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161E2" w:rsidRPr="00563D63" w:rsidRDefault="006161E2" w:rsidP="006161E2">
      <w:pPr>
        <w:rPr>
          <w:sz w:val="16"/>
          <w:szCs w:val="16"/>
        </w:rPr>
      </w:pPr>
      <w:r>
        <w:rPr>
          <w:noProof/>
        </w:rPr>
        <mc:AlternateContent>
          <mc:Choice Requires="wps">
            <w:drawing>
              <wp:anchor distT="0" distB="0" distL="114300" distR="114300" simplePos="0" relativeHeight="252145664" behindDoc="0" locked="0" layoutInCell="1" allowOverlap="1" wp14:anchorId="3CBF0A35" wp14:editId="07F779FC">
                <wp:simplePos x="0" y="0"/>
                <wp:positionH relativeFrom="column">
                  <wp:posOffset>623570</wp:posOffset>
                </wp:positionH>
                <wp:positionV relativeFrom="paragraph">
                  <wp:posOffset>-319788</wp:posOffset>
                </wp:positionV>
                <wp:extent cx="5370202" cy="733246"/>
                <wp:effectExtent l="0" t="0" r="20955" b="10160"/>
                <wp:wrapNone/>
                <wp:docPr id="557" name="Rounded Rectangle 6"/>
                <wp:cNvGraphicFramePr/>
                <a:graphic xmlns:a="http://schemas.openxmlformats.org/drawingml/2006/main">
                  <a:graphicData uri="http://schemas.microsoft.com/office/word/2010/wordprocessingShape">
                    <wps:wsp>
                      <wps:cNvSpPr/>
                      <wps:spPr>
                        <a:xfrm>
                          <a:off x="0" y="0"/>
                          <a:ext cx="5370202" cy="733246"/>
                        </a:xfrm>
                        <a:prstGeom prst="roundRect">
                          <a:avLst/>
                        </a:prstGeom>
                        <a:solidFill>
                          <a:srgbClr val="FFFF00"/>
                        </a:solidFill>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297F48" w:rsidRPr="002E5B45" w:rsidRDefault="00297F48" w:rsidP="006161E2">
                            <w:pPr>
                              <w:spacing w:after="0" w:line="240" w:lineRule="auto"/>
                              <w:jc w:val="center"/>
                              <w:rPr>
                                <w:rFonts w:ascii="EucrosiaUPC" w:hAnsi="EucrosiaUPC" w:cs="EucrosiaUPC"/>
                                <w:b/>
                                <w:bCs/>
                                <w:color w:val="000000" w:themeColor="text1"/>
                                <w:sz w:val="36"/>
                                <w:szCs w:val="36"/>
                              </w:rPr>
                            </w:pPr>
                            <w:r w:rsidRPr="002E5B45">
                              <w:rPr>
                                <w:rFonts w:ascii="EucrosiaUPC" w:hAnsi="EucrosiaUPC" w:cs="EucrosiaUPC"/>
                                <w:b/>
                                <w:bCs/>
                                <w:color w:val="000000" w:themeColor="text1"/>
                                <w:sz w:val="36"/>
                                <w:szCs w:val="36"/>
                                <w:cs/>
                              </w:rPr>
                              <w:t>แผน</w:t>
                            </w:r>
                            <w:r>
                              <w:rPr>
                                <w:rFonts w:ascii="EucrosiaUPC" w:hAnsi="EucrosiaUPC" w:cs="EucrosiaUPC" w:hint="cs"/>
                                <w:b/>
                                <w:bCs/>
                                <w:color w:val="000000" w:themeColor="text1"/>
                                <w:sz w:val="36"/>
                                <w:szCs w:val="36"/>
                                <w:cs/>
                              </w:rPr>
                              <w:t>การ</w:t>
                            </w:r>
                            <w:r w:rsidRPr="002E5B45">
                              <w:rPr>
                                <w:rFonts w:ascii="EucrosiaUPC" w:hAnsi="EucrosiaUPC" w:cs="EucrosiaUPC"/>
                                <w:b/>
                                <w:bCs/>
                                <w:color w:val="000000" w:themeColor="text1"/>
                                <w:sz w:val="36"/>
                                <w:szCs w:val="36"/>
                                <w:cs/>
                              </w:rPr>
                              <w:t xml:space="preserve">พัฒนาฝีมือแรงงาน </w:t>
                            </w:r>
                            <w:r>
                              <w:rPr>
                                <w:rFonts w:ascii="EucrosiaUPC" w:hAnsi="EucrosiaUPC" w:cs="EucrosiaUPC" w:hint="cs"/>
                                <w:b/>
                                <w:bCs/>
                                <w:color w:val="000000" w:themeColor="text1"/>
                                <w:sz w:val="36"/>
                                <w:szCs w:val="36"/>
                                <w:cs/>
                              </w:rPr>
                              <w:t>ประจำ</w:t>
                            </w:r>
                            <w:r w:rsidRPr="002E5B45">
                              <w:rPr>
                                <w:rFonts w:ascii="EucrosiaUPC" w:hAnsi="EucrosiaUPC" w:cs="EucrosiaUPC"/>
                                <w:b/>
                                <w:bCs/>
                                <w:color w:val="000000" w:themeColor="text1"/>
                                <w:sz w:val="36"/>
                                <w:szCs w:val="36"/>
                                <w:cs/>
                              </w:rPr>
                              <w:t>ปีงบประมาณ พ.ศ. 2564</w:t>
                            </w:r>
                          </w:p>
                          <w:p w:rsidR="00297F48" w:rsidRPr="002E5B45" w:rsidRDefault="00297F48" w:rsidP="006161E2">
                            <w:pPr>
                              <w:spacing w:after="0" w:line="240" w:lineRule="auto"/>
                              <w:jc w:val="center"/>
                              <w:rPr>
                                <w:rFonts w:ascii="EucrosiaUPC" w:hAnsi="EucrosiaUPC" w:cs="EucrosiaUPC"/>
                                <w:b/>
                                <w:bCs/>
                                <w:color w:val="000000" w:themeColor="text1"/>
                                <w:sz w:val="36"/>
                                <w:szCs w:val="36"/>
                              </w:rPr>
                            </w:pPr>
                            <w:r w:rsidRPr="002E5B45">
                              <w:rPr>
                                <w:rFonts w:ascii="EucrosiaUPC" w:eastAsiaTheme="minorEastAsia" w:hAnsi="EucrosiaUPC" w:cs="EucrosiaUPC"/>
                                <w:b/>
                                <w:bCs/>
                                <w:color w:val="000000" w:themeColor="text1"/>
                                <w:kern w:val="24"/>
                                <w:sz w:val="36"/>
                                <w:szCs w:val="36"/>
                                <w:cs/>
                              </w:rPr>
                              <w:t>เป้าหมาย 4</w:t>
                            </w:r>
                            <w:r w:rsidRPr="002E5B45">
                              <w:rPr>
                                <w:rFonts w:ascii="EucrosiaUPC" w:eastAsiaTheme="minorEastAsia" w:hAnsi="EucrosiaUPC" w:cs="EucrosiaUPC"/>
                                <w:b/>
                                <w:bCs/>
                                <w:color w:val="000000" w:themeColor="text1"/>
                                <w:kern w:val="24"/>
                                <w:sz w:val="36"/>
                                <w:szCs w:val="36"/>
                              </w:rPr>
                              <w:t>,</w:t>
                            </w:r>
                            <w:r w:rsidRPr="002E5B45">
                              <w:rPr>
                                <w:rFonts w:ascii="EucrosiaUPC" w:eastAsiaTheme="minorEastAsia" w:hAnsi="EucrosiaUPC" w:cs="EucrosiaUPC"/>
                                <w:b/>
                                <w:bCs/>
                                <w:color w:val="000000" w:themeColor="text1"/>
                                <w:kern w:val="24"/>
                                <w:sz w:val="36"/>
                                <w:szCs w:val="36"/>
                                <w:cs/>
                              </w:rPr>
                              <w:t>1</w:t>
                            </w:r>
                            <w:r w:rsidRPr="002E5B45">
                              <w:rPr>
                                <w:rFonts w:ascii="EucrosiaUPC" w:eastAsiaTheme="minorEastAsia" w:hAnsi="EucrosiaUPC" w:cs="EucrosiaUPC"/>
                                <w:b/>
                                <w:bCs/>
                                <w:color w:val="000000" w:themeColor="text1"/>
                                <w:kern w:val="24"/>
                                <w:sz w:val="36"/>
                                <w:szCs w:val="36"/>
                              </w:rPr>
                              <w:t>29,910</w:t>
                            </w:r>
                            <w:r w:rsidRPr="002E5B45">
                              <w:rPr>
                                <w:rFonts w:ascii="EucrosiaUPC" w:eastAsiaTheme="minorEastAsia" w:hAnsi="EucrosiaUPC" w:cs="EucrosiaUPC"/>
                                <w:b/>
                                <w:bCs/>
                                <w:color w:val="000000" w:themeColor="text1"/>
                                <w:kern w:val="24"/>
                                <w:sz w:val="36"/>
                                <w:szCs w:val="36"/>
                                <w:cs/>
                              </w:rPr>
                              <w:t xml:space="preserve"> คน  งบประมาณ 1</w:t>
                            </w:r>
                            <w:r w:rsidRPr="002E5B45">
                              <w:rPr>
                                <w:rFonts w:ascii="EucrosiaUPC" w:eastAsiaTheme="minorEastAsia" w:hAnsi="EucrosiaUPC" w:cs="EucrosiaUPC"/>
                                <w:b/>
                                <w:bCs/>
                                <w:color w:val="000000" w:themeColor="text1"/>
                                <w:kern w:val="24"/>
                                <w:sz w:val="36"/>
                                <w:szCs w:val="36"/>
                              </w:rPr>
                              <w:t>,</w:t>
                            </w:r>
                            <w:r w:rsidRPr="002E5B45">
                              <w:rPr>
                                <w:rFonts w:ascii="EucrosiaUPC" w:eastAsiaTheme="minorEastAsia" w:hAnsi="EucrosiaUPC" w:cs="EucrosiaUPC"/>
                                <w:b/>
                                <w:bCs/>
                                <w:color w:val="000000" w:themeColor="text1"/>
                                <w:kern w:val="24"/>
                                <w:sz w:val="36"/>
                                <w:szCs w:val="36"/>
                                <w:cs/>
                              </w:rPr>
                              <w:t>7</w:t>
                            </w:r>
                            <w:r w:rsidRPr="002E5B45">
                              <w:rPr>
                                <w:rFonts w:ascii="EucrosiaUPC" w:eastAsiaTheme="minorEastAsia" w:hAnsi="EucrosiaUPC" w:cs="EucrosiaUPC"/>
                                <w:b/>
                                <w:bCs/>
                                <w:color w:val="000000" w:themeColor="text1"/>
                                <w:kern w:val="24"/>
                                <w:sz w:val="36"/>
                                <w:szCs w:val="36"/>
                              </w:rPr>
                              <w:t>42,087,</w:t>
                            </w:r>
                            <w:r w:rsidRPr="002E5B45">
                              <w:rPr>
                                <w:rFonts w:ascii="EucrosiaUPC" w:eastAsiaTheme="minorEastAsia" w:hAnsi="EucrosiaUPC" w:cs="EucrosiaUPC"/>
                                <w:b/>
                                <w:bCs/>
                                <w:color w:val="000000" w:themeColor="text1"/>
                                <w:kern w:val="24"/>
                                <w:sz w:val="36"/>
                                <w:szCs w:val="36"/>
                                <w:cs/>
                              </w:rPr>
                              <w:t>000 บาท</w:t>
                            </w:r>
                          </w:p>
                          <w:p w:rsidR="00297F48" w:rsidRPr="002E5B45" w:rsidRDefault="00297F48" w:rsidP="006161E2">
                            <w:pPr>
                              <w:jc w:val="center"/>
                              <w:rPr>
                                <w:sz w:val="36"/>
                                <w:szCs w:val="3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49.1pt;margin-top:-25.2pt;width:422.85pt;height:57.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" fillcolor="yellow" strokecolor="#92d050" strokeweight="2pt">
                <v:textbox>
                  <w:txbxContent>
                    <w:p w:rsidR="00297F48" w:rsidRPr="002E5B45" w:rsidRDefault="00297F48" w:rsidP="006161E2">
                      <w:pPr>
                        <w:spacing w:after="0" w:line="240" w:lineRule="auto"/>
                        <w:jc w:val="center"/>
                        <w:rPr>
                          <w:rFonts w:ascii="EucrosiaUPC" w:hAnsi="EucrosiaUPC" w:cs="EucrosiaUPC"/>
                          <w:b/>
                          <w:bCs/>
                          <w:color w:val="000000" w:themeColor="text1"/>
                          <w:sz w:val="36"/>
                          <w:szCs w:val="36"/>
                        </w:rPr>
                      </w:pPr>
                      <w:r w:rsidRPr="002E5B45">
                        <w:rPr>
                          <w:rFonts w:ascii="EucrosiaUPC" w:hAnsi="EucrosiaUPC" w:cs="EucrosiaUPC"/>
                          <w:b/>
                          <w:bCs/>
                          <w:color w:val="000000" w:themeColor="text1"/>
                          <w:sz w:val="36"/>
                          <w:szCs w:val="36"/>
                          <w:cs/>
                        </w:rPr>
                        <w:t>แผน</w:t>
                      </w:r>
                      <w:r>
                        <w:rPr>
                          <w:rFonts w:ascii="EucrosiaUPC" w:hAnsi="EucrosiaUPC" w:cs="EucrosiaUPC" w:hint="cs"/>
                          <w:b/>
                          <w:bCs/>
                          <w:color w:val="000000" w:themeColor="text1"/>
                          <w:sz w:val="36"/>
                          <w:szCs w:val="36"/>
                          <w:cs/>
                        </w:rPr>
                        <w:t>การ</w:t>
                      </w:r>
                      <w:r w:rsidRPr="002E5B45">
                        <w:rPr>
                          <w:rFonts w:ascii="EucrosiaUPC" w:hAnsi="EucrosiaUPC" w:cs="EucrosiaUPC"/>
                          <w:b/>
                          <w:bCs/>
                          <w:color w:val="000000" w:themeColor="text1"/>
                          <w:sz w:val="36"/>
                          <w:szCs w:val="36"/>
                          <w:cs/>
                        </w:rPr>
                        <w:t xml:space="preserve">พัฒนาฝีมือแรงงาน </w:t>
                      </w:r>
                      <w:r>
                        <w:rPr>
                          <w:rFonts w:ascii="EucrosiaUPC" w:hAnsi="EucrosiaUPC" w:cs="EucrosiaUPC" w:hint="cs"/>
                          <w:b/>
                          <w:bCs/>
                          <w:color w:val="000000" w:themeColor="text1"/>
                          <w:sz w:val="36"/>
                          <w:szCs w:val="36"/>
                          <w:cs/>
                        </w:rPr>
                        <w:t>ประจำ</w:t>
                      </w:r>
                      <w:r w:rsidRPr="002E5B45">
                        <w:rPr>
                          <w:rFonts w:ascii="EucrosiaUPC" w:hAnsi="EucrosiaUPC" w:cs="EucrosiaUPC"/>
                          <w:b/>
                          <w:bCs/>
                          <w:color w:val="000000" w:themeColor="text1"/>
                          <w:sz w:val="36"/>
                          <w:szCs w:val="36"/>
                          <w:cs/>
                        </w:rPr>
                        <w:t>ปีงบประมาณ พ.ศ. 2564</w:t>
                      </w:r>
                    </w:p>
                    <w:p w:rsidR="00297F48" w:rsidRPr="002E5B45" w:rsidRDefault="00297F48" w:rsidP="006161E2">
                      <w:pPr>
                        <w:spacing w:after="0" w:line="240" w:lineRule="auto"/>
                        <w:jc w:val="center"/>
                        <w:rPr>
                          <w:rFonts w:ascii="EucrosiaUPC" w:hAnsi="EucrosiaUPC" w:cs="EucrosiaUPC"/>
                          <w:b/>
                          <w:bCs/>
                          <w:color w:val="000000" w:themeColor="text1"/>
                          <w:sz w:val="36"/>
                          <w:szCs w:val="36"/>
                        </w:rPr>
                      </w:pPr>
                      <w:r w:rsidRPr="002E5B45">
                        <w:rPr>
                          <w:rFonts w:ascii="EucrosiaUPC" w:eastAsiaTheme="minorEastAsia" w:hAnsi="EucrosiaUPC" w:cs="EucrosiaUPC"/>
                          <w:b/>
                          <w:bCs/>
                          <w:color w:val="000000" w:themeColor="text1"/>
                          <w:kern w:val="24"/>
                          <w:sz w:val="36"/>
                          <w:szCs w:val="36"/>
                          <w:cs/>
                        </w:rPr>
                        <w:t>เป้าหมาย 4</w:t>
                      </w:r>
                      <w:r w:rsidRPr="002E5B45">
                        <w:rPr>
                          <w:rFonts w:ascii="EucrosiaUPC" w:eastAsiaTheme="minorEastAsia" w:hAnsi="EucrosiaUPC" w:cs="EucrosiaUPC"/>
                          <w:b/>
                          <w:bCs/>
                          <w:color w:val="000000" w:themeColor="text1"/>
                          <w:kern w:val="24"/>
                          <w:sz w:val="36"/>
                          <w:szCs w:val="36"/>
                        </w:rPr>
                        <w:t>,</w:t>
                      </w:r>
                      <w:r w:rsidRPr="002E5B45">
                        <w:rPr>
                          <w:rFonts w:ascii="EucrosiaUPC" w:eastAsiaTheme="minorEastAsia" w:hAnsi="EucrosiaUPC" w:cs="EucrosiaUPC"/>
                          <w:b/>
                          <w:bCs/>
                          <w:color w:val="000000" w:themeColor="text1"/>
                          <w:kern w:val="24"/>
                          <w:sz w:val="36"/>
                          <w:szCs w:val="36"/>
                          <w:cs/>
                        </w:rPr>
                        <w:t>1</w:t>
                      </w:r>
                      <w:r w:rsidRPr="002E5B45">
                        <w:rPr>
                          <w:rFonts w:ascii="EucrosiaUPC" w:eastAsiaTheme="minorEastAsia" w:hAnsi="EucrosiaUPC" w:cs="EucrosiaUPC"/>
                          <w:b/>
                          <w:bCs/>
                          <w:color w:val="000000" w:themeColor="text1"/>
                          <w:kern w:val="24"/>
                          <w:sz w:val="36"/>
                          <w:szCs w:val="36"/>
                        </w:rPr>
                        <w:t>29,910</w:t>
                      </w:r>
                      <w:r w:rsidRPr="002E5B45">
                        <w:rPr>
                          <w:rFonts w:ascii="EucrosiaUPC" w:eastAsiaTheme="minorEastAsia" w:hAnsi="EucrosiaUPC" w:cs="EucrosiaUPC"/>
                          <w:b/>
                          <w:bCs/>
                          <w:color w:val="000000" w:themeColor="text1"/>
                          <w:kern w:val="24"/>
                          <w:sz w:val="36"/>
                          <w:szCs w:val="36"/>
                          <w:cs/>
                        </w:rPr>
                        <w:t xml:space="preserve"> คน  งบประมาณ 1</w:t>
                      </w:r>
                      <w:r w:rsidRPr="002E5B45">
                        <w:rPr>
                          <w:rFonts w:ascii="EucrosiaUPC" w:eastAsiaTheme="minorEastAsia" w:hAnsi="EucrosiaUPC" w:cs="EucrosiaUPC"/>
                          <w:b/>
                          <w:bCs/>
                          <w:color w:val="000000" w:themeColor="text1"/>
                          <w:kern w:val="24"/>
                          <w:sz w:val="36"/>
                          <w:szCs w:val="36"/>
                        </w:rPr>
                        <w:t>,</w:t>
                      </w:r>
                      <w:r w:rsidRPr="002E5B45">
                        <w:rPr>
                          <w:rFonts w:ascii="EucrosiaUPC" w:eastAsiaTheme="minorEastAsia" w:hAnsi="EucrosiaUPC" w:cs="EucrosiaUPC"/>
                          <w:b/>
                          <w:bCs/>
                          <w:color w:val="000000" w:themeColor="text1"/>
                          <w:kern w:val="24"/>
                          <w:sz w:val="36"/>
                          <w:szCs w:val="36"/>
                          <w:cs/>
                        </w:rPr>
                        <w:t>7</w:t>
                      </w:r>
                      <w:r w:rsidRPr="002E5B45">
                        <w:rPr>
                          <w:rFonts w:ascii="EucrosiaUPC" w:eastAsiaTheme="minorEastAsia" w:hAnsi="EucrosiaUPC" w:cs="EucrosiaUPC"/>
                          <w:b/>
                          <w:bCs/>
                          <w:color w:val="000000" w:themeColor="text1"/>
                          <w:kern w:val="24"/>
                          <w:sz w:val="36"/>
                          <w:szCs w:val="36"/>
                        </w:rPr>
                        <w:t>42,087,</w:t>
                      </w:r>
                      <w:r w:rsidRPr="002E5B45">
                        <w:rPr>
                          <w:rFonts w:ascii="EucrosiaUPC" w:eastAsiaTheme="minorEastAsia" w:hAnsi="EucrosiaUPC" w:cs="EucrosiaUPC"/>
                          <w:b/>
                          <w:bCs/>
                          <w:color w:val="000000" w:themeColor="text1"/>
                          <w:kern w:val="24"/>
                          <w:sz w:val="36"/>
                          <w:szCs w:val="36"/>
                          <w:cs/>
                        </w:rPr>
                        <w:t>000 บาท</w:t>
                      </w:r>
                    </w:p>
                    <w:p w:rsidR="00297F48" w:rsidRPr="002E5B45" w:rsidRDefault="00297F48" w:rsidP="006161E2">
                      <w:pPr>
                        <w:jc w:val="center"/>
                        <w:rPr>
                          <w:sz w:val="36"/>
                          <w:szCs w:val="36"/>
                        </w:rPr>
                      </w:pPr>
                    </w:p>
                  </w:txbxContent>
                </v:textbox>
              </v:roundrect>
            </w:pict>
          </mc:Fallback>
        </mc:AlternateContent>
      </w:r>
    </w:p>
    <w:p w:rsidR="006161E2" w:rsidRPr="009B3192" w:rsidRDefault="006161E2" w:rsidP="006161E2">
      <w:pPr>
        <w:rPr>
          <w:rFonts w:ascii="DilleniaUPC" w:hAnsi="DilleniaUPC" w:cs="DilleniaUPC"/>
        </w:rPr>
      </w:pPr>
      <w:r>
        <w:rPr>
          <w:noProof/>
        </w:rPr>
        <mc:AlternateContent>
          <mc:Choice Requires="wps">
            <w:drawing>
              <wp:anchor distT="0" distB="0" distL="114300" distR="114300" simplePos="0" relativeHeight="252116992" behindDoc="0" locked="0" layoutInCell="1" allowOverlap="1" wp14:anchorId="3C0F6D26" wp14:editId="36DB11EA">
                <wp:simplePos x="0" y="0"/>
                <wp:positionH relativeFrom="column">
                  <wp:posOffset>-134620</wp:posOffset>
                </wp:positionH>
                <wp:positionV relativeFrom="paragraph">
                  <wp:posOffset>238329</wp:posOffset>
                </wp:positionV>
                <wp:extent cx="7033260" cy="405441"/>
                <wp:effectExtent l="0" t="0" r="15240" b="13970"/>
                <wp:wrapNone/>
                <wp:docPr id="558" name="สี่เหลี่ยมผืนผ้ามุมมน 22"/>
                <wp:cNvGraphicFramePr/>
                <a:graphic xmlns:a="http://schemas.openxmlformats.org/drawingml/2006/main">
                  <a:graphicData uri="http://schemas.microsoft.com/office/word/2010/wordprocessingShape">
                    <wps:wsp>
                      <wps:cNvSpPr/>
                      <wps:spPr>
                        <a:xfrm>
                          <a:off x="0" y="0"/>
                          <a:ext cx="7033260" cy="405441"/>
                        </a:xfrm>
                        <a:prstGeom prst="roundRect">
                          <a:avLst/>
                        </a:prstGeom>
                        <a:solidFill>
                          <a:srgbClr val="F5BDF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F48" w:rsidRPr="00E01CFE" w:rsidRDefault="00297F48" w:rsidP="006161E2">
                            <w:pPr>
                              <w:pStyle w:val="a3"/>
                              <w:spacing w:before="0" w:beforeAutospacing="0" w:after="0" w:afterAutospacing="0"/>
                              <w:jc w:val="center"/>
                              <w:rPr>
                                <w:rFonts w:ascii="EucrosiaUPC" w:hAnsi="EucrosiaUPC" w:cs="EucrosiaUPC"/>
                                <w:sz w:val="36"/>
                                <w:szCs w:val="36"/>
                              </w:rPr>
                            </w:pPr>
                            <w:r w:rsidRPr="00E01CFE">
                              <w:rPr>
                                <w:rFonts w:ascii="EucrosiaUPC" w:hAnsi="EucrosiaUPC" w:cs="EucrosiaUPC"/>
                                <w:b/>
                                <w:bCs/>
                                <w:color w:val="000000" w:themeColor="text1"/>
                                <w:kern w:val="24"/>
                                <w:sz w:val="36"/>
                                <w:szCs w:val="36"/>
                                <w:cs/>
                              </w:rPr>
                              <w:t xml:space="preserve">แผนงานบูรณาการ เป้าหมาย </w:t>
                            </w:r>
                            <w:r w:rsidRPr="00E01CFE">
                              <w:rPr>
                                <w:rFonts w:ascii="EucrosiaUPC" w:hAnsi="EucrosiaUPC" w:cs="EucrosiaUPC"/>
                                <w:b/>
                                <w:bCs/>
                                <w:color w:val="000000" w:themeColor="text1"/>
                                <w:kern w:val="24"/>
                                <w:sz w:val="36"/>
                                <w:szCs w:val="36"/>
                              </w:rPr>
                              <w:t xml:space="preserve">50,890 </w:t>
                            </w:r>
                            <w:r w:rsidRPr="00E01CFE">
                              <w:rPr>
                                <w:rFonts w:ascii="EucrosiaUPC" w:hAnsi="EucrosiaUPC" w:cs="EucrosiaUPC"/>
                                <w:b/>
                                <w:bCs/>
                                <w:color w:val="000000" w:themeColor="text1"/>
                                <w:kern w:val="24"/>
                                <w:sz w:val="36"/>
                                <w:szCs w:val="36"/>
                                <w:cs/>
                              </w:rPr>
                              <w:t xml:space="preserve">คน งบประมาณ </w:t>
                            </w:r>
                            <w:r w:rsidRPr="00E01CFE">
                              <w:rPr>
                                <w:rFonts w:ascii="EucrosiaUPC" w:hAnsi="EucrosiaUPC" w:cs="EucrosiaUPC"/>
                                <w:b/>
                                <w:bCs/>
                                <w:color w:val="000000" w:themeColor="text1"/>
                                <w:kern w:val="24"/>
                                <w:sz w:val="36"/>
                                <w:szCs w:val="36"/>
                              </w:rPr>
                              <w:t xml:space="preserve">162,858,600 </w:t>
                            </w:r>
                            <w:r w:rsidRPr="00E01CFE">
                              <w:rPr>
                                <w:rFonts w:ascii="EucrosiaUPC" w:hAnsi="EucrosiaUPC" w:cs="EucrosiaUPC"/>
                                <w:b/>
                                <w:bCs/>
                                <w:color w:val="000000" w:themeColor="text1"/>
                                <w:kern w:val="24"/>
                                <w:sz w:val="36"/>
                                <w:szCs w:val="36"/>
                                <w:cs/>
                              </w:rPr>
                              <w:t xml:space="preserve">บาท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22" o:spid="_x0000_s1027" style="position:absolute;margin-left:-10.6pt;margin-top:18.75pt;width:553.8pt;height:31.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" fillcolor="#f5bdf1" strokecolor="white [3212]" strokeweight="2pt">
                <v:textbox>
                  <w:txbxContent>
                    <w:p w:rsidR="00297F48" w:rsidRPr="00E01CFE" w:rsidRDefault="00297F48" w:rsidP="006161E2">
                      <w:pPr>
                        <w:pStyle w:val="a3"/>
                        <w:spacing w:before="0" w:beforeAutospacing="0" w:after="0" w:afterAutospacing="0"/>
                        <w:jc w:val="center"/>
                        <w:rPr>
                          <w:rFonts w:ascii="EucrosiaUPC" w:hAnsi="EucrosiaUPC" w:cs="EucrosiaUPC"/>
                          <w:sz w:val="36"/>
                          <w:szCs w:val="36"/>
                        </w:rPr>
                      </w:pPr>
                      <w:r w:rsidRPr="00E01CFE">
                        <w:rPr>
                          <w:rFonts w:ascii="EucrosiaUPC" w:hAnsi="EucrosiaUPC" w:cs="EucrosiaUPC"/>
                          <w:b/>
                          <w:bCs/>
                          <w:color w:val="000000" w:themeColor="text1"/>
                          <w:kern w:val="24"/>
                          <w:sz w:val="36"/>
                          <w:szCs w:val="36"/>
                          <w:cs/>
                        </w:rPr>
                        <w:t xml:space="preserve">แผนงานบูรณาการ เป้าหมาย </w:t>
                      </w:r>
                      <w:r w:rsidRPr="00E01CFE">
                        <w:rPr>
                          <w:rFonts w:ascii="EucrosiaUPC" w:hAnsi="EucrosiaUPC" w:cs="EucrosiaUPC"/>
                          <w:b/>
                          <w:bCs/>
                          <w:color w:val="000000" w:themeColor="text1"/>
                          <w:kern w:val="24"/>
                          <w:sz w:val="36"/>
                          <w:szCs w:val="36"/>
                        </w:rPr>
                        <w:t xml:space="preserve">50,890 </w:t>
                      </w:r>
                      <w:r w:rsidRPr="00E01CFE">
                        <w:rPr>
                          <w:rFonts w:ascii="EucrosiaUPC" w:hAnsi="EucrosiaUPC" w:cs="EucrosiaUPC"/>
                          <w:b/>
                          <w:bCs/>
                          <w:color w:val="000000" w:themeColor="text1"/>
                          <w:kern w:val="24"/>
                          <w:sz w:val="36"/>
                          <w:szCs w:val="36"/>
                          <w:cs/>
                        </w:rPr>
                        <w:t xml:space="preserve">คน งบประมาณ </w:t>
                      </w:r>
                      <w:r w:rsidRPr="00E01CFE">
                        <w:rPr>
                          <w:rFonts w:ascii="EucrosiaUPC" w:hAnsi="EucrosiaUPC" w:cs="EucrosiaUPC"/>
                          <w:b/>
                          <w:bCs/>
                          <w:color w:val="000000" w:themeColor="text1"/>
                          <w:kern w:val="24"/>
                          <w:sz w:val="36"/>
                          <w:szCs w:val="36"/>
                        </w:rPr>
                        <w:t xml:space="preserve">162,858,600 </w:t>
                      </w:r>
                      <w:r w:rsidRPr="00E01CFE">
                        <w:rPr>
                          <w:rFonts w:ascii="EucrosiaUPC" w:hAnsi="EucrosiaUPC" w:cs="EucrosiaUPC"/>
                          <w:b/>
                          <w:bCs/>
                          <w:color w:val="000000" w:themeColor="text1"/>
                          <w:kern w:val="24"/>
                          <w:sz w:val="36"/>
                          <w:szCs w:val="36"/>
                          <w:cs/>
                        </w:rPr>
                        <w:t xml:space="preserve">บาท  </w:t>
                      </w:r>
                    </w:p>
                  </w:txbxContent>
                </v:textbox>
              </v:roundrect>
            </w:pict>
          </mc:Fallback>
        </mc:AlternateContent>
      </w:r>
    </w:p>
    <w:p w:rsidR="006161E2" w:rsidRDefault="006161E2" w:rsidP="006161E2"/>
    <w:p w:rsidR="006161E2" w:rsidRDefault="00B22108" w:rsidP="006161E2">
      <w:r>
        <w:rPr>
          <w:rFonts w:hint="cs"/>
          <w:noProof/>
        </w:rPr>
        <mc:AlternateContent>
          <mc:Choice Requires="wps">
            <w:drawing>
              <wp:anchor distT="0" distB="0" distL="114300" distR="114300" simplePos="0" relativeHeight="252119040" behindDoc="0" locked="0" layoutInCell="1" allowOverlap="1" wp14:anchorId="1C998470" wp14:editId="487A8C1C">
                <wp:simplePos x="0" y="0"/>
                <wp:positionH relativeFrom="column">
                  <wp:posOffset>908685</wp:posOffset>
                </wp:positionH>
                <wp:positionV relativeFrom="paragraph">
                  <wp:posOffset>94615</wp:posOffset>
                </wp:positionV>
                <wp:extent cx="2477770" cy="784860"/>
                <wp:effectExtent l="0" t="0" r="0" b="0"/>
                <wp:wrapNone/>
                <wp:docPr id="561" name="แผนผังลำดับงาน: กระบวนการ 561"/>
                <wp:cNvGraphicFramePr/>
                <a:graphic xmlns:a="http://schemas.openxmlformats.org/drawingml/2006/main">
                  <a:graphicData uri="http://schemas.microsoft.com/office/word/2010/wordprocessingShape">
                    <wps:wsp>
                      <wps:cNvSpPr/>
                      <wps:spPr>
                        <a:xfrm>
                          <a:off x="0" y="0"/>
                          <a:ext cx="2477770" cy="784860"/>
                        </a:xfrm>
                        <a:prstGeom prst="flowChartProcess">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F48" w:rsidRPr="002E5B45" w:rsidRDefault="00297F48" w:rsidP="006161E2">
                            <w:pPr>
                              <w:spacing w:after="0" w:line="240" w:lineRule="auto"/>
                              <w:jc w:val="center"/>
                              <w:rPr>
                                <w:rFonts w:ascii="TH SarabunPSK" w:hAnsi="TH SarabunPSK" w:cs="TH SarabunPSK"/>
                                <w:b/>
                                <w:bCs/>
                                <w:color w:val="000000" w:themeColor="text1"/>
                                <w:sz w:val="28"/>
                                <w:cs/>
                              </w:rPr>
                            </w:pPr>
                            <w:r w:rsidRPr="002E5B45">
                              <w:rPr>
                                <w:rFonts w:ascii="TH SarabunPSK" w:hAnsi="TH SarabunPSK" w:cs="TH SarabunPSK"/>
                                <w:b/>
                                <w:bCs/>
                                <w:color w:val="000000" w:themeColor="text1"/>
                                <w:sz w:val="28"/>
                                <w:cs/>
                              </w:rPr>
                              <w:t>โครงการพัฒนาเศรษฐกิจและส่งเสริมศักยภาพพื้นที่จังหวัดชายแดนภาคใต้</w:t>
                            </w:r>
                          </w:p>
                          <w:p w:rsidR="00297F48" w:rsidRPr="002E5B45" w:rsidRDefault="00297F48" w:rsidP="006161E2">
                            <w:pPr>
                              <w:spacing w:after="0" w:line="240" w:lineRule="auto"/>
                              <w:jc w:val="center"/>
                              <w:rPr>
                                <w:rFonts w:ascii="TH SarabunPSK" w:hAnsi="TH SarabunPSK" w:cs="TH SarabunPSK"/>
                                <w:b/>
                                <w:bCs/>
                                <w:color w:val="000000" w:themeColor="text1"/>
                                <w:sz w:val="28"/>
                                <w:cs/>
                              </w:rPr>
                            </w:pPr>
                            <w:r w:rsidRPr="002E5B45">
                              <w:rPr>
                                <w:rFonts w:ascii="TH SarabunPSK" w:hAnsi="TH SarabunPSK" w:cs="TH SarabunPSK"/>
                                <w:b/>
                                <w:bCs/>
                                <w:color w:val="000000" w:themeColor="text1"/>
                                <w:sz w:val="28"/>
                                <w:cs/>
                              </w:rPr>
                              <w:t>เป้าหมาย 800 คน งปม. 11</w:t>
                            </w:r>
                            <w:r w:rsidRPr="002E5B45">
                              <w:rPr>
                                <w:rFonts w:ascii="TH SarabunPSK" w:hAnsi="TH SarabunPSK" w:cs="TH SarabunPSK"/>
                                <w:b/>
                                <w:bCs/>
                                <w:color w:val="000000" w:themeColor="text1"/>
                                <w:sz w:val="28"/>
                              </w:rPr>
                              <w:t>,</w:t>
                            </w:r>
                            <w:r w:rsidRPr="002E5B45">
                              <w:rPr>
                                <w:rFonts w:ascii="TH SarabunPSK" w:hAnsi="TH SarabunPSK" w:cs="TH SarabunPSK"/>
                                <w:b/>
                                <w:bCs/>
                                <w:color w:val="000000" w:themeColor="text1"/>
                                <w:sz w:val="28"/>
                                <w:cs/>
                              </w:rPr>
                              <w:t>440</w:t>
                            </w:r>
                            <w:r w:rsidRPr="002E5B45">
                              <w:rPr>
                                <w:rFonts w:ascii="TH SarabunPSK" w:hAnsi="TH SarabunPSK" w:cs="TH SarabunPSK"/>
                                <w:b/>
                                <w:bCs/>
                                <w:color w:val="000000" w:themeColor="text1"/>
                                <w:sz w:val="28"/>
                              </w:rPr>
                              <w:t>,</w:t>
                            </w:r>
                            <w:r w:rsidRPr="002E5B45">
                              <w:rPr>
                                <w:rFonts w:ascii="TH SarabunPSK" w:hAnsi="TH SarabunPSK" w:cs="TH SarabunPSK"/>
                                <w:b/>
                                <w:bCs/>
                                <w:color w:val="000000" w:themeColor="text1"/>
                                <w:sz w:val="28"/>
                                <w:cs/>
                              </w:rPr>
                              <w:t>000 บาท</w:t>
                            </w:r>
                          </w:p>
                          <w:p w:rsidR="00297F48" w:rsidRPr="002E5B45" w:rsidRDefault="00297F48" w:rsidP="006161E2">
                            <w:pPr>
                              <w:jc w:val="center"/>
                              <w:rPr>
                                <w:rFonts w:ascii="TH SarabunPSK" w:hAnsi="TH SarabunPSK" w:cs="TH SarabunPSK"/>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แผนผังลำดับงาน: กระบวนการ 561" o:spid="_x0000_s1028" type="#_x0000_t109" style="position:absolute;margin-left:71.55pt;margin-top:7.45pt;width:195.1pt;height:61.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" fillcolor="#ccc0d9 [1303]" stroked="f" strokeweight="2pt">
                <v:textbox>
                  <w:txbxContent>
                    <w:p w:rsidR="00297F48" w:rsidRPr="002E5B45" w:rsidRDefault="00297F48" w:rsidP="006161E2">
                      <w:pPr>
                        <w:spacing w:after="0" w:line="240" w:lineRule="auto"/>
                        <w:jc w:val="center"/>
                        <w:rPr>
                          <w:rFonts w:ascii="TH SarabunPSK" w:hAnsi="TH SarabunPSK" w:cs="TH SarabunPSK"/>
                          <w:b/>
                          <w:bCs/>
                          <w:color w:val="000000" w:themeColor="text1"/>
                          <w:sz w:val="28"/>
                          <w:cs/>
                        </w:rPr>
                      </w:pPr>
                      <w:r w:rsidRPr="002E5B45">
                        <w:rPr>
                          <w:rFonts w:ascii="TH SarabunPSK" w:hAnsi="TH SarabunPSK" w:cs="TH SarabunPSK"/>
                          <w:b/>
                          <w:bCs/>
                          <w:color w:val="000000" w:themeColor="text1"/>
                          <w:sz w:val="28"/>
                          <w:cs/>
                        </w:rPr>
                        <w:t>โครงการพัฒนาเศรษฐกิจและส่งเสริมศักยภาพพื้นที่จังหวัดชายแดนภาคใต้</w:t>
                      </w:r>
                    </w:p>
                    <w:p w:rsidR="00297F48" w:rsidRPr="002E5B45" w:rsidRDefault="00297F48" w:rsidP="006161E2">
                      <w:pPr>
                        <w:spacing w:after="0" w:line="240" w:lineRule="auto"/>
                        <w:jc w:val="center"/>
                        <w:rPr>
                          <w:rFonts w:ascii="TH SarabunPSK" w:hAnsi="TH SarabunPSK" w:cs="TH SarabunPSK"/>
                          <w:b/>
                          <w:bCs/>
                          <w:color w:val="000000" w:themeColor="text1"/>
                          <w:sz w:val="28"/>
                          <w:cs/>
                        </w:rPr>
                      </w:pPr>
                      <w:r w:rsidRPr="002E5B45">
                        <w:rPr>
                          <w:rFonts w:ascii="TH SarabunPSK" w:hAnsi="TH SarabunPSK" w:cs="TH SarabunPSK"/>
                          <w:b/>
                          <w:bCs/>
                          <w:color w:val="000000" w:themeColor="text1"/>
                          <w:sz w:val="28"/>
                          <w:cs/>
                        </w:rPr>
                        <w:t>เป้าหมาย 800 คน งปม. 11</w:t>
                      </w:r>
                      <w:r w:rsidRPr="002E5B45">
                        <w:rPr>
                          <w:rFonts w:ascii="TH SarabunPSK" w:hAnsi="TH SarabunPSK" w:cs="TH SarabunPSK"/>
                          <w:b/>
                          <w:bCs/>
                          <w:color w:val="000000" w:themeColor="text1"/>
                          <w:sz w:val="28"/>
                        </w:rPr>
                        <w:t>,</w:t>
                      </w:r>
                      <w:r w:rsidRPr="002E5B45">
                        <w:rPr>
                          <w:rFonts w:ascii="TH SarabunPSK" w:hAnsi="TH SarabunPSK" w:cs="TH SarabunPSK"/>
                          <w:b/>
                          <w:bCs/>
                          <w:color w:val="000000" w:themeColor="text1"/>
                          <w:sz w:val="28"/>
                          <w:cs/>
                        </w:rPr>
                        <w:t>440</w:t>
                      </w:r>
                      <w:r w:rsidRPr="002E5B45">
                        <w:rPr>
                          <w:rFonts w:ascii="TH SarabunPSK" w:hAnsi="TH SarabunPSK" w:cs="TH SarabunPSK"/>
                          <w:b/>
                          <w:bCs/>
                          <w:color w:val="000000" w:themeColor="text1"/>
                          <w:sz w:val="28"/>
                        </w:rPr>
                        <w:t>,</w:t>
                      </w:r>
                      <w:r w:rsidRPr="002E5B45">
                        <w:rPr>
                          <w:rFonts w:ascii="TH SarabunPSK" w:hAnsi="TH SarabunPSK" w:cs="TH SarabunPSK"/>
                          <w:b/>
                          <w:bCs/>
                          <w:color w:val="000000" w:themeColor="text1"/>
                          <w:sz w:val="28"/>
                          <w:cs/>
                        </w:rPr>
                        <w:t>000 บาท</w:t>
                      </w:r>
                    </w:p>
                    <w:p w:rsidR="00297F48" w:rsidRPr="002E5B45" w:rsidRDefault="00297F48" w:rsidP="006161E2">
                      <w:pPr>
                        <w:jc w:val="center"/>
                        <w:rPr>
                          <w:rFonts w:ascii="TH SarabunPSK" w:hAnsi="TH SarabunPSK" w:cs="TH SarabunPSK"/>
                          <w:sz w:val="28"/>
                        </w:rPr>
                      </w:pPr>
                    </w:p>
                  </w:txbxContent>
                </v:textbox>
              </v:shape>
            </w:pict>
          </mc:Fallback>
        </mc:AlternateContent>
      </w:r>
      <w:r>
        <w:rPr>
          <w:rFonts w:hint="cs"/>
          <w:noProof/>
        </w:rPr>
        <mc:AlternateContent>
          <mc:Choice Requires="wps">
            <w:drawing>
              <wp:anchor distT="0" distB="0" distL="114300" distR="114300" simplePos="0" relativeHeight="252120064" behindDoc="0" locked="0" layoutInCell="1" allowOverlap="1" wp14:anchorId="593F9D44" wp14:editId="78812CCA">
                <wp:simplePos x="0" y="0"/>
                <wp:positionH relativeFrom="column">
                  <wp:posOffset>-238460</wp:posOffset>
                </wp:positionH>
                <wp:positionV relativeFrom="paragraph">
                  <wp:posOffset>52945</wp:posOffset>
                </wp:positionV>
                <wp:extent cx="1144905" cy="1086928"/>
                <wp:effectExtent l="0" t="0" r="17145" b="18415"/>
                <wp:wrapNone/>
                <wp:docPr id="562" name="สี่เหลี่ยมผืนผ้ามุมมน 562"/>
                <wp:cNvGraphicFramePr/>
                <a:graphic xmlns:a="http://schemas.openxmlformats.org/drawingml/2006/main">
                  <a:graphicData uri="http://schemas.microsoft.com/office/word/2010/wordprocessingShape">
                    <wps:wsp>
                      <wps:cNvSpPr/>
                      <wps:spPr>
                        <a:xfrm>
                          <a:off x="0" y="0"/>
                          <a:ext cx="1144905" cy="1086928"/>
                        </a:xfrm>
                        <a:prstGeom prst="roundRect">
                          <a:avLst/>
                        </a:prstGeom>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txbx>
                        <w:txbxContent>
                          <w:p w:rsidR="00297F48" w:rsidRPr="002E5B45" w:rsidRDefault="00297F48" w:rsidP="006161E2">
                            <w:pPr>
                              <w:pStyle w:val="a3"/>
                              <w:spacing w:before="0" w:beforeAutospacing="0" w:after="0" w:afterAutospacing="0"/>
                              <w:jc w:val="center"/>
                              <w:rPr>
                                <w:rFonts w:ascii="TH SarabunPSK" w:hAnsi="TH SarabunPSK" w:cs="TH SarabunPSK"/>
                              </w:rPr>
                            </w:pPr>
                            <w:r w:rsidRPr="002E5B45">
                              <w:rPr>
                                <w:rFonts w:ascii="TH SarabunPSK" w:hAnsi="TH SarabunPSK" w:cs="TH SarabunPSK"/>
                                <w:b/>
                                <w:bCs/>
                                <w:color w:val="000000" w:themeColor="text1"/>
                                <w:kern w:val="24"/>
                                <w:cs/>
                              </w:rPr>
                              <w:t>ขับเคลื่อน</w:t>
                            </w:r>
                          </w:p>
                          <w:p w:rsidR="00297F48" w:rsidRPr="002E5B45" w:rsidRDefault="00297F48" w:rsidP="006161E2">
                            <w:pPr>
                              <w:pStyle w:val="a3"/>
                              <w:spacing w:before="0" w:beforeAutospacing="0" w:after="0" w:afterAutospacing="0"/>
                              <w:jc w:val="center"/>
                              <w:rPr>
                                <w:rFonts w:ascii="TH SarabunPSK" w:hAnsi="TH SarabunPSK" w:cs="TH SarabunPSK"/>
                                <w:cs/>
                              </w:rPr>
                            </w:pPr>
                            <w:r w:rsidRPr="002E5B45">
                              <w:rPr>
                                <w:rFonts w:ascii="TH SarabunPSK" w:hAnsi="TH SarabunPSK" w:cs="TH SarabunPSK"/>
                                <w:b/>
                                <w:bCs/>
                                <w:color w:val="000000" w:themeColor="text1"/>
                                <w:kern w:val="24"/>
                                <w:cs/>
                              </w:rPr>
                              <w:t xml:space="preserve">การแก้ไขปัญหาจังหวัดชายแดนภาคใต้ </w:t>
                            </w:r>
                          </w:p>
                          <w:p w:rsidR="00297F48" w:rsidRPr="002E5B45" w:rsidRDefault="00297F48" w:rsidP="006161E2">
                            <w:pPr>
                              <w:jc w:val="center"/>
                              <w:rPr>
                                <w:rFonts w:ascii="TH SarabunPSK" w:hAnsi="TH SarabunPSK" w:cs="TH SarabunPSK"/>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62" o:spid="_x0000_s1029" style="position:absolute;margin-left:-18.8pt;margin-top:4.15pt;width:90.15pt;height:85.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" fillcolor="white [3201]" strokecolor="#5f497a [2407]" strokeweight="2pt">
                <v:textbox>
                  <w:txbxContent>
                    <w:p w:rsidR="00297F48" w:rsidRPr="002E5B45" w:rsidRDefault="00297F48" w:rsidP="006161E2">
                      <w:pPr>
                        <w:pStyle w:val="a3"/>
                        <w:spacing w:before="0" w:beforeAutospacing="0" w:after="0" w:afterAutospacing="0"/>
                        <w:jc w:val="center"/>
                        <w:rPr>
                          <w:rFonts w:ascii="TH SarabunPSK" w:hAnsi="TH SarabunPSK" w:cs="TH SarabunPSK"/>
                        </w:rPr>
                      </w:pPr>
                      <w:r w:rsidRPr="002E5B45">
                        <w:rPr>
                          <w:rFonts w:ascii="TH SarabunPSK" w:hAnsi="TH SarabunPSK" w:cs="TH SarabunPSK"/>
                          <w:b/>
                          <w:bCs/>
                          <w:color w:val="000000" w:themeColor="text1"/>
                          <w:kern w:val="24"/>
                          <w:cs/>
                        </w:rPr>
                        <w:t>ขับเคลื่อน</w:t>
                      </w:r>
                    </w:p>
                    <w:p w:rsidR="00297F48" w:rsidRPr="002E5B45" w:rsidRDefault="00297F48" w:rsidP="006161E2">
                      <w:pPr>
                        <w:pStyle w:val="a3"/>
                        <w:spacing w:before="0" w:beforeAutospacing="0" w:after="0" w:afterAutospacing="0"/>
                        <w:jc w:val="center"/>
                        <w:rPr>
                          <w:rFonts w:ascii="TH SarabunPSK" w:hAnsi="TH SarabunPSK" w:cs="TH SarabunPSK"/>
                          <w:cs/>
                        </w:rPr>
                      </w:pPr>
                      <w:r w:rsidRPr="002E5B45">
                        <w:rPr>
                          <w:rFonts w:ascii="TH SarabunPSK" w:hAnsi="TH SarabunPSK" w:cs="TH SarabunPSK"/>
                          <w:b/>
                          <w:bCs/>
                          <w:color w:val="000000" w:themeColor="text1"/>
                          <w:kern w:val="24"/>
                          <w:cs/>
                        </w:rPr>
                        <w:t xml:space="preserve">การแก้ไขปัญหาจังหวัดชายแดนภาคใต้ </w:t>
                      </w:r>
                    </w:p>
                    <w:p w:rsidR="00297F48" w:rsidRPr="002E5B45" w:rsidRDefault="00297F48" w:rsidP="006161E2">
                      <w:pPr>
                        <w:jc w:val="center"/>
                        <w:rPr>
                          <w:rFonts w:ascii="TH SarabunPSK" w:hAnsi="TH SarabunPSK" w:cs="TH SarabunPSK"/>
                          <w:sz w:val="28"/>
                        </w:rPr>
                      </w:pPr>
                    </w:p>
                  </w:txbxContent>
                </v:textbox>
              </v:roundrect>
            </w:pict>
          </mc:Fallback>
        </mc:AlternateContent>
      </w:r>
      <w:r w:rsidR="006161E2" w:rsidRPr="00C255D4">
        <w:rPr>
          <w:rFonts w:cs="Angsana New" w:hint="cs"/>
          <w:noProof/>
          <w:sz w:val="24"/>
          <w:cs/>
        </w:rPr>
        <mc:AlternateContent>
          <mc:Choice Requires="wps">
            <w:drawing>
              <wp:anchor distT="0" distB="0" distL="114300" distR="114300" simplePos="0" relativeHeight="252123136" behindDoc="0" locked="0" layoutInCell="1" allowOverlap="1" wp14:anchorId="0EA04197" wp14:editId="3500E93D">
                <wp:simplePos x="0" y="0"/>
                <wp:positionH relativeFrom="column">
                  <wp:posOffset>3410585</wp:posOffset>
                </wp:positionH>
                <wp:positionV relativeFrom="paragraph">
                  <wp:posOffset>49530</wp:posOffset>
                </wp:positionV>
                <wp:extent cx="1029335" cy="1356995"/>
                <wp:effectExtent l="0" t="0" r="18415" b="14605"/>
                <wp:wrapNone/>
                <wp:docPr id="559" name="สี่เหลี่ยมผืนผ้ามุมมน 559"/>
                <wp:cNvGraphicFramePr/>
                <a:graphic xmlns:a="http://schemas.openxmlformats.org/drawingml/2006/main">
                  <a:graphicData uri="http://schemas.microsoft.com/office/word/2010/wordprocessingShape">
                    <wps:wsp>
                      <wps:cNvSpPr/>
                      <wps:spPr>
                        <a:xfrm>
                          <a:off x="0" y="0"/>
                          <a:ext cx="1029335" cy="135699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97F48" w:rsidRPr="00CF4CDA" w:rsidRDefault="00297F48" w:rsidP="006161E2">
                            <w:pPr>
                              <w:pStyle w:val="a3"/>
                              <w:spacing w:before="0" w:beforeAutospacing="0" w:after="0" w:afterAutospacing="0" w:line="320" w:lineRule="exact"/>
                              <w:jc w:val="center"/>
                              <w:rPr>
                                <w:rFonts w:ascii="TH SarabunPSK" w:hAnsi="TH SarabunPSK" w:cs="TH SarabunPSK"/>
                                <w:b/>
                                <w:bCs/>
                                <w:color w:val="000000" w:themeColor="text1"/>
                                <w:kern w:val="24"/>
                                <w:sz w:val="24"/>
                                <w:szCs w:val="24"/>
                              </w:rPr>
                            </w:pPr>
                            <w:r w:rsidRPr="00CF4CDA">
                              <w:rPr>
                                <w:rFonts w:ascii="TH SarabunPSK" w:hAnsi="TH SarabunPSK" w:cs="TH SarabunPSK"/>
                                <w:b/>
                                <w:bCs/>
                                <w:color w:val="000000" w:themeColor="text1"/>
                                <w:kern w:val="24"/>
                                <w:sz w:val="24"/>
                                <w:szCs w:val="24"/>
                                <w:cs/>
                              </w:rPr>
                              <w:t>พัฒนาผู้ประกอบการ</w:t>
                            </w:r>
                          </w:p>
                          <w:p w:rsidR="00297F48" w:rsidRPr="00CF4CDA" w:rsidRDefault="00297F48" w:rsidP="006161E2">
                            <w:pPr>
                              <w:pStyle w:val="a3"/>
                              <w:spacing w:before="0" w:beforeAutospacing="0" w:after="0" w:afterAutospacing="0" w:line="320" w:lineRule="exact"/>
                              <w:jc w:val="center"/>
                              <w:rPr>
                                <w:rFonts w:ascii="TH SarabunPSK" w:hAnsi="TH SarabunPSK" w:cs="TH SarabunPSK"/>
                                <w:b/>
                                <w:bCs/>
                                <w:sz w:val="24"/>
                                <w:szCs w:val="24"/>
                                <w:cs/>
                              </w:rPr>
                            </w:pPr>
                            <w:r w:rsidRPr="00CF4CDA">
                              <w:rPr>
                                <w:rFonts w:ascii="TH SarabunPSK" w:hAnsi="TH SarabunPSK" w:cs="TH SarabunPSK"/>
                                <w:b/>
                                <w:bCs/>
                                <w:color w:val="000000" w:themeColor="text1"/>
                                <w:kern w:val="24"/>
                                <w:sz w:val="24"/>
                                <w:szCs w:val="24"/>
                                <w:cs/>
                              </w:rPr>
                              <w:t>และวิสาหกิจขนาดกลางและขนาดย่อม</w:t>
                            </w:r>
                            <w:r w:rsidRPr="00CF4CDA">
                              <w:rPr>
                                <w:rFonts w:ascii="TH SarabunPSK" w:hAnsi="TH SarabunPSK" w:cs="TH SarabunPSK"/>
                                <w:b/>
                                <w:bCs/>
                                <w:sz w:val="24"/>
                                <w:szCs w:val="24"/>
                                <w:cs/>
                              </w:rPr>
                              <w:t>สู่สากล</w:t>
                            </w:r>
                          </w:p>
                          <w:p w:rsidR="00297F48" w:rsidRPr="00CF4CDA" w:rsidRDefault="00297F48" w:rsidP="006161E2">
                            <w:pPr>
                              <w:spacing w:after="0" w:line="320" w:lineRule="exact"/>
                              <w:jc w:val="center"/>
                              <w:rPr>
                                <w:rFonts w:ascii="TH SarabunPSK" w:hAnsi="TH SarabunPSK" w:cs="TH SarabunPSK"/>
                                <w:b/>
                                <w:bCs/>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59" o:spid="_x0000_s1030" style="position:absolute;margin-left:268.55pt;margin-top:3.9pt;width:81.05pt;height:106.8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" fillcolor="white [3201]" strokecolor="#4f81bd [3204]" strokeweight="2pt">
                <v:textbox>
                  <w:txbxContent>
                    <w:p w:rsidR="00297F48" w:rsidRPr="00CF4CDA" w:rsidRDefault="00297F48" w:rsidP="006161E2">
                      <w:pPr>
                        <w:pStyle w:val="a3"/>
                        <w:spacing w:before="0" w:beforeAutospacing="0" w:after="0" w:afterAutospacing="0" w:line="320" w:lineRule="exact"/>
                        <w:jc w:val="center"/>
                        <w:rPr>
                          <w:rFonts w:ascii="TH SarabunPSK" w:hAnsi="TH SarabunPSK" w:cs="TH SarabunPSK"/>
                          <w:b/>
                          <w:bCs/>
                          <w:color w:val="000000" w:themeColor="text1"/>
                          <w:kern w:val="24"/>
                          <w:sz w:val="24"/>
                          <w:szCs w:val="24"/>
                        </w:rPr>
                      </w:pPr>
                      <w:r w:rsidRPr="00CF4CDA">
                        <w:rPr>
                          <w:rFonts w:ascii="TH SarabunPSK" w:hAnsi="TH SarabunPSK" w:cs="TH SarabunPSK"/>
                          <w:b/>
                          <w:bCs/>
                          <w:color w:val="000000" w:themeColor="text1"/>
                          <w:kern w:val="24"/>
                          <w:sz w:val="24"/>
                          <w:szCs w:val="24"/>
                          <w:cs/>
                        </w:rPr>
                        <w:t>พัฒนาผู้ประกอบการ</w:t>
                      </w:r>
                    </w:p>
                    <w:p w:rsidR="00297F48" w:rsidRPr="00CF4CDA" w:rsidRDefault="00297F48" w:rsidP="006161E2">
                      <w:pPr>
                        <w:pStyle w:val="a3"/>
                        <w:spacing w:before="0" w:beforeAutospacing="0" w:after="0" w:afterAutospacing="0" w:line="320" w:lineRule="exact"/>
                        <w:jc w:val="center"/>
                        <w:rPr>
                          <w:rFonts w:ascii="TH SarabunPSK" w:hAnsi="TH SarabunPSK" w:cs="TH SarabunPSK"/>
                          <w:b/>
                          <w:bCs/>
                          <w:sz w:val="24"/>
                          <w:szCs w:val="24"/>
                          <w:cs/>
                        </w:rPr>
                      </w:pPr>
                      <w:r w:rsidRPr="00CF4CDA">
                        <w:rPr>
                          <w:rFonts w:ascii="TH SarabunPSK" w:hAnsi="TH SarabunPSK" w:cs="TH SarabunPSK"/>
                          <w:b/>
                          <w:bCs/>
                          <w:color w:val="000000" w:themeColor="text1"/>
                          <w:kern w:val="24"/>
                          <w:sz w:val="24"/>
                          <w:szCs w:val="24"/>
                          <w:cs/>
                        </w:rPr>
                        <w:t>และวิสาหกิจขนาดกลางและขนาดย่อม</w:t>
                      </w:r>
                      <w:r w:rsidRPr="00CF4CDA">
                        <w:rPr>
                          <w:rFonts w:ascii="TH SarabunPSK" w:hAnsi="TH SarabunPSK" w:cs="TH SarabunPSK"/>
                          <w:b/>
                          <w:bCs/>
                          <w:sz w:val="24"/>
                          <w:szCs w:val="24"/>
                          <w:cs/>
                        </w:rPr>
                        <w:t>สู่สากล</w:t>
                      </w:r>
                    </w:p>
                    <w:p w:rsidR="00297F48" w:rsidRPr="00CF4CDA" w:rsidRDefault="00297F48" w:rsidP="006161E2">
                      <w:pPr>
                        <w:spacing w:after="0" w:line="320" w:lineRule="exact"/>
                        <w:jc w:val="center"/>
                        <w:rPr>
                          <w:rFonts w:ascii="TH SarabunPSK" w:hAnsi="TH SarabunPSK" w:cs="TH SarabunPSK"/>
                          <w:b/>
                          <w:bCs/>
                          <w:sz w:val="28"/>
                        </w:rPr>
                      </w:pPr>
                    </w:p>
                  </w:txbxContent>
                </v:textbox>
              </v:roundrect>
            </w:pict>
          </mc:Fallback>
        </mc:AlternateContent>
      </w:r>
      <w:r w:rsidR="006161E2">
        <w:rPr>
          <w:rFonts w:hint="cs"/>
          <w:noProof/>
        </w:rPr>
        <mc:AlternateContent>
          <mc:Choice Requires="wps">
            <w:drawing>
              <wp:anchor distT="0" distB="0" distL="114300" distR="114300" simplePos="0" relativeHeight="252121088" behindDoc="0" locked="0" layoutInCell="1" allowOverlap="1" wp14:anchorId="7F00A984" wp14:editId="57741D6B">
                <wp:simplePos x="0" y="0"/>
                <wp:positionH relativeFrom="column">
                  <wp:posOffset>4374515</wp:posOffset>
                </wp:positionH>
                <wp:positionV relativeFrom="paragraph">
                  <wp:posOffset>97155</wp:posOffset>
                </wp:positionV>
                <wp:extent cx="2590800" cy="1162050"/>
                <wp:effectExtent l="0" t="0" r="0" b="0"/>
                <wp:wrapNone/>
                <wp:docPr id="560" name="แผนผังลำดับงาน: กระบวนการ 560"/>
                <wp:cNvGraphicFramePr/>
                <a:graphic xmlns:a="http://schemas.openxmlformats.org/drawingml/2006/main">
                  <a:graphicData uri="http://schemas.microsoft.com/office/word/2010/wordprocessingShape">
                    <wps:wsp>
                      <wps:cNvSpPr/>
                      <wps:spPr>
                        <a:xfrm>
                          <a:off x="0" y="0"/>
                          <a:ext cx="2590800" cy="1162050"/>
                        </a:xfrm>
                        <a:prstGeom prst="flowChartProcess">
                          <a:avLst/>
                        </a:prstGeom>
                        <a:solidFill>
                          <a:srgbClr val="1F497D">
                            <a:lumMod val="40000"/>
                            <a:lumOff val="60000"/>
                          </a:srgbClr>
                        </a:solidFill>
                        <a:ln w="25400" cap="flat" cmpd="sng" algn="ctr">
                          <a:noFill/>
                          <a:prstDash val="solid"/>
                        </a:ln>
                        <a:effectLst/>
                      </wps:spPr>
                      <wps:txbx>
                        <w:txbxContent>
                          <w:p w:rsidR="00297F48" w:rsidRPr="00CF4CDA" w:rsidRDefault="00297F48" w:rsidP="006161E2">
                            <w:pPr>
                              <w:spacing w:after="0" w:line="240" w:lineRule="auto"/>
                              <w:rPr>
                                <w:rFonts w:ascii="TH SarabunPSK" w:hAnsi="TH SarabunPSK" w:cs="TH SarabunPSK"/>
                                <w:b/>
                                <w:bCs/>
                                <w:color w:val="000000" w:themeColor="text1"/>
                                <w:sz w:val="24"/>
                                <w:szCs w:val="24"/>
                              </w:rPr>
                            </w:pPr>
                            <w:r w:rsidRPr="00CF4CDA">
                              <w:rPr>
                                <w:rFonts w:ascii="TH SarabunPSK" w:hAnsi="TH SarabunPSK" w:cs="TH SarabunPSK"/>
                                <w:b/>
                                <w:bCs/>
                                <w:color w:val="000000" w:themeColor="text1"/>
                                <w:sz w:val="24"/>
                                <w:szCs w:val="24"/>
                                <w:cs/>
                              </w:rPr>
                              <w:t>เป้าหมาย 10,650 คน งบประมาณ 30,9</w:t>
                            </w:r>
                            <w:r w:rsidRPr="00CF4CDA">
                              <w:rPr>
                                <w:rFonts w:ascii="TH SarabunPSK" w:hAnsi="TH SarabunPSK" w:cs="TH SarabunPSK"/>
                                <w:b/>
                                <w:bCs/>
                                <w:color w:val="000000" w:themeColor="text1"/>
                                <w:sz w:val="24"/>
                                <w:szCs w:val="24"/>
                              </w:rPr>
                              <w:t>3</w:t>
                            </w:r>
                            <w:r w:rsidRPr="00CF4CDA">
                              <w:rPr>
                                <w:rFonts w:ascii="TH SarabunPSK" w:hAnsi="TH SarabunPSK" w:cs="TH SarabunPSK"/>
                                <w:b/>
                                <w:bCs/>
                                <w:color w:val="000000" w:themeColor="text1"/>
                                <w:sz w:val="24"/>
                                <w:szCs w:val="24"/>
                                <w:cs/>
                              </w:rPr>
                              <w:t>8</w:t>
                            </w:r>
                            <w:r w:rsidRPr="00CF4CDA">
                              <w:rPr>
                                <w:rFonts w:ascii="TH SarabunPSK" w:hAnsi="TH SarabunPSK" w:cs="TH SarabunPSK"/>
                                <w:b/>
                                <w:bCs/>
                                <w:color w:val="000000" w:themeColor="text1"/>
                                <w:sz w:val="24"/>
                                <w:szCs w:val="24"/>
                              </w:rPr>
                              <w:t>,</w:t>
                            </w:r>
                            <w:r w:rsidRPr="00CF4CDA">
                              <w:rPr>
                                <w:rFonts w:ascii="TH SarabunPSK" w:hAnsi="TH SarabunPSK" w:cs="TH SarabunPSK"/>
                                <w:b/>
                                <w:bCs/>
                                <w:color w:val="000000" w:themeColor="text1"/>
                                <w:sz w:val="24"/>
                                <w:szCs w:val="24"/>
                                <w:cs/>
                              </w:rPr>
                              <w:t xml:space="preserve">500 บาท               </w:t>
                            </w:r>
                            <w:r w:rsidRPr="00CF4CDA">
                              <w:rPr>
                                <w:rFonts w:ascii="TH SarabunPSK" w:hAnsi="TH SarabunPSK" w:cs="TH SarabunPSK"/>
                                <w:b/>
                                <w:bCs/>
                                <w:color w:val="000000" w:themeColor="text1"/>
                                <w:sz w:val="24"/>
                                <w:szCs w:val="24"/>
                              </w:rPr>
                              <w:t xml:space="preserve">1) </w:t>
                            </w:r>
                            <w:r w:rsidRPr="00CF4CDA">
                              <w:rPr>
                                <w:rFonts w:ascii="TH SarabunPSK" w:hAnsi="TH SarabunPSK" w:cs="TH SarabunPSK"/>
                                <w:b/>
                                <w:bCs/>
                                <w:color w:val="000000" w:themeColor="text1"/>
                                <w:sz w:val="24"/>
                                <w:szCs w:val="24"/>
                                <w:cs/>
                              </w:rPr>
                              <w:t>โครงการเพิ่มประสิทธิภาพ/ผลิตภาพ</w:t>
                            </w:r>
                          </w:p>
                          <w:p w:rsidR="00297F48" w:rsidRPr="00CF4CDA" w:rsidRDefault="00297F48" w:rsidP="006161E2">
                            <w:pPr>
                              <w:rPr>
                                <w:rFonts w:ascii="TH SarabunPSK" w:hAnsi="TH SarabunPSK" w:cs="TH SarabunPSK"/>
                                <w:b/>
                                <w:bCs/>
                                <w:color w:val="000000" w:themeColor="text1"/>
                                <w:sz w:val="24"/>
                                <w:szCs w:val="24"/>
                                <w:cs/>
                              </w:rPr>
                            </w:pPr>
                            <w:r w:rsidRPr="00CF4CDA">
                              <w:rPr>
                                <w:rFonts w:ascii="TH SarabunPSK" w:hAnsi="TH SarabunPSK" w:cs="TH SarabunPSK"/>
                                <w:b/>
                                <w:bCs/>
                                <w:color w:val="000000" w:themeColor="text1"/>
                                <w:sz w:val="24"/>
                                <w:szCs w:val="24"/>
                                <w:cs/>
                              </w:rPr>
                              <w:t>เป้าหมาย 9</w:t>
                            </w:r>
                            <w:r w:rsidRPr="00CF4CDA">
                              <w:rPr>
                                <w:rFonts w:ascii="TH SarabunPSK" w:hAnsi="TH SarabunPSK" w:cs="TH SarabunPSK"/>
                                <w:b/>
                                <w:bCs/>
                                <w:color w:val="000000" w:themeColor="text1"/>
                                <w:sz w:val="24"/>
                                <w:szCs w:val="24"/>
                              </w:rPr>
                              <w:t>,</w:t>
                            </w:r>
                            <w:r w:rsidRPr="00CF4CDA">
                              <w:rPr>
                                <w:rFonts w:ascii="TH SarabunPSK" w:hAnsi="TH SarabunPSK" w:cs="TH SarabunPSK"/>
                                <w:b/>
                                <w:bCs/>
                                <w:color w:val="000000" w:themeColor="text1"/>
                                <w:sz w:val="24"/>
                                <w:szCs w:val="24"/>
                                <w:cs/>
                              </w:rPr>
                              <w:t>750 คน (135 แห่ง  งปม. 25</w:t>
                            </w:r>
                            <w:r w:rsidRPr="00CF4CDA">
                              <w:rPr>
                                <w:rFonts w:ascii="TH SarabunPSK" w:hAnsi="TH SarabunPSK" w:cs="TH SarabunPSK"/>
                                <w:b/>
                                <w:bCs/>
                                <w:color w:val="000000" w:themeColor="text1"/>
                                <w:sz w:val="24"/>
                                <w:szCs w:val="24"/>
                              </w:rPr>
                              <w:t>,290,</w:t>
                            </w:r>
                            <w:r w:rsidRPr="00CF4CDA">
                              <w:rPr>
                                <w:rFonts w:ascii="TH SarabunPSK" w:hAnsi="TH SarabunPSK" w:cs="TH SarabunPSK"/>
                                <w:b/>
                                <w:bCs/>
                                <w:color w:val="000000" w:themeColor="text1"/>
                                <w:sz w:val="24"/>
                                <w:szCs w:val="24"/>
                                <w:cs/>
                              </w:rPr>
                              <w:t>500 บาท    2) โครงการพัฒนาวิสาหกิจสู่ความเป็นมืออาชีพ  เป้าหมาย 900 คน  งปม.  5</w:t>
                            </w:r>
                            <w:r w:rsidRPr="00CF4CDA">
                              <w:rPr>
                                <w:rFonts w:ascii="TH SarabunPSK" w:hAnsi="TH SarabunPSK" w:cs="TH SarabunPSK"/>
                                <w:b/>
                                <w:bCs/>
                                <w:color w:val="000000" w:themeColor="text1"/>
                                <w:sz w:val="24"/>
                                <w:szCs w:val="24"/>
                              </w:rPr>
                              <w:t>,</w:t>
                            </w:r>
                            <w:r w:rsidRPr="00CF4CDA">
                              <w:rPr>
                                <w:rFonts w:ascii="TH SarabunPSK" w:hAnsi="TH SarabunPSK" w:cs="TH SarabunPSK"/>
                                <w:b/>
                                <w:bCs/>
                                <w:color w:val="000000" w:themeColor="text1"/>
                                <w:sz w:val="24"/>
                                <w:szCs w:val="24"/>
                                <w:cs/>
                              </w:rPr>
                              <w:t>648</w:t>
                            </w:r>
                            <w:r w:rsidRPr="00CF4CDA">
                              <w:rPr>
                                <w:rFonts w:ascii="TH SarabunPSK" w:hAnsi="TH SarabunPSK" w:cs="TH SarabunPSK"/>
                                <w:b/>
                                <w:bCs/>
                                <w:color w:val="000000" w:themeColor="text1"/>
                                <w:sz w:val="24"/>
                                <w:szCs w:val="24"/>
                              </w:rPr>
                              <w:t>,</w:t>
                            </w:r>
                            <w:r w:rsidRPr="00CF4CDA">
                              <w:rPr>
                                <w:rFonts w:ascii="TH SarabunPSK" w:hAnsi="TH SarabunPSK" w:cs="TH SarabunPSK"/>
                                <w:b/>
                                <w:bCs/>
                                <w:color w:val="000000" w:themeColor="text1"/>
                                <w:sz w:val="24"/>
                                <w:szCs w:val="24"/>
                                <w:cs/>
                              </w:rPr>
                              <w:t>000 บาท</w:t>
                            </w:r>
                          </w:p>
                          <w:p w:rsidR="00297F48" w:rsidRPr="00CF4CDA" w:rsidRDefault="00297F48" w:rsidP="006161E2">
                            <w:pPr>
                              <w:spacing w:after="0" w:line="240" w:lineRule="auto"/>
                              <w:jc w:val="center"/>
                              <w:rPr>
                                <w:rFonts w:ascii="TH SarabunPSK" w:hAnsi="TH SarabunPSK" w:cs="TH SarabunPSK"/>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ำดับงาน: กระบวนการ 560" o:spid="_x0000_s1031" type="#_x0000_t109" style="position:absolute;margin-left:344.45pt;margin-top:7.65pt;width:204pt;height:91.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" fillcolor="#8eb4e3" stroked="f" strokeweight="2pt">
                <v:textbox>
                  <w:txbxContent>
                    <w:p w:rsidR="00297F48" w:rsidRPr="00CF4CDA" w:rsidRDefault="00297F48" w:rsidP="006161E2">
                      <w:pPr>
                        <w:spacing w:after="0" w:line="240" w:lineRule="auto"/>
                        <w:rPr>
                          <w:rFonts w:ascii="TH SarabunPSK" w:hAnsi="TH SarabunPSK" w:cs="TH SarabunPSK"/>
                          <w:b/>
                          <w:bCs/>
                          <w:color w:val="000000" w:themeColor="text1"/>
                          <w:sz w:val="24"/>
                          <w:szCs w:val="24"/>
                        </w:rPr>
                      </w:pPr>
                      <w:r w:rsidRPr="00CF4CDA">
                        <w:rPr>
                          <w:rFonts w:ascii="TH SarabunPSK" w:hAnsi="TH SarabunPSK" w:cs="TH SarabunPSK"/>
                          <w:b/>
                          <w:bCs/>
                          <w:color w:val="000000" w:themeColor="text1"/>
                          <w:sz w:val="24"/>
                          <w:szCs w:val="24"/>
                          <w:cs/>
                        </w:rPr>
                        <w:t>เป้าหมาย 10,650 คน งบประมาณ 30,9</w:t>
                      </w:r>
                      <w:r w:rsidRPr="00CF4CDA">
                        <w:rPr>
                          <w:rFonts w:ascii="TH SarabunPSK" w:hAnsi="TH SarabunPSK" w:cs="TH SarabunPSK"/>
                          <w:b/>
                          <w:bCs/>
                          <w:color w:val="000000" w:themeColor="text1"/>
                          <w:sz w:val="24"/>
                          <w:szCs w:val="24"/>
                        </w:rPr>
                        <w:t>3</w:t>
                      </w:r>
                      <w:r w:rsidRPr="00CF4CDA">
                        <w:rPr>
                          <w:rFonts w:ascii="TH SarabunPSK" w:hAnsi="TH SarabunPSK" w:cs="TH SarabunPSK"/>
                          <w:b/>
                          <w:bCs/>
                          <w:color w:val="000000" w:themeColor="text1"/>
                          <w:sz w:val="24"/>
                          <w:szCs w:val="24"/>
                          <w:cs/>
                        </w:rPr>
                        <w:t>8</w:t>
                      </w:r>
                      <w:r w:rsidRPr="00CF4CDA">
                        <w:rPr>
                          <w:rFonts w:ascii="TH SarabunPSK" w:hAnsi="TH SarabunPSK" w:cs="TH SarabunPSK"/>
                          <w:b/>
                          <w:bCs/>
                          <w:color w:val="000000" w:themeColor="text1"/>
                          <w:sz w:val="24"/>
                          <w:szCs w:val="24"/>
                        </w:rPr>
                        <w:t>,</w:t>
                      </w:r>
                      <w:r w:rsidRPr="00CF4CDA">
                        <w:rPr>
                          <w:rFonts w:ascii="TH SarabunPSK" w:hAnsi="TH SarabunPSK" w:cs="TH SarabunPSK"/>
                          <w:b/>
                          <w:bCs/>
                          <w:color w:val="000000" w:themeColor="text1"/>
                          <w:sz w:val="24"/>
                          <w:szCs w:val="24"/>
                          <w:cs/>
                        </w:rPr>
                        <w:t xml:space="preserve">500 บาท               </w:t>
                      </w:r>
                      <w:r w:rsidRPr="00CF4CDA">
                        <w:rPr>
                          <w:rFonts w:ascii="TH SarabunPSK" w:hAnsi="TH SarabunPSK" w:cs="TH SarabunPSK"/>
                          <w:b/>
                          <w:bCs/>
                          <w:color w:val="000000" w:themeColor="text1"/>
                          <w:sz w:val="24"/>
                          <w:szCs w:val="24"/>
                        </w:rPr>
                        <w:t xml:space="preserve">1) </w:t>
                      </w:r>
                      <w:r w:rsidRPr="00CF4CDA">
                        <w:rPr>
                          <w:rFonts w:ascii="TH SarabunPSK" w:hAnsi="TH SarabunPSK" w:cs="TH SarabunPSK"/>
                          <w:b/>
                          <w:bCs/>
                          <w:color w:val="000000" w:themeColor="text1"/>
                          <w:sz w:val="24"/>
                          <w:szCs w:val="24"/>
                          <w:cs/>
                        </w:rPr>
                        <w:t>โครงการเพิ่มประสิทธิภาพ/ผลิตภาพ</w:t>
                      </w:r>
                    </w:p>
                    <w:p w:rsidR="00297F48" w:rsidRPr="00CF4CDA" w:rsidRDefault="00297F48" w:rsidP="006161E2">
                      <w:pPr>
                        <w:rPr>
                          <w:rFonts w:ascii="TH SarabunPSK" w:hAnsi="TH SarabunPSK" w:cs="TH SarabunPSK"/>
                          <w:b/>
                          <w:bCs/>
                          <w:color w:val="000000" w:themeColor="text1"/>
                          <w:sz w:val="24"/>
                          <w:szCs w:val="24"/>
                          <w:cs/>
                        </w:rPr>
                      </w:pPr>
                      <w:r w:rsidRPr="00CF4CDA">
                        <w:rPr>
                          <w:rFonts w:ascii="TH SarabunPSK" w:hAnsi="TH SarabunPSK" w:cs="TH SarabunPSK"/>
                          <w:b/>
                          <w:bCs/>
                          <w:color w:val="000000" w:themeColor="text1"/>
                          <w:sz w:val="24"/>
                          <w:szCs w:val="24"/>
                          <w:cs/>
                        </w:rPr>
                        <w:t>เป้าหมาย 9</w:t>
                      </w:r>
                      <w:r w:rsidRPr="00CF4CDA">
                        <w:rPr>
                          <w:rFonts w:ascii="TH SarabunPSK" w:hAnsi="TH SarabunPSK" w:cs="TH SarabunPSK"/>
                          <w:b/>
                          <w:bCs/>
                          <w:color w:val="000000" w:themeColor="text1"/>
                          <w:sz w:val="24"/>
                          <w:szCs w:val="24"/>
                        </w:rPr>
                        <w:t>,</w:t>
                      </w:r>
                      <w:r w:rsidRPr="00CF4CDA">
                        <w:rPr>
                          <w:rFonts w:ascii="TH SarabunPSK" w:hAnsi="TH SarabunPSK" w:cs="TH SarabunPSK"/>
                          <w:b/>
                          <w:bCs/>
                          <w:color w:val="000000" w:themeColor="text1"/>
                          <w:sz w:val="24"/>
                          <w:szCs w:val="24"/>
                          <w:cs/>
                        </w:rPr>
                        <w:t>750 คน (135 แห่ง  งปม. 25</w:t>
                      </w:r>
                      <w:r w:rsidRPr="00CF4CDA">
                        <w:rPr>
                          <w:rFonts w:ascii="TH SarabunPSK" w:hAnsi="TH SarabunPSK" w:cs="TH SarabunPSK"/>
                          <w:b/>
                          <w:bCs/>
                          <w:color w:val="000000" w:themeColor="text1"/>
                          <w:sz w:val="24"/>
                          <w:szCs w:val="24"/>
                        </w:rPr>
                        <w:t>,290,</w:t>
                      </w:r>
                      <w:r w:rsidRPr="00CF4CDA">
                        <w:rPr>
                          <w:rFonts w:ascii="TH SarabunPSK" w:hAnsi="TH SarabunPSK" w:cs="TH SarabunPSK"/>
                          <w:b/>
                          <w:bCs/>
                          <w:color w:val="000000" w:themeColor="text1"/>
                          <w:sz w:val="24"/>
                          <w:szCs w:val="24"/>
                          <w:cs/>
                        </w:rPr>
                        <w:t>500 บาท    2) โครงการพัฒนาวิสาหกิจสู่ความเป็นมืออาชีพ  เป้าหมาย 900 คน  งปม.  5</w:t>
                      </w:r>
                      <w:r w:rsidRPr="00CF4CDA">
                        <w:rPr>
                          <w:rFonts w:ascii="TH SarabunPSK" w:hAnsi="TH SarabunPSK" w:cs="TH SarabunPSK"/>
                          <w:b/>
                          <w:bCs/>
                          <w:color w:val="000000" w:themeColor="text1"/>
                          <w:sz w:val="24"/>
                          <w:szCs w:val="24"/>
                        </w:rPr>
                        <w:t>,</w:t>
                      </w:r>
                      <w:r w:rsidRPr="00CF4CDA">
                        <w:rPr>
                          <w:rFonts w:ascii="TH SarabunPSK" w:hAnsi="TH SarabunPSK" w:cs="TH SarabunPSK"/>
                          <w:b/>
                          <w:bCs/>
                          <w:color w:val="000000" w:themeColor="text1"/>
                          <w:sz w:val="24"/>
                          <w:szCs w:val="24"/>
                          <w:cs/>
                        </w:rPr>
                        <w:t>648</w:t>
                      </w:r>
                      <w:r w:rsidRPr="00CF4CDA">
                        <w:rPr>
                          <w:rFonts w:ascii="TH SarabunPSK" w:hAnsi="TH SarabunPSK" w:cs="TH SarabunPSK"/>
                          <w:b/>
                          <w:bCs/>
                          <w:color w:val="000000" w:themeColor="text1"/>
                          <w:sz w:val="24"/>
                          <w:szCs w:val="24"/>
                        </w:rPr>
                        <w:t>,</w:t>
                      </w:r>
                      <w:r w:rsidRPr="00CF4CDA">
                        <w:rPr>
                          <w:rFonts w:ascii="TH SarabunPSK" w:hAnsi="TH SarabunPSK" w:cs="TH SarabunPSK"/>
                          <w:b/>
                          <w:bCs/>
                          <w:color w:val="000000" w:themeColor="text1"/>
                          <w:sz w:val="24"/>
                          <w:szCs w:val="24"/>
                          <w:cs/>
                        </w:rPr>
                        <w:t>000 บาท</w:t>
                      </w:r>
                    </w:p>
                    <w:p w:rsidR="00297F48" w:rsidRPr="00CF4CDA" w:rsidRDefault="00297F48" w:rsidP="006161E2">
                      <w:pPr>
                        <w:spacing w:after="0" w:line="240" w:lineRule="auto"/>
                        <w:jc w:val="center"/>
                        <w:rPr>
                          <w:rFonts w:ascii="TH SarabunPSK" w:hAnsi="TH SarabunPSK" w:cs="TH SarabunPSK"/>
                          <w:sz w:val="24"/>
                          <w:szCs w:val="24"/>
                        </w:rPr>
                      </w:pPr>
                    </w:p>
                  </w:txbxContent>
                </v:textbox>
              </v:shape>
            </w:pict>
          </mc:Fallback>
        </mc:AlternateContent>
      </w:r>
    </w:p>
    <w:p w:rsidR="006161E2" w:rsidRDefault="006161E2" w:rsidP="006161E2"/>
    <w:p w:rsidR="006161E2" w:rsidRPr="00D0272C" w:rsidRDefault="006161E2" w:rsidP="006161E2">
      <w:pPr>
        <w:pStyle w:val="a4"/>
        <w:rPr>
          <w:sz w:val="24"/>
          <w:cs/>
        </w:rPr>
      </w:pPr>
      <w:r>
        <w:rPr>
          <w:rFonts w:ascii="TH SarabunPSK" w:eastAsia="+mn-ea" w:hAnsi="TH SarabunPSK" w:cs="TH SarabunPSK"/>
          <w:b/>
          <w:bCs/>
          <w:color w:val="000000"/>
          <w:sz w:val="24"/>
          <w:szCs w:val="24"/>
          <w:cs/>
        </w:rPr>
        <w:t xml:space="preserve">     </w:t>
      </w:r>
    </w:p>
    <w:p w:rsidR="006161E2" w:rsidRDefault="00B22108" w:rsidP="006161E2">
      <w:r w:rsidRPr="00C255D4">
        <w:rPr>
          <w:rFonts w:cs="Cordia New" w:hint="cs"/>
          <w:noProof/>
          <w:cs/>
        </w:rPr>
        <mc:AlternateContent>
          <mc:Choice Requires="wps">
            <w:drawing>
              <wp:anchor distT="0" distB="0" distL="114300" distR="114300" simplePos="0" relativeHeight="252124160" behindDoc="0" locked="0" layoutInCell="1" allowOverlap="1" wp14:anchorId="72BB885C" wp14:editId="1F6B2DF4">
                <wp:simplePos x="0" y="0"/>
                <wp:positionH relativeFrom="column">
                  <wp:posOffset>-238760</wp:posOffset>
                </wp:positionH>
                <wp:positionV relativeFrom="paragraph">
                  <wp:posOffset>245313</wp:posOffset>
                </wp:positionV>
                <wp:extent cx="1118235" cy="1000125"/>
                <wp:effectExtent l="0" t="0" r="24765" b="28575"/>
                <wp:wrapNone/>
                <wp:docPr id="564" name="สี่เหลี่ยมผืนผ้ามุมมน 564"/>
                <wp:cNvGraphicFramePr/>
                <a:graphic xmlns:a="http://schemas.openxmlformats.org/drawingml/2006/main">
                  <a:graphicData uri="http://schemas.microsoft.com/office/word/2010/wordprocessingShape">
                    <wps:wsp>
                      <wps:cNvSpPr/>
                      <wps:spPr>
                        <a:xfrm>
                          <a:off x="0" y="0"/>
                          <a:ext cx="1118235" cy="1000125"/>
                        </a:xfrm>
                        <a:prstGeom prst="roundRect">
                          <a:avLst/>
                        </a:prstGeom>
                        <a:ln>
                          <a:solidFill>
                            <a:srgbClr val="56E00A"/>
                          </a:solidFill>
                        </a:ln>
                      </wps:spPr>
                      <wps:style>
                        <a:lnRef idx="2">
                          <a:schemeClr val="accent1"/>
                        </a:lnRef>
                        <a:fillRef idx="1">
                          <a:schemeClr val="lt1"/>
                        </a:fillRef>
                        <a:effectRef idx="0">
                          <a:schemeClr val="accent1"/>
                        </a:effectRef>
                        <a:fontRef idx="minor">
                          <a:schemeClr val="dk1"/>
                        </a:fontRef>
                      </wps:style>
                      <wps:txbx>
                        <w:txbxContent>
                          <w:p w:rsidR="00297F48" w:rsidRDefault="00297F48" w:rsidP="00B22108">
                            <w:pPr>
                              <w:spacing w:after="0" w:line="320" w:lineRule="exact"/>
                              <w:jc w:val="center"/>
                              <w:rPr>
                                <w:rFonts w:ascii="TH SarabunPSK" w:eastAsiaTheme="minorEastAsia" w:hAnsi="TH SarabunPSK" w:cs="TH SarabunPSK"/>
                                <w:b/>
                                <w:bCs/>
                                <w:color w:val="000000" w:themeColor="text1"/>
                                <w:kern w:val="24"/>
                                <w:sz w:val="28"/>
                              </w:rPr>
                            </w:pPr>
                            <w:r w:rsidRPr="002E5B45">
                              <w:rPr>
                                <w:rFonts w:ascii="TH SarabunPSK" w:eastAsiaTheme="minorEastAsia" w:hAnsi="TH SarabunPSK" w:cs="TH SarabunPSK"/>
                                <w:b/>
                                <w:bCs/>
                                <w:color w:val="000000" w:themeColor="text1"/>
                                <w:kern w:val="24"/>
                                <w:sz w:val="28"/>
                                <w:cs/>
                              </w:rPr>
                              <w:t>พัฒนาอุตสาหกรรมและบริการ</w:t>
                            </w:r>
                          </w:p>
                          <w:p w:rsidR="00297F48" w:rsidRPr="002E5B45" w:rsidRDefault="00297F48" w:rsidP="00B22108">
                            <w:pPr>
                              <w:spacing w:after="0" w:line="320" w:lineRule="exact"/>
                              <w:jc w:val="center"/>
                              <w:rPr>
                                <w:rFonts w:ascii="TH SarabunPSK" w:eastAsiaTheme="minorEastAsia" w:hAnsi="TH SarabunPSK" w:cs="TH SarabunPSK"/>
                                <w:b/>
                                <w:bCs/>
                                <w:color w:val="000000" w:themeColor="text1"/>
                                <w:kern w:val="24"/>
                                <w:sz w:val="28"/>
                              </w:rPr>
                            </w:pPr>
                            <w:r w:rsidRPr="002E5B45">
                              <w:rPr>
                                <w:rFonts w:ascii="TH SarabunPSK" w:eastAsiaTheme="minorEastAsia" w:hAnsi="TH SarabunPSK" w:cs="TH SarabunPSK"/>
                                <w:b/>
                                <w:bCs/>
                                <w:color w:val="000000" w:themeColor="text1"/>
                                <w:kern w:val="24"/>
                                <w:sz w:val="28"/>
                                <w:cs/>
                              </w:rPr>
                              <w:t>แห่งอนาคต</w:t>
                            </w:r>
                          </w:p>
                          <w:p w:rsidR="00297F48" w:rsidRPr="002E5B45" w:rsidRDefault="00297F48" w:rsidP="006161E2">
                            <w:pPr>
                              <w:spacing w:after="0" w:line="240" w:lineRule="auto"/>
                              <w:jc w:val="center"/>
                              <w:rPr>
                                <w:rFonts w:ascii="TH SarabunPSK" w:hAnsi="TH SarabunPSK" w:cs="TH SarabunPSK"/>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64" o:spid="_x0000_s1032" style="position:absolute;margin-left:-18.8pt;margin-top:19.3pt;width:88.05pt;height:78.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" fillcolor="white [3201]" strokecolor="#56e00a" strokeweight="2pt">
                <v:textbox>
                  <w:txbxContent>
                    <w:p w:rsidR="00297F48" w:rsidRDefault="00297F48" w:rsidP="00B22108">
                      <w:pPr>
                        <w:spacing w:after="0" w:line="320" w:lineRule="exact"/>
                        <w:jc w:val="center"/>
                        <w:rPr>
                          <w:rFonts w:ascii="TH SarabunPSK" w:eastAsiaTheme="minorEastAsia" w:hAnsi="TH SarabunPSK" w:cs="TH SarabunPSK"/>
                          <w:b/>
                          <w:bCs/>
                          <w:color w:val="000000" w:themeColor="text1"/>
                          <w:kern w:val="24"/>
                          <w:sz w:val="28"/>
                        </w:rPr>
                      </w:pPr>
                      <w:r w:rsidRPr="002E5B45">
                        <w:rPr>
                          <w:rFonts w:ascii="TH SarabunPSK" w:eastAsiaTheme="minorEastAsia" w:hAnsi="TH SarabunPSK" w:cs="TH SarabunPSK"/>
                          <w:b/>
                          <w:bCs/>
                          <w:color w:val="000000" w:themeColor="text1"/>
                          <w:kern w:val="24"/>
                          <w:sz w:val="28"/>
                          <w:cs/>
                        </w:rPr>
                        <w:t>พัฒนาอุตสาหกรรมและบริการ</w:t>
                      </w:r>
                    </w:p>
                    <w:p w:rsidR="00297F48" w:rsidRPr="002E5B45" w:rsidRDefault="00297F48" w:rsidP="00B22108">
                      <w:pPr>
                        <w:spacing w:after="0" w:line="320" w:lineRule="exact"/>
                        <w:jc w:val="center"/>
                        <w:rPr>
                          <w:rFonts w:ascii="TH SarabunPSK" w:eastAsiaTheme="minorEastAsia" w:hAnsi="TH SarabunPSK" w:cs="TH SarabunPSK"/>
                          <w:b/>
                          <w:bCs/>
                          <w:color w:val="000000" w:themeColor="text1"/>
                          <w:kern w:val="24"/>
                          <w:sz w:val="28"/>
                        </w:rPr>
                      </w:pPr>
                      <w:r w:rsidRPr="002E5B45">
                        <w:rPr>
                          <w:rFonts w:ascii="TH SarabunPSK" w:eastAsiaTheme="minorEastAsia" w:hAnsi="TH SarabunPSK" w:cs="TH SarabunPSK"/>
                          <w:b/>
                          <w:bCs/>
                          <w:color w:val="000000" w:themeColor="text1"/>
                          <w:kern w:val="24"/>
                          <w:sz w:val="28"/>
                          <w:cs/>
                        </w:rPr>
                        <w:t>แห่งอนาคต</w:t>
                      </w:r>
                    </w:p>
                    <w:p w:rsidR="00297F48" w:rsidRPr="002E5B45" w:rsidRDefault="00297F48" w:rsidP="006161E2">
                      <w:pPr>
                        <w:spacing w:after="0" w:line="240" w:lineRule="auto"/>
                        <w:jc w:val="center"/>
                        <w:rPr>
                          <w:rFonts w:ascii="TH SarabunPSK" w:hAnsi="TH SarabunPSK" w:cs="TH SarabunPSK"/>
                          <w:sz w:val="28"/>
                        </w:rPr>
                      </w:pPr>
                    </w:p>
                  </w:txbxContent>
                </v:textbox>
              </v:roundrect>
            </w:pict>
          </mc:Fallback>
        </mc:AlternateContent>
      </w:r>
      <w:r w:rsidR="006161E2" w:rsidRPr="00C255D4">
        <w:rPr>
          <w:rFonts w:cs="Cordia New" w:hint="cs"/>
          <w:noProof/>
          <w:cs/>
        </w:rPr>
        <mc:AlternateContent>
          <mc:Choice Requires="wps">
            <w:drawing>
              <wp:anchor distT="0" distB="0" distL="114300" distR="114300" simplePos="0" relativeHeight="252122112" behindDoc="0" locked="0" layoutInCell="1" allowOverlap="1" wp14:anchorId="3CA2BE74" wp14:editId="4A712C41">
                <wp:simplePos x="0" y="0"/>
                <wp:positionH relativeFrom="column">
                  <wp:posOffset>882973</wp:posOffset>
                </wp:positionH>
                <wp:positionV relativeFrom="paragraph">
                  <wp:posOffset>245349</wp:posOffset>
                </wp:positionV>
                <wp:extent cx="2526688" cy="1008871"/>
                <wp:effectExtent l="0" t="0" r="6985" b="1270"/>
                <wp:wrapNone/>
                <wp:docPr id="563" name="แผนผังลำดับงาน: กระบวนการ 563"/>
                <wp:cNvGraphicFramePr/>
                <a:graphic xmlns:a="http://schemas.openxmlformats.org/drawingml/2006/main">
                  <a:graphicData uri="http://schemas.microsoft.com/office/word/2010/wordprocessingShape">
                    <wps:wsp>
                      <wps:cNvSpPr/>
                      <wps:spPr>
                        <a:xfrm>
                          <a:off x="0" y="0"/>
                          <a:ext cx="2526688" cy="1008871"/>
                        </a:xfrm>
                        <a:prstGeom prst="flowChartProcess">
                          <a:avLst/>
                        </a:prstGeom>
                        <a:solidFill>
                          <a:srgbClr val="56E00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F48" w:rsidRPr="002E5B45" w:rsidRDefault="00297F48" w:rsidP="006161E2">
                            <w:pPr>
                              <w:spacing w:after="0" w:line="240" w:lineRule="auto"/>
                              <w:jc w:val="center"/>
                              <w:rPr>
                                <w:rFonts w:ascii="TH SarabunPSK" w:hAnsi="TH SarabunPSK" w:cs="TH SarabunPSK"/>
                                <w:b/>
                                <w:bCs/>
                                <w:color w:val="000000" w:themeColor="text1"/>
                                <w:sz w:val="28"/>
                                <w:cs/>
                              </w:rPr>
                            </w:pPr>
                            <w:r w:rsidRPr="002E5B45">
                              <w:rPr>
                                <w:rFonts w:ascii="TH SarabunPSK" w:hAnsi="TH SarabunPSK" w:cs="TH SarabunPSK"/>
                                <w:b/>
                                <w:bCs/>
                                <w:color w:val="000000" w:themeColor="text1"/>
                                <w:sz w:val="28"/>
                                <w:cs/>
                              </w:rPr>
                              <w:t>โครงการยกระดับผลิตภาพและพัฒนากำลังคนเพื่อสร้างความสามารถในการแข่งขันภาคอุตสาหกรรม</w:t>
                            </w:r>
                          </w:p>
                          <w:p w:rsidR="00297F48" w:rsidRPr="002E5B45" w:rsidRDefault="00297F48" w:rsidP="006161E2">
                            <w:pPr>
                              <w:spacing w:after="0" w:line="240" w:lineRule="auto"/>
                              <w:jc w:val="center"/>
                              <w:rPr>
                                <w:rFonts w:ascii="TH SarabunPSK" w:hAnsi="TH SarabunPSK" w:cs="TH SarabunPSK"/>
                                <w:b/>
                                <w:bCs/>
                                <w:color w:val="000000" w:themeColor="text1"/>
                                <w:sz w:val="28"/>
                                <w:cs/>
                              </w:rPr>
                            </w:pPr>
                            <w:r w:rsidRPr="002E5B45">
                              <w:rPr>
                                <w:rFonts w:ascii="TH SarabunPSK" w:hAnsi="TH SarabunPSK" w:cs="TH SarabunPSK"/>
                                <w:b/>
                                <w:bCs/>
                                <w:color w:val="000000" w:themeColor="text1"/>
                                <w:sz w:val="28"/>
                                <w:cs/>
                              </w:rPr>
                              <w:t>เป้าหมาย 8</w:t>
                            </w:r>
                            <w:r w:rsidRPr="002E5B45">
                              <w:rPr>
                                <w:rFonts w:ascii="TH SarabunPSK" w:hAnsi="TH SarabunPSK" w:cs="TH SarabunPSK"/>
                                <w:b/>
                                <w:bCs/>
                                <w:color w:val="000000" w:themeColor="text1"/>
                                <w:sz w:val="28"/>
                              </w:rPr>
                              <w:t>,</w:t>
                            </w:r>
                            <w:r w:rsidRPr="002E5B45">
                              <w:rPr>
                                <w:rFonts w:ascii="TH SarabunPSK" w:hAnsi="TH SarabunPSK" w:cs="TH SarabunPSK"/>
                                <w:b/>
                                <w:bCs/>
                                <w:color w:val="000000" w:themeColor="text1"/>
                                <w:sz w:val="28"/>
                                <w:cs/>
                              </w:rPr>
                              <w:t>200 คน งปม. 28</w:t>
                            </w:r>
                            <w:r w:rsidRPr="002E5B45">
                              <w:rPr>
                                <w:rFonts w:ascii="TH SarabunPSK" w:hAnsi="TH SarabunPSK" w:cs="TH SarabunPSK"/>
                                <w:b/>
                                <w:bCs/>
                                <w:color w:val="000000" w:themeColor="text1"/>
                                <w:sz w:val="28"/>
                              </w:rPr>
                              <w:t>,347,7</w:t>
                            </w:r>
                            <w:r>
                              <w:rPr>
                                <w:rFonts w:ascii="TH SarabunPSK" w:hAnsi="TH SarabunPSK" w:cs="TH SarabunPSK" w:hint="cs"/>
                                <w:b/>
                                <w:bCs/>
                                <w:color w:val="000000" w:themeColor="text1"/>
                                <w:sz w:val="28"/>
                                <w:cs/>
                              </w:rPr>
                              <w:t>0</w:t>
                            </w:r>
                            <w:r w:rsidRPr="002E5B45">
                              <w:rPr>
                                <w:rFonts w:ascii="TH SarabunPSK" w:hAnsi="TH SarabunPSK" w:cs="TH SarabunPSK"/>
                                <w:b/>
                                <w:bCs/>
                                <w:color w:val="000000" w:themeColor="text1"/>
                                <w:sz w:val="28"/>
                                <w:cs/>
                              </w:rPr>
                              <w:t>0 บาท</w:t>
                            </w:r>
                          </w:p>
                          <w:p w:rsidR="00297F48" w:rsidRPr="002E5B45" w:rsidRDefault="00297F48" w:rsidP="006161E2">
                            <w:pPr>
                              <w:spacing w:after="0" w:line="240" w:lineRule="auto"/>
                              <w:jc w:val="center"/>
                              <w:rPr>
                                <w:rFonts w:ascii="TH SarabunPSK" w:hAnsi="TH SarabunPSK" w:cs="TH SarabunPSK"/>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ำดับงาน: กระบวนการ 563" o:spid="_x0000_s1033" type="#_x0000_t109" style="position:absolute;margin-left:69.55pt;margin-top:19.3pt;width:198.95pt;height:79.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" fillcolor="#56e00a" stroked="f" strokeweight="2pt">
                <v:textbox>
                  <w:txbxContent>
                    <w:p w:rsidR="00297F48" w:rsidRPr="002E5B45" w:rsidRDefault="00297F48" w:rsidP="006161E2">
                      <w:pPr>
                        <w:spacing w:after="0" w:line="240" w:lineRule="auto"/>
                        <w:jc w:val="center"/>
                        <w:rPr>
                          <w:rFonts w:ascii="TH SarabunPSK" w:hAnsi="TH SarabunPSK" w:cs="TH SarabunPSK"/>
                          <w:b/>
                          <w:bCs/>
                          <w:color w:val="000000" w:themeColor="text1"/>
                          <w:sz w:val="28"/>
                          <w:cs/>
                        </w:rPr>
                      </w:pPr>
                      <w:r w:rsidRPr="002E5B45">
                        <w:rPr>
                          <w:rFonts w:ascii="TH SarabunPSK" w:hAnsi="TH SarabunPSK" w:cs="TH SarabunPSK"/>
                          <w:b/>
                          <w:bCs/>
                          <w:color w:val="000000" w:themeColor="text1"/>
                          <w:sz w:val="28"/>
                          <w:cs/>
                        </w:rPr>
                        <w:t>โครงการยกระดับผลิตภาพและพัฒนากำลังคนเพื่อสร้างความสามารถในการแข่งขันภาคอุตสาหกรรม</w:t>
                      </w:r>
                    </w:p>
                    <w:p w:rsidR="00297F48" w:rsidRPr="002E5B45" w:rsidRDefault="00297F48" w:rsidP="006161E2">
                      <w:pPr>
                        <w:spacing w:after="0" w:line="240" w:lineRule="auto"/>
                        <w:jc w:val="center"/>
                        <w:rPr>
                          <w:rFonts w:ascii="TH SarabunPSK" w:hAnsi="TH SarabunPSK" w:cs="TH SarabunPSK"/>
                          <w:b/>
                          <w:bCs/>
                          <w:color w:val="000000" w:themeColor="text1"/>
                          <w:sz w:val="28"/>
                          <w:cs/>
                        </w:rPr>
                      </w:pPr>
                      <w:r w:rsidRPr="002E5B45">
                        <w:rPr>
                          <w:rFonts w:ascii="TH SarabunPSK" w:hAnsi="TH SarabunPSK" w:cs="TH SarabunPSK"/>
                          <w:b/>
                          <w:bCs/>
                          <w:color w:val="000000" w:themeColor="text1"/>
                          <w:sz w:val="28"/>
                          <w:cs/>
                        </w:rPr>
                        <w:t>เป้าหมาย 8</w:t>
                      </w:r>
                      <w:r w:rsidRPr="002E5B45">
                        <w:rPr>
                          <w:rFonts w:ascii="TH SarabunPSK" w:hAnsi="TH SarabunPSK" w:cs="TH SarabunPSK"/>
                          <w:b/>
                          <w:bCs/>
                          <w:color w:val="000000" w:themeColor="text1"/>
                          <w:sz w:val="28"/>
                        </w:rPr>
                        <w:t>,</w:t>
                      </w:r>
                      <w:r w:rsidRPr="002E5B45">
                        <w:rPr>
                          <w:rFonts w:ascii="TH SarabunPSK" w:hAnsi="TH SarabunPSK" w:cs="TH SarabunPSK"/>
                          <w:b/>
                          <w:bCs/>
                          <w:color w:val="000000" w:themeColor="text1"/>
                          <w:sz w:val="28"/>
                          <w:cs/>
                        </w:rPr>
                        <w:t>200 คน งปม. 28</w:t>
                      </w:r>
                      <w:r w:rsidRPr="002E5B45">
                        <w:rPr>
                          <w:rFonts w:ascii="TH SarabunPSK" w:hAnsi="TH SarabunPSK" w:cs="TH SarabunPSK"/>
                          <w:b/>
                          <w:bCs/>
                          <w:color w:val="000000" w:themeColor="text1"/>
                          <w:sz w:val="28"/>
                        </w:rPr>
                        <w:t>,347,7</w:t>
                      </w:r>
                      <w:r>
                        <w:rPr>
                          <w:rFonts w:ascii="TH SarabunPSK" w:hAnsi="TH SarabunPSK" w:cs="TH SarabunPSK" w:hint="cs"/>
                          <w:b/>
                          <w:bCs/>
                          <w:color w:val="000000" w:themeColor="text1"/>
                          <w:sz w:val="28"/>
                          <w:cs/>
                        </w:rPr>
                        <w:t>0</w:t>
                      </w:r>
                      <w:r w:rsidRPr="002E5B45">
                        <w:rPr>
                          <w:rFonts w:ascii="TH SarabunPSK" w:hAnsi="TH SarabunPSK" w:cs="TH SarabunPSK"/>
                          <w:b/>
                          <w:bCs/>
                          <w:color w:val="000000" w:themeColor="text1"/>
                          <w:sz w:val="28"/>
                          <w:cs/>
                        </w:rPr>
                        <w:t>0 บาท</w:t>
                      </w:r>
                    </w:p>
                    <w:p w:rsidR="00297F48" w:rsidRPr="002E5B45" w:rsidRDefault="00297F48" w:rsidP="006161E2">
                      <w:pPr>
                        <w:spacing w:after="0" w:line="240" w:lineRule="auto"/>
                        <w:jc w:val="center"/>
                        <w:rPr>
                          <w:rFonts w:ascii="TH SarabunPSK" w:hAnsi="TH SarabunPSK" w:cs="TH SarabunPSK"/>
                          <w:sz w:val="28"/>
                        </w:rPr>
                      </w:pPr>
                    </w:p>
                  </w:txbxContent>
                </v:textbox>
              </v:shape>
            </w:pict>
          </mc:Fallback>
        </mc:AlternateContent>
      </w:r>
    </w:p>
    <w:p w:rsidR="006161E2" w:rsidRDefault="006161E2" w:rsidP="006161E2">
      <w:r w:rsidRPr="003B6FDE">
        <w:rPr>
          <w:rFonts w:cs="Cordia New" w:hint="cs"/>
          <w:noProof/>
          <w:cs/>
        </w:rPr>
        <mc:AlternateContent>
          <mc:Choice Requires="wps">
            <w:drawing>
              <wp:anchor distT="0" distB="0" distL="114300" distR="114300" simplePos="0" relativeHeight="252125184" behindDoc="0" locked="0" layoutInCell="1" allowOverlap="1" wp14:anchorId="49FB603C" wp14:editId="4BA7A787">
                <wp:simplePos x="0" y="0"/>
                <wp:positionH relativeFrom="column">
                  <wp:posOffset>4422140</wp:posOffset>
                </wp:positionH>
                <wp:positionV relativeFrom="paragraph">
                  <wp:posOffset>189865</wp:posOffset>
                </wp:positionV>
                <wp:extent cx="2466975" cy="857250"/>
                <wp:effectExtent l="0" t="0" r="28575" b="19050"/>
                <wp:wrapNone/>
                <wp:docPr id="565" name="แผนผังลำดับงาน: กระบวนการ 565"/>
                <wp:cNvGraphicFramePr/>
                <a:graphic xmlns:a="http://schemas.openxmlformats.org/drawingml/2006/main">
                  <a:graphicData uri="http://schemas.microsoft.com/office/word/2010/wordprocessingShape">
                    <wps:wsp>
                      <wps:cNvSpPr/>
                      <wps:spPr>
                        <a:xfrm>
                          <a:off x="0" y="0"/>
                          <a:ext cx="2466975" cy="857250"/>
                        </a:xfrm>
                        <a:prstGeom prst="flowChartProcess">
                          <a:avLst/>
                        </a:prstGeom>
                        <a:solidFill>
                          <a:schemeClr val="accent6">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F48" w:rsidRPr="00CF4CDA" w:rsidRDefault="00297F48" w:rsidP="006161E2">
                            <w:pPr>
                              <w:spacing w:after="0" w:line="240" w:lineRule="auto"/>
                              <w:jc w:val="center"/>
                              <w:rPr>
                                <w:rFonts w:ascii="TH SarabunPSK" w:hAnsi="TH SarabunPSK" w:cs="TH SarabunPSK"/>
                                <w:b/>
                                <w:bCs/>
                                <w:color w:val="000000" w:themeColor="text1"/>
                                <w:sz w:val="24"/>
                                <w:szCs w:val="24"/>
                                <w:cs/>
                              </w:rPr>
                            </w:pPr>
                            <w:r w:rsidRPr="00CF4CDA">
                              <w:rPr>
                                <w:rFonts w:ascii="TH SarabunPSK" w:hAnsi="TH SarabunPSK" w:cs="TH SarabunPSK"/>
                                <w:b/>
                                <w:bCs/>
                                <w:color w:val="000000" w:themeColor="text1"/>
                                <w:sz w:val="24"/>
                                <w:szCs w:val="24"/>
                                <w:cs/>
                              </w:rPr>
                              <w:t>โครงการพัฒนาทักษะแรงงานเขตพัฒนาพิเศษ</w:t>
                            </w:r>
                          </w:p>
                          <w:p w:rsidR="00297F48" w:rsidRPr="00CF4CDA" w:rsidRDefault="00297F48" w:rsidP="006161E2">
                            <w:pPr>
                              <w:spacing w:after="0" w:line="240" w:lineRule="auto"/>
                              <w:jc w:val="center"/>
                              <w:rPr>
                                <w:rFonts w:ascii="TH SarabunPSK" w:hAnsi="TH SarabunPSK" w:cs="TH SarabunPSK"/>
                                <w:b/>
                                <w:bCs/>
                                <w:color w:val="000000" w:themeColor="text1"/>
                                <w:sz w:val="24"/>
                                <w:szCs w:val="24"/>
                                <w:cs/>
                              </w:rPr>
                            </w:pPr>
                            <w:r w:rsidRPr="00CF4CDA">
                              <w:rPr>
                                <w:rFonts w:ascii="TH SarabunPSK" w:hAnsi="TH SarabunPSK" w:cs="TH SarabunPSK"/>
                                <w:b/>
                                <w:bCs/>
                                <w:color w:val="000000" w:themeColor="text1"/>
                                <w:sz w:val="24"/>
                                <w:szCs w:val="24"/>
                                <w:cs/>
                              </w:rPr>
                              <w:t>ภาคตะวันออก (</w:t>
                            </w:r>
                            <w:r w:rsidRPr="00CF4CDA">
                              <w:rPr>
                                <w:rFonts w:ascii="TH SarabunPSK" w:hAnsi="TH SarabunPSK" w:cs="TH SarabunPSK"/>
                                <w:b/>
                                <w:bCs/>
                                <w:color w:val="000000" w:themeColor="text1"/>
                                <w:sz w:val="24"/>
                                <w:szCs w:val="24"/>
                              </w:rPr>
                              <w:t>EEC</w:t>
                            </w:r>
                            <w:r w:rsidRPr="00CF4CDA">
                              <w:rPr>
                                <w:rFonts w:ascii="TH SarabunPSK" w:hAnsi="TH SarabunPSK" w:cs="TH SarabunPSK"/>
                                <w:b/>
                                <w:bCs/>
                                <w:color w:val="000000" w:themeColor="text1"/>
                                <w:sz w:val="24"/>
                                <w:szCs w:val="24"/>
                                <w:cs/>
                              </w:rPr>
                              <w:t>)</w:t>
                            </w:r>
                          </w:p>
                          <w:p w:rsidR="00297F48" w:rsidRPr="00CF4CDA" w:rsidRDefault="00297F48" w:rsidP="006161E2">
                            <w:pPr>
                              <w:spacing w:after="0" w:line="240" w:lineRule="auto"/>
                              <w:jc w:val="center"/>
                              <w:rPr>
                                <w:rFonts w:ascii="TH SarabunPSK" w:hAnsi="TH SarabunPSK" w:cs="TH SarabunPSK"/>
                                <w:b/>
                                <w:bCs/>
                                <w:color w:val="000000" w:themeColor="text1"/>
                                <w:sz w:val="24"/>
                                <w:szCs w:val="24"/>
                              </w:rPr>
                            </w:pPr>
                            <w:r w:rsidRPr="00CF4CDA">
                              <w:rPr>
                                <w:rFonts w:ascii="TH SarabunPSK" w:hAnsi="TH SarabunPSK" w:cs="TH SarabunPSK"/>
                                <w:b/>
                                <w:bCs/>
                                <w:color w:val="000000" w:themeColor="text1"/>
                                <w:sz w:val="24"/>
                                <w:szCs w:val="24"/>
                                <w:cs/>
                              </w:rPr>
                              <w:t>เป้าหมาย 5</w:t>
                            </w:r>
                            <w:r w:rsidRPr="00CF4CDA">
                              <w:rPr>
                                <w:rFonts w:ascii="TH SarabunPSK" w:hAnsi="TH SarabunPSK" w:cs="TH SarabunPSK"/>
                                <w:b/>
                                <w:bCs/>
                                <w:color w:val="000000" w:themeColor="text1"/>
                                <w:sz w:val="24"/>
                                <w:szCs w:val="24"/>
                              </w:rPr>
                              <w:t>,</w:t>
                            </w:r>
                            <w:r w:rsidRPr="00CF4CDA">
                              <w:rPr>
                                <w:rFonts w:ascii="TH SarabunPSK" w:hAnsi="TH SarabunPSK" w:cs="TH SarabunPSK"/>
                                <w:b/>
                                <w:bCs/>
                                <w:color w:val="000000" w:themeColor="text1"/>
                                <w:sz w:val="24"/>
                                <w:szCs w:val="24"/>
                                <w:cs/>
                              </w:rPr>
                              <w:t>440 คน งปม. 14</w:t>
                            </w:r>
                            <w:r w:rsidRPr="00CF4CDA">
                              <w:rPr>
                                <w:rFonts w:ascii="TH SarabunPSK" w:hAnsi="TH SarabunPSK" w:cs="TH SarabunPSK"/>
                                <w:b/>
                                <w:bCs/>
                                <w:color w:val="000000" w:themeColor="text1"/>
                                <w:sz w:val="24"/>
                                <w:szCs w:val="24"/>
                              </w:rPr>
                              <w:t>,</w:t>
                            </w:r>
                            <w:r w:rsidRPr="00CF4CDA">
                              <w:rPr>
                                <w:rFonts w:ascii="TH SarabunPSK" w:hAnsi="TH SarabunPSK" w:cs="TH SarabunPSK"/>
                                <w:b/>
                                <w:bCs/>
                                <w:color w:val="000000" w:themeColor="text1"/>
                                <w:sz w:val="24"/>
                                <w:szCs w:val="24"/>
                                <w:cs/>
                              </w:rPr>
                              <w:t>736</w:t>
                            </w:r>
                            <w:r w:rsidRPr="00CF4CDA">
                              <w:rPr>
                                <w:rFonts w:ascii="TH SarabunPSK" w:hAnsi="TH SarabunPSK" w:cs="TH SarabunPSK"/>
                                <w:b/>
                                <w:bCs/>
                                <w:color w:val="000000" w:themeColor="text1"/>
                                <w:sz w:val="24"/>
                                <w:szCs w:val="24"/>
                              </w:rPr>
                              <w:t>,</w:t>
                            </w:r>
                            <w:r w:rsidRPr="00CF4CDA">
                              <w:rPr>
                                <w:rFonts w:ascii="TH SarabunPSK" w:hAnsi="TH SarabunPSK" w:cs="TH SarabunPSK"/>
                                <w:b/>
                                <w:bCs/>
                                <w:color w:val="000000" w:themeColor="text1"/>
                                <w:sz w:val="24"/>
                                <w:szCs w:val="24"/>
                                <w:cs/>
                              </w:rPr>
                              <w:t>400 บาท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ำดับงาน: กระบวนการ 565" o:spid="_x0000_s1034" type="#_x0000_t109" style="position:absolute;margin-left:348.2pt;margin-top:14.95pt;width:194.25pt;height:6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" fillcolor="#fbd4b4 [1305]" strokecolor="white [3212]" strokeweight="2pt">
                <v:textbox>
                  <w:txbxContent>
                    <w:p w:rsidR="00297F48" w:rsidRPr="00CF4CDA" w:rsidRDefault="00297F48" w:rsidP="006161E2">
                      <w:pPr>
                        <w:spacing w:after="0" w:line="240" w:lineRule="auto"/>
                        <w:jc w:val="center"/>
                        <w:rPr>
                          <w:rFonts w:ascii="TH SarabunPSK" w:hAnsi="TH SarabunPSK" w:cs="TH SarabunPSK"/>
                          <w:b/>
                          <w:bCs/>
                          <w:color w:val="000000" w:themeColor="text1"/>
                          <w:sz w:val="24"/>
                          <w:szCs w:val="24"/>
                          <w:cs/>
                        </w:rPr>
                      </w:pPr>
                      <w:r w:rsidRPr="00CF4CDA">
                        <w:rPr>
                          <w:rFonts w:ascii="TH SarabunPSK" w:hAnsi="TH SarabunPSK" w:cs="TH SarabunPSK"/>
                          <w:b/>
                          <w:bCs/>
                          <w:color w:val="000000" w:themeColor="text1"/>
                          <w:sz w:val="24"/>
                          <w:szCs w:val="24"/>
                          <w:cs/>
                        </w:rPr>
                        <w:t>โครงการพัฒนาทักษะแรงงานเขตพัฒนาพิเศษ</w:t>
                      </w:r>
                    </w:p>
                    <w:p w:rsidR="00297F48" w:rsidRPr="00CF4CDA" w:rsidRDefault="00297F48" w:rsidP="006161E2">
                      <w:pPr>
                        <w:spacing w:after="0" w:line="240" w:lineRule="auto"/>
                        <w:jc w:val="center"/>
                        <w:rPr>
                          <w:rFonts w:ascii="TH SarabunPSK" w:hAnsi="TH SarabunPSK" w:cs="TH SarabunPSK"/>
                          <w:b/>
                          <w:bCs/>
                          <w:color w:val="000000" w:themeColor="text1"/>
                          <w:sz w:val="24"/>
                          <w:szCs w:val="24"/>
                          <w:cs/>
                        </w:rPr>
                      </w:pPr>
                      <w:r w:rsidRPr="00CF4CDA">
                        <w:rPr>
                          <w:rFonts w:ascii="TH SarabunPSK" w:hAnsi="TH SarabunPSK" w:cs="TH SarabunPSK"/>
                          <w:b/>
                          <w:bCs/>
                          <w:color w:val="000000" w:themeColor="text1"/>
                          <w:sz w:val="24"/>
                          <w:szCs w:val="24"/>
                          <w:cs/>
                        </w:rPr>
                        <w:t>ภาคตะวันออก (</w:t>
                      </w:r>
                      <w:r w:rsidRPr="00CF4CDA">
                        <w:rPr>
                          <w:rFonts w:ascii="TH SarabunPSK" w:hAnsi="TH SarabunPSK" w:cs="TH SarabunPSK"/>
                          <w:b/>
                          <w:bCs/>
                          <w:color w:val="000000" w:themeColor="text1"/>
                          <w:sz w:val="24"/>
                          <w:szCs w:val="24"/>
                        </w:rPr>
                        <w:t>EEC</w:t>
                      </w:r>
                      <w:r w:rsidRPr="00CF4CDA">
                        <w:rPr>
                          <w:rFonts w:ascii="TH SarabunPSK" w:hAnsi="TH SarabunPSK" w:cs="TH SarabunPSK"/>
                          <w:b/>
                          <w:bCs/>
                          <w:color w:val="000000" w:themeColor="text1"/>
                          <w:sz w:val="24"/>
                          <w:szCs w:val="24"/>
                          <w:cs/>
                        </w:rPr>
                        <w:t>)</w:t>
                      </w:r>
                    </w:p>
                    <w:p w:rsidR="00297F48" w:rsidRPr="00CF4CDA" w:rsidRDefault="00297F48" w:rsidP="006161E2">
                      <w:pPr>
                        <w:spacing w:after="0" w:line="240" w:lineRule="auto"/>
                        <w:jc w:val="center"/>
                        <w:rPr>
                          <w:rFonts w:ascii="TH SarabunPSK" w:hAnsi="TH SarabunPSK" w:cs="TH SarabunPSK"/>
                          <w:b/>
                          <w:bCs/>
                          <w:color w:val="000000" w:themeColor="text1"/>
                          <w:sz w:val="24"/>
                          <w:szCs w:val="24"/>
                        </w:rPr>
                      </w:pPr>
                      <w:r w:rsidRPr="00CF4CDA">
                        <w:rPr>
                          <w:rFonts w:ascii="TH SarabunPSK" w:hAnsi="TH SarabunPSK" w:cs="TH SarabunPSK"/>
                          <w:b/>
                          <w:bCs/>
                          <w:color w:val="000000" w:themeColor="text1"/>
                          <w:sz w:val="24"/>
                          <w:szCs w:val="24"/>
                          <w:cs/>
                        </w:rPr>
                        <w:t>เป้าหมาย 5</w:t>
                      </w:r>
                      <w:r w:rsidRPr="00CF4CDA">
                        <w:rPr>
                          <w:rFonts w:ascii="TH SarabunPSK" w:hAnsi="TH SarabunPSK" w:cs="TH SarabunPSK"/>
                          <w:b/>
                          <w:bCs/>
                          <w:color w:val="000000" w:themeColor="text1"/>
                          <w:sz w:val="24"/>
                          <w:szCs w:val="24"/>
                        </w:rPr>
                        <w:t>,</w:t>
                      </w:r>
                      <w:r w:rsidRPr="00CF4CDA">
                        <w:rPr>
                          <w:rFonts w:ascii="TH SarabunPSK" w:hAnsi="TH SarabunPSK" w:cs="TH SarabunPSK"/>
                          <w:b/>
                          <w:bCs/>
                          <w:color w:val="000000" w:themeColor="text1"/>
                          <w:sz w:val="24"/>
                          <w:szCs w:val="24"/>
                          <w:cs/>
                        </w:rPr>
                        <w:t>440 คน งปม. 14</w:t>
                      </w:r>
                      <w:r w:rsidRPr="00CF4CDA">
                        <w:rPr>
                          <w:rFonts w:ascii="TH SarabunPSK" w:hAnsi="TH SarabunPSK" w:cs="TH SarabunPSK"/>
                          <w:b/>
                          <w:bCs/>
                          <w:color w:val="000000" w:themeColor="text1"/>
                          <w:sz w:val="24"/>
                          <w:szCs w:val="24"/>
                        </w:rPr>
                        <w:t>,</w:t>
                      </w:r>
                      <w:r w:rsidRPr="00CF4CDA">
                        <w:rPr>
                          <w:rFonts w:ascii="TH SarabunPSK" w:hAnsi="TH SarabunPSK" w:cs="TH SarabunPSK"/>
                          <w:b/>
                          <w:bCs/>
                          <w:color w:val="000000" w:themeColor="text1"/>
                          <w:sz w:val="24"/>
                          <w:szCs w:val="24"/>
                          <w:cs/>
                        </w:rPr>
                        <w:t>736</w:t>
                      </w:r>
                      <w:r w:rsidRPr="00CF4CDA">
                        <w:rPr>
                          <w:rFonts w:ascii="TH SarabunPSK" w:hAnsi="TH SarabunPSK" w:cs="TH SarabunPSK"/>
                          <w:b/>
                          <w:bCs/>
                          <w:color w:val="000000" w:themeColor="text1"/>
                          <w:sz w:val="24"/>
                          <w:szCs w:val="24"/>
                        </w:rPr>
                        <w:t>,</w:t>
                      </w:r>
                      <w:r w:rsidRPr="00CF4CDA">
                        <w:rPr>
                          <w:rFonts w:ascii="TH SarabunPSK" w:hAnsi="TH SarabunPSK" w:cs="TH SarabunPSK"/>
                          <w:b/>
                          <w:bCs/>
                          <w:color w:val="000000" w:themeColor="text1"/>
                          <w:sz w:val="24"/>
                          <w:szCs w:val="24"/>
                          <w:cs/>
                        </w:rPr>
                        <w:t>400 บาท</w:t>
                      </w:r>
                    </w:p>
                  </w:txbxContent>
                </v:textbox>
              </v:shape>
            </w:pict>
          </mc:Fallback>
        </mc:AlternateContent>
      </w:r>
      <w:r w:rsidRPr="003B6FDE">
        <w:rPr>
          <w:rFonts w:cs="Cordia New" w:hint="cs"/>
          <w:noProof/>
          <w:cs/>
        </w:rPr>
        <mc:AlternateContent>
          <mc:Choice Requires="wps">
            <w:drawing>
              <wp:anchor distT="0" distB="0" distL="114300" distR="114300" simplePos="0" relativeHeight="252126208" behindDoc="0" locked="0" layoutInCell="1" allowOverlap="1" wp14:anchorId="79D2B5B0" wp14:editId="2391245D">
                <wp:simplePos x="0" y="0"/>
                <wp:positionH relativeFrom="column">
                  <wp:posOffset>3465830</wp:posOffset>
                </wp:positionH>
                <wp:positionV relativeFrom="paragraph">
                  <wp:posOffset>193675</wp:posOffset>
                </wp:positionV>
                <wp:extent cx="1019175" cy="847725"/>
                <wp:effectExtent l="0" t="0" r="28575" b="28575"/>
                <wp:wrapNone/>
                <wp:docPr id="566" name="สี่เหลี่ยมผืนผ้ามุมมน 566"/>
                <wp:cNvGraphicFramePr/>
                <a:graphic xmlns:a="http://schemas.openxmlformats.org/drawingml/2006/main">
                  <a:graphicData uri="http://schemas.microsoft.com/office/word/2010/wordprocessingShape">
                    <wps:wsp>
                      <wps:cNvSpPr/>
                      <wps:spPr>
                        <a:xfrm>
                          <a:off x="0" y="0"/>
                          <a:ext cx="1019175" cy="847725"/>
                        </a:xfrm>
                        <a:prstGeom prst="roundRect">
                          <a:avLst/>
                        </a:prstGeom>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297F48" w:rsidRPr="00CF4CDA" w:rsidRDefault="00297F48" w:rsidP="006161E2">
                            <w:pPr>
                              <w:spacing w:after="0" w:line="240" w:lineRule="auto"/>
                              <w:jc w:val="center"/>
                              <w:rPr>
                                <w:rFonts w:ascii="TH SarabunPSK" w:eastAsiaTheme="minorEastAsia" w:hAnsi="TH SarabunPSK" w:cs="TH SarabunPSK"/>
                                <w:b/>
                                <w:bCs/>
                                <w:color w:val="000000" w:themeColor="text1"/>
                                <w:kern w:val="24"/>
                                <w:sz w:val="28"/>
                              </w:rPr>
                            </w:pPr>
                            <w:r w:rsidRPr="00CF4CDA">
                              <w:rPr>
                                <w:rFonts w:ascii="TH SarabunPSK" w:eastAsiaTheme="minorEastAsia" w:hAnsi="TH SarabunPSK" w:cs="TH SarabunPSK"/>
                                <w:b/>
                                <w:bCs/>
                                <w:color w:val="000000" w:themeColor="text1"/>
                                <w:kern w:val="24"/>
                                <w:sz w:val="28"/>
                                <w:cs/>
                              </w:rPr>
                              <w:t>เขตพัฒนาพิเศษ</w:t>
                            </w:r>
                          </w:p>
                          <w:p w:rsidR="00297F48" w:rsidRPr="00CF4CDA" w:rsidRDefault="00297F48" w:rsidP="006161E2">
                            <w:pPr>
                              <w:spacing w:after="0" w:line="240" w:lineRule="auto"/>
                              <w:jc w:val="center"/>
                              <w:rPr>
                                <w:rFonts w:ascii="TH SarabunPSK" w:eastAsiaTheme="minorEastAsia" w:hAnsi="TH SarabunPSK" w:cs="TH SarabunPSK"/>
                                <w:b/>
                                <w:bCs/>
                                <w:color w:val="000000" w:themeColor="text1"/>
                                <w:kern w:val="24"/>
                                <w:sz w:val="28"/>
                              </w:rPr>
                            </w:pPr>
                            <w:r w:rsidRPr="00CF4CDA">
                              <w:rPr>
                                <w:rFonts w:ascii="TH SarabunPSK" w:eastAsiaTheme="minorEastAsia" w:hAnsi="TH SarabunPSK" w:cs="TH SarabunPSK"/>
                                <w:b/>
                                <w:bCs/>
                                <w:color w:val="000000" w:themeColor="text1"/>
                                <w:kern w:val="24"/>
                                <w:sz w:val="28"/>
                                <w:cs/>
                              </w:rPr>
                              <w:t>ภาคตะวันออก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สี่เหลี่ยมผืนผ้ามุมมน 566" o:spid="_x0000_s1035" style="position:absolute;margin-left:272.9pt;margin-top:15.25pt;width:80.25pt;height:66.75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" fillcolor="white [3201]" strokecolor="#e36c0a [2409]" strokeweight="2pt">
                <v:textbox>
                  <w:txbxContent>
                    <w:p w:rsidR="00297F48" w:rsidRPr="00CF4CDA" w:rsidRDefault="00297F48" w:rsidP="006161E2">
                      <w:pPr>
                        <w:spacing w:after="0" w:line="240" w:lineRule="auto"/>
                        <w:jc w:val="center"/>
                        <w:rPr>
                          <w:rFonts w:ascii="TH SarabunPSK" w:eastAsiaTheme="minorEastAsia" w:hAnsi="TH SarabunPSK" w:cs="TH SarabunPSK"/>
                          <w:b/>
                          <w:bCs/>
                          <w:color w:val="000000" w:themeColor="text1"/>
                          <w:kern w:val="24"/>
                          <w:sz w:val="28"/>
                        </w:rPr>
                      </w:pPr>
                      <w:r w:rsidRPr="00CF4CDA">
                        <w:rPr>
                          <w:rFonts w:ascii="TH SarabunPSK" w:eastAsiaTheme="minorEastAsia" w:hAnsi="TH SarabunPSK" w:cs="TH SarabunPSK"/>
                          <w:b/>
                          <w:bCs/>
                          <w:color w:val="000000" w:themeColor="text1"/>
                          <w:kern w:val="24"/>
                          <w:sz w:val="28"/>
                          <w:cs/>
                        </w:rPr>
                        <w:t>เขตพัฒนาพิเศษ</w:t>
                      </w:r>
                    </w:p>
                    <w:p w:rsidR="00297F48" w:rsidRPr="00CF4CDA" w:rsidRDefault="00297F48" w:rsidP="006161E2">
                      <w:pPr>
                        <w:spacing w:after="0" w:line="240" w:lineRule="auto"/>
                        <w:jc w:val="center"/>
                        <w:rPr>
                          <w:rFonts w:ascii="TH SarabunPSK" w:eastAsiaTheme="minorEastAsia" w:hAnsi="TH SarabunPSK" w:cs="TH SarabunPSK"/>
                          <w:b/>
                          <w:bCs/>
                          <w:color w:val="000000" w:themeColor="text1"/>
                          <w:kern w:val="24"/>
                          <w:sz w:val="28"/>
                        </w:rPr>
                      </w:pPr>
                      <w:r w:rsidRPr="00CF4CDA">
                        <w:rPr>
                          <w:rFonts w:ascii="TH SarabunPSK" w:eastAsiaTheme="minorEastAsia" w:hAnsi="TH SarabunPSK" w:cs="TH SarabunPSK"/>
                          <w:b/>
                          <w:bCs/>
                          <w:color w:val="000000" w:themeColor="text1"/>
                          <w:kern w:val="24"/>
                          <w:sz w:val="28"/>
                          <w:cs/>
                        </w:rPr>
                        <w:t>ภาคตะวันออก</w:t>
                      </w:r>
                    </w:p>
                  </w:txbxContent>
                </v:textbox>
              </v:roundrect>
            </w:pict>
          </mc:Fallback>
        </mc:AlternateContent>
      </w:r>
    </w:p>
    <w:p w:rsidR="006161E2" w:rsidRDefault="006161E2" w:rsidP="006161E2"/>
    <w:p w:rsidR="006161E2" w:rsidRDefault="00B22108" w:rsidP="006161E2">
      <w:r w:rsidRPr="009C681D">
        <w:rPr>
          <w:rFonts w:cs="Cordia New" w:hint="cs"/>
          <w:noProof/>
          <w:cs/>
        </w:rPr>
        <mc:AlternateContent>
          <mc:Choice Requires="wps">
            <w:drawing>
              <wp:anchor distT="0" distB="0" distL="114300" distR="114300" simplePos="0" relativeHeight="252127232" behindDoc="0" locked="0" layoutInCell="1" allowOverlap="1" wp14:anchorId="278749EF" wp14:editId="0C2C1571">
                <wp:simplePos x="0" y="0"/>
                <wp:positionH relativeFrom="column">
                  <wp:posOffset>831215</wp:posOffset>
                </wp:positionH>
                <wp:positionV relativeFrom="paragraph">
                  <wp:posOffset>346075</wp:posOffset>
                </wp:positionV>
                <wp:extent cx="2579370" cy="802005"/>
                <wp:effectExtent l="0" t="0" r="0" b="0"/>
                <wp:wrapNone/>
                <wp:docPr id="570" name="แผนผังลำดับงาน: กระบวนการ 570"/>
                <wp:cNvGraphicFramePr/>
                <a:graphic xmlns:a="http://schemas.openxmlformats.org/drawingml/2006/main">
                  <a:graphicData uri="http://schemas.microsoft.com/office/word/2010/wordprocessingShape">
                    <wps:wsp>
                      <wps:cNvSpPr/>
                      <wps:spPr>
                        <a:xfrm>
                          <a:off x="0" y="0"/>
                          <a:ext cx="2579370" cy="802005"/>
                        </a:xfrm>
                        <a:prstGeom prst="flowChartProcess">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F48" w:rsidRDefault="00297F48" w:rsidP="006161E2">
                            <w:pPr>
                              <w:spacing w:after="0" w:line="240" w:lineRule="auto"/>
                              <w:jc w:val="center"/>
                              <w:rPr>
                                <w:rFonts w:ascii="TH SarabunPSK" w:hAnsi="TH SarabunPSK" w:cs="TH SarabunPSK"/>
                                <w:b/>
                                <w:bCs/>
                                <w:color w:val="FFFFFF" w:themeColor="background1"/>
                                <w:sz w:val="28"/>
                              </w:rPr>
                            </w:pPr>
                            <w:r w:rsidRPr="002E5B45">
                              <w:rPr>
                                <w:rFonts w:ascii="TH SarabunPSK" w:hAnsi="TH SarabunPSK" w:cs="TH SarabunPSK"/>
                                <w:b/>
                                <w:bCs/>
                                <w:color w:val="FFFFFF" w:themeColor="background1"/>
                                <w:sz w:val="28"/>
                                <w:cs/>
                              </w:rPr>
                              <w:t>โครงการพัฒนาทักษะแรงงานด้านท่องเที่ยว</w:t>
                            </w:r>
                          </w:p>
                          <w:p w:rsidR="00297F48" w:rsidRDefault="00297F48" w:rsidP="006161E2">
                            <w:pPr>
                              <w:spacing w:after="0" w:line="240" w:lineRule="auto"/>
                              <w:jc w:val="center"/>
                              <w:rPr>
                                <w:rFonts w:ascii="TH SarabunPSK" w:hAnsi="TH SarabunPSK" w:cs="TH SarabunPSK"/>
                                <w:b/>
                                <w:bCs/>
                                <w:color w:val="FFFFFF" w:themeColor="background1"/>
                                <w:sz w:val="28"/>
                              </w:rPr>
                            </w:pPr>
                            <w:r w:rsidRPr="002E5B45">
                              <w:rPr>
                                <w:rFonts w:ascii="TH SarabunPSK" w:hAnsi="TH SarabunPSK" w:cs="TH SarabunPSK"/>
                                <w:b/>
                                <w:bCs/>
                                <w:color w:val="FFFFFF" w:themeColor="background1"/>
                                <w:sz w:val="28"/>
                                <w:cs/>
                              </w:rPr>
                              <w:t>และบริการเป้าหมาย 4</w:t>
                            </w:r>
                            <w:r w:rsidRPr="002E5B45">
                              <w:rPr>
                                <w:rFonts w:ascii="TH SarabunPSK" w:hAnsi="TH SarabunPSK" w:cs="TH SarabunPSK"/>
                                <w:b/>
                                <w:bCs/>
                                <w:color w:val="FFFFFF" w:themeColor="background1"/>
                                <w:sz w:val="28"/>
                              </w:rPr>
                              <w:t>,</w:t>
                            </w:r>
                            <w:r w:rsidRPr="002E5B45">
                              <w:rPr>
                                <w:rFonts w:ascii="TH SarabunPSK" w:hAnsi="TH SarabunPSK" w:cs="TH SarabunPSK"/>
                                <w:b/>
                                <w:bCs/>
                                <w:color w:val="FFFFFF" w:themeColor="background1"/>
                                <w:sz w:val="28"/>
                                <w:cs/>
                              </w:rPr>
                              <w:t xml:space="preserve">000 คน  </w:t>
                            </w:r>
                          </w:p>
                          <w:p w:rsidR="00297F48" w:rsidRPr="002E5B45" w:rsidRDefault="00297F48" w:rsidP="006161E2">
                            <w:pPr>
                              <w:spacing w:after="0" w:line="240" w:lineRule="auto"/>
                              <w:jc w:val="center"/>
                              <w:rPr>
                                <w:rFonts w:ascii="TH SarabunPSK" w:hAnsi="TH SarabunPSK" w:cs="TH SarabunPSK"/>
                                <w:b/>
                                <w:bCs/>
                                <w:color w:val="FFFFFF" w:themeColor="background1"/>
                                <w:sz w:val="28"/>
                                <w:cs/>
                              </w:rPr>
                            </w:pPr>
                            <w:r w:rsidRPr="002E5B45">
                              <w:rPr>
                                <w:rFonts w:ascii="TH SarabunPSK" w:hAnsi="TH SarabunPSK" w:cs="TH SarabunPSK"/>
                                <w:b/>
                                <w:bCs/>
                                <w:color w:val="FFFFFF" w:themeColor="background1"/>
                                <w:sz w:val="28"/>
                                <w:cs/>
                              </w:rPr>
                              <w:t>งปม</w:t>
                            </w:r>
                            <w:r w:rsidRPr="002E5B45">
                              <w:rPr>
                                <w:rFonts w:ascii="TH SarabunPSK" w:hAnsi="TH SarabunPSK" w:cs="TH SarabunPSK"/>
                                <w:color w:val="FFFFFF" w:themeColor="background1"/>
                                <w:sz w:val="28"/>
                                <w:cs/>
                              </w:rPr>
                              <w:t xml:space="preserve">. </w:t>
                            </w:r>
                            <w:r w:rsidRPr="002E5B45">
                              <w:rPr>
                                <w:rFonts w:ascii="TH SarabunPSK" w:hAnsi="TH SarabunPSK" w:cs="TH SarabunPSK"/>
                                <w:b/>
                                <w:bCs/>
                                <w:color w:val="FFFFFF" w:themeColor="background1"/>
                                <w:sz w:val="28"/>
                                <w:cs/>
                              </w:rPr>
                              <w:t>1</w:t>
                            </w:r>
                            <w:r w:rsidRPr="002E5B45">
                              <w:rPr>
                                <w:rFonts w:ascii="TH SarabunPSK" w:hAnsi="TH SarabunPSK" w:cs="TH SarabunPSK"/>
                                <w:b/>
                                <w:bCs/>
                                <w:color w:val="FFFFFF" w:themeColor="background1"/>
                                <w:sz w:val="28"/>
                              </w:rPr>
                              <w:t>1,640,</w:t>
                            </w:r>
                            <w:r w:rsidRPr="002E5B45">
                              <w:rPr>
                                <w:rFonts w:ascii="TH SarabunPSK" w:hAnsi="TH SarabunPSK" w:cs="TH SarabunPSK"/>
                                <w:b/>
                                <w:bCs/>
                                <w:color w:val="FFFFFF" w:themeColor="background1"/>
                                <w:sz w:val="28"/>
                                <w:cs/>
                              </w:rPr>
                              <w:t>000</w:t>
                            </w:r>
                            <w:r w:rsidRPr="002E5B45">
                              <w:rPr>
                                <w:rFonts w:ascii="TH SarabunPSK" w:hAnsi="TH SarabunPSK" w:cs="TH SarabunPSK"/>
                                <w:color w:val="FFFFFF" w:themeColor="background1"/>
                                <w:sz w:val="28"/>
                                <w:cs/>
                              </w:rPr>
                              <w:t xml:space="preserve"> </w:t>
                            </w:r>
                            <w:r w:rsidRPr="002E5B45">
                              <w:rPr>
                                <w:rFonts w:ascii="TH SarabunPSK" w:hAnsi="TH SarabunPSK" w:cs="TH SarabunPSK"/>
                                <w:b/>
                                <w:bCs/>
                                <w:color w:val="FFFFFF" w:themeColor="background1"/>
                                <w:sz w:val="28"/>
                                <w:cs/>
                              </w:rPr>
                              <w:t>บาท</w:t>
                            </w:r>
                          </w:p>
                          <w:p w:rsidR="00297F48" w:rsidRPr="002E5B45" w:rsidRDefault="00297F48" w:rsidP="006161E2">
                            <w:pPr>
                              <w:spacing w:after="0" w:line="240" w:lineRule="auto"/>
                              <w:jc w:val="center"/>
                              <w:rPr>
                                <w:rFonts w:ascii="TH SarabunPSK" w:hAnsi="TH SarabunPSK" w:cs="TH SarabunPSK"/>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ำดับงาน: กระบวนการ 570" o:spid="_x0000_s1036" type="#_x0000_t109" style="position:absolute;margin-left:65.45pt;margin-top:27.25pt;width:203.1pt;height:63.1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" fillcolor="#365f91 [2404]" stroked="f" strokeweight="2pt">
                <v:textbox>
                  <w:txbxContent>
                    <w:p w:rsidR="00297F48" w:rsidRDefault="00297F48" w:rsidP="006161E2">
                      <w:pPr>
                        <w:spacing w:after="0" w:line="240" w:lineRule="auto"/>
                        <w:jc w:val="center"/>
                        <w:rPr>
                          <w:rFonts w:ascii="TH SarabunPSK" w:hAnsi="TH SarabunPSK" w:cs="TH SarabunPSK"/>
                          <w:b/>
                          <w:bCs/>
                          <w:color w:val="FFFFFF" w:themeColor="background1"/>
                          <w:sz w:val="28"/>
                        </w:rPr>
                      </w:pPr>
                      <w:r w:rsidRPr="002E5B45">
                        <w:rPr>
                          <w:rFonts w:ascii="TH SarabunPSK" w:hAnsi="TH SarabunPSK" w:cs="TH SarabunPSK"/>
                          <w:b/>
                          <w:bCs/>
                          <w:color w:val="FFFFFF" w:themeColor="background1"/>
                          <w:sz w:val="28"/>
                          <w:cs/>
                        </w:rPr>
                        <w:t>โครงการพัฒนาทักษะแรงงานด้านท่องเที่ยว</w:t>
                      </w:r>
                    </w:p>
                    <w:p w:rsidR="00297F48" w:rsidRDefault="00297F48" w:rsidP="006161E2">
                      <w:pPr>
                        <w:spacing w:after="0" w:line="240" w:lineRule="auto"/>
                        <w:jc w:val="center"/>
                        <w:rPr>
                          <w:rFonts w:ascii="TH SarabunPSK" w:hAnsi="TH SarabunPSK" w:cs="TH SarabunPSK"/>
                          <w:b/>
                          <w:bCs/>
                          <w:color w:val="FFFFFF" w:themeColor="background1"/>
                          <w:sz w:val="28"/>
                        </w:rPr>
                      </w:pPr>
                      <w:r w:rsidRPr="002E5B45">
                        <w:rPr>
                          <w:rFonts w:ascii="TH SarabunPSK" w:hAnsi="TH SarabunPSK" w:cs="TH SarabunPSK"/>
                          <w:b/>
                          <w:bCs/>
                          <w:color w:val="FFFFFF" w:themeColor="background1"/>
                          <w:sz w:val="28"/>
                          <w:cs/>
                        </w:rPr>
                        <w:t>และบริการเป้าหมาย 4</w:t>
                      </w:r>
                      <w:r w:rsidRPr="002E5B45">
                        <w:rPr>
                          <w:rFonts w:ascii="TH SarabunPSK" w:hAnsi="TH SarabunPSK" w:cs="TH SarabunPSK"/>
                          <w:b/>
                          <w:bCs/>
                          <w:color w:val="FFFFFF" w:themeColor="background1"/>
                          <w:sz w:val="28"/>
                        </w:rPr>
                        <w:t>,</w:t>
                      </w:r>
                      <w:r w:rsidRPr="002E5B45">
                        <w:rPr>
                          <w:rFonts w:ascii="TH SarabunPSK" w:hAnsi="TH SarabunPSK" w:cs="TH SarabunPSK"/>
                          <w:b/>
                          <w:bCs/>
                          <w:color w:val="FFFFFF" w:themeColor="background1"/>
                          <w:sz w:val="28"/>
                          <w:cs/>
                        </w:rPr>
                        <w:t xml:space="preserve">000 คน  </w:t>
                      </w:r>
                    </w:p>
                    <w:p w:rsidR="00297F48" w:rsidRPr="002E5B45" w:rsidRDefault="00297F48" w:rsidP="006161E2">
                      <w:pPr>
                        <w:spacing w:after="0" w:line="240" w:lineRule="auto"/>
                        <w:jc w:val="center"/>
                        <w:rPr>
                          <w:rFonts w:ascii="TH SarabunPSK" w:hAnsi="TH SarabunPSK" w:cs="TH SarabunPSK"/>
                          <w:b/>
                          <w:bCs/>
                          <w:color w:val="FFFFFF" w:themeColor="background1"/>
                          <w:sz w:val="28"/>
                          <w:cs/>
                        </w:rPr>
                      </w:pPr>
                      <w:r w:rsidRPr="002E5B45">
                        <w:rPr>
                          <w:rFonts w:ascii="TH SarabunPSK" w:hAnsi="TH SarabunPSK" w:cs="TH SarabunPSK"/>
                          <w:b/>
                          <w:bCs/>
                          <w:color w:val="FFFFFF" w:themeColor="background1"/>
                          <w:sz w:val="28"/>
                          <w:cs/>
                        </w:rPr>
                        <w:t>งปม</w:t>
                      </w:r>
                      <w:r w:rsidRPr="002E5B45">
                        <w:rPr>
                          <w:rFonts w:ascii="TH SarabunPSK" w:hAnsi="TH SarabunPSK" w:cs="TH SarabunPSK"/>
                          <w:color w:val="FFFFFF" w:themeColor="background1"/>
                          <w:sz w:val="28"/>
                          <w:cs/>
                        </w:rPr>
                        <w:t xml:space="preserve">. </w:t>
                      </w:r>
                      <w:r w:rsidRPr="002E5B45">
                        <w:rPr>
                          <w:rFonts w:ascii="TH SarabunPSK" w:hAnsi="TH SarabunPSK" w:cs="TH SarabunPSK"/>
                          <w:b/>
                          <w:bCs/>
                          <w:color w:val="FFFFFF" w:themeColor="background1"/>
                          <w:sz w:val="28"/>
                          <w:cs/>
                        </w:rPr>
                        <w:t>1</w:t>
                      </w:r>
                      <w:r w:rsidRPr="002E5B45">
                        <w:rPr>
                          <w:rFonts w:ascii="TH SarabunPSK" w:hAnsi="TH SarabunPSK" w:cs="TH SarabunPSK"/>
                          <w:b/>
                          <w:bCs/>
                          <w:color w:val="FFFFFF" w:themeColor="background1"/>
                          <w:sz w:val="28"/>
                        </w:rPr>
                        <w:t>1,640,</w:t>
                      </w:r>
                      <w:r w:rsidRPr="002E5B45">
                        <w:rPr>
                          <w:rFonts w:ascii="TH SarabunPSK" w:hAnsi="TH SarabunPSK" w:cs="TH SarabunPSK"/>
                          <w:b/>
                          <w:bCs/>
                          <w:color w:val="FFFFFF" w:themeColor="background1"/>
                          <w:sz w:val="28"/>
                          <w:cs/>
                        </w:rPr>
                        <w:t>000</w:t>
                      </w:r>
                      <w:r w:rsidRPr="002E5B45">
                        <w:rPr>
                          <w:rFonts w:ascii="TH SarabunPSK" w:hAnsi="TH SarabunPSK" w:cs="TH SarabunPSK"/>
                          <w:color w:val="FFFFFF" w:themeColor="background1"/>
                          <w:sz w:val="28"/>
                          <w:cs/>
                        </w:rPr>
                        <w:t xml:space="preserve"> </w:t>
                      </w:r>
                      <w:r w:rsidRPr="002E5B45">
                        <w:rPr>
                          <w:rFonts w:ascii="TH SarabunPSK" w:hAnsi="TH SarabunPSK" w:cs="TH SarabunPSK"/>
                          <w:b/>
                          <w:bCs/>
                          <w:color w:val="FFFFFF" w:themeColor="background1"/>
                          <w:sz w:val="28"/>
                          <w:cs/>
                        </w:rPr>
                        <w:t>บาท</w:t>
                      </w:r>
                    </w:p>
                    <w:p w:rsidR="00297F48" w:rsidRPr="002E5B45" w:rsidRDefault="00297F48" w:rsidP="006161E2">
                      <w:pPr>
                        <w:spacing w:after="0" w:line="240" w:lineRule="auto"/>
                        <w:jc w:val="center"/>
                        <w:rPr>
                          <w:rFonts w:ascii="TH SarabunPSK" w:hAnsi="TH SarabunPSK" w:cs="TH SarabunPSK"/>
                          <w:color w:val="FFFFFF" w:themeColor="background1"/>
                          <w:sz w:val="24"/>
                          <w:szCs w:val="24"/>
                        </w:rPr>
                      </w:pPr>
                    </w:p>
                  </w:txbxContent>
                </v:textbox>
              </v:shape>
            </w:pict>
          </mc:Fallback>
        </mc:AlternateContent>
      </w:r>
    </w:p>
    <w:p w:rsidR="006161E2" w:rsidRDefault="00B22108" w:rsidP="006161E2">
      <w:r w:rsidRPr="009C681D">
        <w:rPr>
          <w:rFonts w:cs="Cordia New" w:hint="cs"/>
          <w:noProof/>
          <w:cs/>
        </w:rPr>
        <mc:AlternateContent>
          <mc:Choice Requires="wps">
            <w:drawing>
              <wp:anchor distT="0" distB="0" distL="114300" distR="114300" simplePos="0" relativeHeight="252128256" behindDoc="0" locked="0" layoutInCell="1" allowOverlap="1" wp14:anchorId="43DFB907" wp14:editId="78CA214C">
                <wp:simplePos x="0" y="0"/>
                <wp:positionH relativeFrom="column">
                  <wp:posOffset>-212725</wp:posOffset>
                </wp:positionH>
                <wp:positionV relativeFrom="paragraph">
                  <wp:posOffset>20955</wp:posOffset>
                </wp:positionV>
                <wp:extent cx="1071880" cy="775970"/>
                <wp:effectExtent l="0" t="0" r="13970" b="24130"/>
                <wp:wrapNone/>
                <wp:docPr id="567" name="สี่เหลี่ยมผืนผ้ามุมมน 567"/>
                <wp:cNvGraphicFramePr/>
                <a:graphic xmlns:a="http://schemas.openxmlformats.org/drawingml/2006/main">
                  <a:graphicData uri="http://schemas.microsoft.com/office/word/2010/wordprocessingShape">
                    <wps:wsp>
                      <wps:cNvSpPr/>
                      <wps:spPr>
                        <a:xfrm>
                          <a:off x="0" y="0"/>
                          <a:ext cx="1071880" cy="77597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297F48" w:rsidRPr="002E5B45" w:rsidRDefault="00297F48" w:rsidP="006161E2">
                            <w:pPr>
                              <w:spacing w:after="0" w:line="240" w:lineRule="auto"/>
                              <w:jc w:val="center"/>
                              <w:rPr>
                                <w:rFonts w:ascii="TH SarabunPSK" w:eastAsiaTheme="minorEastAsia" w:hAnsi="TH SarabunPSK" w:cs="TH SarabunPSK"/>
                                <w:b/>
                                <w:bCs/>
                                <w:color w:val="000000" w:themeColor="text1"/>
                                <w:kern w:val="24"/>
                                <w:sz w:val="28"/>
                              </w:rPr>
                            </w:pPr>
                            <w:r w:rsidRPr="002E5B45">
                              <w:rPr>
                                <w:rFonts w:ascii="TH SarabunPSK" w:eastAsiaTheme="minorEastAsia" w:hAnsi="TH SarabunPSK" w:cs="TH SarabunPSK"/>
                                <w:b/>
                                <w:bCs/>
                                <w:color w:val="000000" w:themeColor="text1"/>
                                <w:kern w:val="24"/>
                                <w:sz w:val="28"/>
                                <w:cs/>
                              </w:rPr>
                              <w:t>สร้างรายได้จากการท่องเที่ยว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67" o:spid="_x0000_s1037" style="position:absolute;margin-left:-16.75pt;margin-top:1.65pt;width:84.4pt;height:61.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" fillcolor="white [3201]" strokecolor="#4f81bd [3204]" strokeweight="2pt">
                <v:textbox>
                  <w:txbxContent>
                    <w:p w:rsidR="00297F48" w:rsidRPr="002E5B45" w:rsidRDefault="00297F48" w:rsidP="006161E2">
                      <w:pPr>
                        <w:spacing w:after="0" w:line="240" w:lineRule="auto"/>
                        <w:jc w:val="center"/>
                        <w:rPr>
                          <w:rFonts w:ascii="TH SarabunPSK" w:eastAsiaTheme="minorEastAsia" w:hAnsi="TH SarabunPSK" w:cs="TH SarabunPSK"/>
                          <w:b/>
                          <w:bCs/>
                          <w:color w:val="000000" w:themeColor="text1"/>
                          <w:kern w:val="24"/>
                          <w:sz w:val="28"/>
                        </w:rPr>
                      </w:pPr>
                      <w:r w:rsidRPr="002E5B45">
                        <w:rPr>
                          <w:rFonts w:ascii="TH SarabunPSK" w:eastAsiaTheme="minorEastAsia" w:hAnsi="TH SarabunPSK" w:cs="TH SarabunPSK"/>
                          <w:b/>
                          <w:bCs/>
                          <w:color w:val="000000" w:themeColor="text1"/>
                          <w:kern w:val="24"/>
                          <w:sz w:val="28"/>
                          <w:cs/>
                        </w:rPr>
                        <w:t>สร้างรายได้จากการท่องเที่ยว</w:t>
                      </w:r>
                    </w:p>
                  </w:txbxContent>
                </v:textbox>
              </v:roundrect>
            </w:pict>
          </mc:Fallback>
        </mc:AlternateContent>
      </w:r>
      <w:r w:rsidR="006161E2" w:rsidRPr="009C681D">
        <w:rPr>
          <w:rFonts w:cs="Cordia New" w:hint="cs"/>
          <w:noProof/>
          <w:cs/>
        </w:rPr>
        <mc:AlternateContent>
          <mc:Choice Requires="wps">
            <w:drawing>
              <wp:anchor distT="0" distB="0" distL="114300" distR="114300" simplePos="0" relativeHeight="252130304" behindDoc="0" locked="0" layoutInCell="1" allowOverlap="1" wp14:anchorId="50F6A519" wp14:editId="212896F6">
                <wp:simplePos x="0" y="0"/>
                <wp:positionH relativeFrom="column">
                  <wp:posOffset>3460115</wp:posOffset>
                </wp:positionH>
                <wp:positionV relativeFrom="paragraph">
                  <wp:posOffset>154305</wp:posOffset>
                </wp:positionV>
                <wp:extent cx="1035050" cy="1152525"/>
                <wp:effectExtent l="0" t="0" r="12700" b="28575"/>
                <wp:wrapNone/>
                <wp:docPr id="568" name="สี่เหลี่ยมผืนผ้ามุมมน 568"/>
                <wp:cNvGraphicFramePr/>
                <a:graphic xmlns:a="http://schemas.openxmlformats.org/drawingml/2006/main">
                  <a:graphicData uri="http://schemas.microsoft.com/office/word/2010/wordprocessingShape">
                    <wps:wsp>
                      <wps:cNvSpPr/>
                      <wps:spPr>
                        <a:xfrm>
                          <a:off x="0" y="0"/>
                          <a:ext cx="1035050" cy="1152525"/>
                        </a:xfrm>
                        <a:prstGeom prst="roundRect">
                          <a:avLst/>
                        </a:prstGeom>
                        <a:ln>
                          <a:solidFill>
                            <a:srgbClr val="CA20B6"/>
                          </a:solidFill>
                        </a:ln>
                      </wps:spPr>
                      <wps:style>
                        <a:lnRef idx="2">
                          <a:schemeClr val="accent1"/>
                        </a:lnRef>
                        <a:fillRef idx="1">
                          <a:schemeClr val="lt1"/>
                        </a:fillRef>
                        <a:effectRef idx="0">
                          <a:schemeClr val="accent1"/>
                        </a:effectRef>
                        <a:fontRef idx="minor">
                          <a:schemeClr val="dk1"/>
                        </a:fontRef>
                      </wps:style>
                      <wps:txbx>
                        <w:txbxContent>
                          <w:p w:rsidR="00297F48" w:rsidRDefault="00297F48" w:rsidP="006161E2">
                            <w:pPr>
                              <w:spacing w:after="0" w:line="240" w:lineRule="auto"/>
                              <w:jc w:val="center"/>
                              <w:rPr>
                                <w:rFonts w:ascii="TH SarabunPSK" w:eastAsiaTheme="minorEastAsia" w:hAnsi="TH SarabunPSK" w:cs="TH SarabunPSK"/>
                                <w:b/>
                                <w:bCs/>
                                <w:color w:val="000000" w:themeColor="text1"/>
                                <w:kern w:val="24"/>
                                <w:sz w:val="28"/>
                              </w:rPr>
                            </w:pPr>
                            <w:r w:rsidRPr="00CF4CDA">
                              <w:rPr>
                                <w:rFonts w:ascii="TH SarabunPSK" w:eastAsiaTheme="minorEastAsia" w:hAnsi="TH SarabunPSK" w:cs="TH SarabunPSK"/>
                                <w:b/>
                                <w:bCs/>
                                <w:color w:val="000000" w:themeColor="text1"/>
                                <w:kern w:val="24"/>
                                <w:sz w:val="28"/>
                                <w:cs/>
                              </w:rPr>
                              <w:t>เตรียมความพร้อมเพื่อรองรับสังคม</w:t>
                            </w:r>
                          </w:p>
                          <w:p w:rsidR="00297F48" w:rsidRPr="00CF4CDA" w:rsidRDefault="00297F48" w:rsidP="006161E2">
                            <w:pPr>
                              <w:spacing w:after="0" w:line="240" w:lineRule="auto"/>
                              <w:jc w:val="center"/>
                              <w:rPr>
                                <w:rFonts w:ascii="TH SarabunPSK" w:eastAsiaTheme="minorEastAsia" w:hAnsi="TH SarabunPSK" w:cs="TH SarabunPSK"/>
                                <w:b/>
                                <w:bCs/>
                                <w:color w:val="000000" w:themeColor="text1"/>
                                <w:kern w:val="24"/>
                                <w:sz w:val="28"/>
                              </w:rPr>
                            </w:pPr>
                            <w:r w:rsidRPr="00CF4CDA">
                              <w:rPr>
                                <w:rFonts w:ascii="TH SarabunPSK" w:eastAsiaTheme="minorEastAsia" w:hAnsi="TH SarabunPSK" w:cs="TH SarabunPSK"/>
                                <w:b/>
                                <w:bCs/>
                                <w:color w:val="000000" w:themeColor="text1"/>
                                <w:kern w:val="24"/>
                                <w:sz w:val="28"/>
                                <w:cs/>
                              </w:rPr>
                              <w:t>สูงวัย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68" o:spid="_x0000_s1038" style="position:absolute;margin-left:272.45pt;margin-top:12.15pt;width:81.5pt;height:90.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" fillcolor="white [3201]" strokecolor="#ca20b6" strokeweight="2pt">
                <v:textbox>
                  <w:txbxContent>
                    <w:p w:rsidR="00297F48" w:rsidRDefault="00297F48" w:rsidP="006161E2">
                      <w:pPr>
                        <w:spacing w:after="0" w:line="240" w:lineRule="auto"/>
                        <w:jc w:val="center"/>
                        <w:rPr>
                          <w:rFonts w:ascii="TH SarabunPSK" w:eastAsiaTheme="minorEastAsia" w:hAnsi="TH SarabunPSK" w:cs="TH SarabunPSK"/>
                          <w:b/>
                          <w:bCs/>
                          <w:color w:val="000000" w:themeColor="text1"/>
                          <w:kern w:val="24"/>
                          <w:sz w:val="28"/>
                        </w:rPr>
                      </w:pPr>
                      <w:r w:rsidRPr="00CF4CDA">
                        <w:rPr>
                          <w:rFonts w:ascii="TH SarabunPSK" w:eastAsiaTheme="minorEastAsia" w:hAnsi="TH SarabunPSK" w:cs="TH SarabunPSK"/>
                          <w:b/>
                          <w:bCs/>
                          <w:color w:val="000000" w:themeColor="text1"/>
                          <w:kern w:val="24"/>
                          <w:sz w:val="28"/>
                          <w:cs/>
                        </w:rPr>
                        <w:t>เตรียมความพร้อมเพื่อรองรับสังคม</w:t>
                      </w:r>
                    </w:p>
                    <w:p w:rsidR="00297F48" w:rsidRPr="00CF4CDA" w:rsidRDefault="00297F48" w:rsidP="006161E2">
                      <w:pPr>
                        <w:spacing w:after="0" w:line="240" w:lineRule="auto"/>
                        <w:jc w:val="center"/>
                        <w:rPr>
                          <w:rFonts w:ascii="TH SarabunPSK" w:eastAsiaTheme="minorEastAsia" w:hAnsi="TH SarabunPSK" w:cs="TH SarabunPSK"/>
                          <w:b/>
                          <w:bCs/>
                          <w:color w:val="000000" w:themeColor="text1"/>
                          <w:kern w:val="24"/>
                          <w:sz w:val="28"/>
                        </w:rPr>
                      </w:pPr>
                      <w:r w:rsidRPr="00CF4CDA">
                        <w:rPr>
                          <w:rFonts w:ascii="TH SarabunPSK" w:eastAsiaTheme="minorEastAsia" w:hAnsi="TH SarabunPSK" w:cs="TH SarabunPSK"/>
                          <w:b/>
                          <w:bCs/>
                          <w:color w:val="000000" w:themeColor="text1"/>
                          <w:kern w:val="24"/>
                          <w:sz w:val="28"/>
                          <w:cs/>
                        </w:rPr>
                        <w:t>สูงวัย</w:t>
                      </w:r>
                    </w:p>
                  </w:txbxContent>
                </v:textbox>
              </v:roundrect>
            </w:pict>
          </mc:Fallback>
        </mc:AlternateContent>
      </w:r>
    </w:p>
    <w:p w:rsidR="006161E2" w:rsidRPr="00B7760F" w:rsidRDefault="002F4DCC" w:rsidP="006161E2">
      <w:pPr>
        <w:rPr>
          <w:rFonts w:ascii="DilleniaUPC" w:hAnsi="DilleniaUPC" w:cs="DilleniaUPC"/>
          <w:i/>
          <w:iCs/>
        </w:rPr>
      </w:pPr>
      <w:r w:rsidRPr="009C681D">
        <w:rPr>
          <w:rFonts w:cs="Cordia New" w:hint="cs"/>
          <w:noProof/>
          <w:cs/>
        </w:rPr>
        <mc:AlternateContent>
          <mc:Choice Requires="wps">
            <w:drawing>
              <wp:anchor distT="0" distB="0" distL="114300" distR="114300" simplePos="0" relativeHeight="252129280" behindDoc="0" locked="0" layoutInCell="1" allowOverlap="1" wp14:anchorId="15A97098" wp14:editId="20514512">
                <wp:simplePos x="0" y="0"/>
                <wp:positionH relativeFrom="column">
                  <wp:posOffset>4492791</wp:posOffset>
                </wp:positionH>
                <wp:positionV relativeFrom="paragraph">
                  <wp:posOffset>-3009</wp:posOffset>
                </wp:positionV>
                <wp:extent cx="2379427" cy="790575"/>
                <wp:effectExtent l="0" t="0" r="1905" b="9525"/>
                <wp:wrapNone/>
                <wp:docPr id="569" name="แผนผังลำดับงาน: กระบวนการ 569"/>
                <wp:cNvGraphicFramePr/>
                <a:graphic xmlns:a="http://schemas.openxmlformats.org/drawingml/2006/main">
                  <a:graphicData uri="http://schemas.microsoft.com/office/word/2010/wordprocessingShape">
                    <wps:wsp>
                      <wps:cNvSpPr/>
                      <wps:spPr>
                        <a:xfrm>
                          <a:off x="0" y="0"/>
                          <a:ext cx="2379427" cy="790575"/>
                        </a:xfrm>
                        <a:prstGeom prst="flowChartProcess">
                          <a:avLst/>
                        </a:prstGeom>
                        <a:solidFill>
                          <a:srgbClr val="CA20B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F48" w:rsidRDefault="00297F48" w:rsidP="006161E2">
                            <w:pPr>
                              <w:spacing w:after="0" w:line="240" w:lineRule="auto"/>
                              <w:jc w:val="center"/>
                              <w:rPr>
                                <w:rFonts w:ascii="TH SarabunPSK" w:hAnsi="TH SarabunPSK" w:cs="TH SarabunPSK"/>
                                <w:b/>
                                <w:bCs/>
                                <w:color w:val="FFFFFF" w:themeColor="background1"/>
                                <w:sz w:val="24"/>
                                <w:szCs w:val="24"/>
                              </w:rPr>
                            </w:pPr>
                            <w:r w:rsidRPr="00CF4CDA">
                              <w:rPr>
                                <w:rFonts w:ascii="TH SarabunPSK" w:hAnsi="TH SarabunPSK" w:cs="TH SarabunPSK"/>
                                <w:b/>
                                <w:bCs/>
                                <w:color w:val="FFFFFF" w:themeColor="background1"/>
                                <w:sz w:val="24"/>
                                <w:szCs w:val="24"/>
                                <w:cs/>
                              </w:rPr>
                              <w:t>โครงการฝึกอบรมแรงงานผู้สูงอายุเพื่อเพิ่มโอกาส</w:t>
                            </w:r>
                          </w:p>
                          <w:p w:rsidR="00297F48" w:rsidRPr="00CF4CDA" w:rsidRDefault="00297F48" w:rsidP="006161E2">
                            <w:pPr>
                              <w:spacing w:after="0" w:line="240" w:lineRule="auto"/>
                              <w:jc w:val="center"/>
                              <w:rPr>
                                <w:rFonts w:ascii="TH SarabunPSK" w:hAnsi="TH SarabunPSK" w:cs="TH SarabunPSK"/>
                                <w:b/>
                                <w:bCs/>
                                <w:color w:val="FFFFFF" w:themeColor="background1"/>
                                <w:sz w:val="24"/>
                                <w:szCs w:val="24"/>
                                <w:cs/>
                              </w:rPr>
                            </w:pPr>
                            <w:r w:rsidRPr="00CF4CDA">
                              <w:rPr>
                                <w:rFonts w:ascii="TH SarabunPSK" w:hAnsi="TH SarabunPSK" w:cs="TH SarabunPSK"/>
                                <w:b/>
                                <w:bCs/>
                                <w:color w:val="FFFFFF" w:themeColor="background1"/>
                                <w:sz w:val="24"/>
                                <w:szCs w:val="24"/>
                                <w:cs/>
                              </w:rPr>
                              <w:t>ในการประกอบอาชีพ</w:t>
                            </w:r>
                          </w:p>
                          <w:p w:rsidR="00297F48" w:rsidRPr="00CF4CDA" w:rsidRDefault="00297F48" w:rsidP="006161E2">
                            <w:pPr>
                              <w:spacing w:after="0" w:line="240" w:lineRule="auto"/>
                              <w:jc w:val="center"/>
                              <w:rPr>
                                <w:rFonts w:ascii="TH SarabunPSK" w:hAnsi="TH SarabunPSK" w:cs="TH SarabunPSK"/>
                                <w:b/>
                                <w:bCs/>
                                <w:color w:val="FFFFFF" w:themeColor="background1"/>
                                <w:sz w:val="24"/>
                                <w:szCs w:val="24"/>
                              </w:rPr>
                            </w:pPr>
                            <w:r w:rsidRPr="00CF4CDA">
                              <w:rPr>
                                <w:rFonts w:ascii="TH SarabunPSK" w:hAnsi="TH SarabunPSK" w:cs="TH SarabunPSK"/>
                                <w:b/>
                                <w:bCs/>
                                <w:color w:val="FFFFFF" w:themeColor="background1"/>
                                <w:sz w:val="24"/>
                                <w:szCs w:val="24"/>
                                <w:cs/>
                              </w:rPr>
                              <w:t>เป้าหมาย 8</w:t>
                            </w:r>
                            <w:r w:rsidRPr="00CF4CDA">
                              <w:rPr>
                                <w:rFonts w:ascii="TH SarabunPSK" w:hAnsi="TH SarabunPSK" w:cs="TH SarabunPSK"/>
                                <w:b/>
                                <w:bCs/>
                                <w:color w:val="FFFFFF" w:themeColor="background1"/>
                                <w:sz w:val="24"/>
                                <w:szCs w:val="24"/>
                              </w:rPr>
                              <w:t>,</w:t>
                            </w:r>
                            <w:r w:rsidRPr="00CF4CDA">
                              <w:rPr>
                                <w:rFonts w:ascii="TH SarabunPSK" w:hAnsi="TH SarabunPSK" w:cs="TH SarabunPSK"/>
                                <w:b/>
                                <w:bCs/>
                                <w:color w:val="FFFFFF" w:themeColor="background1"/>
                                <w:sz w:val="24"/>
                                <w:szCs w:val="24"/>
                                <w:cs/>
                              </w:rPr>
                              <w:t>200 คน งปม. 2</w:t>
                            </w:r>
                            <w:r w:rsidRPr="00CF4CDA">
                              <w:rPr>
                                <w:rFonts w:ascii="TH SarabunPSK" w:hAnsi="TH SarabunPSK" w:cs="TH SarabunPSK"/>
                                <w:b/>
                                <w:bCs/>
                                <w:color w:val="FFFFFF" w:themeColor="background1"/>
                                <w:sz w:val="24"/>
                                <w:szCs w:val="24"/>
                              </w:rPr>
                              <w:t>0,500,</w:t>
                            </w:r>
                            <w:r w:rsidRPr="00CF4CDA">
                              <w:rPr>
                                <w:rFonts w:ascii="TH SarabunPSK" w:hAnsi="TH SarabunPSK" w:cs="TH SarabunPSK"/>
                                <w:b/>
                                <w:bCs/>
                                <w:color w:val="FFFFFF" w:themeColor="background1"/>
                                <w:sz w:val="24"/>
                                <w:szCs w:val="24"/>
                                <w:cs/>
                              </w:rPr>
                              <w:t>000 บาท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ำดับงาน: กระบวนการ 569" o:spid="_x0000_s1039" type="#_x0000_t109" style="position:absolute;margin-left:353.75pt;margin-top:-.25pt;width:187.35pt;height:62.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" fillcolor="#ca20b6" stroked="f" strokeweight="2pt">
                <v:textbox>
                  <w:txbxContent>
                    <w:p w:rsidR="00297F48" w:rsidRDefault="00297F48" w:rsidP="006161E2">
                      <w:pPr>
                        <w:spacing w:after="0" w:line="240" w:lineRule="auto"/>
                        <w:jc w:val="center"/>
                        <w:rPr>
                          <w:rFonts w:ascii="TH SarabunPSK" w:hAnsi="TH SarabunPSK" w:cs="TH SarabunPSK"/>
                          <w:b/>
                          <w:bCs/>
                          <w:color w:val="FFFFFF" w:themeColor="background1"/>
                          <w:sz w:val="24"/>
                          <w:szCs w:val="24"/>
                        </w:rPr>
                      </w:pPr>
                      <w:r w:rsidRPr="00CF4CDA">
                        <w:rPr>
                          <w:rFonts w:ascii="TH SarabunPSK" w:hAnsi="TH SarabunPSK" w:cs="TH SarabunPSK"/>
                          <w:b/>
                          <w:bCs/>
                          <w:color w:val="FFFFFF" w:themeColor="background1"/>
                          <w:sz w:val="24"/>
                          <w:szCs w:val="24"/>
                          <w:cs/>
                        </w:rPr>
                        <w:t>โครงการฝึกอบรมแรงงานผู้สูงอายุเพื่อเพิ่มโอกาส</w:t>
                      </w:r>
                    </w:p>
                    <w:p w:rsidR="00297F48" w:rsidRPr="00CF4CDA" w:rsidRDefault="00297F48" w:rsidP="006161E2">
                      <w:pPr>
                        <w:spacing w:after="0" w:line="240" w:lineRule="auto"/>
                        <w:jc w:val="center"/>
                        <w:rPr>
                          <w:rFonts w:ascii="TH SarabunPSK" w:hAnsi="TH SarabunPSK" w:cs="TH SarabunPSK"/>
                          <w:b/>
                          <w:bCs/>
                          <w:color w:val="FFFFFF" w:themeColor="background1"/>
                          <w:sz w:val="24"/>
                          <w:szCs w:val="24"/>
                          <w:cs/>
                        </w:rPr>
                      </w:pPr>
                      <w:r w:rsidRPr="00CF4CDA">
                        <w:rPr>
                          <w:rFonts w:ascii="TH SarabunPSK" w:hAnsi="TH SarabunPSK" w:cs="TH SarabunPSK"/>
                          <w:b/>
                          <w:bCs/>
                          <w:color w:val="FFFFFF" w:themeColor="background1"/>
                          <w:sz w:val="24"/>
                          <w:szCs w:val="24"/>
                          <w:cs/>
                        </w:rPr>
                        <w:t>ในการประกอบอาชีพ</w:t>
                      </w:r>
                    </w:p>
                    <w:p w:rsidR="00297F48" w:rsidRPr="00CF4CDA" w:rsidRDefault="00297F48" w:rsidP="006161E2">
                      <w:pPr>
                        <w:spacing w:after="0" w:line="240" w:lineRule="auto"/>
                        <w:jc w:val="center"/>
                        <w:rPr>
                          <w:rFonts w:ascii="TH SarabunPSK" w:hAnsi="TH SarabunPSK" w:cs="TH SarabunPSK"/>
                          <w:b/>
                          <w:bCs/>
                          <w:color w:val="FFFFFF" w:themeColor="background1"/>
                          <w:sz w:val="24"/>
                          <w:szCs w:val="24"/>
                        </w:rPr>
                      </w:pPr>
                      <w:r w:rsidRPr="00CF4CDA">
                        <w:rPr>
                          <w:rFonts w:ascii="TH SarabunPSK" w:hAnsi="TH SarabunPSK" w:cs="TH SarabunPSK"/>
                          <w:b/>
                          <w:bCs/>
                          <w:color w:val="FFFFFF" w:themeColor="background1"/>
                          <w:sz w:val="24"/>
                          <w:szCs w:val="24"/>
                          <w:cs/>
                        </w:rPr>
                        <w:t>เป้าหมาย 8</w:t>
                      </w:r>
                      <w:r w:rsidRPr="00CF4CDA">
                        <w:rPr>
                          <w:rFonts w:ascii="TH SarabunPSK" w:hAnsi="TH SarabunPSK" w:cs="TH SarabunPSK"/>
                          <w:b/>
                          <w:bCs/>
                          <w:color w:val="FFFFFF" w:themeColor="background1"/>
                          <w:sz w:val="24"/>
                          <w:szCs w:val="24"/>
                        </w:rPr>
                        <w:t>,</w:t>
                      </w:r>
                      <w:r w:rsidRPr="00CF4CDA">
                        <w:rPr>
                          <w:rFonts w:ascii="TH SarabunPSK" w:hAnsi="TH SarabunPSK" w:cs="TH SarabunPSK"/>
                          <w:b/>
                          <w:bCs/>
                          <w:color w:val="FFFFFF" w:themeColor="background1"/>
                          <w:sz w:val="24"/>
                          <w:szCs w:val="24"/>
                          <w:cs/>
                        </w:rPr>
                        <w:t>200 คน งปม. 2</w:t>
                      </w:r>
                      <w:r w:rsidRPr="00CF4CDA">
                        <w:rPr>
                          <w:rFonts w:ascii="TH SarabunPSK" w:hAnsi="TH SarabunPSK" w:cs="TH SarabunPSK"/>
                          <w:b/>
                          <w:bCs/>
                          <w:color w:val="FFFFFF" w:themeColor="background1"/>
                          <w:sz w:val="24"/>
                          <w:szCs w:val="24"/>
                        </w:rPr>
                        <w:t>0,500,</w:t>
                      </w:r>
                      <w:r w:rsidRPr="00CF4CDA">
                        <w:rPr>
                          <w:rFonts w:ascii="TH SarabunPSK" w:hAnsi="TH SarabunPSK" w:cs="TH SarabunPSK"/>
                          <w:b/>
                          <w:bCs/>
                          <w:color w:val="FFFFFF" w:themeColor="background1"/>
                          <w:sz w:val="24"/>
                          <w:szCs w:val="24"/>
                          <w:cs/>
                        </w:rPr>
                        <w:t>000 บาท</w:t>
                      </w:r>
                    </w:p>
                  </w:txbxContent>
                </v:textbox>
              </v:shape>
            </w:pict>
          </mc:Fallback>
        </mc:AlternateContent>
      </w:r>
    </w:p>
    <w:p w:rsidR="006161E2" w:rsidRDefault="00B22108" w:rsidP="006161E2">
      <w:r w:rsidRPr="00F7442C">
        <w:rPr>
          <w:rFonts w:cs="Cordia New" w:hint="cs"/>
          <w:noProof/>
          <w:cs/>
        </w:rPr>
        <mc:AlternateContent>
          <mc:Choice Requires="wps">
            <w:drawing>
              <wp:anchor distT="0" distB="0" distL="114300" distR="114300" simplePos="0" relativeHeight="252132352" behindDoc="0" locked="0" layoutInCell="1" allowOverlap="1" wp14:anchorId="1230F600" wp14:editId="7B5A0A34">
                <wp:simplePos x="0" y="0"/>
                <wp:positionH relativeFrom="column">
                  <wp:posOffset>-210820</wp:posOffset>
                </wp:positionH>
                <wp:positionV relativeFrom="paragraph">
                  <wp:posOffset>174996</wp:posOffset>
                </wp:positionV>
                <wp:extent cx="1092835" cy="757555"/>
                <wp:effectExtent l="0" t="0" r="12065" b="23495"/>
                <wp:wrapNone/>
                <wp:docPr id="572" name="สี่เหลี่ยมผืนผ้ามุมมน 572"/>
                <wp:cNvGraphicFramePr/>
                <a:graphic xmlns:a="http://schemas.openxmlformats.org/drawingml/2006/main">
                  <a:graphicData uri="http://schemas.microsoft.com/office/word/2010/wordprocessingShape">
                    <wps:wsp>
                      <wps:cNvSpPr/>
                      <wps:spPr>
                        <a:xfrm>
                          <a:off x="0" y="0"/>
                          <a:ext cx="1092835" cy="757555"/>
                        </a:xfrm>
                        <a:prstGeom prst="roundRect">
                          <a:avLst/>
                        </a:prstGeom>
                        <a:ln>
                          <a:solidFill>
                            <a:srgbClr val="51DB8F"/>
                          </a:solidFill>
                        </a:ln>
                      </wps:spPr>
                      <wps:style>
                        <a:lnRef idx="2">
                          <a:schemeClr val="accent1"/>
                        </a:lnRef>
                        <a:fillRef idx="1">
                          <a:schemeClr val="lt1"/>
                        </a:fillRef>
                        <a:effectRef idx="0">
                          <a:schemeClr val="accent1"/>
                        </a:effectRef>
                        <a:fontRef idx="minor">
                          <a:schemeClr val="dk1"/>
                        </a:fontRef>
                      </wps:style>
                      <wps:txbx>
                        <w:txbxContent>
                          <w:p w:rsidR="00297F48" w:rsidRPr="002E5B45" w:rsidRDefault="00297F48" w:rsidP="006161E2">
                            <w:pPr>
                              <w:spacing w:after="0" w:line="240" w:lineRule="auto"/>
                              <w:jc w:val="center"/>
                              <w:rPr>
                                <w:rFonts w:ascii="TH SarabunPSK" w:eastAsiaTheme="minorEastAsia" w:hAnsi="TH SarabunPSK" w:cs="TH SarabunPSK"/>
                                <w:b/>
                                <w:bCs/>
                                <w:color w:val="000000" w:themeColor="text1"/>
                                <w:kern w:val="24"/>
                                <w:sz w:val="28"/>
                              </w:rPr>
                            </w:pPr>
                            <w:r w:rsidRPr="002E5B45">
                              <w:rPr>
                                <w:rFonts w:ascii="TH SarabunPSK" w:eastAsiaTheme="minorEastAsia" w:hAnsi="TH SarabunPSK" w:cs="TH SarabunPSK"/>
                                <w:b/>
                                <w:bCs/>
                                <w:color w:val="000000" w:themeColor="text1"/>
                                <w:kern w:val="24"/>
                                <w:sz w:val="28"/>
                                <w:cs/>
                              </w:rPr>
                              <w:t>พัฒนาพื้นที่เขตเศรษฐกิจพิเศษ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72" o:spid="_x0000_s1040" style="position:absolute;margin-left:-16.6pt;margin-top:13.8pt;width:86.05pt;height:59.6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" fillcolor="white [3201]" strokecolor="#51db8f" strokeweight="2pt">
                <v:textbox>
                  <w:txbxContent>
                    <w:p w:rsidR="00297F48" w:rsidRPr="002E5B45" w:rsidRDefault="00297F48" w:rsidP="006161E2">
                      <w:pPr>
                        <w:spacing w:after="0" w:line="240" w:lineRule="auto"/>
                        <w:jc w:val="center"/>
                        <w:rPr>
                          <w:rFonts w:ascii="TH SarabunPSK" w:eastAsiaTheme="minorEastAsia" w:hAnsi="TH SarabunPSK" w:cs="TH SarabunPSK"/>
                          <w:b/>
                          <w:bCs/>
                          <w:color w:val="000000" w:themeColor="text1"/>
                          <w:kern w:val="24"/>
                          <w:sz w:val="28"/>
                        </w:rPr>
                      </w:pPr>
                      <w:r w:rsidRPr="002E5B45">
                        <w:rPr>
                          <w:rFonts w:ascii="TH SarabunPSK" w:eastAsiaTheme="minorEastAsia" w:hAnsi="TH SarabunPSK" w:cs="TH SarabunPSK"/>
                          <w:b/>
                          <w:bCs/>
                          <w:color w:val="000000" w:themeColor="text1"/>
                          <w:kern w:val="24"/>
                          <w:sz w:val="28"/>
                          <w:cs/>
                        </w:rPr>
                        <w:t>พัฒนาพื้นที่เขตเศรษฐกิจพิเศษ</w:t>
                      </w:r>
                    </w:p>
                  </w:txbxContent>
                </v:textbox>
              </v:roundrect>
            </w:pict>
          </mc:Fallback>
        </mc:AlternateContent>
      </w:r>
      <w:r w:rsidR="006161E2" w:rsidRPr="00F7442C">
        <w:rPr>
          <w:rFonts w:cs="Cordia New" w:hint="cs"/>
          <w:noProof/>
          <w:cs/>
        </w:rPr>
        <mc:AlternateContent>
          <mc:Choice Requires="wps">
            <w:drawing>
              <wp:anchor distT="0" distB="0" distL="114300" distR="114300" simplePos="0" relativeHeight="252131328" behindDoc="0" locked="0" layoutInCell="1" allowOverlap="1" wp14:anchorId="054A5071" wp14:editId="0EFCC57D">
                <wp:simplePos x="0" y="0"/>
                <wp:positionH relativeFrom="column">
                  <wp:posOffset>831215</wp:posOffset>
                </wp:positionH>
                <wp:positionV relativeFrom="paragraph">
                  <wp:posOffset>165423</wp:posOffset>
                </wp:positionV>
                <wp:extent cx="2574925" cy="735474"/>
                <wp:effectExtent l="0" t="0" r="15875" b="26670"/>
                <wp:wrapNone/>
                <wp:docPr id="571" name="แผนผังลำดับงาน: กระบวนการ 571"/>
                <wp:cNvGraphicFramePr/>
                <a:graphic xmlns:a="http://schemas.openxmlformats.org/drawingml/2006/main">
                  <a:graphicData uri="http://schemas.microsoft.com/office/word/2010/wordprocessingShape">
                    <wps:wsp>
                      <wps:cNvSpPr/>
                      <wps:spPr>
                        <a:xfrm>
                          <a:off x="0" y="0"/>
                          <a:ext cx="2574925" cy="735474"/>
                        </a:xfrm>
                        <a:prstGeom prst="flowChartProcess">
                          <a:avLst/>
                        </a:prstGeom>
                        <a:solidFill>
                          <a:srgbClr val="51DB8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F48" w:rsidRPr="002E5B45" w:rsidRDefault="00297F48" w:rsidP="006161E2">
                            <w:pPr>
                              <w:spacing w:after="0" w:line="240" w:lineRule="auto"/>
                              <w:jc w:val="center"/>
                              <w:rPr>
                                <w:rFonts w:ascii="TH SarabunPSK" w:hAnsi="TH SarabunPSK" w:cs="TH SarabunPSK"/>
                                <w:b/>
                                <w:bCs/>
                                <w:color w:val="000000" w:themeColor="text1"/>
                                <w:sz w:val="28"/>
                                <w:cs/>
                              </w:rPr>
                            </w:pPr>
                            <w:r w:rsidRPr="002E5B45">
                              <w:rPr>
                                <w:rFonts w:ascii="TH SarabunPSK" w:hAnsi="TH SarabunPSK" w:cs="TH SarabunPSK"/>
                                <w:b/>
                                <w:bCs/>
                                <w:color w:val="000000" w:themeColor="text1"/>
                                <w:sz w:val="28"/>
                                <w:cs/>
                              </w:rPr>
                              <w:t>โครงการเพิ่มทักษะกำลังแรงงานในพื้นที่เขตพัฒนาเศรษฐกิจพิเศษ</w:t>
                            </w:r>
                          </w:p>
                          <w:p w:rsidR="00297F48" w:rsidRPr="002E5B45" w:rsidRDefault="00297F48" w:rsidP="006161E2">
                            <w:pPr>
                              <w:spacing w:after="0" w:line="240" w:lineRule="auto"/>
                              <w:jc w:val="center"/>
                              <w:rPr>
                                <w:rFonts w:ascii="TH SarabunPSK" w:hAnsi="TH SarabunPSK" w:cs="TH SarabunPSK"/>
                                <w:b/>
                                <w:bCs/>
                                <w:color w:val="000000" w:themeColor="text1"/>
                                <w:sz w:val="28"/>
                                <w:cs/>
                              </w:rPr>
                            </w:pPr>
                            <w:r w:rsidRPr="002E5B45">
                              <w:rPr>
                                <w:rFonts w:ascii="TH SarabunPSK" w:hAnsi="TH SarabunPSK" w:cs="TH SarabunPSK"/>
                                <w:b/>
                                <w:bCs/>
                                <w:color w:val="000000" w:themeColor="text1"/>
                                <w:sz w:val="28"/>
                                <w:cs/>
                              </w:rPr>
                              <w:t>เป้าหมาย 10</w:t>
                            </w:r>
                            <w:r w:rsidRPr="002E5B45">
                              <w:rPr>
                                <w:rFonts w:ascii="TH SarabunPSK" w:hAnsi="TH SarabunPSK" w:cs="TH SarabunPSK"/>
                                <w:b/>
                                <w:bCs/>
                                <w:color w:val="000000" w:themeColor="text1"/>
                                <w:sz w:val="28"/>
                              </w:rPr>
                              <w:t>,300</w:t>
                            </w:r>
                            <w:r w:rsidRPr="002E5B45">
                              <w:rPr>
                                <w:rFonts w:ascii="TH SarabunPSK" w:hAnsi="TH SarabunPSK" w:cs="TH SarabunPSK"/>
                                <w:b/>
                                <w:bCs/>
                                <w:color w:val="000000" w:themeColor="text1"/>
                                <w:sz w:val="28"/>
                                <w:cs/>
                              </w:rPr>
                              <w:t xml:space="preserve"> คน งปม. 31</w:t>
                            </w:r>
                            <w:r w:rsidRPr="002E5B45">
                              <w:rPr>
                                <w:rFonts w:ascii="TH SarabunPSK" w:hAnsi="TH SarabunPSK" w:cs="TH SarabunPSK"/>
                                <w:b/>
                                <w:bCs/>
                                <w:color w:val="000000" w:themeColor="text1"/>
                                <w:sz w:val="28"/>
                              </w:rPr>
                              <w:t>,000,</w:t>
                            </w:r>
                            <w:r w:rsidRPr="002E5B45">
                              <w:rPr>
                                <w:rFonts w:ascii="TH SarabunPSK" w:hAnsi="TH SarabunPSK" w:cs="TH SarabunPSK"/>
                                <w:b/>
                                <w:bCs/>
                                <w:color w:val="000000" w:themeColor="text1"/>
                                <w:sz w:val="28"/>
                                <w:cs/>
                              </w:rPr>
                              <w:t>000 บาท</w:t>
                            </w:r>
                          </w:p>
                          <w:p w:rsidR="00297F48" w:rsidRPr="002E5B45" w:rsidRDefault="00297F48" w:rsidP="006161E2">
                            <w:pPr>
                              <w:spacing w:after="0" w:line="240" w:lineRule="auto"/>
                              <w:jc w:val="center"/>
                              <w:rPr>
                                <w:rFonts w:ascii="TH SarabunPSK" w:hAnsi="TH SarabunPSK" w:cs="TH SarabunPSK"/>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ำดับงาน: กระบวนการ 571" o:spid="_x0000_s1041" type="#_x0000_t109" style="position:absolute;margin-left:65.45pt;margin-top:13.05pt;width:202.75pt;height:57.9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" fillcolor="#51db8f" strokecolor="white [3212]" strokeweight="2pt">
                <v:textbox>
                  <w:txbxContent>
                    <w:p w:rsidR="00297F48" w:rsidRPr="002E5B45" w:rsidRDefault="00297F48" w:rsidP="006161E2">
                      <w:pPr>
                        <w:spacing w:after="0" w:line="240" w:lineRule="auto"/>
                        <w:jc w:val="center"/>
                        <w:rPr>
                          <w:rFonts w:ascii="TH SarabunPSK" w:hAnsi="TH SarabunPSK" w:cs="TH SarabunPSK"/>
                          <w:b/>
                          <w:bCs/>
                          <w:color w:val="000000" w:themeColor="text1"/>
                          <w:sz w:val="28"/>
                          <w:cs/>
                        </w:rPr>
                      </w:pPr>
                      <w:r w:rsidRPr="002E5B45">
                        <w:rPr>
                          <w:rFonts w:ascii="TH SarabunPSK" w:hAnsi="TH SarabunPSK" w:cs="TH SarabunPSK"/>
                          <w:b/>
                          <w:bCs/>
                          <w:color w:val="000000" w:themeColor="text1"/>
                          <w:sz w:val="28"/>
                          <w:cs/>
                        </w:rPr>
                        <w:t>โครงการเพิ่มทักษะกำลังแรงงานในพื้นที่เขตพัฒนาเศรษฐกิจพิเศษ</w:t>
                      </w:r>
                    </w:p>
                    <w:p w:rsidR="00297F48" w:rsidRPr="002E5B45" w:rsidRDefault="00297F48" w:rsidP="006161E2">
                      <w:pPr>
                        <w:spacing w:after="0" w:line="240" w:lineRule="auto"/>
                        <w:jc w:val="center"/>
                        <w:rPr>
                          <w:rFonts w:ascii="TH SarabunPSK" w:hAnsi="TH SarabunPSK" w:cs="TH SarabunPSK"/>
                          <w:b/>
                          <w:bCs/>
                          <w:color w:val="000000" w:themeColor="text1"/>
                          <w:sz w:val="28"/>
                          <w:cs/>
                        </w:rPr>
                      </w:pPr>
                      <w:r w:rsidRPr="002E5B45">
                        <w:rPr>
                          <w:rFonts w:ascii="TH SarabunPSK" w:hAnsi="TH SarabunPSK" w:cs="TH SarabunPSK"/>
                          <w:b/>
                          <w:bCs/>
                          <w:color w:val="000000" w:themeColor="text1"/>
                          <w:sz w:val="28"/>
                          <w:cs/>
                        </w:rPr>
                        <w:t>เป้าหมาย 10</w:t>
                      </w:r>
                      <w:r w:rsidRPr="002E5B45">
                        <w:rPr>
                          <w:rFonts w:ascii="TH SarabunPSK" w:hAnsi="TH SarabunPSK" w:cs="TH SarabunPSK"/>
                          <w:b/>
                          <w:bCs/>
                          <w:color w:val="000000" w:themeColor="text1"/>
                          <w:sz w:val="28"/>
                        </w:rPr>
                        <w:t>,300</w:t>
                      </w:r>
                      <w:r w:rsidRPr="002E5B45">
                        <w:rPr>
                          <w:rFonts w:ascii="TH SarabunPSK" w:hAnsi="TH SarabunPSK" w:cs="TH SarabunPSK"/>
                          <w:b/>
                          <w:bCs/>
                          <w:color w:val="000000" w:themeColor="text1"/>
                          <w:sz w:val="28"/>
                          <w:cs/>
                        </w:rPr>
                        <w:t xml:space="preserve"> คน งปม. 31</w:t>
                      </w:r>
                      <w:r w:rsidRPr="002E5B45">
                        <w:rPr>
                          <w:rFonts w:ascii="TH SarabunPSK" w:hAnsi="TH SarabunPSK" w:cs="TH SarabunPSK"/>
                          <w:b/>
                          <w:bCs/>
                          <w:color w:val="000000" w:themeColor="text1"/>
                          <w:sz w:val="28"/>
                        </w:rPr>
                        <w:t>,000,</w:t>
                      </w:r>
                      <w:r w:rsidRPr="002E5B45">
                        <w:rPr>
                          <w:rFonts w:ascii="TH SarabunPSK" w:hAnsi="TH SarabunPSK" w:cs="TH SarabunPSK"/>
                          <w:b/>
                          <w:bCs/>
                          <w:color w:val="000000" w:themeColor="text1"/>
                          <w:sz w:val="28"/>
                          <w:cs/>
                        </w:rPr>
                        <w:t>000 บาท</w:t>
                      </w:r>
                    </w:p>
                    <w:p w:rsidR="00297F48" w:rsidRPr="002E5B45" w:rsidRDefault="00297F48" w:rsidP="006161E2">
                      <w:pPr>
                        <w:spacing w:after="0" w:line="240" w:lineRule="auto"/>
                        <w:jc w:val="center"/>
                        <w:rPr>
                          <w:rFonts w:ascii="TH SarabunPSK" w:hAnsi="TH SarabunPSK" w:cs="TH SarabunPSK"/>
                          <w:sz w:val="28"/>
                        </w:rPr>
                      </w:pPr>
                    </w:p>
                  </w:txbxContent>
                </v:textbox>
              </v:shape>
            </w:pict>
          </mc:Fallback>
        </mc:AlternateContent>
      </w:r>
    </w:p>
    <w:p w:rsidR="006161E2" w:rsidRDefault="006161E2" w:rsidP="006161E2">
      <w:pPr>
        <w:rPr>
          <w:cs/>
        </w:rPr>
      </w:pPr>
    </w:p>
    <w:p w:rsidR="006161E2" w:rsidRDefault="00B22108" w:rsidP="006161E2">
      <w:r w:rsidRPr="00E57BB5">
        <w:rPr>
          <w:rFonts w:cs="Cordia New" w:hint="cs"/>
          <w:noProof/>
          <w:cs/>
        </w:rPr>
        <mc:AlternateContent>
          <mc:Choice Requires="wps">
            <w:drawing>
              <wp:anchor distT="0" distB="0" distL="114300" distR="114300" simplePos="0" relativeHeight="252133376" behindDoc="0" locked="0" layoutInCell="1" allowOverlap="1" wp14:anchorId="4609E70F" wp14:editId="04F20B69">
                <wp:simplePos x="0" y="0"/>
                <wp:positionH relativeFrom="column">
                  <wp:posOffset>831215</wp:posOffset>
                </wp:positionH>
                <wp:positionV relativeFrom="paragraph">
                  <wp:posOffset>216367</wp:posOffset>
                </wp:positionV>
                <wp:extent cx="2626995" cy="1630393"/>
                <wp:effectExtent l="0" t="0" r="1905" b="8255"/>
                <wp:wrapNone/>
                <wp:docPr id="574" name="แผนผังลำดับงาน: กระบวนการ 574"/>
                <wp:cNvGraphicFramePr/>
                <a:graphic xmlns:a="http://schemas.openxmlformats.org/drawingml/2006/main">
                  <a:graphicData uri="http://schemas.microsoft.com/office/word/2010/wordprocessingShape">
                    <wps:wsp>
                      <wps:cNvSpPr/>
                      <wps:spPr>
                        <a:xfrm>
                          <a:off x="0" y="0"/>
                          <a:ext cx="2626995" cy="1630393"/>
                        </a:xfrm>
                        <a:prstGeom prst="flowChartProcess">
                          <a:avLst/>
                        </a:prstGeom>
                        <a:solidFill>
                          <a:schemeClr val="accent2">
                            <a:lumMod val="40000"/>
                            <a:lumOff val="60000"/>
                          </a:schemeClr>
                        </a:solidFill>
                        <a:ln w="25400" cap="flat" cmpd="sng" algn="ctr">
                          <a:noFill/>
                          <a:prstDash val="solid"/>
                        </a:ln>
                        <a:effectLst/>
                      </wps:spPr>
                      <wps:txbx>
                        <w:txbxContent>
                          <w:p w:rsidR="00297F48" w:rsidRPr="00454578" w:rsidRDefault="00297F48" w:rsidP="00B22108">
                            <w:pPr>
                              <w:spacing w:after="0" w:line="340" w:lineRule="exact"/>
                              <w:rPr>
                                <w:rFonts w:ascii="TH SarabunPSK" w:hAnsi="TH SarabunPSK" w:cs="TH SarabunPSK"/>
                                <w:b/>
                                <w:bCs/>
                                <w:color w:val="000000" w:themeColor="text1"/>
                                <w:sz w:val="28"/>
                              </w:rPr>
                            </w:pPr>
                            <w:r w:rsidRPr="00454578">
                              <w:rPr>
                                <w:rFonts w:ascii="TH SarabunPSK" w:hAnsi="TH SarabunPSK" w:cs="TH SarabunPSK"/>
                                <w:b/>
                                <w:bCs/>
                                <w:color w:val="000000" w:themeColor="text1"/>
                                <w:sz w:val="28"/>
                                <w:cs/>
                              </w:rPr>
                              <w:t>เป้าหมาย 3,300 คน  งปม. 1</w:t>
                            </w:r>
                            <w:r w:rsidRPr="00454578">
                              <w:rPr>
                                <w:rFonts w:ascii="TH SarabunPSK" w:hAnsi="TH SarabunPSK" w:cs="TH SarabunPSK"/>
                                <w:b/>
                                <w:bCs/>
                                <w:color w:val="000000" w:themeColor="text1"/>
                                <w:sz w:val="28"/>
                              </w:rPr>
                              <w:t>4</w:t>
                            </w:r>
                            <w:r w:rsidRPr="00454578">
                              <w:rPr>
                                <w:rFonts w:ascii="TH SarabunPSK" w:hAnsi="TH SarabunPSK" w:cs="TH SarabunPSK"/>
                                <w:b/>
                                <w:bCs/>
                                <w:color w:val="000000" w:themeColor="text1"/>
                                <w:sz w:val="28"/>
                                <w:cs/>
                              </w:rPr>
                              <w:t>,256</w:t>
                            </w:r>
                            <w:r w:rsidRPr="00454578">
                              <w:rPr>
                                <w:rFonts w:ascii="TH SarabunPSK" w:hAnsi="TH SarabunPSK" w:cs="TH SarabunPSK"/>
                                <w:b/>
                                <w:bCs/>
                                <w:color w:val="000000" w:themeColor="text1"/>
                                <w:sz w:val="28"/>
                              </w:rPr>
                              <w:t>,</w:t>
                            </w:r>
                            <w:r w:rsidRPr="00454578">
                              <w:rPr>
                                <w:rFonts w:ascii="TH SarabunPSK" w:hAnsi="TH SarabunPSK" w:cs="TH SarabunPSK"/>
                                <w:b/>
                                <w:bCs/>
                                <w:color w:val="000000" w:themeColor="text1"/>
                                <w:sz w:val="28"/>
                                <w:cs/>
                              </w:rPr>
                              <w:t xml:space="preserve">000 บาท               </w:t>
                            </w:r>
                          </w:p>
                          <w:p w:rsidR="00297F48" w:rsidRPr="00454578" w:rsidRDefault="00297F48" w:rsidP="00B22108">
                            <w:pPr>
                              <w:spacing w:after="0" w:line="340" w:lineRule="exact"/>
                              <w:rPr>
                                <w:rFonts w:ascii="TH SarabunPSK" w:hAnsi="TH SarabunPSK" w:cs="TH SarabunPSK"/>
                                <w:b/>
                                <w:bCs/>
                                <w:color w:val="000000" w:themeColor="text1"/>
                                <w:sz w:val="28"/>
                              </w:rPr>
                            </w:pPr>
                            <w:r w:rsidRPr="00454578">
                              <w:rPr>
                                <w:rFonts w:ascii="TH SarabunPSK" w:hAnsi="TH SarabunPSK" w:cs="TH SarabunPSK"/>
                                <w:b/>
                                <w:bCs/>
                                <w:color w:val="000000" w:themeColor="text1"/>
                                <w:sz w:val="28"/>
                                <w:cs/>
                              </w:rPr>
                              <w:t xml:space="preserve"> 1) โครงการพัฒนาบุคลากรรองรับอุตสาหกรรม</w:t>
                            </w:r>
                          </w:p>
                          <w:p w:rsidR="00297F48" w:rsidRDefault="00297F48" w:rsidP="00B22108">
                            <w:pPr>
                              <w:spacing w:after="0" w:line="340" w:lineRule="exact"/>
                              <w:rPr>
                                <w:rFonts w:ascii="TH SarabunPSK" w:hAnsi="TH SarabunPSK" w:cs="TH SarabunPSK"/>
                                <w:b/>
                                <w:bCs/>
                                <w:color w:val="000000" w:themeColor="text1"/>
                                <w:sz w:val="28"/>
                              </w:rPr>
                            </w:pPr>
                            <w:r w:rsidRPr="00454578">
                              <w:rPr>
                                <w:rFonts w:ascii="TH SarabunPSK" w:hAnsi="TH SarabunPSK" w:cs="TH SarabunPSK"/>
                                <w:b/>
                                <w:bCs/>
                                <w:color w:val="000000" w:themeColor="text1"/>
                                <w:sz w:val="28"/>
                                <w:cs/>
                              </w:rPr>
                              <w:t>โลจิสติกส์  เป้าหมาย 3</w:t>
                            </w:r>
                            <w:r w:rsidRPr="00454578">
                              <w:rPr>
                                <w:rFonts w:ascii="TH SarabunPSK" w:hAnsi="TH SarabunPSK" w:cs="TH SarabunPSK"/>
                                <w:b/>
                                <w:bCs/>
                                <w:color w:val="000000" w:themeColor="text1"/>
                                <w:sz w:val="28"/>
                              </w:rPr>
                              <w:t>,000</w:t>
                            </w:r>
                            <w:r w:rsidRPr="00454578">
                              <w:rPr>
                                <w:rFonts w:ascii="TH SarabunPSK" w:hAnsi="TH SarabunPSK" w:cs="TH SarabunPSK"/>
                                <w:b/>
                                <w:bCs/>
                                <w:color w:val="000000" w:themeColor="text1"/>
                                <w:sz w:val="28"/>
                                <w:cs/>
                              </w:rPr>
                              <w:t xml:space="preserve"> คน  </w:t>
                            </w:r>
                          </w:p>
                          <w:p w:rsidR="00297F48" w:rsidRPr="00454578" w:rsidRDefault="00297F48" w:rsidP="00B22108">
                            <w:pPr>
                              <w:spacing w:after="0" w:line="340" w:lineRule="exact"/>
                              <w:rPr>
                                <w:rFonts w:ascii="TH SarabunPSK" w:hAnsi="TH SarabunPSK" w:cs="TH SarabunPSK"/>
                                <w:b/>
                                <w:bCs/>
                                <w:color w:val="000000" w:themeColor="text1"/>
                                <w:sz w:val="28"/>
                                <w:cs/>
                              </w:rPr>
                            </w:pPr>
                            <w:r w:rsidRPr="00454578">
                              <w:rPr>
                                <w:rFonts w:ascii="TH SarabunPSK" w:hAnsi="TH SarabunPSK" w:cs="TH SarabunPSK"/>
                                <w:b/>
                                <w:bCs/>
                                <w:color w:val="000000" w:themeColor="text1"/>
                                <w:sz w:val="28"/>
                                <w:cs/>
                              </w:rPr>
                              <w:t>งปม.</w:t>
                            </w:r>
                            <w:r w:rsidRPr="00454578">
                              <w:rPr>
                                <w:rFonts w:ascii="TH SarabunPSK" w:hAnsi="TH SarabunPSK" w:cs="TH SarabunPSK"/>
                                <w:color w:val="000000" w:themeColor="text1"/>
                                <w:sz w:val="28"/>
                                <w:cs/>
                              </w:rPr>
                              <w:t xml:space="preserve"> </w:t>
                            </w:r>
                            <w:r w:rsidRPr="00454578">
                              <w:rPr>
                                <w:rFonts w:ascii="TH SarabunPSK" w:hAnsi="TH SarabunPSK" w:cs="TH SarabunPSK"/>
                                <w:b/>
                                <w:bCs/>
                                <w:color w:val="000000" w:themeColor="text1"/>
                                <w:sz w:val="28"/>
                                <w:cs/>
                              </w:rPr>
                              <w:t>9</w:t>
                            </w:r>
                            <w:r w:rsidRPr="00454578">
                              <w:rPr>
                                <w:rFonts w:ascii="TH SarabunPSK" w:hAnsi="TH SarabunPSK" w:cs="TH SarabunPSK"/>
                                <w:b/>
                                <w:bCs/>
                                <w:color w:val="000000" w:themeColor="text1"/>
                                <w:sz w:val="28"/>
                              </w:rPr>
                              <w:t>,000,</w:t>
                            </w:r>
                            <w:r w:rsidRPr="00454578">
                              <w:rPr>
                                <w:rFonts w:ascii="TH SarabunPSK" w:hAnsi="TH SarabunPSK" w:cs="TH SarabunPSK"/>
                                <w:b/>
                                <w:bCs/>
                                <w:color w:val="000000" w:themeColor="text1"/>
                                <w:sz w:val="28"/>
                                <w:cs/>
                              </w:rPr>
                              <w:t>000 บาท</w:t>
                            </w:r>
                          </w:p>
                          <w:p w:rsidR="00297F48" w:rsidRDefault="00297F48" w:rsidP="00B22108">
                            <w:pPr>
                              <w:spacing w:after="0" w:line="340" w:lineRule="exact"/>
                              <w:rPr>
                                <w:rFonts w:ascii="TH SarabunPSK" w:hAnsi="TH SarabunPSK" w:cs="TH SarabunPSK"/>
                                <w:b/>
                                <w:bCs/>
                                <w:color w:val="000000" w:themeColor="text1"/>
                                <w:sz w:val="28"/>
                              </w:rPr>
                            </w:pPr>
                            <w:r w:rsidRPr="00454578">
                              <w:rPr>
                                <w:rFonts w:ascii="TH SarabunPSK" w:hAnsi="TH SarabunPSK" w:cs="TH SarabunPSK"/>
                                <w:b/>
                                <w:bCs/>
                                <w:color w:val="000000" w:themeColor="text1"/>
                                <w:sz w:val="28"/>
                                <w:cs/>
                              </w:rPr>
                              <w:t xml:space="preserve"> 2) โครงการพัฒนาบุค</w:t>
                            </w:r>
                            <w:r>
                              <w:rPr>
                                <w:rFonts w:ascii="TH SarabunPSK" w:hAnsi="TH SarabunPSK" w:cs="TH SarabunPSK"/>
                                <w:b/>
                                <w:bCs/>
                                <w:color w:val="000000" w:themeColor="text1"/>
                                <w:sz w:val="28"/>
                                <w:cs/>
                              </w:rPr>
                              <w:t>ลากรด้านโลจิสติกส์รองรับธุรกิจ</w:t>
                            </w:r>
                            <w:r w:rsidRPr="00454578">
                              <w:rPr>
                                <w:rFonts w:ascii="TH SarabunPSK" w:hAnsi="TH SarabunPSK" w:cs="TH SarabunPSK"/>
                                <w:b/>
                                <w:bCs/>
                                <w:color w:val="000000" w:themeColor="text1"/>
                                <w:sz w:val="28"/>
                                <w:cs/>
                              </w:rPr>
                              <w:t xml:space="preserve">ขนส่งและการค้าระหว่างประเทศ   </w:t>
                            </w:r>
                          </w:p>
                          <w:p w:rsidR="00297F48" w:rsidRPr="00454578" w:rsidRDefault="00297F48" w:rsidP="00B22108">
                            <w:pPr>
                              <w:spacing w:after="0" w:line="340" w:lineRule="exact"/>
                              <w:rPr>
                                <w:rFonts w:ascii="TH SarabunPSK" w:hAnsi="TH SarabunPSK" w:cs="TH SarabunPSK"/>
                                <w:b/>
                                <w:bCs/>
                                <w:color w:val="000000" w:themeColor="text1"/>
                                <w:sz w:val="28"/>
                                <w:cs/>
                              </w:rPr>
                            </w:pPr>
                            <w:r w:rsidRPr="00454578">
                              <w:rPr>
                                <w:rFonts w:ascii="TH SarabunPSK" w:hAnsi="TH SarabunPSK" w:cs="TH SarabunPSK"/>
                                <w:b/>
                                <w:bCs/>
                                <w:color w:val="000000" w:themeColor="text1"/>
                                <w:sz w:val="28"/>
                                <w:cs/>
                              </w:rPr>
                              <w:t xml:space="preserve">เป้าหมาย 300 คน  งปม. </w:t>
                            </w:r>
                            <w:r w:rsidRPr="00454578">
                              <w:rPr>
                                <w:rFonts w:ascii="TH SarabunPSK" w:hAnsi="TH SarabunPSK" w:cs="TH SarabunPSK"/>
                                <w:b/>
                                <w:bCs/>
                                <w:color w:val="000000" w:themeColor="text1"/>
                                <w:sz w:val="28"/>
                              </w:rPr>
                              <w:t>5,256,</w:t>
                            </w:r>
                            <w:r w:rsidRPr="00454578">
                              <w:rPr>
                                <w:rFonts w:ascii="TH SarabunPSK" w:hAnsi="TH SarabunPSK" w:cs="TH SarabunPSK"/>
                                <w:b/>
                                <w:bCs/>
                                <w:color w:val="000000" w:themeColor="text1"/>
                                <w:sz w:val="28"/>
                                <w:cs/>
                              </w:rPr>
                              <w:t>000 บาท</w:t>
                            </w:r>
                          </w:p>
                          <w:p w:rsidR="00297F48" w:rsidRPr="00454578" w:rsidRDefault="00297F48" w:rsidP="006161E2">
                            <w:pPr>
                              <w:spacing w:after="0" w:line="240" w:lineRule="auto"/>
                              <w:jc w:val="center"/>
                              <w:rPr>
                                <w:rFonts w:ascii="TH SarabunPSK" w:hAnsi="TH SarabunPSK" w:cs="TH SarabunPSK"/>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ำดับงาน: กระบวนการ 574" o:spid="_x0000_s1042" type="#_x0000_t109" style="position:absolute;margin-left:65.45pt;margin-top:17.05pt;width:206.85pt;height:128.4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" fillcolor="#e5b8b7 [1301]" stroked="f" strokeweight="2pt">
                <v:textbox>
                  <w:txbxContent>
                    <w:p w:rsidR="00297F48" w:rsidRPr="00454578" w:rsidRDefault="00297F48" w:rsidP="00B22108">
                      <w:pPr>
                        <w:spacing w:after="0" w:line="340" w:lineRule="exact"/>
                        <w:rPr>
                          <w:rFonts w:ascii="TH SarabunPSK" w:hAnsi="TH SarabunPSK" w:cs="TH SarabunPSK"/>
                          <w:b/>
                          <w:bCs/>
                          <w:color w:val="000000" w:themeColor="text1"/>
                          <w:sz w:val="28"/>
                        </w:rPr>
                      </w:pPr>
                      <w:r w:rsidRPr="00454578">
                        <w:rPr>
                          <w:rFonts w:ascii="TH SarabunPSK" w:hAnsi="TH SarabunPSK" w:cs="TH SarabunPSK"/>
                          <w:b/>
                          <w:bCs/>
                          <w:color w:val="000000" w:themeColor="text1"/>
                          <w:sz w:val="28"/>
                          <w:cs/>
                        </w:rPr>
                        <w:t>เป้าหมาย 3,300 คน  งปม. 1</w:t>
                      </w:r>
                      <w:r w:rsidRPr="00454578">
                        <w:rPr>
                          <w:rFonts w:ascii="TH SarabunPSK" w:hAnsi="TH SarabunPSK" w:cs="TH SarabunPSK"/>
                          <w:b/>
                          <w:bCs/>
                          <w:color w:val="000000" w:themeColor="text1"/>
                          <w:sz w:val="28"/>
                        </w:rPr>
                        <w:t>4</w:t>
                      </w:r>
                      <w:r w:rsidRPr="00454578">
                        <w:rPr>
                          <w:rFonts w:ascii="TH SarabunPSK" w:hAnsi="TH SarabunPSK" w:cs="TH SarabunPSK"/>
                          <w:b/>
                          <w:bCs/>
                          <w:color w:val="000000" w:themeColor="text1"/>
                          <w:sz w:val="28"/>
                          <w:cs/>
                        </w:rPr>
                        <w:t>,256</w:t>
                      </w:r>
                      <w:r w:rsidRPr="00454578">
                        <w:rPr>
                          <w:rFonts w:ascii="TH SarabunPSK" w:hAnsi="TH SarabunPSK" w:cs="TH SarabunPSK"/>
                          <w:b/>
                          <w:bCs/>
                          <w:color w:val="000000" w:themeColor="text1"/>
                          <w:sz w:val="28"/>
                        </w:rPr>
                        <w:t>,</w:t>
                      </w:r>
                      <w:r w:rsidRPr="00454578">
                        <w:rPr>
                          <w:rFonts w:ascii="TH SarabunPSK" w:hAnsi="TH SarabunPSK" w:cs="TH SarabunPSK"/>
                          <w:b/>
                          <w:bCs/>
                          <w:color w:val="000000" w:themeColor="text1"/>
                          <w:sz w:val="28"/>
                          <w:cs/>
                        </w:rPr>
                        <w:t xml:space="preserve">000 บาท               </w:t>
                      </w:r>
                    </w:p>
                    <w:p w:rsidR="00297F48" w:rsidRPr="00454578" w:rsidRDefault="00297F48" w:rsidP="00B22108">
                      <w:pPr>
                        <w:spacing w:after="0" w:line="340" w:lineRule="exact"/>
                        <w:rPr>
                          <w:rFonts w:ascii="TH SarabunPSK" w:hAnsi="TH SarabunPSK" w:cs="TH SarabunPSK"/>
                          <w:b/>
                          <w:bCs/>
                          <w:color w:val="000000" w:themeColor="text1"/>
                          <w:sz w:val="28"/>
                        </w:rPr>
                      </w:pPr>
                      <w:r w:rsidRPr="00454578">
                        <w:rPr>
                          <w:rFonts w:ascii="TH SarabunPSK" w:hAnsi="TH SarabunPSK" w:cs="TH SarabunPSK"/>
                          <w:b/>
                          <w:bCs/>
                          <w:color w:val="000000" w:themeColor="text1"/>
                          <w:sz w:val="28"/>
                          <w:cs/>
                        </w:rPr>
                        <w:t xml:space="preserve"> 1) โครงการพัฒนาบุคลากรรองรับอุตสาหกรรม</w:t>
                      </w:r>
                    </w:p>
                    <w:p w:rsidR="00297F48" w:rsidRDefault="00297F48" w:rsidP="00B22108">
                      <w:pPr>
                        <w:spacing w:after="0" w:line="340" w:lineRule="exact"/>
                        <w:rPr>
                          <w:rFonts w:ascii="TH SarabunPSK" w:hAnsi="TH SarabunPSK" w:cs="TH SarabunPSK"/>
                          <w:b/>
                          <w:bCs/>
                          <w:color w:val="000000" w:themeColor="text1"/>
                          <w:sz w:val="28"/>
                        </w:rPr>
                      </w:pPr>
                      <w:r w:rsidRPr="00454578">
                        <w:rPr>
                          <w:rFonts w:ascii="TH SarabunPSK" w:hAnsi="TH SarabunPSK" w:cs="TH SarabunPSK"/>
                          <w:b/>
                          <w:bCs/>
                          <w:color w:val="000000" w:themeColor="text1"/>
                          <w:sz w:val="28"/>
                          <w:cs/>
                        </w:rPr>
                        <w:t>โลจิสติกส์  เป้าหมาย 3</w:t>
                      </w:r>
                      <w:r w:rsidRPr="00454578">
                        <w:rPr>
                          <w:rFonts w:ascii="TH SarabunPSK" w:hAnsi="TH SarabunPSK" w:cs="TH SarabunPSK"/>
                          <w:b/>
                          <w:bCs/>
                          <w:color w:val="000000" w:themeColor="text1"/>
                          <w:sz w:val="28"/>
                        </w:rPr>
                        <w:t>,000</w:t>
                      </w:r>
                      <w:r w:rsidRPr="00454578">
                        <w:rPr>
                          <w:rFonts w:ascii="TH SarabunPSK" w:hAnsi="TH SarabunPSK" w:cs="TH SarabunPSK"/>
                          <w:b/>
                          <w:bCs/>
                          <w:color w:val="000000" w:themeColor="text1"/>
                          <w:sz w:val="28"/>
                          <w:cs/>
                        </w:rPr>
                        <w:t xml:space="preserve"> คน  </w:t>
                      </w:r>
                    </w:p>
                    <w:p w:rsidR="00297F48" w:rsidRPr="00454578" w:rsidRDefault="00297F48" w:rsidP="00B22108">
                      <w:pPr>
                        <w:spacing w:after="0" w:line="340" w:lineRule="exact"/>
                        <w:rPr>
                          <w:rFonts w:ascii="TH SarabunPSK" w:hAnsi="TH SarabunPSK" w:cs="TH SarabunPSK"/>
                          <w:b/>
                          <w:bCs/>
                          <w:color w:val="000000" w:themeColor="text1"/>
                          <w:sz w:val="28"/>
                          <w:cs/>
                        </w:rPr>
                      </w:pPr>
                      <w:r w:rsidRPr="00454578">
                        <w:rPr>
                          <w:rFonts w:ascii="TH SarabunPSK" w:hAnsi="TH SarabunPSK" w:cs="TH SarabunPSK"/>
                          <w:b/>
                          <w:bCs/>
                          <w:color w:val="000000" w:themeColor="text1"/>
                          <w:sz w:val="28"/>
                          <w:cs/>
                        </w:rPr>
                        <w:t>งปม.</w:t>
                      </w:r>
                      <w:r w:rsidRPr="00454578">
                        <w:rPr>
                          <w:rFonts w:ascii="TH SarabunPSK" w:hAnsi="TH SarabunPSK" w:cs="TH SarabunPSK"/>
                          <w:color w:val="000000" w:themeColor="text1"/>
                          <w:sz w:val="28"/>
                          <w:cs/>
                        </w:rPr>
                        <w:t xml:space="preserve"> </w:t>
                      </w:r>
                      <w:r w:rsidRPr="00454578">
                        <w:rPr>
                          <w:rFonts w:ascii="TH SarabunPSK" w:hAnsi="TH SarabunPSK" w:cs="TH SarabunPSK"/>
                          <w:b/>
                          <w:bCs/>
                          <w:color w:val="000000" w:themeColor="text1"/>
                          <w:sz w:val="28"/>
                          <w:cs/>
                        </w:rPr>
                        <w:t>9</w:t>
                      </w:r>
                      <w:r w:rsidRPr="00454578">
                        <w:rPr>
                          <w:rFonts w:ascii="TH SarabunPSK" w:hAnsi="TH SarabunPSK" w:cs="TH SarabunPSK"/>
                          <w:b/>
                          <w:bCs/>
                          <w:color w:val="000000" w:themeColor="text1"/>
                          <w:sz w:val="28"/>
                        </w:rPr>
                        <w:t>,000,</w:t>
                      </w:r>
                      <w:r w:rsidRPr="00454578">
                        <w:rPr>
                          <w:rFonts w:ascii="TH SarabunPSK" w:hAnsi="TH SarabunPSK" w:cs="TH SarabunPSK"/>
                          <w:b/>
                          <w:bCs/>
                          <w:color w:val="000000" w:themeColor="text1"/>
                          <w:sz w:val="28"/>
                          <w:cs/>
                        </w:rPr>
                        <w:t>000 บาท</w:t>
                      </w:r>
                    </w:p>
                    <w:p w:rsidR="00297F48" w:rsidRDefault="00297F48" w:rsidP="00B22108">
                      <w:pPr>
                        <w:spacing w:after="0" w:line="340" w:lineRule="exact"/>
                        <w:rPr>
                          <w:rFonts w:ascii="TH SarabunPSK" w:hAnsi="TH SarabunPSK" w:cs="TH SarabunPSK"/>
                          <w:b/>
                          <w:bCs/>
                          <w:color w:val="000000" w:themeColor="text1"/>
                          <w:sz w:val="28"/>
                        </w:rPr>
                      </w:pPr>
                      <w:r w:rsidRPr="00454578">
                        <w:rPr>
                          <w:rFonts w:ascii="TH SarabunPSK" w:hAnsi="TH SarabunPSK" w:cs="TH SarabunPSK"/>
                          <w:b/>
                          <w:bCs/>
                          <w:color w:val="000000" w:themeColor="text1"/>
                          <w:sz w:val="28"/>
                          <w:cs/>
                        </w:rPr>
                        <w:t xml:space="preserve"> 2) โครงการพัฒนาบุค</w:t>
                      </w:r>
                      <w:r>
                        <w:rPr>
                          <w:rFonts w:ascii="TH SarabunPSK" w:hAnsi="TH SarabunPSK" w:cs="TH SarabunPSK"/>
                          <w:b/>
                          <w:bCs/>
                          <w:color w:val="000000" w:themeColor="text1"/>
                          <w:sz w:val="28"/>
                          <w:cs/>
                        </w:rPr>
                        <w:t>ลากรด้านโลจิสติกส์รองรับธุรกิจ</w:t>
                      </w:r>
                      <w:r w:rsidRPr="00454578">
                        <w:rPr>
                          <w:rFonts w:ascii="TH SarabunPSK" w:hAnsi="TH SarabunPSK" w:cs="TH SarabunPSK"/>
                          <w:b/>
                          <w:bCs/>
                          <w:color w:val="000000" w:themeColor="text1"/>
                          <w:sz w:val="28"/>
                          <w:cs/>
                        </w:rPr>
                        <w:t xml:space="preserve">ขนส่งและการค้าระหว่างประเทศ   </w:t>
                      </w:r>
                    </w:p>
                    <w:p w:rsidR="00297F48" w:rsidRPr="00454578" w:rsidRDefault="00297F48" w:rsidP="00B22108">
                      <w:pPr>
                        <w:spacing w:after="0" w:line="340" w:lineRule="exact"/>
                        <w:rPr>
                          <w:rFonts w:ascii="TH SarabunPSK" w:hAnsi="TH SarabunPSK" w:cs="TH SarabunPSK"/>
                          <w:b/>
                          <w:bCs/>
                          <w:color w:val="000000" w:themeColor="text1"/>
                          <w:sz w:val="28"/>
                          <w:cs/>
                        </w:rPr>
                      </w:pPr>
                      <w:r w:rsidRPr="00454578">
                        <w:rPr>
                          <w:rFonts w:ascii="TH SarabunPSK" w:hAnsi="TH SarabunPSK" w:cs="TH SarabunPSK"/>
                          <w:b/>
                          <w:bCs/>
                          <w:color w:val="000000" w:themeColor="text1"/>
                          <w:sz w:val="28"/>
                          <w:cs/>
                        </w:rPr>
                        <w:t xml:space="preserve">เป้าหมาย 300 คน  งปม. </w:t>
                      </w:r>
                      <w:r w:rsidRPr="00454578">
                        <w:rPr>
                          <w:rFonts w:ascii="TH SarabunPSK" w:hAnsi="TH SarabunPSK" w:cs="TH SarabunPSK"/>
                          <w:b/>
                          <w:bCs/>
                          <w:color w:val="000000" w:themeColor="text1"/>
                          <w:sz w:val="28"/>
                        </w:rPr>
                        <w:t>5,256,</w:t>
                      </w:r>
                      <w:r w:rsidRPr="00454578">
                        <w:rPr>
                          <w:rFonts w:ascii="TH SarabunPSK" w:hAnsi="TH SarabunPSK" w:cs="TH SarabunPSK"/>
                          <w:b/>
                          <w:bCs/>
                          <w:color w:val="000000" w:themeColor="text1"/>
                          <w:sz w:val="28"/>
                          <w:cs/>
                        </w:rPr>
                        <w:t>000 บาท</w:t>
                      </w:r>
                    </w:p>
                    <w:p w:rsidR="00297F48" w:rsidRPr="00454578" w:rsidRDefault="00297F48" w:rsidP="006161E2">
                      <w:pPr>
                        <w:spacing w:after="0" w:line="240" w:lineRule="auto"/>
                        <w:jc w:val="center"/>
                        <w:rPr>
                          <w:rFonts w:ascii="TH SarabunPSK" w:hAnsi="TH SarabunPSK" w:cs="TH SarabunPSK"/>
                          <w:sz w:val="28"/>
                        </w:rPr>
                      </w:pPr>
                    </w:p>
                  </w:txbxContent>
                </v:textbox>
              </v:shape>
            </w:pict>
          </mc:Fallback>
        </mc:AlternateContent>
      </w:r>
      <w:r w:rsidR="006161E2">
        <w:rPr>
          <w:noProof/>
        </w:rPr>
        <mc:AlternateContent>
          <mc:Choice Requires="wps">
            <w:drawing>
              <wp:anchor distT="0" distB="0" distL="114300" distR="114300" simplePos="0" relativeHeight="252136448" behindDoc="0" locked="0" layoutInCell="1" allowOverlap="1" wp14:anchorId="16DC6CCF" wp14:editId="214702EA">
                <wp:simplePos x="0" y="0"/>
                <wp:positionH relativeFrom="column">
                  <wp:posOffset>3498850</wp:posOffset>
                </wp:positionH>
                <wp:positionV relativeFrom="paragraph">
                  <wp:posOffset>8890</wp:posOffset>
                </wp:positionV>
                <wp:extent cx="0" cy="5045075"/>
                <wp:effectExtent l="57150" t="19050" r="76200" b="79375"/>
                <wp:wrapNone/>
                <wp:docPr id="573" name="ตัวเชื่อมต่อตรง 29"/>
                <wp:cNvGraphicFramePr/>
                <a:graphic xmlns:a="http://schemas.openxmlformats.org/drawingml/2006/main">
                  <a:graphicData uri="http://schemas.microsoft.com/office/word/2010/wordprocessingShape">
                    <wps:wsp>
                      <wps:cNvCnPr/>
                      <wps:spPr>
                        <a:xfrm>
                          <a:off x="0" y="0"/>
                          <a:ext cx="0" cy="5045075"/>
                        </a:xfrm>
                        <a:prstGeom prst="line">
                          <a:avLst/>
                        </a:prstGeom>
                        <a:ln>
                          <a:prstDash val="sysDot"/>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ตัวเชื่อมต่อตรง 29"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5pt,.7pt" to="275.5pt,3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" strokecolor="#8064a2 [3207]" strokeweight="2pt">
                <v:stroke dashstyle="1 1"/>
                <v:shadow on="t" color="black" opacity="24903f" origin=",.5" offset="0,.55556mm"/>
              </v:line>
            </w:pict>
          </mc:Fallback>
        </mc:AlternateContent>
      </w:r>
      <w:r w:rsidR="006161E2">
        <w:rPr>
          <w:noProof/>
        </w:rPr>
        <mc:AlternateContent>
          <mc:Choice Requires="wps">
            <w:drawing>
              <wp:anchor distT="0" distB="0" distL="114300" distR="114300" simplePos="0" relativeHeight="252142592" behindDoc="0" locked="0" layoutInCell="1" allowOverlap="1" wp14:anchorId="3C479573" wp14:editId="213D3515">
                <wp:simplePos x="0" y="0"/>
                <wp:positionH relativeFrom="column">
                  <wp:posOffset>3520868</wp:posOffset>
                </wp:positionH>
                <wp:positionV relativeFrom="paragraph">
                  <wp:posOffset>63346</wp:posOffset>
                </wp:positionV>
                <wp:extent cx="1680519" cy="675005"/>
                <wp:effectExtent l="0" t="0" r="15240" b="10795"/>
                <wp:wrapNone/>
                <wp:docPr id="575" name="วงรี 575"/>
                <wp:cNvGraphicFramePr/>
                <a:graphic xmlns:a="http://schemas.openxmlformats.org/drawingml/2006/main">
                  <a:graphicData uri="http://schemas.microsoft.com/office/word/2010/wordprocessingShape">
                    <wps:wsp>
                      <wps:cNvSpPr/>
                      <wps:spPr>
                        <a:xfrm>
                          <a:off x="0" y="0"/>
                          <a:ext cx="1680519" cy="675005"/>
                        </a:xfrm>
                        <a:prstGeom prst="ellipse">
                          <a:avLst/>
                        </a:prstGeom>
                        <a:solidFill>
                          <a:schemeClr val="accent5">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F48" w:rsidRPr="00104AF1" w:rsidRDefault="00297F48" w:rsidP="006161E2">
                            <w:pPr>
                              <w:rPr>
                                <w:rFonts w:ascii="TH SarabunPSK" w:hAnsi="TH SarabunPSK" w:cs="TH SarabunPSK"/>
                                <w:b/>
                                <w:bCs/>
                                <w:color w:val="000000" w:themeColor="text1"/>
                                <w:sz w:val="36"/>
                                <w:szCs w:val="36"/>
                                <w:cs/>
                              </w:rPr>
                            </w:pPr>
                            <w:r>
                              <w:rPr>
                                <w:rFonts w:ascii="DilleniaUPC" w:hAnsi="DilleniaUPC" w:cs="DilleniaUPC"/>
                                <w:b/>
                                <w:bCs/>
                                <w:color w:val="000000" w:themeColor="text1"/>
                                <w:sz w:val="36"/>
                                <w:szCs w:val="36"/>
                                <w:cs/>
                              </w:rPr>
                              <w:t>แผนง</w:t>
                            </w:r>
                            <w:r>
                              <w:rPr>
                                <w:rFonts w:ascii="DilleniaUPC" w:hAnsi="DilleniaUPC" w:cs="DilleniaUPC" w:hint="cs"/>
                                <w:b/>
                                <w:bCs/>
                                <w:color w:val="000000" w:themeColor="text1"/>
                                <w:sz w:val="36"/>
                                <w:szCs w:val="36"/>
                                <w:cs/>
                              </w:rPr>
                              <w:t>าน</w:t>
                            </w:r>
                            <w:r w:rsidRPr="00104AF1">
                              <w:rPr>
                                <w:rFonts w:ascii="DilleniaUPC" w:hAnsi="DilleniaUPC" w:cs="DilleniaUPC"/>
                                <w:b/>
                                <w:bCs/>
                                <w:color w:val="000000" w:themeColor="text1"/>
                                <w:sz w:val="36"/>
                                <w:szCs w:val="36"/>
                                <w:cs/>
                              </w:rPr>
                              <w:t>พื้นฐาน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วงรี 575" o:spid="_x0000_s1043" style="position:absolute;margin-left:277.25pt;margin-top:5pt;width:132.3pt;height:53.1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" fillcolor="#b6dde8 [1304]" strokecolor="#92cddc [1944]" strokeweight="2pt">
                <v:textbox>
                  <w:txbxContent>
                    <w:p w:rsidR="00297F48" w:rsidRPr="00104AF1" w:rsidRDefault="00297F48" w:rsidP="006161E2">
                      <w:pPr>
                        <w:rPr>
                          <w:rFonts w:ascii="TH SarabunPSK" w:hAnsi="TH SarabunPSK" w:cs="TH SarabunPSK"/>
                          <w:b/>
                          <w:bCs/>
                          <w:color w:val="000000" w:themeColor="text1"/>
                          <w:sz w:val="36"/>
                          <w:szCs w:val="36"/>
                          <w:cs/>
                        </w:rPr>
                      </w:pPr>
                      <w:r>
                        <w:rPr>
                          <w:rFonts w:ascii="DilleniaUPC" w:hAnsi="DilleniaUPC" w:cs="DilleniaUPC"/>
                          <w:b/>
                          <w:bCs/>
                          <w:color w:val="000000" w:themeColor="text1"/>
                          <w:sz w:val="36"/>
                          <w:szCs w:val="36"/>
                          <w:cs/>
                        </w:rPr>
                        <w:t>แผนง</w:t>
                      </w:r>
                      <w:r>
                        <w:rPr>
                          <w:rFonts w:ascii="DilleniaUPC" w:hAnsi="DilleniaUPC" w:cs="DilleniaUPC" w:hint="cs"/>
                          <w:b/>
                          <w:bCs/>
                          <w:color w:val="000000" w:themeColor="text1"/>
                          <w:sz w:val="36"/>
                          <w:szCs w:val="36"/>
                          <w:cs/>
                        </w:rPr>
                        <w:t>าน</w:t>
                      </w:r>
                      <w:r w:rsidRPr="00104AF1">
                        <w:rPr>
                          <w:rFonts w:ascii="DilleniaUPC" w:hAnsi="DilleniaUPC" w:cs="DilleniaUPC"/>
                          <w:b/>
                          <w:bCs/>
                          <w:color w:val="000000" w:themeColor="text1"/>
                          <w:sz w:val="36"/>
                          <w:szCs w:val="36"/>
                          <w:cs/>
                        </w:rPr>
                        <w:t>พื้นฐาน</w:t>
                      </w:r>
                    </w:p>
                  </w:txbxContent>
                </v:textbox>
              </v:oval>
            </w:pict>
          </mc:Fallback>
        </mc:AlternateContent>
      </w:r>
      <w:r w:rsidR="006161E2">
        <w:rPr>
          <w:noProof/>
        </w:rPr>
        <mc:AlternateContent>
          <mc:Choice Requires="wps">
            <w:drawing>
              <wp:anchor distT="0" distB="0" distL="114300" distR="114300" simplePos="0" relativeHeight="252118016" behindDoc="0" locked="0" layoutInCell="1" allowOverlap="1" wp14:anchorId="442A2FC2" wp14:editId="21770A1C">
                <wp:simplePos x="0" y="0"/>
                <wp:positionH relativeFrom="column">
                  <wp:posOffset>5086058</wp:posOffset>
                </wp:positionH>
                <wp:positionV relativeFrom="paragraph">
                  <wp:posOffset>63346</wp:posOffset>
                </wp:positionV>
                <wp:extent cx="1783080" cy="675502"/>
                <wp:effectExtent l="0" t="0" r="26670" b="10795"/>
                <wp:wrapNone/>
                <wp:docPr id="576" name="สี่เหลี่ยมผืนผ้ามุมมน 576"/>
                <wp:cNvGraphicFramePr/>
                <a:graphic xmlns:a="http://schemas.openxmlformats.org/drawingml/2006/main">
                  <a:graphicData uri="http://schemas.microsoft.com/office/word/2010/wordprocessingShape">
                    <wps:wsp>
                      <wps:cNvSpPr/>
                      <wps:spPr>
                        <a:xfrm>
                          <a:off x="0" y="0"/>
                          <a:ext cx="1783080" cy="675502"/>
                        </a:xfrm>
                        <a:prstGeom prst="roundRect">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F48" w:rsidRPr="00CF4CDA" w:rsidRDefault="00297F48" w:rsidP="006161E2">
                            <w:pPr>
                              <w:spacing w:after="0" w:line="240" w:lineRule="auto"/>
                              <w:jc w:val="center"/>
                              <w:rPr>
                                <w:rFonts w:ascii="TH SarabunPSK" w:hAnsi="TH SarabunPSK" w:cs="TH SarabunPSK"/>
                                <w:b/>
                                <w:bCs/>
                                <w:color w:val="000000" w:themeColor="text1"/>
                                <w:sz w:val="28"/>
                              </w:rPr>
                            </w:pPr>
                            <w:r w:rsidRPr="00CF4CDA">
                              <w:rPr>
                                <w:rFonts w:ascii="TH SarabunPSK" w:hAnsi="TH SarabunPSK" w:cs="TH SarabunPSK"/>
                                <w:b/>
                                <w:bCs/>
                                <w:color w:val="000000" w:themeColor="text1"/>
                                <w:sz w:val="28"/>
                                <w:cs/>
                              </w:rPr>
                              <w:t>เป้าหมาย  4,000,210  คน</w:t>
                            </w:r>
                          </w:p>
                          <w:p w:rsidR="00297F48" w:rsidRPr="00CF4CDA" w:rsidRDefault="00297F48" w:rsidP="006161E2">
                            <w:pPr>
                              <w:spacing w:after="0" w:line="240" w:lineRule="auto"/>
                              <w:jc w:val="center"/>
                              <w:rPr>
                                <w:rFonts w:ascii="TH SarabunPSK" w:hAnsi="TH SarabunPSK" w:cs="TH SarabunPSK"/>
                                <w:sz w:val="28"/>
                              </w:rPr>
                            </w:pPr>
                            <w:r w:rsidRPr="00CF4CDA">
                              <w:rPr>
                                <w:rFonts w:ascii="TH SarabunPSK" w:hAnsi="TH SarabunPSK" w:cs="TH SarabunPSK"/>
                                <w:b/>
                                <w:bCs/>
                                <w:color w:val="000000" w:themeColor="text1"/>
                                <w:sz w:val="28"/>
                                <w:cs/>
                              </w:rPr>
                              <w:t>งปม. 452,426,800 บาท</w:t>
                            </w:r>
                            <w:r w:rsidRPr="00CF4CDA">
                              <w:rPr>
                                <w:rFonts w:ascii="TH SarabunPSK" w:hAnsi="TH SarabunPSK" w:cs="TH SarabunPSK"/>
                                <w:b/>
                                <w:bCs/>
                                <w:color w:val="000000" w:themeColor="text1"/>
                                <w:sz w:val="28"/>
                                <w:cs/>
                              </w:rPr>
                              <w:br/>
                            </w:r>
                            <w:r w:rsidRPr="00CF4CDA">
                              <w:rPr>
                                <w:rFonts w:ascii="TH SarabunPSK" w:hAnsi="TH SarabunPSK" w:cs="TH SarabunPSK"/>
                                <w:sz w:val="28"/>
                                <w:cs/>
                              </w:rPr>
                              <w:t>,800  บาท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76" o:spid="_x0000_s1044" style="position:absolute;margin-left:400.5pt;margin-top:5pt;width:140.4pt;height:53.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" fillcolor="#b6dde8 [1304]" strokecolor="white [3212]" strokeweight="2pt">
                <v:textbox>
                  <w:txbxContent>
                    <w:p w:rsidR="00297F48" w:rsidRPr="00CF4CDA" w:rsidRDefault="00297F48" w:rsidP="006161E2">
                      <w:pPr>
                        <w:spacing w:after="0" w:line="240" w:lineRule="auto"/>
                        <w:jc w:val="center"/>
                        <w:rPr>
                          <w:rFonts w:ascii="TH SarabunPSK" w:hAnsi="TH SarabunPSK" w:cs="TH SarabunPSK"/>
                          <w:b/>
                          <w:bCs/>
                          <w:color w:val="000000" w:themeColor="text1"/>
                          <w:sz w:val="28"/>
                        </w:rPr>
                      </w:pPr>
                      <w:r w:rsidRPr="00CF4CDA">
                        <w:rPr>
                          <w:rFonts w:ascii="TH SarabunPSK" w:hAnsi="TH SarabunPSK" w:cs="TH SarabunPSK"/>
                          <w:b/>
                          <w:bCs/>
                          <w:color w:val="000000" w:themeColor="text1"/>
                          <w:sz w:val="28"/>
                          <w:cs/>
                        </w:rPr>
                        <w:t>เป้าหมาย  4,000,210  คน</w:t>
                      </w:r>
                    </w:p>
                    <w:p w:rsidR="00297F48" w:rsidRPr="00CF4CDA" w:rsidRDefault="00297F48" w:rsidP="006161E2">
                      <w:pPr>
                        <w:spacing w:after="0" w:line="240" w:lineRule="auto"/>
                        <w:jc w:val="center"/>
                        <w:rPr>
                          <w:rFonts w:ascii="TH SarabunPSK" w:hAnsi="TH SarabunPSK" w:cs="TH SarabunPSK"/>
                          <w:sz w:val="28"/>
                        </w:rPr>
                      </w:pPr>
                      <w:r w:rsidRPr="00CF4CDA">
                        <w:rPr>
                          <w:rFonts w:ascii="TH SarabunPSK" w:hAnsi="TH SarabunPSK" w:cs="TH SarabunPSK"/>
                          <w:b/>
                          <w:bCs/>
                          <w:color w:val="000000" w:themeColor="text1"/>
                          <w:sz w:val="28"/>
                          <w:cs/>
                        </w:rPr>
                        <w:t>งปม. 452,426,800 บาท</w:t>
                      </w:r>
                      <w:r w:rsidRPr="00CF4CDA">
                        <w:rPr>
                          <w:rFonts w:ascii="TH SarabunPSK" w:hAnsi="TH SarabunPSK" w:cs="TH SarabunPSK"/>
                          <w:b/>
                          <w:bCs/>
                          <w:color w:val="000000" w:themeColor="text1"/>
                          <w:sz w:val="28"/>
                          <w:cs/>
                        </w:rPr>
                        <w:br/>
                      </w:r>
                      <w:r w:rsidRPr="00CF4CDA">
                        <w:rPr>
                          <w:rFonts w:ascii="TH SarabunPSK" w:hAnsi="TH SarabunPSK" w:cs="TH SarabunPSK"/>
                          <w:sz w:val="28"/>
                          <w:cs/>
                        </w:rPr>
                        <w:t>,800  บาท</w:t>
                      </w:r>
                    </w:p>
                  </w:txbxContent>
                </v:textbox>
              </v:roundrect>
            </w:pict>
          </mc:Fallback>
        </mc:AlternateContent>
      </w:r>
      <w:r w:rsidR="006161E2">
        <w:rPr>
          <w:noProof/>
        </w:rPr>
        <mc:AlternateContent>
          <mc:Choice Requires="wps">
            <w:drawing>
              <wp:anchor distT="0" distB="0" distL="114300" distR="114300" simplePos="0" relativeHeight="252135424" behindDoc="0" locked="0" layoutInCell="1" allowOverlap="1" wp14:anchorId="6ECB8579" wp14:editId="10CC60BB">
                <wp:simplePos x="0" y="0"/>
                <wp:positionH relativeFrom="column">
                  <wp:posOffset>3491865</wp:posOffset>
                </wp:positionH>
                <wp:positionV relativeFrom="paragraph">
                  <wp:posOffset>12065</wp:posOffset>
                </wp:positionV>
                <wp:extent cx="3400425" cy="0"/>
                <wp:effectExtent l="38100" t="38100" r="66675" b="95250"/>
                <wp:wrapNone/>
                <wp:docPr id="577" name="ตัวเชื่อมต่อตรง 27"/>
                <wp:cNvGraphicFramePr/>
                <a:graphic xmlns:a="http://schemas.openxmlformats.org/drawingml/2006/main">
                  <a:graphicData uri="http://schemas.microsoft.com/office/word/2010/wordprocessingShape">
                    <wps:wsp>
                      <wps:cNvCnPr/>
                      <wps:spPr>
                        <a:xfrm>
                          <a:off x="0" y="0"/>
                          <a:ext cx="3400425" cy="0"/>
                        </a:xfrm>
                        <a:prstGeom prst="line">
                          <a:avLst/>
                        </a:prstGeom>
                        <a:ln>
                          <a:prstDash val="sysDot"/>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anchor>
            </w:drawing>
          </mc:Choice>
          <mc:Fallback>
            <w:pict>
              <v:line id="ตัวเชื่อมต่อตรง 27" o:spid="_x0000_s1026" style="position:absolute;z-index:25213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95pt,.95pt" to="542.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" strokecolor="#8064a2 [3207]" strokeweight="2pt">
                <v:stroke dashstyle="1 1"/>
                <v:shadow on="t" color="black" opacity="24903f" origin=",.5" offset="0,.55556mm"/>
              </v:line>
            </w:pict>
          </mc:Fallback>
        </mc:AlternateContent>
      </w:r>
    </w:p>
    <w:p w:rsidR="006161E2" w:rsidRDefault="00B22108" w:rsidP="006161E2">
      <w:r w:rsidRPr="00E57BB5">
        <w:rPr>
          <w:rFonts w:cs="Cordia New" w:hint="cs"/>
          <w:noProof/>
          <w:cs/>
        </w:rPr>
        <mc:AlternateContent>
          <mc:Choice Requires="wps">
            <w:drawing>
              <wp:anchor distT="0" distB="0" distL="114300" distR="114300" simplePos="0" relativeHeight="252134400" behindDoc="0" locked="0" layoutInCell="1" allowOverlap="1" wp14:anchorId="0C13D95C" wp14:editId="708642C2">
                <wp:simplePos x="0" y="0"/>
                <wp:positionH relativeFrom="column">
                  <wp:posOffset>-193675</wp:posOffset>
                </wp:positionH>
                <wp:positionV relativeFrom="paragraph">
                  <wp:posOffset>57150</wp:posOffset>
                </wp:positionV>
                <wp:extent cx="1029335" cy="1219200"/>
                <wp:effectExtent l="0" t="0" r="18415" b="19050"/>
                <wp:wrapNone/>
                <wp:docPr id="578" name="สี่เหลี่ยมผืนผ้ามุมมน 578"/>
                <wp:cNvGraphicFramePr/>
                <a:graphic xmlns:a="http://schemas.openxmlformats.org/drawingml/2006/main">
                  <a:graphicData uri="http://schemas.microsoft.com/office/word/2010/wordprocessingShape">
                    <wps:wsp>
                      <wps:cNvSpPr/>
                      <wps:spPr>
                        <a:xfrm>
                          <a:off x="0" y="0"/>
                          <a:ext cx="1029335" cy="12192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97F48" w:rsidRPr="002E5B45" w:rsidRDefault="00297F48" w:rsidP="006161E2">
                            <w:pPr>
                              <w:pStyle w:val="a3"/>
                              <w:spacing w:before="0" w:beforeAutospacing="0" w:after="0" w:afterAutospacing="0"/>
                              <w:jc w:val="center"/>
                              <w:rPr>
                                <w:rFonts w:ascii="TH SarabunPSK" w:hAnsi="TH SarabunPSK" w:cs="TH SarabunPSK"/>
                                <w:b/>
                                <w:bCs/>
                                <w:color w:val="000000" w:themeColor="text1"/>
                                <w:kern w:val="24"/>
                              </w:rPr>
                            </w:pPr>
                            <w:r w:rsidRPr="002E5B45">
                              <w:rPr>
                                <w:rFonts w:ascii="TH SarabunPSK" w:hAnsi="TH SarabunPSK" w:cs="TH SarabunPSK"/>
                                <w:b/>
                                <w:bCs/>
                                <w:color w:val="000000" w:themeColor="text1"/>
                                <w:kern w:val="24"/>
                                <w:cs/>
                              </w:rPr>
                              <w:t>พัฒนา</w:t>
                            </w:r>
                          </w:p>
                          <w:p w:rsidR="00297F48" w:rsidRPr="002E5B45" w:rsidRDefault="00297F48" w:rsidP="006161E2">
                            <w:pPr>
                              <w:pStyle w:val="a3"/>
                              <w:spacing w:before="0" w:beforeAutospacing="0" w:after="0" w:afterAutospacing="0"/>
                              <w:jc w:val="center"/>
                              <w:rPr>
                                <w:rFonts w:ascii="TH SarabunPSK" w:hAnsi="TH SarabunPSK" w:cs="TH SarabunPSK"/>
                                <w:b/>
                                <w:bCs/>
                                <w:color w:val="000000" w:themeColor="text1"/>
                                <w:kern w:val="24"/>
                              </w:rPr>
                            </w:pPr>
                            <w:r w:rsidRPr="002E5B45">
                              <w:rPr>
                                <w:rFonts w:ascii="TH SarabunPSK" w:hAnsi="TH SarabunPSK" w:cs="TH SarabunPSK"/>
                                <w:b/>
                                <w:bCs/>
                                <w:color w:val="000000" w:themeColor="text1"/>
                                <w:kern w:val="24"/>
                                <w:cs/>
                              </w:rPr>
                              <w:t>ด้านคมนาคมและระบบ</w:t>
                            </w:r>
                          </w:p>
                          <w:p w:rsidR="00297F48" w:rsidRPr="002E5B45" w:rsidRDefault="00297F48" w:rsidP="006161E2">
                            <w:pPr>
                              <w:pStyle w:val="a3"/>
                              <w:spacing w:before="0" w:beforeAutospacing="0" w:after="0" w:afterAutospacing="0"/>
                              <w:jc w:val="center"/>
                              <w:rPr>
                                <w:rFonts w:ascii="TH SarabunPSK" w:hAnsi="TH SarabunPSK" w:cs="TH SarabunPSK"/>
                              </w:rPr>
                            </w:pPr>
                            <w:r w:rsidRPr="002E5B45">
                              <w:rPr>
                                <w:rFonts w:ascii="TH SarabunPSK" w:hAnsi="TH SarabunPSK" w:cs="TH SarabunPSK"/>
                                <w:b/>
                                <w:bCs/>
                                <w:color w:val="000000" w:themeColor="text1"/>
                                <w:kern w:val="24"/>
                                <w:cs/>
                              </w:rPr>
                              <w:t>โลจิสติกส์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78" o:spid="_x0000_s1045" style="position:absolute;margin-left:-15.25pt;margin-top:4.5pt;width:81.05pt;height:9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" fillcolor="white [3201]" strokecolor="#c0504d [3205]" strokeweight="2pt">
                <v:textbox>
                  <w:txbxContent>
                    <w:p w:rsidR="00297F48" w:rsidRPr="002E5B45" w:rsidRDefault="00297F48" w:rsidP="006161E2">
                      <w:pPr>
                        <w:pStyle w:val="a3"/>
                        <w:spacing w:before="0" w:beforeAutospacing="0" w:after="0" w:afterAutospacing="0"/>
                        <w:jc w:val="center"/>
                        <w:rPr>
                          <w:rFonts w:ascii="TH SarabunPSK" w:hAnsi="TH SarabunPSK" w:cs="TH SarabunPSK"/>
                          <w:b/>
                          <w:bCs/>
                          <w:color w:val="000000" w:themeColor="text1"/>
                          <w:kern w:val="24"/>
                        </w:rPr>
                      </w:pPr>
                      <w:r w:rsidRPr="002E5B45">
                        <w:rPr>
                          <w:rFonts w:ascii="TH SarabunPSK" w:hAnsi="TH SarabunPSK" w:cs="TH SarabunPSK"/>
                          <w:b/>
                          <w:bCs/>
                          <w:color w:val="000000" w:themeColor="text1"/>
                          <w:kern w:val="24"/>
                          <w:cs/>
                        </w:rPr>
                        <w:t>พัฒนา</w:t>
                      </w:r>
                    </w:p>
                    <w:p w:rsidR="00297F48" w:rsidRPr="002E5B45" w:rsidRDefault="00297F48" w:rsidP="006161E2">
                      <w:pPr>
                        <w:pStyle w:val="a3"/>
                        <w:spacing w:before="0" w:beforeAutospacing="0" w:after="0" w:afterAutospacing="0"/>
                        <w:jc w:val="center"/>
                        <w:rPr>
                          <w:rFonts w:ascii="TH SarabunPSK" w:hAnsi="TH SarabunPSK" w:cs="TH SarabunPSK"/>
                          <w:b/>
                          <w:bCs/>
                          <w:color w:val="000000" w:themeColor="text1"/>
                          <w:kern w:val="24"/>
                        </w:rPr>
                      </w:pPr>
                      <w:r w:rsidRPr="002E5B45">
                        <w:rPr>
                          <w:rFonts w:ascii="TH SarabunPSK" w:hAnsi="TH SarabunPSK" w:cs="TH SarabunPSK"/>
                          <w:b/>
                          <w:bCs/>
                          <w:color w:val="000000" w:themeColor="text1"/>
                          <w:kern w:val="24"/>
                          <w:cs/>
                        </w:rPr>
                        <w:t>ด้านคมนาคมและระบบ</w:t>
                      </w:r>
                    </w:p>
                    <w:p w:rsidR="00297F48" w:rsidRPr="002E5B45" w:rsidRDefault="00297F48" w:rsidP="006161E2">
                      <w:pPr>
                        <w:pStyle w:val="a3"/>
                        <w:spacing w:before="0" w:beforeAutospacing="0" w:after="0" w:afterAutospacing="0"/>
                        <w:jc w:val="center"/>
                        <w:rPr>
                          <w:rFonts w:ascii="TH SarabunPSK" w:hAnsi="TH SarabunPSK" w:cs="TH SarabunPSK"/>
                        </w:rPr>
                      </w:pPr>
                      <w:r w:rsidRPr="002E5B45">
                        <w:rPr>
                          <w:rFonts w:ascii="TH SarabunPSK" w:hAnsi="TH SarabunPSK" w:cs="TH SarabunPSK"/>
                          <w:b/>
                          <w:bCs/>
                          <w:color w:val="000000" w:themeColor="text1"/>
                          <w:kern w:val="24"/>
                          <w:cs/>
                        </w:rPr>
                        <w:t>โลจิสติกส์</w:t>
                      </w:r>
                    </w:p>
                  </w:txbxContent>
                </v:textbox>
              </v:roundrect>
            </w:pict>
          </mc:Fallback>
        </mc:AlternateContent>
      </w:r>
    </w:p>
    <w:p w:rsidR="006161E2" w:rsidRDefault="006161E2" w:rsidP="006161E2">
      <w:r>
        <w:rPr>
          <w:noProof/>
        </w:rPr>
        <mc:AlternateContent>
          <mc:Choice Requires="wps">
            <w:drawing>
              <wp:anchor distT="0" distB="0" distL="114300" distR="114300" simplePos="0" relativeHeight="252141568" behindDoc="0" locked="0" layoutInCell="1" allowOverlap="1" wp14:anchorId="0CA9D330" wp14:editId="6A177D60">
                <wp:simplePos x="0" y="0"/>
                <wp:positionH relativeFrom="column">
                  <wp:posOffset>3526790</wp:posOffset>
                </wp:positionH>
                <wp:positionV relativeFrom="paragraph">
                  <wp:posOffset>162560</wp:posOffset>
                </wp:positionV>
                <wp:extent cx="3438525" cy="2905125"/>
                <wp:effectExtent l="57150" t="38100" r="85725" b="104775"/>
                <wp:wrapNone/>
                <wp:docPr id="579" name="Rectangle 31"/>
                <wp:cNvGraphicFramePr/>
                <a:graphic xmlns:a="http://schemas.openxmlformats.org/drawingml/2006/main">
                  <a:graphicData uri="http://schemas.microsoft.com/office/word/2010/wordprocessingShape">
                    <wps:wsp>
                      <wps:cNvSpPr/>
                      <wps:spPr>
                        <a:xfrm>
                          <a:off x="0" y="0"/>
                          <a:ext cx="3438525" cy="29051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297F48" w:rsidRDefault="00297F48" w:rsidP="006161E2">
                            <w:pPr>
                              <w:pStyle w:val="a3"/>
                              <w:spacing w:before="0" w:beforeAutospacing="0" w:after="0" w:afterAutospacing="0"/>
                              <w:rPr>
                                <w:rFonts w:ascii="TH SarabunPSK" w:hAnsi="TH SarabunPSK" w:cs="TH SarabunPSK"/>
                                <w:b/>
                                <w:bCs/>
                                <w:color w:val="000000" w:themeColor="dark1"/>
                                <w:kern w:val="24"/>
                              </w:rPr>
                            </w:pPr>
                            <w:r w:rsidRPr="00CF4CDA">
                              <w:rPr>
                                <w:rFonts w:ascii="TH SarabunPSK" w:hAnsi="TH SarabunPSK" w:cs="TH SarabunPSK"/>
                                <w:b/>
                                <w:bCs/>
                                <w:color w:val="000000" w:themeColor="dark1"/>
                                <w:kern w:val="24"/>
                                <w:cs/>
                              </w:rPr>
                              <w:t>ผลผลิต พัฒนา/ขับเคลื่อนความร่วมมือเครือข่ายและส่งเสริม</w:t>
                            </w:r>
                          </w:p>
                          <w:p w:rsidR="00297F48" w:rsidRDefault="00297F48" w:rsidP="006161E2">
                            <w:pPr>
                              <w:pStyle w:val="a3"/>
                              <w:spacing w:before="0" w:beforeAutospacing="0" w:after="0" w:afterAutospacing="0"/>
                              <w:rPr>
                                <w:rFonts w:ascii="TH SarabunPSK" w:hAnsi="TH SarabunPSK" w:cs="TH SarabunPSK"/>
                                <w:b/>
                                <w:bCs/>
                                <w:color w:val="000000" w:themeColor="dark1"/>
                                <w:kern w:val="24"/>
                              </w:rPr>
                            </w:pPr>
                            <w:r w:rsidRPr="00CF4CDA">
                              <w:rPr>
                                <w:rFonts w:ascii="TH SarabunPSK" w:hAnsi="TH SarabunPSK" w:cs="TH SarabunPSK"/>
                                <w:b/>
                                <w:bCs/>
                                <w:color w:val="000000" w:themeColor="dark1"/>
                                <w:kern w:val="24"/>
                                <w:cs/>
                              </w:rPr>
                              <w:t>การพัฒนาฝีมือแรงงาน  เป้าหมาย 4</w:t>
                            </w:r>
                            <w:r w:rsidRPr="00CF4CDA">
                              <w:rPr>
                                <w:rFonts w:ascii="TH SarabunPSK" w:hAnsi="TH SarabunPSK" w:cs="TH SarabunPSK"/>
                                <w:b/>
                                <w:bCs/>
                                <w:color w:val="000000" w:themeColor="dark1"/>
                                <w:kern w:val="24"/>
                              </w:rPr>
                              <w:t>,</w:t>
                            </w:r>
                            <w:r w:rsidRPr="00CF4CDA">
                              <w:rPr>
                                <w:rFonts w:ascii="TH SarabunPSK" w:hAnsi="TH SarabunPSK" w:cs="TH SarabunPSK"/>
                                <w:b/>
                                <w:bCs/>
                                <w:color w:val="000000" w:themeColor="dark1"/>
                                <w:kern w:val="24"/>
                                <w:cs/>
                              </w:rPr>
                              <w:t>000</w:t>
                            </w:r>
                            <w:r w:rsidRPr="00CF4CDA">
                              <w:rPr>
                                <w:rFonts w:ascii="TH SarabunPSK" w:hAnsi="TH SarabunPSK" w:cs="TH SarabunPSK"/>
                                <w:b/>
                                <w:bCs/>
                                <w:color w:val="000000" w:themeColor="dark1"/>
                                <w:kern w:val="24"/>
                              </w:rPr>
                              <w:t>,</w:t>
                            </w:r>
                            <w:r w:rsidRPr="00CF4CDA">
                              <w:rPr>
                                <w:rFonts w:ascii="TH SarabunPSK" w:hAnsi="TH SarabunPSK" w:cs="TH SarabunPSK"/>
                                <w:b/>
                                <w:bCs/>
                                <w:color w:val="000000" w:themeColor="dark1"/>
                                <w:kern w:val="24"/>
                                <w:cs/>
                              </w:rPr>
                              <w:t xml:space="preserve">210  คน </w:t>
                            </w:r>
                            <w:r>
                              <w:rPr>
                                <w:rFonts w:ascii="TH SarabunPSK" w:hAnsi="TH SarabunPSK" w:cs="TH SarabunPSK"/>
                                <w:b/>
                                <w:bCs/>
                                <w:color w:val="000000" w:themeColor="dark1"/>
                                <w:kern w:val="24"/>
                              </w:rPr>
                              <w:t xml:space="preserve"> </w:t>
                            </w:r>
                            <w:r w:rsidRPr="00CF4CDA">
                              <w:rPr>
                                <w:rFonts w:ascii="TH SarabunPSK" w:hAnsi="TH SarabunPSK" w:cs="TH SarabunPSK"/>
                                <w:b/>
                                <w:bCs/>
                                <w:color w:val="000000" w:themeColor="dark1"/>
                                <w:kern w:val="24"/>
                                <w:cs/>
                              </w:rPr>
                              <w:t xml:space="preserve"> </w:t>
                            </w:r>
                          </w:p>
                          <w:p w:rsidR="00297F48" w:rsidRPr="00CF4CDA" w:rsidRDefault="00297F48" w:rsidP="006161E2">
                            <w:pPr>
                              <w:pStyle w:val="a3"/>
                              <w:spacing w:before="0" w:beforeAutospacing="0" w:after="0" w:afterAutospacing="0"/>
                              <w:rPr>
                                <w:rFonts w:ascii="TH SarabunPSK" w:hAnsi="TH SarabunPSK" w:cs="TH SarabunPSK"/>
                                <w:b/>
                                <w:bCs/>
                                <w:color w:val="000000" w:themeColor="dark1"/>
                                <w:kern w:val="24"/>
                              </w:rPr>
                            </w:pPr>
                            <w:r>
                              <w:rPr>
                                <w:rFonts w:ascii="TH SarabunPSK" w:hAnsi="TH SarabunPSK" w:cs="TH SarabunPSK" w:hint="cs"/>
                                <w:b/>
                                <w:bCs/>
                                <w:color w:val="000000" w:themeColor="dark1"/>
                                <w:kern w:val="24"/>
                                <w:cs/>
                              </w:rPr>
                              <w:t xml:space="preserve">งบประมาณ  </w:t>
                            </w:r>
                            <w:r w:rsidRPr="00CF4CDA">
                              <w:rPr>
                                <w:rFonts w:ascii="TH SarabunPSK" w:hAnsi="TH SarabunPSK" w:cs="TH SarabunPSK"/>
                                <w:b/>
                                <w:bCs/>
                                <w:color w:val="000000" w:themeColor="dark1"/>
                                <w:kern w:val="24"/>
                                <w:cs/>
                              </w:rPr>
                              <w:t>452</w:t>
                            </w:r>
                            <w:r w:rsidRPr="00CF4CDA">
                              <w:rPr>
                                <w:rFonts w:ascii="TH SarabunPSK" w:hAnsi="TH SarabunPSK" w:cs="TH SarabunPSK"/>
                                <w:b/>
                                <w:bCs/>
                                <w:color w:val="000000" w:themeColor="dark1"/>
                                <w:kern w:val="24"/>
                              </w:rPr>
                              <w:t>,</w:t>
                            </w:r>
                            <w:r w:rsidRPr="00CF4CDA">
                              <w:rPr>
                                <w:rFonts w:ascii="TH SarabunPSK" w:hAnsi="TH SarabunPSK" w:cs="TH SarabunPSK"/>
                                <w:b/>
                                <w:bCs/>
                                <w:color w:val="000000" w:themeColor="dark1"/>
                                <w:kern w:val="24"/>
                                <w:cs/>
                              </w:rPr>
                              <w:t>426</w:t>
                            </w:r>
                            <w:r w:rsidRPr="00CF4CDA">
                              <w:rPr>
                                <w:rFonts w:ascii="TH SarabunPSK" w:hAnsi="TH SarabunPSK" w:cs="TH SarabunPSK"/>
                                <w:b/>
                                <w:bCs/>
                                <w:color w:val="000000" w:themeColor="dark1"/>
                                <w:kern w:val="24"/>
                              </w:rPr>
                              <w:t>,</w:t>
                            </w:r>
                            <w:r w:rsidRPr="00CF4CDA">
                              <w:rPr>
                                <w:rFonts w:ascii="TH SarabunPSK" w:hAnsi="TH SarabunPSK" w:cs="TH SarabunPSK"/>
                                <w:b/>
                                <w:bCs/>
                                <w:color w:val="000000" w:themeColor="dark1"/>
                                <w:kern w:val="24"/>
                                <w:cs/>
                              </w:rPr>
                              <w:t xml:space="preserve">800 บาท </w:t>
                            </w:r>
                          </w:p>
                          <w:p w:rsidR="00297F48" w:rsidRPr="00CF4CDA" w:rsidRDefault="00297F48" w:rsidP="006161E2">
                            <w:pPr>
                              <w:pStyle w:val="a3"/>
                              <w:spacing w:before="0" w:beforeAutospacing="0" w:after="0" w:afterAutospacing="0"/>
                              <w:rPr>
                                <w:rFonts w:ascii="TH SarabunPSK" w:hAnsi="TH SarabunPSK" w:cs="TH SarabunPSK"/>
                                <w:cs/>
                              </w:rPr>
                            </w:pPr>
                            <w:r>
                              <w:rPr>
                                <w:rFonts w:ascii="TH SarabunPSK" w:hAnsi="TH SarabunPSK" w:cs="TH SarabunPSK"/>
                                <w:b/>
                                <w:bCs/>
                                <w:color w:val="000000" w:themeColor="dark1"/>
                                <w:kern w:val="24"/>
                                <w:cs/>
                              </w:rPr>
                              <w:t xml:space="preserve"> </w:t>
                            </w:r>
                            <w:r w:rsidRPr="00CF4CDA">
                              <w:rPr>
                                <w:rFonts w:ascii="TH SarabunPSK" w:hAnsi="TH SarabunPSK" w:cs="TH SarabunPSK"/>
                                <w:color w:val="000000" w:themeColor="dark1"/>
                                <w:kern w:val="24"/>
                                <w:cs/>
                              </w:rPr>
                              <w:t>1) จัดทำหลักเกณฑ์ พัฒนาระบบ ส่งเสริมและรับรองมาตรฐานฝีมือแรงงาน  (</w:t>
                            </w:r>
                            <w:r w:rsidRPr="00CF4CDA">
                              <w:rPr>
                                <w:rFonts w:ascii="TH SarabunPSK" w:hAnsi="TH SarabunPSK" w:cs="TH SarabunPSK"/>
                                <w:color w:val="000000" w:themeColor="dark1"/>
                                <w:kern w:val="24"/>
                              </w:rPr>
                              <w:t xml:space="preserve">10  </w:t>
                            </w:r>
                            <w:r w:rsidRPr="00CF4CDA">
                              <w:rPr>
                                <w:rFonts w:ascii="TH SarabunPSK" w:hAnsi="TH SarabunPSK" w:cs="TH SarabunPSK"/>
                                <w:color w:val="000000" w:themeColor="dark1"/>
                                <w:kern w:val="24"/>
                                <w:cs/>
                              </w:rPr>
                              <w:t>สาขา  งปม. 11</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491</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700 บาท</w:t>
                            </w:r>
                            <w:r w:rsidRPr="00CF4CDA">
                              <w:rPr>
                                <w:rFonts w:ascii="TH SarabunPSK" w:hAnsi="TH SarabunPSK" w:cs="TH SarabunPSK"/>
                                <w:cs/>
                              </w:rPr>
                              <w:t>)</w:t>
                            </w:r>
                          </w:p>
                          <w:p w:rsidR="00297F48" w:rsidRPr="00CF4CDA" w:rsidRDefault="00297F48" w:rsidP="006161E2">
                            <w:pPr>
                              <w:pStyle w:val="a3"/>
                              <w:spacing w:before="0" w:beforeAutospacing="0" w:after="0" w:afterAutospacing="0"/>
                              <w:rPr>
                                <w:rFonts w:ascii="TH SarabunPSK" w:hAnsi="TH SarabunPSK" w:cs="TH SarabunPSK"/>
                                <w:cs/>
                              </w:rPr>
                            </w:pPr>
                            <w:r>
                              <w:rPr>
                                <w:rFonts w:ascii="TH SarabunPSK" w:hAnsi="TH SarabunPSK" w:cs="TH SarabunPSK"/>
                                <w:color w:val="000000" w:themeColor="dark1"/>
                                <w:kern w:val="24"/>
                                <w:cs/>
                              </w:rPr>
                              <w:t xml:space="preserve"> </w:t>
                            </w:r>
                            <w:r w:rsidRPr="00CF4CDA">
                              <w:rPr>
                                <w:rFonts w:ascii="TH SarabunPSK" w:hAnsi="TH SarabunPSK" w:cs="TH SarabunPSK"/>
                                <w:color w:val="000000" w:themeColor="dark1"/>
                                <w:kern w:val="24"/>
                                <w:cs/>
                              </w:rPr>
                              <w:t>2) แข่งขันฝีมือแรงงาน  (</w:t>
                            </w:r>
                            <w:r w:rsidRPr="00CF4CDA">
                              <w:rPr>
                                <w:rFonts w:ascii="TH SarabunPSK" w:hAnsi="TH SarabunPSK" w:cs="TH SarabunPSK"/>
                                <w:color w:val="000000" w:themeColor="dark1"/>
                                <w:kern w:val="24"/>
                              </w:rPr>
                              <w:t xml:space="preserve">3 </w:t>
                            </w:r>
                            <w:r w:rsidRPr="00CF4CDA">
                              <w:rPr>
                                <w:rFonts w:ascii="TH SarabunPSK" w:hAnsi="TH SarabunPSK" w:cs="TH SarabunPSK"/>
                                <w:color w:val="000000" w:themeColor="dark1"/>
                                <w:kern w:val="24"/>
                                <w:cs/>
                              </w:rPr>
                              <w:t>โครงการ  งปม.</w:t>
                            </w:r>
                            <w:r>
                              <w:rPr>
                                <w:rFonts w:ascii="TH SarabunPSK" w:hAnsi="TH SarabunPSK" w:cs="TH SarabunPSK" w:hint="cs"/>
                                <w:color w:val="000000" w:themeColor="dark1"/>
                                <w:kern w:val="24"/>
                                <w:cs/>
                              </w:rPr>
                              <w:t xml:space="preserve"> </w:t>
                            </w:r>
                            <w:r w:rsidRPr="00CF4CDA">
                              <w:rPr>
                                <w:rFonts w:ascii="TH SarabunPSK" w:hAnsi="TH SarabunPSK" w:cs="TH SarabunPSK"/>
                                <w:color w:val="000000" w:themeColor="dark1"/>
                                <w:kern w:val="24"/>
                                <w:cs/>
                              </w:rPr>
                              <w:t>32</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526</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000 บาท</w:t>
                            </w:r>
                            <w:r w:rsidRPr="00CF4CDA">
                              <w:rPr>
                                <w:rFonts w:ascii="TH SarabunPSK" w:hAnsi="TH SarabunPSK" w:cs="TH SarabunPSK"/>
                                <w:cs/>
                              </w:rPr>
                              <w:t>)</w:t>
                            </w:r>
                          </w:p>
                          <w:p w:rsidR="00297F48" w:rsidRPr="00CF4CDA" w:rsidRDefault="00297F48" w:rsidP="006161E2">
                            <w:pPr>
                              <w:pStyle w:val="a3"/>
                              <w:spacing w:before="0" w:beforeAutospacing="0" w:after="0" w:afterAutospacing="0"/>
                              <w:rPr>
                                <w:rFonts w:ascii="TH SarabunPSK" w:hAnsi="TH SarabunPSK" w:cs="TH SarabunPSK"/>
                                <w:color w:val="000000" w:themeColor="dark1"/>
                                <w:kern w:val="24"/>
                              </w:rPr>
                            </w:pPr>
                            <w:r>
                              <w:rPr>
                                <w:rFonts w:ascii="TH SarabunPSK" w:hAnsi="TH SarabunPSK" w:cs="TH SarabunPSK"/>
                                <w:color w:val="000000" w:themeColor="dark1"/>
                                <w:kern w:val="24"/>
                                <w:cs/>
                              </w:rPr>
                              <w:t xml:space="preserve"> </w:t>
                            </w:r>
                            <w:r w:rsidRPr="00CF4CDA">
                              <w:rPr>
                                <w:rFonts w:ascii="TH SarabunPSK" w:hAnsi="TH SarabunPSK" w:cs="TH SarabunPSK"/>
                                <w:color w:val="000000" w:themeColor="dark1"/>
                                <w:kern w:val="24"/>
                                <w:cs/>
                              </w:rPr>
                              <w:t>3) พัฒนาระบบการฝึกอบรมฝีมือแรงงาน  (</w:t>
                            </w:r>
                            <w:r w:rsidRPr="00CF4CDA">
                              <w:rPr>
                                <w:rFonts w:ascii="TH SarabunPSK" w:hAnsi="TH SarabunPSK" w:cs="TH SarabunPSK"/>
                                <w:color w:val="000000" w:themeColor="dark1"/>
                                <w:kern w:val="24"/>
                              </w:rPr>
                              <w:t>5</w:t>
                            </w:r>
                            <w:r w:rsidRPr="00CF4CDA">
                              <w:rPr>
                                <w:rFonts w:ascii="TH SarabunPSK" w:hAnsi="TH SarabunPSK" w:cs="TH SarabunPSK"/>
                                <w:color w:val="000000" w:themeColor="dark1"/>
                                <w:kern w:val="24"/>
                                <w:cs/>
                              </w:rPr>
                              <w:t xml:space="preserve"> หลักสูตร / </w:t>
                            </w:r>
                            <w:r w:rsidRPr="00CF4CDA">
                              <w:rPr>
                                <w:rFonts w:ascii="TH SarabunPSK" w:hAnsi="TH SarabunPSK" w:cs="TH SarabunPSK"/>
                                <w:color w:val="000000" w:themeColor="dark1"/>
                                <w:kern w:val="24"/>
                              </w:rPr>
                              <w:t xml:space="preserve">100 </w:t>
                            </w:r>
                            <w:r w:rsidRPr="00CF4CDA">
                              <w:rPr>
                                <w:rFonts w:ascii="TH SarabunPSK" w:hAnsi="TH SarabunPSK" w:cs="TH SarabunPSK"/>
                                <w:color w:val="000000" w:themeColor="dark1"/>
                                <w:kern w:val="24"/>
                                <w:cs/>
                              </w:rPr>
                              <w:t>คน</w:t>
                            </w:r>
                          </w:p>
                          <w:p w:rsidR="00297F48" w:rsidRPr="00CF4CDA" w:rsidRDefault="00297F48" w:rsidP="006161E2">
                            <w:pPr>
                              <w:pStyle w:val="a3"/>
                              <w:spacing w:before="0" w:beforeAutospacing="0" w:after="0" w:afterAutospacing="0"/>
                              <w:rPr>
                                <w:rFonts w:ascii="TH SarabunPSK" w:hAnsi="TH SarabunPSK" w:cs="TH SarabunPSK"/>
                                <w:cs/>
                              </w:rPr>
                            </w:pPr>
                            <w:r w:rsidRPr="00CF4CDA">
                              <w:rPr>
                                <w:rFonts w:ascii="TH SarabunPSK" w:hAnsi="TH SarabunPSK" w:cs="TH SarabunPSK"/>
                                <w:color w:val="000000" w:themeColor="dark1"/>
                                <w:kern w:val="24"/>
                                <w:cs/>
                              </w:rPr>
                              <w:t>งปม.</w:t>
                            </w:r>
                            <w:r>
                              <w:rPr>
                                <w:rFonts w:ascii="TH SarabunPSK" w:hAnsi="TH SarabunPSK" w:cs="TH SarabunPSK" w:hint="cs"/>
                                <w:color w:val="000000" w:themeColor="dark1"/>
                                <w:kern w:val="24"/>
                                <w:cs/>
                              </w:rPr>
                              <w:t xml:space="preserve"> </w:t>
                            </w:r>
                            <w:r w:rsidRPr="00CF4CDA">
                              <w:rPr>
                                <w:rFonts w:ascii="TH SarabunPSK" w:hAnsi="TH SarabunPSK" w:cs="TH SarabunPSK"/>
                                <w:color w:val="000000" w:themeColor="dark1"/>
                                <w:kern w:val="24"/>
                                <w:cs/>
                              </w:rPr>
                              <w:t>99</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364</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 xml:space="preserve">200  บาท) </w:t>
                            </w:r>
                          </w:p>
                          <w:p w:rsidR="00297F48" w:rsidRPr="00CF4CDA" w:rsidRDefault="00297F48" w:rsidP="006161E2">
                            <w:pPr>
                              <w:pStyle w:val="a3"/>
                              <w:spacing w:before="0" w:beforeAutospacing="0" w:after="0" w:afterAutospacing="0"/>
                              <w:rPr>
                                <w:rFonts w:ascii="TH SarabunPSK" w:hAnsi="TH SarabunPSK" w:cs="TH SarabunPSK"/>
                                <w:cs/>
                              </w:rPr>
                            </w:pPr>
                            <w:r>
                              <w:rPr>
                                <w:rFonts w:ascii="TH SarabunPSK" w:hAnsi="TH SarabunPSK" w:cs="TH SarabunPSK"/>
                                <w:color w:val="000000" w:themeColor="dark1"/>
                                <w:kern w:val="24"/>
                                <w:cs/>
                              </w:rPr>
                              <w:t xml:space="preserve"> </w:t>
                            </w:r>
                            <w:r w:rsidRPr="00CF4CDA">
                              <w:rPr>
                                <w:rFonts w:ascii="TH SarabunPSK" w:hAnsi="TH SarabunPSK" w:cs="TH SarabunPSK"/>
                                <w:color w:val="000000" w:themeColor="dark1"/>
                                <w:kern w:val="24"/>
                                <w:cs/>
                              </w:rPr>
                              <w:t>4) ส่งเสริมและสนับสนุน ให้ สปก.ดำเนินการพัฒนาฝีมือแรงงาน (4</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000</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000 คน</w:t>
                            </w:r>
                            <w:r w:rsidRPr="00CF4CDA">
                              <w:rPr>
                                <w:rFonts w:ascii="TH SarabunPSK" w:hAnsi="TH SarabunPSK" w:cs="TH SarabunPSK"/>
                                <w:color w:val="000000" w:themeColor="dark1"/>
                                <w:kern w:val="24"/>
                                <w:sz w:val="24"/>
                                <w:szCs w:val="24"/>
                                <w:cs/>
                              </w:rPr>
                              <w:t xml:space="preserve">  </w:t>
                            </w:r>
                            <w:r w:rsidRPr="00CF4CDA">
                              <w:rPr>
                                <w:rFonts w:ascii="TH SarabunPSK" w:hAnsi="TH SarabunPSK" w:cs="TH SarabunPSK"/>
                                <w:color w:val="000000" w:themeColor="dark1"/>
                                <w:kern w:val="24"/>
                                <w:cs/>
                              </w:rPr>
                              <w:t>งปม.</w:t>
                            </w:r>
                            <w:r>
                              <w:rPr>
                                <w:rFonts w:ascii="TH SarabunPSK" w:hAnsi="TH SarabunPSK" w:cs="TH SarabunPSK" w:hint="cs"/>
                                <w:color w:val="000000" w:themeColor="dark1"/>
                                <w:kern w:val="24"/>
                                <w:cs/>
                              </w:rPr>
                              <w:t xml:space="preserve"> </w:t>
                            </w:r>
                            <w:r w:rsidRPr="00CF4CDA">
                              <w:rPr>
                                <w:rFonts w:ascii="TH SarabunPSK" w:hAnsi="TH SarabunPSK" w:cs="TH SarabunPSK"/>
                                <w:color w:val="000000" w:themeColor="dark1"/>
                                <w:kern w:val="24"/>
                                <w:cs/>
                              </w:rPr>
                              <w:t>297</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836</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800 บาท</w:t>
                            </w:r>
                            <w:r w:rsidRPr="00CF4CDA">
                              <w:rPr>
                                <w:rFonts w:ascii="TH SarabunPSK" w:hAnsi="TH SarabunPSK" w:cs="TH SarabunPSK"/>
                                <w:cs/>
                              </w:rPr>
                              <w:t>)</w:t>
                            </w:r>
                          </w:p>
                          <w:p w:rsidR="00297F48" w:rsidRPr="00CF4CDA" w:rsidRDefault="00297F48" w:rsidP="006161E2">
                            <w:pPr>
                              <w:pStyle w:val="a3"/>
                              <w:spacing w:before="0" w:beforeAutospacing="0" w:after="0" w:afterAutospacing="0"/>
                              <w:rPr>
                                <w:rFonts w:ascii="TH SarabunPSK" w:hAnsi="TH SarabunPSK" w:cs="TH SarabunPSK"/>
                                <w:cs/>
                              </w:rPr>
                            </w:pPr>
                            <w:r w:rsidRPr="00CF4CDA">
                              <w:rPr>
                                <w:rFonts w:ascii="TH SarabunPSK" w:hAnsi="TH SarabunPSK" w:cs="TH SarabunPSK"/>
                                <w:color w:val="000000" w:themeColor="dark1"/>
                                <w:kern w:val="24"/>
                                <w:cs/>
                              </w:rPr>
                              <w:t xml:space="preserve"> 5) ขับเคลื่อนการพัฒนาแนวทางและการดำเนินงานของ กพร.ปจ./กพร.ปช.  (76 จังหวัด   งปม.</w:t>
                            </w:r>
                            <w:r>
                              <w:rPr>
                                <w:rFonts w:ascii="TH SarabunPSK" w:hAnsi="TH SarabunPSK" w:cs="TH SarabunPSK" w:hint="cs"/>
                                <w:color w:val="000000" w:themeColor="dark1"/>
                                <w:kern w:val="24"/>
                                <w:cs/>
                              </w:rPr>
                              <w:t xml:space="preserve"> </w:t>
                            </w:r>
                            <w:r w:rsidRPr="00CF4CDA">
                              <w:rPr>
                                <w:rFonts w:ascii="TH SarabunPSK" w:hAnsi="TH SarabunPSK" w:cs="TH SarabunPSK"/>
                                <w:color w:val="000000" w:themeColor="dark1"/>
                                <w:kern w:val="24"/>
                                <w:cs/>
                              </w:rPr>
                              <w:t>8</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488</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100 บาท )</w:t>
                            </w:r>
                          </w:p>
                          <w:p w:rsidR="00297F48" w:rsidRPr="00CF4CDA" w:rsidRDefault="00297F48" w:rsidP="006161E2">
                            <w:pPr>
                              <w:pStyle w:val="a3"/>
                              <w:spacing w:before="0" w:beforeAutospacing="0" w:after="0" w:afterAutospacing="0"/>
                              <w:rPr>
                                <w:rFonts w:ascii="TH SarabunPSK" w:hAnsi="TH SarabunPSK" w:cs="TH SarabunPSK"/>
                                <w:cs/>
                              </w:rPr>
                            </w:pPr>
                            <w:r>
                              <w:rPr>
                                <w:rFonts w:ascii="TH SarabunPSK" w:hAnsi="TH SarabunPSK" w:cs="TH SarabunPSK"/>
                                <w:color w:val="000000" w:themeColor="dark1"/>
                                <w:kern w:val="24"/>
                                <w:cs/>
                              </w:rPr>
                              <w:t xml:space="preserve"> </w:t>
                            </w:r>
                            <w:r w:rsidRPr="00CF4CDA">
                              <w:rPr>
                                <w:rFonts w:ascii="TH SarabunPSK" w:hAnsi="TH SarabunPSK" w:cs="TH SarabunPSK"/>
                                <w:color w:val="000000" w:themeColor="dark1"/>
                                <w:kern w:val="24"/>
                                <w:cs/>
                              </w:rPr>
                              <w:t>6) พัฒนาช่างเครื่องช่วยคนพิการ  ( 21 0 คน</w:t>
                            </w:r>
                            <w:r w:rsidRPr="00CF4CDA">
                              <w:rPr>
                                <w:rFonts w:ascii="TH SarabunPSK" w:hAnsi="TH SarabunPSK" w:cs="TH SarabunPSK"/>
                                <w:color w:val="000000" w:themeColor="dark1"/>
                                <w:kern w:val="24"/>
                                <w:sz w:val="24"/>
                                <w:szCs w:val="24"/>
                                <w:cs/>
                              </w:rPr>
                              <w:t xml:space="preserve">  </w:t>
                            </w:r>
                            <w:r w:rsidRPr="00CF4CDA">
                              <w:rPr>
                                <w:rFonts w:ascii="TH SarabunPSK" w:hAnsi="TH SarabunPSK" w:cs="TH SarabunPSK"/>
                                <w:color w:val="000000" w:themeColor="dark1"/>
                                <w:kern w:val="24"/>
                                <w:cs/>
                              </w:rPr>
                              <w:t>งปม.2</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720</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 xml:space="preserve">000 บาท)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1" o:spid="_x0000_s1046" style="position:absolute;margin-left:277.7pt;margin-top:12.8pt;width:270.75pt;height:228.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" fillcolor="#a5d5e2 [1624]" strokecolor="#40a7c2 [3048]">
                <v:fill color2="#e4f2f6 [504]" rotate="t" angle="180" colors="0 #9eeaff;22938f #bbefff;1 #e4f9ff" focus="100%" type="gradient"/>
                <v:shadow on="t" color="black" opacity="24903f" origin=",.5" offset="0,.55556mm"/>
                <v:textbox>
                  <w:txbxContent>
                    <w:p w:rsidR="00297F48" w:rsidRDefault="00297F48" w:rsidP="006161E2">
                      <w:pPr>
                        <w:pStyle w:val="a3"/>
                        <w:spacing w:before="0" w:beforeAutospacing="0" w:after="0" w:afterAutospacing="0"/>
                        <w:rPr>
                          <w:rFonts w:ascii="TH SarabunPSK" w:hAnsi="TH SarabunPSK" w:cs="TH SarabunPSK"/>
                          <w:b/>
                          <w:bCs/>
                          <w:color w:val="000000" w:themeColor="dark1"/>
                          <w:kern w:val="24"/>
                        </w:rPr>
                      </w:pPr>
                      <w:r w:rsidRPr="00CF4CDA">
                        <w:rPr>
                          <w:rFonts w:ascii="TH SarabunPSK" w:hAnsi="TH SarabunPSK" w:cs="TH SarabunPSK"/>
                          <w:b/>
                          <w:bCs/>
                          <w:color w:val="000000" w:themeColor="dark1"/>
                          <w:kern w:val="24"/>
                          <w:cs/>
                        </w:rPr>
                        <w:t>ผลผลิต พัฒนา/ขับเคลื่อนความร่วมมือเครือข่ายและส่งเสริม</w:t>
                      </w:r>
                    </w:p>
                    <w:p w:rsidR="00297F48" w:rsidRDefault="00297F48" w:rsidP="006161E2">
                      <w:pPr>
                        <w:pStyle w:val="a3"/>
                        <w:spacing w:before="0" w:beforeAutospacing="0" w:after="0" w:afterAutospacing="0"/>
                        <w:rPr>
                          <w:rFonts w:ascii="TH SarabunPSK" w:hAnsi="TH SarabunPSK" w:cs="TH SarabunPSK"/>
                          <w:b/>
                          <w:bCs/>
                          <w:color w:val="000000" w:themeColor="dark1"/>
                          <w:kern w:val="24"/>
                        </w:rPr>
                      </w:pPr>
                      <w:r w:rsidRPr="00CF4CDA">
                        <w:rPr>
                          <w:rFonts w:ascii="TH SarabunPSK" w:hAnsi="TH SarabunPSK" w:cs="TH SarabunPSK"/>
                          <w:b/>
                          <w:bCs/>
                          <w:color w:val="000000" w:themeColor="dark1"/>
                          <w:kern w:val="24"/>
                          <w:cs/>
                        </w:rPr>
                        <w:t>การพัฒนาฝีมือแรงงาน  เป้าหมาย 4</w:t>
                      </w:r>
                      <w:r w:rsidRPr="00CF4CDA">
                        <w:rPr>
                          <w:rFonts w:ascii="TH SarabunPSK" w:hAnsi="TH SarabunPSK" w:cs="TH SarabunPSK"/>
                          <w:b/>
                          <w:bCs/>
                          <w:color w:val="000000" w:themeColor="dark1"/>
                          <w:kern w:val="24"/>
                        </w:rPr>
                        <w:t>,</w:t>
                      </w:r>
                      <w:r w:rsidRPr="00CF4CDA">
                        <w:rPr>
                          <w:rFonts w:ascii="TH SarabunPSK" w:hAnsi="TH SarabunPSK" w:cs="TH SarabunPSK"/>
                          <w:b/>
                          <w:bCs/>
                          <w:color w:val="000000" w:themeColor="dark1"/>
                          <w:kern w:val="24"/>
                          <w:cs/>
                        </w:rPr>
                        <w:t>000</w:t>
                      </w:r>
                      <w:r w:rsidRPr="00CF4CDA">
                        <w:rPr>
                          <w:rFonts w:ascii="TH SarabunPSK" w:hAnsi="TH SarabunPSK" w:cs="TH SarabunPSK"/>
                          <w:b/>
                          <w:bCs/>
                          <w:color w:val="000000" w:themeColor="dark1"/>
                          <w:kern w:val="24"/>
                        </w:rPr>
                        <w:t>,</w:t>
                      </w:r>
                      <w:r w:rsidRPr="00CF4CDA">
                        <w:rPr>
                          <w:rFonts w:ascii="TH SarabunPSK" w:hAnsi="TH SarabunPSK" w:cs="TH SarabunPSK"/>
                          <w:b/>
                          <w:bCs/>
                          <w:color w:val="000000" w:themeColor="dark1"/>
                          <w:kern w:val="24"/>
                          <w:cs/>
                        </w:rPr>
                        <w:t xml:space="preserve">210  คน </w:t>
                      </w:r>
                      <w:r>
                        <w:rPr>
                          <w:rFonts w:ascii="TH SarabunPSK" w:hAnsi="TH SarabunPSK" w:cs="TH SarabunPSK"/>
                          <w:b/>
                          <w:bCs/>
                          <w:color w:val="000000" w:themeColor="dark1"/>
                          <w:kern w:val="24"/>
                        </w:rPr>
                        <w:t xml:space="preserve"> </w:t>
                      </w:r>
                      <w:r w:rsidRPr="00CF4CDA">
                        <w:rPr>
                          <w:rFonts w:ascii="TH SarabunPSK" w:hAnsi="TH SarabunPSK" w:cs="TH SarabunPSK"/>
                          <w:b/>
                          <w:bCs/>
                          <w:color w:val="000000" w:themeColor="dark1"/>
                          <w:kern w:val="24"/>
                          <w:cs/>
                        </w:rPr>
                        <w:t xml:space="preserve"> </w:t>
                      </w:r>
                    </w:p>
                    <w:p w:rsidR="00297F48" w:rsidRPr="00CF4CDA" w:rsidRDefault="00297F48" w:rsidP="006161E2">
                      <w:pPr>
                        <w:pStyle w:val="a3"/>
                        <w:spacing w:before="0" w:beforeAutospacing="0" w:after="0" w:afterAutospacing="0"/>
                        <w:rPr>
                          <w:rFonts w:ascii="TH SarabunPSK" w:hAnsi="TH SarabunPSK" w:cs="TH SarabunPSK"/>
                          <w:b/>
                          <w:bCs/>
                          <w:color w:val="000000" w:themeColor="dark1"/>
                          <w:kern w:val="24"/>
                        </w:rPr>
                      </w:pPr>
                      <w:r>
                        <w:rPr>
                          <w:rFonts w:ascii="TH SarabunPSK" w:hAnsi="TH SarabunPSK" w:cs="TH SarabunPSK" w:hint="cs"/>
                          <w:b/>
                          <w:bCs/>
                          <w:color w:val="000000" w:themeColor="dark1"/>
                          <w:kern w:val="24"/>
                          <w:cs/>
                        </w:rPr>
                        <w:t xml:space="preserve">งบประมาณ  </w:t>
                      </w:r>
                      <w:r w:rsidRPr="00CF4CDA">
                        <w:rPr>
                          <w:rFonts w:ascii="TH SarabunPSK" w:hAnsi="TH SarabunPSK" w:cs="TH SarabunPSK"/>
                          <w:b/>
                          <w:bCs/>
                          <w:color w:val="000000" w:themeColor="dark1"/>
                          <w:kern w:val="24"/>
                          <w:cs/>
                        </w:rPr>
                        <w:t>452</w:t>
                      </w:r>
                      <w:r w:rsidRPr="00CF4CDA">
                        <w:rPr>
                          <w:rFonts w:ascii="TH SarabunPSK" w:hAnsi="TH SarabunPSK" w:cs="TH SarabunPSK"/>
                          <w:b/>
                          <w:bCs/>
                          <w:color w:val="000000" w:themeColor="dark1"/>
                          <w:kern w:val="24"/>
                        </w:rPr>
                        <w:t>,</w:t>
                      </w:r>
                      <w:r w:rsidRPr="00CF4CDA">
                        <w:rPr>
                          <w:rFonts w:ascii="TH SarabunPSK" w:hAnsi="TH SarabunPSK" w:cs="TH SarabunPSK"/>
                          <w:b/>
                          <w:bCs/>
                          <w:color w:val="000000" w:themeColor="dark1"/>
                          <w:kern w:val="24"/>
                          <w:cs/>
                        </w:rPr>
                        <w:t>426</w:t>
                      </w:r>
                      <w:r w:rsidRPr="00CF4CDA">
                        <w:rPr>
                          <w:rFonts w:ascii="TH SarabunPSK" w:hAnsi="TH SarabunPSK" w:cs="TH SarabunPSK"/>
                          <w:b/>
                          <w:bCs/>
                          <w:color w:val="000000" w:themeColor="dark1"/>
                          <w:kern w:val="24"/>
                        </w:rPr>
                        <w:t>,</w:t>
                      </w:r>
                      <w:r w:rsidRPr="00CF4CDA">
                        <w:rPr>
                          <w:rFonts w:ascii="TH SarabunPSK" w:hAnsi="TH SarabunPSK" w:cs="TH SarabunPSK"/>
                          <w:b/>
                          <w:bCs/>
                          <w:color w:val="000000" w:themeColor="dark1"/>
                          <w:kern w:val="24"/>
                          <w:cs/>
                        </w:rPr>
                        <w:t xml:space="preserve">800 บาท </w:t>
                      </w:r>
                    </w:p>
                    <w:p w:rsidR="00297F48" w:rsidRPr="00CF4CDA" w:rsidRDefault="00297F48" w:rsidP="006161E2">
                      <w:pPr>
                        <w:pStyle w:val="a3"/>
                        <w:spacing w:before="0" w:beforeAutospacing="0" w:after="0" w:afterAutospacing="0"/>
                        <w:rPr>
                          <w:rFonts w:ascii="TH SarabunPSK" w:hAnsi="TH SarabunPSK" w:cs="TH SarabunPSK"/>
                          <w:cs/>
                        </w:rPr>
                      </w:pPr>
                      <w:r>
                        <w:rPr>
                          <w:rFonts w:ascii="TH SarabunPSK" w:hAnsi="TH SarabunPSK" w:cs="TH SarabunPSK"/>
                          <w:b/>
                          <w:bCs/>
                          <w:color w:val="000000" w:themeColor="dark1"/>
                          <w:kern w:val="24"/>
                          <w:cs/>
                        </w:rPr>
                        <w:t xml:space="preserve"> </w:t>
                      </w:r>
                      <w:r w:rsidRPr="00CF4CDA">
                        <w:rPr>
                          <w:rFonts w:ascii="TH SarabunPSK" w:hAnsi="TH SarabunPSK" w:cs="TH SarabunPSK"/>
                          <w:color w:val="000000" w:themeColor="dark1"/>
                          <w:kern w:val="24"/>
                          <w:cs/>
                        </w:rPr>
                        <w:t>1) จัดทำหลักเกณฑ์ พัฒนาระบบ ส่งเสริมและรับรองมาตรฐานฝีมือแรงงาน  (</w:t>
                      </w:r>
                      <w:r w:rsidRPr="00CF4CDA">
                        <w:rPr>
                          <w:rFonts w:ascii="TH SarabunPSK" w:hAnsi="TH SarabunPSK" w:cs="TH SarabunPSK"/>
                          <w:color w:val="000000" w:themeColor="dark1"/>
                          <w:kern w:val="24"/>
                        </w:rPr>
                        <w:t xml:space="preserve">10  </w:t>
                      </w:r>
                      <w:r w:rsidRPr="00CF4CDA">
                        <w:rPr>
                          <w:rFonts w:ascii="TH SarabunPSK" w:hAnsi="TH SarabunPSK" w:cs="TH SarabunPSK"/>
                          <w:color w:val="000000" w:themeColor="dark1"/>
                          <w:kern w:val="24"/>
                          <w:cs/>
                        </w:rPr>
                        <w:t>สาขา  งปม. 11</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491</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700 บาท</w:t>
                      </w:r>
                      <w:r w:rsidRPr="00CF4CDA">
                        <w:rPr>
                          <w:rFonts w:ascii="TH SarabunPSK" w:hAnsi="TH SarabunPSK" w:cs="TH SarabunPSK"/>
                          <w:cs/>
                        </w:rPr>
                        <w:t>)</w:t>
                      </w:r>
                    </w:p>
                    <w:p w:rsidR="00297F48" w:rsidRPr="00CF4CDA" w:rsidRDefault="00297F48" w:rsidP="006161E2">
                      <w:pPr>
                        <w:pStyle w:val="a3"/>
                        <w:spacing w:before="0" w:beforeAutospacing="0" w:after="0" w:afterAutospacing="0"/>
                        <w:rPr>
                          <w:rFonts w:ascii="TH SarabunPSK" w:hAnsi="TH SarabunPSK" w:cs="TH SarabunPSK"/>
                          <w:cs/>
                        </w:rPr>
                      </w:pPr>
                      <w:r>
                        <w:rPr>
                          <w:rFonts w:ascii="TH SarabunPSK" w:hAnsi="TH SarabunPSK" w:cs="TH SarabunPSK"/>
                          <w:color w:val="000000" w:themeColor="dark1"/>
                          <w:kern w:val="24"/>
                          <w:cs/>
                        </w:rPr>
                        <w:t xml:space="preserve"> </w:t>
                      </w:r>
                      <w:r w:rsidRPr="00CF4CDA">
                        <w:rPr>
                          <w:rFonts w:ascii="TH SarabunPSK" w:hAnsi="TH SarabunPSK" w:cs="TH SarabunPSK"/>
                          <w:color w:val="000000" w:themeColor="dark1"/>
                          <w:kern w:val="24"/>
                          <w:cs/>
                        </w:rPr>
                        <w:t>2) แข่งขันฝีมือแรงงาน  (</w:t>
                      </w:r>
                      <w:r w:rsidRPr="00CF4CDA">
                        <w:rPr>
                          <w:rFonts w:ascii="TH SarabunPSK" w:hAnsi="TH SarabunPSK" w:cs="TH SarabunPSK"/>
                          <w:color w:val="000000" w:themeColor="dark1"/>
                          <w:kern w:val="24"/>
                        </w:rPr>
                        <w:t xml:space="preserve">3 </w:t>
                      </w:r>
                      <w:r w:rsidRPr="00CF4CDA">
                        <w:rPr>
                          <w:rFonts w:ascii="TH SarabunPSK" w:hAnsi="TH SarabunPSK" w:cs="TH SarabunPSK"/>
                          <w:color w:val="000000" w:themeColor="dark1"/>
                          <w:kern w:val="24"/>
                          <w:cs/>
                        </w:rPr>
                        <w:t>โครงการ  งปม.</w:t>
                      </w:r>
                      <w:r>
                        <w:rPr>
                          <w:rFonts w:ascii="TH SarabunPSK" w:hAnsi="TH SarabunPSK" w:cs="TH SarabunPSK" w:hint="cs"/>
                          <w:color w:val="000000" w:themeColor="dark1"/>
                          <w:kern w:val="24"/>
                          <w:cs/>
                        </w:rPr>
                        <w:t xml:space="preserve"> </w:t>
                      </w:r>
                      <w:r w:rsidRPr="00CF4CDA">
                        <w:rPr>
                          <w:rFonts w:ascii="TH SarabunPSK" w:hAnsi="TH SarabunPSK" w:cs="TH SarabunPSK"/>
                          <w:color w:val="000000" w:themeColor="dark1"/>
                          <w:kern w:val="24"/>
                          <w:cs/>
                        </w:rPr>
                        <w:t>32</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526</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000 บาท</w:t>
                      </w:r>
                      <w:r w:rsidRPr="00CF4CDA">
                        <w:rPr>
                          <w:rFonts w:ascii="TH SarabunPSK" w:hAnsi="TH SarabunPSK" w:cs="TH SarabunPSK"/>
                          <w:cs/>
                        </w:rPr>
                        <w:t>)</w:t>
                      </w:r>
                    </w:p>
                    <w:p w:rsidR="00297F48" w:rsidRPr="00CF4CDA" w:rsidRDefault="00297F48" w:rsidP="006161E2">
                      <w:pPr>
                        <w:pStyle w:val="a3"/>
                        <w:spacing w:before="0" w:beforeAutospacing="0" w:after="0" w:afterAutospacing="0"/>
                        <w:rPr>
                          <w:rFonts w:ascii="TH SarabunPSK" w:hAnsi="TH SarabunPSK" w:cs="TH SarabunPSK"/>
                          <w:color w:val="000000" w:themeColor="dark1"/>
                          <w:kern w:val="24"/>
                        </w:rPr>
                      </w:pPr>
                      <w:r>
                        <w:rPr>
                          <w:rFonts w:ascii="TH SarabunPSK" w:hAnsi="TH SarabunPSK" w:cs="TH SarabunPSK"/>
                          <w:color w:val="000000" w:themeColor="dark1"/>
                          <w:kern w:val="24"/>
                          <w:cs/>
                        </w:rPr>
                        <w:t xml:space="preserve"> </w:t>
                      </w:r>
                      <w:r w:rsidRPr="00CF4CDA">
                        <w:rPr>
                          <w:rFonts w:ascii="TH SarabunPSK" w:hAnsi="TH SarabunPSK" w:cs="TH SarabunPSK"/>
                          <w:color w:val="000000" w:themeColor="dark1"/>
                          <w:kern w:val="24"/>
                          <w:cs/>
                        </w:rPr>
                        <w:t>3) พัฒนาระบบการฝึกอบรมฝีมือแรงงาน  (</w:t>
                      </w:r>
                      <w:r w:rsidRPr="00CF4CDA">
                        <w:rPr>
                          <w:rFonts w:ascii="TH SarabunPSK" w:hAnsi="TH SarabunPSK" w:cs="TH SarabunPSK"/>
                          <w:color w:val="000000" w:themeColor="dark1"/>
                          <w:kern w:val="24"/>
                        </w:rPr>
                        <w:t>5</w:t>
                      </w:r>
                      <w:r w:rsidRPr="00CF4CDA">
                        <w:rPr>
                          <w:rFonts w:ascii="TH SarabunPSK" w:hAnsi="TH SarabunPSK" w:cs="TH SarabunPSK"/>
                          <w:color w:val="000000" w:themeColor="dark1"/>
                          <w:kern w:val="24"/>
                          <w:cs/>
                        </w:rPr>
                        <w:t xml:space="preserve"> หลักสูตร / </w:t>
                      </w:r>
                      <w:r w:rsidRPr="00CF4CDA">
                        <w:rPr>
                          <w:rFonts w:ascii="TH SarabunPSK" w:hAnsi="TH SarabunPSK" w:cs="TH SarabunPSK"/>
                          <w:color w:val="000000" w:themeColor="dark1"/>
                          <w:kern w:val="24"/>
                        </w:rPr>
                        <w:t xml:space="preserve">100 </w:t>
                      </w:r>
                      <w:r w:rsidRPr="00CF4CDA">
                        <w:rPr>
                          <w:rFonts w:ascii="TH SarabunPSK" w:hAnsi="TH SarabunPSK" w:cs="TH SarabunPSK"/>
                          <w:color w:val="000000" w:themeColor="dark1"/>
                          <w:kern w:val="24"/>
                          <w:cs/>
                        </w:rPr>
                        <w:t>คน</w:t>
                      </w:r>
                    </w:p>
                    <w:p w:rsidR="00297F48" w:rsidRPr="00CF4CDA" w:rsidRDefault="00297F48" w:rsidP="006161E2">
                      <w:pPr>
                        <w:pStyle w:val="a3"/>
                        <w:spacing w:before="0" w:beforeAutospacing="0" w:after="0" w:afterAutospacing="0"/>
                        <w:rPr>
                          <w:rFonts w:ascii="TH SarabunPSK" w:hAnsi="TH SarabunPSK" w:cs="TH SarabunPSK"/>
                          <w:cs/>
                        </w:rPr>
                      </w:pPr>
                      <w:r w:rsidRPr="00CF4CDA">
                        <w:rPr>
                          <w:rFonts w:ascii="TH SarabunPSK" w:hAnsi="TH SarabunPSK" w:cs="TH SarabunPSK"/>
                          <w:color w:val="000000" w:themeColor="dark1"/>
                          <w:kern w:val="24"/>
                          <w:cs/>
                        </w:rPr>
                        <w:t>งปม.</w:t>
                      </w:r>
                      <w:r>
                        <w:rPr>
                          <w:rFonts w:ascii="TH SarabunPSK" w:hAnsi="TH SarabunPSK" w:cs="TH SarabunPSK" w:hint="cs"/>
                          <w:color w:val="000000" w:themeColor="dark1"/>
                          <w:kern w:val="24"/>
                          <w:cs/>
                        </w:rPr>
                        <w:t xml:space="preserve"> </w:t>
                      </w:r>
                      <w:r w:rsidRPr="00CF4CDA">
                        <w:rPr>
                          <w:rFonts w:ascii="TH SarabunPSK" w:hAnsi="TH SarabunPSK" w:cs="TH SarabunPSK"/>
                          <w:color w:val="000000" w:themeColor="dark1"/>
                          <w:kern w:val="24"/>
                          <w:cs/>
                        </w:rPr>
                        <w:t>99</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364</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 xml:space="preserve">200  บาท) </w:t>
                      </w:r>
                    </w:p>
                    <w:p w:rsidR="00297F48" w:rsidRPr="00CF4CDA" w:rsidRDefault="00297F48" w:rsidP="006161E2">
                      <w:pPr>
                        <w:pStyle w:val="a3"/>
                        <w:spacing w:before="0" w:beforeAutospacing="0" w:after="0" w:afterAutospacing="0"/>
                        <w:rPr>
                          <w:rFonts w:ascii="TH SarabunPSK" w:hAnsi="TH SarabunPSK" w:cs="TH SarabunPSK"/>
                          <w:cs/>
                        </w:rPr>
                      </w:pPr>
                      <w:r>
                        <w:rPr>
                          <w:rFonts w:ascii="TH SarabunPSK" w:hAnsi="TH SarabunPSK" w:cs="TH SarabunPSK"/>
                          <w:color w:val="000000" w:themeColor="dark1"/>
                          <w:kern w:val="24"/>
                          <w:cs/>
                        </w:rPr>
                        <w:t xml:space="preserve"> </w:t>
                      </w:r>
                      <w:r w:rsidRPr="00CF4CDA">
                        <w:rPr>
                          <w:rFonts w:ascii="TH SarabunPSK" w:hAnsi="TH SarabunPSK" w:cs="TH SarabunPSK"/>
                          <w:color w:val="000000" w:themeColor="dark1"/>
                          <w:kern w:val="24"/>
                          <w:cs/>
                        </w:rPr>
                        <w:t>4) ส่งเสริมและสนับสนุน ให้ สปก.ดำเนินการพัฒนาฝีมือแรงงาน (4</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000</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000 คน</w:t>
                      </w:r>
                      <w:r w:rsidRPr="00CF4CDA">
                        <w:rPr>
                          <w:rFonts w:ascii="TH SarabunPSK" w:hAnsi="TH SarabunPSK" w:cs="TH SarabunPSK"/>
                          <w:color w:val="000000" w:themeColor="dark1"/>
                          <w:kern w:val="24"/>
                          <w:sz w:val="24"/>
                          <w:szCs w:val="24"/>
                          <w:cs/>
                        </w:rPr>
                        <w:t xml:space="preserve">  </w:t>
                      </w:r>
                      <w:r w:rsidRPr="00CF4CDA">
                        <w:rPr>
                          <w:rFonts w:ascii="TH SarabunPSK" w:hAnsi="TH SarabunPSK" w:cs="TH SarabunPSK"/>
                          <w:color w:val="000000" w:themeColor="dark1"/>
                          <w:kern w:val="24"/>
                          <w:cs/>
                        </w:rPr>
                        <w:t>งปม.</w:t>
                      </w:r>
                      <w:r>
                        <w:rPr>
                          <w:rFonts w:ascii="TH SarabunPSK" w:hAnsi="TH SarabunPSK" w:cs="TH SarabunPSK" w:hint="cs"/>
                          <w:color w:val="000000" w:themeColor="dark1"/>
                          <w:kern w:val="24"/>
                          <w:cs/>
                        </w:rPr>
                        <w:t xml:space="preserve"> </w:t>
                      </w:r>
                      <w:r w:rsidRPr="00CF4CDA">
                        <w:rPr>
                          <w:rFonts w:ascii="TH SarabunPSK" w:hAnsi="TH SarabunPSK" w:cs="TH SarabunPSK"/>
                          <w:color w:val="000000" w:themeColor="dark1"/>
                          <w:kern w:val="24"/>
                          <w:cs/>
                        </w:rPr>
                        <w:t>297</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836</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800 บาท</w:t>
                      </w:r>
                      <w:r w:rsidRPr="00CF4CDA">
                        <w:rPr>
                          <w:rFonts w:ascii="TH SarabunPSK" w:hAnsi="TH SarabunPSK" w:cs="TH SarabunPSK"/>
                          <w:cs/>
                        </w:rPr>
                        <w:t>)</w:t>
                      </w:r>
                    </w:p>
                    <w:p w:rsidR="00297F48" w:rsidRPr="00CF4CDA" w:rsidRDefault="00297F48" w:rsidP="006161E2">
                      <w:pPr>
                        <w:pStyle w:val="a3"/>
                        <w:spacing w:before="0" w:beforeAutospacing="0" w:after="0" w:afterAutospacing="0"/>
                        <w:rPr>
                          <w:rFonts w:ascii="TH SarabunPSK" w:hAnsi="TH SarabunPSK" w:cs="TH SarabunPSK"/>
                          <w:cs/>
                        </w:rPr>
                      </w:pPr>
                      <w:r w:rsidRPr="00CF4CDA">
                        <w:rPr>
                          <w:rFonts w:ascii="TH SarabunPSK" w:hAnsi="TH SarabunPSK" w:cs="TH SarabunPSK"/>
                          <w:color w:val="000000" w:themeColor="dark1"/>
                          <w:kern w:val="24"/>
                          <w:cs/>
                        </w:rPr>
                        <w:t xml:space="preserve"> 5) ขับเคลื่อนการพัฒนาแนวทางและการดำเนินงานของ กพร.ปจ./กพร.ปช.  (76 จังหวัด   งปม.</w:t>
                      </w:r>
                      <w:r>
                        <w:rPr>
                          <w:rFonts w:ascii="TH SarabunPSK" w:hAnsi="TH SarabunPSK" w:cs="TH SarabunPSK" w:hint="cs"/>
                          <w:color w:val="000000" w:themeColor="dark1"/>
                          <w:kern w:val="24"/>
                          <w:cs/>
                        </w:rPr>
                        <w:t xml:space="preserve"> </w:t>
                      </w:r>
                      <w:r w:rsidRPr="00CF4CDA">
                        <w:rPr>
                          <w:rFonts w:ascii="TH SarabunPSK" w:hAnsi="TH SarabunPSK" w:cs="TH SarabunPSK"/>
                          <w:color w:val="000000" w:themeColor="dark1"/>
                          <w:kern w:val="24"/>
                          <w:cs/>
                        </w:rPr>
                        <w:t>8</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488</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100 บาท )</w:t>
                      </w:r>
                    </w:p>
                    <w:p w:rsidR="00297F48" w:rsidRPr="00CF4CDA" w:rsidRDefault="00297F48" w:rsidP="006161E2">
                      <w:pPr>
                        <w:pStyle w:val="a3"/>
                        <w:spacing w:before="0" w:beforeAutospacing="0" w:after="0" w:afterAutospacing="0"/>
                        <w:rPr>
                          <w:rFonts w:ascii="TH SarabunPSK" w:hAnsi="TH SarabunPSK" w:cs="TH SarabunPSK"/>
                          <w:cs/>
                        </w:rPr>
                      </w:pPr>
                      <w:r>
                        <w:rPr>
                          <w:rFonts w:ascii="TH SarabunPSK" w:hAnsi="TH SarabunPSK" w:cs="TH SarabunPSK"/>
                          <w:color w:val="000000" w:themeColor="dark1"/>
                          <w:kern w:val="24"/>
                          <w:cs/>
                        </w:rPr>
                        <w:t xml:space="preserve"> </w:t>
                      </w:r>
                      <w:r w:rsidRPr="00CF4CDA">
                        <w:rPr>
                          <w:rFonts w:ascii="TH SarabunPSK" w:hAnsi="TH SarabunPSK" w:cs="TH SarabunPSK"/>
                          <w:color w:val="000000" w:themeColor="dark1"/>
                          <w:kern w:val="24"/>
                          <w:cs/>
                        </w:rPr>
                        <w:t>6) พัฒนาช่างเครื่องช่วยคนพิการ  ( 21 0 คน</w:t>
                      </w:r>
                      <w:r w:rsidRPr="00CF4CDA">
                        <w:rPr>
                          <w:rFonts w:ascii="TH SarabunPSK" w:hAnsi="TH SarabunPSK" w:cs="TH SarabunPSK"/>
                          <w:color w:val="000000" w:themeColor="dark1"/>
                          <w:kern w:val="24"/>
                          <w:sz w:val="24"/>
                          <w:szCs w:val="24"/>
                          <w:cs/>
                        </w:rPr>
                        <w:t xml:space="preserve">  </w:t>
                      </w:r>
                      <w:r w:rsidRPr="00CF4CDA">
                        <w:rPr>
                          <w:rFonts w:ascii="TH SarabunPSK" w:hAnsi="TH SarabunPSK" w:cs="TH SarabunPSK"/>
                          <w:color w:val="000000" w:themeColor="dark1"/>
                          <w:kern w:val="24"/>
                          <w:cs/>
                        </w:rPr>
                        <w:t>งปม.2</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720</w:t>
                      </w:r>
                      <w:r w:rsidRPr="00CF4CDA">
                        <w:rPr>
                          <w:rFonts w:ascii="TH SarabunPSK" w:hAnsi="TH SarabunPSK" w:cs="TH SarabunPSK"/>
                          <w:color w:val="000000" w:themeColor="dark1"/>
                          <w:kern w:val="24"/>
                        </w:rPr>
                        <w:t>,</w:t>
                      </w:r>
                      <w:r w:rsidRPr="00CF4CDA">
                        <w:rPr>
                          <w:rFonts w:ascii="TH SarabunPSK" w:hAnsi="TH SarabunPSK" w:cs="TH SarabunPSK"/>
                          <w:color w:val="000000" w:themeColor="dark1"/>
                          <w:kern w:val="24"/>
                          <w:cs/>
                        </w:rPr>
                        <w:t xml:space="preserve">000 บาท)           </w:t>
                      </w:r>
                    </w:p>
                  </w:txbxContent>
                </v:textbox>
              </v:rect>
            </w:pict>
          </mc:Fallback>
        </mc:AlternateContent>
      </w:r>
    </w:p>
    <w:p w:rsidR="006161E2" w:rsidRDefault="006161E2" w:rsidP="006161E2"/>
    <w:p w:rsidR="006161E2" w:rsidRDefault="006161E2" w:rsidP="006161E2"/>
    <w:p w:rsidR="006161E2" w:rsidRDefault="006161E2" w:rsidP="006161E2">
      <w:r>
        <w:rPr>
          <w:noProof/>
        </w:rPr>
        <mc:AlternateContent>
          <mc:Choice Requires="wps">
            <w:drawing>
              <wp:anchor distT="0" distB="0" distL="114300" distR="114300" simplePos="0" relativeHeight="252137472" behindDoc="0" locked="0" layoutInCell="1" allowOverlap="1" wp14:anchorId="0B7EA5EF" wp14:editId="14B06831">
                <wp:simplePos x="0" y="0"/>
                <wp:positionH relativeFrom="column">
                  <wp:posOffset>5080</wp:posOffset>
                </wp:positionH>
                <wp:positionV relativeFrom="paragraph">
                  <wp:posOffset>282946</wp:posOffset>
                </wp:positionV>
                <wp:extent cx="3512820" cy="0"/>
                <wp:effectExtent l="38100" t="38100" r="49530" b="95250"/>
                <wp:wrapNone/>
                <wp:docPr id="582" name="ตัวเชื่อมต่อตรง 27"/>
                <wp:cNvGraphicFramePr/>
                <a:graphic xmlns:a="http://schemas.openxmlformats.org/drawingml/2006/main">
                  <a:graphicData uri="http://schemas.microsoft.com/office/word/2010/wordprocessingShape">
                    <wps:wsp>
                      <wps:cNvCnPr/>
                      <wps:spPr>
                        <a:xfrm>
                          <a:off x="0" y="0"/>
                          <a:ext cx="3512820" cy="0"/>
                        </a:xfrm>
                        <a:prstGeom prst="line">
                          <a:avLst/>
                        </a:prstGeom>
                        <a:ln>
                          <a:prstDash val="sysDot"/>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id="ตัวเชื่อมต่อตรง 27" o:spid="_x0000_s1026" style="position:absolute;z-index:252137472;visibility:visible;mso-wrap-style:square;mso-wrap-distance-left:9pt;mso-wrap-distance-top:0;mso-wrap-distance-right:9pt;mso-wrap-distance-bottom:0;mso-position-horizontal:absolute;mso-position-horizontal-relative:text;mso-position-vertical:absolute;mso-position-vertical-relative:text" from=".4pt,22.3pt" to="2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" strokecolor="#8064a2 [3207]" strokeweight="2pt">
                <v:stroke dashstyle="1 1"/>
                <v:shadow on="t" color="black" opacity="24903f" origin=",.5" offset="0,.55556mm"/>
              </v:line>
            </w:pict>
          </mc:Fallback>
        </mc:AlternateContent>
      </w:r>
    </w:p>
    <w:p w:rsidR="006161E2" w:rsidRDefault="00B22108" w:rsidP="006161E2">
      <w:pPr>
        <w:spacing w:after="0" w:line="240" w:lineRule="auto"/>
        <w:rPr>
          <w:rFonts w:ascii="TH SarabunPSK" w:hAnsi="TH SarabunPSK" w:cs="TH SarabunPSK"/>
          <w:b/>
          <w:bCs/>
          <w:spacing w:val="-8"/>
          <w:sz w:val="36"/>
          <w:szCs w:val="36"/>
        </w:rPr>
      </w:pPr>
      <w:r>
        <w:rPr>
          <w:noProof/>
        </w:rPr>
        <mc:AlternateContent>
          <mc:Choice Requires="wps">
            <w:drawing>
              <wp:anchor distT="0" distB="0" distL="114300" distR="114300" simplePos="0" relativeHeight="252140544" behindDoc="0" locked="0" layoutInCell="1" allowOverlap="1" wp14:anchorId="1C0620C4" wp14:editId="3223B261">
                <wp:simplePos x="0" y="0"/>
                <wp:positionH relativeFrom="column">
                  <wp:posOffset>-204470</wp:posOffset>
                </wp:positionH>
                <wp:positionV relativeFrom="paragraph">
                  <wp:posOffset>2540</wp:posOffset>
                </wp:positionV>
                <wp:extent cx="831850" cy="3204210"/>
                <wp:effectExtent l="0" t="0" r="6350" b="0"/>
                <wp:wrapNone/>
                <wp:docPr id="580" name="Rounded Rectangle 4"/>
                <wp:cNvGraphicFramePr/>
                <a:graphic xmlns:a="http://schemas.openxmlformats.org/drawingml/2006/main">
                  <a:graphicData uri="http://schemas.microsoft.com/office/word/2010/wordprocessingShape">
                    <wps:wsp>
                      <wps:cNvSpPr txBox="1"/>
                      <wps:spPr>
                        <a:xfrm>
                          <a:off x="0" y="0"/>
                          <a:ext cx="831850" cy="3204210"/>
                        </a:xfrm>
                        <a:prstGeom prst="rect">
                          <a:avLst/>
                        </a:prstGeom>
                        <a:solidFill>
                          <a:srgbClr val="F5BDF1"/>
                        </a:solidFill>
                      </wps:spPr>
                      <wps:style>
                        <a:lnRef idx="0">
                          <a:scrgbClr r="0" g="0" b="0"/>
                        </a:lnRef>
                        <a:fillRef idx="0">
                          <a:scrgbClr r="0" g="0" b="0"/>
                        </a:fillRef>
                        <a:effectRef idx="0">
                          <a:scrgbClr r="0" g="0" b="0"/>
                        </a:effectRef>
                        <a:fontRef idx="minor">
                          <a:schemeClr val="lt1"/>
                        </a:fontRef>
                      </wps:style>
                      <wps:txbx>
                        <w:txbxContent>
                          <w:p w:rsidR="00297F48" w:rsidRPr="00CF4CDA" w:rsidRDefault="00297F48" w:rsidP="006161E2">
                            <w:pPr>
                              <w:pStyle w:val="a3"/>
                              <w:spacing w:before="0" w:beforeAutospacing="0" w:after="0" w:afterAutospacing="0"/>
                              <w:jc w:val="center"/>
                              <w:rPr>
                                <w:rFonts w:ascii="TH SarabunPSK" w:hAnsi="TH SarabunPSK" w:cs="TH SarabunPSK"/>
                                <w:sz w:val="32"/>
                                <w:szCs w:val="32"/>
                              </w:rPr>
                            </w:pPr>
                            <w:r w:rsidRPr="00CF4CDA">
                              <w:rPr>
                                <w:rFonts w:ascii="TH SarabunPSK" w:hAnsi="TH SarabunPSK" w:cs="TH SarabunPSK"/>
                                <w:b/>
                                <w:bCs/>
                                <w:color w:val="000000" w:themeColor="text1"/>
                                <w:kern w:val="24"/>
                                <w:sz w:val="32"/>
                                <w:szCs w:val="32"/>
                                <w:cs/>
                              </w:rPr>
                              <w:t>แผนงานยุทธศาสตร์</w:t>
                            </w:r>
                          </w:p>
                        </w:txbxContent>
                      </wps:txbx>
                      <wps:bodyPr spcFirstLastPara="0" vert="horz" wrap="square" lIns="45720" tIns="22860" rIns="45720" bIns="2286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ounded Rectangle 4" o:spid="_x0000_s1047" type="#_x0000_t202" style="position:absolute;margin-left:-16.1pt;margin-top:.2pt;width:65.5pt;height:252.3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" fillcolor="#f5bdf1" stroked="f">
                <v:textbox inset="3.6pt,1.8pt,3.6pt,1.8pt">
                  <w:txbxContent>
                    <w:p w:rsidR="00297F48" w:rsidRPr="00CF4CDA" w:rsidRDefault="00297F48" w:rsidP="006161E2">
                      <w:pPr>
                        <w:pStyle w:val="a3"/>
                        <w:spacing w:before="0" w:beforeAutospacing="0" w:after="0" w:afterAutospacing="0"/>
                        <w:jc w:val="center"/>
                        <w:rPr>
                          <w:rFonts w:ascii="TH SarabunPSK" w:hAnsi="TH SarabunPSK" w:cs="TH SarabunPSK"/>
                          <w:sz w:val="32"/>
                          <w:szCs w:val="32"/>
                        </w:rPr>
                      </w:pPr>
                      <w:r w:rsidRPr="00CF4CDA">
                        <w:rPr>
                          <w:rFonts w:ascii="TH SarabunPSK" w:hAnsi="TH SarabunPSK" w:cs="TH SarabunPSK"/>
                          <w:b/>
                          <w:bCs/>
                          <w:color w:val="000000" w:themeColor="text1"/>
                          <w:kern w:val="24"/>
                          <w:sz w:val="32"/>
                          <w:szCs w:val="32"/>
                          <w:cs/>
                        </w:rPr>
                        <w:t>แผนงานยุทธศาสตร์</w:t>
                      </w:r>
                    </w:p>
                  </w:txbxContent>
                </v:textbox>
              </v:shape>
            </w:pict>
          </mc:Fallback>
        </mc:AlternateContent>
      </w:r>
      <w:r>
        <w:rPr>
          <w:noProof/>
        </w:rPr>
        <mc:AlternateContent>
          <mc:Choice Requires="wps">
            <w:drawing>
              <wp:anchor distT="0" distB="0" distL="114300" distR="114300" simplePos="0" relativeHeight="252139520" behindDoc="0" locked="0" layoutInCell="1" allowOverlap="1" wp14:anchorId="55975826" wp14:editId="2A1D99F9">
                <wp:simplePos x="0" y="0"/>
                <wp:positionH relativeFrom="column">
                  <wp:posOffset>670560</wp:posOffset>
                </wp:positionH>
                <wp:positionV relativeFrom="paragraph">
                  <wp:posOffset>0</wp:posOffset>
                </wp:positionV>
                <wp:extent cx="2747010" cy="353695"/>
                <wp:effectExtent l="0" t="0" r="0" b="8255"/>
                <wp:wrapNone/>
                <wp:docPr id="581" name="Rounded Rectangle 4"/>
                <wp:cNvGraphicFramePr/>
                <a:graphic xmlns:a="http://schemas.openxmlformats.org/drawingml/2006/main">
                  <a:graphicData uri="http://schemas.microsoft.com/office/word/2010/wordprocessingShape">
                    <wps:wsp>
                      <wps:cNvSpPr txBox="1"/>
                      <wps:spPr>
                        <a:xfrm>
                          <a:off x="0" y="0"/>
                          <a:ext cx="2747010" cy="353695"/>
                        </a:xfrm>
                        <a:prstGeom prst="rect">
                          <a:avLst/>
                        </a:prstGeom>
                        <a:solidFill>
                          <a:srgbClr val="F5BDF1"/>
                        </a:solidFill>
                        <a:ln>
                          <a:noFill/>
                        </a:ln>
                      </wps:spPr>
                      <wps:style>
                        <a:lnRef idx="0">
                          <a:scrgbClr r="0" g="0" b="0"/>
                        </a:lnRef>
                        <a:fillRef idx="0">
                          <a:scrgbClr r="0" g="0" b="0"/>
                        </a:fillRef>
                        <a:effectRef idx="0">
                          <a:scrgbClr r="0" g="0" b="0"/>
                        </a:effectRef>
                        <a:fontRef idx="minor">
                          <a:schemeClr val="lt1"/>
                        </a:fontRef>
                      </wps:style>
                      <wps:txbx>
                        <w:txbxContent>
                          <w:p w:rsidR="00297F48" w:rsidRPr="00CF4CDA" w:rsidRDefault="00297F48" w:rsidP="006161E2">
                            <w:pPr>
                              <w:pStyle w:val="a3"/>
                              <w:spacing w:before="0" w:beforeAutospacing="0" w:after="0" w:afterAutospacing="0"/>
                              <w:rPr>
                                <w:rFonts w:ascii="TH SarabunPSK" w:hAnsi="TH SarabunPSK" w:cs="TH SarabunPSK"/>
                                <w:sz w:val="32"/>
                                <w:szCs w:val="32"/>
                              </w:rPr>
                            </w:pPr>
                            <w:r w:rsidRPr="00CF4CDA">
                              <w:rPr>
                                <w:rFonts w:ascii="TH SarabunPSK" w:hAnsi="TH SarabunPSK" w:cs="TH SarabunPSK"/>
                                <w:b/>
                                <w:bCs/>
                                <w:color w:val="000000" w:themeColor="text1"/>
                                <w:kern w:val="24"/>
                                <w:sz w:val="32"/>
                                <w:szCs w:val="32"/>
                                <w:cs/>
                              </w:rPr>
                              <w:t>เป้าหมาย 78</w:t>
                            </w:r>
                            <w:r w:rsidRPr="00CF4CDA">
                              <w:rPr>
                                <w:rFonts w:ascii="TH SarabunPSK" w:hAnsi="TH SarabunPSK" w:cs="TH SarabunPSK"/>
                                <w:b/>
                                <w:bCs/>
                                <w:color w:val="000000" w:themeColor="text1"/>
                                <w:kern w:val="24"/>
                                <w:sz w:val="32"/>
                                <w:szCs w:val="32"/>
                              </w:rPr>
                              <w:t>,</w:t>
                            </w:r>
                            <w:r w:rsidRPr="00CF4CDA">
                              <w:rPr>
                                <w:rFonts w:ascii="TH SarabunPSK" w:hAnsi="TH SarabunPSK" w:cs="TH SarabunPSK"/>
                                <w:b/>
                                <w:bCs/>
                                <w:color w:val="000000" w:themeColor="text1"/>
                                <w:kern w:val="24"/>
                                <w:sz w:val="32"/>
                                <w:szCs w:val="32"/>
                                <w:cs/>
                              </w:rPr>
                              <w:t>810 คน งปม. 175</w:t>
                            </w:r>
                            <w:r w:rsidRPr="00CF4CDA">
                              <w:rPr>
                                <w:rFonts w:ascii="TH SarabunPSK" w:hAnsi="TH SarabunPSK" w:cs="TH SarabunPSK"/>
                                <w:b/>
                                <w:bCs/>
                                <w:color w:val="000000" w:themeColor="text1"/>
                                <w:kern w:val="24"/>
                                <w:sz w:val="32"/>
                                <w:szCs w:val="32"/>
                              </w:rPr>
                              <w:t>,</w:t>
                            </w:r>
                            <w:r w:rsidRPr="00CF4CDA">
                              <w:rPr>
                                <w:rFonts w:ascii="TH SarabunPSK" w:hAnsi="TH SarabunPSK" w:cs="TH SarabunPSK"/>
                                <w:b/>
                                <w:bCs/>
                                <w:color w:val="000000" w:themeColor="text1"/>
                                <w:kern w:val="24"/>
                                <w:sz w:val="32"/>
                                <w:szCs w:val="32"/>
                                <w:cs/>
                              </w:rPr>
                              <w:t>891</w:t>
                            </w:r>
                            <w:r w:rsidRPr="00CF4CDA">
                              <w:rPr>
                                <w:rFonts w:ascii="TH SarabunPSK" w:hAnsi="TH SarabunPSK" w:cs="TH SarabunPSK"/>
                                <w:b/>
                                <w:bCs/>
                                <w:color w:val="000000" w:themeColor="text1"/>
                                <w:kern w:val="24"/>
                                <w:sz w:val="32"/>
                                <w:szCs w:val="32"/>
                              </w:rPr>
                              <w:t>,</w:t>
                            </w:r>
                            <w:r w:rsidRPr="00CF4CDA">
                              <w:rPr>
                                <w:rFonts w:ascii="TH SarabunPSK" w:hAnsi="TH SarabunPSK" w:cs="TH SarabunPSK"/>
                                <w:b/>
                                <w:bCs/>
                                <w:color w:val="000000" w:themeColor="text1"/>
                                <w:kern w:val="24"/>
                                <w:sz w:val="32"/>
                                <w:szCs w:val="32"/>
                                <w:cs/>
                              </w:rPr>
                              <w:t xml:space="preserve">300 บาท </w:t>
                            </w:r>
                          </w:p>
                        </w:txbxContent>
                      </wps:txbx>
                      <wps:bodyPr spcFirstLastPara="0" vert="horz" wrap="square" lIns="45720" tIns="22860" rIns="45720" bIns="2286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2.8pt;margin-top:0;width:216.3pt;height:27.8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" fillcolor="#f5bdf1" stroked="f">
                <v:textbox inset="3.6pt,1.8pt,3.6pt,1.8pt">
                  <w:txbxContent>
                    <w:p w:rsidR="00297F48" w:rsidRPr="00CF4CDA" w:rsidRDefault="00297F48" w:rsidP="006161E2">
                      <w:pPr>
                        <w:pStyle w:val="a3"/>
                        <w:spacing w:before="0" w:beforeAutospacing="0" w:after="0" w:afterAutospacing="0"/>
                        <w:rPr>
                          <w:rFonts w:ascii="TH SarabunPSK" w:hAnsi="TH SarabunPSK" w:cs="TH SarabunPSK"/>
                          <w:sz w:val="32"/>
                          <w:szCs w:val="32"/>
                        </w:rPr>
                      </w:pPr>
                      <w:r w:rsidRPr="00CF4CDA">
                        <w:rPr>
                          <w:rFonts w:ascii="TH SarabunPSK" w:hAnsi="TH SarabunPSK" w:cs="TH SarabunPSK"/>
                          <w:b/>
                          <w:bCs/>
                          <w:color w:val="000000" w:themeColor="text1"/>
                          <w:kern w:val="24"/>
                          <w:sz w:val="32"/>
                          <w:szCs w:val="32"/>
                          <w:cs/>
                        </w:rPr>
                        <w:t>เป้าหมาย 78</w:t>
                      </w:r>
                      <w:r w:rsidRPr="00CF4CDA">
                        <w:rPr>
                          <w:rFonts w:ascii="TH SarabunPSK" w:hAnsi="TH SarabunPSK" w:cs="TH SarabunPSK"/>
                          <w:b/>
                          <w:bCs/>
                          <w:color w:val="000000" w:themeColor="text1"/>
                          <w:kern w:val="24"/>
                          <w:sz w:val="32"/>
                          <w:szCs w:val="32"/>
                        </w:rPr>
                        <w:t>,</w:t>
                      </w:r>
                      <w:r w:rsidRPr="00CF4CDA">
                        <w:rPr>
                          <w:rFonts w:ascii="TH SarabunPSK" w:hAnsi="TH SarabunPSK" w:cs="TH SarabunPSK"/>
                          <w:b/>
                          <w:bCs/>
                          <w:color w:val="000000" w:themeColor="text1"/>
                          <w:kern w:val="24"/>
                          <w:sz w:val="32"/>
                          <w:szCs w:val="32"/>
                          <w:cs/>
                        </w:rPr>
                        <w:t>810 คน งปม. 175</w:t>
                      </w:r>
                      <w:r w:rsidRPr="00CF4CDA">
                        <w:rPr>
                          <w:rFonts w:ascii="TH SarabunPSK" w:hAnsi="TH SarabunPSK" w:cs="TH SarabunPSK"/>
                          <w:b/>
                          <w:bCs/>
                          <w:color w:val="000000" w:themeColor="text1"/>
                          <w:kern w:val="24"/>
                          <w:sz w:val="32"/>
                          <w:szCs w:val="32"/>
                        </w:rPr>
                        <w:t>,</w:t>
                      </w:r>
                      <w:r w:rsidRPr="00CF4CDA">
                        <w:rPr>
                          <w:rFonts w:ascii="TH SarabunPSK" w:hAnsi="TH SarabunPSK" w:cs="TH SarabunPSK"/>
                          <w:b/>
                          <w:bCs/>
                          <w:color w:val="000000" w:themeColor="text1"/>
                          <w:kern w:val="24"/>
                          <w:sz w:val="32"/>
                          <w:szCs w:val="32"/>
                          <w:cs/>
                        </w:rPr>
                        <w:t>891</w:t>
                      </w:r>
                      <w:r w:rsidRPr="00CF4CDA">
                        <w:rPr>
                          <w:rFonts w:ascii="TH SarabunPSK" w:hAnsi="TH SarabunPSK" w:cs="TH SarabunPSK"/>
                          <w:b/>
                          <w:bCs/>
                          <w:color w:val="000000" w:themeColor="text1"/>
                          <w:kern w:val="24"/>
                          <w:sz w:val="32"/>
                          <w:szCs w:val="32"/>
                        </w:rPr>
                        <w:t>,</w:t>
                      </w:r>
                      <w:r w:rsidRPr="00CF4CDA">
                        <w:rPr>
                          <w:rFonts w:ascii="TH SarabunPSK" w:hAnsi="TH SarabunPSK" w:cs="TH SarabunPSK"/>
                          <w:b/>
                          <w:bCs/>
                          <w:color w:val="000000" w:themeColor="text1"/>
                          <w:kern w:val="24"/>
                          <w:sz w:val="32"/>
                          <w:szCs w:val="32"/>
                          <w:cs/>
                        </w:rPr>
                        <w:t xml:space="preserve">300 บาท </w:t>
                      </w:r>
                    </w:p>
                  </w:txbxContent>
                </v:textbox>
              </v:shape>
            </w:pict>
          </mc:Fallback>
        </mc:AlternateContent>
      </w:r>
      <w:r>
        <w:rPr>
          <w:noProof/>
        </w:rPr>
        <mc:AlternateContent>
          <mc:Choice Requires="wps">
            <w:drawing>
              <wp:anchor distT="0" distB="0" distL="114300" distR="114300" simplePos="0" relativeHeight="252138496" behindDoc="0" locked="0" layoutInCell="1" allowOverlap="1" wp14:anchorId="76849FB8" wp14:editId="58F05419">
                <wp:simplePos x="0" y="0"/>
                <wp:positionH relativeFrom="column">
                  <wp:posOffset>669290</wp:posOffset>
                </wp:positionH>
                <wp:positionV relativeFrom="paragraph">
                  <wp:posOffset>367665</wp:posOffset>
                </wp:positionV>
                <wp:extent cx="2799080" cy="2914650"/>
                <wp:effectExtent l="0" t="0" r="20320" b="19050"/>
                <wp:wrapNone/>
                <wp:docPr id="587" name="Rectangle 31"/>
                <wp:cNvGraphicFramePr/>
                <a:graphic xmlns:a="http://schemas.openxmlformats.org/drawingml/2006/main">
                  <a:graphicData uri="http://schemas.microsoft.com/office/word/2010/wordprocessingShape">
                    <wps:wsp>
                      <wps:cNvSpPr/>
                      <wps:spPr>
                        <a:xfrm>
                          <a:off x="0" y="0"/>
                          <a:ext cx="2799080" cy="2914650"/>
                        </a:xfrm>
                        <a:prstGeom prst="rect">
                          <a:avLst/>
                        </a:prstGeom>
                        <a:ln>
                          <a:solidFill>
                            <a:srgbClr val="F5BDF1"/>
                          </a:solidFill>
                        </a:ln>
                      </wps:spPr>
                      <wps:style>
                        <a:lnRef idx="2">
                          <a:schemeClr val="accent6"/>
                        </a:lnRef>
                        <a:fillRef idx="1">
                          <a:schemeClr val="lt1"/>
                        </a:fillRef>
                        <a:effectRef idx="0">
                          <a:schemeClr val="accent6"/>
                        </a:effectRef>
                        <a:fontRef idx="minor">
                          <a:schemeClr val="dk1"/>
                        </a:fontRef>
                      </wps:style>
                      <wps:txbx>
                        <w:txbxContent>
                          <w:p w:rsidR="00297F48" w:rsidRPr="00CF4CDA" w:rsidRDefault="00297F48" w:rsidP="006161E2">
                            <w:pPr>
                              <w:pStyle w:val="a3"/>
                              <w:spacing w:before="0" w:beforeAutospacing="0" w:after="0" w:afterAutospacing="0"/>
                              <w:rPr>
                                <w:rFonts w:ascii="TH SarabunPSK" w:hAnsi="TH SarabunPSK" w:cs="TH SarabunPSK"/>
                                <w:b/>
                                <w:bCs/>
                                <w:sz w:val="24"/>
                                <w:szCs w:val="24"/>
                              </w:rPr>
                            </w:pPr>
                            <w:r w:rsidRPr="00CF4CDA">
                              <w:rPr>
                                <w:rFonts w:ascii="TH SarabunPSK" w:hAnsi="TH SarabunPSK" w:cs="TH SarabunPSK"/>
                                <w:color w:val="000000" w:themeColor="dark1"/>
                                <w:kern w:val="24"/>
                                <w:sz w:val="24"/>
                                <w:szCs w:val="24"/>
                                <w:cs/>
                              </w:rPr>
                              <w:t xml:space="preserve">   </w:t>
                            </w:r>
                            <w:r w:rsidRPr="00CF4CDA">
                              <w:rPr>
                                <w:rFonts w:ascii="TH SarabunPSK" w:hAnsi="TH SarabunPSK" w:cs="TH SarabunPSK"/>
                                <w:b/>
                                <w:bCs/>
                                <w:color w:val="000000" w:themeColor="dark1"/>
                                <w:kern w:val="24"/>
                                <w:sz w:val="24"/>
                                <w:szCs w:val="24"/>
                                <w:cs/>
                              </w:rPr>
                              <w:t xml:space="preserve">1) </w:t>
                            </w:r>
                            <w:r w:rsidRPr="00CF4CDA">
                              <w:rPr>
                                <w:rFonts w:ascii="TH SarabunPSK" w:hAnsi="TH SarabunPSK" w:cs="TH SarabunPSK"/>
                                <w:b/>
                                <w:bCs/>
                                <w:color w:val="000000" w:themeColor="dark1"/>
                                <w:spacing w:val="-4"/>
                                <w:kern w:val="24"/>
                                <w:sz w:val="24"/>
                                <w:szCs w:val="24"/>
                                <w:cs/>
                              </w:rPr>
                              <w:t xml:space="preserve">โครงการพัฒนาฝีมือแรงงานนานาชาติเพื่อการพัฒนา   </w:t>
                            </w:r>
                          </w:p>
                          <w:p w:rsidR="00297F48" w:rsidRPr="00CF4CDA" w:rsidRDefault="00297F48" w:rsidP="006161E2">
                            <w:pPr>
                              <w:pStyle w:val="a3"/>
                              <w:spacing w:before="0" w:beforeAutospacing="0" w:after="0" w:afterAutospacing="0"/>
                              <w:rPr>
                                <w:rFonts w:ascii="TH SarabunPSK" w:hAnsi="TH SarabunPSK" w:cs="TH SarabunPSK"/>
                                <w:b/>
                                <w:bCs/>
                                <w:sz w:val="24"/>
                                <w:szCs w:val="24"/>
                                <w:cs/>
                              </w:rPr>
                            </w:pPr>
                            <w:r w:rsidRPr="00CF4CDA">
                              <w:rPr>
                                <w:rFonts w:ascii="TH SarabunPSK" w:hAnsi="TH SarabunPSK" w:cs="TH SarabunPSK"/>
                                <w:b/>
                                <w:bCs/>
                                <w:color w:val="000000" w:themeColor="dark1"/>
                                <w:spacing w:val="-4"/>
                                <w:kern w:val="24"/>
                                <w:sz w:val="24"/>
                                <w:szCs w:val="24"/>
                                <w:cs/>
                              </w:rPr>
                              <w:t xml:space="preserve">ความร่วมมือทางเศรษฐกิจ    </w:t>
                            </w:r>
                            <w:r w:rsidRPr="00CF4CDA">
                              <w:rPr>
                                <w:rFonts w:ascii="TH SarabunPSK" w:hAnsi="TH SarabunPSK" w:cs="TH SarabunPSK"/>
                                <w:b/>
                                <w:bCs/>
                                <w:color w:val="000000" w:themeColor="dark1"/>
                                <w:kern w:val="24"/>
                                <w:sz w:val="24"/>
                                <w:szCs w:val="24"/>
                                <w:cs/>
                              </w:rPr>
                              <w:t>เป้าหมาย 1</w:t>
                            </w:r>
                            <w:r w:rsidRPr="00CF4CDA">
                              <w:rPr>
                                <w:rFonts w:ascii="TH SarabunPSK" w:hAnsi="TH SarabunPSK" w:cs="TH SarabunPSK"/>
                                <w:b/>
                                <w:bCs/>
                                <w:color w:val="000000" w:themeColor="dark1"/>
                                <w:kern w:val="24"/>
                                <w:sz w:val="24"/>
                                <w:szCs w:val="24"/>
                              </w:rPr>
                              <w:t>,</w:t>
                            </w:r>
                            <w:r w:rsidRPr="00CF4CDA">
                              <w:rPr>
                                <w:rFonts w:ascii="TH SarabunPSK" w:hAnsi="TH SarabunPSK" w:cs="TH SarabunPSK"/>
                                <w:b/>
                                <w:bCs/>
                                <w:color w:val="000000" w:themeColor="dark1"/>
                                <w:kern w:val="24"/>
                                <w:sz w:val="24"/>
                                <w:szCs w:val="24"/>
                                <w:cs/>
                              </w:rPr>
                              <w:t xml:space="preserve">000 คน </w:t>
                            </w:r>
                            <w:r w:rsidRPr="00CF4CDA">
                              <w:rPr>
                                <w:rFonts w:ascii="TH SarabunPSK" w:hAnsi="TH SarabunPSK" w:cs="TH SarabunPSK"/>
                                <w:b/>
                                <w:bCs/>
                                <w:color w:val="000000" w:themeColor="dark1"/>
                                <w:spacing w:val="-4"/>
                                <w:kern w:val="24"/>
                                <w:sz w:val="24"/>
                                <w:szCs w:val="24"/>
                                <w:cs/>
                              </w:rPr>
                              <w:t xml:space="preserve">                                                              </w:t>
                            </w:r>
                            <w:r w:rsidRPr="00CF4CDA">
                              <w:rPr>
                                <w:rFonts w:ascii="TH SarabunPSK" w:hAnsi="TH SarabunPSK" w:cs="TH SarabunPSK"/>
                                <w:b/>
                                <w:bCs/>
                                <w:color w:val="000000" w:themeColor="dark1"/>
                                <w:kern w:val="24"/>
                                <w:sz w:val="24"/>
                                <w:szCs w:val="24"/>
                                <w:cs/>
                              </w:rPr>
                              <w:t>งปม. 8</w:t>
                            </w:r>
                            <w:r w:rsidRPr="00CF4CDA">
                              <w:rPr>
                                <w:rFonts w:ascii="TH SarabunPSK" w:hAnsi="TH SarabunPSK" w:cs="TH SarabunPSK"/>
                                <w:b/>
                                <w:bCs/>
                                <w:color w:val="000000" w:themeColor="dark1"/>
                                <w:kern w:val="24"/>
                                <w:sz w:val="24"/>
                                <w:szCs w:val="24"/>
                              </w:rPr>
                              <w:t>,</w:t>
                            </w:r>
                            <w:r w:rsidRPr="00CF4CDA">
                              <w:rPr>
                                <w:rFonts w:ascii="TH SarabunPSK" w:hAnsi="TH SarabunPSK" w:cs="TH SarabunPSK"/>
                                <w:b/>
                                <w:bCs/>
                                <w:color w:val="000000" w:themeColor="dark1"/>
                                <w:kern w:val="24"/>
                                <w:sz w:val="24"/>
                                <w:szCs w:val="24"/>
                                <w:cs/>
                              </w:rPr>
                              <w:t>000</w:t>
                            </w:r>
                            <w:r w:rsidRPr="00CF4CDA">
                              <w:rPr>
                                <w:rFonts w:ascii="TH SarabunPSK" w:hAnsi="TH SarabunPSK" w:cs="TH SarabunPSK"/>
                                <w:b/>
                                <w:bCs/>
                                <w:color w:val="000000" w:themeColor="dark1"/>
                                <w:kern w:val="24"/>
                                <w:sz w:val="24"/>
                                <w:szCs w:val="24"/>
                              </w:rPr>
                              <w:t>,</w:t>
                            </w:r>
                            <w:r w:rsidRPr="00CF4CDA">
                              <w:rPr>
                                <w:rFonts w:ascii="TH SarabunPSK" w:hAnsi="TH SarabunPSK" w:cs="TH SarabunPSK"/>
                                <w:b/>
                                <w:bCs/>
                                <w:color w:val="000000" w:themeColor="dark1"/>
                                <w:kern w:val="24"/>
                                <w:sz w:val="24"/>
                                <w:szCs w:val="24"/>
                                <w:cs/>
                              </w:rPr>
                              <w:t xml:space="preserve">000 บาท                                             </w:t>
                            </w:r>
                          </w:p>
                          <w:p w:rsidR="00297F48" w:rsidRPr="00CF4CDA" w:rsidRDefault="00297F48" w:rsidP="006161E2">
                            <w:pPr>
                              <w:pStyle w:val="a3"/>
                              <w:spacing w:before="0" w:beforeAutospacing="0" w:after="0" w:afterAutospacing="0"/>
                              <w:rPr>
                                <w:rFonts w:ascii="TH SarabunPSK" w:hAnsi="TH SarabunPSK" w:cs="TH SarabunPSK"/>
                                <w:b/>
                                <w:bCs/>
                                <w:sz w:val="24"/>
                                <w:szCs w:val="24"/>
                                <w:cs/>
                              </w:rPr>
                            </w:pPr>
                            <w:r w:rsidRPr="00CF4CDA">
                              <w:rPr>
                                <w:rFonts w:ascii="TH SarabunPSK" w:hAnsi="TH SarabunPSK" w:cs="TH SarabunPSK"/>
                                <w:b/>
                                <w:bCs/>
                                <w:color w:val="000000" w:themeColor="dark1"/>
                                <w:kern w:val="24"/>
                                <w:sz w:val="24"/>
                                <w:szCs w:val="24"/>
                                <w:cs/>
                              </w:rPr>
                              <w:t xml:space="preserve">   2) โครงการยกระดับเพื่อเพิ่มศักยภาพฝีมือและสมรรถนะแ</w:t>
                            </w:r>
                            <w:r w:rsidRPr="00CF4CDA">
                              <w:rPr>
                                <w:rFonts w:ascii="TH SarabunPSK" w:hAnsi="TH SarabunPSK" w:cs="TH SarabunPSK"/>
                                <w:b/>
                                <w:bCs/>
                                <w:color w:val="000000" w:themeColor="dark1"/>
                                <w:spacing w:val="-4"/>
                                <w:sz w:val="24"/>
                                <w:szCs w:val="24"/>
                                <w:cs/>
                              </w:rPr>
                              <w:t>รงงาน   เป้าหมาย  21</w:t>
                            </w:r>
                            <w:r w:rsidRPr="00CF4CDA">
                              <w:rPr>
                                <w:rFonts w:ascii="TH SarabunPSK" w:hAnsi="TH SarabunPSK" w:cs="TH SarabunPSK"/>
                                <w:b/>
                                <w:bCs/>
                                <w:color w:val="000000" w:themeColor="dark1"/>
                                <w:spacing w:val="-4"/>
                                <w:sz w:val="24"/>
                                <w:szCs w:val="24"/>
                              </w:rPr>
                              <w:t>,</w:t>
                            </w:r>
                            <w:r w:rsidRPr="00CF4CDA">
                              <w:rPr>
                                <w:rFonts w:ascii="TH SarabunPSK" w:hAnsi="TH SarabunPSK" w:cs="TH SarabunPSK"/>
                                <w:b/>
                                <w:bCs/>
                                <w:color w:val="000000" w:themeColor="dark1"/>
                                <w:spacing w:val="-4"/>
                                <w:sz w:val="24"/>
                                <w:szCs w:val="24"/>
                                <w:cs/>
                              </w:rPr>
                              <w:t xml:space="preserve">600 </w:t>
                            </w:r>
                            <w:r w:rsidRPr="00CF4CDA">
                              <w:rPr>
                                <w:rFonts w:ascii="TH SarabunPSK" w:hAnsi="TH SarabunPSK" w:cs="TH SarabunPSK" w:hint="cs"/>
                                <w:b/>
                                <w:bCs/>
                                <w:color w:val="000000" w:themeColor="dark1"/>
                                <w:spacing w:val="-4"/>
                                <w:sz w:val="24"/>
                                <w:szCs w:val="24"/>
                                <w:cs/>
                              </w:rPr>
                              <w:t xml:space="preserve"> </w:t>
                            </w:r>
                            <w:r w:rsidRPr="00CF4CDA">
                              <w:rPr>
                                <w:rFonts w:ascii="TH SarabunPSK" w:hAnsi="TH SarabunPSK" w:cs="TH SarabunPSK"/>
                                <w:b/>
                                <w:bCs/>
                                <w:color w:val="000000" w:themeColor="dark1"/>
                                <w:spacing w:val="-4"/>
                                <w:sz w:val="24"/>
                                <w:szCs w:val="24"/>
                                <w:cs/>
                              </w:rPr>
                              <w:t>คน   งปม. 67</w:t>
                            </w:r>
                            <w:r w:rsidRPr="00CF4CDA">
                              <w:rPr>
                                <w:rFonts w:ascii="TH SarabunPSK" w:hAnsi="TH SarabunPSK" w:cs="TH SarabunPSK"/>
                                <w:b/>
                                <w:bCs/>
                                <w:color w:val="000000" w:themeColor="dark1"/>
                                <w:spacing w:val="-4"/>
                                <w:sz w:val="24"/>
                                <w:szCs w:val="24"/>
                              </w:rPr>
                              <w:t>,83</w:t>
                            </w:r>
                            <w:r w:rsidRPr="00CF4CDA">
                              <w:rPr>
                                <w:rFonts w:ascii="TH SarabunPSK" w:hAnsi="TH SarabunPSK" w:cs="TH SarabunPSK"/>
                                <w:b/>
                                <w:bCs/>
                                <w:color w:val="000000" w:themeColor="dark1"/>
                                <w:spacing w:val="-4"/>
                                <w:sz w:val="24"/>
                                <w:szCs w:val="24"/>
                                <w:cs/>
                              </w:rPr>
                              <w:t>0</w:t>
                            </w:r>
                            <w:r w:rsidRPr="00CF4CDA">
                              <w:rPr>
                                <w:rFonts w:ascii="TH SarabunPSK" w:hAnsi="TH SarabunPSK" w:cs="TH SarabunPSK"/>
                                <w:b/>
                                <w:bCs/>
                                <w:color w:val="000000" w:themeColor="dark1"/>
                                <w:spacing w:val="-4"/>
                                <w:sz w:val="24"/>
                                <w:szCs w:val="24"/>
                              </w:rPr>
                              <w:t>,</w:t>
                            </w:r>
                            <w:r w:rsidRPr="00CF4CDA">
                              <w:rPr>
                                <w:rFonts w:ascii="TH SarabunPSK" w:hAnsi="TH SarabunPSK" w:cs="TH SarabunPSK"/>
                                <w:b/>
                                <w:bCs/>
                                <w:color w:val="000000" w:themeColor="dark1"/>
                                <w:spacing w:val="-4"/>
                                <w:sz w:val="24"/>
                                <w:szCs w:val="24"/>
                                <w:cs/>
                              </w:rPr>
                              <w:t>000 บาท</w:t>
                            </w:r>
                          </w:p>
                          <w:p w:rsidR="00297F48" w:rsidRPr="00CF4CDA" w:rsidRDefault="00297F48" w:rsidP="006161E2">
                            <w:pPr>
                              <w:pStyle w:val="a3"/>
                              <w:spacing w:before="0" w:beforeAutospacing="0" w:after="0" w:afterAutospacing="0"/>
                              <w:rPr>
                                <w:rFonts w:ascii="TH SarabunPSK" w:hAnsi="TH SarabunPSK" w:cs="TH SarabunPSK"/>
                                <w:b/>
                                <w:bCs/>
                                <w:color w:val="000000" w:themeColor="dark1"/>
                                <w:kern w:val="24"/>
                                <w:sz w:val="24"/>
                                <w:szCs w:val="24"/>
                              </w:rPr>
                            </w:pPr>
                            <w:r w:rsidRPr="00CF4CDA">
                              <w:rPr>
                                <w:rFonts w:ascii="TH SarabunPSK" w:hAnsi="TH SarabunPSK" w:cs="TH SarabunPSK"/>
                                <w:b/>
                                <w:bCs/>
                                <w:color w:val="000000" w:themeColor="dark1"/>
                                <w:spacing w:val="-4"/>
                                <w:sz w:val="24"/>
                                <w:szCs w:val="24"/>
                                <w:cs/>
                              </w:rPr>
                              <w:t xml:space="preserve">   </w:t>
                            </w:r>
                            <w:r w:rsidRPr="00CF4CDA">
                              <w:rPr>
                                <w:rFonts w:ascii="TH SarabunPSK" w:hAnsi="TH SarabunPSK" w:cs="TH SarabunPSK"/>
                                <w:b/>
                                <w:bCs/>
                                <w:color w:val="000000" w:themeColor="dark1"/>
                                <w:kern w:val="24"/>
                                <w:sz w:val="24"/>
                                <w:szCs w:val="24"/>
                                <w:cs/>
                              </w:rPr>
                              <w:t xml:space="preserve">3) </w:t>
                            </w:r>
                            <w:r w:rsidRPr="00CF4CDA">
                              <w:rPr>
                                <w:rFonts w:ascii="TH SarabunPSK" w:hAnsi="TH SarabunPSK" w:cs="TH SarabunPSK"/>
                                <w:b/>
                                <w:bCs/>
                                <w:color w:val="000000" w:themeColor="dark1"/>
                                <w:spacing w:val="-4"/>
                                <w:kern w:val="24"/>
                                <w:sz w:val="24"/>
                                <w:szCs w:val="24"/>
                                <w:cs/>
                              </w:rPr>
                              <w:t>โครงการยกระดับแรงงานไทยให้ได้มาตรฐาน</w:t>
                            </w:r>
                            <w:r w:rsidRPr="00CF4CDA">
                              <w:rPr>
                                <w:rFonts w:ascii="TH SarabunPSK" w:hAnsi="TH SarabunPSK" w:cs="TH SarabunPSK"/>
                                <w:b/>
                                <w:bCs/>
                                <w:color w:val="000000" w:themeColor="dark1"/>
                                <w:kern w:val="24"/>
                                <w:sz w:val="24"/>
                                <w:szCs w:val="24"/>
                                <w:cs/>
                              </w:rPr>
                              <w:t xml:space="preserve">ฝีมือแรงงาน เพื่อรองรับการแข่งขัน </w:t>
                            </w:r>
                            <w:r w:rsidRPr="00CF4CDA">
                              <w:rPr>
                                <w:rFonts w:ascii="TH SarabunPSK" w:hAnsi="TH SarabunPSK" w:cs="TH SarabunPSK"/>
                                <w:color w:val="000000" w:themeColor="dark1"/>
                                <w:kern w:val="24"/>
                                <w:sz w:val="24"/>
                                <w:szCs w:val="24"/>
                                <w:cs/>
                              </w:rPr>
                              <w:t xml:space="preserve">  </w:t>
                            </w:r>
                            <w:r w:rsidRPr="00CF4CDA">
                              <w:rPr>
                                <w:rFonts w:ascii="TH SarabunPSK" w:hAnsi="TH SarabunPSK" w:cs="TH SarabunPSK"/>
                                <w:b/>
                                <w:bCs/>
                                <w:color w:val="000000" w:themeColor="dark1"/>
                                <w:kern w:val="24"/>
                                <w:sz w:val="24"/>
                                <w:szCs w:val="24"/>
                                <w:cs/>
                              </w:rPr>
                              <w:t>เป้าหมาย  37</w:t>
                            </w:r>
                            <w:r w:rsidRPr="00CF4CDA">
                              <w:rPr>
                                <w:rFonts w:ascii="TH SarabunPSK" w:hAnsi="TH SarabunPSK" w:cs="TH SarabunPSK"/>
                                <w:b/>
                                <w:bCs/>
                                <w:color w:val="000000" w:themeColor="dark1"/>
                                <w:kern w:val="24"/>
                                <w:sz w:val="24"/>
                                <w:szCs w:val="24"/>
                              </w:rPr>
                              <w:t>,</w:t>
                            </w:r>
                            <w:r w:rsidRPr="00CF4CDA">
                              <w:rPr>
                                <w:rFonts w:ascii="TH SarabunPSK" w:hAnsi="TH SarabunPSK" w:cs="TH SarabunPSK"/>
                                <w:b/>
                                <w:bCs/>
                                <w:color w:val="000000" w:themeColor="dark1"/>
                                <w:kern w:val="24"/>
                                <w:sz w:val="24"/>
                                <w:szCs w:val="24"/>
                                <w:cs/>
                              </w:rPr>
                              <w:t>750 คน</w:t>
                            </w:r>
                            <w:r>
                              <w:rPr>
                                <w:rFonts w:ascii="TH SarabunPSK" w:hAnsi="TH SarabunPSK" w:cs="TH SarabunPSK"/>
                                <w:b/>
                                <w:bCs/>
                                <w:color w:val="000000" w:themeColor="dark1"/>
                                <w:kern w:val="24"/>
                                <w:sz w:val="24"/>
                                <w:szCs w:val="24"/>
                              </w:rPr>
                              <w:t xml:space="preserve"> </w:t>
                            </w:r>
                          </w:p>
                          <w:p w:rsidR="00297F48" w:rsidRPr="00CF4CDA" w:rsidRDefault="00297F48" w:rsidP="006161E2">
                            <w:pPr>
                              <w:pStyle w:val="a3"/>
                              <w:spacing w:before="0" w:beforeAutospacing="0" w:after="0" w:afterAutospacing="0"/>
                              <w:rPr>
                                <w:rFonts w:ascii="TH SarabunPSK" w:hAnsi="TH SarabunPSK" w:cs="TH SarabunPSK"/>
                                <w:color w:val="000000" w:themeColor="dark1"/>
                                <w:kern w:val="24"/>
                                <w:sz w:val="24"/>
                                <w:szCs w:val="24"/>
                                <w:cs/>
                              </w:rPr>
                            </w:pPr>
                            <w:r w:rsidRPr="00CF4CDA">
                              <w:rPr>
                                <w:rFonts w:ascii="TH SarabunPSK" w:hAnsi="TH SarabunPSK" w:cs="TH SarabunPSK"/>
                                <w:b/>
                                <w:bCs/>
                                <w:color w:val="000000" w:themeColor="dark1"/>
                                <w:kern w:val="24"/>
                                <w:sz w:val="24"/>
                                <w:szCs w:val="24"/>
                                <w:cs/>
                              </w:rPr>
                              <w:t xml:space="preserve">งปม. </w:t>
                            </w:r>
                            <w:r w:rsidRPr="00CF4CDA">
                              <w:rPr>
                                <w:rFonts w:ascii="TH SarabunPSK" w:hAnsi="TH SarabunPSK" w:cs="TH SarabunPSK"/>
                                <w:b/>
                                <w:bCs/>
                                <w:color w:val="000000" w:themeColor="dark1"/>
                                <w:kern w:val="24"/>
                                <w:sz w:val="24"/>
                                <w:szCs w:val="24"/>
                              </w:rPr>
                              <w:t>45,722,</w:t>
                            </w:r>
                            <w:r w:rsidRPr="00CF4CDA">
                              <w:rPr>
                                <w:rFonts w:ascii="TH SarabunPSK" w:hAnsi="TH SarabunPSK" w:cs="TH SarabunPSK"/>
                                <w:b/>
                                <w:bCs/>
                                <w:color w:val="000000" w:themeColor="dark1"/>
                                <w:kern w:val="24"/>
                                <w:sz w:val="24"/>
                                <w:szCs w:val="24"/>
                                <w:cs/>
                              </w:rPr>
                              <w:t>000 บาท</w:t>
                            </w:r>
                          </w:p>
                          <w:p w:rsidR="00297F48" w:rsidRPr="00CF4CDA" w:rsidRDefault="00297F48" w:rsidP="006161E2">
                            <w:pPr>
                              <w:pStyle w:val="a3"/>
                              <w:spacing w:before="0" w:beforeAutospacing="0" w:after="0" w:afterAutospacing="0"/>
                              <w:rPr>
                                <w:rFonts w:ascii="TH SarabunPSK" w:hAnsi="TH SarabunPSK" w:cs="TH SarabunPSK"/>
                                <w:b/>
                                <w:bCs/>
                                <w:sz w:val="24"/>
                                <w:szCs w:val="24"/>
                                <w:cs/>
                              </w:rPr>
                            </w:pPr>
                            <w:r w:rsidRPr="00CF4CDA">
                              <w:rPr>
                                <w:rFonts w:ascii="TH SarabunPSK" w:hAnsi="TH SarabunPSK" w:cs="TH SarabunPSK"/>
                                <w:b/>
                                <w:bCs/>
                                <w:color w:val="000000" w:themeColor="dark1"/>
                                <w:kern w:val="24"/>
                                <w:sz w:val="24"/>
                                <w:szCs w:val="24"/>
                                <w:cs/>
                              </w:rPr>
                              <w:t xml:space="preserve">   4) โครงการฝึกอบรมแรงงานกลุ่มเป้าหมายเฉพาะเพื่อเพิ่มโอกาสในการประกอบอาชีพ  เป้าหมาย 12</w:t>
                            </w:r>
                            <w:r w:rsidRPr="00CF4CDA">
                              <w:rPr>
                                <w:rFonts w:ascii="TH SarabunPSK" w:hAnsi="TH SarabunPSK" w:cs="TH SarabunPSK"/>
                                <w:b/>
                                <w:bCs/>
                                <w:color w:val="000000" w:themeColor="dark1"/>
                                <w:kern w:val="24"/>
                                <w:sz w:val="24"/>
                                <w:szCs w:val="24"/>
                              </w:rPr>
                              <w:t>,</w:t>
                            </w:r>
                            <w:r w:rsidRPr="00CF4CDA">
                              <w:rPr>
                                <w:rFonts w:ascii="TH SarabunPSK" w:hAnsi="TH SarabunPSK" w:cs="TH SarabunPSK"/>
                                <w:b/>
                                <w:bCs/>
                                <w:color w:val="000000" w:themeColor="dark1"/>
                                <w:kern w:val="24"/>
                                <w:sz w:val="24"/>
                                <w:szCs w:val="24"/>
                                <w:cs/>
                              </w:rPr>
                              <w:t>100  คน                                     งปม. 38</w:t>
                            </w:r>
                            <w:r w:rsidRPr="00CF4CDA">
                              <w:rPr>
                                <w:rFonts w:ascii="TH SarabunPSK" w:hAnsi="TH SarabunPSK" w:cs="TH SarabunPSK"/>
                                <w:b/>
                                <w:bCs/>
                                <w:color w:val="000000" w:themeColor="dark1"/>
                                <w:kern w:val="24"/>
                                <w:sz w:val="24"/>
                                <w:szCs w:val="24"/>
                              </w:rPr>
                              <w:t>,439,3</w:t>
                            </w:r>
                            <w:r w:rsidRPr="00CF4CDA">
                              <w:rPr>
                                <w:rFonts w:ascii="TH SarabunPSK" w:hAnsi="TH SarabunPSK" w:cs="TH SarabunPSK"/>
                                <w:b/>
                                <w:bCs/>
                                <w:color w:val="000000" w:themeColor="dark1"/>
                                <w:kern w:val="24"/>
                                <w:sz w:val="24"/>
                                <w:szCs w:val="24"/>
                                <w:cs/>
                              </w:rPr>
                              <w:t xml:space="preserve">00 บาท  </w:t>
                            </w:r>
                          </w:p>
                          <w:p w:rsidR="00297F48" w:rsidRPr="00CF4CDA" w:rsidRDefault="00297F48" w:rsidP="006161E2">
                            <w:pPr>
                              <w:pStyle w:val="a3"/>
                              <w:spacing w:before="0" w:beforeAutospacing="0" w:after="0" w:afterAutospacing="0"/>
                              <w:rPr>
                                <w:rFonts w:ascii="TH SarabunPSK" w:hAnsi="TH SarabunPSK" w:cs="TH SarabunPSK"/>
                                <w:b/>
                                <w:bCs/>
                                <w:color w:val="000000" w:themeColor="dark1"/>
                                <w:kern w:val="24"/>
                                <w:sz w:val="24"/>
                                <w:szCs w:val="24"/>
                              </w:rPr>
                            </w:pPr>
                            <w:r w:rsidRPr="00CF4CDA">
                              <w:rPr>
                                <w:rFonts w:ascii="TH SarabunPSK" w:hAnsi="TH SarabunPSK" w:cs="TH SarabunPSK"/>
                                <w:color w:val="000000" w:themeColor="dark1"/>
                                <w:kern w:val="24"/>
                                <w:sz w:val="24"/>
                                <w:szCs w:val="24"/>
                                <w:cs/>
                              </w:rPr>
                              <w:t xml:space="preserve">   </w:t>
                            </w:r>
                            <w:r w:rsidRPr="00CF4CDA">
                              <w:rPr>
                                <w:rFonts w:ascii="TH SarabunPSK" w:hAnsi="TH SarabunPSK" w:cs="TH SarabunPSK"/>
                                <w:b/>
                                <w:bCs/>
                                <w:color w:val="000000" w:themeColor="dark1"/>
                                <w:kern w:val="24"/>
                                <w:sz w:val="24"/>
                                <w:szCs w:val="24"/>
                                <w:cs/>
                              </w:rPr>
                              <w:t>5) โครงการเสริมสมรรถนะแรงงานด้านเทคโนโลยีรองรับการทำงานในศตวรรษที่</w:t>
                            </w:r>
                            <w:r w:rsidRPr="00CF4CDA">
                              <w:rPr>
                                <w:rFonts w:ascii="TH SarabunPSK" w:hAnsi="TH SarabunPSK" w:cs="TH SarabunPSK"/>
                                <w:color w:val="000000" w:themeColor="dark1"/>
                                <w:kern w:val="24"/>
                                <w:sz w:val="24"/>
                                <w:szCs w:val="24"/>
                                <w:cs/>
                              </w:rPr>
                              <w:t xml:space="preserve"> </w:t>
                            </w:r>
                            <w:r w:rsidRPr="00CF4CDA">
                              <w:rPr>
                                <w:rFonts w:ascii="TH SarabunPSK" w:hAnsi="TH SarabunPSK" w:cs="TH SarabunPSK"/>
                                <w:b/>
                                <w:bCs/>
                                <w:color w:val="000000" w:themeColor="dark1"/>
                                <w:kern w:val="24"/>
                                <w:sz w:val="24"/>
                                <w:szCs w:val="24"/>
                                <w:cs/>
                              </w:rPr>
                              <w:t>21   เป้าหมาย  6</w:t>
                            </w:r>
                            <w:r w:rsidRPr="00CF4CDA">
                              <w:rPr>
                                <w:rFonts w:ascii="TH SarabunPSK" w:hAnsi="TH SarabunPSK" w:cs="TH SarabunPSK"/>
                                <w:b/>
                                <w:bCs/>
                                <w:color w:val="000000" w:themeColor="dark1"/>
                                <w:kern w:val="24"/>
                                <w:sz w:val="24"/>
                                <w:szCs w:val="24"/>
                              </w:rPr>
                              <w:t>,</w:t>
                            </w:r>
                            <w:r w:rsidRPr="00CF4CDA">
                              <w:rPr>
                                <w:rFonts w:ascii="TH SarabunPSK" w:hAnsi="TH SarabunPSK" w:cs="TH SarabunPSK"/>
                                <w:b/>
                                <w:bCs/>
                                <w:color w:val="000000" w:themeColor="dark1"/>
                                <w:kern w:val="24"/>
                                <w:sz w:val="24"/>
                                <w:szCs w:val="24"/>
                                <w:cs/>
                              </w:rPr>
                              <w:t xml:space="preserve">360 คน </w:t>
                            </w:r>
                          </w:p>
                          <w:p w:rsidR="00297F48" w:rsidRPr="00CF4CDA" w:rsidRDefault="00297F48" w:rsidP="006161E2">
                            <w:pPr>
                              <w:pStyle w:val="a3"/>
                              <w:spacing w:before="0" w:beforeAutospacing="0" w:after="0" w:afterAutospacing="0"/>
                              <w:rPr>
                                <w:rFonts w:ascii="TH SarabunPSK" w:hAnsi="TH SarabunPSK" w:cs="TH SarabunPSK"/>
                                <w:b/>
                                <w:bCs/>
                                <w:sz w:val="24"/>
                                <w:szCs w:val="24"/>
                                <w:cs/>
                              </w:rPr>
                            </w:pPr>
                            <w:r w:rsidRPr="00CF4CDA">
                              <w:rPr>
                                <w:rFonts w:ascii="TH SarabunPSK" w:hAnsi="TH SarabunPSK" w:cs="TH SarabunPSK"/>
                                <w:b/>
                                <w:bCs/>
                                <w:color w:val="000000" w:themeColor="dark1"/>
                                <w:kern w:val="24"/>
                                <w:sz w:val="24"/>
                                <w:szCs w:val="24"/>
                                <w:cs/>
                              </w:rPr>
                              <w:t>งปม.1</w:t>
                            </w:r>
                            <w:r w:rsidRPr="00CF4CDA">
                              <w:rPr>
                                <w:rFonts w:ascii="TH SarabunPSK" w:hAnsi="TH SarabunPSK" w:cs="TH SarabunPSK"/>
                                <w:b/>
                                <w:bCs/>
                                <w:color w:val="000000" w:themeColor="dark1"/>
                                <w:kern w:val="24"/>
                                <w:sz w:val="24"/>
                                <w:szCs w:val="24"/>
                              </w:rPr>
                              <w:t>5,9</w:t>
                            </w:r>
                            <w:r w:rsidRPr="00CF4CDA">
                              <w:rPr>
                                <w:rFonts w:ascii="TH SarabunPSK" w:hAnsi="TH SarabunPSK" w:cs="TH SarabunPSK"/>
                                <w:b/>
                                <w:bCs/>
                                <w:color w:val="000000" w:themeColor="dark1"/>
                                <w:kern w:val="24"/>
                                <w:sz w:val="24"/>
                                <w:szCs w:val="24"/>
                                <w:cs/>
                              </w:rPr>
                              <w:t>00</w:t>
                            </w:r>
                            <w:r w:rsidRPr="00CF4CDA">
                              <w:rPr>
                                <w:rFonts w:ascii="TH SarabunPSK" w:hAnsi="TH SarabunPSK" w:cs="TH SarabunPSK"/>
                                <w:b/>
                                <w:bCs/>
                                <w:color w:val="000000" w:themeColor="dark1"/>
                                <w:kern w:val="24"/>
                                <w:sz w:val="24"/>
                                <w:szCs w:val="24"/>
                              </w:rPr>
                              <w:t>,</w:t>
                            </w:r>
                            <w:r w:rsidRPr="00CF4CDA">
                              <w:rPr>
                                <w:rFonts w:ascii="TH SarabunPSK" w:hAnsi="TH SarabunPSK" w:cs="TH SarabunPSK"/>
                                <w:b/>
                                <w:bCs/>
                                <w:color w:val="000000" w:themeColor="dark1"/>
                                <w:kern w:val="24"/>
                                <w:sz w:val="24"/>
                                <w:szCs w:val="24"/>
                                <w:cs/>
                              </w:rPr>
                              <w:t>000 บาท</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49" style="position:absolute;margin-left:52.7pt;margin-top:28.95pt;width:220.4pt;height:229.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" fillcolor="white [3201]" strokecolor="#f5bdf1" strokeweight="2pt">
                <v:textbox>
                  <w:txbxContent>
                    <w:p w:rsidR="00297F48" w:rsidRPr="00CF4CDA" w:rsidRDefault="00297F48" w:rsidP="006161E2">
                      <w:pPr>
                        <w:pStyle w:val="a3"/>
                        <w:spacing w:before="0" w:beforeAutospacing="0" w:after="0" w:afterAutospacing="0"/>
                        <w:rPr>
                          <w:rFonts w:ascii="TH SarabunPSK" w:hAnsi="TH SarabunPSK" w:cs="TH SarabunPSK"/>
                          <w:b/>
                          <w:bCs/>
                          <w:sz w:val="24"/>
                          <w:szCs w:val="24"/>
                        </w:rPr>
                      </w:pPr>
                      <w:r w:rsidRPr="00CF4CDA">
                        <w:rPr>
                          <w:rFonts w:ascii="TH SarabunPSK" w:hAnsi="TH SarabunPSK" w:cs="TH SarabunPSK"/>
                          <w:color w:val="000000" w:themeColor="dark1"/>
                          <w:kern w:val="24"/>
                          <w:sz w:val="24"/>
                          <w:szCs w:val="24"/>
                          <w:cs/>
                        </w:rPr>
                        <w:t xml:space="preserve">   </w:t>
                      </w:r>
                      <w:r w:rsidRPr="00CF4CDA">
                        <w:rPr>
                          <w:rFonts w:ascii="TH SarabunPSK" w:hAnsi="TH SarabunPSK" w:cs="TH SarabunPSK"/>
                          <w:b/>
                          <w:bCs/>
                          <w:color w:val="000000" w:themeColor="dark1"/>
                          <w:kern w:val="24"/>
                          <w:sz w:val="24"/>
                          <w:szCs w:val="24"/>
                          <w:cs/>
                        </w:rPr>
                        <w:t xml:space="preserve">1) </w:t>
                      </w:r>
                      <w:r w:rsidRPr="00CF4CDA">
                        <w:rPr>
                          <w:rFonts w:ascii="TH SarabunPSK" w:hAnsi="TH SarabunPSK" w:cs="TH SarabunPSK"/>
                          <w:b/>
                          <w:bCs/>
                          <w:color w:val="000000" w:themeColor="dark1"/>
                          <w:spacing w:val="-4"/>
                          <w:kern w:val="24"/>
                          <w:sz w:val="24"/>
                          <w:szCs w:val="24"/>
                          <w:cs/>
                        </w:rPr>
                        <w:t xml:space="preserve">โครงการพัฒนาฝีมือแรงงานนานาชาติเพื่อการพัฒนา   </w:t>
                      </w:r>
                    </w:p>
                    <w:p w:rsidR="00297F48" w:rsidRPr="00CF4CDA" w:rsidRDefault="00297F48" w:rsidP="006161E2">
                      <w:pPr>
                        <w:pStyle w:val="a3"/>
                        <w:spacing w:before="0" w:beforeAutospacing="0" w:after="0" w:afterAutospacing="0"/>
                        <w:rPr>
                          <w:rFonts w:ascii="TH SarabunPSK" w:hAnsi="TH SarabunPSK" w:cs="TH SarabunPSK"/>
                          <w:b/>
                          <w:bCs/>
                          <w:sz w:val="24"/>
                          <w:szCs w:val="24"/>
                          <w:cs/>
                        </w:rPr>
                      </w:pPr>
                      <w:r w:rsidRPr="00CF4CDA">
                        <w:rPr>
                          <w:rFonts w:ascii="TH SarabunPSK" w:hAnsi="TH SarabunPSK" w:cs="TH SarabunPSK"/>
                          <w:b/>
                          <w:bCs/>
                          <w:color w:val="000000" w:themeColor="dark1"/>
                          <w:spacing w:val="-4"/>
                          <w:kern w:val="24"/>
                          <w:sz w:val="24"/>
                          <w:szCs w:val="24"/>
                          <w:cs/>
                        </w:rPr>
                        <w:t xml:space="preserve">ความร่วมมือทางเศรษฐกิจ    </w:t>
                      </w:r>
                      <w:r w:rsidRPr="00CF4CDA">
                        <w:rPr>
                          <w:rFonts w:ascii="TH SarabunPSK" w:hAnsi="TH SarabunPSK" w:cs="TH SarabunPSK"/>
                          <w:b/>
                          <w:bCs/>
                          <w:color w:val="000000" w:themeColor="dark1"/>
                          <w:kern w:val="24"/>
                          <w:sz w:val="24"/>
                          <w:szCs w:val="24"/>
                          <w:cs/>
                        </w:rPr>
                        <w:t>เป้าหมาย 1</w:t>
                      </w:r>
                      <w:r w:rsidRPr="00CF4CDA">
                        <w:rPr>
                          <w:rFonts w:ascii="TH SarabunPSK" w:hAnsi="TH SarabunPSK" w:cs="TH SarabunPSK"/>
                          <w:b/>
                          <w:bCs/>
                          <w:color w:val="000000" w:themeColor="dark1"/>
                          <w:kern w:val="24"/>
                          <w:sz w:val="24"/>
                          <w:szCs w:val="24"/>
                        </w:rPr>
                        <w:t>,</w:t>
                      </w:r>
                      <w:r w:rsidRPr="00CF4CDA">
                        <w:rPr>
                          <w:rFonts w:ascii="TH SarabunPSK" w:hAnsi="TH SarabunPSK" w:cs="TH SarabunPSK"/>
                          <w:b/>
                          <w:bCs/>
                          <w:color w:val="000000" w:themeColor="dark1"/>
                          <w:kern w:val="24"/>
                          <w:sz w:val="24"/>
                          <w:szCs w:val="24"/>
                          <w:cs/>
                        </w:rPr>
                        <w:t xml:space="preserve">000 คน </w:t>
                      </w:r>
                      <w:r w:rsidRPr="00CF4CDA">
                        <w:rPr>
                          <w:rFonts w:ascii="TH SarabunPSK" w:hAnsi="TH SarabunPSK" w:cs="TH SarabunPSK"/>
                          <w:b/>
                          <w:bCs/>
                          <w:color w:val="000000" w:themeColor="dark1"/>
                          <w:spacing w:val="-4"/>
                          <w:kern w:val="24"/>
                          <w:sz w:val="24"/>
                          <w:szCs w:val="24"/>
                          <w:cs/>
                        </w:rPr>
                        <w:t xml:space="preserve">                                                              </w:t>
                      </w:r>
                      <w:r w:rsidRPr="00CF4CDA">
                        <w:rPr>
                          <w:rFonts w:ascii="TH SarabunPSK" w:hAnsi="TH SarabunPSK" w:cs="TH SarabunPSK"/>
                          <w:b/>
                          <w:bCs/>
                          <w:color w:val="000000" w:themeColor="dark1"/>
                          <w:kern w:val="24"/>
                          <w:sz w:val="24"/>
                          <w:szCs w:val="24"/>
                          <w:cs/>
                        </w:rPr>
                        <w:t>งปม. 8</w:t>
                      </w:r>
                      <w:r w:rsidRPr="00CF4CDA">
                        <w:rPr>
                          <w:rFonts w:ascii="TH SarabunPSK" w:hAnsi="TH SarabunPSK" w:cs="TH SarabunPSK"/>
                          <w:b/>
                          <w:bCs/>
                          <w:color w:val="000000" w:themeColor="dark1"/>
                          <w:kern w:val="24"/>
                          <w:sz w:val="24"/>
                          <w:szCs w:val="24"/>
                        </w:rPr>
                        <w:t>,</w:t>
                      </w:r>
                      <w:r w:rsidRPr="00CF4CDA">
                        <w:rPr>
                          <w:rFonts w:ascii="TH SarabunPSK" w:hAnsi="TH SarabunPSK" w:cs="TH SarabunPSK"/>
                          <w:b/>
                          <w:bCs/>
                          <w:color w:val="000000" w:themeColor="dark1"/>
                          <w:kern w:val="24"/>
                          <w:sz w:val="24"/>
                          <w:szCs w:val="24"/>
                          <w:cs/>
                        </w:rPr>
                        <w:t>000</w:t>
                      </w:r>
                      <w:r w:rsidRPr="00CF4CDA">
                        <w:rPr>
                          <w:rFonts w:ascii="TH SarabunPSK" w:hAnsi="TH SarabunPSK" w:cs="TH SarabunPSK"/>
                          <w:b/>
                          <w:bCs/>
                          <w:color w:val="000000" w:themeColor="dark1"/>
                          <w:kern w:val="24"/>
                          <w:sz w:val="24"/>
                          <w:szCs w:val="24"/>
                        </w:rPr>
                        <w:t>,</w:t>
                      </w:r>
                      <w:r w:rsidRPr="00CF4CDA">
                        <w:rPr>
                          <w:rFonts w:ascii="TH SarabunPSK" w:hAnsi="TH SarabunPSK" w:cs="TH SarabunPSK"/>
                          <w:b/>
                          <w:bCs/>
                          <w:color w:val="000000" w:themeColor="dark1"/>
                          <w:kern w:val="24"/>
                          <w:sz w:val="24"/>
                          <w:szCs w:val="24"/>
                          <w:cs/>
                        </w:rPr>
                        <w:t xml:space="preserve">000 บาท                                             </w:t>
                      </w:r>
                    </w:p>
                    <w:p w:rsidR="00297F48" w:rsidRPr="00CF4CDA" w:rsidRDefault="00297F48" w:rsidP="006161E2">
                      <w:pPr>
                        <w:pStyle w:val="a3"/>
                        <w:spacing w:before="0" w:beforeAutospacing="0" w:after="0" w:afterAutospacing="0"/>
                        <w:rPr>
                          <w:rFonts w:ascii="TH SarabunPSK" w:hAnsi="TH SarabunPSK" w:cs="TH SarabunPSK"/>
                          <w:b/>
                          <w:bCs/>
                          <w:sz w:val="24"/>
                          <w:szCs w:val="24"/>
                          <w:cs/>
                        </w:rPr>
                      </w:pPr>
                      <w:r w:rsidRPr="00CF4CDA">
                        <w:rPr>
                          <w:rFonts w:ascii="TH SarabunPSK" w:hAnsi="TH SarabunPSK" w:cs="TH SarabunPSK"/>
                          <w:b/>
                          <w:bCs/>
                          <w:color w:val="000000" w:themeColor="dark1"/>
                          <w:kern w:val="24"/>
                          <w:sz w:val="24"/>
                          <w:szCs w:val="24"/>
                          <w:cs/>
                        </w:rPr>
                        <w:t xml:space="preserve">   2) โครงการยกระดับเพื่อเพิ่มศักยภาพฝีมือและสมรรถนะแ</w:t>
                      </w:r>
                      <w:r w:rsidRPr="00CF4CDA">
                        <w:rPr>
                          <w:rFonts w:ascii="TH SarabunPSK" w:hAnsi="TH SarabunPSK" w:cs="TH SarabunPSK"/>
                          <w:b/>
                          <w:bCs/>
                          <w:color w:val="000000" w:themeColor="dark1"/>
                          <w:spacing w:val="-4"/>
                          <w:sz w:val="24"/>
                          <w:szCs w:val="24"/>
                          <w:cs/>
                        </w:rPr>
                        <w:t>รงงาน   เป้าหมาย  21</w:t>
                      </w:r>
                      <w:r w:rsidRPr="00CF4CDA">
                        <w:rPr>
                          <w:rFonts w:ascii="TH SarabunPSK" w:hAnsi="TH SarabunPSK" w:cs="TH SarabunPSK"/>
                          <w:b/>
                          <w:bCs/>
                          <w:color w:val="000000" w:themeColor="dark1"/>
                          <w:spacing w:val="-4"/>
                          <w:sz w:val="24"/>
                          <w:szCs w:val="24"/>
                        </w:rPr>
                        <w:t>,</w:t>
                      </w:r>
                      <w:r w:rsidRPr="00CF4CDA">
                        <w:rPr>
                          <w:rFonts w:ascii="TH SarabunPSK" w:hAnsi="TH SarabunPSK" w:cs="TH SarabunPSK"/>
                          <w:b/>
                          <w:bCs/>
                          <w:color w:val="000000" w:themeColor="dark1"/>
                          <w:spacing w:val="-4"/>
                          <w:sz w:val="24"/>
                          <w:szCs w:val="24"/>
                          <w:cs/>
                        </w:rPr>
                        <w:t xml:space="preserve">600 </w:t>
                      </w:r>
                      <w:r w:rsidRPr="00CF4CDA">
                        <w:rPr>
                          <w:rFonts w:ascii="TH SarabunPSK" w:hAnsi="TH SarabunPSK" w:cs="TH SarabunPSK" w:hint="cs"/>
                          <w:b/>
                          <w:bCs/>
                          <w:color w:val="000000" w:themeColor="dark1"/>
                          <w:spacing w:val="-4"/>
                          <w:sz w:val="24"/>
                          <w:szCs w:val="24"/>
                          <w:cs/>
                        </w:rPr>
                        <w:t xml:space="preserve"> </w:t>
                      </w:r>
                      <w:r w:rsidRPr="00CF4CDA">
                        <w:rPr>
                          <w:rFonts w:ascii="TH SarabunPSK" w:hAnsi="TH SarabunPSK" w:cs="TH SarabunPSK"/>
                          <w:b/>
                          <w:bCs/>
                          <w:color w:val="000000" w:themeColor="dark1"/>
                          <w:spacing w:val="-4"/>
                          <w:sz w:val="24"/>
                          <w:szCs w:val="24"/>
                          <w:cs/>
                        </w:rPr>
                        <w:t>คน   งปม. 67</w:t>
                      </w:r>
                      <w:r w:rsidRPr="00CF4CDA">
                        <w:rPr>
                          <w:rFonts w:ascii="TH SarabunPSK" w:hAnsi="TH SarabunPSK" w:cs="TH SarabunPSK"/>
                          <w:b/>
                          <w:bCs/>
                          <w:color w:val="000000" w:themeColor="dark1"/>
                          <w:spacing w:val="-4"/>
                          <w:sz w:val="24"/>
                          <w:szCs w:val="24"/>
                        </w:rPr>
                        <w:t>,83</w:t>
                      </w:r>
                      <w:r w:rsidRPr="00CF4CDA">
                        <w:rPr>
                          <w:rFonts w:ascii="TH SarabunPSK" w:hAnsi="TH SarabunPSK" w:cs="TH SarabunPSK"/>
                          <w:b/>
                          <w:bCs/>
                          <w:color w:val="000000" w:themeColor="dark1"/>
                          <w:spacing w:val="-4"/>
                          <w:sz w:val="24"/>
                          <w:szCs w:val="24"/>
                          <w:cs/>
                        </w:rPr>
                        <w:t>0</w:t>
                      </w:r>
                      <w:r w:rsidRPr="00CF4CDA">
                        <w:rPr>
                          <w:rFonts w:ascii="TH SarabunPSK" w:hAnsi="TH SarabunPSK" w:cs="TH SarabunPSK"/>
                          <w:b/>
                          <w:bCs/>
                          <w:color w:val="000000" w:themeColor="dark1"/>
                          <w:spacing w:val="-4"/>
                          <w:sz w:val="24"/>
                          <w:szCs w:val="24"/>
                        </w:rPr>
                        <w:t>,</w:t>
                      </w:r>
                      <w:r w:rsidRPr="00CF4CDA">
                        <w:rPr>
                          <w:rFonts w:ascii="TH SarabunPSK" w:hAnsi="TH SarabunPSK" w:cs="TH SarabunPSK"/>
                          <w:b/>
                          <w:bCs/>
                          <w:color w:val="000000" w:themeColor="dark1"/>
                          <w:spacing w:val="-4"/>
                          <w:sz w:val="24"/>
                          <w:szCs w:val="24"/>
                          <w:cs/>
                        </w:rPr>
                        <w:t>000 บาท</w:t>
                      </w:r>
                    </w:p>
                    <w:p w:rsidR="00297F48" w:rsidRPr="00CF4CDA" w:rsidRDefault="00297F48" w:rsidP="006161E2">
                      <w:pPr>
                        <w:pStyle w:val="a3"/>
                        <w:spacing w:before="0" w:beforeAutospacing="0" w:after="0" w:afterAutospacing="0"/>
                        <w:rPr>
                          <w:rFonts w:ascii="TH SarabunPSK" w:hAnsi="TH SarabunPSK" w:cs="TH SarabunPSK"/>
                          <w:b/>
                          <w:bCs/>
                          <w:color w:val="000000" w:themeColor="dark1"/>
                          <w:kern w:val="24"/>
                          <w:sz w:val="24"/>
                          <w:szCs w:val="24"/>
                        </w:rPr>
                      </w:pPr>
                      <w:r w:rsidRPr="00CF4CDA">
                        <w:rPr>
                          <w:rFonts w:ascii="TH SarabunPSK" w:hAnsi="TH SarabunPSK" w:cs="TH SarabunPSK"/>
                          <w:b/>
                          <w:bCs/>
                          <w:color w:val="000000" w:themeColor="dark1"/>
                          <w:spacing w:val="-4"/>
                          <w:sz w:val="24"/>
                          <w:szCs w:val="24"/>
                          <w:cs/>
                        </w:rPr>
                        <w:t xml:space="preserve">   </w:t>
                      </w:r>
                      <w:r w:rsidRPr="00CF4CDA">
                        <w:rPr>
                          <w:rFonts w:ascii="TH SarabunPSK" w:hAnsi="TH SarabunPSK" w:cs="TH SarabunPSK"/>
                          <w:b/>
                          <w:bCs/>
                          <w:color w:val="000000" w:themeColor="dark1"/>
                          <w:kern w:val="24"/>
                          <w:sz w:val="24"/>
                          <w:szCs w:val="24"/>
                          <w:cs/>
                        </w:rPr>
                        <w:t xml:space="preserve">3) </w:t>
                      </w:r>
                      <w:r w:rsidRPr="00CF4CDA">
                        <w:rPr>
                          <w:rFonts w:ascii="TH SarabunPSK" w:hAnsi="TH SarabunPSK" w:cs="TH SarabunPSK"/>
                          <w:b/>
                          <w:bCs/>
                          <w:color w:val="000000" w:themeColor="dark1"/>
                          <w:spacing w:val="-4"/>
                          <w:kern w:val="24"/>
                          <w:sz w:val="24"/>
                          <w:szCs w:val="24"/>
                          <w:cs/>
                        </w:rPr>
                        <w:t>โครงการยกระดับแรงงานไทยให้ได้มาตรฐาน</w:t>
                      </w:r>
                      <w:r w:rsidRPr="00CF4CDA">
                        <w:rPr>
                          <w:rFonts w:ascii="TH SarabunPSK" w:hAnsi="TH SarabunPSK" w:cs="TH SarabunPSK"/>
                          <w:b/>
                          <w:bCs/>
                          <w:color w:val="000000" w:themeColor="dark1"/>
                          <w:kern w:val="24"/>
                          <w:sz w:val="24"/>
                          <w:szCs w:val="24"/>
                          <w:cs/>
                        </w:rPr>
                        <w:t xml:space="preserve">ฝีมือแรงงาน เพื่อรองรับการแข่งขัน </w:t>
                      </w:r>
                      <w:r w:rsidRPr="00CF4CDA">
                        <w:rPr>
                          <w:rFonts w:ascii="TH SarabunPSK" w:hAnsi="TH SarabunPSK" w:cs="TH SarabunPSK"/>
                          <w:color w:val="000000" w:themeColor="dark1"/>
                          <w:kern w:val="24"/>
                          <w:sz w:val="24"/>
                          <w:szCs w:val="24"/>
                          <w:cs/>
                        </w:rPr>
                        <w:t xml:space="preserve">  </w:t>
                      </w:r>
                      <w:r w:rsidRPr="00CF4CDA">
                        <w:rPr>
                          <w:rFonts w:ascii="TH SarabunPSK" w:hAnsi="TH SarabunPSK" w:cs="TH SarabunPSK"/>
                          <w:b/>
                          <w:bCs/>
                          <w:color w:val="000000" w:themeColor="dark1"/>
                          <w:kern w:val="24"/>
                          <w:sz w:val="24"/>
                          <w:szCs w:val="24"/>
                          <w:cs/>
                        </w:rPr>
                        <w:t>เป้าหมาย  37</w:t>
                      </w:r>
                      <w:r w:rsidRPr="00CF4CDA">
                        <w:rPr>
                          <w:rFonts w:ascii="TH SarabunPSK" w:hAnsi="TH SarabunPSK" w:cs="TH SarabunPSK"/>
                          <w:b/>
                          <w:bCs/>
                          <w:color w:val="000000" w:themeColor="dark1"/>
                          <w:kern w:val="24"/>
                          <w:sz w:val="24"/>
                          <w:szCs w:val="24"/>
                        </w:rPr>
                        <w:t>,</w:t>
                      </w:r>
                      <w:r w:rsidRPr="00CF4CDA">
                        <w:rPr>
                          <w:rFonts w:ascii="TH SarabunPSK" w:hAnsi="TH SarabunPSK" w:cs="TH SarabunPSK"/>
                          <w:b/>
                          <w:bCs/>
                          <w:color w:val="000000" w:themeColor="dark1"/>
                          <w:kern w:val="24"/>
                          <w:sz w:val="24"/>
                          <w:szCs w:val="24"/>
                          <w:cs/>
                        </w:rPr>
                        <w:t>750 คน</w:t>
                      </w:r>
                      <w:r>
                        <w:rPr>
                          <w:rFonts w:ascii="TH SarabunPSK" w:hAnsi="TH SarabunPSK" w:cs="TH SarabunPSK"/>
                          <w:b/>
                          <w:bCs/>
                          <w:color w:val="000000" w:themeColor="dark1"/>
                          <w:kern w:val="24"/>
                          <w:sz w:val="24"/>
                          <w:szCs w:val="24"/>
                        </w:rPr>
                        <w:t xml:space="preserve"> </w:t>
                      </w:r>
                    </w:p>
                    <w:p w:rsidR="00297F48" w:rsidRPr="00CF4CDA" w:rsidRDefault="00297F48" w:rsidP="006161E2">
                      <w:pPr>
                        <w:pStyle w:val="a3"/>
                        <w:spacing w:before="0" w:beforeAutospacing="0" w:after="0" w:afterAutospacing="0"/>
                        <w:rPr>
                          <w:rFonts w:ascii="TH SarabunPSK" w:hAnsi="TH SarabunPSK" w:cs="TH SarabunPSK"/>
                          <w:color w:val="000000" w:themeColor="dark1"/>
                          <w:kern w:val="24"/>
                          <w:sz w:val="24"/>
                          <w:szCs w:val="24"/>
                          <w:cs/>
                        </w:rPr>
                      </w:pPr>
                      <w:r w:rsidRPr="00CF4CDA">
                        <w:rPr>
                          <w:rFonts w:ascii="TH SarabunPSK" w:hAnsi="TH SarabunPSK" w:cs="TH SarabunPSK"/>
                          <w:b/>
                          <w:bCs/>
                          <w:color w:val="000000" w:themeColor="dark1"/>
                          <w:kern w:val="24"/>
                          <w:sz w:val="24"/>
                          <w:szCs w:val="24"/>
                          <w:cs/>
                        </w:rPr>
                        <w:t xml:space="preserve">งปม. </w:t>
                      </w:r>
                      <w:r w:rsidRPr="00CF4CDA">
                        <w:rPr>
                          <w:rFonts w:ascii="TH SarabunPSK" w:hAnsi="TH SarabunPSK" w:cs="TH SarabunPSK"/>
                          <w:b/>
                          <w:bCs/>
                          <w:color w:val="000000" w:themeColor="dark1"/>
                          <w:kern w:val="24"/>
                          <w:sz w:val="24"/>
                          <w:szCs w:val="24"/>
                        </w:rPr>
                        <w:t>45,722,</w:t>
                      </w:r>
                      <w:r w:rsidRPr="00CF4CDA">
                        <w:rPr>
                          <w:rFonts w:ascii="TH SarabunPSK" w:hAnsi="TH SarabunPSK" w:cs="TH SarabunPSK"/>
                          <w:b/>
                          <w:bCs/>
                          <w:color w:val="000000" w:themeColor="dark1"/>
                          <w:kern w:val="24"/>
                          <w:sz w:val="24"/>
                          <w:szCs w:val="24"/>
                          <w:cs/>
                        </w:rPr>
                        <w:t>000 บาท</w:t>
                      </w:r>
                    </w:p>
                    <w:p w:rsidR="00297F48" w:rsidRPr="00CF4CDA" w:rsidRDefault="00297F48" w:rsidP="006161E2">
                      <w:pPr>
                        <w:pStyle w:val="a3"/>
                        <w:spacing w:before="0" w:beforeAutospacing="0" w:after="0" w:afterAutospacing="0"/>
                        <w:rPr>
                          <w:rFonts w:ascii="TH SarabunPSK" w:hAnsi="TH SarabunPSK" w:cs="TH SarabunPSK"/>
                          <w:b/>
                          <w:bCs/>
                          <w:sz w:val="24"/>
                          <w:szCs w:val="24"/>
                          <w:cs/>
                        </w:rPr>
                      </w:pPr>
                      <w:r w:rsidRPr="00CF4CDA">
                        <w:rPr>
                          <w:rFonts w:ascii="TH SarabunPSK" w:hAnsi="TH SarabunPSK" w:cs="TH SarabunPSK"/>
                          <w:b/>
                          <w:bCs/>
                          <w:color w:val="000000" w:themeColor="dark1"/>
                          <w:kern w:val="24"/>
                          <w:sz w:val="24"/>
                          <w:szCs w:val="24"/>
                          <w:cs/>
                        </w:rPr>
                        <w:t xml:space="preserve">   4) โครงการฝึกอบรมแรงงานกลุ่มเป้าหมายเฉพาะเพื่อเพิ่มโอกาสในการประกอบอาชีพ  เป้าหมาย 12</w:t>
                      </w:r>
                      <w:r w:rsidRPr="00CF4CDA">
                        <w:rPr>
                          <w:rFonts w:ascii="TH SarabunPSK" w:hAnsi="TH SarabunPSK" w:cs="TH SarabunPSK"/>
                          <w:b/>
                          <w:bCs/>
                          <w:color w:val="000000" w:themeColor="dark1"/>
                          <w:kern w:val="24"/>
                          <w:sz w:val="24"/>
                          <w:szCs w:val="24"/>
                        </w:rPr>
                        <w:t>,</w:t>
                      </w:r>
                      <w:r w:rsidRPr="00CF4CDA">
                        <w:rPr>
                          <w:rFonts w:ascii="TH SarabunPSK" w:hAnsi="TH SarabunPSK" w:cs="TH SarabunPSK"/>
                          <w:b/>
                          <w:bCs/>
                          <w:color w:val="000000" w:themeColor="dark1"/>
                          <w:kern w:val="24"/>
                          <w:sz w:val="24"/>
                          <w:szCs w:val="24"/>
                          <w:cs/>
                        </w:rPr>
                        <w:t>100  คน                                     งปม. 38</w:t>
                      </w:r>
                      <w:r w:rsidRPr="00CF4CDA">
                        <w:rPr>
                          <w:rFonts w:ascii="TH SarabunPSK" w:hAnsi="TH SarabunPSK" w:cs="TH SarabunPSK"/>
                          <w:b/>
                          <w:bCs/>
                          <w:color w:val="000000" w:themeColor="dark1"/>
                          <w:kern w:val="24"/>
                          <w:sz w:val="24"/>
                          <w:szCs w:val="24"/>
                        </w:rPr>
                        <w:t>,439,3</w:t>
                      </w:r>
                      <w:r w:rsidRPr="00CF4CDA">
                        <w:rPr>
                          <w:rFonts w:ascii="TH SarabunPSK" w:hAnsi="TH SarabunPSK" w:cs="TH SarabunPSK"/>
                          <w:b/>
                          <w:bCs/>
                          <w:color w:val="000000" w:themeColor="dark1"/>
                          <w:kern w:val="24"/>
                          <w:sz w:val="24"/>
                          <w:szCs w:val="24"/>
                          <w:cs/>
                        </w:rPr>
                        <w:t xml:space="preserve">00 บาท  </w:t>
                      </w:r>
                    </w:p>
                    <w:p w:rsidR="00297F48" w:rsidRPr="00CF4CDA" w:rsidRDefault="00297F48" w:rsidP="006161E2">
                      <w:pPr>
                        <w:pStyle w:val="a3"/>
                        <w:spacing w:before="0" w:beforeAutospacing="0" w:after="0" w:afterAutospacing="0"/>
                        <w:rPr>
                          <w:rFonts w:ascii="TH SarabunPSK" w:hAnsi="TH SarabunPSK" w:cs="TH SarabunPSK"/>
                          <w:b/>
                          <w:bCs/>
                          <w:color w:val="000000" w:themeColor="dark1"/>
                          <w:kern w:val="24"/>
                          <w:sz w:val="24"/>
                          <w:szCs w:val="24"/>
                        </w:rPr>
                      </w:pPr>
                      <w:r w:rsidRPr="00CF4CDA">
                        <w:rPr>
                          <w:rFonts w:ascii="TH SarabunPSK" w:hAnsi="TH SarabunPSK" w:cs="TH SarabunPSK"/>
                          <w:color w:val="000000" w:themeColor="dark1"/>
                          <w:kern w:val="24"/>
                          <w:sz w:val="24"/>
                          <w:szCs w:val="24"/>
                          <w:cs/>
                        </w:rPr>
                        <w:t xml:space="preserve">   </w:t>
                      </w:r>
                      <w:r w:rsidRPr="00CF4CDA">
                        <w:rPr>
                          <w:rFonts w:ascii="TH SarabunPSK" w:hAnsi="TH SarabunPSK" w:cs="TH SarabunPSK"/>
                          <w:b/>
                          <w:bCs/>
                          <w:color w:val="000000" w:themeColor="dark1"/>
                          <w:kern w:val="24"/>
                          <w:sz w:val="24"/>
                          <w:szCs w:val="24"/>
                          <w:cs/>
                        </w:rPr>
                        <w:t>5) โครงการเสริมสมรรถนะแรงงานด้านเทคโนโลยีรองรับการทำงานในศตวรรษที่</w:t>
                      </w:r>
                      <w:r w:rsidRPr="00CF4CDA">
                        <w:rPr>
                          <w:rFonts w:ascii="TH SarabunPSK" w:hAnsi="TH SarabunPSK" w:cs="TH SarabunPSK"/>
                          <w:color w:val="000000" w:themeColor="dark1"/>
                          <w:kern w:val="24"/>
                          <w:sz w:val="24"/>
                          <w:szCs w:val="24"/>
                          <w:cs/>
                        </w:rPr>
                        <w:t xml:space="preserve"> </w:t>
                      </w:r>
                      <w:r w:rsidRPr="00CF4CDA">
                        <w:rPr>
                          <w:rFonts w:ascii="TH SarabunPSK" w:hAnsi="TH SarabunPSK" w:cs="TH SarabunPSK"/>
                          <w:b/>
                          <w:bCs/>
                          <w:color w:val="000000" w:themeColor="dark1"/>
                          <w:kern w:val="24"/>
                          <w:sz w:val="24"/>
                          <w:szCs w:val="24"/>
                          <w:cs/>
                        </w:rPr>
                        <w:t>21   เป้าหมาย  6</w:t>
                      </w:r>
                      <w:r w:rsidRPr="00CF4CDA">
                        <w:rPr>
                          <w:rFonts w:ascii="TH SarabunPSK" w:hAnsi="TH SarabunPSK" w:cs="TH SarabunPSK"/>
                          <w:b/>
                          <w:bCs/>
                          <w:color w:val="000000" w:themeColor="dark1"/>
                          <w:kern w:val="24"/>
                          <w:sz w:val="24"/>
                          <w:szCs w:val="24"/>
                        </w:rPr>
                        <w:t>,</w:t>
                      </w:r>
                      <w:r w:rsidRPr="00CF4CDA">
                        <w:rPr>
                          <w:rFonts w:ascii="TH SarabunPSK" w:hAnsi="TH SarabunPSK" w:cs="TH SarabunPSK"/>
                          <w:b/>
                          <w:bCs/>
                          <w:color w:val="000000" w:themeColor="dark1"/>
                          <w:kern w:val="24"/>
                          <w:sz w:val="24"/>
                          <w:szCs w:val="24"/>
                          <w:cs/>
                        </w:rPr>
                        <w:t xml:space="preserve">360 คน </w:t>
                      </w:r>
                    </w:p>
                    <w:p w:rsidR="00297F48" w:rsidRPr="00CF4CDA" w:rsidRDefault="00297F48" w:rsidP="006161E2">
                      <w:pPr>
                        <w:pStyle w:val="a3"/>
                        <w:spacing w:before="0" w:beforeAutospacing="0" w:after="0" w:afterAutospacing="0"/>
                        <w:rPr>
                          <w:rFonts w:ascii="TH SarabunPSK" w:hAnsi="TH SarabunPSK" w:cs="TH SarabunPSK"/>
                          <w:b/>
                          <w:bCs/>
                          <w:sz w:val="24"/>
                          <w:szCs w:val="24"/>
                          <w:cs/>
                        </w:rPr>
                      </w:pPr>
                      <w:r w:rsidRPr="00CF4CDA">
                        <w:rPr>
                          <w:rFonts w:ascii="TH SarabunPSK" w:hAnsi="TH SarabunPSK" w:cs="TH SarabunPSK"/>
                          <w:b/>
                          <w:bCs/>
                          <w:color w:val="000000" w:themeColor="dark1"/>
                          <w:kern w:val="24"/>
                          <w:sz w:val="24"/>
                          <w:szCs w:val="24"/>
                          <w:cs/>
                        </w:rPr>
                        <w:t>งปม.1</w:t>
                      </w:r>
                      <w:r w:rsidRPr="00CF4CDA">
                        <w:rPr>
                          <w:rFonts w:ascii="TH SarabunPSK" w:hAnsi="TH SarabunPSK" w:cs="TH SarabunPSK"/>
                          <w:b/>
                          <w:bCs/>
                          <w:color w:val="000000" w:themeColor="dark1"/>
                          <w:kern w:val="24"/>
                          <w:sz w:val="24"/>
                          <w:szCs w:val="24"/>
                        </w:rPr>
                        <w:t>5,9</w:t>
                      </w:r>
                      <w:r w:rsidRPr="00CF4CDA">
                        <w:rPr>
                          <w:rFonts w:ascii="TH SarabunPSK" w:hAnsi="TH SarabunPSK" w:cs="TH SarabunPSK"/>
                          <w:b/>
                          <w:bCs/>
                          <w:color w:val="000000" w:themeColor="dark1"/>
                          <w:kern w:val="24"/>
                          <w:sz w:val="24"/>
                          <w:szCs w:val="24"/>
                          <w:cs/>
                        </w:rPr>
                        <w:t>00</w:t>
                      </w:r>
                      <w:r w:rsidRPr="00CF4CDA">
                        <w:rPr>
                          <w:rFonts w:ascii="TH SarabunPSK" w:hAnsi="TH SarabunPSK" w:cs="TH SarabunPSK"/>
                          <w:b/>
                          <w:bCs/>
                          <w:color w:val="000000" w:themeColor="dark1"/>
                          <w:kern w:val="24"/>
                          <w:sz w:val="24"/>
                          <w:szCs w:val="24"/>
                        </w:rPr>
                        <w:t>,</w:t>
                      </w:r>
                      <w:r w:rsidRPr="00CF4CDA">
                        <w:rPr>
                          <w:rFonts w:ascii="TH SarabunPSK" w:hAnsi="TH SarabunPSK" w:cs="TH SarabunPSK"/>
                          <w:b/>
                          <w:bCs/>
                          <w:color w:val="000000" w:themeColor="dark1"/>
                          <w:kern w:val="24"/>
                          <w:sz w:val="24"/>
                          <w:szCs w:val="24"/>
                          <w:cs/>
                        </w:rPr>
                        <w:t>000 บาท</w:t>
                      </w:r>
                    </w:p>
                  </w:txbxContent>
                </v:textbox>
              </v:rect>
            </w:pict>
          </mc:Fallback>
        </mc:AlternateContent>
      </w:r>
      <w:r w:rsidR="006161E2" w:rsidRPr="002B42F2">
        <w:rPr>
          <w:noProof/>
        </w:rPr>
        <mc:AlternateContent>
          <mc:Choice Requires="wps">
            <w:drawing>
              <wp:anchor distT="0" distB="0" distL="114300" distR="114300" simplePos="0" relativeHeight="252147712" behindDoc="0" locked="0" layoutInCell="1" allowOverlap="1" wp14:anchorId="6CBDBE00" wp14:editId="462F0A66">
                <wp:simplePos x="0" y="0"/>
                <wp:positionH relativeFrom="column">
                  <wp:posOffset>4772660</wp:posOffset>
                </wp:positionH>
                <wp:positionV relativeFrom="paragraph">
                  <wp:posOffset>2743200</wp:posOffset>
                </wp:positionV>
                <wp:extent cx="1985010" cy="535305"/>
                <wp:effectExtent l="0" t="0" r="0" b="0"/>
                <wp:wrapNone/>
                <wp:docPr id="583" name="TextBox 2"/>
                <wp:cNvGraphicFramePr/>
                <a:graphic xmlns:a="http://schemas.openxmlformats.org/drawingml/2006/main">
                  <a:graphicData uri="http://schemas.microsoft.com/office/word/2010/wordprocessingShape">
                    <wps:wsp>
                      <wps:cNvSpPr txBox="1"/>
                      <wps:spPr>
                        <a:xfrm>
                          <a:off x="0" y="0"/>
                          <a:ext cx="1985010" cy="535305"/>
                        </a:xfrm>
                        <a:prstGeom prst="rect">
                          <a:avLst/>
                        </a:prstGeom>
                        <a:noFill/>
                      </wps:spPr>
                      <wps:txbx>
                        <w:txbxContent>
                          <w:p w:rsidR="00297F48" w:rsidRPr="00770F08" w:rsidRDefault="00297F48" w:rsidP="006161E2">
                            <w:pPr>
                              <w:pStyle w:val="a3"/>
                              <w:spacing w:before="0" w:beforeAutospacing="0" w:after="0" w:afterAutospacing="0"/>
                              <w:jc w:val="center"/>
                              <w:rPr>
                                <w:rFonts w:ascii="TH SarabunPSK" w:hAnsi="TH SarabunPSK" w:cs="TH SarabunPSK"/>
                                <w:color w:val="000000" w:themeColor="text1"/>
                                <w:kern w:val="24"/>
                              </w:rPr>
                            </w:pPr>
                            <w:r w:rsidRPr="00770F08">
                              <w:rPr>
                                <w:rFonts w:ascii="TH SarabunPSK" w:hAnsi="TH SarabunPSK" w:cs="TH SarabunPSK"/>
                                <w:color w:val="000000" w:themeColor="text1"/>
                                <w:kern w:val="24"/>
                                <w:cs/>
                              </w:rPr>
                              <w:t xml:space="preserve">ข้อมูล ณ วันที่ </w:t>
                            </w:r>
                            <w:r>
                              <w:rPr>
                                <w:rFonts w:ascii="TH SarabunPSK" w:hAnsi="TH SarabunPSK" w:cs="TH SarabunPSK"/>
                                <w:color w:val="000000" w:themeColor="text1"/>
                                <w:kern w:val="24"/>
                              </w:rPr>
                              <w:t>30</w:t>
                            </w:r>
                            <w:r w:rsidRPr="00770F08">
                              <w:rPr>
                                <w:rFonts w:ascii="TH SarabunPSK" w:hAnsi="TH SarabunPSK" w:cs="TH SarabunPSK"/>
                                <w:color w:val="000000" w:themeColor="text1"/>
                                <w:kern w:val="24"/>
                              </w:rPr>
                              <w:t xml:space="preserve"> </w:t>
                            </w:r>
                            <w:r w:rsidRPr="00770F08">
                              <w:rPr>
                                <w:rFonts w:ascii="TH SarabunPSK" w:hAnsi="TH SarabunPSK" w:cs="TH SarabunPSK"/>
                                <w:color w:val="000000" w:themeColor="text1"/>
                                <w:kern w:val="24"/>
                                <w:cs/>
                              </w:rPr>
                              <w:t xml:space="preserve">ก.ย. 63 </w:t>
                            </w:r>
                          </w:p>
                          <w:p w:rsidR="00297F48" w:rsidRPr="00770F08" w:rsidRDefault="00297F48" w:rsidP="006161E2">
                            <w:pPr>
                              <w:pStyle w:val="a3"/>
                              <w:spacing w:before="0" w:beforeAutospacing="0" w:after="0" w:afterAutospacing="0"/>
                              <w:jc w:val="center"/>
                              <w:rPr>
                                <w:rFonts w:ascii="TH SarabunPSK" w:hAnsi="TH SarabunPSK" w:cs="TH SarabunPSK"/>
                              </w:rPr>
                            </w:pPr>
                            <w:r w:rsidRPr="00770F08">
                              <w:rPr>
                                <w:rFonts w:ascii="TH SarabunPSK" w:hAnsi="TH SarabunPSK" w:cs="TH SarabunPSK"/>
                                <w:color w:val="000000" w:themeColor="text1"/>
                                <w:kern w:val="24"/>
                                <w:cs/>
                              </w:rPr>
                              <w:t xml:space="preserve">กองแผนงานและสารสนเทศ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 o:spid="_x0000_s1050" type="#_x0000_t202" style="position:absolute;margin-left:375.8pt;margin-top:3in;width:156.3pt;height:42.1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" filled="f" stroked="f">
                <v:textbox>
                  <w:txbxContent>
                    <w:p w:rsidR="00297F48" w:rsidRPr="00770F08" w:rsidRDefault="00297F48" w:rsidP="006161E2">
                      <w:pPr>
                        <w:pStyle w:val="a3"/>
                        <w:spacing w:before="0" w:beforeAutospacing="0" w:after="0" w:afterAutospacing="0"/>
                        <w:jc w:val="center"/>
                        <w:rPr>
                          <w:rFonts w:ascii="TH SarabunPSK" w:hAnsi="TH SarabunPSK" w:cs="TH SarabunPSK"/>
                          <w:color w:val="000000" w:themeColor="text1"/>
                          <w:kern w:val="24"/>
                        </w:rPr>
                      </w:pPr>
                      <w:r w:rsidRPr="00770F08">
                        <w:rPr>
                          <w:rFonts w:ascii="TH SarabunPSK" w:hAnsi="TH SarabunPSK" w:cs="TH SarabunPSK"/>
                          <w:color w:val="000000" w:themeColor="text1"/>
                          <w:kern w:val="24"/>
                          <w:cs/>
                        </w:rPr>
                        <w:t xml:space="preserve">ข้อมูล ณ วันที่ </w:t>
                      </w:r>
                      <w:r>
                        <w:rPr>
                          <w:rFonts w:ascii="TH SarabunPSK" w:hAnsi="TH SarabunPSK" w:cs="TH SarabunPSK"/>
                          <w:color w:val="000000" w:themeColor="text1"/>
                          <w:kern w:val="24"/>
                        </w:rPr>
                        <w:t>30</w:t>
                      </w:r>
                      <w:r w:rsidRPr="00770F08">
                        <w:rPr>
                          <w:rFonts w:ascii="TH SarabunPSK" w:hAnsi="TH SarabunPSK" w:cs="TH SarabunPSK"/>
                          <w:color w:val="000000" w:themeColor="text1"/>
                          <w:kern w:val="24"/>
                        </w:rPr>
                        <w:t xml:space="preserve"> </w:t>
                      </w:r>
                      <w:r w:rsidRPr="00770F08">
                        <w:rPr>
                          <w:rFonts w:ascii="TH SarabunPSK" w:hAnsi="TH SarabunPSK" w:cs="TH SarabunPSK"/>
                          <w:color w:val="000000" w:themeColor="text1"/>
                          <w:kern w:val="24"/>
                          <w:cs/>
                        </w:rPr>
                        <w:t xml:space="preserve">ก.ย. 63 </w:t>
                      </w:r>
                    </w:p>
                    <w:p w:rsidR="00297F48" w:rsidRPr="00770F08" w:rsidRDefault="00297F48" w:rsidP="006161E2">
                      <w:pPr>
                        <w:pStyle w:val="a3"/>
                        <w:spacing w:before="0" w:beforeAutospacing="0" w:after="0" w:afterAutospacing="0"/>
                        <w:jc w:val="center"/>
                        <w:rPr>
                          <w:rFonts w:ascii="TH SarabunPSK" w:hAnsi="TH SarabunPSK" w:cs="TH SarabunPSK"/>
                        </w:rPr>
                      </w:pPr>
                      <w:r w:rsidRPr="00770F08">
                        <w:rPr>
                          <w:rFonts w:ascii="TH SarabunPSK" w:hAnsi="TH SarabunPSK" w:cs="TH SarabunPSK"/>
                          <w:color w:val="000000" w:themeColor="text1"/>
                          <w:kern w:val="24"/>
                          <w:cs/>
                        </w:rPr>
                        <w:t xml:space="preserve">กองแผนงานและสารสนเทศ </w:t>
                      </w:r>
                    </w:p>
                  </w:txbxContent>
                </v:textbox>
              </v:shape>
            </w:pict>
          </mc:Fallback>
        </mc:AlternateContent>
      </w:r>
      <w:r w:rsidR="006161E2" w:rsidRPr="00344AB4">
        <w:rPr>
          <w:noProof/>
        </w:rPr>
        <mc:AlternateContent>
          <mc:Choice Requires="wps">
            <w:drawing>
              <wp:anchor distT="0" distB="0" distL="114300" distR="114300" simplePos="0" relativeHeight="252146688" behindDoc="0" locked="0" layoutInCell="1" allowOverlap="1" wp14:anchorId="15AEC366" wp14:editId="6C8AD973">
                <wp:simplePos x="0" y="0"/>
                <wp:positionH relativeFrom="column">
                  <wp:posOffset>4717415</wp:posOffset>
                </wp:positionH>
                <wp:positionV relativeFrom="paragraph">
                  <wp:posOffset>2174875</wp:posOffset>
                </wp:positionV>
                <wp:extent cx="2115185" cy="400050"/>
                <wp:effectExtent l="0" t="0" r="0" b="0"/>
                <wp:wrapNone/>
                <wp:docPr id="584" name="สี่เหลี่ยมผืนผ้า 584"/>
                <wp:cNvGraphicFramePr/>
                <a:graphic xmlns:a="http://schemas.openxmlformats.org/drawingml/2006/main">
                  <a:graphicData uri="http://schemas.microsoft.com/office/word/2010/wordprocessingShape">
                    <wps:wsp>
                      <wps:cNvSpPr/>
                      <wps:spPr>
                        <a:xfrm>
                          <a:off x="0" y="0"/>
                          <a:ext cx="2115185" cy="400050"/>
                        </a:xfrm>
                        <a:prstGeom prst="rect">
                          <a:avLst/>
                        </a:prstGeom>
                        <a:solidFill>
                          <a:srgbClr val="56E00A"/>
                        </a:solidFill>
                        <a:ln w="25400" cap="flat" cmpd="sng" algn="ctr">
                          <a:noFill/>
                          <a:prstDash val="solid"/>
                        </a:ln>
                        <a:effectLst/>
                      </wps:spPr>
                      <wps:txbx>
                        <w:txbxContent>
                          <w:p w:rsidR="00297F48" w:rsidRPr="00104AF1" w:rsidRDefault="00297F48" w:rsidP="006161E2">
                            <w:pPr>
                              <w:jc w:val="center"/>
                              <w:rPr>
                                <w:rFonts w:ascii="DilleniaUPC" w:hAnsi="DilleniaUPC" w:cs="DilleniaUPC"/>
                                <w:b/>
                                <w:bCs/>
                                <w:color w:val="000000" w:themeColor="text1"/>
                                <w:sz w:val="40"/>
                                <w:szCs w:val="40"/>
                              </w:rPr>
                            </w:pPr>
                            <w:r w:rsidRPr="00104AF1">
                              <w:rPr>
                                <w:rFonts w:ascii="DilleniaUPC" w:hAnsi="DilleniaUPC" w:cs="DilleniaUPC"/>
                                <w:b/>
                                <w:bCs/>
                                <w:color w:val="000000" w:themeColor="text1"/>
                                <w:sz w:val="40"/>
                                <w:szCs w:val="40"/>
                                <w:cs/>
                              </w:rPr>
                              <w:t>งปม</w:t>
                            </w:r>
                            <w:r>
                              <w:rPr>
                                <w:rFonts w:ascii="DilleniaUPC" w:hAnsi="DilleniaUPC" w:cs="DilleniaUPC" w:hint="cs"/>
                                <w:b/>
                                <w:bCs/>
                                <w:color w:val="000000" w:themeColor="text1"/>
                                <w:sz w:val="40"/>
                                <w:szCs w:val="40"/>
                                <w:cs/>
                              </w:rPr>
                              <w:t>.</w:t>
                            </w:r>
                            <w:r w:rsidRPr="00104AF1">
                              <w:rPr>
                                <w:rFonts w:ascii="DilleniaUPC" w:hAnsi="DilleniaUPC" w:cs="DilleniaUPC"/>
                                <w:b/>
                                <w:bCs/>
                                <w:color w:val="000000" w:themeColor="text1"/>
                                <w:sz w:val="40"/>
                                <w:szCs w:val="40"/>
                                <w:cs/>
                              </w:rPr>
                              <w:t xml:space="preserve"> 950,910,300 </w:t>
                            </w:r>
                            <w:r>
                              <w:rPr>
                                <w:rFonts w:ascii="DilleniaUPC" w:hAnsi="DilleniaUPC" w:cs="DilleniaUPC" w:hint="cs"/>
                                <w:b/>
                                <w:bCs/>
                                <w:color w:val="000000" w:themeColor="text1"/>
                                <w:sz w:val="40"/>
                                <w:szCs w:val="40"/>
                                <w:cs/>
                              </w:rPr>
                              <w:t xml:space="preserve"> </w:t>
                            </w:r>
                            <w:r w:rsidRPr="00104AF1">
                              <w:rPr>
                                <w:rFonts w:ascii="DilleniaUPC" w:hAnsi="DilleniaUPC" w:cs="DilleniaUPC"/>
                                <w:b/>
                                <w:bCs/>
                                <w:color w:val="000000" w:themeColor="text1"/>
                                <w:sz w:val="40"/>
                                <w:szCs w:val="40"/>
                                <w:cs/>
                              </w:rPr>
                              <w:t>บาท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584" o:spid="_x0000_s1051" style="position:absolute;margin-left:371.45pt;margin-top:171.25pt;width:166.55pt;height:31.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" fillcolor="#56e00a" stroked="f" strokeweight="2pt">
                <v:textbox>
                  <w:txbxContent>
                    <w:p w:rsidR="00297F48" w:rsidRPr="00104AF1" w:rsidRDefault="00297F48" w:rsidP="006161E2">
                      <w:pPr>
                        <w:jc w:val="center"/>
                        <w:rPr>
                          <w:rFonts w:ascii="DilleniaUPC" w:hAnsi="DilleniaUPC" w:cs="DilleniaUPC"/>
                          <w:b/>
                          <w:bCs/>
                          <w:color w:val="000000" w:themeColor="text1"/>
                          <w:sz w:val="40"/>
                          <w:szCs w:val="40"/>
                        </w:rPr>
                      </w:pPr>
                      <w:r w:rsidRPr="00104AF1">
                        <w:rPr>
                          <w:rFonts w:ascii="DilleniaUPC" w:hAnsi="DilleniaUPC" w:cs="DilleniaUPC"/>
                          <w:b/>
                          <w:bCs/>
                          <w:color w:val="000000" w:themeColor="text1"/>
                          <w:sz w:val="40"/>
                          <w:szCs w:val="40"/>
                          <w:cs/>
                        </w:rPr>
                        <w:t>งปม</w:t>
                      </w:r>
                      <w:r>
                        <w:rPr>
                          <w:rFonts w:ascii="DilleniaUPC" w:hAnsi="DilleniaUPC" w:cs="DilleniaUPC" w:hint="cs"/>
                          <w:b/>
                          <w:bCs/>
                          <w:color w:val="000000" w:themeColor="text1"/>
                          <w:sz w:val="40"/>
                          <w:szCs w:val="40"/>
                          <w:cs/>
                        </w:rPr>
                        <w:t>.</w:t>
                      </w:r>
                      <w:r w:rsidRPr="00104AF1">
                        <w:rPr>
                          <w:rFonts w:ascii="DilleniaUPC" w:hAnsi="DilleniaUPC" w:cs="DilleniaUPC"/>
                          <w:b/>
                          <w:bCs/>
                          <w:color w:val="000000" w:themeColor="text1"/>
                          <w:sz w:val="40"/>
                          <w:szCs w:val="40"/>
                          <w:cs/>
                        </w:rPr>
                        <w:t xml:space="preserve"> 950,910,300 </w:t>
                      </w:r>
                      <w:r>
                        <w:rPr>
                          <w:rFonts w:ascii="DilleniaUPC" w:hAnsi="DilleniaUPC" w:cs="DilleniaUPC" w:hint="cs"/>
                          <w:b/>
                          <w:bCs/>
                          <w:color w:val="000000" w:themeColor="text1"/>
                          <w:sz w:val="40"/>
                          <w:szCs w:val="40"/>
                          <w:cs/>
                        </w:rPr>
                        <w:t xml:space="preserve"> </w:t>
                      </w:r>
                      <w:r w:rsidRPr="00104AF1">
                        <w:rPr>
                          <w:rFonts w:ascii="DilleniaUPC" w:hAnsi="DilleniaUPC" w:cs="DilleniaUPC"/>
                          <w:b/>
                          <w:bCs/>
                          <w:color w:val="000000" w:themeColor="text1"/>
                          <w:sz w:val="40"/>
                          <w:szCs w:val="40"/>
                          <w:cs/>
                        </w:rPr>
                        <w:t>บาท</w:t>
                      </w:r>
                    </w:p>
                  </w:txbxContent>
                </v:textbox>
              </v:rect>
            </w:pict>
          </mc:Fallback>
        </mc:AlternateContent>
      </w:r>
      <w:r w:rsidR="006161E2">
        <w:rPr>
          <w:noProof/>
        </w:rPr>
        <mc:AlternateContent>
          <mc:Choice Requires="wps">
            <w:drawing>
              <wp:anchor distT="0" distB="0" distL="114300" distR="114300" simplePos="0" relativeHeight="252144640" behindDoc="0" locked="0" layoutInCell="1" allowOverlap="1" wp14:anchorId="25C4EFDD" wp14:editId="0F32B818">
                <wp:simplePos x="0" y="0"/>
                <wp:positionH relativeFrom="column">
                  <wp:posOffset>3574415</wp:posOffset>
                </wp:positionH>
                <wp:positionV relativeFrom="paragraph">
                  <wp:posOffset>1955800</wp:posOffset>
                </wp:positionV>
                <wp:extent cx="1200150" cy="933450"/>
                <wp:effectExtent l="0" t="0" r="0" b="0"/>
                <wp:wrapNone/>
                <wp:docPr id="585" name="สี่เหลี่ยมผืนผ้ามุมมน 585"/>
                <wp:cNvGraphicFramePr/>
                <a:graphic xmlns:a="http://schemas.openxmlformats.org/drawingml/2006/main">
                  <a:graphicData uri="http://schemas.microsoft.com/office/word/2010/wordprocessingShape">
                    <wps:wsp>
                      <wps:cNvSpPr/>
                      <wps:spPr>
                        <a:xfrm>
                          <a:off x="0" y="0"/>
                          <a:ext cx="1200150" cy="933450"/>
                        </a:xfrm>
                        <a:prstGeom prst="roundRect">
                          <a:avLst/>
                        </a:prstGeom>
                        <a:solidFill>
                          <a:srgbClr val="56E00A"/>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297F48" w:rsidRPr="00104AF1" w:rsidRDefault="00297F48" w:rsidP="006161E2">
                            <w:pPr>
                              <w:spacing w:after="0" w:line="380" w:lineRule="exact"/>
                              <w:jc w:val="center"/>
                              <w:rPr>
                                <w:rFonts w:ascii="DilleniaUPC" w:hAnsi="DilleniaUPC" w:cs="DilleniaUPC"/>
                                <w:b/>
                                <w:bCs/>
                                <w:color w:val="000000" w:themeColor="text1"/>
                                <w:sz w:val="40"/>
                                <w:szCs w:val="40"/>
                                <w:cs/>
                              </w:rPr>
                            </w:pPr>
                            <w:r w:rsidRPr="00104AF1">
                              <w:rPr>
                                <w:rFonts w:ascii="DilleniaUPC" w:hAnsi="DilleniaUPC" w:cs="DilleniaUPC"/>
                                <w:b/>
                                <w:bCs/>
                                <w:color w:val="000000" w:themeColor="text1"/>
                                <w:sz w:val="40"/>
                                <w:szCs w:val="40"/>
                                <w:cs/>
                              </w:rPr>
                              <w:t>แผนงานบุคลากรภาครัฐ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85" o:spid="_x0000_s1052" style="position:absolute;margin-left:281.45pt;margin-top:154pt;width:94.5pt;height:73.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" fillcolor="#56e00a" stroked="f" strokeweight="2pt">
                <v:textbox>
                  <w:txbxContent>
                    <w:p w:rsidR="00297F48" w:rsidRPr="00104AF1" w:rsidRDefault="00297F48" w:rsidP="006161E2">
                      <w:pPr>
                        <w:spacing w:after="0" w:line="380" w:lineRule="exact"/>
                        <w:jc w:val="center"/>
                        <w:rPr>
                          <w:rFonts w:ascii="DilleniaUPC" w:hAnsi="DilleniaUPC" w:cs="DilleniaUPC"/>
                          <w:b/>
                          <w:bCs/>
                          <w:color w:val="000000" w:themeColor="text1"/>
                          <w:sz w:val="40"/>
                          <w:szCs w:val="40"/>
                          <w:cs/>
                        </w:rPr>
                      </w:pPr>
                      <w:r w:rsidRPr="00104AF1">
                        <w:rPr>
                          <w:rFonts w:ascii="DilleniaUPC" w:hAnsi="DilleniaUPC" w:cs="DilleniaUPC"/>
                          <w:b/>
                          <w:bCs/>
                          <w:color w:val="000000" w:themeColor="text1"/>
                          <w:sz w:val="40"/>
                          <w:szCs w:val="40"/>
                          <w:cs/>
                        </w:rPr>
                        <w:t>แผนงานบุคลากรภาครัฐ</w:t>
                      </w:r>
                    </w:p>
                  </w:txbxContent>
                </v:textbox>
              </v:roundrect>
            </w:pict>
          </mc:Fallback>
        </mc:AlternateContent>
      </w:r>
      <w:r w:rsidR="006161E2">
        <w:rPr>
          <w:noProof/>
        </w:rPr>
        <mc:AlternateContent>
          <mc:Choice Requires="wps">
            <w:drawing>
              <wp:anchor distT="0" distB="0" distL="114300" distR="114300" simplePos="0" relativeHeight="252143616" behindDoc="0" locked="0" layoutInCell="1" allowOverlap="1" wp14:anchorId="27CD3D26" wp14:editId="07AF98C6">
                <wp:simplePos x="0" y="0"/>
                <wp:positionH relativeFrom="column">
                  <wp:posOffset>3535680</wp:posOffset>
                </wp:positionH>
                <wp:positionV relativeFrom="paragraph">
                  <wp:posOffset>1889760</wp:posOffset>
                </wp:positionV>
                <wp:extent cx="3350260" cy="0"/>
                <wp:effectExtent l="38100" t="38100" r="59690" b="95250"/>
                <wp:wrapNone/>
                <wp:docPr id="586" name="ตัวเชื่อมต่อตรง 47"/>
                <wp:cNvGraphicFramePr/>
                <a:graphic xmlns:a="http://schemas.openxmlformats.org/drawingml/2006/main">
                  <a:graphicData uri="http://schemas.microsoft.com/office/word/2010/wordprocessingShape">
                    <wps:wsp>
                      <wps:cNvCnPr/>
                      <wps:spPr>
                        <a:xfrm>
                          <a:off x="0" y="0"/>
                          <a:ext cx="3350260" cy="0"/>
                        </a:xfrm>
                        <a:prstGeom prst="line">
                          <a:avLst/>
                        </a:prstGeom>
                        <a:ln>
                          <a:prstDash val="sysDot"/>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anchor>
            </w:drawing>
          </mc:Choice>
          <mc:Fallback>
            <w:pict>
              <v:line id="ตัวเชื่อมต่อตรง 47" o:spid="_x0000_s1026" style="position:absolute;z-index:25214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4pt,148.8pt" to="542.2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" strokecolor="#8064a2 [3207]" strokeweight="2pt">
                <v:stroke dashstyle="1 1"/>
                <v:shadow on="t" color="black" opacity="24903f" origin=",.5" offset="0,.55556mm"/>
              </v:line>
            </w:pict>
          </mc:Fallback>
        </mc:AlternateContent>
      </w:r>
    </w:p>
    <w:p w:rsidR="006161E2" w:rsidRDefault="006161E2" w:rsidP="006161E2">
      <w:pPr>
        <w:spacing w:after="0" w:line="240" w:lineRule="auto"/>
        <w:rPr>
          <w:rFonts w:ascii="TH SarabunPSK" w:hAnsi="TH SarabunPSK" w:cs="TH SarabunPSK"/>
          <w:b/>
          <w:bCs/>
          <w:spacing w:val="-8"/>
          <w:sz w:val="36"/>
          <w:szCs w:val="36"/>
        </w:rPr>
        <w:sectPr w:rsidR="006161E2" w:rsidSect="00D25358">
          <w:headerReference w:type="default" r:id="rId9"/>
          <w:pgSz w:w="11906" w:h="16838"/>
          <w:pgMar w:top="993" w:right="709" w:bottom="709" w:left="851" w:header="425" w:footer="278" w:gutter="0"/>
          <w:pgNumType w:start="1" w:chapStyle="1"/>
          <w:cols w:space="708"/>
          <w:docGrid w:linePitch="360"/>
        </w:sectPr>
      </w:pPr>
    </w:p>
    <w:p w:rsidR="006161E2" w:rsidRPr="00A91615" w:rsidRDefault="006161E2" w:rsidP="006161E2">
      <w:pPr>
        <w:spacing w:after="0" w:line="240" w:lineRule="auto"/>
        <w:jc w:val="center"/>
        <w:rPr>
          <w:rFonts w:ascii="TH SarabunPSK" w:hAnsi="TH SarabunPSK" w:cs="TH SarabunPSK"/>
          <w:b/>
          <w:bCs/>
          <w:spacing w:val="-8"/>
          <w:sz w:val="36"/>
          <w:szCs w:val="36"/>
          <w:cs/>
        </w:rPr>
      </w:pPr>
      <w:r w:rsidRPr="00A91615">
        <w:rPr>
          <w:rFonts w:ascii="TH SarabunPSK" w:hAnsi="TH SarabunPSK" w:cs="TH SarabunPSK"/>
          <w:b/>
          <w:bCs/>
          <w:spacing w:val="-8"/>
          <w:sz w:val="36"/>
          <w:szCs w:val="36"/>
          <w:cs/>
        </w:rPr>
        <w:lastRenderedPageBreak/>
        <w:t>เชื่อมโยงยุทธศาสตร์ชาติ แผนแม่บท แผนการปฏิรูป แผนพัฒนาฯ ฉบับที่ 12 นโยบายรัฐบาล ยุทธศาสตร์จัดสรรงบประมาณ กับโครงการปีงบประมาณ พ.ศ. 2564</w:t>
      </w:r>
    </w:p>
    <w:p w:rsidR="006161E2" w:rsidRPr="009966B5" w:rsidRDefault="006161E2" w:rsidP="006161E2">
      <w:pPr>
        <w:spacing w:after="0" w:line="240" w:lineRule="auto"/>
        <w:rPr>
          <w:rFonts w:ascii="TH SarabunPSK" w:hAnsi="TH SarabunPSK" w:cs="TH SarabunPSK"/>
          <w:b/>
          <w:bCs/>
          <w:spacing w:val="-8"/>
          <w:sz w:val="16"/>
          <w:szCs w:val="1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1994112" behindDoc="0" locked="0" layoutInCell="1" allowOverlap="1" wp14:anchorId="180CF3A6" wp14:editId="43EBE007">
                <wp:simplePos x="0" y="0"/>
                <wp:positionH relativeFrom="column">
                  <wp:posOffset>8665210</wp:posOffset>
                </wp:positionH>
                <wp:positionV relativeFrom="paragraph">
                  <wp:posOffset>99060</wp:posOffset>
                </wp:positionV>
                <wp:extent cx="1390650" cy="650875"/>
                <wp:effectExtent l="0" t="0" r="19050" b="15875"/>
                <wp:wrapNone/>
                <wp:docPr id="588" name="สี่เหลี่ยมผืนผ้ามุมมน 588"/>
                <wp:cNvGraphicFramePr/>
                <a:graphic xmlns:a="http://schemas.openxmlformats.org/drawingml/2006/main">
                  <a:graphicData uri="http://schemas.microsoft.com/office/word/2010/wordprocessingShape">
                    <wps:wsp>
                      <wps:cNvSpPr/>
                      <wps:spPr>
                        <a:xfrm>
                          <a:off x="0" y="0"/>
                          <a:ext cx="1390650" cy="650875"/>
                        </a:xfrm>
                        <a:prstGeom prst="roundRect">
                          <a:avLst/>
                        </a:prstGeom>
                        <a:solidFill>
                          <a:schemeClr val="accent5">
                            <a:lumMod val="20000"/>
                            <a:lumOff val="80000"/>
                          </a:schemeClr>
                        </a:solidFill>
                        <a:ln w="25400" cap="flat" cmpd="sng" algn="ctr">
                          <a:solidFill>
                            <a:srgbClr val="4F81BD"/>
                          </a:solidFill>
                          <a:prstDash val="solid"/>
                        </a:ln>
                        <a:effectLst/>
                      </wps:spPr>
                      <wps:txbx>
                        <w:txbxContent>
                          <w:p w:rsidR="00297F48"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โครงการ</w:t>
                            </w:r>
                          </w:p>
                          <w:p w:rsidR="00297F48" w:rsidRPr="009966B5" w:rsidRDefault="00297F48" w:rsidP="006161E2">
                            <w:pPr>
                              <w:spacing w:after="0" w:line="240" w:lineRule="auto"/>
                              <w:jc w:val="center"/>
                              <w:rPr>
                                <w:rFonts w:ascii="TH SarabunPSK" w:hAnsi="TH SarabunPSK" w:cs="TH SarabunPSK"/>
                                <w:b/>
                                <w:bCs/>
                                <w:sz w:val="24"/>
                                <w:szCs w:val="24"/>
                                <w:cs/>
                              </w:rPr>
                            </w:pPr>
                            <w:r>
                              <w:rPr>
                                <w:rFonts w:ascii="TH SarabunPSK" w:hAnsi="TH SarabunPSK" w:cs="TH SarabunPSK" w:hint="cs"/>
                                <w:b/>
                                <w:bCs/>
                                <w:sz w:val="24"/>
                                <w:szCs w:val="24"/>
                                <w:cs/>
                              </w:rPr>
                              <w:t>ปี 2564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88" o:spid="_x0000_s1053" style="position:absolute;margin-left:682.3pt;margin-top:7.8pt;width:109.5pt;height:51.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" fillcolor="#daeef3 [664]" strokecolor="#4f81bd" strokeweight="2pt">
                <v:textbox>
                  <w:txbxContent>
                    <w:p w:rsidR="00297F48"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โครงการ</w:t>
                      </w:r>
                    </w:p>
                    <w:p w:rsidR="00297F48" w:rsidRPr="009966B5" w:rsidRDefault="00297F48" w:rsidP="006161E2">
                      <w:pPr>
                        <w:spacing w:after="0" w:line="240" w:lineRule="auto"/>
                        <w:jc w:val="center"/>
                        <w:rPr>
                          <w:rFonts w:ascii="TH SarabunPSK" w:hAnsi="TH SarabunPSK" w:cs="TH SarabunPSK"/>
                          <w:b/>
                          <w:bCs/>
                          <w:sz w:val="24"/>
                          <w:szCs w:val="24"/>
                          <w:cs/>
                        </w:rPr>
                      </w:pPr>
                      <w:r>
                        <w:rPr>
                          <w:rFonts w:ascii="TH SarabunPSK" w:hAnsi="TH SarabunPSK" w:cs="TH SarabunPSK" w:hint="cs"/>
                          <w:b/>
                          <w:bCs/>
                          <w:sz w:val="24"/>
                          <w:szCs w:val="24"/>
                          <w:cs/>
                        </w:rPr>
                        <w:t>ปี 2564</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43264" behindDoc="0" locked="0" layoutInCell="1" allowOverlap="1" wp14:anchorId="4AFE3346" wp14:editId="1501F041">
                <wp:simplePos x="0" y="0"/>
                <wp:positionH relativeFrom="column">
                  <wp:posOffset>7531735</wp:posOffset>
                </wp:positionH>
                <wp:positionV relativeFrom="paragraph">
                  <wp:posOffset>89535</wp:posOffset>
                </wp:positionV>
                <wp:extent cx="1001395" cy="681990"/>
                <wp:effectExtent l="0" t="0" r="27305" b="22860"/>
                <wp:wrapNone/>
                <wp:docPr id="589" name="สี่เหลี่ยมผืนผ้ามุมมน 589"/>
                <wp:cNvGraphicFramePr/>
                <a:graphic xmlns:a="http://schemas.openxmlformats.org/drawingml/2006/main">
                  <a:graphicData uri="http://schemas.microsoft.com/office/word/2010/wordprocessingShape">
                    <wps:wsp>
                      <wps:cNvSpPr/>
                      <wps:spPr>
                        <a:xfrm>
                          <a:off x="0" y="0"/>
                          <a:ext cx="1001395" cy="681990"/>
                        </a:xfrm>
                        <a:prstGeom prst="roundRect">
                          <a:avLst/>
                        </a:prstGeom>
                        <a:solidFill>
                          <a:schemeClr val="accent5">
                            <a:lumMod val="20000"/>
                            <a:lumOff val="80000"/>
                          </a:schemeClr>
                        </a:solidFill>
                        <a:ln w="25400" cap="flat" cmpd="sng" algn="ctr">
                          <a:solidFill>
                            <a:srgbClr val="4F81BD"/>
                          </a:solidFill>
                          <a:prstDash val="solid"/>
                        </a:ln>
                        <a:effectLst/>
                      </wps:spPr>
                      <wps:txbx>
                        <w:txbxContent>
                          <w:p w:rsidR="00297F48" w:rsidRPr="00AE744C" w:rsidRDefault="00297F48" w:rsidP="006161E2">
                            <w:pPr>
                              <w:spacing w:after="0" w:line="240" w:lineRule="auto"/>
                              <w:jc w:val="center"/>
                              <w:rPr>
                                <w:rFonts w:ascii="TH SarabunPSK" w:hAnsi="TH SarabunPSK" w:cs="TH SarabunPSK"/>
                                <w:b/>
                                <w:bCs/>
                                <w:szCs w:val="22"/>
                              </w:rPr>
                            </w:pPr>
                            <w:r w:rsidRPr="00AE744C">
                              <w:rPr>
                                <w:rFonts w:ascii="TH SarabunPSK" w:hAnsi="TH SarabunPSK" w:cs="TH SarabunPSK" w:hint="cs"/>
                                <w:b/>
                                <w:bCs/>
                                <w:szCs w:val="22"/>
                                <w:cs/>
                              </w:rPr>
                              <w:t>แผนปฏิบัติราชการ</w:t>
                            </w:r>
                          </w:p>
                          <w:p w:rsidR="00297F48" w:rsidRPr="00AE744C" w:rsidRDefault="00297F48" w:rsidP="006161E2">
                            <w:pPr>
                              <w:spacing w:after="0" w:line="240" w:lineRule="auto"/>
                              <w:jc w:val="center"/>
                              <w:rPr>
                                <w:rFonts w:ascii="TH SarabunPSK" w:hAnsi="TH SarabunPSK" w:cs="TH SarabunPSK"/>
                                <w:b/>
                                <w:bCs/>
                                <w:szCs w:val="22"/>
                                <w:cs/>
                              </w:rPr>
                            </w:pPr>
                            <w:r w:rsidRPr="00AE744C">
                              <w:rPr>
                                <w:rFonts w:ascii="TH SarabunPSK" w:hAnsi="TH SarabunPSK" w:cs="TH SarabunPSK" w:hint="cs"/>
                                <w:b/>
                                <w:bCs/>
                                <w:szCs w:val="22"/>
                                <w:cs/>
                              </w:rPr>
                              <w:t xml:space="preserve">กพร. ระยะ 3 ปี </w:t>
                            </w:r>
                            <w:r>
                              <w:rPr>
                                <w:rFonts w:ascii="TH SarabunPSK" w:hAnsi="TH SarabunPSK" w:cs="TH SarabunPSK"/>
                                <w:b/>
                                <w:bCs/>
                                <w:szCs w:val="22"/>
                                <w:cs/>
                              </w:rPr>
                              <w:br/>
                            </w:r>
                            <w:r w:rsidRPr="00AE744C">
                              <w:rPr>
                                <w:rFonts w:ascii="TH SarabunPSK" w:hAnsi="TH SarabunPSK" w:cs="TH SarabunPSK" w:hint="cs"/>
                                <w:b/>
                                <w:bCs/>
                                <w:szCs w:val="22"/>
                                <w:cs/>
                              </w:rPr>
                              <w:t xml:space="preserve">(63 </w:t>
                            </w:r>
                            <w:r w:rsidRPr="00AE744C">
                              <w:rPr>
                                <w:rFonts w:ascii="TH SarabunPSK" w:hAnsi="TH SarabunPSK" w:cs="TH SarabunPSK"/>
                                <w:b/>
                                <w:bCs/>
                                <w:szCs w:val="22"/>
                                <w:cs/>
                              </w:rPr>
                              <w:t>–</w:t>
                            </w:r>
                            <w:r w:rsidRPr="00AE744C">
                              <w:rPr>
                                <w:rFonts w:ascii="TH SarabunPSK" w:hAnsi="TH SarabunPSK" w:cs="TH SarabunPSK" w:hint="cs"/>
                                <w:b/>
                                <w:bCs/>
                                <w:szCs w:val="22"/>
                                <w:cs/>
                              </w:rPr>
                              <w:t xml:space="preserve"> 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89" o:spid="_x0000_s1054" style="position:absolute;margin-left:593.05pt;margin-top:7.05pt;width:78.85pt;height:53.7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" fillcolor="#daeef3 [664]" strokecolor="#4f81bd" strokeweight="2pt">
                <v:textbox>
                  <w:txbxContent>
                    <w:p w:rsidR="00297F48" w:rsidRPr="00AE744C" w:rsidRDefault="00297F48" w:rsidP="006161E2">
                      <w:pPr>
                        <w:spacing w:after="0" w:line="240" w:lineRule="auto"/>
                        <w:jc w:val="center"/>
                        <w:rPr>
                          <w:rFonts w:ascii="TH SarabunPSK" w:hAnsi="TH SarabunPSK" w:cs="TH SarabunPSK"/>
                          <w:b/>
                          <w:bCs/>
                          <w:szCs w:val="22"/>
                        </w:rPr>
                      </w:pPr>
                      <w:r w:rsidRPr="00AE744C">
                        <w:rPr>
                          <w:rFonts w:ascii="TH SarabunPSK" w:hAnsi="TH SarabunPSK" w:cs="TH SarabunPSK" w:hint="cs"/>
                          <w:b/>
                          <w:bCs/>
                          <w:szCs w:val="22"/>
                          <w:cs/>
                        </w:rPr>
                        <w:t>แผนปฏิบัติราชการ</w:t>
                      </w:r>
                    </w:p>
                    <w:p w:rsidR="00297F48" w:rsidRPr="00AE744C" w:rsidRDefault="00297F48" w:rsidP="006161E2">
                      <w:pPr>
                        <w:spacing w:after="0" w:line="240" w:lineRule="auto"/>
                        <w:jc w:val="center"/>
                        <w:rPr>
                          <w:rFonts w:ascii="TH SarabunPSK" w:hAnsi="TH SarabunPSK" w:cs="TH SarabunPSK"/>
                          <w:b/>
                          <w:bCs/>
                          <w:szCs w:val="22"/>
                          <w:cs/>
                        </w:rPr>
                      </w:pPr>
                      <w:r w:rsidRPr="00AE744C">
                        <w:rPr>
                          <w:rFonts w:ascii="TH SarabunPSK" w:hAnsi="TH SarabunPSK" w:cs="TH SarabunPSK" w:hint="cs"/>
                          <w:b/>
                          <w:bCs/>
                          <w:szCs w:val="22"/>
                          <w:cs/>
                        </w:rPr>
                        <w:t xml:space="preserve">กพร. ระยะ 3 ปี </w:t>
                      </w:r>
                      <w:r>
                        <w:rPr>
                          <w:rFonts w:ascii="TH SarabunPSK" w:hAnsi="TH SarabunPSK" w:cs="TH SarabunPSK"/>
                          <w:b/>
                          <w:bCs/>
                          <w:szCs w:val="22"/>
                          <w:cs/>
                        </w:rPr>
                        <w:br/>
                      </w:r>
                      <w:r w:rsidRPr="00AE744C">
                        <w:rPr>
                          <w:rFonts w:ascii="TH SarabunPSK" w:hAnsi="TH SarabunPSK" w:cs="TH SarabunPSK" w:hint="cs"/>
                          <w:b/>
                          <w:bCs/>
                          <w:szCs w:val="22"/>
                          <w:cs/>
                        </w:rPr>
                        <w:t xml:space="preserve">(63 </w:t>
                      </w:r>
                      <w:r w:rsidRPr="00AE744C">
                        <w:rPr>
                          <w:rFonts w:ascii="TH SarabunPSK" w:hAnsi="TH SarabunPSK" w:cs="TH SarabunPSK"/>
                          <w:b/>
                          <w:bCs/>
                          <w:szCs w:val="22"/>
                          <w:cs/>
                        </w:rPr>
                        <w:t>–</w:t>
                      </w:r>
                      <w:r w:rsidRPr="00AE744C">
                        <w:rPr>
                          <w:rFonts w:ascii="TH SarabunPSK" w:hAnsi="TH SarabunPSK" w:cs="TH SarabunPSK" w:hint="cs"/>
                          <w:b/>
                          <w:bCs/>
                          <w:szCs w:val="22"/>
                          <w:cs/>
                        </w:rPr>
                        <w:t xml:space="preserve"> 65)</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51456" behindDoc="0" locked="0" layoutInCell="1" allowOverlap="1" wp14:anchorId="066AAFB4" wp14:editId="45E347CF">
                <wp:simplePos x="0" y="0"/>
                <wp:positionH relativeFrom="column">
                  <wp:posOffset>5703570</wp:posOffset>
                </wp:positionH>
                <wp:positionV relativeFrom="paragraph">
                  <wp:posOffset>98425</wp:posOffset>
                </wp:positionV>
                <wp:extent cx="1759585" cy="666750"/>
                <wp:effectExtent l="0" t="0" r="12065" b="19050"/>
                <wp:wrapNone/>
                <wp:docPr id="590" name="สี่เหลี่ยมผืนผ้ามุมมน 590"/>
                <wp:cNvGraphicFramePr/>
                <a:graphic xmlns:a="http://schemas.openxmlformats.org/drawingml/2006/main">
                  <a:graphicData uri="http://schemas.microsoft.com/office/word/2010/wordprocessingShape">
                    <wps:wsp>
                      <wps:cNvSpPr/>
                      <wps:spPr>
                        <a:xfrm>
                          <a:off x="0" y="0"/>
                          <a:ext cx="1759585" cy="666750"/>
                        </a:xfrm>
                        <a:prstGeom prst="roundRect">
                          <a:avLst/>
                        </a:prstGeom>
                        <a:solidFill>
                          <a:schemeClr val="accent5">
                            <a:lumMod val="20000"/>
                            <a:lumOff val="80000"/>
                          </a:schemeClr>
                        </a:solidFill>
                        <a:ln w="25400" cap="flat" cmpd="sng" algn="ctr">
                          <a:solidFill>
                            <a:srgbClr val="4F81BD"/>
                          </a:solidFill>
                          <a:prstDash val="solid"/>
                        </a:ln>
                        <a:effectLst/>
                      </wps:spPr>
                      <wps:txbx>
                        <w:txbxContent>
                          <w:p w:rsidR="00297F48" w:rsidRPr="009966B5" w:rsidRDefault="00297F48" w:rsidP="006161E2">
                            <w:pPr>
                              <w:spacing w:after="0" w:line="240" w:lineRule="auto"/>
                              <w:jc w:val="center"/>
                              <w:rPr>
                                <w:rFonts w:ascii="TH SarabunPSK" w:hAnsi="TH SarabunPSK" w:cs="TH SarabunPSK"/>
                                <w:b/>
                                <w:bCs/>
                                <w:spacing w:val="-6"/>
                                <w:sz w:val="24"/>
                                <w:szCs w:val="24"/>
                                <w:cs/>
                              </w:rPr>
                            </w:pPr>
                            <w:r w:rsidRPr="009966B5">
                              <w:rPr>
                                <w:rFonts w:ascii="TH SarabunPSK" w:hAnsi="TH SarabunPSK" w:cs="TH SarabunPSK" w:hint="cs"/>
                                <w:b/>
                                <w:bCs/>
                                <w:spacing w:val="-6"/>
                                <w:sz w:val="24"/>
                                <w:szCs w:val="24"/>
                                <w:cs/>
                              </w:rPr>
                              <w:t>ยุทธศาสตร์จัดสรรงบประมาณ</w:t>
                            </w:r>
                            <w:r>
                              <w:rPr>
                                <w:rFonts w:ascii="TH SarabunPSK" w:hAnsi="TH SarabunPSK" w:cs="TH SarabunPSK"/>
                                <w:b/>
                                <w:bCs/>
                                <w:spacing w:val="-6"/>
                                <w:sz w:val="24"/>
                                <w:szCs w:val="24"/>
                                <w:cs/>
                              </w:rPr>
                              <w:br/>
                            </w:r>
                            <w:r>
                              <w:rPr>
                                <w:rFonts w:ascii="TH SarabunPSK" w:hAnsi="TH SarabunPSK" w:cs="TH SarabunPSK" w:hint="cs"/>
                                <w:b/>
                                <w:bCs/>
                                <w:spacing w:val="-6"/>
                                <w:sz w:val="24"/>
                                <w:szCs w:val="24"/>
                                <w:cs/>
                              </w:rPr>
                              <w:t>และแผนงาน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90" o:spid="_x0000_s1055" style="position:absolute;margin-left:449.1pt;margin-top:7.75pt;width:138.55pt;height:5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" fillcolor="#daeef3 [664]" strokecolor="#4f81bd" strokeweight="2pt">
                <v:textbox>
                  <w:txbxContent>
                    <w:p w:rsidR="00297F48" w:rsidRPr="009966B5" w:rsidRDefault="00297F48" w:rsidP="006161E2">
                      <w:pPr>
                        <w:spacing w:after="0" w:line="240" w:lineRule="auto"/>
                        <w:jc w:val="center"/>
                        <w:rPr>
                          <w:rFonts w:ascii="TH SarabunPSK" w:hAnsi="TH SarabunPSK" w:cs="TH SarabunPSK"/>
                          <w:b/>
                          <w:bCs/>
                          <w:spacing w:val="-6"/>
                          <w:sz w:val="24"/>
                          <w:szCs w:val="24"/>
                          <w:cs/>
                        </w:rPr>
                      </w:pPr>
                      <w:r w:rsidRPr="009966B5">
                        <w:rPr>
                          <w:rFonts w:ascii="TH SarabunPSK" w:hAnsi="TH SarabunPSK" w:cs="TH SarabunPSK" w:hint="cs"/>
                          <w:b/>
                          <w:bCs/>
                          <w:spacing w:val="-6"/>
                          <w:sz w:val="24"/>
                          <w:szCs w:val="24"/>
                          <w:cs/>
                        </w:rPr>
                        <w:t>ยุทธศาสตร์จัดสรรงบประมาณ</w:t>
                      </w:r>
                      <w:r>
                        <w:rPr>
                          <w:rFonts w:ascii="TH SarabunPSK" w:hAnsi="TH SarabunPSK" w:cs="TH SarabunPSK"/>
                          <w:b/>
                          <w:bCs/>
                          <w:spacing w:val="-6"/>
                          <w:sz w:val="24"/>
                          <w:szCs w:val="24"/>
                          <w:cs/>
                        </w:rPr>
                        <w:br/>
                      </w:r>
                      <w:r>
                        <w:rPr>
                          <w:rFonts w:ascii="TH SarabunPSK" w:hAnsi="TH SarabunPSK" w:cs="TH SarabunPSK" w:hint="cs"/>
                          <w:b/>
                          <w:bCs/>
                          <w:spacing w:val="-6"/>
                          <w:sz w:val="24"/>
                          <w:szCs w:val="24"/>
                          <w:cs/>
                        </w:rPr>
                        <w:t>และแผนงาน</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1988992" behindDoc="0" locked="0" layoutInCell="1" allowOverlap="1" wp14:anchorId="3B46AB9D" wp14:editId="21327097">
                <wp:simplePos x="0" y="0"/>
                <wp:positionH relativeFrom="column">
                  <wp:posOffset>2857500</wp:posOffset>
                </wp:positionH>
                <wp:positionV relativeFrom="paragraph">
                  <wp:posOffset>98425</wp:posOffset>
                </wp:positionV>
                <wp:extent cx="933450" cy="626745"/>
                <wp:effectExtent l="0" t="0" r="19050" b="20955"/>
                <wp:wrapNone/>
                <wp:docPr id="591" name="สี่เหลี่ยมผืนผ้ามุมมน 591"/>
                <wp:cNvGraphicFramePr/>
                <a:graphic xmlns:a="http://schemas.openxmlformats.org/drawingml/2006/main">
                  <a:graphicData uri="http://schemas.microsoft.com/office/word/2010/wordprocessingShape">
                    <wps:wsp>
                      <wps:cNvSpPr/>
                      <wps:spPr>
                        <a:xfrm>
                          <a:off x="0" y="0"/>
                          <a:ext cx="933450" cy="626745"/>
                        </a:xfrm>
                        <a:prstGeom prst="roundRect">
                          <a:avLst/>
                        </a:prstGeom>
                        <a:solidFill>
                          <a:schemeClr val="accent5">
                            <a:lumMod val="20000"/>
                            <a:lumOff val="80000"/>
                          </a:schemeClr>
                        </a:solidFill>
                        <a:ln w="25400" cap="flat" cmpd="sng" algn="ctr">
                          <a:solidFill>
                            <a:srgbClr val="4F81BD"/>
                          </a:solidFill>
                          <a:prstDash val="solid"/>
                        </a:ln>
                        <a:effectLst/>
                      </wps:spPr>
                      <wps:txb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 xml:space="preserve">แผนพัฒนาฯ </w:t>
                            </w:r>
                          </w:p>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ฉบับที่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91" o:spid="_x0000_s1056" style="position:absolute;margin-left:225pt;margin-top:7.75pt;width:73.5pt;height:49.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" fillcolor="#daeef3 [664]" strokecolor="#4f81bd" strokeweight="2pt">
                <v:textbo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 xml:space="preserve">แผนพัฒนาฯ </w:t>
                      </w:r>
                    </w:p>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ฉบับที่ 12</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1985920" behindDoc="0" locked="0" layoutInCell="1" allowOverlap="1" wp14:anchorId="2716206E" wp14:editId="16E6F20E">
                <wp:simplePos x="0" y="0"/>
                <wp:positionH relativeFrom="column">
                  <wp:posOffset>50165</wp:posOffset>
                </wp:positionH>
                <wp:positionV relativeFrom="paragraph">
                  <wp:posOffset>98425</wp:posOffset>
                </wp:positionV>
                <wp:extent cx="762000" cy="650875"/>
                <wp:effectExtent l="0" t="0" r="19050" b="15875"/>
                <wp:wrapNone/>
                <wp:docPr id="592" name="สี่เหลี่ยมผืนผ้ามุมมน 592"/>
                <wp:cNvGraphicFramePr/>
                <a:graphic xmlns:a="http://schemas.openxmlformats.org/drawingml/2006/main">
                  <a:graphicData uri="http://schemas.microsoft.com/office/word/2010/wordprocessingShape">
                    <wps:wsp>
                      <wps:cNvSpPr/>
                      <wps:spPr>
                        <a:xfrm>
                          <a:off x="0" y="0"/>
                          <a:ext cx="762000" cy="650875"/>
                        </a:xfrm>
                        <a:prstGeom prst="roundRect">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hint="cs"/>
                                <w:b/>
                                <w:bCs/>
                                <w:sz w:val="24"/>
                                <w:szCs w:val="24"/>
                                <w:cs/>
                              </w:rPr>
                              <w:t>ยุทธศาสตร์ชาติ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92" o:spid="_x0000_s1057" style="position:absolute;margin-left:3.95pt;margin-top:7.75pt;width:60pt;height:51.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" fillcolor="#daeef3 [664]" strokecolor="#4f81bd [3204]" strokeweight="2pt">
                <v:textbo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hint="cs"/>
                          <w:b/>
                          <w:bCs/>
                          <w:sz w:val="24"/>
                          <w:szCs w:val="24"/>
                          <w:cs/>
                        </w:rPr>
                        <w:t>ยุทธศาสตร์ชาติ</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1986944" behindDoc="0" locked="0" layoutInCell="1" allowOverlap="1" wp14:anchorId="34E0D19D" wp14:editId="2FD6354D">
                <wp:simplePos x="0" y="0"/>
                <wp:positionH relativeFrom="column">
                  <wp:posOffset>901065</wp:posOffset>
                </wp:positionH>
                <wp:positionV relativeFrom="paragraph">
                  <wp:posOffset>98425</wp:posOffset>
                </wp:positionV>
                <wp:extent cx="923925" cy="658495"/>
                <wp:effectExtent l="0" t="0" r="28575" b="27305"/>
                <wp:wrapNone/>
                <wp:docPr id="593" name="สี่เหลี่ยมผืนผ้ามุมมน 593"/>
                <wp:cNvGraphicFramePr/>
                <a:graphic xmlns:a="http://schemas.openxmlformats.org/drawingml/2006/main">
                  <a:graphicData uri="http://schemas.microsoft.com/office/word/2010/wordprocessingShape">
                    <wps:wsp>
                      <wps:cNvSpPr/>
                      <wps:spPr>
                        <a:xfrm>
                          <a:off x="0" y="0"/>
                          <a:ext cx="923925" cy="658495"/>
                        </a:xfrm>
                        <a:prstGeom prst="roundRect">
                          <a:avLst/>
                        </a:prstGeom>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แผนแม่บทตาม</w:t>
                            </w:r>
                          </w:p>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ยุทธศาสตร์ชาติ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93" o:spid="_x0000_s1058" style="position:absolute;margin-left:70.95pt;margin-top:7.75pt;width:72.75pt;height:51.8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" fillcolor="#daeef3 [664]" strokecolor="#4f81bd [3204]" strokeweight="2pt">
                <v:textbo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แผนแม่บทตาม</w:t>
                      </w:r>
                    </w:p>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ยุทธศาสตร์ชาติ</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1987968" behindDoc="0" locked="0" layoutInCell="1" allowOverlap="1" wp14:anchorId="33B195BA" wp14:editId="3EC9BF36">
                <wp:simplePos x="0" y="0"/>
                <wp:positionH relativeFrom="column">
                  <wp:posOffset>1910715</wp:posOffset>
                </wp:positionH>
                <wp:positionV relativeFrom="paragraph">
                  <wp:posOffset>98425</wp:posOffset>
                </wp:positionV>
                <wp:extent cx="885825" cy="650875"/>
                <wp:effectExtent l="0" t="0" r="28575" b="15875"/>
                <wp:wrapNone/>
                <wp:docPr id="594" name="สี่เหลี่ยมผืนผ้ามุมมน 594"/>
                <wp:cNvGraphicFramePr/>
                <a:graphic xmlns:a="http://schemas.openxmlformats.org/drawingml/2006/main">
                  <a:graphicData uri="http://schemas.microsoft.com/office/word/2010/wordprocessingShape">
                    <wps:wsp>
                      <wps:cNvSpPr/>
                      <wps:spPr>
                        <a:xfrm>
                          <a:off x="0" y="0"/>
                          <a:ext cx="885825" cy="650875"/>
                        </a:xfrm>
                        <a:prstGeom prst="roundRect">
                          <a:avLst/>
                        </a:prstGeom>
                        <a:solidFill>
                          <a:schemeClr val="accent5">
                            <a:lumMod val="20000"/>
                            <a:lumOff val="80000"/>
                          </a:schemeClr>
                        </a:solidFill>
                        <a:ln w="25400" cap="flat" cmpd="sng" algn="ctr">
                          <a:solidFill>
                            <a:srgbClr val="4F81BD"/>
                          </a:solidFill>
                          <a:prstDash val="solid"/>
                        </a:ln>
                        <a:effectLst/>
                      </wps:spPr>
                      <wps:txbx>
                        <w:txbxContent>
                          <w:p w:rsidR="00297F48" w:rsidRDefault="00297F48" w:rsidP="006161E2">
                            <w:pPr>
                              <w:spacing w:after="0" w:line="220" w:lineRule="exact"/>
                              <w:jc w:val="center"/>
                              <w:rPr>
                                <w:rFonts w:ascii="TH SarabunPSK" w:hAnsi="TH SarabunPSK" w:cs="TH SarabunPSK"/>
                                <w:b/>
                                <w:bCs/>
                                <w:sz w:val="20"/>
                                <w:szCs w:val="20"/>
                              </w:rPr>
                            </w:pPr>
                            <w:r>
                              <w:rPr>
                                <w:rFonts w:ascii="TH SarabunPSK" w:hAnsi="TH SarabunPSK" w:cs="TH SarabunPSK" w:hint="cs"/>
                                <w:b/>
                                <w:bCs/>
                                <w:sz w:val="20"/>
                                <w:szCs w:val="20"/>
                                <w:cs/>
                              </w:rPr>
                              <w:t xml:space="preserve">(ร่าง) </w:t>
                            </w:r>
                            <w:r w:rsidRPr="00ED5561">
                              <w:rPr>
                                <w:rFonts w:ascii="TH SarabunPSK" w:hAnsi="TH SarabunPSK" w:cs="TH SarabunPSK"/>
                                <w:b/>
                                <w:bCs/>
                                <w:sz w:val="20"/>
                                <w:szCs w:val="20"/>
                                <w:cs/>
                              </w:rPr>
                              <w:t>แผนการปฏิรูปประเทศ</w:t>
                            </w:r>
                            <w:r w:rsidRPr="00ED5561">
                              <w:rPr>
                                <w:rFonts w:ascii="TH SarabunPSK" w:hAnsi="TH SarabunPSK" w:cs="TH SarabunPSK" w:hint="cs"/>
                                <w:b/>
                                <w:bCs/>
                                <w:sz w:val="20"/>
                                <w:szCs w:val="20"/>
                                <w:cs/>
                              </w:rPr>
                              <w:t xml:space="preserve"> </w:t>
                            </w:r>
                          </w:p>
                          <w:p w:rsidR="00297F48" w:rsidRPr="00ED5561" w:rsidRDefault="00297F48" w:rsidP="006161E2">
                            <w:pPr>
                              <w:spacing w:after="0" w:line="220" w:lineRule="exact"/>
                              <w:jc w:val="center"/>
                              <w:rPr>
                                <w:rFonts w:ascii="TH SarabunPSK" w:hAnsi="TH SarabunPSK" w:cs="TH SarabunPSK"/>
                                <w:b/>
                                <w:bCs/>
                                <w:sz w:val="20"/>
                                <w:szCs w:val="20"/>
                                <w:cs/>
                              </w:rPr>
                            </w:pPr>
                            <w:r w:rsidRPr="00ED5561">
                              <w:rPr>
                                <w:rFonts w:ascii="TH SarabunPSK" w:hAnsi="TH SarabunPSK" w:cs="TH SarabunPSK" w:hint="cs"/>
                                <w:b/>
                                <w:bCs/>
                                <w:sz w:val="20"/>
                                <w:szCs w:val="20"/>
                                <w:cs/>
                              </w:rPr>
                              <w:t>ด้านเศรษฐกิจ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94" o:spid="_x0000_s1059" style="position:absolute;margin-left:150.45pt;margin-top:7.75pt;width:69.75pt;height:51.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" fillcolor="#daeef3 [664]" strokecolor="#4f81bd" strokeweight="2pt">
                <v:textbox>
                  <w:txbxContent>
                    <w:p w:rsidR="00297F48" w:rsidRDefault="00297F48" w:rsidP="006161E2">
                      <w:pPr>
                        <w:spacing w:after="0" w:line="220" w:lineRule="exact"/>
                        <w:jc w:val="center"/>
                        <w:rPr>
                          <w:rFonts w:ascii="TH SarabunPSK" w:hAnsi="TH SarabunPSK" w:cs="TH SarabunPSK"/>
                          <w:b/>
                          <w:bCs/>
                          <w:sz w:val="20"/>
                          <w:szCs w:val="20"/>
                        </w:rPr>
                      </w:pPr>
                      <w:r>
                        <w:rPr>
                          <w:rFonts w:ascii="TH SarabunPSK" w:hAnsi="TH SarabunPSK" w:cs="TH SarabunPSK" w:hint="cs"/>
                          <w:b/>
                          <w:bCs/>
                          <w:sz w:val="20"/>
                          <w:szCs w:val="20"/>
                          <w:cs/>
                        </w:rPr>
                        <w:t xml:space="preserve">(ร่าง) </w:t>
                      </w:r>
                      <w:r w:rsidRPr="00ED5561">
                        <w:rPr>
                          <w:rFonts w:ascii="TH SarabunPSK" w:hAnsi="TH SarabunPSK" w:cs="TH SarabunPSK"/>
                          <w:b/>
                          <w:bCs/>
                          <w:sz w:val="20"/>
                          <w:szCs w:val="20"/>
                          <w:cs/>
                        </w:rPr>
                        <w:t>แผนการปฏิรูปประเทศ</w:t>
                      </w:r>
                      <w:r w:rsidRPr="00ED5561">
                        <w:rPr>
                          <w:rFonts w:ascii="TH SarabunPSK" w:hAnsi="TH SarabunPSK" w:cs="TH SarabunPSK" w:hint="cs"/>
                          <w:b/>
                          <w:bCs/>
                          <w:sz w:val="20"/>
                          <w:szCs w:val="20"/>
                          <w:cs/>
                        </w:rPr>
                        <w:t xml:space="preserve"> </w:t>
                      </w:r>
                    </w:p>
                    <w:p w:rsidR="00297F48" w:rsidRPr="00ED5561" w:rsidRDefault="00297F48" w:rsidP="006161E2">
                      <w:pPr>
                        <w:spacing w:after="0" w:line="220" w:lineRule="exact"/>
                        <w:jc w:val="center"/>
                        <w:rPr>
                          <w:rFonts w:ascii="TH SarabunPSK" w:hAnsi="TH SarabunPSK" w:cs="TH SarabunPSK"/>
                          <w:b/>
                          <w:bCs/>
                          <w:sz w:val="20"/>
                          <w:szCs w:val="20"/>
                          <w:cs/>
                        </w:rPr>
                      </w:pPr>
                      <w:r w:rsidRPr="00ED5561">
                        <w:rPr>
                          <w:rFonts w:ascii="TH SarabunPSK" w:hAnsi="TH SarabunPSK" w:cs="TH SarabunPSK" w:hint="cs"/>
                          <w:b/>
                          <w:bCs/>
                          <w:sz w:val="20"/>
                          <w:szCs w:val="20"/>
                          <w:cs/>
                        </w:rPr>
                        <w:t>ด้านเศรษฐกิจ</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1991040" behindDoc="0" locked="0" layoutInCell="1" allowOverlap="1" wp14:anchorId="73C3A886" wp14:editId="342510BF">
                <wp:simplePos x="0" y="0"/>
                <wp:positionH relativeFrom="column">
                  <wp:posOffset>4731384</wp:posOffset>
                </wp:positionH>
                <wp:positionV relativeFrom="paragraph">
                  <wp:posOffset>99695</wp:posOffset>
                </wp:positionV>
                <wp:extent cx="904875" cy="619125"/>
                <wp:effectExtent l="0" t="0" r="28575" b="28575"/>
                <wp:wrapNone/>
                <wp:docPr id="595" name="สี่เหลี่ยมผืนผ้ามุมมน 595"/>
                <wp:cNvGraphicFramePr/>
                <a:graphic xmlns:a="http://schemas.openxmlformats.org/drawingml/2006/main">
                  <a:graphicData uri="http://schemas.microsoft.com/office/word/2010/wordprocessingShape">
                    <wps:wsp>
                      <wps:cNvSpPr/>
                      <wps:spPr>
                        <a:xfrm>
                          <a:off x="0" y="0"/>
                          <a:ext cx="904875" cy="619125"/>
                        </a:xfrm>
                        <a:prstGeom prst="roundRect">
                          <a:avLst/>
                        </a:prstGeom>
                        <a:solidFill>
                          <a:schemeClr val="accent5">
                            <a:lumMod val="20000"/>
                            <a:lumOff val="80000"/>
                          </a:schemeClr>
                        </a:solidFill>
                        <a:ln w="25400" cap="flat" cmpd="sng" algn="ctr">
                          <a:solidFill>
                            <a:srgbClr val="4F81BD"/>
                          </a:solidFill>
                          <a:prstDash val="solid"/>
                        </a:ln>
                        <a:effectLst/>
                      </wps:spPr>
                      <wps:txbx>
                        <w:txbxContent>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นโยบาย</w:t>
                            </w:r>
                            <w:r w:rsidRPr="009966B5">
                              <w:rPr>
                                <w:rFonts w:ascii="TH SarabunPSK" w:hAnsi="TH SarabunPSK" w:cs="TH SarabunPSK" w:hint="cs"/>
                                <w:b/>
                                <w:bCs/>
                                <w:sz w:val="24"/>
                                <w:szCs w:val="24"/>
                                <w:cs/>
                              </w:rPr>
                              <w:t>รัฐบาล</w:t>
                            </w:r>
                            <w:r w:rsidRPr="009966B5">
                              <w:rPr>
                                <w:rFonts w:ascii="TH SarabunPSK" w:hAnsi="TH SarabunPSK" w:cs="TH SarabunPSK"/>
                                <w:b/>
                                <w:bCs/>
                                <w:sz w:val="24"/>
                                <w:szCs w:val="24"/>
                                <w:cs/>
                              </w:rPr>
                              <w:t>เร่งด่วน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95" o:spid="_x0000_s1060" style="position:absolute;margin-left:372.55pt;margin-top:7.85pt;width:71.25pt;height:48.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" fillcolor="#daeef3 [664]" strokecolor="#4f81bd" strokeweight="2pt">
                <v:textbox>
                  <w:txbxContent>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นโยบาย</w:t>
                      </w:r>
                      <w:r w:rsidRPr="009966B5">
                        <w:rPr>
                          <w:rFonts w:ascii="TH SarabunPSK" w:hAnsi="TH SarabunPSK" w:cs="TH SarabunPSK" w:hint="cs"/>
                          <w:b/>
                          <w:bCs/>
                          <w:sz w:val="24"/>
                          <w:szCs w:val="24"/>
                          <w:cs/>
                        </w:rPr>
                        <w:t>รัฐบาล</w:t>
                      </w:r>
                      <w:r w:rsidRPr="009966B5">
                        <w:rPr>
                          <w:rFonts w:ascii="TH SarabunPSK" w:hAnsi="TH SarabunPSK" w:cs="TH SarabunPSK"/>
                          <w:b/>
                          <w:bCs/>
                          <w:sz w:val="24"/>
                          <w:szCs w:val="24"/>
                          <w:cs/>
                        </w:rPr>
                        <w:t>เร่งด่วน</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1990016" behindDoc="0" locked="0" layoutInCell="1" allowOverlap="1" wp14:anchorId="0D0030CD" wp14:editId="5B5CF1E7">
                <wp:simplePos x="0" y="0"/>
                <wp:positionH relativeFrom="column">
                  <wp:posOffset>3855085</wp:posOffset>
                </wp:positionH>
                <wp:positionV relativeFrom="paragraph">
                  <wp:posOffset>99695</wp:posOffset>
                </wp:positionV>
                <wp:extent cx="819150" cy="619125"/>
                <wp:effectExtent l="0" t="0" r="19050" b="28575"/>
                <wp:wrapNone/>
                <wp:docPr id="596" name="สี่เหลี่ยมผืนผ้ามุมมน 596"/>
                <wp:cNvGraphicFramePr/>
                <a:graphic xmlns:a="http://schemas.openxmlformats.org/drawingml/2006/main">
                  <a:graphicData uri="http://schemas.microsoft.com/office/word/2010/wordprocessingShape">
                    <wps:wsp>
                      <wps:cNvSpPr/>
                      <wps:spPr>
                        <a:xfrm>
                          <a:off x="0" y="0"/>
                          <a:ext cx="819150" cy="619125"/>
                        </a:xfrm>
                        <a:prstGeom prst="roundRect">
                          <a:avLst/>
                        </a:prstGeom>
                        <a:solidFill>
                          <a:schemeClr val="accent5">
                            <a:lumMod val="20000"/>
                            <a:lumOff val="80000"/>
                          </a:schemeClr>
                        </a:solidFill>
                        <a:ln w="25400" cap="flat" cmpd="sng" algn="ctr">
                          <a:solidFill>
                            <a:srgbClr val="4F81BD"/>
                          </a:solidFill>
                          <a:prstDash val="solid"/>
                        </a:ln>
                        <a:effectLst/>
                      </wps:spPr>
                      <wps:txbx>
                        <w:txbxContent>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นโยบายรัฐบาล</w:t>
                            </w:r>
                            <w:r w:rsidRPr="009966B5">
                              <w:rPr>
                                <w:rFonts w:ascii="TH SarabunPSK" w:hAnsi="TH SarabunPSK" w:cs="TH SarabunPSK" w:hint="cs"/>
                                <w:b/>
                                <w:bCs/>
                                <w:sz w:val="24"/>
                                <w:szCs w:val="24"/>
                                <w:cs/>
                              </w:rPr>
                              <w:t>หลัก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96" o:spid="_x0000_s1061" style="position:absolute;margin-left:303.55pt;margin-top:7.85pt;width:64.5pt;height:48.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" fillcolor="#daeef3 [664]" strokecolor="#4f81bd" strokeweight="2pt">
                <v:textbox>
                  <w:txbxContent>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นโยบายรัฐบาล</w:t>
                      </w:r>
                      <w:r w:rsidRPr="009966B5">
                        <w:rPr>
                          <w:rFonts w:ascii="TH SarabunPSK" w:hAnsi="TH SarabunPSK" w:cs="TH SarabunPSK" w:hint="cs"/>
                          <w:b/>
                          <w:bCs/>
                          <w:sz w:val="24"/>
                          <w:szCs w:val="24"/>
                          <w:cs/>
                        </w:rPr>
                        <w:t>หลัก</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4077E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1999232" behindDoc="0" locked="0" layoutInCell="1" allowOverlap="1" wp14:anchorId="17B9050F" wp14:editId="3003D7A2">
                <wp:simplePos x="0" y="0"/>
                <wp:positionH relativeFrom="column">
                  <wp:posOffset>8629990</wp:posOffset>
                </wp:positionH>
                <wp:positionV relativeFrom="paragraph">
                  <wp:posOffset>79612</wp:posOffset>
                </wp:positionV>
                <wp:extent cx="1428750" cy="1250788"/>
                <wp:effectExtent l="0" t="0" r="19050" b="26035"/>
                <wp:wrapNone/>
                <wp:docPr id="597" name="สี่เหลี่ยมผืนผ้ามุมมน 597"/>
                <wp:cNvGraphicFramePr/>
                <a:graphic xmlns:a="http://schemas.openxmlformats.org/drawingml/2006/main">
                  <a:graphicData uri="http://schemas.microsoft.com/office/word/2010/wordprocessingShape">
                    <wps:wsp>
                      <wps:cNvSpPr/>
                      <wps:spPr>
                        <a:xfrm>
                          <a:off x="0" y="0"/>
                          <a:ext cx="1428750" cy="1250788"/>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97F48" w:rsidRPr="00433E62" w:rsidRDefault="00297F48" w:rsidP="006161E2">
                            <w:pPr>
                              <w:spacing w:after="0" w:line="280" w:lineRule="exact"/>
                              <w:jc w:val="center"/>
                              <w:rPr>
                                <w:rFonts w:ascii="TH SarabunPSK" w:eastAsia="Times New Roman" w:hAnsi="TH SarabunPSK" w:cs="TH SarabunPSK"/>
                                <w:b/>
                                <w:bCs/>
                                <w:szCs w:val="22"/>
                              </w:rPr>
                            </w:pPr>
                            <w:r w:rsidRPr="00433E62">
                              <w:rPr>
                                <w:rFonts w:ascii="TH SarabunPSK" w:eastAsia="Times New Roman" w:hAnsi="TH SarabunPSK" w:cs="TH SarabunPSK" w:hint="cs"/>
                                <w:b/>
                                <w:bCs/>
                                <w:szCs w:val="22"/>
                                <w:cs/>
                              </w:rPr>
                              <w:t xml:space="preserve">1. </w:t>
                            </w:r>
                            <w:r w:rsidRPr="00433E62">
                              <w:rPr>
                                <w:rFonts w:ascii="TH SarabunPSK" w:eastAsia="Times New Roman" w:hAnsi="TH SarabunPSK" w:cs="TH SarabunPSK"/>
                                <w:b/>
                                <w:bCs/>
                                <w:szCs w:val="22"/>
                                <w:cs/>
                              </w:rPr>
                              <w:t>โครงการพัฒนาเศรษฐกิจและส่งเสริมศักยภาพพื้นที่จังหวัดชายแดนภาคใต้</w:t>
                            </w:r>
                          </w:p>
                          <w:p w:rsidR="00297F48" w:rsidRPr="00433E62" w:rsidRDefault="00297F48" w:rsidP="006161E2">
                            <w:pPr>
                              <w:spacing w:after="0" w:line="280" w:lineRule="exact"/>
                              <w:jc w:val="center"/>
                              <w:rPr>
                                <w:rFonts w:ascii="TH SarabunPSK" w:eastAsia="Times New Roman" w:hAnsi="TH SarabunPSK" w:cs="TH SarabunPSK"/>
                                <w:b/>
                                <w:bCs/>
                                <w:szCs w:val="22"/>
                              </w:rPr>
                            </w:pPr>
                            <w:r w:rsidRPr="00433E62">
                              <w:rPr>
                                <w:rFonts w:ascii="TH SarabunPSK" w:eastAsia="Times New Roman" w:hAnsi="TH SarabunPSK" w:cs="TH SarabunPSK" w:hint="cs"/>
                                <w:b/>
                                <w:bCs/>
                                <w:szCs w:val="22"/>
                                <w:cs/>
                              </w:rPr>
                              <w:t xml:space="preserve"> </w:t>
                            </w:r>
                            <w:r w:rsidRPr="00433E62">
                              <w:rPr>
                                <w:rFonts w:ascii="TH SarabunPSK" w:eastAsia="Times New Roman" w:hAnsi="TH SarabunPSK" w:cs="TH SarabunPSK" w:hint="cs"/>
                                <w:szCs w:val="22"/>
                                <w:cs/>
                              </w:rPr>
                              <w:t>(</w:t>
                            </w:r>
                            <w:r w:rsidRPr="00433E62">
                              <w:rPr>
                                <w:rFonts w:ascii="TH SarabunPSK" w:eastAsia="Times New Roman" w:hAnsi="TH SarabunPSK" w:cs="TH SarabunPSK" w:hint="cs"/>
                                <w:b/>
                                <w:bCs/>
                                <w:szCs w:val="22"/>
                                <w:cs/>
                              </w:rPr>
                              <w:t xml:space="preserve">800 คน </w:t>
                            </w:r>
                          </w:p>
                          <w:p w:rsidR="00297F48" w:rsidRPr="00433E62" w:rsidRDefault="00297F48" w:rsidP="006161E2">
                            <w:pPr>
                              <w:spacing w:after="0" w:line="280" w:lineRule="exact"/>
                              <w:jc w:val="center"/>
                              <w:rPr>
                                <w:rFonts w:ascii="TH SarabunPSK" w:eastAsia="Times New Roman" w:hAnsi="TH SarabunPSK" w:cs="TH SarabunPSK"/>
                                <w:b/>
                                <w:bCs/>
                                <w:szCs w:val="22"/>
                                <w:cs/>
                              </w:rPr>
                            </w:pPr>
                            <w:r w:rsidRPr="00433E62">
                              <w:rPr>
                                <w:rFonts w:ascii="TH SarabunPSK" w:eastAsia="Times New Roman" w:hAnsi="TH SarabunPSK" w:cs="TH SarabunPSK" w:hint="cs"/>
                                <w:b/>
                                <w:bCs/>
                                <w:szCs w:val="22"/>
                                <w:cs/>
                              </w:rPr>
                              <w:t>งปม. 11.4400 ลบ.)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97" o:spid="_x0000_s1062" style="position:absolute;margin-left:679.55pt;margin-top:6.25pt;width:112.5pt;height:98.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" fillcolor="white [3201]" strokecolor="#c0504d [3205]" strokeweight="2pt">
                <v:textbox>
                  <w:txbxContent>
                    <w:p w:rsidR="00297F48" w:rsidRPr="00433E62" w:rsidRDefault="00297F48" w:rsidP="006161E2">
                      <w:pPr>
                        <w:spacing w:after="0" w:line="280" w:lineRule="exact"/>
                        <w:jc w:val="center"/>
                        <w:rPr>
                          <w:rFonts w:ascii="TH SarabunPSK" w:eastAsia="Times New Roman" w:hAnsi="TH SarabunPSK" w:cs="TH SarabunPSK"/>
                          <w:b/>
                          <w:bCs/>
                          <w:szCs w:val="22"/>
                        </w:rPr>
                      </w:pPr>
                      <w:r w:rsidRPr="00433E62">
                        <w:rPr>
                          <w:rFonts w:ascii="TH SarabunPSK" w:eastAsia="Times New Roman" w:hAnsi="TH SarabunPSK" w:cs="TH SarabunPSK" w:hint="cs"/>
                          <w:b/>
                          <w:bCs/>
                          <w:szCs w:val="22"/>
                          <w:cs/>
                        </w:rPr>
                        <w:t xml:space="preserve">1. </w:t>
                      </w:r>
                      <w:r w:rsidRPr="00433E62">
                        <w:rPr>
                          <w:rFonts w:ascii="TH SarabunPSK" w:eastAsia="Times New Roman" w:hAnsi="TH SarabunPSK" w:cs="TH SarabunPSK"/>
                          <w:b/>
                          <w:bCs/>
                          <w:szCs w:val="22"/>
                          <w:cs/>
                        </w:rPr>
                        <w:t>โครงการพัฒนาเศรษฐกิจและส่งเสริมศักยภาพพื้นที่จังหวัดชายแดนภาคใต้</w:t>
                      </w:r>
                    </w:p>
                    <w:p w:rsidR="00297F48" w:rsidRPr="00433E62" w:rsidRDefault="00297F48" w:rsidP="006161E2">
                      <w:pPr>
                        <w:spacing w:after="0" w:line="280" w:lineRule="exact"/>
                        <w:jc w:val="center"/>
                        <w:rPr>
                          <w:rFonts w:ascii="TH SarabunPSK" w:eastAsia="Times New Roman" w:hAnsi="TH SarabunPSK" w:cs="TH SarabunPSK"/>
                          <w:b/>
                          <w:bCs/>
                          <w:szCs w:val="22"/>
                        </w:rPr>
                      </w:pPr>
                      <w:r w:rsidRPr="00433E62">
                        <w:rPr>
                          <w:rFonts w:ascii="TH SarabunPSK" w:eastAsia="Times New Roman" w:hAnsi="TH SarabunPSK" w:cs="TH SarabunPSK" w:hint="cs"/>
                          <w:b/>
                          <w:bCs/>
                          <w:szCs w:val="22"/>
                          <w:cs/>
                        </w:rPr>
                        <w:t xml:space="preserve"> </w:t>
                      </w:r>
                      <w:r w:rsidRPr="00433E62">
                        <w:rPr>
                          <w:rFonts w:ascii="TH SarabunPSK" w:eastAsia="Times New Roman" w:hAnsi="TH SarabunPSK" w:cs="TH SarabunPSK" w:hint="cs"/>
                          <w:szCs w:val="22"/>
                          <w:cs/>
                        </w:rPr>
                        <w:t>(</w:t>
                      </w:r>
                      <w:r w:rsidRPr="00433E62">
                        <w:rPr>
                          <w:rFonts w:ascii="TH SarabunPSK" w:eastAsia="Times New Roman" w:hAnsi="TH SarabunPSK" w:cs="TH SarabunPSK" w:hint="cs"/>
                          <w:b/>
                          <w:bCs/>
                          <w:szCs w:val="22"/>
                          <w:cs/>
                        </w:rPr>
                        <w:t xml:space="preserve">800 คน </w:t>
                      </w:r>
                    </w:p>
                    <w:p w:rsidR="00297F48" w:rsidRPr="00433E62" w:rsidRDefault="00297F48" w:rsidP="006161E2">
                      <w:pPr>
                        <w:spacing w:after="0" w:line="280" w:lineRule="exact"/>
                        <w:jc w:val="center"/>
                        <w:rPr>
                          <w:rFonts w:ascii="TH SarabunPSK" w:eastAsia="Times New Roman" w:hAnsi="TH SarabunPSK" w:cs="TH SarabunPSK"/>
                          <w:b/>
                          <w:bCs/>
                          <w:szCs w:val="22"/>
                          <w:cs/>
                        </w:rPr>
                      </w:pPr>
                      <w:r w:rsidRPr="00433E62">
                        <w:rPr>
                          <w:rFonts w:ascii="TH SarabunPSK" w:eastAsia="Times New Roman" w:hAnsi="TH SarabunPSK" w:cs="TH SarabunPSK" w:hint="cs"/>
                          <w:b/>
                          <w:bCs/>
                          <w:szCs w:val="22"/>
                          <w:cs/>
                        </w:rPr>
                        <w:t>งปม. 11.4400 ลบ.)</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44288" behindDoc="0" locked="0" layoutInCell="1" allowOverlap="1" wp14:anchorId="1E742AC2" wp14:editId="69992433">
                <wp:simplePos x="0" y="0"/>
                <wp:positionH relativeFrom="column">
                  <wp:posOffset>7531735</wp:posOffset>
                </wp:positionH>
                <wp:positionV relativeFrom="paragraph">
                  <wp:posOffset>100330</wp:posOffset>
                </wp:positionV>
                <wp:extent cx="1000760" cy="1104900"/>
                <wp:effectExtent l="0" t="0" r="27940" b="19050"/>
                <wp:wrapNone/>
                <wp:docPr id="598" name="สี่เหลี่ยมผืนผ้ามุมมน 598"/>
                <wp:cNvGraphicFramePr/>
                <a:graphic xmlns:a="http://schemas.openxmlformats.org/drawingml/2006/main">
                  <a:graphicData uri="http://schemas.microsoft.com/office/word/2010/wordprocessingShape">
                    <wps:wsp>
                      <wps:cNvSpPr/>
                      <wps:spPr>
                        <a:xfrm>
                          <a:off x="0" y="0"/>
                          <a:ext cx="1000760" cy="1104900"/>
                        </a:xfrm>
                        <a:prstGeom prst="roundRect">
                          <a:avLst/>
                        </a:prstGeom>
                        <a:solidFill>
                          <a:sysClr val="window" lastClr="FFFFFF"/>
                        </a:solidFill>
                        <a:ln w="25400" cap="flat" cmpd="sng" algn="ctr">
                          <a:solidFill>
                            <a:srgbClr val="C0504D"/>
                          </a:solidFill>
                          <a:prstDash val="solid"/>
                        </a:ln>
                        <a:effectLst/>
                      </wps:spPr>
                      <wps:txbx>
                        <w:txbxContent>
                          <w:p w:rsidR="00297F48" w:rsidRPr="00874CEB" w:rsidRDefault="00297F48" w:rsidP="006161E2">
                            <w:pPr>
                              <w:spacing w:after="0" w:line="240" w:lineRule="auto"/>
                              <w:jc w:val="center"/>
                              <w:rPr>
                                <w:rFonts w:ascii="TH SarabunPSK" w:hAnsi="TH SarabunPSK" w:cs="TH SarabunPSK"/>
                                <w:spacing w:val="-6"/>
                                <w:szCs w:val="22"/>
                              </w:rPr>
                            </w:pPr>
                            <w:r w:rsidRPr="00874CEB">
                              <w:rPr>
                                <w:rFonts w:ascii="TH SarabunPSK" w:hAnsi="TH SarabunPSK" w:cs="TH SarabunPSK" w:hint="cs"/>
                                <w:spacing w:val="-6"/>
                                <w:szCs w:val="22"/>
                                <w:cs/>
                              </w:rPr>
                              <w:t>การพัฒนาศักยภาพ</w:t>
                            </w:r>
                          </w:p>
                          <w:p w:rsidR="00297F48" w:rsidRDefault="00297F48" w:rsidP="006161E2">
                            <w:pPr>
                              <w:spacing w:after="0" w:line="240" w:lineRule="auto"/>
                              <w:jc w:val="center"/>
                              <w:rPr>
                                <w:rFonts w:ascii="TH SarabunPSK" w:hAnsi="TH SarabunPSK" w:cs="TH SarabunPSK"/>
                                <w:spacing w:val="-6"/>
                                <w:szCs w:val="22"/>
                              </w:rPr>
                            </w:pPr>
                            <w:r w:rsidRPr="00874CEB">
                              <w:rPr>
                                <w:rFonts w:ascii="TH SarabunPSK" w:hAnsi="TH SarabunPSK" w:cs="TH SarabunPSK" w:hint="cs"/>
                                <w:spacing w:val="-6"/>
                                <w:szCs w:val="22"/>
                                <w:cs/>
                              </w:rPr>
                              <w:t>ผู้ประกอบกิจการ</w:t>
                            </w:r>
                          </w:p>
                          <w:p w:rsidR="00297F48" w:rsidRPr="00874CEB" w:rsidRDefault="00297F48" w:rsidP="006161E2">
                            <w:pPr>
                              <w:spacing w:after="0" w:line="240" w:lineRule="auto"/>
                              <w:jc w:val="center"/>
                              <w:rPr>
                                <w:rFonts w:ascii="TH SarabunPSK" w:hAnsi="TH SarabunPSK" w:cs="TH SarabunPSK"/>
                                <w:spacing w:val="-6"/>
                                <w:szCs w:val="22"/>
                              </w:rPr>
                            </w:pPr>
                            <w:r w:rsidRPr="00874CEB">
                              <w:rPr>
                                <w:rFonts w:ascii="TH SarabunPSK" w:hAnsi="TH SarabunPSK" w:cs="TH SarabunPSK" w:hint="cs"/>
                                <w:spacing w:val="-6"/>
                                <w:szCs w:val="22"/>
                                <w:cs/>
                              </w:rPr>
                              <w:t>และแรงงาน</w:t>
                            </w:r>
                          </w:p>
                          <w:p w:rsidR="00297F48" w:rsidRPr="00874CEB" w:rsidRDefault="00297F48" w:rsidP="006161E2">
                            <w:pPr>
                              <w:spacing w:after="0" w:line="240" w:lineRule="auto"/>
                              <w:jc w:val="center"/>
                              <w:rPr>
                                <w:rFonts w:ascii="TH SarabunPSK" w:hAnsi="TH SarabunPSK" w:cs="TH SarabunPSK"/>
                                <w:spacing w:val="-6"/>
                                <w:szCs w:val="22"/>
                                <w:cs/>
                              </w:rPr>
                            </w:pPr>
                            <w:r w:rsidRPr="00874CEB">
                              <w:rPr>
                                <w:rFonts w:ascii="TH SarabunPSK" w:hAnsi="TH SarabunPSK" w:cs="TH SarabunPSK" w:hint="cs"/>
                                <w:spacing w:val="-6"/>
                                <w:szCs w:val="22"/>
                                <w:cs/>
                              </w:rPr>
                              <w:t>นอกระบบ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98" o:spid="_x0000_s1063" style="position:absolute;margin-left:593.05pt;margin-top:7.9pt;width:78.8pt;height:87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" fillcolor="window" strokecolor="#c0504d" strokeweight="2pt">
                <v:textbox>
                  <w:txbxContent>
                    <w:p w:rsidR="00297F48" w:rsidRPr="00874CEB" w:rsidRDefault="00297F48" w:rsidP="006161E2">
                      <w:pPr>
                        <w:spacing w:after="0" w:line="240" w:lineRule="auto"/>
                        <w:jc w:val="center"/>
                        <w:rPr>
                          <w:rFonts w:ascii="TH SarabunPSK" w:hAnsi="TH SarabunPSK" w:cs="TH SarabunPSK"/>
                          <w:spacing w:val="-6"/>
                          <w:szCs w:val="22"/>
                        </w:rPr>
                      </w:pPr>
                      <w:r w:rsidRPr="00874CEB">
                        <w:rPr>
                          <w:rFonts w:ascii="TH SarabunPSK" w:hAnsi="TH SarabunPSK" w:cs="TH SarabunPSK" w:hint="cs"/>
                          <w:spacing w:val="-6"/>
                          <w:szCs w:val="22"/>
                          <w:cs/>
                        </w:rPr>
                        <w:t>การพัฒนาศักยภาพ</w:t>
                      </w:r>
                    </w:p>
                    <w:p w:rsidR="00297F48" w:rsidRDefault="00297F48" w:rsidP="006161E2">
                      <w:pPr>
                        <w:spacing w:after="0" w:line="240" w:lineRule="auto"/>
                        <w:jc w:val="center"/>
                        <w:rPr>
                          <w:rFonts w:ascii="TH SarabunPSK" w:hAnsi="TH SarabunPSK" w:cs="TH SarabunPSK"/>
                          <w:spacing w:val="-6"/>
                          <w:szCs w:val="22"/>
                        </w:rPr>
                      </w:pPr>
                      <w:r w:rsidRPr="00874CEB">
                        <w:rPr>
                          <w:rFonts w:ascii="TH SarabunPSK" w:hAnsi="TH SarabunPSK" w:cs="TH SarabunPSK" w:hint="cs"/>
                          <w:spacing w:val="-6"/>
                          <w:szCs w:val="22"/>
                          <w:cs/>
                        </w:rPr>
                        <w:t>ผู้ประกอบกิจการ</w:t>
                      </w:r>
                    </w:p>
                    <w:p w:rsidR="00297F48" w:rsidRPr="00874CEB" w:rsidRDefault="00297F48" w:rsidP="006161E2">
                      <w:pPr>
                        <w:spacing w:after="0" w:line="240" w:lineRule="auto"/>
                        <w:jc w:val="center"/>
                        <w:rPr>
                          <w:rFonts w:ascii="TH SarabunPSK" w:hAnsi="TH SarabunPSK" w:cs="TH SarabunPSK"/>
                          <w:spacing w:val="-6"/>
                          <w:szCs w:val="22"/>
                        </w:rPr>
                      </w:pPr>
                      <w:r w:rsidRPr="00874CEB">
                        <w:rPr>
                          <w:rFonts w:ascii="TH SarabunPSK" w:hAnsi="TH SarabunPSK" w:cs="TH SarabunPSK" w:hint="cs"/>
                          <w:spacing w:val="-6"/>
                          <w:szCs w:val="22"/>
                          <w:cs/>
                        </w:rPr>
                        <w:t>และแรงงาน</w:t>
                      </w:r>
                    </w:p>
                    <w:p w:rsidR="00297F48" w:rsidRPr="00874CEB" w:rsidRDefault="00297F48" w:rsidP="006161E2">
                      <w:pPr>
                        <w:spacing w:after="0" w:line="240" w:lineRule="auto"/>
                        <w:jc w:val="center"/>
                        <w:rPr>
                          <w:rFonts w:ascii="TH SarabunPSK" w:hAnsi="TH SarabunPSK" w:cs="TH SarabunPSK"/>
                          <w:spacing w:val="-6"/>
                          <w:szCs w:val="22"/>
                          <w:cs/>
                        </w:rPr>
                      </w:pPr>
                      <w:r w:rsidRPr="00874CEB">
                        <w:rPr>
                          <w:rFonts w:ascii="TH SarabunPSK" w:hAnsi="TH SarabunPSK" w:cs="TH SarabunPSK" w:hint="cs"/>
                          <w:spacing w:val="-6"/>
                          <w:szCs w:val="22"/>
                          <w:cs/>
                        </w:rPr>
                        <w:t>นอกระบบ</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52480" behindDoc="0" locked="0" layoutInCell="1" allowOverlap="1" wp14:anchorId="330E9C8F" wp14:editId="5298E03B">
                <wp:simplePos x="0" y="0"/>
                <wp:positionH relativeFrom="column">
                  <wp:posOffset>5727948</wp:posOffset>
                </wp:positionH>
                <wp:positionV relativeFrom="paragraph">
                  <wp:posOffset>97956</wp:posOffset>
                </wp:positionV>
                <wp:extent cx="654685" cy="2369488"/>
                <wp:effectExtent l="0" t="0" r="12065" b="12065"/>
                <wp:wrapNone/>
                <wp:docPr id="599" name="สี่เหลี่ยมผืนผ้ามุมมน 599"/>
                <wp:cNvGraphicFramePr/>
                <a:graphic xmlns:a="http://schemas.openxmlformats.org/drawingml/2006/main">
                  <a:graphicData uri="http://schemas.microsoft.com/office/word/2010/wordprocessingShape">
                    <wps:wsp>
                      <wps:cNvSpPr/>
                      <wps:spPr>
                        <a:xfrm>
                          <a:off x="0" y="0"/>
                          <a:ext cx="654685" cy="2369488"/>
                        </a:xfrm>
                        <a:prstGeom prst="roundRect">
                          <a:avLst/>
                        </a:prstGeom>
                        <a:solidFill>
                          <a:sysClr val="window" lastClr="FFFFFF"/>
                        </a:solidFill>
                        <a:ln w="25400" cap="flat" cmpd="sng" algn="ctr">
                          <a:solidFill>
                            <a:srgbClr val="C0504D"/>
                          </a:solidFill>
                          <a:prstDash val="solid"/>
                        </a:ln>
                        <a:effectLst/>
                      </wps:spPr>
                      <wps:txb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 xml:space="preserve">ด้านความมั่นคง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99" o:spid="_x0000_s1064" style="position:absolute;margin-left:451pt;margin-top:7.7pt;width:51.55pt;height:186.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" fillcolor="window" strokecolor="#c0504d" strokeweight="2pt">
                <v:textbo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 xml:space="preserve">ด้านความมั่นคง </w:t>
                      </w:r>
                    </w:p>
                  </w:txbxContent>
                </v:textbox>
              </v:roundrect>
            </w:pict>
          </mc:Fallback>
        </mc:AlternateContent>
      </w:r>
      <w:r>
        <w:rPr>
          <w:rFonts w:ascii="TH SarabunPSK" w:hAnsi="TH SarabunPSK" w:cs="TH SarabunPSK"/>
          <w:b/>
          <w:bCs/>
          <w:noProof/>
          <w:spacing w:val="-8"/>
          <w:sz w:val="36"/>
          <w:szCs w:val="36"/>
        </w:rPr>
        <mc:AlternateContent>
          <mc:Choice Requires="wps">
            <w:drawing>
              <wp:anchor distT="0" distB="0" distL="114300" distR="114300" simplePos="0" relativeHeight="252053504" behindDoc="0" locked="0" layoutInCell="1" allowOverlap="1" wp14:anchorId="4DDF1FCF" wp14:editId="03D42304">
                <wp:simplePos x="0" y="0"/>
                <wp:positionH relativeFrom="column">
                  <wp:posOffset>6379845</wp:posOffset>
                </wp:positionH>
                <wp:positionV relativeFrom="paragraph">
                  <wp:posOffset>97790</wp:posOffset>
                </wp:positionV>
                <wp:extent cx="1084580" cy="1106170"/>
                <wp:effectExtent l="0" t="0" r="20320" b="17780"/>
                <wp:wrapNone/>
                <wp:docPr id="600" name="แผนผังลําดับงาน: กระบวนการสำรอง 600"/>
                <wp:cNvGraphicFramePr/>
                <a:graphic xmlns:a="http://schemas.openxmlformats.org/drawingml/2006/main">
                  <a:graphicData uri="http://schemas.microsoft.com/office/word/2010/wordprocessingShape">
                    <wps:wsp>
                      <wps:cNvSpPr/>
                      <wps:spPr>
                        <a:xfrm>
                          <a:off x="0" y="0"/>
                          <a:ext cx="1084580" cy="1106170"/>
                        </a:xfrm>
                        <a:prstGeom prst="flowChartAlternateProcess">
                          <a:avLst/>
                        </a:prstGeom>
                      </wps:spPr>
                      <wps:style>
                        <a:lnRef idx="2">
                          <a:schemeClr val="accent2"/>
                        </a:lnRef>
                        <a:fillRef idx="1">
                          <a:schemeClr val="lt1"/>
                        </a:fillRef>
                        <a:effectRef idx="0">
                          <a:schemeClr val="accent2"/>
                        </a:effectRef>
                        <a:fontRef idx="minor">
                          <a:schemeClr val="dk1"/>
                        </a:fontRef>
                      </wps:style>
                      <wps:txbx>
                        <w:txbxContent>
                          <w:p w:rsidR="00297F48" w:rsidRPr="00EA6B23" w:rsidRDefault="00297F48" w:rsidP="006161E2">
                            <w:pPr>
                              <w:jc w:val="center"/>
                              <w:rPr>
                                <w:rFonts w:ascii="TH SarabunPSK" w:hAnsi="TH SarabunPSK" w:cs="TH SarabunPSK"/>
                                <w:sz w:val="24"/>
                                <w:szCs w:val="24"/>
                              </w:rPr>
                            </w:pPr>
                            <w:r>
                              <w:rPr>
                                <w:rFonts w:ascii="TH SarabunPSK" w:hAnsi="TH SarabunPSK" w:cs="TH SarabunPSK"/>
                                <w:sz w:val="24"/>
                                <w:szCs w:val="24"/>
                                <w:cs/>
                              </w:rPr>
                              <w:t>แผนงานบูรณาการขับเคลื่อน</w:t>
                            </w:r>
                            <w:r>
                              <w:rPr>
                                <w:rFonts w:ascii="TH SarabunPSK" w:hAnsi="TH SarabunPSK" w:cs="TH SarabunPSK" w:hint="cs"/>
                                <w:sz w:val="24"/>
                                <w:szCs w:val="24"/>
                                <w:cs/>
                              </w:rPr>
                              <w:t>การแก้</w:t>
                            </w:r>
                            <w:r w:rsidRPr="00EA6B23">
                              <w:rPr>
                                <w:rFonts w:ascii="TH SarabunPSK" w:hAnsi="TH SarabunPSK" w:cs="TH SarabunPSK"/>
                                <w:sz w:val="24"/>
                                <w:szCs w:val="24"/>
                                <w:cs/>
                              </w:rPr>
                              <w:t>ไข</w:t>
                            </w:r>
                            <w:r>
                              <w:rPr>
                                <w:rFonts w:ascii="TH SarabunPSK" w:hAnsi="TH SarabunPSK" w:cs="TH SarabunPSK"/>
                                <w:sz w:val="24"/>
                                <w:szCs w:val="24"/>
                                <w:cs/>
                              </w:rPr>
                              <w:t>ปั</w:t>
                            </w:r>
                            <w:r>
                              <w:rPr>
                                <w:rFonts w:ascii="TH SarabunPSK" w:hAnsi="TH SarabunPSK" w:cs="TH SarabunPSK" w:hint="cs"/>
                                <w:sz w:val="24"/>
                                <w:szCs w:val="24"/>
                                <w:cs/>
                              </w:rPr>
                              <w:t>ญ</w:t>
                            </w:r>
                            <w:r w:rsidRPr="00EA6B23">
                              <w:rPr>
                                <w:rFonts w:ascii="TH SarabunPSK" w:hAnsi="TH SarabunPSK" w:cs="TH SarabunPSK"/>
                                <w:sz w:val="24"/>
                                <w:szCs w:val="24"/>
                                <w:cs/>
                              </w:rPr>
                              <w:t>หาจังหวัดชายแดนภาคใต้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แผนผังลําดับงาน: กระบวนการสำรอง 600" o:spid="_x0000_s1065" type="#_x0000_t176" style="position:absolute;margin-left:502.35pt;margin-top:7.7pt;width:85.4pt;height:87.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" fillcolor="white [3201]" strokecolor="#c0504d [3205]" strokeweight="2pt">
                <v:textbox>
                  <w:txbxContent>
                    <w:p w:rsidR="00297F48" w:rsidRPr="00EA6B23" w:rsidRDefault="00297F48" w:rsidP="006161E2">
                      <w:pPr>
                        <w:jc w:val="center"/>
                        <w:rPr>
                          <w:rFonts w:ascii="TH SarabunPSK" w:hAnsi="TH SarabunPSK" w:cs="TH SarabunPSK"/>
                          <w:sz w:val="24"/>
                          <w:szCs w:val="24"/>
                        </w:rPr>
                      </w:pPr>
                      <w:r>
                        <w:rPr>
                          <w:rFonts w:ascii="TH SarabunPSK" w:hAnsi="TH SarabunPSK" w:cs="TH SarabunPSK"/>
                          <w:sz w:val="24"/>
                          <w:szCs w:val="24"/>
                          <w:cs/>
                        </w:rPr>
                        <w:t>แผนงานบูรณาการขับเคลื่อน</w:t>
                      </w:r>
                      <w:r>
                        <w:rPr>
                          <w:rFonts w:ascii="TH SarabunPSK" w:hAnsi="TH SarabunPSK" w:cs="TH SarabunPSK" w:hint="cs"/>
                          <w:sz w:val="24"/>
                          <w:szCs w:val="24"/>
                          <w:cs/>
                        </w:rPr>
                        <w:t>การแก้</w:t>
                      </w:r>
                      <w:r w:rsidRPr="00EA6B23">
                        <w:rPr>
                          <w:rFonts w:ascii="TH SarabunPSK" w:hAnsi="TH SarabunPSK" w:cs="TH SarabunPSK"/>
                          <w:sz w:val="24"/>
                          <w:szCs w:val="24"/>
                          <w:cs/>
                        </w:rPr>
                        <w:t>ไข</w:t>
                      </w:r>
                      <w:r>
                        <w:rPr>
                          <w:rFonts w:ascii="TH SarabunPSK" w:hAnsi="TH SarabunPSK" w:cs="TH SarabunPSK"/>
                          <w:sz w:val="24"/>
                          <w:szCs w:val="24"/>
                          <w:cs/>
                        </w:rPr>
                        <w:t>ปั</w:t>
                      </w:r>
                      <w:r>
                        <w:rPr>
                          <w:rFonts w:ascii="TH SarabunPSK" w:hAnsi="TH SarabunPSK" w:cs="TH SarabunPSK" w:hint="cs"/>
                          <w:sz w:val="24"/>
                          <w:szCs w:val="24"/>
                          <w:cs/>
                        </w:rPr>
                        <w:t>ญ</w:t>
                      </w:r>
                      <w:r w:rsidRPr="00EA6B23">
                        <w:rPr>
                          <w:rFonts w:ascii="TH SarabunPSK" w:hAnsi="TH SarabunPSK" w:cs="TH SarabunPSK"/>
                          <w:sz w:val="24"/>
                          <w:szCs w:val="24"/>
                          <w:cs/>
                        </w:rPr>
                        <w:t>หาจังหวัดชายแดนภาคใต้</w:t>
                      </w:r>
                    </w:p>
                  </w:txbxContent>
                </v:textbox>
              </v:shape>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1998208" behindDoc="0" locked="0" layoutInCell="1" allowOverlap="1" wp14:anchorId="7C50099F" wp14:editId="258E094E">
                <wp:simplePos x="0" y="0"/>
                <wp:positionH relativeFrom="column">
                  <wp:posOffset>4734035</wp:posOffset>
                </wp:positionH>
                <wp:positionV relativeFrom="paragraph">
                  <wp:posOffset>90005</wp:posOffset>
                </wp:positionV>
                <wp:extent cx="904875" cy="1240404"/>
                <wp:effectExtent l="0" t="0" r="28575" b="17145"/>
                <wp:wrapNone/>
                <wp:docPr id="601" name="สี่เหลี่ยมผืนผ้ามุมมน 601"/>
                <wp:cNvGraphicFramePr/>
                <a:graphic xmlns:a="http://schemas.openxmlformats.org/drawingml/2006/main">
                  <a:graphicData uri="http://schemas.microsoft.com/office/word/2010/wordprocessingShape">
                    <wps:wsp>
                      <wps:cNvSpPr/>
                      <wps:spPr>
                        <a:xfrm>
                          <a:off x="0" y="0"/>
                          <a:ext cx="904875" cy="1240404"/>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spacing w:val="-4"/>
                                <w:sz w:val="24"/>
                                <w:szCs w:val="24"/>
                                <w:cs/>
                              </w:rPr>
                            </w:pPr>
                            <w:r w:rsidRPr="009966B5">
                              <w:rPr>
                                <w:rFonts w:ascii="TH SarabunPSK" w:hAnsi="TH SarabunPSK" w:cs="TH SarabunPSK"/>
                                <w:spacing w:val="-4"/>
                                <w:sz w:val="24"/>
                                <w:szCs w:val="24"/>
                                <w:cs/>
                              </w:rPr>
                              <w:t>ข้อ 9 การแก้ไขปัญหาฯ ความสงบสุขในพื้นที่จังหวั</w:t>
                            </w:r>
                            <w:r w:rsidRPr="009966B5">
                              <w:rPr>
                                <w:rFonts w:ascii="TH SarabunPSK" w:hAnsi="TH SarabunPSK" w:cs="TH SarabunPSK" w:hint="cs"/>
                                <w:spacing w:val="-4"/>
                                <w:sz w:val="24"/>
                                <w:szCs w:val="24"/>
                                <w:cs/>
                              </w:rPr>
                              <w:t>ด</w:t>
                            </w:r>
                            <w:r w:rsidRPr="009966B5">
                              <w:rPr>
                                <w:rFonts w:ascii="TH SarabunPSK" w:hAnsi="TH SarabunPSK" w:cs="TH SarabunPSK"/>
                                <w:spacing w:val="-4"/>
                                <w:sz w:val="24"/>
                                <w:szCs w:val="24"/>
                                <w:cs/>
                              </w:rPr>
                              <w:t>ชายแดนภาคใต้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01" o:spid="_x0000_s1066" style="position:absolute;margin-left:372.75pt;margin-top:7.1pt;width:71.25pt;height:97.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" fillcolor="white [3201]" strokecolor="#c0504d [3205]" strokeweight="2pt">
                <v:textbox>
                  <w:txbxContent>
                    <w:p w:rsidR="00297F48" w:rsidRPr="009966B5" w:rsidRDefault="00297F48" w:rsidP="006161E2">
                      <w:pPr>
                        <w:spacing w:after="0" w:line="240" w:lineRule="auto"/>
                        <w:jc w:val="center"/>
                        <w:rPr>
                          <w:rFonts w:ascii="TH SarabunPSK" w:hAnsi="TH SarabunPSK" w:cs="TH SarabunPSK"/>
                          <w:spacing w:val="-4"/>
                          <w:sz w:val="24"/>
                          <w:szCs w:val="24"/>
                          <w:cs/>
                        </w:rPr>
                      </w:pPr>
                      <w:r w:rsidRPr="009966B5">
                        <w:rPr>
                          <w:rFonts w:ascii="TH SarabunPSK" w:hAnsi="TH SarabunPSK" w:cs="TH SarabunPSK"/>
                          <w:spacing w:val="-4"/>
                          <w:sz w:val="24"/>
                          <w:szCs w:val="24"/>
                          <w:cs/>
                        </w:rPr>
                        <w:t>ข้อ 9 การแก้ไขปัญหาฯ ความสงบสุขในพื้นที่จังหวั</w:t>
                      </w:r>
                      <w:r w:rsidRPr="009966B5">
                        <w:rPr>
                          <w:rFonts w:ascii="TH SarabunPSK" w:hAnsi="TH SarabunPSK" w:cs="TH SarabunPSK" w:hint="cs"/>
                          <w:spacing w:val="-4"/>
                          <w:sz w:val="24"/>
                          <w:szCs w:val="24"/>
                          <w:cs/>
                        </w:rPr>
                        <w:t>ด</w:t>
                      </w:r>
                      <w:r w:rsidRPr="009966B5">
                        <w:rPr>
                          <w:rFonts w:ascii="TH SarabunPSK" w:hAnsi="TH SarabunPSK" w:cs="TH SarabunPSK"/>
                          <w:spacing w:val="-4"/>
                          <w:sz w:val="24"/>
                          <w:szCs w:val="24"/>
                          <w:cs/>
                        </w:rPr>
                        <w:t>ชายแดนภาคใต้</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1992064" behindDoc="0" locked="0" layoutInCell="1" allowOverlap="1" wp14:anchorId="5507C86E" wp14:editId="26A10EA9">
                <wp:simplePos x="0" y="0"/>
                <wp:positionH relativeFrom="column">
                  <wp:posOffset>26670</wp:posOffset>
                </wp:positionH>
                <wp:positionV relativeFrom="paragraph">
                  <wp:posOffset>57785</wp:posOffset>
                </wp:positionV>
                <wp:extent cx="826770" cy="2362200"/>
                <wp:effectExtent l="0" t="0" r="11430" b="19050"/>
                <wp:wrapNone/>
                <wp:docPr id="602" name="สี่เหลี่ยมผืนผ้ามุมมน 602"/>
                <wp:cNvGraphicFramePr/>
                <a:graphic xmlns:a="http://schemas.openxmlformats.org/drawingml/2006/main">
                  <a:graphicData uri="http://schemas.microsoft.com/office/word/2010/wordprocessingShape">
                    <wps:wsp>
                      <wps:cNvSpPr/>
                      <wps:spPr>
                        <a:xfrm>
                          <a:off x="0" y="0"/>
                          <a:ext cx="826770" cy="23622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ยุทธศาสตร์</w:t>
                            </w:r>
                            <w:r>
                              <w:rPr>
                                <w:rFonts w:ascii="TH SarabunPSK" w:hAnsi="TH SarabunPSK" w:cs="TH SarabunPSK"/>
                                <w:sz w:val="24"/>
                                <w:szCs w:val="24"/>
                                <w:cs/>
                              </w:rPr>
                              <w:br/>
                            </w:r>
                            <w:r>
                              <w:rPr>
                                <w:rFonts w:ascii="TH SarabunPSK" w:hAnsi="TH SarabunPSK" w:cs="TH SarabunPSK" w:hint="cs"/>
                                <w:sz w:val="24"/>
                                <w:szCs w:val="24"/>
                                <w:cs/>
                              </w:rPr>
                              <w:t>ที่</w:t>
                            </w:r>
                            <w:r w:rsidRPr="009966B5">
                              <w:rPr>
                                <w:rFonts w:ascii="TH SarabunPSK" w:hAnsi="TH SarabunPSK" w:cs="TH SarabunPSK"/>
                                <w:sz w:val="24"/>
                                <w:szCs w:val="24"/>
                                <w:cs/>
                              </w:rPr>
                              <w:t xml:space="preserve"> 1</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 xml:space="preserve"> ด้านความมั่นคง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02" o:spid="_x0000_s1067" style="position:absolute;margin-left:2.1pt;margin-top:4.55pt;width:65.1pt;height:18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" fillcolor="white [3201]" strokecolor="#c0504d [3205]" strokeweight="2pt">
                <v:textbo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ยุทธศาสตร์</w:t>
                      </w:r>
                      <w:r>
                        <w:rPr>
                          <w:rFonts w:ascii="TH SarabunPSK" w:hAnsi="TH SarabunPSK" w:cs="TH SarabunPSK"/>
                          <w:sz w:val="24"/>
                          <w:szCs w:val="24"/>
                          <w:cs/>
                        </w:rPr>
                        <w:br/>
                      </w:r>
                      <w:r>
                        <w:rPr>
                          <w:rFonts w:ascii="TH SarabunPSK" w:hAnsi="TH SarabunPSK" w:cs="TH SarabunPSK" w:hint="cs"/>
                          <w:sz w:val="24"/>
                          <w:szCs w:val="24"/>
                          <w:cs/>
                        </w:rPr>
                        <w:t>ที่</w:t>
                      </w:r>
                      <w:r w:rsidRPr="009966B5">
                        <w:rPr>
                          <w:rFonts w:ascii="TH SarabunPSK" w:hAnsi="TH SarabunPSK" w:cs="TH SarabunPSK"/>
                          <w:sz w:val="24"/>
                          <w:szCs w:val="24"/>
                          <w:cs/>
                        </w:rPr>
                        <w:t xml:space="preserve"> 1</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 xml:space="preserve"> ด้านความมั่นคง </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1995136" behindDoc="0" locked="0" layoutInCell="1" allowOverlap="1" wp14:anchorId="0BBC360D" wp14:editId="4E723D3B">
                <wp:simplePos x="0" y="0"/>
                <wp:positionH relativeFrom="column">
                  <wp:posOffset>908685</wp:posOffset>
                </wp:positionH>
                <wp:positionV relativeFrom="paragraph">
                  <wp:posOffset>99060</wp:posOffset>
                </wp:positionV>
                <wp:extent cx="914400" cy="1057275"/>
                <wp:effectExtent l="0" t="0" r="19050" b="28575"/>
                <wp:wrapNone/>
                <wp:docPr id="603" name="สี่เหลี่ยมผืนผ้ามุมมน 603"/>
                <wp:cNvGraphicFramePr/>
                <a:graphic xmlns:a="http://schemas.openxmlformats.org/drawingml/2006/main">
                  <a:graphicData uri="http://schemas.microsoft.com/office/word/2010/wordprocessingShape">
                    <wps:wsp>
                      <wps:cNvSpPr/>
                      <wps:spPr>
                        <a:xfrm>
                          <a:off x="0" y="0"/>
                          <a:ext cx="914400" cy="105727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 xml:space="preserve">ประเด็นที่ 1 </w:t>
                            </w:r>
                          </w:p>
                          <w:p w:rsidR="00297F48" w:rsidRPr="009966B5" w:rsidRDefault="00297F48" w:rsidP="006161E2">
                            <w:pPr>
                              <w:spacing w:after="0" w:line="240" w:lineRule="auto"/>
                              <w:jc w:val="center"/>
                              <w:rPr>
                                <w:rFonts w:ascii="TH SarabunPSK" w:hAnsi="TH SarabunPSK" w:cs="TH SarabunPSK"/>
                                <w:sz w:val="24"/>
                                <w:szCs w:val="24"/>
                                <w:cs/>
                              </w:rPr>
                            </w:pPr>
                            <w:r w:rsidRPr="009966B5">
                              <w:rPr>
                                <w:rFonts w:ascii="TH SarabunPSK" w:hAnsi="TH SarabunPSK" w:cs="TH SarabunPSK"/>
                                <w:sz w:val="24"/>
                                <w:szCs w:val="24"/>
                                <w:cs/>
                              </w:rPr>
                              <w:t>ด้านความมั่นคง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03" o:spid="_x0000_s1068" style="position:absolute;margin-left:71.55pt;margin-top:7.8pt;width:1in;height:83.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" fillcolor="white [3201]" strokecolor="#c0504d [3205]" strokeweight="2pt">
                <v:textbo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 xml:space="preserve">ประเด็นที่ 1 </w:t>
                      </w:r>
                    </w:p>
                    <w:p w:rsidR="00297F48" w:rsidRPr="009966B5" w:rsidRDefault="00297F48" w:rsidP="006161E2">
                      <w:pPr>
                        <w:spacing w:after="0" w:line="240" w:lineRule="auto"/>
                        <w:jc w:val="center"/>
                        <w:rPr>
                          <w:rFonts w:ascii="TH SarabunPSK" w:hAnsi="TH SarabunPSK" w:cs="TH SarabunPSK"/>
                          <w:sz w:val="24"/>
                          <w:szCs w:val="24"/>
                          <w:cs/>
                        </w:rPr>
                      </w:pPr>
                      <w:r w:rsidRPr="009966B5">
                        <w:rPr>
                          <w:rFonts w:ascii="TH SarabunPSK" w:hAnsi="TH SarabunPSK" w:cs="TH SarabunPSK"/>
                          <w:sz w:val="24"/>
                          <w:szCs w:val="24"/>
                          <w:cs/>
                        </w:rPr>
                        <w:t>ด้านความมั่นคง</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1997184" behindDoc="0" locked="0" layoutInCell="1" allowOverlap="1" wp14:anchorId="0FA3D63B" wp14:editId="1B5E4816">
                <wp:simplePos x="0" y="0"/>
                <wp:positionH relativeFrom="column">
                  <wp:posOffset>3851275</wp:posOffset>
                </wp:positionH>
                <wp:positionV relativeFrom="paragraph">
                  <wp:posOffset>89535</wp:posOffset>
                </wp:positionV>
                <wp:extent cx="819150" cy="1240155"/>
                <wp:effectExtent l="0" t="0" r="19050" b="17145"/>
                <wp:wrapNone/>
                <wp:docPr id="604" name="สี่เหลี่ยมผืนผ้ามุมมน 604"/>
                <wp:cNvGraphicFramePr/>
                <a:graphic xmlns:a="http://schemas.openxmlformats.org/drawingml/2006/main">
                  <a:graphicData uri="http://schemas.microsoft.com/office/word/2010/wordprocessingShape">
                    <wps:wsp>
                      <wps:cNvSpPr/>
                      <wps:spPr>
                        <a:xfrm>
                          <a:off x="0" y="0"/>
                          <a:ext cx="819150" cy="124015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szCs w:val="22"/>
                              </w:rPr>
                            </w:pPr>
                            <w:r w:rsidRPr="009966B5">
                              <w:rPr>
                                <w:rFonts w:ascii="TH SarabunPSK" w:hAnsi="TH SarabunPSK" w:cs="TH SarabunPSK"/>
                                <w:szCs w:val="22"/>
                                <w:cs/>
                              </w:rPr>
                              <w:t>ข้อ 6.1.2 ส่งเสริม</w:t>
                            </w:r>
                          </w:p>
                          <w:p w:rsidR="00297F48" w:rsidRPr="009966B5" w:rsidRDefault="00297F48" w:rsidP="006161E2">
                            <w:pPr>
                              <w:spacing w:after="0" w:line="240" w:lineRule="auto"/>
                              <w:jc w:val="center"/>
                              <w:rPr>
                                <w:rFonts w:ascii="TH SarabunPSK" w:hAnsi="TH SarabunPSK" w:cs="TH SarabunPSK"/>
                                <w:szCs w:val="22"/>
                                <w:cs/>
                              </w:rPr>
                            </w:pPr>
                            <w:r w:rsidRPr="009966B5">
                              <w:rPr>
                                <w:rFonts w:ascii="TH SarabunPSK" w:hAnsi="TH SarabunPSK" w:cs="TH SarabunPSK"/>
                                <w:szCs w:val="22"/>
                                <w:cs/>
                              </w:rPr>
                              <w:t>การพัฒนาฯ จังหวัดชายแดนภาคใต้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04" o:spid="_x0000_s1069" style="position:absolute;margin-left:303.25pt;margin-top:7.05pt;width:64.5pt;height:97.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" fillcolor="white [3201]" strokecolor="#c0504d [3205]" strokeweight="2pt">
                <v:textbox>
                  <w:txbxContent>
                    <w:p w:rsidR="00297F48" w:rsidRPr="009966B5" w:rsidRDefault="00297F48" w:rsidP="006161E2">
                      <w:pPr>
                        <w:spacing w:after="0" w:line="240" w:lineRule="auto"/>
                        <w:jc w:val="center"/>
                        <w:rPr>
                          <w:rFonts w:ascii="TH SarabunPSK" w:hAnsi="TH SarabunPSK" w:cs="TH SarabunPSK"/>
                          <w:szCs w:val="22"/>
                        </w:rPr>
                      </w:pPr>
                      <w:r w:rsidRPr="009966B5">
                        <w:rPr>
                          <w:rFonts w:ascii="TH SarabunPSK" w:hAnsi="TH SarabunPSK" w:cs="TH SarabunPSK"/>
                          <w:szCs w:val="22"/>
                          <w:cs/>
                        </w:rPr>
                        <w:t>ข้อ 6.1.2 ส่งเสริม</w:t>
                      </w:r>
                    </w:p>
                    <w:p w:rsidR="00297F48" w:rsidRPr="009966B5" w:rsidRDefault="00297F48" w:rsidP="006161E2">
                      <w:pPr>
                        <w:spacing w:after="0" w:line="240" w:lineRule="auto"/>
                        <w:jc w:val="center"/>
                        <w:rPr>
                          <w:rFonts w:ascii="TH SarabunPSK" w:hAnsi="TH SarabunPSK" w:cs="TH SarabunPSK"/>
                          <w:szCs w:val="22"/>
                          <w:cs/>
                        </w:rPr>
                      </w:pPr>
                      <w:r w:rsidRPr="009966B5">
                        <w:rPr>
                          <w:rFonts w:ascii="TH SarabunPSK" w:hAnsi="TH SarabunPSK" w:cs="TH SarabunPSK"/>
                          <w:szCs w:val="22"/>
                          <w:cs/>
                        </w:rPr>
                        <w:t>การพัฒนาฯ จังหวัดชายแดนภาคใต้</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1996160" behindDoc="0" locked="0" layoutInCell="1" allowOverlap="1" wp14:anchorId="0B0045BE" wp14:editId="24804405">
                <wp:simplePos x="0" y="0"/>
                <wp:positionH relativeFrom="column">
                  <wp:posOffset>2854960</wp:posOffset>
                </wp:positionH>
                <wp:positionV relativeFrom="paragraph">
                  <wp:posOffset>81915</wp:posOffset>
                </wp:positionV>
                <wp:extent cx="904875" cy="1181100"/>
                <wp:effectExtent l="0" t="0" r="28575" b="19050"/>
                <wp:wrapNone/>
                <wp:docPr id="605" name="สี่เหลี่ยมผืนผ้ามุมมน 605"/>
                <wp:cNvGraphicFramePr/>
                <a:graphic xmlns:a="http://schemas.openxmlformats.org/drawingml/2006/main">
                  <a:graphicData uri="http://schemas.microsoft.com/office/word/2010/wordprocessingShape">
                    <wps:wsp>
                      <wps:cNvSpPr/>
                      <wps:spPr>
                        <a:xfrm>
                          <a:off x="0" y="0"/>
                          <a:ext cx="904875" cy="11811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sz w:val="24"/>
                                <w:szCs w:val="24"/>
                                <w:cs/>
                              </w:rPr>
                            </w:pPr>
                            <w:r w:rsidRPr="009966B5">
                              <w:rPr>
                                <w:rFonts w:ascii="TH SarabunPSK" w:hAnsi="TH SarabunPSK" w:cs="TH SarabunPSK"/>
                                <w:sz w:val="24"/>
                                <w:szCs w:val="24"/>
                                <w:cs/>
                              </w:rPr>
                              <w:t>ยุทธศาสตร์ที่ 5</w:t>
                            </w:r>
                            <w:r w:rsidRPr="009966B5">
                              <w:rPr>
                                <w:rFonts w:ascii="TH SarabunPSK" w:hAnsi="TH SarabunPSK" w:cs="TH SarabunPSK" w:hint="cs"/>
                                <w:sz w:val="24"/>
                                <w:szCs w:val="24"/>
                                <w:cs/>
                              </w:rPr>
                              <w:t xml:space="preserve"> </w:t>
                            </w:r>
                            <w:r w:rsidRPr="009966B5">
                              <w:rPr>
                                <w:rFonts w:ascii="TH SarabunPSK" w:hAnsi="TH SarabunPSK" w:cs="TH SarabunPSK"/>
                                <w:sz w:val="24"/>
                                <w:szCs w:val="24"/>
                                <w:cs/>
                              </w:rPr>
                              <w:t>การสร้างความมั่นคงแห่งชาติ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05" o:spid="_x0000_s1070" style="position:absolute;margin-left:224.8pt;margin-top:6.45pt;width:71.25pt;height:9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" fillcolor="white [3201]" strokecolor="#c0504d [3205]" strokeweight="2pt">
                <v:textbox>
                  <w:txbxContent>
                    <w:p w:rsidR="00297F48" w:rsidRPr="009966B5" w:rsidRDefault="00297F48" w:rsidP="006161E2">
                      <w:pPr>
                        <w:spacing w:after="0" w:line="240" w:lineRule="auto"/>
                        <w:jc w:val="center"/>
                        <w:rPr>
                          <w:rFonts w:ascii="TH SarabunPSK" w:hAnsi="TH SarabunPSK" w:cs="TH SarabunPSK"/>
                          <w:sz w:val="24"/>
                          <w:szCs w:val="24"/>
                          <w:cs/>
                        </w:rPr>
                      </w:pPr>
                      <w:r w:rsidRPr="009966B5">
                        <w:rPr>
                          <w:rFonts w:ascii="TH SarabunPSK" w:hAnsi="TH SarabunPSK" w:cs="TH SarabunPSK"/>
                          <w:sz w:val="24"/>
                          <w:szCs w:val="24"/>
                          <w:cs/>
                        </w:rPr>
                        <w:t>ยุทธศาสตร์ที่ 5</w:t>
                      </w:r>
                      <w:r w:rsidRPr="009966B5">
                        <w:rPr>
                          <w:rFonts w:ascii="TH SarabunPSK" w:hAnsi="TH SarabunPSK" w:cs="TH SarabunPSK" w:hint="cs"/>
                          <w:sz w:val="24"/>
                          <w:szCs w:val="24"/>
                          <w:cs/>
                        </w:rPr>
                        <w:t xml:space="preserve"> </w:t>
                      </w:r>
                      <w:r w:rsidRPr="009966B5">
                        <w:rPr>
                          <w:rFonts w:ascii="TH SarabunPSK" w:hAnsi="TH SarabunPSK" w:cs="TH SarabunPSK"/>
                          <w:sz w:val="24"/>
                          <w:szCs w:val="24"/>
                          <w:cs/>
                        </w:rPr>
                        <w:t>การสร้างความมั่นคงแห่งชาติ</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08448" behindDoc="0" locked="0" layoutInCell="1" allowOverlap="1" wp14:anchorId="67BE3DEB" wp14:editId="085A52DE">
                <wp:simplePos x="0" y="0"/>
                <wp:positionH relativeFrom="column">
                  <wp:posOffset>8661887</wp:posOffset>
                </wp:positionH>
                <wp:positionV relativeFrom="paragraph">
                  <wp:posOffset>134443</wp:posOffset>
                </wp:positionV>
                <wp:extent cx="1390650" cy="1222744"/>
                <wp:effectExtent l="0" t="0" r="19050" b="15875"/>
                <wp:wrapNone/>
                <wp:docPr id="606" name="สี่เหลี่ยมผืนผ้ามุมมน 606"/>
                <wp:cNvGraphicFramePr/>
                <a:graphic xmlns:a="http://schemas.openxmlformats.org/drawingml/2006/main">
                  <a:graphicData uri="http://schemas.microsoft.com/office/word/2010/wordprocessingShape">
                    <wps:wsp>
                      <wps:cNvSpPr/>
                      <wps:spPr>
                        <a:xfrm>
                          <a:off x="0" y="0"/>
                          <a:ext cx="1390650" cy="1222744"/>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97F48" w:rsidRPr="00433E62" w:rsidRDefault="00297F48" w:rsidP="006161E2">
                            <w:pPr>
                              <w:spacing w:after="0" w:line="280" w:lineRule="exact"/>
                              <w:jc w:val="center"/>
                              <w:rPr>
                                <w:rFonts w:ascii="TH SarabunPSK" w:hAnsi="TH SarabunPSK" w:cs="TH SarabunPSK"/>
                                <w:b/>
                                <w:bCs/>
                                <w:szCs w:val="22"/>
                                <w:cs/>
                              </w:rPr>
                            </w:pPr>
                            <w:r w:rsidRPr="00433E62">
                              <w:rPr>
                                <w:rFonts w:ascii="TH SarabunPSK" w:eastAsia="Times New Roman" w:hAnsi="TH SarabunPSK" w:cs="TH SarabunPSK" w:hint="cs"/>
                                <w:b/>
                                <w:bCs/>
                                <w:szCs w:val="22"/>
                                <w:cs/>
                              </w:rPr>
                              <w:t>2.</w:t>
                            </w:r>
                            <w:r w:rsidRPr="00433E62">
                              <w:rPr>
                                <w:rFonts w:ascii="TH SarabunPSK" w:eastAsia="Times New Roman" w:hAnsi="TH SarabunPSK" w:cs="TH SarabunPSK"/>
                                <w:b/>
                                <w:bCs/>
                                <w:szCs w:val="22"/>
                                <w:cs/>
                              </w:rPr>
                              <w:t>โครงการพัฒนาฝีมือแรงงานนานาชาติเพื่อการพัฒนาความร่วมมือทา</w:t>
                            </w:r>
                            <w:r w:rsidRPr="00433E62">
                              <w:rPr>
                                <w:rFonts w:ascii="TH SarabunPSK" w:eastAsia="Times New Roman" w:hAnsi="TH SarabunPSK" w:cs="TH SarabunPSK" w:hint="cs"/>
                                <w:b/>
                                <w:bCs/>
                                <w:szCs w:val="22"/>
                                <w:cs/>
                              </w:rPr>
                              <w:t>ง</w:t>
                            </w:r>
                            <w:r w:rsidRPr="00433E62">
                              <w:rPr>
                                <w:rFonts w:ascii="TH SarabunPSK" w:eastAsia="Times New Roman" w:hAnsi="TH SarabunPSK" w:cs="TH SarabunPSK"/>
                                <w:b/>
                                <w:bCs/>
                                <w:szCs w:val="22"/>
                                <w:cs/>
                              </w:rPr>
                              <w:t>เศรษฐกิจ</w:t>
                            </w:r>
                            <w:r w:rsidRPr="00433E62">
                              <w:rPr>
                                <w:rFonts w:ascii="TH SarabunPSK" w:hAnsi="TH SarabunPSK" w:cs="TH SarabunPSK" w:hint="cs"/>
                                <w:szCs w:val="22"/>
                                <w:cs/>
                              </w:rPr>
                              <w:t xml:space="preserve"> </w:t>
                            </w:r>
                            <w:r w:rsidRPr="00433E62">
                              <w:rPr>
                                <w:rFonts w:ascii="TH SarabunPSK" w:hAnsi="TH SarabunPSK" w:cs="TH SarabunPSK"/>
                                <w:szCs w:val="22"/>
                              </w:rPr>
                              <w:t xml:space="preserve"> </w:t>
                            </w:r>
                            <w:r w:rsidRPr="00433E62">
                              <w:rPr>
                                <w:rFonts w:ascii="TH SarabunPSK" w:hAnsi="TH SarabunPSK" w:cs="TH SarabunPSK"/>
                                <w:b/>
                                <w:bCs/>
                                <w:szCs w:val="22"/>
                              </w:rPr>
                              <w:t>(</w:t>
                            </w:r>
                            <w:r w:rsidRPr="00433E62">
                              <w:rPr>
                                <w:rFonts w:ascii="TH SarabunPSK" w:hAnsi="TH SarabunPSK" w:cs="TH SarabunPSK" w:hint="cs"/>
                                <w:b/>
                                <w:bCs/>
                                <w:szCs w:val="22"/>
                                <w:cs/>
                              </w:rPr>
                              <w:t>1,</w:t>
                            </w:r>
                            <w:r w:rsidRPr="00433E62">
                              <w:rPr>
                                <w:rFonts w:ascii="TH SarabunPSK" w:hAnsi="TH SarabunPSK" w:cs="TH SarabunPSK"/>
                                <w:b/>
                                <w:bCs/>
                                <w:szCs w:val="22"/>
                              </w:rPr>
                              <w:t xml:space="preserve">000 </w:t>
                            </w:r>
                            <w:r w:rsidRPr="00433E62">
                              <w:rPr>
                                <w:rFonts w:ascii="TH SarabunPSK" w:hAnsi="TH SarabunPSK" w:cs="TH SarabunPSK" w:hint="cs"/>
                                <w:b/>
                                <w:bCs/>
                                <w:szCs w:val="22"/>
                                <w:cs/>
                              </w:rPr>
                              <w:t>คน</w:t>
                            </w:r>
                          </w:p>
                          <w:p w:rsidR="00297F48" w:rsidRPr="00433E62" w:rsidRDefault="00297F48" w:rsidP="006161E2">
                            <w:pPr>
                              <w:spacing w:after="0" w:line="280" w:lineRule="exact"/>
                              <w:jc w:val="center"/>
                              <w:rPr>
                                <w:rFonts w:ascii="TH SarabunPSK" w:hAnsi="TH SarabunPSK" w:cs="TH SarabunPSK"/>
                                <w:szCs w:val="22"/>
                                <w:cs/>
                              </w:rPr>
                            </w:pPr>
                            <w:r w:rsidRPr="00433E62">
                              <w:rPr>
                                <w:rFonts w:ascii="TH SarabunPSK" w:hAnsi="TH SarabunPSK" w:cs="TH SarabunPSK" w:hint="cs"/>
                                <w:b/>
                                <w:bCs/>
                                <w:szCs w:val="22"/>
                                <w:cs/>
                              </w:rPr>
                              <w:t xml:space="preserve">งปม. </w:t>
                            </w:r>
                            <w:r>
                              <w:rPr>
                                <w:rFonts w:ascii="TH SarabunPSK" w:hAnsi="TH SarabunPSK" w:cs="TH SarabunPSK" w:hint="cs"/>
                                <w:b/>
                                <w:bCs/>
                                <w:szCs w:val="22"/>
                                <w:cs/>
                              </w:rPr>
                              <w:t>8</w:t>
                            </w:r>
                            <w:r w:rsidRPr="00433E62">
                              <w:rPr>
                                <w:rFonts w:ascii="TH SarabunPSK" w:hAnsi="TH SarabunPSK" w:cs="TH SarabunPSK" w:hint="cs"/>
                                <w:b/>
                                <w:bCs/>
                                <w:szCs w:val="22"/>
                                <w:cs/>
                              </w:rPr>
                              <w:t>.0000  ลบ)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06" o:spid="_x0000_s1071" style="position:absolute;margin-left:682.05pt;margin-top:10.6pt;width:109.5pt;height:96.3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" fillcolor="white [3201]" strokecolor="#c0504d [3205]" strokeweight="2pt">
                <v:textbox>
                  <w:txbxContent>
                    <w:p w:rsidR="00297F48" w:rsidRPr="00433E62" w:rsidRDefault="00297F48" w:rsidP="006161E2">
                      <w:pPr>
                        <w:spacing w:after="0" w:line="280" w:lineRule="exact"/>
                        <w:jc w:val="center"/>
                        <w:rPr>
                          <w:rFonts w:ascii="TH SarabunPSK" w:hAnsi="TH SarabunPSK" w:cs="TH SarabunPSK"/>
                          <w:b/>
                          <w:bCs/>
                          <w:szCs w:val="22"/>
                          <w:cs/>
                        </w:rPr>
                      </w:pPr>
                      <w:r w:rsidRPr="00433E62">
                        <w:rPr>
                          <w:rFonts w:ascii="TH SarabunPSK" w:eastAsia="Times New Roman" w:hAnsi="TH SarabunPSK" w:cs="TH SarabunPSK" w:hint="cs"/>
                          <w:b/>
                          <w:bCs/>
                          <w:szCs w:val="22"/>
                          <w:cs/>
                        </w:rPr>
                        <w:t>2.</w:t>
                      </w:r>
                      <w:r w:rsidRPr="00433E62">
                        <w:rPr>
                          <w:rFonts w:ascii="TH SarabunPSK" w:eastAsia="Times New Roman" w:hAnsi="TH SarabunPSK" w:cs="TH SarabunPSK"/>
                          <w:b/>
                          <w:bCs/>
                          <w:szCs w:val="22"/>
                          <w:cs/>
                        </w:rPr>
                        <w:t>โครงการพัฒนาฝีมือแรงงานนานาชาติเพื่อการพัฒนาความร่วมมือทา</w:t>
                      </w:r>
                      <w:r w:rsidRPr="00433E62">
                        <w:rPr>
                          <w:rFonts w:ascii="TH SarabunPSK" w:eastAsia="Times New Roman" w:hAnsi="TH SarabunPSK" w:cs="TH SarabunPSK" w:hint="cs"/>
                          <w:b/>
                          <w:bCs/>
                          <w:szCs w:val="22"/>
                          <w:cs/>
                        </w:rPr>
                        <w:t>ง</w:t>
                      </w:r>
                      <w:r w:rsidRPr="00433E62">
                        <w:rPr>
                          <w:rFonts w:ascii="TH SarabunPSK" w:eastAsia="Times New Roman" w:hAnsi="TH SarabunPSK" w:cs="TH SarabunPSK"/>
                          <w:b/>
                          <w:bCs/>
                          <w:szCs w:val="22"/>
                          <w:cs/>
                        </w:rPr>
                        <w:t>เศรษฐกิจ</w:t>
                      </w:r>
                      <w:r w:rsidRPr="00433E62">
                        <w:rPr>
                          <w:rFonts w:ascii="TH SarabunPSK" w:hAnsi="TH SarabunPSK" w:cs="TH SarabunPSK" w:hint="cs"/>
                          <w:szCs w:val="22"/>
                          <w:cs/>
                        </w:rPr>
                        <w:t xml:space="preserve"> </w:t>
                      </w:r>
                      <w:r w:rsidRPr="00433E62">
                        <w:rPr>
                          <w:rFonts w:ascii="TH SarabunPSK" w:hAnsi="TH SarabunPSK" w:cs="TH SarabunPSK"/>
                          <w:szCs w:val="22"/>
                        </w:rPr>
                        <w:t xml:space="preserve"> </w:t>
                      </w:r>
                      <w:r w:rsidRPr="00433E62">
                        <w:rPr>
                          <w:rFonts w:ascii="TH SarabunPSK" w:hAnsi="TH SarabunPSK" w:cs="TH SarabunPSK"/>
                          <w:b/>
                          <w:bCs/>
                          <w:szCs w:val="22"/>
                        </w:rPr>
                        <w:t>(</w:t>
                      </w:r>
                      <w:r w:rsidRPr="00433E62">
                        <w:rPr>
                          <w:rFonts w:ascii="TH SarabunPSK" w:hAnsi="TH SarabunPSK" w:cs="TH SarabunPSK" w:hint="cs"/>
                          <w:b/>
                          <w:bCs/>
                          <w:szCs w:val="22"/>
                          <w:cs/>
                        </w:rPr>
                        <w:t>1,</w:t>
                      </w:r>
                      <w:r w:rsidRPr="00433E62">
                        <w:rPr>
                          <w:rFonts w:ascii="TH SarabunPSK" w:hAnsi="TH SarabunPSK" w:cs="TH SarabunPSK"/>
                          <w:b/>
                          <w:bCs/>
                          <w:szCs w:val="22"/>
                        </w:rPr>
                        <w:t xml:space="preserve">000 </w:t>
                      </w:r>
                      <w:r w:rsidRPr="00433E62">
                        <w:rPr>
                          <w:rFonts w:ascii="TH SarabunPSK" w:hAnsi="TH SarabunPSK" w:cs="TH SarabunPSK" w:hint="cs"/>
                          <w:b/>
                          <w:bCs/>
                          <w:szCs w:val="22"/>
                          <w:cs/>
                        </w:rPr>
                        <w:t>คน</w:t>
                      </w:r>
                    </w:p>
                    <w:p w:rsidR="00297F48" w:rsidRPr="00433E62" w:rsidRDefault="00297F48" w:rsidP="006161E2">
                      <w:pPr>
                        <w:spacing w:after="0" w:line="280" w:lineRule="exact"/>
                        <w:jc w:val="center"/>
                        <w:rPr>
                          <w:rFonts w:ascii="TH SarabunPSK" w:hAnsi="TH SarabunPSK" w:cs="TH SarabunPSK"/>
                          <w:szCs w:val="22"/>
                          <w:cs/>
                        </w:rPr>
                      </w:pPr>
                      <w:r w:rsidRPr="00433E62">
                        <w:rPr>
                          <w:rFonts w:ascii="TH SarabunPSK" w:hAnsi="TH SarabunPSK" w:cs="TH SarabunPSK" w:hint="cs"/>
                          <w:b/>
                          <w:bCs/>
                          <w:szCs w:val="22"/>
                          <w:cs/>
                        </w:rPr>
                        <w:t xml:space="preserve">งปม. </w:t>
                      </w:r>
                      <w:r>
                        <w:rPr>
                          <w:rFonts w:ascii="TH SarabunPSK" w:hAnsi="TH SarabunPSK" w:cs="TH SarabunPSK" w:hint="cs"/>
                          <w:b/>
                          <w:bCs/>
                          <w:szCs w:val="22"/>
                          <w:cs/>
                        </w:rPr>
                        <w:t>8</w:t>
                      </w:r>
                      <w:r w:rsidRPr="00433E62">
                        <w:rPr>
                          <w:rFonts w:ascii="TH SarabunPSK" w:hAnsi="TH SarabunPSK" w:cs="TH SarabunPSK" w:hint="cs"/>
                          <w:b/>
                          <w:bCs/>
                          <w:szCs w:val="22"/>
                          <w:cs/>
                        </w:rPr>
                        <w:t>.0000  ลบ)</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50432" behindDoc="0" locked="0" layoutInCell="1" allowOverlap="1" wp14:anchorId="0C29B0BF" wp14:editId="366E354D">
                <wp:simplePos x="0" y="0"/>
                <wp:positionH relativeFrom="column">
                  <wp:posOffset>7531735</wp:posOffset>
                </wp:positionH>
                <wp:positionV relativeFrom="paragraph">
                  <wp:posOffset>64770</wp:posOffset>
                </wp:positionV>
                <wp:extent cx="1000760" cy="1200150"/>
                <wp:effectExtent l="0" t="0" r="27940" b="19050"/>
                <wp:wrapNone/>
                <wp:docPr id="607" name="สี่เหลี่ยมผืนผ้ามุมมน 607"/>
                <wp:cNvGraphicFramePr/>
                <a:graphic xmlns:a="http://schemas.openxmlformats.org/drawingml/2006/main">
                  <a:graphicData uri="http://schemas.microsoft.com/office/word/2010/wordprocessingShape">
                    <wps:wsp>
                      <wps:cNvSpPr/>
                      <wps:spPr>
                        <a:xfrm>
                          <a:off x="0" y="0"/>
                          <a:ext cx="1000760" cy="120015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97F48" w:rsidRPr="00EA6B23" w:rsidRDefault="00297F48" w:rsidP="006161E2">
                            <w:pPr>
                              <w:spacing w:after="0" w:line="240" w:lineRule="auto"/>
                              <w:jc w:val="center"/>
                              <w:rPr>
                                <w:rFonts w:ascii="TH SarabunPSK" w:hAnsi="TH SarabunPSK" w:cs="TH SarabunPSK"/>
                                <w:sz w:val="24"/>
                                <w:szCs w:val="24"/>
                                <w:cs/>
                              </w:rPr>
                            </w:pPr>
                            <w:r w:rsidRPr="00EA6B23">
                              <w:rPr>
                                <w:rFonts w:ascii="TH SarabunPSK" w:hAnsi="TH SarabunPSK" w:cs="TH SarabunPSK" w:hint="cs"/>
                                <w:sz w:val="24"/>
                                <w:szCs w:val="24"/>
                                <w:cs/>
                              </w:rPr>
                              <w:t>การส่งเสริมและพัฒนาเครือข่ายการพัฒนาฝีมือแรงงาน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07" o:spid="_x0000_s1072" style="position:absolute;margin-left:593.05pt;margin-top:5.1pt;width:78.8pt;height:9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" fillcolor="white [3201]" strokecolor="#c0504d [3205]" strokeweight="2pt">
                <v:textbox>
                  <w:txbxContent>
                    <w:p w:rsidR="00297F48" w:rsidRPr="00EA6B23" w:rsidRDefault="00297F48" w:rsidP="006161E2">
                      <w:pPr>
                        <w:spacing w:after="0" w:line="240" w:lineRule="auto"/>
                        <w:jc w:val="center"/>
                        <w:rPr>
                          <w:rFonts w:ascii="TH SarabunPSK" w:hAnsi="TH SarabunPSK" w:cs="TH SarabunPSK"/>
                          <w:sz w:val="24"/>
                          <w:szCs w:val="24"/>
                          <w:cs/>
                        </w:rPr>
                      </w:pPr>
                      <w:r w:rsidRPr="00EA6B23">
                        <w:rPr>
                          <w:rFonts w:ascii="TH SarabunPSK" w:hAnsi="TH SarabunPSK" w:cs="TH SarabunPSK" w:hint="cs"/>
                          <w:sz w:val="24"/>
                          <w:szCs w:val="24"/>
                          <w:cs/>
                        </w:rPr>
                        <w:t>การส่งเสริมและพัฒนาเครือข่ายการพัฒนาฝีมือแรงงาน</w:t>
                      </w:r>
                    </w:p>
                  </w:txbxContent>
                </v:textbox>
              </v:roundrect>
            </w:pict>
          </mc:Fallback>
        </mc:AlternateContent>
      </w:r>
      <w:r>
        <w:rPr>
          <w:rFonts w:ascii="TH SarabunPSK" w:hAnsi="TH SarabunPSK" w:cs="TH SarabunPSK"/>
          <w:b/>
          <w:bCs/>
          <w:noProof/>
          <w:spacing w:val="-8"/>
          <w:sz w:val="36"/>
          <w:szCs w:val="36"/>
        </w:rPr>
        <mc:AlternateContent>
          <mc:Choice Requires="wps">
            <w:drawing>
              <wp:anchor distT="0" distB="0" distL="114300" distR="114300" simplePos="0" relativeHeight="252054528" behindDoc="0" locked="0" layoutInCell="1" allowOverlap="1" wp14:anchorId="3CFFA15E" wp14:editId="35DE572F">
                <wp:simplePos x="0" y="0"/>
                <wp:positionH relativeFrom="column">
                  <wp:posOffset>6379845</wp:posOffset>
                </wp:positionH>
                <wp:positionV relativeFrom="paragraph">
                  <wp:posOffset>92710</wp:posOffset>
                </wp:positionV>
                <wp:extent cx="1084580" cy="1176020"/>
                <wp:effectExtent l="0" t="0" r="20320" b="24130"/>
                <wp:wrapNone/>
                <wp:docPr id="608" name="แผนผังลําดับงาน: กระบวนการสำรอง 608"/>
                <wp:cNvGraphicFramePr/>
                <a:graphic xmlns:a="http://schemas.openxmlformats.org/drawingml/2006/main">
                  <a:graphicData uri="http://schemas.microsoft.com/office/word/2010/wordprocessingShape">
                    <wps:wsp>
                      <wps:cNvSpPr/>
                      <wps:spPr>
                        <a:xfrm>
                          <a:off x="0" y="0"/>
                          <a:ext cx="1084580" cy="1176020"/>
                        </a:xfrm>
                        <a:prstGeom prst="flowChartAlternateProcess">
                          <a:avLst/>
                        </a:prstGeom>
                        <a:solidFill>
                          <a:sysClr val="window" lastClr="FFFFFF"/>
                        </a:solidFill>
                        <a:ln w="25400" cap="flat" cmpd="sng" algn="ctr">
                          <a:solidFill>
                            <a:srgbClr val="C0504D"/>
                          </a:solidFill>
                          <a:prstDash val="solid"/>
                        </a:ln>
                        <a:effectLst/>
                      </wps:spPr>
                      <wps:txbx>
                        <w:txbxContent>
                          <w:p w:rsidR="00297F48" w:rsidRPr="00EA6B23" w:rsidRDefault="00297F48" w:rsidP="006161E2">
                            <w:pPr>
                              <w:jc w:val="center"/>
                              <w:rPr>
                                <w:rFonts w:ascii="TH SarabunPSK" w:hAnsi="TH SarabunPSK" w:cs="TH SarabunPSK"/>
                                <w:sz w:val="24"/>
                                <w:szCs w:val="24"/>
                              </w:rPr>
                            </w:pPr>
                            <w:r>
                              <w:rPr>
                                <w:rFonts w:ascii="TH SarabunPSK" w:hAnsi="TH SarabunPSK" w:cs="TH SarabunPSK"/>
                                <w:sz w:val="24"/>
                                <w:szCs w:val="24"/>
                                <w:cs/>
                              </w:rPr>
                              <w:t>แผนงาน</w:t>
                            </w:r>
                            <w:r>
                              <w:rPr>
                                <w:rFonts w:ascii="TH SarabunPSK" w:hAnsi="TH SarabunPSK" w:cs="TH SarabunPSK" w:hint="cs"/>
                                <w:sz w:val="24"/>
                                <w:szCs w:val="24"/>
                                <w:cs/>
                              </w:rPr>
                              <w:t>ยุทธศาสตร์ส่งเสริมความสัมพันธ์ระหว่างประเทศ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าดับงาน: กระบวนการสำรอง 608" o:spid="_x0000_s1073" type="#_x0000_t176" style="position:absolute;margin-left:502.35pt;margin-top:7.3pt;width:85.4pt;height:92.6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" fillcolor="window" strokecolor="#c0504d" strokeweight="2pt">
                <v:textbox>
                  <w:txbxContent>
                    <w:p w:rsidR="00297F48" w:rsidRPr="00EA6B23" w:rsidRDefault="00297F48" w:rsidP="006161E2">
                      <w:pPr>
                        <w:jc w:val="center"/>
                        <w:rPr>
                          <w:rFonts w:ascii="TH SarabunPSK" w:hAnsi="TH SarabunPSK" w:cs="TH SarabunPSK"/>
                          <w:sz w:val="24"/>
                          <w:szCs w:val="24"/>
                        </w:rPr>
                      </w:pPr>
                      <w:r>
                        <w:rPr>
                          <w:rFonts w:ascii="TH SarabunPSK" w:hAnsi="TH SarabunPSK" w:cs="TH SarabunPSK"/>
                          <w:sz w:val="24"/>
                          <w:szCs w:val="24"/>
                          <w:cs/>
                        </w:rPr>
                        <w:t>แผนงาน</w:t>
                      </w:r>
                      <w:r>
                        <w:rPr>
                          <w:rFonts w:ascii="TH SarabunPSK" w:hAnsi="TH SarabunPSK" w:cs="TH SarabunPSK" w:hint="cs"/>
                          <w:sz w:val="24"/>
                          <w:szCs w:val="24"/>
                          <w:cs/>
                        </w:rPr>
                        <w:t>ยุทธศาสตร์ส่งเสริมความสัมพันธ์ระหว่างประเทศ</w:t>
                      </w:r>
                    </w:p>
                  </w:txbxContent>
                </v:textbox>
              </v:shape>
            </w:pict>
          </mc:Fallback>
        </mc:AlternateContent>
      </w:r>
      <w:r w:rsidRPr="009966B5">
        <w:rPr>
          <w:rFonts w:ascii="TH SarabunPSK" w:hAnsi="TH SarabunPSK" w:cs="TH SarabunPSK"/>
          <w:b/>
          <w:bCs/>
          <w:noProof/>
          <w:spacing w:val="-8"/>
          <w:sz w:val="36"/>
          <w:szCs w:val="36"/>
          <w:cs/>
        </w:rPr>
        <mc:AlternateContent>
          <mc:Choice Requires="wps">
            <w:drawing>
              <wp:anchor distT="0" distB="0" distL="114300" distR="114300" simplePos="0" relativeHeight="252005376" behindDoc="0" locked="0" layoutInCell="1" allowOverlap="1" wp14:anchorId="2DC37D38" wp14:editId="3FA78A56">
                <wp:simplePos x="0" y="0"/>
                <wp:positionH relativeFrom="column">
                  <wp:posOffset>909320</wp:posOffset>
                </wp:positionH>
                <wp:positionV relativeFrom="paragraph">
                  <wp:posOffset>53036</wp:posOffset>
                </wp:positionV>
                <wp:extent cx="930275" cy="1177290"/>
                <wp:effectExtent l="0" t="0" r="22225" b="22860"/>
                <wp:wrapNone/>
                <wp:docPr id="609" name="สี่เหลี่ยมผืนผ้ามุมมน 609"/>
                <wp:cNvGraphicFramePr/>
                <a:graphic xmlns:a="http://schemas.openxmlformats.org/drawingml/2006/main">
                  <a:graphicData uri="http://schemas.microsoft.com/office/word/2010/wordprocessingShape">
                    <wps:wsp>
                      <wps:cNvSpPr/>
                      <wps:spPr>
                        <a:xfrm>
                          <a:off x="0" y="0"/>
                          <a:ext cx="930275" cy="117729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 xml:space="preserve">ประเด็นที่ 2 </w:t>
                            </w:r>
                          </w:p>
                          <w:p w:rsidR="00297F48" w:rsidRPr="009966B5" w:rsidRDefault="00297F48" w:rsidP="006161E2">
                            <w:pPr>
                              <w:spacing w:after="0" w:line="240" w:lineRule="auto"/>
                              <w:jc w:val="center"/>
                              <w:rPr>
                                <w:rFonts w:ascii="TH SarabunPSK" w:hAnsi="TH SarabunPSK" w:cs="TH SarabunPSK"/>
                                <w:sz w:val="24"/>
                                <w:szCs w:val="24"/>
                                <w:cs/>
                              </w:rPr>
                            </w:pPr>
                            <w:r w:rsidRPr="009966B5">
                              <w:rPr>
                                <w:rFonts w:ascii="TH SarabunPSK" w:hAnsi="TH SarabunPSK" w:cs="TH SarabunPSK"/>
                                <w:sz w:val="24"/>
                                <w:szCs w:val="24"/>
                                <w:cs/>
                              </w:rPr>
                              <w:t>การต่างประเทศ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09" o:spid="_x0000_s1074" style="position:absolute;margin-left:71.6pt;margin-top:4.2pt;width:73.25pt;height:92.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" fillcolor="white [3201]" strokecolor="#c0504d [3205]" strokeweight="2pt">
                <v:textbo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 xml:space="preserve">ประเด็นที่ 2 </w:t>
                      </w:r>
                    </w:p>
                    <w:p w:rsidR="00297F48" w:rsidRPr="009966B5" w:rsidRDefault="00297F48" w:rsidP="006161E2">
                      <w:pPr>
                        <w:spacing w:after="0" w:line="240" w:lineRule="auto"/>
                        <w:jc w:val="center"/>
                        <w:rPr>
                          <w:rFonts w:ascii="TH SarabunPSK" w:hAnsi="TH SarabunPSK" w:cs="TH SarabunPSK"/>
                          <w:sz w:val="24"/>
                          <w:szCs w:val="24"/>
                          <w:cs/>
                        </w:rPr>
                      </w:pPr>
                      <w:r w:rsidRPr="009966B5">
                        <w:rPr>
                          <w:rFonts w:ascii="TH SarabunPSK" w:hAnsi="TH SarabunPSK" w:cs="TH SarabunPSK"/>
                          <w:sz w:val="24"/>
                          <w:szCs w:val="24"/>
                          <w:cs/>
                        </w:rPr>
                        <w:t>การต่างประเทศ</w:t>
                      </w:r>
                    </w:p>
                  </w:txbxContent>
                </v:textbox>
              </v:roundrect>
            </w:pict>
          </mc:Fallback>
        </mc:AlternateContent>
      </w:r>
      <w:r w:rsidRPr="009966B5">
        <w:rPr>
          <w:rFonts w:ascii="TH SarabunPSK" w:hAnsi="TH SarabunPSK" w:cs="TH SarabunPSK"/>
          <w:b/>
          <w:bCs/>
          <w:noProof/>
          <w:spacing w:val="-8"/>
          <w:sz w:val="36"/>
          <w:szCs w:val="36"/>
          <w:cs/>
        </w:rPr>
        <mc:AlternateContent>
          <mc:Choice Requires="wps">
            <w:drawing>
              <wp:anchor distT="0" distB="0" distL="114300" distR="114300" simplePos="0" relativeHeight="252007424" behindDoc="0" locked="0" layoutInCell="1" allowOverlap="1" wp14:anchorId="1972D98A" wp14:editId="661043DE">
                <wp:simplePos x="0" y="0"/>
                <wp:positionH relativeFrom="column">
                  <wp:posOffset>3851441</wp:posOffset>
                </wp:positionH>
                <wp:positionV relativeFrom="paragraph">
                  <wp:posOffset>196408</wp:posOffset>
                </wp:positionV>
                <wp:extent cx="819150" cy="1073012"/>
                <wp:effectExtent l="0" t="0" r="19050" b="13335"/>
                <wp:wrapNone/>
                <wp:docPr id="610" name="สี่เหลี่ยมผืนผ้ามุมมน 610"/>
                <wp:cNvGraphicFramePr/>
                <a:graphic xmlns:a="http://schemas.openxmlformats.org/drawingml/2006/main">
                  <a:graphicData uri="http://schemas.microsoft.com/office/word/2010/wordprocessingShape">
                    <wps:wsp>
                      <wps:cNvSpPr/>
                      <wps:spPr>
                        <a:xfrm>
                          <a:off x="0" y="0"/>
                          <a:ext cx="819150" cy="1073012"/>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97F48" w:rsidRPr="00B63164" w:rsidRDefault="00297F48" w:rsidP="006161E2">
                            <w:pPr>
                              <w:spacing w:after="0" w:line="240" w:lineRule="auto"/>
                              <w:jc w:val="center"/>
                              <w:rPr>
                                <w:rFonts w:ascii="TH SarabunPSK" w:hAnsi="TH SarabunPSK" w:cs="TH SarabunPSK"/>
                                <w:szCs w:val="22"/>
                              </w:rPr>
                            </w:pPr>
                            <w:r w:rsidRPr="00B63164">
                              <w:rPr>
                                <w:rFonts w:ascii="TH SarabunPSK" w:hAnsi="TH SarabunPSK" w:cs="TH SarabunPSK"/>
                                <w:szCs w:val="22"/>
                                <w:cs/>
                              </w:rPr>
                              <w:t>ข้อ 4.2 เสริมสร้าง</w:t>
                            </w:r>
                          </w:p>
                          <w:p w:rsidR="00297F48" w:rsidRPr="00B63164" w:rsidRDefault="00297F48" w:rsidP="006161E2">
                            <w:pPr>
                              <w:spacing w:after="0" w:line="240" w:lineRule="auto"/>
                              <w:jc w:val="center"/>
                              <w:rPr>
                                <w:rFonts w:ascii="TH SarabunPSK" w:hAnsi="TH SarabunPSK" w:cs="TH SarabunPSK"/>
                                <w:szCs w:val="22"/>
                              </w:rPr>
                            </w:pPr>
                            <w:r w:rsidRPr="00B63164">
                              <w:rPr>
                                <w:rFonts w:ascii="TH SarabunPSK" w:hAnsi="TH SarabunPSK" w:cs="TH SarabunPSK"/>
                                <w:szCs w:val="22"/>
                                <w:cs/>
                              </w:rPr>
                              <w:t>ความเป็นปึกแผ่น</w:t>
                            </w:r>
                          </w:p>
                          <w:p w:rsidR="00297F48" w:rsidRPr="00B63164" w:rsidRDefault="00297F48" w:rsidP="006161E2">
                            <w:pPr>
                              <w:spacing w:after="0" w:line="240" w:lineRule="auto"/>
                              <w:jc w:val="center"/>
                              <w:rPr>
                                <w:rFonts w:ascii="TH SarabunPSK" w:hAnsi="TH SarabunPSK" w:cs="TH SarabunPSK"/>
                                <w:szCs w:val="22"/>
                                <w:cs/>
                              </w:rPr>
                            </w:pPr>
                            <w:r w:rsidRPr="00B63164">
                              <w:rPr>
                                <w:rFonts w:ascii="TH SarabunPSK" w:hAnsi="TH SarabunPSK" w:cs="TH SarabunPSK"/>
                                <w:szCs w:val="22"/>
                                <w:cs/>
                              </w:rPr>
                              <w:t>ของอาเซียน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10" o:spid="_x0000_s1075" style="position:absolute;margin-left:303.25pt;margin-top:15.45pt;width:64.5pt;height:8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" fillcolor="white [3201]" strokecolor="#c0504d [3205]" strokeweight="2pt">
                <v:textbox>
                  <w:txbxContent>
                    <w:p w:rsidR="00297F48" w:rsidRPr="00B63164" w:rsidRDefault="00297F48" w:rsidP="006161E2">
                      <w:pPr>
                        <w:spacing w:after="0" w:line="240" w:lineRule="auto"/>
                        <w:jc w:val="center"/>
                        <w:rPr>
                          <w:rFonts w:ascii="TH SarabunPSK" w:hAnsi="TH SarabunPSK" w:cs="TH SarabunPSK"/>
                          <w:szCs w:val="22"/>
                        </w:rPr>
                      </w:pPr>
                      <w:r w:rsidRPr="00B63164">
                        <w:rPr>
                          <w:rFonts w:ascii="TH SarabunPSK" w:hAnsi="TH SarabunPSK" w:cs="TH SarabunPSK"/>
                          <w:szCs w:val="22"/>
                          <w:cs/>
                        </w:rPr>
                        <w:t>ข้อ 4.2 เสริมสร้าง</w:t>
                      </w:r>
                    </w:p>
                    <w:p w:rsidR="00297F48" w:rsidRPr="00B63164" w:rsidRDefault="00297F48" w:rsidP="006161E2">
                      <w:pPr>
                        <w:spacing w:after="0" w:line="240" w:lineRule="auto"/>
                        <w:jc w:val="center"/>
                        <w:rPr>
                          <w:rFonts w:ascii="TH SarabunPSK" w:hAnsi="TH SarabunPSK" w:cs="TH SarabunPSK"/>
                          <w:szCs w:val="22"/>
                        </w:rPr>
                      </w:pPr>
                      <w:r w:rsidRPr="00B63164">
                        <w:rPr>
                          <w:rFonts w:ascii="TH SarabunPSK" w:hAnsi="TH SarabunPSK" w:cs="TH SarabunPSK"/>
                          <w:szCs w:val="22"/>
                          <w:cs/>
                        </w:rPr>
                        <w:t>ความเป็นปึกแผ่น</w:t>
                      </w:r>
                    </w:p>
                    <w:p w:rsidR="00297F48" w:rsidRPr="00B63164" w:rsidRDefault="00297F48" w:rsidP="006161E2">
                      <w:pPr>
                        <w:spacing w:after="0" w:line="240" w:lineRule="auto"/>
                        <w:jc w:val="center"/>
                        <w:rPr>
                          <w:rFonts w:ascii="TH SarabunPSK" w:hAnsi="TH SarabunPSK" w:cs="TH SarabunPSK"/>
                          <w:szCs w:val="22"/>
                          <w:cs/>
                        </w:rPr>
                      </w:pPr>
                      <w:r w:rsidRPr="00B63164">
                        <w:rPr>
                          <w:rFonts w:ascii="TH SarabunPSK" w:hAnsi="TH SarabunPSK" w:cs="TH SarabunPSK"/>
                          <w:szCs w:val="22"/>
                          <w:cs/>
                        </w:rPr>
                        <w:t>ของอาเซียน</w:t>
                      </w:r>
                    </w:p>
                  </w:txbxContent>
                </v:textbox>
              </v:roundrect>
            </w:pict>
          </mc:Fallback>
        </mc:AlternateContent>
      </w:r>
      <w:r w:rsidRPr="009966B5">
        <w:rPr>
          <w:rFonts w:ascii="TH SarabunPSK" w:hAnsi="TH SarabunPSK" w:cs="TH SarabunPSK"/>
          <w:b/>
          <w:bCs/>
          <w:noProof/>
          <w:spacing w:val="-8"/>
          <w:sz w:val="36"/>
          <w:szCs w:val="36"/>
          <w:cs/>
        </w:rPr>
        <mc:AlternateContent>
          <mc:Choice Requires="wps">
            <w:drawing>
              <wp:anchor distT="0" distB="0" distL="114300" distR="114300" simplePos="0" relativeHeight="252006400" behindDoc="0" locked="0" layoutInCell="1" allowOverlap="1" wp14:anchorId="19089975" wp14:editId="79F3D001">
                <wp:simplePos x="0" y="0"/>
                <wp:positionH relativeFrom="column">
                  <wp:posOffset>2825115</wp:posOffset>
                </wp:positionH>
                <wp:positionV relativeFrom="paragraph">
                  <wp:posOffset>132715</wp:posOffset>
                </wp:positionV>
                <wp:extent cx="933450" cy="1136650"/>
                <wp:effectExtent l="0" t="0" r="19050" b="25400"/>
                <wp:wrapNone/>
                <wp:docPr id="611" name="สี่เหลี่ยมผืนผ้ามุมมน 611"/>
                <wp:cNvGraphicFramePr/>
                <a:graphic xmlns:a="http://schemas.openxmlformats.org/drawingml/2006/main">
                  <a:graphicData uri="http://schemas.microsoft.com/office/word/2010/wordprocessingShape">
                    <wps:wsp>
                      <wps:cNvSpPr/>
                      <wps:spPr>
                        <a:xfrm>
                          <a:off x="0" y="0"/>
                          <a:ext cx="933450" cy="113665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sz w:val="24"/>
                                <w:szCs w:val="24"/>
                                <w:cs/>
                              </w:rPr>
                            </w:pPr>
                            <w:r w:rsidRPr="009966B5">
                              <w:rPr>
                                <w:rFonts w:ascii="TH SarabunPSK" w:hAnsi="TH SarabunPSK" w:cs="TH SarabunPSK"/>
                                <w:sz w:val="24"/>
                                <w:szCs w:val="24"/>
                                <w:cs/>
                              </w:rPr>
                              <w:t>ยุทธศาสตร์</w:t>
                            </w:r>
                            <w:r>
                              <w:rPr>
                                <w:rFonts w:ascii="TH SarabunPSK" w:hAnsi="TH SarabunPSK" w:cs="TH SarabunPSK" w:hint="cs"/>
                                <w:sz w:val="24"/>
                                <w:szCs w:val="24"/>
                                <w:cs/>
                              </w:rPr>
                              <w:br/>
                            </w:r>
                            <w:r w:rsidRPr="009966B5">
                              <w:rPr>
                                <w:rFonts w:ascii="TH SarabunPSK" w:hAnsi="TH SarabunPSK" w:cs="TH SarabunPSK"/>
                                <w:sz w:val="24"/>
                                <w:szCs w:val="24"/>
                                <w:cs/>
                              </w:rPr>
                              <w:t>ที่ 10 ความร่วมม</w:t>
                            </w:r>
                            <w:r>
                              <w:rPr>
                                <w:rFonts w:ascii="TH SarabunPSK" w:hAnsi="TH SarabunPSK" w:cs="TH SarabunPSK" w:hint="cs"/>
                                <w:sz w:val="24"/>
                                <w:szCs w:val="24"/>
                                <w:cs/>
                              </w:rPr>
                              <w:t>ือ</w:t>
                            </w:r>
                            <w:r w:rsidRPr="009966B5">
                              <w:rPr>
                                <w:rFonts w:ascii="TH SarabunPSK" w:hAnsi="TH SarabunPSK" w:cs="TH SarabunPSK"/>
                                <w:sz w:val="24"/>
                                <w:szCs w:val="24"/>
                                <w:cs/>
                              </w:rPr>
                              <w:t>ระหว่างประเทศเพื่อการพัฒนา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11" o:spid="_x0000_s1076" style="position:absolute;margin-left:222.45pt;margin-top:10.45pt;width:73.5pt;height:8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" fillcolor="white [3201]" strokecolor="#c0504d [3205]" strokeweight="2pt">
                <v:textbox>
                  <w:txbxContent>
                    <w:p w:rsidR="00297F48" w:rsidRPr="009966B5" w:rsidRDefault="00297F48" w:rsidP="006161E2">
                      <w:pPr>
                        <w:spacing w:after="0" w:line="240" w:lineRule="auto"/>
                        <w:jc w:val="center"/>
                        <w:rPr>
                          <w:rFonts w:ascii="TH SarabunPSK" w:hAnsi="TH SarabunPSK" w:cs="TH SarabunPSK"/>
                          <w:sz w:val="24"/>
                          <w:szCs w:val="24"/>
                          <w:cs/>
                        </w:rPr>
                      </w:pPr>
                      <w:r w:rsidRPr="009966B5">
                        <w:rPr>
                          <w:rFonts w:ascii="TH SarabunPSK" w:hAnsi="TH SarabunPSK" w:cs="TH SarabunPSK"/>
                          <w:sz w:val="24"/>
                          <w:szCs w:val="24"/>
                          <w:cs/>
                        </w:rPr>
                        <w:t>ยุทธศาสตร์</w:t>
                      </w:r>
                      <w:r>
                        <w:rPr>
                          <w:rFonts w:ascii="TH SarabunPSK" w:hAnsi="TH SarabunPSK" w:cs="TH SarabunPSK" w:hint="cs"/>
                          <w:sz w:val="24"/>
                          <w:szCs w:val="24"/>
                          <w:cs/>
                        </w:rPr>
                        <w:br/>
                      </w:r>
                      <w:r w:rsidRPr="009966B5">
                        <w:rPr>
                          <w:rFonts w:ascii="TH SarabunPSK" w:hAnsi="TH SarabunPSK" w:cs="TH SarabunPSK"/>
                          <w:sz w:val="24"/>
                          <w:szCs w:val="24"/>
                          <w:cs/>
                        </w:rPr>
                        <w:t>ที่ 10 ความร่วมม</w:t>
                      </w:r>
                      <w:r>
                        <w:rPr>
                          <w:rFonts w:ascii="TH SarabunPSK" w:hAnsi="TH SarabunPSK" w:cs="TH SarabunPSK" w:hint="cs"/>
                          <w:sz w:val="24"/>
                          <w:szCs w:val="24"/>
                          <w:cs/>
                        </w:rPr>
                        <w:t>ือ</w:t>
                      </w:r>
                      <w:r w:rsidRPr="009966B5">
                        <w:rPr>
                          <w:rFonts w:ascii="TH SarabunPSK" w:hAnsi="TH SarabunPSK" w:cs="TH SarabunPSK"/>
                          <w:sz w:val="24"/>
                          <w:szCs w:val="24"/>
                          <w:cs/>
                        </w:rPr>
                        <w:t>ระหว่างประเทศเพื่อการพัฒนา</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16"/>
          <w:szCs w:val="1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01280" behindDoc="0" locked="0" layoutInCell="1" allowOverlap="1" wp14:anchorId="197FA08A" wp14:editId="503E9072">
                <wp:simplePos x="0" y="0"/>
                <wp:positionH relativeFrom="column">
                  <wp:posOffset>1837084</wp:posOffset>
                </wp:positionH>
                <wp:positionV relativeFrom="paragraph">
                  <wp:posOffset>162560</wp:posOffset>
                </wp:positionV>
                <wp:extent cx="887095" cy="2492375"/>
                <wp:effectExtent l="0" t="0" r="27305" b="22225"/>
                <wp:wrapNone/>
                <wp:docPr id="612" name="สี่เหลี่ยมผืนผ้ามุมมน 612"/>
                <wp:cNvGraphicFramePr/>
                <a:graphic xmlns:a="http://schemas.openxmlformats.org/drawingml/2006/main">
                  <a:graphicData uri="http://schemas.microsoft.com/office/word/2010/wordprocessingShape">
                    <wps:wsp>
                      <wps:cNvSpPr/>
                      <wps:spPr>
                        <a:xfrm>
                          <a:off x="0" y="0"/>
                          <a:ext cx="887095" cy="249237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15778D" w:rsidRDefault="00297F48" w:rsidP="006161E2">
                            <w:pPr>
                              <w:spacing w:after="0" w:line="240" w:lineRule="auto"/>
                              <w:jc w:val="center"/>
                              <w:rPr>
                                <w:rFonts w:ascii="TH SarabunPSK" w:hAnsi="TH SarabunPSK" w:cs="TH SarabunPSK"/>
                                <w:sz w:val="24"/>
                                <w:szCs w:val="24"/>
                                <w:cs/>
                              </w:rPr>
                            </w:pPr>
                            <w:r>
                              <w:rPr>
                                <w:rFonts w:ascii="TH SarabunPSK" w:hAnsi="TH SarabunPSK" w:cs="TH SarabunPSK" w:hint="cs"/>
                                <w:sz w:val="24"/>
                                <w:szCs w:val="24"/>
                                <w:cs/>
                              </w:rPr>
                              <w:t>กิจกรรมปฏิรูปที่ 5 การพัฒนาศักยภาพคนเพื่อเป็นพลังในการขับเคลื่อนเศรษฐกิจ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12" o:spid="_x0000_s1077" style="position:absolute;margin-left:144.65pt;margin-top:12.8pt;width:69.85pt;height:196.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" fillcolor="white [3201]" strokecolor="#9bbb59 [3206]" strokeweight="2pt">
                <v:textbox>
                  <w:txbxContent>
                    <w:p w:rsidR="00297F48" w:rsidRPr="0015778D" w:rsidRDefault="00297F48" w:rsidP="006161E2">
                      <w:pPr>
                        <w:spacing w:after="0" w:line="240" w:lineRule="auto"/>
                        <w:jc w:val="center"/>
                        <w:rPr>
                          <w:rFonts w:ascii="TH SarabunPSK" w:hAnsi="TH SarabunPSK" w:cs="TH SarabunPSK"/>
                          <w:sz w:val="24"/>
                          <w:szCs w:val="24"/>
                          <w:cs/>
                        </w:rPr>
                      </w:pPr>
                      <w:r>
                        <w:rPr>
                          <w:rFonts w:ascii="TH SarabunPSK" w:hAnsi="TH SarabunPSK" w:cs="TH SarabunPSK" w:hint="cs"/>
                          <w:sz w:val="24"/>
                          <w:szCs w:val="24"/>
                          <w:cs/>
                        </w:rPr>
                        <w:t>กิจกรรมปฏิรูปที่ 5 การพัฒนาศักยภาพคนเพื่อเป็นพลังในการขับเคลื่อนเศรษฐกิจ</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04352" behindDoc="0" locked="0" layoutInCell="1" allowOverlap="1" wp14:anchorId="0B3835BE" wp14:editId="067262B7">
                <wp:simplePos x="0" y="0"/>
                <wp:positionH relativeFrom="column">
                  <wp:posOffset>8665210</wp:posOffset>
                </wp:positionH>
                <wp:positionV relativeFrom="paragraph">
                  <wp:posOffset>19685</wp:posOffset>
                </wp:positionV>
                <wp:extent cx="1390650" cy="2519045"/>
                <wp:effectExtent l="0" t="0" r="19050" b="14605"/>
                <wp:wrapNone/>
                <wp:docPr id="613" name="สี่เหลี่ยมผืนผ้ามุมมน 613"/>
                <wp:cNvGraphicFramePr/>
                <a:graphic xmlns:a="http://schemas.openxmlformats.org/drawingml/2006/main">
                  <a:graphicData uri="http://schemas.microsoft.com/office/word/2010/wordprocessingShape">
                    <wps:wsp>
                      <wps:cNvSpPr/>
                      <wps:spPr>
                        <a:xfrm>
                          <a:off x="0" y="0"/>
                          <a:ext cx="1390650" cy="251904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3</w:t>
                            </w:r>
                            <w:r w:rsidRPr="00433E62">
                              <w:rPr>
                                <w:rFonts w:ascii="TH SarabunPSK" w:hAnsi="TH SarabunPSK" w:cs="TH SarabunPSK" w:hint="cs"/>
                                <w:b/>
                                <w:bCs/>
                                <w:color w:val="FF0000"/>
                                <w:szCs w:val="22"/>
                                <w:cs/>
                              </w:rPr>
                              <w:t xml:space="preserve">. </w:t>
                            </w:r>
                            <w:r w:rsidRPr="00433E62">
                              <w:rPr>
                                <w:rFonts w:ascii="TH SarabunPSK" w:hAnsi="TH SarabunPSK" w:cs="TH SarabunPSK"/>
                                <w:b/>
                                <w:bCs/>
                                <w:szCs w:val="22"/>
                                <w:cs/>
                              </w:rPr>
                              <w:t>โครงการ</w:t>
                            </w:r>
                            <w:r w:rsidRPr="00433E62">
                              <w:rPr>
                                <w:rFonts w:ascii="TH SarabunPSK" w:hAnsi="TH SarabunPSK" w:cs="TH SarabunPSK" w:hint="cs"/>
                                <w:b/>
                                <w:bCs/>
                                <w:szCs w:val="22"/>
                                <w:cs/>
                              </w:rPr>
                              <w:t>ยกระดับ</w:t>
                            </w:r>
                            <w:r w:rsidRPr="00433E62">
                              <w:rPr>
                                <w:rFonts w:ascii="TH SarabunPSK" w:hAnsi="TH SarabunPSK" w:cs="TH SarabunPSK"/>
                                <w:b/>
                                <w:bCs/>
                                <w:szCs w:val="22"/>
                                <w:cs/>
                              </w:rPr>
                              <w:br/>
                            </w:r>
                            <w:r w:rsidRPr="00433E62">
                              <w:rPr>
                                <w:rFonts w:ascii="TH SarabunPSK" w:hAnsi="TH SarabunPSK" w:cs="TH SarabunPSK" w:hint="cs"/>
                                <w:b/>
                                <w:bCs/>
                                <w:szCs w:val="22"/>
                                <w:cs/>
                              </w:rPr>
                              <w:t>ผลิตภาพและพัฒนากำลังคนเพื่อสร้างความสามารถในการแข่งขันภาคอุตสาหกรรม</w:t>
                            </w:r>
                            <w:r w:rsidRPr="00433E62">
                              <w:rPr>
                                <w:rFonts w:ascii="TH SarabunPSK" w:hAnsi="TH SarabunPSK" w:cs="TH SarabunPSK"/>
                                <w:b/>
                                <w:bCs/>
                                <w:szCs w:val="22"/>
                              </w:rPr>
                              <w:t xml:space="preserve"> </w:t>
                            </w:r>
                          </w:p>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(8,200  คน</w:t>
                            </w:r>
                          </w:p>
                          <w:p w:rsidR="00297F48" w:rsidRPr="00433E62" w:rsidRDefault="00297F48" w:rsidP="006161E2">
                            <w:pPr>
                              <w:spacing w:after="0" w:line="240" w:lineRule="auto"/>
                              <w:jc w:val="center"/>
                              <w:rPr>
                                <w:rFonts w:ascii="TH SarabunPSK" w:hAnsi="TH SarabunPSK" w:cs="TH SarabunPSK"/>
                                <w:b/>
                                <w:bCs/>
                                <w:szCs w:val="22"/>
                                <w:cs/>
                              </w:rPr>
                            </w:pPr>
                            <w:r w:rsidRPr="00433E62">
                              <w:rPr>
                                <w:rFonts w:ascii="TH SarabunPSK" w:hAnsi="TH SarabunPSK" w:cs="TH SarabunPSK" w:hint="cs"/>
                                <w:b/>
                                <w:bCs/>
                                <w:szCs w:val="22"/>
                                <w:cs/>
                              </w:rPr>
                              <w:t xml:space="preserve"> งปม. 2</w:t>
                            </w:r>
                            <w:r>
                              <w:rPr>
                                <w:rFonts w:ascii="TH SarabunPSK" w:hAnsi="TH SarabunPSK" w:cs="TH SarabunPSK"/>
                                <w:b/>
                                <w:bCs/>
                                <w:szCs w:val="22"/>
                              </w:rPr>
                              <w:t>8</w:t>
                            </w:r>
                            <w:r w:rsidRPr="00433E62">
                              <w:rPr>
                                <w:rFonts w:ascii="TH SarabunPSK" w:hAnsi="TH SarabunPSK" w:cs="TH SarabunPSK" w:hint="cs"/>
                                <w:b/>
                                <w:bCs/>
                                <w:szCs w:val="22"/>
                                <w:cs/>
                              </w:rPr>
                              <w:t>.</w:t>
                            </w:r>
                            <w:r>
                              <w:rPr>
                                <w:rFonts w:ascii="TH SarabunPSK" w:hAnsi="TH SarabunPSK" w:cs="TH SarabunPSK" w:hint="cs"/>
                                <w:b/>
                                <w:bCs/>
                                <w:szCs w:val="22"/>
                                <w:cs/>
                              </w:rPr>
                              <w:t>3477</w:t>
                            </w:r>
                            <w:r w:rsidRPr="00433E62">
                              <w:rPr>
                                <w:rFonts w:ascii="TH SarabunPSK" w:hAnsi="TH SarabunPSK" w:cs="TH SarabunPSK" w:hint="cs"/>
                                <w:b/>
                                <w:bCs/>
                                <w:szCs w:val="22"/>
                                <w:cs/>
                              </w:rPr>
                              <w:t xml:space="preserve">  ลบ.)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13" o:spid="_x0000_s1078" style="position:absolute;margin-left:682.3pt;margin-top:1.55pt;width:109.5pt;height:198.3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" fillcolor="white [3201]" strokecolor="#9bbb59 [3206]" strokeweight="2pt">
                <v:textbox>
                  <w:txbxContent>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3</w:t>
                      </w:r>
                      <w:r w:rsidRPr="00433E62">
                        <w:rPr>
                          <w:rFonts w:ascii="TH SarabunPSK" w:hAnsi="TH SarabunPSK" w:cs="TH SarabunPSK" w:hint="cs"/>
                          <w:b/>
                          <w:bCs/>
                          <w:color w:val="FF0000"/>
                          <w:szCs w:val="22"/>
                          <w:cs/>
                        </w:rPr>
                        <w:t xml:space="preserve">. </w:t>
                      </w:r>
                      <w:r w:rsidRPr="00433E62">
                        <w:rPr>
                          <w:rFonts w:ascii="TH SarabunPSK" w:hAnsi="TH SarabunPSK" w:cs="TH SarabunPSK"/>
                          <w:b/>
                          <w:bCs/>
                          <w:szCs w:val="22"/>
                          <w:cs/>
                        </w:rPr>
                        <w:t>โครงการ</w:t>
                      </w:r>
                      <w:r w:rsidRPr="00433E62">
                        <w:rPr>
                          <w:rFonts w:ascii="TH SarabunPSK" w:hAnsi="TH SarabunPSK" w:cs="TH SarabunPSK" w:hint="cs"/>
                          <w:b/>
                          <w:bCs/>
                          <w:szCs w:val="22"/>
                          <w:cs/>
                        </w:rPr>
                        <w:t>ยกระดับ</w:t>
                      </w:r>
                      <w:r w:rsidRPr="00433E62">
                        <w:rPr>
                          <w:rFonts w:ascii="TH SarabunPSK" w:hAnsi="TH SarabunPSK" w:cs="TH SarabunPSK"/>
                          <w:b/>
                          <w:bCs/>
                          <w:szCs w:val="22"/>
                          <w:cs/>
                        </w:rPr>
                        <w:br/>
                      </w:r>
                      <w:r w:rsidRPr="00433E62">
                        <w:rPr>
                          <w:rFonts w:ascii="TH SarabunPSK" w:hAnsi="TH SarabunPSK" w:cs="TH SarabunPSK" w:hint="cs"/>
                          <w:b/>
                          <w:bCs/>
                          <w:szCs w:val="22"/>
                          <w:cs/>
                        </w:rPr>
                        <w:t>ผลิตภาพและพัฒนากำลังคนเพื่อสร้างความสามารถในการแข่งขันภาคอุตสาหกรรม</w:t>
                      </w:r>
                      <w:r w:rsidRPr="00433E62">
                        <w:rPr>
                          <w:rFonts w:ascii="TH SarabunPSK" w:hAnsi="TH SarabunPSK" w:cs="TH SarabunPSK"/>
                          <w:b/>
                          <w:bCs/>
                          <w:szCs w:val="22"/>
                        </w:rPr>
                        <w:t xml:space="preserve"> </w:t>
                      </w:r>
                    </w:p>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(8,200  คน</w:t>
                      </w:r>
                    </w:p>
                    <w:p w:rsidR="00297F48" w:rsidRPr="00433E62" w:rsidRDefault="00297F48" w:rsidP="006161E2">
                      <w:pPr>
                        <w:spacing w:after="0" w:line="240" w:lineRule="auto"/>
                        <w:jc w:val="center"/>
                        <w:rPr>
                          <w:rFonts w:ascii="TH SarabunPSK" w:hAnsi="TH SarabunPSK" w:cs="TH SarabunPSK"/>
                          <w:b/>
                          <w:bCs/>
                          <w:szCs w:val="22"/>
                          <w:cs/>
                        </w:rPr>
                      </w:pPr>
                      <w:r w:rsidRPr="00433E62">
                        <w:rPr>
                          <w:rFonts w:ascii="TH SarabunPSK" w:hAnsi="TH SarabunPSK" w:cs="TH SarabunPSK" w:hint="cs"/>
                          <w:b/>
                          <w:bCs/>
                          <w:szCs w:val="22"/>
                          <w:cs/>
                        </w:rPr>
                        <w:t xml:space="preserve"> งปม. 2</w:t>
                      </w:r>
                      <w:r>
                        <w:rPr>
                          <w:rFonts w:ascii="TH SarabunPSK" w:hAnsi="TH SarabunPSK" w:cs="TH SarabunPSK"/>
                          <w:b/>
                          <w:bCs/>
                          <w:szCs w:val="22"/>
                        </w:rPr>
                        <w:t>8</w:t>
                      </w:r>
                      <w:r w:rsidRPr="00433E62">
                        <w:rPr>
                          <w:rFonts w:ascii="TH SarabunPSK" w:hAnsi="TH SarabunPSK" w:cs="TH SarabunPSK" w:hint="cs"/>
                          <w:b/>
                          <w:bCs/>
                          <w:szCs w:val="22"/>
                          <w:cs/>
                        </w:rPr>
                        <w:t>.</w:t>
                      </w:r>
                      <w:r>
                        <w:rPr>
                          <w:rFonts w:ascii="TH SarabunPSK" w:hAnsi="TH SarabunPSK" w:cs="TH SarabunPSK" w:hint="cs"/>
                          <w:b/>
                          <w:bCs/>
                          <w:szCs w:val="22"/>
                          <w:cs/>
                        </w:rPr>
                        <w:t>3477</w:t>
                      </w:r>
                      <w:r w:rsidRPr="00433E62">
                        <w:rPr>
                          <w:rFonts w:ascii="TH SarabunPSK" w:hAnsi="TH SarabunPSK" w:cs="TH SarabunPSK" w:hint="cs"/>
                          <w:b/>
                          <w:bCs/>
                          <w:szCs w:val="22"/>
                          <w:cs/>
                        </w:rPr>
                        <w:t xml:space="preserve">  ลบ.)</w:t>
                      </w:r>
                    </w:p>
                  </w:txbxContent>
                </v:textbox>
              </v:roundrect>
            </w:pict>
          </mc:Fallback>
        </mc:AlternateContent>
      </w:r>
      <w:r w:rsidRPr="00EA6B23">
        <w:rPr>
          <w:rFonts w:ascii="TH SarabunPSK" w:hAnsi="TH SarabunPSK" w:cs="TH SarabunPSK"/>
          <w:b/>
          <w:bCs/>
          <w:noProof/>
          <w:spacing w:val="-8"/>
          <w:sz w:val="36"/>
          <w:szCs w:val="36"/>
          <w:cs/>
        </w:rPr>
        <mc:AlternateContent>
          <mc:Choice Requires="wps">
            <w:drawing>
              <wp:anchor distT="0" distB="0" distL="114300" distR="114300" simplePos="0" relativeHeight="252055552" behindDoc="0" locked="0" layoutInCell="1" allowOverlap="1" wp14:anchorId="6D41ABCB" wp14:editId="0B68761F">
                <wp:simplePos x="0" y="0"/>
                <wp:positionH relativeFrom="column">
                  <wp:posOffset>5721985</wp:posOffset>
                </wp:positionH>
                <wp:positionV relativeFrom="paragraph">
                  <wp:posOffset>19050</wp:posOffset>
                </wp:positionV>
                <wp:extent cx="657225" cy="2478405"/>
                <wp:effectExtent l="0" t="0" r="28575" b="17145"/>
                <wp:wrapNone/>
                <wp:docPr id="614" name="สี่เหลี่ยมผืนผ้ามุมมน 614"/>
                <wp:cNvGraphicFramePr/>
                <a:graphic xmlns:a="http://schemas.openxmlformats.org/drawingml/2006/main">
                  <a:graphicData uri="http://schemas.microsoft.com/office/word/2010/wordprocessingShape">
                    <wps:wsp>
                      <wps:cNvSpPr/>
                      <wps:spPr>
                        <a:xfrm>
                          <a:off x="0" y="0"/>
                          <a:ext cx="657225" cy="247840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ด้านการสร้างความ</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สามารถ</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 xml:space="preserve">ในการแข่งขัน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14" o:spid="_x0000_s1079" style="position:absolute;margin-left:450.55pt;margin-top:1.5pt;width:51.75pt;height:195.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" fillcolor="white [3201]" strokecolor="#9bbb59 [3206]" strokeweight="2pt">
                <v:textbo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ด้านการสร้างความ</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สามารถ</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 xml:space="preserve">ในการแข่งขัน </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03328" behindDoc="0" locked="0" layoutInCell="1" allowOverlap="1" wp14:anchorId="418841FA" wp14:editId="2357EEEF">
                <wp:simplePos x="0" y="0"/>
                <wp:positionH relativeFrom="column">
                  <wp:posOffset>3855085</wp:posOffset>
                </wp:positionH>
                <wp:positionV relativeFrom="paragraph">
                  <wp:posOffset>19050</wp:posOffset>
                </wp:positionV>
                <wp:extent cx="819150" cy="2459355"/>
                <wp:effectExtent l="0" t="0" r="19050" b="17145"/>
                <wp:wrapNone/>
                <wp:docPr id="615" name="สี่เหลี่ยมผืนผ้ามุมมน 615"/>
                <wp:cNvGraphicFramePr/>
                <a:graphic xmlns:a="http://schemas.openxmlformats.org/drawingml/2006/main">
                  <a:graphicData uri="http://schemas.microsoft.com/office/word/2010/wordprocessingShape">
                    <wps:wsp>
                      <wps:cNvSpPr/>
                      <wps:spPr>
                        <a:xfrm>
                          <a:off x="0" y="0"/>
                          <a:ext cx="819150" cy="245935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ข้อ 8.3 พัฒนาคุณภาพอาชีพ    และพัฒนาแรงงานรองรับอุตสาหกรรม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15" o:spid="_x0000_s1080" style="position:absolute;margin-left:303.55pt;margin-top:1.5pt;width:64.5pt;height:193.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" fillcolor="white [3201]" strokecolor="#9bbb59 [3206]" strokeweight="2pt">
                <v:textbo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ข้อ 8.3 พัฒนาคุณภาพอาชีพ    และพัฒนาแรงงานรองรับอุตสาหกรรม 4.0</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45312" behindDoc="0" locked="0" layoutInCell="1" allowOverlap="1" wp14:anchorId="7F761BDD" wp14:editId="7117F3B4">
                <wp:simplePos x="0" y="0"/>
                <wp:positionH relativeFrom="column">
                  <wp:posOffset>7532896</wp:posOffset>
                </wp:positionH>
                <wp:positionV relativeFrom="paragraph">
                  <wp:posOffset>18387</wp:posOffset>
                </wp:positionV>
                <wp:extent cx="1001864" cy="1198880"/>
                <wp:effectExtent l="0" t="0" r="27305" b="20320"/>
                <wp:wrapNone/>
                <wp:docPr id="616" name="สี่เหลี่ยมผืนผ้ามุมมน 616"/>
                <wp:cNvGraphicFramePr/>
                <a:graphic xmlns:a="http://schemas.openxmlformats.org/drawingml/2006/main">
                  <a:graphicData uri="http://schemas.microsoft.com/office/word/2010/wordprocessingShape">
                    <wps:wsp>
                      <wps:cNvSpPr/>
                      <wps:spPr>
                        <a:xfrm>
                          <a:off x="0" y="0"/>
                          <a:ext cx="1001864" cy="1198880"/>
                        </a:xfrm>
                        <a:prstGeom prst="roundRect">
                          <a:avLst/>
                        </a:prstGeom>
                        <a:solidFill>
                          <a:sysClr val="window" lastClr="FFFFFF"/>
                        </a:solidFill>
                        <a:ln w="25400" cap="flat" cmpd="sng" algn="ctr">
                          <a:solidFill>
                            <a:srgbClr val="9BBB59"/>
                          </a:solidFill>
                          <a:prstDash val="solid"/>
                        </a:ln>
                        <a:effectLst/>
                      </wps:spPr>
                      <wps:txbx>
                        <w:txbxContent>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hint="cs"/>
                                <w:sz w:val="24"/>
                                <w:szCs w:val="24"/>
                                <w:cs/>
                              </w:rPr>
                              <w:t>การฝึกอบรมฝีมือแรงงานเพื่อรองรับความท้าทายในยุค</w:t>
                            </w:r>
                          </w:p>
                          <w:p w:rsidR="00297F48" w:rsidRPr="000D2A5A" w:rsidRDefault="00297F48" w:rsidP="006161E2">
                            <w:pPr>
                              <w:spacing w:after="0" w:line="240" w:lineRule="auto"/>
                              <w:jc w:val="center"/>
                              <w:rPr>
                                <w:rFonts w:ascii="TH SarabunPSK" w:hAnsi="TH SarabunPSK" w:cs="TH SarabunPSK"/>
                                <w:sz w:val="24"/>
                                <w:szCs w:val="24"/>
                                <w:cs/>
                              </w:rPr>
                            </w:pPr>
                            <w:r w:rsidRPr="000D2A5A">
                              <w:rPr>
                                <w:rFonts w:ascii="TH SarabunPSK" w:hAnsi="TH SarabunPSK" w:cs="TH SarabunPSK" w:hint="cs"/>
                                <w:sz w:val="24"/>
                                <w:szCs w:val="24"/>
                                <w:cs/>
                              </w:rPr>
                              <w:t>ไทยแลนด์ 4.0</w:t>
                            </w:r>
                          </w:p>
                          <w:p w:rsidR="00297F48" w:rsidRPr="000D2A5A" w:rsidRDefault="00297F48" w:rsidP="006161E2">
                            <w:pPr>
                              <w:spacing w:after="0" w:line="240" w:lineRule="auto"/>
                              <w:jc w:val="center"/>
                              <w:rPr>
                                <w:rFonts w:ascii="TH SarabunPSK" w:hAnsi="TH SarabunPSK" w:cs="TH SarabunPSK"/>
                                <w:sz w:val="24"/>
                                <w:szCs w:val="24"/>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16" o:spid="_x0000_s1081" style="position:absolute;margin-left:593.15pt;margin-top:1.45pt;width:78.9pt;height:94.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" fillcolor="window" strokecolor="#9bbb59" strokeweight="2pt">
                <v:textbox>
                  <w:txbxContent>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hint="cs"/>
                          <w:sz w:val="24"/>
                          <w:szCs w:val="24"/>
                          <w:cs/>
                        </w:rPr>
                        <w:t>การฝึกอบรมฝีมือแรงงานเพื่อรองรับความท้าทายในยุค</w:t>
                      </w:r>
                    </w:p>
                    <w:p w:rsidR="00297F48" w:rsidRPr="000D2A5A" w:rsidRDefault="00297F48" w:rsidP="006161E2">
                      <w:pPr>
                        <w:spacing w:after="0" w:line="240" w:lineRule="auto"/>
                        <w:jc w:val="center"/>
                        <w:rPr>
                          <w:rFonts w:ascii="TH SarabunPSK" w:hAnsi="TH SarabunPSK" w:cs="TH SarabunPSK"/>
                          <w:sz w:val="24"/>
                          <w:szCs w:val="24"/>
                          <w:cs/>
                        </w:rPr>
                      </w:pPr>
                      <w:r w:rsidRPr="000D2A5A">
                        <w:rPr>
                          <w:rFonts w:ascii="TH SarabunPSK" w:hAnsi="TH SarabunPSK" w:cs="TH SarabunPSK" w:hint="cs"/>
                          <w:sz w:val="24"/>
                          <w:szCs w:val="24"/>
                          <w:cs/>
                        </w:rPr>
                        <w:t>ไทยแลนด์ 4.0</w:t>
                      </w:r>
                    </w:p>
                    <w:p w:rsidR="00297F48" w:rsidRPr="000D2A5A" w:rsidRDefault="00297F48" w:rsidP="006161E2">
                      <w:pPr>
                        <w:spacing w:after="0" w:line="240" w:lineRule="auto"/>
                        <w:jc w:val="center"/>
                        <w:rPr>
                          <w:rFonts w:ascii="TH SarabunPSK" w:hAnsi="TH SarabunPSK" w:cs="TH SarabunPSK"/>
                          <w:sz w:val="24"/>
                          <w:szCs w:val="24"/>
                          <w:cs/>
                        </w:rPr>
                      </w:pP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00256" behindDoc="0" locked="0" layoutInCell="1" allowOverlap="1" wp14:anchorId="3EED3B59" wp14:editId="2E0AA205">
                <wp:simplePos x="0" y="0"/>
                <wp:positionH relativeFrom="column">
                  <wp:posOffset>949214</wp:posOffset>
                </wp:positionH>
                <wp:positionV relativeFrom="paragraph">
                  <wp:posOffset>2485</wp:posOffset>
                </wp:positionV>
                <wp:extent cx="826935" cy="2496185"/>
                <wp:effectExtent l="0" t="0" r="11430" b="18415"/>
                <wp:wrapNone/>
                <wp:docPr id="617" name="สี่เหลี่ยมผืนผ้ามุมมน 617"/>
                <wp:cNvGraphicFramePr/>
                <a:graphic xmlns:a="http://schemas.openxmlformats.org/drawingml/2006/main">
                  <a:graphicData uri="http://schemas.microsoft.com/office/word/2010/wordprocessingShape">
                    <wps:wsp>
                      <wps:cNvSpPr/>
                      <wps:spPr>
                        <a:xfrm>
                          <a:off x="0" y="0"/>
                          <a:ext cx="826935" cy="249618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sz w:val="24"/>
                                <w:szCs w:val="24"/>
                                <w:cs/>
                              </w:rPr>
                            </w:pPr>
                            <w:r w:rsidRPr="009966B5">
                              <w:rPr>
                                <w:rFonts w:ascii="TH SarabunPSK" w:hAnsi="TH SarabunPSK" w:cs="TH SarabunPSK" w:hint="cs"/>
                                <w:sz w:val="24"/>
                                <w:szCs w:val="24"/>
                                <w:cs/>
                              </w:rPr>
                              <w:t>ประเด็นที่ 4 อุตสาหกรรมและบริการแห่งอนาคต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17" o:spid="_x0000_s1082" style="position:absolute;margin-left:74.75pt;margin-top:.2pt;width:65.1pt;height:196.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" fillcolor="white [3201]" strokecolor="#9bbb59 [3206]" strokeweight="2pt">
                <v:textbox>
                  <w:txbxContent>
                    <w:p w:rsidR="00297F48" w:rsidRPr="009966B5" w:rsidRDefault="00297F48" w:rsidP="006161E2">
                      <w:pPr>
                        <w:spacing w:after="0" w:line="240" w:lineRule="auto"/>
                        <w:jc w:val="center"/>
                        <w:rPr>
                          <w:rFonts w:ascii="TH SarabunPSK" w:hAnsi="TH SarabunPSK" w:cs="TH SarabunPSK"/>
                          <w:sz w:val="24"/>
                          <w:szCs w:val="24"/>
                          <w:cs/>
                        </w:rPr>
                      </w:pPr>
                      <w:r w:rsidRPr="009966B5">
                        <w:rPr>
                          <w:rFonts w:ascii="TH SarabunPSK" w:hAnsi="TH SarabunPSK" w:cs="TH SarabunPSK" w:hint="cs"/>
                          <w:sz w:val="24"/>
                          <w:szCs w:val="24"/>
                          <w:cs/>
                        </w:rPr>
                        <w:t>ประเด็นที่ 4 อุตสาหกรรมและบริการแห่งอนาคต</w:t>
                      </w:r>
                    </w:p>
                  </w:txbxContent>
                </v:textbox>
              </v:roundrect>
            </w:pict>
          </mc:Fallback>
        </mc:AlternateContent>
      </w:r>
      <w:r w:rsidRPr="00EA6B23">
        <w:rPr>
          <w:rFonts w:ascii="TH SarabunPSK" w:hAnsi="TH SarabunPSK" w:cs="TH SarabunPSK"/>
          <w:b/>
          <w:bCs/>
          <w:noProof/>
          <w:spacing w:val="-8"/>
          <w:sz w:val="36"/>
          <w:szCs w:val="36"/>
          <w:cs/>
        </w:rPr>
        <mc:AlternateContent>
          <mc:Choice Requires="wps">
            <w:drawing>
              <wp:anchor distT="0" distB="0" distL="114300" distR="114300" simplePos="0" relativeHeight="252056576" behindDoc="0" locked="0" layoutInCell="1" allowOverlap="1" wp14:anchorId="68F667BD" wp14:editId="4FF6BA44">
                <wp:simplePos x="0" y="0"/>
                <wp:positionH relativeFrom="column">
                  <wp:posOffset>6379845</wp:posOffset>
                </wp:positionH>
                <wp:positionV relativeFrom="paragraph">
                  <wp:posOffset>17780</wp:posOffset>
                </wp:positionV>
                <wp:extent cx="1084580" cy="2479675"/>
                <wp:effectExtent l="0" t="0" r="20320" b="15875"/>
                <wp:wrapNone/>
                <wp:docPr id="618" name="แผนผังลําดับงาน: กระบวนการสำรอง 618"/>
                <wp:cNvGraphicFramePr/>
                <a:graphic xmlns:a="http://schemas.openxmlformats.org/drawingml/2006/main">
                  <a:graphicData uri="http://schemas.microsoft.com/office/word/2010/wordprocessingShape">
                    <wps:wsp>
                      <wps:cNvSpPr/>
                      <wps:spPr>
                        <a:xfrm>
                          <a:off x="0" y="0"/>
                          <a:ext cx="1084580" cy="2479675"/>
                        </a:xfrm>
                        <a:prstGeom prst="flowChartAlternateProcess">
                          <a:avLst/>
                        </a:prstGeom>
                      </wps:spPr>
                      <wps:style>
                        <a:lnRef idx="2">
                          <a:schemeClr val="accent3"/>
                        </a:lnRef>
                        <a:fillRef idx="1">
                          <a:schemeClr val="lt1"/>
                        </a:fillRef>
                        <a:effectRef idx="0">
                          <a:schemeClr val="accent3"/>
                        </a:effectRef>
                        <a:fontRef idx="minor">
                          <a:schemeClr val="dk1"/>
                        </a:fontRef>
                      </wps:style>
                      <wps:txbx>
                        <w:txbxContent>
                          <w:p w:rsidR="00297F48" w:rsidRPr="00EA6B23" w:rsidRDefault="00297F48" w:rsidP="006161E2">
                            <w:pPr>
                              <w:jc w:val="center"/>
                              <w:rPr>
                                <w:rFonts w:ascii="TH SarabunPSK" w:hAnsi="TH SarabunPSK" w:cs="TH SarabunPSK"/>
                                <w:sz w:val="24"/>
                                <w:szCs w:val="24"/>
                                <w:cs/>
                              </w:rPr>
                            </w:pPr>
                            <w:r>
                              <w:rPr>
                                <w:rFonts w:ascii="TH SarabunPSK" w:hAnsi="TH SarabunPSK" w:cs="TH SarabunPSK"/>
                                <w:sz w:val="24"/>
                                <w:szCs w:val="24"/>
                                <w:cs/>
                              </w:rPr>
                              <w:t>แผนงานบูรณาการ</w:t>
                            </w:r>
                            <w:r>
                              <w:rPr>
                                <w:rFonts w:ascii="TH SarabunPSK" w:hAnsi="TH SarabunPSK" w:cs="TH SarabunPSK" w:hint="cs"/>
                                <w:sz w:val="24"/>
                                <w:szCs w:val="24"/>
                                <w:cs/>
                              </w:rPr>
                              <w:t>พัฒนาอุตสาหกรรมศักยภาพและบริการแห่งอนาคต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าดับงาน: กระบวนการสำรอง 618" o:spid="_x0000_s1083" type="#_x0000_t176" style="position:absolute;margin-left:502.35pt;margin-top:1.4pt;width:85.4pt;height:195.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" fillcolor="white [3201]" strokecolor="#9bbb59 [3206]" strokeweight="2pt">
                <v:textbox>
                  <w:txbxContent>
                    <w:p w:rsidR="00297F48" w:rsidRPr="00EA6B23" w:rsidRDefault="00297F48" w:rsidP="006161E2">
                      <w:pPr>
                        <w:jc w:val="center"/>
                        <w:rPr>
                          <w:rFonts w:ascii="TH SarabunPSK" w:hAnsi="TH SarabunPSK" w:cs="TH SarabunPSK"/>
                          <w:sz w:val="24"/>
                          <w:szCs w:val="24"/>
                          <w:cs/>
                        </w:rPr>
                      </w:pPr>
                      <w:r>
                        <w:rPr>
                          <w:rFonts w:ascii="TH SarabunPSK" w:hAnsi="TH SarabunPSK" w:cs="TH SarabunPSK"/>
                          <w:sz w:val="24"/>
                          <w:szCs w:val="24"/>
                          <w:cs/>
                        </w:rPr>
                        <w:t>แผนงานบูรณาการ</w:t>
                      </w:r>
                      <w:r>
                        <w:rPr>
                          <w:rFonts w:ascii="TH SarabunPSK" w:hAnsi="TH SarabunPSK" w:cs="TH SarabunPSK" w:hint="cs"/>
                          <w:sz w:val="24"/>
                          <w:szCs w:val="24"/>
                          <w:cs/>
                        </w:rPr>
                        <w:t>พัฒนาอุตสาหกรรมศักยภาพและบริการแห่งอนาคต</w:t>
                      </w:r>
                    </w:p>
                  </w:txbxContent>
                </v:textbox>
              </v:shape>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02304" behindDoc="0" locked="0" layoutInCell="1" allowOverlap="1" wp14:anchorId="47549F2A" wp14:editId="146AEDA5">
                <wp:simplePos x="0" y="0"/>
                <wp:positionH relativeFrom="column">
                  <wp:posOffset>2793365</wp:posOffset>
                </wp:positionH>
                <wp:positionV relativeFrom="paragraph">
                  <wp:posOffset>10160</wp:posOffset>
                </wp:positionV>
                <wp:extent cx="962025" cy="2487930"/>
                <wp:effectExtent l="0" t="0" r="28575" b="26670"/>
                <wp:wrapNone/>
                <wp:docPr id="619" name="สี่เหลี่ยมผืนผ้ามุมมน 619"/>
                <wp:cNvGraphicFramePr/>
                <a:graphic xmlns:a="http://schemas.openxmlformats.org/drawingml/2006/main">
                  <a:graphicData uri="http://schemas.microsoft.com/office/word/2010/wordprocessingShape">
                    <wps:wsp>
                      <wps:cNvSpPr/>
                      <wps:spPr>
                        <a:xfrm>
                          <a:off x="0" y="0"/>
                          <a:ext cx="962025" cy="248793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sz w:val="24"/>
                                <w:szCs w:val="24"/>
                                <w:cs/>
                              </w:rPr>
                            </w:pPr>
                            <w:r w:rsidRPr="009966B5">
                              <w:rPr>
                                <w:rFonts w:ascii="TH SarabunPSK" w:hAnsi="TH SarabunPSK" w:cs="TH SarabunPSK" w:hint="cs"/>
                                <w:sz w:val="24"/>
                                <w:szCs w:val="24"/>
                                <w:cs/>
                              </w:rPr>
                              <w:t>ยุทธศาสตร์ที่ 3 การสร้างความเข้มแข็งทางเศรษฐกิจและแข่งขันได้อย่างยั่งยืน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19" o:spid="_x0000_s1084" style="position:absolute;margin-left:219.95pt;margin-top:.8pt;width:75.75pt;height:195.9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" fillcolor="white [3201]" strokecolor="#9bbb59 [3206]" strokeweight="2pt">
                <v:textbox>
                  <w:txbxContent>
                    <w:p w:rsidR="00297F48" w:rsidRPr="009966B5" w:rsidRDefault="00297F48" w:rsidP="006161E2">
                      <w:pPr>
                        <w:spacing w:after="0" w:line="240" w:lineRule="auto"/>
                        <w:jc w:val="center"/>
                        <w:rPr>
                          <w:rFonts w:ascii="TH SarabunPSK" w:hAnsi="TH SarabunPSK" w:cs="TH SarabunPSK"/>
                          <w:sz w:val="24"/>
                          <w:szCs w:val="24"/>
                          <w:cs/>
                        </w:rPr>
                      </w:pPr>
                      <w:r w:rsidRPr="009966B5">
                        <w:rPr>
                          <w:rFonts w:ascii="TH SarabunPSK" w:hAnsi="TH SarabunPSK" w:cs="TH SarabunPSK" w:hint="cs"/>
                          <w:sz w:val="24"/>
                          <w:szCs w:val="24"/>
                          <w:cs/>
                        </w:rPr>
                        <w:t>ยุทธศาสตร์ที่ 3 การสร้างความเข้มแข็งทางเศรษฐกิจและแข่งขันได้อย่างยั่งยืน</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1993088" behindDoc="0" locked="0" layoutInCell="1" allowOverlap="1" wp14:anchorId="652B8F2F" wp14:editId="5320D969">
                <wp:simplePos x="0" y="0"/>
                <wp:positionH relativeFrom="column">
                  <wp:posOffset>26670</wp:posOffset>
                </wp:positionH>
                <wp:positionV relativeFrom="paragraph">
                  <wp:posOffset>1905</wp:posOffset>
                </wp:positionV>
                <wp:extent cx="826770" cy="2496185"/>
                <wp:effectExtent l="0" t="0" r="11430" b="18415"/>
                <wp:wrapNone/>
                <wp:docPr id="620" name="สี่เหลี่ยมผืนผ้ามุมมน 620"/>
                <wp:cNvGraphicFramePr/>
                <a:graphic xmlns:a="http://schemas.openxmlformats.org/drawingml/2006/main">
                  <a:graphicData uri="http://schemas.microsoft.com/office/word/2010/wordprocessingShape">
                    <wps:wsp>
                      <wps:cNvSpPr/>
                      <wps:spPr>
                        <a:xfrm>
                          <a:off x="0" y="0"/>
                          <a:ext cx="826770" cy="249618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ยุทธศาสตร์</w:t>
                            </w:r>
                            <w:r>
                              <w:rPr>
                                <w:rFonts w:ascii="TH SarabunPSK" w:hAnsi="TH SarabunPSK" w:cs="TH SarabunPSK"/>
                                <w:sz w:val="24"/>
                                <w:szCs w:val="24"/>
                                <w:cs/>
                              </w:rPr>
                              <w:br/>
                            </w:r>
                            <w:r>
                              <w:rPr>
                                <w:rFonts w:ascii="TH SarabunPSK" w:hAnsi="TH SarabunPSK" w:cs="TH SarabunPSK" w:hint="cs"/>
                                <w:sz w:val="24"/>
                                <w:szCs w:val="24"/>
                                <w:cs/>
                              </w:rPr>
                              <w:t>ที่</w:t>
                            </w:r>
                            <w:r w:rsidRPr="009966B5">
                              <w:rPr>
                                <w:rFonts w:ascii="TH SarabunPSK" w:hAnsi="TH SarabunPSK" w:cs="TH SarabunPSK"/>
                                <w:sz w:val="24"/>
                                <w:szCs w:val="24"/>
                                <w:cs/>
                              </w:rPr>
                              <w:t xml:space="preserve"> 2 </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ด้านการสร้างความ</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สามารถ</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 xml:space="preserve">ในการแข่งขัน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20" o:spid="_x0000_s1085" style="position:absolute;margin-left:2.1pt;margin-top:.15pt;width:65.1pt;height:196.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" fillcolor="white [3201]" strokecolor="#9bbb59 [3206]" strokeweight="2pt">
                <v:textbo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ยุทธศาสตร์</w:t>
                      </w:r>
                      <w:r>
                        <w:rPr>
                          <w:rFonts w:ascii="TH SarabunPSK" w:hAnsi="TH SarabunPSK" w:cs="TH SarabunPSK"/>
                          <w:sz w:val="24"/>
                          <w:szCs w:val="24"/>
                          <w:cs/>
                        </w:rPr>
                        <w:br/>
                      </w:r>
                      <w:r>
                        <w:rPr>
                          <w:rFonts w:ascii="TH SarabunPSK" w:hAnsi="TH SarabunPSK" w:cs="TH SarabunPSK" w:hint="cs"/>
                          <w:sz w:val="24"/>
                          <w:szCs w:val="24"/>
                          <w:cs/>
                        </w:rPr>
                        <w:t>ที่</w:t>
                      </w:r>
                      <w:r w:rsidRPr="009966B5">
                        <w:rPr>
                          <w:rFonts w:ascii="TH SarabunPSK" w:hAnsi="TH SarabunPSK" w:cs="TH SarabunPSK"/>
                          <w:sz w:val="24"/>
                          <w:szCs w:val="24"/>
                          <w:cs/>
                        </w:rPr>
                        <w:t xml:space="preserve"> 2 </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ด้านการสร้างความ</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สามารถ</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 xml:space="preserve">ในการแข่งขัน </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65792" behindDoc="0" locked="0" layoutInCell="1" allowOverlap="1" wp14:anchorId="2E417B18" wp14:editId="211C1B6A">
                <wp:simplePos x="0" y="0"/>
                <wp:positionH relativeFrom="column">
                  <wp:posOffset>7532896</wp:posOffset>
                </wp:positionH>
                <wp:positionV relativeFrom="paragraph">
                  <wp:posOffset>69132</wp:posOffset>
                </wp:positionV>
                <wp:extent cx="1001174" cy="1271905"/>
                <wp:effectExtent l="0" t="0" r="27940" b="23495"/>
                <wp:wrapNone/>
                <wp:docPr id="621" name="สี่เหลี่ยมผืนผ้ามุมมน 621"/>
                <wp:cNvGraphicFramePr/>
                <a:graphic xmlns:a="http://schemas.openxmlformats.org/drawingml/2006/main">
                  <a:graphicData uri="http://schemas.microsoft.com/office/word/2010/wordprocessingShape">
                    <wps:wsp>
                      <wps:cNvSpPr/>
                      <wps:spPr>
                        <a:xfrm>
                          <a:off x="0" y="0"/>
                          <a:ext cx="1001174" cy="127190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6B5E93" w:rsidRDefault="00297F48" w:rsidP="006161E2">
                            <w:pPr>
                              <w:spacing w:after="0" w:line="280" w:lineRule="exact"/>
                              <w:jc w:val="center"/>
                              <w:rPr>
                                <w:rFonts w:ascii="TH SarabunPSK" w:eastAsia="Times New Roman" w:hAnsi="TH SarabunPSK" w:cs="TH SarabunPSK"/>
                                <w:sz w:val="24"/>
                                <w:szCs w:val="24"/>
                              </w:rPr>
                            </w:pPr>
                            <w:r w:rsidRPr="006B5E93">
                              <w:rPr>
                                <w:rFonts w:ascii="TH SarabunPSK" w:eastAsia="Times New Roman" w:hAnsi="TH SarabunPSK" w:cs="TH SarabunPSK" w:hint="cs"/>
                                <w:sz w:val="24"/>
                                <w:szCs w:val="24"/>
                                <w:cs/>
                              </w:rPr>
                              <w:t>การพัฒนาและยกระดับมาตรฐานฝีมือแรงงานให้ได้มาตรฐาน</w:t>
                            </w:r>
                          </w:p>
                          <w:p w:rsidR="00297F48" w:rsidRPr="006B5E93" w:rsidRDefault="00297F48" w:rsidP="006161E2">
                            <w:pPr>
                              <w:spacing w:after="0" w:line="280" w:lineRule="exact"/>
                              <w:jc w:val="center"/>
                              <w:rPr>
                                <w:rFonts w:ascii="TH SarabunPSK" w:hAnsi="TH SarabunPSK" w:cs="TH SarabunPSK"/>
                                <w:sz w:val="24"/>
                                <w:szCs w:val="24"/>
                                <w:cs/>
                              </w:rPr>
                            </w:pPr>
                            <w:r w:rsidRPr="006B5E93">
                              <w:rPr>
                                <w:rFonts w:ascii="TH SarabunPSK" w:eastAsia="Times New Roman" w:hAnsi="TH SarabunPSK" w:cs="TH SarabunPSK" w:hint="cs"/>
                                <w:sz w:val="24"/>
                                <w:szCs w:val="24"/>
                                <w:cs/>
                              </w:rPr>
                              <w:t>สากล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21" o:spid="_x0000_s1086" style="position:absolute;margin-left:593.15pt;margin-top:5.45pt;width:78.85pt;height:100.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" fillcolor="white [3201]" strokecolor="#9bbb59 [3206]" strokeweight="2pt">
                <v:textbox>
                  <w:txbxContent>
                    <w:p w:rsidR="00297F48" w:rsidRPr="006B5E93" w:rsidRDefault="00297F48" w:rsidP="006161E2">
                      <w:pPr>
                        <w:spacing w:after="0" w:line="280" w:lineRule="exact"/>
                        <w:jc w:val="center"/>
                        <w:rPr>
                          <w:rFonts w:ascii="TH SarabunPSK" w:eastAsia="Times New Roman" w:hAnsi="TH SarabunPSK" w:cs="TH SarabunPSK"/>
                          <w:sz w:val="24"/>
                          <w:szCs w:val="24"/>
                        </w:rPr>
                      </w:pPr>
                      <w:r w:rsidRPr="006B5E93">
                        <w:rPr>
                          <w:rFonts w:ascii="TH SarabunPSK" w:eastAsia="Times New Roman" w:hAnsi="TH SarabunPSK" w:cs="TH SarabunPSK" w:hint="cs"/>
                          <w:sz w:val="24"/>
                          <w:szCs w:val="24"/>
                          <w:cs/>
                        </w:rPr>
                        <w:t>การพัฒนาและยกระดับมาตรฐานฝีมือแรงงานให้ได้มาตรฐาน</w:t>
                      </w:r>
                    </w:p>
                    <w:p w:rsidR="00297F48" w:rsidRPr="006B5E93" w:rsidRDefault="00297F48" w:rsidP="006161E2">
                      <w:pPr>
                        <w:spacing w:after="0" w:line="280" w:lineRule="exact"/>
                        <w:jc w:val="center"/>
                        <w:rPr>
                          <w:rFonts w:ascii="TH SarabunPSK" w:hAnsi="TH SarabunPSK" w:cs="TH SarabunPSK"/>
                          <w:sz w:val="24"/>
                          <w:szCs w:val="24"/>
                          <w:cs/>
                        </w:rPr>
                      </w:pPr>
                      <w:r w:rsidRPr="006B5E93">
                        <w:rPr>
                          <w:rFonts w:ascii="TH SarabunPSK" w:eastAsia="Times New Roman" w:hAnsi="TH SarabunPSK" w:cs="TH SarabunPSK" w:hint="cs"/>
                          <w:sz w:val="24"/>
                          <w:szCs w:val="24"/>
                          <w:cs/>
                        </w:rPr>
                        <w:t>สากล</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Default="006161E2" w:rsidP="006161E2">
      <w:pPr>
        <w:spacing w:after="0" w:line="240" w:lineRule="auto"/>
        <w:rPr>
          <w:rFonts w:ascii="TH SarabunPSK" w:hAnsi="TH SarabunPSK" w:cs="TH SarabunPSK"/>
          <w:b/>
          <w:bCs/>
          <w:spacing w:val="-8"/>
          <w:sz w:val="36"/>
          <w:szCs w:val="36"/>
        </w:rPr>
      </w:pPr>
    </w:p>
    <w:p w:rsidR="006161E2" w:rsidRPr="00162104" w:rsidRDefault="006161E2" w:rsidP="006161E2">
      <w:pPr>
        <w:spacing w:after="0" w:line="240" w:lineRule="auto"/>
        <w:rPr>
          <w:rFonts w:ascii="TH SarabunPSK" w:hAnsi="TH SarabunPSK" w:cs="TH SarabunPSK"/>
          <w:b/>
          <w:bCs/>
          <w:spacing w:val="-8"/>
          <w:sz w:val="16"/>
          <w:szCs w:val="16"/>
        </w:rPr>
      </w:pPr>
    </w:p>
    <w:p w:rsidR="006161E2" w:rsidRDefault="006161E2" w:rsidP="006161E2">
      <w:pPr>
        <w:spacing w:after="0" w:line="240" w:lineRule="auto"/>
        <w:rPr>
          <w:rFonts w:ascii="TH SarabunPSK" w:hAnsi="TH SarabunPSK" w:cs="TH SarabunPSK"/>
          <w:b/>
          <w:bCs/>
          <w:spacing w:val="-8"/>
          <w:sz w:val="16"/>
          <w:szCs w:val="16"/>
        </w:rPr>
      </w:pPr>
    </w:p>
    <w:p w:rsidR="006C4308" w:rsidRDefault="006C4308" w:rsidP="006161E2">
      <w:pPr>
        <w:spacing w:after="0" w:line="240" w:lineRule="auto"/>
        <w:rPr>
          <w:rFonts w:ascii="TH SarabunPSK" w:hAnsi="TH SarabunPSK" w:cs="TH SarabunPSK"/>
          <w:b/>
          <w:bCs/>
          <w:spacing w:val="-8"/>
          <w:sz w:val="16"/>
          <w:szCs w:val="16"/>
        </w:rPr>
      </w:pPr>
    </w:p>
    <w:p w:rsidR="006C4308" w:rsidRDefault="006C4308" w:rsidP="006161E2">
      <w:pPr>
        <w:spacing w:after="0" w:line="240" w:lineRule="auto"/>
        <w:rPr>
          <w:rFonts w:ascii="TH SarabunPSK" w:hAnsi="TH SarabunPSK" w:cs="TH SarabunPSK"/>
          <w:b/>
          <w:bCs/>
          <w:spacing w:val="-8"/>
          <w:sz w:val="16"/>
          <w:szCs w:val="16"/>
        </w:rPr>
      </w:pPr>
    </w:p>
    <w:p w:rsidR="006161E2" w:rsidRPr="009966B5" w:rsidRDefault="006161E2" w:rsidP="006161E2">
      <w:pPr>
        <w:spacing w:after="0" w:line="240" w:lineRule="auto"/>
        <w:rPr>
          <w:rFonts w:ascii="TH SarabunPSK" w:hAnsi="TH SarabunPSK" w:cs="TH SarabunPSK"/>
          <w:b/>
          <w:bCs/>
          <w:spacing w:val="-8"/>
          <w:sz w:val="16"/>
          <w:szCs w:val="16"/>
        </w:rPr>
      </w:pPr>
      <w:r w:rsidRPr="009966B5">
        <w:rPr>
          <w:rFonts w:ascii="TH SarabunPSK" w:hAnsi="TH SarabunPSK" w:cs="TH SarabunPSK"/>
          <w:b/>
          <w:bCs/>
          <w:noProof/>
          <w:spacing w:val="-8"/>
          <w:sz w:val="36"/>
          <w:szCs w:val="36"/>
        </w:rPr>
        <w:lastRenderedPageBreak/>
        <mc:AlternateContent>
          <mc:Choice Requires="wps">
            <w:drawing>
              <wp:anchor distT="0" distB="0" distL="114300" distR="114300" simplePos="0" relativeHeight="252063744" behindDoc="0" locked="0" layoutInCell="1" allowOverlap="1" wp14:anchorId="4E54873A" wp14:editId="1BD48E1F">
                <wp:simplePos x="0" y="0"/>
                <wp:positionH relativeFrom="column">
                  <wp:posOffset>7485186</wp:posOffset>
                </wp:positionH>
                <wp:positionV relativeFrom="paragraph">
                  <wp:posOffset>56405</wp:posOffset>
                </wp:positionV>
                <wp:extent cx="1081377" cy="690245"/>
                <wp:effectExtent l="0" t="0" r="24130" b="14605"/>
                <wp:wrapNone/>
                <wp:docPr id="622" name="สี่เหลี่ยมผืนผ้ามุมมน 622"/>
                <wp:cNvGraphicFramePr/>
                <a:graphic xmlns:a="http://schemas.openxmlformats.org/drawingml/2006/main">
                  <a:graphicData uri="http://schemas.microsoft.com/office/word/2010/wordprocessingShape">
                    <wps:wsp>
                      <wps:cNvSpPr/>
                      <wps:spPr>
                        <a:xfrm>
                          <a:off x="0" y="0"/>
                          <a:ext cx="1081377" cy="690245"/>
                        </a:xfrm>
                        <a:prstGeom prst="roundRect">
                          <a:avLst/>
                        </a:prstGeom>
                        <a:solidFill>
                          <a:sysClr val="window" lastClr="FFFFFF"/>
                        </a:solidFill>
                        <a:ln w="25400" cap="flat" cmpd="sng" algn="ctr">
                          <a:solidFill>
                            <a:srgbClr val="4F81BD"/>
                          </a:solidFill>
                          <a:prstDash val="solid"/>
                        </a:ln>
                        <a:effectLst/>
                      </wps:spPr>
                      <wps:txbx>
                        <w:txbxContent>
                          <w:p w:rsidR="00297F48" w:rsidRPr="000475F6" w:rsidRDefault="00297F48" w:rsidP="006161E2">
                            <w:pPr>
                              <w:spacing w:after="0" w:line="240" w:lineRule="auto"/>
                              <w:jc w:val="center"/>
                              <w:rPr>
                                <w:rFonts w:ascii="TH SarabunPSK" w:hAnsi="TH SarabunPSK" w:cs="TH SarabunPSK"/>
                                <w:b/>
                                <w:bCs/>
                                <w:szCs w:val="22"/>
                              </w:rPr>
                            </w:pPr>
                            <w:r w:rsidRPr="000475F6">
                              <w:rPr>
                                <w:rFonts w:ascii="TH SarabunPSK" w:hAnsi="TH SarabunPSK" w:cs="TH SarabunPSK" w:hint="cs"/>
                                <w:b/>
                                <w:bCs/>
                                <w:szCs w:val="22"/>
                                <w:cs/>
                              </w:rPr>
                              <w:t>แผนปฏิบัติราชการ</w:t>
                            </w:r>
                          </w:p>
                          <w:p w:rsidR="00297F48" w:rsidRPr="000475F6" w:rsidRDefault="00297F48" w:rsidP="006161E2">
                            <w:pPr>
                              <w:spacing w:after="0" w:line="240" w:lineRule="auto"/>
                              <w:jc w:val="center"/>
                              <w:rPr>
                                <w:rFonts w:ascii="TH SarabunPSK" w:hAnsi="TH SarabunPSK" w:cs="TH SarabunPSK"/>
                                <w:b/>
                                <w:bCs/>
                                <w:szCs w:val="22"/>
                                <w:cs/>
                              </w:rPr>
                            </w:pPr>
                            <w:r w:rsidRPr="000475F6">
                              <w:rPr>
                                <w:rFonts w:ascii="TH SarabunPSK" w:hAnsi="TH SarabunPSK" w:cs="TH SarabunPSK" w:hint="cs"/>
                                <w:b/>
                                <w:bCs/>
                                <w:szCs w:val="22"/>
                                <w:cs/>
                              </w:rPr>
                              <w:t xml:space="preserve">กพร. ระยะ 3 ปี </w:t>
                            </w:r>
                            <w:r>
                              <w:rPr>
                                <w:rFonts w:ascii="TH SarabunPSK" w:hAnsi="TH SarabunPSK" w:cs="TH SarabunPSK"/>
                                <w:b/>
                                <w:bCs/>
                                <w:szCs w:val="22"/>
                                <w:cs/>
                              </w:rPr>
                              <w:br/>
                            </w:r>
                            <w:r w:rsidRPr="000475F6">
                              <w:rPr>
                                <w:rFonts w:ascii="TH SarabunPSK" w:hAnsi="TH SarabunPSK" w:cs="TH SarabunPSK" w:hint="cs"/>
                                <w:b/>
                                <w:bCs/>
                                <w:szCs w:val="22"/>
                                <w:cs/>
                              </w:rPr>
                              <w:t>(63 -</w:t>
                            </w:r>
                            <w:r>
                              <w:rPr>
                                <w:rFonts w:ascii="TH SarabunPSK" w:hAnsi="TH SarabunPSK" w:cs="TH SarabunPSK" w:hint="cs"/>
                                <w:b/>
                                <w:bCs/>
                                <w:szCs w:val="22"/>
                                <w:cs/>
                              </w:rPr>
                              <w:t xml:space="preserve"> </w:t>
                            </w:r>
                            <w:r w:rsidRPr="000475F6">
                              <w:rPr>
                                <w:rFonts w:ascii="TH SarabunPSK" w:hAnsi="TH SarabunPSK" w:cs="TH SarabunPSK" w:hint="cs"/>
                                <w:b/>
                                <w:bCs/>
                                <w:szCs w:val="22"/>
                                <w:cs/>
                              </w:rP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22" o:spid="_x0000_s1087" style="position:absolute;margin-left:589.4pt;margin-top:4.45pt;width:85.15pt;height:54.3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" fillcolor="window" strokecolor="#4f81bd" strokeweight="2pt">
                <v:textbox>
                  <w:txbxContent>
                    <w:p w:rsidR="00297F48" w:rsidRPr="000475F6" w:rsidRDefault="00297F48" w:rsidP="006161E2">
                      <w:pPr>
                        <w:spacing w:after="0" w:line="240" w:lineRule="auto"/>
                        <w:jc w:val="center"/>
                        <w:rPr>
                          <w:rFonts w:ascii="TH SarabunPSK" w:hAnsi="TH SarabunPSK" w:cs="TH SarabunPSK"/>
                          <w:b/>
                          <w:bCs/>
                          <w:szCs w:val="22"/>
                        </w:rPr>
                      </w:pPr>
                      <w:r w:rsidRPr="000475F6">
                        <w:rPr>
                          <w:rFonts w:ascii="TH SarabunPSK" w:hAnsi="TH SarabunPSK" w:cs="TH SarabunPSK" w:hint="cs"/>
                          <w:b/>
                          <w:bCs/>
                          <w:szCs w:val="22"/>
                          <w:cs/>
                        </w:rPr>
                        <w:t>แผนปฏิบัติราชการ</w:t>
                      </w:r>
                    </w:p>
                    <w:p w:rsidR="00297F48" w:rsidRPr="000475F6" w:rsidRDefault="00297F48" w:rsidP="006161E2">
                      <w:pPr>
                        <w:spacing w:after="0" w:line="240" w:lineRule="auto"/>
                        <w:jc w:val="center"/>
                        <w:rPr>
                          <w:rFonts w:ascii="TH SarabunPSK" w:hAnsi="TH SarabunPSK" w:cs="TH SarabunPSK"/>
                          <w:b/>
                          <w:bCs/>
                          <w:szCs w:val="22"/>
                          <w:cs/>
                        </w:rPr>
                      </w:pPr>
                      <w:r w:rsidRPr="000475F6">
                        <w:rPr>
                          <w:rFonts w:ascii="TH SarabunPSK" w:hAnsi="TH SarabunPSK" w:cs="TH SarabunPSK" w:hint="cs"/>
                          <w:b/>
                          <w:bCs/>
                          <w:szCs w:val="22"/>
                          <w:cs/>
                        </w:rPr>
                        <w:t xml:space="preserve">กพร. ระยะ 3 ปี </w:t>
                      </w:r>
                      <w:r>
                        <w:rPr>
                          <w:rFonts w:ascii="TH SarabunPSK" w:hAnsi="TH SarabunPSK" w:cs="TH SarabunPSK"/>
                          <w:b/>
                          <w:bCs/>
                          <w:szCs w:val="22"/>
                          <w:cs/>
                        </w:rPr>
                        <w:br/>
                      </w:r>
                      <w:r w:rsidRPr="000475F6">
                        <w:rPr>
                          <w:rFonts w:ascii="TH SarabunPSK" w:hAnsi="TH SarabunPSK" w:cs="TH SarabunPSK" w:hint="cs"/>
                          <w:b/>
                          <w:bCs/>
                          <w:szCs w:val="22"/>
                          <w:cs/>
                        </w:rPr>
                        <w:t>(63 -</w:t>
                      </w:r>
                      <w:r>
                        <w:rPr>
                          <w:rFonts w:ascii="TH SarabunPSK" w:hAnsi="TH SarabunPSK" w:cs="TH SarabunPSK" w:hint="cs"/>
                          <w:b/>
                          <w:bCs/>
                          <w:szCs w:val="22"/>
                          <w:cs/>
                        </w:rPr>
                        <w:t xml:space="preserve"> </w:t>
                      </w:r>
                      <w:r w:rsidRPr="000475F6">
                        <w:rPr>
                          <w:rFonts w:ascii="TH SarabunPSK" w:hAnsi="TH SarabunPSK" w:cs="TH SarabunPSK" w:hint="cs"/>
                          <w:b/>
                          <w:bCs/>
                          <w:szCs w:val="22"/>
                          <w:cs/>
                        </w:rPr>
                        <w:t>65)</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62720" behindDoc="0" locked="0" layoutInCell="1" allowOverlap="1" wp14:anchorId="445CEAC4" wp14:editId="3BA74130">
                <wp:simplePos x="0" y="0"/>
                <wp:positionH relativeFrom="column">
                  <wp:posOffset>8630175</wp:posOffset>
                </wp:positionH>
                <wp:positionV relativeFrom="paragraph">
                  <wp:posOffset>56405</wp:posOffset>
                </wp:positionV>
                <wp:extent cx="1343770" cy="674370"/>
                <wp:effectExtent l="0" t="0" r="27940" b="11430"/>
                <wp:wrapNone/>
                <wp:docPr id="623" name="สี่เหลี่ยมผืนผ้ามุมมน 623"/>
                <wp:cNvGraphicFramePr/>
                <a:graphic xmlns:a="http://schemas.openxmlformats.org/drawingml/2006/main">
                  <a:graphicData uri="http://schemas.microsoft.com/office/word/2010/wordprocessingShape">
                    <wps:wsp>
                      <wps:cNvSpPr/>
                      <wps:spPr>
                        <a:xfrm>
                          <a:off x="0" y="0"/>
                          <a:ext cx="1343770" cy="674370"/>
                        </a:xfrm>
                        <a:prstGeom prst="roundRect">
                          <a:avLst/>
                        </a:prstGeom>
                        <a:solidFill>
                          <a:sysClr val="window" lastClr="FFFFFF"/>
                        </a:solidFill>
                        <a:ln w="25400" cap="flat" cmpd="sng" algn="ctr">
                          <a:solidFill>
                            <a:srgbClr val="4F81BD"/>
                          </a:solidFill>
                          <a:prstDash val="solid"/>
                        </a:ln>
                        <a:effectLst/>
                      </wps:spPr>
                      <wps:txbx>
                        <w:txbxContent>
                          <w:p w:rsidR="00297F48"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โครงการ</w:t>
                            </w:r>
                          </w:p>
                          <w:p w:rsidR="00297F48" w:rsidRPr="009966B5" w:rsidRDefault="00297F48" w:rsidP="006161E2">
                            <w:pPr>
                              <w:spacing w:after="0" w:line="240" w:lineRule="auto"/>
                              <w:jc w:val="center"/>
                              <w:rPr>
                                <w:rFonts w:ascii="TH SarabunPSK" w:hAnsi="TH SarabunPSK" w:cs="TH SarabunPSK"/>
                                <w:b/>
                                <w:bCs/>
                                <w:sz w:val="24"/>
                                <w:szCs w:val="24"/>
                                <w:cs/>
                              </w:rPr>
                            </w:pPr>
                            <w:r>
                              <w:rPr>
                                <w:rFonts w:ascii="TH SarabunPSK" w:hAnsi="TH SarabunPSK" w:cs="TH SarabunPSK" w:hint="cs"/>
                                <w:b/>
                                <w:bCs/>
                                <w:sz w:val="24"/>
                                <w:szCs w:val="24"/>
                                <w:cs/>
                              </w:rPr>
                              <w:t>ปี 2564</w:t>
                            </w:r>
                          </w:p>
                          <w:p w:rsidR="00297F48" w:rsidRPr="009966B5" w:rsidRDefault="00297F48" w:rsidP="006161E2">
                            <w:pPr>
                              <w:spacing w:after="0" w:line="240" w:lineRule="auto"/>
                              <w:jc w:val="center"/>
                              <w:rPr>
                                <w:rFonts w:ascii="TH SarabunPSK" w:hAnsi="TH SarabunPSK" w:cs="TH SarabunPSK"/>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23" o:spid="_x0000_s1088" style="position:absolute;margin-left:679.55pt;margin-top:4.45pt;width:105.8pt;height:53.1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" fillcolor="window" strokecolor="#4f81bd" strokeweight="2pt">
                <v:textbox>
                  <w:txbxContent>
                    <w:p w:rsidR="00297F48"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โครงการ</w:t>
                      </w:r>
                    </w:p>
                    <w:p w:rsidR="00297F48" w:rsidRPr="009966B5" w:rsidRDefault="00297F48" w:rsidP="006161E2">
                      <w:pPr>
                        <w:spacing w:after="0" w:line="240" w:lineRule="auto"/>
                        <w:jc w:val="center"/>
                        <w:rPr>
                          <w:rFonts w:ascii="TH SarabunPSK" w:hAnsi="TH SarabunPSK" w:cs="TH SarabunPSK"/>
                          <w:b/>
                          <w:bCs/>
                          <w:sz w:val="24"/>
                          <w:szCs w:val="24"/>
                          <w:cs/>
                        </w:rPr>
                      </w:pPr>
                      <w:r>
                        <w:rPr>
                          <w:rFonts w:ascii="TH SarabunPSK" w:hAnsi="TH SarabunPSK" w:cs="TH SarabunPSK" w:hint="cs"/>
                          <w:b/>
                          <w:bCs/>
                          <w:sz w:val="24"/>
                          <w:szCs w:val="24"/>
                          <w:cs/>
                        </w:rPr>
                        <w:t>ปี 2564</w:t>
                      </w:r>
                    </w:p>
                    <w:p w:rsidR="00297F48" w:rsidRPr="009966B5" w:rsidRDefault="00297F48" w:rsidP="006161E2">
                      <w:pPr>
                        <w:spacing w:after="0" w:line="240" w:lineRule="auto"/>
                        <w:jc w:val="center"/>
                        <w:rPr>
                          <w:rFonts w:ascii="TH SarabunPSK" w:hAnsi="TH SarabunPSK" w:cs="TH SarabunPSK"/>
                          <w:b/>
                          <w:bCs/>
                          <w:sz w:val="24"/>
                          <w:szCs w:val="24"/>
                        </w:rPr>
                      </w:pP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58624" behindDoc="0" locked="0" layoutInCell="1" allowOverlap="1" wp14:anchorId="1A7C9C11" wp14:editId="397BF28C">
                <wp:simplePos x="0" y="0"/>
                <wp:positionH relativeFrom="column">
                  <wp:posOffset>884555</wp:posOffset>
                </wp:positionH>
                <wp:positionV relativeFrom="paragraph">
                  <wp:posOffset>79071</wp:posOffset>
                </wp:positionV>
                <wp:extent cx="923925" cy="650875"/>
                <wp:effectExtent l="0" t="0" r="28575" b="15875"/>
                <wp:wrapNone/>
                <wp:docPr id="624" name="สี่เหลี่ยมผืนผ้ามุมมน 624"/>
                <wp:cNvGraphicFramePr/>
                <a:graphic xmlns:a="http://schemas.openxmlformats.org/drawingml/2006/main">
                  <a:graphicData uri="http://schemas.microsoft.com/office/word/2010/wordprocessingShape">
                    <wps:wsp>
                      <wps:cNvSpPr/>
                      <wps:spPr>
                        <a:xfrm>
                          <a:off x="0" y="0"/>
                          <a:ext cx="923925" cy="6508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แผนแม่บทตาม</w:t>
                            </w:r>
                          </w:p>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ยุทธศาสตร์ชาติ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24" o:spid="_x0000_s1089" style="position:absolute;margin-left:69.65pt;margin-top:6.25pt;width:72.75pt;height:51.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" fillcolor="white [3201]" strokecolor="#4f81bd [3204]" strokeweight="2pt">
                <v:textbo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แผนแม่บทตาม</w:t>
                      </w:r>
                    </w:p>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ยุทธศาสตร์ชาติ</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57600" behindDoc="0" locked="0" layoutInCell="1" allowOverlap="1" wp14:anchorId="6314AB71" wp14:editId="2B01EBF0">
                <wp:simplePos x="0" y="0"/>
                <wp:positionH relativeFrom="column">
                  <wp:posOffset>2540</wp:posOffset>
                </wp:positionH>
                <wp:positionV relativeFrom="paragraph">
                  <wp:posOffset>55880</wp:posOffset>
                </wp:positionV>
                <wp:extent cx="809625" cy="690245"/>
                <wp:effectExtent l="0" t="0" r="28575" b="14605"/>
                <wp:wrapNone/>
                <wp:docPr id="625" name="สี่เหลี่ยมผืนผ้ามุมมน 625"/>
                <wp:cNvGraphicFramePr/>
                <a:graphic xmlns:a="http://schemas.openxmlformats.org/drawingml/2006/main">
                  <a:graphicData uri="http://schemas.microsoft.com/office/word/2010/wordprocessingShape">
                    <wps:wsp>
                      <wps:cNvSpPr/>
                      <wps:spPr>
                        <a:xfrm>
                          <a:off x="0" y="0"/>
                          <a:ext cx="809625" cy="69024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hint="cs"/>
                                <w:b/>
                                <w:bCs/>
                                <w:sz w:val="24"/>
                                <w:szCs w:val="24"/>
                                <w:cs/>
                              </w:rPr>
                              <w:t>ยุทธศาสตร์ชาติ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25" o:spid="_x0000_s1090" style="position:absolute;margin-left:.2pt;margin-top:4.4pt;width:63.75pt;height:54.3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" fillcolor="white [3201]" strokecolor="#4f81bd [3204]" strokeweight="2pt">
                <v:textbo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hint="cs"/>
                          <w:b/>
                          <w:bCs/>
                          <w:sz w:val="24"/>
                          <w:szCs w:val="24"/>
                          <w:cs/>
                        </w:rPr>
                        <w:t>ยุทธศาสตร์ชาติ</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59648" behindDoc="0" locked="0" layoutInCell="1" allowOverlap="1" wp14:anchorId="03C52085" wp14:editId="3C7D48FC">
                <wp:simplePos x="0" y="0"/>
                <wp:positionH relativeFrom="column">
                  <wp:posOffset>1910715</wp:posOffset>
                </wp:positionH>
                <wp:positionV relativeFrom="paragraph">
                  <wp:posOffset>55880</wp:posOffset>
                </wp:positionV>
                <wp:extent cx="885825" cy="690245"/>
                <wp:effectExtent l="0" t="0" r="28575" b="14605"/>
                <wp:wrapNone/>
                <wp:docPr id="626" name="สี่เหลี่ยมผืนผ้ามุมมน 626"/>
                <wp:cNvGraphicFramePr/>
                <a:graphic xmlns:a="http://schemas.openxmlformats.org/drawingml/2006/main">
                  <a:graphicData uri="http://schemas.microsoft.com/office/word/2010/wordprocessingShape">
                    <wps:wsp>
                      <wps:cNvSpPr/>
                      <wps:spPr>
                        <a:xfrm>
                          <a:off x="0" y="0"/>
                          <a:ext cx="885825" cy="690245"/>
                        </a:xfrm>
                        <a:prstGeom prst="roundRect">
                          <a:avLst/>
                        </a:prstGeom>
                        <a:solidFill>
                          <a:sysClr val="window" lastClr="FFFFFF"/>
                        </a:solidFill>
                        <a:ln w="25400" cap="flat" cmpd="sng" algn="ctr">
                          <a:solidFill>
                            <a:srgbClr val="4F81BD"/>
                          </a:solidFill>
                          <a:prstDash val="solid"/>
                        </a:ln>
                        <a:effectLst/>
                      </wps:spPr>
                      <wps:txbx>
                        <w:txbxContent>
                          <w:p w:rsidR="00297F48" w:rsidRPr="009966B5" w:rsidRDefault="00297F48" w:rsidP="006161E2">
                            <w:pPr>
                              <w:spacing w:after="0" w:line="240" w:lineRule="auto"/>
                              <w:jc w:val="center"/>
                              <w:rPr>
                                <w:rFonts w:ascii="TH SarabunPSK" w:hAnsi="TH SarabunPSK" w:cs="TH SarabunPSK"/>
                                <w:b/>
                                <w:bCs/>
                                <w:sz w:val="24"/>
                                <w:szCs w:val="24"/>
                                <w:cs/>
                              </w:rPr>
                            </w:pPr>
                            <w:r>
                              <w:rPr>
                                <w:rFonts w:ascii="TH SarabunPSK" w:hAnsi="TH SarabunPSK" w:cs="TH SarabunPSK" w:hint="cs"/>
                                <w:b/>
                                <w:bCs/>
                                <w:sz w:val="20"/>
                                <w:szCs w:val="20"/>
                                <w:cs/>
                              </w:rPr>
                              <w:t xml:space="preserve">(ร่าง) </w:t>
                            </w:r>
                            <w:r w:rsidRPr="005A3394">
                              <w:rPr>
                                <w:rFonts w:ascii="TH SarabunPSK" w:hAnsi="TH SarabunPSK" w:cs="TH SarabunPSK"/>
                                <w:b/>
                                <w:bCs/>
                                <w:sz w:val="20"/>
                                <w:szCs w:val="20"/>
                                <w:cs/>
                              </w:rPr>
                              <w:t>แผนการปฏิรูปประเทศ</w:t>
                            </w:r>
                            <w:r>
                              <w:rPr>
                                <w:rFonts w:ascii="TH SarabunPSK" w:hAnsi="TH SarabunPSK" w:cs="TH SarabunPSK"/>
                                <w:b/>
                                <w:bCs/>
                                <w:sz w:val="20"/>
                                <w:szCs w:val="20"/>
                                <w:cs/>
                              </w:rPr>
                              <w:br/>
                            </w:r>
                            <w:r w:rsidRPr="005A3394">
                              <w:rPr>
                                <w:rFonts w:ascii="TH SarabunPSK" w:hAnsi="TH SarabunPSK" w:cs="TH SarabunPSK" w:hint="cs"/>
                                <w:b/>
                                <w:bCs/>
                                <w:sz w:val="20"/>
                                <w:szCs w:val="20"/>
                                <w:cs/>
                              </w:rPr>
                              <w:t>ด้านเศร</w:t>
                            </w:r>
                            <w:r>
                              <w:rPr>
                                <w:rFonts w:ascii="TH SarabunPSK" w:hAnsi="TH SarabunPSK" w:cs="TH SarabunPSK" w:hint="cs"/>
                                <w:b/>
                                <w:bCs/>
                                <w:sz w:val="20"/>
                                <w:szCs w:val="20"/>
                                <w:cs/>
                              </w:rPr>
                              <w:t>ษ</w:t>
                            </w:r>
                            <w:r w:rsidRPr="005A3394">
                              <w:rPr>
                                <w:rFonts w:ascii="TH SarabunPSK" w:hAnsi="TH SarabunPSK" w:cs="TH SarabunPSK" w:hint="cs"/>
                                <w:b/>
                                <w:bCs/>
                                <w:sz w:val="20"/>
                                <w:szCs w:val="20"/>
                                <w:cs/>
                              </w:rPr>
                              <w:t>ฐ</w:t>
                            </w:r>
                            <w:r>
                              <w:rPr>
                                <w:rFonts w:ascii="TH SarabunPSK" w:hAnsi="TH SarabunPSK" w:cs="TH SarabunPSK" w:hint="cs"/>
                                <w:b/>
                                <w:bCs/>
                                <w:sz w:val="24"/>
                                <w:szCs w:val="24"/>
                                <w:cs/>
                              </w:rPr>
                              <w:t>กิจ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26" o:spid="_x0000_s1091" style="position:absolute;margin-left:150.45pt;margin-top:4.4pt;width:69.75pt;height:54.3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" fillcolor="window" strokecolor="#4f81bd" strokeweight="2pt">
                <v:textbox>
                  <w:txbxContent>
                    <w:p w:rsidR="00297F48" w:rsidRPr="009966B5" w:rsidRDefault="00297F48" w:rsidP="006161E2">
                      <w:pPr>
                        <w:spacing w:after="0" w:line="240" w:lineRule="auto"/>
                        <w:jc w:val="center"/>
                        <w:rPr>
                          <w:rFonts w:ascii="TH SarabunPSK" w:hAnsi="TH SarabunPSK" w:cs="TH SarabunPSK"/>
                          <w:b/>
                          <w:bCs/>
                          <w:sz w:val="24"/>
                          <w:szCs w:val="24"/>
                          <w:cs/>
                        </w:rPr>
                      </w:pPr>
                      <w:r>
                        <w:rPr>
                          <w:rFonts w:ascii="TH SarabunPSK" w:hAnsi="TH SarabunPSK" w:cs="TH SarabunPSK" w:hint="cs"/>
                          <w:b/>
                          <w:bCs/>
                          <w:sz w:val="20"/>
                          <w:szCs w:val="20"/>
                          <w:cs/>
                        </w:rPr>
                        <w:t xml:space="preserve">(ร่าง) </w:t>
                      </w:r>
                      <w:r w:rsidRPr="005A3394">
                        <w:rPr>
                          <w:rFonts w:ascii="TH SarabunPSK" w:hAnsi="TH SarabunPSK" w:cs="TH SarabunPSK"/>
                          <w:b/>
                          <w:bCs/>
                          <w:sz w:val="20"/>
                          <w:szCs w:val="20"/>
                          <w:cs/>
                        </w:rPr>
                        <w:t>แผนการปฏิรูปประเทศ</w:t>
                      </w:r>
                      <w:r>
                        <w:rPr>
                          <w:rFonts w:ascii="TH SarabunPSK" w:hAnsi="TH SarabunPSK" w:cs="TH SarabunPSK"/>
                          <w:b/>
                          <w:bCs/>
                          <w:sz w:val="20"/>
                          <w:szCs w:val="20"/>
                          <w:cs/>
                        </w:rPr>
                        <w:br/>
                      </w:r>
                      <w:r w:rsidRPr="005A3394">
                        <w:rPr>
                          <w:rFonts w:ascii="TH SarabunPSK" w:hAnsi="TH SarabunPSK" w:cs="TH SarabunPSK" w:hint="cs"/>
                          <w:b/>
                          <w:bCs/>
                          <w:sz w:val="20"/>
                          <w:szCs w:val="20"/>
                          <w:cs/>
                        </w:rPr>
                        <w:t>ด้านเศร</w:t>
                      </w:r>
                      <w:r>
                        <w:rPr>
                          <w:rFonts w:ascii="TH SarabunPSK" w:hAnsi="TH SarabunPSK" w:cs="TH SarabunPSK" w:hint="cs"/>
                          <w:b/>
                          <w:bCs/>
                          <w:sz w:val="20"/>
                          <w:szCs w:val="20"/>
                          <w:cs/>
                        </w:rPr>
                        <w:t>ษ</w:t>
                      </w:r>
                      <w:r w:rsidRPr="005A3394">
                        <w:rPr>
                          <w:rFonts w:ascii="TH SarabunPSK" w:hAnsi="TH SarabunPSK" w:cs="TH SarabunPSK" w:hint="cs"/>
                          <w:b/>
                          <w:bCs/>
                          <w:sz w:val="20"/>
                          <w:szCs w:val="20"/>
                          <w:cs/>
                        </w:rPr>
                        <w:t>ฐ</w:t>
                      </w:r>
                      <w:r>
                        <w:rPr>
                          <w:rFonts w:ascii="TH SarabunPSK" w:hAnsi="TH SarabunPSK" w:cs="TH SarabunPSK" w:hint="cs"/>
                          <w:b/>
                          <w:bCs/>
                          <w:sz w:val="24"/>
                          <w:szCs w:val="24"/>
                          <w:cs/>
                        </w:rPr>
                        <w:t>กิจ</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61696" behindDoc="0" locked="0" layoutInCell="1" allowOverlap="1" wp14:anchorId="2D65CE01" wp14:editId="359CC9C4">
                <wp:simplePos x="0" y="0"/>
                <wp:positionH relativeFrom="column">
                  <wp:posOffset>3858895</wp:posOffset>
                </wp:positionH>
                <wp:positionV relativeFrom="paragraph">
                  <wp:posOffset>55880</wp:posOffset>
                </wp:positionV>
                <wp:extent cx="1787525" cy="666750"/>
                <wp:effectExtent l="0" t="0" r="22225" b="19050"/>
                <wp:wrapNone/>
                <wp:docPr id="627" name="สี่เหลี่ยมผืนผ้ามุมมน 627"/>
                <wp:cNvGraphicFramePr/>
                <a:graphic xmlns:a="http://schemas.openxmlformats.org/drawingml/2006/main">
                  <a:graphicData uri="http://schemas.microsoft.com/office/word/2010/wordprocessingShape">
                    <wps:wsp>
                      <wps:cNvSpPr/>
                      <wps:spPr>
                        <a:xfrm>
                          <a:off x="0" y="0"/>
                          <a:ext cx="1787525" cy="666750"/>
                        </a:xfrm>
                        <a:prstGeom prst="roundRect">
                          <a:avLst/>
                        </a:prstGeom>
                        <a:solidFill>
                          <a:sysClr val="window" lastClr="FFFFFF"/>
                        </a:solidFill>
                        <a:ln w="25400" cap="flat" cmpd="sng" algn="ctr">
                          <a:solidFill>
                            <a:srgbClr val="4F81BD"/>
                          </a:solidFill>
                          <a:prstDash val="solid"/>
                        </a:ln>
                        <a:effectLst/>
                      </wps:spPr>
                      <wps:txbx>
                        <w:txbxContent>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นโยบายรัฐบาล</w:t>
                            </w:r>
                            <w:r w:rsidRPr="009966B5">
                              <w:rPr>
                                <w:rFonts w:ascii="TH SarabunPSK" w:hAnsi="TH SarabunPSK" w:cs="TH SarabunPSK" w:hint="cs"/>
                                <w:b/>
                                <w:bCs/>
                                <w:sz w:val="24"/>
                                <w:szCs w:val="24"/>
                                <w:cs/>
                              </w:rPr>
                              <w:t>หลัก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27" o:spid="_x0000_s1092" style="position:absolute;margin-left:303.85pt;margin-top:4.4pt;width:140.75pt;height:5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" fillcolor="window" strokecolor="#4f81bd" strokeweight="2pt">
                <v:textbox>
                  <w:txbxContent>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นโยบายรัฐบาล</w:t>
                      </w:r>
                      <w:r w:rsidRPr="009966B5">
                        <w:rPr>
                          <w:rFonts w:ascii="TH SarabunPSK" w:hAnsi="TH SarabunPSK" w:cs="TH SarabunPSK" w:hint="cs"/>
                          <w:b/>
                          <w:bCs/>
                          <w:sz w:val="24"/>
                          <w:szCs w:val="24"/>
                          <w:cs/>
                        </w:rPr>
                        <w:t>หลัก</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60672" behindDoc="0" locked="0" layoutInCell="1" allowOverlap="1" wp14:anchorId="5AF53007" wp14:editId="0B4075DB">
                <wp:simplePos x="0" y="0"/>
                <wp:positionH relativeFrom="column">
                  <wp:posOffset>2857500</wp:posOffset>
                </wp:positionH>
                <wp:positionV relativeFrom="paragraph">
                  <wp:posOffset>55880</wp:posOffset>
                </wp:positionV>
                <wp:extent cx="933450" cy="674370"/>
                <wp:effectExtent l="0" t="0" r="19050" b="11430"/>
                <wp:wrapNone/>
                <wp:docPr id="628" name="สี่เหลี่ยมผืนผ้ามุมมน 628"/>
                <wp:cNvGraphicFramePr/>
                <a:graphic xmlns:a="http://schemas.openxmlformats.org/drawingml/2006/main">
                  <a:graphicData uri="http://schemas.microsoft.com/office/word/2010/wordprocessingShape">
                    <wps:wsp>
                      <wps:cNvSpPr/>
                      <wps:spPr>
                        <a:xfrm>
                          <a:off x="0" y="0"/>
                          <a:ext cx="933450" cy="674370"/>
                        </a:xfrm>
                        <a:prstGeom prst="roundRect">
                          <a:avLst/>
                        </a:prstGeom>
                        <a:solidFill>
                          <a:sysClr val="window" lastClr="FFFFFF"/>
                        </a:solidFill>
                        <a:ln w="25400" cap="flat" cmpd="sng" algn="ctr">
                          <a:solidFill>
                            <a:srgbClr val="4F81BD"/>
                          </a:solidFill>
                          <a:prstDash val="solid"/>
                        </a:ln>
                        <a:effectLst/>
                      </wps:spPr>
                      <wps:txb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 xml:space="preserve">แผนพัฒนาฯ </w:t>
                            </w:r>
                          </w:p>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ฉบับที่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28" o:spid="_x0000_s1093" style="position:absolute;margin-left:225pt;margin-top:4.4pt;width:73.5pt;height:53.1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" fillcolor="window" strokecolor="#4f81bd" strokeweight="2pt">
                <v:textbo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 xml:space="preserve">แผนพัฒนาฯ </w:t>
                      </w:r>
                    </w:p>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ฉบับที่ 12</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64768" behindDoc="0" locked="0" layoutInCell="1" allowOverlap="1" wp14:anchorId="42F608F5" wp14:editId="73C273E5">
                <wp:simplePos x="0" y="0"/>
                <wp:positionH relativeFrom="column">
                  <wp:posOffset>5704095</wp:posOffset>
                </wp:positionH>
                <wp:positionV relativeFrom="paragraph">
                  <wp:posOffset>56405</wp:posOffset>
                </wp:positionV>
                <wp:extent cx="1717040" cy="672547"/>
                <wp:effectExtent l="0" t="0" r="16510" b="13335"/>
                <wp:wrapNone/>
                <wp:docPr id="629" name="สี่เหลี่ยมผืนผ้ามุมมน 629"/>
                <wp:cNvGraphicFramePr/>
                <a:graphic xmlns:a="http://schemas.openxmlformats.org/drawingml/2006/main">
                  <a:graphicData uri="http://schemas.microsoft.com/office/word/2010/wordprocessingShape">
                    <wps:wsp>
                      <wps:cNvSpPr/>
                      <wps:spPr>
                        <a:xfrm>
                          <a:off x="0" y="0"/>
                          <a:ext cx="1717040" cy="672547"/>
                        </a:xfrm>
                        <a:prstGeom prst="roundRect">
                          <a:avLst/>
                        </a:prstGeom>
                        <a:solidFill>
                          <a:sysClr val="window" lastClr="FFFFFF"/>
                        </a:solidFill>
                        <a:ln w="25400" cap="flat" cmpd="sng" algn="ctr">
                          <a:solidFill>
                            <a:srgbClr val="4F81BD"/>
                          </a:solidFill>
                          <a:prstDash val="solid"/>
                        </a:ln>
                        <a:effectLst/>
                      </wps:spPr>
                      <wps:txbx>
                        <w:txbxContent>
                          <w:p w:rsidR="00297F48" w:rsidRPr="009966B5" w:rsidRDefault="00297F48" w:rsidP="006161E2">
                            <w:pPr>
                              <w:spacing w:after="0" w:line="240" w:lineRule="auto"/>
                              <w:jc w:val="center"/>
                              <w:rPr>
                                <w:rFonts w:ascii="TH SarabunPSK" w:hAnsi="TH SarabunPSK" w:cs="TH SarabunPSK"/>
                                <w:b/>
                                <w:bCs/>
                                <w:spacing w:val="-6"/>
                                <w:sz w:val="24"/>
                                <w:szCs w:val="24"/>
                                <w:cs/>
                              </w:rPr>
                            </w:pPr>
                            <w:r w:rsidRPr="009966B5">
                              <w:rPr>
                                <w:rFonts w:ascii="TH SarabunPSK" w:hAnsi="TH SarabunPSK" w:cs="TH SarabunPSK" w:hint="cs"/>
                                <w:b/>
                                <w:bCs/>
                                <w:spacing w:val="-6"/>
                                <w:sz w:val="24"/>
                                <w:szCs w:val="24"/>
                                <w:cs/>
                              </w:rPr>
                              <w:t>ยุทธศาสตร์จัดสรรงบประมาณ</w:t>
                            </w:r>
                            <w:r>
                              <w:rPr>
                                <w:rFonts w:ascii="TH SarabunPSK" w:hAnsi="TH SarabunPSK" w:cs="TH SarabunPSK"/>
                                <w:b/>
                                <w:bCs/>
                                <w:spacing w:val="-6"/>
                                <w:sz w:val="24"/>
                                <w:szCs w:val="24"/>
                                <w:cs/>
                              </w:rPr>
                              <w:br/>
                            </w:r>
                            <w:r>
                              <w:rPr>
                                <w:rFonts w:ascii="TH SarabunPSK" w:hAnsi="TH SarabunPSK" w:cs="TH SarabunPSK" w:hint="cs"/>
                                <w:b/>
                                <w:bCs/>
                                <w:spacing w:val="-6"/>
                                <w:sz w:val="24"/>
                                <w:szCs w:val="24"/>
                                <w:cs/>
                              </w:rPr>
                              <w:t>และแผนงาน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29" o:spid="_x0000_s1094" style="position:absolute;margin-left:449.15pt;margin-top:4.45pt;width:135.2pt;height:52.9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" fillcolor="window" strokecolor="#4f81bd" strokeweight="2pt">
                <v:textbox>
                  <w:txbxContent>
                    <w:p w:rsidR="00297F48" w:rsidRPr="009966B5" w:rsidRDefault="00297F48" w:rsidP="006161E2">
                      <w:pPr>
                        <w:spacing w:after="0" w:line="240" w:lineRule="auto"/>
                        <w:jc w:val="center"/>
                        <w:rPr>
                          <w:rFonts w:ascii="TH SarabunPSK" w:hAnsi="TH SarabunPSK" w:cs="TH SarabunPSK"/>
                          <w:b/>
                          <w:bCs/>
                          <w:spacing w:val="-6"/>
                          <w:sz w:val="24"/>
                          <w:szCs w:val="24"/>
                          <w:cs/>
                        </w:rPr>
                      </w:pPr>
                      <w:r w:rsidRPr="009966B5">
                        <w:rPr>
                          <w:rFonts w:ascii="TH SarabunPSK" w:hAnsi="TH SarabunPSK" w:cs="TH SarabunPSK" w:hint="cs"/>
                          <w:b/>
                          <w:bCs/>
                          <w:spacing w:val="-6"/>
                          <w:sz w:val="24"/>
                          <w:szCs w:val="24"/>
                          <w:cs/>
                        </w:rPr>
                        <w:t>ยุทธศาสตร์จัดสรรงบประมาณ</w:t>
                      </w:r>
                      <w:r>
                        <w:rPr>
                          <w:rFonts w:ascii="TH SarabunPSK" w:hAnsi="TH SarabunPSK" w:cs="TH SarabunPSK"/>
                          <w:b/>
                          <w:bCs/>
                          <w:spacing w:val="-6"/>
                          <w:sz w:val="24"/>
                          <w:szCs w:val="24"/>
                          <w:cs/>
                        </w:rPr>
                        <w:br/>
                      </w:r>
                      <w:r>
                        <w:rPr>
                          <w:rFonts w:ascii="TH SarabunPSK" w:hAnsi="TH SarabunPSK" w:cs="TH SarabunPSK" w:hint="cs"/>
                          <w:b/>
                          <w:bCs/>
                          <w:spacing w:val="-6"/>
                          <w:sz w:val="24"/>
                          <w:szCs w:val="24"/>
                          <w:cs/>
                        </w:rPr>
                        <w:t>และแผนงาน</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11520" behindDoc="0" locked="0" layoutInCell="1" allowOverlap="1" wp14:anchorId="05E510AE" wp14:editId="3FBD99AF">
                <wp:simplePos x="0" y="0"/>
                <wp:positionH relativeFrom="column">
                  <wp:posOffset>1894840</wp:posOffset>
                </wp:positionH>
                <wp:positionV relativeFrom="paragraph">
                  <wp:posOffset>103505</wp:posOffset>
                </wp:positionV>
                <wp:extent cx="929005" cy="5379720"/>
                <wp:effectExtent l="0" t="0" r="23495" b="11430"/>
                <wp:wrapNone/>
                <wp:docPr id="630" name="สี่เหลี่ยมผืนผ้ามุมมน 630"/>
                <wp:cNvGraphicFramePr/>
                <a:graphic xmlns:a="http://schemas.openxmlformats.org/drawingml/2006/main">
                  <a:graphicData uri="http://schemas.microsoft.com/office/word/2010/wordprocessingShape">
                    <wps:wsp>
                      <wps:cNvSpPr/>
                      <wps:spPr>
                        <a:xfrm>
                          <a:off x="0" y="0"/>
                          <a:ext cx="929005" cy="537972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15778D" w:rsidRDefault="00297F48" w:rsidP="00C676F8">
                            <w:pPr>
                              <w:spacing w:after="0" w:line="240" w:lineRule="auto"/>
                              <w:jc w:val="center"/>
                              <w:rPr>
                                <w:rFonts w:ascii="TH SarabunPSK" w:hAnsi="TH SarabunPSK" w:cs="TH SarabunPSK"/>
                                <w:sz w:val="24"/>
                                <w:szCs w:val="24"/>
                                <w:cs/>
                              </w:rPr>
                            </w:pPr>
                            <w:r>
                              <w:rPr>
                                <w:rFonts w:ascii="TH SarabunPSK" w:hAnsi="TH SarabunPSK" w:cs="TH SarabunPSK" w:hint="cs"/>
                                <w:sz w:val="24"/>
                                <w:szCs w:val="24"/>
                                <w:cs/>
                              </w:rPr>
                              <w:t>กิจกรรมปฏิรูปที่ 5 การพัฒนาศักยภาพคนเพื่อเป็นพลังในการขับเคลื่อนเศรษฐกิจ</w:t>
                            </w:r>
                          </w:p>
                          <w:p w:rsidR="00297F48" w:rsidRPr="000D2A5A" w:rsidRDefault="00297F48" w:rsidP="006161E2">
                            <w:pPr>
                              <w:spacing w:after="0" w:line="240" w:lineRule="auto"/>
                              <w:jc w:val="center"/>
                              <w:rPr>
                                <w:rFonts w:ascii="TH SarabunPSK" w:hAnsi="TH SarabunPSK" w:cs="TH SarabunPSK"/>
                                <w:sz w:val="24"/>
                                <w:szCs w:val="24"/>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30" o:spid="_x0000_s1095" style="position:absolute;margin-left:149.2pt;margin-top:8.15pt;width:73.15pt;height:423.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" fillcolor="white [3201]" strokecolor="#9bbb59 [3206]" strokeweight="2pt">
                <v:textbox>
                  <w:txbxContent>
                    <w:p w:rsidR="00297F48" w:rsidRPr="0015778D" w:rsidRDefault="00297F48" w:rsidP="00C676F8">
                      <w:pPr>
                        <w:spacing w:after="0" w:line="240" w:lineRule="auto"/>
                        <w:jc w:val="center"/>
                        <w:rPr>
                          <w:rFonts w:ascii="TH SarabunPSK" w:hAnsi="TH SarabunPSK" w:cs="TH SarabunPSK"/>
                          <w:sz w:val="24"/>
                          <w:szCs w:val="24"/>
                          <w:cs/>
                        </w:rPr>
                      </w:pPr>
                      <w:r>
                        <w:rPr>
                          <w:rFonts w:ascii="TH SarabunPSK" w:hAnsi="TH SarabunPSK" w:cs="TH SarabunPSK" w:hint="cs"/>
                          <w:sz w:val="24"/>
                          <w:szCs w:val="24"/>
                          <w:cs/>
                        </w:rPr>
                        <w:t>กิจกรรมปฏิรูปที่ 5 การพัฒนาศักยภาพคนเพื่อเป็นพลังในการขับเคลื่อนเศรษฐกิจ</w:t>
                      </w:r>
                    </w:p>
                    <w:p w:rsidR="00297F48" w:rsidRPr="000D2A5A" w:rsidRDefault="00297F48" w:rsidP="006161E2">
                      <w:pPr>
                        <w:spacing w:after="0" w:line="240" w:lineRule="auto"/>
                        <w:jc w:val="center"/>
                        <w:rPr>
                          <w:rFonts w:ascii="TH SarabunPSK" w:hAnsi="TH SarabunPSK" w:cs="TH SarabunPSK"/>
                          <w:sz w:val="24"/>
                          <w:szCs w:val="24"/>
                          <w:cs/>
                        </w:rPr>
                      </w:pP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15616" behindDoc="0" locked="0" layoutInCell="1" allowOverlap="1" wp14:anchorId="67BDAA6F" wp14:editId="724058AF">
                <wp:simplePos x="0" y="0"/>
                <wp:positionH relativeFrom="column">
                  <wp:posOffset>8569960</wp:posOffset>
                </wp:positionH>
                <wp:positionV relativeFrom="paragraph">
                  <wp:posOffset>114300</wp:posOffset>
                </wp:positionV>
                <wp:extent cx="1457325" cy="1080770"/>
                <wp:effectExtent l="0" t="0" r="28575" b="24130"/>
                <wp:wrapNone/>
                <wp:docPr id="631" name="สี่เหลี่ยมผืนผ้ามุมมน 631"/>
                <wp:cNvGraphicFramePr/>
                <a:graphic xmlns:a="http://schemas.openxmlformats.org/drawingml/2006/main">
                  <a:graphicData uri="http://schemas.microsoft.com/office/word/2010/wordprocessingShape">
                    <wps:wsp>
                      <wps:cNvSpPr/>
                      <wps:spPr>
                        <a:xfrm>
                          <a:off x="0" y="0"/>
                          <a:ext cx="1457325" cy="108077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 xml:space="preserve">4. </w:t>
                            </w:r>
                            <w:r w:rsidRPr="00433E62">
                              <w:rPr>
                                <w:rFonts w:ascii="TH SarabunPSK" w:hAnsi="TH SarabunPSK" w:cs="TH SarabunPSK"/>
                                <w:b/>
                                <w:bCs/>
                                <w:szCs w:val="22"/>
                                <w:cs/>
                              </w:rPr>
                              <w:t>โครงการ</w:t>
                            </w:r>
                            <w:r w:rsidRPr="00433E62">
                              <w:rPr>
                                <w:rFonts w:ascii="TH SarabunPSK" w:hAnsi="TH SarabunPSK" w:cs="TH SarabunPSK" w:hint="cs"/>
                                <w:b/>
                                <w:bCs/>
                                <w:szCs w:val="22"/>
                                <w:cs/>
                              </w:rPr>
                              <w:t>พัฒนาทักษะแรงงานด้านท่องเที่ยว</w:t>
                            </w:r>
                          </w:p>
                          <w:p w:rsidR="00297F48" w:rsidRPr="00433E62" w:rsidRDefault="00297F48" w:rsidP="006161E2">
                            <w:pPr>
                              <w:spacing w:after="0" w:line="240" w:lineRule="auto"/>
                              <w:jc w:val="center"/>
                              <w:rPr>
                                <w:rFonts w:ascii="TH SarabunPSK" w:hAnsi="TH SarabunPSK" w:cs="TH SarabunPSK"/>
                                <w:szCs w:val="22"/>
                              </w:rPr>
                            </w:pPr>
                            <w:r w:rsidRPr="00433E62">
                              <w:rPr>
                                <w:rFonts w:ascii="TH SarabunPSK" w:hAnsi="TH SarabunPSK" w:cs="TH SarabunPSK" w:hint="cs"/>
                                <w:b/>
                                <w:bCs/>
                                <w:szCs w:val="22"/>
                                <w:cs/>
                              </w:rPr>
                              <w:t xml:space="preserve">และบริการ (4,000 คน </w:t>
                            </w:r>
                          </w:p>
                          <w:p w:rsidR="00297F48" w:rsidRPr="00433E62" w:rsidRDefault="00297F48" w:rsidP="006161E2">
                            <w:pPr>
                              <w:spacing w:after="0" w:line="240" w:lineRule="auto"/>
                              <w:jc w:val="center"/>
                              <w:rPr>
                                <w:rFonts w:ascii="TH SarabunPSK" w:hAnsi="TH SarabunPSK" w:cs="TH SarabunPSK"/>
                                <w:b/>
                                <w:bCs/>
                                <w:szCs w:val="22"/>
                                <w:cs/>
                              </w:rPr>
                            </w:pPr>
                            <w:r w:rsidRPr="00433E62">
                              <w:rPr>
                                <w:rFonts w:ascii="TH SarabunPSK" w:hAnsi="TH SarabunPSK" w:cs="TH SarabunPSK" w:hint="cs"/>
                                <w:b/>
                                <w:bCs/>
                                <w:szCs w:val="22"/>
                                <w:cs/>
                              </w:rPr>
                              <w:t>งปม. 1</w:t>
                            </w:r>
                            <w:r>
                              <w:rPr>
                                <w:rFonts w:ascii="TH SarabunPSK" w:hAnsi="TH SarabunPSK" w:cs="TH SarabunPSK" w:hint="cs"/>
                                <w:b/>
                                <w:bCs/>
                                <w:szCs w:val="22"/>
                                <w:cs/>
                              </w:rPr>
                              <w:t>1</w:t>
                            </w:r>
                            <w:r w:rsidRPr="00433E62">
                              <w:rPr>
                                <w:rFonts w:ascii="TH SarabunPSK" w:hAnsi="TH SarabunPSK" w:cs="TH SarabunPSK" w:hint="cs"/>
                                <w:b/>
                                <w:bCs/>
                                <w:szCs w:val="22"/>
                                <w:cs/>
                              </w:rPr>
                              <w:t>.</w:t>
                            </w:r>
                            <w:r>
                              <w:rPr>
                                <w:rFonts w:ascii="TH SarabunPSK" w:hAnsi="TH SarabunPSK" w:cs="TH SarabunPSK" w:hint="cs"/>
                                <w:b/>
                                <w:bCs/>
                                <w:szCs w:val="22"/>
                                <w:cs/>
                              </w:rPr>
                              <w:t>64</w:t>
                            </w:r>
                            <w:r w:rsidRPr="00433E62">
                              <w:rPr>
                                <w:rFonts w:ascii="TH SarabunPSK" w:hAnsi="TH SarabunPSK" w:cs="TH SarabunPSK" w:hint="cs"/>
                                <w:b/>
                                <w:bCs/>
                                <w:szCs w:val="22"/>
                                <w:cs/>
                              </w:rPr>
                              <w:t>00 ลบ.)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31" o:spid="_x0000_s1096" style="position:absolute;margin-left:674.8pt;margin-top:9pt;width:114.75pt;height:85.1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" fillcolor="white [3201]" strokecolor="#9bbb59 [3206]" strokeweight="2pt">
                <v:textbox>
                  <w:txbxContent>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 xml:space="preserve">4. </w:t>
                      </w:r>
                      <w:r w:rsidRPr="00433E62">
                        <w:rPr>
                          <w:rFonts w:ascii="TH SarabunPSK" w:hAnsi="TH SarabunPSK" w:cs="TH SarabunPSK"/>
                          <w:b/>
                          <w:bCs/>
                          <w:szCs w:val="22"/>
                          <w:cs/>
                        </w:rPr>
                        <w:t>โครงการ</w:t>
                      </w:r>
                      <w:r w:rsidRPr="00433E62">
                        <w:rPr>
                          <w:rFonts w:ascii="TH SarabunPSK" w:hAnsi="TH SarabunPSK" w:cs="TH SarabunPSK" w:hint="cs"/>
                          <w:b/>
                          <w:bCs/>
                          <w:szCs w:val="22"/>
                          <w:cs/>
                        </w:rPr>
                        <w:t>พัฒนาทักษะแรงงานด้านท่องเที่ยว</w:t>
                      </w:r>
                    </w:p>
                    <w:p w:rsidR="00297F48" w:rsidRPr="00433E62" w:rsidRDefault="00297F48" w:rsidP="006161E2">
                      <w:pPr>
                        <w:spacing w:after="0" w:line="240" w:lineRule="auto"/>
                        <w:jc w:val="center"/>
                        <w:rPr>
                          <w:rFonts w:ascii="TH SarabunPSK" w:hAnsi="TH SarabunPSK" w:cs="TH SarabunPSK"/>
                          <w:szCs w:val="22"/>
                        </w:rPr>
                      </w:pPr>
                      <w:r w:rsidRPr="00433E62">
                        <w:rPr>
                          <w:rFonts w:ascii="TH SarabunPSK" w:hAnsi="TH SarabunPSK" w:cs="TH SarabunPSK" w:hint="cs"/>
                          <w:b/>
                          <w:bCs/>
                          <w:szCs w:val="22"/>
                          <w:cs/>
                        </w:rPr>
                        <w:t xml:space="preserve">และบริการ (4,000 คน </w:t>
                      </w:r>
                    </w:p>
                    <w:p w:rsidR="00297F48" w:rsidRPr="00433E62" w:rsidRDefault="00297F48" w:rsidP="006161E2">
                      <w:pPr>
                        <w:spacing w:after="0" w:line="240" w:lineRule="auto"/>
                        <w:jc w:val="center"/>
                        <w:rPr>
                          <w:rFonts w:ascii="TH SarabunPSK" w:hAnsi="TH SarabunPSK" w:cs="TH SarabunPSK"/>
                          <w:b/>
                          <w:bCs/>
                          <w:szCs w:val="22"/>
                          <w:cs/>
                        </w:rPr>
                      </w:pPr>
                      <w:r w:rsidRPr="00433E62">
                        <w:rPr>
                          <w:rFonts w:ascii="TH SarabunPSK" w:hAnsi="TH SarabunPSK" w:cs="TH SarabunPSK" w:hint="cs"/>
                          <w:b/>
                          <w:bCs/>
                          <w:szCs w:val="22"/>
                          <w:cs/>
                        </w:rPr>
                        <w:t>งปม. 1</w:t>
                      </w:r>
                      <w:r>
                        <w:rPr>
                          <w:rFonts w:ascii="TH SarabunPSK" w:hAnsi="TH SarabunPSK" w:cs="TH SarabunPSK" w:hint="cs"/>
                          <w:b/>
                          <w:bCs/>
                          <w:szCs w:val="22"/>
                          <w:cs/>
                        </w:rPr>
                        <w:t>1</w:t>
                      </w:r>
                      <w:r w:rsidRPr="00433E62">
                        <w:rPr>
                          <w:rFonts w:ascii="TH SarabunPSK" w:hAnsi="TH SarabunPSK" w:cs="TH SarabunPSK" w:hint="cs"/>
                          <w:b/>
                          <w:bCs/>
                          <w:szCs w:val="22"/>
                          <w:cs/>
                        </w:rPr>
                        <w:t>.</w:t>
                      </w:r>
                      <w:r>
                        <w:rPr>
                          <w:rFonts w:ascii="TH SarabunPSK" w:hAnsi="TH SarabunPSK" w:cs="TH SarabunPSK" w:hint="cs"/>
                          <w:b/>
                          <w:bCs/>
                          <w:szCs w:val="22"/>
                          <w:cs/>
                        </w:rPr>
                        <w:t>64</w:t>
                      </w:r>
                      <w:r w:rsidRPr="00433E62">
                        <w:rPr>
                          <w:rFonts w:ascii="TH SarabunPSK" w:hAnsi="TH SarabunPSK" w:cs="TH SarabunPSK" w:hint="cs"/>
                          <w:b/>
                          <w:bCs/>
                          <w:szCs w:val="22"/>
                          <w:cs/>
                        </w:rPr>
                        <w:t>00 ลบ.)</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14592" behindDoc="0" locked="0" layoutInCell="1" allowOverlap="1" wp14:anchorId="29973526" wp14:editId="28DECB26">
                <wp:simplePos x="0" y="0"/>
                <wp:positionH relativeFrom="column">
                  <wp:posOffset>4733925</wp:posOffset>
                </wp:positionH>
                <wp:positionV relativeFrom="paragraph">
                  <wp:posOffset>71120</wp:posOffset>
                </wp:positionV>
                <wp:extent cx="971550" cy="1080770"/>
                <wp:effectExtent l="0" t="0" r="19050" b="24130"/>
                <wp:wrapNone/>
                <wp:docPr id="632" name="สี่เหลี่ยมผืนผ้ามุมมน 632"/>
                <wp:cNvGraphicFramePr/>
                <a:graphic xmlns:a="http://schemas.openxmlformats.org/drawingml/2006/main">
                  <a:graphicData uri="http://schemas.microsoft.com/office/word/2010/wordprocessingShape">
                    <wps:wsp>
                      <wps:cNvSpPr/>
                      <wps:spPr>
                        <a:xfrm>
                          <a:off x="0" y="0"/>
                          <a:ext cx="971550" cy="108077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850D61" w:rsidRDefault="00297F48" w:rsidP="006161E2">
                            <w:pPr>
                              <w:spacing w:after="0" w:line="240" w:lineRule="auto"/>
                              <w:jc w:val="center"/>
                              <w:rPr>
                                <w:rFonts w:ascii="TH SarabunPSK" w:hAnsi="TH SarabunPSK" w:cs="TH SarabunPSK"/>
                                <w:spacing w:val="-6"/>
                                <w:szCs w:val="22"/>
                                <w:cs/>
                              </w:rPr>
                            </w:pPr>
                            <w:r w:rsidRPr="00850D61">
                              <w:rPr>
                                <w:rFonts w:ascii="TH SarabunPSK" w:hAnsi="TH SarabunPSK" w:cs="TH SarabunPSK" w:hint="cs"/>
                                <w:spacing w:val="-6"/>
                                <w:szCs w:val="22"/>
                                <w:cs/>
                              </w:rPr>
                              <w:t xml:space="preserve">ข้อ 5.4.1 </w:t>
                            </w:r>
                            <w:r w:rsidRPr="00850D61">
                              <w:rPr>
                                <w:rFonts w:ascii="TH SarabunPSK" w:hAnsi="TH SarabunPSK" w:cs="TH SarabunPSK"/>
                                <w:spacing w:val="-6"/>
                                <w:szCs w:val="22"/>
                                <w:cs/>
                              </w:rPr>
                              <w:br/>
                            </w:r>
                            <w:r w:rsidRPr="00850D61">
                              <w:rPr>
                                <w:rFonts w:ascii="TH SarabunPSK" w:hAnsi="TH SarabunPSK" w:cs="TH SarabunPSK" w:hint="cs"/>
                                <w:spacing w:val="-6"/>
                                <w:szCs w:val="22"/>
                                <w:cs/>
                              </w:rPr>
                              <w:t>พัฒนาคุณภาพและความหลากหลาย</w:t>
                            </w:r>
                            <w:r w:rsidRPr="00850D61">
                              <w:rPr>
                                <w:rFonts w:ascii="TH SarabunPSK" w:hAnsi="TH SarabunPSK" w:cs="TH SarabunPSK"/>
                                <w:spacing w:val="-6"/>
                                <w:szCs w:val="22"/>
                                <w:cs/>
                              </w:rPr>
                              <w:br/>
                            </w:r>
                            <w:r w:rsidRPr="00850D61">
                              <w:rPr>
                                <w:rFonts w:ascii="TH SarabunPSK" w:hAnsi="TH SarabunPSK" w:cs="TH SarabunPSK" w:hint="cs"/>
                                <w:spacing w:val="-6"/>
                                <w:szCs w:val="22"/>
                                <w:cs/>
                              </w:rPr>
                              <w:t>ของแหล่งท่องเที่ยว</w:t>
                            </w:r>
                          </w:p>
                          <w:p w:rsidR="00297F48" w:rsidRPr="000D2A5A" w:rsidRDefault="00297F48" w:rsidP="006161E2">
                            <w:pPr>
                              <w:spacing w:after="0" w:line="240" w:lineRule="auto"/>
                              <w:jc w:val="center"/>
                              <w:rPr>
                                <w:rFonts w:ascii="TH SarabunPSK" w:hAnsi="TH SarabunPSK" w:cs="TH SarabunPSK"/>
                                <w:sz w:val="24"/>
                                <w:szCs w:val="24"/>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32" o:spid="_x0000_s1097" style="position:absolute;margin-left:372.75pt;margin-top:5.6pt;width:76.5pt;height:85.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" fillcolor="white [3201]" strokecolor="#9bbb59 [3206]" strokeweight="2pt">
                <v:textbox>
                  <w:txbxContent>
                    <w:p w:rsidR="00297F48" w:rsidRPr="00850D61" w:rsidRDefault="00297F48" w:rsidP="006161E2">
                      <w:pPr>
                        <w:spacing w:after="0" w:line="240" w:lineRule="auto"/>
                        <w:jc w:val="center"/>
                        <w:rPr>
                          <w:rFonts w:ascii="TH SarabunPSK" w:hAnsi="TH SarabunPSK" w:cs="TH SarabunPSK"/>
                          <w:spacing w:val="-6"/>
                          <w:szCs w:val="22"/>
                          <w:cs/>
                        </w:rPr>
                      </w:pPr>
                      <w:r w:rsidRPr="00850D61">
                        <w:rPr>
                          <w:rFonts w:ascii="TH SarabunPSK" w:hAnsi="TH SarabunPSK" w:cs="TH SarabunPSK" w:hint="cs"/>
                          <w:spacing w:val="-6"/>
                          <w:szCs w:val="22"/>
                          <w:cs/>
                        </w:rPr>
                        <w:t xml:space="preserve">ข้อ 5.4.1 </w:t>
                      </w:r>
                      <w:r w:rsidRPr="00850D61">
                        <w:rPr>
                          <w:rFonts w:ascii="TH SarabunPSK" w:hAnsi="TH SarabunPSK" w:cs="TH SarabunPSK"/>
                          <w:spacing w:val="-6"/>
                          <w:szCs w:val="22"/>
                          <w:cs/>
                        </w:rPr>
                        <w:br/>
                      </w:r>
                      <w:r w:rsidRPr="00850D61">
                        <w:rPr>
                          <w:rFonts w:ascii="TH SarabunPSK" w:hAnsi="TH SarabunPSK" w:cs="TH SarabunPSK" w:hint="cs"/>
                          <w:spacing w:val="-6"/>
                          <w:szCs w:val="22"/>
                          <w:cs/>
                        </w:rPr>
                        <w:t>พัฒนาคุณภาพและความหลากหลาย</w:t>
                      </w:r>
                      <w:r w:rsidRPr="00850D61">
                        <w:rPr>
                          <w:rFonts w:ascii="TH SarabunPSK" w:hAnsi="TH SarabunPSK" w:cs="TH SarabunPSK"/>
                          <w:spacing w:val="-6"/>
                          <w:szCs w:val="22"/>
                          <w:cs/>
                        </w:rPr>
                        <w:br/>
                      </w:r>
                      <w:r w:rsidRPr="00850D61">
                        <w:rPr>
                          <w:rFonts w:ascii="TH SarabunPSK" w:hAnsi="TH SarabunPSK" w:cs="TH SarabunPSK" w:hint="cs"/>
                          <w:spacing w:val="-6"/>
                          <w:szCs w:val="22"/>
                          <w:cs/>
                        </w:rPr>
                        <w:t>ของแหล่งท่องเที่ยว</w:t>
                      </w:r>
                    </w:p>
                    <w:p w:rsidR="00297F48" w:rsidRPr="000D2A5A" w:rsidRDefault="00297F48" w:rsidP="006161E2">
                      <w:pPr>
                        <w:spacing w:after="0" w:line="240" w:lineRule="auto"/>
                        <w:jc w:val="center"/>
                        <w:rPr>
                          <w:rFonts w:ascii="TH SarabunPSK" w:hAnsi="TH SarabunPSK" w:cs="TH SarabunPSK"/>
                          <w:sz w:val="24"/>
                          <w:szCs w:val="24"/>
                          <w:cs/>
                        </w:rPr>
                      </w:pP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46336" behindDoc="0" locked="0" layoutInCell="1" allowOverlap="1" wp14:anchorId="06242A34" wp14:editId="3473C59D">
                <wp:simplePos x="0" y="0"/>
                <wp:positionH relativeFrom="column">
                  <wp:posOffset>7501089</wp:posOffset>
                </wp:positionH>
                <wp:positionV relativeFrom="paragraph">
                  <wp:posOffset>111429</wp:posOffset>
                </wp:positionV>
                <wp:extent cx="963930" cy="3347499"/>
                <wp:effectExtent l="0" t="0" r="26670" b="24765"/>
                <wp:wrapNone/>
                <wp:docPr id="633" name="สี่เหลี่ยมผืนผ้ามุมมน 633"/>
                <wp:cNvGraphicFramePr/>
                <a:graphic xmlns:a="http://schemas.openxmlformats.org/drawingml/2006/main">
                  <a:graphicData uri="http://schemas.microsoft.com/office/word/2010/wordprocessingShape">
                    <wps:wsp>
                      <wps:cNvSpPr/>
                      <wps:spPr>
                        <a:xfrm>
                          <a:off x="0" y="0"/>
                          <a:ext cx="963930" cy="3347499"/>
                        </a:xfrm>
                        <a:prstGeom prst="roundRect">
                          <a:avLst/>
                        </a:prstGeom>
                        <a:solidFill>
                          <a:sysClr val="window" lastClr="FFFFFF"/>
                        </a:solidFill>
                        <a:ln w="25400" cap="flat" cmpd="sng" algn="ctr">
                          <a:solidFill>
                            <a:srgbClr val="9BBB59"/>
                          </a:solidFill>
                          <a:prstDash val="solid"/>
                        </a:ln>
                        <a:effectLst/>
                      </wps:spPr>
                      <wps:txbx>
                        <w:txbxContent>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hint="cs"/>
                                <w:sz w:val="24"/>
                                <w:szCs w:val="24"/>
                                <w:cs/>
                              </w:rPr>
                              <w:t>การฝึกอบรมฝีมือแรงงาน</w:t>
                            </w:r>
                          </w:p>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hint="cs"/>
                                <w:sz w:val="24"/>
                                <w:szCs w:val="24"/>
                                <w:cs/>
                              </w:rPr>
                              <w:t>เพื่อรองรับ</w:t>
                            </w:r>
                          </w:p>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hint="cs"/>
                                <w:sz w:val="24"/>
                                <w:szCs w:val="24"/>
                                <w:cs/>
                              </w:rPr>
                              <w:t>ความท้าทาย</w:t>
                            </w:r>
                          </w:p>
                          <w:p w:rsidR="00297F48" w:rsidRPr="000D2A5A" w:rsidRDefault="00297F48" w:rsidP="006161E2">
                            <w:pPr>
                              <w:spacing w:after="0" w:line="240" w:lineRule="auto"/>
                              <w:jc w:val="center"/>
                              <w:rPr>
                                <w:rFonts w:ascii="TH SarabunPSK" w:hAnsi="TH SarabunPSK" w:cs="TH SarabunPSK"/>
                                <w:sz w:val="24"/>
                                <w:szCs w:val="24"/>
                                <w:cs/>
                              </w:rPr>
                            </w:pPr>
                            <w:r w:rsidRPr="000D2A5A">
                              <w:rPr>
                                <w:rFonts w:ascii="TH SarabunPSK" w:hAnsi="TH SarabunPSK" w:cs="TH SarabunPSK" w:hint="cs"/>
                                <w:sz w:val="24"/>
                                <w:szCs w:val="24"/>
                                <w:cs/>
                              </w:rPr>
                              <w:t>ในยุคไทยแลนด์ 4.0</w:t>
                            </w:r>
                          </w:p>
                          <w:p w:rsidR="00297F48" w:rsidRPr="000D2A5A" w:rsidRDefault="00297F48" w:rsidP="006161E2">
                            <w:pPr>
                              <w:spacing w:after="0" w:line="240" w:lineRule="auto"/>
                              <w:jc w:val="center"/>
                              <w:rPr>
                                <w:rFonts w:ascii="TH SarabunPSK" w:hAnsi="TH SarabunPSK" w:cs="TH SarabunPSK"/>
                                <w:sz w:val="24"/>
                                <w:szCs w:val="24"/>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33" o:spid="_x0000_s1098" style="position:absolute;margin-left:590.65pt;margin-top:8.75pt;width:75.9pt;height:263.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" fillcolor="window" strokecolor="#9bbb59" strokeweight="2pt">
                <v:textbox>
                  <w:txbxContent>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hint="cs"/>
                          <w:sz w:val="24"/>
                          <w:szCs w:val="24"/>
                          <w:cs/>
                        </w:rPr>
                        <w:t>การฝึกอบรมฝีมือแรงงาน</w:t>
                      </w:r>
                    </w:p>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hint="cs"/>
                          <w:sz w:val="24"/>
                          <w:szCs w:val="24"/>
                          <w:cs/>
                        </w:rPr>
                        <w:t>เพื่อรองรับ</w:t>
                      </w:r>
                    </w:p>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hint="cs"/>
                          <w:sz w:val="24"/>
                          <w:szCs w:val="24"/>
                          <w:cs/>
                        </w:rPr>
                        <w:t>ความท้าทาย</w:t>
                      </w:r>
                    </w:p>
                    <w:p w:rsidR="00297F48" w:rsidRPr="000D2A5A" w:rsidRDefault="00297F48" w:rsidP="006161E2">
                      <w:pPr>
                        <w:spacing w:after="0" w:line="240" w:lineRule="auto"/>
                        <w:jc w:val="center"/>
                        <w:rPr>
                          <w:rFonts w:ascii="TH SarabunPSK" w:hAnsi="TH SarabunPSK" w:cs="TH SarabunPSK"/>
                          <w:sz w:val="24"/>
                          <w:szCs w:val="24"/>
                          <w:cs/>
                        </w:rPr>
                      </w:pPr>
                      <w:r w:rsidRPr="000D2A5A">
                        <w:rPr>
                          <w:rFonts w:ascii="TH SarabunPSK" w:hAnsi="TH SarabunPSK" w:cs="TH SarabunPSK" w:hint="cs"/>
                          <w:sz w:val="24"/>
                          <w:szCs w:val="24"/>
                          <w:cs/>
                        </w:rPr>
                        <w:t>ในยุคไทยแลนด์ 4.0</w:t>
                      </w:r>
                    </w:p>
                    <w:p w:rsidR="00297F48" w:rsidRPr="000D2A5A" w:rsidRDefault="00297F48" w:rsidP="006161E2">
                      <w:pPr>
                        <w:spacing w:after="0" w:line="240" w:lineRule="auto"/>
                        <w:jc w:val="center"/>
                        <w:rPr>
                          <w:rFonts w:ascii="TH SarabunPSK" w:hAnsi="TH SarabunPSK" w:cs="TH SarabunPSK"/>
                          <w:sz w:val="24"/>
                          <w:szCs w:val="24"/>
                          <w:cs/>
                        </w:rPr>
                      </w:pPr>
                    </w:p>
                  </w:txbxContent>
                </v:textbox>
              </v:roundrect>
            </w:pict>
          </mc:Fallback>
        </mc:AlternateContent>
      </w:r>
      <w:r>
        <w:rPr>
          <w:rFonts w:ascii="TH SarabunPSK" w:hAnsi="TH SarabunPSK" w:cs="TH SarabunPSK"/>
          <w:b/>
          <w:bCs/>
          <w:noProof/>
          <w:spacing w:val="-8"/>
          <w:sz w:val="36"/>
          <w:szCs w:val="36"/>
        </w:rPr>
        <mc:AlternateContent>
          <mc:Choice Requires="wps">
            <w:drawing>
              <wp:anchor distT="0" distB="0" distL="114300" distR="114300" simplePos="0" relativeHeight="252067840" behindDoc="0" locked="0" layoutInCell="1" allowOverlap="1" wp14:anchorId="5870DEC4" wp14:editId="7D1EF106">
                <wp:simplePos x="0" y="0"/>
                <wp:positionH relativeFrom="column">
                  <wp:posOffset>6355715</wp:posOffset>
                </wp:positionH>
                <wp:positionV relativeFrom="paragraph">
                  <wp:posOffset>111125</wp:posOffset>
                </wp:positionV>
                <wp:extent cx="1065530" cy="1080770"/>
                <wp:effectExtent l="0" t="0" r="20320" b="24130"/>
                <wp:wrapNone/>
                <wp:docPr id="634" name="แผนผังลําดับงาน: กระบวนการสำรอง 634"/>
                <wp:cNvGraphicFramePr/>
                <a:graphic xmlns:a="http://schemas.openxmlformats.org/drawingml/2006/main">
                  <a:graphicData uri="http://schemas.microsoft.com/office/word/2010/wordprocessingShape">
                    <wps:wsp>
                      <wps:cNvSpPr/>
                      <wps:spPr>
                        <a:xfrm>
                          <a:off x="0" y="0"/>
                          <a:ext cx="1065530" cy="1080770"/>
                        </a:xfrm>
                        <a:prstGeom prst="flowChartAlternateProcess">
                          <a:avLst/>
                        </a:prstGeom>
                        <a:ln/>
                      </wps:spPr>
                      <wps:style>
                        <a:lnRef idx="2">
                          <a:schemeClr val="accent3"/>
                        </a:lnRef>
                        <a:fillRef idx="1">
                          <a:schemeClr val="lt1"/>
                        </a:fillRef>
                        <a:effectRef idx="0">
                          <a:schemeClr val="accent3"/>
                        </a:effectRef>
                        <a:fontRef idx="minor">
                          <a:schemeClr val="dk1"/>
                        </a:fontRef>
                      </wps:style>
                      <wps:txbx>
                        <w:txbxContent>
                          <w:p w:rsidR="00297F48" w:rsidRPr="00EA6B23" w:rsidRDefault="00297F48" w:rsidP="006161E2">
                            <w:pPr>
                              <w:jc w:val="center"/>
                              <w:rPr>
                                <w:rFonts w:ascii="TH SarabunPSK" w:hAnsi="TH SarabunPSK" w:cs="TH SarabunPSK"/>
                                <w:sz w:val="24"/>
                                <w:szCs w:val="24"/>
                              </w:rPr>
                            </w:pPr>
                            <w:r>
                              <w:rPr>
                                <w:rFonts w:ascii="TH SarabunPSK" w:hAnsi="TH SarabunPSK" w:cs="TH SarabunPSK"/>
                                <w:sz w:val="24"/>
                                <w:szCs w:val="24"/>
                                <w:cs/>
                              </w:rPr>
                              <w:t>แผนงาน</w:t>
                            </w:r>
                            <w:r>
                              <w:rPr>
                                <w:rFonts w:ascii="TH SarabunPSK" w:hAnsi="TH SarabunPSK" w:cs="TH SarabunPSK" w:hint="cs"/>
                                <w:sz w:val="24"/>
                                <w:szCs w:val="24"/>
                                <w:cs/>
                              </w:rPr>
                              <w:t>บู</w:t>
                            </w:r>
                            <w:r>
                              <w:rPr>
                                <w:rFonts w:ascii="TH SarabunPSK" w:hAnsi="TH SarabunPSK" w:cs="TH SarabunPSK"/>
                                <w:sz w:val="24"/>
                                <w:szCs w:val="24"/>
                                <w:cs/>
                              </w:rPr>
                              <w:t>รณาการ</w:t>
                            </w:r>
                            <w:r>
                              <w:rPr>
                                <w:rFonts w:ascii="TH SarabunPSK" w:hAnsi="TH SarabunPSK" w:cs="TH SarabunPSK" w:hint="cs"/>
                                <w:sz w:val="24"/>
                                <w:szCs w:val="24"/>
                                <w:cs/>
                              </w:rPr>
                              <w:br/>
                              <w:t>สร้างรายได้</w:t>
                            </w:r>
                            <w:r>
                              <w:rPr>
                                <w:rFonts w:ascii="TH SarabunPSK" w:hAnsi="TH SarabunPSK" w:cs="TH SarabunPSK"/>
                                <w:sz w:val="24"/>
                                <w:szCs w:val="24"/>
                                <w:cs/>
                              </w:rPr>
                              <w:br/>
                            </w:r>
                            <w:r>
                              <w:rPr>
                                <w:rFonts w:ascii="TH SarabunPSK" w:hAnsi="TH SarabunPSK" w:cs="TH SarabunPSK" w:hint="cs"/>
                                <w:sz w:val="24"/>
                                <w:szCs w:val="24"/>
                                <w:cs/>
                              </w:rPr>
                              <w:t>จากการท่องเที่ยว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าดับงาน: กระบวนการสำรอง 634" o:spid="_x0000_s1099" type="#_x0000_t176" style="position:absolute;margin-left:500.45pt;margin-top:8.75pt;width:83.9pt;height:85.1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" fillcolor="white [3201]" strokecolor="#9bbb59 [3206]" strokeweight="2pt">
                <v:textbox>
                  <w:txbxContent>
                    <w:p w:rsidR="00297F48" w:rsidRPr="00EA6B23" w:rsidRDefault="00297F48" w:rsidP="006161E2">
                      <w:pPr>
                        <w:jc w:val="center"/>
                        <w:rPr>
                          <w:rFonts w:ascii="TH SarabunPSK" w:hAnsi="TH SarabunPSK" w:cs="TH SarabunPSK"/>
                          <w:sz w:val="24"/>
                          <w:szCs w:val="24"/>
                        </w:rPr>
                      </w:pPr>
                      <w:r>
                        <w:rPr>
                          <w:rFonts w:ascii="TH SarabunPSK" w:hAnsi="TH SarabunPSK" w:cs="TH SarabunPSK"/>
                          <w:sz w:val="24"/>
                          <w:szCs w:val="24"/>
                          <w:cs/>
                        </w:rPr>
                        <w:t>แผนงาน</w:t>
                      </w:r>
                      <w:r>
                        <w:rPr>
                          <w:rFonts w:ascii="TH SarabunPSK" w:hAnsi="TH SarabunPSK" w:cs="TH SarabunPSK" w:hint="cs"/>
                          <w:sz w:val="24"/>
                          <w:szCs w:val="24"/>
                          <w:cs/>
                        </w:rPr>
                        <w:t>บู</w:t>
                      </w:r>
                      <w:r>
                        <w:rPr>
                          <w:rFonts w:ascii="TH SarabunPSK" w:hAnsi="TH SarabunPSK" w:cs="TH SarabunPSK"/>
                          <w:sz w:val="24"/>
                          <w:szCs w:val="24"/>
                          <w:cs/>
                        </w:rPr>
                        <w:t>รณาการ</w:t>
                      </w:r>
                      <w:r>
                        <w:rPr>
                          <w:rFonts w:ascii="TH SarabunPSK" w:hAnsi="TH SarabunPSK" w:cs="TH SarabunPSK" w:hint="cs"/>
                          <w:sz w:val="24"/>
                          <w:szCs w:val="24"/>
                          <w:cs/>
                        </w:rPr>
                        <w:br/>
                        <w:t>สร้างรายได้</w:t>
                      </w:r>
                      <w:r>
                        <w:rPr>
                          <w:rFonts w:ascii="TH SarabunPSK" w:hAnsi="TH SarabunPSK" w:cs="TH SarabunPSK"/>
                          <w:sz w:val="24"/>
                          <w:szCs w:val="24"/>
                          <w:cs/>
                        </w:rPr>
                        <w:br/>
                      </w:r>
                      <w:r>
                        <w:rPr>
                          <w:rFonts w:ascii="TH SarabunPSK" w:hAnsi="TH SarabunPSK" w:cs="TH SarabunPSK" w:hint="cs"/>
                          <w:sz w:val="24"/>
                          <w:szCs w:val="24"/>
                          <w:cs/>
                        </w:rPr>
                        <w:t>จากการท่องเที่ยว</w:t>
                      </w:r>
                    </w:p>
                  </w:txbxContent>
                </v:textbox>
              </v:shape>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10496" behindDoc="0" locked="0" layoutInCell="1" allowOverlap="1" wp14:anchorId="27115BA2" wp14:editId="5FF51145">
                <wp:simplePos x="0" y="0"/>
                <wp:positionH relativeFrom="column">
                  <wp:posOffset>941070</wp:posOffset>
                </wp:positionH>
                <wp:positionV relativeFrom="paragraph">
                  <wp:posOffset>71120</wp:posOffset>
                </wp:positionV>
                <wp:extent cx="885825" cy="1017270"/>
                <wp:effectExtent l="0" t="0" r="28575" b="11430"/>
                <wp:wrapNone/>
                <wp:docPr id="635" name="สี่เหลี่ยมผืนผ้ามุมมน 635"/>
                <wp:cNvGraphicFramePr/>
                <a:graphic xmlns:a="http://schemas.openxmlformats.org/drawingml/2006/main">
                  <a:graphicData uri="http://schemas.microsoft.com/office/word/2010/wordprocessingShape">
                    <wps:wsp>
                      <wps:cNvSpPr/>
                      <wps:spPr>
                        <a:xfrm>
                          <a:off x="0" y="0"/>
                          <a:ext cx="885825" cy="101727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hint="cs"/>
                                <w:sz w:val="24"/>
                                <w:szCs w:val="24"/>
                                <w:cs/>
                              </w:rPr>
                              <w:t xml:space="preserve">ประเด็นที่ </w:t>
                            </w:r>
                            <w:r w:rsidRPr="000D2A5A">
                              <w:rPr>
                                <w:rFonts w:ascii="TH SarabunPSK" w:hAnsi="TH SarabunPSK" w:cs="TH SarabunPSK"/>
                                <w:sz w:val="24"/>
                                <w:szCs w:val="24"/>
                              </w:rPr>
                              <w:t xml:space="preserve">5 </w:t>
                            </w:r>
                          </w:p>
                          <w:p w:rsidR="00297F48" w:rsidRPr="000D2A5A" w:rsidRDefault="00297F48" w:rsidP="006161E2">
                            <w:pPr>
                              <w:spacing w:after="0" w:line="240" w:lineRule="auto"/>
                              <w:jc w:val="center"/>
                              <w:rPr>
                                <w:rFonts w:ascii="TH SarabunPSK" w:hAnsi="TH SarabunPSK" w:cs="TH SarabunPSK"/>
                                <w:sz w:val="24"/>
                                <w:szCs w:val="24"/>
                                <w:cs/>
                              </w:rPr>
                            </w:pPr>
                            <w:r w:rsidRPr="000D2A5A">
                              <w:rPr>
                                <w:rFonts w:ascii="TH SarabunPSK" w:hAnsi="TH SarabunPSK" w:cs="TH SarabunPSK" w:hint="cs"/>
                                <w:sz w:val="24"/>
                                <w:szCs w:val="24"/>
                                <w:cs/>
                              </w:rPr>
                              <w:t>การท่องเที่ยว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35" o:spid="_x0000_s1100" style="position:absolute;margin-left:74.1pt;margin-top:5.6pt;width:69.75pt;height:80.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" fillcolor="white [3201]" strokecolor="#9bbb59 [3206]" strokeweight="2pt">
                <v:textbox>
                  <w:txbxContent>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hint="cs"/>
                          <w:sz w:val="24"/>
                          <w:szCs w:val="24"/>
                          <w:cs/>
                        </w:rPr>
                        <w:t xml:space="preserve">ประเด็นที่ </w:t>
                      </w:r>
                      <w:r w:rsidRPr="000D2A5A">
                        <w:rPr>
                          <w:rFonts w:ascii="TH SarabunPSK" w:hAnsi="TH SarabunPSK" w:cs="TH SarabunPSK"/>
                          <w:sz w:val="24"/>
                          <w:szCs w:val="24"/>
                        </w:rPr>
                        <w:t xml:space="preserve">5 </w:t>
                      </w:r>
                    </w:p>
                    <w:p w:rsidR="00297F48" w:rsidRPr="000D2A5A" w:rsidRDefault="00297F48" w:rsidP="006161E2">
                      <w:pPr>
                        <w:spacing w:after="0" w:line="240" w:lineRule="auto"/>
                        <w:jc w:val="center"/>
                        <w:rPr>
                          <w:rFonts w:ascii="TH SarabunPSK" w:hAnsi="TH SarabunPSK" w:cs="TH SarabunPSK"/>
                          <w:sz w:val="24"/>
                          <w:szCs w:val="24"/>
                          <w:cs/>
                        </w:rPr>
                      </w:pPr>
                      <w:r w:rsidRPr="000D2A5A">
                        <w:rPr>
                          <w:rFonts w:ascii="TH SarabunPSK" w:hAnsi="TH SarabunPSK" w:cs="TH SarabunPSK" w:hint="cs"/>
                          <w:sz w:val="24"/>
                          <w:szCs w:val="24"/>
                          <w:cs/>
                        </w:rPr>
                        <w:t>การท่องเที่ยว</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12544" behindDoc="0" locked="0" layoutInCell="1" allowOverlap="1" wp14:anchorId="57A45F7A" wp14:editId="57EFBC3C">
                <wp:simplePos x="0" y="0"/>
                <wp:positionH relativeFrom="column">
                  <wp:posOffset>2880995</wp:posOffset>
                </wp:positionH>
                <wp:positionV relativeFrom="paragraph">
                  <wp:posOffset>71120</wp:posOffset>
                </wp:positionV>
                <wp:extent cx="904875" cy="5427345"/>
                <wp:effectExtent l="0" t="0" r="28575" b="20955"/>
                <wp:wrapNone/>
                <wp:docPr id="636" name="สี่เหลี่ยมผืนผ้ามุมมน 636"/>
                <wp:cNvGraphicFramePr/>
                <a:graphic xmlns:a="http://schemas.openxmlformats.org/drawingml/2006/main">
                  <a:graphicData uri="http://schemas.microsoft.com/office/word/2010/wordprocessingShape">
                    <wps:wsp>
                      <wps:cNvSpPr/>
                      <wps:spPr>
                        <a:xfrm>
                          <a:off x="0" y="0"/>
                          <a:ext cx="904875" cy="542734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0D2A5A" w:rsidRDefault="00297F48" w:rsidP="006161E2">
                            <w:pPr>
                              <w:spacing w:after="0" w:line="240" w:lineRule="auto"/>
                              <w:jc w:val="center"/>
                              <w:rPr>
                                <w:rFonts w:ascii="TH SarabunPSK" w:hAnsi="TH SarabunPSK" w:cs="TH SarabunPSK"/>
                                <w:sz w:val="24"/>
                                <w:szCs w:val="24"/>
                                <w:cs/>
                              </w:rPr>
                            </w:pPr>
                            <w:r w:rsidRPr="000D2A5A">
                              <w:rPr>
                                <w:rFonts w:ascii="TH SarabunPSK" w:hAnsi="TH SarabunPSK" w:cs="TH SarabunPSK" w:hint="cs"/>
                                <w:sz w:val="24"/>
                                <w:szCs w:val="24"/>
                                <w:cs/>
                              </w:rPr>
                              <w:t>ยุทธศาสตร์ที่ 3 การสร้างความเข้มแข็งทางเศรษฐกิจและแข่งขันได้</w:t>
                            </w:r>
                            <w:r>
                              <w:rPr>
                                <w:rFonts w:ascii="TH SarabunPSK" w:hAnsi="TH SarabunPSK" w:cs="TH SarabunPSK"/>
                                <w:sz w:val="24"/>
                                <w:szCs w:val="24"/>
                                <w:cs/>
                              </w:rPr>
                              <w:br/>
                            </w:r>
                            <w:r w:rsidRPr="000D2A5A">
                              <w:rPr>
                                <w:rFonts w:ascii="TH SarabunPSK" w:hAnsi="TH SarabunPSK" w:cs="TH SarabunPSK" w:hint="cs"/>
                                <w:sz w:val="24"/>
                                <w:szCs w:val="24"/>
                                <w:cs/>
                              </w:rPr>
                              <w:t>อย่างยั่งยืน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36" o:spid="_x0000_s1101" style="position:absolute;margin-left:226.85pt;margin-top:5.6pt;width:71.25pt;height:427.3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" fillcolor="white [3201]" strokecolor="#9bbb59 [3206]" strokeweight="2pt">
                <v:textbox>
                  <w:txbxContent>
                    <w:p w:rsidR="00297F48" w:rsidRPr="000D2A5A" w:rsidRDefault="00297F48" w:rsidP="006161E2">
                      <w:pPr>
                        <w:spacing w:after="0" w:line="240" w:lineRule="auto"/>
                        <w:jc w:val="center"/>
                        <w:rPr>
                          <w:rFonts w:ascii="TH SarabunPSK" w:hAnsi="TH SarabunPSK" w:cs="TH SarabunPSK"/>
                          <w:sz w:val="24"/>
                          <w:szCs w:val="24"/>
                          <w:cs/>
                        </w:rPr>
                      </w:pPr>
                      <w:r w:rsidRPr="000D2A5A">
                        <w:rPr>
                          <w:rFonts w:ascii="TH SarabunPSK" w:hAnsi="TH SarabunPSK" w:cs="TH SarabunPSK" w:hint="cs"/>
                          <w:sz w:val="24"/>
                          <w:szCs w:val="24"/>
                          <w:cs/>
                        </w:rPr>
                        <w:t>ยุทธศาสตร์ที่ 3 การสร้างความเข้มแข็งทางเศรษฐกิจและแข่งขันได้</w:t>
                      </w:r>
                      <w:r>
                        <w:rPr>
                          <w:rFonts w:ascii="TH SarabunPSK" w:hAnsi="TH SarabunPSK" w:cs="TH SarabunPSK"/>
                          <w:sz w:val="24"/>
                          <w:szCs w:val="24"/>
                          <w:cs/>
                        </w:rPr>
                        <w:br/>
                      </w:r>
                      <w:r w:rsidRPr="000D2A5A">
                        <w:rPr>
                          <w:rFonts w:ascii="TH SarabunPSK" w:hAnsi="TH SarabunPSK" w:cs="TH SarabunPSK" w:hint="cs"/>
                          <w:sz w:val="24"/>
                          <w:szCs w:val="24"/>
                          <w:cs/>
                        </w:rPr>
                        <w:t>อย่างยั่งยืน</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13568" behindDoc="0" locked="0" layoutInCell="1" allowOverlap="1" wp14:anchorId="23153FBC" wp14:editId="013AE565">
                <wp:simplePos x="0" y="0"/>
                <wp:positionH relativeFrom="column">
                  <wp:posOffset>3851275</wp:posOffset>
                </wp:positionH>
                <wp:positionV relativeFrom="paragraph">
                  <wp:posOffset>111125</wp:posOffset>
                </wp:positionV>
                <wp:extent cx="882015" cy="5387975"/>
                <wp:effectExtent l="0" t="0" r="13335" b="22225"/>
                <wp:wrapNone/>
                <wp:docPr id="637" name="สี่เหลี่ยมผืนผ้ามุมมน 637"/>
                <wp:cNvGraphicFramePr/>
                <a:graphic xmlns:a="http://schemas.openxmlformats.org/drawingml/2006/main">
                  <a:graphicData uri="http://schemas.microsoft.com/office/word/2010/wordprocessingShape">
                    <wps:wsp>
                      <wps:cNvSpPr/>
                      <wps:spPr>
                        <a:xfrm>
                          <a:off x="0" y="0"/>
                          <a:ext cx="882015" cy="538797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6B5E93" w:rsidRDefault="00297F48" w:rsidP="006161E2">
                            <w:pPr>
                              <w:spacing w:after="0" w:line="240" w:lineRule="auto"/>
                              <w:jc w:val="center"/>
                              <w:rPr>
                                <w:rFonts w:ascii="TH SarabunPSK" w:hAnsi="TH SarabunPSK" w:cs="TH SarabunPSK"/>
                                <w:sz w:val="24"/>
                                <w:szCs w:val="24"/>
                                <w:u w:val="single"/>
                              </w:rPr>
                            </w:pPr>
                            <w:r w:rsidRPr="000D2A5A">
                              <w:rPr>
                                <w:rFonts w:ascii="TH SarabunPSK" w:hAnsi="TH SarabunPSK" w:cs="TH SarabunPSK"/>
                                <w:sz w:val="24"/>
                                <w:szCs w:val="24"/>
                                <w:cs/>
                              </w:rPr>
                              <w:t xml:space="preserve">ข้อ 8.3 พัฒนาคุณภาพอาชีพ    และพัฒนาแรงงานรองรับอุตสาหกรรม </w:t>
                            </w:r>
                            <w:r w:rsidRPr="006B5E93">
                              <w:rPr>
                                <w:rFonts w:ascii="TH SarabunPSK" w:hAnsi="TH SarabunPSK" w:cs="TH SarabunPSK"/>
                                <w:sz w:val="24"/>
                                <w:szCs w:val="24"/>
                                <w:cs/>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37" o:spid="_x0000_s1102" style="position:absolute;margin-left:303.25pt;margin-top:8.75pt;width:69.45pt;height:424.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" fillcolor="white [3201]" strokecolor="#9bbb59 [3206]" strokeweight="2pt">
                <v:textbox>
                  <w:txbxContent>
                    <w:p w:rsidR="00297F48" w:rsidRPr="006B5E93" w:rsidRDefault="00297F48" w:rsidP="006161E2">
                      <w:pPr>
                        <w:spacing w:after="0" w:line="240" w:lineRule="auto"/>
                        <w:jc w:val="center"/>
                        <w:rPr>
                          <w:rFonts w:ascii="TH SarabunPSK" w:hAnsi="TH SarabunPSK" w:cs="TH SarabunPSK"/>
                          <w:sz w:val="24"/>
                          <w:szCs w:val="24"/>
                          <w:u w:val="single"/>
                        </w:rPr>
                      </w:pPr>
                      <w:r w:rsidRPr="000D2A5A">
                        <w:rPr>
                          <w:rFonts w:ascii="TH SarabunPSK" w:hAnsi="TH SarabunPSK" w:cs="TH SarabunPSK"/>
                          <w:sz w:val="24"/>
                          <w:szCs w:val="24"/>
                          <w:cs/>
                        </w:rPr>
                        <w:t xml:space="preserve">ข้อ 8.3 พัฒนาคุณภาพอาชีพ    และพัฒนาแรงงานรองรับอุตสาหกรรม </w:t>
                      </w:r>
                      <w:r w:rsidRPr="006B5E93">
                        <w:rPr>
                          <w:rFonts w:ascii="TH SarabunPSK" w:hAnsi="TH SarabunPSK" w:cs="TH SarabunPSK"/>
                          <w:sz w:val="24"/>
                          <w:szCs w:val="24"/>
                          <w:cs/>
                        </w:rPr>
                        <w:t>4.0</w:t>
                      </w:r>
                    </w:p>
                  </w:txbxContent>
                </v:textbox>
              </v:roundrect>
            </w:pict>
          </mc:Fallback>
        </mc:AlternateContent>
      </w:r>
      <w:r w:rsidRPr="00EA6B23">
        <w:rPr>
          <w:rFonts w:ascii="TH SarabunPSK" w:hAnsi="TH SarabunPSK" w:cs="TH SarabunPSK"/>
          <w:b/>
          <w:bCs/>
          <w:noProof/>
          <w:spacing w:val="-8"/>
          <w:sz w:val="36"/>
          <w:szCs w:val="36"/>
          <w:cs/>
        </w:rPr>
        <mc:AlternateContent>
          <mc:Choice Requires="wps">
            <w:drawing>
              <wp:anchor distT="0" distB="0" distL="114300" distR="114300" simplePos="0" relativeHeight="252066816" behindDoc="0" locked="0" layoutInCell="1" allowOverlap="1" wp14:anchorId="4B7EFBDA" wp14:editId="6190C1D2">
                <wp:simplePos x="0" y="0"/>
                <wp:positionH relativeFrom="column">
                  <wp:posOffset>5751195</wp:posOffset>
                </wp:positionH>
                <wp:positionV relativeFrom="paragraph">
                  <wp:posOffset>111125</wp:posOffset>
                </wp:positionV>
                <wp:extent cx="603885" cy="5430520"/>
                <wp:effectExtent l="0" t="0" r="24765" b="17780"/>
                <wp:wrapNone/>
                <wp:docPr id="638" name="สี่เหลี่ยมผืนผ้ามุมมน 638"/>
                <wp:cNvGraphicFramePr/>
                <a:graphic xmlns:a="http://schemas.openxmlformats.org/drawingml/2006/main">
                  <a:graphicData uri="http://schemas.microsoft.com/office/word/2010/wordprocessingShape">
                    <wps:wsp>
                      <wps:cNvSpPr/>
                      <wps:spPr>
                        <a:xfrm>
                          <a:off x="0" y="0"/>
                          <a:ext cx="603885" cy="5430520"/>
                        </a:xfrm>
                        <a:prstGeom prst="roundRect">
                          <a:avLst/>
                        </a:prstGeom>
                        <a:solidFill>
                          <a:sysClr val="window" lastClr="FFFFFF"/>
                        </a:solidFill>
                        <a:ln w="25400" cap="flat" cmpd="sng" algn="ctr">
                          <a:solidFill>
                            <a:srgbClr val="9BBB59"/>
                          </a:solidFill>
                          <a:prstDash val="solid"/>
                        </a:ln>
                        <a:effectLst/>
                      </wps:spPr>
                      <wps:txb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ด้าน</w:t>
                            </w:r>
                            <w:r>
                              <w:rPr>
                                <w:rFonts w:ascii="TH SarabunPSK" w:hAnsi="TH SarabunPSK" w:cs="TH SarabunPSK" w:hint="cs"/>
                                <w:sz w:val="24"/>
                                <w:szCs w:val="24"/>
                                <w:cs/>
                              </w:rPr>
                              <w:br/>
                            </w:r>
                            <w:r w:rsidRPr="009966B5">
                              <w:rPr>
                                <w:rFonts w:ascii="TH SarabunPSK" w:hAnsi="TH SarabunPSK" w:cs="TH SarabunPSK"/>
                                <w:sz w:val="24"/>
                                <w:szCs w:val="24"/>
                                <w:cs/>
                              </w:rPr>
                              <w:t>การสร้างความ</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สามารถ</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 xml:space="preserve">ในการแข่งขัน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38" o:spid="_x0000_s1103" style="position:absolute;margin-left:452.85pt;margin-top:8.75pt;width:47.55pt;height:427.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" fillcolor="window" strokecolor="#9bbb59" strokeweight="2pt">
                <v:textbo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ด้าน</w:t>
                      </w:r>
                      <w:r>
                        <w:rPr>
                          <w:rFonts w:ascii="TH SarabunPSK" w:hAnsi="TH SarabunPSK" w:cs="TH SarabunPSK" w:hint="cs"/>
                          <w:sz w:val="24"/>
                          <w:szCs w:val="24"/>
                          <w:cs/>
                        </w:rPr>
                        <w:br/>
                      </w:r>
                      <w:r w:rsidRPr="009966B5">
                        <w:rPr>
                          <w:rFonts w:ascii="TH SarabunPSK" w:hAnsi="TH SarabunPSK" w:cs="TH SarabunPSK"/>
                          <w:sz w:val="24"/>
                          <w:szCs w:val="24"/>
                          <w:cs/>
                        </w:rPr>
                        <w:t>การสร้างความ</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สามารถ</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 xml:space="preserve">ในการแข่งขัน </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09472" behindDoc="0" locked="0" layoutInCell="1" allowOverlap="1" wp14:anchorId="0968829D" wp14:editId="0967750A">
                <wp:simplePos x="0" y="0"/>
                <wp:positionH relativeFrom="column">
                  <wp:posOffset>2540</wp:posOffset>
                </wp:positionH>
                <wp:positionV relativeFrom="paragraph">
                  <wp:posOffset>111125</wp:posOffset>
                </wp:positionV>
                <wp:extent cx="833120" cy="5372100"/>
                <wp:effectExtent l="0" t="0" r="24130" b="19050"/>
                <wp:wrapNone/>
                <wp:docPr id="639" name="สี่เหลี่ยมผืนผ้ามุมมน 639"/>
                <wp:cNvGraphicFramePr/>
                <a:graphic xmlns:a="http://schemas.openxmlformats.org/drawingml/2006/main">
                  <a:graphicData uri="http://schemas.microsoft.com/office/word/2010/wordprocessingShape">
                    <wps:wsp>
                      <wps:cNvSpPr/>
                      <wps:spPr>
                        <a:xfrm>
                          <a:off x="0" y="0"/>
                          <a:ext cx="833120" cy="537210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sz w:val="24"/>
                                <w:szCs w:val="24"/>
                                <w:cs/>
                              </w:rPr>
                              <w:t>ยุทธศาสตร์</w:t>
                            </w:r>
                            <w:r>
                              <w:rPr>
                                <w:rFonts w:ascii="TH SarabunPSK" w:hAnsi="TH SarabunPSK" w:cs="TH SarabunPSK"/>
                                <w:sz w:val="24"/>
                                <w:szCs w:val="24"/>
                                <w:cs/>
                              </w:rPr>
                              <w:br/>
                            </w:r>
                            <w:r>
                              <w:rPr>
                                <w:rFonts w:ascii="TH SarabunPSK" w:hAnsi="TH SarabunPSK" w:cs="TH SarabunPSK" w:hint="cs"/>
                                <w:sz w:val="24"/>
                                <w:szCs w:val="24"/>
                                <w:cs/>
                              </w:rPr>
                              <w:t xml:space="preserve">ที่ </w:t>
                            </w:r>
                            <w:r w:rsidRPr="000D2A5A">
                              <w:rPr>
                                <w:rFonts w:ascii="TH SarabunPSK" w:hAnsi="TH SarabunPSK" w:cs="TH SarabunPSK"/>
                                <w:sz w:val="24"/>
                                <w:szCs w:val="24"/>
                                <w:cs/>
                              </w:rPr>
                              <w:t xml:space="preserve"> 2 </w:t>
                            </w:r>
                          </w:p>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sz w:val="24"/>
                                <w:szCs w:val="24"/>
                                <w:cs/>
                              </w:rPr>
                              <w:t>ด้านการสร้างความ</w:t>
                            </w:r>
                          </w:p>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sz w:val="24"/>
                                <w:szCs w:val="24"/>
                                <w:cs/>
                              </w:rPr>
                              <w:t>สามารถ</w:t>
                            </w:r>
                          </w:p>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sz w:val="24"/>
                                <w:szCs w:val="24"/>
                                <w:cs/>
                              </w:rPr>
                              <w:t xml:space="preserve">ในการแข่งขัน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39" o:spid="_x0000_s1104" style="position:absolute;margin-left:.2pt;margin-top:8.75pt;width:65.6pt;height:42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" fillcolor="white [3201]" strokecolor="#9bbb59 [3206]" strokeweight="2pt">
                <v:textbox>
                  <w:txbxContent>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sz w:val="24"/>
                          <w:szCs w:val="24"/>
                          <w:cs/>
                        </w:rPr>
                        <w:t>ยุทธศาสตร์</w:t>
                      </w:r>
                      <w:r>
                        <w:rPr>
                          <w:rFonts w:ascii="TH SarabunPSK" w:hAnsi="TH SarabunPSK" w:cs="TH SarabunPSK"/>
                          <w:sz w:val="24"/>
                          <w:szCs w:val="24"/>
                          <w:cs/>
                        </w:rPr>
                        <w:br/>
                      </w:r>
                      <w:r>
                        <w:rPr>
                          <w:rFonts w:ascii="TH SarabunPSK" w:hAnsi="TH SarabunPSK" w:cs="TH SarabunPSK" w:hint="cs"/>
                          <w:sz w:val="24"/>
                          <w:szCs w:val="24"/>
                          <w:cs/>
                        </w:rPr>
                        <w:t xml:space="preserve">ที่ </w:t>
                      </w:r>
                      <w:r w:rsidRPr="000D2A5A">
                        <w:rPr>
                          <w:rFonts w:ascii="TH SarabunPSK" w:hAnsi="TH SarabunPSK" w:cs="TH SarabunPSK"/>
                          <w:sz w:val="24"/>
                          <w:szCs w:val="24"/>
                          <w:cs/>
                        </w:rPr>
                        <w:t xml:space="preserve"> 2 </w:t>
                      </w:r>
                    </w:p>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sz w:val="24"/>
                          <w:szCs w:val="24"/>
                          <w:cs/>
                        </w:rPr>
                        <w:t>ด้านการสร้างความ</w:t>
                      </w:r>
                    </w:p>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sz w:val="24"/>
                          <w:szCs w:val="24"/>
                          <w:cs/>
                        </w:rPr>
                        <w:t>สามารถ</w:t>
                      </w:r>
                    </w:p>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sz w:val="24"/>
                          <w:szCs w:val="24"/>
                          <w:cs/>
                        </w:rPr>
                        <w:t xml:space="preserve">ในการแข่งขัน </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16"/>
          <w:szCs w:val="1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21760" behindDoc="0" locked="0" layoutInCell="1" allowOverlap="1" wp14:anchorId="6101B65B" wp14:editId="19BDA3F7">
                <wp:simplePos x="0" y="0"/>
                <wp:positionH relativeFrom="column">
                  <wp:posOffset>8569960</wp:posOffset>
                </wp:positionH>
                <wp:positionV relativeFrom="paragraph">
                  <wp:posOffset>235585</wp:posOffset>
                </wp:positionV>
                <wp:extent cx="1504950" cy="1081377"/>
                <wp:effectExtent l="0" t="0" r="19050" b="24130"/>
                <wp:wrapNone/>
                <wp:docPr id="640" name="สี่เหลี่ยมผืนผ้ามุมมน 640"/>
                <wp:cNvGraphicFramePr/>
                <a:graphic xmlns:a="http://schemas.openxmlformats.org/drawingml/2006/main">
                  <a:graphicData uri="http://schemas.microsoft.com/office/word/2010/wordprocessingShape">
                    <wps:wsp>
                      <wps:cNvSpPr/>
                      <wps:spPr>
                        <a:xfrm>
                          <a:off x="0" y="0"/>
                          <a:ext cx="1504950" cy="1081377"/>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433E62" w:rsidRDefault="00297F48" w:rsidP="006161E2">
                            <w:pPr>
                              <w:spacing w:after="0" w:line="240" w:lineRule="auto"/>
                              <w:jc w:val="center"/>
                              <w:rPr>
                                <w:rFonts w:ascii="TH SarabunPSK" w:hAnsi="TH SarabunPSK" w:cs="TH SarabunPSK"/>
                                <w:spacing w:val="-6"/>
                                <w:szCs w:val="22"/>
                              </w:rPr>
                            </w:pPr>
                            <w:r w:rsidRPr="00433E62">
                              <w:rPr>
                                <w:rFonts w:ascii="TH SarabunPSK" w:hAnsi="TH SarabunPSK" w:cs="TH SarabunPSK"/>
                                <w:b/>
                                <w:bCs/>
                                <w:spacing w:val="-6"/>
                                <w:szCs w:val="22"/>
                                <w:cs/>
                              </w:rPr>
                              <w:t>5 .โครงการพัฒนาบุคลากรรองรับอุตสาหกรรมโลจิ</w:t>
                            </w:r>
                            <w:r w:rsidRPr="00433E62">
                              <w:rPr>
                                <w:rFonts w:ascii="TH SarabunPSK" w:hAnsi="TH SarabunPSK" w:cs="TH SarabunPSK"/>
                                <w:b/>
                                <w:bCs/>
                                <w:szCs w:val="22"/>
                                <w:cs/>
                              </w:rPr>
                              <w:t>สติกส์</w:t>
                            </w:r>
                          </w:p>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b/>
                                <w:bCs/>
                                <w:szCs w:val="22"/>
                              </w:rPr>
                              <w:t>(3</w:t>
                            </w:r>
                            <w:r w:rsidRPr="00433E62">
                              <w:rPr>
                                <w:rFonts w:ascii="TH SarabunPSK" w:hAnsi="TH SarabunPSK" w:cs="TH SarabunPSK"/>
                                <w:b/>
                                <w:bCs/>
                                <w:szCs w:val="22"/>
                                <w:cs/>
                              </w:rPr>
                              <w:t xml:space="preserve">,000 คน </w:t>
                            </w:r>
                          </w:p>
                          <w:p w:rsidR="00297F48" w:rsidRPr="00433E62" w:rsidRDefault="00297F48" w:rsidP="006161E2">
                            <w:pPr>
                              <w:spacing w:after="0" w:line="240" w:lineRule="auto"/>
                              <w:jc w:val="center"/>
                              <w:rPr>
                                <w:rFonts w:ascii="TH SarabunPSK" w:hAnsi="TH SarabunPSK" w:cs="TH SarabunPSK"/>
                                <w:b/>
                                <w:bCs/>
                                <w:szCs w:val="22"/>
                                <w:cs/>
                              </w:rPr>
                            </w:pPr>
                            <w:r w:rsidRPr="00433E62">
                              <w:rPr>
                                <w:rFonts w:ascii="TH SarabunPSK" w:hAnsi="TH SarabunPSK" w:cs="TH SarabunPSK"/>
                                <w:b/>
                                <w:bCs/>
                                <w:szCs w:val="22"/>
                                <w:cs/>
                              </w:rPr>
                              <w:t xml:space="preserve">งปม. </w:t>
                            </w:r>
                            <w:r w:rsidRPr="00433E62">
                              <w:rPr>
                                <w:rFonts w:ascii="TH SarabunPSK" w:hAnsi="TH SarabunPSK" w:cs="TH SarabunPSK"/>
                                <w:b/>
                                <w:bCs/>
                                <w:szCs w:val="22"/>
                              </w:rPr>
                              <w:t>9</w:t>
                            </w:r>
                            <w:r w:rsidRPr="00433E62">
                              <w:rPr>
                                <w:rFonts w:ascii="TH SarabunPSK" w:hAnsi="TH SarabunPSK" w:cs="TH SarabunPSK"/>
                                <w:b/>
                                <w:bCs/>
                                <w:szCs w:val="22"/>
                                <w:cs/>
                              </w:rPr>
                              <w:t>.0000 ลบ.)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40" o:spid="_x0000_s1105" style="position:absolute;margin-left:674.8pt;margin-top:18.55pt;width:118.5pt;height:85.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" fillcolor="white [3201]" strokecolor="#9bbb59 [3206]" strokeweight="2pt">
                <v:textbox>
                  <w:txbxContent>
                    <w:p w:rsidR="00297F48" w:rsidRPr="00433E62" w:rsidRDefault="00297F48" w:rsidP="006161E2">
                      <w:pPr>
                        <w:spacing w:after="0" w:line="240" w:lineRule="auto"/>
                        <w:jc w:val="center"/>
                        <w:rPr>
                          <w:rFonts w:ascii="TH SarabunPSK" w:hAnsi="TH SarabunPSK" w:cs="TH SarabunPSK"/>
                          <w:spacing w:val="-6"/>
                          <w:szCs w:val="22"/>
                        </w:rPr>
                      </w:pPr>
                      <w:r w:rsidRPr="00433E62">
                        <w:rPr>
                          <w:rFonts w:ascii="TH SarabunPSK" w:hAnsi="TH SarabunPSK" w:cs="TH SarabunPSK"/>
                          <w:b/>
                          <w:bCs/>
                          <w:spacing w:val="-6"/>
                          <w:szCs w:val="22"/>
                          <w:cs/>
                        </w:rPr>
                        <w:t>5 .โครงการพัฒนาบุคลากรรองรับอุตสาหกรรมโลจิ</w:t>
                      </w:r>
                      <w:r w:rsidRPr="00433E62">
                        <w:rPr>
                          <w:rFonts w:ascii="TH SarabunPSK" w:hAnsi="TH SarabunPSK" w:cs="TH SarabunPSK"/>
                          <w:b/>
                          <w:bCs/>
                          <w:szCs w:val="22"/>
                          <w:cs/>
                        </w:rPr>
                        <w:t>สติกส์</w:t>
                      </w:r>
                    </w:p>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b/>
                          <w:bCs/>
                          <w:szCs w:val="22"/>
                        </w:rPr>
                        <w:t>(3</w:t>
                      </w:r>
                      <w:r w:rsidRPr="00433E62">
                        <w:rPr>
                          <w:rFonts w:ascii="TH SarabunPSK" w:hAnsi="TH SarabunPSK" w:cs="TH SarabunPSK"/>
                          <w:b/>
                          <w:bCs/>
                          <w:szCs w:val="22"/>
                          <w:cs/>
                        </w:rPr>
                        <w:t xml:space="preserve">,000 คน </w:t>
                      </w:r>
                    </w:p>
                    <w:p w:rsidR="00297F48" w:rsidRPr="00433E62" w:rsidRDefault="00297F48" w:rsidP="006161E2">
                      <w:pPr>
                        <w:spacing w:after="0" w:line="240" w:lineRule="auto"/>
                        <w:jc w:val="center"/>
                        <w:rPr>
                          <w:rFonts w:ascii="TH SarabunPSK" w:hAnsi="TH SarabunPSK" w:cs="TH SarabunPSK"/>
                          <w:b/>
                          <w:bCs/>
                          <w:szCs w:val="22"/>
                          <w:cs/>
                        </w:rPr>
                      </w:pPr>
                      <w:r w:rsidRPr="00433E62">
                        <w:rPr>
                          <w:rFonts w:ascii="TH SarabunPSK" w:hAnsi="TH SarabunPSK" w:cs="TH SarabunPSK"/>
                          <w:b/>
                          <w:bCs/>
                          <w:szCs w:val="22"/>
                          <w:cs/>
                        </w:rPr>
                        <w:t xml:space="preserve">งปม. </w:t>
                      </w:r>
                      <w:r w:rsidRPr="00433E62">
                        <w:rPr>
                          <w:rFonts w:ascii="TH SarabunPSK" w:hAnsi="TH SarabunPSK" w:cs="TH SarabunPSK"/>
                          <w:b/>
                          <w:bCs/>
                          <w:szCs w:val="22"/>
                        </w:rPr>
                        <w:t>9</w:t>
                      </w:r>
                      <w:r w:rsidRPr="00433E62">
                        <w:rPr>
                          <w:rFonts w:ascii="TH SarabunPSK" w:hAnsi="TH SarabunPSK" w:cs="TH SarabunPSK"/>
                          <w:b/>
                          <w:bCs/>
                          <w:szCs w:val="22"/>
                          <w:cs/>
                        </w:rPr>
                        <w:t>.0000 ลบ.)</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19712" behindDoc="0" locked="0" layoutInCell="1" allowOverlap="1" wp14:anchorId="1B480B95" wp14:editId="35F1063B">
                <wp:simplePos x="0" y="0"/>
                <wp:positionH relativeFrom="column">
                  <wp:posOffset>909320</wp:posOffset>
                </wp:positionH>
                <wp:positionV relativeFrom="paragraph">
                  <wp:posOffset>121285</wp:posOffset>
                </wp:positionV>
                <wp:extent cx="885825" cy="2377440"/>
                <wp:effectExtent l="0" t="0" r="28575" b="22860"/>
                <wp:wrapNone/>
                <wp:docPr id="641" name="สี่เหลี่ยมผืนผ้ามุมมน 641"/>
                <wp:cNvGraphicFramePr/>
                <a:graphic xmlns:a="http://schemas.openxmlformats.org/drawingml/2006/main">
                  <a:graphicData uri="http://schemas.microsoft.com/office/word/2010/wordprocessingShape">
                    <wps:wsp>
                      <wps:cNvSpPr/>
                      <wps:spPr>
                        <a:xfrm>
                          <a:off x="0" y="0"/>
                          <a:ext cx="885825" cy="237744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hint="cs"/>
                                <w:sz w:val="24"/>
                                <w:szCs w:val="24"/>
                                <w:cs/>
                              </w:rPr>
                              <w:t>ประเด็นที่ 7 โครงสร้างพื้นฐานระบบ</w:t>
                            </w:r>
                          </w:p>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hint="cs"/>
                                <w:sz w:val="24"/>
                                <w:szCs w:val="24"/>
                                <w:cs/>
                              </w:rPr>
                              <w:t>โลจิสติกส์</w:t>
                            </w:r>
                          </w:p>
                          <w:p w:rsidR="00297F48" w:rsidRPr="000D2A5A" w:rsidRDefault="00297F48" w:rsidP="006161E2">
                            <w:pPr>
                              <w:spacing w:after="0" w:line="240" w:lineRule="auto"/>
                              <w:jc w:val="center"/>
                              <w:rPr>
                                <w:rFonts w:ascii="TH SarabunPSK" w:hAnsi="TH SarabunPSK" w:cs="TH SarabunPSK"/>
                                <w:sz w:val="24"/>
                                <w:szCs w:val="24"/>
                                <w:cs/>
                              </w:rPr>
                            </w:pPr>
                            <w:r w:rsidRPr="000D2A5A">
                              <w:rPr>
                                <w:rFonts w:ascii="TH SarabunPSK" w:hAnsi="TH SarabunPSK" w:cs="TH SarabunPSK" w:hint="cs"/>
                                <w:sz w:val="24"/>
                                <w:szCs w:val="24"/>
                                <w:cs/>
                              </w:rPr>
                              <w:t>และดิจิทัล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41" o:spid="_x0000_s1106" style="position:absolute;margin-left:71.6pt;margin-top:9.55pt;width:69.75pt;height:187.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" fillcolor="white [3201]" strokecolor="#9bbb59 [3206]" strokeweight="2pt">
                <v:textbox>
                  <w:txbxContent>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hint="cs"/>
                          <w:sz w:val="24"/>
                          <w:szCs w:val="24"/>
                          <w:cs/>
                        </w:rPr>
                        <w:t>ประเด็นที่ 7 โครงสร้างพื้นฐานระบบ</w:t>
                      </w:r>
                    </w:p>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hint="cs"/>
                          <w:sz w:val="24"/>
                          <w:szCs w:val="24"/>
                          <w:cs/>
                        </w:rPr>
                        <w:t>โลจิสติกส์</w:t>
                      </w:r>
                    </w:p>
                    <w:p w:rsidR="00297F48" w:rsidRPr="000D2A5A" w:rsidRDefault="00297F48" w:rsidP="006161E2">
                      <w:pPr>
                        <w:spacing w:after="0" w:line="240" w:lineRule="auto"/>
                        <w:jc w:val="center"/>
                        <w:rPr>
                          <w:rFonts w:ascii="TH SarabunPSK" w:hAnsi="TH SarabunPSK" w:cs="TH SarabunPSK"/>
                          <w:sz w:val="24"/>
                          <w:szCs w:val="24"/>
                          <w:cs/>
                        </w:rPr>
                      </w:pPr>
                      <w:r w:rsidRPr="000D2A5A">
                        <w:rPr>
                          <w:rFonts w:ascii="TH SarabunPSK" w:hAnsi="TH SarabunPSK" w:cs="TH SarabunPSK" w:hint="cs"/>
                          <w:sz w:val="24"/>
                          <w:szCs w:val="24"/>
                          <w:cs/>
                        </w:rPr>
                        <w:t>และดิจิทัล</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20736" behindDoc="0" locked="0" layoutInCell="1" allowOverlap="1" wp14:anchorId="7A88DAA0" wp14:editId="6F381A1E">
                <wp:simplePos x="0" y="0"/>
                <wp:positionH relativeFrom="column">
                  <wp:posOffset>4734035</wp:posOffset>
                </wp:positionH>
                <wp:positionV relativeFrom="paragraph">
                  <wp:posOffset>161566</wp:posOffset>
                </wp:positionV>
                <wp:extent cx="947420" cy="1383527"/>
                <wp:effectExtent l="0" t="0" r="24130" b="26670"/>
                <wp:wrapNone/>
                <wp:docPr id="642" name="สี่เหลี่ยมผืนผ้ามุมมน 642"/>
                <wp:cNvGraphicFramePr/>
                <a:graphic xmlns:a="http://schemas.openxmlformats.org/drawingml/2006/main">
                  <a:graphicData uri="http://schemas.microsoft.com/office/word/2010/wordprocessingShape">
                    <wps:wsp>
                      <wps:cNvSpPr/>
                      <wps:spPr>
                        <a:xfrm>
                          <a:off x="0" y="0"/>
                          <a:ext cx="947420" cy="1383527"/>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7A4A1A" w:rsidRDefault="00297F48" w:rsidP="006161E2">
                            <w:pPr>
                              <w:spacing w:after="0" w:line="240" w:lineRule="auto"/>
                              <w:jc w:val="center"/>
                              <w:rPr>
                                <w:rFonts w:ascii="TH SarabunPSK" w:hAnsi="TH SarabunPSK" w:cs="TH SarabunPSK"/>
                                <w:sz w:val="20"/>
                                <w:szCs w:val="20"/>
                              </w:rPr>
                            </w:pPr>
                            <w:r w:rsidRPr="007A4A1A">
                              <w:rPr>
                                <w:rFonts w:ascii="TH SarabunPSK" w:hAnsi="TH SarabunPSK" w:cs="TH SarabunPSK" w:hint="cs"/>
                                <w:sz w:val="20"/>
                                <w:szCs w:val="20"/>
                                <w:cs/>
                              </w:rPr>
                              <w:t>ข้อ 5.</w:t>
                            </w:r>
                            <w:r w:rsidRPr="007A4A1A">
                              <w:rPr>
                                <w:rFonts w:ascii="TH SarabunPSK" w:hAnsi="TH SarabunPSK" w:cs="TH SarabunPSK"/>
                                <w:sz w:val="20"/>
                                <w:szCs w:val="20"/>
                              </w:rPr>
                              <w:t xml:space="preserve">6.1 </w:t>
                            </w:r>
                            <w:r w:rsidRPr="007A4A1A">
                              <w:rPr>
                                <w:rFonts w:ascii="TH SarabunPSK" w:hAnsi="TH SarabunPSK" w:cs="TH SarabunPSK" w:hint="cs"/>
                                <w:sz w:val="20"/>
                                <w:szCs w:val="20"/>
                                <w:cs/>
                              </w:rPr>
                              <w:t>พัฒนาโครงสร้างพื้นฐานด้านคมนาคม</w:t>
                            </w:r>
                            <w:r w:rsidRPr="007A4A1A">
                              <w:rPr>
                                <w:rFonts w:ascii="TH SarabunPSK" w:hAnsi="TH SarabunPSK" w:cs="TH SarabunPSK"/>
                                <w:sz w:val="20"/>
                                <w:szCs w:val="20"/>
                              </w:rPr>
                              <w:t xml:space="preserve"> </w:t>
                            </w:r>
                            <w:r w:rsidRPr="007A4A1A">
                              <w:rPr>
                                <w:rFonts w:ascii="TH SarabunPSK" w:hAnsi="TH SarabunPSK" w:cs="TH SarabunPSK" w:hint="cs"/>
                                <w:sz w:val="20"/>
                                <w:szCs w:val="20"/>
                                <w:cs/>
                              </w:rPr>
                              <w:t xml:space="preserve"> </w:t>
                            </w:r>
                          </w:p>
                          <w:p w:rsidR="00297F48" w:rsidRPr="007A4A1A" w:rsidRDefault="00297F48" w:rsidP="006161E2">
                            <w:pPr>
                              <w:spacing w:after="0" w:line="240" w:lineRule="auto"/>
                              <w:jc w:val="center"/>
                              <w:rPr>
                                <w:rFonts w:ascii="TH SarabunPSK" w:hAnsi="TH SarabunPSK" w:cs="TH SarabunPSK"/>
                                <w:sz w:val="20"/>
                                <w:szCs w:val="20"/>
                                <w:cs/>
                              </w:rPr>
                            </w:pPr>
                            <w:r w:rsidRPr="007A4A1A">
                              <w:rPr>
                                <w:rFonts w:ascii="TH SarabunPSK" w:hAnsi="TH SarabunPSK" w:cs="TH SarabunPSK" w:hint="cs"/>
                                <w:sz w:val="20"/>
                                <w:szCs w:val="20"/>
                                <w:cs/>
                              </w:rPr>
                              <w:t xml:space="preserve">และข้อ  </w:t>
                            </w:r>
                            <w:r w:rsidRPr="007A4A1A">
                              <w:rPr>
                                <w:rFonts w:ascii="TH SarabunPSK" w:hAnsi="TH SarabunPSK" w:cs="TH SarabunPSK"/>
                                <w:sz w:val="20"/>
                                <w:szCs w:val="20"/>
                              </w:rPr>
                              <w:t xml:space="preserve">8.6.4 </w:t>
                            </w:r>
                            <w:r w:rsidRPr="007A4A1A">
                              <w:rPr>
                                <w:rFonts w:ascii="TH SarabunPSK" w:hAnsi="TH SarabunPSK" w:cs="TH SarabunPSK" w:hint="cs"/>
                                <w:sz w:val="20"/>
                                <w:szCs w:val="20"/>
                                <w:cs/>
                              </w:rPr>
                              <w:t>พัฒนาทักษะอาชีพ</w:t>
                            </w:r>
                          </w:p>
                          <w:p w:rsidR="00297F48" w:rsidRPr="007A4A1A" w:rsidRDefault="00297F48" w:rsidP="006161E2">
                            <w:pPr>
                              <w:spacing w:after="0" w:line="240" w:lineRule="auto"/>
                              <w:jc w:val="center"/>
                              <w:rPr>
                                <w:rFonts w:ascii="TH SarabunPSK" w:hAnsi="TH SarabunPSK" w:cs="TH SarabunPSK"/>
                                <w:sz w:val="20"/>
                                <w:szCs w:val="20"/>
                                <w:cs/>
                              </w:rPr>
                            </w:pPr>
                            <w:r w:rsidRPr="007A4A1A">
                              <w:rPr>
                                <w:rFonts w:ascii="TH SarabunPSK" w:hAnsi="TH SarabunPSK" w:cs="TH SarabunPSK" w:hint="cs"/>
                                <w:sz w:val="20"/>
                                <w:szCs w:val="20"/>
                                <w:cs/>
                              </w:rPr>
                              <w:t>ทุกช่วงวัย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42" o:spid="_x0000_s1107" style="position:absolute;margin-left:372.75pt;margin-top:12.7pt;width:74.6pt;height:108.9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" fillcolor="white [3201]" strokecolor="#9bbb59 [3206]" strokeweight="2pt">
                <v:textbox>
                  <w:txbxContent>
                    <w:p w:rsidR="00297F48" w:rsidRPr="007A4A1A" w:rsidRDefault="00297F48" w:rsidP="006161E2">
                      <w:pPr>
                        <w:spacing w:after="0" w:line="240" w:lineRule="auto"/>
                        <w:jc w:val="center"/>
                        <w:rPr>
                          <w:rFonts w:ascii="TH SarabunPSK" w:hAnsi="TH SarabunPSK" w:cs="TH SarabunPSK"/>
                          <w:sz w:val="20"/>
                          <w:szCs w:val="20"/>
                        </w:rPr>
                      </w:pPr>
                      <w:r w:rsidRPr="007A4A1A">
                        <w:rPr>
                          <w:rFonts w:ascii="TH SarabunPSK" w:hAnsi="TH SarabunPSK" w:cs="TH SarabunPSK" w:hint="cs"/>
                          <w:sz w:val="20"/>
                          <w:szCs w:val="20"/>
                          <w:cs/>
                        </w:rPr>
                        <w:t>ข้อ 5.</w:t>
                      </w:r>
                      <w:r w:rsidRPr="007A4A1A">
                        <w:rPr>
                          <w:rFonts w:ascii="TH SarabunPSK" w:hAnsi="TH SarabunPSK" w:cs="TH SarabunPSK"/>
                          <w:sz w:val="20"/>
                          <w:szCs w:val="20"/>
                        </w:rPr>
                        <w:t xml:space="preserve">6.1 </w:t>
                      </w:r>
                      <w:r w:rsidRPr="007A4A1A">
                        <w:rPr>
                          <w:rFonts w:ascii="TH SarabunPSK" w:hAnsi="TH SarabunPSK" w:cs="TH SarabunPSK" w:hint="cs"/>
                          <w:sz w:val="20"/>
                          <w:szCs w:val="20"/>
                          <w:cs/>
                        </w:rPr>
                        <w:t>พัฒนาโครงสร้างพื้นฐานด้านคมนาคม</w:t>
                      </w:r>
                      <w:r w:rsidRPr="007A4A1A">
                        <w:rPr>
                          <w:rFonts w:ascii="TH SarabunPSK" w:hAnsi="TH SarabunPSK" w:cs="TH SarabunPSK"/>
                          <w:sz w:val="20"/>
                          <w:szCs w:val="20"/>
                        </w:rPr>
                        <w:t xml:space="preserve"> </w:t>
                      </w:r>
                      <w:r w:rsidRPr="007A4A1A">
                        <w:rPr>
                          <w:rFonts w:ascii="TH SarabunPSK" w:hAnsi="TH SarabunPSK" w:cs="TH SarabunPSK" w:hint="cs"/>
                          <w:sz w:val="20"/>
                          <w:szCs w:val="20"/>
                          <w:cs/>
                        </w:rPr>
                        <w:t xml:space="preserve"> </w:t>
                      </w:r>
                    </w:p>
                    <w:p w:rsidR="00297F48" w:rsidRPr="007A4A1A" w:rsidRDefault="00297F48" w:rsidP="006161E2">
                      <w:pPr>
                        <w:spacing w:after="0" w:line="240" w:lineRule="auto"/>
                        <w:jc w:val="center"/>
                        <w:rPr>
                          <w:rFonts w:ascii="TH SarabunPSK" w:hAnsi="TH SarabunPSK" w:cs="TH SarabunPSK"/>
                          <w:sz w:val="20"/>
                          <w:szCs w:val="20"/>
                          <w:cs/>
                        </w:rPr>
                      </w:pPr>
                      <w:r w:rsidRPr="007A4A1A">
                        <w:rPr>
                          <w:rFonts w:ascii="TH SarabunPSK" w:hAnsi="TH SarabunPSK" w:cs="TH SarabunPSK" w:hint="cs"/>
                          <w:sz w:val="20"/>
                          <w:szCs w:val="20"/>
                          <w:cs/>
                        </w:rPr>
                        <w:t xml:space="preserve">และข้อ  </w:t>
                      </w:r>
                      <w:r w:rsidRPr="007A4A1A">
                        <w:rPr>
                          <w:rFonts w:ascii="TH SarabunPSK" w:hAnsi="TH SarabunPSK" w:cs="TH SarabunPSK"/>
                          <w:sz w:val="20"/>
                          <w:szCs w:val="20"/>
                        </w:rPr>
                        <w:t xml:space="preserve">8.6.4 </w:t>
                      </w:r>
                      <w:r w:rsidRPr="007A4A1A">
                        <w:rPr>
                          <w:rFonts w:ascii="TH SarabunPSK" w:hAnsi="TH SarabunPSK" w:cs="TH SarabunPSK" w:hint="cs"/>
                          <w:sz w:val="20"/>
                          <w:szCs w:val="20"/>
                          <w:cs/>
                        </w:rPr>
                        <w:t>พัฒนาทักษะอาชีพ</w:t>
                      </w:r>
                    </w:p>
                    <w:p w:rsidR="00297F48" w:rsidRPr="007A4A1A" w:rsidRDefault="00297F48" w:rsidP="006161E2">
                      <w:pPr>
                        <w:spacing w:after="0" w:line="240" w:lineRule="auto"/>
                        <w:jc w:val="center"/>
                        <w:rPr>
                          <w:rFonts w:ascii="TH SarabunPSK" w:hAnsi="TH SarabunPSK" w:cs="TH SarabunPSK"/>
                          <w:sz w:val="20"/>
                          <w:szCs w:val="20"/>
                          <w:cs/>
                        </w:rPr>
                      </w:pPr>
                      <w:r w:rsidRPr="007A4A1A">
                        <w:rPr>
                          <w:rFonts w:ascii="TH SarabunPSK" w:hAnsi="TH SarabunPSK" w:cs="TH SarabunPSK" w:hint="cs"/>
                          <w:sz w:val="20"/>
                          <w:szCs w:val="20"/>
                          <w:cs/>
                        </w:rPr>
                        <w:t>ทุกช่วงวัย</w:t>
                      </w:r>
                    </w:p>
                  </w:txbxContent>
                </v:textbox>
              </v:roundrect>
            </w:pict>
          </mc:Fallback>
        </mc:AlternateContent>
      </w:r>
      <w:r>
        <w:rPr>
          <w:rFonts w:ascii="TH SarabunPSK" w:hAnsi="TH SarabunPSK" w:cs="TH SarabunPSK"/>
          <w:b/>
          <w:bCs/>
          <w:noProof/>
          <w:spacing w:val="-8"/>
          <w:sz w:val="36"/>
          <w:szCs w:val="36"/>
        </w:rPr>
        <mc:AlternateContent>
          <mc:Choice Requires="wps">
            <w:drawing>
              <wp:anchor distT="0" distB="0" distL="114300" distR="114300" simplePos="0" relativeHeight="252068864" behindDoc="0" locked="0" layoutInCell="1" allowOverlap="1" wp14:anchorId="564EE39D" wp14:editId="2B7EDB79">
                <wp:simplePos x="0" y="0"/>
                <wp:positionH relativeFrom="column">
                  <wp:posOffset>6355715</wp:posOffset>
                </wp:positionH>
                <wp:positionV relativeFrom="paragraph">
                  <wp:posOffset>233045</wp:posOffset>
                </wp:positionV>
                <wp:extent cx="1064895" cy="2194560"/>
                <wp:effectExtent l="0" t="0" r="20955" b="15240"/>
                <wp:wrapNone/>
                <wp:docPr id="643" name="แผนผังลําดับงาน: กระบวนการสำรอง 643"/>
                <wp:cNvGraphicFramePr/>
                <a:graphic xmlns:a="http://schemas.openxmlformats.org/drawingml/2006/main">
                  <a:graphicData uri="http://schemas.microsoft.com/office/word/2010/wordprocessingShape">
                    <wps:wsp>
                      <wps:cNvSpPr/>
                      <wps:spPr>
                        <a:xfrm>
                          <a:off x="0" y="0"/>
                          <a:ext cx="1064895" cy="2194560"/>
                        </a:xfrm>
                        <a:prstGeom prst="flowChartAlternateProcess">
                          <a:avLst/>
                        </a:prstGeom>
                        <a:ln/>
                      </wps:spPr>
                      <wps:style>
                        <a:lnRef idx="2">
                          <a:schemeClr val="accent3"/>
                        </a:lnRef>
                        <a:fillRef idx="1">
                          <a:schemeClr val="lt1"/>
                        </a:fillRef>
                        <a:effectRef idx="0">
                          <a:schemeClr val="accent3"/>
                        </a:effectRef>
                        <a:fontRef idx="minor">
                          <a:schemeClr val="dk1"/>
                        </a:fontRef>
                      </wps:style>
                      <wps:txbx>
                        <w:txbxContent>
                          <w:p w:rsidR="00297F48" w:rsidRPr="00EA6B23" w:rsidRDefault="00297F48" w:rsidP="006161E2">
                            <w:pPr>
                              <w:jc w:val="center"/>
                              <w:rPr>
                                <w:rFonts w:ascii="TH SarabunPSK" w:hAnsi="TH SarabunPSK" w:cs="TH SarabunPSK"/>
                                <w:sz w:val="24"/>
                                <w:szCs w:val="24"/>
                              </w:rPr>
                            </w:pPr>
                            <w:r>
                              <w:rPr>
                                <w:rFonts w:ascii="TH SarabunPSK" w:hAnsi="TH SarabunPSK" w:cs="TH SarabunPSK"/>
                                <w:sz w:val="24"/>
                                <w:szCs w:val="24"/>
                                <w:cs/>
                              </w:rPr>
                              <w:t>แผนงาน</w:t>
                            </w:r>
                            <w:r>
                              <w:rPr>
                                <w:rFonts w:ascii="TH SarabunPSK" w:hAnsi="TH SarabunPSK" w:cs="TH SarabunPSK" w:hint="cs"/>
                                <w:sz w:val="24"/>
                                <w:szCs w:val="24"/>
                                <w:cs/>
                              </w:rPr>
                              <w:t>บู</w:t>
                            </w:r>
                            <w:r>
                              <w:rPr>
                                <w:rFonts w:ascii="TH SarabunPSK" w:hAnsi="TH SarabunPSK" w:cs="TH SarabunPSK"/>
                                <w:sz w:val="24"/>
                                <w:szCs w:val="24"/>
                                <w:cs/>
                              </w:rPr>
                              <w:t>รณาการ</w:t>
                            </w:r>
                            <w:r>
                              <w:rPr>
                                <w:rFonts w:ascii="TH SarabunPSK" w:hAnsi="TH SarabunPSK" w:cs="TH SarabunPSK" w:hint="cs"/>
                                <w:sz w:val="24"/>
                                <w:szCs w:val="24"/>
                                <w:cs/>
                              </w:rPr>
                              <w:br/>
                              <w:t>พัฒนา</w:t>
                            </w:r>
                            <w:r>
                              <w:rPr>
                                <w:rFonts w:ascii="TH SarabunPSK" w:hAnsi="TH SarabunPSK" w:cs="TH SarabunPSK"/>
                                <w:sz w:val="24"/>
                                <w:szCs w:val="24"/>
                                <w:cs/>
                              </w:rPr>
                              <w:br/>
                            </w:r>
                            <w:r>
                              <w:rPr>
                                <w:rFonts w:ascii="TH SarabunPSK" w:hAnsi="TH SarabunPSK" w:cs="TH SarabunPSK" w:hint="cs"/>
                                <w:sz w:val="24"/>
                                <w:szCs w:val="24"/>
                                <w:cs/>
                              </w:rPr>
                              <w:t>ด้านคมนาคมและระบบโลจิสติกส์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าดับงาน: กระบวนการสำรอง 643" o:spid="_x0000_s1108" type="#_x0000_t176" style="position:absolute;margin-left:500.45pt;margin-top:18.35pt;width:83.85pt;height:172.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" fillcolor="white [3201]" strokecolor="#9bbb59 [3206]" strokeweight="2pt">
                <v:textbox>
                  <w:txbxContent>
                    <w:p w:rsidR="00297F48" w:rsidRPr="00EA6B23" w:rsidRDefault="00297F48" w:rsidP="006161E2">
                      <w:pPr>
                        <w:jc w:val="center"/>
                        <w:rPr>
                          <w:rFonts w:ascii="TH SarabunPSK" w:hAnsi="TH SarabunPSK" w:cs="TH SarabunPSK"/>
                          <w:sz w:val="24"/>
                          <w:szCs w:val="24"/>
                        </w:rPr>
                      </w:pPr>
                      <w:r>
                        <w:rPr>
                          <w:rFonts w:ascii="TH SarabunPSK" w:hAnsi="TH SarabunPSK" w:cs="TH SarabunPSK"/>
                          <w:sz w:val="24"/>
                          <w:szCs w:val="24"/>
                          <w:cs/>
                        </w:rPr>
                        <w:t>แผนงาน</w:t>
                      </w:r>
                      <w:r>
                        <w:rPr>
                          <w:rFonts w:ascii="TH SarabunPSK" w:hAnsi="TH SarabunPSK" w:cs="TH SarabunPSK" w:hint="cs"/>
                          <w:sz w:val="24"/>
                          <w:szCs w:val="24"/>
                          <w:cs/>
                        </w:rPr>
                        <w:t>บู</w:t>
                      </w:r>
                      <w:r>
                        <w:rPr>
                          <w:rFonts w:ascii="TH SarabunPSK" w:hAnsi="TH SarabunPSK" w:cs="TH SarabunPSK"/>
                          <w:sz w:val="24"/>
                          <w:szCs w:val="24"/>
                          <w:cs/>
                        </w:rPr>
                        <w:t>รณาการ</w:t>
                      </w:r>
                      <w:r>
                        <w:rPr>
                          <w:rFonts w:ascii="TH SarabunPSK" w:hAnsi="TH SarabunPSK" w:cs="TH SarabunPSK" w:hint="cs"/>
                          <w:sz w:val="24"/>
                          <w:szCs w:val="24"/>
                          <w:cs/>
                        </w:rPr>
                        <w:br/>
                        <w:t>พัฒนา</w:t>
                      </w:r>
                      <w:r>
                        <w:rPr>
                          <w:rFonts w:ascii="TH SarabunPSK" w:hAnsi="TH SarabunPSK" w:cs="TH SarabunPSK"/>
                          <w:sz w:val="24"/>
                          <w:szCs w:val="24"/>
                          <w:cs/>
                        </w:rPr>
                        <w:br/>
                      </w:r>
                      <w:r>
                        <w:rPr>
                          <w:rFonts w:ascii="TH SarabunPSK" w:hAnsi="TH SarabunPSK" w:cs="TH SarabunPSK" w:hint="cs"/>
                          <w:sz w:val="24"/>
                          <w:szCs w:val="24"/>
                          <w:cs/>
                        </w:rPr>
                        <w:t>ด้านคมนาคมและระบบโลจิสติกส์</w:t>
                      </w:r>
                    </w:p>
                  </w:txbxContent>
                </v:textbox>
              </v:shape>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22784" behindDoc="0" locked="0" layoutInCell="1" allowOverlap="1" wp14:anchorId="3CB677D7" wp14:editId="3F204680">
                <wp:simplePos x="0" y="0"/>
                <wp:positionH relativeFrom="column">
                  <wp:posOffset>8531861</wp:posOffset>
                </wp:positionH>
                <wp:positionV relativeFrom="paragraph">
                  <wp:posOffset>180340</wp:posOffset>
                </wp:positionV>
                <wp:extent cx="1543050" cy="1001506"/>
                <wp:effectExtent l="0" t="0" r="19050" b="27305"/>
                <wp:wrapNone/>
                <wp:docPr id="644" name="สี่เหลี่ยมผืนผ้ามุมมน 644"/>
                <wp:cNvGraphicFramePr/>
                <a:graphic xmlns:a="http://schemas.openxmlformats.org/drawingml/2006/main">
                  <a:graphicData uri="http://schemas.microsoft.com/office/word/2010/wordprocessingShape">
                    <wps:wsp>
                      <wps:cNvSpPr/>
                      <wps:spPr>
                        <a:xfrm>
                          <a:off x="0" y="0"/>
                          <a:ext cx="1543050" cy="1001506"/>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6 โครงการพัฒนาบุคลากร</w:t>
                            </w:r>
                          </w:p>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ด้านโลจิสติกส์รองรับธุรกิจขนส่งและการค้าระหว่างประเทศ</w:t>
                            </w:r>
                          </w:p>
                          <w:p w:rsidR="00297F48" w:rsidRPr="00433E62" w:rsidRDefault="00297F48" w:rsidP="006161E2">
                            <w:pPr>
                              <w:spacing w:after="0" w:line="240" w:lineRule="auto"/>
                              <w:rPr>
                                <w:rFonts w:ascii="TH SarabunPSK" w:hAnsi="TH SarabunPSK" w:cs="TH SarabunPSK"/>
                                <w:b/>
                                <w:bCs/>
                                <w:szCs w:val="22"/>
                                <w:cs/>
                              </w:rPr>
                            </w:pPr>
                            <w:r w:rsidRPr="00433E62">
                              <w:rPr>
                                <w:rFonts w:ascii="TH SarabunPSK" w:hAnsi="TH SarabunPSK" w:cs="TH SarabunPSK"/>
                                <w:b/>
                                <w:bCs/>
                                <w:szCs w:val="22"/>
                              </w:rPr>
                              <w:t xml:space="preserve">    (300 </w:t>
                            </w:r>
                            <w:r w:rsidRPr="00433E62">
                              <w:rPr>
                                <w:rFonts w:ascii="TH SarabunPSK" w:hAnsi="TH SarabunPSK" w:cs="TH SarabunPSK" w:hint="cs"/>
                                <w:b/>
                                <w:bCs/>
                                <w:szCs w:val="22"/>
                                <w:cs/>
                              </w:rPr>
                              <w:t xml:space="preserve">คน งปม. </w:t>
                            </w:r>
                            <w:r>
                              <w:rPr>
                                <w:rFonts w:ascii="TH SarabunPSK" w:hAnsi="TH SarabunPSK" w:cs="TH SarabunPSK"/>
                                <w:b/>
                                <w:bCs/>
                                <w:szCs w:val="22"/>
                              </w:rPr>
                              <w:t>5</w:t>
                            </w:r>
                            <w:r w:rsidRPr="00433E62">
                              <w:rPr>
                                <w:rFonts w:ascii="TH SarabunPSK" w:hAnsi="TH SarabunPSK" w:cs="TH SarabunPSK" w:hint="cs"/>
                                <w:b/>
                                <w:bCs/>
                                <w:szCs w:val="22"/>
                                <w:cs/>
                              </w:rPr>
                              <w:t>.2560 ลบ.)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44" o:spid="_x0000_s1109" style="position:absolute;margin-left:671.8pt;margin-top:14.2pt;width:121.5pt;height:78.8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" fillcolor="white [3201]" strokecolor="#9bbb59 [3206]" strokeweight="2pt">
                <v:textbox>
                  <w:txbxContent>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6 โครงการพัฒนาบุคลากร</w:t>
                      </w:r>
                    </w:p>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ด้านโลจิสติกส์รองรับธุรกิจขนส่งและการค้าระหว่างประเทศ</w:t>
                      </w:r>
                    </w:p>
                    <w:p w:rsidR="00297F48" w:rsidRPr="00433E62" w:rsidRDefault="00297F48" w:rsidP="006161E2">
                      <w:pPr>
                        <w:spacing w:after="0" w:line="240" w:lineRule="auto"/>
                        <w:rPr>
                          <w:rFonts w:ascii="TH SarabunPSK" w:hAnsi="TH SarabunPSK" w:cs="TH SarabunPSK"/>
                          <w:b/>
                          <w:bCs/>
                          <w:szCs w:val="22"/>
                          <w:cs/>
                        </w:rPr>
                      </w:pPr>
                      <w:r w:rsidRPr="00433E62">
                        <w:rPr>
                          <w:rFonts w:ascii="TH SarabunPSK" w:hAnsi="TH SarabunPSK" w:cs="TH SarabunPSK"/>
                          <w:b/>
                          <w:bCs/>
                          <w:szCs w:val="22"/>
                        </w:rPr>
                        <w:t xml:space="preserve">    (300 </w:t>
                      </w:r>
                      <w:r w:rsidRPr="00433E62">
                        <w:rPr>
                          <w:rFonts w:ascii="TH SarabunPSK" w:hAnsi="TH SarabunPSK" w:cs="TH SarabunPSK" w:hint="cs"/>
                          <w:b/>
                          <w:bCs/>
                          <w:szCs w:val="22"/>
                          <w:cs/>
                        </w:rPr>
                        <w:t xml:space="preserve">คน งปม. </w:t>
                      </w:r>
                      <w:r>
                        <w:rPr>
                          <w:rFonts w:ascii="TH SarabunPSK" w:hAnsi="TH SarabunPSK" w:cs="TH SarabunPSK"/>
                          <w:b/>
                          <w:bCs/>
                          <w:szCs w:val="22"/>
                        </w:rPr>
                        <w:t>5</w:t>
                      </w:r>
                      <w:r w:rsidRPr="00433E62">
                        <w:rPr>
                          <w:rFonts w:ascii="TH SarabunPSK" w:hAnsi="TH SarabunPSK" w:cs="TH SarabunPSK" w:hint="cs"/>
                          <w:b/>
                          <w:bCs/>
                          <w:szCs w:val="22"/>
                          <w:cs/>
                        </w:rPr>
                        <w:t>.2560 ลบ.)</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r>
        <w:rPr>
          <w:rFonts w:ascii="TH SarabunPSK" w:hAnsi="TH SarabunPSK" w:cs="TH SarabunPSK"/>
          <w:b/>
          <w:bCs/>
          <w:noProof/>
          <w:spacing w:val="-8"/>
          <w:sz w:val="36"/>
          <w:szCs w:val="36"/>
        </w:rPr>
        <mc:AlternateContent>
          <mc:Choice Requires="wps">
            <w:drawing>
              <wp:anchor distT="0" distB="0" distL="114300" distR="114300" simplePos="0" relativeHeight="252087296" behindDoc="0" locked="0" layoutInCell="1" allowOverlap="1" wp14:anchorId="543D7CB5" wp14:editId="55E60E49">
                <wp:simplePos x="0" y="0"/>
                <wp:positionH relativeFrom="column">
                  <wp:posOffset>4734035</wp:posOffset>
                </wp:positionH>
                <wp:positionV relativeFrom="paragraph">
                  <wp:posOffset>103423</wp:posOffset>
                </wp:positionV>
                <wp:extent cx="969645" cy="898498"/>
                <wp:effectExtent l="0" t="0" r="20955" b="16510"/>
                <wp:wrapNone/>
                <wp:docPr id="645" name="แผนผังลําดับงาน: กระบวนการสำรอง 645"/>
                <wp:cNvGraphicFramePr/>
                <a:graphic xmlns:a="http://schemas.openxmlformats.org/drawingml/2006/main">
                  <a:graphicData uri="http://schemas.microsoft.com/office/word/2010/wordprocessingShape">
                    <wps:wsp>
                      <wps:cNvSpPr/>
                      <wps:spPr>
                        <a:xfrm>
                          <a:off x="0" y="0"/>
                          <a:ext cx="969645" cy="898498"/>
                        </a:xfrm>
                        <a:prstGeom prst="flowChartAlternateProcess">
                          <a:avLst/>
                        </a:prstGeom>
                        <a:solidFill>
                          <a:sysClr val="window" lastClr="FFFFFF"/>
                        </a:solidFill>
                        <a:ln w="25400" cap="flat" cmpd="sng" algn="ctr">
                          <a:solidFill>
                            <a:srgbClr val="9BBB59"/>
                          </a:solidFill>
                          <a:prstDash val="solid"/>
                        </a:ln>
                        <a:effectLst/>
                      </wps:spPr>
                      <wps:txbx>
                        <w:txbxContent>
                          <w:p w:rsidR="00297F48" w:rsidRPr="007A4A1A" w:rsidRDefault="00297F48" w:rsidP="006161E2">
                            <w:pPr>
                              <w:spacing w:after="0" w:line="240" w:lineRule="auto"/>
                              <w:jc w:val="center"/>
                              <w:rPr>
                                <w:rFonts w:ascii="TH SarabunPSK" w:hAnsi="TH SarabunPSK" w:cs="TH SarabunPSK"/>
                                <w:szCs w:val="22"/>
                              </w:rPr>
                            </w:pPr>
                            <w:r w:rsidRPr="007A4A1A">
                              <w:rPr>
                                <w:rFonts w:ascii="TH SarabunPSK" w:hAnsi="TH SarabunPSK" w:cs="TH SarabunPSK" w:hint="cs"/>
                                <w:szCs w:val="22"/>
                                <w:cs/>
                              </w:rPr>
                              <w:t>ข้อ 5.</w:t>
                            </w:r>
                            <w:r w:rsidRPr="007A4A1A">
                              <w:rPr>
                                <w:rFonts w:ascii="TH SarabunPSK" w:hAnsi="TH SarabunPSK" w:cs="TH SarabunPSK"/>
                                <w:szCs w:val="22"/>
                              </w:rPr>
                              <w:t xml:space="preserve">6.1 </w:t>
                            </w:r>
                            <w:r w:rsidRPr="007A4A1A">
                              <w:rPr>
                                <w:rFonts w:ascii="TH SarabunPSK" w:hAnsi="TH SarabunPSK" w:cs="TH SarabunPSK"/>
                                <w:szCs w:val="22"/>
                              </w:rPr>
                              <w:br/>
                            </w:r>
                            <w:r w:rsidRPr="007A4A1A">
                              <w:rPr>
                                <w:rFonts w:ascii="TH SarabunPSK" w:hAnsi="TH SarabunPSK" w:cs="TH SarabunPSK" w:hint="cs"/>
                                <w:szCs w:val="22"/>
                                <w:cs/>
                              </w:rPr>
                              <w:t>พัฒนาโครงสร้างพื้นฐานด้านคมนาคม</w:t>
                            </w:r>
                            <w:r w:rsidRPr="007A4A1A">
                              <w:rPr>
                                <w:rFonts w:ascii="TH SarabunPSK" w:hAnsi="TH SarabunPSK" w:cs="TH SarabunPSK"/>
                                <w:szCs w:val="22"/>
                              </w:rPr>
                              <w:t xml:space="preserve"> </w:t>
                            </w:r>
                            <w:r w:rsidRPr="007A4A1A">
                              <w:rPr>
                                <w:rFonts w:ascii="TH SarabunPSK" w:hAnsi="TH SarabunPSK" w:cs="TH SarabunPSK" w:hint="cs"/>
                                <w:szCs w:val="22"/>
                                <w:cs/>
                              </w:rPr>
                              <w:t xml:space="preserve"> </w:t>
                            </w:r>
                          </w:p>
                          <w:p w:rsidR="00297F48" w:rsidRPr="00EA6B23" w:rsidRDefault="00297F48" w:rsidP="006161E2">
                            <w:pPr>
                              <w:jc w:val="center"/>
                              <w:rPr>
                                <w:rFonts w:ascii="TH SarabunPSK" w:hAnsi="TH SarabunPSK" w:cs="TH SarabunPSK"/>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าดับงาน: กระบวนการสำรอง 645" o:spid="_x0000_s1110" type="#_x0000_t176" style="position:absolute;margin-left:372.75pt;margin-top:8.15pt;width:76.35pt;height:70.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" fillcolor="window" strokecolor="#9bbb59" strokeweight="2pt">
                <v:textbox>
                  <w:txbxContent>
                    <w:p w:rsidR="00297F48" w:rsidRPr="007A4A1A" w:rsidRDefault="00297F48" w:rsidP="006161E2">
                      <w:pPr>
                        <w:spacing w:after="0" w:line="240" w:lineRule="auto"/>
                        <w:jc w:val="center"/>
                        <w:rPr>
                          <w:rFonts w:ascii="TH SarabunPSK" w:hAnsi="TH SarabunPSK" w:cs="TH SarabunPSK"/>
                          <w:szCs w:val="22"/>
                        </w:rPr>
                      </w:pPr>
                      <w:r w:rsidRPr="007A4A1A">
                        <w:rPr>
                          <w:rFonts w:ascii="TH SarabunPSK" w:hAnsi="TH SarabunPSK" w:cs="TH SarabunPSK" w:hint="cs"/>
                          <w:szCs w:val="22"/>
                          <w:cs/>
                        </w:rPr>
                        <w:t>ข้อ 5.</w:t>
                      </w:r>
                      <w:r w:rsidRPr="007A4A1A">
                        <w:rPr>
                          <w:rFonts w:ascii="TH SarabunPSK" w:hAnsi="TH SarabunPSK" w:cs="TH SarabunPSK"/>
                          <w:szCs w:val="22"/>
                        </w:rPr>
                        <w:t xml:space="preserve">6.1 </w:t>
                      </w:r>
                      <w:r w:rsidRPr="007A4A1A">
                        <w:rPr>
                          <w:rFonts w:ascii="TH SarabunPSK" w:hAnsi="TH SarabunPSK" w:cs="TH SarabunPSK"/>
                          <w:szCs w:val="22"/>
                        </w:rPr>
                        <w:br/>
                      </w:r>
                      <w:r w:rsidRPr="007A4A1A">
                        <w:rPr>
                          <w:rFonts w:ascii="TH SarabunPSK" w:hAnsi="TH SarabunPSK" w:cs="TH SarabunPSK" w:hint="cs"/>
                          <w:szCs w:val="22"/>
                          <w:cs/>
                        </w:rPr>
                        <w:t>พัฒนาโครงสร้างพื้นฐานด้านคมนาคม</w:t>
                      </w:r>
                      <w:r w:rsidRPr="007A4A1A">
                        <w:rPr>
                          <w:rFonts w:ascii="TH SarabunPSK" w:hAnsi="TH SarabunPSK" w:cs="TH SarabunPSK"/>
                          <w:szCs w:val="22"/>
                        </w:rPr>
                        <w:t xml:space="preserve"> </w:t>
                      </w:r>
                      <w:r w:rsidRPr="007A4A1A">
                        <w:rPr>
                          <w:rFonts w:ascii="TH SarabunPSK" w:hAnsi="TH SarabunPSK" w:cs="TH SarabunPSK" w:hint="cs"/>
                          <w:szCs w:val="22"/>
                          <w:cs/>
                        </w:rPr>
                        <w:t xml:space="preserve"> </w:t>
                      </w:r>
                    </w:p>
                    <w:p w:rsidR="00297F48" w:rsidRPr="00EA6B23" w:rsidRDefault="00297F48" w:rsidP="006161E2">
                      <w:pPr>
                        <w:jc w:val="center"/>
                        <w:rPr>
                          <w:rFonts w:ascii="TH SarabunPSK" w:hAnsi="TH SarabunPSK" w:cs="TH SarabunPSK"/>
                          <w:sz w:val="24"/>
                          <w:szCs w:val="24"/>
                        </w:rPr>
                      </w:pPr>
                    </w:p>
                  </w:txbxContent>
                </v:textbox>
              </v:shape>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88320" behindDoc="0" locked="0" layoutInCell="1" allowOverlap="1" wp14:anchorId="75BEDAE3" wp14:editId="35E02489">
                <wp:simplePos x="0" y="0"/>
                <wp:positionH relativeFrom="column">
                  <wp:posOffset>8617585</wp:posOffset>
                </wp:positionH>
                <wp:positionV relativeFrom="paragraph">
                  <wp:posOffset>30480</wp:posOffset>
                </wp:positionV>
                <wp:extent cx="1457325" cy="1009015"/>
                <wp:effectExtent l="0" t="0" r="28575" b="19685"/>
                <wp:wrapNone/>
                <wp:docPr id="646" name="สี่เหลี่ยมผืนผ้ามุมมน 646"/>
                <wp:cNvGraphicFramePr/>
                <a:graphic xmlns:a="http://schemas.openxmlformats.org/drawingml/2006/main">
                  <a:graphicData uri="http://schemas.microsoft.com/office/word/2010/wordprocessingShape">
                    <wps:wsp>
                      <wps:cNvSpPr/>
                      <wps:spPr>
                        <a:xfrm>
                          <a:off x="0" y="0"/>
                          <a:ext cx="1457325" cy="100901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433E62" w:rsidRDefault="00297F48" w:rsidP="006161E2">
                            <w:pPr>
                              <w:spacing w:after="0" w:line="240" w:lineRule="auto"/>
                              <w:jc w:val="center"/>
                              <w:rPr>
                                <w:rFonts w:ascii="TH SarabunPSK" w:hAnsi="TH SarabunPSK" w:cs="TH SarabunPSK"/>
                                <w:b/>
                                <w:bCs/>
                                <w:szCs w:val="22"/>
                                <w:cs/>
                              </w:rPr>
                            </w:pPr>
                            <w:r w:rsidRPr="00433E62">
                              <w:rPr>
                                <w:rFonts w:ascii="TH SarabunPSK" w:hAnsi="TH SarabunPSK" w:cs="TH SarabunPSK" w:hint="cs"/>
                                <w:b/>
                                <w:bCs/>
                                <w:szCs w:val="22"/>
                                <w:cs/>
                              </w:rPr>
                              <w:t xml:space="preserve">7. </w:t>
                            </w:r>
                            <w:r w:rsidRPr="00433E62">
                              <w:rPr>
                                <w:rFonts w:ascii="TH SarabunPSK" w:hAnsi="TH SarabunPSK" w:cs="TH SarabunPSK"/>
                                <w:b/>
                                <w:bCs/>
                                <w:szCs w:val="22"/>
                                <w:cs/>
                              </w:rPr>
                              <w:t>โครงการ</w:t>
                            </w:r>
                            <w:r w:rsidRPr="00433E62">
                              <w:rPr>
                                <w:rFonts w:ascii="TH SarabunPSK" w:hAnsi="TH SarabunPSK" w:cs="TH SarabunPSK" w:hint="cs"/>
                                <w:b/>
                                <w:bCs/>
                                <w:szCs w:val="22"/>
                                <w:cs/>
                              </w:rPr>
                              <w:t xml:space="preserve">เพิ่มประสิทธิภาพ/ผลิตภาพ </w:t>
                            </w:r>
                            <w:r w:rsidRPr="00433E62">
                              <w:rPr>
                                <w:rFonts w:ascii="TH SarabunPSK" w:hAnsi="TH SarabunPSK" w:cs="TH SarabunPSK"/>
                                <w:b/>
                                <w:bCs/>
                                <w:szCs w:val="22"/>
                                <w:cs/>
                              </w:rPr>
                              <w:br/>
                            </w:r>
                            <w:r w:rsidRPr="00433E62">
                              <w:rPr>
                                <w:rFonts w:ascii="TH SarabunPSK" w:hAnsi="TH SarabunPSK" w:cs="TH SarabunPSK"/>
                                <w:b/>
                                <w:bCs/>
                                <w:szCs w:val="22"/>
                              </w:rPr>
                              <w:t>(</w:t>
                            </w:r>
                            <w:r w:rsidRPr="00433E62">
                              <w:rPr>
                                <w:rFonts w:ascii="TH SarabunPSK" w:hAnsi="TH SarabunPSK" w:cs="TH SarabunPSK" w:hint="cs"/>
                                <w:b/>
                                <w:bCs/>
                                <w:szCs w:val="22"/>
                                <w:cs/>
                              </w:rPr>
                              <w:t xml:space="preserve"> 9,750 คน</w:t>
                            </w:r>
                            <w:r w:rsidRPr="00433E62">
                              <w:rPr>
                                <w:rFonts w:ascii="TH SarabunPSK" w:hAnsi="TH SarabunPSK" w:cs="TH SarabunPSK"/>
                                <w:b/>
                                <w:bCs/>
                                <w:szCs w:val="22"/>
                              </w:rPr>
                              <w:t xml:space="preserve"> 135 </w:t>
                            </w:r>
                            <w:r w:rsidRPr="00433E62">
                              <w:rPr>
                                <w:rFonts w:ascii="TH SarabunPSK" w:hAnsi="TH SarabunPSK" w:cs="TH SarabunPSK" w:hint="cs"/>
                                <w:b/>
                                <w:bCs/>
                                <w:szCs w:val="22"/>
                                <w:cs/>
                              </w:rPr>
                              <w:t>แห่ง</w:t>
                            </w:r>
                          </w:p>
                          <w:p w:rsidR="00297F48" w:rsidRPr="00433E62" w:rsidRDefault="00297F48" w:rsidP="006161E2">
                            <w:pPr>
                              <w:spacing w:after="0" w:line="240" w:lineRule="auto"/>
                              <w:jc w:val="center"/>
                              <w:rPr>
                                <w:rFonts w:ascii="TH SarabunPSK" w:hAnsi="TH SarabunPSK" w:cs="TH SarabunPSK"/>
                                <w:b/>
                                <w:bCs/>
                                <w:szCs w:val="22"/>
                                <w:cs/>
                              </w:rPr>
                            </w:pPr>
                            <w:r w:rsidRPr="00433E62">
                              <w:rPr>
                                <w:rFonts w:ascii="TH SarabunPSK" w:hAnsi="TH SarabunPSK" w:cs="TH SarabunPSK" w:hint="cs"/>
                                <w:b/>
                                <w:bCs/>
                                <w:szCs w:val="22"/>
                                <w:cs/>
                              </w:rPr>
                              <w:t xml:space="preserve"> งปม. 2</w:t>
                            </w:r>
                            <w:r>
                              <w:rPr>
                                <w:rFonts w:ascii="TH SarabunPSK" w:hAnsi="TH SarabunPSK" w:cs="TH SarabunPSK" w:hint="cs"/>
                                <w:b/>
                                <w:bCs/>
                                <w:szCs w:val="22"/>
                                <w:cs/>
                              </w:rPr>
                              <w:t>5</w:t>
                            </w:r>
                            <w:r w:rsidRPr="00433E62">
                              <w:rPr>
                                <w:rFonts w:ascii="TH SarabunPSK" w:hAnsi="TH SarabunPSK" w:cs="TH SarabunPSK" w:hint="cs"/>
                                <w:b/>
                                <w:bCs/>
                                <w:szCs w:val="22"/>
                                <w:cs/>
                              </w:rPr>
                              <w:t>.</w:t>
                            </w:r>
                            <w:r>
                              <w:rPr>
                                <w:rFonts w:ascii="TH SarabunPSK" w:hAnsi="TH SarabunPSK" w:cs="TH SarabunPSK" w:hint="cs"/>
                                <w:b/>
                                <w:bCs/>
                                <w:szCs w:val="22"/>
                                <w:cs/>
                              </w:rPr>
                              <w:t>2905</w:t>
                            </w:r>
                            <w:r w:rsidRPr="00433E62">
                              <w:rPr>
                                <w:rFonts w:ascii="TH SarabunPSK" w:hAnsi="TH SarabunPSK" w:cs="TH SarabunPSK" w:hint="cs"/>
                                <w:b/>
                                <w:bCs/>
                                <w:szCs w:val="22"/>
                                <w:cs/>
                              </w:rPr>
                              <w:t xml:space="preserve">  ลบ.)</w:t>
                            </w:r>
                          </w:p>
                          <w:p w:rsidR="00297F48" w:rsidRPr="00433E62" w:rsidRDefault="00297F48" w:rsidP="006161E2">
                            <w:pPr>
                              <w:spacing w:after="0" w:line="240" w:lineRule="auto"/>
                              <w:jc w:val="center"/>
                              <w:rPr>
                                <w:rFonts w:ascii="TH SarabunPSK" w:hAnsi="TH SarabunPSK" w:cs="TH SarabunPSK"/>
                                <w:szCs w:val="22"/>
                                <w:cs/>
                              </w:rPr>
                            </w:pPr>
                            <w:r w:rsidRPr="00433E62">
                              <w:rPr>
                                <w:rFonts w:ascii="TH SarabunPSK" w:hAnsi="TH SarabunPSK" w:cs="TH SarabunPSK" w:hint="cs"/>
                                <w:szCs w:val="22"/>
                                <w: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46" o:spid="_x0000_s1111" style="position:absolute;margin-left:678.55pt;margin-top:2.4pt;width:114.75pt;height:79.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" fillcolor="white [3201]" strokecolor="#9bbb59 [3206]" strokeweight="2pt">
                <v:textbox>
                  <w:txbxContent>
                    <w:p w:rsidR="00297F48" w:rsidRPr="00433E62" w:rsidRDefault="00297F48" w:rsidP="006161E2">
                      <w:pPr>
                        <w:spacing w:after="0" w:line="240" w:lineRule="auto"/>
                        <w:jc w:val="center"/>
                        <w:rPr>
                          <w:rFonts w:ascii="TH SarabunPSK" w:hAnsi="TH SarabunPSK" w:cs="TH SarabunPSK"/>
                          <w:b/>
                          <w:bCs/>
                          <w:szCs w:val="22"/>
                          <w:cs/>
                        </w:rPr>
                      </w:pPr>
                      <w:r w:rsidRPr="00433E62">
                        <w:rPr>
                          <w:rFonts w:ascii="TH SarabunPSK" w:hAnsi="TH SarabunPSK" w:cs="TH SarabunPSK" w:hint="cs"/>
                          <w:b/>
                          <w:bCs/>
                          <w:szCs w:val="22"/>
                          <w:cs/>
                        </w:rPr>
                        <w:t xml:space="preserve">7. </w:t>
                      </w:r>
                      <w:r w:rsidRPr="00433E62">
                        <w:rPr>
                          <w:rFonts w:ascii="TH SarabunPSK" w:hAnsi="TH SarabunPSK" w:cs="TH SarabunPSK"/>
                          <w:b/>
                          <w:bCs/>
                          <w:szCs w:val="22"/>
                          <w:cs/>
                        </w:rPr>
                        <w:t>โครงการ</w:t>
                      </w:r>
                      <w:r w:rsidRPr="00433E62">
                        <w:rPr>
                          <w:rFonts w:ascii="TH SarabunPSK" w:hAnsi="TH SarabunPSK" w:cs="TH SarabunPSK" w:hint="cs"/>
                          <w:b/>
                          <w:bCs/>
                          <w:szCs w:val="22"/>
                          <w:cs/>
                        </w:rPr>
                        <w:t xml:space="preserve">เพิ่มประสิทธิภาพ/ผลิตภาพ </w:t>
                      </w:r>
                      <w:r w:rsidRPr="00433E62">
                        <w:rPr>
                          <w:rFonts w:ascii="TH SarabunPSK" w:hAnsi="TH SarabunPSK" w:cs="TH SarabunPSK"/>
                          <w:b/>
                          <w:bCs/>
                          <w:szCs w:val="22"/>
                          <w:cs/>
                        </w:rPr>
                        <w:br/>
                      </w:r>
                      <w:r w:rsidRPr="00433E62">
                        <w:rPr>
                          <w:rFonts w:ascii="TH SarabunPSK" w:hAnsi="TH SarabunPSK" w:cs="TH SarabunPSK"/>
                          <w:b/>
                          <w:bCs/>
                          <w:szCs w:val="22"/>
                        </w:rPr>
                        <w:t>(</w:t>
                      </w:r>
                      <w:r w:rsidRPr="00433E62">
                        <w:rPr>
                          <w:rFonts w:ascii="TH SarabunPSK" w:hAnsi="TH SarabunPSK" w:cs="TH SarabunPSK" w:hint="cs"/>
                          <w:b/>
                          <w:bCs/>
                          <w:szCs w:val="22"/>
                          <w:cs/>
                        </w:rPr>
                        <w:t xml:space="preserve"> 9,750 คน</w:t>
                      </w:r>
                      <w:r w:rsidRPr="00433E62">
                        <w:rPr>
                          <w:rFonts w:ascii="TH SarabunPSK" w:hAnsi="TH SarabunPSK" w:cs="TH SarabunPSK"/>
                          <w:b/>
                          <w:bCs/>
                          <w:szCs w:val="22"/>
                        </w:rPr>
                        <w:t xml:space="preserve"> 135 </w:t>
                      </w:r>
                      <w:r w:rsidRPr="00433E62">
                        <w:rPr>
                          <w:rFonts w:ascii="TH SarabunPSK" w:hAnsi="TH SarabunPSK" w:cs="TH SarabunPSK" w:hint="cs"/>
                          <w:b/>
                          <w:bCs/>
                          <w:szCs w:val="22"/>
                          <w:cs/>
                        </w:rPr>
                        <w:t>แห่ง</w:t>
                      </w:r>
                    </w:p>
                    <w:p w:rsidR="00297F48" w:rsidRPr="00433E62" w:rsidRDefault="00297F48" w:rsidP="006161E2">
                      <w:pPr>
                        <w:spacing w:after="0" w:line="240" w:lineRule="auto"/>
                        <w:jc w:val="center"/>
                        <w:rPr>
                          <w:rFonts w:ascii="TH SarabunPSK" w:hAnsi="TH SarabunPSK" w:cs="TH SarabunPSK"/>
                          <w:b/>
                          <w:bCs/>
                          <w:szCs w:val="22"/>
                          <w:cs/>
                        </w:rPr>
                      </w:pPr>
                      <w:r w:rsidRPr="00433E62">
                        <w:rPr>
                          <w:rFonts w:ascii="TH SarabunPSK" w:hAnsi="TH SarabunPSK" w:cs="TH SarabunPSK" w:hint="cs"/>
                          <w:b/>
                          <w:bCs/>
                          <w:szCs w:val="22"/>
                          <w:cs/>
                        </w:rPr>
                        <w:t xml:space="preserve"> งปม. 2</w:t>
                      </w:r>
                      <w:r>
                        <w:rPr>
                          <w:rFonts w:ascii="TH SarabunPSK" w:hAnsi="TH SarabunPSK" w:cs="TH SarabunPSK" w:hint="cs"/>
                          <w:b/>
                          <w:bCs/>
                          <w:szCs w:val="22"/>
                          <w:cs/>
                        </w:rPr>
                        <w:t>5</w:t>
                      </w:r>
                      <w:r w:rsidRPr="00433E62">
                        <w:rPr>
                          <w:rFonts w:ascii="TH SarabunPSK" w:hAnsi="TH SarabunPSK" w:cs="TH SarabunPSK" w:hint="cs"/>
                          <w:b/>
                          <w:bCs/>
                          <w:szCs w:val="22"/>
                          <w:cs/>
                        </w:rPr>
                        <w:t>.</w:t>
                      </w:r>
                      <w:r>
                        <w:rPr>
                          <w:rFonts w:ascii="TH SarabunPSK" w:hAnsi="TH SarabunPSK" w:cs="TH SarabunPSK" w:hint="cs"/>
                          <w:b/>
                          <w:bCs/>
                          <w:szCs w:val="22"/>
                          <w:cs/>
                        </w:rPr>
                        <w:t>2905</w:t>
                      </w:r>
                      <w:r w:rsidRPr="00433E62">
                        <w:rPr>
                          <w:rFonts w:ascii="TH SarabunPSK" w:hAnsi="TH SarabunPSK" w:cs="TH SarabunPSK" w:hint="cs"/>
                          <w:b/>
                          <w:bCs/>
                          <w:szCs w:val="22"/>
                          <w:cs/>
                        </w:rPr>
                        <w:t xml:space="preserve">  ลบ.)</w:t>
                      </w:r>
                    </w:p>
                    <w:p w:rsidR="00297F48" w:rsidRPr="00433E62" w:rsidRDefault="00297F48" w:rsidP="006161E2">
                      <w:pPr>
                        <w:spacing w:after="0" w:line="240" w:lineRule="auto"/>
                        <w:jc w:val="center"/>
                        <w:rPr>
                          <w:rFonts w:ascii="TH SarabunPSK" w:hAnsi="TH SarabunPSK" w:cs="TH SarabunPSK"/>
                          <w:szCs w:val="22"/>
                          <w:cs/>
                        </w:rPr>
                      </w:pPr>
                      <w:r w:rsidRPr="00433E62">
                        <w:rPr>
                          <w:rFonts w:ascii="TH SarabunPSK" w:hAnsi="TH SarabunPSK" w:cs="TH SarabunPSK" w:hint="cs"/>
                          <w:szCs w:val="22"/>
                          <w:cs/>
                        </w:rPr>
                        <w:t xml:space="preserve"> </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16640" behindDoc="0" locked="0" layoutInCell="1" allowOverlap="1" wp14:anchorId="72E66F29" wp14:editId="0D437E78">
                <wp:simplePos x="0" y="0"/>
                <wp:positionH relativeFrom="column">
                  <wp:posOffset>885190</wp:posOffset>
                </wp:positionH>
                <wp:positionV relativeFrom="paragraph">
                  <wp:posOffset>174625</wp:posOffset>
                </wp:positionV>
                <wp:extent cx="885825" cy="1892300"/>
                <wp:effectExtent l="0" t="0" r="28575" b="12700"/>
                <wp:wrapNone/>
                <wp:docPr id="647" name="สี่เหลี่ยมผืนผ้ามุมมน 647"/>
                <wp:cNvGraphicFramePr/>
                <a:graphic xmlns:a="http://schemas.openxmlformats.org/drawingml/2006/main">
                  <a:graphicData uri="http://schemas.microsoft.com/office/word/2010/wordprocessingShape">
                    <wps:wsp>
                      <wps:cNvSpPr/>
                      <wps:spPr>
                        <a:xfrm>
                          <a:off x="0" y="0"/>
                          <a:ext cx="885825" cy="189230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hint="cs"/>
                                <w:sz w:val="24"/>
                                <w:szCs w:val="24"/>
                                <w:cs/>
                              </w:rPr>
                              <w:t xml:space="preserve">ประเด็นที่ </w:t>
                            </w:r>
                            <w:r w:rsidRPr="000D2A5A">
                              <w:rPr>
                                <w:rFonts w:ascii="TH SarabunPSK" w:hAnsi="TH SarabunPSK" w:cs="TH SarabunPSK"/>
                                <w:sz w:val="24"/>
                                <w:szCs w:val="24"/>
                              </w:rPr>
                              <w:t>8</w:t>
                            </w:r>
                            <w:r w:rsidRPr="000D2A5A">
                              <w:rPr>
                                <w:rFonts w:ascii="TH SarabunPSK" w:hAnsi="TH SarabunPSK" w:cs="TH SarabunPSK" w:hint="cs"/>
                                <w:sz w:val="24"/>
                                <w:szCs w:val="24"/>
                                <w:cs/>
                              </w:rPr>
                              <w:t xml:space="preserve"> ผู้ประกอบการและวิสาหกิจขนาดกลางและขนาดย่อม</w:t>
                            </w:r>
                          </w:p>
                          <w:p w:rsidR="00297F48" w:rsidRPr="000D2A5A" w:rsidRDefault="00297F48" w:rsidP="006161E2">
                            <w:pPr>
                              <w:spacing w:after="0" w:line="240" w:lineRule="auto"/>
                              <w:jc w:val="center"/>
                              <w:rPr>
                                <w:rFonts w:ascii="TH SarabunPSK" w:hAnsi="TH SarabunPSK" w:cs="TH SarabunPSK"/>
                                <w:sz w:val="24"/>
                                <w:szCs w:val="24"/>
                                <w:cs/>
                              </w:rPr>
                            </w:pPr>
                            <w:r w:rsidRPr="000D2A5A">
                              <w:rPr>
                                <w:rFonts w:ascii="TH SarabunPSK" w:hAnsi="TH SarabunPSK" w:cs="TH SarabunPSK" w:hint="cs"/>
                                <w:sz w:val="24"/>
                                <w:szCs w:val="24"/>
                                <w:cs/>
                              </w:rPr>
                              <w:t>ยุคใหม่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47" o:spid="_x0000_s1112" style="position:absolute;margin-left:69.7pt;margin-top:13.75pt;width:69.75pt;height:149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" fillcolor="white [3201]" strokecolor="#9bbb59 [3206]" strokeweight="2pt">
                <v:textbox>
                  <w:txbxContent>
                    <w:p w:rsidR="00297F48" w:rsidRPr="000D2A5A" w:rsidRDefault="00297F48" w:rsidP="006161E2">
                      <w:pPr>
                        <w:spacing w:after="0" w:line="240" w:lineRule="auto"/>
                        <w:jc w:val="center"/>
                        <w:rPr>
                          <w:rFonts w:ascii="TH SarabunPSK" w:hAnsi="TH SarabunPSK" w:cs="TH SarabunPSK"/>
                          <w:sz w:val="24"/>
                          <w:szCs w:val="24"/>
                        </w:rPr>
                      </w:pPr>
                      <w:r w:rsidRPr="000D2A5A">
                        <w:rPr>
                          <w:rFonts w:ascii="TH SarabunPSK" w:hAnsi="TH SarabunPSK" w:cs="TH SarabunPSK" w:hint="cs"/>
                          <w:sz w:val="24"/>
                          <w:szCs w:val="24"/>
                          <w:cs/>
                        </w:rPr>
                        <w:t xml:space="preserve">ประเด็นที่ </w:t>
                      </w:r>
                      <w:r w:rsidRPr="000D2A5A">
                        <w:rPr>
                          <w:rFonts w:ascii="TH SarabunPSK" w:hAnsi="TH SarabunPSK" w:cs="TH SarabunPSK"/>
                          <w:sz w:val="24"/>
                          <w:szCs w:val="24"/>
                        </w:rPr>
                        <w:t>8</w:t>
                      </w:r>
                      <w:r w:rsidRPr="000D2A5A">
                        <w:rPr>
                          <w:rFonts w:ascii="TH SarabunPSK" w:hAnsi="TH SarabunPSK" w:cs="TH SarabunPSK" w:hint="cs"/>
                          <w:sz w:val="24"/>
                          <w:szCs w:val="24"/>
                          <w:cs/>
                        </w:rPr>
                        <w:t xml:space="preserve"> ผู้ประกอบการและวิสาหกิจขนาดกลางและขนาดย่อม</w:t>
                      </w:r>
                    </w:p>
                    <w:p w:rsidR="00297F48" w:rsidRPr="000D2A5A" w:rsidRDefault="00297F48" w:rsidP="006161E2">
                      <w:pPr>
                        <w:spacing w:after="0" w:line="240" w:lineRule="auto"/>
                        <w:jc w:val="center"/>
                        <w:rPr>
                          <w:rFonts w:ascii="TH SarabunPSK" w:hAnsi="TH SarabunPSK" w:cs="TH SarabunPSK"/>
                          <w:sz w:val="24"/>
                          <w:szCs w:val="24"/>
                          <w:cs/>
                        </w:rPr>
                      </w:pPr>
                      <w:r w:rsidRPr="000D2A5A">
                        <w:rPr>
                          <w:rFonts w:ascii="TH SarabunPSK" w:hAnsi="TH SarabunPSK" w:cs="TH SarabunPSK" w:hint="cs"/>
                          <w:sz w:val="24"/>
                          <w:szCs w:val="24"/>
                          <w:cs/>
                        </w:rPr>
                        <w:t>ยุคใหม่</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17664" behindDoc="0" locked="0" layoutInCell="1" allowOverlap="1" wp14:anchorId="71577DC2" wp14:editId="44807636">
                <wp:simplePos x="0" y="0"/>
                <wp:positionH relativeFrom="column">
                  <wp:posOffset>4749800</wp:posOffset>
                </wp:positionH>
                <wp:positionV relativeFrom="paragraph">
                  <wp:posOffset>174625</wp:posOffset>
                </wp:positionV>
                <wp:extent cx="896620" cy="1938655"/>
                <wp:effectExtent l="0" t="0" r="17780" b="23495"/>
                <wp:wrapNone/>
                <wp:docPr id="648" name="สี่เหลี่ยมผืนผ้ามุมมน 648"/>
                <wp:cNvGraphicFramePr/>
                <a:graphic xmlns:a="http://schemas.openxmlformats.org/drawingml/2006/main">
                  <a:graphicData uri="http://schemas.microsoft.com/office/word/2010/wordprocessingShape">
                    <wps:wsp>
                      <wps:cNvSpPr/>
                      <wps:spPr>
                        <a:xfrm>
                          <a:off x="0" y="0"/>
                          <a:ext cx="896620" cy="193865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75074B" w:rsidRDefault="00297F48" w:rsidP="006161E2">
                            <w:pPr>
                              <w:spacing w:after="0" w:line="240" w:lineRule="auto"/>
                              <w:jc w:val="center"/>
                              <w:rPr>
                                <w:rFonts w:ascii="TH SarabunPSK" w:hAnsi="TH SarabunPSK" w:cs="TH SarabunPSK"/>
                                <w:szCs w:val="22"/>
                                <w:cs/>
                              </w:rPr>
                            </w:pPr>
                            <w:r w:rsidRPr="00970EA0">
                              <w:rPr>
                                <w:rFonts w:ascii="TH SarabunPSK" w:hAnsi="TH SarabunPSK" w:cs="TH SarabunPSK" w:hint="cs"/>
                                <w:sz w:val="20"/>
                                <w:szCs w:val="20"/>
                                <w:cs/>
                              </w:rPr>
                              <w:t xml:space="preserve">ข้อ  5.9.2 </w:t>
                            </w:r>
                            <w:r w:rsidRPr="00970EA0">
                              <w:rPr>
                                <w:rFonts w:ascii="TH SarabunPSK" w:hAnsi="TH SarabunPSK" w:cs="TH SarabunPSK"/>
                                <w:sz w:val="20"/>
                                <w:szCs w:val="20"/>
                                <w:cs/>
                              </w:rPr>
                              <w:br/>
                            </w:r>
                            <w:r w:rsidRPr="00970EA0">
                              <w:rPr>
                                <w:rFonts w:ascii="TH SarabunPSK" w:hAnsi="TH SarabunPSK" w:cs="TH SarabunPSK" w:hint="cs"/>
                                <w:sz w:val="20"/>
                                <w:szCs w:val="20"/>
                                <w:cs/>
                              </w:rPr>
                              <w:t>เร่งรัดพัฒนาศักยภาพผู้ประกอบการขนาดกลางและขนาดย่อมทั้งในภาคการผลิตและบริการให้สามารถแข่งขัน</w:t>
                            </w:r>
                            <w:r w:rsidRPr="0075074B">
                              <w:rPr>
                                <w:rFonts w:ascii="TH SarabunPSK" w:hAnsi="TH SarabunPSK" w:cs="TH SarabunPSK" w:hint="cs"/>
                                <w:szCs w:val="22"/>
                                <w:cs/>
                              </w:rPr>
                              <w:t>ได้</w:t>
                            </w:r>
                          </w:p>
                          <w:p w:rsidR="00297F48" w:rsidRPr="0075074B" w:rsidRDefault="00297F48" w:rsidP="006161E2">
                            <w:pPr>
                              <w:spacing w:after="0" w:line="240" w:lineRule="auto"/>
                              <w:jc w:val="center"/>
                              <w:rPr>
                                <w:rFonts w:ascii="TH SarabunPSK" w:hAnsi="TH SarabunPSK" w:cs="TH SarabunPSK"/>
                                <w:szCs w:val="22"/>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48" o:spid="_x0000_s1113" style="position:absolute;margin-left:374pt;margin-top:13.75pt;width:70.6pt;height:152.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" fillcolor="white [3201]" strokecolor="#9bbb59 [3206]" strokeweight="2pt">
                <v:textbox>
                  <w:txbxContent>
                    <w:p w:rsidR="00297F48" w:rsidRPr="0075074B" w:rsidRDefault="00297F48" w:rsidP="006161E2">
                      <w:pPr>
                        <w:spacing w:after="0" w:line="240" w:lineRule="auto"/>
                        <w:jc w:val="center"/>
                        <w:rPr>
                          <w:rFonts w:ascii="TH SarabunPSK" w:hAnsi="TH SarabunPSK" w:cs="TH SarabunPSK"/>
                          <w:szCs w:val="22"/>
                          <w:cs/>
                        </w:rPr>
                      </w:pPr>
                      <w:r w:rsidRPr="00970EA0">
                        <w:rPr>
                          <w:rFonts w:ascii="TH SarabunPSK" w:hAnsi="TH SarabunPSK" w:cs="TH SarabunPSK" w:hint="cs"/>
                          <w:sz w:val="20"/>
                          <w:szCs w:val="20"/>
                          <w:cs/>
                        </w:rPr>
                        <w:t xml:space="preserve">ข้อ  5.9.2 </w:t>
                      </w:r>
                      <w:r w:rsidRPr="00970EA0">
                        <w:rPr>
                          <w:rFonts w:ascii="TH SarabunPSK" w:hAnsi="TH SarabunPSK" w:cs="TH SarabunPSK"/>
                          <w:sz w:val="20"/>
                          <w:szCs w:val="20"/>
                          <w:cs/>
                        </w:rPr>
                        <w:br/>
                      </w:r>
                      <w:r w:rsidRPr="00970EA0">
                        <w:rPr>
                          <w:rFonts w:ascii="TH SarabunPSK" w:hAnsi="TH SarabunPSK" w:cs="TH SarabunPSK" w:hint="cs"/>
                          <w:sz w:val="20"/>
                          <w:szCs w:val="20"/>
                          <w:cs/>
                        </w:rPr>
                        <w:t>เร่งรัดพัฒนาศักยภาพผู้ประกอบการขนาดกลางและขนาดย่อมทั้งในภาคการผลิตและบริการให้สามารถแข่งขัน</w:t>
                      </w:r>
                      <w:r w:rsidRPr="0075074B">
                        <w:rPr>
                          <w:rFonts w:ascii="TH SarabunPSK" w:hAnsi="TH SarabunPSK" w:cs="TH SarabunPSK" w:hint="cs"/>
                          <w:szCs w:val="22"/>
                          <w:cs/>
                        </w:rPr>
                        <w:t>ได้</w:t>
                      </w:r>
                    </w:p>
                    <w:p w:rsidR="00297F48" w:rsidRPr="0075074B" w:rsidRDefault="00297F48" w:rsidP="006161E2">
                      <w:pPr>
                        <w:spacing w:after="0" w:line="240" w:lineRule="auto"/>
                        <w:jc w:val="center"/>
                        <w:rPr>
                          <w:rFonts w:ascii="TH SarabunPSK" w:hAnsi="TH SarabunPSK" w:cs="TH SarabunPSK"/>
                          <w:szCs w:val="22"/>
                          <w:cs/>
                        </w:rPr>
                      </w:pPr>
                    </w:p>
                  </w:txbxContent>
                </v:textbox>
              </v:roundrect>
            </w:pict>
          </mc:Fallback>
        </mc:AlternateContent>
      </w:r>
      <w:r>
        <w:rPr>
          <w:rFonts w:ascii="TH SarabunPSK" w:hAnsi="TH SarabunPSK" w:cs="TH SarabunPSK"/>
          <w:b/>
          <w:bCs/>
          <w:noProof/>
          <w:spacing w:val="-8"/>
          <w:sz w:val="36"/>
          <w:szCs w:val="36"/>
        </w:rPr>
        <mc:AlternateContent>
          <mc:Choice Requires="wps">
            <w:drawing>
              <wp:anchor distT="0" distB="0" distL="114300" distR="114300" simplePos="0" relativeHeight="252069888" behindDoc="0" locked="0" layoutInCell="1" allowOverlap="1" wp14:anchorId="0F43BD54" wp14:editId="34C2EC79">
                <wp:simplePos x="0" y="0"/>
                <wp:positionH relativeFrom="column">
                  <wp:posOffset>6355715</wp:posOffset>
                </wp:positionH>
                <wp:positionV relativeFrom="paragraph">
                  <wp:posOffset>102870</wp:posOffset>
                </wp:positionV>
                <wp:extent cx="1144905" cy="1968500"/>
                <wp:effectExtent l="0" t="0" r="17145" b="12700"/>
                <wp:wrapNone/>
                <wp:docPr id="649" name="แผนผังลําดับงาน: กระบวนการสำรอง 649"/>
                <wp:cNvGraphicFramePr/>
                <a:graphic xmlns:a="http://schemas.openxmlformats.org/drawingml/2006/main">
                  <a:graphicData uri="http://schemas.microsoft.com/office/word/2010/wordprocessingShape">
                    <wps:wsp>
                      <wps:cNvSpPr/>
                      <wps:spPr>
                        <a:xfrm>
                          <a:off x="0" y="0"/>
                          <a:ext cx="1144905" cy="1968500"/>
                        </a:xfrm>
                        <a:prstGeom prst="flowChartAlternateProcess">
                          <a:avLst/>
                        </a:prstGeom>
                        <a:ln/>
                      </wps:spPr>
                      <wps:style>
                        <a:lnRef idx="2">
                          <a:schemeClr val="accent3"/>
                        </a:lnRef>
                        <a:fillRef idx="1">
                          <a:schemeClr val="lt1"/>
                        </a:fillRef>
                        <a:effectRef idx="0">
                          <a:schemeClr val="accent3"/>
                        </a:effectRef>
                        <a:fontRef idx="minor">
                          <a:schemeClr val="dk1"/>
                        </a:fontRef>
                      </wps:style>
                      <wps:txbx>
                        <w:txbxContent>
                          <w:p w:rsidR="00297F48" w:rsidRPr="005A3394" w:rsidRDefault="00297F48" w:rsidP="006161E2">
                            <w:pPr>
                              <w:jc w:val="center"/>
                              <w:rPr>
                                <w:rFonts w:ascii="TH SarabunPSK" w:hAnsi="TH SarabunPSK" w:cs="TH SarabunPSK"/>
                                <w:sz w:val="24"/>
                                <w:szCs w:val="24"/>
                                <w:cs/>
                              </w:rPr>
                            </w:pPr>
                            <w:r w:rsidRPr="005A3394">
                              <w:rPr>
                                <w:rFonts w:ascii="TH SarabunPSK" w:hAnsi="TH SarabunPSK" w:cs="TH SarabunPSK"/>
                                <w:sz w:val="24"/>
                                <w:szCs w:val="24"/>
                                <w:cs/>
                              </w:rPr>
                              <w:t>แผนงานบูรณาการ</w:t>
                            </w:r>
                            <w:r w:rsidRPr="005A3394">
                              <w:rPr>
                                <w:rFonts w:ascii="TH SarabunPSK" w:hAnsi="TH SarabunPSK" w:cs="TH SarabunPSK"/>
                                <w:sz w:val="24"/>
                                <w:szCs w:val="24"/>
                                <w:cs/>
                              </w:rPr>
                              <w:br/>
                            </w:r>
                            <w:r w:rsidRPr="005A3394">
                              <w:rPr>
                                <w:rFonts w:ascii="TH SarabunPSK" w:hAnsi="TH SarabunPSK" w:cs="TH SarabunPSK" w:hint="cs"/>
                                <w:sz w:val="24"/>
                                <w:szCs w:val="24"/>
                                <w:cs/>
                              </w:rPr>
                              <w:t>พัฒนาผู้ประกอบการและวิสาหกิจขนาดกลางและ</w:t>
                            </w:r>
                            <w:r w:rsidRPr="005A3394">
                              <w:rPr>
                                <w:rFonts w:ascii="TH SarabunPSK" w:hAnsi="TH SarabunPSK" w:cs="TH SarabunPSK"/>
                                <w:sz w:val="24"/>
                                <w:szCs w:val="24"/>
                                <w:cs/>
                              </w:rPr>
                              <w:br/>
                            </w:r>
                            <w:r w:rsidRPr="005A3394">
                              <w:rPr>
                                <w:rFonts w:ascii="TH SarabunPSK" w:hAnsi="TH SarabunPSK" w:cs="TH SarabunPSK" w:hint="cs"/>
                                <w:sz w:val="24"/>
                                <w:szCs w:val="24"/>
                                <w:cs/>
                              </w:rPr>
                              <w:t>ขนาดย่อม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าดับงาน: กระบวนการสำรอง 649" o:spid="_x0000_s1114" type="#_x0000_t176" style="position:absolute;margin-left:500.45pt;margin-top:8.1pt;width:90.15pt;height:1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" fillcolor="white [3201]" strokecolor="#9bbb59 [3206]" strokeweight="2pt">
                <v:textbox>
                  <w:txbxContent>
                    <w:p w:rsidR="00297F48" w:rsidRPr="005A3394" w:rsidRDefault="00297F48" w:rsidP="006161E2">
                      <w:pPr>
                        <w:jc w:val="center"/>
                        <w:rPr>
                          <w:rFonts w:ascii="TH SarabunPSK" w:hAnsi="TH SarabunPSK" w:cs="TH SarabunPSK"/>
                          <w:sz w:val="24"/>
                          <w:szCs w:val="24"/>
                          <w:cs/>
                        </w:rPr>
                      </w:pPr>
                      <w:r w:rsidRPr="005A3394">
                        <w:rPr>
                          <w:rFonts w:ascii="TH SarabunPSK" w:hAnsi="TH SarabunPSK" w:cs="TH SarabunPSK"/>
                          <w:sz w:val="24"/>
                          <w:szCs w:val="24"/>
                          <w:cs/>
                        </w:rPr>
                        <w:t>แผนงานบูรณาการ</w:t>
                      </w:r>
                      <w:r w:rsidRPr="005A3394">
                        <w:rPr>
                          <w:rFonts w:ascii="TH SarabunPSK" w:hAnsi="TH SarabunPSK" w:cs="TH SarabunPSK"/>
                          <w:sz w:val="24"/>
                          <w:szCs w:val="24"/>
                          <w:cs/>
                        </w:rPr>
                        <w:br/>
                      </w:r>
                      <w:r w:rsidRPr="005A3394">
                        <w:rPr>
                          <w:rFonts w:ascii="TH SarabunPSK" w:hAnsi="TH SarabunPSK" w:cs="TH SarabunPSK" w:hint="cs"/>
                          <w:sz w:val="24"/>
                          <w:szCs w:val="24"/>
                          <w:cs/>
                        </w:rPr>
                        <w:t>พัฒนาผู้ประกอบการและวิสาหกิจขนาดกลางและ</w:t>
                      </w:r>
                      <w:r w:rsidRPr="005A3394">
                        <w:rPr>
                          <w:rFonts w:ascii="TH SarabunPSK" w:hAnsi="TH SarabunPSK" w:cs="TH SarabunPSK"/>
                          <w:sz w:val="24"/>
                          <w:szCs w:val="24"/>
                          <w:cs/>
                        </w:rPr>
                        <w:br/>
                      </w:r>
                      <w:r w:rsidRPr="005A3394">
                        <w:rPr>
                          <w:rFonts w:ascii="TH SarabunPSK" w:hAnsi="TH SarabunPSK" w:cs="TH SarabunPSK" w:hint="cs"/>
                          <w:sz w:val="24"/>
                          <w:szCs w:val="24"/>
                          <w:cs/>
                        </w:rPr>
                        <w:t>ขนาดย่อม</w:t>
                      </w:r>
                    </w:p>
                  </w:txbxContent>
                </v:textbox>
              </v:shape>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85248" behindDoc="0" locked="0" layoutInCell="1" allowOverlap="1" wp14:anchorId="34F6B733" wp14:editId="77DEDFD0">
                <wp:simplePos x="0" y="0"/>
                <wp:positionH relativeFrom="column">
                  <wp:posOffset>7572375</wp:posOffset>
                </wp:positionH>
                <wp:positionV relativeFrom="paragraph">
                  <wp:posOffset>102870</wp:posOffset>
                </wp:positionV>
                <wp:extent cx="993140" cy="1963420"/>
                <wp:effectExtent l="0" t="0" r="16510" b="17780"/>
                <wp:wrapNone/>
                <wp:docPr id="650" name="สี่เหลี่ยมผืนผ้ามุมมน 650"/>
                <wp:cNvGraphicFramePr/>
                <a:graphic xmlns:a="http://schemas.openxmlformats.org/drawingml/2006/main">
                  <a:graphicData uri="http://schemas.microsoft.com/office/word/2010/wordprocessingShape">
                    <wps:wsp>
                      <wps:cNvSpPr/>
                      <wps:spPr>
                        <a:xfrm>
                          <a:off x="0" y="0"/>
                          <a:ext cx="993140" cy="196342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hint="cs"/>
                                <w:sz w:val="24"/>
                                <w:szCs w:val="24"/>
                                <w:cs/>
                              </w:rPr>
                              <w:t>การพัฒนาศักยภาพ</w:t>
                            </w:r>
                            <w:r>
                              <w:rPr>
                                <w:rFonts w:ascii="TH SarabunPSK" w:hAnsi="TH SarabunPSK" w:cs="TH SarabunPSK" w:hint="cs"/>
                                <w:sz w:val="24"/>
                                <w:szCs w:val="24"/>
                                <w:cs/>
                              </w:rPr>
                              <w:t xml:space="preserve">         </w:t>
                            </w:r>
                            <w:r w:rsidRPr="00854831">
                              <w:rPr>
                                <w:rFonts w:ascii="TH SarabunPSK" w:hAnsi="TH SarabunPSK" w:cs="TH SarabunPSK" w:hint="cs"/>
                                <w:sz w:val="24"/>
                                <w:szCs w:val="24"/>
                                <w:cs/>
                              </w:rPr>
                              <w:t>ผู้ประกอบกิจการและแรงงาน</w:t>
                            </w:r>
                          </w:p>
                          <w:p w:rsidR="00297F48" w:rsidRPr="00854831"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hint="cs"/>
                                <w:sz w:val="24"/>
                                <w:szCs w:val="24"/>
                                <w:cs/>
                              </w:rPr>
                              <w:t>นอกระบบ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50" o:spid="_x0000_s1115" style="position:absolute;margin-left:596.25pt;margin-top:8.1pt;width:78.2pt;height:154.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" fillcolor="white [3201]" strokecolor="#9bbb59 [3206]" strokeweight="2pt">
                <v:textbox>
                  <w:txbxContent>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hint="cs"/>
                          <w:sz w:val="24"/>
                          <w:szCs w:val="24"/>
                          <w:cs/>
                        </w:rPr>
                        <w:t>การพัฒนาศักยภาพ</w:t>
                      </w:r>
                      <w:r>
                        <w:rPr>
                          <w:rFonts w:ascii="TH SarabunPSK" w:hAnsi="TH SarabunPSK" w:cs="TH SarabunPSK" w:hint="cs"/>
                          <w:sz w:val="24"/>
                          <w:szCs w:val="24"/>
                          <w:cs/>
                        </w:rPr>
                        <w:t xml:space="preserve">         </w:t>
                      </w:r>
                      <w:r w:rsidRPr="00854831">
                        <w:rPr>
                          <w:rFonts w:ascii="TH SarabunPSK" w:hAnsi="TH SarabunPSK" w:cs="TH SarabunPSK" w:hint="cs"/>
                          <w:sz w:val="24"/>
                          <w:szCs w:val="24"/>
                          <w:cs/>
                        </w:rPr>
                        <w:t>ผู้ประกอบกิจการและแรงงาน</w:t>
                      </w:r>
                    </w:p>
                    <w:p w:rsidR="00297F48" w:rsidRPr="00854831"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hint="cs"/>
                          <w:sz w:val="24"/>
                          <w:szCs w:val="24"/>
                          <w:cs/>
                        </w:rPr>
                        <w:t>นอกระบบ</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18688" behindDoc="0" locked="0" layoutInCell="1" allowOverlap="1" wp14:anchorId="3C3D28EC" wp14:editId="1157B10A">
                <wp:simplePos x="0" y="0"/>
                <wp:positionH relativeFrom="column">
                  <wp:posOffset>8617585</wp:posOffset>
                </wp:positionH>
                <wp:positionV relativeFrom="paragraph">
                  <wp:posOffset>198755</wp:posOffset>
                </wp:positionV>
                <wp:extent cx="1457325" cy="1025498"/>
                <wp:effectExtent l="0" t="0" r="28575" b="22860"/>
                <wp:wrapNone/>
                <wp:docPr id="651" name="สี่เหลี่ยมผืนผ้ามุมมน 651"/>
                <wp:cNvGraphicFramePr/>
                <a:graphic xmlns:a="http://schemas.openxmlformats.org/drawingml/2006/main">
                  <a:graphicData uri="http://schemas.microsoft.com/office/word/2010/wordprocessingShape">
                    <wps:wsp>
                      <wps:cNvSpPr/>
                      <wps:spPr>
                        <a:xfrm>
                          <a:off x="0" y="0"/>
                          <a:ext cx="1457325" cy="1025498"/>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 xml:space="preserve">8. </w:t>
                            </w:r>
                            <w:r w:rsidRPr="00433E62">
                              <w:rPr>
                                <w:rFonts w:ascii="TH SarabunPSK" w:hAnsi="TH SarabunPSK" w:cs="TH SarabunPSK"/>
                                <w:b/>
                                <w:bCs/>
                                <w:szCs w:val="22"/>
                                <w:cs/>
                              </w:rPr>
                              <w:t>โครงการ</w:t>
                            </w:r>
                            <w:r w:rsidRPr="00433E62">
                              <w:rPr>
                                <w:rFonts w:ascii="TH SarabunPSK" w:hAnsi="TH SarabunPSK" w:cs="TH SarabunPSK"/>
                                <w:b/>
                                <w:bCs/>
                                <w:szCs w:val="22"/>
                                <w:cs/>
                              </w:rPr>
                              <w:br/>
                            </w:r>
                            <w:r w:rsidRPr="00433E62">
                              <w:rPr>
                                <w:rFonts w:ascii="TH SarabunPSK" w:hAnsi="TH SarabunPSK" w:cs="TH SarabunPSK" w:hint="cs"/>
                                <w:b/>
                                <w:bCs/>
                                <w:szCs w:val="22"/>
                                <w:cs/>
                              </w:rPr>
                              <w:t>พัฒนาวิสาหกิจสู่ความเป็น</w:t>
                            </w:r>
                          </w:p>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มืออาชีพ (</w:t>
                            </w:r>
                            <w:r w:rsidRPr="00433E62">
                              <w:rPr>
                                <w:rFonts w:ascii="TH SarabunPSK" w:hAnsi="TH SarabunPSK" w:cs="TH SarabunPSK"/>
                                <w:b/>
                                <w:bCs/>
                                <w:szCs w:val="22"/>
                              </w:rPr>
                              <w:t xml:space="preserve"> 900 </w:t>
                            </w:r>
                            <w:r w:rsidRPr="00433E62">
                              <w:rPr>
                                <w:rFonts w:ascii="TH SarabunPSK" w:hAnsi="TH SarabunPSK" w:cs="TH SarabunPSK" w:hint="cs"/>
                                <w:b/>
                                <w:bCs/>
                                <w:szCs w:val="22"/>
                                <w:cs/>
                              </w:rPr>
                              <w:t xml:space="preserve">คน  </w:t>
                            </w:r>
                          </w:p>
                          <w:p w:rsidR="00297F48" w:rsidRPr="00433E62" w:rsidRDefault="00297F48" w:rsidP="006161E2">
                            <w:pPr>
                              <w:spacing w:after="0" w:line="240" w:lineRule="auto"/>
                              <w:jc w:val="center"/>
                              <w:rPr>
                                <w:rFonts w:ascii="TH SarabunPSK" w:hAnsi="TH SarabunPSK" w:cs="TH SarabunPSK"/>
                                <w:b/>
                                <w:bCs/>
                                <w:szCs w:val="22"/>
                                <w:cs/>
                              </w:rPr>
                            </w:pPr>
                            <w:r w:rsidRPr="00433E62">
                              <w:rPr>
                                <w:rFonts w:ascii="TH SarabunPSK" w:hAnsi="TH SarabunPSK" w:cs="TH SarabunPSK" w:hint="cs"/>
                                <w:b/>
                                <w:bCs/>
                                <w:szCs w:val="22"/>
                                <w:cs/>
                              </w:rPr>
                              <w:t>งปม. 5.6480 ลบ.)</w:t>
                            </w:r>
                          </w:p>
                          <w:p w:rsidR="00297F48" w:rsidRPr="00433E62" w:rsidRDefault="00297F48" w:rsidP="006161E2">
                            <w:pPr>
                              <w:spacing w:after="0" w:line="240" w:lineRule="auto"/>
                              <w:jc w:val="center"/>
                              <w:rPr>
                                <w:rFonts w:ascii="TH SarabunPSK" w:hAnsi="TH SarabunPSK" w:cs="TH SarabunPSK"/>
                                <w:szCs w:val="22"/>
                                <w:cs/>
                              </w:rPr>
                            </w:pPr>
                            <w:r w:rsidRPr="00433E62">
                              <w:rPr>
                                <w:rFonts w:ascii="TH SarabunPSK" w:hAnsi="TH SarabunPSK" w:cs="TH SarabunPSK" w:hint="cs"/>
                                <w:szCs w:val="22"/>
                                <w: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51" o:spid="_x0000_s1116" style="position:absolute;margin-left:678.55pt;margin-top:15.65pt;width:114.75pt;height:80.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" fillcolor="white [3201]" strokecolor="#9bbb59 [3206]" strokeweight="2pt">
                <v:textbox>
                  <w:txbxContent>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 xml:space="preserve">8. </w:t>
                      </w:r>
                      <w:r w:rsidRPr="00433E62">
                        <w:rPr>
                          <w:rFonts w:ascii="TH SarabunPSK" w:hAnsi="TH SarabunPSK" w:cs="TH SarabunPSK"/>
                          <w:b/>
                          <w:bCs/>
                          <w:szCs w:val="22"/>
                          <w:cs/>
                        </w:rPr>
                        <w:t>โครงการ</w:t>
                      </w:r>
                      <w:r w:rsidRPr="00433E62">
                        <w:rPr>
                          <w:rFonts w:ascii="TH SarabunPSK" w:hAnsi="TH SarabunPSK" w:cs="TH SarabunPSK"/>
                          <w:b/>
                          <w:bCs/>
                          <w:szCs w:val="22"/>
                          <w:cs/>
                        </w:rPr>
                        <w:br/>
                      </w:r>
                      <w:r w:rsidRPr="00433E62">
                        <w:rPr>
                          <w:rFonts w:ascii="TH SarabunPSK" w:hAnsi="TH SarabunPSK" w:cs="TH SarabunPSK" w:hint="cs"/>
                          <w:b/>
                          <w:bCs/>
                          <w:szCs w:val="22"/>
                          <w:cs/>
                        </w:rPr>
                        <w:t>พัฒนาวิสาหกิจสู่ความเป็น</w:t>
                      </w:r>
                    </w:p>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มืออาชีพ (</w:t>
                      </w:r>
                      <w:r w:rsidRPr="00433E62">
                        <w:rPr>
                          <w:rFonts w:ascii="TH SarabunPSK" w:hAnsi="TH SarabunPSK" w:cs="TH SarabunPSK"/>
                          <w:b/>
                          <w:bCs/>
                          <w:szCs w:val="22"/>
                        </w:rPr>
                        <w:t xml:space="preserve"> 900 </w:t>
                      </w:r>
                      <w:r w:rsidRPr="00433E62">
                        <w:rPr>
                          <w:rFonts w:ascii="TH SarabunPSK" w:hAnsi="TH SarabunPSK" w:cs="TH SarabunPSK" w:hint="cs"/>
                          <w:b/>
                          <w:bCs/>
                          <w:szCs w:val="22"/>
                          <w:cs/>
                        </w:rPr>
                        <w:t xml:space="preserve">คน  </w:t>
                      </w:r>
                    </w:p>
                    <w:p w:rsidR="00297F48" w:rsidRPr="00433E62" w:rsidRDefault="00297F48" w:rsidP="006161E2">
                      <w:pPr>
                        <w:spacing w:after="0" w:line="240" w:lineRule="auto"/>
                        <w:jc w:val="center"/>
                        <w:rPr>
                          <w:rFonts w:ascii="TH SarabunPSK" w:hAnsi="TH SarabunPSK" w:cs="TH SarabunPSK"/>
                          <w:b/>
                          <w:bCs/>
                          <w:szCs w:val="22"/>
                          <w:cs/>
                        </w:rPr>
                      </w:pPr>
                      <w:r w:rsidRPr="00433E62">
                        <w:rPr>
                          <w:rFonts w:ascii="TH SarabunPSK" w:hAnsi="TH SarabunPSK" w:cs="TH SarabunPSK" w:hint="cs"/>
                          <w:b/>
                          <w:bCs/>
                          <w:szCs w:val="22"/>
                          <w:cs/>
                        </w:rPr>
                        <w:t>งปม. 5.6480 ลบ.)</w:t>
                      </w:r>
                    </w:p>
                    <w:p w:rsidR="00297F48" w:rsidRPr="00433E62" w:rsidRDefault="00297F48" w:rsidP="006161E2">
                      <w:pPr>
                        <w:spacing w:after="0" w:line="240" w:lineRule="auto"/>
                        <w:jc w:val="center"/>
                        <w:rPr>
                          <w:rFonts w:ascii="TH SarabunPSK" w:hAnsi="TH SarabunPSK" w:cs="TH SarabunPSK"/>
                          <w:szCs w:val="22"/>
                          <w:cs/>
                        </w:rPr>
                      </w:pPr>
                      <w:r w:rsidRPr="00433E62">
                        <w:rPr>
                          <w:rFonts w:ascii="TH SarabunPSK" w:hAnsi="TH SarabunPSK" w:cs="TH SarabunPSK" w:hint="cs"/>
                          <w:szCs w:val="22"/>
                          <w:cs/>
                        </w:rPr>
                        <w:t xml:space="preserve"> </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r w:rsidRPr="005A3394">
        <w:rPr>
          <w:rFonts w:ascii="TH SarabunPSK" w:hAnsi="TH SarabunPSK" w:cs="TH SarabunPSK" w:hint="cs"/>
          <w:b/>
          <w:bCs/>
          <w:szCs w:val="22"/>
          <w:cs/>
        </w:rPr>
        <w:t xml:space="preserve">8. </w:t>
      </w:r>
      <w:r w:rsidRPr="005A3394">
        <w:rPr>
          <w:rFonts w:ascii="TH SarabunPSK" w:hAnsi="TH SarabunPSK" w:cs="TH SarabunPSK"/>
          <w:b/>
          <w:bCs/>
          <w:szCs w:val="22"/>
          <w:cs/>
        </w:rPr>
        <w:t>โครงการ</w:t>
      </w:r>
      <w:r w:rsidRPr="005A3394">
        <w:rPr>
          <w:rFonts w:ascii="TH SarabunPSK" w:hAnsi="TH SarabunPSK" w:cs="TH SarabunPSK"/>
          <w:b/>
          <w:bCs/>
          <w:szCs w:val="22"/>
          <w:cs/>
        </w:rPr>
        <w:br/>
      </w:r>
    </w:p>
    <w:p w:rsidR="006161E2" w:rsidRDefault="006161E2" w:rsidP="006161E2">
      <w:pPr>
        <w:spacing w:after="0" w:line="240" w:lineRule="auto"/>
        <w:rPr>
          <w:rFonts w:ascii="TH SarabunPSK" w:hAnsi="TH SarabunPSK" w:cs="TH SarabunPSK"/>
          <w:b/>
          <w:bCs/>
          <w:spacing w:val="-8"/>
          <w:sz w:val="16"/>
          <w:szCs w:val="16"/>
        </w:rPr>
      </w:pPr>
    </w:p>
    <w:p w:rsidR="006161E2" w:rsidRDefault="006161E2" w:rsidP="006161E2">
      <w:pPr>
        <w:spacing w:after="0" w:line="240" w:lineRule="auto"/>
        <w:rPr>
          <w:rFonts w:ascii="TH SarabunPSK" w:hAnsi="TH SarabunPSK" w:cs="TH SarabunPSK"/>
          <w:b/>
          <w:bCs/>
          <w:spacing w:val="-8"/>
          <w:sz w:val="16"/>
          <w:szCs w:val="16"/>
        </w:rPr>
      </w:pPr>
    </w:p>
    <w:p w:rsidR="006161E2" w:rsidRPr="009966B5" w:rsidRDefault="006161E2" w:rsidP="006161E2">
      <w:pPr>
        <w:spacing w:after="0" w:line="240" w:lineRule="auto"/>
        <w:rPr>
          <w:rFonts w:ascii="TH SarabunPSK" w:hAnsi="TH SarabunPSK" w:cs="TH SarabunPSK"/>
          <w:b/>
          <w:bCs/>
          <w:spacing w:val="-8"/>
          <w:sz w:val="16"/>
          <w:szCs w:val="16"/>
        </w:rPr>
      </w:pPr>
      <w:r w:rsidRPr="009966B5">
        <w:rPr>
          <w:rFonts w:ascii="TH SarabunPSK" w:hAnsi="TH SarabunPSK" w:cs="TH SarabunPSK"/>
          <w:b/>
          <w:bCs/>
          <w:noProof/>
          <w:spacing w:val="-8"/>
          <w:sz w:val="36"/>
          <w:szCs w:val="36"/>
        </w:rPr>
        <w:lastRenderedPageBreak/>
        <mc:AlternateContent>
          <mc:Choice Requires="wps">
            <w:drawing>
              <wp:anchor distT="0" distB="0" distL="114300" distR="114300" simplePos="0" relativeHeight="252077056" behindDoc="0" locked="0" layoutInCell="1" allowOverlap="1" wp14:anchorId="6C2F9529" wp14:editId="787A3F80">
                <wp:simplePos x="0" y="0"/>
                <wp:positionH relativeFrom="column">
                  <wp:posOffset>8693785</wp:posOffset>
                </wp:positionH>
                <wp:positionV relativeFrom="paragraph">
                  <wp:posOffset>53340</wp:posOffset>
                </wp:positionV>
                <wp:extent cx="1343660" cy="674370"/>
                <wp:effectExtent l="0" t="0" r="27940" b="11430"/>
                <wp:wrapNone/>
                <wp:docPr id="652" name="สี่เหลี่ยมผืนผ้ามุมมน 652"/>
                <wp:cNvGraphicFramePr/>
                <a:graphic xmlns:a="http://schemas.openxmlformats.org/drawingml/2006/main">
                  <a:graphicData uri="http://schemas.microsoft.com/office/word/2010/wordprocessingShape">
                    <wps:wsp>
                      <wps:cNvSpPr/>
                      <wps:spPr>
                        <a:xfrm>
                          <a:off x="0" y="0"/>
                          <a:ext cx="1343660" cy="674370"/>
                        </a:xfrm>
                        <a:prstGeom prst="roundRect">
                          <a:avLst/>
                        </a:prstGeom>
                        <a:solidFill>
                          <a:sysClr val="window" lastClr="FFFFFF"/>
                        </a:solidFill>
                        <a:ln w="25400" cap="flat" cmpd="sng" algn="ctr">
                          <a:solidFill>
                            <a:srgbClr val="4F81BD"/>
                          </a:solidFill>
                          <a:prstDash val="solid"/>
                        </a:ln>
                        <a:effectLst/>
                      </wps:spPr>
                      <wps:txbx>
                        <w:txbxContent>
                          <w:p w:rsidR="00297F48"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โครงการ</w:t>
                            </w:r>
                          </w:p>
                          <w:p w:rsidR="00297F48" w:rsidRPr="009966B5" w:rsidRDefault="00297F48" w:rsidP="006161E2">
                            <w:pPr>
                              <w:spacing w:after="0" w:line="240" w:lineRule="auto"/>
                              <w:jc w:val="center"/>
                              <w:rPr>
                                <w:rFonts w:ascii="TH SarabunPSK" w:hAnsi="TH SarabunPSK" w:cs="TH SarabunPSK"/>
                                <w:b/>
                                <w:bCs/>
                                <w:sz w:val="24"/>
                                <w:szCs w:val="24"/>
                                <w:cs/>
                              </w:rPr>
                            </w:pPr>
                            <w:r>
                              <w:rPr>
                                <w:rFonts w:ascii="TH SarabunPSK" w:hAnsi="TH SarabunPSK" w:cs="TH SarabunPSK" w:hint="cs"/>
                                <w:b/>
                                <w:bCs/>
                                <w:sz w:val="24"/>
                                <w:szCs w:val="24"/>
                                <w:cs/>
                              </w:rPr>
                              <w:t>ปี 2564</w:t>
                            </w:r>
                          </w:p>
                          <w:p w:rsidR="00297F48" w:rsidRPr="009966B5" w:rsidRDefault="00297F48" w:rsidP="006161E2">
                            <w:pPr>
                              <w:spacing w:after="0" w:line="240" w:lineRule="auto"/>
                              <w:jc w:val="center"/>
                              <w:rPr>
                                <w:rFonts w:ascii="TH SarabunPSK" w:hAnsi="TH SarabunPSK" w:cs="TH SarabunPSK"/>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52" o:spid="_x0000_s1117" style="position:absolute;margin-left:684.55pt;margin-top:4.2pt;width:105.8pt;height:53.1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" fillcolor="window" strokecolor="#4f81bd" strokeweight="2pt">
                <v:textbox>
                  <w:txbxContent>
                    <w:p w:rsidR="00297F48"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โครงการ</w:t>
                      </w:r>
                    </w:p>
                    <w:p w:rsidR="00297F48" w:rsidRPr="009966B5" w:rsidRDefault="00297F48" w:rsidP="006161E2">
                      <w:pPr>
                        <w:spacing w:after="0" w:line="240" w:lineRule="auto"/>
                        <w:jc w:val="center"/>
                        <w:rPr>
                          <w:rFonts w:ascii="TH SarabunPSK" w:hAnsi="TH SarabunPSK" w:cs="TH SarabunPSK"/>
                          <w:b/>
                          <w:bCs/>
                          <w:sz w:val="24"/>
                          <w:szCs w:val="24"/>
                          <w:cs/>
                        </w:rPr>
                      </w:pPr>
                      <w:r>
                        <w:rPr>
                          <w:rFonts w:ascii="TH SarabunPSK" w:hAnsi="TH SarabunPSK" w:cs="TH SarabunPSK" w:hint="cs"/>
                          <w:b/>
                          <w:bCs/>
                          <w:sz w:val="24"/>
                          <w:szCs w:val="24"/>
                          <w:cs/>
                        </w:rPr>
                        <w:t>ปี 2564</w:t>
                      </w:r>
                    </w:p>
                    <w:p w:rsidR="00297F48" w:rsidRPr="009966B5" w:rsidRDefault="00297F48" w:rsidP="006161E2">
                      <w:pPr>
                        <w:spacing w:after="0" w:line="240" w:lineRule="auto"/>
                        <w:jc w:val="center"/>
                        <w:rPr>
                          <w:rFonts w:ascii="TH SarabunPSK" w:hAnsi="TH SarabunPSK" w:cs="TH SarabunPSK"/>
                          <w:b/>
                          <w:bCs/>
                          <w:sz w:val="24"/>
                          <w:szCs w:val="24"/>
                        </w:rPr>
                      </w:pP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72960" behindDoc="0" locked="0" layoutInCell="1" allowOverlap="1" wp14:anchorId="04E30A37" wp14:editId="150B8513">
                <wp:simplePos x="0" y="0"/>
                <wp:positionH relativeFrom="column">
                  <wp:posOffset>1911322</wp:posOffset>
                </wp:positionH>
                <wp:positionV relativeFrom="paragraph">
                  <wp:posOffset>56405</wp:posOffset>
                </wp:positionV>
                <wp:extent cx="885825" cy="666750"/>
                <wp:effectExtent l="0" t="0" r="28575" b="19050"/>
                <wp:wrapNone/>
                <wp:docPr id="653" name="สี่เหลี่ยมผืนผ้ามุมมน 653"/>
                <wp:cNvGraphicFramePr/>
                <a:graphic xmlns:a="http://schemas.openxmlformats.org/drawingml/2006/main">
                  <a:graphicData uri="http://schemas.microsoft.com/office/word/2010/wordprocessingShape">
                    <wps:wsp>
                      <wps:cNvSpPr/>
                      <wps:spPr>
                        <a:xfrm>
                          <a:off x="0" y="0"/>
                          <a:ext cx="885825" cy="666750"/>
                        </a:xfrm>
                        <a:prstGeom prst="roundRect">
                          <a:avLst/>
                        </a:prstGeom>
                        <a:solidFill>
                          <a:sysClr val="window" lastClr="FFFFFF"/>
                        </a:solidFill>
                        <a:ln w="25400" cap="flat" cmpd="sng" algn="ctr">
                          <a:solidFill>
                            <a:srgbClr val="4F81BD"/>
                          </a:solidFill>
                          <a:prstDash val="solid"/>
                        </a:ln>
                        <a:effectLst/>
                      </wps:spPr>
                      <wps:txbx>
                        <w:txbxContent>
                          <w:p w:rsidR="00297F48" w:rsidRPr="00F46555" w:rsidRDefault="00297F48" w:rsidP="006161E2">
                            <w:pPr>
                              <w:spacing w:after="0" w:line="240" w:lineRule="auto"/>
                              <w:jc w:val="center"/>
                              <w:rPr>
                                <w:rFonts w:ascii="TH SarabunPSK" w:hAnsi="TH SarabunPSK" w:cs="TH SarabunPSK"/>
                                <w:b/>
                                <w:bCs/>
                                <w:sz w:val="20"/>
                                <w:szCs w:val="20"/>
                                <w:cs/>
                              </w:rPr>
                            </w:pPr>
                            <w:r>
                              <w:rPr>
                                <w:rFonts w:ascii="TH SarabunPSK" w:hAnsi="TH SarabunPSK" w:cs="TH SarabunPSK" w:hint="cs"/>
                                <w:b/>
                                <w:bCs/>
                                <w:sz w:val="20"/>
                                <w:szCs w:val="20"/>
                                <w:cs/>
                              </w:rPr>
                              <w:t xml:space="preserve">(ร่าง) </w:t>
                            </w:r>
                            <w:r w:rsidRPr="00F46555">
                              <w:rPr>
                                <w:rFonts w:ascii="TH SarabunPSK" w:hAnsi="TH SarabunPSK" w:cs="TH SarabunPSK"/>
                                <w:b/>
                                <w:bCs/>
                                <w:sz w:val="20"/>
                                <w:szCs w:val="20"/>
                                <w:cs/>
                              </w:rPr>
                              <w:t>แผนการปฏิรูปประเทศ</w:t>
                            </w:r>
                            <w:r w:rsidRPr="00F46555">
                              <w:rPr>
                                <w:rFonts w:ascii="TH SarabunPSK" w:hAnsi="TH SarabunPSK" w:cs="TH SarabunPSK" w:hint="cs"/>
                                <w:b/>
                                <w:bCs/>
                                <w:sz w:val="20"/>
                                <w:szCs w:val="20"/>
                                <w:cs/>
                              </w:rPr>
                              <w:t>ด้านเศรษฐกิจ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53" o:spid="_x0000_s1118" style="position:absolute;margin-left:150.5pt;margin-top:4.45pt;width:69.75pt;height:5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" fillcolor="window" strokecolor="#4f81bd" strokeweight="2pt">
                <v:textbox>
                  <w:txbxContent>
                    <w:p w:rsidR="00297F48" w:rsidRPr="00F46555" w:rsidRDefault="00297F48" w:rsidP="006161E2">
                      <w:pPr>
                        <w:spacing w:after="0" w:line="240" w:lineRule="auto"/>
                        <w:jc w:val="center"/>
                        <w:rPr>
                          <w:rFonts w:ascii="TH SarabunPSK" w:hAnsi="TH SarabunPSK" w:cs="TH SarabunPSK"/>
                          <w:b/>
                          <w:bCs/>
                          <w:sz w:val="20"/>
                          <w:szCs w:val="20"/>
                          <w:cs/>
                        </w:rPr>
                      </w:pPr>
                      <w:r>
                        <w:rPr>
                          <w:rFonts w:ascii="TH SarabunPSK" w:hAnsi="TH SarabunPSK" w:cs="TH SarabunPSK" w:hint="cs"/>
                          <w:b/>
                          <w:bCs/>
                          <w:sz w:val="20"/>
                          <w:szCs w:val="20"/>
                          <w:cs/>
                        </w:rPr>
                        <w:t xml:space="preserve">(ร่าง) </w:t>
                      </w:r>
                      <w:r w:rsidRPr="00F46555">
                        <w:rPr>
                          <w:rFonts w:ascii="TH SarabunPSK" w:hAnsi="TH SarabunPSK" w:cs="TH SarabunPSK"/>
                          <w:b/>
                          <w:bCs/>
                          <w:sz w:val="20"/>
                          <w:szCs w:val="20"/>
                          <w:cs/>
                        </w:rPr>
                        <w:t>แผนการปฏิรูปประเทศ</w:t>
                      </w:r>
                      <w:r w:rsidRPr="00F46555">
                        <w:rPr>
                          <w:rFonts w:ascii="TH SarabunPSK" w:hAnsi="TH SarabunPSK" w:cs="TH SarabunPSK" w:hint="cs"/>
                          <w:b/>
                          <w:bCs/>
                          <w:sz w:val="20"/>
                          <w:szCs w:val="20"/>
                          <w:cs/>
                        </w:rPr>
                        <w:t>ด้านเศรษฐกิจ</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76032" behindDoc="0" locked="0" layoutInCell="1" allowOverlap="1" wp14:anchorId="75FCDA01" wp14:editId="004449BC">
                <wp:simplePos x="0" y="0"/>
                <wp:positionH relativeFrom="column">
                  <wp:posOffset>5234940</wp:posOffset>
                </wp:positionH>
                <wp:positionV relativeFrom="paragraph">
                  <wp:posOffset>55880</wp:posOffset>
                </wp:positionV>
                <wp:extent cx="807720" cy="698500"/>
                <wp:effectExtent l="0" t="0" r="11430" b="25400"/>
                <wp:wrapNone/>
                <wp:docPr id="654" name="สี่เหลี่ยมผืนผ้ามุมมน 654"/>
                <wp:cNvGraphicFramePr/>
                <a:graphic xmlns:a="http://schemas.openxmlformats.org/drawingml/2006/main">
                  <a:graphicData uri="http://schemas.microsoft.com/office/word/2010/wordprocessingShape">
                    <wps:wsp>
                      <wps:cNvSpPr/>
                      <wps:spPr>
                        <a:xfrm>
                          <a:off x="0" y="0"/>
                          <a:ext cx="807720" cy="698500"/>
                        </a:xfrm>
                        <a:prstGeom prst="roundRect">
                          <a:avLst/>
                        </a:prstGeom>
                        <a:solidFill>
                          <a:sysClr val="window" lastClr="FFFFFF"/>
                        </a:solidFill>
                        <a:ln w="25400" cap="flat" cmpd="sng" algn="ctr">
                          <a:solidFill>
                            <a:srgbClr val="4F81BD"/>
                          </a:solidFill>
                          <a:prstDash val="solid"/>
                        </a:ln>
                        <a:effectLst/>
                      </wps:spPr>
                      <wps:txbx>
                        <w:txbxContent>
                          <w:p w:rsidR="00297F48" w:rsidRPr="00B83A7E" w:rsidRDefault="00297F48" w:rsidP="006161E2">
                            <w:pPr>
                              <w:spacing w:after="0" w:line="240" w:lineRule="auto"/>
                              <w:jc w:val="center"/>
                              <w:rPr>
                                <w:rFonts w:ascii="TH SarabunPSK" w:hAnsi="TH SarabunPSK" w:cs="TH SarabunPSK"/>
                                <w:b/>
                                <w:bCs/>
                                <w:szCs w:val="22"/>
                                <w:cs/>
                              </w:rPr>
                            </w:pPr>
                            <w:r w:rsidRPr="00B83A7E">
                              <w:rPr>
                                <w:rFonts w:ascii="TH SarabunPSK" w:hAnsi="TH SarabunPSK" w:cs="TH SarabunPSK"/>
                                <w:b/>
                                <w:bCs/>
                                <w:szCs w:val="22"/>
                                <w:cs/>
                              </w:rPr>
                              <w:t>นโยบาย</w:t>
                            </w:r>
                            <w:r w:rsidRPr="00B83A7E">
                              <w:rPr>
                                <w:rFonts w:ascii="TH SarabunPSK" w:hAnsi="TH SarabunPSK" w:cs="TH SarabunPSK" w:hint="cs"/>
                                <w:b/>
                                <w:bCs/>
                                <w:szCs w:val="22"/>
                                <w:cs/>
                              </w:rPr>
                              <w:t>รัฐบาล</w:t>
                            </w:r>
                            <w:r w:rsidRPr="00B83A7E">
                              <w:rPr>
                                <w:rFonts w:ascii="TH SarabunPSK" w:hAnsi="TH SarabunPSK" w:cs="TH SarabunPSK"/>
                                <w:b/>
                                <w:bCs/>
                                <w:szCs w:val="22"/>
                                <w:cs/>
                              </w:rPr>
                              <w:t>เร่งด่วน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54" o:spid="_x0000_s1119" style="position:absolute;margin-left:412.2pt;margin-top:4.4pt;width:63.6pt;height:5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" fillcolor="window" strokecolor="#4f81bd" strokeweight="2pt">
                <v:textbox>
                  <w:txbxContent>
                    <w:p w:rsidR="00297F48" w:rsidRPr="00B83A7E" w:rsidRDefault="00297F48" w:rsidP="006161E2">
                      <w:pPr>
                        <w:spacing w:after="0" w:line="240" w:lineRule="auto"/>
                        <w:jc w:val="center"/>
                        <w:rPr>
                          <w:rFonts w:ascii="TH SarabunPSK" w:hAnsi="TH SarabunPSK" w:cs="TH SarabunPSK"/>
                          <w:b/>
                          <w:bCs/>
                          <w:szCs w:val="22"/>
                          <w:cs/>
                        </w:rPr>
                      </w:pPr>
                      <w:r w:rsidRPr="00B83A7E">
                        <w:rPr>
                          <w:rFonts w:ascii="TH SarabunPSK" w:hAnsi="TH SarabunPSK" w:cs="TH SarabunPSK"/>
                          <w:b/>
                          <w:bCs/>
                          <w:szCs w:val="22"/>
                          <w:cs/>
                        </w:rPr>
                        <w:t>นโยบาย</w:t>
                      </w:r>
                      <w:r w:rsidRPr="00B83A7E">
                        <w:rPr>
                          <w:rFonts w:ascii="TH SarabunPSK" w:hAnsi="TH SarabunPSK" w:cs="TH SarabunPSK" w:hint="cs"/>
                          <w:b/>
                          <w:bCs/>
                          <w:szCs w:val="22"/>
                          <w:cs/>
                        </w:rPr>
                        <w:t>รัฐบาล</w:t>
                      </w:r>
                      <w:r w:rsidRPr="00B83A7E">
                        <w:rPr>
                          <w:rFonts w:ascii="TH SarabunPSK" w:hAnsi="TH SarabunPSK" w:cs="TH SarabunPSK"/>
                          <w:b/>
                          <w:bCs/>
                          <w:szCs w:val="22"/>
                          <w:cs/>
                        </w:rPr>
                        <w:t>เร่งด่วน</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70912" behindDoc="0" locked="0" layoutInCell="1" allowOverlap="1" wp14:anchorId="56CD5E07" wp14:editId="1F9D1D3F">
                <wp:simplePos x="0" y="0"/>
                <wp:positionH relativeFrom="column">
                  <wp:posOffset>50165</wp:posOffset>
                </wp:positionH>
                <wp:positionV relativeFrom="paragraph">
                  <wp:posOffset>55880</wp:posOffset>
                </wp:positionV>
                <wp:extent cx="762000" cy="690245"/>
                <wp:effectExtent l="0" t="0" r="19050" b="14605"/>
                <wp:wrapNone/>
                <wp:docPr id="655" name="สี่เหลี่ยมผืนผ้ามุมมน 655"/>
                <wp:cNvGraphicFramePr/>
                <a:graphic xmlns:a="http://schemas.openxmlformats.org/drawingml/2006/main">
                  <a:graphicData uri="http://schemas.microsoft.com/office/word/2010/wordprocessingShape">
                    <wps:wsp>
                      <wps:cNvSpPr/>
                      <wps:spPr>
                        <a:xfrm>
                          <a:off x="0" y="0"/>
                          <a:ext cx="762000" cy="69024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hint="cs"/>
                                <w:b/>
                                <w:bCs/>
                                <w:sz w:val="24"/>
                                <w:szCs w:val="24"/>
                                <w:cs/>
                              </w:rPr>
                              <w:t>ยุทธศาสตร์ชาติ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55" o:spid="_x0000_s1120" style="position:absolute;margin-left:3.95pt;margin-top:4.4pt;width:60pt;height:54.3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" fillcolor="white [3201]" strokecolor="#4f81bd [3204]" strokeweight="2pt">
                <v:textbo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hint="cs"/>
                          <w:b/>
                          <w:bCs/>
                          <w:sz w:val="24"/>
                          <w:szCs w:val="24"/>
                          <w:cs/>
                        </w:rPr>
                        <w:t>ยุทธศาสตร์ชาติ</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71936" behindDoc="0" locked="0" layoutInCell="1" allowOverlap="1" wp14:anchorId="6977AE8F" wp14:editId="2F709864">
                <wp:simplePos x="0" y="0"/>
                <wp:positionH relativeFrom="column">
                  <wp:posOffset>901065</wp:posOffset>
                </wp:positionH>
                <wp:positionV relativeFrom="paragraph">
                  <wp:posOffset>55880</wp:posOffset>
                </wp:positionV>
                <wp:extent cx="923925" cy="698500"/>
                <wp:effectExtent l="0" t="0" r="28575" b="25400"/>
                <wp:wrapNone/>
                <wp:docPr id="656" name="สี่เหลี่ยมผืนผ้ามุมมน 656"/>
                <wp:cNvGraphicFramePr/>
                <a:graphic xmlns:a="http://schemas.openxmlformats.org/drawingml/2006/main">
                  <a:graphicData uri="http://schemas.microsoft.com/office/word/2010/wordprocessingShape">
                    <wps:wsp>
                      <wps:cNvSpPr/>
                      <wps:spPr>
                        <a:xfrm>
                          <a:off x="0" y="0"/>
                          <a:ext cx="923925" cy="6985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แผนแม่บทตาม</w:t>
                            </w:r>
                          </w:p>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ยุทธศาสตร์ชาติ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56" o:spid="_x0000_s1121" style="position:absolute;margin-left:70.95pt;margin-top:4.4pt;width:72.75pt;height:5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" fillcolor="white [3201]" strokecolor="#4f81bd [3204]" strokeweight="2pt">
                <v:textbo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แผนแม่บทตาม</w:t>
                      </w:r>
                    </w:p>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ยุทธศาสตร์ชาติ</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73984" behindDoc="0" locked="0" layoutInCell="1" allowOverlap="1" wp14:anchorId="0D92F226" wp14:editId="596049A9">
                <wp:simplePos x="0" y="0"/>
                <wp:positionH relativeFrom="column">
                  <wp:posOffset>2857500</wp:posOffset>
                </wp:positionH>
                <wp:positionV relativeFrom="paragraph">
                  <wp:posOffset>55880</wp:posOffset>
                </wp:positionV>
                <wp:extent cx="933450" cy="674370"/>
                <wp:effectExtent l="0" t="0" r="19050" b="11430"/>
                <wp:wrapNone/>
                <wp:docPr id="657" name="สี่เหลี่ยมผืนผ้ามุมมน 657"/>
                <wp:cNvGraphicFramePr/>
                <a:graphic xmlns:a="http://schemas.openxmlformats.org/drawingml/2006/main">
                  <a:graphicData uri="http://schemas.microsoft.com/office/word/2010/wordprocessingShape">
                    <wps:wsp>
                      <wps:cNvSpPr/>
                      <wps:spPr>
                        <a:xfrm>
                          <a:off x="0" y="0"/>
                          <a:ext cx="933450" cy="674370"/>
                        </a:xfrm>
                        <a:prstGeom prst="roundRect">
                          <a:avLst/>
                        </a:prstGeom>
                        <a:solidFill>
                          <a:sysClr val="window" lastClr="FFFFFF"/>
                        </a:solidFill>
                        <a:ln w="25400" cap="flat" cmpd="sng" algn="ctr">
                          <a:solidFill>
                            <a:srgbClr val="4F81BD"/>
                          </a:solidFill>
                          <a:prstDash val="solid"/>
                        </a:ln>
                        <a:effectLst/>
                      </wps:spPr>
                      <wps:txb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 xml:space="preserve">แผนพัฒนาฯ </w:t>
                            </w:r>
                          </w:p>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ฉบับที่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57" o:spid="_x0000_s1122" style="position:absolute;margin-left:225pt;margin-top:4.4pt;width:73.5pt;height:53.1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" fillcolor="window" strokecolor="#4f81bd" strokeweight="2pt">
                <v:textbo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 xml:space="preserve">แผนพัฒนาฯ </w:t>
                      </w:r>
                    </w:p>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ฉบับที่ 12</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78080" behindDoc="0" locked="0" layoutInCell="1" allowOverlap="1" wp14:anchorId="5DF6B887" wp14:editId="5D11EE9B">
                <wp:simplePos x="0" y="0"/>
                <wp:positionH relativeFrom="column">
                  <wp:posOffset>7564120</wp:posOffset>
                </wp:positionH>
                <wp:positionV relativeFrom="paragraph">
                  <wp:posOffset>55880</wp:posOffset>
                </wp:positionV>
                <wp:extent cx="1041400" cy="690245"/>
                <wp:effectExtent l="0" t="0" r="25400" b="14605"/>
                <wp:wrapNone/>
                <wp:docPr id="658" name="สี่เหลี่ยมผืนผ้ามุมมน 658"/>
                <wp:cNvGraphicFramePr/>
                <a:graphic xmlns:a="http://schemas.openxmlformats.org/drawingml/2006/main">
                  <a:graphicData uri="http://schemas.microsoft.com/office/word/2010/wordprocessingShape">
                    <wps:wsp>
                      <wps:cNvSpPr/>
                      <wps:spPr>
                        <a:xfrm>
                          <a:off x="0" y="0"/>
                          <a:ext cx="1041400" cy="690245"/>
                        </a:xfrm>
                        <a:prstGeom prst="roundRect">
                          <a:avLst/>
                        </a:prstGeom>
                        <a:solidFill>
                          <a:sysClr val="window" lastClr="FFFFFF"/>
                        </a:solidFill>
                        <a:ln w="25400" cap="flat" cmpd="sng" algn="ctr">
                          <a:solidFill>
                            <a:srgbClr val="4F81BD"/>
                          </a:solidFill>
                          <a:prstDash val="solid"/>
                        </a:ln>
                        <a:effectLst/>
                      </wps:spPr>
                      <wps:txbx>
                        <w:txbxContent>
                          <w:p w:rsidR="00297F48" w:rsidRDefault="00297F48" w:rsidP="006161E2">
                            <w:pPr>
                              <w:spacing w:after="0" w:line="240" w:lineRule="auto"/>
                              <w:jc w:val="center"/>
                              <w:rPr>
                                <w:rFonts w:ascii="TH SarabunPSK" w:hAnsi="TH SarabunPSK" w:cs="TH SarabunPSK"/>
                                <w:b/>
                                <w:bCs/>
                                <w:spacing w:val="-6"/>
                                <w:szCs w:val="22"/>
                              </w:rPr>
                            </w:pPr>
                            <w:r w:rsidRPr="00AE2067">
                              <w:rPr>
                                <w:rFonts w:ascii="TH SarabunPSK" w:hAnsi="TH SarabunPSK" w:cs="TH SarabunPSK" w:hint="cs"/>
                                <w:b/>
                                <w:bCs/>
                                <w:spacing w:val="-6"/>
                                <w:szCs w:val="22"/>
                                <w:cs/>
                              </w:rPr>
                              <w:t xml:space="preserve">แผนปฏิบัติราชการ กพร. ระยะ 3 ปี </w:t>
                            </w:r>
                          </w:p>
                          <w:p w:rsidR="00297F48" w:rsidRPr="00AE2067" w:rsidRDefault="00297F48" w:rsidP="006161E2">
                            <w:pPr>
                              <w:spacing w:after="0" w:line="240" w:lineRule="auto"/>
                              <w:jc w:val="center"/>
                              <w:rPr>
                                <w:rFonts w:ascii="TH SarabunPSK" w:hAnsi="TH SarabunPSK" w:cs="TH SarabunPSK"/>
                                <w:b/>
                                <w:bCs/>
                                <w:spacing w:val="-6"/>
                                <w:szCs w:val="22"/>
                                <w:cs/>
                              </w:rPr>
                            </w:pPr>
                            <w:r w:rsidRPr="00AE2067">
                              <w:rPr>
                                <w:rFonts w:ascii="TH SarabunPSK" w:hAnsi="TH SarabunPSK" w:cs="TH SarabunPSK" w:hint="cs"/>
                                <w:b/>
                                <w:bCs/>
                                <w:spacing w:val="-6"/>
                                <w:szCs w:val="22"/>
                                <w:cs/>
                              </w:rPr>
                              <w:t xml:space="preserve">(63 </w:t>
                            </w:r>
                            <w:r w:rsidRPr="00AE2067">
                              <w:rPr>
                                <w:rFonts w:ascii="TH SarabunPSK" w:hAnsi="TH SarabunPSK" w:cs="TH SarabunPSK"/>
                                <w:b/>
                                <w:bCs/>
                                <w:spacing w:val="-6"/>
                                <w:szCs w:val="22"/>
                                <w:cs/>
                              </w:rPr>
                              <w:t>–</w:t>
                            </w:r>
                            <w:r w:rsidRPr="00AE2067">
                              <w:rPr>
                                <w:rFonts w:ascii="TH SarabunPSK" w:hAnsi="TH SarabunPSK" w:cs="TH SarabunPSK" w:hint="cs"/>
                                <w:b/>
                                <w:bCs/>
                                <w:spacing w:val="-6"/>
                                <w:szCs w:val="22"/>
                                <w:cs/>
                              </w:rPr>
                              <w:t xml:space="preserve"> 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58" o:spid="_x0000_s1123" style="position:absolute;margin-left:595.6pt;margin-top:4.4pt;width:82pt;height:54.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" fillcolor="window" strokecolor="#4f81bd" strokeweight="2pt">
                <v:textbox>
                  <w:txbxContent>
                    <w:p w:rsidR="00297F48" w:rsidRDefault="00297F48" w:rsidP="006161E2">
                      <w:pPr>
                        <w:spacing w:after="0" w:line="240" w:lineRule="auto"/>
                        <w:jc w:val="center"/>
                        <w:rPr>
                          <w:rFonts w:ascii="TH SarabunPSK" w:hAnsi="TH SarabunPSK" w:cs="TH SarabunPSK"/>
                          <w:b/>
                          <w:bCs/>
                          <w:spacing w:val="-6"/>
                          <w:szCs w:val="22"/>
                        </w:rPr>
                      </w:pPr>
                      <w:r w:rsidRPr="00AE2067">
                        <w:rPr>
                          <w:rFonts w:ascii="TH SarabunPSK" w:hAnsi="TH SarabunPSK" w:cs="TH SarabunPSK" w:hint="cs"/>
                          <w:b/>
                          <w:bCs/>
                          <w:spacing w:val="-6"/>
                          <w:szCs w:val="22"/>
                          <w:cs/>
                        </w:rPr>
                        <w:t xml:space="preserve">แผนปฏิบัติราชการ กพร. ระยะ 3 ปี </w:t>
                      </w:r>
                    </w:p>
                    <w:p w:rsidR="00297F48" w:rsidRPr="00AE2067" w:rsidRDefault="00297F48" w:rsidP="006161E2">
                      <w:pPr>
                        <w:spacing w:after="0" w:line="240" w:lineRule="auto"/>
                        <w:jc w:val="center"/>
                        <w:rPr>
                          <w:rFonts w:ascii="TH SarabunPSK" w:hAnsi="TH SarabunPSK" w:cs="TH SarabunPSK"/>
                          <w:b/>
                          <w:bCs/>
                          <w:spacing w:val="-6"/>
                          <w:szCs w:val="22"/>
                          <w:cs/>
                        </w:rPr>
                      </w:pPr>
                      <w:r w:rsidRPr="00AE2067">
                        <w:rPr>
                          <w:rFonts w:ascii="TH SarabunPSK" w:hAnsi="TH SarabunPSK" w:cs="TH SarabunPSK" w:hint="cs"/>
                          <w:b/>
                          <w:bCs/>
                          <w:spacing w:val="-6"/>
                          <w:szCs w:val="22"/>
                          <w:cs/>
                        </w:rPr>
                        <w:t xml:space="preserve">(63 </w:t>
                      </w:r>
                      <w:r w:rsidRPr="00AE2067">
                        <w:rPr>
                          <w:rFonts w:ascii="TH SarabunPSK" w:hAnsi="TH SarabunPSK" w:cs="TH SarabunPSK"/>
                          <w:b/>
                          <w:bCs/>
                          <w:spacing w:val="-6"/>
                          <w:szCs w:val="22"/>
                          <w:cs/>
                        </w:rPr>
                        <w:t>–</w:t>
                      </w:r>
                      <w:r w:rsidRPr="00AE2067">
                        <w:rPr>
                          <w:rFonts w:ascii="TH SarabunPSK" w:hAnsi="TH SarabunPSK" w:cs="TH SarabunPSK" w:hint="cs"/>
                          <w:b/>
                          <w:bCs/>
                          <w:spacing w:val="-6"/>
                          <w:szCs w:val="22"/>
                          <w:cs/>
                        </w:rPr>
                        <w:t xml:space="preserve"> 65)</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79104" behindDoc="0" locked="0" layoutInCell="1" allowOverlap="1" wp14:anchorId="13FB88CD" wp14:editId="33BBE7CE">
                <wp:simplePos x="0" y="0"/>
                <wp:positionH relativeFrom="column">
                  <wp:posOffset>6109335</wp:posOffset>
                </wp:positionH>
                <wp:positionV relativeFrom="paragraph">
                  <wp:posOffset>55880</wp:posOffset>
                </wp:positionV>
                <wp:extent cx="1400810" cy="673735"/>
                <wp:effectExtent l="0" t="0" r="27940" b="12065"/>
                <wp:wrapNone/>
                <wp:docPr id="659" name="สี่เหลี่ยมผืนผ้ามุมมน 659"/>
                <wp:cNvGraphicFramePr/>
                <a:graphic xmlns:a="http://schemas.openxmlformats.org/drawingml/2006/main">
                  <a:graphicData uri="http://schemas.microsoft.com/office/word/2010/wordprocessingShape">
                    <wps:wsp>
                      <wps:cNvSpPr/>
                      <wps:spPr>
                        <a:xfrm>
                          <a:off x="0" y="0"/>
                          <a:ext cx="1400810" cy="673735"/>
                        </a:xfrm>
                        <a:prstGeom prst="roundRect">
                          <a:avLst/>
                        </a:prstGeom>
                        <a:solidFill>
                          <a:sysClr val="window" lastClr="FFFFFF"/>
                        </a:solidFill>
                        <a:ln w="25400" cap="flat" cmpd="sng" algn="ctr">
                          <a:solidFill>
                            <a:srgbClr val="4F81BD"/>
                          </a:solidFill>
                          <a:prstDash val="solid"/>
                        </a:ln>
                        <a:effectLst/>
                      </wps:spPr>
                      <wps:txbx>
                        <w:txbxContent>
                          <w:p w:rsidR="00297F48" w:rsidRPr="009966B5" w:rsidRDefault="00297F48" w:rsidP="006161E2">
                            <w:pPr>
                              <w:spacing w:after="0" w:line="240" w:lineRule="auto"/>
                              <w:jc w:val="center"/>
                              <w:rPr>
                                <w:rFonts w:ascii="TH SarabunPSK" w:hAnsi="TH SarabunPSK" w:cs="TH SarabunPSK"/>
                                <w:b/>
                                <w:bCs/>
                                <w:spacing w:val="-6"/>
                                <w:sz w:val="24"/>
                                <w:szCs w:val="24"/>
                                <w:cs/>
                              </w:rPr>
                            </w:pPr>
                            <w:r w:rsidRPr="009966B5">
                              <w:rPr>
                                <w:rFonts w:ascii="TH SarabunPSK" w:hAnsi="TH SarabunPSK" w:cs="TH SarabunPSK" w:hint="cs"/>
                                <w:b/>
                                <w:bCs/>
                                <w:spacing w:val="-6"/>
                                <w:sz w:val="24"/>
                                <w:szCs w:val="24"/>
                                <w:cs/>
                              </w:rPr>
                              <w:t>ยุทธศาสตร์จัดสรรงบประมาณ</w:t>
                            </w:r>
                            <w:r>
                              <w:rPr>
                                <w:rFonts w:ascii="TH SarabunPSK" w:hAnsi="TH SarabunPSK" w:cs="TH SarabunPSK" w:hint="cs"/>
                                <w:b/>
                                <w:bCs/>
                                <w:spacing w:val="-6"/>
                                <w:sz w:val="24"/>
                                <w:szCs w:val="24"/>
                                <w:cs/>
                              </w:rPr>
                              <w:t>และแผนงาน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59" o:spid="_x0000_s1124" style="position:absolute;margin-left:481.05pt;margin-top:4.4pt;width:110.3pt;height:53.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" fillcolor="window" strokecolor="#4f81bd" strokeweight="2pt">
                <v:textbox>
                  <w:txbxContent>
                    <w:p w:rsidR="00297F48" w:rsidRPr="009966B5" w:rsidRDefault="00297F48" w:rsidP="006161E2">
                      <w:pPr>
                        <w:spacing w:after="0" w:line="240" w:lineRule="auto"/>
                        <w:jc w:val="center"/>
                        <w:rPr>
                          <w:rFonts w:ascii="TH SarabunPSK" w:hAnsi="TH SarabunPSK" w:cs="TH SarabunPSK"/>
                          <w:b/>
                          <w:bCs/>
                          <w:spacing w:val="-6"/>
                          <w:sz w:val="24"/>
                          <w:szCs w:val="24"/>
                          <w:cs/>
                        </w:rPr>
                      </w:pPr>
                      <w:r w:rsidRPr="009966B5">
                        <w:rPr>
                          <w:rFonts w:ascii="TH SarabunPSK" w:hAnsi="TH SarabunPSK" w:cs="TH SarabunPSK" w:hint="cs"/>
                          <w:b/>
                          <w:bCs/>
                          <w:spacing w:val="-6"/>
                          <w:sz w:val="24"/>
                          <w:szCs w:val="24"/>
                          <w:cs/>
                        </w:rPr>
                        <w:t>ยุทธศาสตร์จัดสรรงบประมาณ</w:t>
                      </w:r>
                      <w:r>
                        <w:rPr>
                          <w:rFonts w:ascii="TH SarabunPSK" w:hAnsi="TH SarabunPSK" w:cs="TH SarabunPSK" w:hint="cs"/>
                          <w:b/>
                          <w:bCs/>
                          <w:spacing w:val="-6"/>
                          <w:sz w:val="24"/>
                          <w:szCs w:val="24"/>
                          <w:cs/>
                        </w:rPr>
                        <w:t>และแผนงาน</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75008" behindDoc="0" locked="0" layoutInCell="1" allowOverlap="1" wp14:anchorId="4AB8A0AD" wp14:editId="27F8FAB2">
                <wp:simplePos x="0" y="0"/>
                <wp:positionH relativeFrom="column">
                  <wp:posOffset>3859392</wp:posOffset>
                </wp:positionH>
                <wp:positionV relativeFrom="paragraph">
                  <wp:posOffset>56406</wp:posOffset>
                </wp:positionV>
                <wp:extent cx="1307465" cy="666832"/>
                <wp:effectExtent l="0" t="0" r="26035" b="19050"/>
                <wp:wrapNone/>
                <wp:docPr id="660" name="สี่เหลี่ยมผืนผ้ามุมมน 660"/>
                <wp:cNvGraphicFramePr/>
                <a:graphic xmlns:a="http://schemas.openxmlformats.org/drawingml/2006/main">
                  <a:graphicData uri="http://schemas.microsoft.com/office/word/2010/wordprocessingShape">
                    <wps:wsp>
                      <wps:cNvSpPr/>
                      <wps:spPr>
                        <a:xfrm>
                          <a:off x="0" y="0"/>
                          <a:ext cx="1307465" cy="666832"/>
                        </a:xfrm>
                        <a:prstGeom prst="roundRect">
                          <a:avLst/>
                        </a:prstGeom>
                        <a:solidFill>
                          <a:sysClr val="window" lastClr="FFFFFF"/>
                        </a:solidFill>
                        <a:ln w="25400" cap="flat" cmpd="sng" algn="ctr">
                          <a:solidFill>
                            <a:srgbClr val="4F81BD"/>
                          </a:solidFill>
                          <a:prstDash val="solid"/>
                        </a:ln>
                        <a:effectLst/>
                      </wps:spPr>
                      <wps:txbx>
                        <w:txbxContent>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นโยบายรัฐบาล</w:t>
                            </w:r>
                            <w:r w:rsidRPr="009966B5">
                              <w:rPr>
                                <w:rFonts w:ascii="TH SarabunPSK" w:hAnsi="TH SarabunPSK" w:cs="TH SarabunPSK" w:hint="cs"/>
                                <w:b/>
                                <w:bCs/>
                                <w:sz w:val="24"/>
                                <w:szCs w:val="24"/>
                                <w:cs/>
                              </w:rPr>
                              <w:t>หลัก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60" o:spid="_x0000_s1125" style="position:absolute;margin-left:303.9pt;margin-top:4.45pt;width:102.95pt;height:5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" fillcolor="window" strokecolor="#4f81bd" strokeweight="2pt">
                <v:textbox>
                  <w:txbxContent>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นโยบายรัฐบาล</w:t>
                      </w:r>
                      <w:r w:rsidRPr="009966B5">
                        <w:rPr>
                          <w:rFonts w:ascii="TH SarabunPSK" w:hAnsi="TH SarabunPSK" w:cs="TH SarabunPSK" w:hint="cs"/>
                          <w:b/>
                          <w:bCs/>
                          <w:sz w:val="24"/>
                          <w:szCs w:val="24"/>
                          <w:cs/>
                        </w:rPr>
                        <w:t>หลัก</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16"/>
          <w:szCs w:val="1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29952" behindDoc="0" locked="0" layoutInCell="1" allowOverlap="1" wp14:anchorId="15B63D15" wp14:editId="0B520DDF">
                <wp:simplePos x="0" y="0"/>
                <wp:positionH relativeFrom="column">
                  <wp:posOffset>8519424</wp:posOffset>
                </wp:positionH>
                <wp:positionV relativeFrom="paragraph">
                  <wp:posOffset>104775</wp:posOffset>
                </wp:positionV>
                <wp:extent cx="1619250" cy="790575"/>
                <wp:effectExtent l="0" t="0" r="19050" b="28575"/>
                <wp:wrapNone/>
                <wp:docPr id="661" name="สี่เหลี่ยมผืนผ้ามุมมน 661"/>
                <wp:cNvGraphicFramePr/>
                <a:graphic xmlns:a="http://schemas.openxmlformats.org/drawingml/2006/main">
                  <a:graphicData uri="http://schemas.microsoft.com/office/word/2010/wordprocessingShape">
                    <wps:wsp>
                      <wps:cNvSpPr/>
                      <wps:spPr>
                        <a:xfrm>
                          <a:off x="0" y="0"/>
                          <a:ext cx="1619250" cy="79057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 xml:space="preserve">9. </w:t>
                            </w:r>
                            <w:r w:rsidRPr="00433E62">
                              <w:rPr>
                                <w:rFonts w:ascii="TH SarabunPSK" w:hAnsi="TH SarabunPSK" w:cs="TH SarabunPSK"/>
                                <w:b/>
                                <w:bCs/>
                                <w:szCs w:val="22"/>
                                <w:cs/>
                              </w:rPr>
                              <w:t>โครงการ</w:t>
                            </w:r>
                            <w:r w:rsidRPr="00433E62">
                              <w:rPr>
                                <w:rFonts w:ascii="TH SarabunPSK" w:hAnsi="TH SarabunPSK" w:cs="TH SarabunPSK" w:hint="cs"/>
                                <w:b/>
                                <w:bCs/>
                                <w:szCs w:val="22"/>
                                <w:cs/>
                              </w:rPr>
                              <w:t xml:space="preserve">เพิ่มทักษะกำลังแรงงานในพื้นที่เขตพัฒนาเศรษฐกิจพิเศษ </w:t>
                            </w:r>
                          </w:p>
                          <w:p w:rsidR="00297F48" w:rsidRPr="00433E62" w:rsidRDefault="00297F48" w:rsidP="006161E2">
                            <w:pPr>
                              <w:spacing w:after="0" w:line="240" w:lineRule="auto"/>
                              <w:jc w:val="center"/>
                              <w:rPr>
                                <w:rFonts w:ascii="TH SarabunPSK" w:hAnsi="TH SarabunPSK" w:cs="TH SarabunPSK"/>
                                <w:b/>
                                <w:bCs/>
                                <w:szCs w:val="22"/>
                                <w:cs/>
                              </w:rPr>
                            </w:pPr>
                            <w:r w:rsidRPr="00433E62">
                              <w:rPr>
                                <w:rFonts w:ascii="TH SarabunPSK" w:hAnsi="TH SarabunPSK" w:cs="TH SarabunPSK"/>
                                <w:b/>
                                <w:bCs/>
                                <w:szCs w:val="22"/>
                              </w:rPr>
                              <w:t>(1</w:t>
                            </w:r>
                            <w:r w:rsidRPr="00433E62">
                              <w:rPr>
                                <w:rFonts w:ascii="TH SarabunPSK" w:hAnsi="TH SarabunPSK" w:cs="TH SarabunPSK" w:hint="cs"/>
                                <w:b/>
                                <w:bCs/>
                                <w:szCs w:val="22"/>
                                <w:cs/>
                              </w:rPr>
                              <w:t>0,3</w:t>
                            </w:r>
                            <w:r w:rsidRPr="00433E62">
                              <w:rPr>
                                <w:rFonts w:ascii="TH SarabunPSK" w:hAnsi="TH SarabunPSK" w:cs="TH SarabunPSK"/>
                                <w:b/>
                                <w:bCs/>
                                <w:szCs w:val="22"/>
                              </w:rPr>
                              <w:t>0</w:t>
                            </w:r>
                            <w:r w:rsidRPr="00433E62">
                              <w:rPr>
                                <w:rFonts w:ascii="TH SarabunPSK" w:hAnsi="TH SarabunPSK" w:cs="TH SarabunPSK" w:hint="cs"/>
                                <w:b/>
                                <w:bCs/>
                                <w:szCs w:val="22"/>
                                <w:cs/>
                              </w:rPr>
                              <w:t>0 คน งปม. 31.0000  ลบ.)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61" o:spid="_x0000_s1126" style="position:absolute;margin-left:670.8pt;margin-top:8.25pt;width:127.5pt;height:62.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" fillcolor="white [3201]" strokecolor="#9bbb59 [3206]" strokeweight="2pt">
                <v:textbox>
                  <w:txbxContent>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 xml:space="preserve">9. </w:t>
                      </w:r>
                      <w:r w:rsidRPr="00433E62">
                        <w:rPr>
                          <w:rFonts w:ascii="TH SarabunPSK" w:hAnsi="TH SarabunPSK" w:cs="TH SarabunPSK"/>
                          <w:b/>
                          <w:bCs/>
                          <w:szCs w:val="22"/>
                          <w:cs/>
                        </w:rPr>
                        <w:t>โครงการ</w:t>
                      </w:r>
                      <w:r w:rsidRPr="00433E62">
                        <w:rPr>
                          <w:rFonts w:ascii="TH SarabunPSK" w:hAnsi="TH SarabunPSK" w:cs="TH SarabunPSK" w:hint="cs"/>
                          <w:b/>
                          <w:bCs/>
                          <w:szCs w:val="22"/>
                          <w:cs/>
                        </w:rPr>
                        <w:t xml:space="preserve">เพิ่มทักษะกำลังแรงงานในพื้นที่เขตพัฒนาเศรษฐกิจพิเศษ </w:t>
                      </w:r>
                    </w:p>
                    <w:p w:rsidR="00297F48" w:rsidRPr="00433E62" w:rsidRDefault="00297F48" w:rsidP="006161E2">
                      <w:pPr>
                        <w:spacing w:after="0" w:line="240" w:lineRule="auto"/>
                        <w:jc w:val="center"/>
                        <w:rPr>
                          <w:rFonts w:ascii="TH SarabunPSK" w:hAnsi="TH SarabunPSK" w:cs="TH SarabunPSK"/>
                          <w:b/>
                          <w:bCs/>
                          <w:szCs w:val="22"/>
                          <w:cs/>
                        </w:rPr>
                      </w:pPr>
                      <w:r w:rsidRPr="00433E62">
                        <w:rPr>
                          <w:rFonts w:ascii="TH SarabunPSK" w:hAnsi="TH SarabunPSK" w:cs="TH SarabunPSK"/>
                          <w:b/>
                          <w:bCs/>
                          <w:szCs w:val="22"/>
                        </w:rPr>
                        <w:t>(1</w:t>
                      </w:r>
                      <w:r w:rsidRPr="00433E62">
                        <w:rPr>
                          <w:rFonts w:ascii="TH SarabunPSK" w:hAnsi="TH SarabunPSK" w:cs="TH SarabunPSK" w:hint="cs"/>
                          <w:b/>
                          <w:bCs/>
                          <w:szCs w:val="22"/>
                          <w:cs/>
                        </w:rPr>
                        <w:t>0,3</w:t>
                      </w:r>
                      <w:r w:rsidRPr="00433E62">
                        <w:rPr>
                          <w:rFonts w:ascii="TH SarabunPSK" w:hAnsi="TH SarabunPSK" w:cs="TH SarabunPSK"/>
                          <w:b/>
                          <w:bCs/>
                          <w:szCs w:val="22"/>
                        </w:rPr>
                        <w:t>0</w:t>
                      </w:r>
                      <w:r w:rsidRPr="00433E62">
                        <w:rPr>
                          <w:rFonts w:ascii="TH SarabunPSK" w:hAnsi="TH SarabunPSK" w:cs="TH SarabunPSK" w:hint="cs"/>
                          <w:b/>
                          <w:bCs/>
                          <w:szCs w:val="22"/>
                          <w:cs/>
                        </w:rPr>
                        <w:t>0 คน งปม. 31.0000  ลบ.)</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25856" behindDoc="0" locked="0" layoutInCell="1" allowOverlap="1" wp14:anchorId="65EAE32D" wp14:editId="7F1A13E7">
                <wp:simplePos x="0" y="0"/>
                <wp:positionH relativeFrom="column">
                  <wp:posOffset>1823858</wp:posOffset>
                </wp:positionH>
                <wp:positionV relativeFrom="paragraph">
                  <wp:posOffset>120015</wp:posOffset>
                </wp:positionV>
                <wp:extent cx="973289" cy="3514477"/>
                <wp:effectExtent l="0" t="0" r="17780" b="10160"/>
                <wp:wrapNone/>
                <wp:docPr id="662" name="สี่เหลี่ยมผืนผ้ามุมมน 662"/>
                <wp:cNvGraphicFramePr/>
                <a:graphic xmlns:a="http://schemas.openxmlformats.org/drawingml/2006/main">
                  <a:graphicData uri="http://schemas.microsoft.com/office/word/2010/wordprocessingShape">
                    <wps:wsp>
                      <wps:cNvSpPr/>
                      <wps:spPr>
                        <a:xfrm>
                          <a:off x="0" y="0"/>
                          <a:ext cx="973289" cy="3514477"/>
                        </a:xfrm>
                        <a:prstGeom prst="roundRect">
                          <a:avLst/>
                        </a:prstGeom>
                        <a:solidFill>
                          <a:sysClr val="window" lastClr="FFFFFF"/>
                        </a:solidFill>
                        <a:ln w="25400" cap="flat" cmpd="sng" algn="ctr">
                          <a:solidFill>
                            <a:srgbClr val="4F81BD"/>
                          </a:solidFill>
                          <a:prstDash val="solid"/>
                        </a:ln>
                        <a:effectLst/>
                      </wps:spPr>
                      <wps:txbx>
                        <w:txbxContent>
                          <w:p w:rsidR="00297F48" w:rsidRPr="0015778D" w:rsidRDefault="00297F48" w:rsidP="00C676F8">
                            <w:pPr>
                              <w:spacing w:after="0" w:line="240" w:lineRule="auto"/>
                              <w:jc w:val="center"/>
                              <w:rPr>
                                <w:rFonts w:ascii="TH SarabunPSK" w:hAnsi="TH SarabunPSK" w:cs="TH SarabunPSK"/>
                                <w:sz w:val="24"/>
                                <w:szCs w:val="24"/>
                                <w:cs/>
                              </w:rPr>
                            </w:pPr>
                            <w:r>
                              <w:rPr>
                                <w:rFonts w:ascii="TH SarabunPSK" w:hAnsi="TH SarabunPSK" w:cs="TH SarabunPSK" w:hint="cs"/>
                                <w:sz w:val="24"/>
                                <w:szCs w:val="24"/>
                                <w:cs/>
                              </w:rPr>
                              <w:t>กิจกรรมปฏิรูปที่ 5 การพัฒนาศักยภาพคนเพื่อเป็นพลังในการขับเคลื่อนเศรษฐกิจ</w:t>
                            </w:r>
                          </w:p>
                          <w:p w:rsidR="00297F48" w:rsidRPr="00854831" w:rsidRDefault="00297F48" w:rsidP="006161E2">
                            <w:pPr>
                              <w:spacing w:after="0" w:line="240" w:lineRule="auto"/>
                              <w:jc w:val="center"/>
                              <w:rPr>
                                <w:rFonts w:ascii="TH SarabunPSK" w:hAnsi="TH SarabunPSK" w:cs="TH SarabunPSK"/>
                                <w:sz w:val="24"/>
                                <w:szCs w:val="24"/>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62" o:spid="_x0000_s1127" style="position:absolute;margin-left:143.6pt;margin-top:9.45pt;width:76.65pt;height:276.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" fillcolor="window" strokecolor="#4f81bd" strokeweight="2pt">
                <v:textbox>
                  <w:txbxContent>
                    <w:p w:rsidR="00297F48" w:rsidRPr="0015778D" w:rsidRDefault="00297F48" w:rsidP="00C676F8">
                      <w:pPr>
                        <w:spacing w:after="0" w:line="240" w:lineRule="auto"/>
                        <w:jc w:val="center"/>
                        <w:rPr>
                          <w:rFonts w:ascii="TH SarabunPSK" w:hAnsi="TH SarabunPSK" w:cs="TH SarabunPSK"/>
                          <w:sz w:val="24"/>
                          <w:szCs w:val="24"/>
                          <w:cs/>
                        </w:rPr>
                      </w:pPr>
                      <w:r>
                        <w:rPr>
                          <w:rFonts w:ascii="TH SarabunPSK" w:hAnsi="TH SarabunPSK" w:cs="TH SarabunPSK" w:hint="cs"/>
                          <w:sz w:val="24"/>
                          <w:szCs w:val="24"/>
                          <w:cs/>
                        </w:rPr>
                        <w:t>กิจกรรมปฏิรูปที่ 5 การพัฒนาศักยภาพคนเพื่อเป็นพลังในการขับเคลื่อนเศรษฐกิจ</w:t>
                      </w:r>
                    </w:p>
                    <w:p w:rsidR="00297F48" w:rsidRPr="00854831" w:rsidRDefault="00297F48" w:rsidP="006161E2">
                      <w:pPr>
                        <w:spacing w:after="0" w:line="240" w:lineRule="auto"/>
                        <w:jc w:val="center"/>
                        <w:rPr>
                          <w:rFonts w:ascii="TH SarabunPSK" w:hAnsi="TH SarabunPSK" w:cs="TH SarabunPSK"/>
                          <w:sz w:val="24"/>
                          <w:szCs w:val="24"/>
                          <w:cs/>
                        </w:rPr>
                      </w:pP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26880" behindDoc="0" locked="0" layoutInCell="1" allowOverlap="1" wp14:anchorId="267A8DF7" wp14:editId="46A4F8BF">
                <wp:simplePos x="0" y="0"/>
                <wp:positionH relativeFrom="column">
                  <wp:posOffset>2912414</wp:posOffset>
                </wp:positionH>
                <wp:positionV relativeFrom="paragraph">
                  <wp:posOffset>111760</wp:posOffset>
                </wp:positionV>
                <wp:extent cx="795020" cy="1732915"/>
                <wp:effectExtent l="0" t="0" r="24130" b="19685"/>
                <wp:wrapNone/>
                <wp:docPr id="663" name="สี่เหลี่ยมผืนผ้ามุมมน 663"/>
                <wp:cNvGraphicFramePr/>
                <a:graphic xmlns:a="http://schemas.openxmlformats.org/drawingml/2006/main">
                  <a:graphicData uri="http://schemas.microsoft.com/office/word/2010/wordprocessingShape">
                    <wps:wsp>
                      <wps:cNvSpPr/>
                      <wps:spPr>
                        <a:xfrm>
                          <a:off x="0" y="0"/>
                          <a:ext cx="795020" cy="173291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hint="cs"/>
                                <w:sz w:val="24"/>
                                <w:szCs w:val="24"/>
                                <w:cs/>
                              </w:rPr>
                              <w:t>ยุทธศาสตร์</w:t>
                            </w:r>
                            <w:r>
                              <w:rPr>
                                <w:rFonts w:ascii="TH SarabunPSK" w:hAnsi="TH SarabunPSK" w:cs="TH SarabunPSK"/>
                                <w:sz w:val="24"/>
                                <w:szCs w:val="24"/>
                                <w:cs/>
                              </w:rPr>
                              <w:br/>
                            </w:r>
                            <w:r w:rsidRPr="00854831">
                              <w:rPr>
                                <w:rFonts w:ascii="TH SarabunPSK" w:hAnsi="TH SarabunPSK" w:cs="TH SarabunPSK" w:hint="cs"/>
                                <w:sz w:val="24"/>
                                <w:szCs w:val="24"/>
                                <w:cs/>
                              </w:rPr>
                              <w:t xml:space="preserve">ที่ 9 </w:t>
                            </w:r>
                          </w:p>
                          <w:p w:rsidR="00297F48" w:rsidRPr="00854831"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hint="cs"/>
                                <w:sz w:val="24"/>
                                <w:szCs w:val="24"/>
                                <w:cs/>
                              </w:rPr>
                              <w:t>การพัฒนาภาค เมือง และพื้นที่เศรษฐกิจ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63" o:spid="_x0000_s1128" style="position:absolute;margin-left:229.3pt;margin-top:8.8pt;width:62.6pt;height:136.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" fillcolor="white [3201]" strokecolor="#9bbb59 [3206]" strokeweight="2pt">
                <v:textbox>
                  <w:txbxContent>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hint="cs"/>
                          <w:sz w:val="24"/>
                          <w:szCs w:val="24"/>
                          <w:cs/>
                        </w:rPr>
                        <w:t>ยุทธศาสตร์</w:t>
                      </w:r>
                      <w:r>
                        <w:rPr>
                          <w:rFonts w:ascii="TH SarabunPSK" w:hAnsi="TH SarabunPSK" w:cs="TH SarabunPSK"/>
                          <w:sz w:val="24"/>
                          <w:szCs w:val="24"/>
                          <w:cs/>
                        </w:rPr>
                        <w:br/>
                      </w:r>
                      <w:r w:rsidRPr="00854831">
                        <w:rPr>
                          <w:rFonts w:ascii="TH SarabunPSK" w:hAnsi="TH SarabunPSK" w:cs="TH SarabunPSK" w:hint="cs"/>
                          <w:sz w:val="24"/>
                          <w:szCs w:val="24"/>
                          <w:cs/>
                        </w:rPr>
                        <w:t xml:space="preserve">ที่ 9 </w:t>
                      </w:r>
                    </w:p>
                    <w:p w:rsidR="00297F48" w:rsidRPr="00854831"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hint="cs"/>
                          <w:sz w:val="24"/>
                          <w:szCs w:val="24"/>
                          <w:cs/>
                        </w:rPr>
                        <w:t>การพัฒนาภาค เมือง และพื้นที่เศรษฐกิจ</w:t>
                      </w:r>
                    </w:p>
                  </w:txbxContent>
                </v:textbox>
              </v:roundrect>
            </w:pict>
          </mc:Fallback>
        </mc:AlternateContent>
      </w:r>
      <w:r w:rsidRPr="00854831">
        <w:rPr>
          <w:rFonts w:ascii="TH SarabunPSK" w:hAnsi="TH SarabunPSK" w:cs="TH SarabunPSK"/>
          <w:b/>
          <w:bCs/>
          <w:noProof/>
          <w:spacing w:val="-8"/>
          <w:sz w:val="36"/>
          <w:szCs w:val="36"/>
        </w:rPr>
        <mc:AlternateContent>
          <mc:Choice Requires="wps">
            <w:drawing>
              <wp:anchor distT="0" distB="0" distL="114300" distR="114300" simplePos="0" relativeHeight="252081152" behindDoc="0" locked="0" layoutInCell="1" allowOverlap="1" wp14:anchorId="41E7A42F" wp14:editId="6E926F05">
                <wp:simplePos x="0" y="0"/>
                <wp:positionH relativeFrom="column">
                  <wp:posOffset>6769569</wp:posOffset>
                </wp:positionH>
                <wp:positionV relativeFrom="paragraph">
                  <wp:posOffset>100440</wp:posOffset>
                </wp:positionV>
                <wp:extent cx="802640" cy="914400"/>
                <wp:effectExtent l="0" t="0" r="16510" b="19050"/>
                <wp:wrapNone/>
                <wp:docPr id="664" name="แผนผังลําดับงาน: กระบวนการสำรอง 664"/>
                <wp:cNvGraphicFramePr/>
                <a:graphic xmlns:a="http://schemas.openxmlformats.org/drawingml/2006/main">
                  <a:graphicData uri="http://schemas.microsoft.com/office/word/2010/wordprocessingShape">
                    <wps:wsp>
                      <wps:cNvSpPr/>
                      <wps:spPr>
                        <a:xfrm>
                          <a:off x="0" y="0"/>
                          <a:ext cx="802640" cy="914400"/>
                        </a:xfrm>
                        <a:prstGeom prst="flowChartAlternateProcess">
                          <a:avLst/>
                        </a:prstGeom>
                      </wps:spPr>
                      <wps:style>
                        <a:lnRef idx="2">
                          <a:schemeClr val="accent3"/>
                        </a:lnRef>
                        <a:fillRef idx="1">
                          <a:schemeClr val="lt1"/>
                        </a:fillRef>
                        <a:effectRef idx="0">
                          <a:schemeClr val="accent3"/>
                        </a:effectRef>
                        <a:fontRef idx="minor">
                          <a:schemeClr val="dk1"/>
                        </a:fontRef>
                      </wps:style>
                      <wps:txbx>
                        <w:txbxContent>
                          <w:p w:rsidR="00297F48" w:rsidRPr="00AA0AD7" w:rsidRDefault="00297F48" w:rsidP="006161E2">
                            <w:pPr>
                              <w:spacing w:line="240" w:lineRule="auto"/>
                              <w:jc w:val="center"/>
                              <w:rPr>
                                <w:rFonts w:ascii="TH SarabunPSK" w:hAnsi="TH SarabunPSK" w:cs="TH SarabunPSK"/>
                                <w:sz w:val="20"/>
                                <w:szCs w:val="20"/>
                                <w:cs/>
                              </w:rPr>
                            </w:pPr>
                            <w:r w:rsidRPr="00AA0AD7">
                              <w:rPr>
                                <w:rFonts w:ascii="TH SarabunPSK" w:hAnsi="TH SarabunPSK" w:cs="TH SarabunPSK"/>
                                <w:sz w:val="20"/>
                                <w:szCs w:val="20"/>
                                <w:cs/>
                              </w:rPr>
                              <w:t>แผนงาน</w:t>
                            </w:r>
                            <w:r>
                              <w:rPr>
                                <w:rFonts w:ascii="TH SarabunPSK" w:hAnsi="TH SarabunPSK" w:cs="TH SarabunPSK" w:hint="cs"/>
                                <w:sz w:val="20"/>
                                <w:szCs w:val="20"/>
                                <w:cs/>
                              </w:rPr>
                              <w:br/>
                            </w:r>
                            <w:r w:rsidRPr="00AA0AD7">
                              <w:rPr>
                                <w:rFonts w:ascii="TH SarabunPSK" w:hAnsi="TH SarabunPSK" w:cs="TH SarabunPSK"/>
                                <w:sz w:val="20"/>
                                <w:szCs w:val="20"/>
                                <w:cs/>
                              </w:rPr>
                              <w:t>บูรณาการ</w:t>
                            </w:r>
                            <w:r w:rsidRPr="00AA0AD7">
                              <w:rPr>
                                <w:rFonts w:ascii="TH SarabunPSK" w:hAnsi="TH SarabunPSK" w:cs="TH SarabunPSK" w:hint="cs"/>
                                <w:sz w:val="20"/>
                                <w:szCs w:val="20"/>
                                <w:cs/>
                              </w:rPr>
                              <w:t>พัฒนาพื้นที่</w:t>
                            </w:r>
                            <w:r>
                              <w:rPr>
                                <w:rFonts w:ascii="TH SarabunPSK" w:hAnsi="TH SarabunPSK" w:cs="TH SarabunPSK"/>
                                <w:sz w:val="20"/>
                                <w:szCs w:val="20"/>
                                <w:cs/>
                              </w:rPr>
                              <w:br/>
                            </w:r>
                            <w:r w:rsidRPr="00AA0AD7">
                              <w:rPr>
                                <w:rFonts w:ascii="TH SarabunPSK" w:hAnsi="TH SarabunPSK" w:cs="TH SarabunPSK" w:hint="cs"/>
                                <w:sz w:val="20"/>
                                <w:szCs w:val="20"/>
                                <w:cs/>
                              </w:rPr>
                              <w:t>เขตเศรษฐกิจพิเศษ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าดับงาน: กระบวนการสำรอง 664" o:spid="_x0000_s1129" type="#_x0000_t176" style="position:absolute;margin-left:533.05pt;margin-top:7.9pt;width:63.2pt;height:1in;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" fillcolor="white [3201]" strokecolor="#9bbb59 [3206]" strokeweight="2pt">
                <v:textbox>
                  <w:txbxContent>
                    <w:p w:rsidR="00297F48" w:rsidRPr="00AA0AD7" w:rsidRDefault="00297F48" w:rsidP="006161E2">
                      <w:pPr>
                        <w:spacing w:line="240" w:lineRule="auto"/>
                        <w:jc w:val="center"/>
                        <w:rPr>
                          <w:rFonts w:ascii="TH SarabunPSK" w:hAnsi="TH SarabunPSK" w:cs="TH SarabunPSK"/>
                          <w:sz w:val="20"/>
                          <w:szCs w:val="20"/>
                          <w:cs/>
                        </w:rPr>
                      </w:pPr>
                      <w:r w:rsidRPr="00AA0AD7">
                        <w:rPr>
                          <w:rFonts w:ascii="TH SarabunPSK" w:hAnsi="TH SarabunPSK" w:cs="TH SarabunPSK"/>
                          <w:sz w:val="20"/>
                          <w:szCs w:val="20"/>
                          <w:cs/>
                        </w:rPr>
                        <w:t>แผนงาน</w:t>
                      </w:r>
                      <w:r>
                        <w:rPr>
                          <w:rFonts w:ascii="TH SarabunPSK" w:hAnsi="TH SarabunPSK" w:cs="TH SarabunPSK" w:hint="cs"/>
                          <w:sz w:val="20"/>
                          <w:szCs w:val="20"/>
                          <w:cs/>
                        </w:rPr>
                        <w:br/>
                      </w:r>
                      <w:r w:rsidRPr="00AA0AD7">
                        <w:rPr>
                          <w:rFonts w:ascii="TH SarabunPSK" w:hAnsi="TH SarabunPSK" w:cs="TH SarabunPSK"/>
                          <w:sz w:val="20"/>
                          <w:szCs w:val="20"/>
                          <w:cs/>
                        </w:rPr>
                        <w:t>บูรณาการ</w:t>
                      </w:r>
                      <w:r w:rsidRPr="00AA0AD7">
                        <w:rPr>
                          <w:rFonts w:ascii="TH SarabunPSK" w:hAnsi="TH SarabunPSK" w:cs="TH SarabunPSK" w:hint="cs"/>
                          <w:sz w:val="20"/>
                          <w:szCs w:val="20"/>
                          <w:cs/>
                        </w:rPr>
                        <w:t>พัฒนาพื้นที่</w:t>
                      </w:r>
                      <w:r>
                        <w:rPr>
                          <w:rFonts w:ascii="TH SarabunPSK" w:hAnsi="TH SarabunPSK" w:cs="TH SarabunPSK"/>
                          <w:sz w:val="20"/>
                          <w:szCs w:val="20"/>
                          <w:cs/>
                        </w:rPr>
                        <w:br/>
                      </w:r>
                      <w:r w:rsidRPr="00AA0AD7">
                        <w:rPr>
                          <w:rFonts w:ascii="TH SarabunPSK" w:hAnsi="TH SarabunPSK" w:cs="TH SarabunPSK" w:hint="cs"/>
                          <w:sz w:val="20"/>
                          <w:szCs w:val="20"/>
                          <w:cs/>
                        </w:rPr>
                        <w:t>เขตเศรษฐกิจพิเศษ</w:t>
                      </w:r>
                    </w:p>
                  </w:txbxContent>
                </v:textbox>
              </v:shape>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47360" behindDoc="0" locked="0" layoutInCell="1" allowOverlap="1" wp14:anchorId="02BA0BC1" wp14:editId="3661A509">
                <wp:simplePos x="0" y="0"/>
                <wp:positionH relativeFrom="column">
                  <wp:posOffset>7635875</wp:posOffset>
                </wp:positionH>
                <wp:positionV relativeFrom="paragraph">
                  <wp:posOffset>107315</wp:posOffset>
                </wp:positionV>
                <wp:extent cx="857250" cy="3529965"/>
                <wp:effectExtent l="0" t="0" r="19050" b="13335"/>
                <wp:wrapNone/>
                <wp:docPr id="665" name="สี่เหลี่ยมผืนผ้ามุมมน 665"/>
                <wp:cNvGraphicFramePr/>
                <a:graphic xmlns:a="http://schemas.openxmlformats.org/drawingml/2006/main">
                  <a:graphicData uri="http://schemas.microsoft.com/office/word/2010/wordprocessingShape">
                    <wps:wsp>
                      <wps:cNvSpPr/>
                      <wps:spPr>
                        <a:xfrm>
                          <a:off x="0" y="0"/>
                          <a:ext cx="857250" cy="3529965"/>
                        </a:xfrm>
                        <a:prstGeom prst="roundRect">
                          <a:avLst/>
                        </a:prstGeom>
                        <a:solidFill>
                          <a:sysClr val="window" lastClr="FFFFFF"/>
                        </a:solidFill>
                        <a:ln w="25400" cap="flat" cmpd="sng" algn="ctr">
                          <a:solidFill>
                            <a:srgbClr val="9BBB59"/>
                          </a:solidFill>
                          <a:prstDash val="solid"/>
                        </a:ln>
                        <a:effectLst/>
                      </wps:spPr>
                      <wps:txbx>
                        <w:txbxContent>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hint="cs"/>
                                <w:sz w:val="24"/>
                                <w:szCs w:val="24"/>
                                <w:cs/>
                              </w:rPr>
                              <w:t>การฝึกอบรมฝีมือแรงงาน</w:t>
                            </w:r>
                          </w:p>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hint="cs"/>
                                <w:sz w:val="24"/>
                                <w:szCs w:val="24"/>
                                <w:cs/>
                              </w:rPr>
                              <w:t>เพื่อรองรับ</w:t>
                            </w:r>
                          </w:p>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hint="cs"/>
                                <w:sz w:val="24"/>
                                <w:szCs w:val="24"/>
                                <w:cs/>
                              </w:rPr>
                              <w:t>ความ</w:t>
                            </w:r>
                          </w:p>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hint="cs"/>
                                <w:sz w:val="24"/>
                                <w:szCs w:val="24"/>
                                <w:cs/>
                              </w:rPr>
                              <w:t>ท้าทาย</w:t>
                            </w:r>
                          </w:p>
                          <w:p w:rsidR="00297F48" w:rsidRPr="00854831"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hint="cs"/>
                                <w:sz w:val="24"/>
                                <w:szCs w:val="24"/>
                                <w:cs/>
                              </w:rPr>
                              <w:t>ในยุคไทยแลนด์ 4.0</w:t>
                            </w:r>
                          </w:p>
                          <w:p w:rsidR="00297F48" w:rsidRPr="00854831" w:rsidRDefault="00297F48" w:rsidP="006161E2">
                            <w:pPr>
                              <w:spacing w:after="0" w:line="240" w:lineRule="auto"/>
                              <w:jc w:val="center"/>
                              <w:rPr>
                                <w:rFonts w:ascii="TH SarabunPSK" w:hAnsi="TH SarabunPSK" w:cs="TH SarabunPSK"/>
                                <w:sz w:val="24"/>
                                <w:szCs w:val="24"/>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65" o:spid="_x0000_s1130" style="position:absolute;margin-left:601.25pt;margin-top:8.45pt;width:67.5pt;height:277.9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" fillcolor="window" strokecolor="#9bbb59" strokeweight="2pt">
                <v:textbox>
                  <w:txbxContent>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hint="cs"/>
                          <w:sz w:val="24"/>
                          <w:szCs w:val="24"/>
                          <w:cs/>
                        </w:rPr>
                        <w:t>การฝึกอบรมฝีมือแรงงาน</w:t>
                      </w:r>
                    </w:p>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hint="cs"/>
                          <w:sz w:val="24"/>
                          <w:szCs w:val="24"/>
                          <w:cs/>
                        </w:rPr>
                        <w:t>เพื่อรองรับ</w:t>
                      </w:r>
                    </w:p>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hint="cs"/>
                          <w:sz w:val="24"/>
                          <w:szCs w:val="24"/>
                          <w:cs/>
                        </w:rPr>
                        <w:t>ความ</w:t>
                      </w:r>
                    </w:p>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hint="cs"/>
                          <w:sz w:val="24"/>
                          <w:szCs w:val="24"/>
                          <w:cs/>
                        </w:rPr>
                        <w:t>ท้าทาย</w:t>
                      </w:r>
                    </w:p>
                    <w:p w:rsidR="00297F48" w:rsidRPr="00854831"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hint="cs"/>
                          <w:sz w:val="24"/>
                          <w:szCs w:val="24"/>
                          <w:cs/>
                        </w:rPr>
                        <w:t>ในยุคไทยแลนด์ 4.0</w:t>
                      </w:r>
                    </w:p>
                    <w:p w:rsidR="00297F48" w:rsidRPr="00854831" w:rsidRDefault="00297F48" w:rsidP="006161E2">
                      <w:pPr>
                        <w:spacing w:after="0" w:line="240" w:lineRule="auto"/>
                        <w:jc w:val="center"/>
                        <w:rPr>
                          <w:rFonts w:ascii="TH SarabunPSK" w:hAnsi="TH SarabunPSK" w:cs="TH SarabunPSK"/>
                          <w:sz w:val="24"/>
                          <w:szCs w:val="24"/>
                          <w:cs/>
                        </w:rPr>
                      </w:pP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27904" behindDoc="0" locked="0" layoutInCell="1" allowOverlap="1" wp14:anchorId="5B050D68" wp14:editId="6BE03608">
                <wp:simplePos x="0" y="0"/>
                <wp:positionH relativeFrom="column">
                  <wp:posOffset>3763645</wp:posOffset>
                </wp:positionH>
                <wp:positionV relativeFrom="paragraph">
                  <wp:posOffset>115570</wp:posOffset>
                </wp:positionV>
                <wp:extent cx="628015" cy="3569970"/>
                <wp:effectExtent l="0" t="0" r="19685" b="11430"/>
                <wp:wrapNone/>
                <wp:docPr id="666" name="สี่เหลี่ยมผืนผ้ามุมมน 666"/>
                <wp:cNvGraphicFramePr/>
                <a:graphic xmlns:a="http://schemas.openxmlformats.org/drawingml/2006/main">
                  <a:graphicData uri="http://schemas.microsoft.com/office/word/2010/wordprocessingShape">
                    <wps:wsp>
                      <wps:cNvSpPr/>
                      <wps:spPr>
                        <a:xfrm>
                          <a:off x="0" y="0"/>
                          <a:ext cx="628015" cy="356997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FC3540" w:rsidRDefault="00297F48" w:rsidP="006161E2">
                            <w:pPr>
                              <w:spacing w:after="0" w:line="240" w:lineRule="auto"/>
                              <w:jc w:val="center"/>
                              <w:rPr>
                                <w:rFonts w:ascii="TH SarabunPSK" w:hAnsi="TH SarabunPSK" w:cs="TH SarabunPSK"/>
                                <w:szCs w:val="22"/>
                              </w:rPr>
                            </w:pPr>
                            <w:r w:rsidRPr="00FC3540">
                              <w:rPr>
                                <w:rFonts w:ascii="TH SarabunPSK" w:hAnsi="TH SarabunPSK" w:cs="TH SarabunPSK"/>
                                <w:szCs w:val="22"/>
                                <w:cs/>
                              </w:rPr>
                              <w:t>ข้อ 8.3 พัฒนาคุณภาพอาชีพ    และพัฒนาแรงงานรองรับอุตสาหกรรม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66" o:spid="_x0000_s1131" style="position:absolute;margin-left:296.35pt;margin-top:9.1pt;width:49.45pt;height:281.1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" fillcolor="white [3201]" strokecolor="#9bbb59 [3206]" strokeweight="2pt">
                <v:textbox>
                  <w:txbxContent>
                    <w:p w:rsidR="00297F48" w:rsidRPr="00FC3540" w:rsidRDefault="00297F48" w:rsidP="006161E2">
                      <w:pPr>
                        <w:spacing w:after="0" w:line="240" w:lineRule="auto"/>
                        <w:jc w:val="center"/>
                        <w:rPr>
                          <w:rFonts w:ascii="TH SarabunPSK" w:hAnsi="TH SarabunPSK" w:cs="TH SarabunPSK"/>
                          <w:szCs w:val="22"/>
                        </w:rPr>
                      </w:pPr>
                      <w:r w:rsidRPr="00FC3540">
                        <w:rPr>
                          <w:rFonts w:ascii="TH SarabunPSK" w:hAnsi="TH SarabunPSK" w:cs="TH SarabunPSK"/>
                          <w:szCs w:val="22"/>
                          <w:cs/>
                        </w:rPr>
                        <w:t>ข้อ 8.3 พัฒนาคุณภาพอาชีพ    และพัฒนาแรงงานรองรับอุตสาหกรรม 4.0</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28928" behindDoc="0" locked="0" layoutInCell="1" allowOverlap="1" wp14:anchorId="1385B64A" wp14:editId="0BAEDF39">
                <wp:simplePos x="0" y="0"/>
                <wp:positionH relativeFrom="column">
                  <wp:posOffset>4392129</wp:posOffset>
                </wp:positionH>
                <wp:positionV relativeFrom="paragraph">
                  <wp:posOffset>123658</wp:posOffset>
                </wp:positionV>
                <wp:extent cx="774065" cy="938033"/>
                <wp:effectExtent l="0" t="0" r="26035" b="14605"/>
                <wp:wrapNone/>
                <wp:docPr id="667" name="สี่เหลี่ยมผืนผ้ามุมมน 667"/>
                <wp:cNvGraphicFramePr/>
                <a:graphic xmlns:a="http://schemas.openxmlformats.org/drawingml/2006/main">
                  <a:graphicData uri="http://schemas.microsoft.com/office/word/2010/wordprocessingShape">
                    <wps:wsp>
                      <wps:cNvSpPr/>
                      <wps:spPr>
                        <a:xfrm>
                          <a:off x="0" y="0"/>
                          <a:ext cx="774065" cy="938033"/>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736A12" w:rsidRDefault="00297F48" w:rsidP="006161E2">
                            <w:pPr>
                              <w:spacing w:after="0" w:line="240" w:lineRule="auto"/>
                              <w:jc w:val="center"/>
                              <w:rPr>
                                <w:rFonts w:ascii="TH SarabunPSK" w:hAnsi="TH SarabunPSK" w:cs="TH SarabunPSK"/>
                                <w:sz w:val="16"/>
                                <w:szCs w:val="16"/>
                              </w:rPr>
                            </w:pPr>
                            <w:r w:rsidRPr="00736A12">
                              <w:rPr>
                                <w:rFonts w:ascii="TH SarabunPSK" w:hAnsi="TH SarabunPSK" w:cs="TH SarabunPSK" w:hint="cs"/>
                                <w:sz w:val="16"/>
                                <w:szCs w:val="16"/>
                                <w:cs/>
                              </w:rPr>
                              <w:t>ข้อ 6.1.4</w:t>
                            </w:r>
                            <w:r w:rsidRPr="00736A12">
                              <w:rPr>
                                <w:rFonts w:ascii="TH SarabunPSK" w:hAnsi="TH SarabunPSK" w:cs="TH SarabunPSK"/>
                                <w:sz w:val="16"/>
                                <w:szCs w:val="16"/>
                                <w:cs/>
                              </w:rPr>
                              <w:br/>
                            </w:r>
                            <w:r w:rsidRPr="00736A12">
                              <w:rPr>
                                <w:rFonts w:ascii="TH SarabunPSK" w:hAnsi="TH SarabunPSK" w:cs="TH SarabunPSK" w:hint="cs"/>
                                <w:sz w:val="16"/>
                                <w:szCs w:val="16"/>
                                <w:cs/>
                              </w:rPr>
                              <w:t xml:space="preserve"> เร่งขับเคลื่อนการพัฒนาเขตพัฒนาเศรษฐกิจพิเศษชายแดน</w:t>
                            </w:r>
                          </w:p>
                          <w:p w:rsidR="00297F48" w:rsidRPr="00085EB8" w:rsidRDefault="00297F48" w:rsidP="006161E2">
                            <w:pPr>
                              <w:spacing w:after="0" w:line="240" w:lineRule="auto"/>
                              <w:jc w:val="center"/>
                              <w:rPr>
                                <w:rFonts w:ascii="TH SarabunPSK" w:hAnsi="TH SarabunPSK" w:cs="TH SarabunPSK"/>
                                <w:sz w:val="16"/>
                                <w:szCs w:val="16"/>
                                <w:cs/>
                              </w:rPr>
                            </w:pPr>
                            <w:r w:rsidRPr="00085EB8">
                              <w:rPr>
                                <w:rFonts w:ascii="TH SarabunPSK" w:hAnsi="TH SarabunPSK" w:cs="TH SarabunPSK" w:hint="cs"/>
                                <w:sz w:val="16"/>
                                <w:szCs w:val="16"/>
                                <w:cs/>
                              </w:rPr>
                              <w:t>อย่างต่อเนื่อง</w:t>
                            </w:r>
                          </w:p>
                          <w:p w:rsidR="00297F48" w:rsidRPr="00AA0AD7" w:rsidRDefault="00297F48" w:rsidP="006161E2">
                            <w:pPr>
                              <w:spacing w:after="0" w:line="240" w:lineRule="auto"/>
                              <w:jc w:val="center"/>
                              <w:rPr>
                                <w:rFonts w:ascii="TH SarabunPSK" w:hAnsi="TH SarabunPSK" w:cs="TH SarabunPSK"/>
                                <w:sz w:val="20"/>
                                <w:szCs w:val="20"/>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67" o:spid="_x0000_s1132" style="position:absolute;margin-left:345.85pt;margin-top:9.75pt;width:60.95pt;height:73.8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" fillcolor="white [3201]" strokecolor="#9bbb59 [3206]" strokeweight="2pt">
                <v:textbox>
                  <w:txbxContent>
                    <w:p w:rsidR="00297F48" w:rsidRPr="00736A12" w:rsidRDefault="00297F48" w:rsidP="006161E2">
                      <w:pPr>
                        <w:spacing w:after="0" w:line="240" w:lineRule="auto"/>
                        <w:jc w:val="center"/>
                        <w:rPr>
                          <w:rFonts w:ascii="TH SarabunPSK" w:hAnsi="TH SarabunPSK" w:cs="TH SarabunPSK"/>
                          <w:sz w:val="16"/>
                          <w:szCs w:val="16"/>
                        </w:rPr>
                      </w:pPr>
                      <w:r w:rsidRPr="00736A12">
                        <w:rPr>
                          <w:rFonts w:ascii="TH SarabunPSK" w:hAnsi="TH SarabunPSK" w:cs="TH SarabunPSK" w:hint="cs"/>
                          <w:sz w:val="16"/>
                          <w:szCs w:val="16"/>
                          <w:cs/>
                        </w:rPr>
                        <w:t>ข้อ 6.1.4</w:t>
                      </w:r>
                      <w:r w:rsidRPr="00736A12">
                        <w:rPr>
                          <w:rFonts w:ascii="TH SarabunPSK" w:hAnsi="TH SarabunPSK" w:cs="TH SarabunPSK"/>
                          <w:sz w:val="16"/>
                          <w:szCs w:val="16"/>
                          <w:cs/>
                        </w:rPr>
                        <w:br/>
                      </w:r>
                      <w:r w:rsidRPr="00736A12">
                        <w:rPr>
                          <w:rFonts w:ascii="TH SarabunPSK" w:hAnsi="TH SarabunPSK" w:cs="TH SarabunPSK" w:hint="cs"/>
                          <w:sz w:val="16"/>
                          <w:szCs w:val="16"/>
                          <w:cs/>
                        </w:rPr>
                        <w:t xml:space="preserve"> เร่งขับเคลื่อนการพัฒนาเขตพัฒนาเศรษฐกิจพิเศษชายแดน</w:t>
                      </w:r>
                    </w:p>
                    <w:p w:rsidR="00297F48" w:rsidRPr="00085EB8" w:rsidRDefault="00297F48" w:rsidP="006161E2">
                      <w:pPr>
                        <w:spacing w:after="0" w:line="240" w:lineRule="auto"/>
                        <w:jc w:val="center"/>
                        <w:rPr>
                          <w:rFonts w:ascii="TH SarabunPSK" w:hAnsi="TH SarabunPSK" w:cs="TH SarabunPSK"/>
                          <w:sz w:val="16"/>
                          <w:szCs w:val="16"/>
                          <w:cs/>
                        </w:rPr>
                      </w:pPr>
                      <w:r w:rsidRPr="00085EB8">
                        <w:rPr>
                          <w:rFonts w:ascii="TH SarabunPSK" w:hAnsi="TH SarabunPSK" w:cs="TH SarabunPSK" w:hint="cs"/>
                          <w:sz w:val="16"/>
                          <w:szCs w:val="16"/>
                          <w:cs/>
                        </w:rPr>
                        <w:t>อย่างต่อเนื่อง</w:t>
                      </w:r>
                    </w:p>
                    <w:p w:rsidR="00297F48" w:rsidRPr="00AA0AD7" w:rsidRDefault="00297F48" w:rsidP="006161E2">
                      <w:pPr>
                        <w:spacing w:after="0" w:line="240" w:lineRule="auto"/>
                        <w:jc w:val="center"/>
                        <w:rPr>
                          <w:rFonts w:ascii="TH SarabunPSK" w:hAnsi="TH SarabunPSK" w:cs="TH SarabunPSK"/>
                          <w:sz w:val="20"/>
                          <w:szCs w:val="20"/>
                          <w:cs/>
                        </w:rPr>
                      </w:pP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23808" behindDoc="0" locked="0" layoutInCell="1" allowOverlap="1" wp14:anchorId="4EB632DF" wp14:editId="3ECA7273">
                <wp:simplePos x="0" y="0"/>
                <wp:positionH relativeFrom="column">
                  <wp:posOffset>18415</wp:posOffset>
                </wp:positionH>
                <wp:positionV relativeFrom="paragraph">
                  <wp:posOffset>99695</wp:posOffset>
                </wp:positionV>
                <wp:extent cx="842645" cy="1621790"/>
                <wp:effectExtent l="0" t="0" r="14605" b="16510"/>
                <wp:wrapNone/>
                <wp:docPr id="668" name="สี่เหลี่ยมผืนผ้ามุมมน 668"/>
                <wp:cNvGraphicFramePr/>
                <a:graphic xmlns:a="http://schemas.openxmlformats.org/drawingml/2006/main">
                  <a:graphicData uri="http://schemas.microsoft.com/office/word/2010/wordprocessingShape">
                    <wps:wsp>
                      <wps:cNvSpPr/>
                      <wps:spPr>
                        <a:xfrm>
                          <a:off x="0" y="0"/>
                          <a:ext cx="842645" cy="162179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sz w:val="24"/>
                                <w:szCs w:val="24"/>
                                <w:cs/>
                              </w:rPr>
                              <w:t>ยุทธศาสตร์</w:t>
                            </w:r>
                            <w:r>
                              <w:rPr>
                                <w:rFonts w:ascii="TH SarabunPSK" w:hAnsi="TH SarabunPSK" w:cs="TH SarabunPSK"/>
                                <w:sz w:val="24"/>
                                <w:szCs w:val="24"/>
                                <w:cs/>
                              </w:rPr>
                              <w:br/>
                            </w:r>
                            <w:r>
                              <w:rPr>
                                <w:rFonts w:ascii="TH SarabunPSK" w:hAnsi="TH SarabunPSK" w:cs="TH SarabunPSK" w:hint="cs"/>
                                <w:sz w:val="24"/>
                                <w:szCs w:val="24"/>
                                <w:cs/>
                              </w:rPr>
                              <w:t>ที่</w:t>
                            </w:r>
                            <w:r w:rsidRPr="006B5E93">
                              <w:rPr>
                                <w:rFonts w:ascii="TH SarabunPSK" w:hAnsi="TH SarabunPSK" w:cs="TH SarabunPSK"/>
                                <w:sz w:val="24"/>
                                <w:szCs w:val="24"/>
                                <w:cs/>
                              </w:rPr>
                              <w:t xml:space="preserve"> 2 </w:t>
                            </w:r>
                          </w:p>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sz w:val="24"/>
                                <w:szCs w:val="24"/>
                                <w:cs/>
                              </w:rPr>
                              <w:t>ด้านการสร้างความ</w:t>
                            </w:r>
                          </w:p>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sz w:val="24"/>
                                <w:szCs w:val="24"/>
                                <w:cs/>
                              </w:rPr>
                              <w:t>สามารถ</w:t>
                            </w:r>
                          </w:p>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sz w:val="24"/>
                                <w:szCs w:val="24"/>
                                <w:cs/>
                              </w:rPr>
                              <w:t xml:space="preserve">ในการแข่งขัน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68" o:spid="_x0000_s1133" style="position:absolute;margin-left:1.45pt;margin-top:7.85pt;width:66.35pt;height:127.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" fillcolor="white [3201]" strokecolor="#9bbb59 [3206]" strokeweight="2pt">
                <v:textbox>
                  <w:txbxContent>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sz w:val="24"/>
                          <w:szCs w:val="24"/>
                          <w:cs/>
                        </w:rPr>
                        <w:t>ยุทธศาสตร์</w:t>
                      </w:r>
                      <w:r>
                        <w:rPr>
                          <w:rFonts w:ascii="TH SarabunPSK" w:hAnsi="TH SarabunPSK" w:cs="TH SarabunPSK"/>
                          <w:sz w:val="24"/>
                          <w:szCs w:val="24"/>
                          <w:cs/>
                        </w:rPr>
                        <w:br/>
                      </w:r>
                      <w:r>
                        <w:rPr>
                          <w:rFonts w:ascii="TH SarabunPSK" w:hAnsi="TH SarabunPSK" w:cs="TH SarabunPSK" w:hint="cs"/>
                          <w:sz w:val="24"/>
                          <w:szCs w:val="24"/>
                          <w:cs/>
                        </w:rPr>
                        <w:t>ที่</w:t>
                      </w:r>
                      <w:r w:rsidRPr="006B5E93">
                        <w:rPr>
                          <w:rFonts w:ascii="TH SarabunPSK" w:hAnsi="TH SarabunPSK" w:cs="TH SarabunPSK"/>
                          <w:sz w:val="24"/>
                          <w:szCs w:val="24"/>
                          <w:cs/>
                        </w:rPr>
                        <w:t xml:space="preserve"> 2 </w:t>
                      </w:r>
                    </w:p>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sz w:val="24"/>
                          <w:szCs w:val="24"/>
                          <w:cs/>
                        </w:rPr>
                        <w:t>ด้านการสร้างความ</w:t>
                      </w:r>
                    </w:p>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sz w:val="24"/>
                          <w:szCs w:val="24"/>
                          <w:cs/>
                        </w:rPr>
                        <w:t>สามารถ</w:t>
                      </w:r>
                    </w:p>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sz w:val="24"/>
                          <w:szCs w:val="24"/>
                          <w:cs/>
                        </w:rPr>
                        <w:t xml:space="preserve">ในการแข่งขัน </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86272" behindDoc="0" locked="0" layoutInCell="1" allowOverlap="1" wp14:anchorId="77956CA8" wp14:editId="3A7662CA">
                <wp:simplePos x="0" y="0"/>
                <wp:positionH relativeFrom="column">
                  <wp:posOffset>5242560</wp:posOffset>
                </wp:positionH>
                <wp:positionV relativeFrom="paragraph">
                  <wp:posOffset>123190</wp:posOffset>
                </wp:positionV>
                <wp:extent cx="798830" cy="1669415"/>
                <wp:effectExtent l="0" t="0" r="20320" b="26035"/>
                <wp:wrapNone/>
                <wp:docPr id="669" name="สี่เหลี่ยมผืนผ้ามุมมน 669"/>
                <wp:cNvGraphicFramePr/>
                <a:graphic xmlns:a="http://schemas.openxmlformats.org/drawingml/2006/main">
                  <a:graphicData uri="http://schemas.microsoft.com/office/word/2010/wordprocessingShape">
                    <wps:wsp>
                      <wps:cNvSpPr/>
                      <wps:spPr>
                        <a:xfrm>
                          <a:off x="0" y="0"/>
                          <a:ext cx="798830" cy="166941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854831"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sz w:val="24"/>
                                <w:szCs w:val="24"/>
                                <w:cs/>
                              </w:rPr>
                              <w:t xml:space="preserve">ข้อ </w:t>
                            </w:r>
                            <w:r>
                              <w:rPr>
                                <w:rFonts w:ascii="TH SarabunPSK" w:hAnsi="TH SarabunPSK" w:cs="TH SarabunPSK"/>
                                <w:sz w:val="24"/>
                                <w:szCs w:val="24"/>
                              </w:rPr>
                              <w:t xml:space="preserve">6 </w:t>
                            </w:r>
                            <w:r>
                              <w:rPr>
                                <w:rFonts w:ascii="TH SarabunPSK" w:hAnsi="TH SarabunPSK" w:cs="TH SarabunPSK"/>
                                <w:sz w:val="24"/>
                                <w:szCs w:val="24"/>
                                <w:cs/>
                              </w:rPr>
                              <w:br/>
                            </w:r>
                            <w:r>
                              <w:rPr>
                                <w:rFonts w:ascii="TH SarabunPSK" w:hAnsi="TH SarabunPSK" w:cs="TH SarabunPSK" w:hint="cs"/>
                                <w:sz w:val="24"/>
                                <w:szCs w:val="24"/>
                                <w:cs/>
                              </w:rPr>
                              <w:t>การวาง</w:t>
                            </w:r>
                            <w:r>
                              <w:rPr>
                                <w:rFonts w:ascii="TH SarabunPSK" w:hAnsi="TH SarabunPSK" w:cs="TH SarabunPSK" w:hint="cs"/>
                                <w:sz w:val="24"/>
                                <w:szCs w:val="24"/>
                                <w:cs/>
                              </w:rPr>
                              <w:br/>
                              <w:t>รากฐานระบบเศรษฐกิจของประเทศ</w:t>
                            </w:r>
                            <w:r>
                              <w:rPr>
                                <w:rFonts w:ascii="TH SarabunPSK" w:hAnsi="TH SarabunPSK" w:cs="TH SarabunPSK"/>
                                <w:sz w:val="24"/>
                                <w:szCs w:val="24"/>
                                <w:cs/>
                              </w:rPr>
                              <w:br/>
                            </w:r>
                            <w:r>
                              <w:rPr>
                                <w:rFonts w:ascii="TH SarabunPSK" w:hAnsi="TH SarabunPSK" w:cs="TH SarabunPSK" w:hint="cs"/>
                                <w:sz w:val="24"/>
                                <w:szCs w:val="24"/>
                                <w:cs/>
                              </w:rPr>
                              <w:t>สู่อนาคต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69" o:spid="_x0000_s1134" style="position:absolute;margin-left:412.8pt;margin-top:9.7pt;width:62.9pt;height:131.4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" fillcolor="white [3201]" strokecolor="#9bbb59 [3206]" strokeweight="2pt">
                <v:textbox>
                  <w:txbxContent>
                    <w:p w:rsidR="00297F48" w:rsidRPr="00854831"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sz w:val="24"/>
                          <w:szCs w:val="24"/>
                          <w:cs/>
                        </w:rPr>
                        <w:t xml:space="preserve">ข้อ </w:t>
                      </w:r>
                      <w:r>
                        <w:rPr>
                          <w:rFonts w:ascii="TH SarabunPSK" w:hAnsi="TH SarabunPSK" w:cs="TH SarabunPSK"/>
                          <w:sz w:val="24"/>
                          <w:szCs w:val="24"/>
                        </w:rPr>
                        <w:t xml:space="preserve">6 </w:t>
                      </w:r>
                      <w:r>
                        <w:rPr>
                          <w:rFonts w:ascii="TH SarabunPSK" w:hAnsi="TH SarabunPSK" w:cs="TH SarabunPSK"/>
                          <w:sz w:val="24"/>
                          <w:szCs w:val="24"/>
                          <w:cs/>
                        </w:rPr>
                        <w:br/>
                      </w:r>
                      <w:r>
                        <w:rPr>
                          <w:rFonts w:ascii="TH SarabunPSK" w:hAnsi="TH SarabunPSK" w:cs="TH SarabunPSK" w:hint="cs"/>
                          <w:sz w:val="24"/>
                          <w:szCs w:val="24"/>
                          <w:cs/>
                        </w:rPr>
                        <w:t>การวาง</w:t>
                      </w:r>
                      <w:r>
                        <w:rPr>
                          <w:rFonts w:ascii="TH SarabunPSK" w:hAnsi="TH SarabunPSK" w:cs="TH SarabunPSK" w:hint="cs"/>
                          <w:sz w:val="24"/>
                          <w:szCs w:val="24"/>
                          <w:cs/>
                        </w:rPr>
                        <w:br/>
                        <w:t>รากฐานระบบเศรษฐกิจของประเทศ</w:t>
                      </w:r>
                      <w:r>
                        <w:rPr>
                          <w:rFonts w:ascii="TH SarabunPSK" w:hAnsi="TH SarabunPSK" w:cs="TH SarabunPSK"/>
                          <w:sz w:val="24"/>
                          <w:szCs w:val="24"/>
                          <w:cs/>
                        </w:rPr>
                        <w:br/>
                      </w:r>
                      <w:r>
                        <w:rPr>
                          <w:rFonts w:ascii="TH SarabunPSK" w:hAnsi="TH SarabunPSK" w:cs="TH SarabunPSK" w:hint="cs"/>
                          <w:sz w:val="24"/>
                          <w:szCs w:val="24"/>
                          <w:cs/>
                        </w:rPr>
                        <w:t>สู่อนาคต</w:t>
                      </w:r>
                    </w:p>
                  </w:txbxContent>
                </v:textbox>
              </v:roundrect>
            </w:pict>
          </mc:Fallback>
        </mc:AlternateContent>
      </w:r>
      <w:r w:rsidRPr="00854831">
        <w:rPr>
          <w:rFonts w:ascii="TH SarabunPSK" w:hAnsi="TH SarabunPSK" w:cs="TH SarabunPSK"/>
          <w:b/>
          <w:bCs/>
          <w:noProof/>
          <w:spacing w:val="-8"/>
          <w:sz w:val="36"/>
          <w:szCs w:val="36"/>
        </w:rPr>
        <mc:AlternateContent>
          <mc:Choice Requires="wps">
            <w:drawing>
              <wp:anchor distT="0" distB="0" distL="114300" distR="114300" simplePos="0" relativeHeight="252080128" behindDoc="0" locked="0" layoutInCell="1" allowOverlap="1" wp14:anchorId="6AB8BFAA" wp14:editId="4C9DC642">
                <wp:simplePos x="0" y="0"/>
                <wp:positionH relativeFrom="column">
                  <wp:posOffset>6109335</wp:posOffset>
                </wp:positionH>
                <wp:positionV relativeFrom="paragraph">
                  <wp:posOffset>115570</wp:posOffset>
                </wp:positionV>
                <wp:extent cx="655955" cy="1677670"/>
                <wp:effectExtent l="0" t="0" r="10795" b="17780"/>
                <wp:wrapNone/>
                <wp:docPr id="670" name="สี่เหลี่ยมผืนผ้ามุมมน 670"/>
                <wp:cNvGraphicFramePr/>
                <a:graphic xmlns:a="http://schemas.openxmlformats.org/drawingml/2006/main">
                  <a:graphicData uri="http://schemas.microsoft.com/office/word/2010/wordprocessingShape">
                    <wps:wsp>
                      <wps:cNvSpPr/>
                      <wps:spPr>
                        <a:xfrm>
                          <a:off x="0" y="0"/>
                          <a:ext cx="655955" cy="167767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ด้านการสร้างความ</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สามารถ</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 xml:space="preserve">ในการแข่งขัน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70" o:spid="_x0000_s1135" style="position:absolute;margin-left:481.05pt;margin-top:9.1pt;width:51.65pt;height:132.1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" fillcolor="white [3201]" strokecolor="#9bbb59 [3206]" strokeweight="2pt">
                <v:textbox>
                  <w:txbxContent>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ด้านการสร้างความ</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สามารถ</w:t>
                      </w:r>
                    </w:p>
                    <w:p w:rsidR="00297F48" w:rsidRPr="009966B5" w:rsidRDefault="00297F48" w:rsidP="006161E2">
                      <w:pPr>
                        <w:spacing w:after="0" w:line="240" w:lineRule="auto"/>
                        <w:jc w:val="center"/>
                        <w:rPr>
                          <w:rFonts w:ascii="TH SarabunPSK" w:hAnsi="TH SarabunPSK" w:cs="TH SarabunPSK"/>
                          <w:sz w:val="24"/>
                          <w:szCs w:val="24"/>
                        </w:rPr>
                      </w:pPr>
                      <w:r w:rsidRPr="009966B5">
                        <w:rPr>
                          <w:rFonts w:ascii="TH SarabunPSK" w:hAnsi="TH SarabunPSK" w:cs="TH SarabunPSK"/>
                          <w:sz w:val="24"/>
                          <w:szCs w:val="24"/>
                          <w:cs/>
                        </w:rPr>
                        <w:t xml:space="preserve">ในการแข่งขัน </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24832" behindDoc="0" locked="0" layoutInCell="1" allowOverlap="1" wp14:anchorId="5BCBA239" wp14:editId="2E1B5327">
                <wp:simplePos x="0" y="0"/>
                <wp:positionH relativeFrom="column">
                  <wp:posOffset>933312</wp:posOffset>
                </wp:positionH>
                <wp:positionV relativeFrom="paragraph">
                  <wp:posOffset>45968</wp:posOffset>
                </wp:positionV>
                <wp:extent cx="819150" cy="1542554"/>
                <wp:effectExtent l="0" t="0" r="19050" b="19685"/>
                <wp:wrapNone/>
                <wp:docPr id="671" name="สี่เหลี่ยมผืนผ้ามุมมน 671"/>
                <wp:cNvGraphicFramePr/>
                <a:graphic xmlns:a="http://schemas.openxmlformats.org/drawingml/2006/main">
                  <a:graphicData uri="http://schemas.microsoft.com/office/word/2010/wordprocessingShape">
                    <wps:wsp>
                      <wps:cNvSpPr/>
                      <wps:spPr>
                        <a:xfrm>
                          <a:off x="0" y="0"/>
                          <a:ext cx="819150" cy="1542554"/>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6B5E93" w:rsidRDefault="00297F48" w:rsidP="006161E2">
                            <w:pPr>
                              <w:spacing w:after="0" w:line="240" w:lineRule="auto"/>
                              <w:jc w:val="center"/>
                              <w:rPr>
                                <w:rFonts w:ascii="TH SarabunPSK" w:hAnsi="TH SarabunPSK" w:cs="TH SarabunPSK"/>
                                <w:sz w:val="24"/>
                                <w:szCs w:val="24"/>
                                <w:cs/>
                              </w:rPr>
                            </w:pPr>
                            <w:r w:rsidRPr="006B5E93">
                              <w:rPr>
                                <w:rFonts w:ascii="TH SarabunPSK" w:hAnsi="TH SarabunPSK" w:cs="TH SarabunPSK" w:hint="cs"/>
                                <w:sz w:val="24"/>
                                <w:szCs w:val="24"/>
                                <w:cs/>
                              </w:rPr>
                              <w:t xml:space="preserve">ประเด็นที่ </w:t>
                            </w:r>
                            <w:r w:rsidRPr="006B5E93">
                              <w:rPr>
                                <w:rFonts w:ascii="TH SarabunPSK" w:hAnsi="TH SarabunPSK" w:cs="TH SarabunPSK"/>
                                <w:sz w:val="24"/>
                                <w:szCs w:val="24"/>
                              </w:rPr>
                              <w:t xml:space="preserve">9 </w:t>
                            </w:r>
                            <w:r w:rsidRPr="006B5E93">
                              <w:rPr>
                                <w:rFonts w:ascii="TH SarabunPSK" w:hAnsi="TH SarabunPSK" w:cs="TH SarabunPSK" w:hint="cs"/>
                                <w:sz w:val="24"/>
                                <w:szCs w:val="24"/>
                                <w:cs/>
                              </w:rPr>
                              <w:t>เขตเศรษฐกิจพิเศษ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71" o:spid="_x0000_s1136" style="position:absolute;margin-left:73.5pt;margin-top:3.6pt;width:64.5pt;height:121.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" fillcolor="white [3201]" strokecolor="#9bbb59 [3206]" strokeweight="2pt">
                <v:textbox>
                  <w:txbxContent>
                    <w:p w:rsidR="00297F48" w:rsidRPr="006B5E93" w:rsidRDefault="00297F48" w:rsidP="006161E2">
                      <w:pPr>
                        <w:spacing w:after="0" w:line="240" w:lineRule="auto"/>
                        <w:jc w:val="center"/>
                        <w:rPr>
                          <w:rFonts w:ascii="TH SarabunPSK" w:hAnsi="TH SarabunPSK" w:cs="TH SarabunPSK"/>
                          <w:sz w:val="24"/>
                          <w:szCs w:val="24"/>
                          <w:cs/>
                        </w:rPr>
                      </w:pPr>
                      <w:r w:rsidRPr="006B5E93">
                        <w:rPr>
                          <w:rFonts w:ascii="TH SarabunPSK" w:hAnsi="TH SarabunPSK" w:cs="TH SarabunPSK" w:hint="cs"/>
                          <w:sz w:val="24"/>
                          <w:szCs w:val="24"/>
                          <w:cs/>
                        </w:rPr>
                        <w:t xml:space="preserve">ประเด็นที่ </w:t>
                      </w:r>
                      <w:r w:rsidRPr="006B5E93">
                        <w:rPr>
                          <w:rFonts w:ascii="TH SarabunPSK" w:hAnsi="TH SarabunPSK" w:cs="TH SarabunPSK"/>
                          <w:sz w:val="24"/>
                          <w:szCs w:val="24"/>
                        </w:rPr>
                        <w:t xml:space="preserve">9 </w:t>
                      </w:r>
                      <w:r w:rsidRPr="006B5E93">
                        <w:rPr>
                          <w:rFonts w:ascii="TH SarabunPSK" w:hAnsi="TH SarabunPSK" w:cs="TH SarabunPSK" w:hint="cs"/>
                          <w:sz w:val="24"/>
                          <w:szCs w:val="24"/>
                          <w:cs/>
                        </w:rPr>
                        <w:t>เขตเศรษฐกิจพิเศษ</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16"/>
          <w:szCs w:val="16"/>
        </w:rPr>
      </w:pPr>
    </w:p>
    <w:p w:rsidR="006161E2" w:rsidRPr="009966B5"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30976" behindDoc="0" locked="0" layoutInCell="1" allowOverlap="1" wp14:anchorId="6951CEF7" wp14:editId="027DC4BB">
                <wp:simplePos x="0" y="0"/>
                <wp:positionH relativeFrom="column">
                  <wp:posOffset>8519424</wp:posOffset>
                </wp:positionH>
                <wp:positionV relativeFrom="paragraph">
                  <wp:posOffset>144780</wp:posOffset>
                </wp:positionV>
                <wp:extent cx="1619250" cy="659130"/>
                <wp:effectExtent l="0" t="0" r="19050" b="26670"/>
                <wp:wrapNone/>
                <wp:docPr id="672" name="สี่เหลี่ยมผืนผ้ามุมมน 672"/>
                <wp:cNvGraphicFramePr/>
                <a:graphic xmlns:a="http://schemas.openxmlformats.org/drawingml/2006/main">
                  <a:graphicData uri="http://schemas.microsoft.com/office/word/2010/wordprocessingShape">
                    <wps:wsp>
                      <wps:cNvSpPr/>
                      <wps:spPr>
                        <a:xfrm>
                          <a:off x="0" y="0"/>
                          <a:ext cx="1619250" cy="65913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 xml:space="preserve">10. </w:t>
                            </w:r>
                            <w:r w:rsidRPr="00433E62">
                              <w:rPr>
                                <w:rFonts w:ascii="TH SarabunPSK" w:hAnsi="TH SarabunPSK" w:cs="TH SarabunPSK"/>
                                <w:b/>
                                <w:bCs/>
                                <w:szCs w:val="22"/>
                                <w:cs/>
                              </w:rPr>
                              <w:t>โครงการ</w:t>
                            </w:r>
                            <w:r w:rsidRPr="00433E62">
                              <w:rPr>
                                <w:rFonts w:ascii="TH SarabunPSK" w:hAnsi="TH SarabunPSK" w:cs="TH SarabunPSK" w:hint="cs"/>
                                <w:b/>
                                <w:bCs/>
                                <w:szCs w:val="22"/>
                                <w:cs/>
                              </w:rPr>
                              <w:t>พัฒนาแรงงานเขตพัฒนาพิเศษภาคตะวันออก</w:t>
                            </w:r>
                          </w:p>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(5,440</w:t>
                            </w:r>
                            <w:r w:rsidRPr="00433E62">
                              <w:rPr>
                                <w:rFonts w:ascii="TH SarabunPSK" w:hAnsi="TH SarabunPSK" w:cs="TH SarabunPSK"/>
                                <w:b/>
                                <w:bCs/>
                                <w:szCs w:val="22"/>
                              </w:rPr>
                              <w:t xml:space="preserve"> </w:t>
                            </w:r>
                            <w:r w:rsidRPr="00433E62">
                              <w:rPr>
                                <w:rFonts w:ascii="TH SarabunPSK" w:hAnsi="TH SarabunPSK" w:cs="TH SarabunPSK" w:hint="cs"/>
                                <w:b/>
                                <w:bCs/>
                                <w:szCs w:val="22"/>
                                <w:cs/>
                              </w:rPr>
                              <w:t>คน</w:t>
                            </w:r>
                            <w:r w:rsidRPr="00433E62">
                              <w:rPr>
                                <w:rFonts w:ascii="TH SarabunPSK" w:hAnsi="TH SarabunPSK" w:cs="TH SarabunPSK"/>
                                <w:b/>
                                <w:bCs/>
                                <w:szCs w:val="22"/>
                              </w:rPr>
                              <w:t xml:space="preserve">  </w:t>
                            </w:r>
                            <w:r w:rsidRPr="00433E62">
                              <w:rPr>
                                <w:rFonts w:ascii="TH SarabunPSK" w:hAnsi="TH SarabunPSK" w:cs="TH SarabunPSK" w:hint="cs"/>
                                <w:b/>
                                <w:bCs/>
                                <w:szCs w:val="22"/>
                                <w:cs/>
                              </w:rPr>
                              <w:t>งปม. 1</w:t>
                            </w:r>
                            <w:r>
                              <w:rPr>
                                <w:rFonts w:ascii="TH SarabunPSK" w:hAnsi="TH SarabunPSK" w:cs="TH SarabunPSK" w:hint="cs"/>
                                <w:b/>
                                <w:bCs/>
                                <w:szCs w:val="22"/>
                                <w:cs/>
                              </w:rPr>
                              <w:t>4</w:t>
                            </w:r>
                            <w:r w:rsidRPr="00433E62">
                              <w:rPr>
                                <w:rFonts w:ascii="TH SarabunPSK" w:hAnsi="TH SarabunPSK" w:cs="TH SarabunPSK"/>
                                <w:b/>
                                <w:bCs/>
                                <w:szCs w:val="22"/>
                              </w:rPr>
                              <w:t>.</w:t>
                            </w:r>
                            <w:r>
                              <w:rPr>
                                <w:rFonts w:ascii="TH SarabunPSK" w:hAnsi="TH SarabunPSK" w:cs="TH SarabunPSK"/>
                                <w:b/>
                                <w:bCs/>
                                <w:szCs w:val="22"/>
                              </w:rPr>
                              <w:t>7364</w:t>
                            </w:r>
                            <w:r w:rsidRPr="00433E62">
                              <w:rPr>
                                <w:rFonts w:ascii="TH SarabunPSK" w:hAnsi="TH SarabunPSK" w:cs="TH SarabunPSK"/>
                                <w:b/>
                                <w:bCs/>
                                <w:szCs w:val="22"/>
                              </w:rPr>
                              <w:t xml:space="preserve">  </w:t>
                            </w:r>
                            <w:r w:rsidRPr="00433E62">
                              <w:rPr>
                                <w:rFonts w:ascii="TH SarabunPSK" w:hAnsi="TH SarabunPSK" w:cs="TH SarabunPSK" w:hint="cs"/>
                                <w:b/>
                                <w:bCs/>
                                <w:szCs w:val="22"/>
                                <w:cs/>
                              </w:rPr>
                              <w:t>ลบ.)</w:t>
                            </w:r>
                            <w:r w:rsidRPr="00433E62">
                              <w:rPr>
                                <w:rFonts w:ascii="TH SarabunPSK" w:hAnsi="TH SarabunPSK" w:cs="TH SarabunPSK"/>
                                <w:b/>
                                <w:bCs/>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72" o:spid="_x0000_s1137" style="position:absolute;margin-left:670.8pt;margin-top:11.4pt;width:127.5pt;height:51.9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" fillcolor="white [3201]" strokecolor="#9bbb59 [3206]" strokeweight="2pt">
                <v:textbox>
                  <w:txbxContent>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 xml:space="preserve">10. </w:t>
                      </w:r>
                      <w:r w:rsidRPr="00433E62">
                        <w:rPr>
                          <w:rFonts w:ascii="TH SarabunPSK" w:hAnsi="TH SarabunPSK" w:cs="TH SarabunPSK"/>
                          <w:b/>
                          <w:bCs/>
                          <w:szCs w:val="22"/>
                          <w:cs/>
                        </w:rPr>
                        <w:t>โครงการ</w:t>
                      </w:r>
                      <w:r w:rsidRPr="00433E62">
                        <w:rPr>
                          <w:rFonts w:ascii="TH SarabunPSK" w:hAnsi="TH SarabunPSK" w:cs="TH SarabunPSK" w:hint="cs"/>
                          <w:b/>
                          <w:bCs/>
                          <w:szCs w:val="22"/>
                          <w:cs/>
                        </w:rPr>
                        <w:t>พัฒนาแรงงานเขตพัฒนาพิเศษภาคตะวันออก</w:t>
                      </w:r>
                    </w:p>
                    <w:p w:rsidR="00297F48" w:rsidRPr="00433E62" w:rsidRDefault="00297F48" w:rsidP="006161E2">
                      <w:pPr>
                        <w:spacing w:after="0" w:line="240" w:lineRule="auto"/>
                        <w:jc w:val="center"/>
                        <w:rPr>
                          <w:rFonts w:ascii="TH SarabunPSK" w:hAnsi="TH SarabunPSK" w:cs="TH SarabunPSK"/>
                          <w:b/>
                          <w:bCs/>
                          <w:szCs w:val="22"/>
                        </w:rPr>
                      </w:pPr>
                      <w:r w:rsidRPr="00433E62">
                        <w:rPr>
                          <w:rFonts w:ascii="TH SarabunPSK" w:hAnsi="TH SarabunPSK" w:cs="TH SarabunPSK" w:hint="cs"/>
                          <w:b/>
                          <w:bCs/>
                          <w:szCs w:val="22"/>
                          <w:cs/>
                        </w:rPr>
                        <w:t>(5,440</w:t>
                      </w:r>
                      <w:r w:rsidRPr="00433E62">
                        <w:rPr>
                          <w:rFonts w:ascii="TH SarabunPSK" w:hAnsi="TH SarabunPSK" w:cs="TH SarabunPSK"/>
                          <w:b/>
                          <w:bCs/>
                          <w:szCs w:val="22"/>
                        </w:rPr>
                        <w:t xml:space="preserve"> </w:t>
                      </w:r>
                      <w:r w:rsidRPr="00433E62">
                        <w:rPr>
                          <w:rFonts w:ascii="TH SarabunPSK" w:hAnsi="TH SarabunPSK" w:cs="TH SarabunPSK" w:hint="cs"/>
                          <w:b/>
                          <w:bCs/>
                          <w:szCs w:val="22"/>
                          <w:cs/>
                        </w:rPr>
                        <w:t>คน</w:t>
                      </w:r>
                      <w:r w:rsidRPr="00433E62">
                        <w:rPr>
                          <w:rFonts w:ascii="TH SarabunPSK" w:hAnsi="TH SarabunPSK" w:cs="TH SarabunPSK"/>
                          <w:b/>
                          <w:bCs/>
                          <w:szCs w:val="22"/>
                        </w:rPr>
                        <w:t xml:space="preserve">  </w:t>
                      </w:r>
                      <w:r w:rsidRPr="00433E62">
                        <w:rPr>
                          <w:rFonts w:ascii="TH SarabunPSK" w:hAnsi="TH SarabunPSK" w:cs="TH SarabunPSK" w:hint="cs"/>
                          <w:b/>
                          <w:bCs/>
                          <w:szCs w:val="22"/>
                          <w:cs/>
                        </w:rPr>
                        <w:t>งปม. 1</w:t>
                      </w:r>
                      <w:r>
                        <w:rPr>
                          <w:rFonts w:ascii="TH SarabunPSK" w:hAnsi="TH SarabunPSK" w:cs="TH SarabunPSK" w:hint="cs"/>
                          <w:b/>
                          <w:bCs/>
                          <w:szCs w:val="22"/>
                          <w:cs/>
                        </w:rPr>
                        <w:t>4</w:t>
                      </w:r>
                      <w:r w:rsidRPr="00433E62">
                        <w:rPr>
                          <w:rFonts w:ascii="TH SarabunPSK" w:hAnsi="TH SarabunPSK" w:cs="TH SarabunPSK"/>
                          <w:b/>
                          <w:bCs/>
                          <w:szCs w:val="22"/>
                        </w:rPr>
                        <w:t>.</w:t>
                      </w:r>
                      <w:r>
                        <w:rPr>
                          <w:rFonts w:ascii="TH SarabunPSK" w:hAnsi="TH SarabunPSK" w:cs="TH SarabunPSK"/>
                          <w:b/>
                          <w:bCs/>
                          <w:szCs w:val="22"/>
                        </w:rPr>
                        <w:t>7364</w:t>
                      </w:r>
                      <w:r w:rsidRPr="00433E62">
                        <w:rPr>
                          <w:rFonts w:ascii="TH SarabunPSK" w:hAnsi="TH SarabunPSK" w:cs="TH SarabunPSK"/>
                          <w:b/>
                          <w:bCs/>
                          <w:szCs w:val="22"/>
                        </w:rPr>
                        <w:t xml:space="preserve">  </w:t>
                      </w:r>
                      <w:r w:rsidRPr="00433E62">
                        <w:rPr>
                          <w:rFonts w:ascii="TH SarabunPSK" w:hAnsi="TH SarabunPSK" w:cs="TH SarabunPSK" w:hint="cs"/>
                          <w:b/>
                          <w:bCs/>
                          <w:szCs w:val="22"/>
                          <w:cs/>
                        </w:rPr>
                        <w:t>ลบ.)</w:t>
                      </w:r>
                      <w:r w:rsidRPr="00433E62">
                        <w:rPr>
                          <w:rFonts w:ascii="TH SarabunPSK" w:hAnsi="TH SarabunPSK" w:cs="TH SarabunPSK"/>
                          <w:b/>
                          <w:bCs/>
                          <w:szCs w:val="22"/>
                        </w:rPr>
                        <w:t xml:space="preserve"> </w:t>
                      </w:r>
                    </w:p>
                  </w:txbxContent>
                </v:textbox>
              </v:roundrect>
            </w:pict>
          </mc:Fallback>
        </mc:AlternateContent>
      </w:r>
      <w:r w:rsidRPr="00854831">
        <w:rPr>
          <w:rFonts w:ascii="TH SarabunPSK" w:hAnsi="TH SarabunPSK" w:cs="TH SarabunPSK"/>
          <w:b/>
          <w:bCs/>
          <w:noProof/>
          <w:spacing w:val="-8"/>
          <w:sz w:val="36"/>
          <w:szCs w:val="36"/>
        </w:rPr>
        <mc:AlternateContent>
          <mc:Choice Requires="wps">
            <w:drawing>
              <wp:anchor distT="0" distB="0" distL="114300" distR="114300" simplePos="0" relativeHeight="252082176" behindDoc="0" locked="0" layoutInCell="1" allowOverlap="1" wp14:anchorId="2DF0FC19" wp14:editId="11040D79">
                <wp:simplePos x="0" y="0"/>
                <wp:positionH relativeFrom="column">
                  <wp:posOffset>6769100</wp:posOffset>
                </wp:positionH>
                <wp:positionV relativeFrom="paragraph">
                  <wp:posOffset>204470</wp:posOffset>
                </wp:positionV>
                <wp:extent cx="802640" cy="722630"/>
                <wp:effectExtent l="0" t="0" r="16510" b="20320"/>
                <wp:wrapNone/>
                <wp:docPr id="673" name="แผนผังลําดับงาน: กระบวนการสำรอง 673"/>
                <wp:cNvGraphicFramePr/>
                <a:graphic xmlns:a="http://schemas.openxmlformats.org/drawingml/2006/main">
                  <a:graphicData uri="http://schemas.microsoft.com/office/word/2010/wordprocessingShape">
                    <wps:wsp>
                      <wps:cNvSpPr/>
                      <wps:spPr>
                        <a:xfrm>
                          <a:off x="0" y="0"/>
                          <a:ext cx="802640" cy="722630"/>
                        </a:xfrm>
                        <a:prstGeom prst="flowChartAlternateProcess">
                          <a:avLst/>
                        </a:prstGeom>
                        <a:solidFill>
                          <a:sysClr val="window" lastClr="FFFFFF"/>
                        </a:solidFill>
                        <a:ln w="25400" cap="flat" cmpd="sng" algn="ctr">
                          <a:solidFill>
                            <a:srgbClr val="9BBB59"/>
                          </a:solidFill>
                          <a:prstDash val="solid"/>
                        </a:ln>
                        <a:effectLst/>
                      </wps:spPr>
                      <wps:txbx>
                        <w:txbxContent>
                          <w:p w:rsidR="00297F48" w:rsidRPr="00E758B4" w:rsidRDefault="00297F48" w:rsidP="006161E2">
                            <w:pPr>
                              <w:spacing w:line="240" w:lineRule="auto"/>
                              <w:jc w:val="center"/>
                              <w:rPr>
                                <w:rFonts w:ascii="TH SarabunPSK" w:hAnsi="TH SarabunPSK" w:cs="TH SarabunPSK"/>
                                <w:sz w:val="18"/>
                                <w:szCs w:val="18"/>
                                <w:cs/>
                              </w:rPr>
                            </w:pPr>
                            <w:r w:rsidRPr="00E758B4">
                              <w:rPr>
                                <w:rFonts w:ascii="TH SarabunPSK" w:hAnsi="TH SarabunPSK" w:cs="TH SarabunPSK"/>
                                <w:sz w:val="18"/>
                                <w:szCs w:val="18"/>
                                <w:cs/>
                              </w:rPr>
                              <w:t>แผนงาน</w:t>
                            </w:r>
                            <w:r>
                              <w:rPr>
                                <w:rFonts w:ascii="TH SarabunPSK" w:hAnsi="TH SarabunPSK" w:cs="TH SarabunPSK" w:hint="cs"/>
                                <w:sz w:val="18"/>
                                <w:szCs w:val="18"/>
                                <w:cs/>
                              </w:rPr>
                              <w:t xml:space="preserve">    </w:t>
                            </w:r>
                            <w:r w:rsidRPr="00E758B4">
                              <w:rPr>
                                <w:rFonts w:ascii="TH SarabunPSK" w:hAnsi="TH SarabunPSK" w:cs="TH SarabunPSK"/>
                                <w:sz w:val="18"/>
                                <w:szCs w:val="18"/>
                                <w:cs/>
                              </w:rPr>
                              <w:t>บูรณาการ</w:t>
                            </w:r>
                            <w:r w:rsidRPr="00E758B4">
                              <w:rPr>
                                <w:rFonts w:ascii="TH SarabunPSK" w:hAnsi="TH SarabunPSK" w:cs="TH SarabunPSK" w:hint="cs"/>
                                <w:sz w:val="18"/>
                                <w:szCs w:val="18"/>
                                <w:cs/>
                              </w:rPr>
                              <w:br/>
                              <w:t>เขตพัฒนาพิเศษภาคตะวันออก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าดับงาน: กระบวนการสำรอง 673" o:spid="_x0000_s1138" type="#_x0000_t176" style="position:absolute;margin-left:533pt;margin-top:16.1pt;width:63.2pt;height:56.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" fillcolor="window" strokecolor="#9bbb59" strokeweight="2pt">
                <v:textbox>
                  <w:txbxContent>
                    <w:p w:rsidR="00297F48" w:rsidRPr="00E758B4" w:rsidRDefault="00297F48" w:rsidP="006161E2">
                      <w:pPr>
                        <w:spacing w:line="240" w:lineRule="auto"/>
                        <w:jc w:val="center"/>
                        <w:rPr>
                          <w:rFonts w:ascii="TH SarabunPSK" w:hAnsi="TH SarabunPSK" w:cs="TH SarabunPSK"/>
                          <w:sz w:val="18"/>
                          <w:szCs w:val="18"/>
                          <w:cs/>
                        </w:rPr>
                      </w:pPr>
                      <w:r w:rsidRPr="00E758B4">
                        <w:rPr>
                          <w:rFonts w:ascii="TH SarabunPSK" w:hAnsi="TH SarabunPSK" w:cs="TH SarabunPSK"/>
                          <w:sz w:val="18"/>
                          <w:szCs w:val="18"/>
                          <w:cs/>
                        </w:rPr>
                        <w:t>แผนงาน</w:t>
                      </w:r>
                      <w:r>
                        <w:rPr>
                          <w:rFonts w:ascii="TH SarabunPSK" w:hAnsi="TH SarabunPSK" w:cs="TH SarabunPSK" w:hint="cs"/>
                          <w:sz w:val="18"/>
                          <w:szCs w:val="18"/>
                          <w:cs/>
                        </w:rPr>
                        <w:t xml:space="preserve">    </w:t>
                      </w:r>
                      <w:r w:rsidRPr="00E758B4">
                        <w:rPr>
                          <w:rFonts w:ascii="TH SarabunPSK" w:hAnsi="TH SarabunPSK" w:cs="TH SarabunPSK"/>
                          <w:sz w:val="18"/>
                          <w:szCs w:val="18"/>
                          <w:cs/>
                        </w:rPr>
                        <w:t>บูรณาการ</w:t>
                      </w:r>
                      <w:r w:rsidRPr="00E758B4">
                        <w:rPr>
                          <w:rFonts w:ascii="TH SarabunPSK" w:hAnsi="TH SarabunPSK" w:cs="TH SarabunPSK" w:hint="cs"/>
                          <w:sz w:val="18"/>
                          <w:szCs w:val="18"/>
                          <w:cs/>
                        </w:rPr>
                        <w:br/>
                        <w:t>เขตพัฒนาพิเศษภาคตะวันออก</w:t>
                      </w:r>
                    </w:p>
                  </w:txbxContent>
                </v:textbox>
              </v:shape>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39168" behindDoc="0" locked="0" layoutInCell="1" allowOverlap="1" wp14:anchorId="6385A2E3" wp14:editId="18C6C6B1">
                <wp:simplePos x="0" y="0"/>
                <wp:positionH relativeFrom="column">
                  <wp:posOffset>4392129</wp:posOffset>
                </wp:positionH>
                <wp:positionV relativeFrom="paragraph">
                  <wp:posOffset>196408</wp:posOffset>
                </wp:positionV>
                <wp:extent cx="774065" cy="731520"/>
                <wp:effectExtent l="0" t="0" r="26035" b="11430"/>
                <wp:wrapNone/>
                <wp:docPr id="674" name="สี่เหลี่ยมผืนผ้ามุมมน 674"/>
                <wp:cNvGraphicFramePr/>
                <a:graphic xmlns:a="http://schemas.openxmlformats.org/drawingml/2006/main">
                  <a:graphicData uri="http://schemas.microsoft.com/office/word/2010/wordprocessingShape">
                    <wps:wsp>
                      <wps:cNvSpPr/>
                      <wps:spPr>
                        <a:xfrm>
                          <a:off x="0" y="0"/>
                          <a:ext cx="774065" cy="73152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297F48" w:rsidRPr="00736A12" w:rsidRDefault="00297F48" w:rsidP="006161E2">
                            <w:pPr>
                              <w:spacing w:after="0" w:line="240" w:lineRule="auto"/>
                              <w:jc w:val="center"/>
                              <w:rPr>
                                <w:rFonts w:ascii="TH SarabunPSK" w:hAnsi="TH SarabunPSK" w:cs="TH SarabunPSK"/>
                                <w:sz w:val="16"/>
                                <w:szCs w:val="16"/>
                              </w:rPr>
                            </w:pPr>
                            <w:r w:rsidRPr="00736A12">
                              <w:rPr>
                                <w:rFonts w:ascii="TH SarabunPSK" w:hAnsi="TH SarabunPSK" w:cs="TH SarabunPSK" w:hint="cs"/>
                                <w:sz w:val="16"/>
                                <w:szCs w:val="16"/>
                                <w:cs/>
                              </w:rPr>
                              <w:t>ข้อ 6.1.1 พัฒนา</w:t>
                            </w:r>
                          </w:p>
                          <w:p w:rsidR="00297F48" w:rsidRPr="00736A12" w:rsidRDefault="00297F48" w:rsidP="006161E2">
                            <w:pPr>
                              <w:spacing w:after="0" w:line="240" w:lineRule="auto"/>
                              <w:jc w:val="center"/>
                              <w:rPr>
                                <w:rFonts w:ascii="TH SarabunPSK" w:hAnsi="TH SarabunPSK" w:cs="TH SarabunPSK"/>
                                <w:sz w:val="16"/>
                                <w:szCs w:val="16"/>
                              </w:rPr>
                            </w:pPr>
                            <w:r w:rsidRPr="00736A12">
                              <w:rPr>
                                <w:rFonts w:ascii="TH SarabunPSK" w:hAnsi="TH SarabunPSK" w:cs="TH SarabunPSK" w:hint="cs"/>
                                <w:sz w:val="16"/>
                                <w:szCs w:val="16"/>
                                <w:cs/>
                              </w:rPr>
                              <w:t>เขตพัฒนาพิเศษภาคตะวันออก</w:t>
                            </w:r>
                          </w:p>
                          <w:p w:rsidR="00297F48" w:rsidRPr="00736A12" w:rsidRDefault="00297F48" w:rsidP="006161E2">
                            <w:pPr>
                              <w:spacing w:after="0" w:line="240" w:lineRule="auto"/>
                              <w:jc w:val="center"/>
                              <w:rPr>
                                <w:rFonts w:ascii="TH SarabunPSK" w:hAnsi="TH SarabunPSK" w:cs="TH SarabunPSK"/>
                                <w:sz w:val="16"/>
                                <w:szCs w:val="16"/>
                                <w:cs/>
                              </w:rPr>
                            </w:pPr>
                            <w:r w:rsidRPr="00736A12">
                              <w:rPr>
                                <w:rFonts w:ascii="TH SarabunPSK" w:hAnsi="TH SarabunPSK" w:cs="TH SarabunPSK" w:hint="cs"/>
                                <w:sz w:val="16"/>
                                <w:szCs w:val="16"/>
                                <w:cs/>
                              </w:rPr>
                              <w:t>อย่างต่อเนื่อง</w:t>
                            </w:r>
                          </w:p>
                          <w:p w:rsidR="00297F48" w:rsidRPr="00AA0AD7" w:rsidRDefault="00297F48" w:rsidP="006161E2">
                            <w:pPr>
                              <w:spacing w:after="0" w:line="240" w:lineRule="auto"/>
                              <w:jc w:val="center"/>
                              <w:rPr>
                                <w:rFonts w:ascii="TH SarabunPSK" w:hAnsi="TH SarabunPSK" w:cs="TH SarabunPSK"/>
                                <w:sz w:val="20"/>
                                <w:szCs w:val="20"/>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74" o:spid="_x0000_s1139" style="position:absolute;margin-left:345.85pt;margin-top:15.45pt;width:60.95pt;height:57.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" fillcolor="white [3201]" strokecolor="#9bbb59 [3206]" strokeweight="2pt">
                <v:textbox>
                  <w:txbxContent>
                    <w:p w:rsidR="00297F48" w:rsidRPr="00736A12" w:rsidRDefault="00297F48" w:rsidP="006161E2">
                      <w:pPr>
                        <w:spacing w:after="0" w:line="240" w:lineRule="auto"/>
                        <w:jc w:val="center"/>
                        <w:rPr>
                          <w:rFonts w:ascii="TH SarabunPSK" w:hAnsi="TH SarabunPSK" w:cs="TH SarabunPSK"/>
                          <w:sz w:val="16"/>
                          <w:szCs w:val="16"/>
                        </w:rPr>
                      </w:pPr>
                      <w:r w:rsidRPr="00736A12">
                        <w:rPr>
                          <w:rFonts w:ascii="TH SarabunPSK" w:hAnsi="TH SarabunPSK" w:cs="TH SarabunPSK" w:hint="cs"/>
                          <w:sz w:val="16"/>
                          <w:szCs w:val="16"/>
                          <w:cs/>
                        </w:rPr>
                        <w:t>ข้อ 6.1.1 พัฒนา</w:t>
                      </w:r>
                    </w:p>
                    <w:p w:rsidR="00297F48" w:rsidRPr="00736A12" w:rsidRDefault="00297F48" w:rsidP="006161E2">
                      <w:pPr>
                        <w:spacing w:after="0" w:line="240" w:lineRule="auto"/>
                        <w:jc w:val="center"/>
                        <w:rPr>
                          <w:rFonts w:ascii="TH SarabunPSK" w:hAnsi="TH SarabunPSK" w:cs="TH SarabunPSK"/>
                          <w:sz w:val="16"/>
                          <w:szCs w:val="16"/>
                        </w:rPr>
                      </w:pPr>
                      <w:r w:rsidRPr="00736A12">
                        <w:rPr>
                          <w:rFonts w:ascii="TH SarabunPSK" w:hAnsi="TH SarabunPSK" w:cs="TH SarabunPSK" w:hint="cs"/>
                          <w:sz w:val="16"/>
                          <w:szCs w:val="16"/>
                          <w:cs/>
                        </w:rPr>
                        <w:t>เขตพัฒนาพิเศษภาคตะวันออก</w:t>
                      </w:r>
                    </w:p>
                    <w:p w:rsidR="00297F48" w:rsidRPr="00736A12" w:rsidRDefault="00297F48" w:rsidP="006161E2">
                      <w:pPr>
                        <w:spacing w:after="0" w:line="240" w:lineRule="auto"/>
                        <w:jc w:val="center"/>
                        <w:rPr>
                          <w:rFonts w:ascii="TH SarabunPSK" w:hAnsi="TH SarabunPSK" w:cs="TH SarabunPSK"/>
                          <w:sz w:val="16"/>
                          <w:szCs w:val="16"/>
                          <w:cs/>
                        </w:rPr>
                      </w:pPr>
                      <w:r w:rsidRPr="00736A12">
                        <w:rPr>
                          <w:rFonts w:ascii="TH SarabunPSK" w:hAnsi="TH SarabunPSK" w:cs="TH SarabunPSK" w:hint="cs"/>
                          <w:sz w:val="16"/>
                          <w:szCs w:val="16"/>
                          <w:cs/>
                        </w:rPr>
                        <w:t>อย่างต่อเนื่อง</w:t>
                      </w:r>
                    </w:p>
                    <w:p w:rsidR="00297F48" w:rsidRPr="00AA0AD7" w:rsidRDefault="00297F48" w:rsidP="006161E2">
                      <w:pPr>
                        <w:spacing w:after="0" w:line="240" w:lineRule="auto"/>
                        <w:jc w:val="center"/>
                        <w:rPr>
                          <w:rFonts w:ascii="TH SarabunPSK" w:hAnsi="TH SarabunPSK" w:cs="TH SarabunPSK"/>
                          <w:sz w:val="20"/>
                          <w:szCs w:val="20"/>
                          <w:cs/>
                        </w:rPr>
                      </w:pP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207E65"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36096" behindDoc="0" locked="0" layoutInCell="1" allowOverlap="1" wp14:anchorId="3D2145CF" wp14:editId="407FDBF5">
                <wp:simplePos x="0" y="0"/>
                <wp:positionH relativeFrom="column">
                  <wp:posOffset>8588375</wp:posOffset>
                </wp:positionH>
                <wp:positionV relativeFrom="paragraph">
                  <wp:posOffset>30480</wp:posOffset>
                </wp:positionV>
                <wp:extent cx="1517650" cy="786765"/>
                <wp:effectExtent l="0" t="0" r="25400" b="13335"/>
                <wp:wrapNone/>
                <wp:docPr id="676" name="สี่เหลี่ยมผืนผ้ามุมมน 676"/>
                <wp:cNvGraphicFramePr/>
                <a:graphic xmlns:a="http://schemas.openxmlformats.org/drawingml/2006/main">
                  <a:graphicData uri="http://schemas.microsoft.com/office/word/2010/wordprocessingShape">
                    <wps:wsp>
                      <wps:cNvSpPr/>
                      <wps:spPr>
                        <a:xfrm>
                          <a:off x="0" y="0"/>
                          <a:ext cx="1517650" cy="78676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433E62" w:rsidRDefault="00297F48" w:rsidP="006161E2">
                            <w:pPr>
                              <w:spacing w:after="0" w:line="240" w:lineRule="exact"/>
                              <w:jc w:val="center"/>
                              <w:rPr>
                                <w:rFonts w:ascii="TH SarabunPSK" w:hAnsi="TH SarabunPSK" w:cs="TH SarabunPSK"/>
                                <w:b/>
                                <w:bCs/>
                                <w:szCs w:val="22"/>
                              </w:rPr>
                            </w:pPr>
                            <w:r w:rsidRPr="00433E62">
                              <w:rPr>
                                <w:rFonts w:ascii="TH SarabunPSK" w:eastAsia="Times New Roman" w:hAnsi="TH SarabunPSK" w:cs="TH SarabunPSK" w:hint="cs"/>
                                <w:b/>
                                <w:bCs/>
                                <w:szCs w:val="22"/>
                                <w:cs/>
                              </w:rPr>
                              <w:t xml:space="preserve">11. </w:t>
                            </w:r>
                            <w:r w:rsidRPr="00433E62">
                              <w:rPr>
                                <w:rFonts w:ascii="TH SarabunPSK" w:eastAsia="Times New Roman" w:hAnsi="TH SarabunPSK" w:cs="TH SarabunPSK"/>
                                <w:b/>
                                <w:bCs/>
                                <w:szCs w:val="22"/>
                                <w:cs/>
                              </w:rPr>
                              <w:t>โครงการ</w:t>
                            </w:r>
                            <w:r w:rsidRPr="00433E62">
                              <w:rPr>
                                <w:rFonts w:ascii="TH SarabunPSK" w:eastAsia="Times New Roman" w:hAnsi="TH SarabunPSK" w:cs="TH SarabunPSK" w:hint="cs"/>
                                <w:b/>
                                <w:bCs/>
                                <w:szCs w:val="22"/>
                                <w:cs/>
                              </w:rPr>
                              <w:t>ยกระดับเพื่อเพิ่มศักยภาพฝีมือและสมรรถนะ</w:t>
                            </w:r>
                            <w:r w:rsidRPr="00433E62">
                              <w:rPr>
                                <w:rFonts w:ascii="TH SarabunPSK" w:hAnsi="TH SarabunPSK" w:cs="TH SarabunPSK" w:hint="cs"/>
                                <w:b/>
                                <w:bCs/>
                                <w:szCs w:val="22"/>
                                <w:cs/>
                              </w:rPr>
                              <w:t>แรงงาน</w:t>
                            </w:r>
                            <w:r>
                              <w:rPr>
                                <w:rFonts w:ascii="TH SarabunPSK" w:hAnsi="TH SarabunPSK" w:cs="TH SarabunPSK" w:hint="cs"/>
                                <w:b/>
                                <w:bCs/>
                                <w:szCs w:val="22"/>
                                <w:cs/>
                              </w:rPr>
                              <w:t xml:space="preserve"> </w:t>
                            </w:r>
                            <w:r w:rsidRPr="00433E62">
                              <w:rPr>
                                <w:rFonts w:ascii="TH SarabunPSK" w:hAnsi="TH SarabunPSK" w:cs="TH SarabunPSK" w:hint="cs"/>
                                <w:b/>
                                <w:bCs/>
                                <w:szCs w:val="22"/>
                                <w:cs/>
                              </w:rPr>
                              <w:t>( 21,</w:t>
                            </w:r>
                            <w:r w:rsidRPr="00433E62">
                              <w:rPr>
                                <w:rFonts w:ascii="TH SarabunPSK" w:hAnsi="TH SarabunPSK" w:cs="TH SarabunPSK"/>
                                <w:b/>
                                <w:bCs/>
                                <w:szCs w:val="22"/>
                              </w:rPr>
                              <w:t>6</w:t>
                            </w:r>
                            <w:r w:rsidRPr="00433E62">
                              <w:rPr>
                                <w:rFonts w:ascii="TH SarabunPSK" w:hAnsi="TH SarabunPSK" w:cs="TH SarabunPSK" w:hint="cs"/>
                                <w:b/>
                                <w:bCs/>
                                <w:szCs w:val="22"/>
                                <w:cs/>
                              </w:rPr>
                              <w:t>00  คน</w:t>
                            </w:r>
                          </w:p>
                          <w:p w:rsidR="00297F48" w:rsidRPr="00433E62" w:rsidRDefault="00297F48" w:rsidP="006161E2">
                            <w:pPr>
                              <w:spacing w:after="0" w:line="240" w:lineRule="exact"/>
                              <w:jc w:val="center"/>
                              <w:rPr>
                                <w:rFonts w:ascii="TH SarabunPSK" w:hAnsi="TH SarabunPSK" w:cs="TH SarabunPSK"/>
                                <w:b/>
                                <w:bCs/>
                                <w:szCs w:val="22"/>
                              </w:rPr>
                            </w:pPr>
                            <w:r w:rsidRPr="00433E62">
                              <w:rPr>
                                <w:rFonts w:ascii="TH SarabunPSK" w:hAnsi="TH SarabunPSK" w:cs="TH SarabunPSK" w:hint="cs"/>
                                <w:b/>
                                <w:bCs/>
                                <w:szCs w:val="22"/>
                                <w:cs/>
                              </w:rPr>
                              <w:t xml:space="preserve">งปม. </w:t>
                            </w:r>
                            <w:r>
                              <w:rPr>
                                <w:rFonts w:ascii="TH SarabunPSK" w:hAnsi="TH SarabunPSK" w:cs="TH SarabunPSK"/>
                                <w:b/>
                                <w:bCs/>
                                <w:szCs w:val="22"/>
                              </w:rPr>
                              <w:t>67</w:t>
                            </w:r>
                            <w:r w:rsidRPr="00433E62">
                              <w:rPr>
                                <w:rFonts w:ascii="TH SarabunPSK" w:hAnsi="TH SarabunPSK" w:cs="TH SarabunPSK" w:hint="cs"/>
                                <w:b/>
                                <w:bCs/>
                                <w:szCs w:val="22"/>
                                <w:cs/>
                              </w:rPr>
                              <w:t>.</w:t>
                            </w:r>
                            <w:r>
                              <w:rPr>
                                <w:rFonts w:ascii="TH SarabunPSK" w:hAnsi="TH SarabunPSK" w:cs="TH SarabunPSK" w:hint="cs"/>
                                <w:b/>
                                <w:bCs/>
                                <w:szCs w:val="22"/>
                                <w:cs/>
                              </w:rPr>
                              <w:t>830</w:t>
                            </w:r>
                            <w:r w:rsidRPr="00433E62">
                              <w:rPr>
                                <w:rFonts w:ascii="TH SarabunPSK" w:hAnsi="TH SarabunPSK" w:cs="TH SarabunPSK" w:hint="cs"/>
                                <w:b/>
                                <w:bCs/>
                                <w:szCs w:val="22"/>
                                <w:cs/>
                              </w:rPr>
                              <w:t>0  ลบ.)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76" o:spid="_x0000_s1140" style="position:absolute;margin-left:676.25pt;margin-top:2.4pt;width:119.5pt;height:61.9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" fillcolor="white [3201]" strokecolor="#f79646 [3209]" strokeweight="2pt">
                <v:textbox>
                  <w:txbxContent>
                    <w:p w:rsidR="00297F48" w:rsidRPr="00433E62" w:rsidRDefault="00297F48" w:rsidP="006161E2">
                      <w:pPr>
                        <w:spacing w:after="0" w:line="240" w:lineRule="exact"/>
                        <w:jc w:val="center"/>
                        <w:rPr>
                          <w:rFonts w:ascii="TH SarabunPSK" w:hAnsi="TH SarabunPSK" w:cs="TH SarabunPSK"/>
                          <w:b/>
                          <w:bCs/>
                          <w:szCs w:val="22"/>
                        </w:rPr>
                      </w:pPr>
                      <w:r w:rsidRPr="00433E62">
                        <w:rPr>
                          <w:rFonts w:ascii="TH SarabunPSK" w:eastAsia="Times New Roman" w:hAnsi="TH SarabunPSK" w:cs="TH SarabunPSK" w:hint="cs"/>
                          <w:b/>
                          <w:bCs/>
                          <w:szCs w:val="22"/>
                          <w:cs/>
                        </w:rPr>
                        <w:t xml:space="preserve">11. </w:t>
                      </w:r>
                      <w:r w:rsidRPr="00433E62">
                        <w:rPr>
                          <w:rFonts w:ascii="TH SarabunPSK" w:eastAsia="Times New Roman" w:hAnsi="TH SarabunPSK" w:cs="TH SarabunPSK"/>
                          <w:b/>
                          <w:bCs/>
                          <w:szCs w:val="22"/>
                          <w:cs/>
                        </w:rPr>
                        <w:t>โครงการ</w:t>
                      </w:r>
                      <w:r w:rsidRPr="00433E62">
                        <w:rPr>
                          <w:rFonts w:ascii="TH SarabunPSK" w:eastAsia="Times New Roman" w:hAnsi="TH SarabunPSK" w:cs="TH SarabunPSK" w:hint="cs"/>
                          <w:b/>
                          <w:bCs/>
                          <w:szCs w:val="22"/>
                          <w:cs/>
                        </w:rPr>
                        <w:t>ยกระดับเพื่อเพิ่มศักยภาพฝีมือและสมรรถนะ</w:t>
                      </w:r>
                      <w:r w:rsidRPr="00433E62">
                        <w:rPr>
                          <w:rFonts w:ascii="TH SarabunPSK" w:hAnsi="TH SarabunPSK" w:cs="TH SarabunPSK" w:hint="cs"/>
                          <w:b/>
                          <w:bCs/>
                          <w:szCs w:val="22"/>
                          <w:cs/>
                        </w:rPr>
                        <w:t>แรงงาน</w:t>
                      </w:r>
                      <w:r>
                        <w:rPr>
                          <w:rFonts w:ascii="TH SarabunPSK" w:hAnsi="TH SarabunPSK" w:cs="TH SarabunPSK" w:hint="cs"/>
                          <w:b/>
                          <w:bCs/>
                          <w:szCs w:val="22"/>
                          <w:cs/>
                        </w:rPr>
                        <w:t xml:space="preserve"> </w:t>
                      </w:r>
                      <w:r w:rsidRPr="00433E62">
                        <w:rPr>
                          <w:rFonts w:ascii="TH SarabunPSK" w:hAnsi="TH SarabunPSK" w:cs="TH SarabunPSK" w:hint="cs"/>
                          <w:b/>
                          <w:bCs/>
                          <w:szCs w:val="22"/>
                          <w:cs/>
                        </w:rPr>
                        <w:t>( 21,</w:t>
                      </w:r>
                      <w:r w:rsidRPr="00433E62">
                        <w:rPr>
                          <w:rFonts w:ascii="TH SarabunPSK" w:hAnsi="TH SarabunPSK" w:cs="TH SarabunPSK"/>
                          <w:b/>
                          <w:bCs/>
                          <w:szCs w:val="22"/>
                        </w:rPr>
                        <w:t>6</w:t>
                      </w:r>
                      <w:r w:rsidRPr="00433E62">
                        <w:rPr>
                          <w:rFonts w:ascii="TH SarabunPSK" w:hAnsi="TH SarabunPSK" w:cs="TH SarabunPSK" w:hint="cs"/>
                          <w:b/>
                          <w:bCs/>
                          <w:szCs w:val="22"/>
                          <w:cs/>
                        </w:rPr>
                        <w:t>00  คน</w:t>
                      </w:r>
                    </w:p>
                    <w:p w:rsidR="00297F48" w:rsidRPr="00433E62" w:rsidRDefault="00297F48" w:rsidP="006161E2">
                      <w:pPr>
                        <w:spacing w:after="0" w:line="240" w:lineRule="exact"/>
                        <w:jc w:val="center"/>
                        <w:rPr>
                          <w:rFonts w:ascii="TH SarabunPSK" w:hAnsi="TH SarabunPSK" w:cs="TH SarabunPSK"/>
                          <w:b/>
                          <w:bCs/>
                          <w:szCs w:val="22"/>
                        </w:rPr>
                      </w:pPr>
                      <w:r w:rsidRPr="00433E62">
                        <w:rPr>
                          <w:rFonts w:ascii="TH SarabunPSK" w:hAnsi="TH SarabunPSK" w:cs="TH SarabunPSK" w:hint="cs"/>
                          <w:b/>
                          <w:bCs/>
                          <w:szCs w:val="22"/>
                          <w:cs/>
                        </w:rPr>
                        <w:t xml:space="preserve">งปม. </w:t>
                      </w:r>
                      <w:r>
                        <w:rPr>
                          <w:rFonts w:ascii="TH SarabunPSK" w:hAnsi="TH SarabunPSK" w:cs="TH SarabunPSK"/>
                          <w:b/>
                          <w:bCs/>
                          <w:szCs w:val="22"/>
                        </w:rPr>
                        <w:t>67</w:t>
                      </w:r>
                      <w:r w:rsidRPr="00433E62">
                        <w:rPr>
                          <w:rFonts w:ascii="TH SarabunPSK" w:hAnsi="TH SarabunPSK" w:cs="TH SarabunPSK" w:hint="cs"/>
                          <w:b/>
                          <w:bCs/>
                          <w:szCs w:val="22"/>
                          <w:cs/>
                        </w:rPr>
                        <w:t>.</w:t>
                      </w:r>
                      <w:r>
                        <w:rPr>
                          <w:rFonts w:ascii="TH SarabunPSK" w:hAnsi="TH SarabunPSK" w:cs="TH SarabunPSK" w:hint="cs"/>
                          <w:b/>
                          <w:bCs/>
                          <w:szCs w:val="22"/>
                          <w:cs/>
                        </w:rPr>
                        <w:t>830</w:t>
                      </w:r>
                      <w:r w:rsidRPr="00433E62">
                        <w:rPr>
                          <w:rFonts w:ascii="TH SarabunPSK" w:hAnsi="TH SarabunPSK" w:cs="TH SarabunPSK" w:hint="cs"/>
                          <w:b/>
                          <w:bCs/>
                          <w:szCs w:val="22"/>
                          <w:cs/>
                        </w:rPr>
                        <w:t>0  ลบ.)</w:t>
                      </w:r>
                    </w:p>
                  </w:txbxContent>
                </v:textbox>
              </v:roundrect>
            </w:pict>
          </mc:Fallback>
        </mc:AlternateContent>
      </w:r>
      <w:r w:rsidRPr="009966B5">
        <w:rPr>
          <w:rFonts w:ascii="TH SarabunPSK" w:hAnsi="TH SarabunPSK" w:cs="TH SarabunPSK"/>
          <w:b/>
          <w:bCs/>
          <w:noProof/>
          <w:spacing w:val="-8"/>
          <w:sz w:val="36"/>
          <w:szCs w:val="36"/>
          <w:cs/>
        </w:rPr>
        <mc:AlternateContent>
          <mc:Choice Requires="wps">
            <w:drawing>
              <wp:anchor distT="0" distB="0" distL="114300" distR="114300" simplePos="0" relativeHeight="252042240" behindDoc="0" locked="0" layoutInCell="1" allowOverlap="1" wp14:anchorId="5B144BC6" wp14:editId="34ABC7EB">
                <wp:simplePos x="0" y="0"/>
                <wp:positionH relativeFrom="column">
                  <wp:posOffset>8625205</wp:posOffset>
                </wp:positionH>
                <wp:positionV relativeFrom="paragraph">
                  <wp:posOffset>1874520</wp:posOffset>
                </wp:positionV>
                <wp:extent cx="1485265" cy="945515"/>
                <wp:effectExtent l="0" t="0" r="19685" b="26035"/>
                <wp:wrapNone/>
                <wp:docPr id="684" name="สี่เหลี่ยมผืนผ้ามุมมน 684"/>
                <wp:cNvGraphicFramePr/>
                <a:graphic xmlns:a="http://schemas.openxmlformats.org/drawingml/2006/main">
                  <a:graphicData uri="http://schemas.microsoft.com/office/word/2010/wordprocessingShape">
                    <wps:wsp>
                      <wps:cNvSpPr/>
                      <wps:spPr>
                        <a:xfrm>
                          <a:off x="0" y="0"/>
                          <a:ext cx="1485265" cy="94551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433E62" w:rsidRDefault="00297F48" w:rsidP="006161E2">
                            <w:pPr>
                              <w:spacing w:after="0" w:line="240" w:lineRule="exact"/>
                              <w:jc w:val="center"/>
                              <w:rPr>
                                <w:rFonts w:ascii="TH SarabunPSK" w:hAnsi="TH SarabunPSK" w:cs="TH SarabunPSK"/>
                                <w:b/>
                                <w:bCs/>
                                <w:szCs w:val="22"/>
                              </w:rPr>
                            </w:pPr>
                            <w:r w:rsidRPr="00433E62">
                              <w:rPr>
                                <w:rFonts w:ascii="TH SarabunPSK" w:eastAsia="Times New Roman" w:hAnsi="TH SarabunPSK" w:cs="TH SarabunPSK" w:hint="cs"/>
                                <w:b/>
                                <w:bCs/>
                                <w:szCs w:val="22"/>
                                <w:cs/>
                              </w:rPr>
                              <w:t xml:space="preserve">13. </w:t>
                            </w:r>
                            <w:r w:rsidRPr="00433E62">
                              <w:rPr>
                                <w:rFonts w:ascii="TH SarabunPSK" w:eastAsia="Times New Roman" w:hAnsi="TH SarabunPSK" w:cs="TH SarabunPSK"/>
                                <w:b/>
                                <w:bCs/>
                                <w:szCs w:val="22"/>
                                <w:cs/>
                              </w:rPr>
                              <w:t>โครงการ</w:t>
                            </w:r>
                            <w:r w:rsidRPr="00433E62">
                              <w:rPr>
                                <w:rFonts w:ascii="TH SarabunPSK" w:eastAsia="Times New Roman" w:hAnsi="TH SarabunPSK" w:cs="TH SarabunPSK" w:hint="cs"/>
                                <w:b/>
                                <w:bCs/>
                                <w:szCs w:val="22"/>
                                <w:cs/>
                              </w:rPr>
                              <w:t>ยกระดับแรงงานไทยให้ได้มาตรฐานฝีมือแรงงานเพื่อรองรับการแข่งขัน</w:t>
                            </w:r>
                          </w:p>
                          <w:p w:rsidR="00297F48" w:rsidRPr="00433E62" w:rsidRDefault="00297F48" w:rsidP="006161E2">
                            <w:pPr>
                              <w:spacing w:after="0" w:line="240" w:lineRule="exact"/>
                              <w:jc w:val="center"/>
                              <w:rPr>
                                <w:rFonts w:ascii="TH SarabunPSK" w:hAnsi="TH SarabunPSK" w:cs="TH SarabunPSK"/>
                                <w:b/>
                                <w:bCs/>
                                <w:szCs w:val="22"/>
                              </w:rPr>
                            </w:pPr>
                            <w:r w:rsidRPr="00433E62">
                              <w:rPr>
                                <w:rFonts w:ascii="TH SarabunPSK" w:hAnsi="TH SarabunPSK" w:cs="TH SarabunPSK" w:hint="cs"/>
                                <w:b/>
                                <w:bCs/>
                                <w:szCs w:val="22"/>
                                <w:cs/>
                              </w:rPr>
                              <w:t>( 37,</w:t>
                            </w:r>
                            <w:r>
                              <w:rPr>
                                <w:rFonts w:ascii="TH SarabunPSK" w:hAnsi="TH SarabunPSK" w:cs="TH SarabunPSK"/>
                                <w:b/>
                                <w:bCs/>
                                <w:szCs w:val="22"/>
                              </w:rPr>
                              <w:t>75</w:t>
                            </w:r>
                            <w:r w:rsidRPr="00433E62">
                              <w:rPr>
                                <w:rFonts w:ascii="TH SarabunPSK" w:hAnsi="TH SarabunPSK" w:cs="TH SarabunPSK" w:hint="cs"/>
                                <w:b/>
                                <w:bCs/>
                                <w:szCs w:val="22"/>
                                <w:cs/>
                              </w:rPr>
                              <w:t>0  คน</w:t>
                            </w:r>
                          </w:p>
                          <w:p w:rsidR="00297F48" w:rsidRPr="00433E62" w:rsidRDefault="00297F48" w:rsidP="006161E2">
                            <w:pPr>
                              <w:spacing w:after="0" w:line="240" w:lineRule="exact"/>
                              <w:jc w:val="center"/>
                              <w:rPr>
                                <w:rFonts w:ascii="TH SarabunPSK" w:hAnsi="TH SarabunPSK" w:cs="TH SarabunPSK"/>
                                <w:b/>
                                <w:bCs/>
                                <w:szCs w:val="22"/>
                                <w:cs/>
                              </w:rPr>
                            </w:pPr>
                            <w:r w:rsidRPr="00433E62">
                              <w:rPr>
                                <w:rFonts w:ascii="TH SarabunPSK" w:hAnsi="TH SarabunPSK" w:cs="TH SarabunPSK" w:hint="cs"/>
                                <w:b/>
                                <w:bCs/>
                                <w:szCs w:val="22"/>
                                <w:cs/>
                              </w:rPr>
                              <w:t xml:space="preserve">งปม. </w:t>
                            </w:r>
                            <w:r>
                              <w:rPr>
                                <w:rFonts w:ascii="TH SarabunPSK" w:hAnsi="TH SarabunPSK" w:cs="TH SarabunPSK"/>
                                <w:b/>
                                <w:bCs/>
                                <w:szCs w:val="22"/>
                              </w:rPr>
                              <w:t>45</w:t>
                            </w:r>
                            <w:r w:rsidRPr="00433E62">
                              <w:rPr>
                                <w:rFonts w:ascii="TH SarabunPSK" w:hAnsi="TH SarabunPSK" w:cs="TH SarabunPSK" w:hint="cs"/>
                                <w:b/>
                                <w:bCs/>
                                <w:szCs w:val="22"/>
                                <w:cs/>
                              </w:rPr>
                              <w:t>.</w:t>
                            </w:r>
                            <w:r>
                              <w:rPr>
                                <w:rFonts w:ascii="TH SarabunPSK" w:hAnsi="TH SarabunPSK" w:cs="TH SarabunPSK" w:hint="cs"/>
                                <w:b/>
                                <w:bCs/>
                                <w:szCs w:val="22"/>
                                <w:cs/>
                              </w:rPr>
                              <w:t>7220</w:t>
                            </w:r>
                            <w:r w:rsidRPr="00433E62">
                              <w:rPr>
                                <w:rFonts w:ascii="TH SarabunPSK" w:hAnsi="TH SarabunPSK" w:cs="TH SarabunPSK" w:hint="cs"/>
                                <w:b/>
                                <w:bCs/>
                                <w:szCs w:val="22"/>
                                <w:cs/>
                              </w:rPr>
                              <w:t xml:space="preserve"> ลบ.)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84" o:spid="_x0000_s1141" style="position:absolute;margin-left:679.15pt;margin-top:147.6pt;width:116.95pt;height:74.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" fillcolor="white [3201]" strokecolor="#f79646 [3209]" strokeweight="2pt">
                <v:textbox>
                  <w:txbxContent>
                    <w:p w:rsidR="00297F48" w:rsidRPr="00433E62" w:rsidRDefault="00297F48" w:rsidP="006161E2">
                      <w:pPr>
                        <w:spacing w:after="0" w:line="240" w:lineRule="exact"/>
                        <w:jc w:val="center"/>
                        <w:rPr>
                          <w:rFonts w:ascii="TH SarabunPSK" w:hAnsi="TH SarabunPSK" w:cs="TH SarabunPSK"/>
                          <w:b/>
                          <w:bCs/>
                          <w:szCs w:val="22"/>
                        </w:rPr>
                      </w:pPr>
                      <w:r w:rsidRPr="00433E62">
                        <w:rPr>
                          <w:rFonts w:ascii="TH SarabunPSK" w:eastAsia="Times New Roman" w:hAnsi="TH SarabunPSK" w:cs="TH SarabunPSK" w:hint="cs"/>
                          <w:b/>
                          <w:bCs/>
                          <w:szCs w:val="22"/>
                          <w:cs/>
                        </w:rPr>
                        <w:t xml:space="preserve">13. </w:t>
                      </w:r>
                      <w:r w:rsidRPr="00433E62">
                        <w:rPr>
                          <w:rFonts w:ascii="TH SarabunPSK" w:eastAsia="Times New Roman" w:hAnsi="TH SarabunPSK" w:cs="TH SarabunPSK"/>
                          <w:b/>
                          <w:bCs/>
                          <w:szCs w:val="22"/>
                          <w:cs/>
                        </w:rPr>
                        <w:t>โครงการ</w:t>
                      </w:r>
                      <w:r w:rsidRPr="00433E62">
                        <w:rPr>
                          <w:rFonts w:ascii="TH SarabunPSK" w:eastAsia="Times New Roman" w:hAnsi="TH SarabunPSK" w:cs="TH SarabunPSK" w:hint="cs"/>
                          <w:b/>
                          <w:bCs/>
                          <w:szCs w:val="22"/>
                          <w:cs/>
                        </w:rPr>
                        <w:t>ยกระดับแรงงานไทยให้ได้มาตรฐานฝีมือแรงงานเพื่อรองรับการแข่งขัน</w:t>
                      </w:r>
                    </w:p>
                    <w:p w:rsidR="00297F48" w:rsidRPr="00433E62" w:rsidRDefault="00297F48" w:rsidP="006161E2">
                      <w:pPr>
                        <w:spacing w:after="0" w:line="240" w:lineRule="exact"/>
                        <w:jc w:val="center"/>
                        <w:rPr>
                          <w:rFonts w:ascii="TH SarabunPSK" w:hAnsi="TH SarabunPSK" w:cs="TH SarabunPSK"/>
                          <w:b/>
                          <w:bCs/>
                          <w:szCs w:val="22"/>
                        </w:rPr>
                      </w:pPr>
                      <w:r w:rsidRPr="00433E62">
                        <w:rPr>
                          <w:rFonts w:ascii="TH SarabunPSK" w:hAnsi="TH SarabunPSK" w:cs="TH SarabunPSK" w:hint="cs"/>
                          <w:b/>
                          <w:bCs/>
                          <w:szCs w:val="22"/>
                          <w:cs/>
                        </w:rPr>
                        <w:t>( 37,</w:t>
                      </w:r>
                      <w:r>
                        <w:rPr>
                          <w:rFonts w:ascii="TH SarabunPSK" w:hAnsi="TH SarabunPSK" w:cs="TH SarabunPSK"/>
                          <w:b/>
                          <w:bCs/>
                          <w:szCs w:val="22"/>
                        </w:rPr>
                        <w:t>75</w:t>
                      </w:r>
                      <w:r w:rsidRPr="00433E62">
                        <w:rPr>
                          <w:rFonts w:ascii="TH SarabunPSK" w:hAnsi="TH SarabunPSK" w:cs="TH SarabunPSK" w:hint="cs"/>
                          <w:b/>
                          <w:bCs/>
                          <w:szCs w:val="22"/>
                          <w:cs/>
                        </w:rPr>
                        <w:t>0  คน</w:t>
                      </w:r>
                    </w:p>
                    <w:p w:rsidR="00297F48" w:rsidRPr="00433E62" w:rsidRDefault="00297F48" w:rsidP="006161E2">
                      <w:pPr>
                        <w:spacing w:after="0" w:line="240" w:lineRule="exact"/>
                        <w:jc w:val="center"/>
                        <w:rPr>
                          <w:rFonts w:ascii="TH SarabunPSK" w:hAnsi="TH SarabunPSK" w:cs="TH SarabunPSK"/>
                          <w:b/>
                          <w:bCs/>
                          <w:szCs w:val="22"/>
                          <w:cs/>
                        </w:rPr>
                      </w:pPr>
                      <w:r w:rsidRPr="00433E62">
                        <w:rPr>
                          <w:rFonts w:ascii="TH SarabunPSK" w:hAnsi="TH SarabunPSK" w:cs="TH SarabunPSK" w:hint="cs"/>
                          <w:b/>
                          <w:bCs/>
                          <w:szCs w:val="22"/>
                          <w:cs/>
                        </w:rPr>
                        <w:t xml:space="preserve">งปม. </w:t>
                      </w:r>
                      <w:r>
                        <w:rPr>
                          <w:rFonts w:ascii="TH SarabunPSK" w:hAnsi="TH SarabunPSK" w:cs="TH SarabunPSK"/>
                          <w:b/>
                          <w:bCs/>
                          <w:szCs w:val="22"/>
                        </w:rPr>
                        <w:t>45</w:t>
                      </w:r>
                      <w:r w:rsidRPr="00433E62">
                        <w:rPr>
                          <w:rFonts w:ascii="TH SarabunPSK" w:hAnsi="TH SarabunPSK" w:cs="TH SarabunPSK" w:hint="cs"/>
                          <w:b/>
                          <w:bCs/>
                          <w:szCs w:val="22"/>
                          <w:cs/>
                        </w:rPr>
                        <w:t>.</w:t>
                      </w:r>
                      <w:r>
                        <w:rPr>
                          <w:rFonts w:ascii="TH SarabunPSK" w:hAnsi="TH SarabunPSK" w:cs="TH SarabunPSK" w:hint="cs"/>
                          <w:b/>
                          <w:bCs/>
                          <w:szCs w:val="22"/>
                          <w:cs/>
                        </w:rPr>
                        <w:t>7220</w:t>
                      </w:r>
                      <w:r w:rsidRPr="00433E62">
                        <w:rPr>
                          <w:rFonts w:ascii="TH SarabunPSK" w:hAnsi="TH SarabunPSK" w:cs="TH SarabunPSK" w:hint="cs"/>
                          <w:b/>
                          <w:bCs/>
                          <w:szCs w:val="22"/>
                          <w:cs/>
                        </w:rPr>
                        <w:t xml:space="preserve"> ลบ.)</w:t>
                      </w:r>
                    </w:p>
                  </w:txbxContent>
                </v:textbox>
              </v:roundrect>
            </w:pict>
          </mc:Fallback>
        </mc:AlternateContent>
      </w:r>
      <w:r w:rsidR="006161E2" w:rsidRPr="009966B5">
        <w:rPr>
          <w:rFonts w:ascii="TH SarabunPSK" w:hAnsi="TH SarabunPSK" w:cs="TH SarabunPSK"/>
          <w:b/>
          <w:bCs/>
          <w:noProof/>
          <w:spacing w:val="-8"/>
          <w:sz w:val="36"/>
          <w:szCs w:val="36"/>
        </w:rPr>
        <mc:AlternateContent>
          <mc:Choice Requires="wps">
            <w:drawing>
              <wp:anchor distT="0" distB="0" distL="114300" distR="114300" simplePos="0" relativeHeight="252034048" behindDoc="0" locked="0" layoutInCell="1" allowOverlap="1" wp14:anchorId="318CE95D" wp14:editId="05E172F9">
                <wp:simplePos x="0" y="0"/>
                <wp:positionH relativeFrom="column">
                  <wp:posOffset>2904159</wp:posOffset>
                </wp:positionH>
                <wp:positionV relativeFrom="paragraph">
                  <wp:posOffset>121285</wp:posOffset>
                </wp:positionV>
                <wp:extent cx="802640" cy="3807460"/>
                <wp:effectExtent l="0" t="0" r="16510" b="21590"/>
                <wp:wrapNone/>
                <wp:docPr id="675" name="สี่เหลี่ยมผืนผ้ามุมมน 675"/>
                <wp:cNvGraphicFramePr/>
                <a:graphic xmlns:a="http://schemas.openxmlformats.org/drawingml/2006/main">
                  <a:graphicData uri="http://schemas.microsoft.com/office/word/2010/wordprocessingShape">
                    <wps:wsp>
                      <wps:cNvSpPr/>
                      <wps:spPr>
                        <a:xfrm>
                          <a:off x="0" y="0"/>
                          <a:ext cx="802640" cy="380746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sz w:val="24"/>
                                <w:szCs w:val="24"/>
                                <w:cs/>
                              </w:rPr>
                              <w:t>ยุทธศาสตร์</w:t>
                            </w:r>
                            <w:r>
                              <w:rPr>
                                <w:rFonts w:ascii="TH SarabunPSK" w:hAnsi="TH SarabunPSK" w:cs="TH SarabunPSK" w:hint="cs"/>
                                <w:sz w:val="24"/>
                                <w:szCs w:val="24"/>
                                <w:cs/>
                              </w:rPr>
                              <w:br/>
                            </w:r>
                            <w:r w:rsidRPr="00854831">
                              <w:rPr>
                                <w:rFonts w:ascii="TH SarabunPSK" w:hAnsi="TH SarabunPSK" w:cs="TH SarabunPSK"/>
                                <w:sz w:val="24"/>
                                <w:szCs w:val="24"/>
                                <w:cs/>
                              </w:rPr>
                              <w:t xml:space="preserve">ที่ </w:t>
                            </w:r>
                            <w:r w:rsidRPr="00854831">
                              <w:rPr>
                                <w:rFonts w:ascii="TH SarabunPSK" w:hAnsi="TH SarabunPSK" w:cs="TH SarabunPSK" w:hint="cs"/>
                                <w:sz w:val="24"/>
                                <w:szCs w:val="24"/>
                                <w:cs/>
                              </w:rPr>
                              <w:t>1</w:t>
                            </w:r>
                          </w:p>
                          <w:p w:rsidR="00297F48" w:rsidRPr="00854831"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hint="cs"/>
                                <w:sz w:val="24"/>
                                <w:szCs w:val="24"/>
                                <w:cs/>
                              </w:rPr>
                              <w:t>การเสริมสร้างและพัฒนาศักยภาพทุนมนุษย์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75" o:spid="_x0000_s1142" style="position:absolute;margin-left:228.65pt;margin-top:9.55pt;width:63.2pt;height:299.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" fillcolor="white [3201]" strokecolor="#f79646 [3209]" strokeweight="2pt">
                <v:textbox>
                  <w:txbxContent>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sz w:val="24"/>
                          <w:szCs w:val="24"/>
                          <w:cs/>
                        </w:rPr>
                        <w:t>ยุทธศาสตร์</w:t>
                      </w:r>
                      <w:r>
                        <w:rPr>
                          <w:rFonts w:ascii="TH SarabunPSK" w:hAnsi="TH SarabunPSK" w:cs="TH SarabunPSK" w:hint="cs"/>
                          <w:sz w:val="24"/>
                          <w:szCs w:val="24"/>
                          <w:cs/>
                        </w:rPr>
                        <w:br/>
                      </w:r>
                      <w:r w:rsidRPr="00854831">
                        <w:rPr>
                          <w:rFonts w:ascii="TH SarabunPSK" w:hAnsi="TH SarabunPSK" w:cs="TH SarabunPSK"/>
                          <w:sz w:val="24"/>
                          <w:szCs w:val="24"/>
                          <w:cs/>
                        </w:rPr>
                        <w:t xml:space="preserve">ที่ </w:t>
                      </w:r>
                      <w:r w:rsidRPr="00854831">
                        <w:rPr>
                          <w:rFonts w:ascii="TH SarabunPSK" w:hAnsi="TH SarabunPSK" w:cs="TH SarabunPSK" w:hint="cs"/>
                          <w:sz w:val="24"/>
                          <w:szCs w:val="24"/>
                          <w:cs/>
                        </w:rPr>
                        <w:t>1</w:t>
                      </w:r>
                    </w:p>
                    <w:p w:rsidR="00297F48" w:rsidRPr="00854831"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hint="cs"/>
                          <w:sz w:val="24"/>
                          <w:szCs w:val="24"/>
                          <w:cs/>
                        </w:rPr>
                        <w:t>การเสริมสร้างและพัฒนาศักยภาพทุนมนุษย์</w:t>
                      </w:r>
                    </w:p>
                  </w:txbxContent>
                </v:textbox>
              </v:roundrect>
            </w:pict>
          </mc:Fallback>
        </mc:AlternateContent>
      </w:r>
      <w:r w:rsidR="006161E2" w:rsidRPr="009966B5">
        <w:rPr>
          <w:rFonts w:ascii="TH SarabunPSK" w:hAnsi="TH SarabunPSK" w:cs="TH SarabunPSK"/>
          <w:b/>
          <w:bCs/>
          <w:noProof/>
          <w:spacing w:val="-8"/>
          <w:sz w:val="36"/>
          <w:szCs w:val="36"/>
        </w:rPr>
        <mc:AlternateContent>
          <mc:Choice Requires="wps">
            <w:drawing>
              <wp:anchor distT="0" distB="0" distL="114300" distR="114300" simplePos="0" relativeHeight="252032000" behindDoc="0" locked="0" layoutInCell="1" allowOverlap="1" wp14:anchorId="73620F51" wp14:editId="13F279B5">
                <wp:simplePos x="0" y="0"/>
                <wp:positionH relativeFrom="column">
                  <wp:posOffset>-29210</wp:posOffset>
                </wp:positionH>
                <wp:positionV relativeFrom="paragraph">
                  <wp:posOffset>29210</wp:posOffset>
                </wp:positionV>
                <wp:extent cx="847725" cy="3968750"/>
                <wp:effectExtent l="0" t="0" r="28575" b="12700"/>
                <wp:wrapNone/>
                <wp:docPr id="677" name="สี่เหลี่ยมผืนผ้ามุมมน 677"/>
                <wp:cNvGraphicFramePr/>
                <a:graphic xmlns:a="http://schemas.openxmlformats.org/drawingml/2006/main">
                  <a:graphicData uri="http://schemas.microsoft.com/office/word/2010/wordprocessingShape">
                    <wps:wsp>
                      <wps:cNvSpPr/>
                      <wps:spPr>
                        <a:xfrm>
                          <a:off x="0" y="0"/>
                          <a:ext cx="847725" cy="396875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sz w:val="24"/>
                                <w:szCs w:val="24"/>
                                <w:cs/>
                              </w:rPr>
                              <w:t>ยุทธศาสตร์</w:t>
                            </w:r>
                            <w:r>
                              <w:rPr>
                                <w:rFonts w:ascii="TH SarabunPSK" w:hAnsi="TH SarabunPSK" w:cs="TH SarabunPSK"/>
                                <w:sz w:val="24"/>
                                <w:szCs w:val="24"/>
                                <w:cs/>
                              </w:rPr>
                              <w:br/>
                            </w:r>
                            <w:r>
                              <w:rPr>
                                <w:rFonts w:ascii="TH SarabunPSK" w:hAnsi="TH SarabunPSK" w:cs="TH SarabunPSK" w:hint="cs"/>
                                <w:sz w:val="24"/>
                                <w:szCs w:val="24"/>
                                <w:cs/>
                              </w:rPr>
                              <w:t>ที่</w:t>
                            </w:r>
                            <w:r w:rsidRPr="006B5E93">
                              <w:rPr>
                                <w:rFonts w:ascii="TH SarabunPSK" w:hAnsi="TH SarabunPSK" w:cs="TH SarabunPSK"/>
                                <w:sz w:val="24"/>
                                <w:szCs w:val="24"/>
                                <w:cs/>
                              </w:rPr>
                              <w:t xml:space="preserve"> </w:t>
                            </w:r>
                            <w:r w:rsidRPr="006B5E93">
                              <w:rPr>
                                <w:rFonts w:ascii="TH SarabunPSK" w:hAnsi="TH SarabunPSK" w:cs="TH SarabunPSK"/>
                                <w:sz w:val="24"/>
                                <w:szCs w:val="24"/>
                              </w:rPr>
                              <w:t xml:space="preserve">3 </w:t>
                            </w:r>
                          </w:p>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hint="cs"/>
                                <w:sz w:val="24"/>
                                <w:szCs w:val="24"/>
                                <w:cs/>
                              </w:rPr>
                              <w:t>ด้านการพัฒนาและเสริมสร้างศักยภาพทรัพยากรมนุษย์</w:t>
                            </w:r>
                            <w:r w:rsidRPr="006B5E93">
                              <w:rPr>
                                <w:rFonts w:ascii="TH SarabunPSK" w:hAnsi="TH SarabunPSK" w:cs="TH SarabunPSK"/>
                                <w:sz w:val="24"/>
                                <w:szCs w:val="24"/>
                                <w: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77" o:spid="_x0000_s1143" style="position:absolute;margin-left:-2.3pt;margin-top:2.3pt;width:66.75pt;height:31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" fillcolor="white [3201]" strokecolor="#f79646 [3209]" strokeweight="2pt">
                <v:textbox>
                  <w:txbxContent>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sz w:val="24"/>
                          <w:szCs w:val="24"/>
                          <w:cs/>
                        </w:rPr>
                        <w:t>ยุทธศาสตร์</w:t>
                      </w:r>
                      <w:r>
                        <w:rPr>
                          <w:rFonts w:ascii="TH SarabunPSK" w:hAnsi="TH SarabunPSK" w:cs="TH SarabunPSK"/>
                          <w:sz w:val="24"/>
                          <w:szCs w:val="24"/>
                          <w:cs/>
                        </w:rPr>
                        <w:br/>
                      </w:r>
                      <w:r>
                        <w:rPr>
                          <w:rFonts w:ascii="TH SarabunPSK" w:hAnsi="TH SarabunPSK" w:cs="TH SarabunPSK" w:hint="cs"/>
                          <w:sz w:val="24"/>
                          <w:szCs w:val="24"/>
                          <w:cs/>
                        </w:rPr>
                        <w:t>ที่</w:t>
                      </w:r>
                      <w:r w:rsidRPr="006B5E93">
                        <w:rPr>
                          <w:rFonts w:ascii="TH SarabunPSK" w:hAnsi="TH SarabunPSK" w:cs="TH SarabunPSK"/>
                          <w:sz w:val="24"/>
                          <w:szCs w:val="24"/>
                          <w:cs/>
                        </w:rPr>
                        <w:t xml:space="preserve"> </w:t>
                      </w:r>
                      <w:r w:rsidRPr="006B5E93">
                        <w:rPr>
                          <w:rFonts w:ascii="TH SarabunPSK" w:hAnsi="TH SarabunPSK" w:cs="TH SarabunPSK"/>
                          <w:sz w:val="24"/>
                          <w:szCs w:val="24"/>
                        </w:rPr>
                        <w:t xml:space="preserve">3 </w:t>
                      </w:r>
                    </w:p>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hint="cs"/>
                          <w:sz w:val="24"/>
                          <w:szCs w:val="24"/>
                          <w:cs/>
                        </w:rPr>
                        <w:t>ด้านการพัฒนาและเสริมสร้างศักยภาพทรัพยากรมนุษย์</w:t>
                      </w:r>
                      <w:r w:rsidRPr="006B5E93">
                        <w:rPr>
                          <w:rFonts w:ascii="TH SarabunPSK" w:hAnsi="TH SarabunPSK" w:cs="TH SarabunPSK"/>
                          <w:sz w:val="24"/>
                          <w:szCs w:val="24"/>
                          <w:cs/>
                        </w:rPr>
                        <w:t xml:space="preserve"> </w:t>
                      </w:r>
                    </w:p>
                  </w:txbxContent>
                </v:textbox>
              </v:roundrect>
            </w:pict>
          </mc:Fallback>
        </mc:AlternateContent>
      </w:r>
      <w:r w:rsidR="006161E2" w:rsidRPr="009966B5">
        <w:rPr>
          <w:rFonts w:ascii="TH SarabunPSK" w:hAnsi="TH SarabunPSK" w:cs="TH SarabunPSK"/>
          <w:b/>
          <w:bCs/>
          <w:noProof/>
          <w:spacing w:val="-8"/>
          <w:sz w:val="36"/>
          <w:szCs w:val="36"/>
        </w:rPr>
        <mc:AlternateContent>
          <mc:Choice Requires="wps">
            <w:drawing>
              <wp:anchor distT="0" distB="0" distL="114300" distR="114300" simplePos="0" relativeHeight="252033024" behindDoc="0" locked="0" layoutInCell="1" allowOverlap="1" wp14:anchorId="5833E227" wp14:editId="5977E45C">
                <wp:simplePos x="0" y="0"/>
                <wp:positionH relativeFrom="column">
                  <wp:posOffset>901065</wp:posOffset>
                </wp:positionH>
                <wp:positionV relativeFrom="paragraph">
                  <wp:posOffset>29210</wp:posOffset>
                </wp:positionV>
                <wp:extent cx="802640" cy="3968115"/>
                <wp:effectExtent l="0" t="0" r="16510" b="13335"/>
                <wp:wrapNone/>
                <wp:docPr id="678" name="สี่เหลี่ยมผืนผ้ามุมมน 678"/>
                <wp:cNvGraphicFramePr/>
                <a:graphic xmlns:a="http://schemas.openxmlformats.org/drawingml/2006/main">
                  <a:graphicData uri="http://schemas.microsoft.com/office/word/2010/wordprocessingShape">
                    <wps:wsp>
                      <wps:cNvSpPr/>
                      <wps:spPr>
                        <a:xfrm>
                          <a:off x="0" y="0"/>
                          <a:ext cx="802640" cy="396811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sz w:val="24"/>
                                <w:szCs w:val="24"/>
                                <w:cs/>
                              </w:rPr>
                              <w:t>ประเด็น</w:t>
                            </w:r>
                            <w:r>
                              <w:rPr>
                                <w:rFonts w:ascii="TH SarabunPSK" w:hAnsi="TH SarabunPSK" w:cs="TH SarabunPSK" w:hint="cs"/>
                                <w:sz w:val="24"/>
                                <w:szCs w:val="24"/>
                                <w:cs/>
                              </w:rPr>
                              <w:br/>
                            </w:r>
                            <w:r w:rsidRPr="006B5E93">
                              <w:rPr>
                                <w:rFonts w:ascii="TH SarabunPSK" w:hAnsi="TH SarabunPSK" w:cs="TH SarabunPSK"/>
                                <w:sz w:val="24"/>
                                <w:szCs w:val="24"/>
                                <w:cs/>
                              </w:rPr>
                              <w:t>ที่ 1</w:t>
                            </w:r>
                            <w:r w:rsidRPr="006B5E93">
                              <w:rPr>
                                <w:rFonts w:ascii="TH SarabunPSK" w:hAnsi="TH SarabunPSK" w:cs="TH SarabunPSK" w:hint="cs"/>
                                <w:sz w:val="24"/>
                                <w:szCs w:val="24"/>
                                <w:cs/>
                              </w:rPr>
                              <w:t>1</w:t>
                            </w:r>
                            <w:r w:rsidRPr="006B5E93">
                              <w:rPr>
                                <w:rFonts w:ascii="TH SarabunPSK" w:hAnsi="TH SarabunPSK" w:cs="TH SarabunPSK"/>
                                <w:sz w:val="24"/>
                                <w:szCs w:val="24"/>
                                <w:cs/>
                              </w:rPr>
                              <w:t xml:space="preserve"> </w:t>
                            </w:r>
                          </w:p>
                          <w:p w:rsidR="00297F48" w:rsidRPr="006B5E93" w:rsidRDefault="00297F48" w:rsidP="006161E2">
                            <w:pPr>
                              <w:spacing w:after="0" w:line="240" w:lineRule="auto"/>
                              <w:jc w:val="center"/>
                              <w:rPr>
                                <w:rFonts w:ascii="TH SarabunPSK" w:hAnsi="TH SarabunPSK" w:cs="TH SarabunPSK"/>
                                <w:sz w:val="24"/>
                                <w:szCs w:val="24"/>
                                <w:cs/>
                              </w:rPr>
                            </w:pPr>
                            <w:r w:rsidRPr="006B5E93">
                              <w:rPr>
                                <w:rFonts w:ascii="TH SarabunPSK" w:hAnsi="TH SarabunPSK" w:cs="TH SarabunPSK" w:hint="cs"/>
                                <w:sz w:val="24"/>
                                <w:szCs w:val="24"/>
                                <w:cs/>
                              </w:rPr>
                              <w:t>ศักยภาพคนตลอดช่วงชีวิต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78" o:spid="_x0000_s1144" style="position:absolute;margin-left:70.95pt;margin-top:2.3pt;width:63.2pt;height:312.4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" fillcolor="white [3201]" strokecolor="#f79646 [3209]" strokeweight="2pt">
                <v:textbox>
                  <w:txbxContent>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sz w:val="24"/>
                          <w:szCs w:val="24"/>
                          <w:cs/>
                        </w:rPr>
                        <w:t>ประเด็น</w:t>
                      </w:r>
                      <w:r>
                        <w:rPr>
                          <w:rFonts w:ascii="TH SarabunPSK" w:hAnsi="TH SarabunPSK" w:cs="TH SarabunPSK" w:hint="cs"/>
                          <w:sz w:val="24"/>
                          <w:szCs w:val="24"/>
                          <w:cs/>
                        </w:rPr>
                        <w:br/>
                      </w:r>
                      <w:r w:rsidRPr="006B5E93">
                        <w:rPr>
                          <w:rFonts w:ascii="TH SarabunPSK" w:hAnsi="TH SarabunPSK" w:cs="TH SarabunPSK"/>
                          <w:sz w:val="24"/>
                          <w:szCs w:val="24"/>
                          <w:cs/>
                        </w:rPr>
                        <w:t>ที่ 1</w:t>
                      </w:r>
                      <w:r w:rsidRPr="006B5E93">
                        <w:rPr>
                          <w:rFonts w:ascii="TH SarabunPSK" w:hAnsi="TH SarabunPSK" w:cs="TH SarabunPSK" w:hint="cs"/>
                          <w:sz w:val="24"/>
                          <w:szCs w:val="24"/>
                          <w:cs/>
                        </w:rPr>
                        <w:t>1</w:t>
                      </w:r>
                      <w:r w:rsidRPr="006B5E93">
                        <w:rPr>
                          <w:rFonts w:ascii="TH SarabunPSK" w:hAnsi="TH SarabunPSK" w:cs="TH SarabunPSK"/>
                          <w:sz w:val="24"/>
                          <w:szCs w:val="24"/>
                          <w:cs/>
                        </w:rPr>
                        <w:t xml:space="preserve"> </w:t>
                      </w:r>
                    </w:p>
                    <w:p w:rsidR="00297F48" w:rsidRPr="006B5E93" w:rsidRDefault="00297F48" w:rsidP="006161E2">
                      <w:pPr>
                        <w:spacing w:after="0" w:line="240" w:lineRule="auto"/>
                        <w:jc w:val="center"/>
                        <w:rPr>
                          <w:rFonts w:ascii="TH SarabunPSK" w:hAnsi="TH SarabunPSK" w:cs="TH SarabunPSK"/>
                          <w:sz w:val="24"/>
                          <w:szCs w:val="24"/>
                          <w:cs/>
                        </w:rPr>
                      </w:pPr>
                      <w:r w:rsidRPr="006B5E93">
                        <w:rPr>
                          <w:rFonts w:ascii="TH SarabunPSK" w:hAnsi="TH SarabunPSK" w:cs="TH SarabunPSK" w:hint="cs"/>
                          <w:sz w:val="24"/>
                          <w:szCs w:val="24"/>
                          <w:cs/>
                        </w:rPr>
                        <w:t>ศักยภาพคนตลอดช่วงชีวิต</w:t>
                      </w:r>
                    </w:p>
                  </w:txbxContent>
                </v:textbox>
              </v:roundrect>
            </w:pict>
          </mc:Fallback>
        </mc:AlternateContent>
      </w:r>
      <w:r w:rsidR="006161E2" w:rsidRPr="00854831">
        <w:rPr>
          <w:rFonts w:ascii="TH SarabunPSK" w:hAnsi="TH SarabunPSK" w:cs="TH SarabunPSK"/>
          <w:b/>
          <w:bCs/>
          <w:noProof/>
          <w:spacing w:val="-8"/>
          <w:sz w:val="36"/>
          <w:szCs w:val="36"/>
          <w:cs/>
        </w:rPr>
        <mc:AlternateContent>
          <mc:Choice Requires="wps">
            <w:drawing>
              <wp:anchor distT="0" distB="0" distL="114300" distR="114300" simplePos="0" relativeHeight="252084224" behindDoc="0" locked="0" layoutInCell="1" allowOverlap="1" wp14:anchorId="6780705E" wp14:editId="4563A2E9">
                <wp:simplePos x="0" y="0"/>
                <wp:positionH relativeFrom="column">
                  <wp:posOffset>6817277</wp:posOffset>
                </wp:positionH>
                <wp:positionV relativeFrom="paragraph">
                  <wp:posOffset>125454</wp:posOffset>
                </wp:positionV>
                <wp:extent cx="746760" cy="3873389"/>
                <wp:effectExtent l="0" t="0" r="15240" b="13335"/>
                <wp:wrapNone/>
                <wp:docPr id="679" name="แผนผังลําดับงาน: กระบวนการสำรอง 679"/>
                <wp:cNvGraphicFramePr/>
                <a:graphic xmlns:a="http://schemas.openxmlformats.org/drawingml/2006/main">
                  <a:graphicData uri="http://schemas.microsoft.com/office/word/2010/wordprocessingShape">
                    <wps:wsp>
                      <wps:cNvSpPr/>
                      <wps:spPr>
                        <a:xfrm>
                          <a:off x="0" y="0"/>
                          <a:ext cx="746760" cy="3873389"/>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297F48" w:rsidRPr="00EA6B23" w:rsidRDefault="00297F48" w:rsidP="006161E2">
                            <w:pPr>
                              <w:jc w:val="center"/>
                              <w:rPr>
                                <w:rFonts w:ascii="TH SarabunPSK" w:hAnsi="TH SarabunPSK" w:cs="TH SarabunPSK"/>
                                <w:sz w:val="24"/>
                                <w:szCs w:val="24"/>
                                <w:cs/>
                              </w:rPr>
                            </w:pPr>
                            <w:r>
                              <w:rPr>
                                <w:rFonts w:ascii="TH SarabunPSK" w:hAnsi="TH SarabunPSK" w:cs="TH SarabunPSK" w:hint="cs"/>
                                <w:sz w:val="24"/>
                                <w:szCs w:val="24"/>
                                <w:cs/>
                              </w:rPr>
                              <w:t>แผนงานยุทธศาสตร์  พัฒนาคน        ตลอด</w:t>
                            </w:r>
                            <w:r>
                              <w:rPr>
                                <w:rFonts w:ascii="TH SarabunPSK" w:hAnsi="TH SarabunPSK" w:cs="TH SarabunPSK"/>
                                <w:sz w:val="24"/>
                                <w:szCs w:val="24"/>
                                <w:cs/>
                              </w:rPr>
                              <w:br/>
                            </w:r>
                            <w:r>
                              <w:rPr>
                                <w:rFonts w:ascii="TH SarabunPSK" w:hAnsi="TH SarabunPSK" w:cs="TH SarabunPSK" w:hint="cs"/>
                                <w:sz w:val="24"/>
                                <w:szCs w:val="24"/>
                                <w:cs/>
                              </w:rPr>
                              <w:t>ช่วงชีวิต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าดับงาน: กระบวนการสำรอง 679" o:spid="_x0000_s1145" type="#_x0000_t176" style="position:absolute;margin-left:536.8pt;margin-top:9.9pt;width:58.8pt;height:30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" fillcolor="white [3201]" strokecolor="#f79646 [3209]" strokeweight="2pt">
                <v:textbox>
                  <w:txbxContent>
                    <w:p w:rsidR="00297F48" w:rsidRPr="00EA6B23" w:rsidRDefault="00297F48" w:rsidP="006161E2">
                      <w:pPr>
                        <w:jc w:val="center"/>
                        <w:rPr>
                          <w:rFonts w:ascii="TH SarabunPSK" w:hAnsi="TH SarabunPSK" w:cs="TH SarabunPSK"/>
                          <w:sz w:val="24"/>
                          <w:szCs w:val="24"/>
                          <w:cs/>
                        </w:rPr>
                      </w:pPr>
                      <w:r>
                        <w:rPr>
                          <w:rFonts w:ascii="TH SarabunPSK" w:hAnsi="TH SarabunPSK" w:cs="TH SarabunPSK" w:hint="cs"/>
                          <w:sz w:val="24"/>
                          <w:szCs w:val="24"/>
                          <w:cs/>
                        </w:rPr>
                        <w:t>แผนงานยุทธศาสตร์  พัฒนาคน        ตลอด</w:t>
                      </w:r>
                      <w:r>
                        <w:rPr>
                          <w:rFonts w:ascii="TH SarabunPSK" w:hAnsi="TH SarabunPSK" w:cs="TH SarabunPSK"/>
                          <w:sz w:val="24"/>
                          <w:szCs w:val="24"/>
                          <w:cs/>
                        </w:rPr>
                        <w:br/>
                      </w:r>
                      <w:r>
                        <w:rPr>
                          <w:rFonts w:ascii="TH SarabunPSK" w:hAnsi="TH SarabunPSK" w:cs="TH SarabunPSK" w:hint="cs"/>
                          <w:sz w:val="24"/>
                          <w:szCs w:val="24"/>
                          <w:cs/>
                        </w:rPr>
                        <w:t>ช่วงชีวิต</w:t>
                      </w:r>
                    </w:p>
                  </w:txbxContent>
                </v:textbox>
              </v:shape>
            </w:pict>
          </mc:Fallback>
        </mc:AlternateContent>
      </w:r>
      <w:r w:rsidR="006161E2" w:rsidRPr="00854831">
        <w:rPr>
          <w:rFonts w:ascii="TH SarabunPSK" w:hAnsi="TH SarabunPSK" w:cs="TH SarabunPSK"/>
          <w:b/>
          <w:bCs/>
          <w:noProof/>
          <w:spacing w:val="-8"/>
          <w:sz w:val="36"/>
          <w:szCs w:val="36"/>
          <w:cs/>
        </w:rPr>
        <mc:AlternateContent>
          <mc:Choice Requires="wps">
            <w:drawing>
              <wp:anchor distT="0" distB="0" distL="114300" distR="114300" simplePos="0" relativeHeight="252083200" behindDoc="0" locked="0" layoutInCell="1" allowOverlap="1" wp14:anchorId="1A6D998A" wp14:editId="79A81540">
                <wp:simplePos x="0" y="0"/>
                <wp:positionH relativeFrom="column">
                  <wp:posOffset>6125210</wp:posOffset>
                </wp:positionH>
                <wp:positionV relativeFrom="paragraph">
                  <wp:posOffset>85090</wp:posOffset>
                </wp:positionV>
                <wp:extent cx="691515" cy="3912870"/>
                <wp:effectExtent l="0" t="0" r="13335" b="11430"/>
                <wp:wrapNone/>
                <wp:docPr id="680" name="สี่เหลี่ยมผืนผ้ามุมมน 680"/>
                <wp:cNvGraphicFramePr/>
                <a:graphic xmlns:a="http://schemas.openxmlformats.org/drawingml/2006/main">
                  <a:graphicData uri="http://schemas.microsoft.com/office/word/2010/wordprocessingShape">
                    <wps:wsp>
                      <wps:cNvSpPr/>
                      <wps:spPr>
                        <a:xfrm>
                          <a:off x="0" y="0"/>
                          <a:ext cx="691515" cy="391287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hint="cs"/>
                                <w:sz w:val="24"/>
                                <w:szCs w:val="24"/>
                                <w:cs/>
                              </w:rPr>
                              <w:t>ด้านการพัฒนาและ</w:t>
                            </w:r>
                            <w:r>
                              <w:rPr>
                                <w:rFonts w:ascii="TH SarabunPSK" w:hAnsi="TH SarabunPSK" w:cs="TH SarabunPSK"/>
                                <w:sz w:val="24"/>
                                <w:szCs w:val="24"/>
                                <w:cs/>
                              </w:rPr>
                              <w:br/>
                            </w:r>
                            <w:r w:rsidRPr="006B5E93">
                              <w:rPr>
                                <w:rFonts w:ascii="TH SarabunPSK" w:hAnsi="TH SarabunPSK" w:cs="TH SarabunPSK" w:hint="cs"/>
                                <w:sz w:val="24"/>
                                <w:szCs w:val="24"/>
                                <w:cs/>
                              </w:rPr>
                              <w:t>เสริมสร้างศักยภาพทรัพยากรมนุษย์</w:t>
                            </w:r>
                            <w:r w:rsidRPr="006B5E93">
                              <w:rPr>
                                <w:rFonts w:ascii="TH SarabunPSK" w:hAnsi="TH SarabunPSK" w:cs="TH SarabunPSK"/>
                                <w:sz w:val="24"/>
                                <w:szCs w:val="24"/>
                                <w:cs/>
                              </w:rPr>
                              <w:t xml:space="preserve"> </w:t>
                            </w:r>
                          </w:p>
                          <w:p w:rsidR="00297F48" w:rsidRPr="009966B5" w:rsidRDefault="00297F48" w:rsidP="006161E2">
                            <w:pPr>
                              <w:spacing w:after="0" w:line="240" w:lineRule="auto"/>
                              <w:jc w:val="center"/>
                              <w:rPr>
                                <w:rFonts w:ascii="TH SarabunPSK" w:hAnsi="TH SarabunPSK" w:cs="TH SarabunPSK"/>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80" o:spid="_x0000_s1146" style="position:absolute;margin-left:482.3pt;margin-top:6.7pt;width:54.45pt;height:308.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" fillcolor="white [3201]" strokecolor="#f79646 [3209]" strokeweight="2pt">
                <v:textbox>
                  <w:txbxContent>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hint="cs"/>
                          <w:sz w:val="24"/>
                          <w:szCs w:val="24"/>
                          <w:cs/>
                        </w:rPr>
                        <w:t>ด้านการพัฒนาและ</w:t>
                      </w:r>
                      <w:r>
                        <w:rPr>
                          <w:rFonts w:ascii="TH SarabunPSK" w:hAnsi="TH SarabunPSK" w:cs="TH SarabunPSK"/>
                          <w:sz w:val="24"/>
                          <w:szCs w:val="24"/>
                          <w:cs/>
                        </w:rPr>
                        <w:br/>
                      </w:r>
                      <w:r w:rsidRPr="006B5E93">
                        <w:rPr>
                          <w:rFonts w:ascii="TH SarabunPSK" w:hAnsi="TH SarabunPSK" w:cs="TH SarabunPSK" w:hint="cs"/>
                          <w:sz w:val="24"/>
                          <w:szCs w:val="24"/>
                          <w:cs/>
                        </w:rPr>
                        <w:t>เสริมสร้างศักยภาพทรัพยากรมนุษย์</w:t>
                      </w:r>
                      <w:r w:rsidRPr="006B5E93">
                        <w:rPr>
                          <w:rFonts w:ascii="TH SarabunPSK" w:hAnsi="TH SarabunPSK" w:cs="TH SarabunPSK"/>
                          <w:sz w:val="24"/>
                          <w:szCs w:val="24"/>
                          <w:cs/>
                        </w:rPr>
                        <w:t xml:space="preserve"> </w:t>
                      </w:r>
                    </w:p>
                    <w:p w:rsidR="00297F48" w:rsidRPr="009966B5" w:rsidRDefault="00297F48" w:rsidP="006161E2">
                      <w:pPr>
                        <w:spacing w:after="0" w:line="240" w:lineRule="auto"/>
                        <w:jc w:val="center"/>
                        <w:rPr>
                          <w:rFonts w:ascii="TH SarabunPSK" w:hAnsi="TH SarabunPSK" w:cs="TH SarabunPSK"/>
                          <w:sz w:val="24"/>
                          <w:szCs w:val="24"/>
                        </w:rPr>
                      </w:pPr>
                    </w:p>
                  </w:txbxContent>
                </v:textbox>
              </v:roundrect>
            </w:pict>
          </mc:Fallback>
        </mc:AlternateContent>
      </w:r>
      <w:r w:rsidR="006161E2" w:rsidRPr="009966B5">
        <w:rPr>
          <w:rFonts w:ascii="TH SarabunPSK" w:hAnsi="TH SarabunPSK" w:cs="TH SarabunPSK"/>
          <w:b/>
          <w:bCs/>
          <w:noProof/>
          <w:spacing w:val="-8"/>
          <w:sz w:val="36"/>
          <w:szCs w:val="36"/>
        </w:rPr>
        <mc:AlternateContent>
          <mc:Choice Requires="wps">
            <w:drawing>
              <wp:anchor distT="0" distB="0" distL="114300" distR="114300" simplePos="0" relativeHeight="252035072" behindDoc="0" locked="0" layoutInCell="1" allowOverlap="1" wp14:anchorId="40443B73" wp14:editId="14A986B8">
                <wp:simplePos x="0" y="0"/>
                <wp:positionH relativeFrom="column">
                  <wp:posOffset>5298440</wp:posOffset>
                </wp:positionH>
                <wp:positionV relativeFrom="paragraph">
                  <wp:posOffset>85090</wp:posOffset>
                </wp:positionV>
                <wp:extent cx="752475" cy="2472690"/>
                <wp:effectExtent l="0" t="0" r="28575" b="22860"/>
                <wp:wrapNone/>
                <wp:docPr id="681" name="สี่เหลี่ยมผืนผ้ามุมมน 681"/>
                <wp:cNvGraphicFramePr/>
                <a:graphic xmlns:a="http://schemas.openxmlformats.org/drawingml/2006/main">
                  <a:graphicData uri="http://schemas.microsoft.com/office/word/2010/wordprocessingShape">
                    <wps:wsp>
                      <wps:cNvSpPr/>
                      <wps:spPr>
                        <a:xfrm>
                          <a:off x="0" y="0"/>
                          <a:ext cx="752475" cy="247269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854831"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sz w:val="24"/>
                                <w:szCs w:val="24"/>
                                <w:cs/>
                              </w:rPr>
                              <w:t xml:space="preserve">ข้อ </w:t>
                            </w:r>
                            <w:r w:rsidRPr="00854831">
                              <w:rPr>
                                <w:rFonts w:ascii="TH SarabunPSK" w:hAnsi="TH SarabunPSK" w:cs="TH SarabunPSK" w:hint="cs"/>
                                <w:sz w:val="24"/>
                                <w:szCs w:val="24"/>
                                <w:cs/>
                              </w:rPr>
                              <w:t xml:space="preserve">5 </w:t>
                            </w:r>
                            <w:r>
                              <w:rPr>
                                <w:rFonts w:ascii="TH SarabunPSK" w:hAnsi="TH SarabunPSK" w:cs="TH SarabunPSK"/>
                                <w:sz w:val="24"/>
                                <w:szCs w:val="24"/>
                                <w:cs/>
                              </w:rPr>
                              <w:br/>
                            </w:r>
                            <w:r w:rsidRPr="00854831">
                              <w:rPr>
                                <w:rFonts w:ascii="TH SarabunPSK" w:hAnsi="TH SarabunPSK" w:cs="TH SarabunPSK" w:hint="cs"/>
                                <w:sz w:val="24"/>
                                <w:szCs w:val="24"/>
                                <w:cs/>
                              </w:rPr>
                              <w:t>การยกระดับศักยภาพของแรงงาน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81" o:spid="_x0000_s1147" style="position:absolute;margin-left:417.2pt;margin-top:6.7pt;width:59.25pt;height:194.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" fillcolor="white [3201]" strokecolor="#f79646 [3209]" strokeweight="2pt">
                <v:textbox>
                  <w:txbxContent>
                    <w:p w:rsidR="00297F48" w:rsidRPr="00854831"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sz w:val="24"/>
                          <w:szCs w:val="24"/>
                          <w:cs/>
                        </w:rPr>
                        <w:t xml:space="preserve">ข้อ </w:t>
                      </w:r>
                      <w:r w:rsidRPr="00854831">
                        <w:rPr>
                          <w:rFonts w:ascii="TH SarabunPSK" w:hAnsi="TH SarabunPSK" w:cs="TH SarabunPSK" w:hint="cs"/>
                          <w:sz w:val="24"/>
                          <w:szCs w:val="24"/>
                          <w:cs/>
                        </w:rPr>
                        <w:t xml:space="preserve">5 </w:t>
                      </w:r>
                      <w:r>
                        <w:rPr>
                          <w:rFonts w:ascii="TH SarabunPSK" w:hAnsi="TH SarabunPSK" w:cs="TH SarabunPSK"/>
                          <w:sz w:val="24"/>
                          <w:szCs w:val="24"/>
                          <w:cs/>
                        </w:rPr>
                        <w:br/>
                      </w:r>
                      <w:r w:rsidRPr="00854831">
                        <w:rPr>
                          <w:rFonts w:ascii="TH SarabunPSK" w:hAnsi="TH SarabunPSK" w:cs="TH SarabunPSK" w:hint="cs"/>
                          <w:sz w:val="24"/>
                          <w:szCs w:val="24"/>
                          <w:cs/>
                        </w:rPr>
                        <w:t>การยกระดับศักยภาพของแรงงาน</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89344" behindDoc="0" locked="0" layoutInCell="1" allowOverlap="1" wp14:anchorId="46A1EF73" wp14:editId="4D6BE7DE">
                <wp:simplePos x="0" y="0"/>
                <wp:positionH relativeFrom="column">
                  <wp:posOffset>8588639</wp:posOffset>
                </wp:positionH>
                <wp:positionV relativeFrom="paragraph">
                  <wp:posOffset>266065</wp:posOffset>
                </wp:positionV>
                <wp:extent cx="1518229" cy="954157"/>
                <wp:effectExtent l="0" t="0" r="25400" b="17780"/>
                <wp:wrapNone/>
                <wp:docPr id="682" name="สี่เหลี่ยมผืนผ้ามุมมน 682"/>
                <wp:cNvGraphicFramePr/>
                <a:graphic xmlns:a="http://schemas.openxmlformats.org/drawingml/2006/main">
                  <a:graphicData uri="http://schemas.microsoft.com/office/word/2010/wordprocessingShape">
                    <wps:wsp>
                      <wps:cNvSpPr/>
                      <wps:spPr>
                        <a:xfrm>
                          <a:off x="0" y="0"/>
                          <a:ext cx="1518229" cy="954157"/>
                        </a:xfrm>
                        <a:prstGeom prst="roundRect">
                          <a:avLst/>
                        </a:prstGeom>
                        <a:solidFill>
                          <a:sysClr val="window" lastClr="FFFFFF"/>
                        </a:solidFill>
                        <a:ln w="25400" cap="flat" cmpd="sng" algn="ctr">
                          <a:solidFill>
                            <a:srgbClr val="F79646"/>
                          </a:solidFill>
                          <a:prstDash val="solid"/>
                        </a:ln>
                        <a:effectLst/>
                      </wps:spPr>
                      <wps:txbx>
                        <w:txbxContent>
                          <w:p w:rsidR="00297F48" w:rsidRPr="00433E62" w:rsidRDefault="00297F48" w:rsidP="006161E2">
                            <w:pPr>
                              <w:spacing w:after="0" w:line="240" w:lineRule="exact"/>
                              <w:jc w:val="center"/>
                              <w:rPr>
                                <w:rFonts w:ascii="TH SarabunPSK" w:hAnsi="TH SarabunPSK" w:cs="TH SarabunPSK"/>
                                <w:b/>
                                <w:bCs/>
                                <w:szCs w:val="22"/>
                              </w:rPr>
                            </w:pPr>
                            <w:r w:rsidRPr="00433E62">
                              <w:rPr>
                                <w:rFonts w:ascii="TH SarabunPSK" w:eastAsia="Times New Roman" w:hAnsi="TH SarabunPSK" w:cs="TH SarabunPSK" w:hint="cs"/>
                                <w:b/>
                                <w:bCs/>
                                <w:szCs w:val="22"/>
                                <w:cs/>
                              </w:rPr>
                              <w:t xml:space="preserve">12. </w:t>
                            </w:r>
                            <w:r w:rsidRPr="00433E62">
                              <w:rPr>
                                <w:rFonts w:ascii="TH SarabunPSK" w:eastAsia="Times New Roman" w:hAnsi="TH SarabunPSK" w:cs="TH SarabunPSK"/>
                                <w:b/>
                                <w:bCs/>
                                <w:szCs w:val="22"/>
                                <w:cs/>
                              </w:rPr>
                              <w:t>โครงการ</w:t>
                            </w:r>
                            <w:r w:rsidRPr="00433E62">
                              <w:rPr>
                                <w:rFonts w:ascii="TH SarabunPSK" w:hAnsi="TH SarabunPSK" w:cs="TH SarabunPSK" w:hint="cs"/>
                                <w:b/>
                                <w:bCs/>
                                <w:szCs w:val="22"/>
                                <w:cs/>
                              </w:rPr>
                              <w:t>เสริมสมรรถนะ</w:t>
                            </w:r>
                          </w:p>
                          <w:p w:rsidR="00297F48" w:rsidRPr="00433E62" w:rsidRDefault="00297F48" w:rsidP="006161E2">
                            <w:pPr>
                              <w:spacing w:after="0" w:line="240" w:lineRule="exact"/>
                              <w:jc w:val="center"/>
                              <w:rPr>
                                <w:rFonts w:ascii="TH SarabunPSK" w:hAnsi="TH SarabunPSK" w:cs="TH SarabunPSK"/>
                                <w:b/>
                                <w:bCs/>
                                <w:szCs w:val="22"/>
                              </w:rPr>
                            </w:pPr>
                            <w:r w:rsidRPr="00433E62">
                              <w:rPr>
                                <w:rFonts w:ascii="TH SarabunPSK" w:hAnsi="TH SarabunPSK" w:cs="TH SarabunPSK" w:hint="cs"/>
                                <w:b/>
                                <w:bCs/>
                                <w:szCs w:val="22"/>
                                <w:cs/>
                              </w:rPr>
                              <w:t xml:space="preserve">ด้านเทคโนโลยีรองรับการทำงานในศตวรรษที่ 21 </w:t>
                            </w:r>
                          </w:p>
                          <w:p w:rsidR="00297F48" w:rsidRPr="00433E62" w:rsidRDefault="00297F48" w:rsidP="006161E2">
                            <w:pPr>
                              <w:spacing w:after="0" w:line="240" w:lineRule="exact"/>
                              <w:jc w:val="center"/>
                              <w:rPr>
                                <w:rFonts w:ascii="TH SarabunPSK" w:hAnsi="TH SarabunPSK" w:cs="TH SarabunPSK"/>
                                <w:color w:val="FF0000"/>
                                <w:szCs w:val="22"/>
                              </w:rPr>
                            </w:pPr>
                            <w:r w:rsidRPr="00433E62">
                              <w:rPr>
                                <w:rFonts w:ascii="TH SarabunPSK" w:hAnsi="TH SarabunPSK" w:cs="TH SarabunPSK" w:hint="cs"/>
                                <w:b/>
                                <w:bCs/>
                                <w:szCs w:val="22"/>
                                <w:cs/>
                              </w:rPr>
                              <w:t>( 6,360  คน</w:t>
                            </w:r>
                          </w:p>
                          <w:p w:rsidR="00297F48" w:rsidRPr="00433E62" w:rsidRDefault="00297F48" w:rsidP="006161E2">
                            <w:pPr>
                              <w:spacing w:after="0" w:line="240" w:lineRule="exact"/>
                              <w:jc w:val="center"/>
                              <w:rPr>
                                <w:rFonts w:ascii="TH SarabunPSK" w:hAnsi="TH SarabunPSK" w:cs="TH SarabunPSK"/>
                                <w:b/>
                                <w:bCs/>
                                <w:szCs w:val="22"/>
                              </w:rPr>
                            </w:pPr>
                            <w:r w:rsidRPr="00433E62">
                              <w:rPr>
                                <w:rFonts w:ascii="TH SarabunPSK" w:hAnsi="TH SarabunPSK" w:cs="TH SarabunPSK" w:hint="cs"/>
                                <w:b/>
                                <w:bCs/>
                                <w:szCs w:val="22"/>
                                <w:cs/>
                              </w:rPr>
                              <w:t>งปม. 1</w:t>
                            </w:r>
                            <w:r>
                              <w:rPr>
                                <w:rFonts w:ascii="TH SarabunPSK" w:hAnsi="TH SarabunPSK" w:cs="TH SarabunPSK"/>
                                <w:b/>
                                <w:bCs/>
                                <w:szCs w:val="22"/>
                              </w:rPr>
                              <w:t>5</w:t>
                            </w:r>
                            <w:r w:rsidRPr="00433E62">
                              <w:rPr>
                                <w:rFonts w:ascii="TH SarabunPSK" w:hAnsi="TH SarabunPSK" w:cs="TH SarabunPSK" w:hint="cs"/>
                                <w:b/>
                                <w:bCs/>
                                <w:szCs w:val="22"/>
                                <w:cs/>
                              </w:rPr>
                              <w:t>.</w:t>
                            </w:r>
                            <w:r>
                              <w:rPr>
                                <w:rFonts w:ascii="TH SarabunPSK" w:hAnsi="TH SarabunPSK" w:cs="TH SarabunPSK" w:hint="cs"/>
                                <w:b/>
                                <w:bCs/>
                                <w:szCs w:val="22"/>
                                <w:cs/>
                              </w:rPr>
                              <w:t>900</w:t>
                            </w:r>
                            <w:r w:rsidRPr="00433E62">
                              <w:rPr>
                                <w:rFonts w:ascii="TH SarabunPSK" w:hAnsi="TH SarabunPSK" w:cs="TH SarabunPSK" w:hint="cs"/>
                                <w:b/>
                                <w:bCs/>
                                <w:szCs w:val="22"/>
                                <w:cs/>
                              </w:rPr>
                              <w:t>0  ลบ.)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82" o:spid="_x0000_s1148" style="position:absolute;margin-left:676.25pt;margin-top:20.95pt;width:119.55pt;height:75.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" fillcolor="window" strokecolor="#f79646" strokeweight="2pt">
                <v:textbox>
                  <w:txbxContent>
                    <w:p w:rsidR="00297F48" w:rsidRPr="00433E62" w:rsidRDefault="00297F48" w:rsidP="006161E2">
                      <w:pPr>
                        <w:spacing w:after="0" w:line="240" w:lineRule="exact"/>
                        <w:jc w:val="center"/>
                        <w:rPr>
                          <w:rFonts w:ascii="TH SarabunPSK" w:hAnsi="TH SarabunPSK" w:cs="TH SarabunPSK"/>
                          <w:b/>
                          <w:bCs/>
                          <w:szCs w:val="22"/>
                        </w:rPr>
                      </w:pPr>
                      <w:r w:rsidRPr="00433E62">
                        <w:rPr>
                          <w:rFonts w:ascii="TH SarabunPSK" w:eastAsia="Times New Roman" w:hAnsi="TH SarabunPSK" w:cs="TH SarabunPSK" w:hint="cs"/>
                          <w:b/>
                          <w:bCs/>
                          <w:szCs w:val="22"/>
                          <w:cs/>
                        </w:rPr>
                        <w:t xml:space="preserve">12. </w:t>
                      </w:r>
                      <w:r w:rsidRPr="00433E62">
                        <w:rPr>
                          <w:rFonts w:ascii="TH SarabunPSK" w:eastAsia="Times New Roman" w:hAnsi="TH SarabunPSK" w:cs="TH SarabunPSK"/>
                          <w:b/>
                          <w:bCs/>
                          <w:szCs w:val="22"/>
                          <w:cs/>
                        </w:rPr>
                        <w:t>โครงการ</w:t>
                      </w:r>
                      <w:r w:rsidRPr="00433E62">
                        <w:rPr>
                          <w:rFonts w:ascii="TH SarabunPSK" w:hAnsi="TH SarabunPSK" w:cs="TH SarabunPSK" w:hint="cs"/>
                          <w:b/>
                          <w:bCs/>
                          <w:szCs w:val="22"/>
                          <w:cs/>
                        </w:rPr>
                        <w:t>เสริมสมรรถนะ</w:t>
                      </w:r>
                    </w:p>
                    <w:p w:rsidR="00297F48" w:rsidRPr="00433E62" w:rsidRDefault="00297F48" w:rsidP="006161E2">
                      <w:pPr>
                        <w:spacing w:after="0" w:line="240" w:lineRule="exact"/>
                        <w:jc w:val="center"/>
                        <w:rPr>
                          <w:rFonts w:ascii="TH SarabunPSK" w:hAnsi="TH SarabunPSK" w:cs="TH SarabunPSK"/>
                          <w:b/>
                          <w:bCs/>
                          <w:szCs w:val="22"/>
                        </w:rPr>
                      </w:pPr>
                      <w:r w:rsidRPr="00433E62">
                        <w:rPr>
                          <w:rFonts w:ascii="TH SarabunPSK" w:hAnsi="TH SarabunPSK" w:cs="TH SarabunPSK" w:hint="cs"/>
                          <w:b/>
                          <w:bCs/>
                          <w:szCs w:val="22"/>
                          <w:cs/>
                        </w:rPr>
                        <w:t xml:space="preserve">ด้านเทคโนโลยีรองรับการทำงานในศตวรรษที่ 21 </w:t>
                      </w:r>
                    </w:p>
                    <w:p w:rsidR="00297F48" w:rsidRPr="00433E62" w:rsidRDefault="00297F48" w:rsidP="006161E2">
                      <w:pPr>
                        <w:spacing w:after="0" w:line="240" w:lineRule="exact"/>
                        <w:jc w:val="center"/>
                        <w:rPr>
                          <w:rFonts w:ascii="TH SarabunPSK" w:hAnsi="TH SarabunPSK" w:cs="TH SarabunPSK"/>
                          <w:color w:val="FF0000"/>
                          <w:szCs w:val="22"/>
                        </w:rPr>
                      </w:pPr>
                      <w:r w:rsidRPr="00433E62">
                        <w:rPr>
                          <w:rFonts w:ascii="TH SarabunPSK" w:hAnsi="TH SarabunPSK" w:cs="TH SarabunPSK" w:hint="cs"/>
                          <w:b/>
                          <w:bCs/>
                          <w:szCs w:val="22"/>
                          <w:cs/>
                        </w:rPr>
                        <w:t>( 6,360  คน</w:t>
                      </w:r>
                    </w:p>
                    <w:p w:rsidR="00297F48" w:rsidRPr="00433E62" w:rsidRDefault="00297F48" w:rsidP="006161E2">
                      <w:pPr>
                        <w:spacing w:after="0" w:line="240" w:lineRule="exact"/>
                        <w:jc w:val="center"/>
                        <w:rPr>
                          <w:rFonts w:ascii="TH SarabunPSK" w:hAnsi="TH SarabunPSK" w:cs="TH SarabunPSK"/>
                          <w:b/>
                          <w:bCs/>
                          <w:szCs w:val="22"/>
                        </w:rPr>
                      </w:pPr>
                      <w:r w:rsidRPr="00433E62">
                        <w:rPr>
                          <w:rFonts w:ascii="TH SarabunPSK" w:hAnsi="TH SarabunPSK" w:cs="TH SarabunPSK" w:hint="cs"/>
                          <w:b/>
                          <w:bCs/>
                          <w:szCs w:val="22"/>
                          <w:cs/>
                        </w:rPr>
                        <w:t>งปม. 1</w:t>
                      </w:r>
                      <w:r>
                        <w:rPr>
                          <w:rFonts w:ascii="TH SarabunPSK" w:hAnsi="TH SarabunPSK" w:cs="TH SarabunPSK"/>
                          <w:b/>
                          <w:bCs/>
                          <w:szCs w:val="22"/>
                        </w:rPr>
                        <w:t>5</w:t>
                      </w:r>
                      <w:r w:rsidRPr="00433E62">
                        <w:rPr>
                          <w:rFonts w:ascii="TH SarabunPSK" w:hAnsi="TH SarabunPSK" w:cs="TH SarabunPSK" w:hint="cs"/>
                          <w:b/>
                          <w:bCs/>
                          <w:szCs w:val="22"/>
                          <w:cs/>
                        </w:rPr>
                        <w:t>.</w:t>
                      </w:r>
                      <w:r>
                        <w:rPr>
                          <w:rFonts w:ascii="TH SarabunPSK" w:hAnsi="TH SarabunPSK" w:cs="TH SarabunPSK" w:hint="cs"/>
                          <w:b/>
                          <w:bCs/>
                          <w:szCs w:val="22"/>
                          <w:cs/>
                        </w:rPr>
                        <w:t>900</w:t>
                      </w:r>
                      <w:r w:rsidRPr="00433E62">
                        <w:rPr>
                          <w:rFonts w:ascii="TH SarabunPSK" w:hAnsi="TH SarabunPSK" w:cs="TH SarabunPSK" w:hint="cs"/>
                          <w:b/>
                          <w:bCs/>
                          <w:szCs w:val="22"/>
                          <w:cs/>
                        </w:rPr>
                        <w:t>0  ลบ.)</w:t>
                      </w:r>
                    </w:p>
                  </w:txbxContent>
                </v:textbox>
              </v:roundrect>
            </w:pict>
          </mc:Fallback>
        </mc:AlternateContent>
      </w:r>
    </w:p>
    <w:p w:rsidR="006161E2" w:rsidRDefault="006161E2" w:rsidP="006161E2">
      <w:pPr>
        <w:spacing w:after="0" w:line="240" w:lineRule="auto"/>
        <w:rPr>
          <w:rFonts w:ascii="TH SarabunPSK" w:hAnsi="TH SarabunPSK" w:cs="TH SarabunPSK"/>
          <w:b/>
          <w:bCs/>
          <w:spacing w:val="-8"/>
          <w:sz w:val="36"/>
          <w:szCs w:val="36"/>
        </w:rPr>
      </w:pPr>
    </w:p>
    <w:p w:rsidR="006161E2" w:rsidRDefault="006161E2" w:rsidP="006161E2">
      <w:pPr>
        <w:spacing w:after="0" w:line="240" w:lineRule="auto"/>
        <w:rPr>
          <w:rFonts w:ascii="TH SarabunPSK" w:hAnsi="TH SarabunPSK" w:cs="TH SarabunPSK"/>
          <w:b/>
          <w:bCs/>
          <w:spacing w:val="-8"/>
          <w:sz w:val="36"/>
          <w:szCs w:val="36"/>
        </w:rPr>
      </w:pPr>
    </w:p>
    <w:p w:rsidR="006161E2" w:rsidRDefault="006161E2" w:rsidP="006161E2">
      <w:pPr>
        <w:spacing w:after="0" w:line="240" w:lineRule="auto"/>
        <w:rPr>
          <w:rFonts w:ascii="TH SarabunPSK" w:hAnsi="TH SarabunPSK" w:cs="TH SarabunPSK"/>
          <w:b/>
          <w:bCs/>
          <w:spacing w:val="-8"/>
          <w:sz w:val="36"/>
          <w:szCs w:val="36"/>
        </w:rPr>
      </w:pPr>
    </w:p>
    <w:p w:rsidR="006161E2"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cs/>
        </w:rPr>
        <mc:AlternateContent>
          <mc:Choice Requires="wps">
            <w:drawing>
              <wp:anchor distT="0" distB="0" distL="114300" distR="114300" simplePos="0" relativeHeight="252041216" behindDoc="0" locked="0" layoutInCell="1" allowOverlap="1" wp14:anchorId="3FAB085D" wp14:editId="1F6CB406">
                <wp:simplePos x="0" y="0"/>
                <wp:positionH relativeFrom="column">
                  <wp:posOffset>3794125</wp:posOffset>
                </wp:positionH>
                <wp:positionV relativeFrom="paragraph">
                  <wp:posOffset>200660</wp:posOffset>
                </wp:positionV>
                <wp:extent cx="1378585" cy="822325"/>
                <wp:effectExtent l="0" t="0" r="12065" b="15875"/>
                <wp:wrapNone/>
                <wp:docPr id="683" name="สี่เหลี่ยมผืนผ้ามุมมน 683"/>
                <wp:cNvGraphicFramePr/>
                <a:graphic xmlns:a="http://schemas.openxmlformats.org/drawingml/2006/main">
                  <a:graphicData uri="http://schemas.microsoft.com/office/word/2010/wordprocessingShape">
                    <wps:wsp>
                      <wps:cNvSpPr/>
                      <wps:spPr>
                        <a:xfrm>
                          <a:off x="0" y="0"/>
                          <a:ext cx="1378585" cy="82232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sz w:val="24"/>
                                <w:szCs w:val="24"/>
                                <w:cs/>
                              </w:rPr>
                              <w:t xml:space="preserve">ข้อ </w:t>
                            </w:r>
                            <w:r w:rsidRPr="00854831">
                              <w:rPr>
                                <w:rFonts w:ascii="TH SarabunPSK" w:hAnsi="TH SarabunPSK" w:cs="TH SarabunPSK" w:hint="cs"/>
                                <w:sz w:val="24"/>
                                <w:szCs w:val="24"/>
                                <w:cs/>
                              </w:rPr>
                              <w:t xml:space="preserve">8.6.4 </w:t>
                            </w:r>
                            <w:r>
                              <w:rPr>
                                <w:rFonts w:ascii="TH SarabunPSK" w:hAnsi="TH SarabunPSK" w:cs="TH SarabunPSK"/>
                                <w:sz w:val="24"/>
                                <w:szCs w:val="24"/>
                                <w:cs/>
                              </w:rPr>
                              <w:br/>
                            </w:r>
                            <w:r w:rsidRPr="00854831">
                              <w:rPr>
                                <w:rFonts w:ascii="TH SarabunPSK" w:hAnsi="TH SarabunPSK" w:cs="TH SarabunPSK" w:hint="cs"/>
                                <w:sz w:val="24"/>
                                <w:szCs w:val="24"/>
                                <w:cs/>
                              </w:rPr>
                              <w:t>พัฒนาทักษะอาชีพ</w:t>
                            </w:r>
                          </w:p>
                          <w:p w:rsidR="00297F48" w:rsidRPr="00854831"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hint="cs"/>
                                <w:sz w:val="24"/>
                                <w:szCs w:val="24"/>
                                <w:cs/>
                              </w:rPr>
                              <w:t xml:space="preserve">ทุกช่วงวัย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83" o:spid="_x0000_s1149" style="position:absolute;margin-left:298.75pt;margin-top:15.8pt;width:108.55pt;height:64.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" fillcolor="white [3201]" strokecolor="#f79646 [3209]" strokeweight="2pt">
                <v:textbox>
                  <w:txbxContent>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sz w:val="24"/>
                          <w:szCs w:val="24"/>
                          <w:cs/>
                        </w:rPr>
                        <w:t xml:space="preserve">ข้อ </w:t>
                      </w:r>
                      <w:r w:rsidRPr="00854831">
                        <w:rPr>
                          <w:rFonts w:ascii="TH SarabunPSK" w:hAnsi="TH SarabunPSK" w:cs="TH SarabunPSK" w:hint="cs"/>
                          <w:sz w:val="24"/>
                          <w:szCs w:val="24"/>
                          <w:cs/>
                        </w:rPr>
                        <w:t xml:space="preserve">8.6.4 </w:t>
                      </w:r>
                      <w:r>
                        <w:rPr>
                          <w:rFonts w:ascii="TH SarabunPSK" w:hAnsi="TH SarabunPSK" w:cs="TH SarabunPSK"/>
                          <w:sz w:val="24"/>
                          <w:szCs w:val="24"/>
                          <w:cs/>
                        </w:rPr>
                        <w:br/>
                      </w:r>
                      <w:r w:rsidRPr="00854831">
                        <w:rPr>
                          <w:rFonts w:ascii="TH SarabunPSK" w:hAnsi="TH SarabunPSK" w:cs="TH SarabunPSK" w:hint="cs"/>
                          <w:sz w:val="24"/>
                          <w:szCs w:val="24"/>
                          <w:cs/>
                        </w:rPr>
                        <w:t>พัฒนาทักษะอาชีพ</w:t>
                      </w:r>
                    </w:p>
                    <w:p w:rsidR="00297F48" w:rsidRPr="00854831"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hint="cs"/>
                          <w:sz w:val="24"/>
                          <w:szCs w:val="24"/>
                          <w:cs/>
                        </w:rPr>
                        <w:t xml:space="preserve">ทุกช่วงวัย </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49408" behindDoc="0" locked="0" layoutInCell="1" allowOverlap="1" wp14:anchorId="27276A64" wp14:editId="2E29486F">
                <wp:simplePos x="0" y="0"/>
                <wp:positionH relativeFrom="column">
                  <wp:posOffset>7612380</wp:posOffset>
                </wp:positionH>
                <wp:positionV relativeFrom="paragraph">
                  <wp:posOffset>123825</wp:posOffset>
                </wp:positionV>
                <wp:extent cx="962025" cy="897890"/>
                <wp:effectExtent l="0" t="0" r="28575" b="16510"/>
                <wp:wrapNone/>
                <wp:docPr id="685" name="สี่เหลี่ยมผืนผ้ามุมมน 685"/>
                <wp:cNvGraphicFramePr/>
                <a:graphic xmlns:a="http://schemas.openxmlformats.org/drawingml/2006/main">
                  <a:graphicData uri="http://schemas.microsoft.com/office/word/2010/wordprocessingShape">
                    <wps:wsp>
                      <wps:cNvSpPr/>
                      <wps:spPr>
                        <a:xfrm>
                          <a:off x="0" y="0"/>
                          <a:ext cx="962025" cy="897890"/>
                        </a:xfrm>
                        <a:prstGeom prst="roundRect">
                          <a:avLst/>
                        </a:prstGeom>
                        <a:solidFill>
                          <a:sysClr val="window" lastClr="FFFFFF"/>
                        </a:solidFill>
                        <a:ln w="25400" cap="flat" cmpd="sng" algn="ctr">
                          <a:solidFill>
                            <a:srgbClr val="F79646"/>
                          </a:solidFill>
                          <a:prstDash val="solid"/>
                        </a:ln>
                        <a:effectLst/>
                      </wps:spPr>
                      <wps:txbx>
                        <w:txbxContent>
                          <w:p w:rsidR="00297F48" w:rsidRPr="00B133FA" w:rsidRDefault="00297F48" w:rsidP="006161E2">
                            <w:pPr>
                              <w:spacing w:after="0" w:line="280" w:lineRule="exact"/>
                              <w:jc w:val="center"/>
                              <w:rPr>
                                <w:rFonts w:ascii="TH SarabunPSK" w:eastAsia="Times New Roman" w:hAnsi="TH SarabunPSK" w:cs="TH SarabunPSK"/>
                                <w:sz w:val="20"/>
                                <w:szCs w:val="20"/>
                              </w:rPr>
                            </w:pPr>
                            <w:r w:rsidRPr="00B133FA">
                              <w:rPr>
                                <w:rFonts w:ascii="TH SarabunPSK" w:eastAsia="Times New Roman" w:hAnsi="TH SarabunPSK" w:cs="TH SarabunPSK" w:hint="cs"/>
                                <w:sz w:val="20"/>
                                <w:szCs w:val="20"/>
                                <w:cs/>
                              </w:rPr>
                              <w:t>การพัฒนาและยกระดับมาตรฐานฝีมือแรงงานให้ได้มาตรฐาน</w:t>
                            </w:r>
                          </w:p>
                          <w:p w:rsidR="00297F48" w:rsidRPr="00B133FA" w:rsidRDefault="00297F48" w:rsidP="006161E2">
                            <w:pPr>
                              <w:spacing w:after="0" w:line="280" w:lineRule="exact"/>
                              <w:jc w:val="center"/>
                              <w:rPr>
                                <w:rFonts w:ascii="TH SarabunPSK" w:hAnsi="TH SarabunPSK" w:cs="TH SarabunPSK"/>
                                <w:sz w:val="20"/>
                                <w:szCs w:val="20"/>
                                <w:cs/>
                              </w:rPr>
                            </w:pPr>
                            <w:r w:rsidRPr="00B133FA">
                              <w:rPr>
                                <w:rFonts w:ascii="TH SarabunPSK" w:eastAsia="Times New Roman" w:hAnsi="TH SarabunPSK" w:cs="TH SarabunPSK" w:hint="cs"/>
                                <w:sz w:val="20"/>
                                <w:szCs w:val="20"/>
                                <w:cs/>
                              </w:rPr>
                              <w:t>สากล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85" o:spid="_x0000_s1150" style="position:absolute;margin-left:599.4pt;margin-top:9.75pt;width:75.75pt;height:70.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" fillcolor="window" strokecolor="#f79646" strokeweight="2pt">
                <v:textbox>
                  <w:txbxContent>
                    <w:p w:rsidR="00297F48" w:rsidRPr="00B133FA" w:rsidRDefault="00297F48" w:rsidP="006161E2">
                      <w:pPr>
                        <w:spacing w:after="0" w:line="280" w:lineRule="exact"/>
                        <w:jc w:val="center"/>
                        <w:rPr>
                          <w:rFonts w:ascii="TH SarabunPSK" w:eastAsia="Times New Roman" w:hAnsi="TH SarabunPSK" w:cs="TH SarabunPSK"/>
                          <w:sz w:val="20"/>
                          <w:szCs w:val="20"/>
                        </w:rPr>
                      </w:pPr>
                      <w:r w:rsidRPr="00B133FA">
                        <w:rPr>
                          <w:rFonts w:ascii="TH SarabunPSK" w:eastAsia="Times New Roman" w:hAnsi="TH SarabunPSK" w:cs="TH SarabunPSK" w:hint="cs"/>
                          <w:sz w:val="20"/>
                          <w:szCs w:val="20"/>
                          <w:cs/>
                        </w:rPr>
                        <w:t>การพัฒนาและยกระดับมาตรฐานฝีมือแรงงานให้ได้มาตรฐาน</w:t>
                      </w:r>
                    </w:p>
                    <w:p w:rsidR="00297F48" w:rsidRPr="00B133FA" w:rsidRDefault="00297F48" w:rsidP="006161E2">
                      <w:pPr>
                        <w:spacing w:after="0" w:line="280" w:lineRule="exact"/>
                        <w:jc w:val="center"/>
                        <w:rPr>
                          <w:rFonts w:ascii="TH SarabunPSK" w:hAnsi="TH SarabunPSK" w:cs="TH SarabunPSK"/>
                          <w:sz w:val="20"/>
                          <w:szCs w:val="20"/>
                          <w:cs/>
                        </w:rPr>
                      </w:pPr>
                      <w:r w:rsidRPr="00B133FA">
                        <w:rPr>
                          <w:rFonts w:ascii="TH SarabunPSK" w:eastAsia="Times New Roman" w:hAnsi="TH SarabunPSK" w:cs="TH SarabunPSK" w:hint="cs"/>
                          <w:sz w:val="20"/>
                          <w:szCs w:val="20"/>
                          <w:cs/>
                        </w:rPr>
                        <w:t>สากล</w:t>
                      </w:r>
                    </w:p>
                  </w:txbxContent>
                </v:textbox>
              </v:roundrect>
            </w:pict>
          </mc:Fallback>
        </mc:AlternateContent>
      </w:r>
    </w:p>
    <w:p w:rsidR="006161E2" w:rsidRDefault="006161E2" w:rsidP="006161E2">
      <w:pPr>
        <w:spacing w:after="0" w:line="240" w:lineRule="auto"/>
        <w:rPr>
          <w:rFonts w:ascii="TH SarabunPSK" w:hAnsi="TH SarabunPSK" w:cs="TH SarabunPSK"/>
          <w:b/>
          <w:bCs/>
          <w:spacing w:val="-8"/>
          <w:sz w:val="36"/>
          <w:szCs w:val="36"/>
        </w:rPr>
      </w:pPr>
    </w:p>
    <w:p w:rsidR="006161E2"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40192" behindDoc="0" locked="0" layoutInCell="1" allowOverlap="1" wp14:anchorId="00CC9675" wp14:editId="43B4A899">
                <wp:simplePos x="0" y="0"/>
                <wp:positionH relativeFrom="column">
                  <wp:posOffset>5258435</wp:posOffset>
                </wp:positionH>
                <wp:positionV relativeFrom="paragraph">
                  <wp:posOffset>230505</wp:posOffset>
                </wp:positionV>
                <wp:extent cx="798195" cy="1376680"/>
                <wp:effectExtent l="0" t="0" r="20955" b="13970"/>
                <wp:wrapNone/>
                <wp:docPr id="686" name="สี่เหลี่ยมผืนผ้ามุมมน 686"/>
                <wp:cNvGraphicFramePr/>
                <a:graphic xmlns:a="http://schemas.openxmlformats.org/drawingml/2006/main">
                  <a:graphicData uri="http://schemas.microsoft.com/office/word/2010/wordprocessingShape">
                    <wps:wsp>
                      <wps:cNvSpPr/>
                      <wps:spPr>
                        <a:xfrm>
                          <a:off x="0" y="0"/>
                          <a:ext cx="798195" cy="137668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FC3540" w:rsidRDefault="00297F48" w:rsidP="006161E2">
                            <w:pPr>
                              <w:spacing w:after="0" w:line="260" w:lineRule="exact"/>
                              <w:jc w:val="center"/>
                              <w:rPr>
                                <w:rFonts w:ascii="TH SarabunPSK" w:hAnsi="TH SarabunPSK" w:cs="TH SarabunPSK"/>
                                <w:sz w:val="20"/>
                                <w:szCs w:val="20"/>
                                <w:cs/>
                              </w:rPr>
                            </w:pPr>
                            <w:r w:rsidRPr="00FC3540">
                              <w:rPr>
                                <w:rFonts w:ascii="TH SarabunPSK" w:hAnsi="TH SarabunPSK" w:cs="TH SarabunPSK"/>
                                <w:sz w:val="20"/>
                                <w:szCs w:val="20"/>
                                <w:cs/>
                              </w:rPr>
                              <w:t xml:space="preserve">ข้อ </w:t>
                            </w:r>
                            <w:r w:rsidRPr="00FC3540">
                              <w:rPr>
                                <w:rFonts w:ascii="TH SarabunPSK" w:hAnsi="TH SarabunPSK" w:cs="TH SarabunPSK" w:hint="cs"/>
                                <w:sz w:val="20"/>
                                <w:szCs w:val="20"/>
                                <w:cs/>
                              </w:rPr>
                              <w:t>2</w:t>
                            </w:r>
                            <w:r w:rsidRPr="00FC3540">
                              <w:rPr>
                                <w:rFonts w:ascii="TH SarabunPSK" w:hAnsi="TH SarabunPSK" w:cs="TH SarabunPSK"/>
                                <w:sz w:val="20"/>
                                <w:szCs w:val="20"/>
                                <w:cs/>
                              </w:rPr>
                              <w:br/>
                            </w:r>
                            <w:r w:rsidRPr="00FC3540">
                              <w:rPr>
                                <w:rFonts w:ascii="TH SarabunPSK" w:hAnsi="TH SarabunPSK" w:cs="TH SarabunPSK" w:hint="cs"/>
                                <w:sz w:val="20"/>
                                <w:szCs w:val="20"/>
                                <w:cs/>
                              </w:rPr>
                              <w:t xml:space="preserve"> การปรับปรุงระบบสวัสดิการและพัฒนาคุณภาพชีวิตของประชาชน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86" o:spid="_x0000_s1151" style="position:absolute;margin-left:414.05pt;margin-top:18.15pt;width:62.85pt;height:108.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" fillcolor="white [3201]" strokecolor="#f79646 [3209]" strokeweight="2pt">
                <v:textbox>
                  <w:txbxContent>
                    <w:p w:rsidR="00297F48" w:rsidRPr="00FC3540" w:rsidRDefault="00297F48" w:rsidP="006161E2">
                      <w:pPr>
                        <w:spacing w:after="0" w:line="260" w:lineRule="exact"/>
                        <w:jc w:val="center"/>
                        <w:rPr>
                          <w:rFonts w:ascii="TH SarabunPSK" w:hAnsi="TH SarabunPSK" w:cs="TH SarabunPSK"/>
                          <w:sz w:val="20"/>
                          <w:szCs w:val="20"/>
                          <w:cs/>
                        </w:rPr>
                      </w:pPr>
                      <w:r w:rsidRPr="00FC3540">
                        <w:rPr>
                          <w:rFonts w:ascii="TH SarabunPSK" w:hAnsi="TH SarabunPSK" w:cs="TH SarabunPSK"/>
                          <w:sz w:val="20"/>
                          <w:szCs w:val="20"/>
                          <w:cs/>
                        </w:rPr>
                        <w:t xml:space="preserve">ข้อ </w:t>
                      </w:r>
                      <w:r w:rsidRPr="00FC3540">
                        <w:rPr>
                          <w:rFonts w:ascii="TH SarabunPSK" w:hAnsi="TH SarabunPSK" w:cs="TH SarabunPSK" w:hint="cs"/>
                          <w:sz w:val="20"/>
                          <w:szCs w:val="20"/>
                          <w:cs/>
                        </w:rPr>
                        <w:t>2</w:t>
                      </w:r>
                      <w:r w:rsidRPr="00FC3540">
                        <w:rPr>
                          <w:rFonts w:ascii="TH SarabunPSK" w:hAnsi="TH SarabunPSK" w:cs="TH SarabunPSK"/>
                          <w:sz w:val="20"/>
                          <w:szCs w:val="20"/>
                          <w:cs/>
                        </w:rPr>
                        <w:br/>
                      </w:r>
                      <w:r w:rsidRPr="00FC3540">
                        <w:rPr>
                          <w:rFonts w:ascii="TH SarabunPSK" w:hAnsi="TH SarabunPSK" w:cs="TH SarabunPSK" w:hint="cs"/>
                          <w:sz w:val="20"/>
                          <w:szCs w:val="20"/>
                          <w:cs/>
                        </w:rPr>
                        <w:t xml:space="preserve"> การปรับปรุงระบบสวัสดิการและพัฒนาคุณภาพชีวิตของประชาชน</w:t>
                      </w:r>
                    </w:p>
                  </w:txbxContent>
                </v:textbox>
              </v:roundrect>
            </w:pict>
          </mc:Fallback>
        </mc:AlternateContent>
      </w:r>
    </w:p>
    <w:p w:rsidR="006161E2"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38144" behindDoc="0" locked="0" layoutInCell="1" allowOverlap="1" wp14:anchorId="04B4C1DD" wp14:editId="257DF6C8">
                <wp:simplePos x="0" y="0"/>
                <wp:positionH relativeFrom="column">
                  <wp:posOffset>8620389</wp:posOffset>
                </wp:positionH>
                <wp:positionV relativeFrom="paragraph">
                  <wp:posOffset>193040</wp:posOffset>
                </wp:positionV>
                <wp:extent cx="1485900" cy="1101090"/>
                <wp:effectExtent l="0" t="0" r="19050" b="22860"/>
                <wp:wrapNone/>
                <wp:docPr id="687" name="สี่เหลี่ยมผืนผ้ามุมมน 687"/>
                <wp:cNvGraphicFramePr/>
                <a:graphic xmlns:a="http://schemas.openxmlformats.org/drawingml/2006/main">
                  <a:graphicData uri="http://schemas.microsoft.com/office/word/2010/wordprocessingShape">
                    <wps:wsp>
                      <wps:cNvSpPr/>
                      <wps:spPr>
                        <a:xfrm>
                          <a:off x="0" y="0"/>
                          <a:ext cx="1485900" cy="110109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433E62" w:rsidRDefault="00297F48" w:rsidP="006161E2">
                            <w:pPr>
                              <w:spacing w:after="0" w:line="280" w:lineRule="exact"/>
                              <w:jc w:val="center"/>
                              <w:rPr>
                                <w:rFonts w:ascii="TH SarabunPSK" w:eastAsia="Times New Roman" w:hAnsi="TH SarabunPSK" w:cs="TH SarabunPSK"/>
                                <w:szCs w:val="22"/>
                              </w:rPr>
                            </w:pPr>
                            <w:r w:rsidRPr="00433E62">
                              <w:rPr>
                                <w:rFonts w:ascii="TH SarabunPSK" w:eastAsia="Times New Roman" w:hAnsi="TH SarabunPSK" w:cs="TH SarabunPSK" w:hint="cs"/>
                                <w:b/>
                                <w:bCs/>
                                <w:szCs w:val="22"/>
                                <w:cs/>
                              </w:rPr>
                              <w:t xml:space="preserve">14. </w:t>
                            </w:r>
                            <w:r w:rsidRPr="00433E62">
                              <w:rPr>
                                <w:rFonts w:ascii="TH SarabunPSK" w:eastAsia="Times New Roman" w:hAnsi="TH SarabunPSK" w:cs="TH SarabunPSK"/>
                                <w:b/>
                                <w:bCs/>
                                <w:szCs w:val="22"/>
                                <w:cs/>
                              </w:rPr>
                              <w:t>โครงการ</w:t>
                            </w:r>
                            <w:r w:rsidRPr="00433E62">
                              <w:rPr>
                                <w:rFonts w:ascii="TH SarabunPSK" w:eastAsia="Times New Roman" w:hAnsi="TH SarabunPSK" w:cs="TH SarabunPSK" w:hint="cs"/>
                                <w:b/>
                                <w:bCs/>
                                <w:szCs w:val="22"/>
                                <w:cs/>
                              </w:rPr>
                              <w:t>ฝึกอบรมแรงงานกลุ่มเป้าหมายเฉพาะเพื่อเพิ่มโอกาสในการประกอบอาชีพ</w:t>
                            </w:r>
                          </w:p>
                          <w:p w:rsidR="00297F48" w:rsidRPr="00433E62" w:rsidRDefault="00297F48" w:rsidP="006161E2">
                            <w:pPr>
                              <w:spacing w:after="0" w:line="280" w:lineRule="exact"/>
                              <w:jc w:val="center"/>
                              <w:rPr>
                                <w:rFonts w:ascii="TH SarabunPSK" w:eastAsia="Times New Roman" w:hAnsi="TH SarabunPSK" w:cs="TH SarabunPSK"/>
                                <w:b/>
                                <w:bCs/>
                                <w:szCs w:val="22"/>
                                <w:cs/>
                              </w:rPr>
                            </w:pPr>
                            <w:r w:rsidRPr="00433E62">
                              <w:rPr>
                                <w:rFonts w:ascii="TH SarabunPSK" w:eastAsia="Times New Roman" w:hAnsi="TH SarabunPSK" w:cs="TH SarabunPSK" w:hint="cs"/>
                                <w:b/>
                                <w:bCs/>
                                <w:szCs w:val="22"/>
                                <w:cs/>
                              </w:rPr>
                              <w:t xml:space="preserve">(12,100  คน </w:t>
                            </w:r>
                            <w:r w:rsidRPr="00433E62">
                              <w:rPr>
                                <w:rFonts w:ascii="TH SarabunPSK" w:eastAsia="Times New Roman" w:hAnsi="TH SarabunPSK" w:cs="TH SarabunPSK"/>
                                <w:b/>
                                <w:bCs/>
                                <w:szCs w:val="22"/>
                                <w:cs/>
                              </w:rPr>
                              <w:br/>
                            </w:r>
                            <w:r w:rsidRPr="00433E62">
                              <w:rPr>
                                <w:rFonts w:ascii="TH SarabunPSK" w:eastAsia="Times New Roman" w:hAnsi="TH SarabunPSK" w:cs="TH SarabunPSK" w:hint="cs"/>
                                <w:b/>
                                <w:bCs/>
                                <w:szCs w:val="22"/>
                                <w:cs/>
                              </w:rPr>
                              <w:t xml:space="preserve">งปม. </w:t>
                            </w:r>
                            <w:r>
                              <w:rPr>
                                <w:rFonts w:ascii="TH SarabunPSK" w:eastAsia="Times New Roman" w:hAnsi="TH SarabunPSK" w:cs="TH SarabunPSK" w:hint="cs"/>
                                <w:b/>
                                <w:bCs/>
                                <w:szCs w:val="22"/>
                                <w:cs/>
                              </w:rPr>
                              <w:t>38</w:t>
                            </w:r>
                            <w:r w:rsidRPr="00433E62">
                              <w:rPr>
                                <w:rFonts w:ascii="TH SarabunPSK" w:eastAsia="Times New Roman" w:hAnsi="TH SarabunPSK" w:cs="TH SarabunPSK" w:hint="cs"/>
                                <w:b/>
                                <w:bCs/>
                                <w:szCs w:val="22"/>
                                <w:cs/>
                              </w:rPr>
                              <w:t>.</w:t>
                            </w:r>
                            <w:r>
                              <w:rPr>
                                <w:rFonts w:ascii="TH SarabunPSK" w:eastAsia="Times New Roman" w:hAnsi="TH SarabunPSK" w:cs="TH SarabunPSK" w:hint="cs"/>
                                <w:b/>
                                <w:bCs/>
                                <w:szCs w:val="22"/>
                                <w:cs/>
                              </w:rPr>
                              <w:t>4393</w:t>
                            </w:r>
                            <w:r w:rsidRPr="00433E62">
                              <w:rPr>
                                <w:rFonts w:ascii="TH SarabunPSK" w:eastAsia="Times New Roman" w:hAnsi="TH SarabunPSK" w:cs="TH SarabunPSK" w:hint="cs"/>
                                <w:b/>
                                <w:bCs/>
                                <w:szCs w:val="22"/>
                                <w:cs/>
                              </w:rPr>
                              <w:t xml:space="preserve">  ลบ.)</w:t>
                            </w:r>
                          </w:p>
                          <w:p w:rsidR="00297F48" w:rsidRPr="00433E62" w:rsidRDefault="00297F48" w:rsidP="006161E2">
                            <w:pPr>
                              <w:spacing w:after="0" w:line="280" w:lineRule="exact"/>
                              <w:jc w:val="center"/>
                              <w:rPr>
                                <w:rFonts w:ascii="TH SarabunPSK" w:eastAsia="Times New Roman" w:hAnsi="TH SarabunPSK" w:cs="TH SarabunPSK"/>
                                <w:szCs w:val="22"/>
                                <w:cs/>
                              </w:rPr>
                            </w:pPr>
                            <w:r w:rsidRPr="00433E62">
                              <w:rPr>
                                <w:rFonts w:ascii="TH SarabunPSK" w:eastAsia="Times New Roman" w:hAnsi="TH SarabunPSK" w:cs="TH SarabunPSK"/>
                                <w:szCs w:val="22"/>
                              </w:rPr>
                              <w:t xml:space="preserve"> </w:t>
                            </w:r>
                          </w:p>
                          <w:p w:rsidR="00297F48" w:rsidRPr="00433E62" w:rsidRDefault="00297F48" w:rsidP="006161E2">
                            <w:pPr>
                              <w:spacing w:after="0" w:line="280" w:lineRule="exact"/>
                              <w:jc w:val="center"/>
                              <w:rPr>
                                <w:rFonts w:ascii="TH SarabunPSK" w:hAnsi="TH SarabunPSK" w:cs="TH SarabunPSK"/>
                                <w:szCs w:val="22"/>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87" o:spid="_x0000_s1152" style="position:absolute;margin-left:678.75pt;margin-top:15.2pt;width:117pt;height:86.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" fillcolor="white [3201]" strokecolor="#f79646 [3209]" strokeweight="2pt">
                <v:textbox>
                  <w:txbxContent>
                    <w:p w:rsidR="00297F48" w:rsidRPr="00433E62" w:rsidRDefault="00297F48" w:rsidP="006161E2">
                      <w:pPr>
                        <w:spacing w:after="0" w:line="280" w:lineRule="exact"/>
                        <w:jc w:val="center"/>
                        <w:rPr>
                          <w:rFonts w:ascii="TH SarabunPSK" w:eastAsia="Times New Roman" w:hAnsi="TH SarabunPSK" w:cs="TH SarabunPSK"/>
                          <w:szCs w:val="22"/>
                        </w:rPr>
                      </w:pPr>
                      <w:r w:rsidRPr="00433E62">
                        <w:rPr>
                          <w:rFonts w:ascii="TH SarabunPSK" w:eastAsia="Times New Roman" w:hAnsi="TH SarabunPSK" w:cs="TH SarabunPSK" w:hint="cs"/>
                          <w:b/>
                          <w:bCs/>
                          <w:szCs w:val="22"/>
                          <w:cs/>
                        </w:rPr>
                        <w:t xml:space="preserve">14. </w:t>
                      </w:r>
                      <w:r w:rsidRPr="00433E62">
                        <w:rPr>
                          <w:rFonts w:ascii="TH SarabunPSK" w:eastAsia="Times New Roman" w:hAnsi="TH SarabunPSK" w:cs="TH SarabunPSK"/>
                          <w:b/>
                          <w:bCs/>
                          <w:szCs w:val="22"/>
                          <w:cs/>
                        </w:rPr>
                        <w:t>โครงการ</w:t>
                      </w:r>
                      <w:r w:rsidRPr="00433E62">
                        <w:rPr>
                          <w:rFonts w:ascii="TH SarabunPSK" w:eastAsia="Times New Roman" w:hAnsi="TH SarabunPSK" w:cs="TH SarabunPSK" w:hint="cs"/>
                          <w:b/>
                          <w:bCs/>
                          <w:szCs w:val="22"/>
                          <w:cs/>
                        </w:rPr>
                        <w:t>ฝึกอบรมแรงงานกลุ่มเป้าหมายเฉพาะเพื่อเพิ่มโอกาสในการประกอบอาชีพ</w:t>
                      </w:r>
                    </w:p>
                    <w:p w:rsidR="00297F48" w:rsidRPr="00433E62" w:rsidRDefault="00297F48" w:rsidP="006161E2">
                      <w:pPr>
                        <w:spacing w:after="0" w:line="280" w:lineRule="exact"/>
                        <w:jc w:val="center"/>
                        <w:rPr>
                          <w:rFonts w:ascii="TH SarabunPSK" w:eastAsia="Times New Roman" w:hAnsi="TH SarabunPSK" w:cs="TH SarabunPSK"/>
                          <w:b/>
                          <w:bCs/>
                          <w:szCs w:val="22"/>
                          <w:cs/>
                        </w:rPr>
                      </w:pPr>
                      <w:r w:rsidRPr="00433E62">
                        <w:rPr>
                          <w:rFonts w:ascii="TH SarabunPSK" w:eastAsia="Times New Roman" w:hAnsi="TH SarabunPSK" w:cs="TH SarabunPSK" w:hint="cs"/>
                          <w:b/>
                          <w:bCs/>
                          <w:szCs w:val="22"/>
                          <w:cs/>
                        </w:rPr>
                        <w:t xml:space="preserve">(12,100  คน </w:t>
                      </w:r>
                      <w:r w:rsidRPr="00433E62">
                        <w:rPr>
                          <w:rFonts w:ascii="TH SarabunPSK" w:eastAsia="Times New Roman" w:hAnsi="TH SarabunPSK" w:cs="TH SarabunPSK"/>
                          <w:b/>
                          <w:bCs/>
                          <w:szCs w:val="22"/>
                          <w:cs/>
                        </w:rPr>
                        <w:br/>
                      </w:r>
                      <w:r w:rsidRPr="00433E62">
                        <w:rPr>
                          <w:rFonts w:ascii="TH SarabunPSK" w:eastAsia="Times New Roman" w:hAnsi="TH SarabunPSK" w:cs="TH SarabunPSK" w:hint="cs"/>
                          <w:b/>
                          <w:bCs/>
                          <w:szCs w:val="22"/>
                          <w:cs/>
                        </w:rPr>
                        <w:t xml:space="preserve">งปม. </w:t>
                      </w:r>
                      <w:r>
                        <w:rPr>
                          <w:rFonts w:ascii="TH SarabunPSK" w:eastAsia="Times New Roman" w:hAnsi="TH SarabunPSK" w:cs="TH SarabunPSK" w:hint="cs"/>
                          <w:b/>
                          <w:bCs/>
                          <w:szCs w:val="22"/>
                          <w:cs/>
                        </w:rPr>
                        <w:t>38</w:t>
                      </w:r>
                      <w:r w:rsidRPr="00433E62">
                        <w:rPr>
                          <w:rFonts w:ascii="TH SarabunPSK" w:eastAsia="Times New Roman" w:hAnsi="TH SarabunPSK" w:cs="TH SarabunPSK" w:hint="cs"/>
                          <w:b/>
                          <w:bCs/>
                          <w:szCs w:val="22"/>
                          <w:cs/>
                        </w:rPr>
                        <w:t>.</w:t>
                      </w:r>
                      <w:r>
                        <w:rPr>
                          <w:rFonts w:ascii="TH SarabunPSK" w:eastAsia="Times New Roman" w:hAnsi="TH SarabunPSK" w:cs="TH SarabunPSK" w:hint="cs"/>
                          <w:b/>
                          <w:bCs/>
                          <w:szCs w:val="22"/>
                          <w:cs/>
                        </w:rPr>
                        <w:t>4393</w:t>
                      </w:r>
                      <w:r w:rsidRPr="00433E62">
                        <w:rPr>
                          <w:rFonts w:ascii="TH SarabunPSK" w:eastAsia="Times New Roman" w:hAnsi="TH SarabunPSK" w:cs="TH SarabunPSK" w:hint="cs"/>
                          <w:b/>
                          <w:bCs/>
                          <w:szCs w:val="22"/>
                          <w:cs/>
                        </w:rPr>
                        <w:t xml:space="preserve">  ลบ.)</w:t>
                      </w:r>
                    </w:p>
                    <w:p w:rsidR="00297F48" w:rsidRPr="00433E62" w:rsidRDefault="00297F48" w:rsidP="006161E2">
                      <w:pPr>
                        <w:spacing w:after="0" w:line="280" w:lineRule="exact"/>
                        <w:jc w:val="center"/>
                        <w:rPr>
                          <w:rFonts w:ascii="TH SarabunPSK" w:eastAsia="Times New Roman" w:hAnsi="TH SarabunPSK" w:cs="TH SarabunPSK"/>
                          <w:szCs w:val="22"/>
                          <w:cs/>
                        </w:rPr>
                      </w:pPr>
                      <w:r w:rsidRPr="00433E62">
                        <w:rPr>
                          <w:rFonts w:ascii="TH SarabunPSK" w:eastAsia="Times New Roman" w:hAnsi="TH SarabunPSK" w:cs="TH SarabunPSK"/>
                          <w:szCs w:val="22"/>
                        </w:rPr>
                        <w:t xml:space="preserve"> </w:t>
                      </w:r>
                    </w:p>
                    <w:p w:rsidR="00297F48" w:rsidRPr="00433E62" w:rsidRDefault="00297F48" w:rsidP="006161E2">
                      <w:pPr>
                        <w:spacing w:after="0" w:line="280" w:lineRule="exact"/>
                        <w:jc w:val="center"/>
                        <w:rPr>
                          <w:rFonts w:ascii="TH SarabunPSK" w:hAnsi="TH SarabunPSK" w:cs="TH SarabunPSK"/>
                          <w:szCs w:val="22"/>
                          <w:cs/>
                        </w:rPr>
                      </w:pPr>
                    </w:p>
                  </w:txbxContent>
                </v:textbox>
              </v:roundrect>
            </w:pict>
          </mc:Fallback>
        </mc:AlternateContent>
      </w:r>
      <w:r w:rsidRPr="009966B5">
        <w:rPr>
          <w:rFonts w:ascii="TH SarabunPSK" w:hAnsi="TH SarabunPSK" w:cs="TH SarabunPSK"/>
          <w:b/>
          <w:bCs/>
          <w:noProof/>
          <w:spacing w:val="-8"/>
          <w:sz w:val="36"/>
          <w:szCs w:val="36"/>
          <w:cs/>
        </w:rPr>
        <mc:AlternateContent>
          <mc:Choice Requires="wps">
            <w:drawing>
              <wp:anchor distT="0" distB="0" distL="114300" distR="114300" simplePos="0" relativeHeight="252037120" behindDoc="0" locked="0" layoutInCell="1" allowOverlap="1" wp14:anchorId="6C7112AC" wp14:editId="48E63D48">
                <wp:simplePos x="0" y="0"/>
                <wp:positionH relativeFrom="column">
                  <wp:posOffset>3811905</wp:posOffset>
                </wp:positionH>
                <wp:positionV relativeFrom="paragraph">
                  <wp:posOffset>215587</wp:posOffset>
                </wp:positionV>
                <wp:extent cx="1355090" cy="1045210"/>
                <wp:effectExtent l="0" t="0" r="16510" b="21590"/>
                <wp:wrapNone/>
                <wp:docPr id="688" name="สี่เหลี่ยมผืนผ้ามุมมน 688"/>
                <wp:cNvGraphicFramePr/>
                <a:graphic xmlns:a="http://schemas.openxmlformats.org/drawingml/2006/main">
                  <a:graphicData uri="http://schemas.microsoft.com/office/word/2010/wordprocessingShape">
                    <wps:wsp>
                      <wps:cNvSpPr/>
                      <wps:spPr>
                        <a:xfrm>
                          <a:off x="0" y="0"/>
                          <a:ext cx="1355090" cy="104521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sz w:val="24"/>
                                <w:szCs w:val="24"/>
                                <w:cs/>
                              </w:rPr>
                              <w:t xml:space="preserve">ข้อ </w:t>
                            </w:r>
                            <w:r w:rsidRPr="00854831">
                              <w:rPr>
                                <w:rFonts w:ascii="TH SarabunPSK" w:hAnsi="TH SarabunPSK" w:cs="TH SarabunPSK" w:hint="cs"/>
                                <w:sz w:val="24"/>
                                <w:szCs w:val="24"/>
                                <w:cs/>
                              </w:rPr>
                              <w:t xml:space="preserve">8.7 </w:t>
                            </w:r>
                            <w:r>
                              <w:rPr>
                                <w:rFonts w:ascii="TH SarabunPSK" w:hAnsi="TH SarabunPSK" w:cs="TH SarabunPSK"/>
                                <w:sz w:val="24"/>
                                <w:szCs w:val="24"/>
                                <w:cs/>
                              </w:rPr>
                              <w:br/>
                            </w:r>
                            <w:r w:rsidRPr="00854831">
                              <w:rPr>
                                <w:rFonts w:ascii="TH SarabunPSK" w:hAnsi="TH SarabunPSK" w:cs="TH SarabunPSK" w:hint="cs"/>
                                <w:sz w:val="24"/>
                                <w:szCs w:val="24"/>
                                <w:cs/>
                              </w:rPr>
                              <w:t>จัดทำปริญญาชุมชนและการจัดอบรมหลักสูตร</w:t>
                            </w:r>
                          </w:p>
                          <w:p w:rsidR="00297F48" w:rsidRPr="00854831"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hint="cs"/>
                                <w:sz w:val="24"/>
                                <w:szCs w:val="24"/>
                                <w:cs/>
                              </w:rPr>
                              <w:t>ระยะสั้น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88" o:spid="_x0000_s1153" style="position:absolute;margin-left:300.15pt;margin-top:17pt;width:106.7pt;height:82.3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" fillcolor="white [3201]" strokecolor="#f79646 [3209]" strokeweight="2pt">
                <v:textbox>
                  <w:txbxContent>
                    <w:p w:rsidR="00297F48" w:rsidRPr="00854831" w:rsidRDefault="00297F48" w:rsidP="006161E2">
                      <w:pPr>
                        <w:spacing w:after="0" w:line="240" w:lineRule="auto"/>
                        <w:jc w:val="center"/>
                        <w:rPr>
                          <w:rFonts w:ascii="TH SarabunPSK" w:hAnsi="TH SarabunPSK" w:cs="TH SarabunPSK"/>
                          <w:sz w:val="24"/>
                          <w:szCs w:val="24"/>
                        </w:rPr>
                      </w:pPr>
                      <w:r w:rsidRPr="00854831">
                        <w:rPr>
                          <w:rFonts w:ascii="TH SarabunPSK" w:hAnsi="TH SarabunPSK" w:cs="TH SarabunPSK"/>
                          <w:sz w:val="24"/>
                          <w:szCs w:val="24"/>
                          <w:cs/>
                        </w:rPr>
                        <w:t xml:space="preserve">ข้อ </w:t>
                      </w:r>
                      <w:r w:rsidRPr="00854831">
                        <w:rPr>
                          <w:rFonts w:ascii="TH SarabunPSK" w:hAnsi="TH SarabunPSK" w:cs="TH SarabunPSK" w:hint="cs"/>
                          <w:sz w:val="24"/>
                          <w:szCs w:val="24"/>
                          <w:cs/>
                        </w:rPr>
                        <w:t xml:space="preserve">8.7 </w:t>
                      </w:r>
                      <w:r>
                        <w:rPr>
                          <w:rFonts w:ascii="TH SarabunPSK" w:hAnsi="TH SarabunPSK" w:cs="TH SarabunPSK"/>
                          <w:sz w:val="24"/>
                          <w:szCs w:val="24"/>
                          <w:cs/>
                        </w:rPr>
                        <w:br/>
                      </w:r>
                      <w:r w:rsidRPr="00854831">
                        <w:rPr>
                          <w:rFonts w:ascii="TH SarabunPSK" w:hAnsi="TH SarabunPSK" w:cs="TH SarabunPSK" w:hint="cs"/>
                          <w:sz w:val="24"/>
                          <w:szCs w:val="24"/>
                          <w:cs/>
                        </w:rPr>
                        <w:t>จัดทำปริญญาชุมชนและการจัดอบรมหลักสูตร</w:t>
                      </w:r>
                    </w:p>
                    <w:p w:rsidR="00297F48" w:rsidRPr="00854831"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hint="cs"/>
                          <w:sz w:val="24"/>
                          <w:szCs w:val="24"/>
                          <w:cs/>
                        </w:rPr>
                        <w:t>ระยะสั้น</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48384" behindDoc="0" locked="0" layoutInCell="1" allowOverlap="1" wp14:anchorId="43C9C31B" wp14:editId="2E4EB562">
                <wp:simplePos x="0" y="0"/>
                <wp:positionH relativeFrom="column">
                  <wp:posOffset>7617460</wp:posOffset>
                </wp:positionH>
                <wp:positionV relativeFrom="paragraph">
                  <wp:posOffset>187960</wp:posOffset>
                </wp:positionV>
                <wp:extent cx="967105" cy="1102995"/>
                <wp:effectExtent l="0" t="0" r="23495" b="20955"/>
                <wp:wrapNone/>
                <wp:docPr id="689" name="สี่เหลี่ยมผืนผ้ามุมมน 689"/>
                <wp:cNvGraphicFramePr/>
                <a:graphic xmlns:a="http://schemas.openxmlformats.org/drawingml/2006/main">
                  <a:graphicData uri="http://schemas.microsoft.com/office/word/2010/wordprocessingShape">
                    <wps:wsp>
                      <wps:cNvSpPr/>
                      <wps:spPr>
                        <a:xfrm>
                          <a:off x="0" y="0"/>
                          <a:ext cx="967105" cy="1102995"/>
                        </a:xfrm>
                        <a:prstGeom prst="roundRect">
                          <a:avLst/>
                        </a:prstGeom>
                        <a:solidFill>
                          <a:sysClr val="window" lastClr="FFFFFF"/>
                        </a:solidFill>
                        <a:ln w="25400" cap="flat" cmpd="sng" algn="ctr">
                          <a:solidFill>
                            <a:srgbClr val="F79646"/>
                          </a:solidFill>
                          <a:prstDash val="solid"/>
                        </a:ln>
                        <a:effectLst/>
                      </wps:spPr>
                      <wps:txbx>
                        <w:txbxContent>
                          <w:p w:rsidR="00297F48" w:rsidRPr="00B133FA" w:rsidRDefault="00297F48" w:rsidP="006161E2">
                            <w:pPr>
                              <w:spacing w:after="0" w:line="240" w:lineRule="auto"/>
                              <w:jc w:val="center"/>
                              <w:rPr>
                                <w:rFonts w:ascii="TH SarabunPSK" w:hAnsi="TH SarabunPSK" w:cs="TH SarabunPSK"/>
                                <w:sz w:val="20"/>
                                <w:szCs w:val="20"/>
                              </w:rPr>
                            </w:pPr>
                            <w:r w:rsidRPr="00B133FA">
                              <w:rPr>
                                <w:rFonts w:ascii="TH SarabunPSK" w:hAnsi="TH SarabunPSK" w:cs="TH SarabunPSK" w:hint="cs"/>
                                <w:sz w:val="20"/>
                                <w:szCs w:val="20"/>
                                <w:cs/>
                              </w:rPr>
                              <w:t>การพัฒนาศักยภาพ</w:t>
                            </w:r>
                            <w:r w:rsidRPr="00B133FA">
                              <w:rPr>
                                <w:rFonts w:ascii="TH SarabunPSK" w:hAnsi="TH SarabunPSK" w:cs="TH SarabunPSK"/>
                                <w:sz w:val="20"/>
                                <w:szCs w:val="20"/>
                                <w:cs/>
                              </w:rPr>
                              <w:br/>
                            </w:r>
                            <w:r w:rsidRPr="00B133FA">
                              <w:rPr>
                                <w:rFonts w:ascii="TH SarabunPSK" w:hAnsi="TH SarabunPSK" w:cs="TH SarabunPSK" w:hint="cs"/>
                                <w:sz w:val="20"/>
                                <w:szCs w:val="20"/>
                                <w:cs/>
                              </w:rPr>
                              <w:t>ผู้ประกอบกิจการและแรงงาน</w:t>
                            </w:r>
                          </w:p>
                          <w:p w:rsidR="00297F48" w:rsidRPr="00B133FA" w:rsidRDefault="00297F48" w:rsidP="006161E2">
                            <w:pPr>
                              <w:spacing w:after="0" w:line="240" w:lineRule="auto"/>
                              <w:jc w:val="center"/>
                              <w:rPr>
                                <w:rFonts w:ascii="TH SarabunPSK" w:hAnsi="TH SarabunPSK" w:cs="TH SarabunPSK"/>
                                <w:sz w:val="20"/>
                                <w:szCs w:val="20"/>
                                <w:cs/>
                              </w:rPr>
                            </w:pPr>
                            <w:r w:rsidRPr="00B133FA">
                              <w:rPr>
                                <w:rFonts w:ascii="TH SarabunPSK" w:hAnsi="TH SarabunPSK" w:cs="TH SarabunPSK" w:hint="cs"/>
                                <w:sz w:val="20"/>
                                <w:szCs w:val="20"/>
                                <w:cs/>
                              </w:rPr>
                              <w:t>นอกระบบ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89" o:spid="_x0000_s1154" style="position:absolute;margin-left:599.8pt;margin-top:14.8pt;width:76.15pt;height:86.8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" fillcolor="window" strokecolor="#f79646" strokeweight="2pt">
                <v:textbox>
                  <w:txbxContent>
                    <w:p w:rsidR="00297F48" w:rsidRPr="00B133FA" w:rsidRDefault="00297F48" w:rsidP="006161E2">
                      <w:pPr>
                        <w:spacing w:after="0" w:line="240" w:lineRule="auto"/>
                        <w:jc w:val="center"/>
                        <w:rPr>
                          <w:rFonts w:ascii="TH SarabunPSK" w:hAnsi="TH SarabunPSK" w:cs="TH SarabunPSK"/>
                          <w:sz w:val="20"/>
                          <w:szCs w:val="20"/>
                        </w:rPr>
                      </w:pPr>
                      <w:r w:rsidRPr="00B133FA">
                        <w:rPr>
                          <w:rFonts w:ascii="TH SarabunPSK" w:hAnsi="TH SarabunPSK" w:cs="TH SarabunPSK" w:hint="cs"/>
                          <w:sz w:val="20"/>
                          <w:szCs w:val="20"/>
                          <w:cs/>
                        </w:rPr>
                        <w:t>การพัฒนาศักยภาพ</w:t>
                      </w:r>
                      <w:r w:rsidRPr="00B133FA">
                        <w:rPr>
                          <w:rFonts w:ascii="TH SarabunPSK" w:hAnsi="TH SarabunPSK" w:cs="TH SarabunPSK"/>
                          <w:sz w:val="20"/>
                          <w:szCs w:val="20"/>
                          <w:cs/>
                        </w:rPr>
                        <w:br/>
                      </w:r>
                      <w:r w:rsidRPr="00B133FA">
                        <w:rPr>
                          <w:rFonts w:ascii="TH SarabunPSK" w:hAnsi="TH SarabunPSK" w:cs="TH SarabunPSK" w:hint="cs"/>
                          <w:sz w:val="20"/>
                          <w:szCs w:val="20"/>
                          <w:cs/>
                        </w:rPr>
                        <w:t>ผู้ประกอบกิจการและแรงงาน</w:t>
                      </w:r>
                    </w:p>
                    <w:p w:rsidR="00297F48" w:rsidRPr="00B133FA" w:rsidRDefault="00297F48" w:rsidP="006161E2">
                      <w:pPr>
                        <w:spacing w:after="0" w:line="240" w:lineRule="auto"/>
                        <w:jc w:val="center"/>
                        <w:rPr>
                          <w:rFonts w:ascii="TH SarabunPSK" w:hAnsi="TH SarabunPSK" w:cs="TH SarabunPSK"/>
                          <w:sz w:val="20"/>
                          <w:szCs w:val="20"/>
                          <w:cs/>
                        </w:rPr>
                      </w:pPr>
                      <w:r w:rsidRPr="00B133FA">
                        <w:rPr>
                          <w:rFonts w:ascii="TH SarabunPSK" w:hAnsi="TH SarabunPSK" w:cs="TH SarabunPSK" w:hint="cs"/>
                          <w:sz w:val="20"/>
                          <w:szCs w:val="20"/>
                          <w:cs/>
                        </w:rPr>
                        <w:t>นอกระบบ</w:t>
                      </w:r>
                    </w:p>
                  </w:txbxContent>
                </v:textbox>
              </v:roundrect>
            </w:pict>
          </mc:Fallback>
        </mc:AlternateContent>
      </w:r>
    </w:p>
    <w:p w:rsidR="006161E2" w:rsidRDefault="006161E2" w:rsidP="006161E2">
      <w:pPr>
        <w:spacing w:after="0" w:line="240" w:lineRule="auto"/>
        <w:rPr>
          <w:rFonts w:ascii="TH SarabunPSK" w:hAnsi="TH SarabunPSK" w:cs="TH SarabunPSK"/>
          <w:b/>
          <w:bCs/>
          <w:spacing w:val="-8"/>
          <w:sz w:val="36"/>
          <w:szCs w:val="36"/>
        </w:rPr>
      </w:pPr>
    </w:p>
    <w:p w:rsidR="006161E2" w:rsidRDefault="006161E2" w:rsidP="006161E2">
      <w:pPr>
        <w:spacing w:after="0" w:line="240" w:lineRule="auto"/>
        <w:rPr>
          <w:rFonts w:ascii="TH SarabunPSK" w:hAnsi="TH SarabunPSK" w:cs="TH SarabunPSK"/>
          <w:b/>
          <w:bCs/>
          <w:spacing w:val="-8"/>
          <w:sz w:val="36"/>
          <w:szCs w:val="36"/>
        </w:rPr>
      </w:pPr>
    </w:p>
    <w:p w:rsidR="006161E2"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w:lastRenderedPageBreak/>
        <mc:AlternateContent>
          <mc:Choice Requires="wps">
            <w:drawing>
              <wp:anchor distT="0" distB="0" distL="114300" distR="114300" simplePos="0" relativeHeight="252111872" behindDoc="0" locked="0" layoutInCell="1" allowOverlap="1" wp14:anchorId="1C912A86" wp14:editId="081919D2">
                <wp:simplePos x="0" y="0"/>
                <wp:positionH relativeFrom="column">
                  <wp:posOffset>5897245</wp:posOffset>
                </wp:positionH>
                <wp:positionV relativeFrom="paragraph">
                  <wp:posOffset>5715</wp:posOffset>
                </wp:positionV>
                <wp:extent cx="1684655" cy="693420"/>
                <wp:effectExtent l="0" t="0" r="10795" b="11430"/>
                <wp:wrapNone/>
                <wp:docPr id="690" name="สี่เหลี่ยมผืนผ้ามุมมน 690"/>
                <wp:cNvGraphicFramePr/>
                <a:graphic xmlns:a="http://schemas.openxmlformats.org/drawingml/2006/main">
                  <a:graphicData uri="http://schemas.microsoft.com/office/word/2010/wordprocessingShape">
                    <wps:wsp>
                      <wps:cNvSpPr/>
                      <wps:spPr>
                        <a:xfrm>
                          <a:off x="0" y="0"/>
                          <a:ext cx="1684655" cy="693420"/>
                        </a:xfrm>
                        <a:prstGeom prst="roundRect">
                          <a:avLst/>
                        </a:prstGeom>
                        <a:solidFill>
                          <a:sysClr val="window" lastClr="FFFFFF"/>
                        </a:solidFill>
                        <a:ln w="25400" cap="flat" cmpd="sng" algn="ctr">
                          <a:solidFill>
                            <a:srgbClr val="4F81BD"/>
                          </a:solidFill>
                          <a:prstDash val="solid"/>
                        </a:ln>
                        <a:effectLst/>
                      </wps:spPr>
                      <wps:txbx>
                        <w:txbxContent>
                          <w:p w:rsidR="00297F48" w:rsidRPr="009966B5" w:rsidRDefault="00297F48" w:rsidP="006161E2">
                            <w:pPr>
                              <w:spacing w:after="0" w:line="240" w:lineRule="auto"/>
                              <w:jc w:val="center"/>
                              <w:rPr>
                                <w:rFonts w:ascii="TH SarabunPSK" w:hAnsi="TH SarabunPSK" w:cs="TH SarabunPSK"/>
                                <w:b/>
                                <w:bCs/>
                                <w:spacing w:val="-6"/>
                                <w:sz w:val="24"/>
                                <w:szCs w:val="24"/>
                                <w:cs/>
                              </w:rPr>
                            </w:pPr>
                            <w:r w:rsidRPr="009966B5">
                              <w:rPr>
                                <w:rFonts w:ascii="TH SarabunPSK" w:hAnsi="TH SarabunPSK" w:cs="TH SarabunPSK" w:hint="cs"/>
                                <w:b/>
                                <w:bCs/>
                                <w:spacing w:val="-6"/>
                                <w:sz w:val="24"/>
                                <w:szCs w:val="24"/>
                                <w:cs/>
                              </w:rPr>
                              <w:t>ยุทธศาสตร์จัดสรรงบประมาณ</w:t>
                            </w:r>
                            <w:r>
                              <w:rPr>
                                <w:rFonts w:ascii="TH SarabunPSK" w:hAnsi="TH SarabunPSK" w:cs="TH SarabunPSK"/>
                                <w:b/>
                                <w:bCs/>
                                <w:spacing w:val="-6"/>
                                <w:sz w:val="24"/>
                                <w:szCs w:val="24"/>
                                <w:cs/>
                              </w:rPr>
                              <w:br/>
                            </w:r>
                            <w:r>
                              <w:rPr>
                                <w:rFonts w:ascii="TH SarabunPSK" w:hAnsi="TH SarabunPSK" w:cs="TH SarabunPSK" w:hint="cs"/>
                                <w:b/>
                                <w:bCs/>
                                <w:spacing w:val="-6"/>
                                <w:sz w:val="24"/>
                                <w:szCs w:val="24"/>
                                <w:cs/>
                              </w:rPr>
                              <w:t>และแผนงาน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90" o:spid="_x0000_s1155" style="position:absolute;margin-left:464.35pt;margin-top:.45pt;width:132.65pt;height:54.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" fillcolor="window" strokecolor="#4f81bd" strokeweight="2pt">
                <v:textbox>
                  <w:txbxContent>
                    <w:p w:rsidR="00297F48" w:rsidRPr="009966B5" w:rsidRDefault="00297F48" w:rsidP="006161E2">
                      <w:pPr>
                        <w:spacing w:after="0" w:line="240" w:lineRule="auto"/>
                        <w:jc w:val="center"/>
                        <w:rPr>
                          <w:rFonts w:ascii="TH SarabunPSK" w:hAnsi="TH SarabunPSK" w:cs="TH SarabunPSK"/>
                          <w:b/>
                          <w:bCs/>
                          <w:spacing w:val="-6"/>
                          <w:sz w:val="24"/>
                          <w:szCs w:val="24"/>
                          <w:cs/>
                        </w:rPr>
                      </w:pPr>
                      <w:r w:rsidRPr="009966B5">
                        <w:rPr>
                          <w:rFonts w:ascii="TH SarabunPSK" w:hAnsi="TH SarabunPSK" w:cs="TH SarabunPSK" w:hint="cs"/>
                          <w:b/>
                          <w:bCs/>
                          <w:spacing w:val="-6"/>
                          <w:sz w:val="24"/>
                          <w:szCs w:val="24"/>
                          <w:cs/>
                        </w:rPr>
                        <w:t>ยุทธศาสตร์จัดสรรงบประมาณ</w:t>
                      </w:r>
                      <w:r>
                        <w:rPr>
                          <w:rFonts w:ascii="TH SarabunPSK" w:hAnsi="TH SarabunPSK" w:cs="TH SarabunPSK"/>
                          <w:b/>
                          <w:bCs/>
                          <w:spacing w:val="-6"/>
                          <w:sz w:val="24"/>
                          <w:szCs w:val="24"/>
                          <w:cs/>
                        </w:rPr>
                        <w:br/>
                      </w:r>
                      <w:r>
                        <w:rPr>
                          <w:rFonts w:ascii="TH SarabunPSK" w:hAnsi="TH SarabunPSK" w:cs="TH SarabunPSK" w:hint="cs"/>
                          <w:b/>
                          <w:bCs/>
                          <w:spacing w:val="-6"/>
                          <w:sz w:val="24"/>
                          <w:szCs w:val="24"/>
                          <w:cs/>
                        </w:rPr>
                        <w:t>และแผนงาน</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108800" behindDoc="0" locked="0" layoutInCell="1" allowOverlap="1" wp14:anchorId="4600372D" wp14:editId="1151816F">
                <wp:simplePos x="0" y="0"/>
                <wp:positionH relativeFrom="column">
                  <wp:posOffset>4841875</wp:posOffset>
                </wp:positionH>
                <wp:positionV relativeFrom="paragraph">
                  <wp:posOffset>18415</wp:posOffset>
                </wp:positionV>
                <wp:extent cx="1003935" cy="619125"/>
                <wp:effectExtent l="0" t="0" r="24765" b="28575"/>
                <wp:wrapNone/>
                <wp:docPr id="691" name="สี่เหลี่ยมผืนผ้ามุมมน 691"/>
                <wp:cNvGraphicFramePr/>
                <a:graphic xmlns:a="http://schemas.openxmlformats.org/drawingml/2006/main">
                  <a:graphicData uri="http://schemas.microsoft.com/office/word/2010/wordprocessingShape">
                    <wps:wsp>
                      <wps:cNvSpPr/>
                      <wps:spPr>
                        <a:xfrm>
                          <a:off x="0" y="0"/>
                          <a:ext cx="1003935" cy="619125"/>
                        </a:xfrm>
                        <a:prstGeom prst="roundRect">
                          <a:avLst/>
                        </a:prstGeom>
                        <a:solidFill>
                          <a:sysClr val="window" lastClr="FFFFFF"/>
                        </a:solidFill>
                        <a:ln w="25400" cap="flat" cmpd="sng" algn="ctr">
                          <a:solidFill>
                            <a:srgbClr val="4F81BD"/>
                          </a:solidFill>
                          <a:prstDash val="solid"/>
                        </a:ln>
                        <a:effectLst/>
                      </wps:spPr>
                      <wps:txbx>
                        <w:txbxContent>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นโยบาย</w:t>
                            </w:r>
                            <w:r w:rsidRPr="009966B5">
                              <w:rPr>
                                <w:rFonts w:ascii="TH SarabunPSK" w:hAnsi="TH SarabunPSK" w:cs="TH SarabunPSK" w:hint="cs"/>
                                <w:b/>
                                <w:bCs/>
                                <w:sz w:val="24"/>
                                <w:szCs w:val="24"/>
                                <w:cs/>
                              </w:rPr>
                              <w:t>รัฐบาล</w:t>
                            </w:r>
                            <w:r w:rsidRPr="009966B5">
                              <w:rPr>
                                <w:rFonts w:ascii="TH SarabunPSK" w:hAnsi="TH SarabunPSK" w:cs="TH SarabunPSK"/>
                                <w:b/>
                                <w:bCs/>
                                <w:sz w:val="24"/>
                                <w:szCs w:val="24"/>
                                <w:cs/>
                              </w:rPr>
                              <w:t>เร่งด่วน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91" o:spid="_x0000_s1156" style="position:absolute;margin-left:381.25pt;margin-top:1.45pt;width:79.05pt;height:48.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" fillcolor="window" strokecolor="#4f81bd" strokeweight="2pt">
                <v:textbox>
                  <w:txbxContent>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นโยบาย</w:t>
                      </w:r>
                      <w:r w:rsidRPr="009966B5">
                        <w:rPr>
                          <w:rFonts w:ascii="TH SarabunPSK" w:hAnsi="TH SarabunPSK" w:cs="TH SarabunPSK" w:hint="cs"/>
                          <w:b/>
                          <w:bCs/>
                          <w:sz w:val="24"/>
                          <w:szCs w:val="24"/>
                          <w:cs/>
                        </w:rPr>
                        <w:t>รัฐบาล</w:t>
                      </w:r>
                      <w:r w:rsidRPr="009966B5">
                        <w:rPr>
                          <w:rFonts w:ascii="TH SarabunPSK" w:hAnsi="TH SarabunPSK" w:cs="TH SarabunPSK"/>
                          <w:b/>
                          <w:bCs/>
                          <w:sz w:val="24"/>
                          <w:szCs w:val="24"/>
                          <w:cs/>
                        </w:rPr>
                        <w:t>เร่งด่วน</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110848" behindDoc="0" locked="0" layoutInCell="1" allowOverlap="1" wp14:anchorId="7EDF28C2" wp14:editId="522B8579">
                <wp:simplePos x="0" y="0"/>
                <wp:positionH relativeFrom="column">
                  <wp:posOffset>7580602</wp:posOffset>
                </wp:positionH>
                <wp:positionV relativeFrom="paragraph">
                  <wp:posOffset>-15158</wp:posOffset>
                </wp:positionV>
                <wp:extent cx="1047750" cy="691763"/>
                <wp:effectExtent l="0" t="0" r="19050" b="13335"/>
                <wp:wrapNone/>
                <wp:docPr id="692" name="สี่เหลี่ยมผืนผ้ามุมมน 692"/>
                <wp:cNvGraphicFramePr/>
                <a:graphic xmlns:a="http://schemas.openxmlformats.org/drawingml/2006/main">
                  <a:graphicData uri="http://schemas.microsoft.com/office/word/2010/wordprocessingShape">
                    <wps:wsp>
                      <wps:cNvSpPr/>
                      <wps:spPr>
                        <a:xfrm>
                          <a:off x="0" y="0"/>
                          <a:ext cx="1047750" cy="691763"/>
                        </a:xfrm>
                        <a:prstGeom prst="roundRect">
                          <a:avLst/>
                        </a:prstGeom>
                        <a:solidFill>
                          <a:sysClr val="window" lastClr="FFFFFF"/>
                        </a:solidFill>
                        <a:ln w="25400" cap="flat" cmpd="sng" algn="ctr">
                          <a:solidFill>
                            <a:srgbClr val="4F81BD"/>
                          </a:solidFill>
                          <a:prstDash val="solid"/>
                        </a:ln>
                        <a:effectLst/>
                      </wps:spPr>
                      <wps:txbx>
                        <w:txbxContent>
                          <w:p w:rsidR="00297F48" w:rsidRPr="00405382" w:rsidRDefault="00297F48" w:rsidP="006161E2">
                            <w:pPr>
                              <w:spacing w:after="0" w:line="240" w:lineRule="auto"/>
                              <w:jc w:val="center"/>
                              <w:rPr>
                                <w:rFonts w:ascii="TH SarabunPSK" w:hAnsi="TH SarabunPSK" w:cs="TH SarabunPSK"/>
                                <w:b/>
                                <w:bCs/>
                                <w:szCs w:val="22"/>
                              </w:rPr>
                            </w:pPr>
                            <w:r w:rsidRPr="00405382">
                              <w:rPr>
                                <w:rFonts w:ascii="TH SarabunPSK" w:hAnsi="TH SarabunPSK" w:cs="TH SarabunPSK" w:hint="cs"/>
                                <w:b/>
                                <w:bCs/>
                                <w:szCs w:val="22"/>
                                <w:cs/>
                              </w:rPr>
                              <w:t xml:space="preserve">แผนปฏิบัติราชการ กพร. ระยะ 3 ปี </w:t>
                            </w:r>
                          </w:p>
                          <w:p w:rsidR="00297F48" w:rsidRPr="00405382" w:rsidRDefault="00297F48" w:rsidP="006161E2">
                            <w:pPr>
                              <w:spacing w:after="0" w:line="240" w:lineRule="auto"/>
                              <w:jc w:val="center"/>
                              <w:rPr>
                                <w:rFonts w:ascii="TH SarabunPSK" w:hAnsi="TH SarabunPSK" w:cs="TH SarabunPSK"/>
                                <w:b/>
                                <w:bCs/>
                                <w:szCs w:val="22"/>
                                <w:cs/>
                              </w:rPr>
                            </w:pPr>
                            <w:r w:rsidRPr="00405382">
                              <w:rPr>
                                <w:rFonts w:ascii="TH SarabunPSK" w:hAnsi="TH SarabunPSK" w:cs="TH SarabunPSK" w:hint="cs"/>
                                <w:b/>
                                <w:bCs/>
                                <w:szCs w:val="22"/>
                                <w:cs/>
                              </w:rPr>
                              <w:t>(63 - 65)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92" o:spid="_x0000_s1157" style="position:absolute;margin-left:596.9pt;margin-top:-1.2pt;width:82.5pt;height:54.4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" fillcolor="window" strokecolor="#4f81bd" strokeweight="2pt">
                <v:textbox>
                  <w:txbxContent>
                    <w:p w:rsidR="00297F48" w:rsidRPr="00405382" w:rsidRDefault="00297F48" w:rsidP="006161E2">
                      <w:pPr>
                        <w:spacing w:after="0" w:line="240" w:lineRule="auto"/>
                        <w:jc w:val="center"/>
                        <w:rPr>
                          <w:rFonts w:ascii="TH SarabunPSK" w:hAnsi="TH SarabunPSK" w:cs="TH SarabunPSK"/>
                          <w:b/>
                          <w:bCs/>
                          <w:szCs w:val="22"/>
                        </w:rPr>
                      </w:pPr>
                      <w:r w:rsidRPr="00405382">
                        <w:rPr>
                          <w:rFonts w:ascii="TH SarabunPSK" w:hAnsi="TH SarabunPSK" w:cs="TH SarabunPSK" w:hint="cs"/>
                          <w:b/>
                          <w:bCs/>
                          <w:szCs w:val="22"/>
                          <w:cs/>
                        </w:rPr>
                        <w:t xml:space="preserve">แผนปฏิบัติราชการ กพร. ระยะ 3 ปี </w:t>
                      </w:r>
                    </w:p>
                    <w:p w:rsidR="00297F48" w:rsidRPr="00405382" w:rsidRDefault="00297F48" w:rsidP="006161E2">
                      <w:pPr>
                        <w:spacing w:after="0" w:line="240" w:lineRule="auto"/>
                        <w:jc w:val="center"/>
                        <w:rPr>
                          <w:rFonts w:ascii="TH SarabunPSK" w:hAnsi="TH SarabunPSK" w:cs="TH SarabunPSK"/>
                          <w:b/>
                          <w:bCs/>
                          <w:szCs w:val="22"/>
                          <w:cs/>
                        </w:rPr>
                      </w:pPr>
                      <w:r w:rsidRPr="00405382">
                        <w:rPr>
                          <w:rFonts w:ascii="TH SarabunPSK" w:hAnsi="TH SarabunPSK" w:cs="TH SarabunPSK" w:hint="cs"/>
                          <w:b/>
                          <w:bCs/>
                          <w:szCs w:val="22"/>
                          <w:cs/>
                        </w:rPr>
                        <w:t>(63 - 65)</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105728" behindDoc="0" locked="0" layoutInCell="1" allowOverlap="1" wp14:anchorId="6AAC5B7B" wp14:editId="713E666E">
                <wp:simplePos x="0" y="0"/>
                <wp:positionH relativeFrom="column">
                  <wp:posOffset>1911322</wp:posOffset>
                </wp:positionH>
                <wp:positionV relativeFrom="paragraph">
                  <wp:posOffset>-15158</wp:posOffset>
                </wp:positionV>
                <wp:extent cx="885825" cy="642979"/>
                <wp:effectExtent l="0" t="0" r="28575" b="24130"/>
                <wp:wrapNone/>
                <wp:docPr id="693" name="สี่เหลี่ยมผืนผ้ามุมมน 693"/>
                <wp:cNvGraphicFramePr/>
                <a:graphic xmlns:a="http://schemas.openxmlformats.org/drawingml/2006/main">
                  <a:graphicData uri="http://schemas.microsoft.com/office/word/2010/wordprocessingShape">
                    <wps:wsp>
                      <wps:cNvSpPr/>
                      <wps:spPr>
                        <a:xfrm>
                          <a:off x="0" y="0"/>
                          <a:ext cx="885825" cy="642979"/>
                        </a:xfrm>
                        <a:prstGeom prst="roundRect">
                          <a:avLst/>
                        </a:prstGeom>
                        <a:solidFill>
                          <a:sysClr val="window" lastClr="FFFFFF"/>
                        </a:solidFill>
                        <a:ln w="25400" cap="flat" cmpd="sng" algn="ctr">
                          <a:solidFill>
                            <a:srgbClr val="4F81BD"/>
                          </a:solidFill>
                          <a:prstDash val="solid"/>
                        </a:ln>
                        <a:effectLst/>
                      </wps:spPr>
                      <wps:txbx>
                        <w:txbxContent>
                          <w:p w:rsidR="00297F48" w:rsidRPr="002F3A3B" w:rsidRDefault="00297F48" w:rsidP="006161E2">
                            <w:pPr>
                              <w:spacing w:after="0" w:line="240" w:lineRule="auto"/>
                              <w:jc w:val="center"/>
                              <w:rPr>
                                <w:rFonts w:ascii="TH SarabunPSK" w:hAnsi="TH SarabunPSK" w:cs="TH SarabunPSK"/>
                                <w:b/>
                                <w:bCs/>
                                <w:sz w:val="20"/>
                                <w:szCs w:val="20"/>
                                <w:cs/>
                              </w:rPr>
                            </w:pPr>
                            <w:r>
                              <w:rPr>
                                <w:rFonts w:ascii="TH SarabunPSK" w:hAnsi="TH SarabunPSK" w:cs="TH SarabunPSK" w:hint="cs"/>
                                <w:b/>
                                <w:bCs/>
                                <w:sz w:val="20"/>
                                <w:szCs w:val="20"/>
                                <w:cs/>
                              </w:rPr>
                              <w:t xml:space="preserve">(ร่าง) </w:t>
                            </w:r>
                            <w:r w:rsidRPr="002F3A3B">
                              <w:rPr>
                                <w:rFonts w:ascii="TH SarabunPSK" w:hAnsi="TH SarabunPSK" w:cs="TH SarabunPSK"/>
                                <w:b/>
                                <w:bCs/>
                                <w:sz w:val="20"/>
                                <w:szCs w:val="20"/>
                                <w:cs/>
                              </w:rPr>
                              <w:t>แผนการปฏิรูปประเทศ</w:t>
                            </w:r>
                            <w:r w:rsidRPr="002F3A3B">
                              <w:rPr>
                                <w:rFonts w:ascii="TH SarabunPSK" w:hAnsi="TH SarabunPSK" w:cs="TH SarabunPSK" w:hint="cs"/>
                                <w:b/>
                                <w:bCs/>
                                <w:sz w:val="20"/>
                                <w:szCs w:val="20"/>
                                <w:cs/>
                              </w:rPr>
                              <w:t>ด้านเศรษฐกิจ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93" o:spid="_x0000_s1158" style="position:absolute;margin-left:150.5pt;margin-top:-1.2pt;width:69.75pt;height:50.6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" fillcolor="window" strokecolor="#4f81bd" strokeweight="2pt">
                <v:textbox>
                  <w:txbxContent>
                    <w:p w:rsidR="00297F48" w:rsidRPr="002F3A3B" w:rsidRDefault="00297F48" w:rsidP="006161E2">
                      <w:pPr>
                        <w:spacing w:after="0" w:line="240" w:lineRule="auto"/>
                        <w:jc w:val="center"/>
                        <w:rPr>
                          <w:rFonts w:ascii="TH SarabunPSK" w:hAnsi="TH SarabunPSK" w:cs="TH SarabunPSK"/>
                          <w:b/>
                          <w:bCs/>
                          <w:sz w:val="20"/>
                          <w:szCs w:val="20"/>
                          <w:cs/>
                        </w:rPr>
                      </w:pPr>
                      <w:r>
                        <w:rPr>
                          <w:rFonts w:ascii="TH SarabunPSK" w:hAnsi="TH SarabunPSK" w:cs="TH SarabunPSK" w:hint="cs"/>
                          <w:b/>
                          <w:bCs/>
                          <w:sz w:val="20"/>
                          <w:szCs w:val="20"/>
                          <w:cs/>
                        </w:rPr>
                        <w:t xml:space="preserve">(ร่าง) </w:t>
                      </w:r>
                      <w:r w:rsidRPr="002F3A3B">
                        <w:rPr>
                          <w:rFonts w:ascii="TH SarabunPSK" w:hAnsi="TH SarabunPSK" w:cs="TH SarabunPSK"/>
                          <w:b/>
                          <w:bCs/>
                          <w:sz w:val="20"/>
                          <w:szCs w:val="20"/>
                          <w:cs/>
                        </w:rPr>
                        <w:t>แผนการปฏิรูปประเทศ</w:t>
                      </w:r>
                      <w:r w:rsidRPr="002F3A3B">
                        <w:rPr>
                          <w:rFonts w:ascii="TH SarabunPSK" w:hAnsi="TH SarabunPSK" w:cs="TH SarabunPSK" w:hint="cs"/>
                          <w:b/>
                          <w:bCs/>
                          <w:sz w:val="20"/>
                          <w:szCs w:val="20"/>
                          <w:cs/>
                        </w:rPr>
                        <w:t>ด้านเศรษฐกิจ</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109824" behindDoc="0" locked="0" layoutInCell="1" allowOverlap="1" wp14:anchorId="01EC879F" wp14:editId="6A1B8366">
                <wp:simplePos x="0" y="0"/>
                <wp:positionH relativeFrom="column">
                  <wp:posOffset>8693785</wp:posOffset>
                </wp:positionH>
                <wp:positionV relativeFrom="paragraph">
                  <wp:posOffset>-7620</wp:posOffset>
                </wp:positionV>
                <wp:extent cx="1217930" cy="619125"/>
                <wp:effectExtent l="0" t="0" r="20320" b="28575"/>
                <wp:wrapNone/>
                <wp:docPr id="694" name="สี่เหลี่ยมผืนผ้ามุมมน 694"/>
                <wp:cNvGraphicFramePr/>
                <a:graphic xmlns:a="http://schemas.openxmlformats.org/drawingml/2006/main">
                  <a:graphicData uri="http://schemas.microsoft.com/office/word/2010/wordprocessingShape">
                    <wps:wsp>
                      <wps:cNvSpPr/>
                      <wps:spPr>
                        <a:xfrm>
                          <a:off x="0" y="0"/>
                          <a:ext cx="1217930" cy="619125"/>
                        </a:xfrm>
                        <a:prstGeom prst="roundRect">
                          <a:avLst/>
                        </a:prstGeom>
                        <a:solidFill>
                          <a:sysClr val="window" lastClr="FFFFFF"/>
                        </a:solidFill>
                        <a:ln w="25400" cap="flat" cmpd="sng" algn="ctr">
                          <a:solidFill>
                            <a:srgbClr val="4F81BD"/>
                          </a:solidFill>
                          <a:prstDash val="solid"/>
                        </a:ln>
                        <a:effectLst/>
                      </wps:spPr>
                      <wps:txbx>
                        <w:txbxContent>
                          <w:p w:rsidR="00297F48"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โครงการ</w:t>
                            </w:r>
                          </w:p>
                          <w:p w:rsidR="00297F48" w:rsidRPr="009966B5" w:rsidRDefault="00297F48" w:rsidP="006161E2">
                            <w:pPr>
                              <w:spacing w:after="0" w:line="240" w:lineRule="auto"/>
                              <w:jc w:val="center"/>
                              <w:rPr>
                                <w:rFonts w:ascii="TH SarabunPSK" w:hAnsi="TH SarabunPSK" w:cs="TH SarabunPSK"/>
                                <w:b/>
                                <w:bCs/>
                                <w:sz w:val="24"/>
                                <w:szCs w:val="24"/>
                                <w:cs/>
                              </w:rPr>
                            </w:pPr>
                            <w:r>
                              <w:rPr>
                                <w:rFonts w:ascii="TH SarabunPSK" w:hAnsi="TH SarabunPSK" w:cs="TH SarabunPSK" w:hint="cs"/>
                                <w:b/>
                                <w:bCs/>
                                <w:sz w:val="24"/>
                                <w:szCs w:val="24"/>
                                <w:cs/>
                              </w:rPr>
                              <w:t>ปี 2564</w:t>
                            </w:r>
                          </w:p>
                          <w:p w:rsidR="00297F48" w:rsidRPr="009966B5" w:rsidRDefault="00297F48" w:rsidP="006161E2">
                            <w:pPr>
                              <w:spacing w:after="0" w:line="240" w:lineRule="auto"/>
                              <w:jc w:val="center"/>
                              <w:rPr>
                                <w:rFonts w:ascii="TH SarabunPSK" w:hAnsi="TH SarabunPSK" w:cs="TH SarabunPSK"/>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94" o:spid="_x0000_s1159" style="position:absolute;margin-left:684.55pt;margin-top:-.6pt;width:95.9pt;height:48.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" fillcolor="window" strokecolor="#4f81bd" strokeweight="2pt">
                <v:textbox>
                  <w:txbxContent>
                    <w:p w:rsidR="00297F48"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โครงการ</w:t>
                      </w:r>
                    </w:p>
                    <w:p w:rsidR="00297F48" w:rsidRPr="009966B5" w:rsidRDefault="00297F48" w:rsidP="006161E2">
                      <w:pPr>
                        <w:spacing w:after="0" w:line="240" w:lineRule="auto"/>
                        <w:jc w:val="center"/>
                        <w:rPr>
                          <w:rFonts w:ascii="TH SarabunPSK" w:hAnsi="TH SarabunPSK" w:cs="TH SarabunPSK"/>
                          <w:b/>
                          <w:bCs/>
                          <w:sz w:val="24"/>
                          <w:szCs w:val="24"/>
                          <w:cs/>
                        </w:rPr>
                      </w:pPr>
                      <w:r>
                        <w:rPr>
                          <w:rFonts w:ascii="TH SarabunPSK" w:hAnsi="TH SarabunPSK" w:cs="TH SarabunPSK" w:hint="cs"/>
                          <w:b/>
                          <w:bCs/>
                          <w:sz w:val="24"/>
                          <w:szCs w:val="24"/>
                          <w:cs/>
                        </w:rPr>
                        <w:t>ปี 2564</w:t>
                      </w:r>
                    </w:p>
                    <w:p w:rsidR="00297F48" w:rsidRPr="009966B5" w:rsidRDefault="00297F48" w:rsidP="006161E2">
                      <w:pPr>
                        <w:spacing w:after="0" w:line="240" w:lineRule="auto"/>
                        <w:jc w:val="center"/>
                        <w:rPr>
                          <w:rFonts w:ascii="TH SarabunPSK" w:hAnsi="TH SarabunPSK" w:cs="TH SarabunPSK"/>
                          <w:b/>
                          <w:bCs/>
                          <w:sz w:val="24"/>
                          <w:szCs w:val="24"/>
                        </w:rPr>
                      </w:pP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106752" behindDoc="0" locked="0" layoutInCell="1" allowOverlap="1" wp14:anchorId="3C8CD971" wp14:editId="027E986D">
                <wp:simplePos x="0" y="0"/>
                <wp:positionH relativeFrom="column">
                  <wp:posOffset>2864485</wp:posOffset>
                </wp:positionH>
                <wp:positionV relativeFrom="paragraph">
                  <wp:posOffset>-6350</wp:posOffset>
                </wp:positionV>
                <wp:extent cx="933450" cy="619125"/>
                <wp:effectExtent l="0" t="0" r="19050" b="28575"/>
                <wp:wrapNone/>
                <wp:docPr id="695" name="สี่เหลี่ยมผืนผ้ามุมมน 695"/>
                <wp:cNvGraphicFramePr/>
                <a:graphic xmlns:a="http://schemas.openxmlformats.org/drawingml/2006/main">
                  <a:graphicData uri="http://schemas.microsoft.com/office/word/2010/wordprocessingShape">
                    <wps:wsp>
                      <wps:cNvSpPr/>
                      <wps:spPr>
                        <a:xfrm>
                          <a:off x="0" y="0"/>
                          <a:ext cx="933450" cy="619125"/>
                        </a:xfrm>
                        <a:prstGeom prst="roundRect">
                          <a:avLst/>
                        </a:prstGeom>
                        <a:solidFill>
                          <a:sysClr val="window" lastClr="FFFFFF"/>
                        </a:solidFill>
                        <a:ln w="25400" cap="flat" cmpd="sng" algn="ctr">
                          <a:solidFill>
                            <a:srgbClr val="4F81BD"/>
                          </a:solidFill>
                          <a:prstDash val="solid"/>
                        </a:ln>
                        <a:effectLst/>
                      </wps:spPr>
                      <wps:txb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 xml:space="preserve">แผนพัฒนาฯ </w:t>
                            </w:r>
                          </w:p>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ฉบับที่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95" o:spid="_x0000_s1160" style="position:absolute;margin-left:225.55pt;margin-top:-.5pt;width:73.5pt;height:48.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" fillcolor="window" strokecolor="#4f81bd" strokeweight="2pt">
                <v:textbo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 xml:space="preserve">แผนพัฒนาฯ </w:t>
                      </w:r>
                    </w:p>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ฉบับที่ 12</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107776" behindDoc="0" locked="0" layoutInCell="1" allowOverlap="1" wp14:anchorId="4DAA2EF1" wp14:editId="14D7A6E0">
                <wp:simplePos x="0" y="0"/>
                <wp:positionH relativeFrom="column">
                  <wp:posOffset>3864610</wp:posOffset>
                </wp:positionH>
                <wp:positionV relativeFrom="paragraph">
                  <wp:posOffset>-15875</wp:posOffset>
                </wp:positionV>
                <wp:extent cx="819150" cy="619125"/>
                <wp:effectExtent l="0" t="0" r="19050" b="28575"/>
                <wp:wrapNone/>
                <wp:docPr id="696" name="สี่เหลี่ยมผืนผ้ามุมมน 696"/>
                <wp:cNvGraphicFramePr/>
                <a:graphic xmlns:a="http://schemas.openxmlformats.org/drawingml/2006/main">
                  <a:graphicData uri="http://schemas.microsoft.com/office/word/2010/wordprocessingShape">
                    <wps:wsp>
                      <wps:cNvSpPr/>
                      <wps:spPr>
                        <a:xfrm>
                          <a:off x="0" y="0"/>
                          <a:ext cx="819150" cy="619125"/>
                        </a:xfrm>
                        <a:prstGeom prst="roundRect">
                          <a:avLst/>
                        </a:prstGeom>
                        <a:solidFill>
                          <a:sysClr val="window" lastClr="FFFFFF"/>
                        </a:solidFill>
                        <a:ln w="25400" cap="flat" cmpd="sng" algn="ctr">
                          <a:solidFill>
                            <a:srgbClr val="4F81BD"/>
                          </a:solidFill>
                          <a:prstDash val="solid"/>
                        </a:ln>
                        <a:effectLst/>
                      </wps:spPr>
                      <wps:txbx>
                        <w:txbxContent>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นโยบายรัฐบาล</w:t>
                            </w:r>
                            <w:r w:rsidRPr="009966B5">
                              <w:rPr>
                                <w:rFonts w:ascii="TH SarabunPSK" w:hAnsi="TH SarabunPSK" w:cs="TH SarabunPSK" w:hint="cs"/>
                                <w:b/>
                                <w:bCs/>
                                <w:sz w:val="24"/>
                                <w:szCs w:val="24"/>
                                <w:cs/>
                              </w:rPr>
                              <w:t>หลัก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96" o:spid="_x0000_s1161" style="position:absolute;margin-left:304.3pt;margin-top:-1.25pt;width:64.5pt;height:48.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" fillcolor="window" strokecolor="#4f81bd" strokeweight="2pt">
                <v:textbox>
                  <w:txbxContent>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นโยบายรัฐบาล</w:t>
                      </w:r>
                      <w:r w:rsidRPr="009966B5">
                        <w:rPr>
                          <w:rFonts w:ascii="TH SarabunPSK" w:hAnsi="TH SarabunPSK" w:cs="TH SarabunPSK" w:hint="cs"/>
                          <w:b/>
                          <w:bCs/>
                          <w:sz w:val="24"/>
                          <w:szCs w:val="24"/>
                          <w:cs/>
                        </w:rPr>
                        <w:t>หลัก</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104704" behindDoc="0" locked="0" layoutInCell="1" allowOverlap="1" wp14:anchorId="3029A941" wp14:editId="494F0033">
                <wp:simplePos x="0" y="0"/>
                <wp:positionH relativeFrom="column">
                  <wp:posOffset>902335</wp:posOffset>
                </wp:positionH>
                <wp:positionV relativeFrom="paragraph">
                  <wp:posOffset>5080</wp:posOffset>
                </wp:positionV>
                <wp:extent cx="923925" cy="619125"/>
                <wp:effectExtent l="0" t="0" r="28575" b="28575"/>
                <wp:wrapNone/>
                <wp:docPr id="697" name="สี่เหลี่ยมผืนผ้ามุมมน 697"/>
                <wp:cNvGraphicFramePr/>
                <a:graphic xmlns:a="http://schemas.openxmlformats.org/drawingml/2006/main">
                  <a:graphicData uri="http://schemas.microsoft.com/office/word/2010/wordprocessingShape">
                    <wps:wsp>
                      <wps:cNvSpPr/>
                      <wps:spPr>
                        <a:xfrm>
                          <a:off x="0" y="0"/>
                          <a:ext cx="923925" cy="6191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แผนแม่บทตาม</w:t>
                            </w:r>
                          </w:p>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ยุทธศาสตร์ชาติ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97" o:spid="_x0000_s1162" style="position:absolute;margin-left:71.05pt;margin-top:.4pt;width:72.75pt;height:48.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" fillcolor="white [3201]" strokecolor="#4f81bd [3204]" strokeweight="2pt">
                <v:textbo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b/>
                          <w:bCs/>
                          <w:sz w:val="24"/>
                          <w:szCs w:val="24"/>
                          <w:cs/>
                        </w:rPr>
                        <w:t>แผนแม่บทตาม</w:t>
                      </w:r>
                    </w:p>
                    <w:p w:rsidR="00297F48" w:rsidRPr="009966B5" w:rsidRDefault="00297F48" w:rsidP="006161E2">
                      <w:pPr>
                        <w:spacing w:after="0" w:line="240" w:lineRule="auto"/>
                        <w:jc w:val="center"/>
                        <w:rPr>
                          <w:rFonts w:ascii="TH SarabunPSK" w:hAnsi="TH SarabunPSK" w:cs="TH SarabunPSK"/>
                          <w:b/>
                          <w:bCs/>
                          <w:sz w:val="24"/>
                          <w:szCs w:val="24"/>
                          <w:cs/>
                        </w:rPr>
                      </w:pPr>
                      <w:r w:rsidRPr="009966B5">
                        <w:rPr>
                          <w:rFonts w:ascii="TH SarabunPSK" w:hAnsi="TH SarabunPSK" w:cs="TH SarabunPSK"/>
                          <w:b/>
                          <w:bCs/>
                          <w:sz w:val="24"/>
                          <w:szCs w:val="24"/>
                          <w:cs/>
                        </w:rPr>
                        <w:t>ยุทธศาสตร์ชาติ</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103680" behindDoc="0" locked="0" layoutInCell="1" allowOverlap="1" wp14:anchorId="76C77958" wp14:editId="5D87167C">
                <wp:simplePos x="0" y="0"/>
                <wp:positionH relativeFrom="column">
                  <wp:posOffset>54610</wp:posOffset>
                </wp:positionH>
                <wp:positionV relativeFrom="paragraph">
                  <wp:posOffset>-4445</wp:posOffset>
                </wp:positionV>
                <wp:extent cx="762000" cy="619125"/>
                <wp:effectExtent l="0" t="0" r="19050" b="28575"/>
                <wp:wrapNone/>
                <wp:docPr id="698" name="สี่เหลี่ยมผืนผ้ามุมมน 698"/>
                <wp:cNvGraphicFramePr/>
                <a:graphic xmlns:a="http://schemas.openxmlformats.org/drawingml/2006/main">
                  <a:graphicData uri="http://schemas.microsoft.com/office/word/2010/wordprocessingShape">
                    <wps:wsp>
                      <wps:cNvSpPr/>
                      <wps:spPr>
                        <a:xfrm>
                          <a:off x="0" y="0"/>
                          <a:ext cx="762000" cy="6191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hint="cs"/>
                                <w:b/>
                                <w:bCs/>
                                <w:sz w:val="24"/>
                                <w:szCs w:val="24"/>
                                <w:cs/>
                              </w:rPr>
                              <w:t>ยุทธศาสตร์ชาติ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98" o:spid="_x0000_s1163" style="position:absolute;margin-left:4.3pt;margin-top:-.35pt;width:60pt;height:48.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" fillcolor="white [3201]" strokecolor="#4f81bd [3204]" strokeweight="2pt">
                <v:textbox>
                  <w:txbxContent>
                    <w:p w:rsidR="00297F48" w:rsidRPr="009966B5" w:rsidRDefault="00297F48" w:rsidP="006161E2">
                      <w:pPr>
                        <w:spacing w:after="0" w:line="240" w:lineRule="auto"/>
                        <w:jc w:val="center"/>
                        <w:rPr>
                          <w:rFonts w:ascii="TH SarabunPSK" w:hAnsi="TH SarabunPSK" w:cs="TH SarabunPSK"/>
                          <w:b/>
                          <w:bCs/>
                          <w:sz w:val="24"/>
                          <w:szCs w:val="24"/>
                        </w:rPr>
                      </w:pPr>
                      <w:r w:rsidRPr="009966B5">
                        <w:rPr>
                          <w:rFonts w:ascii="TH SarabunPSK" w:hAnsi="TH SarabunPSK" w:cs="TH SarabunPSK" w:hint="cs"/>
                          <w:b/>
                          <w:bCs/>
                          <w:sz w:val="24"/>
                          <w:szCs w:val="24"/>
                          <w:cs/>
                        </w:rPr>
                        <w:t>ยุทธศาสตร์ชาติ</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r w:rsidRPr="009966B5">
        <w:rPr>
          <w:rFonts w:ascii="TH SarabunPSK" w:hAnsi="TH SarabunPSK" w:cs="TH SarabunPSK"/>
          <w:b/>
          <w:bCs/>
          <w:noProof/>
          <w:spacing w:val="-8"/>
          <w:sz w:val="36"/>
          <w:szCs w:val="36"/>
        </w:rPr>
        <mc:AlternateContent>
          <mc:Choice Requires="wps">
            <w:drawing>
              <wp:anchor distT="0" distB="0" distL="114300" distR="114300" simplePos="0" relativeHeight="252099584" behindDoc="0" locked="0" layoutInCell="1" allowOverlap="1" wp14:anchorId="22767415" wp14:editId="355005B9">
                <wp:simplePos x="0" y="0"/>
                <wp:positionH relativeFrom="column">
                  <wp:posOffset>3880485</wp:posOffset>
                </wp:positionH>
                <wp:positionV relativeFrom="paragraph">
                  <wp:posOffset>229235</wp:posOffset>
                </wp:positionV>
                <wp:extent cx="819150" cy="1819275"/>
                <wp:effectExtent l="0" t="0" r="19050" b="28575"/>
                <wp:wrapNone/>
                <wp:docPr id="699" name="สี่เหลี่ยมผืนผ้ามุมมน 699"/>
                <wp:cNvGraphicFramePr/>
                <a:graphic xmlns:a="http://schemas.openxmlformats.org/drawingml/2006/main">
                  <a:graphicData uri="http://schemas.microsoft.com/office/word/2010/wordprocessingShape">
                    <wps:wsp>
                      <wps:cNvSpPr/>
                      <wps:spPr>
                        <a:xfrm>
                          <a:off x="0" y="0"/>
                          <a:ext cx="819150" cy="181927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555A07"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sz w:val="24"/>
                                <w:szCs w:val="24"/>
                                <w:cs/>
                              </w:rPr>
                              <w:t>ข้อ 8.3 พัฒนาคุณภาพอาชีพ    และพัฒนาแรงงานรองรับอุตสาหกรรม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699" o:spid="_x0000_s1164" style="position:absolute;margin-left:305.55pt;margin-top:18.05pt;width:64.5pt;height:143.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" fillcolor="white [3201]" strokecolor="#f79646 [3209]" strokeweight="2pt">
                <v:textbox>
                  <w:txbxContent>
                    <w:p w:rsidR="00297F48" w:rsidRPr="00555A07" w:rsidRDefault="00297F48" w:rsidP="006161E2">
                      <w:pPr>
                        <w:spacing w:after="0" w:line="240" w:lineRule="auto"/>
                        <w:jc w:val="center"/>
                        <w:rPr>
                          <w:rFonts w:ascii="TH SarabunPSK" w:hAnsi="TH SarabunPSK" w:cs="TH SarabunPSK"/>
                          <w:sz w:val="24"/>
                          <w:szCs w:val="24"/>
                          <w:cs/>
                        </w:rPr>
                      </w:pPr>
                      <w:r w:rsidRPr="00854831">
                        <w:rPr>
                          <w:rFonts w:ascii="TH SarabunPSK" w:hAnsi="TH SarabunPSK" w:cs="TH SarabunPSK"/>
                          <w:sz w:val="24"/>
                          <w:szCs w:val="24"/>
                          <w:cs/>
                        </w:rPr>
                        <w:t>ข้อ 8.3 พัฒนาคุณภาพอาชีพ    และพัฒนาแรงงานรองรับอุตสาหกรรม 4.0</w:t>
                      </w:r>
                    </w:p>
                  </w:txbxContent>
                </v:textbox>
              </v:roundrect>
            </w:pict>
          </mc:Fallback>
        </mc:AlternateContent>
      </w:r>
      <w:r w:rsidRPr="009966B5">
        <w:rPr>
          <w:rFonts w:ascii="TH SarabunPSK" w:hAnsi="TH SarabunPSK" w:cs="TH SarabunPSK"/>
          <w:b/>
          <w:bCs/>
          <w:noProof/>
          <w:spacing w:val="-8"/>
          <w:sz w:val="36"/>
          <w:szCs w:val="36"/>
          <w:cs/>
        </w:rPr>
        <mc:AlternateContent>
          <mc:Choice Requires="wps">
            <w:drawing>
              <wp:anchor distT="0" distB="0" distL="114300" distR="114300" simplePos="0" relativeHeight="252096512" behindDoc="0" locked="0" layoutInCell="1" allowOverlap="1" wp14:anchorId="59F8579B" wp14:editId="2745C780">
                <wp:simplePos x="0" y="0"/>
                <wp:positionH relativeFrom="column">
                  <wp:posOffset>-28796</wp:posOffset>
                </wp:positionH>
                <wp:positionV relativeFrom="paragraph">
                  <wp:posOffset>181168</wp:posOffset>
                </wp:positionV>
                <wp:extent cx="882153" cy="1857375"/>
                <wp:effectExtent l="0" t="0" r="13335" b="28575"/>
                <wp:wrapNone/>
                <wp:docPr id="700" name="สี่เหลี่ยมผืนผ้ามุมมน 700"/>
                <wp:cNvGraphicFramePr/>
                <a:graphic xmlns:a="http://schemas.openxmlformats.org/drawingml/2006/main">
                  <a:graphicData uri="http://schemas.microsoft.com/office/word/2010/wordprocessingShape">
                    <wps:wsp>
                      <wps:cNvSpPr/>
                      <wps:spPr>
                        <a:xfrm>
                          <a:off x="0" y="0"/>
                          <a:ext cx="882153" cy="185737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467E5E" w:rsidRDefault="00297F48" w:rsidP="006161E2">
                            <w:pPr>
                              <w:spacing w:after="0" w:line="240" w:lineRule="auto"/>
                              <w:jc w:val="center"/>
                              <w:rPr>
                                <w:rFonts w:ascii="TH SarabunPSK" w:hAnsi="TH SarabunPSK" w:cs="TH SarabunPSK"/>
                                <w:sz w:val="24"/>
                                <w:szCs w:val="24"/>
                              </w:rPr>
                            </w:pPr>
                            <w:r w:rsidRPr="00467E5E">
                              <w:rPr>
                                <w:rFonts w:ascii="TH SarabunPSK" w:hAnsi="TH SarabunPSK" w:cs="TH SarabunPSK"/>
                                <w:sz w:val="24"/>
                                <w:szCs w:val="24"/>
                                <w:cs/>
                              </w:rPr>
                              <w:t>ยุทธศาสตร์</w:t>
                            </w:r>
                            <w:r>
                              <w:rPr>
                                <w:rFonts w:ascii="TH SarabunPSK" w:hAnsi="TH SarabunPSK" w:cs="TH SarabunPSK"/>
                                <w:sz w:val="24"/>
                                <w:szCs w:val="24"/>
                                <w:cs/>
                              </w:rPr>
                              <w:br/>
                            </w:r>
                            <w:r>
                              <w:rPr>
                                <w:rFonts w:ascii="TH SarabunPSK" w:hAnsi="TH SarabunPSK" w:cs="TH SarabunPSK" w:hint="cs"/>
                                <w:sz w:val="24"/>
                                <w:szCs w:val="24"/>
                                <w:cs/>
                              </w:rPr>
                              <w:t>ที่</w:t>
                            </w:r>
                            <w:r w:rsidRPr="00467E5E">
                              <w:rPr>
                                <w:rFonts w:ascii="TH SarabunPSK" w:hAnsi="TH SarabunPSK" w:cs="TH SarabunPSK"/>
                                <w:sz w:val="24"/>
                                <w:szCs w:val="24"/>
                                <w:cs/>
                              </w:rPr>
                              <w:t xml:space="preserve"> </w:t>
                            </w:r>
                            <w:r w:rsidRPr="00467E5E">
                              <w:rPr>
                                <w:rFonts w:ascii="TH SarabunPSK" w:hAnsi="TH SarabunPSK" w:cs="TH SarabunPSK"/>
                                <w:sz w:val="24"/>
                                <w:szCs w:val="24"/>
                              </w:rPr>
                              <w:t xml:space="preserve">3 </w:t>
                            </w:r>
                          </w:p>
                          <w:p w:rsidR="00297F48" w:rsidRPr="00467E5E" w:rsidRDefault="00297F48" w:rsidP="006161E2">
                            <w:pPr>
                              <w:spacing w:after="0" w:line="240" w:lineRule="auto"/>
                              <w:jc w:val="center"/>
                              <w:rPr>
                                <w:rFonts w:ascii="TH SarabunPSK" w:hAnsi="TH SarabunPSK" w:cs="TH SarabunPSK"/>
                                <w:sz w:val="24"/>
                                <w:szCs w:val="24"/>
                              </w:rPr>
                            </w:pPr>
                            <w:r w:rsidRPr="00467E5E">
                              <w:rPr>
                                <w:rFonts w:ascii="TH SarabunPSK" w:hAnsi="TH SarabunPSK" w:cs="TH SarabunPSK" w:hint="cs"/>
                                <w:sz w:val="24"/>
                                <w:szCs w:val="24"/>
                                <w:cs/>
                              </w:rPr>
                              <w:t>ด้านการพัฒนาและเสริมสร้างศักยภาพทรัพยากรมนุษย์</w:t>
                            </w:r>
                            <w:r w:rsidRPr="00467E5E">
                              <w:rPr>
                                <w:rFonts w:ascii="TH SarabunPSK" w:hAnsi="TH SarabunPSK" w:cs="TH SarabunPSK"/>
                                <w:sz w:val="24"/>
                                <w:szCs w:val="24"/>
                                <w: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700" o:spid="_x0000_s1165" style="position:absolute;margin-left:-2.25pt;margin-top:14.25pt;width:69.45pt;height:146.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" fillcolor="white [3201]" strokecolor="#f79646 [3209]" strokeweight="2pt">
                <v:textbox>
                  <w:txbxContent>
                    <w:p w:rsidR="00297F48" w:rsidRPr="00467E5E" w:rsidRDefault="00297F48" w:rsidP="006161E2">
                      <w:pPr>
                        <w:spacing w:after="0" w:line="240" w:lineRule="auto"/>
                        <w:jc w:val="center"/>
                        <w:rPr>
                          <w:rFonts w:ascii="TH SarabunPSK" w:hAnsi="TH SarabunPSK" w:cs="TH SarabunPSK"/>
                          <w:sz w:val="24"/>
                          <w:szCs w:val="24"/>
                        </w:rPr>
                      </w:pPr>
                      <w:r w:rsidRPr="00467E5E">
                        <w:rPr>
                          <w:rFonts w:ascii="TH SarabunPSK" w:hAnsi="TH SarabunPSK" w:cs="TH SarabunPSK"/>
                          <w:sz w:val="24"/>
                          <w:szCs w:val="24"/>
                          <w:cs/>
                        </w:rPr>
                        <w:t>ยุทธศาสตร์</w:t>
                      </w:r>
                      <w:r>
                        <w:rPr>
                          <w:rFonts w:ascii="TH SarabunPSK" w:hAnsi="TH SarabunPSK" w:cs="TH SarabunPSK"/>
                          <w:sz w:val="24"/>
                          <w:szCs w:val="24"/>
                          <w:cs/>
                        </w:rPr>
                        <w:br/>
                      </w:r>
                      <w:r>
                        <w:rPr>
                          <w:rFonts w:ascii="TH SarabunPSK" w:hAnsi="TH SarabunPSK" w:cs="TH SarabunPSK" w:hint="cs"/>
                          <w:sz w:val="24"/>
                          <w:szCs w:val="24"/>
                          <w:cs/>
                        </w:rPr>
                        <w:t>ที่</w:t>
                      </w:r>
                      <w:r w:rsidRPr="00467E5E">
                        <w:rPr>
                          <w:rFonts w:ascii="TH SarabunPSK" w:hAnsi="TH SarabunPSK" w:cs="TH SarabunPSK"/>
                          <w:sz w:val="24"/>
                          <w:szCs w:val="24"/>
                          <w:cs/>
                        </w:rPr>
                        <w:t xml:space="preserve"> </w:t>
                      </w:r>
                      <w:r w:rsidRPr="00467E5E">
                        <w:rPr>
                          <w:rFonts w:ascii="TH SarabunPSK" w:hAnsi="TH SarabunPSK" w:cs="TH SarabunPSK"/>
                          <w:sz w:val="24"/>
                          <w:szCs w:val="24"/>
                        </w:rPr>
                        <w:t xml:space="preserve">3 </w:t>
                      </w:r>
                    </w:p>
                    <w:p w:rsidR="00297F48" w:rsidRPr="00467E5E" w:rsidRDefault="00297F48" w:rsidP="006161E2">
                      <w:pPr>
                        <w:spacing w:after="0" w:line="240" w:lineRule="auto"/>
                        <w:jc w:val="center"/>
                        <w:rPr>
                          <w:rFonts w:ascii="TH SarabunPSK" w:hAnsi="TH SarabunPSK" w:cs="TH SarabunPSK"/>
                          <w:sz w:val="24"/>
                          <w:szCs w:val="24"/>
                        </w:rPr>
                      </w:pPr>
                      <w:r w:rsidRPr="00467E5E">
                        <w:rPr>
                          <w:rFonts w:ascii="TH SarabunPSK" w:hAnsi="TH SarabunPSK" w:cs="TH SarabunPSK" w:hint="cs"/>
                          <w:sz w:val="24"/>
                          <w:szCs w:val="24"/>
                          <w:cs/>
                        </w:rPr>
                        <w:t>ด้านการพัฒนาและเสริมสร้างศักยภาพทรัพยากรมนุษย์</w:t>
                      </w:r>
                      <w:r w:rsidRPr="00467E5E">
                        <w:rPr>
                          <w:rFonts w:ascii="TH SarabunPSK" w:hAnsi="TH SarabunPSK" w:cs="TH SarabunPSK"/>
                          <w:sz w:val="24"/>
                          <w:szCs w:val="24"/>
                          <w:cs/>
                        </w:rPr>
                        <w:t xml:space="preserve"> </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100608" behindDoc="0" locked="0" layoutInCell="1" allowOverlap="1" wp14:anchorId="3B034C72" wp14:editId="08988E2E">
                <wp:simplePos x="0" y="0"/>
                <wp:positionH relativeFrom="column">
                  <wp:posOffset>8630174</wp:posOffset>
                </wp:positionH>
                <wp:positionV relativeFrom="paragraph">
                  <wp:posOffset>212973</wp:posOffset>
                </wp:positionV>
                <wp:extent cx="1375575" cy="1828800"/>
                <wp:effectExtent l="0" t="0" r="15240" b="19050"/>
                <wp:wrapNone/>
                <wp:docPr id="701" name="สี่เหลี่ยมผืนผ้ามุมมน 701"/>
                <wp:cNvGraphicFramePr/>
                <a:graphic xmlns:a="http://schemas.openxmlformats.org/drawingml/2006/main">
                  <a:graphicData uri="http://schemas.microsoft.com/office/word/2010/wordprocessingShape">
                    <wps:wsp>
                      <wps:cNvSpPr/>
                      <wps:spPr>
                        <a:xfrm>
                          <a:off x="0" y="0"/>
                          <a:ext cx="1375575" cy="182880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433E62" w:rsidRDefault="00297F48" w:rsidP="006161E2">
                            <w:pPr>
                              <w:spacing w:after="0" w:line="280" w:lineRule="exact"/>
                              <w:jc w:val="center"/>
                              <w:rPr>
                                <w:rFonts w:ascii="TH SarabunPSK" w:eastAsia="Times New Roman" w:hAnsi="TH SarabunPSK" w:cs="TH SarabunPSK"/>
                                <w:b/>
                                <w:bCs/>
                                <w:szCs w:val="22"/>
                              </w:rPr>
                            </w:pPr>
                            <w:r w:rsidRPr="00433E62">
                              <w:rPr>
                                <w:rFonts w:ascii="TH SarabunPSK" w:eastAsia="Times New Roman" w:hAnsi="TH SarabunPSK" w:cs="TH SarabunPSK" w:hint="cs"/>
                                <w:b/>
                                <w:bCs/>
                                <w:szCs w:val="22"/>
                                <w:cs/>
                              </w:rPr>
                              <w:t>15. ผลผลิต พัฒนา/ขับเคลื่อนความร่วมมือเครือข่าย และส่งเสริม</w:t>
                            </w:r>
                          </w:p>
                          <w:p w:rsidR="00297F48" w:rsidRPr="00433E62" w:rsidRDefault="00297F48" w:rsidP="006161E2">
                            <w:pPr>
                              <w:spacing w:after="0" w:line="280" w:lineRule="exact"/>
                              <w:jc w:val="center"/>
                              <w:rPr>
                                <w:rFonts w:ascii="TH SarabunPSK" w:hAnsi="TH SarabunPSK" w:cs="TH SarabunPSK"/>
                                <w:szCs w:val="22"/>
                              </w:rPr>
                            </w:pPr>
                            <w:r w:rsidRPr="00433E62">
                              <w:rPr>
                                <w:rFonts w:ascii="TH SarabunPSK" w:eastAsia="Times New Roman" w:hAnsi="TH SarabunPSK" w:cs="TH SarabunPSK" w:hint="cs"/>
                                <w:b/>
                                <w:bCs/>
                                <w:szCs w:val="22"/>
                                <w:cs/>
                              </w:rPr>
                              <w:t>การพัฒนาฝีมือแรงงาน</w:t>
                            </w:r>
                            <w:r w:rsidRPr="00433E62">
                              <w:rPr>
                                <w:rFonts w:ascii="TH SarabunPSK" w:hAnsi="TH SarabunPSK" w:cs="TH SarabunPSK" w:hint="cs"/>
                                <w:szCs w:val="22"/>
                                <w:cs/>
                              </w:rPr>
                              <w:t xml:space="preserve"> </w:t>
                            </w:r>
                          </w:p>
                          <w:p w:rsidR="00297F48" w:rsidRPr="00433E62" w:rsidRDefault="00297F48" w:rsidP="006161E2">
                            <w:pPr>
                              <w:spacing w:after="0" w:line="280" w:lineRule="exact"/>
                              <w:jc w:val="center"/>
                              <w:rPr>
                                <w:rFonts w:ascii="TH SarabunPSK" w:hAnsi="TH SarabunPSK" w:cs="TH SarabunPSK"/>
                                <w:szCs w:val="22"/>
                              </w:rPr>
                            </w:pPr>
                            <w:r w:rsidRPr="00433E62">
                              <w:rPr>
                                <w:rFonts w:ascii="TH SarabunPSK" w:hAnsi="TH SarabunPSK" w:cs="TH SarabunPSK" w:hint="cs"/>
                                <w:b/>
                                <w:bCs/>
                                <w:szCs w:val="22"/>
                                <w:cs/>
                              </w:rPr>
                              <w:t>( 4,000,210 คน</w:t>
                            </w:r>
                            <w:r w:rsidRPr="00433E62">
                              <w:rPr>
                                <w:rFonts w:ascii="TH SarabunPSK" w:hAnsi="TH SarabunPSK" w:cs="TH SarabunPSK" w:hint="cs"/>
                                <w:szCs w:val="22"/>
                                <w:cs/>
                              </w:rPr>
                              <w:t xml:space="preserve"> </w:t>
                            </w:r>
                          </w:p>
                          <w:p w:rsidR="00297F48" w:rsidRPr="00433E62" w:rsidRDefault="00297F48" w:rsidP="006161E2">
                            <w:pPr>
                              <w:spacing w:after="0" w:line="280" w:lineRule="exact"/>
                              <w:jc w:val="center"/>
                              <w:rPr>
                                <w:rFonts w:ascii="TH SarabunPSK" w:hAnsi="TH SarabunPSK" w:cs="TH SarabunPSK"/>
                                <w:b/>
                                <w:bCs/>
                                <w:szCs w:val="22"/>
                                <w:cs/>
                              </w:rPr>
                            </w:pPr>
                            <w:r w:rsidRPr="00433E62">
                              <w:rPr>
                                <w:rFonts w:ascii="TH SarabunPSK" w:hAnsi="TH SarabunPSK" w:cs="TH SarabunPSK" w:hint="cs"/>
                                <w:b/>
                                <w:bCs/>
                                <w:szCs w:val="22"/>
                                <w:cs/>
                              </w:rPr>
                              <w:t>งปม. 4</w:t>
                            </w:r>
                            <w:r>
                              <w:rPr>
                                <w:rFonts w:ascii="TH SarabunPSK" w:hAnsi="TH SarabunPSK" w:cs="TH SarabunPSK"/>
                                <w:b/>
                                <w:bCs/>
                                <w:szCs w:val="22"/>
                              </w:rPr>
                              <w:t>52</w:t>
                            </w:r>
                            <w:r w:rsidRPr="00433E62">
                              <w:rPr>
                                <w:rFonts w:ascii="TH SarabunPSK" w:hAnsi="TH SarabunPSK" w:cs="TH SarabunPSK" w:hint="cs"/>
                                <w:b/>
                                <w:bCs/>
                                <w:szCs w:val="22"/>
                                <w:cs/>
                              </w:rPr>
                              <w:t>.</w:t>
                            </w:r>
                            <w:r>
                              <w:rPr>
                                <w:rFonts w:ascii="TH SarabunPSK" w:hAnsi="TH SarabunPSK" w:cs="TH SarabunPSK" w:hint="cs"/>
                                <w:b/>
                                <w:bCs/>
                                <w:szCs w:val="22"/>
                                <w:cs/>
                              </w:rPr>
                              <w:t>4268</w:t>
                            </w:r>
                            <w:r w:rsidRPr="00433E62">
                              <w:rPr>
                                <w:rFonts w:ascii="TH SarabunPSK" w:hAnsi="TH SarabunPSK" w:cs="TH SarabunPSK" w:hint="cs"/>
                                <w:b/>
                                <w:bCs/>
                                <w:szCs w:val="22"/>
                                <w:cs/>
                              </w:rPr>
                              <w:t xml:space="preserve">  ลบ.)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701" o:spid="_x0000_s1166" style="position:absolute;margin-left:679.55pt;margin-top:16.75pt;width:108.3pt;height:2in;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" fillcolor="white [3201]" strokecolor="#f79646 [3209]" strokeweight="2pt">
                <v:textbox>
                  <w:txbxContent>
                    <w:p w:rsidR="00297F48" w:rsidRPr="00433E62" w:rsidRDefault="00297F48" w:rsidP="006161E2">
                      <w:pPr>
                        <w:spacing w:after="0" w:line="280" w:lineRule="exact"/>
                        <w:jc w:val="center"/>
                        <w:rPr>
                          <w:rFonts w:ascii="TH SarabunPSK" w:eastAsia="Times New Roman" w:hAnsi="TH SarabunPSK" w:cs="TH SarabunPSK"/>
                          <w:b/>
                          <w:bCs/>
                          <w:szCs w:val="22"/>
                        </w:rPr>
                      </w:pPr>
                      <w:r w:rsidRPr="00433E62">
                        <w:rPr>
                          <w:rFonts w:ascii="TH SarabunPSK" w:eastAsia="Times New Roman" w:hAnsi="TH SarabunPSK" w:cs="TH SarabunPSK" w:hint="cs"/>
                          <w:b/>
                          <w:bCs/>
                          <w:szCs w:val="22"/>
                          <w:cs/>
                        </w:rPr>
                        <w:t>15. ผลผลิต พัฒนา/ขับเคลื่อนความร่วมมือเครือข่าย และส่งเสริม</w:t>
                      </w:r>
                    </w:p>
                    <w:p w:rsidR="00297F48" w:rsidRPr="00433E62" w:rsidRDefault="00297F48" w:rsidP="006161E2">
                      <w:pPr>
                        <w:spacing w:after="0" w:line="280" w:lineRule="exact"/>
                        <w:jc w:val="center"/>
                        <w:rPr>
                          <w:rFonts w:ascii="TH SarabunPSK" w:hAnsi="TH SarabunPSK" w:cs="TH SarabunPSK"/>
                          <w:szCs w:val="22"/>
                        </w:rPr>
                      </w:pPr>
                      <w:r w:rsidRPr="00433E62">
                        <w:rPr>
                          <w:rFonts w:ascii="TH SarabunPSK" w:eastAsia="Times New Roman" w:hAnsi="TH SarabunPSK" w:cs="TH SarabunPSK" w:hint="cs"/>
                          <w:b/>
                          <w:bCs/>
                          <w:szCs w:val="22"/>
                          <w:cs/>
                        </w:rPr>
                        <w:t>การพัฒนาฝีมือแรงงาน</w:t>
                      </w:r>
                      <w:r w:rsidRPr="00433E62">
                        <w:rPr>
                          <w:rFonts w:ascii="TH SarabunPSK" w:hAnsi="TH SarabunPSK" w:cs="TH SarabunPSK" w:hint="cs"/>
                          <w:szCs w:val="22"/>
                          <w:cs/>
                        </w:rPr>
                        <w:t xml:space="preserve"> </w:t>
                      </w:r>
                    </w:p>
                    <w:p w:rsidR="00297F48" w:rsidRPr="00433E62" w:rsidRDefault="00297F48" w:rsidP="006161E2">
                      <w:pPr>
                        <w:spacing w:after="0" w:line="280" w:lineRule="exact"/>
                        <w:jc w:val="center"/>
                        <w:rPr>
                          <w:rFonts w:ascii="TH SarabunPSK" w:hAnsi="TH SarabunPSK" w:cs="TH SarabunPSK"/>
                          <w:szCs w:val="22"/>
                        </w:rPr>
                      </w:pPr>
                      <w:r w:rsidRPr="00433E62">
                        <w:rPr>
                          <w:rFonts w:ascii="TH SarabunPSK" w:hAnsi="TH SarabunPSK" w:cs="TH SarabunPSK" w:hint="cs"/>
                          <w:b/>
                          <w:bCs/>
                          <w:szCs w:val="22"/>
                          <w:cs/>
                        </w:rPr>
                        <w:t>( 4,000,210 คน</w:t>
                      </w:r>
                      <w:r w:rsidRPr="00433E62">
                        <w:rPr>
                          <w:rFonts w:ascii="TH SarabunPSK" w:hAnsi="TH SarabunPSK" w:cs="TH SarabunPSK" w:hint="cs"/>
                          <w:szCs w:val="22"/>
                          <w:cs/>
                        </w:rPr>
                        <w:t xml:space="preserve"> </w:t>
                      </w:r>
                    </w:p>
                    <w:p w:rsidR="00297F48" w:rsidRPr="00433E62" w:rsidRDefault="00297F48" w:rsidP="006161E2">
                      <w:pPr>
                        <w:spacing w:after="0" w:line="280" w:lineRule="exact"/>
                        <w:jc w:val="center"/>
                        <w:rPr>
                          <w:rFonts w:ascii="TH SarabunPSK" w:hAnsi="TH SarabunPSK" w:cs="TH SarabunPSK"/>
                          <w:b/>
                          <w:bCs/>
                          <w:szCs w:val="22"/>
                          <w:cs/>
                        </w:rPr>
                      </w:pPr>
                      <w:r w:rsidRPr="00433E62">
                        <w:rPr>
                          <w:rFonts w:ascii="TH SarabunPSK" w:hAnsi="TH SarabunPSK" w:cs="TH SarabunPSK" w:hint="cs"/>
                          <w:b/>
                          <w:bCs/>
                          <w:szCs w:val="22"/>
                          <w:cs/>
                        </w:rPr>
                        <w:t>งปม. 4</w:t>
                      </w:r>
                      <w:r>
                        <w:rPr>
                          <w:rFonts w:ascii="TH SarabunPSK" w:hAnsi="TH SarabunPSK" w:cs="TH SarabunPSK"/>
                          <w:b/>
                          <w:bCs/>
                          <w:szCs w:val="22"/>
                        </w:rPr>
                        <w:t>52</w:t>
                      </w:r>
                      <w:r w:rsidRPr="00433E62">
                        <w:rPr>
                          <w:rFonts w:ascii="TH SarabunPSK" w:hAnsi="TH SarabunPSK" w:cs="TH SarabunPSK" w:hint="cs"/>
                          <w:b/>
                          <w:bCs/>
                          <w:szCs w:val="22"/>
                          <w:cs/>
                        </w:rPr>
                        <w:t>.</w:t>
                      </w:r>
                      <w:r>
                        <w:rPr>
                          <w:rFonts w:ascii="TH SarabunPSK" w:hAnsi="TH SarabunPSK" w:cs="TH SarabunPSK" w:hint="cs"/>
                          <w:b/>
                          <w:bCs/>
                          <w:szCs w:val="22"/>
                          <w:cs/>
                        </w:rPr>
                        <w:t>4268</w:t>
                      </w:r>
                      <w:r w:rsidRPr="00433E62">
                        <w:rPr>
                          <w:rFonts w:ascii="TH SarabunPSK" w:hAnsi="TH SarabunPSK" w:cs="TH SarabunPSK" w:hint="cs"/>
                          <w:b/>
                          <w:bCs/>
                          <w:szCs w:val="22"/>
                          <w:cs/>
                        </w:rPr>
                        <w:t xml:space="preserve">  ลบ.)</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102656" behindDoc="0" locked="0" layoutInCell="1" allowOverlap="1" wp14:anchorId="5F93293D" wp14:editId="2BA201A5">
                <wp:simplePos x="0" y="0"/>
                <wp:positionH relativeFrom="column">
                  <wp:posOffset>7579995</wp:posOffset>
                </wp:positionH>
                <wp:positionV relativeFrom="paragraph">
                  <wp:posOffset>212725</wp:posOffset>
                </wp:positionV>
                <wp:extent cx="942975" cy="1809750"/>
                <wp:effectExtent l="0" t="0" r="28575" b="19050"/>
                <wp:wrapNone/>
                <wp:docPr id="702" name="สี่เหลี่ยมผืนผ้ามุมมน 702"/>
                <wp:cNvGraphicFramePr/>
                <a:graphic xmlns:a="http://schemas.openxmlformats.org/drawingml/2006/main">
                  <a:graphicData uri="http://schemas.microsoft.com/office/word/2010/wordprocessingShape">
                    <wps:wsp>
                      <wps:cNvSpPr/>
                      <wps:spPr>
                        <a:xfrm>
                          <a:off x="0" y="0"/>
                          <a:ext cx="942975" cy="1809750"/>
                        </a:xfrm>
                        <a:prstGeom prst="roundRect">
                          <a:avLst/>
                        </a:prstGeom>
                        <a:solidFill>
                          <a:sysClr val="window" lastClr="FFFFFF"/>
                        </a:solidFill>
                        <a:ln w="25400" cap="flat" cmpd="sng" algn="ctr">
                          <a:solidFill>
                            <a:srgbClr val="F79646"/>
                          </a:solidFill>
                          <a:prstDash val="solid"/>
                        </a:ln>
                        <a:effectLst/>
                      </wps:spPr>
                      <wps:txbx>
                        <w:txbxContent>
                          <w:p w:rsidR="00297F48" w:rsidRPr="00467E5E" w:rsidRDefault="00297F48" w:rsidP="006161E2">
                            <w:pPr>
                              <w:spacing w:after="0" w:line="280" w:lineRule="exact"/>
                              <w:jc w:val="center"/>
                              <w:rPr>
                                <w:rFonts w:ascii="TH SarabunPSK" w:hAnsi="TH SarabunPSK" w:cs="TH SarabunPSK"/>
                                <w:sz w:val="24"/>
                                <w:szCs w:val="24"/>
                                <w:cs/>
                              </w:rPr>
                            </w:pPr>
                            <w:r w:rsidRPr="00467E5E">
                              <w:rPr>
                                <w:rFonts w:ascii="TH SarabunPSK" w:hAnsi="TH SarabunPSK" w:cs="TH SarabunPSK" w:hint="cs"/>
                                <w:sz w:val="24"/>
                                <w:szCs w:val="24"/>
                                <w:cs/>
                              </w:rPr>
                              <w:t>การส่งเสริมและพัฒนาเครือข่ายการพัฒนาฝีมือแรงงาน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702" o:spid="_x0000_s1167" style="position:absolute;margin-left:596.85pt;margin-top:16.75pt;width:74.25pt;height:14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" fillcolor="window" strokecolor="#f79646" strokeweight="2pt">
                <v:textbox>
                  <w:txbxContent>
                    <w:p w:rsidR="00297F48" w:rsidRPr="00467E5E" w:rsidRDefault="00297F48" w:rsidP="006161E2">
                      <w:pPr>
                        <w:spacing w:after="0" w:line="280" w:lineRule="exact"/>
                        <w:jc w:val="center"/>
                        <w:rPr>
                          <w:rFonts w:ascii="TH SarabunPSK" w:hAnsi="TH SarabunPSK" w:cs="TH SarabunPSK"/>
                          <w:sz w:val="24"/>
                          <w:szCs w:val="24"/>
                          <w:cs/>
                        </w:rPr>
                      </w:pPr>
                      <w:r w:rsidRPr="00467E5E">
                        <w:rPr>
                          <w:rFonts w:ascii="TH SarabunPSK" w:hAnsi="TH SarabunPSK" w:cs="TH SarabunPSK" w:hint="cs"/>
                          <w:sz w:val="24"/>
                          <w:szCs w:val="24"/>
                          <w:cs/>
                        </w:rPr>
                        <w:t>การส่งเสริมและพัฒนาเครือข่ายการพัฒนาฝีมือแรงงาน</w:t>
                      </w:r>
                    </w:p>
                  </w:txbxContent>
                </v:textbox>
              </v:roundrect>
            </w:pict>
          </mc:Fallback>
        </mc:AlternateContent>
      </w:r>
      <w:r w:rsidRPr="00555A07">
        <w:rPr>
          <w:rFonts w:ascii="TH SarabunPSK" w:hAnsi="TH SarabunPSK" w:cs="TH SarabunPSK"/>
          <w:b/>
          <w:bCs/>
          <w:noProof/>
          <w:spacing w:val="-8"/>
          <w:sz w:val="36"/>
          <w:szCs w:val="36"/>
          <w:cs/>
        </w:rPr>
        <mc:AlternateContent>
          <mc:Choice Requires="wps">
            <w:drawing>
              <wp:anchor distT="0" distB="0" distL="114300" distR="114300" simplePos="0" relativeHeight="252113920" behindDoc="0" locked="0" layoutInCell="1" allowOverlap="1" wp14:anchorId="0125F3C8" wp14:editId="2805F528">
                <wp:simplePos x="0" y="0"/>
                <wp:positionH relativeFrom="column">
                  <wp:posOffset>6538595</wp:posOffset>
                </wp:positionH>
                <wp:positionV relativeFrom="paragraph">
                  <wp:posOffset>180975</wp:posOffset>
                </wp:positionV>
                <wp:extent cx="953135" cy="1870075"/>
                <wp:effectExtent l="0" t="0" r="18415" b="15875"/>
                <wp:wrapNone/>
                <wp:docPr id="703" name="แผนผังลําดับงาน: กระบวนการสำรอง 703"/>
                <wp:cNvGraphicFramePr/>
                <a:graphic xmlns:a="http://schemas.openxmlformats.org/drawingml/2006/main">
                  <a:graphicData uri="http://schemas.microsoft.com/office/word/2010/wordprocessingShape">
                    <wps:wsp>
                      <wps:cNvSpPr/>
                      <wps:spPr>
                        <a:xfrm>
                          <a:off x="0" y="0"/>
                          <a:ext cx="953135" cy="187007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297F48" w:rsidRPr="00EA6B23" w:rsidRDefault="00297F48" w:rsidP="006161E2">
                            <w:pPr>
                              <w:jc w:val="center"/>
                              <w:rPr>
                                <w:rFonts w:ascii="TH SarabunPSK" w:hAnsi="TH SarabunPSK" w:cs="TH SarabunPSK"/>
                                <w:sz w:val="24"/>
                                <w:szCs w:val="24"/>
                                <w:cs/>
                              </w:rPr>
                            </w:pPr>
                            <w:r>
                              <w:rPr>
                                <w:rFonts w:ascii="TH SarabunPSK" w:hAnsi="TH SarabunPSK" w:cs="TH SarabunPSK" w:hint="cs"/>
                                <w:sz w:val="24"/>
                                <w:szCs w:val="24"/>
                                <w:cs/>
                              </w:rPr>
                              <w:t>แผนงานพื้นฐาน   เพื่อสนับสนุนยุทธศาสตร์</w:t>
                            </w:r>
                            <w:r>
                              <w:rPr>
                                <w:rFonts w:ascii="TH SarabunPSK" w:hAnsi="TH SarabunPSK" w:cs="TH SarabunPSK"/>
                                <w:sz w:val="24"/>
                                <w:szCs w:val="24"/>
                                <w:cs/>
                              </w:rPr>
                              <w:br/>
                            </w:r>
                            <w:r>
                              <w:rPr>
                                <w:rFonts w:ascii="TH SarabunPSK" w:hAnsi="TH SarabunPSK" w:cs="TH SarabunPSK" w:hint="cs"/>
                                <w:sz w:val="24"/>
                                <w:szCs w:val="24"/>
                                <w:cs/>
                              </w:rPr>
                              <w:t>ด้านการพัฒนาและเสริมสร้างศักยภาพทรัพยากรมนุษย์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าดับงาน: กระบวนการสำรอง 703" o:spid="_x0000_s1168" type="#_x0000_t176" style="position:absolute;margin-left:514.85pt;margin-top:14.25pt;width:75.05pt;height:147.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" fillcolor="white [3201]" strokecolor="#f79646 [3209]" strokeweight="2pt">
                <v:textbox>
                  <w:txbxContent>
                    <w:p w:rsidR="00297F48" w:rsidRPr="00EA6B23" w:rsidRDefault="00297F48" w:rsidP="006161E2">
                      <w:pPr>
                        <w:jc w:val="center"/>
                        <w:rPr>
                          <w:rFonts w:ascii="TH SarabunPSK" w:hAnsi="TH SarabunPSK" w:cs="TH SarabunPSK"/>
                          <w:sz w:val="24"/>
                          <w:szCs w:val="24"/>
                          <w:cs/>
                        </w:rPr>
                      </w:pPr>
                      <w:r>
                        <w:rPr>
                          <w:rFonts w:ascii="TH SarabunPSK" w:hAnsi="TH SarabunPSK" w:cs="TH SarabunPSK" w:hint="cs"/>
                          <w:sz w:val="24"/>
                          <w:szCs w:val="24"/>
                          <w:cs/>
                        </w:rPr>
                        <w:t>แผนงานพื้นฐาน   เพื่อสนับสนุนยุทธศาสตร์</w:t>
                      </w:r>
                      <w:r>
                        <w:rPr>
                          <w:rFonts w:ascii="TH SarabunPSK" w:hAnsi="TH SarabunPSK" w:cs="TH SarabunPSK"/>
                          <w:sz w:val="24"/>
                          <w:szCs w:val="24"/>
                          <w:cs/>
                        </w:rPr>
                        <w:br/>
                      </w:r>
                      <w:r>
                        <w:rPr>
                          <w:rFonts w:ascii="TH SarabunPSK" w:hAnsi="TH SarabunPSK" w:cs="TH SarabunPSK" w:hint="cs"/>
                          <w:sz w:val="24"/>
                          <w:szCs w:val="24"/>
                          <w:cs/>
                        </w:rPr>
                        <w:t>ด้านการพัฒนาและเสริมสร้างศักยภาพทรัพยากรมนุษย์</w:t>
                      </w:r>
                    </w:p>
                  </w:txbxContent>
                </v:textbox>
              </v:shape>
            </w:pict>
          </mc:Fallback>
        </mc:AlternateContent>
      </w:r>
      <w:r w:rsidRPr="00555A07">
        <w:rPr>
          <w:rFonts w:ascii="TH SarabunPSK" w:hAnsi="TH SarabunPSK" w:cs="TH SarabunPSK"/>
          <w:b/>
          <w:bCs/>
          <w:noProof/>
          <w:spacing w:val="-8"/>
          <w:sz w:val="36"/>
          <w:szCs w:val="36"/>
          <w:cs/>
        </w:rPr>
        <mc:AlternateContent>
          <mc:Choice Requires="wps">
            <w:drawing>
              <wp:anchor distT="0" distB="0" distL="114300" distR="114300" simplePos="0" relativeHeight="252112896" behindDoc="0" locked="0" layoutInCell="1" allowOverlap="1" wp14:anchorId="079ACD89" wp14:editId="58CBC31E">
                <wp:simplePos x="0" y="0"/>
                <wp:positionH relativeFrom="column">
                  <wp:posOffset>5817235</wp:posOffset>
                </wp:positionH>
                <wp:positionV relativeFrom="paragraph">
                  <wp:posOffset>181610</wp:posOffset>
                </wp:positionV>
                <wp:extent cx="723900" cy="1876425"/>
                <wp:effectExtent l="0" t="0" r="19050" b="28575"/>
                <wp:wrapNone/>
                <wp:docPr id="704" name="สี่เหลี่ยมผืนผ้ามุมมน 704"/>
                <wp:cNvGraphicFramePr/>
                <a:graphic xmlns:a="http://schemas.openxmlformats.org/drawingml/2006/main">
                  <a:graphicData uri="http://schemas.microsoft.com/office/word/2010/wordprocessingShape">
                    <wps:wsp>
                      <wps:cNvSpPr/>
                      <wps:spPr>
                        <a:xfrm>
                          <a:off x="0" y="0"/>
                          <a:ext cx="723900" cy="187642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hint="cs"/>
                                <w:sz w:val="24"/>
                                <w:szCs w:val="24"/>
                                <w:cs/>
                              </w:rPr>
                              <w:t>ด้านการพัฒนาและเสริมสร้างศักยภาพทรัพยากรมนุษย์</w:t>
                            </w:r>
                            <w:r w:rsidRPr="006B5E93">
                              <w:rPr>
                                <w:rFonts w:ascii="TH SarabunPSK" w:hAnsi="TH SarabunPSK" w:cs="TH SarabunPSK"/>
                                <w:sz w:val="24"/>
                                <w:szCs w:val="24"/>
                                <w:cs/>
                              </w:rPr>
                              <w:t xml:space="preserve"> </w:t>
                            </w:r>
                          </w:p>
                          <w:p w:rsidR="00297F48" w:rsidRPr="009966B5" w:rsidRDefault="00297F48" w:rsidP="006161E2">
                            <w:pPr>
                              <w:spacing w:after="0" w:line="240" w:lineRule="auto"/>
                              <w:jc w:val="center"/>
                              <w:rPr>
                                <w:rFonts w:ascii="TH SarabunPSK" w:hAnsi="TH SarabunPSK" w:cs="TH SarabunPSK"/>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704" o:spid="_x0000_s1169" style="position:absolute;margin-left:458.05pt;margin-top:14.3pt;width:57pt;height:147.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" fillcolor="white [3201]" strokecolor="#f79646 [3209]" strokeweight="2pt">
                <v:textbox>
                  <w:txbxContent>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hint="cs"/>
                          <w:sz w:val="24"/>
                          <w:szCs w:val="24"/>
                          <w:cs/>
                        </w:rPr>
                        <w:t>ด้านการพัฒนาและเสริมสร้างศักยภาพทรัพยากรมนุษย์</w:t>
                      </w:r>
                      <w:r w:rsidRPr="006B5E93">
                        <w:rPr>
                          <w:rFonts w:ascii="TH SarabunPSK" w:hAnsi="TH SarabunPSK" w:cs="TH SarabunPSK"/>
                          <w:sz w:val="24"/>
                          <w:szCs w:val="24"/>
                          <w:cs/>
                        </w:rPr>
                        <w:t xml:space="preserve"> </w:t>
                      </w:r>
                    </w:p>
                    <w:p w:rsidR="00297F48" w:rsidRPr="009966B5" w:rsidRDefault="00297F48" w:rsidP="006161E2">
                      <w:pPr>
                        <w:spacing w:after="0" w:line="240" w:lineRule="auto"/>
                        <w:jc w:val="center"/>
                        <w:rPr>
                          <w:rFonts w:ascii="TH SarabunPSK" w:hAnsi="TH SarabunPSK" w:cs="TH SarabunPSK"/>
                          <w:sz w:val="24"/>
                          <w:szCs w:val="24"/>
                        </w:rPr>
                      </w:pPr>
                    </w:p>
                  </w:txbxContent>
                </v:textbox>
              </v:roundrect>
            </w:pict>
          </mc:Fallback>
        </mc:AlternateContent>
      </w:r>
      <w:r w:rsidRPr="009966B5">
        <w:rPr>
          <w:rFonts w:ascii="TH SarabunPSK" w:hAnsi="TH SarabunPSK" w:cs="TH SarabunPSK"/>
          <w:b/>
          <w:bCs/>
          <w:noProof/>
          <w:spacing w:val="-8"/>
          <w:sz w:val="36"/>
          <w:szCs w:val="36"/>
          <w:cs/>
        </w:rPr>
        <mc:AlternateContent>
          <mc:Choice Requires="wps">
            <w:drawing>
              <wp:anchor distT="0" distB="0" distL="114300" distR="114300" simplePos="0" relativeHeight="252098560" behindDoc="0" locked="0" layoutInCell="1" allowOverlap="1" wp14:anchorId="1C093CE4" wp14:editId="2971B0AD">
                <wp:simplePos x="0" y="0"/>
                <wp:positionH relativeFrom="column">
                  <wp:posOffset>2902586</wp:posOffset>
                </wp:positionH>
                <wp:positionV relativeFrom="paragraph">
                  <wp:posOffset>238760</wp:posOffset>
                </wp:positionV>
                <wp:extent cx="895350" cy="1819275"/>
                <wp:effectExtent l="0" t="0" r="19050" b="28575"/>
                <wp:wrapNone/>
                <wp:docPr id="705" name="สี่เหลี่ยมผืนผ้ามุมมน 705"/>
                <wp:cNvGraphicFramePr/>
                <a:graphic xmlns:a="http://schemas.openxmlformats.org/drawingml/2006/main">
                  <a:graphicData uri="http://schemas.microsoft.com/office/word/2010/wordprocessingShape">
                    <wps:wsp>
                      <wps:cNvSpPr/>
                      <wps:spPr>
                        <a:xfrm>
                          <a:off x="0" y="0"/>
                          <a:ext cx="895350" cy="181927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467E5E" w:rsidRDefault="00297F48" w:rsidP="006161E2">
                            <w:pPr>
                              <w:spacing w:after="0" w:line="240" w:lineRule="auto"/>
                              <w:jc w:val="center"/>
                              <w:rPr>
                                <w:rFonts w:ascii="TH SarabunPSK" w:hAnsi="TH SarabunPSK" w:cs="TH SarabunPSK"/>
                                <w:sz w:val="24"/>
                                <w:szCs w:val="24"/>
                              </w:rPr>
                            </w:pPr>
                            <w:r w:rsidRPr="00467E5E">
                              <w:rPr>
                                <w:rFonts w:ascii="TH SarabunPSK" w:hAnsi="TH SarabunPSK" w:cs="TH SarabunPSK"/>
                                <w:sz w:val="24"/>
                                <w:szCs w:val="24"/>
                                <w:cs/>
                              </w:rPr>
                              <w:t>ยุทธศาสตร์</w:t>
                            </w:r>
                            <w:r>
                              <w:rPr>
                                <w:rFonts w:ascii="TH SarabunPSK" w:hAnsi="TH SarabunPSK" w:cs="TH SarabunPSK" w:hint="cs"/>
                                <w:sz w:val="24"/>
                                <w:szCs w:val="24"/>
                                <w:cs/>
                              </w:rPr>
                              <w:br/>
                            </w:r>
                            <w:r w:rsidRPr="00467E5E">
                              <w:rPr>
                                <w:rFonts w:ascii="TH SarabunPSK" w:hAnsi="TH SarabunPSK" w:cs="TH SarabunPSK"/>
                                <w:sz w:val="24"/>
                                <w:szCs w:val="24"/>
                                <w:cs/>
                              </w:rPr>
                              <w:t xml:space="preserve">ที่ </w:t>
                            </w:r>
                            <w:r w:rsidRPr="00467E5E">
                              <w:rPr>
                                <w:rFonts w:ascii="TH SarabunPSK" w:hAnsi="TH SarabunPSK" w:cs="TH SarabunPSK" w:hint="cs"/>
                                <w:sz w:val="24"/>
                                <w:szCs w:val="24"/>
                                <w:cs/>
                              </w:rPr>
                              <w:t>1</w:t>
                            </w:r>
                          </w:p>
                          <w:p w:rsidR="00297F48" w:rsidRPr="00467E5E" w:rsidRDefault="00297F48" w:rsidP="006161E2">
                            <w:pPr>
                              <w:spacing w:after="0" w:line="240" w:lineRule="auto"/>
                              <w:jc w:val="center"/>
                              <w:rPr>
                                <w:rFonts w:ascii="TH SarabunPSK" w:hAnsi="TH SarabunPSK" w:cs="TH SarabunPSK"/>
                                <w:sz w:val="24"/>
                                <w:szCs w:val="24"/>
                                <w:cs/>
                              </w:rPr>
                            </w:pPr>
                            <w:r w:rsidRPr="00467E5E">
                              <w:rPr>
                                <w:rFonts w:ascii="TH SarabunPSK" w:hAnsi="TH SarabunPSK" w:cs="TH SarabunPSK" w:hint="cs"/>
                                <w:sz w:val="24"/>
                                <w:szCs w:val="24"/>
                                <w:cs/>
                              </w:rPr>
                              <w:t>การเสริมสร้างและพัฒนาศักยภาพทุนมนุษย์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705" o:spid="_x0000_s1170" style="position:absolute;margin-left:228.55pt;margin-top:18.8pt;width:70.5pt;height:143.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" fillcolor="white [3201]" strokecolor="#f79646 [3209]" strokeweight="2pt">
                <v:textbox>
                  <w:txbxContent>
                    <w:p w:rsidR="00297F48" w:rsidRPr="00467E5E" w:rsidRDefault="00297F48" w:rsidP="006161E2">
                      <w:pPr>
                        <w:spacing w:after="0" w:line="240" w:lineRule="auto"/>
                        <w:jc w:val="center"/>
                        <w:rPr>
                          <w:rFonts w:ascii="TH SarabunPSK" w:hAnsi="TH SarabunPSK" w:cs="TH SarabunPSK"/>
                          <w:sz w:val="24"/>
                          <w:szCs w:val="24"/>
                        </w:rPr>
                      </w:pPr>
                      <w:r w:rsidRPr="00467E5E">
                        <w:rPr>
                          <w:rFonts w:ascii="TH SarabunPSK" w:hAnsi="TH SarabunPSK" w:cs="TH SarabunPSK"/>
                          <w:sz w:val="24"/>
                          <w:szCs w:val="24"/>
                          <w:cs/>
                        </w:rPr>
                        <w:t>ยุทธศาสตร์</w:t>
                      </w:r>
                      <w:r>
                        <w:rPr>
                          <w:rFonts w:ascii="TH SarabunPSK" w:hAnsi="TH SarabunPSK" w:cs="TH SarabunPSK" w:hint="cs"/>
                          <w:sz w:val="24"/>
                          <w:szCs w:val="24"/>
                          <w:cs/>
                        </w:rPr>
                        <w:br/>
                      </w:r>
                      <w:r w:rsidRPr="00467E5E">
                        <w:rPr>
                          <w:rFonts w:ascii="TH SarabunPSK" w:hAnsi="TH SarabunPSK" w:cs="TH SarabunPSK"/>
                          <w:sz w:val="24"/>
                          <w:szCs w:val="24"/>
                          <w:cs/>
                        </w:rPr>
                        <w:t xml:space="preserve">ที่ </w:t>
                      </w:r>
                      <w:r w:rsidRPr="00467E5E">
                        <w:rPr>
                          <w:rFonts w:ascii="TH SarabunPSK" w:hAnsi="TH SarabunPSK" w:cs="TH SarabunPSK" w:hint="cs"/>
                          <w:sz w:val="24"/>
                          <w:szCs w:val="24"/>
                          <w:cs/>
                        </w:rPr>
                        <w:t>1</w:t>
                      </w:r>
                    </w:p>
                    <w:p w:rsidR="00297F48" w:rsidRPr="00467E5E" w:rsidRDefault="00297F48" w:rsidP="006161E2">
                      <w:pPr>
                        <w:spacing w:after="0" w:line="240" w:lineRule="auto"/>
                        <w:jc w:val="center"/>
                        <w:rPr>
                          <w:rFonts w:ascii="TH SarabunPSK" w:hAnsi="TH SarabunPSK" w:cs="TH SarabunPSK"/>
                          <w:sz w:val="24"/>
                          <w:szCs w:val="24"/>
                          <w:cs/>
                        </w:rPr>
                      </w:pPr>
                      <w:r w:rsidRPr="00467E5E">
                        <w:rPr>
                          <w:rFonts w:ascii="TH SarabunPSK" w:hAnsi="TH SarabunPSK" w:cs="TH SarabunPSK" w:hint="cs"/>
                          <w:sz w:val="24"/>
                          <w:szCs w:val="24"/>
                          <w:cs/>
                        </w:rPr>
                        <w:t>การเสริมสร้างและพัฒนาศักยภาพทุนมนุษย์</w:t>
                      </w:r>
                    </w:p>
                  </w:txbxContent>
                </v:textbox>
              </v:roundrect>
            </w:pict>
          </mc:Fallback>
        </mc:AlternateContent>
      </w:r>
      <w:r w:rsidRPr="009966B5">
        <w:rPr>
          <w:rFonts w:ascii="TH SarabunPSK" w:hAnsi="TH SarabunPSK" w:cs="TH SarabunPSK"/>
          <w:b/>
          <w:bCs/>
          <w:noProof/>
          <w:spacing w:val="-8"/>
          <w:sz w:val="36"/>
          <w:szCs w:val="36"/>
          <w:cs/>
        </w:rPr>
        <mc:AlternateContent>
          <mc:Choice Requires="wps">
            <w:drawing>
              <wp:anchor distT="0" distB="0" distL="114300" distR="114300" simplePos="0" relativeHeight="252097536" behindDoc="0" locked="0" layoutInCell="1" allowOverlap="1" wp14:anchorId="09939905" wp14:editId="7E6202D2">
                <wp:simplePos x="0" y="0"/>
                <wp:positionH relativeFrom="column">
                  <wp:posOffset>930910</wp:posOffset>
                </wp:positionH>
                <wp:positionV relativeFrom="paragraph">
                  <wp:posOffset>208280</wp:posOffset>
                </wp:positionV>
                <wp:extent cx="828675" cy="1847850"/>
                <wp:effectExtent l="0" t="0" r="28575" b="19050"/>
                <wp:wrapNone/>
                <wp:docPr id="706" name="สี่เหลี่ยมผืนผ้ามุมมน 706"/>
                <wp:cNvGraphicFramePr/>
                <a:graphic xmlns:a="http://schemas.openxmlformats.org/drawingml/2006/main">
                  <a:graphicData uri="http://schemas.microsoft.com/office/word/2010/wordprocessingShape">
                    <wps:wsp>
                      <wps:cNvSpPr/>
                      <wps:spPr>
                        <a:xfrm>
                          <a:off x="0" y="0"/>
                          <a:ext cx="828675" cy="184785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467E5E" w:rsidRDefault="00297F48" w:rsidP="006161E2">
                            <w:pPr>
                              <w:spacing w:after="0" w:line="240" w:lineRule="auto"/>
                              <w:jc w:val="center"/>
                              <w:rPr>
                                <w:rFonts w:ascii="TH SarabunPSK" w:hAnsi="TH SarabunPSK" w:cs="TH SarabunPSK"/>
                                <w:sz w:val="24"/>
                                <w:szCs w:val="24"/>
                              </w:rPr>
                            </w:pPr>
                            <w:r w:rsidRPr="00467E5E">
                              <w:rPr>
                                <w:rFonts w:ascii="TH SarabunPSK" w:hAnsi="TH SarabunPSK" w:cs="TH SarabunPSK"/>
                                <w:sz w:val="24"/>
                                <w:szCs w:val="24"/>
                                <w:cs/>
                              </w:rPr>
                              <w:t>ประเด็นที่ 1</w:t>
                            </w:r>
                            <w:r w:rsidRPr="00467E5E">
                              <w:rPr>
                                <w:rFonts w:ascii="TH SarabunPSK" w:hAnsi="TH SarabunPSK" w:cs="TH SarabunPSK" w:hint="cs"/>
                                <w:sz w:val="24"/>
                                <w:szCs w:val="24"/>
                                <w:cs/>
                              </w:rPr>
                              <w:t>1</w:t>
                            </w:r>
                            <w:r w:rsidRPr="00467E5E">
                              <w:rPr>
                                <w:rFonts w:ascii="TH SarabunPSK" w:hAnsi="TH SarabunPSK" w:cs="TH SarabunPSK"/>
                                <w:sz w:val="24"/>
                                <w:szCs w:val="24"/>
                                <w:cs/>
                              </w:rPr>
                              <w:t xml:space="preserve"> </w:t>
                            </w:r>
                          </w:p>
                          <w:p w:rsidR="00297F48" w:rsidRPr="00467E5E" w:rsidRDefault="00297F48" w:rsidP="006161E2">
                            <w:pPr>
                              <w:spacing w:after="0" w:line="240" w:lineRule="auto"/>
                              <w:jc w:val="center"/>
                              <w:rPr>
                                <w:rFonts w:ascii="TH SarabunPSK" w:hAnsi="TH SarabunPSK" w:cs="TH SarabunPSK"/>
                                <w:sz w:val="24"/>
                                <w:szCs w:val="24"/>
                                <w:cs/>
                              </w:rPr>
                            </w:pPr>
                            <w:r w:rsidRPr="00467E5E">
                              <w:rPr>
                                <w:rFonts w:ascii="TH SarabunPSK" w:hAnsi="TH SarabunPSK" w:cs="TH SarabunPSK" w:hint="cs"/>
                                <w:sz w:val="24"/>
                                <w:szCs w:val="24"/>
                                <w:cs/>
                              </w:rPr>
                              <w:t>ศักยภาพคนตลอดช่วงชีวิต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706" o:spid="_x0000_s1171" style="position:absolute;margin-left:73.3pt;margin-top:16.4pt;width:65.25pt;height:14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" fillcolor="white [3201]" strokecolor="#f79646 [3209]" strokeweight="2pt">
                <v:textbox>
                  <w:txbxContent>
                    <w:p w:rsidR="00297F48" w:rsidRPr="00467E5E" w:rsidRDefault="00297F48" w:rsidP="006161E2">
                      <w:pPr>
                        <w:spacing w:after="0" w:line="240" w:lineRule="auto"/>
                        <w:jc w:val="center"/>
                        <w:rPr>
                          <w:rFonts w:ascii="TH SarabunPSK" w:hAnsi="TH SarabunPSK" w:cs="TH SarabunPSK"/>
                          <w:sz w:val="24"/>
                          <w:szCs w:val="24"/>
                        </w:rPr>
                      </w:pPr>
                      <w:r w:rsidRPr="00467E5E">
                        <w:rPr>
                          <w:rFonts w:ascii="TH SarabunPSK" w:hAnsi="TH SarabunPSK" w:cs="TH SarabunPSK"/>
                          <w:sz w:val="24"/>
                          <w:szCs w:val="24"/>
                          <w:cs/>
                        </w:rPr>
                        <w:t>ประเด็นที่ 1</w:t>
                      </w:r>
                      <w:r w:rsidRPr="00467E5E">
                        <w:rPr>
                          <w:rFonts w:ascii="TH SarabunPSK" w:hAnsi="TH SarabunPSK" w:cs="TH SarabunPSK" w:hint="cs"/>
                          <w:sz w:val="24"/>
                          <w:szCs w:val="24"/>
                          <w:cs/>
                        </w:rPr>
                        <w:t>1</w:t>
                      </w:r>
                      <w:r w:rsidRPr="00467E5E">
                        <w:rPr>
                          <w:rFonts w:ascii="TH SarabunPSK" w:hAnsi="TH SarabunPSK" w:cs="TH SarabunPSK"/>
                          <w:sz w:val="24"/>
                          <w:szCs w:val="24"/>
                          <w:cs/>
                        </w:rPr>
                        <w:t xml:space="preserve"> </w:t>
                      </w:r>
                    </w:p>
                    <w:p w:rsidR="00297F48" w:rsidRPr="00467E5E" w:rsidRDefault="00297F48" w:rsidP="006161E2">
                      <w:pPr>
                        <w:spacing w:after="0" w:line="240" w:lineRule="auto"/>
                        <w:jc w:val="center"/>
                        <w:rPr>
                          <w:rFonts w:ascii="TH SarabunPSK" w:hAnsi="TH SarabunPSK" w:cs="TH SarabunPSK"/>
                          <w:sz w:val="24"/>
                          <w:szCs w:val="24"/>
                          <w:cs/>
                        </w:rPr>
                      </w:pPr>
                      <w:r w:rsidRPr="00467E5E">
                        <w:rPr>
                          <w:rFonts w:ascii="TH SarabunPSK" w:hAnsi="TH SarabunPSK" w:cs="TH SarabunPSK" w:hint="cs"/>
                          <w:sz w:val="24"/>
                          <w:szCs w:val="24"/>
                          <w:cs/>
                        </w:rPr>
                        <w:t>ศักยภาพคนตลอดช่วงชีวิต</w:t>
                      </w:r>
                    </w:p>
                  </w:txbxContent>
                </v:textbox>
              </v:roundrect>
            </w:pict>
          </mc:Fallback>
        </mc:AlternateContent>
      </w:r>
    </w:p>
    <w:p w:rsidR="006161E2" w:rsidRPr="009966B5" w:rsidRDefault="006161E2" w:rsidP="006161E2">
      <w:pPr>
        <w:spacing w:after="0" w:line="240" w:lineRule="auto"/>
        <w:rPr>
          <w:rFonts w:ascii="TH SarabunPSK" w:hAnsi="TH SarabunPSK" w:cs="TH SarabunPSK"/>
          <w:b/>
          <w:bCs/>
          <w:spacing w:val="-8"/>
          <w:sz w:val="36"/>
          <w:szCs w:val="36"/>
        </w:rPr>
      </w:pPr>
    </w:p>
    <w:p w:rsidR="006161E2" w:rsidRPr="009966B5" w:rsidRDefault="006161E2" w:rsidP="006161E2">
      <w:pPr>
        <w:spacing w:after="0" w:line="240" w:lineRule="auto"/>
        <w:rPr>
          <w:rFonts w:ascii="TH SarabunPSK" w:hAnsi="TH SarabunPSK" w:cs="TH SarabunPSK"/>
          <w:b/>
          <w:bCs/>
          <w:spacing w:val="-8"/>
          <w:sz w:val="36"/>
          <w:szCs w:val="36"/>
        </w:rPr>
      </w:pPr>
    </w:p>
    <w:p w:rsidR="006161E2" w:rsidRDefault="006161E2" w:rsidP="006161E2">
      <w:pPr>
        <w:spacing w:after="0" w:line="240" w:lineRule="auto"/>
        <w:rPr>
          <w:rFonts w:ascii="TH SarabunPSK" w:hAnsi="TH SarabunPSK" w:cs="TH SarabunPSK"/>
          <w:b/>
          <w:bCs/>
          <w:spacing w:val="-8"/>
          <w:sz w:val="36"/>
          <w:szCs w:val="36"/>
        </w:rPr>
      </w:pPr>
    </w:p>
    <w:p w:rsidR="006161E2" w:rsidRDefault="006161E2" w:rsidP="006161E2">
      <w:pPr>
        <w:spacing w:after="0" w:line="240" w:lineRule="auto"/>
        <w:rPr>
          <w:rFonts w:ascii="TH SarabunPSK" w:hAnsi="TH SarabunPSK" w:cs="TH SarabunPSK"/>
          <w:b/>
          <w:bCs/>
          <w:spacing w:val="-8"/>
          <w:sz w:val="36"/>
          <w:szCs w:val="36"/>
        </w:rPr>
      </w:pPr>
    </w:p>
    <w:p w:rsidR="006161E2" w:rsidRDefault="006161E2" w:rsidP="006161E2">
      <w:pPr>
        <w:spacing w:after="0" w:line="240" w:lineRule="auto"/>
        <w:rPr>
          <w:rFonts w:ascii="TH SarabunPSK" w:hAnsi="TH SarabunPSK" w:cs="TH SarabunPSK"/>
          <w:b/>
          <w:bCs/>
          <w:spacing w:val="-8"/>
          <w:sz w:val="36"/>
          <w:szCs w:val="36"/>
        </w:rPr>
      </w:pPr>
    </w:p>
    <w:p w:rsidR="006161E2" w:rsidRDefault="006161E2" w:rsidP="006161E2">
      <w:pPr>
        <w:spacing w:after="0" w:line="240" w:lineRule="auto"/>
        <w:rPr>
          <w:rFonts w:ascii="TH SarabunPSK" w:hAnsi="TH SarabunPSK" w:cs="TH SarabunPSK"/>
          <w:b/>
          <w:bCs/>
          <w:spacing w:val="-8"/>
          <w:sz w:val="36"/>
          <w:szCs w:val="36"/>
        </w:rPr>
      </w:pPr>
    </w:p>
    <w:p w:rsidR="006161E2" w:rsidRDefault="006161E2" w:rsidP="006161E2">
      <w:pPr>
        <w:spacing w:after="0" w:line="240" w:lineRule="auto"/>
        <w:rPr>
          <w:rFonts w:ascii="TH SarabunPSK" w:hAnsi="TH SarabunPSK" w:cs="TH SarabunPSK"/>
          <w:b/>
          <w:bCs/>
          <w:spacing w:val="-8"/>
          <w:sz w:val="36"/>
          <w:szCs w:val="36"/>
        </w:rPr>
      </w:pPr>
      <w:r w:rsidRPr="00555A07">
        <w:rPr>
          <w:rFonts w:ascii="TH SarabunPSK" w:hAnsi="TH SarabunPSK" w:cs="TH SarabunPSK"/>
          <w:b/>
          <w:bCs/>
          <w:noProof/>
          <w:spacing w:val="-8"/>
          <w:sz w:val="36"/>
          <w:szCs w:val="36"/>
        </w:rPr>
        <mc:AlternateContent>
          <mc:Choice Requires="wps">
            <w:drawing>
              <wp:anchor distT="0" distB="0" distL="114300" distR="114300" simplePos="0" relativeHeight="252114944" behindDoc="0" locked="0" layoutInCell="1" allowOverlap="1" wp14:anchorId="1113205D" wp14:editId="25CD3CD2">
                <wp:simplePos x="0" y="0"/>
                <wp:positionH relativeFrom="column">
                  <wp:posOffset>5815330</wp:posOffset>
                </wp:positionH>
                <wp:positionV relativeFrom="paragraph">
                  <wp:posOffset>135255</wp:posOffset>
                </wp:positionV>
                <wp:extent cx="779145" cy="1828800"/>
                <wp:effectExtent l="0" t="0" r="20955" b="19050"/>
                <wp:wrapNone/>
                <wp:docPr id="707" name="สี่เหลี่ยมผืนผ้ามุมมน 707"/>
                <wp:cNvGraphicFramePr/>
                <a:graphic xmlns:a="http://schemas.openxmlformats.org/drawingml/2006/main">
                  <a:graphicData uri="http://schemas.microsoft.com/office/word/2010/wordprocessingShape">
                    <wps:wsp>
                      <wps:cNvSpPr/>
                      <wps:spPr>
                        <a:xfrm>
                          <a:off x="0" y="0"/>
                          <a:ext cx="779145" cy="182880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hint="cs"/>
                                <w:sz w:val="24"/>
                                <w:szCs w:val="24"/>
                                <w:cs/>
                              </w:rPr>
                              <w:t>ด้านการ</w:t>
                            </w:r>
                            <w:r>
                              <w:rPr>
                                <w:rFonts w:ascii="TH SarabunPSK" w:hAnsi="TH SarabunPSK" w:cs="TH SarabunPSK" w:hint="cs"/>
                                <w:sz w:val="24"/>
                                <w:szCs w:val="24"/>
                                <w:cs/>
                              </w:rPr>
                              <w:t>สร้างโอกาสและความเสมอภาคทางสังคม</w:t>
                            </w:r>
                          </w:p>
                          <w:p w:rsidR="00297F48" w:rsidRPr="009966B5" w:rsidRDefault="00297F48" w:rsidP="006161E2">
                            <w:pPr>
                              <w:spacing w:after="0" w:line="240" w:lineRule="auto"/>
                              <w:jc w:val="center"/>
                              <w:rPr>
                                <w:rFonts w:ascii="TH SarabunPSK" w:hAnsi="TH SarabunPSK" w:cs="TH SarabunPSK"/>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707" o:spid="_x0000_s1172" style="position:absolute;margin-left:457.9pt;margin-top:10.65pt;width:61.35pt;height:2in;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" fillcolor="white [3201]" strokecolor="#f79646 [3209]" strokeweight="2pt">
                <v:textbox>
                  <w:txbxContent>
                    <w:p w:rsidR="00297F48" w:rsidRPr="006B5E93" w:rsidRDefault="00297F48" w:rsidP="006161E2">
                      <w:pPr>
                        <w:spacing w:after="0" w:line="240" w:lineRule="auto"/>
                        <w:jc w:val="center"/>
                        <w:rPr>
                          <w:rFonts w:ascii="TH SarabunPSK" w:hAnsi="TH SarabunPSK" w:cs="TH SarabunPSK"/>
                          <w:sz w:val="24"/>
                          <w:szCs w:val="24"/>
                        </w:rPr>
                      </w:pPr>
                      <w:r w:rsidRPr="006B5E93">
                        <w:rPr>
                          <w:rFonts w:ascii="TH SarabunPSK" w:hAnsi="TH SarabunPSK" w:cs="TH SarabunPSK" w:hint="cs"/>
                          <w:sz w:val="24"/>
                          <w:szCs w:val="24"/>
                          <w:cs/>
                        </w:rPr>
                        <w:t>ด้านการ</w:t>
                      </w:r>
                      <w:r>
                        <w:rPr>
                          <w:rFonts w:ascii="TH SarabunPSK" w:hAnsi="TH SarabunPSK" w:cs="TH SarabunPSK" w:hint="cs"/>
                          <w:sz w:val="24"/>
                          <w:szCs w:val="24"/>
                          <w:cs/>
                        </w:rPr>
                        <w:t>สร้างโอกาสและความเสมอภาคทางสังคม</w:t>
                      </w:r>
                    </w:p>
                    <w:p w:rsidR="00297F48" w:rsidRPr="009966B5" w:rsidRDefault="00297F48" w:rsidP="006161E2">
                      <w:pPr>
                        <w:spacing w:after="0" w:line="240" w:lineRule="auto"/>
                        <w:jc w:val="center"/>
                        <w:rPr>
                          <w:rFonts w:ascii="TH SarabunPSK" w:hAnsi="TH SarabunPSK" w:cs="TH SarabunPSK"/>
                          <w:sz w:val="24"/>
                          <w:szCs w:val="24"/>
                        </w:rPr>
                      </w:pP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94464" behindDoc="0" locked="0" layoutInCell="1" allowOverlap="1" wp14:anchorId="4DA2FE22" wp14:editId="00FC40E3">
                <wp:simplePos x="0" y="0"/>
                <wp:positionH relativeFrom="column">
                  <wp:posOffset>4840605</wp:posOffset>
                </wp:positionH>
                <wp:positionV relativeFrom="paragraph">
                  <wp:posOffset>142240</wp:posOffset>
                </wp:positionV>
                <wp:extent cx="895350" cy="1828800"/>
                <wp:effectExtent l="0" t="0" r="19050" b="19050"/>
                <wp:wrapNone/>
                <wp:docPr id="708" name="สี่เหลี่ยมผืนผ้ามุมมน 708"/>
                <wp:cNvGraphicFramePr/>
                <a:graphic xmlns:a="http://schemas.openxmlformats.org/drawingml/2006/main">
                  <a:graphicData uri="http://schemas.microsoft.com/office/word/2010/wordprocessingShape">
                    <wps:wsp>
                      <wps:cNvSpPr/>
                      <wps:spPr>
                        <a:xfrm>
                          <a:off x="0" y="0"/>
                          <a:ext cx="895350" cy="1828800"/>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297F48" w:rsidRPr="00467E5E" w:rsidRDefault="00297F48" w:rsidP="006161E2">
                            <w:pPr>
                              <w:spacing w:after="0" w:line="300" w:lineRule="exact"/>
                              <w:jc w:val="center"/>
                              <w:rPr>
                                <w:rFonts w:ascii="TH SarabunPSK" w:hAnsi="TH SarabunPSK" w:cs="TH SarabunPSK"/>
                                <w:sz w:val="24"/>
                                <w:szCs w:val="24"/>
                                <w:cs/>
                              </w:rPr>
                            </w:pPr>
                            <w:r w:rsidRPr="00467E5E">
                              <w:rPr>
                                <w:rFonts w:ascii="TH SarabunPSK" w:hAnsi="TH SarabunPSK" w:cs="TH SarabunPSK"/>
                                <w:sz w:val="24"/>
                                <w:szCs w:val="24"/>
                                <w:cs/>
                              </w:rPr>
                              <w:t xml:space="preserve">ข้อ </w:t>
                            </w:r>
                            <w:r w:rsidRPr="00467E5E">
                              <w:rPr>
                                <w:rFonts w:ascii="TH SarabunPSK" w:hAnsi="TH SarabunPSK" w:cs="TH SarabunPSK" w:hint="cs"/>
                                <w:sz w:val="24"/>
                                <w:szCs w:val="24"/>
                                <w:cs/>
                              </w:rPr>
                              <w:t xml:space="preserve">2 </w:t>
                            </w:r>
                            <w:r>
                              <w:rPr>
                                <w:rFonts w:ascii="TH SarabunPSK" w:hAnsi="TH SarabunPSK" w:cs="TH SarabunPSK"/>
                                <w:sz w:val="24"/>
                                <w:szCs w:val="24"/>
                                <w:cs/>
                              </w:rPr>
                              <w:br/>
                            </w:r>
                            <w:r w:rsidRPr="00467E5E">
                              <w:rPr>
                                <w:rFonts w:ascii="TH SarabunPSK" w:hAnsi="TH SarabunPSK" w:cs="TH SarabunPSK" w:hint="cs"/>
                                <w:sz w:val="24"/>
                                <w:szCs w:val="24"/>
                                <w:cs/>
                              </w:rPr>
                              <w:t>การปรับปรุงระบบสวัสดิการและพัฒนาคุณภาพชีวิตของประชาชน</w:t>
                            </w:r>
                          </w:p>
                          <w:p w:rsidR="00297F48" w:rsidRPr="00467E5E" w:rsidRDefault="00297F48" w:rsidP="006161E2">
                            <w:pPr>
                              <w:spacing w:after="0" w:line="240" w:lineRule="auto"/>
                              <w:jc w:val="center"/>
                              <w:rPr>
                                <w:rFonts w:ascii="TH SarabunPSK" w:hAnsi="TH SarabunPSK" w:cs="TH SarabunPSK"/>
                                <w:sz w:val="24"/>
                                <w:szCs w:val="24"/>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708" o:spid="_x0000_s1173" style="position:absolute;margin-left:381.15pt;margin-top:11.2pt;width:70.5pt;height:2in;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" fillcolor="white [3201]" strokecolor="#8064a2 [3207]" strokeweight="2pt">
                <v:textbox>
                  <w:txbxContent>
                    <w:p w:rsidR="00297F48" w:rsidRPr="00467E5E" w:rsidRDefault="00297F48" w:rsidP="006161E2">
                      <w:pPr>
                        <w:spacing w:after="0" w:line="300" w:lineRule="exact"/>
                        <w:jc w:val="center"/>
                        <w:rPr>
                          <w:rFonts w:ascii="TH SarabunPSK" w:hAnsi="TH SarabunPSK" w:cs="TH SarabunPSK"/>
                          <w:sz w:val="24"/>
                          <w:szCs w:val="24"/>
                          <w:cs/>
                        </w:rPr>
                      </w:pPr>
                      <w:r w:rsidRPr="00467E5E">
                        <w:rPr>
                          <w:rFonts w:ascii="TH SarabunPSK" w:hAnsi="TH SarabunPSK" w:cs="TH SarabunPSK"/>
                          <w:sz w:val="24"/>
                          <w:szCs w:val="24"/>
                          <w:cs/>
                        </w:rPr>
                        <w:t xml:space="preserve">ข้อ </w:t>
                      </w:r>
                      <w:r w:rsidRPr="00467E5E">
                        <w:rPr>
                          <w:rFonts w:ascii="TH SarabunPSK" w:hAnsi="TH SarabunPSK" w:cs="TH SarabunPSK" w:hint="cs"/>
                          <w:sz w:val="24"/>
                          <w:szCs w:val="24"/>
                          <w:cs/>
                        </w:rPr>
                        <w:t xml:space="preserve">2 </w:t>
                      </w:r>
                      <w:r>
                        <w:rPr>
                          <w:rFonts w:ascii="TH SarabunPSK" w:hAnsi="TH SarabunPSK" w:cs="TH SarabunPSK"/>
                          <w:sz w:val="24"/>
                          <w:szCs w:val="24"/>
                          <w:cs/>
                        </w:rPr>
                        <w:br/>
                      </w:r>
                      <w:r w:rsidRPr="00467E5E">
                        <w:rPr>
                          <w:rFonts w:ascii="TH SarabunPSK" w:hAnsi="TH SarabunPSK" w:cs="TH SarabunPSK" w:hint="cs"/>
                          <w:sz w:val="24"/>
                          <w:szCs w:val="24"/>
                          <w:cs/>
                        </w:rPr>
                        <w:t>การปรับปรุงระบบสวัสดิการและพัฒนาคุณภาพชีวิตของประชาชน</w:t>
                      </w:r>
                    </w:p>
                    <w:p w:rsidR="00297F48" w:rsidRPr="00467E5E" w:rsidRDefault="00297F48" w:rsidP="006161E2">
                      <w:pPr>
                        <w:spacing w:after="0" w:line="240" w:lineRule="auto"/>
                        <w:jc w:val="center"/>
                        <w:rPr>
                          <w:rFonts w:ascii="TH SarabunPSK" w:hAnsi="TH SarabunPSK" w:cs="TH SarabunPSK"/>
                          <w:sz w:val="24"/>
                          <w:szCs w:val="24"/>
                          <w:cs/>
                        </w:rPr>
                      </w:pP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93440" behindDoc="0" locked="0" layoutInCell="1" allowOverlap="1" wp14:anchorId="6851F278" wp14:editId="2ACFD3AB">
                <wp:simplePos x="0" y="0"/>
                <wp:positionH relativeFrom="column">
                  <wp:posOffset>3829685</wp:posOffset>
                </wp:positionH>
                <wp:positionV relativeFrom="paragraph">
                  <wp:posOffset>119380</wp:posOffset>
                </wp:positionV>
                <wp:extent cx="914400" cy="1838325"/>
                <wp:effectExtent l="0" t="0" r="19050" b="28575"/>
                <wp:wrapNone/>
                <wp:docPr id="709" name="สี่เหลี่ยมผืนผ้ามุมมน 709"/>
                <wp:cNvGraphicFramePr/>
                <a:graphic xmlns:a="http://schemas.openxmlformats.org/drawingml/2006/main">
                  <a:graphicData uri="http://schemas.microsoft.com/office/word/2010/wordprocessingShape">
                    <wps:wsp>
                      <wps:cNvSpPr/>
                      <wps:spPr>
                        <a:xfrm>
                          <a:off x="0" y="0"/>
                          <a:ext cx="914400" cy="1838325"/>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297F48" w:rsidRPr="00467E5E" w:rsidRDefault="00297F48" w:rsidP="006161E2">
                            <w:pPr>
                              <w:spacing w:after="0" w:line="240" w:lineRule="auto"/>
                              <w:jc w:val="center"/>
                              <w:rPr>
                                <w:rFonts w:ascii="TH SarabunPSK" w:hAnsi="TH SarabunPSK" w:cs="TH SarabunPSK"/>
                                <w:sz w:val="24"/>
                                <w:szCs w:val="24"/>
                                <w:cs/>
                              </w:rPr>
                            </w:pPr>
                            <w:r w:rsidRPr="00467E5E">
                              <w:rPr>
                                <w:rFonts w:ascii="TH SarabunPSK" w:hAnsi="TH SarabunPSK" w:cs="TH SarabunPSK"/>
                                <w:sz w:val="24"/>
                                <w:szCs w:val="24"/>
                                <w:cs/>
                              </w:rPr>
                              <w:t xml:space="preserve">ข้อ </w:t>
                            </w:r>
                            <w:r w:rsidRPr="00467E5E">
                              <w:rPr>
                                <w:rFonts w:ascii="TH SarabunPSK" w:hAnsi="TH SarabunPSK" w:cs="TH SarabunPSK" w:hint="cs"/>
                                <w:sz w:val="24"/>
                                <w:szCs w:val="24"/>
                                <w:cs/>
                              </w:rPr>
                              <w:t xml:space="preserve">8.7 </w:t>
                            </w:r>
                            <w:r>
                              <w:rPr>
                                <w:rFonts w:ascii="TH SarabunPSK" w:hAnsi="TH SarabunPSK" w:cs="TH SarabunPSK"/>
                                <w:sz w:val="24"/>
                                <w:szCs w:val="24"/>
                                <w:cs/>
                              </w:rPr>
                              <w:br/>
                            </w:r>
                            <w:r w:rsidRPr="00467E5E">
                              <w:rPr>
                                <w:rFonts w:ascii="TH SarabunPSK" w:hAnsi="TH SarabunPSK" w:cs="TH SarabunPSK" w:hint="cs"/>
                                <w:sz w:val="24"/>
                                <w:szCs w:val="24"/>
                                <w:cs/>
                              </w:rPr>
                              <w:t>จัดทำปริญญาชุมชนและการจัดอบรมหลักสูตร</w:t>
                            </w:r>
                            <w:r>
                              <w:rPr>
                                <w:rFonts w:ascii="TH SarabunPSK" w:hAnsi="TH SarabunPSK" w:cs="TH SarabunPSK"/>
                                <w:sz w:val="24"/>
                                <w:szCs w:val="24"/>
                                <w:cs/>
                              </w:rPr>
                              <w:br/>
                            </w:r>
                            <w:r w:rsidRPr="00467E5E">
                              <w:rPr>
                                <w:rFonts w:ascii="TH SarabunPSK" w:hAnsi="TH SarabunPSK" w:cs="TH SarabunPSK" w:hint="cs"/>
                                <w:sz w:val="24"/>
                                <w:szCs w:val="24"/>
                                <w:cs/>
                              </w:rPr>
                              <w:t>ระยะสั้น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709" o:spid="_x0000_s1174" style="position:absolute;margin-left:301.55pt;margin-top:9.4pt;width:1in;height:144.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" fillcolor="white [3201]" strokecolor="#8064a2 [3207]" strokeweight="2pt">
                <v:textbox>
                  <w:txbxContent>
                    <w:p w:rsidR="00297F48" w:rsidRPr="00467E5E" w:rsidRDefault="00297F48" w:rsidP="006161E2">
                      <w:pPr>
                        <w:spacing w:after="0" w:line="240" w:lineRule="auto"/>
                        <w:jc w:val="center"/>
                        <w:rPr>
                          <w:rFonts w:ascii="TH SarabunPSK" w:hAnsi="TH SarabunPSK" w:cs="TH SarabunPSK"/>
                          <w:sz w:val="24"/>
                          <w:szCs w:val="24"/>
                          <w:cs/>
                        </w:rPr>
                      </w:pPr>
                      <w:r w:rsidRPr="00467E5E">
                        <w:rPr>
                          <w:rFonts w:ascii="TH SarabunPSK" w:hAnsi="TH SarabunPSK" w:cs="TH SarabunPSK"/>
                          <w:sz w:val="24"/>
                          <w:szCs w:val="24"/>
                          <w:cs/>
                        </w:rPr>
                        <w:t xml:space="preserve">ข้อ </w:t>
                      </w:r>
                      <w:r w:rsidRPr="00467E5E">
                        <w:rPr>
                          <w:rFonts w:ascii="TH SarabunPSK" w:hAnsi="TH SarabunPSK" w:cs="TH SarabunPSK" w:hint="cs"/>
                          <w:sz w:val="24"/>
                          <w:szCs w:val="24"/>
                          <w:cs/>
                        </w:rPr>
                        <w:t xml:space="preserve">8.7 </w:t>
                      </w:r>
                      <w:r>
                        <w:rPr>
                          <w:rFonts w:ascii="TH SarabunPSK" w:hAnsi="TH SarabunPSK" w:cs="TH SarabunPSK"/>
                          <w:sz w:val="24"/>
                          <w:szCs w:val="24"/>
                          <w:cs/>
                        </w:rPr>
                        <w:br/>
                      </w:r>
                      <w:r w:rsidRPr="00467E5E">
                        <w:rPr>
                          <w:rFonts w:ascii="TH SarabunPSK" w:hAnsi="TH SarabunPSK" w:cs="TH SarabunPSK" w:hint="cs"/>
                          <w:sz w:val="24"/>
                          <w:szCs w:val="24"/>
                          <w:cs/>
                        </w:rPr>
                        <w:t>จัดทำปริญญาชุมชนและการจัดอบรมหลักสูตร</w:t>
                      </w:r>
                      <w:r>
                        <w:rPr>
                          <w:rFonts w:ascii="TH SarabunPSK" w:hAnsi="TH SarabunPSK" w:cs="TH SarabunPSK"/>
                          <w:sz w:val="24"/>
                          <w:szCs w:val="24"/>
                          <w:cs/>
                        </w:rPr>
                        <w:br/>
                      </w:r>
                      <w:r w:rsidRPr="00467E5E">
                        <w:rPr>
                          <w:rFonts w:ascii="TH SarabunPSK" w:hAnsi="TH SarabunPSK" w:cs="TH SarabunPSK" w:hint="cs"/>
                          <w:sz w:val="24"/>
                          <w:szCs w:val="24"/>
                          <w:cs/>
                        </w:rPr>
                        <w:t>ระยะสั้น</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90368" behindDoc="0" locked="0" layoutInCell="1" allowOverlap="1" wp14:anchorId="01F7FF8C" wp14:editId="221348B8">
                <wp:simplePos x="0" y="0"/>
                <wp:positionH relativeFrom="column">
                  <wp:posOffset>-28795</wp:posOffset>
                </wp:positionH>
                <wp:positionV relativeFrom="paragraph">
                  <wp:posOffset>96078</wp:posOffset>
                </wp:positionV>
                <wp:extent cx="881518" cy="1876425"/>
                <wp:effectExtent l="0" t="0" r="13970" b="28575"/>
                <wp:wrapNone/>
                <wp:docPr id="710" name="สี่เหลี่ยมผืนผ้ามุมมน 710"/>
                <wp:cNvGraphicFramePr/>
                <a:graphic xmlns:a="http://schemas.openxmlformats.org/drawingml/2006/main">
                  <a:graphicData uri="http://schemas.microsoft.com/office/word/2010/wordprocessingShape">
                    <wps:wsp>
                      <wps:cNvSpPr/>
                      <wps:spPr>
                        <a:xfrm>
                          <a:off x="0" y="0"/>
                          <a:ext cx="881518" cy="1876425"/>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297F48" w:rsidRPr="00467E5E" w:rsidRDefault="00297F48" w:rsidP="006161E2">
                            <w:pPr>
                              <w:spacing w:after="0" w:line="240" w:lineRule="auto"/>
                              <w:jc w:val="center"/>
                              <w:rPr>
                                <w:rFonts w:ascii="TH SarabunPSK" w:hAnsi="TH SarabunPSK" w:cs="TH SarabunPSK"/>
                                <w:sz w:val="24"/>
                                <w:szCs w:val="24"/>
                                <w:cs/>
                              </w:rPr>
                            </w:pPr>
                            <w:r w:rsidRPr="00467E5E">
                              <w:rPr>
                                <w:rFonts w:ascii="TH SarabunPSK" w:hAnsi="TH SarabunPSK" w:cs="TH SarabunPSK"/>
                                <w:sz w:val="24"/>
                                <w:szCs w:val="24"/>
                                <w:cs/>
                              </w:rPr>
                              <w:t>ยุทธศาสตร์</w:t>
                            </w:r>
                            <w:r>
                              <w:rPr>
                                <w:rFonts w:ascii="TH SarabunPSK" w:hAnsi="TH SarabunPSK" w:cs="TH SarabunPSK"/>
                                <w:sz w:val="24"/>
                                <w:szCs w:val="24"/>
                                <w:cs/>
                              </w:rPr>
                              <w:br/>
                            </w:r>
                            <w:r>
                              <w:rPr>
                                <w:rFonts w:ascii="TH SarabunPSK" w:hAnsi="TH SarabunPSK" w:cs="TH SarabunPSK" w:hint="cs"/>
                                <w:sz w:val="24"/>
                                <w:szCs w:val="24"/>
                                <w:cs/>
                              </w:rPr>
                              <w:t>ที่</w:t>
                            </w:r>
                            <w:r w:rsidRPr="00467E5E">
                              <w:rPr>
                                <w:rFonts w:ascii="TH SarabunPSK" w:hAnsi="TH SarabunPSK" w:cs="TH SarabunPSK"/>
                                <w:sz w:val="24"/>
                                <w:szCs w:val="24"/>
                                <w:cs/>
                              </w:rPr>
                              <w:t xml:space="preserve"> </w:t>
                            </w:r>
                            <w:r w:rsidRPr="00467E5E">
                              <w:rPr>
                                <w:rFonts w:ascii="TH SarabunPSK" w:hAnsi="TH SarabunPSK" w:cs="TH SarabunPSK" w:hint="cs"/>
                                <w:sz w:val="24"/>
                                <w:szCs w:val="24"/>
                                <w:cs/>
                              </w:rPr>
                              <w:t>4</w:t>
                            </w:r>
                          </w:p>
                          <w:p w:rsidR="00297F48" w:rsidRPr="00467E5E" w:rsidRDefault="00297F48" w:rsidP="006161E2">
                            <w:pPr>
                              <w:spacing w:after="0" w:line="240" w:lineRule="auto"/>
                              <w:jc w:val="center"/>
                              <w:rPr>
                                <w:rFonts w:ascii="TH SarabunPSK" w:hAnsi="TH SarabunPSK" w:cs="TH SarabunPSK"/>
                                <w:sz w:val="24"/>
                                <w:szCs w:val="24"/>
                              </w:rPr>
                            </w:pPr>
                            <w:r w:rsidRPr="00467E5E">
                              <w:rPr>
                                <w:rFonts w:ascii="TH SarabunPSK" w:hAnsi="TH SarabunPSK" w:cs="TH SarabunPSK"/>
                                <w:sz w:val="24"/>
                                <w:szCs w:val="24"/>
                                <w:cs/>
                              </w:rPr>
                              <w:t xml:space="preserve"> ด้าน</w:t>
                            </w:r>
                            <w:r w:rsidRPr="00467E5E">
                              <w:rPr>
                                <w:rFonts w:ascii="TH SarabunPSK" w:hAnsi="TH SarabunPSK" w:cs="TH SarabunPSK" w:hint="cs"/>
                                <w:sz w:val="24"/>
                                <w:szCs w:val="24"/>
                                <w:cs/>
                              </w:rPr>
                              <w:t>การสร้างโอกาสและความเสมอภาคทางสังคม</w:t>
                            </w:r>
                            <w:r w:rsidRPr="00467E5E">
                              <w:rPr>
                                <w:rFonts w:ascii="TH SarabunPSK" w:hAnsi="TH SarabunPSK" w:cs="TH SarabunPSK"/>
                                <w:sz w:val="24"/>
                                <w:szCs w:val="24"/>
                                <w: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710" o:spid="_x0000_s1175" style="position:absolute;margin-left:-2.25pt;margin-top:7.55pt;width:69.4pt;height:147.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" fillcolor="white [3201]" strokecolor="#8064a2 [3207]" strokeweight="2pt">
                <v:textbox>
                  <w:txbxContent>
                    <w:p w:rsidR="00297F48" w:rsidRPr="00467E5E" w:rsidRDefault="00297F48" w:rsidP="006161E2">
                      <w:pPr>
                        <w:spacing w:after="0" w:line="240" w:lineRule="auto"/>
                        <w:jc w:val="center"/>
                        <w:rPr>
                          <w:rFonts w:ascii="TH SarabunPSK" w:hAnsi="TH SarabunPSK" w:cs="TH SarabunPSK"/>
                          <w:sz w:val="24"/>
                          <w:szCs w:val="24"/>
                          <w:cs/>
                        </w:rPr>
                      </w:pPr>
                      <w:r w:rsidRPr="00467E5E">
                        <w:rPr>
                          <w:rFonts w:ascii="TH SarabunPSK" w:hAnsi="TH SarabunPSK" w:cs="TH SarabunPSK"/>
                          <w:sz w:val="24"/>
                          <w:szCs w:val="24"/>
                          <w:cs/>
                        </w:rPr>
                        <w:t>ยุทธศาสตร์</w:t>
                      </w:r>
                      <w:r>
                        <w:rPr>
                          <w:rFonts w:ascii="TH SarabunPSK" w:hAnsi="TH SarabunPSK" w:cs="TH SarabunPSK"/>
                          <w:sz w:val="24"/>
                          <w:szCs w:val="24"/>
                          <w:cs/>
                        </w:rPr>
                        <w:br/>
                      </w:r>
                      <w:r>
                        <w:rPr>
                          <w:rFonts w:ascii="TH SarabunPSK" w:hAnsi="TH SarabunPSK" w:cs="TH SarabunPSK" w:hint="cs"/>
                          <w:sz w:val="24"/>
                          <w:szCs w:val="24"/>
                          <w:cs/>
                        </w:rPr>
                        <w:t>ที่</w:t>
                      </w:r>
                      <w:r w:rsidRPr="00467E5E">
                        <w:rPr>
                          <w:rFonts w:ascii="TH SarabunPSK" w:hAnsi="TH SarabunPSK" w:cs="TH SarabunPSK"/>
                          <w:sz w:val="24"/>
                          <w:szCs w:val="24"/>
                          <w:cs/>
                        </w:rPr>
                        <w:t xml:space="preserve"> </w:t>
                      </w:r>
                      <w:r w:rsidRPr="00467E5E">
                        <w:rPr>
                          <w:rFonts w:ascii="TH SarabunPSK" w:hAnsi="TH SarabunPSK" w:cs="TH SarabunPSK" w:hint="cs"/>
                          <w:sz w:val="24"/>
                          <w:szCs w:val="24"/>
                          <w:cs/>
                        </w:rPr>
                        <w:t>4</w:t>
                      </w:r>
                    </w:p>
                    <w:p w:rsidR="00297F48" w:rsidRPr="00467E5E" w:rsidRDefault="00297F48" w:rsidP="006161E2">
                      <w:pPr>
                        <w:spacing w:after="0" w:line="240" w:lineRule="auto"/>
                        <w:jc w:val="center"/>
                        <w:rPr>
                          <w:rFonts w:ascii="TH SarabunPSK" w:hAnsi="TH SarabunPSK" w:cs="TH SarabunPSK"/>
                          <w:sz w:val="24"/>
                          <w:szCs w:val="24"/>
                        </w:rPr>
                      </w:pPr>
                      <w:r w:rsidRPr="00467E5E">
                        <w:rPr>
                          <w:rFonts w:ascii="TH SarabunPSK" w:hAnsi="TH SarabunPSK" w:cs="TH SarabunPSK"/>
                          <w:sz w:val="24"/>
                          <w:szCs w:val="24"/>
                          <w:cs/>
                        </w:rPr>
                        <w:t xml:space="preserve"> ด้าน</w:t>
                      </w:r>
                      <w:r w:rsidRPr="00467E5E">
                        <w:rPr>
                          <w:rFonts w:ascii="TH SarabunPSK" w:hAnsi="TH SarabunPSK" w:cs="TH SarabunPSK" w:hint="cs"/>
                          <w:sz w:val="24"/>
                          <w:szCs w:val="24"/>
                          <w:cs/>
                        </w:rPr>
                        <w:t>การสร้างโอกาสและความเสมอภาคทางสังคม</w:t>
                      </w:r>
                      <w:r w:rsidRPr="00467E5E">
                        <w:rPr>
                          <w:rFonts w:ascii="TH SarabunPSK" w:hAnsi="TH SarabunPSK" w:cs="TH SarabunPSK"/>
                          <w:sz w:val="24"/>
                          <w:szCs w:val="24"/>
                          <w:cs/>
                        </w:rPr>
                        <w:t xml:space="preserve"> </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95488" behindDoc="0" locked="0" layoutInCell="1" allowOverlap="1" wp14:anchorId="58D990CA" wp14:editId="2D946CFA">
                <wp:simplePos x="0" y="0"/>
                <wp:positionH relativeFrom="column">
                  <wp:posOffset>8630175</wp:posOffset>
                </wp:positionH>
                <wp:positionV relativeFrom="paragraph">
                  <wp:posOffset>143786</wp:posOffset>
                </wp:positionV>
                <wp:extent cx="1375410" cy="1828800"/>
                <wp:effectExtent l="0" t="0" r="15240" b="19050"/>
                <wp:wrapNone/>
                <wp:docPr id="711" name="สี่เหลี่ยมผืนผ้ามุมมน 711"/>
                <wp:cNvGraphicFramePr/>
                <a:graphic xmlns:a="http://schemas.openxmlformats.org/drawingml/2006/main">
                  <a:graphicData uri="http://schemas.microsoft.com/office/word/2010/wordprocessingShape">
                    <wps:wsp>
                      <wps:cNvSpPr/>
                      <wps:spPr>
                        <a:xfrm>
                          <a:off x="0" y="0"/>
                          <a:ext cx="1375410" cy="1828800"/>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297F48" w:rsidRPr="00433E62" w:rsidRDefault="00297F48" w:rsidP="006161E2">
                            <w:pPr>
                              <w:spacing w:after="0" w:line="280" w:lineRule="exact"/>
                              <w:jc w:val="center"/>
                              <w:rPr>
                                <w:rFonts w:ascii="TH SarabunPSK" w:eastAsia="Times New Roman" w:hAnsi="TH SarabunPSK" w:cs="TH SarabunPSK"/>
                                <w:b/>
                                <w:bCs/>
                                <w:szCs w:val="22"/>
                              </w:rPr>
                            </w:pPr>
                            <w:r w:rsidRPr="00433E62">
                              <w:rPr>
                                <w:rFonts w:ascii="TH SarabunPSK" w:eastAsia="Times New Roman" w:hAnsi="TH SarabunPSK" w:cs="TH SarabunPSK" w:hint="cs"/>
                                <w:b/>
                                <w:bCs/>
                                <w:szCs w:val="22"/>
                                <w:cs/>
                              </w:rPr>
                              <w:t xml:space="preserve">16. </w:t>
                            </w:r>
                            <w:r w:rsidRPr="00433E62">
                              <w:rPr>
                                <w:rFonts w:ascii="TH SarabunPSK" w:eastAsia="Times New Roman" w:hAnsi="TH SarabunPSK" w:cs="TH SarabunPSK"/>
                                <w:b/>
                                <w:bCs/>
                                <w:szCs w:val="22"/>
                                <w:cs/>
                              </w:rPr>
                              <w:t>โครงการ</w:t>
                            </w:r>
                            <w:r w:rsidRPr="00433E62">
                              <w:rPr>
                                <w:rFonts w:ascii="TH SarabunPSK" w:eastAsia="Times New Roman" w:hAnsi="TH SarabunPSK" w:cs="TH SarabunPSK" w:hint="cs"/>
                                <w:b/>
                                <w:bCs/>
                                <w:szCs w:val="22"/>
                                <w:cs/>
                              </w:rPr>
                              <w:t>ฝึกอบรมแรงงานผู้สูงอายุ</w:t>
                            </w:r>
                          </w:p>
                          <w:p w:rsidR="00297F48" w:rsidRPr="00433E62" w:rsidRDefault="00297F48" w:rsidP="006161E2">
                            <w:pPr>
                              <w:spacing w:after="0" w:line="280" w:lineRule="exact"/>
                              <w:jc w:val="center"/>
                              <w:rPr>
                                <w:rFonts w:ascii="TH SarabunPSK" w:eastAsia="Times New Roman" w:hAnsi="TH SarabunPSK" w:cs="TH SarabunPSK"/>
                                <w:b/>
                                <w:bCs/>
                                <w:szCs w:val="22"/>
                              </w:rPr>
                            </w:pPr>
                            <w:r w:rsidRPr="00433E62">
                              <w:rPr>
                                <w:rFonts w:ascii="TH SarabunPSK" w:eastAsia="Times New Roman" w:hAnsi="TH SarabunPSK" w:cs="TH SarabunPSK" w:hint="cs"/>
                                <w:b/>
                                <w:bCs/>
                                <w:szCs w:val="22"/>
                                <w:cs/>
                              </w:rPr>
                              <w:t>เพื่อเพิ่มโอกาส</w:t>
                            </w:r>
                          </w:p>
                          <w:p w:rsidR="00297F48" w:rsidRPr="00433E62" w:rsidRDefault="00297F48" w:rsidP="006161E2">
                            <w:pPr>
                              <w:spacing w:after="0" w:line="280" w:lineRule="exact"/>
                              <w:jc w:val="center"/>
                              <w:rPr>
                                <w:rFonts w:ascii="TH SarabunPSK" w:hAnsi="TH SarabunPSK" w:cs="TH SarabunPSK"/>
                                <w:b/>
                                <w:bCs/>
                                <w:szCs w:val="22"/>
                              </w:rPr>
                            </w:pPr>
                            <w:r w:rsidRPr="00433E62">
                              <w:rPr>
                                <w:rFonts w:ascii="TH SarabunPSK" w:eastAsia="Times New Roman" w:hAnsi="TH SarabunPSK" w:cs="TH SarabunPSK" w:hint="cs"/>
                                <w:b/>
                                <w:bCs/>
                                <w:szCs w:val="22"/>
                                <w:cs/>
                              </w:rPr>
                              <w:t>ในการประกอบอาชีพ</w:t>
                            </w:r>
                          </w:p>
                          <w:p w:rsidR="00297F48" w:rsidRPr="00433E62" w:rsidRDefault="00297F48" w:rsidP="006161E2">
                            <w:pPr>
                              <w:spacing w:after="0" w:line="280" w:lineRule="exact"/>
                              <w:jc w:val="center"/>
                              <w:rPr>
                                <w:rFonts w:ascii="TH SarabunPSK" w:hAnsi="TH SarabunPSK" w:cs="TH SarabunPSK"/>
                                <w:b/>
                                <w:bCs/>
                                <w:szCs w:val="22"/>
                              </w:rPr>
                            </w:pPr>
                            <w:r w:rsidRPr="00433E62">
                              <w:rPr>
                                <w:rFonts w:ascii="TH SarabunPSK" w:hAnsi="TH SarabunPSK" w:cs="TH SarabunPSK" w:hint="cs"/>
                                <w:b/>
                                <w:bCs/>
                                <w:szCs w:val="22"/>
                                <w:cs/>
                              </w:rPr>
                              <w:t>(8,200  คน</w:t>
                            </w:r>
                          </w:p>
                          <w:p w:rsidR="00297F48" w:rsidRPr="00433E62" w:rsidRDefault="00297F48" w:rsidP="006161E2">
                            <w:pPr>
                              <w:spacing w:after="0" w:line="280" w:lineRule="exact"/>
                              <w:jc w:val="center"/>
                              <w:rPr>
                                <w:rFonts w:ascii="TH SarabunPSK" w:hAnsi="TH SarabunPSK" w:cs="TH SarabunPSK"/>
                                <w:b/>
                                <w:bCs/>
                                <w:szCs w:val="22"/>
                                <w:cs/>
                              </w:rPr>
                            </w:pPr>
                            <w:r w:rsidRPr="00433E62">
                              <w:rPr>
                                <w:rFonts w:ascii="TH SarabunPSK" w:hAnsi="TH SarabunPSK" w:cs="TH SarabunPSK" w:hint="cs"/>
                                <w:b/>
                                <w:bCs/>
                                <w:szCs w:val="22"/>
                                <w:cs/>
                              </w:rPr>
                              <w:t>งปม. 2</w:t>
                            </w:r>
                            <w:r w:rsidRPr="00433E62">
                              <w:rPr>
                                <w:rFonts w:ascii="TH SarabunPSK" w:hAnsi="TH SarabunPSK" w:cs="TH SarabunPSK"/>
                                <w:b/>
                                <w:bCs/>
                                <w:szCs w:val="22"/>
                              </w:rPr>
                              <w:t>0</w:t>
                            </w:r>
                            <w:r w:rsidRPr="00433E62">
                              <w:rPr>
                                <w:rFonts w:ascii="TH SarabunPSK" w:hAnsi="TH SarabunPSK" w:cs="TH SarabunPSK" w:hint="cs"/>
                                <w:b/>
                                <w:bCs/>
                                <w:szCs w:val="22"/>
                                <w:cs/>
                              </w:rPr>
                              <w:t>.5000  ลบ.)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711" o:spid="_x0000_s1176" style="position:absolute;margin-left:679.55pt;margin-top:11.3pt;width:108.3pt;height:2in;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" fillcolor="white [3201]" strokecolor="#8064a2 [3207]" strokeweight="2pt">
                <v:textbox>
                  <w:txbxContent>
                    <w:p w:rsidR="00297F48" w:rsidRPr="00433E62" w:rsidRDefault="00297F48" w:rsidP="006161E2">
                      <w:pPr>
                        <w:spacing w:after="0" w:line="280" w:lineRule="exact"/>
                        <w:jc w:val="center"/>
                        <w:rPr>
                          <w:rFonts w:ascii="TH SarabunPSK" w:eastAsia="Times New Roman" w:hAnsi="TH SarabunPSK" w:cs="TH SarabunPSK"/>
                          <w:b/>
                          <w:bCs/>
                          <w:szCs w:val="22"/>
                        </w:rPr>
                      </w:pPr>
                      <w:r w:rsidRPr="00433E62">
                        <w:rPr>
                          <w:rFonts w:ascii="TH SarabunPSK" w:eastAsia="Times New Roman" w:hAnsi="TH SarabunPSK" w:cs="TH SarabunPSK" w:hint="cs"/>
                          <w:b/>
                          <w:bCs/>
                          <w:szCs w:val="22"/>
                          <w:cs/>
                        </w:rPr>
                        <w:t xml:space="preserve">16. </w:t>
                      </w:r>
                      <w:r w:rsidRPr="00433E62">
                        <w:rPr>
                          <w:rFonts w:ascii="TH SarabunPSK" w:eastAsia="Times New Roman" w:hAnsi="TH SarabunPSK" w:cs="TH SarabunPSK"/>
                          <w:b/>
                          <w:bCs/>
                          <w:szCs w:val="22"/>
                          <w:cs/>
                        </w:rPr>
                        <w:t>โครงการ</w:t>
                      </w:r>
                      <w:r w:rsidRPr="00433E62">
                        <w:rPr>
                          <w:rFonts w:ascii="TH SarabunPSK" w:eastAsia="Times New Roman" w:hAnsi="TH SarabunPSK" w:cs="TH SarabunPSK" w:hint="cs"/>
                          <w:b/>
                          <w:bCs/>
                          <w:szCs w:val="22"/>
                          <w:cs/>
                        </w:rPr>
                        <w:t>ฝึกอบรมแรงงานผู้สูงอายุ</w:t>
                      </w:r>
                    </w:p>
                    <w:p w:rsidR="00297F48" w:rsidRPr="00433E62" w:rsidRDefault="00297F48" w:rsidP="006161E2">
                      <w:pPr>
                        <w:spacing w:after="0" w:line="280" w:lineRule="exact"/>
                        <w:jc w:val="center"/>
                        <w:rPr>
                          <w:rFonts w:ascii="TH SarabunPSK" w:eastAsia="Times New Roman" w:hAnsi="TH SarabunPSK" w:cs="TH SarabunPSK"/>
                          <w:b/>
                          <w:bCs/>
                          <w:szCs w:val="22"/>
                        </w:rPr>
                      </w:pPr>
                      <w:r w:rsidRPr="00433E62">
                        <w:rPr>
                          <w:rFonts w:ascii="TH SarabunPSK" w:eastAsia="Times New Roman" w:hAnsi="TH SarabunPSK" w:cs="TH SarabunPSK" w:hint="cs"/>
                          <w:b/>
                          <w:bCs/>
                          <w:szCs w:val="22"/>
                          <w:cs/>
                        </w:rPr>
                        <w:t>เพื่อเพิ่มโอกาส</w:t>
                      </w:r>
                    </w:p>
                    <w:p w:rsidR="00297F48" w:rsidRPr="00433E62" w:rsidRDefault="00297F48" w:rsidP="006161E2">
                      <w:pPr>
                        <w:spacing w:after="0" w:line="280" w:lineRule="exact"/>
                        <w:jc w:val="center"/>
                        <w:rPr>
                          <w:rFonts w:ascii="TH SarabunPSK" w:hAnsi="TH SarabunPSK" w:cs="TH SarabunPSK"/>
                          <w:b/>
                          <w:bCs/>
                          <w:szCs w:val="22"/>
                        </w:rPr>
                      </w:pPr>
                      <w:r w:rsidRPr="00433E62">
                        <w:rPr>
                          <w:rFonts w:ascii="TH SarabunPSK" w:eastAsia="Times New Roman" w:hAnsi="TH SarabunPSK" w:cs="TH SarabunPSK" w:hint="cs"/>
                          <w:b/>
                          <w:bCs/>
                          <w:szCs w:val="22"/>
                          <w:cs/>
                        </w:rPr>
                        <w:t>ในการประกอบอาชีพ</w:t>
                      </w:r>
                    </w:p>
                    <w:p w:rsidR="00297F48" w:rsidRPr="00433E62" w:rsidRDefault="00297F48" w:rsidP="006161E2">
                      <w:pPr>
                        <w:spacing w:after="0" w:line="280" w:lineRule="exact"/>
                        <w:jc w:val="center"/>
                        <w:rPr>
                          <w:rFonts w:ascii="TH SarabunPSK" w:hAnsi="TH SarabunPSK" w:cs="TH SarabunPSK"/>
                          <w:b/>
                          <w:bCs/>
                          <w:szCs w:val="22"/>
                        </w:rPr>
                      </w:pPr>
                      <w:r w:rsidRPr="00433E62">
                        <w:rPr>
                          <w:rFonts w:ascii="TH SarabunPSK" w:hAnsi="TH SarabunPSK" w:cs="TH SarabunPSK" w:hint="cs"/>
                          <w:b/>
                          <w:bCs/>
                          <w:szCs w:val="22"/>
                          <w:cs/>
                        </w:rPr>
                        <w:t>(8,200  คน</w:t>
                      </w:r>
                    </w:p>
                    <w:p w:rsidR="00297F48" w:rsidRPr="00433E62" w:rsidRDefault="00297F48" w:rsidP="006161E2">
                      <w:pPr>
                        <w:spacing w:after="0" w:line="280" w:lineRule="exact"/>
                        <w:jc w:val="center"/>
                        <w:rPr>
                          <w:rFonts w:ascii="TH SarabunPSK" w:hAnsi="TH SarabunPSK" w:cs="TH SarabunPSK"/>
                          <w:b/>
                          <w:bCs/>
                          <w:szCs w:val="22"/>
                          <w:cs/>
                        </w:rPr>
                      </w:pPr>
                      <w:r w:rsidRPr="00433E62">
                        <w:rPr>
                          <w:rFonts w:ascii="TH SarabunPSK" w:hAnsi="TH SarabunPSK" w:cs="TH SarabunPSK" w:hint="cs"/>
                          <w:b/>
                          <w:bCs/>
                          <w:szCs w:val="22"/>
                          <w:cs/>
                        </w:rPr>
                        <w:t>งปม. 2</w:t>
                      </w:r>
                      <w:r w:rsidRPr="00433E62">
                        <w:rPr>
                          <w:rFonts w:ascii="TH SarabunPSK" w:hAnsi="TH SarabunPSK" w:cs="TH SarabunPSK"/>
                          <w:b/>
                          <w:bCs/>
                          <w:szCs w:val="22"/>
                        </w:rPr>
                        <w:t>0</w:t>
                      </w:r>
                      <w:r w:rsidRPr="00433E62">
                        <w:rPr>
                          <w:rFonts w:ascii="TH SarabunPSK" w:hAnsi="TH SarabunPSK" w:cs="TH SarabunPSK" w:hint="cs"/>
                          <w:b/>
                          <w:bCs/>
                          <w:szCs w:val="22"/>
                          <w:cs/>
                        </w:rPr>
                        <w:t>.5000  ลบ.)</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101632" behindDoc="0" locked="0" layoutInCell="1" allowOverlap="1" wp14:anchorId="32257343" wp14:editId="61C38CE8">
                <wp:simplePos x="0" y="0"/>
                <wp:positionH relativeFrom="column">
                  <wp:posOffset>7583170</wp:posOffset>
                </wp:positionH>
                <wp:positionV relativeFrom="paragraph">
                  <wp:posOffset>109855</wp:posOffset>
                </wp:positionV>
                <wp:extent cx="942975" cy="1828800"/>
                <wp:effectExtent l="0" t="0" r="28575" b="19050"/>
                <wp:wrapNone/>
                <wp:docPr id="712" name="สี่เหลี่ยมผืนผ้ามุมมน 712"/>
                <wp:cNvGraphicFramePr/>
                <a:graphic xmlns:a="http://schemas.openxmlformats.org/drawingml/2006/main">
                  <a:graphicData uri="http://schemas.microsoft.com/office/word/2010/wordprocessingShape">
                    <wps:wsp>
                      <wps:cNvSpPr/>
                      <wps:spPr>
                        <a:xfrm>
                          <a:off x="0" y="0"/>
                          <a:ext cx="942975" cy="1828800"/>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297F48" w:rsidRPr="00467E5E" w:rsidRDefault="00297F48" w:rsidP="006161E2">
                            <w:pPr>
                              <w:spacing w:after="0" w:line="240" w:lineRule="auto"/>
                              <w:jc w:val="center"/>
                              <w:rPr>
                                <w:rFonts w:ascii="TH SarabunPSK" w:hAnsi="TH SarabunPSK" w:cs="TH SarabunPSK"/>
                                <w:sz w:val="24"/>
                                <w:szCs w:val="24"/>
                              </w:rPr>
                            </w:pPr>
                            <w:r w:rsidRPr="00467E5E">
                              <w:rPr>
                                <w:rFonts w:ascii="TH SarabunPSK" w:hAnsi="TH SarabunPSK" w:cs="TH SarabunPSK" w:hint="cs"/>
                                <w:sz w:val="24"/>
                                <w:szCs w:val="24"/>
                                <w:cs/>
                              </w:rPr>
                              <w:t>การพัฒนาศักยภาพ</w:t>
                            </w:r>
                            <w:r>
                              <w:rPr>
                                <w:rFonts w:ascii="TH SarabunPSK" w:hAnsi="TH SarabunPSK" w:cs="TH SarabunPSK" w:hint="cs"/>
                                <w:sz w:val="24"/>
                                <w:szCs w:val="24"/>
                                <w:cs/>
                              </w:rPr>
                              <w:t xml:space="preserve">       </w:t>
                            </w:r>
                            <w:r w:rsidRPr="00467E5E">
                              <w:rPr>
                                <w:rFonts w:ascii="TH SarabunPSK" w:hAnsi="TH SarabunPSK" w:cs="TH SarabunPSK" w:hint="cs"/>
                                <w:sz w:val="24"/>
                                <w:szCs w:val="24"/>
                                <w:cs/>
                              </w:rPr>
                              <w:t>ผู้ประกอบกิจการและแรงงาน</w:t>
                            </w:r>
                          </w:p>
                          <w:p w:rsidR="00297F48" w:rsidRPr="00467E5E" w:rsidRDefault="00297F48" w:rsidP="006161E2">
                            <w:pPr>
                              <w:spacing w:after="0" w:line="240" w:lineRule="auto"/>
                              <w:jc w:val="center"/>
                              <w:rPr>
                                <w:rFonts w:ascii="TH SarabunPSK" w:hAnsi="TH SarabunPSK" w:cs="TH SarabunPSK"/>
                                <w:sz w:val="24"/>
                                <w:szCs w:val="24"/>
                                <w:cs/>
                              </w:rPr>
                            </w:pPr>
                            <w:r w:rsidRPr="00467E5E">
                              <w:rPr>
                                <w:rFonts w:ascii="TH SarabunPSK" w:hAnsi="TH SarabunPSK" w:cs="TH SarabunPSK" w:hint="cs"/>
                                <w:sz w:val="24"/>
                                <w:szCs w:val="24"/>
                                <w:cs/>
                              </w:rPr>
                              <w:t>นอกระบบ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712" o:spid="_x0000_s1177" style="position:absolute;margin-left:597.1pt;margin-top:8.65pt;width:74.25pt;height:2in;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" fillcolor="white [3201]" strokecolor="#8064a2 [3207]" strokeweight="2pt">
                <v:textbox>
                  <w:txbxContent>
                    <w:p w:rsidR="00297F48" w:rsidRPr="00467E5E" w:rsidRDefault="00297F48" w:rsidP="006161E2">
                      <w:pPr>
                        <w:spacing w:after="0" w:line="240" w:lineRule="auto"/>
                        <w:jc w:val="center"/>
                        <w:rPr>
                          <w:rFonts w:ascii="TH SarabunPSK" w:hAnsi="TH SarabunPSK" w:cs="TH SarabunPSK"/>
                          <w:sz w:val="24"/>
                          <w:szCs w:val="24"/>
                        </w:rPr>
                      </w:pPr>
                      <w:r w:rsidRPr="00467E5E">
                        <w:rPr>
                          <w:rFonts w:ascii="TH SarabunPSK" w:hAnsi="TH SarabunPSK" w:cs="TH SarabunPSK" w:hint="cs"/>
                          <w:sz w:val="24"/>
                          <w:szCs w:val="24"/>
                          <w:cs/>
                        </w:rPr>
                        <w:t>การพัฒนาศักยภาพ</w:t>
                      </w:r>
                      <w:r>
                        <w:rPr>
                          <w:rFonts w:ascii="TH SarabunPSK" w:hAnsi="TH SarabunPSK" w:cs="TH SarabunPSK" w:hint="cs"/>
                          <w:sz w:val="24"/>
                          <w:szCs w:val="24"/>
                          <w:cs/>
                        </w:rPr>
                        <w:t xml:space="preserve">       </w:t>
                      </w:r>
                      <w:r w:rsidRPr="00467E5E">
                        <w:rPr>
                          <w:rFonts w:ascii="TH SarabunPSK" w:hAnsi="TH SarabunPSK" w:cs="TH SarabunPSK" w:hint="cs"/>
                          <w:sz w:val="24"/>
                          <w:szCs w:val="24"/>
                          <w:cs/>
                        </w:rPr>
                        <w:t>ผู้ประกอบกิจการและแรงงาน</w:t>
                      </w:r>
                    </w:p>
                    <w:p w:rsidR="00297F48" w:rsidRPr="00467E5E" w:rsidRDefault="00297F48" w:rsidP="006161E2">
                      <w:pPr>
                        <w:spacing w:after="0" w:line="240" w:lineRule="auto"/>
                        <w:jc w:val="center"/>
                        <w:rPr>
                          <w:rFonts w:ascii="TH SarabunPSK" w:hAnsi="TH SarabunPSK" w:cs="TH SarabunPSK"/>
                          <w:sz w:val="24"/>
                          <w:szCs w:val="24"/>
                          <w:cs/>
                        </w:rPr>
                      </w:pPr>
                      <w:r w:rsidRPr="00467E5E">
                        <w:rPr>
                          <w:rFonts w:ascii="TH SarabunPSK" w:hAnsi="TH SarabunPSK" w:cs="TH SarabunPSK" w:hint="cs"/>
                          <w:sz w:val="24"/>
                          <w:szCs w:val="24"/>
                          <w:cs/>
                        </w:rPr>
                        <w:t>นอกระบบ</w:t>
                      </w:r>
                    </w:p>
                  </w:txbxContent>
                </v:textbox>
              </v:roundrect>
            </w:pict>
          </mc:Fallback>
        </mc:AlternateContent>
      </w:r>
      <w:r w:rsidRPr="00555A07">
        <w:rPr>
          <w:rFonts w:ascii="TH SarabunPSK" w:hAnsi="TH SarabunPSK" w:cs="TH SarabunPSK"/>
          <w:b/>
          <w:bCs/>
          <w:noProof/>
          <w:spacing w:val="-8"/>
          <w:sz w:val="36"/>
          <w:szCs w:val="36"/>
        </w:rPr>
        <mc:AlternateContent>
          <mc:Choice Requires="wps">
            <w:drawing>
              <wp:anchor distT="0" distB="0" distL="114300" distR="114300" simplePos="0" relativeHeight="252115968" behindDoc="0" locked="0" layoutInCell="1" allowOverlap="1" wp14:anchorId="260189A2" wp14:editId="2409CE2A">
                <wp:simplePos x="0" y="0"/>
                <wp:positionH relativeFrom="column">
                  <wp:posOffset>6594475</wp:posOffset>
                </wp:positionH>
                <wp:positionV relativeFrom="paragraph">
                  <wp:posOffset>135255</wp:posOffset>
                </wp:positionV>
                <wp:extent cx="897890" cy="1828800"/>
                <wp:effectExtent l="0" t="0" r="16510" b="19050"/>
                <wp:wrapNone/>
                <wp:docPr id="713" name="แผนผังลําดับงาน: กระบวนการสำรอง 713"/>
                <wp:cNvGraphicFramePr/>
                <a:graphic xmlns:a="http://schemas.openxmlformats.org/drawingml/2006/main">
                  <a:graphicData uri="http://schemas.microsoft.com/office/word/2010/wordprocessingShape">
                    <wps:wsp>
                      <wps:cNvSpPr/>
                      <wps:spPr>
                        <a:xfrm>
                          <a:off x="0" y="0"/>
                          <a:ext cx="897890" cy="182880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297F48" w:rsidRPr="00EA6B23" w:rsidRDefault="00297F48" w:rsidP="006161E2">
                            <w:pPr>
                              <w:jc w:val="center"/>
                              <w:rPr>
                                <w:rFonts w:ascii="TH SarabunPSK" w:hAnsi="TH SarabunPSK" w:cs="TH SarabunPSK"/>
                                <w:sz w:val="24"/>
                                <w:szCs w:val="24"/>
                                <w:cs/>
                              </w:rPr>
                            </w:pPr>
                            <w:r>
                              <w:rPr>
                                <w:rFonts w:ascii="TH SarabunPSK" w:hAnsi="TH SarabunPSK" w:cs="TH SarabunPSK" w:hint="cs"/>
                                <w:sz w:val="24"/>
                                <w:szCs w:val="24"/>
                                <w:cs/>
                              </w:rPr>
                              <w:t>แผนงาน</w:t>
                            </w:r>
                            <w:r>
                              <w:rPr>
                                <w:rFonts w:ascii="TH SarabunPSK" w:hAnsi="TH SarabunPSK" w:cs="TH SarabunPSK"/>
                                <w:sz w:val="24"/>
                                <w:szCs w:val="24"/>
                                <w:cs/>
                              </w:rPr>
                              <w:br/>
                            </w:r>
                            <w:r>
                              <w:rPr>
                                <w:rFonts w:ascii="TH SarabunPSK" w:hAnsi="TH SarabunPSK" w:cs="TH SarabunPSK" w:hint="cs"/>
                                <w:sz w:val="24"/>
                                <w:szCs w:val="24"/>
                                <w:cs/>
                              </w:rPr>
                              <w:t>บูรณาการเตรียมความพร้อมเพื่อรองรับสังคม สูงวัย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แผนผังลําดับงาน: กระบวนการสำรอง 713" o:spid="_x0000_s1178" type="#_x0000_t176" style="position:absolute;margin-left:519.25pt;margin-top:10.65pt;width:70.7pt;height:2in;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" fillcolor="white [3201]" strokecolor="#f79646 [3209]" strokeweight="2pt">
                <v:textbox>
                  <w:txbxContent>
                    <w:p w:rsidR="00297F48" w:rsidRPr="00EA6B23" w:rsidRDefault="00297F48" w:rsidP="006161E2">
                      <w:pPr>
                        <w:jc w:val="center"/>
                        <w:rPr>
                          <w:rFonts w:ascii="TH SarabunPSK" w:hAnsi="TH SarabunPSK" w:cs="TH SarabunPSK"/>
                          <w:sz w:val="24"/>
                          <w:szCs w:val="24"/>
                          <w:cs/>
                        </w:rPr>
                      </w:pPr>
                      <w:r>
                        <w:rPr>
                          <w:rFonts w:ascii="TH SarabunPSK" w:hAnsi="TH SarabunPSK" w:cs="TH SarabunPSK" w:hint="cs"/>
                          <w:sz w:val="24"/>
                          <w:szCs w:val="24"/>
                          <w:cs/>
                        </w:rPr>
                        <w:t>แผนงาน</w:t>
                      </w:r>
                      <w:r>
                        <w:rPr>
                          <w:rFonts w:ascii="TH SarabunPSK" w:hAnsi="TH SarabunPSK" w:cs="TH SarabunPSK"/>
                          <w:sz w:val="24"/>
                          <w:szCs w:val="24"/>
                          <w:cs/>
                        </w:rPr>
                        <w:br/>
                      </w:r>
                      <w:r>
                        <w:rPr>
                          <w:rFonts w:ascii="TH SarabunPSK" w:hAnsi="TH SarabunPSK" w:cs="TH SarabunPSK" w:hint="cs"/>
                          <w:sz w:val="24"/>
                          <w:szCs w:val="24"/>
                          <w:cs/>
                        </w:rPr>
                        <w:t>บูรณาการเตรียมความพร้อมเพื่อรองรับสังคม สูงวัย</w:t>
                      </w:r>
                    </w:p>
                  </w:txbxContent>
                </v:textbox>
              </v:shape>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92416" behindDoc="0" locked="0" layoutInCell="1" allowOverlap="1" wp14:anchorId="2736F195" wp14:editId="01DEB02F">
                <wp:simplePos x="0" y="0"/>
                <wp:positionH relativeFrom="column">
                  <wp:posOffset>2902585</wp:posOffset>
                </wp:positionH>
                <wp:positionV relativeFrom="paragraph">
                  <wp:posOffset>132080</wp:posOffset>
                </wp:positionV>
                <wp:extent cx="847725" cy="1838325"/>
                <wp:effectExtent l="0" t="0" r="28575" b="28575"/>
                <wp:wrapNone/>
                <wp:docPr id="714" name="สี่เหลี่ยมผืนผ้ามุมมน 714"/>
                <wp:cNvGraphicFramePr/>
                <a:graphic xmlns:a="http://schemas.openxmlformats.org/drawingml/2006/main">
                  <a:graphicData uri="http://schemas.microsoft.com/office/word/2010/wordprocessingShape">
                    <wps:wsp>
                      <wps:cNvSpPr/>
                      <wps:spPr>
                        <a:xfrm>
                          <a:off x="0" y="0"/>
                          <a:ext cx="847725" cy="1838325"/>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297F48" w:rsidRDefault="00297F48" w:rsidP="006161E2">
                            <w:pPr>
                              <w:spacing w:after="0" w:line="240" w:lineRule="auto"/>
                              <w:jc w:val="center"/>
                              <w:rPr>
                                <w:rFonts w:ascii="TH SarabunPSK" w:hAnsi="TH SarabunPSK" w:cs="TH SarabunPSK"/>
                                <w:sz w:val="24"/>
                                <w:szCs w:val="24"/>
                              </w:rPr>
                            </w:pPr>
                            <w:r w:rsidRPr="00467E5E">
                              <w:rPr>
                                <w:rFonts w:ascii="TH SarabunPSK" w:hAnsi="TH SarabunPSK" w:cs="TH SarabunPSK"/>
                                <w:sz w:val="24"/>
                                <w:szCs w:val="24"/>
                                <w:cs/>
                              </w:rPr>
                              <w:t>ยุทธศาสตร์</w:t>
                            </w:r>
                            <w:r>
                              <w:rPr>
                                <w:rFonts w:ascii="TH SarabunPSK" w:hAnsi="TH SarabunPSK" w:cs="TH SarabunPSK" w:hint="cs"/>
                                <w:sz w:val="24"/>
                                <w:szCs w:val="24"/>
                                <w:cs/>
                              </w:rPr>
                              <w:br/>
                            </w:r>
                            <w:r w:rsidRPr="00467E5E">
                              <w:rPr>
                                <w:rFonts w:ascii="TH SarabunPSK" w:hAnsi="TH SarabunPSK" w:cs="TH SarabunPSK"/>
                                <w:sz w:val="24"/>
                                <w:szCs w:val="24"/>
                                <w:cs/>
                              </w:rPr>
                              <w:t xml:space="preserve">ที่ </w:t>
                            </w:r>
                            <w:r w:rsidRPr="00467E5E">
                              <w:rPr>
                                <w:rFonts w:ascii="TH SarabunPSK" w:hAnsi="TH SarabunPSK" w:cs="TH SarabunPSK" w:hint="cs"/>
                                <w:sz w:val="24"/>
                                <w:szCs w:val="24"/>
                                <w:cs/>
                              </w:rPr>
                              <w:t xml:space="preserve">1 </w:t>
                            </w:r>
                          </w:p>
                          <w:p w:rsidR="00297F48" w:rsidRPr="00467E5E" w:rsidRDefault="00297F48" w:rsidP="006161E2">
                            <w:pPr>
                              <w:spacing w:after="0" w:line="240" w:lineRule="auto"/>
                              <w:jc w:val="center"/>
                              <w:rPr>
                                <w:rFonts w:ascii="TH SarabunPSK" w:hAnsi="TH SarabunPSK" w:cs="TH SarabunPSK"/>
                                <w:sz w:val="24"/>
                                <w:szCs w:val="24"/>
                                <w:cs/>
                              </w:rPr>
                            </w:pPr>
                            <w:r w:rsidRPr="00467E5E">
                              <w:rPr>
                                <w:rFonts w:ascii="TH SarabunPSK" w:hAnsi="TH SarabunPSK" w:cs="TH SarabunPSK" w:hint="cs"/>
                                <w:sz w:val="24"/>
                                <w:szCs w:val="24"/>
                                <w:cs/>
                              </w:rPr>
                              <w:t>การเสริมสร้างและพัฒนาศักยภาพทุนมนุษย์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714" o:spid="_x0000_s1179" style="position:absolute;margin-left:228.55pt;margin-top:10.4pt;width:66.75pt;height:144.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" fillcolor="white [3201]" strokecolor="#8064a2 [3207]" strokeweight="2pt">
                <v:textbox>
                  <w:txbxContent>
                    <w:p w:rsidR="00297F48" w:rsidRDefault="00297F48" w:rsidP="006161E2">
                      <w:pPr>
                        <w:spacing w:after="0" w:line="240" w:lineRule="auto"/>
                        <w:jc w:val="center"/>
                        <w:rPr>
                          <w:rFonts w:ascii="TH SarabunPSK" w:hAnsi="TH SarabunPSK" w:cs="TH SarabunPSK"/>
                          <w:sz w:val="24"/>
                          <w:szCs w:val="24"/>
                        </w:rPr>
                      </w:pPr>
                      <w:r w:rsidRPr="00467E5E">
                        <w:rPr>
                          <w:rFonts w:ascii="TH SarabunPSK" w:hAnsi="TH SarabunPSK" w:cs="TH SarabunPSK"/>
                          <w:sz w:val="24"/>
                          <w:szCs w:val="24"/>
                          <w:cs/>
                        </w:rPr>
                        <w:t>ยุทธศาสตร์</w:t>
                      </w:r>
                      <w:r>
                        <w:rPr>
                          <w:rFonts w:ascii="TH SarabunPSK" w:hAnsi="TH SarabunPSK" w:cs="TH SarabunPSK" w:hint="cs"/>
                          <w:sz w:val="24"/>
                          <w:szCs w:val="24"/>
                          <w:cs/>
                        </w:rPr>
                        <w:br/>
                      </w:r>
                      <w:r w:rsidRPr="00467E5E">
                        <w:rPr>
                          <w:rFonts w:ascii="TH SarabunPSK" w:hAnsi="TH SarabunPSK" w:cs="TH SarabunPSK"/>
                          <w:sz w:val="24"/>
                          <w:szCs w:val="24"/>
                          <w:cs/>
                        </w:rPr>
                        <w:t xml:space="preserve">ที่ </w:t>
                      </w:r>
                      <w:r w:rsidRPr="00467E5E">
                        <w:rPr>
                          <w:rFonts w:ascii="TH SarabunPSK" w:hAnsi="TH SarabunPSK" w:cs="TH SarabunPSK" w:hint="cs"/>
                          <w:sz w:val="24"/>
                          <w:szCs w:val="24"/>
                          <w:cs/>
                        </w:rPr>
                        <w:t xml:space="preserve">1 </w:t>
                      </w:r>
                    </w:p>
                    <w:p w:rsidR="00297F48" w:rsidRPr="00467E5E" w:rsidRDefault="00297F48" w:rsidP="006161E2">
                      <w:pPr>
                        <w:spacing w:after="0" w:line="240" w:lineRule="auto"/>
                        <w:jc w:val="center"/>
                        <w:rPr>
                          <w:rFonts w:ascii="TH SarabunPSK" w:hAnsi="TH SarabunPSK" w:cs="TH SarabunPSK"/>
                          <w:sz w:val="24"/>
                          <w:szCs w:val="24"/>
                          <w:cs/>
                        </w:rPr>
                      </w:pPr>
                      <w:r w:rsidRPr="00467E5E">
                        <w:rPr>
                          <w:rFonts w:ascii="TH SarabunPSK" w:hAnsi="TH SarabunPSK" w:cs="TH SarabunPSK" w:hint="cs"/>
                          <w:sz w:val="24"/>
                          <w:szCs w:val="24"/>
                          <w:cs/>
                        </w:rPr>
                        <w:t>การเสริมสร้างและพัฒนาศักยภาพทุนมนุษย์</w:t>
                      </w:r>
                    </w:p>
                  </w:txbxContent>
                </v:textbox>
              </v:roundrect>
            </w:pict>
          </mc:Fallback>
        </mc:AlternateContent>
      </w:r>
      <w:r w:rsidRPr="009966B5">
        <w:rPr>
          <w:rFonts w:ascii="TH SarabunPSK" w:hAnsi="TH SarabunPSK" w:cs="TH SarabunPSK"/>
          <w:b/>
          <w:bCs/>
          <w:noProof/>
          <w:spacing w:val="-8"/>
          <w:sz w:val="36"/>
          <w:szCs w:val="36"/>
        </w:rPr>
        <mc:AlternateContent>
          <mc:Choice Requires="wps">
            <w:drawing>
              <wp:anchor distT="0" distB="0" distL="114300" distR="114300" simplePos="0" relativeHeight="252091392" behindDoc="0" locked="0" layoutInCell="1" allowOverlap="1" wp14:anchorId="5719A063" wp14:editId="0D2AE158">
                <wp:simplePos x="0" y="0"/>
                <wp:positionH relativeFrom="column">
                  <wp:posOffset>930910</wp:posOffset>
                </wp:positionH>
                <wp:positionV relativeFrom="paragraph">
                  <wp:posOffset>113665</wp:posOffset>
                </wp:positionV>
                <wp:extent cx="828675" cy="1857375"/>
                <wp:effectExtent l="0" t="0" r="28575" b="28575"/>
                <wp:wrapNone/>
                <wp:docPr id="715" name="สี่เหลี่ยมผืนผ้ามุมมน 715"/>
                <wp:cNvGraphicFramePr/>
                <a:graphic xmlns:a="http://schemas.openxmlformats.org/drawingml/2006/main">
                  <a:graphicData uri="http://schemas.microsoft.com/office/word/2010/wordprocessingShape">
                    <wps:wsp>
                      <wps:cNvSpPr/>
                      <wps:spPr>
                        <a:xfrm>
                          <a:off x="0" y="0"/>
                          <a:ext cx="828675" cy="1857375"/>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297F48" w:rsidRPr="00467E5E" w:rsidRDefault="00297F48" w:rsidP="006161E2">
                            <w:pPr>
                              <w:spacing w:after="0" w:line="240" w:lineRule="auto"/>
                              <w:jc w:val="center"/>
                              <w:rPr>
                                <w:rFonts w:ascii="TH SarabunPSK" w:hAnsi="TH SarabunPSK" w:cs="TH SarabunPSK"/>
                                <w:sz w:val="24"/>
                                <w:szCs w:val="24"/>
                              </w:rPr>
                            </w:pPr>
                            <w:r w:rsidRPr="00467E5E">
                              <w:rPr>
                                <w:rFonts w:ascii="TH SarabunPSK" w:hAnsi="TH SarabunPSK" w:cs="TH SarabunPSK"/>
                                <w:sz w:val="24"/>
                                <w:szCs w:val="24"/>
                                <w:cs/>
                              </w:rPr>
                              <w:t>ประเด็นที่ 1</w:t>
                            </w:r>
                            <w:r w:rsidRPr="00467E5E">
                              <w:rPr>
                                <w:rFonts w:ascii="TH SarabunPSK" w:hAnsi="TH SarabunPSK" w:cs="TH SarabunPSK" w:hint="cs"/>
                                <w:sz w:val="24"/>
                                <w:szCs w:val="24"/>
                                <w:cs/>
                              </w:rPr>
                              <w:t>5</w:t>
                            </w:r>
                            <w:r w:rsidRPr="00467E5E">
                              <w:rPr>
                                <w:rFonts w:ascii="TH SarabunPSK" w:hAnsi="TH SarabunPSK" w:cs="TH SarabunPSK"/>
                                <w:sz w:val="24"/>
                                <w:szCs w:val="24"/>
                                <w:cs/>
                              </w:rPr>
                              <w:t xml:space="preserve"> </w:t>
                            </w:r>
                          </w:p>
                          <w:p w:rsidR="00297F48" w:rsidRPr="00467E5E" w:rsidRDefault="00297F48" w:rsidP="006161E2">
                            <w:pPr>
                              <w:spacing w:after="0" w:line="240" w:lineRule="auto"/>
                              <w:jc w:val="center"/>
                              <w:rPr>
                                <w:rFonts w:ascii="TH SarabunPSK" w:hAnsi="TH SarabunPSK" w:cs="TH SarabunPSK"/>
                                <w:sz w:val="24"/>
                                <w:szCs w:val="24"/>
                                <w:cs/>
                              </w:rPr>
                            </w:pPr>
                            <w:r w:rsidRPr="00467E5E">
                              <w:rPr>
                                <w:rFonts w:ascii="TH SarabunPSK" w:hAnsi="TH SarabunPSK" w:cs="TH SarabunPSK" w:hint="cs"/>
                                <w:sz w:val="24"/>
                                <w:szCs w:val="24"/>
                                <w:cs/>
                              </w:rPr>
                              <w:t>พลังทางสังคม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715" o:spid="_x0000_s1180" style="position:absolute;margin-left:73.3pt;margin-top:8.95pt;width:65.25pt;height:146.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" fillcolor="white [3201]" strokecolor="#8064a2 [3207]" strokeweight="2pt">
                <v:textbox>
                  <w:txbxContent>
                    <w:p w:rsidR="00297F48" w:rsidRPr="00467E5E" w:rsidRDefault="00297F48" w:rsidP="006161E2">
                      <w:pPr>
                        <w:spacing w:after="0" w:line="240" w:lineRule="auto"/>
                        <w:jc w:val="center"/>
                        <w:rPr>
                          <w:rFonts w:ascii="TH SarabunPSK" w:hAnsi="TH SarabunPSK" w:cs="TH SarabunPSK"/>
                          <w:sz w:val="24"/>
                          <w:szCs w:val="24"/>
                        </w:rPr>
                      </w:pPr>
                      <w:r w:rsidRPr="00467E5E">
                        <w:rPr>
                          <w:rFonts w:ascii="TH SarabunPSK" w:hAnsi="TH SarabunPSK" w:cs="TH SarabunPSK"/>
                          <w:sz w:val="24"/>
                          <w:szCs w:val="24"/>
                          <w:cs/>
                        </w:rPr>
                        <w:t>ประเด็นที่ 1</w:t>
                      </w:r>
                      <w:r w:rsidRPr="00467E5E">
                        <w:rPr>
                          <w:rFonts w:ascii="TH SarabunPSK" w:hAnsi="TH SarabunPSK" w:cs="TH SarabunPSK" w:hint="cs"/>
                          <w:sz w:val="24"/>
                          <w:szCs w:val="24"/>
                          <w:cs/>
                        </w:rPr>
                        <w:t>5</w:t>
                      </w:r>
                      <w:r w:rsidRPr="00467E5E">
                        <w:rPr>
                          <w:rFonts w:ascii="TH SarabunPSK" w:hAnsi="TH SarabunPSK" w:cs="TH SarabunPSK"/>
                          <w:sz w:val="24"/>
                          <w:szCs w:val="24"/>
                          <w:cs/>
                        </w:rPr>
                        <w:t xml:space="preserve"> </w:t>
                      </w:r>
                    </w:p>
                    <w:p w:rsidR="00297F48" w:rsidRPr="00467E5E" w:rsidRDefault="00297F48" w:rsidP="006161E2">
                      <w:pPr>
                        <w:spacing w:after="0" w:line="240" w:lineRule="auto"/>
                        <w:jc w:val="center"/>
                        <w:rPr>
                          <w:rFonts w:ascii="TH SarabunPSK" w:hAnsi="TH SarabunPSK" w:cs="TH SarabunPSK"/>
                          <w:sz w:val="24"/>
                          <w:szCs w:val="24"/>
                          <w:cs/>
                        </w:rPr>
                      </w:pPr>
                      <w:r w:rsidRPr="00467E5E">
                        <w:rPr>
                          <w:rFonts w:ascii="TH SarabunPSK" w:hAnsi="TH SarabunPSK" w:cs="TH SarabunPSK" w:hint="cs"/>
                          <w:sz w:val="24"/>
                          <w:szCs w:val="24"/>
                          <w:cs/>
                        </w:rPr>
                        <w:t>พลังทางสังคม</w:t>
                      </w:r>
                    </w:p>
                  </w:txbxContent>
                </v:textbox>
              </v:roundrect>
            </w:pict>
          </mc:Fallback>
        </mc:AlternateContent>
      </w:r>
    </w:p>
    <w:p w:rsidR="006161E2" w:rsidRPr="00741607" w:rsidRDefault="006161E2" w:rsidP="006161E2">
      <w:pPr>
        <w:rPr>
          <w:rFonts w:ascii="TH SarabunPSK" w:hAnsi="TH SarabunPSK" w:cs="TH SarabunPSK"/>
          <w:sz w:val="36"/>
          <w:szCs w:val="36"/>
        </w:rPr>
      </w:pPr>
    </w:p>
    <w:p w:rsidR="006161E2" w:rsidRPr="00741607" w:rsidRDefault="006161E2" w:rsidP="006161E2">
      <w:pPr>
        <w:rPr>
          <w:rFonts w:ascii="TH SarabunPSK" w:hAnsi="TH SarabunPSK" w:cs="TH SarabunPSK"/>
          <w:sz w:val="36"/>
          <w:szCs w:val="36"/>
        </w:rPr>
      </w:pPr>
    </w:p>
    <w:p w:rsidR="006161E2" w:rsidRPr="00741607" w:rsidRDefault="006161E2" w:rsidP="006161E2">
      <w:pPr>
        <w:rPr>
          <w:rFonts w:ascii="TH SarabunPSK" w:hAnsi="TH SarabunPSK" w:cs="TH SarabunPSK"/>
          <w:sz w:val="36"/>
          <w:szCs w:val="36"/>
        </w:rPr>
      </w:pPr>
    </w:p>
    <w:p w:rsidR="006161E2" w:rsidRDefault="006161E2" w:rsidP="006161E2">
      <w:pPr>
        <w:rPr>
          <w:rFonts w:ascii="TH SarabunPSK" w:hAnsi="TH SarabunPSK" w:cs="TH SarabunPSK"/>
          <w:sz w:val="36"/>
          <w:szCs w:val="36"/>
        </w:rPr>
      </w:pPr>
    </w:p>
    <w:p w:rsidR="006161E2" w:rsidRDefault="006161E2" w:rsidP="006161E2">
      <w:pPr>
        <w:rPr>
          <w:rFonts w:ascii="TH SarabunPSK" w:hAnsi="TH SarabunPSK" w:cs="TH SarabunPSK"/>
          <w:sz w:val="36"/>
          <w:szCs w:val="36"/>
        </w:rPr>
      </w:pPr>
    </w:p>
    <w:p w:rsidR="006161E2" w:rsidRDefault="006161E2" w:rsidP="006161E2">
      <w:pPr>
        <w:tabs>
          <w:tab w:val="left" w:pos="8400"/>
        </w:tabs>
        <w:rPr>
          <w:rFonts w:ascii="TH SarabunPSK" w:hAnsi="TH SarabunPSK" w:cs="TH SarabunPSK"/>
          <w:sz w:val="36"/>
          <w:szCs w:val="36"/>
        </w:rPr>
      </w:pPr>
      <w:r>
        <w:rPr>
          <w:rFonts w:ascii="TH SarabunPSK" w:hAnsi="TH SarabunPSK" w:cs="TH SarabunPSK"/>
          <w:sz w:val="36"/>
          <w:szCs w:val="36"/>
        </w:rPr>
        <w:tab/>
      </w:r>
    </w:p>
    <w:p w:rsidR="006161E2" w:rsidRDefault="006161E2" w:rsidP="006161E2">
      <w:pPr>
        <w:tabs>
          <w:tab w:val="left" w:pos="8400"/>
        </w:tabs>
        <w:rPr>
          <w:rFonts w:ascii="TH SarabunPSK" w:hAnsi="TH SarabunPSK" w:cs="TH SarabunPSK"/>
          <w:sz w:val="36"/>
          <w:szCs w:val="36"/>
        </w:rPr>
      </w:pPr>
    </w:p>
    <w:p w:rsidR="006161E2" w:rsidRDefault="006161E2" w:rsidP="006161E2">
      <w:pPr>
        <w:tabs>
          <w:tab w:val="left" w:pos="8400"/>
        </w:tabs>
        <w:rPr>
          <w:rFonts w:ascii="TH SarabunPSK" w:hAnsi="TH SarabunPSK" w:cs="TH SarabunPSK"/>
          <w:sz w:val="36"/>
          <w:szCs w:val="36"/>
        </w:rPr>
        <w:sectPr w:rsidR="006161E2" w:rsidSect="002773C7">
          <w:pgSz w:w="16838" w:h="11906" w:orient="landscape"/>
          <w:pgMar w:top="851" w:right="709" w:bottom="709" w:left="709" w:header="425" w:footer="278" w:gutter="0"/>
          <w:pgNumType w:chapStyle="1"/>
          <w:cols w:space="708"/>
          <w:docGrid w:linePitch="360"/>
        </w:sectPr>
      </w:pPr>
    </w:p>
    <w:tbl>
      <w:tblPr>
        <w:tblW w:w="9885" w:type="dxa"/>
        <w:tblInd w:w="392" w:type="dxa"/>
        <w:tblLook w:val="04A0" w:firstRow="1" w:lastRow="0" w:firstColumn="1" w:lastColumn="0" w:noHBand="0" w:noVBand="1"/>
      </w:tblPr>
      <w:tblGrid>
        <w:gridCol w:w="5685"/>
        <w:gridCol w:w="940"/>
        <w:gridCol w:w="1321"/>
        <w:gridCol w:w="1939"/>
      </w:tblGrid>
      <w:tr w:rsidR="006161E2" w:rsidRPr="003B7CC4" w:rsidTr="00A52649">
        <w:trPr>
          <w:trHeight w:val="660"/>
        </w:trPr>
        <w:tc>
          <w:tcPr>
            <w:tcW w:w="9885" w:type="dxa"/>
            <w:gridSpan w:val="4"/>
            <w:tcBorders>
              <w:top w:val="nil"/>
              <w:left w:val="nil"/>
              <w:bottom w:val="nil"/>
              <w:right w:val="nil"/>
            </w:tcBorders>
            <w:shd w:val="clear" w:color="000000" w:fill="FFFFFF"/>
            <w:noWrap/>
            <w:vAlign w:val="center"/>
            <w:hideMark/>
          </w:tcPr>
          <w:p w:rsidR="006161E2" w:rsidRPr="003B7CC4" w:rsidRDefault="00941E79" w:rsidP="00A52649">
            <w:pPr>
              <w:spacing w:after="0" w:line="240" w:lineRule="auto"/>
              <w:jc w:val="center"/>
              <w:rPr>
                <w:rFonts w:ascii="TH SarabunPSK" w:eastAsia="Times New Roman" w:hAnsi="TH SarabunPSK" w:cs="TH SarabunPSK"/>
                <w:b/>
                <w:bCs/>
                <w:sz w:val="44"/>
                <w:szCs w:val="44"/>
              </w:rPr>
            </w:pPr>
            <w:r>
              <w:rPr>
                <w:rFonts w:ascii="TH SarabunPSK" w:eastAsia="Times New Roman" w:hAnsi="TH SarabunPSK" w:cs="TH SarabunPSK" w:hint="cs"/>
                <w:b/>
                <w:bCs/>
                <w:sz w:val="44"/>
                <w:szCs w:val="44"/>
                <w:cs/>
              </w:rPr>
              <w:lastRenderedPageBreak/>
              <w:t>ตาราง</w:t>
            </w:r>
            <w:r w:rsidR="006161E2" w:rsidRPr="003B7CC4">
              <w:rPr>
                <w:rFonts w:ascii="TH SarabunPSK" w:eastAsia="Times New Roman" w:hAnsi="TH SarabunPSK" w:cs="TH SarabunPSK"/>
                <w:b/>
                <w:bCs/>
                <w:sz w:val="44"/>
                <w:szCs w:val="44"/>
                <w:cs/>
              </w:rPr>
              <w:t>แผน</w:t>
            </w:r>
            <w:r w:rsidR="00D04215">
              <w:rPr>
                <w:rFonts w:ascii="TH SarabunPSK" w:eastAsia="Times New Roman" w:hAnsi="TH SarabunPSK" w:cs="TH SarabunPSK" w:hint="cs"/>
                <w:b/>
                <w:bCs/>
                <w:sz w:val="44"/>
                <w:szCs w:val="44"/>
                <w:cs/>
              </w:rPr>
              <w:t>การ</w:t>
            </w:r>
            <w:r w:rsidR="006161E2" w:rsidRPr="003B7CC4">
              <w:rPr>
                <w:rFonts w:ascii="TH SarabunPSK" w:eastAsia="Times New Roman" w:hAnsi="TH SarabunPSK" w:cs="TH SarabunPSK"/>
                <w:b/>
                <w:bCs/>
                <w:sz w:val="44"/>
                <w:szCs w:val="44"/>
                <w:cs/>
              </w:rPr>
              <w:t xml:space="preserve">พัฒนาฝีมือแรงงาน </w:t>
            </w:r>
            <w:r w:rsidR="00D04215">
              <w:rPr>
                <w:rFonts w:ascii="TH SarabunPSK" w:eastAsia="Times New Roman" w:hAnsi="TH SarabunPSK" w:cs="TH SarabunPSK" w:hint="cs"/>
                <w:b/>
                <w:bCs/>
                <w:sz w:val="44"/>
                <w:szCs w:val="44"/>
                <w:cs/>
              </w:rPr>
              <w:t>ประจำ</w:t>
            </w:r>
            <w:r w:rsidR="006161E2" w:rsidRPr="003B7CC4">
              <w:rPr>
                <w:rFonts w:ascii="TH SarabunPSK" w:eastAsia="Times New Roman" w:hAnsi="TH SarabunPSK" w:cs="TH SarabunPSK"/>
                <w:b/>
                <w:bCs/>
                <w:sz w:val="44"/>
                <w:szCs w:val="44"/>
                <w:cs/>
              </w:rPr>
              <w:t xml:space="preserve">ปีงบประมาณ พ.ศ. </w:t>
            </w:r>
            <w:r w:rsidR="006161E2" w:rsidRPr="003B7CC4">
              <w:rPr>
                <w:rFonts w:ascii="TH SarabunPSK" w:eastAsia="Times New Roman" w:hAnsi="TH SarabunPSK" w:cs="TH SarabunPSK"/>
                <w:b/>
                <w:bCs/>
                <w:sz w:val="44"/>
                <w:szCs w:val="44"/>
              </w:rPr>
              <w:t xml:space="preserve">2564  </w:t>
            </w:r>
          </w:p>
        </w:tc>
      </w:tr>
      <w:tr w:rsidR="006161E2" w:rsidRPr="003B7CC4" w:rsidTr="00A52649">
        <w:trPr>
          <w:trHeight w:val="480"/>
        </w:trPr>
        <w:tc>
          <w:tcPr>
            <w:tcW w:w="5685" w:type="dxa"/>
            <w:tcBorders>
              <w:top w:val="nil"/>
              <w:left w:val="nil"/>
              <w:bottom w:val="nil"/>
              <w:right w:val="nil"/>
            </w:tcBorders>
            <w:shd w:val="clear" w:color="000000" w:fill="FFFFFF"/>
            <w:noWrap/>
            <w:vAlign w:val="center"/>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 </w:t>
            </w:r>
          </w:p>
        </w:tc>
        <w:tc>
          <w:tcPr>
            <w:tcW w:w="940" w:type="dxa"/>
            <w:tcBorders>
              <w:top w:val="nil"/>
              <w:left w:val="nil"/>
              <w:bottom w:val="nil"/>
              <w:right w:val="nil"/>
            </w:tcBorders>
            <w:shd w:val="clear" w:color="000000" w:fill="FFFFFF"/>
            <w:noWrap/>
            <w:vAlign w:val="center"/>
            <w:hideMark/>
          </w:tcPr>
          <w:p w:rsidR="006161E2" w:rsidRPr="003B7CC4" w:rsidRDefault="006161E2" w:rsidP="00A52649">
            <w:pPr>
              <w:spacing w:after="0" w:line="240" w:lineRule="auto"/>
              <w:jc w:val="center"/>
              <w:rPr>
                <w:rFonts w:ascii="TH SarabunPSK" w:eastAsia="Times New Roman" w:hAnsi="TH SarabunPSK" w:cs="TH SarabunPSK"/>
                <w:color w:val="000000"/>
                <w:sz w:val="32"/>
                <w:szCs w:val="32"/>
              </w:rPr>
            </w:pPr>
            <w:r w:rsidRPr="003B7CC4">
              <w:rPr>
                <w:rFonts w:ascii="TH SarabunPSK" w:eastAsia="Times New Roman" w:hAnsi="TH SarabunPSK" w:cs="TH SarabunPSK"/>
                <w:color w:val="000000"/>
                <w:sz w:val="32"/>
                <w:szCs w:val="32"/>
              </w:rPr>
              <w:t> </w:t>
            </w:r>
          </w:p>
        </w:tc>
        <w:tc>
          <w:tcPr>
            <w:tcW w:w="3260" w:type="dxa"/>
            <w:gridSpan w:val="2"/>
            <w:tcBorders>
              <w:top w:val="nil"/>
              <w:left w:val="nil"/>
              <w:bottom w:val="nil"/>
              <w:right w:val="nil"/>
            </w:tcBorders>
            <w:shd w:val="clear" w:color="000000" w:fill="FFFFFF"/>
            <w:noWrap/>
            <w:hideMark/>
          </w:tcPr>
          <w:p w:rsidR="006161E2" w:rsidRPr="003B7CC4" w:rsidRDefault="006161E2" w:rsidP="00EC1874">
            <w:pPr>
              <w:spacing w:after="0" w:line="240" w:lineRule="auto"/>
              <w:jc w:val="center"/>
              <w:rPr>
                <w:rFonts w:ascii="TH SarabunPSK" w:eastAsia="Times New Roman" w:hAnsi="TH SarabunPSK" w:cs="TH SarabunPSK"/>
                <w:sz w:val="28"/>
              </w:rPr>
            </w:pPr>
            <w:r w:rsidRPr="003B7CC4">
              <w:rPr>
                <w:rFonts w:ascii="TH SarabunPSK" w:eastAsia="Times New Roman" w:hAnsi="TH SarabunPSK" w:cs="TH SarabunPSK"/>
                <w:sz w:val="28"/>
                <w:cs/>
              </w:rPr>
              <w:t xml:space="preserve">ณ วันที่ </w:t>
            </w:r>
            <w:r w:rsidR="00EC1874">
              <w:rPr>
                <w:rFonts w:ascii="TH SarabunPSK" w:eastAsia="Times New Roman" w:hAnsi="TH SarabunPSK" w:cs="TH SarabunPSK"/>
                <w:sz w:val="28"/>
              </w:rPr>
              <w:t>30</w:t>
            </w:r>
            <w:r w:rsidRPr="003B7CC4">
              <w:rPr>
                <w:rFonts w:ascii="TH SarabunPSK" w:eastAsia="Times New Roman" w:hAnsi="TH SarabunPSK" w:cs="TH SarabunPSK"/>
                <w:sz w:val="28"/>
              </w:rPr>
              <w:t xml:space="preserve"> </w:t>
            </w:r>
            <w:r>
              <w:rPr>
                <w:rFonts w:ascii="TH SarabunPSK" w:eastAsia="Times New Roman" w:hAnsi="TH SarabunPSK" w:cs="TH SarabunPSK" w:hint="cs"/>
                <w:sz w:val="28"/>
                <w:cs/>
              </w:rPr>
              <w:t>ก</w:t>
            </w:r>
            <w:r w:rsidRPr="003B7CC4">
              <w:rPr>
                <w:rFonts w:ascii="TH SarabunPSK" w:eastAsia="Times New Roman" w:hAnsi="TH SarabunPSK" w:cs="TH SarabunPSK"/>
                <w:sz w:val="28"/>
                <w:cs/>
              </w:rPr>
              <w:t>.ย.</w:t>
            </w:r>
            <w:r w:rsidRPr="003B7CC4">
              <w:rPr>
                <w:rFonts w:ascii="TH SarabunPSK" w:eastAsia="Times New Roman" w:hAnsi="TH SarabunPSK" w:cs="TH SarabunPSK"/>
                <w:sz w:val="28"/>
              </w:rPr>
              <w:t xml:space="preserve"> 63  </w:t>
            </w:r>
          </w:p>
        </w:tc>
      </w:tr>
      <w:tr w:rsidR="006161E2" w:rsidRPr="003B7CC4" w:rsidTr="00A52649">
        <w:trPr>
          <w:trHeight w:val="465"/>
        </w:trPr>
        <w:tc>
          <w:tcPr>
            <w:tcW w:w="5685" w:type="dxa"/>
            <w:tcBorders>
              <w:top w:val="single" w:sz="4" w:space="0" w:color="auto"/>
              <w:left w:val="single" w:sz="4" w:space="0" w:color="auto"/>
              <w:bottom w:val="nil"/>
              <w:right w:val="nil"/>
            </w:tcBorders>
            <w:shd w:val="clear" w:color="000000" w:fill="C5D9F1"/>
            <w:noWrap/>
            <w:vAlign w:val="center"/>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cs/>
              </w:rPr>
              <w:t>ยุทธศาสตร์ชาติ แผนแม่บท</w:t>
            </w:r>
            <w:r w:rsidRPr="003B7CC4">
              <w:rPr>
                <w:rFonts w:ascii="TH SarabunPSK" w:eastAsia="Times New Roman" w:hAnsi="TH SarabunPSK" w:cs="TH SarabunPSK"/>
                <w:b/>
                <w:bCs/>
                <w:sz w:val="32"/>
                <w:szCs w:val="32"/>
              </w:rPr>
              <w:t xml:space="preserve"> </w:t>
            </w:r>
            <w:r w:rsidRPr="003B7CC4">
              <w:rPr>
                <w:rFonts w:ascii="TH SarabunPSK" w:eastAsia="Times New Roman" w:hAnsi="TH SarabunPSK" w:cs="TH SarabunPSK"/>
                <w:b/>
                <w:bCs/>
                <w:sz w:val="32"/>
                <w:szCs w:val="32"/>
                <w:cs/>
              </w:rPr>
              <w:t>ยุทธศาสตร์จัดสรรงบประมาณ</w:t>
            </w:r>
          </w:p>
        </w:tc>
        <w:tc>
          <w:tcPr>
            <w:tcW w:w="940" w:type="dxa"/>
            <w:tcBorders>
              <w:top w:val="single" w:sz="4" w:space="0" w:color="auto"/>
              <w:left w:val="single" w:sz="4" w:space="0" w:color="auto"/>
              <w:bottom w:val="nil"/>
              <w:right w:val="single" w:sz="4" w:space="0" w:color="auto"/>
            </w:tcBorders>
            <w:shd w:val="clear" w:color="000000" w:fill="C5D9F1"/>
            <w:noWrap/>
            <w:vAlign w:val="center"/>
            <w:hideMark/>
          </w:tcPr>
          <w:p w:rsidR="006161E2" w:rsidRPr="003B7CC4" w:rsidRDefault="006161E2" w:rsidP="00A52649">
            <w:pPr>
              <w:spacing w:after="0" w:line="240" w:lineRule="auto"/>
              <w:jc w:val="center"/>
              <w:rPr>
                <w:rFonts w:ascii="TH SarabunPSK" w:eastAsia="Times New Roman" w:hAnsi="TH SarabunPSK" w:cs="TH SarabunPSK"/>
                <w:b/>
                <w:bCs/>
                <w:color w:val="000000"/>
                <w:sz w:val="30"/>
                <w:szCs w:val="30"/>
              </w:rPr>
            </w:pPr>
            <w:r w:rsidRPr="003B7CC4">
              <w:rPr>
                <w:rFonts w:ascii="TH SarabunPSK" w:eastAsia="Times New Roman" w:hAnsi="TH SarabunPSK" w:cs="TH SarabunPSK"/>
                <w:b/>
                <w:bCs/>
                <w:color w:val="000000"/>
                <w:sz w:val="30"/>
                <w:szCs w:val="30"/>
                <w:cs/>
              </w:rPr>
              <w:t>หน่วย</w:t>
            </w:r>
          </w:p>
        </w:tc>
        <w:tc>
          <w:tcPr>
            <w:tcW w:w="326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cs/>
              </w:rPr>
              <w:t xml:space="preserve">แผน ปี </w:t>
            </w:r>
            <w:r w:rsidRPr="003B7CC4">
              <w:rPr>
                <w:rFonts w:ascii="TH SarabunPSK" w:eastAsia="Times New Roman" w:hAnsi="TH SarabunPSK" w:cs="TH SarabunPSK"/>
                <w:b/>
                <w:bCs/>
                <w:sz w:val="32"/>
                <w:szCs w:val="32"/>
              </w:rPr>
              <w:t>2564</w:t>
            </w:r>
          </w:p>
        </w:tc>
      </w:tr>
      <w:tr w:rsidR="006161E2" w:rsidRPr="003B7CC4" w:rsidTr="00A52649">
        <w:trPr>
          <w:trHeight w:val="667"/>
        </w:trPr>
        <w:tc>
          <w:tcPr>
            <w:tcW w:w="5685" w:type="dxa"/>
            <w:tcBorders>
              <w:top w:val="nil"/>
              <w:left w:val="single" w:sz="4" w:space="0" w:color="auto"/>
              <w:bottom w:val="single" w:sz="4" w:space="0" w:color="auto"/>
              <w:right w:val="nil"/>
            </w:tcBorders>
            <w:shd w:val="clear" w:color="000000" w:fill="C5D9F1"/>
            <w:noWrap/>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cs/>
              </w:rPr>
              <w:t>และผลผลิต โครงการ</w:t>
            </w:r>
            <w:r w:rsidRPr="003B7CC4">
              <w:rPr>
                <w:rFonts w:ascii="TH SarabunPSK" w:eastAsia="Times New Roman" w:hAnsi="TH SarabunPSK" w:cs="TH SarabunPSK"/>
                <w:b/>
                <w:bCs/>
                <w:sz w:val="32"/>
                <w:szCs w:val="32"/>
              </w:rPr>
              <w:t xml:space="preserve"> </w:t>
            </w:r>
            <w:r w:rsidRPr="003B7CC4">
              <w:rPr>
                <w:rFonts w:ascii="TH SarabunPSK" w:eastAsia="Times New Roman" w:hAnsi="TH SarabunPSK" w:cs="TH SarabunPSK"/>
                <w:b/>
                <w:bCs/>
                <w:sz w:val="32"/>
                <w:szCs w:val="32"/>
                <w:cs/>
              </w:rPr>
              <w:t>กิจกรรม</w:t>
            </w:r>
            <w:r w:rsidRPr="003B7CC4">
              <w:rPr>
                <w:rFonts w:ascii="TH SarabunPSK" w:eastAsia="Times New Roman" w:hAnsi="TH SarabunPSK" w:cs="TH SarabunPSK"/>
                <w:b/>
                <w:bCs/>
                <w:sz w:val="32"/>
                <w:szCs w:val="32"/>
              </w:rPr>
              <w:t xml:space="preserve"> </w:t>
            </w:r>
          </w:p>
        </w:tc>
        <w:tc>
          <w:tcPr>
            <w:tcW w:w="940" w:type="dxa"/>
            <w:tcBorders>
              <w:top w:val="nil"/>
              <w:left w:val="single" w:sz="4" w:space="0" w:color="auto"/>
              <w:bottom w:val="single" w:sz="4" w:space="0" w:color="auto"/>
              <w:right w:val="single" w:sz="4" w:space="0" w:color="auto"/>
            </w:tcBorders>
            <w:shd w:val="clear" w:color="000000" w:fill="C5D9F1"/>
            <w:noWrap/>
            <w:vAlign w:val="center"/>
            <w:hideMark/>
          </w:tcPr>
          <w:p w:rsidR="006161E2" w:rsidRPr="003B7CC4" w:rsidRDefault="006161E2" w:rsidP="00A52649">
            <w:pPr>
              <w:spacing w:after="0" w:line="240" w:lineRule="auto"/>
              <w:jc w:val="center"/>
              <w:rPr>
                <w:rFonts w:ascii="TH SarabunPSK" w:eastAsia="Times New Roman" w:hAnsi="TH SarabunPSK" w:cs="TH SarabunPSK"/>
                <w:b/>
                <w:bCs/>
                <w:sz w:val="30"/>
                <w:szCs w:val="30"/>
              </w:rPr>
            </w:pPr>
            <w:r w:rsidRPr="003B7CC4">
              <w:rPr>
                <w:rFonts w:ascii="TH SarabunPSK" w:eastAsia="Times New Roman" w:hAnsi="TH SarabunPSK" w:cs="TH SarabunPSK"/>
                <w:b/>
                <w:bCs/>
                <w:sz w:val="30"/>
                <w:szCs w:val="30"/>
                <w:cs/>
              </w:rPr>
              <w:t>นับ</w:t>
            </w:r>
          </w:p>
        </w:tc>
        <w:tc>
          <w:tcPr>
            <w:tcW w:w="1321" w:type="dxa"/>
            <w:tcBorders>
              <w:top w:val="nil"/>
              <w:left w:val="single" w:sz="4" w:space="0" w:color="auto"/>
              <w:bottom w:val="single" w:sz="4" w:space="0" w:color="auto"/>
              <w:right w:val="single" w:sz="4" w:space="0" w:color="auto"/>
            </w:tcBorders>
            <w:shd w:val="clear" w:color="000000" w:fill="C5D9F1"/>
            <w:noWrap/>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cs/>
              </w:rPr>
              <w:t>เป้าหมาย</w:t>
            </w:r>
            <w:r w:rsidRPr="003B7CC4">
              <w:rPr>
                <w:rFonts w:ascii="TH SarabunPSK" w:eastAsia="Times New Roman" w:hAnsi="TH SarabunPSK" w:cs="TH SarabunPSK"/>
                <w:b/>
                <w:bCs/>
                <w:sz w:val="28"/>
              </w:rPr>
              <w:t xml:space="preserve"> </w:t>
            </w:r>
          </w:p>
        </w:tc>
        <w:tc>
          <w:tcPr>
            <w:tcW w:w="1939" w:type="dxa"/>
            <w:tcBorders>
              <w:top w:val="nil"/>
              <w:left w:val="nil"/>
              <w:bottom w:val="single" w:sz="4" w:space="0" w:color="auto"/>
              <w:right w:val="single" w:sz="4" w:space="0" w:color="auto"/>
            </w:tcBorders>
            <w:shd w:val="clear" w:color="000000" w:fill="C5D9F1"/>
            <w:noWrap/>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cs/>
              </w:rPr>
              <w:t>งบประมาณ (บาท)</w:t>
            </w:r>
          </w:p>
        </w:tc>
      </w:tr>
      <w:tr w:rsidR="006161E2" w:rsidRPr="003B7CC4" w:rsidTr="00A52649">
        <w:trPr>
          <w:trHeight w:val="569"/>
        </w:trPr>
        <w:tc>
          <w:tcPr>
            <w:tcW w:w="5685" w:type="dxa"/>
            <w:tcBorders>
              <w:top w:val="nil"/>
              <w:left w:val="single" w:sz="4" w:space="0" w:color="auto"/>
              <w:bottom w:val="single" w:sz="4" w:space="0" w:color="auto"/>
              <w:right w:val="nil"/>
            </w:tcBorders>
            <w:shd w:val="clear" w:color="000000" w:fill="FFFFFF"/>
            <w:noWrap/>
            <w:vAlign w:val="center"/>
            <w:hideMark/>
          </w:tcPr>
          <w:p w:rsidR="006161E2" w:rsidRPr="003B7CC4" w:rsidRDefault="006161E2" w:rsidP="00A52649">
            <w:pPr>
              <w:spacing w:after="0" w:line="240" w:lineRule="auto"/>
              <w:jc w:val="center"/>
              <w:rPr>
                <w:rFonts w:ascii="TH SarabunPSK" w:eastAsia="Times New Roman" w:hAnsi="TH SarabunPSK" w:cs="TH SarabunPSK"/>
                <w:b/>
                <w:bCs/>
                <w:color w:val="000000"/>
                <w:sz w:val="34"/>
                <w:szCs w:val="34"/>
                <w:cs/>
              </w:rPr>
            </w:pPr>
            <w:r w:rsidRPr="003B7CC4">
              <w:rPr>
                <w:rFonts w:ascii="TH SarabunPSK" w:eastAsia="Times New Roman" w:hAnsi="TH SarabunPSK" w:cs="TH SarabunPSK"/>
                <w:b/>
                <w:bCs/>
                <w:color w:val="000000"/>
                <w:sz w:val="34"/>
                <w:szCs w:val="34"/>
              </w:rPr>
              <w:t xml:space="preserve"> </w:t>
            </w:r>
            <w:r w:rsidRPr="003B7CC4">
              <w:rPr>
                <w:rFonts w:ascii="TH SarabunPSK" w:eastAsia="Times New Roman" w:hAnsi="TH SarabunPSK" w:cs="TH SarabunPSK"/>
                <w:b/>
                <w:bCs/>
                <w:color w:val="000000"/>
                <w:sz w:val="34"/>
                <w:szCs w:val="34"/>
                <w:cs/>
              </w:rPr>
              <w:t>รวมทั้งสิ้น</w:t>
            </w:r>
          </w:p>
        </w:tc>
        <w:tc>
          <w:tcPr>
            <w:tcW w:w="940" w:type="dxa"/>
            <w:tcBorders>
              <w:top w:val="nil"/>
              <w:left w:val="single" w:sz="4" w:space="0" w:color="auto"/>
              <w:bottom w:val="single" w:sz="4" w:space="0" w:color="auto"/>
              <w:right w:val="single" w:sz="4" w:space="0" w:color="auto"/>
            </w:tcBorders>
            <w:shd w:val="clear" w:color="000000" w:fill="FFFFFF"/>
            <w:noWrap/>
            <w:vAlign w:val="center"/>
            <w:hideMark/>
          </w:tcPr>
          <w:p w:rsidR="006161E2" w:rsidRPr="003B7CC4" w:rsidRDefault="006161E2" w:rsidP="00A52649">
            <w:pPr>
              <w:spacing w:after="0" w:line="240" w:lineRule="auto"/>
              <w:jc w:val="center"/>
              <w:rPr>
                <w:rFonts w:ascii="TH SarabunPSK" w:eastAsia="Times New Roman" w:hAnsi="TH SarabunPSK" w:cs="TH SarabunPSK"/>
                <w:b/>
                <w:bCs/>
                <w:color w:val="000000"/>
                <w:sz w:val="34"/>
                <w:szCs w:val="34"/>
              </w:rPr>
            </w:pPr>
            <w:r w:rsidRPr="003B7CC4">
              <w:rPr>
                <w:rFonts w:ascii="TH SarabunPSK" w:eastAsia="Times New Roman" w:hAnsi="TH SarabunPSK" w:cs="TH SarabunPSK"/>
                <w:b/>
                <w:bCs/>
                <w:color w:val="000000"/>
                <w:sz w:val="34"/>
                <w:szCs w:val="34"/>
                <w:cs/>
              </w:rPr>
              <w:t>คน</w:t>
            </w:r>
          </w:p>
        </w:tc>
        <w:tc>
          <w:tcPr>
            <w:tcW w:w="1321" w:type="dxa"/>
            <w:tcBorders>
              <w:top w:val="nil"/>
              <w:left w:val="single" w:sz="4" w:space="0" w:color="auto"/>
              <w:bottom w:val="single" w:sz="4" w:space="0" w:color="auto"/>
              <w:right w:val="nil"/>
            </w:tcBorders>
            <w:shd w:val="clear" w:color="000000" w:fill="FFFFFF"/>
            <w:noWrap/>
            <w:hideMark/>
          </w:tcPr>
          <w:p w:rsidR="006161E2" w:rsidRPr="003B7CC4" w:rsidRDefault="006161E2" w:rsidP="00A52649">
            <w:pPr>
              <w:spacing w:after="0" w:line="240" w:lineRule="auto"/>
              <w:jc w:val="center"/>
              <w:rPr>
                <w:rFonts w:ascii="TH SarabunPSK" w:eastAsia="Times New Roman" w:hAnsi="TH SarabunPSK" w:cs="TH SarabunPSK"/>
                <w:b/>
                <w:bCs/>
                <w:sz w:val="34"/>
                <w:szCs w:val="34"/>
              </w:rPr>
            </w:pPr>
            <w:r w:rsidRPr="003B7CC4">
              <w:rPr>
                <w:rFonts w:ascii="TH SarabunPSK" w:eastAsia="Times New Roman" w:hAnsi="TH SarabunPSK" w:cs="TH SarabunPSK"/>
                <w:b/>
                <w:bCs/>
                <w:sz w:val="34"/>
                <w:szCs w:val="34"/>
              </w:rPr>
              <w:t xml:space="preserve"> 4,1</w:t>
            </w:r>
            <w:r>
              <w:rPr>
                <w:rFonts w:ascii="TH SarabunPSK" w:eastAsia="Times New Roman" w:hAnsi="TH SarabunPSK" w:cs="TH SarabunPSK"/>
                <w:b/>
                <w:bCs/>
                <w:sz w:val="34"/>
                <w:szCs w:val="34"/>
              </w:rPr>
              <w:t>29,91</w:t>
            </w:r>
            <w:r w:rsidRPr="003B7CC4">
              <w:rPr>
                <w:rFonts w:ascii="TH SarabunPSK" w:eastAsia="Times New Roman" w:hAnsi="TH SarabunPSK" w:cs="TH SarabunPSK"/>
                <w:b/>
                <w:bCs/>
                <w:sz w:val="34"/>
                <w:szCs w:val="34"/>
              </w:rPr>
              <w:t xml:space="preserve">0 </w:t>
            </w:r>
          </w:p>
        </w:tc>
        <w:tc>
          <w:tcPr>
            <w:tcW w:w="1939" w:type="dxa"/>
            <w:tcBorders>
              <w:top w:val="nil"/>
              <w:left w:val="single" w:sz="4" w:space="0" w:color="auto"/>
              <w:bottom w:val="single" w:sz="4" w:space="0" w:color="auto"/>
              <w:right w:val="single" w:sz="4" w:space="0" w:color="auto"/>
            </w:tcBorders>
            <w:shd w:val="clear" w:color="000000" w:fill="FFFFFF"/>
            <w:noWrap/>
            <w:hideMark/>
          </w:tcPr>
          <w:p w:rsidR="006161E2" w:rsidRPr="003B7CC4" w:rsidRDefault="006161E2" w:rsidP="00A52649">
            <w:pPr>
              <w:spacing w:after="0" w:line="240" w:lineRule="auto"/>
              <w:jc w:val="center"/>
              <w:rPr>
                <w:rFonts w:ascii="TH SarabunPSK" w:eastAsia="Times New Roman" w:hAnsi="TH SarabunPSK" w:cs="TH SarabunPSK"/>
                <w:b/>
                <w:bCs/>
                <w:sz w:val="34"/>
                <w:szCs w:val="34"/>
              </w:rPr>
            </w:pPr>
            <w:r w:rsidRPr="003B7CC4">
              <w:rPr>
                <w:rFonts w:ascii="TH SarabunPSK" w:eastAsia="Times New Roman" w:hAnsi="TH SarabunPSK" w:cs="TH SarabunPSK"/>
                <w:b/>
                <w:bCs/>
                <w:sz w:val="34"/>
                <w:szCs w:val="34"/>
              </w:rPr>
              <w:t xml:space="preserve">  1,7</w:t>
            </w:r>
            <w:r>
              <w:rPr>
                <w:rFonts w:ascii="TH SarabunPSK" w:eastAsia="Times New Roman" w:hAnsi="TH SarabunPSK" w:cs="TH SarabunPSK"/>
                <w:b/>
                <w:bCs/>
                <w:sz w:val="34"/>
                <w:szCs w:val="34"/>
              </w:rPr>
              <w:t>42</w:t>
            </w:r>
            <w:r w:rsidRPr="003B7CC4">
              <w:rPr>
                <w:rFonts w:ascii="TH SarabunPSK" w:eastAsia="Times New Roman" w:hAnsi="TH SarabunPSK" w:cs="TH SarabunPSK"/>
                <w:b/>
                <w:bCs/>
                <w:sz w:val="34"/>
                <w:szCs w:val="34"/>
              </w:rPr>
              <w:t>,</w:t>
            </w:r>
            <w:r>
              <w:rPr>
                <w:rFonts w:ascii="TH SarabunPSK" w:eastAsia="Times New Roman" w:hAnsi="TH SarabunPSK" w:cs="TH SarabunPSK"/>
                <w:b/>
                <w:bCs/>
                <w:sz w:val="34"/>
                <w:szCs w:val="34"/>
              </w:rPr>
              <w:t>0</w:t>
            </w:r>
            <w:r w:rsidRPr="003B7CC4">
              <w:rPr>
                <w:rFonts w:ascii="TH SarabunPSK" w:eastAsia="Times New Roman" w:hAnsi="TH SarabunPSK" w:cs="TH SarabunPSK"/>
                <w:b/>
                <w:bCs/>
                <w:sz w:val="34"/>
                <w:szCs w:val="34"/>
              </w:rPr>
              <w:t>8</w:t>
            </w:r>
            <w:r>
              <w:rPr>
                <w:rFonts w:ascii="TH SarabunPSK" w:eastAsia="Times New Roman" w:hAnsi="TH SarabunPSK" w:cs="TH SarabunPSK"/>
                <w:b/>
                <w:bCs/>
                <w:sz w:val="34"/>
                <w:szCs w:val="34"/>
              </w:rPr>
              <w:t>7,0</w:t>
            </w:r>
            <w:r w:rsidRPr="003B7CC4">
              <w:rPr>
                <w:rFonts w:ascii="TH SarabunPSK" w:eastAsia="Times New Roman" w:hAnsi="TH SarabunPSK" w:cs="TH SarabunPSK"/>
                <w:b/>
                <w:bCs/>
                <w:sz w:val="34"/>
                <w:szCs w:val="34"/>
              </w:rPr>
              <w:t xml:space="preserve">00 </w:t>
            </w:r>
          </w:p>
        </w:tc>
      </w:tr>
      <w:tr w:rsidR="006161E2" w:rsidRPr="003B7CC4" w:rsidTr="00A52649">
        <w:trPr>
          <w:trHeight w:val="495"/>
        </w:trPr>
        <w:tc>
          <w:tcPr>
            <w:tcW w:w="5685"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cs/>
              </w:rPr>
              <w:t>รวมตามแผนงาน</w:t>
            </w:r>
          </w:p>
        </w:tc>
        <w:tc>
          <w:tcPr>
            <w:tcW w:w="940" w:type="dxa"/>
            <w:tcBorders>
              <w:top w:val="single" w:sz="4" w:space="0" w:color="auto"/>
              <w:left w:val="nil"/>
              <w:bottom w:val="single" w:sz="4" w:space="0" w:color="auto"/>
              <w:right w:val="single" w:sz="4" w:space="0" w:color="auto"/>
            </w:tcBorders>
            <w:shd w:val="clear" w:color="000000" w:fill="CCC0DA"/>
            <w:noWrap/>
            <w:vAlign w:val="center"/>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cs/>
              </w:rPr>
              <w:t>คน</w:t>
            </w:r>
          </w:p>
        </w:tc>
        <w:tc>
          <w:tcPr>
            <w:tcW w:w="1321" w:type="dxa"/>
            <w:tcBorders>
              <w:top w:val="single" w:sz="4" w:space="0" w:color="auto"/>
              <w:left w:val="single" w:sz="4" w:space="0" w:color="auto"/>
              <w:bottom w:val="single" w:sz="4" w:space="0" w:color="auto"/>
              <w:right w:val="single" w:sz="4" w:space="0" w:color="auto"/>
            </w:tcBorders>
            <w:shd w:val="clear" w:color="000000" w:fill="CCC0DA"/>
            <w:noWrap/>
            <w:hideMark/>
          </w:tcPr>
          <w:p w:rsidR="006161E2" w:rsidRPr="003B7CC4" w:rsidRDefault="006161E2" w:rsidP="00A52649">
            <w:pPr>
              <w:spacing w:after="0" w:line="240" w:lineRule="auto"/>
              <w:rPr>
                <w:rFonts w:ascii="TH SarabunPSK" w:eastAsia="Times New Roman" w:hAnsi="TH SarabunPSK" w:cs="TH SarabunPSK"/>
                <w:b/>
                <w:bCs/>
                <w:sz w:val="32"/>
                <w:szCs w:val="32"/>
              </w:rPr>
            </w:pPr>
            <w:r>
              <w:rPr>
                <w:rFonts w:ascii="TH SarabunPSK" w:eastAsia="Times New Roman" w:hAnsi="TH SarabunPSK" w:cs="TH SarabunPSK"/>
                <w:b/>
                <w:bCs/>
                <w:sz w:val="32"/>
                <w:szCs w:val="32"/>
              </w:rPr>
              <w:t xml:space="preserve">  </w:t>
            </w:r>
            <w:r w:rsidRPr="003B7CC4">
              <w:rPr>
                <w:rFonts w:ascii="TH SarabunPSK" w:eastAsia="Times New Roman" w:hAnsi="TH SarabunPSK" w:cs="TH SarabunPSK"/>
                <w:b/>
                <w:bCs/>
                <w:sz w:val="32"/>
                <w:szCs w:val="32"/>
              </w:rPr>
              <w:t>4,1</w:t>
            </w:r>
            <w:r>
              <w:rPr>
                <w:rFonts w:ascii="TH SarabunPSK" w:eastAsia="Times New Roman" w:hAnsi="TH SarabunPSK" w:cs="TH SarabunPSK"/>
                <w:b/>
                <w:bCs/>
                <w:sz w:val="32"/>
                <w:szCs w:val="32"/>
              </w:rPr>
              <w:t>29</w:t>
            </w:r>
            <w:r w:rsidRPr="003B7CC4">
              <w:rPr>
                <w:rFonts w:ascii="TH SarabunPSK" w:eastAsia="Times New Roman" w:hAnsi="TH SarabunPSK" w:cs="TH SarabunPSK"/>
                <w:b/>
                <w:bCs/>
                <w:sz w:val="32"/>
                <w:szCs w:val="32"/>
              </w:rPr>
              <w:t>,</w:t>
            </w:r>
            <w:r>
              <w:rPr>
                <w:rFonts w:ascii="TH SarabunPSK" w:eastAsia="Times New Roman" w:hAnsi="TH SarabunPSK" w:cs="TH SarabunPSK"/>
                <w:b/>
                <w:bCs/>
                <w:sz w:val="32"/>
                <w:szCs w:val="32"/>
              </w:rPr>
              <w:t>910</w:t>
            </w:r>
            <w:r w:rsidRPr="003B7CC4">
              <w:rPr>
                <w:rFonts w:ascii="TH SarabunPSK" w:eastAsia="Times New Roman" w:hAnsi="TH SarabunPSK" w:cs="TH SarabunPSK"/>
                <w:b/>
                <w:bCs/>
                <w:sz w:val="32"/>
                <w:szCs w:val="32"/>
              </w:rPr>
              <w:t xml:space="preserve"> </w:t>
            </w:r>
          </w:p>
        </w:tc>
        <w:tc>
          <w:tcPr>
            <w:tcW w:w="1939" w:type="dxa"/>
            <w:tcBorders>
              <w:top w:val="single" w:sz="4" w:space="0" w:color="auto"/>
              <w:left w:val="nil"/>
              <w:bottom w:val="single" w:sz="4" w:space="0" w:color="auto"/>
              <w:right w:val="single" w:sz="4" w:space="0" w:color="auto"/>
            </w:tcBorders>
            <w:shd w:val="clear" w:color="000000" w:fill="CCC0DA"/>
            <w:noWrap/>
            <w:hideMark/>
          </w:tcPr>
          <w:p w:rsidR="006161E2" w:rsidRPr="003B7CC4" w:rsidRDefault="006161E2" w:rsidP="00A52649">
            <w:pPr>
              <w:spacing w:after="0" w:line="240" w:lineRule="auto"/>
              <w:jc w:val="right"/>
              <w:rPr>
                <w:rFonts w:ascii="TH SarabunPSK" w:eastAsia="Times New Roman" w:hAnsi="TH SarabunPSK" w:cs="TH SarabunPSK"/>
                <w:b/>
                <w:bCs/>
                <w:sz w:val="32"/>
                <w:szCs w:val="32"/>
              </w:rPr>
            </w:pPr>
            <w:r>
              <w:rPr>
                <w:rFonts w:ascii="TH SarabunPSK" w:eastAsia="Times New Roman" w:hAnsi="TH SarabunPSK" w:cs="TH SarabunPSK"/>
                <w:b/>
                <w:bCs/>
                <w:sz w:val="32"/>
                <w:szCs w:val="32"/>
              </w:rPr>
              <w:t xml:space="preserve">    </w:t>
            </w:r>
            <w:r w:rsidRPr="003B7CC4">
              <w:rPr>
                <w:rFonts w:ascii="TH SarabunPSK" w:eastAsia="Times New Roman" w:hAnsi="TH SarabunPSK" w:cs="TH SarabunPSK"/>
                <w:b/>
                <w:bCs/>
                <w:sz w:val="32"/>
                <w:szCs w:val="32"/>
              </w:rPr>
              <w:t>1,7</w:t>
            </w:r>
            <w:r>
              <w:rPr>
                <w:rFonts w:ascii="TH SarabunPSK" w:eastAsia="Times New Roman" w:hAnsi="TH SarabunPSK" w:cs="TH SarabunPSK"/>
                <w:b/>
                <w:bCs/>
                <w:sz w:val="32"/>
                <w:szCs w:val="32"/>
              </w:rPr>
              <w:t>42</w:t>
            </w:r>
            <w:r w:rsidRPr="003B7CC4">
              <w:rPr>
                <w:rFonts w:ascii="TH SarabunPSK" w:eastAsia="Times New Roman" w:hAnsi="TH SarabunPSK" w:cs="TH SarabunPSK"/>
                <w:b/>
                <w:bCs/>
                <w:sz w:val="32"/>
                <w:szCs w:val="32"/>
              </w:rPr>
              <w:t>,</w:t>
            </w:r>
            <w:r>
              <w:rPr>
                <w:rFonts w:ascii="TH SarabunPSK" w:eastAsia="Times New Roman" w:hAnsi="TH SarabunPSK" w:cs="TH SarabunPSK"/>
                <w:b/>
                <w:bCs/>
                <w:sz w:val="32"/>
                <w:szCs w:val="32"/>
              </w:rPr>
              <w:t>0</w:t>
            </w:r>
            <w:r w:rsidRPr="003B7CC4">
              <w:rPr>
                <w:rFonts w:ascii="TH SarabunPSK" w:eastAsia="Times New Roman" w:hAnsi="TH SarabunPSK" w:cs="TH SarabunPSK"/>
                <w:b/>
                <w:bCs/>
                <w:sz w:val="32"/>
                <w:szCs w:val="32"/>
              </w:rPr>
              <w:t>8</w:t>
            </w:r>
            <w:r>
              <w:rPr>
                <w:rFonts w:ascii="TH SarabunPSK" w:eastAsia="Times New Roman" w:hAnsi="TH SarabunPSK" w:cs="TH SarabunPSK"/>
                <w:b/>
                <w:bCs/>
                <w:sz w:val="32"/>
                <w:szCs w:val="32"/>
              </w:rPr>
              <w:t>7,0</w:t>
            </w:r>
            <w:r w:rsidRPr="003B7CC4">
              <w:rPr>
                <w:rFonts w:ascii="TH SarabunPSK" w:eastAsia="Times New Roman" w:hAnsi="TH SarabunPSK" w:cs="TH SarabunPSK"/>
                <w:b/>
                <w:bCs/>
                <w:sz w:val="32"/>
                <w:szCs w:val="32"/>
              </w:rPr>
              <w:t xml:space="preserve">00 </w:t>
            </w:r>
          </w:p>
        </w:tc>
      </w:tr>
      <w:tr w:rsidR="006161E2" w:rsidRPr="003B7CC4" w:rsidTr="00A52649">
        <w:trPr>
          <w:trHeight w:val="480"/>
        </w:trPr>
        <w:tc>
          <w:tcPr>
            <w:tcW w:w="5685" w:type="dxa"/>
            <w:tcBorders>
              <w:top w:val="nil"/>
              <w:left w:val="single" w:sz="4" w:space="0" w:color="auto"/>
              <w:bottom w:val="single" w:sz="4" w:space="0" w:color="auto"/>
              <w:right w:val="single" w:sz="4" w:space="0" w:color="auto"/>
            </w:tcBorders>
            <w:shd w:val="clear" w:color="000000" w:fill="FFFFFF"/>
            <w:hideMark/>
          </w:tcPr>
          <w:p w:rsidR="006161E2" w:rsidRPr="003B7CC4" w:rsidRDefault="006161E2" w:rsidP="00A52649">
            <w:pPr>
              <w:spacing w:after="0" w:line="240" w:lineRule="auto"/>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 xml:space="preserve">1.  </w:t>
            </w:r>
            <w:r w:rsidRPr="003B7CC4">
              <w:rPr>
                <w:rFonts w:ascii="TH SarabunPSK" w:eastAsia="Times New Roman" w:hAnsi="TH SarabunPSK" w:cs="TH SarabunPSK"/>
                <w:b/>
                <w:bCs/>
                <w:sz w:val="32"/>
                <w:szCs w:val="32"/>
                <w:cs/>
              </w:rPr>
              <w:t>แผนงานบูรณาการ</w:t>
            </w:r>
            <w:r w:rsidRPr="003B7CC4">
              <w:rPr>
                <w:rFonts w:ascii="TH SarabunPSK" w:eastAsia="Times New Roman" w:hAnsi="TH SarabunPSK" w:cs="TH SarabunPSK"/>
                <w:b/>
                <w:bCs/>
                <w:sz w:val="32"/>
                <w:szCs w:val="32"/>
              </w:rPr>
              <w:t xml:space="preserve">  </w:t>
            </w:r>
            <w:r w:rsidRPr="003B7CC4">
              <w:rPr>
                <w:rFonts w:ascii="TH SarabunPSK" w:eastAsia="Times New Roman" w:hAnsi="TH SarabunPSK" w:cs="TH SarabunPSK"/>
                <w:b/>
                <w:bCs/>
                <w:color w:val="0070C0"/>
                <w:sz w:val="32"/>
                <w:szCs w:val="32"/>
              </w:rPr>
              <w:t xml:space="preserve">(8 </w:t>
            </w:r>
            <w:r w:rsidRPr="003B7CC4">
              <w:rPr>
                <w:rFonts w:ascii="TH SarabunPSK" w:eastAsia="Times New Roman" w:hAnsi="TH SarabunPSK" w:cs="TH SarabunPSK"/>
                <w:b/>
                <w:bCs/>
                <w:color w:val="0070C0"/>
                <w:sz w:val="32"/>
                <w:szCs w:val="32"/>
                <w:cs/>
              </w:rPr>
              <w:t>แผนงาน)</w:t>
            </w:r>
          </w:p>
        </w:tc>
        <w:tc>
          <w:tcPr>
            <w:tcW w:w="940" w:type="dxa"/>
            <w:tcBorders>
              <w:top w:val="nil"/>
              <w:left w:val="nil"/>
              <w:bottom w:val="single" w:sz="4" w:space="0" w:color="auto"/>
              <w:right w:val="single" w:sz="4" w:space="0" w:color="auto"/>
            </w:tcBorders>
            <w:shd w:val="clear" w:color="000000" w:fill="FFFFFF"/>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cs/>
              </w:rPr>
              <w:t>คน</w:t>
            </w:r>
          </w:p>
        </w:tc>
        <w:tc>
          <w:tcPr>
            <w:tcW w:w="1321" w:type="dxa"/>
            <w:tcBorders>
              <w:top w:val="nil"/>
              <w:left w:val="single" w:sz="4" w:space="0" w:color="auto"/>
              <w:bottom w:val="single" w:sz="4" w:space="0" w:color="auto"/>
              <w:right w:val="single" w:sz="4" w:space="0" w:color="auto"/>
            </w:tcBorders>
            <w:shd w:val="clear" w:color="000000" w:fill="FFFFFF"/>
            <w:noWrap/>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50,890</w:t>
            </w:r>
          </w:p>
        </w:tc>
        <w:tc>
          <w:tcPr>
            <w:tcW w:w="1939" w:type="dxa"/>
            <w:tcBorders>
              <w:top w:val="nil"/>
              <w:left w:val="nil"/>
              <w:bottom w:val="single" w:sz="4" w:space="0" w:color="auto"/>
              <w:right w:val="single" w:sz="4" w:space="0" w:color="auto"/>
            </w:tcBorders>
            <w:shd w:val="clear" w:color="000000" w:fill="FFFFFF"/>
            <w:noWrap/>
            <w:hideMark/>
          </w:tcPr>
          <w:p w:rsidR="006161E2" w:rsidRPr="003B7CC4" w:rsidRDefault="006161E2" w:rsidP="00A52649">
            <w:pPr>
              <w:spacing w:after="0" w:line="240" w:lineRule="auto"/>
              <w:jc w:val="right"/>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16</w:t>
            </w:r>
            <w:r>
              <w:rPr>
                <w:rFonts w:ascii="TH SarabunPSK" w:eastAsia="Times New Roman" w:hAnsi="TH SarabunPSK" w:cs="TH SarabunPSK"/>
                <w:b/>
                <w:bCs/>
                <w:sz w:val="32"/>
                <w:szCs w:val="32"/>
              </w:rPr>
              <w:t>2</w:t>
            </w:r>
            <w:r w:rsidRPr="003B7CC4">
              <w:rPr>
                <w:rFonts w:ascii="TH SarabunPSK" w:eastAsia="Times New Roman" w:hAnsi="TH SarabunPSK" w:cs="TH SarabunPSK"/>
                <w:b/>
                <w:bCs/>
                <w:sz w:val="32"/>
                <w:szCs w:val="32"/>
              </w:rPr>
              <w:t>,</w:t>
            </w:r>
            <w:r>
              <w:rPr>
                <w:rFonts w:ascii="TH SarabunPSK" w:eastAsia="Times New Roman" w:hAnsi="TH SarabunPSK" w:cs="TH SarabunPSK"/>
                <w:b/>
                <w:bCs/>
                <w:sz w:val="32"/>
                <w:szCs w:val="32"/>
              </w:rPr>
              <w:t>858,6</w:t>
            </w:r>
            <w:r w:rsidRPr="003B7CC4">
              <w:rPr>
                <w:rFonts w:ascii="TH SarabunPSK" w:eastAsia="Times New Roman" w:hAnsi="TH SarabunPSK" w:cs="TH SarabunPSK"/>
                <w:b/>
                <w:bCs/>
                <w:sz w:val="32"/>
                <w:szCs w:val="32"/>
              </w:rPr>
              <w:t>00</w:t>
            </w:r>
          </w:p>
        </w:tc>
      </w:tr>
      <w:tr w:rsidR="006161E2" w:rsidRPr="003B7CC4" w:rsidTr="00A52649">
        <w:trPr>
          <w:trHeight w:val="465"/>
        </w:trPr>
        <w:tc>
          <w:tcPr>
            <w:tcW w:w="5685" w:type="dxa"/>
            <w:tcBorders>
              <w:top w:val="nil"/>
              <w:left w:val="single" w:sz="4" w:space="0" w:color="auto"/>
              <w:bottom w:val="single" w:sz="4" w:space="0" w:color="auto"/>
              <w:right w:val="single" w:sz="4" w:space="0" w:color="auto"/>
            </w:tcBorders>
            <w:shd w:val="clear" w:color="000000" w:fill="FFFFFF"/>
            <w:hideMark/>
          </w:tcPr>
          <w:p w:rsidR="006161E2" w:rsidRPr="003B7CC4" w:rsidRDefault="006161E2" w:rsidP="00A52649">
            <w:pPr>
              <w:spacing w:after="0" w:line="240" w:lineRule="auto"/>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 xml:space="preserve">2. </w:t>
            </w:r>
            <w:r w:rsidRPr="003B7CC4">
              <w:rPr>
                <w:rFonts w:ascii="TH SarabunPSK" w:eastAsia="Times New Roman" w:hAnsi="TH SarabunPSK" w:cs="TH SarabunPSK"/>
                <w:b/>
                <w:bCs/>
                <w:sz w:val="32"/>
                <w:szCs w:val="32"/>
                <w:cs/>
              </w:rPr>
              <w:t>แผนงานยุทธศาสตร์</w:t>
            </w:r>
            <w:r w:rsidRPr="003B7CC4">
              <w:rPr>
                <w:rFonts w:ascii="TH SarabunPSK" w:eastAsia="Times New Roman" w:hAnsi="TH SarabunPSK" w:cs="TH SarabunPSK"/>
                <w:b/>
                <w:bCs/>
                <w:sz w:val="32"/>
                <w:szCs w:val="32"/>
              </w:rPr>
              <w:t xml:space="preserve">  </w:t>
            </w:r>
            <w:r w:rsidRPr="003B7CC4">
              <w:rPr>
                <w:rFonts w:ascii="TH SarabunPSK" w:eastAsia="Times New Roman" w:hAnsi="TH SarabunPSK" w:cs="TH SarabunPSK"/>
                <w:b/>
                <w:bCs/>
                <w:color w:val="0070C0"/>
                <w:sz w:val="32"/>
                <w:szCs w:val="32"/>
              </w:rPr>
              <w:t xml:space="preserve">(2 </w:t>
            </w:r>
            <w:r w:rsidRPr="003B7CC4">
              <w:rPr>
                <w:rFonts w:ascii="TH SarabunPSK" w:eastAsia="Times New Roman" w:hAnsi="TH SarabunPSK" w:cs="TH SarabunPSK"/>
                <w:b/>
                <w:bCs/>
                <w:color w:val="0070C0"/>
                <w:sz w:val="32"/>
                <w:szCs w:val="32"/>
                <w:cs/>
              </w:rPr>
              <w:t>แผนงาน)</w:t>
            </w:r>
          </w:p>
        </w:tc>
        <w:tc>
          <w:tcPr>
            <w:tcW w:w="940" w:type="dxa"/>
            <w:tcBorders>
              <w:top w:val="nil"/>
              <w:left w:val="nil"/>
              <w:bottom w:val="single" w:sz="4" w:space="0" w:color="auto"/>
              <w:right w:val="single" w:sz="4" w:space="0" w:color="auto"/>
            </w:tcBorders>
            <w:shd w:val="clear" w:color="000000" w:fill="FFFFFF"/>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cs/>
              </w:rPr>
              <w:t>คน</w:t>
            </w:r>
          </w:p>
        </w:tc>
        <w:tc>
          <w:tcPr>
            <w:tcW w:w="1321" w:type="dxa"/>
            <w:tcBorders>
              <w:top w:val="nil"/>
              <w:left w:val="single" w:sz="4" w:space="0" w:color="auto"/>
              <w:bottom w:val="single" w:sz="4" w:space="0" w:color="auto"/>
              <w:right w:val="single" w:sz="4" w:space="0" w:color="auto"/>
            </w:tcBorders>
            <w:shd w:val="clear" w:color="000000" w:fill="FFFFFF"/>
            <w:noWrap/>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78,</w:t>
            </w:r>
            <w:r>
              <w:rPr>
                <w:rFonts w:ascii="TH SarabunPSK" w:eastAsia="Times New Roman" w:hAnsi="TH SarabunPSK" w:cs="TH SarabunPSK"/>
                <w:b/>
                <w:bCs/>
                <w:sz w:val="32"/>
                <w:szCs w:val="32"/>
              </w:rPr>
              <w:t>81</w:t>
            </w:r>
            <w:r w:rsidRPr="003B7CC4">
              <w:rPr>
                <w:rFonts w:ascii="TH SarabunPSK" w:eastAsia="Times New Roman" w:hAnsi="TH SarabunPSK" w:cs="TH SarabunPSK"/>
                <w:b/>
                <w:bCs/>
                <w:sz w:val="32"/>
                <w:szCs w:val="32"/>
              </w:rPr>
              <w:t>0</w:t>
            </w:r>
          </w:p>
        </w:tc>
        <w:tc>
          <w:tcPr>
            <w:tcW w:w="1939" w:type="dxa"/>
            <w:tcBorders>
              <w:top w:val="nil"/>
              <w:left w:val="nil"/>
              <w:bottom w:val="single" w:sz="4" w:space="0" w:color="auto"/>
              <w:right w:val="single" w:sz="4" w:space="0" w:color="auto"/>
            </w:tcBorders>
            <w:shd w:val="clear" w:color="000000" w:fill="FFFFFF"/>
            <w:noWrap/>
            <w:hideMark/>
          </w:tcPr>
          <w:p w:rsidR="006161E2" w:rsidRPr="003B7CC4" w:rsidRDefault="006161E2" w:rsidP="00A52649">
            <w:pPr>
              <w:spacing w:after="0" w:line="240" w:lineRule="auto"/>
              <w:jc w:val="right"/>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1</w:t>
            </w:r>
            <w:r>
              <w:rPr>
                <w:rFonts w:ascii="TH SarabunPSK" w:eastAsia="Times New Roman" w:hAnsi="TH SarabunPSK" w:cs="TH SarabunPSK"/>
                <w:b/>
                <w:bCs/>
                <w:sz w:val="32"/>
                <w:szCs w:val="32"/>
              </w:rPr>
              <w:t>7</w:t>
            </w:r>
            <w:r w:rsidRPr="003B7CC4">
              <w:rPr>
                <w:rFonts w:ascii="TH SarabunPSK" w:eastAsia="Times New Roman" w:hAnsi="TH SarabunPSK" w:cs="TH SarabunPSK"/>
                <w:b/>
                <w:bCs/>
                <w:sz w:val="32"/>
                <w:szCs w:val="32"/>
              </w:rPr>
              <w:t>5,891,300</w:t>
            </w:r>
          </w:p>
        </w:tc>
      </w:tr>
      <w:tr w:rsidR="006161E2" w:rsidRPr="003B7CC4" w:rsidTr="00A52649">
        <w:trPr>
          <w:trHeight w:val="480"/>
        </w:trPr>
        <w:tc>
          <w:tcPr>
            <w:tcW w:w="5685" w:type="dxa"/>
            <w:tcBorders>
              <w:top w:val="nil"/>
              <w:left w:val="single" w:sz="4" w:space="0" w:color="auto"/>
              <w:bottom w:val="single" w:sz="4" w:space="0" w:color="auto"/>
              <w:right w:val="single" w:sz="4" w:space="0" w:color="auto"/>
            </w:tcBorders>
            <w:shd w:val="clear" w:color="000000" w:fill="FFFFFF"/>
            <w:hideMark/>
          </w:tcPr>
          <w:p w:rsidR="006161E2" w:rsidRPr="003B7CC4" w:rsidRDefault="006161E2" w:rsidP="00A52649">
            <w:pPr>
              <w:spacing w:after="0" w:line="240" w:lineRule="auto"/>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 xml:space="preserve">3  </w:t>
            </w:r>
            <w:r w:rsidRPr="003B7CC4">
              <w:rPr>
                <w:rFonts w:ascii="TH SarabunPSK" w:eastAsia="Times New Roman" w:hAnsi="TH SarabunPSK" w:cs="TH SarabunPSK"/>
                <w:b/>
                <w:bCs/>
                <w:sz w:val="32"/>
                <w:szCs w:val="32"/>
                <w:cs/>
              </w:rPr>
              <w:t>แผนงานพื้นฐาน</w:t>
            </w:r>
            <w:r w:rsidRPr="003B7CC4">
              <w:rPr>
                <w:rFonts w:ascii="TH SarabunPSK" w:eastAsia="Times New Roman" w:hAnsi="TH SarabunPSK" w:cs="TH SarabunPSK"/>
                <w:b/>
                <w:bCs/>
                <w:sz w:val="32"/>
                <w:szCs w:val="32"/>
              </w:rPr>
              <w:t xml:space="preserve"> (FUNCTION)    </w:t>
            </w:r>
            <w:r w:rsidRPr="003B7CC4">
              <w:rPr>
                <w:rFonts w:ascii="TH SarabunPSK" w:eastAsia="Times New Roman" w:hAnsi="TH SarabunPSK" w:cs="TH SarabunPSK"/>
                <w:b/>
                <w:bCs/>
                <w:color w:val="0070C0"/>
                <w:sz w:val="32"/>
                <w:szCs w:val="32"/>
              </w:rPr>
              <w:t xml:space="preserve"> (1 </w:t>
            </w:r>
            <w:r w:rsidRPr="003B7CC4">
              <w:rPr>
                <w:rFonts w:ascii="TH SarabunPSK" w:eastAsia="Times New Roman" w:hAnsi="TH SarabunPSK" w:cs="TH SarabunPSK"/>
                <w:b/>
                <w:bCs/>
                <w:color w:val="0070C0"/>
                <w:sz w:val="32"/>
                <w:szCs w:val="32"/>
                <w:cs/>
              </w:rPr>
              <w:t>แผนงาน)</w:t>
            </w:r>
          </w:p>
        </w:tc>
        <w:tc>
          <w:tcPr>
            <w:tcW w:w="940" w:type="dxa"/>
            <w:tcBorders>
              <w:top w:val="nil"/>
              <w:left w:val="nil"/>
              <w:bottom w:val="single" w:sz="4" w:space="0" w:color="auto"/>
              <w:right w:val="single" w:sz="4" w:space="0" w:color="auto"/>
            </w:tcBorders>
            <w:shd w:val="clear" w:color="000000" w:fill="FFFFFF"/>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cs/>
              </w:rPr>
              <w:t>คน</w:t>
            </w:r>
          </w:p>
        </w:tc>
        <w:tc>
          <w:tcPr>
            <w:tcW w:w="1321" w:type="dxa"/>
            <w:tcBorders>
              <w:top w:val="nil"/>
              <w:left w:val="single" w:sz="4" w:space="0" w:color="auto"/>
              <w:bottom w:val="single" w:sz="4" w:space="0" w:color="auto"/>
              <w:right w:val="single" w:sz="4" w:space="0" w:color="auto"/>
            </w:tcBorders>
            <w:shd w:val="clear" w:color="000000" w:fill="FFFFFF"/>
            <w:noWrap/>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4,000,210</w:t>
            </w:r>
          </w:p>
        </w:tc>
        <w:tc>
          <w:tcPr>
            <w:tcW w:w="1939" w:type="dxa"/>
            <w:tcBorders>
              <w:top w:val="nil"/>
              <w:left w:val="nil"/>
              <w:bottom w:val="single" w:sz="4" w:space="0" w:color="auto"/>
              <w:right w:val="single" w:sz="4" w:space="0" w:color="auto"/>
            </w:tcBorders>
            <w:shd w:val="clear" w:color="000000" w:fill="FFFFFF"/>
            <w:noWrap/>
            <w:hideMark/>
          </w:tcPr>
          <w:p w:rsidR="006161E2" w:rsidRPr="003B7CC4" w:rsidRDefault="006161E2" w:rsidP="00A52649">
            <w:pPr>
              <w:spacing w:after="0" w:line="240" w:lineRule="auto"/>
              <w:jc w:val="right"/>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4</w:t>
            </w:r>
            <w:r>
              <w:rPr>
                <w:rFonts w:ascii="TH SarabunPSK" w:eastAsia="Times New Roman" w:hAnsi="TH SarabunPSK" w:cs="TH SarabunPSK"/>
                <w:b/>
                <w:bCs/>
                <w:sz w:val="32"/>
                <w:szCs w:val="32"/>
              </w:rPr>
              <w:t>52</w:t>
            </w:r>
            <w:r w:rsidRPr="003B7CC4">
              <w:rPr>
                <w:rFonts w:ascii="TH SarabunPSK" w:eastAsia="Times New Roman" w:hAnsi="TH SarabunPSK" w:cs="TH SarabunPSK"/>
                <w:b/>
                <w:bCs/>
                <w:sz w:val="32"/>
                <w:szCs w:val="32"/>
              </w:rPr>
              <w:t>,</w:t>
            </w:r>
            <w:r>
              <w:rPr>
                <w:rFonts w:ascii="TH SarabunPSK" w:eastAsia="Times New Roman" w:hAnsi="TH SarabunPSK" w:cs="TH SarabunPSK"/>
                <w:b/>
                <w:bCs/>
                <w:sz w:val="32"/>
                <w:szCs w:val="32"/>
              </w:rPr>
              <w:t>4</w:t>
            </w:r>
            <w:r w:rsidRPr="003B7CC4">
              <w:rPr>
                <w:rFonts w:ascii="TH SarabunPSK" w:eastAsia="Times New Roman" w:hAnsi="TH SarabunPSK" w:cs="TH SarabunPSK"/>
                <w:b/>
                <w:bCs/>
                <w:sz w:val="32"/>
                <w:szCs w:val="32"/>
              </w:rPr>
              <w:t>26,800</w:t>
            </w:r>
          </w:p>
        </w:tc>
      </w:tr>
      <w:tr w:rsidR="006161E2" w:rsidRPr="003B7CC4" w:rsidTr="00A52649">
        <w:trPr>
          <w:trHeight w:val="465"/>
        </w:trPr>
        <w:tc>
          <w:tcPr>
            <w:tcW w:w="5685" w:type="dxa"/>
            <w:tcBorders>
              <w:top w:val="nil"/>
              <w:left w:val="single" w:sz="4" w:space="0" w:color="auto"/>
              <w:bottom w:val="single" w:sz="4" w:space="0" w:color="auto"/>
              <w:right w:val="single" w:sz="4" w:space="0" w:color="auto"/>
            </w:tcBorders>
            <w:shd w:val="clear" w:color="000000" w:fill="FFFFFF"/>
            <w:hideMark/>
          </w:tcPr>
          <w:p w:rsidR="006161E2" w:rsidRPr="003B7CC4" w:rsidRDefault="006161E2" w:rsidP="00A52649">
            <w:pPr>
              <w:spacing w:after="0" w:line="240" w:lineRule="auto"/>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 xml:space="preserve">4.  </w:t>
            </w:r>
            <w:r w:rsidRPr="003B7CC4">
              <w:rPr>
                <w:rFonts w:ascii="TH SarabunPSK" w:eastAsia="Times New Roman" w:hAnsi="TH SarabunPSK" w:cs="TH SarabunPSK"/>
                <w:b/>
                <w:bCs/>
                <w:sz w:val="32"/>
                <w:szCs w:val="32"/>
                <w:cs/>
              </w:rPr>
              <w:t>แผนงานบุคลากรภาครัฐ</w:t>
            </w:r>
            <w:r w:rsidRPr="003B7CC4">
              <w:rPr>
                <w:rFonts w:ascii="TH SarabunPSK" w:eastAsia="Times New Roman" w:hAnsi="TH SarabunPSK" w:cs="TH SarabunPSK"/>
                <w:b/>
                <w:bCs/>
                <w:sz w:val="32"/>
                <w:szCs w:val="32"/>
              </w:rPr>
              <w:t xml:space="preserve">             </w:t>
            </w:r>
            <w:r w:rsidRPr="003B7CC4">
              <w:rPr>
                <w:rFonts w:ascii="TH SarabunPSK" w:eastAsia="Times New Roman" w:hAnsi="TH SarabunPSK" w:cs="TH SarabunPSK"/>
                <w:b/>
                <w:bCs/>
                <w:color w:val="0070C0"/>
                <w:sz w:val="32"/>
                <w:szCs w:val="32"/>
              </w:rPr>
              <w:t xml:space="preserve">(1 </w:t>
            </w:r>
            <w:r w:rsidRPr="003B7CC4">
              <w:rPr>
                <w:rFonts w:ascii="TH SarabunPSK" w:eastAsia="Times New Roman" w:hAnsi="TH SarabunPSK" w:cs="TH SarabunPSK"/>
                <w:b/>
                <w:bCs/>
                <w:color w:val="0070C0"/>
                <w:sz w:val="32"/>
                <w:szCs w:val="32"/>
                <w:cs/>
              </w:rPr>
              <w:t>แผนงาน)</w:t>
            </w:r>
          </w:p>
        </w:tc>
        <w:tc>
          <w:tcPr>
            <w:tcW w:w="940" w:type="dxa"/>
            <w:tcBorders>
              <w:top w:val="nil"/>
              <w:left w:val="nil"/>
              <w:bottom w:val="single" w:sz="4" w:space="0" w:color="auto"/>
              <w:right w:val="single" w:sz="4" w:space="0" w:color="auto"/>
            </w:tcBorders>
            <w:shd w:val="clear" w:color="000000" w:fill="FFFFFF"/>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cs/>
              </w:rPr>
              <w:t>บาท</w:t>
            </w:r>
          </w:p>
        </w:tc>
        <w:tc>
          <w:tcPr>
            <w:tcW w:w="1321" w:type="dxa"/>
            <w:tcBorders>
              <w:top w:val="nil"/>
              <w:left w:val="single" w:sz="4" w:space="0" w:color="auto"/>
              <w:bottom w:val="single" w:sz="4" w:space="0" w:color="auto"/>
              <w:right w:val="single" w:sz="4" w:space="0" w:color="auto"/>
            </w:tcBorders>
            <w:shd w:val="clear" w:color="000000" w:fill="FFFFFF"/>
            <w:noWrap/>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 </w:t>
            </w:r>
          </w:p>
        </w:tc>
        <w:tc>
          <w:tcPr>
            <w:tcW w:w="1939" w:type="dxa"/>
            <w:tcBorders>
              <w:top w:val="nil"/>
              <w:left w:val="nil"/>
              <w:bottom w:val="single" w:sz="4" w:space="0" w:color="auto"/>
              <w:right w:val="single" w:sz="4" w:space="0" w:color="auto"/>
            </w:tcBorders>
            <w:shd w:val="clear" w:color="000000" w:fill="FFFFFF"/>
            <w:noWrap/>
            <w:hideMark/>
          </w:tcPr>
          <w:p w:rsidR="006161E2" w:rsidRPr="003B7CC4" w:rsidRDefault="006161E2" w:rsidP="00A52649">
            <w:pPr>
              <w:spacing w:after="0" w:line="240" w:lineRule="auto"/>
              <w:jc w:val="right"/>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950,910,300</w:t>
            </w:r>
          </w:p>
        </w:tc>
      </w:tr>
      <w:tr w:rsidR="006161E2" w:rsidRPr="003B7CC4" w:rsidTr="00A52649">
        <w:trPr>
          <w:trHeight w:val="480"/>
        </w:trPr>
        <w:tc>
          <w:tcPr>
            <w:tcW w:w="5685" w:type="dxa"/>
            <w:tcBorders>
              <w:top w:val="nil"/>
              <w:left w:val="single" w:sz="4" w:space="0" w:color="auto"/>
              <w:bottom w:val="single" w:sz="4" w:space="0" w:color="auto"/>
              <w:right w:val="single" w:sz="4" w:space="0" w:color="auto"/>
            </w:tcBorders>
            <w:shd w:val="clear" w:color="000000" w:fill="CCC0DA"/>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cs/>
              </w:rPr>
              <w:t>รวมตามหน่วยงานที่ดำเนินการ</w:t>
            </w:r>
            <w:r w:rsidRPr="003B7CC4">
              <w:rPr>
                <w:rFonts w:ascii="TH SarabunPSK" w:eastAsia="Times New Roman" w:hAnsi="TH SarabunPSK" w:cs="TH SarabunPSK"/>
                <w:b/>
                <w:bCs/>
                <w:sz w:val="32"/>
                <w:szCs w:val="32"/>
              </w:rPr>
              <w:t xml:space="preserve"> </w:t>
            </w:r>
            <w:r w:rsidRPr="003B7CC4">
              <w:rPr>
                <w:rFonts w:ascii="TH SarabunPSK" w:eastAsia="Times New Roman" w:hAnsi="TH SarabunPSK" w:cs="TH SarabunPSK"/>
                <w:sz w:val="32"/>
                <w:szCs w:val="32"/>
              </w:rPr>
              <w:t>(</w:t>
            </w:r>
            <w:r w:rsidRPr="003B7CC4">
              <w:rPr>
                <w:rFonts w:ascii="TH SarabunPSK" w:eastAsia="Times New Roman" w:hAnsi="TH SarabunPSK" w:cs="TH SarabunPSK"/>
                <w:sz w:val="32"/>
                <w:szCs w:val="32"/>
                <w:cs/>
              </w:rPr>
              <w:t>ไม่นับรวมงบบุคลากรภาครัฐ)</w:t>
            </w:r>
          </w:p>
        </w:tc>
        <w:tc>
          <w:tcPr>
            <w:tcW w:w="940" w:type="dxa"/>
            <w:tcBorders>
              <w:top w:val="nil"/>
              <w:left w:val="nil"/>
              <w:bottom w:val="single" w:sz="4" w:space="0" w:color="auto"/>
              <w:right w:val="single" w:sz="4" w:space="0" w:color="auto"/>
            </w:tcBorders>
            <w:shd w:val="clear" w:color="000000" w:fill="CCC0DA"/>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cs/>
              </w:rPr>
              <w:t>คน</w:t>
            </w:r>
          </w:p>
        </w:tc>
        <w:tc>
          <w:tcPr>
            <w:tcW w:w="1321" w:type="dxa"/>
            <w:tcBorders>
              <w:top w:val="nil"/>
              <w:left w:val="single" w:sz="4" w:space="0" w:color="auto"/>
              <w:bottom w:val="single" w:sz="4" w:space="0" w:color="auto"/>
              <w:right w:val="single" w:sz="4" w:space="0" w:color="auto"/>
            </w:tcBorders>
            <w:shd w:val="clear" w:color="000000" w:fill="CCC0DA"/>
            <w:noWrap/>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 xml:space="preserve">  </w:t>
            </w:r>
            <w:r w:rsidRPr="003B7CC4">
              <w:rPr>
                <w:rFonts w:ascii="TH SarabunPSK" w:eastAsia="Times New Roman" w:hAnsi="TH SarabunPSK" w:cs="TH SarabunPSK"/>
                <w:b/>
                <w:bCs/>
                <w:sz w:val="32"/>
                <w:szCs w:val="32"/>
              </w:rPr>
              <w:t>4,1</w:t>
            </w:r>
            <w:r>
              <w:rPr>
                <w:rFonts w:ascii="TH SarabunPSK" w:eastAsia="Times New Roman" w:hAnsi="TH SarabunPSK" w:cs="TH SarabunPSK"/>
                <w:b/>
                <w:bCs/>
                <w:sz w:val="32"/>
                <w:szCs w:val="32"/>
              </w:rPr>
              <w:t>29</w:t>
            </w:r>
            <w:r w:rsidRPr="003B7CC4">
              <w:rPr>
                <w:rFonts w:ascii="TH SarabunPSK" w:eastAsia="Times New Roman" w:hAnsi="TH SarabunPSK" w:cs="TH SarabunPSK"/>
                <w:b/>
                <w:bCs/>
                <w:sz w:val="32"/>
                <w:szCs w:val="32"/>
              </w:rPr>
              <w:t>,</w:t>
            </w:r>
            <w:r>
              <w:rPr>
                <w:rFonts w:ascii="TH SarabunPSK" w:eastAsia="Times New Roman" w:hAnsi="TH SarabunPSK" w:cs="TH SarabunPSK"/>
                <w:b/>
                <w:bCs/>
                <w:sz w:val="32"/>
                <w:szCs w:val="32"/>
              </w:rPr>
              <w:t>910</w:t>
            </w:r>
            <w:r w:rsidRPr="003B7CC4">
              <w:rPr>
                <w:rFonts w:ascii="TH SarabunPSK" w:eastAsia="Times New Roman" w:hAnsi="TH SarabunPSK" w:cs="TH SarabunPSK"/>
                <w:b/>
                <w:bCs/>
                <w:sz w:val="32"/>
                <w:szCs w:val="32"/>
              </w:rPr>
              <w:t xml:space="preserve"> </w:t>
            </w:r>
          </w:p>
        </w:tc>
        <w:tc>
          <w:tcPr>
            <w:tcW w:w="1939" w:type="dxa"/>
            <w:tcBorders>
              <w:top w:val="nil"/>
              <w:left w:val="nil"/>
              <w:bottom w:val="single" w:sz="4" w:space="0" w:color="auto"/>
              <w:right w:val="single" w:sz="4" w:space="0" w:color="auto"/>
            </w:tcBorders>
            <w:shd w:val="clear" w:color="000000" w:fill="CCC0DA"/>
            <w:noWrap/>
            <w:hideMark/>
          </w:tcPr>
          <w:p w:rsidR="006161E2" w:rsidRPr="003B7CC4" w:rsidRDefault="006161E2" w:rsidP="00A52649">
            <w:pPr>
              <w:spacing w:after="0" w:line="240" w:lineRule="auto"/>
              <w:jc w:val="right"/>
              <w:rPr>
                <w:rFonts w:ascii="TH SarabunPSK" w:eastAsia="Times New Roman" w:hAnsi="TH SarabunPSK" w:cs="TH SarabunPSK"/>
                <w:b/>
                <w:bCs/>
                <w:sz w:val="32"/>
                <w:szCs w:val="32"/>
              </w:rPr>
            </w:pPr>
            <w:r>
              <w:rPr>
                <w:rFonts w:ascii="TH SarabunPSK" w:eastAsia="Times New Roman" w:hAnsi="TH SarabunPSK" w:cs="TH SarabunPSK"/>
                <w:b/>
                <w:bCs/>
                <w:sz w:val="32"/>
                <w:szCs w:val="32"/>
              </w:rPr>
              <w:t xml:space="preserve">       791</w:t>
            </w:r>
            <w:r w:rsidRPr="003B7CC4">
              <w:rPr>
                <w:rFonts w:ascii="TH SarabunPSK" w:eastAsia="Times New Roman" w:hAnsi="TH SarabunPSK" w:cs="TH SarabunPSK"/>
                <w:b/>
                <w:bCs/>
                <w:sz w:val="32"/>
                <w:szCs w:val="32"/>
              </w:rPr>
              <w:t>,</w:t>
            </w:r>
            <w:r>
              <w:rPr>
                <w:rFonts w:ascii="TH SarabunPSK" w:eastAsia="Times New Roman" w:hAnsi="TH SarabunPSK" w:cs="TH SarabunPSK"/>
                <w:b/>
                <w:bCs/>
                <w:sz w:val="32"/>
                <w:szCs w:val="32"/>
              </w:rPr>
              <w:t>176</w:t>
            </w:r>
            <w:r w:rsidRPr="003B7CC4">
              <w:rPr>
                <w:rFonts w:ascii="TH SarabunPSK" w:eastAsia="Times New Roman" w:hAnsi="TH SarabunPSK" w:cs="TH SarabunPSK"/>
                <w:b/>
                <w:bCs/>
                <w:sz w:val="32"/>
                <w:szCs w:val="32"/>
              </w:rPr>
              <w:t>,</w:t>
            </w:r>
            <w:r>
              <w:rPr>
                <w:rFonts w:ascii="TH SarabunPSK" w:eastAsia="Times New Roman" w:hAnsi="TH SarabunPSK" w:cs="TH SarabunPSK"/>
                <w:b/>
                <w:bCs/>
                <w:sz w:val="32"/>
                <w:szCs w:val="32"/>
              </w:rPr>
              <w:t>7</w:t>
            </w:r>
            <w:r w:rsidRPr="003B7CC4">
              <w:rPr>
                <w:rFonts w:ascii="TH SarabunPSK" w:eastAsia="Times New Roman" w:hAnsi="TH SarabunPSK" w:cs="TH SarabunPSK"/>
                <w:b/>
                <w:bCs/>
                <w:sz w:val="32"/>
                <w:szCs w:val="32"/>
              </w:rPr>
              <w:t xml:space="preserve">00 </w:t>
            </w:r>
          </w:p>
        </w:tc>
      </w:tr>
      <w:tr w:rsidR="006161E2" w:rsidRPr="003B7CC4" w:rsidTr="00A52649">
        <w:trPr>
          <w:trHeight w:val="510"/>
        </w:trPr>
        <w:tc>
          <w:tcPr>
            <w:tcW w:w="5685" w:type="dxa"/>
            <w:tcBorders>
              <w:top w:val="nil"/>
              <w:left w:val="single" w:sz="4" w:space="0" w:color="auto"/>
              <w:bottom w:val="nil"/>
              <w:right w:val="single" w:sz="4" w:space="0" w:color="auto"/>
            </w:tcBorders>
            <w:shd w:val="clear" w:color="000000" w:fill="FFFFFF"/>
            <w:hideMark/>
          </w:tcPr>
          <w:p w:rsidR="006161E2" w:rsidRPr="003B7CC4" w:rsidRDefault="006161E2" w:rsidP="00A52649">
            <w:pPr>
              <w:spacing w:after="0" w:line="240" w:lineRule="auto"/>
              <w:rPr>
                <w:rFonts w:ascii="TH SarabunPSK" w:eastAsia="Times New Roman" w:hAnsi="TH SarabunPSK" w:cs="TH SarabunPSK"/>
                <w:b/>
                <w:bCs/>
                <w:color w:val="0F243E"/>
                <w:sz w:val="32"/>
                <w:szCs w:val="32"/>
              </w:rPr>
            </w:pPr>
            <w:r w:rsidRPr="003B7CC4">
              <w:rPr>
                <w:rFonts w:ascii="TH SarabunPSK" w:eastAsia="Times New Roman" w:hAnsi="TH SarabunPSK" w:cs="TH SarabunPSK"/>
                <w:b/>
                <w:bCs/>
                <w:color w:val="0F243E"/>
                <w:sz w:val="32"/>
                <w:szCs w:val="32"/>
                <w:cs/>
              </w:rPr>
              <w:t>กรมพัฒนาฝีมือแรงงานดำเนินการเอง</w:t>
            </w:r>
            <w:r w:rsidRPr="003B7CC4">
              <w:rPr>
                <w:rFonts w:ascii="TH SarabunPSK" w:eastAsia="Times New Roman" w:hAnsi="TH SarabunPSK" w:cs="TH SarabunPSK"/>
                <w:b/>
                <w:bCs/>
                <w:color w:val="0F243E"/>
                <w:sz w:val="32"/>
                <w:szCs w:val="32"/>
              </w:rPr>
              <w:t xml:space="preserve"> </w:t>
            </w:r>
          </w:p>
        </w:tc>
        <w:tc>
          <w:tcPr>
            <w:tcW w:w="940" w:type="dxa"/>
            <w:tcBorders>
              <w:top w:val="nil"/>
              <w:left w:val="nil"/>
              <w:bottom w:val="nil"/>
              <w:right w:val="single" w:sz="4" w:space="0" w:color="auto"/>
            </w:tcBorders>
            <w:shd w:val="clear" w:color="000000" w:fill="FFFFFF"/>
            <w:hideMark/>
          </w:tcPr>
          <w:p w:rsidR="006161E2" w:rsidRPr="003B7CC4" w:rsidRDefault="006161E2" w:rsidP="00A52649">
            <w:pPr>
              <w:spacing w:after="0" w:line="240" w:lineRule="auto"/>
              <w:jc w:val="center"/>
              <w:rPr>
                <w:rFonts w:ascii="TH SarabunPSK" w:eastAsia="Times New Roman" w:hAnsi="TH SarabunPSK" w:cs="TH SarabunPSK"/>
                <w:b/>
                <w:bCs/>
                <w:color w:val="0F243E"/>
                <w:sz w:val="32"/>
                <w:szCs w:val="32"/>
              </w:rPr>
            </w:pPr>
            <w:r w:rsidRPr="003B7CC4">
              <w:rPr>
                <w:rFonts w:ascii="TH SarabunPSK" w:eastAsia="Times New Roman" w:hAnsi="TH SarabunPSK" w:cs="TH SarabunPSK"/>
                <w:b/>
                <w:bCs/>
                <w:color w:val="0F243E"/>
                <w:sz w:val="32"/>
                <w:szCs w:val="32"/>
                <w:cs/>
              </w:rPr>
              <w:t>คน</w:t>
            </w:r>
          </w:p>
        </w:tc>
        <w:tc>
          <w:tcPr>
            <w:tcW w:w="1321" w:type="dxa"/>
            <w:tcBorders>
              <w:top w:val="nil"/>
              <w:left w:val="single" w:sz="4" w:space="0" w:color="auto"/>
              <w:bottom w:val="single" w:sz="4" w:space="0" w:color="auto"/>
              <w:right w:val="single" w:sz="4" w:space="0" w:color="auto"/>
            </w:tcBorders>
            <w:shd w:val="clear" w:color="000000" w:fill="FFFFFF"/>
            <w:noWrap/>
            <w:hideMark/>
          </w:tcPr>
          <w:p w:rsidR="006161E2" w:rsidRPr="003B7CC4" w:rsidRDefault="006161E2" w:rsidP="00A52649">
            <w:pPr>
              <w:spacing w:after="0" w:line="240" w:lineRule="auto"/>
              <w:rPr>
                <w:rFonts w:ascii="TH SarabunPSK" w:eastAsia="Times New Roman" w:hAnsi="TH SarabunPSK" w:cs="TH SarabunPSK"/>
                <w:b/>
                <w:bCs/>
                <w:sz w:val="32"/>
                <w:szCs w:val="32"/>
              </w:rPr>
            </w:pPr>
            <w:r>
              <w:rPr>
                <w:rFonts w:ascii="TH SarabunPSK" w:eastAsia="Times New Roman" w:hAnsi="TH SarabunPSK" w:cs="TH SarabunPSK"/>
                <w:b/>
                <w:bCs/>
                <w:sz w:val="32"/>
                <w:szCs w:val="32"/>
              </w:rPr>
              <w:t xml:space="preserve">   </w:t>
            </w:r>
            <w:r w:rsidRPr="003B7CC4">
              <w:rPr>
                <w:rFonts w:ascii="TH SarabunPSK" w:eastAsia="Times New Roman" w:hAnsi="TH SarabunPSK" w:cs="TH SarabunPSK"/>
                <w:b/>
                <w:bCs/>
                <w:sz w:val="32"/>
                <w:szCs w:val="32"/>
              </w:rPr>
              <w:t>1</w:t>
            </w:r>
            <w:r>
              <w:rPr>
                <w:rFonts w:ascii="TH SarabunPSK" w:eastAsia="Times New Roman" w:hAnsi="TH SarabunPSK" w:cs="TH SarabunPSK"/>
                <w:b/>
                <w:bCs/>
                <w:sz w:val="32"/>
                <w:szCs w:val="32"/>
              </w:rPr>
              <w:t>29</w:t>
            </w:r>
            <w:r w:rsidRPr="003B7CC4">
              <w:rPr>
                <w:rFonts w:ascii="TH SarabunPSK" w:eastAsia="Times New Roman" w:hAnsi="TH SarabunPSK" w:cs="TH SarabunPSK"/>
                <w:b/>
                <w:bCs/>
                <w:sz w:val="32"/>
                <w:szCs w:val="32"/>
              </w:rPr>
              <w:t>,</w:t>
            </w:r>
            <w:r>
              <w:rPr>
                <w:rFonts w:ascii="TH SarabunPSK" w:eastAsia="Times New Roman" w:hAnsi="TH SarabunPSK" w:cs="TH SarabunPSK"/>
                <w:b/>
                <w:bCs/>
                <w:sz w:val="32"/>
                <w:szCs w:val="32"/>
              </w:rPr>
              <w:t>910</w:t>
            </w:r>
            <w:r w:rsidRPr="003B7CC4">
              <w:rPr>
                <w:rFonts w:ascii="TH SarabunPSK" w:eastAsia="Times New Roman" w:hAnsi="TH SarabunPSK" w:cs="TH SarabunPSK"/>
                <w:b/>
                <w:bCs/>
                <w:sz w:val="32"/>
                <w:szCs w:val="32"/>
              </w:rPr>
              <w:t xml:space="preserve"> </w:t>
            </w:r>
          </w:p>
        </w:tc>
        <w:tc>
          <w:tcPr>
            <w:tcW w:w="1939" w:type="dxa"/>
            <w:tcBorders>
              <w:top w:val="nil"/>
              <w:left w:val="nil"/>
              <w:bottom w:val="single" w:sz="4" w:space="0" w:color="auto"/>
              <w:right w:val="single" w:sz="4" w:space="0" w:color="auto"/>
            </w:tcBorders>
            <w:shd w:val="clear" w:color="000000" w:fill="FFFFFF"/>
            <w:noWrap/>
            <w:hideMark/>
          </w:tcPr>
          <w:p w:rsidR="006161E2" w:rsidRPr="003B7CC4" w:rsidRDefault="006161E2" w:rsidP="00A52649">
            <w:pPr>
              <w:spacing w:after="0" w:line="240" w:lineRule="auto"/>
              <w:jc w:val="right"/>
              <w:rPr>
                <w:rFonts w:ascii="TH SarabunPSK" w:eastAsia="Times New Roman" w:hAnsi="TH SarabunPSK" w:cs="TH SarabunPSK"/>
                <w:b/>
                <w:bCs/>
                <w:sz w:val="32"/>
                <w:szCs w:val="32"/>
              </w:rPr>
            </w:pPr>
            <w:r>
              <w:rPr>
                <w:rFonts w:ascii="TH SarabunPSK" w:eastAsia="Times New Roman" w:hAnsi="TH SarabunPSK" w:cs="TH SarabunPSK"/>
                <w:b/>
                <w:bCs/>
                <w:sz w:val="32"/>
                <w:szCs w:val="32"/>
              </w:rPr>
              <w:t xml:space="preserve">   493</w:t>
            </w:r>
            <w:r w:rsidRPr="003B7CC4">
              <w:rPr>
                <w:rFonts w:ascii="TH SarabunPSK" w:eastAsia="Times New Roman" w:hAnsi="TH SarabunPSK" w:cs="TH SarabunPSK"/>
                <w:b/>
                <w:bCs/>
                <w:sz w:val="32"/>
                <w:szCs w:val="32"/>
              </w:rPr>
              <w:t>,</w:t>
            </w:r>
            <w:r>
              <w:rPr>
                <w:rFonts w:ascii="TH SarabunPSK" w:eastAsia="Times New Roman" w:hAnsi="TH SarabunPSK" w:cs="TH SarabunPSK"/>
                <w:b/>
                <w:bCs/>
                <w:sz w:val="32"/>
                <w:szCs w:val="32"/>
              </w:rPr>
              <w:t>339</w:t>
            </w:r>
            <w:r w:rsidRPr="003B7CC4">
              <w:rPr>
                <w:rFonts w:ascii="TH SarabunPSK" w:eastAsia="Times New Roman" w:hAnsi="TH SarabunPSK" w:cs="TH SarabunPSK"/>
                <w:b/>
                <w:bCs/>
                <w:sz w:val="32"/>
                <w:szCs w:val="32"/>
              </w:rPr>
              <w:t>,</w:t>
            </w:r>
            <w:r>
              <w:rPr>
                <w:rFonts w:ascii="TH SarabunPSK" w:eastAsia="Times New Roman" w:hAnsi="TH SarabunPSK" w:cs="TH SarabunPSK"/>
                <w:b/>
                <w:bCs/>
                <w:sz w:val="32"/>
                <w:szCs w:val="32"/>
              </w:rPr>
              <w:t>9</w:t>
            </w:r>
            <w:r w:rsidRPr="003B7CC4">
              <w:rPr>
                <w:rFonts w:ascii="TH SarabunPSK" w:eastAsia="Times New Roman" w:hAnsi="TH SarabunPSK" w:cs="TH SarabunPSK"/>
                <w:b/>
                <w:bCs/>
                <w:sz w:val="32"/>
                <w:szCs w:val="32"/>
              </w:rPr>
              <w:t xml:space="preserve">00 </w:t>
            </w:r>
          </w:p>
        </w:tc>
      </w:tr>
      <w:tr w:rsidR="006161E2" w:rsidRPr="003B7CC4" w:rsidTr="00A52649">
        <w:trPr>
          <w:trHeight w:val="495"/>
        </w:trPr>
        <w:tc>
          <w:tcPr>
            <w:tcW w:w="5685" w:type="dxa"/>
            <w:tcBorders>
              <w:top w:val="single" w:sz="4" w:space="0" w:color="auto"/>
              <w:left w:val="single" w:sz="4" w:space="0" w:color="auto"/>
              <w:bottom w:val="single" w:sz="4" w:space="0" w:color="auto"/>
              <w:right w:val="single" w:sz="4" w:space="0" w:color="auto"/>
            </w:tcBorders>
            <w:shd w:val="clear" w:color="000000" w:fill="FFFFFF"/>
            <w:hideMark/>
          </w:tcPr>
          <w:p w:rsidR="006161E2" w:rsidRPr="003B7CC4" w:rsidRDefault="006161E2" w:rsidP="00A52649">
            <w:pPr>
              <w:spacing w:after="0" w:line="240" w:lineRule="auto"/>
              <w:rPr>
                <w:rFonts w:ascii="TH SarabunPSK" w:eastAsia="Times New Roman" w:hAnsi="TH SarabunPSK" w:cs="TH SarabunPSK"/>
                <w:b/>
                <w:bCs/>
                <w:color w:val="0F243E"/>
                <w:sz w:val="32"/>
                <w:szCs w:val="32"/>
              </w:rPr>
            </w:pPr>
            <w:r w:rsidRPr="003B7CC4">
              <w:rPr>
                <w:rFonts w:ascii="TH SarabunPSK" w:eastAsia="Times New Roman" w:hAnsi="TH SarabunPSK" w:cs="TH SarabunPSK"/>
                <w:b/>
                <w:bCs/>
                <w:color w:val="0F243E"/>
                <w:sz w:val="32"/>
                <w:szCs w:val="32"/>
                <w:cs/>
              </w:rPr>
              <w:t>ส่งเสริมสถานประกอบกิจการดำเนินการ</w:t>
            </w:r>
            <w:r w:rsidRPr="003B7CC4">
              <w:rPr>
                <w:rFonts w:ascii="TH SarabunPSK" w:eastAsia="Times New Roman" w:hAnsi="TH SarabunPSK" w:cs="TH SarabunPSK"/>
                <w:b/>
                <w:bCs/>
                <w:color w:val="0F243E"/>
                <w:sz w:val="32"/>
                <w:szCs w:val="32"/>
              </w:rPr>
              <w:t xml:space="preserve"> </w:t>
            </w:r>
          </w:p>
        </w:tc>
        <w:tc>
          <w:tcPr>
            <w:tcW w:w="940" w:type="dxa"/>
            <w:tcBorders>
              <w:top w:val="single" w:sz="4" w:space="0" w:color="auto"/>
              <w:left w:val="nil"/>
              <w:bottom w:val="single" w:sz="4" w:space="0" w:color="auto"/>
              <w:right w:val="single" w:sz="4" w:space="0" w:color="auto"/>
            </w:tcBorders>
            <w:shd w:val="clear" w:color="000000" w:fill="FFFFFF"/>
            <w:hideMark/>
          </w:tcPr>
          <w:p w:rsidR="006161E2" w:rsidRPr="003B7CC4" w:rsidRDefault="006161E2" w:rsidP="00A52649">
            <w:pPr>
              <w:spacing w:after="0" w:line="240" w:lineRule="auto"/>
              <w:jc w:val="center"/>
              <w:rPr>
                <w:rFonts w:ascii="TH SarabunPSK" w:eastAsia="Times New Roman" w:hAnsi="TH SarabunPSK" w:cs="TH SarabunPSK"/>
                <w:b/>
                <w:bCs/>
                <w:color w:val="0F243E"/>
                <w:sz w:val="32"/>
                <w:szCs w:val="32"/>
              </w:rPr>
            </w:pPr>
            <w:r w:rsidRPr="003B7CC4">
              <w:rPr>
                <w:rFonts w:ascii="TH SarabunPSK" w:eastAsia="Times New Roman" w:hAnsi="TH SarabunPSK" w:cs="TH SarabunPSK"/>
                <w:b/>
                <w:bCs/>
                <w:color w:val="0F243E"/>
                <w:sz w:val="32"/>
                <w:szCs w:val="32"/>
                <w:cs/>
              </w:rPr>
              <w:t>คน</w:t>
            </w:r>
          </w:p>
        </w:tc>
        <w:tc>
          <w:tcPr>
            <w:tcW w:w="1321" w:type="dxa"/>
            <w:tcBorders>
              <w:top w:val="nil"/>
              <w:left w:val="single" w:sz="4" w:space="0" w:color="auto"/>
              <w:bottom w:val="single" w:sz="4" w:space="0" w:color="auto"/>
              <w:right w:val="single" w:sz="4" w:space="0" w:color="auto"/>
            </w:tcBorders>
            <w:shd w:val="clear" w:color="000000" w:fill="FFFFFF"/>
            <w:noWrap/>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4,000,000</w:t>
            </w:r>
          </w:p>
        </w:tc>
        <w:tc>
          <w:tcPr>
            <w:tcW w:w="1939" w:type="dxa"/>
            <w:tcBorders>
              <w:top w:val="nil"/>
              <w:left w:val="nil"/>
              <w:bottom w:val="single" w:sz="4" w:space="0" w:color="auto"/>
              <w:right w:val="single" w:sz="4" w:space="0" w:color="auto"/>
            </w:tcBorders>
            <w:shd w:val="clear" w:color="000000" w:fill="FFFFFF"/>
            <w:noWrap/>
            <w:hideMark/>
          </w:tcPr>
          <w:p w:rsidR="006161E2" w:rsidRPr="003B7CC4" w:rsidRDefault="006161E2" w:rsidP="00A52649">
            <w:pPr>
              <w:spacing w:after="0" w:line="240" w:lineRule="auto"/>
              <w:jc w:val="right"/>
              <w:rPr>
                <w:rFonts w:ascii="TH SarabunPSK" w:eastAsia="Times New Roman" w:hAnsi="TH SarabunPSK" w:cs="TH SarabunPSK"/>
                <w:b/>
                <w:bCs/>
                <w:sz w:val="32"/>
                <w:szCs w:val="32"/>
              </w:rPr>
            </w:pPr>
            <w:r>
              <w:rPr>
                <w:rFonts w:ascii="TH SarabunPSK" w:eastAsia="Times New Roman" w:hAnsi="TH SarabunPSK" w:cs="TH SarabunPSK"/>
                <w:b/>
                <w:bCs/>
                <w:sz w:val="32"/>
                <w:szCs w:val="32"/>
              </w:rPr>
              <w:t>297</w:t>
            </w:r>
            <w:r w:rsidRPr="003B7CC4">
              <w:rPr>
                <w:rFonts w:ascii="TH SarabunPSK" w:eastAsia="Times New Roman" w:hAnsi="TH SarabunPSK" w:cs="TH SarabunPSK"/>
                <w:b/>
                <w:bCs/>
                <w:sz w:val="32"/>
                <w:szCs w:val="32"/>
              </w:rPr>
              <w:t>,</w:t>
            </w:r>
            <w:r>
              <w:rPr>
                <w:rFonts w:ascii="TH SarabunPSK" w:eastAsia="Times New Roman" w:hAnsi="TH SarabunPSK" w:cs="TH SarabunPSK"/>
                <w:b/>
                <w:bCs/>
                <w:sz w:val="32"/>
                <w:szCs w:val="32"/>
              </w:rPr>
              <w:t>836</w:t>
            </w:r>
            <w:r w:rsidRPr="003B7CC4">
              <w:rPr>
                <w:rFonts w:ascii="TH SarabunPSK" w:eastAsia="Times New Roman" w:hAnsi="TH SarabunPSK" w:cs="TH SarabunPSK"/>
                <w:b/>
                <w:bCs/>
                <w:sz w:val="32"/>
                <w:szCs w:val="32"/>
              </w:rPr>
              <w:t>,800</w:t>
            </w:r>
          </w:p>
        </w:tc>
      </w:tr>
      <w:tr w:rsidR="006161E2" w:rsidRPr="003B7CC4" w:rsidTr="00A52649">
        <w:trPr>
          <w:trHeight w:val="525"/>
        </w:trPr>
        <w:tc>
          <w:tcPr>
            <w:tcW w:w="5685" w:type="dxa"/>
            <w:tcBorders>
              <w:top w:val="nil"/>
              <w:left w:val="single" w:sz="4" w:space="0" w:color="auto"/>
              <w:bottom w:val="single" w:sz="4" w:space="0" w:color="auto"/>
              <w:right w:val="nil"/>
            </w:tcBorders>
            <w:shd w:val="clear" w:color="000000" w:fill="FABF8F"/>
            <w:hideMark/>
          </w:tcPr>
          <w:p w:rsidR="006161E2" w:rsidRPr="003B7CC4" w:rsidRDefault="006161E2" w:rsidP="00A52649">
            <w:pPr>
              <w:spacing w:after="0" w:line="240" w:lineRule="auto"/>
              <w:rPr>
                <w:rFonts w:ascii="TH SarabunPSK" w:eastAsia="Times New Roman" w:hAnsi="TH SarabunPSK" w:cs="TH SarabunPSK"/>
                <w:b/>
                <w:bCs/>
                <w:color w:val="000000"/>
                <w:sz w:val="32"/>
                <w:szCs w:val="32"/>
              </w:rPr>
            </w:pPr>
            <w:r w:rsidRPr="003B7CC4">
              <w:rPr>
                <w:rFonts w:ascii="TH SarabunPSK" w:eastAsia="Times New Roman" w:hAnsi="TH SarabunPSK" w:cs="TH SarabunPSK"/>
                <w:b/>
                <w:bCs/>
                <w:color w:val="000000"/>
                <w:sz w:val="32"/>
                <w:szCs w:val="32"/>
                <w:u w:val="single"/>
                <w:cs/>
              </w:rPr>
              <w:t>ยุทธศาสตร์ชาติ</w:t>
            </w:r>
            <w:r w:rsidRPr="003B7CC4">
              <w:rPr>
                <w:rFonts w:ascii="TH SarabunPSK" w:eastAsia="Times New Roman" w:hAnsi="TH SarabunPSK" w:cs="TH SarabunPSK"/>
                <w:b/>
                <w:bCs/>
                <w:color w:val="000000"/>
                <w:sz w:val="32"/>
                <w:szCs w:val="32"/>
              </w:rPr>
              <w:t xml:space="preserve"> </w:t>
            </w:r>
            <w:r w:rsidRPr="003B7CC4">
              <w:rPr>
                <w:rFonts w:ascii="TH SarabunPSK" w:eastAsia="Times New Roman" w:hAnsi="TH SarabunPSK" w:cs="TH SarabunPSK"/>
                <w:b/>
                <w:bCs/>
                <w:color w:val="000000"/>
                <w:sz w:val="32"/>
                <w:szCs w:val="32"/>
                <w:cs/>
              </w:rPr>
              <w:t>ด้านความมั่นคง</w:t>
            </w:r>
          </w:p>
        </w:tc>
        <w:tc>
          <w:tcPr>
            <w:tcW w:w="940" w:type="dxa"/>
            <w:tcBorders>
              <w:top w:val="nil"/>
              <w:left w:val="single" w:sz="4" w:space="0" w:color="auto"/>
              <w:bottom w:val="single" w:sz="4" w:space="0" w:color="auto"/>
              <w:right w:val="single" w:sz="4" w:space="0" w:color="auto"/>
            </w:tcBorders>
            <w:shd w:val="clear" w:color="000000" w:fill="FABF8F"/>
            <w:hideMark/>
          </w:tcPr>
          <w:p w:rsidR="006161E2" w:rsidRPr="003B7CC4" w:rsidRDefault="006161E2" w:rsidP="00A52649">
            <w:pPr>
              <w:spacing w:after="0" w:line="240" w:lineRule="auto"/>
              <w:jc w:val="center"/>
              <w:rPr>
                <w:rFonts w:ascii="TH SarabunPSK" w:eastAsia="Times New Roman" w:hAnsi="TH SarabunPSK" w:cs="TH SarabunPSK"/>
                <w:b/>
                <w:bCs/>
                <w:color w:val="000000"/>
                <w:sz w:val="32"/>
                <w:szCs w:val="32"/>
              </w:rPr>
            </w:pPr>
            <w:r w:rsidRPr="003B7CC4">
              <w:rPr>
                <w:rFonts w:ascii="TH SarabunPSK" w:eastAsia="Times New Roman" w:hAnsi="TH SarabunPSK" w:cs="TH SarabunPSK"/>
                <w:b/>
                <w:bCs/>
                <w:color w:val="000000"/>
                <w:sz w:val="32"/>
                <w:szCs w:val="32"/>
                <w:cs/>
              </w:rPr>
              <w:t>คน</w:t>
            </w:r>
          </w:p>
        </w:tc>
        <w:tc>
          <w:tcPr>
            <w:tcW w:w="1321" w:type="dxa"/>
            <w:tcBorders>
              <w:top w:val="nil"/>
              <w:left w:val="single" w:sz="4" w:space="0" w:color="auto"/>
              <w:bottom w:val="single" w:sz="4" w:space="0" w:color="auto"/>
              <w:right w:val="single" w:sz="4" w:space="0" w:color="auto"/>
            </w:tcBorders>
            <w:shd w:val="clear" w:color="000000" w:fill="FABF8F"/>
            <w:noWrap/>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1,800</w:t>
            </w:r>
          </w:p>
        </w:tc>
        <w:tc>
          <w:tcPr>
            <w:tcW w:w="1939" w:type="dxa"/>
            <w:tcBorders>
              <w:top w:val="nil"/>
              <w:left w:val="nil"/>
              <w:bottom w:val="single" w:sz="4" w:space="0" w:color="auto"/>
              <w:right w:val="single" w:sz="4" w:space="0" w:color="auto"/>
            </w:tcBorders>
            <w:shd w:val="clear" w:color="000000" w:fill="FABF8F"/>
            <w:noWrap/>
            <w:hideMark/>
          </w:tcPr>
          <w:p w:rsidR="006161E2" w:rsidRPr="003B7CC4" w:rsidRDefault="006161E2" w:rsidP="00A52649">
            <w:pPr>
              <w:spacing w:after="0" w:line="240" w:lineRule="auto"/>
              <w:jc w:val="right"/>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1</w:t>
            </w:r>
            <w:r>
              <w:rPr>
                <w:rFonts w:ascii="TH SarabunPSK" w:eastAsia="Times New Roman" w:hAnsi="TH SarabunPSK" w:cs="TH SarabunPSK"/>
                <w:b/>
                <w:bCs/>
                <w:sz w:val="32"/>
                <w:szCs w:val="32"/>
              </w:rPr>
              <w:t>9</w:t>
            </w:r>
            <w:r w:rsidRPr="003B7CC4">
              <w:rPr>
                <w:rFonts w:ascii="TH SarabunPSK" w:eastAsia="Times New Roman" w:hAnsi="TH SarabunPSK" w:cs="TH SarabunPSK"/>
                <w:b/>
                <w:bCs/>
                <w:sz w:val="32"/>
                <w:szCs w:val="32"/>
              </w:rPr>
              <w:t>,440,000</w:t>
            </w:r>
          </w:p>
        </w:tc>
      </w:tr>
      <w:tr w:rsidR="006161E2" w:rsidRPr="003B7CC4" w:rsidTr="00A52649">
        <w:trPr>
          <w:trHeight w:val="450"/>
        </w:trPr>
        <w:tc>
          <w:tcPr>
            <w:tcW w:w="5685" w:type="dxa"/>
            <w:tcBorders>
              <w:top w:val="nil"/>
              <w:left w:val="nil"/>
              <w:bottom w:val="single" w:sz="4" w:space="0" w:color="auto"/>
              <w:right w:val="nil"/>
            </w:tcBorders>
            <w:shd w:val="clear" w:color="000000" w:fill="FFFFFF"/>
            <w:hideMark/>
          </w:tcPr>
          <w:p w:rsidR="006161E2" w:rsidRPr="003B7CC4" w:rsidRDefault="006161E2" w:rsidP="00A52649">
            <w:pPr>
              <w:spacing w:after="0" w:line="240" w:lineRule="auto"/>
              <w:rPr>
                <w:rFonts w:ascii="TH SarabunPSK" w:eastAsia="Times New Roman" w:hAnsi="TH SarabunPSK" w:cs="TH SarabunPSK"/>
                <w:b/>
                <w:bCs/>
                <w:sz w:val="28"/>
              </w:rPr>
            </w:pPr>
            <w:r w:rsidRPr="003B7CC4">
              <w:rPr>
                <w:rFonts w:ascii="TH SarabunPSK" w:eastAsia="Times New Roman" w:hAnsi="TH SarabunPSK" w:cs="TH SarabunPSK"/>
                <w:b/>
                <w:bCs/>
                <w:sz w:val="28"/>
                <w:u w:val="single"/>
                <w:cs/>
              </w:rPr>
              <w:t>แผนแม่บทตามยุทธศาสตร์ชาติ</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b/>
                <w:bCs/>
                <w:sz w:val="28"/>
                <w:cs/>
              </w:rPr>
              <w:t>ประเด็นความมั่นคง</w:t>
            </w:r>
          </w:p>
        </w:tc>
        <w:tc>
          <w:tcPr>
            <w:tcW w:w="940" w:type="dxa"/>
            <w:tcBorders>
              <w:top w:val="nil"/>
              <w:left w:val="nil"/>
              <w:bottom w:val="single" w:sz="4" w:space="0" w:color="auto"/>
              <w:right w:val="nil"/>
            </w:tcBorders>
            <w:shd w:val="clear" w:color="000000" w:fill="FFFFFF"/>
            <w:hideMark/>
          </w:tcPr>
          <w:p w:rsidR="006161E2" w:rsidRPr="003B7CC4" w:rsidRDefault="006161E2" w:rsidP="00A52649">
            <w:pPr>
              <w:spacing w:after="0" w:line="240" w:lineRule="auto"/>
              <w:jc w:val="center"/>
              <w:rPr>
                <w:rFonts w:ascii="TH SarabunPSK" w:eastAsia="Times New Roman" w:hAnsi="TH SarabunPSK" w:cs="TH SarabunPSK"/>
                <w:b/>
                <w:bCs/>
                <w:color w:val="FFFFFF"/>
                <w:sz w:val="28"/>
              </w:rPr>
            </w:pPr>
            <w:r w:rsidRPr="003B7CC4">
              <w:rPr>
                <w:rFonts w:ascii="TH SarabunPSK" w:eastAsia="Times New Roman" w:hAnsi="TH SarabunPSK" w:cs="TH SarabunPSK"/>
                <w:b/>
                <w:bCs/>
                <w:color w:val="FFFFFF"/>
                <w:sz w:val="28"/>
              </w:rPr>
              <w:t> </w:t>
            </w:r>
          </w:p>
        </w:tc>
        <w:tc>
          <w:tcPr>
            <w:tcW w:w="1321" w:type="dxa"/>
            <w:tcBorders>
              <w:top w:val="nil"/>
              <w:left w:val="nil"/>
              <w:bottom w:val="single" w:sz="4" w:space="0" w:color="auto"/>
              <w:right w:val="nil"/>
            </w:tcBorders>
            <w:shd w:val="clear" w:color="auto" w:fill="auto"/>
            <w:noWrap/>
            <w:hideMark/>
          </w:tcPr>
          <w:p w:rsidR="006161E2" w:rsidRPr="003B7CC4" w:rsidRDefault="006161E2" w:rsidP="00A52649">
            <w:pPr>
              <w:spacing w:after="0" w:line="240" w:lineRule="auto"/>
              <w:jc w:val="center"/>
              <w:rPr>
                <w:rFonts w:ascii="TH SarabunPSK" w:eastAsia="Times New Roman" w:hAnsi="TH SarabunPSK" w:cs="TH SarabunPSK"/>
                <w:szCs w:val="22"/>
              </w:rPr>
            </w:pPr>
          </w:p>
        </w:tc>
        <w:tc>
          <w:tcPr>
            <w:tcW w:w="1939" w:type="dxa"/>
            <w:tcBorders>
              <w:top w:val="nil"/>
              <w:left w:val="nil"/>
              <w:bottom w:val="single" w:sz="4" w:space="0" w:color="auto"/>
              <w:right w:val="nil"/>
            </w:tcBorders>
            <w:shd w:val="clear" w:color="auto" w:fill="auto"/>
            <w:noWrap/>
            <w:hideMark/>
          </w:tcPr>
          <w:p w:rsidR="006161E2" w:rsidRPr="003B7CC4" w:rsidRDefault="006161E2" w:rsidP="00A52649">
            <w:pPr>
              <w:spacing w:after="0" w:line="240" w:lineRule="auto"/>
              <w:jc w:val="right"/>
              <w:rPr>
                <w:rFonts w:ascii="TH SarabunPSK" w:eastAsia="Times New Roman" w:hAnsi="TH SarabunPSK" w:cs="TH SarabunPSK"/>
                <w:szCs w:val="22"/>
              </w:rPr>
            </w:pPr>
          </w:p>
        </w:tc>
      </w:tr>
      <w:tr w:rsidR="006161E2" w:rsidRPr="003B7CC4" w:rsidTr="00C15037">
        <w:trPr>
          <w:trHeight w:val="495"/>
        </w:trPr>
        <w:tc>
          <w:tcPr>
            <w:tcW w:w="5685" w:type="dxa"/>
            <w:tcBorders>
              <w:top w:val="single" w:sz="4" w:space="0" w:color="auto"/>
              <w:left w:val="single" w:sz="8" w:space="0" w:color="auto"/>
              <w:bottom w:val="single" w:sz="8" w:space="0" w:color="auto"/>
              <w:right w:val="single" w:sz="4" w:space="0" w:color="auto"/>
            </w:tcBorders>
            <w:shd w:val="clear" w:color="auto" w:fill="FFFF00"/>
            <w:hideMark/>
          </w:tcPr>
          <w:p w:rsidR="006161E2" w:rsidRPr="003B7CC4" w:rsidRDefault="006161E2" w:rsidP="00A52649">
            <w:pPr>
              <w:spacing w:after="0" w:line="240" w:lineRule="auto"/>
              <w:rPr>
                <w:rFonts w:ascii="TH SarabunPSK" w:eastAsia="Times New Roman" w:hAnsi="TH SarabunPSK" w:cs="TH SarabunPSK"/>
                <w:b/>
                <w:bCs/>
                <w:color w:val="000000"/>
                <w:sz w:val="32"/>
                <w:szCs w:val="32"/>
              </w:rPr>
            </w:pPr>
            <w:r w:rsidRPr="003B7CC4">
              <w:rPr>
                <w:rFonts w:ascii="TH SarabunPSK" w:eastAsia="Times New Roman" w:hAnsi="TH SarabunPSK" w:cs="TH SarabunPSK"/>
                <w:b/>
                <w:bCs/>
                <w:color w:val="000000"/>
                <w:sz w:val="32"/>
                <w:szCs w:val="32"/>
                <w:u w:val="single"/>
                <w:cs/>
              </w:rPr>
              <w:t>แผนงานบูรณาการ</w:t>
            </w:r>
            <w:r w:rsidRPr="003B7CC4">
              <w:rPr>
                <w:rFonts w:ascii="TH SarabunPSK" w:eastAsia="Times New Roman" w:hAnsi="TH SarabunPSK" w:cs="TH SarabunPSK"/>
                <w:b/>
                <w:bCs/>
                <w:color w:val="000000"/>
                <w:sz w:val="32"/>
                <w:szCs w:val="32"/>
              </w:rPr>
              <w:t xml:space="preserve"> </w:t>
            </w:r>
            <w:r w:rsidRPr="003B7CC4">
              <w:rPr>
                <w:rFonts w:ascii="TH SarabunPSK" w:eastAsia="Times New Roman" w:hAnsi="TH SarabunPSK" w:cs="TH SarabunPSK"/>
                <w:b/>
                <w:bCs/>
                <w:color w:val="000000"/>
                <w:sz w:val="32"/>
                <w:szCs w:val="32"/>
                <w:cs/>
              </w:rPr>
              <w:t>ขับเคลื่อนการแก้ไขปัญหาจังหวัดชายแดนภาคใต้</w:t>
            </w:r>
          </w:p>
        </w:tc>
        <w:tc>
          <w:tcPr>
            <w:tcW w:w="940" w:type="dxa"/>
            <w:tcBorders>
              <w:top w:val="single" w:sz="4" w:space="0" w:color="auto"/>
              <w:left w:val="nil"/>
              <w:bottom w:val="single" w:sz="8" w:space="0" w:color="auto"/>
              <w:right w:val="single" w:sz="4" w:space="0" w:color="auto"/>
            </w:tcBorders>
            <w:shd w:val="clear" w:color="auto" w:fill="FFFF00"/>
            <w:hideMark/>
          </w:tcPr>
          <w:p w:rsidR="006161E2" w:rsidRPr="003B7CC4" w:rsidRDefault="006161E2" w:rsidP="00A52649">
            <w:pPr>
              <w:spacing w:after="0" w:line="240" w:lineRule="auto"/>
              <w:jc w:val="center"/>
              <w:rPr>
                <w:rFonts w:ascii="TH SarabunPSK" w:eastAsia="Times New Roman" w:hAnsi="TH SarabunPSK" w:cs="TH SarabunPSK"/>
                <w:b/>
                <w:bCs/>
                <w:color w:val="000000"/>
                <w:sz w:val="32"/>
                <w:szCs w:val="32"/>
              </w:rPr>
            </w:pPr>
            <w:r w:rsidRPr="003B7CC4">
              <w:rPr>
                <w:rFonts w:ascii="TH SarabunPSK" w:eastAsia="Times New Roman" w:hAnsi="TH SarabunPSK" w:cs="TH SarabunPSK"/>
                <w:b/>
                <w:bCs/>
                <w:color w:val="000000"/>
                <w:sz w:val="32"/>
                <w:szCs w:val="32"/>
                <w:cs/>
              </w:rPr>
              <w:t>คน</w:t>
            </w:r>
          </w:p>
        </w:tc>
        <w:tc>
          <w:tcPr>
            <w:tcW w:w="1321" w:type="dxa"/>
            <w:tcBorders>
              <w:top w:val="single" w:sz="4" w:space="0" w:color="auto"/>
              <w:left w:val="nil"/>
              <w:bottom w:val="single" w:sz="8" w:space="0" w:color="auto"/>
              <w:right w:val="single" w:sz="4" w:space="0" w:color="auto"/>
            </w:tcBorders>
            <w:shd w:val="clear" w:color="auto" w:fill="FFFF00"/>
            <w:noWrap/>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800</w:t>
            </w:r>
          </w:p>
        </w:tc>
        <w:tc>
          <w:tcPr>
            <w:tcW w:w="1939" w:type="dxa"/>
            <w:tcBorders>
              <w:top w:val="single" w:sz="4" w:space="0" w:color="auto"/>
              <w:left w:val="nil"/>
              <w:bottom w:val="single" w:sz="8" w:space="0" w:color="auto"/>
              <w:right w:val="single" w:sz="8" w:space="0" w:color="auto"/>
            </w:tcBorders>
            <w:shd w:val="clear" w:color="auto" w:fill="FFFF00"/>
            <w:noWrap/>
            <w:hideMark/>
          </w:tcPr>
          <w:p w:rsidR="006161E2" w:rsidRPr="003B7CC4" w:rsidRDefault="006161E2" w:rsidP="00A52649">
            <w:pPr>
              <w:spacing w:after="0" w:line="240" w:lineRule="auto"/>
              <w:jc w:val="right"/>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11,440,000</w:t>
            </w:r>
          </w:p>
        </w:tc>
      </w:tr>
      <w:tr w:rsidR="006161E2" w:rsidRPr="003B7CC4" w:rsidTr="00A52649">
        <w:trPr>
          <w:trHeight w:val="435"/>
        </w:trPr>
        <w:tc>
          <w:tcPr>
            <w:tcW w:w="5685" w:type="dxa"/>
            <w:tcBorders>
              <w:top w:val="nil"/>
              <w:left w:val="single" w:sz="4" w:space="0" w:color="auto"/>
              <w:bottom w:val="single" w:sz="4" w:space="0" w:color="auto"/>
              <w:right w:val="single" w:sz="4" w:space="0" w:color="auto"/>
            </w:tcBorders>
            <w:shd w:val="clear" w:color="000000" w:fill="E6B8B7"/>
            <w:hideMark/>
          </w:tcPr>
          <w:p w:rsidR="006161E2" w:rsidRPr="003B7CC4" w:rsidRDefault="006161E2" w:rsidP="00A52649">
            <w:pPr>
              <w:spacing w:after="0" w:line="240" w:lineRule="auto"/>
              <w:rPr>
                <w:rFonts w:ascii="TH SarabunPSK" w:eastAsia="Times New Roman" w:hAnsi="TH SarabunPSK" w:cs="TH SarabunPSK"/>
                <w:b/>
                <w:bCs/>
                <w:sz w:val="28"/>
                <w:cs/>
              </w:rPr>
            </w:pPr>
            <w:r w:rsidRPr="003B7CC4">
              <w:rPr>
                <w:rFonts w:ascii="TH SarabunPSK" w:eastAsia="Times New Roman" w:hAnsi="TH SarabunPSK" w:cs="TH SarabunPSK"/>
                <w:b/>
                <w:bCs/>
                <w:sz w:val="28"/>
              </w:rPr>
              <w:t xml:space="preserve">1. </w:t>
            </w:r>
            <w:r w:rsidRPr="003B7CC4">
              <w:rPr>
                <w:rFonts w:ascii="TH SarabunPSK" w:eastAsia="Times New Roman" w:hAnsi="TH SarabunPSK" w:cs="TH SarabunPSK"/>
                <w:b/>
                <w:bCs/>
                <w:sz w:val="28"/>
                <w:cs/>
              </w:rPr>
              <w:t>โครงการพัฒนาเศรษฐกิจและส่งเสริมศักยภาพพื้นที่จังหวัดชายแดนภาคใต้</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sz w:val="28"/>
              </w:rPr>
              <w:t>(</w:t>
            </w:r>
            <w:r w:rsidRPr="003B7CC4">
              <w:rPr>
                <w:rFonts w:ascii="TH SarabunPSK" w:eastAsia="Times New Roman" w:hAnsi="TH SarabunPSK" w:cs="TH SarabunPSK"/>
                <w:sz w:val="28"/>
                <w:cs/>
              </w:rPr>
              <w:t>เจ้าภาพ ศป.)</w:t>
            </w:r>
          </w:p>
        </w:tc>
        <w:tc>
          <w:tcPr>
            <w:tcW w:w="940" w:type="dxa"/>
            <w:tcBorders>
              <w:top w:val="nil"/>
              <w:left w:val="nil"/>
              <w:bottom w:val="single" w:sz="4" w:space="0" w:color="auto"/>
              <w:right w:val="single" w:sz="4" w:space="0" w:color="auto"/>
            </w:tcBorders>
            <w:shd w:val="clear" w:color="000000" w:fill="E6B8B7"/>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cs/>
              </w:rPr>
              <w:t>คน</w:t>
            </w:r>
          </w:p>
        </w:tc>
        <w:tc>
          <w:tcPr>
            <w:tcW w:w="1321" w:type="dxa"/>
            <w:tcBorders>
              <w:top w:val="nil"/>
              <w:left w:val="nil"/>
              <w:bottom w:val="single" w:sz="4" w:space="0" w:color="auto"/>
              <w:right w:val="single" w:sz="4" w:space="0" w:color="auto"/>
            </w:tcBorders>
            <w:shd w:val="clear" w:color="000000" w:fill="E6B8B7"/>
            <w:noWrap/>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rPr>
              <w:t>800</w:t>
            </w:r>
          </w:p>
        </w:tc>
        <w:tc>
          <w:tcPr>
            <w:tcW w:w="1939" w:type="dxa"/>
            <w:tcBorders>
              <w:top w:val="nil"/>
              <w:left w:val="nil"/>
              <w:bottom w:val="single" w:sz="4" w:space="0" w:color="auto"/>
              <w:right w:val="single" w:sz="4" w:space="0" w:color="auto"/>
            </w:tcBorders>
            <w:shd w:val="clear" w:color="000000" w:fill="E6B8B7"/>
            <w:noWrap/>
            <w:hideMark/>
          </w:tcPr>
          <w:p w:rsidR="006161E2" w:rsidRPr="003B7CC4" w:rsidRDefault="006161E2" w:rsidP="00A52649">
            <w:pPr>
              <w:spacing w:after="0" w:line="240" w:lineRule="auto"/>
              <w:jc w:val="right"/>
              <w:rPr>
                <w:rFonts w:ascii="TH SarabunPSK" w:eastAsia="Times New Roman" w:hAnsi="TH SarabunPSK" w:cs="TH SarabunPSK"/>
                <w:b/>
                <w:bCs/>
                <w:sz w:val="28"/>
              </w:rPr>
            </w:pPr>
            <w:r w:rsidRPr="003B7CC4">
              <w:rPr>
                <w:rFonts w:ascii="TH SarabunPSK" w:eastAsia="Times New Roman" w:hAnsi="TH SarabunPSK" w:cs="TH SarabunPSK"/>
                <w:b/>
                <w:bCs/>
                <w:sz w:val="28"/>
              </w:rPr>
              <w:t>11,440,000</w:t>
            </w:r>
          </w:p>
        </w:tc>
      </w:tr>
      <w:tr w:rsidR="006161E2" w:rsidRPr="003B7CC4" w:rsidTr="00A52649">
        <w:trPr>
          <w:trHeight w:val="450"/>
        </w:trPr>
        <w:tc>
          <w:tcPr>
            <w:tcW w:w="5685" w:type="dxa"/>
            <w:tcBorders>
              <w:top w:val="nil"/>
              <w:left w:val="nil"/>
              <w:bottom w:val="single" w:sz="4" w:space="0" w:color="auto"/>
              <w:right w:val="nil"/>
            </w:tcBorders>
            <w:shd w:val="clear" w:color="000000" w:fill="FFFFFF"/>
            <w:hideMark/>
          </w:tcPr>
          <w:p w:rsidR="006161E2" w:rsidRPr="003B7CC4" w:rsidRDefault="006161E2" w:rsidP="00A52649">
            <w:pPr>
              <w:spacing w:after="0" w:line="240" w:lineRule="auto"/>
              <w:rPr>
                <w:rFonts w:ascii="TH SarabunPSK" w:eastAsia="Times New Roman" w:hAnsi="TH SarabunPSK" w:cs="TH SarabunPSK"/>
                <w:b/>
                <w:bCs/>
                <w:sz w:val="28"/>
              </w:rPr>
            </w:pPr>
            <w:r w:rsidRPr="003B7CC4">
              <w:rPr>
                <w:rFonts w:ascii="TH SarabunPSK" w:eastAsia="Times New Roman" w:hAnsi="TH SarabunPSK" w:cs="TH SarabunPSK"/>
                <w:b/>
                <w:bCs/>
                <w:sz w:val="28"/>
                <w:u w:val="single"/>
                <w:cs/>
              </w:rPr>
              <w:t>แผนแม่บทตามยุทธศาสตร์ชาติ</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b/>
                <w:bCs/>
                <w:sz w:val="28"/>
                <w:cs/>
              </w:rPr>
              <w:t>ประเด็นการต่างประเทศ</w:t>
            </w:r>
          </w:p>
        </w:tc>
        <w:tc>
          <w:tcPr>
            <w:tcW w:w="940" w:type="dxa"/>
            <w:tcBorders>
              <w:top w:val="nil"/>
              <w:left w:val="nil"/>
              <w:bottom w:val="single" w:sz="4" w:space="0" w:color="auto"/>
              <w:right w:val="nil"/>
            </w:tcBorders>
            <w:shd w:val="clear" w:color="000000" w:fill="FFFFFF"/>
            <w:hideMark/>
          </w:tcPr>
          <w:p w:rsidR="006161E2" w:rsidRPr="003B7CC4" w:rsidRDefault="006161E2" w:rsidP="00A52649">
            <w:pPr>
              <w:spacing w:after="0" w:line="240" w:lineRule="auto"/>
              <w:jc w:val="center"/>
              <w:rPr>
                <w:rFonts w:ascii="TH SarabunPSK" w:eastAsia="Times New Roman" w:hAnsi="TH SarabunPSK" w:cs="TH SarabunPSK"/>
                <w:b/>
                <w:bCs/>
                <w:color w:val="FF0000"/>
                <w:sz w:val="28"/>
              </w:rPr>
            </w:pPr>
            <w:r w:rsidRPr="003B7CC4">
              <w:rPr>
                <w:rFonts w:ascii="TH SarabunPSK" w:eastAsia="Times New Roman" w:hAnsi="TH SarabunPSK" w:cs="TH SarabunPSK"/>
                <w:b/>
                <w:bCs/>
                <w:color w:val="FF0000"/>
                <w:sz w:val="28"/>
              </w:rPr>
              <w:t> </w:t>
            </w:r>
          </w:p>
        </w:tc>
        <w:tc>
          <w:tcPr>
            <w:tcW w:w="1321" w:type="dxa"/>
            <w:tcBorders>
              <w:top w:val="nil"/>
              <w:left w:val="nil"/>
              <w:bottom w:val="single" w:sz="4" w:space="0" w:color="auto"/>
              <w:right w:val="nil"/>
            </w:tcBorders>
            <w:shd w:val="clear" w:color="auto" w:fill="auto"/>
            <w:noWrap/>
            <w:hideMark/>
          </w:tcPr>
          <w:p w:rsidR="006161E2" w:rsidRPr="003B7CC4" w:rsidRDefault="006161E2" w:rsidP="00A52649">
            <w:pPr>
              <w:spacing w:after="0" w:line="240" w:lineRule="auto"/>
              <w:jc w:val="center"/>
              <w:rPr>
                <w:rFonts w:ascii="TH SarabunPSK" w:eastAsia="Times New Roman" w:hAnsi="TH SarabunPSK" w:cs="TH SarabunPSK"/>
                <w:szCs w:val="22"/>
              </w:rPr>
            </w:pPr>
          </w:p>
        </w:tc>
        <w:tc>
          <w:tcPr>
            <w:tcW w:w="1939" w:type="dxa"/>
            <w:tcBorders>
              <w:top w:val="nil"/>
              <w:left w:val="nil"/>
              <w:bottom w:val="single" w:sz="4" w:space="0" w:color="auto"/>
              <w:right w:val="nil"/>
            </w:tcBorders>
            <w:shd w:val="clear" w:color="auto" w:fill="auto"/>
            <w:noWrap/>
            <w:hideMark/>
          </w:tcPr>
          <w:p w:rsidR="006161E2" w:rsidRPr="003B7CC4" w:rsidRDefault="006161E2" w:rsidP="00A52649">
            <w:pPr>
              <w:spacing w:after="0" w:line="240" w:lineRule="auto"/>
              <w:jc w:val="right"/>
              <w:rPr>
                <w:rFonts w:ascii="TH SarabunPSK" w:eastAsia="Times New Roman" w:hAnsi="TH SarabunPSK" w:cs="TH SarabunPSK"/>
                <w:szCs w:val="22"/>
              </w:rPr>
            </w:pPr>
          </w:p>
        </w:tc>
      </w:tr>
      <w:tr w:rsidR="006161E2" w:rsidRPr="003B7CC4" w:rsidTr="00C15037">
        <w:trPr>
          <w:trHeight w:val="495"/>
        </w:trPr>
        <w:tc>
          <w:tcPr>
            <w:tcW w:w="5685" w:type="dxa"/>
            <w:tcBorders>
              <w:top w:val="single" w:sz="4" w:space="0" w:color="auto"/>
              <w:left w:val="single" w:sz="8" w:space="0" w:color="auto"/>
              <w:bottom w:val="single" w:sz="8" w:space="0" w:color="auto"/>
              <w:right w:val="nil"/>
            </w:tcBorders>
            <w:shd w:val="clear" w:color="auto" w:fill="92D050"/>
            <w:hideMark/>
          </w:tcPr>
          <w:p w:rsidR="006161E2" w:rsidRPr="003B7CC4" w:rsidRDefault="006161E2" w:rsidP="00A52649">
            <w:pPr>
              <w:spacing w:after="0" w:line="240" w:lineRule="auto"/>
              <w:rPr>
                <w:rFonts w:ascii="TH SarabunPSK" w:eastAsia="Times New Roman" w:hAnsi="TH SarabunPSK" w:cs="TH SarabunPSK"/>
                <w:b/>
                <w:bCs/>
                <w:color w:val="000000"/>
                <w:sz w:val="32"/>
                <w:szCs w:val="32"/>
              </w:rPr>
            </w:pPr>
            <w:r w:rsidRPr="003B7CC4">
              <w:rPr>
                <w:rFonts w:ascii="TH SarabunPSK" w:eastAsia="Times New Roman" w:hAnsi="TH SarabunPSK" w:cs="TH SarabunPSK"/>
                <w:b/>
                <w:bCs/>
                <w:color w:val="000000"/>
                <w:sz w:val="32"/>
                <w:szCs w:val="32"/>
                <w:u w:val="single"/>
                <w:cs/>
              </w:rPr>
              <w:t>แผนงานยุทธศาสตร์</w:t>
            </w:r>
            <w:r w:rsidRPr="003B7CC4">
              <w:rPr>
                <w:rFonts w:ascii="TH SarabunPSK" w:eastAsia="Times New Roman" w:hAnsi="TH SarabunPSK" w:cs="TH SarabunPSK"/>
                <w:b/>
                <w:bCs/>
                <w:color w:val="000000"/>
                <w:sz w:val="32"/>
                <w:szCs w:val="32"/>
              </w:rPr>
              <w:t xml:space="preserve"> </w:t>
            </w:r>
            <w:r w:rsidRPr="003B7CC4">
              <w:rPr>
                <w:rFonts w:ascii="TH SarabunPSK" w:eastAsia="Times New Roman" w:hAnsi="TH SarabunPSK" w:cs="TH SarabunPSK"/>
                <w:b/>
                <w:bCs/>
                <w:color w:val="000000"/>
                <w:sz w:val="32"/>
                <w:szCs w:val="32"/>
                <w:cs/>
              </w:rPr>
              <w:t>ส่งเสริมความสัมพันธ์ระหว่างประเทศ</w:t>
            </w:r>
          </w:p>
        </w:tc>
        <w:tc>
          <w:tcPr>
            <w:tcW w:w="940" w:type="dxa"/>
            <w:tcBorders>
              <w:top w:val="single" w:sz="4" w:space="0" w:color="auto"/>
              <w:left w:val="single" w:sz="4" w:space="0" w:color="auto"/>
              <w:bottom w:val="single" w:sz="8" w:space="0" w:color="auto"/>
              <w:right w:val="single" w:sz="4" w:space="0" w:color="auto"/>
            </w:tcBorders>
            <w:shd w:val="clear" w:color="auto" w:fill="92D050"/>
            <w:hideMark/>
          </w:tcPr>
          <w:p w:rsidR="006161E2" w:rsidRPr="003B7CC4" w:rsidRDefault="006161E2" w:rsidP="00A52649">
            <w:pPr>
              <w:spacing w:after="0" w:line="240" w:lineRule="auto"/>
              <w:jc w:val="center"/>
              <w:rPr>
                <w:rFonts w:ascii="TH SarabunPSK" w:eastAsia="Times New Roman" w:hAnsi="TH SarabunPSK" w:cs="TH SarabunPSK"/>
                <w:b/>
                <w:bCs/>
                <w:color w:val="000000"/>
                <w:sz w:val="32"/>
                <w:szCs w:val="32"/>
              </w:rPr>
            </w:pPr>
            <w:r w:rsidRPr="003B7CC4">
              <w:rPr>
                <w:rFonts w:ascii="TH SarabunPSK" w:eastAsia="Times New Roman" w:hAnsi="TH SarabunPSK" w:cs="TH SarabunPSK"/>
                <w:b/>
                <w:bCs/>
                <w:color w:val="000000"/>
                <w:sz w:val="32"/>
                <w:szCs w:val="32"/>
                <w:cs/>
              </w:rPr>
              <w:t>คน</w:t>
            </w:r>
          </w:p>
        </w:tc>
        <w:tc>
          <w:tcPr>
            <w:tcW w:w="1321" w:type="dxa"/>
            <w:tcBorders>
              <w:top w:val="single" w:sz="4" w:space="0" w:color="auto"/>
              <w:left w:val="nil"/>
              <w:bottom w:val="single" w:sz="8" w:space="0" w:color="auto"/>
              <w:right w:val="single" w:sz="4" w:space="0" w:color="auto"/>
            </w:tcBorders>
            <w:shd w:val="clear" w:color="auto" w:fill="92D050"/>
            <w:noWrap/>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1,000</w:t>
            </w:r>
          </w:p>
        </w:tc>
        <w:tc>
          <w:tcPr>
            <w:tcW w:w="1939" w:type="dxa"/>
            <w:tcBorders>
              <w:top w:val="single" w:sz="4" w:space="0" w:color="auto"/>
              <w:left w:val="nil"/>
              <w:bottom w:val="single" w:sz="8" w:space="0" w:color="auto"/>
              <w:right w:val="single" w:sz="8" w:space="0" w:color="auto"/>
            </w:tcBorders>
            <w:shd w:val="clear" w:color="auto" w:fill="92D050"/>
            <w:noWrap/>
            <w:hideMark/>
          </w:tcPr>
          <w:p w:rsidR="006161E2" w:rsidRPr="003B7CC4" w:rsidRDefault="006161E2" w:rsidP="00A52649">
            <w:pPr>
              <w:spacing w:after="0" w:line="240" w:lineRule="auto"/>
              <w:jc w:val="right"/>
              <w:rPr>
                <w:rFonts w:ascii="TH SarabunPSK" w:eastAsia="Times New Roman" w:hAnsi="TH SarabunPSK" w:cs="TH SarabunPSK"/>
                <w:b/>
                <w:bCs/>
                <w:sz w:val="32"/>
                <w:szCs w:val="32"/>
              </w:rPr>
            </w:pPr>
            <w:r>
              <w:rPr>
                <w:rFonts w:ascii="TH SarabunPSK" w:eastAsia="Times New Roman" w:hAnsi="TH SarabunPSK" w:cs="TH SarabunPSK"/>
                <w:b/>
                <w:bCs/>
                <w:sz w:val="32"/>
                <w:szCs w:val="32"/>
              </w:rPr>
              <w:t>8</w:t>
            </w:r>
            <w:r w:rsidRPr="003B7CC4">
              <w:rPr>
                <w:rFonts w:ascii="TH SarabunPSK" w:eastAsia="Times New Roman" w:hAnsi="TH SarabunPSK" w:cs="TH SarabunPSK"/>
                <w:b/>
                <w:bCs/>
                <w:sz w:val="32"/>
                <w:szCs w:val="32"/>
              </w:rPr>
              <w:t>,000,000</w:t>
            </w:r>
          </w:p>
        </w:tc>
      </w:tr>
      <w:tr w:rsidR="006161E2" w:rsidRPr="003B7CC4" w:rsidTr="00A52649">
        <w:trPr>
          <w:trHeight w:val="697"/>
        </w:trPr>
        <w:tc>
          <w:tcPr>
            <w:tcW w:w="5685" w:type="dxa"/>
            <w:tcBorders>
              <w:top w:val="nil"/>
              <w:left w:val="single" w:sz="4" w:space="0" w:color="auto"/>
              <w:bottom w:val="single" w:sz="4" w:space="0" w:color="auto"/>
              <w:right w:val="single" w:sz="4" w:space="0" w:color="auto"/>
            </w:tcBorders>
            <w:shd w:val="clear" w:color="000000" w:fill="E6B8B7"/>
            <w:hideMark/>
          </w:tcPr>
          <w:p w:rsidR="006161E2" w:rsidRPr="003B7CC4" w:rsidRDefault="006161E2" w:rsidP="00A52649">
            <w:pPr>
              <w:spacing w:after="0" w:line="240" w:lineRule="auto"/>
              <w:rPr>
                <w:rFonts w:ascii="TH SarabunPSK" w:eastAsia="Times New Roman" w:hAnsi="TH SarabunPSK" w:cs="TH SarabunPSK"/>
                <w:b/>
                <w:bCs/>
                <w:sz w:val="28"/>
              </w:rPr>
            </w:pPr>
            <w:r w:rsidRPr="003B7CC4">
              <w:rPr>
                <w:rFonts w:ascii="TH SarabunPSK" w:eastAsia="Times New Roman" w:hAnsi="TH SarabunPSK" w:cs="TH SarabunPSK"/>
                <w:b/>
                <w:bCs/>
                <w:sz w:val="28"/>
              </w:rPr>
              <w:t xml:space="preserve">2. </w:t>
            </w:r>
            <w:r w:rsidRPr="003B7CC4">
              <w:rPr>
                <w:rFonts w:ascii="TH SarabunPSK" w:eastAsia="Times New Roman" w:hAnsi="TH SarabunPSK" w:cs="TH SarabunPSK"/>
                <w:b/>
                <w:bCs/>
                <w:sz w:val="28"/>
                <w:cs/>
              </w:rPr>
              <w:t>โครงการพัฒนาฝีมือแรงงานนานาชาติเพื่อการพัฒนาความร่วมมือทางเศรษฐกิจ</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sz w:val="28"/>
              </w:rPr>
              <w:t>(</w:t>
            </w:r>
            <w:r w:rsidRPr="003B7CC4">
              <w:rPr>
                <w:rFonts w:ascii="TH SarabunPSK" w:eastAsia="Times New Roman" w:hAnsi="TH SarabunPSK" w:cs="TH SarabunPSK"/>
                <w:sz w:val="28"/>
                <w:cs/>
              </w:rPr>
              <w:t>เจ้าภาพ สพน. นานาชาติ)</w:t>
            </w:r>
          </w:p>
        </w:tc>
        <w:tc>
          <w:tcPr>
            <w:tcW w:w="940" w:type="dxa"/>
            <w:tcBorders>
              <w:top w:val="nil"/>
              <w:left w:val="nil"/>
              <w:bottom w:val="single" w:sz="4" w:space="0" w:color="auto"/>
              <w:right w:val="single" w:sz="4" w:space="0" w:color="auto"/>
            </w:tcBorders>
            <w:shd w:val="clear" w:color="000000" w:fill="E6B8B7"/>
            <w:hideMark/>
          </w:tcPr>
          <w:p w:rsidR="006161E2" w:rsidRPr="003B7CC4" w:rsidRDefault="006161E2" w:rsidP="00A52649">
            <w:pPr>
              <w:spacing w:after="0" w:line="240" w:lineRule="auto"/>
              <w:jc w:val="center"/>
              <w:rPr>
                <w:rFonts w:ascii="TH SarabunPSK" w:eastAsia="Times New Roman" w:hAnsi="TH SarabunPSK" w:cs="TH SarabunPSK"/>
                <w:b/>
                <w:bCs/>
                <w:color w:val="000000"/>
                <w:sz w:val="28"/>
              </w:rPr>
            </w:pPr>
            <w:r w:rsidRPr="003B7CC4">
              <w:rPr>
                <w:rFonts w:ascii="TH SarabunPSK" w:eastAsia="Times New Roman" w:hAnsi="TH SarabunPSK" w:cs="TH SarabunPSK"/>
                <w:b/>
                <w:bCs/>
                <w:color w:val="000000"/>
                <w:sz w:val="28"/>
                <w:cs/>
              </w:rPr>
              <w:t>คน</w:t>
            </w:r>
          </w:p>
        </w:tc>
        <w:tc>
          <w:tcPr>
            <w:tcW w:w="1321" w:type="dxa"/>
            <w:tcBorders>
              <w:top w:val="nil"/>
              <w:left w:val="nil"/>
              <w:bottom w:val="single" w:sz="4" w:space="0" w:color="auto"/>
              <w:right w:val="single" w:sz="4" w:space="0" w:color="auto"/>
            </w:tcBorders>
            <w:shd w:val="clear" w:color="000000" w:fill="E6B8B7"/>
            <w:noWrap/>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rPr>
              <w:t>1,000</w:t>
            </w:r>
          </w:p>
        </w:tc>
        <w:tc>
          <w:tcPr>
            <w:tcW w:w="1939" w:type="dxa"/>
            <w:tcBorders>
              <w:top w:val="nil"/>
              <w:left w:val="nil"/>
              <w:bottom w:val="single" w:sz="4" w:space="0" w:color="auto"/>
              <w:right w:val="single" w:sz="4" w:space="0" w:color="auto"/>
            </w:tcBorders>
            <w:shd w:val="clear" w:color="000000" w:fill="E6B8B7"/>
            <w:noWrap/>
            <w:hideMark/>
          </w:tcPr>
          <w:p w:rsidR="006161E2" w:rsidRPr="003B7CC4" w:rsidRDefault="006161E2" w:rsidP="00A52649">
            <w:pPr>
              <w:spacing w:after="0" w:line="240" w:lineRule="auto"/>
              <w:jc w:val="right"/>
              <w:rPr>
                <w:rFonts w:ascii="TH SarabunPSK" w:eastAsia="Times New Roman" w:hAnsi="TH SarabunPSK" w:cs="TH SarabunPSK"/>
                <w:b/>
                <w:bCs/>
                <w:sz w:val="28"/>
              </w:rPr>
            </w:pPr>
            <w:r>
              <w:rPr>
                <w:rFonts w:ascii="TH SarabunPSK" w:eastAsia="Times New Roman" w:hAnsi="TH SarabunPSK" w:cs="TH SarabunPSK"/>
                <w:b/>
                <w:bCs/>
                <w:sz w:val="28"/>
              </w:rPr>
              <w:t>8</w:t>
            </w:r>
            <w:r w:rsidRPr="003B7CC4">
              <w:rPr>
                <w:rFonts w:ascii="TH SarabunPSK" w:eastAsia="Times New Roman" w:hAnsi="TH SarabunPSK" w:cs="TH SarabunPSK"/>
                <w:b/>
                <w:bCs/>
                <w:sz w:val="28"/>
              </w:rPr>
              <w:t>,000,000</w:t>
            </w:r>
          </w:p>
        </w:tc>
      </w:tr>
      <w:tr w:rsidR="006161E2" w:rsidRPr="003B7CC4" w:rsidTr="00A52649">
        <w:trPr>
          <w:trHeight w:val="465"/>
        </w:trPr>
        <w:tc>
          <w:tcPr>
            <w:tcW w:w="5685" w:type="dxa"/>
            <w:tcBorders>
              <w:top w:val="nil"/>
              <w:left w:val="single" w:sz="4" w:space="0" w:color="auto"/>
              <w:bottom w:val="single" w:sz="4" w:space="0" w:color="auto"/>
              <w:right w:val="single" w:sz="4" w:space="0" w:color="auto"/>
            </w:tcBorders>
            <w:shd w:val="clear" w:color="000000" w:fill="FABF8F"/>
            <w:hideMark/>
          </w:tcPr>
          <w:p w:rsidR="006161E2" w:rsidRPr="003B7CC4" w:rsidRDefault="006161E2" w:rsidP="00A52649">
            <w:pPr>
              <w:spacing w:after="0" w:line="240" w:lineRule="auto"/>
              <w:rPr>
                <w:rFonts w:ascii="TH SarabunPSK" w:eastAsia="Times New Roman" w:hAnsi="TH SarabunPSK" w:cs="TH SarabunPSK"/>
                <w:b/>
                <w:bCs/>
                <w:color w:val="000000"/>
                <w:sz w:val="32"/>
                <w:szCs w:val="32"/>
              </w:rPr>
            </w:pPr>
            <w:r w:rsidRPr="003B7CC4">
              <w:rPr>
                <w:rFonts w:ascii="TH SarabunPSK" w:eastAsia="Times New Roman" w:hAnsi="TH SarabunPSK" w:cs="TH SarabunPSK"/>
                <w:b/>
                <w:bCs/>
                <w:color w:val="000000"/>
                <w:sz w:val="32"/>
                <w:szCs w:val="32"/>
                <w:u w:val="single"/>
                <w:cs/>
              </w:rPr>
              <w:t>ยุทธศาสตร์ชาติ</w:t>
            </w:r>
            <w:r w:rsidRPr="003B7CC4">
              <w:rPr>
                <w:rFonts w:ascii="TH SarabunPSK" w:eastAsia="Times New Roman" w:hAnsi="TH SarabunPSK" w:cs="TH SarabunPSK"/>
                <w:b/>
                <w:bCs/>
                <w:color w:val="000000"/>
                <w:sz w:val="32"/>
                <w:szCs w:val="32"/>
              </w:rPr>
              <w:t xml:space="preserve"> </w:t>
            </w:r>
            <w:r w:rsidRPr="003B7CC4">
              <w:rPr>
                <w:rFonts w:ascii="TH SarabunPSK" w:eastAsia="Times New Roman" w:hAnsi="TH SarabunPSK" w:cs="TH SarabunPSK"/>
                <w:b/>
                <w:bCs/>
                <w:color w:val="000000"/>
                <w:sz w:val="32"/>
                <w:szCs w:val="32"/>
                <w:cs/>
              </w:rPr>
              <w:t>ด้านการสร้างความสามารถในการแข่งขัน</w:t>
            </w:r>
          </w:p>
        </w:tc>
        <w:tc>
          <w:tcPr>
            <w:tcW w:w="940" w:type="dxa"/>
            <w:tcBorders>
              <w:top w:val="nil"/>
              <w:left w:val="nil"/>
              <w:bottom w:val="single" w:sz="4" w:space="0" w:color="auto"/>
              <w:right w:val="single" w:sz="4" w:space="0" w:color="auto"/>
            </w:tcBorders>
            <w:shd w:val="clear" w:color="000000" w:fill="FABF8F"/>
            <w:hideMark/>
          </w:tcPr>
          <w:p w:rsidR="006161E2" w:rsidRPr="003B7CC4" w:rsidRDefault="006161E2" w:rsidP="00A52649">
            <w:pPr>
              <w:spacing w:after="0" w:line="240" w:lineRule="auto"/>
              <w:jc w:val="center"/>
              <w:rPr>
                <w:rFonts w:ascii="TH SarabunPSK" w:eastAsia="Times New Roman" w:hAnsi="TH SarabunPSK" w:cs="TH SarabunPSK"/>
                <w:b/>
                <w:bCs/>
                <w:color w:val="000000"/>
                <w:sz w:val="32"/>
                <w:szCs w:val="32"/>
              </w:rPr>
            </w:pPr>
            <w:r w:rsidRPr="003B7CC4">
              <w:rPr>
                <w:rFonts w:ascii="TH SarabunPSK" w:eastAsia="Times New Roman" w:hAnsi="TH SarabunPSK" w:cs="TH SarabunPSK"/>
                <w:b/>
                <w:bCs/>
                <w:color w:val="000000"/>
                <w:sz w:val="32"/>
                <w:szCs w:val="32"/>
                <w:cs/>
              </w:rPr>
              <w:t>คน</w:t>
            </w:r>
          </w:p>
        </w:tc>
        <w:tc>
          <w:tcPr>
            <w:tcW w:w="1321" w:type="dxa"/>
            <w:tcBorders>
              <w:top w:val="nil"/>
              <w:left w:val="nil"/>
              <w:bottom w:val="single" w:sz="4" w:space="0" w:color="auto"/>
              <w:right w:val="single" w:sz="4" w:space="0" w:color="auto"/>
            </w:tcBorders>
            <w:shd w:val="clear" w:color="000000" w:fill="FABF8F"/>
            <w:noWrap/>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41,890</w:t>
            </w:r>
          </w:p>
        </w:tc>
        <w:tc>
          <w:tcPr>
            <w:tcW w:w="1939" w:type="dxa"/>
            <w:tcBorders>
              <w:top w:val="nil"/>
              <w:left w:val="nil"/>
              <w:bottom w:val="single" w:sz="4" w:space="0" w:color="auto"/>
              <w:right w:val="single" w:sz="4" w:space="0" w:color="auto"/>
            </w:tcBorders>
            <w:shd w:val="clear" w:color="000000" w:fill="FABF8F"/>
            <w:noWrap/>
            <w:hideMark/>
          </w:tcPr>
          <w:p w:rsidR="006161E2" w:rsidRPr="003B7CC4" w:rsidRDefault="006161E2" w:rsidP="00A52649">
            <w:pPr>
              <w:spacing w:after="0" w:line="240" w:lineRule="auto"/>
              <w:jc w:val="right"/>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13</w:t>
            </w:r>
            <w:r>
              <w:rPr>
                <w:rFonts w:ascii="TH SarabunPSK" w:eastAsia="Times New Roman" w:hAnsi="TH SarabunPSK" w:cs="TH SarabunPSK"/>
                <w:b/>
                <w:bCs/>
                <w:sz w:val="32"/>
                <w:szCs w:val="32"/>
              </w:rPr>
              <w:t>0</w:t>
            </w:r>
            <w:r w:rsidRPr="003B7CC4">
              <w:rPr>
                <w:rFonts w:ascii="TH SarabunPSK" w:eastAsia="Times New Roman" w:hAnsi="TH SarabunPSK" w:cs="TH SarabunPSK"/>
                <w:b/>
                <w:bCs/>
                <w:sz w:val="32"/>
                <w:szCs w:val="32"/>
              </w:rPr>
              <w:t>,</w:t>
            </w:r>
            <w:r>
              <w:rPr>
                <w:rFonts w:ascii="TH SarabunPSK" w:eastAsia="Times New Roman" w:hAnsi="TH SarabunPSK" w:cs="TH SarabunPSK"/>
                <w:b/>
                <w:bCs/>
                <w:sz w:val="32"/>
                <w:szCs w:val="32"/>
              </w:rPr>
              <w:t>918,6</w:t>
            </w:r>
            <w:r w:rsidRPr="003B7CC4">
              <w:rPr>
                <w:rFonts w:ascii="TH SarabunPSK" w:eastAsia="Times New Roman" w:hAnsi="TH SarabunPSK" w:cs="TH SarabunPSK"/>
                <w:b/>
                <w:bCs/>
                <w:sz w:val="32"/>
                <w:szCs w:val="32"/>
              </w:rPr>
              <w:t>00</w:t>
            </w:r>
          </w:p>
        </w:tc>
      </w:tr>
      <w:tr w:rsidR="006161E2" w:rsidRPr="003B7CC4" w:rsidTr="00A64BBD">
        <w:trPr>
          <w:trHeight w:val="291"/>
        </w:trPr>
        <w:tc>
          <w:tcPr>
            <w:tcW w:w="9885" w:type="dxa"/>
            <w:gridSpan w:val="4"/>
            <w:tcBorders>
              <w:top w:val="nil"/>
              <w:left w:val="nil"/>
              <w:bottom w:val="single" w:sz="4" w:space="0" w:color="auto"/>
              <w:right w:val="nil"/>
            </w:tcBorders>
            <w:shd w:val="clear" w:color="000000" w:fill="FFFFFF"/>
            <w:hideMark/>
          </w:tcPr>
          <w:p w:rsidR="006161E2" w:rsidRPr="003B7CC4" w:rsidRDefault="006161E2" w:rsidP="00A52649">
            <w:pPr>
              <w:spacing w:after="0" w:line="240" w:lineRule="auto"/>
              <w:rPr>
                <w:rFonts w:ascii="TH SarabunPSK" w:eastAsia="Times New Roman" w:hAnsi="TH SarabunPSK" w:cs="TH SarabunPSK"/>
                <w:b/>
                <w:bCs/>
                <w:sz w:val="28"/>
              </w:rPr>
            </w:pPr>
            <w:r w:rsidRPr="003B7CC4">
              <w:rPr>
                <w:rFonts w:ascii="TH SarabunPSK" w:eastAsia="Times New Roman" w:hAnsi="TH SarabunPSK" w:cs="TH SarabunPSK"/>
                <w:b/>
                <w:bCs/>
                <w:sz w:val="28"/>
                <w:u w:val="single"/>
                <w:cs/>
              </w:rPr>
              <w:t>แผนแม่บทตามยุทธศาสตร์ชาติ</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b/>
                <w:bCs/>
                <w:sz w:val="28"/>
                <w:cs/>
              </w:rPr>
              <w:t>ประเด็นอุตสาหกรรมและบริการแห่งอนาคต</w:t>
            </w:r>
            <w:r w:rsidRPr="003B7CC4">
              <w:rPr>
                <w:rFonts w:ascii="TH SarabunPSK" w:eastAsia="Times New Roman" w:hAnsi="TH SarabunPSK" w:cs="TH SarabunPSK"/>
                <w:b/>
                <w:bCs/>
                <w:color w:val="000000"/>
                <w:sz w:val="28"/>
              </w:rPr>
              <w:t> </w:t>
            </w:r>
          </w:p>
        </w:tc>
      </w:tr>
      <w:tr w:rsidR="006161E2" w:rsidRPr="003B7CC4" w:rsidTr="00C15037">
        <w:trPr>
          <w:trHeight w:val="688"/>
        </w:trPr>
        <w:tc>
          <w:tcPr>
            <w:tcW w:w="5685" w:type="dxa"/>
            <w:tcBorders>
              <w:top w:val="single" w:sz="4" w:space="0" w:color="auto"/>
              <w:left w:val="single" w:sz="8" w:space="0" w:color="auto"/>
              <w:bottom w:val="single" w:sz="8" w:space="0" w:color="auto"/>
              <w:right w:val="single" w:sz="4" w:space="0" w:color="auto"/>
            </w:tcBorders>
            <w:shd w:val="clear" w:color="auto" w:fill="FFFF00"/>
            <w:hideMark/>
          </w:tcPr>
          <w:p w:rsidR="006161E2" w:rsidRDefault="006161E2" w:rsidP="00A52649">
            <w:pPr>
              <w:spacing w:after="0" w:line="240" w:lineRule="auto"/>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3.</w:t>
            </w:r>
            <w:r w:rsidRPr="003B7CC4">
              <w:rPr>
                <w:rFonts w:ascii="TH SarabunPSK" w:eastAsia="Times New Roman" w:hAnsi="TH SarabunPSK" w:cs="TH SarabunPSK"/>
                <w:b/>
                <w:bCs/>
                <w:sz w:val="32"/>
                <w:szCs w:val="32"/>
                <w:u w:val="single"/>
              </w:rPr>
              <w:t xml:space="preserve"> </w:t>
            </w:r>
            <w:r w:rsidRPr="003B7CC4">
              <w:rPr>
                <w:rFonts w:ascii="TH SarabunPSK" w:eastAsia="Times New Roman" w:hAnsi="TH SarabunPSK" w:cs="TH SarabunPSK"/>
                <w:b/>
                <w:bCs/>
                <w:sz w:val="32"/>
                <w:szCs w:val="32"/>
                <w:u w:val="single"/>
                <w:cs/>
              </w:rPr>
              <w:t>แผนงานบูรณาการ</w:t>
            </w:r>
            <w:r w:rsidRPr="003B7CC4">
              <w:rPr>
                <w:rFonts w:ascii="TH SarabunPSK" w:eastAsia="Times New Roman" w:hAnsi="TH SarabunPSK" w:cs="TH SarabunPSK"/>
                <w:b/>
                <w:bCs/>
                <w:sz w:val="32"/>
                <w:szCs w:val="32"/>
              </w:rPr>
              <w:t xml:space="preserve"> </w:t>
            </w:r>
            <w:r w:rsidRPr="003B7CC4">
              <w:rPr>
                <w:rFonts w:ascii="TH SarabunPSK" w:eastAsia="Times New Roman" w:hAnsi="TH SarabunPSK" w:cs="TH SarabunPSK"/>
                <w:b/>
                <w:bCs/>
                <w:sz w:val="32"/>
                <w:szCs w:val="32"/>
                <w:cs/>
              </w:rPr>
              <w:t>พัฒนาอุตสาหกรรมและบริการ</w:t>
            </w:r>
          </w:p>
          <w:p w:rsidR="006161E2" w:rsidRPr="003B7CC4" w:rsidRDefault="006161E2" w:rsidP="00A52649">
            <w:pPr>
              <w:spacing w:after="0" w:line="240" w:lineRule="auto"/>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cs/>
              </w:rPr>
              <w:t>แห่งอนาคต</w:t>
            </w:r>
            <w:r w:rsidRPr="003B7CC4">
              <w:rPr>
                <w:rFonts w:ascii="TH SarabunPSK" w:eastAsia="Times New Roman" w:hAnsi="TH SarabunPSK" w:cs="TH SarabunPSK"/>
                <w:b/>
                <w:bCs/>
                <w:sz w:val="32"/>
                <w:szCs w:val="32"/>
              </w:rPr>
              <w:t xml:space="preserve"> </w:t>
            </w:r>
          </w:p>
        </w:tc>
        <w:tc>
          <w:tcPr>
            <w:tcW w:w="940" w:type="dxa"/>
            <w:tcBorders>
              <w:top w:val="single" w:sz="4" w:space="0" w:color="auto"/>
              <w:left w:val="nil"/>
              <w:bottom w:val="single" w:sz="8" w:space="0" w:color="auto"/>
              <w:right w:val="single" w:sz="4" w:space="0" w:color="auto"/>
            </w:tcBorders>
            <w:shd w:val="clear" w:color="auto" w:fill="FFFF00"/>
            <w:hideMark/>
          </w:tcPr>
          <w:p w:rsidR="006161E2" w:rsidRPr="003B7CC4" w:rsidRDefault="006161E2" w:rsidP="00A52649">
            <w:pPr>
              <w:spacing w:after="0" w:line="240" w:lineRule="auto"/>
              <w:jc w:val="center"/>
              <w:rPr>
                <w:rFonts w:ascii="TH SarabunPSK" w:eastAsia="Times New Roman" w:hAnsi="TH SarabunPSK" w:cs="TH SarabunPSK"/>
                <w:b/>
                <w:bCs/>
                <w:color w:val="000000"/>
                <w:sz w:val="32"/>
                <w:szCs w:val="32"/>
              </w:rPr>
            </w:pPr>
            <w:r w:rsidRPr="003B7CC4">
              <w:rPr>
                <w:rFonts w:ascii="TH SarabunPSK" w:eastAsia="Times New Roman" w:hAnsi="TH SarabunPSK" w:cs="TH SarabunPSK"/>
                <w:b/>
                <w:bCs/>
                <w:color w:val="000000"/>
                <w:sz w:val="32"/>
                <w:szCs w:val="32"/>
                <w:cs/>
              </w:rPr>
              <w:t>คน</w:t>
            </w:r>
          </w:p>
        </w:tc>
        <w:tc>
          <w:tcPr>
            <w:tcW w:w="1321" w:type="dxa"/>
            <w:tcBorders>
              <w:top w:val="single" w:sz="4" w:space="0" w:color="auto"/>
              <w:left w:val="nil"/>
              <w:bottom w:val="single" w:sz="8" w:space="0" w:color="auto"/>
              <w:right w:val="single" w:sz="4" w:space="0" w:color="auto"/>
            </w:tcBorders>
            <w:shd w:val="clear" w:color="auto" w:fill="FFFF00"/>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 xml:space="preserve"> </w:t>
            </w:r>
            <w:r w:rsidRPr="003B7CC4">
              <w:rPr>
                <w:rFonts w:ascii="TH SarabunPSK" w:eastAsia="Times New Roman" w:hAnsi="TH SarabunPSK" w:cs="TH SarabunPSK"/>
                <w:b/>
                <w:bCs/>
                <w:sz w:val="32"/>
                <w:szCs w:val="32"/>
              </w:rPr>
              <w:t xml:space="preserve">8,200 </w:t>
            </w:r>
          </w:p>
        </w:tc>
        <w:tc>
          <w:tcPr>
            <w:tcW w:w="1939" w:type="dxa"/>
            <w:tcBorders>
              <w:top w:val="single" w:sz="4" w:space="0" w:color="auto"/>
              <w:left w:val="nil"/>
              <w:bottom w:val="single" w:sz="8" w:space="0" w:color="auto"/>
              <w:right w:val="single" w:sz="8" w:space="0" w:color="auto"/>
            </w:tcBorders>
            <w:shd w:val="clear" w:color="auto" w:fill="FFFF00"/>
            <w:hideMark/>
          </w:tcPr>
          <w:p w:rsidR="006161E2" w:rsidRPr="003B7CC4" w:rsidRDefault="006161E2" w:rsidP="00A52649">
            <w:pPr>
              <w:spacing w:after="0" w:line="240" w:lineRule="auto"/>
              <w:jc w:val="right"/>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2</w:t>
            </w:r>
            <w:r>
              <w:rPr>
                <w:rFonts w:ascii="TH SarabunPSK" w:eastAsia="Times New Roman" w:hAnsi="TH SarabunPSK" w:cs="TH SarabunPSK"/>
                <w:b/>
                <w:bCs/>
                <w:sz w:val="32"/>
                <w:szCs w:val="32"/>
              </w:rPr>
              <w:t>8</w:t>
            </w:r>
            <w:r w:rsidRPr="003B7CC4">
              <w:rPr>
                <w:rFonts w:ascii="TH SarabunPSK" w:eastAsia="Times New Roman" w:hAnsi="TH SarabunPSK" w:cs="TH SarabunPSK"/>
                <w:b/>
                <w:bCs/>
                <w:sz w:val="32"/>
                <w:szCs w:val="32"/>
              </w:rPr>
              <w:t>,</w:t>
            </w:r>
            <w:r>
              <w:rPr>
                <w:rFonts w:ascii="TH SarabunPSK" w:eastAsia="Times New Roman" w:hAnsi="TH SarabunPSK" w:cs="TH SarabunPSK"/>
                <w:b/>
                <w:bCs/>
                <w:sz w:val="32"/>
                <w:szCs w:val="32"/>
              </w:rPr>
              <w:t>347,7</w:t>
            </w:r>
            <w:r w:rsidRPr="003B7CC4">
              <w:rPr>
                <w:rFonts w:ascii="TH SarabunPSK" w:eastAsia="Times New Roman" w:hAnsi="TH SarabunPSK" w:cs="TH SarabunPSK"/>
                <w:b/>
                <w:bCs/>
                <w:sz w:val="32"/>
                <w:szCs w:val="32"/>
              </w:rPr>
              <w:t>00</w:t>
            </w:r>
          </w:p>
        </w:tc>
      </w:tr>
      <w:tr w:rsidR="006161E2" w:rsidRPr="003B7CC4" w:rsidTr="00A52649">
        <w:trPr>
          <w:trHeight w:val="747"/>
        </w:trPr>
        <w:tc>
          <w:tcPr>
            <w:tcW w:w="5685" w:type="dxa"/>
            <w:tcBorders>
              <w:top w:val="nil"/>
              <w:left w:val="single" w:sz="4" w:space="0" w:color="auto"/>
              <w:bottom w:val="single" w:sz="4" w:space="0" w:color="auto"/>
              <w:right w:val="single" w:sz="4" w:space="0" w:color="auto"/>
            </w:tcBorders>
            <w:shd w:val="clear" w:color="000000" w:fill="E6B8B7"/>
            <w:hideMark/>
          </w:tcPr>
          <w:p w:rsidR="006161E2" w:rsidRPr="003B7CC4" w:rsidRDefault="006161E2" w:rsidP="00A52649">
            <w:pPr>
              <w:spacing w:after="0" w:line="240" w:lineRule="auto"/>
              <w:rPr>
                <w:rFonts w:ascii="TH SarabunPSK" w:eastAsia="Times New Roman" w:hAnsi="TH SarabunPSK" w:cs="TH SarabunPSK"/>
                <w:b/>
                <w:bCs/>
                <w:sz w:val="28"/>
              </w:rPr>
            </w:pPr>
            <w:r w:rsidRPr="003B7CC4">
              <w:rPr>
                <w:rFonts w:ascii="TH SarabunPSK" w:eastAsia="Times New Roman" w:hAnsi="TH SarabunPSK" w:cs="TH SarabunPSK"/>
                <w:b/>
                <w:bCs/>
                <w:sz w:val="28"/>
              </w:rPr>
              <w:t xml:space="preserve">3. </w:t>
            </w:r>
            <w:r w:rsidRPr="003B7CC4">
              <w:rPr>
                <w:rFonts w:ascii="TH SarabunPSK" w:eastAsia="Times New Roman" w:hAnsi="TH SarabunPSK" w:cs="TH SarabunPSK"/>
                <w:b/>
                <w:bCs/>
                <w:sz w:val="28"/>
                <w:cs/>
              </w:rPr>
              <w:t>โครงการยกระดับผลิตภาพและพัฒนากำลังคนเพื่อสร้างความสามารถในการแข่งขันภาคอุตสาหกรรม</w:t>
            </w:r>
            <w:r w:rsidRPr="003B7CC4">
              <w:rPr>
                <w:rFonts w:ascii="TH SarabunPSK" w:eastAsia="Times New Roman" w:hAnsi="TH SarabunPSK" w:cs="TH SarabunPSK"/>
                <w:b/>
                <w:bCs/>
                <w:sz w:val="28"/>
              </w:rPr>
              <w:t xml:space="preserve"> </w:t>
            </w:r>
          </w:p>
        </w:tc>
        <w:tc>
          <w:tcPr>
            <w:tcW w:w="940" w:type="dxa"/>
            <w:tcBorders>
              <w:top w:val="nil"/>
              <w:left w:val="nil"/>
              <w:bottom w:val="single" w:sz="4" w:space="0" w:color="auto"/>
              <w:right w:val="single" w:sz="4" w:space="0" w:color="auto"/>
            </w:tcBorders>
            <w:shd w:val="clear" w:color="000000" w:fill="E6B8B7"/>
            <w:hideMark/>
          </w:tcPr>
          <w:p w:rsidR="006161E2" w:rsidRPr="003B7CC4" w:rsidRDefault="006161E2" w:rsidP="00A52649">
            <w:pPr>
              <w:spacing w:after="0" w:line="240" w:lineRule="auto"/>
              <w:jc w:val="center"/>
              <w:rPr>
                <w:rFonts w:ascii="TH SarabunPSK" w:eastAsia="Times New Roman" w:hAnsi="TH SarabunPSK" w:cs="TH SarabunPSK"/>
                <w:b/>
                <w:bCs/>
                <w:color w:val="000000"/>
                <w:sz w:val="28"/>
              </w:rPr>
            </w:pPr>
            <w:r w:rsidRPr="003B7CC4">
              <w:rPr>
                <w:rFonts w:ascii="TH SarabunPSK" w:eastAsia="Times New Roman" w:hAnsi="TH SarabunPSK" w:cs="TH SarabunPSK"/>
                <w:b/>
                <w:bCs/>
                <w:color w:val="000000"/>
                <w:sz w:val="28"/>
                <w:cs/>
              </w:rPr>
              <w:t>คน</w:t>
            </w:r>
          </w:p>
        </w:tc>
        <w:tc>
          <w:tcPr>
            <w:tcW w:w="1321" w:type="dxa"/>
            <w:tcBorders>
              <w:top w:val="nil"/>
              <w:left w:val="nil"/>
              <w:bottom w:val="single" w:sz="4" w:space="0" w:color="auto"/>
              <w:right w:val="single" w:sz="4" w:space="0" w:color="auto"/>
            </w:tcBorders>
            <w:shd w:val="clear" w:color="000000" w:fill="E6B8B7"/>
            <w:hideMark/>
          </w:tcPr>
          <w:p w:rsidR="006161E2" w:rsidRPr="003B7CC4" w:rsidRDefault="006161E2" w:rsidP="00A52649">
            <w:pPr>
              <w:spacing w:after="0" w:line="240" w:lineRule="auto"/>
              <w:jc w:val="center"/>
              <w:rPr>
                <w:rFonts w:ascii="TH SarabunPSK" w:eastAsia="Times New Roman" w:hAnsi="TH SarabunPSK" w:cs="TH SarabunPSK"/>
                <w:b/>
                <w:bCs/>
                <w:sz w:val="28"/>
              </w:rPr>
            </w:pPr>
            <w:r>
              <w:rPr>
                <w:rFonts w:ascii="TH SarabunPSK" w:eastAsia="Times New Roman" w:hAnsi="TH SarabunPSK" w:cs="TH SarabunPSK"/>
                <w:b/>
                <w:bCs/>
                <w:sz w:val="28"/>
              </w:rPr>
              <w:t xml:space="preserve"> </w:t>
            </w:r>
            <w:r w:rsidRPr="003B7CC4">
              <w:rPr>
                <w:rFonts w:ascii="TH SarabunPSK" w:eastAsia="Times New Roman" w:hAnsi="TH SarabunPSK" w:cs="TH SarabunPSK"/>
                <w:b/>
                <w:bCs/>
                <w:sz w:val="28"/>
              </w:rPr>
              <w:t xml:space="preserve">8,200 </w:t>
            </w:r>
          </w:p>
        </w:tc>
        <w:tc>
          <w:tcPr>
            <w:tcW w:w="1939" w:type="dxa"/>
            <w:tcBorders>
              <w:top w:val="nil"/>
              <w:left w:val="nil"/>
              <w:bottom w:val="single" w:sz="4" w:space="0" w:color="auto"/>
              <w:right w:val="single" w:sz="4" w:space="0" w:color="auto"/>
            </w:tcBorders>
            <w:shd w:val="clear" w:color="000000" w:fill="E6B8B7"/>
            <w:hideMark/>
          </w:tcPr>
          <w:p w:rsidR="006161E2" w:rsidRPr="003B7CC4" w:rsidRDefault="006161E2" w:rsidP="00A52649">
            <w:pPr>
              <w:spacing w:after="0" w:line="240" w:lineRule="auto"/>
              <w:jc w:val="right"/>
              <w:rPr>
                <w:rFonts w:ascii="TH SarabunPSK" w:eastAsia="Times New Roman" w:hAnsi="TH SarabunPSK" w:cs="TH SarabunPSK"/>
                <w:b/>
                <w:bCs/>
                <w:sz w:val="28"/>
              </w:rPr>
            </w:pPr>
            <w:r>
              <w:rPr>
                <w:rFonts w:ascii="TH SarabunPSK" w:eastAsia="Times New Roman" w:hAnsi="TH SarabunPSK" w:cs="TH SarabunPSK"/>
                <w:b/>
                <w:bCs/>
                <w:sz w:val="28"/>
              </w:rPr>
              <w:t xml:space="preserve">          </w:t>
            </w:r>
            <w:r w:rsidRPr="003B7CC4">
              <w:rPr>
                <w:rFonts w:ascii="TH SarabunPSK" w:eastAsia="Times New Roman" w:hAnsi="TH SarabunPSK" w:cs="TH SarabunPSK"/>
                <w:b/>
                <w:bCs/>
                <w:sz w:val="28"/>
              </w:rPr>
              <w:t>2</w:t>
            </w:r>
            <w:r>
              <w:rPr>
                <w:rFonts w:ascii="TH SarabunPSK" w:eastAsia="Times New Roman" w:hAnsi="TH SarabunPSK" w:cs="TH SarabunPSK"/>
                <w:b/>
                <w:bCs/>
                <w:sz w:val="28"/>
              </w:rPr>
              <w:t>8</w:t>
            </w:r>
            <w:r w:rsidRPr="003B7CC4">
              <w:rPr>
                <w:rFonts w:ascii="TH SarabunPSK" w:eastAsia="Times New Roman" w:hAnsi="TH SarabunPSK" w:cs="TH SarabunPSK"/>
                <w:b/>
                <w:bCs/>
                <w:sz w:val="28"/>
              </w:rPr>
              <w:t>,</w:t>
            </w:r>
            <w:r>
              <w:rPr>
                <w:rFonts w:ascii="TH SarabunPSK" w:eastAsia="Times New Roman" w:hAnsi="TH SarabunPSK" w:cs="TH SarabunPSK"/>
                <w:b/>
                <w:bCs/>
                <w:sz w:val="28"/>
              </w:rPr>
              <w:t>347,7</w:t>
            </w:r>
            <w:r w:rsidRPr="003B7CC4">
              <w:rPr>
                <w:rFonts w:ascii="TH SarabunPSK" w:eastAsia="Times New Roman" w:hAnsi="TH SarabunPSK" w:cs="TH SarabunPSK"/>
                <w:b/>
                <w:bCs/>
                <w:sz w:val="28"/>
              </w:rPr>
              <w:t xml:space="preserve">00 </w:t>
            </w:r>
          </w:p>
        </w:tc>
      </w:tr>
      <w:tr w:rsidR="006161E2" w:rsidRPr="003B7CC4" w:rsidTr="00A52649">
        <w:trPr>
          <w:trHeight w:val="435"/>
        </w:trPr>
        <w:tc>
          <w:tcPr>
            <w:tcW w:w="5685" w:type="dxa"/>
            <w:tcBorders>
              <w:top w:val="nil"/>
              <w:left w:val="single" w:sz="4" w:space="0" w:color="auto"/>
              <w:bottom w:val="single" w:sz="4" w:space="0" w:color="auto"/>
              <w:right w:val="single" w:sz="4" w:space="0" w:color="auto"/>
            </w:tcBorders>
            <w:shd w:val="clear" w:color="000000" w:fill="F2DCDB"/>
          </w:tcPr>
          <w:p w:rsidR="006161E2" w:rsidRPr="003B7CC4" w:rsidRDefault="006161E2" w:rsidP="00A52649">
            <w:pPr>
              <w:spacing w:after="0" w:line="240" w:lineRule="auto"/>
              <w:rPr>
                <w:rFonts w:ascii="TH SarabunPSK" w:eastAsia="Times New Roman" w:hAnsi="TH SarabunPSK" w:cs="TH SarabunPSK"/>
                <w:b/>
                <w:bCs/>
                <w:sz w:val="28"/>
              </w:rPr>
            </w:pPr>
            <w:r w:rsidRPr="003B7CC4">
              <w:rPr>
                <w:rFonts w:ascii="TH SarabunPSK" w:eastAsia="Times New Roman" w:hAnsi="TH SarabunPSK" w:cs="TH SarabunPSK"/>
                <w:b/>
                <w:bCs/>
                <w:sz w:val="28"/>
              </w:rPr>
              <w:t>3.</w:t>
            </w:r>
            <w:r>
              <w:rPr>
                <w:rFonts w:ascii="TH SarabunPSK" w:eastAsia="Times New Roman" w:hAnsi="TH SarabunPSK" w:cs="TH SarabunPSK"/>
                <w:b/>
                <w:bCs/>
                <w:sz w:val="28"/>
              </w:rPr>
              <w:t>1</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b/>
                <w:bCs/>
                <w:sz w:val="28"/>
                <w:cs/>
              </w:rPr>
              <w:t>โครงการศูนย์ฝึกอบรมความเป็นเลิศด้านเทคโนโลยีชั้นสูง</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sz w:val="28"/>
              </w:rPr>
              <w:t>(</w:t>
            </w:r>
            <w:r w:rsidRPr="003B7CC4">
              <w:rPr>
                <w:rFonts w:ascii="TH SarabunPSK" w:eastAsia="Times New Roman" w:hAnsi="TH SarabunPSK" w:cs="TH SarabunPSK"/>
                <w:sz w:val="28"/>
                <w:cs/>
              </w:rPr>
              <w:t>เจ้าภาพ</w:t>
            </w:r>
            <w:r w:rsidRPr="003B7CC4">
              <w:rPr>
                <w:rFonts w:ascii="TH SarabunPSK" w:eastAsia="Times New Roman" w:hAnsi="TH SarabunPSK" w:cs="TH SarabunPSK"/>
                <w:sz w:val="28"/>
              </w:rPr>
              <w:t xml:space="preserve"> </w:t>
            </w:r>
            <w:r w:rsidRPr="003B7CC4">
              <w:rPr>
                <w:rFonts w:ascii="TH SarabunPSK" w:eastAsia="Times New Roman" w:hAnsi="TH SarabunPSK" w:cs="TH SarabunPSK"/>
                <w:sz w:val="28"/>
                <w:cs/>
              </w:rPr>
              <w:t>สพท.)</w:t>
            </w:r>
          </w:p>
        </w:tc>
        <w:tc>
          <w:tcPr>
            <w:tcW w:w="940" w:type="dxa"/>
            <w:tcBorders>
              <w:top w:val="nil"/>
              <w:left w:val="nil"/>
              <w:bottom w:val="single" w:sz="4" w:space="0" w:color="auto"/>
              <w:right w:val="single" w:sz="4" w:space="0" w:color="auto"/>
            </w:tcBorders>
            <w:shd w:val="clear" w:color="000000" w:fill="F2DCDB"/>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cs/>
              </w:rPr>
              <w:t>คน</w:t>
            </w:r>
          </w:p>
        </w:tc>
        <w:tc>
          <w:tcPr>
            <w:tcW w:w="1321" w:type="dxa"/>
            <w:tcBorders>
              <w:top w:val="nil"/>
              <w:left w:val="nil"/>
              <w:bottom w:val="single" w:sz="4" w:space="0" w:color="auto"/>
              <w:right w:val="single" w:sz="4" w:space="0" w:color="auto"/>
            </w:tcBorders>
            <w:shd w:val="clear" w:color="000000" w:fill="F2DCDB"/>
            <w:noWrap/>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rPr>
              <w:t>6,500</w:t>
            </w:r>
          </w:p>
        </w:tc>
        <w:tc>
          <w:tcPr>
            <w:tcW w:w="1939" w:type="dxa"/>
            <w:tcBorders>
              <w:top w:val="nil"/>
              <w:left w:val="nil"/>
              <w:bottom w:val="single" w:sz="4" w:space="0" w:color="auto"/>
              <w:right w:val="single" w:sz="4" w:space="0" w:color="auto"/>
            </w:tcBorders>
            <w:shd w:val="clear" w:color="000000" w:fill="F2DCDB"/>
            <w:noWrap/>
          </w:tcPr>
          <w:p w:rsidR="006161E2" w:rsidRPr="003B7CC4" w:rsidRDefault="006161E2" w:rsidP="00A52649">
            <w:pPr>
              <w:spacing w:after="0" w:line="240" w:lineRule="auto"/>
              <w:jc w:val="right"/>
              <w:rPr>
                <w:rFonts w:ascii="TH SarabunPSK" w:eastAsia="Times New Roman" w:hAnsi="TH SarabunPSK" w:cs="TH SarabunPSK"/>
                <w:b/>
                <w:bCs/>
                <w:sz w:val="28"/>
              </w:rPr>
            </w:pPr>
            <w:r w:rsidRPr="003B7CC4">
              <w:rPr>
                <w:rFonts w:ascii="TH SarabunPSK" w:eastAsia="Times New Roman" w:hAnsi="TH SarabunPSK" w:cs="TH SarabunPSK"/>
                <w:b/>
                <w:bCs/>
                <w:sz w:val="28"/>
              </w:rPr>
              <w:t>1</w:t>
            </w:r>
            <w:r>
              <w:rPr>
                <w:rFonts w:ascii="TH SarabunPSK" w:eastAsia="Times New Roman" w:hAnsi="TH SarabunPSK" w:cs="TH SarabunPSK"/>
                <w:b/>
                <w:bCs/>
                <w:sz w:val="28"/>
              </w:rPr>
              <w:t>9</w:t>
            </w:r>
            <w:r w:rsidRPr="003B7CC4">
              <w:rPr>
                <w:rFonts w:ascii="TH SarabunPSK" w:eastAsia="Times New Roman" w:hAnsi="TH SarabunPSK" w:cs="TH SarabunPSK"/>
                <w:b/>
                <w:bCs/>
                <w:sz w:val="28"/>
              </w:rPr>
              <w:t>,</w:t>
            </w:r>
            <w:r>
              <w:rPr>
                <w:rFonts w:ascii="TH SarabunPSK" w:eastAsia="Times New Roman" w:hAnsi="TH SarabunPSK" w:cs="TH SarabunPSK"/>
                <w:b/>
                <w:bCs/>
                <w:sz w:val="28"/>
              </w:rPr>
              <w:t>500</w:t>
            </w:r>
            <w:r w:rsidRPr="003B7CC4">
              <w:rPr>
                <w:rFonts w:ascii="TH SarabunPSK" w:eastAsia="Times New Roman" w:hAnsi="TH SarabunPSK" w:cs="TH SarabunPSK"/>
                <w:b/>
                <w:bCs/>
                <w:sz w:val="28"/>
              </w:rPr>
              <w:t>,</w:t>
            </w:r>
            <w:r>
              <w:rPr>
                <w:rFonts w:ascii="TH SarabunPSK" w:eastAsia="Times New Roman" w:hAnsi="TH SarabunPSK" w:cs="TH SarabunPSK"/>
                <w:b/>
                <w:bCs/>
                <w:sz w:val="28"/>
              </w:rPr>
              <w:t>0</w:t>
            </w:r>
            <w:r w:rsidRPr="003B7CC4">
              <w:rPr>
                <w:rFonts w:ascii="TH SarabunPSK" w:eastAsia="Times New Roman" w:hAnsi="TH SarabunPSK" w:cs="TH SarabunPSK"/>
                <w:b/>
                <w:bCs/>
                <w:sz w:val="28"/>
              </w:rPr>
              <w:t>00</w:t>
            </w:r>
          </w:p>
        </w:tc>
      </w:tr>
      <w:tr w:rsidR="006161E2" w:rsidRPr="003B7CC4" w:rsidTr="00A64BBD">
        <w:trPr>
          <w:trHeight w:val="317"/>
        </w:trPr>
        <w:tc>
          <w:tcPr>
            <w:tcW w:w="5685" w:type="dxa"/>
            <w:tcBorders>
              <w:top w:val="nil"/>
              <w:left w:val="single" w:sz="4" w:space="0" w:color="auto"/>
              <w:bottom w:val="single" w:sz="4" w:space="0" w:color="auto"/>
              <w:right w:val="single" w:sz="4" w:space="0" w:color="auto"/>
            </w:tcBorders>
            <w:shd w:val="clear" w:color="auto" w:fill="auto"/>
          </w:tcPr>
          <w:p w:rsidR="006161E2" w:rsidRPr="003B7CC4" w:rsidRDefault="006161E2" w:rsidP="00A52649">
            <w:pPr>
              <w:spacing w:after="0" w:line="240" w:lineRule="auto"/>
              <w:rPr>
                <w:rFonts w:ascii="TH SarabunPSK" w:eastAsia="Times New Roman" w:hAnsi="TH SarabunPSK" w:cs="TH SarabunPSK"/>
                <w:sz w:val="28"/>
              </w:rPr>
            </w:pPr>
            <w:r w:rsidRPr="003B7CC4">
              <w:rPr>
                <w:rFonts w:ascii="TH SarabunPSK" w:eastAsia="Times New Roman" w:hAnsi="TH SarabunPSK" w:cs="TH SarabunPSK"/>
                <w:sz w:val="28"/>
              </w:rPr>
              <w:t xml:space="preserve">  - </w:t>
            </w:r>
            <w:r w:rsidRPr="003B7CC4">
              <w:rPr>
                <w:rFonts w:ascii="TH SarabunPSK" w:eastAsia="Times New Roman" w:hAnsi="TH SarabunPSK" w:cs="TH SarabunPSK"/>
                <w:sz w:val="28"/>
                <w:cs/>
              </w:rPr>
              <w:t>ฝึกยกระดับฝีมือแรงงาน</w:t>
            </w:r>
            <w:r w:rsidRPr="003B7CC4">
              <w:rPr>
                <w:rFonts w:ascii="TH SarabunPSK" w:eastAsia="Times New Roman" w:hAnsi="TH SarabunPSK" w:cs="TH SarabunPSK"/>
                <w:sz w:val="28"/>
              </w:rPr>
              <w:t xml:space="preserve"> </w:t>
            </w:r>
          </w:p>
        </w:tc>
        <w:tc>
          <w:tcPr>
            <w:tcW w:w="940" w:type="dxa"/>
            <w:tcBorders>
              <w:top w:val="nil"/>
              <w:left w:val="nil"/>
              <w:bottom w:val="single" w:sz="4" w:space="0" w:color="auto"/>
              <w:right w:val="single" w:sz="4" w:space="0" w:color="auto"/>
            </w:tcBorders>
            <w:shd w:val="clear" w:color="auto" w:fill="auto"/>
          </w:tcPr>
          <w:p w:rsidR="006161E2" w:rsidRPr="003B7CC4" w:rsidRDefault="006161E2" w:rsidP="00A52649">
            <w:pPr>
              <w:spacing w:after="0" w:line="240" w:lineRule="auto"/>
              <w:jc w:val="center"/>
              <w:rPr>
                <w:rFonts w:ascii="TH SarabunPSK" w:eastAsia="Times New Roman" w:hAnsi="TH SarabunPSK" w:cs="TH SarabunPSK"/>
                <w:sz w:val="28"/>
              </w:rPr>
            </w:pPr>
            <w:r w:rsidRPr="003B7CC4">
              <w:rPr>
                <w:rFonts w:ascii="TH SarabunPSK" w:eastAsia="Times New Roman" w:hAnsi="TH SarabunPSK" w:cs="TH SarabunPSK"/>
                <w:sz w:val="28"/>
                <w:cs/>
              </w:rPr>
              <w:t>คน</w:t>
            </w:r>
          </w:p>
        </w:tc>
        <w:tc>
          <w:tcPr>
            <w:tcW w:w="1321" w:type="dxa"/>
            <w:tcBorders>
              <w:top w:val="nil"/>
              <w:left w:val="nil"/>
              <w:bottom w:val="single" w:sz="4" w:space="0" w:color="auto"/>
              <w:right w:val="single" w:sz="4" w:space="0" w:color="auto"/>
            </w:tcBorders>
            <w:shd w:val="clear" w:color="auto" w:fill="auto"/>
            <w:noWrap/>
          </w:tcPr>
          <w:p w:rsidR="006161E2" w:rsidRPr="003B7CC4" w:rsidRDefault="006161E2" w:rsidP="00A52649">
            <w:pPr>
              <w:spacing w:after="0" w:line="240" w:lineRule="auto"/>
              <w:jc w:val="center"/>
              <w:rPr>
                <w:rFonts w:ascii="TH SarabunPSK" w:eastAsia="Times New Roman" w:hAnsi="TH SarabunPSK" w:cs="TH SarabunPSK"/>
                <w:sz w:val="28"/>
              </w:rPr>
            </w:pPr>
            <w:r w:rsidRPr="003B7CC4">
              <w:rPr>
                <w:rFonts w:ascii="TH SarabunPSK" w:eastAsia="Times New Roman" w:hAnsi="TH SarabunPSK" w:cs="TH SarabunPSK"/>
                <w:sz w:val="28"/>
              </w:rPr>
              <w:t>6,500</w:t>
            </w:r>
          </w:p>
        </w:tc>
        <w:tc>
          <w:tcPr>
            <w:tcW w:w="1939" w:type="dxa"/>
            <w:tcBorders>
              <w:top w:val="nil"/>
              <w:left w:val="nil"/>
              <w:bottom w:val="single" w:sz="4" w:space="0" w:color="auto"/>
              <w:right w:val="single" w:sz="4" w:space="0" w:color="auto"/>
            </w:tcBorders>
            <w:shd w:val="clear" w:color="auto" w:fill="auto"/>
            <w:noWrap/>
          </w:tcPr>
          <w:p w:rsidR="006161E2" w:rsidRPr="003B7CC4" w:rsidRDefault="006161E2" w:rsidP="00A52649">
            <w:pPr>
              <w:spacing w:after="0" w:line="240" w:lineRule="auto"/>
              <w:jc w:val="right"/>
              <w:rPr>
                <w:rFonts w:ascii="TH SarabunPSK" w:eastAsia="Times New Roman" w:hAnsi="TH SarabunPSK" w:cs="TH SarabunPSK"/>
                <w:sz w:val="28"/>
              </w:rPr>
            </w:pPr>
            <w:r w:rsidRPr="003B7CC4">
              <w:rPr>
                <w:rFonts w:ascii="TH SarabunPSK" w:eastAsia="Times New Roman" w:hAnsi="TH SarabunPSK" w:cs="TH SarabunPSK"/>
                <w:sz w:val="28"/>
              </w:rPr>
              <w:t>19,500,000</w:t>
            </w:r>
          </w:p>
        </w:tc>
      </w:tr>
    </w:tbl>
    <w:p w:rsidR="006161E2" w:rsidRDefault="006161E2" w:rsidP="006161E2">
      <w:pPr>
        <w:spacing w:after="0" w:line="240" w:lineRule="auto"/>
      </w:pPr>
    </w:p>
    <w:p w:rsidR="00A64BBD" w:rsidRPr="00A64BBD" w:rsidRDefault="00A64BBD" w:rsidP="006161E2">
      <w:pPr>
        <w:spacing w:after="0" w:line="240" w:lineRule="auto"/>
        <w:rPr>
          <w:sz w:val="16"/>
          <w:szCs w:val="16"/>
        </w:rPr>
      </w:pPr>
    </w:p>
    <w:tbl>
      <w:tblPr>
        <w:tblW w:w="9922" w:type="dxa"/>
        <w:tblInd w:w="392" w:type="dxa"/>
        <w:tblLook w:val="04A0" w:firstRow="1" w:lastRow="0" w:firstColumn="1" w:lastColumn="0" w:noHBand="0" w:noVBand="1"/>
      </w:tblPr>
      <w:tblGrid>
        <w:gridCol w:w="5685"/>
        <w:gridCol w:w="940"/>
        <w:gridCol w:w="1321"/>
        <w:gridCol w:w="7"/>
        <w:gridCol w:w="32"/>
        <w:gridCol w:w="1937"/>
      </w:tblGrid>
      <w:tr w:rsidR="006161E2" w:rsidRPr="003B7CC4" w:rsidTr="006820A3">
        <w:trPr>
          <w:trHeight w:val="465"/>
        </w:trPr>
        <w:tc>
          <w:tcPr>
            <w:tcW w:w="5685" w:type="dxa"/>
            <w:tcBorders>
              <w:top w:val="single" w:sz="4" w:space="0" w:color="auto"/>
              <w:left w:val="single" w:sz="4" w:space="0" w:color="auto"/>
              <w:bottom w:val="nil"/>
              <w:right w:val="nil"/>
            </w:tcBorders>
            <w:shd w:val="clear" w:color="000000" w:fill="C5D9F1"/>
            <w:noWrap/>
            <w:vAlign w:val="center"/>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cs/>
              </w:rPr>
              <w:lastRenderedPageBreak/>
              <w:t>ยุทธศาสตร์ชาติ</w:t>
            </w:r>
            <w:r w:rsidRPr="003B7CC4">
              <w:rPr>
                <w:rFonts w:ascii="TH SarabunPSK" w:eastAsia="Times New Roman" w:hAnsi="TH SarabunPSK" w:cs="TH SarabunPSK"/>
                <w:b/>
                <w:bCs/>
                <w:sz w:val="32"/>
                <w:szCs w:val="32"/>
              </w:rPr>
              <w:t xml:space="preserve"> </w:t>
            </w:r>
            <w:r w:rsidRPr="003B7CC4">
              <w:rPr>
                <w:rFonts w:ascii="TH SarabunPSK" w:eastAsia="Times New Roman" w:hAnsi="TH SarabunPSK" w:cs="TH SarabunPSK"/>
                <w:b/>
                <w:bCs/>
                <w:sz w:val="32"/>
                <w:szCs w:val="32"/>
                <w:cs/>
              </w:rPr>
              <w:t>แผนแม่บท ยุทธศาสตร์จัดสรรงบประมาณ</w:t>
            </w:r>
          </w:p>
        </w:tc>
        <w:tc>
          <w:tcPr>
            <w:tcW w:w="940" w:type="dxa"/>
            <w:tcBorders>
              <w:top w:val="single" w:sz="4" w:space="0" w:color="auto"/>
              <w:left w:val="single" w:sz="4" w:space="0" w:color="auto"/>
              <w:bottom w:val="nil"/>
              <w:right w:val="single" w:sz="4" w:space="0" w:color="auto"/>
            </w:tcBorders>
            <w:shd w:val="clear" w:color="000000" w:fill="C5D9F1"/>
            <w:noWrap/>
            <w:vAlign w:val="center"/>
            <w:hideMark/>
          </w:tcPr>
          <w:p w:rsidR="006161E2" w:rsidRPr="003B7CC4" w:rsidRDefault="006161E2" w:rsidP="00A52649">
            <w:pPr>
              <w:spacing w:after="0" w:line="240" w:lineRule="auto"/>
              <w:jc w:val="center"/>
              <w:rPr>
                <w:rFonts w:ascii="TH SarabunPSK" w:eastAsia="Times New Roman" w:hAnsi="TH SarabunPSK" w:cs="TH SarabunPSK"/>
                <w:b/>
                <w:bCs/>
                <w:color w:val="000000"/>
                <w:sz w:val="30"/>
                <w:szCs w:val="30"/>
              </w:rPr>
            </w:pPr>
            <w:r w:rsidRPr="003B7CC4">
              <w:rPr>
                <w:rFonts w:ascii="TH SarabunPSK" w:eastAsia="Times New Roman" w:hAnsi="TH SarabunPSK" w:cs="TH SarabunPSK"/>
                <w:b/>
                <w:bCs/>
                <w:color w:val="000000"/>
                <w:sz w:val="30"/>
                <w:szCs w:val="30"/>
                <w:cs/>
              </w:rPr>
              <w:t>หน่วย</w:t>
            </w:r>
          </w:p>
        </w:tc>
        <w:tc>
          <w:tcPr>
            <w:tcW w:w="3297" w:type="dxa"/>
            <w:gridSpan w:val="4"/>
            <w:tcBorders>
              <w:top w:val="single" w:sz="4" w:space="0" w:color="auto"/>
              <w:left w:val="single" w:sz="4" w:space="0" w:color="auto"/>
              <w:bottom w:val="single" w:sz="4" w:space="0" w:color="auto"/>
              <w:right w:val="single" w:sz="4" w:space="0" w:color="000000"/>
            </w:tcBorders>
            <w:shd w:val="clear" w:color="000000" w:fill="FFFFFF"/>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cs/>
              </w:rPr>
              <w:t xml:space="preserve">ร่างแผน ปี </w:t>
            </w:r>
            <w:r w:rsidRPr="003B7CC4">
              <w:rPr>
                <w:rFonts w:ascii="TH SarabunPSK" w:eastAsia="Times New Roman" w:hAnsi="TH SarabunPSK" w:cs="TH SarabunPSK"/>
                <w:b/>
                <w:bCs/>
                <w:sz w:val="32"/>
                <w:szCs w:val="32"/>
              </w:rPr>
              <w:t>2564</w:t>
            </w:r>
          </w:p>
        </w:tc>
      </w:tr>
      <w:tr w:rsidR="006161E2" w:rsidRPr="003B7CC4" w:rsidTr="006820A3">
        <w:trPr>
          <w:trHeight w:val="465"/>
        </w:trPr>
        <w:tc>
          <w:tcPr>
            <w:tcW w:w="5685" w:type="dxa"/>
            <w:tcBorders>
              <w:top w:val="nil"/>
              <w:left w:val="single" w:sz="4" w:space="0" w:color="auto"/>
              <w:bottom w:val="single" w:sz="4" w:space="0" w:color="auto"/>
              <w:right w:val="nil"/>
            </w:tcBorders>
            <w:shd w:val="clear" w:color="000000" w:fill="C5D9F1"/>
            <w:noWrap/>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cs/>
              </w:rPr>
              <w:t>และผลผลิต โครงการ</w:t>
            </w:r>
            <w:r w:rsidRPr="003B7CC4">
              <w:rPr>
                <w:rFonts w:ascii="TH SarabunPSK" w:eastAsia="Times New Roman" w:hAnsi="TH SarabunPSK" w:cs="TH SarabunPSK"/>
                <w:b/>
                <w:bCs/>
                <w:sz w:val="32"/>
                <w:szCs w:val="32"/>
              </w:rPr>
              <w:t xml:space="preserve"> </w:t>
            </w:r>
            <w:r w:rsidRPr="003B7CC4">
              <w:rPr>
                <w:rFonts w:ascii="TH SarabunPSK" w:eastAsia="Times New Roman" w:hAnsi="TH SarabunPSK" w:cs="TH SarabunPSK"/>
                <w:b/>
                <w:bCs/>
                <w:sz w:val="32"/>
                <w:szCs w:val="32"/>
                <w:cs/>
              </w:rPr>
              <w:t>กิจกรรม</w:t>
            </w:r>
            <w:r w:rsidRPr="003B7CC4">
              <w:rPr>
                <w:rFonts w:ascii="TH SarabunPSK" w:eastAsia="Times New Roman" w:hAnsi="TH SarabunPSK" w:cs="TH SarabunPSK"/>
                <w:b/>
                <w:bCs/>
                <w:sz w:val="32"/>
                <w:szCs w:val="32"/>
              </w:rPr>
              <w:t xml:space="preserve"> </w:t>
            </w:r>
          </w:p>
        </w:tc>
        <w:tc>
          <w:tcPr>
            <w:tcW w:w="940" w:type="dxa"/>
            <w:tcBorders>
              <w:top w:val="nil"/>
              <w:left w:val="single" w:sz="4" w:space="0" w:color="auto"/>
              <w:bottom w:val="single" w:sz="4" w:space="0" w:color="auto"/>
              <w:right w:val="single" w:sz="4" w:space="0" w:color="auto"/>
            </w:tcBorders>
            <w:shd w:val="clear" w:color="000000" w:fill="C5D9F1"/>
            <w:noWrap/>
            <w:vAlign w:val="center"/>
            <w:hideMark/>
          </w:tcPr>
          <w:p w:rsidR="006161E2" w:rsidRPr="003B7CC4" w:rsidRDefault="006161E2" w:rsidP="00A52649">
            <w:pPr>
              <w:spacing w:after="0" w:line="240" w:lineRule="auto"/>
              <w:jc w:val="center"/>
              <w:rPr>
                <w:rFonts w:ascii="TH SarabunPSK" w:eastAsia="Times New Roman" w:hAnsi="TH SarabunPSK" w:cs="TH SarabunPSK"/>
                <w:b/>
                <w:bCs/>
                <w:sz w:val="30"/>
                <w:szCs w:val="30"/>
              </w:rPr>
            </w:pPr>
            <w:r w:rsidRPr="003B7CC4">
              <w:rPr>
                <w:rFonts w:ascii="TH SarabunPSK" w:eastAsia="Times New Roman" w:hAnsi="TH SarabunPSK" w:cs="TH SarabunPSK"/>
                <w:b/>
                <w:bCs/>
                <w:sz w:val="30"/>
                <w:szCs w:val="30"/>
                <w:cs/>
              </w:rPr>
              <w:t>นับ</w:t>
            </w:r>
          </w:p>
        </w:tc>
        <w:tc>
          <w:tcPr>
            <w:tcW w:w="1328" w:type="dxa"/>
            <w:gridSpan w:val="2"/>
            <w:tcBorders>
              <w:top w:val="nil"/>
              <w:left w:val="single" w:sz="4" w:space="0" w:color="auto"/>
              <w:bottom w:val="single" w:sz="4" w:space="0" w:color="auto"/>
              <w:right w:val="single" w:sz="4" w:space="0" w:color="auto"/>
            </w:tcBorders>
            <w:shd w:val="clear" w:color="000000" w:fill="C5D9F1"/>
            <w:noWrap/>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cs/>
              </w:rPr>
              <w:t>เป้าหมาย</w:t>
            </w:r>
            <w:r w:rsidRPr="003B7CC4">
              <w:rPr>
                <w:rFonts w:ascii="TH SarabunPSK" w:eastAsia="Times New Roman" w:hAnsi="TH SarabunPSK" w:cs="TH SarabunPSK"/>
                <w:b/>
                <w:bCs/>
                <w:sz w:val="28"/>
              </w:rPr>
              <w:t xml:space="preserve"> </w:t>
            </w:r>
          </w:p>
        </w:tc>
        <w:tc>
          <w:tcPr>
            <w:tcW w:w="1969" w:type="dxa"/>
            <w:gridSpan w:val="2"/>
            <w:tcBorders>
              <w:top w:val="nil"/>
              <w:left w:val="nil"/>
              <w:bottom w:val="single" w:sz="4" w:space="0" w:color="auto"/>
              <w:right w:val="single" w:sz="4" w:space="0" w:color="auto"/>
            </w:tcBorders>
            <w:shd w:val="clear" w:color="000000" w:fill="C5D9F1"/>
            <w:noWrap/>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cs/>
              </w:rPr>
              <w:t>งบประมาณ (บาท)</w:t>
            </w:r>
          </w:p>
        </w:tc>
      </w:tr>
      <w:tr w:rsidR="006161E2" w:rsidRPr="003B7CC4" w:rsidTr="006820A3">
        <w:trPr>
          <w:trHeight w:val="435"/>
        </w:trPr>
        <w:tc>
          <w:tcPr>
            <w:tcW w:w="5685" w:type="dxa"/>
            <w:tcBorders>
              <w:top w:val="nil"/>
              <w:left w:val="single" w:sz="4" w:space="0" w:color="auto"/>
              <w:bottom w:val="single" w:sz="4" w:space="0" w:color="auto"/>
              <w:right w:val="single" w:sz="4" w:space="0" w:color="auto"/>
            </w:tcBorders>
            <w:shd w:val="clear" w:color="000000" w:fill="F2DCDB"/>
            <w:hideMark/>
          </w:tcPr>
          <w:p w:rsidR="006161E2" w:rsidRPr="003B7CC4" w:rsidRDefault="006161E2" w:rsidP="00A52649">
            <w:pPr>
              <w:spacing w:after="0" w:line="240" w:lineRule="auto"/>
              <w:rPr>
                <w:rFonts w:ascii="TH SarabunPSK" w:eastAsia="Times New Roman" w:hAnsi="TH SarabunPSK" w:cs="TH SarabunPSK"/>
                <w:b/>
                <w:bCs/>
                <w:sz w:val="28"/>
              </w:rPr>
            </w:pPr>
            <w:r w:rsidRPr="003B7CC4">
              <w:rPr>
                <w:rFonts w:ascii="TH SarabunPSK" w:eastAsia="Times New Roman" w:hAnsi="TH SarabunPSK" w:cs="TH SarabunPSK"/>
                <w:b/>
                <w:bCs/>
                <w:sz w:val="28"/>
              </w:rPr>
              <w:t>3.</w:t>
            </w:r>
            <w:r>
              <w:rPr>
                <w:rFonts w:ascii="TH SarabunPSK" w:eastAsia="Times New Roman" w:hAnsi="TH SarabunPSK" w:cs="TH SarabunPSK"/>
                <w:b/>
                <w:bCs/>
                <w:sz w:val="28"/>
              </w:rPr>
              <w:t>2</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b/>
                <w:bCs/>
                <w:sz w:val="28"/>
                <w:cs/>
              </w:rPr>
              <w:t>กิจกรรม</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b/>
                <w:bCs/>
                <w:sz w:val="28"/>
                <w:cs/>
              </w:rPr>
              <w:t>พัฒนาศักยภาพช่างเชื่อมไทยสู่ระดับสากล</w:t>
            </w:r>
          </w:p>
        </w:tc>
        <w:tc>
          <w:tcPr>
            <w:tcW w:w="940" w:type="dxa"/>
            <w:tcBorders>
              <w:top w:val="nil"/>
              <w:left w:val="nil"/>
              <w:bottom w:val="single" w:sz="4" w:space="0" w:color="auto"/>
              <w:right w:val="single" w:sz="4" w:space="0" w:color="auto"/>
            </w:tcBorders>
            <w:shd w:val="clear" w:color="000000" w:fill="F2DCDB"/>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rPr>
              <w:t> </w:t>
            </w:r>
          </w:p>
        </w:tc>
        <w:tc>
          <w:tcPr>
            <w:tcW w:w="1321" w:type="dxa"/>
            <w:tcBorders>
              <w:top w:val="nil"/>
              <w:left w:val="nil"/>
              <w:bottom w:val="single" w:sz="4" w:space="0" w:color="auto"/>
              <w:right w:val="single" w:sz="4" w:space="0" w:color="auto"/>
            </w:tcBorders>
            <w:shd w:val="clear" w:color="000000" w:fill="F2DCDB"/>
            <w:noWrap/>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rPr>
              <w:t>900</w:t>
            </w:r>
          </w:p>
        </w:tc>
        <w:tc>
          <w:tcPr>
            <w:tcW w:w="1976" w:type="dxa"/>
            <w:gridSpan w:val="3"/>
            <w:tcBorders>
              <w:top w:val="nil"/>
              <w:left w:val="nil"/>
              <w:bottom w:val="single" w:sz="4" w:space="0" w:color="auto"/>
              <w:right w:val="single" w:sz="4" w:space="0" w:color="auto"/>
            </w:tcBorders>
            <w:shd w:val="clear" w:color="000000" w:fill="F2DCDB"/>
            <w:noWrap/>
            <w:hideMark/>
          </w:tcPr>
          <w:p w:rsidR="006161E2" w:rsidRPr="003B7CC4" w:rsidRDefault="006161E2" w:rsidP="00A52649">
            <w:pPr>
              <w:spacing w:after="0" w:line="240" w:lineRule="auto"/>
              <w:jc w:val="right"/>
              <w:rPr>
                <w:rFonts w:ascii="TH SarabunPSK" w:eastAsia="Times New Roman" w:hAnsi="TH SarabunPSK" w:cs="TH SarabunPSK"/>
                <w:b/>
                <w:bCs/>
                <w:sz w:val="28"/>
              </w:rPr>
            </w:pPr>
            <w:r>
              <w:rPr>
                <w:rFonts w:ascii="TH SarabunPSK" w:eastAsia="Times New Roman" w:hAnsi="TH SarabunPSK" w:cs="TH SarabunPSK"/>
                <w:b/>
                <w:bCs/>
                <w:sz w:val="28"/>
              </w:rPr>
              <w:t>6</w:t>
            </w:r>
            <w:r w:rsidRPr="003B7CC4">
              <w:rPr>
                <w:rFonts w:ascii="TH SarabunPSK" w:eastAsia="Times New Roman" w:hAnsi="TH SarabunPSK" w:cs="TH SarabunPSK"/>
                <w:b/>
                <w:bCs/>
                <w:sz w:val="28"/>
              </w:rPr>
              <w:t>,</w:t>
            </w:r>
            <w:r>
              <w:rPr>
                <w:rFonts w:ascii="TH SarabunPSK" w:eastAsia="Times New Roman" w:hAnsi="TH SarabunPSK" w:cs="TH SarabunPSK"/>
                <w:b/>
                <w:bCs/>
                <w:sz w:val="28"/>
              </w:rPr>
              <w:t>391,1</w:t>
            </w:r>
            <w:r w:rsidRPr="003B7CC4">
              <w:rPr>
                <w:rFonts w:ascii="TH SarabunPSK" w:eastAsia="Times New Roman" w:hAnsi="TH SarabunPSK" w:cs="TH SarabunPSK"/>
                <w:b/>
                <w:bCs/>
                <w:sz w:val="28"/>
              </w:rPr>
              <w:t>00</w:t>
            </w:r>
          </w:p>
        </w:tc>
      </w:tr>
      <w:tr w:rsidR="006161E2" w:rsidRPr="003B7CC4" w:rsidTr="006820A3">
        <w:trPr>
          <w:trHeight w:val="465"/>
        </w:trPr>
        <w:tc>
          <w:tcPr>
            <w:tcW w:w="5685" w:type="dxa"/>
            <w:tcBorders>
              <w:top w:val="nil"/>
              <w:left w:val="single" w:sz="4" w:space="0" w:color="auto"/>
              <w:bottom w:val="single" w:sz="4" w:space="0" w:color="auto"/>
              <w:right w:val="nil"/>
            </w:tcBorders>
            <w:shd w:val="clear" w:color="auto" w:fill="auto"/>
            <w:noWrap/>
          </w:tcPr>
          <w:p w:rsidR="006161E2" w:rsidRPr="003B7CC4" w:rsidRDefault="006161E2" w:rsidP="00A52649">
            <w:pPr>
              <w:spacing w:after="0" w:line="240" w:lineRule="auto"/>
              <w:rPr>
                <w:rFonts w:ascii="TH SarabunPSK" w:eastAsia="Times New Roman" w:hAnsi="TH SarabunPSK" w:cs="TH SarabunPSK"/>
                <w:sz w:val="28"/>
              </w:rPr>
            </w:pPr>
            <w:r w:rsidRPr="003B7CC4">
              <w:rPr>
                <w:rFonts w:ascii="TH SarabunPSK" w:eastAsia="Times New Roman" w:hAnsi="TH SarabunPSK" w:cs="TH SarabunPSK"/>
                <w:sz w:val="28"/>
              </w:rPr>
              <w:t xml:space="preserve"> - </w:t>
            </w:r>
            <w:r w:rsidRPr="003B7CC4">
              <w:rPr>
                <w:rFonts w:ascii="TH SarabunPSK" w:eastAsia="Times New Roman" w:hAnsi="TH SarabunPSK" w:cs="TH SarabunPSK"/>
                <w:sz w:val="28"/>
                <w:cs/>
              </w:rPr>
              <w:t>ฝึกยกระดับฝีมือแรงงาน</w:t>
            </w:r>
            <w:r w:rsidRPr="003B7CC4">
              <w:rPr>
                <w:rFonts w:ascii="TH SarabunPSK" w:eastAsia="Times New Roman" w:hAnsi="TH SarabunPSK" w:cs="TH SarabunPSK"/>
                <w:sz w:val="28"/>
              </w:rPr>
              <w:t xml:space="preserve"> </w:t>
            </w:r>
          </w:p>
        </w:tc>
        <w:tc>
          <w:tcPr>
            <w:tcW w:w="940" w:type="dxa"/>
            <w:tcBorders>
              <w:top w:val="nil"/>
              <w:left w:val="single" w:sz="4" w:space="0" w:color="auto"/>
              <w:bottom w:val="single" w:sz="4" w:space="0" w:color="auto"/>
              <w:right w:val="single" w:sz="4" w:space="0" w:color="auto"/>
            </w:tcBorders>
            <w:shd w:val="clear" w:color="auto" w:fill="auto"/>
            <w:noWrap/>
          </w:tcPr>
          <w:p w:rsidR="006161E2" w:rsidRPr="003B7CC4" w:rsidRDefault="006161E2" w:rsidP="00A52649">
            <w:pPr>
              <w:spacing w:after="0" w:line="240" w:lineRule="auto"/>
              <w:jc w:val="center"/>
              <w:rPr>
                <w:rFonts w:ascii="TH SarabunPSK" w:eastAsia="Times New Roman" w:hAnsi="TH SarabunPSK" w:cs="TH SarabunPSK"/>
                <w:sz w:val="28"/>
              </w:rPr>
            </w:pPr>
            <w:r w:rsidRPr="003B7CC4">
              <w:rPr>
                <w:rFonts w:ascii="TH SarabunPSK" w:eastAsia="Times New Roman" w:hAnsi="TH SarabunPSK" w:cs="TH SarabunPSK"/>
                <w:sz w:val="28"/>
                <w:cs/>
              </w:rPr>
              <w:t>คน</w:t>
            </w:r>
          </w:p>
        </w:tc>
        <w:tc>
          <w:tcPr>
            <w:tcW w:w="1328" w:type="dxa"/>
            <w:gridSpan w:val="2"/>
            <w:tcBorders>
              <w:top w:val="nil"/>
              <w:left w:val="single" w:sz="4" w:space="0" w:color="auto"/>
              <w:bottom w:val="single" w:sz="4" w:space="0" w:color="auto"/>
              <w:right w:val="single" w:sz="4" w:space="0" w:color="auto"/>
            </w:tcBorders>
            <w:shd w:val="clear" w:color="auto" w:fill="auto"/>
            <w:noWrap/>
          </w:tcPr>
          <w:p w:rsidR="006161E2" w:rsidRPr="003B7CC4" w:rsidRDefault="006161E2" w:rsidP="00A52649">
            <w:pPr>
              <w:spacing w:after="0" w:line="240" w:lineRule="auto"/>
              <w:jc w:val="center"/>
              <w:rPr>
                <w:rFonts w:ascii="TH SarabunPSK" w:eastAsia="Times New Roman" w:hAnsi="TH SarabunPSK" w:cs="TH SarabunPSK"/>
                <w:sz w:val="28"/>
              </w:rPr>
            </w:pPr>
            <w:r w:rsidRPr="003B7CC4">
              <w:rPr>
                <w:rFonts w:ascii="TH SarabunPSK" w:eastAsia="Times New Roman" w:hAnsi="TH SarabunPSK" w:cs="TH SarabunPSK"/>
                <w:sz w:val="28"/>
              </w:rPr>
              <w:t>900</w:t>
            </w:r>
          </w:p>
        </w:tc>
        <w:tc>
          <w:tcPr>
            <w:tcW w:w="1969" w:type="dxa"/>
            <w:gridSpan w:val="2"/>
            <w:tcBorders>
              <w:top w:val="nil"/>
              <w:left w:val="nil"/>
              <w:bottom w:val="single" w:sz="4" w:space="0" w:color="auto"/>
              <w:right w:val="single" w:sz="4" w:space="0" w:color="auto"/>
            </w:tcBorders>
            <w:shd w:val="clear" w:color="auto" w:fill="auto"/>
            <w:noWrap/>
          </w:tcPr>
          <w:p w:rsidR="006161E2" w:rsidRPr="003B7CC4" w:rsidRDefault="006161E2" w:rsidP="00A52649">
            <w:pPr>
              <w:spacing w:after="0" w:line="240" w:lineRule="auto"/>
              <w:jc w:val="right"/>
              <w:rPr>
                <w:rFonts w:ascii="TH SarabunPSK" w:eastAsia="Times New Roman" w:hAnsi="TH SarabunPSK" w:cs="TH SarabunPSK"/>
                <w:sz w:val="28"/>
              </w:rPr>
            </w:pPr>
            <w:r>
              <w:rPr>
                <w:rFonts w:ascii="TH SarabunPSK" w:eastAsia="Times New Roman" w:hAnsi="TH SarabunPSK" w:cs="TH SarabunPSK"/>
                <w:sz w:val="28"/>
              </w:rPr>
              <w:t>6,391,100</w:t>
            </w:r>
            <w:r w:rsidRPr="003B7CC4">
              <w:rPr>
                <w:rFonts w:ascii="TH SarabunPSK" w:eastAsia="Times New Roman" w:hAnsi="TH SarabunPSK" w:cs="TH SarabunPSK"/>
                <w:sz w:val="28"/>
              </w:rPr>
              <w:t> </w:t>
            </w:r>
          </w:p>
        </w:tc>
      </w:tr>
      <w:tr w:rsidR="006161E2" w:rsidRPr="003B7CC4" w:rsidTr="006820A3">
        <w:trPr>
          <w:trHeight w:val="465"/>
        </w:trPr>
        <w:tc>
          <w:tcPr>
            <w:tcW w:w="5685" w:type="dxa"/>
            <w:tcBorders>
              <w:top w:val="single" w:sz="4" w:space="0" w:color="auto"/>
              <w:left w:val="single" w:sz="4" w:space="0" w:color="auto"/>
              <w:bottom w:val="single" w:sz="4" w:space="0" w:color="auto"/>
              <w:right w:val="nil"/>
            </w:tcBorders>
            <w:shd w:val="clear" w:color="auto" w:fill="F2DBDB" w:themeFill="accent2" w:themeFillTint="33"/>
            <w:noWrap/>
          </w:tcPr>
          <w:p w:rsidR="006161E2" w:rsidRPr="003B7CC4" w:rsidRDefault="006161E2" w:rsidP="00826F05">
            <w:pPr>
              <w:spacing w:after="0" w:line="240" w:lineRule="auto"/>
              <w:rPr>
                <w:rFonts w:ascii="TH SarabunPSK" w:eastAsia="Times New Roman" w:hAnsi="TH SarabunPSK" w:cs="TH SarabunPSK"/>
                <w:b/>
                <w:bCs/>
                <w:sz w:val="28"/>
              </w:rPr>
            </w:pPr>
            <w:r w:rsidRPr="003B7CC4">
              <w:rPr>
                <w:rFonts w:ascii="TH SarabunPSK" w:eastAsia="Times New Roman" w:hAnsi="TH SarabunPSK" w:cs="TH SarabunPSK"/>
                <w:b/>
                <w:bCs/>
                <w:sz w:val="28"/>
              </w:rPr>
              <w:t>3.</w:t>
            </w:r>
            <w:r>
              <w:rPr>
                <w:rFonts w:ascii="TH SarabunPSK" w:eastAsia="Times New Roman" w:hAnsi="TH SarabunPSK" w:cs="TH SarabunPSK"/>
                <w:b/>
                <w:bCs/>
                <w:sz w:val="28"/>
              </w:rPr>
              <w:t>3</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b/>
                <w:bCs/>
                <w:sz w:val="28"/>
                <w:cs/>
              </w:rPr>
              <w:t>กิจกรรม ทดสอบช่างเชื่อมตามมาตรฐานสากล</w:t>
            </w:r>
            <w:r w:rsidRPr="003B7CC4">
              <w:rPr>
                <w:rFonts w:ascii="TH SarabunPSK" w:eastAsia="Times New Roman" w:hAnsi="TH SarabunPSK" w:cs="TH SarabunPSK"/>
                <w:b/>
                <w:bCs/>
                <w:sz w:val="28"/>
              </w:rPr>
              <w:t xml:space="preserve"> </w:t>
            </w:r>
          </w:p>
        </w:tc>
        <w:tc>
          <w:tcPr>
            <w:tcW w:w="94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cs/>
              </w:rPr>
              <w:t>คน</w:t>
            </w:r>
          </w:p>
        </w:tc>
        <w:tc>
          <w:tcPr>
            <w:tcW w:w="132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rPr>
              <w:t>800</w:t>
            </w:r>
          </w:p>
        </w:tc>
        <w:tc>
          <w:tcPr>
            <w:tcW w:w="1969" w:type="dxa"/>
            <w:gridSpan w:val="2"/>
            <w:tcBorders>
              <w:top w:val="single" w:sz="4" w:space="0" w:color="auto"/>
              <w:left w:val="nil"/>
              <w:bottom w:val="single" w:sz="4" w:space="0" w:color="auto"/>
              <w:right w:val="single" w:sz="4" w:space="0" w:color="auto"/>
            </w:tcBorders>
            <w:shd w:val="clear" w:color="auto" w:fill="F2DBDB" w:themeFill="accent2" w:themeFillTint="33"/>
            <w:noWrap/>
          </w:tcPr>
          <w:p w:rsidR="006161E2" w:rsidRPr="003B7CC4" w:rsidRDefault="006161E2" w:rsidP="00A52649">
            <w:pPr>
              <w:spacing w:after="0" w:line="240" w:lineRule="auto"/>
              <w:jc w:val="right"/>
              <w:rPr>
                <w:rFonts w:ascii="TH SarabunPSK" w:eastAsia="Times New Roman" w:hAnsi="TH SarabunPSK" w:cs="TH SarabunPSK"/>
                <w:b/>
                <w:bCs/>
                <w:sz w:val="28"/>
              </w:rPr>
            </w:pPr>
            <w:r w:rsidRPr="003B7CC4">
              <w:rPr>
                <w:rFonts w:ascii="TH SarabunPSK" w:eastAsia="Times New Roman" w:hAnsi="TH SarabunPSK" w:cs="TH SarabunPSK"/>
                <w:b/>
                <w:bCs/>
                <w:sz w:val="28"/>
              </w:rPr>
              <w:t>2,</w:t>
            </w:r>
            <w:r>
              <w:rPr>
                <w:rFonts w:ascii="TH SarabunPSK" w:eastAsia="Times New Roman" w:hAnsi="TH SarabunPSK" w:cs="TH SarabunPSK"/>
                <w:b/>
                <w:bCs/>
                <w:sz w:val="28"/>
              </w:rPr>
              <w:t>456,6</w:t>
            </w:r>
            <w:r w:rsidRPr="003B7CC4">
              <w:rPr>
                <w:rFonts w:ascii="TH SarabunPSK" w:eastAsia="Times New Roman" w:hAnsi="TH SarabunPSK" w:cs="TH SarabunPSK"/>
                <w:b/>
                <w:bCs/>
                <w:sz w:val="28"/>
              </w:rPr>
              <w:t>00</w:t>
            </w:r>
          </w:p>
        </w:tc>
      </w:tr>
      <w:tr w:rsidR="006161E2" w:rsidRPr="003B7CC4" w:rsidTr="006820A3">
        <w:trPr>
          <w:trHeight w:val="465"/>
        </w:trPr>
        <w:tc>
          <w:tcPr>
            <w:tcW w:w="5685" w:type="dxa"/>
            <w:tcBorders>
              <w:top w:val="nil"/>
              <w:bottom w:val="single" w:sz="4" w:space="0" w:color="auto"/>
            </w:tcBorders>
            <w:shd w:val="clear" w:color="auto" w:fill="auto"/>
            <w:noWrap/>
          </w:tcPr>
          <w:p w:rsidR="006161E2" w:rsidRPr="003B7CC4" w:rsidRDefault="006161E2" w:rsidP="00A52649">
            <w:pPr>
              <w:spacing w:after="0" w:line="240" w:lineRule="auto"/>
              <w:rPr>
                <w:rFonts w:ascii="TH SarabunPSK" w:eastAsia="Times New Roman" w:hAnsi="TH SarabunPSK" w:cs="TH SarabunPSK"/>
                <w:b/>
                <w:bCs/>
                <w:sz w:val="28"/>
              </w:rPr>
            </w:pPr>
            <w:r w:rsidRPr="003B7CC4">
              <w:rPr>
                <w:rFonts w:ascii="TH SarabunPSK" w:eastAsia="Times New Roman" w:hAnsi="TH SarabunPSK" w:cs="TH SarabunPSK"/>
                <w:b/>
                <w:bCs/>
                <w:sz w:val="28"/>
                <w:u w:val="single"/>
                <w:cs/>
              </w:rPr>
              <w:t>แผนแม่บทตามยุทธศาสตร์ชาติ</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b/>
                <w:bCs/>
                <w:sz w:val="28"/>
                <w:cs/>
              </w:rPr>
              <w:t>ประเด็นการท่องเที่ยว</w:t>
            </w:r>
          </w:p>
        </w:tc>
        <w:tc>
          <w:tcPr>
            <w:tcW w:w="940" w:type="dxa"/>
            <w:tcBorders>
              <w:top w:val="nil"/>
              <w:bottom w:val="single" w:sz="4" w:space="0" w:color="auto"/>
            </w:tcBorders>
            <w:shd w:val="clear" w:color="auto" w:fill="auto"/>
            <w:noWrap/>
            <w:vAlign w:val="center"/>
          </w:tcPr>
          <w:p w:rsidR="006161E2" w:rsidRPr="003B7CC4" w:rsidRDefault="006161E2" w:rsidP="00A52649">
            <w:pPr>
              <w:spacing w:after="0" w:line="240" w:lineRule="auto"/>
              <w:jc w:val="center"/>
              <w:rPr>
                <w:rFonts w:ascii="TH SarabunPSK" w:eastAsia="Times New Roman" w:hAnsi="TH SarabunPSK" w:cs="TH SarabunPSK"/>
                <w:b/>
                <w:bCs/>
                <w:sz w:val="30"/>
                <w:szCs w:val="30"/>
                <w:cs/>
              </w:rPr>
            </w:pPr>
          </w:p>
        </w:tc>
        <w:tc>
          <w:tcPr>
            <w:tcW w:w="1328" w:type="dxa"/>
            <w:gridSpan w:val="2"/>
            <w:tcBorders>
              <w:top w:val="nil"/>
              <w:bottom w:val="single" w:sz="4" w:space="0" w:color="auto"/>
            </w:tcBorders>
            <w:shd w:val="clear" w:color="auto" w:fill="auto"/>
            <w:noWrap/>
          </w:tcPr>
          <w:p w:rsidR="006161E2" w:rsidRPr="003B7CC4" w:rsidRDefault="006161E2" w:rsidP="00A52649">
            <w:pPr>
              <w:spacing w:after="0" w:line="240" w:lineRule="auto"/>
              <w:jc w:val="center"/>
              <w:rPr>
                <w:rFonts w:ascii="TH SarabunPSK" w:eastAsia="Times New Roman" w:hAnsi="TH SarabunPSK" w:cs="TH SarabunPSK"/>
                <w:b/>
                <w:bCs/>
                <w:sz w:val="28"/>
                <w:cs/>
              </w:rPr>
            </w:pPr>
          </w:p>
        </w:tc>
        <w:tc>
          <w:tcPr>
            <w:tcW w:w="1969" w:type="dxa"/>
            <w:gridSpan w:val="2"/>
            <w:tcBorders>
              <w:top w:val="nil"/>
              <w:bottom w:val="single" w:sz="4" w:space="0" w:color="auto"/>
            </w:tcBorders>
            <w:shd w:val="clear" w:color="auto" w:fill="auto"/>
            <w:noWrap/>
          </w:tcPr>
          <w:p w:rsidR="006161E2" w:rsidRPr="003B7CC4" w:rsidRDefault="006161E2" w:rsidP="00A52649">
            <w:pPr>
              <w:spacing w:after="0" w:line="240" w:lineRule="auto"/>
              <w:jc w:val="center"/>
              <w:rPr>
                <w:rFonts w:ascii="TH SarabunPSK" w:eastAsia="Times New Roman" w:hAnsi="TH SarabunPSK" w:cs="TH SarabunPSK"/>
                <w:b/>
                <w:bCs/>
                <w:sz w:val="28"/>
                <w:cs/>
              </w:rPr>
            </w:pPr>
          </w:p>
        </w:tc>
      </w:tr>
      <w:tr w:rsidR="006161E2" w:rsidRPr="003B7CC4" w:rsidTr="006820A3">
        <w:trPr>
          <w:trHeight w:val="495"/>
        </w:trPr>
        <w:tc>
          <w:tcPr>
            <w:tcW w:w="5685" w:type="dxa"/>
            <w:tcBorders>
              <w:top w:val="single" w:sz="4" w:space="0" w:color="auto"/>
              <w:left w:val="single" w:sz="8" w:space="0" w:color="auto"/>
              <w:bottom w:val="single" w:sz="8" w:space="0" w:color="auto"/>
              <w:right w:val="single" w:sz="4" w:space="0" w:color="auto"/>
            </w:tcBorders>
            <w:shd w:val="clear" w:color="auto" w:fill="FFFF00"/>
            <w:hideMark/>
          </w:tcPr>
          <w:p w:rsidR="006161E2" w:rsidRPr="003B7CC4" w:rsidRDefault="006161E2" w:rsidP="00A52649">
            <w:pPr>
              <w:spacing w:after="0" w:line="240" w:lineRule="auto"/>
              <w:rPr>
                <w:rFonts w:ascii="TH SarabunPSK" w:eastAsia="Times New Roman" w:hAnsi="TH SarabunPSK" w:cs="TH SarabunPSK"/>
                <w:b/>
                <w:bCs/>
                <w:color w:val="000000"/>
                <w:sz w:val="32"/>
                <w:szCs w:val="32"/>
              </w:rPr>
            </w:pPr>
            <w:r w:rsidRPr="003B7CC4">
              <w:rPr>
                <w:rFonts w:ascii="TH SarabunPSK" w:eastAsia="Times New Roman" w:hAnsi="TH SarabunPSK" w:cs="TH SarabunPSK"/>
                <w:b/>
                <w:bCs/>
                <w:color w:val="000000"/>
                <w:sz w:val="32"/>
                <w:szCs w:val="32"/>
                <w:u w:val="single"/>
                <w:cs/>
              </w:rPr>
              <w:t>แผนงานบูรณาการ</w:t>
            </w:r>
            <w:r w:rsidRPr="003B7CC4">
              <w:rPr>
                <w:rFonts w:ascii="TH SarabunPSK" w:eastAsia="Times New Roman" w:hAnsi="TH SarabunPSK" w:cs="TH SarabunPSK"/>
                <w:b/>
                <w:bCs/>
                <w:color w:val="000000"/>
                <w:sz w:val="32"/>
                <w:szCs w:val="32"/>
              </w:rPr>
              <w:t xml:space="preserve"> </w:t>
            </w:r>
            <w:r w:rsidRPr="003B7CC4">
              <w:rPr>
                <w:rFonts w:ascii="TH SarabunPSK" w:eastAsia="Times New Roman" w:hAnsi="TH SarabunPSK" w:cs="TH SarabunPSK"/>
                <w:b/>
                <w:bCs/>
                <w:color w:val="000000"/>
                <w:sz w:val="32"/>
                <w:szCs w:val="32"/>
                <w:cs/>
              </w:rPr>
              <w:t>สร้างรายได้จากการท่องเที่ยว</w:t>
            </w:r>
          </w:p>
        </w:tc>
        <w:tc>
          <w:tcPr>
            <w:tcW w:w="940" w:type="dxa"/>
            <w:tcBorders>
              <w:top w:val="single" w:sz="4" w:space="0" w:color="auto"/>
              <w:left w:val="nil"/>
              <w:bottom w:val="single" w:sz="8" w:space="0" w:color="auto"/>
              <w:right w:val="single" w:sz="4" w:space="0" w:color="auto"/>
            </w:tcBorders>
            <w:shd w:val="clear" w:color="auto" w:fill="FFFF00"/>
            <w:hideMark/>
          </w:tcPr>
          <w:p w:rsidR="006161E2" w:rsidRPr="003B7CC4" w:rsidRDefault="006161E2" w:rsidP="00A52649">
            <w:pPr>
              <w:spacing w:after="0" w:line="240" w:lineRule="auto"/>
              <w:jc w:val="center"/>
              <w:rPr>
                <w:rFonts w:ascii="TH SarabunPSK" w:eastAsia="Times New Roman" w:hAnsi="TH SarabunPSK" w:cs="TH SarabunPSK"/>
                <w:b/>
                <w:bCs/>
                <w:color w:val="000000"/>
                <w:sz w:val="32"/>
                <w:szCs w:val="32"/>
              </w:rPr>
            </w:pPr>
            <w:r w:rsidRPr="003B7CC4">
              <w:rPr>
                <w:rFonts w:ascii="TH SarabunPSK" w:eastAsia="Times New Roman" w:hAnsi="TH SarabunPSK" w:cs="TH SarabunPSK"/>
                <w:b/>
                <w:bCs/>
                <w:color w:val="000000"/>
                <w:sz w:val="32"/>
                <w:szCs w:val="32"/>
                <w:cs/>
              </w:rPr>
              <w:t>คน</w:t>
            </w:r>
          </w:p>
        </w:tc>
        <w:tc>
          <w:tcPr>
            <w:tcW w:w="1328" w:type="dxa"/>
            <w:gridSpan w:val="2"/>
            <w:tcBorders>
              <w:top w:val="single" w:sz="4" w:space="0" w:color="auto"/>
              <w:left w:val="nil"/>
              <w:bottom w:val="single" w:sz="8" w:space="0" w:color="auto"/>
              <w:right w:val="single" w:sz="4" w:space="0" w:color="auto"/>
            </w:tcBorders>
            <w:shd w:val="clear" w:color="auto" w:fill="FFFF00"/>
            <w:noWrap/>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4,000</w:t>
            </w:r>
          </w:p>
        </w:tc>
        <w:tc>
          <w:tcPr>
            <w:tcW w:w="1969" w:type="dxa"/>
            <w:gridSpan w:val="2"/>
            <w:tcBorders>
              <w:top w:val="single" w:sz="4" w:space="0" w:color="auto"/>
              <w:left w:val="nil"/>
              <w:bottom w:val="single" w:sz="8" w:space="0" w:color="auto"/>
              <w:right w:val="single" w:sz="8" w:space="0" w:color="auto"/>
            </w:tcBorders>
            <w:shd w:val="clear" w:color="auto" w:fill="FFFF00"/>
            <w:noWrap/>
            <w:hideMark/>
          </w:tcPr>
          <w:p w:rsidR="006161E2" w:rsidRPr="003B7CC4" w:rsidRDefault="006161E2" w:rsidP="00A52649">
            <w:pPr>
              <w:spacing w:after="0" w:line="240" w:lineRule="auto"/>
              <w:jc w:val="right"/>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1</w:t>
            </w:r>
            <w:r>
              <w:rPr>
                <w:rFonts w:ascii="TH SarabunPSK" w:eastAsia="Times New Roman" w:hAnsi="TH SarabunPSK" w:cs="TH SarabunPSK"/>
                <w:b/>
                <w:bCs/>
                <w:sz w:val="32"/>
                <w:szCs w:val="32"/>
              </w:rPr>
              <w:t>1</w:t>
            </w:r>
            <w:r w:rsidRPr="003B7CC4">
              <w:rPr>
                <w:rFonts w:ascii="TH SarabunPSK" w:eastAsia="Times New Roman" w:hAnsi="TH SarabunPSK" w:cs="TH SarabunPSK"/>
                <w:b/>
                <w:bCs/>
                <w:sz w:val="32"/>
                <w:szCs w:val="32"/>
              </w:rPr>
              <w:t>,</w:t>
            </w:r>
            <w:r>
              <w:rPr>
                <w:rFonts w:ascii="TH SarabunPSK" w:eastAsia="Times New Roman" w:hAnsi="TH SarabunPSK" w:cs="TH SarabunPSK"/>
                <w:b/>
                <w:bCs/>
                <w:sz w:val="32"/>
                <w:szCs w:val="32"/>
              </w:rPr>
              <w:t>64</w:t>
            </w:r>
            <w:r w:rsidRPr="003B7CC4">
              <w:rPr>
                <w:rFonts w:ascii="TH SarabunPSK" w:eastAsia="Times New Roman" w:hAnsi="TH SarabunPSK" w:cs="TH SarabunPSK"/>
                <w:b/>
                <w:bCs/>
                <w:sz w:val="32"/>
                <w:szCs w:val="32"/>
              </w:rPr>
              <w:t>0,000</w:t>
            </w:r>
          </w:p>
        </w:tc>
      </w:tr>
      <w:tr w:rsidR="006161E2" w:rsidRPr="003B7CC4" w:rsidTr="006820A3">
        <w:trPr>
          <w:trHeight w:val="510"/>
        </w:trPr>
        <w:tc>
          <w:tcPr>
            <w:tcW w:w="5685" w:type="dxa"/>
            <w:tcBorders>
              <w:top w:val="nil"/>
              <w:left w:val="single" w:sz="4" w:space="0" w:color="auto"/>
              <w:bottom w:val="single" w:sz="4" w:space="0" w:color="auto"/>
              <w:right w:val="single" w:sz="4" w:space="0" w:color="auto"/>
            </w:tcBorders>
            <w:shd w:val="clear" w:color="000000" w:fill="E6B8B7"/>
            <w:hideMark/>
          </w:tcPr>
          <w:p w:rsidR="006161E2" w:rsidRPr="003B7CC4" w:rsidRDefault="006161E2" w:rsidP="00A52649">
            <w:pPr>
              <w:spacing w:after="0" w:line="240" w:lineRule="auto"/>
              <w:rPr>
                <w:rFonts w:ascii="TH SarabunPSK" w:eastAsia="Times New Roman" w:hAnsi="TH SarabunPSK" w:cs="TH SarabunPSK"/>
                <w:b/>
                <w:bCs/>
                <w:sz w:val="28"/>
              </w:rPr>
            </w:pPr>
            <w:r w:rsidRPr="003B7CC4">
              <w:rPr>
                <w:rFonts w:ascii="TH SarabunPSK" w:eastAsia="Times New Roman" w:hAnsi="TH SarabunPSK" w:cs="TH SarabunPSK"/>
                <w:b/>
                <w:bCs/>
                <w:sz w:val="28"/>
              </w:rPr>
              <w:t xml:space="preserve">4. </w:t>
            </w:r>
            <w:r w:rsidRPr="003B7CC4">
              <w:rPr>
                <w:rFonts w:ascii="TH SarabunPSK" w:eastAsia="Times New Roman" w:hAnsi="TH SarabunPSK" w:cs="TH SarabunPSK"/>
                <w:b/>
                <w:bCs/>
                <w:sz w:val="28"/>
                <w:cs/>
              </w:rPr>
              <w:t>โครงการ พัฒนาทักษะแรงงานด้านท่องเที่ยวและบริการ</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sz w:val="28"/>
              </w:rPr>
              <w:t>(</w:t>
            </w:r>
            <w:r w:rsidRPr="003B7CC4">
              <w:rPr>
                <w:rFonts w:ascii="TH SarabunPSK" w:eastAsia="Times New Roman" w:hAnsi="TH SarabunPSK" w:cs="TH SarabunPSK"/>
                <w:sz w:val="28"/>
                <w:cs/>
              </w:rPr>
              <w:t>เจ้าภาพ สพท. )</w:t>
            </w:r>
          </w:p>
        </w:tc>
        <w:tc>
          <w:tcPr>
            <w:tcW w:w="940" w:type="dxa"/>
            <w:tcBorders>
              <w:top w:val="nil"/>
              <w:left w:val="nil"/>
              <w:bottom w:val="single" w:sz="4" w:space="0" w:color="auto"/>
              <w:right w:val="single" w:sz="4" w:space="0" w:color="auto"/>
            </w:tcBorders>
            <w:shd w:val="clear" w:color="000000" w:fill="E6B8B7"/>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cs/>
              </w:rPr>
              <w:t>คน</w:t>
            </w:r>
          </w:p>
        </w:tc>
        <w:tc>
          <w:tcPr>
            <w:tcW w:w="1328" w:type="dxa"/>
            <w:gridSpan w:val="2"/>
            <w:tcBorders>
              <w:top w:val="nil"/>
              <w:left w:val="nil"/>
              <w:bottom w:val="single" w:sz="4" w:space="0" w:color="auto"/>
              <w:right w:val="single" w:sz="4" w:space="0" w:color="auto"/>
            </w:tcBorders>
            <w:shd w:val="clear" w:color="000000" w:fill="E6B8B7"/>
            <w:noWrap/>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rPr>
              <w:t>4,000</w:t>
            </w:r>
          </w:p>
        </w:tc>
        <w:tc>
          <w:tcPr>
            <w:tcW w:w="1969" w:type="dxa"/>
            <w:gridSpan w:val="2"/>
            <w:tcBorders>
              <w:top w:val="nil"/>
              <w:left w:val="nil"/>
              <w:bottom w:val="single" w:sz="4" w:space="0" w:color="auto"/>
              <w:right w:val="single" w:sz="4" w:space="0" w:color="auto"/>
            </w:tcBorders>
            <w:shd w:val="clear" w:color="000000" w:fill="E6B8B7"/>
            <w:noWrap/>
            <w:hideMark/>
          </w:tcPr>
          <w:p w:rsidR="006161E2" w:rsidRPr="003B7CC4" w:rsidRDefault="006161E2" w:rsidP="00A52649">
            <w:pPr>
              <w:spacing w:after="0" w:line="240" w:lineRule="auto"/>
              <w:jc w:val="right"/>
              <w:rPr>
                <w:rFonts w:ascii="TH SarabunPSK" w:eastAsia="Times New Roman" w:hAnsi="TH SarabunPSK" w:cs="TH SarabunPSK"/>
                <w:b/>
                <w:bCs/>
                <w:sz w:val="28"/>
              </w:rPr>
            </w:pPr>
            <w:r w:rsidRPr="003B7CC4">
              <w:rPr>
                <w:rFonts w:ascii="TH SarabunPSK" w:eastAsia="Times New Roman" w:hAnsi="TH SarabunPSK" w:cs="TH SarabunPSK"/>
                <w:b/>
                <w:bCs/>
                <w:sz w:val="28"/>
              </w:rPr>
              <w:t>1</w:t>
            </w:r>
            <w:r>
              <w:rPr>
                <w:rFonts w:ascii="TH SarabunPSK" w:eastAsia="Times New Roman" w:hAnsi="TH SarabunPSK" w:cs="TH SarabunPSK"/>
                <w:b/>
                <w:bCs/>
                <w:sz w:val="28"/>
              </w:rPr>
              <w:t>1</w:t>
            </w:r>
            <w:r w:rsidRPr="003B7CC4">
              <w:rPr>
                <w:rFonts w:ascii="TH SarabunPSK" w:eastAsia="Times New Roman" w:hAnsi="TH SarabunPSK" w:cs="TH SarabunPSK"/>
                <w:b/>
                <w:bCs/>
                <w:sz w:val="28"/>
              </w:rPr>
              <w:t>,</w:t>
            </w:r>
            <w:r>
              <w:rPr>
                <w:rFonts w:ascii="TH SarabunPSK" w:eastAsia="Times New Roman" w:hAnsi="TH SarabunPSK" w:cs="TH SarabunPSK"/>
                <w:b/>
                <w:bCs/>
                <w:sz w:val="28"/>
              </w:rPr>
              <w:t>640</w:t>
            </w:r>
            <w:r w:rsidRPr="003B7CC4">
              <w:rPr>
                <w:rFonts w:ascii="TH SarabunPSK" w:eastAsia="Times New Roman" w:hAnsi="TH SarabunPSK" w:cs="TH SarabunPSK"/>
                <w:b/>
                <w:bCs/>
                <w:sz w:val="28"/>
              </w:rPr>
              <w:t>,000</w:t>
            </w:r>
          </w:p>
        </w:tc>
      </w:tr>
      <w:tr w:rsidR="006161E2" w:rsidRPr="003B7CC4" w:rsidTr="006820A3">
        <w:trPr>
          <w:trHeight w:val="435"/>
        </w:trPr>
        <w:tc>
          <w:tcPr>
            <w:tcW w:w="5685" w:type="dxa"/>
            <w:tcBorders>
              <w:top w:val="single" w:sz="4" w:space="0" w:color="auto"/>
              <w:left w:val="single" w:sz="4" w:space="0" w:color="auto"/>
              <w:bottom w:val="single" w:sz="4" w:space="0" w:color="auto"/>
              <w:right w:val="single" w:sz="4" w:space="0" w:color="auto"/>
            </w:tcBorders>
            <w:shd w:val="clear" w:color="auto" w:fill="auto"/>
            <w:hideMark/>
          </w:tcPr>
          <w:p w:rsidR="006161E2" w:rsidRPr="003B7CC4" w:rsidRDefault="006161E2" w:rsidP="00A52649">
            <w:pPr>
              <w:spacing w:after="0" w:line="240" w:lineRule="auto"/>
              <w:rPr>
                <w:rFonts w:ascii="TH SarabunPSK" w:eastAsia="Times New Roman" w:hAnsi="TH SarabunPSK" w:cs="TH SarabunPSK"/>
                <w:sz w:val="28"/>
              </w:rPr>
            </w:pPr>
            <w:r w:rsidRPr="003B7CC4">
              <w:rPr>
                <w:rFonts w:ascii="TH SarabunPSK" w:eastAsia="Times New Roman" w:hAnsi="TH SarabunPSK" w:cs="TH SarabunPSK"/>
                <w:sz w:val="28"/>
              </w:rPr>
              <w:t xml:space="preserve">   - </w:t>
            </w:r>
            <w:r w:rsidRPr="003B7CC4">
              <w:rPr>
                <w:rFonts w:ascii="TH SarabunPSK" w:eastAsia="Times New Roman" w:hAnsi="TH SarabunPSK" w:cs="TH SarabunPSK"/>
                <w:sz w:val="28"/>
                <w:cs/>
              </w:rPr>
              <w:t>ฝึกยกระดับฝีมือแรงงาน</w:t>
            </w:r>
          </w:p>
        </w:tc>
        <w:tc>
          <w:tcPr>
            <w:tcW w:w="940" w:type="dxa"/>
            <w:tcBorders>
              <w:top w:val="single" w:sz="4" w:space="0" w:color="auto"/>
              <w:left w:val="nil"/>
              <w:bottom w:val="single" w:sz="4" w:space="0" w:color="auto"/>
              <w:right w:val="single" w:sz="4" w:space="0" w:color="auto"/>
            </w:tcBorders>
            <w:shd w:val="clear" w:color="auto" w:fill="auto"/>
            <w:hideMark/>
          </w:tcPr>
          <w:p w:rsidR="006161E2" w:rsidRPr="003B7CC4" w:rsidRDefault="006161E2" w:rsidP="00A52649">
            <w:pPr>
              <w:spacing w:after="0" w:line="240" w:lineRule="auto"/>
              <w:jc w:val="center"/>
              <w:rPr>
                <w:rFonts w:ascii="TH SarabunPSK" w:eastAsia="Times New Roman" w:hAnsi="TH SarabunPSK" w:cs="TH SarabunPSK"/>
                <w:sz w:val="28"/>
              </w:rPr>
            </w:pPr>
            <w:r w:rsidRPr="003B7CC4">
              <w:rPr>
                <w:rFonts w:ascii="TH SarabunPSK" w:eastAsia="Times New Roman" w:hAnsi="TH SarabunPSK" w:cs="TH SarabunPSK"/>
                <w:sz w:val="28"/>
                <w:cs/>
              </w:rPr>
              <w:t>คน</w:t>
            </w:r>
          </w:p>
        </w:tc>
        <w:tc>
          <w:tcPr>
            <w:tcW w:w="1328" w:type="dxa"/>
            <w:gridSpan w:val="2"/>
            <w:tcBorders>
              <w:top w:val="nil"/>
              <w:left w:val="nil"/>
              <w:bottom w:val="single" w:sz="4" w:space="0" w:color="auto"/>
              <w:right w:val="single" w:sz="4" w:space="0" w:color="auto"/>
            </w:tcBorders>
            <w:shd w:val="clear" w:color="auto" w:fill="auto"/>
            <w:noWrap/>
            <w:hideMark/>
          </w:tcPr>
          <w:p w:rsidR="006161E2" w:rsidRPr="003B7CC4" w:rsidRDefault="006161E2" w:rsidP="00A52649">
            <w:pPr>
              <w:spacing w:after="0" w:line="240" w:lineRule="auto"/>
              <w:jc w:val="center"/>
              <w:rPr>
                <w:rFonts w:ascii="TH SarabunPSK" w:eastAsia="Times New Roman" w:hAnsi="TH SarabunPSK" w:cs="TH SarabunPSK"/>
                <w:sz w:val="28"/>
              </w:rPr>
            </w:pPr>
            <w:r w:rsidRPr="003B7CC4">
              <w:rPr>
                <w:rFonts w:ascii="TH SarabunPSK" w:eastAsia="Times New Roman" w:hAnsi="TH SarabunPSK" w:cs="TH SarabunPSK"/>
                <w:sz w:val="28"/>
              </w:rPr>
              <w:t>4,000</w:t>
            </w:r>
          </w:p>
        </w:tc>
        <w:tc>
          <w:tcPr>
            <w:tcW w:w="1969" w:type="dxa"/>
            <w:gridSpan w:val="2"/>
            <w:tcBorders>
              <w:top w:val="nil"/>
              <w:left w:val="nil"/>
              <w:bottom w:val="single" w:sz="4" w:space="0" w:color="auto"/>
              <w:right w:val="single" w:sz="4" w:space="0" w:color="auto"/>
            </w:tcBorders>
            <w:shd w:val="clear" w:color="auto" w:fill="auto"/>
            <w:noWrap/>
            <w:hideMark/>
          </w:tcPr>
          <w:p w:rsidR="006161E2" w:rsidRPr="003B7CC4" w:rsidRDefault="006161E2" w:rsidP="00A52649">
            <w:pPr>
              <w:spacing w:after="0" w:line="240" w:lineRule="auto"/>
              <w:jc w:val="right"/>
              <w:rPr>
                <w:rFonts w:ascii="TH SarabunPSK" w:eastAsia="Times New Roman" w:hAnsi="TH SarabunPSK" w:cs="TH SarabunPSK"/>
                <w:sz w:val="28"/>
              </w:rPr>
            </w:pPr>
            <w:r w:rsidRPr="003B7CC4">
              <w:rPr>
                <w:rFonts w:ascii="TH SarabunPSK" w:eastAsia="Times New Roman" w:hAnsi="TH SarabunPSK" w:cs="TH SarabunPSK"/>
                <w:sz w:val="28"/>
              </w:rPr>
              <w:t>1</w:t>
            </w:r>
            <w:r>
              <w:rPr>
                <w:rFonts w:ascii="TH SarabunPSK" w:eastAsia="Times New Roman" w:hAnsi="TH SarabunPSK" w:cs="TH SarabunPSK"/>
                <w:sz w:val="28"/>
              </w:rPr>
              <w:t>1</w:t>
            </w:r>
            <w:r w:rsidRPr="003B7CC4">
              <w:rPr>
                <w:rFonts w:ascii="TH SarabunPSK" w:eastAsia="Times New Roman" w:hAnsi="TH SarabunPSK" w:cs="TH SarabunPSK"/>
                <w:sz w:val="28"/>
              </w:rPr>
              <w:t>,</w:t>
            </w:r>
            <w:r>
              <w:rPr>
                <w:rFonts w:ascii="TH SarabunPSK" w:eastAsia="Times New Roman" w:hAnsi="TH SarabunPSK" w:cs="TH SarabunPSK"/>
                <w:sz w:val="28"/>
              </w:rPr>
              <w:t>640</w:t>
            </w:r>
            <w:r w:rsidRPr="003B7CC4">
              <w:rPr>
                <w:rFonts w:ascii="TH SarabunPSK" w:eastAsia="Times New Roman" w:hAnsi="TH SarabunPSK" w:cs="TH SarabunPSK"/>
                <w:sz w:val="28"/>
              </w:rPr>
              <w:t>,000</w:t>
            </w:r>
          </w:p>
        </w:tc>
      </w:tr>
      <w:tr w:rsidR="006161E2" w:rsidRPr="003B7CC4" w:rsidTr="006820A3">
        <w:trPr>
          <w:trHeight w:val="450"/>
        </w:trPr>
        <w:tc>
          <w:tcPr>
            <w:tcW w:w="9922" w:type="dxa"/>
            <w:gridSpan w:val="6"/>
            <w:tcBorders>
              <w:top w:val="nil"/>
              <w:left w:val="nil"/>
              <w:bottom w:val="single" w:sz="4" w:space="0" w:color="auto"/>
              <w:right w:val="nil"/>
            </w:tcBorders>
            <w:shd w:val="clear" w:color="000000" w:fill="FFFFFF"/>
            <w:hideMark/>
          </w:tcPr>
          <w:p w:rsidR="006161E2" w:rsidRPr="003B7CC4" w:rsidRDefault="006161E2" w:rsidP="00A52649">
            <w:pPr>
              <w:spacing w:after="0" w:line="240" w:lineRule="auto"/>
              <w:rPr>
                <w:rFonts w:ascii="TH SarabunPSK" w:eastAsia="Times New Roman" w:hAnsi="TH SarabunPSK" w:cs="TH SarabunPSK"/>
                <w:b/>
                <w:bCs/>
                <w:sz w:val="28"/>
              </w:rPr>
            </w:pPr>
            <w:r w:rsidRPr="003B7CC4">
              <w:rPr>
                <w:rFonts w:ascii="TH SarabunPSK" w:eastAsia="Times New Roman" w:hAnsi="TH SarabunPSK" w:cs="TH SarabunPSK"/>
                <w:b/>
                <w:bCs/>
                <w:sz w:val="28"/>
                <w:u w:val="single"/>
                <w:cs/>
              </w:rPr>
              <w:t>แผนแม่บทตามยุทธศาสตร์ชาติ</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b/>
                <w:bCs/>
                <w:sz w:val="28"/>
                <w:cs/>
              </w:rPr>
              <w:t>ประเด็นโครงสร้างพื้นฐาน</w:t>
            </w:r>
            <w:r w:rsidRPr="003B7CC4">
              <w:rPr>
                <w:rFonts w:ascii="TH SarabunPSK" w:eastAsia="Times New Roman" w:hAnsi="TH SarabunPSK" w:cs="TH SarabunPSK"/>
                <w:b/>
                <w:bCs/>
                <w:sz w:val="28"/>
              </w:rPr>
              <w:t xml:space="preserve"> </w:t>
            </w:r>
            <w:r>
              <w:rPr>
                <w:rFonts w:ascii="TH SarabunPSK" w:eastAsia="Times New Roman" w:hAnsi="TH SarabunPSK" w:cs="TH SarabunPSK"/>
                <w:b/>
                <w:bCs/>
                <w:sz w:val="28"/>
                <w:cs/>
              </w:rPr>
              <w:t>ระบบโลจิสติกส์ แล</w:t>
            </w:r>
            <w:r>
              <w:rPr>
                <w:rFonts w:ascii="TH SarabunPSK" w:eastAsia="Times New Roman" w:hAnsi="TH SarabunPSK" w:cs="TH SarabunPSK" w:hint="cs"/>
                <w:b/>
                <w:bCs/>
                <w:sz w:val="28"/>
                <w:cs/>
              </w:rPr>
              <w:t>ะ</w:t>
            </w:r>
            <w:r w:rsidRPr="003B7CC4">
              <w:rPr>
                <w:rFonts w:ascii="TH SarabunPSK" w:eastAsia="Times New Roman" w:hAnsi="TH SarabunPSK" w:cs="TH SarabunPSK"/>
                <w:b/>
                <w:bCs/>
                <w:sz w:val="28"/>
                <w:cs/>
              </w:rPr>
              <w:t>ดิจิทัล</w:t>
            </w:r>
            <w:r w:rsidRPr="003B7CC4">
              <w:rPr>
                <w:rFonts w:ascii="TH SarabunPSK" w:eastAsia="Times New Roman" w:hAnsi="TH SarabunPSK" w:cs="TH SarabunPSK"/>
                <w:szCs w:val="22"/>
              </w:rPr>
              <w:t> </w:t>
            </w:r>
          </w:p>
        </w:tc>
      </w:tr>
      <w:tr w:rsidR="006161E2" w:rsidRPr="003B7CC4" w:rsidTr="006820A3">
        <w:trPr>
          <w:trHeight w:val="510"/>
        </w:trPr>
        <w:tc>
          <w:tcPr>
            <w:tcW w:w="5685" w:type="dxa"/>
            <w:tcBorders>
              <w:top w:val="single" w:sz="4" w:space="0" w:color="auto"/>
              <w:left w:val="single" w:sz="4" w:space="0" w:color="auto"/>
              <w:bottom w:val="single" w:sz="4" w:space="0" w:color="auto"/>
              <w:right w:val="single" w:sz="4" w:space="0" w:color="auto"/>
            </w:tcBorders>
            <w:shd w:val="clear" w:color="auto" w:fill="FFFF00"/>
            <w:hideMark/>
          </w:tcPr>
          <w:p w:rsidR="006161E2" w:rsidRPr="003B7CC4" w:rsidRDefault="006161E2" w:rsidP="00A52649">
            <w:pPr>
              <w:spacing w:after="0" w:line="240" w:lineRule="auto"/>
              <w:rPr>
                <w:rFonts w:ascii="TH SarabunPSK" w:eastAsia="Times New Roman" w:hAnsi="TH SarabunPSK" w:cs="TH SarabunPSK"/>
                <w:b/>
                <w:bCs/>
                <w:color w:val="000000"/>
                <w:sz w:val="32"/>
                <w:szCs w:val="32"/>
              </w:rPr>
            </w:pPr>
            <w:r w:rsidRPr="003B7CC4">
              <w:rPr>
                <w:rFonts w:ascii="TH SarabunPSK" w:eastAsia="Times New Roman" w:hAnsi="TH SarabunPSK" w:cs="TH SarabunPSK"/>
                <w:b/>
                <w:bCs/>
                <w:color w:val="000000"/>
                <w:sz w:val="32"/>
                <w:szCs w:val="32"/>
                <w:u w:val="single"/>
                <w:cs/>
              </w:rPr>
              <w:t>แผนงานบูรณาการ</w:t>
            </w:r>
            <w:r w:rsidRPr="003B7CC4">
              <w:rPr>
                <w:rFonts w:ascii="TH SarabunPSK" w:eastAsia="Times New Roman" w:hAnsi="TH SarabunPSK" w:cs="TH SarabunPSK"/>
                <w:b/>
                <w:bCs/>
                <w:color w:val="000000"/>
                <w:sz w:val="32"/>
                <w:szCs w:val="32"/>
              </w:rPr>
              <w:t xml:space="preserve"> </w:t>
            </w:r>
            <w:r w:rsidRPr="003B7CC4">
              <w:rPr>
                <w:rFonts w:ascii="TH SarabunPSK" w:eastAsia="Times New Roman" w:hAnsi="TH SarabunPSK" w:cs="TH SarabunPSK"/>
                <w:b/>
                <w:bCs/>
                <w:color w:val="000000"/>
                <w:sz w:val="32"/>
                <w:szCs w:val="32"/>
                <w:cs/>
              </w:rPr>
              <w:t>พัฒนาด้านคมนาคมและระบบโลจิสติกส์</w:t>
            </w:r>
          </w:p>
        </w:tc>
        <w:tc>
          <w:tcPr>
            <w:tcW w:w="940" w:type="dxa"/>
            <w:tcBorders>
              <w:top w:val="single" w:sz="4" w:space="0" w:color="auto"/>
              <w:left w:val="nil"/>
              <w:bottom w:val="single" w:sz="4" w:space="0" w:color="auto"/>
              <w:right w:val="single" w:sz="4" w:space="0" w:color="auto"/>
            </w:tcBorders>
            <w:shd w:val="clear" w:color="auto" w:fill="FFFF00"/>
            <w:hideMark/>
          </w:tcPr>
          <w:p w:rsidR="006161E2" w:rsidRPr="003B7CC4" w:rsidRDefault="006161E2" w:rsidP="00A52649">
            <w:pPr>
              <w:spacing w:after="0" w:line="240" w:lineRule="auto"/>
              <w:jc w:val="center"/>
              <w:rPr>
                <w:rFonts w:ascii="TH SarabunPSK" w:eastAsia="Times New Roman" w:hAnsi="TH SarabunPSK" w:cs="TH SarabunPSK"/>
                <w:b/>
                <w:bCs/>
                <w:color w:val="000000"/>
                <w:sz w:val="32"/>
                <w:szCs w:val="32"/>
              </w:rPr>
            </w:pPr>
            <w:r w:rsidRPr="003B7CC4">
              <w:rPr>
                <w:rFonts w:ascii="TH SarabunPSK" w:eastAsia="Times New Roman" w:hAnsi="TH SarabunPSK" w:cs="TH SarabunPSK"/>
                <w:b/>
                <w:bCs/>
                <w:color w:val="000000"/>
                <w:sz w:val="32"/>
                <w:szCs w:val="32"/>
                <w:cs/>
              </w:rPr>
              <w:t>คน</w:t>
            </w:r>
          </w:p>
        </w:tc>
        <w:tc>
          <w:tcPr>
            <w:tcW w:w="1328" w:type="dxa"/>
            <w:gridSpan w:val="2"/>
            <w:tcBorders>
              <w:top w:val="single" w:sz="4" w:space="0" w:color="auto"/>
              <w:left w:val="nil"/>
              <w:bottom w:val="single" w:sz="4" w:space="0" w:color="auto"/>
              <w:right w:val="single" w:sz="4" w:space="0" w:color="auto"/>
            </w:tcBorders>
            <w:shd w:val="clear" w:color="auto" w:fill="FFFF00"/>
            <w:noWrap/>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3,300</w:t>
            </w:r>
          </w:p>
        </w:tc>
        <w:tc>
          <w:tcPr>
            <w:tcW w:w="1969" w:type="dxa"/>
            <w:gridSpan w:val="2"/>
            <w:tcBorders>
              <w:top w:val="single" w:sz="4" w:space="0" w:color="auto"/>
              <w:left w:val="nil"/>
              <w:bottom w:val="single" w:sz="4" w:space="0" w:color="auto"/>
              <w:right w:val="single" w:sz="4" w:space="0" w:color="auto"/>
            </w:tcBorders>
            <w:shd w:val="clear" w:color="auto" w:fill="FFFF00"/>
            <w:noWrap/>
            <w:hideMark/>
          </w:tcPr>
          <w:p w:rsidR="006161E2" w:rsidRPr="003B7CC4" w:rsidRDefault="006161E2" w:rsidP="00A52649">
            <w:pPr>
              <w:spacing w:after="0" w:line="240" w:lineRule="auto"/>
              <w:jc w:val="right"/>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1</w:t>
            </w:r>
            <w:r>
              <w:rPr>
                <w:rFonts w:ascii="TH SarabunPSK" w:eastAsia="Times New Roman" w:hAnsi="TH SarabunPSK" w:cs="TH SarabunPSK"/>
                <w:b/>
                <w:bCs/>
                <w:sz w:val="32"/>
                <w:szCs w:val="32"/>
              </w:rPr>
              <w:t>4</w:t>
            </w:r>
            <w:r w:rsidRPr="003B7CC4">
              <w:rPr>
                <w:rFonts w:ascii="TH SarabunPSK" w:eastAsia="Times New Roman" w:hAnsi="TH SarabunPSK" w:cs="TH SarabunPSK"/>
                <w:b/>
                <w:bCs/>
                <w:sz w:val="32"/>
                <w:szCs w:val="32"/>
              </w:rPr>
              <w:t>,256,000</w:t>
            </w:r>
          </w:p>
        </w:tc>
      </w:tr>
      <w:tr w:rsidR="006161E2" w:rsidRPr="003B7CC4" w:rsidTr="006820A3">
        <w:trPr>
          <w:trHeight w:val="435"/>
        </w:trPr>
        <w:tc>
          <w:tcPr>
            <w:tcW w:w="5685" w:type="dxa"/>
            <w:tcBorders>
              <w:top w:val="single" w:sz="4" w:space="0" w:color="auto"/>
              <w:left w:val="single" w:sz="4" w:space="0" w:color="auto"/>
              <w:bottom w:val="nil"/>
              <w:right w:val="single" w:sz="4" w:space="0" w:color="auto"/>
            </w:tcBorders>
            <w:shd w:val="clear" w:color="000000" w:fill="E6B8B7"/>
            <w:hideMark/>
          </w:tcPr>
          <w:p w:rsidR="006161E2" w:rsidRPr="00707CED" w:rsidRDefault="006161E2" w:rsidP="00A52649">
            <w:pPr>
              <w:spacing w:after="0" w:line="240" w:lineRule="auto"/>
              <w:rPr>
                <w:rFonts w:ascii="TH SarabunPSK" w:eastAsia="Times New Roman" w:hAnsi="TH SarabunPSK" w:cs="TH SarabunPSK"/>
                <w:b/>
                <w:bCs/>
                <w:color w:val="000000"/>
                <w:spacing w:val="-6"/>
                <w:sz w:val="28"/>
                <w:cs/>
              </w:rPr>
            </w:pPr>
            <w:r w:rsidRPr="00707CED">
              <w:rPr>
                <w:rFonts w:ascii="TH SarabunPSK" w:eastAsia="Times New Roman" w:hAnsi="TH SarabunPSK" w:cs="TH SarabunPSK"/>
                <w:b/>
                <w:bCs/>
                <w:color w:val="000000"/>
                <w:spacing w:val="-6"/>
                <w:sz w:val="28"/>
              </w:rPr>
              <w:t xml:space="preserve">5. </w:t>
            </w:r>
            <w:r w:rsidRPr="00707CED">
              <w:rPr>
                <w:rFonts w:ascii="TH SarabunPSK" w:eastAsia="Times New Roman" w:hAnsi="TH SarabunPSK" w:cs="TH SarabunPSK"/>
                <w:b/>
                <w:bCs/>
                <w:color w:val="000000"/>
                <w:spacing w:val="-6"/>
                <w:sz w:val="28"/>
                <w:cs/>
              </w:rPr>
              <w:t>โครงการพัฒนาบุคลากรรองรับอุตสาหกรรมโลจิสติกส์</w:t>
            </w:r>
            <w:r w:rsidRPr="00707CED">
              <w:rPr>
                <w:rFonts w:ascii="TH SarabunPSK" w:eastAsia="Times New Roman" w:hAnsi="TH SarabunPSK" w:cs="TH SarabunPSK"/>
                <w:b/>
                <w:bCs/>
                <w:color w:val="000000"/>
                <w:spacing w:val="-6"/>
                <w:sz w:val="28"/>
              </w:rPr>
              <w:t xml:space="preserve"> </w:t>
            </w:r>
            <w:r w:rsidRPr="00707CED">
              <w:rPr>
                <w:rFonts w:ascii="TH SarabunPSK" w:eastAsia="Times New Roman" w:hAnsi="TH SarabunPSK" w:cs="TH SarabunPSK" w:hint="cs"/>
                <w:b/>
                <w:bCs/>
                <w:color w:val="000000"/>
                <w:spacing w:val="-6"/>
                <w:sz w:val="28"/>
                <w:cs/>
              </w:rPr>
              <w:t>(เจ้าภาพ สพท.)</w:t>
            </w:r>
          </w:p>
        </w:tc>
        <w:tc>
          <w:tcPr>
            <w:tcW w:w="940" w:type="dxa"/>
            <w:tcBorders>
              <w:top w:val="single" w:sz="4" w:space="0" w:color="auto"/>
              <w:left w:val="nil"/>
              <w:bottom w:val="single" w:sz="4" w:space="0" w:color="auto"/>
              <w:right w:val="single" w:sz="4" w:space="0" w:color="auto"/>
            </w:tcBorders>
            <w:shd w:val="clear" w:color="000000" w:fill="E6B8B7"/>
            <w:hideMark/>
          </w:tcPr>
          <w:p w:rsidR="006161E2" w:rsidRPr="003B7CC4" w:rsidRDefault="006161E2" w:rsidP="00A52649">
            <w:pPr>
              <w:spacing w:after="0" w:line="240" w:lineRule="auto"/>
              <w:jc w:val="center"/>
              <w:rPr>
                <w:rFonts w:ascii="TH SarabunPSK" w:eastAsia="Times New Roman" w:hAnsi="TH SarabunPSK" w:cs="TH SarabunPSK"/>
                <w:b/>
                <w:bCs/>
                <w:color w:val="000000"/>
                <w:sz w:val="28"/>
              </w:rPr>
            </w:pPr>
            <w:r w:rsidRPr="003B7CC4">
              <w:rPr>
                <w:rFonts w:ascii="TH SarabunPSK" w:eastAsia="Times New Roman" w:hAnsi="TH SarabunPSK" w:cs="TH SarabunPSK"/>
                <w:b/>
                <w:bCs/>
                <w:color w:val="000000"/>
                <w:sz w:val="28"/>
                <w:cs/>
              </w:rPr>
              <w:t>คน</w:t>
            </w:r>
          </w:p>
        </w:tc>
        <w:tc>
          <w:tcPr>
            <w:tcW w:w="1328" w:type="dxa"/>
            <w:gridSpan w:val="2"/>
            <w:tcBorders>
              <w:top w:val="single" w:sz="4" w:space="0" w:color="auto"/>
              <w:left w:val="nil"/>
              <w:bottom w:val="single" w:sz="4" w:space="0" w:color="auto"/>
              <w:right w:val="nil"/>
            </w:tcBorders>
            <w:shd w:val="clear" w:color="000000" w:fill="E6B8B7"/>
            <w:noWrap/>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rPr>
              <w:t>3,000</w:t>
            </w:r>
          </w:p>
        </w:tc>
        <w:tc>
          <w:tcPr>
            <w:tcW w:w="1969" w:type="dxa"/>
            <w:gridSpan w:val="2"/>
            <w:tcBorders>
              <w:top w:val="single" w:sz="4" w:space="0" w:color="auto"/>
              <w:left w:val="single" w:sz="4" w:space="0" w:color="auto"/>
              <w:bottom w:val="nil"/>
              <w:right w:val="single" w:sz="4" w:space="0" w:color="auto"/>
            </w:tcBorders>
            <w:shd w:val="clear" w:color="000000" w:fill="E6B8B7"/>
            <w:noWrap/>
            <w:hideMark/>
          </w:tcPr>
          <w:p w:rsidR="006161E2" w:rsidRPr="003B7CC4" w:rsidRDefault="006161E2" w:rsidP="00A52649">
            <w:pPr>
              <w:spacing w:after="0" w:line="240" w:lineRule="auto"/>
              <w:jc w:val="right"/>
              <w:rPr>
                <w:rFonts w:ascii="TH SarabunPSK" w:eastAsia="Times New Roman" w:hAnsi="TH SarabunPSK" w:cs="TH SarabunPSK"/>
                <w:b/>
                <w:bCs/>
                <w:sz w:val="28"/>
              </w:rPr>
            </w:pPr>
            <w:r w:rsidRPr="003B7CC4">
              <w:rPr>
                <w:rFonts w:ascii="TH SarabunPSK" w:eastAsia="Times New Roman" w:hAnsi="TH SarabunPSK" w:cs="TH SarabunPSK"/>
                <w:b/>
                <w:bCs/>
                <w:sz w:val="28"/>
              </w:rPr>
              <w:t>9,000,000</w:t>
            </w:r>
          </w:p>
        </w:tc>
      </w:tr>
      <w:tr w:rsidR="006161E2" w:rsidRPr="003B7CC4" w:rsidTr="006820A3">
        <w:trPr>
          <w:trHeight w:val="375"/>
        </w:trPr>
        <w:tc>
          <w:tcPr>
            <w:tcW w:w="5685" w:type="dxa"/>
            <w:tcBorders>
              <w:top w:val="single" w:sz="4" w:space="0" w:color="auto"/>
              <w:left w:val="single" w:sz="4" w:space="0" w:color="auto"/>
              <w:bottom w:val="single" w:sz="4" w:space="0" w:color="auto"/>
              <w:right w:val="single" w:sz="4" w:space="0" w:color="auto"/>
            </w:tcBorders>
            <w:shd w:val="clear" w:color="auto" w:fill="auto"/>
            <w:hideMark/>
          </w:tcPr>
          <w:p w:rsidR="006161E2" w:rsidRPr="003B7CC4" w:rsidRDefault="006161E2" w:rsidP="00A52649">
            <w:pPr>
              <w:spacing w:after="0" w:line="240" w:lineRule="auto"/>
              <w:rPr>
                <w:rFonts w:ascii="TH SarabunPSK" w:eastAsia="Times New Roman" w:hAnsi="TH SarabunPSK" w:cs="TH SarabunPSK"/>
                <w:sz w:val="28"/>
              </w:rPr>
            </w:pPr>
            <w:r w:rsidRPr="003B7CC4">
              <w:rPr>
                <w:rFonts w:ascii="TH SarabunPSK" w:eastAsia="Times New Roman" w:hAnsi="TH SarabunPSK" w:cs="TH SarabunPSK"/>
                <w:sz w:val="28"/>
              </w:rPr>
              <w:t xml:space="preserve">   - </w:t>
            </w:r>
            <w:r w:rsidRPr="003B7CC4">
              <w:rPr>
                <w:rFonts w:ascii="TH SarabunPSK" w:eastAsia="Times New Roman" w:hAnsi="TH SarabunPSK" w:cs="TH SarabunPSK"/>
                <w:sz w:val="28"/>
                <w:cs/>
              </w:rPr>
              <w:t>ฝึกยกระดับฝีมือแรงงาน</w:t>
            </w:r>
          </w:p>
        </w:tc>
        <w:tc>
          <w:tcPr>
            <w:tcW w:w="940" w:type="dxa"/>
            <w:tcBorders>
              <w:top w:val="nil"/>
              <w:left w:val="nil"/>
              <w:bottom w:val="single" w:sz="4" w:space="0" w:color="auto"/>
              <w:right w:val="single" w:sz="4" w:space="0" w:color="auto"/>
            </w:tcBorders>
            <w:shd w:val="clear" w:color="000000" w:fill="FFFFFF"/>
            <w:hideMark/>
          </w:tcPr>
          <w:p w:rsidR="006161E2" w:rsidRPr="003B7CC4" w:rsidRDefault="006161E2" w:rsidP="00A52649">
            <w:pPr>
              <w:spacing w:after="0" w:line="240" w:lineRule="auto"/>
              <w:jc w:val="center"/>
              <w:rPr>
                <w:rFonts w:ascii="TH SarabunPSK" w:eastAsia="Times New Roman" w:hAnsi="TH SarabunPSK" w:cs="TH SarabunPSK"/>
                <w:sz w:val="28"/>
              </w:rPr>
            </w:pPr>
            <w:r w:rsidRPr="003B7CC4">
              <w:rPr>
                <w:rFonts w:ascii="TH SarabunPSK" w:eastAsia="Times New Roman" w:hAnsi="TH SarabunPSK" w:cs="TH SarabunPSK"/>
                <w:sz w:val="28"/>
                <w:cs/>
              </w:rPr>
              <w:t>คน</w:t>
            </w:r>
          </w:p>
        </w:tc>
        <w:tc>
          <w:tcPr>
            <w:tcW w:w="1328" w:type="dxa"/>
            <w:gridSpan w:val="2"/>
            <w:tcBorders>
              <w:top w:val="nil"/>
              <w:left w:val="nil"/>
              <w:bottom w:val="single" w:sz="4" w:space="0" w:color="auto"/>
              <w:right w:val="single" w:sz="4" w:space="0" w:color="auto"/>
            </w:tcBorders>
            <w:shd w:val="clear" w:color="000000" w:fill="FFFFFF"/>
            <w:noWrap/>
            <w:hideMark/>
          </w:tcPr>
          <w:p w:rsidR="006161E2" w:rsidRPr="003B7CC4" w:rsidRDefault="006161E2" w:rsidP="00A52649">
            <w:pPr>
              <w:spacing w:after="0" w:line="240" w:lineRule="auto"/>
              <w:jc w:val="center"/>
              <w:rPr>
                <w:rFonts w:ascii="TH SarabunPSK" w:eastAsia="Times New Roman" w:hAnsi="TH SarabunPSK" w:cs="TH SarabunPSK"/>
                <w:sz w:val="28"/>
              </w:rPr>
            </w:pPr>
            <w:r w:rsidRPr="003B7CC4">
              <w:rPr>
                <w:rFonts w:ascii="TH SarabunPSK" w:eastAsia="Times New Roman" w:hAnsi="TH SarabunPSK" w:cs="TH SarabunPSK"/>
                <w:sz w:val="28"/>
              </w:rPr>
              <w:t>3,000</w:t>
            </w:r>
          </w:p>
        </w:tc>
        <w:tc>
          <w:tcPr>
            <w:tcW w:w="1969" w:type="dxa"/>
            <w:gridSpan w:val="2"/>
            <w:tcBorders>
              <w:top w:val="single" w:sz="4" w:space="0" w:color="auto"/>
              <w:left w:val="nil"/>
              <w:bottom w:val="single" w:sz="4" w:space="0" w:color="auto"/>
              <w:right w:val="single" w:sz="4" w:space="0" w:color="auto"/>
            </w:tcBorders>
            <w:shd w:val="clear" w:color="000000" w:fill="FFFFFF"/>
            <w:noWrap/>
            <w:hideMark/>
          </w:tcPr>
          <w:p w:rsidR="006161E2" w:rsidRPr="003B7CC4" w:rsidRDefault="006161E2" w:rsidP="00A52649">
            <w:pPr>
              <w:spacing w:after="0" w:line="240" w:lineRule="auto"/>
              <w:jc w:val="right"/>
              <w:rPr>
                <w:rFonts w:ascii="TH SarabunPSK" w:eastAsia="Times New Roman" w:hAnsi="TH SarabunPSK" w:cs="TH SarabunPSK"/>
                <w:sz w:val="28"/>
              </w:rPr>
            </w:pPr>
            <w:r w:rsidRPr="003B7CC4">
              <w:rPr>
                <w:rFonts w:ascii="TH SarabunPSK" w:eastAsia="Times New Roman" w:hAnsi="TH SarabunPSK" w:cs="TH SarabunPSK"/>
                <w:sz w:val="28"/>
              </w:rPr>
              <w:t>9,000,000</w:t>
            </w:r>
          </w:p>
        </w:tc>
      </w:tr>
      <w:tr w:rsidR="006161E2" w:rsidRPr="003B7CC4" w:rsidTr="006820A3">
        <w:trPr>
          <w:trHeight w:val="810"/>
        </w:trPr>
        <w:tc>
          <w:tcPr>
            <w:tcW w:w="5685" w:type="dxa"/>
            <w:tcBorders>
              <w:top w:val="nil"/>
              <w:left w:val="single" w:sz="4" w:space="0" w:color="auto"/>
              <w:bottom w:val="single" w:sz="4" w:space="0" w:color="auto"/>
              <w:right w:val="single" w:sz="4" w:space="0" w:color="auto"/>
            </w:tcBorders>
            <w:shd w:val="clear" w:color="000000" w:fill="E6B8B7"/>
            <w:hideMark/>
          </w:tcPr>
          <w:p w:rsidR="006161E2" w:rsidRPr="003B7CC4" w:rsidRDefault="006161E2" w:rsidP="00A52649">
            <w:pPr>
              <w:spacing w:after="0" w:line="240" w:lineRule="auto"/>
              <w:rPr>
                <w:rFonts w:ascii="TH SarabunPSK" w:eastAsia="Times New Roman" w:hAnsi="TH SarabunPSK" w:cs="TH SarabunPSK"/>
                <w:b/>
                <w:bCs/>
                <w:sz w:val="28"/>
              </w:rPr>
            </w:pPr>
            <w:r w:rsidRPr="003B7CC4">
              <w:rPr>
                <w:rFonts w:ascii="TH SarabunPSK" w:eastAsia="Times New Roman" w:hAnsi="TH SarabunPSK" w:cs="TH SarabunPSK"/>
                <w:b/>
                <w:bCs/>
                <w:sz w:val="28"/>
              </w:rPr>
              <w:t xml:space="preserve">6. </w:t>
            </w:r>
            <w:r w:rsidRPr="003B7CC4">
              <w:rPr>
                <w:rFonts w:ascii="TH SarabunPSK" w:eastAsia="Times New Roman" w:hAnsi="TH SarabunPSK" w:cs="TH SarabunPSK"/>
                <w:b/>
                <w:bCs/>
                <w:sz w:val="28"/>
                <w:cs/>
              </w:rPr>
              <w:t>โครงการพัฒนาบุคลากรด้านโลจิสติกส์รองรับธุรกิจขนส่งและการค้าระหว่างประเทศ</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sz w:val="28"/>
              </w:rPr>
              <w:t>(</w:t>
            </w:r>
            <w:r w:rsidRPr="003B7CC4">
              <w:rPr>
                <w:rFonts w:ascii="TH SarabunPSK" w:eastAsia="Times New Roman" w:hAnsi="TH SarabunPSK" w:cs="TH SarabunPSK"/>
                <w:sz w:val="28"/>
                <w:cs/>
              </w:rPr>
              <w:t>เจ้าภาพ ศป.)</w:t>
            </w:r>
          </w:p>
        </w:tc>
        <w:tc>
          <w:tcPr>
            <w:tcW w:w="940" w:type="dxa"/>
            <w:tcBorders>
              <w:top w:val="nil"/>
              <w:left w:val="nil"/>
              <w:bottom w:val="single" w:sz="4" w:space="0" w:color="auto"/>
              <w:right w:val="single" w:sz="4" w:space="0" w:color="auto"/>
            </w:tcBorders>
            <w:shd w:val="clear" w:color="000000" w:fill="E6B8B7"/>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cs/>
              </w:rPr>
              <w:t>คน</w:t>
            </w:r>
          </w:p>
        </w:tc>
        <w:tc>
          <w:tcPr>
            <w:tcW w:w="1328" w:type="dxa"/>
            <w:gridSpan w:val="2"/>
            <w:tcBorders>
              <w:top w:val="nil"/>
              <w:left w:val="nil"/>
              <w:bottom w:val="single" w:sz="4" w:space="0" w:color="auto"/>
              <w:right w:val="single" w:sz="4" w:space="0" w:color="auto"/>
            </w:tcBorders>
            <w:shd w:val="clear" w:color="000000" w:fill="E6B8B7"/>
            <w:noWrap/>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rPr>
              <w:t>300</w:t>
            </w:r>
          </w:p>
        </w:tc>
        <w:tc>
          <w:tcPr>
            <w:tcW w:w="1969" w:type="dxa"/>
            <w:gridSpan w:val="2"/>
            <w:tcBorders>
              <w:top w:val="nil"/>
              <w:left w:val="nil"/>
              <w:bottom w:val="single" w:sz="4" w:space="0" w:color="auto"/>
              <w:right w:val="single" w:sz="4" w:space="0" w:color="auto"/>
            </w:tcBorders>
            <w:shd w:val="clear" w:color="000000" w:fill="E6B8B7"/>
            <w:noWrap/>
            <w:hideMark/>
          </w:tcPr>
          <w:p w:rsidR="006161E2" w:rsidRPr="003B7CC4" w:rsidRDefault="006161E2" w:rsidP="00A52649">
            <w:pPr>
              <w:spacing w:after="0" w:line="240" w:lineRule="auto"/>
              <w:jc w:val="right"/>
              <w:rPr>
                <w:rFonts w:ascii="TH SarabunPSK" w:eastAsia="Times New Roman" w:hAnsi="TH SarabunPSK" w:cs="TH SarabunPSK"/>
                <w:b/>
                <w:bCs/>
                <w:sz w:val="28"/>
              </w:rPr>
            </w:pPr>
            <w:r>
              <w:rPr>
                <w:rFonts w:ascii="TH SarabunPSK" w:eastAsia="Times New Roman" w:hAnsi="TH SarabunPSK" w:cs="TH SarabunPSK"/>
                <w:b/>
                <w:bCs/>
                <w:sz w:val="28"/>
              </w:rPr>
              <w:t>5</w:t>
            </w:r>
            <w:r w:rsidRPr="003B7CC4">
              <w:rPr>
                <w:rFonts w:ascii="TH SarabunPSK" w:eastAsia="Times New Roman" w:hAnsi="TH SarabunPSK" w:cs="TH SarabunPSK"/>
                <w:b/>
                <w:bCs/>
                <w:sz w:val="28"/>
              </w:rPr>
              <w:t>,256,000</w:t>
            </w:r>
          </w:p>
        </w:tc>
      </w:tr>
      <w:tr w:rsidR="006161E2" w:rsidRPr="003B7CC4" w:rsidTr="006820A3">
        <w:trPr>
          <w:trHeight w:val="435"/>
        </w:trPr>
        <w:tc>
          <w:tcPr>
            <w:tcW w:w="7953" w:type="dxa"/>
            <w:gridSpan w:val="4"/>
            <w:tcBorders>
              <w:top w:val="single" w:sz="4" w:space="0" w:color="auto"/>
              <w:left w:val="nil"/>
              <w:bottom w:val="single" w:sz="4" w:space="0" w:color="auto"/>
              <w:right w:val="nil"/>
            </w:tcBorders>
            <w:shd w:val="clear" w:color="000000" w:fill="FFFFFF"/>
            <w:hideMark/>
          </w:tcPr>
          <w:p w:rsidR="006161E2" w:rsidRPr="003B7CC4" w:rsidRDefault="006161E2" w:rsidP="00A52649">
            <w:pPr>
              <w:spacing w:after="0" w:line="240" w:lineRule="auto"/>
              <w:rPr>
                <w:rFonts w:ascii="TH SarabunPSK" w:eastAsia="Times New Roman" w:hAnsi="TH SarabunPSK" w:cs="TH SarabunPSK"/>
                <w:b/>
                <w:bCs/>
                <w:sz w:val="28"/>
              </w:rPr>
            </w:pPr>
            <w:r w:rsidRPr="003B7CC4">
              <w:rPr>
                <w:rFonts w:ascii="TH SarabunPSK" w:eastAsia="Times New Roman" w:hAnsi="TH SarabunPSK" w:cs="TH SarabunPSK"/>
                <w:b/>
                <w:bCs/>
                <w:sz w:val="28"/>
                <w:u w:val="single"/>
                <w:cs/>
              </w:rPr>
              <w:t>แผนแม่บทตามยุทธศาสตร์ชาติ</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b/>
                <w:bCs/>
                <w:sz w:val="28"/>
                <w:cs/>
              </w:rPr>
              <w:t>ประเด็นผู้ประกอบการและวิสาหกิจขนาดกลางและขนาดย่อมยุคใหม่</w:t>
            </w:r>
          </w:p>
        </w:tc>
        <w:tc>
          <w:tcPr>
            <w:tcW w:w="1969" w:type="dxa"/>
            <w:gridSpan w:val="2"/>
            <w:tcBorders>
              <w:top w:val="nil"/>
              <w:left w:val="nil"/>
              <w:bottom w:val="single" w:sz="4" w:space="0" w:color="auto"/>
              <w:right w:val="nil"/>
            </w:tcBorders>
            <w:shd w:val="clear" w:color="000000" w:fill="FFFFFF"/>
            <w:noWrap/>
            <w:hideMark/>
          </w:tcPr>
          <w:p w:rsidR="006161E2" w:rsidRPr="003B7CC4" w:rsidRDefault="006161E2" w:rsidP="00A52649">
            <w:pPr>
              <w:spacing w:after="0" w:line="240" w:lineRule="auto"/>
              <w:jc w:val="right"/>
              <w:rPr>
                <w:rFonts w:ascii="TH SarabunPSK" w:eastAsia="Times New Roman" w:hAnsi="TH SarabunPSK" w:cs="TH SarabunPSK"/>
                <w:szCs w:val="22"/>
              </w:rPr>
            </w:pPr>
            <w:r w:rsidRPr="003B7CC4">
              <w:rPr>
                <w:rFonts w:ascii="TH SarabunPSK" w:eastAsia="Times New Roman" w:hAnsi="TH SarabunPSK" w:cs="TH SarabunPSK"/>
                <w:szCs w:val="22"/>
              </w:rPr>
              <w:t> </w:t>
            </w:r>
          </w:p>
        </w:tc>
      </w:tr>
      <w:tr w:rsidR="006161E2" w:rsidRPr="003B7CC4" w:rsidTr="006820A3">
        <w:trPr>
          <w:trHeight w:val="495"/>
        </w:trPr>
        <w:tc>
          <w:tcPr>
            <w:tcW w:w="5685" w:type="dxa"/>
            <w:tcBorders>
              <w:top w:val="single" w:sz="4" w:space="0" w:color="auto"/>
              <w:left w:val="single" w:sz="4" w:space="0" w:color="auto"/>
              <w:bottom w:val="single" w:sz="4" w:space="0" w:color="auto"/>
              <w:right w:val="single" w:sz="4" w:space="0" w:color="auto"/>
            </w:tcBorders>
            <w:shd w:val="clear" w:color="auto" w:fill="FFFF00"/>
            <w:hideMark/>
          </w:tcPr>
          <w:p w:rsidR="006161E2" w:rsidRPr="003B7CC4" w:rsidRDefault="006161E2" w:rsidP="00A52649">
            <w:pPr>
              <w:spacing w:after="0" w:line="240" w:lineRule="auto"/>
              <w:rPr>
                <w:rFonts w:ascii="TH SarabunPSK" w:eastAsia="Times New Roman" w:hAnsi="TH SarabunPSK" w:cs="TH SarabunPSK"/>
                <w:b/>
                <w:bCs/>
                <w:color w:val="000000"/>
                <w:sz w:val="32"/>
                <w:szCs w:val="32"/>
              </w:rPr>
            </w:pPr>
            <w:r w:rsidRPr="003B7CC4">
              <w:rPr>
                <w:rFonts w:ascii="TH SarabunPSK" w:eastAsia="Times New Roman" w:hAnsi="TH SarabunPSK" w:cs="TH SarabunPSK"/>
                <w:b/>
                <w:bCs/>
                <w:color w:val="000000"/>
                <w:sz w:val="32"/>
                <w:szCs w:val="32"/>
                <w:u w:val="single"/>
                <w:cs/>
              </w:rPr>
              <w:t>แผนงานบูรณาการ</w:t>
            </w:r>
            <w:r w:rsidRPr="003B7CC4">
              <w:rPr>
                <w:rFonts w:ascii="TH SarabunPSK" w:eastAsia="Times New Roman" w:hAnsi="TH SarabunPSK" w:cs="TH SarabunPSK"/>
                <w:b/>
                <w:bCs/>
                <w:color w:val="000000"/>
                <w:sz w:val="32"/>
                <w:szCs w:val="32"/>
              </w:rPr>
              <w:t xml:space="preserve"> </w:t>
            </w:r>
            <w:r w:rsidRPr="003B7CC4">
              <w:rPr>
                <w:rFonts w:ascii="TH SarabunPSK" w:eastAsia="Times New Roman" w:hAnsi="TH SarabunPSK" w:cs="TH SarabunPSK"/>
                <w:b/>
                <w:bCs/>
                <w:color w:val="000000"/>
                <w:sz w:val="32"/>
                <w:szCs w:val="32"/>
                <w:cs/>
              </w:rPr>
              <w:t>พัฒนาผู้ประกอบการและวิสาหกิจขนาดกลางและขนาดย่อมสู่สากล</w:t>
            </w:r>
          </w:p>
        </w:tc>
        <w:tc>
          <w:tcPr>
            <w:tcW w:w="940" w:type="dxa"/>
            <w:tcBorders>
              <w:top w:val="single" w:sz="4" w:space="0" w:color="auto"/>
              <w:left w:val="nil"/>
              <w:bottom w:val="single" w:sz="4" w:space="0" w:color="auto"/>
              <w:right w:val="single" w:sz="4" w:space="0" w:color="auto"/>
            </w:tcBorders>
            <w:shd w:val="clear" w:color="auto" w:fill="FFFF00"/>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cs/>
              </w:rPr>
              <w:t>คน</w:t>
            </w:r>
          </w:p>
        </w:tc>
        <w:tc>
          <w:tcPr>
            <w:tcW w:w="1328" w:type="dxa"/>
            <w:gridSpan w:val="2"/>
            <w:tcBorders>
              <w:top w:val="single" w:sz="4" w:space="0" w:color="auto"/>
              <w:left w:val="nil"/>
              <w:bottom w:val="single" w:sz="4" w:space="0" w:color="auto"/>
              <w:right w:val="single" w:sz="4" w:space="0" w:color="auto"/>
            </w:tcBorders>
            <w:shd w:val="clear" w:color="auto" w:fill="FFFF00"/>
            <w:noWrap/>
            <w:hideMark/>
          </w:tcPr>
          <w:p w:rsidR="006161E2" w:rsidRPr="003B7CC4" w:rsidRDefault="006161E2" w:rsidP="00A52649">
            <w:pPr>
              <w:spacing w:after="0" w:line="240" w:lineRule="auto"/>
              <w:jc w:val="center"/>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10,650</w:t>
            </w:r>
          </w:p>
        </w:tc>
        <w:tc>
          <w:tcPr>
            <w:tcW w:w="1969" w:type="dxa"/>
            <w:gridSpan w:val="2"/>
            <w:tcBorders>
              <w:top w:val="single" w:sz="4" w:space="0" w:color="auto"/>
              <w:left w:val="nil"/>
              <w:bottom w:val="single" w:sz="4" w:space="0" w:color="auto"/>
              <w:right w:val="single" w:sz="4" w:space="0" w:color="auto"/>
            </w:tcBorders>
            <w:shd w:val="clear" w:color="auto" w:fill="FFFF00"/>
            <w:noWrap/>
            <w:hideMark/>
          </w:tcPr>
          <w:p w:rsidR="006161E2" w:rsidRPr="003B7CC4" w:rsidRDefault="006161E2" w:rsidP="00A52649">
            <w:pPr>
              <w:spacing w:after="0" w:line="240" w:lineRule="auto"/>
              <w:jc w:val="right"/>
              <w:rPr>
                <w:rFonts w:ascii="TH SarabunPSK" w:eastAsia="Times New Roman" w:hAnsi="TH SarabunPSK" w:cs="TH SarabunPSK"/>
                <w:b/>
                <w:bCs/>
                <w:sz w:val="32"/>
                <w:szCs w:val="32"/>
              </w:rPr>
            </w:pPr>
            <w:r w:rsidRPr="003B7CC4">
              <w:rPr>
                <w:rFonts w:ascii="TH SarabunPSK" w:eastAsia="Times New Roman" w:hAnsi="TH SarabunPSK" w:cs="TH SarabunPSK"/>
                <w:b/>
                <w:bCs/>
                <w:sz w:val="32"/>
                <w:szCs w:val="32"/>
              </w:rPr>
              <w:t>3</w:t>
            </w:r>
            <w:r>
              <w:rPr>
                <w:rFonts w:ascii="TH SarabunPSK" w:eastAsia="Times New Roman" w:hAnsi="TH SarabunPSK" w:cs="TH SarabunPSK" w:hint="cs"/>
                <w:b/>
                <w:bCs/>
                <w:sz w:val="32"/>
                <w:szCs w:val="32"/>
                <w:cs/>
              </w:rPr>
              <w:t>0</w:t>
            </w:r>
            <w:r w:rsidRPr="003B7CC4">
              <w:rPr>
                <w:rFonts w:ascii="TH SarabunPSK" w:eastAsia="Times New Roman" w:hAnsi="TH SarabunPSK" w:cs="TH SarabunPSK"/>
                <w:b/>
                <w:bCs/>
                <w:sz w:val="32"/>
                <w:szCs w:val="32"/>
              </w:rPr>
              <w:t>,</w:t>
            </w:r>
            <w:r>
              <w:rPr>
                <w:rFonts w:ascii="TH SarabunPSK" w:eastAsia="Times New Roman" w:hAnsi="TH SarabunPSK" w:cs="TH SarabunPSK"/>
                <w:b/>
                <w:bCs/>
                <w:sz w:val="32"/>
                <w:szCs w:val="32"/>
              </w:rPr>
              <w:t>938,5</w:t>
            </w:r>
            <w:r w:rsidRPr="003B7CC4">
              <w:rPr>
                <w:rFonts w:ascii="TH SarabunPSK" w:eastAsia="Times New Roman" w:hAnsi="TH SarabunPSK" w:cs="TH SarabunPSK"/>
                <w:b/>
                <w:bCs/>
                <w:sz w:val="32"/>
                <w:szCs w:val="32"/>
              </w:rPr>
              <w:t>00</w:t>
            </w:r>
          </w:p>
        </w:tc>
      </w:tr>
      <w:tr w:rsidR="006161E2" w:rsidRPr="003B7CC4" w:rsidTr="006820A3">
        <w:trPr>
          <w:trHeight w:val="435"/>
        </w:trPr>
        <w:tc>
          <w:tcPr>
            <w:tcW w:w="5685" w:type="dxa"/>
            <w:tcBorders>
              <w:top w:val="single" w:sz="4" w:space="0" w:color="auto"/>
              <w:left w:val="single" w:sz="4" w:space="0" w:color="auto"/>
              <w:bottom w:val="nil"/>
              <w:right w:val="single" w:sz="4" w:space="0" w:color="auto"/>
            </w:tcBorders>
            <w:shd w:val="clear" w:color="000000" w:fill="E6B8B7"/>
            <w:hideMark/>
          </w:tcPr>
          <w:p w:rsidR="006161E2" w:rsidRPr="003B7CC4" w:rsidRDefault="006161E2" w:rsidP="00A52649">
            <w:pPr>
              <w:spacing w:after="0" w:line="240" w:lineRule="auto"/>
              <w:rPr>
                <w:rFonts w:ascii="TH SarabunPSK" w:eastAsia="Times New Roman" w:hAnsi="TH SarabunPSK" w:cs="TH SarabunPSK"/>
                <w:b/>
                <w:bCs/>
                <w:sz w:val="28"/>
              </w:rPr>
            </w:pPr>
            <w:r w:rsidRPr="003B7CC4">
              <w:rPr>
                <w:rFonts w:ascii="TH SarabunPSK" w:eastAsia="Times New Roman" w:hAnsi="TH SarabunPSK" w:cs="TH SarabunPSK"/>
                <w:b/>
                <w:bCs/>
                <w:sz w:val="28"/>
              </w:rPr>
              <w:t xml:space="preserve">7. </w:t>
            </w:r>
            <w:r w:rsidRPr="003B7CC4">
              <w:rPr>
                <w:rFonts w:ascii="TH SarabunPSK" w:eastAsia="Times New Roman" w:hAnsi="TH SarabunPSK" w:cs="TH SarabunPSK"/>
                <w:b/>
                <w:bCs/>
                <w:sz w:val="28"/>
                <w:cs/>
              </w:rPr>
              <w:t>โครงการเพิ่มประสิทธิภาพ/ผลิตภาพ</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sz w:val="28"/>
              </w:rPr>
              <w:t>(</w:t>
            </w:r>
            <w:r w:rsidRPr="003B7CC4">
              <w:rPr>
                <w:rFonts w:ascii="TH SarabunPSK" w:eastAsia="Times New Roman" w:hAnsi="TH SarabunPSK" w:cs="TH SarabunPSK"/>
                <w:sz w:val="28"/>
                <w:cs/>
              </w:rPr>
              <w:t>เจ้าภาพ</w:t>
            </w:r>
            <w:r w:rsidRPr="003B7CC4">
              <w:rPr>
                <w:rFonts w:ascii="TH SarabunPSK" w:eastAsia="Times New Roman" w:hAnsi="TH SarabunPSK" w:cs="TH SarabunPSK"/>
                <w:sz w:val="28"/>
              </w:rPr>
              <w:t xml:space="preserve"> </w:t>
            </w:r>
            <w:r w:rsidRPr="003B7CC4">
              <w:rPr>
                <w:rFonts w:ascii="TH SarabunPSK" w:eastAsia="Times New Roman" w:hAnsi="TH SarabunPSK" w:cs="TH SarabunPSK"/>
                <w:sz w:val="28"/>
                <w:cs/>
              </w:rPr>
              <w:t>ศป. )</w:t>
            </w:r>
          </w:p>
        </w:tc>
        <w:tc>
          <w:tcPr>
            <w:tcW w:w="940" w:type="dxa"/>
            <w:tcBorders>
              <w:top w:val="single" w:sz="4" w:space="0" w:color="auto"/>
              <w:left w:val="nil"/>
              <w:bottom w:val="nil"/>
              <w:right w:val="single" w:sz="4" w:space="0" w:color="auto"/>
            </w:tcBorders>
            <w:shd w:val="clear" w:color="000000" w:fill="E6B8B7"/>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cs/>
              </w:rPr>
              <w:t>คน</w:t>
            </w:r>
          </w:p>
        </w:tc>
        <w:tc>
          <w:tcPr>
            <w:tcW w:w="1328" w:type="dxa"/>
            <w:gridSpan w:val="2"/>
            <w:tcBorders>
              <w:top w:val="single" w:sz="4" w:space="0" w:color="auto"/>
              <w:left w:val="nil"/>
              <w:bottom w:val="nil"/>
              <w:right w:val="single" w:sz="4" w:space="0" w:color="auto"/>
            </w:tcBorders>
            <w:shd w:val="clear" w:color="000000" w:fill="E6B8B7"/>
            <w:noWrap/>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rPr>
              <w:t>9,750</w:t>
            </w:r>
          </w:p>
        </w:tc>
        <w:tc>
          <w:tcPr>
            <w:tcW w:w="1969" w:type="dxa"/>
            <w:gridSpan w:val="2"/>
            <w:tcBorders>
              <w:top w:val="single" w:sz="4" w:space="0" w:color="auto"/>
              <w:left w:val="nil"/>
              <w:bottom w:val="nil"/>
              <w:right w:val="single" w:sz="4" w:space="0" w:color="auto"/>
            </w:tcBorders>
            <w:shd w:val="clear" w:color="000000" w:fill="E6B8B7"/>
            <w:noWrap/>
            <w:hideMark/>
          </w:tcPr>
          <w:p w:rsidR="006161E2" w:rsidRPr="003B7CC4" w:rsidRDefault="006161E2" w:rsidP="00A52649">
            <w:pPr>
              <w:spacing w:after="0" w:line="240" w:lineRule="auto"/>
              <w:jc w:val="right"/>
              <w:rPr>
                <w:rFonts w:ascii="TH SarabunPSK" w:eastAsia="Times New Roman" w:hAnsi="TH SarabunPSK" w:cs="TH SarabunPSK"/>
                <w:b/>
                <w:bCs/>
                <w:sz w:val="28"/>
              </w:rPr>
            </w:pPr>
            <w:r w:rsidRPr="003B7CC4">
              <w:rPr>
                <w:rFonts w:ascii="TH SarabunPSK" w:eastAsia="Times New Roman" w:hAnsi="TH SarabunPSK" w:cs="TH SarabunPSK"/>
                <w:b/>
                <w:bCs/>
                <w:sz w:val="28"/>
              </w:rPr>
              <w:t>2</w:t>
            </w:r>
            <w:r>
              <w:rPr>
                <w:rFonts w:ascii="TH SarabunPSK" w:eastAsia="Times New Roman" w:hAnsi="TH SarabunPSK" w:cs="TH SarabunPSK"/>
                <w:b/>
                <w:bCs/>
                <w:sz w:val="28"/>
              </w:rPr>
              <w:t>5</w:t>
            </w:r>
            <w:r w:rsidRPr="003B7CC4">
              <w:rPr>
                <w:rFonts w:ascii="TH SarabunPSK" w:eastAsia="Times New Roman" w:hAnsi="TH SarabunPSK" w:cs="TH SarabunPSK"/>
                <w:b/>
                <w:bCs/>
                <w:sz w:val="28"/>
              </w:rPr>
              <w:t>,</w:t>
            </w:r>
            <w:r>
              <w:rPr>
                <w:rFonts w:ascii="TH SarabunPSK" w:eastAsia="Times New Roman" w:hAnsi="TH SarabunPSK" w:cs="TH SarabunPSK"/>
                <w:b/>
                <w:bCs/>
                <w:sz w:val="28"/>
              </w:rPr>
              <w:t>2</w:t>
            </w:r>
            <w:r w:rsidRPr="003B7CC4">
              <w:rPr>
                <w:rFonts w:ascii="TH SarabunPSK" w:eastAsia="Times New Roman" w:hAnsi="TH SarabunPSK" w:cs="TH SarabunPSK"/>
                <w:b/>
                <w:bCs/>
                <w:sz w:val="28"/>
              </w:rPr>
              <w:t>90,</w:t>
            </w:r>
            <w:r>
              <w:rPr>
                <w:rFonts w:ascii="TH SarabunPSK" w:eastAsia="Times New Roman" w:hAnsi="TH SarabunPSK" w:cs="TH SarabunPSK"/>
                <w:b/>
                <w:bCs/>
                <w:sz w:val="28"/>
              </w:rPr>
              <w:t>5</w:t>
            </w:r>
            <w:r w:rsidRPr="003B7CC4">
              <w:rPr>
                <w:rFonts w:ascii="TH SarabunPSK" w:eastAsia="Times New Roman" w:hAnsi="TH SarabunPSK" w:cs="TH SarabunPSK"/>
                <w:b/>
                <w:bCs/>
                <w:sz w:val="28"/>
              </w:rPr>
              <w:t>00</w:t>
            </w:r>
          </w:p>
        </w:tc>
      </w:tr>
      <w:tr w:rsidR="006161E2" w:rsidRPr="003B7CC4" w:rsidTr="006820A3">
        <w:trPr>
          <w:trHeight w:val="311"/>
        </w:trPr>
        <w:tc>
          <w:tcPr>
            <w:tcW w:w="5685" w:type="dxa"/>
            <w:tcBorders>
              <w:top w:val="nil"/>
              <w:left w:val="single" w:sz="4" w:space="0" w:color="auto"/>
              <w:bottom w:val="single" w:sz="4" w:space="0" w:color="auto"/>
              <w:right w:val="single" w:sz="4" w:space="0" w:color="auto"/>
            </w:tcBorders>
            <w:shd w:val="clear" w:color="000000" w:fill="E6B8B7"/>
            <w:hideMark/>
          </w:tcPr>
          <w:p w:rsidR="006161E2" w:rsidRPr="003B7CC4" w:rsidRDefault="006161E2" w:rsidP="00A52649">
            <w:pPr>
              <w:spacing w:after="0" w:line="240" w:lineRule="auto"/>
              <w:rPr>
                <w:rFonts w:ascii="TH SarabunPSK" w:eastAsia="Times New Roman" w:hAnsi="TH SarabunPSK" w:cs="TH SarabunPSK"/>
                <w:b/>
                <w:bCs/>
                <w:sz w:val="28"/>
              </w:rPr>
            </w:pPr>
            <w:r w:rsidRPr="003B7CC4">
              <w:rPr>
                <w:rFonts w:ascii="TH SarabunPSK" w:eastAsia="Times New Roman" w:hAnsi="TH SarabunPSK" w:cs="TH SarabunPSK"/>
                <w:b/>
                <w:bCs/>
                <w:sz w:val="28"/>
              </w:rPr>
              <w:t> </w:t>
            </w:r>
          </w:p>
        </w:tc>
        <w:tc>
          <w:tcPr>
            <w:tcW w:w="940" w:type="dxa"/>
            <w:tcBorders>
              <w:top w:val="nil"/>
              <w:left w:val="nil"/>
              <w:bottom w:val="single" w:sz="4" w:space="0" w:color="auto"/>
              <w:right w:val="single" w:sz="4" w:space="0" w:color="auto"/>
            </w:tcBorders>
            <w:shd w:val="clear" w:color="000000" w:fill="E6B8B7"/>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cs/>
              </w:rPr>
              <w:t>แห่ง</w:t>
            </w:r>
          </w:p>
        </w:tc>
        <w:tc>
          <w:tcPr>
            <w:tcW w:w="1328" w:type="dxa"/>
            <w:gridSpan w:val="2"/>
            <w:tcBorders>
              <w:top w:val="nil"/>
              <w:left w:val="nil"/>
              <w:bottom w:val="single" w:sz="4" w:space="0" w:color="auto"/>
              <w:right w:val="single" w:sz="4" w:space="0" w:color="auto"/>
            </w:tcBorders>
            <w:shd w:val="clear" w:color="000000" w:fill="E6B8B7"/>
            <w:noWrap/>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rPr>
              <w:t>135</w:t>
            </w:r>
          </w:p>
        </w:tc>
        <w:tc>
          <w:tcPr>
            <w:tcW w:w="1969" w:type="dxa"/>
            <w:gridSpan w:val="2"/>
            <w:tcBorders>
              <w:top w:val="nil"/>
              <w:left w:val="nil"/>
              <w:bottom w:val="single" w:sz="4" w:space="0" w:color="auto"/>
              <w:right w:val="single" w:sz="4" w:space="0" w:color="auto"/>
            </w:tcBorders>
            <w:shd w:val="clear" w:color="000000" w:fill="E6B8B7"/>
            <w:noWrap/>
            <w:hideMark/>
          </w:tcPr>
          <w:p w:rsidR="006161E2" w:rsidRPr="003B7CC4" w:rsidRDefault="006161E2" w:rsidP="00A52649">
            <w:pPr>
              <w:spacing w:after="0" w:line="240" w:lineRule="auto"/>
              <w:jc w:val="right"/>
              <w:rPr>
                <w:rFonts w:ascii="TH SarabunPSK" w:eastAsia="Times New Roman" w:hAnsi="TH SarabunPSK" w:cs="TH SarabunPSK"/>
                <w:b/>
                <w:bCs/>
                <w:sz w:val="28"/>
              </w:rPr>
            </w:pPr>
            <w:r w:rsidRPr="003B7CC4">
              <w:rPr>
                <w:rFonts w:ascii="TH SarabunPSK" w:eastAsia="Times New Roman" w:hAnsi="TH SarabunPSK" w:cs="TH SarabunPSK"/>
                <w:b/>
                <w:bCs/>
                <w:sz w:val="28"/>
              </w:rPr>
              <w:t> </w:t>
            </w:r>
          </w:p>
        </w:tc>
      </w:tr>
      <w:tr w:rsidR="006161E2" w:rsidRPr="003B7CC4" w:rsidTr="006820A3">
        <w:trPr>
          <w:trHeight w:val="505"/>
        </w:trPr>
        <w:tc>
          <w:tcPr>
            <w:tcW w:w="5685" w:type="dxa"/>
            <w:tcBorders>
              <w:top w:val="nil"/>
              <w:left w:val="single" w:sz="4" w:space="0" w:color="auto"/>
              <w:bottom w:val="single" w:sz="4" w:space="0" w:color="auto"/>
              <w:right w:val="single" w:sz="4" w:space="0" w:color="auto"/>
            </w:tcBorders>
            <w:shd w:val="clear" w:color="000000" w:fill="E6B8B7"/>
            <w:hideMark/>
          </w:tcPr>
          <w:p w:rsidR="006161E2" w:rsidRPr="003B7CC4" w:rsidRDefault="006161E2" w:rsidP="00A52649">
            <w:pPr>
              <w:spacing w:after="0" w:line="240" w:lineRule="auto"/>
              <w:rPr>
                <w:rFonts w:ascii="TH SarabunPSK" w:eastAsia="Times New Roman" w:hAnsi="TH SarabunPSK" w:cs="TH SarabunPSK"/>
                <w:b/>
                <w:bCs/>
                <w:sz w:val="28"/>
              </w:rPr>
            </w:pPr>
            <w:r w:rsidRPr="003B7CC4">
              <w:rPr>
                <w:rFonts w:ascii="TH SarabunPSK" w:eastAsia="Times New Roman" w:hAnsi="TH SarabunPSK" w:cs="TH SarabunPSK"/>
                <w:b/>
                <w:bCs/>
                <w:sz w:val="28"/>
              </w:rPr>
              <w:t xml:space="preserve">8. </w:t>
            </w:r>
            <w:r w:rsidRPr="003B7CC4">
              <w:rPr>
                <w:rFonts w:ascii="TH SarabunPSK" w:eastAsia="Times New Roman" w:hAnsi="TH SarabunPSK" w:cs="TH SarabunPSK"/>
                <w:b/>
                <w:bCs/>
                <w:sz w:val="28"/>
                <w:cs/>
              </w:rPr>
              <w:t>โครงการพัฒนาวิสาหกิจสู่ความเป็นมืออาชีพ</w:t>
            </w:r>
            <w:r w:rsidRPr="003B7CC4">
              <w:rPr>
                <w:rFonts w:ascii="TH SarabunPSK" w:eastAsia="Times New Roman" w:hAnsi="TH SarabunPSK" w:cs="TH SarabunPSK"/>
                <w:b/>
                <w:bCs/>
                <w:sz w:val="28"/>
              </w:rPr>
              <w:t xml:space="preserve">  </w:t>
            </w:r>
            <w:r w:rsidRPr="003B7CC4">
              <w:rPr>
                <w:rFonts w:ascii="TH SarabunPSK" w:eastAsia="Times New Roman" w:hAnsi="TH SarabunPSK" w:cs="TH SarabunPSK"/>
                <w:sz w:val="28"/>
              </w:rPr>
              <w:t>(</w:t>
            </w:r>
            <w:r w:rsidRPr="003B7CC4">
              <w:rPr>
                <w:rFonts w:ascii="TH SarabunPSK" w:eastAsia="Times New Roman" w:hAnsi="TH SarabunPSK" w:cs="TH SarabunPSK"/>
                <w:sz w:val="28"/>
                <w:cs/>
              </w:rPr>
              <w:t>เจ้าภาพ ศป.)</w:t>
            </w:r>
            <w:r w:rsidRPr="003B7CC4">
              <w:rPr>
                <w:rFonts w:ascii="TH SarabunPSK" w:eastAsia="Times New Roman" w:hAnsi="TH SarabunPSK" w:cs="TH SarabunPSK"/>
                <w:sz w:val="28"/>
              </w:rPr>
              <w:t xml:space="preserve"> </w:t>
            </w:r>
          </w:p>
        </w:tc>
        <w:tc>
          <w:tcPr>
            <w:tcW w:w="940" w:type="dxa"/>
            <w:tcBorders>
              <w:top w:val="nil"/>
              <w:left w:val="nil"/>
              <w:bottom w:val="single" w:sz="4" w:space="0" w:color="auto"/>
              <w:right w:val="single" w:sz="4" w:space="0" w:color="auto"/>
            </w:tcBorders>
            <w:shd w:val="clear" w:color="000000" w:fill="E6B8B7"/>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cs/>
              </w:rPr>
              <w:t>คน</w:t>
            </w:r>
          </w:p>
        </w:tc>
        <w:tc>
          <w:tcPr>
            <w:tcW w:w="1328" w:type="dxa"/>
            <w:gridSpan w:val="2"/>
            <w:tcBorders>
              <w:top w:val="nil"/>
              <w:left w:val="nil"/>
              <w:bottom w:val="single" w:sz="4" w:space="0" w:color="auto"/>
              <w:right w:val="single" w:sz="4" w:space="0" w:color="auto"/>
            </w:tcBorders>
            <w:shd w:val="clear" w:color="000000" w:fill="E6B8B7"/>
            <w:noWrap/>
            <w:hideMark/>
          </w:tcPr>
          <w:p w:rsidR="006161E2" w:rsidRPr="003B7CC4" w:rsidRDefault="006161E2" w:rsidP="00A52649">
            <w:pPr>
              <w:spacing w:after="0" w:line="240" w:lineRule="auto"/>
              <w:jc w:val="center"/>
              <w:rPr>
                <w:rFonts w:ascii="TH SarabunPSK" w:eastAsia="Times New Roman" w:hAnsi="TH SarabunPSK" w:cs="TH SarabunPSK"/>
                <w:b/>
                <w:bCs/>
                <w:sz w:val="28"/>
              </w:rPr>
            </w:pPr>
            <w:r w:rsidRPr="003B7CC4">
              <w:rPr>
                <w:rFonts w:ascii="TH SarabunPSK" w:eastAsia="Times New Roman" w:hAnsi="TH SarabunPSK" w:cs="TH SarabunPSK"/>
                <w:b/>
                <w:bCs/>
                <w:sz w:val="28"/>
              </w:rPr>
              <w:t>900</w:t>
            </w:r>
          </w:p>
        </w:tc>
        <w:tc>
          <w:tcPr>
            <w:tcW w:w="1969" w:type="dxa"/>
            <w:gridSpan w:val="2"/>
            <w:tcBorders>
              <w:top w:val="nil"/>
              <w:left w:val="nil"/>
              <w:bottom w:val="single" w:sz="4" w:space="0" w:color="auto"/>
              <w:right w:val="single" w:sz="4" w:space="0" w:color="auto"/>
            </w:tcBorders>
            <w:shd w:val="clear" w:color="000000" w:fill="E6B8B7"/>
            <w:noWrap/>
            <w:hideMark/>
          </w:tcPr>
          <w:p w:rsidR="006161E2" w:rsidRPr="003B7CC4" w:rsidRDefault="006161E2" w:rsidP="00A52649">
            <w:pPr>
              <w:spacing w:after="0" w:line="240" w:lineRule="auto"/>
              <w:jc w:val="right"/>
              <w:rPr>
                <w:rFonts w:ascii="TH SarabunPSK" w:eastAsia="Times New Roman" w:hAnsi="TH SarabunPSK" w:cs="TH SarabunPSK"/>
                <w:b/>
                <w:bCs/>
                <w:sz w:val="28"/>
              </w:rPr>
            </w:pPr>
            <w:r w:rsidRPr="003B7CC4">
              <w:rPr>
                <w:rFonts w:ascii="TH SarabunPSK" w:eastAsia="Times New Roman" w:hAnsi="TH SarabunPSK" w:cs="TH SarabunPSK"/>
                <w:b/>
                <w:bCs/>
                <w:sz w:val="28"/>
              </w:rPr>
              <w:t>5,648,000</w:t>
            </w:r>
          </w:p>
        </w:tc>
      </w:tr>
      <w:tr w:rsidR="006161E2" w:rsidRPr="00153D0A" w:rsidTr="006820A3">
        <w:trPr>
          <w:gridAfter w:val="5"/>
          <w:wAfter w:w="4237" w:type="dxa"/>
          <w:trHeight w:val="450"/>
        </w:trPr>
        <w:tc>
          <w:tcPr>
            <w:tcW w:w="5685" w:type="dxa"/>
            <w:tcBorders>
              <w:top w:val="nil"/>
              <w:left w:val="nil"/>
              <w:bottom w:val="nil"/>
              <w:right w:val="nil"/>
            </w:tcBorders>
            <w:shd w:val="clear" w:color="000000" w:fill="FFFFFF"/>
            <w:hideMark/>
          </w:tcPr>
          <w:p w:rsidR="006161E2" w:rsidRPr="00153D0A" w:rsidRDefault="006161E2" w:rsidP="00A52649">
            <w:pPr>
              <w:spacing w:after="0" w:line="240" w:lineRule="auto"/>
              <w:rPr>
                <w:rFonts w:ascii="TH SarabunPSK" w:eastAsia="Times New Roman" w:hAnsi="TH SarabunPSK" w:cs="TH SarabunPSK"/>
                <w:b/>
                <w:bCs/>
                <w:sz w:val="28"/>
              </w:rPr>
            </w:pPr>
            <w:r w:rsidRPr="00153D0A">
              <w:rPr>
                <w:rFonts w:ascii="TH SarabunPSK" w:eastAsia="Times New Roman" w:hAnsi="TH SarabunPSK" w:cs="TH SarabunPSK"/>
                <w:b/>
                <w:bCs/>
                <w:sz w:val="28"/>
                <w:u w:val="single"/>
                <w:cs/>
              </w:rPr>
              <w:t>แผนแม่บทตามยุทธศาสตร์ชาติ</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b/>
                <w:bCs/>
                <w:sz w:val="28"/>
                <w:cs/>
              </w:rPr>
              <w:t>ประเด็นเขตเศรษฐกิจพิเศษ</w:t>
            </w:r>
          </w:p>
        </w:tc>
      </w:tr>
      <w:tr w:rsidR="006161E2" w:rsidRPr="00153D0A" w:rsidTr="00A64BBD">
        <w:trPr>
          <w:trHeight w:val="597"/>
        </w:trPr>
        <w:tc>
          <w:tcPr>
            <w:tcW w:w="5685" w:type="dxa"/>
            <w:tcBorders>
              <w:top w:val="single" w:sz="4" w:space="0" w:color="auto"/>
              <w:left w:val="single" w:sz="4" w:space="0" w:color="auto"/>
              <w:bottom w:val="single" w:sz="4" w:space="0" w:color="auto"/>
              <w:right w:val="single" w:sz="4" w:space="0" w:color="auto"/>
            </w:tcBorders>
            <w:shd w:val="clear" w:color="auto" w:fill="FFFF00"/>
            <w:hideMark/>
          </w:tcPr>
          <w:p w:rsidR="006161E2" w:rsidRPr="00153D0A" w:rsidRDefault="006161E2" w:rsidP="00A52649">
            <w:pPr>
              <w:spacing w:after="0" w:line="240" w:lineRule="auto"/>
              <w:rPr>
                <w:rFonts w:ascii="TH SarabunPSK" w:eastAsia="Times New Roman" w:hAnsi="TH SarabunPSK" w:cs="TH SarabunPSK"/>
                <w:b/>
                <w:bCs/>
                <w:color w:val="000000"/>
                <w:sz w:val="32"/>
                <w:szCs w:val="32"/>
              </w:rPr>
            </w:pPr>
            <w:r w:rsidRPr="00153D0A">
              <w:rPr>
                <w:rFonts w:ascii="TH SarabunPSK" w:eastAsia="Times New Roman" w:hAnsi="TH SarabunPSK" w:cs="TH SarabunPSK"/>
                <w:b/>
                <w:bCs/>
                <w:color w:val="000000"/>
                <w:sz w:val="32"/>
                <w:szCs w:val="32"/>
                <w:u w:val="single"/>
                <w:cs/>
              </w:rPr>
              <w:t>แผนงานบูรณาการ</w:t>
            </w:r>
            <w:r w:rsidRPr="00153D0A">
              <w:rPr>
                <w:rFonts w:ascii="TH SarabunPSK" w:eastAsia="Times New Roman" w:hAnsi="TH SarabunPSK" w:cs="TH SarabunPSK"/>
                <w:b/>
                <w:bCs/>
                <w:color w:val="000000"/>
                <w:sz w:val="32"/>
                <w:szCs w:val="32"/>
              </w:rPr>
              <w:t xml:space="preserve"> </w:t>
            </w:r>
            <w:r w:rsidRPr="00153D0A">
              <w:rPr>
                <w:rFonts w:ascii="TH SarabunPSK" w:eastAsia="Times New Roman" w:hAnsi="TH SarabunPSK" w:cs="TH SarabunPSK"/>
                <w:b/>
                <w:bCs/>
                <w:color w:val="000000"/>
                <w:sz w:val="32"/>
                <w:szCs w:val="32"/>
                <w:cs/>
              </w:rPr>
              <w:t>พัฒนาเขตพัฒนาพิเศษภาคตะวันออก</w:t>
            </w:r>
          </w:p>
        </w:tc>
        <w:tc>
          <w:tcPr>
            <w:tcW w:w="940" w:type="dxa"/>
            <w:tcBorders>
              <w:top w:val="single" w:sz="4" w:space="0" w:color="auto"/>
              <w:left w:val="nil"/>
              <w:bottom w:val="single" w:sz="4" w:space="0" w:color="auto"/>
              <w:right w:val="single" w:sz="4" w:space="0" w:color="auto"/>
            </w:tcBorders>
            <w:shd w:val="clear" w:color="auto" w:fill="FFFF00"/>
            <w:hideMark/>
          </w:tcPr>
          <w:p w:rsidR="006161E2" w:rsidRPr="00153D0A" w:rsidRDefault="006161E2" w:rsidP="00A52649">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cs/>
              </w:rPr>
              <w:t>คน</w:t>
            </w:r>
          </w:p>
        </w:tc>
        <w:tc>
          <w:tcPr>
            <w:tcW w:w="1360" w:type="dxa"/>
            <w:gridSpan w:val="3"/>
            <w:tcBorders>
              <w:top w:val="single" w:sz="4" w:space="0" w:color="auto"/>
              <w:left w:val="nil"/>
              <w:bottom w:val="single" w:sz="4" w:space="0" w:color="auto"/>
              <w:right w:val="single" w:sz="4" w:space="0" w:color="auto"/>
            </w:tcBorders>
            <w:shd w:val="clear" w:color="auto" w:fill="FFFF00"/>
            <w:hideMark/>
          </w:tcPr>
          <w:p w:rsidR="006161E2" w:rsidRPr="00153D0A" w:rsidRDefault="006161E2" w:rsidP="00A52649">
            <w:pPr>
              <w:spacing w:after="0" w:line="240" w:lineRule="auto"/>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 xml:space="preserve"> </w:t>
            </w:r>
            <w:r w:rsidRPr="00153D0A">
              <w:rPr>
                <w:rFonts w:ascii="TH SarabunPSK" w:eastAsia="Times New Roman" w:hAnsi="TH SarabunPSK" w:cs="TH SarabunPSK"/>
                <w:b/>
                <w:bCs/>
                <w:sz w:val="32"/>
                <w:szCs w:val="32"/>
              </w:rPr>
              <w:t xml:space="preserve">5,440 </w:t>
            </w:r>
          </w:p>
        </w:tc>
        <w:tc>
          <w:tcPr>
            <w:tcW w:w="1937" w:type="dxa"/>
            <w:tcBorders>
              <w:top w:val="single" w:sz="4" w:space="0" w:color="auto"/>
              <w:left w:val="nil"/>
              <w:bottom w:val="single" w:sz="4" w:space="0" w:color="auto"/>
              <w:right w:val="single" w:sz="4" w:space="0" w:color="auto"/>
            </w:tcBorders>
            <w:shd w:val="clear" w:color="auto" w:fill="FFFF00"/>
            <w:hideMark/>
          </w:tcPr>
          <w:p w:rsidR="006161E2" w:rsidRPr="00153D0A" w:rsidRDefault="006161E2" w:rsidP="00A52649">
            <w:pPr>
              <w:spacing w:after="0" w:line="240" w:lineRule="auto"/>
              <w:jc w:val="right"/>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rPr>
              <w:t>1</w:t>
            </w:r>
            <w:r>
              <w:rPr>
                <w:rFonts w:ascii="TH SarabunPSK" w:eastAsia="Times New Roman" w:hAnsi="TH SarabunPSK" w:cs="TH SarabunPSK"/>
                <w:b/>
                <w:bCs/>
                <w:sz w:val="32"/>
                <w:szCs w:val="32"/>
              </w:rPr>
              <w:t>4</w:t>
            </w:r>
            <w:r w:rsidRPr="00153D0A">
              <w:rPr>
                <w:rFonts w:ascii="TH SarabunPSK" w:eastAsia="Times New Roman" w:hAnsi="TH SarabunPSK" w:cs="TH SarabunPSK"/>
                <w:b/>
                <w:bCs/>
                <w:sz w:val="32"/>
                <w:szCs w:val="32"/>
              </w:rPr>
              <w:t>,</w:t>
            </w:r>
            <w:r>
              <w:rPr>
                <w:rFonts w:ascii="TH SarabunPSK" w:eastAsia="Times New Roman" w:hAnsi="TH SarabunPSK" w:cs="TH SarabunPSK"/>
                <w:b/>
                <w:bCs/>
                <w:sz w:val="32"/>
                <w:szCs w:val="32"/>
              </w:rPr>
              <w:t>736,4</w:t>
            </w:r>
            <w:r w:rsidRPr="00153D0A">
              <w:rPr>
                <w:rFonts w:ascii="TH SarabunPSK" w:eastAsia="Times New Roman" w:hAnsi="TH SarabunPSK" w:cs="TH SarabunPSK"/>
                <w:b/>
                <w:bCs/>
                <w:sz w:val="32"/>
                <w:szCs w:val="32"/>
              </w:rPr>
              <w:t>00</w:t>
            </w:r>
          </w:p>
        </w:tc>
      </w:tr>
      <w:tr w:rsidR="006161E2" w:rsidRPr="00153D0A" w:rsidTr="006820A3">
        <w:trPr>
          <w:trHeight w:val="435"/>
        </w:trPr>
        <w:tc>
          <w:tcPr>
            <w:tcW w:w="5685" w:type="dxa"/>
            <w:tcBorders>
              <w:top w:val="single" w:sz="4" w:space="0" w:color="auto"/>
              <w:left w:val="single" w:sz="4" w:space="0" w:color="auto"/>
              <w:bottom w:val="single" w:sz="4" w:space="0" w:color="auto"/>
              <w:right w:val="single" w:sz="4" w:space="0" w:color="auto"/>
            </w:tcBorders>
            <w:shd w:val="clear" w:color="000000" w:fill="E6B8B7"/>
            <w:hideMark/>
          </w:tcPr>
          <w:p w:rsidR="006161E2" w:rsidRPr="00707CED" w:rsidRDefault="006161E2" w:rsidP="00A52649">
            <w:pPr>
              <w:spacing w:after="0" w:line="240" w:lineRule="auto"/>
              <w:rPr>
                <w:rFonts w:ascii="TH SarabunPSK" w:eastAsia="Times New Roman" w:hAnsi="TH SarabunPSK" w:cs="TH SarabunPSK"/>
                <w:b/>
                <w:bCs/>
                <w:spacing w:val="-6"/>
                <w:sz w:val="28"/>
              </w:rPr>
            </w:pPr>
            <w:r w:rsidRPr="00707CED">
              <w:rPr>
                <w:rFonts w:ascii="TH SarabunPSK" w:eastAsia="Times New Roman" w:hAnsi="TH SarabunPSK" w:cs="TH SarabunPSK"/>
                <w:b/>
                <w:bCs/>
                <w:spacing w:val="-6"/>
                <w:sz w:val="28"/>
              </w:rPr>
              <w:t xml:space="preserve">9. </w:t>
            </w:r>
            <w:r w:rsidRPr="00293E19">
              <w:rPr>
                <w:rFonts w:ascii="TH SarabunPSK" w:eastAsia="Times New Roman" w:hAnsi="TH SarabunPSK" w:cs="TH SarabunPSK"/>
                <w:b/>
                <w:bCs/>
                <w:spacing w:val="-6"/>
                <w:sz w:val="28"/>
                <w:cs/>
              </w:rPr>
              <w:t>โครงการพัฒนาทักษะแรงงานเขตพัฒนาพิเศษภาคตะวันออก</w:t>
            </w:r>
            <w:r w:rsidRPr="00293E19">
              <w:rPr>
                <w:rFonts w:ascii="TH SarabunPSK" w:eastAsia="Times New Roman" w:hAnsi="TH SarabunPSK" w:cs="TH SarabunPSK"/>
                <w:b/>
                <w:bCs/>
                <w:spacing w:val="-6"/>
                <w:szCs w:val="22"/>
              </w:rPr>
              <w:t xml:space="preserve"> </w:t>
            </w:r>
            <w:r w:rsidRPr="00293E19">
              <w:rPr>
                <w:rFonts w:ascii="TH SarabunPSK" w:eastAsia="Times New Roman" w:hAnsi="TH SarabunPSK" w:cs="TH SarabunPSK"/>
                <w:spacing w:val="-6"/>
                <w:szCs w:val="22"/>
              </w:rPr>
              <w:t>(</w:t>
            </w:r>
            <w:r w:rsidRPr="00293E19">
              <w:rPr>
                <w:rFonts w:ascii="TH SarabunPSK" w:eastAsia="Times New Roman" w:hAnsi="TH SarabunPSK" w:cs="TH SarabunPSK"/>
                <w:spacing w:val="-6"/>
                <w:szCs w:val="22"/>
                <w:cs/>
              </w:rPr>
              <w:t>เจ้าภาพ สพท.)</w:t>
            </w:r>
          </w:p>
        </w:tc>
        <w:tc>
          <w:tcPr>
            <w:tcW w:w="940" w:type="dxa"/>
            <w:tcBorders>
              <w:top w:val="single" w:sz="4" w:space="0" w:color="auto"/>
              <w:left w:val="nil"/>
              <w:bottom w:val="single" w:sz="4" w:space="0" w:color="auto"/>
              <w:right w:val="single" w:sz="4" w:space="0" w:color="auto"/>
            </w:tcBorders>
            <w:shd w:val="clear" w:color="000000" w:fill="E6B8B7"/>
            <w:hideMark/>
          </w:tcPr>
          <w:p w:rsidR="006161E2" w:rsidRPr="00153D0A" w:rsidRDefault="006161E2" w:rsidP="00A52649">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cs/>
              </w:rPr>
              <w:t>คน</w:t>
            </w:r>
          </w:p>
        </w:tc>
        <w:tc>
          <w:tcPr>
            <w:tcW w:w="1360" w:type="dxa"/>
            <w:gridSpan w:val="3"/>
            <w:tcBorders>
              <w:top w:val="single" w:sz="4" w:space="0" w:color="auto"/>
              <w:left w:val="nil"/>
              <w:bottom w:val="single" w:sz="4" w:space="0" w:color="auto"/>
              <w:right w:val="single" w:sz="4" w:space="0" w:color="auto"/>
            </w:tcBorders>
            <w:shd w:val="clear" w:color="000000" w:fill="E6B8B7"/>
            <w:noWrap/>
            <w:hideMark/>
          </w:tcPr>
          <w:p w:rsidR="006161E2" w:rsidRPr="00153D0A" w:rsidRDefault="006161E2" w:rsidP="00A52649">
            <w:pPr>
              <w:spacing w:after="0" w:line="240" w:lineRule="auto"/>
              <w:jc w:val="center"/>
              <w:rPr>
                <w:rFonts w:ascii="TH SarabunPSK" w:eastAsia="Times New Roman" w:hAnsi="TH SarabunPSK" w:cs="TH SarabunPSK"/>
                <w:b/>
                <w:bCs/>
                <w:sz w:val="28"/>
              </w:rPr>
            </w:pPr>
            <w:r>
              <w:rPr>
                <w:rFonts w:ascii="TH SarabunPSK" w:eastAsia="Times New Roman" w:hAnsi="TH SarabunPSK" w:cs="TH SarabunPSK"/>
                <w:b/>
                <w:bCs/>
                <w:sz w:val="28"/>
              </w:rPr>
              <w:t xml:space="preserve">  </w:t>
            </w:r>
            <w:r w:rsidRPr="00153D0A">
              <w:rPr>
                <w:rFonts w:ascii="TH SarabunPSK" w:eastAsia="Times New Roman" w:hAnsi="TH SarabunPSK" w:cs="TH SarabunPSK"/>
                <w:b/>
                <w:bCs/>
                <w:sz w:val="28"/>
              </w:rPr>
              <w:t xml:space="preserve">5,440 </w:t>
            </w:r>
          </w:p>
        </w:tc>
        <w:tc>
          <w:tcPr>
            <w:tcW w:w="1937" w:type="dxa"/>
            <w:tcBorders>
              <w:top w:val="single" w:sz="4" w:space="0" w:color="auto"/>
              <w:left w:val="nil"/>
              <w:bottom w:val="single" w:sz="4" w:space="0" w:color="auto"/>
              <w:right w:val="single" w:sz="4" w:space="0" w:color="auto"/>
            </w:tcBorders>
            <w:shd w:val="clear" w:color="000000" w:fill="E6B8B7"/>
            <w:noWrap/>
            <w:hideMark/>
          </w:tcPr>
          <w:p w:rsidR="006161E2" w:rsidRPr="00153D0A" w:rsidRDefault="006161E2" w:rsidP="00A52649">
            <w:pPr>
              <w:spacing w:after="0" w:line="240" w:lineRule="auto"/>
              <w:jc w:val="right"/>
              <w:rPr>
                <w:rFonts w:ascii="TH SarabunPSK" w:eastAsia="Times New Roman" w:hAnsi="TH SarabunPSK" w:cs="TH SarabunPSK"/>
                <w:b/>
                <w:bCs/>
                <w:sz w:val="28"/>
              </w:rPr>
            </w:pPr>
            <w:r w:rsidRPr="00153D0A">
              <w:rPr>
                <w:rFonts w:ascii="TH SarabunPSK" w:eastAsia="Times New Roman" w:hAnsi="TH SarabunPSK" w:cs="TH SarabunPSK"/>
                <w:b/>
                <w:bCs/>
                <w:sz w:val="28"/>
              </w:rPr>
              <w:t>1</w:t>
            </w:r>
            <w:r>
              <w:rPr>
                <w:rFonts w:ascii="TH SarabunPSK" w:eastAsia="Times New Roman" w:hAnsi="TH SarabunPSK" w:cs="TH SarabunPSK"/>
                <w:b/>
                <w:bCs/>
                <w:sz w:val="28"/>
              </w:rPr>
              <w:t>4</w:t>
            </w:r>
            <w:r w:rsidRPr="00153D0A">
              <w:rPr>
                <w:rFonts w:ascii="TH SarabunPSK" w:eastAsia="Times New Roman" w:hAnsi="TH SarabunPSK" w:cs="TH SarabunPSK"/>
                <w:b/>
                <w:bCs/>
                <w:sz w:val="28"/>
              </w:rPr>
              <w:t>,</w:t>
            </w:r>
            <w:r>
              <w:rPr>
                <w:rFonts w:ascii="TH SarabunPSK" w:eastAsia="Times New Roman" w:hAnsi="TH SarabunPSK" w:cs="TH SarabunPSK"/>
                <w:b/>
                <w:bCs/>
                <w:sz w:val="28"/>
              </w:rPr>
              <w:t>736,4</w:t>
            </w:r>
            <w:r w:rsidRPr="00153D0A">
              <w:rPr>
                <w:rFonts w:ascii="TH SarabunPSK" w:eastAsia="Times New Roman" w:hAnsi="TH SarabunPSK" w:cs="TH SarabunPSK"/>
                <w:b/>
                <w:bCs/>
                <w:sz w:val="28"/>
              </w:rPr>
              <w:t>00</w:t>
            </w:r>
          </w:p>
        </w:tc>
      </w:tr>
      <w:tr w:rsidR="006161E2" w:rsidRPr="006B39AA" w:rsidTr="006820A3">
        <w:trPr>
          <w:trHeight w:val="219"/>
        </w:trPr>
        <w:tc>
          <w:tcPr>
            <w:tcW w:w="5685" w:type="dxa"/>
            <w:tcBorders>
              <w:top w:val="nil"/>
              <w:left w:val="single" w:sz="4" w:space="0" w:color="auto"/>
              <w:bottom w:val="single" w:sz="4" w:space="0" w:color="auto"/>
              <w:right w:val="single" w:sz="4" w:space="0" w:color="auto"/>
            </w:tcBorders>
            <w:shd w:val="clear" w:color="000000" w:fill="FFFFFF"/>
            <w:hideMark/>
          </w:tcPr>
          <w:p w:rsidR="006161E2" w:rsidRPr="00293E19" w:rsidRDefault="006161E2" w:rsidP="00A52649">
            <w:pPr>
              <w:spacing w:after="0" w:line="240" w:lineRule="auto"/>
              <w:rPr>
                <w:rFonts w:ascii="TH SarabunPSK" w:eastAsia="Times New Roman" w:hAnsi="TH SarabunPSK" w:cs="TH SarabunPSK"/>
                <w:sz w:val="28"/>
              </w:rPr>
            </w:pPr>
            <w:r w:rsidRPr="00293E19">
              <w:rPr>
                <w:rFonts w:ascii="TH SarabunPSK" w:eastAsia="Times New Roman" w:hAnsi="TH SarabunPSK" w:cs="TH SarabunPSK"/>
                <w:sz w:val="28"/>
              </w:rPr>
              <w:t xml:space="preserve">   - </w:t>
            </w:r>
            <w:r w:rsidRPr="00293E19">
              <w:rPr>
                <w:rFonts w:ascii="TH SarabunPSK" w:eastAsia="Times New Roman" w:hAnsi="TH SarabunPSK" w:cs="TH SarabunPSK"/>
                <w:sz w:val="28"/>
                <w:cs/>
              </w:rPr>
              <w:t>ยกระดับฝีมือแรงงาน</w:t>
            </w:r>
          </w:p>
        </w:tc>
        <w:tc>
          <w:tcPr>
            <w:tcW w:w="940" w:type="dxa"/>
            <w:tcBorders>
              <w:top w:val="nil"/>
              <w:left w:val="nil"/>
              <w:bottom w:val="single" w:sz="4" w:space="0" w:color="auto"/>
              <w:right w:val="single" w:sz="4" w:space="0" w:color="auto"/>
            </w:tcBorders>
            <w:shd w:val="clear" w:color="000000" w:fill="FFFFFF"/>
            <w:hideMark/>
          </w:tcPr>
          <w:p w:rsidR="006161E2" w:rsidRPr="00293E19" w:rsidRDefault="006161E2" w:rsidP="00A52649">
            <w:pPr>
              <w:spacing w:after="0" w:line="240" w:lineRule="auto"/>
              <w:jc w:val="center"/>
              <w:rPr>
                <w:rFonts w:ascii="TH SarabunPSK" w:eastAsia="Times New Roman" w:hAnsi="TH SarabunPSK" w:cs="TH SarabunPSK"/>
                <w:sz w:val="28"/>
              </w:rPr>
            </w:pPr>
            <w:r w:rsidRPr="00293E19">
              <w:rPr>
                <w:rFonts w:ascii="TH SarabunPSK" w:eastAsia="Times New Roman" w:hAnsi="TH SarabunPSK" w:cs="TH SarabunPSK"/>
                <w:sz w:val="28"/>
                <w:cs/>
              </w:rPr>
              <w:t>คน</w:t>
            </w:r>
          </w:p>
        </w:tc>
        <w:tc>
          <w:tcPr>
            <w:tcW w:w="1360" w:type="dxa"/>
            <w:gridSpan w:val="3"/>
            <w:tcBorders>
              <w:top w:val="nil"/>
              <w:left w:val="nil"/>
              <w:bottom w:val="single" w:sz="4" w:space="0" w:color="auto"/>
              <w:right w:val="single" w:sz="4" w:space="0" w:color="auto"/>
            </w:tcBorders>
            <w:shd w:val="clear" w:color="000000" w:fill="FFFFFF"/>
            <w:noWrap/>
            <w:hideMark/>
          </w:tcPr>
          <w:p w:rsidR="006161E2" w:rsidRPr="00293E19" w:rsidRDefault="006161E2" w:rsidP="00A52649">
            <w:pPr>
              <w:spacing w:after="0" w:line="240" w:lineRule="auto"/>
              <w:jc w:val="center"/>
              <w:rPr>
                <w:rFonts w:ascii="TH SarabunPSK" w:eastAsia="Times New Roman" w:hAnsi="TH SarabunPSK" w:cs="TH SarabunPSK"/>
                <w:sz w:val="28"/>
              </w:rPr>
            </w:pPr>
            <w:r w:rsidRPr="00293E19">
              <w:rPr>
                <w:rFonts w:ascii="TH SarabunPSK" w:eastAsia="Times New Roman" w:hAnsi="TH SarabunPSK" w:cs="TH SarabunPSK"/>
                <w:sz w:val="28"/>
              </w:rPr>
              <w:t>4,400</w:t>
            </w:r>
          </w:p>
        </w:tc>
        <w:tc>
          <w:tcPr>
            <w:tcW w:w="1937" w:type="dxa"/>
            <w:tcBorders>
              <w:top w:val="nil"/>
              <w:left w:val="nil"/>
              <w:bottom w:val="single" w:sz="4" w:space="0" w:color="auto"/>
              <w:right w:val="single" w:sz="4" w:space="0" w:color="auto"/>
            </w:tcBorders>
            <w:shd w:val="clear" w:color="000000" w:fill="FFFFFF"/>
            <w:noWrap/>
          </w:tcPr>
          <w:p w:rsidR="006161E2" w:rsidRPr="00293E19" w:rsidRDefault="006161E2" w:rsidP="00C15037">
            <w:pPr>
              <w:spacing w:after="0" w:line="240" w:lineRule="auto"/>
              <w:jc w:val="right"/>
              <w:rPr>
                <w:rFonts w:ascii="TH SarabunPSK" w:eastAsia="Times New Roman" w:hAnsi="TH SarabunPSK" w:cs="TH SarabunPSK"/>
                <w:sz w:val="28"/>
              </w:rPr>
            </w:pPr>
            <w:r w:rsidRPr="00293E19">
              <w:rPr>
                <w:rFonts w:ascii="TH SarabunPSK" w:eastAsia="Times New Roman" w:hAnsi="TH SarabunPSK" w:cs="TH SarabunPSK" w:hint="cs"/>
                <w:sz w:val="28"/>
                <w:cs/>
              </w:rPr>
              <w:t>1</w:t>
            </w:r>
            <w:r w:rsidR="00C15037">
              <w:rPr>
                <w:rFonts w:ascii="TH SarabunPSK" w:eastAsia="Times New Roman" w:hAnsi="TH SarabunPSK" w:cs="TH SarabunPSK"/>
                <w:sz w:val="28"/>
              </w:rPr>
              <w:t>2</w:t>
            </w:r>
            <w:r w:rsidR="005E1F2E">
              <w:rPr>
                <w:rFonts w:ascii="TH SarabunPSK" w:eastAsia="Times New Roman" w:hAnsi="TH SarabunPSK" w:cs="TH SarabunPSK" w:hint="cs"/>
                <w:sz w:val="28"/>
                <w:cs/>
              </w:rPr>
              <w:t>,</w:t>
            </w:r>
            <w:r w:rsidR="00C15037">
              <w:rPr>
                <w:rFonts w:ascii="TH SarabunPSK" w:eastAsia="Times New Roman" w:hAnsi="TH SarabunPSK" w:cs="TH SarabunPSK" w:hint="cs"/>
                <w:sz w:val="28"/>
                <w:cs/>
              </w:rPr>
              <w:t>3</w:t>
            </w:r>
            <w:r w:rsidRPr="00293E19">
              <w:rPr>
                <w:rFonts w:ascii="TH SarabunPSK" w:eastAsia="Times New Roman" w:hAnsi="TH SarabunPSK" w:cs="TH SarabunPSK" w:hint="cs"/>
                <w:sz w:val="28"/>
                <w:cs/>
              </w:rPr>
              <w:t>2</w:t>
            </w:r>
            <w:r w:rsidR="005E1F2E">
              <w:rPr>
                <w:rFonts w:ascii="TH SarabunPSK" w:eastAsia="Times New Roman" w:hAnsi="TH SarabunPSK" w:cs="TH SarabunPSK" w:hint="cs"/>
                <w:sz w:val="28"/>
                <w:cs/>
              </w:rPr>
              <w:t>0</w:t>
            </w:r>
            <w:r w:rsidRPr="00293E19">
              <w:rPr>
                <w:rFonts w:ascii="TH SarabunPSK" w:eastAsia="Times New Roman" w:hAnsi="TH SarabunPSK" w:cs="TH SarabunPSK" w:hint="cs"/>
                <w:sz w:val="28"/>
                <w:cs/>
              </w:rPr>
              <w:t>,000</w:t>
            </w:r>
          </w:p>
        </w:tc>
      </w:tr>
      <w:tr w:rsidR="006161E2" w:rsidRPr="006B39AA" w:rsidTr="006820A3">
        <w:trPr>
          <w:trHeight w:val="385"/>
        </w:trPr>
        <w:tc>
          <w:tcPr>
            <w:tcW w:w="5685" w:type="dxa"/>
            <w:tcBorders>
              <w:top w:val="nil"/>
              <w:left w:val="single" w:sz="4" w:space="0" w:color="auto"/>
              <w:bottom w:val="single" w:sz="4" w:space="0" w:color="auto"/>
              <w:right w:val="single" w:sz="4" w:space="0" w:color="auto"/>
            </w:tcBorders>
            <w:shd w:val="clear" w:color="000000" w:fill="FFFFFF"/>
          </w:tcPr>
          <w:p w:rsidR="006161E2" w:rsidRPr="00293E19" w:rsidRDefault="006161E2" w:rsidP="00784566">
            <w:pPr>
              <w:pStyle w:val="a4"/>
              <w:numPr>
                <w:ilvl w:val="0"/>
                <w:numId w:val="27"/>
              </w:numPr>
              <w:tabs>
                <w:tab w:val="left" w:pos="175"/>
                <w:tab w:val="left" w:pos="317"/>
              </w:tabs>
              <w:ind w:left="0" w:firstLine="175"/>
              <w:rPr>
                <w:rFonts w:ascii="TH SarabunPSK" w:hAnsi="TH SarabunPSK" w:cs="TH SarabunPSK"/>
                <w:szCs w:val="28"/>
              </w:rPr>
            </w:pPr>
            <w:r w:rsidRPr="00293E19">
              <w:rPr>
                <w:rFonts w:ascii="TH SarabunPSK" w:hAnsi="TH SarabunPSK" w:cs="TH SarabunPSK" w:hint="cs"/>
                <w:szCs w:val="28"/>
                <w:cs/>
              </w:rPr>
              <w:t xml:space="preserve">ฝึกอบรม </w:t>
            </w:r>
            <w:r w:rsidRPr="00293E19">
              <w:rPr>
                <w:rFonts w:ascii="TH SarabunPSK" w:hAnsi="TH SarabunPSK" w:cs="TH SarabunPSK"/>
                <w:szCs w:val="28"/>
              </w:rPr>
              <w:t>EEC Model short course</w:t>
            </w:r>
          </w:p>
        </w:tc>
        <w:tc>
          <w:tcPr>
            <w:tcW w:w="940" w:type="dxa"/>
            <w:tcBorders>
              <w:top w:val="nil"/>
              <w:left w:val="nil"/>
              <w:bottom w:val="single" w:sz="4" w:space="0" w:color="auto"/>
              <w:right w:val="single" w:sz="4" w:space="0" w:color="auto"/>
            </w:tcBorders>
            <w:shd w:val="clear" w:color="000000" w:fill="FFFFFF"/>
          </w:tcPr>
          <w:p w:rsidR="006161E2" w:rsidRPr="00293E19" w:rsidRDefault="006161E2" w:rsidP="00A52649">
            <w:pPr>
              <w:spacing w:after="0" w:line="240" w:lineRule="auto"/>
              <w:jc w:val="center"/>
              <w:rPr>
                <w:rFonts w:ascii="TH SarabunPSK" w:eastAsia="Times New Roman" w:hAnsi="TH SarabunPSK" w:cs="TH SarabunPSK"/>
                <w:sz w:val="28"/>
                <w:cs/>
              </w:rPr>
            </w:pPr>
          </w:p>
        </w:tc>
        <w:tc>
          <w:tcPr>
            <w:tcW w:w="1360" w:type="dxa"/>
            <w:gridSpan w:val="3"/>
            <w:tcBorders>
              <w:top w:val="nil"/>
              <w:left w:val="nil"/>
              <w:bottom w:val="single" w:sz="4" w:space="0" w:color="auto"/>
              <w:right w:val="single" w:sz="4" w:space="0" w:color="auto"/>
            </w:tcBorders>
            <w:shd w:val="clear" w:color="000000" w:fill="FFFFFF"/>
            <w:noWrap/>
          </w:tcPr>
          <w:p w:rsidR="006161E2" w:rsidRPr="00293E19" w:rsidRDefault="006161E2" w:rsidP="00A52649">
            <w:pPr>
              <w:spacing w:after="0" w:line="240" w:lineRule="auto"/>
              <w:jc w:val="center"/>
              <w:rPr>
                <w:rFonts w:ascii="TH SarabunPSK" w:eastAsia="Times New Roman" w:hAnsi="TH SarabunPSK" w:cs="TH SarabunPSK"/>
                <w:sz w:val="28"/>
              </w:rPr>
            </w:pPr>
            <w:r w:rsidRPr="00293E19">
              <w:rPr>
                <w:rFonts w:ascii="TH SarabunPSK" w:eastAsia="Times New Roman" w:hAnsi="TH SarabunPSK" w:cs="TH SarabunPSK"/>
                <w:sz w:val="28"/>
              </w:rPr>
              <w:t>400</w:t>
            </w:r>
          </w:p>
        </w:tc>
        <w:tc>
          <w:tcPr>
            <w:tcW w:w="1937" w:type="dxa"/>
            <w:tcBorders>
              <w:top w:val="nil"/>
              <w:left w:val="nil"/>
              <w:bottom w:val="single" w:sz="4" w:space="0" w:color="auto"/>
              <w:right w:val="single" w:sz="4" w:space="0" w:color="auto"/>
            </w:tcBorders>
            <w:shd w:val="clear" w:color="000000" w:fill="FFFFFF"/>
            <w:noWrap/>
          </w:tcPr>
          <w:p w:rsidR="006161E2" w:rsidRPr="00293E19" w:rsidRDefault="006161E2" w:rsidP="00A52649">
            <w:pPr>
              <w:spacing w:after="0" w:line="240" w:lineRule="auto"/>
              <w:jc w:val="right"/>
              <w:rPr>
                <w:rFonts w:ascii="TH SarabunPSK" w:eastAsia="Times New Roman" w:hAnsi="TH SarabunPSK" w:cs="TH SarabunPSK"/>
                <w:sz w:val="28"/>
              </w:rPr>
            </w:pPr>
            <w:r w:rsidRPr="00293E19">
              <w:rPr>
                <w:rFonts w:ascii="TH SarabunPSK" w:eastAsia="Times New Roman" w:hAnsi="TH SarabunPSK" w:cs="TH SarabunPSK" w:hint="cs"/>
                <w:sz w:val="28"/>
                <w:cs/>
              </w:rPr>
              <w:t>600,000</w:t>
            </w:r>
          </w:p>
        </w:tc>
      </w:tr>
      <w:tr w:rsidR="006161E2" w:rsidRPr="006B39AA" w:rsidTr="006820A3">
        <w:trPr>
          <w:trHeight w:val="368"/>
        </w:trPr>
        <w:tc>
          <w:tcPr>
            <w:tcW w:w="5685" w:type="dxa"/>
            <w:tcBorders>
              <w:top w:val="nil"/>
              <w:left w:val="single" w:sz="4" w:space="0" w:color="auto"/>
              <w:bottom w:val="single" w:sz="4" w:space="0" w:color="auto"/>
              <w:right w:val="single" w:sz="4" w:space="0" w:color="auto"/>
            </w:tcBorders>
            <w:shd w:val="clear" w:color="000000" w:fill="FFFFFF"/>
            <w:hideMark/>
          </w:tcPr>
          <w:p w:rsidR="006161E2" w:rsidRPr="00293E19" w:rsidRDefault="006161E2" w:rsidP="00A52649">
            <w:pPr>
              <w:spacing w:after="0" w:line="240" w:lineRule="auto"/>
              <w:rPr>
                <w:rFonts w:ascii="TH SarabunPSK" w:eastAsia="Times New Roman" w:hAnsi="TH SarabunPSK" w:cs="TH SarabunPSK"/>
                <w:sz w:val="28"/>
              </w:rPr>
            </w:pPr>
            <w:r w:rsidRPr="00293E19">
              <w:rPr>
                <w:rFonts w:ascii="TH SarabunPSK" w:eastAsia="Times New Roman" w:hAnsi="TH SarabunPSK" w:cs="TH SarabunPSK"/>
                <w:sz w:val="28"/>
              </w:rPr>
              <w:t xml:space="preserve">   - </w:t>
            </w:r>
            <w:r w:rsidRPr="00293E19">
              <w:rPr>
                <w:rFonts w:ascii="TH SarabunPSK" w:eastAsia="Times New Roman" w:hAnsi="TH SarabunPSK" w:cs="TH SarabunPSK"/>
                <w:sz w:val="28"/>
                <w:cs/>
              </w:rPr>
              <w:t>พัฒนาวิทยากรต้นแบบ</w:t>
            </w:r>
          </w:p>
        </w:tc>
        <w:tc>
          <w:tcPr>
            <w:tcW w:w="940" w:type="dxa"/>
            <w:tcBorders>
              <w:top w:val="nil"/>
              <w:left w:val="nil"/>
              <w:bottom w:val="single" w:sz="4" w:space="0" w:color="auto"/>
              <w:right w:val="single" w:sz="4" w:space="0" w:color="auto"/>
            </w:tcBorders>
            <w:shd w:val="clear" w:color="000000" w:fill="FFFFFF"/>
            <w:hideMark/>
          </w:tcPr>
          <w:p w:rsidR="006161E2" w:rsidRPr="00293E19" w:rsidRDefault="006161E2" w:rsidP="00A52649">
            <w:pPr>
              <w:spacing w:after="0" w:line="240" w:lineRule="auto"/>
              <w:jc w:val="center"/>
              <w:rPr>
                <w:rFonts w:ascii="TH SarabunPSK" w:eastAsia="Times New Roman" w:hAnsi="TH SarabunPSK" w:cs="TH SarabunPSK"/>
                <w:sz w:val="28"/>
              </w:rPr>
            </w:pPr>
            <w:r w:rsidRPr="00293E19">
              <w:rPr>
                <w:rFonts w:ascii="TH SarabunPSK" w:eastAsia="Times New Roman" w:hAnsi="TH SarabunPSK" w:cs="TH SarabunPSK"/>
                <w:sz w:val="28"/>
                <w:cs/>
              </w:rPr>
              <w:t>คน</w:t>
            </w:r>
          </w:p>
        </w:tc>
        <w:tc>
          <w:tcPr>
            <w:tcW w:w="1360" w:type="dxa"/>
            <w:gridSpan w:val="3"/>
            <w:tcBorders>
              <w:top w:val="nil"/>
              <w:left w:val="nil"/>
              <w:bottom w:val="single" w:sz="4" w:space="0" w:color="auto"/>
              <w:right w:val="single" w:sz="4" w:space="0" w:color="auto"/>
            </w:tcBorders>
            <w:shd w:val="clear" w:color="000000" w:fill="FFFFFF"/>
            <w:noWrap/>
            <w:hideMark/>
          </w:tcPr>
          <w:p w:rsidR="006161E2" w:rsidRPr="00293E19" w:rsidRDefault="006161E2" w:rsidP="00A52649">
            <w:pPr>
              <w:spacing w:after="0" w:line="240" w:lineRule="auto"/>
              <w:rPr>
                <w:rFonts w:ascii="TH SarabunPSK" w:eastAsia="Times New Roman" w:hAnsi="TH SarabunPSK" w:cs="TH SarabunPSK"/>
                <w:sz w:val="28"/>
              </w:rPr>
            </w:pPr>
            <w:r w:rsidRPr="00293E19">
              <w:rPr>
                <w:rFonts w:ascii="TH SarabunPSK" w:eastAsia="Times New Roman" w:hAnsi="TH SarabunPSK" w:cs="TH SarabunPSK"/>
                <w:sz w:val="28"/>
              </w:rPr>
              <w:t xml:space="preserve">       80 </w:t>
            </w:r>
          </w:p>
        </w:tc>
        <w:tc>
          <w:tcPr>
            <w:tcW w:w="1937" w:type="dxa"/>
            <w:tcBorders>
              <w:top w:val="nil"/>
              <w:left w:val="nil"/>
              <w:bottom w:val="single" w:sz="4" w:space="0" w:color="auto"/>
              <w:right w:val="single" w:sz="4" w:space="0" w:color="auto"/>
            </w:tcBorders>
            <w:shd w:val="clear" w:color="000000" w:fill="FFFFFF"/>
            <w:noWrap/>
          </w:tcPr>
          <w:p w:rsidR="006161E2" w:rsidRPr="00293E19" w:rsidRDefault="00C15037" w:rsidP="00A52649">
            <w:pPr>
              <w:spacing w:after="0" w:line="240" w:lineRule="auto"/>
              <w:jc w:val="right"/>
              <w:rPr>
                <w:rFonts w:ascii="TH SarabunPSK" w:eastAsia="Times New Roman" w:hAnsi="TH SarabunPSK" w:cs="TH SarabunPSK"/>
                <w:sz w:val="28"/>
              </w:rPr>
            </w:pPr>
            <w:r>
              <w:rPr>
                <w:rFonts w:ascii="TH SarabunPSK" w:eastAsia="Times New Roman" w:hAnsi="TH SarabunPSK" w:cs="TH SarabunPSK"/>
                <w:sz w:val="28"/>
              </w:rPr>
              <w:t>488</w:t>
            </w:r>
            <w:r w:rsidR="006161E2" w:rsidRPr="00293E19">
              <w:rPr>
                <w:rFonts w:ascii="TH SarabunPSK" w:eastAsia="Times New Roman" w:hAnsi="TH SarabunPSK" w:cs="TH SarabunPSK" w:hint="cs"/>
                <w:sz w:val="28"/>
                <w:cs/>
              </w:rPr>
              <w:t>,400</w:t>
            </w:r>
          </w:p>
        </w:tc>
      </w:tr>
      <w:tr w:rsidR="006161E2" w:rsidRPr="006B39AA" w:rsidTr="006820A3">
        <w:trPr>
          <w:trHeight w:val="349"/>
        </w:trPr>
        <w:tc>
          <w:tcPr>
            <w:tcW w:w="5685" w:type="dxa"/>
            <w:tcBorders>
              <w:top w:val="nil"/>
              <w:left w:val="single" w:sz="4" w:space="0" w:color="auto"/>
              <w:bottom w:val="single" w:sz="4" w:space="0" w:color="auto"/>
              <w:right w:val="single" w:sz="4" w:space="0" w:color="auto"/>
            </w:tcBorders>
            <w:shd w:val="clear" w:color="000000" w:fill="FFFFFF"/>
            <w:hideMark/>
          </w:tcPr>
          <w:p w:rsidR="006161E2" w:rsidRPr="00293E19" w:rsidRDefault="006161E2" w:rsidP="00A52649">
            <w:pPr>
              <w:spacing w:after="0" w:line="240" w:lineRule="auto"/>
              <w:rPr>
                <w:rFonts w:ascii="TH SarabunPSK" w:eastAsia="Times New Roman" w:hAnsi="TH SarabunPSK" w:cs="TH SarabunPSK"/>
                <w:sz w:val="28"/>
              </w:rPr>
            </w:pPr>
            <w:r w:rsidRPr="00293E19">
              <w:rPr>
                <w:rFonts w:ascii="TH SarabunPSK" w:eastAsia="Times New Roman" w:hAnsi="TH SarabunPSK" w:cs="TH SarabunPSK"/>
                <w:sz w:val="28"/>
              </w:rPr>
              <w:t xml:space="preserve">    - </w:t>
            </w:r>
            <w:r w:rsidRPr="00293E19">
              <w:rPr>
                <w:rFonts w:ascii="TH SarabunPSK" w:eastAsia="Times New Roman" w:hAnsi="TH SarabunPSK" w:cs="TH SarabunPSK"/>
                <w:sz w:val="28"/>
                <w:cs/>
              </w:rPr>
              <w:t>ทดสอบมาตรฐานฝีมือแรงงาน</w:t>
            </w:r>
          </w:p>
        </w:tc>
        <w:tc>
          <w:tcPr>
            <w:tcW w:w="940" w:type="dxa"/>
            <w:tcBorders>
              <w:top w:val="nil"/>
              <w:left w:val="nil"/>
              <w:bottom w:val="single" w:sz="4" w:space="0" w:color="auto"/>
              <w:right w:val="single" w:sz="4" w:space="0" w:color="auto"/>
            </w:tcBorders>
            <w:shd w:val="clear" w:color="000000" w:fill="FFFFFF"/>
            <w:hideMark/>
          </w:tcPr>
          <w:p w:rsidR="006161E2" w:rsidRPr="00293E19" w:rsidRDefault="006161E2" w:rsidP="00A52649">
            <w:pPr>
              <w:spacing w:after="0" w:line="240" w:lineRule="auto"/>
              <w:jc w:val="center"/>
              <w:rPr>
                <w:rFonts w:ascii="TH SarabunPSK" w:eastAsia="Times New Roman" w:hAnsi="TH SarabunPSK" w:cs="TH SarabunPSK"/>
                <w:sz w:val="28"/>
              </w:rPr>
            </w:pPr>
            <w:r w:rsidRPr="00293E19">
              <w:rPr>
                <w:rFonts w:ascii="TH SarabunPSK" w:eastAsia="Times New Roman" w:hAnsi="TH SarabunPSK" w:cs="TH SarabunPSK"/>
                <w:sz w:val="28"/>
                <w:cs/>
              </w:rPr>
              <w:t>คน</w:t>
            </w:r>
          </w:p>
        </w:tc>
        <w:tc>
          <w:tcPr>
            <w:tcW w:w="1360" w:type="dxa"/>
            <w:gridSpan w:val="3"/>
            <w:tcBorders>
              <w:top w:val="nil"/>
              <w:left w:val="nil"/>
              <w:bottom w:val="single" w:sz="4" w:space="0" w:color="auto"/>
              <w:right w:val="single" w:sz="4" w:space="0" w:color="auto"/>
            </w:tcBorders>
            <w:shd w:val="clear" w:color="000000" w:fill="FFFFFF"/>
            <w:noWrap/>
            <w:hideMark/>
          </w:tcPr>
          <w:p w:rsidR="006161E2" w:rsidRPr="00293E19" w:rsidRDefault="006161E2" w:rsidP="00A52649">
            <w:pPr>
              <w:spacing w:after="0" w:line="240" w:lineRule="auto"/>
              <w:rPr>
                <w:rFonts w:ascii="TH SarabunPSK" w:eastAsia="Times New Roman" w:hAnsi="TH SarabunPSK" w:cs="TH SarabunPSK"/>
                <w:sz w:val="28"/>
              </w:rPr>
            </w:pPr>
            <w:r w:rsidRPr="00293E19">
              <w:rPr>
                <w:rFonts w:ascii="TH SarabunPSK" w:eastAsia="Times New Roman" w:hAnsi="TH SarabunPSK" w:cs="TH SarabunPSK"/>
                <w:sz w:val="28"/>
              </w:rPr>
              <w:t xml:space="preserve">      560 </w:t>
            </w:r>
          </w:p>
        </w:tc>
        <w:tc>
          <w:tcPr>
            <w:tcW w:w="1937" w:type="dxa"/>
            <w:tcBorders>
              <w:top w:val="nil"/>
              <w:left w:val="nil"/>
              <w:bottom w:val="single" w:sz="4" w:space="0" w:color="auto"/>
              <w:right w:val="single" w:sz="4" w:space="0" w:color="auto"/>
            </w:tcBorders>
            <w:shd w:val="clear" w:color="000000" w:fill="FFFFFF"/>
            <w:noWrap/>
          </w:tcPr>
          <w:p w:rsidR="006161E2" w:rsidRPr="00293E19" w:rsidRDefault="00C15037" w:rsidP="00A52649">
            <w:pPr>
              <w:spacing w:after="0" w:line="240" w:lineRule="auto"/>
              <w:jc w:val="right"/>
              <w:rPr>
                <w:rFonts w:ascii="TH SarabunPSK" w:eastAsia="Times New Roman" w:hAnsi="TH SarabunPSK" w:cs="TH SarabunPSK"/>
                <w:sz w:val="28"/>
              </w:rPr>
            </w:pPr>
            <w:r>
              <w:rPr>
                <w:rFonts w:ascii="TH SarabunPSK" w:eastAsia="Times New Roman" w:hAnsi="TH SarabunPSK" w:cs="TH SarabunPSK" w:hint="cs"/>
                <w:sz w:val="28"/>
                <w:cs/>
              </w:rPr>
              <w:t>728</w:t>
            </w:r>
            <w:r w:rsidR="006161E2" w:rsidRPr="00293E19">
              <w:rPr>
                <w:rFonts w:ascii="TH SarabunPSK" w:eastAsia="Times New Roman" w:hAnsi="TH SarabunPSK" w:cs="TH SarabunPSK" w:hint="cs"/>
                <w:sz w:val="28"/>
                <w:cs/>
              </w:rPr>
              <w:t>,000</w:t>
            </w:r>
          </w:p>
        </w:tc>
      </w:tr>
      <w:tr w:rsidR="00C15037" w:rsidRPr="006B39AA" w:rsidTr="006820A3">
        <w:trPr>
          <w:trHeight w:val="349"/>
        </w:trPr>
        <w:tc>
          <w:tcPr>
            <w:tcW w:w="5685" w:type="dxa"/>
            <w:tcBorders>
              <w:top w:val="nil"/>
              <w:left w:val="single" w:sz="4" w:space="0" w:color="auto"/>
              <w:bottom w:val="single" w:sz="4" w:space="0" w:color="auto"/>
              <w:right w:val="single" w:sz="4" w:space="0" w:color="auto"/>
            </w:tcBorders>
            <w:shd w:val="clear" w:color="000000" w:fill="FFFFFF"/>
          </w:tcPr>
          <w:p w:rsidR="00C15037" w:rsidRPr="00BF20C1" w:rsidRDefault="00C15037" w:rsidP="00784566">
            <w:pPr>
              <w:pStyle w:val="a4"/>
              <w:numPr>
                <w:ilvl w:val="0"/>
                <w:numId w:val="27"/>
              </w:numPr>
              <w:ind w:left="317" w:hanging="167"/>
              <w:rPr>
                <w:rFonts w:ascii="TH SarabunPSK" w:hAnsi="TH SarabunPSK" w:cs="TH SarabunPSK"/>
                <w:szCs w:val="28"/>
              </w:rPr>
            </w:pPr>
            <w:r w:rsidRPr="00BF20C1">
              <w:rPr>
                <w:rFonts w:ascii="TH SarabunPSK" w:hAnsi="TH SarabunPSK" w:cs="TH SarabunPSK" w:hint="cs"/>
                <w:szCs w:val="28"/>
                <w:cs/>
              </w:rPr>
              <w:t>ติดตามและประเมินผล</w:t>
            </w:r>
          </w:p>
        </w:tc>
        <w:tc>
          <w:tcPr>
            <w:tcW w:w="940" w:type="dxa"/>
            <w:tcBorders>
              <w:top w:val="nil"/>
              <w:left w:val="nil"/>
              <w:bottom w:val="single" w:sz="4" w:space="0" w:color="auto"/>
              <w:right w:val="single" w:sz="4" w:space="0" w:color="auto"/>
            </w:tcBorders>
            <w:shd w:val="clear" w:color="000000" w:fill="FFFFFF"/>
          </w:tcPr>
          <w:p w:rsidR="00C15037" w:rsidRPr="00293E19" w:rsidRDefault="00C15037" w:rsidP="00A52649">
            <w:pPr>
              <w:spacing w:after="0" w:line="240" w:lineRule="auto"/>
              <w:jc w:val="center"/>
              <w:rPr>
                <w:rFonts w:ascii="TH SarabunPSK" w:eastAsia="Times New Roman" w:hAnsi="TH SarabunPSK" w:cs="TH SarabunPSK"/>
                <w:sz w:val="28"/>
                <w:cs/>
              </w:rPr>
            </w:pPr>
          </w:p>
        </w:tc>
        <w:tc>
          <w:tcPr>
            <w:tcW w:w="1360" w:type="dxa"/>
            <w:gridSpan w:val="3"/>
            <w:tcBorders>
              <w:top w:val="nil"/>
              <w:left w:val="nil"/>
              <w:bottom w:val="single" w:sz="4" w:space="0" w:color="auto"/>
              <w:right w:val="single" w:sz="4" w:space="0" w:color="auto"/>
            </w:tcBorders>
            <w:shd w:val="clear" w:color="000000" w:fill="FFFFFF"/>
            <w:noWrap/>
          </w:tcPr>
          <w:p w:rsidR="00C15037" w:rsidRPr="00293E19" w:rsidRDefault="00C15037" w:rsidP="00A52649">
            <w:pPr>
              <w:spacing w:after="0" w:line="240" w:lineRule="auto"/>
              <w:rPr>
                <w:rFonts w:ascii="TH SarabunPSK" w:eastAsia="Times New Roman" w:hAnsi="TH SarabunPSK" w:cs="TH SarabunPSK"/>
                <w:sz w:val="28"/>
              </w:rPr>
            </w:pPr>
          </w:p>
        </w:tc>
        <w:tc>
          <w:tcPr>
            <w:tcW w:w="1937" w:type="dxa"/>
            <w:tcBorders>
              <w:top w:val="nil"/>
              <w:left w:val="nil"/>
              <w:bottom w:val="single" w:sz="4" w:space="0" w:color="auto"/>
              <w:right w:val="single" w:sz="4" w:space="0" w:color="auto"/>
            </w:tcBorders>
            <w:shd w:val="clear" w:color="000000" w:fill="FFFFFF"/>
            <w:noWrap/>
          </w:tcPr>
          <w:p w:rsidR="00C15037" w:rsidRDefault="00C15037" w:rsidP="00A52649">
            <w:pPr>
              <w:spacing w:after="0" w:line="240" w:lineRule="auto"/>
              <w:jc w:val="right"/>
              <w:rPr>
                <w:rFonts w:ascii="TH SarabunPSK" w:eastAsia="Times New Roman" w:hAnsi="TH SarabunPSK" w:cs="TH SarabunPSK"/>
                <w:sz w:val="28"/>
                <w:cs/>
              </w:rPr>
            </w:pPr>
            <w:r>
              <w:rPr>
                <w:rFonts w:ascii="TH SarabunPSK" w:eastAsia="Times New Roman" w:hAnsi="TH SarabunPSK" w:cs="TH SarabunPSK" w:hint="cs"/>
                <w:sz w:val="28"/>
                <w:cs/>
              </w:rPr>
              <w:t>600,000</w:t>
            </w:r>
          </w:p>
        </w:tc>
      </w:tr>
      <w:tr w:rsidR="006161E2" w:rsidRPr="00153D0A" w:rsidTr="006820A3">
        <w:trPr>
          <w:trHeight w:val="537"/>
        </w:trPr>
        <w:tc>
          <w:tcPr>
            <w:tcW w:w="5685" w:type="dxa"/>
            <w:tcBorders>
              <w:top w:val="nil"/>
              <w:left w:val="single" w:sz="4" w:space="0" w:color="auto"/>
              <w:bottom w:val="single" w:sz="4" w:space="0" w:color="auto"/>
              <w:right w:val="single" w:sz="4" w:space="0" w:color="auto"/>
            </w:tcBorders>
            <w:shd w:val="clear" w:color="auto" w:fill="FFFF00"/>
            <w:hideMark/>
          </w:tcPr>
          <w:p w:rsidR="006161E2" w:rsidRPr="005E1F2E" w:rsidRDefault="006161E2" w:rsidP="00A52649">
            <w:pPr>
              <w:spacing w:after="0" w:line="240" w:lineRule="auto"/>
              <w:rPr>
                <w:rFonts w:ascii="TH SarabunPSK" w:eastAsia="Times New Roman" w:hAnsi="TH SarabunPSK" w:cs="TH SarabunPSK"/>
                <w:b/>
                <w:bCs/>
                <w:sz w:val="32"/>
                <w:szCs w:val="32"/>
                <w:u w:val="single"/>
              </w:rPr>
            </w:pPr>
            <w:r w:rsidRPr="005E1F2E">
              <w:rPr>
                <w:rFonts w:ascii="TH SarabunPSK" w:eastAsia="Times New Roman" w:hAnsi="TH SarabunPSK" w:cs="TH SarabunPSK"/>
                <w:b/>
                <w:bCs/>
                <w:sz w:val="32"/>
                <w:szCs w:val="32"/>
                <w:u w:val="single"/>
                <w:cs/>
              </w:rPr>
              <w:t>แผนงานบูรณาการ</w:t>
            </w:r>
            <w:r w:rsidRPr="005E1F2E">
              <w:rPr>
                <w:rFonts w:ascii="TH SarabunPSK" w:eastAsia="Times New Roman" w:hAnsi="TH SarabunPSK" w:cs="TH SarabunPSK"/>
                <w:b/>
                <w:bCs/>
                <w:sz w:val="32"/>
                <w:szCs w:val="32"/>
                <w:u w:val="single"/>
              </w:rPr>
              <w:t xml:space="preserve"> </w:t>
            </w:r>
            <w:r w:rsidRPr="005E1F2E">
              <w:rPr>
                <w:rFonts w:ascii="TH SarabunPSK" w:eastAsia="Times New Roman" w:hAnsi="TH SarabunPSK" w:cs="TH SarabunPSK"/>
                <w:b/>
                <w:bCs/>
                <w:sz w:val="32"/>
                <w:szCs w:val="32"/>
                <w:u w:val="single"/>
                <w:cs/>
              </w:rPr>
              <w:t>พัฒนาพื้นที่เขตเศรษฐกิจพิเศษ</w:t>
            </w:r>
          </w:p>
        </w:tc>
        <w:tc>
          <w:tcPr>
            <w:tcW w:w="940" w:type="dxa"/>
            <w:tcBorders>
              <w:top w:val="nil"/>
              <w:left w:val="nil"/>
              <w:bottom w:val="single" w:sz="4" w:space="0" w:color="auto"/>
              <w:right w:val="single" w:sz="4" w:space="0" w:color="auto"/>
            </w:tcBorders>
            <w:shd w:val="clear" w:color="auto" w:fill="FFFF00"/>
            <w:hideMark/>
          </w:tcPr>
          <w:p w:rsidR="006161E2" w:rsidRPr="00015C7D" w:rsidRDefault="006161E2" w:rsidP="00A52649">
            <w:pPr>
              <w:spacing w:after="0" w:line="240" w:lineRule="auto"/>
              <w:jc w:val="center"/>
              <w:rPr>
                <w:rFonts w:ascii="TH SarabunPSK" w:eastAsia="Times New Roman" w:hAnsi="TH SarabunPSK" w:cs="TH SarabunPSK"/>
                <w:b/>
                <w:bCs/>
                <w:sz w:val="32"/>
                <w:szCs w:val="32"/>
              </w:rPr>
            </w:pPr>
            <w:r w:rsidRPr="00015C7D">
              <w:rPr>
                <w:rFonts w:ascii="TH SarabunPSK" w:eastAsia="Times New Roman" w:hAnsi="TH SarabunPSK" w:cs="TH SarabunPSK"/>
                <w:b/>
                <w:bCs/>
                <w:sz w:val="32"/>
                <w:szCs w:val="32"/>
                <w:cs/>
              </w:rPr>
              <w:t>คน</w:t>
            </w:r>
          </w:p>
        </w:tc>
        <w:tc>
          <w:tcPr>
            <w:tcW w:w="1360" w:type="dxa"/>
            <w:gridSpan w:val="3"/>
            <w:tcBorders>
              <w:top w:val="nil"/>
              <w:left w:val="nil"/>
              <w:bottom w:val="single" w:sz="4" w:space="0" w:color="auto"/>
              <w:right w:val="single" w:sz="4" w:space="0" w:color="auto"/>
            </w:tcBorders>
            <w:shd w:val="clear" w:color="auto" w:fill="FFFF00"/>
            <w:noWrap/>
            <w:hideMark/>
          </w:tcPr>
          <w:p w:rsidR="006161E2" w:rsidRPr="00015C7D" w:rsidRDefault="006161E2" w:rsidP="00A52649">
            <w:pPr>
              <w:spacing w:after="0" w:line="240" w:lineRule="auto"/>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 xml:space="preserve"> </w:t>
            </w:r>
            <w:r w:rsidRPr="00015C7D">
              <w:rPr>
                <w:rFonts w:ascii="TH SarabunPSK" w:eastAsia="Times New Roman" w:hAnsi="TH SarabunPSK" w:cs="TH SarabunPSK"/>
                <w:b/>
                <w:bCs/>
                <w:sz w:val="32"/>
                <w:szCs w:val="32"/>
              </w:rPr>
              <w:t xml:space="preserve">10,300 </w:t>
            </w:r>
          </w:p>
        </w:tc>
        <w:tc>
          <w:tcPr>
            <w:tcW w:w="1937" w:type="dxa"/>
            <w:tcBorders>
              <w:top w:val="nil"/>
              <w:left w:val="nil"/>
              <w:bottom w:val="single" w:sz="4" w:space="0" w:color="auto"/>
              <w:right w:val="single" w:sz="4" w:space="0" w:color="auto"/>
            </w:tcBorders>
            <w:shd w:val="clear" w:color="auto" w:fill="FFFF00"/>
            <w:noWrap/>
            <w:hideMark/>
          </w:tcPr>
          <w:p w:rsidR="006161E2" w:rsidRPr="00015C7D" w:rsidRDefault="006161E2" w:rsidP="00A52649">
            <w:pPr>
              <w:spacing w:after="0" w:line="240" w:lineRule="auto"/>
              <w:jc w:val="right"/>
              <w:rPr>
                <w:rFonts w:ascii="TH SarabunPSK" w:eastAsia="Times New Roman" w:hAnsi="TH SarabunPSK" w:cs="TH SarabunPSK"/>
                <w:b/>
                <w:bCs/>
                <w:sz w:val="32"/>
                <w:szCs w:val="32"/>
              </w:rPr>
            </w:pPr>
            <w:r w:rsidRPr="00015C7D">
              <w:rPr>
                <w:rFonts w:ascii="TH SarabunPSK" w:eastAsia="Times New Roman" w:hAnsi="TH SarabunPSK" w:cs="TH SarabunPSK"/>
                <w:b/>
                <w:bCs/>
                <w:sz w:val="32"/>
                <w:szCs w:val="32"/>
              </w:rPr>
              <w:t>31,000,000</w:t>
            </w:r>
          </w:p>
        </w:tc>
      </w:tr>
      <w:tr w:rsidR="006161E2" w:rsidRPr="00153D0A" w:rsidTr="006820A3">
        <w:trPr>
          <w:trHeight w:val="784"/>
        </w:trPr>
        <w:tc>
          <w:tcPr>
            <w:tcW w:w="5685" w:type="dxa"/>
            <w:tcBorders>
              <w:top w:val="nil"/>
              <w:left w:val="single" w:sz="4" w:space="0" w:color="auto"/>
              <w:bottom w:val="single" w:sz="4" w:space="0" w:color="auto"/>
              <w:right w:val="single" w:sz="4" w:space="0" w:color="auto"/>
            </w:tcBorders>
            <w:shd w:val="clear" w:color="auto" w:fill="E5B8B7" w:themeFill="accent2" w:themeFillTint="66"/>
            <w:hideMark/>
          </w:tcPr>
          <w:p w:rsidR="006161E2" w:rsidRPr="00015C7D" w:rsidRDefault="006161E2" w:rsidP="00A52649">
            <w:pPr>
              <w:spacing w:after="0" w:line="240" w:lineRule="auto"/>
              <w:rPr>
                <w:rFonts w:ascii="TH SarabunPSK" w:eastAsia="Times New Roman" w:hAnsi="TH SarabunPSK" w:cs="TH SarabunPSK"/>
                <w:sz w:val="28"/>
              </w:rPr>
            </w:pPr>
            <w:r w:rsidRPr="00015C7D">
              <w:rPr>
                <w:rFonts w:ascii="TH SarabunPSK" w:eastAsia="Times New Roman" w:hAnsi="TH SarabunPSK" w:cs="TH SarabunPSK"/>
                <w:sz w:val="28"/>
              </w:rPr>
              <w:t xml:space="preserve">10. </w:t>
            </w:r>
            <w:r w:rsidRPr="00015C7D">
              <w:rPr>
                <w:rFonts w:ascii="TH SarabunPSK" w:eastAsia="Times New Roman" w:hAnsi="TH SarabunPSK" w:cs="TH SarabunPSK"/>
                <w:sz w:val="28"/>
                <w:cs/>
              </w:rPr>
              <w:t>โครงการเพิ่มทักษะกำลังแรงงานในพื้นที่เขตพัฒนาเศรษฐกิจพิเศษ</w:t>
            </w:r>
            <w:r w:rsidRPr="00015C7D">
              <w:rPr>
                <w:rFonts w:ascii="TH SarabunPSK" w:eastAsia="Times New Roman" w:hAnsi="TH SarabunPSK" w:cs="TH SarabunPSK"/>
                <w:sz w:val="28"/>
              </w:rPr>
              <w:t xml:space="preserve">  </w:t>
            </w:r>
            <w:r w:rsidRPr="00153D0A">
              <w:rPr>
                <w:rFonts w:ascii="TH SarabunPSK" w:eastAsia="Times New Roman" w:hAnsi="TH SarabunPSK" w:cs="TH SarabunPSK"/>
                <w:sz w:val="28"/>
              </w:rPr>
              <w:t>(</w:t>
            </w:r>
            <w:r w:rsidRPr="00153D0A">
              <w:rPr>
                <w:rFonts w:ascii="TH SarabunPSK" w:eastAsia="Times New Roman" w:hAnsi="TH SarabunPSK" w:cs="TH SarabunPSK"/>
                <w:sz w:val="28"/>
                <w:cs/>
              </w:rPr>
              <w:t>เจ้าภาพ สพท. )</w:t>
            </w:r>
          </w:p>
        </w:tc>
        <w:tc>
          <w:tcPr>
            <w:tcW w:w="940" w:type="dxa"/>
            <w:tcBorders>
              <w:top w:val="nil"/>
              <w:left w:val="nil"/>
              <w:bottom w:val="single" w:sz="4" w:space="0" w:color="auto"/>
              <w:right w:val="single" w:sz="4" w:space="0" w:color="auto"/>
            </w:tcBorders>
            <w:shd w:val="clear" w:color="auto" w:fill="E5B8B7" w:themeFill="accent2" w:themeFillTint="66"/>
            <w:hideMark/>
          </w:tcPr>
          <w:p w:rsidR="006161E2" w:rsidRPr="00015C7D" w:rsidRDefault="006161E2" w:rsidP="00A52649">
            <w:pPr>
              <w:spacing w:after="0" w:line="240" w:lineRule="auto"/>
              <w:jc w:val="center"/>
              <w:rPr>
                <w:rFonts w:ascii="TH SarabunPSK" w:eastAsia="Times New Roman" w:hAnsi="TH SarabunPSK" w:cs="TH SarabunPSK"/>
                <w:sz w:val="28"/>
              </w:rPr>
            </w:pPr>
            <w:r w:rsidRPr="00015C7D">
              <w:rPr>
                <w:rFonts w:ascii="TH SarabunPSK" w:eastAsia="Times New Roman" w:hAnsi="TH SarabunPSK" w:cs="TH SarabunPSK"/>
                <w:sz w:val="28"/>
                <w:cs/>
              </w:rPr>
              <w:t>คน</w:t>
            </w:r>
          </w:p>
        </w:tc>
        <w:tc>
          <w:tcPr>
            <w:tcW w:w="1360" w:type="dxa"/>
            <w:gridSpan w:val="3"/>
            <w:tcBorders>
              <w:top w:val="nil"/>
              <w:left w:val="nil"/>
              <w:bottom w:val="single" w:sz="4" w:space="0" w:color="auto"/>
              <w:right w:val="single" w:sz="4" w:space="0" w:color="auto"/>
            </w:tcBorders>
            <w:shd w:val="clear" w:color="auto" w:fill="E5B8B7" w:themeFill="accent2" w:themeFillTint="66"/>
            <w:noWrap/>
            <w:hideMark/>
          </w:tcPr>
          <w:p w:rsidR="006161E2" w:rsidRPr="00015C7D" w:rsidRDefault="006161E2" w:rsidP="00A52649">
            <w:pPr>
              <w:spacing w:after="0" w:line="240" w:lineRule="auto"/>
              <w:jc w:val="center"/>
              <w:rPr>
                <w:rFonts w:ascii="TH SarabunPSK" w:eastAsia="Times New Roman" w:hAnsi="TH SarabunPSK" w:cs="TH SarabunPSK"/>
                <w:sz w:val="28"/>
              </w:rPr>
            </w:pPr>
            <w:r>
              <w:rPr>
                <w:rFonts w:ascii="TH SarabunPSK" w:eastAsia="Times New Roman" w:hAnsi="TH SarabunPSK" w:cs="TH SarabunPSK"/>
                <w:sz w:val="28"/>
              </w:rPr>
              <w:t xml:space="preserve">   </w:t>
            </w:r>
            <w:r w:rsidRPr="00015C7D">
              <w:rPr>
                <w:rFonts w:ascii="TH SarabunPSK" w:eastAsia="Times New Roman" w:hAnsi="TH SarabunPSK" w:cs="TH SarabunPSK"/>
                <w:sz w:val="28"/>
              </w:rPr>
              <w:t xml:space="preserve">10,300 </w:t>
            </w:r>
          </w:p>
        </w:tc>
        <w:tc>
          <w:tcPr>
            <w:tcW w:w="1937" w:type="dxa"/>
            <w:tcBorders>
              <w:top w:val="nil"/>
              <w:left w:val="nil"/>
              <w:bottom w:val="single" w:sz="4" w:space="0" w:color="auto"/>
              <w:right w:val="single" w:sz="4" w:space="0" w:color="auto"/>
            </w:tcBorders>
            <w:shd w:val="clear" w:color="auto" w:fill="E5B8B7" w:themeFill="accent2" w:themeFillTint="66"/>
            <w:noWrap/>
            <w:hideMark/>
          </w:tcPr>
          <w:p w:rsidR="006161E2" w:rsidRPr="00015C7D" w:rsidRDefault="006161E2" w:rsidP="00A52649">
            <w:pPr>
              <w:spacing w:after="0" w:line="240" w:lineRule="auto"/>
              <w:jc w:val="right"/>
              <w:rPr>
                <w:rFonts w:ascii="TH SarabunPSK" w:eastAsia="Times New Roman" w:hAnsi="TH SarabunPSK" w:cs="TH SarabunPSK"/>
                <w:sz w:val="28"/>
              </w:rPr>
            </w:pPr>
            <w:r w:rsidRPr="00015C7D">
              <w:rPr>
                <w:rFonts w:ascii="TH SarabunPSK" w:eastAsia="Times New Roman" w:hAnsi="TH SarabunPSK" w:cs="TH SarabunPSK"/>
                <w:sz w:val="28"/>
              </w:rPr>
              <w:t>31,000,000</w:t>
            </w:r>
          </w:p>
        </w:tc>
      </w:tr>
      <w:tr w:rsidR="006161E2" w:rsidRPr="00153D0A" w:rsidTr="006820A3">
        <w:trPr>
          <w:trHeight w:val="413"/>
        </w:trPr>
        <w:tc>
          <w:tcPr>
            <w:tcW w:w="5685" w:type="dxa"/>
            <w:tcBorders>
              <w:top w:val="nil"/>
              <w:left w:val="single" w:sz="4" w:space="0" w:color="auto"/>
              <w:bottom w:val="single" w:sz="4" w:space="0" w:color="auto"/>
              <w:right w:val="single" w:sz="4" w:space="0" w:color="auto"/>
            </w:tcBorders>
            <w:shd w:val="clear" w:color="000000" w:fill="FFFFFF"/>
            <w:hideMark/>
          </w:tcPr>
          <w:p w:rsidR="005E1F2E" w:rsidRPr="00153D0A" w:rsidRDefault="006161E2" w:rsidP="00A52649">
            <w:pPr>
              <w:spacing w:after="0" w:line="240" w:lineRule="auto"/>
              <w:rPr>
                <w:rFonts w:ascii="TH SarabunPSK" w:eastAsia="Times New Roman" w:hAnsi="TH SarabunPSK" w:cs="TH SarabunPSK"/>
                <w:sz w:val="28"/>
              </w:rPr>
            </w:pPr>
            <w:r w:rsidRPr="00153D0A">
              <w:rPr>
                <w:rFonts w:ascii="TH SarabunPSK" w:eastAsia="Times New Roman" w:hAnsi="TH SarabunPSK" w:cs="TH SarabunPSK"/>
                <w:sz w:val="28"/>
              </w:rPr>
              <w:t xml:space="preserve">    - </w:t>
            </w:r>
            <w:r w:rsidRPr="00153D0A">
              <w:rPr>
                <w:rFonts w:ascii="TH SarabunPSK" w:eastAsia="Times New Roman" w:hAnsi="TH SarabunPSK" w:cs="TH SarabunPSK"/>
                <w:sz w:val="28"/>
                <w:cs/>
              </w:rPr>
              <w:t>ฝึกยกระดับฝีมือแรงงาน</w:t>
            </w:r>
            <w:r w:rsidRPr="00153D0A">
              <w:rPr>
                <w:rFonts w:ascii="TH SarabunPSK" w:eastAsia="Times New Roman" w:hAnsi="TH SarabunPSK" w:cs="TH SarabunPSK"/>
                <w:sz w:val="28"/>
              </w:rPr>
              <w:t xml:space="preserve"> </w:t>
            </w:r>
          </w:p>
        </w:tc>
        <w:tc>
          <w:tcPr>
            <w:tcW w:w="940" w:type="dxa"/>
            <w:tcBorders>
              <w:top w:val="nil"/>
              <w:left w:val="nil"/>
              <w:bottom w:val="single" w:sz="4" w:space="0" w:color="auto"/>
              <w:right w:val="single" w:sz="4" w:space="0" w:color="auto"/>
            </w:tcBorders>
            <w:shd w:val="clear" w:color="000000" w:fill="FFFFFF"/>
            <w:hideMark/>
          </w:tcPr>
          <w:p w:rsidR="006161E2" w:rsidRPr="00153D0A" w:rsidRDefault="006161E2" w:rsidP="00A52649">
            <w:pPr>
              <w:spacing w:after="0" w:line="240" w:lineRule="auto"/>
              <w:jc w:val="center"/>
              <w:rPr>
                <w:rFonts w:ascii="TH SarabunPSK" w:eastAsia="Times New Roman" w:hAnsi="TH SarabunPSK" w:cs="TH SarabunPSK"/>
                <w:sz w:val="28"/>
              </w:rPr>
            </w:pPr>
            <w:r w:rsidRPr="00153D0A">
              <w:rPr>
                <w:rFonts w:ascii="TH SarabunPSK" w:eastAsia="Times New Roman" w:hAnsi="TH SarabunPSK" w:cs="TH SarabunPSK"/>
                <w:sz w:val="28"/>
                <w:cs/>
              </w:rPr>
              <w:t>คน</w:t>
            </w:r>
          </w:p>
        </w:tc>
        <w:tc>
          <w:tcPr>
            <w:tcW w:w="1360" w:type="dxa"/>
            <w:gridSpan w:val="3"/>
            <w:tcBorders>
              <w:top w:val="nil"/>
              <w:left w:val="nil"/>
              <w:bottom w:val="single" w:sz="4" w:space="0" w:color="auto"/>
              <w:right w:val="single" w:sz="4" w:space="0" w:color="auto"/>
            </w:tcBorders>
            <w:shd w:val="clear" w:color="000000" w:fill="FFFFFF"/>
            <w:noWrap/>
            <w:hideMark/>
          </w:tcPr>
          <w:p w:rsidR="006161E2" w:rsidRPr="00153D0A" w:rsidRDefault="006161E2" w:rsidP="00A52649">
            <w:pPr>
              <w:spacing w:after="0" w:line="240" w:lineRule="auto"/>
              <w:jc w:val="center"/>
              <w:rPr>
                <w:rFonts w:ascii="TH SarabunPSK" w:eastAsia="Times New Roman" w:hAnsi="TH SarabunPSK" w:cs="TH SarabunPSK"/>
                <w:sz w:val="28"/>
              </w:rPr>
            </w:pPr>
            <w:r>
              <w:rPr>
                <w:rFonts w:ascii="TH SarabunPSK" w:eastAsia="Times New Roman" w:hAnsi="TH SarabunPSK" w:cs="TH SarabunPSK"/>
                <w:sz w:val="28"/>
              </w:rPr>
              <w:t xml:space="preserve">    </w:t>
            </w:r>
            <w:r w:rsidRPr="00153D0A">
              <w:rPr>
                <w:rFonts w:ascii="TH SarabunPSK" w:eastAsia="Times New Roman" w:hAnsi="TH SarabunPSK" w:cs="TH SarabunPSK"/>
                <w:sz w:val="28"/>
              </w:rPr>
              <w:t xml:space="preserve">10,300 </w:t>
            </w:r>
          </w:p>
        </w:tc>
        <w:tc>
          <w:tcPr>
            <w:tcW w:w="1937" w:type="dxa"/>
            <w:tcBorders>
              <w:top w:val="nil"/>
              <w:left w:val="nil"/>
              <w:bottom w:val="single" w:sz="4" w:space="0" w:color="auto"/>
              <w:right w:val="single" w:sz="4" w:space="0" w:color="auto"/>
            </w:tcBorders>
            <w:shd w:val="clear" w:color="000000" w:fill="FFFFFF"/>
            <w:noWrap/>
            <w:hideMark/>
          </w:tcPr>
          <w:p w:rsidR="006161E2" w:rsidRPr="00153D0A" w:rsidRDefault="006161E2" w:rsidP="00A52649">
            <w:pPr>
              <w:spacing w:after="0" w:line="240" w:lineRule="auto"/>
              <w:jc w:val="right"/>
              <w:rPr>
                <w:rFonts w:ascii="TH SarabunPSK" w:eastAsia="Times New Roman" w:hAnsi="TH SarabunPSK" w:cs="TH SarabunPSK"/>
                <w:sz w:val="28"/>
              </w:rPr>
            </w:pPr>
            <w:r w:rsidRPr="00153D0A">
              <w:rPr>
                <w:rFonts w:ascii="TH SarabunPSK" w:eastAsia="Times New Roman" w:hAnsi="TH SarabunPSK" w:cs="TH SarabunPSK"/>
                <w:sz w:val="28"/>
              </w:rPr>
              <w:t>31,000,000</w:t>
            </w:r>
          </w:p>
        </w:tc>
      </w:tr>
    </w:tbl>
    <w:p w:rsidR="006161E2" w:rsidRPr="00A64BBD" w:rsidRDefault="006161E2" w:rsidP="006161E2">
      <w:pPr>
        <w:rPr>
          <w:sz w:val="16"/>
          <w:szCs w:val="16"/>
        </w:rPr>
      </w:pPr>
    </w:p>
    <w:tbl>
      <w:tblPr>
        <w:tblW w:w="9922" w:type="dxa"/>
        <w:tblInd w:w="392" w:type="dxa"/>
        <w:tblLook w:val="04A0" w:firstRow="1" w:lastRow="0" w:firstColumn="1" w:lastColumn="0" w:noHBand="0" w:noVBand="1"/>
      </w:tblPr>
      <w:tblGrid>
        <w:gridCol w:w="5685"/>
        <w:gridCol w:w="955"/>
        <w:gridCol w:w="1360"/>
        <w:gridCol w:w="1922"/>
      </w:tblGrid>
      <w:tr w:rsidR="00A64BBD" w:rsidRPr="00153D0A" w:rsidTr="00A40520">
        <w:trPr>
          <w:trHeight w:val="465"/>
        </w:trPr>
        <w:tc>
          <w:tcPr>
            <w:tcW w:w="5685" w:type="dxa"/>
            <w:tcBorders>
              <w:top w:val="single" w:sz="4" w:space="0" w:color="auto"/>
              <w:left w:val="single" w:sz="4" w:space="0" w:color="auto"/>
              <w:right w:val="nil"/>
            </w:tcBorders>
            <w:shd w:val="clear" w:color="000000" w:fill="C5D9F1"/>
            <w:noWrap/>
            <w:vAlign w:val="center"/>
            <w:hideMark/>
          </w:tcPr>
          <w:p w:rsidR="00A64BBD" w:rsidRPr="00153D0A" w:rsidRDefault="00A64BBD" w:rsidP="00A40520">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cs/>
              </w:rPr>
              <w:lastRenderedPageBreak/>
              <w:t>ยุทธศาสตร์ชาติ</w:t>
            </w:r>
            <w:r w:rsidRPr="00153D0A">
              <w:rPr>
                <w:rFonts w:ascii="TH SarabunPSK" w:eastAsia="Times New Roman" w:hAnsi="TH SarabunPSK" w:cs="TH SarabunPSK"/>
                <w:b/>
                <w:bCs/>
                <w:sz w:val="32"/>
                <w:szCs w:val="32"/>
              </w:rPr>
              <w:t xml:space="preserve"> </w:t>
            </w:r>
            <w:r w:rsidRPr="00153D0A">
              <w:rPr>
                <w:rFonts w:ascii="TH SarabunPSK" w:eastAsia="Times New Roman" w:hAnsi="TH SarabunPSK" w:cs="TH SarabunPSK"/>
                <w:b/>
                <w:bCs/>
                <w:sz w:val="32"/>
                <w:szCs w:val="32"/>
                <w:cs/>
              </w:rPr>
              <w:t>แผนแม่บท ยุทธศาสตร์จัดสรรงบประมาณ</w:t>
            </w:r>
          </w:p>
        </w:tc>
        <w:tc>
          <w:tcPr>
            <w:tcW w:w="955" w:type="dxa"/>
            <w:tcBorders>
              <w:top w:val="single" w:sz="4" w:space="0" w:color="auto"/>
              <w:left w:val="single" w:sz="4" w:space="0" w:color="auto"/>
              <w:right w:val="single" w:sz="4" w:space="0" w:color="auto"/>
            </w:tcBorders>
            <w:shd w:val="clear" w:color="000000" w:fill="C5D9F1"/>
            <w:noWrap/>
            <w:vAlign w:val="center"/>
            <w:hideMark/>
          </w:tcPr>
          <w:p w:rsidR="00A64BBD" w:rsidRPr="00153D0A" w:rsidRDefault="00A64BBD" w:rsidP="00A40520">
            <w:pPr>
              <w:spacing w:after="0" w:line="240" w:lineRule="auto"/>
              <w:jc w:val="center"/>
              <w:rPr>
                <w:rFonts w:ascii="TH SarabunPSK" w:eastAsia="Times New Roman" w:hAnsi="TH SarabunPSK" w:cs="TH SarabunPSK"/>
                <w:b/>
                <w:bCs/>
                <w:color w:val="000000"/>
                <w:sz w:val="30"/>
                <w:szCs w:val="30"/>
              </w:rPr>
            </w:pPr>
            <w:r w:rsidRPr="00153D0A">
              <w:rPr>
                <w:rFonts w:ascii="TH SarabunPSK" w:eastAsia="Times New Roman" w:hAnsi="TH SarabunPSK" w:cs="TH SarabunPSK"/>
                <w:b/>
                <w:bCs/>
                <w:color w:val="000000"/>
                <w:sz w:val="30"/>
                <w:szCs w:val="30"/>
                <w:cs/>
              </w:rPr>
              <w:t>หน่วย</w:t>
            </w:r>
          </w:p>
        </w:tc>
        <w:tc>
          <w:tcPr>
            <w:tcW w:w="3282"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cs/>
              </w:rPr>
              <w:t xml:space="preserve">แผน ปี </w:t>
            </w:r>
            <w:r w:rsidRPr="00153D0A">
              <w:rPr>
                <w:rFonts w:ascii="TH SarabunPSK" w:eastAsia="Times New Roman" w:hAnsi="TH SarabunPSK" w:cs="TH SarabunPSK"/>
                <w:b/>
                <w:bCs/>
                <w:sz w:val="32"/>
                <w:szCs w:val="32"/>
              </w:rPr>
              <w:t>2564</w:t>
            </w:r>
          </w:p>
        </w:tc>
      </w:tr>
      <w:tr w:rsidR="00A64BBD" w:rsidRPr="00153D0A" w:rsidTr="00A40520">
        <w:trPr>
          <w:trHeight w:val="465"/>
        </w:trPr>
        <w:tc>
          <w:tcPr>
            <w:tcW w:w="5685" w:type="dxa"/>
            <w:tcBorders>
              <w:top w:val="nil"/>
              <w:left w:val="single" w:sz="4" w:space="0" w:color="auto"/>
              <w:bottom w:val="single" w:sz="4" w:space="0" w:color="auto"/>
              <w:right w:val="nil"/>
            </w:tcBorders>
            <w:shd w:val="clear" w:color="000000" w:fill="C5D9F1"/>
            <w:noWrap/>
            <w:hideMark/>
          </w:tcPr>
          <w:p w:rsidR="00A64BBD" w:rsidRPr="00153D0A" w:rsidRDefault="00A64BBD" w:rsidP="00A40520">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cs/>
              </w:rPr>
              <w:t>และผลผลิต โครงการ</w:t>
            </w:r>
            <w:r w:rsidRPr="00153D0A">
              <w:rPr>
                <w:rFonts w:ascii="TH SarabunPSK" w:eastAsia="Times New Roman" w:hAnsi="TH SarabunPSK" w:cs="TH SarabunPSK"/>
                <w:b/>
                <w:bCs/>
                <w:sz w:val="32"/>
                <w:szCs w:val="32"/>
              </w:rPr>
              <w:t xml:space="preserve"> </w:t>
            </w:r>
            <w:r w:rsidRPr="00153D0A">
              <w:rPr>
                <w:rFonts w:ascii="TH SarabunPSK" w:eastAsia="Times New Roman" w:hAnsi="TH SarabunPSK" w:cs="TH SarabunPSK"/>
                <w:b/>
                <w:bCs/>
                <w:sz w:val="32"/>
                <w:szCs w:val="32"/>
                <w:cs/>
              </w:rPr>
              <w:t>กิจกรรม</w:t>
            </w:r>
            <w:r w:rsidRPr="00153D0A">
              <w:rPr>
                <w:rFonts w:ascii="TH SarabunPSK" w:eastAsia="Times New Roman" w:hAnsi="TH SarabunPSK" w:cs="TH SarabunPSK"/>
                <w:b/>
                <w:bCs/>
                <w:sz w:val="32"/>
                <w:szCs w:val="32"/>
              </w:rPr>
              <w:t xml:space="preserve"> </w:t>
            </w:r>
          </w:p>
        </w:tc>
        <w:tc>
          <w:tcPr>
            <w:tcW w:w="955" w:type="dxa"/>
            <w:tcBorders>
              <w:top w:val="nil"/>
              <w:left w:val="single" w:sz="4" w:space="0" w:color="auto"/>
              <w:bottom w:val="single" w:sz="4" w:space="0" w:color="auto"/>
              <w:right w:val="single" w:sz="4" w:space="0" w:color="auto"/>
            </w:tcBorders>
            <w:shd w:val="clear" w:color="000000" w:fill="C5D9F1"/>
            <w:noWrap/>
            <w:vAlign w:val="center"/>
            <w:hideMark/>
          </w:tcPr>
          <w:p w:rsidR="00A64BBD" w:rsidRPr="00153D0A" w:rsidRDefault="00A64BBD" w:rsidP="00A40520">
            <w:pPr>
              <w:spacing w:after="0" w:line="240" w:lineRule="auto"/>
              <w:jc w:val="center"/>
              <w:rPr>
                <w:rFonts w:ascii="TH SarabunPSK" w:eastAsia="Times New Roman" w:hAnsi="TH SarabunPSK" w:cs="TH SarabunPSK"/>
                <w:b/>
                <w:bCs/>
                <w:sz w:val="30"/>
                <w:szCs w:val="30"/>
              </w:rPr>
            </w:pPr>
            <w:r w:rsidRPr="00153D0A">
              <w:rPr>
                <w:rFonts w:ascii="TH SarabunPSK" w:eastAsia="Times New Roman" w:hAnsi="TH SarabunPSK" w:cs="TH SarabunPSK"/>
                <w:b/>
                <w:bCs/>
                <w:sz w:val="30"/>
                <w:szCs w:val="30"/>
                <w:cs/>
              </w:rPr>
              <w:t>นับ</w:t>
            </w:r>
          </w:p>
        </w:tc>
        <w:tc>
          <w:tcPr>
            <w:tcW w:w="1360" w:type="dxa"/>
            <w:tcBorders>
              <w:top w:val="single" w:sz="4" w:space="0" w:color="auto"/>
              <w:left w:val="single" w:sz="4" w:space="0" w:color="auto"/>
              <w:bottom w:val="single" w:sz="4" w:space="0" w:color="auto"/>
              <w:right w:val="single" w:sz="4" w:space="0" w:color="auto"/>
            </w:tcBorders>
            <w:shd w:val="clear" w:color="000000" w:fill="C5D9F1"/>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cs/>
              </w:rPr>
              <w:t>เป้าหมาย</w:t>
            </w:r>
            <w:r w:rsidRPr="00153D0A">
              <w:rPr>
                <w:rFonts w:ascii="TH SarabunPSK" w:eastAsia="Times New Roman" w:hAnsi="TH SarabunPSK" w:cs="TH SarabunPSK"/>
                <w:b/>
                <w:bCs/>
                <w:sz w:val="28"/>
              </w:rPr>
              <w:t xml:space="preserve"> </w:t>
            </w:r>
          </w:p>
        </w:tc>
        <w:tc>
          <w:tcPr>
            <w:tcW w:w="1922" w:type="dxa"/>
            <w:tcBorders>
              <w:top w:val="single" w:sz="4" w:space="0" w:color="auto"/>
              <w:left w:val="nil"/>
              <w:bottom w:val="single" w:sz="4" w:space="0" w:color="auto"/>
              <w:right w:val="single" w:sz="4" w:space="0" w:color="auto"/>
            </w:tcBorders>
            <w:shd w:val="clear" w:color="000000" w:fill="C5D9F1"/>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cs/>
              </w:rPr>
              <w:t>งบประมาณ (บาท)</w:t>
            </w:r>
          </w:p>
        </w:tc>
      </w:tr>
      <w:tr w:rsidR="00A64BBD" w:rsidRPr="00153D0A" w:rsidTr="00A40520">
        <w:trPr>
          <w:trHeight w:val="510"/>
        </w:trPr>
        <w:tc>
          <w:tcPr>
            <w:tcW w:w="5685"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A64BBD" w:rsidRPr="00153D0A" w:rsidRDefault="00A64BBD" w:rsidP="00A40520">
            <w:pPr>
              <w:spacing w:after="0" w:line="240" w:lineRule="auto"/>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u w:val="single"/>
                <w:cs/>
              </w:rPr>
              <w:t>แผนงาน</w:t>
            </w:r>
            <w:r w:rsidRPr="00153D0A">
              <w:rPr>
                <w:rFonts w:ascii="TH SarabunPSK" w:eastAsia="Times New Roman" w:hAnsi="TH SarabunPSK" w:cs="TH SarabunPSK"/>
                <w:b/>
                <w:bCs/>
                <w:sz w:val="32"/>
                <w:szCs w:val="32"/>
              </w:rPr>
              <w:t xml:space="preserve">  </w:t>
            </w:r>
            <w:r w:rsidRPr="00153D0A">
              <w:rPr>
                <w:rFonts w:ascii="TH SarabunPSK" w:eastAsia="Times New Roman" w:hAnsi="TH SarabunPSK" w:cs="TH SarabunPSK"/>
                <w:b/>
                <w:bCs/>
                <w:sz w:val="32"/>
                <w:szCs w:val="32"/>
                <w:cs/>
              </w:rPr>
              <w:t>บุคลากรภาครัฐ</w:t>
            </w:r>
            <w:r w:rsidRPr="00153D0A">
              <w:rPr>
                <w:rFonts w:ascii="TH SarabunPSK" w:eastAsia="Times New Roman" w:hAnsi="TH SarabunPSK" w:cs="TH SarabunPSK"/>
                <w:b/>
                <w:bCs/>
                <w:sz w:val="32"/>
                <w:szCs w:val="32"/>
              </w:rPr>
              <w:t xml:space="preserve"> </w:t>
            </w:r>
          </w:p>
        </w:tc>
        <w:tc>
          <w:tcPr>
            <w:tcW w:w="955"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A64BBD" w:rsidRPr="00153D0A" w:rsidRDefault="00A64BBD" w:rsidP="00A40520">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cs/>
              </w:rPr>
              <w:t>บาท</w:t>
            </w:r>
          </w:p>
        </w:tc>
        <w:tc>
          <w:tcPr>
            <w:tcW w:w="136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hideMark/>
          </w:tcPr>
          <w:p w:rsidR="00A64BBD" w:rsidRPr="00153D0A" w:rsidRDefault="00A64BBD" w:rsidP="00A40520">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rPr>
              <w:t> </w:t>
            </w:r>
          </w:p>
        </w:tc>
        <w:tc>
          <w:tcPr>
            <w:tcW w:w="1922"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hideMark/>
          </w:tcPr>
          <w:p w:rsidR="00A64BBD" w:rsidRPr="00153D0A" w:rsidRDefault="00A64BBD" w:rsidP="00A40520">
            <w:pPr>
              <w:spacing w:after="0" w:line="240" w:lineRule="auto"/>
              <w:jc w:val="right"/>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rPr>
              <w:t>950,910,300</w:t>
            </w:r>
          </w:p>
        </w:tc>
      </w:tr>
      <w:tr w:rsidR="00A64BBD" w:rsidRPr="00153D0A" w:rsidTr="00A40520">
        <w:trPr>
          <w:trHeight w:val="480"/>
        </w:trPr>
        <w:tc>
          <w:tcPr>
            <w:tcW w:w="5685" w:type="dxa"/>
            <w:tcBorders>
              <w:top w:val="single" w:sz="4" w:space="0" w:color="auto"/>
              <w:left w:val="single" w:sz="4" w:space="0" w:color="auto"/>
              <w:bottom w:val="single" w:sz="4" w:space="0" w:color="auto"/>
              <w:right w:val="single" w:sz="4" w:space="0" w:color="auto"/>
            </w:tcBorders>
            <w:shd w:val="clear" w:color="000000" w:fill="C4D79B"/>
            <w:hideMark/>
          </w:tcPr>
          <w:p w:rsidR="00A64BBD" w:rsidRPr="00153D0A" w:rsidRDefault="00A64BBD" w:rsidP="00A40520">
            <w:pPr>
              <w:spacing w:after="0" w:line="240" w:lineRule="auto"/>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cs/>
              </w:rPr>
              <w:t>ค่าใช้จ่ายบุคลากรภาครัฐ</w:t>
            </w:r>
          </w:p>
        </w:tc>
        <w:tc>
          <w:tcPr>
            <w:tcW w:w="955" w:type="dxa"/>
            <w:tcBorders>
              <w:top w:val="single" w:sz="4" w:space="0" w:color="auto"/>
              <w:left w:val="nil"/>
              <w:bottom w:val="single" w:sz="4" w:space="0" w:color="auto"/>
              <w:right w:val="single" w:sz="4" w:space="0" w:color="auto"/>
            </w:tcBorders>
            <w:shd w:val="clear" w:color="000000" w:fill="C4D79B"/>
            <w:hideMark/>
          </w:tcPr>
          <w:p w:rsidR="00A64BBD" w:rsidRPr="00153D0A" w:rsidRDefault="00A64BBD" w:rsidP="00A40520">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cs/>
              </w:rPr>
              <w:t>บาท</w:t>
            </w:r>
          </w:p>
        </w:tc>
        <w:tc>
          <w:tcPr>
            <w:tcW w:w="1360" w:type="dxa"/>
            <w:tcBorders>
              <w:top w:val="single" w:sz="4" w:space="0" w:color="auto"/>
              <w:left w:val="nil"/>
              <w:bottom w:val="single" w:sz="4" w:space="0" w:color="auto"/>
              <w:right w:val="single" w:sz="4" w:space="0" w:color="auto"/>
            </w:tcBorders>
            <w:shd w:val="clear" w:color="000000" w:fill="C4D79B"/>
            <w:noWrap/>
            <w:hideMark/>
          </w:tcPr>
          <w:p w:rsidR="00A64BBD" w:rsidRPr="00153D0A" w:rsidRDefault="00A64BBD" w:rsidP="00A40520">
            <w:pPr>
              <w:spacing w:after="0" w:line="240" w:lineRule="auto"/>
              <w:jc w:val="center"/>
              <w:rPr>
                <w:rFonts w:ascii="TH SarabunPSK" w:eastAsia="Times New Roman" w:hAnsi="TH SarabunPSK" w:cs="TH SarabunPSK"/>
                <w:sz w:val="32"/>
                <w:szCs w:val="32"/>
              </w:rPr>
            </w:pPr>
            <w:r w:rsidRPr="00153D0A">
              <w:rPr>
                <w:rFonts w:ascii="TH SarabunPSK" w:eastAsia="Times New Roman" w:hAnsi="TH SarabunPSK" w:cs="TH SarabunPSK"/>
                <w:sz w:val="32"/>
                <w:szCs w:val="32"/>
              </w:rPr>
              <w:t> </w:t>
            </w:r>
          </w:p>
        </w:tc>
        <w:tc>
          <w:tcPr>
            <w:tcW w:w="1922" w:type="dxa"/>
            <w:tcBorders>
              <w:top w:val="single" w:sz="4" w:space="0" w:color="auto"/>
              <w:left w:val="nil"/>
              <w:bottom w:val="single" w:sz="4" w:space="0" w:color="auto"/>
              <w:right w:val="single" w:sz="4" w:space="0" w:color="auto"/>
            </w:tcBorders>
            <w:shd w:val="clear" w:color="000000" w:fill="C4D79B"/>
            <w:noWrap/>
            <w:hideMark/>
          </w:tcPr>
          <w:p w:rsidR="00A64BBD" w:rsidRPr="00153D0A" w:rsidRDefault="00A64BBD" w:rsidP="00A40520">
            <w:pPr>
              <w:spacing w:after="0" w:line="240" w:lineRule="auto"/>
              <w:jc w:val="right"/>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rPr>
              <w:t>950,910,300</w:t>
            </w:r>
          </w:p>
        </w:tc>
      </w:tr>
      <w:tr w:rsidR="00A64BBD" w:rsidRPr="00153D0A" w:rsidTr="00A40520">
        <w:trPr>
          <w:trHeight w:val="480"/>
        </w:trPr>
        <w:tc>
          <w:tcPr>
            <w:tcW w:w="5685" w:type="dxa"/>
            <w:tcBorders>
              <w:top w:val="nil"/>
              <w:left w:val="single" w:sz="4" w:space="0" w:color="auto"/>
              <w:bottom w:val="single" w:sz="4" w:space="0" w:color="auto"/>
              <w:right w:val="single" w:sz="4" w:space="0" w:color="auto"/>
            </w:tcBorders>
            <w:shd w:val="clear" w:color="000000" w:fill="FABF8F"/>
            <w:hideMark/>
          </w:tcPr>
          <w:p w:rsidR="00A64BBD" w:rsidRPr="00153D0A" w:rsidRDefault="00A64BBD" w:rsidP="00A40520">
            <w:pPr>
              <w:spacing w:after="0" w:line="240" w:lineRule="auto"/>
              <w:rPr>
                <w:rFonts w:ascii="TH SarabunPSK" w:eastAsia="Times New Roman" w:hAnsi="TH SarabunPSK" w:cs="TH SarabunPSK"/>
                <w:b/>
                <w:bCs/>
                <w:color w:val="000000"/>
                <w:sz w:val="32"/>
                <w:szCs w:val="32"/>
              </w:rPr>
            </w:pPr>
            <w:r w:rsidRPr="00153D0A">
              <w:rPr>
                <w:rFonts w:ascii="TH SarabunPSK" w:eastAsia="Times New Roman" w:hAnsi="TH SarabunPSK" w:cs="TH SarabunPSK"/>
                <w:b/>
                <w:bCs/>
                <w:color w:val="000000"/>
                <w:sz w:val="32"/>
                <w:szCs w:val="32"/>
                <w:u w:val="single"/>
                <w:cs/>
              </w:rPr>
              <w:t>ยุทธศาสตร์ชาติ</w:t>
            </w:r>
            <w:r w:rsidRPr="00153D0A">
              <w:rPr>
                <w:rFonts w:ascii="TH SarabunPSK" w:eastAsia="Times New Roman" w:hAnsi="TH SarabunPSK" w:cs="TH SarabunPSK"/>
                <w:b/>
                <w:bCs/>
                <w:color w:val="000000"/>
                <w:sz w:val="32"/>
                <w:szCs w:val="32"/>
              </w:rPr>
              <w:t xml:space="preserve"> </w:t>
            </w:r>
            <w:r w:rsidRPr="00153D0A">
              <w:rPr>
                <w:rFonts w:ascii="TH SarabunPSK" w:eastAsia="Times New Roman" w:hAnsi="TH SarabunPSK" w:cs="TH SarabunPSK"/>
                <w:b/>
                <w:bCs/>
                <w:color w:val="000000"/>
                <w:sz w:val="32"/>
                <w:szCs w:val="32"/>
                <w:cs/>
              </w:rPr>
              <w:t>ด้านการพัฒนาและเสริมสร้างศักยภาพทรัพยากรมนุษย์</w:t>
            </w:r>
          </w:p>
        </w:tc>
        <w:tc>
          <w:tcPr>
            <w:tcW w:w="955" w:type="dxa"/>
            <w:tcBorders>
              <w:top w:val="nil"/>
              <w:left w:val="nil"/>
              <w:bottom w:val="single" w:sz="4" w:space="0" w:color="auto"/>
              <w:right w:val="single" w:sz="4" w:space="0" w:color="auto"/>
            </w:tcBorders>
            <w:shd w:val="clear" w:color="000000" w:fill="FABF8F"/>
            <w:hideMark/>
          </w:tcPr>
          <w:p w:rsidR="00A64BBD" w:rsidRPr="00153D0A" w:rsidRDefault="00A64BBD" w:rsidP="00A40520">
            <w:pPr>
              <w:spacing w:after="0" w:line="240" w:lineRule="auto"/>
              <w:jc w:val="center"/>
              <w:rPr>
                <w:rFonts w:ascii="TH SarabunPSK" w:eastAsia="Times New Roman" w:hAnsi="TH SarabunPSK" w:cs="TH SarabunPSK"/>
                <w:b/>
                <w:bCs/>
                <w:color w:val="000000"/>
                <w:sz w:val="32"/>
                <w:szCs w:val="32"/>
              </w:rPr>
            </w:pPr>
            <w:r w:rsidRPr="00153D0A">
              <w:rPr>
                <w:rFonts w:ascii="TH SarabunPSK" w:eastAsia="Times New Roman" w:hAnsi="TH SarabunPSK" w:cs="TH SarabunPSK"/>
                <w:b/>
                <w:bCs/>
                <w:color w:val="000000"/>
                <w:sz w:val="32"/>
                <w:szCs w:val="32"/>
                <w:cs/>
              </w:rPr>
              <w:t>คน</w:t>
            </w:r>
          </w:p>
        </w:tc>
        <w:tc>
          <w:tcPr>
            <w:tcW w:w="1360" w:type="dxa"/>
            <w:tcBorders>
              <w:top w:val="nil"/>
              <w:left w:val="nil"/>
              <w:bottom w:val="single" w:sz="4" w:space="0" w:color="auto"/>
              <w:right w:val="single" w:sz="4" w:space="0" w:color="auto"/>
            </w:tcBorders>
            <w:shd w:val="clear" w:color="000000" w:fill="FABF8F"/>
            <w:noWrap/>
            <w:hideMark/>
          </w:tcPr>
          <w:p w:rsidR="00A64BBD" w:rsidRPr="00153D0A" w:rsidRDefault="00A64BBD" w:rsidP="00A40520">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rPr>
              <w:t>4,078,</w:t>
            </w:r>
            <w:r>
              <w:rPr>
                <w:rFonts w:ascii="TH SarabunPSK" w:eastAsia="Times New Roman" w:hAnsi="TH SarabunPSK" w:cs="TH SarabunPSK"/>
                <w:b/>
                <w:bCs/>
                <w:sz w:val="32"/>
                <w:szCs w:val="32"/>
              </w:rPr>
              <w:t>02</w:t>
            </w:r>
            <w:r w:rsidRPr="00153D0A">
              <w:rPr>
                <w:rFonts w:ascii="TH SarabunPSK" w:eastAsia="Times New Roman" w:hAnsi="TH SarabunPSK" w:cs="TH SarabunPSK"/>
                <w:b/>
                <w:bCs/>
                <w:sz w:val="32"/>
                <w:szCs w:val="32"/>
              </w:rPr>
              <w:t>0</w:t>
            </w:r>
          </w:p>
        </w:tc>
        <w:tc>
          <w:tcPr>
            <w:tcW w:w="1922" w:type="dxa"/>
            <w:tcBorders>
              <w:top w:val="nil"/>
              <w:left w:val="nil"/>
              <w:bottom w:val="single" w:sz="4" w:space="0" w:color="auto"/>
              <w:right w:val="single" w:sz="4" w:space="0" w:color="auto"/>
            </w:tcBorders>
            <w:shd w:val="clear" w:color="000000" w:fill="FABF8F"/>
            <w:noWrap/>
            <w:hideMark/>
          </w:tcPr>
          <w:p w:rsidR="00A64BBD" w:rsidRPr="00153D0A" w:rsidRDefault="00A64BBD" w:rsidP="00A40520">
            <w:pPr>
              <w:spacing w:after="0" w:line="240" w:lineRule="auto"/>
              <w:jc w:val="right"/>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rPr>
              <w:t>6</w:t>
            </w:r>
            <w:r>
              <w:rPr>
                <w:rFonts w:ascii="TH SarabunPSK" w:eastAsia="Times New Roman" w:hAnsi="TH SarabunPSK" w:cs="TH SarabunPSK"/>
                <w:b/>
                <w:bCs/>
                <w:sz w:val="32"/>
                <w:szCs w:val="32"/>
              </w:rPr>
              <w:t>20,3</w:t>
            </w:r>
            <w:r w:rsidRPr="00153D0A">
              <w:rPr>
                <w:rFonts w:ascii="TH SarabunPSK" w:eastAsia="Times New Roman" w:hAnsi="TH SarabunPSK" w:cs="TH SarabunPSK"/>
                <w:b/>
                <w:bCs/>
                <w:sz w:val="32"/>
                <w:szCs w:val="32"/>
              </w:rPr>
              <w:t>18,100</w:t>
            </w:r>
          </w:p>
        </w:tc>
      </w:tr>
      <w:tr w:rsidR="00A64BBD" w:rsidRPr="00153D0A" w:rsidTr="00A40520">
        <w:trPr>
          <w:trHeight w:val="495"/>
        </w:trPr>
        <w:tc>
          <w:tcPr>
            <w:tcW w:w="9922" w:type="dxa"/>
            <w:gridSpan w:val="4"/>
            <w:tcBorders>
              <w:top w:val="nil"/>
              <w:left w:val="nil"/>
              <w:bottom w:val="nil"/>
              <w:right w:val="nil"/>
            </w:tcBorders>
            <w:shd w:val="clear" w:color="000000" w:fill="FFFFFF"/>
            <w:hideMark/>
          </w:tcPr>
          <w:p w:rsidR="00A64BBD" w:rsidRPr="00582502" w:rsidRDefault="00A64BBD" w:rsidP="00A40520">
            <w:pPr>
              <w:spacing w:after="0" w:line="240" w:lineRule="auto"/>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u w:val="single"/>
                <w:cs/>
              </w:rPr>
              <w:t>แผนงาน</w:t>
            </w:r>
            <w:r w:rsidRPr="00153D0A">
              <w:rPr>
                <w:rFonts w:ascii="TH SarabunPSK" w:eastAsia="Times New Roman" w:hAnsi="TH SarabunPSK" w:cs="TH SarabunPSK"/>
                <w:b/>
                <w:bCs/>
                <w:sz w:val="32"/>
                <w:szCs w:val="32"/>
              </w:rPr>
              <w:t xml:space="preserve"> </w:t>
            </w:r>
            <w:r w:rsidRPr="00153D0A">
              <w:rPr>
                <w:rFonts w:ascii="TH SarabunPSK" w:eastAsia="Times New Roman" w:hAnsi="TH SarabunPSK" w:cs="TH SarabunPSK"/>
                <w:b/>
                <w:bCs/>
                <w:sz w:val="32"/>
                <w:szCs w:val="32"/>
                <w:cs/>
              </w:rPr>
              <w:t>การดำเนินภารกิจพื้นฐานเพื่อสนับสนุนยุทธศาสตร์ด้านการพัฒนาและเสริมสร้างศักยภาพทรัพยากรมนุษย์</w:t>
            </w:r>
            <w:r w:rsidRPr="00153D0A">
              <w:rPr>
                <w:rFonts w:ascii="TH SarabunPSK" w:eastAsia="Times New Roman" w:hAnsi="TH SarabunPSK" w:cs="TH SarabunPSK"/>
                <w:szCs w:val="22"/>
              </w:rPr>
              <w:t>  </w:t>
            </w:r>
          </w:p>
        </w:tc>
      </w:tr>
      <w:tr w:rsidR="00A64BBD" w:rsidRPr="00153D0A" w:rsidTr="00A40520">
        <w:trPr>
          <w:trHeight w:val="975"/>
        </w:trPr>
        <w:tc>
          <w:tcPr>
            <w:tcW w:w="5685" w:type="dxa"/>
            <w:tcBorders>
              <w:top w:val="single" w:sz="8" w:space="0" w:color="auto"/>
              <w:left w:val="single" w:sz="8" w:space="0" w:color="auto"/>
              <w:bottom w:val="single" w:sz="8" w:space="0" w:color="auto"/>
              <w:right w:val="nil"/>
            </w:tcBorders>
            <w:shd w:val="clear" w:color="auto" w:fill="B6DDE8" w:themeFill="accent5" w:themeFillTint="66"/>
            <w:hideMark/>
          </w:tcPr>
          <w:p w:rsidR="00A64BBD" w:rsidRPr="00153D0A" w:rsidRDefault="00A64BBD" w:rsidP="00A40520">
            <w:pPr>
              <w:spacing w:after="0" w:line="240" w:lineRule="auto"/>
              <w:rPr>
                <w:rFonts w:ascii="TH SarabunPSK" w:eastAsia="Times New Roman" w:hAnsi="TH SarabunPSK" w:cs="TH SarabunPSK"/>
                <w:b/>
                <w:bCs/>
                <w:sz w:val="32"/>
                <w:szCs w:val="32"/>
                <w:cs/>
              </w:rPr>
            </w:pPr>
            <w:r w:rsidRPr="00153D0A">
              <w:rPr>
                <w:rFonts w:ascii="TH SarabunPSK" w:eastAsia="Times New Roman" w:hAnsi="TH SarabunPSK" w:cs="TH SarabunPSK"/>
                <w:b/>
                <w:bCs/>
                <w:sz w:val="32"/>
                <w:szCs w:val="32"/>
                <w:u w:val="single"/>
                <w:cs/>
              </w:rPr>
              <w:t>แผนงานย่อย</w:t>
            </w:r>
            <w:r w:rsidRPr="00153D0A">
              <w:rPr>
                <w:rFonts w:ascii="TH SarabunPSK" w:eastAsia="Times New Roman" w:hAnsi="TH SarabunPSK" w:cs="TH SarabunPSK"/>
                <w:b/>
                <w:bCs/>
                <w:sz w:val="32"/>
                <w:szCs w:val="32"/>
              </w:rPr>
              <w:t xml:space="preserve">  </w:t>
            </w:r>
            <w:r w:rsidRPr="00153D0A">
              <w:rPr>
                <w:rFonts w:ascii="TH SarabunPSK" w:eastAsia="Times New Roman" w:hAnsi="TH SarabunPSK" w:cs="TH SarabunPSK"/>
                <w:b/>
                <w:bCs/>
                <w:sz w:val="32"/>
                <w:szCs w:val="32"/>
                <w:cs/>
              </w:rPr>
              <w:t>สนับสนุนประเด็นยุทธศาสตร์ด้านการพัฒนาและเสริมสร้างศักยภาพทรัพยากรมนุษย์</w:t>
            </w:r>
          </w:p>
        </w:tc>
        <w:tc>
          <w:tcPr>
            <w:tcW w:w="955" w:type="dxa"/>
            <w:tcBorders>
              <w:top w:val="single" w:sz="8" w:space="0" w:color="auto"/>
              <w:left w:val="single" w:sz="4" w:space="0" w:color="auto"/>
              <w:bottom w:val="single" w:sz="8" w:space="0" w:color="auto"/>
              <w:right w:val="single" w:sz="4" w:space="0" w:color="auto"/>
            </w:tcBorders>
            <w:shd w:val="clear" w:color="auto" w:fill="B6DDE8" w:themeFill="accent5" w:themeFillTint="66"/>
            <w:hideMark/>
          </w:tcPr>
          <w:p w:rsidR="00A64BBD" w:rsidRPr="00153D0A" w:rsidRDefault="00A64BBD" w:rsidP="00A40520">
            <w:pPr>
              <w:spacing w:after="0" w:line="240" w:lineRule="auto"/>
              <w:jc w:val="center"/>
              <w:rPr>
                <w:rFonts w:ascii="TH SarabunPSK" w:eastAsia="Times New Roman" w:hAnsi="TH SarabunPSK" w:cs="TH SarabunPSK"/>
                <w:b/>
                <w:bCs/>
                <w:color w:val="000000"/>
                <w:sz w:val="32"/>
                <w:szCs w:val="32"/>
              </w:rPr>
            </w:pPr>
            <w:r w:rsidRPr="00153D0A">
              <w:rPr>
                <w:rFonts w:ascii="TH SarabunPSK" w:eastAsia="Times New Roman" w:hAnsi="TH SarabunPSK" w:cs="TH SarabunPSK"/>
                <w:b/>
                <w:bCs/>
                <w:color w:val="000000"/>
                <w:sz w:val="32"/>
                <w:szCs w:val="32"/>
                <w:cs/>
              </w:rPr>
              <w:t>คน</w:t>
            </w:r>
          </w:p>
        </w:tc>
        <w:tc>
          <w:tcPr>
            <w:tcW w:w="1360" w:type="dxa"/>
            <w:tcBorders>
              <w:top w:val="single" w:sz="8" w:space="0" w:color="auto"/>
              <w:left w:val="nil"/>
              <w:bottom w:val="single" w:sz="8" w:space="0" w:color="auto"/>
              <w:right w:val="single" w:sz="4" w:space="0" w:color="auto"/>
            </w:tcBorders>
            <w:shd w:val="clear" w:color="auto" w:fill="B6DDE8" w:themeFill="accent5" w:themeFillTint="66"/>
            <w:noWrap/>
            <w:hideMark/>
          </w:tcPr>
          <w:p w:rsidR="00A64BBD" w:rsidRPr="00153D0A" w:rsidRDefault="00A64BBD" w:rsidP="00A40520">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rPr>
              <w:t>4,000,210</w:t>
            </w:r>
          </w:p>
        </w:tc>
        <w:tc>
          <w:tcPr>
            <w:tcW w:w="1922" w:type="dxa"/>
            <w:tcBorders>
              <w:top w:val="single" w:sz="8" w:space="0" w:color="auto"/>
              <w:left w:val="nil"/>
              <w:bottom w:val="single" w:sz="8" w:space="0" w:color="auto"/>
              <w:right w:val="single" w:sz="8" w:space="0" w:color="auto"/>
            </w:tcBorders>
            <w:shd w:val="clear" w:color="auto" w:fill="B6DDE8" w:themeFill="accent5" w:themeFillTint="66"/>
            <w:noWrap/>
            <w:hideMark/>
          </w:tcPr>
          <w:p w:rsidR="00A64BBD" w:rsidRPr="00153D0A" w:rsidRDefault="00A64BBD" w:rsidP="00A40520">
            <w:pPr>
              <w:spacing w:after="0" w:line="240" w:lineRule="auto"/>
              <w:jc w:val="right"/>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rPr>
              <w:t>4</w:t>
            </w:r>
            <w:r>
              <w:rPr>
                <w:rFonts w:ascii="TH SarabunPSK" w:eastAsia="Times New Roman" w:hAnsi="TH SarabunPSK" w:cs="TH SarabunPSK"/>
                <w:b/>
                <w:bCs/>
                <w:sz w:val="32"/>
                <w:szCs w:val="32"/>
              </w:rPr>
              <w:t>52,4</w:t>
            </w:r>
            <w:r w:rsidRPr="00153D0A">
              <w:rPr>
                <w:rFonts w:ascii="TH SarabunPSK" w:eastAsia="Times New Roman" w:hAnsi="TH SarabunPSK" w:cs="TH SarabunPSK"/>
                <w:b/>
                <w:bCs/>
                <w:sz w:val="32"/>
                <w:szCs w:val="32"/>
              </w:rPr>
              <w:t>26,800</w:t>
            </w:r>
          </w:p>
        </w:tc>
      </w:tr>
      <w:tr w:rsidR="00A64BBD" w:rsidRPr="00153D0A" w:rsidTr="00A40520">
        <w:trPr>
          <w:trHeight w:val="435"/>
        </w:trPr>
        <w:tc>
          <w:tcPr>
            <w:tcW w:w="5685" w:type="dxa"/>
            <w:tcBorders>
              <w:top w:val="single" w:sz="4" w:space="0" w:color="auto"/>
              <w:left w:val="single" w:sz="4" w:space="0" w:color="auto"/>
              <w:bottom w:val="nil"/>
              <w:right w:val="single" w:sz="4" w:space="0" w:color="auto"/>
            </w:tcBorders>
            <w:shd w:val="clear" w:color="000000" w:fill="E6B8B7"/>
            <w:hideMark/>
          </w:tcPr>
          <w:p w:rsidR="00A64BBD" w:rsidRPr="00153D0A" w:rsidRDefault="00A64BBD" w:rsidP="00A40520">
            <w:pPr>
              <w:spacing w:after="0" w:line="240" w:lineRule="auto"/>
              <w:rPr>
                <w:rFonts w:ascii="TH SarabunPSK" w:eastAsia="Times New Roman" w:hAnsi="TH SarabunPSK" w:cs="TH SarabunPSK"/>
                <w:b/>
                <w:bCs/>
                <w:sz w:val="28"/>
              </w:rPr>
            </w:pPr>
            <w:r w:rsidRPr="00153D0A">
              <w:rPr>
                <w:rFonts w:ascii="TH SarabunPSK" w:eastAsia="Times New Roman" w:hAnsi="TH SarabunPSK" w:cs="TH SarabunPSK"/>
                <w:b/>
                <w:bCs/>
                <w:sz w:val="28"/>
              </w:rPr>
              <w:t xml:space="preserve">11. </w:t>
            </w:r>
            <w:r w:rsidRPr="00153D0A">
              <w:rPr>
                <w:rFonts w:ascii="TH SarabunPSK" w:eastAsia="Times New Roman" w:hAnsi="TH SarabunPSK" w:cs="TH SarabunPSK"/>
                <w:b/>
                <w:bCs/>
                <w:sz w:val="28"/>
                <w:cs/>
              </w:rPr>
              <w:t>ผลผลิต พัฒนา/ขับเคลื่อนความร่วมมือเครือข่าย</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b/>
                <w:bCs/>
                <w:sz w:val="28"/>
                <w:cs/>
              </w:rPr>
              <w:t>และส่งเสริมการพัฒนาฝีมือแรงงาน</w:t>
            </w:r>
            <w:r w:rsidRPr="00153D0A">
              <w:rPr>
                <w:rFonts w:ascii="TH SarabunPSK" w:eastAsia="Times New Roman" w:hAnsi="TH SarabunPSK" w:cs="TH SarabunPSK"/>
                <w:b/>
                <w:bCs/>
                <w:sz w:val="28"/>
              </w:rPr>
              <w:t xml:space="preserve"> </w:t>
            </w:r>
          </w:p>
        </w:tc>
        <w:tc>
          <w:tcPr>
            <w:tcW w:w="955" w:type="dxa"/>
            <w:tcBorders>
              <w:top w:val="single" w:sz="4" w:space="0" w:color="auto"/>
              <w:left w:val="nil"/>
              <w:bottom w:val="nil"/>
              <w:right w:val="single" w:sz="4" w:space="0" w:color="auto"/>
            </w:tcBorders>
            <w:shd w:val="clear" w:color="000000" w:fill="E6B8B7"/>
            <w:hideMark/>
          </w:tcPr>
          <w:p w:rsidR="00A64BBD" w:rsidRPr="00153D0A" w:rsidRDefault="00A64BBD" w:rsidP="00A40520">
            <w:pPr>
              <w:spacing w:after="0" w:line="240" w:lineRule="auto"/>
              <w:jc w:val="center"/>
              <w:rPr>
                <w:rFonts w:ascii="TH SarabunPSK" w:eastAsia="Times New Roman" w:hAnsi="TH SarabunPSK" w:cs="TH SarabunPSK"/>
                <w:b/>
                <w:bCs/>
                <w:color w:val="000000"/>
                <w:sz w:val="28"/>
              </w:rPr>
            </w:pPr>
            <w:r w:rsidRPr="00153D0A">
              <w:rPr>
                <w:rFonts w:ascii="TH SarabunPSK" w:eastAsia="Times New Roman" w:hAnsi="TH SarabunPSK" w:cs="TH SarabunPSK"/>
                <w:b/>
                <w:bCs/>
                <w:color w:val="000000"/>
                <w:sz w:val="28"/>
                <w:cs/>
              </w:rPr>
              <w:t>คน</w:t>
            </w:r>
          </w:p>
        </w:tc>
        <w:tc>
          <w:tcPr>
            <w:tcW w:w="1360" w:type="dxa"/>
            <w:tcBorders>
              <w:top w:val="single" w:sz="4" w:space="0" w:color="auto"/>
              <w:left w:val="nil"/>
              <w:bottom w:val="nil"/>
              <w:right w:val="single" w:sz="4" w:space="0" w:color="auto"/>
            </w:tcBorders>
            <w:shd w:val="clear" w:color="000000" w:fill="E6B8B7"/>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4,000,210</w:t>
            </w:r>
          </w:p>
        </w:tc>
        <w:tc>
          <w:tcPr>
            <w:tcW w:w="1922" w:type="dxa"/>
            <w:tcBorders>
              <w:top w:val="single" w:sz="4" w:space="0" w:color="auto"/>
              <w:left w:val="nil"/>
              <w:bottom w:val="single" w:sz="4" w:space="0" w:color="auto"/>
              <w:right w:val="single" w:sz="4" w:space="0" w:color="auto"/>
            </w:tcBorders>
            <w:shd w:val="clear" w:color="000000" w:fill="E6B8B7"/>
            <w:noWrap/>
            <w:hideMark/>
          </w:tcPr>
          <w:p w:rsidR="00A64BBD" w:rsidRPr="00153D0A" w:rsidRDefault="00A64BBD" w:rsidP="00A40520">
            <w:pPr>
              <w:spacing w:after="0" w:line="240" w:lineRule="auto"/>
              <w:jc w:val="right"/>
              <w:rPr>
                <w:rFonts w:ascii="TH SarabunPSK" w:eastAsia="Times New Roman" w:hAnsi="TH SarabunPSK" w:cs="TH SarabunPSK"/>
                <w:b/>
                <w:bCs/>
                <w:sz w:val="28"/>
              </w:rPr>
            </w:pPr>
            <w:r w:rsidRPr="00153D0A">
              <w:rPr>
                <w:rFonts w:ascii="TH SarabunPSK" w:eastAsia="Times New Roman" w:hAnsi="TH SarabunPSK" w:cs="TH SarabunPSK"/>
                <w:b/>
                <w:bCs/>
                <w:sz w:val="28"/>
              </w:rPr>
              <w:t>4</w:t>
            </w:r>
            <w:r>
              <w:rPr>
                <w:rFonts w:ascii="TH SarabunPSK" w:eastAsia="Times New Roman" w:hAnsi="TH SarabunPSK" w:cs="TH SarabunPSK"/>
                <w:b/>
                <w:bCs/>
                <w:sz w:val="28"/>
              </w:rPr>
              <w:t>52</w:t>
            </w:r>
            <w:r w:rsidRPr="00153D0A">
              <w:rPr>
                <w:rFonts w:ascii="TH SarabunPSK" w:eastAsia="Times New Roman" w:hAnsi="TH SarabunPSK" w:cs="TH SarabunPSK"/>
                <w:b/>
                <w:bCs/>
                <w:sz w:val="28"/>
              </w:rPr>
              <w:t>,</w:t>
            </w:r>
            <w:r>
              <w:rPr>
                <w:rFonts w:ascii="TH SarabunPSK" w:eastAsia="Times New Roman" w:hAnsi="TH SarabunPSK" w:cs="TH SarabunPSK"/>
                <w:b/>
                <w:bCs/>
                <w:sz w:val="28"/>
              </w:rPr>
              <w:t>4</w:t>
            </w:r>
            <w:r w:rsidRPr="00153D0A">
              <w:rPr>
                <w:rFonts w:ascii="TH SarabunPSK" w:eastAsia="Times New Roman" w:hAnsi="TH SarabunPSK" w:cs="TH SarabunPSK"/>
                <w:b/>
                <w:bCs/>
                <w:sz w:val="28"/>
              </w:rPr>
              <w:t>26,800</w:t>
            </w:r>
          </w:p>
        </w:tc>
      </w:tr>
      <w:tr w:rsidR="00A64BBD" w:rsidRPr="00153D0A" w:rsidTr="00A40520">
        <w:trPr>
          <w:trHeight w:val="435"/>
        </w:trPr>
        <w:tc>
          <w:tcPr>
            <w:tcW w:w="5685" w:type="dxa"/>
            <w:tcBorders>
              <w:top w:val="single" w:sz="4" w:space="0" w:color="auto"/>
              <w:left w:val="single" w:sz="4" w:space="0" w:color="auto"/>
              <w:bottom w:val="single" w:sz="4" w:space="0" w:color="auto"/>
              <w:right w:val="single" w:sz="4" w:space="0" w:color="auto"/>
            </w:tcBorders>
            <w:shd w:val="clear" w:color="000000" w:fill="FFFFFF"/>
            <w:hideMark/>
          </w:tcPr>
          <w:p w:rsidR="00A64BBD" w:rsidRPr="00826F05" w:rsidRDefault="00A64BBD" w:rsidP="00A40520">
            <w:pPr>
              <w:spacing w:after="0" w:line="240" w:lineRule="auto"/>
              <w:rPr>
                <w:rFonts w:ascii="TH SarabunPSK" w:eastAsia="Times New Roman" w:hAnsi="TH SarabunPSK" w:cs="TH SarabunPSK"/>
                <w:b/>
                <w:bCs/>
                <w:sz w:val="28"/>
              </w:rPr>
            </w:pPr>
            <w:r w:rsidRPr="00826F05">
              <w:rPr>
                <w:rFonts w:ascii="TH SarabunPSK" w:eastAsia="Times New Roman" w:hAnsi="TH SarabunPSK" w:cs="TH SarabunPSK"/>
                <w:b/>
                <w:bCs/>
                <w:sz w:val="28"/>
              </w:rPr>
              <w:t xml:space="preserve">  11.1  </w:t>
            </w:r>
            <w:r w:rsidRPr="00826F05">
              <w:rPr>
                <w:rFonts w:ascii="TH SarabunPSK" w:eastAsia="Times New Roman" w:hAnsi="TH SarabunPSK" w:cs="TH SarabunPSK"/>
                <w:b/>
                <w:bCs/>
                <w:sz w:val="28"/>
                <w:cs/>
              </w:rPr>
              <w:t>กิจกรรม จัดทำหลักเกณฑ์ พัฒนาระบบ</w:t>
            </w:r>
            <w:r w:rsidRPr="00826F05">
              <w:rPr>
                <w:rFonts w:ascii="TH SarabunPSK" w:eastAsia="Times New Roman" w:hAnsi="TH SarabunPSK" w:cs="TH SarabunPSK"/>
                <w:b/>
                <w:bCs/>
                <w:sz w:val="28"/>
              </w:rPr>
              <w:t xml:space="preserve"> </w:t>
            </w:r>
            <w:r w:rsidRPr="00826F05">
              <w:rPr>
                <w:rFonts w:ascii="TH SarabunPSK" w:eastAsia="Times New Roman" w:hAnsi="TH SarabunPSK" w:cs="TH SarabunPSK"/>
                <w:b/>
                <w:bCs/>
                <w:sz w:val="28"/>
                <w:cs/>
              </w:rPr>
              <w:t>ส่งเสริมและรับรองมาตรฐานฝีมือแรงงาน</w:t>
            </w:r>
            <w:r w:rsidRPr="00826F05">
              <w:rPr>
                <w:rFonts w:ascii="TH SarabunPSK" w:eastAsia="Times New Roman" w:hAnsi="TH SarabunPSK" w:cs="TH SarabunPSK"/>
                <w:b/>
                <w:bCs/>
                <w:sz w:val="28"/>
              </w:rPr>
              <w:t xml:space="preserve">  </w:t>
            </w:r>
            <w:r>
              <w:rPr>
                <w:rFonts w:ascii="TH SarabunPSK" w:eastAsia="Times New Roman" w:hAnsi="TH SarabunPSK" w:cs="TH SarabunPSK"/>
                <w:sz w:val="28"/>
              </w:rPr>
              <w:t>(</w:t>
            </w:r>
            <w:r>
              <w:rPr>
                <w:rFonts w:ascii="TH SarabunPSK" w:eastAsia="Times New Roman" w:hAnsi="TH SarabunPSK" w:cs="TH SarabunPSK" w:hint="cs"/>
                <w:sz w:val="28"/>
                <w:cs/>
              </w:rPr>
              <w:t xml:space="preserve">เจ้าภาพ </w:t>
            </w:r>
            <w:r w:rsidRPr="00826F05">
              <w:rPr>
                <w:rFonts w:ascii="TH SarabunPSK" w:eastAsia="Times New Roman" w:hAnsi="TH SarabunPSK" w:cs="TH SarabunPSK"/>
                <w:sz w:val="28"/>
                <w:cs/>
              </w:rPr>
              <w:t>สมฐ.)</w:t>
            </w:r>
          </w:p>
        </w:tc>
        <w:tc>
          <w:tcPr>
            <w:tcW w:w="955" w:type="dxa"/>
            <w:tcBorders>
              <w:top w:val="single" w:sz="4" w:space="0" w:color="auto"/>
              <w:left w:val="nil"/>
              <w:bottom w:val="single" w:sz="4" w:space="0" w:color="auto"/>
              <w:right w:val="single" w:sz="4" w:space="0" w:color="auto"/>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cs/>
              </w:rPr>
              <w:t>สาขา</w:t>
            </w:r>
          </w:p>
        </w:tc>
        <w:tc>
          <w:tcPr>
            <w:tcW w:w="1360" w:type="dxa"/>
            <w:tcBorders>
              <w:top w:val="single" w:sz="4" w:space="0" w:color="auto"/>
              <w:left w:val="nil"/>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 </w:t>
            </w:r>
            <w:r>
              <w:rPr>
                <w:rFonts w:ascii="TH SarabunPSK" w:eastAsia="Times New Roman" w:hAnsi="TH SarabunPSK" w:cs="TH SarabunPSK"/>
                <w:b/>
                <w:bCs/>
                <w:sz w:val="28"/>
              </w:rPr>
              <w:t>10</w:t>
            </w:r>
          </w:p>
        </w:tc>
        <w:tc>
          <w:tcPr>
            <w:tcW w:w="1922" w:type="dxa"/>
            <w:tcBorders>
              <w:top w:val="nil"/>
              <w:left w:val="nil"/>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right"/>
              <w:rPr>
                <w:rFonts w:ascii="TH SarabunPSK" w:eastAsia="Times New Roman" w:hAnsi="TH SarabunPSK" w:cs="TH SarabunPSK"/>
                <w:b/>
                <w:bCs/>
                <w:sz w:val="28"/>
              </w:rPr>
            </w:pPr>
            <w:r w:rsidRPr="00153D0A">
              <w:rPr>
                <w:rFonts w:ascii="TH SarabunPSK" w:eastAsia="Times New Roman" w:hAnsi="TH SarabunPSK" w:cs="TH SarabunPSK"/>
                <w:b/>
                <w:bCs/>
                <w:sz w:val="28"/>
              </w:rPr>
              <w:t>11,491,700</w:t>
            </w:r>
          </w:p>
        </w:tc>
      </w:tr>
      <w:tr w:rsidR="00A64BBD" w:rsidRPr="00153D0A" w:rsidTr="00A40520">
        <w:trPr>
          <w:trHeight w:val="435"/>
        </w:trPr>
        <w:tc>
          <w:tcPr>
            <w:tcW w:w="5685" w:type="dxa"/>
            <w:tcBorders>
              <w:top w:val="nil"/>
              <w:left w:val="single" w:sz="4" w:space="0" w:color="auto"/>
              <w:bottom w:val="single" w:sz="4" w:space="0" w:color="auto"/>
              <w:right w:val="nil"/>
            </w:tcBorders>
            <w:shd w:val="clear" w:color="000000" w:fill="FFFFFF"/>
            <w:hideMark/>
          </w:tcPr>
          <w:p w:rsidR="00A64BBD" w:rsidRPr="00153D0A" w:rsidRDefault="00A64BBD" w:rsidP="00A40520">
            <w:pPr>
              <w:spacing w:after="0" w:line="240" w:lineRule="auto"/>
              <w:rPr>
                <w:rFonts w:ascii="TH SarabunPSK" w:eastAsia="Times New Roman" w:hAnsi="TH SarabunPSK" w:cs="TH SarabunPSK"/>
                <w:b/>
                <w:bCs/>
                <w:sz w:val="28"/>
                <w:cs/>
              </w:rPr>
            </w:pPr>
            <w:r w:rsidRPr="00153D0A">
              <w:rPr>
                <w:rFonts w:ascii="TH SarabunPSK" w:eastAsia="Times New Roman" w:hAnsi="TH SarabunPSK" w:cs="TH SarabunPSK"/>
                <w:b/>
                <w:bCs/>
                <w:sz w:val="28"/>
              </w:rPr>
              <w:t xml:space="preserve">  11.2  </w:t>
            </w:r>
            <w:r w:rsidRPr="00153D0A">
              <w:rPr>
                <w:rFonts w:ascii="TH SarabunPSK" w:eastAsia="Times New Roman" w:hAnsi="TH SarabunPSK" w:cs="TH SarabunPSK"/>
                <w:b/>
                <w:bCs/>
                <w:sz w:val="28"/>
                <w:cs/>
              </w:rPr>
              <w:t>กิจกรรมแข่งขันฝีมือแรงงาน</w:t>
            </w:r>
            <w:r>
              <w:rPr>
                <w:rFonts w:ascii="TH SarabunPSK" w:eastAsia="Times New Roman" w:hAnsi="TH SarabunPSK" w:cs="TH SarabunPSK"/>
                <w:b/>
                <w:bCs/>
                <w:sz w:val="28"/>
              </w:rPr>
              <w:t xml:space="preserve"> </w:t>
            </w:r>
            <w:r w:rsidRPr="00826F05">
              <w:rPr>
                <w:rFonts w:ascii="TH SarabunPSK" w:eastAsia="Times New Roman" w:hAnsi="TH SarabunPSK" w:cs="TH SarabunPSK" w:hint="cs"/>
                <w:sz w:val="28"/>
                <w:cs/>
              </w:rPr>
              <w:t>(</w:t>
            </w:r>
            <w:r>
              <w:rPr>
                <w:rFonts w:ascii="TH SarabunPSK" w:eastAsia="Times New Roman" w:hAnsi="TH SarabunPSK" w:cs="TH SarabunPSK" w:hint="cs"/>
                <w:sz w:val="28"/>
                <w:cs/>
              </w:rPr>
              <w:t xml:space="preserve">เจ้าภาพ </w:t>
            </w:r>
            <w:r w:rsidRPr="00826F05">
              <w:rPr>
                <w:rFonts w:ascii="TH SarabunPSK" w:eastAsia="Times New Roman" w:hAnsi="TH SarabunPSK" w:cs="TH SarabunPSK" w:hint="cs"/>
                <w:sz w:val="28"/>
                <w:cs/>
              </w:rPr>
              <w:t>สมฐ.)</w:t>
            </w:r>
          </w:p>
        </w:tc>
        <w:tc>
          <w:tcPr>
            <w:tcW w:w="955" w:type="dxa"/>
            <w:tcBorders>
              <w:top w:val="nil"/>
              <w:left w:val="single" w:sz="4" w:space="0" w:color="auto"/>
              <w:bottom w:val="single" w:sz="4" w:space="0" w:color="auto"/>
              <w:right w:val="single" w:sz="4" w:space="0" w:color="auto"/>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cs/>
              </w:rPr>
              <w:t>โครงการ</w:t>
            </w:r>
          </w:p>
        </w:tc>
        <w:tc>
          <w:tcPr>
            <w:tcW w:w="1360" w:type="dxa"/>
            <w:tcBorders>
              <w:top w:val="nil"/>
              <w:left w:val="nil"/>
              <w:bottom w:val="single" w:sz="4" w:space="0" w:color="auto"/>
              <w:right w:val="nil"/>
            </w:tcBorders>
            <w:shd w:val="clear" w:color="000000" w:fill="FFFFFF"/>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 </w:t>
            </w:r>
            <w:r>
              <w:rPr>
                <w:rFonts w:ascii="TH SarabunPSK" w:eastAsia="Times New Roman" w:hAnsi="TH SarabunPSK" w:cs="TH SarabunPSK"/>
                <w:b/>
                <w:bCs/>
                <w:sz w:val="28"/>
              </w:rPr>
              <w:t>3</w:t>
            </w:r>
          </w:p>
        </w:tc>
        <w:tc>
          <w:tcPr>
            <w:tcW w:w="1922" w:type="dxa"/>
            <w:tcBorders>
              <w:top w:val="nil"/>
              <w:left w:val="single" w:sz="4" w:space="0" w:color="auto"/>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right"/>
              <w:rPr>
                <w:rFonts w:ascii="TH SarabunPSK" w:eastAsia="Times New Roman" w:hAnsi="TH SarabunPSK" w:cs="TH SarabunPSK"/>
                <w:b/>
                <w:bCs/>
                <w:sz w:val="28"/>
              </w:rPr>
            </w:pPr>
            <w:r w:rsidRPr="00153D0A">
              <w:rPr>
                <w:rFonts w:ascii="TH SarabunPSK" w:eastAsia="Times New Roman" w:hAnsi="TH SarabunPSK" w:cs="TH SarabunPSK"/>
                <w:b/>
                <w:bCs/>
                <w:sz w:val="28"/>
              </w:rPr>
              <w:t>3</w:t>
            </w:r>
            <w:r>
              <w:rPr>
                <w:rFonts w:ascii="TH SarabunPSK" w:eastAsia="Times New Roman" w:hAnsi="TH SarabunPSK" w:cs="TH SarabunPSK"/>
                <w:b/>
                <w:bCs/>
                <w:sz w:val="28"/>
              </w:rPr>
              <w:t>2</w:t>
            </w:r>
            <w:r w:rsidRPr="00153D0A">
              <w:rPr>
                <w:rFonts w:ascii="TH SarabunPSK" w:eastAsia="Times New Roman" w:hAnsi="TH SarabunPSK" w:cs="TH SarabunPSK"/>
                <w:b/>
                <w:bCs/>
                <w:sz w:val="28"/>
              </w:rPr>
              <w:t>,526,000</w:t>
            </w:r>
          </w:p>
        </w:tc>
      </w:tr>
      <w:tr w:rsidR="00A64BBD" w:rsidRPr="00153D0A" w:rsidTr="00A40520">
        <w:trPr>
          <w:trHeight w:val="572"/>
        </w:trPr>
        <w:tc>
          <w:tcPr>
            <w:tcW w:w="5685" w:type="dxa"/>
            <w:tcBorders>
              <w:top w:val="nil"/>
              <w:left w:val="single" w:sz="4" w:space="0" w:color="auto"/>
              <w:bottom w:val="single" w:sz="4" w:space="0" w:color="auto"/>
              <w:right w:val="single" w:sz="4" w:space="0" w:color="auto"/>
            </w:tcBorders>
            <w:shd w:val="clear" w:color="000000" w:fill="FFFFFF"/>
            <w:hideMark/>
          </w:tcPr>
          <w:p w:rsidR="00A64BBD" w:rsidRPr="00826F05" w:rsidRDefault="00A64BBD" w:rsidP="00A40520">
            <w:pPr>
              <w:spacing w:after="0" w:line="240" w:lineRule="auto"/>
              <w:rPr>
                <w:rFonts w:ascii="TH SarabunPSK" w:eastAsia="Times New Roman" w:hAnsi="TH SarabunPSK" w:cs="TH SarabunPSK"/>
                <w:b/>
                <w:bCs/>
                <w:sz w:val="28"/>
                <w:cs/>
              </w:rPr>
            </w:pPr>
            <w:r w:rsidRPr="00153D0A">
              <w:rPr>
                <w:rFonts w:ascii="TH SarabunPSK" w:eastAsia="Times New Roman" w:hAnsi="TH SarabunPSK" w:cs="TH SarabunPSK"/>
                <w:b/>
                <w:bCs/>
                <w:sz w:val="28"/>
              </w:rPr>
              <w:t xml:space="preserve">  11.3  </w:t>
            </w:r>
            <w:r w:rsidRPr="00153D0A">
              <w:rPr>
                <w:rFonts w:ascii="TH SarabunPSK" w:eastAsia="Times New Roman" w:hAnsi="TH SarabunPSK" w:cs="TH SarabunPSK"/>
                <w:b/>
                <w:bCs/>
                <w:sz w:val="28"/>
                <w:cs/>
              </w:rPr>
              <w:t>กิจกรรม</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b/>
                <w:bCs/>
                <w:sz w:val="28"/>
                <w:cs/>
              </w:rPr>
              <w:t>พัฒนาระบบการฝึกอบรมฝีมือแรงงาน</w:t>
            </w:r>
            <w:r w:rsidRPr="00153D0A">
              <w:rPr>
                <w:rFonts w:ascii="TH SarabunPSK" w:eastAsia="Times New Roman" w:hAnsi="TH SarabunPSK" w:cs="TH SarabunPSK"/>
                <w:b/>
                <w:bCs/>
                <w:sz w:val="28"/>
              </w:rPr>
              <w:t xml:space="preserve">  </w:t>
            </w:r>
            <w:r w:rsidRPr="00826F05">
              <w:rPr>
                <w:rFonts w:ascii="TH SarabunPSK" w:eastAsia="Times New Roman" w:hAnsi="TH SarabunPSK" w:cs="TH SarabunPSK" w:hint="cs"/>
                <w:sz w:val="28"/>
                <w:cs/>
              </w:rPr>
              <w:t>(</w:t>
            </w:r>
            <w:r>
              <w:rPr>
                <w:rFonts w:ascii="TH SarabunPSK" w:eastAsia="Times New Roman" w:hAnsi="TH SarabunPSK" w:cs="TH SarabunPSK" w:hint="cs"/>
                <w:sz w:val="28"/>
                <w:cs/>
              </w:rPr>
              <w:t xml:space="preserve">เจ้าภาพ </w:t>
            </w:r>
            <w:r w:rsidRPr="00826F05">
              <w:rPr>
                <w:rFonts w:ascii="TH SarabunPSK" w:eastAsia="Times New Roman" w:hAnsi="TH SarabunPSK" w:cs="TH SarabunPSK" w:hint="cs"/>
                <w:sz w:val="28"/>
                <w:cs/>
              </w:rPr>
              <w:t>สพท.)</w:t>
            </w:r>
          </w:p>
        </w:tc>
        <w:tc>
          <w:tcPr>
            <w:tcW w:w="955" w:type="dxa"/>
            <w:tcBorders>
              <w:top w:val="nil"/>
              <w:left w:val="nil"/>
              <w:bottom w:val="single" w:sz="4" w:space="0" w:color="auto"/>
              <w:right w:val="single" w:sz="4" w:space="0" w:color="auto"/>
            </w:tcBorders>
            <w:shd w:val="clear" w:color="000000" w:fill="FFFFFF"/>
            <w:hideMark/>
          </w:tcPr>
          <w:p w:rsidR="00A64BBD" w:rsidRPr="00582502" w:rsidRDefault="00A64BBD" w:rsidP="00A40520">
            <w:pPr>
              <w:spacing w:after="0" w:line="240" w:lineRule="auto"/>
              <w:jc w:val="center"/>
              <w:rPr>
                <w:rFonts w:ascii="TH SarabunPSK" w:eastAsia="Times New Roman" w:hAnsi="TH SarabunPSK" w:cs="TH SarabunPSK"/>
                <w:b/>
                <w:bCs/>
                <w:color w:val="000000"/>
                <w:sz w:val="28"/>
                <w:cs/>
              </w:rPr>
            </w:pPr>
            <w:r w:rsidRPr="00582502">
              <w:rPr>
                <w:rFonts w:ascii="TH SarabunPSK" w:eastAsia="Times New Roman" w:hAnsi="TH SarabunPSK" w:cs="TH SarabunPSK"/>
                <w:b/>
                <w:bCs/>
                <w:color w:val="000000"/>
                <w:sz w:val="28"/>
                <w:cs/>
              </w:rPr>
              <w:t>หลักสูตร</w:t>
            </w:r>
            <w:r w:rsidRPr="00582502">
              <w:rPr>
                <w:rFonts w:ascii="TH SarabunPSK" w:eastAsia="Times New Roman" w:hAnsi="TH SarabunPSK" w:cs="TH SarabunPSK"/>
                <w:b/>
                <w:bCs/>
                <w:color w:val="000000"/>
                <w:sz w:val="28"/>
              </w:rPr>
              <w:t>/</w:t>
            </w:r>
            <w:r w:rsidRPr="00582502">
              <w:rPr>
                <w:rFonts w:ascii="TH SarabunPSK" w:eastAsia="Times New Roman" w:hAnsi="TH SarabunPSK" w:cs="TH SarabunPSK" w:hint="cs"/>
                <w:b/>
                <w:bCs/>
                <w:color w:val="000000"/>
                <w:sz w:val="28"/>
                <w:cs/>
              </w:rPr>
              <w:t>คน</w:t>
            </w:r>
          </w:p>
        </w:tc>
        <w:tc>
          <w:tcPr>
            <w:tcW w:w="1360" w:type="dxa"/>
            <w:tcBorders>
              <w:top w:val="nil"/>
              <w:left w:val="nil"/>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 </w:t>
            </w:r>
            <w:r>
              <w:rPr>
                <w:rFonts w:ascii="TH SarabunPSK" w:eastAsia="Times New Roman" w:hAnsi="TH SarabunPSK" w:cs="TH SarabunPSK"/>
                <w:b/>
                <w:bCs/>
                <w:sz w:val="28"/>
              </w:rPr>
              <w:t>5/100</w:t>
            </w:r>
          </w:p>
        </w:tc>
        <w:tc>
          <w:tcPr>
            <w:tcW w:w="1922" w:type="dxa"/>
            <w:tcBorders>
              <w:top w:val="nil"/>
              <w:left w:val="nil"/>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right"/>
              <w:rPr>
                <w:rFonts w:ascii="TH SarabunPSK" w:eastAsia="Times New Roman" w:hAnsi="TH SarabunPSK" w:cs="TH SarabunPSK"/>
                <w:b/>
                <w:bCs/>
                <w:sz w:val="28"/>
              </w:rPr>
            </w:pPr>
            <w:r>
              <w:rPr>
                <w:rFonts w:ascii="TH SarabunPSK" w:eastAsia="Times New Roman" w:hAnsi="TH SarabunPSK" w:cs="TH SarabunPSK"/>
                <w:b/>
                <w:bCs/>
                <w:sz w:val="28"/>
              </w:rPr>
              <w:t>99,364,200</w:t>
            </w:r>
          </w:p>
        </w:tc>
      </w:tr>
      <w:tr w:rsidR="00A64BBD" w:rsidRPr="00153D0A" w:rsidTr="00A40520">
        <w:trPr>
          <w:trHeight w:val="435"/>
        </w:trPr>
        <w:tc>
          <w:tcPr>
            <w:tcW w:w="5685" w:type="dxa"/>
            <w:tcBorders>
              <w:top w:val="nil"/>
              <w:left w:val="single" w:sz="4" w:space="0" w:color="auto"/>
              <w:bottom w:val="single" w:sz="4" w:space="0" w:color="auto"/>
              <w:right w:val="single" w:sz="4" w:space="0" w:color="auto"/>
            </w:tcBorders>
            <w:shd w:val="clear" w:color="000000" w:fill="FFFFFF"/>
            <w:hideMark/>
          </w:tcPr>
          <w:p w:rsidR="00A64BBD" w:rsidRPr="00826F05" w:rsidRDefault="00A64BBD" w:rsidP="00A40520">
            <w:pPr>
              <w:spacing w:after="0" w:line="240" w:lineRule="auto"/>
              <w:rPr>
                <w:rFonts w:ascii="TH SarabunPSK" w:eastAsia="Times New Roman" w:hAnsi="TH SarabunPSK" w:cs="TH SarabunPSK"/>
                <w:b/>
                <w:bCs/>
                <w:sz w:val="28"/>
                <w:cs/>
              </w:rPr>
            </w:pPr>
            <w:r w:rsidRPr="00153D0A">
              <w:rPr>
                <w:rFonts w:ascii="TH SarabunPSK" w:eastAsia="Times New Roman" w:hAnsi="TH SarabunPSK" w:cs="TH SarabunPSK"/>
                <w:b/>
                <w:bCs/>
                <w:sz w:val="28"/>
              </w:rPr>
              <w:t xml:space="preserve">  11.4  </w:t>
            </w:r>
            <w:r w:rsidRPr="00153D0A">
              <w:rPr>
                <w:rFonts w:ascii="TH SarabunPSK" w:eastAsia="Times New Roman" w:hAnsi="TH SarabunPSK" w:cs="TH SarabunPSK"/>
                <w:b/>
                <w:bCs/>
                <w:sz w:val="28"/>
                <w:cs/>
              </w:rPr>
              <w:t>กิจกรรม</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b/>
                <w:bCs/>
                <w:sz w:val="28"/>
                <w:cs/>
              </w:rPr>
              <w:t>ส่งเสริมและสนับสนุนให้สถานประกอบกิจการดำเนินการพัฒนาฝีมือแรงงาน</w:t>
            </w:r>
            <w:r w:rsidRPr="00153D0A">
              <w:rPr>
                <w:rFonts w:ascii="TH SarabunPSK" w:eastAsia="Times New Roman" w:hAnsi="TH SarabunPSK" w:cs="TH SarabunPSK"/>
                <w:b/>
                <w:bCs/>
                <w:sz w:val="28"/>
              </w:rPr>
              <w:t xml:space="preserve"> </w:t>
            </w:r>
            <w:r>
              <w:rPr>
                <w:rFonts w:ascii="TH SarabunPSK" w:eastAsia="Times New Roman" w:hAnsi="TH SarabunPSK" w:cs="TH SarabunPSK"/>
                <w:b/>
                <w:bCs/>
                <w:sz w:val="28"/>
              </w:rPr>
              <w:t xml:space="preserve"> </w:t>
            </w:r>
            <w:r w:rsidRPr="00826F05">
              <w:rPr>
                <w:rFonts w:ascii="TH SarabunPSK" w:eastAsia="Times New Roman" w:hAnsi="TH SarabunPSK" w:cs="TH SarabunPSK" w:hint="cs"/>
                <w:sz w:val="28"/>
                <w:cs/>
              </w:rPr>
              <w:t>(</w:t>
            </w:r>
            <w:r>
              <w:rPr>
                <w:rFonts w:ascii="TH SarabunPSK" w:eastAsia="Times New Roman" w:hAnsi="TH SarabunPSK" w:cs="TH SarabunPSK" w:hint="cs"/>
                <w:sz w:val="28"/>
                <w:cs/>
              </w:rPr>
              <w:t xml:space="preserve">เจ้าภาพ </w:t>
            </w:r>
            <w:r w:rsidRPr="00826F05">
              <w:rPr>
                <w:rFonts w:ascii="TH SarabunPSK" w:eastAsia="Times New Roman" w:hAnsi="TH SarabunPSK" w:cs="TH SarabunPSK" w:hint="cs"/>
                <w:sz w:val="28"/>
                <w:cs/>
              </w:rPr>
              <w:t>สพ.)</w:t>
            </w:r>
          </w:p>
        </w:tc>
        <w:tc>
          <w:tcPr>
            <w:tcW w:w="955" w:type="dxa"/>
            <w:tcBorders>
              <w:top w:val="nil"/>
              <w:left w:val="nil"/>
              <w:bottom w:val="single" w:sz="4" w:space="0" w:color="auto"/>
              <w:right w:val="single" w:sz="4" w:space="0" w:color="auto"/>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b/>
                <w:bCs/>
                <w:color w:val="000000"/>
                <w:sz w:val="28"/>
              </w:rPr>
            </w:pPr>
            <w:r w:rsidRPr="00153D0A">
              <w:rPr>
                <w:rFonts w:ascii="TH SarabunPSK" w:eastAsia="Times New Roman" w:hAnsi="TH SarabunPSK" w:cs="TH SarabunPSK"/>
                <w:b/>
                <w:bCs/>
                <w:color w:val="000000"/>
                <w:sz w:val="28"/>
                <w:cs/>
              </w:rPr>
              <w:t>คน</w:t>
            </w:r>
          </w:p>
        </w:tc>
        <w:tc>
          <w:tcPr>
            <w:tcW w:w="1360" w:type="dxa"/>
            <w:tcBorders>
              <w:top w:val="nil"/>
              <w:left w:val="nil"/>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4,000,000</w:t>
            </w:r>
          </w:p>
        </w:tc>
        <w:tc>
          <w:tcPr>
            <w:tcW w:w="1922" w:type="dxa"/>
            <w:tcBorders>
              <w:top w:val="nil"/>
              <w:left w:val="nil"/>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right"/>
              <w:rPr>
                <w:rFonts w:ascii="TH SarabunPSK" w:eastAsia="Times New Roman" w:hAnsi="TH SarabunPSK" w:cs="TH SarabunPSK"/>
                <w:b/>
                <w:bCs/>
                <w:sz w:val="28"/>
              </w:rPr>
            </w:pPr>
            <w:r>
              <w:rPr>
                <w:rFonts w:ascii="TH SarabunPSK" w:eastAsia="Times New Roman" w:hAnsi="TH SarabunPSK" w:cs="TH SarabunPSK"/>
                <w:b/>
                <w:bCs/>
                <w:sz w:val="28"/>
              </w:rPr>
              <w:t>297,8</w:t>
            </w:r>
            <w:r w:rsidRPr="00153D0A">
              <w:rPr>
                <w:rFonts w:ascii="TH SarabunPSK" w:eastAsia="Times New Roman" w:hAnsi="TH SarabunPSK" w:cs="TH SarabunPSK"/>
                <w:b/>
                <w:bCs/>
                <w:sz w:val="28"/>
              </w:rPr>
              <w:t>36,800</w:t>
            </w:r>
          </w:p>
        </w:tc>
      </w:tr>
      <w:tr w:rsidR="00A64BBD" w:rsidRPr="00153D0A" w:rsidTr="00A40520">
        <w:trPr>
          <w:trHeight w:val="435"/>
        </w:trPr>
        <w:tc>
          <w:tcPr>
            <w:tcW w:w="5685" w:type="dxa"/>
            <w:vMerge w:val="restart"/>
            <w:tcBorders>
              <w:top w:val="nil"/>
              <w:left w:val="single" w:sz="4" w:space="0" w:color="auto"/>
              <w:bottom w:val="single" w:sz="4" w:space="0" w:color="000000"/>
              <w:right w:val="single" w:sz="4" w:space="0" w:color="auto"/>
            </w:tcBorders>
            <w:shd w:val="clear" w:color="000000" w:fill="FFFFFF"/>
            <w:hideMark/>
          </w:tcPr>
          <w:p w:rsidR="00A64BBD" w:rsidRDefault="00A64BBD" w:rsidP="00A40520">
            <w:pPr>
              <w:spacing w:after="0" w:line="240" w:lineRule="auto"/>
              <w:rPr>
                <w:rFonts w:ascii="TH SarabunPSK" w:eastAsia="Times New Roman" w:hAnsi="TH SarabunPSK" w:cs="TH SarabunPSK"/>
                <w:sz w:val="28"/>
              </w:rPr>
            </w:pPr>
            <w:r>
              <w:rPr>
                <w:rFonts w:ascii="TH SarabunPSK" w:eastAsia="Times New Roman" w:hAnsi="TH SarabunPSK" w:cs="TH SarabunPSK"/>
                <w:sz w:val="28"/>
              </w:rPr>
              <w:t xml:space="preserve">          </w:t>
            </w:r>
            <w:r w:rsidRPr="00153D0A">
              <w:rPr>
                <w:rFonts w:ascii="TH SarabunPSK" w:eastAsia="Times New Roman" w:hAnsi="TH SarabunPSK" w:cs="TH SarabunPSK"/>
                <w:sz w:val="28"/>
                <w:cs/>
              </w:rPr>
              <w:t>รายการ</w:t>
            </w:r>
            <w:r w:rsidRPr="00153D0A">
              <w:rPr>
                <w:rFonts w:ascii="TH SarabunPSK" w:eastAsia="Times New Roman" w:hAnsi="TH SarabunPSK" w:cs="TH SarabunPSK"/>
                <w:sz w:val="28"/>
              </w:rPr>
              <w:t xml:space="preserve"> </w:t>
            </w:r>
            <w:r w:rsidRPr="00153D0A">
              <w:rPr>
                <w:rFonts w:ascii="TH SarabunPSK" w:eastAsia="Times New Roman" w:hAnsi="TH SarabunPSK" w:cs="TH SarabunPSK"/>
                <w:sz w:val="28"/>
                <w:cs/>
              </w:rPr>
              <w:t>รับรองหลักสูตรและค่าใช้จ่ายในการพัฒนาฝีมือแรงงาน</w:t>
            </w:r>
          </w:p>
          <w:p w:rsidR="00A64BBD" w:rsidRPr="00153D0A" w:rsidRDefault="00A64BBD" w:rsidP="00A40520">
            <w:pPr>
              <w:spacing w:after="0" w:line="240" w:lineRule="auto"/>
              <w:rPr>
                <w:rFonts w:ascii="TH SarabunPSK" w:eastAsia="Times New Roman" w:hAnsi="TH SarabunPSK" w:cs="TH SarabunPSK"/>
                <w:sz w:val="28"/>
              </w:rPr>
            </w:pPr>
            <w:r w:rsidRPr="00153D0A">
              <w:rPr>
                <w:rFonts w:ascii="TH SarabunPSK" w:eastAsia="Times New Roman" w:hAnsi="TH SarabunPSK" w:cs="TH SarabunPSK"/>
                <w:sz w:val="28"/>
                <w:cs/>
              </w:rPr>
              <w:t>ของสถานประกอบกิจการตาม พ.ร.บ.</w:t>
            </w:r>
            <w:r w:rsidRPr="00153D0A">
              <w:rPr>
                <w:rFonts w:ascii="TH SarabunPSK" w:eastAsia="Times New Roman" w:hAnsi="TH SarabunPSK" w:cs="TH SarabunPSK"/>
                <w:sz w:val="28"/>
              </w:rPr>
              <w:t xml:space="preserve"> </w:t>
            </w:r>
            <w:r w:rsidRPr="00153D0A">
              <w:rPr>
                <w:rFonts w:ascii="TH SarabunPSK" w:eastAsia="Times New Roman" w:hAnsi="TH SarabunPSK" w:cs="TH SarabunPSK"/>
                <w:sz w:val="28"/>
                <w:cs/>
              </w:rPr>
              <w:t xml:space="preserve">ส่งเสริมการพัฒนาฝีมือแรงงาน </w:t>
            </w:r>
            <w:r>
              <w:rPr>
                <w:rFonts w:ascii="TH SarabunPSK" w:eastAsia="Times New Roman" w:hAnsi="TH SarabunPSK" w:cs="TH SarabunPSK" w:hint="cs"/>
                <w:sz w:val="28"/>
                <w:cs/>
              </w:rPr>
              <w:t xml:space="preserve">  </w:t>
            </w:r>
            <w:r w:rsidRPr="00153D0A">
              <w:rPr>
                <w:rFonts w:ascii="TH SarabunPSK" w:eastAsia="Times New Roman" w:hAnsi="TH SarabunPSK" w:cs="TH SarabunPSK"/>
                <w:sz w:val="28"/>
                <w:cs/>
              </w:rPr>
              <w:t xml:space="preserve">พ.ศ. </w:t>
            </w:r>
            <w:r w:rsidRPr="00153D0A">
              <w:rPr>
                <w:rFonts w:ascii="TH SarabunPSK" w:eastAsia="Times New Roman" w:hAnsi="TH SarabunPSK" w:cs="TH SarabunPSK"/>
                <w:sz w:val="28"/>
              </w:rPr>
              <w:t>2545</w:t>
            </w:r>
          </w:p>
        </w:tc>
        <w:tc>
          <w:tcPr>
            <w:tcW w:w="955" w:type="dxa"/>
            <w:tcBorders>
              <w:top w:val="nil"/>
              <w:left w:val="nil"/>
              <w:bottom w:val="single" w:sz="4" w:space="0" w:color="auto"/>
              <w:right w:val="single" w:sz="4" w:space="0" w:color="auto"/>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color w:val="000000"/>
                <w:sz w:val="28"/>
              </w:rPr>
            </w:pPr>
            <w:r w:rsidRPr="00153D0A">
              <w:rPr>
                <w:rFonts w:ascii="TH SarabunPSK" w:eastAsia="Times New Roman" w:hAnsi="TH SarabunPSK" w:cs="TH SarabunPSK"/>
                <w:color w:val="000000"/>
                <w:sz w:val="28"/>
                <w:cs/>
              </w:rPr>
              <w:t>คน</w:t>
            </w:r>
          </w:p>
        </w:tc>
        <w:tc>
          <w:tcPr>
            <w:tcW w:w="1360" w:type="dxa"/>
            <w:tcBorders>
              <w:top w:val="nil"/>
              <w:left w:val="nil"/>
              <w:bottom w:val="nil"/>
              <w:right w:val="nil"/>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sz w:val="28"/>
              </w:rPr>
            </w:pPr>
            <w:r w:rsidRPr="00153D0A">
              <w:rPr>
                <w:rFonts w:ascii="TH SarabunPSK" w:eastAsia="Times New Roman" w:hAnsi="TH SarabunPSK" w:cs="TH SarabunPSK"/>
                <w:sz w:val="28"/>
              </w:rPr>
              <w:t>4,000,000</w:t>
            </w:r>
          </w:p>
        </w:tc>
        <w:tc>
          <w:tcPr>
            <w:tcW w:w="1922" w:type="dxa"/>
            <w:tcBorders>
              <w:top w:val="nil"/>
              <w:left w:val="single" w:sz="4" w:space="0" w:color="auto"/>
              <w:bottom w:val="nil"/>
              <w:right w:val="single" w:sz="4" w:space="0" w:color="auto"/>
            </w:tcBorders>
            <w:shd w:val="clear" w:color="000000" w:fill="FFFFFF"/>
            <w:noWrap/>
            <w:hideMark/>
          </w:tcPr>
          <w:p w:rsidR="00A64BBD" w:rsidRPr="00153D0A" w:rsidRDefault="00A64BBD" w:rsidP="00A40520">
            <w:pPr>
              <w:spacing w:after="0" w:line="240" w:lineRule="auto"/>
              <w:jc w:val="right"/>
              <w:rPr>
                <w:rFonts w:ascii="TH SarabunPSK" w:eastAsia="Times New Roman" w:hAnsi="TH SarabunPSK" w:cs="TH SarabunPSK"/>
                <w:b/>
                <w:bCs/>
                <w:sz w:val="28"/>
              </w:rPr>
            </w:pPr>
            <w:r w:rsidRPr="00153D0A">
              <w:rPr>
                <w:rFonts w:ascii="TH SarabunPSK" w:eastAsia="Times New Roman" w:hAnsi="TH SarabunPSK" w:cs="TH SarabunPSK"/>
                <w:b/>
                <w:bCs/>
                <w:sz w:val="28"/>
              </w:rPr>
              <w:t> </w:t>
            </w:r>
          </w:p>
        </w:tc>
      </w:tr>
      <w:tr w:rsidR="00A64BBD" w:rsidRPr="00153D0A" w:rsidTr="00A40520">
        <w:trPr>
          <w:trHeight w:val="473"/>
        </w:trPr>
        <w:tc>
          <w:tcPr>
            <w:tcW w:w="5685" w:type="dxa"/>
            <w:vMerge/>
            <w:tcBorders>
              <w:top w:val="nil"/>
              <w:left w:val="single" w:sz="4" w:space="0" w:color="auto"/>
              <w:bottom w:val="single" w:sz="4" w:space="0" w:color="000000"/>
              <w:right w:val="single" w:sz="4" w:space="0" w:color="auto"/>
            </w:tcBorders>
            <w:vAlign w:val="center"/>
            <w:hideMark/>
          </w:tcPr>
          <w:p w:rsidR="00A64BBD" w:rsidRPr="00153D0A" w:rsidRDefault="00A64BBD" w:rsidP="00A40520">
            <w:pPr>
              <w:spacing w:after="0" w:line="240" w:lineRule="auto"/>
              <w:rPr>
                <w:rFonts w:ascii="TH SarabunPSK" w:eastAsia="Times New Roman" w:hAnsi="TH SarabunPSK" w:cs="TH SarabunPSK"/>
                <w:sz w:val="28"/>
              </w:rPr>
            </w:pPr>
          </w:p>
        </w:tc>
        <w:tc>
          <w:tcPr>
            <w:tcW w:w="955" w:type="dxa"/>
            <w:tcBorders>
              <w:top w:val="nil"/>
              <w:left w:val="nil"/>
              <w:bottom w:val="single" w:sz="4" w:space="0" w:color="auto"/>
              <w:right w:val="single" w:sz="4" w:space="0" w:color="auto"/>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color w:val="000000"/>
                <w:sz w:val="28"/>
              </w:rPr>
            </w:pPr>
            <w:r w:rsidRPr="00153D0A">
              <w:rPr>
                <w:rFonts w:ascii="TH SarabunPSK" w:eastAsia="Times New Roman" w:hAnsi="TH SarabunPSK" w:cs="TH SarabunPSK"/>
                <w:color w:val="000000"/>
                <w:sz w:val="28"/>
                <w:cs/>
              </w:rPr>
              <w:t>แห่ง</w:t>
            </w:r>
          </w:p>
        </w:tc>
        <w:tc>
          <w:tcPr>
            <w:tcW w:w="1360" w:type="dxa"/>
            <w:tcBorders>
              <w:top w:val="single" w:sz="4" w:space="0" w:color="auto"/>
              <w:left w:val="nil"/>
              <w:bottom w:val="single" w:sz="4" w:space="0" w:color="auto"/>
              <w:right w:val="nil"/>
            </w:tcBorders>
            <w:shd w:val="clear" w:color="000000" w:fill="FFFFFF"/>
            <w:noWrap/>
            <w:hideMark/>
          </w:tcPr>
          <w:p w:rsidR="00A64BBD" w:rsidRPr="00153D0A" w:rsidRDefault="00A64BBD" w:rsidP="00A40520">
            <w:pPr>
              <w:spacing w:after="0" w:line="240" w:lineRule="auto"/>
              <w:jc w:val="center"/>
              <w:rPr>
                <w:rFonts w:ascii="TH SarabunPSK" w:eastAsia="Times New Roman" w:hAnsi="TH SarabunPSK" w:cs="TH SarabunPSK"/>
                <w:sz w:val="28"/>
              </w:rPr>
            </w:pPr>
            <w:r w:rsidRPr="00153D0A">
              <w:rPr>
                <w:rFonts w:ascii="TH SarabunPSK" w:eastAsia="Times New Roman" w:hAnsi="TH SarabunPSK" w:cs="TH SarabunPSK"/>
                <w:sz w:val="28"/>
              </w:rPr>
              <w:t>13,320</w:t>
            </w:r>
          </w:p>
        </w:tc>
        <w:tc>
          <w:tcPr>
            <w:tcW w:w="1922" w:type="dxa"/>
            <w:tcBorders>
              <w:top w:val="nil"/>
              <w:left w:val="single" w:sz="4" w:space="0" w:color="auto"/>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right"/>
              <w:rPr>
                <w:rFonts w:ascii="TH SarabunPSK" w:eastAsia="Times New Roman" w:hAnsi="TH SarabunPSK" w:cs="TH SarabunPSK"/>
                <w:b/>
                <w:bCs/>
                <w:sz w:val="28"/>
              </w:rPr>
            </w:pPr>
            <w:r w:rsidRPr="00153D0A">
              <w:rPr>
                <w:rFonts w:ascii="TH SarabunPSK" w:eastAsia="Times New Roman" w:hAnsi="TH SarabunPSK" w:cs="TH SarabunPSK"/>
                <w:b/>
                <w:bCs/>
                <w:sz w:val="28"/>
              </w:rPr>
              <w:t> </w:t>
            </w:r>
          </w:p>
        </w:tc>
      </w:tr>
      <w:tr w:rsidR="00A64BBD" w:rsidRPr="00153D0A" w:rsidTr="00A40520">
        <w:trPr>
          <w:trHeight w:val="435"/>
        </w:trPr>
        <w:tc>
          <w:tcPr>
            <w:tcW w:w="5685" w:type="dxa"/>
            <w:tcBorders>
              <w:top w:val="nil"/>
              <w:left w:val="single" w:sz="4" w:space="0" w:color="auto"/>
              <w:bottom w:val="single" w:sz="4" w:space="0" w:color="auto"/>
              <w:right w:val="single" w:sz="4" w:space="0" w:color="auto"/>
            </w:tcBorders>
            <w:shd w:val="clear" w:color="000000" w:fill="FFFFFF"/>
            <w:hideMark/>
          </w:tcPr>
          <w:p w:rsidR="00A64BBD" w:rsidRPr="00153D0A" w:rsidRDefault="00A64BBD" w:rsidP="00A40520">
            <w:pPr>
              <w:spacing w:after="0" w:line="240" w:lineRule="auto"/>
              <w:rPr>
                <w:rFonts w:ascii="TH SarabunPSK" w:eastAsia="Times New Roman" w:hAnsi="TH SarabunPSK" w:cs="TH SarabunPSK"/>
                <w:b/>
                <w:bCs/>
                <w:sz w:val="28"/>
              </w:rPr>
            </w:pPr>
            <w:r w:rsidRPr="00153D0A">
              <w:rPr>
                <w:rFonts w:ascii="TH SarabunPSK" w:eastAsia="Times New Roman" w:hAnsi="TH SarabunPSK" w:cs="TH SarabunPSK"/>
                <w:b/>
                <w:bCs/>
                <w:sz w:val="28"/>
              </w:rPr>
              <w:t xml:space="preserve">  11.5  </w:t>
            </w:r>
            <w:r w:rsidRPr="00153D0A">
              <w:rPr>
                <w:rFonts w:ascii="TH SarabunPSK" w:eastAsia="Times New Roman" w:hAnsi="TH SarabunPSK" w:cs="TH SarabunPSK"/>
                <w:b/>
                <w:bCs/>
                <w:sz w:val="28"/>
                <w:cs/>
              </w:rPr>
              <w:t>กิจกรรมหลัก</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b/>
                <w:bCs/>
                <w:sz w:val="28"/>
                <w:cs/>
              </w:rPr>
              <w:t>ขับเคลื่อนการพัฒนาแนวทางและการดำเนินงานของ กพร.ปช.</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sz w:val="28"/>
              </w:rPr>
              <w:t xml:space="preserve"> (</w:t>
            </w:r>
            <w:r w:rsidRPr="00153D0A">
              <w:rPr>
                <w:rFonts w:ascii="TH SarabunPSK" w:eastAsia="Times New Roman" w:hAnsi="TH SarabunPSK" w:cs="TH SarabunPSK"/>
                <w:sz w:val="28"/>
                <w:cs/>
              </w:rPr>
              <w:t>ผส.)</w:t>
            </w:r>
          </w:p>
        </w:tc>
        <w:tc>
          <w:tcPr>
            <w:tcW w:w="955" w:type="dxa"/>
            <w:tcBorders>
              <w:top w:val="nil"/>
              <w:left w:val="nil"/>
              <w:bottom w:val="single" w:sz="4" w:space="0" w:color="auto"/>
              <w:right w:val="single" w:sz="4" w:space="0" w:color="auto"/>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cs/>
              </w:rPr>
              <w:t>แห่ง</w:t>
            </w:r>
          </w:p>
        </w:tc>
        <w:tc>
          <w:tcPr>
            <w:tcW w:w="1360" w:type="dxa"/>
            <w:tcBorders>
              <w:top w:val="nil"/>
              <w:left w:val="nil"/>
              <w:bottom w:val="single" w:sz="4" w:space="0" w:color="auto"/>
              <w:right w:val="nil"/>
            </w:tcBorders>
            <w:shd w:val="clear" w:color="auto" w:fill="auto"/>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76</w:t>
            </w:r>
          </w:p>
        </w:tc>
        <w:tc>
          <w:tcPr>
            <w:tcW w:w="1922" w:type="dxa"/>
            <w:tcBorders>
              <w:top w:val="nil"/>
              <w:left w:val="single" w:sz="4" w:space="0" w:color="auto"/>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right"/>
              <w:rPr>
                <w:rFonts w:ascii="TH SarabunPSK" w:eastAsia="Times New Roman" w:hAnsi="TH SarabunPSK" w:cs="TH SarabunPSK"/>
                <w:b/>
                <w:bCs/>
                <w:sz w:val="28"/>
              </w:rPr>
            </w:pPr>
            <w:r w:rsidRPr="00153D0A">
              <w:rPr>
                <w:rFonts w:ascii="TH SarabunPSK" w:eastAsia="Times New Roman" w:hAnsi="TH SarabunPSK" w:cs="TH SarabunPSK"/>
                <w:b/>
                <w:bCs/>
                <w:sz w:val="28"/>
              </w:rPr>
              <w:t>8,488,100</w:t>
            </w:r>
          </w:p>
        </w:tc>
      </w:tr>
      <w:tr w:rsidR="00A64BBD" w:rsidRPr="00153D0A" w:rsidTr="00A40520">
        <w:trPr>
          <w:trHeight w:val="435"/>
        </w:trPr>
        <w:tc>
          <w:tcPr>
            <w:tcW w:w="5685" w:type="dxa"/>
            <w:tcBorders>
              <w:top w:val="nil"/>
              <w:left w:val="single" w:sz="4" w:space="0" w:color="auto"/>
              <w:bottom w:val="single" w:sz="4" w:space="0" w:color="auto"/>
              <w:right w:val="single" w:sz="4" w:space="0" w:color="auto"/>
            </w:tcBorders>
            <w:shd w:val="clear" w:color="000000" w:fill="FFFFFF"/>
            <w:hideMark/>
          </w:tcPr>
          <w:p w:rsidR="00A64BBD" w:rsidRPr="00153D0A" w:rsidRDefault="00A64BBD" w:rsidP="00A40520">
            <w:pPr>
              <w:spacing w:after="0" w:line="240" w:lineRule="auto"/>
              <w:rPr>
                <w:rFonts w:ascii="TH SarabunPSK" w:eastAsia="Times New Roman" w:hAnsi="TH SarabunPSK" w:cs="TH SarabunPSK"/>
                <w:b/>
                <w:bCs/>
                <w:sz w:val="28"/>
              </w:rPr>
            </w:pPr>
            <w:r w:rsidRPr="00153D0A">
              <w:rPr>
                <w:rFonts w:ascii="TH SarabunPSK" w:eastAsia="Times New Roman" w:hAnsi="TH SarabunPSK" w:cs="TH SarabunPSK"/>
                <w:b/>
                <w:bCs/>
                <w:sz w:val="28"/>
              </w:rPr>
              <w:t xml:space="preserve">  11.6  </w:t>
            </w:r>
            <w:r w:rsidRPr="00153D0A">
              <w:rPr>
                <w:rFonts w:ascii="TH SarabunPSK" w:eastAsia="Times New Roman" w:hAnsi="TH SarabunPSK" w:cs="TH SarabunPSK"/>
                <w:b/>
                <w:bCs/>
                <w:sz w:val="28"/>
                <w:cs/>
              </w:rPr>
              <w:t>กิจกรรม</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b/>
                <w:bCs/>
                <w:sz w:val="28"/>
                <w:cs/>
              </w:rPr>
              <w:t>พัฒนาช่างช่วยคนพิการร่วมกับมูลนิธิขาเทียมฯ</w:t>
            </w:r>
            <w:r w:rsidRPr="00153D0A">
              <w:rPr>
                <w:rFonts w:ascii="TH SarabunPSK" w:eastAsia="Times New Roman" w:hAnsi="TH SarabunPSK" w:cs="TH SarabunPSK"/>
                <w:b/>
                <w:bCs/>
                <w:sz w:val="28"/>
              </w:rPr>
              <w:t xml:space="preserve"> </w:t>
            </w:r>
            <w:r>
              <w:rPr>
                <w:rFonts w:ascii="TH SarabunPSK" w:eastAsia="Times New Roman" w:hAnsi="TH SarabunPSK" w:cs="TH SarabunPSK"/>
                <w:b/>
                <w:bCs/>
                <w:sz w:val="28"/>
              </w:rPr>
              <w:t xml:space="preserve">   </w:t>
            </w:r>
            <w:r w:rsidRPr="00153D0A">
              <w:rPr>
                <w:rFonts w:ascii="TH SarabunPSK" w:eastAsia="Times New Roman" w:hAnsi="TH SarabunPSK" w:cs="TH SarabunPSK"/>
                <w:sz w:val="28"/>
              </w:rPr>
              <w:t>(</w:t>
            </w:r>
            <w:r w:rsidRPr="00153D0A">
              <w:rPr>
                <w:rFonts w:ascii="TH SarabunPSK" w:eastAsia="Times New Roman" w:hAnsi="TH SarabunPSK" w:cs="TH SarabunPSK"/>
                <w:sz w:val="28"/>
                <w:cs/>
              </w:rPr>
              <w:t>สพร.</w:t>
            </w:r>
            <w:r w:rsidRPr="00153D0A">
              <w:rPr>
                <w:rFonts w:ascii="TH SarabunPSK" w:eastAsia="Times New Roman" w:hAnsi="TH SarabunPSK" w:cs="TH SarabunPSK"/>
                <w:sz w:val="28"/>
              </w:rPr>
              <w:t xml:space="preserve">19 </w:t>
            </w:r>
            <w:r w:rsidRPr="00153D0A">
              <w:rPr>
                <w:rFonts w:ascii="TH SarabunPSK" w:eastAsia="Times New Roman" w:hAnsi="TH SarabunPSK" w:cs="TH SarabunPSK"/>
                <w:sz w:val="28"/>
                <w:cs/>
              </w:rPr>
              <w:t>เชียงใหม่)</w:t>
            </w:r>
          </w:p>
        </w:tc>
        <w:tc>
          <w:tcPr>
            <w:tcW w:w="955" w:type="dxa"/>
            <w:tcBorders>
              <w:top w:val="nil"/>
              <w:left w:val="nil"/>
              <w:bottom w:val="single" w:sz="4" w:space="0" w:color="auto"/>
              <w:right w:val="single" w:sz="4" w:space="0" w:color="auto"/>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b/>
                <w:bCs/>
                <w:color w:val="000000"/>
                <w:sz w:val="28"/>
              </w:rPr>
            </w:pPr>
            <w:r w:rsidRPr="00153D0A">
              <w:rPr>
                <w:rFonts w:ascii="TH SarabunPSK" w:eastAsia="Times New Roman" w:hAnsi="TH SarabunPSK" w:cs="TH SarabunPSK"/>
                <w:b/>
                <w:bCs/>
                <w:color w:val="000000"/>
                <w:sz w:val="28"/>
                <w:cs/>
              </w:rPr>
              <w:t>คน</w:t>
            </w:r>
          </w:p>
        </w:tc>
        <w:tc>
          <w:tcPr>
            <w:tcW w:w="1360" w:type="dxa"/>
            <w:tcBorders>
              <w:top w:val="nil"/>
              <w:left w:val="nil"/>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210</w:t>
            </w:r>
          </w:p>
        </w:tc>
        <w:tc>
          <w:tcPr>
            <w:tcW w:w="1922" w:type="dxa"/>
            <w:tcBorders>
              <w:top w:val="nil"/>
              <w:left w:val="nil"/>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right"/>
              <w:rPr>
                <w:rFonts w:ascii="TH SarabunPSK" w:eastAsia="Times New Roman" w:hAnsi="TH SarabunPSK" w:cs="TH SarabunPSK"/>
                <w:b/>
                <w:bCs/>
                <w:sz w:val="28"/>
              </w:rPr>
            </w:pPr>
            <w:r w:rsidRPr="00153D0A">
              <w:rPr>
                <w:rFonts w:ascii="TH SarabunPSK" w:eastAsia="Times New Roman" w:hAnsi="TH SarabunPSK" w:cs="TH SarabunPSK"/>
                <w:b/>
                <w:bCs/>
                <w:sz w:val="28"/>
              </w:rPr>
              <w:t>2,720,000</w:t>
            </w:r>
          </w:p>
        </w:tc>
      </w:tr>
      <w:tr w:rsidR="00A64BBD" w:rsidRPr="00153D0A" w:rsidTr="00A40520">
        <w:trPr>
          <w:trHeight w:val="450"/>
        </w:trPr>
        <w:tc>
          <w:tcPr>
            <w:tcW w:w="5685" w:type="dxa"/>
            <w:tcBorders>
              <w:top w:val="nil"/>
              <w:left w:val="nil"/>
              <w:bottom w:val="single" w:sz="4" w:space="0" w:color="auto"/>
              <w:right w:val="nil"/>
            </w:tcBorders>
            <w:shd w:val="clear" w:color="000000" w:fill="FFFFFF"/>
            <w:hideMark/>
          </w:tcPr>
          <w:p w:rsidR="00A64BBD" w:rsidRPr="00153D0A" w:rsidRDefault="00A64BBD" w:rsidP="00A40520">
            <w:pPr>
              <w:spacing w:after="0" w:line="240" w:lineRule="auto"/>
              <w:rPr>
                <w:rFonts w:ascii="TH SarabunPSK" w:eastAsia="Times New Roman" w:hAnsi="TH SarabunPSK" w:cs="TH SarabunPSK"/>
                <w:b/>
                <w:bCs/>
                <w:sz w:val="28"/>
              </w:rPr>
            </w:pPr>
            <w:r w:rsidRPr="00153D0A">
              <w:rPr>
                <w:rFonts w:ascii="TH SarabunPSK" w:eastAsia="Times New Roman" w:hAnsi="TH SarabunPSK" w:cs="TH SarabunPSK"/>
                <w:b/>
                <w:bCs/>
                <w:sz w:val="28"/>
                <w:u w:val="single"/>
                <w:cs/>
              </w:rPr>
              <w:t>แผนแม่บทตามยุทธศาสตร์ชาติ</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b/>
                <w:bCs/>
                <w:sz w:val="28"/>
                <w:cs/>
              </w:rPr>
              <w:t>ประเด็นศักยภาพคนตลอดช่วงชีวิต</w:t>
            </w:r>
          </w:p>
        </w:tc>
        <w:tc>
          <w:tcPr>
            <w:tcW w:w="955" w:type="dxa"/>
            <w:tcBorders>
              <w:top w:val="nil"/>
              <w:left w:val="nil"/>
              <w:bottom w:val="single" w:sz="4" w:space="0" w:color="auto"/>
              <w:right w:val="nil"/>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 </w:t>
            </w:r>
          </w:p>
        </w:tc>
        <w:tc>
          <w:tcPr>
            <w:tcW w:w="1360" w:type="dxa"/>
            <w:tcBorders>
              <w:top w:val="nil"/>
              <w:left w:val="nil"/>
              <w:bottom w:val="single" w:sz="4" w:space="0" w:color="auto"/>
              <w:right w:val="nil"/>
            </w:tcBorders>
            <w:shd w:val="clear" w:color="auto" w:fill="auto"/>
            <w:noWrap/>
            <w:hideMark/>
          </w:tcPr>
          <w:p w:rsidR="00A64BBD" w:rsidRPr="00153D0A" w:rsidRDefault="00A64BBD" w:rsidP="00A40520">
            <w:pPr>
              <w:spacing w:after="0" w:line="240" w:lineRule="auto"/>
              <w:jc w:val="center"/>
              <w:rPr>
                <w:rFonts w:ascii="TH SarabunPSK" w:eastAsia="Times New Roman" w:hAnsi="TH SarabunPSK" w:cs="TH SarabunPSK"/>
                <w:szCs w:val="22"/>
              </w:rPr>
            </w:pPr>
          </w:p>
        </w:tc>
        <w:tc>
          <w:tcPr>
            <w:tcW w:w="1922" w:type="dxa"/>
            <w:tcBorders>
              <w:top w:val="nil"/>
              <w:left w:val="nil"/>
              <w:bottom w:val="single" w:sz="4" w:space="0" w:color="auto"/>
              <w:right w:val="nil"/>
            </w:tcBorders>
            <w:shd w:val="clear" w:color="000000" w:fill="FFFFFF"/>
            <w:noWrap/>
            <w:hideMark/>
          </w:tcPr>
          <w:p w:rsidR="00A64BBD" w:rsidRPr="00153D0A" w:rsidRDefault="00A64BBD" w:rsidP="00A40520">
            <w:pPr>
              <w:spacing w:after="0" w:line="240" w:lineRule="auto"/>
              <w:jc w:val="right"/>
              <w:rPr>
                <w:rFonts w:ascii="TH SarabunPSK" w:eastAsia="Times New Roman" w:hAnsi="TH SarabunPSK" w:cs="TH SarabunPSK"/>
                <w:szCs w:val="22"/>
              </w:rPr>
            </w:pPr>
            <w:r w:rsidRPr="00153D0A">
              <w:rPr>
                <w:rFonts w:ascii="TH SarabunPSK" w:eastAsia="Times New Roman" w:hAnsi="TH SarabunPSK" w:cs="TH SarabunPSK"/>
                <w:szCs w:val="22"/>
              </w:rPr>
              <w:t> </w:t>
            </w:r>
          </w:p>
        </w:tc>
      </w:tr>
      <w:tr w:rsidR="00A64BBD" w:rsidRPr="00153D0A" w:rsidTr="00A40520">
        <w:trPr>
          <w:trHeight w:val="411"/>
        </w:trPr>
        <w:tc>
          <w:tcPr>
            <w:tcW w:w="5685" w:type="dxa"/>
            <w:tcBorders>
              <w:top w:val="single" w:sz="4" w:space="0" w:color="auto"/>
              <w:left w:val="single" w:sz="4" w:space="0" w:color="auto"/>
              <w:bottom w:val="single" w:sz="4" w:space="0" w:color="auto"/>
              <w:right w:val="single" w:sz="4" w:space="0" w:color="auto"/>
            </w:tcBorders>
            <w:shd w:val="clear" w:color="auto" w:fill="92D050"/>
            <w:hideMark/>
          </w:tcPr>
          <w:p w:rsidR="00A64BBD" w:rsidRPr="00153D0A" w:rsidRDefault="00A64BBD" w:rsidP="00A40520">
            <w:pPr>
              <w:spacing w:after="0" w:line="240" w:lineRule="auto"/>
              <w:rPr>
                <w:rFonts w:ascii="TH SarabunPSK" w:eastAsia="Times New Roman" w:hAnsi="TH SarabunPSK" w:cs="TH SarabunPSK"/>
                <w:b/>
                <w:bCs/>
                <w:color w:val="000000"/>
                <w:sz w:val="32"/>
                <w:szCs w:val="32"/>
              </w:rPr>
            </w:pPr>
            <w:r w:rsidRPr="00153D0A">
              <w:rPr>
                <w:rFonts w:ascii="TH SarabunPSK" w:eastAsia="Times New Roman" w:hAnsi="TH SarabunPSK" w:cs="TH SarabunPSK"/>
                <w:b/>
                <w:bCs/>
                <w:color w:val="000000"/>
                <w:sz w:val="32"/>
                <w:szCs w:val="32"/>
                <w:u w:val="single"/>
                <w:cs/>
              </w:rPr>
              <w:t>แผนงานยุทธศาสตร์</w:t>
            </w:r>
            <w:r w:rsidRPr="00153D0A">
              <w:rPr>
                <w:rFonts w:ascii="TH SarabunPSK" w:eastAsia="Times New Roman" w:hAnsi="TH SarabunPSK" w:cs="TH SarabunPSK"/>
                <w:b/>
                <w:bCs/>
                <w:color w:val="000000"/>
                <w:sz w:val="32"/>
                <w:szCs w:val="32"/>
              </w:rPr>
              <w:t xml:space="preserve"> </w:t>
            </w:r>
            <w:r w:rsidRPr="00153D0A">
              <w:rPr>
                <w:rFonts w:ascii="TH SarabunPSK" w:eastAsia="Times New Roman" w:hAnsi="TH SarabunPSK" w:cs="TH SarabunPSK"/>
                <w:b/>
                <w:bCs/>
                <w:color w:val="000000"/>
                <w:sz w:val="32"/>
                <w:szCs w:val="32"/>
                <w:cs/>
              </w:rPr>
              <w:t>พัฒนาศักยภาพคนตลอดช่วงชีวิต</w:t>
            </w:r>
          </w:p>
        </w:tc>
        <w:tc>
          <w:tcPr>
            <w:tcW w:w="955" w:type="dxa"/>
            <w:tcBorders>
              <w:top w:val="single" w:sz="4" w:space="0" w:color="auto"/>
              <w:left w:val="nil"/>
              <w:bottom w:val="single" w:sz="4" w:space="0" w:color="auto"/>
              <w:right w:val="single" w:sz="4" w:space="0" w:color="auto"/>
            </w:tcBorders>
            <w:shd w:val="clear" w:color="auto" w:fill="92D050"/>
            <w:hideMark/>
          </w:tcPr>
          <w:p w:rsidR="00A64BBD" w:rsidRPr="00153D0A" w:rsidRDefault="00A64BBD" w:rsidP="00A40520">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cs/>
              </w:rPr>
              <w:t>คน</w:t>
            </w:r>
          </w:p>
        </w:tc>
        <w:tc>
          <w:tcPr>
            <w:tcW w:w="1360" w:type="dxa"/>
            <w:tcBorders>
              <w:top w:val="single" w:sz="4" w:space="0" w:color="auto"/>
              <w:left w:val="nil"/>
              <w:bottom w:val="single" w:sz="4" w:space="0" w:color="auto"/>
              <w:right w:val="single" w:sz="4" w:space="0" w:color="auto"/>
            </w:tcBorders>
            <w:shd w:val="clear" w:color="auto" w:fill="92D050"/>
            <w:noWrap/>
            <w:hideMark/>
          </w:tcPr>
          <w:p w:rsidR="00A64BBD" w:rsidRPr="00153D0A" w:rsidRDefault="00A64BBD" w:rsidP="00A40520">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rPr>
              <w:t>77,</w:t>
            </w:r>
            <w:r>
              <w:rPr>
                <w:rFonts w:ascii="TH SarabunPSK" w:eastAsia="Times New Roman" w:hAnsi="TH SarabunPSK" w:cs="TH SarabunPSK"/>
                <w:b/>
                <w:bCs/>
                <w:sz w:val="32"/>
                <w:szCs w:val="32"/>
              </w:rPr>
              <w:t>81</w:t>
            </w:r>
            <w:r w:rsidRPr="00153D0A">
              <w:rPr>
                <w:rFonts w:ascii="TH SarabunPSK" w:eastAsia="Times New Roman" w:hAnsi="TH SarabunPSK" w:cs="TH SarabunPSK"/>
                <w:b/>
                <w:bCs/>
                <w:sz w:val="32"/>
                <w:szCs w:val="32"/>
              </w:rPr>
              <w:t>0</w:t>
            </w:r>
          </w:p>
        </w:tc>
        <w:tc>
          <w:tcPr>
            <w:tcW w:w="1922" w:type="dxa"/>
            <w:tcBorders>
              <w:top w:val="single" w:sz="4" w:space="0" w:color="auto"/>
              <w:left w:val="nil"/>
              <w:bottom w:val="single" w:sz="4" w:space="0" w:color="auto"/>
              <w:right w:val="single" w:sz="4" w:space="0" w:color="auto"/>
            </w:tcBorders>
            <w:shd w:val="clear" w:color="auto" w:fill="92D050"/>
            <w:noWrap/>
            <w:hideMark/>
          </w:tcPr>
          <w:p w:rsidR="00A64BBD" w:rsidRPr="00153D0A" w:rsidRDefault="00A64BBD" w:rsidP="00A40520">
            <w:pPr>
              <w:spacing w:after="0" w:line="240" w:lineRule="auto"/>
              <w:jc w:val="right"/>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rPr>
              <w:t>1</w:t>
            </w:r>
            <w:r>
              <w:rPr>
                <w:rFonts w:ascii="TH SarabunPSK" w:eastAsia="Times New Roman" w:hAnsi="TH SarabunPSK" w:cs="TH SarabunPSK"/>
                <w:b/>
                <w:bCs/>
                <w:sz w:val="32"/>
                <w:szCs w:val="32"/>
              </w:rPr>
              <w:t>67</w:t>
            </w:r>
            <w:r w:rsidRPr="00153D0A">
              <w:rPr>
                <w:rFonts w:ascii="TH SarabunPSK" w:eastAsia="Times New Roman" w:hAnsi="TH SarabunPSK" w:cs="TH SarabunPSK"/>
                <w:b/>
                <w:bCs/>
                <w:sz w:val="32"/>
                <w:szCs w:val="32"/>
              </w:rPr>
              <w:t>,891,300</w:t>
            </w:r>
          </w:p>
        </w:tc>
      </w:tr>
      <w:tr w:rsidR="00A64BBD" w:rsidRPr="00153D0A" w:rsidTr="00A40520">
        <w:trPr>
          <w:trHeight w:val="540"/>
        </w:trPr>
        <w:tc>
          <w:tcPr>
            <w:tcW w:w="5685" w:type="dxa"/>
            <w:tcBorders>
              <w:top w:val="single" w:sz="4" w:space="0" w:color="auto"/>
              <w:left w:val="single" w:sz="4" w:space="0" w:color="auto"/>
              <w:bottom w:val="single" w:sz="4" w:space="0" w:color="auto"/>
              <w:right w:val="single" w:sz="4" w:space="0" w:color="auto"/>
            </w:tcBorders>
            <w:shd w:val="clear" w:color="000000" w:fill="E6B8B7"/>
            <w:hideMark/>
          </w:tcPr>
          <w:p w:rsidR="00A64BBD" w:rsidRPr="00153D0A" w:rsidRDefault="00A64BBD" w:rsidP="00A40520">
            <w:pPr>
              <w:spacing w:after="0" w:line="240" w:lineRule="auto"/>
              <w:rPr>
                <w:rFonts w:ascii="TH SarabunPSK" w:eastAsia="Times New Roman" w:hAnsi="TH SarabunPSK" w:cs="TH SarabunPSK"/>
                <w:b/>
                <w:bCs/>
                <w:sz w:val="28"/>
              </w:rPr>
            </w:pPr>
            <w:r w:rsidRPr="00153D0A">
              <w:rPr>
                <w:rFonts w:ascii="TH SarabunPSK" w:eastAsia="Times New Roman" w:hAnsi="TH SarabunPSK" w:cs="TH SarabunPSK"/>
                <w:b/>
                <w:bCs/>
                <w:sz w:val="28"/>
              </w:rPr>
              <w:t xml:space="preserve">12. </w:t>
            </w:r>
            <w:r w:rsidRPr="00153D0A">
              <w:rPr>
                <w:rFonts w:ascii="TH SarabunPSK" w:eastAsia="Times New Roman" w:hAnsi="TH SarabunPSK" w:cs="TH SarabunPSK"/>
                <w:b/>
                <w:bCs/>
                <w:sz w:val="28"/>
                <w:cs/>
              </w:rPr>
              <w:t>โครงการ ยกระดับเพื่อเพิ่มศักยภาพฝีมือและสมรรถนะแรงงาน</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sz w:val="28"/>
              </w:rPr>
              <w:t>(</w:t>
            </w:r>
            <w:r w:rsidRPr="00153D0A">
              <w:rPr>
                <w:rFonts w:ascii="TH SarabunPSK" w:eastAsia="Times New Roman" w:hAnsi="TH SarabunPSK" w:cs="TH SarabunPSK"/>
                <w:sz w:val="28"/>
                <w:cs/>
              </w:rPr>
              <w:t>เจ้าภาพ สพท.)</w:t>
            </w:r>
          </w:p>
        </w:tc>
        <w:tc>
          <w:tcPr>
            <w:tcW w:w="955" w:type="dxa"/>
            <w:tcBorders>
              <w:top w:val="single" w:sz="4" w:space="0" w:color="auto"/>
              <w:left w:val="nil"/>
              <w:bottom w:val="single" w:sz="4" w:space="0" w:color="auto"/>
              <w:right w:val="single" w:sz="4" w:space="0" w:color="auto"/>
            </w:tcBorders>
            <w:shd w:val="clear" w:color="000000" w:fill="E6B8B7"/>
            <w:hideMark/>
          </w:tcPr>
          <w:p w:rsidR="00A64BBD" w:rsidRPr="00153D0A" w:rsidRDefault="00A64BBD" w:rsidP="00A40520">
            <w:pPr>
              <w:spacing w:after="0" w:line="240" w:lineRule="auto"/>
              <w:jc w:val="center"/>
              <w:rPr>
                <w:rFonts w:ascii="TH SarabunPSK" w:eastAsia="Times New Roman" w:hAnsi="TH SarabunPSK" w:cs="TH SarabunPSK"/>
                <w:b/>
                <w:bCs/>
                <w:color w:val="000000"/>
                <w:sz w:val="28"/>
              </w:rPr>
            </w:pPr>
            <w:r w:rsidRPr="00153D0A">
              <w:rPr>
                <w:rFonts w:ascii="TH SarabunPSK" w:eastAsia="Times New Roman" w:hAnsi="TH SarabunPSK" w:cs="TH SarabunPSK"/>
                <w:b/>
                <w:bCs/>
                <w:color w:val="000000"/>
                <w:sz w:val="28"/>
                <w:cs/>
              </w:rPr>
              <w:t>คน</w:t>
            </w:r>
          </w:p>
        </w:tc>
        <w:tc>
          <w:tcPr>
            <w:tcW w:w="1360" w:type="dxa"/>
            <w:tcBorders>
              <w:top w:val="single" w:sz="4" w:space="0" w:color="auto"/>
              <w:left w:val="nil"/>
              <w:bottom w:val="single" w:sz="4" w:space="0" w:color="auto"/>
              <w:right w:val="single" w:sz="4" w:space="0" w:color="auto"/>
            </w:tcBorders>
            <w:shd w:val="clear" w:color="000000" w:fill="E6B8B7"/>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Pr>
                <w:rFonts w:ascii="TH SarabunPSK" w:eastAsia="Times New Roman" w:hAnsi="TH SarabunPSK" w:cs="TH SarabunPSK"/>
                <w:b/>
                <w:bCs/>
                <w:sz w:val="28"/>
              </w:rPr>
              <w:t xml:space="preserve"> </w:t>
            </w:r>
            <w:r w:rsidRPr="00153D0A">
              <w:rPr>
                <w:rFonts w:ascii="TH SarabunPSK" w:eastAsia="Times New Roman" w:hAnsi="TH SarabunPSK" w:cs="TH SarabunPSK"/>
                <w:b/>
                <w:bCs/>
                <w:sz w:val="28"/>
              </w:rPr>
              <w:t xml:space="preserve">21,600 </w:t>
            </w:r>
          </w:p>
        </w:tc>
        <w:tc>
          <w:tcPr>
            <w:tcW w:w="1922" w:type="dxa"/>
            <w:tcBorders>
              <w:top w:val="single" w:sz="4" w:space="0" w:color="auto"/>
              <w:left w:val="nil"/>
              <w:bottom w:val="single" w:sz="4" w:space="0" w:color="auto"/>
              <w:right w:val="single" w:sz="4" w:space="0" w:color="auto"/>
            </w:tcBorders>
            <w:shd w:val="clear" w:color="000000" w:fill="E6B8B7"/>
            <w:noWrap/>
            <w:hideMark/>
          </w:tcPr>
          <w:p w:rsidR="00A64BBD" w:rsidRPr="00153D0A" w:rsidRDefault="00A64BBD" w:rsidP="00A40520">
            <w:pPr>
              <w:spacing w:after="0" w:line="240" w:lineRule="auto"/>
              <w:jc w:val="right"/>
              <w:rPr>
                <w:rFonts w:ascii="TH SarabunPSK" w:eastAsia="Times New Roman" w:hAnsi="TH SarabunPSK" w:cs="TH SarabunPSK"/>
                <w:b/>
                <w:bCs/>
                <w:sz w:val="28"/>
              </w:rPr>
            </w:pPr>
            <w:r>
              <w:rPr>
                <w:rFonts w:ascii="TH SarabunPSK" w:eastAsia="Times New Roman" w:hAnsi="TH SarabunPSK" w:cs="TH SarabunPSK"/>
                <w:b/>
                <w:bCs/>
                <w:sz w:val="28"/>
              </w:rPr>
              <w:t>67,830</w:t>
            </w:r>
            <w:r w:rsidRPr="00153D0A">
              <w:rPr>
                <w:rFonts w:ascii="TH SarabunPSK" w:eastAsia="Times New Roman" w:hAnsi="TH SarabunPSK" w:cs="TH SarabunPSK"/>
                <w:b/>
                <w:bCs/>
                <w:sz w:val="28"/>
              </w:rPr>
              <w:t>,000</w:t>
            </w:r>
          </w:p>
        </w:tc>
      </w:tr>
      <w:tr w:rsidR="00A64BBD" w:rsidRPr="00153D0A" w:rsidTr="00A40520">
        <w:trPr>
          <w:trHeight w:val="465"/>
        </w:trPr>
        <w:tc>
          <w:tcPr>
            <w:tcW w:w="5685" w:type="dxa"/>
            <w:tcBorders>
              <w:top w:val="nil"/>
              <w:left w:val="single" w:sz="4" w:space="0" w:color="auto"/>
              <w:bottom w:val="nil"/>
              <w:right w:val="single" w:sz="4" w:space="0" w:color="auto"/>
            </w:tcBorders>
            <w:shd w:val="clear" w:color="000000" w:fill="FFFFFF"/>
            <w:hideMark/>
          </w:tcPr>
          <w:p w:rsidR="00A64BBD" w:rsidRPr="00153D0A" w:rsidRDefault="00A64BBD" w:rsidP="00A40520">
            <w:pPr>
              <w:spacing w:after="0" w:line="240" w:lineRule="auto"/>
              <w:rPr>
                <w:rFonts w:ascii="TH SarabunPSK" w:eastAsia="Times New Roman" w:hAnsi="TH SarabunPSK" w:cs="TH SarabunPSK"/>
                <w:sz w:val="28"/>
              </w:rPr>
            </w:pPr>
            <w:r w:rsidRPr="00153D0A">
              <w:rPr>
                <w:rFonts w:ascii="TH SarabunPSK" w:eastAsia="Times New Roman" w:hAnsi="TH SarabunPSK" w:cs="TH SarabunPSK"/>
                <w:sz w:val="28"/>
              </w:rPr>
              <w:t xml:space="preserve">     - </w:t>
            </w:r>
            <w:r w:rsidRPr="00153D0A">
              <w:rPr>
                <w:rFonts w:ascii="TH SarabunPSK" w:eastAsia="Times New Roman" w:hAnsi="TH SarabunPSK" w:cs="TH SarabunPSK"/>
                <w:sz w:val="28"/>
                <w:cs/>
              </w:rPr>
              <w:t>ฝึกเตรียมเข้าทำงาน</w:t>
            </w:r>
            <w:r w:rsidRPr="00153D0A">
              <w:rPr>
                <w:rFonts w:ascii="TH SarabunPSK" w:eastAsia="Times New Roman" w:hAnsi="TH SarabunPSK" w:cs="TH SarabunPSK"/>
                <w:sz w:val="28"/>
              </w:rPr>
              <w:t xml:space="preserve"> </w:t>
            </w:r>
          </w:p>
        </w:tc>
        <w:tc>
          <w:tcPr>
            <w:tcW w:w="955" w:type="dxa"/>
            <w:tcBorders>
              <w:top w:val="nil"/>
              <w:left w:val="nil"/>
              <w:bottom w:val="nil"/>
              <w:right w:val="single" w:sz="4" w:space="0" w:color="auto"/>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color w:val="000000"/>
                <w:sz w:val="28"/>
              </w:rPr>
            </w:pPr>
            <w:r w:rsidRPr="00153D0A">
              <w:rPr>
                <w:rFonts w:ascii="TH SarabunPSK" w:eastAsia="Times New Roman" w:hAnsi="TH SarabunPSK" w:cs="TH SarabunPSK"/>
                <w:color w:val="000000"/>
                <w:sz w:val="28"/>
                <w:cs/>
              </w:rPr>
              <w:t>คน</w:t>
            </w:r>
          </w:p>
        </w:tc>
        <w:tc>
          <w:tcPr>
            <w:tcW w:w="1360" w:type="dxa"/>
            <w:tcBorders>
              <w:top w:val="nil"/>
              <w:left w:val="nil"/>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center"/>
              <w:rPr>
                <w:rFonts w:ascii="TH SarabunPSK" w:eastAsia="Times New Roman" w:hAnsi="TH SarabunPSK" w:cs="TH SarabunPSK"/>
                <w:sz w:val="28"/>
              </w:rPr>
            </w:pPr>
            <w:r w:rsidRPr="00153D0A">
              <w:rPr>
                <w:rFonts w:ascii="TH SarabunPSK" w:eastAsia="Times New Roman" w:hAnsi="TH SarabunPSK" w:cs="TH SarabunPSK"/>
                <w:sz w:val="28"/>
              </w:rPr>
              <w:t>3,000</w:t>
            </w:r>
          </w:p>
        </w:tc>
        <w:tc>
          <w:tcPr>
            <w:tcW w:w="1922" w:type="dxa"/>
            <w:tcBorders>
              <w:top w:val="nil"/>
              <w:left w:val="nil"/>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right"/>
              <w:rPr>
                <w:rFonts w:ascii="TH SarabunPSK" w:eastAsia="Times New Roman" w:hAnsi="TH SarabunPSK" w:cs="TH SarabunPSK"/>
                <w:sz w:val="28"/>
              </w:rPr>
            </w:pPr>
            <w:r w:rsidRPr="00153D0A">
              <w:rPr>
                <w:rFonts w:ascii="TH SarabunPSK" w:eastAsia="Times New Roman" w:hAnsi="TH SarabunPSK" w:cs="TH SarabunPSK"/>
                <w:sz w:val="28"/>
              </w:rPr>
              <w:t>1</w:t>
            </w:r>
            <w:r>
              <w:rPr>
                <w:rFonts w:ascii="TH SarabunPSK" w:eastAsia="Times New Roman" w:hAnsi="TH SarabunPSK" w:cs="TH SarabunPSK"/>
                <w:sz w:val="28"/>
              </w:rPr>
              <w:t>5,7</w:t>
            </w:r>
            <w:r w:rsidRPr="00153D0A">
              <w:rPr>
                <w:rFonts w:ascii="TH SarabunPSK" w:eastAsia="Times New Roman" w:hAnsi="TH SarabunPSK" w:cs="TH SarabunPSK"/>
                <w:sz w:val="28"/>
              </w:rPr>
              <w:t>50,000</w:t>
            </w:r>
          </w:p>
        </w:tc>
      </w:tr>
      <w:tr w:rsidR="00A64BBD" w:rsidRPr="00153D0A" w:rsidTr="00A40520">
        <w:trPr>
          <w:trHeight w:val="335"/>
        </w:trPr>
        <w:tc>
          <w:tcPr>
            <w:tcW w:w="5685" w:type="dxa"/>
            <w:tcBorders>
              <w:top w:val="single" w:sz="4" w:space="0" w:color="auto"/>
              <w:left w:val="single" w:sz="4" w:space="0" w:color="auto"/>
              <w:bottom w:val="single" w:sz="4" w:space="0" w:color="auto"/>
              <w:right w:val="single" w:sz="4" w:space="0" w:color="auto"/>
            </w:tcBorders>
            <w:shd w:val="clear" w:color="000000" w:fill="FFFFFF"/>
            <w:hideMark/>
          </w:tcPr>
          <w:p w:rsidR="00A64BBD" w:rsidRPr="00153D0A" w:rsidRDefault="00A64BBD" w:rsidP="00A40520">
            <w:pPr>
              <w:spacing w:after="0" w:line="240" w:lineRule="auto"/>
              <w:rPr>
                <w:rFonts w:ascii="TH SarabunPSK" w:eastAsia="Times New Roman" w:hAnsi="TH SarabunPSK" w:cs="TH SarabunPSK"/>
                <w:sz w:val="28"/>
                <w:cs/>
              </w:rPr>
            </w:pPr>
            <w:r w:rsidRPr="00153D0A">
              <w:rPr>
                <w:rFonts w:ascii="TH SarabunPSK" w:eastAsia="Times New Roman" w:hAnsi="TH SarabunPSK" w:cs="TH SarabunPSK"/>
                <w:sz w:val="28"/>
              </w:rPr>
              <w:t xml:space="preserve">     - </w:t>
            </w:r>
            <w:r w:rsidRPr="00153D0A">
              <w:rPr>
                <w:rFonts w:ascii="TH SarabunPSK" w:eastAsia="Times New Roman" w:hAnsi="TH SarabunPSK" w:cs="TH SarabunPSK"/>
                <w:sz w:val="28"/>
                <w:cs/>
              </w:rPr>
              <w:t>ฝึกยกระดับฝีมือแรงงาน</w:t>
            </w:r>
          </w:p>
        </w:tc>
        <w:tc>
          <w:tcPr>
            <w:tcW w:w="955" w:type="dxa"/>
            <w:tcBorders>
              <w:top w:val="single" w:sz="4" w:space="0" w:color="auto"/>
              <w:left w:val="nil"/>
              <w:bottom w:val="single" w:sz="4" w:space="0" w:color="auto"/>
              <w:right w:val="single" w:sz="4" w:space="0" w:color="auto"/>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color w:val="000000"/>
                <w:sz w:val="28"/>
              </w:rPr>
            </w:pPr>
            <w:r w:rsidRPr="00153D0A">
              <w:rPr>
                <w:rFonts w:ascii="TH SarabunPSK" w:eastAsia="Times New Roman" w:hAnsi="TH SarabunPSK" w:cs="TH SarabunPSK"/>
                <w:color w:val="000000"/>
                <w:sz w:val="28"/>
                <w:cs/>
              </w:rPr>
              <w:t>คน</w:t>
            </w:r>
          </w:p>
        </w:tc>
        <w:tc>
          <w:tcPr>
            <w:tcW w:w="1360" w:type="dxa"/>
            <w:tcBorders>
              <w:top w:val="nil"/>
              <w:left w:val="nil"/>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center"/>
              <w:rPr>
                <w:rFonts w:ascii="TH SarabunPSK" w:eastAsia="Times New Roman" w:hAnsi="TH SarabunPSK" w:cs="TH SarabunPSK"/>
                <w:sz w:val="28"/>
              </w:rPr>
            </w:pPr>
            <w:r w:rsidRPr="00153D0A">
              <w:rPr>
                <w:rFonts w:ascii="TH SarabunPSK" w:eastAsia="Times New Roman" w:hAnsi="TH SarabunPSK" w:cs="TH SarabunPSK"/>
                <w:sz w:val="28"/>
              </w:rPr>
              <w:t>18,600</w:t>
            </w:r>
          </w:p>
        </w:tc>
        <w:tc>
          <w:tcPr>
            <w:tcW w:w="1922" w:type="dxa"/>
            <w:tcBorders>
              <w:top w:val="nil"/>
              <w:left w:val="nil"/>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right"/>
              <w:rPr>
                <w:rFonts w:ascii="TH SarabunPSK" w:eastAsia="Times New Roman" w:hAnsi="TH SarabunPSK" w:cs="TH SarabunPSK"/>
                <w:sz w:val="28"/>
              </w:rPr>
            </w:pPr>
            <w:r w:rsidRPr="00153D0A">
              <w:rPr>
                <w:rFonts w:ascii="TH SarabunPSK" w:eastAsia="Times New Roman" w:hAnsi="TH SarabunPSK" w:cs="TH SarabunPSK"/>
                <w:sz w:val="28"/>
              </w:rPr>
              <w:t>5</w:t>
            </w:r>
            <w:r>
              <w:rPr>
                <w:rFonts w:ascii="TH SarabunPSK" w:eastAsia="Times New Roman" w:hAnsi="TH SarabunPSK" w:cs="TH SarabunPSK"/>
                <w:sz w:val="28"/>
              </w:rPr>
              <w:t>2</w:t>
            </w:r>
            <w:r w:rsidRPr="00153D0A">
              <w:rPr>
                <w:rFonts w:ascii="TH SarabunPSK" w:eastAsia="Times New Roman" w:hAnsi="TH SarabunPSK" w:cs="TH SarabunPSK"/>
                <w:sz w:val="28"/>
              </w:rPr>
              <w:t>,</w:t>
            </w:r>
            <w:r>
              <w:rPr>
                <w:rFonts w:ascii="TH SarabunPSK" w:eastAsia="Times New Roman" w:hAnsi="TH SarabunPSK" w:cs="TH SarabunPSK"/>
                <w:sz w:val="28"/>
              </w:rPr>
              <w:t>08</w:t>
            </w:r>
            <w:r w:rsidRPr="00153D0A">
              <w:rPr>
                <w:rFonts w:ascii="TH SarabunPSK" w:eastAsia="Times New Roman" w:hAnsi="TH SarabunPSK" w:cs="TH SarabunPSK"/>
                <w:sz w:val="28"/>
              </w:rPr>
              <w:t>0,000</w:t>
            </w:r>
          </w:p>
        </w:tc>
      </w:tr>
      <w:tr w:rsidR="00A64BBD" w:rsidRPr="00153D0A" w:rsidTr="00A40520">
        <w:trPr>
          <w:trHeight w:val="699"/>
        </w:trPr>
        <w:tc>
          <w:tcPr>
            <w:tcW w:w="5685" w:type="dxa"/>
            <w:tcBorders>
              <w:top w:val="nil"/>
              <w:left w:val="single" w:sz="4" w:space="0" w:color="auto"/>
              <w:bottom w:val="single" w:sz="4" w:space="0" w:color="auto"/>
              <w:right w:val="single" w:sz="4" w:space="0" w:color="auto"/>
            </w:tcBorders>
            <w:shd w:val="clear" w:color="000000" w:fill="E6B8B7"/>
            <w:hideMark/>
          </w:tcPr>
          <w:p w:rsidR="00A64BBD" w:rsidRPr="00153D0A" w:rsidRDefault="00A64BBD" w:rsidP="00A40520">
            <w:pPr>
              <w:spacing w:after="0" w:line="240" w:lineRule="auto"/>
              <w:rPr>
                <w:rFonts w:ascii="TH SarabunPSK" w:eastAsia="Times New Roman" w:hAnsi="TH SarabunPSK" w:cs="TH SarabunPSK"/>
                <w:b/>
                <w:bCs/>
                <w:sz w:val="28"/>
              </w:rPr>
            </w:pPr>
            <w:r w:rsidRPr="00153D0A">
              <w:rPr>
                <w:rFonts w:ascii="TH SarabunPSK" w:eastAsia="Times New Roman" w:hAnsi="TH SarabunPSK" w:cs="TH SarabunPSK"/>
                <w:b/>
                <w:bCs/>
                <w:sz w:val="28"/>
              </w:rPr>
              <w:t xml:space="preserve">13. </w:t>
            </w:r>
            <w:r w:rsidRPr="00153D0A">
              <w:rPr>
                <w:rFonts w:ascii="TH SarabunPSK" w:eastAsia="Times New Roman" w:hAnsi="TH SarabunPSK" w:cs="TH SarabunPSK"/>
                <w:b/>
                <w:bCs/>
                <w:sz w:val="28"/>
                <w:cs/>
              </w:rPr>
              <w:t>โครงการ</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b/>
                <w:bCs/>
                <w:sz w:val="28"/>
                <w:cs/>
              </w:rPr>
              <w:t>ยกระดับแรงงานไทยให้ได้มาตรฐานฝีมือแรงงานเพื่อรองรับการแข่งขัน</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sz w:val="28"/>
              </w:rPr>
              <w:t>(</w:t>
            </w:r>
            <w:r w:rsidRPr="00153D0A">
              <w:rPr>
                <w:rFonts w:ascii="TH SarabunPSK" w:eastAsia="Times New Roman" w:hAnsi="TH SarabunPSK" w:cs="TH SarabunPSK"/>
                <w:sz w:val="28"/>
                <w:cs/>
              </w:rPr>
              <w:t>เจ้าภาพ สมฐ</w:t>
            </w:r>
            <w:r>
              <w:rPr>
                <w:rFonts w:ascii="TH SarabunPSK" w:eastAsia="Times New Roman" w:hAnsi="TH SarabunPSK" w:cs="TH SarabunPSK" w:hint="cs"/>
                <w:sz w:val="28"/>
                <w:cs/>
              </w:rPr>
              <w:t>.</w:t>
            </w:r>
            <w:r w:rsidRPr="00153D0A">
              <w:rPr>
                <w:rFonts w:ascii="TH SarabunPSK" w:eastAsia="Times New Roman" w:hAnsi="TH SarabunPSK" w:cs="TH SarabunPSK"/>
                <w:sz w:val="28"/>
                <w:cs/>
              </w:rPr>
              <w:t>)</w:t>
            </w:r>
          </w:p>
        </w:tc>
        <w:tc>
          <w:tcPr>
            <w:tcW w:w="955" w:type="dxa"/>
            <w:tcBorders>
              <w:top w:val="nil"/>
              <w:left w:val="nil"/>
              <w:bottom w:val="single" w:sz="4" w:space="0" w:color="auto"/>
              <w:right w:val="single" w:sz="4" w:space="0" w:color="auto"/>
            </w:tcBorders>
            <w:shd w:val="clear" w:color="000000" w:fill="E6B8B7"/>
            <w:hideMark/>
          </w:tcPr>
          <w:p w:rsidR="00A64BBD" w:rsidRPr="00153D0A" w:rsidRDefault="00A64BBD" w:rsidP="00A40520">
            <w:pPr>
              <w:spacing w:after="0" w:line="240" w:lineRule="auto"/>
              <w:jc w:val="center"/>
              <w:rPr>
                <w:rFonts w:ascii="TH SarabunPSK" w:eastAsia="Times New Roman" w:hAnsi="TH SarabunPSK" w:cs="TH SarabunPSK"/>
                <w:b/>
                <w:bCs/>
                <w:color w:val="000000"/>
                <w:sz w:val="28"/>
              </w:rPr>
            </w:pPr>
            <w:r w:rsidRPr="00153D0A">
              <w:rPr>
                <w:rFonts w:ascii="TH SarabunPSK" w:eastAsia="Times New Roman" w:hAnsi="TH SarabunPSK" w:cs="TH SarabunPSK"/>
                <w:b/>
                <w:bCs/>
                <w:color w:val="000000"/>
                <w:sz w:val="28"/>
                <w:cs/>
              </w:rPr>
              <w:t>คน</w:t>
            </w:r>
          </w:p>
        </w:tc>
        <w:tc>
          <w:tcPr>
            <w:tcW w:w="1360" w:type="dxa"/>
            <w:tcBorders>
              <w:top w:val="nil"/>
              <w:left w:val="nil"/>
              <w:bottom w:val="single" w:sz="4" w:space="0" w:color="auto"/>
              <w:right w:val="single" w:sz="4" w:space="0" w:color="auto"/>
            </w:tcBorders>
            <w:shd w:val="clear" w:color="000000" w:fill="E6B8B7"/>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37,7</w:t>
            </w:r>
            <w:r>
              <w:rPr>
                <w:rFonts w:ascii="TH SarabunPSK" w:eastAsia="Times New Roman" w:hAnsi="TH SarabunPSK" w:cs="TH SarabunPSK"/>
                <w:b/>
                <w:bCs/>
                <w:sz w:val="28"/>
              </w:rPr>
              <w:t>5</w:t>
            </w:r>
            <w:r w:rsidRPr="00153D0A">
              <w:rPr>
                <w:rFonts w:ascii="TH SarabunPSK" w:eastAsia="Times New Roman" w:hAnsi="TH SarabunPSK" w:cs="TH SarabunPSK"/>
                <w:b/>
                <w:bCs/>
                <w:sz w:val="28"/>
              </w:rPr>
              <w:t>0</w:t>
            </w:r>
          </w:p>
        </w:tc>
        <w:tc>
          <w:tcPr>
            <w:tcW w:w="1922" w:type="dxa"/>
            <w:tcBorders>
              <w:top w:val="nil"/>
              <w:left w:val="nil"/>
              <w:bottom w:val="single" w:sz="4" w:space="0" w:color="auto"/>
              <w:right w:val="single" w:sz="4" w:space="0" w:color="auto"/>
            </w:tcBorders>
            <w:shd w:val="clear" w:color="000000" w:fill="E6B8B7"/>
            <w:noWrap/>
            <w:hideMark/>
          </w:tcPr>
          <w:p w:rsidR="00A64BBD" w:rsidRPr="00153D0A" w:rsidRDefault="00A64BBD" w:rsidP="00A40520">
            <w:pPr>
              <w:spacing w:after="0" w:line="240" w:lineRule="auto"/>
              <w:jc w:val="right"/>
              <w:rPr>
                <w:rFonts w:ascii="TH SarabunPSK" w:eastAsia="Times New Roman" w:hAnsi="TH SarabunPSK" w:cs="TH SarabunPSK"/>
                <w:b/>
                <w:bCs/>
                <w:sz w:val="28"/>
              </w:rPr>
            </w:pPr>
            <w:r>
              <w:rPr>
                <w:rFonts w:ascii="TH SarabunPSK" w:eastAsia="Times New Roman" w:hAnsi="TH SarabunPSK" w:cs="TH SarabunPSK"/>
                <w:b/>
                <w:bCs/>
                <w:sz w:val="28"/>
              </w:rPr>
              <w:t>45</w:t>
            </w:r>
            <w:r w:rsidRPr="00153D0A">
              <w:rPr>
                <w:rFonts w:ascii="TH SarabunPSK" w:eastAsia="Times New Roman" w:hAnsi="TH SarabunPSK" w:cs="TH SarabunPSK"/>
                <w:b/>
                <w:bCs/>
                <w:sz w:val="28"/>
              </w:rPr>
              <w:t>,</w:t>
            </w:r>
            <w:r>
              <w:rPr>
                <w:rFonts w:ascii="TH SarabunPSK" w:eastAsia="Times New Roman" w:hAnsi="TH SarabunPSK" w:cs="TH SarabunPSK"/>
                <w:b/>
                <w:bCs/>
                <w:sz w:val="28"/>
              </w:rPr>
              <w:t>722,0</w:t>
            </w:r>
            <w:r w:rsidRPr="00153D0A">
              <w:rPr>
                <w:rFonts w:ascii="TH SarabunPSK" w:eastAsia="Times New Roman" w:hAnsi="TH SarabunPSK" w:cs="TH SarabunPSK"/>
                <w:b/>
                <w:bCs/>
                <w:sz w:val="28"/>
              </w:rPr>
              <w:t>00</w:t>
            </w:r>
          </w:p>
        </w:tc>
      </w:tr>
      <w:tr w:rsidR="00A64BBD" w:rsidRPr="00153D0A" w:rsidTr="00A40520">
        <w:trPr>
          <w:trHeight w:val="435"/>
        </w:trPr>
        <w:tc>
          <w:tcPr>
            <w:tcW w:w="5685" w:type="dxa"/>
            <w:tcBorders>
              <w:top w:val="nil"/>
              <w:left w:val="single" w:sz="4" w:space="0" w:color="auto"/>
              <w:bottom w:val="single" w:sz="4" w:space="0" w:color="auto"/>
              <w:right w:val="single" w:sz="4" w:space="0" w:color="auto"/>
            </w:tcBorders>
            <w:shd w:val="clear" w:color="000000" w:fill="FFFFFF"/>
            <w:hideMark/>
          </w:tcPr>
          <w:p w:rsidR="00A64BBD" w:rsidRPr="00153D0A" w:rsidRDefault="00A64BBD" w:rsidP="00A40520">
            <w:pPr>
              <w:spacing w:after="0" w:line="240" w:lineRule="auto"/>
              <w:rPr>
                <w:rFonts w:ascii="TH SarabunPSK" w:eastAsia="Times New Roman" w:hAnsi="TH SarabunPSK" w:cs="TH SarabunPSK"/>
                <w:b/>
                <w:bCs/>
                <w:sz w:val="28"/>
              </w:rPr>
            </w:pPr>
            <w:r w:rsidRPr="00153D0A">
              <w:rPr>
                <w:rFonts w:ascii="TH SarabunPSK" w:eastAsia="Times New Roman" w:hAnsi="TH SarabunPSK" w:cs="TH SarabunPSK"/>
                <w:b/>
                <w:bCs/>
                <w:sz w:val="28"/>
              </w:rPr>
              <w:t xml:space="preserve">     13.1  </w:t>
            </w:r>
            <w:r w:rsidRPr="00153D0A">
              <w:rPr>
                <w:rFonts w:ascii="TH SarabunPSK" w:eastAsia="Times New Roman" w:hAnsi="TH SarabunPSK" w:cs="TH SarabunPSK"/>
                <w:b/>
                <w:bCs/>
                <w:sz w:val="28"/>
                <w:cs/>
              </w:rPr>
              <w:t>กิจกรรม</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b/>
                <w:bCs/>
                <w:sz w:val="28"/>
                <w:cs/>
              </w:rPr>
              <w:t>พัฒนาศักยภาพแรงงานเพื่อรองรับการจ่ายค่าจ้างตามมาตรฐานฝีมือ</w:t>
            </w:r>
          </w:p>
        </w:tc>
        <w:tc>
          <w:tcPr>
            <w:tcW w:w="955" w:type="dxa"/>
            <w:tcBorders>
              <w:top w:val="nil"/>
              <w:left w:val="nil"/>
              <w:bottom w:val="single" w:sz="4" w:space="0" w:color="auto"/>
              <w:right w:val="single" w:sz="4" w:space="0" w:color="auto"/>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cs/>
              </w:rPr>
              <w:t>คน</w:t>
            </w:r>
          </w:p>
        </w:tc>
        <w:tc>
          <w:tcPr>
            <w:tcW w:w="1360" w:type="dxa"/>
            <w:tcBorders>
              <w:top w:val="nil"/>
              <w:left w:val="nil"/>
              <w:bottom w:val="single" w:sz="4" w:space="0" w:color="auto"/>
              <w:right w:val="nil"/>
            </w:tcBorders>
            <w:shd w:val="clear" w:color="000000" w:fill="FFFFFF"/>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4,000</w:t>
            </w:r>
          </w:p>
        </w:tc>
        <w:tc>
          <w:tcPr>
            <w:tcW w:w="1922" w:type="dxa"/>
            <w:tcBorders>
              <w:top w:val="nil"/>
              <w:left w:val="single" w:sz="4" w:space="0" w:color="auto"/>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right"/>
              <w:rPr>
                <w:rFonts w:ascii="TH SarabunPSK" w:eastAsia="Times New Roman" w:hAnsi="TH SarabunPSK" w:cs="TH SarabunPSK"/>
                <w:b/>
                <w:bCs/>
                <w:sz w:val="28"/>
              </w:rPr>
            </w:pPr>
            <w:r w:rsidRPr="00153D0A">
              <w:rPr>
                <w:rFonts w:ascii="TH SarabunPSK" w:eastAsia="Times New Roman" w:hAnsi="TH SarabunPSK" w:cs="TH SarabunPSK"/>
                <w:b/>
                <w:bCs/>
                <w:sz w:val="28"/>
              </w:rPr>
              <w:t>11,972,000</w:t>
            </w:r>
          </w:p>
        </w:tc>
      </w:tr>
      <w:tr w:rsidR="00A64BBD" w:rsidRPr="00153D0A" w:rsidTr="00A40520">
        <w:trPr>
          <w:trHeight w:val="420"/>
        </w:trPr>
        <w:tc>
          <w:tcPr>
            <w:tcW w:w="5685" w:type="dxa"/>
            <w:tcBorders>
              <w:top w:val="single" w:sz="4" w:space="0" w:color="auto"/>
              <w:left w:val="single" w:sz="4" w:space="0" w:color="auto"/>
              <w:bottom w:val="single" w:sz="4" w:space="0" w:color="auto"/>
              <w:right w:val="single" w:sz="4" w:space="0" w:color="auto"/>
            </w:tcBorders>
            <w:shd w:val="clear" w:color="000000" w:fill="FFFFFF"/>
            <w:hideMark/>
          </w:tcPr>
          <w:p w:rsidR="00A64BBD" w:rsidRPr="00153D0A" w:rsidRDefault="00A64BBD" w:rsidP="00A40520">
            <w:pPr>
              <w:spacing w:after="0" w:line="240" w:lineRule="auto"/>
              <w:rPr>
                <w:rFonts w:ascii="TH SarabunPSK" w:eastAsia="Times New Roman" w:hAnsi="TH SarabunPSK" w:cs="TH SarabunPSK"/>
                <w:b/>
                <w:bCs/>
                <w:sz w:val="28"/>
              </w:rPr>
            </w:pPr>
            <w:r w:rsidRPr="00153D0A">
              <w:rPr>
                <w:rFonts w:ascii="TH SarabunPSK" w:eastAsia="Times New Roman" w:hAnsi="TH SarabunPSK" w:cs="TH SarabunPSK"/>
                <w:b/>
                <w:bCs/>
                <w:sz w:val="28"/>
              </w:rPr>
              <w:t xml:space="preserve">     13.2  </w:t>
            </w:r>
            <w:r w:rsidRPr="00153D0A">
              <w:rPr>
                <w:rFonts w:ascii="TH SarabunPSK" w:eastAsia="Times New Roman" w:hAnsi="TH SarabunPSK" w:cs="TH SarabunPSK"/>
                <w:b/>
                <w:bCs/>
                <w:sz w:val="28"/>
                <w:cs/>
              </w:rPr>
              <w:t>กิจกรรม</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b/>
                <w:bCs/>
                <w:sz w:val="28"/>
                <w:cs/>
              </w:rPr>
              <w:t>ทดสอบมาตรฐานฝีมือแรงงานแห่งชาติ</w:t>
            </w:r>
          </w:p>
        </w:tc>
        <w:tc>
          <w:tcPr>
            <w:tcW w:w="955" w:type="dxa"/>
            <w:tcBorders>
              <w:top w:val="single" w:sz="4" w:space="0" w:color="auto"/>
              <w:left w:val="nil"/>
              <w:bottom w:val="single" w:sz="4" w:space="0" w:color="auto"/>
              <w:right w:val="single" w:sz="4" w:space="0" w:color="auto"/>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cs/>
              </w:rPr>
              <w:t>คน</w:t>
            </w:r>
          </w:p>
        </w:tc>
        <w:tc>
          <w:tcPr>
            <w:tcW w:w="1360" w:type="dxa"/>
            <w:tcBorders>
              <w:top w:val="single" w:sz="4" w:space="0" w:color="auto"/>
              <w:left w:val="nil"/>
              <w:bottom w:val="single" w:sz="4" w:space="0" w:color="auto"/>
              <w:right w:val="nil"/>
            </w:tcBorders>
            <w:shd w:val="clear" w:color="000000" w:fill="FFFFFF"/>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33,750</w:t>
            </w:r>
          </w:p>
        </w:tc>
        <w:tc>
          <w:tcPr>
            <w:tcW w:w="1922" w:type="dxa"/>
            <w:tcBorders>
              <w:top w:val="single" w:sz="4" w:space="0" w:color="auto"/>
              <w:left w:val="single" w:sz="4" w:space="0" w:color="auto"/>
              <w:bottom w:val="single" w:sz="4" w:space="0" w:color="auto"/>
              <w:right w:val="single" w:sz="4" w:space="0" w:color="auto"/>
            </w:tcBorders>
            <w:shd w:val="clear" w:color="000000" w:fill="FFFFFF"/>
            <w:noWrap/>
            <w:hideMark/>
          </w:tcPr>
          <w:p w:rsidR="00A64BBD" w:rsidRPr="00153D0A" w:rsidRDefault="00A64BBD" w:rsidP="00A40520">
            <w:pPr>
              <w:spacing w:after="0" w:line="240" w:lineRule="auto"/>
              <w:jc w:val="right"/>
              <w:rPr>
                <w:rFonts w:ascii="TH SarabunPSK" w:eastAsia="Times New Roman" w:hAnsi="TH SarabunPSK" w:cs="TH SarabunPSK"/>
                <w:b/>
                <w:bCs/>
                <w:sz w:val="28"/>
              </w:rPr>
            </w:pPr>
            <w:r w:rsidRPr="00153D0A">
              <w:rPr>
                <w:rFonts w:ascii="TH SarabunPSK" w:eastAsia="Times New Roman" w:hAnsi="TH SarabunPSK" w:cs="TH SarabunPSK"/>
                <w:b/>
                <w:bCs/>
                <w:sz w:val="28"/>
              </w:rPr>
              <w:t>33,750,000</w:t>
            </w:r>
          </w:p>
        </w:tc>
      </w:tr>
    </w:tbl>
    <w:p w:rsidR="00A64BBD" w:rsidRDefault="00A64BBD" w:rsidP="00A64BBD">
      <w:pPr>
        <w:rPr>
          <w:sz w:val="4"/>
          <w:szCs w:val="4"/>
        </w:rPr>
      </w:pPr>
    </w:p>
    <w:p w:rsidR="00A64BBD" w:rsidRPr="00153D0A" w:rsidRDefault="00A64BBD" w:rsidP="00A64BBD">
      <w:pPr>
        <w:rPr>
          <w:sz w:val="4"/>
          <w:szCs w:val="4"/>
        </w:rPr>
      </w:pPr>
    </w:p>
    <w:tbl>
      <w:tblPr>
        <w:tblW w:w="9922" w:type="dxa"/>
        <w:tblInd w:w="392" w:type="dxa"/>
        <w:tblLook w:val="04A0" w:firstRow="1" w:lastRow="0" w:firstColumn="1" w:lastColumn="0" w:noHBand="0" w:noVBand="1"/>
      </w:tblPr>
      <w:tblGrid>
        <w:gridCol w:w="5670"/>
        <w:gridCol w:w="941"/>
        <w:gridCol w:w="1328"/>
        <w:gridCol w:w="1983"/>
      </w:tblGrid>
      <w:tr w:rsidR="00A64BBD" w:rsidRPr="00153D0A" w:rsidTr="00A40520">
        <w:trPr>
          <w:trHeight w:val="465"/>
        </w:trPr>
        <w:tc>
          <w:tcPr>
            <w:tcW w:w="5670" w:type="dxa"/>
            <w:tcBorders>
              <w:top w:val="single" w:sz="4" w:space="0" w:color="auto"/>
              <w:left w:val="single" w:sz="4" w:space="0" w:color="auto"/>
              <w:bottom w:val="nil"/>
              <w:right w:val="nil"/>
            </w:tcBorders>
            <w:shd w:val="clear" w:color="000000" w:fill="C5D9F1"/>
            <w:noWrap/>
            <w:vAlign w:val="center"/>
            <w:hideMark/>
          </w:tcPr>
          <w:p w:rsidR="00A64BBD" w:rsidRPr="00153D0A" w:rsidRDefault="00A64BBD" w:rsidP="00A40520">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cs/>
              </w:rPr>
              <w:lastRenderedPageBreak/>
              <w:t>ยุทธศาสตร์ชาติ</w:t>
            </w:r>
            <w:r w:rsidRPr="00153D0A">
              <w:rPr>
                <w:rFonts w:ascii="TH SarabunPSK" w:eastAsia="Times New Roman" w:hAnsi="TH SarabunPSK" w:cs="TH SarabunPSK"/>
                <w:b/>
                <w:bCs/>
                <w:sz w:val="32"/>
                <w:szCs w:val="32"/>
              </w:rPr>
              <w:t xml:space="preserve"> </w:t>
            </w:r>
            <w:r w:rsidRPr="00153D0A">
              <w:rPr>
                <w:rFonts w:ascii="TH SarabunPSK" w:eastAsia="Times New Roman" w:hAnsi="TH SarabunPSK" w:cs="TH SarabunPSK"/>
                <w:b/>
                <w:bCs/>
                <w:sz w:val="32"/>
                <w:szCs w:val="32"/>
                <w:cs/>
              </w:rPr>
              <w:t>แผนแม่บท ยุทธศาสตร์จัดสรรงบประมาณ</w:t>
            </w:r>
          </w:p>
        </w:tc>
        <w:tc>
          <w:tcPr>
            <w:tcW w:w="941" w:type="dxa"/>
            <w:tcBorders>
              <w:top w:val="single" w:sz="4" w:space="0" w:color="auto"/>
              <w:left w:val="single" w:sz="4" w:space="0" w:color="auto"/>
              <w:bottom w:val="nil"/>
              <w:right w:val="single" w:sz="4" w:space="0" w:color="auto"/>
            </w:tcBorders>
            <w:shd w:val="clear" w:color="000000" w:fill="C5D9F1"/>
            <w:noWrap/>
            <w:vAlign w:val="center"/>
            <w:hideMark/>
          </w:tcPr>
          <w:p w:rsidR="00A64BBD" w:rsidRPr="00153D0A" w:rsidRDefault="00A64BBD" w:rsidP="00A40520">
            <w:pPr>
              <w:spacing w:after="0" w:line="240" w:lineRule="auto"/>
              <w:jc w:val="center"/>
              <w:rPr>
                <w:rFonts w:ascii="TH SarabunPSK" w:eastAsia="Times New Roman" w:hAnsi="TH SarabunPSK" w:cs="TH SarabunPSK"/>
                <w:b/>
                <w:bCs/>
                <w:color w:val="000000"/>
                <w:sz w:val="30"/>
                <w:szCs w:val="30"/>
              </w:rPr>
            </w:pPr>
            <w:r w:rsidRPr="00153D0A">
              <w:rPr>
                <w:rFonts w:ascii="TH SarabunPSK" w:eastAsia="Times New Roman" w:hAnsi="TH SarabunPSK" w:cs="TH SarabunPSK"/>
                <w:b/>
                <w:bCs/>
                <w:color w:val="000000"/>
                <w:sz w:val="30"/>
                <w:szCs w:val="30"/>
                <w:cs/>
              </w:rPr>
              <w:t>หน่วย</w:t>
            </w:r>
          </w:p>
        </w:tc>
        <w:tc>
          <w:tcPr>
            <w:tcW w:w="3311"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cs/>
              </w:rPr>
              <w:t xml:space="preserve">แผน ปี </w:t>
            </w:r>
            <w:r w:rsidRPr="00153D0A">
              <w:rPr>
                <w:rFonts w:ascii="TH SarabunPSK" w:eastAsia="Times New Roman" w:hAnsi="TH SarabunPSK" w:cs="TH SarabunPSK"/>
                <w:b/>
                <w:bCs/>
                <w:sz w:val="32"/>
                <w:szCs w:val="32"/>
              </w:rPr>
              <w:t>2564</w:t>
            </w:r>
          </w:p>
        </w:tc>
      </w:tr>
      <w:tr w:rsidR="00A64BBD" w:rsidRPr="00153D0A" w:rsidTr="00A40520">
        <w:trPr>
          <w:trHeight w:val="465"/>
        </w:trPr>
        <w:tc>
          <w:tcPr>
            <w:tcW w:w="5670" w:type="dxa"/>
            <w:tcBorders>
              <w:top w:val="nil"/>
              <w:left w:val="single" w:sz="4" w:space="0" w:color="auto"/>
              <w:bottom w:val="single" w:sz="4" w:space="0" w:color="auto"/>
              <w:right w:val="nil"/>
            </w:tcBorders>
            <w:shd w:val="clear" w:color="000000" w:fill="C5D9F1"/>
            <w:noWrap/>
            <w:hideMark/>
          </w:tcPr>
          <w:p w:rsidR="00A64BBD" w:rsidRPr="00153D0A" w:rsidRDefault="00A64BBD" w:rsidP="00A40520">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cs/>
              </w:rPr>
              <w:t>และผลผลิต โครงการ</w:t>
            </w:r>
            <w:r w:rsidRPr="00153D0A">
              <w:rPr>
                <w:rFonts w:ascii="TH SarabunPSK" w:eastAsia="Times New Roman" w:hAnsi="TH SarabunPSK" w:cs="TH SarabunPSK"/>
                <w:b/>
                <w:bCs/>
                <w:sz w:val="32"/>
                <w:szCs w:val="32"/>
              </w:rPr>
              <w:t xml:space="preserve"> </w:t>
            </w:r>
            <w:r w:rsidRPr="00153D0A">
              <w:rPr>
                <w:rFonts w:ascii="TH SarabunPSK" w:eastAsia="Times New Roman" w:hAnsi="TH SarabunPSK" w:cs="TH SarabunPSK"/>
                <w:b/>
                <w:bCs/>
                <w:sz w:val="32"/>
                <w:szCs w:val="32"/>
                <w:cs/>
              </w:rPr>
              <w:t>กิจกรรม</w:t>
            </w:r>
            <w:r w:rsidRPr="00153D0A">
              <w:rPr>
                <w:rFonts w:ascii="TH SarabunPSK" w:eastAsia="Times New Roman" w:hAnsi="TH SarabunPSK" w:cs="TH SarabunPSK"/>
                <w:b/>
                <w:bCs/>
                <w:sz w:val="32"/>
                <w:szCs w:val="32"/>
              </w:rPr>
              <w:t xml:space="preserve"> </w:t>
            </w:r>
          </w:p>
        </w:tc>
        <w:tc>
          <w:tcPr>
            <w:tcW w:w="941" w:type="dxa"/>
            <w:tcBorders>
              <w:top w:val="nil"/>
              <w:left w:val="single" w:sz="4" w:space="0" w:color="auto"/>
              <w:bottom w:val="single" w:sz="4" w:space="0" w:color="auto"/>
              <w:right w:val="single" w:sz="4" w:space="0" w:color="auto"/>
            </w:tcBorders>
            <w:shd w:val="clear" w:color="000000" w:fill="C5D9F1"/>
            <w:noWrap/>
            <w:vAlign w:val="center"/>
            <w:hideMark/>
          </w:tcPr>
          <w:p w:rsidR="00A64BBD" w:rsidRPr="00153D0A" w:rsidRDefault="00A64BBD" w:rsidP="00A40520">
            <w:pPr>
              <w:spacing w:after="0" w:line="240" w:lineRule="auto"/>
              <w:jc w:val="center"/>
              <w:rPr>
                <w:rFonts w:ascii="TH SarabunPSK" w:eastAsia="Times New Roman" w:hAnsi="TH SarabunPSK" w:cs="TH SarabunPSK"/>
                <w:b/>
                <w:bCs/>
                <w:sz w:val="30"/>
                <w:szCs w:val="30"/>
              </w:rPr>
            </w:pPr>
            <w:r w:rsidRPr="00153D0A">
              <w:rPr>
                <w:rFonts w:ascii="TH SarabunPSK" w:eastAsia="Times New Roman" w:hAnsi="TH SarabunPSK" w:cs="TH SarabunPSK"/>
                <w:b/>
                <w:bCs/>
                <w:sz w:val="30"/>
                <w:szCs w:val="30"/>
                <w:cs/>
              </w:rPr>
              <w:t>นับ</w:t>
            </w:r>
          </w:p>
        </w:tc>
        <w:tc>
          <w:tcPr>
            <w:tcW w:w="1328" w:type="dxa"/>
            <w:tcBorders>
              <w:top w:val="nil"/>
              <w:left w:val="single" w:sz="4" w:space="0" w:color="auto"/>
              <w:bottom w:val="single" w:sz="4" w:space="0" w:color="auto"/>
              <w:right w:val="single" w:sz="4" w:space="0" w:color="auto"/>
            </w:tcBorders>
            <w:shd w:val="clear" w:color="000000" w:fill="C5D9F1"/>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cs/>
              </w:rPr>
              <w:t>เป้าหมาย</w:t>
            </w:r>
            <w:r w:rsidRPr="00153D0A">
              <w:rPr>
                <w:rFonts w:ascii="TH SarabunPSK" w:eastAsia="Times New Roman" w:hAnsi="TH SarabunPSK" w:cs="TH SarabunPSK"/>
                <w:b/>
                <w:bCs/>
                <w:sz w:val="28"/>
              </w:rPr>
              <w:t xml:space="preserve"> </w:t>
            </w:r>
          </w:p>
        </w:tc>
        <w:tc>
          <w:tcPr>
            <w:tcW w:w="1983" w:type="dxa"/>
            <w:tcBorders>
              <w:top w:val="nil"/>
              <w:left w:val="nil"/>
              <w:bottom w:val="single" w:sz="4" w:space="0" w:color="auto"/>
              <w:right w:val="single" w:sz="4" w:space="0" w:color="auto"/>
            </w:tcBorders>
            <w:shd w:val="clear" w:color="000000" w:fill="C5D9F1"/>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cs/>
              </w:rPr>
              <w:t>งบประมาณ (บาท)</w:t>
            </w:r>
          </w:p>
        </w:tc>
      </w:tr>
      <w:tr w:rsidR="00A64BBD" w:rsidRPr="00153D0A" w:rsidTr="00A40520">
        <w:trPr>
          <w:trHeight w:val="465"/>
        </w:trPr>
        <w:tc>
          <w:tcPr>
            <w:tcW w:w="5670" w:type="dxa"/>
            <w:tcBorders>
              <w:top w:val="nil"/>
              <w:left w:val="single" w:sz="4" w:space="0" w:color="auto"/>
              <w:bottom w:val="single" w:sz="4" w:space="0" w:color="auto"/>
              <w:right w:val="nil"/>
            </w:tcBorders>
            <w:shd w:val="clear" w:color="auto" w:fill="E5B8B7" w:themeFill="accent2" w:themeFillTint="66"/>
            <w:noWrap/>
          </w:tcPr>
          <w:p w:rsidR="00A64BBD" w:rsidRPr="00153D0A" w:rsidRDefault="00A64BBD" w:rsidP="00A40520">
            <w:pPr>
              <w:spacing w:after="0" w:line="240" w:lineRule="auto"/>
              <w:rPr>
                <w:rFonts w:ascii="TH SarabunPSK" w:eastAsia="Times New Roman" w:hAnsi="TH SarabunPSK" w:cs="TH SarabunPSK"/>
                <w:b/>
                <w:bCs/>
                <w:sz w:val="28"/>
              </w:rPr>
            </w:pPr>
            <w:r w:rsidRPr="00153D0A">
              <w:rPr>
                <w:rFonts w:ascii="TH SarabunPSK" w:eastAsia="Times New Roman" w:hAnsi="TH SarabunPSK" w:cs="TH SarabunPSK"/>
                <w:b/>
                <w:bCs/>
                <w:sz w:val="28"/>
              </w:rPr>
              <w:t xml:space="preserve">14. </w:t>
            </w:r>
            <w:r w:rsidRPr="00153D0A">
              <w:rPr>
                <w:rFonts w:ascii="TH SarabunPSK" w:eastAsia="Times New Roman" w:hAnsi="TH SarabunPSK" w:cs="TH SarabunPSK"/>
                <w:b/>
                <w:bCs/>
                <w:sz w:val="28"/>
                <w:cs/>
              </w:rPr>
              <w:t>โครงการฝึกอบรมแรงงานกลุ่มเป้าหมายเฉพาะเพื่อเพิ่มโอกาสในการประกอบอาชีพ</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sz w:val="28"/>
              </w:rPr>
              <w:t>(</w:t>
            </w:r>
            <w:r w:rsidRPr="00153D0A">
              <w:rPr>
                <w:rFonts w:ascii="TH SarabunPSK" w:eastAsia="Times New Roman" w:hAnsi="TH SarabunPSK" w:cs="TH SarabunPSK"/>
                <w:sz w:val="28"/>
                <w:cs/>
              </w:rPr>
              <w:t>เจ้าภาพ ศป.)</w:t>
            </w:r>
            <w:r w:rsidRPr="00153D0A">
              <w:rPr>
                <w:rFonts w:ascii="TH SarabunPSK" w:eastAsia="Times New Roman" w:hAnsi="TH SarabunPSK" w:cs="TH SarabunPSK"/>
                <w:sz w:val="28"/>
              </w:rPr>
              <w:t xml:space="preserve"> </w:t>
            </w:r>
          </w:p>
        </w:tc>
        <w:tc>
          <w:tcPr>
            <w:tcW w:w="941" w:type="dxa"/>
            <w:tcBorders>
              <w:top w:val="nil"/>
              <w:left w:val="single" w:sz="4" w:space="0" w:color="auto"/>
              <w:bottom w:val="single" w:sz="4" w:space="0" w:color="auto"/>
              <w:right w:val="single" w:sz="4" w:space="0" w:color="auto"/>
            </w:tcBorders>
            <w:shd w:val="clear" w:color="auto" w:fill="E5B8B7" w:themeFill="accent2" w:themeFillTint="66"/>
            <w:noWrap/>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cs/>
              </w:rPr>
              <w:t>คน</w:t>
            </w:r>
          </w:p>
        </w:tc>
        <w:tc>
          <w:tcPr>
            <w:tcW w:w="1328" w:type="dxa"/>
            <w:tcBorders>
              <w:top w:val="nil"/>
              <w:left w:val="single" w:sz="4" w:space="0" w:color="auto"/>
              <w:bottom w:val="single" w:sz="4" w:space="0" w:color="auto"/>
              <w:right w:val="single" w:sz="4" w:space="0" w:color="auto"/>
            </w:tcBorders>
            <w:shd w:val="clear" w:color="auto" w:fill="E5B8B7" w:themeFill="accent2" w:themeFillTint="66"/>
            <w:noWrap/>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12,100</w:t>
            </w:r>
          </w:p>
        </w:tc>
        <w:tc>
          <w:tcPr>
            <w:tcW w:w="1983" w:type="dxa"/>
            <w:tcBorders>
              <w:top w:val="nil"/>
              <w:left w:val="nil"/>
              <w:bottom w:val="single" w:sz="4" w:space="0" w:color="auto"/>
              <w:right w:val="single" w:sz="4" w:space="0" w:color="auto"/>
            </w:tcBorders>
            <w:shd w:val="clear" w:color="auto" w:fill="E5B8B7" w:themeFill="accent2" w:themeFillTint="66"/>
            <w:noWrap/>
          </w:tcPr>
          <w:p w:rsidR="00A64BBD" w:rsidRPr="00153D0A" w:rsidRDefault="00A64BBD" w:rsidP="00A40520">
            <w:pPr>
              <w:spacing w:after="0" w:line="240" w:lineRule="auto"/>
              <w:jc w:val="right"/>
              <w:rPr>
                <w:rFonts w:ascii="TH SarabunPSK" w:eastAsia="Times New Roman" w:hAnsi="TH SarabunPSK" w:cs="TH SarabunPSK"/>
                <w:b/>
                <w:bCs/>
                <w:sz w:val="28"/>
              </w:rPr>
            </w:pPr>
            <w:r>
              <w:rPr>
                <w:rFonts w:ascii="TH SarabunPSK" w:eastAsia="Times New Roman" w:hAnsi="TH SarabunPSK" w:cs="TH SarabunPSK"/>
                <w:b/>
                <w:bCs/>
                <w:sz w:val="28"/>
              </w:rPr>
              <w:t>38</w:t>
            </w:r>
            <w:r w:rsidRPr="00153D0A">
              <w:rPr>
                <w:rFonts w:ascii="TH SarabunPSK" w:eastAsia="Times New Roman" w:hAnsi="TH SarabunPSK" w:cs="TH SarabunPSK"/>
                <w:b/>
                <w:bCs/>
                <w:sz w:val="28"/>
              </w:rPr>
              <w:t>,</w:t>
            </w:r>
            <w:r>
              <w:rPr>
                <w:rFonts w:ascii="TH SarabunPSK" w:eastAsia="Times New Roman" w:hAnsi="TH SarabunPSK" w:cs="TH SarabunPSK"/>
                <w:b/>
                <w:bCs/>
                <w:sz w:val="28"/>
              </w:rPr>
              <w:t>439,3</w:t>
            </w:r>
            <w:r w:rsidRPr="00153D0A">
              <w:rPr>
                <w:rFonts w:ascii="TH SarabunPSK" w:eastAsia="Times New Roman" w:hAnsi="TH SarabunPSK" w:cs="TH SarabunPSK"/>
                <w:b/>
                <w:bCs/>
                <w:sz w:val="28"/>
              </w:rPr>
              <w:t>00</w:t>
            </w:r>
          </w:p>
        </w:tc>
      </w:tr>
      <w:tr w:rsidR="00A64BBD" w:rsidRPr="00153D0A" w:rsidTr="00A40520">
        <w:trPr>
          <w:trHeight w:val="465"/>
        </w:trPr>
        <w:tc>
          <w:tcPr>
            <w:tcW w:w="5670" w:type="dxa"/>
            <w:tcBorders>
              <w:top w:val="nil"/>
              <w:left w:val="single" w:sz="4" w:space="0" w:color="auto"/>
              <w:bottom w:val="single" w:sz="4" w:space="0" w:color="auto"/>
              <w:right w:val="nil"/>
            </w:tcBorders>
            <w:shd w:val="clear" w:color="auto" w:fill="FFFFFF" w:themeFill="background1"/>
            <w:noWrap/>
          </w:tcPr>
          <w:p w:rsidR="00A64BBD" w:rsidRPr="00153D0A" w:rsidRDefault="00A64BBD" w:rsidP="00A40520">
            <w:pPr>
              <w:spacing w:after="0" w:line="240" w:lineRule="auto"/>
              <w:rPr>
                <w:rFonts w:ascii="TH SarabunPSK" w:eastAsia="Times New Roman" w:hAnsi="TH SarabunPSK" w:cs="TH SarabunPSK"/>
                <w:b/>
                <w:bCs/>
                <w:sz w:val="28"/>
                <w:cs/>
              </w:rPr>
            </w:pPr>
            <w:r w:rsidRPr="00153D0A">
              <w:rPr>
                <w:rFonts w:ascii="TH SarabunPSK" w:eastAsia="Times New Roman" w:hAnsi="TH SarabunPSK" w:cs="TH SarabunPSK"/>
                <w:b/>
                <w:bCs/>
                <w:sz w:val="28"/>
              </w:rPr>
              <w:t xml:space="preserve">   14.1 </w:t>
            </w:r>
            <w:r w:rsidRPr="00153D0A">
              <w:rPr>
                <w:rFonts w:ascii="TH SarabunPSK" w:eastAsia="Times New Roman" w:hAnsi="TH SarabunPSK" w:cs="TH SarabunPSK"/>
                <w:b/>
                <w:bCs/>
                <w:sz w:val="28"/>
                <w:cs/>
              </w:rPr>
              <w:t>กิจกรรม</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b/>
                <w:bCs/>
                <w:sz w:val="28"/>
                <w:cs/>
              </w:rPr>
              <w:t>ฝึกอบรมแรงงานกลุ่มเป้าหมายเฉพาะเพื่อเพิ่มโอกาส</w:t>
            </w:r>
            <w:r>
              <w:rPr>
                <w:rFonts w:ascii="TH SarabunPSK" w:eastAsia="Times New Roman" w:hAnsi="TH SarabunPSK" w:cs="TH SarabunPSK" w:hint="cs"/>
                <w:b/>
                <w:bCs/>
                <w:sz w:val="28"/>
                <w:cs/>
              </w:rPr>
              <w:br/>
            </w:r>
            <w:r w:rsidRPr="00153D0A">
              <w:rPr>
                <w:rFonts w:ascii="TH SarabunPSK" w:eastAsia="Times New Roman" w:hAnsi="TH SarabunPSK" w:cs="TH SarabunPSK"/>
                <w:b/>
                <w:bCs/>
                <w:sz w:val="28"/>
                <w:cs/>
              </w:rPr>
              <w:t>ในการประกอบอาชีพ</w:t>
            </w:r>
          </w:p>
        </w:tc>
        <w:tc>
          <w:tcPr>
            <w:tcW w:w="941" w:type="dxa"/>
            <w:tcBorders>
              <w:top w:val="nil"/>
              <w:left w:val="single" w:sz="4" w:space="0" w:color="auto"/>
              <w:bottom w:val="single" w:sz="4" w:space="0" w:color="auto"/>
              <w:right w:val="single" w:sz="4" w:space="0" w:color="auto"/>
            </w:tcBorders>
            <w:shd w:val="clear" w:color="auto" w:fill="FFFFFF" w:themeFill="background1"/>
            <w:noWrap/>
          </w:tcPr>
          <w:p w:rsidR="00A64BBD" w:rsidRPr="00153D0A" w:rsidRDefault="00A64BBD" w:rsidP="00A40520">
            <w:pPr>
              <w:spacing w:after="0" w:line="240" w:lineRule="auto"/>
              <w:jc w:val="center"/>
              <w:rPr>
                <w:rFonts w:ascii="TH SarabunPSK" w:eastAsia="Times New Roman" w:hAnsi="TH SarabunPSK" w:cs="TH SarabunPSK"/>
                <w:b/>
                <w:bCs/>
                <w:sz w:val="26"/>
                <w:szCs w:val="26"/>
              </w:rPr>
            </w:pPr>
            <w:r w:rsidRPr="00153D0A">
              <w:rPr>
                <w:rFonts w:ascii="TH SarabunPSK" w:eastAsia="Times New Roman" w:hAnsi="TH SarabunPSK" w:cs="TH SarabunPSK"/>
                <w:b/>
                <w:bCs/>
                <w:sz w:val="26"/>
                <w:szCs w:val="26"/>
                <w:cs/>
              </w:rPr>
              <w:t>คน</w:t>
            </w:r>
          </w:p>
        </w:tc>
        <w:tc>
          <w:tcPr>
            <w:tcW w:w="1328" w:type="dxa"/>
            <w:tcBorders>
              <w:top w:val="nil"/>
              <w:left w:val="single" w:sz="4" w:space="0" w:color="auto"/>
              <w:bottom w:val="single" w:sz="4" w:space="0" w:color="auto"/>
              <w:right w:val="single" w:sz="4" w:space="0" w:color="auto"/>
            </w:tcBorders>
            <w:shd w:val="clear" w:color="auto" w:fill="FFFFFF" w:themeFill="background1"/>
            <w:noWrap/>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9,100</w:t>
            </w:r>
          </w:p>
        </w:tc>
        <w:tc>
          <w:tcPr>
            <w:tcW w:w="1983" w:type="dxa"/>
            <w:tcBorders>
              <w:top w:val="nil"/>
              <w:left w:val="nil"/>
              <w:bottom w:val="single" w:sz="4" w:space="0" w:color="auto"/>
              <w:right w:val="single" w:sz="4" w:space="0" w:color="auto"/>
            </w:tcBorders>
            <w:shd w:val="clear" w:color="auto" w:fill="FFFFFF" w:themeFill="background1"/>
            <w:noWrap/>
          </w:tcPr>
          <w:p w:rsidR="00A64BBD" w:rsidRPr="00153D0A" w:rsidRDefault="00A64BBD" w:rsidP="00A40520">
            <w:pPr>
              <w:spacing w:after="0" w:line="240" w:lineRule="auto"/>
              <w:jc w:val="right"/>
              <w:rPr>
                <w:rFonts w:ascii="TH SarabunPSK" w:eastAsia="Times New Roman" w:hAnsi="TH SarabunPSK" w:cs="TH SarabunPSK"/>
                <w:b/>
                <w:bCs/>
                <w:sz w:val="28"/>
              </w:rPr>
            </w:pPr>
            <w:r w:rsidRPr="00153D0A">
              <w:rPr>
                <w:rFonts w:ascii="TH SarabunPSK" w:eastAsia="Times New Roman" w:hAnsi="TH SarabunPSK" w:cs="TH SarabunPSK"/>
                <w:b/>
                <w:bCs/>
                <w:sz w:val="28"/>
              </w:rPr>
              <w:t>16,835,000</w:t>
            </w:r>
          </w:p>
        </w:tc>
      </w:tr>
      <w:tr w:rsidR="00A64BBD" w:rsidRPr="00153D0A" w:rsidTr="00A40520">
        <w:trPr>
          <w:trHeight w:val="117"/>
        </w:trPr>
        <w:tc>
          <w:tcPr>
            <w:tcW w:w="5670" w:type="dxa"/>
            <w:tcBorders>
              <w:top w:val="nil"/>
              <w:left w:val="single" w:sz="4" w:space="0" w:color="auto"/>
              <w:bottom w:val="single" w:sz="4" w:space="0" w:color="auto"/>
              <w:right w:val="nil"/>
            </w:tcBorders>
            <w:shd w:val="clear" w:color="auto" w:fill="FFFFFF" w:themeFill="background1"/>
            <w:noWrap/>
            <w:vAlign w:val="center"/>
          </w:tcPr>
          <w:p w:rsidR="00A64BBD" w:rsidRPr="00800D93" w:rsidRDefault="00A64BBD" w:rsidP="00A40520">
            <w:pPr>
              <w:spacing w:after="0" w:line="240" w:lineRule="auto"/>
              <w:rPr>
                <w:rFonts w:ascii="TH SarabunPSK" w:hAnsi="TH SarabunPSK" w:cs="TH SarabunPSK"/>
                <w:sz w:val="28"/>
              </w:rPr>
            </w:pPr>
            <w:r w:rsidRPr="00800D93">
              <w:rPr>
                <w:rFonts w:ascii="TH SarabunPSK" w:hAnsi="TH SarabunPSK" w:cs="TH SarabunPSK"/>
                <w:sz w:val="28"/>
              </w:rPr>
              <w:t xml:space="preserve">      </w:t>
            </w:r>
            <w:r w:rsidRPr="00800D93">
              <w:rPr>
                <w:rFonts w:ascii="TH SarabunPSK" w:hAnsi="TH SarabunPSK" w:cs="TH SarabunPSK"/>
                <w:sz w:val="28"/>
                <w:cs/>
              </w:rPr>
              <w:t>ผู้ผ่านการบำบัดยาเสพติด</w:t>
            </w:r>
          </w:p>
        </w:tc>
        <w:tc>
          <w:tcPr>
            <w:tcW w:w="941" w:type="dxa"/>
            <w:tcBorders>
              <w:top w:val="nil"/>
              <w:left w:val="single" w:sz="4" w:space="0" w:color="auto"/>
              <w:bottom w:val="single" w:sz="4" w:space="0" w:color="auto"/>
              <w:right w:val="single" w:sz="4" w:space="0" w:color="auto"/>
            </w:tcBorders>
            <w:shd w:val="clear" w:color="auto" w:fill="FFFFFF" w:themeFill="background1"/>
            <w:noWrap/>
          </w:tcPr>
          <w:p w:rsidR="00A64BBD" w:rsidRPr="00800D93" w:rsidRDefault="00A64BBD" w:rsidP="00A40520">
            <w:pPr>
              <w:spacing w:after="0" w:line="240" w:lineRule="auto"/>
              <w:jc w:val="center"/>
              <w:rPr>
                <w:rFonts w:ascii="TH SarabunPSK" w:hAnsi="TH SarabunPSK" w:cs="TH SarabunPSK"/>
                <w:sz w:val="28"/>
              </w:rPr>
            </w:pPr>
            <w:r w:rsidRPr="00800D93">
              <w:rPr>
                <w:rFonts w:ascii="TH SarabunPSK" w:hAnsi="TH SarabunPSK" w:cs="TH SarabunPSK"/>
                <w:sz w:val="28"/>
                <w:cs/>
              </w:rPr>
              <w:t>คน</w:t>
            </w:r>
          </w:p>
        </w:tc>
        <w:tc>
          <w:tcPr>
            <w:tcW w:w="1328" w:type="dxa"/>
            <w:tcBorders>
              <w:top w:val="nil"/>
              <w:left w:val="single" w:sz="4" w:space="0" w:color="auto"/>
              <w:bottom w:val="single" w:sz="4" w:space="0" w:color="auto"/>
              <w:right w:val="single" w:sz="4" w:space="0" w:color="auto"/>
            </w:tcBorders>
            <w:shd w:val="clear" w:color="auto" w:fill="FFFFFF" w:themeFill="background1"/>
            <w:noWrap/>
            <w:vAlign w:val="center"/>
          </w:tcPr>
          <w:p w:rsidR="00A64BBD" w:rsidRPr="00800D93" w:rsidRDefault="00A64BBD" w:rsidP="00A40520">
            <w:pPr>
              <w:spacing w:after="0" w:line="240" w:lineRule="auto"/>
              <w:jc w:val="center"/>
              <w:rPr>
                <w:rFonts w:ascii="TH SarabunPSK" w:hAnsi="TH SarabunPSK" w:cs="TH SarabunPSK"/>
                <w:sz w:val="28"/>
              </w:rPr>
            </w:pPr>
            <w:r w:rsidRPr="00800D93">
              <w:rPr>
                <w:rFonts w:ascii="TH SarabunPSK" w:hAnsi="TH SarabunPSK" w:cs="TH SarabunPSK"/>
                <w:sz w:val="28"/>
              </w:rPr>
              <w:t>480</w:t>
            </w:r>
          </w:p>
        </w:tc>
        <w:tc>
          <w:tcPr>
            <w:tcW w:w="1983" w:type="dxa"/>
            <w:tcBorders>
              <w:top w:val="nil"/>
              <w:left w:val="nil"/>
              <w:bottom w:val="single" w:sz="4" w:space="0" w:color="auto"/>
              <w:right w:val="single" w:sz="4" w:space="0" w:color="auto"/>
            </w:tcBorders>
            <w:shd w:val="clear" w:color="auto" w:fill="FFFFFF" w:themeFill="background1"/>
            <w:noWrap/>
          </w:tcPr>
          <w:p w:rsidR="00A64BBD" w:rsidRPr="00800D93" w:rsidRDefault="00A64BBD" w:rsidP="00A40520">
            <w:pPr>
              <w:spacing w:after="0" w:line="240" w:lineRule="auto"/>
              <w:jc w:val="right"/>
              <w:rPr>
                <w:rFonts w:ascii="TH SarabunPSK" w:eastAsia="Times New Roman" w:hAnsi="TH SarabunPSK" w:cs="TH SarabunPSK"/>
                <w:b/>
                <w:bCs/>
                <w:sz w:val="28"/>
              </w:rPr>
            </w:pPr>
          </w:p>
        </w:tc>
      </w:tr>
      <w:tr w:rsidR="00A64BBD" w:rsidRPr="00153D0A" w:rsidTr="00A40520">
        <w:trPr>
          <w:trHeight w:val="308"/>
        </w:trPr>
        <w:tc>
          <w:tcPr>
            <w:tcW w:w="5670" w:type="dxa"/>
            <w:tcBorders>
              <w:top w:val="nil"/>
              <w:left w:val="single" w:sz="4" w:space="0" w:color="auto"/>
              <w:bottom w:val="single" w:sz="4" w:space="0" w:color="auto"/>
              <w:right w:val="nil"/>
            </w:tcBorders>
            <w:shd w:val="clear" w:color="auto" w:fill="FFFFFF" w:themeFill="background1"/>
            <w:noWrap/>
            <w:vAlign w:val="center"/>
          </w:tcPr>
          <w:p w:rsidR="00A64BBD" w:rsidRPr="00800D93" w:rsidRDefault="00A64BBD" w:rsidP="00A40520">
            <w:pPr>
              <w:spacing w:after="0" w:line="240" w:lineRule="auto"/>
              <w:rPr>
                <w:rFonts w:ascii="TH SarabunPSK" w:hAnsi="TH SarabunPSK" w:cs="TH SarabunPSK"/>
                <w:sz w:val="28"/>
              </w:rPr>
            </w:pPr>
            <w:r w:rsidRPr="00800D93">
              <w:rPr>
                <w:rFonts w:ascii="TH SarabunPSK" w:hAnsi="TH SarabunPSK" w:cs="TH SarabunPSK"/>
                <w:sz w:val="28"/>
              </w:rPr>
              <w:t xml:space="preserve">      </w:t>
            </w:r>
            <w:r w:rsidRPr="00800D93">
              <w:rPr>
                <w:rFonts w:ascii="TH SarabunPSK" w:hAnsi="TH SarabunPSK" w:cs="TH SarabunPSK"/>
                <w:sz w:val="28"/>
                <w:cs/>
              </w:rPr>
              <w:t>ผู้ต้องขัง/เยาวชนสถานพินิจ</w:t>
            </w:r>
          </w:p>
        </w:tc>
        <w:tc>
          <w:tcPr>
            <w:tcW w:w="941" w:type="dxa"/>
            <w:tcBorders>
              <w:top w:val="nil"/>
              <w:left w:val="single" w:sz="4" w:space="0" w:color="auto"/>
              <w:bottom w:val="single" w:sz="4" w:space="0" w:color="auto"/>
              <w:right w:val="single" w:sz="4" w:space="0" w:color="auto"/>
            </w:tcBorders>
            <w:shd w:val="clear" w:color="auto" w:fill="FFFFFF" w:themeFill="background1"/>
            <w:noWrap/>
          </w:tcPr>
          <w:p w:rsidR="00A64BBD" w:rsidRPr="00800D93" w:rsidRDefault="00A64BBD" w:rsidP="00A40520">
            <w:pPr>
              <w:spacing w:after="0" w:line="240" w:lineRule="auto"/>
              <w:jc w:val="center"/>
              <w:rPr>
                <w:rFonts w:ascii="TH SarabunPSK" w:hAnsi="TH SarabunPSK" w:cs="TH SarabunPSK"/>
                <w:sz w:val="28"/>
              </w:rPr>
            </w:pPr>
            <w:r w:rsidRPr="00800D93">
              <w:rPr>
                <w:rFonts w:ascii="TH SarabunPSK" w:hAnsi="TH SarabunPSK" w:cs="TH SarabunPSK"/>
                <w:sz w:val="28"/>
                <w:cs/>
              </w:rPr>
              <w:t>คน</w:t>
            </w:r>
          </w:p>
        </w:tc>
        <w:tc>
          <w:tcPr>
            <w:tcW w:w="1328" w:type="dxa"/>
            <w:tcBorders>
              <w:top w:val="nil"/>
              <w:left w:val="single" w:sz="4" w:space="0" w:color="auto"/>
              <w:bottom w:val="single" w:sz="4" w:space="0" w:color="auto"/>
              <w:right w:val="single" w:sz="4" w:space="0" w:color="auto"/>
            </w:tcBorders>
            <w:shd w:val="clear" w:color="auto" w:fill="FFFFFF" w:themeFill="background1"/>
            <w:noWrap/>
            <w:vAlign w:val="center"/>
          </w:tcPr>
          <w:p w:rsidR="00A64BBD" w:rsidRPr="00800D93" w:rsidRDefault="00A64BBD" w:rsidP="00A40520">
            <w:pPr>
              <w:spacing w:after="0" w:line="240" w:lineRule="auto"/>
              <w:jc w:val="center"/>
              <w:rPr>
                <w:rFonts w:ascii="TH SarabunPSK" w:hAnsi="TH SarabunPSK" w:cs="TH SarabunPSK"/>
                <w:sz w:val="28"/>
              </w:rPr>
            </w:pPr>
            <w:r w:rsidRPr="00800D93">
              <w:rPr>
                <w:rFonts w:ascii="TH SarabunPSK" w:hAnsi="TH SarabunPSK" w:cs="TH SarabunPSK"/>
                <w:sz w:val="28"/>
              </w:rPr>
              <w:t>1,880</w:t>
            </w:r>
          </w:p>
        </w:tc>
        <w:tc>
          <w:tcPr>
            <w:tcW w:w="1983" w:type="dxa"/>
            <w:tcBorders>
              <w:top w:val="nil"/>
              <w:left w:val="nil"/>
              <w:bottom w:val="single" w:sz="4" w:space="0" w:color="auto"/>
              <w:right w:val="single" w:sz="4" w:space="0" w:color="auto"/>
            </w:tcBorders>
            <w:shd w:val="clear" w:color="auto" w:fill="FFFFFF" w:themeFill="background1"/>
            <w:noWrap/>
          </w:tcPr>
          <w:p w:rsidR="00A64BBD" w:rsidRPr="00800D93" w:rsidRDefault="00A64BBD" w:rsidP="00A40520">
            <w:pPr>
              <w:spacing w:after="0" w:line="240" w:lineRule="auto"/>
              <w:jc w:val="right"/>
              <w:rPr>
                <w:rFonts w:ascii="TH SarabunPSK" w:eastAsia="Times New Roman" w:hAnsi="TH SarabunPSK" w:cs="TH SarabunPSK"/>
                <w:b/>
                <w:bCs/>
                <w:sz w:val="28"/>
              </w:rPr>
            </w:pPr>
          </w:p>
        </w:tc>
      </w:tr>
      <w:tr w:rsidR="00A64BBD" w:rsidRPr="00153D0A" w:rsidTr="00A40520">
        <w:trPr>
          <w:trHeight w:val="271"/>
        </w:trPr>
        <w:tc>
          <w:tcPr>
            <w:tcW w:w="5670" w:type="dxa"/>
            <w:tcBorders>
              <w:top w:val="nil"/>
              <w:left w:val="single" w:sz="4" w:space="0" w:color="auto"/>
              <w:bottom w:val="single" w:sz="4" w:space="0" w:color="auto"/>
              <w:right w:val="nil"/>
            </w:tcBorders>
            <w:shd w:val="clear" w:color="auto" w:fill="FFFFFF" w:themeFill="background1"/>
            <w:noWrap/>
            <w:vAlign w:val="center"/>
          </w:tcPr>
          <w:p w:rsidR="00A64BBD" w:rsidRPr="00800D93" w:rsidRDefault="00A64BBD" w:rsidP="00A40520">
            <w:pPr>
              <w:spacing w:after="0" w:line="240" w:lineRule="auto"/>
              <w:rPr>
                <w:rFonts w:ascii="TH SarabunPSK" w:hAnsi="TH SarabunPSK" w:cs="TH SarabunPSK"/>
                <w:sz w:val="28"/>
              </w:rPr>
            </w:pPr>
            <w:r w:rsidRPr="00800D93">
              <w:rPr>
                <w:rFonts w:ascii="TH SarabunPSK" w:hAnsi="TH SarabunPSK" w:cs="TH SarabunPSK"/>
                <w:sz w:val="28"/>
              </w:rPr>
              <w:t xml:space="preserve">      </w:t>
            </w:r>
            <w:r w:rsidRPr="00800D93">
              <w:rPr>
                <w:rFonts w:ascii="TH SarabunPSK" w:hAnsi="TH SarabunPSK" w:cs="TH SarabunPSK"/>
                <w:sz w:val="28"/>
                <w:cs/>
              </w:rPr>
              <w:t>คนพิการ/ผู้ดูแลคนพิการ</w:t>
            </w:r>
          </w:p>
        </w:tc>
        <w:tc>
          <w:tcPr>
            <w:tcW w:w="941" w:type="dxa"/>
            <w:tcBorders>
              <w:top w:val="nil"/>
              <w:left w:val="single" w:sz="4" w:space="0" w:color="auto"/>
              <w:bottom w:val="single" w:sz="4" w:space="0" w:color="auto"/>
              <w:right w:val="single" w:sz="4" w:space="0" w:color="auto"/>
            </w:tcBorders>
            <w:shd w:val="clear" w:color="auto" w:fill="FFFFFF" w:themeFill="background1"/>
            <w:noWrap/>
          </w:tcPr>
          <w:p w:rsidR="00A64BBD" w:rsidRPr="00800D93" w:rsidRDefault="00A64BBD" w:rsidP="00A40520">
            <w:pPr>
              <w:spacing w:after="0" w:line="240" w:lineRule="auto"/>
              <w:jc w:val="center"/>
              <w:rPr>
                <w:rFonts w:ascii="TH SarabunPSK" w:hAnsi="TH SarabunPSK" w:cs="TH SarabunPSK"/>
                <w:sz w:val="28"/>
              </w:rPr>
            </w:pPr>
            <w:r w:rsidRPr="00800D93">
              <w:rPr>
                <w:rFonts w:ascii="TH SarabunPSK" w:hAnsi="TH SarabunPSK" w:cs="TH SarabunPSK"/>
                <w:sz w:val="28"/>
                <w:cs/>
              </w:rPr>
              <w:t>คน</w:t>
            </w:r>
          </w:p>
        </w:tc>
        <w:tc>
          <w:tcPr>
            <w:tcW w:w="1328" w:type="dxa"/>
            <w:tcBorders>
              <w:top w:val="nil"/>
              <w:left w:val="single" w:sz="4" w:space="0" w:color="auto"/>
              <w:bottom w:val="single" w:sz="4" w:space="0" w:color="auto"/>
              <w:right w:val="single" w:sz="4" w:space="0" w:color="auto"/>
            </w:tcBorders>
            <w:shd w:val="clear" w:color="auto" w:fill="FFFFFF" w:themeFill="background1"/>
            <w:noWrap/>
            <w:vAlign w:val="center"/>
          </w:tcPr>
          <w:p w:rsidR="00A64BBD" w:rsidRPr="00800D93" w:rsidRDefault="00A64BBD" w:rsidP="00A40520">
            <w:pPr>
              <w:spacing w:after="0" w:line="240" w:lineRule="auto"/>
              <w:jc w:val="center"/>
              <w:rPr>
                <w:rFonts w:ascii="TH SarabunPSK" w:hAnsi="TH SarabunPSK" w:cs="TH SarabunPSK"/>
                <w:sz w:val="28"/>
              </w:rPr>
            </w:pPr>
            <w:r w:rsidRPr="00800D93">
              <w:rPr>
                <w:rFonts w:ascii="TH SarabunPSK" w:hAnsi="TH SarabunPSK" w:cs="TH SarabunPSK"/>
                <w:sz w:val="28"/>
              </w:rPr>
              <w:t>320</w:t>
            </w:r>
          </w:p>
        </w:tc>
        <w:tc>
          <w:tcPr>
            <w:tcW w:w="1983" w:type="dxa"/>
            <w:tcBorders>
              <w:top w:val="nil"/>
              <w:left w:val="nil"/>
              <w:bottom w:val="single" w:sz="4" w:space="0" w:color="auto"/>
              <w:right w:val="single" w:sz="4" w:space="0" w:color="auto"/>
            </w:tcBorders>
            <w:shd w:val="clear" w:color="auto" w:fill="FFFFFF" w:themeFill="background1"/>
            <w:noWrap/>
          </w:tcPr>
          <w:p w:rsidR="00A64BBD" w:rsidRPr="00800D93" w:rsidRDefault="00A64BBD" w:rsidP="00A40520">
            <w:pPr>
              <w:spacing w:after="0" w:line="240" w:lineRule="auto"/>
              <w:jc w:val="right"/>
              <w:rPr>
                <w:rFonts w:ascii="TH SarabunPSK" w:eastAsia="Times New Roman" w:hAnsi="TH SarabunPSK" w:cs="TH SarabunPSK"/>
                <w:b/>
                <w:bCs/>
                <w:sz w:val="28"/>
              </w:rPr>
            </w:pPr>
          </w:p>
        </w:tc>
      </w:tr>
      <w:tr w:rsidR="00A64BBD" w:rsidRPr="00153D0A" w:rsidTr="00A40520">
        <w:trPr>
          <w:trHeight w:val="319"/>
        </w:trPr>
        <w:tc>
          <w:tcPr>
            <w:tcW w:w="5670" w:type="dxa"/>
            <w:tcBorders>
              <w:top w:val="nil"/>
              <w:left w:val="single" w:sz="4" w:space="0" w:color="auto"/>
              <w:bottom w:val="single" w:sz="4" w:space="0" w:color="auto"/>
              <w:right w:val="nil"/>
            </w:tcBorders>
            <w:shd w:val="clear" w:color="auto" w:fill="FFFFFF" w:themeFill="background1"/>
            <w:noWrap/>
            <w:vAlign w:val="center"/>
          </w:tcPr>
          <w:p w:rsidR="00A64BBD" w:rsidRPr="00800D93" w:rsidRDefault="00A64BBD" w:rsidP="00A40520">
            <w:pPr>
              <w:spacing w:after="0" w:line="240" w:lineRule="auto"/>
              <w:rPr>
                <w:rFonts w:ascii="TH SarabunPSK" w:hAnsi="TH SarabunPSK" w:cs="TH SarabunPSK"/>
                <w:sz w:val="28"/>
              </w:rPr>
            </w:pPr>
            <w:r w:rsidRPr="00800D93">
              <w:rPr>
                <w:rFonts w:ascii="TH SarabunPSK" w:hAnsi="TH SarabunPSK" w:cs="TH SarabunPSK"/>
                <w:sz w:val="28"/>
              </w:rPr>
              <w:t xml:space="preserve">      </w:t>
            </w:r>
            <w:r w:rsidRPr="00800D93">
              <w:rPr>
                <w:rFonts w:ascii="TH SarabunPSK" w:hAnsi="TH SarabunPSK" w:cs="TH SarabunPSK"/>
                <w:sz w:val="28"/>
                <w:cs/>
              </w:rPr>
              <w:t>แรงงานนอกระบบ</w:t>
            </w:r>
          </w:p>
        </w:tc>
        <w:tc>
          <w:tcPr>
            <w:tcW w:w="941" w:type="dxa"/>
            <w:tcBorders>
              <w:top w:val="nil"/>
              <w:left w:val="single" w:sz="4" w:space="0" w:color="auto"/>
              <w:bottom w:val="single" w:sz="4" w:space="0" w:color="auto"/>
              <w:right w:val="single" w:sz="4" w:space="0" w:color="auto"/>
            </w:tcBorders>
            <w:shd w:val="clear" w:color="auto" w:fill="FFFFFF" w:themeFill="background1"/>
            <w:noWrap/>
          </w:tcPr>
          <w:p w:rsidR="00A64BBD" w:rsidRPr="00800D93" w:rsidRDefault="00A64BBD" w:rsidP="00A40520">
            <w:pPr>
              <w:spacing w:after="0" w:line="240" w:lineRule="auto"/>
              <w:jc w:val="center"/>
              <w:rPr>
                <w:rFonts w:ascii="TH SarabunPSK" w:hAnsi="TH SarabunPSK" w:cs="TH SarabunPSK"/>
                <w:sz w:val="28"/>
              </w:rPr>
            </w:pPr>
            <w:r w:rsidRPr="00800D93">
              <w:rPr>
                <w:rFonts w:ascii="TH SarabunPSK" w:hAnsi="TH SarabunPSK" w:cs="TH SarabunPSK"/>
                <w:sz w:val="28"/>
                <w:cs/>
              </w:rPr>
              <w:t>คน</w:t>
            </w:r>
          </w:p>
        </w:tc>
        <w:tc>
          <w:tcPr>
            <w:tcW w:w="1328" w:type="dxa"/>
            <w:tcBorders>
              <w:top w:val="nil"/>
              <w:left w:val="single" w:sz="4" w:space="0" w:color="auto"/>
              <w:bottom w:val="single" w:sz="4" w:space="0" w:color="auto"/>
              <w:right w:val="single" w:sz="4" w:space="0" w:color="auto"/>
            </w:tcBorders>
            <w:shd w:val="clear" w:color="auto" w:fill="FFFFFF" w:themeFill="background1"/>
            <w:noWrap/>
            <w:vAlign w:val="center"/>
          </w:tcPr>
          <w:p w:rsidR="00A64BBD" w:rsidRPr="00800D93" w:rsidRDefault="00A64BBD" w:rsidP="00A40520">
            <w:pPr>
              <w:spacing w:after="0" w:line="240" w:lineRule="auto"/>
              <w:jc w:val="center"/>
              <w:rPr>
                <w:rFonts w:ascii="TH SarabunPSK" w:hAnsi="TH SarabunPSK" w:cs="TH SarabunPSK"/>
                <w:sz w:val="28"/>
              </w:rPr>
            </w:pPr>
            <w:r w:rsidRPr="00800D93">
              <w:rPr>
                <w:rFonts w:ascii="TH SarabunPSK" w:hAnsi="TH SarabunPSK" w:cs="TH SarabunPSK"/>
                <w:sz w:val="28"/>
              </w:rPr>
              <w:t>4,220</w:t>
            </w:r>
          </w:p>
        </w:tc>
        <w:tc>
          <w:tcPr>
            <w:tcW w:w="1983" w:type="dxa"/>
            <w:tcBorders>
              <w:top w:val="nil"/>
              <w:left w:val="nil"/>
              <w:bottom w:val="single" w:sz="4" w:space="0" w:color="auto"/>
              <w:right w:val="single" w:sz="4" w:space="0" w:color="auto"/>
            </w:tcBorders>
            <w:shd w:val="clear" w:color="auto" w:fill="FFFFFF" w:themeFill="background1"/>
            <w:noWrap/>
          </w:tcPr>
          <w:p w:rsidR="00A64BBD" w:rsidRPr="00800D93" w:rsidRDefault="00A64BBD" w:rsidP="00A40520">
            <w:pPr>
              <w:spacing w:after="0" w:line="240" w:lineRule="auto"/>
              <w:jc w:val="right"/>
              <w:rPr>
                <w:rFonts w:ascii="TH SarabunPSK" w:eastAsia="Times New Roman" w:hAnsi="TH SarabunPSK" w:cs="TH SarabunPSK"/>
                <w:b/>
                <w:bCs/>
                <w:sz w:val="28"/>
              </w:rPr>
            </w:pPr>
          </w:p>
        </w:tc>
      </w:tr>
      <w:tr w:rsidR="00A64BBD" w:rsidRPr="00153D0A" w:rsidTr="00A40520">
        <w:trPr>
          <w:trHeight w:val="381"/>
        </w:trPr>
        <w:tc>
          <w:tcPr>
            <w:tcW w:w="5670" w:type="dxa"/>
            <w:tcBorders>
              <w:top w:val="nil"/>
              <w:left w:val="single" w:sz="4" w:space="0" w:color="auto"/>
              <w:bottom w:val="single" w:sz="4" w:space="0" w:color="auto"/>
              <w:right w:val="nil"/>
            </w:tcBorders>
            <w:shd w:val="clear" w:color="auto" w:fill="FFFFFF" w:themeFill="background1"/>
            <w:noWrap/>
            <w:vAlign w:val="center"/>
          </w:tcPr>
          <w:p w:rsidR="00A64BBD" w:rsidRPr="00800D93" w:rsidRDefault="00A64BBD" w:rsidP="00A40520">
            <w:pPr>
              <w:spacing w:after="0" w:line="240" w:lineRule="auto"/>
              <w:rPr>
                <w:rFonts w:ascii="TH SarabunPSK" w:hAnsi="TH SarabunPSK" w:cs="TH SarabunPSK"/>
                <w:sz w:val="28"/>
              </w:rPr>
            </w:pPr>
            <w:r w:rsidRPr="00800D93">
              <w:rPr>
                <w:rFonts w:ascii="TH SarabunPSK" w:hAnsi="TH SarabunPSK" w:cs="TH SarabunPSK"/>
                <w:sz w:val="28"/>
              </w:rPr>
              <w:t xml:space="preserve">      </w:t>
            </w:r>
            <w:r w:rsidRPr="00800D93">
              <w:rPr>
                <w:rFonts w:ascii="TH SarabunPSK" w:hAnsi="TH SarabunPSK" w:cs="TH SarabunPSK"/>
                <w:sz w:val="28"/>
                <w:cs/>
              </w:rPr>
              <w:t>ทหารเกณฑ์ก่อนปลดประจำการ</w:t>
            </w:r>
          </w:p>
        </w:tc>
        <w:tc>
          <w:tcPr>
            <w:tcW w:w="941" w:type="dxa"/>
            <w:tcBorders>
              <w:top w:val="nil"/>
              <w:left w:val="single" w:sz="4" w:space="0" w:color="auto"/>
              <w:bottom w:val="single" w:sz="4" w:space="0" w:color="auto"/>
              <w:right w:val="single" w:sz="4" w:space="0" w:color="auto"/>
            </w:tcBorders>
            <w:shd w:val="clear" w:color="auto" w:fill="FFFFFF" w:themeFill="background1"/>
            <w:noWrap/>
          </w:tcPr>
          <w:p w:rsidR="00A64BBD" w:rsidRPr="00800D93" w:rsidRDefault="00A64BBD" w:rsidP="00A40520">
            <w:pPr>
              <w:spacing w:after="0" w:line="240" w:lineRule="auto"/>
              <w:jc w:val="center"/>
              <w:rPr>
                <w:rFonts w:ascii="TH SarabunPSK" w:hAnsi="TH SarabunPSK" w:cs="TH SarabunPSK"/>
                <w:sz w:val="28"/>
              </w:rPr>
            </w:pPr>
            <w:r w:rsidRPr="00800D93">
              <w:rPr>
                <w:rFonts w:ascii="TH SarabunPSK" w:hAnsi="TH SarabunPSK" w:cs="TH SarabunPSK"/>
                <w:sz w:val="28"/>
                <w:cs/>
              </w:rPr>
              <w:t>คน</w:t>
            </w:r>
          </w:p>
        </w:tc>
        <w:tc>
          <w:tcPr>
            <w:tcW w:w="1328" w:type="dxa"/>
            <w:tcBorders>
              <w:top w:val="nil"/>
              <w:left w:val="single" w:sz="4" w:space="0" w:color="auto"/>
              <w:bottom w:val="single" w:sz="4" w:space="0" w:color="auto"/>
              <w:right w:val="single" w:sz="4" w:space="0" w:color="auto"/>
            </w:tcBorders>
            <w:shd w:val="clear" w:color="auto" w:fill="FFFFFF" w:themeFill="background1"/>
            <w:noWrap/>
            <w:vAlign w:val="center"/>
          </w:tcPr>
          <w:p w:rsidR="00A64BBD" w:rsidRPr="00800D93" w:rsidRDefault="00A64BBD" w:rsidP="00A40520">
            <w:pPr>
              <w:spacing w:after="0" w:line="240" w:lineRule="auto"/>
              <w:jc w:val="center"/>
              <w:rPr>
                <w:rFonts w:ascii="TH SarabunPSK" w:hAnsi="TH SarabunPSK" w:cs="TH SarabunPSK"/>
                <w:sz w:val="28"/>
              </w:rPr>
            </w:pPr>
            <w:r w:rsidRPr="00800D93">
              <w:rPr>
                <w:rFonts w:ascii="TH SarabunPSK" w:hAnsi="TH SarabunPSK" w:cs="TH SarabunPSK"/>
                <w:sz w:val="28"/>
              </w:rPr>
              <w:t>1,380</w:t>
            </w:r>
          </w:p>
        </w:tc>
        <w:tc>
          <w:tcPr>
            <w:tcW w:w="1983" w:type="dxa"/>
            <w:tcBorders>
              <w:top w:val="nil"/>
              <w:left w:val="nil"/>
              <w:bottom w:val="single" w:sz="4" w:space="0" w:color="auto"/>
              <w:right w:val="single" w:sz="4" w:space="0" w:color="auto"/>
            </w:tcBorders>
            <w:shd w:val="clear" w:color="auto" w:fill="FFFFFF" w:themeFill="background1"/>
            <w:noWrap/>
          </w:tcPr>
          <w:p w:rsidR="00A64BBD" w:rsidRPr="00800D93" w:rsidRDefault="00A64BBD" w:rsidP="00A40520">
            <w:pPr>
              <w:spacing w:after="0" w:line="240" w:lineRule="auto"/>
              <w:jc w:val="right"/>
              <w:rPr>
                <w:rFonts w:ascii="TH SarabunPSK" w:eastAsia="Times New Roman" w:hAnsi="TH SarabunPSK" w:cs="TH SarabunPSK"/>
                <w:b/>
                <w:bCs/>
                <w:sz w:val="28"/>
              </w:rPr>
            </w:pPr>
          </w:p>
        </w:tc>
      </w:tr>
      <w:tr w:rsidR="00A64BBD" w:rsidRPr="00153D0A" w:rsidTr="00A40520">
        <w:trPr>
          <w:trHeight w:val="274"/>
        </w:trPr>
        <w:tc>
          <w:tcPr>
            <w:tcW w:w="5670" w:type="dxa"/>
            <w:tcBorders>
              <w:top w:val="nil"/>
              <w:left w:val="single" w:sz="4" w:space="0" w:color="auto"/>
              <w:bottom w:val="single" w:sz="4" w:space="0" w:color="auto"/>
              <w:right w:val="nil"/>
            </w:tcBorders>
            <w:shd w:val="clear" w:color="auto" w:fill="FFFFFF" w:themeFill="background1"/>
            <w:noWrap/>
            <w:vAlign w:val="center"/>
          </w:tcPr>
          <w:p w:rsidR="00A64BBD" w:rsidRPr="00800D93" w:rsidRDefault="00A64BBD" w:rsidP="00A40520">
            <w:pPr>
              <w:spacing w:after="0" w:line="240" w:lineRule="auto"/>
              <w:rPr>
                <w:rFonts w:ascii="TH SarabunPSK" w:hAnsi="TH SarabunPSK" w:cs="TH SarabunPSK"/>
                <w:sz w:val="28"/>
              </w:rPr>
            </w:pPr>
            <w:r w:rsidRPr="00800D93">
              <w:rPr>
                <w:rFonts w:ascii="TH SarabunPSK" w:hAnsi="TH SarabunPSK" w:cs="TH SarabunPSK"/>
                <w:sz w:val="28"/>
              </w:rPr>
              <w:t xml:space="preserve">      </w:t>
            </w:r>
            <w:r w:rsidRPr="00800D93">
              <w:rPr>
                <w:rFonts w:ascii="TH SarabunPSK" w:hAnsi="TH SarabunPSK" w:cs="TH SarabunPSK"/>
                <w:sz w:val="28"/>
                <w:cs/>
              </w:rPr>
              <w:t>แรงงานตามโครงการอันเนื่องมาจากพระราชดำริ</w:t>
            </w:r>
          </w:p>
        </w:tc>
        <w:tc>
          <w:tcPr>
            <w:tcW w:w="941" w:type="dxa"/>
            <w:tcBorders>
              <w:top w:val="nil"/>
              <w:left w:val="single" w:sz="4" w:space="0" w:color="auto"/>
              <w:bottom w:val="single" w:sz="4" w:space="0" w:color="auto"/>
              <w:right w:val="single" w:sz="4" w:space="0" w:color="auto"/>
            </w:tcBorders>
            <w:shd w:val="clear" w:color="auto" w:fill="FFFFFF" w:themeFill="background1"/>
            <w:noWrap/>
          </w:tcPr>
          <w:p w:rsidR="00A64BBD" w:rsidRPr="00800D93" w:rsidRDefault="00A64BBD" w:rsidP="00A40520">
            <w:pPr>
              <w:spacing w:after="0" w:line="240" w:lineRule="auto"/>
              <w:jc w:val="center"/>
              <w:rPr>
                <w:rFonts w:ascii="TH SarabunPSK" w:hAnsi="TH SarabunPSK" w:cs="TH SarabunPSK"/>
                <w:sz w:val="28"/>
              </w:rPr>
            </w:pPr>
            <w:r w:rsidRPr="00800D93">
              <w:rPr>
                <w:rFonts w:ascii="TH SarabunPSK" w:hAnsi="TH SarabunPSK" w:cs="TH SarabunPSK"/>
                <w:sz w:val="28"/>
                <w:cs/>
              </w:rPr>
              <w:t>คน</w:t>
            </w:r>
          </w:p>
        </w:tc>
        <w:tc>
          <w:tcPr>
            <w:tcW w:w="1328" w:type="dxa"/>
            <w:tcBorders>
              <w:top w:val="nil"/>
              <w:left w:val="single" w:sz="4" w:space="0" w:color="auto"/>
              <w:bottom w:val="single" w:sz="4" w:space="0" w:color="auto"/>
              <w:right w:val="single" w:sz="4" w:space="0" w:color="auto"/>
            </w:tcBorders>
            <w:shd w:val="clear" w:color="auto" w:fill="FFFFFF" w:themeFill="background1"/>
            <w:noWrap/>
            <w:vAlign w:val="center"/>
          </w:tcPr>
          <w:p w:rsidR="00A64BBD" w:rsidRPr="00800D93" w:rsidRDefault="00A64BBD" w:rsidP="00A40520">
            <w:pPr>
              <w:spacing w:after="0" w:line="240" w:lineRule="auto"/>
              <w:jc w:val="center"/>
              <w:rPr>
                <w:rFonts w:ascii="TH SarabunPSK" w:hAnsi="TH SarabunPSK" w:cs="TH SarabunPSK"/>
                <w:sz w:val="28"/>
              </w:rPr>
            </w:pPr>
            <w:r w:rsidRPr="00800D93">
              <w:rPr>
                <w:rFonts w:ascii="TH SarabunPSK" w:hAnsi="TH SarabunPSK" w:cs="TH SarabunPSK"/>
                <w:sz w:val="28"/>
              </w:rPr>
              <w:t>820</w:t>
            </w:r>
          </w:p>
        </w:tc>
        <w:tc>
          <w:tcPr>
            <w:tcW w:w="1983" w:type="dxa"/>
            <w:tcBorders>
              <w:top w:val="nil"/>
              <w:left w:val="nil"/>
              <w:bottom w:val="single" w:sz="4" w:space="0" w:color="auto"/>
              <w:right w:val="single" w:sz="4" w:space="0" w:color="auto"/>
            </w:tcBorders>
            <w:shd w:val="clear" w:color="auto" w:fill="FFFFFF" w:themeFill="background1"/>
            <w:noWrap/>
          </w:tcPr>
          <w:p w:rsidR="00A64BBD" w:rsidRPr="00800D93" w:rsidRDefault="00A64BBD" w:rsidP="00A40520">
            <w:pPr>
              <w:spacing w:after="0" w:line="240" w:lineRule="auto"/>
              <w:jc w:val="right"/>
              <w:rPr>
                <w:rFonts w:ascii="TH SarabunPSK" w:eastAsia="Times New Roman" w:hAnsi="TH SarabunPSK" w:cs="TH SarabunPSK"/>
                <w:b/>
                <w:bCs/>
                <w:sz w:val="28"/>
              </w:rPr>
            </w:pPr>
          </w:p>
        </w:tc>
      </w:tr>
      <w:tr w:rsidR="00A64BBD" w:rsidRPr="00153D0A" w:rsidTr="00A40520">
        <w:trPr>
          <w:trHeight w:val="465"/>
        </w:trPr>
        <w:tc>
          <w:tcPr>
            <w:tcW w:w="5670" w:type="dxa"/>
            <w:tcBorders>
              <w:top w:val="nil"/>
              <w:left w:val="single" w:sz="4" w:space="0" w:color="auto"/>
              <w:bottom w:val="single" w:sz="4" w:space="0" w:color="auto"/>
              <w:right w:val="nil"/>
            </w:tcBorders>
            <w:shd w:val="clear" w:color="auto" w:fill="FFFFFF" w:themeFill="background1"/>
            <w:noWrap/>
          </w:tcPr>
          <w:p w:rsidR="00A64BBD" w:rsidRPr="00153D0A" w:rsidRDefault="00A64BBD" w:rsidP="00A40520">
            <w:pPr>
              <w:spacing w:after="0" w:line="240" w:lineRule="auto"/>
              <w:rPr>
                <w:rFonts w:ascii="TH SarabunPSK" w:eastAsia="Times New Roman" w:hAnsi="TH SarabunPSK" w:cs="TH SarabunPSK"/>
                <w:b/>
                <w:bCs/>
                <w:sz w:val="28"/>
              </w:rPr>
            </w:pPr>
            <w:r w:rsidRPr="00153D0A">
              <w:rPr>
                <w:rFonts w:ascii="TH SarabunPSK" w:eastAsia="Times New Roman" w:hAnsi="TH SarabunPSK" w:cs="TH SarabunPSK"/>
                <w:b/>
                <w:bCs/>
                <w:sz w:val="28"/>
              </w:rPr>
              <w:t xml:space="preserve">   14.2 </w:t>
            </w:r>
            <w:r w:rsidRPr="00153D0A">
              <w:rPr>
                <w:rFonts w:ascii="TH SarabunPSK" w:eastAsia="Times New Roman" w:hAnsi="TH SarabunPSK" w:cs="TH SarabunPSK"/>
                <w:b/>
                <w:bCs/>
                <w:sz w:val="28"/>
                <w:cs/>
              </w:rPr>
              <w:t>กิจกรรม</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b/>
                <w:bCs/>
                <w:sz w:val="28"/>
                <w:cs/>
              </w:rPr>
              <w:t>เพิ่มทักษะด้านอาชีพแก่นักเรียนครอบครัวยากจน</w:t>
            </w:r>
            <w:r>
              <w:rPr>
                <w:rFonts w:ascii="TH SarabunPSK" w:eastAsia="Times New Roman" w:hAnsi="TH SarabunPSK" w:cs="TH SarabunPSK" w:hint="cs"/>
                <w:b/>
                <w:bCs/>
                <w:sz w:val="28"/>
                <w:cs/>
              </w:rPr>
              <w:br/>
            </w:r>
            <w:r w:rsidRPr="00153D0A">
              <w:rPr>
                <w:rFonts w:ascii="TH SarabunPSK" w:eastAsia="Times New Roman" w:hAnsi="TH SarabunPSK" w:cs="TH SarabunPSK"/>
                <w:b/>
                <w:bCs/>
                <w:sz w:val="28"/>
                <w:cs/>
              </w:rPr>
              <w:t>ที่ไม่ได้เรียนต่อหลังจบการศึกษาภาคบังคับ</w:t>
            </w:r>
          </w:p>
        </w:tc>
        <w:tc>
          <w:tcPr>
            <w:tcW w:w="941" w:type="dxa"/>
            <w:tcBorders>
              <w:top w:val="nil"/>
              <w:left w:val="single" w:sz="4" w:space="0" w:color="auto"/>
              <w:bottom w:val="single" w:sz="4" w:space="0" w:color="auto"/>
              <w:right w:val="single" w:sz="4" w:space="0" w:color="auto"/>
            </w:tcBorders>
            <w:shd w:val="clear" w:color="auto" w:fill="FFFFFF" w:themeFill="background1"/>
            <w:noWrap/>
          </w:tcPr>
          <w:p w:rsidR="00A64BBD" w:rsidRPr="00153D0A" w:rsidRDefault="00A64BBD" w:rsidP="00A40520">
            <w:pPr>
              <w:spacing w:after="0" w:line="240" w:lineRule="auto"/>
              <w:jc w:val="center"/>
              <w:rPr>
                <w:rFonts w:ascii="TH SarabunPSK" w:eastAsia="Times New Roman" w:hAnsi="TH SarabunPSK" w:cs="TH SarabunPSK"/>
                <w:b/>
                <w:bCs/>
                <w:sz w:val="26"/>
                <w:szCs w:val="26"/>
              </w:rPr>
            </w:pPr>
            <w:r w:rsidRPr="00153D0A">
              <w:rPr>
                <w:rFonts w:ascii="TH SarabunPSK" w:eastAsia="Times New Roman" w:hAnsi="TH SarabunPSK" w:cs="TH SarabunPSK"/>
                <w:b/>
                <w:bCs/>
                <w:sz w:val="26"/>
                <w:szCs w:val="26"/>
                <w:cs/>
              </w:rPr>
              <w:t>คน</w:t>
            </w:r>
          </w:p>
        </w:tc>
        <w:tc>
          <w:tcPr>
            <w:tcW w:w="1328" w:type="dxa"/>
            <w:tcBorders>
              <w:top w:val="nil"/>
              <w:left w:val="single" w:sz="4" w:space="0" w:color="auto"/>
              <w:bottom w:val="single" w:sz="4" w:space="0" w:color="auto"/>
              <w:right w:val="single" w:sz="4" w:space="0" w:color="auto"/>
            </w:tcBorders>
            <w:shd w:val="clear" w:color="auto" w:fill="FFFFFF" w:themeFill="background1"/>
            <w:noWrap/>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3,000</w:t>
            </w:r>
          </w:p>
        </w:tc>
        <w:tc>
          <w:tcPr>
            <w:tcW w:w="1983" w:type="dxa"/>
            <w:tcBorders>
              <w:top w:val="nil"/>
              <w:left w:val="nil"/>
              <w:bottom w:val="single" w:sz="4" w:space="0" w:color="auto"/>
              <w:right w:val="single" w:sz="4" w:space="0" w:color="auto"/>
            </w:tcBorders>
            <w:shd w:val="clear" w:color="auto" w:fill="FFFFFF" w:themeFill="background1"/>
            <w:noWrap/>
          </w:tcPr>
          <w:p w:rsidR="00A64BBD" w:rsidRPr="00153D0A" w:rsidRDefault="00A64BBD" w:rsidP="00A40520">
            <w:pPr>
              <w:spacing w:after="0" w:line="240" w:lineRule="auto"/>
              <w:jc w:val="right"/>
              <w:rPr>
                <w:rFonts w:ascii="TH SarabunPSK" w:eastAsia="Times New Roman" w:hAnsi="TH SarabunPSK" w:cs="TH SarabunPSK"/>
                <w:b/>
                <w:bCs/>
                <w:sz w:val="28"/>
              </w:rPr>
            </w:pPr>
            <w:r>
              <w:rPr>
                <w:rFonts w:ascii="TH SarabunPSK" w:eastAsia="Times New Roman" w:hAnsi="TH SarabunPSK" w:cs="TH SarabunPSK"/>
                <w:b/>
                <w:bCs/>
                <w:sz w:val="28"/>
              </w:rPr>
              <w:t xml:space="preserve">      </w:t>
            </w:r>
            <w:r w:rsidRPr="00153D0A">
              <w:rPr>
                <w:rFonts w:ascii="TH SarabunPSK" w:eastAsia="Times New Roman" w:hAnsi="TH SarabunPSK" w:cs="TH SarabunPSK"/>
                <w:b/>
                <w:bCs/>
                <w:sz w:val="28"/>
              </w:rPr>
              <w:t>2</w:t>
            </w:r>
            <w:r>
              <w:rPr>
                <w:rFonts w:ascii="TH SarabunPSK" w:eastAsia="Times New Roman" w:hAnsi="TH SarabunPSK" w:cs="TH SarabunPSK"/>
                <w:b/>
                <w:bCs/>
                <w:sz w:val="28"/>
              </w:rPr>
              <w:t>1</w:t>
            </w:r>
            <w:r w:rsidRPr="00153D0A">
              <w:rPr>
                <w:rFonts w:ascii="TH SarabunPSK" w:eastAsia="Times New Roman" w:hAnsi="TH SarabunPSK" w:cs="TH SarabunPSK"/>
                <w:b/>
                <w:bCs/>
                <w:sz w:val="28"/>
              </w:rPr>
              <w:t>,</w:t>
            </w:r>
            <w:r>
              <w:rPr>
                <w:rFonts w:ascii="TH SarabunPSK" w:eastAsia="Times New Roman" w:hAnsi="TH SarabunPSK" w:cs="TH SarabunPSK"/>
                <w:b/>
                <w:bCs/>
                <w:sz w:val="28"/>
              </w:rPr>
              <w:t>604,3</w:t>
            </w:r>
            <w:r w:rsidRPr="00153D0A">
              <w:rPr>
                <w:rFonts w:ascii="TH SarabunPSK" w:eastAsia="Times New Roman" w:hAnsi="TH SarabunPSK" w:cs="TH SarabunPSK"/>
                <w:b/>
                <w:bCs/>
                <w:sz w:val="28"/>
              </w:rPr>
              <w:t xml:space="preserve">00 </w:t>
            </w:r>
          </w:p>
        </w:tc>
      </w:tr>
      <w:tr w:rsidR="00A64BBD" w:rsidRPr="00153D0A" w:rsidTr="00A40520">
        <w:trPr>
          <w:trHeight w:val="810"/>
        </w:trPr>
        <w:tc>
          <w:tcPr>
            <w:tcW w:w="5670" w:type="dxa"/>
            <w:tcBorders>
              <w:top w:val="nil"/>
              <w:left w:val="single" w:sz="4" w:space="0" w:color="auto"/>
              <w:bottom w:val="single" w:sz="4" w:space="0" w:color="auto"/>
              <w:right w:val="single" w:sz="4" w:space="0" w:color="auto"/>
            </w:tcBorders>
            <w:shd w:val="clear" w:color="000000" w:fill="E6B8B7"/>
            <w:hideMark/>
          </w:tcPr>
          <w:p w:rsidR="00A64BBD" w:rsidRPr="00153D0A" w:rsidRDefault="00A64BBD" w:rsidP="00A40520">
            <w:pPr>
              <w:spacing w:after="0" w:line="240" w:lineRule="auto"/>
              <w:rPr>
                <w:rFonts w:ascii="TH SarabunPSK" w:eastAsia="Times New Roman" w:hAnsi="TH SarabunPSK" w:cs="TH SarabunPSK"/>
                <w:b/>
                <w:bCs/>
                <w:sz w:val="28"/>
              </w:rPr>
            </w:pPr>
            <w:r w:rsidRPr="00153D0A">
              <w:rPr>
                <w:rFonts w:ascii="TH SarabunPSK" w:eastAsia="Times New Roman" w:hAnsi="TH SarabunPSK" w:cs="TH SarabunPSK"/>
                <w:b/>
                <w:bCs/>
                <w:sz w:val="28"/>
              </w:rPr>
              <w:t xml:space="preserve">15. </w:t>
            </w:r>
            <w:r w:rsidRPr="00153D0A">
              <w:rPr>
                <w:rFonts w:ascii="TH SarabunPSK" w:eastAsia="Times New Roman" w:hAnsi="TH SarabunPSK" w:cs="TH SarabunPSK"/>
                <w:b/>
                <w:bCs/>
                <w:sz w:val="28"/>
                <w:cs/>
              </w:rPr>
              <w:t xml:space="preserve">โครงการเสริมสมรรถนะแรงงานด้านเทคโนโลยีรองรับการทำงานในศตวรรษที่ </w:t>
            </w:r>
            <w:r w:rsidRPr="00153D0A">
              <w:rPr>
                <w:rFonts w:ascii="TH SarabunPSK" w:eastAsia="Times New Roman" w:hAnsi="TH SarabunPSK" w:cs="TH SarabunPSK"/>
                <w:b/>
                <w:bCs/>
                <w:sz w:val="28"/>
              </w:rPr>
              <w:t>21</w:t>
            </w:r>
            <w:r w:rsidRPr="00153D0A">
              <w:rPr>
                <w:rFonts w:ascii="TH SarabunPSK" w:eastAsia="Times New Roman" w:hAnsi="TH SarabunPSK" w:cs="TH SarabunPSK"/>
                <w:sz w:val="28"/>
              </w:rPr>
              <w:t xml:space="preserve">  (</w:t>
            </w:r>
            <w:r w:rsidRPr="00153D0A">
              <w:rPr>
                <w:rFonts w:ascii="TH SarabunPSK" w:eastAsia="Times New Roman" w:hAnsi="TH SarabunPSK" w:cs="TH SarabunPSK"/>
                <w:sz w:val="28"/>
                <w:cs/>
              </w:rPr>
              <w:t>เจ้าภาพ สพท.)</w:t>
            </w:r>
          </w:p>
        </w:tc>
        <w:tc>
          <w:tcPr>
            <w:tcW w:w="941" w:type="dxa"/>
            <w:tcBorders>
              <w:top w:val="nil"/>
              <w:left w:val="nil"/>
              <w:bottom w:val="single" w:sz="4" w:space="0" w:color="auto"/>
              <w:right w:val="single" w:sz="4" w:space="0" w:color="auto"/>
            </w:tcBorders>
            <w:shd w:val="clear" w:color="000000" w:fill="E6B8B7"/>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cs/>
              </w:rPr>
              <w:t>คน</w:t>
            </w:r>
          </w:p>
        </w:tc>
        <w:tc>
          <w:tcPr>
            <w:tcW w:w="1328" w:type="dxa"/>
            <w:tcBorders>
              <w:top w:val="nil"/>
              <w:left w:val="nil"/>
              <w:bottom w:val="single" w:sz="4" w:space="0" w:color="auto"/>
              <w:right w:val="single" w:sz="4" w:space="0" w:color="auto"/>
            </w:tcBorders>
            <w:shd w:val="clear" w:color="000000" w:fill="E6B8B7"/>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6,360</w:t>
            </w:r>
          </w:p>
        </w:tc>
        <w:tc>
          <w:tcPr>
            <w:tcW w:w="1983" w:type="dxa"/>
            <w:tcBorders>
              <w:top w:val="nil"/>
              <w:left w:val="nil"/>
              <w:bottom w:val="single" w:sz="4" w:space="0" w:color="auto"/>
              <w:right w:val="single" w:sz="4" w:space="0" w:color="auto"/>
            </w:tcBorders>
            <w:shd w:val="clear" w:color="000000" w:fill="E6B8B7"/>
            <w:noWrap/>
            <w:hideMark/>
          </w:tcPr>
          <w:p w:rsidR="00A64BBD" w:rsidRPr="00153D0A" w:rsidRDefault="00A64BBD" w:rsidP="00A40520">
            <w:pPr>
              <w:spacing w:after="0" w:line="240" w:lineRule="auto"/>
              <w:jc w:val="right"/>
              <w:rPr>
                <w:rFonts w:ascii="TH SarabunPSK" w:eastAsia="Times New Roman" w:hAnsi="TH SarabunPSK" w:cs="TH SarabunPSK"/>
                <w:b/>
                <w:bCs/>
                <w:sz w:val="28"/>
              </w:rPr>
            </w:pPr>
            <w:r w:rsidRPr="00153D0A">
              <w:rPr>
                <w:rFonts w:ascii="TH SarabunPSK" w:eastAsia="Times New Roman" w:hAnsi="TH SarabunPSK" w:cs="TH SarabunPSK"/>
                <w:b/>
                <w:bCs/>
                <w:sz w:val="28"/>
              </w:rPr>
              <w:t>1</w:t>
            </w:r>
            <w:r>
              <w:rPr>
                <w:rFonts w:ascii="TH SarabunPSK" w:eastAsia="Times New Roman" w:hAnsi="TH SarabunPSK" w:cs="TH SarabunPSK"/>
                <w:b/>
                <w:bCs/>
                <w:sz w:val="28"/>
              </w:rPr>
              <w:t>5</w:t>
            </w:r>
            <w:r w:rsidRPr="00153D0A">
              <w:rPr>
                <w:rFonts w:ascii="TH SarabunPSK" w:eastAsia="Times New Roman" w:hAnsi="TH SarabunPSK" w:cs="TH SarabunPSK"/>
                <w:b/>
                <w:bCs/>
                <w:sz w:val="28"/>
              </w:rPr>
              <w:t>,</w:t>
            </w:r>
            <w:r>
              <w:rPr>
                <w:rFonts w:ascii="TH SarabunPSK" w:eastAsia="Times New Roman" w:hAnsi="TH SarabunPSK" w:cs="TH SarabunPSK"/>
                <w:b/>
                <w:bCs/>
                <w:sz w:val="28"/>
              </w:rPr>
              <w:t>90</w:t>
            </w:r>
            <w:r w:rsidRPr="00153D0A">
              <w:rPr>
                <w:rFonts w:ascii="TH SarabunPSK" w:eastAsia="Times New Roman" w:hAnsi="TH SarabunPSK" w:cs="TH SarabunPSK"/>
                <w:b/>
                <w:bCs/>
                <w:sz w:val="28"/>
              </w:rPr>
              <w:t>0,000</w:t>
            </w:r>
          </w:p>
        </w:tc>
      </w:tr>
      <w:tr w:rsidR="00A64BBD" w:rsidRPr="00153D0A" w:rsidTr="00A40520">
        <w:trPr>
          <w:trHeight w:val="375"/>
        </w:trPr>
        <w:tc>
          <w:tcPr>
            <w:tcW w:w="5670" w:type="dxa"/>
            <w:tcBorders>
              <w:top w:val="nil"/>
              <w:left w:val="single" w:sz="4" w:space="0" w:color="auto"/>
              <w:bottom w:val="nil"/>
              <w:right w:val="nil"/>
            </w:tcBorders>
            <w:shd w:val="clear" w:color="000000" w:fill="FFFFFF"/>
            <w:hideMark/>
          </w:tcPr>
          <w:p w:rsidR="00A64BBD" w:rsidRPr="00153D0A" w:rsidRDefault="00A64BBD" w:rsidP="00A40520">
            <w:pPr>
              <w:spacing w:after="0" w:line="240" w:lineRule="auto"/>
              <w:rPr>
                <w:rFonts w:ascii="TH SarabunPSK" w:eastAsia="Times New Roman" w:hAnsi="TH SarabunPSK" w:cs="TH SarabunPSK"/>
                <w:sz w:val="28"/>
              </w:rPr>
            </w:pPr>
            <w:r w:rsidRPr="00153D0A">
              <w:rPr>
                <w:rFonts w:ascii="TH SarabunPSK" w:eastAsia="Times New Roman" w:hAnsi="TH SarabunPSK" w:cs="TH SarabunPSK"/>
                <w:sz w:val="28"/>
              </w:rPr>
              <w:t xml:space="preserve">     - </w:t>
            </w:r>
            <w:r w:rsidRPr="00153D0A">
              <w:rPr>
                <w:rFonts w:ascii="TH SarabunPSK" w:eastAsia="Times New Roman" w:hAnsi="TH SarabunPSK" w:cs="TH SarabunPSK"/>
                <w:sz w:val="28"/>
                <w:cs/>
              </w:rPr>
              <w:t>ฝึกยกระดับฝีมือแรงงาน</w:t>
            </w:r>
          </w:p>
        </w:tc>
        <w:tc>
          <w:tcPr>
            <w:tcW w:w="941" w:type="dxa"/>
            <w:tcBorders>
              <w:top w:val="nil"/>
              <w:left w:val="single" w:sz="4" w:space="0" w:color="auto"/>
              <w:bottom w:val="nil"/>
              <w:right w:val="single" w:sz="4" w:space="0" w:color="auto"/>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color w:val="000000"/>
                <w:sz w:val="28"/>
              </w:rPr>
            </w:pPr>
            <w:r w:rsidRPr="00153D0A">
              <w:rPr>
                <w:rFonts w:ascii="TH SarabunPSK" w:eastAsia="Times New Roman" w:hAnsi="TH SarabunPSK" w:cs="TH SarabunPSK"/>
                <w:color w:val="000000"/>
                <w:sz w:val="28"/>
                <w:cs/>
              </w:rPr>
              <w:t>คน</w:t>
            </w:r>
          </w:p>
        </w:tc>
        <w:tc>
          <w:tcPr>
            <w:tcW w:w="1328" w:type="dxa"/>
            <w:tcBorders>
              <w:top w:val="nil"/>
              <w:left w:val="nil"/>
              <w:bottom w:val="nil"/>
              <w:right w:val="single" w:sz="4" w:space="0" w:color="auto"/>
            </w:tcBorders>
            <w:shd w:val="clear" w:color="000000" w:fill="FFFFFF"/>
            <w:noWrap/>
            <w:hideMark/>
          </w:tcPr>
          <w:p w:rsidR="00A64BBD" w:rsidRPr="00153D0A" w:rsidRDefault="00A64BBD" w:rsidP="00A40520">
            <w:pPr>
              <w:spacing w:after="0" w:line="240" w:lineRule="auto"/>
              <w:jc w:val="center"/>
              <w:rPr>
                <w:rFonts w:ascii="TH SarabunPSK" w:eastAsia="Times New Roman" w:hAnsi="TH SarabunPSK" w:cs="TH SarabunPSK"/>
                <w:sz w:val="28"/>
              </w:rPr>
            </w:pPr>
            <w:r w:rsidRPr="00153D0A">
              <w:rPr>
                <w:rFonts w:ascii="TH SarabunPSK" w:eastAsia="Times New Roman" w:hAnsi="TH SarabunPSK" w:cs="TH SarabunPSK"/>
                <w:sz w:val="28"/>
              </w:rPr>
              <w:t>6,360</w:t>
            </w:r>
          </w:p>
        </w:tc>
        <w:tc>
          <w:tcPr>
            <w:tcW w:w="1983" w:type="dxa"/>
            <w:tcBorders>
              <w:top w:val="nil"/>
              <w:left w:val="nil"/>
              <w:bottom w:val="nil"/>
              <w:right w:val="single" w:sz="4" w:space="0" w:color="auto"/>
            </w:tcBorders>
            <w:shd w:val="clear" w:color="000000" w:fill="FFFFFF"/>
            <w:noWrap/>
            <w:hideMark/>
          </w:tcPr>
          <w:p w:rsidR="00A64BBD" w:rsidRPr="00153D0A" w:rsidRDefault="00A64BBD" w:rsidP="00A40520">
            <w:pPr>
              <w:spacing w:after="0" w:line="240" w:lineRule="auto"/>
              <w:jc w:val="right"/>
              <w:rPr>
                <w:rFonts w:ascii="TH SarabunPSK" w:eastAsia="Times New Roman" w:hAnsi="TH SarabunPSK" w:cs="TH SarabunPSK"/>
                <w:sz w:val="28"/>
              </w:rPr>
            </w:pPr>
            <w:r>
              <w:rPr>
                <w:rFonts w:ascii="TH SarabunPSK" w:eastAsia="Times New Roman" w:hAnsi="TH SarabunPSK" w:cs="TH SarabunPSK"/>
                <w:sz w:val="28"/>
              </w:rPr>
              <w:t xml:space="preserve">      </w:t>
            </w:r>
            <w:r w:rsidRPr="00153D0A">
              <w:rPr>
                <w:rFonts w:ascii="TH SarabunPSK" w:eastAsia="Times New Roman" w:hAnsi="TH SarabunPSK" w:cs="TH SarabunPSK"/>
                <w:sz w:val="28"/>
              </w:rPr>
              <w:t>1</w:t>
            </w:r>
            <w:r>
              <w:rPr>
                <w:rFonts w:ascii="TH SarabunPSK" w:eastAsia="Times New Roman" w:hAnsi="TH SarabunPSK" w:cs="TH SarabunPSK"/>
                <w:sz w:val="28"/>
              </w:rPr>
              <w:t>5</w:t>
            </w:r>
            <w:r w:rsidRPr="00153D0A">
              <w:rPr>
                <w:rFonts w:ascii="TH SarabunPSK" w:eastAsia="Times New Roman" w:hAnsi="TH SarabunPSK" w:cs="TH SarabunPSK"/>
                <w:sz w:val="28"/>
              </w:rPr>
              <w:t>,</w:t>
            </w:r>
            <w:r>
              <w:rPr>
                <w:rFonts w:ascii="TH SarabunPSK" w:eastAsia="Times New Roman" w:hAnsi="TH SarabunPSK" w:cs="TH SarabunPSK"/>
                <w:sz w:val="28"/>
              </w:rPr>
              <w:t>900</w:t>
            </w:r>
            <w:r w:rsidRPr="00153D0A">
              <w:rPr>
                <w:rFonts w:ascii="TH SarabunPSK" w:eastAsia="Times New Roman" w:hAnsi="TH SarabunPSK" w:cs="TH SarabunPSK"/>
                <w:sz w:val="28"/>
              </w:rPr>
              <w:t xml:space="preserve">,000 </w:t>
            </w:r>
          </w:p>
        </w:tc>
      </w:tr>
      <w:tr w:rsidR="00A64BBD" w:rsidRPr="00153D0A" w:rsidTr="00A40520">
        <w:trPr>
          <w:trHeight w:val="480"/>
        </w:trPr>
        <w:tc>
          <w:tcPr>
            <w:tcW w:w="5670" w:type="dxa"/>
            <w:tcBorders>
              <w:top w:val="single" w:sz="4" w:space="0" w:color="auto"/>
              <w:left w:val="single" w:sz="4" w:space="0" w:color="auto"/>
              <w:bottom w:val="single" w:sz="4" w:space="0" w:color="auto"/>
              <w:right w:val="single" w:sz="4" w:space="0" w:color="auto"/>
            </w:tcBorders>
            <w:shd w:val="clear" w:color="000000" w:fill="FABF8F"/>
            <w:hideMark/>
          </w:tcPr>
          <w:p w:rsidR="00A64BBD" w:rsidRPr="00153D0A" w:rsidRDefault="00A64BBD" w:rsidP="00A40520">
            <w:pPr>
              <w:spacing w:after="0" w:line="240" w:lineRule="auto"/>
              <w:rPr>
                <w:rFonts w:ascii="TH SarabunPSK" w:eastAsia="Times New Roman" w:hAnsi="TH SarabunPSK" w:cs="TH SarabunPSK"/>
                <w:b/>
                <w:bCs/>
                <w:color w:val="000000"/>
                <w:sz w:val="32"/>
                <w:szCs w:val="32"/>
              </w:rPr>
            </w:pPr>
            <w:r w:rsidRPr="00153D0A">
              <w:rPr>
                <w:rFonts w:ascii="TH SarabunPSK" w:eastAsia="Times New Roman" w:hAnsi="TH SarabunPSK" w:cs="TH SarabunPSK"/>
                <w:b/>
                <w:bCs/>
                <w:color w:val="000000"/>
                <w:sz w:val="32"/>
                <w:szCs w:val="32"/>
                <w:u w:val="single"/>
                <w:cs/>
              </w:rPr>
              <w:t>ยุทธศาสตร์ชาติ</w:t>
            </w:r>
            <w:r w:rsidRPr="00153D0A">
              <w:rPr>
                <w:rFonts w:ascii="TH SarabunPSK" w:eastAsia="Times New Roman" w:hAnsi="TH SarabunPSK" w:cs="TH SarabunPSK"/>
                <w:b/>
                <w:bCs/>
                <w:color w:val="000000"/>
                <w:sz w:val="32"/>
                <w:szCs w:val="32"/>
              </w:rPr>
              <w:t xml:space="preserve"> </w:t>
            </w:r>
            <w:r w:rsidRPr="00153D0A">
              <w:rPr>
                <w:rFonts w:ascii="TH SarabunPSK" w:eastAsia="Times New Roman" w:hAnsi="TH SarabunPSK" w:cs="TH SarabunPSK"/>
                <w:b/>
                <w:bCs/>
                <w:color w:val="000000"/>
                <w:sz w:val="32"/>
                <w:szCs w:val="32"/>
                <w:cs/>
              </w:rPr>
              <w:t>ด้านการสร้างความเสมอภาคทางสังคม</w:t>
            </w:r>
          </w:p>
        </w:tc>
        <w:tc>
          <w:tcPr>
            <w:tcW w:w="941" w:type="dxa"/>
            <w:tcBorders>
              <w:top w:val="single" w:sz="4" w:space="0" w:color="auto"/>
              <w:left w:val="nil"/>
              <w:bottom w:val="single" w:sz="4" w:space="0" w:color="auto"/>
              <w:right w:val="single" w:sz="4" w:space="0" w:color="auto"/>
            </w:tcBorders>
            <w:shd w:val="clear" w:color="000000" w:fill="FABF8F"/>
            <w:hideMark/>
          </w:tcPr>
          <w:p w:rsidR="00A64BBD" w:rsidRPr="00153D0A" w:rsidRDefault="00A64BBD" w:rsidP="00A40520">
            <w:pPr>
              <w:spacing w:after="0" w:line="240" w:lineRule="auto"/>
              <w:jc w:val="center"/>
              <w:rPr>
                <w:rFonts w:ascii="TH SarabunPSK" w:eastAsia="Times New Roman" w:hAnsi="TH SarabunPSK" w:cs="TH SarabunPSK"/>
                <w:b/>
                <w:bCs/>
                <w:color w:val="000000"/>
                <w:sz w:val="32"/>
                <w:szCs w:val="32"/>
              </w:rPr>
            </w:pPr>
            <w:r w:rsidRPr="00153D0A">
              <w:rPr>
                <w:rFonts w:ascii="TH SarabunPSK" w:eastAsia="Times New Roman" w:hAnsi="TH SarabunPSK" w:cs="TH SarabunPSK"/>
                <w:b/>
                <w:bCs/>
                <w:color w:val="000000"/>
                <w:sz w:val="32"/>
                <w:szCs w:val="32"/>
                <w:cs/>
              </w:rPr>
              <w:t>คน</w:t>
            </w:r>
          </w:p>
        </w:tc>
        <w:tc>
          <w:tcPr>
            <w:tcW w:w="1328" w:type="dxa"/>
            <w:tcBorders>
              <w:top w:val="single" w:sz="4" w:space="0" w:color="auto"/>
              <w:left w:val="nil"/>
              <w:bottom w:val="single" w:sz="4" w:space="0" w:color="auto"/>
              <w:right w:val="single" w:sz="4" w:space="0" w:color="auto"/>
            </w:tcBorders>
            <w:shd w:val="clear" w:color="000000" w:fill="FABF8F"/>
            <w:noWrap/>
            <w:hideMark/>
          </w:tcPr>
          <w:p w:rsidR="00A64BBD" w:rsidRPr="00153D0A" w:rsidRDefault="00A64BBD" w:rsidP="00A40520">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rPr>
              <w:t>8,200</w:t>
            </w:r>
          </w:p>
        </w:tc>
        <w:tc>
          <w:tcPr>
            <w:tcW w:w="1983" w:type="dxa"/>
            <w:tcBorders>
              <w:top w:val="single" w:sz="4" w:space="0" w:color="auto"/>
              <w:left w:val="nil"/>
              <w:bottom w:val="single" w:sz="4" w:space="0" w:color="auto"/>
              <w:right w:val="single" w:sz="4" w:space="0" w:color="auto"/>
            </w:tcBorders>
            <w:shd w:val="clear" w:color="000000" w:fill="FABF8F"/>
            <w:noWrap/>
            <w:hideMark/>
          </w:tcPr>
          <w:p w:rsidR="00A64BBD" w:rsidRPr="00153D0A" w:rsidRDefault="00A64BBD" w:rsidP="00A40520">
            <w:pPr>
              <w:spacing w:after="0" w:line="240" w:lineRule="auto"/>
              <w:jc w:val="right"/>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rPr>
              <w:t>20,500,000</w:t>
            </w:r>
          </w:p>
        </w:tc>
      </w:tr>
      <w:tr w:rsidR="00A64BBD" w:rsidRPr="00153D0A" w:rsidTr="00A40520">
        <w:trPr>
          <w:trHeight w:val="450"/>
        </w:trPr>
        <w:tc>
          <w:tcPr>
            <w:tcW w:w="5670" w:type="dxa"/>
            <w:tcBorders>
              <w:top w:val="nil"/>
              <w:left w:val="nil"/>
              <w:bottom w:val="single" w:sz="4" w:space="0" w:color="auto"/>
              <w:right w:val="nil"/>
            </w:tcBorders>
            <w:shd w:val="clear" w:color="000000" w:fill="FFFFFF"/>
            <w:hideMark/>
          </w:tcPr>
          <w:p w:rsidR="00A64BBD" w:rsidRPr="00153D0A" w:rsidRDefault="00A64BBD" w:rsidP="00A40520">
            <w:pPr>
              <w:spacing w:after="0" w:line="240" w:lineRule="auto"/>
              <w:rPr>
                <w:rFonts w:ascii="TH SarabunPSK" w:eastAsia="Times New Roman" w:hAnsi="TH SarabunPSK" w:cs="TH SarabunPSK"/>
                <w:b/>
                <w:bCs/>
                <w:sz w:val="28"/>
              </w:rPr>
            </w:pPr>
            <w:r w:rsidRPr="00153D0A">
              <w:rPr>
                <w:rFonts w:ascii="TH SarabunPSK" w:eastAsia="Times New Roman" w:hAnsi="TH SarabunPSK" w:cs="TH SarabunPSK"/>
                <w:b/>
                <w:bCs/>
                <w:sz w:val="28"/>
                <w:u w:val="single"/>
                <w:cs/>
              </w:rPr>
              <w:t>แผนแม่บทตามยุทธศาสตร์ชาติ</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b/>
                <w:bCs/>
                <w:sz w:val="28"/>
                <w:cs/>
              </w:rPr>
              <w:t>ประเด็นการเสริมสร้างพลังทางสังคม</w:t>
            </w:r>
            <w:r w:rsidRPr="00153D0A">
              <w:rPr>
                <w:rFonts w:ascii="TH SarabunPSK" w:eastAsia="Times New Roman" w:hAnsi="TH SarabunPSK" w:cs="TH SarabunPSK"/>
                <w:b/>
                <w:bCs/>
                <w:sz w:val="28"/>
              </w:rPr>
              <w:t xml:space="preserve"> </w:t>
            </w:r>
          </w:p>
        </w:tc>
        <w:tc>
          <w:tcPr>
            <w:tcW w:w="941" w:type="dxa"/>
            <w:tcBorders>
              <w:top w:val="nil"/>
              <w:left w:val="nil"/>
              <w:bottom w:val="single" w:sz="4" w:space="0" w:color="auto"/>
              <w:right w:val="nil"/>
            </w:tcBorders>
            <w:shd w:val="clear" w:color="000000" w:fill="FFFFFF"/>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 </w:t>
            </w:r>
          </w:p>
        </w:tc>
        <w:tc>
          <w:tcPr>
            <w:tcW w:w="1328" w:type="dxa"/>
            <w:tcBorders>
              <w:top w:val="nil"/>
              <w:left w:val="nil"/>
              <w:bottom w:val="single" w:sz="4" w:space="0" w:color="auto"/>
              <w:right w:val="nil"/>
            </w:tcBorders>
            <w:shd w:val="clear" w:color="auto" w:fill="auto"/>
            <w:noWrap/>
            <w:hideMark/>
          </w:tcPr>
          <w:p w:rsidR="00A64BBD" w:rsidRPr="00153D0A" w:rsidRDefault="00A64BBD" w:rsidP="00A40520">
            <w:pPr>
              <w:spacing w:after="0" w:line="240" w:lineRule="auto"/>
              <w:jc w:val="center"/>
              <w:rPr>
                <w:rFonts w:ascii="TH SarabunPSK" w:eastAsia="Times New Roman" w:hAnsi="TH SarabunPSK" w:cs="TH SarabunPSK"/>
                <w:szCs w:val="22"/>
              </w:rPr>
            </w:pPr>
          </w:p>
        </w:tc>
        <w:tc>
          <w:tcPr>
            <w:tcW w:w="1983" w:type="dxa"/>
            <w:tcBorders>
              <w:top w:val="nil"/>
              <w:left w:val="nil"/>
              <w:bottom w:val="single" w:sz="4" w:space="0" w:color="auto"/>
              <w:right w:val="nil"/>
            </w:tcBorders>
            <w:shd w:val="clear" w:color="000000" w:fill="FFFFFF"/>
            <w:noWrap/>
            <w:hideMark/>
          </w:tcPr>
          <w:p w:rsidR="00A64BBD" w:rsidRPr="00153D0A" w:rsidRDefault="00A64BBD" w:rsidP="00A40520">
            <w:pPr>
              <w:spacing w:after="0" w:line="240" w:lineRule="auto"/>
              <w:jc w:val="right"/>
              <w:rPr>
                <w:rFonts w:ascii="TH SarabunPSK" w:eastAsia="Times New Roman" w:hAnsi="TH SarabunPSK" w:cs="TH SarabunPSK"/>
                <w:szCs w:val="22"/>
              </w:rPr>
            </w:pPr>
            <w:r w:rsidRPr="00153D0A">
              <w:rPr>
                <w:rFonts w:ascii="TH SarabunPSK" w:eastAsia="Times New Roman" w:hAnsi="TH SarabunPSK" w:cs="TH SarabunPSK"/>
                <w:szCs w:val="22"/>
              </w:rPr>
              <w:t> </w:t>
            </w:r>
          </w:p>
        </w:tc>
      </w:tr>
      <w:tr w:rsidR="00A64BBD" w:rsidRPr="00153D0A" w:rsidTr="00A40520">
        <w:trPr>
          <w:trHeight w:val="495"/>
        </w:trPr>
        <w:tc>
          <w:tcPr>
            <w:tcW w:w="5670" w:type="dxa"/>
            <w:tcBorders>
              <w:top w:val="single" w:sz="4" w:space="0" w:color="auto"/>
              <w:left w:val="single" w:sz="4" w:space="0" w:color="auto"/>
              <w:bottom w:val="single" w:sz="4" w:space="0" w:color="auto"/>
              <w:right w:val="nil"/>
            </w:tcBorders>
            <w:shd w:val="clear" w:color="auto" w:fill="FFFF00"/>
            <w:hideMark/>
          </w:tcPr>
          <w:p w:rsidR="00A64BBD" w:rsidRPr="00153D0A" w:rsidRDefault="00A64BBD" w:rsidP="00A40520">
            <w:pPr>
              <w:spacing w:after="0" w:line="240" w:lineRule="auto"/>
              <w:rPr>
                <w:rFonts w:ascii="TH SarabunPSK" w:eastAsia="Times New Roman" w:hAnsi="TH SarabunPSK" w:cs="TH SarabunPSK"/>
                <w:b/>
                <w:bCs/>
                <w:color w:val="000000"/>
                <w:sz w:val="32"/>
                <w:szCs w:val="32"/>
              </w:rPr>
            </w:pPr>
            <w:r w:rsidRPr="00153D0A">
              <w:rPr>
                <w:rFonts w:ascii="TH SarabunPSK" w:eastAsia="Times New Roman" w:hAnsi="TH SarabunPSK" w:cs="TH SarabunPSK"/>
                <w:b/>
                <w:bCs/>
                <w:color w:val="000000"/>
                <w:sz w:val="32"/>
                <w:szCs w:val="32"/>
                <w:u w:val="single"/>
                <w:cs/>
              </w:rPr>
              <w:t>แผนงานบูรณาการ</w:t>
            </w:r>
            <w:r w:rsidRPr="00153D0A">
              <w:rPr>
                <w:rFonts w:ascii="TH SarabunPSK" w:eastAsia="Times New Roman" w:hAnsi="TH SarabunPSK" w:cs="TH SarabunPSK"/>
                <w:b/>
                <w:bCs/>
                <w:color w:val="000000"/>
                <w:sz w:val="32"/>
                <w:szCs w:val="32"/>
              </w:rPr>
              <w:t xml:space="preserve"> </w:t>
            </w:r>
            <w:r w:rsidRPr="00153D0A">
              <w:rPr>
                <w:rFonts w:ascii="TH SarabunPSK" w:eastAsia="Times New Roman" w:hAnsi="TH SarabunPSK" w:cs="TH SarabunPSK"/>
                <w:b/>
                <w:bCs/>
                <w:color w:val="000000"/>
                <w:sz w:val="32"/>
                <w:szCs w:val="32"/>
                <w:cs/>
              </w:rPr>
              <w:t>เตรียมความพร้อมเพื่อรองรับสังคมสูงวัย</w:t>
            </w:r>
          </w:p>
        </w:tc>
        <w:tc>
          <w:tcPr>
            <w:tcW w:w="941" w:type="dxa"/>
            <w:tcBorders>
              <w:top w:val="single" w:sz="4" w:space="0" w:color="auto"/>
              <w:left w:val="single" w:sz="4" w:space="0" w:color="auto"/>
              <w:bottom w:val="single" w:sz="4" w:space="0" w:color="auto"/>
              <w:right w:val="single" w:sz="4" w:space="0" w:color="auto"/>
            </w:tcBorders>
            <w:shd w:val="clear" w:color="auto" w:fill="FFFF00"/>
            <w:hideMark/>
          </w:tcPr>
          <w:p w:rsidR="00A64BBD" w:rsidRPr="00153D0A" w:rsidRDefault="00A64BBD" w:rsidP="00A40520">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cs/>
              </w:rPr>
              <w:t>คน</w:t>
            </w:r>
          </w:p>
        </w:tc>
        <w:tc>
          <w:tcPr>
            <w:tcW w:w="1328" w:type="dxa"/>
            <w:tcBorders>
              <w:top w:val="single" w:sz="4" w:space="0" w:color="auto"/>
              <w:left w:val="nil"/>
              <w:bottom w:val="single" w:sz="4" w:space="0" w:color="auto"/>
              <w:right w:val="single" w:sz="4" w:space="0" w:color="auto"/>
            </w:tcBorders>
            <w:shd w:val="clear" w:color="auto" w:fill="FFFF00"/>
            <w:noWrap/>
            <w:hideMark/>
          </w:tcPr>
          <w:p w:rsidR="00A64BBD" w:rsidRPr="00153D0A" w:rsidRDefault="00A64BBD" w:rsidP="00A40520">
            <w:pPr>
              <w:spacing w:after="0" w:line="240" w:lineRule="auto"/>
              <w:jc w:val="center"/>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rPr>
              <w:t>8,200</w:t>
            </w:r>
          </w:p>
        </w:tc>
        <w:tc>
          <w:tcPr>
            <w:tcW w:w="1983" w:type="dxa"/>
            <w:tcBorders>
              <w:top w:val="single" w:sz="4" w:space="0" w:color="auto"/>
              <w:left w:val="nil"/>
              <w:bottom w:val="single" w:sz="4" w:space="0" w:color="auto"/>
              <w:right w:val="single" w:sz="4" w:space="0" w:color="auto"/>
            </w:tcBorders>
            <w:shd w:val="clear" w:color="auto" w:fill="FFFF00"/>
            <w:noWrap/>
            <w:hideMark/>
          </w:tcPr>
          <w:p w:rsidR="00A64BBD" w:rsidRPr="00153D0A" w:rsidRDefault="00A64BBD" w:rsidP="00A40520">
            <w:pPr>
              <w:spacing w:after="0" w:line="240" w:lineRule="auto"/>
              <w:jc w:val="right"/>
              <w:rPr>
                <w:rFonts w:ascii="TH SarabunPSK" w:eastAsia="Times New Roman" w:hAnsi="TH SarabunPSK" w:cs="TH SarabunPSK"/>
                <w:b/>
                <w:bCs/>
                <w:sz w:val="32"/>
                <w:szCs w:val="32"/>
              </w:rPr>
            </w:pPr>
            <w:r w:rsidRPr="00153D0A">
              <w:rPr>
                <w:rFonts w:ascii="TH SarabunPSK" w:eastAsia="Times New Roman" w:hAnsi="TH SarabunPSK" w:cs="TH SarabunPSK"/>
                <w:b/>
                <w:bCs/>
                <w:sz w:val="32"/>
                <w:szCs w:val="32"/>
              </w:rPr>
              <w:t>20,500,000</w:t>
            </w:r>
          </w:p>
        </w:tc>
      </w:tr>
      <w:tr w:rsidR="00A64BBD" w:rsidRPr="00153D0A" w:rsidTr="00A40520">
        <w:trPr>
          <w:trHeight w:val="435"/>
        </w:trPr>
        <w:tc>
          <w:tcPr>
            <w:tcW w:w="5670" w:type="dxa"/>
            <w:tcBorders>
              <w:top w:val="single" w:sz="4" w:space="0" w:color="auto"/>
              <w:left w:val="single" w:sz="4" w:space="0" w:color="auto"/>
              <w:bottom w:val="single" w:sz="4" w:space="0" w:color="auto"/>
              <w:right w:val="single" w:sz="4" w:space="0" w:color="auto"/>
            </w:tcBorders>
            <w:shd w:val="clear" w:color="000000" w:fill="E6B8B7"/>
            <w:hideMark/>
          </w:tcPr>
          <w:p w:rsidR="00A64BBD" w:rsidRPr="00153D0A" w:rsidRDefault="00A64BBD" w:rsidP="00A40520">
            <w:pPr>
              <w:spacing w:after="0" w:line="240" w:lineRule="auto"/>
              <w:rPr>
                <w:rFonts w:ascii="TH SarabunPSK" w:eastAsia="Times New Roman" w:hAnsi="TH SarabunPSK" w:cs="TH SarabunPSK"/>
                <w:b/>
                <w:bCs/>
                <w:sz w:val="28"/>
              </w:rPr>
            </w:pPr>
            <w:r w:rsidRPr="00153D0A">
              <w:rPr>
                <w:rFonts w:ascii="TH SarabunPSK" w:eastAsia="Times New Roman" w:hAnsi="TH SarabunPSK" w:cs="TH SarabunPSK"/>
                <w:b/>
                <w:bCs/>
                <w:sz w:val="28"/>
              </w:rPr>
              <w:t xml:space="preserve">16. </w:t>
            </w:r>
            <w:r w:rsidRPr="00153D0A">
              <w:rPr>
                <w:rFonts w:ascii="TH SarabunPSK" w:eastAsia="Times New Roman" w:hAnsi="TH SarabunPSK" w:cs="TH SarabunPSK"/>
                <w:b/>
                <w:bCs/>
                <w:sz w:val="28"/>
                <w:cs/>
              </w:rPr>
              <w:t>โครงการฝึกอบรมแรงงานผู้สูงอายุเพื่อเพิ่มโอกาสในการประกอบอาชีพ</w:t>
            </w:r>
            <w:r w:rsidRPr="00153D0A">
              <w:rPr>
                <w:rFonts w:ascii="TH SarabunPSK" w:eastAsia="Times New Roman" w:hAnsi="TH SarabunPSK" w:cs="TH SarabunPSK"/>
                <w:b/>
                <w:bCs/>
                <w:sz w:val="28"/>
              </w:rPr>
              <w:t xml:space="preserve"> </w:t>
            </w:r>
            <w:r w:rsidRPr="00153D0A">
              <w:rPr>
                <w:rFonts w:ascii="TH SarabunPSK" w:eastAsia="Times New Roman" w:hAnsi="TH SarabunPSK" w:cs="TH SarabunPSK"/>
                <w:sz w:val="28"/>
              </w:rPr>
              <w:t>(</w:t>
            </w:r>
            <w:r w:rsidRPr="00153D0A">
              <w:rPr>
                <w:rFonts w:ascii="TH SarabunPSK" w:eastAsia="Times New Roman" w:hAnsi="TH SarabunPSK" w:cs="TH SarabunPSK"/>
                <w:sz w:val="28"/>
                <w:cs/>
              </w:rPr>
              <w:t>เจ้าภาพ ศป.)</w:t>
            </w:r>
          </w:p>
        </w:tc>
        <w:tc>
          <w:tcPr>
            <w:tcW w:w="941" w:type="dxa"/>
            <w:tcBorders>
              <w:top w:val="single" w:sz="4" w:space="0" w:color="auto"/>
              <w:left w:val="nil"/>
              <w:bottom w:val="single" w:sz="4" w:space="0" w:color="auto"/>
              <w:right w:val="single" w:sz="4" w:space="0" w:color="auto"/>
            </w:tcBorders>
            <w:shd w:val="clear" w:color="000000" w:fill="E6B8B7"/>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cs/>
              </w:rPr>
              <w:t>คน</w:t>
            </w:r>
          </w:p>
        </w:tc>
        <w:tc>
          <w:tcPr>
            <w:tcW w:w="1328" w:type="dxa"/>
            <w:tcBorders>
              <w:top w:val="single" w:sz="4" w:space="0" w:color="auto"/>
              <w:left w:val="nil"/>
              <w:bottom w:val="single" w:sz="4" w:space="0" w:color="auto"/>
              <w:right w:val="single" w:sz="4" w:space="0" w:color="auto"/>
            </w:tcBorders>
            <w:shd w:val="clear" w:color="000000" w:fill="E6B8B7"/>
            <w:noWrap/>
            <w:hideMark/>
          </w:tcPr>
          <w:p w:rsidR="00A64BBD" w:rsidRPr="00153D0A" w:rsidRDefault="00A64BBD" w:rsidP="00A40520">
            <w:pPr>
              <w:spacing w:after="0" w:line="240" w:lineRule="auto"/>
              <w:jc w:val="center"/>
              <w:rPr>
                <w:rFonts w:ascii="TH SarabunPSK" w:eastAsia="Times New Roman" w:hAnsi="TH SarabunPSK" w:cs="TH SarabunPSK"/>
                <w:b/>
                <w:bCs/>
                <w:sz w:val="28"/>
              </w:rPr>
            </w:pPr>
            <w:r w:rsidRPr="00153D0A">
              <w:rPr>
                <w:rFonts w:ascii="TH SarabunPSK" w:eastAsia="Times New Roman" w:hAnsi="TH SarabunPSK" w:cs="TH SarabunPSK"/>
                <w:b/>
                <w:bCs/>
                <w:sz w:val="28"/>
              </w:rPr>
              <w:t>8,200</w:t>
            </w:r>
          </w:p>
        </w:tc>
        <w:tc>
          <w:tcPr>
            <w:tcW w:w="1983" w:type="dxa"/>
            <w:tcBorders>
              <w:top w:val="single" w:sz="4" w:space="0" w:color="auto"/>
              <w:left w:val="nil"/>
              <w:bottom w:val="single" w:sz="4" w:space="0" w:color="auto"/>
              <w:right w:val="single" w:sz="4" w:space="0" w:color="auto"/>
            </w:tcBorders>
            <w:shd w:val="clear" w:color="000000" w:fill="E6B8B7"/>
            <w:noWrap/>
            <w:hideMark/>
          </w:tcPr>
          <w:p w:rsidR="00A64BBD" w:rsidRPr="00153D0A" w:rsidRDefault="00A64BBD" w:rsidP="00A40520">
            <w:pPr>
              <w:spacing w:after="0" w:line="240" w:lineRule="auto"/>
              <w:jc w:val="right"/>
              <w:rPr>
                <w:rFonts w:ascii="TH SarabunPSK" w:eastAsia="Times New Roman" w:hAnsi="TH SarabunPSK" w:cs="TH SarabunPSK"/>
                <w:b/>
                <w:bCs/>
                <w:sz w:val="28"/>
              </w:rPr>
            </w:pPr>
            <w:r w:rsidRPr="00153D0A">
              <w:rPr>
                <w:rFonts w:ascii="TH SarabunPSK" w:eastAsia="Times New Roman" w:hAnsi="TH SarabunPSK" w:cs="TH SarabunPSK"/>
                <w:b/>
                <w:bCs/>
                <w:sz w:val="28"/>
              </w:rPr>
              <w:t>20,500,000</w:t>
            </w:r>
          </w:p>
        </w:tc>
      </w:tr>
    </w:tbl>
    <w:p w:rsidR="00A64BBD" w:rsidRDefault="00A64BBD" w:rsidP="006161E2"/>
    <w:p w:rsidR="006161E2" w:rsidRDefault="006161E2" w:rsidP="006161E2"/>
    <w:p w:rsidR="006161E2" w:rsidRDefault="006161E2" w:rsidP="006161E2"/>
    <w:p w:rsidR="006161E2" w:rsidRDefault="006161E2" w:rsidP="006161E2"/>
    <w:p w:rsidR="006161E2" w:rsidRDefault="006161E2" w:rsidP="006161E2"/>
    <w:p w:rsidR="006161E2" w:rsidRDefault="006161E2" w:rsidP="006161E2">
      <w:pPr>
        <w:tabs>
          <w:tab w:val="left" w:pos="8400"/>
        </w:tabs>
        <w:rPr>
          <w:rFonts w:ascii="TH SarabunPSK" w:hAnsi="TH SarabunPSK" w:cs="TH SarabunPSK"/>
          <w:sz w:val="36"/>
          <w:szCs w:val="36"/>
        </w:rPr>
      </w:pPr>
    </w:p>
    <w:p w:rsidR="006161E2" w:rsidRDefault="006161E2" w:rsidP="006161E2">
      <w:pPr>
        <w:spacing w:after="0" w:line="240" w:lineRule="auto"/>
        <w:rPr>
          <w:rFonts w:ascii="DilleniaUPC" w:eastAsia="Times New Roman" w:hAnsi="DilleniaUPC" w:cs="DilleniaUPC"/>
          <w:b/>
          <w:bCs/>
          <w:sz w:val="36"/>
          <w:szCs w:val="36"/>
        </w:rPr>
        <w:sectPr w:rsidR="006161E2" w:rsidSect="002773C7">
          <w:pgSz w:w="11906" w:h="16838"/>
          <w:pgMar w:top="709" w:right="709" w:bottom="709" w:left="851" w:header="425" w:footer="278" w:gutter="0"/>
          <w:pgNumType w:chapStyle="1"/>
          <w:cols w:space="708"/>
          <w:docGrid w:linePitch="360"/>
        </w:sectPr>
      </w:pPr>
    </w:p>
    <w:tbl>
      <w:tblPr>
        <w:tblW w:w="15320" w:type="dxa"/>
        <w:tblInd w:w="93" w:type="dxa"/>
        <w:tblLook w:val="04A0" w:firstRow="1" w:lastRow="0" w:firstColumn="1" w:lastColumn="0" w:noHBand="0" w:noVBand="1"/>
      </w:tblPr>
      <w:tblGrid>
        <w:gridCol w:w="5402"/>
        <w:gridCol w:w="1294"/>
        <w:gridCol w:w="1173"/>
        <w:gridCol w:w="934"/>
        <w:gridCol w:w="759"/>
        <w:gridCol w:w="882"/>
        <w:gridCol w:w="940"/>
        <w:gridCol w:w="769"/>
        <w:gridCol w:w="977"/>
        <w:gridCol w:w="1173"/>
        <w:gridCol w:w="1055"/>
      </w:tblGrid>
      <w:tr w:rsidR="006161E2" w:rsidRPr="00DE13E7" w:rsidTr="00A52649">
        <w:trPr>
          <w:trHeight w:val="525"/>
        </w:trPr>
        <w:tc>
          <w:tcPr>
            <w:tcW w:w="15320" w:type="dxa"/>
            <w:gridSpan w:val="11"/>
            <w:tcBorders>
              <w:top w:val="nil"/>
              <w:left w:val="nil"/>
              <w:bottom w:val="nil"/>
              <w:right w:val="nil"/>
            </w:tcBorders>
            <w:shd w:val="clear" w:color="auto" w:fill="auto"/>
            <w:noWrap/>
            <w:vAlign w:val="center"/>
            <w:hideMark/>
          </w:tcPr>
          <w:p w:rsidR="006161E2" w:rsidRPr="00DE13E7" w:rsidRDefault="00941E79" w:rsidP="005657C1">
            <w:pPr>
              <w:spacing w:after="0" w:line="240" w:lineRule="auto"/>
              <w:jc w:val="center"/>
              <w:rPr>
                <w:rFonts w:ascii="TH SarabunPSK" w:eastAsia="Times New Roman" w:hAnsi="TH SarabunPSK" w:cs="TH SarabunPSK"/>
                <w:b/>
                <w:bCs/>
                <w:sz w:val="36"/>
                <w:szCs w:val="36"/>
              </w:rPr>
            </w:pPr>
            <w:r>
              <w:rPr>
                <w:rFonts w:ascii="TH SarabunPSK" w:eastAsia="Times New Roman" w:hAnsi="TH SarabunPSK" w:cs="TH SarabunPSK"/>
                <w:b/>
                <w:bCs/>
                <w:sz w:val="36"/>
                <w:szCs w:val="36"/>
                <w:cs/>
              </w:rPr>
              <w:lastRenderedPageBreak/>
              <w:t>สรุปเป้าหมายแจงตามภารกิจภายใต้</w:t>
            </w:r>
            <w:r w:rsidR="006161E2" w:rsidRPr="00DE13E7">
              <w:rPr>
                <w:rFonts w:ascii="TH SarabunPSK" w:eastAsia="Times New Roman" w:hAnsi="TH SarabunPSK" w:cs="TH SarabunPSK"/>
                <w:b/>
                <w:bCs/>
                <w:sz w:val="36"/>
                <w:szCs w:val="36"/>
                <w:cs/>
              </w:rPr>
              <w:t>แผน</w:t>
            </w:r>
            <w:r w:rsidR="00D04215">
              <w:rPr>
                <w:rFonts w:ascii="TH SarabunPSK" w:eastAsia="Times New Roman" w:hAnsi="TH SarabunPSK" w:cs="TH SarabunPSK" w:hint="cs"/>
                <w:b/>
                <w:bCs/>
                <w:sz w:val="36"/>
                <w:szCs w:val="36"/>
                <w:cs/>
              </w:rPr>
              <w:t>การ</w:t>
            </w:r>
            <w:r w:rsidR="006161E2" w:rsidRPr="00DE13E7">
              <w:rPr>
                <w:rFonts w:ascii="TH SarabunPSK" w:eastAsia="Times New Roman" w:hAnsi="TH SarabunPSK" w:cs="TH SarabunPSK"/>
                <w:b/>
                <w:bCs/>
                <w:sz w:val="36"/>
                <w:szCs w:val="36"/>
                <w:cs/>
              </w:rPr>
              <w:t>พัฒนาฝีมือแรงงาน</w:t>
            </w:r>
            <w:r w:rsidR="006161E2" w:rsidRPr="00DE13E7">
              <w:rPr>
                <w:rFonts w:ascii="TH SarabunPSK" w:eastAsia="Times New Roman" w:hAnsi="TH SarabunPSK" w:cs="TH SarabunPSK"/>
                <w:b/>
                <w:bCs/>
                <w:sz w:val="36"/>
                <w:szCs w:val="36"/>
              </w:rPr>
              <w:t xml:space="preserve"> </w:t>
            </w:r>
            <w:r w:rsidR="00D04215">
              <w:rPr>
                <w:rFonts w:ascii="TH SarabunPSK" w:eastAsia="Times New Roman" w:hAnsi="TH SarabunPSK" w:cs="TH SarabunPSK" w:hint="cs"/>
                <w:b/>
                <w:bCs/>
                <w:sz w:val="36"/>
                <w:szCs w:val="36"/>
                <w:cs/>
              </w:rPr>
              <w:t>ประจำ</w:t>
            </w:r>
            <w:r w:rsidR="006161E2" w:rsidRPr="00DE13E7">
              <w:rPr>
                <w:rFonts w:ascii="TH SarabunPSK" w:eastAsia="Times New Roman" w:hAnsi="TH SarabunPSK" w:cs="TH SarabunPSK"/>
                <w:b/>
                <w:bCs/>
                <w:sz w:val="36"/>
                <w:szCs w:val="36"/>
                <w:cs/>
              </w:rPr>
              <w:t xml:space="preserve">ปีงบประมาณ พ.ศ. </w:t>
            </w:r>
            <w:r w:rsidR="006161E2" w:rsidRPr="00DE13E7">
              <w:rPr>
                <w:rFonts w:ascii="TH SarabunPSK" w:eastAsia="Times New Roman" w:hAnsi="TH SarabunPSK" w:cs="TH SarabunPSK"/>
                <w:b/>
                <w:bCs/>
                <w:sz w:val="36"/>
                <w:szCs w:val="36"/>
              </w:rPr>
              <w:t xml:space="preserve">2564  </w:t>
            </w:r>
          </w:p>
        </w:tc>
      </w:tr>
      <w:tr w:rsidR="006161E2" w:rsidRPr="007E6CF7" w:rsidTr="00A52649">
        <w:trPr>
          <w:trHeight w:val="498"/>
        </w:trPr>
        <w:tc>
          <w:tcPr>
            <w:tcW w:w="5402" w:type="dxa"/>
            <w:tcBorders>
              <w:top w:val="single" w:sz="4" w:space="0" w:color="auto"/>
              <w:left w:val="single" w:sz="4" w:space="0" w:color="auto"/>
              <w:bottom w:val="nil"/>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cs/>
              </w:rPr>
              <w:t>แผนงาน และโครงการ</w:t>
            </w:r>
            <w:r w:rsidRPr="00DE13E7">
              <w:rPr>
                <w:rFonts w:ascii="TH SarabunPSK" w:eastAsia="Times New Roman" w:hAnsi="TH SarabunPSK" w:cs="TH SarabunPSK"/>
                <w:b/>
                <w:bCs/>
                <w:sz w:val="32"/>
                <w:szCs w:val="32"/>
              </w:rPr>
              <w:t xml:space="preserve"> </w:t>
            </w:r>
          </w:p>
        </w:tc>
        <w:tc>
          <w:tcPr>
            <w:tcW w:w="1282" w:type="dxa"/>
            <w:tcBorders>
              <w:top w:val="single" w:sz="4" w:space="0" w:color="auto"/>
              <w:left w:val="nil"/>
              <w:bottom w:val="nil"/>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cs/>
              </w:rPr>
              <w:t>งบประมาณ</w:t>
            </w:r>
          </w:p>
        </w:tc>
        <w:tc>
          <w:tcPr>
            <w:tcW w:w="1163" w:type="dxa"/>
            <w:tcBorders>
              <w:top w:val="single" w:sz="4" w:space="0" w:color="auto"/>
              <w:left w:val="nil"/>
              <w:bottom w:val="nil"/>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cs/>
              </w:rPr>
              <w:t>รวมทั้งสิ้น</w:t>
            </w:r>
          </w:p>
        </w:tc>
        <w:tc>
          <w:tcPr>
            <w:tcW w:w="3515"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cs/>
              </w:rPr>
              <w:t>ฝึกอบรม</w:t>
            </w:r>
          </w:p>
        </w:tc>
        <w:tc>
          <w:tcPr>
            <w:tcW w:w="763" w:type="dxa"/>
            <w:tcBorders>
              <w:top w:val="single" w:sz="4" w:space="0" w:color="auto"/>
              <w:left w:val="nil"/>
              <w:bottom w:val="nil"/>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4"/>
                <w:szCs w:val="24"/>
              </w:rPr>
            </w:pPr>
            <w:r w:rsidRPr="00DE13E7">
              <w:rPr>
                <w:rFonts w:ascii="TH SarabunPSK" w:eastAsia="Times New Roman" w:hAnsi="TH SarabunPSK" w:cs="TH SarabunPSK"/>
                <w:b/>
                <w:bCs/>
                <w:sz w:val="24"/>
                <w:szCs w:val="24"/>
                <w:cs/>
              </w:rPr>
              <w:t>พัฒนา</w:t>
            </w:r>
          </w:p>
        </w:tc>
        <w:tc>
          <w:tcPr>
            <w:tcW w:w="977" w:type="dxa"/>
            <w:tcBorders>
              <w:top w:val="single" w:sz="4" w:space="0" w:color="auto"/>
              <w:left w:val="nil"/>
              <w:bottom w:val="nil"/>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cs/>
              </w:rPr>
              <w:t>มาตรฐาน</w:t>
            </w:r>
          </w:p>
        </w:tc>
        <w:tc>
          <w:tcPr>
            <w:tcW w:w="1163" w:type="dxa"/>
            <w:tcBorders>
              <w:top w:val="single" w:sz="4" w:space="0" w:color="auto"/>
              <w:left w:val="nil"/>
              <w:bottom w:val="nil"/>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4"/>
                <w:szCs w:val="24"/>
              </w:rPr>
            </w:pPr>
            <w:r w:rsidRPr="00DE13E7">
              <w:rPr>
                <w:rFonts w:ascii="TH SarabunPSK" w:eastAsia="Times New Roman" w:hAnsi="TH SarabunPSK" w:cs="TH SarabunPSK"/>
                <w:b/>
                <w:bCs/>
                <w:sz w:val="24"/>
                <w:szCs w:val="24"/>
                <w:cs/>
              </w:rPr>
              <w:t>ส่งเสริม สปก.</w:t>
            </w:r>
            <w:r w:rsidRPr="00DE13E7">
              <w:rPr>
                <w:rFonts w:ascii="TH SarabunPSK" w:eastAsia="Times New Roman" w:hAnsi="TH SarabunPSK" w:cs="TH SarabunPSK"/>
                <w:b/>
                <w:bCs/>
                <w:sz w:val="24"/>
                <w:szCs w:val="24"/>
              </w:rPr>
              <w:t xml:space="preserve"> </w:t>
            </w:r>
          </w:p>
        </w:tc>
        <w:tc>
          <w:tcPr>
            <w:tcW w:w="1055" w:type="dxa"/>
            <w:tcBorders>
              <w:top w:val="single" w:sz="4" w:space="0" w:color="auto"/>
              <w:left w:val="nil"/>
              <w:bottom w:val="nil"/>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cs/>
              </w:rPr>
              <w:t>เพิ่มผลิตภาพ</w:t>
            </w:r>
          </w:p>
        </w:tc>
      </w:tr>
      <w:tr w:rsidR="006161E2" w:rsidRPr="007E6CF7" w:rsidTr="00A52649">
        <w:trPr>
          <w:trHeight w:val="39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6161E2" w:rsidRPr="00DE13E7" w:rsidRDefault="006161E2" w:rsidP="00A52649">
            <w:pPr>
              <w:spacing w:after="0" w:line="240" w:lineRule="auto"/>
              <w:rPr>
                <w:rFonts w:ascii="TH SarabunPSK" w:eastAsia="Times New Roman" w:hAnsi="TH SarabunPSK" w:cs="TH SarabunPSK"/>
                <w:color w:val="000000"/>
                <w:sz w:val="32"/>
                <w:szCs w:val="32"/>
              </w:rPr>
            </w:pPr>
            <w:r w:rsidRPr="00DE13E7">
              <w:rPr>
                <w:rFonts w:ascii="TH SarabunPSK" w:eastAsia="Times New Roman" w:hAnsi="TH SarabunPSK" w:cs="TH SarabunPSK"/>
                <w:color w:val="000000"/>
                <w:sz w:val="32"/>
                <w:szCs w:val="32"/>
              </w:rPr>
              <w:t> </w:t>
            </w:r>
          </w:p>
        </w:tc>
        <w:tc>
          <w:tcPr>
            <w:tcW w:w="1282" w:type="dxa"/>
            <w:tcBorders>
              <w:top w:val="nil"/>
              <w:left w:val="nil"/>
              <w:bottom w:val="single" w:sz="4" w:space="0" w:color="auto"/>
              <w:right w:val="single" w:sz="4" w:space="0" w:color="auto"/>
            </w:tcBorders>
            <w:shd w:val="clear" w:color="auto" w:fill="auto"/>
            <w:noWrap/>
            <w:vAlign w:val="bottom"/>
            <w:hideMark/>
          </w:tcPr>
          <w:p w:rsidR="006161E2" w:rsidRPr="00DE13E7" w:rsidRDefault="006161E2" w:rsidP="00A52649">
            <w:pPr>
              <w:spacing w:after="0" w:line="240" w:lineRule="auto"/>
              <w:jc w:val="center"/>
              <w:rPr>
                <w:rFonts w:ascii="TH SarabunPSK" w:eastAsia="Times New Roman" w:hAnsi="TH SarabunPSK" w:cs="TH SarabunPSK"/>
                <w:b/>
                <w:bCs/>
                <w:color w:val="000000"/>
                <w:sz w:val="32"/>
                <w:szCs w:val="32"/>
              </w:rPr>
            </w:pPr>
            <w:r w:rsidRPr="00DE13E7">
              <w:rPr>
                <w:rFonts w:ascii="TH SarabunPSK" w:eastAsia="Times New Roman" w:hAnsi="TH SarabunPSK" w:cs="TH SarabunPSK"/>
                <w:b/>
                <w:bCs/>
                <w:color w:val="000000"/>
                <w:sz w:val="32"/>
                <w:szCs w:val="32"/>
              </w:rPr>
              <w:t>(</w:t>
            </w:r>
            <w:r w:rsidRPr="00DE13E7">
              <w:rPr>
                <w:rFonts w:ascii="TH SarabunPSK" w:eastAsia="Times New Roman" w:hAnsi="TH SarabunPSK" w:cs="TH SarabunPSK"/>
                <w:b/>
                <w:bCs/>
                <w:color w:val="000000"/>
                <w:sz w:val="32"/>
                <w:szCs w:val="32"/>
                <w:cs/>
              </w:rPr>
              <w:t>ล้านบาท)</w:t>
            </w:r>
          </w:p>
        </w:tc>
        <w:tc>
          <w:tcPr>
            <w:tcW w:w="1163" w:type="dxa"/>
            <w:tcBorders>
              <w:top w:val="nil"/>
              <w:left w:val="nil"/>
              <w:bottom w:val="single" w:sz="4" w:space="0" w:color="auto"/>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w:t>
            </w:r>
            <w:r w:rsidRPr="00DE13E7">
              <w:rPr>
                <w:rFonts w:ascii="TH SarabunPSK" w:eastAsia="Times New Roman" w:hAnsi="TH SarabunPSK" w:cs="TH SarabunPSK"/>
                <w:b/>
                <w:bCs/>
                <w:sz w:val="32"/>
                <w:szCs w:val="32"/>
                <w:cs/>
              </w:rPr>
              <w:t>คน)</w:t>
            </w:r>
          </w:p>
        </w:tc>
        <w:tc>
          <w:tcPr>
            <w:tcW w:w="934" w:type="dxa"/>
            <w:tcBorders>
              <w:top w:val="nil"/>
              <w:left w:val="nil"/>
              <w:bottom w:val="single" w:sz="4" w:space="0" w:color="auto"/>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cs/>
              </w:rPr>
              <w:t>รวม</w:t>
            </w:r>
          </w:p>
        </w:tc>
        <w:tc>
          <w:tcPr>
            <w:tcW w:w="759" w:type="dxa"/>
            <w:tcBorders>
              <w:top w:val="nil"/>
              <w:left w:val="nil"/>
              <w:bottom w:val="single" w:sz="4" w:space="0" w:color="auto"/>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4"/>
                <w:szCs w:val="24"/>
              </w:rPr>
            </w:pPr>
            <w:r w:rsidRPr="00DE13E7">
              <w:rPr>
                <w:rFonts w:ascii="TH SarabunPSK" w:eastAsia="Times New Roman" w:hAnsi="TH SarabunPSK" w:cs="TH SarabunPSK"/>
                <w:b/>
                <w:bCs/>
                <w:sz w:val="24"/>
                <w:szCs w:val="24"/>
                <w:cs/>
              </w:rPr>
              <w:t>ฝึกเตรียมฯ</w:t>
            </w:r>
          </w:p>
        </w:tc>
        <w:tc>
          <w:tcPr>
            <w:tcW w:w="882" w:type="dxa"/>
            <w:tcBorders>
              <w:top w:val="nil"/>
              <w:left w:val="nil"/>
              <w:bottom w:val="single" w:sz="4" w:space="0" w:color="auto"/>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4"/>
                <w:szCs w:val="24"/>
              </w:rPr>
            </w:pPr>
            <w:r w:rsidRPr="00DE13E7">
              <w:rPr>
                <w:rFonts w:ascii="TH SarabunPSK" w:eastAsia="Times New Roman" w:hAnsi="TH SarabunPSK" w:cs="TH SarabunPSK"/>
                <w:b/>
                <w:bCs/>
                <w:sz w:val="24"/>
                <w:szCs w:val="24"/>
                <w:cs/>
              </w:rPr>
              <w:t>ฝึกยกระดับฯ</w:t>
            </w:r>
          </w:p>
        </w:tc>
        <w:tc>
          <w:tcPr>
            <w:tcW w:w="940" w:type="dxa"/>
            <w:tcBorders>
              <w:top w:val="nil"/>
              <w:left w:val="nil"/>
              <w:bottom w:val="single" w:sz="4" w:space="0" w:color="auto"/>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4"/>
                <w:szCs w:val="24"/>
              </w:rPr>
            </w:pPr>
            <w:r w:rsidRPr="00DE13E7">
              <w:rPr>
                <w:rFonts w:ascii="TH SarabunPSK" w:eastAsia="Times New Roman" w:hAnsi="TH SarabunPSK" w:cs="TH SarabunPSK"/>
                <w:b/>
                <w:bCs/>
                <w:sz w:val="24"/>
                <w:szCs w:val="24"/>
                <w:cs/>
              </w:rPr>
              <w:t>ฝึกอาชีพเสริม</w:t>
            </w:r>
          </w:p>
        </w:tc>
        <w:tc>
          <w:tcPr>
            <w:tcW w:w="763" w:type="dxa"/>
            <w:tcBorders>
              <w:top w:val="nil"/>
              <w:left w:val="nil"/>
              <w:bottom w:val="single" w:sz="4" w:space="0" w:color="auto"/>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4"/>
                <w:szCs w:val="24"/>
              </w:rPr>
            </w:pPr>
            <w:r w:rsidRPr="00DE13E7">
              <w:rPr>
                <w:rFonts w:ascii="TH SarabunPSK" w:eastAsia="Times New Roman" w:hAnsi="TH SarabunPSK" w:cs="TH SarabunPSK"/>
                <w:b/>
                <w:bCs/>
                <w:sz w:val="24"/>
                <w:szCs w:val="24"/>
                <w:cs/>
              </w:rPr>
              <w:t>บุคลากร</w:t>
            </w:r>
          </w:p>
        </w:tc>
        <w:tc>
          <w:tcPr>
            <w:tcW w:w="977" w:type="dxa"/>
            <w:tcBorders>
              <w:top w:val="nil"/>
              <w:left w:val="nil"/>
              <w:bottom w:val="single" w:sz="4" w:space="0" w:color="auto"/>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cs/>
              </w:rPr>
              <w:t>ฝีมือแรงงาน</w:t>
            </w:r>
          </w:p>
        </w:tc>
        <w:tc>
          <w:tcPr>
            <w:tcW w:w="1163" w:type="dxa"/>
            <w:tcBorders>
              <w:top w:val="nil"/>
              <w:left w:val="nil"/>
              <w:bottom w:val="single" w:sz="4" w:space="0" w:color="auto"/>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4"/>
                <w:szCs w:val="24"/>
              </w:rPr>
            </w:pPr>
            <w:r w:rsidRPr="00DE13E7">
              <w:rPr>
                <w:rFonts w:ascii="TH SarabunPSK" w:eastAsia="Times New Roman" w:hAnsi="TH SarabunPSK" w:cs="TH SarabunPSK"/>
                <w:b/>
                <w:bCs/>
                <w:sz w:val="24"/>
                <w:szCs w:val="24"/>
                <w:cs/>
              </w:rPr>
              <w:t>พัฒนาฝีมือฯ</w:t>
            </w:r>
          </w:p>
        </w:tc>
        <w:tc>
          <w:tcPr>
            <w:tcW w:w="1055" w:type="dxa"/>
            <w:tcBorders>
              <w:top w:val="nil"/>
              <w:left w:val="nil"/>
              <w:bottom w:val="single" w:sz="4" w:space="0" w:color="auto"/>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cs/>
              </w:rPr>
              <w:t>แรงงาน</w:t>
            </w:r>
          </w:p>
        </w:tc>
      </w:tr>
      <w:tr w:rsidR="006161E2" w:rsidRPr="007E6CF7" w:rsidTr="00A52649">
        <w:trPr>
          <w:trHeight w:val="480"/>
        </w:trPr>
        <w:tc>
          <w:tcPr>
            <w:tcW w:w="5402" w:type="dxa"/>
            <w:tcBorders>
              <w:top w:val="nil"/>
              <w:left w:val="single" w:sz="4" w:space="0" w:color="auto"/>
              <w:bottom w:val="single" w:sz="4" w:space="0" w:color="auto"/>
              <w:right w:val="single" w:sz="4" w:space="0" w:color="auto"/>
            </w:tcBorders>
            <w:shd w:val="clear" w:color="000000" w:fill="F2DCD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color w:val="000000"/>
                <w:sz w:val="32"/>
                <w:szCs w:val="32"/>
              </w:rPr>
            </w:pPr>
            <w:r w:rsidRPr="00DE13E7">
              <w:rPr>
                <w:rFonts w:ascii="TH SarabunPSK" w:eastAsia="Times New Roman" w:hAnsi="TH SarabunPSK" w:cs="TH SarabunPSK"/>
                <w:b/>
                <w:bCs/>
                <w:color w:val="000000"/>
                <w:sz w:val="32"/>
                <w:szCs w:val="32"/>
                <w:cs/>
              </w:rPr>
              <w:t>รวมทุกแผนงาน</w:t>
            </w:r>
          </w:p>
        </w:tc>
        <w:tc>
          <w:tcPr>
            <w:tcW w:w="1282" w:type="dxa"/>
            <w:tcBorders>
              <w:top w:val="nil"/>
              <w:left w:val="nil"/>
              <w:bottom w:val="single" w:sz="4" w:space="0" w:color="auto"/>
              <w:right w:val="single" w:sz="4" w:space="0" w:color="auto"/>
            </w:tcBorders>
            <w:shd w:val="clear" w:color="000000" w:fill="F2DCD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1,742.0870</w:t>
            </w:r>
          </w:p>
        </w:tc>
        <w:tc>
          <w:tcPr>
            <w:tcW w:w="1163" w:type="dxa"/>
            <w:tcBorders>
              <w:top w:val="nil"/>
              <w:left w:val="nil"/>
              <w:bottom w:val="single" w:sz="4" w:space="0" w:color="auto"/>
              <w:right w:val="single" w:sz="4" w:space="0" w:color="auto"/>
            </w:tcBorders>
            <w:shd w:val="clear" w:color="000000" w:fill="F2DCD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 xml:space="preserve">4,129,910 </w:t>
            </w:r>
          </w:p>
        </w:tc>
        <w:tc>
          <w:tcPr>
            <w:tcW w:w="934" w:type="dxa"/>
            <w:tcBorders>
              <w:top w:val="nil"/>
              <w:left w:val="nil"/>
              <w:bottom w:val="single" w:sz="4" w:space="0" w:color="auto"/>
              <w:right w:val="single" w:sz="4" w:space="0" w:color="auto"/>
            </w:tcBorders>
            <w:shd w:val="clear" w:color="000000" w:fill="F2DCD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 xml:space="preserve">80,954 </w:t>
            </w:r>
          </w:p>
        </w:tc>
        <w:tc>
          <w:tcPr>
            <w:tcW w:w="759" w:type="dxa"/>
            <w:tcBorders>
              <w:top w:val="nil"/>
              <w:left w:val="nil"/>
              <w:bottom w:val="single" w:sz="4" w:space="0" w:color="auto"/>
              <w:right w:val="single" w:sz="4" w:space="0" w:color="auto"/>
            </w:tcBorders>
            <w:shd w:val="clear" w:color="000000" w:fill="F2DCD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6,300</w:t>
            </w:r>
          </w:p>
        </w:tc>
        <w:tc>
          <w:tcPr>
            <w:tcW w:w="882" w:type="dxa"/>
            <w:tcBorders>
              <w:top w:val="nil"/>
              <w:left w:val="nil"/>
              <w:bottom w:val="single" w:sz="4" w:space="0" w:color="auto"/>
              <w:right w:val="single" w:sz="4" w:space="0" w:color="auto"/>
            </w:tcBorders>
            <w:shd w:val="clear" w:color="000000" w:fill="F2DCD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56,554</w:t>
            </w:r>
          </w:p>
        </w:tc>
        <w:tc>
          <w:tcPr>
            <w:tcW w:w="940" w:type="dxa"/>
            <w:tcBorders>
              <w:top w:val="nil"/>
              <w:left w:val="nil"/>
              <w:bottom w:val="single" w:sz="4" w:space="0" w:color="auto"/>
              <w:right w:val="single" w:sz="4" w:space="0" w:color="auto"/>
            </w:tcBorders>
            <w:shd w:val="clear" w:color="000000" w:fill="F2DCD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18,100</w:t>
            </w:r>
          </w:p>
        </w:tc>
        <w:tc>
          <w:tcPr>
            <w:tcW w:w="763" w:type="dxa"/>
            <w:tcBorders>
              <w:top w:val="nil"/>
              <w:left w:val="nil"/>
              <w:bottom w:val="single" w:sz="4" w:space="0" w:color="auto"/>
              <w:right w:val="single" w:sz="4" w:space="0" w:color="auto"/>
            </w:tcBorders>
            <w:shd w:val="clear" w:color="000000" w:fill="F2DCD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80</w:t>
            </w:r>
          </w:p>
        </w:tc>
        <w:tc>
          <w:tcPr>
            <w:tcW w:w="977" w:type="dxa"/>
            <w:tcBorders>
              <w:top w:val="nil"/>
              <w:left w:val="nil"/>
              <w:bottom w:val="single" w:sz="4" w:space="0" w:color="auto"/>
              <w:right w:val="single" w:sz="4" w:space="0" w:color="auto"/>
            </w:tcBorders>
            <w:shd w:val="clear" w:color="000000" w:fill="F2DCD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39,126</w:t>
            </w:r>
          </w:p>
        </w:tc>
        <w:tc>
          <w:tcPr>
            <w:tcW w:w="1163" w:type="dxa"/>
            <w:tcBorders>
              <w:top w:val="nil"/>
              <w:left w:val="nil"/>
              <w:bottom w:val="single" w:sz="4" w:space="0" w:color="auto"/>
              <w:right w:val="single" w:sz="4" w:space="0" w:color="auto"/>
            </w:tcBorders>
            <w:shd w:val="clear" w:color="000000" w:fill="F2DCD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4,000,000</w:t>
            </w:r>
          </w:p>
        </w:tc>
        <w:tc>
          <w:tcPr>
            <w:tcW w:w="1055" w:type="dxa"/>
            <w:tcBorders>
              <w:top w:val="nil"/>
              <w:left w:val="nil"/>
              <w:bottom w:val="single" w:sz="4" w:space="0" w:color="auto"/>
              <w:right w:val="single" w:sz="4" w:space="0" w:color="auto"/>
            </w:tcBorders>
            <w:shd w:val="clear" w:color="000000" w:fill="F2DCD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9,750</w:t>
            </w:r>
          </w:p>
        </w:tc>
      </w:tr>
      <w:tr w:rsidR="006161E2" w:rsidRPr="007E6CF7" w:rsidTr="00A52649">
        <w:trPr>
          <w:trHeight w:val="495"/>
        </w:trPr>
        <w:tc>
          <w:tcPr>
            <w:tcW w:w="5402" w:type="dxa"/>
            <w:tcBorders>
              <w:top w:val="nil"/>
              <w:left w:val="single" w:sz="4" w:space="0" w:color="auto"/>
              <w:bottom w:val="single" w:sz="4" w:space="0" w:color="auto"/>
              <w:right w:val="single" w:sz="4" w:space="0" w:color="auto"/>
            </w:tcBorders>
            <w:shd w:val="clear" w:color="000000" w:fill="DAEEF3"/>
            <w:noWrap/>
            <w:vAlign w:val="center"/>
            <w:hideMark/>
          </w:tcPr>
          <w:p w:rsidR="006161E2" w:rsidRPr="00DE13E7" w:rsidRDefault="006161E2" w:rsidP="00A52649">
            <w:pPr>
              <w:spacing w:after="0" w:line="240" w:lineRule="auto"/>
              <w:rPr>
                <w:rFonts w:ascii="TH SarabunPSK" w:eastAsia="Times New Roman" w:hAnsi="TH SarabunPSK" w:cs="TH SarabunPSK"/>
                <w:b/>
                <w:bCs/>
                <w:color w:val="000000"/>
                <w:sz w:val="32"/>
                <w:szCs w:val="32"/>
              </w:rPr>
            </w:pPr>
            <w:r w:rsidRPr="00DE13E7">
              <w:rPr>
                <w:rFonts w:ascii="TH SarabunPSK" w:eastAsia="Times New Roman" w:hAnsi="TH SarabunPSK" w:cs="TH SarabunPSK"/>
                <w:b/>
                <w:bCs/>
                <w:color w:val="000000"/>
                <w:sz w:val="32"/>
                <w:szCs w:val="32"/>
              </w:rPr>
              <w:t xml:space="preserve">1. </w:t>
            </w:r>
            <w:r w:rsidRPr="00DE13E7">
              <w:rPr>
                <w:rFonts w:ascii="TH SarabunPSK" w:eastAsia="Times New Roman" w:hAnsi="TH SarabunPSK" w:cs="TH SarabunPSK"/>
                <w:b/>
                <w:bCs/>
                <w:color w:val="000000"/>
                <w:sz w:val="32"/>
                <w:szCs w:val="32"/>
                <w:cs/>
              </w:rPr>
              <w:t>แผนงานบูรณาการ</w:t>
            </w:r>
            <w:r w:rsidRPr="00DE13E7">
              <w:rPr>
                <w:rFonts w:ascii="TH SarabunPSK" w:eastAsia="Times New Roman" w:hAnsi="TH SarabunPSK" w:cs="TH SarabunPSK"/>
                <w:b/>
                <w:bCs/>
                <w:color w:val="000000"/>
                <w:sz w:val="32"/>
                <w:szCs w:val="32"/>
              </w:rPr>
              <w:t xml:space="preserve">  8  </w:t>
            </w:r>
            <w:r w:rsidRPr="00DE13E7">
              <w:rPr>
                <w:rFonts w:ascii="TH SarabunPSK" w:eastAsia="Times New Roman" w:hAnsi="TH SarabunPSK" w:cs="TH SarabunPSK"/>
                <w:b/>
                <w:bCs/>
                <w:color w:val="000000"/>
                <w:sz w:val="32"/>
                <w:szCs w:val="32"/>
                <w:cs/>
              </w:rPr>
              <w:t>แผนงาน</w:t>
            </w:r>
          </w:p>
        </w:tc>
        <w:tc>
          <w:tcPr>
            <w:tcW w:w="1282" w:type="dxa"/>
            <w:tcBorders>
              <w:top w:val="nil"/>
              <w:left w:val="nil"/>
              <w:bottom w:val="single" w:sz="4" w:space="0" w:color="auto"/>
              <w:right w:val="single" w:sz="4" w:space="0" w:color="auto"/>
            </w:tcBorders>
            <w:shd w:val="clear" w:color="000000" w:fill="DAEEF3"/>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162.8586</w:t>
            </w:r>
          </w:p>
        </w:tc>
        <w:tc>
          <w:tcPr>
            <w:tcW w:w="1163" w:type="dxa"/>
            <w:tcBorders>
              <w:top w:val="nil"/>
              <w:left w:val="nil"/>
              <w:bottom w:val="single" w:sz="4" w:space="0" w:color="auto"/>
              <w:right w:val="single" w:sz="4" w:space="0" w:color="auto"/>
            </w:tcBorders>
            <w:shd w:val="clear" w:color="000000" w:fill="DAEEF3"/>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 xml:space="preserve">  50,890 </w:t>
            </w:r>
          </w:p>
        </w:tc>
        <w:tc>
          <w:tcPr>
            <w:tcW w:w="934" w:type="dxa"/>
            <w:tcBorders>
              <w:top w:val="nil"/>
              <w:left w:val="nil"/>
              <w:bottom w:val="single" w:sz="4" w:space="0" w:color="auto"/>
              <w:right w:val="single" w:sz="4" w:space="0" w:color="auto"/>
            </w:tcBorders>
            <w:shd w:val="clear" w:color="000000" w:fill="DAEEF3"/>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 xml:space="preserve">39,700 </w:t>
            </w:r>
          </w:p>
        </w:tc>
        <w:tc>
          <w:tcPr>
            <w:tcW w:w="759" w:type="dxa"/>
            <w:tcBorders>
              <w:top w:val="nil"/>
              <w:left w:val="nil"/>
              <w:bottom w:val="single" w:sz="4" w:space="0" w:color="auto"/>
              <w:right w:val="single" w:sz="4" w:space="0" w:color="auto"/>
            </w:tcBorders>
            <w:shd w:val="clear" w:color="000000" w:fill="DAEEF3"/>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300</w:t>
            </w:r>
          </w:p>
        </w:tc>
        <w:tc>
          <w:tcPr>
            <w:tcW w:w="882" w:type="dxa"/>
            <w:tcBorders>
              <w:top w:val="nil"/>
              <w:left w:val="nil"/>
              <w:bottom w:val="single" w:sz="4" w:space="0" w:color="auto"/>
              <w:right w:val="single" w:sz="4" w:space="0" w:color="auto"/>
            </w:tcBorders>
            <w:shd w:val="clear" w:color="000000" w:fill="DAEEF3"/>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30,400</w:t>
            </w:r>
          </w:p>
        </w:tc>
        <w:tc>
          <w:tcPr>
            <w:tcW w:w="940" w:type="dxa"/>
            <w:tcBorders>
              <w:top w:val="nil"/>
              <w:left w:val="nil"/>
              <w:bottom w:val="single" w:sz="4" w:space="0" w:color="auto"/>
              <w:right w:val="single" w:sz="4" w:space="0" w:color="auto"/>
            </w:tcBorders>
            <w:shd w:val="clear" w:color="000000" w:fill="DAEEF3"/>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9,000</w:t>
            </w:r>
          </w:p>
        </w:tc>
        <w:tc>
          <w:tcPr>
            <w:tcW w:w="763" w:type="dxa"/>
            <w:tcBorders>
              <w:top w:val="nil"/>
              <w:left w:val="nil"/>
              <w:bottom w:val="single" w:sz="4" w:space="0" w:color="auto"/>
              <w:right w:val="single" w:sz="4" w:space="0" w:color="auto"/>
            </w:tcBorders>
            <w:shd w:val="clear" w:color="000000" w:fill="DAEEF3"/>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80</w:t>
            </w:r>
          </w:p>
        </w:tc>
        <w:tc>
          <w:tcPr>
            <w:tcW w:w="977" w:type="dxa"/>
            <w:tcBorders>
              <w:top w:val="nil"/>
              <w:left w:val="nil"/>
              <w:bottom w:val="single" w:sz="4" w:space="0" w:color="auto"/>
              <w:right w:val="single" w:sz="4" w:space="0" w:color="auto"/>
            </w:tcBorders>
            <w:shd w:val="clear" w:color="000000" w:fill="DAEEF3"/>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1,360</w:t>
            </w:r>
          </w:p>
        </w:tc>
        <w:tc>
          <w:tcPr>
            <w:tcW w:w="1163" w:type="dxa"/>
            <w:tcBorders>
              <w:top w:val="nil"/>
              <w:left w:val="nil"/>
              <w:bottom w:val="single" w:sz="4" w:space="0" w:color="auto"/>
              <w:right w:val="single" w:sz="4" w:space="0" w:color="auto"/>
            </w:tcBorders>
            <w:shd w:val="clear" w:color="000000" w:fill="DAEEF3"/>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0</w:t>
            </w:r>
          </w:p>
        </w:tc>
        <w:tc>
          <w:tcPr>
            <w:tcW w:w="1055" w:type="dxa"/>
            <w:tcBorders>
              <w:top w:val="nil"/>
              <w:left w:val="nil"/>
              <w:bottom w:val="single" w:sz="4" w:space="0" w:color="auto"/>
              <w:right w:val="single" w:sz="4" w:space="0" w:color="auto"/>
            </w:tcBorders>
            <w:shd w:val="clear" w:color="000000" w:fill="DAEEF3"/>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rPr>
              <w:t>9,750</w:t>
            </w:r>
          </w:p>
        </w:tc>
      </w:tr>
      <w:tr w:rsidR="006161E2" w:rsidRPr="007E6CF7" w:rsidTr="00A52649">
        <w:trPr>
          <w:trHeight w:val="465"/>
        </w:trPr>
        <w:tc>
          <w:tcPr>
            <w:tcW w:w="5402" w:type="dxa"/>
            <w:tcBorders>
              <w:top w:val="nil"/>
              <w:left w:val="single" w:sz="4" w:space="0" w:color="auto"/>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xml:space="preserve">1.1 </w:t>
            </w:r>
            <w:r w:rsidRPr="00DE13E7">
              <w:rPr>
                <w:rFonts w:ascii="TH SarabunPSK" w:eastAsia="Times New Roman" w:hAnsi="TH SarabunPSK" w:cs="TH SarabunPSK"/>
                <w:b/>
                <w:bCs/>
                <w:sz w:val="28"/>
                <w:cs/>
              </w:rPr>
              <w:t>แผนงานบูรณาการขับเคลื่อนการแก้ไขปัญหาจังหวัดชายแดนภาคใต้</w:t>
            </w:r>
          </w:p>
        </w:tc>
        <w:tc>
          <w:tcPr>
            <w:tcW w:w="1282"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11.4400</w:t>
            </w:r>
          </w:p>
        </w:tc>
        <w:tc>
          <w:tcPr>
            <w:tcW w:w="1163"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xml:space="preserve"> </w:t>
            </w:r>
            <w:r w:rsidRPr="007E6CF7">
              <w:rPr>
                <w:rFonts w:ascii="TH SarabunPSK" w:eastAsia="Times New Roman" w:hAnsi="TH SarabunPSK" w:cs="TH SarabunPSK"/>
                <w:b/>
                <w:bCs/>
                <w:sz w:val="28"/>
              </w:rPr>
              <w:t xml:space="preserve">         </w:t>
            </w:r>
            <w:r w:rsidRPr="00DE13E7">
              <w:rPr>
                <w:rFonts w:ascii="TH SarabunPSK" w:eastAsia="Times New Roman" w:hAnsi="TH SarabunPSK" w:cs="TH SarabunPSK"/>
                <w:b/>
                <w:bCs/>
                <w:sz w:val="28"/>
              </w:rPr>
              <w:t xml:space="preserve">800 </w:t>
            </w:r>
          </w:p>
        </w:tc>
        <w:tc>
          <w:tcPr>
            <w:tcW w:w="934"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7E6CF7">
              <w:rPr>
                <w:rFonts w:ascii="TH SarabunPSK" w:eastAsia="Times New Roman" w:hAnsi="TH SarabunPSK" w:cs="TH SarabunPSK"/>
                <w:b/>
                <w:bCs/>
                <w:sz w:val="28"/>
              </w:rPr>
              <w:t xml:space="preserve">     </w:t>
            </w:r>
            <w:r w:rsidRPr="00DE13E7">
              <w:rPr>
                <w:rFonts w:ascii="TH SarabunPSK" w:eastAsia="Times New Roman" w:hAnsi="TH SarabunPSK" w:cs="TH SarabunPSK"/>
                <w:b/>
                <w:bCs/>
                <w:sz w:val="28"/>
              </w:rPr>
              <w:t xml:space="preserve">800 </w:t>
            </w:r>
          </w:p>
        </w:tc>
        <w:tc>
          <w:tcPr>
            <w:tcW w:w="759"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882"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940"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800</w:t>
            </w:r>
          </w:p>
        </w:tc>
        <w:tc>
          <w:tcPr>
            <w:tcW w:w="763"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977"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1163"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1055"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r>
      <w:tr w:rsidR="006161E2" w:rsidRPr="007E6CF7" w:rsidTr="00A52649">
        <w:trPr>
          <w:trHeight w:val="405"/>
        </w:trPr>
        <w:tc>
          <w:tcPr>
            <w:tcW w:w="5402" w:type="dxa"/>
            <w:tcBorders>
              <w:top w:val="nil"/>
              <w:left w:val="single" w:sz="4" w:space="0" w:color="auto"/>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xml:space="preserve">  (1) </w:t>
            </w:r>
            <w:r w:rsidRPr="00DE13E7">
              <w:rPr>
                <w:rFonts w:ascii="TH SarabunPSK" w:eastAsia="Times New Roman" w:hAnsi="TH SarabunPSK" w:cs="TH SarabunPSK"/>
                <w:sz w:val="28"/>
                <w:cs/>
              </w:rPr>
              <w:t>โครงการ</w:t>
            </w:r>
            <w:r w:rsidRPr="00DE13E7">
              <w:rPr>
                <w:rFonts w:ascii="TH SarabunPSK" w:eastAsia="Times New Roman" w:hAnsi="TH SarabunPSK" w:cs="TH SarabunPSK"/>
                <w:sz w:val="28"/>
              </w:rPr>
              <w:t xml:space="preserve"> </w:t>
            </w:r>
            <w:r w:rsidRPr="00DE13E7">
              <w:rPr>
                <w:rFonts w:ascii="TH SarabunPSK" w:eastAsia="Times New Roman" w:hAnsi="TH SarabunPSK" w:cs="TH SarabunPSK"/>
                <w:sz w:val="28"/>
                <w:cs/>
              </w:rPr>
              <w:t>พัฒนาเศรษฐกิจและส่งเสริมศักยภาพพื้นที่จังหวัดชายแดนภาคใต้</w:t>
            </w:r>
          </w:p>
        </w:tc>
        <w:tc>
          <w:tcPr>
            <w:tcW w:w="1282" w:type="dxa"/>
            <w:tcBorders>
              <w:top w:val="nil"/>
              <w:left w:val="nil"/>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11.4400</w:t>
            </w:r>
          </w:p>
        </w:tc>
        <w:tc>
          <w:tcPr>
            <w:tcW w:w="1163" w:type="dxa"/>
            <w:tcBorders>
              <w:top w:val="nil"/>
              <w:left w:val="nil"/>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800</w:t>
            </w:r>
          </w:p>
        </w:tc>
        <w:tc>
          <w:tcPr>
            <w:tcW w:w="934" w:type="dxa"/>
            <w:tcBorders>
              <w:top w:val="nil"/>
              <w:left w:val="nil"/>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800</w:t>
            </w:r>
          </w:p>
        </w:tc>
        <w:tc>
          <w:tcPr>
            <w:tcW w:w="759"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882"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800</w:t>
            </w:r>
          </w:p>
        </w:tc>
        <w:tc>
          <w:tcPr>
            <w:tcW w:w="763"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977"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1163"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1055"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w:t>
            </w:r>
          </w:p>
        </w:tc>
      </w:tr>
      <w:tr w:rsidR="006161E2" w:rsidRPr="007E6CF7" w:rsidTr="00A52649">
        <w:trPr>
          <w:trHeight w:val="510"/>
        </w:trPr>
        <w:tc>
          <w:tcPr>
            <w:tcW w:w="5402" w:type="dxa"/>
            <w:tcBorders>
              <w:top w:val="nil"/>
              <w:left w:val="single" w:sz="4" w:space="0" w:color="auto"/>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xml:space="preserve">1.2 </w:t>
            </w:r>
            <w:r w:rsidRPr="00DE13E7">
              <w:rPr>
                <w:rFonts w:ascii="TH SarabunPSK" w:eastAsia="Times New Roman" w:hAnsi="TH SarabunPSK" w:cs="TH SarabunPSK"/>
                <w:b/>
                <w:bCs/>
                <w:sz w:val="28"/>
                <w:cs/>
              </w:rPr>
              <w:t>แผนงานบูรณาการพัฒนาอุตสาหกรรมและบริการแห่งอนาคต</w:t>
            </w:r>
          </w:p>
        </w:tc>
        <w:tc>
          <w:tcPr>
            <w:tcW w:w="1282"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28.3477</w:t>
            </w:r>
          </w:p>
        </w:tc>
        <w:tc>
          <w:tcPr>
            <w:tcW w:w="1163"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8,200</w:t>
            </w:r>
          </w:p>
        </w:tc>
        <w:tc>
          <w:tcPr>
            <w:tcW w:w="934"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7,400</w:t>
            </w:r>
          </w:p>
        </w:tc>
        <w:tc>
          <w:tcPr>
            <w:tcW w:w="759"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0</w:t>
            </w:r>
          </w:p>
        </w:tc>
        <w:tc>
          <w:tcPr>
            <w:tcW w:w="882"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7,400</w:t>
            </w:r>
          </w:p>
        </w:tc>
        <w:tc>
          <w:tcPr>
            <w:tcW w:w="940"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763"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977"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800</w:t>
            </w:r>
          </w:p>
        </w:tc>
        <w:tc>
          <w:tcPr>
            <w:tcW w:w="1163"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1055"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r>
      <w:tr w:rsidR="006161E2" w:rsidRPr="007E6CF7" w:rsidTr="00A52649">
        <w:trPr>
          <w:trHeight w:val="855"/>
        </w:trPr>
        <w:tc>
          <w:tcPr>
            <w:tcW w:w="5402" w:type="dxa"/>
            <w:tcBorders>
              <w:top w:val="nil"/>
              <w:left w:val="single" w:sz="4" w:space="0" w:color="auto"/>
              <w:bottom w:val="single" w:sz="4" w:space="0" w:color="auto"/>
              <w:right w:val="single" w:sz="4" w:space="0" w:color="auto"/>
            </w:tcBorders>
            <w:shd w:val="clear" w:color="000000" w:fill="FFFFFF"/>
            <w:vAlign w:val="center"/>
            <w:hideMark/>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xml:space="preserve">  (2) </w:t>
            </w:r>
            <w:r w:rsidRPr="00DE13E7">
              <w:rPr>
                <w:rFonts w:ascii="TH SarabunPSK" w:eastAsia="Times New Roman" w:hAnsi="TH SarabunPSK" w:cs="TH SarabunPSK"/>
                <w:sz w:val="28"/>
                <w:cs/>
              </w:rPr>
              <w:t>โครงการ</w:t>
            </w:r>
            <w:r w:rsidRPr="00DE13E7">
              <w:rPr>
                <w:rFonts w:ascii="TH SarabunPSK" w:eastAsia="Times New Roman" w:hAnsi="TH SarabunPSK" w:cs="TH SarabunPSK"/>
                <w:sz w:val="28"/>
              </w:rPr>
              <w:t xml:space="preserve"> </w:t>
            </w:r>
            <w:r w:rsidRPr="00DE13E7">
              <w:rPr>
                <w:rFonts w:ascii="TH SarabunPSK" w:eastAsia="Times New Roman" w:hAnsi="TH SarabunPSK" w:cs="TH SarabunPSK"/>
                <w:sz w:val="28"/>
                <w:cs/>
              </w:rPr>
              <w:t>ยกระดับผลิตภาพและพัฒนากำลังคนเพื่อสร้างความสามารถในการแข่งขันภาคอุตสาหกรรม</w:t>
            </w:r>
          </w:p>
        </w:tc>
        <w:tc>
          <w:tcPr>
            <w:tcW w:w="1282" w:type="dxa"/>
            <w:tcBorders>
              <w:top w:val="nil"/>
              <w:left w:val="nil"/>
              <w:bottom w:val="single" w:sz="4" w:space="0" w:color="auto"/>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28.3477</w:t>
            </w:r>
          </w:p>
        </w:tc>
        <w:tc>
          <w:tcPr>
            <w:tcW w:w="1163" w:type="dxa"/>
            <w:tcBorders>
              <w:top w:val="nil"/>
              <w:left w:val="nil"/>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8,200</w:t>
            </w:r>
          </w:p>
        </w:tc>
        <w:tc>
          <w:tcPr>
            <w:tcW w:w="934" w:type="dxa"/>
            <w:tcBorders>
              <w:top w:val="nil"/>
              <w:left w:val="nil"/>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7,400</w:t>
            </w:r>
          </w:p>
        </w:tc>
        <w:tc>
          <w:tcPr>
            <w:tcW w:w="759"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882"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7,400</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763"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977"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800</w:t>
            </w:r>
          </w:p>
        </w:tc>
        <w:tc>
          <w:tcPr>
            <w:tcW w:w="1163"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1055"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w:t>
            </w:r>
          </w:p>
        </w:tc>
      </w:tr>
      <w:tr w:rsidR="006161E2" w:rsidRPr="007E6CF7" w:rsidTr="00A52649">
        <w:trPr>
          <w:trHeight w:val="435"/>
        </w:trPr>
        <w:tc>
          <w:tcPr>
            <w:tcW w:w="5402" w:type="dxa"/>
            <w:tcBorders>
              <w:top w:val="nil"/>
              <w:left w:val="single" w:sz="4" w:space="0" w:color="auto"/>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xml:space="preserve">1.3 </w:t>
            </w:r>
            <w:r w:rsidRPr="00DE13E7">
              <w:rPr>
                <w:rFonts w:ascii="TH SarabunPSK" w:eastAsia="Times New Roman" w:hAnsi="TH SarabunPSK" w:cs="TH SarabunPSK"/>
                <w:b/>
                <w:bCs/>
                <w:sz w:val="28"/>
                <w:cs/>
              </w:rPr>
              <w:t>แผนงานบูรณาการสร้างรายได้จากการท่องเที่ยว</w:t>
            </w:r>
          </w:p>
        </w:tc>
        <w:tc>
          <w:tcPr>
            <w:tcW w:w="1282"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11.6400</w:t>
            </w:r>
          </w:p>
        </w:tc>
        <w:tc>
          <w:tcPr>
            <w:tcW w:w="1163"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4,000</w:t>
            </w:r>
          </w:p>
        </w:tc>
        <w:tc>
          <w:tcPr>
            <w:tcW w:w="934"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4,000</w:t>
            </w:r>
          </w:p>
        </w:tc>
        <w:tc>
          <w:tcPr>
            <w:tcW w:w="759"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882"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4,000</w:t>
            </w:r>
          </w:p>
        </w:tc>
        <w:tc>
          <w:tcPr>
            <w:tcW w:w="940"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763"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977"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1163"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1055"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r>
      <w:tr w:rsidR="006161E2" w:rsidRPr="007E6CF7" w:rsidTr="00A52649">
        <w:trPr>
          <w:trHeight w:val="435"/>
        </w:trPr>
        <w:tc>
          <w:tcPr>
            <w:tcW w:w="5402" w:type="dxa"/>
            <w:tcBorders>
              <w:top w:val="nil"/>
              <w:left w:val="single" w:sz="4" w:space="0" w:color="auto"/>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xml:space="preserve">  (3)  </w:t>
            </w:r>
            <w:r w:rsidRPr="00DE13E7">
              <w:rPr>
                <w:rFonts w:ascii="TH SarabunPSK" w:eastAsia="Times New Roman" w:hAnsi="TH SarabunPSK" w:cs="TH SarabunPSK"/>
                <w:sz w:val="28"/>
                <w:cs/>
              </w:rPr>
              <w:t>โครงการ พัฒนาทักษะแรงงานด้านท่องเที่ยวและบริการ</w:t>
            </w:r>
          </w:p>
        </w:tc>
        <w:tc>
          <w:tcPr>
            <w:tcW w:w="1282" w:type="dxa"/>
            <w:tcBorders>
              <w:top w:val="nil"/>
              <w:left w:val="nil"/>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11.6400</w:t>
            </w:r>
          </w:p>
        </w:tc>
        <w:tc>
          <w:tcPr>
            <w:tcW w:w="1163" w:type="dxa"/>
            <w:tcBorders>
              <w:top w:val="nil"/>
              <w:left w:val="nil"/>
              <w:bottom w:val="single" w:sz="4" w:space="0" w:color="auto"/>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4,000</w:t>
            </w:r>
          </w:p>
        </w:tc>
        <w:tc>
          <w:tcPr>
            <w:tcW w:w="934" w:type="dxa"/>
            <w:tcBorders>
              <w:top w:val="nil"/>
              <w:left w:val="nil"/>
              <w:bottom w:val="single" w:sz="4" w:space="0" w:color="auto"/>
              <w:right w:val="single" w:sz="4" w:space="0" w:color="auto"/>
            </w:tcBorders>
            <w:shd w:val="clear" w:color="000000" w:fill="FFFFFF"/>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4,000</w:t>
            </w:r>
          </w:p>
        </w:tc>
        <w:tc>
          <w:tcPr>
            <w:tcW w:w="759"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882"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4,000</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763"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977"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1163"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1055"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r>
      <w:tr w:rsidR="006161E2" w:rsidRPr="007E6CF7" w:rsidTr="00A52649">
        <w:trPr>
          <w:trHeight w:val="480"/>
        </w:trPr>
        <w:tc>
          <w:tcPr>
            <w:tcW w:w="5402" w:type="dxa"/>
            <w:tcBorders>
              <w:top w:val="nil"/>
              <w:left w:val="single" w:sz="4" w:space="0" w:color="auto"/>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xml:space="preserve">1.4 </w:t>
            </w:r>
            <w:r w:rsidRPr="00DE13E7">
              <w:rPr>
                <w:rFonts w:ascii="TH SarabunPSK" w:eastAsia="Times New Roman" w:hAnsi="TH SarabunPSK" w:cs="TH SarabunPSK"/>
                <w:b/>
                <w:bCs/>
                <w:sz w:val="28"/>
                <w:cs/>
              </w:rPr>
              <w:t>แผนงานบูรณาการพัฒนาพื้นที่เขตเศรษฐกิจพิเศษ</w:t>
            </w:r>
          </w:p>
        </w:tc>
        <w:tc>
          <w:tcPr>
            <w:tcW w:w="1282"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31.0000</w:t>
            </w:r>
          </w:p>
        </w:tc>
        <w:tc>
          <w:tcPr>
            <w:tcW w:w="1163"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10,300</w:t>
            </w:r>
          </w:p>
        </w:tc>
        <w:tc>
          <w:tcPr>
            <w:tcW w:w="934"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10,300</w:t>
            </w:r>
          </w:p>
        </w:tc>
        <w:tc>
          <w:tcPr>
            <w:tcW w:w="759"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882"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10,300</w:t>
            </w:r>
          </w:p>
        </w:tc>
        <w:tc>
          <w:tcPr>
            <w:tcW w:w="940"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763"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977"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1163"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1055"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r>
      <w:tr w:rsidR="006161E2" w:rsidRPr="007E6CF7" w:rsidTr="00A52649">
        <w:trPr>
          <w:trHeight w:val="435"/>
        </w:trPr>
        <w:tc>
          <w:tcPr>
            <w:tcW w:w="5402" w:type="dxa"/>
            <w:tcBorders>
              <w:top w:val="nil"/>
              <w:left w:val="single" w:sz="4" w:space="0" w:color="auto"/>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xml:space="preserve">  (4)  </w:t>
            </w:r>
            <w:r w:rsidRPr="00DE13E7">
              <w:rPr>
                <w:rFonts w:ascii="TH SarabunPSK" w:eastAsia="Times New Roman" w:hAnsi="TH SarabunPSK" w:cs="TH SarabunPSK"/>
                <w:sz w:val="28"/>
                <w:cs/>
              </w:rPr>
              <w:t>โครงการ เพิ่มทักษะกำลังแรงงานในพื้นที่เขตพัฒนาเศรษฐกิจพิเศษ</w:t>
            </w:r>
          </w:p>
        </w:tc>
        <w:tc>
          <w:tcPr>
            <w:tcW w:w="1282" w:type="dxa"/>
            <w:tcBorders>
              <w:top w:val="nil"/>
              <w:left w:val="nil"/>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31.0000</w:t>
            </w:r>
          </w:p>
        </w:tc>
        <w:tc>
          <w:tcPr>
            <w:tcW w:w="1163" w:type="dxa"/>
            <w:tcBorders>
              <w:top w:val="nil"/>
              <w:left w:val="nil"/>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10,300</w:t>
            </w:r>
          </w:p>
        </w:tc>
        <w:tc>
          <w:tcPr>
            <w:tcW w:w="934" w:type="dxa"/>
            <w:tcBorders>
              <w:top w:val="nil"/>
              <w:left w:val="nil"/>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10,300</w:t>
            </w:r>
          </w:p>
        </w:tc>
        <w:tc>
          <w:tcPr>
            <w:tcW w:w="759"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882"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10,300</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763"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977"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1163"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1055"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r>
      <w:tr w:rsidR="006161E2" w:rsidRPr="007E6CF7" w:rsidTr="00A52649">
        <w:trPr>
          <w:trHeight w:val="435"/>
        </w:trPr>
        <w:tc>
          <w:tcPr>
            <w:tcW w:w="5402" w:type="dxa"/>
            <w:tcBorders>
              <w:top w:val="nil"/>
              <w:left w:val="single" w:sz="4" w:space="0" w:color="auto"/>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xml:space="preserve">1.5 </w:t>
            </w:r>
            <w:r w:rsidRPr="00DE13E7">
              <w:rPr>
                <w:rFonts w:ascii="TH SarabunPSK" w:eastAsia="Times New Roman" w:hAnsi="TH SarabunPSK" w:cs="TH SarabunPSK"/>
                <w:b/>
                <w:bCs/>
                <w:sz w:val="28"/>
                <w:cs/>
              </w:rPr>
              <w:t>แผนงานบูรณาการพัฒนาด้านคมนาคมและระบบโลจิสติกส์</w:t>
            </w:r>
            <w:r w:rsidRPr="00DE13E7">
              <w:rPr>
                <w:rFonts w:ascii="TH SarabunPSK" w:eastAsia="Times New Roman" w:hAnsi="TH SarabunPSK" w:cs="TH SarabunPSK"/>
                <w:b/>
                <w:bCs/>
                <w:sz w:val="28"/>
              </w:rPr>
              <w:t xml:space="preserve">  </w:t>
            </w:r>
          </w:p>
        </w:tc>
        <w:tc>
          <w:tcPr>
            <w:tcW w:w="1282"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14.2560</w:t>
            </w:r>
          </w:p>
        </w:tc>
        <w:tc>
          <w:tcPr>
            <w:tcW w:w="1163"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3,300</w:t>
            </w:r>
          </w:p>
        </w:tc>
        <w:tc>
          <w:tcPr>
            <w:tcW w:w="934"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3,300</w:t>
            </w:r>
          </w:p>
        </w:tc>
        <w:tc>
          <w:tcPr>
            <w:tcW w:w="759"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300</w:t>
            </w:r>
          </w:p>
        </w:tc>
        <w:tc>
          <w:tcPr>
            <w:tcW w:w="882"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3,000</w:t>
            </w:r>
          </w:p>
        </w:tc>
        <w:tc>
          <w:tcPr>
            <w:tcW w:w="940"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763"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977"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1163"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1055" w:type="dxa"/>
            <w:tcBorders>
              <w:top w:val="nil"/>
              <w:left w:val="nil"/>
              <w:bottom w:val="single" w:sz="4" w:space="0" w:color="auto"/>
              <w:right w:val="single" w:sz="4" w:space="0" w:color="auto"/>
            </w:tcBorders>
            <w:shd w:val="clear" w:color="000000" w:fill="C4D79B"/>
            <w:noWrap/>
            <w:vAlign w:val="center"/>
            <w:hideMark/>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r>
      <w:tr w:rsidR="006161E2" w:rsidRPr="007E6CF7" w:rsidTr="00A52649">
        <w:trPr>
          <w:trHeight w:val="42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xml:space="preserve">  (5)  </w:t>
            </w:r>
            <w:r w:rsidRPr="00DE13E7">
              <w:rPr>
                <w:rFonts w:ascii="TH SarabunPSK" w:eastAsia="Times New Roman" w:hAnsi="TH SarabunPSK" w:cs="TH SarabunPSK"/>
                <w:sz w:val="28"/>
                <w:cs/>
              </w:rPr>
              <w:t>โครงการ</w:t>
            </w:r>
            <w:r w:rsidRPr="00DE13E7">
              <w:rPr>
                <w:rFonts w:ascii="TH SarabunPSK" w:eastAsia="Times New Roman" w:hAnsi="TH SarabunPSK" w:cs="TH SarabunPSK"/>
                <w:sz w:val="28"/>
              </w:rPr>
              <w:t xml:space="preserve"> </w:t>
            </w:r>
            <w:r w:rsidRPr="00DE13E7">
              <w:rPr>
                <w:rFonts w:ascii="TH SarabunPSK" w:eastAsia="Times New Roman" w:hAnsi="TH SarabunPSK" w:cs="TH SarabunPSK"/>
                <w:sz w:val="28"/>
                <w:cs/>
              </w:rPr>
              <w:t>พัฒนาบุคลากรรองรับอุตสาหกรรมโลจิสติกส์</w:t>
            </w:r>
          </w:p>
        </w:tc>
        <w:tc>
          <w:tcPr>
            <w:tcW w:w="1282" w:type="dxa"/>
            <w:tcBorders>
              <w:top w:val="nil"/>
              <w:left w:val="nil"/>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9.0000</w:t>
            </w:r>
          </w:p>
        </w:tc>
        <w:tc>
          <w:tcPr>
            <w:tcW w:w="1163" w:type="dxa"/>
            <w:tcBorders>
              <w:top w:val="nil"/>
              <w:left w:val="nil"/>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3,000</w:t>
            </w:r>
          </w:p>
        </w:tc>
        <w:tc>
          <w:tcPr>
            <w:tcW w:w="934" w:type="dxa"/>
            <w:tcBorders>
              <w:top w:val="nil"/>
              <w:left w:val="nil"/>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3,000</w:t>
            </w:r>
          </w:p>
        </w:tc>
        <w:tc>
          <w:tcPr>
            <w:tcW w:w="759"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882"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3,000</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763"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977" w:type="dxa"/>
            <w:tcBorders>
              <w:top w:val="nil"/>
              <w:left w:val="nil"/>
              <w:bottom w:val="single" w:sz="4" w:space="0" w:color="auto"/>
              <w:right w:val="single" w:sz="4" w:space="0" w:color="auto"/>
            </w:tcBorders>
            <w:shd w:val="clear" w:color="auto" w:fill="FFFFFF" w:themeFill="background1"/>
            <w:noWrap/>
            <w:vAlign w:val="bottom"/>
            <w:hideMark/>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1163"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1055"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r>
      <w:tr w:rsidR="006161E2" w:rsidRPr="007E6CF7" w:rsidTr="00A52649">
        <w:trPr>
          <w:trHeight w:val="465"/>
        </w:trPr>
        <w:tc>
          <w:tcPr>
            <w:tcW w:w="5402" w:type="dxa"/>
            <w:tcBorders>
              <w:top w:val="nil"/>
              <w:left w:val="single" w:sz="4" w:space="0" w:color="auto"/>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xml:space="preserve">  (6) </w:t>
            </w:r>
            <w:r w:rsidRPr="00DE13E7">
              <w:rPr>
                <w:rFonts w:ascii="TH SarabunPSK" w:eastAsia="Times New Roman" w:hAnsi="TH SarabunPSK" w:cs="TH SarabunPSK"/>
                <w:sz w:val="28"/>
                <w:cs/>
              </w:rPr>
              <w:t>โครงการ</w:t>
            </w:r>
            <w:r w:rsidRPr="00DE13E7">
              <w:rPr>
                <w:rFonts w:ascii="TH SarabunPSK" w:eastAsia="Times New Roman" w:hAnsi="TH SarabunPSK" w:cs="TH SarabunPSK"/>
                <w:sz w:val="28"/>
              </w:rPr>
              <w:t xml:space="preserve"> </w:t>
            </w:r>
            <w:r w:rsidRPr="00DE13E7">
              <w:rPr>
                <w:rFonts w:ascii="TH SarabunPSK" w:eastAsia="Times New Roman" w:hAnsi="TH SarabunPSK" w:cs="TH SarabunPSK"/>
                <w:sz w:val="28"/>
                <w:cs/>
              </w:rPr>
              <w:t>พัฒนาบุคลากรด้านโลจิสติกส์รองรับธุรกิจขนส่งและการค้าระหว่างประเทศ</w:t>
            </w:r>
          </w:p>
        </w:tc>
        <w:tc>
          <w:tcPr>
            <w:tcW w:w="1282" w:type="dxa"/>
            <w:tcBorders>
              <w:top w:val="nil"/>
              <w:left w:val="nil"/>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5.2560</w:t>
            </w:r>
          </w:p>
        </w:tc>
        <w:tc>
          <w:tcPr>
            <w:tcW w:w="1163" w:type="dxa"/>
            <w:tcBorders>
              <w:top w:val="nil"/>
              <w:left w:val="nil"/>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300</w:t>
            </w:r>
          </w:p>
        </w:tc>
        <w:tc>
          <w:tcPr>
            <w:tcW w:w="934" w:type="dxa"/>
            <w:tcBorders>
              <w:top w:val="nil"/>
              <w:left w:val="nil"/>
              <w:bottom w:val="single" w:sz="4" w:space="0" w:color="auto"/>
              <w:right w:val="single" w:sz="4" w:space="0" w:color="auto"/>
            </w:tcBorders>
            <w:shd w:val="clear" w:color="auto" w:fill="auto"/>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300</w:t>
            </w:r>
          </w:p>
        </w:tc>
        <w:tc>
          <w:tcPr>
            <w:tcW w:w="759"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300</w:t>
            </w:r>
          </w:p>
        </w:tc>
        <w:tc>
          <w:tcPr>
            <w:tcW w:w="882"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0</w:t>
            </w:r>
          </w:p>
        </w:tc>
        <w:tc>
          <w:tcPr>
            <w:tcW w:w="940"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763"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977"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1163"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c>
          <w:tcPr>
            <w:tcW w:w="1055" w:type="dxa"/>
            <w:tcBorders>
              <w:top w:val="nil"/>
              <w:left w:val="nil"/>
              <w:bottom w:val="single" w:sz="4" w:space="0" w:color="auto"/>
              <w:right w:val="single" w:sz="4" w:space="0" w:color="auto"/>
            </w:tcBorders>
            <w:shd w:val="clear" w:color="auto" w:fill="FFFFFF" w:themeFill="background1"/>
            <w:noWrap/>
            <w:vAlign w:val="center"/>
            <w:hideMark/>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w:t>
            </w:r>
          </w:p>
        </w:tc>
      </w:tr>
    </w:tbl>
    <w:p w:rsidR="006161E2" w:rsidRPr="007E6CF7" w:rsidRDefault="006161E2" w:rsidP="006161E2">
      <w:pPr>
        <w:rPr>
          <w:rFonts w:ascii="TH SarabunPSK" w:hAnsi="TH SarabunPSK" w:cs="TH SarabunPSK"/>
          <w:sz w:val="36"/>
          <w:szCs w:val="36"/>
        </w:rPr>
      </w:pPr>
    </w:p>
    <w:tbl>
      <w:tblPr>
        <w:tblW w:w="15452" w:type="dxa"/>
        <w:tblInd w:w="93" w:type="dxa"/>
        <w:tblLook w:val="04A0" w:firstRow="1" w:lastRow="0" w:firstColumn="1" w:lastColumn="0" w:noHBand="0" w:noVBand="1"/>
      </w:tblPr>
      <w:tblGrid>
        <w:gridCol w:w="5685"/>
        <w:gridCol w:w="1242"/>
        <w:gridCol w:w="1156"/>
        <w:gridCol w:w="942"/>
        <w:gridCol w:w="771"/>
        <w:gridCol w:w="876"/>
        <w:gridCol w:w="948"/>
        <w:gridCol w:w="769"/>
        <w:gridCol w:w="985"/>
        <w:gridCol w:w="1014"/>
        <w:gridCol w:w="1064"/>
      </w:tblGrid>
      <w:tr w:rsidR="005E1F2E" w:rsidRPr="007E6CF7" w:rsidTr="005E1F2E">
        <w:trPr>
          <w:trHeight w:val="589"/>
        </w:trPr>
        <w:tc>
          <w:tcPr>
            <w:tcW w:w="5685" w:type="dxa"/>
            <w:vMerge w:val="restart"/>
            <w:tcBorders>
              <w:top w:val="single" w:sz="4" w:space="0" w:color="auto"/>
              <w:left w:val="single" w:sz="4" w:space="0" w:color="auto"/>
              <w:right w:val="single" w:sz="4" w:space="0" w:color="auto"/>
            </w:tcBorders>
            <w:shd w:val="clear" w:color="000000" w:fill="FFFFFF"/>
            <w:noWrap/>
            <w:vAlign w:val="center"/>
            <w:hideMark/>
          </w:tcPr>
          <w:p w:rsidR="005E1F2E" w:rsidRPr="00DE13E7" w:rsidRDefault="005E1F2E"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cs/>
              </w:rPr>
              <w:lastRenderedPageBreak/>
              <w:t>แผนงาน และโครงการ</w:t>
            </w:r>
            <w:r w:rsidRPr="00DE13E7">
              <w:rPr>
                <w:rFonts w:ascii="TH SarabunPSK" w:eastAsia="Times New Roman" w:hAnsi="TH SarabunPSK" w:cs="TH SarabunPSK"/>
                <w:b/>
                <w:bCs/>
                <w:sz w:val="32"/>
                <w:szCs w:val="32"/>
              </w:rPr>
              <w:t xml:space="preserve"> </w:t>
            </w:r>
          </w:p>
          <w:p w:rsidR="005E1F2E" w:rsidRPr="00DE13E7" w:rsidRDefault="005E1F2E" w:rsidP="00A52649">
            <w:pPr>
              <w:spacing w:after="0" w:line="240" w:lineRule="auto"/>
              <w:rPr>
                <w:rFonts w:ascii="TH SarabunPSK" w:eastAsia="Times New Roman" w:hAnsi="TH SarabunPSK" w:cs="TH SarabunPSK"/>
                <w:b/>
                <w:bCs/>
                <w:sz w:val="32"/>
                <w:szCs w:val="32"/>
              </w:rPr>
            </w:pPr>
            <w:r w:rsidRPr="00DE13E7">
              <w:rPr>
                <w:rFonts w:ascii="TH SarabunPSK" w:eastAsia="Times New Roman" w:hAnsi="TH SarabunPSK" w:cs="TH SarabunPSK"/>
                <w:color w:val="000000"/>
                <w:sz w:val="32"/>
                <w:szCs w:val="32"/>
              </w:rPr>
              <w:t> </w:t>
            </w:r>
          </w:p>
        </w:tc>
        <w:tc>
          <w:tcPr>
            <w:tcW w:w="1242" w:type="dxa"/>
            <w:vMerge w:val="restart"/>
            <w:tcBorders>
              <w:top w:val="single" w:sz="4" w:space="0" w:color="auto"/>
              <w:left w:val="nil"/>
              <w:right w:val="single" w:sz="4" w:space="0" w:color="auto"/>
            </w:tcBorders>
            <w:shd w:val="clear" w:color="000000" w:fill="FFFFFF"/>
            <w:noWrap/>
            <w:vAlign w:val="center"/>
            <w:hideMark/>
          </w:tcPr>
          <w:p w:rsidR="005E1F2E" w:rsidRPr="00DE13E7" w:rsidRDefault="005E1F2E"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cs/>
              </w:rPr>
              <w:t>งบประมาณ</w:t>
            </w:r>
            <w:r w:rsidRPr="00DE13E7">
              <w:rPr>
                <w:rFonts w:ascii="TH SarabunPSK" w:eastAsia="Times New Roman" w:hAnsi="TH SarabunPSK" w:cs="TH SarabunPSK"/>
                <w:b/>
                <w:bCs/>
                <w:color w:val="000000"/>
                <w:sz w:val="32"/>
                <w:szCs w:val="32"/>
              </w:rPr>
              <w:t>(</w:t>
            </w:r>
            <w:r w:rsidRPr="00DE13E7">
              <w:rPr>
                <w:rFonts w:ascii="TH SarabunPSK" w:eastAsia="Times New Roman" w:hAnsi="TH SarabunPSK" w:cs="TH SarabunPSK"/>
                <w:b/>
                <w:bCs/>
                <w:color w:val="000000"/>
                <w:sz w:val="32"/>
                <w:szCs w:val="32"/>
                <w:cs/>
              </w:rPr>
              <w:t>ล้านบาท)</w:t>
            </w:r>
          </w:p>
        </w:tc>
        <w:tc>
          <w:tcPr>
            <w:tcW w:w="1156" w:type="dxa"/>
            <w:vMerge w:val="restart"/>
            <w:tcBorders>
              <w:top w:val="single" w:sz="4" w:space="0" w:color="auto"/>
              <w:left w:val="nil"/>
              <w:right w:val="single" w:sz="4" w:space="0" w:color="auto"/>
            </w:tcBorders>
            <w:shd w:val="clear" w:color="000000" w:fill="FFFFFF"/>
            <w:noWrap/>
            <w:vAlign w:val="center"/>
            <w:hideMark/>
          </w:tcPr>
          <w:p w:rsidR="005E1F2E" w:rsidRPr="00DE13E7" w:rsidRDefault="005E1F2E" w:rsidP="00A52649">
            <w:pPr>
              <w:spacing w:after="0" w:line="240" w:lineRule="auto"/>
              <w:jc w:val="center"/>
              <w:rPr>
                <w:rFonts w:ascii="TH SarabunPSK" w:eastAsia="Times New Roman" w:hAnsi="TH SarabunPSK" w:cs="TH SarabunPSK"/>
                <w:b/>
                <w:bCs/>
                <w:sz w:val="32"/>
                <w:szCs w:val="32"/>
              </w:rPr>
            </w:pPr>
            <w:r w:rsidRPr="00DE13E7">
              <w:rPr>
                <w:rFonts w:ascii="TH SarabunPSK" w:eastAsia="Times New Roman" w:hAnsi="TH SarabunPSK" w:cs="TH SarabunPSK"/>
                <w:b/>
                <w:bCs/>
                <w:sz w:val="32"/>
                <w:szCs w:val="32"/>
                <w:cs/>
              </w:rPr>
              <w:t>รวมทั้งสิ้น</w:t>
            </w:r>
            <w:r w:rsidRPr="00DE13E7">
              <w:rPr>
                <w:rFonts w:ascii="TH SarabunPSK" w:eastAsia="Times New Roman" w:hAnsi="TH SarabunPSK" w:cs="TH SarabunPSK"/>
                <w:b/>
                <w:bCs/>
                <w:sz w:val="32"/>
                <w:szCs w:val="32"/>
              </w:rPr>
              <w:t>(</w:t>
            </w:r>
            <w:r w:rsidRPr="00DE13E7">
              <w:rPr>
                <w:rFonts w:ascii="TH SarabunPSK" w:eastAsia="Times New Roman" w:hAnsi="TH SarabunPSK" w:cs="TH SarabunPSK"/>
                <w:b/>
                <w:bCs/>
                <w:sz w:val="32"/>
                <w:szCs w:val="32"/>
                <w:cs/>
              </w:rPr>
              <w:t>คน)</w:t>
            </w:r>
          </w:p>
        </w:tc>
        <w:tc>
          <w:tcPr>
            <w:tcW w:w="3537"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5E1F2E" w:rsidRPr="00DE13E7" w:rsidRDefault="005E1F2E" w:rsidP="00A52649">
            <w:pPr>
              <w:spacing w:after="0" w:line="240" w:lineRule="auto"/>
              <w:jc w:val="center"/>
              <w:rPr>
                <w:rFonts w:ascii="TH SarabunPSK" w:eastAsia="Times New Roman" w:hAnsi="TH SarabunPSK" w:cs="TH SarabunPSK"/>
                <w:b/>
                <w:bCs/>
                <w:sz w:val="28"/>
                <w:cs/>
              </w:rPr>
            </w:pPr>
            <w:r w:rsidRPr="00DE13E7">
              <w:rPr>
                <w:rFonts w:ascii="TH SarabunPSK" w:eastAsia="Times New Roman" w:hAnsi="TH SarabunPSK" w:cs="TH SarabunPSK"/>
                <w:b/>
                <w:bCs/>
                <w:sz w:val="28"/>
                <w:cs/>
              </w:rPr>
              <w:t>ฝึกอบรม</w:t>
            </w:r>
          </w:p>
        </w:tc>
        <w:tc>
          <w:tcPr>
            <w:tcW w:w="769" w:type="dxa"/>
            <w:vMerge w:val="restart"/>
            <w:tcBorders>
              <w:top w:val="single" w:sz="4" w:space="0" w:color="auto"/>
              <w:left w:val="nil"/>
              <w:right w:val="single" w:sz="4" w:space="0" w:color="auto"/>
            </w:tcBorders>
            <w:shd w:val="clear" w:color="000000" w:fill="FFFFFF"/>
            <w:noWrap/>
            <w:vAlign w:val="center"/>
            <w:hideMark/>
          </w:tcPr>
          <w:p w:rsidR="005E1F2E" w:rsidRPr="00DE13E7" w:rsidRDefault="005E1F2E" w:rsidP="00A52649">
            <w:pPr>
              <w:spacing w:after="0" w:line="240" w:lineRule="auto"/>
              <w:jc w:val="center"/>
              <w:rPr>
                <w:rFonts w:ascii="TH SarabunPSK" w:eastAsia="Times New Roman" w:hAnsi="TH SarabunPSK" w:cs="TH SarabunPSK"/>
                <w:b/>
                <w:bCs/>
                <w:sz w:val="24"/>
                <w:szCs w:val="24"/>
              </w:rPr>
            </w:pPr>
            <w:r w:rsidRPr="00DE13E7">
              <w:rPr>
                <w:rFonts w:ascii="TH SarabunPSK" w:eastAsia="Times New Roman" w:hAnsi="TH SarabunPSK" w:cs="TH SarabunPSK"/>
                <w:b/>
                <w:bCs/>
                <w:sz w:val="24"/>
                <w:szCs w:val="24"/>
                <w:cs/>
              </w:rPr>
              <w:t>พัฒนาบุคลากร</w:t>
            </w:r>
          </w:p>
        </w:tc>
        <w:tc>
          <w:tcPr>
            <w:tcW w:w="985" w:type="dxa"/>
            <w:vMerge w:val="restart"/>
            <w:tcBorders>
              <w:top w:val="single" w:sz="4" w:space="0" w:color="auto"/>
              <w:left w:val="nil"/>
              <w:right w:val="single" w:sz="4" w:space="0" w:color="auto"/>
            </w:tcBorders>
            <w:shd w:val="clear" w:color="000000" w:fill="FFFFFF"/>
            <w:noWrap/>
            <w:vAlign w:val="center"/>
            <w:hideMark/>
          </w:tcPr>
          <w:p w:rsidR="005E1F2E" w:rsidRPr="005E1F2E" w:rsidRDefault="005E1F2E" w:rsidP="005E1F2E">
            <w:pPr>
              <w:spacing w:after="0" w:line="240" w:lineRule="auto"/>
              <w:ind w:right="-74"/>
              <w:jc w:val="center"/>
              <w:rPr>
                <w:rFonts w:ascii="TH SarabunPSK" w:eastAsia="Times New Roman" w:hAnsi="TH SarabunPSK" w:cs="TH SarabunPSK"/>
                <w:b/>
                <w:bCs/>
                <w:sz w:val="24"/>
                <w:szCs w:val="24"/>
              </w:rPr>
            </w:pPr>
            <w:r w:rsidRPr="005E1F2E">
              <w:rPr>
                <w:rFonts w:ascii="TH SarabunPSK" w:eastAsia="Times New Roman" w:hAnsi="TH SarabunPSK" w:cs="TH SarabunPSK"/>
                <w:b/>
                <w:bCs/>
                <w:sz w:val="24"/>
                <w:szCs w:val="24"/>
                <w:cs/>
              </w:rPr>
              <w:t>มาตรฐานฝีมือแรงงาน</w:t>
            </w:r>
          </w:p>
        </w:tc>
        <w:tc>
          <w:tcPr>
            <w:tcW w:w="1014" w:type="dxa"/>
            <w:tcBorders>
              <w:top w:val="single" w:sz="4" w:space="0" w:color="auto"/>
              <w:left w:val="nil"/>
              <w:bottom w:val="nil"/>
              <w:right w:val="single" w:sz="4" w:space="0" w:color="auto"/>
            </w:tcBorders>
            <w:shd w:val="clear" w:color="000000" w:fill="FFFFFF"/>
            <w:noWrap/>
            <w:vAlign w:val="center"/>
            <w:hideMark/>
          </w:tcPr>
          <w:p w:rsidR="005E1F2E" w:rsidRPr="00DE13E7" w:rsidRDefault="005E1F2E" w:rsidP="005E1F2E">
            <w:pPr>
              <w:spacing w:after="0" w:line="240" w:lineRule="auto"/>
              <w:ind w:right="-52"/>
              <w:jc w:val="center"/>
              <w:rPr>
                <w:rFonts w:ascii="TH SarabunPSK" w:eastAsia="Times New Roman" w:hAnsi="TH SarabunPSK" w:cs="TH SarabunPSK"/>
                <w:b/>
                <w:bCs/>
                <w:sz w:val="24"/>
                <w:szCs w:val="24"/>
                <w:cs/>
              </w:rPr>
            </w:pPr>
            <w:r w:rsidRPr="00DE13E7">
              <w:rPr>
                <w:rFonts w:ascii="TH SarabunPSK" w:eastAsia="Times New Roman" w:hAnsi="TH SarabunPSK" w:cs="TH SarabunPSK"/>
                <w:b/>
                <w:bCs/>
                <w:sz w:val="24"/>
                <w:szCs w:val="24"/>
                <w:cs/>
              </w:rPr>
              <w:t>ส่งเสริม สปก.</w:t>
            </w:r>
            <w:r w:rsidRPr="00DE13E7">
              <w:rPr>
                <w:rFonts w:ascii="TH SarabunPSK" w:eastAsia="Times New Roman" w:hAnsi="TH SarabunPSK" w:cs="TH SarabunPSK"/>
                <w:b/>
                <w:bCs/>
                <w:sz w:val="24"/>
                <w:szCs w:val="24"/>
              </w:rPr>
              <w:t xml:space="preserve"> </w:t>
            </w:r>
            <w:r>
              <w:rPr>
                <w:rFonts w:ascii="TH SarabunPSK" w:eastAsia="Times New Roman" w:hAnsi="TH SarabunPSK" w:cs="TH SarabunPSK"/>
                <w:b/>
                <w:bCs/>
                <w:sz w:val="24"/>
                <w:szCs w:val="24"/>
                <w:cs/>
              </w:rPr>
              <w:t>พัฒนาฝีมือ</w:t>
            </w:r>
            <w:r>
              <w:rPr>
                <w:rFonts w:ascii="TH SarabunPSK" w:eastAsia="Times New Roman" w:hAnsi="TH SarabunPSK" w:cs="TH SarabunPSK" w:hint="cs"/>
                <w:b/>
                <w:bCs/>
                <w:sz w:val="24"/>
                <w:szCs w:val="24"/>
                <w:cs/>
              </w:rPr>
              <w:t>ฯ</w:t>
            </w:r>
          </w:p>
        </w:tc>
        <w:tc>
          <w:tcPr>
            <w:tcW w:w="1064" w:type="dxa"/>
            <w:tcBorders>
              <w:top w:val="single" w:sz="4" w:space="0" w:color="auto"/>
              <w:left w:val="nil"/>
              <w:bottom w:val="nil"/>
              <w:right w:val="single" w:sz="4" w:space="0" w:color="auto"/>
            </w:tcBorders>
            <w:shd w:val="clear" w:color="000000" w:fill="FFFFFF"/>
            <w:noWrap/>
            <w:vAlign w:val="center"/>
            <w:hideMark/>
          </w:tcPr>
          <w:p w:rsidR="005E1F2E" w:rsidRPr="005E1F2E" w:rsidRDefault="005E1F2E" w:rsidP="00A52649">
            <w:pPr>
              <w:spacing w:after="0" w:line="240" w:lineRule="auto"/>
              <w:jc w:val="center"/>
              <w:rPr>
                <w:rFonts w:ascii="TH SarabunPSK" w:eastAsia="Times New Roman" w:hAnsi="TH SarabunPSK" w:cs="TH SarabunPSK"/>
                <w:b/>
                <w:bCs/>
                <w:sz w:val="24"/>
                <w:szCs w:val="24"/>
              </w:rPr>
            </w:pPr>
            <w:r w:rsidRPr="005E1F2E">
              <w:rPr>
                <w:rFonts w:ascii="TH SarabunPSK" w:eastAsia="Times New Roman" w:hAnsi="TH SarabunPSK" w:cs="TH SarabunPSK"/>
                <w:b/>
                <w:bCs/>
                <w:sz w:val="24"/>
                <w:szCs w:val="24"/>
                <w:cs/>
              </w:rPr>
              <w:t>เพิ่มผลิตภาพแรงงาน</w:t>
            </w:r>
          </w:p>
        </w:tc>
      </w:tr>
      <w:tr w:rsidR="005E1F2E" w:rsidRPr="007E6CF7" w:rsidTr="005E1F2E">
        <w:trPr>
          <w:trHeight w:val="70"/>
        </w:trPr>
        <w:tc>
          <w:tcPr>
            <w:tcW w:w="5685" w:type="dxa"/>
            <w:vMerge/>
            <w:tcBorders>
              <w:left w:val="single" w:sz="4" w:space="0" w:color="auto"/>
              <w:bottom w:val="single" w:sz="4" w:space="0" w:color="auto"/>
              <w:right w:val="single" w:sz="4" w:space="0" w:color="auto"/>
            </w:tcBorders>
            <w:shd w:val="clear" w:color="auto" w:fill="auto"/>
            <w:noWrap/>
            <w:vAlign w:val="bottom"/>
            <w:hideMark/>
          </w:tcPr>
          <w:p w:rsidR="005E1F2E" w:rsidRPr="00DE13E7" w:rsidRDefault="005E1F2E" w:rsidP="00A52649">
            <w:pPr>
              <w:spacing w:after="0" w:line="240" w:lineRule="auto"/>
              <w:rPr>
                <w:rFonts w:ascii="TH SarabunPSK" w:eastAsia="Times New Roman" w:hAnsi="TH SarabunPSK" w:cs="TH SarabunPSK"/>
                <w:color w:val="000000"/>
                <w:sz w:val="32"/>
                <w:szCs w:val="32"/>
              </w:rPr>
            </w:pPr>
          </w:p>
        </w:tc>
        <w:tc>
          <w:tcPr>
            <w:tcW w:w="1242" w:type="dxa"/>
            <w:vMerge/>
            <w:tcBorders>
              <w:left w:val="nil"/>
              <w:bottom w:val="single" w:sz="4" w:space="0" w:color="auto"/>
              <w:right w:val="single" w:sz="4" w:space="0" w:color="auto"/>
            </w:tcBorders>
            <w:shd w:val="clear" w:color="auto" w:fill="auto"/>
            <w:noWrap/>
            <w:vAlign w:val="bottom"/>
            <w:hideMark/>
          </w:tcPr>
          <w:p w:rsidR="005E1F2E" w:rsidRPr="00DE13E7" w:rsidRDefault="005E1F2E" w:rsidP="00A52649">
            <w:pPr>
              <w:spacing w:after="0" w:line="240" w:lineRule="auto"/>
              <w:jc w:val="center"/>
              <w:rPr>
                <w:rFonts w:ascii="TH SarabunPSK" w:eastAsia="Times New Roman" w:hAnsi="TH SarabunPSK" w:cs="TH SarabunPSK"/>
                <w:b/>
                <w:bCs/>
                <w:color w:val="000000"/>
                <w:sz w:val="32"/>
                <w:szCs w:val="32"/>
              </w:rPr>
            </w:pPr>
          </w:p>
        </w:tc>
        <w:tc>
          <w:tcPr>
            <w:tcW w:w="1156" w:type="dxa"/>
            <w:vMerge/>
            <w:tcBorders>
              <w:left w:val="nil"/>
              <w:bottom w:val="single" w:sz="4" w:space="0" w:color="auto"/>
              <w:right w:val="single" w:sz="4" w:space="0" w:color="auto"/>
            </w:tcBorders>
            <w:shd w:val="clear" w:color="000000" w:fill="FFFFFF"/>
            <w:noWrap/>
            <w:vAlign w:val="center"/>
            <w:hideMark/>
          </w:tcPr>
          <w:p w:rsidR="005E1F2E" w:rsidRPr="00DE13E7" w:rsidRDefault="005E1F2E" w:rsidP="00A52649">
            <w:pPr>
              <w:spacing w:after="0" w:line="240" w:lineRule="auto"/>
              <w:jc w:val="center"/>
              <w:rPr>
                <w:rFonts w:ascii="TH SarabunPSK" w:eastAsia="Times New Roman" w:hAnsi="TH SarabunPSK" w:cs="TH SarabunPSK"/>
                <w:b/>
                <w:bCs/>
                <w:sz w:val="32"/>
                <w:szCs w:val="32"/>
              </w:rPr>
            </w:pPr>
          </w:p>
        </w:tc>
        <w:tc>
          <w:tcPr>
            <w:tcW w:w="942" w:type="dxa"/>
            <w:tcBorders>
              <w:top w:val="nil"/>
              <w:left w:val="nil"/>
              <w:bottom w:val="single" w:sz="4" w:space="0" w:color="auto"/>
              <w:right w:val="single" w:sz="4" w:space="0" w:color="auto"/>
            </w:tcBorders>
            <w:shd w:val="clear" w:color="000000" w:fill="FFFFFF"/>
            <w:noWrap/>
            <w:vAlign w:val="center"/>
            <w:hideMark/>
          </w:tcPr>
          <w:p w:rsidR="005E1F2E" w:rsidRPr="00DE13E7" w:rsidRDefault="005E1F2E"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cs/>
              </w:rPr>
              <w:t>รวม</w:t>
            </w:r>
          </w:p>
        </w:tc>
        <w:tc>
          <w:tcPr>
            <w:tcW w:w="771" w:type="dxa"/>
            <w:tcBorders>
              <w:top w:val="nil"/>
              <w:left w:val="nil"/>
              <w:bottom w:val="single" w:sz="4" w:space="0" w:color="auto"/>
              <w:right w:val="single" w:sz="4" w:space="0" w:color="auto"/>
            </w:tcBorders>
            <w:shd w:val="clear" w:color="000000" w:fill="FFFFFF"/>
            <w:noWrap/>
            <w:vAlign w:val="center"/>
            <w:hideMark/>
          </w:tcPr>
          <w:p w:rsidR="005E1F2E" w:rsidRPr="005E1F2E" w:rsidRDefault="005E1F2E" w:rsidP="005E1F2E">
            <w:pPr>
              <w:spacing w:after="0" w:line="240" w:lineRule="auto"/>
              <w:ind w:left="-46" w:right="-108" w:firstLine="46"/>
              <w:jc w:val="center"/>
              <w:rPr>
                <w:rFonts w:ascii="TH SarabunPSK" w:eastAsia="Times New Roman" w:hAnsi="TH SarabunPSK" w:cs="TH SarabunPSK"/>
                <w:b/>
                <w:bCs/>
                <w:sz w:val="24"/>
                <w:szCs w:val="24"/>
              </w:rPr>
            </w:pPr>
            <w:r>
              <w:rPr>
                <w:rFonts w:ascii="TH SarabunPSK" w:eastAsia="Times New Roman" w:hAnsi="TH SarabunPSK" w:cs="TH SarabunPSK"/>
                <w:b/>
                <w:bCs/>
                <w:sz w:val="24"/>
                <w:szCs w:val="24"/>
                <w:cs/>
              </w:rPr>
              <w:t>ฝึ</w:t>
            </w:r>
            <w:r>
              <w:rPr>
                <w:rFonts w:ascii="TH SarabunPSK" w:eastAsia="Times New Roman" w:hAnsi="TH SarabunPSK" w:cs="TH SarabunPSK" w:hint="cs"/>
                <w:b/>
                <w:bCs/>
                <w:sz w:val="24"/>
                <w:szCs w:val="24"/>
                <w:cs/>
              </w:rPr>
              <w:t>ก</w:t>
            </w:r>
            <w:r w:rsidRPr="005E1F2E">
              <w:rPr>
                <w:rFonts w:ascii="TH SarabunPSK" w:eastAsia="Times New Roman" w:hAnsi="TH SarabunPSK" w:cs="TH SarabunPSK"/>
                <w:b/>
                <w:bCs/>
                <w:sz w:val="24"/>
                <w:szCs w:val="24"/>
                <w:cs/>
              </w:rPr>
              <w:t>เตรียม</w:t>
            </w:r>
          </w:p>
        </w:tc>
        <w:tc>
          <w:tcPr>
            <w:tcW w:w="876" w:type="dxa"/>
            <w:tcBorders>
              <w:top w:val="nil"/>
              <w:left w:val="nil"/>
              <w:bottom w:val="single" w:sz="4" w:space="0" w:color="auto"/>
              <w:right w:val="single" w:sz="4" w:space="0" w:color="auto"/>
            </w:tcBorders>
            <w:shd w:val="clear" w:color="000000" w:fill="FFFFFF"/>
            <w:noWrap/>
            <w:vAlign w:val="center"/>
            <w:hideMark/>
          </w:tcPr>
          <w:p w:rsidR="005E1F2E" w:rsidRPr="005E1F2E" w:rsidRDefault="005E1F2E" w:rsidP="005E1F2E">
            <w:pPr>
              <w:spacing w:after="0" w:line="240" w:lineRule="auto"/>
              <w:ind w:left="-108" w:right="-83"/>
              <w:jc w:val="center"/>
              <w:rPr>
                <w:rFonts w:ascii="TH SarabunPSK" w:eastAsia="Times New Roman" w:hAnsi="TH SarabunPSK" w:cs="TH SarabunPSK"/>
                <w:b/>
                <w:bCs/>
                <w:sz w:val="24"/>
                <w:szCs w:val="24"/>
              </w:rPr>
            </w:pPr>
            <w:r>
              <w:rPr>
                <w:rFonts w:ascii="TH SarabunPSK" w:eastAsia="Times New Roman" w:hAnsi="TH SarabunPSK" w:cs="TH SarabunPSK"/>
                <w:b/>
                <w:bCs/>
                <w:sz w:val="24"/>
                <w:szCs w:val="24"/>
                <w:cs/>
              </w:rPr>
              <w:t>ฝึ</w:t>
            </w:r>
            <w:r>
              <w:rPr>
                <w:rFonts w:ascii="TH SarabunPSK" w:eastAsia="Times New Roman" w:hAnsi="TH SarabunPSK" w:cs="TH SarabunPSK" w:hint="cs"/>
                <w:b/>
                <w:bCs/>
                <w:sz w:val="24"/>
                <w:szCs w:val="24"/>
                <w:cs/>
              </w:rPr>
              <w:t>ก</w:t>
            </w:r>
            <w:r w:rsidRPr="005E1F2E">
              <w:rPr>
                <w:rFonts w:ascii="TH SarabunPSK" w:eastAsia="Times New Roman" w:hAnsi="TH SarabunPSK" w:cs="TH SarabunPSK"/>
                <w:b/>
                <w:bCs/>
                <w:sz w:val="24"/>
                <w:szCs w:val="24"/>
                <w:cs/>
              </w:rPr>
              <w:t>ยกระดับ</w:t>
            </w:r>
          </w:p>
        </w:tc>
        <w:tc>
          <w:tcPr>
            <w:tcW w:w="948" w:type="dxa"/>
            <w:tcBorders>
              <w:top w:val="nil"/>
              <w:left w:val="nil"/>
              <w:bottom w:val="single" w:sz="4" w:space="0" w:color="auto"/>
              <w:right w:val="single" w:sz="4" w:space="0" w:color="auto"/>
            </w:tcBorders>
            <w:shd w:val="clear" w:color="000000" w:fill="FFFFFF"/>
            <w:noWrap/>
            <w:vAlign w:val="center"/>
            <w:hideMark/>
          </w:tcPr>
          <w:p w:rsidR="005E1F2E" w:rsidRPr="00DE13E7" w:rsidRDefault="005E1F2E" w:rsidP="005E1F2E">
            <w:pPr>
              <w:spacing w:after="0" w:line="240" w:lineRule="auto"/>
              <w:ind w:left="-133" w:right="-127"/>
              <w:jc w:val="center"/>
              <w:rPr>
                <w:rFonts w:ascii="TH SarabunPSK" w:eastAsia="Times New Roman" w:hAnsi="TH SarabunPSK" w:cs="TH SarabunPSK"/>
                <w:b/>
                <w:bCs/>
                <w:sz w:val="24"/>
                <w:szCs w:val="24"/>
              </w:rPr>
            </w:pPr>
            <w:r w:rsidRPr="00DE13E7">
              <w:rPr>
                <w:rFonts w:ascii="TH SarabunPSK" w:eastAsia="Times New Roman" w:hAnsi="TH SarabunPSK" w:cs="TH SarabunPSK"/>
                <w:b/>
                <w:bCs/>
                <w:sz w:val="24"/>
                <w:szCs w:val="24"/>
                <w:cs/>
              </w:rPr>
              <w:t>ฝึกอาชีพเสริม</w:t>
            </w:r>
          </w:p>
        </w:tc>
        <w:tc>
          <w:tcPr>
            <w:tcW w:w="769" w:type="dxa"/>
            <w:vMerge/>
            <w:tcBorders>
              <w:left w:val="nil"/>
              <w:bottom w:val="single" w:sz="4" w:space="0" w:color="auto"/>
              <w:right w:val="single" w:sz="4" w:space="0" w:color="auto"/>
            </w:tcBorders>
            <w:shd w:val="clear" w:color="000000" w:fill="FFFFFF"/>
            <w:noWrap/>
            <w:vAlign w:val="center"/>
            <w:hideMark/>
          </w:tcPr>
          <w:p w:rsidR="005E1F2E" w:rsidRPr="00DE13E7" w:rsidRDefault="005E1F2E" w:rsidP="00A52649">
            <w:pPr>
              <w:spacing w:after="0" w:line="240" w:lineRule="auto"/>
              <w:jc w:val="center"/>
              <w:rPr>
                <w:rFonts w:ascii="TH SarabunPSK" w:eastAsia="Times New Roman" w:hAnsi="TH SarabunPSK" w:cs="TH SarabunPSK"/>
                <w:b/>
                <w:bCs/>
                <w:sz w:val="24"/>
                <w:szCs w:val="24"/>
              </w:rPr>
            </w:pPr>
          </w:p>
        </w:tc>
        <w:tc>
          <w:tcPr>
            <w:tcW w:w="985" w:type="dxa"/>
            <w:vMerge/>
            <w:tcBorders>
              <w:left w:val="nil"/>
              <w:bottom w:val="single" w:sz="4" w:space="0" w:color="auto"/>
              <w:right w:val="single" w:sz="4" w:space="0" w:color="auto"/>
            </w:tcBorders>
            <w:shd w:val="clear" w:color="000000" w:fill="FFFFFF"/>
            <w:noWrap/>
            <w:vAlign w:val="center"/>
            <w:hideMark/>
          </w:tcPr>
          <w:p w:rsidR="005E1F2E" w:rsidRPr="00DE13E7" w:rsidRDefault="005E1F2E" w:rsidP="00A52649">
            <w:pPr>
              <w:spacing w:after="0" w:line="240" w:lineRule="auto"/>
              <w:jc w:val="center"/>
              <w:rPr>
                <w:rFonts w:ascii="TH SarabunPSK" w:eastAsia="Times New Roman" w:hAnsi="TH SarabunPSK" w:cs="TH SarabunPSK"/>
                <w:b/>
                <w:bCs/>
                <w:sz w:val="28"/>
              </w:rPr>
            </w:pPr>
          </w:p>
        </w:tc>
        <w:tc>
          <w:tcPr>
            <w:tcW w:w="1014" w:type="dxa"/>
            <w:tcBorders>
              <w:top w:val="nil"/>
              <w:left w:val="nil"/>
              <w:bottom w:val="single" w:sz="4" w:space="0" w:color="auto"/>
              <w:right w:val="single" w:sz="4" w:space="0" w:color="auto"/>
            </w:tcBorders>
            <w:shd w:val="clear" w:color="000000" w:fill="FFFFFF"/>
            <w:noWrap/>
            <w:vAlign w:val="center"/>
            <w:hideMark/>
          </w:tcPr>
          <w:p w:rsidR="005E1F2E" w:rsidRPr="00DE13E7" w:rsidRDefault="005E1F2E" w:rsidP="00A52649">
            <w:pPr>
              <w:spacing w:after="0" w:line="240" w:lineRule="auto"/>
              <w:jc w:val="center"/>
              <w:rPr>
                <w:rFonts w:ascii="TH SarabunPSK" w:eastAsia="Times New Roman" w:hAnsi="TH SarabunPSK" w:cs="TH SarabunPSK"/>
                <w:b/>
                <w:bCs/>
                <w:sz w:val="24"/>
                <w:szCs w:val="24"/>
              </w:rPr>
            </w:pPr>
          </w:p>
        </w:tc>
        <w:tc>
          <w:tcPr>
            <w:tcW w:w="1064" w:type="dxa"/>
            <w:tcBorders>
              <w:top w:val="nil"/>
              <w:left w:val="nil"/>
              <w:bottom w:val="single" w:sz="4" w:space="0" w:color="auto"/>
              <w:right w:val="single" w:sz="4" w:space="0" w:color="auto"/>
            </w:tcBorders>
            <w:shd w:val="clear" w:color="000000" w:fill="FFFFFF"/>
            <w:noWrap/>
            <w:vAlign w:val="center"/>
            <w:hideMark/>
          </w:tcPr>
          <w:p w:rsidR="005E1F2E" w:rsidRPr="005E1F2E" w:rsidRDefault="005E1F2E" w:rsidP="00A52649">
            <w:pPr>
              <w:spacing w:after="0" w:line="240" w:lineRule="auto"/>
              <w:jc w:val="center"/>
              <w:rPr>
                <w:rFonts w:ascii="TH SarabunPSK" w:eastAsia="Times New Roman" w:hAnsi="TH SarabunPSK" w:cs="TH SarabunPSK"/>
                <w:b/>
                <w:bCs/>
                <w:sz w:val="24"/>
                <w:szCs w:val="24"/>
              </w:rPr>
            </w:pPr>
          </w:p>
        </w:tc>
      </w:tr>
      <w:tr w:rsidR="006161E2" w:rsidRPr="007E6CF7" w:rsidTr="005E1F2E">
        <w:trPr>
          <w:trHeight w:val="390"/>
        </w:trPr>
        <w:tc>
          <w:tcPr>
            <w:tcW w:w="568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xml:space="preserve">1.6 </w:t>
            </w:r>
            <w:r w:rsidRPr="00DE13E7">
              <w:rPr>
                <w:rFonts w:ascii="TH SarabunPSK" w:eastAsia="Times New Roman" w:hAnsi="TH SarabunPSK" w:cs="TH SarabunPSK"/>
                <w:b/>
                <w:bCs/>
                <w:sz w:val="28"/>
                <w:cs/>
              </w:rPr>
              <w:t>แผนงานบูรณาการพัฒนาผู้ประกอบการ และวิสาหกิจขนาดกลางและขนาดย่อมฯ</w:t>
            </w:r>
          </w:p>
        </w:tc>
        <w:tc>
          <w:tcPr>
            <w:tcW w:w="1242"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30.9385</w:t>
            </w:r>
          </w:p>
        </w:tc>
        <w:tc>
          <w:tcPr>
            <w:tcW w:w="1156"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10,650</w:t>
            </w:r>
          </w:p>
        </w:tc>
        <w:tc>
          <w:tcPr>
            <w:tcW w:w="942"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900</w:t>
            </w:r>
          </w:p>
        </w:tc>
        <w:tc>
          <w:tcPr>
            <w:tcW w:w="771"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876"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900</w:t>
            </w:r>
          </w:p>
        </w:tc>
        <w:tc>
          <w:tcPr>
            <w:tcW w:w="948"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769"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rPr>
                <w:rFonts w:ascii="TH SarabunPSK" w:eastAsia="Times New Roman" w:hAnsi="TH SarabunPSK" w:cs="TH SarabunPSK"/>
                <w:b/>
                <w:bCs/>
                <w:color w:val="FF0000"/>
                <w:sz w:val="28"/>
              </w:rPr>
            </w:pPr>
            <w:r w:rsidRPr="00DE13E7">
              <w:rPr>
                <w:rFonts w:ascii="TH SarabunPSK" w:eastAsia="Times New Roman" w:hAnsi="TH SarabunPSK" w:cs="TH SarabunPSK"/>
                <w:b/>
                <w:bCs/>
                <w:color w:val="FF0000"/>
                <w:sz w:val="28"/>
              </w:rPr>
              <w:t> </w:t>
            </w:r>
          </w:p>
        </w:tc>
        <w:tc>
          <w:tcPr>
            <w:tcW w:w="985"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rPr>
                <w:rFonts w:ascii="TH SarabunPSK" w:eastAsia="Times New Roman" w:hAnsi="TH SarabunPSK" w:cs="TH SarabunPSK"/>
                <w:b/>
                <w:bCs/>
                <w:color w:val="FF0000"/>
                <w:sz w:val="28"/>
              </w:rPr>
            </w:pPr>
            <w:r w:rsidRPr="00DE13E7">
              <w:rPr>
                <w:rFonts w:ascii="TH SarabunPSK" w:eastAsia="Times New Roman" w:hAnsi="TH SarabunPSK" w:cs="TH SarabunPSK"/>
                <w:b/>
                <w:bCs/>
                <w:color w:val="FF0000"/>
                <w:sz w:val="28"/>
              </w:rPr>
              <w:t> </w:t>
            </w:r>
          </w:p>
        </w:tc>
        <w:tc>
          <w:tcPr>
            <w:tcW w:w="1014"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rPr>
                <w:rFonts w:ascii="TH SarabunPSK" w:eastAsia="Times New Roman" w:hAnsi="TH SarabunPSK" w:cs="TH SarabunPSK"/>
                <w:b/>
                <w:bCs/>
                <w:color w:val="FF0000"/>
                <w:sz w:val="28"/>
              </w:rPr>
            </w:pPr>
            <w:r w:rsidRPr="00DE13E7">
              <w:rPr>
                <w:rFonts w:ascii="TH SarabunPSK" w:eastAsia="Times New Roman" w:hAnsi="TH SarabunPSK" w:cs="TH SarabunPSK"/>
                <w:b/>
                <w:bCs/>
                <w:color w:val="FF0000"/>
                <w:sz w:val="28"/>
              </w:rPr>
              <w:t> </w:t>
            </w:r>
          </w:p>
        </w:tc>
        <w:tc>
          <w:tcPr>
            <w:tcW w:w="1064"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9,750</w:t>
            </w:r>
          </w:p>
        </w:tc>
      </w:tr>
      <w:tr w:rsidR="006161E2" w:rsidRPr="007E6CF7" w:rsidTr="005E1F2E">
        <w:trPr>
          <w:trHeight w:val="390"/>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xml:space="preserve">  (7)  </w:t>
            </w:r>
            <w:r w:rsidRPr="00DE13E7">
              <w:rPr>
                <w:rFonts w:ascii="TH SarabunPSK" w:eastAsia="Times New Roman" w:hAnsi="TH SarabunPSK" w:cs="TH SarabunPSK"/>
                <w:sz w:val="28"/>
                <w:cs/>
              </w:rPr>
              <w:t>โครงการ เพิ่มประสิทธิภาพ/ผลิตภาพ</w:t>
            </w:r>
            <w:r w:rsidRPr="00DE13E7">
              <w:rPr>
                <w:rFonts w:ascii="TH SarabunPSK" w:eastAsia="Times New Roman" w:hAnsi="TH SarabunPSK" w:cs="TH SarabunPSK"/>
                <w:sz w:val="28"/>
              </w:rPr>
              <w:t xml:space="preserve">   (135  </w:t>
            </w:r>
            <w:r w:rsidRPr="00DE13E7">
              <w:rPr>
                <w:rFonts w:ascii="TH SarabunPSK" w:eastAsia="Times New Roman" w:hAnsi="TH SarabunPSK" w:cs="TH SarabunPSK"/>
                <w:sz w:val="28"/>
                <w:cs/>
              </w:rPr>
              <w:t>แห่ง)</w:t>
            </w:r>
          </w:p>
        </w:tc>
        <w:tc>
          <w:tcPr>
            <w:tcW w:w="1242" w:type="dxa"/>
            <w:tcBorders>
              <w:top w:val="single" w:sz="4" w:space="0" w:color="auto"/>
              <w:left w:val="nil"/>
              <w:bottom w:val="single" w:sz="4" w:space="0" w:color="auto"/>
              <w:right w:val="single" w:sz="4" w:space="0" w:color="auto"/>
            </w:tcBorders>
            <w:shd w:val="clear" w:color="auto" w:fill="auto"/>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25.2905</w:t>
            </w:r>
          </w:p>
        </w:tc>
        <w:tc>
          <w:tcPr>
            <w:tcW w:w="1156"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Pr>
                <w:rFonts w:ascii="TH SarabunPSK" w:eastAsia="Times New Roman" w:hAnsi="TH SarabunPSK" w:cs="TH SarabunPSK"/>
                <w:sz w:val="28"/>
              </w:rPr>
              <w:t xml:space="preserve">    </w:t>
            </w:r>
            <w:r w:rsidRPr="00DE13E7">
              <w:rPr>
                <w:rFonts w:ascii="TH SarabunPSK" w:eastAsia="Times New Roman" w:hAnsi="TH SarabunPSK" w:cs="TH SarabunPSK"/>
                <w:sz w:val="28"/>
              </w:rPr>
              <w:t xml:space="preserve">9,750 </w:t>
            </w:r>
          </w:p>
        </w:tc>
        <w:tc>
          <w:tcPr>
            <w:tcW w:w="942"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771"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876"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948"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769"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985"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1014"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1064"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9,750</w:t>
            </w:r>
          </w:p>
        </w:tc>
      </w:tr>
      <w:tr w:rsidR="006161E2" w:rsidRPr="007E6CF7" w:rsidTr="005E1F2E">
        <w:trPr>
          <w:trHeight w:val="390"/>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xml:space="preserve">  (8) </w:t>
            </w:r>
            <w:r w:rsidRPr="00DE13E7">
              <w:rPr>
                <w:rFonts w:ascii="TH SarabunPSK" w:eastAsia="Times New Roman" w:hAnsi="TH SarabunPSK" w:cs="TH SarabunPSK"/>
                <w:sz w:val="28"/>
                <w:cs/>
              </w:rPr>
              <w:t>โครงการพัฒนาวิสาหกิจสู่ความเป็นมืออาชีพ</w:t>
            </w:r>
          </w:p>
        </w:tc>
        <w:tc>
          <w:tcPr>
            <w:tcW w:w="1242" w:type="dxa"/>
            <w:tcBorders>
              <w:top w:val="single" w:sz="4" w:space="0" w:color="auto"/>
              <w:left w:val="nil"/>
              <w:bottom w:val="single" w:sz="4" w:space="0" w:color="auto"/>
              <w:right w:val="single" w:sz="4" w:space="0" w:color="auto"/>
            </w:tcBorders>
            <w:shd w:val="clear" w:color="auto" w:fill="auto"/>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5.6480</w:t>
            </w:r>
          </w:p>
        </w:tc>
        <w:tc>
          <w:tcPr>
            <w:tcW w:w="1156"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7E6CF7">
              <w:rPr>
                <w:rFonts w:ascii="TH SarabunPSK" w:eastAsia="Times New Roman" w:hAnsi="TH SarabunPSK" w:cs="TH SarabunPSK"/>
                <w:sz w:val="28"/>
              </w:rPr>
              <w:t xml:space="preserve"> </w:t>
            </w:r>
            <w:r w:rsidRPr="00DE13E7">
              <w:rPr>
                <w:rFonts w:ascii="TH SarabunPSK" w:eastAsia="Times New Roman" w:hAnsi="TH SarabunPSK" w:cs="TH SarabunPSK"/>
                <w:sz w:val="28"/>
              </w:rPr>
              <w:t xml:space="preserve">900 </w:t>
            </w:r>
          </w:p>
        </w:tc>
        <w:tc>
          <w:tcPr>
            <w:tcW w:w="942"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7E6CF7">
              <w:rPr>
                <w:rFonts w:ascii="TH SarabunPSK" w:eastAsia="Times New Roman" w:hAnsi="TH SarabunPSK" w:cs="TH SarabunPSK"/>
                <w:sz w:val="28"/>
              </w:rPr>
              <w:t xml:space="preserve"> </w:t>
            </w:r>
            <w:r w:rsidRPr="00DE13E7">
              <w:rPr>
                <w:rFonts w:ascii="TH SarabunPSK" w:eastAsia="Times New Roman" w:hAnsi="TH SarabunPSK" w:cs="TH SarabunPSK"/>
                <w:sz w:val="28"/>
              </w:rPr>
              <w:t xml:space="preserve">900 </w:t>
            </w:r>
          </w:p>
        </w:tc>
        <w:tc>
          <w:tcPr>
            <w:tcW w:w="771"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876"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7E6CF7">
              <w:rPr>
                <w:rFonts w:ascii="TH SarabunPSK" w:eastAsia="Times New Roman" w:hAnsi="TH SarabunPSK" w:cs="TH SarabunPSK"/>
                <w:sz w:val="28"/>
              </w:rPr>
              <w:t xml:space="preserve"> </w:t>
            </w:r>
            <w:r w:rsidRPr="00DE13E7">
              <w:rPr>
                <w:rFonts w:ascii="TH SarabunPSK" w:eastAsia="Times New Roman" w:hAnsi="TH SarabunPSK" w:cs="TH SarabunPSK"/>
                <w:sz w:val="28"/>
              </w:rPr>
              <w:t xml:space="preserve">900 </w:t>
            </w:r>
          </w:p>
        </w:tc>
        <w:tc>
          <w:tcPr>
            <w:tcW w:w="948"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769"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985"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1014"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1064"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r>
      <w:tr w:rsidR="006161E2" w:rsidRPr="007E6CF7" w:rsidTr="005E1F2E">
        <w:trPr>
          <w:trHeight w:val="390"/>
        </w:trPr>
        <w:tc>
          <w:tcPr>
            <w:tcW w:w="568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xml:space="preserve">1.7 </w:t>
            </w:r>
            <w:r w:rsidRPr="00DE13E7">
              <w:rPr>
                <w:rFonts w:ascii="TH SarabunPSK" w:eastAsia="Times New Roman" w:hAnsi="TH SarabunPSK" w:cs="TH SarabunPSK"/>
                <w:b/>
                <w:bCs/>
                <w:sz w:val="28"/>
                <w:cs/>
              </w:rPr>
              <w:t>แผนงานบูรณาการเขตพัฒนาพิเศษภาคตะวันออก</w:t>
            </w:r>
          </w:p>
        </w:tc>
        <w:tc>
          <w:tcPr>
            <w:tcW w:w="1242"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14.7364</w:t>
            </w:r>
          </w:p>
        </w:tc>
        <w:tc>
          <w:tcPr>
            <w:tcW w:w="1156"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5,440</w:t>
            </w:r>
          </w:p>
        </w:tc>
        <w:tc>
          <w:tcPr>
            <w:tcW w:w="942"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4,800</w:t>
            </w:r>
          </w:p>
        </w:tc>
        <w:tc>
          <w:tcPr>
            <w:tcW w:w="771"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876"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4,800</w:t>
            </w:r>
          </w:p>
        </w:tc>
        <w:tc>
          <w:tcPr>
            <w:tcW w:w="948"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769"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80</w:t>
            </w:r>
          </w:p>
        </w:tc>
        <w:tc>
          <w:tcPr>
            <w:tcW w:w="985"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560</w:t>
            </w:r>
          </w:p>
        </w:tc>
        <w:tc>
          <w:tcPr>
            <w:tcW w:w="1014"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rPr>
                <w:rFonts w:ascii="TH SarabunPSK" w:eastAsia="Times New Roman" w:hAnsi="TH SarabunPSK" w:cs="TH SarabunPSK"/>
                <w:b/>
                <w:bCs/>
                <w:color w:val="FF0000"/>
                <w:sz w:val="28"/>
              </w:rPr>
            </w:pPr>
            <w:r w:rsidRPr="00DE13E7">
              <w:rPr>
                <w:rFonts w:ascii="TH SarabunPSK" w:eastAsia="Times New Roman" w:hAnsi="TH SarabunPSK" w:cs="TH SarabunPSK"/>
                <w:b/>
                <w:bCs/>
                <w:color w:val="FF0000"/>
                <w:sz w:val="28"/>
              </w:rPr>
              <w:t> </w:t>
            </w:r>
          </w:p>
        </w:tc>
        <w:tc>
          <w:tcPr>
            <w:tcW w:w="1064"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rPr>
                <w:rFonts w:ascii="TH SarabunPSK" w:eastAsia="Times New Roman" w:hAnsi="TH SarabunPSK" w:cs="TH SarabunPSK"/>
                <w:b/>
                <w:bCs/>
                <w:color w:val="FF0000"/>
                <w:sz w:val="28"/>
              </w:rPr>
            </w:pPr>
            <w:r w:rsidRPr="00DE13E7">
              <w:rPr>
                <w:rFonts w:ascii="TH SarabunPSK" w:eastAsia="Times New Roman" w:hAnsi="TH SarabunPSK" w:cs="TH SarabunPSK"/>
                <w:b/>
                <w:bCs/>
                <w:color w:val="FF0000"/>
                <w:sz w:val="28"/>
              </w:rPr>
              <w:t> </w:t>
            </w:r>
          </w:p>
        </w:tc>
      </w:tr>
      <w:tr w:rsidR="006161E2" w:rsidRPr="007E6CF7" w:rsidTr="005E1F2E">
        <w:trPr>
          <w:trHeight w:val="390"/>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xml:space="preserve">  (9) </w:t>
            </w:r>
            <w:r w:rsidRPr="00DE13E7">
              <w:rPr>
                <w:rFonts w:ascii="TH SarabunPSK" w:eastAsia="Times New Roman" w:hAnsi="TH SarabunPSK" w:cs="TH SarabunPSK"/>
                <w:sz w:val="28"/>
                <w:cs/>
              </w:rPr>
              <w:t>โครงการ</w:t>
            </w:r>
            <w:r w:rsidRPr="00DE13E7">
              <w:rPr>
                <w:rFonts w:ascii="TH SarabunPSK" w:eastAsia="Times New Roman" w:hAnsi="TH SarabunPSK" w:cs="TH SarabunPSK"/>
                <w:sz w:val="28"/>
              </w:rPr>
              <w:t xml:space="preserve"> </w:t>
            </w:r>
            <w:r w:rsidRPr="00DE13E7">
              <w:rPr>
                <w:rFonts w:ascii="TH SarabunPSK" w:eastAsia="Times New Roman" w:hAnsi="TH SarabunPSK" w:cs="TH SarabunPSK"/>
                <w:sz w:val="28"/>
                <w:cs/>
              </w:rPr>
              <w:t>พัฒนาทักษะแรงงานเขตพัฒนาพิเศษภาคตะวันออก</w:t>
            </w:r>
            <w:r w:rsidRPr="00DE13E7">
              <w:rPr>
                <w:rFonts w:ascii="TH SarabunPSK" w:eastAsia="Times New Roman" w:hAnsi="TH SarabunPSK" w:cs="TH SarabunPSK"/>
                <w:sz w:val="28"/>
              </w:rPr>
              <w:t xml:space="preserve"> </w:t>
            </w:r>
          </w:p>
        </w:tc>
        <w:tc>
          <w:tcPr>
            <w:tcW w:w="1242" w:type="dxa"/>
            <w:tcBorders>
              <w:top w:val="single" w:sz="4" w:space="0" w:color="auto"/>
              <w:left w:val="nil"/>
              <w:bottom w:val="single" w:sz="4" w:space="0" w:color="auto"/>
              <w:right w:val="single" w:sz="4" w:space="0" w:color="auto"/>
            </w:tcBorders>
            <w:shd w:val="clear" w:color="auto" w:fill="auto"/>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14.7364</w:t>
            </w:r>
          </w:p>
        </w:tc>
        <w:tc>
          <w:tcPr>
            <w:tcW w:w="1156"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Pr>
                <w:rFonts w:ascii="TH SarabunPSK" w:eastAsia="Times New Roman" w:hAnsi="TH SarabunPSK" w:cs="TH SarabunPSK"/>
                <w:sz w:val="28"/>
              </w:rPr>
              <w:t xml:space="preserve">    </w:t>
            </w:r>
            <w:r w:rsidRPr="007E6CF7">
              <w:rPr>
                <w:rFonts w:ascii="TH SarabunPSK" w:eastAsia="Times New Roman" w:hAnsi="TH SarabunPSK" w:cs="TH SarabunPSK"/>
                <w:sz w:val="28"/>
              </w:rPr>
              <w:t xml:space="preserve"> </w:t>
            </w:r>
            <w:r w:rsidRPr="00DE13E7">
              <w:rPr>
                <w:rFonts w:ascii="TH SarabunPSK" w:eastAsia="Times New Roman" w:hAnsi="TH SarabunPSK" w:cs="TH SarabunPSK"/>
                <w:sz w:val="28"/>
              </w:rPr>
              <w:t xml:space="preserve">5,440 </w:t>
            </w:r>
          </w:p>
        </w:tc>
        <w:tc>
          <w:tcPr>
            <w:tcW w:w="942"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7E6CF7">
              <w:rPr>
                <w:rFonts w:ascii="TH SarabunPSK" w:eastAsia="Times New Roman" w:hAnsi="TH SarabunPSK" w:cs="TH SarabunPSK"/>
                <w:sz w:val="28"/>
              </w:rPr>
              <w:t xml:space="preserve">    </w:t>
            </w:r>
            <w:r w:rsidRPr="00DE13E7">
              <w:rPr>
                <w:rFonts w:ascii="TH SarabunPSK" w:eastAsia="Times New Roman" w:hAnsi="TH SarabunPSK" w:cs="TH SarabunPSK"/>
                <w:sz w:val="28"/>
              </w:rPr>
              <w:t xml:space="preserve">4,800 </w:t>
            </w:r>
          </w:p>
        </w:tc>
        <w:tc>
          <w:tcPr>
            <w:tcW w:w="771"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876"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xml:space="preserve">4,800 </w:t>
            </w:r>
          </w:p>
        </w:tc>
        <w:tc>
          <w:tcPr>
            <w:tcW w:w="948"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769"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xml:space="preserve">     80 </w:t>
            </w:r>
          </w:p>
        </w:tc>
        <w:tc>
          <w:tcPr>
            <w:tcW w:w="985"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560</w:t>
            </w:r>
          </w:p>
        </w:tc>
        <w:tc>
          <w:tcPr>
            <w:tcW w:w="1014"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1064"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r>
      <w:tr w:rsidR="006161E2" w:rsidRPr="007E6CF7" w:rsidTr="005E1F2E">
        <w:trPr>
          <w:trHeight w:val="390"/>
        </w:trPr>
        <w:tc>
          <w:tcPr>
            <w:tcW w:w="568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rPr>
                <w:rFonts w:ascii="TH SarabunPSK" w:eastAsia="Times New Roman" w:hAnsi="TH SarabunPSK" w:cs="TH SarabunPSK"/>
                <w:b/>
                <w:bCs/>
                <w:sz w:val="28"/>
              </w:rPr>
            </w:pPr>
            <w:r w:rsidRPr="00DE13E7">
              <w:rPr>
                <w:rFonts w:ascii="TH SarabunPSK" w:eastAsia="Times New Roman" w:hAnsi="TH SarabunPSK" w:cs="TH SarabunPSK"/>
                <w:b/>
                <w:bCs/>
                <w:sz w:val="28"/>
              </w:rPr>
              <w:t xml:space="preserve">1.8 </w:t>
            </w:r>
            <w:r w:rsidRPr="00DE13E7">
              <w:rPr>
                <w:rFonts w:ascii="TH SarabunPSK" w:eastAsia="Times New Roman" w:hAnsi="TH SarabunPSK" w:cs="TH SarabunPSK"/>
                <w:b/>
                <w:bCs/>
                <w:sz w:val="28"/>
                <w:cs/>
              </w:rPr>
              <w:t>แผนงานบูรณาการเตรียมความพร้อมเพื่อรองรับสังคมสูงวัย</w:t>
            </w:r>
          </w:p>
        </w:tc>
        <w:tc>
          <w:tcPr>
            <w:tcW w:w="1242"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20.5000</w:t>
            </w:r>
          </w:p>
        </w:tc>
        <w:tc>
          <w:tcPr>
            <w:tcW w:w="1156"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8,200</w:t>
            </w:r>
          </w:p>
        </w:tc>
        <w:tc>
          <w:tcPr>
            <w:tcW w:w="942"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8,200</w:t>
            </w:r>
          </w:p>
        </w:tc>
        <w:tc>
          <w:tcPr>
            <w:tcW w:w="771"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876"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948"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jc w:val="center"/>
              <w:rPr>
                <w:rFonts w:ascii="TH SarabunPSK" w:eastAsia="Times New Roman" w:hAnsi="TH SarabunPSK" w:cs="TH SarabunPSK"/>
                <w:b/>
                <w:bCs/>
                <w:sz w:val="28"/>
              </w:rPr>
            </w:pPr>
            <w:r w:rsidRPr="00DE13E7">
              <w:rPr>
                <w:rFonts w:ascii="TH SarabunPSK" w:eastAsia="Times New Roman" w:hAnsi="TH SarabunPSK" w:cs="TH SarabunPSK"/>
                <w:b/>
                <w:bCs/>
                <w:sz w:val="28"/>
              </w:rPr>
              <w:t>8,200</w:t>
            </w:r>
          </w:p>
        </w:tc>
        <w:tc>
          <w:tcPr>
            <w:tcW w:w="769"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rPr>
                <w:rFonts w:ascii="TH SarabunPSK" w:eastAsia="Times New Roman" w:hAnsi="TH SarabunPSK" w:cs="TH SarabunPSK"/>
                <w:b/>
                <w:bCs/>
                <w:color w:val="FF0000"/>
                <w:sz w:val="28"/>
              </w:rPr>
            </w:pPr>
            <w:r w:rsidRPr="00DE13E7">
              <w:rPr>
                <w:rFonts w:ascii="TH SarabunPSK" w:eastAsia="Times New Roman" w:hAnsi="TH SarabunPSK" w:cs="TH SarabunPSK"/>
                <w:b/>
                <w:bCs/>
                <w:color w:val="FF0000"/>
                <w:sz w:val="28"/>
              </w:rPr>
              <w:t> </w:t>
            </w:r>
          </w:p>
        </w:tc>
        <w:tc>
          <w:tcPr>
            <w:tcW w:w="985"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rPr>
                <w:rFonts w:ascii="TH SarabunPSK" w:eastAsia="Times New Roman" w:hAnsi="TH SarabunPSK" w:cs="TH SarabunPSK"/>
                <w:b/>
                <w:bCs/>
                <w:color w:val="FF0000"/>
                <w:sz w:val="28"/>
              </w:rPr>
            </w:pPr>
            <w:r w:rsidRPr="00DE13E7">
              <w:rPr>
                <w:rFonts w:ascii="TH SarabunPSK" w:eastAsia="Times New Roman" w:hAnsi="TH SarabunPSK" w:cs="TH SarabunPSK"/>
                <w:b/>
                <w:bCs/>
                <w:color w:val="FF0000"/>
                <w:sz w:val="28"/>
              </w:rPr>
              <w:t> </w:t>
            </w:r>
          </w:p>
        </w:tc>
        <w:tc>
          <w:tcPr>
            <w:tcW w:w="1014"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rPr>
                <w:rFonts w:ascii="TH SarabunPSK" w:eastAsia="Times New Roman" w:hAnsi="TH SarabunPSK" w:cs="TH SarabunPSK"/>
                <w:b/>
                <w:bCs/>
                <w:color w:val="FF0000"/>
                <w:sz w:val="28"/>
              </w:rPr>
            </w:pPr>
            <w:r w:rsidRPr="00DE13E7">
              <w:rPr>
                <w:rFonts w:ascii="TH SarabunPSK" w:eastAsia="Times New Roman" w:hAnsi="TH SarabunPSK" w:cs="TH SarabunPSK"/>
                <w:b/>
                <w:bCs/>
                <w:color w:val="FF0000"/>
                <w:sz w:val="28"/>
              </w:rPr>
              <w:t> </w:t>
            </w:r>
          </w:p>
        </w:tc>
        <w:tc>
          <w:tcPr>
            <w:tcW w:w="1064"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rsidR="006161E2" w:rsidRPr="00DE13E7" w:rsidRDefault="006161E2" w:rsidP="00A52649">
            <w:pPr>
              <w:spacing w:after="0" w:line="240" w:lineRule="auto"/>
              <w:rPr>
                <w:rFonts w:ascii="TH SarabunPSK" w:eastAsia="Times New Roman" w:hAnsi="TH SarabunPSK" w:cs="TH SarabunPSK"/>
                <w:b/>
                <w:bCs/>
                <w:color w:val="FF0000"/>
                <w:sz w:val="28"/>
              </w:rPr>
            </w:pPr>
            <w:r w:rsidRPr="00DE13E7">
              <w:rPr>
                <w:rFonts w:ascii="TH SarabunPSK" w:eastAsia="Times New Roman" w:hAnsi="TH SarabunPSK" w:cs="TH SarabunPSK"/>
                <w:b/>
                <w:bCs/>
                <w:color w:val="FF0000"/>
                <w:sz w:val="28"/>
              </w:rPr>
              <w:t> </w:t>
            </w:r>
          </w:p>
        </w:tc>
      </w:tr>
      <w:tr w:rsidR="006161E2" w:rsidRPr="007E6CF7" w:rsidTr="005E1F2E">
        <w:trPr>
          <w:trHeight w:val="390"/>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61E2" w:rsidRPr="00DE13E7" w:rsidRDefault="006161E2" w:rsidP="00A52649">
            <w:pPr>
              <w:spacing w:after="0" w:line="240" w:lineRule="auto"/>
              <w:rPr>
                <w:rFonts w:ascii="TH SarabunPSK" w:eastAsia="Times New Roman" w:hAnsi="TH SarabunPSK" w:cs="TH SarabunPSK"/>
                <w:sz w:val="28"/>
              </w:rPr>
            </w:pPr>
            <w:r w:rsidRPr="00DE13E7">
              <w:rPr>
                <w:rFonts w:ascii="TH SarabunPSK" w:eastAsia="Times New Roman" w:hAnsi="TH SarabunPSK" w:cs="TH SarabunPSK"/>
                <w:sz w:val="28"/>
              </w:rPr>
              <w:t xml:space="preserve">  (10) </w:t>
            </w:r>
            <w:r w:rsidRPr="00DE13E7">
              <w:rPr>
                <w:rFonts w:ascii="TH SarabunPSK" w:eastAsia="Times New Roman" w:hAnsi="TH SarabunPSK" w:cs="TH SarabunPSK"/>
                <w:sz w:val="28"/>
                <w:cs/>
              </w:rPr>
              <w:t>โครงการ</w:t>
            </w:r>
            <w:r w:rsidRPr="00DE13E7">
              <w:rPr>
                <w:rFonts w:ascii="TH SarabunPSK" w:eastAsia="Times New Roman" w:hAnsi="TH SarabunPSK" w:cs="TH SarabunPSK"/>
                <w:sz w:val="28"/>
              </w:rPr>
              <w:t xml:space="preserve"> </w:t>
            </w:r>
            <w:r w:rsidRPr="00DE13E7">
              <w:rPr>
                <w:rFonts w:ascii="TH SarabunPSK" w:eastAsia="Times New Roman" w:hAnsi="TH SarabunPSK" w:cs="TH SarabunPSK"/>
                <w:sz w:val="28"/>
                <w:cs/>
              </w:rPr>
              <w:t>ฝึกอบรมแรงงานผู้สูงอายุเพื่อเพิ่มโอกาสในการประกอบอาชีพ</w:t>
            </w:r>
          </w:p>
        </w:tc>
        <w:tc>
          <w:tcPr>
            <w:tcW w:w="1242" w:type="dxa"/>
            <w:tcBorders>
              <w:top w:val="single" w:sz="4" w:space="0" w:color="auto"/>
              <w:left w:val="nil"/>
              <w:bottom w:val="single" w:sz="4" w:space="0" w:color="auto"/>
              <w:right w:val="single" w:sz="4" w:space="0" w:color="auto"/>
            </w:tcBorders>
            <w:shd w:val="clear" w:color="auto" w:fill="auto"/>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20.5000</w:t>
            </w:r>
          </w:p>
        </w:tc>
        <w:tc>
          <w:tcPr>
            <w:tcW w:w="1156"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8,200</w:t>
            </w:r>
          </w:p>
        </w:tc>
        <w:tc>
          <w:tcPr>
            <w:tcW w:w="942"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8,200</w:t>
            </w:r>
          </w:p>
        </w:tc>
        <w:tc>
          <w:tcPr>
            <w:tcW w:w="771"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876"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 </w:t>
            </w:r>
          </w:p>
        </w:tc>
        <w:tc>
          <w:tcPr>
            <w:tcW w:w="948"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sz w:val="28"/>
              </w:rPr>
            </w:pPr>
            <w:r w:rsidRPr="00DE13E7">
              <w:rPr>
                <w:rFonts w:ascii="TH SarabunPSK" w:eastAsia="Times New Roman" w:hAnsi="TH SarabunPSK" w:cs="TH SarabunPSK"/>
                <w:sz w:val="28"/>
              </w:rPr>
              <w:t>8,200</w:t>
            </w:r>
          </w:p>
        </w:tc>
        <w:tc>
          <w:tcPr>
            <w:tcW w:w="769"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985"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1014"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jc w:val="center"/>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c>
          <w:tcPr>
            <w:tcW w:w="1064" w:type="dxa"/>
            <w:tcBorders>
              <w:top w:val="single" w:sz="4" w:space="0" w:color="auto"/>
              <w:left w:val="nil"/>
              <w:bottom w:val="single" w:sz="4" w:space="0" w:color="auto"/>
              <w:right w:val="single" w:sz="4" w:space="0" w:color="auto"/>
            </w:tcBorders>
            <w:shd w:val="clear" w:color="000000" w:fill="FFFFFF"/>
            <w:noWrap/>
            <w:vAlign w:val="center"/>
          </w:tcPr>
          <w:p w:rsidR="006161E2" w:rsidRPr="00DE13E7" w:rsidRDefault="006161E2" w:rsidP="00A52649">
            <w:pPr>
              <w:spacing w:after="0" w:line="240" w:lineRule="auto"/>
              <w:rPr>
                <w:rFonts w:ascii="TH SarabunPSK" w:eastAsia="Times New Roman" w:hAnsi="TH SarabunPSK" w:cs="TH SarabunPSK"/>
                <w:color w:val="FF0000"/>
                <w:sz w:val="28"/>
              </w:rPr>
            </w:pPr>
            <w:r w:rsidRPr="00DE13E7">
              <w:rPr>
                <w:rFonts w:ascii="TH SarabunPSK" w:eastAsia="Times New Roman" w:hAnsi="TH SarabunPSK" w:cs="TH SarabunPSK"/>
                <w:color w:val="FF0000"/>
                <w:sz w:val="28"/>
              </w:rPr>
              <w:t> </w:t>
            </w:r>
          </w:p>
        </w:tc>
      </w:tr>
      <w:tr w:rsidR="006161E2" w:rsidRPr="007E6CF7" w:rsidTr="005E1F2E">
        <w:trPr>
          <w:trHeight w:val="390"/>
        </w:trPr>
        <w:tc>
          <w:tcPr>
            <w:tcW w:w="568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rsidR="006161E2" w:rsidRPr="007E6CF7" w:rsidRDefault="006161E2" w:rsidP="00A52649">
            <w:pPr>
              <w:autoSpaceDE w:val="0"/>
              <w:autoSpaceDN w:val="0"/>
              <w:adjustRightInd w:val="0"/>
              <w:spacing w:after="0" w:line="240" w:lineRule="auto"/>
              <w:rPr>
                <w:rFonts w:ascii="TH SarabunPSK" w:hAnsi="TH SarabunPSK" w:cs="TH SarabunPSK"/>
                <w:b/>
                <w:bCs/>
                <w:color w:val="000000"/>
                <w:sz w:val="32"/>
                <w:szCs w:val="32"/>
              </w:rPr>
            </w:pPr>
            <w:r w:rsidRPr="007E6CF7">
              <w:rPr>
                <w:rFonts w:ascii="TH SarabunPSK" w:hAnsi="TH SarabunPSK" w:cs="TH SarabunPSK"/>
                <w:b/>
                <w:bCs/>
                <w:color w:val="000000"/>
                <w:sz w:val="32"/>
                <w:szCs w:val="32"/>
              </w:rPr>
              <w:t xml:space="preserve">2. </w:t>
            </w:r>
            <w:r w:rsidRPr="007E6CF7">
              <w:rPr>
                <w:rFonts w:ascii="TH SarabunPSK" w:hAnsi="TH SarabunPSK" w:cs="TH SarabunPSK"/>
                <w:b/>
                <w:bCs/>
                <w:color w:val="000000"/>
                <w:sz w:val="32"/>
                <w:szCs w:val="32"/>
                <w:cs/>
              </w:rPr>
              <w:t>แผนงานยุทธศาสตร์</w:t>
            </w:r>
            <w:r w:rsidRPr="007E6CF7">
              <w:rPr>
                <w:rFonts w:ascii="TH SarabunPSK" w:hAnsi="TH SarabunPSK" w:cs="TH SarabunPSK"/>
                <w:b/>
                <w:bCs/>
                <w:color w:val="000000"/>
                <w:sz w:val="32"/>
                <w:szCs w:val="32"/>
              </w:rPr>
              <w:t xml:space="preserve">  2  </w:t>
            </w:r>
            <w:r w:rsidRPr="007E6CF7">
              <w:rPr>
                <w:rFonts w:ascii="TH SarabunPSK" w:hAnsi="TH SarabunPSK" w:cs="TH SarabunPSK"/>
                <w:b/>
                <w:bCs/>
                <w:color w:val="000000"/>
                <w:sz w:val="32"/>
                <w:szCs w:val="32"/>
                <w:cs/>
              </w:rPr>
              <w:t>แผนงาน</w:t>
            </w:r>
          </w:p>
        </w:tc>
        <w:tc>
          <w:tcPr>
            <w:tcW w:w="1242" w:type="dxa"/>
            <w:tcBorders>
              <w:top w:val="single" w:sz="4" w:space="0" w:color="auto"/>
              <w:left w:val="nil"/>
              <w:bottom w:val="single" w:sz="4" w:space="0" w:color="auto"/>
              <w:right w:val="single" w:sz="4" w:space="0" w:color="auto"/>
            </w:tcBorders>
            <w:shd w:val="clear" w:color="auto" w:fill="DAEEF3" w:themeFill="accent5" w:themeFillTint="33"/>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175.8913</w:t>
            </w:r>
          </w:p>
        </w:tc>
        <w:tc>
          <w:tcPr>
            <w:tcW w:w="1156" w:type="dxa"/>
            <w:tcBorders>
              <w:top w:val="single" w:sz="4" w:space="0" w:color="auto"/>
              <w:left w:val="nil"/>
              <w:bottom w:val="single" w:sz="4" w:space="0" w:color="auto"/>
              <w:right w:val="single" w:sz="4" w:space="0" w:color="auto"/>
            </w:tcBorders>
            <w:shd w:val="clear" w:color="auto" w:fill="DAEEF3" w:themeFill="accent5" w:themeFillTint="33"/>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78,810</w:t>
            </w:r>
          </w:p>
        </w:tc>
        <w:tc>
          <w:tcPr>
            <w:tcW w:w="942" w:type="dxa"/>
            <w:tcBorders>
              <w:top w:val="single" w:sz="4" w:space="0" w:color="auto"/>
              <w:left w:val="nil"/>
              <w:bottom w:val="single" w:sz="4" w:space="0" w:color="auto"/>
              <w:right w:val="single" w:sz="4" w:space="0" w:color="auto"/>
            </w:tcBorders>
            <w:shd w:val="clear" w:color="auto" w:fill="DAEEF3" w:themeFill="accent5" w:themeFillTint="33"/>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41,060</w:t>
            </w:r>
          </w:p>
        </w:tc>
        <w:tc>
          <w:tcPr>
            <w:tcW w:w="771" w:type="dxa"/>
            <w:tcBorders>
              <w:top w:val="single" w:sz="4" w:space="0" w:color="auto"/>
              <w:left w:val="nil"/>
              <w:bottom w:val="single" w:sz="4" w:space="0" w:color="auto"/>
              <w:right w:val="single" w:sz="4" w:space="0" w:color="auto"/>
            </w:tcBorders>
            <w:shd w:val="clear" w:color="auto" w:fill="DAEEF3" w:themeFill="accent5" w:themeFillTint="33"/>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6,000</w:t>
            </w:r>
          </w:p>
        </w:tc>
        <w:tc>
          <w:tcPr>
            <w:tcW w:w="876" w:type="dxa"/>
            <w:tcBorders>
              <w:top w:val="single" w:sz="4" w:space="0" w:color="auto"/>
              <w:left w:val="nil"/>
              <w:bottom w:val="single" w:sz="4" w:space="0" w:color="auto"/>
              <w:right w:val="single" w:sz="4" w:space="0" w:color="auto"/>
            </w:tcBorders>
            <w:shd w:val="clear" w:color="auto" w:fill="DAEEF3" w:themeFill="accent5" w:themeFillTint="33"/>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25,960</w:t>
            </w:r>
          </w:p>
        </w:tc>
        <w:tc>
          <w:tcPr>
            <w:tcW w:w="948" w:type="dxa"/>
            <w:tcBorders>
              <w:top w:val="single" w:sz="4" w:space="0" w:color="auto"/>
              <w:left w:val="nil"/>
              <w:bottom w:val="single" w:sz="4" w:space="0" w:color="auto"/>
              <w:right w:val="single" w:sz="4" w:space="0" w:color="auto"/>
            </w:tcBorders>
            <w:shd w:val="clear" w:color="auto" w:fill="DAEEF3" w:themeFill="accent5" w:themeFillTint="33"/>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9,100</w:t>
            </w:r>
          </w:p>
        </w:tc>
        <w:tc>
          <w:tcPr>
            <w:tcW w:w="769" w:type="dxa"/>
            <w:tcBorders>
              <w:top w:val="single" w:sz="4" w:space="0" w:color="auto"/>
              <w:left w:val="nil"/>
              <w:bottom w:val="single" w:sz="4" w:space="0" w:color="auto"/>
              <w:right w:val="single" w:sz="4" w:space="0" w:color="auto"/>
            </w:tcBorders>
            <w:shd w:val="clear" w:color="auto" w:fill="DAEEF3" w:themeFill="accent5" w:themeFillTint="33"/>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0</w:t>
            </w:r>
          </w:p>
        </w:tc>
        <w:tc>
          <w:tcPr>
            <w:tcW w:w="985" w:type="dxa"/>
            <w:tcBorders>
              <w:top w:val="single" w:sz="4" w:space="0" w:color="auto"/>
              <w:left w:val="nil"/>
              <w:bottom w:val="single" w:sz="4" w:space="0" w:color="auto"/>
              <w:right w:val="single" w:sz="4" w:space="0" w:color="auto"/>
            </w:tcBorders>
            <w:shd w:val="clear" w:color="auto" w:fill="DAEEF3" w:themeFill="accent5" w:themeFillTint="33"/>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37,750</w:t>
            </w:r>
          </w:p>
        </w:tc>
        <w:tc>
          <w:tcPr>
            <w:tcW w:w="1014" w:type="dxa"/>
            <w:tcBorders>
              <w:top w:val="single" w:sz="4" w:space="0" w:color="auto"/>
              <w:left w:val="nil"/>
              <w:bottom w:val="single" w:sz="4" w:space="0" w:color="auto"/>
              <w:right w:val="single" w:sz="4" w:space="0" w:color="auto"/>
            </w:tcBorders>
            <w:shd w:val="clear" w:color="auto" w:fill="DAEEF3" w:themeFill="accent5" w:themeFillTint="33"/>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0</w:t>
            </w:r>
          </w:p>
        </w:tc>
        <w:tc>
          <w:tcPr>
            <w:tcW w:w="1064" w:type="dxa"/>
            <w:tcBorders>
              <w:top w:val="single" w:sz="4" w:space="0" w:color="auto"/>
              <w:left w:val="nil"/>
              <w:bottom w:val="single" w:sz="4" w:space="0" w:color="auto"/>
              <w:right w:val="single" w:sz="4" w:space="0" w:color="auto"/>
            </w:tcBorders>
            <w:shd w:val="clear" w:color="auto" w:fill="DAEEF3" w:themeFill="accent5" w:themeFillTint="33"/>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0</w:t>
            </w:r>
          </w:p>
        </w:tc>
      </w:tr>
      <w:tr w:rsidR="006161E2" w:rsidRPr="007E6CF7" w:rsidTr="005E1F2E">
        <w:trPr>
          <w:trHeight w:val="390"/>
        </w:trPr>
        <w:tc>
          <w:tcPr>
            <w:tcW w:w="568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6161E2" w:rsidRPr="007E6CF7" w:rsidRDefault="006161E2" w:rsidP="00A52649">
            <w:pPr>
              <w:autoSpaceDE w:val="0"/>
              <w:autoSpaceDN w:val="0"/>
              <w:adjustRightInd w:val="0"/>
              <w:spacing w:after="0" w:line="240" w:lineRule="auto"/>
              <w:rPr>
                <w:rFonts w:ascii="TH SarabunPSK" w:hAnsi="TH SarabunPSK" w:cs="TH SarabunPSK"/>
                <w:b/>
                <w:bCs/>
                <w:color w:val="000000"/>
                <w:sz w:val="28"/>
              </w:rPr>
            </w:pPr>
            <w:r w:rsidRPr="007E6CF7">
              <w:rPr>
                <w:rFonts w:ascii="TH SarabunPSK" w:hAnsi="TH SarabunPSK" w:cs="TH SarabunPSK"/>
                <w:b/>
                <w:bCs/>
                <w:color w:val="000000"/>
                <w:sz w:val="28"/>
              </w:rPr>
              <w:t xml:space="preserve">2.1 </w:t>
            </w:r>
            <w:r w:rsidRPr="007E6CF7">
              <w:rPr>
                <w:rFonts w:ascii="TH SarabunPSK" w:hAnsi="TH SarabunPSK" w:cs="TH SarabunPSK"/>
                <w:b/>
                <w:bCs/>
                <w:color w:val="000000"/>
                <w:sz w:val="28"/>
                <w:cs/>
              </w:rPr>
              <w:t>แผนงานยุทธศาสตร์ส่งเสริมความสัมพันธ์ระหว่างประเทศ</w:t>
            </w:r>
          </w:p>
        </w:tc>
        <w:tc>
          <w:tcPr>
            <w:tcW w:w="1242" w:type="dxa"/>
            <w:tcBorders>
              <w:top w:val="single" w:sz="4" w:space="0" w:color="auto"/>
              <w:left w:val="nil"/>
              <w:bottom w:val="single" w:sz="4" w:space="0" w:color="auto"/>
              <w:right w:val="single" w:sz="4" w:space="0" w:color="auto"/>
            </w:tcBorders>
            <w:shd w:val="clear" w:color="auto" w:fill="D6E3BC" w:themeFill="accent3" w:themeFillTint="66"/>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8.0000</w:t>
            </w:r>
          </w:p>
        </w:tc>
        <w:tc>
          <w:tcPr>
            <w:tcW w:w="1156" w:type="dxa"/>
            <w:tcBorders>
              <w:top w:val="single" w:sz="4" w:space="0" w:color="auto"/>
              <w:left w:val="nil"/>
              <w:bottom w:val="single" w:sz="4" w:space="0" w:color="auto"/>
              <w:right w:val="single" w:sz="4" w:space="0" w:color="auto"/>
            </w:tcBorders>
            <w:shd w:val="clear" w:color="auto" w:fill="D6E3BC" w:themeFill="accent3" w:themeFillTint="66"/>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1,000</w:t>
            </w:r>
          </w:p>
        </w:tc>
        <w:tc>
          <w:tcPr>
            <w:tcW w:w="942" w:type="dxa"/>
            <w:tcBorders>
              <w:top w:val="single" w:sz="4" w:space="0" w:color="auto"/>
              <w:left w:val="nil"/>
              <w:bottom w:val="single" w:sz="4" w:space="0" w:color="auto"/>
              <w:right w:val="single" w:sz="4" w:space="0" w:color="auto"/>
            </w:tcBorders>
            <w:shd w:val="clear" w:color="auto" w:fill="D6E3BC" w:themeFill="accent3" w:themeFillTint="66"/>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1,000</w:t>
            </w:r>
          </w:p>
        </w:tc>
        <w:tc>
          <w:tcPr>
            <w:tcW w:w="771" w:type="dxa"/>
            <w:tcBorders>
              <w:top w:val="single" w:sz="4" w:space="0" w:color="auto"/>
              <w:left w:val="nil"/>
              <w:bottom w:val="single" w:sz="4" w:space="0" w:color="auto"/>
              <w:right w:val="single" w:sz="4" w:space="0" w:color="auto"/>
            </w:tcBorders>
            <w:shd w:val="clear" w:color="auto" w:fill="D6E3BC" w:themeFill="accent3" w:themeFillTint="66"/>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p>
        </w:tc>
        <w:tc>
          <w:tcPr>
            <w:tcW w:w="876" w:type="dxa"/>
            <w:tcBorders>
              <w:top w:val="single" w:sz="4" w:space="0" w:color="auto"/>
              <w:left w:val="nil"/>
              <w:bottom w:val="single" w:sz="4" w:space="0" w:color="auto"/>
              <w:right w:val="single" w:sz="4" w:space="0" w:color="auto"/>
            </w:tcBorders>
            <w:shd w:val="clear" w:color="auto" w:fill="D6E3BC" w:themeFill="accent3" w:themeFillTint="66"/>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1,000</w:t>
            </w:r>
          </w:p>
        </w:tc>
        <w:tc>
          <w:tcPr>
            <w:tcW w:w="948"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6161E2" w:rsidRPr="007E6CF7" w:rsidRDefault="006161E2" w:rsidP="00A52649">
            <w:pPr>
              <w:spacing w:after="0" w:line="240" w:lineRule="auto"/>
              <w:jc w:val="center"/>
              <w:rPr>
                <w:rFonts w:ascii="TH SarabunPSK" w:eastAsia="Times New Roman" w:hAnsi="TH SarabunPSK" w:cs="TH SarabunPSK"/>
                <w:sz w:val="28"/>
              </w:rPr>
            </w:pPr>
          </w:p>
        </w:tc>
        <w:tc>
          <w:tcPr>
            <w:tcW w:w="769"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6161E2" w:rsidRPr="007E6CF7" w:rsidRDefault="006161E2" w:rsidP="00A52649">
            <w:pPr>
              <w:spacing w:after="0" w:line="240" w:lineRule="auto"/>
              <w:jc w:val="center"/>
              <w:rPr>
                <w:rFonts w:ascii="TH SarabunPSK" w:eastAsia="Times New Roman" w:hAnsi="TH SarabunPSK" w:cs="TH SarabunPSK"/>
                <w:color w:val="FF0000"/>
                <w:sz w:val="28"/>
              </w:rPr>
            </w:pPr>
          </w:p>
        </w:tc>
        <w:tc>
          <w:tcPr>
            <w:tcW w:w="985"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6161E2" w:rsidRPr="007E6CF7" w:rsidRDefault="006161E2" w:rsidP="00A52649">
            <w:pPr>
              <w:spacing w:after="0" w:line="240" w:lineRule="auto"/>
              <w:jc w:val="center"/>
              <w:rPr>
                <w:rFonts w:ascii="TH SarabunPSK" w:eastAsia="Times New Roman" w:hAnsi="TH SarabunPSK" w:cs="TH SarabunPSK"/>
                <w:color w:val="FF0000"/>
                <w:sz w:val="28"/>
              </w:rPr>
            </w:pPr>
          </w:p>
        </w:tc>
        <w:tc>
          <w:tcPr>
            <w:tcW w:w="1014"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6161E2" w:rsidRPr="007E6CF7" w:rsidRDefault="006161E2" w:rsidP="00A52649">
            <w:pPr>
              <w:spacing w:after="0" w:line="240" w:lineRule="auto"/>
              <w:jc w:val="center"/>
              <w:rPr>
                <w:rFonts w:ascii="TH SarabunPSK" w:eastAsia="Times New Roman" w:hAnsi="TH SarabunPSK" w:cs="TH SarabunPSK"/>
                <w:color w:val="FF0000"/>
                <w:sz w:val="28"/>
              </w:rPr>
            </w:pPr>
          </w:p>
        </w:tc>
        <w:tc>
          <w:tcPr>
            <w:tcW w:w="1064"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6161E2" w:rsidRPr="007E6CF7" w:rsidRDefault="006161E2" w:rsidP="00A52649">
            <w:pPr>
              <w:spacing w:after="0" w:line="240" w:lineRule="auto"/>
              <w:rPr>
                <w:rFonts w:ascii="TH SarabunPSK" w:eastAsia="Times New Roman" w:hAnsi="TH SarabunPSK" w:cs="TH SarabunPSK"/>
                <w:color w:val="FF0000"/>
                <w:sz w:val="28"/>
              </w:rPr>
            </w:pPr>
          </w:p>
        </w:tc>
      </w:tr>
      <w:tr w:rsidR="006161E2" w:rsidRPr="007E6CF7" w:rsidTr="005E1F2E">
        <w:trPr>
          <w:trHeight w:val="390"/>
        </w:trPr>
        <w:tc>
          <w:tcPr>
            <w:tcW w:w="5685" w:type="dxa"/>
            <w:tcBorders>
              <w:top w:val="single" w:sz="4" w:space="0" w:color="auto"/>
              <w:left w:val="single" w:sz="4" w:space="0" w:color="auto"/>
              <w:bottom w:val="single" w:sz="4" w:space="0" w:color="auto"/>
              <w:right w:val="single" w:sz="4" w:space="0" w:color="auto"/>
            </w:tcBorders>
            <w:shd w:val="clear" w:color="auto" w:fill="auto"/>
            <w:noWrap/>
          </w:tcPr>
          <w:p w:rsidR="006161E2" w:rsidRPr="007E6CF7" w:rsidRDefault="006161E2" w:rsidP="00A52649">
            <w:pPr>
              <w:autoSpaceDE w:val="0"/>
              <w:autoSpaceDN w:val="0"/>
              <w:adjustRightInd w:val="0"/>
              <w:spacing w:after="0" w:line="240" w:lineRule="auto"/>
              <w:rPr>
                <w:rFonts w:ascii="TH SarabunPSK" w:hAnsi="TH SarabunPSK" w:cs="TH SarabunPSK"/>
                <w:color w:val="000000"/>
                <w:sz w:val="28"/>
              </w:rPr>
            </w:pPr>
            <w:r w:rsidRPr="007E6CF7">
              <w:rPr>
                <w:rFonts w:ascii="TH SarabunPSK" w:hAnsi="TH SarabunPSK" w:cs="TH SarabunPSK"/>
                <w:color w:val="000000"/>
                <w:sz w:val="28"/>
              </w:rPr>
              <w:t xml:space="preserve">  (11)  </w:t>
            </w:r>
            <w:r w:rsidRPr="007E6CF7">
              <w:rPr>
                <w:rFonts w:ascii="TH SarabunPSK" w:hAnsi="TH SarabunPSK" w:cs="TH SarabunPSK"/>
                <w:color w:val="000000"/>
                <w:sz w:val="28"/>
                <w:cs/>
              </w:rPr>
              <w:t>โครงการ</w:t>
            </w:r>
            <w:r w:rsidRPr="007E6CF7">
              <w:rPr>
                <w:rFonts w:ascii="TH SarabunPSK" w:hAnsi="TH SarabunPSK" w:cs="TH SarabunPSK"/>
                <w:color w:val="000000"/>
                <w:sz w:val="28"/>
              </w:rPr>
              <w:t xml:space="preserve"> </w:t>
            </w:r>
            <w:r w:rsidRPr="007E6CF7">
              <w:rPr>
                <w:rFonts w:ascii="TH SarabunPSK" w:hAnsi="TH SarabunPSK" w:cs="TH SarabunPSK"/>
                <w:color w:val="000000"/>
                <w:sz w:val="28"/>
                <w:cs/>
              </w:rPr>
              <w:t>พัฒนาฝีมือแรงงานนานาชาติเพื่อการพัฒนาความร่วมมือทางเศรษฐกิจ</w:t>
            </w:r>
            <w:r w:rsidRPr="007E6CF7">
              <w:rPr>
                <w:rFonts w:ascii="TH SarabunPSK" w:hAnsi="TH SarabunPSK" w:cs="TH SarabunPSK"/>
                <w:color w:val="000000"/>
                <w:sz w:val="28"/>
              </w:rPr>
              <w:t xml:space="preserve"> </w:t>
            </w:r>
          </w:p>
        </w:tc>
        <w:tc>
          <w:tcPr>
            <w:tcW w:w="1242" w:type="dxa"/>
            <w:tcBorders>
              <w:top w:val="single" w:sz="4" w:space="0" w:color="auto"/>
              <w:left w:val="nil"/>
              <w:bottom w:val="single" w:sz="4" w:space="0" w:color="auto"/>
              <w:right w:val="single" w:sz="4" w:space="0" w:color="auto"/>
            </w:tcBorders>
            <w:shd w:val="clear" w:color="auto" w:fill="auto"/>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8.0000</w:t>
            </w:r>
          </w:p>
        </w:tc>
        <w:tc>
          <w:tcPr>
            <w:tcW w:w="1156"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1,000</w:t>
            </w:r>
          </w:p>
        </w:tc>
        <w:tc>
          <w:tcPr>
            <w:tcW w:w="942"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1,000</w:t>
            </w:r>
          </w:p>
        </w:tc>
        <w:tc>
          <w:tcPr>
            <w:tcW w:w="771"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876"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1,000</w:t>
            </w:r>
          </w:p>
        </w:tc>
        <w:tc>
          <w:tcPr>
            <w:tcW w:w="948" w:type="dxa"/>
            <w:tcBorders>
              <w:top w:val="single" w:sz="4" w:space="0" w:color="auto"/>
              <w:left w:val="nil"/>
              <w:bottom w:val="single" w:sz="4" w:space="0" w:color="auto"/>
              <w:right w:val="single" w:sz="4" w:space="0" w:color="auto"/>
            </w:tcBorders>
            <w:shd w:val="clear" w:color="000000" w:fill="FFFFFF"/>
            <w:noWrap/>
            <w:vAlign w:val="center"/>
          </w:tcPr>
          <w:p w:rsidR="006161E2" w:rsidRPr="007E6CF7" w:rsidRDefault="006161E2" w:rsidP="00A52649">
            <w:pPr>
              <w:spacing w:after="0" w:line="240" w:lineRule="auto"/>
              <w:jc w:val="center"/>
              <w:rPr>
                <w:rFonts w:ascii="TH SarabunPSK" w:eastAsia="Times New Roman" w:hAnsi="TH SarabunPSK" w:cs="TH SarabunPSK"/>
                <w:sz w:val="28"/>
              </w:rPr>
            </w:pPr>
          </w:p>
        </w:tc>
        <w:tc>
          <w:tcPr>
            <w:tcW w:w="769" w:type="dxa"/>
            <w:tcBorders>
              <w:top w:val="single" w:sz="4" w:space="0" w:color="auto"/>
              <w:left w:val="nil"/>
              <w:bottom w:val="single" w:sz="4" w:space="0" w:color="auto"/>
              <w:right w:val="single" w:sz="4" w:space="0" w:color="auto"/>
            </w:tcBorders>
            <w:shd w:val="clear" w:color="000000" w:fill="FFFFFF"/>
            <w:noWrap/>
            <w:vAlign w:val="center"/>
          </w:tcPr>
          <w:p w:rsidR="006161E2" w:rsidRPr="007E6CF7" w:rsidRDefault="006161E2" w:rsidP="00A52649">
            <w:pPr>
              <w:spacing w:after="0" w:line="240" w:lineRule="auto"/>
              <w:jc w:val="center"/>
              <w:rPr>
                <w:rFonts w:ascii="TH SarabunPSK" w:eastAsia="Times New Roman" w:hAnsi="TH SarabunPSK" w:cs="TH SarabunPSK"/>
                <w:color w:val="FF0000"/>
                <w:sz w:val="28"/>
              </w:rPr>
            </w:pPr>
          </w:p>
        </w:tc>
        <w:tc>
          <w:tcPr>
            <w:tcW w:w="985" w:type="dxa"/>
            <w:tcBorders>
              <w:top w:val="single" w:sz="4" w:space="0" w:color="auto"/>
              <w:left w:val="nil"/>
              <w:bottom w:val="single" w:sz="4" w:space="0" w:color="auto"/>
              <w:right w:val="single" w:sz="4" w:space="0" w:color="auto"/>
            </w:tcBorders>
            <w:shd w:val="clear" w:color="000000" w:fill="FFFFFF"/>
            <w:noWrap/>
            <w:vAlign w:val="center"/>
          </w:tcPr>
          <w:p w:rsidR="006161E2" w:rsidRPr="007E6CF7" w:rsidRDefault="006161E2" w:rsidP="00A52649">
            <w:pPr>
              <w:spacing w:after="0" w:line="240" w:lineRule="auto"/>
              <w:jc w:val="center"/>
              <w:rPr>
                <w:rFonts w:ascii="TH SarabunPSK" w:eastAsia="Times New Roman" w:hAnsi="TH SarabunPSK" w:cs="TH SarabunPSK"/>
                <w:color w:val="FF0000"/>
                <w:sz w:val="28"/>
              </w:rPr>
            </w:pPr>
          </w:p>
        </w:tc>
        <w:tc>
          <w:tcPr>
            <w:tcW w:w="1014" w:type="dxa"/>
            <w:tcBorders>
              <w:top w:val="single" w:sz="4" w:space="0" w:color="auto"/>
              <w:left w:val="nil"/>
              <w:bottom w:val="single" w:sz="4" w:space="0" w:color="auto"/>
              <w:right w:val="single" w:sz="4" w:space="0" w:color="auto"/>
            </w:tcBorders>
            <w:shd w:val="clear" w:color="000000" w:fill="FFFFFF"/>
            <w:noWrap/>
            <w:vAlign w:val="center"/>
          </w:tcPr>
          <w:p w:rsidR="006161E2" w:rsidRPr="007E6CF7" w:rsidRDefault="006161E2" w:rsidP="00A52649">
            <w:pPr>
              <w:spacing w:after="0" w:line="240" w:lineRule="auto"/>
              <w:jc w:val="center"/>
              <w:rPr>
                <w:rFonts w:ascii="TH SarabunPSK" w:eastAsia="Times New Roman" w:hAnsi="TH SarabunPSK" w:cs="TH SarabunPSK"/>
                <w:color w:val="FF0000"/>
                <w:sz w:val="28"/>
              </w:rPr>
            </w:pPr>
          </w:p>
        </w:tc>
        <w:tc>
          <w:tcPr>
            <w:tcW w:w="1064" w:type="dxa"/>
            <w:tcBorders>
              <w:top w:val="single" w:sz="4" w:space="0" w:color="auto"/>
              <w:left w:val="nil"/>
              <w:bottom w:val="single" w:sz="4" w:space="0" w:color="auto"/>
              <w:right w:val="single" w:sz="4" w:space="0" w:color="auto"/>
            </w:tcBorders>
            <w:shd w:val="clear" w:color="000000" w:fill="FFFFFF"/>
            <w:noWrap/>
            <w:vAlign w:val="center"/>
          </w:tcPr>
          <w:p w:rsidR="006161E2" w:rsidRPr="007E6CF7" w:rsidRDefault="006161E2" w:rsidP="00A52649">
            <w:pPr>
              <w:spacing w:after="0" w:line="240" w:lineRule="auto"/>
              <w:rPr>
                <w:rFonts w:ascii="TH SarabunPSK" w:eastAsia="Times New Roman" w:hAnsi="TH SarabunPSK" w:cs="TH SarabunPSK"/>
                <w:color w:val="FF0000"/>
                <w:sz w:val="28"/>
              </w:rPr>
            </w:pPr>
          </w:p>
        </w:tc>
      </w:tr>
      <w:tr w:rsidR="006161E2" w:rsidRPr="007E6CF7" w:rsidTr="005E1F2E">
        <w:trPr>
          <w:trHeight w:val="390"/>
        </w:trPr>
        <w:tc>
          <w:tcPr>
            <w:tcW w:w="568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6161E2" w:rsidRPr="007E6CF7" w:rsidRDefault="006161E2" w:rsidP="00A52649">
            <w:pPr>
              <w:autoSpaceDE w:val="0"/>
              <w:autoSpaceDN w:val="0"/>
              <w:adjustRightInd w:val="0"/>
              <w:spacing w:after="0" w:line="240" w:lineRule="auto"/>
              <w:rPr>
                <w:rFonts w:ascii="TH SarabunPSK" w:hAnsi="TH SarabunPSK" w:cs="TH SarabunPSK"/>
                <w:b/>
                <w:bCs/>
                <w:color w:val="000000"/>
                <w:sz w:val="28"/>
              </w:rPr>
            </w:pPr>
            <w:r w:rsidRPr="007E6CF7">
              <w:rPr>
                <w:rFonts w:ascii="TH SarabunPSK" w:hAnsi="TH SarabunPSK" w:cs="TH SarabunPSK"/>
                <w:b/>
                <w:bCs/>
                <w:color w:val="000000"/>
                <w:sz w:val="28"/>
              </w:rPr>
              <w:t xml:space="preserve">2.2 </w:t>
            </w:r>
            <w:r w:rsidRPr="007E6CF7">
              <w:rPr>
                <w:rFonts w:ascii="TH SarabunPSK" w:hAnsi="TH SarabunPSK" w:cs="TH SarabunPSK"/>
                <w:b/>
                <w:bCs/>
                <w:color w:val="000000"/>
                <w:sz w:val="28"/>
                <w:cs/>
              </w:rPr>
              <w:t>แผนงานยุทธศาสตร์พัฒนาศักยภาพคนตลอดช่วงชีวิต</w:t>
            </w:r>
          </w:p>
        </w:tc>
        <w:tc>
          <w:tcPr>
            <w:tcW w:w="1242" w:type="dxa"/>
            <w:tcBorders>
              <w:top w:val="single" w:sz="4" w:space="0" w:color="auto"/>
              <w:left w:val="nil"/>
              <w:bottom w:val="single" w:sz="4" w:space="0" w:color="auto"/>
              <w:right w:val="single" w:sz="4" w:space="0" w:color="auto"/>
            </w:tcBorders>
            <w:shd w:val="clear" w:color="auto" w:fill="D6E3BC" w:themeFill="accent3" w:themeFillTint="66"/>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167.8913</w:t>
            </w:r>
          </w:p>
        </w:tc>
        <w:tc>
          <w:tcPr>
            <w:tcW w:w="1156" w:type="dxa"/>
            <w:tcBorders>
              <w:top w:val="single" w:sz="4" w:space="0" w:color="auto"/>
              <w:left w:val="nil"/>
              <w:bottom w:val="single" w:sz="4" w:space="0" w:color="auto"/>
              <w:right w:val="single" w:sz="4" w:space="0" w:color="auto"/>
            </w:tcBorders>
            <w:shd w:val="clear" w:color="auto" w:fill="D6E3BC" w:themeFill="accent3" w:themeFillTint="66"/>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77,810</w:t>
            </w:r>
          </w:p>
        </w:tc>
        <w:tc>
          <w:tcPr>
            <w:tcW w:w="942" w:type="dxa"/>
            <w:tcBorders>
              <w:top w:val="single" w:sz="4" w:space="0" w:color="auto"/>
              <w:left w:val="nil"/>
              <w:bottom w:val="single" w:sz="4" w:space="0" w:color="auto"/>
              <w:right w:val="single" w:sz="4" w:space="0" w:color="auto"/>
            </w:tcBorders>
            <w:shd w:val="clear" w:color="auto" w:fill="D6E3BC" w:themeFill="accent3" w:themeFillTint="66"/>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40,060</w:t>
            </w:r>
          </w:p>
        </w:tc>
        <w:tc>
          <w:tcPr>
            <w:tcW w:w="771" w:type="dxa"/>
            <w:tcBorders>
              <w:top w:val="single" w:sz="4" w:space="0" w:color="auto"/>
              <w:left w:val="nil"/>
              <w:bottom w:val="single" w:sz="4" w:space="0" w:color="auto"/>
              <w:right w:val="single" w:sz="4" w:space="0" w:color="auto"/>
            </w:tcBorders>
            <w:shd w:val="clear" w:color="auto" w:fill="D6E3BC" w:themeFill="accent3" w:themeFillTint="66"/>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6,000</w:t>
            </w:r>
          </w:p>
        </w:tc>
        <w:tc>
          <w:tcPr>
            <w:tcW w:w="876" w:type="dxa"/>
            <w:tcBorders>
              <w:top w:val="single" w:sz="4" w:space="0" w:color="auto"/>
              <w:left w:val="nil"/>
              <w:bottom w:val="single" w:sz="4" w:space="0" w:color="auto"/>
              <w:right w:val="single" w:sz="4" w:space="0" w:color="auto"/>
            </w:tcBorders>
            <w:shd w:val="clear" w:color="auto" w:fill="D6E3BC" w:themeFill="accent3" w:themeFillTint="66"/>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24,960</w:t>
            </w:r>
          </w:p>
        </w:tc>
        <w:tc>
          <w:tcPr>
            <w:tcW w:w="948" w:type="dxa"/>
            <w:tcBorders>
              <w:top w:val="single" w:sz="4" w:space="0" w:color="auto"/>
              <w:left w:val="nil"/>
              <w:bottom w:val="single" w:sz="4" w:space="0" w:color="auto"/>
              <w:right w:val="single" w:sz="4" w:space="0" w:color="auto"/>
            </w:tcBorders>
            <w:shd w:val="clear" w:color="auto" w:fill="D6E3BC" w:themeFill="accent3" w:themeFillTint="66"/>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9,100</w:t>
            </w:r>
          </w:p>
        </w:tc>
        <w:tc>
          <w:tcPr>
            <w:tcW w:w="769" w:type="dxa"/>
            <w:tcBorders>
              <w:top w:val="single" w:sz="4" w:space="0" w:color="auto"/>
              <w:left w:val="nil"/>
              <w:bottom w:val="single" w:sz="4" w:space="0" w:color="auto"/>
              <w:right w:val="single" w:sz="4" w:space="0" w:color="auto"/>
            </w:tcBorders>
            <w:shd w:val="clear" w:color="auto" w:fill="D6E3BC" w:themeFill="accent3" w:themeFillTint="66"/>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p>
        </w:tc>
        <w:tc>
          <w:tcPr>
            <w:tcW w:w="985" w:type="dxa"/>
            <w:tcBorders>
              <w:top w:val="single" w:sz="4" w:space="0" w:color="auto"/>
              <w:left w:val="nil"/>
              <w:bottom w:val="single" w:sz="4" w:space="0" w:color="auto"/>
              <w:right w:val="single" w:sz="4" w:space="0" w:color="auto"/>
            </w:tcBorders>
            <w:shd w:val="clear" w:color="auto" w:fill="D6E3BC" w:themeFill="accent3" w:themeFillTint="66"/>
            <w:noWrap/>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37,750</w:t>
            </w:r>
          </w:p>
        </w:tc>
        <w:tc>
          <w:tcPr>
            <w:tcW w:w="1014"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6161E2" w:rsidRPr="007E6CF7" w:rsidRDefault="006161E2" w:rsidP="00A52649">
            <w:pPr>
              <w:spacing w:after="0" w:line="240" w:lineRule="auto"/>
              <w:jc w:val="center"/>
              <w:rPr>
                <w:rFonts w:ascii="TH SarabunPSK" w:eastAsia="Times New Roman" w:hAnsi="TH SarabunPSK" w:cs="TH SarabunPSK"/>
                <w:color w:val="FF0000"/>
                <w:sz w:val="28"/>
              </w:rPr>
            </w:pPr>
          </w:p>
        </w:tc>
        <w:tc>
          <w:tcPr>
            <w:tcW w:w="1064"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6161E2" w:rsidRPr="007E6CF7" w:rsidRDefault="006161E2" w:rsidP="00A52649">
            <w:pPr>
              <w:spacing w:after="0" w:line="240" w:lineRule="auto"/>
              <w:rPr>
                <w:rFonts w:ascii="TH SarabunPSK" w:eastAsia="Times New Roman" w:hAnsi="TH SarabunPSK" w:cs="TH SarabunPSK"/>
                <w:color w:val="FF0000"/>
                <w:sz w:val="28"/>
              </w:rPr>
            </w:pPr>
          </w:p>
        </w:tc>
      </w:tr>
      <w:tr w:rsidR="006161E2" w:rsidRPr="007E6CF7" w:rsidTr="005E1F2E">
        <w:trPr>
          <w:trHeight w:val="390"/>
        </w:trPr>
        <w:tc>
          <w:tcPr>
            <w:tcW w:w="5685" w:type="dxa"/>
            <w:tcBorders>
              <w:top w:val="single" w:sz="4" w:space="0" w:color="auto"/>
              <w:left w:val="single" w:sz="4" w:space="0" w:color="auto"/>
              <w:bottom w:val="single" w:sz="4" w:space="0" w:color="auto"/>
              <w:right w:val="single" w:sz="4" w:space="0" w:color="auto"/>
            </w:tcBorders>
            <w:shd w:val="clear" w:color="auto" w:fill="auto"/>
            <w:noWrap/>
          </w:tcPr>
          <w:p w:rsidR="006161E2" w:rsidRPr="007E6CF7" w:rsidRDefault="006161E2" w:rsidP="00A52649">
            <w:pPr>
              <w:autoSpaceDE w:val="0"/>
              <w:autoSpaceDN w:val="0"/>
              <w:adjustRightInd w:val="0"/>
              <w:spacing w:after="0" w:line="240" w:lineRule="auto"/>
              <w:rPr>
                <w:rFonts w:ascii="TH SarabunPSK" w:hAnsi="TH SarabunPSK" w:cs="TH SarabunPSK"/>
                <w:color w:val="000000"/>
                <w:sz w:val="28"/>
              </w:rPr>
            </w:pPr>
            <w:r w:rsidRPr="007E6CF7">
              <w:rPr>
                <w:rFonts w:ascii="TH SarabunPSK" w:hAnsi="TH SarabunPSK" w:cs="TH SarabunPSK"/>
                <w:color w:val="000000"/>
                <w:sz w:val="28"/>
              </w:rPr>
              <w:t xml:space="preserve">  (12)  </w:t>
            </w:r>
            <w:r w:rsidRPr="007E6CF7">
              <w:rPr>
                <w:rFonts w:ascii="TH SarabunPSK" w:hAnsi="TH SarabunPSK" w:cs="TH SarabunPSK"/>
                <w:color w:val="000000"/>
                <w:sz w:val="28"/>
                <w:cs/>
              </w:rPr>
              <w:t>โครงการ</w:t>
            </w:r>
            <w:r w:rsidRPr="007E6CF7">
              <w:rPr>
                <w:rFonts w:ascii="TH SarabunPSK" w:hAnsi="TH SarabunPSK" w:cs="TH SarabunPSK"/>
                <w:color w:val="000000"/>
                <w:sz w:val="28"/>
              </w:rPr>
              <w:t xml:space="preserve"> </w:t>
            </w:r>
            <w:r w:rsidRPr="007E6CF7">
              <w:rPr>
                <w:rFonts w:ascii="TH SarabunPSK" w:hAnsi="TH SarabunPSK" w:cs="TH SarabunPSK"/>
                <w:color w:val="000000"/>
                <w:sz w:val="28"/>
                <w:cs/>
              </w:rPr>
              <w:t>ยกระดับเพื่อเพิ่มศักยภาพฝีมือและสมรรถนะแรงงาน</w:t>
            </w:r>
          </w:p>
        </w:tc>
        <w:tc>
          <w:tcPr>
            <w:tcW w:w="1242" w:type="dxa"/>
            <w:tcBorders>
              <w:top w:val="single" w:sz="4" w:space="0" w:color="auto"/>
              <w:left w:val="nil"/>
              <w:bottom w:val="single" w:sz="4" w:space="0" w:color="auto"/>
              <w:right w:val="single" w:sz="4" w:space="0" w:color="auto"/>
            </w:tcBorders>
            <w:shd w:val="clear" w:color="auto" w:fill="auto"/>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67.8300</w:t>
            </w:r>
          </w:p>
        </w:tc>
        <w:tc>
          <w:tcPr>
            <w:tcW w:w="1156"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21,600</w:t>
            </w:r>
          </w:p>
        </w:tc>
        <w:tc>
          <w:tcPr>
            <w:tcW w:w="942"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21,600</w:t>
            </w:r>
          </w:p>
        </w:tc>
        <w:tc>
          <w:tcPr>
            <w:tcW w:w="771"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3,000</w:t>
            </w:r>
          </w:p>
        </w:tc>
        <w:tc>
          <w:tcPr>
            <w:tcW w:w="876"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18,600</w:t>
            </w:r>
          </w:p>
        </w:tc>
        <w:tc>
          <w:tcPr>
            <w:tcW w:w="948"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769"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985"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1014" w:type="dxa"/>
            <w:tcBorders>
              <w:top w:val="single" w:sz="4" w:space="0" w:color="auto"/>
              <w:left w:val="nil"/>
              <w:bottom w:val="single" w:sz="4" w:space="0" w:color="auto"/>
              <w:right w:val="single" w:sz="4" w:space="0" w:color="auto"/>
            </w:tcBorders>
            <w:shd w:val="clear" w:color="000000" w:fill="FFFFFF"/>
            <w:noWrap/>
            <w:vAlign w:val="center"/>
          </w:tcPr>
          <w:p w:rsidR="006161E2" w:rsidRPr="007E6CF7" w:rsidRDefault="006161E2" w:rsidP="00A52649">
            <w:pPr>
              <w:spacing w:after="0" w:line="240" w:lineRule="auto"/>
              <w:jc w:val="center"/>
              <w:rPr>
                <w:rFonts w:ascii="TH SarabunPSK" w:eastAsia="Times New Roman" w:hAnsi="TH SarabunPSK" w:cs="TH SarabunPSK"/>
                <w:color w:val="FF0000"/>
                <w:sz w:val="28"/>
              </w:rPr>
            </w:pPr>
          </w:p>
        </w:tc>
        <w:tc>
          <w:tcPr>
            <w:tcW w:w="1064" w:type="dxa"/>
            <w:tcBorders>
              <w:top w:val="single" w:sz="4" w:space="0" w:color="auto"/>
              <w:left w:val="nil"/>
              <w:bottom w:val="single" w:sz="4" w:space="0" w:color="auto"/>
              <w:right w:val="single" w:sz="4" w:space="0" w:color="auto"/>
            </w:tcBorders>
            <w:shd w:val="clear" w:color="000000" w:fill="FFFFFF"/>
            <w:noWrap/>
            <w:vAlign w:val="center"/>
          </w:tcPr>
          <w:p w:rsidR="006161E2" w:rsidRPr="007E6CF7" w:rsidRDefault="006161E2" w:rsidP="00A52649">
            <w:pPr>
              <w:spacing w:after="0" w:line="240" w:lineRule="auto"/>
              <w:rPr>
                <w:rFonts w:ascii="TH SarabunPSK" w:eastAsia="Times New Roman" w:hAnsi="TH SarabunPSK" w:cs="TH SarabunPSK"/>
                <w:color w:val="FF0000"/>
                <w:sz w:val="28"/>
              </w:rPr>
            </w:pPr>
          </w:p>
        </w:tc>
      </w:tr>
      <w:tr w:rsidR="006161E2" w:rsidRPr="007E6CF7" w:rsidTr="005E1F2E">
        <w:trPr>
          <w:trHeight w:val="390"/>
        </w:trPr>
        <w:tc>
          <w:tcPr>
            <w:tcW w:w="5685" w:type="dxa"/>
            <w:tcBorders>
              <w:top w:val="single" w:sz="4" w:space="0" w:color="auto"/>
              <w:left w:val="single" w:sz="4" w:space="0" w:color="auto"/>
              <w:bottom w:val="single" w:sz="4" w:space="0" w:color="auto"/>
              <w:right w:val="single" w:sz="4" w:space="0" w:color="auto"/>
            </w:tcBorders>
            <w:shd w:val="clear" w:color="auto" w:fill="auto"/>
            <w:noWrap/>
          </w:tcPr>
          <w:p w:rsidR="006161E2" w:rsidRPr="007E6CF7" w:rsidRDefault="006161E2" w:rsidP="00A52649">
            <w:pPr>
              <w:autoSpaceDE w:val="0"/>
              <w:autoSpaceDN w:val="0"/>
              <w:adjustRightInd w:val="0"/>
              <w:spacing w:after="0" w:line="240" w:lineRule="auto"/>
              <w:rPr>
                <w:rFonts w:ascii="TH SarabunPSK" w:hAnsi="TH SarabunPSK" w:cs="TH SarabunPSK"/>
                <w:color w:val="000000"/>
                <w:sz w:val="28"/>
              </w:rPr>
            </w:pPr>
            <w:r w:rsidRPr="007E6CF7">
              <w:rPr>
                <w:rFonts w:ascii="TH SarabunPSK" w:hAnsi="TH SarabunPSK" w:cs="TH SarabunPSK"/>
                <w:color w:val="000000"/>
                <w:sz w:val="28"/>
              </w:rPr>
              <w:t xml:space="preserve">  (13)  </w:t>
            </w:r>
            <w:r w:rsidRPr="007E6CF7">
              <w:rPr>
                <w:rFonts w:ascii="TH SarabunPSK" w:hAnsi="TH SarabunPSK" w:cs="TH SarabunPSK"/>
                <w:color w:val="000000"/>
                <w:sz w:val="28"/>
                <w:cs/>
              </w:rPr>
              <w:t>โครงการเสริมสมรรถนะแรงงานด้านเทคโนโลยีรองรับการทำงานในศตวรรษที่</w:t>
            </w:r>
            <w:r w:rsidRPr="007E6CF7">
              <w:rPr>
                <w:rFonts w:ascii="TH SarabunPSK" w:hAnsi="TH SarabunPSK" w:cs="TH SarabunPSK"/>
                <w:color w:val="000000"/>
                <w:sz w:val="28"/>
              </w:rPr>
              <w:t xml:space="preserve"> 21</w:t>
            </w:r>
          </w:p>
        </w:tc>
        <w:tc>
          <w:tcPr>
            <w:tcW w:w="1242" w:type="dxa"/>
            <w:tcBorders>
              <w:top w:val="single" w:sz="4" w:space="0" w:color="auto"/>
              <w:left w:val="nil"/>
              <w:bottom w:val="single" w:sz="4" w:space="0" w:color="auto"/>
              <w:right w:val="single" w:sz="4" w:space="0" w:color="auto"/>
            </w:tcBorders>
            <w:shd w:val="clear" w:color="auto" w:fill="auto"/>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15.9000</w:t>
            </w:r>
          </w:p>
        </w:tc>
        <w:tc>
          <w:tcPr>
            <w:tcW w:w="1156"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6,360</w:t>
            </w:r>
          </w:p>
        </w:tc>
        <w:tc>
          <w:tcPr>
            <w:tcW w:w="942"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6,360</w:t>
            </w:r>
          </w:p>
        </w:tc>
        <w:tc>
          <w:tcPr>
            <w:tcW w:w="771"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876"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6,360</w:t>
            </w:r>
          </w:p>
        </w:tc>
        <w:tc>
          <w:tcPr>
            <w:tcW w:w="948"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769"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985"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1014" w:type="dxa"/>
            <w:tcBorders>
              <w:top w:val="single" w:sz="4" w:space="0" w:color="auto"/>
              <w:left w:val="nil"/>
              <w:bottom w:val="single" w:sz="4" w:space="0" w:color="auto"/>
              <w:right w:val="single" w:sz="4" w:space="0" w:color="auto"/>
            </w:tcBorders>
            <w:shd w:val="clear" w:color="000000" w:fill="FFFFFF"/>
            <w:noWrap/>
            <w:vAlign w:val="center"/>
          </w:tcPr>
          <w:p w:rsidR="006161E2" w:rsidRPr="007E6CF7" w:rsidRDefault="006161E2" w:rsidP="00A52649">
            <w:pPr>
              <w:spacing w:after="0" w:line="240" w:lineRule="auto"/>
              <w:jc w:val="center"/>
              <w:rPr>
                <w:rFonts w:ascii="TH SarabunPSK" w:eastAsia="Times New Roman" w:hAnsi="TH SarabunPSK" w:cs="TH SarabunPSK"/>
                <w:color w:val="FF0000"/>
                <w:sz w:val="28"/>
              </w:rPr>
            </w:pPr>
          </w:p>
        </w:tc>
        <w:tc>
          <w:tcPr>
            <w:tcW w:w="1064" w:type="dxa"/>
            <w:tcBorders>
              <w:top w:val="single" w:sz="4" w:space="0" w:color="auto"/>
              <w:left w:val="nil"/>
              <w:bottom w:val="single" w:sz="4" w:space="0" w:color="auto"/>
              <w:right w:val="single" w:sz="4" w:space="0" w:color="auto"/>
            </w:tcBorders>
            <w:shd w:val="clear" w:color="000000" w:fill="FFFFFF"/>
            <w:noWrap/>
            <w:vAlign w:val="center"/>
          </w:tcPr>
          <w:p w:rsidR="006161E2" w:rsidRPr="007E6CF7" w:rsidRDefault="006161E2" w:rsidP="00A52649">
            <w:pPr>
              <w:spacing w:after="0" w:line="240" w:lineRule="auto"/>
              <w:rPr>
                <w:rFonts w:ascii="TH SarabunPSK" w:eastAsia="Times New Roman" w:hAnsi="TH SarabunPSK" w:cs="TH SarabunPSK"/>
                <w:color w:val="FF0000"/>
                <w:sz w:val="28"/>
              </w:rPr>
            </w:pPr>
          </w:p>
        </w:tc>
      </w:tr>
      <w:tr w:rsidR="006161E2" w:rsidRPr="007E6CF7" w:rsidTr="005E1F2E">
        <w:trPr>
          <w:trHeight w:val="390"/>
        </w:trPr>
        <w:tc>
          <w:tcPr>
            <w:tcW w:w="5685" w:type="dxa"/>
            <w:tcBorders>
              <w:top w:val="single" w:sz="4" w:space="0" w:color="auto"/>
              <w:left w:val="single" w:sz="4" w:space="0" w:color="auto"/>
              <w:bottom w:val="single" w:sz="4" w:space="0" w:color="auto"/>
              <w:right w:val="single" w:sz="4" w:space="0" w:color="auto"/>
            </w:tcBorders>
            <w:shd w:val="clear" w:color="auto" w:fill="auto"/>
            <w:noWrap/>
          </w:tcPr>
          <w:p w:rsidR="006161E2" w:rsidRPr="007E6CF7" w:rsidRDefault="006161E2" w:rsidP="00A52649">
            <w:pPr>
              <w:autoSpaceDE w:val="0"/>
              <w:autoSpaceDN w:val="0"/>
              <w:adjustRightInd w:val="0"/>
              <w:spacing w:after="0" w:line="240" w:lineRule="auto"/>
              <w:rPr>
                <w:rFonts w:ascii="TH SarabunPSK" w:hAnsi="TH SarabunPSK" w:cs="TH SarabunPSK"/>
                <w:color w:val="000000"/>
                <w:sz w:val="28"/>
              </w:rPr>
            </w:pPr>
            <w:r w:rsidRPr="007E6CF7">
              <w:rPr>
                <w:rFonts w:ascii="TH SarabunPSK" w:hAnsi="TH SarabunPSK" w:cs="TH SarabunPSK"/>
                <w:color w:val="000000"/>
                <w:sz w:val="28"/>
              </w:rPr>
              <w:t xml:space="preserve">  (14)  </w:t>
            </w:r>
            <w:r w:rsidRPr="007E6CF7">
              <w:rPr>
                <w:rFonts w:ascii="TH SarabunPSK" w:hAnsi="TH SarabunPSK" w:cs="TH SarabunPSK"/>
                <w:color w:val="000000"/>
                <w:sz w:val="28"/>
                <w:cs/>
              </w:rPr>
              <w:t>โครงการ</w:t>
            </w:r>
            <w:r w:rsidRPr="007E6CF7">
              <w:rPr>
                <w:rFonts w:ascii="TH SarabunPSK" w:hAnsi="TH SarabunPSK" w:cs="TH SarabunPSK"/>
                <w:color w:val="000000"/>
                <w:sz w:val="28"/>
              </w:rPr>
              <w:t xml:space="preserve"> </w:t>
            </w:r>
            <w:r w:rsidRPr="007E6CF7">
              <w:rPr>
                <w:rFonts w:ascii="TH SarabunPSK" w:hAnsi="TH SarabunPSK" w:cs="TH SarabunPSK"/>
                <w:color w:val="000000"/>
                <w:sz w:val="28"/>
                <w:cs/>
              </w:rPr>
              <w:t>ยกระดับแรงงานไทยให้ได้มาตรฐานฝีมือแรงงานเพื่อรองรับการแข่งขัน</w:t>
            </w:r>
          </w:p>
        </w:tc>
        <w:tc>
          <w:tcPr>
            <w:tcW w:w="1242" w:type="dxa"/>
            <w:tcBorders>
              <w:top w:val="single" w:sz="4" w:space="0" w:color="auto"/>
              <w:left w:val="nil"/>
              <w:bottom w:val="single" w:sz="4" w:space="0" w:color="auto"/>
              <w:right w:val="single" w:sz="4" w:space="0" w:color="auto"/>
            </w:tcBorders>
            <w:shd w:val="clear" w:color="auto" w:fill="auto"/>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45.7220</w:t>
            </w:r>
          </w:p>
        </w:tc>
        <w:tc>
          <w:tcPr>
            <w:tcW w:w="1156"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37,750</w:t>
            </w:r>
          </w:p>
        </w:tc>
        <w:tc>
          <w:tcPr>
            <w:tcW w:w="942"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771"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876"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948"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769"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985"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37,750</w:t>
            </w:r>
          </w:p>
        </w:tc>
        <w:tc>
          <w:tcPr>
            <w:tcW w:w="1014" w:type="dxa"/>
            <w:tcBorders>
              <w:top w:val="single" w:sz="4" w:space="0" w:color="auto"/>
              <w:left w:val="nil"/>
              <w:bottom w:val="single" w:sz="4" w:space="0" w:color="auto"/>
              <w:right w:val="single" w:sz="4" w:space="0" w:color="auto"/>
            </w:tcBorders>
            <w:shd w:val="clear" w:color="000000" w:fill="FFFFFF"/>
            <w:noWrap/>
            <w:vAlign w:val="center"/>
          </w:tcPr>
          <w:p w:rsidR="006161E2" w:rsidRPr="007E6CF7" w:rsidRDefault="006161E2" w:rsidP="00A52649">
            <w:pPr>
              <w:spacing w:after="0" w:line="240" w:lineRule="auto"/>
              <w:jc w:val="center"/>
              <w:rPr>
                <w:rFonts w:ascii="TH SarabunPSK" w:eastAsia="Times New Roman" w:hAnsi="TH SarabunPSK" w:cs="TH SarabunPSK"/>
                <w:color w:val="FF0000"/>
                <w:sz w:val="28"/>
              </w:rPr>
            </w:pPr>
          </w:p>
        </w:tc>
        <w:tc>
          <w:tcPr>
            <w:tcW w:w="1064" w:type="dxa"/>
            <w:tcBorders>
              <w:top w:val="single" w:sz="4" w:space="0" w:color="auto"/>
              <w:left w:val="nil"/>
              <w:bottom w:val="single" w:sz="4" w:space="0" w:color="auto"/>
              <w:right w:val="single" w:sz="4" w:space="0" w:color="auto"/>
            </w:tcBorders>
            <w:shd w:val="clear" w:color="000000" w:fill="FFFFFF"/>
            <w:noWrap/>
            <w:vAlign w:val="center"/>
          </w:tcPr>
          <w:p w:rsidR="006161E2" w:rsidRPr="007E6CF7" w:rsidRDefault="006161E2" w:rsidP="00A52649">
            <w:pPr>
              <w:spacing w:after="0" w:line="240" w:lineRule="auto"/>
              <w:rPr>
                <w:rFonts w:ascii="TH SarabunPSK" w:eastAsia="Times New Roman" w:hAnsi="TH SarabunPSK" w:cs="TH SarabunPSK"/>
                <w:color w:val="FF0000"/>
                <w:sz w:val="28"/>
              </w:rPr>
            </w:pPr>
          </w:p>
        </w:tc>
      </w:tr>
      <w:tr w:rsidR="006161E2" w:rsidRPr="007E6CF7" w:rsidTr="005E1F2E">
        <w:trPr>
          <w:trHeight w:val="390"/>
        </w:trPr>
        <w:tc>
          <w:tcPr>
            <w:tcW w:w="5685" w:type="dxa"/>
            <w:tcBorders>
              <w:top w:val="single" w:sz="4" w:space="0" w:color="auto"/>
              <w:left w:val="single" w:sz="4" w:space="0" w:color="auto"/>
              <w:bottom w:val="single" w:sz="4" w:space="0" w:color="auto"/>
              <w:right w:val="single" w:sz="4" w:space="0" w:color="auto"/>
            </w:tcBorders>
            <w:shd w:val="clear" w:color="auto" w:fill="auto"/>
            <w:noWrap/>
          </w:tcPr>
          <w:p w:rsidR="006161E2" w:rsidRPr="007E6CF7" w:rsidRDefault="006161E2" w:rsidP="00A52649">
            <w:pPr>
              <w:autoSpaceDE w:val="0"/>
              <w:autoSpaceDN w:val="0"/>
              <w:adjustRightInd w:val="0"/>
              <w:spacing w:after="0" w:line="240" w:lineRule="auto"/>
              <w:rPr>
                <w:rFonts w:ascii="TH SarabunPSK" w:hAnsi="TH SarabunPSK" w:cs="TH SarabunPSK"/>
                <w:color w:val="000000"/>
                <w:sz w:val="28"/>
              </w:rPr>
            </w:pPr>
            <w:r w:rsidRPr="007E6CF7">
              <w:rPr>
                <w:rFonts w:ascii="TH SarabunPSK" w:hAnsi="TH SarabunPSK" w:cs="TH SarabunPSK"/>
                <w:color w:val="000000"/>
                <w:sz w:val="28"/>
              </w:rPr>
              <w:t xml:space="preserve">  (15)  </w:t>
            </w:r>
            <w:r w:rsidRPr="007E6CF7">
              <w:rPr>
                <w:rFonts w:ascii="TH SarabunPSK" w:hAnsi="TH SarabunPSK" w:cs="TH SarabunPSK"/>
                <w:color w:val="000000"/>
                <w:sz w:val="28"/>
                <w:cs/>
              </w:rPr>
              <w:t>โครงการ</w:t>
            </w:r>
            <w:r w:rsidRPr="007E6CF7">
              <w:rPr>
                <w:rFonts w:ascii="TH SarabunPSK" w:hAnsi="TH SarabunPSK" w:cs="TH SarabunPSK"/>
                <w:color w:val="000000"/>
                <w:sz w:val="28"/>
              </w:rPr>
              <w:t xml:space="preserve"> </w:t>
            </w:r>
            <w:r w:rsidRPr="007E6CF7">
              <w:rPr>
                <w:rFonts w:ascii="TH SarabunPSK" w:hAnsi="TH SarabunPSK" w:cs="TH SarabunPSK"/>
                <w:color w:val="000000"/>
                <w:sz w:val="28"/>
                <w:cs/>
              </w:rPr>
              <w:t>ฝึกอบรมกลุ่มเป้าหมายเฉพาะเพื่อเพิ่มโอกาสในการประกอบอาชีพ</w:t>
            </w:r>
          </w:p>
        </w:tc>
        <w:tc>
          <w:tcPr>
            <w:tcW w:w="1242" w:type="dxa"/>
            <w:tcBorders>
              <w:top w:val="single" w:sz="4" w:space="0" w:color="auto"/>
              <w:left w:val="nil"/>
              <w:bottom w:val="single" w:sz="4" w:space="0" w:color="auto"/>
              <w:right w:val="single" w:sz="4" w:space="0" w:color="auto"/>
            </w:tcBorders>
            <w:shd w:val="clear" w:color="auto" w:fill="auto"/>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38.4393</w:t>
            </w:r>
          </w:p>
        </w:tc>
        <w:tc>
          <w:tcPr>
            <w:tcW w:w="1156"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12,100</w:t>
            </w:r>
          </w:p>
        </w:tc>
        <w:tc>
          <w:tcPr>
            <w:tcW w:w="942"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12,100</w:t>
            </w:r>
          </w:p>
        </w:tc>
        <w:tc>
          <w:tcPr>
            <w:tcW w:w="771"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3,000</w:t>
            </w:r>
          </w:p>
        </w:tc>
        <w:tc>
          <w:tcPr>
            <w:tcW w:w="876"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948"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9,100</w:t>
            </w:r>
          </w:p>
        </w:tc>
        <w:tc>
          <w:tcPr>
            <w:tcW w:w="769"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985" w:type="dxa"/>
            <w:tcBorders>
              <w:top w:val="single" w:sz="4" w:space="0" w:color="auto"/>
              <w:left w:val="nil"/>
              <w:bottom w:val="single" w:sz="4" w:space="0" w:color="auto"/>
              <w:right w:val="single" w:sz="4" w:space="0" w:color="auto"/>
            </w:tcBorders>
            <w:shd w:val="clear" w:color="000000" w:fill="FFFFFF"/>
            <w:noWrap/>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1014" w:type="dxa"/>
            <w:tcBorders>
              <w:top w:val="single" w:sz="4" w:space="0" w:color="auto"/>
              <w:left w:val="nil"/>
              <w:bottom w:val="single" w:sz="4" w:space="0" w:color="auto"/>
              <w:right w:val="single" w:sz="4" w:space="0" w:color="auto"/>
            </w:tcBorders>
            <w:shd w:val="clear" w:color="000000" w:fill="FFFFFF"/>
            <w:noWrap/>
            <w:vAlign w:val="center"/>
          </w:tcPr>
          <w:p w:rsidR="006161E2" w:rsidRPr="007E6CF7" w:rsidRDefault="006161E2" w:rsidP="00A52649">
            <w:pPr>
              <w:spacing w:after="0" w:line="240" w:lineRule="auto"/>
              <w:jc w:val="center"/>
              <w:rPr>
                <w:rFonts w:ascii="TH SarabunPSK" w:eastAsia="Times New Roman" w:hAnsi="TH SarabunPSK" w:cs="TH SarabunPSK"/>
                <w:color w:val="FF0000"/>
                <w:sz w:val="28"/>
              </w:rPr>
            </w:pPr>
          </w:p>
        </w:tc>
        <w:tc>
          <w:tcPr>
            <w:tcW w:w="1064" w:type="dxa"/>
            <w:tcBorders>
              <w:top w:val="single" w:sz="4" w:space="0" w:color="auto"/>
              <w:left w:val="nil"/>
              <w:bottom w:val="single" w:sz="4" w:space="0" w:color="auto"/>
              <w:right w:val="single" w:sz="4" w:space="0" w:color="auto"/>
            </w:tcBorders>
            <w:shd w:val="clear" w:color="000000" w:fill="FFFFFF"/>
            <w:noWrap/>
            <w:vAlign w:val="center"/>
          </w:tcPr>
          <w:p w:rsidR="006161E2" w:rsidRPr="007E6CF7" w:rsidRDefault="006161E2" w:rsidP="00A52649">
            <w:pPr>
              <w:spacing w:after="0" w:line="240" w:lineRule="auto"/>
              <w:rPr>
                <w:rFonts w:ascii="TH SarabunPSK" w:eastAsia="Times New Roman" w:hAnsi="TH SarabunPSK" w:cs="TH SarabunPSK"/>
                <w:color w:val="FF0000"/>
                <w:sz w:val="28"/>
              </w:rPr>
            </w:pPr>
          </w:p>
        </w:tc>
      </w:tr>
    </w:tbl>
    <w:p w:rsidR="006161E2" w:rsidRPr="007E6CF7" w:rsidRDefault="006161E2" w:rsidP="006161E2">
      <w:pPr>
        <w:rPr>
          <w:rFonts w:ascii="TH SarabunPSK" w:hAnsi="TH SarabunPSK" w:cs="TH SarabunPSK"/>
          <w:sz w:val="36"/>
          <w:szCs w:val="36"/>
        </w:rPr>
      </w:pPr>
    </w:p>
    <w:p w:rsidR="006161E2" w:rsidRPr="007E6CF7" w:rsidRDefault="006161E2" w:rsidP="006161E2">
      <w:pPr>
        <w:rPr>
          <w:rFonts w:ascii="TH SarabunPSK" w:hAnsi="TH SarabunPSK" w:cs="TH SarabunPSK"/>
          <w:sz w:val="36"/>
          <w:szCs w:val="36"/>
        </w:rPr>
      </w:pPr>
    </w:p>
    <w:tbl>
      <w:tblPr>
        <w:tblW w:w="15481" w:type="dxa"/>
        <w:tblLayout w:type="fixed"/>
        <w:tblCellMar>
          <w:left w:w="30" w:type="dxa"/>
          <w:right w:w="30" w:type="dxa"/>
        </w:tblCellMar>
        <w:tblLook w:val="0000" w:firstRow="0" w:lastRow="0" w:firstColumn="0" w:lastColumn="0" w:noHBand="0" w:noVBand="0"/>
      </w:tblPr>
      <w:tblGrid>
        <w:gridCol w:w="5700"/>
        <w:gridCol w:w="1276"/>
        <w:gridCol w:w="1154"/>
        <w:gridCol w:w="946"/>
        <w:gridCol w:w="735"/>
        <w:gridCol w:w="851"/>
        <w:gridCol w:w="992"/>
        <w:gridCol w:w="709"/>
        <w:gridCol w:w="992"/>
        <w:gridCol w:w="1066"/>
        <w:gridCol w:w="1060"/>
      </w:tblGrid>
      <w:tr w:rsidR="005E1F2E" w:rsidRPr="007E6CF7" w:rsidTr="005E1F2E">
        <w:trPr>
          <w:trHeight w:val="434"/>
        </w:trPr>
        <w:tc>
          <w:tcPr>
            <w:tcW w:w="5700" w:type="dxa"/>
            <w:tcBorders>
              <w:top w:val="single" w:sz="6" w:space="0" w:color="auto"/>
              <w:left w:val="single" w:sz="6" w:space="0" w:color="auto"/>
              <w:bottom w:val="nil"/>
              <w:right w:val="single" w:sz="6" w:space="0" w:color="auto"/>
            </w:tcBorders>
            <w:shd w:val="solid" w:color="FFFFFF" w:fill="auto"/>
          </w:tcPr>
          <w:p w:rsidR="005E1F2E" w:rsidRPr="007E6CF7" w:rsidRDefault="005E1F2E" w:rsidP="00A52649">
            <w:pPr>
              <w:autoSpaceDE w:val="0"/>
              <w:autoSpaceDN w:val="0"/>
              <w:adjustRightInd w:val="0"/>
              <w:spacing w:after="0" w:line="240" w:lineRule="auto"/>
              <w:jc w:val="center"/>
              <w:rPr>
                <w:rFonts w:ascii="TH SarabunPSK" w:hAnsi="TH SarabunPSK" w:cs="TH SarabunPSK"/>
                <w:b/>
                <w:bCs/>
                <w:color w:val="000000"/>
                <w:sz w:val="24"/>
                <w:szCs w:val="24"/>
              </w:rPr>
            </w:pPr>
            <w:r w:rsidRPr="007E6CF7">
              <w:rPr>
                <w:rFonts w:ascii="TH SarabunPSK" w:hAnsi="TH SarabunPSK" w:cs="TH SarabunPSK"/>
                <w:b/>
                <w:bCs/>
                <w:color w:val="000000"/>
                <w:sz w:val="24"/>
                <w:szCs w:val="24"/>
                <w:cs/>
              </w:rPr>
              <w:lastRenderedPageBreak/>
              <w:t>แผนงาน</w:t>
            </w:r>
            <w:r w:rsidRPr="007E6CF7">
              <w:rPr>
                <w:rFonts w:ascii="TH SarabunPSK" w:hAnsi="TH SarabunPSK" w:cs="TH SarabunPSK"/>
                <w:b/>
                <w:bCs/>
                <w:color w:val="000000"/>
                <w:sz w:val="24"/>
                <w:szCs w:val="24"/>
              </w:rPr>
              <w:t xml:space="preserve"> </w:t>
            </w:r>
            <w:r w:rsidRPr="007E6CF7">
              <w:rPr>
                <w:rFonts w:ascii="TH SarabunPSK" w:hAnsi="TH SarabunPSK" w:cs="TH SarabunPSK"/>
                <w:b/>
                <w:bCs/>
                <w:color w:val="000000"/>
                <w:sz w:val="24"/>
                <w:szCs w:val="24"/>
                <w:cs/>
              </w:rPr>
              <w:t>และโครงการ</w:t>
            </w:r>
            <w:r w:rsidRPr="007E6CF7">
              <w:rPr>
                <w:rFonts w:ascii="TH SarabunPSK" w:hAnsi="TH SarabunPSK" w:cs="TH SarabunPSK"/>
                <w:b/>
                <w:bCs/>
                <w:color w:val="000000"/>
                <w:sz w:val="24"/>
                <w:szCs w:val="24"/>
              </w:rPr>
              <w:t xml:space="preserve"> </w:t>
            </w:r>
          </w:p>
        </w:tc>
        <w:tc>
          <w:tcPr>
            <w:tcW w:w="1276" w:type="dxa"/>
            <w:tcBorders>
              <w:top w:val="single" w:sz="6" w:space="0" w:color="auto"/>
              <w:left w:val="single" w:sz="6" w:space="0" w:color="auto"/>
              <w:bottom w:val="nil"/>
              <w:right w:val="single" w:sz="6" w:space="0" w:color="auto"/>
            </w:tcBorders>
            <w:shd w:val="solid" w:color="FFFFFF" w:fill="auto"/>
          </w:tcPr>
          <w:p w:rsidR="005E1F2E" w:rsidRPr="007E6CF7" w:rsidRDefault="005E1F2E" w:rsidP="00A52649">
            <w:pPr>
              <w:autoSpaceDE w:val="0"/>
              <w:autoSpaceDN w:val="0"/>
              <w:adjustRightInd w:val="0"/>
              <w:spacing w:after="0" w:line="240" w:lineRule="auto"/>
              <w:jc w:val="center"/>
              <w:rPr>
                <w:rFonts w:ascii="TH SarabunPSK" w:hAnsi="TH SarabunPSK" w:cs="TH SarabunPSK"/>
                <w:b/>
                <w:bCs/>
                <w:color w:val="000000"/>
                <w:sz w:val="24"/>
                <w:szCs w:val="24"/>
              </w:rPr>
            </w:pPr>
            <w:r w:rsidRPr="007E6CF7">
              <w:rPr>
                <w:rFonts w:ascii="TH SarabunPSK" w:hAnsi="TH SarabunPSK" w:cs="TH SarabunPSK"/>
                <w:b/>
                <w:bCs/>
                <w:color w:val="000000"/>
                <w:sz w:val="24"/>
                <w:szCs w:val="24"/>
                <w:cs/>
              </w:rPr>
              <w:t>งบประมาณ</w:t>
            </w:r>
          </w:p>
        </w:tc>
        <w:tc>
          <w:tcPr>
            <w:tcW w:w="1154" w:type="dxa"/>
            <w:tcBorders>
              <w:top w:val="single" w:sz="6" w:space="0" w:color="auto"/>
              <w:left w:val="single" w:sz="6" w:space="0" w:color="auto"/>
              <w:bottom w:val="nil"/>
              <w:right w:val="single" w:sz="6" w:space="0" w:color="auto"/>
            </w:tcBorders>
            <w:shd w:val="solid" w:color="FFFFFF" w:fill="auto"/>
          </w:tcPr>
          <w:p w:rsidR="005E1F2E" w:rsidRPr="007E6CF7" w:rsidRDefault="005E1F2E" w:rsidP="00A52649">
            <w:pPr>
              <w:autoSpaceDE w:val="0"/>
              <w:autoSpaceDN w:val="0"/>
              <w:adjustRightInd w:val="0"/>
              <w:spacing w:after="0" w:line="240" w:lineRule="auto"/>
              <w:jc w:val="center"/>
              <w:rPr>
                <w:rFonts w:ascii="TH SarabunPSK" w:hAnsi="TH SarabunPSK" w:cs="TH SarabunPSK"/>
                <w:b/>
                <w:bCs/>
                <w:color w:val="000000"/>
                <w:sz w:val="24"/>
                <w:szCs w:val="24"/>
              </w:rPr>
            </w:pPr>
            <w:r w:rsidRPr="007E6CF7">
              <w:rPr>
                <w:rFonts w:ascii="TH SarabunPSK" w:hAnsi="TH SarabunPSK" w:cs="TH SarabunPSK"/>
                <w:b/>
                <w:bCs/>
                <w:color w:val="000000"/>
                <w:sz w:val="24"/>
                <w:szCs w:val="24"/>
                <w:cs/>
              </w:rPr>
              <w:t>รวมทั้งสิ้น</w:t>
            </w:r>
          </w:p>
        </w:tc>
        <w:tc>
          <w:tcPr>
            <w:tcW w:w="3524" w:type="dxa"/>
            <w:gridSpan w:val="4"/>
            <w:tcBorders>
              <w:top w:val="single" w:sz="6" w:space="0" w:color="auto"/>
              <w:left w:val="single" w:sz="6" w:space="0" w:color="auto"/>
              <w:bottom w:val="single" w:sz="6" w:space="0" w:color="auto"/>
              <w:right w:val="single" w:sz="6" w:space="0" w:color="auto"/>
            </w:tcBorders>
            <w:shd w:val="solid" w:color="FFFFFF" w:fill="auto"/>
          </w:tcPr>
          <w:p w:rsidR="005E1F2E" w:rsidRPr="007E6CF7" w:rsidRDefault="005E1F2E" w:rsidP="00A52649">
            <w:pPr>
              <w:autoSpaceDE w:val="0"/>
              <w:autoSpaceDN w:val="0"/>
              <w:adjustRightInd w:val="0"/>
              <w:spacing w:after="0" w:line="240" w:lineRule="auto"/>
              <w:jc w:val="center"/>
              <w:rPr>
                <w:rFonts w:ascii="TH SarabunPSK" w:hAnsi="TH SarabunPSK" w:cs="TH SarabunPSK"/>
                <w:b/>
                <w:bCs/>
                <w:color w:val="000000"/>
                <w:sz w:val="24"/>
                <w:szCs w:val="24"/>
              </w:rPr>
            </w:pPr>
            <w:r w:rsidRPr="007E6CF7">
              <w:rPr>
                <w:rFonts w:ascii="TH SarabunPSK" w:hAnsi="TH SarabunPSK" w:cs="TH SarabunPSK"/>
                <w:b/>
                <w:bCs/>
                <w:color w:val="000000"/>
                <w:sz w:val="24"/>
                <w:szCs w:val="24"/>
                <w:cs/>
              </w:rPr>
              <w:t>ฝึกอบรม</w:t>
            </w:r>
          </w:p>
        </w:tc>
        <w:tc>
          <w:tcPr>
            <w:tcW w:w="709" w:type="dxa"/>
            <w:tcBorders>
              <w:top w:val="single" w:sz="6" w:space="0" w:color="auto"/>
              <w:left w:val="single" w:sz="6" w:space="0" w:color="auto"/>
              <w:bottom w:val="nil"/>
              <w:right w:val="single" w:sz="6" w:space="0" w:color="auto"/>
            </w:tcBorders>
            <w:shd w:val="solid" w:color="FFFFFF" w:fill="auto"/>
          </w:tcPr>
          <w:p w:rsidR="005E1F2E" w:rsidRPr="007E6CF7" w:rsidRDefault="005E1F2E" w:rsidP="00A52649">
            <w:pPr>
              <w:autoSpaceDE w:val="0"/>
              <w:autoSpaceDN w:val="0"/>
              <w:adjustRightInd w:val="0"/>
              <w:spacing w:after="0" w:line="240" w:lineRule="auto"/>
              <w:jc w:val="center"/>
              <w:rPr>
                <w:rFonts w:ascii="TH SarabunPSK" w:hAnsi="TH SarabunPSK" w:cs="TH SarabunPSK"/>
                <w:b/>
                <w:bCs/>
                <w:color w:val="000000"/>
                <w:sz w:val="24"/>
                <w:szCs w:val="24"/>
              </w:rPr>
            </w:pPr>
            <w:r w:rsidRPr="007E6CF7">
              <w:rPr>
                <w:rFonts w:ascii="TH SarabunPSK" w:hAnsi="TH SarabunPSK" w:cs="TH SarabunPSK"/>
                <w:b/>
                <w:bCs/>
                <w:color w:val="000000"/>
                <w:sz w:val="24"/>
                <w:szCs w:val="24"/>
                <w:cs/>
              </w:rPr>
              <w:t>พัฒนา</w:t>
            </w:r>
          </w:p>
        </w:tc>
        <w:tc>
          <w:tcPr>
            <w:tcW w:w="992" w:type="dxa"/>
            <w:tcBorders>
              <w:top w:val="single" w:sz="6" w:space="0" w:color="auto"/>
              <w:left w:val="single" w:sz="6" w:space="0" w:color="auto"/>
              <w:bottom w:val="nil"/>
              <w:right w:val="single" w:sz="6" w:space="0" w:color="auto"/>
            </w:tcBorders>
            <w:shd w:val="solid" w:color="FFFFFF" w:fill="auto"/>
          </w:tcPr>
          <w:p w:rsidR="005E1F2E" w:rsidRPr="007E6CF7" w:rsidRDefault="005E1F2E" w:rsidP="00A52649">
            <w:pPr>
              <w:autoSpaceDE w:val="0"/>
              <w:autoSpaceDN w:val="0"/>
              <w:adjustRightInd w:val="0"/>
              <w:spacing w:after="0" w:line="240" w:lineRule="auto"/>
              <w:jc w:val="center"/>
              <w:rPr>
                <w:rFonts w:ascii="TH SarabunPSK" w:hAnsi="TH SarabunPSK" w:cs="TH SarabunPSK"/>
                <w:b/>
                <w:bCs/>
                <w:color w:val="000000"/>
                <w:sz w:val="24"/>
                <w:szCs w:val="24"/>
              </w:rPr>
            </w:pPr>
            <w:r w:rsidRPr="007E6CF7">
              <w:rPr>
                <w:rFonts w:ascii="TH SarabunPSK" w:hAnsi="TH SarabunPSK" w:cs="TH SarabunPSK"/>
                <w:b/>
                <w:bCs/>
                <w:color w:val="000000"/>
                <w:sz w:val="24"/>
                <w:szCs w:val="24"/>
                <w:cs/>
              </w:rPr>
              <w:t>มาตรฐาน</w:t>
            </w:r>
          </w:p>
        </w:tc>
        <w:tc>
          <w:tcPr>
            <w:tcW w:w="1066" w:type="dxa"/>
            <w:tcBorders>
              <w:top w:val="single" w:sz="6" w:space="0" w:color="auto"/>
              <w:left w:val="single" w:sz="6" w:space="0" w:color="auto"/>
              <w:bottom w:val="nil"/>
              <w:right w:val="single" w:sz="6" w:space="0" w:color="auto"/>
            </w:tcBorders>
            <w:shd w:val="solid" w:color="FFFFFF" w:fill="auto"/>
          </w:tcPr>
          <w:p w:rsidR="005E1F2E" w:rsidRPr="007E6CF7" w:rsidRDefault="005E1F2E" w:rsidP="00A52649">
            <w:pPr>
              <w:autoSpaceDE w:val="0"/>
              <w:autoSpaceDN w:val="0"/>
              <w:adjustRightInd w:val="0"/>
              <w:spacing w:after="0" w:line="240" w:lineRule="auto"/>
              <w:jc w:val="center"/>
              <w:rPr>
                <w:rFonts w:ascii="TH SarabunPSK" w:hAnsi="TH SarabunPSK" w:cs="TH SarabunPSK"/>
                <w:b/>
                <w:bCs/>
                <w:color w:val="000000"/>
                <w:sz w:val="24"/>
                <w:szCs w:val="24"/>
              </w:rPr>
            </w:pPr>
            <w:r w:rsidRPr="007E6CF7">
              <w:rPr>
                <w:rFonts w:ascii="TH SarabunPSK" w:hAnsi="TH SarabunPSK" w:cs="TH SarabunPSK"/>
                <w:b/>
                <w:bCs/>
                <w:color w:val="000000"/>
                <w:sz w:val="24"/>
                <w:szCs w:val="24"/>
                <w:cs/>
              </w:rPr>
              <w:t>ส่งเสริม</w:t>
            </w:r>
            <w:r w:rsidRPr="007E6CF7">
              <w:rPr>
                <w:rFonts w:ascii="TH SarabunPSK" w:hAnsi="TH SarabunPSK" w:cs="TH SarabunPSK"/>
                <w:b/>
                <w:bCs/>
                <w:color w:val="000000"/>
                <w:sz w:val="24"/>
                <w:szCs w:val="24"/>
              </w:rPr>
              <w:t xml:space="preserve"> </w:t>
            </w:r>
            <w:r w:rsidRPr="007E6CF7">
              <w:rPr>
                <w:rFonts w:ascii="TH SarabunPSK" w:hAnsi="TH SarabunPSK" w:cs="TH SarabunPSK"/>
                <w:b/>
                <w:bCs/>
                <w:color w:val="000000"/>
                <w:sz w:val="24"/>
                <w:szCs w:val="24"/>
                <w:cs/>
              </w:rPr>
              <w:t>สปก</w:t>
            </w:r>
            <w:r w:rsidRPr="007E6CF7">
              <w:rPr>
                <w:rFonts w:ascii="TH SarabunPSK" w:hAnsi="TH SarabunPSK" w:cs="TH SarabunPSK"/>
                <w:b/>
                <w:bCs/>
                <w:color w:val="000000"/>
                <w:sz w:val="24"/>
                <w:szCs w:val="24"/>
              </w:rPr>
              <w:t xml:space="preserve">. </w:t>
            </w:r>
          </w:p>
        </w:tc>
        <w:tc>
          <w:tcPr>
            <w:tcW w:w="1060" w:type="dxa"/>
            <w:tcBorders>
              <w:top w:val="single" w:sz="6" w:space="0" w:color="auto"/>
              <w:left w:val="single" w:sz="6" w:space="0" w:color="auto"/>
              <w:bottom w:val="nil"/>
              <w:right w:val="single" w:sz="6" w:space="0" w:color="auto"/>
            </w:tcBorders>
            <w:shd w:val="solid" w:color="FFFFFF" w:fill="auto"/>
          </w:tcPr>
          <w:p w:rsidR="005E1F2E" w:rsidRPr="007E6CF7" w:rsidRDefault="005E1F2E" w:rsidP="00A52649">
            <w:pPr>
              <w:autoSpaceDE w:val="0"/>
              <w:autoSpaceDN w:val="0"/>
              <w:adjustRightInd w:val="0"/>
              <w:spacing w:after="0" w:line="240" w:lineRule="auto"/>
              <w:jc w:val="center"/>
              <w:rPr>
                <w:rFonts w:ascii="TH SarabunPSK" w:hAnsi="TH SarabunPSK" w:cs="TH SarabunPSK"/>
                <w:b/>
                <w:bCs/>
                <w:color w:val="000000"/>
                <w:sz w:val="24"/>
                <w:szCs w:val="24"/>
              </w:rPr>
            </w:pPr>
            <w:r w:rsidRPr="007E6CF7">
              <w:rPr>
                <w:rFonts w:ascii="TH SarabunPSK" w:hAnsi="TH SarabunPSK" w:cs="TH SarabunPSK"/>
                <w:b/>
                <w:bCs/>
                <w:color w:val="000000"/>
                <w:sz w:val="24"/>
                <w:szCs w:val="24"/>
                <w:cs/>
              </w:rPr>
              <w:t>เพิ่มผลิตภาพ</w:t>
            </w:r>
          </w:p>
        </w:tc>
      </w:tr>
      <w:tr w:rsidR="006161E2" w:rsidRPr="007E6CF7" w:rsidTr="00A52649">
        <w:trPr>
          <w:trHeight w:val="406"/>
        </w:trPr>
        <w:tc>
          <w:tcPr>
            <w:tcW w:w="5700" w:type="dxa"/>
            <w:tcBorders>
              <w:top w:val="nil"/>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4"/>
                <w:szCs w:val="24"/>
              </w:rPr>
            </w:pPr>
          </w:p>
        </w:tc>
        <w:tc>
          <w:tcPr>
            <w:tcW w:w="1276" w:type="dxa"/>
            <w:tcBorders>
              <w:top w:val="nil"/>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4"/>
                <w:szCs w:val="24"/>
              </w:rPr>
            </w:pPr>
            <w:r w:rsidRPr="007E6CF7">
              <w:rPr>
                <w:rFonts w:ascii="TH SarabunPSK" w:hAnsi="TH SarabunPSK" w:cs="TH SarabunPSK"/>
                <w:b/>
                <w:bCs/>
                <w:color w:val="000000"/>
                <w:sz w:val="24"/>
                <w:szCs w:val="24"/>
              </w:rPr>
              <w:t>(</w:t>
            </w:r>
            <w:r w:rsidRPr="007E6CF7">
              <w:rPr>
                <w:rFonts w:ascii="TH SarabunPSK" w:hAnsi="TH SarabunPSK" w:cs="TH SarabunPSK"/>
                <w:b/>
                <w:bCs/>
                <w:color w:val="000000"/>
                <w:sz w:val="24"/>
                <w:szCs w:val="24"/>
                <w:cs/>
              </w:rPr>
              <w:t>ล้านบาท</w:t>
            </w:r>
            <w:r w:rsidRPr="007E6CF7">
              <w:rPr>
                <w:rFonts w:ascii="TH SarabunPSK" w:hAnsi="TH SarabunPSK" w:cs="TH SarabunPSK"/>
                <w:b/>
                <w:bCs/>
                <w:color w:val="000000"/>
                <w:sz w:val="24"/>
                <w:szCs w:val="24"/>
              </w:rPr>
              <w:t>)</w:t>
            </w:r>
          </w:p>
        </w:tc>
        <w:tc>
          <w:tcPr>
            <w:tcW w:w="1154" w:type="dxa"/>
            <w:tcBorders>
              <w:top w:val="nil"/>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4"/>
                <w:szCs w:val="24"/>
              </w:rPr>
            </w:pPr>
            <w:r w:rsidRPr="007E6CF7">
              <w:rPr>
                <w:rFonts w:ascii="TH SarabunPSK" w:hAnsi="TH SarabunPSK" w:cs="TH SarabunPSK"/>
                <w:b/>
                <w:bCs/>
                <w:color w:val="000000"/>
                <w:sz w:val="24"/>
                <w:szCs w:val="24"/>
              </w:rPr>
              <w:t>(</w:t>
            </w:r>
            <w:r w:rsidRPr="007E6CF7">
              <w:rPr>
                <w:rFonts w:ascii="TH SarabunPSK" w:hAnsi="TH SarabunPSK" w:cs="TH SarabunPSK"/>
                <w:b/>
                <w:bCs/>
                <w:color w:val="000000"/>
                <w:sz w:val="24"/>
                <w:szCs w:val="24"/>
                <w:cs/>
              </w:rPr>
              <w:t>คน</w:t>
            </w:r>
            <w:r w:rsidRPr="007E6CF7">
              <w:rPr>
                <w:rFonts w:ascii="TH SarabunPSK" w:hAnsi="TH SarabunPSK" w:cs="TH SarabunPSK"/>
                <w:b/>
                <w:bCs/>
                <w:color w:val="000000"/>
                <w:sz w:val="24"/>
                <w:szCs w:val="24"/>
              </w:rPr>
              <w:t>)</w:t>
            </w:r>
          </w:p>
        </w:tc>
        <w:tc>
          <w:tcPr>
            <w:tcW w:w="946"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4"/>
                <w:szCs w:val="24"/>
              </w:rPr>
            </w:pPr>
            <w:r w:rsidRPr="007E6CF7">
              <w:rPr>
                <w:rFonts w:ascii="TH SarabunPSK" w:hAnsi="TH SarabunPSK" w:cs="TH SarabunPSK"/>
                <w:b/>
                <w:bCs/>
                <w:color w:val="000000"/>
                <w:sz w:val="24"/>
                <w:szCs w:val="24"/>
                <w:cs/>
              </w:rPr>
              <w:t>รวม</w:t>
            </w:r>
          </w:p>
        </w:tc>
        <w:tc>
          <w:tcPr>
            <w:tcW w:w="735"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5E1F2E" w:rsidP="00A52649">
            <w:pPr>
              <w:autoSpaceDE w:val="0"/>
              <w:autoSpaceDN w:val="0"/>
              <w:adjustRightInd w:val="0"/>
              <w:spacing w:after="0" w:line="240" w:lineRule="auto"/>
              <w:jc w:val="center"/>
              <w:rPr>
                <w:rFonts w:ascii="TH SarabunPSK" w:hAnsi="TH SarabunPSK" w:cs="TH SarabunPSK"/>
                <w:b/>
                <w:bCs/>
                <w:color w:val="000000"/>
                <w:sz w:val="24"/>
                <w:szCs w:val="24"/>
              </w:rPr>
            </w:pPr>
            <w:r>
              <w:rPr>
                <w:rFonts w:ascii="TH SarabunPSK" w:hAnsi="TH SarabunPSK" w:cs="TH SarabunPSK"/>
                <w:b/>
                <w:bCs/>
                <w:color w:val="000000"/>
                <w:sz w:val="24"/>
                <w:szCs w:val="24"/>
                <w:cs/>
              </w:rPr>
              <w:t>ฝึกเตรียม</w:t>
            </w:r>
          </w:p>
        </w:tc>
        <w:tc>
          <w:tcPr>
            <w:tcW w:w="851"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5E1F2E" w:rsidP="00A52649">
            <w:pPr>
              <w:autoSpaceDE w:val="0"/>
              <w:autoSpaceDN w:val="0"/>
              <w:adjustRightInd w:val="0"/>
              <w:spacing w:after="0" w:line="240" w:lineRule="auto"/>
              <w:jc w:val="center"/>
              <w:rPr>
                <w:rFonts w:ascii="TH SarabunPSK" w:hAnsi="TH SarabunPSK" w:cs="TH SarabunPSK"/>
                <w:b/>
                <w:bCs/>
                <w:color w:val="000000"/>
                <w:sz w:val="24"/>
                <w:szCs w:val="24"/>
              </w:rPr>
            </w:pPr>
            <w:r>
              <w:rPr>
                <w:rFonts w:ascii="TH SarabunPSK" w:hAnsi="TH SarabunPSK" w:cs="TH SarabunPSK"/>
                <w:b/>
                <w:bCs/>
                <w:color w:val="000000"/>
                <w:sz w:val="24"/>
                <w:szCs w:val="24"/>
                <w:cs/>
              </w:rPr>
              <w:t>ฝึกยกระดับ</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4"/>
                <w:szCs w:val="24"/>
              </w:rPr>
            </w:pPr>
            <w:r w:rsidRPr="007E6CF7">
              <w:rPr>
                <w:rFonts w:ascii="TH SarabunPSK" w:hAnsi="TH SarabunPSK" w:cs="TH SarabunPSK"/>
                <w:b/>
                <w:bCs/>
                <w:color w:val="000000"/>
                <w:sz w:val="24"/>
                <w:szCs w:val="24"/>
                <w:cs/>
              </w:rPr>
              <w:t>ฝึกอาชีพเสริม</w:t>
            </w:r>
          </w:p>
        </w:tc>
        <w:tc>
          <w:tcPr>
            <w:tcW w:w="709" w:type="dxa"/>
            <w:tcBorders>
              <w:top w:val="nil"/>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4"/>
                <w:szCs w:val="24"/>
              </w:rPr>
            </w:pPr>
            <w:r w:rsidRPr="007E6CF7">
              <w:rPr>
                <w:rFonts w:ascii="TH SarabunPSK" w:hAnsi="TH SarabunPSK" w:cs="TH SarabunPSK"/>
                <w:b/>
                <w:bCs/>
                <w:color w:val="000000"/>
                <w:sz w:val="24"/>
                <w:szCs w:val="24"/>
                <w:cs/>
              </w:rPr>
              <w:t>บุคลากร</w:t>
            </w:r>
          </w:p>
        </w:tc>
        <w:tc>
          <w:tcPr>
            <w:tcW w:w="992" w:type="dxa"/>
            <w:tcBorders>
              <w:top w:val="nil"/>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4"/>
                <w:szCs w:val="24"/>
              </w:rPr>
            </w:pPr>
            <w:r w:rsidRPr="007E6CF7">
              <w:rPr>
                <w:rFonts w:ascii="TH SarabunPSK" w:hAnsi="TH SarabunPSK" w:cs="TH SarabunPSK"/>
                <w:b/>
                <w:bCs/>
                <w:color w:val="000000"/>
                <w:sz w:val="24"/>
                <w:szCs w:val="24"/>
                <w:cs/>
              </w:rPr>
              <w:t>ฝีมือแรงงาน</w:t>
            </w:r>
          </w:p>
        </w:tc>
        <w:tc>
          <w:tcPr>
            <w:tcW w:w="1066" w:type="dxa"/>
            <w:tcBorders>
              <w:top w:val="nil"/>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4"/>
                <w:szCs w:val="24"/>
              </w:rPr>
            </w:pPr>
            <w:r w:rsidRPr="007E6CF7">
              <w:rPr>
                <w:rFonts w:ascii="TH SarabunPSK" w:hAnsi="TH SarabunPSK" w:cs="TH SarabunPSK"/>
                <w:b/>
                <w:bCs/>
                <w:color w:val="000000"/>
                <w:sz w:val="24"/>
                <w:szCs w:val="24"/>
                <w:cs/>
              </w:rPr>
              <w:t>พัฒนาฝีมือฯ</w:t>
            </w:r>
          </w:p>
        </w:tc>
        <w:tc>
          <w:tcPr>
            <w:tcW w:w="1060" w:type="dxa"/>
            <w:tcBorders>
              <w:top w:val="nil"/>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4"/>
                <w:szCs w:val="24"/>
              </w:rPr>
            </w:pPr>
            <w:r w:rsidRPr="007E6CF7">
              <w:rPr>
                <w:rFonts w:ascii="TH SarabunPSK" w:hAnsi="TH SarabunPSK" w:cs="TH SarabunPSK"/>
                <w:b/>
                <w:bCs/>
                <w:color w:val="000000"/>
                <w:sz w:val="24"/>
                <w:szCs w:val="24"/>
                <w:cs/>
              </w:rPr>
              <w:t>แรงงาน</w:t>
            </w:r>
          </w:p>
        </w:tc>
      </w:tr>
      <w:tr w:rsidR="006161E2" w:rsidRPr="007E6CF7" w:rsidTr="00A52649">
        <w:trPr>
          <w:trHeight w:val="494"/>
        </w:trPr>
        <w:tc>
          <w:tcPr>
            <w:tcW w:w="5700" w:type="dxa"/>
            <w:tcBorders>
              <w:top w:val="single" w:sz="6" w:space="0" w:color="auto"/>
              <w:left w:val="single" w:sz="6" w:space="0" w:color="auto"/>
              <w:bottom w:val="single" w:sz="6" w:space="0" w:color="auto"/>
              <w:right w:val="single" w:sz="6" w:space="0" w:color="auto"/>
            </w:tcBorders>
            <w:shd w:val="solid" w:color="FF8080" w:fill="auto"/>
          </w:tcPr>
          <w:p w:rsidR="006161E2" w:rsidRPr="007E6CF7" w:rsidRDefault="006161E2" w:rsidP="00A52649">
            <w:pPr>
              <w:autoSpaceDE w:val="0"/>
              <w:autoSpaceDN w:val="0"/>
              <w:adjustRightInd w:val="0"/>
              <w:spacing w:after="0" w:line="240" w:lineRule="auto"/>
              <w:rPr>
                <w:rFonts w:ascii="TH SarabunPSK" w:hAnsi="TH SarabunPSK" w:cs="TH SarabunPSK"/>
                <w:b/>
                <w:bCs/>
                <w:color w:val="000000"/>
                <w:sz w:val="32"/>
                <w:szCs w:val="32"/>
              </w:rPr>
            </w:pPr>
            <w:r w:rsidRPr="007E6CF7">
              <w:rPr>
                <w:rFonts w:ascii="TH SarabunPSK" w:hAnsi="TH SarabunPSK" w:cs="TH SarabunPSK"/>
                <w:b/>
                <w:bCs/>
                <w:color w:val="000000"/>
                <w:sz w:val="32"/>
                <w:szCs w:val="32"/>
              </w:rPr>
              <w:t xml:space="preserve">3. </w:t>
            </w:r>
            <w:r w:rsidRPr="007E6CF7">
              <w:rPr>
                <w:rFonts w:ascii="TH SarabunPSK" w:hAnsi="TH SarabunPSK" w:cs="TH SarabunPSK"/>
                <w:b/>
                <w:bCs/>
                <w:color w:val="000000"/>
                <w:sz w:val="32"/>
                <w:szCs w:val="32"/>
                <w:cs/>
              </w:rPr>
              <w:t>แผนงานพื้นฐาน</w:t>
            </w:r>
            <w:r w:rsidRPr="007E6CF7">
              <w:rPr>
                <w:rFonts w:ascii="TH SarabunPSK" w:hAnsi="TH SarabunPSK" w:cs="TH SarabunPSK"/>
                <w:b/>
                <w:bCs/>
                <w:color w:val="000000"/>
                <w:sz w:val="32"/>
                <w:szCs w:val="32"/>
              </w:rPr>
              <w:t xml:space="preserve">  1  </w:t>
            </w:r>
            <w:r w:rsidRPr="007E6CF7">
              <w:rPr>
                <w:rFonts w:ascii="TH SarabunPSK" w:hAnsi="TH SarabunPSK" w:cs="TH SarabunPSK"/>
                <w:b/>
                <w:bCs/>
                <w:color w:val="000000"/>
                <w:sz w:val="32"/>
                <w:szCs w:val="32"/>
                <w:cs/>
              </w:rPr>
              <w:t>แผนงาน</w:t>
            </w:r>
          </w:p>
        </w:tc>
        <w:tc>
          <w:tcPr>
            <w:tcW w:w="1276" w:type="dxa"/>
            <w:tcBorders>
              <w:top w:val="single" w:sz="6" w:space="0" w:color="auto"/>
              <w:left w:val="single" w:sz="6" w:space="0" w:color="auto"/>
              <w:bottom w:val="single" w:sz="6" w:space="0" w:color="auto"/>
              <w:right w:val="single" w:sz="6" w:space="0" w:color="auto"/>
            </w:tcBorders>
            <w:shd w:val="solid" w:color="FF8080"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 xml:space="preserve">  452.4268 </w:t>
            </w:r>
          </w:p>
        </w:tc>
        <w:tc>
          <w:tcPr>
            <w:tcW w:w="1154" w:type="dxa"/>
            <w:tcBorders>
              <w:top w:val="single" w:sz="6" w:space="0" w:color="auto"/>
              <w:left w:val="single" w:sz="6" w:space="0" w:color="auto"/>
              <w:bottom w:val="single" w:sz="6" w:space="0" w:color="auto"/>
              <w:right w:val="single" w:sz="6" w:space="0" w:color="auto"/>
            </w:tcBorders>
            <w:shd w:val="solid" w:color="FF8080"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4,000,210</w:t>
            </w:r>
          </w:p>
        </w:tc>
        <w:tc>
          <w:tcPr>
            <w:tcW w:w="946" w:type="dxa"/>
            <w:tcBorders>
              <w:top w:val="single" w:sz="6" w:space="0" w:color="auto"/>
              <w:left w:val="single" w:sz="6" w:space="0" w:color="auto"/>
              <w:bottom w:val="single" w:sz="6" w:space="0" w:color="auto"/>
              <w:right w:val="single" w:sz="6" w:space="0" w:color="auto"/>
            </w:tcBorders>
            <w:shd w:val="solid" w:color="FF8080"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194</w:t>
            </w:r>
          </w:p>
        </w:tc>
        <w:tc>
          <w:tcPr>
            <w:tcW w:w="735" w:type="dxa"/>
            <w:tcBorders>
              <w:top w:val="single" w:sz="6" w:space="0" w:color="auto"/>
              <w:left w:val="single" w:sz="6" w:space="0" w:color="auto"/>
              <w:bottom w:val="single" w:sz="6" w:space="0" w:color="auto"/>
              <w:right w:val="single" w:sz="6" w:space="0" w:color="auto"/>
            </w:tcBorders>
            <w:shd w:val="solid" w:color="FF8080"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0</w:t>
            </w:r>
          </w:p>
        </w:tc>
        <w:tc>
          <w:tcPr>
            <w:tcW w:w="851" w:type="dxa"/>
            <w:tcBorders>
              <w:top w:val="single" w:sz="6" w:space="0" w:color="auto"/>
              <w:left w:val="single" w:sz="6" w:space="0" w:color="auto"/>
              <w:bottom w:val="single" w:sz="6" w:space="0" w:color="auto"/>
              <w:right w:val="single" w:sz="6" w:space="0" w:color="auto"/>
            </w:tcBorders>
            <w:shd w:val="solid" w:color="FF8080"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194</w:t>
            </w:r>
          </w:p>
        </w:tc>
        <w:tc>
          <w:tcPr>
            <w:tcW w:w="992" w:type="dxa"/>
            <w:tcBorders>
              <w:top w:val="single" w:sz="6" w:space="0" w:color="auto"/>
              <w:left w:val="single" w:sz="6" w:space="0" w:color="auto"/>
              <w:bottom w:val="single" w:sz="6" w:space="0" w:color="auto"/>
              <w:right w:val="single" w:sz="6" w:space="0" w:color="auto"/>
            </w:tcBorders>
            <w:shd w:val="solid" w:color="FF8080"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0</w:t>
            </w:r>
          </w:p>
        </w:tc>
        <w:tc>
          <w:tcPr>
            <w:tcW w:w="709" w:type="dxa"/>
            <w:tcBorders>
              <w:top w:val="single" w:sz="6" w:space="0" w:color="auto"/>
              <w:left w:val="single" w:sz="6" w:space="0" w:color="auto"/>
              <w:bottom w:val="single" w:sz="6" w:space="0" w:color="auto"/>
              <w:right w:val="single" w:sz="6" w:space="0" w:color="auto"/>
            </w:tcBorders>
            <w:shd w:val="solid" w:color="FF8080"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0</w:t>
            </w:r>
          </w:p>
        </w:tc>
        <w:tc>
          <w:tcPr>
            <w:tcW w:w="992" w:type="dxa"/>
            <w:tcBorders>
              <w:top w:val="single" w:sz="6" w:space="0" w:color="auto"/>
              <w:left w:val="single" w:sz="6" w:space="0" w:color="auto"/>
              <w:bottom w:val="single" w:sz="6" w:space="0" w:color="auto"/>
              <w:right w:val="single" w:sz="6" w:space="0" w:color="auto"/>
            </w:tcBorders>
            <w:shd w:val="solid" w:color="FF8080"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16</w:t>
            </w:r>
          </w:p>
        </w:tc>
        <w:tc>
          <w:tcPr>
            <w:tcW w:w="1066" w:type="dxa"/>
            <w:tcBorders>
              <w:top w:val="single" w:sz="6" w:space="0" w:color="auto"/>
              <w:left w:val="single" w:sz="6" w:space="0" w:color="auto"/>
              <w:bottom w:val="single" w:sz="6" w:space="0" w:color="auto"/>
              <w:right w:val="single" w:sz="6" w:space="0" w:color="auto"/>
            </w:tcBorders>
            <w:shd w:val="solid" w:color="FF8080"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4,000,000</w:t>
            </w:r>
          </w:p>
        </w:tc>
        <w:tc>
          <w:tcPr>
            <w:tcW w:w="1060" w:type="dxa"/>
            <w:tcBorders>
              <w:top w:val="single" w:sz="6" w:space="0" w:color="auto"/>
              <w:left w:val="single" w:sz="6" w:space="0" w:color="auto"/>
              <w:bottom w:val="single" w:sz="6" w:space="0" w:color="auto"/>
              <w:right w:val="single" w:sz="6" w:space="0" w:color="auto"/>
            </w:tcBorders>
            <w:shd w:val="solid" w:color="FF8080"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0</w:t>
            </w:r>
          </w:p>
        </w:tc>
      </w:tr>
      <w:tr w:rsidR="006161E2" w:rsidRPr="007E6CF7" w:rsidTr="00A52649">
        <w:trPr>
          <w:trHeight w:val="466"/>
        </w:trPr>
        <w:tc>
          <w:tcPr>
            <w:tcW w:w="5700"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rPr>
                <w:rFonts w:ascii="TH SarabunPSK" w:hAnsi="TH SarabunPSK" w:cs="TH SarabunPSK"/>
                <w:color w:val="000000"/>
                <w:sz w:val="28"/>
              </w:rPr>
            </w:pPr>
            <w:r w:rsidRPr="007E6CF7">
              <w:rPr>
                <w:rFonts w:ascii="TH SarabunPSK" w:hAnsi="TH SarabunPSK" w:cs="TH SarabunPSK"/>
                <w:color w:val="000000"/>
                <w:sz w:val="28"/>
              </w:rPr>
              <w:t xml:space="preserve">  (16) </w:t>
            </w:r>
            <w:r w:rsidRPr="007E6CF7">
              <w:rPr>
                <w:rFonts w:ascii="TH SarabunPSK" w:hAnsi="TH SarabunPSK" w:cs="TH SarabunPSK"/>
                <w:color w:val="000000"/>
                <w:sz w:val="28"/>
                <w:cs/>
              </w:rPr>
              <w:t>ผลผลิต</w:t>
            </w:r>
            <w:r w:rsidRPr="007E6CF7">
              <w:rPr>
                <w:rFonts w:ascii="TH SarabunPSK" w:hAnsi="TH SarabunPSK" w:cs="TH SarabunPSK"/>
                <w:color w:val="000000"/>
                <w:sz w:val="28"/>
              </w:rPr>
              <w:t xml:space="preserve"> </w:t>
            </w:r>
            <w:r w:rsidRPr="007E6CF7">
              <w:rPr>
                <w:rFonts w:ascii="TH SarabunPSK" w:hAnsi="TH SarabunPSK" w:cs="TH SarabunPSK"/>
                <w:color w:val="000000"/>
                <w:sz w:val="28"/>
                <w:cs/>
              </w:rPr>
              <w:t>พัฒนา</w:t>
            </w:r>
            <w:r w:rsidRPr="007E6CF7">
              <w:rPr>
                <w:rFonts w:ascii="TH SarabunPSK" w:hAnsi="TH SarabunPSK" w:cs="TH SarabunPSK"/>
                <w:color w:val="000000"/>
                <w:sz w:val="28"/>
              </w:rPr>
              <w:t>/</w:t>
            </w:r>
            <w:r w:rsidRPr="007E6CF7">
              <w:rPr>
                <w:rFonts w:ascii="TH SarabunPSK" w:hAnsi="TH SarabunPSK" w:cs="TH SarabunPSK"/>
                <w:color w:val="000000"/>
                <w:sz w:val="28"/>
                <w:cs/>
              </w:rPr>
              <w:t>ขับเคลื่อนความร่วมมือเครือข่าย</w:t>
            </w:r>
            <w:r w:rsidRPr="007E6CF7">
              <w:rPr>
                <w:rFonts w:ascii="TH SarabunPSK" w:hAnsi="TH SarabunPSK" w:cs="TH SarabunPSK"/>
                <w:color w:val="000000"/>
                <w:sz w:val="28"/>
              </w:rPr>
              <w:t xml:space="preserve"> </w:t>
            </w:r>
            <w:r w:rsidRPr="007E6CF7">
              <w:rPr>
                <w:rFonts w:ascii="TH SarabunPSK" w:hAnsi="TH SarabunPSK" w:cs="TH SarabunPSK"/>
                <w:color w:val="000000"/>
                <w:sz w:val="28"/>
                <w:cs/>
              </w:rPr>
              <w:t>และส่งเสริมการพัฒนาฝีมือแรงงาน</w:t>
            </w:r>
          </w:p>
        </w:tc>
        <w:tc>
          <w:tcPr>
            <w:tcW w:w="1276"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452.4268</w:t>
            </w:r>
          </w:p>
        </w:tc>
        <w:tc>
          <w:tcPr>
            <w:tcW w:w="1154" w:type="dxa"/>
            <w:tcBorders>
              <w:top w:val="single" w:sz="6" w:space="0" w:color="auto"/>
              <w:left w:val="single" w:sz="6" w:space="0" w:color="auto"/>
              <w:bottom w:val="single" w:sz="6" w:space="0" w:color="auto"/>
              <w:right w:val="single" w:sz="6" w:space="0" w:color="auto"/>
            </w:tcBorders>
          </w:tcPr>
          <w:p w:rsidR="006161E2" w:rsidRPr="007E6CF7" w:rsidRDefault="00C4538E" w:rsidP="00A52649">
            <w:pPr>
              <w:autoSpaceDE w:val="0"/>
              <w:autoSpaceDN w:val="0"/>
              <w:adjustRightInd w:val="0"/>
              <w:spacing w:after="0" w:line="240" w:lineRule="auto"/>
              <w:jc w:val="center"/>
              <w:rPr>
                <w:rFonts w:ascii="TH SarabunPSK" w:hAnsi="TH SarabunPSK" w:cs="TH SarabunPSK"/>
                <w:b/>
                <w:bCs/>
                <w:color w:val="000000"/>
                <w:sz w:val="28"/>
              </w:rPr>
            </w:pPr>
            <w:r>
              <w:rPr>
                <w:rFonts w:ascii="TH SarabunPSK" w:hAnsi="TH SarabunPSK" w:cs="TH SarabunPSK"/>
                <w:b/>
                <w:bCs/>
                <w:color w:val="000000"/>
                <w:sz w:val="28"/>
              </w:rPr>
              <w:t xml:space="preserve">  </w:t>
            </w:r>
            <w:r w:rsidR="006161E2" w:rsidRPr="007E6CF7">
              <w:rPr>
                <w:rFonts w:ascii="TH SarabunPSK" w:hAnsi="TH SarabunPSK" w:cs="TH SarabunPSK"/>
                <w:b/>
                <w:bCs/>
                <w:color w:val="000000"/>
                <w:sz w:val="28"/>
              </w:rPr>
              <w:t xml:space="preserve">4,000,210 </w:t>
            </w:r>
          </w:p>
        </w:tc>
        <w:tc>
          <w:tcPr>
            <w:tcW w:w="946"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194</w:t>
            </w:r>
          </w:p>
        </w:tc>
        <w:tc>
          <w:tcPr>
            <w:tcW w:w="735"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194</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16</w:t>
            </w:r>
          </w:p>
        </w:tc>
        <w:tc>
          <w:tcPr>
            <w:tcW w:w="1066"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r w:rsidRPr="007E6CF7">
              <w:rPr>
                <w:rFonts w:ascii="TH SarabunPSK" w:hAnsi="TH SarabunPSK" w:cs="TH SarabunPSK"/>
                <w:b/>
                <w:bCs/>
                <w:color w:val="000000"/>
                <w:sz w:val="28"/>
              </w:rPr>
              <w:t>4,000,000</w:t>
            </w:r>
          </w:p>
        </w:tc>
        <w:tc>
          <w:tcPr>
            <w:tcW w:w="1060"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b/>
                <w:bCs/>
                <w:color w:val="000000"/>
                <w:sz w:val="28"/>
              </w:rPr>
            </w:pPr>
          </w:p>
        </w:tc>
      </w:tr>
      <w:tr w:rsidR="006161E2" w:rsidRPr="007E6CF7" w:rsidTr="00A52649">
        <w:trPr>
          <w:trHeight w:val="451"/>
        </w:trPr>
        <w:tc>
          <w:tcPr>
            <w:tcW w:w="5700"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rPr>
                <w:rFonts w:ascii="TH SarabunPSK" w:hAnsi="TH SarabunPSK" w:cs="TH SarabunPSK"/>
                <w:color w:val="000000"/>
                <w:sz w:val="28"/>
              </w:rPr>
            </w:pPr>
            <w:r w:rsidRPr="007E6CF7">
              <w:rPr>
                <w:rFonts w:ascii="TH SarabunPSK" w:hAnsi="TH SarabunPSK" w:cs="TH SarabunPSK"/>
                <w:color w:val="000000"/>
                <w:sz w:val="28"/>
              </w:rPr>
              <w:t xml:space="preserve">    - </w:t>
            </w:r>
            <w:r w:rsidRPr="007E6CF7">
              <w:rPr>
                <w:rFonts w:ascii="TH SarabunPSK" w:hAnsi="TH SarabunPSK" w:cs="TH SarabunPSK"/>
                <w:color w:val="000000"/>
                <w:sz w:val="28"/>
                <w:cs/>
              </w:rPr>
              <w:t>กิจกรรมแข่งขันฝีมือแรงงาน</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32.5260</w:t>
            </w:r>
          </w:p>
        </w:tc>
        <w:tc>
          <w:tcPr>
            <w:tcW w:w="1154"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 xml:space="preserve"> 3 </w:t>
            </w:r>
            <w:r w:rsidRPr="007E6CF7">
              <w:rPr>
                <w:rFonts w:ascii="TH SarabunPSK" w:hAnsi="TH SarabunPSK" w:cs="TH SarabunPSK"/>
                <w:color w:val="000000"/>
                <w:sz w:val="28"/>
                <w:cs/>
              </w:rPr>
              <w:t>โครงการ</w:t>
            </w:r>
            <w:r w:rsidRPr="007E6CF7">
              <w:rPr>
                <w:rFonts w:ascii="TH SarabunPSK" w:hAnsi="TH SarabunPSK" w:cs="TH SarabunPSK"/>
                <w:color w:val="000000"/>
                <w:sz w:val="28"/>
              </w:rPr>
              <w:t xml:space="preserve"> </w:t>
            </w:r>
          </w:p>
        </w:tc>
        <w:tc>
          <w:tcPr>
            <w:tcW w:w="946"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p>
        </w:tc>
        <w:tc>
          <w:tcPr>
            <w:tcW w:w="735"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p>
        </w:tc>
        <w:tc>
          <w:tcPr>
            <w:tcW w:w="1066"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28"/>
              </w:rPr>
            </w:pPr>
          </w:p>
        </w:tc>
        <w:tc>
          <w:tcPr>
            <w:tcW w:w="1060"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b/>
                <w:bCs/>
                <w:color w:val="000000"/>
                <w:sz w:val="28"/>
              </w:rPr>
            </w:pPr>
          </w:p>
        </w:tc>
      </w:tr>
      <w:tr w:rsidR="006161E2" w:rsidRPr="007E6CF7" w:rsidTr="00A52649">
        <w:trPr>
          <w:trHeight w:val="420"/>
        </w:trPr>
        <w:tc>
          <w:tcPr>
            <w:tcW w:w="5700"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rPr>
                <w:rFonts w:ascii="TH SarabunPSK" w:hAnsi="TH SarabunPSK" w:cs="TH SarabunPSK"/>
                <w:color w:val="000000"/>
                <w:sz w:val="28"/>
              </w:rPr>
            </w:pPr>
            <w:r w:rsidRPr="007E6CF7">
              <w:rPr>
                <w:rFonts w:ascii="TH SarabunPSK" w:hAnsi="TH SarabunPSK" w:cs="TH SarabunPSK"/>
                <w:color w:val="000000"/>
                <w:sz w:val="28"/>
              </w:rPr>
              <w:t xml:space="preserve">    - </w:t>
            </w:r>
            <w:r w:rsidRPr="007E6CF7">
              <w:rPr>
                <w:rFonts w:ascii="TH SarabunPSK" w:hAnsi="TH SarabunPSK" w:cs="TH SarabunPSK"/>
                <w:color w:val="000000"/>
                <w:sz w:val="28"/>
                <w:cs/>
              </w:rPr>
              <w:t>กิจกรรมจัดทำหลักเกณฑ์</w:t>
            </w:r>
            <w:r w:rsidRPr="007E6CF7">
              <w:rPr>
                <w:rFonts w:ascii="TH SarabunPSK" w:hAnsi="TH SarabunPSK" w:cs="TH SarabunPSK"/>
                <w:color w:val="000000"/>
                <w:sz w:val="28"/>
              </w:rPr>
              <w:t xml:space="preserve"> </w:t>
            </w:r>
            <w:r w:rsidRPr="007E6CF7">
              <w:rPr>
                <w:rFonts w:ascii="TH SarabunPSK" w:hAnsi="TH SarabunPSK" w:cs="TH SarabunPSK"/>
                <w:color w:val="000000"/>
                <w:sz w:val="28"/>
                <w:cs/>
              </w:rPr>
              <w:t>พัฒนาระบบ</w:t>
            </w:r>
            <w:r w:rsidRPr="007E6CF7">
              <w:rPr>
                <w:rFonts w:ascii="TH SarabunPSK" w:hAnsi="TH SarabunPSK" w:cs="TH SarabunPSK"/>
                <w:color w:val="000000"/>
                <w:sz w:val="28"/>
              </w:rPr>
              <w:t xml:space="preserve"> </w:t>
            </w:r>
            <w:r w:rsidRPr="007E6CF7">
              <w:rPr>
                <w:rFonts w:ascii="TH SarabunPSK" w:hAnsi="TH SarabunPSK" w:cs="TH SarabunPSK"/>
                <w:color w:val="000000"/>
                <w:sz w:val="28"/>
                <w:cs/>
              </w:rPr>
              <w:t>ส่งเสริมและรับรองมาตรฐานฝีมือแรงงาน</w:t>
            </w:r>
          </w:p>
        </w:tc>
        <w:tc>
          <w:tcPr>
            <w:tcW w:w="1276"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11.4917</w:t>
            </w:r>
          </w:p>
        </w:tc>
        <w:tc>
          <w:tcPr>
            <w:tcW w:w="1154"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 xml:space="preserve">10 </w:t>
            </w:r>
            <w:r w:rsidRPr="007E6CF7">
              <w:rPr>
                <w:rFonts w:ascii="TH SarabunPSK" w:hAnsi="TH SarabunPSK" w:cs="TH SarabunPSK"/>
                <w:color w:val="000000"/>
                <w:sz w:val="28"/>
                <w:cs/>
              </w:rPr>
              <w:t>สาขา</w:t>
            </w:r>
          </w:p>
        </w:tc>
        <w:tc>
          <w:tcPr>
            <w:tcW w:w="946"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735"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1066"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1060"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r>
      <w:tr w:rsidR="006161E2" w:rsidRPr="007E6CF7" w:rsidTr="00A52649">
        <w:trPr>
          <w:trHeight w:val="434"/>
        </w:trPr>
        <w:tc>
          <w:tcPr>
            <w:tcW w:w="5700"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rPr>
                <w:rFonts w:ascii="TH SarabunPSK" w:hAnsi="TH SarabunPSK" w:cs="TH SarabunPSK"/>
                <w:color w:val="000000"/>
                <w:sz w:val="28"/>
              </w:rPr>
            </w:pPr>
            <w:r w:rsidRPr="007E6CF7">
              <w:rPr>
                <w:rFonts w:ascii="TH SarabunPSK" w:hAnsi="TH SarabunPSK" w:cs="TH SarabunPSK"/>
                <w:color w:val="000000"/>
                <w:sz w:val="28"/>
              </w:rPr>
              <w:t xml:space="preserve">    - </w:t>
            </w:r>
            <w:r w:rsidRPr="007E6CF7">
              <w:rPr>
                <w:rFonts w:ascii="TH SarabunPSK" w:hAnsi="TH SarabunPSK" w:cs="TH SarabunPSK"/>
                <w:color w:val="000000"/>
                <w:sz w:val="28"/>
                <w:cs/>
              </w:rPr>
              <w:t>กิจกรรมพัฒนาระบบการฝึกอบรมฝีมือแรงงาน</w:t>
            </w:r>
            <w:r w:rsidRPr="007E6CF7">
              <w:rPr>
                <w:rFonts w:ascii="TH SarabunPSK" w:hAnsi="TH SarabunPSK" w:cs="TH SarabunPSK"/>
                <w:color w:val="000000"/>
                <w:sz w:val="28"/>
              </w:rPr>
              <w:t xml:space="preserve">  (</w:t>
            </w:r>
            <w:r w:rsidRPr="007E6CF7">
              <w:rPr>
                <w:rFonts w:ascii="TH SarabunPSK" w:hAnsi="TH SarabunPSK" w:cs="TH SarabunPSK"/>
                <w:color w:val="000000"/>
                <w:sz w:val="28"/>
                <w:cs/>
              </w:rPr>
              <w:t>หลักสูตร</w:t>
            </w:r>
            <w:r w:rsidRPr="007E6CF7">
              <w:rPr>
                <w:rFonts w:ascii="TH SarabunPSK" w:hAnsi="TH SarabunPSK" w:cs="TH SarabunPSK"/>
                <w:color w:val="000000"/>
                <w:sz w:val="28"/>
              </w:rPr>
              <w:t xml:space="preserve"> / </w:t>
            </w:r>
            <w:r w:rsidRPr="007E6CF7">
              <w:rPr>
                <w:rFonts w:ascii="TH SarabunPSK" w:hAnsi="TH SarabunPSK" w:cs="TH SarabunPSK"/>
                <w:color w:val="000000"/>
                <w:sz w:val="28"/>
                <w:cs/>
              </w:rPr>
              <w:t>คน</w:t>
            </w:r>
            <w:r w:rsidRPr="007E6CF7">
              <w:rPr>
                <w:rFonts w:ascii="TH SarabunPSK" w:hAnsi="TH SarabunPSK" w:cs="TH SarabunPSK"/>
                <w:color w:val="000000"/>
                <w:sz w:val="28"/>
              </w:rPr>
              <w:t xml:space="preserve"> )   </w:t>
            </w:r>
          </w:p>
        </w:tc>
        <w:tc>
          <w:tcPr>
            <w:tcW w:w="1276"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99.3642</w:t>
            </w:r>
          </w:p>
        </w:tc>
        <w:tc>
          <w:tcPr>
            <w:tcW w:w="1154" w:type="dxa"/>
            <w:tcBorders>
              <w:top w:val="single" w:sz="6" w:space="0" w:color="auto"/>
              <w:left w:val="single" w:sz="6" w:space="0" w:color="auto"/>
              <w:bottom w:val="single" w:sz="6" w:space="0" w:color="auto"/>
              <w:right w:val="single" w:sz="6" w:space="0" w:color="auto"/>
            </w:tcBorders>
          </w:tcPr>
          <w:p w:rsidR="006161E2" w:rsidRPr="007E6CF7" w:rsidRDefault="00AB2CAF" w:rsidP="00A52649">
            <w:pPr>
              <w:autoSpaceDE w:val="0"/>
              <w:autoSpaceDN w:val="0"/>
              <w:adjustRightInd w:val="0"/>
              <w:spacing w:after="0" w:line="240" w:lineRule="auto"/>
              <w:jc w:val="center"/>
              <w:rPr>
                <w:rFonts w:ascii="TH SarabunPSK" w:hAnsi="TH SarabunPSK" w:cs="TH SarabunPSK"/>
                <w:color w:val="000000"/>
                <w:sz w:val="28"/>
                <w:cs/>
              </w:rPr>
            </w:pPr>
            <w:r>
              <w:rPr>
                <w:rFonts w:ascii="TH SarabunPSK" w:hAnsi="TH SarabunPSK" w:cs="TH SarabunPSK"/>
                <w:color w:val="000000"/>
                <w:sz w:val="28"/>
              </w:rPr>
              <w:t xml:space="preserve">5 </w:t>
            </w:r>
            <w:r>
              <w:rPr>
                <w:rFonts w:ascii="TH SarabunPSK" w:hAnsi="TH SarabunPSK" w:cs="TH SarabunPSK" w:hint="cs"/>
                <w:color w:val="000000"/>
                <w:sz w:val="28"/>
                <w:cs/>
              </w:rPr>
              <w:t>หลักสูตร</w:t>
            </w:r>
            <w:r w:rsidR="006161E2" w:rsidRPr="007E6CF7">
              <w:rPr>
                <w:rFonts w:ascii="TH SarabunPSK" w:hAnsi="TH SarabunPSK" w:cs="TH SarabunPSK"/>
                <w:color w:val="000000"/>
                <w:sz w:val="28"/>
              </w:rPr>
              <w:t>/ 100</w:t>
            </w:r>
            <w:r>
              <w:rPr>
                <w:rFonts w:ascii="TH SarabunPSK" w:hAnsi="TH SarabunPSK" w:cs="TH SarabunPSK"/>
                <w:color w:val="000000"/>
                <w:sz w:val="28"/>
              </w:rPr>
              <w:t xml:space="preserve"> </w:t>
            </w:r>
            <w:r>
              <w:rPr>
                <w:rFonts w:ascii="TH SarabunPSK" w:hAnsi="TH SarabunPSK" w:cs="TH SarabunPSK" w:hint="cs"/>
                <w:color w:val="000000"/>
                <w:sz w:val="28"/>
                <w:cs/>
              </w:rPr>
              <w:t>คน</w:t>
            </w:r>
          </w:p>
        </w:tc>
        <w:tc>
          <w:tcPr>
            <w:tcW w:w="946"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735"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1066"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1060"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r>
      <w:tr w:rsidR="006161E2" w:rsidRPr="007E6CF7" w:rsidTr="00A52649">
        <w:trPr>
          <w:trHeight w:val="434"/>
        </w:trPr>
        <w:tc>
          <w:tcPr>
            <w:tcW w:w="5700"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rPr>
                <w:rFonts w:ascii="TH SarabunPSK" w:hAnsi="TH SarabunPSK" w:cs="TH SarabunPSK"/>
                <w:color w:val="000000"/>
                <w:sz w:val="28"/>
              </w:rPr>
            </w:pPr>
            <w:r w:rsidRPr="007E6CF7">
              <w:rPr>
                <w:rFonts w:ascii="TH SarabunPSK" w:hAnsi="TH SarabunPSK" w:cs="TH SarabunPSK"/>
                <w:color w:val="000000"/>
                <w:sz w:val="28"/>
              </w:rPr>
              <w:t xml:space="preserve">    - </w:t>
            </w:r>
            <w:r w:rsidRPr="007E6CF7">
              <w:rPr>
                <w:rFonts w:ascii="TH SarabunPSK" w:hAnsi="TH SarabunPSK" w:cs="TH SarabunPSK"/>
                <w:color w:val="000000"/>
                <w:sz w:val="28"/>
                <w:cs/>
              </w:rPr>
              <w:t>กิจกรรมส่งเสริม</w:t>
            </w:r>
            <w:r w:rsidRPr="007E6CF7">
              <w:rPr>
                <w:rFonts w:ascii="TH SarabunPSK" w:hAnsi="TH SarabunPSK" w:cs="TH SarabunPSK"/>
                <w:color w:val="000000"/>
                <w:sz w:val="28"/>
              </w:rPr>
              <w:t xml:space="preserve"> </w:t>
            </w:r>
            <w:r w:rsidRPr="007E6CF7">
              <w:rPr>
                <w:rFonts w:ascii="TH SarabunPSK" w:hAnsi="TH SarabunPSK" w:cs="TH SarabunPSK"/>
                <w:color w:val="000000"/>
                <w:sz w:val="28"/>
                <w:cs/>
              </w:rPr>
              <w:t>สปก</w:t>
            </w:r>
            <w:r w:rsidRPr="007E6CF7">
              <w:rPr>
                <w:rFonts w:ascii="TH SarabunPSK" w:hAnsi="TH SarabunPSK" w:cs="TH SarabunPSK"/>
                <w:color w:val="000000"/>
                <w:sz w:val="28"/>
              </w:rPr>
              <w:t xml:space="preserve">. </w:t>
            </w:r>
            <w:r w:rsidRPr="007E6CF7">
              <w:rPr>
                <w:rFonts w:ascii="TH SarabunPSK" w:hAnsi="TH SarabunPSK" w:cs="TH SarabunPSK"/>
                <w:color w:val="000000"/>
                <w:sz w:val="28"/>
                <w:cs/>
              </w:rPr>
              <w:t>ตาม</w:t>
            </w:r>
            <w:r w:rsidRPr="007E6CF7">
              <w:rPr>
                <w:rFonts w:ascii="TH SarabunPSK" w:hAnsi="TH SarabunPSK" w:cs="TH SarabunPSK"/>
                <w:color w:val="000000"/>
                <w:sz w:val="28"/>
              </w:rPr>
              <w:t xml:space="preserve"> </w:t>
            </w:r>
            <w:r w:rsidRPr="007E6CF7">
              <w:rPr>
                <w:rFonts w:ascii="TH SarabunPSK" w:hAnsi="TH SarabunPSK" w:cs="TH SarabunPSK"/>
                <w:color w:val="000000"/>
                <w:sz w:val="28"/>
                <w:cs/>
              </w:rPr>
              <w:t>พ</w:t>
            </w:r>
            <w:r w:rsidRPr="007E6CF7">
              <w:rPr>
                <w:rFonts w:ascii="TH SarabunPSK" w:hAnsi="TH SarabunPSK" w:cs="TH SarabunPSK"/>
                <w:color w:val="000000"/>
                <w:sz w:val="28"/>
              </w:rPr>
              <w:t>.</w:t>
            </w:r>
            <w:r w:rsidRPr="007E6CF7">
              <w:rPr>
                <w:rFonts w:ascii="TH SarabunPSK" w:hAnsi="TH SarabunPSK" w:cs="TH SarabunPSK"/>
                <w:color w:val="000000"/>
                <w:sz w:val="28"/>
                <w:cs/>
              </w:rPr>
              <w:t>ร</w:t>
            </w:r>
            <w:r w:rsidRPr="007E6CF7">
              <w:rPr>
                <w:rFonts w:ascii="TH SarabunPSK" w:hAnsi="TH SarabunPSK" w:cs="TH SarabunPSK"/>
                <w:color w:val="000000"/>
                <w:sz w:val="28"/>
              </w:rPr>
              <w:t>.</w:t>
            </w:r>
            <w:r w:rsidRPr="007E6CF7">
              <w:rPr>
                <w:rFonts w:ascii="TH SarabunPSK" w:hAnsi="TH SarabunPSK" w:cs="TH SarabunPSK"/>
                <w:color w:val="000000"/>
                <w:sz w:val="28"/>
                <w:cs/>
              </w:rPr>
              <w:t>บ</w:t>
            </w:r>
            <w:r w:rsidRPr="007E6CF7">
              <w:rPr>
                <w:rFonts w:ascii="TH SarabunPSK" w:hAnsi="TH SarabunPSK" w:cs="TH SarabunPSK"/>
                <w:color w:val="000000"/>
                <w:sz w:val="28"/>
              </w:rPr>
              <w:t xml:space="preserve">. </w:t>
            </w:r>
            <w:r w:rsidRPr="007E6CF7">
              <w:rPr>
                <w:rFonts w:ascii="TH SarabunPSK" w:hAnsi="TH SarabunPSK" w:cs="TH SarabunPSK"/>
                <w:color w:val="000000"/>
                <w:sz w:val="28"/>
                <w:cs/>
              </w:rPr>
              <w:t>ส่งเสริมฯ</w:t>
            </w:r>
            <w:r w:rsidRPr="007E6CF7">
              <w:rPr>
                <w:rFonts w:ascii="TH SarabunPSK" w:hAnsi="TH SarabunPSK" w:cs="TH SarabunPSK"/>
                <w:color w:val="000000"/>
                <w:sz w:val="28"/>
              </w:rPr>
              <w:t xml:space="preserve"> </w:t>
            </w:r>
            <w:r w:rsidRPr="007E6CF7">
              <w:rPr>
                <w:rFonts w:ascii="TH SarabunPSK" w:hAnsi="TH SarabunPSK" w:cs="TH SarabunPSK"/>
                <w:color w:val="000000"/>
                <w:sz w:val="28"/>
                <w:cs/>
              </w:rPr>
              <w:t>พ</w:t>
            </w:r>
            <w:r w:rsidRPr="007E6CF7">
              <w:rPr>
                <w:rFonts w:ascii="TH SarabunPSK" w:hAnsi="TH SarabunPSK" w:cs="TH SarabunPSK"/>
                <w:color w:val="000000"/>
                <w:sz w:val="28"/>
              </w:rPr>
              <w:t>.</w:t>
            </w:r>
            <w:r w:rsidRPr="007E6CF7">
              <w:rPr>
                <w:rFonts w:ascii="TH SarabunPSK" w:hAnsi="TH SarabunPSK" w:cs="TH SarabunPSK"/>
                <w:color w:val="000000"/>
                <w:sz w:val="28"/>
                <w:cs/>
              </w:rPr>
              <w:t>ศ</w:t>
            </w:r>
            <w:r w:rsidRPr="007E6CF7">
              <w:rPr>
                <w:rFonts w:ascii="TH SarabunPSK" w:hAnsi="TH SarabunPSK" w:cs="TH SarabunPSK"/>
                <w:color w:val="000000"/>
                <w:sz w:val="28"/>
              </w:rPr>
              <w:t>. 2545</w:t>
            </w:r>
          </w:p>
        </w:tc>
        <w:tc>
          <w:tcPr>
            <w:tcW w:w="1276"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297.8368</w:t>
            </w:r>
          </w:p>
        </w:tc>
        <w:tc>
          <w:tcPr>
            <w:tcW w:w="1154"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4,000,000</w:t>
            </w:r>
          </w:p>
        </w:tc>
        <w:tc>
          <w:tcPr>
            <w:tcW w:w="946"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735"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1066"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4,000,000</w:t>
            </w:r>
          </w:p>
        </w:tc>
        <w:tc>
          <w:tcPr>
            <w:tcW w:w="1060"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r>
      <w:tr w:rsidR="006161E2" w:rsidRPr="007E6CF7" w:rsidTr="00A52649">
        <w:trPr>
          <w:trHeight w:val="466"/>
        </w:trPr>
        <w:tc>
          <w:tcPr>
            <w:tcW w:w="5700"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rPr>
                <w:rFonts w:ascii="TH SarabunPSK" w:hAnsi="TH SarabunPSK" w:cs="TH SarabunPSK"/>
                <w:color w:val="000000"/>
                <w:sz w:val="28"/>
              </w:rPr>
            </w:pPr>
            <w:r w:rsidRPr="007E6CF7">
              <w:rPr>
                <w:rFonts w:ascii="TH SarabunPSK" w:hAnsi="TH SarabunPSK" w:cs="TH SarabunPSK"/>
                <w:color w:val="000000"/>
                <w:sz w:val="28"/>
              </w:rPr>
              <w:t xml:space="preserve">    - </w:t>
            </w:r>
            <w:r w:rsidRPr="007E6CF7">
              <w:rPr>
                <w:rFonts w:ascii="TH SarabunPSK" w:hAnsi="TH SarabunPSK" w:cs="TH SarabunPSK"/>
                <w:color w:val="000000"/>
                <w:sz w:val="28"/>
                <w:cs/>
              </w:rPr>
              <w:t>กิจกรรมขับเคลื่อนการพัฒนาแนวทางและการดำเนินงานของ</w:t>
            </w:r>
            <w:r w:rsidRPr="007E6CF7">
              <w:rPr>
                <w:rFonts w:ascii="TH SarabunPSK" w:hAnsi="TH SarabunPSK" w:cs="TH SarabunPSK"/>
                <w:color w:val="000000"/>
                <w:sz w:val="28"/>
              </w:rPr>
              <w:t xml:space="preserve"> </w:t>
            </w:r>
            <w:r w:rsidRPr="007E6CF7">
              <w:rPr>
                <w:rFonts w:ascii="TH SarabunPSK" w:hAnsi="TH SarabunPSK" w:cs="TH SarabunPSK"/>
                <w:color w:val="000000"/>
                <w:sz w:val="28"/>
                <w:cs/>
              </w:rPr>
              <w:t>กพร</w:t>
            </w:r>
            <w:r w:rsidRPr="007E6CF7">
              <w:rPr>
                <w:rFonts w:ascii="TH SarabunPSK" w:hAnsi="TH SarabunPSK" w:cs="TH SarabunPSK"/>
                <w:color w:val="000000"/>
                <w:sz w:val="28"/>
              </w:rPr>
              <w:t>.</w:t>
            </w:r>
            <w:r w:rsidRPr="007E6CF7">
              <w:rPr>
                <w:rFonts w:ascii="TH SarabunPSK" w:hAnsi="TH SarabunPSK" w:cs="TH SarabunPSK"/>
                <w:color w:val="000000"/>
                <w:sz w:val="28"/>
                <w:cs/>
              </w:rPr>
              <w:t>ปช</w:t>
            </w:r>
            <w:r w:rsidRPr="007E6CF7">
              <w:rPr>
                <w:rFonts w:ascii="TH SarabunPSK" w:hAnsi="TH SarabunPSK" w:cs="TH SarabunPSK"/>
                <w:color w:val="000000"/>
                <w:sz w:val="28"/>
              </w:rPr>
              <w:t>.</w:t>
            </w:r>
          </w:p>
        </w:tc>
        <w:tc>
          <w:tcPr>
            <w:tcW w:w="1276"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8.4881</w:t>
            </w:r>
          </w:p>
        </w:tc>
        <w:tc>
          <w:tcPr>
            <w:tcW w:w="1154"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 xml:space="preserve">76 </w:t>
            </w:r>
            <w:r w:rsidRPr="007E6CF7">
              <w:rPr>
                <w:rFonts w:ascii="TH SarabunPSK" w:hAnsi="TH SarabunPSK" w:cs="TH SarabunPSK"/>
                <w:color w:val="000000"/>
                <w:sz w:val="28"/>
                <w:cs/>
              </w:rPr>
              <w:t>แห่ง</w:t>
            </w:r>
          </w:p>
        </w:tc>
        <w:tc>
          <w:tcPr>
            <w:tcW w:w="946"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735"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1066"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1060"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r>
      <w:tr w:rsidR="006161E2" w:rsidRPr="007E6CF7" w:rsidTr="00A52649">
        <w:trPr>
          <w:trHeight w:val="434"/>
        </w:trPr>
        <w:tc>
          <w:tcPr>
            <w:tcW w:w="5700"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rPr>
                <w:rFonts w:ascii="TH SarabunPSK" w:hAnsi="TH SarabunPSK" w:cs="TH SarabunPSK"/>
                <w:color w:val="000000"/>
                <w:sz w:val="28"/>
              </w:rPr>
            </w:pPr>
            <w:r w:rsidRPr="007E6CF7">
              <w:rPr>
                <w:rFonts w:ascii="TH SarabunPSK" w:hAnsi="TH SarabunPSK" w:cs="TH SarabunPSK"/>
                <w:color w:val="000000"/>
                <w:sz w:val="28"/>
              </w:rPr>
              <w:t xml:space="preserve">    - </w:t>
            </w:r>
            <w:r w:rsidRPr="007E6CF7">
              <w:rPr>
                <w:rFonts w:ascii="TH SarabunPSK" w:hAnsi="TH SarabunPSK" w:cs="TH SarabunPSK"/>
                <w:color w:val="000000"/>
                <w:sz w:val="28"/>
                <w:cs/>
              </w:rPr>
              <w:t>กิจกรรมพัฒนาช่างช่วยคนพิการร่วมกับมูลนิธิขาเทียม</w:t>
            </w:r>
          </w:p>
        </w:tc>
        <w:tc>
          <w:tcPr>
            <w:tcW w:w="1276"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2.7200</w:t>
            </w:r>
          </w:p>
        </w:tc>
        <w:tc>
          <w:tcPr>
            <w:tcW w:w="1154"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210</w:t>
            </w:r>
          </w:p>
        </w:tc>
        <w:tc>
          <w:tcPr>
            <w:tcW w:w="946"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194</w:t>
            </w:r>
          </w:p>
        </w:tc>
        <w:tc>
          <w:tcPr>
            <w:tcW w:w="735"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194</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r w:rsidRPr="007E6CF7">
              <w:rPr>
                <w:rFonts w:ascii="TH SarabunPSK" w:hAnsi="TH SarabunPSK" w:cs="TH SarabunPSK"/>
                <w:color w:val="000000"/>
                <w:sz w:val="28"/>
              </w:rPr>
              <w:t>16</w:t>
            </w:r>
          </w:p>
        </w:tc>
        <w:tc>
          <w:tcPr>
            <w:tcW w:w="1066"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center"/>
              <w:rPr>
                <w:rFonts w:ascii="TH SarabunPSK" w:hAnsi="TH SarabunPSK" w:cs="TH SarabunPSK"/>
                <w:color w:val="000000"/>
                <w:sz w:val="28"/>
              </w:rPr>
            </w:pPr>
          </w:p>
        </w:tc>
        <w:tc>
          <w:tcPr>
            <w:tcW w:w="1060" w:type="dxa"/>
            <w:tcBorders>
              <w:top w:val="single" w:sz="6" w:space="0" w:color="auto"/>
              <w:left w:val="single" w:sz="6" w:space="0" w:color="auto"/>
              <w:bottom w:val="single" w:sz="6" w:space="0" w:color="auto"/>
              <w:right w:val="single" w:sz="6" w:space="0" w:color="auto"/>
            </w:tcBorders>
            <w:shd w:val="clear" w:color="auto" w:fill="FFFFFF" w:themeFill="background1"/>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r>
      <w:tr w:rsidR="006161E2" w:rsidRPr="007E6CF7" w:rsidTr="00A52649">
        <w:trPr>
          <w:trHeight w:val="466"/>
        </w:trPr>
        <w:tc>
          <w:tcPr>
            <w:tcW w:w="5700" w:type="dxa"/>
            <w:tcBorders>
              <w:top w:val="single" w:sz="6" w:space="0" w:color="auto"/>
              <w:left w:val="single" w:sz="6" w:space="0" w:color="auto"/>
              <w:bottom w:val="single" w:sz="6" w:space="0" w:color="auto"/>
              <w:right w:val="single" w:sz="6" w:space="0" w:color="auto"/>
            </w:tcBorders>
            <w:shd w:val="solid" w:color="FF8080" w:fill="auto"/>
          </w:tcPr>
          <w:p w:rsidR="006161E2" w:rsidRPr="007E6CF7" w:rsidRDefault="006161E2" w:rsidP="00A52649">
            <w:pPr>
              <w:autoSpaceDE w:val="0"/>
              <w:autoSpaceDN w:val="0"/>
              <w:adjustRightInd w:val="0"/>
              <w:spacing w:after="0" w:line="240" w:lineRule="auto"/>
              <w:rPr>
                <w:rFonts w:ascii="TH SarabunPSK" w:hAnsi="TH SarabunPSK" w:cs="TH SarabunPSK"/>
                <w:b/>
                <w:bCs/>
                <w:color w:val="000000"/>
                <w:sz w:val="32"/>
                <w:szCs w:val="32"/>
              </w:rPr>
            </w:pPr>
            <w:r w:rsidRPr="007E6CF7">
              <w:rPr>
                <w:rFonts w:ascii="TH SarabunPSK" w:hAnsi="TH SarabunPSK" w:cs="TH SarabunPSK"/>
                <w:b/>
                <w:bCs/>
                <w:color w:val="000000"/>
                <w:sz w:val="32"/>
                <w:szCs w:val="32"/>
                <w:cs/>
              </w:rPr>
              <w:t>งบประมาณบุคลากรภาครัฐ</w:t>
            </w:r>
          </w:p>
        </w:tc>
        <w:tc>
          <w:tcPr>
            <w:tcW w:w="1276" w:type="dxa"/>
            <w:tcBorders>
              <w:top w:val="single" w:sz="6" w:space="0" w:color="auto"/>
              <w:left w:val="single" w:sz="6" w:space="0" w:color="auto"/>
              <w:bottom w:val="single" w:sz="6" w:space="0" w:color="auto"/>
              <w:right w:val="single" w:sz="6" w:space="0" w:color="auto"/>
            </w:tcBorders>
            <w:shd w:val="solid" w:color="FF8080"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 xml:space="preserve">  950.9103 </w:t>
            </w:r>
          </w:p>
        </w:tc>
        <w:tc>
          <w:tcPr>
            <w:tcW w:w="1154"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946"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735"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851"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1066"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c>
          <w:tcPr>
            <w:tcW w:w="1060"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right"/>
              <w:rPr>
                <w:rFonts w:ascii="TH SarabunPSK" w:hAnsi="TH SarabunPSK" w:cs="TH SarabunPSK"/>
                <w:color w:val="000000"/>
                <w:sz w:val="28"/>
              </w:rPr>
            </w:pPr>
          </w:p>
        </w:tc>
      </w:tr>
      <w:tr w:rsidR="006161E2" w:rsidRPr="007E6CF7" w:rsidTr="00A52649">
        <w:trPr>
          <w:trHeight w:val="540"/>
        </w:trPr>
        <w:tc>
          <w:tcPr>
            <w:tcW w:w="570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6161E2" w:rsidRPr="007E6CF7" w:rsidRDefault="006161E2" w:rsidP="00A52649">
            <w:pPr>
              <w:autoSpaceDE w:val="0"/>
              <w:autoSpaceDN w:val="0"/>
              <w:adjustRightInd w:val="0"/>
              <w:spacing w:after="0" w:line="240" w:lineRule="auto"/>
              <w:rPr>
                <w:rFonts w:ascii="TH SarabunPSK" w:hAnsi="TH SarabunPSK" w:cs="TH SarabunPSK"/>
                <w:b/>
                <w:bCs/>
                <w:color w:val="000000"/>
                <w:sz w:val="32"/>
                <w:szCs w:val="32"/>
              </w:rPr>
            </w:pPr>
            <w:r w:rsidRPr="007E6CF7">
              <w:rPr>
                <w:rFonts w:ascii="TH SarabunPSK" w:hAnsi="TH SarabunPSK" w:cs="TH SarabunPSK"/>
                <w:b/>
                <w:bCs/>
                <w:color w:val="000000"/>
                <w:sz w:val="32"/>
                <w:szCs w:val="32"/>
                <w:cs/>
              </w:rPr>
              <w:t>แสดงหน่วยงานที่ดำเนินการ</w:t>
            </w:r>
            <w:r w:rsidRPr="007E6CF7">
              <w:rPr>
                <w:rFonts w:ascii="TH SarabunPSK" w:hAnsi="TH SarabunPSK" w:cs="TH SarabunPSK"/>
                <w:b/>
                <w:bCs/>
                <w:color w:val="000000"/>
                <w:sz w:val="32"/>
                <w:szCs w:val="32"/>
              </w:rPr>
              <w:t xml:space="preserve"> (</w:t>
            </w:r>
            <w:r w:rsidRPr="007E6CF7">
              <w:rPr>
                <w:rFonts w:ascii="TH SarabunPSK" w:hAnsi="TH SarabunPSK" w:cs="TH SarabunPSK"/>
                <w:b/>
                <w:bCs/>
                <w:color w:val="000000"/>
                <w:sz w:val="32"/>
                <w:szCs w:val="32"/>
                <w:cs/>
              </w:rPr>
              <w:t>รวม</w:t>
            </w:r>
            <w:r w:rsidRPr="007E6CF7">
              <w:rPr>
                <w:rFonts w:ascii="TH SarabunPSK" w:hAnsi="TH SarabunPSK" w:cs="TH SarabunPSK"/>
                <w:b/>
                <w:bCs/>
                <w:color w:val="000000"/>
                <w:sz w:val="32"/>
                <w:szCs w:val="32"/>
              </w:rPr>
              <w:t>)</w:t>
            </w:r>
          </w:p>
        </w:tc>
        <w:tc>
          <w:tcPr>
            <w:tcW w:w="127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 xml:space="preserve">  791.1767 </w:t>
            </w:r>
          </w:p>
        </w:tc>
        <w:tc>
          <w:tcPr>
            <w:tcW w:w="1154"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4,129,910</w:t>
            </w:r>
          </w:p>
        </w:tc>
        <w:tc>
          <w:tcPr>
            <w:tcW w:w="94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80,954</w:t>
            </w:r>
          </w:p>
        </w:tc>
        <w:tc>
          <w:tcPr>
            <w:tcW w:w="73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6,300</w:t>
            </w:r>
          </w:p>
        </w:tc>
        <w:tc>
          <w:tcPr>
            <w:tcW w:w="85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56,554</w:t>
            </w:r>
          </w:p>
        </w:tc>
        <w:tc>
          <w:tcPr>
            <w:tcW w:w="992"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18,100</w:t>
            </w:r>
          </w:p>
        </w:tc>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80</w:t>
            </w:r>
          </w:p>
        </w:tc>
        <w:tc>
          <w:tcPr>
            <w:tcW w:w="992"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39,126</w:t>
            </w:r>
          </w:p>
        </w:tc>
        <w:tc>
          <w:tcPr>
            <w:tcW w:w="1066"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4,000,000</w:t>
            </w:r>
          </w:p>
        </w:tc>
        <w:tc>
          <w:tcPr>
            <w:tcW w:w="106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9,750</w:t>
            </w:r>
          </w:p>
        </w:tc>
      </w:tr>
      <w:tr w:rsidR="006161E2" w:rsidRPr="007E6CF7" w:rsidTr="00A52649">
        <w:trPr>
          <w:trHeight w:val="494"/>
        </w:trPr>
        <w:tc>
          <w:tcPr>
            <w:tcW w:w="5700"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rPr>
                <w:rFonts w:ascii="TH SarabunPSK" w:hAnsi="TH SarabunPSK" w:cs="TH SarabunPSK"/>
                <w:b/>
                <w:bCs/>
                <w:color w:val="000000"/>
                <w:sz w:val="32"/>
                <w:szCs w:val="32"/>
              </w:rPr>
            </w:pPr>
            <w:r w:rsidRPr="007E6CF7">
              <w:rPr>
                <w:rFonts w:ascii="TH SarabunPSK" w:hAnsi="TH SarabunPSK" w:cs="TH SarabunPSK"/>
                <w:b/>
                <w:bCs/>
                <w:color w:val="000000"/>
                <w:sz w:val="32"/>
                <w:szCs w:val="32"/>
                <w:cs/>
              </w:rPr>
              <w:t>กรมดำเนินการเอง</w:t>
            </w:r>
          </w:p>
        </w:tc>
        <w:tc>
          <w:tcPr>
            <w:tcW w:w="1276"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 xml:space="preserve">  493.3399 </w:t>
            </w:r>
          </w:p>
        </w:tc>
        <w:tc>
          <w:tcPr>
            <w:tcW w:w="1154"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129,910</w:t>
            </w:r>
          </w:p>
        </w:tc>
        <w:tc>
          <w:tcPr>
            <w:tcW w:w="946"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80,954</w:t>
            </w:r>
          </w:p>
        </w:tc>
        <w:tc>
          <w:tcPr>
            <w:tcW w:w="735"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6,300</w:t>
            </w:r>
          </w:p>
        </w:tc>
        <w:tc>
          <w:tcPr>
            <w:tcW w:w="851"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56,554</w:t>
            </w:r>
          </w:p>
        </w:tc>
        <w:tc>
          <w:tcPr>
            <w:tcW w:w="992"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18,100</w:t>
            </w:r>
          </w:p>
        </w:tc>
        <w:tc>
          <w:tcPr>
            <w:tcW w:w="709"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39,126</w:t>
            </w:r>
          </w:p>
        </w:tc>
        <w:tc>
          <w:tcPr>
            <w:tcW w:w="1066"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p>
        </w:tc>
        <w:tc>
          <w:tcPr>
            <w:tcW w:w="1060"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9,750</w:t>
            </w:r>
          </w:p>
        </w:tc>
      </w:tr>
      <w:tr w:rsidR="006161E2" w:rsidRPr="007E6CF7" w:rsidTr="00A52649">
        <w:trPr>
          <w:trHeight w:val="511"/>
        </w:trPr>
        <w:tc>
          <w:tcPr>
            <w:tcW w:w="5700"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rPr>
                <w:rFonts w:ascii="TH SarabunPSK" w:hAnsi="TH SarabunPSK" w:cs="TH SarabunPSK"/>
                <w:b/>
                <w:bCs/>
                <w:color w:val="000000"/>
                <w:sz w:val="32"/>
                <w:szCs w:val="32"/>
              </w:rPr>
            </w:pPr>
            <w:r w:rsidRPr="007E6CF7">
              <w:rPr>
                <w:rFonts w:ascii="TH SarabunPSK" w:hAnsi="TH SarabunPSK" w:cs="TH SarabunPSK"/>
                <w:b/>
                <w:bCs/>
                <w:color w:val="000000"/>
                <w:sz w:val="32"/>
                <w:szCs w:val="32"/>
                <w:cs/>
              </w:rPr>
              <w:t>ส่งเสริม</w:t>
            </w:r>
            <w:r w:rsidRPr="007E6CF7">
              <w:rPr>
                <w:rFonts w:ascii="TH SarabunPSK" w:hAnsi="TH SarabunPSK" w:cs="TH SarabunPSK"/>
                <w:b/>
                <w:bCs/>
                <w:color w:val="000000"/>
                <w:sz w:val="32"/>
                <w:szCs w:val="32"/>
              </w:rPr>
              <w:t xml:space="preserve"> </w:t>
            </w:r>
            <w:r w:rsidRPr="007E6CF7">
              <w:rPr>
                <w:rFonts w:ascii="TH SarabunPSK" w:hAnsi="TH SarabunPSK" w:cs="TH SarabunPSK"/>
                <w:b/>
                <w:bCs/>
                <w:color w:val="000000"/>
                <w:sz w:val="32"/>
                <w:szCs w:val="32"/>
                <w:cs/>
              </w:rPr>
              <w:t>สปก</w:t>
            </w:r>
            <w:r w:rsidRPr="007E6CF7">
              <w:rPr>
                <w:rFonts w:ascii="TH SarabunPSK" w:hAnsi="TH SarabunPSK" w:cs="TH SarabunPSK"/>
                <w:b/>
                <w:bCs/>
                <w:color w:val="000000"/>
                <w:sz w:val="32"/>
                <w:szCs w:val="32"/>
              </w:rPr>
              <w:t xml:space="preserve">. </w:t>
            </w:r>
            <w:r w:rsidRPr="007E6CF7">
              <w:rPr>
                <w:rFonts w:ascii="TH SarabunPSK" w:hAnsi="TH SarabunPSK" w:cs="TH SarabunPSK"/>
                <w:b/>
                <w:bCs/>
                <w:color w:val="000000"/>
                <w:sz w:val="32"/>
                <w:szCs w:val="32"/>
                <w:cs/>
              </w:rPr>
              <w:t>ดำเนินการ</w:t>
            </w:r>
          </w:p>
        </w:tc>
        <w:tc>
          <w:tcPr>
            <w:tcW w:w="1276"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297.8368</w:t>
            </w:r>
          </w:p>
        </w:tc>
        <w:tc>
          <w:tcPr>
            <w:tcW w:w="1154" w:type="dxa"/>
            <w:tcBorders>
              <w:top w:val="single" w:sz="6" w:space="0" w:color="auto"/>
              <w:left w:val="single" w:sz="6" w:space="0" w:color="auto"/>
              <w:bottom w:val="single" w:sz="6" w:space="0" w:color="auto"/>
              <w:right w:val="single" w:sz="6" w:space="0" w:color="auto"/>
            </w:tcBorders>
            <w:shd w:val="solid" w:color="FFFFFF" w:fill="auto"/>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4,000,000</w:t>
            </w:r>
          </w:p>
        </w:tc>
        <w:tc>
          <w:tcPr>
            <w:tcW w:w="946"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right"/>
              <w:rPr>
                <w:rFonts w:ascii="TH SarabunPSK" w:hAnsi="TH SarabunPSK" w:cs="TH SarabunPSK"/>
                <w:b/>
                <w:bCs/>
                <w:color w:val="000000"/>
                <w:sz w:val="32"/>
                <w:szCs w:val="32"/>
              </w:rPr>
            </w:pPr>
          </w:p>
        </w:tc>
        <w:tc>
          <w:tcPr>
            <w:tcW w:w="735"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right"/>
              <w:rPr>
                <w:rFonts w:ascii="TH SarabunPSK" w:hAnsi="TH SarabunPSK" w:cs="TH SarabunPSK"/>
                <w:b/>
                <w:bCs/>
                <w:color w:val="000000"/>
                <w:sz w:val="32"/>
                <w:szCs w:val="32"/>
              </w:rPr>
            </w:pPr>
          </w:p>
        </w:tc>
        <w:tc>
          <w:tcPr>
            <w:tcW w:w="851"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right"/>
              <w:rPr>
                <w:rFonts w:ascii="TH SarabunPSK" w:hAnsi="TH SarabunPSK" w:cs="TH SarabunPSK"/>
                <w:b/>
                <w:bCs/>
                <w:color w:val="000000"/>
                <w:sz w:val="32"/>
                <w:szCs w:val="32"/>
              </w:rPr>
            </w:pPr>
          </w:p>
        </w:tc>
        <w:tc>
          <w:tcPr>
            <w:tcW w:w="992"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right"/>
              <w:rPr>
                <w:rFonts w:ascii="TH SarabunPSK" w:hAnsi="TH SarabunPSK" w:cs="TH SarabunPSK"/>
                <w:b/>
                <w:bCs/>
                <w:color w:val="000000"/>
                <w:sz w:val="32"/>
                <w:szCs w:val="32"/>
              </w:rPr>
            </w:pPr>
          </w:p>
        </w:tc>
        <w:tc>
          <w:tcPr>
            <w:tcW w:w="709"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right"/>
              <w:rPr>
                <w:rFonts w:ascii="TH SarabunPSK" w:hAnsi="TH SarabunPSK" w:cs="TH SarabunPSK"/>
                <w:b/>
                <w:bCs/>
                <w:color w:val="000000"/>
                <w:sz w:val="32"/>
                <w:szCs w:val="32"/>
              </w:rPr>
            </w:pPr>
          </w:p>
        </w:tc>
        <w:tc>
          <w:tcPr>
            <w:tcW w:w="992"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right"/>
              <w:rPr>
                <w:rFonts w:ascii="TH SarabunPSK" w:hAnsi="TH SarabunPSK" w:cs="TH SarabunPSK"/>
                <w:b/>
                <w:bCs/>
                <w:color w:val="000000"/>
                <w:sz w:val="32"/>
                <w:szCs w:val="32"/>
              </w:rPr>
            </w:pPr>
          </w:p>
        </w:tc>
        <w:tc>
          <w:tcPr>
            <w:tcW w:w="1066"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center"/>
              <w:rPr>
                <w:rFonts w:ascii="TH SarabunPSK" w:hAnsi="TH SarabunPSK" w:cs="TH SarabunPSK"/>
                <w:b/>
                <w:bCs/>
                <w:color w:val="000000"/>
                <w:sz w:val="32"/>
                <w:szCs w:val="32"/>
              </w:rPr>
            </w:pPr>
            <w:r w:rsidRPr="007E6CF7">
              <w:rPr>
                <w:rFonts w:ascii="TH SarabunPSK" w:hAnsi="TH SarabunPSK" w:cs="TH SarabunPSK"/>
                <w:b/>
                <w:bCs/>
                <w:color w:val="000000"/>
                <w:sz w:val="32"/>
                <w:szCs w:val="32"/>
              </w:rPr>
              <w:t>4,000,000</w:t>
            </w:r>
          </w:p>
        </w:tc>
        <w:tc>
          <w:tcPr>
            <w:tcW w:w="1060" w:type="dxa"/>
            <w:tcBorders>
              <w:top w:val="single" w:sz="6" w:space="0" w:color="auto"/>
              <w:left w:val="single" w:sz="6" w:space="0" w:color="auto"/>
              <w:bottom w:val="single" w:sz="6" w:space="0" w:color="auto"/>
              <w:right w:val="single" w:sz="6" w:space="0" w:color="auto"/>
            </w:tcBorders>
          </w:tcPr>
          <w:p w:rsidR="006161E2" w:rsidRPr="007E6CF7" w:rsidRDefault="006161E2" w:rsidP="00A52649">
            <w:pPr>
              <w:autoSpaceDE w:val="0"/>
              <w:autoSpaceDN w:val="0"/>
              <w:adjustRightInd w:val="0"/>
              <w:spacing w:after="0" w:line="240" w:lineRule="auto"/>
              <w:jc w:val="right"/>
              <w:rPr>
                <w:rFonts w:ascii="TH SarabunPSK" w:hAnsi="TH SarabunPSK" w:cs="TH SarabunPSK"/>
                <w:b/>
                <w:bCs/>
                <w:color w:val="000000"/>
                <w:sz w:val="32"/>
                <w:szCs w:val="32"/>
              </w:rPr>
            </w:pPr>
          </w:p>
        </w:tc>
      </w:tr>
    </w:tbl>
    <w:p w:rsidR="006161E2" w:rsidRDefault="006161E2" w:rsidP="006161E2">
      <w:pPr>
        <w:rPr>
          <w:rFonts w:ascii="TH SarabunPSK" w:hAnsi="TH SarabunPSK" w:cs="TH SarabunPSK"/>
          <w:sz w:val="36"/>
          <w:szCs w:val="36"/>
        </w:rPr>
      </w:pPr>
    </w:p>
    <w:p w:rsidR="006161E2" w:rsidRDefault="006161E2" w:rsidP="006161E2">
      <w:pPr>
        <w:rPr>
          <w:rFonts w:ascii="TH SarabunPSK" w:hAnsi="TH SarabunPSK" w:cs="TH SarabunPSK"/>
          <w:sz w:val="36"/>
          <w:szCs w:val="36"/>
        </w:rPr>
      </w:pPr>
    </w:p>
    <w:p w:rsidR="006161E2" w:rsidRDefault="006161E2" w:rsidP="006161E2">
      <w:pPr>
        <w:rPr>
          <w:rFonts w:ascii="TH SarabunPSK" w:hAnsi="TH SarabunPSK" w:cs="TH SarabunPSK"/>
          <w:sz w:val="36"/>
          <w:szCs w:val="36"/>
        </w:rPr>
      </w:pPr>
    </w:p>
    <w:p w:rsidR="006161E2" w:rsidRDefault="006161E2" w:rsidP="006161E2">
      <w:pPr>
        <w:rPr>
          <w:rFonts w:ascii="TH SarabunPSK" w:hAnsi="TH SarabunPSK" w:cs="TH SarabunPSK"/>
          <w:sz w:val="36"/>
          <w:szCs w:val="36"/>
        </w:rPr>
      </w:pPr>
    </w:p>
    <w:p w:rsidR="006161E2" w:rsidRPr="000B5E97" w:rsidRDefault="006161E2" w:rsidP="006161E2">
      <w:pPr>
        <w:jc w:val="center"/>
        <w:rPr>
          <w:rFonts w:ascii="TH SarabunPSK" w:hAnsi="TH SarabunPSK" w:cs="TH SarabunPSK"/>
          <w:b/>
          <w:bCs/>
          <w:sz w:val="40"/>
          <w:szCs w:val="40"/>
        </w:rPr>
      </w:pPr>
      <w:r w:rsidRPr="000B5E97">
        <w:rPr>
          <w:rFonts w:ascii="TH SarabunPSK" w:hAnsi="TH SarabunPSK" w:cs="TH SarabunPSK"/>
          <w:b/>
          <w:bCs/>
          <w:sz w:val="40"/>
          <w:szCs w:val="40"/>
          <w:highlight w:val="yellow"/>
          <w:cs/>
        </w:rPr>
        <w:lastRenderedPageBreak/>
        <w:t>สรุปโครงการ ภายใต้แผน</w:t>
      </w:r>
      <w:r w:rsidR="00D04215">
        <w:rPr>
          <w:rFonts w:ascii="TH SarabunPSK" w:hAnsi="TH SarabunPSK" w:cs="TH SarabunPSK" w:hint="cs"/>
          <w:b/>
          <w:bCs/>
          <w:sz w:val="40"/>
          <w:szCs w:val="40"/>
          <w:highlight w:val="yellow"/>
          <w:cs/>
        </w:rPr>
        <w:t>การ</w:t>
      </w:r>
      <w:r w:rsidRPr="000B5E97">
        <w:rPr>
          <w:rFonts w:ascii="TH SarabunPSK" w:hAnsi="TH SarabunPSK" w:cs="TH SarabunPSK"/>
          <w:b/>
          <w:bCs/>
          <w:sz w:val="40"/>
          <w:szCs w:val="40"/>
          <w:highlight w:val="yellow"/>
          <w:cs/>
        </w:rPr>
        <w:t xml:space="preserve">พัฒนาฝีมือแรงงาน </w:t>
      </w:r>
      <w:r w:rsidR="00D04215">
        <w:rPr>
          <w:rFonts w:ascii="TH SarabunPSK" w:hAnsi="TH SarabunPSK" w:cs="TH SarabunPSK" w:hint="cs"/>
          <w:b/>
          <w:bCs/>
          <w:sz w:val="40"/>
          <w:szCs w:val="40"/>
          <w:highlight w:val="yellow"/>
          <w:cs/>
        </w:rPr>
        <w:t>ประจำ</w:t>
      </w:r>
      <w:r w:rsidRPr="000B5E97">
        <w:rPr>
          <w:rFonts w:ascii="TH SarabunPSK" w:hAnsi="TH SarabunPSK" w:cs="TH SarabunPSK"/>
          <w:b/>
          <w:bCs/>
          <w:sz w:val="40"/>
          <w:szCs w:val="40"/>
          <w:highlight w:val="yellow"/>
          <w:cs/>
        </w:rPr>
        <w:t xml:space="preserve">ปีงบประมาณ  พ.ศ. 2564 </w:t>
      </w:r>
    </w:p>
    <w:p w:rsidR="006161E2" w:rsidRDefault="006161E2" w:rsidP="006161E2">
      <w:pPr>
        <w:spacing w:after="0" w:line="240" w:lineRule="auto"/>
        <w:rPr>
          <w:rFonts w:ascii="TH SarabunPSK" w:hAnsi="TH SarabunPSK" w:cs="TH SarabunPSK"/>
          <w:b/>
          <w:bCs/>
          <w:sz w:val="32"/>
          <w:szCs w:val="32"/>
        </w:rPr>
      </w:pPr>
      <w:r>
        <w:rPr>
          <w:rFonts w:ascii="TH SarabunPSK" w:hAnsi="TH SarabunPSK" w:cs="TH SarabunPSK"/>
          <w:b/>
          <w:bCs/>
          <w:sz w:val="32"/>
          <w:szCs w:val="32"/>
          <w:highlight w:val="yellow"/>
          <w:u w:val="single"/>
          <w:cs/>
        </w:rPr>
        <w:t>แผนงานบูรณาการ</w:t>
      </w:r>
      <w:r>
        <w:rPr>
          <w:rFonts w:ascii="TH SarabunPSK" w:hAnsi="TH SarabunPSK" w:cs="TH SarabunPSK"/>
          <w:b/>
          <w:bCs/>
          <w:sz w:val="32"/>
          <w:szCs w:val="32"/>
          <w:cs/>
        </w:rPr>
        <w:t xml:space="preserve"> ขับเคลื่อนการแก้ไขปัญหาจังหวัดชายแดนภาคใต้</w:t>
      </w:r>
      <w:r>
        <w:rPr>
          <w:rFonts w:ascii="TH SarabunPSK" w:hAnsi="TH SarabunPSK" w:cs="TH SarabunPSK"/>
          <w:b/>
          <w:bCs/>
          <w:sz w:val="32"/>
          <w:szCs w:val="32"/>
        </w:rPr>
        <w:t xml:space="preserve">                                                                                       </w:t>
      </w:r>
      <w:r>
        <w:rPr>
          <w:rFonts w:ascii="TH SarabunPSK" w:hAnsi="TH SarabunPSK" w:cs="TH SarabunPSK"/>
          <w:sz w:val="32"/>
          <w:szCs w:val="32"/>
        </w:rPr>
        <w:t xml:space="preserve"> </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67"/>
        <w:gridCol w:w="3841"/>
        <w:gridCol w:w="2548"/>
        <w:gridCol w:w="1559"/>
        <w:gridCol w:w="1417"/>
      </w:tblGrid>
      <w:tr w:rsidR="006161E2" w:rsidTr="00A52649">
        <w:trPr>
          <w:trHeight w:val="488"/>
        </w:trPr>
        <w:tc>
          <w:tcPr>
            <w:tcW w:w="2410"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โครงการ</w:t>
            </w:r>
          </w:p>
        </w:tc>
        <w:tc>
          <w:tcPr>
            <w:tcW w:w="2967"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สรุปวัตถุประสงค์ที่สำคัญ</w:t>
            </w:r>
          </w:p>
        </w:tc>
        <w:tc>
          <w:tcPr>
            <w:tcW w:w="3841"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สรุปแนวทาง</w:t>
            </w:r>
          </w:p>
        </w:tc>
        <w:tc>
          <w:tcPr>
            <w:tcW w:w="254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กลุ่มเป้าหมาย</w:t>
            </w:r>
          </w:p>
        </w:tc>
        <w:tc>
          <w:tcPr>
            <w:tcW w:w="1559"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เป้าหมาย</w:t>
            </w:r>
          </w:p>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ปี 2564</w:t>
            </w:r>
          </w:p>
        </w:tc>
        <w:tc>
          <w:tcPr>
            <w:tcW w:w="1417"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งบประมาณ</w:t>
            </w:r>
          </w:p>
        </w:tc>
      </w:tr>
      <w:tr w:rsidR="006161E2" w:rsidTr="00A52649">
        <w:trPr>
          <w:trHeight w:val="36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3841"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54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r>
      <w:tr w:rsidR="006161E2" w:rsidRPr="00AA4021" w:rsidTr="00A52649">
        <w:trPr>
          <w:trHeight w:val="2869"/>
        </w:trPr>
        <w:tc>
          <w:tcPr>
            <w:tcW w:w="2410" w:type="dxa"/>
            <w:tcBorders>
              <w:top w:val="single" w:sz="4" w:space="0" w:color="auto"/>
              <w:left w:val="single" w:sz="4" w:space="0" w:color="auto"/>
              <w:bottom w:val="single" w:sz="4" w:space="0" w:color="auto"/>
              <w:right w:val="single" w:sz="4" w:space="0" w:color="auto"/>
            </w:tcBorders>
          </w:tcPr>
          <w:p w:rsidR="006161E2" w:rsidRPr="000B5E97" w:rsidRDefault="006161E2" w:rsidP="00A52649">
            <w:pPr>
              <w:tabs>
                <w:tab w:val="left" w:pos="0"/>
                <w:tab w:val="left" w:pos="142"/>
              </w:tabs>
              <w:rPr>
                <w:rFonts w:ascii="TH SarabunPSK" w:hAnsi="TH SarabunPSK" w:cs="TH SarabunPSK"/>
                <w:b/>
                <w:bCs/>
                <w:sz w:val="32"/>
                <w:szCs w:val="32"/>
              </w:rPr>
            </w:pPr>
            <w:r w:rsidRPr="000B5E97">
              <w:rPr>
                <w:rFonts w:ascii="TH SarabunPSK" w:hAnsi="TH SarabunPSK" w:cs="TH SarabunPSK"/>
                <w:b/>
                <w:bCs/>
                <w:sz w:val="32"/>
                <w:szCs w:val="32"/>
                <w:cs/>
              </w:rPr>
              <w:t>โครงการพัฒนาเศรษฐกิจและส่งเสริมศักยภาพพื้นที่จังหวัดชายแดนภาคใต้</w:t>
            </w:r>
          </w:p>
          <w:p w:rsidR="006161E2" w:rsidRPr="000B5E97" w:rsidRDefault="006161E2" w:rsidP="00A52649">
            <w:pPr>
              <w:tabs>
                <w:tab w:val="left" w:pos="0"/>
                <w:tab w:val="left" w:pos="142"/>
              </w:tabs>
              <w:rPr>
                <w:rFonts w:ascii="TH SarabunPSK" w:hAnsi="TH SarabunPSK" w:cs="TH SarabunPSK"/>
                <w:sz w:val="32"/>
                <w:szCs w:val="32"/>
              </w:rPr>
            </w:pPr>
          </w:p>
          <w:p w:rsidR="006161E2" w:rsidRPr="000B5E97" w:rsidRDefault="006161E2" w:rsidP="00A52649">
            <w:pPr>
              <w:tabs>
                <w:tab w:val="left" w:pos="0"/>
                <w:tab w:val="left" w:pos="142"/>
              </w:tabs>
              <w:rPr>
                <w:rFonts w:ascii="TH SarabunPSK" w:hAnsi="TH SarabunPSK" w:cs="TH SarabunPSK"/>
                <w:sz w:val="32"/>
                <w:szCs w:val="32"/>
              </w:rPr>
            </w:pPr>
          </w:p>
        </w:tc>
        <w:tc>
          <w:tcPr>
            <w:tcW w:w="2967" w:type="dxa"/>
            <w:tcBorders>
              <w:top w:val="single" w:sz="4" w:space="0" w:color="auto"/>
              <w:left w:val="single" w:sz="4" w:space="0" w:color="auto"/>
              <w:bottom w:val="single" w:sz="4" w:space="0" w:color="auto"/>
              <w:right w:val="single" w:sz="4" w:space="0" w:color="auto"/>
            </w:tcBorders>
          </w:tcPr>
          <w:p w:rsidR="006161E2" w:rsidRPr="00AA4021" w:rsidRDefault="006161E2" w:rsidP="00A52649">
            <w:pPr>
              <w:spacing w:after="0" w:line="240" w:lineRule="auto"/>
              <w:rPr>
                <w:rFonts w:ascii="TH SarabunPSK" w:hAnsi="TH SarabunPSK" w:cs="TH SarabunPSK"/>
                <w:sz w:val="28"/>
              </w:rPr>
            </w:pPr>
            <w:r w:rsidRPr="00AA4021">
              <w:rPr>
                <w:rFonts w:ascii="TH SarabunPSK" w:hAnsi="TH SarabunPSK" w:cs="TH SarabunPSK"/>
                <w:sz w:val="28"/>
                <w:cs/>
              </w:rPr>
              <w:t xml:space="preserve">เพื่อดำเนินการฝึกทักษะด้านอาชีพและพัฒนาฝีมือในสาขาต่างๆ ให้แก่แรงงานกลุ่มที่มีความขัดแย้ง กลุ่มอคติต่อภาครัฐ  กลุ่มผู้ก่อความไม่สงบในพื้นที่จังหวัดชายแดนภาคใต้ แรงงานทั่วไป และแรงงานที่ยากจน </w:t>
            </w:r>
            <w:r w:rsidRPr="00AA4021">
              <w:rPr>
                <w:rFonts w:ascii="TH SarabunPSK" w:hAnsi="TH SarabunPSK" w:cs="TH SarabunPSK"/>
                <w:sz w:val="28"/>
                <w:cs/>
              </w:rPr>
              <w:br/>
              <w:t>ที่อยู่ในจังหวัดนราธิวาส ปัตตานี ยะลา และ 4 อำเภอของจังหวัดสงขลา</w:t>
            </w:r>
          </w:p>
        </w:tc>
        <w:tc>
          <w:tcPr>
            <w:tcW w:w="3841" w:type="dxa"/>
            <w:tcBorders>
              <w:top w:val="single" w:sz="4" w:space="0" w:color="auto"/>
              <w:left w:val="single" w:sz="4" w:space="0" w:color="auto"/>
              <w:bottom w:val="single" w:sz="4" w:space="0" w:color="auto"/>
              <w:right w:val="single" w:sz="4" w:space="0" w:color="auto"/>
            </w:tcBorders>
          </w:tcPr>
          <w:p w:rsidR="006161E2" w:rsidRPr="00AA4021" w:rsidRDefault="006161E2" w:rsidP="008645DB">
            <w:pPr>
              <w:pStyle w:val="a4"/>
              <w:numPr>
                <w:ilvl w:val="0"/>
                <w:numId w:val="1"/>
              </w:numPr>
              <w:tabs>
                <w:tab w:val="left" w:pos="197"/>
              </w:tabs>
              <w:ind w:left="0" w:firstLine="0"/>
              <w:rPr>
                <w:rFonts w:ascii="TH SarabunPSK" w:hAnsi="TH SarabunPSK" w:cs="TH SarabunPSK"/>
                <w:szCs w:val="28"/>
              </w:rPr>
            </w:pPr>
            <w:r w:rsidRPr="00AA4021">
              <w:rPr>
                <w:rFonts w:ascii="TH SarabunPSK" w:hAnsi="TH SarabunPSK" w:cs="TH SarabunPSK"/>
                <w:szCs w:val="28"/>
                <w:cs/>
              </w:rPr>
              <w:t>ฝึกอบรมอาชีพเสริม ระยะเวลา 60 ชม.</w:t>
            </w:r>
          </w:p>
          <w:p w:rsidR="006161E2" w:rsidRPr="00AA4021" w:rsidRDefault="006161E2" w:rsidP="00A52649">
            <w:pPr>
              <w:tabs>
                <w:tab w:val="left" w:pos="284"/>
                <w:tab w:val="left" w:pos="426"/>
              </w:tabs>
              <w:spacing w:after="0" w:line="240" w:lineRule="auto"/>
              <w:rPr>
                <w:rFonts w:ascii="TH SarabunPSK" w:hAnsi="TH SarabunPSK" w:cs="TH SarabunPSK"/>
                <w:sz w:val="28"/>
              </w:rPr>
            </w:pPr>
            <w:r w:rsidRPr="00AA4021">
              <w:rPr>
                <w:rFonts w:ascii="TH SarabunPSK" w:hAnsi="TH SarabunPSK" w:cs="TH SarabunPSK"/>
                <w:sz w:val="28"/>
                <w:cs/>
              </w:rPr>
              <w:t xml:space="preserve"> - กอ.รมน. ภาค 4 ส่วนหน้า กำหนดพื้นที่เป้าหมายและคัดกรองกลุ่มเป้าหมายส่งให้</w:t>
            </w:r>
            <w:r w:rsidRPr="00AA4021">
              <w:rPr>
                <w:rFonts w:ascii="TH SarabunPSK" w:hAnsi="TH SarabunPSK" w:cs="TH SarabunPSK" w:hint="cs"/>
                <w:sz w:val="28"/>
                <w:cs/>
              </w:rPr>
              <w:t xml:space="preserve"> </w:t>
            </w:r>
            <w:r w:rsidRPr="00AA4021">
              <w:rPr>
                <w:rFonts w:ascii="TH SarabunPSK" w:hAnsi="TH SarabunPSK" w:cs="TH SarabunPSK"/>
                <w:sz w:val="28"/>
                <w:cs/>
              </w:rPr>
              <w:t>สถาบัน พัฒนาฝีมือแรงงาน</w:t>
            </w:r>
            <w:r w:rsidRPr="00AA4021">
              <w:rPr>
                <w:rFonts w:ascii="TH SarabunPSK" w:hAnsi="TH SarabunPSK" w:cs="TH SarabunPSK" w:hint="cs"/>
                <w:sz w:val="28"/>
                <w:cs/>
              </w:rPr>
              <w:t xml:space="preserve"> </w:t>
            </w:r>
            <w:r w:rsidRPr="00AA4021">
              <w:rPr>
                <w:rFonts w:ascii="TH SarabunPSK" w:hAnsi="TH SarabunPSK" w:cs="TH SarabunPSK"/>
                <w:sz w:val="28"/>
                <w:cs/>
              </w:rPr>
              <w:t>12 สงขลา</w:t>
            </w:r>
            <w:r w:rsidRPr="00AA4021">
              <w:rPr>
                <w:rFonts w:ascii="TH SarabunPSK" w:hAnsi="TH SarabunPSK" w:cs="TH SarabunPSK" w:hint="cs"/>
                <w:sz w:val="28"/>
                <w:cs/>
              </w:rPr>
              <w:t xml:space="preserve"> ,</w:t>
            </w:r>
            <w:r w:rsidRPr="00AA4021">
              <w:rPr>
                <w:rFonts w:ascii="TH SarabunPSK" w:hAnsi="TH SarabunPSK" w:cs="TH SarabunPSK"/>
                <w:sz w:val="28"/>
                <w:cs/>
              </w:rPr>
              <w:t xml:space="preserve"> 23 ปัตตานี</w:t>
            </w:r>
            <w:r w:rsidRPr="00AA4021">
              <w:rPr>
                <w:rFonts w:ascii="TH SarabunPSK" w:hAnsi="TH SarabunPSK" w:cs="TH SarabunPSK"/>
                <w:sz w:val="28"/>
              </w:rPr>
              <w:t xml:space="preserve">, </w:t>
            </w:r>
            <w:r w:rsidRPr="00AA4021">
              <w:rPr>
                <w:rFonts w:ascii="TH SarabunPSK" w:hAnsi="TH SarabunPSK" w:cs="TH SarabunPSK"/>
                <w:sz w:val="28"/>
                <w:cs/>
              </w:rPr>
              <w:t>24 ยะลา</w:t>
            </w:r>
            <w:r w:rsidRPr="00AA4021">
              <w:rPr>
                <w:rFonts w:ascii="TH SarabunPSK" w:hAnsi="TH SarabunPSK" w:cs="TH SarabunPSK"/>
                <w:sz w:val="28"/>
              </w:rPr>
              <w:t xml:space="preserve">, </w:t>
            </w:r>
            <w:r w:rsidRPr="00AA4021">
              <w:rPr>
                <w:rFonts w:ascii="TH SarabunPSK" w:hAnsi="TH SarabunPSK" w:cs="TH SarabunPSK"/>
                <w:sz w:val="28"/>
                <w:cs/>
              </w:rPr>
              <w:t xml:space="preserve">25 นราธิวาส ดำเนินการฝึก </w:t>
            </w:r>
          </w:p>
          <w:p w:rsidR="006161E2" w:rsidRPr="00AA4021" w:rsidRDefault="006161E2" w:rsidP="00A52649">
            <w:pPr>
              <w:tabs>
                <w:tab w:val="left" w:pos="284"/>
                <w:tab w:val="left" w:pos="426"/>
              </w:tabs>
              <w:spacing w:after="0" w:line="240" w:lineRule="auto"/>
              <w:rPr>
                <w:rFonts w:ascii="TH SarabunPSK" w:hAnsi="TH SarabunPSK" w:cs="TH SarabunPSK"/>
                <w:sz w:val="28"/>
              </w:rPr>
            </w:pPr>
            <w:r w:rsidRPr="00AA4021">
              <w:rPr>
                <w:rFonts w:ascii="TH SarabunPSK" w:hAnsi="TH SarabunPSK" w:cs="TH SarabunPSK"/>
                <w:sz w:val="28"/>
                <w:cs/>
              </w:rPr>
              <w:t xml:space="preserve"> - จัดหาชุดเครื่องมือทำมาหากินมอบให้แก่ผู้สำเร็จการฝึกในสาขาที่สำเร็จการฝึก รายละไม่เกิน 10</w:t>
            </w:r>
            <w:r w:rsidRPr="00AA4021">
              <w:rPr>
                <w:rFonts w:ascii="TH SarabunPSK" w:hAnsi="TH SarabunPSK" w:cs="TH SarabunPSK"/>
                <w:sz w:val="28"/>
              </w:rPr>
              <w:t>,</w:t>
            </w:r>
            <w:r w:rsidRPr="00AA4021">
              <w:rPr>
                <w:rFonts w:ascii="TH SarabunPSK" w:hAnsi="TH SarabunPSK" w:cs="TH SarabunPSK"/>
                <w:sz w:val="28"/>
                <w:cs/>
              </w:rPr>
              <w:t>000 บาท เพื่อนำไปประกอบอาชีพ</w:t>
            </w:r>
          </w:p>
          <w:p w:rsidR="006161E2" w:rsidRPr="00AA4021" w:rsidRDefault="006161E2" w:rsidP="00A52649">
            <w:pPr>
              <w:tabs>
                <w:tab w:val="left" w:pos="284"/>
                <w:tab w:val="left" w:pos="426"/>
              </w:tabs>
              <w:spacing w:after="0" w:line="240" w:lineRule="auto"/>
              <w:rPr>
                <w:rFonts w:ascii="TH SarabunPSK" w:hAnsi="TH SarabunPSK" w:cs="TH SarabunPSK"/>
                <w:sz w:val="28"/>
              </w:rPr>
            </w:pPr>
          </w:p>
          <w:p w:rsidR="006161E2" w:rsidRPr="00AA4021" w:rsidRDefault="006161E2" w:rsidP="00A52649">
            <w:pPr>
              <w:tabs>
                <w:tab w:val="left" w:pos="284"/>
                <w:tab w:val="left" w:pos="426"/>
              </w:tabs>
              <w:spacing w:after="0" w:line="240" w:lineRule="auto"/>
              <w:rPr>
                <w:rFonts w:ascii="TH SarabunPSK" w:hAnsi="TH SarabunPSK" w:cs="TH SarabunPSK"/>
                <w:sz w:val="28"/>
              </w:rPr>
            </w:pPr>
          </w:p>
        </w:tc>
        <w:tc>
          <w:tcPr>
            <w:tcW w:w="2548" w:type="dxa"/>
            <w:tcBorders>
              <w:top w:val="single" w:sz="4" w:space="0" w:color="auto"/>
              <w:left w:val="single" w:sz="4" w:space="0" w:color="auto"/>
              <w:bottom w:val="single" w:sz="4" w:space="0" w:color="auto"/>
              <w:right w:val="single" w:sz="4" w:space="0" w:color="auto"/>
            </w:tcBorders>
            <w:hideMark/>
          </w:tcPr>
          <w:p w:rsidR="006161E2" w:rsidRPr="00AA4021" w:rsidRDefault="006161E2" w:rsidP="00A52649">
            <w:pPr>
              <w:pStyle w:val="a4"/>
              <w:tabs>
                <w:tab w:val="left" w:pos="213"/>
              </w:tabs>
              <w:ind w:left="61"/>
              <w:rPr>
                <w:rFonts w:ascii="TH SarabunPSK" w:hAnsi="TH SarabunPSK" w:cs="TH SarabunPSK"/>
                <w:szCs w:val="28"/>
              </w:rPr>
            </w:pPr>
            <w:r w:rsidRPr="00AA4021">
              <w:rPr>
                <w:rFonts w:ascii="TH SarabunPSK" w:hAnsi="TH SarabunPSK" w:cs="TH SarabunPSK"/>
                <w:szCs w:val="28"/>
                <w:cs/>
              </w:rPr>
              <w:t>แรงงานกลุ่มแนวร่วมผู้ก่อความไม่สงบในพื้นที่จังหวัดชายแดนภาคใต้  กลุ่มที่มีความขัดแย้ง กลุ่มมีอคติต่อภาครัฐแรงงานในพื้นที่รอบอุทยานแห่งชาติบูโด-</w:t>
            </w:r>
          </w:p>
          <w:p w:rsidR="006161E2" w:rsidRPr="00AA4021" w:rsidRDefault="006161E2" w:rsidP="00A52649">
            <w:pPr>
              <w:pStyle w:val="a4"/>
              <w:tabs>
                <w:tab w:val="left" w:pos="213"/>
              </w:tabs>
              <w:ind w:left="61"/>
              <w:rPr>
                <w:rFonts w:ascii="TH SarabunPSK" w:hAnsi="TH SarabunPSK" w:cs="TH SarabunPSK"/>
                <w:szCs w:val="28"/>
              </w:rPr>
            </w:pPr>
            <w:r w:rsidRPr="00AA4021">
              <w:rPr>
                <w:rFonts w:ascii="TH SarabunPSK" w:hAnsi="TH SarabunPSK" w:cs="TH SarabunPSK"/>
                <w:szCs w:val="28"/>
                <w:cs/>
              </w:rPr>
              <w:t>สุไหงปาดี ผู้เข้าร่วมโครงการ</w:t>
            </w:r>
          </w:p>
          <w:p w:rsidR="006161E2" w:rsidRPr="00AA4021" w:rsidRDefault="006161E2" w:rsidP="00A52649">
            <w:pPr>
              <w:pStyle w:val="a4"/>
              <w:tabs>
                <w:tab w:val="left" w:pos="213"/>
              </w:tabs>
              <w:ind w:left="61"/>
              <w:rPr>
                <w:rFonts w:ascii="TH SarabunPSK" w:hAnsi="TH SarabunPSK" w:cs="TH SarabunPSK"/>
                <w:szCs w:val="28"/>
              </w:rPr>
            </w:pPr>
            <w:r w:rsidRPr="00AA4021">
              <w:rPr>
                <w:rFonts w:ascii="TH SarabunPSK" w:hAnsi="TH SarabunPSK" w:cs="TH SarabunPSK"/>
                <w:szCs w:val="28"/>
                <w:cs/>
              </w:rPr>
              <w:t>พาคนกลับบ้าน และแรงงานทั่วไป</w:t>
            </w:r>
          </w:p>
        </w:tc>
        <w:tc>
          <w:tcPr>
            <w:tcW w:w="1559" w:type="dxa"/>
            <w:tcBorders>
              <w:top w:val="single" w:sz="4" w:space="0" w:color="auto"/>
              <w:left w:val="single" w:sz="4" w:space="0" w:color="auto"/>
              <w:bottom w:val="single" w:sz="4" w:space="0" w:color="auto"/>
              <w:right w:val="single" w:sz="4" w:space="0" w:color="auto"/>
            </w:tcBorders>
            <w:hideMark/>
          </w:tcPr>
          <w:p w:rsidR="006161E2" w:rsidRPr="00AA4021" w:rsidRDefault="006161E2" w:rsidP="00A52649">
            <w:pPr>
              <w:spacing w:after="0" w:line="240" w:lineRule="auto"/>
              <w:jc w:val="center"/>
              <w:rPr>
                <w:rFonts w:ascii="TH SarabunPSK" w:hAnsi="TH SarabunPSK" w:cs="TH SarabunPSK"/>
                <w:sz w:val="28"/>
              </w:rPr>
            </w:pPr>
            <w:r w:rsidRPr="00AA4021">
              <w:rPr>
                <w:rFonts w:ascii="TH SarabunPSK" w:hAnsi="TH SarabunPSK" w:cs="TH SarabunPSK"/>
                <w:sz w:val="28"/>
              </w:rPr>
              <w:t>8</w:t>
            </w:r>
            <w:r w:rsidRPr="00AA4021">
              <w:rPr>
                <w:rFonts w:ascii="TH SarabunPSK" w:hAnsi="TH SarabunPSK" w:cs="TH SarabunPSK" w:hint="cs"/>
                <w:sz w:val="28"/>
                <w:cs/>
              </w:rPr>
              <w:t>00  คน</w:t>
            </w:r>
          </w:p>
          <w:p w:rsidR="006161E2" w:rsidRPr="00AA4021" w:rsidRDefault="006161E2" w:rsidP="00A52649">
            <w:pPr>
              <w:spacing w:after="0" w:line="240" w:lineRule="auto"/>
              <w:jc w:val="center"/>
              <w:rPr>
                <w:rFonts w:ascii="TH SarabunPSK" w:hAnsi="TH SarabunPSK" w:cs="TH SarabunPSK"/>
                <w:sz w:val="28"/>
              </w:rPr>
            </w:pPr>
            <w:r w:rsidRPr="00AA4021">
              <w:rPr>
                <w:rFonts w:ascii="TH SarabunPSK" w:hAnsi="TH SarabunPSK" w:cs="TH SarabunPSK"/>
                <w:sz w:val="28"/>
                <w:cs/>
              </w:rPr>
              <w:t>(40 รุ่น</w:t>
            </w:r>
          </w:p>
          <w:p w:rsidR="006161E2" w:rsidRPr="00AA4021" w:rsidRDefault="006161E2" w:rsidP="00A52649">
            <w:pPr>
              <w:spacing w:after="0" w:line="240" w:lineRule="auto"/>
              <w:jc w:val="center"/>
              <w:rPr>
                <w:rFonts w:ascii="TH SarabunPSK" w:hAnsi="TH SarabunPSK" w:cs="TH SarabunPSK"/>
                <w:sz w:val="28"/>
              </w:rPr>
            </w:pPr>
            <w:r w:rsidRPr="00AA4021">
              <w:rPr>
                <w:rFonts w:ascii="TH SarabunPSK" w:hAnsi="TH SarabunPSK" w:cs="TH SarabunPSK"/>
                <w:sz w:val="28"/>
                <w:cs/>
              </w:rPr>
              <w:t>รุ่นละ 20 คน)</w:t>
            </w:r>
          </w:p>
        </w:tc>
        <w:tc>
          <w:tcPr>
            <w:tcW w:w="1417" w:type="dxa"/>
            <w:tcBorders>
              <w:top w:val="single" w:sz="4" w:space="0" w:color="auto"/>
              <w:left w:val="single" w:sz="4" w:space="0" w:color="auto"/>
              <w:bottom w:val="single" w:sz="4" w:space="0" w:color="auto"/>
              <w:right w:val="single" w:sz="4" w:space="0" w:color="auto"/>
            </w:tcBorders>
            <w:hideMark/>
          </w:tcPr>
          <w:p w:rsidR="006161E2" w:rsidRPr="00AA4021" w:rsidRDefault="006161E2" w:rsidP="00A52649">
            <w:pPr>
              <w:spacing w:after="0" w:line="240" w:lineRule="auto"/>
              <w:jc w:val="center"/>
              <w:rPr>
                <w:rFonts w:ascii="TH SarabunPSK" w:hAnsi="TH SarabunPSK" w:cs="TH SarabunPSK"/>
                <w:sz w:val="28"/>
              </w:rPr>
            </w:pPr>
            <w:r w:rsidRPr="00AA4021">
              <w:rPr>
                <w:rFonts w:ascii="TH SarabunPSK" w:hAnsi="TH SarabunPSK" w:cs="TH SarabunPSK"/>
                <w:sz w:val="28"/>
              </w:rPr>
              <w:t>11</w:t>
            </w:r>
            <w:r w:rsidRPr="00AA4021">
              <w:rPr>
                <w:rFonts w:ascii="TH SarabunPSK" w:hAnsi="TH SarabunPSK" w:cs="TH SarabunPSK" w:hint="cs"/>
                <w:sz w:val="28"/>
                <w:cs/>
              </w:rPr>
              <w:t>.</w:t>
            </w:r>
            <w:r w:rsidRPr="00AA4021">
              <w:rPr>
                <w:rFonts w:ascii="TH SarabunPSK" w:hAnsi="TH SarabunPSK" w:cs="TH SarabunPSK"/>
                <w:sz w:val="28"/>
              </w:rPr>
              <w:t>4400</w:t>
            </w:r>
          </w:p>
          <w:p w:rsidR="006161E2" w:rsidRPr="00AA4021" w:rsidRDefault="006161E2" w:rsidP="00A52649">
            <w:pPr>
              <w:spacing w:after="0" w:line="240" w:lineRule="auto"/>
              <w:jc w:val="center"/>
              <w:rPr>
                <w:rFonts w:ascii="TH SarabunPSK" w:hAnsi="TH SarabunPSK" w:cs="TH SarabunPSK"/>
                <w:sz w:val="28"/>
              </w:rPr>
            </w:pPr>
            <w:r w:rsidRPr="00AA4021">
              <w:rPr>
                <w:rFonts w:ascii="TH SarabunPSK" w:hAnsi="TH SarabunPSK" w:cs="TH SarabunPSK"/>
                <w:sz w:val="28"/>
                <w:cs/>
              </w:rPr>
              <w:t>ล้านบาท</w:t>
            </w:r>
          </w:p>
        </w:tc>
      </w:tr>
    </w:tbl>
    <w:p w:rsidR="006161E2" w:rsidRDefault="006161E2" w:rsidP="006161E2">
      <w:pPr>
        <w:spacing w:after="0" w:line="240" w:lineRule="auto"/>
        <w:rPr>
          <w:rFonts w:ascii="TH SarabunPSK" w:hAnsi="TH SarabunPSK" w:cs="TH SarabunPSK"/>
          <w:b/>
          <w:bCs/>
          <w:sz w:val="32"/>
          <w:szCs w:val="32"/>
        </w:rPr>
      </w:pPr>
      <w:r>
        <w:rPr>
          <w:rFonts w:ascii="TH SarabunPSK" w:hAnsi="TH SarabunPSK" w:cs="TH SarabunPSK"/>
          <w:b/>
          <w:bCs/>
          <w:sz w:val="32"/>
          <w:szCs w:val="32"/>
          <w:cs/>
        </w:rPr>
        <w:t xml:space="preserve">   </w:t>
      </w:r>
    </w:p>
    <w:p w:rsidR="006161E2" w:rsidRDefault="006161E2" w:rsidP="006161E2">
      <w:pPr>
        <w:spacing w:after="0" w:line="240" w:lineRule="auto"/>
        <w:rPr>
          <w:rFonts w:ascii="TH SarabunPSK" w:hAnsi="TH SarabunPSK" w:cs="TH SarabunPSK"/>
          <w:b/>
          <w:bCs/>
          <w:sz w:val="32"/>
          <w:szCs w:val="32"/>
        </w:rPr>
      </w:pPr>
    </w:p>
    <w:p w:rsidR="006161E2" w:rsidRDefault="006161E2" w:rsidP="006161E2">
      <w:pPr>
        <w:spacing w:after="0" w:line="240" w:lineRule="auto"/>
        <w:rPr>
          <w:rFonts w:ascii="TH SarabunPSK" w:hAnsi="TH SarabunPSK" w:cs="TH SarabunPSK"/>
          <w:b/>
          <w:bCs/>
          <w:sz w:val="32"/>
          <w:szCs w:val="32"/>
        </w:rPr>
      </w:pPr>
    </w:p>
    <w:p w:rsidR="006161E2" w:rsidRDefault="006161E2" w:rsidP="006161E2">
      <w:pPr>
        <w:spacing w:after="0" w:line="240" w:lineRule="auto"/>
        <w:rPr>
          <w:rFonts w:ascii="TH SarabunPSK" w:hAnsi="TH SarabunPSK" w:cs="TH SarabunPSK"/>
          <w:b/>
          <w:bCs/>
          <w:sz w:val="32"/>
          <w:szCs w:val="32"/>
        </w:rPr>
      </w:pPr>
    </w:p>
    <w:p w:rsidR="006161E2" w:rsidRDefault="006161E2" w:rsidP="006161E2">
      <w:pPr>
        <w:spacing w:after="0" w:line="240" w:lineRule="auto"/>
        <w:rPr>
          <w:rFonts w:ascii="TH SarabunPSK" w:hAnsi="TH SarabunPSK" w:cs="TH SarabunPSK"/>
          <w:b/>
          <w:bCs/>
          <w:sz w:val="32"/>
          <w:szCs w:val="32"/>
        </w:rPr>
      </w:pPr>
    </w:p>
    <w:p w:rsidR="006161E2" w:rsidRDefault="006161E2" w:rsidP="006161E2">
      <w:pPr>
        <w:spacing w:after="0" w:line="240" w:lineRule="auto"/>
        <w:rPr>
          <w:rFonts w:ascii="TH SarabunPSK" w:hAnsi="TH SarabunPSK" w:cs="TH SarabunPSK"/>
          <w:b/>
          <w:bCs/>
          <w:sz w:val="32"/>
          <w:szCs w:val="32"/>
        </w:rPr>
      </w:pPr>
    </w:p>
    <w:p w:rsidR="006161E2" w:rsidRDefault="006161E2" w:rsidP="006161E2">
      <w:pPr>
        <w:spacing w:after="0" w:line="240" w:lineRule="auto"/>
        <w:rPr>
          <w:rFonts w:ascii="TH SarabunPSK" w:hAnsi="TH SarabunPSK" w:cs="TH SarabunPSK"/>
          <w:b/>
          <w:bCs/>
          <w:sz w:val="32"/>
          <w:szCs w:val="32"/>
        </w:rPr>
      </w:pPr>
    </w:p>
    <w:p w:rsidR="006161E2" w:rsidRDefault="006161E2" w:rsidP="006161E2">
      <w:pPr>
        <w:spacing w:after="0" w:line="240" w:lineRule="auto"/>
        <w:rPr>
          <w:rFonts w:ascii="TH SarabunPSK" w:hAnsi="TH SarabunPSK" w:cs="TH SarabunPSK"/>
          <w:b/>
          <w:bCs/>
          <w:sz w:val="32"/>
          <w:szCs w:val="32"/>
        </w:rPr>
      </w:pPr>
    </w:p>
    <w:p w:rsidR="006161E2" w:rsidRDefault="006161E2" w:rsidP="006161E2">
      <w:pPr>
        <w:spacing w:after="0" w:line="240" w:lineRule="auto"/>
        <w:rPr>
          <w:rFonts w:ascii="TH SarabunPSK" w:hAnsi="TH SarabunPSK" w:cs="TH SarabunPSK"/>
          <w:b/>
          <w:bCs/>
          <w:sz w:val="32"/>
          <w:szCs w:val="32"/>
        </w:rPr>
      </w:pPr>
    </w:p>
    <w:p w:rsidR="006161E2" w:rsidRDefault="006161E2" w:rsidP="006161E2">
      <w:pPr>
        <w:spacing w:after="0" w:line="240" w:lineRule="auto"/>
        <w:rPr>
          <w:rFonts w:ascii="TH SarabunPSK" w:hAnsi="TH SarabunPSK" w:cs="TH SarabunPSK"/>
          <w:b/>
          <w:bCs/>
          <w:sz w:val="32"/>
          <w:szCs w:val="32"/>
        </w:rPr>
      </w:pPr>
    </w:p>
    <w:p w:rsidR="006161E2" w:rsidRDefault="006161E2" w:rsidP="006161E2">
      <w:pPr>
        <w:spacing w:after="0" w:line="240" w:lineRule="auto"/>
        <w:rPr>
          <w:rFonts w:ascii="TH SarabunPSK" w:hAnsi="TH SarabunPSK" w:cs="TH SarabunPSK"/>
          <w:b/>
          <w:bCs/>
          <w:sz w:val="32"/>
          <w:szCs w:val="32"/>
        </w:rPr>
      </w:pPr>
    </w:p>
    <w:p w:rsidR="006161E2" w:rsidRDefault="006161E2" w:rsidP="006161E2">
      <w:pPr>
        <w:spacing w:after="0" w:line="240" w:lineRule="auto"/>
        <w:rPr>
          <w:rFonts w:ascii="TH SarabunPSK" w:hAnsi="TH SarabunPSK" w:cs="TH SarabunPSK"/>
          <w:b/>
          <w:bCs/>
          <w:sz w:val="32"/>
          <w:szCs w:val="32"/>
        </w:rPr>
      </w:pPr>
      <w:r>
        <w:rPr>
          <w:rFonts w:ascii="TH SarabunPSK" w:hAnsi="TH SarabunPSK" w:cs="TH SarabunPSK"/>
          <w:b/>
          <w:bCs/>
          <w:sz w:val="32"/>
          <w:szCs w:val="32"/>
          <w:cs/>
        </w:rPr>
        <w:lastRenderedPageBreak/>
        <w:t xml:space="preserve"> </w:t>
      </w:r>
      <w:r>
        <w:rPr>
          <w:rFonts w:ascii="TH SarabunPSK" w:hAnsi="TH SarabunPSK" w:cs="TH SarabunPSK"/>
          <w:b/>
          <w:bCs/>
          <w:sz w:val="32"/>
          <w:szCs w:val="32"/>
          <w:highlight w:val="yellow"/>
          <w:u w:val="single"/>
          <w:cs/>
        </w:rPr>
        <w:t>แผนงานบูรณาการ</w:t>
      </w:r>
      <w:r>
        <w:rPr>
          <w:rFonts w:ascii="TH SarabunPSK" w:hAnsi="TH SarabunPSK" w:cs="TH SarabunPSK"/>
          <w:b/>
          <w:bCs/>
          <w:sz w:val="32"/>
          <w:szCs w:val="32"/>
          <w:cs/>
        </w:rPr>
        <w:t xml:space="preserve"> พัฒนาอุตสาหกรรมและบริการแห่งอนาคต</w:t>
      </w:r>
    </w:p>
    <w:tbl>
      <w:tblPr>
        <w:tblW w:w="14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977"/>
        <w:gridCol w:w="3827"/>
        <w:gridCol w:w="2552"/>
        <w:gridCol w:w="1559"/>
        <w:gridCol w:w="1418"/>
      </w:tblGrid>
      <w:tr w:rsidR="006161E2" w:rsidTr="00A52649">
        <w:trPr>
          <w:trHeight w:val="488"/>
        </w:trPr>
        <w:tc>
          <w:tcPr>
            <w:tcW w:w="2410"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โครงการ</w:t>
            </w:r>
          </w:p>
        </w:tc>
        <w:tc>
          <w:tcPr>
            <w:tcW w:w="2977"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สรุปวัตถุประสงค์ที่สำคัญ</w:t>
            </w:r>
          </w:p>
        </w:tc>
        <w:tc>
          <w:tcPr>
            <w:tcW w:w="3827"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สรุปแนวทาง</w:t>
            </w:r>
          </w:p>
        </w:tc>
        <w:tc>
          <w:tcPr>
            <w:tcW w:w="2552"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กลุ่มเป้าหมาย</w:t>
            </w:r>
          </w:p>
        </w:tc>
        <w:tc>
          <w:tcPr>
            <w:tcW w:w="1559"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เป้าหมาย</w:t>
            </w:r>
          </w:p>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ปี 2564</w:t>
            </w:r>
          </w:p>
        </w:tc>
        <w:tc>
          <w:tcPr>
            <w:tcW w:w="141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งบประมาณ</w:t>
            </w:r>
          </w:p>
        </w:tc>
      </w:tr>
      <w:tr w:rsidR="006161E2" w:rsidTr="00A52649">
        <w:trPr>
          <w:trHeight w:val="36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r>
      <w:tr w:rsidR="006161E2" w:rsidTr="00A52649">
        <w:trPr>
          <w:trHeight w:val="411"/>
        </w:trPr>
        <w:tc>
          <w:tcPr>
            <w:tcW w:w="2410" w:type="dxa"/>
            <w:tcBorders>
              <w:top w:val="single" w:sz="4" w:space="0" w:color="auto"/>
              <w:left w:val="single" w:sz="4" w:space="0" w:color="auto"/>
              <w:bottom w:val="single" w:sz="4" w:space="0" w:color="auto"/>
              <w:right w:val="single" w:sz="4" w:space="0" w:color="auto"/>
            </w:tcBorders>
            <w:hideMark/>
          </w:tcPr>
          <w:p w:rsidR="006161E2" w:rsidRPr="00E1288C" w:rsidRDefault="006161E2" w:rsidP="00A52649">
            <w:pPr>
              <w:spacing w:after="0" w:line="240" w:lineRule="auto"/>
              <w:rPr>
                <w:rFonts w:ascii="TH SarabunPSK" w:hAnsi="TH SarabunPSK" w:cs="TH SarabunPSK"/>
                <w:b/>
                <w:bCs/>
                <w:sz w:val="32"/>
                <w:szCs w:val="32"/>
              </w:rPr>
            </w:pPr>
            <w:r w:rsidRPr="00E1288C">
              <w:rPr>
                <w:rFonts w:ascii="TH SarabunPSK" w:hAnsi="TH SarabunPSK" w:cs="TH SarabunPSK"/>
                <w:b/>
                <w:bCs/>
                <w:sz w:val="32"/>
                <w:szCs w:val="32"/>
                <w:cs/>
              </w:rPr>
              <w:t>โครงการยกระดับ</w:t>
            </w:r>
            <w:r w:rsidRPr="00E1288C">
              <w:rPr>
                <w:rFonts w:ascii="TH SarabunPSK" w:hAnsi="TH SarabunPSK" w:cs="TH SarabunPSK"/>
                <w:b/>
                <w:bCs/>
                <w:sz w:val="32"/>
                <w:szCs w:val="32"/>
                <w:cs/>
              </w:rPr>
              <w:br/>
              <w:t>ผลิตภาพและพัฒนากำลังคนเพื่อสร้างความสามารถในการแข่งขันภาคอุตสาหกรรม</w:t>
            </w:r>
            <w:r w:rsidRPr="000820B6">
              <w:rPr>
                <w:rFonts w:ascii="TH SarabunPSK" w:hAnsi="TH SarabunPSK" w:cs="TH SarabunPSK"/>
                <w:b/>
                <w:bCs/>
                <w:sz w:val="28"/>
                <w:cs/>
              </w:rPr>
              <w:t>กิจกรรม</w:t>
            </w:r>
            <w:r w:rsidRPr="000B5E97">
              <w:rPr>
                <w:rFonts w:ascii="TH SarabunPSK" w:hAnsi="TH SarabunPSK" w:cs="TH SarabunPSK"/>
                <w:sz w:val="28"/>
                <w:cs/>
              </w:rPr>
              <w:t xml:space="preserve"> ศูนย์ฝึกอบรม</w:t>
            </w:r>
            <w:r w:rsidRPr="000B5E97">
              <w:rPr>
                <w:rFonts w:ascii="TH SarabunPSK" w:hAnsi="TH SarabunPSK" w:cs="TH SarabunPSK" w:hint="cs"/>
                <w:sz w:val="28"/>
                <w:cs/>
              </w:rPr>
              <w:t xml:space="preserve"> </w:t>
            </w:r>
            <w:r w:rsidRPr="000B5E97">
              <w:rPr>
                <w:rFonts w:ascii="TH SarabunPSK" w:hAnsi="TH SarabunPSK" w:cs="TH SarabunPSK"/>
                <w:sz w:val="28"/>
                <w:cs/>
              </w:rPr>
              <w:t>ความเป็นเลิศด้านเทคโนโลยีชั้นสูง</w:t>
            </w:r>
          </w:p>
        </w:tc>
        <w:tc>
          <w:tcPr>
            <w:tcW w:w="2977" w:type="dxa"/>
            <w:tcBorders>
              <w:top w:val="single" w:sz="4" w:space="0" w:color="auto"/>
              <w:left w:val="single" w:sz="4" w:space="0" w:color="auto"/>
              <w:bottom w:val="single" w:sz="4" w:space="0" w:color="auto"/>
              <w:right w:val="single" w:sz="4" w:space="0" w:color="auto"/>
            </w:tcBorders>
          </w:tcPr>
          <w:p w:rsidR="006161E2" w:rsidRPr="000B5E97" w:rsidRDefault="006161E2" w:rsidP="00A52649">
            <w:pPr>
              <w:spacing w:after="0" w:line="240" w:lineRule="auto"/>
              <w:rPr>
                <w:rFonts w:ascii="TH SarabunPSK" w:hAnsi="TH SarabunPSK" w:cs="TH SarabunPSK"/>
                <w:sz w:val="28"/>
              </w:rPr>
            </w:pPr>
          </w:p>
          <w:p w:rsidR="006161E2" w:rsidRPr="000B5E97" w:rsidRDefault="006161E2" w:rsidP="00A52649">
            <w:pPr>
              <w:spacing w:after="0" w:line="240" w:lineRule="auto"/>
              <w:rPr>
                <w:rFonts w:ascii="TH SarabunPSK" w:hAnsi="TH SarabunPSK" w:cs="TH SarabunPSK"/>
                <w:sz w:val="28"/>
              </w:rPr>
            </w:pPr>
          </w:p>
          <w:p w:rsidR="006161E2" w:rsidRPr="000B5E97" w:rsidRDefault="006161E2" w:rsidP="00A52649">
            <w:pPr>
              <w:spacing w:after="0" w:line="240" w:lineRule="auto"/>
              <w:rPr>
                <w:rFonts w:ascii="TH SarabunPSK" w:hAnsi="TH SarabunPSK" w:cs="TH SarabunPSK"/>
                <w:sz w:val="28"/>
              </w:rPr>
            </w:pPr>
          </w:p>
          <w:p w:rsidR="006161E2" w:rsidRPr="000B5E97" w:rsidRDefault="006161E2" w:rsidP="00A52649">
            <w:pPr>
              <w:spacing w:after="0" w:line="240" w:lineRule="auto"/>
              <w:rPr>
                <w:rFonts w:ascii="TH SarabunPSK" w:hAnsi="TH SarabunPSK" w:cs="TH SarabunPSK"/>
                <w:sz w:val="28"/>
              </w:rPr>
            </w:pPr>
          </w:p>
          <w:p w:rsidR="006161E2" w:rsidRPr="000B5E97" w:rsidRDefault="006161E2" w:rsidP="00A52649">
            <w:pPr>
              <w:spacing w:after="0" w:line="240" w:lineRule="auto"/>
              <w:rPr>
                <w:rFonts w:ascii="TH SarabunPSK" w:hAnsi="TH SarabunPSK" w:cs="TH SarabunPSK"/>
                <w:sz w:val="28"/>
              </w:rPr>
            </w:pPr>
          </w:p>
          <w:p w:rsidR="006161E2" w:rsidRPr="000B5E97" w:rsidRDefault="006161E2" w:rsidP="00A52649">
            <w:pPr>
              <w:spacing w:after="0" w:line="240" w:lineRule="auto"/>
              <w:rPr>
                <w:rFonts w:ascii="TH SarabunPSK" w:hAnsi="TH SarabunPSK" w:cs="TH SarabunPSK"/>
                <w:sz w:val="28"/>
              </w:rPr>
            </w:pPr>
          </w:p>
          <w:p w:rsidR="006161E2" w:rsidRPr="000B5E97" w:rsidRDefault="006161E2" w:rsidP="00A52649">
            <w:pPr>
              <w:spacing w:after="0" w:line="240" w:lineRule="auto"/>
              <w:rPr>
                <w:rFonts w:ascii="TH SarabunPSK" w:hAnsi="TH SarabunPSK" w:cs="TH SarabunPSK"/>
                <w:sz w:val="28"/>
              </w:rPr>
            </w:pPr>
            <w:r w:rsidRPr="000B5E97">
              <w:rPr>
                <w:rFonts w:ascii="TH SarabunPSK" w:eastAsia="Times New Roman" w:hAnsi="TH SarabunPSK" w:cs="TH SarabunPSK"/>
                <w:sz w:val="28"/>
                <w:cs/>
              </w:rPr>
              <w:t>เพื่อพัฒนากำลังแรงงานหรือพัฒนาผู้ประกอบการ</w:t>
            </w:r>
            <w:r w:rsidRPr="000B5E97">
              <w:rPr>
                <w:rFonts w:ascii="TH SarabunPSK" w:eastAsia="Times New Roman" w:hAnsi="TH SarabunPSK" w:cs="TH SarabunPSK"/>
                <w:sz w:val="28"/>
              </w:rPr>
              <w:t xml:space="preserve"> </w:t>
            </w:r>
            <w:r w:rsidRPr="000B5E97">
              <w:rPr>
                <w:rFonts w:ascii="TH SarabunPSK" w:eastAsia="Times New Roman" w:hAnsi="TH SarabunPSK" w:cs="TH SarabunPSK"/>
                <w:sz w:val="28"/>
                <w:cs/>
              </w:rPr>
              <w:t>ให้มีความรู้และทักษะฝีมือ สอดคล้องกับอุตสาหกรรม 6 กลุ่มเป้าหมาย (ดิจิทัล</w:t>
            </w:r>
            <w:r w:rsidRPr="000B5E97">
              <w:rPr>
                <w:rFonts w:ascii="TH SarabunPSK" w:eastAsia="Times New Roman" w:hAnsi="TH SarabunPSK" w:cs="TH SarabunPSK"/>
                <w:sz w:val="28"/>
              </w:rPr>
              <w:t xml:space="preserve">  </w:t>
            </w:r>
            <w:r w:rsidRPr="000B5E97">
              <w:rPr>
                <w:rFonts w:ascii="TH SarabunPSK" w:eastAsia="Times New Roman" w:hAnsi="TH SarabunPSK" w:cs="TH SarabunPSK"/>
                <w:sz w:val="28"/>
                <w:cs/>
              </w:rPr>
              <w:t>ระบบอัตโนมัติ</w:t>
            </w:r>
            <w:r w:rsidRPr="000B5E97">
              <w:rPr>
                <w:rFonts w:ascii="TH SarabunPSK" w:eastAsia="Times New Roman" w:hAnsi="TH SarabunPSK" w:cs="TH SarabunPSK"/>
                <w:sz w:val="28"/>
              </w:rPr>
              <w:t xml:space="preserve">  </w:t>
            </w:r>
            <w:r w:rsidRPr="000B5E97">
              <w:rPr>
                <w:rFonts w:ascii="TH SarabunPSK" w:eastAsia="Times New Roman" w:hAnsi="TH SarabunPSK" w:cs="TH SarabunPSK"/>
                <w:sz w:val="28"/>
                <w:cs/>
              </w:rPr>
              <w:t>อิเล็กทรอนิกส์อัจฉริยะ</w:t>
            </w:r>
            <w:r w:rsidRPr="000B5E97">
              <w:rPr>
                <w:rFonts w:ascii="TH SarabunPSK" w:eastAsia="Times New Roman" w:hAnsi="TH SarabunPSK" w:cs="TH SarabunPSK"/>
                <w:sz w:val="28"/>
              </w:rPr>
              <w:t xml:space="preserve">  </w:t>
            </w:r>
            <w:r w:rsidRPr="000B5E97">
              <w:rPr>
                <w:rFonts w:ascii="TH SarabunPSK" w:eastAsia="Times New Roman" w:hAnsi="TH SarabunPSK" w:cs="TH SarabunPSK"/>
                <w:sz w:val="28"/>
                <w:cs/>
              </w:rPr>
              <w:t>ชีวภาพ</w:t>
            </w:r>
            <w:r w:rsidRPr="000B5E97">
              <w:rPr>
                <w:rFonts w:ascii="TH SarabunPSK" w:eastAsia="Times New Roman" w:hAnsi="TH SarabunPSK" w:cs="TH SarabunPSK"/>
                <w:sz w:val="28"/>
              </w:rPr>
              <w:t xml:space="preserve">  </w:t>
            </w:r>
            <w:r w:rsidRPr="000B5E97">
              <w:rPr>
                <w:rFonts w:ascii="TH SarabunPSK" w:eastAsia="Times New Roman" w:hAnsi="TH SarabunPSK" w:cs="TH SarabunPSK"/>
                <w:sz w:val="28"/>
                <w:cs/>
              </w:rPr>
              <w:t>ปัญญาประดิษฐ์และหุ่นยนต์)</w:t>
            </w:r>
            <w:r w:rsidRPr="000B5E97">
              <w:rPr>
                <w:rFonts w:ascii="TH SarabunPSK" w:eastAsia="Times New Roman" w:hAnsi="TH SarabunPSK" w:cs="TH SarabunPSK"/>
                <w:sz w:val="28"/>
              </w:rPr>
              <w:t xml:space="preserve">  </w:t>
            </w:r>
            <w:r w:rsidRPr="000B5E97">
              <w:rPr>
                <w:rFonts w:ascii="TH SarabunPSK" w:eastAsia="Times New Roman" w:hAnsi="TH SarabunPSK" w:cs="TH SarabunPSK"/>
                <w:sz w:val="28"/>
                <w:cs/>
              </w:rPr>
              <w:t>สามารถใช้เทคโนโลยีมาพัฒนาโครงสร้างพื้นฐานเพื่อการต่อยอดด้านเทคโนโลยีและนวัตกรรม</w:t>
            </w:r>
          </w:p>
        </w:tc>
        <w:tc>
          <w:tcPr>
            <w:tcW w:w="3827" w:type="dxa"/>
            <w:tcBorders>
              <w:top w:val="single" w:sz="4" w:space="0" w:color="auto"/>
              <w:left w:val="single" w:sz="4" w:space="0" w:color="auto"/>
              <w:bottom w:val="single" w:sz="4" w:space="0" w:color="auto"/>
              <w:right w:val="single" w:sz="4" w:space="0" w:color="auto"/>
            </w:tcBorders>
          </w:tcPr>
          <w:p w:rsidR="006161E2" w:rsidRPr="000B5E97" w:rsidRDefault="006161E2" w:rsidP="00A52649">
            <w:pPr>
              <w:pStyle w:val="a4"/>
              <w:tabs>
                <w:tab w:val="left" w:pos="221"/>
              </w:tabs>
              <w:ind w:left="38"/>
              <w:rPr>
                <w:rFonts w:ascii="TH SarabunPSK" w:hAnsi="TH SarabunPSK" w:cs="TH SarabunPSK"/>
                <w:szCs w:val="28"/>
              </w:rPr>
            </w:pPr>
          </w:p>
          <w:p w:rsidR="006161E2" w:rsidRPr="000B5E97" w:rsidRDefault="006161E2" w:rsidP="00A52649">
            <w:pPr>
              <w:pStyle w:val="a4"/>
              <w:tabs>
                <w:tab w:val="left" w:pos="221"/>
              </w:tabs>
              <w:ind w:left="38"/>
              <w:rPr>
                <w:rFonts w:ascii="TH SarabunPSK" w:hAnsi="TH SarabunPSK" w:cs="TH SarabunPSK"/>
                <w:szCs w:val="28"/>
              </w:rPr>
            </w:pPr>
          </w:p>
          <w:p w:rsidR="006161E2" w:rsidRPr="000B5E97" w:rsidRDefault="006161E2" w:rsidP="00A52649">
            <w:pPr>
              <w:pStyle w:val="a4"/>
              <w:tabs>
                <w:tab w:val="left" w:pos="221"/>
              </w:tabs>
              <w:ind w:left="38"/>
              <w:rPr>
                <w:rFonts w:ascii="TH SarabunPSK" w:hAnsi="TH SarabunPSK" w:cs="TH SarabunPSK"/>
                <w:szCs w:val="28"/>
              </w:rPr>
            </w:pPr>
          </w:p>
          <w:p w:rsidR="006161E2" w:rsidRPr="000B5E97" w:rsidRDefault="006161E2" w:rsidP="00A52649">
            <w:pPr>
              <w:pStyle w:val="a4"/>
              <w:tabs>
                <w:tab w:val="left" w:pos="221"/>
              </w:tabs>
              <w:ind w:left="38"/>
              <w:rPr>
                <w:rFonts w:ascii="TH SarabunPSK" w:hAnsi="TH SarabunPSK" w:cs="TH SarabunPSK"/>
                <w:szCs w:val="28"/>
              </w:rPr>
            </w:pPr>
          </w:p>
          <w:p w:rsidR="006161E2" w:rsidRPr="000B5E97" w:rsidRDefault="006161E2" w:rsidP="00A52649">
            <w:pPr>
              <w:pStyle w:val="a4"/>
              <w:tabs>
                <w:tab w:val="left" w:pos="221"/>
              </w:tabs>
              <w:ind w:left="38"/>
              <w:rPr>
                <w:rFonts w:ascii="TH SarabunPSK" w:hAnsi="TH SarabunPSK" w:cs="TH SarabunPSK"/>
                <w:szCs w:val="28"/>
              </w:rPr>
            </w:pPr>
          </w:p>
          <w:p w:rsidR="006161E2" w:rsidRPr="000B5E97" w:rsidRDefault="006161E2" w:rsidP="00A52649">
            <w:pPr>
              <w:tabs>
                <w:tab w:val="left" w:pos="221"/>
              </w:tabs>
              <w:spacing w:after="0" w:line="240" w:lineRule="auto"/>
              <w:rPr>
                <w:rFonts w:ascii="TH SarabunPSK" w:hAnsi="TH SarabunPSK" w:cs="TH SarabunPSK"/>
                <w:sz w:val="28"/>
              </w:rPr>
            </w:pPr>
          </w:p>
          <w:p w:rsidR="006161E2" w:rsidRPr="000B5E97" w:rsidRDefault="006161E2" w:rsidP="00A52649">
            <w:pPr>
              <w:pStyle w:val="a4"/>
              <w:tabs>
                <w:tab w:val="left" w:pos="221"/>
              </w:tabs>
              <w:ind w:left="38"/>
              <w:rPr>
                <w:rFonts w:ascii="TH SarabunPSK" w:hAnsi="TH SarabunPSK" w:cs="TH SarabunPSK"/>
                <w:szCs w:val="28"/>
              </w:rPr>
            </w:pPr>
            <w:r w:rsidRPr="000B5E97">
              <w:rPr>
                <w:rFonts w:ascii="TH SarabunPSK" w:hAnsi="TH SarabunPSK" w:cs="TH SarabunPSK"/>
                <w:szCs w:val="28"/>
                <w:cs/>
              </w:rPr>
              <w:t xml:space="preserve">ฝึกยกระดับฝีมือ ระยะเวลาฝึก 30 ชม. จำนวน </w:t>
            </w:r>
            <w:r w:rsidRPr="000B5E97">
              <w:rPr>
                <w:rFonts w:ascii="TH SarabunPSK" w:hAnsi="TH SarabunPSK" w:cs="TH SarabunPSK"/>
                <w:szCs w:val="28"/>
              </w:rPr>
              <w:t>6</w:t>
            </w:r>
            <w:r w:rsidRPr="000B5E97">
              <w:rPr>
                <w:rFonts w:ascii="TH SarabunPSK" w:hAnsi="TH SarabunPSK" w:cs="TH SarabunPSK" w:hint="cs"/>
                <w:szCs w:val="28"/>
              </w:rPr>
              <w:t>,</w:t>
            </w:r>
            <w:r w:rsidRPr="000B5E97">
              <w:rPr>
                <w:rFonts w:ascii="TH SarabunPSK" w:hAnsi="TH SarabunPSK" w:cs="TH SarabunPSK"/>
                <w:szCs w:val="28"/>
              </w:rPr>
              <w:t>5</w:t>
            </w:r>
            <w:r w:rsidRPr="000B5E97">
              <w:rPr>
                <w:rFonts w:ascii="TH SarabunPSK" w:hAnsi="TH SarabunPSK" w:cs="TH SarabunPSK" w:hint="cs"/>
                <w:szCs w:val="28"/>
                <w:cs/>
              </w:rPr>
              <w:t xml:space="preserve">00 คน </w:t>
            </w:r>
          </w:p>
          <w:p w:rsidR="006161E2" w:rsidRPr="000B5E97" w:rsidRDefault="006161E2" w:rsidP="00A52649">
            <w:pPr>
              <w:spacing w:after="0" w:line="240" w:lineRule="auto"/>
              <w:rPr>
                <w:rFonts w:ascii="TH SarabunPSK" w:hAnsi="TH SarabunPSK" w:cs="TH SarabunPSK"/>
                <w:sz w:val="28"/>
              </w:rPr>
            </w:pPr>
            <w:r w:rsidRPr="000B5E97">
              <w:rPr>
                <w:rFonts w:ascii="TH SarabunPSK" w:hAnsi="TH SarabunPSK" w:cs="TH SarabunPSK"/>
                <w:sz w:val="28"/>
                <w:u w:val="single"/>
                <w:cs/>
              </w:rPr>
              <w:t xml:space="preserve">พื้นที่ดำเนินการ </w:t>
            </w:r>
            <w:r w:rsidRPr="000B5E97">
              <w:rPr>
                <w:rFonts w:ascii="TH SarabunPSK" w:hAnsi="TH SarabunPSK" w:cs="TH SarabunPSK"/>
                <w:sz w:val="28"/>
                <w:cs/>
              </w:rPr>
              <w:t xml:space="preserve"> ได้แก่ สพร. </w:t>
            </w:r>
            <w:r w:rsidRPr="000B5E97">
              <w:rPr>
                <w:rFonts w:ascii="TH SarabunPSK" w:hAnsi="TH SarabunPSK" w:cs="TH SarabunPSK"/>
                <w:sz w:val="28"/>
              </w:rPr>
              <w:t xml:space="preserve">15 </w:t>
            </w:r>
            <w:r w:rsidRPr="000B5E97">
              <w:rPr>
                <w:rFonts w:ascii="TH SarabunPSK" w:hAnsi="TH SarabunPSK" w:cs="TH SarabunPSK" w:hint="cs"/>
                <w:sz w:val="28"/>
                <w:cs/>
              </w:rPr>
              <w:t xml:space="preserve">แห่ง คือ สมุทรปราการ สุพรรณบุรี ราชบุรี นครราชสีมา ขอนแก่น อุบลราชธานี นครสวรรค์ พิษณุโลก     สุราษฎร์ธานี </w:t>
            </w:r>
            <w:r w:rsidRPr="000B5E97">
              <w:rPr>
                <w:rFonts w:ascii="TH SarabunPSK" w:hAnsi="TH SarabunPSK" w:cs="TH SarabunPSK"/>
                <w:sz w:val="28"/>
                <w:cs/>
              </w:rPr>
              <w:t xml:space="preserve">ลำปาง ปทุมธานี นครปฐม อุดรธานีพระนครศรีอยุธยา และ </w:t>
            </w:r>
            <w:r w:rsidRPr="000B5E97">
              <w:rPr>
                <w:rFonts w:ascii="TH SarabunPSK" w:hAnsi="TH SarabunPSK" w:cs="TH SarabunPSK"/>
                <w:sz w:val="28"/>
              </w:rPr>
              <w:t>AHRDA</w:t>
            </w:r>
          </w:p>
        </w:tc>
        <w:tc>
          <w:tcPr>
            <w:tcW w:w="2552" w:type="dxa"/>
            <w:tcBorders>
              <w:top w:val="single" w:sz="4" w:space="0" w:color="auto"/>
              <w:left w:val="single" w:sz="4" w:space="0" w:color="auto"/>
              <w:bottom w:val="single" w:sz="4" w:space="0" w:color="auto"/>
              <w:right w:val="single" w:sz="4" w:space="0" w:color="auto"/>
            </w:tcBorders>
          </w:tcPr>
          <w:p w:rsidR="006161E2" w:rsidRPr="000B5E97" w:rsidRDefault="006161E2" w:rsidP="00A52649">
            <w:pPr>
              <w:spacing w:after="0" w:line="240" w:lineRule="auto"/>
              <w:rPr>
                <w:rFonts w:ascii="TH SarabunPSK" w:hAnsi="TH SarabunPSK" w:cs="TH SarabunPSK"/>
                <w:sz w:val="28"/>
              </w:rPr>
            </w:pPr>
          </w:p>
          <w:p w:rsidR="006161E2" w:rsidRPr="000B5E97" w:rsidRDefault="006161E2" w:rsidP="00A52649">
            <w:pPr>
              <w:spacing w:after="0" w:line="240" w:lineRule="auto"/>
              <w:rPr>
                <w:rFonts w:ascii="TH SarabunPSK" w:hAnsi="TH SarabunPSK" w:cs="TH SarabunPSK"/>
                <w:sz w:val="28"/>
              </w:rPr>
            </w:pPr>
          </w:p>
          <w:p w:rsidR="006161E2" w:rsidRPr="000B5E97" w:rsidRDefault="006161E2" w:rsidP="00A52649">
            <w:pPr>
              <w:spacing w:after="0" w:line="240" w:lineRule="auto"/>
              <w:rPr>
                <w:rFonts w:ascii="TH SarabunPSK" w:hAnsi="TH SarabunPSK" w:cs="TH SarabunPSK"/>
                <w:sz w:val="28"/>
              </w:rPr>
            </w:pPr>
          </w:p>
          <w:p w:rsidR="006161E2" w:rsidRPr="000B5E97" w:rsidRDefault="006161E2" w:rsidP="00A52649">
            <w:pPr>
              <w:spacing w:after="0" w:line="240" w:lineRule="auto"/>
              <w:rPr>
                <w:rFonts w:ascii="TH SarabunPSK" w:hAnsi="TH SarabunPSK" w:cs="TH SarabunPSK"/>
                <w:sz w:val="28"/>
              </w:rPr>
            </w:pPr>
          </w:p>
          <w:p w:rsidR="006161E2" w:rsidRPr="000B5E97" w:rsidRDefault="006161E2" w:rsidP="00A52649">
            <w:pPr>
              <w:spacing w:after="0" w:line="240" w:lineRule="auto"/>
              <w:rPr>
                <w:rFonts w:ascii="TH SarabunPSK" w:hAnsi="TH SarabunPSK" w:cs="TH SarabunPSK"/>
                <w:sz w:val="28"/>
              </w:rPr>
            </w:pPr>
          </w:p>
          <w:p w:rsidR="006161E2" w:rsidRPr="000B5E97" w:rsidRDefault="006161E2" w:rsidP="00A52649">
            <w:pPr>
              <w:spacing w:after="0" w:line="240" w:lineRule="auto"/>
              <w:rPr>
                <w:rFonts w:ascii="TH SarabunPSK" w:hAnsi="TH SarabunPSK" w:cs="TH SarabunPSK"/>
                <w:sz w:val="28"/>
              </w:rPr>
            </w:pPr>
          </w:p>
          <w:p w:rsidR="006161E2" w:rsidRPr="000B5E97" w:rsidRDefault="00AB2CAF" w:rsidP="00AB2CAF">
            <w:pPr>
              <w:spacing w:after="0" w:line="240" w:lineRule="auto"/>
              <w:rPr>
                <w:rFonts w:ascii="TH SarabunPSK" w:hAnsi="TH SarabunPSK" w:cs="TH SarabunPSK"/>
                <w:sz w:val="28"/>
              </w:rPr>
            </w:pPr>
            <w:r>
              <w:rPr>
                <w:rFonts w:ascii="TH SarabunPSK" w:hAnsi="TH SarabunPSK" w:cs="TH SarabunPSK" w:hint="cs"/>
                <w:sz w:val="28"/>
                <w:cs/>
              </w:rPr>
              <w:t>แรงงานในสถานประกอบกิจการ</w:t>
            </w:r>
            <w:r w:rsidR="006161E2" w:rsidRPr="000B5E97">
              <w:rPr>
                <w:rFonts w:ascii="TH SarabunPSK" w:hAnsi="TH SarabunPSK" w:cs="TH SarabunPSK"/>
                <w:sz w:val="28"/>
                <w:cs/>
              </w:rPr>
              <w:br/>
            </w:r>
            <w:r>
              <w:rPr>
                <w:rFonts w:ascii="TH SarabunPSK" w:hAnsi="TH SarabunPSK" w:cs="TH SarabunPSK" w:hint="cs"/>
                <w:sz w:val="28"/>
                <w:cs/>
              </w:rPr>
              <w:t>นักศึกษาปีสุดท้าย ผู้ว่างงาน และบุคคลทั่วไป</w:t>
            </w:r>
            <w:r w:rsidR="006161E2" w:rsidRPr="000B5E97">
              <w:rPr>
                <w:rFonts w:ascii="TH SarabunPSK" w:hAnsi="TH SarabunPSK" w:cs="TH SarabunPSK"/>
                <w:sz w:val="28"/>
                <w:cs/>
              </w:rPr>
              <w:t xml:space="preserve">   </w:t>
            </w:r>
          </w:p>
        </w:tc>
        <w:tc>
          <w:tcPr>
            <w:tcW w:w="1559" w:type="dxa"/>
            <w:tcBorders>
              <w:top w:val="single" w:sz="4" w:space="0" w:color="auto"/>
              <w:left w:val="single" w:sz="4" w:space="0" w:color="auto"/>
              <w:bottom w:val="single" w:sz="4" w:space="0" w:color="auto"/>
              <w:right w:val="single" w:sz="4" w:space="0" w:color="auto"/>
            </w:tcBorders>
          </w:tcPr>
          <w:p w:rsidR="006161E2" w:rsidRPr="000B5E97" w:rsidRDefault="006161E2" w:rsidP="00A52649">
            <w:pPr>
              <w:spacing w:after="0" w:line="240" w:lineRule="auto"/>
              <w:jc w:val="center"/>
              <w:rPr>
                <w:rFonts w:ascii="TH SarabunPSK" w:hAnsi="TH SarabunPSK" w:cs="TH SarabunPSK"/>
                <w:sz w:val="28"/>
              </w:rPr>
            </w:pPr>
            <w:r w:rsidRPr="000B5E97">
              <w:rPr>
                <w:rFonts w:ascii="TH SarabunPSK" w:hAnsi="TH SarabunPSK" w:cs="TH SarabunPSK"/>
                <w:sz w:val="28"/>
              </w:rPr>
              <w:t xml:space="preserve">8,200 </w:t>
            </w:r>
            <w:r w:rsidRPr="000B5E97">
              <w:rPr>
                <w:rFonts w:ascii="TH SarabunPSK" w:hAnsi="TH SarabunPSK" w:cs="TH SarabunPSK" w:hint="cs"/>
                <w:sz w:val="28"/>
                <w:cs/>
              </w:rPr>
              <w:t>คน</w:t>
            </w:r>
          </w:p>
          <w:p w:rsidR="006161E2" w:rsidRPr="000B5E97" w:rsidRDefault="006161E2" w:rsidP="00A52649">
            <w:pPr>
              <w:spacing w:after="0" w:line="240" w:lineRule="auto"/>
              <w:jc w:val="center"/>
              <w:rPr>
                <w:rFonts w:ascii="TH SarabunPSK" w:hAnsi="TH SarabunPSK" w:cs="TH SarabunPSK"/>
                <w:sz w:val="28"/>
                <w:cs/>
              </w:rPr>
            </w:pPr>
          </w:p>
          <w:p w:rsidR="006161E2" w:rsidRPr="000B5E97" w:rsidRDefault="006161E2" w:rsidP="00A52649">
            <w:pPr>
              <w:spacing w:after="0" w:line="240" w:lineRule="auto"/>
              <w:jc w:val="center"/>
              <w:rPr>
                <w:rFonts w:ascii="TH SarabunPSK" w:hAnsi="TH SarabunPSK" w:cs="TH SarabunPSK"/>
                <w:sz w:val="28"/>
              </w:rPr>
            </w:pPr>
          </w:p>
          <w:p w:rsidR="006161E2" w:rsidRPr="000B5E97" w:rsidRDefault="006161E2" w:rsidP="00A52649">
            <w:pPr>
              <w:spacing w:after="0" w:line="240" w:lineRule="auto"/>
              <w:jc w:val="center"/>
              <w:rPr>
                <w:rFonts w:ascii="TH SarabunPSK" w:hAnsi="TH SarabunPSK" w:cs="TH SarabunPSK"/>
                <w:sz w:val="28"/>
              </w:rPr>
            </w:pPr>
          </w:p>
          <w:p w:rsidR="006161E2" w:rsidRPr="000B5E97" w:rsidRDefault="006161E2" w:rsidP="00A52649">
            <w:pPr>
              <w:spacing w:after="0" w:line="240" w:lineRule="auto"/>
              <w:jc w:val="center"/>
              <w:rPr>
                <w:rFonts w:ascii="TH SarabunPSK" w:hAnsi="TH SarabunPSK" w:cs="TH SarabunPSK"/>
                <w:sz w:val="28"/>
              </w:rPr>
            </w:pPr>
          </w:p>
          <w:p w:rsidR="006161E2" w:rsidRPr="000B5E97" w:rsidRDefault="006161E2" w:rsidP="00A52649">
            <w:pPr>
              <w:spacing w:after="0" w:line="240" w:lineRule="auto"/>
              <w:rPr>
                <w:rFonts w:ascii="TH SarabunPSK" w:hAnsi="TH SarabunPSK" w:cs="TH SarabunPSK"/>
                <w:sz w:val="28"/>
              </w:rPr>
            </w:pPr>
          </w:p>
          <w:p w:rsidR="006161E2" w:rsidRPr="000B5E97" w:rsidRDefault="006161E2" w:rsidP="00A52649">
            <w:pPr>
              <w:spacing w:after="0" w:line="240" w:lineRule="auto"/>
              <w:jc w:val="center"/>
              <w:rPr>
                <w:rFonts w:ascii="TH SarabunPSK" w:hAnsi="TH SarabunPSK" w:cs="TH SarabunPSK"/>
                <w:sz w:val="28"/>
              </w:rPr>
            </w:pPr>
            <w:r w:rsidRPr="000B5E97">
              <w:rPr>
                <w:rFonts w:ascii="TH SarabunPSK" w:hAnsi="TH SarabunPSK" w:cs="TH SarabunPSK"/>
                <w:sz w:val="28"/>
              </w:rPr>
              <w:t>6</w:t>
            </w:r>
            <w:r w:rsidRPr="000B5E97">
              <w:rPr>
                <w:rFonts w:ascii="TH SarabunPSK" w:hAnsi="TH SarabunPSK" w:cs="TH SarabunPSK" w:hint="cs"/>
                <w:sz w:val="28"/>
              </w:rPr>
              <w:t>,</w:t>
            </w:r>
            <w:r w:rsidRPr="000B5E97">
              <w:rPr>
                <w:rFonts w:ascii="TH SarabunPSK" w:hAnsi="TH SarabunPSK" w:cs="TH SarabunPSK"/>
                <w:sz w:val="28"/>
              </w:rPr>
              <w:t>5</w:t>
            </w:r>
            <w:r w:rsidRPr="000B5E97">
              <w:rPr>
                <w:rFonts w:ascii="TH SarabunPSK" w:hAnsi="TH SarabunPSK" w:cs="TH SarabunPSK" w:hint="cs"/>
                <w:sz w:val="28"/>
                <w:cs/>
              </w:rPr>
              <w:t>00  คน</w:t>
            </w:r>
          </w:p>
          <w:p w:rsidR="006161E2" w:rsidRPr="000B5E97" w:rsidRDefault="006161E2" w:rsidP="00A52649">
            <w:pPr>
              <w:spacing w:after="0" w:line="240" w:lineRule="auto"/>
              <w:jc w:val="center"/>
              <w:rPr>
                <w:rFonts w:ascii="TH SarabunPSK" w:hAnsi="TH SarabunPSK" w:cs="TH SarabunPSK"/>
                <w:b/>
                <w:bCs/>
                <w:sz w:val="28"/>
              </w:rPr>
            </w:pPr>
            <w:r w:rsidRPr="000B5E97">
              <w:rPr>
                <w:rFonts w:ascii="TH SarabunPSK" w:hAnsi="TH SarabunPSK" w:cs="TH SarabunPSK"/>
                <w:sz w:val="28"/>
              </w:rPr>
              <w:t xml:space="preserve">(325 </w:t>
            </w:r>
            <w:r w:rsidRPr="000B5E97">
              <w:rPr>
                <w:rFonts w:ascii="TH SarabunPSK" w:hAnsi="TH SarabunPSK" w:cs="TH SarabunPSK" w:hint="cs"/>
                <w:sz w:val="28"/>
                <w:cs/>
              </w:rPr>
              <w:t>รุ่น รุ่นละ 20 คน)</w:t>
            </w:r>
          </w:p>
        </w:tc>
        <w:tc>
          <w:tcPr>
            <w:tcW w:w="1418" w:type="dxa"/>
            <w:tcBorders>
              <w:top w:val="single" w:sz="4" w:space="0" w:color="auto"/>
              <w:left w:val="single" w:sz="4" w:space="0" w:color="auto"/>
              <w:bottom w:val="single" w:sz="4" w:space="0" w:color="auto"/>
              <w:right w:val="single" w:sz="4" w:space="0" w:color="auto"/>
            </w:tcBorders>
          </w:tcPr>
          <w:p w:rsidR="006161E2" w:rsidRPr="000B5E97" w:rsidRDefault="006161E2" w:rsidP="00A52649">
            <w:pPr>
              <w:spacing w:after="0" w:line="240" w:lineRule="auto"/>
              <w:jc w:val="center"/>
              <w:rPr>
                <w:rFonts w:ascii="TH SarabunPSK" w:hAnsi="TH SarabunPSK" w:cs="TH SarabunPSK"/>
                <w:sz w:val="28"/>
              </w:rPr>
            </w:pPr>
            <w:r w:rsidRPr="000B5E97">
              <w:rPr>
                <w:rFonts w:ascii="TH SarabunPSK" w:hAnsi="TH SarabunPSK" w:cs="TH SarabunPSK"/>
                <w:sz w:val="28"/>
              </w:rPr>
              <w:t>2</w:t>
            </w:r>
            <w:r>
              <w:rPr>
                <w:rFonts w:ascii="TH SarabunPSK" w:hAnsi="TH SarabunPSK" w:cs="TH SarabunPSK"/>
                <w:sz w:val="28"/>
              </w:rPr>
              <w:t>8.3</w:t>
            </w:r>
            <w:r w:rsidRPr="000B5E97">
              <w:rPr>
                <w:rFonts w:ascii="TH SarabunPSK" w:hAnsi="TH SarabunPSK" w:cs="TH SarabunPSK"/>
                <w:sz w:val="28"/>
              </w:rPr>
              <w:t>4</w:t>
            </w:r>
            <w:r>
              <w:rPr>
                <w:rFonts w:ascii="TH SarabunPSK" w:hAnsi="TH SarabunPSK" w:cs="TH SarabunPSK"/>
                <w:sz w:val="28"/>
              </w:rPr>
              <w:t>77</w:t>
            </w:r>
            <w:r w:rsidRPr="000B5E97">
              <w:rPr>
                <w:rFonts w:ascii="TH SarabunPSK" w:hAnsi="TH SarabunPSK" w:cs="TH SarabunPSK"/>
                <w:sz w:val="28"/>
              </w:rPr>
              <w:br/>
              <w:t xml:space="preserve"> </w:t>
            </w:r>
            <w:r w:rsidRPr="000B5E97">
              <w:rPr>
                <w:rFonts w:ascii="TH SarabunPSK" w:hAnsi="TH SarabunPSK" w:cs="TH SarabunPSK" w:hint="cs"/>
                <w:sz w:val="28"/>
                <w:cs/>
              </w:rPr>
              <w:t>ล้านบาท</w:t>
            </w:r>
          </w:p>
          <w:p w:rsidR="006161E2" w:rsidRPr="000B5E97" w:rsidRDefault="006161E2" w:rsidP="00A52649">
            <w:pPr>
              <w:spacing w:after="0" w:line="240" w:lineRule="auto"/>
              <w:jc w:val="center"/>
              <w:rPr>
                <w:rFonts w:ascii="TH SarabunPSK" w:hAnsi="TH SarabunPSK" w:cs="TH SarabunPSK"/>
                <w:sz w:val="28"/>
                <w:cs/>
              </w:rPr>
            </w:pPr>
          </w:p>
          <w:p w:rsidR="006161E2" w:rsidRPr="000B5E97" w:rsidRDefault="006161E2" w:rsidP="00A52649">
            <w:pPr>
              <w:spacing w:after="0" w:line="240" w:lineRule="auto"/>
              <w:jc w:val="center"/>
              <w:rPr>
                <w:rFonts w:ascii="TH SarabunPSK" w:hAnsi="TH SarabunPSK" w:cs="TH SarabunPSK"/>
                <w:sz w:val="28"/>
              </w:rPr>
            </w:pPr>
          </w:p>
          <w:p w:rsidR="006161E2" w:rsidRPr="000B5E97" w:rsidRDefault="006161E2" w:rsidP="00A52649">
            <w:pPr>
              <w:spacing w:after="0" w:line="240" w:lineRule="auto"/>
              <w:rPr>
                <w:rFonts w:ascii="TH SarabunPSK" w:hAnsi="TH SarabunPSK" w:cs="TH SarabunPSK"/>
                <w:sz w:val="28"/>
              </w:rPr>
            </w:pPr>
          </w:p>
          <w:p w:rsidR="006161E2" w:rsidRPr="000B5E97" w:rsidRDefault="006161E2" w:rsidP="00A52649">
            <w:pPr>
              <w:spacing w:after="0" w:line="240" w:lineRule="auto"/>
              <w:rPr>
                <w:rFonts w:ascii="TH SarabunPSK" w:hAnsi="TH SarabunPSK" w:cs="TH SarabunPSK"/>
                <w:sz w:val="28"/>
              </w:rPr>
            </w:pPr>
          </w:p>
          <w:p w:rsidR="006161E2" w:rsidRPr="000B5E97" w:rsidRDefault="006161E2" w:rsidP="00A52649">
            <w:pPr>
              <w:spacing w:after="0" w:line="240" w:lineRule="auto"/>
              <w:jc w:val="center"/>
              <w:rPr>
                <w:rFonts w:ascii="TH SarabunPSK" w:hAnsi="TH SarabunPSK" w:cs="TH SarabunPSK"/>
                <w:sz w:val="28"/>
              </w:rPr>
            </w:pPr>
            <w:r w:rsidRPr="000B5E97">
              <w:rPr>
                <w:rFonts w:ascii="TH SarabunPSK" w:hAnsi="TH SarabunPSK" w:cs="TH SarabunPSK"/>
                <w:sz w:val="28"/>
              </w:rPr>
              <w:t>19</w:t>
            </w:r>
            <w:r w:rsidRPr="000B5E97">
              <w:rPr>
                <w:rFonts w:ascii="TH SarabunPSK" w:hAnsi="TH SarabunPSK" w:cs="TH SarabunPSK" w:hint="cs"/>
                <w:sz w:val="28"/>
                <w:cs/>
              </w:rPr>
              <w:t>.</w:t>
            </w:r>
            <w:r w:rsidRPr="000B5E97">
              <w:rPr>
                <w:rFonts w:ascii="TH SarabunPSK" w:hAnsi="TH SarabunPSK" w:cs="TH SarabunPSK"/>
                <w:sz w:val="28"/>
              </w:rPr>
              <w:t>5</w:t>
            </w:r>
            <w:r w:rsidRPr="000B5E97">
              <w:rPr>
                <w:rFonts w:ascii="TH SarabunPSK" w:hAnsi="TH SarabunPSK" w:cs="TH SarabunPSK" w:hint="cs"/>
                <w:sz w:val="28"/>
                <w:cs/>
              </w:rPr>
              <w:t>000</w:t>
            </w:r>
          </w:p>
          <w:p w:rsidR="006161E2" w:rsidRPr="000B5E97" w:rsidRDefault="006161E2" w:rsidP="00A52649">
            <w:pPr>
              <w:spacing w:after="0" w:line="240" w:lineRule="auto"/>
              <w:jc w:val="center"/>
              <w:rPr>
                <w:rFonts w:ascii="TH SarabunPSK" w:hAnsi="TH SarabunPSK" w:cs="TH SarabunPSK"/>
                <w:b/>
                <w:bCs/>
                <w:sz w:val="28"/>
              </w:rPr>
            </w:pPr>
            <w:r w:rsidRPr="000B5E97">
              <w:rPr>
                <w:rFonts w:ascii="TH SarabunPSK" w:hAnsi="TH SarabunPSK" w:cs="TH SarabunPSK"/>
                <w:sz w:val="28"/>
                <w:cs/>
              </w:rPr>
              <w:t>ล้านบาท</w:t>
            </w:r>
          </w:p>
        </w:tc>
      </w:tr>
      <w:tr w:rsidR="006161E2" w:rsidRPr="00246072" w:rsidTr="00A52649">
        <w:trPr>
          <w:trHeight w:val="411"/>
        </w:trPr>
        <w:tc>
          <w:tcPr>
            <w:tcW w:w="2410" w:type="dxa"/>
            <w:tcBorders>
              <w:top w:val="single" w:sz="4" w:space="0" w:color="auto"/>
              <w:left w:val="single" w:sz="4" w:space="0" w:color="auto"/>
              <w:bottom w:val="single" w:sz="4" w:space="0" w:color="auto"/>
              <w:right w:val="single" w:sz="4" w:space="0" w:color="auto"/>
            </w:tcBorders>
          </w:tcPr>
          <w:p w:rsidR="006161E2" w:rsidRPr="00246072" w:rsidRDefault="006161E2" w:rsidP="00A52649">
            <w:pPr>
              <w:spacing w:after="0" w:line="240" w:lineRule="auto"/>
              <w:rPr>
                <w:rFonts w:ascii="TH SarabunPSK" w:hAnsi="TH SarabunPSK" w:cs="TH SarabunPSK"/>
                <w:sz w:val="28"/>
              </w:rPr>
            </w:pPr>
            <w:r w:rsidRPr="000820B6">
              <w:rPr>
                <w:rFonts w:ascii="TH SarabunPSK" w:hAnsi="TH SarabunPSK" w:cs="TH SarabunPSK"/>
                <w:b/>
                <w:bCs/>
                <w:sz w:val="28"/>
                <w:cs/>
              </w:rPr>
              <w:t>กิจกรรม</w:t>
            </w:r>
            <w:r w:rsidRPr="00246072">
              <w:rPr>
                <w:rFonts w:ascii="TH SarabunPSK" w:hAnsi="TH SarabunPSK" w:cs="TH SarabunPSK" w:hint="cs"/>
                <w:sz w:val="28"/>
                <w:cs/>
              </w:rPr>
              <w:t xml:space="preserve"> </w:t>
            </w:r>
            <w:r w:rsidRPr="00246072">
              <w:rPr>
                <w:rFonts w:ascii="TH SarabunPSK" w:hAnsi="TH SarabunPSK" w:cs="TH SarabunPSK"/>
                <w:sz w:val="28"/>
                <w:cs/>
              </w:rPr>
              <w:t>พัฒนาศักยภาพ</w:t>
            </w:r>
          </w:p>
          <w:p w:rsidR="006161E2" w:rsidRPr="00246072" w:rsidRDefault="006161E2" w:rsidP="00A52649">
            <w:pPr>
              <w:spacing w:after="0" w:line="240" w:lineRule="auto"/>
              <w:rPr>
                <w:rFonts w:ascii="TH SarabunPSK" w:hAnsi="TH SarabunPSK" w:cs="TH SarabunPSK"/>
                <w:b/>
                <w:bCs/>
                <w:sz w:val="28"/>
                <w:cs/>
              </w:rPr>
            </w:pPr>
            <w:r w:rsidRPr="00246072">
              <w:rPr>
                <w:rFonts w:ascii="TH SarabunPSK" w:hAnsi="TH SarabunPSK" w:cs="TH SarabunPSK"/>
                <w:sz w:val="28"/>
                <w:cs/>
              </w:rPr>
              <w:t>ช่างเชื่อมไทยสู่ระดับสากล</w:t>
            </w:r>
          </w:p>
        </w:tc>
        <w:tc>
          <w:tcPr>
            <w:tcW w:w="2977" w:type="dxa"/>
            <w:tcBorders>
              <w:top w:val="single" w:sz="4" w:space="0" w:color="auto"/>
              <w:left w:val="single" w:sz="4" w:space="0" w:color="auto"/>
              <w:bottom w:val="single" w:sz="4" w:space="0" w:color="auto"/>
              <w:right w:val="single" w:sz="4" w:space="0" w:color="auto"/>
            </w:tcBorders>
          </w:tcPr>
          <w:p w:rsidR="006161E2" w:rsidRPr="00246072" w:rsidRDefault="006161E2" w:rsidP="00A52649">
            <w:pPr>
              <w:tabs>
                <w:tab w:val="left" w:pos="993"/>
                <w:tab w:val="left" w:pos="1418"/>
              </w:tabs>
              <w:spacing w:after="0" w:line="240" w:lineRule="auto"/>
              <w:rPr>
                <w:rFonts w:ascii="TH SarabunPSK" w:hAnsi="TH SarabunPSK" w:cs="TH SarabunPSK"/>
                <w:sz w:val="28"/>
              </w:rPr>
            </w:pPr>
            <w:r w:rsidRPr="00246072">
              <w:rPr>
                <w:rFonts w:ascii="TH SarabunPSK" w:hAnsi="TH SarabunPSK" w:cs="TH SarabunPSK"/>
                <w:spacing w:val="-8"/>
                <w:sz w:val="28"/>
                <w:cs/>
              </w:rPr>
              <w:t xml:space="preserve">- </w:t>
            </w:r>
            <w:r w:rsidRPr="00246072">
              <w:rPr>
                <w:rFonts w:ascii="TH SarabunPSK" w:hAnsi="TH SarabunPSK" w:cs="TH SarabunPSK"/>
                <w:sz w:val="28"/>
                <w:cs/>
              </w:rPr>
              <w:t>เพื่อพัฒนาแรงงานช่างเชื่อมและกลุ่มผู้ว่างงาน ให้มีทักษะฝีมือตามข้อกำหนดมาตรฐานสากล</w:t>
            </w:r>
          </w:p>
          <w:p w:rsidR="006161E2" w:rsidRPr="00246072" w:rsidRDefault="006161E2" w:rsidP="00A52649">
            <w:pPr>
              <w:tabs>
                <w:tab w:val="left" w:pos="993"/>
                <w:tab w:val="left" w:pos="1418"/>
              </w:tabs>
              <w:spacing w:after="0" w:line="240" w:lineRule="auto"/>
              <w:jc w:val="thaiDistribute"/>
              <w:rPr>
                <w:rFonts w:ascii="TH SarabunPSK" w:hAnsi="TH SarabunPSK" w:cs="TH SarabunPSK"/>
                <w:sz w:val="28"/>
              </w:rPr>
            </w:pPr>
            <w:r w:rsidRPr="00246072">
              <w:rPr>
                <w:rFonts w:ascii="TH SarabunPSK" w:hAnsi="TH SarabunPSK" w:cs="TH SarabunPSK"/>
                <w:sz w:val="28"/>
                <w:cs/>
              </w:rPr>
              <w:t xml:space="preserve"> - เพื่อพัฒนาช่างเชื่อมให้มีทักษะฝีมือ สอดคล้องความต้องการ</w:t>
            </w:r>
          </w:p>
          <w:p w:rsidR="006161E2" w:rsidRPr="00246072" w:rsidRDefault="006161E2" w:rsidP="00A52649">
            <w:pPr>
              <w:tabs>
                <w:tab w:val="left" w:pos="993"/>
                <w:tab w:val="left" w:pos="1418"/>
              </w:tabs>
              <w:spacing w:after="0" w:line="240" w:lineRule="auto"/>
              <w:jc w:val="thaiDistribute"/>
              <w:rPr>
                <w:rFonts w:ascii="TH SarabunPSK" w:hAnsi="TH SarabunPSK" w:cs="TH SarabunPSK"/>
                <w:sz w:val="28"/>
              </w:rPr>
            </w:pPr>
            <w:r w:rsidRPr="00246072">
              <w:rPr>
                <w:rFonts w:ascii="TH SarabunPSK" w:hAnsi="TH SarabunPSK" w:cs="TH SarabunPSK"/>
                <w:sz w:val="28"/>
                <w:cs/>
              </w:rPr>
              <w:t>ภาคอุตสาหกรรมการผลิตและบริการทั้งปัจจุบันและอนาคต</w:t>
            </w:r>
          </w:p>
        </w:tc>
        <w:tc>
          <w:tcPr>
            <w:tcW w:w="3827" w:type="dxa"/>
            <w:tcBorders>
              <w:top w:val="single" w:sz="4" w:space="0" w:color="auto"/>
              <w:left w:val="single" w:sz="4" w:space="0" w:color="auto"/>
              <w:bottom w:val="single" w:sz="4" w:space="0" w:color="auto"/>
              <w:right w:val="single" w:sz="4" w:space="0" w:color="auto"/>
            </w:tcBorders>
          </w:tcPr>
          <w:p w:rsidR="006161E2" w:rsidRPr="00246072" w:rsidRDefault="006161E2" w:rsidP="00A52649">
            <w:pPr>
              <w:tabs>
                <w:tab w:val="left" w:pos="993"/>
                <w:tab w:val="left" w:pos="1418"/>
              </w:tabs>
              <w:spacing w:after="0" w:line="240" w:lineRule="auto"/>
              <w:jc w:val="thaiDistribute"/>
              <w:rPr>
                <w:rFonts w:ascii="TH SarabunPSK" w:hAnsi="TH SarabunPSK" w:cs="TH SarabunPSK"/>
                <w:sz w:val="28"/>
              </w:rPr>
            </w:pPr>
            <w:r w:rsidRPr="00246072">
              <w:rPr>
                <w:rFonts w:ascii="TH SarabunPSK" w:hAnsi="TH SarabunPSK" w:cs="TH SarabunPSK"/>
                <w:sz w:val="28"/>
                <w:cs/>
              </w:rPr>
              <w:t>พัฒนาศักยภาพช่างเชื่อมไทยสู่ระดับสากล  โดย</w:t>
            </w:r>
          </w:p>
          <w:p w:rsidR="006161E2" w:rsidRPr="00246072" w:rsidRDefault="006161E2" w:rsidP="00A52649">
            <w:pPr>
              <w:tabs>
                <w:tab w:val="left" w:pos="993"/>
                <w:tab w:val="left" w:pos="1418"/>
              </w:tabs>
              <w:spacing w:after="0" w:line="240" w:lineRule="auto"/>
              <w:jc w:val="thaiDistribute"/>
              <w:rPr>
                <w:rFonts w:ascii="TH SarabunPSK" w:hAnsi="TH SarabunPSK" w:cs="TH SarabunPSK"/>
                <w:sz w:val="28"/>
              </w:rPr>
            </w:pPr>
            <w:r w:rsidRPr="00246072">
              <w:rPr>
                <w:rFonts w:ascii="TH SarabunPSK" w:hAnsi="TH SarabunPSK" w:cs="TH SarabunPSK"/>
                <w:sz w:val="28"/>
                <w:cs/>
              </w:rPr>
              <w:t xml:space="preserve">    - ดำเนินการฝึกยกระดับฝีมือ ได้แก่</w:t>
            </w:r>
          </w:p>
          <w:p w:rsidR="006161E2" w:rsidRPr="00246072" w:rsidRDefault="006161E2" w:rsidP="00A52649">
            <w:pPr>
              <w:tabs>
                <w:tab w:val="left" w:pos="333"/>
                <w:tab w:val="left" w:pos="993"/>
                <w:tab w:val="left" w:pos="1418"/>
              </w:tabs>
              <w:spacing w:after="0" w:line="240" w:lineRule="auto"/>
              <w:jc w:val="thaiDistribute"/>
              <w:rPr>
                <w:rFonts w:ascii="TH SarabunPSK" w:hAnsi="TH SarabunPSK" w:cs="TH SarabunPSK"/>
                <w:spacing w:val="-6"/>
                <w:sz w:val="28"/>
              </w:rPr>
            </w:pPr>
            <w:r w:rsidRPr="00246072">
              <w:rPr>
                <w:rFonts w:ascii="TH SarabunPSK" w:hAnsi="TH SarabunPSK" w:cs="TH SarabunPSK"/>
                <w:sz w:val="28"/>
                <w:cs/>
              </w:rPr>
              <w:t xml:space="preserve">     1.</w:t>
            </w:r>
            <w:r w:rsidRPr="00246072">
              <w:rPr>
                <w:rFonts w:ascii="TH SarabunPSK" w:hAnsi="TH SarabunPSK" w:cs="TH SarabunPSK"/>
                <w:spacing w:val="-6"/>
                <w:sz w:val="28"/>
                <w:cs/>
              </w:rPr>
              <w:t xml:space="preserve"> หลักสูตรช่างเชื่อมมาตรฐานสากล ระยะเวลา 192 ชม. (</w:t>
            </w:r>
            <w:r w:rsidRPr="00246072">
              <w:rPr>
                <w:rFonts w:ascii="TH SarabunPSK" w:hAnsi="TH SarabunPSK" w:cs="TH SarabunPSK" w:hint="cs"/>
                <w:spacing w:val="-6"/>
                <w:sz w:val="28"/>
                <w:cs/>
              </w:rPr>
              <w:t>8</w:t>
            </w:r>
            <w:r w:rsidRPr="00246072">
              <w:rPr>
                <w:rFonts w:ascii="TH SarabunPSK" w:hAnsi="TH SarabunPSK" w:cs="TH SarabunPSK"/>
                <w:spacing w:val="-6"/>
                <w:sz w:val="28"/>
                <w:cs/>
              </w:rPr>
              <w:t xml:space="preserve"> รุ่น</w:t>
            </w:r>
            <w:r>
              <w:rPr>
                <w:rFonts w:ascii="TH SarabunPSK" w:hAnsi="TH SarabunPSK" w:cs="TH SarabunPSK"/>
                <w:spacing w:val="-6"/>
                <w:sz w:val="28"/>
              </w:rPr>
              <w:t xml:space="preserve"> </w:t>
            </w:r>
            <w:r>
              <w:rPr>
                <w:rFonts w:ascii="TH SarabunPSK" w:hAnsi="TH SarabunPSK" w:cs="TH SarabunPSK" w:hint="cs"/>
                <w:spacing w:val="-6"/>
                <w:sz w:val="28"/>
                <w:cs/>
              </w:rPr>
              <w:t>รุ่น</w:t>
            </w:r>
            <w:r w:rsidRPr="00246072">
              <w:rPr>
                <w:rFonts w:ascii="TH SarabunPSK" w:hAnsi="TH SarabunPSK" w:cs="TH SarabunPSK"/>
                <w:spacing w:val="-6"/>
                <w:sz w:val="28"/>
                <w:cs/>
              </w:rPr>
              <w:t>ละ 10 คน</w:t>
            </w:r>
            <w:r w:rsidRPr="00246072">
              <w:rPr>
                <w:rFonts w:ascii="TH SarabunPSK" w:hAnsi="TH SarabunPSK" w:cs="TH SarabunPSK"/>
                <w:spacing w:val="-6"/>
                <w:sz w:val="28"/>
              </w:rPr>
              <w:t xml:space="preserve"> = </w:t>
            </w:r>
            <w:r w:rsidRPr="00246072">
              <w:rPr>
                <w:rFonts w:ascii="TH SarabunPSK" w:hAnsi="TH SarabunPSK" w:cs="TH SarabunPSK" w:hint="cs"/>
                <w:spacing w:val="-6"/>
                <w:sz w:val="28"/>
                <w:cs/>
              </w:rPr>
              <w:t>8</w:t>
            </w:r>
            <w:r w:rsidRPr="00246072">
              <w:rPr>
                <w:rFonts w:ascii="TH SarabunPSK" w:hAnsi="TH SarabunPSK" w:cs="TH SarabunPSK"/>
                <w:spacing w:val="-6"/>
                <w:sz w:val="28"/>
              </w:rPr>
              <w:t xml:space="preserve">0 </w:t>
            </w:r>
            <w:r w:rsidRPr="00246072">
              <w:rPr>
                <w:rFonts w:ascii="TH SarabunPSK" w:hAnsi="TH SarabunPSK" w:cs="TH SarabunPSK"/>
                <w:spacing w:val="-6"/>
                <w:sz w:val="28"/>
                <w:cs/>
              </w:rPr>
              <w:t>คน)</w:t>
            </w:r>
          </w:p>
          <w:p w:rsidR="006161E2" w:rsidRPr="00246072" w:rsidRDefault="006161E2" w:rsidP="00CD5320">
            <w:pPr>
              <w:tabs>
                <w:tab w:val="left" w:pos="993"/>
                <w:tab w:val="left" w:pos="1418"/>
              </w:tabs>
              <w:spacing w:after="0" w:line="240" w:lineRule="auto"/>
              <w:jc w:val="thaiDistribute"/>
              <w:rPr>
                <w:rFonts w:ascii="TH SarabunPSK" w:hAnsi="TH SarabunPSK" w:cs="TH SarabunPSK"/>
                <w:spacing w:val="-6"/>
                <w:sz w:val="28"/>
              </w:rPr>
            </w:pPr>
            <w:r>
              <w:rPr>
                <w:rFonts w:ascii="TH SarabunPSK" w:hAnsi="TH SarabunPSK" w:cs="TH SarabunPSK" w:hint="cs"/>
                <w:spacing w:val="-6"/>
                <w:sz w:val="28"/>
                <w:cs/>
              </w:rPr>
              <w:t xml:space="preserve">     </w:t>
            </w:r>
            <w:r w:rsidR="00CD5320">
              <w:rPr>
                <w:rFonts w:ascii="TH SarabunPSK" w:hAnsi="TH SarabunPSK" w:cs="TH SarabunPSK" w:hint="cs"/>
                <w:spacing w:val="-6"/>
                <w:sz w:val="28"/>
                <w:cs/>
              </w:rPr>
              <w:t>2</w:t>
            </w:r>
            <w:r w:rsidRPr="00246072">
              <w:rPr>
                <w:rFonts w:ascii="TH SarabunPSK" w:hAnsi="TH SarabunPSK" w:cs="TH SarabunPSK"/>
                <w:spacing w:val="-6"/>
                <w:sz w:val="28"/>
                <w:cs/>
              </w:rPr>
              <w:t xml:space="preserve">. หลักสูตรช่างเชื่อมรองรับการสอบมาตรฐานสากลชิ้นงานต่อตัวที ระยะเวลา </w:t>
            </w:r>
            <w:r w:rsidRPr="00246072">
              <w:rPr>
                <w:rFonts w:ascii="TH SarabunPSK" w:hAnsi="TH SarabunPSK" w:cs="TH SarabunPSK"/>
                <w:spacing w:val="-6"/>
                <w:sz w:val="28"/>
              </w:rPr>
              <w:t>18</w:t>
            </w:r>
            <w:r w:rsidRPr="00246072">
              <w:rPr>
                <w:rFonts w:ascii="TH SarabunPSK" w:hAnsi="TH SarabunPSK" w:cs="TH SarabunPSK"/>
                <w:spacing w:val="-6"/>
                <w:sz w:val="28"/>
                <w:cs/>
              </w:rPr>
              <w:t xml:space="preserve"> ชม.  (</w:t>
            </w:r>
            <w:r w:rsidR="00CD5320">
              <w:rPr>
                <w:rFonts w:ascii="TH SarabunPSK" w:hAnsi="TH SarabunPSK" w:cs="TH SarabunPSK" w:hint="cs"/>
                <w:spacing w:val="-6"/>
                <w:sz w:val="28"/>
                <w:cs/>
              </w:rPr>
              <w:t>8</w:t>
            </w:r>
            <w:r w:rsidRPr="00246072">
              <w:rPr>
                <w:rFonts w:ascii="TH SarabunPSK" w:hAnsi="TH SarabunPSK" w:cs="TH SarabunPSK" w:hint="cs"/>
                <w:spacing w:val="-6"/>
                <w:sz w:val="28"/>
                <w:cs/>
              </w:rPr>
              <w:t>2</w:t>
            </w:r>
            <w:r w:rsidRPr="00246072">
              <w:rPr>
                <w:rFonts w:ascii="TH SarabunPSK" w:hAnsi="TH SarabunPSK" w:cs="TH SarabunPSK"/>
                <w:spacing w:val="-6"/>
                <w:sz w:val="28"/>
                <w:cs/>
              </w:rPr>
              <w:t xml:space="preserve"> รุ่นๆ ล่ะ 10 คน </w:t>
            </w:r>
            <w:r w:rsidRPr="00246072">
              <w:rPr>
                <w:rFonts w:ascii="TH SarabunPSK" w:hAnsi="TH SarabunPSK" w:cs="TH SarabunPSK"/>
                <w:spacing w:val="-6"/>
                <w:sz w:val="28"/>
              </w:rPr>
              <w:t xml:space="preserve">= </w:t>
            </w:r>
            <w:r w:rsidR="00CD5320">
              <w:rPr>
                <w:rFonts w:ascii="TH SarabunPSK" w:hAnsi="TH SarabunPSK" w:cs="TH SarabunPSK" w:hint="cs"/>
                <w:spacing w:val="-6"/>
                <w:sz w:val="28"/>
                <w:cs/>
              </w:rPr>
              <w:t>8</w:t>
            </w:r>
            <w:r w:rsidRPr="00246072">
              <w:rPr>
                <w:rFonts w:ascii="TH SarabunPSK" w:hAnsi="TH SarabunPSK" w:cs="TH SarabunPSK" w:hint="cs"/>
                <w:spacing w:val="-6"/>
                <w:sz w:val="28"/>
                <w:cs/>
              </w:rPr>
              <w:t>2</w:t>
            </w:r>
            <w:r w:rsidRPr="00246072">
              <w:rPr>
                <w:rFonts w:ascii="TH SarabunPSK" w:hAnsi="TH SarabunPSK" w:cs="TH SarabunPSK"/>
                <w:spacing w:val="-6"/>
                <w:sz w:val="28"/>
                <w:cs/>
              </w:rPr>
              <w:t>0 คน)</w:t>
            </w:r>
          </w:p>
        </w:tc>
        <w:tc>
          <w:tcPr>
            <w:tcW w:w="2552" w:type="dxa"/>
            <w:tcBorders>
              <w:top w:val="single" w:sz="4" w:space="0" w:color="auto"/>
              <w:left w:val="single" w:sz="4" w:space="0" w:color="auto"/>
              <w:bottom w:val="single" w:sz="4" w:space="0" w:color="auto"/>
              <w:right w:val="single" w:sz="4" w:space="0" w:color="auto"/>
            </w:tcBorders>
          </w:tcPr>
          <w:p w:rsidR="006161E2" w:rsidRPr="00246072" w:rsidRDefault="006161E2" w:rsidP="00A52649">
            <w:pPr>
              <w:spacing w:after="0" w:line="240" w:lineRule="auto"/>
              <w:rPr>
                <w:rFonts w:ascii="TH SarabunPSK" w:hAnsi="TH SarabunPSK" w:cs="TH SarabunPSK"/>
                <w:sz w:val="28"/>
              </w:rPr>
            </w:pPr>
            <w:r w:rsidRPr="00246072">
              <w:rPr>
                <w:rFonts w:ascii="TH SarabunPSK" w:hAnsi="TH SarabunPSK" w:cs="TH SarabunPSK"/>
                <w:spacing w:val="-6"/>
                <w:sz w:val="28"/>
                <w:cs/>
              </w:rPr>
              <w:t xml:space="preserve">แรงงานในระบบการจ้างงาน  แรงงานนอกระบบ ผู้ว่างงาน </w:t>
            </w:r>
            <w:r w:rsidRPr="00246072">
              <w:rPr>
                <w:rFonts w:ascii="TH SarabunPSK" w:hAnsi="TH SarabunPSK" w:cs="TH SarabunPSK" w:hint="cs"/>
                <w:spacing w:val="-6"/>
                <w:sz w:val="28"/>
                <w:cs/>
              </w:rPr>
              <w:t xml:space="preserve">     </w:t>
            </w:r>
            <w:r w:rsidRPr="00246072">
              <w:rPr>
                <w:rFonts w:ascii="TH SarabunPSK" w:hAnsi="TH SarabunPSK" w:cs="TH SarabunPSK"/>
                <w:spacing w:val="-6"/>
                <w:sz w:val="28"/>
                <w:cs/>
              </w:rPr>
              <w:t>ที่ผ่านการคัดเลือกเข้าฝึกอบรม หลักสูตร ช่างเชื่อมมาตรฐานสากล</w:t>
            </w:r>
          </w:p>
        </w:tc>
        <w:tc>
          <w:tcPr>
            <w:tcW w:w="1559" w:type="dxa"/>
            <w:tcBorders>
              <w:top w:val="single" w:sz="4" w:space="0" w:color="auto"/>
              <w:left w:val="single" w:sz="4" w:space="0" w:color="auto"/>
              <w:bottom w:val="single" w:sz="4" w:space="0" w:color="auto"/>
              <w:right w:val="single" w:sz="4" w:space="0" w:color="auto"/>
            </w:tcBorders>
          </w:tcPr>
          <w:p w:rsidR="006161E2" w:rsidRPr="00246072" w:rsidRDefault="006161E2" w:rsidP="00A52649">
            <w:pPr>
              <w:spacing w:after="0"/>
              <w:jc w:val="center"/>
              <w:rPr>
                <w:rFonts w:ascii="TH SarabunPSK" w:hAnsi="TH SarabunPSK" w:cs="TH SarabunPSK"/>
                <w:sz w:val="28"/>
              </w:rPr>
            </w:pPr>
            <w:r w:rsidRPr="00246072">
              <w:rPr>
                <w:rFonts w:ascii="TH SarabunPSK" w:hAnsi="TH SarabunPSK" w:cs="TH SarabunPSK"/>
                <w:sz w:val="28"/>
                <w:cs/>
              </w:rPr>
              <w:t xml:space="preserve">ยกระดับฝีมือ </w:t>
            </w:r>
          </w:p>
          <w:p w:rsidR="006161E2" w:rsidRPr="00246072" w:rsidRDefault="006161E2" w:rsidP="00A52649">
            <w:pPr>
              <w:spacing w:after="0"/>
              <w:jc w:val="center"/>
              <w:rPr>
                <w:rFonts w:ascii="TH SarabunPSK" w:hAnsi="TH SarabunPSK" w:cs="TH SarabunPSK"/>
                <w:sz w:val="28"/>
              </w:rPr>
            </w:pPr>
            <w:r w:rsidRPr="00246072">
              <w:rPr>
                <w:rFonts w:ascii="TH SarabunPSK" w:hAnsi="TH SarabunPSK" w:cs="TH SarabunPSK"/>
                <w:sz w:val="28"/>
              </w:rPr>
              <w:t>9</w:t>
            </w:r>
            <w:r w:rsidRPr="00246072">
              <w:rPr>
                <w:rFonts w:ascii="TH SarabunPSK" w:hAnsi="TH SarabunPSK" w:cs="TH SarabunPSK"/>
                <w:sz w:val="28"/>
                <w:cs/>
              </w:rPr>
              <w:t>00 คน</w:t>
            </w:r>
            <w:r w:rsidRPr="00246072">
              <w:rPr>
                <w:rFonts w:ascii="TH SarabunPSK" w:hAnsi="TH SarabunPSK" w:cs="TH SarabunPSK"/>
                <w:sz w:val="28"/>
              </w:rPr>
              <w:t xml:space="preserve">  </w:t>
            </w:r>
            <w:r w:rsidRPr="00246072">
              <w:rPr>
                <w:rFonts w:ascii="TH SarabunPSK" w:hAnsi="TH SarabunPSK" w:cs="TH SarabunPSK"/>
                <w:sz w:val="28"/>
                <w:cs/>
              </w:rPr>
              <w:t>(90 รุ่น รุ่นละ 10 คน)</w:t>
            </w:r>
          </w:p>
          <w:p w:rsidR="006161E2" w:rsidRPr="00246072" w:rsidRDefault="006161E2" w:rsidP="00A52649">
            <w:pPr>
              <w:spacing w:after="0" w:line="240" w:lineRule="auto"/>
              <w:jc w:val="center"/>
              <w:rPr>
                <w:rFonts w:ascii="TH SarabunPSK" w:hAnsi="TH SarabunPSK" w:cs="TH SarabunPSK"/>
                <w:sz w:val="28"/>
              </w:rPr>
            </w:pPr>
          </w:p>
        </w:tc>
        <w:tc>
          <w:tcPr>
            <w:tcW w:w="1418" w:type="dxa"/>
            <w:tcBorders>
              <w:top w:val="single" w:sz="4" w:space="0" w:color="auto"/>
              <w:left w:val="single" w:sz="4" w:space="0" w:color="auto"/>
              <w:bottom w:val="single" w:sz="4" w:space="0" w:color="auto"/>
              <w:right w:val="single" w:sz="4" w:space="0" w:color="auto"/>
            </w:tcBorders>
          </w:tcPr>
          <w:p w:rsidR="006161E2" w:rsidRPr="00246072" w:rsidRDefault="006161E2" w:rsidP="00A52649">
            <w:pPr>
              <w:spacing w:after="0" w:line="240" w:lineRule="auto"/>
              <w:jc w:val="center"/>
              <w:rPr>
                <w:rFonts w:ascii="TH SarabunPSK" w:hAnsi="TH SarabunPSK" w:cs="TH SarabunPSK"/>
                <w:sz w:val="28"/>
              </w:rPr>
            </w:pPr>
            <w:r>
              <w:rPr>
                <w:rFonts w:ascii="TH SarabunPSK" w:hAnsi="TH SarabunPSK" w:cs="TH SarabunPSK" w:hint="cs"/>
                <w:sz w:val="28"/>
                <w:cs/>
              </w:rPr>
              <w:t>6.3911</w:t>
            </w:r>
          </w:p>
          <w:p w:rsidR="006161E2" w:rsidRPr="00246072" w:rsidRDefault="006161E2" w:rsidP="00A52649">
            <w:pPr>
              <w:spacing w:after="0" w:line="240" w:lineRule="auto"/>
              <w:jc w:val="center"/>
              <w:rPr>
                <w:rFonts w:ascii="TH SarabunPSK" w:hAnsi="TH SarabunPSK" w:cs="TH SarabunPSK"/>
                <w:sz w:val="28"/>
              </w:rPr>
            </w:pPr>
            <w:r w:rsidRPr="00246072">
              <w:rPr>
                <w:rFonts w:ascii="TH SarabunPSK" w:hAnsi="TH SarabunPSK" w:cs="TH SarabunPSK"/>
                <w:sz w:val="28"/>
                <w:cs/>
              </w:rPr>
              <w:t>ล้านบาท</w:t>
            </w:r>
          </w:p>
          <w:p w:rsidR="006161E2" w:rsidRPr="00246072" w:rsidRDefault="006161E2" w:rsidP="00A52649">
            <w:pPr>
              <w:spacing w:after="0" w:line="240" w:lineRule="auto"/>
              <w:jc w:val="center"/>
              <w:rPr>
                <w:rFonts w:ascii="TH SarabunPSK" w:hAnsi="TH SarabunPSK" w:cs="TH SarabunPSK"/>
                <w:sz w:val="28"/>
              </w:rPr>
            </w:pPr>
          </w:p>
        </w:tc>
      </w:tr>
    </w:tbl>
    <w:p w:rsidR="006161E2" w:rsidRDefault="006161E2" w:rsidP="006161E2">
      <w:pPr>
        <w:tabs>
          <w:tab w:val="left" w:pos="0"/>
          <w:tab w:val="left" w:pos="142"/>
        </w:tabs>
        <w:spacing w:after="0" w:line="240" w:lineRule="auto"/>
        <w:ind w:firstLine="142"/>
        <w:rPr>
          <w:rFonts w:ascii="TH SarabunPSK" w:hAnsi="TH SarabunPSK" w:cs="TH SarabunPSK"/>
          <w:b/>
          <w:bCs/>
          <w:sz w:val="32"/>
          <w:szCs w:val="32"/>
          <w:highlight w:val="yellow"/>
        </w:rPr>
      </w:pPr>
    </w:p>
    <w:p w:rsidR="00CD5320" w:rsidRDefault="00CD5320" w:rsidP="006161E2">
      <w:pPr>
        <w:tabs>
          <w:tab w:val="left" w:pos="0"/>
          <w:tab w:val="left" w:pos="142"/>
        </w:tabs>
        <w:spacing w:after="0" w:line="240" w:lineRule="auto"/>
        <w:ind w:firstLine="142"/>
        <w:rPr>
          <w:rFonts w:ascii="TH SarabunPSK" w:hAnsi="TH SarabunPSK" w:cs="TH SarabunPSK"/>
          <w:b/>
          <w:bCs/>
          <w:sz w:val="32"/>
          <w:szCs w:val="32"/>
          <w:highlight w:val="yellow"/>
        </w:rPr>
      </w:pPr>
    </w:p>
    <w:p w:rsidR="00CD5320" w:rsidRDefault="00CD5320" w:rsidP="006161E2">
      <w:pPr>
        <w:tabs>
          <w:tab w:val="left" w:pos="0"/>
          <w:tab w:val="left" w:pos="142"/>
        </w:tabs>
        <w:spacing w:after="0" w:line="240" w:lineRule="auto"/>
        <w:ind w:firstLine="142"/>
        <w:rPr>
          <w:rFonts w:ascii="TH SarabunPSK" w:hAnsi="TH SarabunPSK" w:cs="TH SarabunPSK"/>
          <w:b/>
          <w:bCs/>
          <w:sz w:val="32"/>
          <w:szCs w:val="32"/>
          <w:highlight w:val="yellow"/>
        </w:rPr>
      </w:pPr>
    </w:p>
    <w:p w:rsidR="00CD5320" w:rsidRDefault="00CD5320" w:rsidP="006161E2">
      <w:pPr>
        <w:tabs>
          <w:tab w:val="left" w:pos="0"/>
          <w:tab w:val="left" w:pos="142"/>
        </w:tabs>
        <w:spacing w:after="0" w:line="240" w:lineRule="auto"/>
        <w:ind w:firstLine="142"/>
        <w:rPr>
          <w:rFonts w:ascii="TH SarabunPSK" w:hAnsi="TH SarabunPSK" w:cs="TH SarabunPSK"/>
          <w:b/>
          <w:bCs/>
          <w:sz w:val="32"/>
          <w:szCs w:val="32"/>
          <w:highlight w:val="yellow"/>
        </w:rPr>
      </w:pPr>
    </w:p>
    <w:p w:rsidR="006161E2" w:rsidRPr="00246072" w:rsidRDefault="006161E2" w:rsidP="006161E2">
      <w:pPr>
        <w:tabs>
          <w:tab w:val="left" w:pos="0"/>
          <w:tab w:val="left" w:pos="142"/>
        </w:tabs>
        <w:spacing w:after="0" w:line="240" w:lineRule="auto"/>
        <w:ind w:firstLine="142"/>
        <w:rPr>
          <w:rFonts w:ascii="TH SarabunPSK" w:hAnsi="TH SarabunPSK" w:cs="TH SarabunPSK"/>
          <w:b/>
          <w:bCs/>
          <w:sz w:val="32"/>
          <w:szCs w:val="32"/>
        </w:rPr>
      </w:pPr>
      <w:r w:rsidRPr="00246072">
        <w:rPr>
          <w:rFonts w:ascii="TH SarabunPSK" w:hAnsi="TH SarabunPSK" w:cs="TH SarabunPSK"/>
          <w:b/>
          <w:bCs/>
          <w:sz w:val="32"/>
          <w:szCs w:val="32"/>
          <w:highlight w:val="yellow"/>
          <w:cs/>
        </w:rPr>
        <w:lastRenderedPageBreak/>
        <w:t>แผนงานบูรณาการ</w:t>
      </w:r>
      <w:r w:rsidRPr="00246072">
        <w:rPr>
          <w:rFonts w:ascii="TH SarabunPSK" w:hAnsi="TH SarabunPSK" w:cs="TH SarabunPSK"/>
          <w:b/>
          <w:bCs/>
          <w:sz w:val="32"/>
          <w:szCs w:val="32"/>
          <w:cs/>
        </w:rPr>
        <w:t xml:space="preserve"> พัฒนาอุตสาหกรรมและบริการแห่งอนาคต</w:t>
      </w:r>
    </w:p>
    <w:tbl>
      <w:tblPr>
        <w:tblW w:w="14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976"/>
        <w:gridCol w:w="3828"/>
        <w:gridCol w:w="2552"/>
        <w:gridCol w:w="1559"/>
        <w:gridCol w:w="1418"/>
      </w:tblGrid>
      <w:tr w:rsidR="006161E2" w:rsidRPr="00246072" w:rsidTr="00A52649">
        <w:trPr>
          <w:trHeight w:val="488"/>
        </w:trPr>
        <w:tc>
          <w:tcPr>
            <w:tcW w:w="2410" w:type="dxa"/>
            <w:vMerge w:val="restart"/>
            <w:tcBorders>
              <w:top w:val="single" w:sz="4" w:space="0" w:color="auto"/>
              <w:left w:val="single" w:sz="4" w:space="0" w:color="auto"/>
              <w:bottom w:val="single" w:sz="4" w:space="0" w:color="auto"/>
              <w:right w:val="single" w:sz="4" w:space="0" w:color="auto"/>
            </w:tcBorders>
            <w:hideMark/>
          </w:tcPr>
          <w:p w:rsidR="006161E2" w:rsidRPr="00246072" w:rsidRDefault="006161E2" w:rsidP="00A52649">
            <w:pPr>
              <w:spacing w:after="0" w:line="240" w:lineRule="auto"/>
              <w:jc w:val="center"/>
              <w:rPr>
                <w:rFonts w:ascii="TH SarabunPSK" w:hAnsi="TH SarabunPSK" w:cs="TH SarabunPSK"/>
                <w:b/>
                <w:bCs/>
                <w:sz w:val="28"/>
              </w:rPr>
            </w:pPr>
            <w:r w:rsidRPr="00246072">
              <w:rPr>
                <w:rFonts w:ascii="TH SarabunPSK" w:hAnsi="TH SarabunPSK" w:cs="TH SarabunPSK"/>
                <w:b/>
                <w:bCs/>
                <w:sz w:val="28"/>
                <w:cs/>
              </w:rPr>
              <w:t>โครงการ</w:t>
            </w:r>
          </w:p>
        </w:tc>
        <w:tc>
          <w:tcPr>
            <w:tcW w:w="2976" w:type="dxa"/>
            <w:vMerge w:val="restart"/>
            <w:tcBorders>
              <w:top w:val="single" w:sz="4" w:space="0" w:color="auto"/>
              <w:left w:val="single" w:sz="4" w:space="0" w:color="auto"/>
              <w:bottom w:val="single" w:sz="4" w:space="0" w:color="auto"/>
              <w:right w:val="single" w:sz="4" w:space="0" w:color="auto"/>
            </w:tcBorders>
            <w:hideMark/>
          </w:tcPr>
          <w:p w:rsidR="006161E2" w:rsidRPr="00246072" w:rsidRDefault="006161E2" w:rsidP="00A52649">
            <w:pPr>
              <w:spacing w:after="0" w:line="240" w:lineRule="auto"/>
              <w:jc w:val="center"/>
              <w:rPr>
                <w:rFonts w:ascii="TH SarabunPSK" w:hAnsi="TH SarabunPSK" w:cs="TH SarabunPSK"/>
                <w:b/>
                <w:bCs/>
                <w:sz w:val="28"/>
              </w:rPr>
            </w:pPr>
            <w:r w:rsidRPr="00246072">
              <w:rPr>
                <w:rFonts w:ascii="TH SarabunPSK" w:hAnsi="TH SarabunPSK" w:cs="TH SarabunPSK"/>
                <w:b/>
                <w:bCs/>
                <w:sz w:val="28"/>
                <w:cs/>
              </w:rPr>
              <w:t>สรุปวัตถุประสงค์ที่สำคัญ</w:t>
            </w:r>
          </w:p>
        </w:tc>
        <w:tc>
          <w:tcPr>
            <w:tcW w:w="3828" w:type="dxa"/>
            <w:vMerge w:val="restart"/>
            <w:tcBorders>
              <w:top w:val="single" w:sz="4" w:space="0" w:color="auto"/>
              <w:left w:val="single" w:sz="4" w:space="0" w:color="auto"/>
              <w:bottom w:val="single" w:sz="4" w:space="0" w:color="auto"/>
              <w:right w:val="single" w:sz="4" w:space="0" w:color="auto"/>
            </w:tcBorders>
            <w:hideMark/>
          </w:tcPr>
          <w:p w:rsidR="006161E2" w:rsidRPr="00246072" w:rsidRDefault="006161E2" w:rsidP="00A52649">
            <w:pPr>
              <w:spacing w:after="0" w:line="240" w:lineRule="auto"/>
              <w:jc w:val="center"/>
              <w:rPr>
                <w:rFonts w:ascii="TH SarabunPSK" w:hAnsi="TH SarabunPSK" w:cs="TH SarabunPSK"/>
                <w:b/>
                <w:bCs/>
                <w:sz w:val="28"/>
              </w:rPr>
            </w:pPr>
            <w:r w:rsidRPr="00246072">
              <w:rPr>
                <w:rFonts w:ascii="TH SarabunPSK" w:hAnsi="TH SarabunPSK" w:cs="TH SarabunPSK"/>
                <w:b/>
                <w:bCs/>
                <w:sz w:val="28"/>
                <w:cs/>
              </w:rPr>
              <w:t>สรุปแนวทาง</w:t>
            </w:r>
          </w:p>
        </w:tc>
        <w:tc>
          <w:tcPr>
            <w:tcW w:w="2552" w:type="dxa"/>
            <w:vMerge w:val="restart"/>
            <w:tcBorders>
              <w:top w:val="single" w:sz="4" w:space="0" w:color="auto"/>
              <w:left w:val="single" w:sz="4" w:space="0" w:color="auto"/>
              <w:bottom w:val="single" w:sz="4" w:space="0" w:color="auto"/>
              <w:right w:val="single" w:sz="4" w:space="0" w:color="auto"/>
            </w:tcBorders>
            <w:hideMark/>
          </w:tcPr>
          <w:p w:rsidR="006161E2" w:rsidRPr="00246072" w:rsidRDefault="006161E2" w:rsidP="00A52649">
            <w:pPr>
              <w:spacing w:after="0" w:line="240" w:lineRule="auto"/>
              <w:jc w:val="center"/>
              <w:rPr>
                <w:rFonts w:ascii="TH SarabunPSK" w:hAnsi="TH SarabunPSK" w:cs="TH SarabunPSK"/>
                <w:b/>
                <w:bCs/>
                <w:sz w:val="28"/>
              </w:rPr>
            </w:pPr>
            <w:r w:rsidRPr="00246072">
              <w:rPr>
                <w:rFonts w:ascii="TH SarabunPSK" w:hAnsi="TH SarabunPSK" w:cs="TH SarabunPSK"/>
                <w:b/>
                <w:bCs/>
                <w:sz w:val="28"/>
                <w:cs/>
              </w:rPr>
              <w:t>กลุ่มเป้าหมาย</w:t>
            </w:r>
          </w:p>
        </w:tc>
        <w:tc>
          <w:tcPr>
            <w:tcW w:w="1559" w:type="dxa"/>
            <w:vMerge w:val="restart"/>
            <w:tcBorders>
              <w:top w:val="single" w:sz="4" w:space="0" w:color="auto"/>
              <w:left w:val="single" w:sz="4" w:space="0" w:color="auto"/>
              <w:bottom w:val="single" w:sz="4" w:space="0" w:color="auto"/>
              <w:right w:val="single" w:sz="4" w:space="0" w:color="auto"/>
            </w:tcBorders>
            <w:hideMark/>
          </w:tcPr>
          <w:p w:rsidR="006161E2" w:rsidRPr="00246072" w:rsidRDefault="006161E2" w:rsidP="00A52649">
            <w:pPr>
              <w:spacing w:after="0" w:line="240" w:lineRule="auto"/>
              <w:jc w:val="center"/>
              <w:rPr>
                <w:rFonts w:ascii="TH SarabunPSK" w:hAnsi="TH SarabunPSK" w:cs="TH SarabunPSK"/>
                <w:b/>
                <w:bCs/>
                <w:sz w:val="28"/>
              </w:rPr>
            </w:pPr>
            <w:r w:rsidRPr="00246072">
              <w:rPr>
                <w:rFonts w:ascii="TH SarabunPSK" w:hAnsi="TH SarabunPSK" w:cs="TH SarabunPSK"/>
                <w:b/>
                <w:bCs/>
                <w:sz w:val="28"/>
                <w:cs/>
              </w:rPr>
              <w:t>เป้าหมาย</w:t>
            </w:r>
          </w:p>
          <w:p w:rsidR="006161E2" w:rsidRPr="00246072" w:rsidRDefault="006161E2" w:rsidP="00A52649">
            <w:pPr>
              <w:spacing w:after="0" w:line="240" w:lineRule="auto"/>
              <w:jc w:val="center"/>
              <w:rPr>
                <w:rFonts w:ascii="TH SarabunPSK" w:hAnsi="TH SarabunPSK" w:cs="TH SarabunPSK"/>
                <w:b/>
                <w:bCs/>
                <w:sz w:val="28"/>
              </w:rPr>
            </w:pPr>
            <w:r w:rsidRPr="00246072">
              <w:rPr>
                <w:rFonts w:ascii="TH SarabunPSK" w:hAnsi="TH SarabunPSK" w:cs="TH SarabunPSK"/>
                <w:b/>
                <w:bCs/>
                <w:sz w:val="28"/>
                <w:cs/>
              </w:rPr>
              <w:t>ปี 256</w:t>
            </w:r>
            <w:r>
              <w:rPr>
                <w:rFonts w:ascii="TH SarabunPSK" w:hAnsi="TH SarabunPSK" w:cs="TH SarabunPSK"/>
                <w:b/>
                <w:bCs/>
                <w:sz w:val="28"/>
              </w:rPr>
              <w:t>4</w:t>
            </w:r>
          </w:p>
        </w:tc>
        <w:tc>
          <w:tcPr>
            <w:tcW w:w="1418" w:type="dxa"/>
            <w:vMerge w:val="restart"/>
            <w:tcBorders>
              <w:top w:val="single" w:sz="4" w:space="0" w:color="auto"/>
              <w:left w:val="single" w:sz="4" w:space="0" w:color="auto"/>
              <w:bottom w:val="single" w:sz="4" w:space="0" w:color="auto"/>
              <w:right w:val="single" w:sz="4" w:space="0" w:color="auto"/>
            </w:tcBorders>
            <w:hideMark/>
          </w:tcPr>
          <w:p w:rsidR="006161E2" w:rsidRPr="00246072" w:rsidRDefault="006161E2" w:rsidP="00A52649">
            <w:pPr>
              <w:spacing w:after="0" w:line="240" w:lineRule="auto"/>
              <w:jc w:val="center"/>
              <w:rPr>
                <w:rFonts w:ascii="TH SarabunPSK" w:hAnsi="TH SarabunPSK" w:cs="TH SarabunPSK"/>
                <w:b/>
                <w:bCs/>
                <w:sz w:val="28"/>
              </w:rPr>
            </w:pPr>
            <w:r w:rsidRPr="00246072">
              <w:rPr>
                <w:rFonts w:ascii="TH SarabunPSK" w:hAnsi="TH SarabunPSK" w:cs="TH SarabunPSK"/>
                <w:b/>
                <w:bCs/>
                <w:sz w:val="28"/>
                <w:cs/>
              </w:rPr>
              <w:t>งบประมาณ</w:t>
            </w:r>
          </w:p>
        </w:tc>
      </w:tr>
      <w:tr w:rsidR="006161E2" w:rsidRPr="00246072" w:rsidTr="00A52649">
        <w:trPr>
          <w:trHeight w:val="36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161E2" w:rsidRPr="00246072" w:rsidRDefault="006161E2" w:rsidP="00A52649">
            <w:pPr>
              <w:spacing w:after="0" w:line="240" w:lineRule="auto"/>
              <w:rPr>
                <w:rFonts w:ascii="TH SarabunPSK" w:hAnsi="TH SarabunPSK" w:cs="TH SarabunPSK"/>
                <w:b/>
                <w:bCs/>
                <w:sz w:val="28"/>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6161E2" w:rsidRPr="00246072" w:rsidRDefault="006161E2" w:rsidP="00A52649">
            <w:pPr>
              <w:spacing w:after="0" w:line="240" w:lineRule="auto"/>
              <w:rPr>
                <w:rFonts w:ascii="TH SarabunPSK" w:hAnsi="TH SarabunPSK" w:cs="TH SarabunPSK"/>
                <w:b/>
                <w:bCs/>
                <w:sz w:val="28"/>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6161E2" w:rsidRPr="00246072" w:rsidRDefault="006161E2" w:rsidP="00A52649">
            <w:pPr>
              <w:spacing w:after="0" w:line="240" w:lineRule="auto"/>
              <w:rPr>
                <w:rFonts w:ascii="TH SarabunPSK" w:hAnsi="TH SarabunPSK" w:cs="TH SarabunPSK"/>
                <w:b/>
                <w:bCs/>
                <w:sz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161E2" w:rsidRPr="00246072" w:rsidRDefault="006161E2" w:rsidP="00A52649">
            <w:pPr>
              <w:spacing w:after="0" w:line="240" w:lineRule="auto"/>
              <w:rPr>
                <w:rFonts w:ascii="TH SarabunPSK" w:hAnsi="TH SarabunPSK" w:cs="TH SarabunPSK"/>
                <w:b/>
                <w:bCs/>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161E2" w:rsidRPr="00246072" w:rsidRDefault="006161E2" w:rsidP="00A52649">
            <w:pPr>
              <w:spacing w:after="0" w:line="240" w:lineRule="auto"/>
              <w:rPr>
                <w:rFonts w:ascii="TH SarabunPSK" w:hAnsi="TH SarabunPSK" w:cs="TH SarabunPSK"/>
                <w:b/>
                <w:bCs/>
                <w:sz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61E2" w:rsidRPr="00246072" w:rsidRDefault="006161E2" w:rsidP="00A52649">
            <w:pPr>
              <w:spacing w:after="0" w:line="240" w:lineRule="auto"/>
              <w:rPr>
                <w:rFonts w:ascii="TH SarabunPSK" w:hAnsi="TH SarabunPSK" w:cs="TH SarabunPSK"/>
                <w:b/>
                <w:bCs/>
                <w:sz w:val="28"/>
              </w:rPr>
            </w:pPr>
          </w:p>
        </w:tc>
      </w:tr>
      <w:tr w:rsidR="006161E2" w:rsidRPr="00AA4021" w:rsidTr="00A52649">
        <w:trPr>
          <w:trHeight w:val="411"/>
        </w:trPr>
        <w:tc>
          <w:tcPr>
            <w:tcW w:w="2410" w:type="dxa"/>
            <w:tcBorders>
              <w:top w:val="single" w:sz="4" w:space="0" w:color="auto"/>
              <w:left w:val="single" w:sz="4" w:space="0" w:color="auto"/>
              <w:bottom w:val="single" w:sz="4" w:space="0" w:color="auto"/>
              <w:right w:val="single" w:sz="4" w:space="0" w:color="auto"/>
            </w:tcBorders>
          </w:tcPr>
          <w:p w:rsidR="006161E2" w:rsidRPr="00E1288C" w:rsidRDefault="006161E2" w:rsidP="00A52649">
            <w:pPr>
              <w:tabs>
                <w:tab w:val="left" w:pos="0"/>
                <w:tab w:val="left" w:pos="142"/>
              </w:tabs>
              <w:rPr>
                <w:rFonts w:ascii="TH SarabunPSK" w:hAnsi="TH SarabunPSK" w:cs="TH SarabunPSK"/>
                <w:b/>
                <w:bCs/>
              </w:rPr>
            </w:pPr>
            <w:r w:rsidRPr="00E1288C">
              <w:rPr>
                <w:rFonts w:ascii="TH SarabunPSK" w:hAnsi="TH SarabunPSK" w:cs="TH SarabunPSK"/>
                <w:b/>
                <w:bCs/>
                <w:cs/>
              </w:rPr>
              <w:t>กิจกรรม ทดสอบช่าง</w:t>
            </w:r>
            <w:r w:rsidRPr="00341831">
              <w:rPr>
                <w:rFonts w:ascii="TH SarabunPSK" w:hAnsi="TH SarabunPSK" w:cs="TH SarabunPSK"/>
                <w:b/>
                <w:bCs/>
                <w:sz w:val="28"/>
                <w:cs/>
              </w:rPr>
              <w:t>เชื่อมตามมาตรฐานสากล</w:t>
            </w:r>
          </w:p>
          <w:p w:rsidR="006161E2" w:rsidRPr="00341831" w:rsidRDefault="006161E2" w:rsidP="00A52649">
            <w:pPr>
              <w:tabs>
                <w:tab w:val="left" w:pos="0"/>
                <w:tab w:val="left" w:pos="142"/>
              </w:tabs>
              <w:rPr>
                <w:rFonts w:ascii="TH SarabunPSK" w:hAnsi="TH SarabunPSK" w:cs="TH SarabunPSK"/>
                <w:b/>
                <w:bCs/>
                <w:sz w:val="28"/>
              </w:rPr>
            </w:pPr>
          </w:p>
          <w:p w:rsidR="006161E2" w:rsidRPr="00341831" w:rsidRDefault="006161E2" w:rsidP="00A52649">
            <w:pPr>
              <w:tabs>
                <w:tab w:val="left" w:pos="0"/>
                <w:tab w:val="left" w:pos="142"/>
              </w:tabs>
              <w:rPr>
                <w:rFonts w:ascii="TH SarabunPSK" w:hAnsi="TH SarabunPSK" w:cs="TH SarabunPSK"/>
                <w:b/>
                <w:bCs/>
                <w:sz w:val="28"/>
              </w:rPr>
            </w:pPr>
          </w:p>
        </w:tc>
        <w:tc>
          <w:tcPr>
            <w:tcW w:w="2976" w:type="dxa"/>
            <w:tcBorders>
              <w:top w:val="single" w:sz="4" w:space="0" w:color="auto"/>
              <w:left w:val="single" w:sz="4" w:space="0" w:color="auto"/>
              <w:bottom w:val="single" w:sz="4" w:space="0" w:color="auto"/>
              <w:right w:val="single" w:sz="4" w:space="0" w:color="auto"/>
            </w:tcBorders>
          </w:tcPr>
          <w:p w:rsidR="006161E2" w:rsidRDefault="006161E2" w:rsidP="00A52649">
            <w:pPr>
              <w:tabs>
                <w:tab w:val="left" w:pos="993"/>
                <w:tab w:val="left" w:pos="1418"/>
              </w:tabs>
              <w:spacing w:after="0" w:line="240" w:lineRule="auto"/>
              <w:jc w:val="thaiDistribute"/>
              <w:rPr>
                <w:rFonts w:ascii="TH SarabunPSK" w:hAnsi="TH SarabunPSK" w:cs="TH SarabunPSK"/>
                <w:sz w:val="28"/>
              </w:rPr>
            </w:pPr>
            <w:r w:rsidRPr="00AA4021">
              <w:rPr>
                <w:rFonts w:ascii="TH SarabunPSK" w:hAnsi="TH SarabunPSK" w:cs="TH SarabunPSK"/>
                <w:spacing w:val="-8"/>
                <w:sz w:val="28"/>
                <w:cs/>
              </w:rPr>
              <w:t xml:space="preserve"> </w:t>
            </w:r>
            <w:r>
              <w:rPr>
                <w:rFonts w:ascii="TH SarabunPSK" w:hAnsi="TH SarabunPSK" w:cs="TH SarabunPSK" w:hint="cs"/>
                <w:spacing w:val="-8"/>
                <w:sz w:val="28"/>
                <w:cs/>
              </w:rPr>
              <w:t xml:space="preserve">- </w:t>
            </w:r>
            <w:r w:rsidRPr="00AA4021">
              <w:rPr>
                <w:rFonts w:ascii="TH SarabunPSK" w:hAnsi="TH SarabunPSK" w:cs="TH SarabunPSK"/>
                <w:sz w:val="28"/>
                <w:cs/>
              </w:rPr>
              <w:t xml:space="preserve">เพื่อให้บริการช่างเชื่อมที่ต้องการสอบรับรองความสามารถในการเชื่อมตามมาตรฐานสากล </w:t>
            </w:r>
            <w:r w:rsidRPr="00AA4021">
              <w:rPr>
                <w:rFonts w:ascii="TH SarabunPSK" w:hAnsi="TH SarabunPSK" w:cs="TH SarabunPSK"/>
                <w:sz w:val="28"/>
              </w:rPr>
              <w:t>(ISO 9606-1)</w:t>
            </w:r>
          </w:p>
          <w:p w:rsidR="006161E2" w:rsidRPr="008049FF" w:rsidRDefault="006161E2" w:rsidP="00A52649">
            <w:pPr>
              <w:spacing w:after="0" w:line="240" w:lineRule="auto"/>
              <w:rPr>
                <w:rFonts w:ascii="TH SarabunPSK" w:eastAsia="Times New Roman" w:hAnsi="TH SarabunPSK" w:cs="TH SarabunPSK"/>
                <w:sz w:val="28"/>
              </w:rPr>
            </w:pPr>
            <w:r>
              <w:rPr>
                <w:rFonts w:ascii="TH SarabunPSK" w:eastAsia="Times New Roman" w:hAnsi="TH SarabunPSK" w:cs="TH SarabunPSK"/>
                <w:sz w:val="28"/>
              </w:rPr>
              <w:t xml:space="preserve">- </w:t>
            </w:r>
            <w:r w:rsidRPr="00D46D76">
              <w:rPr>
                <w:rFonts w:ascii="TH SarabunPSK" w:eastAsia="Times New Roman" w:hAnsi="TH SarabunPSK" w:cs="TH SarabunPSK" w:hint="cs"/>
                <w:sz w:val="28"/>
                <w:cs/>
              </w:rPr>
              <w:t>เตรียมความพร้อมด้านการับรองทักษะฝีมือช่างเชื่อมในระดับสากล รองรับการขยายตัวทางธุรกิจของประเทศจากนักลงทุนในอุตสาหกรรมการผลิตและบริการ</w:t>
            </w:r>
          </w:p>
        </w:tc>
        <w:tc>
          <w:tcPr>
            <w:tcW w:w="3828" w:type="dxa"/>
            <w:tcBorders>
              <w:top w:val="single" w:sz="4" w:space="0" w:color="auto"/>
              <w:left w:val="single" w:sz="4" w:space="0" w:color="auto"/>
              <w:bottom w:val="single" w:sz="4" w:space="0" w:color="auto"/>
              <w:right w:val="single" w:sz="4" w:space="0" w:color="auto"/>
            </w:tcBorders>
          </w:tcPr>
          <w:p w:rsidR="006161E2" w:rsidRPr="00AA4021" w:rsidRDefault="006161E2" w:rsidP="00A52649">
            <w:pPr>
              <w:tabs>
                <w:tab w:val="left" w:pos="993"/>
                <w:tab w:val="left" w:pos="1418"/>
              </w:tabs>
              <w:spacing w:after="0" w:line="240" w:lineRule="auto"/>
              <w:jc w:val="thaiDistribute"/>
              <w:rPr>
                <w:rFonts w:ascii="TH SarabunPSK" w:hAnsi="TH SarabunPSK" w:cs="TH SarabunPSK"/>
                <w:sz w:val="28"/>
              </w:rPr>
            </w:pPr>
            <w:r>
              <w:rPr>
                <w:rFonts w:ascii="TH SarabunPSK" w:hAnsi="TH SarabunPSK" w:cs="TH SarabunPSK"/>
                <w:spacing w:val="-6"/>
                <w:sz w:val="28"/>
                <w:cs/>
              </w:rPr>
              <w:t xml:space="preserve">ทดสอบช่างเชื่อมตามมาตรฐานสากล </w:t>
            </w:r>
            <w:r w:rsidRPr="00AA4021">
              <w:rPr>
                <w:rFonts w:ascii="TH SarabunPSK" w:hAnsi="TH SarabunPSK" w:cs="TH SarabunPSK"/>
                <w:spacing w:val="-6"/>
                <w:sz w:val="28"/>
                <w:cs/>
              </w:rPr>
              <w:t>โดยดำเนินกา</w:t>
            </w:r>
            <w:r>
              <w:rPr>
                <w:rFonts w:ascii="TH SarabunPSK" w:hAnsi="TH SarabunPSK" w:cs="TH SarabunPSK"/>
                <w:spacing w:val="-6"/>
                <w:sz w:val="28"/>
                <w:cs/>
              </w:rPr>
              <w:t>รทดสอบและตรวจผลตามเกณฑ์ข้อกำหนด</w:t>
            </w:r>
            <w:r w:rsidRPr="00AA4021">
              <w:rPr>
                <w:rFonts w:ascii="TH SarabunPSK" w:hAnsi="TH SarabunPSK" w:cs="TH SarabunPSK"/>
                <w:sz w:val="28"/>
                <w:cs/>
              </w:rPr>
              <w:t xml:space="preserve"> </w:t>
            </w:r>
            <w:r w:rsidRPr="00AA4021">
              <w:rPr>
                <w:rFonts w:ascii="TH SarabunPSK" w:hAnsi="TH SarabunPSK" w:cs="TH SarabunPSK"/>
                <w:sz w:val="28"/>
              </w:rPr>
              <w:t>ISO 9606-1</w:t>
            </w:r>
            <w:r w:rsidRPr="00AA4021">
              <w:rPr>
                <w:rFonts w:ascii="TH SarabunPSK" w:hAnsi="TH SarabunPSK" w:cs="TH SarabunPSK"/>
                <w:sz w:val="28"/>
                <w:cs/>
              </w:rPr>
              <w:t xml:space="preserve"> </w:t>
            </w:r>
          </w:p>
          <w:p w:rsidR="006161E2" w:rsidRPr="00AA4021" w:rsidRDefault="006161E2" w:rsidP="00CD5320">
            <w:pPr>
              <w:tabs>
                <w:tab w:val="left" w:pos="993"/>
                <w:tab w:val="left" w:pos="1418"/>
              </w:tabs>
              <w:spacing w:after="0" w:line="240" w:lineRule="auto"/>
              <w:jc w:val="thaiDistribute"/>
              <w:rPr>
                <w:rFonts w:ascii="TH SarabunPSK" w:hAnsi="TH SarabunPSK" w:cs="TH SarabunPSK"/>
                <w:sz w:val="28"/>
              </w:rPr>
            </w:pPr>
          </w:p>
        </w:tc>
        <w:tc>
          <w:tcPr>
            <w:tcW w:w="2552" w:type="dxa"/>
            <w:tcBorders>
              <w:top w:val="single" w:sz="4" w:space="0" w:color="auto"/>
              <w:left w:val="single" w:sz="4" w:space="0" w:color="auto"/>
              <w:bottom w:val="single" w:sz="4" w:space="0" w:color="auto"/>
              <w:right w:val="single" w:sz="4" w:space="0" w:color="auto"/>
            </w:tcBorders>
          </w:tcPr>
          <w:p w:rsidR="006161E2" w:rsidRPr="00AA4021" w:rsidRDefault="006161E2" w:rsidP="00A52649">
            <w:pPr>
              <w:spacing w:after="0" w:line="240" w:lineRule="auto"/>
              <w:rPr>
                <w:rFonts w:ascii="TH SarabunPSK" w:hAnsi="TH SarabunPSK" w:cs="TH SarabunPSK"/>
                <w:sz w:val="28"/>
              </w:rPr>
            </w:pPr>
            <w:r w:rsidRPr="00AA4021">
              <w:rPr>
                <w:rFonts w:ascii="TH SarabunPSK" w:hAnsi="TH SarabunPSK" w:cs="TH SarabunPSK"/>
                <w:spacing w:val="-6"/>
                <w:sz w:val="28"/>
                <w:cs/>
              </w:rPr>
              <w:t xml:space="preserve">  </w:t>
            </w:r>
            <w:r w:rsidRPr="00137706">
              <w:rPr>
                <w:rFonts w:ascii="TH SarabunPSK" w:hAnsi="TH SarabunPSK" w:cs="TH SarabunPSK"/>
                <w:spacing w:val="-6"/>
                <w:sz w:val="28"/>
                <w:cs/>
              </w:rPr>
              <w:t xml:space="preserve">แรงงานในระบบการจ้างงาน  แรงงานนอกระบบ ผู้ว่างงาน </w:t>
            </w:r>
            <w:r w:rsidRPr="00137706">
              <w:rPr>
                <w:rFonts w:ascii="TH SarabunPSK" w:hAnsi="TH SarabunPSK" w:cs="TH SarabunPSK"/>
                <w:spacing w:val="-6"/>
                <w:sz w:val="28"/>
                <w:cs/>
              </w:rPr>
              <w:br/>
              <w:t>ที่ผ่านการคัดเลือกเข้าฝึกอบรม หลักสูตร ช่างเชื่อมมาตรฐานสากล</w:t>
            </w:r>
          </w:p>
        </w:tc>
        <w:tc>
          <w:tcPr>
            <w:tcW w:w="1559" w:type="dxa"/>
            <w:tcBorders>
              <w:top w:val="single" w:sz="4" w:space="0" w:color="auto"/>
              <w:left w:val="single" w:sz="4" w:space="0" w:color="auto"/>
              <w:bottom w:val="single" w:sz="4" w:space="0" w:color="auto"/>
              <w:right w:val="single" w:sz="4" w:space="0" w:color="auto"/>
            </w:tcBorders>
          </w:tcPr>
          <w:p w:rsidR="006161E2" w:rsidRDefault="006161E2" w:rsidP="00A52649">
            <w:pPr>
              <w:spacing w:after="0"/>
              <w:jc w:val="center"/>
              <w:rPr>
                <w:rFonts w:ascii="TH SarabunPSK" w:hAnsi="TH SarabunPSK" w:cs="TH SarabunPSK"/>
                <w:sz w:val="28"/>
              </w:rPr>
            </w:pPr>
            <w:r w:rsidRPr="00AA4021">
              <w:rPr>
                <w:rFonts w:ascii="TH SarabunPSK" w:hAnsi="TH SarabunPSK" w:cs="TH SarabunPSK"/>
                <w:sz w:val="28"/>
                <w:cs/>
              </w:rPr>
              <w:t xml:space="preserve">ทดสอบฯ </w:t>
            </w:r>
          </w:p>
          <w:p w:rsidR="006161E2" w:rsidRPr="00AA4021" w:rsidRDefault="006161E2" w:rsidP="00A52649">
            <w:pPr>
              <w:spacing w:after="0"/>
              <w:jc w:val="center"/>
              <w:rPr>
                <w:rFonts w:ascii="TH SarabunPSK" w:hAnsi="TH SarabunPSK" w:cs="TH SarabunPSK"/>
                <w:sz w:val="28"/>
              </w:rPr>
            </w:pPr>
            <w:r w:rsidRPr="00AA4021">
              <w:rPr>
                <w:rFonts w:ascii="TH SarabunPSK" w:hAnsi="TH SarabunPSK" w:cs="TH SarabunPSK"/>
                <w:sz w:val="28"/>
              </w:rPr>
              <w:t>8</w:t>
            </w:r>
            <w:r w:rsidRPr="00AA4021">
              <w:rPr>
                <w:rFonts w:ascii="TH SarabunPSK" w:hAnsi="TH SarabunPSK" w:cs="TH SarabunPSK"/>
                <w:sz w:val="28"/>
                <w:cs/>
              </w:rPr>
              <w:t>00 คน</w:t>
            </w:r>
          </w:p>
        </w:tc>
        <w:tc>
          <w:tcPr>
            <w:tcW w:w="1418" w:type="dxa"/>
            <w:tcBorders>
              <w:top w:val="single" w:sz="4" w:space="0" w:color="auto"/>
              <w:left w:val="single" w:sz="4" w:space="0" w:color="auto"/>
              <w:bottom w:val="single" w:sz="4" w:space="0" w:color="auto"/>
              <w:right w:val="single" w:sz="4" w:space="0" w:color="auto"/>
            </w:tcBorders>
          </w:tcPr>
          <w:p w:rsidR="006161E2" w:rsidRPr="00AA4021" w:rsidRDefault="006161E2" w:rsidP="00A52649">
            <w:pPr>
              <w:spacing w:after="0" w:line="240" w:lineRule="auto"/>
              <w:jc w:val="center"/>
              <w:rPr>
                <w:rFonts w:ascii="TH SarabunPSK" w:hAnsi="TH SarabunPSK" w:cs="TH SarabunPSK"/>
                <w:sz w:val="28"/>
              </w:rPr>
            </w:pPr>
            <w:r w:rsidRPr="00AA4021">
              <w:rPr>
                <w:rFonts w:ascii="TH SarabunPSK" w:hAnsi="TH SarabunPSK" w:cs="TH SarabunPSK"/>
                <w:sz w:val="28"/>
              </w:rPr>
              <w:t>2.</w:t>
            </w:r>
            <w:r>
              <w:rPr>
                <w:rFonts w:ascii="TH SarabunPSK" w:hAnsi="TH SarabunPSK" w:cs="TH SarabunPSK" w:hint="cs"/>
                <w:sz w:val="28"/>
                <w:cs/>
              </w:rPr>
              <w:t>4566</w:t>
            </w:r>
          </w:p>
          <w:p w:rsidR="006161E2" w:rsidRPr="00AA4021" w:rsidRDefault="006161E2" w:rsidP="00A52649">
            <w:pPr>
              <w:spacing w:after="0" w:line="240" w:lineRule="auto"/>
              <w:jc w:val="center"/>
              <w:rPr>
                <w:rFonts w:ascii="TH SarabunPSK" w:hAnsi="TH SarabunPSK" w:cs="TH SarabunPSK"/>
                <w:sz w:val="28"/>
              </w:rPr>
            </w:pPr>
            <w:r w:rsidRPr="00AA4021">
              <w:rPr>
                <w:rFonts w:ascii="TH SarabunPSK" w:hAnsi="TH SarabunPSK" w:cs="TH SarabunPSK"/>
                <w:sz w:val="28"/>
                <w:cs/>
              </w:rPr>
              <w:t>ล้านบาท</w:t>
            </w:r>
          </w:p>
        </w:tc>
      </w:tr>
    </w:tbl>
    <w:p w:rsidR="006161E2" w:rsidRDefault="006161E2" w:rsidP="006161E2">
      <w:pPr>
        <w:spacing w:after="0" w:line="240" w:lineRule="auto"/>
        <w:ind w:firstLine="142"/>
        <w:rPr>
          <w:rFonts w:ascii="TH SarabunPSK" w:hAnsi="TH SarabunPSK" w:cs="TH SarabunPSK"/>
          <w:b/>
          <w:bCs/>
          <w:sz w:val="32"/>
          <w:szCs w:val="32"/>
          <w:highlight w:val="yellow"/>
        </w:rPr>
      </w:pPr>
    </w:p>
    <w:p w:rsidR="006161E2" w:rsidRDefault="006161E2" w:rsidP="006161E2">
      <w:pPr>
        <w:spacing w:after="0" w:line="240" w:lineRule="auto"/>
        <w:ind w:firstLine="142"/>
        <w:rPr>
          <w:rFonts w:ascii="TH SarabunPSK" w:hAnsi="TH SarabunPSK" w:cs="TH SarabunPSK"/>
          <w:b/>
          <w:bCs/>
          <w:sz w:val="32"/>
          <w:szCs w:val="32"/>
          <w:cs/>
        </w:rPr>
      </w:pPr>
      <w:r>
        <w:rPr>
          <w:rFonts w:ascii="TH SarabunPSK" w:hAnsi="TH SarabunPSK" w:cs="TH SarabunPSK"/>
          <w:b/>
          <w:bCs/>
          <w:sz w:val="32"/>
          <w:szCs w:val="32"/>
          <w:highlight w:val="yellow"/>
          <w:u w:val="single"/>
          <w:cs/>
        </w:rPr>
        <w:t>แผนงานบูรณาการ</w:t>
      </w:r>
      <w:r>
        <w:rPr>
          <w:rFonts w:ascii="TH SarabunPSK" w:hAnsi="TH SarabunPSK" w:cs="TH SarabunPSK"/>
          <w:b/>
          <w:bCs/>
          <w:sz w:val="32"/>
          <w:szCs w:val="32"/>
          <w:cs/>
        </w:rPr>
        <w:t xml:space="preserve"> สร้างรายได้จากการท่องเที่ยว</w:t>
      </w:r>
    </w:p>
    <w:tbl>
      <w:tblPr>
        <w:tblW w:w="14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976"/>
        <w:gridCol w:w="3828"/>
        <w:gridCol w:w="2552"/>
        <w:gridCol w:w="1559"/>
        <w:gridCol w:w="1418"/>
      </w:tblGrid>
      <w:tr w:rsidR="006161E2" w:rsidTr="00A52649">
        <w:trPr>
          <w:trHeight w:val="433"/>
        </w:trPr>
        <w:tc>
          <w:tcPr>
            <w:tcW w:w="2410"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cs/>
              </w:rPr>
            </w:pPr>
            <w:r>
              <w:rPr>
                <w:rFonts w:ascii="TH SarabunPSK" w:hAnsi="TH SarabunPSK" w:cs="TH SarabunPSK"/>
                <w:b/>
                <w:bCs/>
                <w:sz w:val="28"/>
                <w:cs/>
              </w:rPr>
              <w:t>โครงการ</w:t>
            </w:r>
          </w:p>
        </w:tc>
        <w:tc>
          <w:tcPr>
            <w:tcW w:w="2976"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สรุปวัตถุประสงค์ที่สำคัญ</w:t>
            </w:r>
          </w:p>
        </w:tc>
        <w:tc>
          <w:tcPr>
            <w:tcW w:w="382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สรุปแนวทาง</w:t>
            </w:r>
          </w:p>
        </w:tc>
        <w:tc>
          <w:tcPr>
            <w:tcW w:w="2552"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กลุ่มเป้าหมาย</w:t>
            </w:r>
          </w:p>
        </w:tc>
        <w:tc>
          <w:tcPr>
            <w:tcW w:w="1559"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เป้าหมาย</w:t>
            </w:r>
          </w:p>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ปี 2564</w:t>
            </w:r>
          </w:p>
        </w:tc>
        <w:tc>
          <w:tcPr>
            <w:tcW w:w="141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งบประมาณ</w:t>
            </w:r>
          </w:p>
        </w:tc>
      </w:tr>
      <w:tr w:rsidR="006161E2" w:rsidTr="00A52649">
        <w:trPr>
          <w:trHeight w:val="36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r>
      <w:tr w:rsidR="006161E2" w:rsidTr="00A52649">
        <w:trPr>
          <w:trHeight w:val="411"/>
        </w:trPr>
        <w:tc>
          <w:tcPr>
            <w:tcW w:w="2410" w:type="dxa"/>
            <w:tcBorders>
              <w:top w:val="single" w:sz="4" w:space="0" w:color="auto"/>
              <w:left w:val="single" w:sz="4" w:space="0" w:color="auto"/>
              <w:bottom w:val="single" w:sz="4" w:space="0" w:color="auto"/>
              <w:right w:val="single" w:sz="4" w:space="0" w:color="auto"/>
            </w:tcBorders>
          </w:tcPr>
          <w:p w:rsidR="006161E2" w:rsidRPr="00341831" w:rsidRDefault="006161E2" w:rsidP="00A52649">
            <w:pPr>
              <w:rPr>
                <w:rFonts w:ascii="TH SarabunPSK" w:hAnsi="TH SarabunPSK" w:cs="TH SarabunPSK"/>
                <w:b/>
                <w:bCs/>
                <w:sz w:val="28"/>
              </w:rPr>
            </w:pPr>
            <w:r w:rsidRPr="00341831">
              <w:rPr>
                <w:rFonts w:ascii="TH SarabunPSK" w:hAnsi="TH SarabunPSK" w:cs="TH SarabunPSK"/>
                <w:b/>
                <w:bCs/>
                <w:sz w:val="28"/>
                <w:cs/>
              </w:rPr>
              <w:t>โครงการพัฒนาทักษะแรงงานด้านท่องเที่ยวและบริการ</w:t>
            </w:r>
          </w:p>
          <w:p w:rsidR="006161E2" w:rsidRPr="00341831" w:rsidRDefault="006161E2" w:rsidP="00A52649">
            <w:pPr>
              <w:spacing w:after="0" w:line="240" w:lineRule="auto"/>
              <w:jc w:val="center"/>
              <w:rPr>
                <w:rFonts w:ascii="TH SarabunPSK" w:hAnsi="TH SarabunPSK" w:cs="TH SarabunPSK"/>
                <w:b/>
                <w:bCs/>
                <w:sz w:val="28"/>
              </w:rPr>
            </w:pPr>
          </w:p>
        </w:tc>
        <w:tc>
          <w:tcPr>
            <w:tcW w:w="2976" w:type="dxa"/>
            <w:tcBorders>
              <w:top w:val="single" w:sz="4" w:space="0" w:color="auto"/>
              <w:left w:val="single" w:sz="4" w:space="0" w:color="auto"/>
              <w:bottom w:val="single" w:sz="4" w:space="0" w:color="auto"/>
              <w:right w:val="single" w:sz="4" w:space="0" w:color="auto"/>
            </w:tcBorders>
          </w:tcPr>
          <w:p w:rsidR="006161E2" w:rsidRPr="001F7F49" w:rsidRDefault="006161E2" w:rsidP="00A52649">
            <w:pPr>
              <w:shd w:val="clear" w:color="auto" w:fill="FFFFFF"/>
              <w:tabs>
                <w:tab w:val="left" w:pos="284"/>
                <w:tab w:val="left" w:pos="851"/>
                <w:tab w:val="left" w:pos="1134"/>
                <w:tab w:val="left" w:pos="1386"/>
                <w:tab w:val="left" w:pos="1843"/>
              </w:tabs>
              <w:spacing w:after="0"/>
              <w:jc w:val="thaiDistribute"/>
              <w:rPr>
                <w:rFonts w:ascii="TH SarabunPSK" w:eastAsia="Times New Roman" w:hAnsi="TH SarabunPSK" w:cs="TH SarabunPSK"/>
                <w:spacing w:val="-12"/>
                <w:sz w:val="28"/>
              </w:rPr>
            </w:pPr>
            <w:r w:rsidRPr="001F7F49">
              <w:rPr>
                <w:rFonts w:ascii="TH SarabunPSK" w:eastAsia="Times New Roman" w:hAnsi="TH SarabunPSK" w:cs="TH SarabunPSK"/>
                <w:spacing w:val="-12"/>
                <w:sz w:val="28"/>
                <w:cs/>
              </w:rPr>
              <w:t>1. เพื่อพัฒนาศักยภาพแรงงานให้มีทักษะองค์ความรู้สอดคล้องกับความต้องการของตลาดแรงงาน</w:t>
            </w:r>
            <w:r w:rsidRPr="001F7F49">
              <w:rPr>
                <w:rFonts w:ascii="TH SarabunPSK" w:hAnsi="TH SarabunPSK" w:cs="TH SarabunPSK"/>
                <w:sz w:val="28"/>
                <w:cs/>
              </w:rPr>
              <w:t>ด้านการท่องเที่ยว</w:t>
            </w:r>
          </w:p>
          <w:p w:rsidR="006161E2" w:rsidRPr="001F7F49" w:rsidRDefault="006161E2" w:rsidP="00A52649">
            <w:pPr>
              <w:shd w:val="clear" w:color="auto" w:fill="FFFFFF"/>
              <w:tabs>
                <w:tab w:val="left" w:pos="284"/>
                <w:tab w:val="left" w:pos="851"/>
                <w:tab w:val="left" w:pos="1386"/>
                <w:tab w:val="left" w:pos="1418"/>
                <w:tab w:val="left" w:pos="1843"/>
              </w:tabs>
              <w:spacing w:after="0"/>
              <w:jc w:val="thaiDistribute"/>
              <w:rPr>
                <w:rFonts w:ascii="TH SarabunPSK" w:hAnsi="TH SarabunPSK" w:cs="TH SarabunPSK"/>
                <w:sz w:val="28"/>
              </w:rPr>
            </w:pPr>
            <w:r w:rsidRPr="001F7F49">
              <w:rPr>
                <w:rFonts w:ascii="TH SarabunPSK" w:hAnsi="TH SarabunPSK" w:cs="TH SarabunPSK"/>
                <w:spacing w:val="-10"/>
                <w:sz w:val="28"/>
                <w:cs/>
              </w:rPr>
              <w:t xml:space="preserve">2. เพื่อ </w:t>
            </w:r>
            <w:r w:rsidRPr="001F7F49">
              <w:rPr>
                <w:rFonts w:ascii="TH SarabunPSK" w:hAnsi="TH SarabunPSK" w:cs="TH SarabunPSK"/>
                <w:spacing w:val="-10"/>
                <w:sz w:val="28"/>
              </w:rPr>
              <w:t xml:space="preserve">Up skill </w:t>
            </w:r>
            <w:r w:rsidRPr="001F7F49">
              <w:rPr>
                <w:rFonts w:ascii="TH SarabunPSK" w:hAnsi="TH SarabunPSK" w:cs="TH SarabunPSK" w:hint="cs"/>
                <w:spacing w:val="-10"/>
                <w:sz w:val="28"/>
                <w:cs/>
              </w:rPr>
              <w:t>และ</w:t>
            </w:r>
            <w:r w:rsidRPr="001F7F49">
              <w:rPr>
                <w:rFonts w:ascii="TH SarabunPSK" w:hAnsi="TH SarabunPSK" w:cs="TH SarabunPSK"/>
                <w:spacing w:val="-10"/>
                <w:sz w:val="28"/>
              </w:rPr>
              <w:t xml:space="preserve"> Re skill </w:t>
            </w:r>
            <w:r w:rsidRPr="001F7F49">
              <w:rPr>
                <w:rFonts w:ascii="TH SarabunPSK" w:hAnsi="TH SarabunPSK" w:cs="TH SarabunPSK" w:hint="cs"/>
                <w:spacing w:val="-10"/>
                <w:sz w:val="28"/>
                <w:cs/>
              </w:rPr>
              <w:t>แรงงานให้สามารถทำงานที่สอดคล้องกับความต้องการของตลาด</w:t>
            </w:r>
            <w:r w:rsidRPr="001F7F49">
              <w:rPr>
                <w:rFonts w:ascii="TH SarabunPSK" w:hAnsi="TH SarabunPSK" w:cs="TH SarabunPSK"/>
                <w:sz w:val="28"/>
                <w:cs/>
              </w:rPr>
              <w:t xml:space="preserve"> เตรียมความพร้อมรองรับการเปลี่ยนแปลงเทคโนโลยีของภาคท่องเที่ยวและบริการ </w:t>
            </w:r>
          </w:p>
          <w:p w:rsidR="006161E2" w:rsidRPr="001F7F49" w:rsidRDefault="006161E2" w:rsidP="00A52649">
            <w:pPr>
              <w:tabs>
                <w:tab w:val="left" w:pos="392"/>
                <w:tab w:val="left" w:pos="567"/>
                <w:tab w:val="left" w:pos="1134"/>
                <w:tab w:val="left" w:pos="1386"/>
              </w:tabs>
              <w:spacing w:after="0"/>
              <w:jc w:val="thaiDistribute"/>
              <w:rPr>
                <w:rFonts w:ascii="TH SarabunPSK" w:hAnsi="TH SarabunPSK" w:cs="TH SarabunPSK"/>
                <w:sz w:val="28"/>
              </w:rPr>
            </w:pPr>
            <w:r w:rsidRPr="001F7F49">
              <w:rPr>
                <w:rFonts w:ascii="TH SarabunPSK" w:hAnsi="TH SarabunPSK" w:cs="TH SarabunPSK"/>
                <w:sz w:val="28"/>
              </w:rPr>
              <w:t xml:space="preserve">3. </w:t>
            </w:r>
            <w:r w:rsidRPr="001F7F49">
              <w:rPr>
                <w:rFonts w:ascii="TH SarabunPSK" w:hAnsi="TH SarabunPSK" w:cs="TH SarabunPSK" w:hint="cs"/>
                <w:sz w:val="28"/>
                <w:cs/>
              </w:rPr>
              <w:t>เพื่อเพิ่มขีดความสามารถในการแข่งขันของประเทศด้านการท่องเที่ยว</w:t>
            </w:r>
          </w:p>
        </w:tc>
        <w:tc>
          <w:tcPr>
            <w:tcW w:w="3828" w:type="dxa"/>
            <w:tcBorders>
              <w:top w:val="single" w:sz="4" w:space="0" w:color="auto"/>
              <w:left w:val="single" w:sz="4" w:space="0" w:color="auto"/>
              <w:bottom w:val="single" w:sz="4" w:space="0" w:color="auto"/>
              <w:right w:val="single" w:sz="4" w:space="0" w:color="auto"/>
            </w:tcBorders>
          </w:tcPr>
          <w:p w:rsidR="006161E2" w:rsidRPr="001F7F49" w:rsidRDefault="006161E2" w:rsidP="00A52649">
            <w:pPr>
              <w:pStyle w:val="a4"/>
              <w:tabs>
                <w:tab w:val="left" w:pos="214"/>
              </w:tabs>
              <w:ind w:left="0"/>
              <w:rPr>
                <w:rFonts w:ascii="TH SarabunPSK" w:hAnsi="TH SarabunPSK" w:cs="TH SarabunPSK"/>
                <w:szCs w:val="28"/>
              </w:rPr>
            </w:pPr>
            <w:r w:rsidRPr="001F7F49">
              <w:rPr>
                <w:rFonts w:ascii="TH SarabunPSK" w:hAnsi="TH SarabunPSK" w:cs="TH SarabunPSK"/>
                <w:szCs w:val="28"/>
                <w:cs/>
              </w:rPr>
              <w:t xml:space="preserve">ฝึกยกระดับฝีมือ ระยะเวลาฝึก 30 ชม. จำนวน </w:t>
            </w:r>
            <w:r w:rsidRPr="001F7F49">
              <w:rPr>
                <w:rFonts w:ascii="TH SarabunPSK" w:hAnsi="TH SarabunPSK" w:cs="TH SarabunPSK"/>
                <w:szCs w:val="28"/>
              </w:rPr>
              <w:t>4</w:t>
            </w:r>
            <w:r w:rsidRPr="001F7F49">
              <w:rPr>
                <w:rFonts w:ascii="TH SarabunPSK" w:hAnsi="TH SarabunPSK" w:cs="TH SarabunPSK" w:hint="cs"/>
                <w:szCs w:val="28"/>
              </w:rPr>
              <w:t>,</w:t>
            </w:r>
            <w:r w:rsidRPr="001F7F49">
              <w:rPr>
                <w:rFonts w:ascii="TH SarabunPSK" w:hAnsi="TH SarabunPSK" w:cs="TH SarabunPSK"/>
                <w:szCs w:val="28"/>
              </w:rPr>
              <w:t>00</w:t>
            </w:r>
            <w:r w:rsidRPr="001F7F49">
              <w:rPr>
                <w:rFonts w:ascii="TH SarabunPSK" w:hAnsi="TH SarabunPSK" w:cs="TH SarabunPSK" w:hint="cs"/>
                <w:szCs w:val="28"/>
                <w:cs/>
              </w:rPr>
              <w:t>0 คน</w:t>
            </w:r>
          </w:p>
          <w:p w:rsidR="006161E2" w:rsidRPr="001F7F49" w:rsidRDefault="006161E2" w:rsidP="00A52649">
            <w:pPr>
              <w:pStyle w:val="a4"/>
              <w:tabs>
                <w:tab w:val="left" w:pos="229"/>
              </w:tabs>
              <w:ind w:left="46"/>
              <w:rPr>
                <w:rFonts w:ascii="TH SarabunPSK" w:hAnsi="TH SarabunPSK" w:cs="TH SarabunPSK"/>
                <w:szCs w:val="28"/>
              </w:rPr>
            </w:pPr>
          </w:p>
        </w:tc>
        <w:tc>
          <w:tcPr>
            <w:tcW w:w="2552" w:type="dxa"/>
            <w:tcBorders>
              <w:top w:val="single" w:sz="4" w:space="0" w:color="auto"/>
              <w:left w:val="single" w:sz="4" w:space="0" w:color="auto"/>
              <w:bottom w:val="single" w:sz="4" w:space="0" w:color="auto"/>
              <w:right w:val="single" w:sz="4" w:space="0" w:color="auto"/>
            </w:tcBorders>
          </w:tcPr>
          <w:p w:rsidR="006161E2" w:rsidRPr="001F7F49" w:rsidRDefault="006161E2" w:rsidP="00A52649">
            <w:pPr>
              <w:rPr>
                <w:rFonts w:ascii="TH SarabunPSK" w:hAnsi="TH SarabunPSK" w:cs="TH SarabunPSK"/>
                <w:sz w:val="28"/>
                <w:cs/>
              </w:rPr>
            </w:pPr>
            <w:r w:rsidRPr="001F7F49">
              <w:rPr>
                <w:rFonts w:ascii="TH SarabunPSK" w:hAnsi="TH SarabunPSK" w:cs="TH SarabunPSK"/>
                <w:sz w:val="28"/>
                <w:cs/>
              </w:rPr>
              <w:t xml:space="preserve">กำลังแรงงานในสถานประกอบกิจการ </w:t>
            </w:r>
            <w:r w:rsidR="00AB2CAF">
              <w:rPr>
                <w:rFonts w:ascii="TH SarabunPSK" w:hAnsi="TH SarabunPSK" w:cs="TH SarabunPSK" w:hint="cs"/>
                <w:sz w:val="28"/>
                <w:cs/>
              </w:rPr>
              <w:t>ผู้ว่างงานที่เคบทำงานในอุตสาหกรรมท่องเที่ยว</w:t>
            </w:r>
          </w:p>
          <w:p w:rsidR="006161E2" w:rsidRPr="001F7F49" w:rsidRDefault="006161E2" w:rsidP="00A52649">
            <w:pPr>
              <w:rPr>
                <w:rFonts w:ascii="TH SarabunPSK" w:hAnsi="TH SarabunPSK" w:cs="TH SarabunPSK"/>
                <w:sz w:val="28"/>
              </w:rPr>
            </w:pPr>
            <w:r w:rsidRPr="001F7F49">
              <w:rPr>
                <w:rFonts w:ascii="TH SarabunPSK" w:hAnsi="TH SarabunPSK" w:cs="TH SarabunPSK"/>
                <w:sz w:val="28"/>
                <w:cs/>
              </w:rPr>
              <w:br/>
            </w:r>
          </w:p>
          <w:p w:rsidR="006161E2" w:rsidRPr="001F7F49" w:rsidRDefault="006161E2" w:rsidP="00A52649">
            <w:pPr>
              <w:rPr>
                <w:rFonts w:ascii="TH SarabunPSK" w:hAnsi="TH SarabunPSK" w:cs="TH SarabunPSK"/>
                <w:sz w:val="28"/>
              </w:rPr>
            </w:pPr>
          </w:p>
        </w:tc>
        <w:tc>
          <w:tcPr>
            <w:tcW w:w="1559"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rPr>
              <w:t>4</w:t>
            </w:r>
            <w:r w:rsidRPr="001F7F49">
              <w:rPr>
                <w:rFonts w:ascii="TH SarabunPSK" w:hAnsi="TH SarabunPSK" w:cs="TH SarabunPSK" w:hint="cs"/>
                <w:sz w:val="28"/>
              </w:rPr>
              <w:t>,</w:t>
            </w:r>
            <w:r w:rsidRPr="001F7F49">
              <w:rPr>
                <w:rFonts w:ascii="TH SarabunPSK" w:hAnsi="TH SarabunPSK" w:cs="TH SarabunPSK"/>
                <w:sz w:val="28"/>
              </w:rPr>
              <w:t>0</w:t>
            </w:r>
            <w:r w:rsidRPr="001F7F49">
              <w:rPr>
                <w:rFonts w:ascii="TH SarabunPSK" w:hAnsi="TH SarabunPSK" w:cs="TH SarabunPSK" w:hint="cs"/>
                <w:sz w:val="28"/>
                <w:cs/>
              </w:rPr>
              <w:t>00  คน</w:t>
            </w:r>
          </w:p>
          <w:p w:rsidR="006161E2" w:rsidRPr="001F7F49" w:rsidRDefault="006161E2" w:rsidP="00A52649">
            <w:pPr>
              <w:spacing w:after="0" w:line="240" w:lineRule="auto"/>
              <w:rPr>
                <w:rFonts w:ascii="TH SarabunPSK" w:hAnsi="TH SarabunPSK" w:cs="TH SarabunPSK"/>
                <w:sz w:val="28"/>
              </w:rPr>
            </w:pPr>
            <w:r w:rsidRPr="001F7F49">
              <w:rPr>
                <w:rFonts w:ascii="TH SarabunPSK" w:hAnsi="TH SarabunPSK" w:cs="TH SarabunPSK"/>
                <w:sz w:val="28"/>
              </w:rPr>
              <w:t xml:space="preserve">(200 </w:t>
            </w:r>
            <w:r w:rsidRPr="001F7F49">
              <w:rPr>
                <w:rFonts w:ascii="TH SarabunPSK" w:hAnsi="TH SarabunPSK" w:cs="TH SarabunPSK" w:hint="cs"/>
                <w:sz w:val="28"/>
                <w:cs/>
              </w:rPr>
              <w:t>รุ่น รุ่นละ 20 คน)</w:t>
            </w:r>
          </w:p>
        </w:tc>
        <w:tc>
          <w:tcPr>
            <w:tcW w:w="1418"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spacing w:after="0" w:line="240" w:lineRule="auto"/>
              <w:jc w:val="center"/>
              <w:rPr>
                <w:rFonts w:ascii="TH SarabunPSK" w:hAnsi="TH SarabunPSK" w:cs="TH SarabunPSK"/>
                <w:b/>
                <w:bCs/>
                <w:sz w:val="28"/>
              </w:rPr>
            </w:pPr>
            <w:r>
              <w:rPr>
                <w:rFonts w:ascii="TH SarabunPSK" w:hAnsi="TH SarabunPSK" w:cs="TH SarabunPSK" w:hint="cs"/>
                <w:sz w:val="28"/>
                <w:cs/>
              </w:rPr>
              <w:t>11</w:t>
            </w:r>
            <w:r w:rsidRPr="001F7F49">
              <w:rPr>
                <w:rFonts w:ascii="TH SarabunPSK" w:hAnsi="TH SarabunPSK" w:cs="TH SarabunPSK" w:hint="cs"/>
                <w:sz w:val="28"/>
                <w:cs/>
              </w:rPr>
              <w:t>.</w:t>
            </w:r>
            <w:r>
              <w:rPr>
                <w:rFonts w:ascii="TH SarabunPSK" w:hAnsi="TH SarabunPSK" w:cs="TH SarabunPSK" w:hint="cs"/>
                <w:sz w:val="28"/>
                <w:cs/>
              </w:rPr>
              <w:t>64</w:t>
            </w:r>
            <w:r w:rsidRPr="001F7F49">
              <w:rPr>
                <w:rFonts w:ascii="TH SarabunPSK" w:hAnsi="TH SarabunPSK" w:cs="TH SarabunPSK" w:hint="cs"/>
                <w:sz w:val="28"/>
                <w:cs/>
              </w:rPr>
              <w:t xml:space="preserve">00 </w:t>
            </w:r>
            <w:r w:rsidRPr="001F7F49">
              <w:rPr>
                <w:rFonts w:ascii="TH SarabunPSK" w:hAnsi="TH SarabunPSK" w:cs="TH SarabunPSK" w:hint="cs"/>
                <w:sz w:val="28"/>
                <w:cs/>
              </w:rPr>
              <w:br/>
              <w:t>ล้านบาท</w:t>
            </w:r>
          </w:p>
        </w:tc>
      </w:tr>
    </w:tbl>
    <w:p w:rsidR="006161E2" w:rsidRDefault="006161E2" w:rsidP="006161E2">
      <w:pPr>
        <w:spacing w:after="0" w:line="240" w:lineRule="auto"/>
        <w:ind w:firstLine="142"/>
        <w:rPr>
          <w:rFonts w:ascii="TH SarabunPSK" w:hAnsi="TH SarabunPSK" w:cs="TH SarabunPSK"/>
          <w:b/>
          <w:bCs/>
          <w:sz w:val="32"/>
          <w:szCs w:val="32"/>
          <w:highlight w:val="yellow"/>
        </w:rPr>
      </w:pPr>
    </w:p>
    <w:p w:rsidR="006161E2" w:rsidRDefault="006161E2" w:rsidP="006161E2">
      <w:pPr>
        <w:spacing w:after="0" w:line="240" w:lineRule="auto"/>
        <w:ind w:firstLine="142"/>
        <w:rPr>
          <w:rFonts w:ascii="TH SarabunPSK" w:hAnsi="TH SarabunPSK" w:cs="TH SarabunPSK"/>
          <w:b/>
          <w:bCs/>
          <w:sz w:val="32"/>
          <w:szCs w:val="32"/>
          <w:highlight w:val="yellow"/>
        </w:rPr>
      </w:pPr>
    </w:p>
    <w:p w:rsidR="006161E2" w:rsidRDefault="006161E2" w:rsidP="006161E2">
      <w:pPr>
        <w:spacing w:after="0" w:line="240" w:lineRule="auto"/>
        <w:rPr>
          <w:rFonts w:ascii="TH SarabunPSK" w:hAnsi="TH SarabunPSK" w:cs="TH SarabunPSK"/>
          <w:b/>
          <w:bCs/>
          <w:sz w:val="32"/>
          <w:szCs w:val="32"/>
        </w:rPr>
      </w:pPr>
      <w:r>
        <w:rPr>
          <w:rFonts w:ascii="TH SarabunPSK" w:hAnsi="TH SarabunPSK" w:cs="TH SarabunPSK"/>
          <w:b/>
          <w:bCs/>
          <w:sz w:val="32"/>
          <w:szCs w:val="32"/>
          <w:cs/>
        </w:rPr>
        <w:lastRenderedPageBreak/>
        <w:t xml:space="preserve">    </w:t>
      </w:r>
      <w:r>
        <w:rPr>
          <w:rFonts w:ascii="TH SarabunPSK" w:hAnsi="TH SarabunPSK" w:cs="TH SarabunPSK"/>
          <w:b/>
          <w:bCs/>
          <w:sz w:val="32"/>
          <w:szCs w:val="32"/>
          <w:highlight w:val="yellow"/>
          <w:u w:val="single"/>
          <w:cs/>
        </w:rPr>
        <w:t>แผนงานบูรณาการ</w:t>
      </w:r>
      <w:r>
        <w:rPr>
          <w:rFonts w:ascii="TH SarabunPSK" w:hAnsi="TH SarabunPSK" w:cs="TH SarabunPSK"/>
          <w:b/>
          <w:bCs/>
          <w:sz w:val="32"/>
          <w:szCs w:val="32"/>
          <w:cs/>
        </w:rPr>
        <w:t xml:space="preserve"> พัฒนาด้านคมนาคมและระบบโลจิสติกส์</w:t>
      </w:r>
    </w:p>
    <w:tbl>
      <w:tblPr>
        <w:tblW w:w="14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976"/>
        <w:gridCol w:w="3828"/>
        <w:gridCol w:w="2552"/>
        <w:gridCol w:w="1559"/>
        <w:gridCol w:w="1418"/>
      </w:tblGrid>
      <w:tr w:rsidR="006161E2" w:rsidTr="00A52649">
        <w:trPr>
          <w:trHeight w:val="488"/>
        </w:trPr>
        <w:tc>
          <w:tcPr>
            <w:tcW w:w="2410"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โครงการ</w:t>
            </w:r>
          </w:p>
        </w:tc>
        <w:tc>
          <w:tcPr>
            <w:tcW w:w="2976"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สรุปวัตถุประสงค์ที่สำคัญ</w:t>
            </w:r>
          </w:p>
        </w:tc>
        <w:tc>
          <w:tcPr>
            <w:tcW w:w="382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สรุปแนวทาง</w:t>
            </w:r>
          </w:p>
        </w:tc>
        <w:tc>
          <w:tcPr>
            <w:tcW w:w="2552"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กลุ่มเป้าหมาย</w:t>
            </w:r>
          </w:p>
        </w:tc>
        <w:tc>
          <w:tcPr>
            <w:tcW w:w="1559"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เป้าหมาย</w:t>
            </w:r>
          </w:p>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ปี 2564</w:t>
            </w:r>
          </w:p>
        </w:tc>
        <w:tc>
          <w:tcPr>
            <w:tcW w:w="141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งบประมาณ</w:t>
            </w:r>
          </w:p>
        </w:tc>
      </w:tr>
      <w:tr w:rsidR="006161E2" w:rsidTr="00A52649">
        <w:trPr>
          <w:trHeight w:val="36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r>
      <w:tr w:rsidR="006161E2" w:rsidTr="00A52649">
        <w:trPr>
          <w:trHeight w:val="411"/>
        </w:trPr>
        <w:tc>
          <w:tcPr>
            <w:tcW w:w="2410" w:type="dxa"/>
            <w:tcBorders>
              <w:top w:val="single" w:sz="4" w:space="0" w:color="auto"/>
              <w:left w:val="single" w:sz="4" w:space="0" w:color="auto"/>
              <w:bottom w:val="single" w:sz="4" w:space="0" w:color="auto"/>
              <w:right w:val="single" w:sz="4" w:space="0" w:color="auto"/>
            </w:tcBorders>
            <w:hideMark/>
          </w:tcPr>
          <w:p w:rsidR="006161E2" w:rsidRPr="00341831" w:rsidRDefault="006161E2" w:rsidP="00A52649">
            <w:pPr>
              <w:rPr>
                <w:rFonts w:ascii="TH SarabunPSK" w:hAnsi="TH SarabunPSK" w:cs="TH SarabunPSK"/>
                <w:b/>
                <w:bCs/>
                <w:sz w:val="28"/>
              </w:rPr>
            </w:pPr>
            <w:r w:rsidRPr="00341831">
              <w:rPr>
                <w:rFonts w:ascii="TH SarabunPSK" w:hAnsi="TH SarabunPSK" w:cs="TH SarabunPSK"/>
                <w:b/>
                <w:bCs/>
                <w:sz w:val="28"/>
                <w:cs/>
              </w:rPr>
              <w:t>โครงการพัฒนาบุคลากรรองรับอุตสาหกรรม</w:t>
            </w:r>
            <w:r w:rsidRPr="00341831">
              <w:rPr>
                <w:rFonts w:ascii="TH SarabunPSK" w:hAnsi="TH SarabunPSK" w:cs="TH SarabunPSK"/>
                <w:b/>
                <w:bCs/>
                <w:sz w:val="28"/>
                <w:cs/>
              </w:rPr>
              <w:br/>
              <w:t>โลจิสติกส์</w:t>
            </w:r>
          </w:p>
        </w:tc>
        <w:tc>
          <w:tcPr>
            <w:tcW w:w="2976" w:type="dxa"/>
            <w:tcBorders>
              <w:top w:val="single" w:sz="4" w:space="0" w:color="auto"/>
              <w:left w:val="single" w:sz="4" w:space="0" w:color="auto"/>
              <w:bottom w:val="single" w:sz="4" w:space="0" w:color="auto"/>
              <w:right w:val="single" w:sz="4" w:space="0" w:color="auto"/>
            </w:tcBorders>
          </w:tcPr>
          <w:p w:rsidR="006161E2" w:rsidRPr="001F7F49" w:rsidRDefault="006161E2" w:rsidP="00A52649">
            <w:pPr>
              <w:spacing w:after="0" w:line="240" w:lineRule="auto"/>
              <w:jc w:val="thaiDistribute"/>
              <w:rPr>
                <w:rFonts w:ascii="TH SarabunPSK" w:hAnsi="TH SarabunPSK" w:cs="TH SarabunPSK"/>
                <w:sz w:val="28"/>
              </w:rPr>
            </w:pPr>
            <w:r w:rsidRPr="001F7F49">
              <w:rPr>
                <w:rFonts w:ascii="TH SarabunPSK" w:hAnsi="TH SarabunPSK" w:cs="TH SarabunPSK"/>
                <w:sz w:val="28"/>
                <w:cs/>
              </w:rPr>
              <w:t xml:space="preserve"> - เพื่อเพิ่มทักษะบุคลากรด้าน</w:t>
            </w:r>
          </w:p>
          <w:p w:rsidR="006161E2" w:rsidRPr="001F7F49" w:rsidRDefault="006161E2" w:rsidP="00A52649">
            <w:pPr>
              <w:spacing w:after="0" w:line="240" w:lineRule="auto"/>
              <w:jc w:val="thaiDistribute"/>
              <w:rPr>
                <w:rFonts w:ascii="TH SarabunPSK" w:hAnsi="TH SarabunPSK" w:cs="TH SarabunPSK"/>
                <w:sz w:val="28"/>
              </w:rPr>
            </w:pPr>
            <w:r w:rsidRPr="001F7F49">
              <w:rPr>
                <w:rFonts w:ascii="TH SarabunPSK" w:hAnsi="TH SarabunPSK" w:cs="TH SarabunPSK"/>
                <w:sz w:val="28"/>
                <w:cs/>
              </w:rPr>
              <w:t>โลจิสติกส์ในทุกสาขาอาชีพ ให้มีความรู้ความสามารถและจริยธรรมในการปฏิบัติงานอย่างมีคุณภาพ มีความปลอดภัยและสามารถแข่งขันได้</w:t>
            </w:r>
          </w:p>
          <w:p w:rsidR="006161E2" w:rsidRPr="001F7F49" w:rsidRDefault="006161E2" w:rsidP="00A52649">
            <w:pPr>
              <w:spacing w:after="0" w:line="240" w:lineRule="auto"/>
              <w:jc w:val="thaiDistribute"/>
              <w:rPr>
                <w:rFonts w:ascii="TH SarabunPSK" w:hAnsi="TH SarabunPSK" w:cs="TH SarabunPSK"/>
                <w:sz w:val="28"/>
              </w:rPr>
            </w:pPr>
          </w:p>
        </w:tc>
        <w:tc>
          <w:tcPr>
            <w:tcW w:w="3828" w:type="dxa"/>
            <w:tcBorders>
              <w:top w:val="single" w:sz="4" w:space="0" w:color="auto"/>
              <w:left w:val="single" w:sz="4" w:space="0" w:color="auto"/>
              <w:bottom w:val="single" w:sz="4" w:space="0" w:color="auto"/>
              <w:right w:val="single" w:sz="4" w:space="0" w:color="auto"/>
            </w:tcBorders>
            <w:hideMark/>
          </w:tcPr>
          <w:p w:rsidR="006161E2" w:rsidRPr="001F7F49" w:rsidRDefault="006161E2" w:rsidP="008645DB">
            <w:pPr>
              <w:pStyle w:val="a4"/>
              <w:numPr>
                <w:ilvl w:val="0"/>
                <w:numId w:val="1"/>
              </w:numPr>
              <w:tabs>
                <w:tab w:val="left" w:pos="184"/>
              </w:tabs>
              <w:spacing w:after="200" w:line="276" w:lineRule="auto"/>
              <w:ind w:left="0" w:firstLine="0"/>
              <w:rPr>
                <w:rFonts w:ascii="TH SarabunPSK" w:hAnsi="TH SarabunPSK" w:cs="TH SarabunPSK"/>
                <w:szCs w:val="28"/>
              </w:rPr>
            </w:pPr>
            <w:r w:rsidRPr="001F7F49">
              <w:rPr>
                <w:rFonts w:ascii="TH SarabunPSK" w:hAnsi="TH SarabunPSK" w:cs="TH SarabunPSK"/>
                <w:szCs w:val="28"/>
                <w:cs/>
              </w:rPr>
              <w:t>พัฒนา</w:t>
            </w:r>
            <w:r w:rsidR="00AB2CAF">
              <w:rPr>
                <w:rFonts w:ascii="TH SarabunPSK" w:hAnsi="TH SarabunPSK" w:cs="TH SarabunPSK" w:hint="cs"/>
                <w:szCs w:val="28"/>
                <w:cs/>
              </w:rPr>
              <w:t>ฝีมือที่เกี่ยวข้อง</w:t>
            </w:r>
            <w:r w:rsidRPr="001F7F49">
              <w:rPr>
                <w:rFonts w:ascii="TH SarabunPSK" w:hAnsi="TH SarabunPSK" w:cs="TH SarabunPSK"/>
                <w:szCs w:val="28"/>
                <w:cs/>
              </w:rPr>
              <w:t xml:space="preserve">ด้านโลจิสติกส์ หลักสูตรยกระดับฝีมือ 30 ชั่วโมง จำนวน </w:t>
            </w:r>
            <w:r w:rsidRPr="001F7F49">
              <w:rPr>
                <w:rFonts w:ascii="TH SarabunPSK" w:hAnsi="TH SarabunPSK" w:cs="TH SarabunPSK"/>
                <w:szCs w:val="28"/>
              </w:rPr>
              <w:t>3</w:t>
            </w:r>
            <w:r w:rsidRPr="001F7F49">
              <w:rPr>
                <w:rFonts w:ascii="TH SarabunPSK" w:hAnsi="TH SarabunPSK" w:cs="TH SarabunPSK" w:hint="cs"/>
                <w:szCs w:val="28"/>
              </w:rPr>
              <w:t>,</w:t>
            </w:r>
            <w:r w:rsidRPr="001F7F49">
              <w:rPr>
                <w:rFonts w:ascii="TH SarabunPSK" w:hAnsi="TH SarabunPSK" w:cs="TH SarabunPSK" w:hint="cs"/>
                <w:szCs w:val="28"/>
                <w:cs/>
              </w:rPr>
              <w:t xml:space="preserve">000 คน </w:t>
            </w:r>
          </w:p>
          <w:p w:rsidR="006161E2" w:rsidRPr="001F7F49" w:rsidRDefault="006161E2" w:rsidP="008645DB">
            <w:pPr>
              <w:pStyle w:val="a4"/>
              <w:numPr>
                <w:ilvl w:val="0"/>
                <w:numId w:val="1"/>
              </w:numPr>
              <w:tabs>
                <w:tab w:val="left" w:pos="184"/>
              </w:tabs>
              <w:spacing w:after="200" w:line="276" w:lineRule="auto"/>
              <w:ind w:left="0" w:firstLine="0"/>
              <w:rPr>
                <w:rFonts w:ascii="TH SarabunPSK" w:hAnsi="TH SarabunPSK" w:cs="TH SarabunPSK"/>
                <w:szCs w:val="28"/>
              </w:rPr>
            </w:pPr>
            <w:r w:rsidRPr="001F7F49">
              <w:rPr>
                <w:rFonts w:ascii="TH SarabunPSK" w:hAnsi="TH SarabunPSK" w:cs="TH SarabunPSK"/>
                <w:szCs w:val="28"/>
                <w:cs/>
              </w:rPr>
              <w:t>ดำเนินการฝึกอบรมตามเกณฑ์</w:t>
            </w:r>
          </w:p>
          <w:p w:rsidR="006161E2" w:rsidRPr="001F7F49" w:rsidRDefault="006161E2" w:rsidP="00A52649">
            <w:pPr>
              <w:pStyle w:val="a4"/>
              <w:tabs>
                <w:tab w:val="left" w:pos="184"/>
              </w:tabs>
              <w:ind w:left="0"/>
              <w:rPr>
                <w:rFonts w:ascii="TH SarabunPSK" w:hAnsi="TH SarabunPSK" w:cs="TH SarabunPSK"/>
                <w:szCs w:val="28"/>
              </w:rPr>
            </w:pPr>
            <w:r w:rsidRPr="001F7F49">
              <w:rPr>
                <w:rFonts w:ascii="TH SarabunPSK" w:hAnsi="TH SarabunPSK" w:cs="TH SarabunPSK"/>
                <w:szCs w:val="28"/>
                <w:cs/>
              </w:rPr>
              <w:t>ประกันคุณภาพการพัฒนาฝีมือแรงงาน</w:t>
            </w:r>
          </w:p>
        </w:tc>
        <w:tc>
          <w:tcPr>
            <w:tcW w:w="2552" w:type="dxa"/>
            <w:tcBorders>
              <w:top w:val="single" w:sz="4" w:space="0" w:color="auto"/>
              <w:left w:val="single" w:sz="4" w:space="0" w:color="auto"/>
              <w:bottom w:val="single" w:sz="4" w:space="0" w:color="auto"/>
              <w:right w:val="single" w:sz="4" w:space="0" w:color="auto"/>
            </w:tcBorders>
            <w:hideMark/>
          </w:tcPr>
          <w:p w:rsidR="006161E2" w:rsidRPr="001F7F49" w:rsidRDefault="006161E2" w:rsidP="008645DB">
            <w:pPr>
              <w:pStyle w:val="a4"/>
              <w:numPr>
                <w:ilvl w:val="0"/>
                <w:numId w:val="1"/>
              </w:numPr>
              <w:tabs>
                <w:tab w:val="left" w:pos="192"/>
              </w:tabs>
              <w:spacing w:after="200" w:line="276" w:lineRule="auto"/>
              <w:ind w:left="0" w:firstLine="0"/>
              <w:rPr>
                <w:rFonts w:ascii="TH SarabunPSK" w:hAnsi="TH SarabunPSK" w:cs="TH SarabunPSK"/>
                <w:szCs w:val="28"/>
              </w:rPr>
            </w:pPr>
            <w:r w:rsidRPr="001F7F49">
              <w:rPr>
                <w:rFonts w:ascii="TH SarabunPSK" w:hAnsi="TH SarabunPSK" w:cs="TH SarabunPSK"/>
                <w:szCs w:val="28"/>
                <w:cs/>
              </w:rPr>
              <w:t xml:space="preserve">นักศึกษา </w:t>
            </w:r>
          </w:p>
          <w:p w:rsidR="006161E2" w:rsidRPr="001F7F49" w:rsidRDefault="006161E2" w:rsidP="008645DB">
            <w:pPr>
              <w:pStyle w:val="a4"/>
              <w:numPr>
                <w:ilvl w:val="0"/>
                <w:numId w:val="1"/>
              </w:numPr>
              <w:tabs>
                <w:tab w:val="left" w:pos="192"/>
              </w:tabs>
              <w:spacing w:after="200" w:line="276" w:lineRule="auto"/>
              <w:ind w:left="0" w:firstLine="0"/>
              <w:rPr>
                <w:rFonts w:ascii="TH SarabunPSK" w:hAnsi="TH SarabunPSK" w:cs="TH SarabunPSK"/>
                <w:szCs w:val="28"/>
              </w:rPr>
            </w:pPr>
            <w:r w:rsidRPr="001F7F49">
              <w:rPr>
                <w:rFonts w:ascii="TH SarabunPSK" w:hAnsi="TH SarabunPSK" w:cs="TH SarabunPSK"/>
                <w:szCs w:val="28"/>
                <w:cs/>
              </w:rPr>
              <w:t>ผู้ว่างงาน</w:t>
            </w:r>
          </w:p>
          <w:p w:rsidR="006161E2" w:rsidRDefault="006161E2" w:rsidP="008645DB">
            <w:pPr>
              <w:pStyle w:val="a4"/>
              <w:numPr>
                <w:ilvl w:val="0"/>
                <w:numId w:val="1"/>
              </w:numPr>
              <w:tabs>
                <w:tab w:val="left" w:pos="192"/>
              </w:tabs>
              <w:spacing w:after="200" w:line="276" w:lineRule="auto"/>
              <w:ind w:left="0" w:firstLine="0"/>
              <w:rPr>
                <w:rFonts w:ascii="TH SarabunPSK" w:hAnsi="TH SarabunPSK" w:cs="TH SarabunPSK"/>
                <w:szCs w:val="28"/>
              </w:rPr>
            </w:pPr>
            <w:r w:rsidRPr="001F7F49">
              <w:rPr>
                <w:rFonts w:ascii="TH SarabunPSK" w:hAnsi="TH SarabunPSK" w:cs="TH SarabunPSK"/>
                <w:szCs w:val="28"/>
                <w:cs/>
              </w:rPr>
              <w:t>แรงงานที่เกี่ยวข้องกับ</w:t>
            </w:r>
            <w:r w:rsidR="00AB2CAF">
              <w:rPr>
                <w:rFonts w:ascii="TH SarabunPSK" w:hAnsi="TH SarabunPSK" w:cs="TH SarabunPSK" w:hint="cs"/>
                <w:szCs w:val="28"/>
                <w:cs/>
              </w:rPr>
              <w:t xml:space="preserve">       </w:t>
            </w:r>
            <w:r w:rsidRPr="001F7F49">
              <w:rPr>
                <w:rFonts w:ascii="TH SarabunPSK" w:hAnsi="TH SarabunPSK" w:cs="TH SarabunPSK"/>
                <w:szCs w:val="28"/>
                <w:cs/>
              </w:rPr>
              <w:t>โลจิสติกส์</w:t>
            </w:r>
          </w:p>
          <w:p w:rsidR="00AB2CAF" w:rsidRPr="001F7F49" w:rsidRDefault="00AB2CAF" w:rsidP="008645DB">
            <w:pPr>
              <w:pStyle w:val="a4"/>
              <w:numPr>
                <w:ilvl w:val="0"/>
                <w:numId w:val="1"/>
              </w:numPr>
              <w:tabs>
                <w:tab w:val="left" w:pos="192"/>
              </w:tabs>
              <w:spacing w:after="200" w:line="276" w:lineRule="auto"/>
              <w:ind w:left="0" w:firstLine="0"/>
              <w:rPr>
                <w:rFonts w:ascii="TH SarabunPSK" w:hAnsi="TH SarabunPSK" w:cs="TH SarabunPSK"/>
                <w:szCs w:val="28"/>
              </w:rPr>
            </w:pPr>
            <w:r>
              <w:rPr>
                <w:rFonts w:ascii="TH SarabunPSK" w:hAnsi="TH SarabunPSK" w:cs="TH SarabunPSK" w:hint="cs"/>
                <w:szCs w:val="28"/>
                <w:cs/>
              </w:rPr>
              <w:t>แรงงานนอกระบบ</w:t>
            </w:r>
          </w:p>
        </w:tc>
        <w:tc>
          <w:tcPr>
            <w:tcW w:w="1559"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rPr>
              <w:t>3</w:t>
            </w:r>
            <w:r w:rsidRPr="001F7F49">
              <w:rPr>
                <w:rFonts w:ascii="TH SarabunPSK" w:hAnsi="TH SarabunPSK" w:cs="TH SarabunPSK" w:hint="cs"/>
                <w:sz w:val="28"/>
              </w:rPr>
              <w:t>,</w:t>
            </w:r>
            <w:r w:rsidRPr="001F7F49">
              <w:rPr>
                <w:rFonts w:ascii="TH SarabunPSK" w:hAnsi="TH SarabunPSK" w:cs="TH SarabunPSK" w:hint="cs"/>
                <w:sz w:val="28"/>
                <w:cs/>
              </w:rPr>
              <w:t>000 คน</w:t>
            </w:r>
          </w:p>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cs/>
              </w:rPr>
              <w:t>(</w:t>
            </w:r>
            <w:r w:rsidRPr="001F7F49">
              <w:rPr>
                <w:rFonts w:ascii="TH SarabunPSK" w:hAnsi="TH SarabunPSK" w:cs="TH SarabunPSK"/>
                <w:sz w:val="28"/>
              </w:rPr>
              <w:t>15</w:t>
            </w:r>
            <w:r w:rsidRPr="001F7F49">
              <w:rPr>
                <w:rFonts w:ascii="TH SarabunPSK" w:hAnsi="TH SarabunPSK" w:cs="TH SarabunPSK" w:hint="cs"/>
                <w:sz w:val="28"/>
                <w:cs/>
              </w:rPr>
              <w:t xml:space="preserve">0 รุ่น </w:t>
            </w:r>
            <w:r w:rsidRPr="001F7F49">
              <w:rPr>
                <w:rFonts w:ascii="TH SarabunPSK" w:hAnsi="TH SarabunPSK" w:cs="TH SarabunPSK" w:hint="cs"/>
                <w:sz w:val="28"/>
                <w:cs/>
              </w:rPr>
              <w:br/>
              <w:t>รุ่นละ 20 คน)</w:t>
            </w:r>
          </w:p>
        </w:tc>
        <w:tc>
          <w:tcPr>
            <w:tcW w:w="1418"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jc w:val="center"/>
              <w:rPr>
                <w:rFonts w:ascii="TH SarabunPSK" w:hAnsi="TH SarabunPSK" w:cs="TH SarabunPSK"/>
                <w:sz w:val="28"/>
              </w:rPr>
            </w:pPr>
            <w:r>
              <w:rPr>
                <w:rFonts w:ascii="TH SarabunPSK" w:hAnsi="TH SarabunPSK" w:cs="TH SarabunPSK" w:hint="cs"/>
                <w:sz w:val="28"/>
                <w:cs/>
              </w:rPr>
              <w:t>9</w:t>
            </w:r>
            <w:r>
              <w:rPr>
                <w:rFonts w:ascii="TH SarabunPSK" w:hAnsi="TH SarabunPSK" w:cs="TH SarabunPSK"/>
                <w:sz w:val="28"/>
                <w:cs/>
              </w:rPr>
              <w:t>.</w:t>
            </w:r>
            <w:r>
              <w:rPr>
                <w:rFonts w:ascii="TH SarabunPSK" w:hAnsi="TH SarabunPSK" w:cs="TH SarabunPSK" w:hint="cs"/>
                <w:sz w:val="28"/>
                <w:cs/>
              </w:rPr>
              <w:t>0</w:t>
            </w:r>
            <w:r w:rsidRPr="001F7F49">
              <w:rPr>
                <w:rFonts w:ascii="TH SarabunPSK" w:hAnsi="TH SarabunPSK" w:cs="TH SarabunPSK"/>
                <w:sz w:val="28"/>
                <w:cs/>
              </w:rPr>
              <w:t xml:space="preserve">000 </w:t>
            </w:r>
            <w:r w:rsidRPr="001F7F49">
              <w:rPr>
                <w:rFonts w:ascii="TH SarabunPSK" w:hAnsi="TH SarabunPSK" w:cs="TH SarabunPSK"/>
                <w:sz w:val="28"/>
                <w:cs/>
              </w:rPr>
              <w:br/>
              <w:t>ล้านบาท</w:t>
            </w:r>
          </w:p>
        </w:tc>
      </w:tr>
      <w:tr w:rsidR="006161E2" w:rsidTr="00A52649">
        <w:trPr>
          <w:trHeight w:val="411"/>
        </w:trPr>
        <w:tc>
          <w:tcPr>
            <w:tcW w:w="2410" w:type="dxa"/>
            <w:tcBorders>
              <w:top w:val="single" w:sz="4" w:space="0" w:color="auto"/>
              <w:left w:val="single" w:sz="4" w:space="0" w:color="auto"/>
              <w:bottom w:val="single" w:sz="4" w:space="0" w:color="auto"/>
              <w:right w:val="single" w:sz="4" w:space="0" w:color="auto"/>
            </w:tcBorders>
            <w:hideMark/>
          </w:tcPr>
          <w:p w:rsidR="006161E2" w:rsidRPr="00341831" w:rsidRDefault="006161E2" w:rsidP="00A52649">
            <w:pPr>
              <w:rPr>
                <w:rFonts w:ascii="TH SarabunPSK" w:hAnsi="TH SarabunPSK" w:cs="TH SarabunPSK"/>
                <w:b/>
                <w:bCs/>
                <w:sz w:val="28"/>
              </w:rPr>
            </w:pPr>
            <w:r w:rsidRPr="00341831">
              <w:rPr>
                <w:rFonts w:ascii="TH SarabunPSK" w:hAnsi="TH SarabunPSK" w:cs="TH SarabunPSK"/>
                <w:b/>
                <w:bCs/>
                <w:sz w:val="28"/>
                <w:cs/>
              </w:rPr>
              <w:t>โครงการพัฒนาบุคลากรด้านโลจิสติกส์รองรับธุรกิจขนส่งและการค้าระหว่างประเทศ</w:t>
            </w:r>
          </w:p>
        </w:tc>
        <w:tc>
          <w:tcPr>
            <w:tcW w:w="2976"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spacing w:after="0"/>
              <w:rPr>
                <w:rFonts w:ascii="TH SarabunPSK" w:hAnsi="TH SarabunPSK" w:cs="TH SarabunPSK"/>
                <w:sz w:val="28"/>
              </w:rPr>
            </w:pPr>
            <w:r w:rsidRPr="001F7F49">
              <w:rPr>
                <w:rFonts w:ascii="TH SarabunPSK" w:hAnsi="TH SarabunPSK" w:cs="TH SarabunPSK"/>
                <w:sz w:val="28"/>
                <w:cs/>
              </w:rPr>
              <w:t xml:space="preserve"> - เพื่อพัฒนาบุคลากรด้านโลจิสติกส์ รองรับธุรกิจขนส่งและการค้าระหว่างประเทศให้มีทักษะและสมรรถนะ     ที่ตรงกับความต้องการของผู้ประกอบกิจการ </w:t>
            </w:r>
          </w:p>
          <w:p w:rsidR="006161E2" w:rsidRPr="001F7F49" w:rsidRDefault="006161E2" w:rsidP="00A52649">
            <w:pPr>
              <w:spacing w:after="0"/>
              <w:rPr>
                <w:rFonts w:ascii="TH SarabunPSK" w:hAnsi="TH SarabunPSK" w:cs="TH SarabunPSK"/>
                <w:sz w:val="28"/>
              </w:rPr>
            </w:pPr>
            <w:r w:rsidRPr="001F7F49">
              <w:rPr>
                <w:rFonts w:ascii="TH SarabunPSK" w:hAnsi="TH SarabunPSK" w:cs="TH SarabunPSK"/>
                <w:sz w:val="28"/>
                <w:cs/>
              </w:rPr>
              <w:t>- เพื่อให้ผู้สำเร็จการฝึกอบรมมีงานทำ มีรายได้ รวมทั้งบรรเทาปัญหาการขาดแคลนบุคลากรในธุรกิจรองรับการขนส่ง</w:t>
            </w:r>
          </w:p>
          <w:p w:rsidR="006161E2" w:rsidRPr="001F7F49" w:rsidRDefault="006161E2" w:rsidP="00A52649">
            <w:pPr>
              <w:spacing w:after="0"/>
              <w:rPr>
                <w:rFonts w:ascii="TH SarabunPSK" w:hAnsi="TH SarabunPSK" w:cs="TH SarabunPSK"/>
                <w:sz w:val="28"/>
              </w:rPr>
            </w:pPr>
            <w:r w:rsidRPr="001F7F49">
              <w:rPr>
                <w:rFonts w:ascii="TH SarabunPSK" w:hAnsi="TH SarabunPSK" w:cs="TH SarabunPSK"/>
                <w:sz w:val="28"/>
                <w:cs/>
              </w:rPr>
              <w:t xml:space="preserve"> - เพื่อยกระดับศักยภาพแรงงานจบปริญญาตรี กลุ่มผู้บริหาร และสถานประกอบกิจการให้มีคุณภาพ</w:t>
            </w:r>
          </w:p>
        </w:tc>
        <w:tc>
          <w:tcPr>
            <w:tcW w:w="3828"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spacing w:after="0"/>
              <w:rPr>
                <w:rFonts w:ascii="TH SarabunPSK" w:hAnsi="TH SarabunPSK" w:cs="TH SarabunPSK"/>
                <w:sz w:val="28"/>
              </w:rPr>
            </w:pPr>
            <w:r w:rsidRPr="001F7F49">
              <w:rPr>
                <w:rFonts w:ascii="TH SarabunPSK" w:hAnsi="TH SarabunPSK" w:cs="TH SarabunPSK"/>
                <w:sz w:val="28"/>
                <w:cs/>
              </w:rPr>
              <w:t xml:space="preserve"> - ดำเนินการฝึกอบรม เตรียมเข้าทำงาน ระยะ  4 เดือน</w:t>
            </w:r>
            <w:r w:rsidR="00AB2CAF">
              <w:rPr>
                <w:rFonts w:ascii="TH SarabunPSK" w:hAnsi="TH SarabunPSK" w:cs="TH SarabunPSK" w:hint="cs"/>
                <w:sz w:val="28"/>
                <w:cs/>
              </w:rPr>
              <w:t xml:space="preserve"> (ทฤษฏี 2 เดือน และภาคปฏิบัติในสถานประกอบกิจการ 2 เดือน)</w:t>
            </w:r>
            <w:r w:rsidRPr="001F7F49">
              <w:rPr>
                <w:rFonts w:ascii="TH SarabunPSK" w:hAnsi="TH SarabunPSK" w:cs="TH SarabunPSK"/>
                <w:sz w:val="28"/>
                <w:cs/>
              </w:rPr>
              <w:t xml:space="preserve"> ให้แก่ แรงงานใหม่จบปริญญาตรี  โดยใช้ตลาดการจ้างงานนำการฝึก และบูรณาการความร่วมมือกับภาครัฐและเอกชนที่เกี่ยวข้อง 300 คน</w:t>
            </w:r>
          </w:p>
          <w:p w:rsidR="006161E2" w:rsidRPr="001F7F49" w:rsidRDefault="006161E2" w:rsidP="00A52649">
            <w:pPr>
              <w:spacing w:after="0"/>
              <w:rPr>
                <w:rFonts w:ascii="TH SarabunPSK" w:hAnsi="TH SarabunPSK" w:cs="TH SarabunPSK"/>
                <w:strike/>
                <w:sz w:val="28"/>
              </w:rPr>
            </w:pPr>
            <w:r w:rsidRPr="001F7F49">
              <w:rPr>
                <w:rFonts w:ascii="TH SarabunPSK" w:hAnsi="TH SarabunPSK" w:cs="TH SarabunPSK"/>
                <w:sz w:val="28"/>
                <w:cs/>
              </w:rPr>
              <w:t xml:space="preserve"> </w:t>
            </w:r>
          </w:p>
        </w:tc>
        <w:tc>
          <w:tcPr>
            <w:tcW w:w="2552"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rPr>
                <w:rFonts w:ascii="TH SarabunPSK" w:hAnsi="TH SarabunPSK" w:cs="TH SarabunPSK"/>
                <w:sz w:val="28"/>
              </w:rPr>
            </w:pPr>
            <w:r w:rsidRPr="001F7F49">
              <w:rPr>
                <w:rFonts w:ascii="TH SarabunPSK" w:hAnsi="TH SarabunPSK" w:cs="TH SarabunPSK"/>
                <w:sz w:val="28"/>
                <w:cs/>
              </w:rPr>
              <w:t xml:space="preserve"> ผู้ว่างงาน ผู้บริหารและหัวหน้างานของสถานประกอบกิจการ</w:t>
            </w:r>
          </w:p>
        </w:tc>
        <w:tc>
          <w:tcPr>
            <w:tcW w:w="1559" w:type="dxa"/>
            <w:tcBorders>
              <w:top w:val="single" w:sz="4" w:space="0" w:color="auto"/>
              <w:left w:val="single" w:sz="4" w:space="0" w:color="auto"/>
              <w:bottom w:val="single" w:sz="4" w:space="0" w:color="auto"/>
              <w:right w:val="single" w:sz="4" w:space="0" w:color="auto"/>
            </w:tcBorders>
          </w:tcPr>
          <w:p w:rsidR="006161E2" w:rsidRPr="001F7F49" w:rsidRDefault="006161E2" w:rsidP="00A52649">
            <w:pPr>
              <w:spacing w:after="0"/>
              <w:jc w:val="center"/>
              <w:rPr>
                <w:rFonts w:ascii="TH SarabunPSK" w:hAnsi="TH SarabunPSK" w:cs="TH SarabunPSK"/>
                <w:sz w:val="28"/>
              </w:rPr>
            </w:pPr>
            <w:r w:rsidRPr="001F7F49">
              <w:rPr>
                <w:rFonts w:ascii="TH SarabunPSK" w:hAnsi="TH SarabunPSK" w:cs="TH SarabunPSK"/>
                <w:sz w:val="28"/>
                <w:cs/>
              </w:rPr>
              <w:t>300  คน</w:t>
            </w:r>
          </w:p>
          <w:p w:rsidR="006161E2" w:rsidRPr="001F7F49" w:rsidRDefault="006161E2" w:rsidP="00A52649">
            <w:pPr>
              <w:spacing w:after="0"/>
              <w:jc w:val="center"/>
              <w:rPr>
                <w:rFonts w:ascii="TH SarabunPSK" w:hAnsi="TH SarabunPSK" w:cs="TH SarabunPSK"/>
                <w:sz w:val="28"/>
              </w:rPr>
            </w:pPr>
            <w:r w:rsidRPr="001F7F49">
              <w:rPr>
                <w:rFonts w:ascii="TH SarabunPSK" w:hAnsi="TH SarabunPSK" w:cs="TH SarabunPSK"/>
                <w:sz w:val="28"/>
                <w:cs/>
              </w:rPr>
              <w:t>(6 รุ่น รุ่นละ 50 คน)</w:t>
            </w:r>
          </w:p>
          <w:p w:rsidR="006161E2" w:rsidRPr="001F7F49" w:rsidRDefault="006161E2" w:rsidP="00A52649">
            <w:pPr>
              <w:spacing w:after="0"/>
              <w:jc w:val="center"/>
              <w:rPr>
                <w:rFonts w:ascii="TH SarabunPSK" w:hAnsi="TH SarabunPSK" w:cs="TH SarabunPSK"/>
                <w:sz w:val="28"/>
              </w:rPr>
            </w:pPr>
          </w:p>
        </w:tc>
        <w:tc>
          <w:tcPr>
            <w:tcW w:w="1418"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spacing w:after="0" w:line="240" w:lineRule="auto"/>
              <w:jc w:val="center"/>
              <w:rPr>
                <w:rFonts w:ascii="TH SarabunPSK" w:hAnsi="TH SarabunPSK" w:cs="TH SarabunPSK"/>
                <w:sz w:val="28"/>
              </w:rPr>
            </w:pPr>
            <w:r>
              <w:rPr>
                <w:rFonts w:ascii="TH SarabunPSK" w:hAnsi="TH SarabunPSK" w:cs="TH SarabunPSK" w:hint="cs"/>
                <w:sz w:val="28"/>
                <w:cs/>
              </w:rPr>
              <w:t>5</w:t>
            </w:r>
            <w:r w:rsidRPr="001F7F49">
              <w:rPr>
                <w:rFonts w:ascii="TH SarabunPSK" w:hAnsi="TH SarabunPSK" w:cs="TH SarabunPSK"/>
                <w:sz w:val="28"/>
                <w:cs/>
              </w:rPr>
              <w:t>.2560</w:t>
            </w:r>
          </w:p>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cs/>
              </w:rPr>
              <w:t>ล้านบาท</w:t>
            </w:r>
          </w:p>
        </w:tc>
      </w:tr>
    </w:tbl>
    <w:p w:rsidR="006161E2" w:rsidRDefault="006161E2" w:rsidP="006161E2">
      <w:pPr>
        <w:spacing w:after="0" w:line="240" w:lineRule="auto"/>
        <w:ind w:firstLine="142"/>
        <w:rPr>
          <w:rFonts w:ascii="TH SarabunPSK" w:hAnsi="TH SarabunPSK" w:cs="TH SarabunPSK"/>
          <w:b/>
          <w:bCs/>
          <w:sz w:val="32"/>
          <w:szCs w:val="32"/>
          <w:highlight w:val="yellow"/>
        </w:rPr>
      </w:pPr>
    </w:p>
    <w:p w:rsidR="006161E2" w:rsidRDefault="006161E2" w:rsidP="006161E2">
      <w:pPr>
        <w:spacing w:after="0" w:line="240" w:lineRule="auto"/>
        <w:rPr>
          <w:rFonts w:ascii="TH SarabunPSK" w:hAnsi="TH SarabunPSK" w:cs="TH SarabunPSK"/>
          <w:b/>
          <w:bCs/>
          <w:sz w:val="32"/>
          <w:szCs w:val="32"/>
          <w:highlight w:val="yellow"/>
        </w:rPr>
      </w:pPr>
    </w:p>
    <w:p w:rsidR="006161E2" w:rsidRDefault="006161E2" w:rsidP="006161E2">
      <w:pPr>
        <w:spacing w:after="0" w:line="240" w:lineRule="auto"/>
        <w:rPr>
          <w:rFonts w:ascii="TH SarabunPSK" w:hAnsi="TH SarabunPSK" w:cs="TH SarabunPSK"/>
          <w:b/>
          <w:bCs/>
          <w:sz w:val="32"/>
          <w:szCs w:val="32"/>
          <w:highlight w:val="yellow"/>
        </w:rPr>
      </w:pPr>
    </w:p>
    <w:p w:rsidR="006161E2" w:rsidRDefault="006161E2" w:rsidP="006161E2">
      <w:pPr>
        <w:spacing w:after="0" w:line="240" w:lineRule="auto"/>
        <w:rPr>
          <w:rFonts w:ascii="TH SarabunPSK" w:hAnsi="TH SarabunPSK" w:cs="TH SarabunPSK"/>
          <w:b/>
          <w:bCs/>
          <w:sz w:val="32"/>
          <w:szCs w:val="32"/>
          <w:highlight w:val="yellow"/>
        </w:rPr>
      </w:pPr>
    </w:p>
    <w:p w:rsidR="00CD5320" w:rsidRDefault="00CD5320" w:rsidP="006161E2">
      <w:pPr>
        <w:spacing w:after="0" w:line="240" w:lineRule="auto"/>
        <w:rPr>
          <w:rFonts w:ascii="TH SarabunPSK" w:hAnsi="TH SarabunPSK" w:cs="TH SarabunPSK"/>
          <w:b/>
          <w:bCs/>
          <w:sz w:val="32"/>
          <w:szCs w:val="32"/>
          <w:highlight w:val="yellow"/>
        </w:rPr>
      </w:pPr>
    </w:p>
    <w:p w:rsidR="006161E2" w:rsidRDefault="006161E2" w:rsidP="006161E2">
      <w:pPr>
        <w:spacing w:after="0" w:line="240" w:lineRule="auto"/>
        <w:rPr>
          <w:rFonts w:ascii="TH SarabunPSK" w:hAnsi="TH SarabunPSK" w:cs="TH SarabunPSK"/>
          <w:b/>
          <w:bCs/>
          <w:sz w:val="32"/>
          <w:szCs w:val="32"/>
          <w:highlight w:val="yellow"/>
        </w:rPr>
      </w:pPr>
    </w:p>
    <w:p w:rsidR="006161E2" w:rsidRDefault="006161E2" w:rsidP="006161E2">
      <w:pPr>
        <w:spacing w:after="0" w:line="240" w:lineRule="auto"/>
        <w:ind w:firstLine="142"/>
        <w:rPr>
          <w:rFonts w:ascii="TH SarabunPSK" w:hAnsi="TH SarabunPSK" w:cs="TH SarabunPSK"/>
          <w:b/>
          <w:bCs/>
          <w:sz w:val="32"/>
          <w:szCs w:val="32"/>
        </w:rPr>
      </w:pPr>
      <w:r>
        <w:rPr>
          <w:rFonts w:ascii="TH SarabunPSK" w:hAnsi="TH SarabunPSK" w:cs="TH SarabunPSK"/>
          <w:b/>
          <w:bCs/>
          <w:sz w:val="32"/>
          <w:szCs w:val="32"/>
          <w:highlight w:val="yellow"/>
          <w:cs/>
        </w:rPr>
        <w:lastRenderedPageBreak/>
        <w:t xml:space="preserve">แผนงานบูรณาการ </w:t>
      </w:r>
      <w:r>
        <w:rPr>
          <w:rFonts w:ascii="TH SarabunPSK" w:hAnsi="TH SarabunPSK" w:cs="TH SarabunPSK" w:hint="cs"/>
          <w:b/>
          <w:bCs/>
          <w:sz w:val="32"/>
          <w:szCs w:val="32"/>
          <w:cs/>
        </w:rPr>
        <w:t xml:space="preserve"> </w:t>
      </w:r>
      <w:r>
        <w:rPr>
          <w:rFonts w:ascii="TH SarabunPSK" w:hAnsi="TH SarabunPSK" w:cs="TH SarabunPSK"/>
          <w:b/>
          <w:bCs/>
          <w:sz w:val="32"/>
          <w:szCs w:val="32"/>
          <w:cs/>
        </w:rPr>
        <w:t>พัฒนาผู้ประกอบการและวิสาหกิจขนาดกลางและขนาดย่อมสู่สากล</w:t>
      </w:r>
    </w:p>
    <w:tbl>
      <w:tblPr>
        <w:tblW w:w="14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976"/>
        <w:gridCol w:w="3828"/>
        <w:gridCol w:w="2552"/>
        <w:gridCol w:w="1559"/>
        <w:gridCol w:w="1418"/>
      </w:tblGrid>
      <w:tr w:rsidR="006161E2" w:rsidTr="00A52649">
        <w:trPr>
          <w:trHeight w:val="488"/>
        </w:trPr>
        <w:tc>
          <w:tcPr>
            <w:tcW w:w="2410"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โครงการ</w:t>
            </w:r>
          </w:p>
        </w:tc>
        <w:tc>
          <w:tcPr>
            <w:tcW w:w="2976"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สรุปวัตถุประสงค์ที่สำคัญ</w:t>
            </w:r>
          </w:p>
        </w:tc>
        <w:tc>
          <w:tcPr>
            <w:tcW w:w="382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สรุปแนวทาง</w:t>
            </w:r>
          </w:p>
        </w:tc>
        <w:tc>
          <w:tcPr>
            <w:tcW w:w="2552"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กลุ่มเป้าหมาย</w:t>
            </w:r>
          </w:p>
        </w:tc>
        <w:tc>
          <w:tcPr>
            <w:tcW w:w="1559"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เป้าหมาย</w:t>
            </w:r>
          </w:p>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ปี 2564</w:t>
            </w:r>
          </w:p>
        </w:tc>
        <w:tc>
          <w:tcPr>
            <w:tcW w:w="141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งบประมาณ</w:t>
            </w:r>
          </w:p>
        </w:tc>
      </w:tr>
      <w:tr w:rsidR="006161E2" w:rsidTr="00A52649">
        <w:trPr>
          <w:trHeight w:val="36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r>
      <w:tr w:rsidR="006161E2" w:rsidTr="00A52649">
        <w:trPr>
          <w:trHeight w:val="411"/>
        </w:trPr>
        <w:tc>
          <w:tcPr>
            <w:tcW w:w="2410" w:type="dxa"/>
            <w:tcBorders>
              <w:top w:val="single" w:sz="4" w:space="0" w:color="auto"/>
              <w:left w:val="single" w:sz="4" w:space="0" w:color="auto"/>
              <w:bottom w:val="single" w:sz="4" w:space="0" w:color="auto"/>
              <w:right w:val="single" w:sz="4" w:space="0" w:color="auto"/>
            </w:tcBorders>
            <w:hideMark/>
          </w:tcPr>
          <w:p w:rsidR="006161E2" w:rsidRPr="00341831" w:rsidRDefault="006161E2" w:rsidP="00A52649">
            <w:pPr>
              <w:spacing w:after="0" w:line="240" w:lineRule="auto"/>
              <w:ind w:left="36" w:hanging="36"/>
              <w:rPr>
                <w:rFonts w:ascii="TH SarabunPSK" w:hAnsi="TH SarabunPSK" w:cs="TH SarabunPSK"/>
                <w:b/>
                <w:bCs/>
                <w:sz w:val="28"/>
              </w:rPr>
            </w:pPr>
            <w:r w:rsidRPr="00341831">
              <w:rPr>
                <w:rFonts w:ascii="TH SarabunPSK" w:hAnsi="TH SarabunPSK" w:cs="TH SarabunPSK"/>
                <w:b/>
                <w:bCs/>
                <w:sz w:val="28"/>
                <w:cs/>
              </w:rPr>
              <w:t>โครงการเพิ่มประสิทธิภาพ</w:t>
            </w:r>
            <w:r w:rsidRPr="00341831">
              <w:rPr>
                <w:rFonts w:ascii="TH SarabunPSK" w:hAnsi="TH SarabunPSK" w:cs="TH SarabunPSK"/>
                <w:b/>
                <w:bCs/>
                <w:sz w:val="28"/>
              </w:rPr>
              <w:t>/</w:t>
            </w:r>
          </w:p>
          <w:p w:rsidR="006161E2" w:rsidRPr="00341831" w:rsidRDefault="006161E2" w:rsidP="00A52649">
            <w:pPr>
              <w:spacing w:after="0" w:line="240" w:lineRule="auto"/>
              <w:ind w:left="36" w:hanging="36"/>
              <w:jc w:val="thaiDistribute"/>
              <w:rPr>
                <w:rFonts w:ascii="TH SarabunPSK" w:hAnsi="TH SarabunPSK" w:cs="TH SarabunPSK"/>
                <w:b/>
                <w:bCs/>
                <w:sz w:val="28"/>
              </w:rPr>
            </w:pPr>
            <w:r w:rsidRPr="00341831">
              <w:rPr>
                <w:rFonts w:ascii="TH SarabunPSK" w:hAnsi="TH SarabunPSK" w:cs="TH SarabunPSK"/>
                <w:b/>
                <w:bCs/>
                <w:sz w:val="28"/>
                <w:cs/>
              </w:rPr>
              <w:t>ผลิตภาพ</w:t>
            </w:r>
          </w:p>
        </w:tc>
        <w:tc>
          <w:tcPr>
            <w:tcW w:w="2976" w:type="dxa"/>
            <w:tcBorders>
              <w:top w:val="single" w:sz="4" w:space="0" w:color="auto"/>
              <w:left w:val="single" w:sz="4" w:space="0" w:color="auto"/>
              <w:bottom w:val="single" w:sz="4" w:space="0" w:color="auto"/>
              <w:right w:val="single" w:sz="4" w:space="0" w:color="auto"/>
            </w:tcBorders>
          </w:tcPr>
          <w:p w:rsidR="006161E2" w:rsidRPr="00D23728" w:rsidRDefault="006161E2" w:rsidP="00A52649">
            <w:pPr>
              <w:spacing w:after="0" w:line="240" w:lineRule="auto"/>
              <w:rPr>
                <w:rFonts w:ascii="TH SarabunPSK" w:hAnsi="TH SarabunPSK" w:cs="TH SarabunPSK"/>
                <w:sz w:val="28"/>
              </w:rPr>
            </w:pPr>
            <w:r w:rsidRPr="00D23728">
              <w:rPr>
                <w:rFonts w:ascii="TH SarabunPSK" w:hAnsi="TH SarabunPSK" w:cs="TH SarabunPSK"/>
                <w:sz w:val="28"/>
                <w:cs/>
              </w:rPr>
              <w:t xml:space="preserve"> - เพื่อเพิ่มขีดความสามารถในการแข่งขันแก่ผู้ประกอบการ </w:t>
            </w:r>
            <w:r w:rsidRPr="00D23728">
              <w:rPr>
                <w:rFonts w:ascii="TH SarabunPSK" w:hAnsi="TH SarabunPSK" w:cs="TH SarabunPSK"/>
                <w:sz w:val="28"/>
              </w:rPr>
              <w:t>SME</w:t>
            </w:r>
            <w:r w:rsidRPr="00D23728">
              <w:rPr>
                <w:rFonts w:ascii="TH SarabunPSK" w:hAnsi="TH SarabunPSK" w:cs="TH SarabunPSK" w:hint="cs"/>
                <w:sz w:val="28"/>
                <w:cs/>
              </w:rPr>
              <w:t xml:space="preserve"> ผ่านกระบวนการเพิ่มผลิตภาพแรงงาน และผลักดันให้เกิดความคิดริเริ่ม สร้างสรรค์ นวัตกรรมใหม่ๆ ฯลฯ</w:t>
            </w:r>
          </w:p>
          <w:p w:rsidR="006161E2" w:rsidRPr="00D23728" w:rsidRDefault="006161E2" w:rsidP="00A52649">
            <w:pPr>
              <w:spacing w:after="0" w:line="240" w:lineRule="auto"/>
              <w:rPr>
                <w:rFonts w:ascii="TH SarabunPSK" w:hAnsi="TH SarabunPSK" w:cs="TH SarabunPSK"/>
                <w:sz w:val="28"/>
              </w:rPr>
            </w:pPr>
            <w:r w:rsidRPr="00D23728">
              <w:rPr>
                <w:rFonts w:ascii="TH SarabunPSK" w:hAnsi="TH SarabunPSK" w:cs="TH SarabunPSK"/>
                <w:sz w:val="28"/>
                <w:cs/>
              </w:rPr>
              <w:t xml:space="preserve"> - เพื่อพัฒนาศักยภาพแรงงานใน</w:t>
            </w:r>
            <w:r w:rsidRPr="00D23728">
              <w:rPr>
                <w:rFonts w:ascii="TH SarabunPSK" w:hAnsi="TH SarabunPSK" w:cs="TH SarabunPSK"/>
                <w:sz w:val="28"/>
              </w:rPr>
              <w:t xml:space="preserve"> SME</w:t>
            </w:r>
            <w:r w:rsidRPr="00D23728">
              <w:rPr>
                <w:rFonts w:ascii="TH SarabunPSK" w:hAnsi="TH SarabunPSK" w:cs="TH SarabunPSK" w:hint="cs"/>
                <w:sz w:val="28"/>
                <w:cs/>
              </w:rPr>
              <w:t xml:space="preserve"> ให้มีสมรรถนะที่สูงขึ้นสามารถทำงานได้หลายทักษะ</w:t>
            </w:r>
          </w:p>
          <w:p w:rsidR="006161E2" w:rsidRPr="00D23728" w:rsidRDefault="006161E2" w:rsidP="00A52649">
            <w:pPr>
              <w:spacing w:after="0" w:line="240" w:lineRule="auto"/>
              <w:rPr>
                <w:rFonts w:ascii="TH SarabunPSK" w:hAnsi="TH SarabunPSK" w:cs="TH SarabunPSK"/>
                <w:sz w:val="28"/>
              </w:rPr>
            </w:pPr>
            <w:r w:rsidRPr="00D23728">
              <w:rPr>
                <w:rFonts w:ascii="TH SarabunPSK" w:hAnsi="TH SarabunPSK" w:cs="TH SarabunPSK"/>
                <w:sz w:val="28"/>
                <w:cs/>
              </w:rPr>
              <w:t xml:space="preserve"> - เพื่อสร้างความเชื่อมั่นในกระบวนการให้คำปรึกษาการเพิ่ม</w:t>
            </w:r>
          </w:p>
          <w:p w:rsidR="006161E2" w:rsidRPr="00D23728" w:rsidRDefault="006161E2" w:rsidP="00A52649">
            <w:pPr>
              <w:spacing w:after="0" w:line="240" w:lineRule="auto"/>
              <w:rPr>
                <w:rFonts w:ascii="TH SarabunPSK" w:hAnsi="TH SarabunPSK" w:cs="TH SarabunPSK"/>
                <w:sz w:val="28"/>
              </w:rPr>
            </w:pPr>
            <w:r w:rsidRPr="00D23728">
              <w:rPr>
                <w:rFonts w:ascii="TH SarabunPSK" w:hAnsi="TH SarabunPSK" w:cs="TH SarabunPSK"/>
                <w:sz w:val="28"/>
                <w:cs/>
              </w:rPr>
              <w:t>ผลิตภาพแรงงาน</w:t>
            </w:r>
          </w:p>
        </w:tc>
        <w:tc>
          <w:tcPr>
            <w:tcW w:w="3828" w:type="dxa"/>
            <w:tcBorders>
              <w:top w:val="single" w:sz="4" w:space="0" w:color="auto"/>
              <w:left w:val="single" w:sz="4" w:space="0" w:color="auto"/>
              <w:bottom w:val="single" w:sz="4" w:space="0" w:color="auto"/>
              <w:right w:val="single" w:sz="4" w:space="0" w:color="auto"/>
            </w:tcBorders>
          </w:tcPr>
          <w:p w:rsidR="006161E2" w:rsidRPr="00D23728" w:rsidRDefault="006161E2" w:rsidP="008645DB">
            <w:pPr>
              <w:pStyle w:val="a4"/>
              <w:numPr>
                <w:ilvl w:val="0"/>
                <w:numId w:val="1"/>
              </w:numPr>
              <w:tabs>
                <w:tab w:val="left" w:pos="252"/>
              </w:tabs>
              <w:ind w:left="33" w:hanging="33"/>
              <w:rPr>
                <w:rFonts w:ascii="TH SarabunPSK" w:hAnsi="TH SarabunPSK" w:cs="TH SarabunPSK"/>
                <w:szCs w:val="28"/>
              </w:rPr>
            </w:pPr>
            <w:r w:rsidRPr="00D23728">
              <w:rPr>
                <w:rFonts w:ascii="TH SarabunPSK" w:hAnsi="TH SarabunPSK" w:cs="TH SarabunPSK"/>
                <w:szCs w:val="28"/>
                <w:cs/>
              </w:rPr>
              <w:t>ให้คำปรึกษาเพื่อเพิ่มผลิตภาพแรงงานแก่สถานประกอบกิจการ จำนวน 1</w:t>
            </w:r>
            <w:r w:rsidRPr="00D23728">
              <w:rPr>
                <w:rFonts w:ascii="TH SarabunPSK" w:hAnsi="TH SarabunPSK" w:cs="TH SarabunPSK"/>
                <w:szCs w:val="28"/>
              </w:rPr>
              <w:t>35</w:t>
            </w:r>
            <w:r w:rsidRPr="00D23728">
              <w:rPr>
                <w:rFonts w:ascii="TH SarabunPSK" w:hAnsi="TH SarabunPSK" w:cs="TH SarabunPSK" w:hint="cs"/>
                <w:szCs w:val="28"/>
                <w:cs/>
              </w:rPr>
              <w:t xml:space="preserve"> แห่ง</w:t>
            </w:r>
          </w:p>
          <w:p w:rsidR="006161E2" w:rsidRPr="00D23728" w:rsidRDefault="006161E2" w:rsidP="008645DB">
            <w:pPr>
              <w:pStyle w:val="a4"/>
              <w:numPr>
                <w:ilvl w:val="0"/>
                <w:numId w:val="1"/>
              </w:numPr>
              <w:tabs>
                <w:tab w:val="left" w:pos="222"/>
              </w:tabs>
              <w:ind w:left="33" w:hanging="33"/>
              <w:rPr>
                <w:rFonts w:ascii="TH SarabunPSK" w:hAnsi="TH SarabunPSK" w:cs="TH SarabunPSK"/>
                <w:szCs w:val="28"/>
              </w:rPr>
            </w:pPr>
            <w:r w:rsidRPr="00D23728">
              <w:rPr>
                <w:rFonts w:ascii="TH SarabunPSK" w:hAnsi="TH SarabunPSK" w:cs="TH SarabunPSK"/>
                <w:szCs w:val="28"/>
                <w:cs/>
              </w:rPr>
              <w:t xml:space="preserve">พัฒนาผู้ประกอบกิจการและแรงงานเพื่อเพิ่มผลิตภาพแรงงาน จำนวน </w:t>
            </w:r>
            <w:r w:rsidRPr="00D23728">
              <w:rPr>
                <w:rFonts w:ascii="TH SarabunPSK" w:hAnsi="TH SarabunPSK" w:cs="TH SarabunPSK"/>
                <w:szCs w:val="28"/>
              </w:rPr>
              <w:t>9,75</w:t>
            </w:r>
            <w:r w:rsidRPr="00D23728">
              <w:rPr>
                <w:rFonts w:ascii="TH SarabunPSK" w:hAnsi="TH SarabunPSK" w:cs="TH SarabunPSK" w:hint="cs"/>
                <w:szCs w:val="28"/>
                <w:cs/>
              </w:rPr>
              <w:t>0 คน</w:t>
            </w:r>
          </w:p>
          <w:p w:rsidR="006161E2" w:rsidRPr="00941E79" w:rsidRDefault="006161E2" w:rsidP="008645DB">
            <w:pPr>
              <w:pStyle w:val="a4"/>
              <w:numPr>
                <w:ilvl w:val="0"/>
                <w:numId w:val="1"/>
              </w:numPr>
              <w:tabs>
                <w:tab w:val="left" w:pos="222"/>
              </w:tabs>
              <w:rPr>
                <w:rFonts w:ascii="TH SarabunPSK" w:hAnsi="TH SarabunPSK" w:cs="TH SarabunPSK"/>
                <w:color w:val="000000" w:themeColor="text1"/>
                <w:szCs w:val="28"/>
              </w:rPr>
            </w:pPr>
            <w:r w:rsidRPr="00941E79">
              <w:rPr>
                <w:rFonts w:ascii="TH SarabunPSK" w:hAnsi="TH SarabunPSK" w:cs="TH SarabunPSK"/>
                <w:color w:val="000000" w:themeColor="text1"/>
                <w:szCs w:val="28"/>
                <w:cs/>
              </w:rPr>
              <w:t xml:space="preserve">พัฒนาสมรรถนะบุคลากรกรมฯ </w:t>
            </w:r>
          </w:p>
          <w:p w:rsidR="006161E2" w:rsidRPr="00941E79" w:rsidRDefault="006161E2" w:rsidP="00A52649">
            <w:pPr>
              <w:tabs>
                <w:tab w:val="left" w:pos="222"/>
              </w:tabs>
              <w:spacing w:after="0" w:line="240" w:lineRule="auto"/>
              <w:rPr>
                <w:rFonts w:ascii="TH SarabunPSK" w:hAnsi="TH SarabunPSK" w:cs="TH SarabunPSK"/>
                <w:color w:val="000000" w:themeColor="text1"/>
                <w:sz w:val="28"/>
              </w:rPr>
            </w:pPr>
            <w:r w:rsidRPr="00941E79">
              <w:rPr>
                <w:rFonts w:ascii="TH SarabunPSK" w:hAnsi="TH SarabunPSK" w:cs="TH SarabunPSK"/>
                <w:color w:val="000000" w:themeColor="text1"/>
                <w:sz w:val="28"/>
              </w:rPr>
              <w:t>“</w:t>
            </w:r>
            <w:r w:rsidRPr="00941E79">
              <w:rPr>
                <w:rFonts w:ascii="TH SarabunPSK" w:hAnsi="TH SarabunPSK" w:cs="TH SarabunPSK" w:hint="cs"/>
                <w:color w:val="000000" w:themeColor="text1"/>
                <w:sz w:val="28"/>
                <w:cs/>
              </w:rPr>
              <w:t xml:space="preserve"> นักพัฒนาผลิตภาพแรงงาน</w:t>
            </w:r>
            <w:r w:rsidRPr="00941E79">
              <w:rPr>
                <w:rFonts w:ascii="TH SarabunPSK" w:hAnsi="TH SarabunPSK" w:cs="TH SarabunPSK"/>
                <w:color w:val="000000" w:themeColor="text1"/>
                <w:sz w:val="28"/>
              </w:rPr>
              <w:t>”</w:t>
            </w:r>
            <w:r w:rsidRPr="00941E79">
              <w:rPr>
                <w:rFonts w:ascii="TH SarabunPSK" w:hAnsi="TH SarabunPSK" w:cs="TH SarabunPSK" w:hint="cs"/>
                <w:color w:val="000000" w:themeColor="text1"/>
                <w:sz w:val="28"/>
                <w:cs/>
              </w:rPr>
              <w:t xml:space="preserve"> 200 คน</w:t>
            </w:r>
          </w:p>
          <w:p w:rsidR="006161E2" w:rsidRPr="00D23728" w:rsidRDefault="006161E2" w:rsidP="00A52649">
            <w:pPr>
              <w:pStyle w:val="a4"/>
              <w:ind w:left="360"/>
              <w:rPr>
                <w:rFonts w:ascii="TH SarabunPSK" w:hAnsi="TH SarabunPSK" w:cs="TH SarabunPSK"/>
                <w:szCs w:val="28"/>
              </w:rPr>
            </w:pPr>
          </w:p>
        </w:tc>
        <w:tc>
          <w:tcPr>
            <w:tcW w:w="2552" w:type="dxa"/>
            <w:tcBorders>
              <w:top w:val="single" w:sz="4" w:space="0" w:color="auto"/>
              <w:left w:val="single" w:sz="4" w:space="0" w:color="auto"/>
              <w:bottom w:val="single" w:sz="4" w:space="0" w:color="auto"/>
              <w:right w:val="single" w:sz="4" w:space="0" w:color="auto"/>
            </w:tcBorders>
            <w:hideMark/>
          </w:tcPr>
          <w:p w:rsidR="006161E2" w:rsidRPr="00D23728" w:rsidRDefault="006161E2" w:rsidP="00A52649">
            <w:pPr>
              <w:spacing w:after="0" w:line="240" w:lineRule="auto"/>
              <w:rPr>
                <w:rFonts w:ascii="TH SarabunPSK" w:hAnsi="TH SarabunPSK" w:cs="TH SarabunPSK"/>
                <w:sz w:val="28"/>
                <w:cs/>
              </w:rPr>
            </w:pPr>
            <w:r w:rsidRPr="00D23728">
              <w:rPr>
                <w:rFonts w:ascii="TH SarabunPSK" w:hAnsi="TH SarabunPSK" w:cs="TH SarabunPSK"/>
                <w:sz w:val="28"/>
              </w:rPr>
              <w:t xml:space="preserve">- </w:t>
            </w:r>
            <w:r w:rsidRPr="00D23728">
              <w:rPr>
                <w:rFonts w:ascii="TH SarabunPSK" w:hAnsi="TH SarabunPSK" w:cs="TH SarabunPSK" w:hint="cs"/>
                <w:sz w:val="28"/>
                <w:cs/>
              </w:rPr>
              <w:t>ผู้ประกอบกิจการ</w:t>
            </w:r>
            <w:r w:rsidRPr="00D23728">
              <w:rPr>
                <w:rFonts w:ascii="TH SarabunPSK" w:hAnsi="TH SarabunPSK" w:cs="TH SarabunPSK"/>
                <w:sz w:val="28"/>
              </w:rPr>
              <w:t xml:space="preserve"> SME</w:t>
            </w:r>
            <w:r w:rsidR="00AB2CAF">
              <w:rPr>
                <w:rFonts w:ascii="TH SarabunPSK" w:hAnsi="TH SarabunPSK" w:cs="TH SarabunPSK"/>
                <w:sz w:val="28"/>
              </w:rPr>
              <w:t xml:space="preserve">s  OTOP  </w:t>
            </w:r>
            <w:r w:rsidR="00AB2CAF">
              <w:rPr>
                <w:rFonts w:ascii="TH SarabunPSK" w:hAnsi="TH SarabunPSK" w:cs="TH SarabunPSK" w:hint="cs"/>
                <w:sz w:val="28"/>
                <w:cs/>
              </w:rPr>
              <w:t>กลุ่มวิสาหกิจชุมชนหรือสหกรณ์</w:t>
            </w:r>
          </w:p>
          <w:p w:rsidR="006161E2" w:rsidRPr="00D23728" w:rsidRDefault="006161E2" w:rsidP="00A52649">
            <w:pPr>
              <w:spacing w:after="0" w:line="240" w:lineRule="auto"/>
              <w:rPr>
                <w:rFonts w:ascii="TH SarabunPSK" w:hAnsi="TH SarabunPSK" w:cs="TH SarabunPSK"/>
                <w:sz w:val="28"/>
              </w:rPr>
            </w:pPr>
            <w:r w:rsidRPr="00D23728">
              <w:rPr>
                <w:rFonts w:ascii="TH SarabunPSK" w:hAnsi="TH SarabunPSK" w:cs="TH SarabunPSK"/>
                <w:sz w:val="28"/>
              </w:rPr>
              <w:t>-</w:t>
            </w:r>
            <w:r w:rsidRPr="00D23728">
              <w:rPr>
                <w:rFonts w:ascii="TH SarabunPSK" w:hAnsi="TH SarabunPSK" w:cs="TH SarabunPSK" w:hint="cs"/>
                <w:sz w:val="28"/>
                <w:cs/>
              </w:rPr>
              <w:t xml:space="preserve"> แรงงาน</w:t>
            </w:r>
            <w:r w:rsidR="00AB2CAF">
              <w:rPr>
                <w:rFonts w:ascii="TH SarabunPSK" w:hAnsi="TH SarabunPSK" w:cs="TH SarabunPSK" w:hint="cs"/>
                <w:sz w:val="28"/>
                <w:cs/>
              </w:rPr>
              <w:t>ของกิจการเป้าหมาย</w:t>
            </w:r>
          </w:p>
          <w:p w:rsidR="006161E2" w:rsidRDefault="006161E2" w:rsidP="00A52649">
            <w:pPr>
              <w:spacing w:after="0" w:line="240" w:lineRule="auto"/>
              <w:rPr>
                <w:rFonts w:ascii="TH SarabunPSK" w:hAnsi="TH SarabunPSK" w:cs="TH SarabunPSK"/>
                <w:sz w:val="28"/>
              </w:rPr>
            </w:pPr>
            <w:r w:rsidRPr="00D23728">
              <w:rPr>
                <w:rFonts w:ascii="TH SarabunPSK" w:hAnsi="TH SarabunPSK" w:cs="TH SarabunPSK"/>
                <w:sz w:val="28"/>
                <w:cs/>
              </w:rPr>
              <w:t>- บุคลากรกรมฯ (นักพัฒนาผลิตภาพแรงงาน)</w:t>
            </w:r>
          </w:p>
          <w:p w:rsidR="006161E2" w:rsidRPr="00D23728" w:rsidRDefault="006161E2" w:rsidP="00A52649">
            <w:pPr>
              <w:spacing w:after="0" w:line="240" w:lineRule="auto"/>
              <w:rPr>
                <w:rFonts w:ascii="TH SarabunPSK" w:hAnsi="TH SarabunPSK" w:cs="TH SarabunPSK"/>
                <w:sz w:val="28"/>
                <w:cs/>
              </w:rPr>
            </w:pPr>
          </w:p>
        </w:tc>
        <w:tc>
          <w:tcPr>
            <w:tcW w:w="1559" w:type="dxa"/>
            <w:tcBorders>
              <w:top w:val="single" w:sz="4" w:space="0" w:color="auto"/>
              <w:left w:val="single" w:sz="4" w:space="0" w:color="auto"/>
              <w:bottom w:val="single" w:sz="4" w:space="0" w:color="auto"/>
              <w:right w:val="single" w:sz="4" w:space="0" w:color="auto"/>
            </w:tcBorders>
          </w:tcPr>
          <w:p w:rsidR="006161E2" w:rsidRPr="00D23728" w:rsidRDefault="006161E2" w:rsidP="00A52649">
            <w:pPr>
              <w:spacing w:after="0" w:line="240" w:lineRule="auto"/>
              <w:jc w:val="center"/>
              <w:rPr>
                <w:rFonts w:ascii="TH SarabunPSK" w:hAnsi="TH SarabunPSK" w:cs="TH SarabunPSK"/>
                <w:spacing w:val="-6"/>
                <w:sz w:val="28"/>
              </w:rPr>
            </w:pPr>
            <w:r w:rsidRPr="00D23728">
              <w:rPr>
                <w:rFonts w:ascii="TH SarabunPSK" w:hAnsi="TH SarabunPSK" w:cs="TH SarabunPSK"/>
                <w:spacing w:val="-6"/>
                <w:sz w:val="28"/>
                <w:cs/>
              </w:rPr>
              <w:t>แรงงาน</w:t>
            </w:r>
          </w:p>
          <w:p w:rsidR="006161E2" w:rsidRPr="00D23728" w:rsidRDefault="006161E2" w:rsidP="00A52649">
            <w:pPr>
              <w:spacing w:after="0" w:line="240" w:lineRule="auto"/>
              <w:jc w:val="center"/>
              <w:rPr>
                <w:rFonts w:ascii="TH SarabunPSK" w:hAnsi="TH SarabunPSK" w:cs="TH SarabunPSK"/>
                <w:spacing w:val="-6"/>
                <w:sz w:val="28"/>
              </w:rPr>
            </w:pPr>
            <w:r w:rsidRPr="00D23728">
              <w:rPr>
                <w:rFonts w:ascii="TH SarabunPSK" w:hAnsi="TH SarabunPSK" w:cs="TH SarabunPSK"/>
                <w:spacing w:val="-6"/>
                <w:sz w:val="28"/>
              </w:rPr>
              <w:t>9</w:t>
            </w:r>
            <w:r w:rsidRPr="00D23728">
              <w:rPr>
                <w:rFonts w:ascii="TH SarabunPSK" w:hAnsi="TH SarabunPSK" w:cs="TH SarabunPSK" w:hint="cs"/>
                <w:spacing w:val="-6"/>
                <w:sz w:val="28"/>
              </w:rPr>
              <w:t>,</w:t>
            </w:r>
            <w:r w:rsidRPr="00D23728">
              <w:rPr>
                <w:rFonts w:ascii="TH SarabunPSK" w:hAnsi="TH SarabunPSK" w:cs="TH SarabunPSK"/>
                <w:spacing w:val="-6"/>
                <w:sz w:val="28"/>
              </w:rPr>
              <w:t>75</w:t>
            </w:r>
            <w:r w:rsidRPr="00D23728">
              <w:rPr>
                <w:rFonts w:ascii="TH SarabunPSK" w:hAnsi="TH SarabunPSK" w:cs="TH SarabunPSK" w:hint="cs"/>
                <w:spacing w:val="-6"/>
                <w:sz w:val="28"/>
                <w:cs/>
              </w:rPr>
              <w:t>0  คน</w:t>
            </w:r>
          </w:p>
          <w:p w:rsidR="006161E2" w:rsidRPr="00D23728" w:rsidRDefault="006161E2" w:rsidP="00A52649">
            <w:pPr>
              <w:spacing w:after="0" w:line="240" w:lineRule="auto"/>
              <w:jc w:val="center"/>
              <w:rPr>
                <w:rFonts w:ascii="TH SarabunPSK" w:hAnsi="TH SarabunPSK" w:cs="TH SarabunPSK"/>
                <w:spacing w:val="-6"/>
                <w:sz w:val="28"/>
              </w:rPr>
            </w:pPr>
            <w:r w:rsidRPr="00D23728">
              <w:rPr>
                <w:rFonts w:ascii="TH SarabunPSK" w:hAnsi="TH SarabunPSK" w:cs="TH SarabunPSK"/>
                <w:spacing w:val="-6"/>
                <w:sz w:val="28"/>
                <w:cs/>
              </w:rPr>
              <w:t xml:space="preserve">สถานประกอบกิจการ  </w:t>
            </w:r>
            <w:r w:rsidRPr="00D23728">
              <w:rPr>
                <w:rFonts w:ascii="TH SarabunPSK" w:hAnsi="TH SarabunPSK" w:cs="TH SarabunPSK"/>
                <w:spacing w:val="-6"/>
                <w:sz w:val="28"/>
              </w:rPr>
              <w:t>135</w:t>
            </w:r>
            <w:r w:rsidRPr="00D23728">
              <w:rPr>
                <w:rFonts w:ascii="TH SarabunPSK" w:hAnsi="TH SarabunPSK" w:cs="TH SarabunPSK" w:hint="cs"/>
                <w:spacing w:val="-6"/>
                <w:sz w:val="28"/>
                <w:cs/>
              </w:rPr>
              <w:t xml:space="preserve"> แห่ง</w:t>
            </w:r>
          </w:p>
          <w:p w:rsidR="006161E2" w:rsidRPr="00D23728" w:rsidRDefault="006161E2" w:rsidP="00A52649">
            <w:pPr>
              <w:spacing w:after="0" w:line="240" w:lineRule="auto"/>
              <w:jc w:val="center"/>
              <w:rPr>
                <w:rFonts w:ascii="TH SarabunPSK" w:hAnsi="TH SarabunPSK" w:cs="TH SarabunPSK"/>
                <w:sz w:val="28"/>
              </w:rPr>
            </w:pPr>
          </w:p>
        </w:tc>
        <w:tc>
          <w:tcPr>
            <w:tcW w:w="1418" w:type="dxa"/>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sz w:val="28"/>
              </w:rPr>
            </w:pPr>
            <w:r>
              <w:rPr>
                <w:rFonts w:ascii="TH SarabunPSK" w:hAnsi="TH SarabunPSK" w:cs="TH SarabunPSK"/>
                <w:sz w:val="28"/>
              </w:rPr>
              <w:t>25.2905</w:t>
            </w:r>
          </w:p>
          <w:p w:rsidR="006161E2" w:rsidRPr="00D23728" w:rsidRDefault="006161E2" w:rsidP="00A52649">
            <w:pPr>
              <w:spacing w:after="0" w:line="240" w:lineRule="auto"/>
              <w:jc w:val="center"/>
              <w:rPr>
                <w:rFonts w:ascii="TH SarabunPSK" w:hAnsi="TH SarabunPSK" w:cs="TH SarabunPSK"/>
                <w:sz w:val="28"/>
              </w:rPr>
            </w:pPr>
            <w:r w:rsidRPr="00D23728">
              <w:rPr>
                <w:rFonts w:ascii="TH SarabunPSK" w:hAnsi="TH SarabunPSK" w:cs="TH SarabunPSK"/>
                <w:sz w:val="28"/>
                <w:cs/>
              </w:rPr>
              <w:t>ล้านบาท</w:t>
            </w:r>
          </w:p>
        </w:tc>
      </w:tr>
      <w:tr w:rsidR="006161E2" w:rsidTr="00A52649">
        <w:trPr>
          <w:trHeight w:val="411"/>
        </w:trPr>
        <w:tc>
          <w:tcPr>
            <w:tcW w:w="2410" w:type="dxa"/>
            <w:tcBorders>
              <w:top w:val="single" w:sz="4" w:space="0" w:color="auto"/>
              <w:left w:val="single" w:sz="4" w:space="0" w:color="auto"/>
              <w:bottom w:val="single" w:sz="4" w:space="0" w:color="auto"/>
              <w:right w:val="single" w:sz="4" w:space="0" w:color="auto"/>
            </w:tcBorders>
          </w:tcPr>
          <w:p w:rsidR="006161E2" w:rsidRPr="00341831" w:rsidRDefault="006161E2" w:rsidP="00A52649">
            <w:pPr>
              <w:rPr>
                <w:rFonts w:ascii="TH SarabunPSK" w:hAnsi="TH SarabunPSK" w:cs="TH SarabunPSK"/>
                <w:b/>
                <w:bCs/>
                <w:sz w:val="28"/>
              </w:rPr>
            </w:pPr>
            <w:r w:rsidRPr="00341831">
              <w:rPr>
                <w:rFonts w:ascii="TH SarabunPSK" w:hAnsi="TH SarabunPSK" w:cs="TH SarabunPSK"/>
                <w:b/>
                <w:bCs/>
                <w:sz w:val="28"/>
                <w:cs/>
              </w:rPr>
              <w:t>โครงการพัฒนาวิสาหกิจสู่ความเป็นมืออาชีพ</w:t>
            </w:r>
          </w:p>
          <w:p w:rsidR="006161E2" w:rsidRPr="00341831" w:rsidRDefault="006161E2" w:rsidP="00A52649">
            <w:pPr>
              <w:ind w:left="570"/>
              <w:rPr>
                <w:rFonts w:ascii="TH SarabunPSK" w:hAnsi="TH SarabunPSK" w:cs="TH SarabunPSK"/>
                <w:b/>
                <w:bCs/>
                <w:sz w:val="28"/>
              </w:rPr>
            </w:pPr>
          </w:p>
        </w:tc>
        <w:tc>
          <w:tcPr>
            <w:tcW w:w="2976" w:type="dxa"/>
            <w:tcBorders>
              <w:top w:val="single" w:sz="4" w:space="0" w:color="auto"/>
              <w:left w:val="single" w:sz="4" w:space="0" w:color="auto"/>
              <w:bottom w:val="single" w:sz="4" w:space="0" w:color="auto"/>
              <w:right w:val="single" w:sz="4" w:space="0" w:color="auto"/>
            </w:tcBorders>
          </w:tcPr>
          <w:p w:rsidR="006161E2" w:rsidRPr="001F7F49" w:rsidRDefault="006161E2" w:rsidP="00A52649">
            <w:pPr>
              <w:spacing w:after="0"/>
              <w:rPr>
                <w:rFonts w:ascii="TH SarabunPSK" w:hAnsi="TH SarabunPSK" w:cs="TH SarabunPSK"/>
                <w:sz w:val="28"/>
              </w:rPr>
            </w:pPr>
            <w:r w:rsidRPr="001F7F49">
              <w:rPr>
                <w:rFonts w:ascii="TH SarabunPSK" w:hAnsi="TH SarabunPSK" w:cs="TH SarabunPSK"/>
                <w:sz w:val="28"/>
                <w:cs/>
              </w:rPr>
              <w:t xml:space="preserve"> - เพื่อพัฒนาและยกระดับทักษะแรงงานและวิสาหกิจขนาดย่อมให้สามารถประกอบธุรกิจอย่างมืออาชีพ</w:t>
            </w:r>
          </w:p>
          <w:p w:rsidR="006161E2" w:rsidRPr="001F7F49" w:rsidRDefault="006161E2" w:rsidP="00A52649">
            <w:pPr>
              <w:spacing w:after="0"/>
              <w:rPr>
                <w:rFonts w:ascii="TH SarabunPSK" w:hAnsi="TH SarabunPSK" w:cs="TH SarabunPSK"/>
                <w:sz w:val="28"/>
              </w:rPr>
            </w:pPr>
            <w:r w:rsidRPr="001F7F49">
              <w:rPr>
                <w:rFonts w:ascii="TH SarabunPSK" w:hAnsi="TH SarabunPSK" w:cs="TH SarabunPSK"/>
                <w:sz w:val="28"/>
              </w:rPr>
              <w:t xml:space="preserve"> - </w:t>
            </w:r>
            <w:r w:rsidRPr="001F7F49">
              <w:rPr>
                <w:rFonts w:ascii="TH SarabunPSK" w:hAnsi="TH SarabunPSK" w:cs="TH SarabunPSK" w:hint="cs"/>
                <w:sz w:val="28"/>
                <w:cs/>
              </w:rPr>
              <w:t>เพื่อผลักดันให้เกิดความคิดริเริ่มสร้างสรรค์ในการทำธุรกิจแนวใหม่ และการประยุกต์ใช้ประโยชน์จากเทคโนโลยีนวัตกรรมแปลกใหม่</w:t>
            </w:r>
          </w:p>
        </w:tc>
        <w:tc>
          <w:tcPr>
            <w:tcW w:w="3828"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pStyle w:val="a4"/>
              <w:tabs>
                <w:tab w:val="left" w:pos="281"/>
              </w:tabs>
              <w:ind w:left="0"/>
              <w:rPr>
                <w:rFonts w:ascii="TH SarabunPSK" w:hAnsi="TH SarabunPSK" w:cs="TH SarabunPSK"/>
                <w:szCs w:val="28"/>
              </w:rPr>
            </w:pPr>
            <w:r w:rsidRPr="001F7F49">
              <w:rPr>
                <w:rFonts w:ascii="TH SarabunPSK" w:hAnsi="TH SarabunPSK" w:cs="TH SarabunPSK"/>
                <w:szCs w:val="28"/>
                <w:cs/>
              </w:rPr>
              <w:t>- ฝึกอบรมกลุ่มเป้าหมายให้เป็นผู้ประกอบธุรกิจอย่างมืออาชีพ ระยะเวลาฝึก 30 ชม.</w:t>
            </w:r>
          </w:p>
          <w:p w:rsidR="006161E2" w:rsidRPr="001F7F49" w:rsidRDefault="006161E2" w:rsidP="00A52649">
            <w:pPr>
              <w:tabs>
                <w:tab w:val="left" w:pos="281"/>
              </w:tabs>
              <w:spacing w:after="0" w:line="240" w:lineRule="auto"/>
              <w:rPr>
                <w:rFonts w:ascii="TH SarabunPSK" w:hAnsi="TH SarabunPSK" w:cs="TH SarabunPSK"/>
                <w:sz w:val="28"/>
              </w:rPr>
            </w:pPr>
            <w:r w:rsidRPr="001F7F49">
              <w:rPr>
                <w:rFonts w:ascii="TH SarabunPSK" w:hAnsi="TH SarabunPSK" w:cs="TH SarabunPSK"/>
                <w:sz w:val="28"/>
                <w:cs/>
              </w:rPr>
              <w:t xml:space="preserve"> - ติดตามการประยุกต์ใช้ความรู้ใน</w:t>
            </w:r>
          </w:p>
          <w:p w:rsidR="006161E2" w:rsidRPr="001F7F49" w:rsidRDefault="006161E2" w:rsidP="00A52649">
            <w:pPr>
              <w:tabs>
                <w:tab w:val="left" w:pos="281"/>
              </w:tabs>
              <w:spacing w:after="0" w:line="240" w:lineRule="auto"/>
              <w:rPr>
                <w:rFonts w:ascii="TH SarabunPSK" w:hAnsi="TH SarabunPSK" w:cs="TH SarabunPSK"/>
                <w:sz w:val="28"/>
              </w:rPr>
            </w:pPr>
            <w:r w:rsidRPr="001F7F49">
              <w:rPr>
                <w:rFonts w:ascii="TH SarabunPSK" w:hAnsi="TH SarabunPSK" w:cs="TH SarabunPSK"/>
                <w:sz w:val="28"/>
                <w:cs/>
              </w:rPr>
              <w:t>การปรับปรุงพัฒนาธุรกิจรายย่อยและการสร้างผู้ประกอบกิจการรายใหม่ โดยเปรียบเทียบก่อน-หลัง ดำเนินงาน</w:t>
            </w:r>
          </w:p>
        </w:tc>
        <w:tc>
          <w:tcPr>
            <w:tcW w:w="2552" w:type="dxa"/>
            <w:tcBorders>
              <w:top w:val="single" w:sz="4" w:space="0" w:color="auto"/>
              <w:left w:val="single" w:sz="4" w:space="0" w:color="auto"/>
              <w:bottom w:val="single" w:sz="4" w:space="0" w:color="auto"/>
              <w:right w:val="single" w:sz="4" w:space="0" w:color="auto"/>
            </w:tcBorders>
            <w:hideMark/>
          </w:tcPr>
          <w:p w:rsidR="006161E2" w:rsidRPr="00AB2CAF" w:rsidRDefault="006161E2" w:rsidP="00CD5320">
            <w:pPr>
              <w:spacing w:after="0" w:line="240" w:lineRule="auto"/>
              <w:rPr>
                <w:rFonts w:ascii="TH SarabunPSK" w:hAnsi="TH SarabunPSK" w:cs="TH SarabunPSK"/>
                <w:sz w:val="28"/>
                <w:cs/>
              </w:rPr>
            </w:pPr>
            <w:r w:rsidRPr="001F7F49">
              <w:rPr>
                <w:rFonts w:ascii="TH SarabunPSK" w:hAnsi="TH SarabunPSK" w:cs="TH SarabunPSK"/>
                <w:sz w:val="28"/>
                <w:cs/>
              </w:rPr>
              <w:t>แรงงานที่ประกอบอาชีพอิสระและแรงงานในวิสาหกิจรายย่อยกลุ่มอาชีพ</w:t>
            </w:r>
            <w:r w:rsidR="00AB2CAF">
              <w:rPr>
                <w:rFonts w:ascii="TH SarabunPSK" w:hAnsi="TH SarabunPSK" w:cs="TH SarabunPSK"/>
                <w:sz w:val="28"/>
              </w:rPr>
              <w:t xml:space="preserve">  </w:t>
            </w:r>
            <w:r w:rsidR="00AB2CAF">
              <w:rPr>
                <w:rFonts w:ascii="TH SarabunPSK" w:hAnsi="TH SarabunPSK" w:cs="TH SarabunPSK" w:hint="cs"/>
                <w:sz w:val="28"/>
                <w:cs/>
              </w:rPr>
              <w:t xml:space="preserve">กลุ่ม </w:t>
            </w:r>
            <w:r w:rsidR="00AB2CAF">
              <w:rPr>
                <w:rFonts w:ascii="TH SarabunPSK" w:hAnsi="TH SarabunPSK" w:cs="TH SarabunPSK"/>
                <w:sz w:val="28"/>
              </w:rPr>
              <w:t xml:space="preserve">OTOP </w:t>
            </w:r>
            <w:r w:rsidR="00AB2CAF">
              <w:rPr>
                <w:rFonts w:ascii="TH SarabunPSK" w:hAnsi="TH SarabunPSK" w:cs="TH SarabunPSK" w:hint="cs"/>
                <w:sz w:val="28"/>
                <w:cs/>
              </w:rPr>
              <w:t xml:space="preserve"> แรงงานทั่วไปที่</w:t>
            </w:r>
            <w:r w:rsidR="00CD5320">
              <w:rPr>
                <w:rFonts w:ascii="TH SarabunPSK" w:hAnsi="TH SarabunPSK" w:cs="TH SarabunPSK" w:hint="cs"/>
                <w:sz w:val="28"/>
                <w:cs/>
              </w:rPr>
              <w:t>ต้</w:t>
            </w:r>
            <w:r w:rsidR="00AB2CAF">
              <w:rPr>
                <w:rFonts w:ascii="TH SarabunPSK" w:hAnsi="TH SarabunPSK" w:cs="TH SarabunPSK" w:hint="cs"/>
                <w:sz w:val="28"/>
                <w:cs/>
              </w:rPr>
              <w:t>องการปรับปรุงธุรกิจและพัฒนาฝีมือ</w:t>
            </w:r>
          </w:p>
        </w:tc>
        <w:tc>
          <w:tcPr>
            <w:tcW w:w="1559"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cs/>
              </w:rPr>
              <w:t>900  คน</w:t>
            </w:r>
          </w:p>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rPr>
              <w:t xml:space="preserve">(45 </w:t>
            </w:r>
            <w:r w:rsidRPr="001F7F49">
              <w:rPr>
                <w:rFonts w:ascii="TH SarabunPSK" w:hAnsi="TH SarabunPSK" w:cs="TH SarabunPSK" w:hint="cs"/>
                <w:sz w:val="28"/>
                <w:cs/>
              </w:rPr>
              <w:t>รุ่น รุ่นละ 20 คน)</w:t>
            </w:r>
          </w:p>
        </w:tc>
        <w:tc>
          <w:tcPr>
            <w:tcW w:w="1418"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cs/>
              </w:rPr>
              <w:t xml:space="preserve">5.6480 </w:t>
            </w:r>
          </w:p>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cs/>
              </w:rPr>
              <w:t xml:space="preserve"> ล้านบาท</w:t>
            </w:r>
          </w:p>
        </w:tc>
      </w:tr>
    </w:tbl>
    <w:p w:rsidR="006161E2" w:rsidRDefault="006161E2" w:rsidP="006161E2">
      <w:pPr>
        <w:spacing w:after="0" w:line="240" w:lineRule="auto"/>
        <w:rPr>
          <w:rFonts w:ascii="TH SarabunPSK" w:hAnsi="TH SarabunPSK" w:cs="TH SarabunPSK"/>
          <w:b/>
          <w:bCs/>
          <w:sz w:val="32"/>
          <w:szCs w:val="32"/>
          <w:highlight w:val="yellow"/>
          <w:u w:val="single"/>
        </w:rPr>
      </w:pPr>
    </w:p>
    <w:p w:rsidR="006161E2" w:rsidRDefault="006161E2" w:rsidP="006161E2">
      <w:pPr>
        <w:spacing w:after="0" w:line="240" w:lineRule="auto"/>
        <w:rPr>
          <w:rFonts w:ascii="TH SarabunPSK" w:hAnsi="TH SarabunPSK" w:cs="TH SarabunPSK"/>
          <w:b/>
          <w:bCs/>
          <w:sz w:val="32"/>
          <w:szCs w:val="32"/>
          <w:highlight w:val="yellow"/>
          <w:u w:val="single"/>
        </w:rPr>
      </w:pPr>
    </w:p>
    <w:p w:rsidR="006161E2" w:rsidRDefault="006161E2" w:rsidP="006161E2">
      <w:pPr>
        <w:spacing w:after="0" w:line="240" w:lineRule="auto"/>
        <w:rPr>
          <w:rFonts w:ascii="TH SarabunPSK" w:hAnsi="TH SarabunPSK" w:cs="TH SarabunPSK"/>
          <w:b/>
          <w:bCs/>
          <w:sz w:val="32"/>
          <w:szCs w:val="32"/>
          <w:highlight w:val="yellow"/>
          <w:u w:val="single"/>
        </w:rPr>
      </w:pPr>
    </w:p>
    <w:p w:rsidR="006161E2" w:rsidRDefault="006161E2" w:rsidP="006161E2">
      <w:pPr>
        <w:spacing w:after="0" w:line="240" w:lineRule="auto"/>
        <w:rPr>
          <w:rFonts w:ascii="TH SarabunPSK" w:hAnsi="TH SarabunPSK" w:cs="TH SarabunPSK"/>
          <w:b/>
          <w:bCs/>
          <w:sz w:val="32"/>
          <w:szCs w:val="32"/>
          <w:highlight w:val="yellow"/>
          <w:u w:val="single"/>
        </w:rPr>
      </w:pPr>
    </w:p>
    <w:p w:rsidR="00047651" w:rsidRDefault="00047651" w:rsidP="006161E2">
      <w:pPr>
        <w:spacing w:after="0" w:line="240" w:lineRule="auto"/>
        <w:rPr>
          <w:rFonts w:ascii="TH SarabunPSK" w:hAnsi="TH SarabunPSK" w:cs="TH SarabunPSK"/>
          <w:b/>
          <w:bCs/>
          <w:sz w:val="32"/>
          <w:szCs w:val="32"/>
          <w:highlight w:val="yellow"/>
          <w:u w:val="single"/>
        </w:rPr>
      </w:pPr>
    </w:p>
    <w:p w:rsidR="006161E2" w:rsidRDefault="006161E2" w:rsidP="006161E2">
      <w:pPr>
        <w:spacing w:after="0" w:line="240" w:lineRule="auto"/>
        <w:rPr>
          <w:rFonts w:ascii="TH SarabunPSK" w:hAnsi="TH SarabunPSK" w:cs="TH SarabunPSK"/>
          <w:b/>
          <w:bCs/>
          <w:sz w:val="32"/>
          <w:szCs w:val="32"/>
          <w:highlight w:val="yellow"/>
          <w:u w:val="single"/>
        </w:rPr>
      </w:pPr>
    </w:p>
    <w:p w:rsidR="006161E2" w:rsidRPr="008049FF" w:rsidRDefault="006161E2" w:rsidP="006161E2">
      <w:pPr>
        <w:spacing w:before="120" w:line="240" w:lineRule="auto"/>
        <w:ind w:firstLine="284"/>
        <w:rPr>
          <w:rFonts w:ascii="TH SarabunPSK" w:hAnsi="TH SarabunPSK" w:cs="TH SarabunPSK"/>
          <w:b/>
          <w:bCs/>
          <w:sz w:val="32"/>
          <w:szCs w:val="32"/>
        </w:rPr>
      </w:pPr>
      <w:r w:rsidRPr="008049FF">
        <w:rPr>
          <w:rFonts w:ascii="TH SarabunPSK" w:hAnsi="TH SarabunPSK" w:cs="TH SarabunPSK"/>
          <w:b/>
          <w:bCs/>
          <w:sz w:val="32"/>
          <w:szCs w:val="32"/>
          <w:highlight w:val="yellow"/>
          <w:u w:val="single"/>
          <w:cs/>
        </w:rPr>
        <w:lastRenderedPageBreak/>
        <w:t>แผนงานบูรณาการ</w:t>
      </w:r>
      <w:r w:rsidRPr="008049FF">
        <w:rPr>
          <w:rFonts w:ascii="TH SarabunPSK" w:hAnsi="TH SarabunPSK" w:cs="TH SarabunPSK"/>
          <w:b/>
          <w:bCs/>
          <w:sz w:val="32"/>
          <w:szCs w:val="32"/>
          <w:cs/>
        </w:rPr>
        <w:t xml:space="preserve"> เขตพัฒนาพิเศษภาคตะวันออก</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977"/>
        <w:gridCol w:w="3827"/>
        <w:gridCol w:w="2551"/>
        <w:gridCol w:w="1530"/>
        <w:gridCol w:w="1447"/>
      </w:tblGrid>
      <w:tr w:rsidR="006161E2" w:rsidTr="00AB2CAF">
        <w:trPr>
          <w:trHeight w:val="488"/>
        </w:trPr>
        <w:tc>
          <w:tcPr>
            <w:tcW w:w="2410"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โครงการ</w:t>
            </w:r>
          </w:p>
        </w:tc>
        <w:tc>
          <w:tcPr>
            <w:tcW w:w="2977"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สรุปวัตถุประสงค์ที่สำคัญ</w:t>
            </w:r>
          </w:p>
        </w:tc>
        <w:tc>
          <w:tcPr>
            <w:tcW w:w="3827"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สรุปแนวทาง</w:t>
            </w:r>
          </w:p>
        </w:tc>
        <w:tc>
          <w:tcPr>
            <w:tcW w:w="2551"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กลุ่มเป้าหมาย</w:t>
            </w:r>
          </w:p>
        </w:tc>
        <w:tc>
          <w:tcPr>
            <w:tcW w:w="1530"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เป้าหมาย</w:t>
            </w:r>
          </w:p>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ปี 2564</w:t>
            </w:r>
          </w:p>
        </w:tc>
        <w:tc>
          <w:tcPr>
            <w:tcW w:w="1447"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งบประมาณ</w:t>
            </w:r>
          </w:p>
        </w:tc>
      </w:tr>
      <w:tr w:rsidR="006161E2" w:rsidTr="00AB2CAF">
        <w:trPr>
          <w:trHeight w:val="36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r>
      <w:tr w:rsidR="006161E2" w:rsidRPr="001F7F49" w:rsidTr="00AB2CAF">
        <w:trPr>
          <w:trHeight w:val="411"/>
        </w:trPr>
        <w:tc>
          <w:tcPr>
            <w:tcW w:w="2410" w:type="dxa"/>
            <w:tcBorders>
              <w:top w:val="single" w:sz="4" w:space="0" w:color="auto"/>
              <w:left w:val="single" w:sz="4" w:space="0" w:color="auto"/>
              <w:bottom w:val="single" w:sz="4" w:space="0" w:color="auto"/>
              <w:right w:val="single" w:sz="4" w:space="0" w:color="auto"/>
            </w:tcBorders>
            <w:hideMark/>
          </w:tcPr>
          <w:p w:rsidR="006161E2" w:rsidRPr="00341831" w:rsidRDefault="006161E2" w:rsidP="00A52649">
            <w:pPr>
              <w:rPr>
                <w:rFonts w:ascii="TH SarabunPSK" w:hAnsi="TH SarabunPSK" w:cs="TH SarabunPSK"/>
                <w:b/>
                <w:bCs/>
                <w:sz w:val="28"/>
              </w:rPr>
            </w:pPr>
            <w:r w:rsidRPr="00341831">
              <w:rPr>
                <w:rFonts w:ascii="TH SarabunPSK" w:hAnsi="TH SarabunPSK" w:cs="TH SarabunPSK"/>
                <w:b/>
                <w:bCs/>
                <w:sz w:val="28"/>
                <w:cs/>
              </w:rPr>
              <w:t>โครงการพัฒนาทักษะแรงงานเขตพัฒนาพิเศษภาคตะวันออก</w:t>
            </w:r>
          </w:p>
        </w:tc>
        <w:tc>
          <w:tcPr>
            <w:tcW w:w="2977"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spacing w:after="0" w:line="240" w:lineRule="auto"/>
              <w:rPr>
                <w:rFonts w:ascii="TH SarabunPSK" w:hAnsi="TH SarabunPSK" w:cs="TH SarabunPSK"/>
                <w:sz w:val="28"/>
              </w:rPr>
            </w:pPr>
            <w:r w:rsidRPr="001F7F49">
              <w:rPr>
                <w:rFonts w:ascii="TH SarabunPSK" w:hAnsi="TH SarabunPSK" w:cs="TH SarabunPSK"/>
                <w:sz w:val="28"/>
                <w:cs/>
              </w:rPr>
              <w:t xml:space="preserve"> - เพื่อยกระดับทักษะฝีมือแรงงานในพื้นที่เขตพัฒนาพิเศษภาคตะวันออก รองรับการทำงาน การลงทุนในพื้นที่  ในสาขาที่รองรับ 10 อุตสาหกรรมเป้าหมาย  เทคโนโลยีชั้นสูง</w:t>
            </w:r>
            <w:r w:rsidRPr="001F7F49">
              <w:rPr>
                <w:rFonts w:ascii="TH SarabunPSK" w:hAnsi="TH SarabunPSK" w:cs="TH SarabunPSK"/>
                <w:sz w:val="28"/>
              </w:rPr>
              <w:t xml:space="preserve">  </w:t>
            </w:r>
          </w:p>
          <w:p w:rsidR="006161E2" w:rsidRPr="001F7F49" w:rsidRDefault="006161E2" w:rsidP="00A52649">
            <w:pPr>
              <w:spacing w:after="0" w:line="240" w:lineRule="auto"/>
              <w:rPr>
                <w:rFonts w:ascii="TH SarabunPSK" w:hAnsi="TH SarabunPSK" w:cs="TH SarabunPSK"/>
                <w:sz w:val="28"/>
              </w:rPr>
            </w:pPr>
            <w:r w:rsidRPr="001F7F49">
              <w:rPr>
                <w:rFonts w:ascii="TH SarabunPSK" w:hAnsi="TH SarabunPSK" w:cs="TH SarabunPSK"/>
                <w:sz w:val="28"/>
                <w:cs/>
              </w:rPr>
              <w:t xml:space="preserve"> - เพื่อดำเนินการพัฒนาวิทยากรต้นแบบ</w:t>
            </w:r>
          </w:p>
          <w:p w:rsidR="006161E2" w:rsidRPr="001F7F49" w:rsidRDefault="006161E2" w:rsidP="00A52649">
            <w:pPr>
              <w:spacing w:after="0" w:line="240" w:lineRule="auto"/>
              <w:rPr>
                <w:rFonts w:ascii="TH SarabunPSK" w:hAnsi="TH SarabunPSK" w:cs="TH SarabunPSK"/>
                <w:sz w:val="28"/>
              </w:rPr>
            </w:pPr>
            <w:r w:rsidRPr="001F7F49">
              <w:rPr>
                <w:rFonts w:ascii="TH SarabunPSK" w:hAnsi="TH SarabunPSK" w:cs="TH SarabunPSK"/>
                <w:sz w:val="28"/>
                <w:cs/>
              </w:rPr>
              <w:t xml:space="preserve"> - เพื่อทดสอบมาตรฐานฝีมือแรงงานในพื้นที่ </w:t>
            </w:r>
            <w:r w:rsidRPr="001F7F49">
              <w:rPr>
                <w:rFonts w:ascii="TH SarabunPSK" w:hAnsi="TH SarabunPSK" w:cs="TH SarabunPSK"/>
                <w:sz w:val="28"/>
              </w:rPr>
              <w:t>EEC</w:t>
            </w:r>
          </w:p>
        </w:tc>
        <w:tc>
          <w:tcPr>
            <w:tcW w:w="3827" w:type="dxa"/>
            <w:tcBorders>
              <w:top w:val="single" w:sz="4" w:space="0" w:color="auto"/>
              <w:left w:val="single" w:sz="4" w:space="0" w:color="auto"/>
              <w:bottom w:val="single" w:sz="4" w:space="0" w:color="auto"/>
              <w:right w:val="single" w:sz="4" w:space="0" w:color="auto"/>
            </w:tcBorders>
          </w:tcPr>
          <w:p w:rsidR="002155D0" w:rsidRDefault="0024766E" w:rsidP="0024766E">
            <w:pPr>
              <w:tabs>
                <w:tab w:val="left" w:pos="567"/>
                <w:tab w:val="left" w:pos="851"/>
                <w:tab w:val="left" w:pos="1701"/>
              </w:tabs>
              <w:spacing w:after="0" w:line="240" w:lineRule="auto"/>
              <w:rPr>
                <w:rFonts w:ascii="TH SarabunPSK" w:eastAsia="Times New Roman" w:hAnsi="TH SarabunPSK" w:cs="TH SarabunPSK"/>
                <w:color w:val="000000" w:themeColor="text1"/>
                <w:spacing w:val="-6"/>
                <w:sz w:val="28"/>
              </w:rPr>
            </w:pPr>
            <w:r w:rsidRPr="0024766E">
              <w:rPr>
                <w:rFonts w:ascii="TH SarabunPSK" w:eastAsia="Times New Roman" w:hAnsi="TH SarabunPSK" w:cs="TH SarabunPSK"/>
                <w:color w:val="000000" w:themeColor="text1"/>
                <w:sz w:val="28"/>
                <w:cs/>
              </w:rPr>
              <w:t>ประชาสัมพันธ์</w:t>
            </w:r>
            <w:r w:rsidRPr="0024766E">
              <w:rPr>
                <w:rFonts w:ascii="TH SarabunPSK" w:eastAsia="Times New Roman" w:hAnsi="TH SarabunPSK" w:cs="TH SarabunPSK"/>
                <w:color w:val="000000" w:themeColor="text1"/>
                <w:spacing w:val="-6"/>
                <w:sz w:val="28"/>
                <w:cs/>
              </w:rPr>
              <w:t>เปิดรับสมัครการ</w:t>
            </w:r>
            <w:r w:rsidRPr="0024766E">
              <w:rPr>
                <w:rFonts w:ascii="TH SarabunPSK" w:eastAsia="Times New Roman" w:hAnsi="TH SarabunPSK" w:cs="TH SarabunPSK"/>
                <w:color w:val="000000" w:themeColor="text1"/>
                <w:sz w:val="28"/>
                <w:cs/>
              </w:rPr>
              <w:t>ฝึกอบรมเพิ่มสมรรถนะกำลังแรงงาน (</w:t>
            </w:r>
            <w:r w:rsidRPr="0024766E">
              <w:rPr>
                <w:rFonts w:ascii="TH SarabunPSK" w:eastAsia="Times New Roman" w:hAnsi="TH SarabunPSK" w:cs="TH SarabunPSK"/>
                <w:color w:val="000000" w:themeColor="text1"/>
                <w:sz w:val="28"/>
              </w:rPr>
              <w:t>Competency Workforce</w:t>
            </w:r>
            <w:r w:rsidRPr="0024766E">
              <w:rPr>
                <w:rFonts w:ascii="TH SarabunPSK" w:eastAsia="Times New Roman" w:hAnsi="TH SarabunPSK" w:cs="TH SarabunPSK"/>
                <w:color w:val="000000" w:themeColor="text1"/>
                <w:sz w:val="28"/>
                <w:cs/>
              </w:rPr>
              <w:t>) และปรับเปลี่ยนทักษะฝีมือ (</w:t>
            </w:r>
            <w:r w:rsidRPr="0024766E">
              <w:rPr>
                <w:rFonts w:ascii="TH SarabunPSK" w:eastAsia="Times New Roman" w:hAnsi="TH SarabunPSK" w:cs="TH SarabunPSK"/>
                <w:color w:val="000000" w:themeColor="text1"/>
                <w:sz w:val="28"/>
              </w:rPr>
              <w:t>Re-Skill</w:t>
            </w:r>
            <w:r w:rsidRPr="0024766E">
              <w:rPr>
                <w:rFonts w:ascii="TH SarabunPSK" w:eastAsia="Times New Roman" w:hAnsi="TH SarabunPSK" w:cs="TH SarabunPSK"/>
                <w:color w:val="000000" w:themeColor="text1"/>
                <w:sz w:val="28"/>
                <w:cs/>
              </w:rPr>
              <w:t xml:space="preserve">) </w:t>
            </w:r>
            <w:r w:rsidRPr="0024766E">
              <w:rPr>
                <w:rFonts w:ascii="TH SarabunPSK" w:eastAsia="Times New Roman" w:hAnsi="TH SarabunPSK" w:cs="TH SarabunPSK"/>
                <w:color w:val="000000" w:themeColor="text1"/>
                <w:spacing w:val="-6"/>
                <w:sz w:val="28"/>
                <w:cs/>
              </w:rPr>
              <w:t>โดยจัดเตรียมวิทยากร และเตรียมสถานที่ วัสดุ อุปกรณ์เครื่องมือการฝึกโดยดำเนินการ</w:t>
            </w:r>
          </w:p>
          <w:p w:rsidR="0024766E" w:rsidRPr="0024766E" w:rsidRDefault="0024766E" w:rsidP="0024766E">
            <w:pPr>
              <w:tabs>
                <w:tab w:val="left" w:pos="567"/>
                <w:tab w:val="left" w:pos="851"/>
                <w:tab w:val="left" w:pos="1701"/>
              </w:tabs>
              <w:spacing w:after="0" w:line="240" w:lineRule="auto"/>
              <w:rPr>
                <w:rFonts w:ascii="TH SarabunPSK" w:eastAsia="Times New Roman" w:hAnsi="TH SarabunPSK" w:cs="TH SarabunPSK"/>
                <w:color w:val="000000" w:themeColor="text1"/>
                <w:spacing w:val="-6"/>
                <w:sz w:val="28"/>
              </w:rPr>
            </w:pPr>
            <w:r w:rsidRPr="0024766E">
              <w:rPr>
                <w:rFonts w:ascii="TH SarabunPSK" w:eastAsia="Times New Roman" w:hAnsi="TH SarabunPSK" w:cs="TH SarabunPSK" w:hint="cs"/>
                <w:color w:val="000000" w:themeColor="text1"/>
                <w:spacing w:val="-6"/>
                <w:sz w:val="28"/>
                <w:cs/>
              </w:rPr>
              <w:t>ตามเกณฑ์ประกันคุณภาพ</w:t>
            </w:r>
            <w:r w:rsidRPr="0024766E">
              <w:rPr>
                <w:rFonts w:ascii="TH SarabunPSK" w:eastAsia="Times New Roman" w:hAnsi="TH SarabunPSK" w:cs="TH SarabunPSK"/>
                <w:color w:val="000000" w:themeColor="text1"/>
                <w:spacing w:val="-6"/>
                <w:sz w:val="28"/>
                <w:cs/>
              </w:rPr>
              <w:t xml:space="preserve"> ดังนี้</w:t>
            </w:r>
          </w:p>
          <w:p w:rsidR="0024766E" w:rsidRPr="0024766E" w:rsidRDefault="0024766E" w:rsidP="0024766E">
            <w:pPr>
              <w:tabs>
                <w:tab w:val="left" w:pos="188"/>
                <w:tab w:val="left" w:pos="851"/>
                <w:tab w:val="left" w:pos="1276"/>
                <w:tab w:val="left" w:pos="1701"/>
                <w:tab w:val="left" w:pos="2127"/>
              </w:tabs>
              <w:spacing w:after="0" w:line="240" w:lineRule="auto"/>
              <w:rPr>
                <w:rFonts w:ascii="TH SarabunPSK" w:eastAsia="Times New Roman" w:hAnsi="TH SarabunPSK" w:cs="TH SarabunPSK"/>
                <w:color w:val="000000" w:themeColor="text1"/>
                <w:spacing w:val="-6"/>
                <w:sz w:val="28"/>
              </w:rPr>
            </w:pPr>
            <w:r w:rsidRPr="0024766E">
              <w:rPr>
                <w:rFonts w:ascii="TH SarabunPSK" w:eastAsia="Times New Roman" w:hAnsi="TH SarabunPSK" w:cs="TH SarabunPSK"/>
                <w:color w:val="000000" w:themeColor="text1"/>
                <w:spacing w:val="-6"/>
                <w:sz w:val="28"/>
                <w:cs/>
              </w:rPr>
              <w:t xml:space="preserve">- </w:t>
            </w:r>
            <w:r>
              <w:rPr>
                <w:rFonts w:ascii="TH SarabunPSK" w:eastAsia="Times New Roman" w:hAnsi="TH SarabunPSK" w:cs="TH SarabunPSK" w:hint="cs"/>
                <w:color w:val="000000" w:themeColor="text1"/>
                <w:spacing w:val="-6"/>
                <w:sz w:val="28"/>
                <w:cs/>
              </w:rPr>
              <w:t xml:space="preserve">  </w:t>
            </w:r>
            <w:r w:rsidRPr="0024766E">
              <w:rPr>
                <w:rFonts w:ascii="TH SarabunPSK" w:eastAsia="Times New Roman" w:hAnsi="TH SarabunPSK" w:cs="TH SarabunPSK" w:hint="cs"/>
                <w:color w:val="000000" w:themeColor="text1"/>
                <w:spacing w:val="-6"/>
                <w:sz w:val="28"/>
                <w:cs/>
              </w:rPr>
              <w:t>จัดเตรียม</w:t>
            </w:r>
            <w:r w:rsidRPr="0024766E">
              <w:rPr>
                <w:rFonts w:ascii="TH SarabunPSK" w:eastAsia="Times New Roman" w:hAnsi="TH SarabunPSK" w:cs="TH SarabunPSK"/>
                <w:color w:val="000000" w:themeColor="text1"/>
                <w:spacing w:val="-6"/>
                <w:sz w:val="28"/>
                <w:cs/>
              </w:rPr>
              <w:t>อาคาร</w:t>
            </w:r>
            <w:r w:rsidRPr="0024766E">
              <w:rPr>
                <w:rFonts w:ascii="TH SarabunPSK" w:eastAsia="Times New Roman" w:hAnsi="TH SarabunPSK" w:cs="TH SarabunPSK" w:hint="cs"/>
                <w:color w:val="000000" w:themeColor="text1"/>
                <w:spacing w:val="-6"/>
                <w:sz w:val="28"/>
                <w:cs/>
              </w:rPr>
              <w:t>สถานที่</w:t>
            </w:r>
            <w:r w:rsidRPr="0024766E">
              <w:rPr>
                <w:rFonts w:ascii="TH SarabunPSK" w:eastAsia="Times New Roman" w:hAnsi="TH SarabunPSK" w:cs="TH SarabunPSK"/>
                <w:color w:val="000000" w:themeColor="text1"/>
                <w:spacing w:val="-6"/>
                <w:sz w:val="28"/>
                <w:cs/>
              </w:rPr>
              <w:t>และจัดรูปแบบสถานที่ฝึกอบรม</w:t>
            </w:r>
            <w:r w:rsidRPr="0024766E">
              <w:rPr>
                <w:rFonts w:ascii="TH SarabunPSK" w:eastAsia="Times New Roman" w:hAnsi="TH SarabunPSK" w:cs="TH SarabunPSK"/>
                <w:color w:val="000000" w:themeColor="text1"/>
                <w:sz w:val="28"/>
                <w:cs/>
              </w:rPr>
              <w:t>เพื่อติดตั้งครุภัณฑ์เทคโนโลยีชั้นสูงอุตสาหกรรมแห่งอนาคต</w:t>
            </w:r>
          </w:p>
          <w:p w:rsidR="0024766E" w:rsidRPr="0024766E" w:rsidRDefault="0024766E" w:rsidP="0024766E">
            <w:pPr>
              <w:tabs>
                <w:tab w:val="left" w:pos="207"/>
                <w:tab w:val="left" w:pos="630"/>
                <w:tab w:val="left" w:pos="851"/>
                <w:tab w:val="left" w:pos="1276"/>
                <w:tab w:val="left" w:pos="1701"/>
                <w:tab w:val="left" w:pos="2127"/>
              </w:tabs>
              <w:spacing w:after="0" w:line="240" w:lineRule="auto"/>
              <w:rPr>
                <w:rFonts w:ascii="TH SarabunPSK" w:hAnsi="TH SarabunPSK" w:cs="TH SarabunPSK"/>
                <w:color w:val="000000" w:themeColor="text1"/>
                <w:sz w:val="28"/>
              </w:rPr>
            </w:pPr>
            <w:r w:rsidRPr="0024766E">
              <w:rPr>
                <w:rFonts w:ascii="TH SarabunPSK" w:hAnsi="TH SarabunPSK" w:cs="TH SarabunPSK"/>
                <w:color w:val="000000" w:themeColor="text1"/>
                <w:sz w:val="28"/>
              </w:rPr>
              <w:t xml:space="preserve">- </w:t>
            </w:r>
            <w:r w:rsidRPr="0024766E">
              <w:rPr>
                <w:rFonts w:ascii="TH SarabunPSK" w:hAnsi="TH SarabunPSK" w:cs="TH SarabunPSK"/>
                <w:color w:val="000000" w:themeColor="text1"/>
                <w:sz w:val="28"/>
              </w:rPr>
              <w:tab/>
            </w:r>
            <w:r w:rsidRPr="0024766E">
              <w:rPr>
                <w:rFonts w:ascii="TH SarabunPSK" w:hAnsi="TH SarabunPSK" w:cs="TH SarabunPSK"/>
                <w:color w:val="000000" w:themeColor="text1"/>
                <w:sz w:val="28"/>
                <w:cs/>
              </w:rPr>
              <w:t>จัดฝึกอบรม</w:t>
            </w:r>
            <w:r w:rsidRPr="0024766E">
              <w:rPr>
                <w:rFonts w:ascii="TH SarabunPSK" w:hAnsi="TH SarabunPSK" w:cs="TH SarabunPSK" w:hint="cs"/>
                <w:color w:val="000000" w:themeColor="text1"/>
                <w:sz w:val="28"/>
                <w:cs/>
              </w:rPr>
              <w:t>ภาย</w:t>
            </w:r>
            <w:r w:rsidRPr="0024766E">
              <w:rPr>
                <w:rFonts w:ascii="TH SarabunPSK" w:hAnsi="TH SarabunPSK" w:cs="TH SarabunPSK"/>
                <w:color w:val="000000" w:themeColor="text1"/>
                <w:sz w:val="28"/>
                <w:cs/>
              </w:rPr>
              <w:t>ใน</w:t>
            </w:r>
            <w:r w:rsidRPr="0024766E">
              <w:rPr>
                <w:rFonts w:ascii="TH SarabunPSK" w:hAnsi="TH SarabunPSK" w:cs="TH SarabunPSK" w:hint="cs"/>
                <w:color w:val="000000" w:themeColor="text1"/>
                <w:sz w:val="28"/>
                <w:cs/>
              </w:rPr>
              <w:t xml:space="preserve">หน่วยงาน  </w:t>
            </w:r>
            <w:r w:rsidRPr="0024766E">
              <w:rPr>
                <w:rFonts w:ascii="TH SarabunPSK" w:eastAsia="Times New Roman" w:hAnsi="TH SarabunPSK" w:cs="TH SarabunPSK"/>
                <w:color w:val="000000" w:themeColor="text1"/>
                <w:sz w:val="28"/>
                <w:cs/>
              </w:rPr>
              <w:t>จัดฝึกอบรมภายนอกที่ตั้งโดยประสานความร่วมมือกับภาคีเครือข่ายการพัฒนาฝีมือแรงงานที่มีความพร้อมด้าน</w:t>
            </w:r>
            <w:r w:rsidRPr="0024766E">
              <w:rPr>
                <w:rFonts w:ascii="TH SarabunPSK" w:eastAsia="Times New Roman" w:hAnsi="TH SarabunPSK" w:cs="TH SarabunPSK"/>
                <w:color w:val="000000" w:themeColor="text1"/>
                <w:spacing w:val="-4"/>
                <w:sz w:val="28"/>
                <w:cs/>
              </w:rPr>
              <w:t xml:space="preserve">วิทยากร </w:t>
            </w:r>
            <w:r w:rsidRPr="0024766E">
              <w:rPr>
                <w:rFonts w:ascii="TH SarabunPSK" w:eastAsia="Times New Roman" w:hAnsi="TH SarabunPSK" w:cs="TH SarabunPSK"/>
                <w:color w:val="000000" w:themeColor="text1"/>
                <w:spacing w:val="-8"/>
                <w:sz w:val="28"/>
                <w:cs/>
              </w:rPr>
              <w:t>สถานที่ และอุปกรณ์เครื่องมือการฝึก (</w:t>
            </w:r>
            <w:r w:rsidRPr="0024766E">
              <w:rPr>
                <w:rFonts w:ascii="TH SarabunPSK" w:eastAsia="Times New Roman" w:hAnsi="TH SarabunPSK" w:cs="TH SarabunPSK"/>
                <w:color w:val="000000" w:themeColor="text1"/>
                <w:spacing w:val="-8"/>
                <w:sz w:val="28"/>
              </w:rPr>
              <w:t>On The Job Training</w:t>
            </w:r>
            <w:r w:rsidRPr="0024766E">
              <w:rPr>
                <w:rFonts w:ascii="TH SarabunPSK" w:eastAsia="Times New Roman" w:hAnsi="TH SarabunPSK" w:cs="TH SarabunPSK"/>
                <w:color w:val="000000" w:themeColor="text1"/>
                <w:spacing w:val="-8"/>
                <w:sz w:val="28"/>
                <w:cs/>
              </w:rPr>
              <w:t>) โดยอ</w:t>
            </w:r>
            <w:r w:rsidRPr="0024766E">
              <w:rPr>
                <w:rFonts w:ascii="TH SarabunPSK" w:eastAsia="Times New Roman" w:hAnsi="TH SarabunPSK" w:cs="TH SarabunPSK"/>
                <w:color w:val="000000" w:themeColor="text1"/>
                <w:sz w:val="28"/>
                <w:cs/>
              </w:rPr>
              <w:t>ยู่ในการควบคุมกำกับดูแลของหน่วยฝึกอบรมกรมพัฒนาฝีมือแรงงาน</w:t>
            </w:r>
          </w:p>
          <w:p w:rsidR="002155D0" w:rsidRDefault="0024766E" w:rsidP="0024766E">
            <w:pPr>
              <w:tabs>
                <w:tab w:val="left" w:pos="175"/>
                <w:tab w:val="left" w:pos="630"/>
                <w:tab w:val="left" w:pos="851"/>
                <w:tab w:val="left" w:pos="1276"/>
                <w:tab w:val="left" w:pos="1701"/>
                <w:tab w:val="left" w:pos="2127"/>
              </w:tabs>
              <w:spacing w:after="0" w:line="240" w:lineRule="auto"/>
              <w:rPr>
                <w:rFonts w:ascii="TH SarabunPSK" w:eastAsia="Times New Roman" w:hAnsi="TH SarabunPSK" w:cs="TH SarabunPSK"/>
                <w:color w:val="000000" w:themeColor="text1"/>
                <w:sz w:val="28"/>
              </w:rPr>
            </w:pPr>
            <w:r w:rsidRPr="0024766E">
              <w:rPr>
                <w:rFonts w:ascii="TH SarabunPSK" w:eastAsia="Times New Roman" w:hAnsi="TH SarabunPSK" w:cs="TH SarabunPSK" w:hint="cs"/>
                <w:color w:val="000000" w:themeColor="text1"/>
                <w:sz w:val="28"/>
                <w:cs/>
              </w:rPr>
              <w:t>-</w:t>
            </w:r>
            <w:r w:rsidRPr="0024766E">
              <w:rPr>
                <w:rFonts w:ascii="TH SarabunPSK" w:eastAsia="Times New Roman" w:hAnsi="TH SarabunPSK" w:cs="TH SarabunPSK" w:hint="cs"/>
                <w:color w:val="000000" w:themeColor="text1"/>
                <w:sz w:val="28"/>
                <w:cs/>
              </w:rPr>
              <w:tab/>
              <w:t>จัดทดสอบมาตรฐานฝีมือแรงงาน เป็นการทดสอบฝีมือ ความรู้ ความสามารถและทัศนคติ</w:t>
            </w:r>
          </w:p>
          <w:p w:rsidR="002155D0" w:rsidRDefault="0024766E" w:rsidP="0024766E">
            <w:pPr>
              <w:tabs>
                <w:tab w:val="left" w:pos="175"/>
                <w:tab w:val="left" w:pos="630"/>
                <w:tab w:val="left" w:pos="851"/>
                <w:tab w:val="left" w:pos="1276"/>
                <w:tab w:val="left" w:pos="1701"/>
                <w:tab w:val="left" w:pos="2127"/>
              </w:tabs>
              <w:spacing w:after="0" w:line="240" w:lineRule="auto"/>
              <w:rPr>
                <w:rFonts w:ascii="TH SarabunPSK" w:eastAsia="Times New Roman" w:hAnsi="TH SarabunPSK" w:cs="TH SarabunPSK"/>
                <w:color w:val="000000" w:themeColor="text1"/>
                <w:sz w:val="28"/>
              </w:rPr>
            </w:pPr>
            <w:r w:rsidRPr="0024766E">
              <w:rPr>
                <w:rFonts w:ascii="TH SarabunPSK" w:eastAsia="Times New Roman" w:hAnsi="TH SarabunPSK" w:cs="TH SarabunPSK" w:hint="cs"/>
                <w:color w:val="000000" w:themeColor="text1"/>
                <w:sz w:val="28"/>
                <w:cs/>
              </w:rPr>
              <w:t>ในการทำงานของผู้ประกอบอาชีพตามเกณฑ์ที่กำหนดของมาตรฐานฝีมือแรงงานแห่งชาติ ผู้ผ่านเกณฑ์การทดสอบจะได้รับหนังสือรับรองว่าเป็น</w:t>
            </w:r>
          </w:p>
          <w:p w:rsidR="0024766E" w:rsidRPr="0024766E" w:rsidRDefault="0024766E" w:rsidP="0024766E">
            <w:pPr>
              <w:tabs>
                <w:tab w:val="left" w:pos="175"/>
                <w:tab w:val="left" w:pos="630"/>
                <w:tab w:val="left" w:pos="851"/>
                <w:tab w:val="left" w:pos="1276"/>
                <w:tab w:val="left" w:pos="1701"/>
                <w:tab w:val="left" w:pos="2127"/>
              </w:tabs>
              <w:spacing w:after="0" w:line="240" w:lineRule="auto"/>
              <w:rPr>
                <w:rFonts w:ascii="TH SarabunPSK" w:eastAsia="Times New Roman" w:hAnsi="TH SarabunPSK" w:cs="TH SarabunPSK"/>
                <w:color w:val="000000" w:themeColor="text1"/>
                <w:spacing w:val="-6"/>
                <w:sz w:val="28"/>
              </w:rPr>
            </w:pPr>
            <w:r w:rsidRPr="0024766E">
              <w:rPr>
                <w:rFonts w:ascii="TH SarabunPSK" w:eastAsia="Times New Roman" w:hAnsi="TH SarabunPSK" w:cs="TH SarabunPSK" w:hint="cs"/>
                <w:color w:val="000000" w:themeColor="text1"/>
                <w:sz w:val="28"/>
                <w:cs/>
              </w:rPr>
              <w:t>ผู้ผ่านฝีมือการทดสอบมาตรฐานฝีมือแรงงานแห่งชาติเป็นหลักฐานว่ามีทักษะฝีมืออยู่ในระดับประกันคุณภาพ</w:t>
            </w:r>
            <w:r w:rsidRPr="0024766E">
              <w:rPr>
                <w:rFonts w:ascii="TH SarabunPSK" w:eastAsia="Times New Roman" w:hAnsi="TH SarabunPSK" w:cs="TH SarabunPSK"/>
                <w:color w:val="000000" w:themeColor="text1"/>
                <w:sz w:val="28"/>
                <w:cs/>
              </w:rPr>
              <w:tab/>
            </w:r>
          </w:p>
          <w:p w:rsidR="006161E2" w:rsidRPr="0024766E" w:rsidRDefault="006161E2" w:rsidP="0024766E">
            <w:pPr>
              <w:tabs>
                <w:tab w:val="left" w:pos="308"/>
                <w:tab w:val="left" w:pos="567"/>
                <w:tab w:val="left" w:pos="851"/>
                <w:tab w:val="left" w:pos="1701"/>
              </w:tabs>
              <w:spacing w:after="0" w:line="240" w:lineRule="auto"/>
              <w:rPr>
                <w:rFonts w:ascii="TH SarabunPSK" w:eastAsia="Times New Roman" w:hAnsi="TH SarabunPSK" w:cs="TH SarabunPSK"/>
                <w:color w:val="000000" w:themeColor="text1"/>
                <w:sz w:val="28"/>
              </w:rPr>
            </w:pPr>
          </w:p>
        </w:tc>
        <w:tc>
          <w:tcPr>
            <w:tcW w:w="2551" w:type="dxa"/>
            <w:tcBorders>
              <w:top w:val="single" w:sz="4" w:space="0" w:color="auto"/>
              <w:left w:val="single" w:sz="4" w:space="0" w:color="auto"/>
              <w:bottom w:val="single" w:sz="4" w:space="0" w:color="auto"/>
              <w:right w:val="single" w:sz="4" w:space="0" w:color="auto"/>
            </w:tcBorders>
            <w:hideMark/>
          </w:tcPr>
          <w:p w:rsidR="00AB2CAF" w:rsidRPr="001F7F49" w:rsidRDefault="006161E2" w:rsidP="00AB2CAF">
            <w:pPr>
              <w:spacing w:after="0" w:line="240" w:lineRule="auto"/>
              <w:rPr>
                <w:rFonts w:ascii="TH SarabunPSK" w:hAnsi="TH SarabunPSK" w:cs="TH SarabunPSK"/>
                <w:sz w:val="28"/>
              </w:rPr>
            </w:pPr>
            <w:r w:rsidRPr="001F7F49">
              <w:rPr>
                <w:rFonts w:ascii="TH SarabunPSK" w:hAnsi="TH SarabunPSK" w:cs="TH SarabunPSK"/>
                <w:sz w:val="28"/>
                <w:cs/>
              </w:rPr>
              <w:t>แรงงานในสถานประกอบกิจการที่เกี่ยวข้องกับ 10 อุตสาหกรรมเป้าหมาย และอุตสาหกรรมเทคโนโลยีชั้นสูง</w:t>
            </w:r>
          </w:p>
          <w:p w:rsidR="006161E2" w:rsidRPr="001F7F49" w:rsidRDefault="006161E2" w:rsidP="00A52649">
            <w:pPr>
              <w:spacing w:after="0" w:line="240" w:lineRule="auto"/>
              <w:rPr>
                <w:rFonts w:ascii="TH SarabunPSK" w:hAnsi="TH SarabunPSK" w:cs="TH SarabunPSK"/>
                <w:sz w:val="28"/>
              </w:rPr>
            </w:pPr>
            <w:r w:rsidRPr="001F7F49">
              <w:rPr>
                <w:rFonts w:ascii="TH SarabunPSK" w:hAnsi="TH SarabunPSK" w:cs="TH SarabunPSK"/>
                <w:sz w:val="28"/>
                <w:cs/>
              </w:rPr>
              <w:t>วิทยากรต้นแบบ</w:t>
            </w:r>
          </w:p>
        </w:tc>
        <w:tc>
          <w:tcPr>
            <w:tcW w:w="1530" w:type="dxa"/>
            <w:tcBorders>
              <w:top w:val="single" w:sz="4" w:space="0" w:color="auto"/>
              <w:left w:val="single" w:sz="4" w:space="0" w:color="auto"/>
              <w:bottom w:val="single" w:sz="4" w:space="0" w:color="auto"/>
              <w:right w:val="single" w:sz="4" w:space="0" w:color="auto"/>
            </w:tcBorders>
            <w:hideMark/>
          </w:tcPr>
          <w:p w:rsidR="006161E2" w:rsidRPr="0024766E" w:rsidRDefault="0024766E" w:rsidP="0024766E">
            <w:pPr>
              <w:spacing w:after="0" w:line="240" w:lineRule="auto"/>
              <w:rPr>
                <w:rFonts w:ascii="TH SarabunPSK" w:hAnsi="TH SarabunPSK" w:cs="TH SarabunPSK"/>
                <w:sz w:val="28"/>
              </w:rPr>
            </w:pPr>
            <w:r>
              <w:rPr>
                <w:rFonts w:ascii="TH SarabunPSK" w:hAnsi="TH SarabunPSK" w:cs="TH SarabunPSK" w:hint="cs"/>
                <w:sz w:val="28"/>
                <w:cs/>
              </w:rPr>
              <w:t xml:space="preserve">รวม </w:t>
            </w:r>
            <w:r w:rsidR="006161E2" w:rsidRPr="0024766E">
              <w:rPr>
                <w:rFonts w:ascii="TH SarabunPSK" w:hAnsi="TH SarabunPSK" w:cs="TH SarabunPSK"/>
                <w:sz w:val="28"/>
              </w:rPr>
              <w:t>5</w:t>
            </w:r>
            <w:r w:rsidR="006161E2" w:rsidRPr="0024766E">
              <w:rPr>
                <w:rFonts w:ascii="TH SarabunPSK" w:hAnsi="TH SarabunPSK" w:cs="TH SarabunPSK" w:hint="cs"/>
                <w:sz w:val="28"/>
              </w:rPr>
              <w:t>,</w:t>
            </w:r>
            <w:r w:rsidR="006161E2" w:rsidRPr="0024766E">
              <w:rPr>
                <w:rFonts w:ascii="TH SarabunPSK" w:hAnsi="TH SarabunPSK" w:cs="TH SarabunPSK"/>
                <w:sz w:val="28"/>
              </w:rPr>
              <w:t>4</w:t>
            </w:r>
            <w:r w:rsidR="006161E2" w:rsidRPr="0024766E">
              <w:rPr>
                <w:rFonts w:ascii="TH SarabunPSK" w:hAnsi="TH SarabunPSK" w:cs="TH SarabunPSK" w:hint="cs"/>
                <w:sz w:val="28"/>
                <w:cs/>
              </w:rPr>
              <w:t>40 คน</w:t>
            </w:r>
          </w:p>
          <w:p w:rsidR="0024766E" w:rsidRPr="0024766E" w:rsidRDefault="0024766E" w:rsidP="0024766E">
            <w:pPr>
              <w:tabs>
                <w:tab w:val="left" w:pos="284"/>
                <w:tab w:val="left" w:pos="567"/>
                <w:tab w:val="left" w:pos="993"/>
              </w:tabs>
              <w:spacing w:after="0" w:line="240" w:lineRule="auto"/>
              <w:rPr>
                <w:rFonts w:ascii="TH SarabunPSK" w:hAnsi="TH SarabunPSK" w:cs="TH SarabunPSK"/>
                <w:color w:val="000000" w:themeColor="text1"/>
                <w:sz w:val="28"/>
              </w:rPr>
            </w:pPr>
            <w:r w:rsidRPr="0024766E">
              <w:rPr>
                <w:rFonts w:ascii="TH SarabunPSK" w:hAnsi="TH SarabunPSK" w:cs="TH SarabunPSK" w:hint="cs"/>
                <w:sz w:val="28"/>
                <w:cs/>
              </w:rPr>
              <w:t xml:space="preserve">- </w:t>
            </w:r>
            <w:r w:rsidRPr="0024766E">
              <w:rPr>
                <w:rFonts w:ascii="TH SarabunPSK" w:hAnsi="TH SarabunPSK" w:cs="TH SarabunPSK"/>
                <w:color w:val="000000" w:themeColor="text1"/>
                <w:sz w:val="28"/>
                <w:cs/>
              </w:rPr>
              <w:t xml:space="preserve">พัฒนาฝีมือแรงงาน จำนวน  </w:t>
            </w:r>
            <w:r w:rsidRPr="0024766E">
              <w:rPr>
                <w:rFonts w:ascii="TH SarabunPSK" w:hAnsi="TH SarabunPSK" w:cs="TH SarabunPSK"/>
                <w:color w:val="000000" w:themeColor="text1"/>
                <w:sz w:val="28"/>
              </w:rPr>
              <w:t>4</w:t>
            </w:r>
            <w:r w:rsidRPr="0024766E">
              <w:rPr>
                <w:rFonts w:ascii="TH SarabunPSK" w:hAnsi="TH SarabunPSK" w:cs="TH SarabunPSK" w:hint="cs"/>
                <w:color w:val="000000" w:themeColor="text1"/>
                <w:sz w:val="28"/>
                <w:cs/>
              </w:rPr>
              <w:t>,</w:t>
            </w:r>
            <w:r w:rsidRPr="0024766E">
              <w:rPr>
                <w:rFonts w:ascii="TH SarabunPSK" w:hAnsi="TH SarabunPSK" w:cs="TH SarabunPSK"/>
                <w:color w:val="000000" w:themeColor="text1"/>
                <w:sz w:val="28"/>
              </w:rPr>
              <w:t>4</w:t>
            </w:r>
            <w:r w:rsidRPr="0024766E">
              <w:rPr>
                <w:rFonts w:ascii="TH SarabunPSK" w:hAnsi="TH SarabunPSK" w:cs="TH SarabunPSK" w:hint="cs"/>
                <w:color w:val="000000" w:themeColor="text1"/>
                <w:sz w:val="28"/>
                <w:cs/>
              </w:rPr>
              <w:t>00</w:t>
            </w:r>
            <w:r w:rsidRPr="0024766E">
              <w:rPr>
                <w:rFonts w:ascii="TH SarabunPSK" w:hAnsi="TH SarabunPSK" w:cs="TH SarabunPSK"/>
                <w:color w:val="000000" w:themeColor="text1"/>
                <w:sz w:val="28"/>
                <w:cs/>
              </w:rPr>
              <w:t xml:space="preserve"> คน </w:t>
            </w:r>
          </w:p>
          <w:p w:rsidR="0024766E" w:rsidRPr="0024766E" w:rsidRDefault="0024766E" w:rsidP="0024766E">
            <w:pPr>
              <w:tabs>
                <w:tab w:val="left" w:pos="284"/>
                <w:tab w:val="left" w:pos="567"/>
                <w:tab w:val="left" w:pos="993"/>
                <w:tab w:val="left" w:pos="1701"/>
              </w:tabs>
              <w:spacing w:after="0" w:line="240" w:lineRule="auto"/>
              <w:rPr>
                <w:rFonts w:ascii="TH SarabunPSK" w:eastAsia="Times New Roman" w:hAnsi="TH SarabunPSK" w:cs="TH SarabunPSK"/>
                <w:color w:val="000000" w:themeColor="text1"/>
                <w:sz w:val="28"/>
                <w:cs/>
              </w:rPr>
            </w:pPr>
            <w:r w:rsidRPr="0024766E">
              <w:rPr>
                <w:rFonts w:ascii="TH SarabunPSK" w:eastAsia="Times New Roman" w:hAnsi="TH SarabunPSK" w:cs="TH SarabunPSK" w:hint="cs"/>
                <w:color w:val="000000" w:themeColor="text1"/>
                <w:sz w:val="28"/>
                <w:cs/>
              </w:rPr>
              <w:t xml:space="preserve">- พัฒนาวิทยากรต้นแบบ จำนวน </w:t>
            </w:r>
            <w:r w:rsidRPr="0024766E">
              <w:rPr>
                <w:rFonts w:ascii="TH SarabunPSK" w:eastAsia="Times New Roman" w:hAnsi="TH SarabunPSK" w:cs="TH SarabunPSK"/>
                <w:color w:val="000000" w:themeColor="text1"/>
                <w:sz w:val="28"/>
              </w:rPr>
              <w:t xml:space="preserve">80 </w:t>
            </w:r>
            <w:r w:rsidRPr="0024766E">
              <w:rPr>
                <w:rFonts w:ascii="TH SarabunPSK" w:eastAsia="Times New Roman" w:hAnsi="TH SarabunPSK" w:cs="TH SarabunPSK" w:hint="cs"/>
                <w:color w:val="000000" w:themeColor="text1"/>
                <w:sz w:val="28"/>
                <w:cs/>
              </w:rPr>
              <w:t>คน</w:t>
            </w:r>
          </w:p>
          <w:p w:rsidR="0024766E" w:rsidRPr="0024766E" w:rsidRDefault="0024766E" w:rsidP="0024766E">
            <w:pPr>
              <w:tabs>
                <w:tab w:val="left" w:pos="360"/>
                <w:tab w:val="left" w:pos="567"/>
                <w:tab w:val="left" w:pos="993"/>
              </w:tabs>
              <w:spacing w:after="0" w:line="240" w:lineRule="auto"/>
              <w:rPr>
                <w:rFonts w:ascii="TH SarabunPSK" w:eastAsia="Times New Roman" w:hAnsi="TH SarabunPSK" w:cs="TH SarabunPSK"/>
                <w:color w:val="000000" w:themeColor="text1"/>
                <w:sz w:val="28"/>
              </w:rPr>
            </w:pPr>
            <w:r w:rsidRPr="0024766E">
              <w:rPr>
                <w:rFonts w:ascii="TH SarabunPSK" w:eastAsia="Times New Roman" w:hAnsi="TH SarabunPSK" w:cs="TH SarabunPSK" w:hint="cs"/>
                <w:color w:val="000000" w:themeColor="text1"/>
                <w:spacing w:val="-6"/>
                <w:sz w:val="28"/>
                <w:cs/>
              </w:rPr>
              <w:t>- ทดสอบมาตรฐาน</w:t>
            </w:r>
            <w:r>
              <w:rPr>
                <w:rFonts w:ascii="TH SarabunPSK" w:eastAsia="Times New Roman" w:hAnsi="TH SarabunPSK" w:cs="TH SarabunPSK" w:hint="cs"/>
                <w:color w:val="000000" w:themeColor="text1"/>
                <w:sz w:val="28"/>
                <w:cs/>
              </w:rPr>
              <w:t xml:space="preserve"> </w:t>
            </w:r>
            <w:r w:rsidRPr="0024766E">
              <w:rPr>
                <w:rFonts w:ascii="TH SarabunPSK" w:eastAsia="Times New Roman" w:hAnsi="TH SarabunPSK" w:cs="TH SarabunPSK" w:hint="cs"/>
                <w:color w:val="000000" w:themeColor="text1"/>
                <w:sz w:val="28"/>
                <w:cs/>
              </w:rPr>
              <w:t xml:space="preserve">ฝีมือแรงงาน จำนวน </w:t>
            </w:r>
            <w:r w:rsidRPr="0024766E">
              <w:rPr>
                <w:rFonts w:ascii="TH SarabunPSK" w:eastAsia="Times New Roman" w:hAnsi="TH SarabunPSK" w:cs="TH SarabunPSK"/>
                <w:color w:val="000000" w:themeColor="text1"/>
                <w:sz w:val="28"/>
              </w:rPr>
              <w:t xml:space="preserve">560 </w:t>
            </w:r>
            <w:r w:rsidRPr="0024766E">
              <w:rPr>
                <w:rFonts w:ascii="TH SarabunPSK" w:eastAsia="Times New Roman" w:hAnsi="TH SarabunPSK" w:cs="TH SarabunPSK" w:hint="cs"/>
                <w:color w:val="000000" w:themeColor="text1"/>
                <w:sz w:val="28"/>
                <w:cs/>
              </w:rPr>
              <w:t>คน</w:t>
            </w:r>
          </w:p>
          <w:p w:rsidR="00AB2CAF" w:rsidRPr="0024766E" w:rsidRDefault="0024766E" w:rsidP="0024766E">
            <w:pPr>
              <w:tabs>
                <w:tab w:val="left" w:pos="360"/>
                <w:tab w:val="left" w:pos="567"/>
                <w:tab w:val="left" w:pos="993"/>
              </w:tabs>
              <w:spacing w:after="0" w:line="240" w:lineRule="auto"/>
              <w:rPr>
                <w:rFonts w:ascii="TH SarabunPSK" w:eastAsia="Times New Roman" w:hAnsi="TH SarabunPSK" w:cs="TH SarabunPSK"/>
                <w:color w:val="000000" w:themeColor="text1"/>
                <w:sz w:val="28"/>
                <w:cs/>
              </w:rPr>
            </w:pPr>
            <w:r w:rsidRPr="0024766E">
              <w:rPr>
                <w:rFonts w:ascii="TH SarabunPSK" w:eastAsia="Times New Roman" w:hAnsi="TH SarabunPSK" w:cs="TH SarabunPSK"/>
                <w:color w:val="000000" w:themeColor="text1"/>
                <w:sz w:val="28"/>
              </w:rPr>
              <w:t xml:space="preserve">- </w:t>
            </w:r>
            <w:r w:rsidRPr="0024766E">
              <w:rPr>
                <w:rFonts w:ascii="TH SarabunPSK" w:hAnsi="TH SarabunPSK" w:cs="TH SarabunPSK"/>
                <w:color w:val="000000" w:themeColor="text1"/>
                <w:sz w:val="28"/>
                <w:cs/>
              </w:rPr>
              <w:t>พัฒนาฝีมือแรงงาน</w:t>
            </w:r>
            <w:r w:rsidRPr="0024766E">
              <w:rPr>
                <w:rFonts w:ascii="TH SarabunPSK" w:hAnsi="TH SarabunPSK" w:cs="TH SarabunPSK" w:hint="cs"/>
                <w:color w:val="000000" w:themeColor="text1"/>
                <w:sz w:val="28"/>
                <w:cs/>
              </w:rPr>
              <w:t xml:space="preserve">ตาม </w:t>
            </w:r>
            <w:r w:rsidRPr="0024766E">
              <w:rPr>
                <w:rFonts w:ascii="TH SarabunPSK" w:hAnsi="TH SarabunPSK" w:cs="TH SarabunPSK"/>
                <w:color w:val="000000" w:themeColor="text1"/>
                <w:sz w:val="28"/>
              </w:rPr>
              <w:t xml:space="preserve">EEC Model short course (Type B) </w:t>
            </w:r>
            <w:r w:rsidRPr="0024766E">
              <w:rPr>
                <w:rFonts w:ascii="TH SarabunPSK" w:hAnsi="TH SarabunPSK" w:cs="TH SarabunPSK"/>
                <w:color w:val="000000" w:themeColor="text1"/>
                <w:sz w:val="28"/>
                <w:cs/>
              </w:rPr>
              <w:t xml:space="preserve">จำนวน </w:t>
            </w:r>
            <w:r w:rsidRPr="0024766E">
              <w:rPr>
                <w:rFonts w:ascii="TH SarabunPSK" w:hAnsi="TH SarabunPSK" w:cs="TH SarabunPSK" w:hint="cs"/>
                <w:color w:val="000000" w:themeColor="text1"/>
                <w:sz w:val="28"/>
                <w:cs/>
              </w:rPr>
              <w:t>400</w:t>
            </w:r>
            <w:r w:rsidRPr="0024766E">
              <w:rPr>
                <w:rFonts w:ascii="TH SarabunPSK" w:hAnsi="TH SarabunPSK" w:cs="TH SarabunPSK"/>
                <w:color w:val="000000" w:themeColor="text1"/>
                <w:sz w:val="28"/>
                <w:cs/>
              </w:rPr>
              <w:t xml:space="preserve"> คน</w:t>
            </w:r>
            <w:r w:rsidRPr="0024766E">
              <w:rPr>
                <w:rFonts w:ascii="TH SarabunPSK" w:eastAsia="Times New Roman" w:hAnsi="TH SarabunPSK" w:cs="TH SarabunPSK"/>
                <w:color w:val="000000" w:themeColor="text1"/>
                <w:sz w:val="28"/>
              </w:rPr>
              <w:t xml:space="preserve"> </w:t>
            </w:r>
          </w:p>
        </w:tc>
        <w:tc>
          <w:tcPr>
            <w:tcW w:w="1447"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cs/>
              </w:rPr>
              <w:t>1</w:t>
            </w:r>
            <w:r>
              <w:rPr>
                <w:rFonts w:ascii="TH SarabunPSK" w:hAnsi="TH SarabunPSK" w:cs="TH SarabunPSK" w:hint="cs"/>
                <w:sz w:val="28"/>
                <w:cs/>
              </w:rPr>
              <w:t>4</w:t>
            </w:r>
            <w:r w:rsidRPr="001F7F49">
              <w:rPr>
                <w:rFonts w:ascii="TH SarabunPSK" w:hAnsi="TH SarabunPSK" w:cs="TH SarabunPSK" w:hint="cs"/>
                <w:sz w:val="28"/>
                <w:cs/>
              </w:rPr>
              <w:t>.</w:t>
            </w:r>
            <w:r>
              <w:rPr>
                <w:rFonts w:ascii="TH SarabunPSK" w:hAnsi="TH SarabunPSK" w:cs="TH SarabunPSK" w:hint="cs"/>
                <w:sz w:val="28"/>
                <w:cs/>
              </w:rPr>
              <w:t>7364</w:t>
            </w:r>
          </w:p>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cs/>
              </w:rPr>
              <w:t>ล้านบาท</w:t>
            </w:r>
          </w:p>
        </w:tc>
      </w:tr>
    </w:tbl>
    <w:p w:rsidR="0024766E" w:rsidRDefault="0024766E" w:rsidP="006161E2">
      <w:pPr>
        <w:spacing w:after="0" w:line="240" w:lineRule="auto"/>
        <w:ind w:firstLine="142"/>
        <w:rPr>
          <w:rFonts w:ascii="TH SarabunPSK" w:hAnsi="TH SarabunPSK" w:cs="TH SarabunPSK"/>
          <w:b/>
          <w:bCs/>
          <w:sz w:val="32"/>
          <w:szCs w:val="32"/>
          <w:highlight w:val="yellow"/>
          <w:u w:val="single"/>
        </w:rPr>
      </w:pPr>
    </w:p>
    <w:p w:rsidR="002155D0" w:rsidRDefault="002155D0" w:rsidP="006161E2">
      <w:pPr>
        <w:spacing w:after="0" w:line="240" w:lineRule="auto"/>
        <w:ind w:firstLine="142"/>
        <w:rPr>
          <w:rFonts w:ascii="TH SarabunPSK" w:hAnsi="TH SarabunPSK" w:cs="TH SarabunPSK"/>
          <w:b/>
          <w:bCs/>
          <w:sz w:val="32"/>
          <w:szCs w:val="32"/>
          <w:highlight w:val="yellow"/>
          <w:u w:val="single"/>
        </w:rPr>
      </w:pPr>
    </w:p>
    <w:p w:rsidR="006161E2" w:rsidRDefault="006161E2" w:rsidP="006161E2">
      <w:pPr>
        <w:spacing w:after="0" w:line="240" w:lineRule="auto"/>
        <w:ind w:firstLine="142"/>
        <w:rPr>
          <w:rFonts w:ascii="TH SarabunPSK" w:hAnsi="TH SarabunPSK" w:cs="TH SarabunPSK"/>
          <w:sz w:val="36"/>
          <w:szCs w:val="36"/>
        </w:rPr>
      </w:pPr>
      <w:r>
        <w:rPr>
          <w:rFonts w:ascii="TH SarabunPSK" w:hAnsi="TH SarabunPSK" w:cs="TH SarabunPSK"/>
          <w:b/>
          <w:bCs/>
          <w:sz w:val="32"/>
          <w:szCs w:val="32"/>
          <w:highlight w:val="yellow"/>
          <w:u w:val="single"/>
          <w:cs/>
        </w:rPr>
        <w:lastRenderedPageBreak/>
        <w:t>แผนงานบูรณาการ</w:t>
      </w:r>
      <w:r>
        <w:rPr>
          <w:rFonts w:ascii="TH SarabunPSK" w:hAnsi="TH SarabunPSK" w:cs="TH SarabunPSK"/>
          <w:b/>
          <w:bCs/>
          <w:sz w:val="32"/>
          <w:szCs w:val="32"/>
          <w:cs/>
        </w:rPr>
        <w:t xml:space="preserve"> พัฒนาพื้นที่เขตเศรษฐกิจพิเศษ</w:t>
      </w:r>
      <w:r>
        <w:rPr>
          <w:rFonts w:ascii="TH SarabunPSK" w:hAnsi="TH SarabunPSK" w:cs="TH SarabunPSK"/>
          <w:sz w:val="36"/>
          <w:szCs w:val="36"/>
        </w:rPr>
        <w:t xml:space="preserve">                                  </w:t>
      </w:r>
    </w:p>
    <w:tbl>
      <w:tblPr>
        <w:tblW w:w="14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979"/>
        <w:gridCol w:w="3825"/>
        <w:gridCol w:w="2552"/>
        <w:gridCol w:w="1559"/>
        <w:gridCol w:w="1418"/>
      </w:tblGrid>
      <w:tr w:rsidR="006161E2" w:rsidTr="00A52649">
        <w:trPr>
          <w:trHeight w:val="488"/>
        </w:trPr>
        <w:tc>
          <w:tcPr>
            <w:tcW w:w="2410"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โครงการ</w:t>
            </w:r>
          </w:p>
        </w:tc>
        <w:tc>
          <w:tcPr>
            <w:tcW w:w="2979"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สรุปวัตถุประสงค์ที่สำคัญ</w:t>
            </w:r>
          </w:p>
        </w:tc>
        <w:tc>
          <w:tcPr>
            <w:tcW w:w="3825"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สรุปแนวทาง</w:t>
            </w:r>
          </w:p>
        </w:tc>
        <w:tc>
          <w:tcPr>
            <w:tcW w:w="2552"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กลุ่มเป้าหมาย</w:t>
            </w:r>
          </w:p>
        </w:tc>
        <w:tc>
          <w:tcPr>
            <w:tcW w:w="1559"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เป้าหมาย</w:t>
            </w:r>
          </w:p>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ปี 2564</w:t>
            </w:r>
          </w:p>
        </w:tc>
        <w:tc>
          <w:tcPr>
            <w:tcW w:w="141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งบประมาณ</w:t>
            </w:r>
          </w:p>
        </w:tc>
      </w:tr>
      <w:tr w:rsidR="006161E2" w:rsidTr="00A52649">
        <w:trPr>
          <w:trHeight w:val="36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3825"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r>
      <w:tr w:rsidR="006161E2" w:rsidTr="00A52649">
        <w:trPr>
          <w:trHeight w:val="411"/>
        </w:trPr>
        <w:tc>
          <w:tcPr>
            <w:tcW w:w="2410" w:type="dxa"/>
            <w:tcBorders>
              <w:top w:val="single" w:sz="4" w:space="0" w:color="auto"/>
              <w:left w:val="single" w:sz="4" w:space="0" w:color="auto"/>
              <w:bottom w:val="single" w:sz="4" w:space="0" w:color="auto"/>
              <w:right w:val="single" w:sz="4" w:space="0" w:color="auto"/>
            </w:tcBorders>
          </w:tcPr>
          <w:p w:rsidR="006161E2" w:rsidRPr="00341831" w:rsidRDefault="006161E2" w:rsidP="00A52649">
            <w:pPr>
              <w:rPr>
                <w:rFonts w:ascii="TH SarabunPSK" w:hAnsi="TH SarabunPSK" w:cs="TH SarabunPSK"/>
                <w:b/>
                <w:bCs/>
                <w:sz w:val="28"/>
              </w:rPr>
            </w:pPr>
            <w:r w:rsidRPr="00341831">
              <w:rPr>
                <w:rFonts w:ascii="TH SarabunPSK" w:hAnsi="TH SarabunPSK" w:cs="TH SarabunPSK"/>
                <w:b/>
                <w:bCs/>
                <w:sz w:val="28"/>
                <w:cs/>
              </w:rPr>
              <w:t>โครงการเพิ่มทักษะกำลังแรงงานในพื้นที่เขตพัฒนาเศรษฐกิจพิเศษ</w:t>
            </w:r>
          </w:p>
          <w:p w:rsidR="006161E2" w:rsidRPr="00341831" w:rsidRDefault="006161E2" w:rsidP="00A52649">
            <w:pPr>
              <w:rPr>
                <w:rFonts w:ascii="TH SarabunPSK" w:hAnsi="TH SarabunPSK" w:cs="TH SarabunPSK"/>
                <w:b/>
                <w:bCs/>
                <w:sz w:val="28"/>
              </w:rPr>
            </w:pPr>
          </w:p>
        </w:tc>
        <w:tc>
          <w:tcPr>
            <w:tcW w:w="2979"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spacing w:after="0" w:line="240" w:lineRule="auto"/>
              <w:jc w:val="thaiDistribute"/>
              <w:rPr>
                <w:rFonts w:ascii="TH SarabunPSK" w:hAnsi="TH SarabunPSK" w:cs="TH SarabunPSK"/>
                <w:sz w:val="28"/>
              </w:rPr>
            </w:pPr>
            <w:r w:rsidRPr="001F7F49">
              <w:rPr>
                <w:rFonts w:ascii="TH SarabunPSK" w:hAnsi="TH SarabunPSK" w:cs="TH SarabunPSK"/>
                <w:sz w:val="28"/>
                <w:cs/>
              </w:rPr>
              <w:t xml:space="preserve">เพื่อเตรียมความพร้อมและยกระดับทักษะแรงงานในพื้นที่เขตพัฒนาเศรษฐกิจพิเศษรองรับพื้นที่และรองรับความต้องการลงทุนของผู้ประกอบกิจการและ </w:t>
            </w:r>
            <w:r w:rsidRPr="001F7F49">
              <w:rPr>
                <w:rFonts w:ascii="TH SarabunPSK" w:hAnsi="TH SarabunPSK" w:cs="TH SarabunPSK"/>
                <w:sz w:val="28"/>
              </w:rPr>
              <w:t>SME</w:t>
            </w:r>
            <w:r w:rsidRPr="001F7F49">
              <w:rPr>
                <w:rFonts w:ascii="TH SarabunPSK" w:hAnsi="TH SarabunPSK" w:cs="TH SarabunPSK" w:hint="cs"/>
                <w:sz w:val="28"/>
                <w:cs/>
              </w:rPr>
              <w:t xml:space="preserve"> ในพื้นที่สู่การจ้างงานตามกลุ่มอุตสาหกรรมเป้าหมายของแต่ละจังหวัดในเขตเศรษฐกิจพิเศษ</w:t>
            </w:r>
          </w:p>
        </w:tc>
        <w:tc>
          <w:tcPr>
            <w:tcW w:w="3825" w:type="dxa"/>
            <w:tcBorders>
              <w:top w:val="single" w:sz="4" w:space="0" w:color="auto"/>
              <w:left w:val="single" w:sz="4" w:space="0" w:color="auto"/>
              <w:bottom w:val="single" w:sz="4" w:space="0" w:color="auto"/>
              <w:right w:val="single" w:sz="4" w:space="0" w:color="auto"/>
            </w:tcBorders>
          </w:tcPr>
          <w:p w:rsidR="006161E2" w:rsidRPr="001F7F49" w:rsidRDefault="006161E2" w:rsidP="00A52649">
            <w:pPr>
              <w:pStyle w:val="a4"/>
              <w:tabs>
                <w:tab w:val="left" w:pos="244"/>
              </w:tabs>
              <w:ind w:left="46"/>
              <w:jc w:val="thaiDistribute"/>
              <w:rPr>
                <w:rFonts w:ascii="TH SarabunPSK" w:hAnsi="TH SarabunPSK" w:cs="TH SarabunPSK"/>
                <w:szCs w:val="28"/>
              </w:rPr>
            </w:pPr>
            <w:r w:rsidRPr="001F7F49">
              <w:rPr>
                <w:rFonts w:ascii="TH SarabunPSK" w:hAnsi="TH SarabunPSK" w:cs="TH SarabunPSK"/>
                <w:szCs w:val="28"/>
                <w:cs/>
              </w:rPr>
              <w:t>ฝ</w:t>
            </w:r>
            <w:r w:rsidR="0024766E">
              <w:rPr>
                <w:rFonts w:ascii="TH SarabunPSK" w:hAnsi="TH SarabunPSK" w:cs="TH SarabunPSK"/>
                <w:szCs w:val="28"/>
                <w:cs/>
              </w:rPr>
              <w:t>ึกยกระดับฝีมือ ระยะเวลา 30 ชม.</w:t>
            </w:r>
            <w:r w:rsidRPr="001F7F49">
              <w:rPr>
                <w:rFonts w:ascii="TH SarabunPSK" w:hAnsi="TH SarabunPSK" w:cs="TH SarabunPSK"/>
                <w:szCs w:val="28"/>
                <w:cs/>
              </w:rPr>
              <w:t xml:space="preserve"> จำนวน 1</w:t>
            </w:r>
            <w:r w:rsidRPr="001F7F49">
              <w:rPr>
                <w:rFonts w:ascii="TH SarabunPSK" w:hAnsi="TH SarabunPSK" w:cs="TH SarabunPSK"/>
                <w:szCs w:val="28"/>
              </w:rPr>
              <w:t>0</w:t>
            </w:r>
            <w:r w:rsidRPr="001F7F49">
              <w:rPr>
                <w:rFonts w:ascii="TH SarabunPSK" w:hAnsi="TH SarabunPSK" w:cs="TH SarabunPSK" w:hint="cs"/>
                <w:szCs w:val="28"/>
              </w:rPr>
              <w:t>,</w:t>
            </w:r>
            <w:r w:rsidRPr="001F7F49">
              <w:rPr>
                <w:rFonts w:ascii="TH SarabunPSK" w:hAnsi="TH SarabunPSK" w:cs="TH SarabunPSK" w:hint="cs"/>
                <w:szCs w:val="28"/>
                <w:cs/>
              </w:rPr>
              <w:t xml:space="preserve">300 คน รองรับกิจการตามวัตถุประสงค์ </w:t>
            </w:r>
          </w:p>
          <w:p w:rsidR="006161E2" w:rsidRPr="001F7F49" w:rsidRDefault="006161E2" w:rsidP="00A52649">
            <w:pPr>
              <w:tabs>
                <w:tab w:val="left" w:pos="259"/>
              </w:tabs>
              <w:spacing w:after="0" w:line="240" w:lineRule="auto"/>
              <w:jc w:val="thaiDistribute"/>
              <w:rPr>
                <w:rFonts w:ascii="TH SarabunPSK" w:hAnsi="TH SarabunPSK" w:cs="TH SarabunPSK"/>
                <w:sz w:val="28"/>
              </w:rPr>
            </w:pPr>
          </w:p>
          <w:p w:rsidR="006161E2" w:rsidRPr="001F7F49" w:rsidRDefault="006161E2" w:rsidP="00A52649">
            <w:pPr>
              <w:tabs>
                <w:tab w:val="left" w:pos="259"/>
              </w:tabs>
              <w:spacing w:after="0" w:line="240" w:lineRule="auto"/>
              <w:jc w:val="thaiDistribute"/>
              <w:rPr>
                <w:rFonts w:ascii="TH SarabunPSK" w:hAnsi="TH SarabunPSK" w:cs="TH SarabunPSK"/>
                <w:sz w:val="28"/>
              </w:rPr>
            </w:pPr>
          </w:p>
          <w:p w:rsidR="006161E2" w:rsidRPr="001F7F49" w:rsidRDefault="006161E2" w:rsidP="00A52649">
            <w:pPr>
              <w:tabs>
                <w:tab w:val="left" w:pos="259"/>
              </w:tabs>
              <w:spacing w:after="0" w:line="240" w:lineRule="auto"/>
              <w:jc w:val="thaiDistribute"/>
              <w:rPr>
                <w:rFonts w:ascii="TH SarabunPSK" w:hAnsi="TH SarabunPSK" w:cs="TH SarabunPSK"/>
                <w:sz w:val="28"/>
              </w:rPr>
            </w:pPr>
          </w:p>
          <w:p w:rsidR="006161E2" w:rsidRPr="001F7F49" w:rsidRDefault="006161E2" w:rsidP="00A52649">
            <w:pPr>
              <w:tabs>
                <w:tab w:val="left" w:pos="259"/>
              </w:tabs>
              <w:spacing w:after="0" w:line="240" w:lineRule="auto"/>
              <w:jc w:val="thaiDistribute"/>
              <w:rPr>
                <w:rFonts w:ascii="TH SarabunPSK" w:hAnsi="TH SarabunPSK" w:cs="TH SarabunPSK"/>
                <w:sz w:val="28"/>
              </w:rPr>
            </w:pPr>
          </w:p>
        </w:tc>
        <w:tc>
          <w:tcPr>
            <w:tcW w:w="2552" w:type="dxa"/>
            <w:tcBorders>
              <w:top w:val="single" w:sz="4" w:space="0" w:color="auto"/>
              <w:left w:val="single" w:sz="4" w:space="0" w:color="auto"/>
              <w:bottom w:val="single" w:sz="4" w:space="0" w:color="auto"/>
              <w:right w:val="single" w:sz="4" w:space="0" w:color="auto"/>
            </w:tcBorders>
            <w:hideMark/>
          </w:tcPr>
          <w:p w:rsidR="006161E2" w:rsidRPr="00AB2CAF" w:rsidRDefault="006161E2" w:rsidP="00AB2CAF">
            <w:pPr>
              <w:spacing w:after="0" w:line="240" w:lineRule="auto"/>
              <w:rPr>
                <w:rFonts w:ascii="TH SarabunPSK" w:hAnsi="TH SarabunPSK" w:cs="TH SarabunPSK"/>
                <w:sz w:val="28"/>
                <w:cs/>
              </w:rPr>
            </w:pPr>
            <w:r w:rsidRPr="001F7F49">
              <w:rPr>
                <w:rFonts w:ascii="TH SarabunPSK" w:hAnsi="TH SarabunPSK" w:cs="TH SarabunPSK"/>
                <w:sz w:val="28"/>
                <w:cs/>
              </w:rPr>
              <w:t>แรงงานผู้ว่างงาน แรงงานทั่วไป แรงงานในสถานประกอบกิจการ ในพื้นที่ 10</w:t>
            </w:r>
            <w:r w:rsidR="00AB2CAF">
              <w:rPr>
                <w:rFonts w:ascii="TH SarabunPSK" w:hAnsi="TH SarabunPSK" w:cs="TH SarabunPSK" w:hint="cs"/>
                <w:sz w:val="28"/>
                <w:cs/>
              </w:rPr>
              <w:t xml:space="preserve"> </w:t>
            </w:r>
            <w:r w:rsidRPr="001F7F49">
              <w:rPr>
                <w:rFonts w:ascii="TH SarabunPSK" w:hAnsi="TH SarabunPSK" w:cs="TH SarabunPSK"/>
                <w:sz w:val="28"/>
                <w:cs/>
              </w:rPr>
              <w:t>จังหวัดเขตเศรษฐกิจ</w:t>
            </w:r>
            <w:r w:rsidR="00AB2CAF">
              <w:rPr>
                <w:rFonts w:ascii="TH SarabunPSK" w:hAnsi="TH SarabunPSK" w:cs="TH SarabunPSK" w:hint="cs"/>
                <w:sz w:val="28"/>
                <w:cs/>
              </w:rPr>
              <w:t xml:space="preserve"> </w:t>
            </w:r>
            <w:r w:rsidRPr="001F7F49">
              <w:rPr>
                <w:rFonts w:ascii="TH SarabunPSK" w:hAnsi="TH SarabunPSK" w:cs="TH SarabunPSK"/>
                <w:sz w:val="28"/>
                <w:cs/>
              </w:rPr>
              <w:t>พิเศษ</w:t>
            </w:r>
            <w:r w:rsidR="00AB2CAF">
              <w:rPr>
                <w:rFonts w:ascii="TH SarabunPSK" w:hAnsi="TH SarabunPSK" w:cs="TH SarabunPSK"/>
                <w:sz w:val="28"/>
              </w:rPr>
              <w:t xml:space="preserve"> </w:t>
            </w:r>
            <w:r w:rsidR="00AB2CAF">
              <w:rPr>
                <w:rFonts w:ascii="TH SarabunPSK" w:hAnsi="TH SarabunPSK" w:cs="TH SarabunPSK" w:hint="cs"/>
                <w:sz w:val="28"/>
                <w:cs/>
              </w:rPr>
              <w:t xml:space="preserve"> นักศึกษาปีสุดท้าย</w:t>
            </w:r>
          </w:p>
        </w:tc>
        <w:tc>
          <w:tcPr>
            <w:tcW w:w="1559" w:type="dxa"/>
            <w:tcBorders>
              <w:top w:val="single" w:sz="4" w:space="0" w:color="auto"/>
              <w:left w:val="single" w:sz="4" w:space="0" w:color="auto"/>
              <w:bottom w:val="single" w:sz="4" w:space="0" w:color="auto"/>
              <w:right w:val="single" w:sz="4" w:space="0" w:color="auto"/>
            </w:tcBorders>
          </w:tcPr>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cs/>
              </w:rPr>
              <w:t>1</w:t>
            </w:r>
            <w:r w:rsidRPr="001F7F49">
              <w:rPr>
                <w:rFonts w:ascii="TH SarabunPSK" w:hAnsi="TH SarabunPSK" w:cs="TH SarabunPSK"/>
                <w:sz w:val="28"/>
              </w:rPr>
              <w:t>0</w:t>
            </w:r>
            <w:r w:rsidRPr="001F7F49">
              <w:rPr>
                <w:rFonts w:ascii="TH SarabunPSK" w:hAnsi="TH SarabunPSK" w:cs="TH SarabunPSK" w:hint="cs"/>
                <w:sz w:val="28"/>
              </w:rPr>
              <w:t>,</w:t>
            </w:r>
            <w:r w:rsidRPr="001F7F49">
              <w:rPr>
                <w:rFonts w:ascii="TH SarabunPSK" w:hAnsi="TH SarabunPSK" w:cs="TH SarabunPSK"/>
                <w:sz w:val="28"/>
              </w:rPr>
              <w:t>3</w:t>
            </w:r>
            <w:r w:rsidRPr="001F7F49">
              <w:rPr>
                <w:rFonts w:ascii="TH SarabunPSK" w:hAnsi="TH SarabunPSK" w:cs="TH SarabunPSK" w:hint="cs"/>
                <w:sz w:val="28"/>
                <w:cs/>
              </w:rPr>
              <w:t>00  คน</w:t>
            </w:r>
          </w:p>
          <w:p w:rsidR="006161E2" w:rsidRPr="001F7F49" w:rsidRDefault="006161E2" w:rsidP="00A52649">
            <w:pPr>
              <w:spacing w:after="0" w:line="240" w:lineRule="auto"/>
              <w:rPr>
                <w:rFonts w:ascii="TH SarabunPSK" w:hAnsi="TH SarabunPSK" w:cs="TH SarabunPSK"/>
                <w:sz w:val="28"/>
              </w:rPr>
            </w:pPr>
            <w:r w:rsidRPr="001F7F49">
              <w:rPr>
                <w:rFonts w:ascii="TH SarabunPSK" w:hAnsi="TH SarabunPSK" w:cs="TH SarabunPSK"/>
                <w:sz w:val="28"/>
              </w:rPr>
              <w:t xml:space="preserve">(515 </w:t>
            </w:r>
            <w:r w:rsidRPr="001F7F49">
              <w:rPr>
                <w:rFonts w:ascii="TH SarabunPSK" w:hAnsi="TH SarabunPSK" w:cs="TH SarabunPSK" w:hint="cs"/>
                <w:sz w:val="28"/>
                <w:cs/>
              </w:rPr>
              <w:t>รุ่น รุ่นละ</w:t>
            </w:r>
          </w:p>
          <w:p w:rsidR="006161E2" w:rsidRPr="001F7F49" w:rsidRDefault="006161E2" w:rsidP="00A52649">
            <w:pPr>
              <w:spacing w:after="0" w:line="240" w:lineRule="auto"/>
              <w:rPr>
                <w:rFonts w:ascii="TH SarabunPSK" w:hAnsi="TH SarabunPSK" w:cs="TH SarabunPSK"/>
                <w:sz w:val="28"/>
              </w:rPr>
            </w:pPr>
            <w:r w:rsidRPr="001F7F49">
              <w:rPr>
                <w:rFonts w:ascii="TH SarabunPSK" w:hAnsi="TH SarabunPSK" w:cs="TH SarabunPSK"/>
                <w:sz w:val="28"/>
                <w:cs/>
              </w:rPr>
              <w:t>20 คน)</w:t>
            </w:r>
          </w:p>
          <w:p w:rsidR="006161E2" w:rsidRPr="001F7F49" w:rsidRDefault="006161E2" w:rsidP="00A52649">
            <w:pPr>
              <w:spacing w:after="0" w:line="240" w:lineRule="auto"/>
              <w:rPr>
                <w:rFonts w:ascii="TH SarabunPSK" w:hAnsi="TH SarabunPSK" w:cs="TH SarabunPSK"/>
                <w:sz w:val="28"/>
              </w:rPr>
            </w:pPr>
          </w:p>
        </w:tc>
        <w:tc>
          <w:tcPr>
            <w:tcW w:w="1418"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jc w:val="center"/>
              <w:rPr>
                <w:rFonts w:ascii="TH SarabunPSK" w:hAnsi="TH SarabunPSK" w:cs="TH SarabunPSK"/>
                <w:sz w:val="28"/>
              </w:rPr>
            </w:pPr>
            <w:r w:rsidRPr="001F7F49">
              <w:rPr>
                <w:rFonts w:ascii="TH SarabunPSK" w:hAnsi="TH SarabunPSK" w:cs="TH SarabunPSK"/>
                <w:sz w:val="28"/>
              </w:rPr>
              <w:t>31.0000</w:t>
            </w:r>
            <w:r w:rsidRPr="001F7F49">
              <w:rPr>
                <w:rFonts w:ascii="TH SarabunPSK" w:hAnsi="TH SarabunPSK" w:cs="TH SarabunPSK" w:hint="cs"/>
                <w:sz w:val="28"/>
                <w:cs/>
              </w:rPr>
              <w:br/>
              <w:t>ล้านบาท</w:t>
            </w:r>
          </w:p>
        </w:tc>
      </w:tr>
    </w:tbl>
    <w:p w:rsidR="0024766E" w:rsidRDefault="0024766E" w:rsidP="006161E2">
      <w:pPr>
        <w:tabs>
          <w:tab w:val="left" w:pos="0"/>
          <w:tab w:val="left" w:pos="142"/>
        </w:tabs>
        <w:spacing w:after="0" w:line="240" w:lineRule="auto"/>
        <w:ind w:firstLine="142"/>
        <w:rPr>
          <w:rFonts w:ascii="TH SarabunPSK" w:hAnsi="TH SarabunPSK" w:cs="TH SarabunPSK"/>
          <w:b/>
          <w:bCs/>
          <w:sz w:val="32"/>
          <w:szCs w:val="32"/>
          <w:highlight w:val="yellow"/>
          <w:u w:val="single"/>
        </w:rPr>
      </w:pPr>
    </w:p>
    <w:p w:rsidR="006161E2" w:rsidRPr="008049FF" w:rsidRDefault="006161E2" w:rsidP="006161E2">
      <w:pPr>
        <w:tabs>
          <w:tab w:val="left" w:pos="0"/>
          <w:tab w:val="left" w:pos="142"/>
        </w:tabs>
        <w:spacing w:after="0" w:line="240" w:lineRule="auto"/>
        <w:ind w:firstLine="142"/>
        <w:rPr>
          <w:rFonts w:ascii="TH SarabunPSK" w:hAnsi="TH SarabunPSK" w:cs="TH SarabunPSK"/>
          <w:b/>
          <w:bCs/>
          <w:sz w:val="32"/>
          <w:szCs w:val="32"/>
        </w:rPr>
      </w:pPr>
      <w:r w:rsidRPr="008049FF">
        <w:rPr>
          <w:rFonts w:ascii="TH SarabunPSK" w:hAnsi="TH SarabunPSK" w:cs="TH SarabunPSK"/>
          <w:b/>
          <w:bCs/>
          <w:sz w:val="32"/>
          <w:szCs w:val="32"/>
          <w:highlight w:val="yellow"/>
          <w:u w:val="single"/>
          <w:cs/>
        </w:rPr>
        <w:t>แผนงานบูรณาการ</w:t>
      </w:r>
      <w:r w:rsidRPr="008049FF">
        <w:rPr>
          <w:rFonts w:ascii="TH SarabunPSK" w:hAnsi="TH SarabunPSK" w:cs="TH SarabunPSK"/>
          <w:b/>
          <w:bCs/>
          <w:sz w:val="32"/>
          <w:szCs w:val="32"/>
          <w:cs/>
        </w:rPr>
        <w:t xml:space="preserve">  เตรียมความพร้อมเพื่อรองรับสังคมสูงวัย</w:t>
      </w:r>
    </w:p>
    <w:tbl>
      <w:tblPr>
        <w:tblW w:w="14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976"/>
        <w:gridCol w:w="3828"/>
        <w:gridCol w:w="2552"/>
        <w:gridCol w:w="1559"/>
        <w:gridCol w:w="1418"/>
      </w:tblGrid>
      <w:tr w:rsidR="006161E2" w:rsidTr="00A52649">
        <w:trPr>
          <w:trHeight w:val="488"/>
        </w:trPr>
        <w:tc>
          <w:tcPr>
            <w:tcW w:w="2410"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โครงการ</w:t>
            </w:r>
          </w:p>
        </w:tc>
        <w:tc>
          <w:tcPr>
            <w:tcW w:w="2976"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สรุปวัตถุประสงค์ที่สำคัญ</w:t>
            </w:r>
          </w:p>
        </w:tc>
        <w:tc>
          <w:tcPr>
            <w:tcW w:w="382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สรุปแนวทาง</w:t>
            </w:r>
          </w:p>
        </w:tc>
        <w:tc>
          <w:tcPr>
            <w:tcW w:w="2552"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กลุ่มเป้าหมาย</w:t>
            </w:r>
          </w:p>
        </w:tc>
        <w:tc>
          <w:tcPr>
            <w:tcW w:w="1559"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เป้าหมาย</w:t>
            </w:r>
          </w:p>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ปี 2564</w:t>
            </w:r>
          </w:p>
        </w:tc>
        <w:tc>
          <w:tcPr>
            <w:tcW w:w="141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งบประมาณ</w:t>
            </w:r>
          </w:p>
        </w:tc>
      </w:tr>
      <w:tr w:rsidR="006161E2" w:rsidTr="00A52649">
        <w:trPr>
          <w:trHeight w:val="36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r>
      <w:tr w:rsidR="006161E2" w:rsidRPr="001F7F49" w:rsidTr="00A52649">
        <w:trPr>
          <w:trHeight w:val="2730"/>
        </w:trPr>
        <w:tc>
          <w:tcPr>
            <w:tcW w:w="2410" w:type="dxa"/>
            <w:tcBorders>
              <w:top w:val="single" w:sz="4" w:space="0" w:color="auto"/>
              <w:left w:val="single" w:sz="4" w:space="0" w:color="auto"/>
              <w:bottom w:val="single" w:sz="4" w:space="0" w:color="auto"/>
              <w:right w:val="single" w:sz="4" w:space="0" w:color="auto"/>
            </w:tcBorders>
          </w:tcPr>
          <w:p w:rsidR="006161E2" w:rsidRPr="008B0B99" w:rsidRDefault="006161E2" w:rsidP="00A52649">
            <w:pPr>
              <w:rPr>
                <w:rFonts w:ascii="TH SarabunPSK" w:hAnsi="TH SarabunPSK" w:cs="TH SarabunPSK"/>
                <w:b/>
                <w:bCs/>
                <w:sz w:val="28"/>
                <w:cs/>
                <w:lang w:val="th-TH"/>
              </w:rPr>
            </w:pPr>
            <w:r w:rsidRPr="00341831">
              <w:rPr>
                <w:rFonts w:ascii="TH SarabunPSK" w:hAnsi="TH SarabunPSK" w:cs="TH SarabunPSK"/>
                <w:b/>
                <w:bCs/>
                <w:sz w:val="28"/>
                <w:cs/>
                <w:lang w:val="th-TH"/>
              </w:rPr>
              <w:t>โครงการฝึกอบรมแรงงานผู้สูงอายุเพื่อเพิ่มโอกาสในการประกอบอาชีพ</w:t>
            </w:r>
          </w:p>
        </w:tc>
        <w:tc>
          <w:tcPr>
            <w:tcW w:w="2976" w:type="dxa"/>
            <w:tcBorders>
              <w:top w:val="single" w:sz="4" w:space="0" w:color="auto"/>
              <w:left w:val="single" w:sz="4" w:space="0" w:color="auto"/>
              <w:bottom w:val="single" w:sz="4" w:space="0" w:color="auto"/>
              <w:right w:val="single" w:sz="4" w:space="0" w:color="auto"/>
            </w:tcBorders>
          </w:tcPr>
          <w:p w:rsidR="006161E2" w:rsidRPr="001F7F49" w:rsidRDefault="006161E2" w:rsidP="00A52649">
            <w:pPr>
              <w:spacing w:after="0" w:line="240" w:lineRule="auto"/>
              <w:rPr>
                <w:rFonts w:ascii="TH SarabunPSK" w:hAnsi="TH SarabunPSK" w:cs="TH SarabunPSK"/>
                <w:sz w:val="28"/>
              </w:rPr>
            </w:pPr>
            <w:r w:rsidRPr="001F7F49">
              <w:rPr>
                <w:rFonts w:ascii="TH SarabunPSK" w:hAnsi="TH SarabunPSK" w:cs="TH SarabunPSK"/>
                <w:sz w:val="28"/>
                <w:cs/>
              </w:rPr>
              <w:t xml:space="preserve"> - เพื่อฝึกอาชีพ เพิ่มทักษะให้กับผู้สูงอายุให้มีความรู้ ความสามารถ</w:t>
            </w:r>
          </w:p>
          <w:p w:rsidR="006161E2" w:rsidRPr="001F7F49" w:rsidRDefault="006161E2" w:rsidP="00A52649">
            <w:pPr>
              <w:spacing w:after="0" w:line="240" w:lineRule="auto"/>
              <w:rPr>
                <w:rFonts w:ascii="TH SarabunPSK" w:hAnsi="TH SarabunPSK" w:cs="TH SarabunPSK"/>
                <w:sz w:val="28"/>
              </w:rPr>
            </w:pPr>
            <w:r w:rsidRPr="001F7F49">
              <w:rPr>
                <w:rFonts w:ascii="TH SarabunPSK" w:hAnsi="TH SarabunPSK" w:cs="TH SarabunPSK"/>
                <w:sz w:val="28"/>
                <w:cs/>
              </w:rPr>
              <w:t>สมวัย มีอาชีพ มีรายได้</w:t>
            </w:r>
          </w:p>
          <w:p w:rsidR="006161E2" w:rsidRPr="001F7F49" w:rsidRDefault="006161E2" w:rsidP="00A52649">
            <w:pPr>
              <w:spacing w:after="0" w:line="240" w:lineRule="auto"/>
              <w:rPr>
                <w:rFonts w:ascii="TH SarabunPSK" w:hAnsi="TH SarabunPSK" w:cs="TH SarabunPSK"/>
                <w:sz w:val="28"/>
                <w:cs/>
              </w:rPr>
            </w:pPr>
            <w:r w:rsidRPr="001F7F49">
              <w:rPr>
                <w:rFonts w:ascii="TH SarabunPSK" w:hAnsi="TH SarabunPSK" w:cs="TH SarabunPSK"/>
                <w:sz w:val="28"/>
                <w:cs/>
              </w:rPr>
              <w:t xml:space="preserve"> - เพื่อให้สามารถทำงานกับคน</w:t>
            </w:r>
            <w:r w:rsidRPr="001F7F49">
              <w:rPr>
                <w:rFonts w:ascii="TH SarabunPSK" w:hAnsi="TH SarabunPSK" w:cs="TH SarabunPSK"/>
                <w:sz w:val="28"/>
                <w:cs/>
              </w:rPr>
              <w:br/>
              <w:t xml:space="preserve">ทั่วไปได้  </w:t>
            </w:r>
          </w:p>
          <w:p w:rsidR="006161E2" w:rsidRPr="001F7F49" w:rsidRDefault="006161E2" w:rsidP="00A52649">
            <w:pPr>
              <w:spacing w:after="0" w:line="240" w:lineRule="auto"/>
              <w:rPr>
                <w:rFonts w:ascii="TH SarabunPSK" w:hAnsi="TH SarabunPSK" w:cs="TH SarabunPSK"/>
                <w:sz w:val="28"/>
              </w:rPr>
            </w:pPr>
            <w:r w:rsidRPr="001F7F49">
              <w:rPr>
                <w:rFonts w:ascii="TH SarabunPSK" w:hAnsi="TH SarabunPSK" w:cs="TH SarabunPSK"/>
                <w:sz w:val="28"/>
                <w:cs/>
              </w:rPr>
              <w:t xml:space="preserve"> - เพื่อให้ผู้สูงอายุสามารถ</w:t>
            </w:r>
          </w:p>
          <w:p w:rsidR="006161E2" w:rsidRPr="001F7F49" w:rsidRDefault="006161E2" w:rsidP="00A52649">
            <w:pPr>
              <w:spacing w:after="0" w:line="240" w:lineRule="auto"/>
              <w:rPr>
                <w:rFonts w:ascii="TH SarabunPSK" w:hAnsi="TH SarabunPSK" w:cs="TH SarabunPSK"/>
                <w:sz w:val="28"/>
              </w:rPr>
            </w:pPr>
            <w:r w:rsidRPr="001F7F49">
              <w:rPr>
                <w:rFonts w:ascii="TH SarabunPSK" w:hAnsi="TH SarabunPSK" w:cs="TH SarabunPSK"/>
                <w:sz w:val="28"/>
                <w:cs/>
              </w:rPr>
              <w:t xml:space="preserve">พึ่งพาตนเอง  เป็นที่ยอมรับของสังคม  </w:t>
            </w:r>
          </w:p>
          <w:p w:rsidR="006161E2" w:rsidRPr="001F7F49" w:rsidRDefault="006161E2" w:rsidP="00A52649">
            <w:pPr>
              <w:spacing w:after="0" w:line="240" w:lineRule="auto"/>
              <w:rPr>
                <w:rFonts w:ascii="TH SarabunPSK" w:hAnsi="TH SarabunPSK" w:cs="TH SarabunPSK"/>
                <w:sz w:val="28"/>
              </w:rPr>
            </w:pPr>
            <w:r w:rsidRPr="001F7F49">
              <w:rPr>
                <w:rFonts w:ascii="TH SarabunPSK" w:hAnsi="TH SarabunPSK" w:cs="TH SarabunPSK"/>
                <w:sz w:val="28"/>
                <w:cs/>
              </w:rPr>
              <w:t>และรองรับสังคมสูงอายุ</w:t>
            </w:r>
          </w:p>
        </w:tc>
        <w:tc>
          <w:tcPr>
            <w:tcW w:w="3828" w:type="dxa"/>
            <w:tcBorders>
              <w:top w:val="single" w:sz="4" w:space="0" w:color="auto"/>
              <w:left w:val="single" w:sz="4" w:space="0" w:color="auto"/>
              <w:bottom w:val="single" w:sz="4" w:space="0" w:color="auto"/>
              <w:right w:val="single" w:sz="4" w:space="0" w:color="auto"/>
            </w:tcBorders>
          </w:tcPr>
          <w:p w:rsidR="006161E2" w:rsidRPr="001F7F49" w:rsidRDefault="006161E2" w:rsidP="008645DB">
            <w:pPr>
              <w:pStyle w:val="a4"/>
              <w:numPr>
                <w:ilvl w:val="0"/>
                <w:numId w:val="1"/>
              </w:numPr>
              <w:tabs>
                <w:tab w:val="left" w:pos="207"/>
              </w:tabs>
              <w:ind w:left="34" w:hanging="34"/>
              <w:rPr>
                <w:rFonts w:ascii="TH SarabunPSK" w:hAnsi="TH SarabunPSK" w:cs="TH SarabunPSK"/>
                <w:szCs w:val="28"/>
              </w:rPr>
            </w:pPr>
            <w:r w:rsidRPr="001F7F49">
              <w:rPr>
                <w:rFonts w:ascii="TH SarabunPSK" w:hAnsi="TH SarabunPSK" w:cs="TH SarabunPSK"/>
                <w:szCs w:val="28"/>
                <w:cs/>
              </w:rPr>
              <w:t>ฝึกอาชีพเสริม ระยะเวลาการฝึก 18-30 ชั่วโมง ในหลักสูตรที่สอดคล้องกับความต้องการของตลาดแรงงานในแต่ละพื้นที่ (ทั่วประเทศ) เหมาะสมกับสมรรถนะของวัยและความพร้อมของร่างกายที่จะเอื้อต่อการเข้ารับการฝึกอบรม</w:t>
            </w:r>
          </w:p>
          <w:p w:rsidR="006161E2" w:rsidRPr="008B0B99" w:rsidRDefault="006161E2" w:rsidP="00A52649">
            <w:pPr>
              <w:pStyle w:val="a4"/>
              <w:tabs>
                <w:tab w:val="left" w:pos="207"/>
              </w:tabs>
              <w:ind w:left="34"/>
              <w:rPr>
                <w:rFonts w:ascii="TH SarabunPSK" w:hAnsi="TH SarabunPSK" w:cs="TH SarabunPSK"/>
                <w:szCs w:val="28"/>
              </w:rPr>
            </w:pPr>
            <w:r w:rsidRPr="001F7F49">
              <w:rPr>
                <w:rFonts w:ascii="TH SarabunPSK" w:hAnsi="TH SarabunPSK" w:cs="TH SarabunPSK"/>
                <w:szCs w:val="28"/>
                <w:cs/>
              </w:rPr>
              <w:t>อาชีพได้</w:t>
            </w:r>
          </w:p>
        </w:tc>
        <w:tc>
          <w:tcPr>
            <w:tcW w:w="2552" w:type="dxa"/>
            <w:tcBorders>
              <w:top w:val="single" w:sz="4" w:space="0" w:color="auto"/>
              <w:left w:val="single" w:sz="4" w:space="0" w:color="auto"/>
              <w:bottom w:val="single" w:sz="4" w:space="0" w:color="auto"/>
              <w:right w:val="single" w:sz="4" w:space="0" w:color="auto"/>
            </w:tcBorders>
            <w:hideMark/>
          </w:tcPr>
          <w:p w:rsidR="006161E2" w:rsidRPr="001F7F49" w:rsidRDefault="006161E2" w:rsidP="00FA1DF6">
            <w:pPr>
              <w:rPr>
                <w:rFonts w:ascii="TH SarabunPSK" w:hAnsi="TH SarabunPSK" w:cs="TH SarabunPSK"/>
                <w:sz w:val="28"/>
              </w:rPr>
            </w:pPr>
            <w:r w:rsidRPr="001F7F49">
              <w:rPr>
                <w:rFonts w:ascii="TH SarabunPSK" w:hAnsi="TH SarabunPSK" w:cs="TH SarabunPSK"/>
                <w:sz w:val="28"/>
                <w:cs/>
              </w:rPr>
              <w:t>ผู้สูงอายุ</w:t>
            </w:r>
            <w:r w:rsidRPr="001F7F49">
              <w:rPr>
                <w:rFonts w:ascii="TH SarabunPSK" w:hAnsi="TH SarabunPSK" w:cs="TH SarabunPSK"/>
                <w:sz w:val="28"/>
              </w:rPr>
              <w:t xml:space="preserve"> </w:t>
            </w:r>
            <w:r w:rsidR="005E30AE">
              <w:rPr>
                <w:rFonts w:ascii="TH SarabunPSK" w:hAnsi="TH SarabunPSK" w:cs="TH SarabunPSK"/>
                <w:sz w:val="28"/>
              </w:rPr>
              <w:t>5</w:t>
            </w:r>
            <w:r w:rsidR="00FA1DF6">
              <w:rPr>
                <w:rFonts w:ascii="TH SarabunPSK" w:hAnsi="TH SarabunPSK" w:cs="TH SarabunPSK" w:hint="cs"/>
                <w:sz w:val="28"/>
                <w:cs/>
              </w:rPr>
              <w:t>5</w:t>
            </w:r>
            <w:r w:rsidRPr="001F7F49">
              <w:rPr>
                <w:rFonts w:ascii="TH SarabunPSK" w:hAnsi="TH SarabunPSK" w:cs="TH SarabunPSK"/>
                <w:sz w:val="28"/>
              </w:rPr>
              <w:t xml:space="preserve"> </w:t>
            </w:r>
            <w:r w:rsidRPr="001F7F49">
              <w:rPr>
                <w:rFonts w:ascii="TH SarabunPSK" w:hAnsi="TH SarabunPSK" w:cs="TH SarabunPSK" w:hint="cs"/>
                <w:sz w:val="28"/>
                <w:cs/>
              </w:rPr>
              <w:t>ปีขึ้นไป</w:t>
            </w:r>
          </w:p>
        </w:tc>
        <w:tc>
          <w:tcPr>
            <w:tcW w:w="1559"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cs/>
              </w:rPr>
              <w:t>8</w:t>
            </w:r>
            <w:r w:rsidRPr="001F7F49">
              <w:rPr>
                <w:rFonts w:ascii="TH SarabunPSK" w:hAnsi="TH SarabunPSK" w:cs="TH SarabunPSK"/>
                <w:sz w:val="28"/>
              </w:rPr>
              <w:t>,</w:t>
            </w:r>
            <w:r w:rsidRPr="001F7F49">
              <w:rPr>
                <w:rFonts w:ascii="TH SarabunPSK" w:hAnsi="TH SarabunPSK" w:cs="TH SarabunPSK"/>
                <w:sz w:val="28"/>
                <w:cs/>
              </w:rPr>
              <w:t>200  คน</w:t>
            </w:r>
          </w:p>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cs/>
              </w:rPr>
              <w:t>(410 รุ่น</w:t>
            </w:r>
            <w:r w:rsidRPr="001F7F49">
              <w:rPr>
                <w:rFonts w:ascii="TH SarabunPSK" w:hAnsi="TH SarabunPSK" w:cs="TH SarabunPSK"/>
                <w:sz w:val="28"/>
                <w:cs/>
              </w:rPr>
              <w:br/>
              <w:t>รุ่นละ 20 คน)</w:t>
            </w:r>
          </w:p>
        </w:tc>
        <w:tc>
          <w:tcPr>
            <w:tcW w:w="1418"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cs/>
              </w:rPr>
              <w:t>2</w:t>
            </w:r>
            <w:r w:rsidRPr="001F7F49">
              <w:rPr>
                <w:rFonts w:ascii="TH SarabunPSK" w:hAnsi="TH SarabunPSK" w:cs="TH SarabunPSK"/>
                <w:sz w:val="28"/>
              </w:rPr>
              <w:t>0</w:t>
            </w:r>
            <w:r w:rsidRPr="001F7F49">
              <w:rPr>
                <w:rFonts w:ascii="TH SarabunPSK" w:hAnsi="TH SarabunPSK" w:cs="TH SarabunPSK" w:hint="cs"/>
                <w:sz w:val="28"/>
                <w:cs/>
              </w:rPr>
              <w:t>.</w:t>
            </w:r>
            <w:r w:rsidRPr="001F7F49">
              <w:rPr>
                <w:rFonts w:ascii="TH SarabunPSK" w:hAnsi="TH SarabunPSK" w:cs="TH SarabunPSK"/>
                <w:sz w:val="28"/>
              </w:rPr>
              <w:t>5000</w:t>
            </w:r>
          </w:p>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cs/>
              </w:rPr>
              <w:t>ล้านบาท</w:t>
            </w:r>
          </w:p>
        </w:tc>
      </w:tr>
    </w:tbl>
    <w:p w:rsidR="006161E2" w:rsidRDefault="006161E2" w:rsidP="006161E2">
      <w:pPr>
        <w:tabs>
          <w:tab w:val="left" w:pos="0"/>
          <w:tab w:val="left" w:pos="142"/>
        </w:tabs>
        <w:spacing w:before="120" w:after="0" w:line="240" w:lineRule="auto"/>
        <w:rPr>
          <w:rFonts w:ascii="TH SarabunPSK" w:hAnsi="TH SarabunPSK" w:cs="TH SarabunPSK"/>
          <w:b/>
          <w:bCs/>
          <w:sz w:val="16"/>
          <w:szCs w:val="16"/>
          <w:u w:val="single"/>
        </w:rPr>
      </w:pPr>
    </w:p>
    <w:p w:rsidR="002155D0" w:rsidRDefault="002155D0" w:rsidP="006161E2">
      <w:pPr>
        <w:tabs>
          <w:tab w:val="left" w:pos="0"/>
          <w:tab w:val="left" w:pos="142"/>
        </w:tabs>
        <w:spacing w:before="120" w:after="0" w:line="240" w:lineRule="auto"/>
        <w:rPr>
          <w:rFonts w:ascii="TH SarabunPSK" w:hAnsi="TH SarabunPSK" w:cs="TH SarabunPSK"/>
          <w:b/>
          <w:bCs/>
          <w:sz w:val="16"/>
          <w:szCs w:val="16"/>
          <w:u w:val="single"/>
        </w:rPr>
      </w:pPr>
    </w:p>
    <w:p w:rsidR="002155D0" w:rsidRDefault="002155D0" w:rsidP="006161E2">
      <w:pPr>
        <w:tabs>
          <w:tab w:val="left" w:pos="0"/>
          <w:tab w:val="left" w:pos="142"/>
        </w:tabs>
        <w:spacing w:before="120" w:after="0" w:line="240" w:lineRule="auto"/>
        <w:rPr>
          <w:rFonts w:ascii="TH SarabunPSK" w:hAnsi="TH SarabunPSK" w:cs="TH SarabunPSK"/>
          <w:b/>
          <w:bCs/>
          <w:sz w:val="16"/>
          <w:szCs w:val="16"/>
          <w:u w:val="single"/>
        </w:rPr>
      </w:pPr>
    </w:p>
    <w:p w:rsidR="002155D0" w:rsidRDefault="002155D0" w:rsidP="006161E2">
      <w:pPr>
        <w:tabs>
          <w:tab w:val="left" w:pos="0"/>
          <w:tab w:val="left" w:pos="142"/>
        </w:tabs>
        <w:spacing w:before="120" w:after="0" w:line="240" w:lineRule="auto"/>
        <w:rPr>
          <w:rFonts w:ascii="TH SarabunPSK" w:hAnsi="TH SarabunPSK" w:cs="TH SarabunPSK"/>
          <w:b/>
          <w:bCs/>
          <w:sz w:val="16"/>
          <w:szCs w:val="16"/>
          <w:u w:val="single"/>
        </w:rPr>
      </w:pPr>
    </w:p>
    <w:p w:rsidR="002155D0" w:rsidRPr="005F5E41" w:rsidRDefault="002155D0" w:rsidP="006161E2">
      <w:pPr>
        <w:tabs>
          <w:tab w:val="left" w:pos="0"/>
          <w:tab w:val="left" w:pos="142"/>
        </w:tabs>
        <w:spacing w:before="120" w:after="0" w:line="240" w:lineRule="auto"/>
        <w:rPr>
          <w:rFonts w:ascii="TH SarabunPSK" w:hAnsi="TH SarabunPSK" w:cs="TH SarabunPSK"/>
          <w:b/>
          <w:bCs/>
          <w:sz w:val="16"/>
          <w:szCs w:val="16"/>
          <w:u w:val="single"/>
        </w:rPr>
      </w:pPr>
    </w:p>
    <w:p w:rsidR="006161E2" w:rsidRDefault="006161E2" w:rsidP="006161E2">
      <w:pPr>
        <w:spacing w:after="0" w:line="240" w:lineRule="auto"/>
        <w:ind w:firstLine="142"/>
        <w:rPr>
          <w:rFonts w:ascii="TH SarabunPSK" w:hAnsi="TH SarabunPSK" w:cs="TH SarabunPSK"/>
          <w:b/>
          <w:bCs/>
          <w:sz w:val="32"/>
          <w:szCs w:val="32"/>
        </w:rPr>
      </w:pPr>
      <w:r>
        <w:rPr>
          <w:rFonts w:ascii="TH SarabunPSK" w:hAnsi="TH SarabunPSK" w:cs="TH SarabunPSK"/>
          <w:b/>
          <w:bCs/>
          <w:sz w:val="32"/>
          <w:szCs w:val="32"/>
          <w:highlight w:val="green"/>
          <w:u w:val="single"/>
          <w:cs/>
        </w:rPr>
        <w:lastRenderedPageBreak/>
        <w:t>แผนงานยุทธศาสตร์</w:t>
      </w:r>
      <w:r>
        <w:rPr>
          <w:rFonts w:ascii="TH SarabunPSK" w:hAnsi="TH SarabunPSK" w:cs="TH SarabunPSK"/>
          <w:b/>
          <w:bCs/>
          <w:sz w:val="32"/>
          <w:szCs w:val="32"/>
          <w:cs/>
        </w:rPr>
        <w:t xml:space="preserve"> ส่งเสริมความสัมพันธ์ระหว่างประเทศ</w:t>
      </w:r>
      <w:r w:rsidR="00B10845">
        <w:rPr>
          <w:rFonts w:ascii="TH SarabunPSK" w:hAnsi="TH SarabunPSK" w:cs="TH SarabunPSK"/>
          <w:b/>
          <w:bCs/>
          <w:sz w:val="32"/>
          <w:szCs w:val="32"/>
        </w:rPr>
        <w:t xml:space="preserve"> </w:t>
      </w:r>
    </w:p>
    <w:tbl>
      <w:tblPr>
        <w:tblW w:w="147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976"/>
        <w:gridCol w:w="3828"/>
        <w:gridCol w:w="2552"/>
        <w:gridCol w:w="1559"/>
        <w:gridCol w:w="1439"/>
      </w:tblGrid>
      <w:tr w:rsidR="006161E2" w:rsidTr="00A52649">
        <w:trPr>
          <w:trHeight w:val="488"/>
        </w:trPr>
        <w:tc>
          <w:tcPr>
            <w:tcW w:w="2410"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โครงการ</w:t>
            </w:r>
          </w:p>
        </w:tc>
        <w:tc>
          <w:tcPr>
            <w:tcW w:w="2976"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สรุปวัตถุประสงค์ที่สำคัญ</w:t>
            </w:r>
          </w:p>
        </w:tc>
        <w:tc>
          <w:tcPr>
            <w:tcW w:w="382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สรุปแนวทาง</w:t>
            </w:r>
          </w:p>
        </w:tc>
        <w:tc>
          <w:tcPr>
            <w:tcW w:w="2552"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กลุ่มเป้าหมาย</w:t>
            </w:r>
          </w:p>
        </w:tc>
        <w:tc>
          <w:tcPr>
            <w:tcW w:w="1559"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เป้าหมาย</w:t>
            </w:r>
          </w:p>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ปี 2564</w:t>
            </w:r>
          </w:p>
        </w:tc>
        <w:tc>
          <w:tcPr>
            <w:tcW w:w="1439"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งบประมาณ</w:t>
            </w:r>
          </w:p>
        </w:tc>
      </w:tr>
      <w:tr w:rsidR="006161E2" w:rsidTr="00A52649">
        <w:trPr>
          <w:trHeight w:val="36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r>
      <w:tr w:rsidR="006161E2" w:rsidTr="00A52649">
        <w:trPr>
          <w:trHeight w:val="945"/>
        </w:trPr>
        <w:tc>
          <w:tcPr>
            <w:tcW w:w="2410" w:type="dxa"/>
            <w:tcBorders>
              <w:top w:val="single" w:sz="4" w:space="0" w:color="auto"/>
              <w:left w:val="single" w:sz="4" w:space="0" w:color="auto"/>
              <w:bottom w:val="single" w:sz="4" w:space="0" w:color="auto"/>
              <w:right w:val="single" w:sz="4" w:space="0" w:color="auto"/>
            </w:tcBorders>
            <w:hideMark/>
          </w:tcPr>
          <w:p w:rsidR="006161E2" w:rsidRPr="00341831" w:rsidRDefault="006161E2" w:rsidP="00A52649">
            <w:pPr>
              <w:tabs>
                <w:tab w:val="left" w:pos="0"/>
                <w:tab w:val="left" w:pos="142"/>
              </w:tabs>
              <w:rPr>
                <w:rFonts w:ascii="TH SarabunPSK" w:hAnsi="TH SarabunPSK" w:cs="TH SarabunPSK"/>
                <w:b/>
                <w:bCs/>
                <w:sz w:val="28"/>
              </w:rPr>
            </w:pPr>
            <w:r w:rsidRPr="00341831">
              <w:rPr>
                <w:rFonts w:ascii="TH SarabunPSK" w:hAnsi="TH SarabunPSK" w:cs="TH SarabunPSK"/>
                <w:b/>
                <w:bCs/>
                <w:sz w:val="28"/>
                <w:cs/>
              </w:rPr>
              <w:t>โครงการพัฒนาฝีมือแรงงานนานาชาติเพื่อการพัฒนาความร่วมมือทางเศรษฐกิจ</w:t>
            </w:r>
          </w:p>
        </w:tc>
        <w:tc>
          <w:tcPr>
            <w:tcW w:w="2976"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spacing w:after="0" w:line="240" w:lineRule="auto"/>
              <w:jc w:val="thaiDistribute"/>
              <w:rPr>
                <w:rFonts w:ascii="TH SarabunPSK" w:hAnsi="TH SarabunPSK" w:cs="TH SarabunPSK"/>
                <w:sz w:val="28"/>
              </w:rPr>
            </w:pPr>
            <w:r w:rsidRPr="001F7F49">
              <w:rPr>
                <w:rFonts w:ascii="TH SarabunPSK" w:hAnsi="TH SarabunPSK" w:cs="TH SarabunPSK"/>
                <w:sz w:val="28"/>
                <w:cs/>
              </w:rPr>
              <w:t>เพื่อสร้างความร่วมมือในการ</w:t>
            </w:r>
          </w:p>
          <w:p w:rsidR="006161E2" w:rsidRPr="001F7F49" w:rsidRDefault="006161E2" w:rsidP="00A52649">
            <w:pPr>
              <w:rPr>
                <w:rFonts w:ascii="TH SarabunPSK" w:hAnsi="TH SarabunPSK" w:cs="TH SarabunPSK"/>
                <w:sz w:val="28"/>
              </w:rPr>
            </w:pPr>
            <w:r w:rsidRPr="001F7F49">
              <w:rPr>
                <w:rFonts w:ascii="TH SarabunPSK" w:hAnsi="TH SarabunPSK" w:cs="TH SarabunPSK"/>
                <w:sz w:val="28"/>
                <w:cs/>
              </w:rPr>
              <w:t>พัฒนาฝีมือแรงงาน บุคลากร เพิ่มผลิตภาพแรงงาน แลกเปลี่ยนความรู้ ประสบการณ์กันในประเทศ</w:t>
            </w:r>
            <w:r w:rsidRPr="001F7F49">
              <w:rPr>
                <w:rFonts w:ascii="TH SarabunPSK" w:hAnsi="TH SarabunPSK" w:cs="TH SarabunPSK"/>
                <w:sz w:val="28"/>
                <w:cs/>
              </w:rPr>
              <w:br/>
              <w:t xml:space="preserve">อนุภูมิภาค </w:t>
            </w:r>
            <w:r w:rsidRPr="001F7F49">
              <w:rPr>
                <w:rFonts w:ascii="TH SarabunPSK" w:hAnsi="TH SarabunPSK" w:cs="TH SarabunPSK"/>
                <w:sz w:val="28"/>
              </w:rPr>
              <w:t xml:space="preserve">GMS </w:t>
            </w:r>
            <w:r w:rsidRPr="001F7F49">
              <w:rPr>
                <w:rFonts w:ascii="TH SarabunPSK" w:hAnsi="TH SarabunPSK" w:cs="TH SarabunPSK" w:hint="cs"/>
                <w:sz w:val="28"/>
                <w:cs/>
              </w:rPr>
              <w:t xml:space="preserve">และ </w:t>
            </w:r>
            <w:r w:rsidRPr="001F7F49">
              <w:rPr>
                <w:rFonts w:ascii="TH SarabunPSK" w:hAnsi="TH SarabunPSK" w:cs="TH SarabunPSK"/>
                <w:sz w:val="28"/>
              </w:rPr>
              <w:t xml:space="preserve">IMT-GT </w:t>
            </w:r>
            <w:r w:rsidRPr="001F7F49">
              <w:rPr>
                <w:rFonts w:ascii="TH SarabunPSK" w:hAnsi="TH SarabunPSK" w:cs="TH SarabunPSK" w:hint="cs"/>
                <w:sz w:val="28"/>
                <w:cs/>
              </w:rPr>
              <w:t>และอาเซียน โดยบูรณาการความร่วมมือกับภาครัฐและเอกชนที่เกี่ยวข้อง  ให้ประเทศไทยเป็นศูนย์กลางการพัฒนาฝีมือแรงงานระดับนานาชาติในภูมิภาคดังกล่าว</w:t>
            </w:r>
          </w:p>
        </w:tc>
        <w:tc>
          <w:tcPr>
            <w:tcW w:w="3828" w:type="dxa"/>
            <w:tcBorders>
              <w:top w:val="single" w:sz="4" w:space="0" w:color="auto"/>
              <w:left w:val="single" w:sz="4" w:space="0" w:color="auto"/>
              <w:bottom w:val="single" w:sz="4" w:space="0" w:color="auto"/>
              <w:right w:val="single" w:sz="4" w:space="0" w:color="auto"/>
            </w:tcBorders>
          </w:tcPr>
          <w:p w:rsidR="006161E2" w:rsidRPr="001F7F49" w:rsidRDefault="006161E2" w:rsidP="00E514C1">
            <w:pPr>
              <w:pStyle w:val="a4"/>
              <w:numPr>
                <w:ilvl w:val="0"/>
                <w:numId w:val="1"/>
              </w:numPr>
              <w:tabs>
                <w:tab w:val="left" w:pos="197"/>
              </w:tabs>
              <w:spacing w:line="300" w:lineRule="exact"/>
              <w:ind w:left="33" w:hanging="33"/>
              <w:rPr>
                <w:rFonts w:ascii="TH SarabunPSK" w:hAnsi="TH SarabunPSK" w:cs="TH SarabunPSK"/>
              </w:rPr>
            </w:pPr>
            <w:r w:rsidRPr="001F7F49">
              <w:rPr>
                <w:rFonts w:ascii="TH SarabunPSK" w:hAnsi="TH SarabunPSK" w:cs="TH SarabunPSK"/>
                <w:szCs w:val="28"/>
                <w:cs/>
              </w:rPr>
              <w:t xml:space="preserve">พัฒนาศักยภาพทรัพยากรมนุษย์ระหว่างประเทศ </w:t>
            </w:r>
            <w:r w:rsidR="0079486F">
              <w:rPr>
                <w:rFonts w:ascii="TH SarabunPSK" w:hAnsi="TH SarabunPSK" w:cs="TH SarabunPSK" w:hint="cs"/>
                <w:szCs w:val="28"/>
                <w:cs/>
              </w:rPr>
              <w:t>พั</w:t>
            </w:r>
            <w:r w:rsidRPr="0079486F">
              <w:rPr>
                <w:rFonts w:ascii="TH SarabunPSK" w:hAnsi="TH SarabunPSK" w:cs="TH SarabunPSK"/>
                <w:szCs w:val="28"/>
                <w:cs/>
              </w:rPr>
              <w:t>ฒนาขีดความสามารถกำลังแรงงาน</w:t>
            </w:r>
            <w:r w:rsidR="0079486F">
              <w:rPr>
                <w:rFonts w:ascii="TH SarabunPSK" w:hAnsi="TH SarabunPSK" w:cs="TH SarabunPSK" w:hint="cs"/>
                <w:szCs w:val="28"/>
                <w:cs/>
              </w:rPr>
              <w:t>รองรับอุตสาหกรรมท่องเที่ยวฯ</w:t>
            </w:r>
            <w:r w:rsidR="00E514C1">
              <w:rPr>
                <w:rFonts w:ascii="TH SarabunPSK" w:hAnsi="TH SarabunPSK" w:cs="TH SarabunPSK" w:hint="cs"/>
                <w:szCs w:val="28"/>
                <w:cs/>
              </w:rPr>
              <w:t xml:space="preserve"> เทคโนโลยีสารสนเทศและดิจิทัล อุตสาหกรรมโลจิสติกส์</w:t>
            </w:r>
            <w:r w:rsidR="002F4DCC">
              <w:rPr>
                <w:rFonts w:ascii="TH SarabunPSK" w:hAnsi="TH SarabunPSK" w:cs="TH SarabunPSK"/>
                <w:szCs w:val="28"/>
                <w:cs/>
              </w:rPr>
              <w:br/>
            </w:r>
            <w:r w:rsidR="00E514C1">
              <w:rPr>
                <w:rFonts w:ascii="TH SarabunPSK" w:hAnsi="TH SarabunPSK" w:cs="TH SarabunPSK" w:hint="cs"/>
                <w:szCs w:val="28"/>
                <w:cs/>
              </w:rPr>
              <w:t xml:space="preserve">สีเขียว  </w:t>
            </w:r>
          </w:p>
        </w:tc>
        <w:tc>
          <w:tcPr>
            <w:tcW w:w="2552" w:type="dxa"/>
            <w:tcBorders>
              <w:top w:val="single" w:sz="4" w:space="0" w:color="auto"/>
              <w:left w:val="single" w:sz="4" w:space="0" w:color="auto"/>
              <w:bottom w:val="single" w:sz="4" w:space="0" w:color="auto"/>
              <w:right w:val="single" w:sz="4" w:space="0" w:color="auto"/>
            </w:tcBorders>
            <w:hideMark/>
          </w:tcPr>
          <w:p w:rsidR="006161E2" w:rsidRPr="00E514C1" w:rsidRDefault="006161E2" w:rsidP="00A52649">
            <w:pPr>
              <w:spacing w:after="0"/>
              <w:rPr>
                <w:rFonts w:ascii="TH SarabunPSK" w:hAnsi="TH SarabunPSK" w:cs="TH SarabunPSK"/>
                <w:sz w:val="28"/>
                <w:cs/>
              </w:rPr>
            </w:pPr>
            <w:r>
              <w:rPr>
                <w:rFonts w:ascii="TH SarabunPSK" w:hAnsi="TH SarabunPSK" w:cs="TH SarabunPSK" w:hint="cs"/>
                <w:sz w:val="28"/>
                <w:cs/>
              </w:rPr>
              <w:t>บุคลากร</w:t>
            </w:r>
            <w:r w:rsidR="00E514C1">
              <w:rPr>
                <w:rFonts w:ascii="TH SarabunPSK" w:hAnsi="TH SarabunPSK" w:cs="TH SarabunPSK" w:hint="cs"/>
                <w:sz w:val="28"/>
                <w:cs/>
              </w:rPr>
              <w:t xml:space="preserve"> (การศึกษา, ภาครัฐ) </w:t>
            </w:r>
            <w:r>
              <w:rPr>
                <w:rFonts w:ascii="TH SarabunPSK" w:hAnsi="TH SarabunPSK" w:cs="TH SarabunPSK"/>
                <w:sz w:val="28"/>
                <w:cs/>
              </w:rPr>
              <w:t>แรงงาน</w:t>
            </w:r>
            <w:r>
              <w:rPr>
                <w:rFonts w:ascii="TH SarabunPSK" w:hAnsi="TH SarabunPSK" w:cs="TH SarabunPSK" w:hint="cs"/>
                <w:sz w:val="28"/>
                <w:cs/>
              </w:rPr>
              <w:t xml:space="preserve"> </w:t>
            </w:r>
            <w:r w:rsidRPr="001F7F49">
              <w:rPr>
                <w:rFonts w:ascii="TH SarabunPSK" w:hAnsi="TH SarabunPSK" w:cs="TH SarabunPSK"/>
                <w:sz w:val="28"/>
                <w:cs/>
              </w:rPr>
              <w:t xml:space="preserve">ผู้ประกอบกิจการ </w:t>
            </w:r>
            <w:r w:rsidR="00E514C1">
              <w:rPr>
                <w:rFonts w:ascii="TH SarabunPSK" w:hAnsi="TH SarabunPSK" w:cs="TH SarabunPSK" w:hint="cs"/>
                <w:sz w:val="28"/>
                <w:cs/>
              </w:rPr>
              <w:t xml:space="preserve"> รัฐวิสาหกิจ องค์การระหว่างประเทศ จากประเทศ </w:t>
            </w:r>
            <w:r w:rsidR="00E514C1">
              <w:rPr>
                <w:rFonts w:ascii="TH SarabunPSK" w:hAnsi="TH SarabunPSK" w:cs="TH SarabunPSK"/>
                <w:sz w:val="28"/>
              </w:rPr>
              <w:t xml:space="preserve">GMS-IMT-GT </w:t>
            </w:r>
            <w:r w:rsidR="00E514C1">
              <w:rPr>
                <w:rFonts w:ascii="TH SarabunPSK" w:hAnsi="TH SarabunPSK" w:cs="TH SarabunPSK" w:hint="cs"/>
                <w:sz w:val="28"/>
                <w:cs/>
              </w:rPr>
              <w:t xml:space="preserve">และ </w:t>
            </w:r>
            <w:r w:rsidR="00E514C1">
              <w:rPr>
                <w:rFonts w:ascii="TH SarabunPSK" w:hAnsi="TH SarabunPSK" w:cs="TH SarabunPSK"/>
                <w:sz w:val="28"/>
              </w:rPr>
              <w:t xml:space="preserve">ASEAN </w:t>
            </w:r>
            <w:r w:rsidR="00E514C1">
              <w:rPr>
                <w:rFonts w:ascii="TH SarabunPSK" w:hAnsi="TH SarabunPSK" w:cs="TH SarabunPSK" w:hint="cs"/>
                <w:sz w:val="28"/>
                <w:cs/>
              </w:rPr>
              <w:t>แรงงานไทยตามแนวชายแดน</w:t>
            </w:r>
          </w:p>
          <w:p w:rsidR="006161E2" w:rsidRPr="001F7F49" w:rsidRDefault="006161E2" w:rsidP="00A52649">
            <w:pPr>
              <w:spacing w:after="0"/>
              <w:rPr>
                <w:rFonts w:ascii="TH SarabunPSK" w:hAnsi="TH SarabunPSK" w:cs="TH SarabunPSK"/>
                <w:sz w:val="28"/>
              </w:rPr>
            </w:pPr>
          </w:p>
        </w:tc>
        <w:tc>
          <w:tcPr>
            <w:tcW w:w="1559" w:type="dxa"/>
            <w:tcBorders>
              <w:top w:val="single" w:sz="4" w:space="0" w:color="auto"/>
              <w:left w:val="single" w:sz="4" w:space="0" w:color="auto"/>
              <w:bottom w:val="single" w:sz="4" w:space="0" w:color="auto"/>
              <w:right w:val="single" w:sz="4" w:space="0" w:color="auto"/>
            </w:tcBorders>
            <w:hideMark/>
          </w:tcPr>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cs/>
              </w:rPr>
              <w:t xml:space="preserve"> </w:t>
            </w:r>
            <w:r w:rsidRPr="001F7F49">
              <w:rPr>
                <w:rFonts w:ascii="TH SarabunPSK" w:hAnsi="TH SarabunPSK" w:cs="TH SarabunPSK"/>
                <w:sz w:val="28"/>
              </w:rPr>
              <w:t>1</w:t>
            </w:r>
            <w:r w:rsidRPr="001F7F49">
              <w:rPr>
                <w:rFonts w:ascii="TH SarabunPSK" w:hAnsi="TH SarabunPSK" w:cs="TH SarabunPSK" w:hint="cs"/>
                <w:sz w:val="28"/>
              </w:rPr>
              <w:t>,</w:t>
            </w:r>
            <w:r w:rsidRPr="001F7F49">
              <w:rPr>
                <w:rFonts w:ascii="TH SarabunPSK" w:hAnsi="TH SarabunPSK" w:cs="TH SarabunPSK" w:hint="cs"/>
                <w:sz w:val="28"/>
                <w:cs/>
              </w:rPr>
              <w:t>000  คน</w:t>
            </w:r>
          </w:p>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cs/>
              </w:rPr>
              <w:t>(</w:t>
            </w:r>
            <w:r w:rsidRPr="001F7F49">
              <w:rPr>
                <w:rFonts w:ascii="TH SarabunPSK" w:hAnsi="TH SarabunPSK" w:cs="TH SarabunPSK"/>
                <w:sz w:val="28"/>
              </w:rPr>
              <w:t>5</w:t>
            </w:r>
            <w:r w:rsidRPr="001F7F49">
              <w:rPr>
                <w:rFonts w:ascii="TH SarabunPSK" w:hAnsi="TH SarabunPSK" w:cs="TH SarabunPSK" w:hint="cs"/>
                <w:sz w:val="28"/>
                <w:cs/>
              </w:rPr>
              <w:t>0 รุ่น รุ่นละ 20 คน)</w:t>
            </w:r>
          </w:p>
        </w:tc>
        <w:tc>
          <w:tcPr>
            <w:tcW w:w="1439" w:type="dxa"/>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sz w:val="28"/>
              </w:rPr>
            </w:pPr>
            <w:r>
              <w:rPr>
                <w:rFonts w:ascii="TH SarabunPSK" w:hAnsi="TH SarabunPSK" w:cs="TH SarabunPSK" w:hint="cs"/>
                <w:sz w:val="28"/>
                <w:cs/>
              </w:rPr>
              <w:t>8</w:t>
            </w:r>
            <w:r w:rsidRPr="001F7F49">
              <w:rPr>
                <w:rFonts w:ascii="TH SarabunPSK" w:hAnsi="TH SarabunPSK" w:cs="TH SarabunPSK" w:hint="cs"/>
                <w:sz w:val="28"/>
                <w:cs/>
              </w:rPr>
              <w:t>.0000</w:t>
            </w:r>
          </w:p>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cs/>
              </w:rPr>
              <w:t>ล้านบาท</w:t>
            </w:r>
          </w:p>
        </w:tc>
      </w:tr>
    </w:tbl>
    <w:p w:rsidR="006161E2" w:rsidRDefault="006161E2" w:rsidP="006161E2">
      <w:pPr>
        <w:tabs>
          <w:tab w:val="left" w:pos="0"/>
          <w:tab w:val="left" w:pos="142"/>
        </w:tabs>
        <w:spacing w:after="0" w:line="240" w:lineRule="auto"/>
        <w:ind w:firstLine="142"/>
        <w:rPr>
          <w:rFonts w:ascii="TH SarabunPSK" w:hAnsi="TH SarabunPSK" w:cs="TH SarabunPSK"/>
          <w:b/>
          <w:bCs/>
          <w:sz w:val="32"/>
          <w:szCs w:val="32"/>
          <w:highlight w:val="green"/>
          <w:u w:val="single"/>
        </w:rPr>
      </w:pPr>
    </w:p>
    <w:p w:rsidR="002155D0" w:rsidRDefault="002155D0" w:rsidP="006161E2">
      <w:pPr>
        <w:tabs>
          <w:tab w:val="left" w:pos="0"/>
          <w:tab w:val="left" w:pos="142"/>
        </w:tabs>
        <w:spacing w:after="0" w:line="240" w:lineRule="auto"/>
        <w:ind w:firstLine="142"/>
        <w:rPr>
          <w:rFonts w:ascii="TH SarabunPSK" w:hAnsi="TH SarabunPSK" w:cs="TH SarabunPSK"/>
          <w:b/>
          <w:bCs/>
          <w:sz w:val="32"/>
          <w:szCs w:val="32"/>
          <w:highlight w:val="green"/>
          <w:u w:val="single"/>
        </w:rPr>
      </w:pPr>
    </w:p>
    <w:p w:rsidR="002155D0" w:rsidRDefault="002155D0" w:rsidP="006161E2">
      <w:pPr>
        <w:tabs>
          <w:tab w:val="left" w:pos="0"/>
          <w:tab w:val="left" w:pos="142"/>
        </w:tabs>
        <w:spacing w:after="0" w:line="240" w:lineRule="auto"/>
        <w:ind w:firstLine="142"/>
        <w:rPr>
          <w:rFonts w:ascii="TH SarabunPSK" w:hAnsi="TH SarabunPSK" w:cs="TH SarabunPSK"/>
          <w:b/>
          <w:bCs/>
          <w:sz w:val="32"/>
          <w:szCs w:val="32"/>
          <w:highlight w:val="green"/>
          <w:u w:val="single"/>
        </w:rPr>
      </w:pPr>
    </w:p>
    <w:p w:rsidR="002155D0" w:rsidRDefault="002155D0" w:rsidP="006161E2">
      <w:pPr>
        <w:tabs>
          <w:tab w:val="left" w:pos="0"/>
          <w:tab w:val="left" w:pos="142"/>
        </w:tabs>
        <w:spacing w:after="0" w:line="240" w:lineRule="auto"/>
        <w:ind w:firstLine="142"/>
        <w:rPr>
          <w:rFonts w:ascii="TH SarabunPSK" w:hAnsi="TH SarabunPSK" w:cs="TH SarabunPSK"/>
          <w:b/>
          <w:bCs/>
          <w:sz w:val="32"/>
          <w:szCs w:val="32"/>
          <w:highlight w:val="green"/>
          <w:u w:val="single"/>
        </w:rPr>
      </w:pPr>
    </w:p>
    <w:p w:rsidR="002155D0" w:rsidRDefault="002155D0" w:rsidP="006161E2">
      <w:pPr>
        <w:tabs>
          <w:tab w:val="left" w:pos="0"/>
          <w:tab w:val="left" w:pos="142"/>
        </w:tabs>
        <w:spacing w:after="0" w:line="240" w:lineRule="auto"/>
        <w:ind w:firstLine="142"/>
        <w:rPr>
          <w:rFonts w:ascii="TH SarabunPSK" w:hAnsi="TH SarabunPSK" w:cs="TH SarabunPSK"/>
          <w:b/>
          <w:bCs/>
          <w:sz w:val="32"/>
          <w:szCs w:val="32"/>
          <w:highlight w:val="green"/>
          <w:u w:val="single"/>
        </w:rPr>
      </w:pPr>
    </w:p>
    <w:p w:rsidR="002155D0" w:rsidRDefault="002155D0" w:rsidP="006161E2">
      <w:pPr>
        <w:tabs>
          <w:tab w:val="left" w:pos="0"/>
          <w:tab w:val="left" w:pos="142"/>
        </w:tabs>
        <w:spacing w:after="0" w:line="240" w:lineRule="auto"/>
        <w:ind w:firstLine="142"/>
        <w:rPr>
          <w:rFonts w:ascii="TH SarabunPSK" w:hAnsi="TH SarabunPSK" w:cs="TH SarabunPSK"/>
          <w:b/>
          <w:bCs/>
          <w:sz w:val="32"/>
          <w:szCs w:val="32"/>
          <w:highlight w:val="green"/>
          <w:u w:val="single"/>
        </w:rPr>
      </w:pPr>
    </w:p>
    <w:p w:rsidR="002155D0" w:rsidRDefault="002155D0" w:rsidP="006161E2">
      <w:pPr>
        <w:tabs>
          <w:tab w:val="left" w:pos="0"/>
          <w:tab w:val="left" w:pos="142"/>
        </w:tabs>
        <w:spacing w:after="0" w:line="240" w:lineRule="auto"/>
        <w:ind w:firstLine="142"/>
        <w:rPr>
          <w:rFonts w:ascii="TH SarabunPSK" w:hAnsi="TH SarabunPSK" w:cs="TH SarabunPSK"/>
          <w:b/>
          <w:bCs/>
          <w:sz w:val="32"/>
          <w:szCs w:val="32"/>
          <w:highlight w:val="green"/>
          <w:u w:val="single"/>
        </w:rPr>
      </w:pPr>
    </w:p>
    <w:p w:rsidR="002155D0" w:rsidRDefault="002155D0" w:rsidP="006161E2">
      <w:pPr>
        <w:tabs>
          <w:tab w:val="left" w:pos="0"/>
          <w:tab w:val="left" w:pos="142"/>
        </w:tabs>
        <w:spacing w:after="0" w:line="240" w:lineRule="auto"/>
        <w:ind w:firstLine="142"/>
        <w:rPr>
          <w:rFonts w:ascii="TH SarabunPSK" w:hAnsi="TH SarabunPSK" w:cs="TH SarabunPSK"/>
          <w:b/>
          <w:bCs/>
          <w:sz w:val="32"/>
          <w:szCs w:val="32"/>
          <w:highlight w:val="green"/>
          <w:u w:val="single"/>
        </w:rPr>
      </w:pPr>
    </w:p>
    <w:p w:rsidR="002155D0" w:rsidRDefault="002155D0" w:rsidP="006161E2">
      <w:pPr>
        <w:tabs>
          <w:tab w:val="left" w:pos="0"/>
          <w:tab w:val="left" w:pos="142"/>
        </w:tabs>
        <w:spacing w:after="0" w:line="240" w:lineRule="auto"/>
        <w:ind w:firstLine="142"/>
        <w:rPr>
          <w:rFonts w:ascii="TH SarabunPSK" w:hAnsi="TH SarabunPSK" w:cs="TH SarabunPSK"/>
          <w:b/>
          <w:bCs/>
          <w:sz w:val="32"/>
          <w:szCs w:val="32"/>
          <w:highlight w:val="green"/>
          <w:u w:val="single"/>
        </w:rPr>
      </w:pPr>
    </w:p>
    <w:p w:rsidR="002155D0" w:rsidRDefault="002155D0" w:rsidP="006161E2">
      <w:pPr>
        <w:tabs>
          <w:tab w:val="left" w:pos="0"/>
          <w:tab w:val="left" w:pos="142"/>
        </w:tabs>
        <w:spacing w:after="0" w:line="240" w:lineRule="auto"/>
        <w:ind w:firstLine="142"/>
        <w:rPr>
          <w:rFonts w:ascii="TH SarabunPSK" w:hAnsi="TH SarabunPSK" w:cs="TH SarabunPSK"/>
          <w:b/>
          <w:bCs/>
          <w:sz w:val="32"/>
          <w:szCs w:val="32"/>
          <w:highlight w:val="green"/>
          <w:u w:val="single"/>
        </w:rPr>
      </w:pPr>
    </w:p>
    <w:p w:rsidR="002155D0" w:rsidRDefault="002155D0" w:rsidP="006161E2">
      <w:pPr>
        <w:tabs>
          <w:tab w:val="left" w:pos="0"/>
          <w:tab w:val="left" w:pos="142"/>
        </w:tabs>
        <w:spacing w:after="0" w:line="240" w:lineRule="auto"/>
        <w:ind w:firstLine="142"/>
        <w:rPr>
          <w:rFonts w:ascii="TH SarabunPSK" w:hAnsi="TH SarabunPSK" w:cs="TH SarabunPSK"/>
          <w:b/>
          <w:bCs/>
          <w:sz w:val="32"/>
          <w:szCs w:val="32"/>
          <w:highlight w:val="green"/>
          <w:u w:val="single"/>
        </w:rPr>
      </w:pPr>
    </w:p>
    <w:p w:rsidR="002155D0" w:rsidRDefault="002155D0" w:rsidP="006161E2">
      <w:pPr>
        <w:tabs>
          <w:tab w:val="left" w:pos="0"/>
          <w:tab w:val="left" w:pos="142"/>
        </w:tabs>
        <w:spacing w:after="0" w:line="240" w:lineRule="auto"/>
        <w:ind w:firstLine="142"/>
        <w:rPr>
          <w:rFonts w:ascii="TH SarabunPSK" w:hAnsi="TH SarabunPSK" w:cs="TH SarabunPSK"/>
          <w:b/>
          <w:bCs/>
          <w:sz w:val="32"/>
          <w:szCs w:val="32"/>
          <w:highlight w:val="green"/>
          <w:u w:val="single"/>
        </w:rPr>
      </w:pPr>
    </w:p>
    <w:p w:rsidR="006161E2" w:rsidRDefault="006161E2" w:rsidP="006161E2">
      <w:pPr>
        <w:tabs>
          <w:tab w:val="left" w:pos="0"/>
          <w:tab w:val="left" w:pos="142"/>
        </w:tabs>
        <w:spacing w:after="0" w:line="240" w:lineRule="auto"/>
        <w:ind w:firstLine="142"/>
        <w:rPr>
          <w:rFonts w:ascii="TH SarabunPSK" w:hAnsi="TH SarabunPSK" w:cs="TH SarabunPSK"/>
          <w:b/>
          <w:bCs/>
          <w:sz w:val="32"/>
          <w:szCs w:val="32"/>
        </w:rPr>
      </w:pPr>
      <w:r>
        <w:rPr>
          <w:rFonts w:ascii="TH SarabunPSK" w:hAnsi="TH SarabunPSK" w:cs="TH SarabunPSK"/>
          <w:b/>
          <w:bCs/>
          <w:sz w:val="32"/>
          <w:szCs w:val="32"/>
          <w:highlight w:val="green"/>
          <w:u w:val="single"/>
          <w:cs/>
        </w:rPr>
        <w:lastRenderedPageBreak/>
        <w:t>แผนงานยุทธศาสตร์</w:t>
      </w:r>
      <w:r>
        <w:rPr>
          <w:rFonts w:ascii="TH SarabunPSK" w:hAnsi="TH SarabunPSK" w:cs="TH SarabunPSK"/>
          <w:b/>
          <w:bCs/>
          <w:sz w:val="32"/>
          <w:szCs w:val="32"/>
          <w:cs/>
        </w:rPr>
        <w:t xml:space="preserve">  พัฒนาศักยภาพคนตลอดช่วงชีวิต</w:t>
      </w:r>
    </w:p>
    <w:tbl>
      <w:tblPr>
        <w:tblW w:w="147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977"/>
        <w:gridCol w:w="3827"/>
        <w:gridCol w:w="2552"/>
        <w:gridCol w:w="1559"/>
        <w:gridCol w:w="1440"/>
      </w:tblGrid>
      <w:tr w:rsidR="006161E2" w:rsidTr="00A52649">
        <w:trPr>
          <w:trHeight w:val="488"/>
        </w:trPr>
        <w:tc>
          <w:tcPr>
            <w:tcW w:w="2410"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โครงการ</w:t>
            </w:r>
          </w:p>
        </w:tc>
        <w:tc>
          <w:tcPr>
            <w:tcW w:w="2977"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สรุปวัตถุประสงค์ที่สำคัญ</w:t>
            </w:r>
          </w:p>
        </w:tc>
        <w:tc>
          <w:tcPr>
            <w:tcW w:w="3827"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สรุปแนวทาง</w:t>
            </w:r>
          </w:p>
        </w:tc>
        <w:tc>
          <w:tcPr>
            <w:tcW w:w="2552"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กลุ่มเป้าหมาย</w:t>
            </w:r>
          </w:p>
        </w:tc>
        <w:tc>
          <w:tcPr>
            <w:tcW w:w="1559"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เป้าหมาย</w:t>
            </w:r>
          </w:p>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ปี 2564</w:t>
            </w:r>
          </w:p>
        </w:tc>
        <w:tc>
          <w:tcPr>
            <w:tcW w:w="1440"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งบประมาณ</w:t>
            </w:r>
          </w:p>
        </w:tc>
      </w:tr>
      <w:tr w:rsidR="006161E2" w:rsidTr="00A52649">
        <w:trPr>
          <w:trHeight w:val="36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r>
      <w:tr w:rsidR="006161E2" w:rsidTr="00A52649">
        <w:trPr>
          <w:trHeight w:val="367"/>
        </w:trPr>
        <w:tc>
          <w:tcPr>
            <w:tcW w:w="2410" w:type="dxa"/>
            <w:tcBorders>
              <w:top w:val="single" w:sz="4" w:space="0" w:color="auto"/>
              <w:left w:val="single" w:sz="4" w:space="0" w:color="auto"/>
              <w:bottom w:val="single" w:sz="4" w:space="0" w:color="auto"/>
              <w:right w:val="single" w:sz="4" w:space="0" w:color="auto"/>
            </w:tcBorders>
          </w:tcPr>
          <w:p w:rsidR="006161E2" w:rsidRPr="00341831" w:rsidRDefault="006161E2" w:rsidP="00A52649">
            <w:pPr>
              <w:tabs>
                <w:tab w:val="left" w:pos="0"/>
                <w:tab w:val="left" w:pos="142"/>
              </w:tabs>
              <w:rPr>
                <w:rFonts w:ascii="TH SarabunPSK" w:hAnsi="TH SarabunPSK" w:cs="TH SarabunPSK"/>
                <w:b/>
                <w:bCs/>
                <w:sz w:val="28"/>
              </w:rPr>
            </w:pPr>
            <w:r w:rsidRPr="00341831">
              <w:rPr>
                <w:rFonts w:ascii="TH SarabunPSK" w:hAnsi="TH SarabunPSK" w:cs="TH SarabunPSK"/>
                <w:b/>
                <w:bCs/>
                <w:sz w:val="28"/>
                <w:cs/>
              </w:rPr>
              <w:t>โครงการยกระดับเพื่อเพิ่มศักยภาพฝีมือและสมรรถนะแรงงาน</w:t>
            </w:r>
          </w:p>
        </w:tc>
        <w:tc>
          <w:tcPr>
            <w:tcW w:w="2977" w:type="dxa"/>
            <w:tcBorders>
              <w:top w:val="single" w:sz="4" w:space="0" w:color="auto"/>
              <w:left w:val="single" w:sz="4" w:space="0" w:color="auto"/>
              <w:bottom w:val="single" w:sz="4" w:space="0" w:color="auto"/>
              <w:right w:val="single" w:sz="4" w:space="0" w:color="auto"/>
            </w:tcBorders>
          </w:tcPr>
          <w:p w:rsidR="006161E2" w:rsidRPr="001F7F49" w:rsidRDefault="006161E2" w:rsidP="00A52649">
            <w:pPr>
              <w:spacing w:after="0" w:line="240" w:lineRule="auto"/>
              <w:ind w:left="60"/>
              <w:rPr>
                <w:rFonts w:ascii="TH SarabunPSK" w:hAnsi="TH SarabunPSK" w:cs="TH SarabunPSK"/>
                <w:sz w:val="28"/>
              </w:rPr>
            </w:pPr>
            <w:r w:rsidRPr="001F7F49">
              <w:rPr>
                <w:rFonts w:ascii="TH SarabunPSK" w:hAnsi="TH SarabunPSK" w:cs="TH SarabunPSK"/>
                <w:sz w:val="28"/>
                <w:cs/>
              </w:rPr>
              <w:t xml:space="preserve"> - เพื่อพัฒนาศักยภาพแรงงานใหม่ </w:t>
            </w:r>
          </w:p>
          <w:p w:rsidR="006161E2" w:rsidRPr="001F7F49" w:rsidRDefault="006161E2" w:rsidP="00A52649">
            <w:pPr>
              <w:spacing w:after="0" w:line="240" w:lineRule="auto"/>
              <w:ind w:left="60"/>
              <w:rPr>
                <w:rFonts w:ascii="TH SarabunPSK" w:hAnsi="TH SarabunPSK" w:cs="TH SarabunPSK"/>
                <w:sz w:val="28"/>
              </w:rPr>
            </w:pPr>
            <w:r w:rsidRPr="001F7F49">
              <w:rPr>
                <w:rFonts w:ascii="TH SarabunPSK" w:hAnsi="TH SarabunPSK" w:cs="TH SarabunPSK"/>
                <w:sz w:val="28"/>
                <w:cs/>
              </w:rPr>
              <w:t xml:space="preserve">ให้มีทักษะองค์ความรู้สอดคล้องกับความต้องการของตลาดแรงงานและความก้าวหน้าทางเทคโนโลยีและนวัตกรรม สร้างนิสัยอุตสาหกรรมและปลูกฝังทัศนคติ และประสบการณ์ </w:t>
            </w:r>
          </w:p>
          <w:p w:rsidR="006161E2" w:rsidRDefault="006161E2" w:rsidP="00A52649">
            <w:pPr>
              <w:spacing w:after="0" w:line="240" w:lineRule="auto"/>
              <w:ind w:left="60"/>
              <w:rPr>
                <w:rFonts w:ascii="TH SarabunPSK" w:hAnsi="TH SarabunPSK" w:cs="TH SarabunPSK"/>
                <w:sz w:val="28"/>
              </w:rPr>
            </w:pPr>
            <w:r w:rsidRPr="001F7F49">
              <w:rPr>
                <w:rFonts w:ascii="TH SarabunPSK" w:hAnsi="TH SarabunPSK" w:cs="TH SarabunPSK"/>
                <w:sz w:val="28"/>
                <w:cs/>
              </w:rPr>
              <w:t xml:space="preserve"> - พัฒนาทักษะด้านภาษาต่างประเทศ</w:t>
            </w:r>
            <w:r>
              <w:rPr>
                <w:rFonts w:ascii="TH SarabunPSK" w:hAnsi="TH SarabunPSK" w:cs="TH SarabunPSK" w:hint="cs"/>
                <w:sz w:val="28"/>
                <w:cs/>
              </w:rPr>
              <w:t xml:space="preserve"> </w:t>
            </w:r>
            <w:r w:rsidRPr="001F7F49">
              <w:rPr>
                <w:rFonts w:ascii="TH SarabunPSK" w:hAnsi="TH SarabunPSK" w:cs="TH SarabunPSK"/>
                <w:sz w:val="28"/>
                <w:cs/>
              </w:rPr>
              <w:t>ให้กับแรงงาน เพื่อใช้ประโยชน์ในการสื่อสารระหว่างการทำงานและนำไปใช้ในชีวิตประจำวัน</w:t>
            </w:r>
          </w:p>
          <w:p w:rsidR="006161E2" w:rsidRPr="001F7F49" w:rsidRDefault="006161E2" w:rsidP="00A52649">
            <w:pPr>
              <w:spacing w:after="0" w:line="240" w:lineRule="auto"/>
              <w:ind w:left="60"/>
              <w:rPr>
                <w:rFonts w:ascii="TH SarabunPSK" w:hAnsi="TH SarabunPSK" w:cs="TH SarabunPSK"/>
                <w:sz w:val="28"/>
              </w:rPr>
            </w:pPr>
            <w:r w:rsidRPr="001F7F49">
              <w:rPr>
                <w:rFonts w:ascii="TH SarabunPSK" w:hAnsi="TH SarabunPSK" w:cs="TH SarabunPSK"/>
                <w:sz w:val="28"/>
                <w:cs/>
              </w:rPr>
              <w:t>- เพื่อ</w:t>
            </w:r>
            <w:r w:rsidRPr="001F7F49">
              <w:rPr>
                <w:rFonts w:ascii="TH SarabunPSK" w:hAnsi="TH SarabunPSK" w:cs="TH SarabunPSK"/>
                <w:sz w:val="28"/>
              </w:rPr>
              <w:t xml:space="preserve"> Up Skill</w:t>
            </w:r>
            <w:r w:rsidRPr="001F7F49">
              <w:rPr>
                <w:rFonts w:ascii="TH SarabunPSK" w:hAnsi="TH SarabunPSK" w:cs="TH SarabunPSK" w:hint="cs"/>
                <w:sz w:val="28"/>
                <w:cs/>
              </w:rPr>
              <w:t xml:space="preserve"> และ </w:t>
            </w:r>
            <w:r w:rsidRPr="001F7F49">
              <w:rPr>
                <w:rFonts w:ascii="TH SarabunPSK" w:hAnsi="TH SarabunPSK" w:cs="TH SarabunPSK"/>
                <w:sz w:val="28"/>
              </w:rPr>
              <w:t>Re Skill</w:t>
            </w:r>
            <w:r w:rsidRPr="001F7F49">
              <w:rPr>
                <w:rFonts w:ascii="TH SarabunPSK" w:hAnsi="TH SarabunPSK" w:cs="TH SarabunPSK" w:hint="cs"/>
                <w:sz w:val="28"/>
                <w:cs/>
              </w:rPr>
              <w:t xml:space="preserve"> แรงงานเตรียมความพร้อมรองรับการเปลี่ยนแปลงเทคโนโลยีและการปรับเปลี่ยนอาชีพ</w:t>
            </w:r>
          </w:p>
          <w:p w:rsidR="006161E2" w:rsidRPr="001F7F49" w:rsidRDefault="006161E2" w:rsidP="00A52649">
            <w:pPr>
              <w:spacing w:after="0" w:line="240" w:lineRule="auto"/>
              <w:ind w:left="60"/>
              <w:rPr>
                <w:rFonts w:ascii="TH SarabunPSK" w:hAnsi="TH SarabunPSK" w:cs="TH SarabunPSK"/>
                <w:sz w:val="28"/>
              </w:rPr>
            </w:pPr>
            <w:r w:rsidRPr="001F7F49">
              <w:rPr>
                <w:rFonts w:ascii="TH SarabunPSK" w:hAnsi="TH SarabunPSK" w:cs="TH SarabunPSK"/>
                <w:sz w:val="28"/>
                <w:cs/>
              </w:rPr>
              <w:t xml:space="preserve"> - เพื่อพัฒนาทักษะรองรับการจ่ายค่าจ้างตามความต้องการของนายจ้าง</w:t>
            </w:r>
          </w:p>
        </w:tc>
        <w:tc>
          <w:tcPr>
            <w:tcW w:w="3827" w:type="dxa"/>
            <w:tcBorders>
              <w:top w:val="single" w:sz="4" w:space="0" w:color="auto"/>
              <w:left w:val="single" w:sz="4" w:space="0" w:color="auto"/>
              <w:bottom w:val="single" w:sz="4" w:space="0" w:color="auto"/>
              <w:right w:val="single" w:sz="4" w:space="0" w:color="auto"/>
            </w:tcBorders>
          </w:tcPr>
          <w:p w:rsidR="006161E2" w:rsidRPr="001F7F49" w:rsidRDefault="006161E2" w:rsidP="00A52649">
            <w:pPr>
              <w:spacing w:after="0" w:line="240" w:lineRule="auto"/>
              <w:rPr>
                <w:rFonts w:ascii="TH SarabunPSK" w:hAnsi="TH SarabunPSK" w:cs="TH SarabunPSK"/>
                <w:sz w:val="28"/>
              </w:rPr>
            </w:pPr>
            <w:r w:rsidRPr="001F7F49">
              <w:rPr>
                <w:rFonts w:ascii="TH SarabunPSK" w:hAnsi="TH SarabunPSK" w:cs="TH SarabunPSK"/>
                <w:sz w:val="28"/>
                <w:cs/>
              </w:rPr>
              <w:t>- ฝึกเตรียมเข้าทำงาน ระยะเวลา 3 เดือน  ให้แก่แรงงานใหม่ 3</w:t>
            </w:r>
            <w:r w:rsidRPr="001F7F49">
              <w:rPr>
                <w:rFonts w:ascii="TH SarabunPSK" w:hAnsi="TH SarabunPSK" w:cs="TH SarabunPSK"/>
                <w:sz w:val="28"/>
              </w:rPr>
              <w:t>,</w:t>
            </w:r>
            <w:r w:rsidRPr="001F7F49">
              <w:rPr>
                <w:rFonts w:ascii="TH SarabunPSK" w:hAnsi="TH SarabunPSK" w:cs="TH SarabunPSK"/>
                <w:sz w:val="28"/>
                <w:cs/>
              </w:rPr>
              <w:t>000 คน</w:t>
            </w:r>
          </w:p>
          <w:p w:rsidR="006161E2" w:rsidRPr="001F7F49" w:rsidRDefault="006161E2" w:rsidP="008645DB">
            <w:pPr>
              <w:pStyle w:val="a4"/>
              <w:numPr>
                <w:ilvl w:val="0"/>
                <w:numId w:val="1"/>
              </w:numPr>
              <w:tabs>
                <w:tab w:val="left" w:pos="175"/>
              </w:tabs>
              <w:ind w:left="33" w:hanging="33"/>
              <w:rPr>
                <w:rFonts w:ascii="TH SarabunPSK" w:hAnsi="TH SarabunPSK" w:cs="TH SarabunPSK"/>
                <w:szCs w:val="28"/>
              </w:rPr>
            </w:pPr>
            <w:r w:rsidRPr="001F7F49">
              <w:rPr>
                <w:rFonts w:ascii="TH SarabunPSK" w:hAnsi="TH SarabunPSK" w:cs="TH SarabunPSK"/>
                <w:szCs w:val="28"/>
                <w:cs/>
              </w:rPr>
              <w:t>ฝึกยกระดับฝีมือระยะเวลาฝึก 30 ชม. ให้แก่แรงงานในสถานประกอบกิจการ หรือผู้ทำงานอยู่แล้ว  หรือผู้ว่างงานที่เคยทำงานที่มีพื้นฐานทักษะที่เกี่ยวข้องกับสาขาอาชีพที่จะเข้ารับการฝึก 18</w:t>
            </w:r>
            <w:r w:rsidRPr="001F7F49">
              <w:rPr>
                <w:rFonts w:ascii="TH SarabunPSK" w:hAnsi="TH SarabunPSK" w:cs="TH SarabunPSK"/>
                <w:szCs w:val="28"/>
              </w:rPr>
              <w:t>,6</w:t>
            </w:r>
            <w:r w:rsidRPr="001F7F49">
              <w:rPr>
                <w:rFonts w:ascii="TH SarabunPSK" w:hAnsi="TH SarabunPSK" w:cs="TH SarabunPSK" w:hint="cs"/>
                <w:szCs w:val="28"/>
                <w:cs/>
              </w:rPr>
              <w:t xml:space="preserve">00 คน </w:t>
            </w:r>
          </w:p>
          <w:p w:rsidR="006161E2" w:rsidRPr="001F7F49" w:rsidRDefault="006161E2" w:rsidP="00A52649">
            <w:pPr>
              <w:tabs>
                <w:tab w:val="left" w:pos="317"/>
              </w:tabs>
              <w:spacing w:after="0" w:line="240" w:lineRule="auto"/>
              <w:rPr>
                <w:rFonts w:ascii="TH SarabunPSK" w:hAnsi="TH SarabunPSK" w:cs="TH SarabunPSK"/>
                <w:color w:val="FF0000"/>
                <w:spacing w:val="-8"/>
                <w:sz w:val="28"/>
              </w:rPr>
            </w:pPr>
          </w:p>
          <w:p w:rsidR="006161E2" w:rsidRPr="001F7F49" w:rsidRDefault="006161E2" w:rsidP="00A52649">
            <w:pPr>
              <w:tabs>
                <w:tab w:val="left" w:pos="317"/>
              </w:tabs>
              <w:spacing w:after="0" w:line="240" w:lineRule="auto"/>
              <w:rPr>
                <w:rFonts w:ascii="TH SarabunPSK" w:hAnsi="TH SarabunPSK" w:cs="TH SarabunPSK"/>
                <w:color w:val="FF0000"/>
                <w:spacing w:val="-8"/>
                <w:sz w:val="28"/>
              </w:rPr>
            </w:pPr>
          </w:p>
          <w:p w:rsidR="006161E2" w:rsidRPr="001F7F49" w:rsidRDefault="006161E2" w:rsidP="00A52649">
            <w:pPr>
              <w:tabs>
                <w:tab w:val="left" w:pos="317"/>
              </w:tabs>
              <w:spacing w:after="0" w:line="240" w:lineRule="auto"/>
              <w:rPr>
                <w:rFonts w:ascii="TH SarabunPSK" w:hAnsi="TH SarabunPSK" w:cs="TH SarabunPSK"/>
                <w:color w:val="FF0000"/>
                <w:spacing w:val="-8"/>
                <w:sz w:val="28"/>
              </w:rPr>
            </w:pPr>
          </w:p>
          <w:p w:rsidR="006161E2" w:rsidRPr="001F7F49" w:rsidRDefault="006161E2" w:rsidP="00A52649">
            <w:pPr>
              <w:tabs>
                <w:tab w:val="left" w:pos="317"/>
              </w:tabs>
              <w:spacing w:after="0" w:line="240" w:lineRule="auto"/>
              <w:rPr>
                <w:rFonts w:ascii="TH SarabunPSK" w:hAnsi="TH SarabunPSK" w:cs="TH SarabunPSK"/>
                <w:color w:val="FF0000"/>
                <w:spacing w:val="-8"/>
                <w:sz w:val="28"/>
              </w:rPr>
            </w:pPr>
          </w:p>
          <w:p w:rsidR="006161E2" w:rsidRPr="001F7F49" w:rsidRDefault="006161E2" w:rsidP="00A52649">
            <w:pPr>
              <w:tabs>
                <w:tab w:val="left" w:pos="317"/>
              </w:tabs>
              <w:spacing w:after="0" w:line="240" w:lineRule="auto"/>
              <w:rPr>
                <w:rFonts w:ascii="TH SarabunPSK" w:hAnsi="TH SarabunPSK" w:cs="TH SarabunPSK"/>
                <w:color w:val="FF0000"/>
                <w:spacing w:val="-8"/>
                <w:sz w:val="28"/>
              </w:rPr>
            </w:pPr>
          </w:p>
        </w:tc>
        <w:tc>
          <w:tcPr>
            <w:tcW w:w="2552" w:type="dxa"/>
            <w:tcBorders>
              <w:top w:val="single" w:sz="4" w:space="0" w:color="auto"/>
              <w:left w:val="single" w:sz="4" w:space="0" w:color="auto"/>
              <w:bottom w:val="single" w:sz="4" w:space="0" w:color="auto"/>
              <w:right w:val="single" w:sz="4" w:space="0" w:color="auto"/>
            </w:tcBorders>
          </w:tcPr>
          <w:p w:rsidR="006161E2" w:rsidRPr="001F7F49" w:rsidRDefault="006161E2" w:rsidP="00A52649">
            <w:pPr>
              <w:spacing w:after="0"/>
              <w:rPr>
                <w:rFonts w:ascii="TH SarabunPSK" w:hAnsi="TH SarabunPSK" w:cs="TH SarabunPSK"/>
                <w:sz w:val="28"/>
              </w:rPr>
            </w:pPr>
            <w:r w:rsidRPr="001F7F49">
              <w:rPr>
                <w:rFonts w:ascii="TH SarabunPSK" w:hAnsi="TH SarabunPSK" w:cs="TH SarabunPSK"/>
                <w:sz w:val="28"/>
                <w:cs/>
              </w:rPr>
              <w:t>แรงงานใหม่  แรงงานในสถานประกอบกิจการ ผู้ว่างงาน</w:t>
            </w:r>
          </w:p>
          <w:p w:rsidR="006161E2" w:rsidRPr="001F7F49" w:rsidRDefault="006161E2" w:rsidP="00A52649">
            <w:pPr>
              <w:spacing w:after="0"/>
              <w:rPr>
                <w:rFonts w:ascii="TH SarabunPSK" w:hAnsi="TH SarabunPSK" w:cs="TH SarabunPSK"/>
                <w:sz w:val="28"/>
              </w:rPr>
            </w:pPr>
            <w:r w:rsidRPr="001F7F49">
              <w:rPr>
                <w:rFonts w:ascii="TH SarabunPSK" w:hAnsi="TH SarabunPSK" w:cs="TH SarabunPSK"/>
                <w:sz w:val="28"/>
                <w:cs/>
              </w:rPr>
              <w:t>และแรงงานทั่วไป</w:t>
            </w:r>
          </w:p>
        </w:tc>
        <w:tc>
          <w:tcPr>
            <w:tcW w:w="1559" w:type="dxa"/>
            <w:tcBorders>
              <w:top w:val="single" w:sz="4" w:space="0" w:color="auto"/>
              <w:left w:val="single" w:sz="4" w:space="0" w:color="auto"/>
              <w:bottom w:val="single" w:sz="4" w:space="0" w:color="auto"/>
              <w:right w:val="single" w:sz="4" w:space="0" w:color="auto"/>
            </w:tcBorders>
          </w:tcPr>
          <w:p w:rsidR="006161E2" w:rsidRPr="001F7F49" w:rsidRDefault="006161E2" w:rsidP="00E514C1">
            <w:pPr>
              <w:spacing w:after="0" w:line="240" w:lineRule="auto"/>
              <w:ind w:left="-108" w:firstLine="141"/>
              <w:jc w:val="center"/>
              <w:rPr>
                <w:rFonts w:ascii="TH SarabunPSK" w:hAnsi="TH SarabunPSK" w:cs="TH SarabunPSK"/>
                <w:sz w:val="28"/>
              </w:rPr>
            </w:pPr>
            <w:r w:rsidRPr="001F7F49">
              <w:rPr>
                <w:rFonts w:ascii="TH SarabunPSK" w:hAnsi="TH SarabunPSK" w:cs="TH SarabunPSK"/>
                <w:sz w:val="28"/>
                <w:cs/>
              </w:rPr>
              <w:t>21</w:t>
            </w:r>
            <w:r w:rsidRPr="001F7F49">
              <w:rPr>
                <w:rFonts w:ascii="TH SarabunPSK" w:hAnsi="TH SarabunPSK" w:cs="TH SarabunPSK"/>
                <w:sz w:val="28"/>
              </w:rPr>
              <w:t>,6</w:t>
            </w:r>
            <w:r w:rsidRPr="001F7F49">
              <w:rPr>
                <w:rFonts w:ascii="TH SarabunPSK" w:hAnsi="TH SarabunPSK" w:cs="TH SarabunPSK" w:hint="cs"/>
                <w:sz w:val="28"/>
                <w:cs/>
              </w:rPr>
              <w:t>00 คน</w:t>
            </w:r>
          </w:p>
          <w:p w:rsidR="006161E2" w:rsidRPr="001F7F49" w:rsidRDefault="006161E2" w:rsidP="00E514C1">
            <w:pPr>
              <w:spacing w:after="0" w:line="240" w:lineRule="auto"/>
              <w:ind w:left="-108" w:firstLine="141"/>
              <w:rPr>
                <w:rFonts w:ascii="TH SarabunPSK" w:hAnsi="TH SarabunPSK" w:cs="TH SarabunPSK"/>
                <w:sz w:val="28"/>
              </w:rPr>
            </w:pPr>
            <w:r w:rsidRPr="001F7F49">
              <w:rPr>
                <w:rFonts w:ascii="TH SarabunPSK" w:hAnsi="TH SarabunPSK" w:cs="TH SarabunPSK"/>
                <w:sz w:val="28"/>
                <w:cs/>
              </w:rPr>
              <w:t>- ฝึกเตรียมฯ</w:t>
            </w:r>
          </w:p>
          <w:p w:rsidR="006161E2" w:rsidRPr="001F7F49" w:rsidRDefault="006161E2" w:rsidP="00E514C1">
            <w:pPr>
              <w:pStyle w:val="a4"/>
              <w:ind w:left="-108" w:firstLine="141"/>
              <w:rPr>
                <w:rFonts w:ascii="TH SarabunPSK" w:hAnsi="TH SarabunPSK" w:cs="TH SarabunPSK"/>
                <w:szCs w:val="28"/>
                <w:cs/>
              </w:rPr>
            </w:pPr>
            <w:r w:rsidRPr="001F7F49">
              <w:rPr>
                <w:rFonts w:ascii="TH SarabunPSK" w:hAnsi="TH SarabunPSK" w:cs="TH SarabunPSK"/>
                <w:szCs w:val="28"/>
              </w:rPr>
              <w:t>3</w:t>
            </w:r>
            <w:r w:rsidRPr="001F7F49">
              <w:rPr>
                <w:rFonts w:ascii="TH SarabunPSK" w:hAnsi="TH SarabunPSK" w:cs="TH SarabunPSK" w:hint="cs"/>
                <w:szCs w:val="28"/>
              </w:rPr>
              <w:t>,</w:t>
            </w:r>
            <w:r w:rsidRPr="001F7F49">
              <w:rPr>
                <w:rFonts w:ascii="TH SarabunPSK" w:hAnsi="TH SarabunPSK" w:cs="TH SarabunPSK"/>
                <w:szCs w:val="28"/>
              </w:rPr>
              <w:t xml:space="preserve">000 </w:t>
            </w:r>
            <w:r w:rsidRPr="001F7F49">
              <w:rPr>
                <w:rFonts w:ascii="TH SarabunPSK" w:hAnsi="TH SarabunPSK" w:cs="TH SarabunPSK" w:hint="cs"/>
                <w:szCs w:val="28"/>
                <w:cs/>
              </w:rPr>
              <w:t>คน</w:t>
            </w:r>
          </w:p>
          <w:p w:rsidR="006161E2" w:rsidRPr="001F7F49" w:rsidRDefault="006161E2" w:rsidP="00E514C1">
            <w:pPr>
              <w:pStyle w:val="a4"/>
              <w:ind w:left="33" w:firstLine="141"/>
              <w:rPr>
                <w:rFonts w:ascii="TH SarabunPSK" w:hAnsi="TH SarabunPSK" w:cs="TH SarabunPSK"/>
                <w:szCs w:val="28"/>
              </w:rPr>
            </w:pPr>
            <w:r w:rsidRPr="001F7F49">
              <w:rPr>
                <w:rFonts w:ascii="TH SarabunPSK" w:hAnsi="TH SarabunPSK" w:cs="TH SarabunPSK"/>
                <w:szCs w:val="28"/>
                <w:cs/>
              </w:rPr>
              <w:t>- ฝึกยกระดับฯ</w:t>
            </w:r>
          </w:p>
          <w:p w:rsidR="006161E2" w:rsidRPr="001F7F49" w:rsidRDefault="006161E2" w:rsidP="00E514C1">
            <w:pPr>
              <w:spacing w:after="0" w:line="240" w:lineRule="auto"/>
              <w:ind w:left="-108" w:firstLine="141"/>
              <w:rPr>
                <w:rFonts w:ascii="TH SarabunPSK" w:hAnsi="TH SarabunPSK" w:cs="TH SarabunPSK"/>
                <w:sz w:val="28"/>
              </w:rPr>
            </w:pPr>
            <w:r w:rsidRPr="001F7F49">
              <w:rPr>
                <w:rFonts w:ascii="TH SarabunPSK" w:hAnsi="TH SarabunPSK" w:cs="TH SarabunPSK"/>
                <w:sz w:val="28"/>
                <w:cs/>
              </w:rPr>
              <w:t>18</w:t>
            </w:r>
            <w:r w:rsidRPr="001F7F49">
              <w:rPr>
                <w:rFonts w:ascii="TH SarabunPSK" w:hAnsi="TH SarabunPSK" w:cs="TH SarabunPSK"/>
                <w:sz w:val="28"/>
              </w:rPr>
              <w:t>,6</w:t>
            </w:r>
            <w:r w:rsidRPr="001F7F49">
              <w:rPr>
                <w:rFonts w:ascii="TH SarabunPSK" w:hAnsi="TH SarabunPSK" w:cs="TH SarabunPSK" w:hint="cs"/>
                <w:sz w:val="28"/>
                <w:cs/>
              </w:rPr>
              <w:t>00  คน</w:t>
            </w:r>
          </w:p>
        </w:tc>
        <w:tc>
          <w:tcPr>
            <w:tcW w:w="1440" w:type="dxa"/>
            <w:tcBorders>
              <w:top w:val="single" w:sz="4" w:space="0" w:color="auto"/>
              <w:left w:val="single" w:sz="4" w:space="0" w:color="auto"/>
              <w:bottom w:val="single" w:sz="4" w:space="0" w:color="auto"/>
              <w:right w:val="single" w:sz="4" w:space="0" w:color="auto"/>
            </w:tcBorders>
          </w:tcPr>
          <w:p w:rsidR="006161E2" w:rsidRPr="001F7F49" w:rsidRDefault="006161E2" w:rsidP="00A52649">
            <w:pPr>
              <w:spacing w:after="0" w:line="240" w:lineRule="auto"/>
              <w:jc w:val="center"/>
              <w:rPr>
                <w:rFonts w:ascii="TH SarabunPSK" w:hAnsi="TH SarabunPSK" w:cs="TH SarabunPSK"/>
                <w:sz w:val="28"/>
              </w:rPr>
            </w:pPr>
            <w:r>
              <w:rPr>
                <w:rFonts w:ascii="TH SarabunPSK" w:hAnsi="TH SarabunPSK" w:cs="TH SarabunPSK" w:hint="cs"/>
                <w:sz w:val="28"/>
                <w:cs/>
              </w:rPr>
              <w:t>6</w:t>
            </w:r>
            <w:r w:rsidRPr="001F7F49">
              <w:rPr>
                <w:rFonts w:ascii="TH SarabunPSK" w:hAnsi="TH SarabunPSK" w:cs="TH SarabunPSK"/>
                <w:sz w:val="28"/>
                <w:cs/>
              </w:rPr>
              <w:t>7</w:t>
            </w:r>
            <w:r w:rsidRPr="001F7F49">
              <w:rPr>
                <w:rFonts w:ascii="TH SarabunPSK" w:hAnsi="TH SarabunPSK" w:cs="TH SarabunPSK" w:hint="cs"/>
                <w:sz w:val="28"/>
                <w:cs/>
              </w:rPr>
              <w:t>.</w:t>
            </w:r>
            <w:r>
              <w:rPr>
                <w:rFonts w:ascii="TH SarabunPSK" w:hAnsi="TH SarabunPSK" w:cs="TH SarabunPSK" w:hint="cs"/>
                <w:sz w:val="28"/>
                <w:cs/>
              </w:rPr>
              <w:t>8</w:t>
            </w:r>
            <w:r>
              <w:rPr>
                <w:rFonts w:ascii="TH SarabunPSK" w:hAnsi="TH SarabunPSK" w:cs="TH SarabunPSK"/>
                <w:sz w:val="28"/>
              </w:rPr>
              <w:t>3</w:t>
            </w:r>
            <w:r w:rsidRPr="001F7F49">
              <w:rPr>
                <w:rFonts w:ascii="TH SarabunPSK" w:hAnsi="TH SarabunPSK" w:cs="TH SarabunPSK"/>
                <w:sz w:val="28"/>
              </w:rPr>
              <w:t>0</w:t>
            </w:r>
            <w:r w:rsidRPr="001F7F49">
              <w:rPr>
                <w:rFonts w:ascii="TH SarabunPSK" w:hAnsi="TH SarabunPSK" w:cs="TH SarabunPSK" w:hint="cs"/>
                <w:sz w:val="28"/>
                <w:cs/>
              </w:rPr>
              <w:t>0</w:t>
            </w:r>
          </w:p>
          <w:p w:rsidR="006161E2" w:rsidRPr="001F7F49" w:rsidRDefault="006161E2" w:rsidP="00A52649">
            <w:pPr>
              <w:spacing w:after="0" w:line="240" w:lineRule="auto"/>
              <w:jc w:val="center"/>
              <w:rPr>
                <w:rFonts w:ascii="TH SarabunPSK" w:hAnsi="TH SarabunPSK" w:cs="TH SarabunPSK"/>
                <w:sz w:val="28"/>
              </w:rPr>
            </w:pPr>
            <w:r w:rsidRPr="001F7F49">
              <w:rPr>
                <w:rFonts w:ascii="TH SarabunPSK" w:hAnsi="TH SarabunPSK" w:cs="TH SarabunPSK"/>
                <w:sz w:val="28"/>
                <w:cs/>
              </w:rPr>
              <w:t>ล้านบาท</w:t>
            </w:r>
          </w:p>
        </w:tc>
      </w:tr>
    </w:tbl>
    <w:p w:rsidR="006161E2" w:rsidRDefault="006161E2" w:rsidP="006161E2">
      <w:pPr>
        <w:tabs>
          <w:tab w:val="left" w:pos="0"/>
          <w:tab w:val="left" w:pos="142"/>
        </w:tabs>
        <w:spacing w:after="0" w:line="240" w:lineRule="auto"/>
        <w:rPr>
          <w:rFonts w:ascii="TH SarabunPSK" w:hAnsi="TH SarabunPSK" w:cs="TH SarabunPSK"/>
          <w:b/>
          <w:bCs/>
          <w:sz w:val="32"/>
          <w:szCs w:val="32"/>
          <w:highlight w:val="green"/>
          <w:u w:val="single"/>
        </w:rPr>
      </w:pPr>
    </w:p>
    <w:p w:rsidR="006161E2" w:rsidRDefault="006161E2" w:rsidP="006161E2">
      <w:pPr>
        <w:tabs>
          <w:tab w:val="left" w:pos="0"/>
          <w:tab w:val="left" w:pos="142"/>
        </w:tabs>
        <w:spacing w:after="0" w:line="240" w:lineRule="auto"/>
        <w:rPr>
          <w:rFonts w:ascii="TH SarabunPSK" w:hAnsi="TH SarabunPSK" w:cs="TH SarabunPSK"/>
          <w:b/>
          <w:bCs/>
          <w:sz w:val="32"/>
          <w:szCs w:val="32"/>
          <w:highlight w:val="green"/>
          <w:u w:val="single"/>
        </w:rPr>
      </w:pPr>
    </w:p>
    <w:p w:rsidR="004515A0" w:rsidRDefault="004515A0" w:rsidP="006161E2">
      <w:pPr>
        <w:tabs>
          <w:tab w:val="left" w:pos="0"/>
          <w:tab w:val="left" w:pos="142"/>
        </w:tabs>
        <w:spacing w:after="0" w:line="240" w:lineRule="auto"/>
        <w:rPr>
          <w:rFonts w:ascii="TH SarabunPSK" w:hAnsi="TH SarabunPSK" w:cs="TH SarabunPSK"/>
          <w:b/>
          <w:bCs/>
          <w:sz w:val="32"/>
          <w:szCs w:val="32"/>
          <w:highlight w:val="green"/>
          <w:u w:val="single"/>
        </w:rPr>
      </w:pPr>
    </w:p>
    <w:p w:rsidR="004515A0" w:rsidRDefault="004515A0" w:rsidP="006161E2">
      <w:pPr>
        <w:tabs>
          <w:tab w:val="left" w:pos="0"/>
          <w:tab w:val="left" w:pos="142"/>
        </w:tabs>
        <w:spacing w:after="0" w:line="240" w:lineRule="auto"/>
        <w:rPr>
          <w:rFonts w:ascii="TH SarabunPSK" w:hAnsi="TH SarabunPSK" w:cs="TH SarabunPSK"/>
          <w:b/>
          <w:bCs/>
          <w:sz w:val="32"/>
          <w:szCs w:val="32"/>
          <w:highlight w:val="green"/>
          <w:u w:val="single"/>
        </w:rPr>
      </w:pPr>
    </w:p>
    <w:p w:rsidR="004515A0" w:rsidRDefault="004515A0" w:rsidP="006161E2">
      <w:pPr>
        <w:tabs>
          <w:tab w:val="left" w:pos="0"/>
          <w:tab w:val="left" w:pos="142"/>
        </w:tabs>
        <w:spacing w:after="0" w:line="240" w:lineRule="auto"/>
        <w:rPr>
          <w:rFonts w:ascii="TH SarabunPSK" w:hAnsi="TH SarabunPSK" w:cs="TH SarabunPSK"/>
          <w:b/>
          <w:bCs/>
          <w:sz w:val="32"/>
          <w:szCs w:val="32"/>
          <w:highlight w:val="green"/>
          <w:u w:val="single"/>
        </w:rPr>
      </w:pPr>
    </w:p>
    <w:p w:rsidR="004515A0" w:rsidRDefault="004515A0" w:rsidP="006161E2">
      <w:pPr>
        <w:tabs>
          <w:tab w:val="left" w:pos="0"/>
          <w:tab w:val="left" w:pos="142"/>
        </w:tabs>
        <w:spacing w:after="0" w:line="240" w:lineRule="auto"/>
        <w:rPr>
          <w:rFonts w:ascii="TH SarabunPSK" w:hAnsi="TH SarabunPSK" w:cs="TH SarabunPSK"/>
          <w:b/>
          <w:bCs/>
          <w:sz w:val="32"/>
          <w:szCs w:val="32"/>
          <w:highlight w:val="green"/>
          <w:u w:val="single"/>
        </w:rPr>
      </w:pPr>
    </w:p>
    <w:p w:rsidR="006161E2" w:rsidRDefault="006161E2" w:rsidP="006161E2">
      <w:pPr>
        <w:tabs>
          <w:tab w:val="left" w:pos="0"/>
          <w:tab w:val="left" w:pos="142"/>
        </w:tabs>
        <w:spacing w:after="0" w:line="240" w:lineRule="auto"/>
        <w:rPr>
          <w:rFonts w:ascii="TH SarabunPSK" w:hAnsi="TH SarabunPSK" w:cs="TH SarabunPSK"/>
          <w:b/>
          <w:bCs/>
          <w:sz w:val="32"/>
          <w:szCs w:val="32"/>
          <w:highlight w:val="green"/>
          <w:u w:val="single"/>
        </w:rPr>
      </w:pPr>
    </w:p>
    <w:p w:rsidR="006161E2" w:rsidRPr="00474D67" w:rsidRDefault="006161E2" w:rsidP="006161E2">
      <w:pPr>
        <w:tabs>
          <w:tab w:val="left" w:pos="0"/>
          <w:tab w:val="left" w:pos="142"/>
        </w:tabs>
        <w:spacing w:after="0" w:line="240" w:lineRule="auto"/>
        <w:ind w:firstLine="284"/>
        <w:rPr>
          <w:rFonts w:ascii="TH SarabunPSK" w:hAnsi="TH SarabunPSK" w:cs="TH SarabunPSK"/>
          <w:b/>
          <w:bCs/>
          <w:sz w:val="32"/>
          <w:szCs w:val="32"/>
        </w:rPr>
      </w:pPr>
      <w:r>
        <w:rPr>
          <w:rFonts w:ascii="TH SarabunPSK" w:hAnsi="TH SarabunPSK" w:cs="TH SarabunPSK"/>
          <w:b/>
          <w:bCs/>
          <w:sz w:val="32"/>
          <w:szCs w:val="32"/>
          <w:highlight w:val="green"/>
          <w:u w:val="single"/>
          <w:cs/>
        </w:rPr>
        <w:lastRenderedPageBreak/>
        <w:t>แผนงานยุทธศาสตร์</w:t>
      </w:r>
      <w:r>
        <w:rPr>
          <w:rFonts w:ascii="TH SarabunPSK" w:hAnsi="TH SarabunPSK" w:cs="TH SarabunPSK"/>
          <w:b/>
          <w:bCs/>
          <w:sz w:val="32"/>
          <w:szCs w:val="32"/>
          <w:cs/>
        </w:rPr>
        <w:t xml:space="preserve">  พัฒนาศักยภาพคนตลอดช่วงชีวิต</w:t>
      </w:r>
    </w:p>
    <w:tbl>
      <w:tblPr>
        <w:tblW w:w="14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978"/>
        <w:gridCol w:w="3826"/>
        <w:gridCol w:w="2552"/>
        <w:gridCol w:w="1559"/>
        <w:gridCol w:w="1418"/>
      </w:tblGrid>
      <w:tr w:rsidR="006161E2" w:rsidTr="00A52649">
        <w:trPr>
          <w:trHeight w:val="488"/>
        </w:trPr>
        <w:tc>
          <w:tcPr>
            <w:tcW w:w="2410"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โครงการ</w:t>
            </w:r>
          </w:p>
        </w:tc>
        <w:tc>
          <w:tcPr>
            <w:tcW w:w="297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สรุปวัตถุประสงค์ที่สำคัญ</w:t>
            </w:r>
          </w:p>
        </w:tc>
        <w:tc>
          <w:tcPr>
            <w:tcW w:w="3826"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สรุปแนวทาง</w:t>
            </w:r>
          </w:p>
        </w:tc>
        <w:tc>
          <w:tcPr>
            <w:tcW w:w="2552"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กลุ่มเป้าหมาย</w:t>
            </w:r>
          </w:p>
        </w:tc>
        <w:tc>
          <w:tcPr>
            <w:tcW w:w="1559"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เป้าหมาย</w:t>
            </w:r>
          </w:p>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ปี 2564</w:t>
            </w:r>
          </w:p>
        </w:tc>
        <w:tc>
          <w:tcPr>
            <w:tcW w:w="141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งบประมาณ</w:t>
            </w:r>
          </w:p>
        </w:tc>
      </w:tr>
      <w:tr w:rsidR="006161E2" w:rsidTr="00A52649">
        <w:trPr>
          <w:trHeight w:val="36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3826"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r>
      <w:tr w:rsidR="004515A0" w:rsidTr="00DA79A4">
        <w:trPr>
          <w:trHeight w:val="411"/>
        </w:trPr>
        <w:tc>
          <w:tcPr>
            <w:tcW w:w="2410" w:type="dxa"/>
            <w:tcBorders>
              <w:top w:val="single" w:sz="4" w:space="0" w:color="auto"/>
              <w:left w:val="single" w:sz="4" w:space="0" w:color="auto"/>
              <w:bottom w:val="single" w:sz="4" w:space="0" w:color="auto"/>
              <w:right w:val="single" w:sz="4" w:space="0" w:color="auto"/>
            </w:tcBorders>
          </w:tcPr>
          <w:p w:rsidR="004515A0" w:rsidRDefault="004515A0" w:rsidP="00DA79A4">
            <w:pPr>
              <w:spacing w:after="0" w:line="240" w:lineRule="auto"/>
              <w:rPr>
                <w:rFonts w:ascii="TH SarabunPSK" w:hAnsi="TH SarabunPSK" w:cs="TH SarabunPSK"/>
                <w:b/>
                <w:bCs/>
                <w:sz w:val="28"/>
              </w:rPr>
            </w:pPr>
            <w:r w:rsidRPr="00341831">
              <w:rPr>
                <w:rFonts w:ascii="TH SarabunPSK" w:hAnsi="TH SarabunPSK" w:cs="TH SarabunPSK"/>
                <w:b/>
                <w:bCs/>
                <w:sz w:val="28"/>
                <w:cs/>
              </w:rPr>
              <w:t>โครงการเสริมสมรรถนะแรงงานด้านเทคโนโลยีรองรับการทำงาน</w:t>
            </w:r>
            <w:r>
              <w:rPr>
                <w:rFonts w:ascii="TH SarabunPSK" w:hAnsi="TH SarabunPSK" w:cs="TH SarabunPSK" w:hint="cs"/>
                <w:b/>
                <w:bCs/>
                <w:sz w:val="28"/>
                <w:cs/>
              </w:rPr>
              <w:t xml:space="preserve">           </w:t>
            </w:r>
            <w:r w:rsidRPr="00341831">
              <w:rPr>
                <w:rFonts w:ascii="TH SarabunPSK" w:hAnsi="TH SarabunPSK" w:cs="TH SarabunPSK"/>
                <w:b/>
                <w:bCs/>
                <w:sz w:val="28"/>
                <w:cs/>
              </w:rPr>
              <w:t>ในศตวรรษที่ 21</w:t>
            </w:r>
          </w:p>
        </w:tc>
        <w:tc>
          <w:tcPr>
            <w:tcW w:w="2978" w:type="dxa"/>
            <w:tcBorders>
              <w:top w:val="single" w:sz="4" w:space="0" w:color="auto"/>
              <w:left w:val="single" w:sz="4" w:space="0" w:color="auto"/>
              <w:bottom w:val="single" w:sz="4" w:space="0" w:color="auto"/>
              <w:right w:val="single" w:sz="4" w:space="0" w:color="auto"/>
            </w:tcBorders>
            <w:vAlign w:val="center"/>
          </w:tcPr>
          <w:p w:rsidR="004515A0" w:rsidRPr="00474D67" w:rsidRDefault="004515A0" w:rsidP="00A52649">
            <w:pPr>
              <w:shd w:val="clear" w:color="auto" w:fill="FFFFFF"/>
              <w:tabs>
                <w:tab w:val="left" w:pos="567"/>
              </w:tabs>
              <w:spacing w:after="0" w:line="240" w:lineRule="auto"/>
              <w:contextualSpacing/>
              <w:rPr>
                <w:rFonts w:ascii="TH SarabunPSK" w:eastAsia="Times New Roman" w:hAnsi="TH SarabunPSK" w:cs="TH SarabunPSK"/>
                <w:spacing w:val="-6"/>
                <w:sz w:val="28"/>
                <w:cs/>
              </w:rPr>
            </w:pPr>
            <w:r w:rsidRPr="00474D67">
              <w:rPr>
                <w:rFonts w:ascii="TH SarabunPSK" w:eastAsia="Times New Roman" w:hAnsi="TH SarabunPSK" w:cs="TH SarabunPSK"/>
                <w:spacing w:val="-6"/>
                <w:sz w:val="28"/>
                <w:cs/>
              </w:rPr>
              <w:t>- เพื่อยกระดับศักยภาพ ทักษะและสมรรถนะของคนในช่วงวัยทำงานให้มีคุณภาพมาตรฐานสอดคล้องกับความสามารถเฉพาะบุคคลและความต้องการของตลาดแรงงาน รวมทั้งเทคโนโลยีสมัยใหม่/ต่อยอดทักษะ</w:t>
            </w:r>
            <w:r w:rsidR="00374DBB">
              <w:rPr>
                <w:rFonts w:ascii="TH SarabunPSK" w:eastAsia="Times New Roman" w:hAnsi="TH SarabunPSK" w:cs="TH SarabunPSK" w:hint="cs"/>
                <w:spacing w:val="-6"/>
                <w:sz w:val="28"/>
                <w:cs/>
              </w:rPr>
              <w:t xml:space="preserve">        </w:t>
            </w:r>
            <w:r w:rsidRPr="00474D67">
              <w:rPr>
                <w:rFonts w:ascii="TH SarabunPSK" w:eastAsia="Times New Roman" w:hAnsi="TH SarabunPSK" w:cs="TH SarabunPSK"/>
                <w:spacing w:val="-6"/>
                <w:sz w:val="28"/>
                <w:cs/>
              </w:rPr>
              <w:t>- เพื่อเพิ่มสัดส่วนกำลังแรงงานด้านวิทยาศาสตร์และเทคโนโลยีของประเทศให้อยู่ในระดับที่จะสามารถเติมเต็มความต้องการของผู้ประกอบกิจการ และส่งเสริมขีดความสามารถในการแข่งขันของประเทศได้อย่างมีประสิทธิภาพ</w:t>
            </w:r>
          </w:p>
          <w:p w:rsidR="004515A0" w:rsidRPr="00474D67" w:rsidRDefault="004515A0" w:rsidP="00A52649">
            <w:pPr>
              <w:shd w:val="clear" w:color="auto" w:fill="FFFFFF"/>
              <w:tabs>
                <w:tab w:val="left" w:pos="567"/>
              </w:tabs>
              <w:spacing w:after="0" w:line="240" w:lineRule="auto"/>
              <w:contextualSpacing/>
              <w:rPr>
                <w:rFonts w:ascii="TH SarabunPSK" w:eastAsia="Times New Roman" w:hAnsi="TH SarabunPSK" w:cs="TH SarabunPSK"/>
                <w:spacing w:val="-6"/>
                <w:sz w:val="28"/>
              </w:rPr>
            </w:pPr>
            <w:r w:rsidRPr="00474D67">
              <w:rPr>
                <w:rFonts w:ascii="TH SarabunPSK" w:hAnsi="TH SarabunPSK" w:cs="TH SarabunPSK"/>
                <w:spacing w:val="-6"/>
                <w:sz w:val="28"/>
                <w:cs/>
              </w:rPr>
              <w:t xml:space="preserve"> - เพื่อใช้เป็นกลไกตอบสนองแนวนโยบายของรัฐบาล ในการปฏิรูปกระบวนการเรียนรู้ ตลอดจนการพัฒนาศักยภาพของคนไทยทุกช่วงวัย</w:t>
            </w:r>
          </w:p>
          <w:p w:rsidR="004515A0" w:rsidRDefault="004515A0" w:rsidP="00A52649">
            <w:pPr>
              <w:spacing w:after="0" w:line="240" w:lineRule="auto"/>
              <w:rPr>
                <w:rFonts w:ascii="TH SarabunPSK" w:hAnsi="TH SarabunPSK" w:cs="TH SarabunPSK"/>
                <w:b/>
                <w:bCs/>
                <w:sz w:val="28"/>
              </w:rPr>
            </w:pPr>
            <w:r w:rsidRPr="00474D67">
              <w:rPr>
                <w:rFonts w:ascii="TH SarabunPSK" w:eastAsia="Times New Roman" w:hAnsi="TH SarabunPSK" w:cs="TH SarabunPSK"/>
                <w:spacing w:val="-6"/>
                <w:sz w:val="28"/>
                <w:cs/>
              </w:rPr>
              <w:t xml:space="preserve"> - เพื่อใช้เป็นเครื่องมือในการผลักดันภารกิจตามเป้าหมายและตัวชี้วัดภายใต้แผนย่อยการพัฒนาและยกระดับศักยภาพวัยแรงงานของยุทธศาสตร์ชาติ</w:t>
            </w:r>
          </w:p>
        </w:tc>
        <w:tc>
          <w:tcPr>
            <w:tcW w:w="3826" w:type="dxa"/>
            <w:tcBorders>
              <w:top w:val="single" w:sz="4" w:space="0" w:color="auto"/>
              <w:left w:val="single" w:sz="4" w:space="0" w:color="auto"/>
              <w:bottom w:val="single" w:sz="4" w:space="0" w:color="auto"/>
              <w:right w:val="single" w:sz="4" w:space="0" w:color="auto"/>
            </w:tcBorders>
          </w:tcPr>
          <w:p w:rsidR="004515A0" w:rsidRPr="00474D67" w:rsidRDefault="004515A0" w:rsidP="00A52649">
            <w:pPr>
              <w:tabs>
                <w:tab w:val="left" w:pos="567"/>
                <w:tab w:val="left" w:pos="1134"/>
              </w:tabs>
              <w:spacing w:after="0" w:line="240" w:lineRule="auto"/>
              <w:contextualSpacing/>
              <w:rPr>
                <w:rFonts w:ascii="TH SarabunPSK" w:eastAsia="Times New Roman" w:hAnsi="TH SarabunPSK" w:cs="TH SarabunPSK"/>
                <w:sz w:val="28"/>
                <w:lang w:eastAsia="ja-JP"/>
              </w:rPr>
            </w:pPr>
            <w:r w:rsidRPr="00474D67">
              <w:rPr>
                <w:rFonts w:ascii="TH SarabunPSK" w:eastAsia="Times New Roman" w:hAnsi="TH SarabunPSK" w:cs="TH SarabunPSK"/>
                <w:sz w:val="28"/>
                <w:cs/>
                <w:lang w:eastAsia="ja-JP"/>
              </w:rPr>
              <w:t>- ฝึกอบรมยกระดับฯ ระยะ 30 ชม.</w:t>
            </w:r>
            <w:r w:rsidRPr="00474D67">
              <w:rPr>
                <w:rFonts w:ascii="TH SarabunPSK" w:eastAsia="Times New Roman" w:hAnsi="TH SarabunPSK" w:cs="TH SarabunPSK"/>
                <w:sz w:val="28"/>
                <w:cs/>
              </w:rPr>
              <w:t>ในหลักสูตร</w:t>
            </w:r>
            <w:r>
              <w:rPr>
                <w:rFonts w:ascii="TH SarabunPSK" w:eastAsia="Times New Roman" w:hAnsi="TH SarabunPSK" w:cs="TH SarabunPSK" w:hint="cs"/>
                <w:sz w:val="28"/>
                <w:cs/>
              </w:rPr>
              <w:t xml:space="preserve"> </w:t>
            </w:r>
            <w:r w:rsidRPr="00474D67">
              <w:rPr>
                <w:rFonts w:ascii="TH SarabunPSK" w:eastAsia="Times New Roman" w:hAnsi="TH SarabunPSK" w:cs="TH SarabunPSK"/>
                <w:sz w:val="28"/>
                <w:cs/>
              </w:rPr>
              <w:t>ที่เกี่ยวข้องกับ</w:t>
            </w:r>
            <w:r w:rsidRPr="00474D67">
              <w:rPr>
                <w:rFonts w:ascii="TH SarabunPSK" w:hAnsi="TH SarabunPSK" w:cs="TH SarabunPSK"/>
                <w:sz w:val="28"/>
                <w:cs/>
                <w:lang w:val="th-TH"/>
              </w:rPr>
              <w:t>เทคโนโลยีโดย บูรณาการ</w:t>
            </w:r>
            <w:r w:rsidRPr="00474D67">
              <w:rPr>
                <w:rFonts w:ascii="TH SarabunPSK" w:eastAsia="Times New Roman" w:hAnsi="TH SarabunPSK" w:cs="TH SarabunPSK"/>
                <w:sz w:val="28"/>
                <w:cs/>
                <w:lang w:eastAsia="ja-JP"/>
              </w:rPr>
              <w:t>ความร่วมมือกับกระทรวงศึกษาธิการ สำนักงานคณะกรรมการการอาชีวศึกษา มหาวิทยาลัย หน่วยฝึกอื่นทั้งจากภาครัฐและภาคเอกชน สภาอุตสาหกรรมแห่งประเทศไทย สภาหอการค้า</w:t>
            </w:r>
            <w:r>
              <w:rPr>
                <w:rFonts w:ascii="TH SarabunPSK" w:eastAsia="Times New Roman" w:hAnsi="TH SarabunPSK" w:cs="TH SarabunPSK" w:hint="cs"/>
                <w:sz w:val="28"/>
                <w:cs/>
                <w:lang w:eastAsia="ja-JP"/>
              </w:rPr>
              <w:t xml:space="preserve">  </w:t>
            </w:r>
            <w:r w:rsidRPr="00474D67">
              <w:rPr>
                <w:rFonts w:ascii="TH SarabunPSK" w:eastAsia="Times New Roman" w:hAnsi="TH SarabunPSK" w:cs="TH SarabunPSK"/>
                <w:sz w:val="28"/>
                <w:cs/>
                <w:lang w:eastAsia="ja-JP"/>
              </w:rPr>
              <w:t xml:space="preserve">แห่งประเทศไทย สภาอุตสาหกรรมจังหวัด ฯลฯ </w:t>
            </w:r>
          </w:p>
          <w:p w:rsidR="004515A0" w:rsidRPr="00474D67" w:rsidRDefault="004515A0" w:rsidP="00A52649">
            <w:pPr>
              <w:tabs>
                <w:tab w:val="left" w:pos="567"/>
                <w:tab w:val="left" w:pos="709"/>
                <w:tab w:val="left" w:pos="851"/>
                <w:tab w:val="left" w:pos="1134"/>
                <w:tab w:val="left" w:pos="1701"/>
              </w:tabs>
              <w:spacing w:after="0" w:line="240" w:lineRule="auto"/>
              <w:contextualSpacing/>
              <w:rPr>
                <w:rFonts w:ascii="TH SarabunPSK" w:eastAsia="Times New Roman" w:hAnsi="TH SarabunPSK" w:cs="TH SarabunPSK"/>
                <w:sz w:val="28"/>
              </w:rPr>
            </w:pPr>
          </w:p>
          <w:p w:rsidR="004515A0" w:rsidRPr="00474D67" w:rsidRDefault="004515A0" w:rsidP="00A52649">
            <w:pPr>
              <w:tabs>
                <w:tab w:val="left" w:pos="567"/>
                <w:tab w:val="left" w:pos="709"/>
                <w:tab w:val="left" w:pos="851"/>
                <w:tab w:val="left" w:pos="1134"/>
                <w:tab w:val="left" w:pos="1701"/>
              </w:tabs>
              <w:spacing w:after="0" w:line="240" w:lineRule="auto"/>
              <w:contextualSpacing/>
              <w:rPr>
                <w:rFonts w:ascii="TH SarabunPSK" w:eastAsia="Times New Roman" w:hAnsi="TH SarabunPSK" w:cs="TH SarabunPSK"/>
                <w:sz w:val="28"/>
                <w:cs/>
                <w:lang w:eastAsia="ja-JP"/>
              </w:rPr>
            </w:pPr>
            <w:r w:rsidRPr="00474D67">
              <w:rPr>
                <w:rFonts w:ascii="TH SarabunPSK" w:eastAsia="Times New Roman" w:hAnsi="TH SarabunPSK" w:cs="TH SarabunPSK"/>
                <w:sz w:val="28"/>
                <w:cs/>
              </w:rPr>
              <w:t xml:space="preserve"> - ดำเนินการฝึกอบรม</w:t>
            </w:r>
            <w:r w:rsidRPr="00474D67">
              <w:rPr>
                <w:rFonts w:ascii="TH SarabunPSK" w:eastAsia="Times New Roman" w:hAnsi="TH SarabunPSK" w:cs="TH SarabunPSK"/>
                <w:sz w:val="28"/>
                <w:cs/>
                <w:lang w:eastAsia="ja-JP"/>
              </w:rPr>
              <w:t xml:space="preserve">ตามเกณฑ์ประกันคุณภาพการพัฒนาฝีมือแรงงาน </w:t>
            </w:r>
            <w:r w:rsidRPr="00474D67">
              <w:rPr>
                <w:rFonts w:ascii="TH SarabunPSK" w:eastAsia="Times New Roman" w:hAnsi="TH SarabunPSK" w:cs="TH SarabunPSK"/>
                <w:sz w:val="28"/>
                <w:lang w:eastAsia="ja-JP"/>
              </w:rPr>
              <w:t>(SDQA 2020)</w:t>
            </w:r>
          </w:p>
          <w:p w:rsidR="004515A0" w:rsidRDefault="004515A0" w:rsidP="00A52649">
            <w:pPr>
              <w:spacing w:after="0" w:line="240" w:lineRule="auto"/>
              <w:rPr>
                <w:rFonts w:ascii="TH SarabunPSK" w:hAnsi="TH SarabunPSK" w:cs="TH SarabunPSK"/>
                <w:b/>
                <w:bCs/>
                <w:sz w:val="28"/>
              </w:rPr>
            </w:pPr>
          </w:p>
        </w:tc>
        <w:tc>
          <w:tcPr>
            <w:tcW w:w="2552" w:type="dxa"/>
            <w:tcBorders>
              <w:top w:val="single" w:sz="4" w:space="0" w:color="auto"/>
              <w:left w:val="single" w:sz="4" w:space="0" w:color="auto"/>
              <w:bottom w:val="single" w:sz="4" w:space="0" w:color="auto"/>
              <w:right w:val="single" w:sz="4" w:space="0" w:color="auto"/>
            </w:tcBorders>
          </w:tcPr>
          <w:p w:rsidR="004515A0" w:rsidRPr="00522D34" w:rsidRDefault="004515A0" w:rsidP="00C34AB7">
            <w:pPr>
              <w:spacing w:after="0" w:line="240" w:lineRule="auto"/>
              <w:rPr>
                <w:rFonts w:ascii="TH SarabunPSK" w:hAnsi="TH SarabunPSK" w:cs="TH SarabunPSK"/>
                <w:sz w:val="28"/>
              </w:rPr>
            </w:pPr>
            <w:r w:rsidRPr="001F7F49">
              <w:rPr>
                <w:rFonts w:ascii="TH SarabunPSK" w:hAnsi="TH SarabunPSK" w:cs="TH SarabunPSK"/>
                <w:sz w:val="28"/>
                <w:cs/>
              </w:rPr>
              <w:t xml:space="preserve">นักศึกษา ผู้ว่างงาน </w:t>
            </w:r>
            <w:r>
              <w:rPr>
                <w:rFonts w:ascii="TH SarabunPSK" w:hAnsi="TH SarabunPSK" w:cs="TH SarabunPSK" w:hint="cs"/>
                <w:sz w:val="28"/>
                <w:cs/>
              </w:rPr>
              <w:t xml:space="preserve"> และ</w:t>
            </w:r>
            <w:r w:rsidRPr="001F7F49">
              <w:rPr>
                <w:rFonts w:ascii="TH SarabunPSK" w:hAnsi="TH SarabunPSK" w:cs="TH SarabunPSK"/>
                <w:sz w:val="28"/>
                <w:cs/>
              </w:rPr>
              <w:t>แรงงาน</w:t>
            </w:r>
            <w:r>
              <w:rPr>
                <w:rFonts w:ascii="TH SarabunPSK" w:hAnsi="TH SarabunPSK" w:cs="TH SarabunPSK" w:hint="cs"/>
                <w:sz w:val="28"/>
                <w:cs/>
              </w:rPr>
              <w:t>ในสถานประกอบกิจการ</w:t>
            </w:r>
            <w:r w:rsidRPr="001F7F49">
              <w:rPr>
                <w:rFonts w:ascii="TH SarabunPSK" w:hAnsi="TH SarabunPSK" w:cs="TH SarabunPSK"/>
                <w:sz w:val="28"/>
                <w:cs/>
              </w:rPr>
              <w:t xml:space="preserve"> </w:t>
            </w:r>
          </w:p>
          <w:p w:rsidR="004515A0" w:rsidRPr="001F7F49" w:rsidRDefault="004515A0" w:rsidP="00C34AB7">
            <w:pPr>
              <w:spacing w:after="0" w:line="240" w:lineRule="auto"/>
              <w:rPr>
                <w:rFonts w:ascii="TH SarabunPSK" w:hAnsi="TH SarabunPSK" w:cs="TH SarabunPSK"/>
                <w:sz w:val="28"/>
              </w:rPr>
            </w:pPr>
          </w:p>
        </w:tc>
        <w:tc>
          <w:tcPr>
            <w:tcW w:w="1559" w:type="dxa"/>
            <w:tcBorders>
              <w:top w:val="single" w:sz="4" w:space="0" w:color="auto"/>
              <w:left w:val="single" w:sz="4" w:space="0" w:color="auto"/>
              <w:bottom w:val="single" w:sz="4" w:space="0" w:color="auto"/>
              <w:right w:val="single" w:sz="4" w:space="0" w:color="auto"/>
            </w:tcBorders>
          </w:tcPr>
          <w:p w:rsidR="004515A0" w:rsidRPr="001F7F49" w:rsidRDefault="004515A0" w:rsidP="00C34AB7">
            <w:pPr>
              <w:jc w:val="center"/>
              <w:rPr>
                <w:rFonts w:ascii="TH SarabunPSK" w:hAnsi="TH SarabunPSK" w:cs="TH SarabunPSK"/>
                <w:sz w:val="28"/>
              </w:rPr>
            </w:pPr>
            <w:r w:rsidRPr="001F7F49">
              <w:rPr>
                <w:rFonts w:ascii="TH SarabunPSK" w:hAnsi="TH SarabunPSK" w:cs="TH SarabunPSK"/>
                <w:sz w:val="28"/>
              </w:rPr>
              <w:t>6</w:t>
            </w:r>
            <w:r w:rsidRPr="001F7F49">
              <w:rPr>
                <w:rFonts w:ascii="TH SarabunPSK" w:hAnsi="TH SarabunPSK" w:cs="TH SarabunPSK" w:hint="cs"/>
                <w:sz w:val="28"/>
              </w:rPr>
              <w:t>,</w:t>
            </w:r>
            <w:r w:rsidRPr="001F7F49">
              <w:rPr>
                <w:rFonts w:ascii="TH SarabunPSK" w:hAnsi="TH SarabunPSK" w:cs="TH SarabunPSK"/>
                <w:sz w:val="28"/>
              </w:rPr>
              <w:t>36</w:t>
            </w:r>
            <w:r w:rsidRPr="001F7F49">
              <w:rPr>
                <w:rFonts w:ascii="TH SarabunPSK" w:hAnsi="TH SarabunPSK" w:cs="TH SarabunPSK" w:hint="cs"/>
                <w:sz w:val="28"/>
                <w:cs/>
              </w:rPr>
              <w:t>0  คน</w:t>
            </w:r>
            <w:r>
              <w:rPr>
                <w:rFonts w:ascii="TH SarabunPSK" w:hAnsi="TH SarabunPSK" w:cs="TH SarabunPSK" w:hint="cs"/>
                <w:sz w:val="28"/>
                <w:cs/>
              </w:rPr>
              <w:t xml:space="preserve">    </w:t>
            </w:r>
            <w:r w:rsidRPr="001F7F49">
              <w:rPr>
                <w:rFonts w:ascii="TH SarabunPSK" w:hAnsi="TH SarabunPSK" w:cs="TH SarabunPSK"/>
                <w:sz w:val="28"/>
                <w:cs/>
              </w:rPr>
              <w:t>(</w:t>
            </w:r>
            <w:r w:rsidRPr="001F7F49">
              <w:rPr>
                <w:rFonts w:ascii="TH SarabunPSK" w:hAnsi="TH SarabunPSK" w:cs="TH SarabunPSK"/>
                <w:sz w:val="28"/>
              </w:rPr>
              <w:t>318</w:t>
            </w:r>
            <w:r w:rsidRPr="001F7F49">
              <w:rPr>
                <w:rFonts w:ascii="TH SarabunPSK" w:hAnsi="TH SarabunPSK" w:cs="TH SarabunPSK" w:hint="cs"/>
                <w:sz w:val="28"/>
                <w:cs/>
              </w:rPr>
              <w:t xml:space="preserve"> รุ่น รุ่น ละ 20 คน)</w:t>
            </w:r>
          </w:p>
        </w:tc>
        <w:tc>
          <w:tcPr>
            <w:tcW w:w="1418" w:type="dxa"/>
            <w:tcBorders>
              <w:top w:val="single" w:sz="4" w:space="0" w:color="auto"/>
              <w:left w:val="single" w:sz="4" w:space="0" w:color="auto"/>
              <w:bottom w:val="single" w:sz="4" w:space="0" w:color="auto"/>
              <w:right w:val="single" w:sz="4" w:space="0" w:color="auto"/>
            </w:tcBorders>
          </w:tcPr>
          <w:p w:rsidR="004515A0" w:rsidRPr="001F7F49" w:rsidRDefault="004515A0" w:rsidP="00C34AB7">
            <w:pPr>
              <w:spacing w:after="0" w:line="240" w:lineRule="auto"/>
              <w:jc w:val="center"/>
              <w:rPr>
                <w:rFonts w:ascii="TH SarabunPSK" w:hAnsi="TH SarabunPSK" w:cs="TH SarabunPSK"/>
                <w:sz w:val="28"/>
              </w:rPr>
            </w:pPr>
            <w:r w:rsidRPr="001F7F49">
              <w:rPr>
                <w:rFonts w:ascii="TH SarabunPSK" w:hAnsi="TH SarabunPSK" w:cs="TH SarabunPSK"/>
                <w:sz w:val="28"/>
              </w:rPr>
              <w:t>1</w:t>
            </w:r>
            <w:r>
              <w:rPr>
                <w:rFonts w:ascii="TH SarabunPSK" w:hAnsi="TH SarabunPSK" w:cs="TH SarabunPSK"/>
                <w:sz w:val="28"/>
              </w:rPr>
              <w:t>5</w:t>
            </w:r>
            <w:r w:rsidRPr="001F7F49">
              <w:rPr>
                <w:rFonts w:ascii="TH SarabunPSK" w:hAnsi="TH SarabunPSK" w:cs="TH SarabunPSK" w:hint="cs"/>
                <w:sz w:val="28"/>
                <w:cs/>
              </w:rPr>
              <w:t>.</w:t>
            </w:r>
            <w:r>
              <w:rPr>
                <w:rFonts w:ascii="TH SarabunPSK" w:hAnsi="TH SarabunPSK" w:cs="TH SarabunPSK"/>
                <w:sz w:val="28"/>
              </w:rPr>
              <w:t>90</w:t>
            </w:r>
            <w:r w:rsidRPr="001F7F49">
              <w:rPr>
                <w:rFonts w:ascii="TH SarabunPSK" w:hAnsi="TH SarabunPSK" w:cs="TH SarabunPSK"/>
                <w:sz w:val="28"/>
              </w:rPr>
              <w:t>00</w:t>
            </w:r>
          </w:p>
          <w:p w:rsidR="004515A0" w:rsidRPr="001F7F49" w:rsidRDefault="004515A0" w:rsidP="00C34AB7">
            <w:pPr>
              <w:spacing w:after="0" w:line="240" w:lineRule="auto"/>
              <w:jc w:val="center"/>
              <w:rPr>
                <w:rFonts w:ascii="TH SarabunPSK" w:hAnsi="TH SarabunPSK" w:cs="TH SarabunPSK"/>
                <w:sz w:val="28"/>
              </w:rPr>
            </w:pPr>
            <w:r w:rsidRPr="001F7F49">
              <w:rPr>
                <w:rFonts w:ascii="TH SarabunPSK" w:hAnsi="TH SarabunPSK" w:cs="TH SarabunPSK"/>
                <w:sz w:val="28"/>
                <w:cs/>
              </w:rPr>
              <w:t>ล้านบาท</w:t>
            </w:r>
          </w:p>
        </w:tc>
      </w:tr>
    </w:tbl>
    <w:p w:rsidR="006161E2" w:rsidRDefault="006161E2" w:rsidP="006161E2">
      <w:pPr>
        <w:tabs>
          <w:tab w:val="left" w:pos="0"/>
          <w:tab w:val="left" w:pos="142"/>
        </w:tabs>
        <w:rPr>
          <w:rFonts w:ascii="TH SarabunPSK" w:hAnsi="TH SarabunPSK" w:cs="TH SarabunPSK"/>
          <w:sz w:val="32"/>
          <w:szCs w:val="32"/>
        </w:rPr>
      </w:pPr>
    </w:p>
    <w:p w:rsidR="006161E2" w:rsidRDefault="006161E2" w:rsidP="006161E2">
      <w:pPr>
        <w:tabs>
          <w:tab w:val="left" w:pos="0"/>
          <w:tab w:val="left" w:pos="142"/>
        </w:tabs>
        <w:rPr>
          <w:rFonts w:ascii="TH SarabunPSK" w:hAnsi="TH SarabunPSK" w:cs="TH SarabunPSK"/>
          <w:sz w:val="32"/>
          <w:szCs w:val="32"/>
        </w:rPr>
      </w:pPr>
    </w:p>
    <w:p w:rsidR="004515A0" w:rsidRDefault="004515A0" w:rsidP="006161E2">
      <w:pPr>
        <w:tabs>
          <w:tab w:val="left" w:pos="0"/>
          <w:tab w:val="left" w:pos="142"/>
        </w:tabs>
        <w:rPr>
          <w:rFonts w:ascii="TH SarabunPSK" w:hAnsi="TH SarabunPSK" w:cs="TH SarabunPSK"/>
          <w:sz w:val="32"/>
          <w:szCs w:val="32"/>
        </w:rPr>
      </w:pPr>
    </w:p>
    <w:p w:rsidR="006161E2" w:rsidRDefault="006161E2" w:rsidP="006161E2">
      <w:pPr>
        <w:tabs>
          <w:tab w:val="left" w:pos="0"/>
          <w:tab w:val="left" w:pos="142"/>
        </w:tabs>
        <w:rPr>
          <w:rFonts w:ascii="TH SarabunPSK" w:hAnsi="TH SarabunPSK" w:cs="TH SarabunPSK"/>
          <w:sz w:val="32"/>
          <w:szCs w:val="32"/>
        </w:rPr>
      </w:pPr>
    </w:p>
    <w:p w:rsidR="006161E2" w:rsidRPr="00341831" w:rsidRDefault="006161E2" w:rsidP="006161E2">
      <w:pPr>
        <w:tabs>
          <w:tab w:val="left" w:pos="0"/>
          <w:tab w:val="left" w:pos="142"/>
        </w:tabs>
        <w:spacing w:after="0" w:line="240" w:lineRule="auto"/>
        <w:ind w:firstLine="284"/>
        <w:rPr>
          <w:rFonts w:ascii="TH SarabunPSK" w:hAnsi="TH SarabunPSK" w:cs="TH SarabunPSK"/>
          <w:b/>
          <w:bCs/>
          <w:sz w:val="32"/>
          <w:szCs w:val="32"/>
        </w:rPr>
      </w:pPr>
      <w:r>
        <w:rPr>
          <w:rFonts w:ascii="TH SarabunPSK" w:hAnsi="TH SarabunPSK" w:cs="TH SarabunPSK"/>
          <w:b/>
          <w:bCs/>
          <w:sz w:val="32"/>
          <w:szCs w:val="32"/>
          <w:highlight w:val="green"/>
          <w:u w:val="single"/>
          <w:cs/>
        </w:rPr>
        <w:lastRenderedPageBreak/>
        <w:t>แผนงานยุทธศาสตร์</w:t>
      </w:r>
      <w:r>
        <w:rPr>
          <w:rFonts w:ascii="TH SarabunPSK" w:hAnsi="TH SarabunPSK" w:cs="TH SarabunPSK"/>
          <w:b/>
          <w:bCs/>
          <w:sz w:val="32"/>
          <w:szCs w:val="32"/>
          <w:cs/>
        </w:rPr>
        <w:t xml:space="preserve">  พัฒนาศักยภาพคนตลอดช่วงชีวิต</w:t>
      </w:r>
    </w:p>
    <w:tbl>
      <w:tblPr>
        <w:tblW w:w="14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977"/>
        <w:gridCol w:w="3828"/>
        <w:gridCol w:w="2552"/>
        <w:gridCol w:w="1559"/>
        <w:gridCol w:w="1418"/>
      </w:tblGrid>
      <w:tr w:rsidR="006161E2" w:rsidTr="00A52649">
        <w:trPr>
          <w:trHeight w:val="488"/>
        </w:trPr>
        <w:tc>
          <w:tcPr>
            <w:tcW w:w="2409"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โครงการ</w:t>
            </w:r>
          </w:p>
        </w:tc>
        <w:tc>
          <w:tcPr>
            <w:tcW w:w="2977"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สรุปวัตถุประสงค์ที่สำคัญ</w:t>
            </w:r>
          </w:p>
        </w:tc>
        <w:tc>
          <w:tcPr>
            <w:tcW w:w="382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สรุปแนวทาง</w:t>
            </w:r>
          </w:p>
        </w:tc>
        <w:tc>
          <w:tcPr>
            <w:tcW w:w="2552"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กลุ่มเป้าหมาย</w:t>
            </w:r>
          </w:p>
        </w:tc>
        <w:tc>
          <w:tcPr>
            <w:tcW w:w="1559"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เป้าหมาย</w:t>
            </w:r>
          </w:p>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ปี 2564</w:t>
            </w:r>
          </w:p>
        </w:tc>
        <w:tc>
          <w:tcPr>
            <w:tcW w:w="141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งบประมาณ</w:t>
            </w:r>
          </w:p>
        </w:tc>
      </w:tr>
      <w:tr w:rsidR="006161E2" w:rsidTr="00A52649">
        <w:trPr>
          <w:trHeight w:val="367"/>
        </w:trPr>
        <w:tc>
          <w:tcPr>
            <w:tcW w:w="2409"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r>
      <w:tr w:rsidR="004515A0" w:rsidTr="00C34AB7">
        <w:trPr>
          <w:trHeight w:val="367"/>
        </w:trPr>
        <w:tc>
          <w:tcPr>
            <w:tcW w:w="2409" w:type="dxa"/>
            <w:tcBorders>
              <w:top w:val="single" w:sz="4" w:space="0" w:color="auto"/>
              <w:left w:val="single" w:sz="4" w:space="0" w:color="auto"/>
              <w:bottom w:val="single" w:sz="4" w:space="0" w:color="auto"/>
              <w:right w:val="single" w:sz="4" w:space="0" w:color="auto"/>
            </w:tcBorders>
          </w:tcPr>
          <w:p w:rsidR="004515A0" w:rsidRPr="00075DC1" w:rsidRDefault="004515A0" w:rsidP="00C34AB7">
            <w:pPr>
              <w:tabs>
                <w:tab w:val="left" w:pos="0"/>
                <w:tab w:val="left" w:pos="142"/>
              </w:tabs>
              <w:rPr>
                <w:rFonts w:ascii="TH SarabunPSK" w:hAnsi="TH SarabunPSK" w:cs="TH SarabunPSK"/>
                <w:b/>
                <w:bCs/>
                <w:sz w:val="28"/>
              </w:rPr>
            </w:pPr>
            <w:r w:rsidRPr="00075DC1">
              <w:rPr>
                <w:rFonts w:ascii="TH SarabunPSK" w:hAnsi="TH SarabunPSK" w:cs="TH SarabunPSK"/>
                <w:b/>
                <w:bCs/>
                <w:sz w:val="28"/>
                <w:cs/>
              </w:rPr>
              <w:t>โครงการยกระดับแรงงานไทยให้ได้มาตรฐานฝีมือแรงงานเพื่อรองรับการแข่งขัน</w:t>
            </w:r>
          </w:p>
        </w:tc>
        <w:tc>
          <w:tcPr>
            <w:tcW w:w="2977" w:type="dxa"/>
            <w:tcBorders>
              <w:top w:val="single" w:sz="4" w:space="0" w:color="auto"/>
              <w:left w:val="single" w:sz="4" w:space="0" w:color="auto"/>
              <w:bottom w:val="single" w:sz="4" w:space="0" w:color="auto"/>
              <w:right w:val="single" w:sz="4" w:space="0" w:color="auto"/>
            </w:tcBorders>
          </w:tcPr>
          <w:p w:rsidR="004515A0" w:rsidRPr="006040CF" w:rsidRDefault="004515A0" w:rsidP="00C34AB7">
            <w:pPr>
              <w:spacing w:after="0" w:line="240" w:lineRule="auto"/>
              <w:rPr>
                <w:rFonts w:ascii="TH SarabunPSK" w:hAnsi="TH SarabunPSK" w:cs="TH SarabunPSK"/>
                <w:sz w:val="28"/>
              </w:rPr>
            </w:pPr>
            <w:r w:rsidRPr="006040CF">
              <w:rPr>
                <w:rFonts w:ascii="TH SarabunPSK" w:hAnsi="TH SarabunPSK" w:cs="TH SarabunPSK"/>
                <w:sz w:val="28"/>
                <w:cs/>
              </w:rPr>
              <w:t xml:space="preserve">- </w:t>
            </w:r>
            <w:r w:rsidRPr="006040CF">
              <w:rPr>
                <w:rFonts w:ascii="TH SarabunPSK" w:hAnsi="TH SarabunPSK" w:cs="TH SarabunPSK"/>
                <w:spacing w:val="-8"/>
                <w:sz w:val="28"/>
                <w:cs/>
              </w:rPr>
              <w:t>เพื่อพัฒนาศักยภาพแรงงานรองรับ</w:t>
            </w:r>
            <w:r w:rsidRPr="006040CF">
              <w:rPr>
                <w:rFonts w:ascii="TH SarabunPSK" w:hAnsi="TH SarabunPSK" w:cs="TH SarabunPSK"/>
                <w:sz w:val="28"/>
                <w:cs/>
              </w:rPr>
              <w:t xml:space="preserve">การจ่ายค่าจ้างตามมาตรฐานฝีมือ </w:t>
            </w:r>
          </w:p>
          <w:p w:rsidR="004515A0" w:rsidRPr="006040CF" w:rsidRDefault="004515A0" w:rsidP="00C34AB7">
            <w:pPr>
              <w:spacing w:after="0" w:line="240" w:lineRule="auto"/>
              <w:rPr>
                <w:rFonts w:ascii="TH SarabunPSK" w:hAnsi="TH SarabunPSK" w:cs="TH SarabunPSK"/>
                <w:sz w:val="28"/>
              </w:rPr>
            </w:pPr>
            <w:r w:rsidRPr="006040CF">
              <w:rPr>
                <w:rFonts w:ascii="TH SarabunPSK" w:hAnsi="TH SarabunPSK" w:cs="TH SarabunPSK"/>
                <w:sz w:val="28"/>
                <w:cs/>
              </w:rPr>
              <w:t xml:space="preserve">- เพื่อดำเนินการทดสอบมาตรฐานฝีมือแรงงานแห่งชาติ </w:t>
            </w:r>
          </w:p>
          <w:p w:rsidR="004515A0" w:rsidRPr="006040CF" w:rsidRDefault="004515A0" w:rsidP="00C34AB7">
            <w:pPr>
              <w:spacing w:after="0" w:line="240" w:lineRule="auto"/>
              <w:rPr>
                <w:rFonts w:ascii="TH SarabunPSK" w:hAnsi="TH SarabunPSK" w:cs="TH SarabunPSK"/>
                <w:sz w:val="28"/>
              </w:rPr>
            </w:pPr>
          </w:p>
        </w:tc>
        <w:tc>
          <w:tcPr>
            <w:tcW w:w="3828" w:type="dxa"/>
            <w:tcBorders>
              <w:top w:val="single" w:sz="4" w:space="0" w:color="auto"/>
              <w:left w:val="single" w:sz="4" w:space="0" w:color="auto"/>
              <w:bottom w:val="single" w:sz="4" w:space="0" w:color="auto"/>
              <w:right w:val="single" w:sz="4" w:space="0" w:color="auto"/>
            </w:tcBorders>
          </w:tcPr>
          <w:p w:rsidR="004515A0" w:rsidRPr="006040CF" w:rsidRDefault="004515A0" w:rsidP="00C34AB7">
            <w:pPr>
              <w:pStyle w:val="a4"/>
              <w:tabs>
                <w:tab w:val="left" w:pos="175"/>
              </w:tabs>
              <w:ind w:left="0" w:firstLine="33"/>
              <w:rPr>
                <w:rFonts w:ascii="TH SarabunPSK" w:hAnsi="TH SarabunPSK" w:cs="TH SarabunPSK"/>
                <w:szCs w:val="28"/>
              </w:rPr>
            </w:pPr>
            <w:r w:rsidRPr="006040CF">
              <w:rPr>
                <w:rFonts w:ascii="TH SarabunPSK" w:hAnsi="TH SarabunPSK" w:cs="TH SarabunPSK"/>
                <w:szCs w:val="28"/>
                <w:cs/>
              </w:rPr>
              <w:t xml:space="preserve">ดำเนินภารกิจที่เกี่ยวข้องในการยกระดับแรงงานให้ได้มาตรฐานฝีมือตามกรอบของวัตถุประสงค์โครงการ จำนวน </w:t>
            </w:r>
            <w:r>
              <w:rPr>
                <w:rFonts w:ascii="TH SarabunPSK" w:hAnsi="TH SarabunPSK" w:cs="TH SarabunPSK"/>
                <w:szCs w:val="28"/>
              </w:rPr>
              <w:t>2</w:t>
            </w:r>
            <w:r w:rsidRPr="006040CF">
              <w:rPr>
                <w:rFonts w:ascii="TH SarabunPSK" w:hAnsi="TH SarabunPSK" w:cs="TH SarabunPSK"/>
                <w:szCs w:val="28"/>
                <w:cs/>
              </w:rPr>
              <w:t xml:space="preserve"> กิจกรรม </w:t>
            </w:r>
          </w:p>
        </w:tc>
        <w:tc>
          <w:tcPr>
            <w:tcW w:w="2552" w:type="dxa"/>
            <w:tcBorders>
              <w:top w:val="single" w:sz="4" w:space="0" w:color="auto"/>
              <w:left w:val="single" w:sz="4" w:space="0" w:color="auto"/>
              <w:bottom w:val="single" w:sz="4" w:space="0" w:color="auto"/>
              <w:right w:val="single" w:sz="4" w:space="0" w:color="auto"/>
            </w:tcBorders>
          </w:tcPr>
          <w:p w:rsidR="004515A0" w:rsidRPr="006040CF" w:rsidRDefault="004515A0" w:rsidP="00C34AB7">
            <w:pPr>
              <w:spacing w:after="0" w:line="240" w:lineRule="auto"/>
              <w:rPr>
                <w:rFonts w:ascii="TH SarabunPSK" w:hAnsi="TH SarabunPSK" w:cs="TH SarabunPSK"/>
                <w:sz w:val="28"/>
              </w:rPr>
            </w:pPr>
            <w:r w:rsidRPr="006040CF">
              <w:rPr>
                <w:rFonts w:ascii="TH SarabunPSK" w:hAnsi="TH SarabunPSK" w:cs="TH SarabunPSK"/>
                <w:sz w:val="28"/>
                <w:cs/>
              </w:rPr>
              <w:t>ตามรายละเอียดของกิจกรรมภายใต้โครงการ</w:t>
            </w:r>
          </w:p>
        </w:tc>
        <w:tc>
          <w:tcPr>
            <w:tcW w:w="1559" w:type="dxa"/>
            <w:tcBorders>
              <w:top w:val="single" w:sz="4" w:space="0" w:color="auto"/>
              <w:left w:val="single" w:sz="4" w:space="0" w:color="auto"/>
              <w:bottom w:val="single" w:sz="4" w:space="0" w:color="auto"/>
              <w:right w:val="single" w:sz="4" w:space="0" w:color="auto"/>
            </w:tcBorders>
          </w:tcPr>
          <w:p w:rsidR="004515A0" w:rsidRPr="006040CF" w:rsidRDefault="004515A0" w:rsidP="00C34AB7">
            <w:pPr>
              <w:spacing w:after="0" w:line="240" w:lineRule="auto"/>
              <w:jc w:val="center"/>
              <w:rPr>
                <w:rFonts w:ascii="TH SarabunPSK" w:hAnsi="TH SarabunPSK" w:cs="TH SarabunPSK"/>
                <w:sz w:val="28"/>
              </w:rPr>
            </w:pPr>
            <w:r w:rsidRPr="006040CF">
              <w:rPr>
                <w:rFonts w:ascii="TH SarabunPSK" w:hAnsi="TH SarabunPSK" w:cs="TH SarabunPSK"/>
                <w:sz w:val="28"/>
                <w:cs/>
              </w:rPr>
              <w:t>37</w:t>
            </w:r>
            <w:r w:rsidRPr="006040CF">
              <w:rPr>
                <w:rFonts w:ascii="TH SarabunPSK" w:hAnsi="TH SarabunPSK" w:cs="TH SarabunPSK"/>
                <w:sz w:val="28"/>
              </w:rPr>
              <w:t>,</w:t>
            </w:r>
            <w:r w:rsidRPr="006040CF">
              <w:rPr>
                <w:rFonts w:ascii="TH SarabunPSK" w:hAnsi="TH SarabunPSK" w:cs="TH SarabunPSK"/>
                <w:sz w:val="28"/>
                <w:cs/>
              </w:rPr>
              <w:t>7</w:t>
            </w:r>
            <w:r>
              <w:rPr>
                <w:rFonts w:ascii="TH SarabunPSK" w:hAnsi="TH SarabunPSK" w:cs="TH SarabunPSK" w:hint="cs"/>
                <w:sz w:val="28"/>
                <w:cs/>
              </w:rPr>
              <w:t>5</w:t>
            </w:r>
            <w:r w:rsidRPr="006040CF">
              <w:rPr>
                <w:rFonts w:ascii="TH SarabunPSK" w:hAnsi="TH SarabunPSK" w:cs="TH SarabunPSK"/>
                <w:sz w:val="28"/>
                <w:cs/>
              </w:rPr>
              <w:t>0 คน</w:t>
            </w:r>
          </w:p>
        </w:tc>
        <w:tc>
          <w:tcPr>
            <w:tcW w:w="1418" w:type="dxa"/>
            <w:tcBorders>
              <w:top w:val="single" w:sz="4" w:space="0" w:color="auto"/>
              <w:left w:val="single" w:sz="4" w:space="0" w:color="auto"/>
              <w:bottom w:val="single" w:sz="4" w:space="0" w:color="auto"/>
              <w:right w:val="single" w:sz="4" w:space="0" w:color="auto"/>
            </w:tcBorders>
          </w:tcPr>
          <w:p w:rsidR="004515A0" w:rsidRPr="006040CF" w:rsidRDefault="004515A0" w:rsidP="00C34AB7">
            <w:pPr>
              <w:spacing w:after="0" w:line="240" w:lineRule="auto"/>
              <w:jc w:val="center"/>
              <w:rPr>
                <w:rFonts w:ascii="TH SarabunPSK" w:hAnsi="TH SarabunPSK" w:cs="TH SarabunPSK"/>
                <w:sz w:val="28"/>
              </w:rPr>
            </w:pPr>
            <w:r>
              <w:rPr>
                <w:rFonts w:ascii="TH SarabunPSK" w:hAnsi="TH SarabunPSK" w:cs="TH SarabunPSK" w:hint="cs"/>
                <w:sz w:val="28"/>
                <w:cs/>
              </w:rPr>
              <w:t>4</w:t>
            </w:r>
            <w:r w:rsidRPr="006040CF">
              <w:rPr>
                <w:rFonts w:ascii="TH SarabunPSK" w:hAnsi="TH SarabunPSK" w:cs="TH SarabunPSK"/>
                <w:sz w:val="28"/>
                <w:cs/>
              </w:rPr>
              <w:t>5</w:t>
            </w:r>
            <w:r w:rsidRPr="006040CF">
              <w:rPr>
                <w:rFonts w:ascii="TH SarabunPSK" w:hAnsi="TH SarabunPSK" w:cs="TH SarabunPSK" w:hint="cs"/>
                <w:sz w:val="28"/>
                <w:cs/>
              </w:rPr>
              <w:t>.</w:t>
            </w:r>
            <w:r>
              <w:rPr>
                <w:rFonts w:ascii="TH SarabunPSK" w:hAnsi="TH SarabunPSK" w:cs="TH SarabunPSK" w:hint="cs"/>
                <w:sz w:val="28"/>
                <w:cs/>
              </w:rPr>
              <w:t>7220</w:t>
            </w:r>
            <w:r w:rsidRPr="006040CF">
              <w:rPr>
                <w:rFonts w:ascii="TH SarabunPSK" w:hAnsi="TH SarabunPSK" w:cs="TH SarabunPSK" w:hint="cs"/>
                <w:sz w:val="28"/>
                <w:cs/>
              </w:rPr>
              <w:t xml:space="preserve">  </w:t>
            </w:r>
          </w:p>
          <w:p w:rsidR="004515A0" w:rsidRPr="006040CF" w:rsidRDefault="004515A0" w:rsidP="00C34AB7">
            <w:pPr>
              <w:spacing w:after="0" w:line="240" w:lineRule="auto"/>
              <w:jc w:val="center"/>
              <w:rPr>
                <w:rFonts w:ascii="TH SarabunPSK" w:hAnsi="TH SarabunPSK" w:cs="TH SarabunPSK"/>
                <w:sz w:val="28"/>
              </w:rPr>
            </w:pPr>
            <w:r w:rsidRPr="006040CF">
              <w:rPr>
                <w:rFonts w:ascii="TH SarabunPSK" w:hAnsi="TH SarabunPSK" w:cs="TH SarabunPSK" w:hint="cs"/>
                <w:sz w:val="28"/>
                <w:cs/>
              </w:rPr>
              <w:t>ล้านบาท</w:t>
            </w:r>
          </w:p>
        </w:tc>
      </w:tr>
      <w:tr w:rsidR="004515A0" w:rsidTr="00A52649">
        <w:trPr>
          <w:trHeight w:val="411"/>
        </w:trPr>
        <w:tc>
          <w:tcPr>
            <w:tcW w:w="2409" w:type="dxa"/>
            <w:tcBorders>
              <w:top w:val="single" w:sz="4" w:space="0" w:color="auto"/>
              <w:left w:val="single" w:sz="4" w:space="0" w:color="auto"/>
              <w:bottom w:val="single" w:sz="4" w:space="0" w:color="auto"/>
              <w:right w:val="single" w:sz="4" w:space="0" w:color="auto"/>
            </w:tcBorders>
          </w:tcPr>
          <w:p w:rsidR="004515A0" w:rsidRPr="006040CF" w:rsidRDefault="004515A0" w:rsidP="00A52649">
            <w:pPr>
              <w:tabs>
                <w:tab w:val="left" w:pos="0"/>
                <w:tab w:val="left" w:pos="142"/>
              </w:tabs>
              <w:rPr>
                <w:rFonts w:ascii="TH SarabunPSK" w:hAnsi="TH SarabunPSK" w:cs="TH SarabunPSK"/>
                <w:sz w:val="28"/>
              </w:rPr>
            </w:pPr>
            <w:r w:rsidRPr="006040CF">
              <w:rPr>
                <w:rFonts w:ascii="TH SarabunPSK" w:hAnsi="TH SarabunPSK" w:cs="TH SarabunPSK"/>
                <w:sz w:val="28"/>
                <w:u w:val="single"/>
                <w:cs/>
              </w:rPr>
              <w:t>กิจกรรม</w:t>
            </w:r>
            <w:r w:rsidRPr="006040CF">
              <w:rPr>
                <w:rFonts w:ascii="TH SarabunPSK" w:hAnsi="TH SarabunPSK" w:cs="TH SarabunPSK"/>
                <w:sz w:val="28"/>
                <w:cs/>
              </w:rPr>
              <w:t xml:space="preserve"> พัฒนาศักยภาพแรงงานเพื่อรองรับการจ่ายค่าจ้างตามมาตรฐานฝีมือ</w:t>
            </w:r>
          </w:p>
        </w:tc>
        <w:tc>
          <w:tcPr>
            <w:tcW w:w="2977" w:type="dxa"/>
            <w:tcBorders>
              <w:top w:val="single" w:sz="4" w:space="0" w:color="auto"/>
              <w:left w:val="single" w:sz="4" w:space="0" w:color="auto"/>
              <w:bottom w:val="single" w:sz="4" w:space="0" w:color="auto"/>
              <w:right w:val="single" w:sz="4" w:space="0" w:color="auto"/>
            </w:tcBorders>
          </w:tcPr>
          <w:p w:rsidR="004515A0" w:rsidRPr="006040CF" w:rsidRDefault="004515A0" w:rsidP="008645DB">
            <w:pPr>
              <w:pStyle w:val="a4"/>
              <w:numPr>
                <w:ilvl w:val="0"/>
                <w:numId w:val="2"/>
              </w:numPr>
              <w:tabs>
                <w:tab w:val="left" w:pos="180"/>
              </w:tabs>
              <w:ind w:left="34" w:hanging="1"/>
              <w:rPr>
                <w:rFonts w:ascii="TH SarabunPSK" w:hAnsi="TH SarabunPSK" w:cs="TH SarabunPSK"/>
                <w:szCs w:val="28"/>
              </w:rPr>
            </w:pPr>
            <w:r w:rsidRPr="006040CF">
              <w:rPr>
                <w:rFonts w:ascii="TH SarabunPSK" w:hAnsi="TH SarabunPSK" w:cs="TH SarabunPSK"/>
                <w:szCs w:val="28"/>
                <w:cs/>
              </w:rPr>
              <w:t>เพื่อพัฒนาศักยภาพแรงงานให้มีทักษะ ความรู้ เข้าสู่เกณฑ์มาตรฐานฝีมือแรงงาน</w:t>
            </w:r>
          </w:p>
          <w:p w:rsidR="004515A0" w:rsidRPr="006040CF" w:rsidRDefault="004515A0" w:rsidP="00A52649">
            <w:pPr>
              <w:spacing w:after="0" w:line="240" w:lineRule="auto"/>
              <w:rPr>
                <w:rFonts w:ascii="TH SarabunPSK" w:hAnsi="TH SarabunPSK" w:cs="TH SarabunPSK"/>
                <w:sz w:val="28"/>
              </w:rPr>
            </w:pPr>
            <w:r w:rsidRPr="006040CF">
              <w:rPr>
                <w:rFonts w:ascii="TH SarabunPSK" w:hAnsi="TH SarabunPSK" w:cs="TH SarabunPSK"/>
                <w:sz w:val="28"/>
                <w:cs/>
              </w:rPr>
              <w:t>- เพื่อเตรียมความพร้อมให้แรงงานมีมาตรฐานฝีมือ เพื่อเข้าสู่เกณฑ์ตามประกาศอัตราค่าจ้างตามมาตรฐานฝีมือ</w:t>
            </w:r>
          </w:p>
          <w:p w:rsidR="004515A0" w:rsidRPr="006040CF" w:rsidRDefault="004515A0" w:rsidP="00A52649">
            <w:pPr>
              <w:spacing w:after="0" w:line="240" w:lineRule="auto"/>
              <w:rPr>
                <w:rFonts w:ascii="TH SarabunPSK" w:hAnsi="TH SarabunPSK" w:cs="TH SarabunPSK"/>
                <w:sz w:val="28"/>
              </w:rPr>
            </w:pPr>
          </w:p>
        </w:tc>
        <w:tc>
          <w:tcPr>
            <w:tcW w:w="3828" w:type="dxa"/>
            <w:tcBorders>
              <w:top w:val="single" w:sz="4" w:space="0" w:color="auto"/>
              <w:left w:val="single" w:sz="4" w:space="0" w:color="auto"/>
              <w:bottom w:val="single" w:sz="4" w:space="0" w:color="auto"/>
              <w:right w:val="single" w:sz="4" w:space="0" w:color="auto"/>
            </w:tcBorders>
          </w:tcPr>
          <w:p w:rsidR="004515A0" w:rsidRPr="00DA79A4" w:rsidRDefault="004515A0" w:rsidP="00DA79A4">
            <w:pPr>
              <w:pStyle w:val="a4"/>
              <w:tabs>
                <w:tab w:val="left" w:pos="175"/>
              </w:tabs>
              <w:ind w:left="0" w:firstLine="33"/>
              <w:rPr>
                <w:rFonts w:ascii="TH SarabunPSK" w:hAnsi="TH SarabunPSK" w:cs="TH SarabunPSK"/>
                <w:szCs w:val="28"/>
              </w:rPr>
            </w:pPr>
            <w:r w:rsidRPr="006040CF">
              <w:rPr>
                <w:rFonts w:ascii="TH SarabunPSK" w:hAnsi="TH SarabunPSK" w:cs="TH SarabunPSK"/>
                <w:szCs w:val="28"/>
                <w:cs/>
              </w:rPr>
              <w:t xml:space="preserve"> - ฝึกอบรมตามสาขาอาชีพในประกาศคณะกรรมการค่าจ้าง เรื่อง อัตราค่าจ้างตามมาตรฐาน  หลักสูตรยกระดับ ระยะเวลาการฝึกอบรม </w:t>
            </w:r>
            <w:r w:rsidRPr="00DA79A4">
              <w:rPr>
                <w:rFonts w:ascii="TH SarabunPSK" w:hAnsi="TH SarabunPSK" w:cs="TH SarabunPSK"/>
                <w:szCs w:val="28"/>
                <w:cs/>
              </w:rPr>
              <w:t xml:space="preserve">18 </w:t>
            </w:r>
            <w:r w:rsidRPr="00DA79A4">
              <w:rPr>
                <w:rFonts w:ascii="TH SarabunPSK" w:hAnsi="TH SarabunPSK" w:cs="TH SarabunPSK"/>
                <w:szCs w:val="28"/>
              </w:rPr>
              <w:t xml:space="preserve">– </w:t>
            </w:r>
            <w:r w:rsidRPr="00DA79A4">
              <w:rPr>
                <w:rFonts w:ascii="TH SarabunPSK" w:hAnsi="TH SarabunPSK" w:cs="TH SarabunPSK"/>
                <w:szCs w:val="28"/>
                <w:cs/>
              </w:rPr>
              <w:t>60 ชั่วโมง</w:t>
            </w:r>
          </w:p>
          <w:p w:rsidR="004515A0" w:rsidRPr="006040CF" w:rsidRDefault="004515A0" w:rsidP="00A52649">
            <w:pPr>
              <w:pStyle w:val="a4"/>
              <w:tabs>
                <w:tab w:val="left" w:pos="175"/>
              </w:tabs>
              <w:ind w:left="0" w:firstLine="33"/>
              <w:rPr>
                <w:rFonts w:ascii="TH SarabunPSK" w:hAnsi="TH SarabunPSK" w:cs="TH SarabunPSK"/>
                <w:szCs w:val="28"/>
              </w:rPr>
            </w:pPr>
            <w:r w:rsidRPr="006040CF">
              <w:rPr>
                <w:rFonts w:ascii="TH SarabunPSK" w:hAnsi="TH SarabunPSK" w:cs="TH SarabunPSK"/>
                <w:szCs w:val="28"/>
                <w:cs/>
              </w:rPr>
              <w:t xml:space="preserve"> - ทดสอบมาตรฐานฝีมือแรงงานในสาขาอาชีพและระดับตามเกณฑ์ของคณะกรรมการส่งเสริมการพัฒนาฝีมือแรงงาน</w:t>
            </w:r>
          </w:p>
        </w:tc>
        <w:tc>
          <w:tcPr>
            <w:tcW w:w="2552" w:type="dxa"/>
            <w:tcBorders>
              <w:top w:val="single" w:sz="4" w:space="0" w:color="auto"/>
              <w:left w:val="single" w:sz="4" w:space="0" w:color="auto"/>
              <w:bottom w:val="single" w:sz="4" w:space="0" w:color="auto"/>
              <w:right w:val="single" w:sz="4" w:space="0" w:color="auto"/>
            </w:tcBorders>
          </w:tcPr>
          <w:p w:rsidR="004515A0" w:rsidRPr="006040CF" w:rsidRDefault="004515A0" w:rsidP="00A52649">
            <w:pPr>
              <w:spacing w:after="0" w:line="240" w:lineRule="auto"/>
              <w:rPr>
                <w:rFonts w:ascii="TH SarabunPSK" w:hAnsi="TH SarabunPSK" w:cs="TH SarabunPSK"/>
                <w:sz w:val="28"/>
              </w:rPr>
            </w:pPr>
            <w:r w:rsidRPr="006040CF">
              <w:rPr>
                <w:rFonts w:ascii="TH SarabunPSK" w:hAnsi="TH SarabunPSK" w:cs="TH SarabunPSK"/>
                <w:sz w:val="28"/>
                <w:cs/>
              </w:rPr>
              <w:t>- ผู้อยู่ในกำลังแรงงาน ได้แก่ ผู้ที่ทำงานในสถานประกอบการ เข้ารับการยกระดับทักษะฝีมือของตนเข้าสู่เกณฑ์มาตรฐานฝีมือแรงงาน</w:t>
            </w:r>
          </w:p>
        </w:tc>
        <w:tc>
          <w:tcPr>
            <w:tcW w:w="1559" w:type="dxa"/>
            <w:tcBorders>
              <w:top w:val="single" w:sz="4" w:space="0" w:color="auto"/>
              <w:left w:val="single" w:sz="4" w:space="0" w:color="auto"/>
              <w:bottom w:val="single" w:sz="4" w:space="0" w:color="auto"/>
              <w:right w:val="single" w:sz="4" w:space="0" w:color="auto"/>
            </w:tcBorders>
          </w:tcPr>
          <w:p w:rsidR="004515A0" w:rsidRPr="006040CF" w:rsidRDefault="004515A0" w:rsidP="00A52649">
            <w:pPr>
              <w:spacing w:after="0" w:line="240" w:lineRule="auto"/>
              <w:jc w:val="center"/>
              <w:rPr>
                <w:rFonts w:ascii="TH SarabunPSK" w:hAnsi="TH SarabunPSK" w:cs="TH SarabunPSK"/>
                <w:sz w:val="28"/>
              </w:rPr>
            </w:pPr>
            <w:r w:rsidRPr="006040CF">
              <w:rPr>
                <w:rFonts w:ascii="TH SarabunPSK" w:hAnsi="TH SarabunPSK" w:cs="TH SarabunPSK"/>
                <w:sz w:val="28"/>
                <w:cs/>
              </w:rPr>
              <w:t>4</w:t>
            </w:r>
            <w:r w:rsidRPr="006040CF">
              <w:rPr>
                <w:rFonts w:ascii="TH SarabunPSK" w:hAnsi="TH SarabunPSK" w:cs="TH SarabunPSK"/>
                <w:sz w:val="28"/>
              </w:rPr>
              <w:t>,</w:t>
            </w:r>
            <w:r w:rsidRPr="006040CF">
              <w:rPr>
                <w:rFonts w:ascii="TH SarabunPSK" w:hAnsi="TH SarabunPSK" w:cs="TH SarabunPSK"/>
                <w:sz w:val="28"/>
                <w:cs/>
              </w:rPr>
              <w:t>000 คน</w:t>
            </w:r>
          </w:p>
          <w:p w:rsidR="004515A0" w:rsidRDefault="004515A0" w:rsidP="00A52649">
            <w:pPr>
              <w:spacing w:after="0" w:line="240" w:lineRule="auto"/>
              <w:jc w:val="center"/>
              <w:rPr>
                <w:rFonts w:ascii="TH SarabunPSK" w:hAnsi="TH SarabunPSK" w:cs="TH SarabunPSK"/>
                <w:sz w:val="28"/>
              </w:rPr>
            </w:pPr>
            <w:r>
              <w:rPr>
                <w:rFonts w:ascii="TH SarabunPSK" w:hAnsi="TH SarabunPSK" w:cs="TH SarabunPSK"/>
                <w:sz w:val="28"/>
                <w:cs/>
              </w:rPr>
              <w:t xml:space="preserve">(200 รุ่น </w:t>
            </w:r>
          </w:p>
          <w:p w:rsidR="004515A0" w:rsidRPr="006040CF" w:rsidRDefault="004515A0" w:rsidP="00A52649">
            <w:pPr>
              <w:spacing w:after="0" w:line="240" w:lineRule="auto"/>
              <w:jc w:val="center"/>
              <w:rPr>
                <w:rFonts w:ascii="TH SarabunPSK" w:hAnsi="TH SarabunPSK" w:cs="TH SarabunPSK"/>
                <w:sz w:val="28"/>
              </w:rPr>
            </w:pPr>
            <w:r>
              <w:rPr>
                <w:rFonts w:ascii="TH SarabunPSK" w:hAnsi="TH SarabunPSK" w:cs="TH SarabunPSK"/>
                <w:sz w:val="28"/>
                <w:cs/>
              </w:rPr>
              <w:t>รุ่นล</w:t>
            </w:r>
            <w:r w:rsidRPr="006040CF">
              <w:rPr>
                <w:rFonts w:ascii="TH SarabunPSK" w:hAnsi="TH SarabunPSK" w:cs="TH SarabunPSK"/>
                <w:sz w:val="28"/>
                <w:cs/>
              </w:rPr>
              <w:t>ะ 20 คน)</w:t>
            </w:r>
          </w:p>
        </w:tc>
        <w:tc>
          <w:tcPr>
            <w:tcW w:w="1418" w:type="dxa"/>
            <w:tcBorders>
              <w:top w:val="single" w:sz="4" w:space="0" w:color="auto"/>
              <w:left w:val="single" w:sz="4" w:space="0" w:color="auto"/>
              <w:bottom w:val="single" w:sz="4" w:space="0" w:color="auto"/>
              <w:right w:val="single" w:sz="4" w:space="0" w:color="auto"/>
            </w:tcBorders>
          </w:tcPr>
          <w:p w:rsidR="004515A0" w:rsidRPr="006040CF" w:rsidRDefault="004515A0" w:rsidP="00A52649">
            <w:pPr>
              <w:spacing w:after="0" w:line="240" w:lineRule="auto"/>
              <w:jc w:val="center"/>
              <w:rPr>
                <w:rFonts w:ascii="TH SarabunPSK" w:hAnsi="TH SarabunPSK" w:cs="TH SarabunPSK"/>
                <w:sz w:val="28"/>
              </w:rPr>
            </w:pPr>
            <w:r w:rsidRPr="006040CF">
              <w:rPr>
                <w:rFonts w:ascii="TH SarabunPSK" w:hAnsi="TH SarabunPSK" w:cs="TH SarabunPSK"/>
                <w:sz w:val="28"/>
                <w:cs/>
              </w:rPr>
              <w:t xml:space="preserve">11.9720 </w:t>
            </w:r>
          </w:p>
          <w:p w:rsidR="004515A0" w:rsidRPr="006040CF" w:rsidRDefault="004515A0" w:rsidP="00A52649">
            <w:pPr>
              <w:spacing w:after="0" w:line="240" w:lineRule="auto"/>
              <w:jc w:val="center"/>
              <w:rPr>
                <w:rFonts w:ascii="TH SarabunPSK" w:hAnsi="TH SarabunPSK" w:cs="TH SarabunPSK"/>
                <w:sz w:val="28"/>
              </w:rPr>
            </w:pPr>
            <w:r w:rsidRPr="006040CF">
              <w:rPr>
                <w:rFonts w:ascii="TH SarabunPSK" w:hAnsi="TH SarabunPSK" w:cs="TH SarabunPSK"/>
                <w:sz w:val="28"/>
                <w:cs/>
              </w:rPr>
              <w:t>ล้านบาท</w:t>
            </w:r>
          </w:p>
        </w:tc>
      </w:tr>
      <w:tr w:rsidR="004515A0" w:rsidTr="00A52649">
        <w:trPr>
          <w:trHeight w:val="411"/>
        </w:trPr>
        <w:tc>
          <w:tcPr>
            <w:tcW w:w="2409" w:type="dxa"/>
            <w:tcBorders>
              <w:top w:val="single" w:sz="4" w:space="0" w:color="auto"/>
              <w:left w:val="single" w:sz="4" w:space="0" w:color="auto"/>
              <w:bottom w:val="single" w:sz="4" w:space="0" w:color="auto"/>
              <w:right w:val="single" w:sz="4" w:space="0" w:color="auto"/>
            </w:tcBorders>
          </w:tcPr>
          <w:p w:rsidR="004515A0" w:rsidRDefault="004515A0" w:rsidP="00A52649">
            <w:pPr>
              <w:rPr>
                <w:rFonts w:ascii="TH SarabunPSK" w:hAnsi="TH SarabunPSK" w:cs="TH SarabunPSK"/>
                <w:b/>
                <w:bCs/>
                <w:sz w:val="28"/>
                <w:u w:val="single"/>
              </w:rPr>
            </w:pPr>
            <w:r>
              <w:rPr>
                <w:rFonts w:ascii="TH SarabunPSK" w:hAnsi="TH SarabunPSK" w:cs="TH SarabunPSK"/>
                <w:b/>
                <w:bCs/>
                <w:sz w:val="28"/>
                <w:u w:val="single"/>
                <w:cs/>
              </w:rPr>
              <w:t>กิจกรรม</w:t>
            </w:r>
            <w:r>
              <w:rPr>
                <w:rFonts w:ascii="TH SarabunPSK" w:hAnsi="TH SarabunPSK" w:cs="TH SarabunPSK"/>
                <w:b/>
                <w:bCs/>
                <w:sz w:val="28"/>
                <w:cs/>
              </w:rPr>
              <w:t xml:space="preserve"> </w:t>
            </w:r>
            <w:r>
              <w:rPr>
                <w:rFonts w:ascii="TH SarabunPSK" w:hAnsi="TH SarabunPSK" w:cs="TH SarabunPSK"/>
                <w:sz w:val="28"/>
                <w:cs/>
              </w:rPr>
              <w:t>ทดสอบมาตรฐานฝีมือแรงงานแห่งชาติ</w:t>
            </w:r>
          </w:p>
        </w:tc>
        <w:tc>
          <w:tcPr>
            <w:tcW w:w="2977" w:type="dxa"/>
            <w:tcBorders>
              <w:top w:val="single" w:sz="4" w:space="0" w:color="auto"/>
              <w:left w:val="single" w:sz="4" w:space="0" w:color="auto"/>
              <w:bottom w:val="single" w:sz="4" w:space="0" w:color="auto"/>
              <w:right w:val="single" w:sz="4" w:space="0" w:color="auto"/>
            </w:tcBorders>
          </w:tcPr>
          <w:p w:rsidR="004515A0" w:rsidRDefault="004515A0" w:rsidP="00A52649">
            <w:pPr>
              <w:tabs>
                <w:tab w:val="left" w:pos="240"/>
              </w:tabs>
              <w:spacing w:after="0" w:line="300" w:lineRule="exact"/>
              <w:ind w:left="33"/>
              <w:rPr>
                <w:rFonts w:ascii="TH SarabunPSK" w:hAnsi="TH SarabunPSK" w:cs="TH SarabunPSK"/>
                <w:sz w:val="28"/>
              </w:rPr>
            </w:pPr>
            <w:r>
              <w:rPr>
                <w:rFonts w:ascii="TH SarabunPSK" w:hAnsi="TH SarabunPSK" w:cs="TH SarabunPSK"/>
                <w:sz w:val="28"/>
                <w:cs/>
              </w:rPr>
              <w:t>- เพื่อส่งเสริมให้แรงงานทั่วไปและกลุ่มนักศึกษาในสังกัดอาชีวศึกษามีความรู้ ความเข้าใจเกี่ยวกับมาตรฐานฝีมือแรงงานและพัฒนาฝีมือของตนเองให้ได้มาตรฐาน</w:t>
            </w:r>
          </w:p>
          <w:p w:rsidR="004515A0" w:rsidRDefault="004515A0" w:rsidP="00A52649">
            <w:pPr>
              <w:tabs>
                <w:tab w:val="left" w:pos="240"/>
              </w:tabs>
              <w:spacing w:after="0" w:line="300" w:lineRule="exact"/>
              <w:ind w:left="33"/>
              <w:rPr>
                <w:rFonts w:ascii="TH SarabunPSK" w:hAnsi="TH SarabunPSK" w:cs="TH SarabunPSK"/>
                <w:sz w:val="28"/>
              </w:rPr>
            </w:pPr>
            <w:r>
              <w:rPr>
                <w:rFonts w:ascii="TH SarabunPSK" w:hAnsi="TH SarabunPSK" w:cs="TH SarabunPSK"/>
                <w:sz w:val="28"/>
                <w:cs/>
              </w:rPr>
              <w:t>- เพื่อยกระดับมาตรฐานฝีมือของแรงงานทั่วไปและกลุ่มนักศึกษาในสังกัดอาชีวศึกษาให้มีศักยภาพพร้อมเข้าสู่ตลาดแรงงานทั้งในและต่างประเทศ</w:t>
            </w:r>
          </w:p>
        </w:tc>
        <w:tc>
          <w:tcPr>
            <w:tcW w:w="3828" w:type="dxa"/>
            <w:tcBorders>
              <w:top w:val="single" w:sz="4" w:space="0" w:color="auto"/>
              <w:left w:val="single" w:sz="4" w:space="0" w:color="auto"/>
              <w:bottom w:val="single" w:sz="4" w:space="0" w:color="auto"/>
              <w:right w:val="single" w:sz="4" w:space="0" w:color="auto"/>
            </w:tcBorders>
          </w:tcPr>
          <w:p w:rsidR="004515A0" w:rsidRDefault="004515A0" w:rsidP="00A52649">
            <w:pPr>
              <w:spacing w:after="0" w:line="240" w:lineRule="auto"/>
              <w:rPr>
                <w:rFonts w:ascii="TH SarabunPSK" w:hAnsi="TH SarabunPSK" w:cs="TH SarabunPSK"/>
                <w:sz w:val="28"/>
              </w:rPr>
            </w:pPr>
            <w:r>
              <w:rPr>
                <w:rFonts w:ascii="TH SarabunPSK" w:hAnsi="TH SarabunPSK" w:cs="TH SarabunPSK"/>
                <w:sz w:val="28"/>
                <w:cs/>
              </w:rPr>
              <w:t>ดำเนินการทดสอบมาตรฐานฝีมือแรงงานแห่งชาติให้แก่แรงงานทั่วไป ในสาขาที่ประกาศกำหนดและมีวิธีการทดสอบฯ รวมทั้งกลุ่มนักศึกษาในสังกัดอาชีวศึกษาที่จบการศึกษาไม่ต่ำกว่าระดับประกาศนียบัตรวิชาชีพในสาขาที่จะเข้าทดสอบซึ่งมีอายุไม่ต่ำกว่า 18 ปีบริบูรณ์ และมีคุณสมบัติตามประกาศคณะกรรมการส่งเสริมการพัฒนาฝีมือแรงงานที่ได้กำหนดไว้ในมาตรฐานฝีมือแรงงานแห่งชาติแต่ละสาขา</w:t>
            </w:r>
          </w:p>
          <w:p w:rsidR="004515A0" w:rsidRPr="006040CF" w:rsidRDefault="004515A0" w:rsidP="00A52649">
            <w:pPr>
              <w:spacing w:after="0" w:line="240" w:lineRule="auto"/>
              <w:rPr>
                <w:rFonts w:ascii="TH SarabunPSK" w:hAnsi="TH SarabunPSK" w:cs="TH SarabunPSK"/>
                <w:sz w:val="28"/>
              </w:rPr>
            </w:pPr>
          </w:p>
        </w:tc>
        <w:tc>
          <w:tcPr>
            <w:tcW w:w="2552" w:type="dxa"/>
            <w:tcBorders>
              <w:top w:val="single" w:sz="4" w:space="0" w:color="auto"/>
              <w:left w:val="single" w:sz="4" w:space="0" w:color="auto"/>
              <w:bottom w:val="single" w:sz="4" w:space="0" w:color="auto"/>
              <w:right w:val="single" w:sz="4" w:space="0" w:color="auto"/>
            </w:tcBorders>
          </w:tcPr>
          <w:p w:rsidR="004515A0" w:rsidRDefault="004515A0" w:rsidP="00A52649">
            <w:pPr>
              <w:spacing w:after="0" w:line="240" w:lineRule="auto"/>
              <w:rPr>
                <w:rFonts w:ascii="TH SarabunPSK" w:hAnsi="TH SarabunPSK" w:cs="TH SarabunPSK"/>
                <w:sz w:val="28"/>
              </w:rPr>
            </w:pPr>
            <w:r>
              <w:rPr>
                <w:rFonts w:ascii="TH SarabunPSK" w:hAnsi="TH SarabunPSK" w:cs="TH SarabunPSK"/>
                <w:sz w:val="28"/>
                <w:cs/>
              </w:rPr>
              <w:t>แรงงานทั่วไปทั้งที่อยู่ในระบบการจ้างงาน  และไม่อยู่ในระบบการจ้างงาน รวมทั้งกลุ่มนักศึกษาในสังกัดอาชีวศึกษาที่จบ การศึกษาไม่ต่ำกว่าระดับประกาศนียบัตรวิชาชีพ ในสาขาที่จะเข้าทดสอบซึ่งมีอายุไม่ต่ำกว่า 18 ปี บริบูรณ์</w:t>
            </w:r>
          </w:p>
        </w:tc>
        <w:tc>
          <w:tcPr>
            <w:tcW w:w="1559" w:type="dxa"/>
            <w:tcBorders>
              <w:top w:val="single" w:sz="4" w:space="0" w:color="auto"/>
              <w:left w:val="single" w:sz="4" w:space="0" w:color="auto"/>
              <w:bottom w:val="single" w:sz="4" w:space="0" w:color="auto"/>
              <w:right w:val="single" w:sz="4" w:space="0" w:color="auto"/>
            </w:tcBorders>
          </w:tcPr>
          <w:p w:rsidR="004515A0" w:rsidRDefault="004515A0" w:rsidP="002F4DCC">
            <w:pPr>
              <w:spacing w:after="0" w:line="240" w:lineRule="auto"/>
              <w:jc w:val="center"/>
              <w:rPr>
                <w:rFonts w:ascii="TH SarabunPSK" w:hAnsi="TH SarabunPSK" w:cs="TH SarabunPSK"/>
                <w:sz w:val="28"/>
              </w:rPr>
            </w:pPr>
            <w:r>
              <w:rPr>
                <w:rFonts w:ascii="TH SarabunPSK" w:hAnsi="TH SarabunPSK" w:cs="TH SarabunPSK"/>
                <w:sz w:val="28"/>
                <w:cs/>
              </w:rPr>
              <w:t>33</w:t>
            </w:r>
            <w:r>
              <w:rPr>
                <w:rFonts w:ascii="TH SarabunPSK" w:hAnsi="TH SarabunPSK" w:cs="TH SarabunPSK"/>
                <w:sz w:val="28"/>
              </w:rPr>
              <w:t>,</w:t>
            </w:r>
            <w:r>
              <w:rPr>
                <w:rFonts w:ascii="TH SarabunPSK" w:hAnsi="TH SarabunPSK" w:cs="TH SarabunPSK"/>
                <w:sz w:val="28"/>
                <w:cs/>
              </w:rPr>
              <w:t>750 คน</w:t>
            </w:r>
          </w:p>
          <w:p w:rsidR="004515A0" w:rsidRDefault="004515A0" w:rsidP="002F4DCC">
            <w:pPr>
              <w:spacing w:after="0" w:line="240" w:lineRule="auto"/>
              <w:jc w:val="center"/>
              <w:rPr>
                <w:rFonts w:ascii="TH SarabunPSK" w:hAnsi="TH SarabunPSK" w:cs="TH SarabunPSK"/>
                <w:sz w:val="28"/>
              </w:rPr>
            </w:pPr>
            <w:r>
              <w:rPr>
                <w:rFonts w:ascii="TH SarabunPSK" w:hAnsi="TH SarabunPSK" w:cs="TH SarabunPSK"/>
                <w:sz w:val="28"/>
                <w:cs/>
              </w:rPr>
              <w:t>(1</w:t>
            </w:r>
            <w:r>
              <w:rPr>
                <w:rFonts w:ascii="TH SarabunPSK" w:hAnsi="TH SarabunPSK" w:cs="TH SarabunPSK"/>
                <w:sz w:val="28"/>
              </w:rPr>
              <w:t>,</w:t>
            </w:r>
            <w:r>
              <w:rPr>
                <w:rFonts w:ascii="TH SarabunPSK" w:hAnsi="TH SarabunPSK" w:cs="TH SarabunPSK"/>
                <w:sz w:val="28"/>
                <w:cs/>
              </w:rPr>
              <w:t xml:space="preserve">688 รุ่น </w:t>
            </w:r>
          </w:p>
          <w:p w:rsidR="004515A0" w:rsidRDefault="004515A0" w:rsidP="002F4DCC">
            <w:pPr>
              <w:spacing w:after="0" w:line="240" w:lineRule="auto"/>
              <w:jc w:val="center"/>
              <w:rPr>
                <w:rFonts w:ascii="TH SarabunPSK" w:hAnsi="TH SarabunPSK" w:cs="TH SarabunPSK"/>
                <w:sz w:val="28"/>
              </w:rPr>
            </w:pPr>
            <w:r>
              <w:rPr>
                <w:rFonts w:ascii="TH SarabunPSK" w:hAnsi="TH SarabunPSK" w:cs="TH SarabunPSK"/>
                <w:sz w:val="28"/>
                <w:cs/>
              </w:rPr>
              <w:t>รุ่นละ 20 คน)</w:t>
            </w:r>
          </w:p>
        </w:tc>
        <w:tc>
          <w:tcPr>
            <w:tcW w:w="1418" w:type="dxa"/>
            <w:tcBorders>
              <w:top w:val="single" w:sz="4" w:space="0" w:color="auto"/>
              <w:left w:val="single" w:sz="4" w:space="0" w:color="auto"/>
              <w:bottom w:val="single" w:sz="4" w:space="0" w:color="auto"/>
              <w:right w:val="single" w:sz="4" w:space="0" w:color="auto"/>
            </w:tcBorders>
          </w:tcPr>
          <w:p w:rsidR="004515A0" w:rsidRDefault="004515A0" w:rsidP="00A52649">
            <w:pPr>
              <w:spacing w:after="0" w:line="240" w:lineRule="auto"/>
              <w:jc w:val="center"/>
              <w:rPr>
                <w:rFonts w:ascii="TH SarabunPSK" w:hAnsi="TH SarabunPSK" w:cs="TH SarabunPSK"/>
                <w:sz w:val="28"/>
              </w:rPr>
            </w:pPr>
            <w:r>
              <w:rPr>
                <w:rFonts w:ascii="TH SarabunPSK" w:hAnsi="TH SarabunPSK" w:cs="TH SarabunPSK"/>
                <w:sz w:val="28"/>
                <w:cs/>
              </w:rPr>
              <w:t xml:space="preserve">33.7500 </w:t>
            </w:r>
          </w:p>
          <w:p w:rsidR="004515A0" w:rsidRDefault="004515A0" w:rsidP="00A52649">
            <w:pPr>
              <w:spacing w:after="0" w:line="240" w:lineRule="auto"/>
              <w:jc w:val="center"/>
              <w:rPr>
                <w:rFonts w:ascii="TH SarabunPSK" w:hAnsi="TH SarabunPSK" w:cs="TH SarabunPSK"/>
                <w:sz w:val="28"/>
              </w:rPr>
            </w:pPr>
            <w:r>
              <w:rPr>
                <w:rFonts w:ascii="TH SarabunPSK" w:hAnsi="TH SarabunPSK" w:cs="TH SarabunPSK"/>
                <w:sz w:val="28"/>
                <w:cs/>
              </w:rPr>
              <w:t>ล้านบาท</w:t>
            </w:r>
          </w:p>
        </w:tc>
      </w:tr>
    </w:tbl>
    <w:p w:rsidR="006161E2" w:rsidRDefault="006161E2" w:rsidP="006161E2">
      <w:pPr>
        <w:tabs>
          <w:tab w:val="left" w:pos="0"/>
          <w:tab w:val="left" w:pos="142"/>
        </w:tabs>
        <w:spacing w:after="0"/>
        <w:rPr>
          <w:rFonts w:ascii="TH SarabunPSK" w:hAnsi="TH SarabunPSK" w:cs="TH SarabunPSK"/>
          <w:sz w:val="28"/>
        </w:rPr>
      </w:pPr>
    </w:p>
    <w:p w:rsidR="006161E2" w:rsidRDefault="006161E2" w:rsidP="006161E2">
      <w:pPr>
        <w:tabs>
          <w:tab w:val="left" w:pos="0"/>
          <w:tab w:val="left" w:pos="142"/>
        </w:tabs>
        <w:spacing w:after="0"/>
        <w:rPr>
          <w:rFonts w:ascii="TH SarabunPSK" w:hAnsi="TH SarabunPSK" w:cs="TH SarabunPSK"/>
          <w:sz w:val="28"/>
        </w:rPr>
      </w:pPr>
    </w:p>
    <w:p w:rsidR="006161E2" w:rsidRDefault="006161E2" w:rsidP="006161E2">
      <w:pPr>
        <w:tabs>
          <w:tab w:val="left" w:pos="0"/>
          <w:tab w:val="left" w:pos="142"/>
        </w:tabs>
        <w:spacing w:after="0"/>
        <w:rPr>
          <w:rFonts w:ascii="TH SarabunPSK" w:hAnsi="TH SarabunPSK" w:cs="TH SarabunPSK"/>
          <w:sz w:val="28"/>
        </w:rPr>
      </w:pPr>
    </w:p>
    <w:p w:rsidR="006161E2" w:rsidRPr="00341831" w:rsidRDefault="006161E2" w:rsidP="006161E2">
      <w:pPr>
        <w:tabs>
          <w:tab w:val="left" w:pos="0"/>
          <w:tab w:val="left" w:pos="142"/>
        </w:tabs>
        <w:spacing w:after="0"/>
        <w:rPr>
          <w:rFonts w:ascii="TH SarabunPSK" w:hAnsi="TH SarabunPSK" w:cs="TH SarabunPSK"/>
          <w:sz w:val="28"/>
        </w:rPr>
      </w:pPr>
    </w:p>
    <w:tbl>
      <w:tblPr>
        <w:tblW w:w="14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977"/>
        <w:gridCol w:w="3828"/>
        <w:gridCol w:w="2552"/>
        <w:gridCol w:w="1559"/>
        <w:gridCol w:w="1418"/>
      </w:tblGrid>
      <w:tr w:rsidR="006161E2" w:rsidTr="00A52649">
        <w:trPr>
          <w:trHeight w:val="488"/>
        </w:trPr>
        <w:tc>
          <w:tcPr>
            <w:tcW w:w="2409"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โครงการ</w:t>
            </w:r>
          </w:p>
        </w:tc>
        <w:tc>
          <w:tcPr>
            <w:tcW w:w="2977"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สรุปวัตถุประสงค์ที่สำคัญ</w:t>
            </w:r>
          </w:p>
        </w:tc>
        <w:tc>
          <w:tcPr>
            <w:tcW w:w="382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สรุปแนวทาง</w:t>
            </w:r>
          </w:p>
        </w:tc>
        <w:tc>
          <w:tcPr>
            <w:tcW w:w="2552"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กลุ่มเป้าหมาย</w:t>
            </w:r>
          </w:p>
        </w:tc>
        <w:tc>
          <w:tcPr>
            <w:tcW w:w="1559"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เป้าหมาย</w:t>
            </w:r>
          </w:p>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ปี 2564</w:t>
            </w:r>
          </w:p>
        </w:tc>
        <w:tc>
          <w:tcPr>
            <w:tcW w:w="141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8"/>
              </w:rPr>
            </w:pPr>
            <w:r>
              <w:rPr>
                <w:rFonts w:ascii="TH SarabunPSK" w:hAnsi="TH SarabunPSK" w:cs="TH SarabunPSK"/>
                <w:b/>
                <w:bCs/>
                <w:sz w:val="28"/>
                <w:cs/>
              </w:rPr>
              <w:t>งบประมาณ</w:t>
            </w:r>
          </w:p>
        </w:tc>
      </w:tr>
      <w:tr w:rsidR="006161E2" w:rsidTr="00A52649">
        <w:trPr>
          <w:trHeight w:val="367"/>
        </w:trPr>
        <w:tc>
          <w:tcPr>
            <w:tcW w:w="2409"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8"/>
              </w:rPr>
            </w:pPr>
          </w:p>
        </w:tc>
      </w:tr>
      <w:tr w:rsidR="006161E2" w:rsidTr="00A52649">
        <w:trPr>
          <w:trHeight w:val="1250"/>
        </w:trPr>
        <w:tc>
          <w:tcPr>
            <w:tcW w:w="2409" w:type="dxa"/>
            <w:tcBorders>
              <w:top w:val="single" w:sz="4" w:space="0" w:color="auto"/>
              <w:left w:val="single" w:sz="4" w:space="0" w:color="auto"/>
              <w:bottom w:val="nil"/>
              <w:right w:val="single" w:sz="4" w:space="0" w:color="auto"/>
            </w:tcBorders>
          </w:tcPr>
          <w:p w:rsidR="006161E2" w:rsidRPr="00D656EB" w:rsidRDefault="006161E2" w:rsidP="00A52649">
            <w:pPr>
              <w:tabs>
                <w:tab w:val="left" w:pos="0"/>
                <w:tab w:val="left" w:pos="142"/>
              </w:tabs>
              <w:spacing w:after="0" w:line="240" w:lineRule="auto"/>
              <w:rPr>
                <w:rFonts w:ascii="TH SarabunPSK" w:hAnsi="TH SarabunPSK" w:cs="TH SarabunPSK"/>
                <w:b/>
                <w:bCs/>
                <w:sz w:val="28"/>
              </w:rPr>
            </w:pPr>
            <w:r w:rsidRPr="00075DC1">
              <w:rPr>
                <w:rFonts w:ascii="TH SarabunPSK" w:hAnsi="TH SarabunPSK" w:cs="TH SarabunPSK"/>
                <w:b/>
                <w:bCs/>
                <w:sz w:val="28"/>
                <w:cs/>
              </w:rPr>
              <w:t>โครงการฝึกอบรมแรงงานกลุ่มเป้าหมายเฉพาะเพื่อเพิ่มโอกาสในการประกอบอาชีพ</w:t>
            </w:r>
          </w:p>
        </w:tc>
        <w:tc>
          <w:tcPr>
            <w:tcW w:w="2977" w:type="dxa"/>
            <w:tcBorders>
              <w:top w:val="single" w:sz="4" w:space="0" w:color="auto"/>
              <w:left w:val="single" w:sz="4" w:space="0" w:color="auto"/>
              <w:bottom w:val="nil"/>
              <w:right w:val="single" w:sz="4" w:space="0" w:color="auto"/>
            </w:tcBorders>
          </w:tcPr>
          <w:p w:rsidR="006161E2" w:rsidRPr="00474D67" w:rsidRDefault="006161E2" w:rsidP="00A52649">
            <w:pPr>
              <w:spacing w:after="0" w:line="240" w:lineRule="auto"/>
              <w:rPr>
                <w:rFonts w:ascii="TH SarabunPSK" w:hAnsi="TH SarabunPSK" w:cs="TH SarabunPSK"/>
                <w:sz w:val="28"/>
              </w:rPr>
            </w:pPr>
            <w:r w:rsidRPr="00474D67">
              <w:rPr>
                <w:rFonts w:ascii="TH SarabunPSK" w:hAnsi="TH SarabunPSK" w:cs="TH SarabunPSK"/>
                <w:sz w:val="28"/>
                <w:cs/>
              </w:rPr>
              <w:t xml:space="preserve"> </w:t>
            </w:r>
          </w:p>
          <w:p w:rsidR="006161E2" w:rsidRPr="00D656EB" w:rsidRDefault="006161E2" w:rsidP="00A52649">
            <w:pPr>
              <w:spacing w:after="0" w:line="240" w:lineRule="auto"/>
              <w:rPr>
                <w:rFonts w:ascii="TH SarabunPSK" w:hAnsi="TH SarabunPSK" w:cs="TH SarabunPSK"/>
                <w:sz w:val="28"/>
              </w:rPr>
            </w:pPr>
          </w:p>
        </w:tc>
        <w:tc>
          <w:tcPr>
            <w:tcW w:w="3828" w:type="dxa"/>
            <w:tcBorders>
              <w:top w:val="single" w:sz="4" w:space="0" w:color="auto"/>
              <w:left w:val="single" w:sz="4" w:space="0" w:color="auto"/>
              <w:bottom w:val="nil"/>
              <w:right w:val="single" w:sz="4" w:space="0" w:color="auto"/>
            </w:tcBorders>
          </w:tcPr>
          <w:p w:rsidR="006161E2" w:rsidRPr="00474D67" w:rsidRDefault="006161E2" w:rsidP="00A52649">
            <w:pPr>
              <w:spacing w:after="0" w:line="300" w:lineRule="exact"/>
              <w:rPr>
                <w:rFonts w:ascii="TH SarabunPSK" w:hAnsi="TH SarabunPSK" w:cs="TH SarabunPSK"/>
                <w:sz w:val="28"/>
              </w:rPr>
            </w:pPr>
          </w:p>
          <w:p w:rsidR="006161E2" w:rsidRPr="00D656EB" w:rsidRDefault="006161E2" w:rsidP="00A52649">
            <w:pPr>
              <w:spacing w:line="300" w:lineRule="exact"/>
              <w:rPr>
                <w:rFonts w:ascii="TH SarabunPSK" w:hAnsi="TH SarabunPSK" w:cs="TH SarabunPSK"/>
              </w:rPr>
            </w:pPr>
          </w:p>
        </w:tc>
        <w:tc>
          <w:tcPr>
            <w:tcW w:w="2552" w:type="dxa"/>
            <w:tcBorders>
              <w:top w:val="single" w:sz="4" w:space="0" w:color="auto"/>
              <w:left w:val="single" w:sz="4" w:space="0" w:color="auto"/>
              <w:bottom w:val="nil"/>
              <w:right w:val="single" w:sz="4" w:space="0" w:color="auto"/>
            </w:tcBorders>
          </w:tcPr>
          <w:p w:rsidR="006161E2" w:rsidRPr="00474D67" w:rsidRDefault="006161E2" w:rsidP="00A52649">
            <w:pPr>
              <w:rPr>
                <w:rFonts w:ascii="TH SarabunPSK" w:hAnsi="TH SarabunPSK" w:cs="TH SarabunPSK"/>
                <w:sz w:val="28"/>
              </w:rPr>
            </w:pPr>
          </w:p>
          <w:p w:rsidR="006161E2" w:rsidRPr="00474D67" w:rsidRDefault="006161E2" w:rsidP="00A52649">
            <w:pPr>
              <w:rPr>
                <w:rFonts w:ascii="TH SarabunPSK" w:hAnsi="TH SarabunPSK" w:cs="TH SarabunPSK"/>
                <w:sz w:val="28"/>
              </w:rPr>
            </w:pPr>
          </w:p>
        </w:tc>
        <w:tc>
          <w:tcPr>
            <w:tcW w:w="1559" w:type="dxa"/>
            <w:tcBorders>
              <w:top w:val="single" w:sz="4" w:space="0" w:color="auto"/>
              <w:left w:val="single" w:sz="4" w:space="0" w:color="auto"/>
              <w:bottom w:val="nil"/>
              <w:right w:val="single" w:sz="4" w:space="0" w:color="auto"/>
            </w:tcBorders>
          </w:tcPr>
          <w:p w:rsidR="006161E2" w:rsidRPr="00474D67" w:rsidRDefault="006161E2" w:rsidP="00A52649">
            <w:pPr>
              <w:spacing w:after="0" w:line="240" w:lineRule="auto"/>
              <w:jc w:val="center"/>
              <w:rPr>
                <w:rFonts w:ascii="TH SarabunPSK" w:hAnsi="TH SarabunPSK" w:cs="TH SarabunPSK"/>
                <w:sz w:val="28"/>
              </w:rPr>
            </w:pPr>
            <w:r w:rsidRPr="00474D67">
              <w:rPr>
                <w:rFonts w:ascii="TH SarabunPSK" w:hAnsi="TH SarabunPSK" w:cs="TH SarabunPSK"/>
                <w:sz w:val="28"/>
                <w:cs/>
              </w:rPr>
              <w:t>1</w:t>
            </w:r>
            <w:r w:rsidRPr="00474D67">
              <w:rPr>
                <w:rFonts w:ascii="TH SarabunPSK" w:hAnsi="TH SarabunPSK" w:cs="TH SarabunPSK"/>
                <w:sz w:val="28"/>
              </w:rPr>
              <w:t>2,</w:t>
            </w:r>
            <w:r w:rsidRPr="00474D67">
              <w:rPr>
                <w:rFonts w:ascii="TH SarabunPSK" w:hAnsi="TH SarabunPSK" w:cs="TH SarabunPSK"/>
                <w:sz w:val="28"/>
                <w:cs/>
              </w:rPr>
              <w:t>100</w:t>
            </w:r>
          </w:p>
          <w:p w:rsidR="006161E2" w:rsidRPr="00474D67" w:rsidRDefault="006161E2" w:rsidP="00A52649">
            <w:pPr>
              <w:spacing w:after="0" w:line="240" w:lineRule="auto"/>
              <w:jc w:val="center"/>
              <w:rPr>
                <w:rFonts w:ascii="TH SarabunPSK" w:hAnsi="TH SarabunPSK" w:cs="TH SarabunPSK"/>
                <w:sz w:val="28"/>
              </w:rPr>
            </w:pPr>
            <w:r w:rsidRPr="00474D67">
              <w:rPr>
                <w:rFonts w:ascii="TH SarabunPSK" w:hAnsi="TH SarabunPSK" w:cs="TH SarabunPSK"/>
                <w:sz w:val="28"/>
                <w:cs/>
              </w:rPr>
              <w:t>คน</w:t>
            </w:r>
          </w:p>
          <w:p w:rsidR="006161E2" w:rsidRPr="00474D67" w:rsidRDefault="006161E2" w:rsidP="00A52649">
            <w:pPr>
              <w:spacing w:after="0" w:line="240" w:lineRule="auto"/>
              <w:rPr>
                <w:rFonts w:ascii="TH SarabunPSK" w:hAnsi="TH SarabunPSK" w:cs="TH SarabunPSK"/>
                <w:sz w:val="28"/>
              </w:rPr>
            </w:pPr>
          </w:p>
        </w:tc>
        <w:tc>
          <w:tcPr>
            <w:tcW w:w="1418" w:type="dxa"/>
            <w:tcBorders>
              <w:top w:val="single" w:sz="4" w:space="0" w:color="auto"/>
              <w:left w:val="single" w:sz="4" w:space="0" w:color="auto"/>
              <w:bottom w:val="nil"/>
              <w:right w:val="single" w:sz="4" w:space="0" w:color="auto"/>
            </w:tcBorders>
          </w:tcPr>
          <w:p w:rsidR="006161E2" w:rsidRPr="00474D67" w:rsidRDefault="006161E2" w:rsidP="00A52649">
            <w:pPr>
              <w:spacing w:after="0" w:line="240" w:lineRule="auto"/>
              <w:jc w:val="center"/>
              <w:rPr>
                <w:rFonts w:ascii="TH SarabunPSK" w:hAnsi="TH SarabunPSK" w:cs="TH SarabunPSK"/>
                <w:sz w:val="28"/>
              </w:rPr>
            </w:pPr>
            <w:r>
              <w:rPr>
                <w:rFonts w:ascii="TH SarabunPSK" w:hAnsi="TH SarabunPSK" w:cs="TH SarabunPSK" w:hint="cs"/>
                <w:sz w:val="28"/>
                <w:cs/>
              </w:rPr>
              <w:t>38</w:t>
            </w:r>
            <w:r>
              <w:rPr>
                <w:rFonts w:ascii="TH SarabunPSK" w:hAnsi="TH SarabunPSK" w:cs="TH SarabunPSK"/>
                <w:sz w:val="28"/>
                <w:cs/>
              </w:rPr>
              <w:t>.</w:t>
            </w:r>
            <w:r w:rsidRPr="00474D67">
              <w:rPr>
                <w:rFonts w:ascii="TH SarabunPSK" w:hAnsi="TH SarabunPSK" w:cs="TH SarabunPSK"/>
                <w:sz w:val="28"/>
              </w:rPr>
              <w:t>4</w:t>
            </w:r>
            <w:r>
              <w:rPr>
                <w:rFonts w:ascii="TH SarabunPSK" w:hAnsi="TH SarabunPSK" w:cs="TH SarabunPSK"/>
                <w:sz w:val="28"/>
              </w:rPr>
              <w:t>393</w:t>
            </w:r>
          </w:p>
          <w:p w:rsidR="006161E2" w:rsidRPr="00474D67" w:rsidRDefault="006161E2" w:rsidP="00A52649">
            <w:pPr>
              <w:spacing w:after="0" w:line="240" w:lineRule="auto"/>
              <w:jc w:val="center"/>
              <w:rPr>
                <w:rFonts w:ascii="TH SarabunPSK" w:hAnsi="TH SarabunPSK" w:cs="TH SarabunPSK"/>
                <w:sz w:val="28"/>
              </w:rPr>
            </w:pPr>
            <w:r w:rsidRPr="00474D67">
              <w:rPr>
                <w:rFonts w:ascii="TH SarabunPSK" w:hAnsi="TH SarabunPSK" w:cs="TH SarabunPSK"/>
                <w:sz w:val="28"/>
                <w:cs/>
              </w:rPr>
              <w:t>ล้านบาท</w:t>
            </w:r>
          </w:p>
        </w:tc>
      </w:tr>
      <w:tr w:rsidR="006161E2" w:rsidTr="00A52649">
        <w:trPr>
          <w:trHeight w:val="411"/>
        </w:trPr>
        <w:tc>
          <w:tcPr>
            <w:tcW w:w="2409" w:type="dxa"/>
            <w:tcBorders>
              <w:top w:val="nil"/>
              <w:left w:val="single" w:sz="4" w:space="0" w:color="auto"/>
              <w:bottom w:val="nil"/>
              <w:right w:val="single" w:sz="4" w:space="0" w:color="auto"/>
            </w:tcBorders>
          </w:tcPr>
          <w:p w:rsidR="006161E2" w:rsidRPr="00D656EB" w:rsidRDefault="006161E2" w:rsidP="008645DB">
            <w:pPr>
              <w:pStyle w:val="a4"/>
              <w:numPr>
                <w:ilvl w:val="0"/>
                <w:numId w:val="2"/>
              </w:numPr>
              <w:tabs>
                <w:tab w:val="left" w:pos="0"/>
                <w:tab w:val="left" w:pos="142"/>
              </w:tabs>
              <w:rPr>
                <w:rFonts w:ascii="TH SarabunPSK" w:hAnsi="TH SarabunPSK" w:cs="TH SarabunPSK"/>
                <w:szCs w:val="28"/>
                <w:u w:val="single"/>
              </w:rPr>
            </w:pPr>
            <w:r w:rsidRPr="00D656EB">
              <w:rPr>
                <w:rFonts w:ascii="TH SarabunPSK" w:hAnsi="TH SarabunPSK" w:cs="TH SarabunPSK"/>
                <w:szCs w:val="28"/>
                <w:u w:val="single"/>
                <w:cs/>
              </w:rPr>
              <w:t>กิจกรรม</w:t>
            </w:r>
          </w:p>
          <w:p w:rsidR="006161E2" w:rsidRPr="00474D67" w:rsidRDefault="006161E2" w:rsidP="00A52649">
            <w:pPr>
              <w:tabs>
                <w:tab w:val="left" w:pos="0"/>
                <w:tab w:val="left" w:pos="142"/>
              </w:tabs>
              <w:spacing w:after="0" w:line="240" w:lineRule="auto"/>
              <w:ind w:left="33"/>
              <w:rPr>
                <w:rFonts w:ascii="TH SarabunPSK" w:hAnsi="TH SarabunPSK" w:cs="TH SarabunPSK"/>
                <w:sz w:val="28"/>
              </w:rPr>
            </w:pPr>
            <w:r w:rsidRPr="00474D67">
              <w:rPr>
                <w:rFonts w:ascii="TH SarabunPSK" w:hAnsi="TH SarabunPSK" w:cs="TH SarabunPSK"/>
                <w:sz w:val="28"/>
                <w:cs/>
              </w:rPr>
              <w:t>ฝึกอบรมแรงงานกลุ่มเป้าหมายเฉพาะเพื่อเพิ่มโอกาสในการประกอบอาชีพ</w:t>
            </w:r>
          </w:p>
          <w:p w:rsidR="006161E2" w:rsidRPr="00075DC1" w:rsidRDefault="006161E2" w:rsidP="00A52649">
            <w:pPr>
              <w:tabs>
                <w:tab w:val="left" w:pos="0"/>
                <w:tab w:val="left" w:pos="142"/>
              </w:tabs>
              <w:spacing w:after="0" w:line="240" w:lineRule="auto"/>
              <w:rPr>
                <w:rFonts w:ascii="TH SarabunPSK" w:hAnsi="TH SarabunPSK" w:cs="TH SarabunPSK"/>
                <w:b/>
                <w:bCs/>
                <w:sz w:val="28"/>
                <w:cs/>
              </w:rPr>
            </w:pPr>
          </w:p>
        </w:tc>
        <w:tc>
          <w:tcPr>
            <w:tcW w:w="2977" w:type="dxa"/>
            <w:tcBorders>
              <w:top w:val="nil"/>
              <w:left w:val="single" w:sz="4" w:space="0" w:color="auto"/>
              <w:bottom w:val="nil"/>
              <w:right w:val="single" w:sz="4" w:space="0" w:color="auto"/>
            </w:tcBorders>
          </w:tcPr>
          <w:p w:rsidR="006161E2" w:rsidRPr="00474D67" w:rsidRDefault="006161E2" w:rsidP="00A52649">
            <w:pPr>
              <w:spacing w:after="0" w:line="240" w:lineRule="auto"/>
              <w:rPr>
                <w:rFonts w:ascii="TH SarabunPSK" w:hAnsi="TH SarabunPSK" w:cs="TH SarabunPSK"/>
                <w:sz w:val="28"/>
              </w:rPr>
            </w:pPr>
            <w:r w:rsidRPr="00474D67">
              <w:rPr>
                <w:rFonts w:ascii="TH SarabunPSK" w:hAnsi="TH SarabunPSK" w:cs="TH SarabunPSK"/>
                <w:sz w:val="28"/>
                <w:cs/>
              </w:rPr>
              <w:t>- เพื่อพัฒนาทักษะกลุ่ม</w:t>
            </w:r>
          </w:p>
          <w:p w:rsidR="006161E2" w:rsidRPr="00474D67" w:rsidRDefault="006161E2" w:rsidP="00A52649">
            <w:pPr>
              <w:spacing w:after="0" w:line="240" w:lineRule="auto"/>
              <w:ind w:left="60"/>
              <w:rPr>
                <w:rFonts w:ascii="TH SarabunPSK" w:hAnsi="TH SarabunPSK" w:cs="TH SarabunPSK"/>
                <w:sz w:val="28"/>
              </w:rPr>
            </w:pPr>
            <w:r w:rsidRPr="00474D67">
              <w:rPr>
                <w:rFonts w:ascii="TH SarabunPSK" w:hAnsi="TH SarabunPSK" w:cs="TH SarabunPSK"/>
                <w:sz w:val="28"/>
                <w:cs/>
              </w:rPr>
              <w:t>เป้าหมายเฉพาะให้มีความรู้ ความสามารถ เพื่อสร้างโอกาส</w:t>
            </w:r>
            <w:r w:rsidRPr="00474D67">
              <w:rPr>
                <w:rFonts w:ascii="TH SarabunPSK" w:hAnsi="TH SarabunPSK" w:cs="TH SarabunPSK"/>
                <w:sz w:val="28"/>
                <w:cs/>
              </w:rPr>
              <w:br/>
              <w:t>ในการประกอบอาชีพ พึ่งพาตน</w:t>
            </w:r>
            <w:r w:rsidRPr="00474D67">
              <w:rPr>
                <w:rFonts w:ascii="TH SarabunPSK" w:hAnsi="TH SarabunPSK" w:cs="TH SarabunPSK"/>
                <w:sz w:val="28"/>
                <w:cs/>
              </w:rPr>
              <w:br/>
              <w:t>เองได้  และเพื่อเป็นกำลังแรงงานรองรับความต้องการของตลาดได้  หรือการประกอบอาชีพอิสระ</w:t>
            </w:r>
          </w:p>
          <w:p w:rsidR="006161E2" w:rsidRPr="00474D67" w:rsidRDefault="006161E2" w:rsidP="00A52649">
            <w:pPr>
              <w:spacing w:after="0" w:line="240" w:lineRule="auto"/>
              <w:rPr>
                <w:rFonts w:ascii="TH SarabunPSK" w:hAnsi="TH SarabunPSK" w:cs="TH SarabunPSK"/>
                <w:sz w:val="28"/>
                <w:cs/>
              </w:rPr>
            </w:pPr>
          </w:p>
        </w:tc>
        <w:tc>
          <w:tcPr>
            <w:tcW w:w="3828" w:type="dxa"/>
            <w:tcBorders>
              <w:top w:val="nil"/>
              <w:left w:val="single" w:sz="4" w:space="0" w:color="auto"/>
              <w:bottom w:val="nil"/>
              <w:right w:val="single" w:sz="4" w:space="0" w:color="auto"/>
            </w:tcBorders>
          </w:tcPr>
          <w:p w:rsidR="006161E2" w:rsidRPr="00474D67" w:rsidRDefault="006161E2" w:rsidP="00A52649">
            <w:pPr>
              <w:spacing w:after="0" w:line="300" w:lineRule="exact"/>
              <w:rPr>
                <w:rFonts w:ascii="TH SarabunPSK" w:hAnsi="TH SarabunPSK" w:cs="TH SarabunPSK"/>
                <w:sz w:val="28"/>
              </w:rPr>
            </w:pPr>
            <w:r w:rsidRPr="00474D67">
              <w:rPr>
                <w:rFonts w:ascii="TH SarabunPSK" w:hAnsi="TH SarabunPSK" w:cs="TH SarabunPSK"/>
                <w:sz w:val="28"/>
                <w:cs/>
              </w:rPr>
              <w:t xml:space="preserve">ฝึกอาชีพเสริม ให้แก่  กลุ่มเป้าหมายเฉพาะ เช่น  ผู้ผ่านการบำบัดยาเสพติด ผู้ต้องขัง/เยาวชนสถานพินิจ คนพิการและผู้ดูแลคนพิการ  แรงงานนอกระบบ    ทหารเกณฑ์ก่อนปลดประจำการ/ แรงงานตามโครงการพระราชดำริ และ </w:t>
            </w:r>
          </w:p>
          <w:p w:rsidR="006161E2" w:rsidRPr="00474D67" w:rsidRDefault="006161E2" w:rsidP="00A52649">
            <w:pPr>
              <w:spacing w:after="0" w:line="300" w:lineRule="exact"/>
              <w:rPr>
                <w:rFonts w:ascii="TH SarabunPSK" w:hAnsi="TH SarabunPSK" w:cs="TH SarabunPSK"/>
                <w:sz w:val="28"/>
              </w:rPr>
            </w:pPr>
          </w:p>
        </w:tc>
        <w:tc>
          <w:tcPr>
            <w:tcW w:w="2552" w:type="dxa"/>
            <w:tcBorders>
              <w:top w:val="nil"/>
              <w:left w:val="single" w:sz="4" w:space="0" w:color="auto"/>
              <w:bottom w:val="nil"/>
              <w:right w:val="single" w:sz="4" w:space="0" w:color="auto"/>
            </w:tcBorders>
          </w:tcPr>
          <w:p w:rsidR="006161E2" w:rsidRPr="00474D67" w:rsidRDefault="006161E2" w:rsidP="00A52649">
            <w:pPr>
              <w:rPr>
                <w:rFonts w:ascii="TH SarabunPSK" w:hAnsi="TH SarabunPSK" w:cs="TH SarabunPSK"/>
                <w:sz w:val="28"/>
              </w:rPr>
            </w:pPr>
            <w:r w:rsidRPr="00474D67">
              <w:rPr>
                <w:rFonts w:ascii="TH SarabunPSK" w:hAnsi="TH SarabunPSK" w:cs="TH SarabunPSK"/>
                <w:sz w:val="28"/>
                <w:cs/>
              </w:rPr>
              <w:t xml:space="preserve">แรงงานกลุ่มเป้าหมายเฉพาะ  </w:t>
            </w:r>
          </w:p>
          <w:p w:rsidR="006161E2" w:rsidRPr="00474D67" w:rsidRDefault="006161E2" w:rsidP="00A52649">
            <w:pPr>
              <w:rPr>
                <w:rFonts w:ascii="TH SarabunPSK" w:hAnsi="TH SarabunPSK" w:cs="TH SarabunPSK"/>
                <w:sz w:val="28"/>
              </w:rPr>
            </w:pPr>
          </w:p>
        </w:tc>
        <w:tc>
          <w:tcPr>
            <w:tcW w:w="1559" w:type="dxa"/>
            <w:tcBorders>
              <w:top w:val="nil"/>
              <w:left w:val="single" w:sz="4" w:space="0" w:color="auto"/>
              <w:bottom w:val="nil"/>
              <w:right w:val="single" w:sz="4" w:space="0" w:color="auto"/>
            </w:tcBorders>
          </w:tcPr>
          <w:p w:rsidR="006161E2" w:rsidRPr="00474D67" w:rsidRDefault="006161E2" w:rsidP="00A52649">
            <w:pPr>
              <w:spacing w:after="0" w:line="240" w:lineRule="auto"/>
              <w:jc w:val="center"/>
              <w:rPr>
                <w:rFonts w:ascii="TH SarabunPSK" w:hAnsi="TH SarabunPSK" w:cs="TH SarabunPSK"/>
                <w:sz w:val="28"/>
              </w:rPr>
            </w:pPr>
            <w:r w:rsidRPr="00474D67">
              <w:rPr>
                <w:rFonts w:ascii="TH SarabunPSK" w:hAnsi="TH SarabunPSK" w:cs="TH SarabunPSK"/>
                <w:sz w:val="28"/>
              </w:rPr>
              <w:t xml:space="preserve">9,100 </w:t>
            </w:r>
            <w:r w:rsidRPr="00474D67">
              <w:rPr>
                <w:rFonts w:ascii="TH SarabunPSK" w:hAnsi="TH SarabunPSK" w:cs="TH SarabunPSK"/>
                <w:sz w:val="28"/>
                <w:cs/>
              </w:rPr>
              <w:t>คน</w:t>
            </w:r>
          </w:p>
          <w:p w:rsidR="006161E2" w:rsidRPr="00474D67" w:rsidRDefault="006161E2" w:rsidP="00A52649">
            <w:pPr>
              <w:spacing w:after="0" w:line="240" w:lineRule="auto"/>
              <w:jc w:val="center"/>
              <w:rPr>
                <w:rFonts w:ascii="TH SarabunPSK" w:hAnsi="TH SarabunPSK" w:cs="TH SarabunPSK"/>
                <w:sz w:val="28"/>
              </w:rPr>
            </w:pPr>
            <w:r w:rsidRPr="00474D67">
              <w:rPr>
                <w:rFonts w:ascii="TH SarabunPSK" w:hAnsi="TH SarabunPSK" w:cs="TH SarabunPSK"/>
                <w:sz w:val="28"/>
                <w:cs/>
              </w:rPr>
              <w:t>(</w:t>
            </w:r>
            <w:r w:rsidRPr="00474D67">
              <w:rPr>
                <w:rFonts w:ascii="TH SarabunPSK" w:hAnsi="TH SarabunPSK" w:cs="TH SarabunPSK"/>
                <w:sz w:val="28"/>
              </w:rPr>
              <w:t xml:space="preserve">455 </w:t>
            </w:r>
            <w:r w:rsidRPr="00474D67">
              <w:rPr>
                <w:rFonts w:ascii="TH SarabunPSK" w:hAnsi="TH SarabunPSK" w:cs="TH SarabunPSK"/>
                <w:sz w:val="28"/>
                <w:cs/>
              </w:rPr>
              <w:t>รุ่น)</w:t>
            </w:r>
          </w:p>
          <w:p w:rsidR="006161E2" w:rsidRPr="00474D67" w:rsidRDefault="006161E2" w:rsidP="00A52649">
            <w:pPr>
              <w:spacing w:after="0" w:line="240" w:lineRule="auto"/>
              <w:jc w:val="center"/>
              <w:rPr>
                <w:rFonts w:ascii="TH SarabunPSK" w:hAnsi="TH SarabunPSK" w:cs="TH SarabunPSK"/>
                <w:sz w:val="28"/>
                <w:cs/>
              </w:rPr>
            </w:pPr>
          </w:p>
        </w:tc>
        <w:tc>
          <w:tcPr>
            <w:tcW w:w="1418" w:type="dxa"/>
            <w:tcBorders>
              <w:top w:val="nil"/>
              <w:left w:val="single" w:sz="4" w:space="0" w:color="auto"/>
              <w:bottom w:val="nil"/>
              <w:right w:val="single" w:sz="4" w:space="0" w:color="auto"/>
            </w:tcBorders>
          </w:tcPr>
          <w:p w:rsidR="006161E2" w:rsidRPr="00474D67" w:rsidRDefault="006161E2" w:rsidP="00A52649">
            <w:pPr>
              <w:spacing w:after="0" w:line="240" w:lineRule="auto"/>
              <w:jc w:val="center"/>
              <w:rPr>
                <w:rFonts w:ascii="TH SarabunPSK" w:hAnsi="TH SarabunPSK" w:cs="TH SarabunPSK"/>
                <w:sz w:val="28"/>
              </w:rPr>
            </w:pPr>
            <w:r w:rsidRPr="00474D67">
              <w:rPr>
                <w:rFonts w:ascii="TH SarabunPSK" w:hAnsi="TH SarabunPSK" w:cs="TH SarabunPSK"/>
                <w:sz w:val="28"/>
              </w:rPr>
              <w:t xml:space="preserve">16.8350 </w:t>
            </w:r>
            <w:r w:rsidRPr="00474D67">
              <w:rPr>
                <w:rFonts w:ascii="TH SarabunPSK" w:hAnsi="TH SarabunPSK" w:cs="TH SarabunPSK"/>
                <w:sz w:val="28"/>
                <w:cs/>
              </w:rPr>
              <w:br/>
              <w:t>ล้านบาท</w:t>
            </w:r>
          </w:p>
          <w:p w:rsidR="006161E2" w:rsidRPr="00474D67" w:rsidRDefault="006161E2" w:rsidP="00A52649">
            <w:pPr>
              <w:spacing w:after="0" w:line="240" w:lineRule="auto"/>
              <w:jc w:val="center"/>
              <w:rPr>
                <w:rFonts w:ascii="TH SarabunPSK" w:hAnsi="TH SarabunPSK" w:cs="TH SarabunPSK"/>
                <w:sz w:val="28"/>
                <w:cs/>
              </w:rPr>
            </w:pPr>
          </w:p>
        </w:tc>
      </w:tr>
      <w:tr w:rsidR="006161E2" w:rsidTr="00A52649">
        <w:trPr>
          <w:trHeight w:val="411"/>
        </w:trPr>
        <w:tc>
          <w:tcPr>
            <w:tcW w:w="2409" w:type="dxa"/>
            <w:tcBorders>
              <w:top w:val="nil"/>
              <w:left w:val="single" w:sz="4" w:space="0" w:color="auto"/>
              <w:bottom w:val="single" w:sz="4" w:space="0" w:color="auto"/>
              <w:right w:val="single" w:sz="4" w:space="0" w:color="auto"/>
            </w:tcBorders>
          </w:tcPr>
          <w:p w:rsidR="006161E2" w:rsidRPr="00075DC1" w:rsidRDefault="006161E2" w:rsidP="00A52649">
            <w:pPr>
              <w:tabs>
                <w:tab w:val="left" w:pos="0"/>
                <w:tab w:val="left" w:pos="142"/>
              </w:tabs>
              <w:spacing w:after="0" w:line="240" w:lineRule="auto"/>
              <w:rPr>
                <w:rFonts w:ascii="TH SarabunPSK" w:hAnsi="TH SarabunPSK" w:cs="TH SarabunPSK"/>
                <w:b/>
                <w:bCs/>
                <w:sz w:val="28"/>
                <w:cs/>
              </w:rPr>
            </w:pPr>
            <w:r w:rsidRPr="00D656EB">
              <w:rPr>
                <w:rFonts w:ascii="TH SarabunPSK" w:hAnsi="TH SarabunPSK" w:cs="TH SarabunPSK"/>
                <w:sz w:val="28"/>
                <w:cs/>
              </w:rPr>
              <w:t>-</w:t>
            </w:r>
            <w:r w:rsidRPr="00D656EB">
              <w:rPr>
                <w:rFonts w:ascii="TH SarabunPSK" w:hAnsi="TH SarabunPSK" w:cs="TH SarabunPSK" w:hint="cs"/>
                <w:sz w:val="28"/>
                <w:cs/>
              </w:rPr>
              <w:t xml:space="preserve"> </w:t>
            </w:r>
            <w:r w:rsidRPr="00D656EB">
              <w:rPr>
                <w:rFonts w:ascii="TH SarabunPSK" w:hAnsi="TH SarabunPSK" w:cs="TH SarabunPSK"/>
                <w:sz w:val="28"/>
                <w:u w:val="single"/>
                <w:cs/>
              </w:rPr>
              <w:t>กิจกรรม</w:t>
            </w:r>
            <w:r>
              <w:rPr>
                <w:rFonts w:ascii="TH SarabunPSK" w:hAnsi="TH SarabunPSK" w:cs="TH SarabunPSK" w:hint="cs"/>
                <w:sz w:val="28"/>
                <w:cs/>
              </w:rPr>
              <w:t xml:space="preserve"> </w:t>
            </w:r>
            <w:r w:rsidRPr="00474D67">
              <w:rPr>
                <w:rFonts w:ascii="TH SarabunPSK" w:hAnsi="TH SarabunPSK" w:cs="TH SarabunPSK"/>
                <w:sz w:val="28"/>
                <w:cs/>
              </w:rPr>
              <w:t>เพิ่มทักษะด้านอาชีพแก่นักเรียนครอบครัวยากจนที่ไม่ได้เรียนต่อหลังจากจบการศึกษาภาคบังคับ</w:t>
            </w:r>
          </w:p>
        </w:tc>
        <w:tc>
          <w:tcPr>
            <w:tcW w:w="2977" w:type="dxa"/>
            <w:tcBorders>
              <w:top w:val="nil"/>
              <w:left w:val="single" w:sz="4" w:space="0" w:color="auto"/>
              <w:bottom w:val="single" w:sz="4" w:space="0" w:color="auto"/>
              <w:right w:val="single" w:sz="4" w:space="0" w:color="auto"/>
            </w:tcBorders>
          </w:tcPr>
          <w:p w:rsidR="006161E2" w:rsidRPr="00474D67" w:rsidRDefault="006161E2" w:rsidP="00A52649">
            <w:pPr>
              <w:spacing w:after="0" w:line="240" w:lineRule="auto"/>
              <w:rPr>
                <w:rFonts w:ascii="TH SarabunPSK" w:hAnsi="TH SarabunPSK" w:cs="TH SarabunPSK"/>
                <w:sz w:val="28"/>
                <w:cs/>
              </w:rPr>
            </w:pPr>
            <w:r w:rsidRPr="00474D67">
              <w:rPr>
                <w:rFonts w:ascii="TH SarabunPSK" w:hAnsi="TH SarabunPSK" w:cs="TH SarabunPSK"/>
                <w:sz w:val="28"/>
                <w:cs/>
              </w:rPr>
              <w:t>เพื่อสร้างความพร้อมฝีมือให้แก่นักเรียนจากครอบครัวยากจนที่ไม่ได้เรียนต่อ สร้างโอกาสในการประกอบอาชีพ</w:t>
            </w:r>
          </w:p>
        </w:tc>
        <w:tc>
          <w:tcPr>
            <w:tcW w:w="3828" w:type="dxa"/>
            <w:tcBorders>
              <w:top w:val="nil"/>
              <w:left w:val="single" w:sz="4" w:space="0" w:color="auto"/>
              <w:bottom w:val="single" w:sz="4" w:space="0" w:color="auto"/>
              <w:right w:val="single" w:sz="4" w:space="0" w:color="auto"/>
            </w:tcBorders>
          </w:tcPr>
          <w:p w:rsidR="006161E2" w:rsidRPr="00474D67" w:rsidRDefault="006161E2" w:rsidP="00A52649">
            <w:pPr>
              <w:spacing w:after="0" w:line="300" w:lineRule="exact"/>
              <w:rPr>
                <w:rFonts w:ascii="TH SarabunPSK" w:hAnsi="TH SarabunPSK" w:cs="TH SarabunPSK"/>
                <w:sz w:val="28"/>
              </w:rPr>
            </w:pPr>
            <w:r w:rsidRPr="00474D67">
              <w:rPr>
                <w:rFonts w:ascii="TH SarabunPSK" w:hAnsi="TH SarabunPSK" w:cs="TH SarabunPSK"/>
                <w:sz w:val="28"/>
                <w:cs/>
              </w:rPr>
              <w:t xml:space="preserve">ฝึกเตรียมเข้าทำงานระยะเวลา </w:t>
            </w:r>
            <w:r w:rsidRPr="00474D67">
              <w:rPr>
                <w:rFonts w:ascii="TH SarabunPSK" w:hAnsi="TH SarabunPSK" w:cs="TH SarabunPSK"/>
                <w:sz w:val="28"/>
              </w:rPr>
              <w:t xml:space="preserve">2 </w:t>
            </w:r>
            <w:r w:rsidRPr="00474D67">
              <w:rPr>
                <w:rFonts w:ascii="TH SarabunPSK" w:hAnsi="TH SarabunPSK" w:cs="TH SarabunPSK"/>
                <w:sz w:val="28"/>
                <w:cs/>
              </w:rPr>
              <w:t>เดือน ให้แก่นักเรียนจากครอบครัวยากจนที่ไม่ได้เรียนต่อ</w:t>
            </w:r>
          </w:p>
        </w:tc>
        <w:tc>
          <w:tcPr>
            <w:tcW w:w="2552" w:type="dxa"/>
            <w:tcBorders>
              <w:top w:val="nil"/>
              <w:left w:val="single" w:sz="4" w:space="0" w:color="auto"/>
              <w:bottom w:val="single" w:sz="4" w:space="0" w:color="auto"/>
              <w:right w:val="single" w:sz="4" w:space="0" w:color="auto"/>
            </w:tcBorders>
          </w:tcPr>
          <w:p w:rsidR="006161E2" w:rsidRPr="00474D67" w:rsidRDefault="006161E2" w:rsidP="008645DB">
            <w:pPr>
              <w:pStyle w:val="a4"/>
              <w:numPr>
                <w:ilvl w:val="0"/>
                <w:numId w:val="1"/>
              </w:numPr>
              <w:spacing w:line="300" w:lineRule="exact"/>
              <w:ind w:left="59"/>
              <w:rPr>
                <w:rFonts w:ascii="TH SarabunPSK" w:hAnsi="TH SarabunPSK" w:cs="TH SarabunPSK"/>
                <w:szCs w:val="28"/>
              </w:rPr>
            </w:pPr>
            <w:r w:rsidRPr="00474D67">
              <w:rPr>
                <w:rFonts w:ascii="TH SarabunPSK" w:hAnsi="TH SarabunPSK" w:cs="TH SarabunPSK"/>
                <w:szCs w:val="28"/>
                <w:cs/>
              </w:rPr>
              <w:t>นักเรียนจากครอบครัวยากจน</w:t>
            </w:r>
            <w:r w:rsidRPr="00474D67">
              <w:rPr>
                <w:rFonts w:ascii="TH SarabunPSK" w:hAnsi="TH SarabunPSK" w:cs="TH SarabunPSK"/>
                <w:szCs w:val="28"/>
                <w:cs/>
              </w:rPr>
              <w:br/>
              <w:t>ที่ไม่ได้เรียนต่อ</w:t>
            </w:r>
          </w:p>
          <w:p w:rsidR="006161E2" w:rsidRPr="00474D67" w:rsidRDefault="006161E2" w:rsidP="00A52649">
            <w:pPr>
              <w:rPr>
                <w:rFonts w:ascii="TH SarabunPSK" w:hAnsi="TH SarabunPSK" w:cs="TH SarabunPSK"/>
                <w:sz w:val="28"/>
              </w:rPr>
            </w:pPr>
          </w:p>
          <w:p w:rsidR="006161E2" w:rsidRPr="00474D67" w:rsidRDefault="006161E2" w:rsidP="00A52649">
            <w:pPr>
              <w:rPr>
                <w:rFonts w:ascii="TH SarabunPSK" w:hAnsi="TH SarabunPSK" w:cs="TH SarabunPSK"/>
                <w:sz w:val="28"/>
              </w:rPr>
            </w:pPr>
          </w:p>
        </w:tc>
        <w:tc>
          <w:tcPr>
            <w:tcW w:w="1559" w:type="dxa"/>
            <w:tcBorders>
              <w:top w:val="nil"/>
              <w:left w:val="single" w:sz="4" w:space="0" w:color="auto"/>
              <w:bottom w:val="single" w:sz="4" w:space="0" w:color="auto"/>
              <w:right w:val="single" w:sz="4" w:space="0" w:color="auto"/>
            </w:tcBorders>
          </w:tcPr>
          <w:p w:rsidR="006161E2" w:rsidRPr="00474D67" w:rsidRDefault="006161E2" w:rsidP="00A52649">
            <w:pPr>
              <w:spacing w:after="0" w:line="240" w:lineRule="auto"/>
              <w:jc w:val="center"/>
              <w:rPr>
                <w:rFonts w:ascii="TH SarabunPSK" w:hAnsi="TH SarabunPSK" w:cs="TH SarabunPSK"/>
                <w:sz w:val="28"/>
              </w:rPr>
            </w:pPr>
            <w:r w:rsidRPr="00474D67">
              <w:rPr>
                <w:rFonts w:ascii="TH SarabunPSK" w:hAnsi="TH SarabunPSK" w:cs="TH SarabunPSK"/>
                <w:sz w:val="28"/>
              </w:rPr>
              <w:t xml:space="preserve">3,000 </w:t>
            </w:r>
            <w:r w:rsidRPr="00474D67">
              <w:rPr>
                <w:rFonts w:ascii="TH SarabunPSK" w:hAnsi="TH SarabunPSK" w:cs="TH SarabunPSK"/>
                <w:sz w:val="28"/>
                <w:cs/>
              </w:rPr>
              <w:t>คน</w:t>
            </w:r>
          </w:p>
          <w:p w:rsidR="006161E2" w:rsidRPr="00474D67" w:rsidRDefault="006161E2" w:rsidP="00A52649">
            <w:pPr>
              <w:spacing w:after="0" w:line="240" w:lineRule="auto"/>
              <w:jc w:val="center"/>
              <w:rPr>
                <w:rFonts w:ascii="TH SarabunPSK" w:hAnsi="TH SarabunPSK" w:cs="TH SarabunPSK"/>
                <w:sz w:val="28"/>
                <w:cs/>
              </w:rPr>
            </w:pPr>
            <w:r w:rsidRPr="00474D67">
              <w:rPr>
                <w:rFonts w:ascii="TH SarabunPSK" w:hAnsi="TH SarabunPSK" w:cs="TH SarabunPSK"/>
                <w:sz w:val="28"/>
                <w:cs/>
              </w:rPr>
              <w:t>(</w:t>
            </w:r>
            <w:r w:rsidRPr="00474D67">
              <w:rPr>
                <w:rFonts w:ascii="TH SarabunPSK" w:hAnsi="TH SarabunPSK" w:cs="TH SarabunPSK"/>
                <w:sz w:val="28"/>
              </w:rPr>
              <w:t xml:space="preserve">150 </w:t>
            </w:r>
            <w:r w:rsidRPr="00474D67">
              <w:rPr>
                <w:rFonts w:ascii="TH SarabunPSK" w:hAnsi="TH SarabunPSK" w:cs="TH SarabunPSK"/>
                <w:sz w:val="28"/>
                <w:cs/>
              </w:rPr>
              <w:t>รุ่น)</w:t>
            </w:r>
          </w:p>
        </w:tc>
        <w:tc>
          <w:tcPr>
            <w:tcW w:w="1418" w:type="dxa"/>
            <w:tcBorders>
              <w:top w:val="nil"/>
              <w:left w:val="single" w:sz="4" w:space="0" w:color="auto"/>
              <w:bottom w:val="single" w:sz="4" w:space="0" w:color="auto"/>
              <w:right w:val="single" w:sz="4" w:space="0" w:color="auto"/>
            </w:tcBorders>
          </w:tcPr>
          <w:p w:rsidR="006161E2" w:rsidRPr="00474D67" w:rsidRDefault="006161E2" w:rsidP="00A52649">
            <w:pPr>
              <w:spacing w:after="0" w:line="240" w:lineRule="auto"/>
              <w:jc w:val="center"/>
              <w:rPr>
                <w:rFonts w:ascii="TH SarabunPSK" w:hAnsi="TH SarabunPSK" w:cs="TH SarabunPSK"/>
                <w:sz w:val="28"/>
                <w:cs/>
              </w:rPr>
            </w:pPr>
            <w:r>
              <w:rPr>
                <w:rFonts w:ascii="TH SarabunPSK" w:hAnsi="TH SarabunPSK" w:cs="TH SarabunPSK"/>
                <w:sz w:val="28"/>
              </w:rPr>
              <w:t>21</w:t>
            </w:r>
            <w:r w:rsidRPr="00474D67">
              <w:rPr>
                <w:rFonts w:ascii="TH SarabunPSK" w:hAnsi="TH SarabunPSK" w:cs="TH SarabunPSK"/>
                <w:sz w:val="28"/>
              </w:rPr>
              <w:t>.</w:t>
            </w:r>
            <w:r>
              <w:rPr>
                <w:rFonts w:ascii="TH SarabunPSK" w:hAnsi="TH SarabunPSK" w:cs="TH SarabunPSK"/>
                <w:sz w:val="28"/>
              </w:rPr>
              <w:t>6043</w:t>
            </w:r>
            <w:r w:rsidRPr="00474D67">
              <w:rPr>
                <w:rFonts w:ascii="TH SarabunPSK" w:hAnsi="TH SarabunPSK" w:cs="TH SarabunPSK"/>
                <w:sz w:val="28"/>
              </w:rPr>
              <w:t xml:space="preserve"> </w:t>
            </w:r>
            <w:r w:rsidRPr="00474D67">
              <w:rPr>
                <w:rFonts w:ascii="TH SarabunPSK" w:hAnsi="TH SarabunPSK" w:cs="TH SarabunPSK"/>
                <w:sz w:val="28"/>
              </w:rPr>
              <w:br/>
            </w:r>
            <w:r w:rsidRPr="00474D67">
              <w:rPr>
                <w:rFonts w:ascii="TH SarabunPSK" w:hAnsi="TH SarabunPSK" w:cs="TH SarabunPSK"/>
                <w:sz w:val="28"/>
                <w:cs/>
              </w:rPr>
              <w:t>ล้านบาท</w:t>
            </w:r>
          </w:p>
        </w:tc>
      </w:tr>
    </w:tbl>
    <w:p w:rsidR="006161E2" w:rsidRDefault="006161E2" w:rsidP="006161E2">
      <w:pPr>
        <w:tabs>
          <w:tab w:val="left" w:pos="0"/>
          <w:tab w:val="left" w:pos="142"/>
        </w:tabs>
        <w:spacing w:after="0"/>
        <w:rPr>
          <w:rFonts w:ascii="TH SarabunPSK" w:hAnsi="TH SarabunPSK" w:cs="TH SarabunPSK"/>
          <w:sz w:val="28"/>
        </w:rPr>
      </w:pPr>
    </w:p>
    <w:p w:rsidR="006161E2" w:rsidRDefault="006161E2" w:rsidP="006161E2">
      <w:pPr>
        <w:tabs>
          <w:tab w:val="left" w:pos="0"/>
          <w:tab w:val="left" w:pos="142"/>
        </w:tabs>
        <w:spacing w:after="0"/>
        <w:rPr>
          <w:rFonts w:ascii="TH SarabunPSK" w:hAnsi="TH SarabunPSK" w:cs="TH SarabunPSK"/>
          <w:sz w:val="28"/>
        </w:rPr>
      </w:pPr>
    </w:p>
    <w:p w:rsidR="006161E2" w:rsidRDefault="006161E2" w:rsidP="006161E2">
      <w:pPr>
        <w:tabs>
          <w:tab w:val="left" w:pos="0"/>
          <w:tab w:val="left" w:pos="142"/>
        </w:tabs>
        <w:spacing w:after="0"/>
        <w:rPr>
          <w:rFonts w:ascii="TH SarabunPSK" w:hAnsi="TH SarabunPSK" w:cs="TH SarabunPSK"/>
          <w:sz w:val="28"/>
        </w:rPr>
      </w:pPr>
    </w:p>
    <w:p w:rsidR="006161E2" w:rsidRDefault="006161E2" w:rsidP="006161E2">
      <w:pPr>
        <w:tabs>
          <w:tab w:val="left" w:pos="0"/>
          <w:tab w:val="left" w:pos="142"/>
        </w:tabs>
        <w:spacing w:after="0"/>
        <w:rPr>
          <w:rFonts w:ascii="TH SarabunPSK" w:hAnsi="TH SarabunPSK" w:cs="TH SarabunPSK"/>
          <w:sz w:val="28"/>
        </w:rPr>
      </w:pPr>
    </w:p>
    <w:p w:rsidR="006161E2" w:rsidRDefault="006161E2" w:rsidP="006161E2">
      <w:pPr>
        <w:tabs>
          <w:tab w:val="left" w:pos="0"/>
          <w:tab w:val="left" w:pos="142"/>
        </w:tabs>
        <w:spacing w:after="0"/>
        <w:rPr>
          <w:rFonts w:ascii="TH SarabunPSK" w:hAnsi="TH SarabunPSK" w:cs="TH SarabunPSK"/>
          <w:sz w:val="28"/>
        </w:rPr>
      </w:pPr>
    </w:p>
    <w:p w:rsidR="006161E2" w:rsidRDefault="006161E2" w:rsidP="006161E2">
      <w:pPr>
        <w:tabs>
          <w:tab w:val="left" w:pos="0"/>
          <w:tab w:val="left" w:pos="142"/>
        </w:tabs>
        <w:spacing w:after="0"/>
        <w:rPr>
          <w:rFonts w:ascii="TH SarabunPSK" w:hAnsi="TH SarabunPSK" w:cs="TH SarabunPSK"/>
          <w:sz w:val="28"/>
        </w:rPr>
      </w:pPr>
    </w:p>
    <w:p w:rsidR="006161E2" w:rsidRDefault="006161E2" w:rsidP="006161E2">
      <w:pPr>
        <w:tabs>
          <w:tab w:val="left" w:pos="0"/>
          <w:tab w:val="left" w:pos="142"/>
        </w:tabs>
        <w:spacing w:after="0"/>
        <w:rPr>
          <w:rFonts w:ascii="TH SarabunPSK" w:hAnsi="TH SarabunPSK" w:cs="TH SarabunPSK"/>
          <w:sz w:val="28"/>
        </w:rPr>
      </w:pPr>
    </w:p>
    <w:p w:rsidR="006161E2" w:rsidRDefault="006161E2" w:rsidP="006161E2">
      <w:pPr>
        <w:tabs>
          <w:tab w:val="left" w:pos="0"/>
          <w:tab w:val="left" w:pos="142"/>
        </w:tabs>
        <w:spacing w:after="0"/>
        <w:rPr>
          <w:rFonts w:ascii="TH SarabunPSK" w:hAnsi="TH SarabunPSK" w:cs="TH SarabunPSK"/>
          <w:sz w:val="28"/>
        </w:rPr>
      </w:pPr>
    </w:p>
    <w:p w:rsidR="006161E2" w:rsidRDefault="006161E2" w:rsidP="006161E2">
      <w:pPr>
        <w:tabs>
          <w:tab w:val="left" w:pos="0"/>
          <w:tab w:val="left" w:pos="142"/>
        </w:tabs>
        <w:spacing w:after="0"/>
        <w:rPr>
          <w:rFonts w:ascii="TH SarabunPSK" w:hAnsi="TH SarabunPSK" w:cs="TH SarabunPSK"/>
          <w:sz w:val="28"/>
        </w:rPr>
      </w:pPr>
    </w:p>
    <w:p w:rsidR="006161E2" w:rsidRDefault="006161E2" w:rsidP="006161E2">
      <w:pPr>
        <w:tabs>
          <w:tab w:val="left" w:pos="0"/>
          <w:tab w:val="left" w:pos="142"/>
        </w:tabs>
        <w:spacing w:after="0"/>
        <w:rPr>
          <w:rFonts w:ascii="TH SarabunPSK" w:hAnsi="TH SarabunPSK" w:cs="TH SarabunPSK"/>
          <w:sz w:val="28"/>
        </w:rPr>
      </w:pPr>
    </w:p>
    <w:p w:rsidR="006161E2" w:rsidRDefault="006161E2" w:rsidP="006161E2">
      <w:pPr>
        <w:tabs>
          <w:tab w:val="left" w:pos="0"/>
          <w:tab w:val="left" w:pos="142"/>
        </w:tabs>
        <w:spacing w:after="0" w:line="240" w:lineRule="auto"/>
        <w:ind w:firstLine="142"/>
        <w:rPr>
          <w:rFonts w:ascii="TH SarabunPSK" w:hAnsi="TH SarabunPSK" w:cs="TH SarabunPSK"/>
          <w:b/>
          <w:bCs/>
          <w:sz w:val="32"/>
          <w:szCs w:val="32"/>
        </w:rPr>
      </w:pPr>
      <w:r>
        <w:rPr>
          <w:rFonts w:ascii="TH SarabunPSK" w:hAnsi="TH SarabunPSK" w:cs="TH SarabunPSK"/>
          <w:b/>
          <w:bCs/>
          <w:sz w:val="32"/>
          <w:szCs w:val="32"/>
          <w:highlight w:val="cyan"/>
          <w:u w:val="single"/>
          <w:cs/>
        </w:rPr>
        <w:t>แผนงานพื้น</w:t>
      </w:r>
      <w:r w:rsidRPr="002E5B45">
        <w:rPr>
          <w:rFonts w:ascii="TH SarabunPSK" w:hAnsi="TH SarabunPSK" w:cs="TH SarabunPSK"/>
          <w:b/>
          <w:bCs/>
          <w:sz w:val="32"/>
          <w:szCs w:val="32"/>
          <w:highlight w:val="cyan"/>
          <w:u w:val="single"/>
          <w:cs/>
        </w:rPr>
        <w:t>ฐาน</w:t>
      </w:r>
      <w:r>
        <w:rPr>
          <w:rFonts w:ascii="TH SarabunPSK" w:hAnsi="TH SarabunPSK" w:cs="TH SarabunPSK"/>
          <w:b/>
          <w:bCs/>
          <w:sz w:val="32"/>
          <w:szCs w:val="32"/>
          <w:cs/>
        </w:rPr>
        <w:t xml:space="preserve">  ดำเนินภารกิจพื้นฐานด้านการ</w:t>
      </w:r>
      <w:r>
        <w:rPr>
          <w:rFonts w:ascii="TH SarabunPSK" w:hAnsi="TH SarabunPSK" w:cs="TH SarabunPSK"/>
          <w:sz w:val="32"/>
          <w:szCs w:val="32"/>
          <w:cs/>
        </w:rPr>
        <w:t>พัฒนา</w:t>
      </w:r>
      <w:r>
        <w:rPr>
          <w:rFonts w:ascii="TH SarabunPSK" w:hAnsi="TH SarabunPSK" w:cs="TH SarabunPSK"/>
          <w:b/>
          <w:bCs/>
          <w:sz w:val="32"/>
          <w:szCs w:val="32"/>
          <w:cs/>
        </w:rPr>
        <w:t>และเสริมสร้างศักยภาพทรัพยากรมนุษย์</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976"/>
        <w:gridCol w:w="3828"/>
        <w:gridCol w:w="2551"/>
        <w:gridCol w:w="1560"/>
        <w:gridCol w:w="1417"/>
      </w:tblGrid>
      <w:tr w:rsidR="006161E2" w:rsidTr="00A52649">
        <w:trPr>
          <w:trHeight w:val="433"/>
        </w:trPr>
        <w:tc>
          <w:tcPr>
            <w:tcW w:w="2410"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4"/>
                <w:szCs w:val="24"/>
              </w:rPr>
            </w:pPr>
            <w:r>
              <w:rPr>
                <w:rFonts w:ascii="TH SarabunPSK" w:hAnsi="TH SarabunPSK" w:cs="TH SarabunPSK"/>
                <w:b/>
                <w:bCs/>
                <w:sz w:val="24"/>
                <w:szCs w:val="24"/>
                <w:cs/>
              </w:rPr>
              <w:t>โครงการ</w:t>
            </w:r>
          </w:p>
        </w:tc>
        <w:tc>
          <w:tcPr>
            <w:tcW w:w="2976"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4"/>
                <w:szCs w:val="24"/>
              </w:rPr>
            </w:pPr>
            <w:r>
              <w:rPr>
                <w:rFonts w:ascii="TH SarabunPSK" w:hAnsi="TH SarabunPSK" w:cs="TH SarabunPSK"/>
                <w:b/>
                <w:bCs/>
                <w:sz w:val="24"/>
                <w:szCs w:val="24"/>
                <w:cs/>
              </w:rPr>
              <w:t>สรุปวัตถุประสงค์ที่สำคัญ</w:t>
            </w:r>
          </w:p>
        </w:tc>
        <w:tc>
          <w:tcPr>
            <w:tcW w:w="3828"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4"/>
                <w:szCs w:val="24"/>
              </w:rPr>
            </w:pPr>
            <w:r>
              <w:rPr>
                <w:rFonts w:ascii="TH SarabunPSK" w:hAnsi="TH SarabunPSK" w:cs="TH SarabunPSK"/>
                <w:b/>
                <w:bCs/>
                <w:sz w:val="24"/>
                <w:szCs w:val="24"/>
                <w:cs/>
              </w:rPr>
              <w:t>สรุปแนวทาง</w:t>
            </w:r>
          </w:p>
        </w:tc>
        <w:tc>
          <w:tcPr>
            <w:tcW w:w="2551"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4"/>
                <w:szCs w:val="24"/>
              </w:rPr>
            </w:pPr>
            <w:r>
              <w:rPr>
                <w:rFonts w:ascii="TH SarabunPSK" w:hAnsi="TH SarabunPSK" w:cs="TH SarabunPSK"/>
                <w:b/>
                <w:bCs/>
                <w:sz w:val="24"/>
                <w:szCs w:val="24"/>
                <w:cs/>
              </w:rPr>
              <w:t>กลุ่มเป้าหมาย</w:t>
            </w:r>
          </w:p>
        </w:tc>
        <w:tc>
          <w:tcPr>
            <w:tcW w:w="1560"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4"/>
                <w:szCs w:val="24"/>
              </w:rPr>
            </w:pPr>
            <w:r>
              <w:rPr>
                <w:rFonts w:ascii="TH SarabunPSK" w:hAnsi="TH SarabunPSK" w:cs="TH SarabunPSK"/>
                <w:b/>
                <w:bCs/>
                <w:sz w:val="24"/>
                <w:szCs w:val="24"/>
                <w:cs/>
              </w:rPr>
              <w:t>เป้าหมาย</w:t>
            </w:r>
          </w:p>
          <w:p w:rsidR="006161E2" w:rsidRDefault="006161E2" w:rsidP="00A52649">
            <w:pPr>
              <w:spacing w:after="0" w:line="240" w:lineRule="auto"/>
              <w:jc w:val="center"/>
              <w:rPr>
                <w:rFonts w:ascii="TH SarabunPSK" w:hAnsi="TH SarabunPSK" w:cs="TH SarabunPSK"/>
                <w:b/>
                <w:bCs/>
                <w:sz w:val="24"/>
                <w:szCs w:val="24"/>
              </w:rPr>
            </w:pPr>
            <w:r>
              <w:rPr>
                <w:rFonts w:ascii="TH SarabunPSK" w:hAnsi="TH SarabunPSK" w:cs="TH SarabunPSK"/>
                <w:b/>
                <w:bCs/>
                <w:sz w:val="24"/>
                <w:szCs w:val="24"/>
                <w:cs/>
              </w:rPr>
              <w:t>ปี 2564</w:t>
            </w:r>
          </w:p>
        </w:tc>
        <w:tc>
          <w:tcPr>
            <w:tcW w:w="1417" w:type="dxa"/>
            <w:vMerge w:val="restart"/>
            <w:tcBorders>
              <w:top w:val="single" w:sz="4" w:space="0" w:color="auto"/>
              <w:left w:val="single" w:sz="4" w:space="0" w:color="auto"/>
              <w:bottom w:val="single" w:sz="4" w:space="0" w:color="auto"/>
              <w:right w:val="single" w:sz="4" w:space="0" w:color="auto"/>
            </w:tcBorders>
            <w:hideMark/>
          </w:tcPr>
          <w:p w:rsidR="006161E2" w:rsidRDefault="006161E2" w:rsidP="00A52649">
            <w:pPr>
              <w:spacing w:after="0" w:line="240" w:lineRule="auto"/>
              <w:jc w:val="center"/>
              <w:rPr>
                <w:rFonts w:ascii="TH SarabunPSK" w:hAnsi="TH SarabunPSK" w:cs="TH SarabunPSK"/>
                <w:b/>
                <w:bCs/>
                <w:sz w:val="24"/>
                <w:szCs w:val="24"/>
              </w:rPr>
            </w:pPr>
            <w:r>
              <w:rPr>
                <w:rFonts w:ascii="TH SarabunPSK" w:hAnsi="TH SarabunPSK" w:cs="TH SarabunPSK"/>
                <w:b/>
                <w:bCs/>
                <w:sz w:val="24"/>
                <w:szCs w:val="24"/>
                <w:cs/>
              </w:rPr>
              <w:t>งบประมาณ</w:t>
            </w:r>
          </w:p>
        </w:tc>
      </w:tr>
      <w:tr w:rsidR="006161E2" w:rsidTr="00A52649">
        <w:trPr>
          <w:trHeight w:val="314"/>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4"/>
                <w:szCs w:val="24"/>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161E2" w:rsidRDefault="006161E2" w:rsidP="00A52649">
            <w:pPr>
              <w:spacing w:after="0" w:line="240" w:lineRule="auto"/>
              <w:rPr>
                <w:rFonts w:ascii="TH SarabunPSK" w:hAnsi="TH SarabunPSK" w:cs="TH SarabunPSK"/>
                <w:b/>
                <w:bCs/>
                <w:sz w:val="24"/>
                <w:szCs w:val="24"/>
              </w:rPr>
            </w:pPr>
          </w:p>
        </w:tc>
      </w:tr>
      <w:tr w:rsidR="006161E2" w:rsidTr="00A52649">
        <w:trPr>
          <w:trHeight w:val="411"/>
        </w:trPr>
        <w:tc>
          <w:tcPr>
            <w:tcW w:w="2410" w:type="dxa"/>
            <w:vMerge w:val="restart"/>
            <w:tcBorders>
              <w:top w:val="single" w:sz="4" w:space="0" w:color="auto"/>
              <w:left w:val="single" w:sz="4" w:space="0" w:color="auto"/>
              <w:right w:val="single" w:sz="4" w:space="0" w:color="auto"/>
            </w:tcBorders>
          </w:tcPr>
          <w:p w:rsidR="006161E2" w:rsidRPr="00075DC1" w:rsidRDefault="006161E2" w:rsidP="00A52649">
            <w:pPr>
              <w:spacing w:after="0" w:line="240" w:lineRule="auto"/>
              <w:rPr>
                <w:rFonts w:ascii="TH SarabunPSK" w:hAnsi="TH SarabunPSK" w:cs="TH SarabunPSK"/>
                <w:b/>
                <w:bCs/>
                <w:sz w:val="28"/>
              </w:rPr>
            </w:pPr>
            <w:r w:rsidRPr="00075DC1">
              <w:rPr>
                <w:rFonts w:ascii="TH SarabunPSK" w:hAnsi="TH SarabunPSK" w:cs="TH SarabunPSK"/>
                <w:b/>
                <w:bCs/>
                <w:sz w:val="28"/>
                <w:cs/>
              </w:rPr>
              <w:t>ผลผลิตพัฒนา/ขับเคลื่อนความร่วมมือเครือข่าย และส่งเสริมการพัฒนาฝีมือแรงงาน</w:t>
            </w:r>
          </w:p>
        </w:tc>
        <w:tc>
          <w:tcPr>
            <w:tcW w:w="2976" w:type="dxa"/>
            <w:tcBorders>
              <w:top w:val="single" w:sz="4" w:space="0" w:color="auto"/>
              <w:left w:val="single" w:sz="4" w:space="0" w:color="auto"/>
              <w:bottom w:val="nil"/>
              <w:right w:val="single" w:sz="4" w:space="0" w:color="auto"/>
            </w:tcBorders>
          </w:tcPr>
          <w:p w:rsidR="006161E2" w:rsidRPr="00075DC1" w:rsidRDefault="006161E2" w:rsidP="00A52649">
            <w:pPr>
              <w:tabs>
                <w:tab w:val="left" w:pos="184"/>
              </w:tabs>
              <w:spacing w:after="0" w:line="240" w:lineRule="auto"/>
              <w:rPr>
                <w:rFonts w:ascii="TH SarabunPSK" w:hAnsi="TH SarabunPSK" w:cs="TH SarabunPSK"/>
                <w:b/>
                <w:bCs/>
                <w:sz w:val="28"/>
              </w:rPr>
            </w:pPr>
          </w:p>
        </w:tc>
        <w:tc>
          <w:tcPr>
            <w:tcW w:w="3828" w:type="dxa"/>
            <w:tcBorders>
              <w:top w:val="single" w:sz="4" w:space="0" w:color="auto"/>
              <w:left w:val="single" w:sz="4" w:space="0" w:color="auto"/>
              <w:bottom w:val="nil"/>
              <w:right w:val="single" w:sz="4" w:space="0" w:color="auto"/>
            </w:tcBorders>
          </w:tcPr>
          <w:p w:rsidR="006161E2" w:rsidRPr="00075DC1" w:rsidRDefault="006161E2" w:rsidP="00A52649">
            <w:pPr>
              <w:spacing w:after="0" w:line="240" w:lineRule="auto"/>
              <w:rPr>
                <w:rFonts w:ascii="TH SarabunPSK" w:hAnsi="TH SarabunPSK" w:cs="TH SarabunPSK"/>
                <w:b/>
                <w:bCs/>
                <w:sz w:val="28"/>
              </w:rPr>
            </w:pPr>
            <w:r w:rsidRPr="00075DC1">
              <w:rPr>
                <w:rFonts w:ascii="TH SarabunPSK" w:hAnsi="TH SarabunPSK" w:cs="TH SarabunPSK"/>
                <w:sz w:val="28"/>
                <w:cs/>
              </w:rPr>
              <w:t>ดำเนินการภารกิจพื้นฐาน สนับสนุนภารกิจตามแผนงานบูรณาการ และภารกิจตามแผนงานยุทธศาสตร์ รวมทั้งดำเนินการส่งเสริมสถานประกอบกิจการดำเนินการฝึกอบรมตามกฎหมาย  ดังนี้</w:t>
            </w:r>
          </w:p>
        </w:tc>
        <w:tc>
          <w:tcPr>
            <w:tcW w:w="2551" w:type="dxa"/>
            <w:vMerge w:val="restart"/>
            <w:tcBorders>
              <w:top w:val="single" w:sz="4" w:space="0" w:color="auto"/>
              <w:left w:val="single" w:sz="4" w:space="0" w:color="auto"/>
              <w:bottom w:val="nil"/>
              <w:right w:val="single" w:sz="4" w:space="0" w:color="auto"/>
            </w:tcBorders>
          </w:tcPr>
          <w:p w:rsidR="006161E2" w:rsidRPr="00075DC1" w:rsidRDefault="006161E2" w:rsidP="00A52649">
            <w:pPr>
              <w:spacing w:after="0" w:line="240" w:lineRule="auto"/>
              <w:rPr>
                <w:rFonts w:ascii="TH SarabunPSK" w:hAnsi="TH SarabunPSK" w:cs="TH SarabunPSK"/>
                <w:b/>
                <w:bCs/>
                <w:sz w:val="28"/>
              </w:rPr>
            </w:pPr>
            <w:r w:rsidRPr="00075DC1">
              <w:rPr>
                <w:rFonts w:ascii="TH SarabunPSK" w:hAnsi="TH SarabunPSK" w:cs="TH SarabunPSK"/>
                <w:sz w:val="28"/>
                <w:cs/>
              </w:rPr>
              <w:t>หน่วยงานในสังกัดกรมพัฒนาฝีมือแรงงาน สถานประกอบกิจการมูลนิธิขาเทียมฯ  เครือข่ายของกรมพัฒนาฝีมือแรงงานทั้งภาครัฐและเอกชน</w:t>
            </w:r>
            <w:r w:rsidRPr="00075DC1">
              <w:rPr>
                <w:rFonts w:ascii="TH SarabunPSK" w:hAnsi="TH SarabunPSK" w:cs="TH SarabunPSK"/>
                <w:sz w:val="28"/>
                <w:cs/>
              </w:rPr>
              <w:br/>
            </w:r>
          </w:p>
        </w:tc>
        <w:tc>
          <w:tcPr>
            <w:tcW w:w="1560" w:type="dxa"/>
            <w:tcBorders>
              <w:top w:val="single" w:sz="4" w:space="0" w:color="auto"/>
              <w:left w:val="single" w:sz="4" w:space="0" w:color="auto"/>
              <w:bottom w:val="nil"/>
              <w:right w:val="single" w:sz="4" w:space="0" w:color="auto"/>
            </w:tcBorders>
          </w:tcPr>
          <w:p w:rsidR="006161E2" w:rsidRPr="00075DC1" w:rsidRDefault="006161E2" w:rsidP="00A52649">
            <w:pPr>
              <w:spacing w:after="0" w:line="240" w:lineRule="auto"/>
              <w:jc w:val="center"/>
              <w:rPr>
                <w:rFonts w:ascii="TH SarabunPSK" w:hAnsi="TH SarabunPSK" w:cs="TH SarabunPSK"/>
                <w:sz w:val="28"/>
              </w:rPr>
            </w:pPr>
            <w:r w:rsidRPr="00075DC1">
              <w:rPr>
                <w:rFonts w:ascii="TH SarabunPSK" w:hAnsi="TH SarabunPSK" w:cs="TH SarabunPSK"/>
                <w:sz w:val="28"/>
                <w:cs/>
              </w:rPr>
              <w:t>4</w:t>
            </w:r>
            <w:r w:rsidRPr="00075DC1">
              <w:rPr>
                <w:rFonts w:ascii="TH SarabunPSK" w:hAnsi="TH SarabunPSK" w:cs="TH SarabunPSK"/>
                <w:sz w:val="28"/>
              </w:rPr>
              <w:t>,</w:t>
            </w:r>
            <w:r w:rsidRPr="00075DC1">
              <w:rPr>
                <w:rFonts w:ascii="TH SarabunPSK" w:hAnsi="TH SarabunPSK" w:cs="TH SarabunPSK"/>
                <w:sz w:val="28"/>
                <w:cs/>
              </w:rPr>
              <w:t>000</w:t>
            </w:r>
            <w:r w:rsidRPr="00075DC1">
              <w:rPr>
                <w:rFonts w:ascii="TH SarabunPSK" w:hAnsi="TH SarabunPSK" w:cs="TH SarabunPSK"/>
                <w:sz w:val="28"/>
              </w:rPr>
              <w:t>,</w:t>
            </w:r>
            <w:r w:rsidRPr="00075DC1">
              <w:rPr>
                <w:rFonts w:ascii="TH SarabunPSK" w:hAnsi="TH SarabunPSK" w:cs="TH SarabunPSK"/>
                <w:sz w:val="28"/>
                <w:cs/>
              </w:rPr>
              <w:t>210</w:t>
            </w:r>
          </w:p>
          <w:p w:rsidR="006161E2" w:rsidRPr="00075DC1" w:rsidRDefault="006161E2" w:rsidP="00A52649">
            <w:pPr>
              <w:spacing w:after="0" w:line="240" w:lineRule="auto"/>
              <w:jc w:val="center"/>
              <w:rPr>
                <w:rFonts w:ascii="TH SarabunPSK" w:hAnsi="TH SarabunPSK" w:cs="TH SarabunPSK"/>
                <w:sz w:val="28"/>
              </w:rPr>
            </w:pPr>
            <w:r w:rsidRPr="00075DC1">
              <w:rPr>
                <w:rFonts w:ascii="TH SarabunPSK" w:hAnsi="TH SarabunPSK" w:cs="TH SarabunPSK"/>
                <w:sz w:val="28"/>
                <w:cs/>
              </w:rPr>
              <w:t>คน</w:t>
            </w:r>
          </w:p>
          <w:p w:rsidR="006161E2" w:rsidRPr="00075DC1" w:rsidRDefault="006161E2" w:rsidP="00A52649">
            <w:pPr>
              <w:spacing w:after="0" w:line="240" w:lineRule="auto"/>
              <w:jc w:val="center"/>
              <w:rPr>
                <w:rFonts w:ascii="TH SarabunPSK" w:hAnsi="TH SarabunPSK" w:cs="TH SarabunPSK"/>
                <w:b/>
                <w:bCs/>
                <w:sz w:val="28"/>
              </w:rPr>
            </w:pPr>
          </w:p>
        </w:tc>
        <w:tc>
          <w:tcPr>
            <w:tcW w:w="1417" w:type="dxa"/>
            <w:tcBorders>
              <w:top w:val="single" w:sz="4" w:space="0" w:color="auto"/>
              <w:left w:val="single" w:sz="4" w:space="0" w:color="auto"/>
              <w:bottom w:val="nil"/>
              <w:right w:val="single" w:sz="4" w:space="0" w:color="auto"/>
            </w:tcBorders>
          </w:tcPr>
          <w:p w:rsidR="006161E2" w:rsidRPr="00075DC1" w:rsidRDefault="006161E2" w:rsidP="00A52649">
            <w:pPr>
              <w:spacing w:after="0" w:line="240" w:lineRule="auto"/>
              <w:jc w:val="center"/>
              <w:rPr>
                <w:rFonts w:ascii="TH SarabunPSK" w:hAnsi="TH SarabunPSK" w:cs="TH SarabunPSK"/>
                <w:i/>
                <w:iCs/>
                <w:sz w:val="28"/>
              </w:rPr>
            </w:pPr>
            <w:r w:rsidRPr="00075DC1">
              <w:rPr>
                <w:rFonts w:ascii="TH SarabunPSK" w:hAnsi="TH SarabunPSK" w:cs="TH SarabunPSK"/>
                <w:sz w:val="28"/>
              </w:rPr>
              <w:t>4</w:t>
            </w:r>
            <w:r>
              <w:rPr>
                <w:rFonts w:ascii="TH SarabunPSK" w:hAnsi="TH SarabunPSK" w:cs="TH SarabunPSK" w:hint="cs"/>
                <w:sz w:val="28"/>
                <w:cs/>
              </w:rPr>
              <w:t>52</w:t>
            </w:r>
            <w:r w:rsidRPr="00075DC1">
              <w:rPr>
                <w:rFonts w:ascii="TH SarabunPSK" w:hAnsi="TH SarabunPSK" w:cs="TH SarabunPSK"/>
                <w:sz w:val="28"/>
                <w:cs/>
              </w:rPr>
              <w:t>.</w:t>
            </w:r>
            <w:r>
              <w:rPr>
                <w:rFonts w:ascii="TH SarabunPSK" w:hAnsi="TH SarabunPSK" w:cs="TH SarabunPSK" w:hint="cs"/>
                <w:sz w:val="28"/>
                <w:cs/>
              </w:rPr>
              <w:t>4</w:t>
            </w:r>
            <w:r w:rsidRPr="00075DC1">
              <w:rPr>
                <w:rFonts w:ascii="TH SarabunPSK" w:hAnsi="TH SarabunPSK" w:cs="TH SarabunPSK"/>
                <w:sz w:val="28"/>
                <w:cs/>
              </w:rPr>
              <w:t>26</w:t>
            </w:r>
            <w:r w:rsidRPr="00075DC1">
              <w:rPr>
                <w:rFonts w:ascii="TH SarabunPSK" w:hAnsi="TH SarabunPSK" w:cs="TH SarabunPSK"/>
                <w:sz w:val="28"/>
              </w:rPr>
              <w:t>8</w:t>
            </w:r>
          </w:p>
          <w:p w:rsidR="006161E2" w:rsidRPr="00075DC1" w:rsidRDefault="006161E2" w:rsidP="00A52649">
            <w:pPr>
              <w:spacing w:after="0" w:line="240" w:lineRule="auto"/>
              <w:jc w:val="center"/>
              <w:rPr>
                <w:rFonts w:ascii="TH SarabunPSK" w:hAnsi="TH SarabunPSK" w:cs="TH SarabunPSK"/>
                <w:sz w:val="28"/>
              </w:rPr>
            </w:pPr>
            <w:r w:rsidRPr="00075DC1">
              <w:rPr>
                <w:rFonts w:ascii="TH SarabunPSK" w:hAnsi="TH SarabunPSK" w:cs="TH SarabunPSK"/>
                <w:sz w:val="28"/>
                <w:cs/>
              </w:rPr>
              <w:t>ล้านบาท</w:t>
            </w:r>
          </w:p>
          <w:p w:rsidR="006161E2" w:rsidRPr="00075DC1" w:rsidRDefault="006161E2" w:rsidP="00A52649">
            <w:pPr>
              <w:spacing w:after="0" w:line="240" w:lineRule="auto"/>
              <w:jc w:val="center"/>
              <w:rPr>
                <w:rFonts w:ascii="TH SarabunPSK" w:hAnsi="TH SarabunPSK" w:cs="TH SarabunPSK"/>
                <w:b/>
                <w:bCs/>
                <w:sz w:val="28"/>
              </w:rPr>
            </w:pPr>
          </w:p>
        </w:tc>
      </w:tr>
      <w:tr w:rsidR="006161E2" w:rsidTr="00A52649">
        <w:trPr>
          <w:trHeight w:val="411"/>
        </w:trPr>
        <w:tc>
          <w:tcPr>
            <w:tcW w:w="2410" w:type="dxa"/>
            <w:vMerge/>
            <w:tcBorders>
              <w:left w:val="single" w:sz="4" w:space="0" w:color="auto"/>
              <w:right w:val="single" w:sz="4" w:space="0" w:color="auto"/>
            </w:tcBorders>
          </w:tcPr>
          <w:p w:rsidR="006161E2" w:rsidRPr="00075DC1" w:rsidRDefault="006161E2" w:rsidP="00A52649">
            <w:pPr>
              <w:spacing w:after="0" w:line="240" w:lineRule="auto"/>
              <w:rPr>
                <w:rFonts w:ascii="TH SarabunPSK" w:hAnsi="TH SarabunPSK" w:cs="TH SarabunPSK"/>
                <w:sz w:val="28"/>
                <w:cs/>
              </w:rPr>
            </w:pPr>
          </w:p>
        </w:tc>
        <w:tc>
          <w:tcPr>
            <w:tcW w:w="2976" w:type="dxa"/>
            <w:tcBorders>
              <w:top w:val="nil"/>
              <w:left w:val="single" w:sz="4" w:space="0" w:color="auto"/>
              <w:bottom w:val="nil"/>
              <w:right w:val="single" w:sz="4" w:space="0" w:color="auto"/>
            </w:tcBorders>
          </w:tcPr>
          <w:p w:rsidR="006161E2" w:rsidRPr="00075DC1" w:rsidRDefault="006161E2" w:rsidP="008645DB">
            <w:pPr>
              <w:pStyle w:val="a4"/>
              <w:numPr>
                <w:ilvl w:val="0"/>
                <w:numId w:val="1"/>
              </w:numPr>
              <w:tabs>
                <w:tab w:val="left" w:pos="184"/>
              </w:tabs>
              <w:ind w:left="0" w:firstLine="0"/>
              <w:rPr>
                <w:rFonts w:ascii="TH SarabunPSK" w:hAnsi="TH SarabunPSK" w:cs="TH SarabunPSK"/>
                <w:szCs w:val="28"/>
              </w:rPr>
            </w:pPr>
            <w:r w:rsidRPr="003447E1">
              <w:rPr>
                <w:rFonts w:ascii="TH SarabunPSK" w:hAnsi="TH SarabunPSK" w:cs="TH SarabunPSK"/>
                <w:b/>
                <w:bCs/>
                <w:szCs w:val="28"/>
                <w:cs/>
              </w:rPr>
              <w:t>เ</w:t>
            </w:r>
            <w:r w:rsidRPr="00075DC1">
              <w:rPr>
                <w:rFonts w:ascii="TH SarabunPSK" w:hAnsi="TH SarabunPSK" w:cs="TH SarabunPSK"/>
                <w:szCs w:val="28"/>
                <w:cs/>
              </w:rPr>
              <w:t>พื่อจัดทำหลักเกณฑ์ พัฒนา</w:t>
            </w:r>
          </w:p>
          <w:p w:rsidR="006161E2" w:rsidRPr="00075DC1" w:rsidRDefault="006161E2" w:rsidP="00A52649">
            <w:pPr>
              <w:tabs>
                <w:tab w:val="left" w:pos="184"/>
              </w:tabs>
              <w:spacing w:after="0" w:line="240" w:lineRule="auto"/>
              <w:rPr>
                <w:rFonts w:ascii="TH SarabunPSK" w:hAnsi="TH SarabunPSK" w:cs="TH SarabunPSK"/>
                <w:sz w:val="28"/>
                <w:cs/>
              </w:rPr>
            </w:pPr>
            <w:r w:rsidRPr="00075DC1">
              <w:rPr>
                <w:rFonts w:ascii="TH SarabunPSK" w:hAnsi="TH SarabunPSK" w:cs="TH SarabunPSK"/>
                <w:sz w:val="28"/>
                <w:cs/>
              </w:rPr>
              <w:t>ระบบ ส่งเสริมการรับรองมาตรฐานฝีมือแรงงาน</w:t>
            </w:r>
          </w:p>
        </w:tc>
        <w:tc>
          <w:tcPr>
            <w:tcW w:w="3828" w:type="dxa"/>
            <w:tcBorders>
              <w:top w:val="nil"/>
              <w:left w:val="single" w:sz="4" w:space="0" w:color="auto"/>
              <w:bottom w:val="nil"/>
              <w:right w:val="single" w:sz="4" w:space="0" w:color="auto"/>
            </w:tcBorders>
          </w:tcPr>
          <w:p w:rsidR="006161E2" w:rsidRPr="00075DC1" w:rsidRDefault="006161E2" w:rsidP="008645DB">
            <w:pPr>
              <w:pStyle w:val="a4"/>
              <w:numPr>
                <w:ilvl w:val="0"/>
                <w:numId w:val="1"/>
              </w:numPr>
              <w:tabs>
                <w:tab w:val="left" w:pos="175"/>
              </w:tabs>
              <w:ind w:left="33" w:hanging="33"/>
              <w:rPr>
                <w:rFonts w:ascii="TH SarabunPSK" w:hAnsi="TH SarabunPSK" w:cs="TH SarabunPSK"/>
                <w:szCs w:val="28"/>
              </w:rPr>
            </w:pPr>
            <w:r w:rsidRPr="00075DC1">
              <w:rPr>
                <w:rFonts w:ascii="TH SarabunPSK" w:hAnsi="TH SarabunPSK" w:cs="TH SarabunPSK"/>
                <w:szCs w:val="28"/>
                <w:cs/>
              </w:rPr>
              <w:t>จัดทำหลักเกณฑ์ พัฒนาระบบ ส่งเสริมการรับรองมาตรฐานฝีมือแรงงาน</w:t>
            </w:r>
            <w:r w:rsidRPr="00075DC1">
              <w:rPr>
                <w:rFonts w:ascii="TH SarabunPSK" w:hAnsi="TH SarabunPSK" w:cs="TH SarabunPSK"/>
                <w:szCs w:val="28"/>
              </w:rPr>
              <w:t xml:space="preserve">  </w:t>
            </w:r>
          </w:p>
          <w:p w:rsidR="006161E2" w:rsidRPr="00075DC1" w:rsidRDefault="006161E2" w:rsidP="00A52649">
            <w:pPr>
              <w:spacing w:after="0" w:line="240" w:lineRule="auto"/>
              <w:rPr>
                <w:rFonts w:ascii="TH SarabunPSK" w:hAnsi="TH SarabunPSK" w:cs="TH SarabunPSK"/>
                <w:sz w:val="28"/>
                <w:cs/>
              </w:rPr>
            </w:pPr>
          </w:p>
        </w:tc>
        <w:tc>
          <w:tcPr>
            <w:tcW w:w="2551" w:type="dxa"/>
            <w:vMerge/>
            <w:tcBorders>
              <w:top w:val="nil"/>
              <w:left w:val="single" w:sz="4" w:space="0" w:color="auto"/>
              <w:bottom w:val="nil"/>
              <w:right w:val="single" w:sz="4" w:space="0" w:color="auto"/>
            </w:tcBorders>
          </w:tcPr>
          <w:p w:rsidR="006161E2" w:rsidRPr="00075DC1" w:rsidRDefault="006161E2" w:rsidP="00A52649">
            <w:pPr>
              <w:spacing w:before="120" w:after="0" w:line="240" w:lineRule="auto"/>
              <w:jc w:val="center"/>
              <w:rPr>
                <w:rFonts w:ascii="TH SarabunPSK" w:hAnsi="TH SarabunPSK" w:cs="TH SarabunPSK"/>
                <w:sz w:val="28"/>
                <w:cs/>
              </w:rPr>
            </w:pPr>
          </w:p>
        </w:tc>
        <w:tc>
          <w:tcPr>
            <w:tcW w:w="1560" w:type="dxa"/>
            <w:tcBorders>
              <w:top w:val="nil"/>
              <w:left w:val="single" w:sz="4" w:space="0" w:color="auto"/>
              <w:bottom w:val="nil"/>
              <w:right w:val="single" w:sz="4" w:space="0" w:color="auto"/>
            </w:tcBorders>
          </w:tcPr>
          <w:p w:rsidR="006161E2" w:rsidRPr="00075DC1" w:rsidRDefault="006161E2" w:rsidP="00A52649">
            <w:pPr>
              <w:spacing w:before="120" w:after="0" w:line="240" w:lineRule="auto"/>
              <w:jc w:val="center"/>
              <w:rPr>
                <w:rFonts w:ascii="TH SarabunPSK" w:hAnsi="TH SarabunPSK" w:cs="TH SarabunPSK"/>
                <w:sz w:val="28"/>
              </w:rPr>
            </w:pPr>
            <w:r w:rsidRPr="003447E1">
              <w:rPr>
                <w:rFonts w:ascii="TH SarabunPSK" w:hAnsi="TH SarabunPSK" w:cs="TH SarabunPSK"/>
                <w:sz w:val="28"/>
              </w:rPr>
              <w:t>1</w:t>
            </w:r>
            <w:r w:rsidRPr="003447E1">
              <w:rPr>
                <w:rFonts w:ascii="TH SarabunPSK" w:hAnsi="TH SarabunPSK" w:cs="TH SarabunPSK"/>
                <w:sz w:val="28"/>
                <w:cs/>
              </w:rPr>
              <w:t xml:space="preserve">0 </w:t>
            </w:r>
            <w:r w:rsidRPr="00075DC1">
              <w:rPr>
                <w:rFonts w:ascii="TH SarabunPSK" w:hAnsi="TH SarabunPSK" w:cs="TH SarabunPSK"/>
                <w:sz w:val="28"/>
                <w:cs/>
              </w:rPr>
              <w:t xml:space="preserve"> สาขา</w:t>
            </w:r>
          </w:p>
          <w:p w:rsidR="006161E2" w:rsidRPr="00075DC1" w:rsidRDefault="006161E2" w:rsidP="00A52649">
            <w:pPr>
              <w:spacing w:after="0" w:line="240" w:lineRule="auto"/>
              <w:jc w:val="center"/>
              <w:rPr>
                <w:rFonts w:ascii="TH SarabunPSK" w:hAnsi="TH SarabunPSK" w:cs="TH SarabunPSK"/>
                <w:sz w:val="28"/>
                <w:cs/>
              </w:rPr>
            </w:pPr>
          </w:p>
        </w:tc>
        <w:tc>
          <w:tcPr>
            <w:tcW w:w="1417" w:type="dxa"/>
            <w:tcBorders>
              <w:top w:val="nil"/>
              <w:left w:val="single" w:sz="4" w:space="0" w:color="auto"/>
              <w:bottom w:val="nil"/>
              <w:right w:val="single" w:sz="4" w:space="0" w:color="auto"/>
            </w:tcBorders>
          </w:tcPr>
          <w:p w:rsidR="006161E2" w:rsidRPr="00075DC1" w:rsidRDefault="006161E2" w:rsidP="00A52649">
            <w:pPr>
              <w:spacing w:before="120" w:after="0" w:line="240" w:lineRule="auto"/>
              <w:jc w:val="center"/>
              <w:rPr>
                <w:rFonts w:ascii="TH SarabunPSK" w:hAnsi="TH SarabunPSK" w:cs="TH SarabunPSK"/>
                <w:sz w:val="28"/>
              </w:rPr>
            </w:pPr>
            <w:r w:rsidRPr="00075DC1">
              <w:rPr>
                <w:rFonts w:ascii="TH SarabunPSK" w:hAnsi="TH SarabunPSK" w:cs="TH SarabunPSK"/>
                <w:sz w:val="28"/>
              </w:rPr>
              <w:t>11.4917</w:t>
            </w:r>
          </w:p>
          <w:p w:rsidR="006161E2" w:rsidRPr="00075DC1" w:rsidRDefault="006161E2" w:rsidP="00A52649">
            <w:pPr>
              <w:spacing w:after="0" w:line="240" w:lineRule="auto"/>
              <w:jc w:val="center"/>
              <w:rPr>
                <w:rFonts w:ascii="TH SarabunPSK" w:hAnsi="TH SarabunPSK" w:cs="TH SarabunPSK"/>
                <w:sz w:val="28"/>
              </w:rPr>
            </w:pPr>
          </w:p>
        </w:tc>
      </w:tr>
      <w:tr w:rsidR="006161E2" w:rsidTr="00A52649">
        <w:trPr>
          <w:trHeight w:val="411"/>
        </w:trPr>
        <w:tc>
          <w:tcPr>
            <w:tcW w:w="2410" w:type="dxa"/>
            <w:vMerge/>
            <w:tcBorders>
              <w:left w:val="single" w:sz="4" w:space="0" w:color="auto"/>
              <w:right w:val="single" w:sz="4" w:space="0" w:color="auto"/>
            </w:tcBorders>
          </w:tcPr>
          <w:p w:rsidR="006161E2" w:rsidRPr="00075DC1" w:rsidRDefault="006161E2" w:rsidP="00A52649">
            <w:pPr>
              <w:spacing w:after="0" w:line="240" w:lineRule="auto"/>
              <w:rPr>
                <w:rFonts w:ascii="TH SarabunPSK" w:hAnsi="TH SarabunPSK" w:cs="TH SarabunPSK"/>
                <w:sz w:val="28"/>
                <w:cs/>
              </w:rPr>
            </w:pPr>
          </w:p>
        </w:tc>
        <w:tc>
          <w:tcPr>
            <w:tcW w:w="2976" w:type="dxa"/>
            <w:tcBorders>
              <w:top w:val="nil"/>
              <w:left w:val="single" w:sz="4" w:space="0" w:color="auto"/>
              <w:bottom w:val="nil"/>
              <w:right w:val="single" w:sz="4" w:space="0" w:color="auto"/>
            </w:tcBorders>
          </w:tcPr>
          <w:p w:rsidR="006161E2" w:rsidRPr="00075DC1" w:rsidRDefault="006161E2" w:rsidP="008645DB">
            <w:pPr>
              <w:pStyle w:val="a4"/>
              <w:numPr>
                <w:ilvl w:val="0"/>
                <w:numId w:val="1"/>
              </w:numPr>
              <w:tabs>
                <w:tab w:val="left" w:pos="184"/>
              </w:tabs>
              <w:ind w:left="0" w:firstLine="0"/>
              <w:rPr>
                <w:rFonts w:ascii="TH SarabunPSK" w:hAnsi="TH SarabunPSK" w:cs="TH SarabunPSK"/>
                <w:szCs w:val="28"/>
                <w:cs/>
              </w:rPr>
            </w:pPr>
            <w:r w:rsidRPr="00075DC1">
              <w:rPr>
                <w:rFonts w:ascii="TH SarabunPSK" w:hAnsi="TH SarabunPSK" w:cs="TH SarabunPSK"/>
                <w:szCs w:val="28"/>
                <w:cs/>
              </w:rPr>
              <w:t>เพื่อดำเนินการแข่งขันฝีมือแรงงาน</w:t>
            </w:r>
          </w:p>
        </w:tc>
        <w:tc>
          <w:tcPr>
            <w:tcW w:w="3828" w:type="dxa"/>
            <w:tcBorders>
              <w:top w:val="nil"/>
              <w:left w:val="single" w:sz="4" w:space="0" w:color="auto"/>
              <w:bottom w:val="nil"/>
              <w:right w:val="single" w:sz="4" w:space="0" w:color="auto"/>
            </w:tcBorders>
          </w:tcPr>
          <w:p w:rsidR="006161E2" w:rsidRPr="00075DC1" w:rsidRDefault="006161E2" w:rsidP="008645DB">
            <w:pPr>
              <w:pStyle w:val="a4"/>
              <w:numPr>
                <w:ilvl w:val="0"/>
                <w:numId w:val="1"/>
              </w:numPr>
              <w:tabs>
                <w:tab w:val="left" w:pos="175"/>
              </w:tabs>
              <w:ind w:left="33" w:hanging="33"/>
              <w:rPr>
                <w:rFonts w:ascii="TH SarabunPSK" w:hAnsi="TH SarabunPSK" w:cs="TH SarabunPSK"/>
                <w:szCs w:val="28"/>
                <w:cs/>
              </w:rPr>
            </w:pPr>
            <w:r>
              <w:rPr>
                <w:rFonts w:ascii="TH SarabunPSK" w:hAnsi="TH SarabunPSK" w:cs="TH SarabunPSK" w:hint="cs"/>
                <w:szCs w:val="28"/>
                <w:cs/>
              </w:rPr>
              <w:t>การจัดงานแข่งขันฝีมือแรงงาน</w:t>
            </w:r>
          </w:p>
        </w:tc>
        <w:tc>
          <w:tcPr>
            <w:tcW w:w="2551" w:type="dxa"/>
            <w:vMerge/>
            <w:tcBorders>
              <w:top w:val="nil"/>
              <w:left w:val="single" w:sz="4" w:space="0" w:color="auto"/>
              <w:bottom w:val="nil"/>
              <w:right w:val="single" w:sz="4" w:space="0" w:color="auto"/>
            </w:tcBorders>
          </w:tcPr>
          <w:p w:rsidR="006161E2" w:rsidRPr="00075DC1" w:rsidRDefault="006161E2" w:rsidP="00A52649">
            <w:pPr>
              <w:spacing w:before="120" w:after="0" w:line="240" w:lineRule="auto"/>
              <w:jc w:val="center"/>
              <w:rPr>
                <w:rFonts w:ascii="TH SarabunPSK" w:hAnsi="TH SarabunPSK" w:cs="TH SarabunPSK"/>
                <w:sz w:val="28"/>
                <w:cs/>
              </w:rPr>
            </w:pPr>
          </w:p>
        </w:tc>
        <w:tc>
          <w:tcPr>
            <w:tcW w:w="1560" w:type="dxa"/>
            <w:tcBorders>
              <w:top w:val="nil"/>
              <w:left w:val="single" w:sz="4" w:space="0" w:color="auto"/>
              <w:bottom w:val="nil"/>
              <w:right w:val="single" w:sz="4" w:space="0" w:color="auto"/>
            </w:tcBorders>
          </w:tcPr>
          <w:p w:rsidR="006161E2" w:rsidRPr="00075DC1" w:rsidRDefault="006161E2" w:rsidP="00A52649">
            <w:pPr>
              <w:spacing w:before="120" w:after="0" w:line="240" w:lineRule="auto"/>
              <w:jc w:val="center"/>
              <w:rPr>
                <w:rFonts w:ascii="TH SarabunPSK" w:hAnsi="TH SarabunPSK" w:cs="TH SarabunPSK"/>
                <w:color w:val="FF0000"/>
                <w:sz w:val="28"/>
                <w:cs/>
              </w:rPr>
            </w:pPr>
            <w:r w:rsidRPr="003447E1">
              <w:rPr>
                <w:rFonts w:ascii="TH SarabunPSK" w:hAnsi="TH SarabunPSK" w:cs="TH SarabunPSK"/>
                <w:sz w:val="28"/>
              </w:rPr>
              <w:t xml:space="preserve">3 </w:t>
            </w:r>
            <w:r w:rsidRPr="003447E1">
              <w:rPr>
                <w:rFonts w:ascii="TH SarabunPSK" w:hAnsi="TH SarabunPSK" w:cs="TH SarabunPSK" w:hint="cs"/>
                <w:sz w:val="28"/>
                <w:cs/>
              </w:rPr>
              <w:t>โครงการ</w:t>
            </w:r>
          </w:p>
        </w:tc>
        <w:tc>
          <w:tcPr>
            <w:tcW w:w="1417" w:type="dxa"/>
            <w:tcBorders>
              <w:top w:val="nil"/>
              <w:left w:val="single" w:sz="4" w:space="0" w:color="auto"/>
              <w:bottom w:val="nil"/>
              <w:right w:val="single" w:sz="4" w:space="0" w:color="auto"/>
            </w:tcBorders>
          </w:tcPr>
          <w:p w:rsidR="006161E2" w:rsidRPr="00075DC1" w:rsidRDefault="006161E2" w:rsidP="00A52649">
            <w:pPr>
              <w:spacing w:before="120" w:after="0" w:line="240" w:lineRule="auto"/>
              <w:jc w:val="center"/>
              <w:rPr>
                <w:rFonts w:ascii="TH SarabunPSK" w:hAnsi="TH SarabunPSK" w:cs="TH SarabunPSK"/>
                <w:sz w:val="28"/>
              </w:rPr>
            </w:pPr>
            <w:r>
              <w:rPr>
                <w:rFonts w:ascii="TH SarabunPSK" w:hAnsi="TH SarabunPSK" w:cs="TH SarabunPSK" w:hint="cs"/>
                <w:sz w:val="28"/>
                <w:cs/>
              </w:rPr>
              <w:t>32.5260</w:t>
            </w:r>
          </w:p>
        </w:tc>
      </w:tr>
      <w:tr w:rsidR="006161E2" w:rsidTr="00A52649">
        <w:trPr>
          <w:trHeight w:val="411"/>
        </w:trPr>
        <w:tc>
          <w:tcPr>
            <w:tcW w:w="2410" w:type="dxa"/>
            <w:vMerge/>
            <w:tcBorders>
              <w:left w:val="single" w:sz="4" w:space="0" w:color="auto"/>
              <w:right w:val="single" w:sz="4" w:space="0" w:color="auto"/>
            </w:tcBorders>
          </w:tcPr>
          <w:p w:rsidR="006161E2" w:rsidRPr="00075DC1" w:rsidRDefault="006161E2" w:rsidP="00A52649">
            <w:pPr>
              <w:spacing w:after="0" w:line="240" w:lineRule="auto"/>
              <w:rPr>
                <w:rFonts w:ascii="TH SarabunPSK" w:hAnsi="TH SarabunPSK" w:cs="TH SarabunPSK"/>
                <w:sz w:val="28"/>
                <w:cs/>
              </w:rPr>
            </w:pPr>
          </w:p>
        </w:tc>
        <w:tc>
          <w:tcPr>
            <w:tcW w:w="2976" w:type="dxa"/>
            <w:tcBorders>
              <w:top w:val="nil"/>
              <w:left w:val="single" w:sz="4" w:space="0" w:color="auto"/>
              <w:bottom w:val="nil"/>
              <w:right w:val="single" w:sz="4" w:space="0" w:color="auto"/>
            </w:tcBorders>
          </w:tcPr>
          <w:p w:rsidR="006161E2" w:rsidRPr="00075DC1" w:rsidRDefault="006161E2" w:rsidP="008645DB">
            <w:pPr>
              <w:pStyle w:val="a4"/>
              <w:numPr>
                <w:ilvl w:val="0"/>
                <w:numId w:val="1"/>
              </w:numPr>
              <w:tabs>
                <w:tab w:val="left" w:pos="184"/>
              </w:tabs>
              <w:ind w:left="0" w:firstLine="0"/>
              <w:rPr>
                <w:rFonts w:ascii="TH SarabunPSK" w:hAnsi="TH SarabunPSK" w:cs="TH SarabunPSK"/>
                <w:szCs w:val="28"/>
              </w:rPr>
            </w:pPr>
            <w:r w:rsidRPr="00075DC1">
              <w:rPr>
                <w:rFonts w:ascii="TH SarabunPSK" w:hAnsi="TH SarabunPSK" w:cs="TH SarabunPSK"/>
                <w:szCs w:val="28"/>
                <w:cs/>
              </w:rPr>
              <w:t>เพื่อพัฒนาระบบการฝึกอบรม</w:t>
            </w:r>
          </w:p>
          <w:p w:rsidR="006161E2" w:rsidRPr="00075DC1" w:rsidRDefault="0094280D" w:rsidP="00A52649">
            <w:pPr>
              <w:tabs>
                <w:tab w:val="left" w:pos="184"/>
              </w:tabs>
              <w:spacing w:after="0" w:line="240" w:lineRule="auto"/>
              <w:rPr>
                <w:rFonts w:ascii="TH SarabunPSK" w:hAnsi="TH SarabunPSK" w:cs="TH SarabunPSK"/>
                <w:sz w:val="28"/>
                <w:cs/>
              </w:rPr>
            </w:pPr>
            <w:r>
              <w:rPr>
                <w:rFonts w:ascii="TH SarabunPSK" w:hAnsi="TH SarabunPSK" w:cs="TH SarabunPSK"/>
                <w:sz w:val="28"/>
                <w:cs/>
              </w:rPr>
              <w:t>ฝีมือแรงงาน เทคโนโลยีการฝึก</w:t>
            </w:r>
            <w:r w:rsidR="006161E2" w:rsidRPr="00075DC1">
              <w:rPr>
                <w:rFonts w:ascii="TH SarabunPSK" w:hAnsi="TH SarabunPSK" w:cs="TH SarabunPSK"/>
                <w:sz w:val="28"/>
                <w:cs/>
              </w:rPr>
              <w:t>ระบบ  รูปแบบการฝึก วิทยากร หลักสูตร</w:t>
            </w:r>
          </w:p>
        </w:tc>
        <w:tc>
          <w:tcPr>
            <w:tcW w:w="3828" w:type="dxa"/>
            <w:tcBorders>
              <w:top w:val="nil"/>
              <w:left w:val="single" w:sz="4" w:space="0" w:color="auto"/>
              <w:bottom w:val="nil"/>
              <w:right w:val="single" w:sz="4" w:space="0" w:color="auto"/>
            </w:tcBorders>
          </w:tcPr>
          <w:p w:rsidR="006161E2" w:rsidRPr="00075DC1" w:rsidRDefault="006161E2" w:rsidP="008645DB">
            <w:pPr>
              <w:pStyle w:val="a4"/>
              <w:numPr>
                <w:ilvl w:val="0"/>
                <w:numId w:val="1"/>
              </w:numPr>
              <w:tabs>
                <w:tab w:val="left" w:pos="175"/>
              </w:tabs>
              <w:ind w:left="33" w:hanging="33"/>
              <w:rPr>
                <w:rFonts w:ascii="TH SarabunPSK" w:hAnsi="TH SarabunPSK" w:cs="TH SarabunPSK"/>
                <w:szCs w:val="28"/>
                <w:cs/>
              </w:rPr>
            </w:pPr>
            <w:r w:rsidRPr="00075DC1">
              <w:rPr>
                <w:rFonts w:ascii="TH SarabunPSK" w:hAnsi="TH SarabunPSK" w:cs="TH SarabunPSK"/>
                <w:szCs w:val="28"/>
                <w:cs/>
              </w:rPr>
              <w:t xml:space="preserve">พัฒนาระบบการฝึกอบรมฝีมือแรงงาน </w:t>
            </w:r>
          </w:p>
        </w:tc>
        <w:tc>
          <w:tcPr>
            <w:tcW w:w="2551" w:type="dxa"/>
            <w:vMerge/>
            <w:tcBorders>
              <w:top w:val="nil"/>
              <w:left w:val="single" w:sz="4" w:space="0" w:color="auto"/>
              <w:bottom w:val="nil"/>
              <w:right w:val="single" w:sz="4" w:space="0" w:color="auto"/>
            </w:tcBorders>
          </w:tcPr>
          <w:p w:rsidR="006161E2" w:rsidRPr="00075DC1" w:rsidRDefault="006161E2" w:rsidP="00A52649">
            <w:pPr>
              <w:spacing w:before="120" w:after="0" w:line="240" w:lineRule="auto"/>
              <w:jc w:val="center"/>
              <w:rPr>
                <w:rFonts w:ascii="TH SarabunPSK" w:hAnsi="TH SarabunPSK" w:cs="TH SarabunPSK"/>
                <w:sz w:val="28"/>
                <w:cs/>
              </w:rPr>
            </w:pPr>
          </w:p>
        </w:tc>
        <w:tc>
          <w:tcPr>
            <w:tcW w:w="1560" w:type="dxa"/>
            <w:tcBorders>
              <w:top w:val="nil"/>
              <w:left w:val="single" w:sz="4" w:space="0" w:color="auto"/>
              <w:bottom w:val="nil"/>
              <w:right w:val="single" w:sz="4" w:space="0" w:color="auto"/>
            </w:tcBorders>
          </w:tcPr>
          <w:p w:rsidR="006161E2" w:rsidRDefault="006161E2" w:rsidP="00A52649">
            <w:pPr>
              <w:spacing w:after="0" w:line="240" w:lineRule="auto"/>
              <w:jc w:val="center"/>
              <w:rPr>
                <w:rFonts w:ascii="TH SarabunPSK" w:hAnsi="TH SarabunPSK" w:cs="TH SarabunPSK"/>
                <w:sz w:val="28"/>
              </w:rPr>
            </w:pPr>
            <w:r w:rsidRPr="003447E1">
              <w:rPr>
                <w:rFonts w:ascii="TH SarabunPSK" w:hAnsi="TH SarabunPSK" w:cs="TH SarabunPSK"/>
                <w:sz w:val="28"/>
                <w:cs/>
              </w:rPr>
              <w:t>5</w:t>
            </w:r>
            <w:r w:rsidRPr="00075DC1">
              <w:rPr>
                <w:rFonts w:ascii="TH SarabunPSK" w:hAnsi="TH SarabunPSK" w:cs="TH SarabunPSK"/>
                <w:sz w:val="28"/>
                <w:cs/>
              </w:rPr>
              <w:t xml:space="preserve"> หลักสูตร</w:t>
            </w:r>
          </w:p>
          <w:p w:rsidR="006161E2" w:rsidRPr="00075DC1" w:rsidRDefault="006161E2" w:rsidP="00A52649">
            <w:pPr>
              <w:spacing w:after="0" w:line="240" w:lineRule="auto"/>
              <w:jc w:val="center"/>
              <w:rPr>
                <w:rFonts w:ascii="TH SarabunPSK" w:hAnsi="TH SarabunPSK" w:cs="TH SarabunPSK"/>
                <w:sz w:val="28"/>
                <w:cs/>
              </w:rPr>
            </w:pPr>
            <w:r>
              <w:rPr>
                <w:rFonts w:ascii="TH SarabunPSK" w:hAnsi="TH SarabunPSK" w:cs="TH SarabunPSK"/>
                <w:sz w:val="28"/>
              </w:rPr>
              <w:t xml:space="preserve">100 </w:t>
            </w:r>
            <w:r>
              <w:rPr>
                <w:rFonts w:ascii="TH SarabunPSK" w:hAnsi="TH SarabunPSK" w:cs="TH SarabunPSK" w:hint="cs"/>
                <w:sz w:val="28"/>
                <w:cs/>
              </w:rPr>
              <w:t>คน</w:t>
            </w:r>
          </w:p>
          <w:p w:rsidR="006161E2" w:rsidRPr="00075DC1" w:rsidRDefault="006161E2" w:rsidP="00A52649">
            <w:pPr>
              <w:spacing w:before="120" w:after="0" w:line="240" w:lineRule="auto"/>
              <w:rPr>
                <w:rFonts w:ascii="TH SarabunPSK" w:hAnsi="TH SarabunPSK" w:cs="TH SarabunPSK"/>
                <w:color w:val="FF0000"/>
                <w:sz w:val="28"/>
                <w:cs/>
              </w:rPr>
            </w:pPr>
          </w:p>
        </w:tc>
        <w:tc>
          <w:tcPr>
            <w:tcW w:w="1417" w:type="dxa"/>
            <w:tcBorders>
              <w:top w:val="nil"/>
              <w:left w:val="single" w:sz="4" w:space="0" w:color="auto"/>
              <w:bottom w:val="nil"/>
              <w:right w:val="single" w:sz="4" w:space="0" w:color="auto"/>
            </w:tcBorders>
          </w:tcPr>
          <w:p w:rsidR="006161E2" w:rsidRPr="00075DC1" w:rsidRDefault="006161E2" w:rsidP="00A52649">
            <w:pPr>
              <w:spacing w:after="0" w:line="240" w:lineRule="auto"/>
              <w:jc w:val="center"/>
              <w:rPr>
                <w:rFonts w:ascii="TH SarabunPSK" w:hAnsi="TH SarabunPSK" w:cs="TH SarabunPSK"/>
                <w:sz w:val="28"/>
              </w:rPr>
            </w:pPr>
            <w:r>
              <w:rPr>
                <w:rFonts w:ascii="TH SarabunPSK" w:hAnsi="TH SarabunPSK" w:cs="TH SarabunPSK"/>
                <w:sz w:val="28"/>
              </w:rPr>
              <w:t>99</w:t>
            </w:r>
            <w:r w:rsidRPr="00075DC1">
              <w:rPr>
                <w:rFonts w:ascii="TH SarabunPSK" w:hAnsi="TH SarabunPSK" w:cs="TH SarabunPSK"/>
                <w:sz w:val="28"/>
              </w:rPr>
              <w:t>.3642</w:t>
            </w:r>
          </w:p>
        </w:tc>
      </w:tr>
      <w:tr w:rsidR="006161E2" w:rsidTr="00A52649">
        <w:trPr>
          <w:trHeight w:val="411"/>
        </w:trPr>
        <w:tc>
          <w:tcPr>
            <w:tcW w:w="2410" w:type="dxa"/>
            <w:vMerge/>
            <w:tcBorders>
              <w:left w:val="single" w:sz="4" w:space="0" w:color="auto"/>
              <w:right w:val="single" w:sz="4" w:space="0" w:color="auto"/>
            </w:tcBorders>
          </w:tcPr>
          <w:p w:rsidR="006161E2" w:rsidRPr="00075DC1" w:rsidRDefault="006161E2" w:rsidP="00A52649">
            <w:pPr>
              <w:spacing w:after="0" w:line="240" w:lineRule="auto"/>
              <w:rPr>
                <w:rFonts w:ascii="TH SarabunPSK" w:hAnsi="TH SarabunPSK" w:cs="TH SarabunPSK"/>
                <w:sz w:val="28"/>
                <w:cs/>
              </w:rPr>
            </w:pPr>
          </w:p>
        </w:tc>
        <w:tc>
          <w:tcPr>
            <w:tcW w:w="2976" w:type="dxa"/>
            <w:tcBorders>
              <w:top w:val="nil"/>
              <w:left w:val="single" w:sz="4" w:space="0" w:color="auto"/>
              <w:bottom w:val="nil"/>
              <w:right w:val="single" w:sz="4" w:space="0" w:color="auto"/>
            </w:tcBorders>
          </w:tcPr>
          <w:p w:rsidR="006161E2" w:rsidRPr="00075DC1" w:rsidRDefault="006161E2" w:rsidP="008645DB">
            <w:pPr>
              <w:pStyle w:val="a4"/>
              <w:numPr>
                <w:ilvl w:val="0"/>
                <w:numId w:val="1"/>
              </w:numPr>
              <w:tabs>
                <w:tab w:val="left" w:pos="184"/>
              </w:tabs>
              <w:ind w:left="0" w:firstLine="0"/>
              <w:rPr>
                <w:rFonts w:ascii="TH SarabunPSK" w:hAnsi="TH SarabunPSK" w:cs="TH SarabunPSK"/>
                <w:szCs w:val="28"/>
              </w:rPr>
            </w:pPr>
            <w:r w:rsidRPr="00075DC1">
              <w:rPr>
                <w:rFonts w:ascii="TH SarabunPSK" w:hAnsi="TH SarabunPSK" w:cs="TH SarabunPSK"/>
                <w:szCs w:val="28"/>
                <w:cs/>
              </w:rPr>
              <w:t>เพื่อดำเนินการขับเคลื่อนการ</w:t>
            </w:r>
          </w:p>
          <w:p w:rsidR="006161E2" w:rsidRPr="00075DC1" w:rsidRDefault="006161E2" w:rsidP="00A52649">
            <w:pPr>
              <w:tabs>
                <w:tab w:val="left" w:pos="184"/>
              </w:tabs>
              <w:spacing w:after="0" w:line="240" w:lineRule="auto"/>
              <w:rPr>
                <w:rFonts w:ascii="TH SarabunPSK" w:hAnsi="TH SarabunPSK" w:cs="TH SarabunPSK"/>
                <w:sz w:val="28"/>
                <w:cs/>
              </w:rPr>
            </w:pPr>
            <w:r w:rsidRPr="00075DC1">
              <w:rPr>
                <w:rFonts w:ascii="TH SarabunPSK" w:hAnsi="TH SarabunPSK" w:cs="TH SarabunPSK"/>
                <w:sz w:val="28"/>
                <w:cs/>
              </w:rPr>
              <w:t>พัฒนาแนวทางและการดำเนินการของ กพช.ปช. / กพร.ปจ. และการพัฒนาเครือข่ายความร่วมมือภาครัฐและเอกชน</w:t>
            </w:r>
          </w:p>
        </w:tc>
        <w:tc>
          <w:tcPr>
            <w:tcW w:w="3828" w:type="dxa"/>
            <w:tcBorders>
              <w:top w:val="nil"/>
              <w:left w:val="single" w:sz="4" w:space="0" w:color="auto"/>
              <w:bottom w:val="nil"/>
              <w:right w:val="single" w:sz="4" w:space="0" w:color="auto"/>
            </w:tcBorders>
          </w:tcPr>
          <w:p w:rsidR="006161E2" w:rsidRDefault="006161E2" w:rsidP="008645DB">
            <w:pPr>
              <w:pStyle w:val="a4"/>
              <w:numPr>
                <w:ilvl w:val="0"/>
                <w:numId w:val="1"/>
              </w:numPr>
              <w:tabs>
                <w:tab w:val="left" w:pos="175"/>
              </w:tabs>
              <w:ind w:left="33" w:hanging="33"/>
              <w:rPr>
                <w:rFonts w:ascii="TH SarabunPSK" w:hAnsi="TH SarabunPSK" w:cs="TH SarabunPSK"/>
                <w:szCs w:val="28"/>
              </w:rPr>
            </w:pPr>
            <w:r w:rsidRPr="00075DC1">
              <w:rPr>
                <w:rFonts w:ascii="TH SarabunPSK" w:hAnsi="TH SarabunPSK" w:cs="TH SarabunPSK"/>
                <w:szCs w:val="28"/>
                <w:cs/>
              </w:rPr>
              <w:t>ดำเนินการขับเคลื่อนการพัฒนาแนวทาง</w:t>
            </w:r>
          </w:p>
          <w:p w:rsidR="006161E2" w:rsidRDefault="0094280D" w:rsidP="00A52649">
            <w:pPr>
              <w:pStyle w:val="a4"/>
              <w:tabs>
                <w:tab w:val="left" w:pos="175"/>
              </w:tabs>
              <w:ind w:left="33"/>
              <w:rPr>
                <w:rFonts w:ascii="TH SarabunPSK" w:hAnsi="TH SarabunPSK" w:cs="TH SarabunPSK"/>
                <w:szCs w:val="28"/>
              </w:rPr>
            </w:pPr>
            <w:r>
              <w:rPr>
                <w:rFonts w:ascii="TH SarabunPSK" w:hAnsi="TH SarabunPSK" w:cs="TH SarabunPSK"/>
                <w:szCs w:val="28"/>
                <w:cs/>
              </w:rPr>
              <w:t>และการดำเนินการของ กพช.ปช.</w:t>
            </w:r>
            <w:r w:rsidR="006161E2" w:rsidRPr="00075DC1">
              <w:rPr>
                <w:rFonts w:ascii="TH SarabunPSK" w:hAnsi="TH SarabunPSK" w:cs="TH SarabunPSK"/>
                <w:szCs w:val="28"/>
                <w:cs/>
              </w:rPr>
              <w:t xml:space="preserve">/กพร.ปจ. </w:t>
            </w:r>
          </w:p>
          <w:p w:rsidR="006161E2" w:rsidRDefault="006161E2" w:rsidP="00A52649">
            <w:pPr>
              <w:pStyle w:val="a4"/>
              <w:tabs>
                <w:tab w:val="left" w:pos="175"/>
              </w:tabs>
              <w:ind w:left="33"/>
              <w:rPr>
                <w:rFonts w:ascii="TH SarabunPSK" w:hAnsi="TH SarabunPSK" w:cs="TH SarabunPSK"/>
                <w:szCs w:val="28"/>
              </w:rPr>
            </w:pPr>
            <w:r w:rsidRPr="00075DC1">
              <w:rPr>
                <w:rFonts w:ascii="TH SarabunPSK" w:hAnsi="TH SarabunPSK" w:cs="TH SarabunPSK"/>
                <w:szCs w:val="28"/>
                <w:cs/>
              </w:rPr>
              <w:t>การพัฒนาเครือข่ายความร่วมมือภาครัฐ</w:t>
            </w:r>
          </w:p>
          <w:p w:rsidR="006161E2" w:rsidRPr="00075DC1" w:rsidRDefault="006161E2" w:rsidP="00A52649">
            <w:pPr>
              <w:pStyle w:val="a4"/>
              <w:tabs>
                <w:tab w:val="left" w:pos="175"/>
              </w:tabs>
              <w:ind w:left="33"/>
              <w:rPr>
                <w:rFonts w:ascii="TH SarabunPSK" w:hAnsi="TH SarabunPSK" w:cs="TH SarabunPSK"/>
                <w:szCs w:val="28"/>
              </w:rPr>
            </w:pPr>
            <w:r w:rsidRPr="00075DC1">
              <w:rPr>
                <w:rFonts w:ascii="TH SarabunPSK" w:hAnsi="TH SarabunPSK" w:cs="TH SarabunPSK"/>
                <w:szCs w:val="28"/>
                <w:cs/>
              </w:rPr>
              <w:t>และเอกชน</w:t>
            </w:r>
          </w:p>
          <w:p w:rsidR="006161E2" w:rsidRPr="00075DC1" w:rsidRDefault="006161E2" w:rsidP="00A52649">
            <w:pPr>
              <w:tabs>
                <w:tab w:val="left" w:pos="175"/>
              </w:tabs>
              <w:rPr>
                <w:rFonts w:ascii="TH SarabunPSK" w:hAnsi="TH SarabunPSK" w:cs="TH SarabunPSK"/>
                <w:sz w:val="28"/>
                <w:cs/>
              </w:rPr>
            </w:pPr>
          </w:p>
        </w:tc>
        <w:tc>
          <w:tcPr>
            <w:tcW w:w="2551" w:type="dxa"/>
            <w:vMerge/>
            <w:tcBorders>
              <w:top w:val="nil"/>
              <w:left w:val="single" w:sz="4" w:space="0" w:color="auto"/>
              <w:bottom w:val="nil"/>
              <w:right w:val="single" w:sz="4" w:space="0" w:color="auto"/>
            </w:tcBorders>
          </w:tcPr>
          <w:p w:rsidR="006161E2" w:rsidRPr="00075DC1" w:rsidRDefault="006161E2" w:rsidP="00A52649">
            <w:pPr>
              <w:spacing w:before="120" w:after="0" w:line="240" w:lineRule="auto"/>
              <w:jc w:val="center"/>
              <w:rPr>
                <w:rFonts w:ascii="TH SarabunPSK" w:hAnsi="TH SarabunPSK" w:cs="TH SarabunPSK"/>
                <w:sz w:val="28"/>
                <w:cs/>
              </w:rPr>
            </w:pPr>
          </w:p>
        </w:tc>
        <w:tc>
          <w:tcPr>
            <w:tcW w:w="1560" w:type="dxa"/>
            <w:tcBorders>
              <w:top w:val="nil"/>
              <w:left w:val="single" w:sz="4" w:space="0" w:color="auto"/>
              <w:bottom w:val="nil"/>
              <w:right w:val="single" w:sz="4" w:space="0" w:color="auto"/>
            </w:tcBorders>
          </w:tcPr>
          <w:p w:rsidR="006161E2" w:rsidRPr="00075DC1" w:rsidRDefault="006161E2" w:rsidP="00A52649">
            <w:pPr>
              <w:spacing w:after="0" w:line="240" w:lineRule="auto"/>
              <w:jc w:val="center"/>
              <w:rPr>
                <w:rFonts w:ascii="TH SarabunPSK" w:hAnsi="TH SarabunPSK" w:cs="TH SarabunPSK"/>
                <w:sz w:val="28"/>
              </w:rPr>
            </w:pPr>
            <w:r w:rsidRPr="00075DC1">
              <w:rPr>
                <w:rFonts w:ascii="TH SarabunPSK" w:hAnsi="TH SarabunPSK" w:cs="TH SarabunPSK"/>
                <w:sz w:val="28"/>
                <w:cs/>
              </w:rPr>
              <w:t>76 แห่ง</w:t>
            </w:r>
          </w:p>
          <w:p w:rsidR="006161E2" w:rsidRPr="00075DC1" w:rsidRDefault="006161E2" w:rsidP="00A52649">
            <w:pPr>
              <w:spacing w:after="0" w:line="240" w:lineRule="auto"/>
              <w:jc w:val="center"/>
              <w:rPr>
                <w:rFonts w:ascii="TH SarabunPSK" w:hAnsi="TH SarabunPSK" w:cs="TH SarabunPSK"/>
                <w:color w:val="FF0000"/>
                <w:sz w:val="28"/>
                <w:cs/>
              </w:rPr>
            </w:pPr>
          </w:p>
        </w:tc>
        <w:tc>
          <w:tcPr>
            <w:tcW w:w="1417" w:type="dxa"/>
            <w:tcBorders>
              <w:top w:val="nil"/>
              <w:left w:val="single" w:sz="4" w:space="0" w:color="auto"/>
              <w:bottom w:val="nil"/>
              <w:right w:val="single" w:sz="4" w:space="0" w:color="auto"/>
            </w:tcBorders>
          </w:tcPr>
          <w:p w:rsidR="006161E2" w:rsidRPr="00075DC1" w:rsidRDefault="006161E2" w:rsidP="00A52649">
            <w:pPr>
              <w:spacing w:after="0" w:line="240" w:lineRule="auto"/>
              <w:jc w:val="center"/>
              <w:rPr>
                <w:rFonts w:ascii="TH SarabunPSK" w:hAnsi="TH SarabunPSK" w:cs="TH SarabunPSK"/>
                <w:sz w:val="28"/>
              </w:rPr>
            </w:pPr>
            <w:r w:rsidRPr="00075DC1">
              <w:rPr>
                <w:rFonts w:ascii="TH SarabunPSK" w:hAnsi="TH SarabunPSK" w:cs="TH SarabunPSK"/>
                <w:sz w:val="28"/>
              </w:rPr>
              <w:t>8.4881</w:t>
            </w:r>
          </w:p>
          <w:p w:rsidR="006161E2" w:rsidRPr="00075DC1" w:rsidRDefault="006161E2" w:rsidP="00A52649">
            <w:pPr>
              <w:spacing w:after="0" w:line="240" w:lineRule="auto"/>
              <w:jc w:val="center"/>
              <w:rPr>
                <w:rFonts w:ascii="TH SarabunPSK" w:hAnsi="TH SarabunPSK" w:cs="TH SarabunPSK"/>
                <w:sz w:val="28"/>
              </w:rPr>
            </w:pPr>
          </w:p>
        </w:tc>
      </w:tr>
      <w:tr w:rsidR="006161E2" w:rsidTr="00A52649">
        <w:trPr>
          <w:trHeight w:val="411"/>
        </w:trPr>
        <w:tc>
          <w:tcPr>
            <w:tcW w:w="2410" w:type="dxa"/>
            <w:vMerge/>
            <w:tcBorders>
              <w:left w:val="single" w:sz="4" w:space="0" w:color="auto"/>
              <w:right w:val="single" w:sz="4" w:space="0" w:color="auto"/>
            </w:tcBorders>
          </w:tcPr>
          <w:p w:rsidR="006161E2" w:rsidRPr="00075DC1" w:rsidRDefault="006161E2" w:rsidP="00A52649">
            <w:pPr>
              <w:spacing w:after="0" w:line="240" w:lineRule="auto"/>
              <w:rPr>
                <w:rFonts w:ascii="TH SarabunPSK" w:hAnsi="TH SarabunPSK" w:cs="TH SarabunPSK"/>
                <w:sz w:val="28"/>
                <w:cs/>
              </w:rPr>
            </w:pPr>
          </w:p>
        </w:tc>
        <w:tc>
          <w:tcPr>
            <w:tcW w:w="2976" w:type="dxa"/>
            <w:tcBorders>
              <w:top w:val="nil"/>
              <w:left w:val="single" w:sz="4" w:space="0" w:color="auto"/>
              <w:bottom w:val="nil"/>
              <w:right w:val="single" w:sz="4" w:space="0" w:color="auto"/>
            </w:tcBorders>
          </w:tcPr>
          <w:p w:rsidR="006161E2" w:rsidRPr="00075DC1" w:rsidRDefault="006161E2" w:rsidP="008645DB">
            <w:pPr>
              <w:pStyle w:val="a4"/>
              <w:numPr>
                <w:ilvl w:val="0"/>
                <w:numId w:val="1"/>
              </w:numPr>
              <w:tabs>
                <w:tab w:val="left" w:pos="184"/>
              </w:tabs>
              <w:ind w:left="0" w:firstLine="0"/>
              <w:rPr>
                <w:rFonts w:ascii="TH SarabunPSK" w:hAnsi="TH SarabunPSK" w:cs="TH SarabunPSK"/>
                <w:szCs w:val="28"/>
              </w:rPr>
            </w:pPr>
            <w:r w:rsidRPr="00075DC1">
              <w:rPr>
                <w:rFonts w:ascii="TH SarabunPSK" w:hAnsi="TH SarabunPSK" w:cs="TH SarabunPSK"/>
                <w:szCs w:val="28"/>
                <w:cs/>
              </w:rPr>
              <w:t>เพื่อส่งเสริมสถานประกอบ</w:t>
            </w:r>
          </w:p>
          <w:p w:rsidR="006161E2" w:rsidRPr="00075DC1" w:rsidRDefault="006161E2" w:rsidP="00A52649">
            <w:pPr>
              <w:tabs>
                <w:tab w:val="left" w:pos="184"/>
              </w:tabs>
              <w:spacing w:after="0" w:line="240" w:lineRule="auto"/>
              <w:rPr>
                <w:rFonts w:ascii="TH SarabunPSK" w:hAnsi="TH SarabunPSK" w:cs="TH SarabunPSK"/>
                <w:sz w:val="28"/>
                <w:cs/>
              </w:rPr>
            </w:pPr>
            <w:r w:rsidRPr="00075DC1">
              <w:rPr>
                <w:rFonts w:ascii="TH SarabunPSK" w:hAnsi="TH SarabunPSK" w:cs="TH SarabunPSK"/>
                <w:sz w:val="28"/>
                <w:cs/>
              </w:rPr>
              <w:t>กิจการดำเนินการพัฒนาฝีมือแรงงาน ตามกฎหมาย พ.ร.บ.ส่งเสริมฯ พ.ศ. 2545</w:t>
            </w:r>
          </w:p>
        </w:tc>
        <w:tc>
          <w:tcPr>
            <w:tcW w:w="3828" w:type="dxa"/>
            <w:tcBorders>
              <w:top w:val="nil"/>
              <w:left w:val="single" w:sz="4" w:space="0" w:color="auto"/>
              <w:bottom w:val="nil"/>
              <w:right w:val="single" w:sz="4" w:space="0" w:color="auto"/>
            </w:tcBorders>
          </w:tcPr>
          <w:p w:rsidR="006161E2" w:rsidRPr="00075DC1" w:rsidRDefault="006161E2" w:rsidP="00A52649">
            <w:pPr>
              <w:tabs>
                <w:tab w:val="left" w:pos="175"/>
              </w:tabs>
              <w:rPr>
                <w:rFonts w:ascii="TH SarabunPSK" w:hAnsi="TH SarabunPSK" w:cs="TH SarabunPSK"/>
                <w:sz w:val="28"/>
                <w:cs/>
              </w:rPr>
            </w:pPr>
            <w:r w:rsidRPr="00075DC1">
              <w:rPr>
                <w:rFonts w:ascii="TH SarabunPSK" w:hAnsi="TH SarabunPSK" w:cs="TH SarabunPSK"/>
                <w:sz w:val="28"/>
                <w:cs/>
              </w:rPr>
              <w:t>- ส่งเสริมสถานประกอบกิจการดำเนินการพัฒนาฝีมือแรงงาน ตามกฎหมาย พ.ร.บ. ส่งเสริมฯ พ.ศ. 2545 ฝึกอบรมตั้งแต่ 6 ชั่วโมงขึ้นไป</w:t>
            </w:r>
          </w:p>
        </w:tc>
        <w:tc>
          <w:tcPr>
            <w:tcW w:w="2551" w:type="dxa"/>
            <w:vMerge/>
            <w:tcBorders>
              <w:top w:val="nil"/>
              <w:left w:val="single" w:sz="4" w:space="0" w:color="auto"/>
              <w:bottom w:val="nil"/>
              <w:right w:val="single" w:sz="4" w:space="0" w:color="auto"/>
            </w:tcBorders>
          </w:tcPr>
          <w:p w:rsidR="006161E2" w:rsidRPr="00075DC1" w:rsidRDefault="006161E2" w:rsidP="00A52649">
            <w:pPr>
              <w:spacing w:before="120" w:after="0" w:line="240" w:lineRule="auto"/>
              <w:jc w:val="center"/>
              <w:rPr>
                <w:rFonts w:ascii="TH SarabunPSK" w:hAnsi="TH SarabunPSK" w:cs="TH SarabunPSK"/>
                <w:sz w:val="28"/>
                <w:cs/>
              </w:rPr>
            </w:pPr>
          </w:p>
        </w:tc>
        <w:tc>
          <w:tcPr>
            <w:tcW w:w="1560" w:type="dxa"/>
            <w:tcBorders>
              <w:top w:val="nil"/>
              <w:left w:val="single" w:sz="4" w:space="0" w:color="auto"/>
              <w:bottom w:val="nil"/>
              <w:right w:val="single" w:sz="4" w:space="0" w:color="auto"/>
            </w:tcBorders>
          </w:tcPr>
          <w:p w:rsidR="006161E2" w:rsidRPr="00075DC1" w:rsidRDefault="006161E2" w:rsidP="00A52649">
            <w:pPr>
              <w:spacing w:after="0" w:line="240" w:lineRule="auto"/>
              <w:jc w:val="center"/>
              <w:rPr>
                <w:rFonts w:ascii="TH SarabunPSK" w:hAnsi="TH SarabunPSK" w:cs="TH SarabunPSK"/>
                <w:sz w:val="28"/>
              </w:rPr>
            </w:pPr>
            <w:r w:rsidRPr="00075DC1">
              <w:rPr>
                <w:rFonts w:ascii="TH SarabunPSK" w:hAnsi="TH SarabunPSK" w:cs="TH SarabunPSK"/>
                <w:sz w:val="28"/>
                <w:cs/>
              </w:rPr>
              <w:t>4</w:t>
            </w:r>
            <w:r w:rsidRPr="00075DC1">
              <w:rPr>
                <w:rFonts w:ascii="TH SarabunPSK" w:hAnsi="TH SarabunPSK" w:cs="TH SarabunPSK"/>
                <w:sz w:val="28"/>
              </w:rPr>
              <w:t>,</w:t>
            </w:r>
            <w:r w:rsidRPr="00075DC1">
              <w:rPr>
                <w:rFonts w:ascii="TH SarabunPSK" w:hAnsi="TH SarabunPSK" w:cs="TH SarabunPSK"/>
                <w:sz w:val="28"/>
                <w:cs/>
              </w:rPr>
              <w:t>000</w:t>
            </w:r>
            <w:r w:rsidRPr="00075DC1">
              <w:rPr>
                <w:rFonts w:ascii="TH SarabunPSK" w:hAnsi="TH SarabunPSK" w:cs="TH SarabunPSK"/>
                <w:sz w:val="28"/>
              </w:rPr>
              <w:t>,</w:t>
            </w:r>
            <w:r w:rsidRPr="00075DC1">
              <w:rPr>
                <w:rFonts w:ascii="TH SarabunPSK" w:hAnsi="TH SarabunPSK" w:cs="TH SarabunPSK"/>
                <w:sz w:val="28"/>
                <w:cs/>
              </w:rPr>
              <w:t>000 คน</w:t>
            </w:r>
          </w:p>
          <w:p w:rsidR="006161E2" w:rsidRPr="00075DC1" w:rsidRDefault="006161E2" w:rsidP="00A52649">
            <w:pPr>
              <w:spacing w:after="0" w:line="240" w:lineRule="auto"/>
              <w:jc w:val="center"/>
              <w:rPr>
                <w:rFonts w:ascii="TH SarabunPSK" w:hAnsi="TH SarabunPSK" w:cs="TH SarabunPSK"/>
                <w:sz w:val="28"/>
                <w:cs/>
              </w:rPr>
            </w:pPr>
          </w:p>
        </w:tc>
        <w:tc>
          <w:tcPr>
            <w:tcW w:w="1417" w:type="dxa"/>
            <w:tcBorders>
              <w:top w:val="nil"/>
              <w:left w:val="single" w:sz="4" w:space="0" w:color="auto"/>
              <w:bottom w:val="nil"/>
              <w:right w:val="single" w:sz="4" w:space="0" w:color="auto"/>
            </w:tcBorders>
          </w:tcPr>
          <w:p w:rsidR="006161E2" w:rsidRPr="00075DC1" w:rsidRDefault="006161E2" w:rsidP="00A52649">
            <w:pPr>
              <w:spacing w:after="0" w:line="240" w:lineRule="auto"/>
              <w:jc w:val="center"/>
              <w:rPr>
                <w:rFonts w:ascii="TH SarabunPSK" w:hAnsi="TH SarabunPSK" w:cs="TH SarabunPSK"/>
                <w:sz w:val="28"/>
              </w:rPr>
            </w:pPr>
            <w:r>
              <w:rPr>
                <w:rFonts w:ascii="TH SarabunPSK" w:hAnsi="TH SarabunPSK" w:cs="TH SarabunPSK"/>
                <w:sz w:val="28"/>
              </w:rPr>
              <w:t>29</w:t>
            </w:r>
            <w:r w:rsidR="00E514C1">
              <w:rPr>
                <w:rFonts w:ascii="TH SarabunPSK" w:hAnsi="TH SarabunPSK" w:cs="TH SarabunPSK" w:hint="cs"/>
                <w:sz w:val="28"/>
                <w:cs/>
              </w:rPr>
              <w:t>7</w:t>
            </w:r>
            <w:r w:rsidRPr="00075DC1">
              <w:rPr>
                <w:rFonts w:ascii="TH SarabunPSK" w:hAnsi="TH SarabunPSK" w:cs="TH SarabunPSK"/>
                <w:sz w:val="28"/>
                <w:cs/>
              </w:rPr>
              <w:t>.</w:t>
            </w:r>
            <w:r>
              <w:rPr>
                <w:rFonts w:ascii="TH SarabunPSK" w:hAnsi="TH SarabunPSK" w:cs="TH SarabunPSK"/>
                <w:sz w:val="28"/>
              </w:rPr>
              <w:t>8</w:t>
            </w:r>
            <w:r w:rsidRPr="00075DC1">
              <w:rPr>
                <w:rFonts w:ascii="TH SarabunPSK" w:hAnsi="TH SarabunPSK" w:cs="TH SarabunPSK"/>
                <w:sz w:val="28"/>
              </w:rPr>
              <w:t>368</w:t>
            </w:r>
          </w:p>
          <w:p w:rsidR="006161E2" w:rsidRPr="00075DC1" w:rsidRDefault="006161E2" w:rsidP="00A52649">
            <w:pPr>
              <w:spacing w:after="0" w:line="240" w:lineRule="auto"/>
              <w:jc w:val="center"/>
              <w:rPr>
                <w:rFonts w:ascii="TH SarabunPSK" w:hAnsi="TH SarabunPSK" w:cs="TH SarabunPSK"/>
                <w:sz w:val="28"/>
              </w:rPr>
            </w:pPr>
          </w:p>
        </w:tc>
      </w:tr>
      <w:tr w:rsidR="006161E2" w:rsidTr="00A52649">
        <w:trPr>
          <w:trHeight w:val="653"/>
        </w:trPr>
        <w:tc>
          <w:tcPr>
            <w:tcW w:w="2410" w:type="dxa"/>
            <w:vMerge/>
            <w:tcBorders>
              <w:left w:val="single" w:sz="4" w:space="0" w:color="auto"/>
              <w:right w:val="single" w:sz="4" w:space="0" w:color="auto"/>
            </w:tcBorders>
          </w:tcPr>
          <w:p w:rsidR="006161E2" w:rsidRPr="00075DC1" w:rsidRDefault="006161E2" w:rsidP="00A52649">
            <w:pPr>
              <w:spacing w:after="0" w:line="240" w:lineRule="auto"/>
              <w:rPr>
                <w:rFonts w:ascii="TH SarabunPSK" w:hAnsi="TH SarabunPSK" w:cs="TH SarabunPSK"/>
                <w:sz w:val="28"/>
                <w:cs/>
              </w:rPr>
            </w:pPr>
          </w:p>
        </w:tc>
        <w:tc>
          <w:tcPr>
            <w:tcW w:w="2976" w:type="dxa"/>
            <w:tcBorders>
              <w:top w:val="nil"/>
              <w:left w:val="single" w:sz="4" w:space="0" w:color="auto"/>
              <w:bottom w:val="single" w:sz="4" w:space="0" w:color="auto"/>
              <w:right w:val="single" w:sz="4" w:space="0" w:color="auto"/>
            </w:tcBorders>
          </w:tcPr>
          <w:p w:rsidR="006161E2" w:rsidRPr="00E200D2" w:rsidRDefault="006161E2" w:rsidP="008645DB">
            <w:pPr>
              <w:pStyle w:val="a4"/>
              <w:numPr>
                <w:ilvl w:val="0"/>
                <w:numId w:val="1"/>
              </w:numPr>
              <w:tabs>
                <w:tab w:val="left" w:pos="184"/>
              </w:tabs>
              <w:ind w:left="0" w:firstLine="0"/>
              <w:rPr>
                <w:rFonts w:ascii="TH SarabunPSK" w:hAnsi="TH SarabunPSK" w:cs="TH SarabunPSK"/>
                <w:szCs w:val="28"/>
                <w:cs/>
              </w:rPr>
            </w:pPr>
            <w:r w:rsidRPr="00075DC1">
              <w:rPr>
                <w:rFonts w:ascii="TH SarabunPSK" w:hAnsi="TH SarabunPSK" w:cs="TH SarabunPSK"/>
                <w:szCs w:val="28"/>
                <w:cs/>
              </w:rPr>
              <w:t>เพื่อพัฒนาช่างช่วยคนพิการ</w:t>
            </w:r>
            <w:r w:rsidRPr="00E200D2">
              <w:rPr>
                <w:rFonts w:ascii="TH SarabunPSK" w:hAnsi="TH SarabunPSK" w:cs="TH SarabunPSK"/>
                <w:szCs w:val="28"/>
                <w:cs/>
              </w:rPr>
              <w:t>ร่วมกับมูลนิธิขาเทียมฯ</w:t>
            </w:r>
          </w:p>
        </w:tc>
        <w:tc>
          <w:tcPr>
            <w:tcW w:w="3828" w:type="dxa"/>
            <w:tcBorders>
              <w:top w:val="nil"/>
              <w:left w:val="single" w:sz="4" w:space="0" w:color="auto"/>
              <w:bottom w:val="single" w:sz="4" w:space="0" w:color="auto"/>
              <w:right w:val="single" w:sz="4" w:space="0" w:color="auto"/>
            </w:tcBorders>
          </w:tcPr>
          <w:p w:rsidR="006161E2" w:rsidRPr="00075DC1" w:rsidRDefault="006161E2" w:rsidP="008645DB">
            <w:pPr>
              <w:pStyle w:val="a4"/>
              <w:numPr>
                <w:ilvl w:val="0"/>
                <w:numId w:val="1"/>
              </w:numPr>
              <w:tabs>
                <w:tab w:val="left" w:pos="175"/>
              </w:tabs>
              <w:rPr>
                <w:rFonts w:ascii="TH SarabunPSK" w:hAnsi="TH SarabunPSK" w:cs="TH SarabunPSK"/>
                <w:szCs w:val="28"/>
              </w:rPr>
            </w:pPr>
            <w:r w:rsidRPr="00075DC1">
              <w:rPr>
                <w:rFonts w:ascii="TH SarabunPSK" w:hAnsi="TH SarabunPSK" w:cs="TH SarabunPSK"/>
                <w:szCs w:val="28"/>
                <w:cs/>
              </w:rPr>
              <w:t>พัฒนาช่างช่วยคนพิการฯ</w:t>
            </w:r>
          </w:p>
          <w:p w:rsidR="006161E2" w:rsidRPr="00075DC1" w:rsidRDefault="006161E2" w:rsidP="00A52649">
            <w:pPr>
              <w:tabs>
                <w:tab w:val="left" w:pos="175"/>
              </w:tabs>
              <w:rPr>
                <w:rFonts w:ascii="TH SarabunPSK" w:hAnsi="TH SarabunPSK" w:cs="TH SarabunPSK"/>
                <w:sz w:val="28"/>
                <w:cs/>
              </w:rPr>
            </w:pPr>
          </w:p>
        </w:tc>
        <w:tc>
          <w:tcPr>
            <w:tcW w:w="2551" w:type="dxa"/>
            <w:tcBorders>
              <w:top w:val="nil"/>
              <w:left w:val="single" w:sz="4" w:space="0" w:color="auto"/>
              <w:bottom w:val="single" w:sz="4" w:space="0" w:color="auto"/>
              <w:right w:val="single" w:sz="4" w:space="0" w:color="auto"/>
            </w:tcBorders>
          </w:tcPr>
          <w:p w:rsidR="006161E2" w:rsidRPr="00075DC1" w:rsidRDefault="006161E2" w:rsidP="00A52649">
            <w:pPr>
              <w:spacing w:before="120" w:after="0" w:line="240" w:lineRule="auto"/>
              <w:jc w:val="center"/>
              <w:rPr>
                <w:rFonts w:ascii="TH SarabunPSK" w:hAnsi="TH SarabunPSK" w:cs="TH SarabunPSK"/>
                <w:sz w:val="28"/>
                <w:cs/>
              </w:rPr>
            </w:pPr>
          </w:p>
        </w:tc>
        <w:tc>
          <w:tcPr>
            <w:tcW w:w="1560" w:type="dxa"/>
            <w:tcBorders>
              <w:top w:val="nil"/>
              <w:left w:val="single" w:sz="4" w:space="0" w:color="auto"/>
              <w:bottom w:val="single" w:sz="4" w:space="0" w:color="auto"/>
              <w:right w:val="single" w:sz="4" w:space="0" w:color="auto"/>
            </w:tcBorders>
          </w:tcPr>
          <w:p w:rsidR="006161E2" w:rsidRPr="00075DC1" w:rsidRDefault="006161E2" w:rsidP="00A52649">
            <w:pPr>
              <w:spacing w:after="0" w:line="240" w:lineRule="auto"/>
              <w:jc w:val="center"/>
              <w:rPr>
                <w:rFonts w:ascii="TH SarabunPSK" w:hAnsi="TH SarabunPSK" w:cs="TH SarabunPSK"/>
                <w:sz w:val="28"/>
              </w:rPr>
            </w:pPr>
            <w:r w:rsidRPr="00075DC1">
              <w:rPr>
                <w:rFonts w:ascii="TH SarabunPSK" w:hAnsi="TH SarabunPSK" w:cs="TH SarabunPSK"/>
                <w:sz w:val="28"/>
                <w:cs/>
              </w:rPr>
              <w:t>210  คน</w:t>
            </w:r>
          </w:p>
          <w:p w:rsidR="006161E2" w:rsidRPr="00075DC1" w:rsidRDefault="006161E2" w:rsidP="00A52649">
            <w:pPr>
              <w:spacing w:after="0" w:line="240" w:lineRule="auto"/>
              <w:jc w:val="center"/>
              <w:rPr>
                <w:rFonts w:ascii="TH SarabunPSK" w:hAnsi="TH SarabunPSK" w:cs="TH SarabunPSK"/>
                <w:sz w:val="28"/>
                <w:cs/>
              </w:rPr>
            </w:pPr>
          </w:p>
        </w:tc>
        <w:tc>
          <w:tcPr>
            <w:tcW w:w="1417" w:type="dxa"/>
            <w:tcBorders>
              <w:top w:val="nil"/>
              <w:left w:val="single" w:sz="4" w:space="0" w:color="auto"/>
              <w:bottom w:val="single" w:sz="4" w:space="0" w:color="auto"/>
              <w:right w:val="single" w:sz="4" w:space="0" w:color="auto"/>
            </w:tcBorders>
          </w:tcPr>
          <w:p w:rsidR="006161E2" w:rsidRPr="00075DC1" w:rsidRDefault="006161E2" w:rsidP="00A52649">
            <w:pPr>
              <w:spacing w:after="0" w:line="240" w:lineRule="auto"/>
              <w:jc w:val="center"/>
              <w:rPr>
                <w:rFonts w:ascii="TH SarabunPSK" w:hAnsi="TH SarabunPSK" w:cs="TH SarabunPSK"/>
                <w:sz w:val="28"/>
              </w:rPr>
            </w:pPr>
            <w:r w:rsidRPr="00075DC1">
              <w:rPr>
                <w:rFonts w:ascii="TH SarabunPSK" w:hAnsi="TH SarabunPSK" w:cs="TH SarabunPSK"/>
                <w:sz w:val="28"/>
              </w:rPr>
              <w:t>2.7200</w:t>
            </w:r>
          </w:p>
          <w:p w:rsidR="006161E2" w:rsidRPr="00075DC1" w:rsidRDefault="006161E2" w:rsidP="00A52649">
            <w:pPr>
              <w:spacing w:after="0" w:line="240" w:lineRule="auto"/>
              <w:jc w:val="center"/>
              <w:rPr>
                <w:rFonts w:ascii="TH SarabunPSK" w:hAnsi="TH SarabunPSK" w:cs="TH SarabunPSK"/>
                <w:sz w:val="28"/>
                <w:cs/>
              </w:rPr>
            </w:pPr>
          </w:p>
        </w:tc>
      </w:tr>
    </w:tbl>
    <w:p w:rsidR="006161E2" w:rsidRPr="000B5E97" w:rsidRDefault="006161E2" w:rsidP="006161E2">
      <w:pPr>
        <w:rPr>
          <w:rFonts w:ascii="TH SarabunPSK" w:hAnsi="TH SarabunPSK" w:cs="TH SarabunPSK"/>
          <w:sz w:val="36"/>
          <w:szCs w:val="36"/>
        </w:rPr>
        <w:sectPr w:rsidR="006161E2" w:rsidRPr="000B5E97" w:rsidSect="002773C7">
          <w:pgSz w:w="16838" w:h="11906" w:orient="landscape"/>
          <w:pgMar w:top="851" w:right="709" w:bottom="709" w:left="709" w:header="425" w:footer="278" w:gutter="0"/>
          <w:pgNumType w:chapStyle="1"/>
          <w:cols w:space="708"/>
          <w:docGrid w:linePitch="360"/>
        </w:sectPr>
      </w:pPr>
    </w:p>
    <w:p w:rsidR="00C676F8" w:rsidRPr="00C676F8" w:rsidRDefault="00C676F8" w:rsidP="00C676F8">
      <w:pPr>
        <w:spacing w:after="0" w:line="240" w:lineRule="auto"/>
        <w:jc w:val="center"/>
        <w:rPr>
          <w:rFonts w:ascii="TH SarabunPSK" w:hAnsi="TH SarabunPSK" w:cs="TH SarabunPSK"/>
          <w:b/>
          <w:bCs/>
          <w:sz w:val="16"/>
          <w:szCs w:val="16"/>
        </w:rPr>
      </w:pPr>
      <w:r w:rsidRPr="00C676F8">
        <w:rPr>
          <w:rFonts w:ascii="TH SarabunPSK" w:hAnsi="TH SarabunPSK" w:cs="TH SarabunPSK" w:hint="cs"/>
          <w:b/>
          <w:bCs/>
          <w:sz w:val="36"/>
          <w:szCs w:val="36"/>
          <w:cs/>
        </w:rPr>
        <w:lastRenderedPageBreak/>
        <w:t>แผนงานบูรณาการ</w:t>
      </w:r>
      <w:r w:rsidRPr="00C676F8">
        <w:rPr>
          <w:rFonts w:ascii="TH SarabunPSK" w:hAnsi="TH SarabunPSK" w:cs="TH SarabunPSK"/>
          <w:b/>
          <w:bCs/>
          <w:sz w:val="36"/>
          <w:szCs w:val="36"/>
          <w:cs/>
        </w:rPr>
        <w:t>ขับเคลื่อนการแก้ไขปัญหาจังหวัดชายแดนภาคใต้</w:t>
      </w:r>
      <w:r w:rsidR="00DC7881">
        <w:rPr>
          <w:rFonts w:ascii="TH SarabunPSK" w:hAnsi="TH SarabunPSK" w:cs="TH SarabunPSK"/>
          <w:sz w:val="16"/>
          <w:szCs w:val="16"/>
        </w:rPr>
        <w:pict>
          <v:rect id="_x0000_i1025" style="width:451.3pt;height:2pt;mso-position-vertical:absolute" o:hralign="center" o:hrstd="t" o:hrnoshade="t" o:hr="t" fillcolor="#404040 [2429]" stroked="f"/>
        </w:pict>
      </w:r>
    </w:p>
    <w:p w:rsidR="00C676F8" w:rsidRPr="00C676F8" w:rsidRDefault="00C676F8" w:rsidP="00C676F8">
      <w:pPr>
        <w:spacing w:after="0" w:line="240" w:lineRule="auto"/>
        <w:rPr>
          <w:rFonts w:ascii="TH SarabunPSK" w:hAnsi="TH SarabunPSK" w:cs="TH SarabunPSK"/>
          <w:b/>
          <w:bCs/>
          <w:sz w:val="32"/>
          <w:szCs w:val="32"/>
          <w:cs/>
        </w:rPr>
      </w:pPr>
      <w:r w:rsidRPr="00C676F8">
        <w:rPr>
          <w:rFonts w:ascii="TH SarabunPSK" w:hAnsi="TH SarabunPSK" w:cs="TH SarabunPSK"/>
          <w:b/>
          <w:bCs/>
          <w:sz w:val="32"/>
          <w:szCs w:val="32"/>
          <w:u w:val="double"/>
          <w:cs/>
        </w:rPr>
        <w:t>ส่วนที่ 1</w:t>
      </w:r>
      <w:r w:rsidRPr="00C676F8">
        <w:rPr>
          <w:rFonts w:ascii="TH SarabunPSK" w:hAnsi="TH SarabunPSK" w:cs="TH SarabunPSK"/>
          <w:b/>
          <w:bCs/>
          <w:sz w:val="32"/>
          <w:szCs w:val="32"/>
        </w:rPr>
        <w:t xml:space="preserve"> : </w:t>
      </w:r>
      <w:r w:rsidRPr="00C676F8">
        <w:rPr>
          <w:rFonts w:ascii="TH SarabunPSK" w:hAnsi="TH SarabunPSK" w:cs="TH SarabunPSK"/>
          <w:b/>
          <w:bCs/>
          <w:sz w:val="32"/>
          <w:szCs w:val="32"/>
          <w:cs/>
        </w:rPr>
        <w:t>ข้อมูลทั่วไป</w:t>
      </w:r>
    </w:p>
    <w:p w:rsidR="00C676F8" w:rsidRPr="00C676F8" w:rsidRDefault="00C676F8" w:rsidP="00784566">
      <w:pPr>
        <w:numPr>
          <w:ilvl w:val="0"/>
          <w:numId w:val="28"/>
        </w:numPr>
        <w:spacing w:after="0" w:line="240" w:lineRule="auto"/>
        <w:ind w:left="357" w:hanging="357"/>
        <w:jc w:val="thaiDistribute"/>
        <w:rPr>
          <w:rFonts w:ascii="TH SarabunPSK" w:eastAsia="Calibri" w:hAnsi="TH SarabunPSK" w:cs="TH SarabunPSK"/>
          <w:b/>
          <w:bCs/>
          <w:sz w:val="32"/>
          <w:szCs w:val="32"/>
        </w:rPr>
      </w:pPr>
      <w:r w:rsidRPr="00C676F8">
        <w:rPr>
          <w:rFonts w:ascii="TH SarabunPSK" w:eastAsia="Calibri" w:hAnsi="TH SarabunPSK" w:cs="TH SarabunPSK"/>
          <w:b/>
          <w:bCs/>
          <w:sz w:val="32"/>
          <w:szCs w:val="32"/>
          <w:cs/>
        </w:rPr>
        <w:t>ชื่อโครงการ</w:t>
      </w:r>
      <w:r w:rsidR="00FE2714">
        <w:rPr>
          <w:rFonts w:ascii="TH SarabunPSK" w:eastAsia="Calibri" w:hAnsi="TH SarabunPSK" w:cs="TH SarabunPSK"/>
          <w:b/>
          <w:bCs/>
          <w:sz w:val="32"/>
          <w:szCs w:val="32"/>
        </w:rPr>
        <w:t xml:space="preserve"> </w:t>
      </w:r>
      <w:r w:rsidRPr="00C676F8">
        <w:rPr>
          <w:rFonts w:ascii="TH SarabunPSK" w:eastAsia="Calibri" w:hAnsi="TH SarabunPSK" w:cs="TH SarabunPSK"/>
          <w:b/>
          <w:bCs/>
          <w:sz w:val="32"/>
          <w:szCs w:val="32"/>
          <w:cs/>
        </w:rPr>
        <w:t xml:space="preserve"> </w:t>
      </w:r>
      <w:r w:rsidRPr="00C676F8">
        <w:rPr>
          <w:rFonts w:ascii="TH SarabunPSK" w:eastAsia="Calibri" w:hAnsi="TH SarabunPSK" w:cs="TH SarabunPSK"/>
          <w:b/>
          <w:bCs/>
          <w:sz w:val="32"/>
          <w:szCs w:val="32"/>
          <w:cs/>
          <w:lang w:val="th-TH"/>
        </w:rPr>
        <w:t>โครงการ</w:t>
      </w:r>
      <w:r w:rsidRPr="00C676F8">
        <w:rPr>
          <w:rFonts w:ascii="TH SarabunPSK" w:eastAsia="Calibri" w:hAnsi="TH SarabunPSK" w:cs="TH SarabunPSK" w:hint="cs"/>
          <w:b/>
          <w:bCs/>
          <w:sz w:val="32"/>
          <w:szCs w:val="32"/>
          <w:cs/>
          <w:lang w:val="th-TH"/>
        </w:rPr>
        <w:t xml:space="preserve">พัฒนาเศรษฐกิจและส่งเสริมศักยภาพพื้นที่จังหวัดชายแดนภาคใต้ </w:t>
      </w:r>
    </w:p>
    <w:p w:rsidR="00C676F8" w:rsidRPr="00C676F8" w:rsidRDefault="00C676F8" w:rsidP="00784566">
      <w:pPr>
        <w:numPr>
          <w:ilvl w:val="0"/>
          <w:numId w:val="28"/>
        </w:numPr>
        <w:tabs>
          <w:tab w:val="left" w:pos="3969"/>
        </w:tabs>
        <w:spacing w:after="0" w:line="240" w:lineRule="auto"/>
        <w:ind w:left="357" w:hanging="357"/>
        <w:rPr>
          <w:rFonts w:ascii="TH SarabunPSK" w:eastAsia="Calibri" w:hAnsi="TH SarabunPSK" w:cs="TH SarabunPSK"/>
          <w:b/>
          <w:bCs/>
          <w:sz w:val="32"/>
          <w:szCs w:val="32"/>
        </w:rPr>
      </w:pPr>
      <w:r w:rsidRPr="00C676F8">
        <w:rPr>
          <w:rFonts w:ascii="TH SarabunPSK" w:eastAsia="Calibri" w:hAnsi="TH SarabunPSK" w:cs="TH SarabunPSK"/>
          <w:b/>
          <w:bCs/>
          <w:sz w:val="32"/>
          <w:szCs w:val="32"/>
          <w:cs/>
        </w:rPr>
        <w:t>ลักษณะโครงการ</w:t>
      </w:r>
    </w:p>
    <w:p w:rsidR="00C676F8" w:rsidRPr="00C676F8" w:rsidRDefault="00C676F8" w:rsidP="00C676F8">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C676F8">
        <w:rPr>
          <w:rFonts w:ascii="TH SarabunPSK" w:eastAsia="Calibri" w:hAnsi="TH SarabunPSK" w:cs="TH SarabunPSK"/>
          <w:sz w:val="32"/>
          <w:szCs w:val="32"/>
        </w:rPr>
        <w:t xml:space="preserve">      </w:t>
      </w:r>
      <w:r w:rsidRPr="00C676F8">
        <w:rPr>
          <w:rFonts w:ascii="TH SarabunPSK" w:eastAsia="Calibri" w:hAnsi="TH SarabunPSK" w:cs="TH SarabunPSK"/>
          <w:sz w:val="32"/>
          <w:szCs w:val="32"/>
        </w:rPr>
        <w:sym w:font="Wingdings" w:char="F0FE"/>
      </w:r>
      <w:r w:rsidRPr="00C676F8">
        <w:rPr>
          <w:rFonts w:ascii="TH SarabunPSK" w:eastAsia="Calibri" w:hAnsi="TH SarabunPSK" w:cs="TH SarabunPSK"/>
          <w:sz w:val="32"/>
          <w:szCs w:val="32"/>
          <w:cs/>
        </w:rPr>
        <w:t xml:space="preserve">   โครงการที่ใช้งบประมาณ</w:t>
      </w:r>
      <w:r w:rsidRPr="00C676F8">
        <w:rPr>
          <w:rFonts w:ascii="TH SarabunPSK" w:eastAsia="Calibri" w:hAnsi="TH SarabunPSK" w:cs="TH SarabunPSK" w:hint="cs"/>
          <w:sz w:val="32"/>
          <w:szCs w:val="32"/>
          <w:cs/>
        </w:rPr>
        <w:t xml:space="preserve"> รวมทั้งสิ้น จำนวน </w:t>
      </w:r>
      <w:r w:rsidRPr="00C676F8">
        <w:rPr>
          <w:rFonts w:ascii="TH SarabunPSK" w:eastAsia="Calibri" w:hAnsi="TH SarabunPSK" w:cs="TH SarabunPSK"/>
          <w:sz w:val="32"/>
          <w:szCs w:val="32"/>
        </w:rPr>
        <w:t>1</w:t>
      </w:r>
      <w:r>
        <w:rPr>
          <w:rFonts w:ascii="TH SarabunPSK" w:eastAsia="Calibri" w:hAnsi="TH SarabunPSK" w:cs="TH SarabunPSK" w:hint="cs"/>
          <w:sz w:val="32"/>
          <w:szCs w:val="32"/>
          <w:cs/>
        </w:rPr>
        <w:t>1</w:t>
      </w:r>
      <w:r w:rsidRPr="00C676F8">
        <w:rPr>
          <w:rFonts w:ascii="TH SarabunPSK" w:eastAsia="Calibri" w:hAnsi="TH SarabunPSK" w:cs="TH SarabunPSK" w:hint="cs"/>
          <w:sz w:val="32"/>
          <w:szCs w:val="32"/>
          <w:cs/>
        </w:rPr>
        <w:t>,</w:t>
      </w:r>
      <w:r>
        <w:rPr>
          <w:rFonts w:ascii="TH SarabunPSK" w:eastAsia="Calibri" w:hAnsi="TH SarabunPSK" w:cs="TH SarabunPSK" w:hint="cs"/>
          <w:sz w:val="32"/>
          <w:szCs w:val="32"/>
          <w:cs/>
        </w:rPr>
        <w:t>4</w:t>
      </w:r>
      <w:r w:rsidRPr="00C676F8">
        <w:rPr>
          <w:rFonts w:ascii="TH SarabunPSK" w:eastAsia="Calibri" w:hAnsi="TH SarabunPSK" w:cs="TH SarabunPSK" w:hint="cs"/>
          <w:sz w:val="32"/>
          <w:szCs w:val="32"/>
          <w:cs/>
        </w:rPr>
        <w:t>40,000 บาท</w:t>
      </w:r>
      <w:r w:rsidRPr="00C676F8">
        <w:rPr>
          <w:rFonts w:ascii="TH SarabunPSK" w:eastAsia="Calibri" w:hAnsi="TH SarabunPSK" w:cs="TH SarabunPSK"/>
          <w:sz w:val="32"/>
          <w:szCs w:val="32"/>
        </w:rPr>
        <w:t xml:space="preserve"> </w:t>
      </w:r>
    </w:p>
    <w:p w:rsidR="00C676F8" w:rsidRPr="00C676F8" w:rsidRDefault="00C676F8" w:rsidP="00C676F8">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C676F8">
        <w:rPr>
          <w:rFonts w:ascii="TH SarabunPSK" w:eastAsia="Calibri" w:hAnsi="TH SarabunPSK" w:cs="TH SarabunPSK" w:hint="cs"/>
          <w:sz w:val="32"/>
          <w:szCs w:val="32"/>
          <w:cs/>
        </w:rPr>
        <w:t xml:space="preserve"> </w:t>
      </w:r>
      <w:r w:rsidRPr="00C676F8">
        <w:rPr>
          <w:rFonts w:ascii="TH SarabunPSK" w:eastAsia="Calibri" w:hAnsi="TH SarabunPSK" w:cs="TH SarabunPSK"/>
          <w:sz w:val="32"/>
          <w:szCs w:val="32"/>
          <w:cs/>
        </w:rPr>
        <w:t xml:space="preserve">     </w:t>
      </w:r>
      <w:r w:rsidRPr="00C676F8">
        <w:rPr>
          <w:rFonts w:ascii="TH SarabunPSK" w:eastAsia="Calibri" w:hAnsi="TH SarabunPSK" w:cs="TH SarabunPSK"/>
          <w:b/>
          <w:bCs/>
          <w:sz w:val="32"/>
          <w:szCs w:val="32"/>
        </w:rPr>
        <w:sym w:font="Wingdings 2" w:char="F030"/>
      </w:r>
      <w:r w:rsidRPr="00C676F8">
        <w:rPr>
          <w:rFonts w:ascii="TH SarabunPSK" w:eastAsia="Calibri" w:hAnsi="TH SarabunPSK" w:cs="TH SarabunPSK"/>
          <w:b/>
          <w:bCs/>
          <w:sz w:val="32"/>
          <w:szCs w:val="32"/>
          <w:cs/>
        </w:rPr>
        <w:t xml:space="preserve"> </w:t>
      </w:r>
      <w:r w:rsidRPr="00C676F8">
        <w:rPr>
          <w:rFonts w:ascii="TH SarabunPSK" w:eastAsia="Calibri" w:hAnsi="TH SarabunPSK" w:cs="TH SarabunPSK"/>
          <w:sz w:val="32"/>
          <w:szCs w:val="32"/>
          <w:cs/>
        </w:rPr>
        <w:t xml:space="preserve">  โครงการที่ไม่ใช้งบประมาณ</w:t>
      </w:r>
    </w:p>
    <w:p w:rsidR="00C676F8" w:rsidRPr="00C676F8" w:rsidRDefault="00C676F8" w:rsidP="00784566">
      <w:pPr>
        <w:numPr>
          <w:ilvl w:val="0"/>
          <w:numId w:val="28"/>
        </w:numPr>
        <w:tabs>
          <w:tab w:val="left" w:pos="3969"/>
        </w:tabs>
        <w:spacing w:after="0" w:line="240" w:lineRule="auto"/>
        <w:ind w:left="357"/>
        <w:rPr>
          <w:rFonts w:ascii="TH SarabunPSK" w:eastAsia="Calibri" w:hAnsi="TH SarabunPSK" w:cs="TH SarabunPSK"/>
          <w:b/>
          <w:bCs/>
          <w:sz w:val="32"/>
          <w:szCs w:val="32"/>
        </w:rPr>
      </w:pPr>
      <w:r w:rsidRPr="00C676F8">
        <w:rPr>
          <w:rFonts w:ascii="TH SarabunPSK" w:eastAsia="Calibri" w:hAnsi="TH SarabunPSK" w:cs="TH SarabunPSK"/>
          <w:b/>
          <w:bCs/>
          <w:sz w:val="32"/>
          <w:szCs w:val="32"/>
          <w:cs/>
        </w:rPr>
        <w:t>วิธีการดำเนินงาน</w:t>
      </w:r>
      <w:r w:rsidRPr="00C676F8">
        <w:rPr>
          <w:rFonts w:ascii="TH SarabunPSK" w:eastAsia="Calibri" w:hAnsi="TH SarabunPSK" w:cs="TH SarabunPSK"/>
          <w:b/>
          <w:bCs/>
          <w:sz w:val="32"/>
          <w:szCs w:val="32"/>
        </w:rPr>
        <w:t>*</w:t>
      </w:r>
    </w:p>
    <w:p w:rsidR="00C676F8" w:rsidRPr="00C676F8" w:rsidRDefault="00C676F8" w:rsidP="00C676F8">
      <w:pPr>
        <w:pBdr>
          <w:top w:val="single" w:sz="4" w:space="1" w:color="auto"/>
          <w:left w:val="single" w:sz="4" w:space="4" w:color="auto"/>
          <w:bottom w:val="single" w:sz="4" w:space="1" w:color="auto"/>
          <w:right w:val="single" w:sz="4" w:space="0" w:color="auto"/>
        </w:pBdr>
        <w:tabs>
          <w:tab w:val="left" w:pos="3969"/>
          <w:tab w:val="left" w:pos="8364"/>
        </w:tabs>
        <w:spacing w:after="0" w:line="240" w:lineRule="auto"/>
        <w:ind w:left="357" w:right="662"/>
        <w:rPr>
          <w:rFonts w:ascii="TH SarabunPSK" w:eastAsia="Calibri" w:hAnsi="TH SarabunPSK" w:cs="TH SarabunPSK"/>
          <w:b/>
          <w:bCs/>
          <w:sz w:val="32"/>
          <w:szCs w:val="32"/>
        </w:rPr>
      </w:pPr>
      <w:r w:rsidRPr="00C676F8">
        <w:rPr>
          <w:rFonts w:ascii="TH SarabunPSK" w:eastAsia="Calibri" w:hAnsi="TH SarabunPSK" w:cs="TH SarabunPSK"/>
          <w:sz w:val="32"/>
          <w:szCs w:val="32"/>
        </w:rPr>
        <w:t xml:space="preserve">      </w:t>
      </w:r>
      <w:r w:rsidRPr="00C676F8">
        <w:rPr>
          <w:rFonts w:ascii="TH SarabunPSK" w:eastAsia="Calibri" w:hAnsi="TH SarabunPSK" w:cs="TH SarabunPSK"/>
          <w:sz w:val="32"/>
          <w:szCs w:val="32"/>
        </w:rPr>
        <w:sym w:font="Wingdings" w:char="F0FE"/>
      </w:r>
      <w:r w:rsidRPr="00C676F8">
        <w:rPr>
          <w:rFonts w:ascii="TH SarabunPSK" w:eastAsia="Calibri" w:hAnsi="TH SarabunPSK" w:cs="TH SarabunPSK"/>
          <w:sz w:val="32"/>
          <w:szCs w:val="32"/>
        </w:rPr>
        <w:t xml:space="preserve">   </w:t>
      </w:r>
      <w:r w:rsidRPr="00C676F8">
        <w:rPr>
          <w:rFonts w:ascii="TH SarabunPSK" w:eastAsia="Calibri" w:hAnsi="TH SarabunPSK" w:cs="TH SarabunPSK"/>
          <w:sz w:val="32"/>
          <w:szCs w:val="32"/>
          <w:cs/>
        </w:rPr>
        <w:t>ดำเนินการ</w:t>
      </w:r>
      <w:r w:rsidRPr="00C676F8">
        <w:rPr>
          <w:rFonts w:ascii="TH SarabunPSK" w:eastAsia="Calibri" w:hAnsi="TH SarabunPSK" w:cs="TH SarabunPSK" w:hint="cs"/>
          <w:sz w:val="32"/>
          <w:szCs w:val="32"/>
          <w:cs/>
        </w:rPr>
        <w:t>ร่วมกับ กอ.รมน.ภาค 4 ส่วนหน้า</w:t>
      </w:r>
      <w:r w:rsidRPr="00C676F8">
        <w:rPr>
          <w:rFonts w:ascii="TH SarabunPSK" w:eastAsia="Calibri" w:hAnsi="TH SarabunPSK" w:cs="TH SarabunPSK"/>
          <w:b/>
          <w:bCs/>
          <w:sz w:val="32"/>
          <w:szCs w:val="32"/>
        </w:rPr>
        <w:t xml:space="preserve">                 </w:t>
      </w:r>
      <w:r w:rsidRPr="00C676F8">
        <w:rPr>
          <w:rFonts w:ascii="TH SarabunPSK" w:eastAsia="Calibri" w:hAnsi="TH SarabunPSK" w:cs="TH SarabunPSK"/>
          <w:b/>
          <w:bCs/>
          <w:sz w:val="32"/>
          <w:szCs w:val="32"/>
        </w:rPr>
        <w:sym w:font="Wingdings 2" w:char="F030"/>
      </w:r>
      <w:r w:rsidRPr="00C676F8">
        <w:rPr>
          <w:rFonts w:ascii="TH SarabunPSK" w:eastAsia="Calibri" w:hAnsi="TH SarabunPSK" w:cs="TH SarabunPSK"/>
          <w:sz w:val="32"/>
          <w:szCs w:val="32"/>
        </w:rPr>
        <w:t xml:space="preserve">   </w:t>
      </w:r>
      <w:r w:rsidRPr="00C676F8">
        <w:rPr>
          <w:rFonts w:ascii="TH SarabunPSK" w:eastAsia="Calibri" w:hAnsi="TH SarabunPSK" w:cs="TH SarabunPSK"/>
          <w:sz w:val="32"/>
          <w:szCs w:val="32"/>
          <w:cs/>
        </w:rPr>
        <w:t>จัดจ้าง</w:t>
      </w:r>
    </w:p>
    <w:p w:rsidR="00C676F8" w:rsidRPr="00C676F8" w:rsidRDefault="00C676F8" w:rsidP="00784566">
      <w:pPr>
        <w:numPr>
          <w:ilvl w:val="0"/>
          <w:numId w:val="28"/>
        </w:numPr>
        <w:tabs>
          <w:tab w:val="left" w:pos="3969"/>
        </w:tabs>
        <w:spacing w:after="0" w:line="240" w:lineRule="auto"/>
        <w:ind w:left="357"/>
        <w:rPr>
          <w:rFonts w:ascii="TH SarabunPSK" w:eastAsia="Calibri" w:hAnsi="TH SarabunPSK" w:cs="TH SarabunPSK"/>
          <w:b/>
          <w:bCs/>
          <w:sz w:val="32"/>
          <w:szCs w:val="32"/>
        </w:rPr>
      </w:pPr>
      <w:r w:rsidRPr="00C676F8">
        <w:rPr>
          <w:rFonts w:ascii="TH SarabunPSK" w:eastAsia="Calibri" w:hAnsi="TH SarabunPSK" w:cs="TH SarabunPSK" w:hint="cs"/>
          <w:b/>
          <w:bCs/>
          <w:sz w:val="32"/>
          <w:szCs w:val="32"/>
          <w:cs/>
        </w:rPr>
        <w:t>สถานะโครงการ/การดำเนินงาน</w:t>
      </w:r>
      <w:r w:rsidRPr="00C676F8">
        <w:rPr>
          <w:rFonts w:ascii="TH SarabunPSK" w:eastAsia="Calibri" w:hAnsi="TH SarabunPSK" w:cs="TH SarabunPSK"/>
          <w:b/>
          <w:bCs/>
          <w:sz w:val="32"/>
          <w:szCs w:val="32"/>
        </w:rPr>
        <w:t>*</w:t>
      </w:r>
    </w:p>
    <w:p w:rsidR="00C676F8" w:rsidRPr="00C676F8" w:rsidRDefault="00C676F8" w:rsidP="00C676F8">
      <w:pPr>
        <w:pBdr>
          <w:top w:val="single" w:sz="4" w:space="1" w:color="auto"/>
          <w:left w:val="single" w:sz="4" w:space="4" w:color="auto"/>
          <w:bottom w:val="single" w:sz="4" w:space="1" w:color="auto"/>
          <w:right w:val="single" w:sz="4" w:space="0" w:color="auto"/>
        </w:pBdr>
        <w:tabs>
          <w:tab w:val="left" w:pos="3969"/>
        </w:tabs>
        <w:spacing w:after="0" w:line="240" w:lineRule="auto"/>
        <w:ind w:left="357" w:right="662"/>
        <w:rPr>
          <w:rFonts w:ascii="TH SarabunPSK" w:eastAsia="Calibri" w:hAnsi="TH SarabunPSK" w:cs="TH SarabunPSK"/>
          <w:sz w:val="32"/>
          <w:szCs w:val="32"/>
          <w:cs/>
        </w:rPr>
      </w:pPr>
      <w:r w:rsidRPr="00C676F8">
        <w:rPr>
          <w:rFonts w:ascii="TH SarabunPSK" w:eastAsia="Calibri" w:hAnsi="TH SarabunPSK" w:cs="TH SarabunPSK"/>
          <w:b/>
          <w:bCs/>
          <w:sz w:val="32"/>
          <w:szCs w:val="32"/>
        </w:rPr>
        <w:t xml:space="preserve">      </w:t>
      </w:r>
      <w:r w:rsidRPr="00C676F8">
        <w:rPr>
          <w:rFonts w:ascii="TH SarabunPSK" w:eastAsia="Calibri" w:hAnsi="TH SarabunPSK" w:cs="TH SarabunPSK"/>
          <w:sz w:val="32"/>
          <w:szCs w:val="32"/>
        </w:rPr>
        <w:sym w:font="Wingdings" w:char="F0FE"/>
      </w:r>
      <w:r w:rsidRPr="00C676F8">
        <w:rPr>
          <w:rFonts w:ascii="TH SarabunPSK" w:eastAsia="Calibri" w:hAnsi="TH SarabunPSK" w:cs="TH SarabunPSK"/>
          <w:b/>
          <w:bCs/>
          <w:sz w:val="32"/>
          <w:szCs w:val="32"/>
        </w:rPr>
        <w:t xml:space="preserve"> </w:t>
      </w:r>
      <w:r w:rsidRPr="00C676F8">
        <w:rPr>
          <w:rFonts w:ascii="TH SarabunPSK" w:eastAsia="Calibri" w:hAnsi="TH SarabunPSK" w:cs="TH SarabunPSK"/>
          <w:sz w:val="32"/>
          <w:szCs w:val="32"/>
        </w:rPr>
        <w:t xml:space="preserve">   </w:t>
      </w:r>
      <w:r w:rsidRPr="00C676F8">
        <w:rPr>
          <w:rFonts w:ascii="TH SarabunPSK" w:eastAsia="Calibri" w:hAnsi="TH SarabunPSK" w:cs="TH SarabunPSK" w:hint="cs"/>
          <w:sz w:val="32"/>
          <w:szCs w:val="32"/>
          <w:cs/>
        </w:rPr>
        <w:t>อยู่ระหว่างดำเนินการ</w:t>
      </w:r>
      <w:r w:rsidRPr="00C676F8">
        <w:rPr>
          <w:rFonts w:ascii="TH SarabunPSK" w:eastAsia="Calibri" w:hAnsi="TH SarabunPSK" w:cs="TH SarabunPSK"/>
          <w:sz w:val="32"/>
          <w:szCs w:val="32"/>
        </w:rPr>
        <w:t xml:space="preserve">      </w:t>
      </w:r>
      <w:r w:rsidRPr="00C676F8">
        <w:rPr>
          <w:rFonts w:ascii="TH SarabunPSK" w:eastAsia="Calibri" w:hAnsi="TH SarabunPSK" w:cs="TH SarabunPSK"/>
          <w:b/>
          <w:bCs/>
          <w:sz w:val="32"/>
          <w:szCs w:val="32"/>
        </w:rPr>
        <w:sym w:font="Wingdings 2" w:char="F030"/>
      </w:r>
      <w:r w:rsidRPr="00C676F8">
        <w:rPr>
          <w:rFonts w:ascii="TH SarabunPSK" w:eastAsia="Calibri" w:hAnsi="TH SarabunPSK" w:cs="TH SarabunPSK"/>
          <w:sz w:val="32"/>
          <w:szCs w:val="32"/>
        </w:rPr>
        <w:t xml:space="preserve">     </w:t>
      </w:r>
      <w:r w:rsidRPr="00C676F8">
        <w:rPr>
          <w:rFonts w:ascii="TH SarabunPSK" w:eastAsia="Calibri" w:hAnsi="TH SarabunPSK" w:cs="TH SarabunPSK" w:hint="cs"/>
          <w:sz w:val="32"/>
          <w:szCs w:val="32"/>
          <w:cs/>
        </w:rPr>
        <w:t>ยังไม่เริ่มดำเนินการ</w:t>
      </w:r>
      <w:r w:rsidRPr="00C676F8">
        <w:rPr>
          <w:rFonts w:ascii="TH SarabunPSK" w:eastAsia="Calibri" w:hAnsi="TH SarabunPSK" w:cs="TH SarabunPSK"/>
          <w:sz w:val="32"/>
          <w:szCs w:val="32"/>
        </w:rPr>
        <w:t xml:space="preserve">        </w:t>
      </w:r>
      <w:r w:rsidRPr="00C676F8">
        <w:rPr>
          <w:rFonts w:ascii="TH SarabunPSK" w:eastAsia="Calibri" w:hAnsi="TH SarabunPSK" w:cs="TH SarabunPSK"/>
          <w:b/>
          <w:bCs/>
          <w:sz w:val="32"/>
          <w:szCs w:val="32"/>
        </w:rPr>
        <w:sym w:font="Wingdings 2" w:char="F030"/>
      </w:r>
      <w:r w:rsidRPr="00C676F8">
        <w:rPr>
          <w:rFonts w:ascii="TH SarabunPSK" w:eastAsia="Calibri" w:hAnsi="TH SarabunPSK" w:cs="TH SarabunPSK"/>
          <w:b/>
          <w:bCs/>
          <w:sz w:val="32"/>
          <w:szCs w:val="32"/>
        </w:rPr>
        <w:t xml:space="preserve"> </w:t>
      </w:r>
      <w:r w:rsidRPr="00C676F8">
        <w:rPr>
          <w:rFonts w:ascii="TH SarabunPSK" w:eastAsia="Calibri" w:hAnsi="TH SarabunPSK" w:cs="TH SarabunPSK"/>
          <w:sz w:val="32"/>
          <w:szCs w:val="32"/>
        </w:rPr>
        <w:t xml:space="preserve"> </w:t>
      </w:r>
      <w:r w:rsidRPr="00C676F8">
        <w:rPr>
          <w:rFonts w:ascii="TH SarabunPSK" w:eastAsia="Calibri" w:hAnsi="TH SarabunPSK" w:cs="TH SarabunPSK" w:hint="cs"/>
          <w:sz w:val="32"/>
          <w:szCs w:val="32"/>
          <w:cs/>
        </w:rPr>
        <w:t>ดำเนินการเสร็จแล้ว</w:t>
      </w:r>
    </w:p>
    <w:p w:rsidR="00C676F8" w:rsidRPr="00C676F8" w:rsidRDefault="00DC7881" w:rsidP="00C676F8">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026" style="width:451.3pt;height:2pt;mso-position-vertical:absolute" o:hralign="center" o:hrstd="t" o:hrnoshade="t" o:hr="t" fillcolor="#404040 [2429]" stroked="f"/>
        </w:pict>
      </w:r>
    </w:p>
    <w:p w:rsidR="00C676F8" w:rsidRPr="00C676F8" w:rsidRDefault="00C676F8" w:rsidP="00C676F8">
      <w:pPr>
        <w:spacing w:after="0" w:line="240" w:lineRule="auto"/>
        <w:rPr>
          <w:rFonts w:ascii="TH SarabunPSK" w:hAnsi="TH SarabunPSK" w:cs="TH SarabunPSK"/>
          <w:b/>
          <w:bCs/>
          <w:sz w:val="32"/>
          <w:szCs w:val="32"/>
        </w:rPr>
      </w:pPr>
      <w:r w:rsidRPr="00C676F8">
        <w:rPr>
          <w:rFonts w:ascii="TH SarabunPSK" w:hAnsi="TH SarabunPSK" w:cs="TH SarabunPSK"/>
          <w:b/>
          <w:bCs/>
          <w:sz w:val="32"/>
          <w:szCs w:val="32"/>
          <w:u w:val="double"/>
          <w:cs/>
        </w:rPr>
        <w:t xml:space="preserve">ส่วนที่ </w:t>
      </w:r>
      <w:r w:rsidRPr="00C676F8">
        <w:rPr>
          <w:rFonts w:ascii="TH SarabunPSK" w:hAnsi="TH SarabunPSK" w:cs="TH SarabunPSK"/>
          <w:b/>
          <w:bCs/>
          <w:sz w:val="32"/>
          <w:szCs w:val="32"/>
          <w:u w:val="double"/>
        </w:rPr>
        <w:t>2</w:t>
      </w:r>
      <w:r w:rsidRPr="00C676F8">
        <w:rPr>
          <w:rFonts w:ascii="TH SarabunPSK" w:hAnsi="TH SarabunPSK" w:cs="TH SarabunPSK"/>
          <w:b/>
          <w:bCs/>
          <w:sz w:val="32"/>
          <w:szCs w:val="32"/>
          <w:cs/>
        </w:rPr>
        <w:t xml:space="preserve"> </w:t>
      </w:r>
      <w:r w:rsidRPr="00C676F8">
        <w:rPr>
          <w:rFonts w:ascii="TH SarabunPSK" w:hAnsi="TH SarabunPSK" w:cs="TH SarabunPSK"/>
          <w:b/>
          <w:bCs/>
          <w:sz w:val="32"/>
          <w:szCs w:val="32"/>
        </w:rPr>
        <w:t xml:space="preserve">: </w:t>
      </w:r>
      <w:r w:rsidRPr="00C676F8">
        <w:rPr>
          <w:rFonts w:ascii="TH SarabunPSK" w:hAnsi="TH SarabunPSK" w:cs="TH SarabunPSK"/>
          <w:b/>
          <w:bCs/>
          <w:sz w:val="32"/>
          <w:szCs w:val="32"/>
          <w:cs/>
        </w:rPr>
        <w:t xml:space="preserve">ความเชื่อมโยงกับแผนในระดับต่างๆ </w:t>
      </w:r>
    </w:p>
    <w:p w:rsidR="00C676F8" w:rsidRPr="00C676F8" w:rsidRDefault="00C676F8" w:rsidP="00C676F8">
      <w:pPr>
        <w:spacing w:after="0" w:line="240" w:lineRule="auto"/>
        <w:rPr>
          <w:rFonts w:ascii="TH SarabunPSK" w:hAnsi="TH SarabunPSK" w:cs="TH SarabunPSK"/>
          <w:b/>
          <w:bCs/>
          <w:sz w:val="32"/>
          <w:szCs w:val="32"/>
          <w:u w:val="single"/>
        </w:rPr>
      </w:pPr>
      <w:r w:rsidRPr="00C676F8">
        <w:rPr>
          <w:rFonts w:ascii="TH SarabunPSK" w:hAnsi="TH SarabunPSK" w:cs="TH SarabunPSK"/>
          <w:b/>
          <w:bCs/>
          <w:sz w:val="32"/>
          <w:szCs w:val="32"/>
          <w:u w:val="single"/>
          <w:cs/>
        </w:rPr>
        <w:t>แผนระดับที่ 1</w:t>
      </w:r>
    </w:p>
    <w:p w:rsidR="00C676F8" w:rsidRPr="00C676F8" w:rsidRDefault="00C676F8" w:rsidP="00784566">
      <w:pPr>
        <w:numPr>
          <w:ilvl w:val="0"/>
          <w:numId w:val="29"/>
        </w:numPr>
        <w:spacing w:after="0" w:line="240" w:lineRule="auto"/>
        <w:ind w:left="431" w:hanging="431"/>
        <w:rPr>
          <w:rFonts w:ascii="TH SarabunPSK" w:eastAsia="Calibri" w:hAnsi="TH SarabunPSK" w:cs="TH SarabunPSK"/>
          <w:b/>
          <w:bCs/>
          <w:sz w:val="32"/>
          <w:szCs w:val="32"/>
          <w:u w:val="single"/>
        </w:rPr>
      </w:pPr>
      <w:r w:rsidRPr="00C676F8">
        <w:rPr>
          <w:rFonts w:ascii="TH SarabunPSK" w:eastAsia="Calibri" w:hAnsi="TH SarabunPSK" w:cs="TH SarabunPSK"/>
          <w:b/>
          <w:bCs/>
          <w:sz w:val="32"/>
          <w:szCs w:val="32"/>
          <w:cs/>
        </w:rPr>
        <w:t>ความสอดคล้องกับยุทธศาสตร์ชาติ</w:t>
      </w:r>
    </w:p>
    <w:p w:rsidR="00C676F8" w:rsidRPr="00C676F8" w:rsidRDefault="00C676F8" w:rsidP="00C676F8">
      <w:pPr>
        <w:spacing w:after="0" w:line="240" w:lineRule="auto"/>
        <w:ind w:left="360"/>
        <w:contextualSpacing/>
        <w:rPr>
          <w:rFonts w:ascii="TH SarabunPSK" w:eastAsia="Calibri" w:hAnsi="TH SarabunPSK" w:cs="TH SarabunPSK"/>
          <w:sz w:val="32"/>
          <w:szCs w:val="32"/>
          <w:cs/>
        </w:rPr>
      </w:pPr>
      <w:r w:rsidRPr="00C676F8">
        <w:rPr>
          <w:rFonts w:ascii="TH SarabunPSK" w:eastAsia="Calibri" w:hAnsi="TH SarabunPSK" w:cs="TH SarabunPSK"/>
          <w:sz w:val="32"/>
          <w:szCs w:val="32"/>
        </w:rPr>
        <w:t xml:space="preserve"> </w:t>
      </w:r>
      <w:r w:rsidR="0088325D">
        <w:rPr>
          <w:rFonts w:ascii="TH SarabunPSK" w:eastAsia="Calibri" w:hAnsi="TH SarabunPSK" w:cs="TH SarabunPSK" w:hint="cs"/>
          <w:sz w:val="32"/>
          <w:szCs w:val="32"/>
          <w:cs/>
        </w:rPr>
        <w:tab/>
      </w:r>
      <w:r w:rsidRPr="00C676F8">
        <w:rPr>
          <w:rFonts w:ascii="TH SarabunPSK" w:eastAsia="Calibri" w:hAnsi="TH SarabunPSK" w:cs="TH SarabunPSK"/>
          <w:sz w:val="32"/>
          <w:szCs w:val="32"/>
          <w:cs/>
        </w:rPr>
        <w:t>ยุทธศาสตร์ชาติ</w:t>
      </w:r>
      <w:r w:rsidRPr="00C676F8">
        <w:rPr>
          <w:rFonts w:ascii="TH SarabunPSK" w:eastAsia="Calibri" w:hAnsi="TH SarabunPSK" w:cs="TH SarabunPSK"/>
          <w:sz w:val="32"/>
          <w:szCs w:val="32"/>
        </w:rPr>
        <w:t xml:space="preserve"> : </w:t>
      </w:r>
      <w:r w:rsidRPr="00C676F8">
        <w:rPr>
          <w:rFonts w:ascii="TH SarabunPSK" w:eastAsia="Calibri" w:hAnsi="TH SarabunPSK" w:cs="TH SarabunPSK" w:hint="cs"/>
          <w:sz w:val="32"/>
          <w:szCs w:val="32"/>
          <w:cs/>
        </w:rPr>
        <w:t>ด้านความมั่นคง</w:t>
      </w:r>
      <w:r w:rsidRPr="00C676F8">
        <w:rPr>
          <w:rFonts w:ascii="TH SarabunPSK" w:eastAsia="Calibri" w:hAnsi="TH SarabunPSK" w:cs="TH SarabunPSK"/>
          <w:sz w:val="32"/>
          <w:szCs w:val="32"/>
        </w:rPr>
        <w:t xml:space="preserve"> </w:t>
      </w:r>
    </w:p>
    <w:p w:rsidR="00C676F8" w:rsidRPr="00C676F8" w:rsidRDefault="00C676F8" w:rsidP="00C676F8">
      <w:pPr>
        <w:spacing w:after="0" w:line="240" w:lineRule="auto"/>
        <w:ind w:left="431" w:firstLine="289"/>
        <w:rPr>
          <w:rFonts w:ascii="TH SarabunPSK" w:eastAsia="Calibri" w:hAnsi="TH SarabunPSK" w:cs="TH SarabunPSK"/>
          <w:b/>
          <w:bCs/>
          <w:sz w:val="32"/>
          <w:szCs w:val="32"/>
          <w:u w:val="single"/>
        </w:rPr>
      </w:pPr>
      <w:r w:rsidRPr="00C676F8">
        <w:rPr>
          <w:rFonts w:ascii="TH SarabunPSK" w:eastAsia="Calibri" w:hAnsi="TH SarabunPSK" w:cs="TH SarabunPSK" w:hint="cs"/>
          <w:sz w:val="24"/>
          <w:szCs w:val="32"/>
          <w:cs/>
        </w:rPr>
        <w:t>เป้าหมาย</w:t>
      </w:r>
      <w:r w:rsidRPr="00C676F8">
        <w:rPr>
          <w:rFonts w:ascii="TH SarabunPSK" w:eastAsia="Calibri" w:hAnsi="TH SarabunPSK" w:cs="TH SarabunPSK"/>
          <w:sz w:val="24"/>
          <w:szCs w:val="32"/>
        </w:rPr>
        <w:t xml:space="preserve">  </w:t>
      </w:r>
      <w:r w:rsidRPr="00C676F8">
        <w:rPr>
          <w:rFonts w:ascii="TH SarabunPSK" w:eastAsia="Calibri" w:hAnsi="TH SarabunPSK" w:cs="TH SarabunPSK"/>
          <w:sz w:val="24"/>
          <w:szCs w:val="32"/>
          <w:cs/>
        </w:rPr>
        <w:t xml:space="preserve">ประชาชนอยู่ดี </w:t>
      </w:r>
      <w:r w:rsidRPr="00C676F8">
        <w:rPr>
          <w:rFonts w:ascii="TH SarabunPSK" w:eastAsia="Calibri" w:hAnsi="TH SarabunPSK" w:cs="TH SarabunPSK" w:hint="cs"/>
          <w:sz w:val="24"/>
          <w:szCs w:val="32"/>
          <w:cs/>
        </w:rPr>
        <w:t xml:space="preserve">  </w:t>
      </w:r>
      <w:r w:rsidRPr="00C676F8">
        <w:rPr>
          <w:rFonts w:ascii="TH SarabunPSK" w:eastAsia="Calibri" w:hAnsi="TH SarabunPSK" w:cs="TH SarabunPSK"/>
          <w:sz w:val="24"/>
          <w:szCs w:val="32"/>
          <w:cs/>
        </w:rPr>
        <w:t xml:space="preserve">กินดี </w:t>
      </w:r>
      <w:r w:rsidRPr="00C676F8">
        <w:rPr>
          <w:rFonts w:ascii="TH SarabunPSK" w:eastAsia="Calibri" w:hAnsi="TH SarabunPSK" w:cs="TH SarabunPSK" w:hint="cs"/>
          <w:sz w:val="24"/>
          <w:szCs w:val="32"/>
          <w:cs/>
        </w:rPr>
        <w:t xml:space="preserve"> </w:t>
      </w:r>
      <w:r w:rsidRPr="00C676F8">
        <w:rPr>
          <w:rFonts w:ascii="TH SarabunPSK" w:eastAsia="Calibri" w:hAnsi="TH SarabunPSK" w:cs="TH SarabunPSK"/>
          <w:sz w:val="24"/>
          <w:szCs w:val="32"/>
          <w:cs/>
        </w:rPr>
        <w:t>มีความสุข</w:t>
      </w:r>
    </w:p>
    <w:p w:rsidR="00C676F8" w:rsidRPr="00C676F8" w:rsidRDefault="00C676F8" w:rsidP="00C676F8">
      <w:pPr>
        <w:spacing w:after="0" w:line="240" w:lineRule="auto"/>
        <w:ind w:firstLine="720"/>
        <w:rPr>
          <w:rFonts w:ascii="TH SarabunPSK" w:hAnsi="TH SarabunPSK" w:cs="TH SarabunPSK"/>
          <w:sz w:val="32"/>
          <w:szCs w:val="32"/>
          <w:cs/>
        </w:rPr>
      </w:pPr>
      <w:r w:rsidRPr="00C676F8">
        <w:rPr>
          <w:rFonts w:ascii="TH SarabunPSK" w:hAnsi="TH SarabunPSK" w:cs="TH SarabunPSK"/>
          <w:sz w:val="32"/>
          <w:szCs w:val="32"/>
          <w:cs/>
        </w:rPr>
        <w:t xml:space="preserve">ประเด็น </w:t>
      </w:r>
      <w:r w:rsidRPr="00C676F8">
        <w:rPr>
          <w:rFonts w:ascii="TH SarabunPSK" w:hAnsi="TH SarabunPSK" w:cs="TH SarabunPSK"/>
          <w:sz w:val="32"/>
          <w:szCs w:val="32"/>
        </w:rPr>
        <w:t xml:space="preserve">4.2 </w:t>
      </w:r>
      <w:r w:rsidRPr="00C676F8">
        <w:rPr>
          <w:rFonts w:ascii="TH SarabunPSK" w:hAnsi="TH SarabunPSK" w:cs="TH SarabunPSK" w:hint="cs"/>
          <w:sz w:val="32"/>
          <w:szCs w:val="32"/>
          <w:cs/>
        </w:rPr>
        <w:t>การป้องกันและแก้ไขปัญหาที่มีผลกระทบต่อความมั่นคง</w:t>
      </w:r>
    </w:p>
    <w:p w:rsidR="00C676F8" w:rsidRPr="00C676F8" w:rsidRDefault="00C676F8" w:rsidP="00C676F8">
      <w:pPr>
        <w:spacing w:after="0" w:line="240" w:lineRule="auto"/>
        <w:ind w:left="431"/>
        <w:rPr>
          <w:rFonts w:ascii="TH SarabunPSK" w:eastAsia="Calibri" w:hAnsi="TH SarabunPSK" w:cs="TH SarabunPSK"/>
          <w:b/>
          <w:bCs/>
          <w:sz w:val="32"/>
          <w:szCs w:val="32"/>
          <w:u w:val="single"/>
        </w:rPr>
      </w:pPr>
      <w:r w:rsidRPr="00C676F8">
        <w:rPr>
          <w:rFonts w:ascii="TH SarabunPSK" w:eastAsia="Calibri" w:hAnsi="TH SarabunPSK" w:cs="TH SarabunPSK" w:hint="cs"/>
          <w:sz w:val="32"/>
          <w:szCs w:val="32"/>
          <w:cs/>
        </w:rPr>
        <w:t xml:space="preserve">    แนวทาง การสร้างความปลอดภัยและสันติสุขอย่างถาวรในพื้นที่จังหวัดชายแดนภาคใต้</w:t>
      </w:r>
    </w:p>
    <w:p w:rsidR="00C676F8" w:rsidRPr="00C676F8" w:rsidRDefault="00C676F8" w:rsidP="00C676F8">
      <w:pPr>
        <w:spacing w:after="0" w:line="240" w:lineRule="auto"/>
        <w:rPr>
          <w:rFonts w:ascii="TH SarabunPSK" w:hAnsi="TH SarabunPSK" w:cs="TH SarabunPSK"/>
          <w:b/>
          <w:bCs/>
          <w:sz w:val="32"/>
          <w:szCs w:val="32"/>
          <w:u w:val="single"/>
        </w:rPr>
      </w:pPr>
      <w:r w:rsidRPr="00C676F8">
        <w:rPr>
          <w:rFonts w:ascii="TH SarabunPSK" w:hAnsi="TH SarabunPSK" w:cs="TH SarabunPSK"/>
          <w:b/>
          <w:bCs/>
          <w:sz w:val="32"/>
          <w:szCs w:val="32"/>
          <w:u w:val="single"/>
          <w:cs/>
        </w:rPr>
        <w:t>แผนระดับที่ 2</w:t>
      </w:r>
    </w:p>
    <w:p w:rsidR="00C676F8" w:rsidRPr="00C676F8" w:rsidRDefault="00C676F8" w:rsidP="00784566">
      <w:pPr>
        <w:numPr>
          <w:ilvl w:val="0"/>
          <w:numId w:val="29"/>
        </w:numPr>
        <w:spacing w:after="0" w:line="240" w:lineRule="auto"/>
        <w:contextualSpacing/>
        <w:rPr>
          <w:rFonts w:ascii="TH SarabunPSK" w:eastAsia="Calibri" w:hAnsi="TH SarabunPSK" w:cs="TH SarabunPSK"/>
          <w:b/>
          <w:bCs/>
          <w:sz w:val="32"/>
          <w:szCs w:val="32"/>
          <w:cs/>
        </w:rPr>
      </w:pPr>
      <w:r w:rsidRPr="00C676F8">
        <w:rPr>
          <w:rFonts w:ascii="TH SarabunPSK" w:eastAsia="Calibri" w:hAnsi="TH SarabunPSK" w:cs="TH SarabunPSK"/>
          <w:b/>
          <w:bCs/>
          <w:sz w:val="32"/>
          <w:szCs w:val="32"/>
          <w:cs/>
        </w:rPr>
        <w:t>ความสอดคล้องกับแผน</w:t>
      </w:r>
      <w:r w:rsidRPr="00C676F8">
        <w:rPr>
          <w:rFonts w:ascii="TH SarabunPSK" w:eastAsia="Calibri" w:hAnsi="TH SarabunPSK" w:cs="TH SarabunPSK" w:hint="cs"/>
          <w:b/>
          <w:bCs/>
          <w:sz w:val="32"/>
          <w:szCs w:val="32"/>
          <w:cs/>
        </w:rPr>
        <w:t>แม่บทภายใต้ยุทธศาสตร์ชาติ</w:t>
      </w:r>
    </w:p>
    <w:p w:rsidR="00C676F8" w:rsidRPr="00C676F8" w:rsidRDefault="00C676F8" w:rsidP="00C676F8">
      <w:pPr>
        <w:tabs>
          <w:tab w:val="left" w:pos="284"/>
        </w:tabs>
        <w:spacing w:after="0" w:line="240" w:lineRule="auto"/>
        <w:jc w:val="thaiDistribute"/>
        <w:rPr>
          <w:rFonts w:ascii="TH SarabunPSK" w:hAnsi="TH SarabunPSK" w:cs="TH SarabunPSK"/>
          <w:sz w:val="32"/>
          <w:szCs w:val="32"/>
        </w:rPr>
      </w:pPr>
      <w:r w:rsidRPr="00C676F8">
        <w:tab/>
        <w:t xml:space="preserve"> </w:t>
      </w:r>
      <w:r w:rsidR="0088325D">
        <w:tab/>
      </w:r>
      <w:r w:rsidRPr="00C676F8">
        <w:rPr>
          <w:rFonts w:ascii="TH SarabunPSK" w:hAnsi="TH SarabunPSK" w:cs="TH SarabunPSK" w:hint="cs"/>
          <w:sz w:val="32"/>
          <w:szCs w:val="32"/>
          <w:cs/>
        </w:rPr>
        <w:t xml:space="preserve">ประเด็น การป้องกันและแก้ไขปัญหาที่มีผลกระทบต่อความมั่นคง </w:t>
      </w:r>
    </w:p>
    <w:p w:rsidR="00C676F8" w:rsidRPr="00C676F8" w:rsidRDefault="00C676F8" w:rsidP="00C676F8">
      <w:pPr>
        <w:tabs>
          <w:tab w:val="left" w:pos="284"/>
        </w:tabs>
        <w:spacing w:after="0" w:line="240" w:lineRule="auto"/>
        <w:jc w:val="thaiDistribute"/>
        <w:rPr>
          <w:rFonts w:ascii="TH SarabunPSK" w:hAnsi="TH SarabunPSK" w:cs="TH SarabunPSK"/>
          <w:sz w:val="32"/>
          <w:szCs w:val="32"/>
        </w:rPr>
      </w:pPr>
      <w:r w:rsidRPr="00C676F8">
        <w:rPr>
          <w:rFonts w:ascii="TH SarabunPSK" w:hAnsi="TH SarabunPSK" w:cs="TH SarabunPSK" w:hint="cs"/>
          <w:sz w:val="32"/>
          <w:szCs w:val="32"/>
          <w:cs/>
        </w:rPr>
        <w:tab/>
        <w:t xml:space="preserve">    </w:t>
      </w:r>
      <w:r w:rsidR="0088325D">
        <w:rPr>
          <w:rFonts w:ascii="TH SarabunPSK" w:hAnsi="TH SarabunPSK" w:cs="TH SarabunPSK" w:hint="cs"/>
          <w:sz w:val="32"/>
          <w:szCs w:val="32"/>
          <w:cs/>
        </w:rPr>
        <w:tab/>
      </w:r>
      <w:r w:rsidRPr="00C676F8">
        <w:rPr>
          <w:rFonts w:ascii="TH SarabunPSK" w:hAnsi="TH SarabunPSK" w:cs="TH SarabunPSK" w:hint="cs"/>
          <w:sz w:val="32"/>
          <w:szCs w:val="32"/>
          <w:cs/>
        </w:rPr>
        <w:t>แนวทาง ป้องกันและแก้ไขปัญหาความไม่สงบในจังหวัดชายแดนภาคใต้</w:t>
      </w:r>
      <w:r w:rsidRPr="00C676F8">
        <w:rPr>
          <w:rFonts w:ascii="TH SarabunPSK" w:hAnsi="TH SarabunPSK" w:cs="TH SarabunPSK" w:hint="cs"/>
          <w:sz w:val="32"/>
          <w:szCs w:val="32"/>
          <w:cs/>
        </w:rPr>
        <w:tab/>
      </w:r>
      <w:r w:rsidRPr="00C676F8">
        <w:rPr>
          <w:rFonts w:ascii="TH SarabunPSK" w:hAnsi="TH SarabunPSK" w:cs="TH SarabunPSK" w:hint="cs"/>
          <w:sz w:val="32"/>
          <w:szCs w:val="32"/>
          <w:cs/>
        </w:rPr>
        <w:tab/>
      </w:r>
    </w:p>
    <w:p w:rsidR="00C676F8" w:rsidRPr="00C676F8" w:rsidRDefault="00C676F8" w:rsidP="00C676F8">
      <w:pPr>
        <w:tabs>
          <w:tab w:val="left" w:pos="284"/>
        </w:tabs>
        <w:spacing w:after="0" w:line="240" w:lineRule="auto"/>
        <w:jc w:val="thaiDistribute"/>
        <w:rPr>
          <w:rFonts w:ascii="TH SarabunPSK" w:hAnsi="TH SarabunPSK" w:cs="TH SarabunPSK"/>
          <w:sz w:val="32"/>
          <w:szCs w:val="32"/>
        </w:rPr>
      </w:pPr>
      <w:r w:rsidRPr="00C676F8">
        <w:rPr>
          <w:rFonts w:ascii="TH SarabunPSK" w:hAnsi="TH SarabunPSK" w:cs="TH SarabunPSK" w:hint="cs"/>
          <w:sz w:val="32"/>
          <w:szCs w:val="32"/>
          <w:cs/>
        </w:rPr>
        <w:tab/>
        <w:t xml:space="preserve">    </w:t>
      </w:r>
      <w:r w:rsidR="0088325D">
        <w:rPr>
          <w:rFonts w:ascii="TH SarabunPSK" w:hAnsi="TH SarabunPSK" w:cs="TH SarabunPSK" w:hint="cs"/>
          <w:sz w:val="32"/>
          <w:szCs w:val="32"/>
          <w:cs/>
        </w:rPr>
        <w:tab/>
      </w:r>
      <w:r w:rsidRPr="00C676F8">
        <w:rPr>
          <w:rFonts w:ascii="TH SarabunPSK" w:hAnsi="TH SarabunPSK" w:cs="TH SarabunPSK" w:hint="cs"/>
          <w:sz w:val="32"/>
          <w:szCs w:val="32"/>
          <w:cs/>
        </w:rPr>
        <w:t>เป้าหมายที่ 2 ภาคใต้มีความสงบสุขร่มเย็น</w:t>
      </w:r>
    </w:p>
    <w:p w:rsidR="00C676F8" w:rsidRPr="00C676F8" w:rsidRDefault="00C676F8" w:rsidP="00784566">
      <w:pPr>
        <w:numPr>
          <w:ilvl w:val="0"/>
          <w:numId w:val="29"/>
        </w:numPr>
        <w:tabs>
          <w:tab w:val="left" w:pos="284"/>
        </w:tabs>
        <w:spacing w:after="0" w:line="240" w:lineRule="auto"/>
        <w:ind w:left="0" w:firstLine="0"/>
        <w:rPr>
          <w:rFonts w:ascii="TH SarabunPSK" w:eastAsia="Calibri" w:hAnsi="TH SarabunPSK" w:cs="TH SarabunPSK"/>
          <w:b/>
          <w:bCs/>
          <w:sz w:val="32"/>
          <w:szCs w:val="32"/>
        </w:rPr>
      </w:pPr>
      <w:r w:rsidRPr="00C676F8">
        <w:rPr>
          <w:rFonts w:ascii="TH SarabunPSK" w:eastAsia="Calibri" w:hAnsi="TH SarabunPSK" w:cs="TH SarabunPSK"/>
          <w:b/>
          <w:bCs/>
          <w:sz w:val="32"/>
          <w:szCs w:val="32"/>
          <w:cs/>
        </w:rPr>
        <w:t>ความสอดคล้องกับแผนพัฒนาเศรษฐกิจและสังคมแห่งชาติ</w:t>
      </w:r>
      <w:r w:rsidRPr="00C676F8">
        <w:rPr>
          <w:rFonts w:ascii="TH SarabunPSK" w:eastAsia="Calibri" w:hAnsi="TH SarabunPSK" w:cs="TH SarabunPSK"/>
          <w:b/>
          <w:bCs/>
          <w:sz w:val="32"/>
          <w:szCs w:val="32"/>
        </w:rPr>
        <w:t xml:space="preserve"> </w:t>
      </w:r>
      <w:r w:rsidRPr="00C676F8">
        <w:rPr>
          <w:rFonts w:ascii="TH SarabunPSK" w:eastAsia="Calibri" w:hAnsi="TH SarabunPSK" w:cs="TH SarabunPSK" w:hint="cs"/>
          <w:b/>
          <w:bCs/>
          <w:sz w:val="32"/>
          <w:szCs w:val="32"/>
          <w:cs/>
        </w:rPr>
        <w:t>ฉบับที่ 12</w:t>
      </w:r>
    </w:p>
    <w:p w:rsidR="00C676F8" w:rsidRPr="00C676F8" w:rsidRDefault="00C676F8" w:rsidP="0088325D">
      <w:pPr>
        <w:spacing w:after="0" w:line="360" w:lineRule="exact"/>
        <w:ind w:firstLine="720"/>
        <w:rPr>
          <w:rFonts w:ascii="TH SarabunPSK" w:hAnsi="TH SarabunPSK" w:cs="TH SarabunPSK"/>
          <w:sz w:val="32"/>
          <w:szCs w:val="32"/>
        </w:rPr>
      </w:pPr>
      <w:r w:rsidRPr="00C676F8">
        <w:rPr>
          <w:rFonts w:ascii="TH SarabunPSK" w:hAnsi="TH SarabunPSK" w:cs="TH SarabunPSK"/>
          <w:sz w:val="32"/>
          <w:szCs w:val="32"/>
          <w:cs/>
        </w:rPr>
        <w:t>ยุทธศาสตร์ที่</w:t>
      </w:r>
      <w:r w:rsidRPr="00C676F8">
        <w:rPr>
          <w:rFonts w:ascii="TH SarabunPSK" w:hAnsi="TH SarabunPSK" w:cs="TH SarabunPSK" w:hint="cs"/>
          <w:sz w:val="32"/>
          <w:szCs w:val="32"/>
          <w:cs/>
        </w:rPr>
        <w:t xml:space="preserve"> 5</w:t>
      </w:r>
      <w:r w:rsidRPr="00C676F8">
        <w:rPr>
          <w:rFonts w:ascii="TH SarabunPSK" w:hAnsi="TH SarabunPSK" w:cs="TH SarabunPSK"/>
          <w:sz w:val="32"/>
          <w:szCs w:val="32"/>
        </w:rPr>
        <w:t xml:space="preserve"> </w:t>
      </w:r>
      <w:r w:rsidRPr="00C676F8">
        <w:rPr>
          <w:rFonts w:ascii="TH SarabunPSK" w:hAnsi="TH SarabunPSK" w:cs="TH SarabunPSK" w:hint="cs"/>
          <w:sz w:val="32"/>
          <w:szCs w:val="32"/>
          <w:cs/>
        </w:rPr>
        <w:t xml:space="preserve"> การสร้างความมั่นคงแห่งชาติ เพื่อการพัฒนาประเทศสู่ความมั่งคั่ง ยั่งยืน</w:t>
      </w:r>
    </w:p>
    <w:p w:rsidR="00C676F8" w:rsidRPr="00C676F8" w:rsidRDefault="00C676F8" w:rsidP="00C676F8">
      <w:pPr>
        <w:tabs>
          <w:tab w:val="left" w:pos="602"/>
        </w:tabs>
        <w:spacing w:after="0" w:line="360" w:lineRule="exact"/>
        <w:jc w:val="thaiDistribute"/>
        <w:rPr>
          <w:rFonts w:ascii="TH SarabunPSK" w:hAnsi="TH SarabunPSK" w:cs="TH SarabunPSK"/>
          <w:sz w:val="32"/>
          <w:szCs w:val="32"/>
        </w:rPr>
      </w:pPr>
      <w:r w:rsidRPr="00C676F8">
        <w:rPr>
          <w:rFonts w:ascii="TH SarabunPSK" w:hAnsi="TH SarabunPSK" w:cs="TH SarabunPSK"/>
          <w:sz w:val="32"/>
          <w:szCs w:val="32"/>
          <w:cs/>
        </w:rPr>
        <w:tab/>
      </w:r>
      <w:r w:rsidR="0088325D">
        <w:rPr>
          <w:rFonts w:ascii="TH SarabunPSK" w:hAnsi="TH SarabunPSK" w:cs="TH SarabunPSK" w:hint="cs"/>
          <w:sz w:val="32"/>
          <w:szCs w:val="32"/>
          <w:cs/>
        </w:rPr>
        <w:tab/>
      </w:r>
      <w:r w:rsidRPr="00C676F8">
        <w:rPr>
          <w:rFonts w:ascii="TH SarabunPSK" w:hAnsi="TH SarabunPSK" w:cs="TH SarabunPSK"/>
          <w:sz w:val="32"/>
          <w:szCs w:val="32"/>
          <w:cs/>
        </w:rPr>
        <w:t>เป้าหมาย</w:t>
      </w:r>
      <w:r w:rsidRPr="00C676F8">
        <w:rPr>
          <w:rFonts w:ascii="TH SarabunPSK" w:hAnsi="TH SarabunPSK" w:cs="TH SarabunPSK" w:hint="cs"/>
          <w:sz w:val="32"/>
          <w:szCs w:val="32"/>
          <w:cs/>
        </w:rPr>
        <w:t xml:space="preserve">  ประชาชนในจังหวัดชายแดนภาคใต้มีความปลอดภัยในชีวิตและทรัพย์สิน มีโอกาสในการศึกษาและการประกอบอาชีพ</w:t>
      </w:r>
    </w:p>
    <w:p w:rsidR="00C676F8" w:rsidRPr="00C676F8" w:rsidRDefault="00C676F8" w:rsidP="00C676F8">
      <w:pPr>
        <w:tabs>
          <w:tab w:val="left" w:pos="602"/>
        </w:tabs>
        <w:spacing w:after="0" w:line="360" w:lineRule="exact"/>
        <w:rPr>
          <w:rFonts w:ascii="TH SarabunPSK" w:hAnsi="TH SarabunPSK" w:cs="TH SarabunPSK"/>
          <w:sz w:val="32"/>
          <w:szCs w:val="32"/>
        </w:rPr>
      </w:pPr>
      <w:r w:rsidRPr="00C676F8">
        <w:rPr>
          <w:rFonts w:ascii="TH SarabunPSK" w:hAnsi="TH SarabunPSK" w:cs="TH SarabunPSK"/>
          <w:sz w:val="32"/>
          <w:szCs w:val="32"/>
        </w:rPr>
        <w:tab/>
      </w:r>
      <w:r w:rsidR="0088325D">
        <w:rPr>
          <w:rFonts w:ascii="TH SarabunPSK" w:hAnsi="TH SarabunPSK" w:cs="TH SarabunPSK" w:hint="cs"/>
          <w:sz w:val="32"/>
          <w:szCs w:val="32"/>
          <w:cs/>
        </w:rPr>
        <w:tab/>
      </w:r>
      <w:r w:rsidRPr="00C676F8">
        <w:rPr>
          <w:rFonts w:ascii="TH SarabunPSK" w:hAnsi="TH SarabunPSK" w:cs="TH SarabunPSK"/>
          <w:sz w:val="32"/>
          <w:szCs w:val="32"/>
          <w:cs/>
        </w:rPr>
        <w:t>แนวทาง</w:t>
      </w:r>
      <w:r w:rsidRPr="00C676F8">
        <w:rPr>
          <w:rFonts w:ascii="TH SarabunPSK" w:hAnsi="TH SarabunPSK" w:cs="TH SarabunPSK" w:hint="cs"/>
          <w:sz w:val="32"/>
          <w:szCs w:val="32"/>
          <w:cs/>
        </w:rPr>
        <w:t>ย่อย</w:t>
      </w:r>
      <w:r w:rsidRPr="00C676F8">
        <w:rPr>
          <w:rFonts w:ascii="TH SarabunPSK" w:hAnsi="TH SarabunPSK" w:cs="TH SarabunPSK"/>
          <w:sz w:val="32"/>
          <w:szCs w:val="32"/>
        </w:rPr>
        <w:t xml:space="preserve">  </w:t>
      </w:r>
      <w:r w:rsidRPr="00C676F8">
        <w:rPr>
          <w:rFonts w:ascii="TH SarabunPSK" w:hAnsi="TH SarabunPSK" w:cs="TH SarabunPSK" w:hint="cs"/>
          <w:sz w:val="32"/>
          <w:szCs w:val="32"/>
          <w:cs/>
        </w:rPr>
        <w:t>ป้องกันและแก้ไขปัญหาความไม่สงบในจังหวัดชายแดนภาคใต้</w:t>
      </w:r>
    </w:p>
    <w:p w:rsidR="00C676F8" w:rsidRPr="00C676F8" w:rsidRDefault="00C676F8" w:rsidP="00C676F8">
      <w:pPr>
        <w:spacing w:after="0" w:line="360" w:lineRule="exact"/>
        <w:rPr>
          <w:rFonts w:ascii="TH SarabunPSK" w:hAnsi="TH SarabunPSK" w:cs="TH SarabunPSK"/>
          <w:b/>
          <w:bCs/>
          <w:sz w:val="32"/>
          <w:szCs w:val="32"/>
        </w:rPr>
      </w:pPr>
      <w:r w:rsidRPr="00C676F8">
        <w:rPr>
          <w:rFonts w:ascii="TH SarabunPSK" w:hAnsi="TH SarabunPSK" w:cs="TH SarabunPSK"/>
          <w:b/>
          <w:bCs/>
          <w:sz w:val="32"/>
          <w:szCs w:val="32"/>
          <w:u w:val="single"/>
          <w:cs/>
        </w:rPr>
        <w:t xml:space="preserve">แผนระดับที่ </w:t>
      </w:r>
      <w:r w:rsidRPr="00C676F8">
        <w:rPr>
          <w:rFonts w:ascii="TH SarabunPSK" w:hAnsi="TH SarabunPSK" w:cs="TH SarabunPSK"/>
          <w:b/>
          <w:bCs/>
          <w:sz w:val="32"/>
          <w:szCs w:val="32"/>
          <w:u w:val="single"/>
        </w:rPr>
        <w:t>3</w:t>
      </w:r>
      <w:r w:rsidRPr="00C676F8">
        <w:rPr>
          <w:rFonts w:ascii="TH SarabunPSK" w:hAnsi="TH SarabunPSK" w:cs="TH SarabunPSK"/>
          <w:b/>
          <w:bCs/>
          <w:sz w:val="32"/>
          <w:szCs w:val="32"/>
        </w:rPr>
        <w:t xml:space="preserve"> </w:t>
      </w:r>
    </w:p>
    <w:p w:rsidR="00C676F8" w:rsidRPr="00C676F8" w:rsidRDefault="00C676F8" w:rsidP="0088325D">
      <w:pPr>
        <w:spacing w:after="0" w:line="360" w:lineRule="exact"/>
        <w:ind w:firstLine="720"/>
        <w:rPr>
          <w:rFonts w:ascii="TH SarabunPSK" w:hAnsi="TH SarabunPSK" w:cs="TH SarabunPSK"/>
          <w:b/>
          <w:bCs/>
          <w:sz w:val="32"/>
          <w:szCs w:val="32"/>
        </w:rPr>
      </w:pPr>
      <w:r w:rsidRPr="00C676F8">
        <w:rPr>
          <w:rFonts w:ascii="TH SarabunPSK" w:hAnsi="TH SarabunPSK" w:cs="TH SarabunPSK" w:hint="cs"/>
          <w:sz w:val="32"/>
          <w:szCs w:val="32"/>
          <w:cs/>
        </w:rPr>
        <w:t xml:space="preserve">แผนปฏิบัติการด้านการบริหารจัดการแรงงานนอกระบบ (พ.ศ. 2560 </w:t>
      </w:r>
      <w:r w:rsidRPr="00C676F8">
        <w:rPr>
          <w:rFonts w:ascii="TH SarabunPSK" w:hAnsi="TH SarabunPSK" w:cs="TH SarabunPSK"/>
          <w:sz w:val="32"/>
          <w:szCs w:val="32"/>
          <w:cs/>
        </w:rPr>
        <w:t>–</w:t>
      </w:r>
      <w:r w:rsidRPr="00C676F8">
        <w:rPr>
          <w:rFonts w:ascii="TH SarabunPSK" w:hAnsi="TH SarabunPSK" w:cs="TH SarabunPSK" w:hint="cs"/>
          <w:sz w:val="32"/>
          <w:szCs w:val="32"/>
          <w:cs/>
        </w:rPr>
        <w:t xml:space="preserve"> 2564)</w:t>
      </w:r>
      <w:r w:rsidRPr="00C676F8">
        <w:rPr>
          <w:rFonts w:ascii="TH SarabunPSK" w:hAnsi="TH SarabunPSK" w:cs="TH SarabunPSK"/>
          <w:sz w:val="32"/>
          <w:szCs w:val="32"/>
        </w:rPr>
        <w:t xml:space="preserve"> (</w:t>
      </w:r>
      <w:r w:rsidRPr="00C676F8">
        <w:rPr>
          <w:rFonts w:ascii="TH SarabunPSK" w:hAnsi="TH SarabunPSK" w:cs="TH SarabunPSK" w:hint="cs"/>
          <w:sz w:val="32"/>
          <w:szCs w:val="32"/>
          <w:cs/>
        </w:rPr>
        <w:t>ตามมติ ครม. วันที่ 24 มกราคม 2562</w:t>
      </w:r>
      <w:r w:rsidRPr="00C676F8">
        <w:rPr>
          <w:rFonts w:ascii="TH SarabunPSK" w:hAnsi="TH SarabunPSK" w:cs="TH SarabunPSK"/>
          <w:sz w:val="32"/>
          <w:szCs w:val="32"/>
        </w:rPr>
        <w:t>)</w:t>
      </w:r>
      <w:r w:rsidRPr="00C676F8">
        <w:rPr>
          <w:rFonts w:ascii="TH SarabunPSK" w:hAnsi="TH SarabunPSK" w:cs="TH SarabunPSK"/>
          <w:b/>
          <w:bCs/>
          <w:sz w:val="32"/>
          <w:szCs w:val="32"/>
        </w:rPr>
        <w:t xml:space="preserve"> </w:t>
      </w:r>
    </w:p>
    <w:p w:rsidR="00C676F8" w:rsidRPr="00C676F8" w:rsidRDefault="00C676F8" w:rsidP="0088325D">
      <w:pPr>
        <w:spacing w:after="0" w:line="360" w:lineRule="exact"/>
        <w:ind w:left="360" w:firstLine="360"/>
        <w:rPr>
          <w:rFonts w:ascii="TH SarabunPSK" w:hAnsi="TH SarabunPSK" w:cs="TH SarabunPSK"/>
          <w:sz w:val="32"/>
          <w:szCs w:val="32"/>
          <w:u w:val="single"/>
        </w:rPr>
      </w:pPr>
      <w:r w:rsidRPr="00C676F8">
        <w:rPr>
          <w:rFonts w:ascii="TH SarabunPSK" w:hAnsi="TH SarabunPSK" w:cs="TH SarabunPSK" w:hint="cs"/>
          <w:sz w:val="32"/>
          <w:szCs w:val="32"/>
          <w:cs/>
        </w:rPr>
        <w:t xml:space="preserve">แผนงานการพัฒนาเศรษฐกิจและส่งเสริมศักยภาพพื้นที่จังหวัดชายแดนภาคใต้ </w:t>
      </w:r>
      <w:r w:rsidRPr="00C676F8">
        <w:rPr>
          <w:rFonts w:ascii="TH SarabunPSK" w:hAnsi="TH SarabunPSK" w:cs="TH SarabunPSK"/>
          <w:sz w:val="32"/>
          <w:szCs w:val="32"/>
          <w:u w:val="single"/>
        </w:rPr>
        <w:t xml:space="preserve"> </w:t>
      </w:r>
    </w:p>
    <w:p w:rsidR="00C676F8" w:rsidRPr="00C676F8" w:rsidRDefault="00C676F8" w:rsidP="00C676F8">
      <w:pPr>
        <w:spacing w:after="0" w:line="360" w:lineRule="exact"/>
        <w:rPr>
          <w:rFonts w:ascii="TH SarabunPSK" w:hAnsi="TH SarabunPSK" w:cs="TH SarabunPSK"/>
          <w:b/>
          <w:bCs/>
          <w:sz w:val="32"/>
          <w:szCs w:val="32"/>
          <w:u w:val="single"/>
          <w:cs/>
        </w:rPr>
      </w:pPr>
      <w:r w:rsidRPr="00C676F8">
        <w:rPr>
          <w:rFonts w:ascii="TH SarabunPSK" w:hAnsi="TH SarabunPSK" w:cs="TH SarabunPSK"/>
          <w:b/>
          <w:bCs/>
          <w:sz w:val="32"/>
          <w:szCs w:val="32"/>
          <w:cs/>
        </w:rPr>
        <w:t>ความสอดคล้องกับนโยบายรัฐบาล</w:t>
      </w:r>
    </w:p>
    <w:p w:rsidR="00C676F8" w:rsidRPr="00C676F8" w:rsidRDefault="00C676F8" w:rsidP="00C676F8">
      <w:pPr>
        <w:tabs>
          <w:tab w:val="left" w:pos="280"/>
        </w:tabs>
        <w:spacing w:after="0" w:line="360" w:lineRule="exact"/>
        <w:rPr>
          <w:rFonts w:ascii="TH SarabunPSK" w:hAnsi="TH SarabunPSK" w:cs="TH SarabunPSK"/>
          <w:sz w:val="32"/>
          <w:szCs w:val="32"/>
        </w:rPr>
      </w:pPr>
      <w:r w:rsidRPr="00C676F8">
        <w:tab/>
      </w:r>
      <w:r w:rsidR="0088325D">
        <w:tab/>
      </w:r>
      <w:r w:rsidRPr="00C676F8">
        <w:rPr>
          <w:rFonts w:ascii="TH SarabunPSK" w:hAnsi="TH SarabunPSK" w:cs="TH SarabunPSK" w:hint="cs"/>
          <w:spacing w:val="-8"/>
          <w:sz w:val="32"/>
          <w:szCs w:val="32"/>
          <w:cs/>
        </w:rPr>
        <w:t>นโยบายหลักข้อ 6.1.2 ส่งเสริมการพัฒนาพื้นที่ระเบียงเศรษฐกิจภาคใต้และการพัฒนาจังหวัดชายแดนภาคใต้</w:t>
      </w:r>
      <w:r w:rsidRPr="00C676F8">
        <w:rPr>
          <w:rFonts w:ascii="TH SarabunPSK" w:hAnsi="TH SarabunPSK" w:cs="TH SarabunPSK" w:hint="cs"/>
          <w:sz w:val="32"/>
          <w:szCs w:val="32"/>
          <w:cs/>
        </w:rPr>
        <w:t xml:space="preserve"> </w:t>
      </w:r>
      <w:r w:rsidRPr="00C676F8">
        <w:rPr>
          <w:rFonts w:ascii="TH SarabunPSK" w:hAnsi="TH SarabunPSK" w:cs="TH SarabunPSK"/>
          <w:sz w:val="32"/>
          <w:szCs w:val="32"/>
          <w:cs/>
        </w:rPr>
        <w:t xml:space="preserve"> </w:t>
      </w:r>
    </w:p>
    <w:p w:rsidR="00C676F8" w:rsidRDefault="00C676F8" w:rsidP="00C676F8">
      <w:pPr>
        <w:tabs>
          <w:tab w:val="left" w:pos="280"/>
          <w:tab w:val="left" w:pos="560"/>
        </w:tabs>
        <w:spacing w:after="0" w:line="360" w:lineRule="exact"/>
        <w:rPr>
          <w:rFonts w:ascii="TH SarabunPSK" w:hAnsi="TH SarabunPSK" w:cs="TH SarabunPSK"/>
          <w:sz w:val="32"/>
          <w:szCs w:val="32"/>
        </w:rPr>
      </w:pPr>
      <w:r w:rsidRPr="00C676F8">
        <w:rPr>
          <w:rFonts w:ascii="TH SarabunPSK" w:hAnsi="TH SarabunPSK" w:cs="TH SarabunPSK" w:hint="cs"/>
          <w:sz w:val="32"/>
          <w:szCs w:val="32"/>
          <w:cs/>
        </w:rPr>
        <w:tab/>
      </w:r>
      <w:r w:rsidRPr="00C676F8">
        <w:rPr>
          <w:rFonts w:ascii="TH SarabunPSK" w:hAnsi="TH SarabunPSK" w:cs="TH SarabunPSK" w:hint="cs"/>
          <w:sz w:val="32"/>
          <w:szCs w:val="32"/>
          <w:cs/>
        </w:rPr>
        <w:tab/>
      </w:r>
      <w:r>
        <w:rPr>
          <w:rFonts w:ascii="TH SarabunPSK" w:hAnsi="TH SarabunPSK" w:cs="TH SarabunPSK" w:hint="cs"/>
          <w:sz w:val="32"/>
          <w:szCs w:val="32"/>
          <w:cs/>
        </w:rPr>
        <w:t xml:space="preserve"> </w:t>
      </w:r>
      <w:r w:rsidR="0088325D">
        <w:rPr>
          <w:rFonts w:ascii="TH SarabunPSK" w:hAnsi="TH SarabunPSK" w:cs="TH SarabunPSK" w:hint="cs"/>
          <w:sz w:val="32"/>
          <w:szCs w:val="32"/>
          <w:cs/>
        </w:rPr>
        <w:tab/>
      </w:r>
      <w:r w:rsidRPr="00C676F8">
        <w:rPr>
          <w:rFonts w:ascii="TH SarabunPSK" w:hAnsi="TH SarabunPSK" w:cs="TH SarabunPSK" w:hint="cs"/>
          <w:sz w:val="32"/>
          <w:szCs w:val="32"/>
          <w:cs/>
        </w:rPr>
        <w:t xml:space="preserve">นโยบายเร่งด่วน ข้อ 9 </w:t>
      </w:r>
      <w:r w:rsidRPr="00C676F8">
        <w:rPr>
          <w:rFonts w:ascii="TH SarabunPSK" w:hAnsi="TH SarabunPSK" w:cs="TH SarabunPSK"/>
          <w:sz w:val="32"/>
          <w:szCs w:val="32"/>
          <w:cs/>
        </w:rPr>
        <w:t>การแก้ไขปัญหายาเสพติดและการสร้างความสงบสุขในพื้นที่ชายแดนภาคใต้</w:t>
      </w:r>
    </w:p>
    <w:p w:rsidR="007D0585" w:rsidRDefault="007D0585" w:rsidP="00C676F8">
      <w:pPr>
        <w:tabs>
          <w:tab w:val="left" w:pos="280"/>
          <w:tab w:val="left" w:pos="560"/>
        </w:tabs>
        <w:spacing w:after="0" w:line="360" w:lineRule="exact"/>
        <w:rPr>
          <w:rFonts w:ascii="TH SarabunPSK" w:hAnsi="TH SarabunPSK" w:cs="TH SarabunPSK"/>
          <w:sz w:val="32"/>
          <w:szCs w:val="32"/>
        </w:rPr>
      </w:pPr>
    </w:p>
    <w:p w:rsidR="007D0585" w:rsidRDefault="007D0585" w:rsidP="00C676F8">
      <w:pPr>
        <w:tabs>
          <w:tab w:val="left" w:pos="280"/>
          <w:tab w:val="left" w:pos="560"/>
        </w:tabs>
        <w:spacing w:after="0" w:line="360" w:lineRule="exact"/>
        <w:rPr>
          <w:rFonts w:ascii="TH SarabunPSK" w:hAnsi="TH SarabunPSK" w:cs="TH SarabunPSK"/>
          <w:sz w:val="32"/>
          <w:szCs w:val="32"/>
          <w:cs/>
        </w:rPr>
      </w:pPr>
    </w:p>
    <w:p w:rsidR="00B45B43" w:rsidRDefault="007D0585" w:rsidP="0094280D">
      <w:pPr>
        <w:tabs>
          <w:tab w:val="left" w:pos="280"/>
          <w:tab w:val="left" w:pos="560"/>
        </w:tabs>
        <w:spacing w:after="0" w:line="240" w:lineRule="auto"/>
        <w:rPr>
          <w:rFonts w:ascii="TH SarabunPSK" w:hAnsi="TH SarabunPSK" w:cs="TH SarabunPSK"/>
          <w:sz w:val="32"/>
          <w:szCs w:val="32"/>
        </w:rPr>
      </w:pPr>
      <w:r w:rsidRPr="00C676F8">
        <w:rPr>
          <w:rFonts w:ascii="TH SarabunPSK" w:hAnsi="TH SarabunPSK" w:cs="TH SarabunPSK"/>
          <w:b/>
          <w:bCs/>
          <w:sz w:val="32"/>
          <w:szCs w:val="32"/>
          <w:cs/>
        </w:rPr>
        <w:lastRenderedPageBreak/>
        <w:t>ความสอดคล้องกับ</w:t>
      </w:r>
      <w:r w:rsidR="00B45B43" w:rsidRPr="00B45B43">
        <w:rPr>
          <w:rFonts w:ascii="TH SarabunPSK" w:hAnsi="TH SarabunPSK" w:cs="TH SarabunPSK" w:hint="cs"/>
          <w:b/>
          <w:bCs/>
          <w:sz w:val="32"/>
          <w:szCs w:val="32"/>
          <w:cs/>
        </w:rPr>
        <w:t>แผนงานบูรณาการ</w:t>
      </w:r>
      <w:r w:rsidR="00B45B43" w:rsidRPr="00B45B43">
        <w:rPr>
          <w:rFonts w:ascii="TH SarabunPSK" w:hAnsi="TH SarabunPSK" w:cs="TH SarabunPSK"/>
          <w:b/>
          <w:bCs/>
          <w:sz w:val="32"/>
          <w:szCs w:val="32"/>
          <w:cs/>
        </w:rPr>
        <w:t>ขับเคลื่อนการแก้ไขปัญหาจังหวัดชายแดนภาคใต้</w:t>
      </w:r>
    </w:p>
    <w:p w:rsidR="0088325D" w:rsidRDefault="0088325D" w:rsidP="00C676F8">
      <w:pPr>
        <w:tabs>
          <w:tab w:val="left" w:pos="280"/>
          <w:tab w:val="left" w:pos="560"/>
        </w:tabs>
        <w:spacing w:after="0" w:line="360" w:lineRule="exact"/>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00502BC4">
        <w:rPr>
          <w:rFonts w:ascii="TH SarabunPSK" w:hAnsi="TH SarabunPSK" w:cs="TH SarabunPSK" w:hint="cs"/>
          <w:sz w:val="32"/>
          <w:szCs w:val="32"/>
          <w:cs/>
        </w:rPr>
        <w:t>เป้าหมาย  เหตุรุนแรงลดลง</w:t>
      </w:r>
    </w:p>
    <w:p w:rsidR="00502BC4" w:rsidRDefault="00502BC4" w:rsidP="00C676F8">
      <w:pPr>
        <w:tabs>
          <w:tab w:val="left" w:pos="280"/>
          <w:tab w:val="left" w:pos="560"/>
        </w:tabs>
        <w:spacing w:after="0" w:line="360" w:lineRule="exact"/>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ตัวชี้วัด จำนวนเหตุรุนแรงลดลง ร้อยละ 20 เทียบกับปี 2560</w:t>
      </w:r>
    </w:p>
    <w:p w:rsidR="00502BC4" w:rsidRDefault="00502BC4" w:rsidP="00C676F8">
      <w:pPr>
        <w:tabs>
          <w:tab w:val="left" w:pos="280"/>
          <w:tab w:val="left" w:pos="560"/>
        </w:tabs>
        <w:spacing w:after="0" w:line="360" w:lineRule="exact"/>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แนวทางที่ 2 ด้านการพัฒนา</w:t>
      </w:r>
    </w:p>
    <w:p w:rsidR="00502BC4" w:rsidRDefault="00502BC4" w:rsidP="00C676F8">
      <w:pPr>
        <w:tabs>
          <w:tab w:val="left" w:pos="280"/>
          <w:tab w:val="left" w:pos="560"/>
        </w:tabs>
        <w:spacing w:after="0" w:line="360" w:lineRule="exact"/>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ตัวชี้วัดแนวทาง ตัวชี้วัดที่ 2.1  ประชาชนทุกหมู่เหล่าอยู่ร่วมกันอย่างสันติสุขภายใต้สังคมพหุวัฒนธรรม</w:t>
      </w:r>
    </w:p>
    <w:p w:rsidR="00C676F8" w:rsidRPr="004966B1" w:rsidRDefault="00DC7881" w:rsidP="00C676F8">
      <w:pPr>
        <w:tabs>
          <w:tab w:val="left" w:pos="560"/>
        </w:tabs>
        <w:spacing w:after="0" w:line="360" w:lineRule="exact"/>
        <w:rPr>
          <w:rFonts w:ascii="TH SarabunPSK" w:hAnsi="TH SarabunPSK" w:cs="TH SarabunPSK"/>
          <w:sz w:val="32"/>
          <w:szCs w:val="32"/>
        </w:rPr>
      </w:pPr>
      <w:r>
        <w:rPr>
          <w:rFonts w:ascii="TH SarabunPSK" w:hAnsi="TH SarabunPSK" w:cs="TH SarabunPSK"/>
          <w:sz w:val="32"/>
          <w:szCs w:val="32"/>
        </w:rPr>
        <w:pict>
          <v:rect id="_x0000_i1027" style="width:451.3pt;height:2pt;mso-position-vertical:absolute" o:hralign="center" o:hrstd="t" o:hrnoshade="t" o:hr="t" fillcolor="#404040 [2429]" stroked="f"/>
        </w:pict>
      </w:r>
    </w:p>
    <w:p w:rsidR="008E2DE9" w:rsidRPr="00C676F8" w:rsidRDefault="00C676F8" w:rsidP="00C676F8">
      <w:pPr>
        <w:spacing w:before="120" w:after="0" w:line="240" w:lineRule="auto"/>
        <w:rPr>
          <w:rFonts w:ascii="TH SarabunPSK" w:hAnsi="TH SarabunPSK" w:cs="TH SarabunPSK"/>
          <w:b/>
          <w:bCs/>
          <w:color w:val="000000" w:themeColor="text1"/>
          <w:sz w:val="36"/>
          <w:szCs w:val="36"/>
        </w:rPr>
      </w:pPr>
      <w:r w:rsidRPr="00A95487">
        <w:rPr>
          <w:rFonts w:ascii="TH SarabunPSK" w:hAnsi="TH SarabunPSK" w:cs="TH SarabunPSK"/>
          <w:b/>
          <w:bCs/>
          <w:sz w:val="32"/>
          <w:szCs w:val="32"/>
          <w:u w:val="double"/>
          <w:cs/>
        </w:rPr>
        <w:t xml:space="preserve">ส่วนที่ </w:t>
      </w:r>
      <w:r w:rsidRPr="00A95487">
        <w:rPr>
          <w:rFonts w:ascii="TH SarabunPSK" w:hAnsi="TH SarabunPSK" w:cs="TH SarabunPSK"/>
          <w:b/>
          <w:bCs/>
          <w:sz w:val="32"/>
          <w:szCs w:val="32"/>
          <w:u w:val="double"/>
        </w:rPr>
        <w:t>3</w:t>
      </w:r>
      <w:r w:rsidRPr="00A95487">
        <w:rPr>
          <w:rFonts w:ascii="TH SarabunPSK" w:hAnsi="TH SarabunPSK" w:cs="TH SarabunPSK"/>
          <w:b/>
          <w:bCs/>
          <w:sz w:val="32"/>
          <w:szCs w:val="32"/>
          <w:cs/>
        </w:rPr>
        <w:t xml:space="preserve"> </w:t>
      </w:r>
      <w:r w:rsidRPr="00A95487">
        <w:rPr>
          <w:rFonts w:ascii="TH SarabunPSK" w:hAnsi="TH SarabunPSK" w:cs="TH SarabunPSK"/>
          <w:b/>
          <w:bCs/>
          <w:sz w:val="32"/>
          <w:szCs w:val="32"/>
        </w:rPr>
        <w:t xml:space="preserve">: </w:t>
      </w:r>
      <w:r>
        <w:rPr>
          <w:rFonts w:ascii="TH SarabunPSK" w:hAnsi="TH SarabunPSK" w:cs="TH SarabunPSK"/>
          <w:b/>
          <w:bCs/>
          <w:sz w:val="32"/>
          <w:szCs w:val="32"/>
          <w:cs/>
        </w:rPr>
        <w:t>รายละเอียดแผนงาน</w:t>
      </w:r>
      <w:r>
        <w:rPr>
          <w:rFonts w:ascii="TH SarabunPSK" w:hAnsi="TH SarabunPSK" w:cs="TH SarabunPSK" w:hint="cs"/>
          <w:b/>
          <w:bCs/>
          <w:sz w:val="32"/>
          <w:szCs w:val="32"/>
          <w:cs/>
        </w:rPr>
        <w:t xml:space="preserve"> </w:t>
      </w:r>
      <w:r>
        <w:rPr>
          <w:rFonts w:ascii="TH SarabunPSK" w:hAnsi="TH SarabunPSK" w:cs="TH SarabunPSK"/>
          <w:b/>
          <w:bCs/>
          <w:sz w:val="32"/>
          <w:szCs w:val="32"/>
          <w:cs/>
        </w:rPr>
        <w:t>โครงการ</w:t>
      </w:r>
      <w:r>
        <w:rPr>
          <w:rFonts w:ascii="TH SarabunPSK" w:hAnsi="TH SarabunPSK" w:cs="TH SarabunPSK" w:hint="cs"/>
          <w:b/>
          <w:bCs/>
          <w:sz w:val="32"/>
          <w:szCs w:val="32"/>
          <w:cs/>
        </w:rPr>
        <w:t xml:space="preserve"> </w:t>
      </w:r>
      <w:r w:rsidRPr="00A95487">
        <w:rPr>
          <w:rFonts w:ascii="TH SarabunPSK" w:hAnsi="TH SarabunPSK" w:cs="TH SarabunPSK"/>
          <w:b/>
          <w:bCs/>
          <w:sz w:val="32"/>
          <w:szCs w:val="32"/>
          <w:cs/>
        </w:rPr>
        <w:t>การดำเนินการ</w:t>
      </w:r>
      <w:r w:rsidRPr="00A95487">
        <w:rPr>
          <w:rFonts w:ascii="TH SarabunPSK" w:hAnsi="TH SarabunPSK" w:cs="TH SarabunPSK"/>
          <w:b/>
          <w:bCs/>
          <w:spacing w:val="-4"/>
          <w:sz w:val="32"/>
          <w:szCs w:val="32"/>
          <w:cs/>
          <w:lang w:val="th-TH"/>
        </w:rPr>
        <w:t xml:space="preserve">  โครงการ พัฒนาเศรษฐกิจและส่งเสริมศักยภาพพื้นที่จังหวัดชายแดนภาคใต้ </w:t>
      </w:r>
      <w:r>
        <w:rPr>
          <w:rFonts w:ascii="TH SarabunPSK" w:hAnsi="TH SarabunPSK" w:cs="TH SarabunPSK" w:hint="cs"/>
          <w:b/>
          <w:bCs/>
          <w:spacing w:val="-4"/>
          <w:sz w:val="32"/>
          <w:szCs w:val="32"/>
          <w:cs/>
          <w:lang w:val="th-TH"/>
        </w:rPr>
        <w:t xml:space="preserve"> </w:t>
      </w:r>
    </w:p>
    <w:p w:rsidR="00CF6D49" w:rsidRPr="00E514C1" w:rsidRDefault="00C676F8" w:rsidP="008E2DE9">
      <w:pPr>
        <w:tabs>
          <w:tab w:val="left" w:pos="426"/>
          <w:tab w:val="left" w:pos="567"/>
          <w:tab w:val="left" w:pos="851"/>
          <w:tab w:val="left" w:pos="1134"/>
          <w:tab w:val="left" w:pos="2835"/>
          <w:tab w:val="left" w:pos="3119"/>
        </w:tabs>
        <w:spacing w:before="120" w:after="0" w:line="240" w:lineRule="auto"/>
        <w:jc w:val="thaiDistribute"/>
        <w:rPr>
          <w:rFonts w:ascii="TH SarabunPSK" w:hAnsi="TH SarabunPSK" w:cs="TH SarabunPSK"/>
          <w:color w:val="000000" w:themeColor="text1"/>
          <w:sz w:val="32"/>
          <w:szCs w:val="32"/>
        </w:rPr>
      </w:pPr>
      <w:r>
        <w:rPr>
          <w:rFonts w:ascii="TH SarabunPSK" w:hAnsi="TH SarabunPSK" w:cs="TH SarabunPSK"/>
          <w:b/>
          <w:bCs/>
          <w:color w:val="000000" w:themeColor="text1"/>
          <w:sz w:val="32"/>
          <w:szCs w:val="32"/>
        </w:rPr>
        <w:t>1</w:t>
      </w:r>
      <w:r w:rsidR="00CF6D49" w:rsidRPr="00E514C1">
        <w:rPr>
          <w:rFonts w:ascii="TH SarabunPSK" w:hAnsi="TH SarabunPSK" w:cs="TH SarabunPSK"/>
          <w:b/>
          <w:bCs/>
          <w:color w:val="000000" w:themeColor="text1"/>
          <w:sz w:val="32"/>
          <w:szCs w:val="32"/>
          <w:cs/>
        </w:rPr>
        <w:t>. หลักการและเหตุผล</w:t>
      </w:r>
    </w:p>
    <w:p w:rsidR="00CF6D49" w:rsidRPr="00E514C1" w:rsidRDefault="00CF6D49" w:rsidP="008E2DE9">
      <w:pPr>
        <w:tabs>
          <w:tab w:val="left" w:pos="426"/>
          <w:tab w:val="left" w:pos="567"/>
          <w:tab w:val="left" w:pos="851"/>
          <w:tab w:val="left" w:pos="1134"/>
          <w:tab w:val="left" w:pos="2835"/>
          <w:tab w:val="left" w:pos="3119"/>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t xml:space="preserve">    </w:t>
      </w:r>
      <w:r w:rsidR="00A92873"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ตามนโยบายสานใจสู่สันติของกองอำนวยการรักษาความมั่นคงภายในภาค 4 ส่วนหน้า (กอ.รมน.ภาค 4 ส่วนหน้า) เพื่อแก้ไขปัญหาจังหวัดชายแดนภาคใต้ด้วยสันติ และได้รับการตอบรับและนำมาซึ่งความร่วมมือจากองค์กรต่างๆ ทั้งจากส่วนราชการ เอกชนและองค์กรต่างๆ โดยได้มีการรวมตัวของมวลชลทั้งในรูปแบบสมาคมหรือกลุ่มพลัง เพื่อแสดงออกถึงการปฏิเสธและต่อต้านความรุนแรงในพื้นที่ ซึ่งส่งผลถึงกลุ่มขบวนการหรือแนวร่วมมองเห็นเป้าหมายที่ค่อยๆ เลือนราง และมีกลุ่มบางกลุ่มเกิดความเบื่อหน่ายและทยอยออกมารายงานตัวต่อทางการเป็นระยะๆ ดังนั้น กอ.รมน.ภาค 4 ส่วนหน้า จึงได้กำหนดโครงการพาคนกลับบ้าน โดยที่ภาครัฐจะให้การตรวจสอบ คัดกรองบุคคล และแยกกลุ่มในการเข้าสู่ขั้นตอนการให้คว</w:t>
      </w:r>
      <w:r w:rsidR="00A92873" w:rsidRPr="00E514C1">
        <w:rPr>
          <w:rFonts w:ascii="TH SarabunPSK" w:hAnsi="TH SarabunPSK" w:cs="TH SarabunPSK"/>
          <w:color w:val="000000" w:themeColor="text1"/>
          <w:sz w:val="32"/>
          <w:szCs w:val="32"/>
          <w:cs/>
        </w:rPr>
        <w:t xml:space="preserve">ามช่วยเหลือโดยผ่านขั้นตอนต่างๆ </w:t>
      </w:r>
      <w:r w:rsidRPr="00E514C1">
        <w:rPr>
          <w:rFonts w:ascii="TH SarabunPSK" w:hAnsi="TH SarabunPSK" w:cs="TH SarabunPSK"/>
          <w:color w:val="000000" w:themeColor="text1"/>
          <w:sz w:val="32"/>
          <w:szCs w:val="32"/>
          <w:cs/>
        </w:rPr>
        <w:t>ในรูปแบบของคณะกรรมการ (คัดย่อจากเอกสารเผยแพร่โครงการประชาสัมพันธ์มายไอคอลคนต้นแบบจังหวัดชายแดนภาคใต้ เรื่อง กอ.รมน.ภาค 4 ส่วนหน้า จัดโครงการพาคนกลับบ้าน)</w:t>
      </w:r>
      <w:r w:rsidRPr="00E514C1">
        <w:rPr>
          <w:rFonts w:ascii="TH SarabunPSK" w:hAnsi="TH SarabunPSK" w:cs="TH SarabunPSK"/>
          <w:color w:val="000000" w:themeColor="text1"/>
          <w:sz w:val="32"/>
          <w:szCs w:val="32"/>
          <w:cs/>
        </w:rPr>
        <w:tab/>
      </w:r>
    </w:p>
    <w:p w:rsidR="00CF6D49" w:rsidRPr="00E514C1" w:rsidRDefault="00CF6D49" w:rsidP="008E2DE9">
      <w:pPr>
        <w:pStyle w:val="Default"/>
        <w:tabs>
          <w:tab w:val="left" w:pos="567"/>
          <w:tab w:val="left" w:pos="851"/>
          <w:tab w:val="left" w:pos="1134"/>
        </w:tabs>
        <w:jc w:val="thaiDistribute"/>
        <w:rPr>
          <w:rFonts w:eastAsia="Calibri" w:hAnsi="TH SarabunPSK"/>
          <w:color w:val="000000" w:themeColor="text1"/>
          <w:sz w:val="32"/>
          <w:szCs w:val="32"/>
        </w:rPr>
      </w:pPr>
      <w:r w:rsidRPr="00E514C1">
        <w:rPr>
          <w:rFonts w:eastAsia="Calibri" w:hAnsi="TH SarabunPSK"/>
          <w:color w:val="000000" w:themeColor="text1"/>
          <w:sz w:val="32"/>
          <w:szCs w:val="32"/>
          <w:cs/>
        </w:rPr>
        <w:tab/>
      </w:r>
      <w:r w:rsidR="00A92873" w:rsidRPr="00E514C1">
        <w:rPr>
          <w:rFonts w:eastAsia="Calibri" w:hAnsi="TH SarabunPSK" w:hint="cs"/>
          <w:color w:val="000000" w:themeColor="text1"/>
          <w:sz w:val="32"/>
          <w:szCs w:val="32"/>
          <w:cs/>
        </w:rPr>
        <w:tab/>
      </w:r>
      <w:r w:rsidRPr="00E514C1">
        <w:rPr>
          <w:rFonts w:eastAsia="Calibri" w:hAnsi="TH SarabunPSK"/>
          <w:color w:val="000000" w:themeColor="text1"/>
          <w:sz w:val="32"/>
          <w:szCs w:val="32"/>
          <w:cs/>
        </w:rPr>
        <w:t>พื้นที่จังหวัดชายแดนภาคใต้ โดยเฉพาะพื้นที่จังหวัดยะลา ปัตตานี นราธิวาส และส่วนหนึ่งของจังหวัดสงขลา ได้ประสบปัญหาการก่อความไม่สงบมาเป็นระยะเวลานาน ส่งผลกระทบด้านความปลอดภัยในชีวิตและทรัพย์สินของประชาชนในพื้นที่เศรษฐกิจเติบโตช้ากว่าภาคอื่นของประเทศไทย การลงทุน การประกอบธุรกิจ รวมทั้งด้านความมั่นคง</w:t>
      </w:r>
    </w:p>
    <w:p w:rsidR="00CF6D49" w:rsidRPr="00E514C1" w:rsidRDefault="00CF6D49" w:rsidP="008E2DE9">
      <w:pPr>
        <w:pStyle w:val="Default"/>
        <w:tabs>
          <w:tab w:val="left" w:pos="567"/>
          <w:tab w:val="left" w:pos="851"/>
          <w:tab w:val="left" w:pos="1134"/>
        </w:tabs>
        <w:jc w:val="thaiDistribute"/>
        <w:rPr>
          <w:rFonts w:hAnsi="TH SarabunPSK"/>
          <w:color w:val="000000" w:themeColor="text1"/>
          <w:spacing w:val="-6"/>
          <w:sz w:val="32"/>
          <w:szCs w:val="32"/>
        </w:rPr>
      </w:pPr>
      <w:r w:rsidRPr="00E514C1">
        <w:rPr>
          <w:rFonts w:eastAsia="Calibri" w:hAnsi="TH SarabunPSK"/>
          <w:color w:val="000000" w:themeColor="text1"/>
          <w:sz w:val="32"/>
          <w:szCs w:val="32"/>
          <w:cs/>
        </w:rPr>
        <w:tab/>
      </w:r>
      <w:r w:rsidR="008B65A5" w:rsidRPr="00E514C1">
        <w:rPr>
          <w:rFonts w:eastAsia="Calibri" w:hAnsi="TH SarabunPSK" w:hint="cs"/>
          <w:color w:val="000000" w:themeColor="text1"/>
          <w:sz w:val="32"/>
          <w:szCs w:val="32"/>
          <w:cs/>
        </w:rPr>
        <w:tab/>
      </w:r>
      <w:r w:rsidRPr="00E514C1">
        <w:rPr>
          <w:rFonts w:eastAsia="Calibri" w:hAnsi="TH SarabunPSK"/>
          <w:color w:val="000000" w:themeColor="text1"/>
          <w:sz w:val="32"/>
          <w:szCs w:val="32"/>
          <w:cs/>
        </w:rPr>
        <w:t>รัฐบาลตระหนักถึงปัญหาในพื้นที่จังหวัดชายแดนภายใต้ที่ต้องเร่งแก้ไข จึงได้น้อมนำยุทธศาสตร์พระราชทาน “เข้าใจ เข้าถึง พัฒนา” และหลักปรัชญาเศรษฐกิจพอเพียง เพื่อขับเคลื่อนการแก้ไขปัญหาและพัฒนาพื้นที่จังหวัด</w:t>
      </w:r>
      <w:r w:rsidRPr="00E514C1">
        <w:rPr>
          <w:rFonts w:eastAsia="Calibri" w:hAnsi="TH SarabunPSK"/>
          <w:color w:val="000000" w:themeColor="text1"/>
          <w:spacing w:val="-6"/>
          <w:sz w:val="32"/>
          <w:szCs w:val="32"/>
          <w:cs/>
        </w:rPr>
        <w:t>ชายแดนภาคใต้ ช่วยเสริมสร้างการพึ่งพาตนเองของประชาชน ชุมชน การบูรณาการขับเคลื่อนยุทธศาสตร์กับทิศทางการพัฒนาประเทศ 20 ปี กรอบการพัฒนาตามแผนพัฒนาเศรษฐกิจและสังคมแห่งชาติ</w:t>
      </w:r>
      <w:r w:rsidR="00CB29A2" w:rsidRPr="00E514C1">
        <w:rPr>
          <w:rFonts w:hAnsi="TH SarabunPSK" w:hint="cs"/>
          <w:color w:val="000000" w:themeColor="text1"/>
          <w:spacing w:val="-6"/>
          <w:sz w:val="32"/>
          <w:szCs w:val="32"/>
          <w:cs/>
        </w:rPr>
        <w:t xml:space="preserve"> </w:t>
      </w:r>
      <w:r w:rsidRPr="00E514C1">
        <w:rPr>
          <w:rFonts w:hAnsi="TH SarabunPSK"/>
          <w:color w:val="000000" w:themeColor="text1"/>
          <w:spacing w:val="-6"/>
          <w:sz w:val="32"/>
          <w:szCs w:val="32"/>
          <w:cs/>
        </w:rPr>
        <w:t>ฉบับที่ 12 นโยบายกระทรวงแรงงาน ประจำปีงบประมาณ พ.ศ. 2564 และยุทธศาสตร์การพัฒนาของกลุ่มจังหวัดและจังหวัดชายแดนภาคใต้</w:t>
      </w:r>
    </w:p>
    <w:p w:rsidR="00CF6D49" w:rsidRPr="00E514C1" w:rsidRDefault="00CF6D49" w:rsidP="008E2DE9">
      <w:pPr>
        <w:pStyle w:val="Default"/>
        <w:tabs>
          <w:tab w:val="left" w:pos="567"/>
          <w:tab w:val="left" w:pos="851"/>
          <w:tab w:val="left" w:pos="1134"/>
        </w:tabs>
        <w:jc w:val="thaiDistribute"/>
        <w:rPr>
          <w:rFonts w:hAnsi="TH SarabunPSK"/>
          <w:color w:val="000000" w:themeColor="text1"/>
          <w:sz w:val="32"/>
          <w:szCs w:val="32"/>
        </w:rPr>
      </w:pPr>
      <w:r w:rsidRPr="00E514C1">
        <w:rPr>
          <w:rFonts w:hAnsi="TH SarabunPSK"/>
          <w:color w:val="000000" w:themeColor="text1"/>
          <w:sz w:val="32"/>
          <w:szCs w:val="32"/>
          <w:cs/>
        </w:rPr>
        <w:tab/>
      </w:r>
      <w:r w:rsidR="008B65A5" w:rsidRPr="00E514C1">
        <w:rPr>
          <w:rFonts w:hAnsi="TH SarabunPSK" w:hint="cs"/>
          <w:color w:val="000000" w:themeColor="text1"/>
          <w:sz w:val="32"/>
          <w:szCs w:val="32"/>
          <w:cs/>
        </w:rPr>
        <w:tab/>
      </w:r>
      <w:r w:rsidRPr="00E514C1">
        <w:rPr>
          <w:rFonts w:hAnsi="TH SarabunPSK"/>
          <w:color w:val="000000" w:themeColor="text1"/>
          <w:sz w:val="32"/>
          <w:szCs w:val="32"/>
          <w:cs/>
        </w:rPr>
        <w:t>การขับเคลื่อนยุทธศาสตร์พระราชทาน “เข้าใจ เข้าถึง พัฒนา” ให้ประสบผลสำเร็จได้ต้องอาศัย</w:t>
      </w:r>
      <w:r w:rsidRPr="00E514C1">
        <w:rPr>
          <w:rFonts w:hAnsi="TH SarabunPSK"/>
          <w:color w:val="000000" w:themeColor="text1"/>
          <w:sz w:val="32"/>
          <w:szCs w:val="32"/>
          <w:cs/>
        </w:rPr>
        <w:br/>
        <w:t>การบูรณาการ ของทุกหน่วยงานอย่างสอดประสานกัน เพื่อให้สามารถแก้ไขปัญหาในพื้นที่ภาคใต้ได้อย่างทั่วถึง กระบวนการพัฒนาจะช่วยยกระดับคุณภาพชีวิต ความเป็นอยู่ การมีอาชีพ มีงานทำ มีรายได้ ช่วยให้ประชาชนอยู่ดีกินดี แก้ไขปัญหาความยากจน นำไปสู่ความมั่นคงในชีวิตและความมั่นคงในพื้นที่</w:t>
      </w:r>
    </w:p>
    <w:p w:rsidR="00CF6D49" w:rsidRDefault="00CF6D49" w:rsidP="008E2DE9">
      <w:pPr>
        <w:tabs>
          <w:tab w:val="left" w:pos="567"/>
          <w:tab w:val="left" w:pos="851"/>
          <w:tab w:val="left" w:pos="1134"/>
        </w:tabs>
        <w:spacing w:after="48"/>
        <w:ind w:right="95"/>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sidR="008B65A5"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pacing w:val="-6"/>
          <w:sz w:val="32"/>
          <w:szCs w:val="32"/>
          <w:cs/>
        </w:rPr>
        <w:t>กรมพัฒนาฝีมือแรงงาน ซึ่งมีภารกิจในการพัฒนากำลังคนด้านแรงงานให้มีทักษะในการประกอบอาชีพ</w:t>
      </w:r>
      <w:r w:rsidRPr="00E514C1">
        <w:rPr>
          <w:rFonts w:ascii="TH SarabunPSK" w:hAnsi="TH SarabunPSK" w:cs="TH SarabunPSK"/>
          <w:color w:val="000000" w:themeColor="text1"/>
          <w:spacing w:val="-8"/>
          <w:sz w:val="32"/>
          <w:szCs w:val="32"/>
          <w:cs/>
        </w:rPr>
        <w:br/>
      </w:r>
      <w:r w:rsidRPr="00E514C1">
        <w:rPr>
          <w:rFonts w:ascii="TH SarabunPSK" w:hAnsi="TH SarabunPSK" w:cs="TH SarabunPSK"/>
          <w:color w:val="000000" w:themeColor="text1"/>
          <w:sz w:val="32"/>
          <w:szCs w:val="32"/>
          <w:cs/>
        </w:rPr>
        <w:t>จึงได้จัดทำโครงการพัฒนาเศรษฐกิจและส่งเสริมศักยภาพพื้นที่จังหวัดชายแดนภาคใต้ เพื่อรองรับนโยบายในการแก้ไขปัญหาและพัฒนาพื้นที่จังหวัดชายแดนภาคใต้ ในการพัฒนายกระดับคุณ</w:t>
      </w:r>
      <w:r w:rsidR="008B65A5" w:rsidRPr="00E514C1">
        <w:rPr>
          <w:rFonts w:ascii="TH SarabunPSK" w:hAnsi="TH SarabunPSK" w:cs="TH SarabunPSK"/>
          <w:color w:val="000000" w:themeColor="text1"/>
          <w:sz w:val="32"/>
          <w:szCs w:val="32"/>
          <w:cs/>
        </w:rPr>
        <w:t>ภาพชีวิตของประชาชน ให้มีรายได้</w:t>
      </w:r>
      <w:r w:rsidR="008B65A5" w:rsidRPr="00E514C1">
        <w:rPr>
          <w:rFonts w:ascii="TH SarabunPSK" w:hAnsi="TH SarabunPSK" w:cs="TH SarabunPSK" w:hint="cs"/>
          <w:color w:val="000000" w:themeColor="text1"/>
          <w:sz w:val="32"/>
          <w:szCs w:val="32"/>
          <w:cs/>
        </w:rPr>
        <w:br/>
      </w:r>
      <w:r w:rsidRPr="00E514C1">
        <w:rPr>
          <w:rFonts w:ascii="TH SarabunPSK" w:hAnsi="TH SarabunPSK" w:cs="TH SarabunPSK"/>
          <w:color w:val="000000" w:themeColor="text1"/>
          <w:sz w:val="32"/>
          <w:szCs w:val="32"/>
          <w:cs/>
        </w:rPr>
        <w:t>มีอาชีพ สามารถเลี้ยงตนเองและครอบครัวได้ เพื่อลดปัญหาความขัดแย้ง ลดความรุนแรง และเสริมสร้างความสงบสุขในพื้นที่ให้ยั่งยืนต่อไป เพราะการทำให้ประชาชนมีอาชีพ มีรายได้ เป็นการสร้างความมั่นคงให้กับประเทศ</w:t>
      </w:r>
    </w:p>
    <w:p w:rsidR="00502BC4" w:rsidRPr="00E514C1" w:rsidRDefault="00502BC4" w:rsidP="008E2DE9">
      <w:pPr>
        <w:tabs>
          <w:tab w:val="left" w:pos="567"/>
          <w:tab w:val="left" w:pos="851"/>
          <w:tab w:val="left" w:pos="1134"/>
        </w:tabs>
        <w:spacing w:after="48"/>
        <w:ind w:right="95"/>
        <w:jc w:val="thaiDistribute"/>
        <w:rPr>
          <w:rFonts w:ascii="TH SarabunPSK" w:hAnsi="TH SarabunPSK" w:cs="TH SarabunPSK"/>
          <w:color w:val="000000" w:themeColor="text1"/>
          <w:sz w:val="32"/>
          <w:szCs w:val="32"/>
          <w:cs/>
        </w:rPr>
      </w:pPr>
    </w:p>
    <w:p w:rsidR="00CF6D49" w:rsidRPr="00E514C1" w:rsidRDefault="0068339A" w:rsidP="008E2DE9">
      <w:pPr>
        <w:tabs>
          <w:tab w:val="left" w:pos="284"/>
          <w:tab w:val="left" w:pos="567"/>
          <w:tab w:val="left" w:pos="851"/>
          <w:tab w:val="left" w:pos="1134"/>
        </w:tabs>
        <w:spacing w:before="120"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lastRenderedPageBreak/>
        <w:t>2</w:t>
      </w:r>
      <w:r w:rsidR="00CF6D49" w:rsidRPr="00E514C1">
        <w:rPr>
          <w:rFonts w:ascii="TH SarabunPSK" w:hAnsi="TH SarabunPSK" w:cs="TH SarabunPSK"/>
          <w:b/>
          <w:bCs/>
          <w:color w:val="000000" w:themeColor="text1"/>
          <w:sz w:val="32"/>
          <w:szCs w:val="32"/>
          <w:cs/>
        </w:rPr>
        <w:t xml:space="preserve">. </w:t>
      </w:r>
      <w:r w:rsidR="00CF6D49" w:rsidRPr="00E514C1">
        <w:rPr>
          <w:rFonts w:ascii="TH SarabunPSK" w:hAnsi="TH SarabunPSK" w:cs="TH SarabunPSK"/>
          <w:b/>
          <w:bCs/>
          <w:color w:val="000000" w:themeColor="text1"/>
          <w:sz w:val="32"/>
          <w:szCs w:val="32"/>
          <w:cs/>
        </w:rPr>
        <w:tab/>
        <w:t>วัตถุประสงค์</w:t>
      </w:r>
    </w:p>
    <w:p w:rsidR="00CF6D49" w:rsidRPr="00E514C1" w:rsidRDefault="00CF6D49" w:rsidP="008B65A5">
      <w:pPr>
        <w:tabs>
          <w:tab w:val="left" w:pos="350"/>
          <w:tab w:val="left" w:pos="567"/>
          <w:tab w:val="left" w:pos="851"/>
          <w:tab w:val="left" w:pos="993"/>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008B65A5" w:rsidRPr="00E514C1">
        <w:rPr>
          <w:rFonts w:ascii="TH SarabunPSK" w:hAnsi="TH SarabunPSK" w:cs="TH SarabunPSK" w:hint="cs"/>
          <w:color w:val="000000" w:themeColor="text1"/>
          <w:sz w:val="32"/>
          <w:szCs w:val="32"/>
          <w:cs/>
        </w:rPr>
        <w:tab/>
      </w:r>
      <w:r w:rsidR="0068339A">
        <w:rPr>
          <w:rFonts w:ascii="TH SarabunPSK" w:hAnsi="TH SarabunPSK" w:cs="TH SarabunPSK" w:hint="cs"/>
          <w:color w:val="000000" w:themeColor="text1"/>
          <w:sz w:val="32"/>
          <w:szCs w:val="32"/>
          <w:cs/>
        </w:rPr>
        <w:t>2</w:t>
      </w:r>
      <w:r w:rsidRPr="00E514C1">
        <w:rPr>
          <w:rFonts w:ascii="TH SarabunPSK" w:hAnsi="TH SarabunPSK" w:cs="TH SarabunPSK"/>
          <w:color w:val="000000" w:themeColor="text1"/>
          <w:sz w:val="32"/>
          <w:szCs w:val="32"/>
          <w:cs/>
        </w:rPr>
        <w:t xml:space="preserve">.1. </w:t>
      </w:r>
      <w:r w:rsidR="00A92873"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เพื่อดำเนินการฝึกทักษะด้านอาชีพและพัฒนาฝีมือแรงงานในสาขาอาชีพต่างๆ แก่กลุ่มเป้าหมายให้มีทักษะอาชีพ สามารถนำไปประกอบอาชีพได้</w:t>
      </w:r>
      <w:r w:rsidR="00B2321C" w:rsidRPr="00E514C1">
        <w:rPr>
          <w:rFonts w:ascii="TH SarabunPSK" w:hAnsi="TH SarabunPSK" w:cs="TH SarabunPSK"/>
          <w:color w:val="000000" w:themeColor="text1"/>
          <w:sz w:val="32"/>
          <w:szCs w:val="32"/>
        </w:rPr>
        <w:t xml:space="preserve"> </w:t>
      </w:r>
    </w:p>
    <w:p w:rsidR="00CF6D49" w:rsidRDefault="00CF6D49" w:rsidP="008B65A5">
      <w:pPr>
        <w:tabs>
          <w:tab w:val="left" w:pos="350"/>
          <w:tab w:val="left" w:pos="567"/>
          <w:tab w:val="left" w:pos="851"/>
          <w:tab w:val="left" w:pos="993"/>
          <w:tab w:val="left" w:pos="1418"/>
        </w:tabs>
        <w:spacing w:after="0" w:line="240" w:lineRule="auto"/>
        <w:jc w:val="thaiDistribute"/>
        <w:rPr>
          <w:rFonts w:ascii="TH SarabunPSK" w:hAnsi="TH SarabunPSK" w:cs="TH SarabunPSK"/>
          <w:color w:val="000000" w:themeColor="text1"/>
          <w:spacing w:val="-6"/>
          <w:sz w:val="32"/>
          <w:szCs w:val="32"/>
        </w:rPr>
      </w:pPr>
      <w:r w:rsidRPr="00E514C1">
        <w:rPr>
          <w:rFonts w:ascii="TH SarabunPSK" w:hAnsi="TH SarabunPSK" w:cs="TH SarabunPSK"/>
          <w:color w:val="000000" w:themeColor="text1"/>
          <w:sz w:val="32"/>
          <w:szCs w:val="32"/>
        </w:rPr>
        <w:tab/>
      </w:r>
      <w:r w:rsidRPr="00E514C1">
        <w:rPr>
          <w:rFonts w:ascii="TH SarabunPSK" w:hAnsi="TH SarabunPSK" w:cs="TH SarabunPSK"/>
          <w:color w:val="000000" w:themeColor="text1"/>
          <w:sz w:val="32"/>
          <w:szCs w:val="32"/>
        </w:rPr>
        <w:tab/>
      </w:r>
      <w:r w:rsidR="008B65A5" w:rsidRPr="00E514C1">
        <w:rPr>
          <w:rFonts w:ascii="TH SarabunPSK" w:hAnsi="TH SarabunPSK" w:cs="TH SarabunPSK"/>
          <w:color w:val="000000" w:themeColor="text1"/>
          <w:sz w:val="32"/>
          <w:szCs w:val="32"/>
        </w:rPr>
        <w:tab/>
      </w:r>
      <w:r w:rsidR="0068339A">
        <w:rPr>
          <w:rFonts w:ascii="TH SarabunPSK" w:hAnsi="TH SarabunPSK" w:cs="TH SarabunPSK" w:hint="cs"/>
          <w:color w:val="000000" w:themeColor="text1"/>
          <w:spacing w:val="-6"/>
          <w:sz w:val="32"/>
          <w:szCs w:val="32"/>
          <w:cs/>
        </w:rPr>
        <w:t>2</w:t>
      </w:r>
      <w:r w:rsidRPr="00E514C1">
        <w:rPr>
          <w:rFonts w:ascii="TH SarabunPSK" w:hAnsi="TH SarabunPSK" w:cs="TH SarabunPSK"/>
          <w:color w:val="000000" w:themeColor="text1"/>
          <w:spacing w:val="-6"/>
          <w:sz w:val="32"/>
          <w:szCs w:val="32"/>
          <w:cs/>
        </w:rPr>
        <w:t xml:space="preserve">.2 </w:t>
      </w:r>
      <w:r w:rsidR="00A92873" w:rsidRPr="00E514C1">
        <w:rPr>
          <w:rFonts w:ascii="TH SarabunPSK" w:hAnsi="TH SarabunPSK" w:cs="TH SarabunPSK" w:hint="cs"/>
          <w:color w:val="000000" w:themeColor="text1"/>
          <w:spacing w:val="-6"/>
          <w:sz w:val="32"/>
          <w:szCs w:val="32"/>
          <w:cs/>
        </w:rPr>
        <w:tab/>
      </w:r>
      <w:r w:rsidRPr="00E514C1">
        <w:rPr>
          <w:rFonts w:ascii="TH SarabunPSK" w:hAnsi="TH SarabunPSK" w:cs="TH SarabunPSK"/>
          <w:color w:val="000000" w:themeColor="text1"/>
          <w:spacing w:val="-6"/>
          <w:sz w:val="32"/>
          <w:szCs w:val="32"/>
          <w:cs/>
        </w:rPr>
        <w:t>เพื่อจัดหาเครื่องมือประกอบอาชีพให้แก่กลุ่มเป้าหมาย ที่สำเร็จการฝึกอาชีพตามโครงการฯ</w:t>
      </w:r>
      <w:r w:rsidR="00B2321C" w:rsidRPr="00E514C1">
        <w:rPr>
          <w:rFonts w:ascii="TH SarabunPSK" w:hAnsi="TH SarabunPSK" w:cs="TH SarabunPSK"/>
          <w:color w:val="000000" w:themeColor="text1"/>
          <w:spacing w:val="-6"/>
          <w:sz w:val="32"/>
          <w:szCs w:val="32"/>
        </w:rPr>
        <w:t xml:space="preserve"> </w:t>
      </w:r>
    </w:p>
    <w:p w:rsidR="00CF6D49" w:rsidRPr="00E514C1" w:rsidRDefault="0068339A" w:rsidP="008E2DE9">
      <w:pPr>
        <w:tabs>
          <w:tab w:val="left" w:pos="350"/>
          <w:tab w:val="left" w:pos="567"/>
          <w:tab w:val="left" w:pos="851"/>
          <w:tab w:val="left" w:pos="1134"/>
        </w:tabs>
        <w:spacing w:before="120" w:after="0" w:line="240" w:lineRule="auto"/>
        <w:jc w:val="thaiDistribute"/>
        <w:rPr>
          <w:rFonts w:ascii="TH SarabunPSK" w:hAnsi="TH SarabunPSK" w:cs="TH SarabunPSK"/>
          <w:color w:val="000000" w:themeColor="text1"/>
          <w:spacing w:val="-6"/>
          <w:sz w:val="32"/>
          <w:szCs w:val="32"/>
          <w:cs/>
        </w:rPr>
      </w:pPr>
      <w:r>
        <w:rPr>
          <w:rFonts w:ascii="TH SarabunPSK" w:hAnsi="TH SarabunPSK" w:cs="TH SarabunPSK"/>
          <w:b/>
          <w:bCs/>
          <w:color w:val="000000" w:themeColor="text1"/>
          <w:sz w:val="32"/>
          <w:szCs w:val="32"/>
        </w:rPr>
        <w:t>3</w:t>
      </w:r>
      <w:r w:rsidR="00CF6D49" w:rsidRPr="00E514C1">
        <w:rPr>
          <w:rFonts w:ascii="TH SarabunPSK" w:hAnsi="TH SarabunPSK" w:cs="TH SarabunPSK"/>
          <w:b/>
          <w:bCs/>
          <w:color w:val="000000" w:themeColor="text1"/>
          <w:sz w:val="32"/>
          <w:szCs w:val="32"/>
          <w:cs/>
        </w:rPr>
        <w:t>. กลุ่มเป้าหมาย</w:t>
      </w:r>
    </w:p>
    <w:p w:rsidR="00CF6D49" w:rsidRPr="00E514C1" w:rsidRDefault="00CF6D49" w:rsidP="008E2DE9">
      <w:pPr>
        <w:tabs>
          <w:tab w:val="left" w:pos="284"/>
          <w:tab w:val="left" w:pos="426"/>
          <w:tab w:val="left" w:pos="567"/>
          <w:tab w:val="left" w:pos="851"/>
          <w:tab w:val="left" w:pos="1134"/>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b/>
          <w:bCs/>
          <w:color w:val="000000" w:themeColor="text1"/>
          <w:sz w:val="32"/>
          <w:szCs w:val="32"/>
          <w:cs/>
        </w:rPr>
        <w:tab/>
      </w:r>
      <w:r w:rsidRPr="00E514C1">
        <w:rPr>
          <w:rFonts w:ascii="TH SarabunPSK" w:hAnsi="TH SarabunPSK" w:cs="TH SarabunPSK"/>
          <w:b/>
          <w:bCs/>
          <w:color w:val="000000" w:themeColor="text1"/>
          <w:sz w:val="32"/>
          <w:szCs w:val="32"/>
          <w:cs/>
        </w:rPr>
        <w:tab/>
      </w:r>
      <w:r w:rsidRPr="00E514C1">
        <w:rPr>
          <w:rFonts w:ascii="TH SarabunPSK" w:hAnsi="TH SarabunPSK" w:cs="TH SarabunPSK"/>
          <w:b/>
          <w:bCs/>
          <w:color w:val="000000" w:themeColor="text1"/>
          <w:sz w:val="32"/>
          <w:szCs w:val="32"/>
          <w:cs/>
        </w:rPr>
        <w:tab/>
      </w:r>
      <w:r w:rsidR="008B65A5" w:rsidRPr="00E514C1">
        <w:rPr>
          <w:rFonts w:ascii="TH SarabunPSK" w:hAnsi="TH SarabunPSK" w:cs="TH SarabunPSK" w:hint="cs"/>
          <w:color w:val="000000" w:themeColor="text1"/>
          <w:spacing w:val="-4"/>
          <w:sz w:val="32"/>
          <w:szCs w:val="32"/>
          <w:cs/>
        </w:rPr>
        <w:tab/>
      </w:r>
      <w:r w:rsidRPr="00E514C1">
        <w:rPr>
          <w:rFonts w:ascii="TH SarabunPSK" w:hAnsi="TH SarabunPSK" w:cs="TH SarabunPSK"/>
          <w:color w:val="000000" w:themeColor="text1"/>
          <w:spacing w:val="-4"/>
          <w:sz w:val="32"/>
          <w:szCs w:val="32"/>
          <w:cs/>
        </w:rPr>
        <w:t>กลุ่มที่มีอคติต่อภาครัฐ กลุ่มผู้ก่อความไม่สงบ และกลุ่มแนวร่วมก่อความไม่สงบในพื้นที่จังหวัดชาย</w:t>
      </w:r>
      <w:r w:rsidRPr="00E514C1">
        <w:rPr>
          <w:rFonts w:ascii="TH SarabunPSK" w:hAnsi="TH SarabunPSK" w:cs="TH SarabunPSK" w:hint="cs"/>
          <w:color w:val="000000" w:themeColor="text1"/>
          <w:spacing w:val="-4"/>
          <w:sz w:val="32"/>
          <w:szCs w:val="32"/>
          <w:cs/>
        </w:rPr>
        <w:br/>
      </w:r>
      <w:r w:rsidRPr="00E514C1">
        <w:rPr>
          <w:rFonts w:ascii="TH SarabunPSK" w:hAnsi="TH SarabunPSK" w:cs="TH SarabunPSK"/>
          <w:color w:val="000000" w:themeColor="text1"/>
          <w:spacing w:val="-4"/>
          <w:sz w:val="32"/>
          <w:szCs w:val="32"/>
          <w:cs/>
        </w:rPr>
        <w:t>แดนใต้</w:t>
      </w:r>
      <w:r w:rsidRPr="00E514C1">
        <w:rPr>
          <w:rFonts w:ascii="TH SarabunPSK" w:hAnsi="TH SarabunPSK" w:cs="TH SarabunPSK"/>
          <w:color w:val="000000" w:themeColor="text1"/>
          <w:sz w:val="32"/>
          <w:szCs w:val="32"/>
          <w:cs/>
        </w:rPr>
        <w:t xml:space="preserve"> </w:t>
      </w:r>
      <w:r w:rsidRPr="00E514C1">
        <w:rPr>
          <w:rFonts w:ascii="TH SarabunPSK" w:hAnsi="TH SarabunPSK" w:cs="TH SarabunPSK"/>
          <w:color w:val="000000" w:themeColor="text1"/>
          <w:spacing w:val="-4"/>
          <w:sz w:val="32"/>
          <w:szCs w:val="32"/>
          <w:cs/>
        </w:rPr>
        <w:t>ตามที่กองอำนวยการรักษาความมั่นคงภายในภาค 4 ส่วนหน้า (กอ.รมน. ภาค 4 ส่วนหน้า) หรือพื้นที่</w:t>
      </w:r>
      <w:r w:rsidRPr="00E514C1">
        <w:rPr>
          <w:rFonts w:ascii="TH SarabunPSK" w:hAnsi="TH SarabunPSK" w:cs="TH SarabunPSK" w:hint="cs"/>
          <w:color w:val="000000" w:themeColor="text1"/>
          <w:spacing w:val="-4"/>
          <w:sz w:val="32"/>
          <w:szCs w:val="32"/>
          <w:cs/>
        </w:rPr>
        <w:br/>
      </w:r>
      <w:r w:rsidRPr="00E514C1">
        <w:rPr>
          <w:rFonts w:ascii="TH SarabunPSK" w:hAnsi="TH SarabunPSK" w:cs="TH SarabunPSK"/>
          <w:color w:val="000000" w:themeColor="text1"/>
          <w:spacing w:val="-4"/>
          <w:sz w:val="32"/>
          <w:szCs w:val="32"/>
          <w:cs/>
        </w:rPr>
        <w:t>ที่หน่วยงาน</w:t>
      </w:r>
      <w:r w:rsidRPr="00E514C1">
        <w:rPr>
          <w:rFonts w:ascii="TH SarabunPSK" w:hAnsi="TH SarabunPSK" w:cs="TH SarabunPSK"/>
          <w:color w:val="000000" w:themeColor="text1"/>
          <w:sz w:val="32"/>
          <w:szCs w:val="32"/>
          <w:cs/>
        </w:rPr>
        <w:t xml:space="preserve">ด้านความมั่นคงในพื้นที่กำหนด ที่มีอายุ 15 ปีขึ้นไป </w:t>
      </w:r>
    </w:p>
    <w:p w:rsidR="00CF6D49" w:rsidRPr="00E514C1" w:rsidRDefault="00CF6D49" w:rsidP="008E2DE9">
      <w:pPr>
        <w:tabs>
          <w:tab w:val="left" w:pos="284"/>
          <w:tab w:val="left" w:pos="426"/>
          <w:tab w:val="left" w:pos="567"/>
          <w:tab w:val="left" w:pos="851"/>
          <w:tab w:val="left" w:pos="1134"/>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pacing w:val="-8"/>
          <w:sz w:val="32"/>
          <w:szCs w:val="32"/>
        </w:rPr>
        <w:tab/>
      </w:r>
      <w:r w:rsidRPr="00E514C1">
        <w:rPr>
          <w:rFonts w:ascii="TH SarabunPSK" w:hAnsi="TH SarabunPSK" w:cs="TH SarabunPSK"/>
          <w:color w:val="000000" w:themeColor="text1"/>
          <w:spacing w:val="-8"/>
          <w:sz w:val="32"/>
          <w:szCs w:val="32"/>
        </w:rPr>
        <w:tab/>
      </w:r>
      <w:r w:rsidRPr="00E514C1">
        <w:rPr>
          <w:rFonts w:ascii="TH SarabunPSK" w:hAnsi="TH SarabunPSK" w:cs="TH SarabunPSK"/>
          <w:color w:val="000000" w:themeColor="text1"/>
          <w:spacing w:val="-8"/>
          <w:sz w:val="32"/>
          <w:szCs w:val="32"/>
        </w:rPr>
        <w:tab/>
      </w:r>
      <w:r w:rsidR="008B65A5" w:rsidRPr="00E514C1">
        <w:rPr>
          <w:rFonts w:ascii="TH SarabunPSK" w:hAnsi="TH SarabunPSK" w:cs="TH SarabunPSK" w:hint="cs"/>
          <w:b/>
          <w:bCs/>
          <w:color w:val="000000" w:themeColor="text1"/>
          <w:spacing w:val="-6"/>
          <w:sz w:val="32"/>
          <w:szCs w:val="32"/>
          <w:cs/>
        </w:rPr>
        <w:tab/>
      </w:r>
      <w:r w:rsidRPr="00E514C1">
        <w:rPr>
          <w:rFonts w:ascii="TH SarabunPSK" w:hAnsi="TH SarabunPSK" w:cs="TH SarabunPSK"/>
          <w:b/>
          <w:bCs/>
          <w:color w:val="000000" w:themeColor="text1"/>
          <w:spacing w:val="-6"/>
          <w:sz w:val="32"/>
          <w:szCs w:val="32"/>
          <w:cs/>
        </w:rPr>
        <w:t>เป้าหมาย</w:t>
      </w:r>
      <w:r w:rsidRPr="00E514C1">
        <w:rPr>
          <w:rFonts w:ascii="TH SarabunPSK" w:hAnsi="TH SarabunPSK" w:cs="TH SarabunPSK"/>
          <w:color w:val="000000" w:themeColor="text1"/>
          <w:spacing w:val="-6"/>
          <w:sz w:val="32"/>
          <w:szCs w:val="32"/>
          <w:cs/>
        </w:rPr>
        <w:t xml:space="preserve"> ฝึกทักษะอาชีพ หลักสูตร</w:t>
      </w:r>
      <w:r w:rsidRPr="00E514C1">
        <w:rPr>
          <w:rFonts w:ascii="TH SarabunPSK" w:hAnsi="TH SarabunPSK" w:cs="TH SarabunPSK"/>
          <w:color w:val="000000" w:themeColor="text1"/>
          <w:spacing w:val="-6"/>
          <w:sz w:val="32"/>
          <w:szCs w:val="32"/>
          <w:cs/>
          <w:lang w:val="th-TH"/>
        </w:rPr>
        <w:t xml:space="preserve"> 60 ชั่วโมง</w:t>
      </w:r>
      <w:r w:rsidRPr="00E514C1">
        <w:rPr>
          <w:rFonts w:ascii="TH SarabunPSK" w:hAnsi="TH SarabunPSK" w:cs="TH SarabunPSK"/>
          <w:color w:val="000000" w:themeColor="text1"/>
          <w:spacing w:val="-6"/>
          <w:sz w:val="32"/>
          <w:szCs w:val="32"/>
          <w:cs/>
        </w:rPr>
        <w:t xml:space="preserve"> ในปีงบประมาณ ปี พ.ศ. 2564</w:t>
      </w:r>
      <w:r w:rsidRPr="00E514C1">
        <w:rPr>
          <w:rFonts w:ascii="TH SarabunPSK" w:hAnsi="TH SarabunPSK" w:cs="TH SarabunPSK"/>
          <w:color w:val="000000" w:themeColor="text1"/>
          <w:spacing w:val="-6"/>
          <w:sz w:val="32"/>
          <w:szCs w:val="32"/>
        </w:rPr>
        <w:t xml:space="preserve"> </w:t>
      </w:r>
      <w:r w:rsidRPr="00E514C1">
        <w:rPr>
          <w:rFonts w:ascii="TH SarabunPSK" w:hAnsi="TH SarabunPSK" w:cs="TH SarabunPSK"/>
          <w:color w:val="000000" w:themeColor="text1"/>
          <w:spacing w:val="-6"/>
          <w:sz w:val="32"/>
          <w:szCs w:val="32"/>
          <w:cs/>
        </w:rPr>
        <w:t xml:space="preserve">จำนวนทั้งสิ้น </w:t>
      </w:r>
      <w:r w:rsidRPr="00E514C1">
        <w:rPr>
          <w:rFonts w:ascii="TH SarabunPSK" w:hAnsi="TH SarabunPSK" w:cs="TH SarabunPSK" w:hint="cs"/>
          <w:color w:val="000000" w:themeColor="text1"/>
          <w:spacing w:val="-6"/>
          <w:sz w:val="32"/>
          <w:szCs w:val="32"/>
          <w:cs/>
        </w:rPr>
        <w:t>800</w:t>
      </w:r>
      <w:r w:rsidRPr="00E514C1">
        <w:rPr>
          <w:rFonts w:ascii="TH SarabunPSK" w:hAnsi="TH SarabunPSK" w:cs="TH SarabunPSK"/>
          <w:color w:val="000000" w:themeColor="text1"/>
          <w:spacing w:val="-6"/>
          <w:sz w:val="32"/>
          <w:szCs w:val="32"/>
          <w:cs/>
        </w:rPr>
        <w:t xml:space="preserve"> คน</w:t>
      </w:r>
      <w:r w:rsidRPr="00E514C1">
        <w:rPr>
          <w:rFonts w:ascii="TH SarabunPSK" w:hAnsi="TH SarabunPSK" w:cs="TH SarabunPSK"/>
          <w:color w:val="000000" w:themeColor="text1"/>
          <w:sz w:val="32"/>
          <w:szCs w:val="32"/>
          <w:cs/>
        </w:rPr>
        <w:t xml:space="preserve"> </w:t>
      </w:r>
      <w:r w:rsidRPr="00E514C1">
        <w:rPr>
          <w:rFonts w:ascii="TH SarabunPSK" w:hAnsi="TH SarabunPSK" w:cs="TH SarabunPSK" w:hint="cs"/>
          <w:color w:val="000000" w:themeColor="text1"/>
          <w:sz w:val="32"/>
          <w:szCs w:val="32"/>
          <w:cs/>
        </w:rPr>
        <w:br/>
      </w:r>
      <w:r w:rsidRPr="00E514C1">
        <w:rPr>
          <w:rFonts w:ascii="TH SarabunPSK" w:hAnsi="TH SarabunPSK" w:cs="TH SarabunPSK"/>
          <w:color w:val="000000" w:themeColor="text1"/>
          <w:sz w:val="32"/>
          <w:szCs w:val="32"/>
          <w:cs/>
        </w:rPr>
        <w:t>(</w:t>
      </w:r>
      <w:r w:rsidRPr="00E514C1">
        <w:rPr>
          <w:rFonts w:ascii="TH SarabunPSK" w:hAnsi="TH SarabunPSK" w:cs="TH SarabunPSK" w:hint="cs"/>
          <w:color w:val="000000" w:themeColor="text1"/>
          <w:sz w:val="32"/>
          <w:szCs w:val="32"/>
          <w:cs/>
        </w:rPr>
        <w:t>4</w:t>
      </w:r>
      <w:r w:rsidRPr="00E514C1">
        <w:rPr>
          <w:rFonts w:ascii="TH SarabunPSK" w:hAnsi="TH SarabunPSK" w:cs="TH SarabunPSK"/>
          <w:color w:val="000000" w:themeColor="text1"/>
          <w:sz w:val="32"/>
          <w:szCs w:val="32"/>
          <w:cs/>
        </w:rPr>
        <w:t>0 รุ่น</w:t>
      </w:r>
      <w:r w:rsidRPr="00E514C1">
        <w:rPr>
          <w:rFonts w:ascii="TH SarabunPSK" w:hAnsi="TH SarabunPSK" w:cs="TH SarabunPSK" w:hint="cs"/>
          <w:color w:val="000000" w:themeColor="text1"/>
          <w:sz w:val="32"/>
          <w:szCs w:val="32"/>
          <w:cs/>
        </w:rPr>
        <w:t xml:space="preserve"> รุ่น</w:t>
      </w:r>
      <w:r w:rsidRPr="00E514C1">
        <w:rPr>
          <w:rFonts w:ascii="TH SarabunPSK" w:hAnsi="TH SarabunPSK" w:cs="TH SarabunPSK"/>
          <w:color w:val="000000" w:themeColor="text1"/>
          <w:sz w:val="32"/>
          <w:szCs w:val="32"/>
          <w:cs/>
        </w:rPr>
        <w:t>ละ 20 คน)</w:t>
      </w:r>
    </w:p>
    <w:p w:rsidR="00CF6D49" w:rsidRPr="00E514C1" w:rsidRDefault="0068339A" w:rsidP="008E2DE9">
      <w:pPr>
        <w:tabs>
          <w:tab w:val="left" w:pos="284"/>
          <w:tab w:val="left" w:pos="426"/>
          <w:tab w:val="left" w:pos="567"/>
          <w:tab w:val="left" w:pos="851"/>
          <w:tab w:val="left" w:pos="1134"/>
        </w:tabs>
        <w:spacing w:before="120" w:after="0" w:line="240" w:lineRule="auto"/>
        <w:jc w:val="thaiDistribute"/>
        <w:rPr>
          <w:rFonts w:ascii="TH SarabunPSK" w:hAnsi="TH SarabunPSK" w:cs="TH SarabunPSK"/>
          <w:color w:val="000000" w:themeColor="text1"/>
          <w:sz w:val="32"/>
          <w:szCs w:val="32"/>
          <w:cs/>
        </w:rPr>
      </w:pPr>
      <w:r>
        <w:rPr>
          <w:rFonts w:ascii="TH SarabunPSK" w:hAnsi="TH SarabunPSK" w:cs="TH SarabunPSK"/>
          <w:b/>
          <w:bCs/>
          <w:color w:val="000000" w:themeColor="text1"/>
          <w:sz w:val="32"/>
          <w:szCs w:val="32"/>
        </w:rPr>
        <w:t>4</w:t>
      </w:r>
      <w:r w:rsidR="00CF6D49" w:rsidRPr="00E514C1">
        <w:rPr>
          <w:rFonts w:ascii="TH SarabunPSK" w:hAnsi="TH SarabunPSK" w:cs="TH SarabunPSK"/>
          <w:b/>
          <w:bCs/>
          <w:color w:val="000000" w:themeColor="text1"/>
          <w:sz w:val="32"/>
          <w:szCs w:val="32"/>
          <w:cs/>
          <w:lang w:val="th-TH"/>
        </w:rPr>
        <w:t xml:space="preserve">. </w:t>
      </w:r>
      <w:r w:rsidR="00CF6D49" w:rsidRPr="00E514C1">
        <w:rPr>
          <w:rFonts w:ascii="TH SarabunPSK" w:hAnsi="TH SarabunPSK" w:cs="TH SarabunPSK"/>
          <w:b/>
          <w:bCs/>
          <w:color w:val="000000" w:themeColor="text1"/>
          <w:sz w:val="32"/>
          <w:szCs w:val="32"/>
          <w:cs/>
          <w:lang w:val="th-TH"/>
        </w:rPr>
        <w:tab/>
        <w:t>พื้นที่ดำเนินการ</w:t>
      </w:r>
    </w:p>
    <w:p w:rsidR="00CF6D49" w:rsidRPr="00E514C1" w:rsidRDefault="00CF6D49" w:rsidP="008E2DE9">
      <w:pPr>
        <w:tabs>
          <w:tab w:val="left" w:pos="284"/>
          <w:tab w:val="left" w:pos="426"/>
          <w:tab w:val="left" w:pos="567"/>
          <w:tab w:val="left" w:pos="851"/>
          <w:tab w:val="left" w:pos="1134"/>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b/>
          <w:bCs/>
          <w:color w:val="000000" w:themeColor="text1"/>
          <w:sz w:val="32"/>
          <w:szCs w:val="32"/>
          <w:cs/>
          <w:lang w:val="th-TH"/>
        </w:rPr>
        <w:tab/>
      </w:r>
      <w:r w:rsidRPr="00E514C1">
        <w:rPr>
          <w:rFonts w:ascii="TH SarabunPSK" w:hAnsi="TH SarabunPSK" w:cs="TH SarabunPSK"/>
          <w:color w:val="000000" w:themeColor="text1"/>
          <w:sz w:val="32"/>
          <w:szCs w:val="32"/>
          <w:cs/>
          <w:lang w:val="th-TH"/>
        </w:rPr>
        <w:tab/>
      </w:r>
      <w:r w:rsidRPr="00E514C1">
        <w:rPr>
          <w:rFonts w:ascii="TH SarabunPSK" w:hAnsi="TH SarabunPSK" w:cs="TH SarabunPSK"/>
          <w:color w:val="000000" w:themeColor="text1"/>
          <w:sz w:val="32"/>
          <w:szCs w:val="32"/>
          <w:cs/>
          <w:lang w:val="th-TH"/>
        </w:rPr>
        <w:tab/>
      </w:r>
      <w:r w:rsidR="008B65A5" w:rsidRPr="00E514C1">
        <w:rPr>
          <w:rFonts w:ascii="TH SarabunPSK" w:hAnsi="TH SarabunPSK" w:cs="TH SarabunPSK" w:hint="cs"/>
          <w:color w:val="000000" w:themeColor="text1"/>
          <w:sz w:val="32"/>
          <w:szCs w:val="32"/>
          <w:cs/>
          <w:lang w:val="th-TH"/>
        </w:rPr>
        <w:tab/>
      </w:r>
      <w:r w:rsidRPr="00E514C1">
        <w:rPr>
          <w:rFonts w:ascii="TH SarabunPSK" w:hAnsi="TH SarabunPSK" w:cs="TH SarabunPSK"/>
          <w:color w:val="000000" w:themeColor="text1"/>
          <w:sz w:val="32"/>
          <w:szCs w:val="32"/>
          <w:cs/>
          <w:lang w:val="th-TH"/>
        </w:rPr>
        <w:t>เขต</w:t>
      </w:r>
      <w:r w:rsidRPr="00E514C1">
        <w:rPr>
          <w:rFonts w:ascii="TH SarabunPSK" w:hAnsi="TH SarabunPSK" w:cs="TH SarabunPSK"/>
          <w:color w:val="000000" w:themeColor="text1"/>
          <w:sz w:val="32"/>
          <w:szCs w:val="32"/>
          <w:cs/>
        </w:rPr>
        <w:t>พื้นที่จังหวัดนราธิวาส จังหวัดปัตตานี จังหวัดยะลา และ 4 อำเภอของจังหวัดสงขลา (อำเภอ</w:t>
      </w:r>
      <w:r w:rsidRPr="00E514C1">
        <w:rPr>
          <w:rFonts w:ascii="TH SarabunPSK" w:hAnsi="TH SarabunPSK" w:cs="TH SarabunPSK" w:hint="cs"/>
          <w:color w:val="000000" w:themeColor="text1"/>
          <w:sz w:val="32"/>
          <w:szCs w:val="32"/>
          <w:cs/>
        </w:rPr>
        <w:br/>
      </w:r>
      <w:r w:rsidRPr="00E514C1">
        <w:rPr>
          <w:rFonts w:ascii="TH SarabunPSK" w:hAnsi="TH SarabunPSK" w:cs="TH SarabunPSK"/>
          <w:color w:val="000000" w:themeColor="text1"/>
          <w:sz w:val="32"/>
          <w:szCs w:val="32"/>
          <w:cs/>
        </w:rPr>
        <w:t xml:space="preserve">จะนะ อำเภอนาทวี อำเภอเทพา และอำเภอสะบ้าย้อย) </w:t>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p>
    <w:p w:rsidR="00CF6D49" w:rsidRPr="00E514C1" w:rsidRDefault="0068339A" w:rsidP="008E2DE9">
      <w:pPr>
        <w:tabs>
          <w:tab w:val="left" w:pos="284"/>
          <w:tab w:val="left" w:pos="426"/>
          <w:tab w:val="left" w:pos="567"/>
          <w:tab w:val="left" w:pos="851"/>
          <w:tab w:val="left" w:pos="1134"/>
        </w:tabs>
        <w:spacing w:before="120" w:after="0" w:line="240" w:lineRule="auto"/>
        <w:jc w:val="thaiDistribute"/>
        <w:rPr>
          <w:rFonts w:ascii="TH SarabunPSK" w:hAnsi="TH SarabunPSK" w:cs="TH SarabunPSK"/>
          <w:color w:val="000000" w:themeColor="text1"/>
          <w:sz w:val="32"/>
          <w:szCs w:val="32"/>
          <w:cs/>
        </w:rPr>
      </w:pPr>
      <w:r>
        <w:rPr>
          <w:rFonts w:ascii="TH SarabunPSK" w:hAnsi="TH SarabunPSK" w:cs="TH SarabunPSK"/>
          <w:b/>
          <w:bCs/>
          <w:color w:val="000000" w:themeColor="text1"/>
          <w:sz w:val="32"/>
          <w:szCs w:val="32"/>
        </w:rPr>
        <w:t>5</w:t>
      </w:r>
      <w:r w:rsidR="00CF6D49" w:rsidRPr="00E514C1">
        <w:rPr>
          <w:rFonts w:ascii="TH SarabunPSK" w:hAnsi="TH SarabunPSK" w:cs="TH SarabunPSK"/>
          <w:b/>
          <w:bCs/>
          <w:color w:val="000000" w:themeColor="text1"/>
          <w:sz w:val="32"/>
          <w:szCs w:val="32"/>
          <w:cs/>
          <w:lang w:val="th-TH"/>
        </w:rPr>
        <w:t>. ระยะเวลาดำเนินโครงการ</w:t>
      </w:r>
    </w:p>
    <w:p w:rsidR="00CF6D49" w:rsidRPr="00E514C1" w:rsidRDefault="00CF6D49" w:rsidP="008E2DE9">
      <w:pPr>
        <w:tabs>
          <w:tab w:val="left" w:pos="284"/>
          <w:tab w:val="left" w:pos="426"/>
          <w:tab w:val="left" w:pos="567"/>
          <w:tab w:val="left" w:pos="851"/>
          <w:tab w:val="left" w:pos="1134"/>
        </w:tabs>
        <w:spacing w:line="240" w:lineRule="auto"/>
        <w:jc w:val="thaiDistribute"/>
        <w:rPr>
          <w:rFonts w:ascii="TH SarabunPSK" w:hAnsi="TH SarabunPSK" w:cs="TH SarabunPSK"/>
          <w:color w:val="000000" w:themeColor="text1"/>
          <w:sz w:val="32"/>
          <w:szCs w:val="32"/>
          <w:cs/>
          <w:lang w:val="th-TH"/>
        </w:rPr>
      </w:pP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008B65A5"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 xml:space="preserve">ระหว่างเดือน </w:t>
      </w:r>
      <w:r w:rsidRPr="00E514C1">
        <w:rPr>
          <w:rFonts w:ascii="TH SarabunPSK" w:hAnsi="TH SarabunPSK" w:cs="TH SarabunPSK"/>
          <w:color w:val="000000" w:themeColor="text1"/>
          <w:sz w:val="32"/>
          <w:szCs w:val="32"/>
          <w:cs/>
          <w:lang w:val="th-TH"/>
        </w:rPr>
        <w:t>ตุลาคม 2563 – กันยายน 2564</w:t>
      </w:r>
    </w:p>
    <w:p w:rsidR="00CF6D49" w:rsidRPr="00E514C1" w:rsidRDefault="0068339A" w:rsidP="008E2DE9">
      <w:pPr>
        <w:tabs>
          <w:tab w:val="left" w:pos="284"/>
          <w:tab w:val="left" w:pos="426"/>
          <w:tab w:val="left" w:pos="567"/>
          <w:tab w:val="left" w:pos="851"/>
          <w:tab w:val="left" w:pos="1134"/>
        </w:tabs>
        <w:spacing w:after="0" w:line="240" w:lineRule="auto"/>
        <w:jc w:val="thaiDistribute"/>
        <w:rPr>
          <w:rFonts w:ascii="TH SarabunPSK" w:hAnsi="TH SarabunPSK" w:cs="TH SarabunPSK"/>
          <w:color w:val="000000" w:themeColor="text1"/>
          <w:sz w:val="32"/>
          <w:szCs w:val="32"/>
          <w:cs/>
          <w:lang w:val="th-TH"/>
        </w:rPr>
      </w:pPr>
      <w:r>
        <w:rPr>
          <w:rFonts w:ascii="TH SarabunPSK" w:hAnsi="TH SarabunPSK" w:cs="TH SarabunPSK"/>
          <w:b/>
          <w:bCs/>
          <w:color w:val="000000" w:themeColor="text1"/>
          <w:sz w:val="32"/>
          <w:szCs w:val="32"/>
        </w:rPr>
        <w:t>6</w:t>
      </w:r>
      <w:r w:rsidR="00CF6D49" w:rsidRPr="00E514C1">
        <w:rPr>
          <w:rFonts w:ascii="TH SarabunPSK" w:hAnsi="TH SarabunPSK" w:cs="TH SarabunPSK"/>
          <w:b/>
          <w:bCs/>
          <w:color w:val="000000" w:themeColor="text1"/>
          <w:sz w:val="32"/>
          <w:szCs w:val="32"/>
          <w:cs/>
        </w:rPr>
        <w:t>. หลักสูตรการฝึกอบรม</w:t>
      </w:r>
    </w:p>
    <w:p w:rsidR="00CF6D49" w:rsidRDefault="00CF6D49" w:rsidP="008E2DE9">
      <w:pPr>
        <w:tabs>
          <w:tab w:val="left" w:pos="284"/>
          <w:tab w:val="left" w:pos="426"/>
          <w:tab w:val="left" w:pos="567"/>
          <w:tab w:val="left" w:pos="851"/>
          <w:tab w:val="left" w:pos="1134"/>
        </w:tabs>
        <w:spacing w:after="0" w:line="240" w:lineRule="auto"/>
        <w:jc w:val="thaiDistribute"/>
        <w:rPr>
          <w:rFonts w:ascii="TH SarabunPSK" w:hAnsi="TH SarabunPSK" w:cs="TH SarabunPSK"/>
          <w:color w:val="000000" w:themeColor="text1"/>
          <w:sz w:val="32"/>
          <w:szCs w:val="32"/>
          <w:cs/>
          <w:lang w:val="th-TH"/>
        </w:rPr>
      </w:pPr>
      <w:r w:rsidRPr="00E514C1">
        <w:rPr>
          <w:rFonts w:ascii="TH SarabunPSK" w:hAnsi="TH SarabunPSK" w:cs="TH SarabunPSK"/>
          <w:color w:val="000000" w:themeColor="text1"/>
          <w:sz w:val="32"/>
          <w:szCs w:val="32"/>
          <w:cs/>
          <w:lang w:val="th-TH"/>
        </w:rPr>
        <w:tab/>
      </w:r>
      <w:r w:rsidRPr="00E514C1">
        <w:rPr>
          <w:rFonts w:ascii="TH SarabunPSK" w:hAnsi="TH SarabunPSK" w:cs="TH SarabunPSK"/>
          <w:color w:val="000000" w:themeColor="text1"/>
          <w:sz w:val="32"/>
          <w:szCs w:val="32"/>
          <w:cs/>
          <w:lang w:val="th-TH"/>
        </w:rPr>
        <w:tab/>
      </w:r>
      <w:r w:rsidRPr="00E514C1">
        <w:rPr>
          <w:rFonts w:ascii="TH SarabunPSK" w:hAnsi="TH SarabunPSK" w:cs="TH SarabunPSK"/>
          <w:color w:val="000000" w:themeColor="text1"/>
          <w:sz w:val="32"/>
          <w:szCs w:val="32"/>
          <w:cs/>
          <w:lang w:val="th-TH"/>
        </w:rPr>
        <w:tab/>
      </w:r>
      <w:r w:rsidR="008B65A5" w:rsidRPr="00E514C1">
        <w:rPr>
          <w:rFonts w:ascii="TH SarabunPSK" w:hAnsi="TH SarabunPSK" w:cs="TH SarabunPSK" w:hint="cs"/>
          <w:color w:val="000000" w:themeColor="text1"/>
          <w:sz w:val="32"/>
          <w:szCs w:val="32"/>
          <w:cs/>
          <w:lang w:val="th-TH"/>
        </w:rPr>
        <w:tab/>
      </w:r>
      <w:r w:rsidRPr="00E514C1">
        <w:rPr>
          <w:rFonts w:ascii="TH SarabunPSK" w:hAnsi="TH SarabunPSK" w:cs="TH SarabunPSK"/>
          <w:color w:val="000000" w:themeColor="text1"/>
          <w:sz w:val="32"/>
          <w:szCs w:val="32"/>
          <w:cs/>
          <w:lang w:val="th-TH"/>
        </w:rPr>
        <w:t>จัดฝึกอบรมตามหลักสูตรกลางของกรมพัฒนาฝีมือแรงงาน หรือ หลักสูตรที่สอดคล้องตามความต้องการของตลาดแรงงาน โดยเน้นความต้องการแรงงานของผู้ประกอบการเป็นสำคัญ หรือ หลักสูตรกำหนดโดยหน่วยงานกรมพัฒนาฝีมือแรงงานในพื้นที่ ระยะเวลาการฝึกอบรม 60 ชั่วโมง</w:t>
      </w:r>
    </w:p>
    <w:p w:rsidR="0068339A" w:rsidRPr="00E514C1" w:rsidRDefault="0068339A" w:rsidP="0068339A">
      <w:pPr>
        <w:tabs>
          <w:tab w:val="left" w:pos="462"/>
          <w:tab w:val="left" w:pos="567"/>
          <w:tab w:val="left" w:pos="851"/>
          <w:tab w:val="left" w:pos="993"/>
          <w:tab w:val="left" w:pos="1134"/>
          <w:tab w:val="left" w:pos="1843"/>
        </w:tabs>
        <w:spacing w:before="120"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7</w:t>
      </w:r>
      <w:r w:rsidRPr="00E514C1">
        <w:rPr>
          <w:rFonts w:ascii="TH SarabunPSK" w:hAnsi="TH SarabunPSK" w:cs="TH SarabunPSK"/>
          <w:b/>
          <w:bCs/>
          <w:color w:val="000000" w:themeColor="text1"/>
          <w:sz w:val="32"/>
          <w:szCs w:val="32"/>
          <w:cs/>
        </w:rPr>
        <w:t>. วิธีติดตามผลการดำเนินงาน</w:t>
      </w:r>
    </w:p>
    <w:p w:rsidR="0068339A" w:rsidRPr="00E514C1" w:rsidRDefault="0068339A" w:rsidP="0068339A">
      <w:pPr>
        <w:tabs>
          <w:tab w:val="left" w:pos="567"/>
          <w:tab w:val="left" w:pos="851"/>
          <w:tab w:val="left" w:pos="1134"/>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pacing w:val="-6"/>
          <w:sz w:val="32"/>
          <w:szCs w:val="32"/>
          <w:cs/>
          <w:lang w:val="th-TH"/>
        </w:rPr>
        <w:tab/>
      </w:r>
      <w:r w:rsidRPr="00E514C1">
        <w:rPr>
          <w:rFonts w:ascii="TH SarabunPSK" w:hAnsi="TH SarabunPSK" w:cs="TH SarabunPSK" w:hint="cs"/>
          <w:color w:val="000000" w:themeColor="text1"/>
          <w:spacing w:val="-6"/>
          <w:sz w:val="32"/>
          <w:szCs w:val="32"/>
          <w:cs/>
          <w:lang w:val="th-TH"/>
        </w:rPr>
        <w:tab/>
      </w:r>
      <w:r>
        <w:rPr>
          <w:rFonts w:ascii="TH SarabunPSK" w:hAnsi="TH SarabunPSK" w:cs="TH SarabunPSK" w:hint="cs"/>
          <w:color w:val="000000" w:themeColor="text1"/>
          <w:sz w:val="32"/>
          <w:szCs w:val="32"/>
          <w:cs/>
        </w:rPr>
        <w:t>7</w:t>
      </w:r>
      <w:r w:rsidRPr="00E514C1">
        <w:rPr>
          <w:rFonts w:ascii="TH SarabunPSK" w:hAnsi="TH SarabunPSK" w:cs="TH SarabunPSK"/>
          <w:color w:val="000000" w:themeColor="text1"/>
          <w:sz w:val="32"/>
          <w:szCs w:val="32"/>
          <w:cs/>
        </w:rPr>
        <w:t xml:space="preserve">.1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ติดตามผลการฝึกอบรม จากการรายงานผลการฝึกอบรมผ่านระบบสารสนเทศกรมพัฒนา</w:t>
      </w:r>
      <w:r w:rsidRPr="00E514C1">
        <w:rPr>
          <w:rFonts w:ascii="TH SarabunPSK" w:hAnsi="TH SarabunPSK" w:cs="TH SarabunPSK"/>
          <w:color w:val="000000" w:themeColor="text1"/>
          <w:sz w:val="32"/>
          <w:szCs w:val="32"/>
          <w:cs/>
        </w:rPr>
        <w:br/>
        <w:t>ฝีมือแรงงาน (</w:t>
      </w:r>
      <w:r w:rsidRPr="00E514C1">
        <w:rPr>
          <w:rFonts w:ascii="TH SarabunPSK" w:hAnsi="TH SarabunPSK" w:cs="TH SarabunPSK"/>
          <w:color w:val="000000" w:themeColor="text1"/>
          <w:sz w:val="32"/>
          <w:szCs w:val="32"/>
        </w:rPr>
        <w:t>Data Center)</w:t>
      </w:r>
    </w:p>
    <w:p w:rsidR="0068339A" w:rsidRPr="00E514C1" w:rsidRDefault="0068339A" w:rsidP="0068339A">
      <w:pPr>
        <w:tabs>
          <w:tab w:val="left" w:pos="567"/>
          <w:tab w:val="left" w:pos="851"/>
          <w:tab w:val="left" w:pos="1134"/>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sidRPr="00E514C1">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7</w:t>
      </w:r>
      <w:r w:rsidRPr="00E514C1">
        <w:rPr>
          <w:rFonts w:ascii="TH SarabunPSK" w:hAnsi="TH SarabunPSK" w:cs="TH SarabunPSK"/>
          <w:color w:val="000000" w:themeColor="text1"/>
          <w:sz w:val="32"/>
          <w:szCs w:val="32"/>
          <w:cs/>
        </w:rPr>
        <w:t xml:space="preserve">.2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ประเมินผลการดำเนินโครงการ ติดตามผลสัมฤทธิ์หลังจากสิ้นสุดการฝึกอบรม เพื่อพิจารณาหลักสูตร วิธีการ การมีงานทำ เพื่อปรับปรุงประสิทธิภาพการทำงาน</w:t>
      </w:r>
    </w:p>
    <w:p w:rsidR="0068339A" w:rsidRPr="00E514C1" w:rsidRDefault="0068339A" w:rsidP="0068339A">
      <w:pPr>
        <w:tabs>
          <w:tab w:val="left" w:pos="284"/>
          <w:tab w:val="left" w:pos="567"/>
          <w:tab w:val="left" w:pos="851"/>
          <w:tab w:val="left" w:pos="900"/>
          <w:tab w:val="left" w:pos="993"/>
          <w:tab w:val="left" w:pos="1134"/>
          <w:tab w:val="left" w:pos="1418"/>
        </w:tabs>
        <w:spacing w:before="120"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8</w:t>
      </w:r>
      <w:r w:rsidRPr="00E514C1">
        <w:rPr>
          <w:rFonts w:ascii="TH SarabunPSK" w:hAnsi="TH SarabunPSK" w:cs="TH SarabunPSK"/>
          <w:b/>
          <w:bCs/>
          <w:color w:val="000000" w:themeColor="text1"/>
          <w:sz w:val="32"/>
          <w:szCs w:val="32"/>
          <w:cs/>
        </w:rPr>
        <w:t>.  ตัวชี้วัดการดำเนินโครงการ</w:t>
      </w:r>
    </w:p>
    <w:p w:rsidR="0068339A" w:rsidRPr="00E514C1" w:rsidRDefault="0068339A" w:rsidP="0068339A">
      <w:pPr>
        <w:tabs>
          <w:tab w:val="left" w:pos="284"/>
          <w:tab w:val="left" w:pos="567"/>
          <w:tab w:val="left" w:pos="851"/>
          <w:tab w:val="left" w:pos="1134"/>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 xml:space="preserve">      </w:t>
      </w:r>
      <w:r w:rsidRPr="00E514C1">
        <w:rPr>
          <w:rFonts w:ascii="TH SarabunPSK" w:hAnsi="TH SarabunPSK" w:cs="TH SarabunPSK"/>
          <w:color w:val="000000" w:themeColor="text1"/>
          <w:sz w:val="32"/>
          <w:szCs w:val="32"/>
          <w:cs/>
        </w:rPr>
        <w:tab/>
      </w:r>
      <w:r w:rsidRPr="00E514C1">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8</w:t>
      </w:r>
      <w:r w:rsidRPr="00E514C1">
        <w:rPr>
          <w:rFonts w:ascii="TH SarabunPSK" w:hAnsi="TH SarabunPSK" w:cs="TH SarabunPSK"/>
          <w:color w:val="000000" w:themeColor="text1"/>
          <w:sz w:val="32"/>
          <w:szCs w:val="32"/>
          <w:cs/>
        </w:rPr>
        <w:t xml:space="preserve">.1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จำนวนผู้เข้ารับการพัฒนาได้ไม่ต่ำกว่าเป้าหมาย</w:t>
      </w:r>
    </w:p>
    <w:p w:rsidR="0068339A" w:rsidRPr="00E514C1" w:rsidRDefault="0068339A" w:rsidP="0068339A">
      <w:pPr>
        <w:tabs>
          <w:tab w:val="left" w:pos="284"/>
          <w:tab w:val="left" w:pos="567"/>
          <w:tab w:val="left" w:pos="851"/>
          <w:tab w:val="left" w:pos="1134"/>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pacing w:val="-6"/>
          <w:sz w:val="32"/>
          <w:szCs w:val="32"/>
          <w:cs/>
        </w:rPr>
        <w:t xml:space="preserve">      </w:t>
      </w:r>
      <w:r w:rsidRPr="00E514C1">
        <w:rPr>
          <w:rFonts w:ascii="TH SarabunPSK" w:hAnsi="TH SarabunPSK" w:cs="TH SarabunPSK"/>
          <w:color w:val="000000" w:themeColor="text1"/>
          <w:spacing w:val="-6"/>
          <w:sz w:val="32"/>
          <w:szCs w:val="32"/>
          <w:cs/>
        </w:rPr>
        <w:tab/>
      </w:r>
      <w:r w:rsidRPr="00E514C1">
        <w:rPr>
          <w:rFonts w:ascii="TH SarabunPSK" w:hAnsi="TH SarabunPSK" w:cs="TH SarabunPSK" w:hint="cs"/>
          <w:color w:val="000000" w:themeColor="text1"/>
          <w:spacing w:val="-6"/>
          <w:sz w:val="32"/>
          <w:szCs w:val="32"/>
          <w:cs/>
        </w:rPr>
        <w:tab/>
      </w:r>
      <w:r>
        <w:rPr>
          <w:rFonts w:ascii="TH SarabunPSK" w:hAnsi="TH SarabunPSK" w:cs="TH SarabunPSK" w:hint="cs"/>
          <w:color w:val="000000" w:themeColor="text1"/>
          <w:spacing w:val="-6"/>
          <w:sz w:val="32"/>
          <w:szCs w:val="32"/>
          <w:cs/>
        </w:rPr>
        <w:t>8</w:t>
      </w:r>
      <w:r w:rsidRPr="00E514C1">
        <w:rPr>
          <w:rFonts w:ascii="TH SarabunPSK" w:hAnsi="TH SarabunPSK" w:cs="TH SarabunPSK"/>
          <w:color w:val="000000" w:themeColor="text1"/>
          <w:spacing w:val="-6"/>
          <w:sz w:val="32"/>
          <w:szCs w:val="32"/>
          <w:cs/>
        </w:rPr>
        <w:t xml:space="preserve">.2 </w:t>
      </w:r>
      <w:r w:rsidRPr="00E514C1">
        <w:rPr>
          <w:rFonts w:ascii="TH SarabunPSK" w:hAnsi="TH SarabunPSK" w:cs="TH SarabunPSK" w:hint="cs"/>
          <w:color w:val="000000" w:themeColor="text1"/>
          <w:spacing w:val="-6"/>
          <w:sz w:val="32"/>
          <w:szCs w:val="32"/>
          <w:cs/>
        </w:rPr>
        <w:tab/>
      </w:r>
      <w:r w:rsidRPr="00E514C1">
        <w:rPr>
          <w:rFonts w:ascii="TH SarabunPSK" w:hAnsi="TH SarabunPSK" w:cs="TH SarabunPSK"/>
          <w:color w:val="000000" w:themeColor="text1"/>
          <w:sz w:val="32"/>
          <w:szCs w:val="32"/>
          <w:cs/>
        </w:rPr>
        <w:t>ร้อยละของแรงงานที่สำเร็จการพัฒนาฝีมือสามารถประกอบอาชีพหรือมีรายได้เพิ่มขึ้นไม่ต่ำกว่าร้อยละ 60</w:t>
      </w:r>
    </w:p>
    <w:p w:rsidR="0068339A" w:rsidRPr="00E514C1" w:rsidRDefault="0068339A" w:rsidP="0068339A">
      <w:pPr>
        <w:tabs>
          <w:tab w:val="left" w:pos="284"/>
          <w:tab w:val="left" w:pos="426"/>
          <w:tab w:val="left" w:pos="567"/>
          <w:tab w:val="left" w:pos="851"/>
          <w:tab w:val="left" w:pos="1134"/>
          <w:tab w:val="left" w:pos="1418"/>
          <w:tab w:val="left" w:pos="7513"/>
        </w:tabs>
        <w:spacing w:before="120" w:after="0" w:line="240" w:lineRule="auto"/>
        <w:jc w:val="thaiDistribute"/>
        <w:rPr>
          <w:rFonts w:ascii="TH SarabunPSK" w:hAnsi="TH SarabunPSK" w:cs="TH SarabunPSK"/>
          <w:color w:val="000000" w:themeColor="text1"/>
          <w:sz w:val="32"/>
          <w:szCs w:val="32"/>
        </w:rPr>
      </w:pPr>
      <w:r>
        <w:rPr>
          <w:rFonts w:ascii="TH SarabunPSK" w:hAnsi="TH SarabunPSK" w:cs="TH SarabunPSK" w:hint="cs"/>
          <w:b/>
          <w:bCs/>
          <w:color w:val="000000" w:themeColor="text1"/>
          <w:sz w:val="32"/>
          <w:szCs w:val="32"/>
          <w:cs/>
        </w:rPr>
        <w:t>9</w:t>
      </w:r>
      <w:r w:rsidRPr="00E514C1">
        <w:rPr>
          <w:rFonts w:ascii="TH SarabunPSK" w:hAnsi="TH SarabunPSK" w:cs="TH SarabunPSK"/>
          <w:b/>
          <w:bCs/>
          <w:color w:val="000000" w:themeColor="text1"/>
          <w:sz w:val="32"/>
          <w:szCs w:val="32"/>
          <w:cs/>
        </w:rPr>
        <w:t xml:space="preserve">. </w:t>
      </w:r>
      <w:r w:rsidRPr="00E514C1">
        <w:rPr>
          <w:rFonts w:ascii="TH SarabunPSK" w:hAnsi="TH SarabunPSK" w:cs="TH SarabunPSK"/>
          <w:b/>
          <w:bCs/>
          <w:color w:val="000000" w:themeColor="text1"/>
          <w:sz w:val="32"/>
          <w:szCs w:val="32"/>
          <w:cs/>
        </w:rPr>
        <w:tab/>
        <w:t>ผลที่คาดว่าจะได้รับ</w:t>
      </w:r>
    </w:p>
    <w:p w:rsidR="0068339A" w:rsidRPr="00E514C1" w:rsidRDefault="0068339A" w:rsidP="0068339A">
      <w:pPr>
        <w:tabs>
          <w:tab w:val="left" w:pos="284"/>
          <w:tab w:val="left" w:pos="426"/>
          <w:tab w:val="left" w:pos="567"/>
          <w:tab w:val="left" w:pos="851"/>
          <w:tab w:val="left" w:pos="1134"/>
          <w:tab w:val="left" w:pos="1418"/>
          <w:tab w:val="left" w:pos="7513"/>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9</w:t>
      </w:r>
      <w:r w:rsidRPr="00E514C1">
        <w:rPr>
          <w:rFonts w:ascii="TH SarabunPSK" w:hAnsi="TH SarabunPSK" w:cs="TH SarabunPSK"/>
          <w:color w:val="000000" w:themeColor="text1"/>
          <w:sz w:val="32"/>
          <w:szCs w:val="32"/>
          <w:cs/>
        </w:rPr>
        <w:t xml:space="preserve">.1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 xml:space="preserve">ผู้เข้าร่วมโครงการฯ ที่ผ่านการฝึกอาชีพตามหลักสูตรที่เข้าฝึกอบรม มีความรู้ ทักษะฝีมือ </w:t>
      </w:r>
      <w:r w:rsidRPr="00E514C1">
        <w:rPr>
          <w:rFonts w:ascii="TH SarabunPSK" w:hAnsi="TH SarabunPSK" w:cs="TH SarabunPSK"/>
          <w:color w:val="000000" w:themeColor="text1"/>
          <w:sz w:val="32"/>
          <w:szCs w:val="32"/>
          <w:cs/>
        </w:rPr>
        <w:br/>
        <w:t>ความชำนาญในการประกอบอาชีพ</w:t>
      </w:r>
      <w:r w:rsidRPr="00E514C1">
        <w:rPr>
          <w:rFonts w:ascii="TH SarabunPSK" w:hAnsi="TH SarabunPSK" w:cs="TH SarabunPSK"/>
          <w:color w:val="000000" w:themeColor="text1"/>
          <w:sz w:val="32"/>
          <w:szCs w:val="32"/>
        </w:rPr>
        <w:t xml:space="preserve">   </w:t>
      </w:r>
    </w:p>
    <w:p w:rsidR="0068339A" w:rsidRPr="00E514C1" w:rsidRDefault="0068339A" w:rsidP="0068339A">
      <w:pPr>
        <w:tabs>
          <w:tab w:val="left" w:pos="284"/>
          <w:tab w:val="left" w:pos="426"/>
          <w:tab w:val="left" w:pos="567"/>
          <w:tab w:val="left" w:pos="851"/>
          <w:tab w:val="left" w:pos="1134"/>
          <w:tab w:val="left" w:pos="1418"/>
          <w:tab w:val="left" w:pos="7513"/>
        </w:tabs>
        <w:spacing w:after="0" w:line="240" w:lineRule="auto"/>
        <w:jc w:val="thaiDistribute"/>
        <w:rPr>
          <w:rFonts w:ascii="TH SarabunPSK" w:hAnsi="TH SarabunPSK" w:cs="TH SarabunPSK"/>
          <w:color w:val="000000" w:themeColor="text1"/>
          <w:spacing w:val="-6"/>
          <w:sz w:val="32"/>
          <w:szCs w:val="32"/>
        </w:rPr>
      </w:pP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9</w:t>
      </w:r>
      <w:r w:rsidRPr="00E514C1">
        <w:rPr>
          <w:rFonts w:ascii="TH SarabunPSK" w:hAnsi="TH SarabunPSK" w:cs="TH SarabunPSK"/>
          <w:color w:val="000000" w:themeColor="text1"/>
          <w:sz w:val="32"/>
          <w:szCs w:val="32"/>
          <w:cs/>
        </w:rPr>
        <w:t>.</w:t>
      </w:r>
      <w:r w:rsidRPr="00E514C1">
        <w:rPr>
          <w:rFonts w:ascii="TH SarabunPSK" w:hAnsi="TH SarabunPSK" w:cs="TH SarabunPSK"/>
          <w:color w:val="000000" w:themeColor="text1"/>
          <w:spacing w:val="-6"/>
          <w:sz w:val="32"/>
          <w:szCs w:val="32"/>
          <w:cs/>
        </w:rPr>
        <w:t xml:space="preserve">2 </w:t>
      </w:r>
      <w:r w:rsidRPr="00E514C1">
        <w:rPr>
          <w:rFonts w:ascii="TH SarabunPSK" w:hAnsi="TH SarabunPSK" w:cs="TH SarabunPSK" w:hint="cs"/>
          <w:color w:val="000000" w:themeColor="text1"/>
          <w:spacing w:val="-6"/>
          <w:sz w:val="32"/>
          <w:szCs w:val="32"/>
          <w:cs/>
        </w:rPr>
        <w:tab/>
      </w:r>
      <w:r w:rsidRPr="00E514C1">
        <w:rPr>
          <w:rFonts w:ascii="TH SarabunPSK" w:hAnsi="TH SarabunPSK" w:cs="TH SarabunPSK"/>
          <w:color w:val="000000" w:themeColor="text1"/>
          <w:spacing w:val="-6"/>
          <w:sz w:val="32"/>
          <w:szCs w:val="32"/>
          <w:cs/>
        </w:rPr>
        <w:t>เป็นแนวทางในการพัฒนาอาชีพ ช่วยแก้ไขปัญหากลุ่มเป้าหมาย สามารถประกอบอาชีพเลี้ยงตนเองและครอบครัว สามารถใช้ชีวิตในสังคมได้อย่างปกติสุข มีความมั่นคง ยั่งยืน โดยมีครอบครัว/ชุมชนให้การสนับสนุน</w:t>
      </w:r>
      <w:r w:rsidRPr="00E514C1">
        <w:rPr>
          <w:rFonts w:ascii="TH SarabunPSK" w:hAnsi="TH SarabunPSK" w:cs="TH SarabunPSK"/>
          <w:color w:val="000000" w:themeColor="text1"/>
          <w:spacing w:val="-6"/>
          <w:sz w:val="32"/>
          <w:szCs w:val="32"/>
        </w:rPr>
        <w:t xml:space="preserve"> </w:t>
      </w:r>
      <w:r w:rsidRPr="00E514C1">
        <w:rPr>
          <w:rFonts w:ascii="TH SarabunPSK" w:hAnsi="TH SarabunPSK" w:cs="TH SarabunPSK"/>
          <w:color w:val="000000" w:themeColor="text1"/>
          <w:spacing w:val="-6"/>
          <w:sz w:val="32"/>
          <w:szCs w:val="32"/>
          <w:cs/>
        </w:rPr>
        <w:t>ส่งเสริมและพัฒนาคุณภาพชีวิตกลุ่มเป้าหมายผู้เข้าร่วมโครงการฯ</w:t>
      </w:r>
      <w:r w:rsidRPr="00E514C1">
        <w:rPr>
          <w:rFonts w:ascii="TH SarabunPSK" w:hAnsi="TH SarabunPSK" w:cs="TH SarabunPSK"/>
          <w:color w:val="000000" w:themeColor="text1"/>
          <w:spacing w:val="-6"/>
          <w:sz w:val="32"/>
          <w:szCs w:val="32"/>
        </w:rPr>
        <w:t xml:space="preserve"> </w:t>
      </w:r>
      <w:r w:rsidRPr="00E514C1">
        <w:rPr>
          <w:rFonts w:ascii="TH SarabunPSK" w:hAnsi="TH SarabunPSK" w:cs="TH SarabunPSK"/>
          <w:color w:val="000000" w:themeColor="text1"/>
          <w:spacing w:val="-6"/>
          <w:sz w:val="32"/>
          <w:szCs w:val="32"/>
          <w:cs/>
        </w:rPr>
        <w:t>ในพื้นที่จังหวัดชายแดนภาคใต้</w:t>
      </w:r>
    </w:p>
    <w:p w:rsidR="0068339A" w:rsidRPr="00E514C1" w:rsidRDefault="0068339A" w:rsidP="0068339A">
      <w:pPr>
        <w:tabs>
          <w:tab w:val="left" w:pos="284"/>
          <w:tab w:val="left" w:pos="426"/>
          <w:tab w:val="left" w:pos="567"/>
          <w:tab w:val="left" w:pos="851"/>
          <w:tab w:val="left" w:pos="1134"/>
          <w:tab w:val="left" w:pos="1418"/>
          <w:tab w:val="left" w:pos="7513"/>
        </w:tabs>
        <w:spacing w:after="0" w:line="240" w:lineRule="auto"/>
        <w:jc w:val="thaiDistribute"/>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9</w:t>
      </w:r>
      <w:r w:rsidRPr="00E514C1">
        <w:rPr>
          <w:rFonts w:ascii="TH SarabunPSK" w:hAnsi="TH SarabunPSK" w:cs="TH SarabunPSK"/>
          <w:color w:val="000000" w:themeColor="text1"/>
          <w:sz w:val="32"/>
          <w:szCs w:val="32"/>
          <w:cs/>
        </w:rPr>
        <w:t xml:space="preserve">.3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การบูรณาการทุกภาคส่วนในการพัฒนาและส่งเสริมสันติสุขในพื้นที่จังหวัดชายแดนภาคใต้</w:t>
      </w:r>
    </w:p>
    <w:p w:rsidR="0068339A" w:rsidRPr="00E514C1" w:rsidRDefault="0068339A" w:rsidP="0068339A">
      <w:pPr>
        <w:tabs>
          <w:tab w:val="left" w:pos="284"/>
          <w:tab w:val="left" w:pos="426"/>
          <w:tab w:val="left" w:pos="567"/>
          <w:tab w:val="left" w:pos="851"/>
          <w:tab w:val="left" w:pos="1134"/>
          <w:tab w:val="left" w:pos="1418"/>
          <w:tab w:val="left" w:pos="1701"/>
          <w:tab w:val="left" w:pos="7513"/>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lastRenderedPageBreak/>
        <w:tab/>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9</w:t>
      </w:r>
      <w:r w:rsidRPr="00E514C1">
        <w:rPr>
          <w:rFonts w:ascii="TH SarabunPSK" w:hAnsi="TH SarabunPSK" w:cs="TH SarabunPSK"/>
          <w:color w:val="000000" w:themeColor="text1"/>
          <w:sz w:val="32"/>
          <w:szCs w:val="32"/>
          <w:cs/>
        </w:rPr>
        <w:t xml:space="preserve">.4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เพิ่มโอกาสทางเลือกให้แก่แรงงานภาคเกษตรในการประกอบอาชีพทั้งในระบบการจ้างงานและนอกระบบการจ้างงาน ในสายอาชีพของภาคอุตสาหกรรม การบริการ และขนส่ง หรืออาชีพเกษตรอุตสาหกรรม รวมทั้งสามารถนำความรู้ที่ได้รับไปใช้ประโยชน์ในชีวิตประจำวัน และลดภาระค่าใช้จ่าย</w:t>
      </w:r>
    </w:p>
    <w:p w:rsidR="0068339A" w:rsidRPr="00E514C1" w:rsidRDefault="0068339A" w:rsidP="0068339A">
      <w:pPr>
        <w:tabs>
          <w:tab w:val="left" w:pos="284"/>
          <w:tab w:val="left" w:pos="426"/>
          <w:tab w:val="left" w:pos="567"/>
          <w:tab w:val="left" w:pos="851"/>
          <w:tab w:val="left" w:pos="1134"/>
          <w:tab w:val="left" w:pos="7513"/>
        </w:tabs>
        <w:spacing w:before="120"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10</w:t>
      </w:r>
      <w:r w:rsidRPr="00E514C1">
        <w:rPr>
          <w:rFonts w:ascii="TH SarabunPSK" w:hAnsi="TH SarabunPSK" w:cs="TH SarabunPSK"/>
          <w:b/>
          <w:bCs/>
          <w:color w:val="000000" w:themeColor="text1"/>
          <w:sz w:val="32"/>
          <w:szCs w:val="32"/>
          <w:cs/>
        </w:rPr>
        <w:t>.</w:t>
      </w:r>
      <w:r w:rsidRPr="00E514C1">
        <w:rPr>
          <w:rFonts w:ascii="TH SarabunPSK" w:hAnsi="TH SarabunPSK" w:cs="TH SarabunPSK" w:hint="cs"/>
          <w:b/>
          <w:bCs/>
          <w:color w:val="000000" w:themeColor="text1"/>
          <w:sz w:val="32"/>
          <w:szCs w:val="32"/>
          <w:cs/>
        </w:rPr>
        <w:tab/>
      </w:r>
      <w:r w:rsidRPr="00E514C1">
        <w:rPr>
          <w:rFonts w:ascii="TH SarabunPSK" w:hAnsi="TH SarabunPSK" w:cs="TH SarabunPSK"/>
          <w:b/>
          <w:bCs/>
          <w:color w:val="000000" w:themeColor="text1"/>
          <w:sz w:val="32"/>
          <w:szCs w:val="32"/>
          <w:cs/>
        </w:rPr>
        <w:t>การวิเคราะห์ความเสี่ยงโครงการ</w:t>
      </w:r>
    </w:p>
    <w:p w:rsidR="0068339A" w:rsidRPr="00E514C1" w:rsidRDefault="0068339A" w:rsidP="0068339A">
      <w:pPr>
        <w:tabs>
          <w:tab w:val="left" w:pos="426"/>
          <w:tab w:val="left" w:pos="567"/>
          <w:tab w:val="left" w:pos="851"/>
          <w:tab w:val="left" w:pos="1134"/>
          <w:tab w:val="left" w:pos="1418"/>
          <w:tab w:val="left" w:pos="7513"/>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t>การดำเนินโครงการในพื้นที่ที่มีความเสี่ยงสูง</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ด้านความปลอดภัยของเจ้าหน้าที่ผู้รับผิดชอบ</w:t>
      </w:r>
    </w:p>
    <w:p w:rsidR="0068339A" w:rsidRPr="00805C99" w:rsidRDefault="00DC7881" w:rsidP="0068339A">
      <w:pPr>
        <w:rPr>
          <w:rFonts w:ascii="TH SarabunPSK" w:hAnsi="TH SarabunPSK" w:cs="TH SarabunPSK"/>
          <w:sz w:val="32"/>
          <w:szCs w:val="32"/>
          <w:u w:val="dotted"/>
        </w:rPr>
      </w:pPr>
      <w:r>
        <w:rPr>
          <w:rFonts w:ascii="TH SarabunPSK" w:hAnsi="TH SarabunPSK" w:cs="TH SarabunPSK"/>
          <w:sz w:val="32"/>
          <w:szCs w:val="32"/>
        </w:rPr>
        <w:pict>
          <v:rect id="_x0000_i1028" style="width:451.3pt;height:2pt;mso-position-vertical:absolute" o:hralign="center" o:hrstd="t" o:hrnoshade="t" o:hr="t" fillcolor="#404040 [2429]" stroked="f"/>
        </w:pict>
      </w:r>
    </w:p>
    <w:p w:rsidR="0068339A" w:rsidRPr="00990CDC" w:rsidRDefault="0068339A" w:rsidP="0068339A">
      <w:pPr>
        <w:spacing w:after="0" w:line="240" w:lineRule="auto"/>
        <w:rPr>
          <w:rFonts w:ascii="TH SarabunPSK" w:hAnsi="TH SarabunPSK" w:cs="TH SarabunPSK"/>
          <w:b/>
          <w:bCs/>
          <w:sz w:val="32"/>
          <w:szCs w:val="32"/>
        </w:rPr>
      </w:pPr>
      <w:r w:rsidRPr="00990CDC">
        <w:rPr>
          <w:rFonts w:ascii="TH SarabunPSK" w:hAnsi="TH SarabunPSK" w:cs="TH SarabunPSK"/>
          <w:b/>
          <w:bCs/>
          <w:sz w:val="32"/>
          <w:szCs w:val="32"/>
          <w:u w:val="double"/>
          <w:cs/>
        </w:rPr>
        <w:t xml:space="preserve">ส่วนที่ </w:t>
      </w:r>
      <w:r w:rsidRPr="00990CDC">
        <w:rPr>
          <w:rFonts w:ascii="TH SarabunPSK" w:hAnsi="TH SarabunPSK" w:cs="TH SarabunPSK"/>
          <w:b/>
          <w:bCs/>
          <w:sz w:val="32"/>
          <w:szCs w:val="32"/>
          <w:u w:val="double"/>
        </w:rPr>
        <w:t>4</w:t>
      </w:r>
      <w:r w:rsidRPr="00990CDC">
        <w:rPr>
          <w:rFonts w:ascii="TH SarabunPSK" w:hAnsi="TH SarabunPSK" w:cs="TH SarabunPSK"/>
          <w:b/>
          <w:bCs/>
          <w:sz w:val="32"/>
          <w:szCs w:val="32"/>
          <w:cs/>
        </w:rPr>
        <w:t xml:space="preserve"> </w:t>
      </w:r>
      <w:r w:rsidRPr="00990CDC">
        <w:rPr>
          <w:rFonts w:ascii="TH SarabunPSK" w:hAnsi="TH SarabunPSK" w:cs="TH SarabunPSK"/>
          <w:b/>
          <w:bCs/>
          <w:sz w:val="32"/>
          <w:szCs w:val="32"/>
        </w:rPr>
        <w:t xml:space="preserve">: </w:t>
      </w:r>
      <w:r w:rsidRPr="00990CDC">
        <w:rPr>
          <w:rFonts w:ascii="TH SarabunPSK" w:hAnsi="TH SarabunPSK" w:cs="TH SarabunPSK"/>
          <w:b/>
          <w:bCs/>
          <w:sz w:val="32"/>
          <w:szCs w:val="32"/>
          <w:cs/>
        </w:rPr>
        <w:t>แนวทางการดำเนิน</w:t>
      </w:r>
      <w:r w:rsidRPr="00990CDC">
        <w:rPr>
          <w:rFonts w:ascii="TH SarabunPSK" w:hAnsi="TH SarabunPSK" w:cs="TH SarabunPSK" w:hint="cs"/>
          <w:b/>
          <w:bCs/>
          <w:sz w:val="32"/>
          <w:szCs w:val="32"/>
          <w:cs/>
        </w:rPr>
        <w:t>การ</w:t>
      </w:r>
      <w:r>
        <w:rPr>
          <w:rFonts w:ascii="TH SarabunPSK" w:hAnsi="TH SarabunPSK" w:cs="TH SarabunPSK"/>
          <w:b/>
          <w:bCs/>
          <w:sz w:val="32"/>
          <w:szCs w:val="32"/>
        </w:rPr>
        <w:t>*</w:t>
      </w:r>
    </w:p>
    <w:p w:rsidR="00CF6D49" w:rsidRDefault="00CF6D49" w:rsidP="0068339A">
      <w:pPr>
        <w:tabs>
          <w:tab w:val="left" w:pos="567"/>
          <w:tab w:val="left" w:pos="851"/>
          <w:tab w:val="left" w:pos="1276"/>
          <w:tab w:val="left" w:pos="1418"/>
        </w:tabs>
        <w:spacing w:after="0" w:line="240" w:lineRule="auto"/>
        <w:jc w:val="thaiDistribute"/>
        <w:rPr>
          <w:rFonts w:ascii="TH SarabunPSK" w:hAnsi="TH SarabunPSK" w:cs="TH SarabunPSK"/>
          <w:color w:val="000000" w:themeColor="text1"/>
          <w:sz w:val="32"/>
          <w:szCs w:val="32"/>
          <w:cs/>
          <w:lang w:val="th-TH"/>
        </w:rPr>
      </w:pPr>
      <w:r w:rsidRPr="00E514C1">
        <w:rPr>
          <w:rFonts w:ascii="TH SarabunPSK" w:hAnsi="TH SarabunPSK" w:cs="TH SarabunPSK"/>
          <w:color w:val="000000" w:themeColor="text1"/>
          <w:sz w:val="32"/>
          <w:szCs w:val="32"/>
          <w:cs/>
          <w:lang w:val="th-TH"/>
        </w:rPr>
        <w:tab/>
      </w:r>
      <w:r w:rsidRPr="00E514C1">
        <w:rPr>
          <w:rFonts w:ascii="TH SarabunPSK" w:hAnsi="TH SarabunPSK" w:cs="TH SarabunPSK"/>
          <w:color w:val="000000" w:themeColor="text1"/>
          <w:sz w:val="32"/>
          <w:szCs w:val="32"/>
          <w:cs/>
          <w:lang w:val="th-TH"/>
        </w:rPr>
        <w:tab/>
      </w:r>
      <w:r w:rsidR="0068339A">
        <w:rPr>
          <w:rFonts w:ascii="TH SarabunPSK" w:hAnsi="TH SarabunPSK" w:cs="TH SarabunPSK" w:hint="cs"/>
          <w:color w:val="000000" w:themeColor="text1"/>
          <w:sz w:val="32"/>
          <w:szCs w:val="32"/>
          <w:cs/>
          <w:lang w:val="th-TH"/>
        </w:rPr>
        <w:t>1.</w:t>
      </w:r>
      <w:r w:rsidR="0068339A">
        <w:rPr>
          <w:rFonts w:ascii="TH SarabunPSK" w:hAnsi="TH SarabunPSK" w:cs="TH SarabunPSK" w:hint="cs"/>
          <w:color w:val="000000" w:themeColor="text1"/>
          <w:sz w:val="32"/>
          <w:szCs w:val="32"/>
          <w:cs/>
          <w:lang w:val="th-TH"/>
        </w:rPr>
        <w:tab/>
      </w:r>
      <w:r w:rsidRPr="00E514C1">
        <w:rPr>
          <w:rFonts w:ascii="TH SarabunPSK" w:hAnsi="TH SarabunPSK" w:cs="TH SarabunPSK"/>
          <w:color w:val="000000" w:themeColor="text1"/>
          <w:sz w:val="32"/>
          <w:szCs w:val="32"/>
          <w:cs/>
          <w:lang w:val="th-TH"/>
        </w:rPr>
        <w:t>การเตรียมความพร้อมการดำเนินโครงการ เช่น งบประมาณ หลักสูตร วิทยากร วัสดุการฝึก แผนปฏิบัติการ ฯลฯ การรวบรวมข้อมูลที่เกี่ยวข้อง</w:t>
      </w:r>
      <w:r w:rsidR="0006529A" w:rsidRPr="00E514C1">
        <w:rPr>
          <w:rFonts w:ascii="TH SarabunPSK" w:hAnsi="TH SarabunPSK" w:cs="TH SarabunPSK" w:hint="cs"/>
          <w:color w:val="000000" w:themeColor="text1"/>
          <w:sz w:val="32"/>
          <w:szCs w:val="32"/>
          <w:cs/>
          <w:lang w:val="th-TH"/>
        </w:rPr>
        <w:t xml:space="preserve"> </w:t>
      </w:r>
      <w:r w:rsidR="0006529A" w:rsidRPr="00E514C1">
        <w:rPr>
          <w:rFonts w:ascii="TH SarabunPSK" w:hAnsi="TH SarabunPSK" w:cs="TH SarabunPSK"/>
          <w:color w:val="000000" w:themeColor="text1"/>
          <w:sz w:val="32"/>
          <w:szCs w:val="32"/>
          <w:cs/>
          <w:lang w:val="th-TH"/>
        </w:rPr>
        <w:t>จัดประชุมร่วมกับหน่วยงานที่เกี่ยวข้อง เพื่อกำหนดกรอบแนวทางในการดำเนินโครงการ</w:t>
      </w:r>
    </w:p>
    <w:p w:rsidR="00CF6D49" w:rsidRPr="00E514C1" w:rsidRDefault="0068339A" w:rsidP="0068339A">
      <w:pPr>
        <w:tabs>
          <w:tab w:val="left" w:pos="567"/>
          <w:tab w:val="left" w:pos="851"/>
          <w:tab w:val="left" w:pos="1276"/>
          <w:tab w:val="left" w:pos="1418"/>
        </w:tabs>
        <w:spacing w:after="0" w:line="240" w:lineRule="auto"/>
        <w:jc w:val="thaiDistribute"/>
        <w:rPr>
          <w:rFonts w:ascii="TH SarabunPSK" w:hAnsi="TH SarabunPSK" w:cs="TH SarabunPSK"/>
          <w:color w:val="000000" w:themeColor="text1"/>
          <w:sz w:val="32"/>
          <w:szCs w:val="32"/>
          <w:cs/>
          <w:lang w:val="th-TH"/>
        </w:rPr>
      </w:pPr>
      <w:r>
        <w:rPr>
          <w:rFonts w:ascii="TH SarabunPSK" w:hAnsi="TH SarabunPSK" w:cs="TH SarabunPSK" w:hint="cs"/>
          <w:color w:val="000000" w:themeColor="text1"/>
          <w:sz w:val="32"/>
          <w:szCs w:val="32"/>
          <w:cs/>
          <w:lang w:val="th-TH"/>
        </w:rPr>
        <w:tab/>
      </w:r>
      <w:r>
        <w:rPr>
          <w:rFonts w:ascii="TH SarabunPSK" w:hAnsi="TH SarabunPSK" w:cs="TH SarabunPSK" w:hint="cs"/>
          <w:color w:val="000000" w:themeColor="text1"/>
          <w:sz w:val="32"/>
          <w:szCs w:val="32"/>
          <w:cs/>
          <w:lang w:val="th-TH"/>
        </w:rPr>
        <w:tab/>
        <w:t>2.</w:t>
      </w:r>
      <w:r>
        <w:rPr>
          <w:rFonts w:ascii="TH SarabunPSK" w:hAnsi="TH SarabunPSK" w:cs="TH SarabunPSK" w:hint="cs"/>
          <w:color w:val="000000" w:themeColor="text1"/>
          <w:sz w:val="32"/>
          <w:szCs w:val="32"/>
          <w:cs/>
          <w:lang w:val="th-TH"/>
        </w:rPr>
        <w:tab/>
      </w:r>
      <w:r w:rsidR="00CF6D49" w:rsidRPr="00E514C1">
        <w:rPr>
          <w:rFonts w:ascii="TH SarabunPSK" w:hAnsi="TH SarabunPSK" w:cs="TH SarabunPSK"/>
          <w:color w:val="000000" w:themeColor="text1"/>
          <w:sz w:val="32"/>
          <w:szCs w:val="32"/>
          <w:cs/>
          <w:lang w:val="th-TH"/>
        </w:rPr>
        <w:t>กำหนดพื้นที่เป้าหมายในการดำเนินการ โดย กอ.รมน. ภาค 4 ส่วนหน้า หรือหน่วยงาน</w:t>
      </w:r>
      <w:r w:rsidR="00CF6D49" w:rsidRPr="00E514C1">
        <w:rPr>
          <w:rFonts w:ascii="TH SarabunPSK" w:hAnsi="TH SarabunPSK" w:cs="TH SarabunPSK"/>
          <w:color w:val="000000" w:themeColor="text1"/>
          <w:sz w:val="32"/>
          <w:szCs w:val="32"/>
          <w:cs/>
          <w:lang w:val="th-TH"/>
        </w:rPr>
        <w:br/>
        <w:t>ความมั่นคงในพื้นที่</w:t>
      </w:r>
    </w:p>
    <w:p w:rsidR="00CF6D49" w:rsidRPr="00E514C1" w:rsidRDefault="0068339A" w:rsidP="0068339A">
      <w:pPr>
        <w:tabs>
          <w:tab w:val="left" w:pos="567"/>
          <w:tab w:val="left" w:pos="851"/>
          <w:tab w:val="left" w:pos="1276"/>
          <w:tab w:val="left" w:pos="1418"/>
        </w:tabs>
        <w:spacing w:after="0" w:line="240" w:lineRule="auto"/>
        <w:jc w:val="thaiDistribute"/>
        <w:rPr>
          <w:rFonts w:ascii="TH SarabunPSK" w:hAnsi="TH SarabunPSK" w:cs="TH SarabunPSK"/>
          <w:color w:val="000000" w:themeColor="text1"/>
          <w:sz w:val="32"/>
          <w:szCs w:val="32"/>
          <w:cs/>
          <w:lang w:val="th-TH"/>
        </w:rPr>
      </w:pPr>
      <w:r>
        <w:rPr>
          <w:rFonts w:ascii="TH SarabunPSK" w:hAnsi="TH SarabunPSK" w:cs="TH SarabunPSK" w:hint="cs"/>
          <w:color w:val="000000" w:themeColor="text1"/>
          <w:sz w:val="32"/>
          <w:szCs w:val="32"/>
          <w:cs/>
          <w:lang w:val="th-TH"/>
        </w:rPr>
        <w:tab/>
      </w:r>
      <w:r>
        <w:rPr>
          <w:rFonts w:ascii="TH SarabunPSK" w:hAnsi="TH SarabunPSK" w:cs="TH SarabunPSK" w:hint="cs"/>
          <w:color w:val="000000" w:themeColor="text1"/>
          <w:sz w:val="32"/>
          <w:szCs w:val="32"/>
          <w:cs/>
          <w:lang w:val="th-TH"/>
        </w:rPr>
        <w:tab/>
        <w:t>3.</w:t>
      </w:r>
      <w:r>
        <w:rPr>
          <w:rFonts w:ascii="TH SarabunPSK" w:hAnsi="TH SarabunPSK" w:cs="TH SarabunPSK" w:hint="cs"/>
          <w:color w:val="000000" w:themeColor="text1"/>
          <w:sz w:val="32"/>
          <w:szCs w:val="32"/>
          <w:cs/>
          <w:lang w:val="th-TH"/>
        </w:rPr>
        <w:tab/>
      </w:r>
      <w:r w:rsidR="00CF6D49" w:rsidRPr="00E514C1">
        <w:rPr>
          <w:rFonts w:ascii="TH SarabunPSK" w:hAnsi="TH SarabunPSK" w:cs="TH SarabunPSK"/>
          <w:color w:val="000000" w:themeColor="text1"/>
          <w:sz w:val="32"/>
          <w:szCs w:val="32"/>
          <w:cs/>
          <w:lang w:val="th-TH"/>
        </w:rPr>
        <w:t>จัดทำแผนปฏิบัติการ/แผนการฝึกอาชีพ พร้อมประมาณการค่าใช้จ่ายในการจัดฝึกอาชีพ</w:t>
      </w:r>
    </w:p>
    <w:p w:rsidR="00CF6D49" w:rsidRPr="00E514C1" w:rsidRDefault="0068339A" w:rsidP="0068339A">
      <w:pPr>
        <w:tabs>
          <w:tab w:val="left" w:pos="567"/>
          <w:tab w:val="left" w:pos="851"/>
          <w:tab w:val="left" w:pos="1276"/>
          <w:tab w:val="left" w:pos="1418"/>
        </w:tabs>
        <w:spacing w:after="0" w:line="240" w:lineRule="auto"/>
        <w:jc w:val="thaiDistribute"/>
        <w:rPr>
          <w:rFonts w:ascii="TH SarabunPSK" w:hAnsi="TH SarabunPSK" w:cs="TH SarabunPSK"/>
          <w:color w:val="000000" w:themeColor="text1"/>
          <w:sz w:val="32"/>
          <w:szCs w:val="32"/>
          <w:cs/>
          <w:lang w:val="th-TH"/>
        </w:rPr>
      </w:pPr>
      <w:r>
        <w:rPr>
          <w:rFonts w:ascii="TH SarabunPSK" w:hAnsi="TH SarabunPSK" w:cs="TH SarabunPSK" w:hint="cs"/>
          <w:color w:val="000000" w:themeColor="text1"/>
          <w:sz w:val="32"/>
          <w:szCs w:val="32"/>
          <w:cs/>
          <w:lang w:val="th-TH"/>
        </w:rPr>
        <w:tab/>
      </w:r>
      <w:r>
        <w:rPr>
          <w:rFonts w:ascii="TH SarabunPSK" w:hAnsi="TH SarabunPSK" w:cs="TH SarabunPSK" w:hint="cs"/>
          <w:color w:val="000000" w:themeColor="text1"/>
          <w:sz w:val="32"/>
          <w:szCs w:val="32"/>
          <w:cs/>
          <w:lang w:val="th-TH"/>
        </w:rPr>
        <w:tab/>
        <w:t>4.</w:t>
      </w:r>
      <w:r>
        <w:rPr>
          <w:rFonts w:ascii="TH SarabunPSK" w:hAnsi="TH SarabunPSK" w:cs="TH SarabunPSK" w:hint="cs"/>
          <w:color w:val="000000" w:themeColor="text1"/>
          <w:sz w:val="32"/>
          <w:szCs w:val="32"/>
          <w:cs/>
          <w:lang w:val="th-TH"/>
        </w:rPr>
        <w:tab/>
      </w:r>
      <w:r w:rsidR="00CF6D49" w:rsidRPr="00E514C1">
        <w:rPr>
          <w:rFonts w:ascii="TH SarabunPSK" w:hAnsi="TH SarabunPSK" w:cs="TH SarabunPSK"/>
          <w:color w:val="000000" w:themeColor="text1"/>
          <w:sz w:val="32"/>
          <w:szCs w:val="32"/>
          <w:cs/>
          <w:lang w:val="th-TH"/>
        </w:rPr>
        <w:t xml:space="preserve">กอ.รมน. ภาค 4 ส่วนหน้า หรือหน่วยงานความมั่นคงในพื้นที่ ประชาสัมพันธ์โครงการและเชิญชวนแรงงานในพื้นที่เป้าหมายเข้ารับการฝึกอาชีพ ออกหน่วยเคลื่อนที่ ให้บัณฑิตแรงงาน อาสาสมัครแรงงาน ประสานกลุ่มเป้าหมาย ผู้นำ 4 เสาหลักของหมู่บ้าน โดย กอ.รมน. อำเภอ </w:t>
      </w:r>
      <w:r w:rsidR="00CF6D49" w:rsidRPr="00E514C1">
        <w:rPr>
          <w:rFonts w:ascii="TH SarabunPSK" w:hAnsi="TH SarabunPSK" w:cs="TH SarabunPSK"/>
          <w:color w:val="000000" w:themeColor="text1"/>
          <w:spacing w:val="-4"/>
          <w:sz w:val="32"/>
          <w:szCs w:val="32"/>
          <w:cs/>
          <w:lang w:val="th-TH"/>
        </w:rPr>
        <w:t>กรรมการหมู่บ้าน (กม.) รวบรวมข้อมูล รับสมัคร และคัดกรองกลุ่มเป้าหมายเข้าร่วมโครงการ ตามหลักเกณฑ์</w:t>
      </w:r>
      <w:r w:rsidR="00CF6D49" w:rsidRPr="00E514C1">
        <w:rPr>
          <w:rFonts w:ascii="TH SarabunPSK" w:hAnsi="TH SarabunPSK" w:cs="TH SarabunPSK"/>
          <w:color w:val="000000" w:themeColor="text1"/>
          <w:sz w:val="32"/>
          <w:szCs w:val="32"/>
          <w:cs/>
          <w:lang w:val="th-TH"/>
        </w:rPr>
        <w:t>ที่กำหนด</w:t>
      </w:r>
    </w:p>
    <w:p w:rsidR="00CF6D49" w:rsidRPr="00E514C1" w:rsidRDefault="00CF6D49" w:rsidP="0068339A">
      <w:pPr>
        <w:tabs>
          <w:tab w:val="left" w:pos="567"/>
          <w:tab w:val="left" w:pos="851"/>
          <w:tab w:val="left" w:pos="1276"/>
          <w:tab w:val="left" w:pos="1418"/>
        </w:tabs>
        <w:spacing w:after="0" w:line="240" w:lineRule="auto"/>
        <w:jc w:val="thaiDistribute"/>
        <w:rPr>
          <w:rFonts w:ascii="TH SarabunPSK" w:hAnsi="TH SarabunPSK" w:cs="TH SarabunPSK"/>
          <w:color w:val="000000" w:themeColor="text1"/>
          <w:sz w:val="32"/>
          <w:szCs w:val="32"/>
          <w:cs/>
          <w:lang w:val="th-TH"/>
        </w:rPr>
      </w:pPr>
      <w:r w:rsidRPr="00E514C1">
        <w:rPr>
          <w:rFonts w:ascii="TH SarabunPSK" w:hAnsi="TH SarabunPSK" w:cs="TH SarabunPSK"/>
          <w:color w:val="000000" w:themeColor="text1"/>
          <w:sz w:val="32"/>
          <w:szCs w:val="32"/>
          <w:cs/>
          <w:lang w:val="th-TH"/>
        </w:rPr>
        <w:tab/>
      </w:r>
      <w:r w:rsidRPr="00E514C1">
        <w:rPr>
          <w:rFonts w:ascii="TH SarabunPSK" w:hAnsi="TH SarabunPSK" w:cs="TH SarabunPSK"/>
          <w:color w:val="000000" w:themeColor="text1"/>
          <w:sz w:val="32"/>
          <w:szCs w:val="32"/>
          <w:cs/>
          <w:lang w:val="th-TH"/>
        </w:rPr>
        <w:tab/>
      </w:r>
      <w:r w:rsidR="0006529A" w:rsidRPr="00E514C1">
        <w:rPr>
          <w:rFonts w:ascii="TH SarabunPSK" w:hAnsi="TH SarabunPSK" w:cs="TH SarabunPSK" w:hint="cs"/>
          <w:color w:val="000000" w:themeColor="text1"/>
          <w:sz w:val="32"/>
          <w:szCs w:val="32"/>
          <w:cs/>
          <w:lang w:val="th-TH"/>
        </w:rPr>
        <w:t>5</w:t>
      </w:r>
      <w:r w:rsidR="0068339A">
        <w:rPr>
          <w:rFonts w:ascii="TH SarabunPSK" w:hAnsi="TH SarabunPSK" w:cs="TH SarabunPSK" w:hint="cs"/>
          <w:color w:val="000000" w:themeColor="text1"/>
          <w:sz w:val="32"/>
          <w:szCs w:val="32"/>
          <w:cs/>
          <w:lang w:val="th-TH"/>
        </w:rPr>
        <w:t>.</w:t>
      </w:r>
      <w:r w:rsidRPr="00E514C1">
        <w:rPr>
          <w:rFonts w:ascii="TH SarabunPSK" w:hAnsi="TH SarabunPSK" w:cs="TH SarabunPSK"/>
          <w:color w:val="000000" w:themeColor="text1"/>
          <w:sz w:val="32"/>
          <w:szCs w:val="32"/>
          <w:cs/>
          <w:lang w:val="th-TH"/>
        </w:rPr>
        <w:t xml:space="preserve"> </w:t>
      </w:r>
      <w:r w:rsidR="008E2DE9" w:rsidRPr="00E514C1">
        <w:rPr>
          <w:rFonts w:ascii="TH SarabunPSK" w:hAnsi="TH SarabunPSK" w:cs="TH SarabunPSK" w:hint="cs"/>
          <w:color w:val="000000" w:themeColor="text1"/>
          <w:sz w:val="32"/>
          <w:szCs w:val="32"/>
          <w:cs/>
          <w:lang w:val="th-TH"/>
        </w:rPr>
        <w:tab/>
      </w:r>
      <w:r w:rsidRPr="00E514C1">
        <w:rPr>
          <w:rFonts w:ascii="TH SarabunPSK" w:hAnsi="TH SarabunPSK" w:cs="TH SarabunPSK"/>
          <w:color w:val="000000" w:themeColor="text1"/>
          <w:sz w:val="32"/>
          <w:szCs w:val="32"/>
          <w:cs/>
          <w:lang w:val="th-TH"/>
        </w:rPr>
        <w:t>กอ.รมน. อำเภอ หรือหน่วยงานความมั่นคงในพื้นที่ จัดทำรายชื่อผู้มีคุณลักษณะที่เหมาะสม</w:t>
      </w:r>
      <w:r w:rsidR="008E2DE9" w:rsidRPr="00E514C1">
        <w:rPr>
          <w:rFonts w:ascii="TH SarabunPSK" w:hAnsi="TH SarabunPSK" w:cs="TH SarabunPSK" w:hint="cs"/>
          <w:color w:val="000000" w:themeColor="text1"/>
          <w:sz w:val="32"/>
          <w:szCs w:val="32"/>
          <w:cs/>
          <w:lang w:val="th-TH"/>
        </w:rPr>
        <w:br/>
      </w:r>
      <w:r w:rsidRPr="00E514C1">
        <w:rPr>
          <w:rFonts w:ascii="TH SarabunPSK" w:hAnsi="TH SarabunPSK" w:cs="TH SarabunPSK"/>
          <w:color w:val="000000" w:themeColor="text1"/>
          <w:sz w:val="32"/>
          <w:szCs w:val="32"/>
          <w:cs/>
          <w:lang w:val="th-TH"/>
        </w:rPr>
        <w:t>เพื่อเสนอต่อ กอ.รมน. ภาค 4 ส่วนหน้า พิจารณาและให้ความเห็นชอบต่อไป</w:t>
      </w:r>
    </w:p>
    <w:p w:rsidR="00CF6D49" w:rsidRPr="00E514C1" w:rsidRDefault="00CF6D49" w:rsidP="0068339A">
      <w:pPr>
        <w:tabs>
          <w:tab w:val="left" w:pos="567"/>
          <w:tab w:val="left" w:pos="851"/>
          <w:tab w:val="left" w:pos="1276"/>
          <w:tab w:val="left" w:pos="1418"/>
        </w:tabs>
        <w:spacing w:after="0" w:line="240" w:lineRule="auto"/>
        <w:jc w:val="thaiDistribute"/>
        <w:rPr>
          <w:rFonts w:ascii="TH SarabunPSK" w:hAnsi="TH SarabunPSK" w:cs="TH SarabunPSK"/>
          <w:color w:val="000000" w:themeColor="text1"/>
          <w:sz w:val="32"/>
          <w:szCs w:val="32"/>
          <w:cs/>
          <w:lang w:val="th-TH"/>
        </w:rPr>
      </w:pPr>
      <w:r w:rsidRPr="00E514C1">
        <w:rPr>
          <w:rFonts w:ascii="TH SarabunPSK" w:hAnsi="TH SarabunPSK" w:cs="TH SarabunPSK"/>
          <w:color w:val="000000" w:themeColor="text1"/>
          <w:sz w:val="32"/>
          <w:szCs w:val="32"/>
          <w:cs/>
          <w:lang w:val="th-TH"/>
        </w:rPr>
        <w:tab/>
      </w:r>
      <w:r w:rsidRPr="00E514C1">
        <w:rPr>
          <w:rFonts w:ascii="TH SarabunPSK" w:hAnsi="TH SarabunPSK" w:cs="TH SarabunPSK"/>
          <w:color w:val="000000" w:themeColor="text1"/>
          <w:sz w:val="32"/>
          <w:szCs w:val="32"/>
          <w:cs/>
          <w:lang w:val="th-TH"/>
        </w:rPr>
        <w:tab/>
      </w:r>
      <w:r w:rsidR="0006529A" w:rsidRPr="00E514C1">
        <w:rPr>
          <w:rFonts w:ascii="TH SarabunPSK" w:hAnsi="TH SarabunPSK" w:cs="TH SarabunPSK" w:hint="cs"/>
          <w:color w:val="000000" w:themeColor="text1"/>
          <w:sz w:val="32"/>
          <w:szCs w:val="32"/>
          <w:cs/>
          <w:lang w:val="th-TH"/>
        </w:rPr>
        <w:t>6</w:t>
      </w:r>
      <w:r w:rsidR="0068339A">
        <w:rPr>
          <w:rFonts w:ascii="TH SarabunPSK" w:hAnsi="TH SarabunPSK" w:cs="TH SarabunPSK" w:hint="cs"/>
          <w:color w:val="000000" w:themeColor="text1"/>
          <w:sz w:val="32"/>
          <w:szCs w:val="32"/>
          <w:cs/>
          <w:lang w:val="th-TH"/>
        </w:rPr>
        <w:t>.</w:t>
      </w:r>
      <w:r w:rsidRPr="00E514C1">
        <w:rPr>
          <w:rFonts w:ascii="TH SarabunPSK" w:hAnsi="TH SarabunPSK" w:cs="TH SarabunPSK"/>
          <w:color w:val="000000" w:themeColor="text1"/>
          <w:sz w:val="32"/>
          <w:szCs w:val="32"/>
          <w:cs/>
          <w:lang w:val="th-TH"/>
        </w:rPr>
        <w:t xml:space="preserve"> </w:t>
      </w:r>
      <w:r w:rsidR="008E2DE9" w:rsidRPr="00E514C1">
        <w:rPr>
          <w:rFonts w:ascii="TH SarabunPSK" w:hAnsi="TH SarabunPSK" w:cs="TH SarabunPSK" w:hint="cs"/>
          <w:color w:val="000000" w:themeColor="text1"/>
          <w:sz w:val="32"/>
          <w:szCs w:val="32"/>
          <w:cs/>
          <w:lang w:val="th-TH"/>
        </w:rPr>
        <w:tab/>
      </w:r>
      <w:r w:rsidRPr="00E514C1">
        <w:rPr>
          <w:rFonts w:ascii="TH SarabunPSK" w:hAnsi="TH SarabunPSK" w:cs="TH SarabunPSK"/>
          <w:color w:val="000000" w:themeColor="text1"/>
          <w:sz w:val="32"/>
          <w:szCs w:val="32"/>
          <w:cs/>
          <w:lang w:val="th-TH"/>
        </w:rPr>
        <w:t>กอ.รมน. ภาค 4 ส่วนหน้า หรือหน่วยงานความมั่นคงในพื้นที่ รวบรวมข้อมูล/ทำบัญชีรายชื่อ</w:t>
      </w:r>
      <w:r w:rsidRPr="00E514C1">
        <w:rPr>
          <w:rFonts w:ascii="TH SarabunPSK" w:hAnsi="TH SarabunPSK" w:cs="TH SarabunPSK"/>
          <w:color w:val="000000" w:themeColor="text1"/>
          <w:sz w:val="32"/>
          <w:szCs w:val="32"/>
          <w:cs/>
          <w:lang w:val="th-TH"/>
        </w:rPr>
        <w:br/>
        <w:t>ผู้มีคุณสมบัติเหมาะสม ที่เป็นความต้องการ/ประสงค์เข้ารับการฝึกอาชีพตามโครงการฯ แจ้งให้หน่วยงานสังกัดกรมพัฒนาฝีมือแรงงานในพื้นที่จังหวัดชายแดนภาคใต้ เพื่อดำเนินการจัดทำหลักสูตรการฝึกอบรม และกำหนดห้วงเวลาการฝึกอบรม</w:t>
      </w:r>
    </w:p>
    <w:p w:rsidR="00CF6D49" w:rsidRPr="00E514C1" w:rsidRDefault="00CF6D49" w:rsidP="0068339A">
      <w:pPr>
        <w:tabs>
          <w:tab w:val="left" w:pos="567"/>
          <w:tab w:val="left" w:pos="851"/>
          <w:tab w:val="left" w:pos="1276"/>
          <w:tab w:val="left" w:pos="1418"/>
        </w:tabs>
        <w:spacing w:after="0" w:line="240" w:lineRule="auto"/>
        <w:jc w:val="thaiDistribute"/>
        <w:rPr>
          <w:rFonts w:ascii="TH SarabunPSK" w:hAnsi="TH SarabunPSK" w:cs="TH SarabunPSK"/>
          <w:color w:val="000000" w:themeColor="text1"/>
          <w:sz w:val="32"/>
          <w:szCs w:val="32"/>
          <w:cs/>
          <w:lang w:val="th-TH"/>
        </w:rPr>
      </w:pPr>
      <w:r w:rsidRPr="00E514C1">
        <w:rPr>
          <w:rFonts w:ascii="TH SarabunPSK" w:hAnsi="TH SarabunPSK" w:cs="TH SarabunPSK"/>
          <w:color w:val="000000" w:themeColor="text1"/>
          <w:sz w:val="32"/>
          <w:szCs w:val="32"/>
          <w:cs/>
          <w:lang w:val="th-TH"/>
        </w:rPr>
        <w:tab/>
      </w:r>
      <w:r w:rsidRPr="00E514C1">
        <w:rPr>
          <w:rFonts w:ascii="TH SarabunPSK" w:hAnsi="TH SarabunPSK" w:cs="TH SarabunPSK"/>
          <w:color w:val="000000" w:themeColor="text1"/>
          <w:sz w:val="32"/>
          <w:szCs w:val="32"/>
          <w:cs/>
          <w:lang w:val="th-TH"/>
        </w:rPr>
        <w:tab/>
      </w:r>
      <w:r w:rsidR="0006529A" w:rsidRPr="00E514C1">
        <w:rPr>
          <w:rFonts w:ascii="TH SarabunPSK" w:hAnsi="TH SarabunPSK" w:cs="TH SarabunPSK" w:hint="cs"/>
          <w:color w:val="000000" w:themeColor="text1"/>
          <w:sz w:val="32"/>
          <w:szCs w:val="32"/>
          <w:cs/>
          <w:lang w:val="th-TH"/>
        </w:rPr>
        <w:t>7</w:t>
      </w:r>
      <w:r w:rsidR="0068339A">
        <w:rPr>
          <w:rFonts w:ascii="TH SarabunPSK" w:hAnsi="TH SarabunPSK" w:cs="TH SarabunPSK" w:hint="cs"/>
          <w:color w:val="000000" w:themeColor="text1"/>
          <w:sz w:val="32"/>
          <w:szCs w:val="32"/>
          <w:cs/>
          <w:lang w:val="th-TH"/>
        </w:rPr>
        <w:t>.</w:t>
      </w:r>
      <w:r w:rsidRPr="00E514C1">
        <w:rPr>
          <w:rFonts w:ascii="TH SarabunPSK" w:hAnsi="TH SarabunPSK" w:cs="TH SarabunPSK"/>
          <w:color w:val="000000" w:themeColor="text1"/>
          <w:sz w:val="32"/>
          <w:szCs w:val="32"/>
          <w:cs/>
          <w:lang w:val="th-TH"/>
        </w:rPr>
        <w:t xml:space="preserve"> </w:t>
      </w:r>
      <w:r w:rsidR="008E2DE9" w:rsidRPr="00E514C1">
        <w:rPr>
          <w:rFonts w:ascii="TH SarabunPSK" w:hAnsi="TH SarabunPSK" w:cs="TH SarabunPSK" w:hint="cs"/>
          <w:color w:val="000000" w:themeColor="text1"/>
          <w:sz w:val="32"/>
          <w:szCs w:val="32"/>
          <w:cs/>
          <w:lang w:val="th-TH"/>
        </w:rPr>
        <w:tab/>
      </w:r>
      <w:r w:rsidRPr="00E514C1">
        <w:rPr>
          <w:rFonts w:ascii="TH SarabunPSK" w:hAnsi="TH SarabunPSK" w:cs="TH SarabunPSK"/>
          <w:color w:val="000000" w:themeColor="text1"/>
          <w:sz w:val="32"/>
          <w:szCs w:val="32"/>
          <w:cs/>
          <w:lang w:val="th-TH"/>
        </w:rPr>
        <w:t xml:space="preserve">จัดเตรียมหลักสูตรการฝึกอาชีพที่สอดคล้องกับความต้องการในการฝึกอาชีพของกลุ่มเป้าหมาย </w:t>
      </w:r>
      <w:r w:rsidRPr="00E514C1">
        <w:rPr>
          <w:rFonts w:ascii="TH SarabunPSK" w:hAnsi="TH SarabunPSK" w:cs="TH SarabunPSK"/>
          <w:color w:val="000000" w:themeColor="text1"/>
          <w:spacing w:val="-4"/>
          <w:sz w:val="32"/>
          <w:szCs w:val="32"/>
          <w:cs/>
          <w:lang w:val="th-TH"/>
        </w:rPr>
        <w:t>และสอดรับกับความต้องการของกำลังแรงงานในพื้นที่ และปัจจัยในการดำเนินการฝึกที่เกี่ยวข้อง เช่น</w:t>
      </w:r>
      <w:r w:rsidR="008E2DE9" w:rsidRPr="00E514C1">
        <w:rPr>
          <w:rFonts w:ascii="TH SarabunPSK" w:hAnsi="TH SarabunPSK" w:cs="TH SarabunPSK" w:hint="cs"/>
          <w:color w:val="000000" w:themeColor="text1"/>
          <w:spacing w:val="-4"/>
          <w:sz w:val="32"/>
          <w:szCs w:val="32"/>
          <w:cs/>
          <w:lang w:val="th-TH"/>
        </w:rPr>
        <w:t xml:space="preserve"> </w:t>
      </w:r>
      <w:r w:rsidRPr="00E514C1">
        <w:rPr>
          <w:rFonts w:ascii="TH SarabunPSK" w:hAnsi="TH SarabunPSK" w:cs="TH SarabunPSK"/>
          <w:color w:val="000000" w:themeColor="text1"/>
          <w:spacing w:val="-4"/>
          <w:sz w:val="32"/>
          <w:szCs w:val="32"/>
          <w:cs/>
          <w:lang w:val="th-TH"/>
        </w:rPr>
        <w:t>งบประมาณ</w:t>
      </w:r>
      <w:r w:rsidRPr="00E514C1">
        <w:rPr>
          <w:rFonts w:ascii="TH SarabunPSK" w:hAnsi="TH SarabunPSK" w:cs="TH SarabunPSK"/>
          <w:color w:val="000000" w:themeColor="text1"/>
          <w:sz w:val="32"/>
          <w:szCs w:val="32"/>
          <w:cs/>
          <w:lang w:val="th-TH"/>
        </w:rPr>
        <w:t xml:space="preserve"> วัสดุอุปกรณ์การฝึก วิทยากร สถานที่ฝึก เป็นต้น</w:t>
      </w:r>
    </w:p>
    <w:p w:rsidR="00CF6D49" w:rsidRPr="00E514C1" w:rsidRDefault="00CF6D49" w:rsidP="0068339A">
      <w:pPr>
        <w:tabs>
          <w:tab w:val="left" w:pos="567"/>
          <w:tab w:val="left" w:pos="851"/>
          <w:tab w:val="left" w:pos="1276"/>
          <w:tab w:val="left" w:pos="1418"/>
        </w:tabs>
        <w:spacing w:after="0" w:line="20" w:lineRule="atLeast"/>
        <w:jc w:val="thaiDistribute"/>
        <w:rPr>
          <w:rFonts w:ascii="TH SarabunPSK" w:hAnsi="TH SarabunPSK" w:cs="TH SarabunPSK"/>
          <w:color w:val="000000" w:themeColor="text1"/>
          <w:sz w:val="32"/>
          <w:szCs w:val="32"/>
          <w:cs/>
          <w:lang w:val="th-TH"/>
        </w:rPr>
      </w:pPr>
      <w:r w:rsidRPr="00E514C1">
        <w:rPr>
          <w:rFonts w:ascii="TH SarabunPSK" w:hAnsi="TH SarabunPSK" w:cs="TH SarabunPSK"/>
          <w:color w:val="000000" w:themeColor="text1"/>
          <w:sz w:val="32"/>
          <w:szCs w:val="32"/>
          <w:cs/>
          <w:lang w:val="th-TH"/>
        </w:rPr>
        <w:tab/>
      </w:r>
      <w:r w:rsidRPr="00E514C1">
        <w:rPr>
          <w:rFonts w:ascii="TH SarabunPSK" w:hAnsi="TH SarabunPSK" w:cs="TH SarabunPSK"/>
          <w:color w:val="000000" w:themeColor="text1"/>
          <w:sz w:val="32"/>
          <w:szCs w:val="32"/>
          <w:cs/>
          <w:lang w:val="th-TH"/>
        </w:rPr>
        <w:tab/>
      </w:r>
      <w:r w:rsidR="0006529A" w:rsidRPr="00E514C1">
        <w:rPr>
          <w:rFonts w:ascii="TH SarabunPSK" w:hAnsi="TH SarabunPSK" w:cs="TH SarabunPSK" w:hint="cs"/>
          <w:color w:val="000000" w:themeColor="text1"/>
          <w:sz w:val="32"/>
          <w:szCs w:val="32"/>
          <w:cs/>
          <w:lang w:val="th-TH"/>
        </w:rPr>
        <w:t>8</w:t>
      </w:r>
      <w:r w:rsidR="0068339A">
        <w:rPr>
          <w:rFonts w:ascii="TH SarabunPSK" w:hAnsi="TH SarabunPSK" w:cs="TH SarabunPSK" w:hint="cs"/>
          <w:color w:val="000000" w:themeColor="text1"/>
          <w:sz w:val="32"/>
          <w:szCs w:val="32"/>
          <w:cs/>
          <w:lang w:val="th-TH"/>
        </w:rPr>
        <w:t>.</w:t>
      </w:r>
      <w:r w:rsidRPr="00E514C1">
        <w:rPr>
          <w:rFonts w:ascii="TH SarabunPSK" w:hAnsi="TH SarabunPSK" w:cs="TH SarabunPSK"/>
          <w:color w:val="000000" w:themeColor="text1"/>
          <w:sz w:val="32"/>
          <w:szCs w:val="32"/>
          <w:cs/>
          <w:lang w:val="th-TH"/>
        </w:rPr>
        <w:t xml:space="preserve"> </w:t>
      </w:r>
      <w:r w:rsidR="008E2DE9" w:rsidRPr="00E514C1">
        <w:rPr>
          <w:rFonts w:ascii="TH SarabunPSK" w:hAnsi="TH SarabunPSK" w:cs="TH SarabunPSK" w:hint="cs"/>
          <w:color w:val="000000" w:themeColor="text1"/>
          <w:sz w:val="32"/>
          <w:szCs w:val="32"/>
          <w:cs/>
          <w:lang w:val="th-TH"/>
        </w:rPr>
        <w:tab/>
      </w:r>
      <w:r w:rsidRPr="00E514C1">
        <w:rPr>
          <w:rFonts w:ascii="TH SarabunPSK" w:hAnsi="TH SarabunPSK" w:cs="TH SarabunPSK"/>
          <w:color w:val="000000" w:themeColor="text1"/>
          <w:sz w:val="32"/>
          <w:szCs w:val="32"/>
          <w:cs/>
          <w:lang w:val="th-TH"/>
        </w:rPr>
        <w:t xml:space="preserve">ดำเนินการฝึกอบรมอาชีพ ระยะเวลา 60 ชั่วโมง ในสาขาอาชีพต่าง ๆ โดยใช้หลักสูตรที่กำหนด หลักสูตรตามความต้องการของกลุ่มเป้าหมาย และหลักสูตรตามความต้องการของประชาชนที่สอดรับกับวัฒนธรรม และการประกอบอาชีพในชุมชน ตัวอย่างหลักสูตรที่ดำเนินการฝึก เช่น </w:t>
      </w:r>
      <w:r w:rsidRPr="00E514C1">
        <w:rPr>
          <w:rFonts w:ascii="TH SarabunPSK" w:hAnsi="TH SarabunPSK" w:cs="TH SarabunPSK"/>
          <w:color w:val="000000" w:themeColor="text1"/>
          <w:spacing w:val="-8"/>
          <w:sz w:val="32"/>
          <w:szCs w:val="32"/>
          <w:cs/>
          <w:lang w:val="th-TH"/>
        </w:rPr>
        <w:t xml:space="preserve">การประกอบอาหารไทยฮาลาล </w:t>
      </w:r>
      <w:r w:rsidRPr="00E514C1">
        <w:rPr>
          <w:rFonts w:ascii="TH SarabunPSK" w:hAnsi="TH SarabunPSK" w:cs="TH SarabunPSK"/>
          <w:color w:val="000000" w:themeColor="text1"/>
          <w:sz w:val="32"/>
          <w:szCs w:val="32"/>
          <w:cs/>
          <w:lang w:val="th-TH"/>
        </w:rPr>
        <w:t>การทำขนมอบ ช่างปักจักร ช่างตัดเย็บเสื้อผ้าสตรี ช่างซ่อมเครื่องยนต์ขนาดเล็ก ช่างเดินสายไฟฟ้าภายในอาคาร ช่างปูกระเบื้อง ช่างก่ออิฐฉาบปูน และสาขาอื่น ๆ ตามความต้องการในการประกอบอาชีพ</w:t>
      </w:r>
    </w:p>
    <w:p w:rsidR="00CF6D49" w:rsidRPr="00E514C1" w:rsidRDefault="00CF6D49" w:rsidP="0068339A">
      <w:pPr>
        <w:tabs>
          <w:tab w:val="left" w:pos="567"/>
          <w:tab w:val="left" w:pos="851"/>
          <w:tab w:val="left" w:pos="1276"/>
          <w:tab w:val="left" w:pos="1418"/>
        </w:tabs>
        <w:spacing w:after="0" w:line="20" w:lineRule="atLeast"/>
        <w:jc w:val="thaiDistribute"/>
        <w:rPr>
          <w:rFonts w:ascii="TH SarabunPSK" w:hAnsi="TH SarabunPSK" w:cs="TH SarabunPSK"/>
          <w:color w:val="000000" w:themeColor="text1"/>
          <w:sz w:val="32"/>
          <w:szCs w:val="32"/>
          <w:cs/>
          <w:lang w:val="th-TH"/>
        </w:rPr>
      </w:pPr>
      <w:r w:rsidRPr="00E514C1">
        <w:rPr>
          <w:rFonts w:ascii="TH SarabunPSK" w:hAnsi="TH SarabunPSK" w:cs="TH SarabunPSK"/>
          <w:color w:val="000000" w:themeColor="text1"/>
          <w:sz w:val="32"/>
          <w:szCs w:val="32"/>
          <w:cs/>
          <w:lang w:val="th-TH"/>
        </w:rPr>
        <w:tab/>
      </w:r>
      <w:r w:rsidRPr="00E514C1">
        <w:rPr>
          <w:rFonts w:ascii="TH SarabunPSK" w:hAnsi="TH SarabunPSK" w:cs="TH SarabunPSK"/>
          <w:color w:val="000000" w:themeColor="text1"/>
          <w:sz w:val="32"/>
          <w:szCs w:val="32"/>
          <w:cs/>
          <w:lang w:val="th-TH"/>
        </w:rPr>
        <w:tab/>
      </w:r>
      <w:r w:rsidR="0006529A" w:rsidRPr="00E514C1">
        <w:rPr>
          <w:rFonts w:ascii="TH SarabunPSK" w:hAnsi="TH SarabunPSK" w:cs="TH SarabunPSK" w:hint="cs"/>
          <w:color w:val="000000" w:themeColor="text1"/>
          <w:sz w:val="32"/>
          <w:szCs w:val="32"/>
          <w:cs/>
          <w:lang w:val="th-TH"/>
        </w:rPr>
        <w:t>9</w:t>
      </w:r>
      <w:r w:rsidR="0068339A">
        <w:rPr>
          <w:rFonts w:ascii="TH SarabunPSK" w:hAnsi="TH SarabunPSK" w:cs="TH SarabunPSK" w:hint="cs"/>
          <w:color w:val="000000" w:themeColor="text1"/>
          <w:sz w:val="32"/>
          <w:szCs w:val="32"/>
          <w:cs/>
          <w:lang w:val="th-TH"/>
        </w:rPr>
        <w:t>.</w:t>
      </w:r>
      <w:r w:rsidR="00731BC3" w:rsidRPr="00E514C1">
        <w:rPr>
          <w:rFonts w:ascii="TH SarabunPSK" w:hAnsi="TH SarabunPSK" w:cs="TH SarabunPSK" w:hint="cs"/>
          <w:color w:val="000000" w:themeColor="text1"/>
          <w:sz w:val="32"/>
          <w:szCs w:val="32"/>
          <w:cs/>
          <w:lang w:val="th-TH"/>
        </w:rPr>
        <w:tab/>
      </w:r>
      <w:r w:rsidRPr="00E514C1">
        <w:rPr>
          <w:rFonts w:ascii="TH SarabunPSK" w:hAnsi="TH SarabunPSK" w:cs="TH SarabunPSK"/>
          <w:color w:val="000000" w:themeColor="text1"/>
          <w:sz w:val="32"/>
          <w:szCs w:val="32"/>
          <w:cs/>
          <w:lang w:val="th-TH"/>
        </w:rPr>
        <w:t>จัดให้มีการแนะแนวอาชีพหรือการประกอบอาชีพให้แก่ผู้สำเร็จการฝึก โดยประสานสำนักงาน</w:t>
      </w:r>
      <w:r w:rsidRPr="00E514C1">
        <w:rPr>
          <w:rFonts w:ascii="TH SarabunPSK" w:hAnsi="TH SarabunPSK" w:cs="TH SarabunPSK"/>
          <w:color w:val="000000" w:themeColor="text1"/>
          <w:sz w:val="32"/>
          <w:szCs w:val="32"/>
          <w:cs/>
          <w:lang w:val="th-TH"/>
        </w:rPr>
        <w:br/>
        <w:t>จัดหางานจังหวัด ธนาคารอิสลาม มาให้คำปรึกษาแนะนำ</w:t>
      </w:r>
    </w:p>
    <w:p w:rsidR="00502BC4" w:rsidRDefault="00CF6D49" w:rsidP="0068339A">
      <w:pPr>
        <w:tabs>
          <w:tab w:val="left" w:pos="567"/>
          <w:tab w:val="left" w:pos="851"/>
          <w:tab w:val="left" w:pos="1276"/>
          <w:tab w:val="left" w:pos="1418"/>
        </w:tabs>
        <w:spacing w:after="0" w:line="240" w:lineRule="auto"/>
        <w:jc w:val="thaiDistribute"/>
        <w:rPr>
          <w:rFonts w:ascii="TH SarabunPSK" w:hAnsi="TH SarabunPSK" w:cs="TH SarabunPSK"/>
          <w:color w:val="000000" w:themeColor="text1"/>
          <w:spacing w:val="-6"/>
          <w:sz w:val="32"/>
          <w:szCs w:val="32"/>
          <w:cs/>
          <w:lang w:val="th-TH"/>
        </w:rPr>
      </w:pPr>
      <w:r w:rsidRPr="00E514C1">
        <w:rPr>
          <w:rFonts w:ascii="TH SarabunPSK" w:hAnsi="TH SarabunPSK" w:cs="TH SarabunPSK"/>
          <w:color w:val="000000" w:themeColor="text1"/>
          <w:sz w:val="32"/>
          <w:szCs w:val="32"/>
          <w:cs/>
          <w:lang w:val="th-TH"/>
        </w:rPr>
        <w:tab/>
      </w:r>
      <w:r w:rsidRPr="00E514C1">
        <w:rPr>
          <w:rFonts w:ascii="TH SarabunPSK" w:hAnsi="TH SarabunPSK" w:cs="TH SarabunPSK"/>
          <w:color w:val="000000" w:themeColor="text1"/>
          <w:sz w:val="32"/>
          <w:szCs w:val="32"/>
          <w:cs/>
          <w:lang w:val="th-TH"/>
        </w:rPr>
        <w:tab/>
        <w:t>1</w:t>
      </w:r>
      <w:r w:rsidR="0006529A" w:rsidRPr="00E514C1">
        <w:rPr>
          <w:rFonts w:ascii="TH SarabunPSK" w:hAnsi="TH SarabunPSK" w:cs="TH SarabunPSK" w:hint="cs"/>
          <w:color w:val="000000" w:themeColor="text1"/>
          <w:sz w:val="32"/>
          <w:szCs w:val="32"/>
          <w:cs/>
          <w:lang w:val="th-TH"/>
        </w:rPr>
        <w:t>0</w:t>
      </w:r>
      <w:r w:rsidR="0068339A">
        <w:rPr>
          <w:rFonts w:ascii="TH SarabunPSK" w:hAnsi="TH SarabunPSK" w:cs="TH SarabunPSK" w:hint="cs"/>
          <w:color w:val="000000" w:themeColor="text1"/>
          <w:sz w:val="32"/>
          <w:szCs w:val="32"/>
          <w:cs/>
          <w:lang w:val="th-TH"/>
        </w:rPr>
        <w:t>.</w:t>
      </w:r>
      <w:r w:rsidRPr="00E514C1">
        <w:rPr>
          <w:rFonts w:ascii="TH SarabunPSK" w:hAnsi="TH SarabunPSK" w:cs="TH SarabunPSK"/>
          <w:color w:val="000000" w:themeColor="text1"/>
          <w:sz w:val="32"/>
          <w:szCs w:val="32"/>
          <w:cs/>
          <w:lang w:val="th-TH"/>
        </w:rPr>
        <w:t xml:space="preserve"> </w:t>
      </w:r>
      <w:r w:rsidR="00731BC3" w:rsidRPr="00E514C1">
        <w:rPr>
          <w:rFonts w:ascii="TH SarabunPSK" w:hAnsi="TH SarabunPSK" w:cs="TH SarabunPSK" w:hint="cs"/>
          <w:color w:val="000000" w:themeColor="text1"/>
          <w:sz w:val="32"/>
          <w:szCs w:val="32"/>
          <w:cs/>
          <w:lang w:val="th-TH"/>
        </w:rPr>
        <w:tab/>
      </w:r>
      <w:r w:rsidRPr="00E514C1">
        <w:rPr>
          <w:rFonts w:ascii="TH SarabunPSK" w:hAnsi="TH SarabunPSK" w:cs="TH SarabunPSK"/>
          <w:color w:val="000000" w:themeColor="text1"/>
          <w:sz w:val="32"/>
          <w:szCs w:val="32"/>
          <w:cs/>
          <w:lang w:val="th-TH"/>
        </w:rPr>
        <w:t>จัดหาและสนับสนุนเครื่องมือพื้นฐานชุดการฝึก (ชุดเครื่องมือทำมาหากิน) เพื่อเป็นอุปกรณ์</w:t>
      </w:r>
      <w:r w:rsidRPr="00E514C1">
        <w:rPr>
          <w:rFonts w:ascii="TH SarabunPSK" w:hAnsi="TH SarabunPSK" w:cs="TH SarabunPSK"/>
          <w:color w:val="000000" w:themeColor="text1"/>
          <w:sz w:val="32"/>
          <w:szCs w:val="32"/>
          <w:cs/>
          <w:lang w:val="th-TH"/>
        </w:rPr>
        <w:br/>
        <w:t>ใน</w:t>
      </w:r>
      <w:r w:rsidRPr="00E514C1">
        <w:rPr>
          <w:rFonts w:ascii="TH SarabunPSK" w:hAnsi="TH SarabunPSK" w:cs="TH SarabunPSK"/>
          <w:color w:val="000000" w:themeColor="text1"/>
          <w:spacing w:val="-6"/>
          <w:sz w:val="32"/>
          <w:szCs w:val="32"/>
          <w:cs/>
          <w:lang w:val="th-TH"/>
        </w:rPr>
        <w:t>การประกอบอาชีพ (ปัจจัยการผลิตเบื้องต้น ที่จำเป็นในการประกอบอาชีพ) ให้กับผู้ผ่านการฝึกอบรม /</w:t>
      </w:r>
      <w:r w:rsidRPr="00E514C1">
        <w:rPr>
          <w:rFonts w:ascii="TH SarabunPSK" w:hAnsi="TH SarabunPSK" w:cs="TH SarabunPSK"/>
          <w:color w:val="000000" w:themeColor="text1"/>
          <w:spacing w:val="-6"/>
          <w:sz w:val="32"/>
          <w:szCs w:val="32"/>
          <w:cs/>
          <w:lang w:val="th-TH"/>
        </w:rPr>
        <w:br/>
      </w:r>
      <w:r w:rsidRPr="00E514C1">
        <w:rPr>
          <w:rFonts w:ascii="TH SarabunPSK" w:hAnsi="TH SarabunPSK" w:cs="TH SarabunPSK"/>
          <w:color w:val="000000" w:themeColor="text1"/>
          <w:spacing w:val="-8"/>
          <w:sz w:val="32"/>
          <w:szCs w:val="32"/>
          <w:cs/>
          <w:lang w:val="th-TH"/>
        </w:rPr>
        <w:t>ฝึกอาชีพตามหลักสูตรที่ผ่านการฝึกอาชีพ โดยใช้ประโยชน์ในเครื่องมือ อุปกรณ์ เพื่อการประกอบอาชีพสร้างรายได้</w:t>
      </w:r>
      <w:r w:rsidRPr="00E514C1">
        <w:rPr>
          <w:rFonts w:ascii="TH SarabunPSK" w:hAnsi="TH SarabunPSK" w:cs="TH SarabunPSK"/>
          <w:color w:val="000000" w:themeColor="text1"/>
          <w:sz w:val="32"/>
          <w:szCs w:val="32"/>
          <w:cs/>
          <w:lang w:val="th-TH"/>
        </w:rPr>
        <w:t>ให้กับตนเองและครอบครัว</w:t>
      </w:r>
      <w:r w:rsidRPr="00E514C1">
        <w:rPr>
          <w:rFonts w:ascii="TH SarabunPSK" w:hAnsi="TH SarabunPSK" w:cs="TH SarabunPSK"/>
          <w:color w:val="000000" w:themeColor="text1"/>
          <w:spacing w:val="-6"/>
          <w:sz w:val="32"/>
          <w:szCs w:val="32"/>
          <w:cs/>
          <w:lang w:val="th-TH"/>
        </w:rPr>
        <w:tab/>
      </w:r>
    </w:p>
    <w:p w:rsidR="00502BC4" w:rsidRDefault="00502BC4" w:rsidP="0068339A">
      <w:pPr>
        <w:tabs>
          <w:tab w:val="left" w:pos="567"/>
          <w:tab w:val="left" w:pos="851"/>
          <w:tab w:val="left" w:pos="1276"/>
          <w:tab w:val="left" w:pos="1418"/>
        </w:tabs>
        <w:spacing w:after="0" w:line="240" w:lineRule="auto"/>
        <w:jc w:val="thaiDistribute"/>
        <w:rPr>
          <w:rFonts w:ascii="TH SarabunPSK" w:hAnsi="TH SarabunPSK" w:cs="TH SarabunPSK"/>
          <w:color w:val="000000" w:themeColor="text1"/>
          <w:spacing w:val="-6"/>
          <w:sz w:val="32"/>
          <w:szCs w:val="32"/>
          <w:cs/>
          <w:lang w:val="th-TH"/>
        </w:rPr>
      </w:pPr>
    </w:p>
    <w:p w:rsidR="00CF6D49" w:rsidRPr="00E514C1" w:rsidRDefault="00CF6D49" w:rsidP="0068339A">
      <w:pPr>
        <w:tabs>
          <w:tab w:val="left" w:pos="567"/>
          <w:tab w:val="left" w:pos="851"/>
          <w:tab w:val="left" w:pos="1276"/>
          <w:tab w:val="left" w:pos="1418"/>
        </w:tabs>
        <w:spacing w:after="0" w:line="240" w:lineRule="auto"/>
        <w:jc w:val="thaiDistribute"/>
        <w:rPr>
          <w:rFonts w:ascii="TH SarabunPSK" w:hAnsi="TH SarabunPSK" w:cs="TH SarabunPSK"/>
          <w:color w:val="000000" w:themeColor="text1"/>
          <w:spacing w:val="-6"/>
          <w:sz w:val="32"/>
          <w:szCs w:val="32"/>
          <w:cs/>
          <w:lang w:val="th-TH"/>
        </w:rPr>
      </w:pPr>
      <w:r w:rsidRPr="00E514C1">
        <w:rPr>
          <w:rFonts w:ascii="TH SarabunPSK" w:hAnsi="TH SarabunPSK" w:cs="TH SarabunPSK"/>
          <w:color w:val="000000" w:themeColor="text1"/>
          <w:spacing w:val="-6"/>
          <w:sz w:val="32"/>
          <w:szCs w:val="32"/>
          <w:cs/>
          <w:lang w:val="th-TH"/>
        </w:rPr>
        <w:tab/>
      </w:r>
      <w:r w:rsidRPr="00E514C1">
        <w:rPr>
          <w:rFonts w:ascii="TH SarabunPSK" w:hAnsi="TH SarabunPSK" w:cs="TH SarabunPSK"/>
          <w:color w:val="000000" w:themeColor="text1"/>
          <w:spacing w:val="-6"/>
          <w:sz w:val="32"/>
          <w:szCs w:val="32"/>
          <w:cs/>
          <w:lang w:val="th-TH"/>
        </w:rPr>
        <w:tab/>
      </w:r>
      <w:r w:rsidRPr="00E514C1">
        <w:rPr>
          <w:rFonts w:ascii="TH SarabunPSK" w:hAnsi="TH SarabunPSK" w:cs="TH SarabunPSK"/>
          <w:color w:val="000000" w:themeColor="text1"/>
          <w:spacing w:val="-6"/>
          <w:sz w:val="32"/>
          <w:szCs w:val="32"/>
          <w:cs/>
          <w:lang w:val="th-TH"/>
        </w:rPr>
        <w:tab/>
      </w:r>
      <w:r w:rsidRPr="00E514C1">
        <w:rPr>
          <w:rFonts w:ascii="TH SarabunPSK" w:hAnsi="TH SarabunPSK" w:cs="TH SarabunPSK"/>
          <w:color w:val="000000" w:themeColor="text1"/>
          <w:spacing w:val="-6"/>
          <w:sz w:val="32"/>
          <w:szCs w:val="32"/>
          <w:cs/>
          <w:lang w:val="th-TH"/>
        </w:rPr>
        <w:tab/>
      </w:r>
      <w:r w:rsidRPr="00E514C1">
        <w:rPr>
          <w:rFonts w:ascii="TH SarabunPSK" w:hAnsi="TH SarabunPSK" w:cs="TH SarabunPSK"/>
          <w:color w:val="000000" w:themeColor="text1"/>
          <w:spacing w:val="-6"/>
          <w:sz w:val="32"/>
          <w:szCs w:val="32"/>
          <w:cs/>
          <w:lang w:val="th-TH"/>
        </w:rPr>
        <w:tab/>
      </w:r>
      <w:r w:rsidRPr="00E514C1">
        <w:rPr>
          <w:rFonts w:ascii="TH SarabunPSK" w:hAnsi="TH SarabunPSK" w:cs="TH SarabunPSK"/>
          <w:color w:val="000000" w:themeColor="text1"/>
          <w:spacing w:val="-6"/>
          <w:sz w:val="32"/>
          <w:szCs w:val="32"/>
          <w:cs/>
          <w:lang w:val="th-TH"/>
        </w:rPr>
        <w:tab/>
      </w:r>
    </w:p>
    <w:p w:rsidR="00CF6D49" w:rsidRPr="00E514C1" w:rsidRDefault="00CF6D49" w:rsidP="0068339A">
      <w:pPr>
        <w:tabs>
          <w:tab w:val="left" w:pos="567"/>
          <w:tab w:val="left" w:pos="851"/>
          <w:tab w:val="left" w:pos="1276"/>
          <w:tab w:val="left" w:pos="1418"/>
        </w:tabs>
        <w:spacing w:after="0" w:line="240" w:lineRule="auto"/>
        <w:jc w:val="thaiDistribute"/>
        <w:rPr>
          <w:rFonts w:ascii="TH SarabunPSK" w:hAnsi="TH SarabunPSK" w:cs="TH SarabunPSK"/>
          <w:color w:val="000000" w:themeColor="text1"/>
          <w:sz w:val="32"/>
          <w:szCs w:val="32"/>
          <w:cs/>
          <w:lang w:val="th-TH"/>
        </w:rPr>
      </w:pPr>
      <w:r w:rsidRPr="00E514C1">
        <w:rPr>
          <w:rFonts w:ascii="TH SarabunPSK" w:hAnsi="TH SarabunPSK" w:cs="TH SarabunPSK"/>
          <w:color w:val="000000" w:themeColor="text1"/>
          <w:sz w:val="32"/>
          <w:szCs w:val="32"/>
          <w:cs/>
          <w:lang w:val="th-TH"/>
        </w:rPr>
        <w:lastRenderedPageBreak/>
        <w:tab/>
      </w:r>
      <w:r w:rsidRPr="00E514C1">
        <w:rPr>
          <w:rFonts w:ascii="TH SarabunPSK" w:hAnsi="TH SarabunPSK" w:cs="TH SarabunPSK"/>
          <w:color w:val="000000" w:themeColor="text1"/>
          <w:sz w:val="32"/>
          <w:szCs w:val="32"/>
          <w:cs/>
          <w:lang w:val="th-TH"/>
        </w:rPr>
        <w:tab/>
        <w:t>1</w:t>
      </w:r>
      <w:r w:rsidR="0006529A" w:rsidRPr="00E514C1">
        <w:rPr>
          <w:rFonts w:ascii="TH SarabunPSK" w:hAnsi="TH SarabunPSK" w:cs="TH SarabunPSK" w:hint="cs"/>
          <w:color w:val="000000" w:themeColor="text1"/>
          <w:sz w:val="32"/>
          <w:szCs w:val="32"/>
          <w:cs/>
          <w:lang w:val="th-TH"/>
        </w:rPr>
        <w:t>1</w:t>
      </w:r>
      <w:r w:rsidR="0068339A">
        <w:rPr>
          <w:rFonts w:ascii="TH SarabunPSK" w:hAnsi="TH SarabunPSK" w:cs="TH SarabunPSK" w:hint="cs"/>
          <w:color w:val="000000" w:themeColor="text1"/>
          <w:sz w:val="32"/>
          <w:szCs w:val="32"/>
          <w:cs/>
          <w:lang w:val="th-TH"/>
        </w:rPr>
        <w:t>.</w:t>
      </w:r>
      <w:r w:rsidRPr="00E514C1">
        <w:rPr>
          <w:rFonts w:ascii="TH SarabunPSK" w:hAnsi="TH SarabunPSK" w:cs="TH SarabunPSK"/>
          <w:color w:val="000000" w:themeColor="text1"/>
          <w:sz w:val="32"/>
          <w:szCs w:val="32"/>
          <w:cs/>
          <w:lang w:val="th-TH"/>
        </w:rPr>
        <w:t xml:space="preserve"> </w:t>
      </w:r>
      <w:r w:rsidR="00731BC3" w:rsidRPr="00E514C1">
        <w:rPr>
          <w:rFonts w:ascii="TH SarabunPSK" w:hAnsi="TH SarabunPSK" w:cs="TH SarabunPSK" w:hint="cs"/>
          <w:color w:val="000000" w:themeColor="text1"/>
          <w:sz w:val="32"/>
          <w:szCs w:val="32"/>
          <w:cs/>
          <w:lang w:val="th-TH"/>
        </w:rPr>
        <w:tab/>
      </w:r>
      <w:r w:rsidRPr="00E514C1">
        <w:rPr>
          <w:rFonts w:ascii="TH SarabunPSK" w:hAnsi="TH SarabunPSK" w:cs="TH SarabunPSK"/>
          <w:color w:val="000000" w:themeColor="text1"/>
          <w:sz w:val="32"/>
          <w:szCs w:val="32"/>
          <w:cs/>
          <w:lang w:val="th-TH"/>
        </w:rPr>
        <w:t>ประเมินผลการฝึกอบรม และออกวุฒิบัตรสำหรับผู้สำเร็จการฝึกอบรม</w:t>
      </w:r>
    </w:p>
    <w:p w:rsidR="00CF6D49" w:rsidRPr="00E514C1" w:rsidRDefault="00CF6D49" w:rsidP="0068339A">
      <w:pPr>
        <w:tabs>
          <w:tab w:val="left" w:pos="567"/>
          <w:tab w:val="left" w:pos="851"/>
          <w:tab w:val="left" w:pos="1276"/>
          <w:tab w:val="left" w:pos="1418"/>
        </w:tabs>
        <w:spacing w:after="0" w:line="240" w:lineRule="auto"/>
        <w:jc w:val="thaiDistribute"/>
        <w:rPr>
          <w:rFonts w:ascii="TH SarabunPSK" w:hAnsi="TH SarabunPSK" w:cs="TH SarabunPSK"/>
          <w:color w:val="000000" w:themeColor="text1"/>
          <w:sz w:val="32"/>
          <w:szCs w:val="32"/>
          <w:cs/>
          <w:lang w:val="th-TH"/>
        </w:rPr>
      </w:pPr>
      <w:r w:rsidRPr="00E514C1">
        <w:rPr>
          <w:rFonts w:ascii="TH SarabunPSK" w:hAnsi="TH SarabunPSK" w:cs="TH SarabunPSK"/>
          <w:color w:val="000000" w:themeColor="text1"/>
          <w:sz w:val="32"/>
          <w:szCs w:val="32"/>
          <w:cs/>
          <w:lang w:val="th-TH"/>
        </w:rPr>
        <w:tab/>
      </w:r>
      <w:r w:rsidRPr="00E514C1">
        <w:rPr>
          <w:rFonts w:ascii="TH SarabunPSK" w:hAnsi="TH SarabunPSK" w:cs="TH SarabunPSK"/>
          <w:color w:val="000000" w:themeColor="text1"/>
          <w:sz w:val="32"/>
          <w:szCs w:val="32"/>
          <w:cs/>
          <w:lang w:val="th-TH"/>
        </w:rPr>
        <w:tab/>
        <w:t>1</w:t>
      </w:r>
      <w:r w:rsidR="0006529A" w:rsidRPr="00E514C1">
        <w:rPr>
          <w:rFonts w:ascii="TH SarabunPSK" w:hAnsi="TH SarabunPSK" w:cs="TH SarabunPSK" w:hint="cs"/>
          <w:color w:val="000000" w:themeColor="text1"/>
          <w:sz w:val="32"/>
          <w:szCs w:val="32"/>
          <w:cs/>
          <w:lang w:val="th-TH"/>
        </w:rPr>
        <w:t>2</w:t>
      </w:r>
      <w:r w:rsidR="0068339A">
        <w:rPr>
          <w:rFonts w:ascii="TH SarabunPSK" w:hAnsi="TH SarabunPSK" w:cs="TH SarabunPSK" w:hint="cs"/>
          <w:color w:val="000000" w:themeColor="text1"/>
          <w:sz w:val="32"/>
          <w:szCs w:val="32"/>
          <w:cs/>
          <w:lang w:val="th-TH"/>
        </w:rPr>
        <w:t>.</w:t>
      </w:r>
      <w:r w:rsidRPr="00E514C1">
        <w:rPr>
          <w:rFonts w:ascii="TH SarabunPSK" w:hAnsi="TH SarabunPSK" w:cs="TH SarabunPSK"/>
          <w:color w:val="000000" w:themeColor="text1"/>
          <w:sz w:val="32"/>
          <w:szCs w:val="32"/>
          <w:cs/>
          <w:lang w:val="th-TH"/>
        </w:rPr>
        <w:t xml:space="preserve"> </w:t>
      </w:r>
      <w:r w:rsidR="00731BC3" w:rsidRPr="00E514C1">
        <w:rPr>
          <w:rFonts w:ascii="TH SarabunPSK" w:hAnsi="TH SarabunPSK" w:cs="TH SarabunPSK" w:hint="cs"/>
          <w:color w:val="000000" w:themeColor="text1"/>
          <w:sz w:val="32"/>
          <w:szCs w:val="32"/>
          <w:cs/>
          <w:lang w:val="th-TH"/>
        </w:rPr>
        <w:tab/>
      </w:r>
      <w:r w:rsidRPr="00E514C1">
        <w:rPr>
          <w:rFonts w:ascii="TH SarabunPSK" w:hAnsi="TH SarabunPSK" w:cs="TH SarabunPSK"/>
          <w:color w:val="000000" w:themeColor="text1"/>
          <w:sz w:val="32"/>
          <w:szCs w:val="32"/>
          <w:cs/>
          <w:lang w:val="th-TH"/>
        </w:rPr>
        <w:t>ประเมินผลโครงการและรายงานผลความสำเร็จของโครงการให้หน่วยงานที่เกี่ยวข้องทราบ</w:t>
      </w:r>
    </w:p>
    <w:p w:rsidR="00CF6D49" w:rsidRDefault="00CF6D49" w:rsidP="0068339A">
      <w:pPr>
        <w:tabs>
          <w:tab w:val="left" w:pos="567"/>
          <w:tab w:val="left" w:pos="851"/>
          <w:tab w:val="left" w:pos="1276"/>
          <w:tab w:val="left" w:pos="1418"/>
        </w:tabs>
        <w:spacing w:after="0" w:line="240" w:lineRule="auto"/>
        <w:jc w:val="thaiDistribute"/>
        <w:rPr>
          <w:rFonts w:ascii="TH SarabunPSK" w:hAnsi="TH SarabunPSK" w:cs="TH SarabunPSK"/>
          <w:color w:val="000000" w:themeColor="text1"/>
          <w:sz w:val="32"/>
          <w:szCs w:val="32"/>
          <w:cs/>
          <w:lang w:val="th-TH"/>
        </w:rPr>
      </w:pPr>
      <w:r w:rsidRPr="00E514C1">
        <w:rPr>
          <w:rFonts w:ascii="TH SarabunPSK" w:hAnsi="TH SarabunPSK" w:cs="TH SarabunPSK"/>
          <w:color w:val="000000" w:themeColor="text1"/>
          <w:sz w:val="32"/>
          <w:szCs w:val="32"/>
          <w:cs/>
          <w:lang w:val="th-TH"/>
        </w:rPr>
        <w:tab/>
      </w:r>
      <w:r w:rsidRPr="00E514C1">
        <w:rPr>
          <w:rFonts w:ascii="TH SarabunPSK" w:hAnsi="TH SarabunPSK" w:cs="TH SarabunPSK"/>
          <w:color w:val="000000" w:themeColor="text1"/>
          <w:sz w:val="32"/>
          <w:szCs w:val="32"/>
          <w:cs/>
          <w:lang w:val="th-TH"/>
        </w:rPr>
        <w:tab/>
        <w:t>1</w:t>
      </w:r>
      <w:r w:rsidR="0006529A" w:rsidRPr="00E514C1">
        <w:rPr>
          <w:rFonts w:ascii="TH SarabunPSK" w:hAnsi="TH SarabunPSK" w:cs="TH SarabunPSK" w:hint="cs"/>
          <w:color w:val="000000" w:themeColor="text1"/>
          <w:sz w:val="32"/>
          <w:szCs w:val="32"/>
          <w:cs/>
          <w:lang w:val="th-TH"/>
        </w:rPr>
        <w:t>3</w:t>
      </w:r>
      <w:r w:rsidR="0068339A">
        <w:rPr>
          <w:rFonts w:ascii="TH SarabunPSK" w:hAnsi="TH SarabunPSK" w:cs="TH SarabunPSK" w:hint="cs"/>
          <w:color w:val="000000" w:themeColor="text1"/>
          <w:sz w:val="32"/>
          <w:szCs w:val="32"/>
          <w:cs/>
          <w:lang w:val="th-TH"/>
        </w:rPr>
        <w:t>.</w:t>
      </w:r>
      <w:r w:rsidRPr="00E514C1">
        <w:rPr>
          <w:rFonts w:ascii="TH SarabunPSK" w:hAnsi="TH SarabunPSK" w:cs="TH SarabunPSK"/>
          <w:color w:val="000000" w:themeColor="text1"/>
          <w:sz w:val="32"/>
          <w:szCs w:val="32"/>
          <w:cs/>
          <w:lang w:val="th-TH"/>
        </w:rPr>
        <w:t xml:space="preserve"> </w:t>
      </w:r>
      <w:r w:rsidR="00731BC3" w:rsidRPr="00E514C1">
        <w:rPr>
          <w:rFonts w:ascii="TH SarabunPSK" w:hAnsi="TH SarabunPSK" w:cs="TH SarabunPSK" w:hint="cs"/>
          <w:color w:val="000000" w:themeColor="text1"/>
          <w:sz w:val="32"/>
          <w:szCs w:val="32"/>
          <w:cs/>
          <w:lang w:val="th-TH"/>
        </w:rPr>
        <w:tab/>
      </w:r>
      <w:r w:rsidRPr="00E514C1">
        <w:rPr>
          <w:rFonts w:ascii="TH SarabunPSK" w:hAnsi="TH SarabunPSK" w:cs="TH SarabunPSK"/>
          <w:color w:val="000000" w:themeColor="text1"/>
          <w:sz w:val="32"/>
          <w:szCs w:val="32"/>
          <w:cs/>
          <w:lang w:val="th-TH"/>
        </w:rPr>
        <w:t>ติดตาม ตรวจเยี่ยมการประกอบอาชีพของผู้ผ่านการฝึกอาชีพตามโครงการ</w:t>
      </w:r>
    </w:p>
    <w:p w:rsidR="0068339A" w:rsidRDefault="00DC7881" w:rsidP="0068339A">
      <w:pPr>
        <w:tabs>
          <w:tab w:val="left" w:pos="567"/>
          <w:tab w:val="left" w:pos="851"/>
        </w:tabs>
        <w:spacing w:after="0" w:line="240" w:lineRule="auto"/>
        <w:jc w:val="thaiDistribute"/>
        <w:rPr>
          <w:rFonts w:ascii="TH SarabunPSK" w:hAnsi="TH SarabunPSK" w:cs="TH SarabunPSK"/>
          <w:sz w:val="32"/>
          <w:szCs w:val="32"/>
        </w:rPr>
      </w:pPr>
      <w:r>
        <w:rPr>
          <w:rFonts w:ascii="TH SarabunPSK" w:hAnsi="TH SarabunPSK" w:cs="TH SarabunPSK"/>
          <w:sz w:val="32"/>
          <w:szCs w:val="32"/>
        </w:rPr>
        <w:pict>
          <v:rect id="_x0000_i1029" style="width:451.3pt;height:2pt;mso-position-vertical:absolute" o:hralign="center" o:hrstd="t" o:hrnoshade="t" o:hr="t" fillcolor="#404040 [2429]" stroked="f"/>
        </w:pict>
      </w:r>
    </w:p>
    <w:p w:rsidR="0068339A" w:rsidRDefault="0068339A" w:rsidP="0068339A">
      <w:pPr>
        <w:spacing w:after="0" w:line="240" w:lineRule="auto"/>
        <w:rPr>
          <w:rFonts w:ascii="TH SarabunPSK" w:hAnsi="TH SarabunPSK" w:cs="TH SarabunPSK"/>
          <w:sz w:val="32"/>
          <w:szCs w:val="32"/>
          <w:u w:val="dotted"/>
        </w:rPr>
      </w:pPr>
      <w:r w:rsidRPr="0086169C">
        <w:rPr>
          <w:rFonts w:ascii="TH SarabunPSK" w:hAnsi="TH SarabunPSK" w:cs="TH SarabunPSK"/>
          <w:b/>
          <w:bCs/>
          <w:sz w:val="32"/>
          <w:szCs w:val="32"/>
          <w:u w:val="double"/>
          <w:cs/>
        </w:rPr>
        <w:t xml:space="preserve">ส่วนที่ </w:t>
      </w:r>
      <w:r>
        <w:rPr>
          <w:rFonts w:ascii="TH SarabunPSK" w:hAnsi="TH SarabunPSK" w:cs="TH SarabunPSK"/>
          <w:b/>
          <w:bCs/>
          <w:sz w:val="32"/>
          <w:szCs w:val="32"/>
          <w:u w:val="double"/>
        </w:rPr>
        <w:t>5</w:t>
      </w:r>
      <w:r w:rsidRPr="004966B1">
        <w:rPr>
          <w:rFonts w:ascii="TH SarabunPSK" w:hAnsi="TH SarabunPSK" w:cs="TH SarabunPSK"/>
          <w:b/>
          <w:bCs/>
          <w:sz w:val="32"/>
          <w:szCs w:val="32"/>
          <w:cs/>
        </w:rPr>
        <w:t xml:space="preserve"> </w:t>
      </w:r>
      <w:r w:rsidRPr="004966B1">
        <w:rPr>
          <w:rFonts w:ascii="TH SarabunPSK" w:hAnsi="TH SarabunPSK" w:cs="TH SarabunPSK"/>
          <w:b/>
          <w:bCs/>
          <w:sz w:val="32"/>
          <w:szCs w:val="32"/>
        </w:rPr>
        <w:t xml:space="preserve">: </w:t>
      </w:r>
      <w:r>
        <w:rPr>
          <w:rFonts w:ascii="TH SarabunPSK" w:hAnsi="TH SarabunPSK" w:cs="TH SarabunPSK" w:hint="cs"/>
          <w:b/>
          <w:bCs/>
          <w:sz w:val="32"/>
          <w:szCs w:val="32"/>
          <w:cs/>
        </w:rPr>
        <w:t>งบประมาณ</w:t>
      </w:r>
    </w:p>
    <w:p w:rsidR="00CF6D49" w:rsidRPr="00E514C1" w:rsidRDefault="008E2DE9" w:rsidP="008B65A5">
      <w:pPr>
        <w:pStyle w:val="3"/>
        <w:shd w:val="clear" w:color="auto" w:fill="FFFFFF"/>
        <w:tabs>
          <w:tab w:val="left" w:pos="567"/>
          <w:tab w:val="left" w:pos="851"/>
          <w:tab w:val="left" w:pos="1134"/>
        </w:tabs>
        <w:spacing w:before="0" w:beforeAutospacing="0" w:after="0" w:afterAutospacing="0"/>
        <w:jc w:val="thaiDistribute"/>
        <w:rPr>
          <w:rFonts w:ascii="TH SarabunPSK" w:hAnsi="TH SarabunPSK" w:cs="TH SarabunPSK"/>
          <w:color w:val="000000" w:themeColor="text1"/>
          <w:sz w:val="32"/>
          <w:szCs w:val="32"/>
        </w:rPr>
      </w:pPr>
      <w:r w:rsidRPr="00E514C1">
        <w:rPr>
          <w:rFonts w:ascii="TH SarabunPSK" w:hAnsi="TH SarabunPSK" w:cs="TH SarabunPSK"/>
          <w:b w:val="0"/>
          <w:bCs w:val="0"/>
          <w:color w:val="000000" w:themeColor="text1"/>
          <w:sz w:val="32"/>
          <w:szCs w:val="32"/>
          <w:cs/>
        </w:rPr>
        <w:tab/>
      </w:r>
      <w:r w:rsidR="008B65A5" w:rsidRPr="00E514C1">
        <w:rPr>
          <w:rFonts w:ascii="TH SarabunPSK" w:hAnsi="TH SarabunPSK" w:cs="TH SarabunPSK" w:hint="cs"/>
          <w:b w:val="0"/>
          <w:bCs w:val="0"/>
          <w:color w:val="000000" w:themeColor="text1"/>
          <w:sz w:val="32"/>
          <w:szCs w:val="32"/>
          <w:cs/>
        </w:rPr>
        <w:tab/>
      </w:r>
      <w:r w:rsidR="00CF6D49" w:rsidRPr="00E514C1">
        <w:rPr>
          <w:rFonts w:ascii="TH SarabunPSK" w:hAnsi="TH SarabunPSK" w:cs="TH SarabunPSK"/>
          <w:b w:val="0"/>
          <w:bCs w:val="0"/>
          <w:color w:val="000000" w:themeColor="text1"/>
          <w:sz w:val="32"/>
          <w:szCs w:val="32"/>
          <w:cs/>
        </w:rPr>
        <w:t>งบประมาณปี พ.ศ. 256</w:t>
      </w:r>
      <w:r w:rsidR="00CF6D49" w:rsidRPr="00E514C1">
        <w:rPr>
          <w:rFonts w:ascii="TH SarabunPSK" w:hAnsi="TH SarabunPSK" w:cs="TH SarabunPSK"/>
          <w:b w:val="0"/>
          <w:bCs w:val="0"/>
          <w:color w:val="000000" w:themeColor="text1"/>
          <w:sz w:val="32"/>
          <w:szCs w:val="32"/>
        </w:rPr>
        <w:t xml:space="preserve">4 </w:t>
      </w:r>
      <w:r w:rsidR="00CF6D49" w:rsidRPr="00E514C1">
        <w:rPr>
          <w:rFonts w:ascii="TH SarabunPSK" w:hAnsi="TH SarabunPSK" w:cs="TH SarabunPSK"/>
          <w:b w:val="0"/>
          <w:bCs w:val="0"/>
          <w:color w:val="000000" w:themeColor="text1"/>
          <w:sz w:val="32"/>
          <w:szCs w:val="32"/>
          <w:cs/>
        </w:rPr>
        <w:t xml:space="preserve">รวมเป็นเงินทั้งสิ้น </w:t>
      </w:r>
      <w:r w:rsidR="00CF6D49" w:rsidRPr="00E514C1">
        <w:rPr>
          <w:rFonts w:ascii="TH SarabunPSK" w:hAnsi="TH SarabunPSK" w:cs="TH SarabunPSK"/>
          <w:b w:val="0"/>
          <w:bCs w:val="0"/>
          <w:color w:val="000000" w:themeColor="text1"/>
          <w:sz w:val="32"/>
          <w:szCs w:val="32"/>
        </w:rPr>
        <w:t>11,44</w:t>
      </w:r>
      <w:r w:rsidR="00CF6D49" w:rsidRPr="00E514C1">
        <w:rPr>
          <w:rFonts w:ascii="TH SarabunPSK" w:hAnsi="TH SarabunPSK" w:cs="TH SarabunPSK"/>
          <w:b w:val="0"/>
          <w:bCs w:val="0"/>
          <w:color w:val="000000" w:themeColor="text1"/>
          <w:sz w:val="32"/>
          <w:szCs w:val="32"/>
          <w:cs/>
        </w:rPr>
        <w:t>0</w:t>
      </w:r>
      <w:r w:rsidR="00CF6D49" w:rsidRPr="00E514C1">
        <w:rPr>
          <w:rFonts w:ascii="TH SarabunPSK" w:hAnsi="TH SarabunPSK" w:cs="TH SarabunPSK"/>
          <w:b w:val="0"/>
          <w:bCs w:val="0"/>
          <w:color w:val="000000" w:themeColor="text1"/>
          <w:sz w:val="32"/>
          <w:szCs w:val="32"/>
        </w:rPr>
        <w:t>,</w:t>
      </w:r>
      <w:r w:rsidR="00CF6D49" w:rsidRPr="00E514C1">
        <w:rPr>
          <w:rFonts w:ascii="TH SarabunPSK" w:hAnsi="TH SarabunPSK" w:cs="TH SarabunPSK"/>
          <w:b w:val="0"/>
          <w:bCs w:val="0"/>
          <w:color w:val="000000" w:themeColor="text1"/>
          <w:sz w:val="32"/>
          <w:szCs w:val="32"/>
          <w:cs/>
        </w:rPr>
        <w:t>000</w:t>
      </w:r>
      <w:r w:rsidR="00CB600B" w:rsidRPr="00E514C1">
        <w:rPr>
          <w:rFonts w:ascii="TH SarabunPSK" w:hAnsi="TH SarabunPSK" w:cs="TH SarabunPSK" w:hint="cs"/>
          <w:b w:val="0"/>
          <w:bCs w:val="0"/>
          <w:color w:val="000000" w:themeColor="text1"/>
          <w:sz w:val="32"/>
          <w:szCs w:val="32"/>
          <w:cs/>
        </w:rPr>
        <w:t xml:space="preserve"> </w:t>
      </w:r>
      <w:r w:rsidR="00CF6D49" w:rsidRPr="00E514C1">
        <w:rPr>
          <w:rFonts w:ascii="TH SarabunPSK" w:hAnsi="TH SarabunPSK" w:cs="TH SarabunPSK"/>
          <w:b w:val="0"/>
          <w:bCs w:val="0"/>
          <w:color w:val="000000" w:themeColor="text1"/>
          <w:sz w:val="32"/>
          <w:szCs w:val="32"/>
          <w:cs/>
        </w:rPr>
        <w:t>บาท (สิบ</w:t>
      </w:r>
      <w:r w:rsidR="00CF6D49" w:rsidRPr="00E514C1">
        <w:rPr>
          <w:rFonts w:ascii="TH SarabunPSK" w:hAnsi="TH SarabunPSK" w:cs="TH SarabunPSK" w:hint="cs"/>
          <w:b w:val="0"/>
          <w:bCs w:val="0"/>
          <w:color w:val="000000" w:themeColor="text1"/>
          <w:sz w:val="32"/>
          <w:szCs w:val="32"/>
          <w:cs/>
        </w:rPr>
        <w:t>เอ็ด</w:t>
      </w:r>
      <w:r w:rsidR="00CF6D49" w:rsidRPr="00E514C1">
        <w:rPr>
          <w:rFonts w:ascii="TH SarabunPSK" w:hAnsi="TH SarabunPSK" w:cs="TH SarabunPSK"/>
          <w:b w:val="0"/>
          <w:bCs w:val="0"/>
          <w:color w:val="000000" w:themeColor="text1"/>
          <w:sz w:val="32"/>
          <w:szCs w:val="32"/>
          <w:cs/>
        </w:rPr>
        <w:t>ล้าน</w:t>
      </w:r>
      <w:r w:rsidR="00CF6D49" w:rsidRPr="00E514C1">
        <w:rPr>
          <w:rFonts w:ascii="TH SarabunPSK" w:hAnsi="TH SarabunPSK" w:cs="TH SarabunPSK" w:hint="cs"/>
          <w:b w:val="0"/>
          <w:bCs w:val="0"/>
          <w:color w:val="000000" w:themeColor="text1"/>
          <w:sz w:val="32"/>
          <w:szCs w:val="32"/>
          <w:cs/>
        </w:rPr>
        <w:t>สี่</w:t>
      </w:r>
      <w:r w:rsidR="00CF6D49" w:rsidRPr="00E514C1">
        <w:rPr>
          <w:rFonts w:ascii="TH SarabunPSK" w:hAnsi="TH SarabunPSK" w:cs="TH SarabunPSK"/>
          <w:b w:val="0"/>
          <w:bCs w:val="0"/>
          <w:color w:val="000000" w:themeColor="text1"/>
          <w:sz w:val="32"/>
          <w:szCs w:val="32"/>
          <w:cs/>
        </w:rPr>
        <w:t>แสน</w:t>
      </w:r>
      <w:r w:rsidR="00CF6D49" w:rsidRPr="00E514C1">
        <w:rPr>
          <w:rFonts w:ascii="TH SarabunPSK" w:hAnsi="TH SarabunPSK" w:cs="TH SarabunPSK" w:hint="cs"/>
          <w:b w:val="0"/>
          <w:bCs w:val="0"/>
          <w:color w:val="000000" w:themeColor="text1"/>
          <w:sz w:val="32"/>
          <w:szCs w:val="32"/>
          <w:cs/>
        </w:rPr>
        <w:t>สี่หมื่น</w:t>
      </w:r>
      <w:r w:rsidR="00CF6D49" w:rsidRPr="00E514C1">
        <w:rPr>
          <w:rFonts w:ascii="TH SarabunPSK" w:hAnsi="TH SarabunPSK" w:cs="TH SarabunPSK"/>
          <w:b w:val="0"/>
          <w:bCs w:val="0"/>
          <w:color w:val="000000" w:themeColor="text1"/>
          <w:sz w:val="32"/>
          <w:szCs w:val="32"/>
          <w:cs/>
        </w:rPr>
        <w:t>บาทถ้วน)</w:t>
      </w:r>
      <w:r w:rsidRPr="00E514C1">
        <w:rPr>
          <w:rFonts w:ascii="TH SarabunPSK" w:hAnsi="TH SarabunPSK" w:cs="TH SarabunPSK" w:hint="cs"/>
          <w:b w:val="0"/>
          <w:bCs w:val="0"/>
          <w:color w:val="000000" w:themeColor="text1"/>
          <w:sz w:val="32"/>
          <w:szCs w:val="32"/>
          <w:cs/>
        </w:rPr>
        <w:br/>
      </w:r>
      <w:r w:rsidR="00CF6D49" w:rsidRPr="00E514C1">
        <w:rPr>
          <w:rFonts w:ascii="TH SarabunPSK" w:hAnsi="TH SarabunPSK" w:cs="TH SarabunPSK"/>
          <w:b w:val="0"/>
          <w:bCs w:val="0"/>
          <w:color w:val="000000" w:themeColor="text1"/>
          <w:sz w:val="32"/>
          <w:szCs w:val="32"/>
          <w:cs/>
        </w:rPr>
        <w:t>ทุกรายการค่าใช้จ่ายในการดำเนินโครงการให้ถัวจ่ายและเบิกจ่ายตามระเบียบกระทรวงการคลัง ดังนี้</w:t>
      </w:r>
      <w:bookmarkStart w:id="1" w:name="OLE_LINK1"/>
    </w:p>
    <w:p w:rsidR="00CF6D49" w:rsidRPr="00E514C1" w:rsidRDefault="00CF6D49" w:rsidP="008E2DE9">
      <w:pPr>
        <w:tabs>
          <w:tab w:val="left" w:pos="284"/>
          <w:tab w:val="left" w:pos="426"/>
          <w:tab w:val="left" w:pos="567"/>
          <w:tab w:val="left" w:pos="709"/>
          <w:tab w:val="left" w:pos="851"/>
          <w:tab w:val="left" w:pos="1134"/>
        </w:tabs>
        <w:spacing w:after="0" w:line="240" w:lineRule="auto"/>
        <w:jc w:val="thaiDistribute"/>
        <w:rPr>
          <w:rFonts w:ascii="TH SarabunPSK" w:hAnsi="TH SarabunPSK" w:cs="TH SarabunPSK"/>
          <w:color w:val="000000" w:themeColor="text1"/>
          <w:spacing w:val="-8"/>
          <w:sz w:val="32"/>
          <w:szCs w:val="32"/>
          <w:cs/>
        </w:rPr>
      </w:pP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008B65A5" w:rsidRPr="00E514C1">
        <w:rPr>
          <w:rFonts w:ascii="TH SarabunPSK" w:hAnsi="TH SarabunPSK" w:cs="TH SarabunPSK" w:hint="cs"/>
          <w:color w:val="000000" w:themeColor="text1"/>
          <w:sz w:val="32"/>
          <w:szCs w:val="32"/>
          <w:cs/>
        </w:rPr>
        <w:tab/>
      </w:r>
      <w:r w:rsidR="008B65A5"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 xml:space="preserve">- </w:t>
      </w:r>
      <w:r w:rsidR="008B65A5"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ค่าใช้จ่ายในการฝึกอบรม</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 xml:space="preserve">(เป้าหมาย </w:t>
      </w:r>
      <w:r w:rsidRPr="00E514C1">
        <w:rPr>
          <w:rFonts w:ascii="TH SarabunPSK" w:hAnsi="TH SarabunPSK" w:cs="TH SarabunPSK" w:hint="cs"/>
          <w:color w:val="000000" w:themeColor="text1"/>
          <w:sz w:val="32"/>
          <w:szCs w:val="32"/>
          <w:cs/>
        </w:rPr>
        <w:t>8</w:t>
      </w:r>
      <w:r w:rsidRPr="00E514C1">
        <w:rPr>
          <w:rFonts w:ascii="TH SarabunPSK" w:hAnsi="TH SarabunPSK" w:cs="TH SarabunPSK"/>
          <w:color w:val="000000" w:themeColor="text1"/>
          <w:sz w:val="32"/>
          <w:szCs w:val="32"/>
          <w:cs/>
        </w:rPr>
        <w:t xml:space="preserve">00 คน </w:t>
      </w:r>
      <w:r w:rsidRPr="00E514C1">
        <w:rPr>
          <w:rFonts w:ascii="TH SarabunPSK" w:hAnsi="TH SarabunPSK" w:cs="TH SarabunPSK" w:hint="cs"/>
          <w:color w:val="000000" w:themeColor="text1"/>
          <w:sz w:val="32"/>
          <w:szCs w:val="32"/>
          <w:cs/>
        </w:rPr>
        <w:t>4</w:t>
      </w:r>
      <w:r w:rsidRPr="00E514C1">
        <w:rPr>
          <w:rFonts w:ascii="TH SarabunPSK" w:hAnsi="TH SarabunPSK" w:cs="TH SarabunPSK"/>
          <w:color w:val="000000" w:themeColor="text1"/>
          <w:sz w:val="32"/>
          <w:szCs w:val="32"/>
          <w:cs/>
        </w:rPr>
        <w:t>0 รุ่น</w:t>
      </w:r>
      <w:r w:rsidRPr="00E514C1">
        <w:rPr>
          <w:rFonts w:ascii="TH SarabunPSK" w:hAnsi="TH SarabunPSK" w:cs="TH SarabunPSK" w:hint="cs"/>
          <w:color w:val="000000" w:themeColor="text1"/>
          <w:sz w:val="32"/>
          <w:szCs w:val="32"/>
          <w:cs/>
        </w:rPr>
        <w:t xml:space="preserve"> รุ่น</w:t>
      </w:r>
      <w:r w:rsidRPr="00E514C1">
        <w:rPr>
          <w:rFonts w:ascii="TH SarabunPSK" w:hAnsi="TH SarabunPSK" w:cs="TH SarabunPSK"/>
          <w:color w:val="000000" w:themeColor="text1"/>
          <w:sz w:val="32"/>
          <w:szCs w:val="32"/>
          <w:cs/>
        </w:rPr>
        <w:t>ละ 20 คน)</w:t>
      </w:r>
    </w:p>
    <w:p w:rsidR="00CF6D49" w:rsidRPr="00E514C1" w:rsidRDefault="00CF6D49" w:rsidP="00731BC3">
      <w:pPr>
        <w:pStyle w:val="3"/>
        <w:shd w:val="clear" w:color="auto" w:fill="FFFFFF"/>
        <w:tabs>
          <w:tab w:val="left" w:pos="567"/>
          <w:tab w:val="left" w:pos="851"/>
          <w:tab w:val="left" w:pos="1134"/>
          <w:tab w:val="left" w:pos="1276"/>
        </w:tabs>
        <w:spacing w:before="0" w:beforeAutospacing="0" w:after="0" w:afterAutospacing="0" w:line="270" w:lineRule="atLeast"/>
        <w:jc w:val="thaiDistribute"/>
        <w:rPr>
          <w:rFonts w:ascii="TH SarabunPSK" w:hAnsi="TH SarabunPSK" w:cs="TH SarabunPSK"/>
          <w:b w:val="0"/>
          <w:bCs w:val="0"/>
          <w:color w:val="000000" w:themeColor="text1"/>
          <w:sz w:val="32"/>
          <w:szCs w:val="32"/>
        </w:rPr>
      </w:pPr>
      <w:r w:rsidRPr="00E514C1">
        <w:rPr>
          <w:rFonts w:ascii="TH SarabunPSK" w:hAnsi="TH SarabunPSK" w:cs="TH SarabunPSK"/>
          <w:b w:val="0"/>
          <w:bCs w:val="0"/>
          <w:color w:val="000000" w:themeColor="text1"/>
          <w:sz w:val="32"/>
          <w:szCs w:val="32"/>
          <w:cs/>
        </w:rPr>
        <w:tab/>
      </w:r>
      <w:r w:rsidR="00731BC3" w:rsidRPr="00E514C1">
        <w:rPr>
          <w:rFonts w:ascii="TH SarabunPSK" w:hAnsi="TH SarabunPSK" w:cs="TH SarabunPSK" w:hint="cs"/>
          <w:b w:val="0"/>
          <w:bCs w:val="0"/>
          <w:color w:val="000000" w:themeColor="text1"/>
          <w:sz w:val="32"/>
          <w:szCs w:val="32"/>
          <w:cs/>
        </w:rPr>
        <w:tab/>
      </w:r>
      <w:r w:rsidR="008B65A5" w:rsidRPr="00E514C1">
        <w:rPr>
          <w:rFonts w:ascii="TH SarabunPSK" w:hAnsi="TH SarabunPSK" w:cs="TH SarabunPSK" w:hint="cs"/>
          <w:b w:val="0"/>
          <w:bCs w:val="0"/>
          <w:color w:val="000000" w:themeColor="text1"/>
          <w:sz w:val="32"/>
          <w:szCs w:val="32"/>
          <w:cs/>
        </w:rPr>
        <w:tab/>
      </w:r>
      <w:r w:rsidR="00731BC3" w:rsidRPr="00E514C1">
        <w:rPr>
          <w:rFonts w:ascii="TH SarabunPSK" w:hAnsi="TH SarabunPSK" w:cs="TH SarabunPSK"/>
          <w:b w:val="0"/>
          <w:bCs w:val="0"/>
          <w:color w:val="000000" w:themeColor="text1"/>
          <w:sz w:val="32"/>
          <w:szCs w:val="32"/>
          <w:cs/>
        </w:rPr>
        <w:t xml:space="preserve">(1) </w:t>
      </w:r>
      <w:r w:rsidRPr="00E514C1">
        <w:rPr>
          <w:rFonts w:ascii="TH SarabunPSK" w:hAnsi="TH SarabunPSK" w:cs="TH SarabunPSK"/>
          <w:b w:val="0"/>
          <w:bCs w:val="0"/>
          <w:color w:val="000000" w:themeColor="text1"/>
          <w:sz w:val="32"/>
          <w:szCs w:val="32"/>
          <w:cs/>
        </w:rPr>
        <w:t>ค่าตอบแทนวิทยากร</w:t>
      </w:r>
    </w:p>
    <w:p w:rsidR="00CF6D49" w:rsidRPr="00E514C1" w:rsidRDefault="00CF6D49" w:rsidP="008B65A5">
      <w:pPr>
        <w:pStyle w:val="3"/>
        <w:shd w:val="clear" w:color="auto" w:fill="FFFFFF"/>
        <w:tabs>
          <w:tab w:val="left" w:pos="567"/>
          <w:tab w:val="left" w:pos="851"/>
          <w:tab w:val="left" w:pos="1134"/>
          <w:tab w:val="left" w:pos="1560"/>
          <w:tab w:val="left" w:pos="6663"/>
          <w:tab w:val="right" w:pos="8222"/>
          <w:tab w:val="right" w:pos="8789"/>
        </w:tabs>
        <w:spacing w:before="0" w:beforeAutospacing="0" w:after="0" w:afterAutospacing="0" w:line="270" w:lineRule="atLeast"/>
        <w:rPr>
          <w:rFonts w:ascii="TH SarabunPSK" w:hAnsi="TH SarabunPSK" w:cs="TH SarabunPSK"/>
          <w:b w:val="0"/>
          <w:bCs w:val="0"/>
          <w:color w:val="000000" w:themeColor="text1"/>
          <w:sz w:val="32"/>
          <w:szCs w:val="32"/>
        </w:rPr>
      </w:pPr>
      <w:r w:rsidRPr="00E514C1">
        <w:rPr>
          <w:rFonts w:ascii="TH SarabunPSK" w:hAnsi="TH SarabunPSK" w:cs="TH SarabunPSK"/>
          <w:b w:val="0"/>
          <w:bCs w:val="0"/>
          <w:color w:val="000000" w:themeColor="text1"/>
          <w:sz w:val="32"/>
          <w:szCs w:val="32"/>
          <w:cs/>
        </w:rPr>
        <w:tab/>
      </w:r>
      <w:r w:rsidRPr="00E514C1">
        <w:rPr>
          <w:rFonts w:ascii="TH SarabunPSK" w:hAnsi="TH SarabunPSK" w:cs="TH SarabunPSK"/>
          <w:b w:val="0"/>
          <w:bCs w:val="0"/>
          <w:color w:val="000000" w:themeColor="text1"/>
          <w:sz w:val="32"/>
          <w:szCs w:val="32"/>
          <w:cs/>
        </w:rPr>
        <w:tab/>
      </w:r>
      <w:r w:rsidR="00731BC3" w:rsidRPr="00E514C1">
        <w:rPr>
          <w:rFonts w:ascii="TH SarabunPSK" w:hAnsi="TH SarabunPSK" w:cs="TH SarabunPSK" w:hint="cs"/>
          <w:b w:val="0"/>
          <w:bCs w:val="0"/>
          <w:color w:val="000000" w:themeColor="text1"/>
          <w:sz w:val="32"/>
          <w:szCs w:val="32"/>
          <w:cs/>
        </w:rPr>
        <w:tab/>
      </w:r>
      <w:r w:rsidR="008B65A5" w:rsidRPr="00E514C1">
        <w:rPr>
          <w:rFonts w:ascii="TH SarabunPSK" w:hAnsi="TH SarabunPSK" w:cs="TH SarabunPSK" w:hint="cs"/>
          <w:b w:val="0"/>
          <w:bCs w:val="0"/>
          <w:color w:val="000000" w:themeColor="text1"/>
          <w:sz w:val="32"/>
          <w:szCs w:val="32"/>
          <w:cs/>
        </w:rPr>
        <w:tab/>
      </w:r>
      <w:r w:rsidRPr="00E514C1">
        <w:rPr>
          <w:rFonts w:ascii="TH SarabunPSK" w:hAnsi="TH SarabunPSK" w:cs="TH SarabunPSK"/>
          <w:b w:val="0"/>
          <w:bCs w:val="0"/>
          <w:color w:val="000000" w:themeColor="text1"/>
          <w:sz w:val="32"/>
          <w:szCs w:val="32"/>
          <w:cs/>
        </w:rPr>
        <w:t xml:space="preserve">- ภาคทฤษฎี (600 บาท </w:t>
      </w:r>
      <w:r w:rsidRPr="00E514C1">
        <w:rPr>
          <w:rFonts w:ascii="TH SarabunPSK" w:hAnsi="TH SarabunPSK" w:cs="TH SarabunPSK"/>
          <w:b w:val="0"/>
          <w:bCs w:val="0"/>
          <w:color w:val="000000" w:themeColor="text1"/>
          <w:sz w:val="32"/>
          <w:szCs w:val="32"/>
        </w:rPr>
        <w:t xml:space="preserve">x </w:t>
      </w:r>
      <w:r w:rsidRPr="00E514C1">
        <w:rPr>
          <w:rFonts w:ascii="TH SarabunPSK" w:hAnsi="TH SarabunPSK" w:cs="TH SarabunPSK"/>
          <w:b w:val="0"/>
          <w:bCs w:val="0"/>
          <w:color w:val="000000" w:themeColor="text1"/>
          <w:sz w:val="32"/>
          <w:szCs w:val="32"/>
          <w:cs/>
        </w:rPr>
        <w:t xml:space="preserve">6 ชม. </w:t>
      </w:r>
      <w:r w:rsidRPr="00E514C1">
        <w:rPr>
          <w:rFonts w:ascii="TH SarabunPSK" w:hAnsi="TH SarabunPSK" w:cs="TH SarabunPSK"/>
          <w:b w:val="0"/>
          <w:bCs w:val="0"/>
          <w:color w:val="000000" w:themeColor="text1"/>
          <w:sz w:val="32"/>
          <w:szCs w:val="32"/>
        </w:rPr>
        <w:t>x</w:t>
      </w:r>
      <w:r w:rsidRPr="00E514C1">
        <w:rPr>
          <w:rFonts w:ascii="TH SarabunPSK" w:hAnsi="TH SarabunPSK" w:cs="TH SarabunPSK"/>
          <w:b w:val="0"/>
          <w:bCs w:val="0"/>
          <w:color w:val="000000" w:themeColor="text1"/>
          <w:sz w:val="32"/>
          <w:szCs w:val="32"/>
          <w:cs/>
        </w:rPr>
        <w:t xml:space="preserve"> 1 คน</w:t>
      </w:r>
      <w:r w:rsidRPr="00E514C1">
        <w:rPr>
          <w:rFonts w:ascii="TH SarabunPSK" w:hAnsi="TH SarabunPSK" w:cs="TH SarabunPSK"/>
          <w:b w:val="0"/>
          <w:bCs w:val="0"/>
          <w:color w:val="000000" w:themeColor="text1"/>
          <w:sz w:val="32"/>
          <w:szCs w:val="32"/>
        </w:rPr>
        <w:t xml:space="preserve"> x</w:t>
      </w:r>
      <w:r w:rsidRPr="00E514C1">
        <w:rPr>
          <w:rFonts w:ascii="TH SarabunPSK" w:hAnsi="TH SarabunPSK" w:cs="TH SarabunPSK"/>
          <w:b w:val="0"/>
          <w:bCs w:val="0"/>
          <w:color w:val="000000" w:themeColor="text1"/>
          <w:sz w:val="32"/>
          <w:szCs w:val="32"/>
          <w:cs/>
        </w:rPr>
        <w:t xml:space="preserve"> </w:t>
      </w:r>
      <w:r w:rsidRPr="00E514C1">
        <w:rPr>
          <w:rFonts w:ascii="TH SarabunPSK" w:hAnsi="TH SarabunPSK" w:cs="TH SarabunPSK" w:hint="cs"/>
          <w:b w:val="0"/>
          <w:bCs w:val="0"/>
          <w:color w:val="000000" w:themeColor="text1"/>
          <w:sz w:val="32"/>
          <w:szCs w:val="32"/>
          <w:cs/>
        </w:rPr>
        <w:t>4</w:t>
      </w:r>
      <w:r w:rsidRPr="00E514C1">
        <w:rPr>
          <w:rFonts w:ascii="TH SarabunPSK" w:hAnsi="TH SarabunPSK" w:cs="TH SarabunPSK"/>
          <w:b w:val="0"/>
          <w:bCs w:val="0"/>
          <w:color w:val="000000" w:themeColor="text1"/>
          <w:sz w:val="32"/>
          <w:szCs w:val="32"/>
          <w:cs/>
        </w:rPr>
        <w:t>0 รุ่น)</w:t>
      </w:r>
      <w:r w:rsidRPr="00E514C1">
        <w:rPr>
          <w:rFonts w:ascii="TH SarabunPSK" w:hAnsi="TH SarabunPSK" w:cs="TH SarabunPSK"/>
          <w:b w:val="0"/>
          <w:bCs w:val="0"/>
          <w:color w:val="000000" w:themeColor="text1"/>
          <w:sz w:val="32"/>
          <w:szCs w:val="32"/>
        </w:rPr>
        <w:tab/>
        <w:t>=</w:t>
      </w:r>
      <w:r w:rsidRPr="00E514C1">
        <w:rPr>
          <w:rFonts w:ascii="TH SarabunPSK" w:hAnsi="TH SarabunPSK" w:cs="TH SarabunPSK"/>
          <w:b w:val="0"/>
          <w:bCs w:val="0"/>
          <w:color w:val="000000" w:themeColor="text1"/>
          <w:sz w:val="32"/>
          <w:szCs w:val="32"/>
        </w:rPr>
        <w:tab/>
      </w:r>
      <w:r w:rsidR="000B4CFB" w:rsidRPr="00E514C1">
        <w:rPr>
          <w:rFonts w:ascii="TH SarabunPSK" w:hAnsi="TH SarabunPSK" w:cs="TH SarabunPSK"/>
          <w:b w:val="0"/>
          <w:bCs w:val="0"/>
          <w:color w:val="000000" w:themeColor="text1"/>
          <w:sz w:val="32"/>
          <w:szCs w:val="32"/>
        </w:rPr>
        <w:t>144</w:t>
      </w:r>
      <w:r w:rsidRPr="00E514C1">
        <w:rPr>
          <w:rFonts w:ascii="TH SarabunPSK" w:hAnsi="TH SarabunPSK" w:cs="TH SarabunPSK"/>
          <w:b w:val="0"/>
          <w:bCs w:val="0"/>
          <w:color w:val="000000" w:themeColor="text1"/>
          <w:sz w:val="32"/>
          <w:szCs w:val="32"/>
        </w:rPr>
        <w:t>,000</w:t>
      </w:r>
      <w:r w:rsidRPr="00E514C1">
        <w:rPr>
          <w:rFonts w:ascii="TH SarabunPSK" w:hAnsi="TH SarabunPSK" w:cs="TH SarabunPSK"/>
          <w:b w:val="0"/>
          <w:bCs w:val="0"/>
          <w:color w:val="000000" w:themeColor="text1"/>
          <w:sz w:val="32"/>
          <w:szCs w:val="32"/>
        </w:rPr>
        <w:tab/>
      </w:r>
      <w:r w:rsidRPr="00E514C1">
        <w:rPr>
          <w:rFonts w:ascii="TH SarabunPSK" w:hAnsi="TH SarabunPSK" w:cs="TH SarabunPSK"/>
          <w:b w:val="0"/>
          <w:bCs w:val="0"/>
          <w:color w:val="000000" w:themeColor="text1"/>
          <w:sz w:val="32"/>
          <w:szCs w:val="32"/>
          <w:cs/>
        </w:rPr>
        <w:t>บาท</w:t>
      </w:r>
    </w:p>
    <w:p w:rsidR="00CF6D49" w:rsidRPr="00E514C1" w:rsidRDefault="00CF6D49" w:rsidP="008B65A5">
      <w:pPr>
        <w:pStyle w:val="3"/>
        <w:shd w:val="clear" w:color="auto" w:fill="FFFFFF"/>
        <w:tabs>
          <w:tab w:val="left" w:pos="567"/>
          <w:tab w:val="left" w:pos="851"/>
          <w:tab w:val="left" w:pos="1134"/>
          <w:tab w:val="left" w:pos="1560"/>
          <w:tab w:val="left" w:pos="6663"/>
          <w:tab w:val="right" w:pos="8222"/>
          <w:tab w:val="right" w:pos="8789"/>
        </w:tabs>
        <w:spacing w:before="0" w:beforeAutospacing="0" w:after="0" w:afterAutospacing="0" w:line="270" w:lineRule="atLeast"/>
        <w:rPr>
          <w:rFonts w:ascii="TH SarabunPSK" w:hAnsi="TH SarabunPSK" w:cs="TH SarabunPSK"/>
          <w:b w:val="0"/>
          <w:bCs w:val="0"/>
          <w:color w:val="000000" w:themeColor="text1"/>
          <w:sz w:val="32"/>
          <w:szCs w:val="32"/>
        </w:rPr>
      </w:pPr>
      <w:r w:rsidRPr="00E514C1">
        <w:rPr>
          <w:rFonts w:ascii="TH SarabunPSK" w:hAnsi="TH SarabunPSK" w:cs="TH SarabunPSK"/>
          <w:b w:val="0"/>
          <w:bCs w:val="0"/>
          <w:color w:val="000000" w:themeColor="text1"/>
          <w:sz w:val="32"/>
          <w:szCs w:val="32"/>
        </w:rPr>
        <w:tab/>
      </w:r>
      <w:r w:rsidRPr="00E514C1">
        <w:rPr>
          <w:rFonts w:ascii="TH SarabunPSK" w:hAnsi="TH SarabunPSK" w:cs="TH SarabunPSK"/>
          <w:b w:val="0"/>
          <w:bCs w:val="0"/>
          <w:color w:val="000000" w:themeColor="text1"/>
          <w:sz w:val="32"/>
          <w:szCs w:val="32"/>
        </w:rPr>
        <w:tab/>
      </w:r>
      <w:r w:rsidR="00731BC3" w:rsidRPr="00E514C1">
        <w:rPr>
          <w:rFonts w:ascii="TH SarabunPSK" w:hAnsi="TH SarabunPSK" w:cs="TH SarabunPSK"/>
          <w:b w:val="0"/>
          <w:bCs w:val="0"/>
          <w:color w:val="000000" w:themeColor="text1"/>
          <w:sz w:val="32"/>
          <w:szCs w:val="32"/>
        </w:rPr>
        <w:tab/>
      </w:r>
      <w:r w:rsidR="008B65A5" w:rsidRPr="00E514C1">
        <w:rPr>
          <w:rFonts w:ascii="TH SarabunPSK" w:hAnsi="TH SarabunPSK" w:cs="TH SarabunPSK"/>
          <w:b w:val="0"/>
          <w:bCs w:val="0"/>
          <w:color w:val="000000" w:themeColor="text1"/>
          <w:sz w:val="32"/>
          <w:szCs w:val="32"/>
        </w:rPr>
        <w:tab/>
      </w:r>
      <w:r w:rsidRPr="00E514C1">
        <w:rPr>
          <w:rFonts w:ascii="TH SarabunPSK" w:hAnsi="TH SarabunPSK" w:cs="TH SarabunPSK"/>
          <w:b w:val="0"/>
          <w:bCs w:val="0"/>
          <w:color w:val="000000" w:themeColor="text1"/>
          <w:sz w:val="32"/>
          <w:szCs w:val="32"/>
        </w:rPr>
        <w:t>-</w:t>
      </w:r>
      <w:r w:rsidRPr="00E514C1">
        <w:rPr>
          <w:rFonts w:ascii="TH SarabunPSK" w:hAnsi="TH SarabunPSK" w:cs="TH SarabunPSK"/>
          <w:b w:val="0"/>
          <w:bCs w:val="0"/>
          <w:color w:val="000000" w:themeColor="text1"/>
          <w:sz w:val="32"/>
          <w:szCs w:val="32"/>
          <w:cs/>
        </w:rPr>
        <w:t xml:space="preserve"> ภาคปฏิบัติ (600 บาท </w:t>
      </w:r>
      <w:r w:rsidRPr="00E514C1">
        <w:rPr>
          <w:rFonts w:ascii="TH SarabunPSK" w:hAnsi="TH SarabunPSK" w:cs="TH SarabunPSK"/>
          <w:b w:val="0"/>
          <w:bCs w:val="0"/>
          <w:color w:val="000000" w:themeColor="text1"/>
          <w:sz w:val="32"/>
          <w:szCs w:val="32"/>
        </w:rPr>
        <w:t>x</w:t>
      </w:r>
      <w:r w:rsidRPr="00E514C1">
        <w:rPr>
          <w:rFonts w:ascii="TH SarabunPSK" w:hAnsi="TH SarabunPSK" w:cs="TH SarabunPSK"/>
          <w:b w:val="0"/>
          <w:bCs w:val="0"/>
          <w:color w:val="000000" w:themeColor="text1"/>
          <w:sz w:val="32"/>
          <w:szCs w:val="32"/>
          <w:cs/>
        </w:rPr>
        <w:t xml:space="preserve"> 54 ชม.</w:t>
      </w:r>
      <w:r w:rsidRPr="00E514C1">
        <w:rPr>
          <w:rFonts w:ascii="TH SarabunPSK" w:hAnsi="TH SarabunPSK" w:cs="TH SarabunPSK"/>
          <w:b w:val="0"/>
          <w:bCs w:val="0"/>
          <w:color w:val="000000" w:themeColor="text1"/>
          <w:sz w:val="32"/>
          <w:szCs w:val="32"/>
        </w:rPr>
        <w:t xml:space="preserve"> X</w:t>
      </w:r>
      <w:r w:rsidRPr="00E514C1">
        <w:rPr>
          <w:rFonts w:ascii="TH SarabunPSK" w:hAnsi="TH SarabunPSK" w:cs="TH SarabunPSK"/>
          <w:b w:val="0"/>
          <w:bCs w:val="0"/>
          <w:color w:val="000000" w:themeColor="text1"/>
          <w:sz w:val="32"/>
          <w:szCs w:val="32"/>
          <w:cs/>
        </w:rPr>
        <w:t xml:space="preserve"> 1 คน</w:t>
      </w:r>
      <w:r w:rsidRPr="00E514C1">
        <w:rPr>
          <w:rFonts w:ascii="TH SarabunPSK" w:hAnsi="TH SarabunPSK" w:cs="TH SarabunPSK"/>
          <w:b w:val="0"/>
          <w:bCs w:val="0"/>
          <w:color w:val="000000" w:themeColor="text1"/>
          <w:sz w:val="32"/>
          <w:szCs w:val="32"/>
        </w:rPr>
        <w:t xml:space="preserve"> x</w:t>
      </w:r>
      <w:r w:rsidRPr="00E514C1">
        <w:rPr>
          <w:rFonts w:ascii="TH SarabunPSK" w:hAnsi="TH SarabunPSK" w:cs="TH SarabunPSK"/>
          <w:b w:val="0"/>
          <w:bCs w:val="0"/>
          <w:color w:val="000000" w:themeColor="text1"/>
          <w:sz w:val="32"/>
          <w:szCs w:val="32"/>
          <w:cs/>
        </w:rPr>
        <w:t xml:space="preserve"> </w:t>
      </w:r>
      <w:r w:rsidRPr="00E514C1">
        <w:rPr>
          <w:rFonts w:ascii="TH SarabunPSK" w:hAnsi="TH SarabunPSK" w:cs="TH SarabunPSK" w:hint="cs"/>
          <w:b w:val="0"/>
          <w:bCs w:val="0"/>
          <w:color w:val="000000" w:themeColor="text1"/>
          <w:sz w:val="32"/>
          <w:szCs w:val="32"/>
          <w:cs/>
        </w:rPr>
        <w:t>4</w:t>
      </w:r>
      <w:r w:rsidRPr="00E514C1">
        <w:rPr>
          <w:rFonts w:ascii="TH SarabunPSK" w:hAnsi="TH SarabunPSK" w:cs="TH SarabunPSK"/>
          <w:b w:val="0"/>
          <w:bCs w:val="0"/>
          <w:color w:val="000000" w:themeColor="text1"/>
          <w:sz w:val="32"/>
          <w:szCs w:val="32"/>
          <w:cs/>
        </w:rPr>
        <w:t>0 รุ่น)</w:t>
      </w:r>
      <w:r w:rsidRPr="00E514C1">
        <w:rPr>
          <w:rFonts w:ascii="TH SarabunPSK" w:hAnsi="TH SarabunPSK" w:cs="TH SarabunPSK"/>
          <w:b w:val="0"/>
          <w:bCs w:val="0"/>
          <w:color w:val="000000" w:themeColor="text1"/>
          <w:sz w:val="32"/>
          <w:szCs w:val="32"/>
          <w:cs/>
        </w:rPr>
        <w:tab/>
      </w:r>
      <w:r w:rsidRPr="00E514C1">
        <w:rPr>
          <w:rFonts w:ascii="TH SarabunPSK" w:hAnsi="TH SarabunPSK" w:cs="TH SarabunPSK"/>
          <w:b w:val="0"/>
          <w:bCs w:val="0"/>
          <w:color w:val="000000" w:themeColor="text1"/>
          <w:sz w:val="32"/>
          <w:szCs w:val="32"/>
        </w:rPr>
        <w:t>=</w:t>
      </w:r>
      <w:r w:rsidRPr="00E514C1">
        <w:rPr>
          <w:rFonts w:ascii="TH SarabunPSK" w:hAnsi="TH SarabunPSK" w:cs="TH SarabunPSK"/>
          <w:b w:val="0"/>
          <w:bCs w:val="0"/>
          <w:color w:val="000000" w:themeColor="text1"/>
          <w:sz w:val="32"/>
          <w:szCs w:val="32"/>
        </w:rPr>
        <w:tab/>
      </w:r>
      <w:r w:rsidR="000B4CFB" w:rsidRPr="00E514C1">
        <w:rPr>
          <w:rFonts w:ascii="TH SarabunPSK" w:hAnsi="TH SarabunPSK" w:cs="TH SarabunPSK"/>
          <w:b w:val="0"/>
          <w:bCs w:val="0"/>
          <w:color w:val="000000" w:themeColor="text1"/>
          <w:sz w:val="32"/>
          <w:szCs w:val="32"/>
        </w:rPr>
        <w:t>1</w:t>
      </w:r>
      <w:r w:rsidRPr="00E514C1">
        <w:rPr>
          <w:rFonts w:ascii="TH SarabunPSK" w:hAnsi="TH SarabunPSK" w:cs="TH SarabunPSK"/>
          <w:b w:val="0"/>
          <w:bCs w:val="0"/>
          <w:color w:val="000000" w:themeColor="text1"/>
          <w:sz w:val="32"/>
          <w:szCs w:val="32"/>
        </w:rPr>
        <w:t>,2</w:t>
      </w:r>
      <w:r w:rsidR="000B4CFB" w:rsidRPr="00E514C1">
        <w:rPr>
          <w:rFonts w:ascii="TH SarabunPSK" w:hAnsi="TH SarabunPSK" w:cs="TH SarabunPSK"/>
          <w:b w:val="0"/>
          <w:bCs w:val="0"/>
          <w:color w:val="000000" w:themeColor="text1"/>
          <w:sz w:val="32"/>
          <w:szCs w:val="32"/>
        </w:rPr>
        <w:t>96</w:t>
      </w:r>
      <w:r w:rsidRPr="00E514C1">
        <w:rPr>
          <w:rFonts w:ascii="TH SarabunPSK" w:hAnsi="TH SarabunPSK" w:cs="TH SarabunPSK"/>
          <w:b w:val="0"/>
          <w:bCs w:val="0"/>
          <w:color w:val="000000" w:themeColor="text1"/>
          <w:sz w:val="32"/>
          <w:szCs w:val="32"/>
          <w:cs/>
        </w:rPr>
        <w:t>,000</w:t>
      </w:r>
      <w:r w:rsidRPr="00E514C1">
        <w:rPr>
          <w:rFonts w:ascii="TH SarabunPSK" w:hAnsi="TH SarabunPSK" w:cs="TH SarabunPSK"/>
          <w:b w:val="0"/>
          <w:bCs w:val="0"/>
          <w:color w:val="000000" w:themeColor="text1"/>
          <w:sz w:val="32"/>
          <w:szCs w:val="32"/>
        </w:rPr>
        <w:tab/>
      </w:r>
      <w:r w:rsidRPr="00E514C1">
        <w:rPr>
          <w:rFonts w:ascii="TH SarabunPSK" w:hAnsi="TH SarabunPSK" w:cs="TH SarabunPSK"/>
          <w:b w:val="0"/>
          <w:bCs w:val="0"/>
          <w:color w:val="000000" w:themeColor="text1"/>
          <w:sz w:val="32"/>
          <w:szCs w:val="32"/>
          <w:cs/>
        </w:rPr>
        <w:t>บาท</w:t>
      </w:r>
      <w:r w:rsidRPr="00E514C1">
        <w:rPr>
          <w:rFonts w:ascii="TH SarabunPSK" w:hAnsi="TH SarabunPSK" w:cs="TH SarabunPSK"/>
          <w:b w:val="0"/>
          <w:bCs w:val="0"/>
          <w:color w:val="000000" w:themeColor="text1"/>
          <w:sz w:val="32"/>
          <w:szCs w:val="32"/>
          <w:cs/>
        </w:rPr>
        <w:tab/>
      </w:r>
      <w:r w:rsidR="00731BC3" w:rsidRPr="00E514C1">
        <w:rPr>
          <w:rFonts w:ascii="TH SarabunPSK" w:hAnsi="TH SarabunPSK" w:cs="TH SarabunPSK" w:hint="cs"/>
          <w:b w:val="0"/>
          <w:bCs w:val="0"/>
          <w:color w:val="000000" w:themeColor="text1"/>
          <w:sz w:val="32"/>
          <w:szCs w:val="32"/>
          <w:cs/>
        </w:rPr>
        <w:tab/>
      </w:r>
      <w:r w:rsidR="008B65A5" w:rsidRPr="00E514C1">
        <w:rPr>
          <w:rFonts w:ascii="TH SarabunPSK" w:hAnsi="TH SarabunPSK" w:cs="TH SarabunPSK" w:hint="cs"/>
          <w:b w:val="0"/>
          <w:bCs w:val="0"/>
          <w:color w:val="000000" w:themeColor="text1"/>
          <w:sz w:val="32"/>
          <w:szCs w:val="32"/>
          <w:cs/>
        </w:rPr>
        <w:tab/>
      </w:r>
      <w:r w:rsidR="00B2321C" w:rsidRPr="00E514C1">
        <w:rPr>
          <w:rFonts w:ascii="TH SarabunPSK" w:hAnsi="TH SarabunPSK" w:cs="TH SarabunPSK" w:hint="cs"/>
          <w:b w:val="0"/>
          <w:bCs w:val="0"/>
          <w:color w:val="000000" w:themeColor="text1"/>
          <w:sz w:val="32"/>
          <w:szCs w:val="32"/>
          <w:cs/>
        </w:rPr>
        <w:tab/>
      </w:r>
      <w:r w:rsidR="00731BC3" w:rsidRPr="00E514C1">
        <w:rPr>
          <w:rFonts w:ascii="TH SarabunPSK" w:hAnsi="TH SarabunPSK" w:cs="TH SarabunPSK"/>
          <w:b w:val="0"/>
          <w:bCs w:val="0"/>
          <w:color w:val="000000" w:themeColor="text1"/>
          <w:sz w:val="32"/>
          <w:szCs w:val="32"/>
          <w:cs/>
        </w:rPr>
        <w:t xml:space="preserve">(2) </w:t>
      </w:r>
      <w:r w:rsidRPr="00E514C1">
        <w:rPr>
          <w:rFonts w:ascii="TH SarabunPSK" w:hAnsi="TH SarabunPSK" w:cs="TH SarabunPSK"/>
          <w:b w:val="0"/>
          <w:bCs w:val="0"/>
          <w:color w:val="000000" w:themeColor="text1"/>
          <w:sz w:val="32"/>
          <w:szCs w:val="32"/>
          <w:cs/>
        </w:rPr>
        <w:t>ค่าวัสดุในการฝึกอาชีพ</w:t>
      </w:r>
      <w:r w:rsidR="00731BC3" w:rsidRPr="00E514C1">
        <w:rPr>
          <w:rFonts w:ascii="TH SarabunPSK" w:hAnsi="TH SarabunPSK" w:cs="TH SarabunPSK" w:hint="cs"/>
          <w:b w:val="0"/>
          <w:bCs w:val="0"/>
          <w:color w:val="000000" w:themeColor="text1"/>
          <w:sz w:val="32"/>
          <w:szCs w:val="32"/>
          <w:cs/>
        </w:rPr>
        <w:t xml:space="preserve"> </w:t>
      </w:r>
      <w:r w:rsidR="00731BC3" w:rsidRPr="00E514C1">
        <w:rPr>
          <w:rFonts w:ascii="TH SarabunPSK" w:hAnsi="TH SarabunPSK" w:cs="TH SarabunPSK"/>
          <w:b w:val="0"/>
          <w:bCs w:val="0"/>
          <w:color w:val="000000" w:themeColor="text1"/>
          <w:sz w:val="32"/>
          <w:szCs w:val="32"/>
          <w:cs/>
        </w:rPr>
        <w:t xml:space="preserve">(2,500 บาท </w:t>
      </w:r>
      <w:r w:rsidR="00731BC3" w:rsidRPr="00E514C1">
        <w:rPr>
          <w:rFonts w:ascii="TH SarabunPSK" w:hAnsi="TH SarabunPSK" w:cs="TH SarabunPSK"/>
          <w:b w:val="0"/>
          <w:bCs w:val="0"/>
          <w:color w:val="000000" w:themeColor="text1"/>
          <w:sz w:val="32"/>
          <w:szCs w:val="32"/>
        </w:rPr>
        <w:t>x 8</w:t>
      </w:r>
      <w:r w:rsidR="00731BC3" w:rsidRPr="00E514C1">
        <w:rPr>
          <w:rFonts w:ascii="TH SarabunPSK" w:hAnsi="TH SarabunPSK" w:cs="TH SarabunPSK"/>
          <w:b w:val="0"/>
          <w:bCs w:val="0"/>
          <w:color w:val="000000" w:themeColor="text1"/>
          <w:sz w:val="32"/>
          <w:szCs w:val="32"/>
          <w:cs/>
        </w:rPr>
        <w:t>00 คน)</w:t>
      </w:r>
      <w:r w:rsidR="00731BC3" w:rsidRPr="00E514C1">
        <w:rPr>
          <w:rFonts w:ascii="TH SarabunPSK" w:hAnsi="TH SarabunPSK" w:cs="TH SarabunPSK" w:hint="cs"/>
          <w:b w:val="0"/>
          <w:bCs w:val="0"/>
          <w:color w:val="000000" w:themeColor="text1"/>
          <w:sz w:val="32"/>
          <w:szCs w:val="32"/>
          <w:cs/>
        </w:rPr>
        <w:tab/>
        <w:t xml:space="preserve"> </w:t>
      </w:r>
      <w:r w:rsidR="00731BC3" w:rsidRPr="00E514C1">
        <w:rPr>
          <w:rFonts w:ascii="TH SarabunPSK" w:hAnsi="TH SarabunPSK" w:cs="TH SarabunPSK"/>
          <w:b w:val="0"/>
          <w:bCs w:val="0"/>
          <w:color w:val="000000" w:themeColor="text1"/>
          <w:sz w:val="32"/>
          <w:szCs w:val="32"/>
        </w:rPr>
        <w:t>=</w:t>
      </w:r>
      <w:r w:rsidR="00731BC3" w:rsidRPr="00E514C1">
        <w:rPr>
          <w:rFonts w:ascii="TH SarabunPSK" w:hAnsi="TH SarabunPSK" w:cs="TH SarabunPSK"/>
          <w:b w:val="0"/>
          <w:bCs w:val="0"/>
          <w:color w:val="000000" w:themeColor="text1"/>
          <w:sz w:val="32"/>
          <w:szCs w:val="32"/>
          <w:cs/>
        </w:rPr>
        <w:tab/>
      </w:r>
      <w:r w:rsidR="00731BC3" w:rsidRPr="00E514C1">
        <w:rPr>
          <w:rFonts w:ascii="TH SarabunPSK" w:hAnsi="TH SarabunPSK" w:cs="TH SarabunPSK" w:hint="cs"/>
          <w:b w:val="0"/>
          <w:bCs w:val="0"/>
          <w:color w:val="000000" w:themeColor="text1"/>
          <w:sz w:val="32"/>
          <w:szCs w:val="32"/>
          <w:cs/>
        </w:rPr>
        <w:t>2</w:t>
      </w:r>
      <w:r w:rsidR="00731BC3" w:rsidRPr="00E514C1">
        <w:rPr>
          <w:rFonts w:ascii="TH SarabunPSK" w:hAnsi="TH SarabunPSK" w:cs="TH SarabunPSK"/>
          <w:b w:val="0"/>
          <w:bCs w:val="0"/>
          <w:color w:val="000000" w:themeColor="text1"/>
          <w:sz w:val="32"/>
          <w:szCs w:val="32"/>
          <w:cs/>
        </w:rPr>
        <w:t>,000,000</w:t>
      </w:r>
      <w:r w:rsidR="00731BC3" w:rsidRPr="00E514C1">
        <w:rPr>
          <w:rFonts w:ascii="TH SarabunPSK" w:hAnsi="TH SarabunPSK" w:cs="TH SarabunPSK"/>
          <w:b w:val="0"/>
          <w:bCs w:val="0"/>
          <w:color w:val="000000" w:themeColor="text1"/>
          <w:sz w:val="32"/>
          <w:szCs w:val="32"/>
          <w:cs/>
        </w:rPr>
        <w:tab/>
        <w:t>บาท</w:t>
      </w:r>
    </w:p>
    <w:p w:rsidR="00CF6D49" w:rsidRPr="00E514C1" w:rsidRDefault="00CF6D49" w:rsidP="008E2DE9">
      <w:pPr>
        <w:pStyle w:val="3"/>
        <w:shd w:val="clear" w:color="auto" w:fill="FFFFFF"/>
        <w:tabs>
          <w:tab w:val="left" w:pos="567"/>
          <w:tab w:val="left" w:pos="851"/>
          <w:tab w:val="left" w:pos="1134"/>
          <w:tab w:val="left" w:pos="1276"/>
          <w:tab w:val="left" w:pos="6663"/>
          <w:tab w:val="right" w:pos="8222"/>
          <w:tab w:val="right" w:pos="8789"/>
        </w:tabs>
        <w:spacing w:before="0" w:beforeAutospacing="0" w:after="0" w:afterAutospacing="0" w:line="270" w:lineRule="atLeast"/>
        <w:rPr>
          <w:rFonts w:ascii="TH SarabunPSK" w:hAnsi="TH SarabunPSK" w:cs="TH SarabunPSK"/>
          <w:b w:val="0"/>
          <w:bCs w:val="0"/>
          <w:color w:val="000000" w:themeColor="text1"/>
          <w:sz w:val="32"/>
          <w:szCs w:val="32"/>
          <w:cs/>
        </w:rPr>
      </w:pPr>
      <w:r w:rsidRPr="00E514C1">
        <w:rPr>
          <w:rFonts w:ascii="TH SarabunPSK" w:hAnsi="TH SarabunPSK" w:cs="TH SarabunPSK"/>
          <w:b w:val="0"/>
          <w:bCs w:val="0"/>
          <w:color w:val="000000" w:themeColor="text1"/>
          <w:sz w:val="32"/>
          <w:szCs w:val="32"/>
          <w:cs/>
        </w:rPr>
        <w:tab/>
      </w:r>
      <w:r w:rsidR="00731BC3" w:rsidRPr="00E514C1">
        <w:rPr>
          <w:rFonts w:ascii="TH SarabunPSK" w:hAnsi="TH SarabunPSK" w:cs="TH SarabunPSK" w:hint="cs"/>
          <w:b w:val="0"/>
          <w:bCs w:val="0"/>
          <w:color w:val="000000" w:themeColor="text1"/>
          <w:sz w:val="32"/>
          <w:szCs w:val="32"/>
          <w:cs/>
        </w:rPr>
        <w:tab/>
      </w:r>
      <w:r w:rsidR="008B65A5" w:rsidRPr="00E514C1">
        <w:rPr>
          <w:rFonts w:ascii="TH SarabunPSK" w:hAnsi="TH SarabunPSK" w:cs="TH SarabunPSK" w:hint="cs"/>
          <w:b w:val="0"/>
          <w:bCs w:val="0"/>
          <w:color w:val="000000" w:themeColor="text1"/>
          <w:sz w:val="32"/>
          <w:szCs w:val="32"/>
          <w:cs/>
        </w:rPr>
        <w:tab/>
      </w:r>
      <w:r w:rsidR="00731BC3" w:rsidRPr="00E514C1">
        <w:rPr>
          <w:rFonts w:ascii="TH SarabunPSK" w:hAnsi="TH SarabunPSK" w:cs="TH SarabunPSK"/>
          <w:b w:val="0"/>
          <w:bCs w:val="0"/>
          <w:color w:val="000000" w:themeColor="text1"/>
          <w:sz w:val="32"/>
          <w:szCs w:val="32"/>
          <w:cs/>
        </w:rPr>
        <w:t>(3)</w:t>
      </w:r>
      <w:r w:rsidR="008B65A5" w:rsidRPr="00E514C1">
        <w:rPr>
          <w:rFonts w:ascii="TH SarabunPSK" w:hAnsi="TH SarabunPSK" w:cs="TH SarabunPSK" w:hint="cs"/>
          <w:b w:val="0"/>
          <w:bCs w:val="0"/>
          <w:color w:val="000000" w:themeColor="text1"/>
          <w:sz w:val="32"/>
          <w:szCs w:val="32"/>
          <w:cs/>
        </w:rPr>
        <w:t xml:space="preserve"> </w:t>
      </w:r>
      <w:r w:rsidRPr="00E514C1">
        <w:rPr>
          <w:rFonts w:ascii="TH SarabunPSK" w:hAnsi="TH SarabunPSK" w:cs="TH SarabunPSK"/>
          <w:b w:val="0"/>
          <w:bCs w:val="0"/>
          <w:color w:val="000000" w:themeColor="text1"/>
          <w:sz w:val="32"/>
          <w:szCs w:val="32"/>
          <w:cs/>
        </w:rPr>
        <w:t>ค่าเครื่องมือพื้นฐานชุดการฝึก (ชุดเครื่องมือทำมาหากิน)</w:t>
      </w:r>
    </w:p>
    <w:p w:rsidR="00CF6D49" w:rsidRPr="00E514C1" w:rsidRDefault="00CF6D49" w:rsidP="008E2DE9">
      <w:pPr>
        <w:pStyle w:val="3"/>
        <w:shd w:val="clear" w:color="auto" w:fill="FFFFFF"/>
        <w:tabs>
          <w:tab w:val="left" w:pos="567"/>
          <w:tab w:val="left" w:pos="851"/>
          <w:tab w:val="left" w:pos="1134"/>
          <w:tab w:val="left" w:pos="1276"/>
          <w:tab w:val="left" w:pos="6663"/>
          <w:tab w:val="right" w:pos="8222"/>
          <w:tab w:val="right" w:pos="8789"/>
        </w:tabs>
        <w:spacing w:before="0" w:beforeAutospacing="0" w:after="0" w:afterAutospacing="0" w:line="270" w:lineRule="atLeast"/>
        <w:rPr>
          <w:rFonts w:ascii="TH SarabunPSK" w:hAnsi="TH SarabunPSK" w:cs="TH SarabunPSK"/>
          <w:b w:val="0"/>
          <w:bCs w:val="0"/>
          <w:color w:val="000000" w:themeColor="text1"/>
          <w:sz w:val="32"/>
          <w:szCs w:val="32"/>
        </w:rPr>
      </w:pPr>
      <w:r w:rsidRPr="00E514C1">
        <w:rPr>
          <w:rFonts w:ascii="TH SarabunPSK" w:hAnsi="TH SarabunPSK" w:cs="TH SarabunPSK"/>
          <w:b w:val="0"/>
          <w:bCs w:val="0"/>
          <w:color w:val="000000" w:themeColor="text1"/>
          <w:sz w:val="32"/>
          <w:szCs w:val="32"/>
          <w:cs/>
        </w:rPr>
        <w:tab/>
      </w:r>
      <w:r w:rsidRPr="00E514C1">
        <w:rPr>
          <w:rFonts w:ascii="TH SarabunPSK" w:hAnsi="TH SarabunPSK" w:cs="TH SarabunPSK"/>
          <w:b w:val="0"/>
          <w:bCs w:val="0"/>
          <w:color w:val="000000" w:themeColor="text1"/>
          <w:sz w:val="32"/>
          <w:szCs w:val="32"/>
          <w:cs/>
        </w:rPr>
        <w:tab/>
      </w:r>
      <w:r w:rsidR="00731BC3" w:rsidRPr="00E514C1">
        <w:rPr>
          <w:rFonts w:ascii="TH SarabunPSK" w:hAnsi="TH SarabunPSK" w:cs="TH SarabunPSK" w:hint="cs"/>
          <w:b w:val="0"/>
          <w:bCs w:val="0"/>
          <w:color w:val="000000" w:themeColor="text1"/>
          <w:sz w:val="32"/>
          <w:szCs w:val="32"/>
          <w:cs/>
        </w:rPr>
        <w:tab/>
      </w:r>
      <w:r w:rsidR="008B65A5" w:rsidRPr="00E514C1">
        <w:rPr>
          <w:rFonts w:ascii="TH SarabunPSK" w:hAnsi="TH SarabunPSK" w:cs="TH SarabunPSK" w:hint="cs"/>
          <w:b w:val="0"/>
          <w:bCs w:val="0"/>
          <w:color w:val="000000" w:themeColor="text1"/>
          <w:sz w:val="32"/>
          <w:szCs w:val="32"/>
          <w:cs/>
        </w:rPr>
        <w:tab/>
        <w:t xml:space="preserve">  </w:t>
      </w:r>
      <w:r w:rsidRPr="00E514C1">
        <w:rPr>
          <w:rFonts w:ascii="TH SarabunPSK" w:hAnsi="TH SarabunPSK" w:cs="TH SarabunPSK"/>
          <w:b w:val="0"/>
          <w:bCs w:val="0"/>
          <w:color w:val="000000" w:themeColor="text1"/>
          <w:sz w:val="32"/>
          <w:szCs w:val="32"/>
          <w:cs/>
        </w:rPr>
        <w:t>(</w:t>
      </w:r>
      <w:r w:rsidRPr="00E514C1">
        <w:rPr>
          <w:rFonts w:ascii="TH SarabunPSK" w:hAnsi="TH SarabunPSK" w:cs="TH SarabunPSK"/>
          <w:b w:val="0"/>
          <w:bCs w:val="0"/>
          <w:color w:val="000000" w:themeColor="text1"/>
          <w:sz w:val="32"/>
          <w:szCs w:val="32"/>
        </w:rPr>
        <w:t xml:space="preserve">10,000 </w:t>
      </w:r>
      <w:r w:rsidRPr="00E514C1">
        <w:rPr>
          <w:rFonts w:ascii="TH SarabunPSK" w:hAnsi="TH SarabunPSK" w:cs="TH SarabunPSK"/>
          <w:b w:val="0"/>
          <w:bCs w:val="0"/>
          <w:color w:val="000000" w:themeColor="text1"/>
          <w:sz w:val="32"/>
          <w:szCs w:val="32"/>
          <w:cs/>
        </w:rPr>
        <w:t>บาท</w:t>
      </w:r>
      <w:r w:rsidRPr="00E514C1">
        <w:rPr>
          <w:rFonts w:ascii="TH SarabunPSK" w:hAnsi="TH SarabunPSK" w:cs="TH SarabunPSK"/>
          <w:b w:val="0"/>
          <w:bCs w:val="0"/>
          <w:color w:val="000000" w:themeColor="text1"/>
          <w:sz w:val="32"/>
          <w:szCs w:val="32"/>
        </w:rPr>
        <w:t xml:space="preserve"> x </w:t>
      </w:r>
      <w:r w:rsidR="000B4CFB" w:rsidRPr="00E514C1">
        <w:rPr>
          <w:rFonts w:ascii="TH SarabunPSK" w:hAnsi="TH SarabunPSK" w:cs="TH SarabunPSK" w:hint="cs"/>
          <w:b w:val="0"/>
          <w:bCs w:val="0"/>
          <w:color w:val="000000" w:themeColor="text1"/>
          <w:sz w:val="32"/>
          <w:szCs w:val="32"/>
          <w:cs/>
        </w:rPr>
        <w:t>8</w:t>
      </w:r>
      <w:r w:rsidRPr="00E514C1">
        <w:rPr>
          <w:rFonts w:ascii="TH SarabunPSK" w:hAnsi="TH SarabunPSK" w:cs="TH SarabunPSK"/>
          <w:b w:val="0"/>
          <w:bCs w:val="0"/>
          <w:color w:val="000000" w:themeColor="text1"/>
          <w:sz w:val="32"/>
          <w:szCs w:val="32"/>
          <w:cs/>
        </w:rPr>
        <w:t>00 คน)</w:t>
      </w:r>
      <w:r w:rsidRPr="00E514C1">
        <w:rPr>
          <w:rFonts w:ascii="TH SarabunPSK" w:hAnsi="TH SarabunPSK" w:cs="TH SarabunPSK"/>
          <w:b w:val="0"/>
          <w:bCs w:val="0"/>
          <w:color w:val="000000" w:themeColor="text1"/>
          <w:sz w:val="32"/>
          <w:szCs w:val="32"/>
          <w:cs/>
        </w:rPr>
        <w:tab/>
      </w:r>
      <w:r w:rsidRPr="00E514C1">
        <w:rPr>
          <w:rFonts w:ascii="TH SarabunPSK" w:hAnsi="TH SarabunPSK" w:cs="TH SarabunPSK"/>
          <w:b w:val="0"/>
          <w:bCs w:val="0"/>
          <w:color w:val="000000" w:themeColor="text1"/>
          <w:sz w:val="32"/>
          <w:szCs w:val="32"/>
        </w:rPr>
        <w:t>=</w:t>
      </w:r>
      <w:r w:rsidRPr="00E514C1">
        <w:rPr>
          <w:rFonts w:ascii="TH SarabunPSK" w:hAnsi="TH SarabunPSK" w:cs="TH SarabunPSK"/>
          <w:b w:val="0"/>
          <w:bCs w:val="0"/>
          <w:color w:val="000000" w:themeColor="text1"/>
          <w:sz w:val="32"/>
          <w:szCs w:val="32"/>
        </w:rPr>
        <w:tab/>
      </w:r>
      <w:r w:rsidR="000B4CFB" w:rsidRPr="00E514C1">
        <w:rPr>
          <w:rFonts w:ascii="TH SarabunPSK" w:hAnsi="TH SarabunPSK" w:cs="TH SarabunPSK" w:hint="cs"/>
          <w:b w:val="0"/>
          <w:bCs w:val="0"/>
          <w:color w:val="000000" w:themeColor="text1"/>
          <w:sz w:val="32"/>
          <w:szCs w:val="32"/>
          <w:cs/>
        </w:rPr>
        <w:t>8</w:t>
      </w:r>
      <w:r w:rsidRPr="00E514C1">
        <w:rPr>
          <w:rFonts w:ascii="TH SarabunPSK" w:hAnsi="TH SarabunPSK" w:cs="TH SarabunPSK"/>
          <w:b w:val="0"/>
          <w:bCs w:val="0"/>
          <w:color w:val="000000" w:themeColor="text1"/>
          <w:sz w:val="32"/>
          <w:szCs w:val="32"/>
          <w:cs/>
        </w:rPr>
        <w:t>,000</w:t>
      </w:r>
      <w:r w:rsidRPr="00E514C1">
        <w:rPr>
          <w:rFonts w:ascii="TH SarabunPSK" w:hAnsi="TH SarabunPSK" w:cs="TH SarabunPSK"/>
          <w:b w:val="0"/>
          <w:bCs w:val="0"/>
          <w:color w:val="000000" w:themeColor="text1"/>
          <w:sz w:val="32"/>
          <w:szCs w:val="32"/>
        </w:rPr>
        <w:t>,000</w:t>
      </w:r>
      <w:r w:rsidRPr="00E514C1">
        <w:rPr>
          <w:rFonts w:ascii="TH SarabunPSK" w:hAnsi="TH SarabunPSK" w:cs="TH SarabunPSK"/>
          <w:b w:val="0"/>
          <w:bCs w:val="0"/>
          <w:color w:val="000000" w:themeColor="text1"/>
          <w:sz w:val="32"/>
          <w:szCs w:val="32"/>
        </w:rPr>
        <w:tab/>
      </w:r>
      <w:r w:rsidRPr="00E514C1">
        <w:rPr>
          <w:rFonts w:ascii="TH SarabunPSK" w:hAnsi="TH SarabunPSK" w:cs="TH SarabunPSK"/>
          <w:b w:val="0"/>
          <w:bCs w:val="0"/>
          <w:color w:val="000000" w:themeColor="text1"/>
          <w:sz w:val="32"/>
          <w:szCs w:val="32"/>
          <w:cs/>
        </w:rPr>
        <w:t>บาท</w:t>
      </w:r>
    </w:p>
    <w:p w:rsidR="00CF6D49" w:rsidRPr="00E514C1" w:rsidRDefault="00CF6D49" w:rsidP="008E2DE9">
      <w:pPr>
        <w:pStyle w:val="3"/>
        <w:shd w:val="clear" w:color="auto" w:fill="FFFFFF"/>
        <w:tabs>
          <w:tab w:val="left" w:pos="426"/>
          <w:tab w:val="left" w:pos="567"/>
          <w:tab w:val="left" w:pos="851"/>
          <w:tab w:val="left" w:pos="1134"/>
          <w:tab w:val="left" w:pos="1843"/>
          <w:tab w:val="left" w:pos="6663"/>
          <w:tab w:val="right" w:pos="8222"/>
          <w:tab w:val="right" w:pos="8789"/>
        </w:tabs>
        <w:spacing w:before="0" w:beforeAutospacing="0" w:after="0" w:afterAutospacing="0" w:line="270" w:lineRule="atLeast"/>
        <w:rPr>
          <w:rFonts w:ascii="TH SarabunPSK" w:hAnsi="TH SarabunPSK" w:cs="TH SarabunPSK"/>
          <w:color w:val="000000" w:themeColor="text1"/>
          <w:sz w:val="32"/>
          <w:szCs w:val="32"/>
        </w:rPr>
      </w:pPr>
      <w:r w:rsidRPr="00E514C1">
        <w:rPr>
          <w:rFonts w:ascii="TH SarabunPSK" w:hAnsi="TH SarabunPSK" w:cs="TH SarabunPSK"/>
          <w:b w:val="0"/>
          <w:bCs w:val="0"/>
          <w:color w:val="000000" w:themeColor="text1"/>
          <w:sz w:val="32"/>
          <w:szCs w:val="32"/>
          <w:cs/>
        </w:rPr>
        <w:tab/>
      </w:r>
      <w:r w:rsidRPr="00E514C1">
        <w:rPr>
          <w:rFonts w:ascii="TH SarabunPSK" w:hAnsi="TH SarabunPSK" w:cs="TH SarabunPSK"/>
          <w:b w:val="0"/>
          <w:bCs w:val="0"/>
          <w:color w:val="000000" w:themeColor="text1"/>
          <w:sz w:val="32"/>
          <w:szCs w:val="32"/>
          <w:cs/>
        </w:rPr>
        <w:tab/>
      </w:r>
      <w:r w:rsidRPr="00E514C1">
        <w:rPr>
          <w:rFonts w:ascii="TH SarabunPSK" w:hAnsi="TH SarabunPSK" w:cs="TH SarabunPSK"/>
          <w:b w:val="0"/>
          <w:bCs w:val="0"/>
          <w:color w:val="000000" w:themeColor="text1"/>
          <w:sz w:val="32"/>
          <w:szCs w:val="32"/>
          <w:cs/>
        </w:rPr>
        <w:tab/>
      </w:r>
      <w:r w:rsidRPr="00E514C1">
        <w:rPr>
          <w:rFonts w:ascii="TH SarabunPSK" w:hAnsi="TH SarabunPSK" w:cs="TH SarabunPSK"/>
          <w:color w:val="000000" w:themeColor="text1"/>
          <w:sz w:val="32"/>
          <w:szCs w:val="32"/>
          <w:cs/>
        </w:rPr>
        <w:t>รวมเป็นเงินทั้งสิ้นทั้งโครงการ</w:t>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rPr>
        <w:t>=</w:t>
      </w:r>
      <w:r w:rsidRPr="00E514C1">
        <w:rPr>
          <w:rFonts w:ascii="TH SarabunPSK" w:hAnsi="TH SarabunPSK" w:cs="TH SarabunPSK"/>
          <w:color w:val="000000" w:themeColor="text1"/>
          <w:sz w:val="32"/>
          <w:szCs w:val="32"/>
        </w:rPr>
        <w:tab/>
      </w:r>
      <w:r w:rsidR="000B4CFB" w:rsidRPr="00E514C1">
        <w:rPr>
          <w:rFonts w:ascii="TH SarabunPSK" w:hAnsi="TH SarabunPSK" w:cs="TH SarabunPSK" w:hint="cs"/>
          <w:color w:val="000000" w:themeColor="text1"/>
          <w:sz w:val="32"/>
          <w:szCs w:val="32"/>
          <w:cs/>
        </w:rPr>
        <w:t>11</w:t>
      </w:r>
      <w:r w:rsidRPr="00E514C1">
        <w:rPr>
          <w:rFonts w:ascii="TH SarabunPSK" w:hAnsi="TH SarabunPSK" w:cs="TH SarabunPSK"/>
          <w:color w:val="000000" w:themeColor="text1"/>
          <w:sz w:val="32"/>
          <w:szCs w:val="32"/>
          <w:cs/>
        </w:rPr>
        <w:t>,</w:t>
      </w:r>
      <w:r w:rsidR="000B4CFB" w:rsidRPr="00E514C1">
        <w:rPr>
          <w:rFonts w:ascii="TH SarabunPSK" w:hAnsi="TH SarabunPSK" w:cs="TH SarabunPSK" w:hint="cs"/>
          <w:color w:val="000000" w:themeColor="text1"/>
          <w:sz w:val="32"/>
          <w:szCs w:val="32"/>
          <w:cs/>
        </w:rPr>
        <w:t>4</w:t>
      </w:r>
      <w:r w:rsidRPr="00E514C1">
        <w:rPr>
          <w:rFonts w:ascii="TH SarabunPSK" w:hAnsi="TH SarabunPSK" w:cs="TH SarabunPSK"/>
          <w:color w:val="000000" w:themeColor="text1"/>
          <w:sz w:val="32"/>
          <w:szCs w:val="32"/>
          <w:cs/>
        </w:rPr>
        <w:t>40,000</w:t>
      </w:r>
      <w:r w:rsidRPr="00E514C1">
        <w:rPr>
          <w:rFonts w:ascii="TH SarabunPSK" w:hAnsi="TH SarabunPSK" w:cs="TH SarabunPSK"/>
          <w:color w:val="000000" w:themeColor="text1"/>
          <w:sz w:val="32"/>
          <w:szCs w:val="32"/>
        </w:rPr>
        <w:tab/>
      </w:r>
      <w:r w:rsidRPr="00E514C1">
        <w:rPr>
          <w:rFonts w:ascii="TH SarabunPSK" w:hAnsi="TH SarabunPSK" w:cs="TH SarabunPSK"/>
          <w:color w:val="000000" w:themeColor="text1"/>
          <w:sz w:val="32"/>
          <w:szCs w:val="32"/>
          <w:cs/>
        </w:rPr>
        <w:t>บาท</w:t>
      </w:r>
    </w:p>
    <w:p w:rsidR="00CF6D49" w:rsidRPr="00E514C1" w:rsidRDefault="00CF6D49" w:rsidP="008E2DE9">
      <w:pPr>
        <w:pStyle w:val="3"/>
        <w:shd w:val="clear" w:color="auto" w:fill="FFFFFF"/>
        <w:tabs>
          <w:tab w:val="left" w:pos="426"/>
          <w:tab w:val="left" w:pos="567"/>
          <w:tab w:val="left" w:pos="851"/>
          <w:tab w:val="left" w:pos="1134"/>
          <w:tab w:val="left" w:pos="1843"/>
          <w:tab w:val="left" w:pos="6663"/>
          <w:tab w:val="right" w:pos="8222"/>
          <w:tab w:val="right" w:pos="8789"/>
        </w:tabs>
        <w:spacing w:before="0" w:beforeAutospacing="0" w:after="0" w:afterAutospacing="0" w:line="270" w:lineRule="atLeast"/>
        <w:rPr>
          <w:rFonts w:ascii="TH SarabunPSK" w:hAnsi="TH SarabunPSK" w:cs="TH SarabunPSK"/>
          <w:color w:val="000000" w:themeColor="text1"/>
          <w:spacing w:val="-6"/>
          <w:sz w:val="32"/>
          <w:szCs w:val="32"/>
          <w:cs/>
        </w:rPr>
      </w:pP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pacing w:val="-6"/>
          <w:sz w:val="32"/>
          <w:szCs w:val="32"/>
          <w:cs/>
        </w:rPr>
        <w:t xml:space="preserve">ค่าใช้จ่ายต่อรุ่น   </w:t>
      </w:r>
      <w:r w:rsidRPr="00E514C1">
        <w:rPr>
          <w:rFonts w:ascii="TH SarabunPSK" w:hAnsi="TH SarabunPSK" w:cs="TH SarabunPSK"/>
          <w:color w:val="000000" w:themeColor="text1"/>
          <w:spacing w:val="-6"/>
          <w:sz w:val="32"/>
          <w:szCs w:val="32"/>
          <w:cs/>
        </w:rPr>
        <w:tab/>
      </w:r>
      <w:r w:rsidRPr="00E514C1">
        <w:rPr>
          <w:rFonts w:ascii="TH SarabunPSK" w:hAnsi="TH SarabunPSK" w:cs="TH SarabunPSK"/>
          <w:color w:val="000000" w:themeColor="text1"/>
          <w:spacing w:val="-6"/>
          <w:sz w:val="32"/>
          <w:szCs w:val="32"/>
        </w:rPr>
        <w:t xml:space="preserve">=   </w:t>
      </w:r>
      <w:r w:rsidRPr="00E514C1">
        <w:rPr>
          <w:rFonts w:ascii="TH SarabunPSK" w:hAnsi="TH SarabunPSK" w:cs="TH SarabunPSK"/>
          <w:color w:val="000000" w:themeColor="text1"/>
          <w:spacing w:val="-6"/>
          <w:sz w:val="32"/>
          <w:szCs w:val="32"/>
          <w:cs/>
        </w:rPr>
        <w:t xml:space="preserve">     </w:t>
      </w:r>
      <w:r w:rsidR="000B4CFB" w:rsidRPr="00E514C1">
        <w:rPr>
          <w:rFonts w:ascii="TH SarabunPSK" w:hAnsi="TH SarabunPSK" w:cs="TH SarabunPSK" w:hint="cs"/>
          <w:color w:val="000000" w:themeColor="text1"/>
          <w:spacing w:val="-6"/>
          <w:sz w:val="32"/>
          <w:szCs w:val="32"/>
          <w:cs/>
        </w:rPr>
        <w:t xml:space="preserve">  286</w:t>
      </w:r>
      <w:r w:rsidRPr="00E514C1">
        <w:rPr>
          <w:rFonts w:ascii="TH SarabunPSK" w:hAnsi="TH SarabunPSK" w:cs="TH SarabunPSK"/>
          <w:color w:val="000000" w:themeColor="text1"/>
          <w:spacing w:val="-6"/>
          <w:sz w:val="32"/>
          <w:szCs w:val="32"/>
          <w:cs/>
        </w:rPr>
        <w:t>,</w:t>
      </w:r>
      <w:r w:rsidR="000B4CFB" w:rsidRPr="00E514C1">
        <w:rPr>
          <w:rFonts w:ascii="TH SarabunPSK" w:hAnsi="TH SarabunPSK" w:cs="TH SarabunPSK" w:hint="cs"/>
          <w:color w:val="000000" w:themeColor="text1"/>
          <w:spacing w:val="-6"/>
          <w:sz w:val="32"/>
          <w:szCs w:val="32"/>
          <w:cs/>
        </w:rPr>
        <w:t>0</w:t>
      </w:r>
      <w:r w:rsidRPr="00E514C1">
        <w:rPr>
          <w:rFonts w:ascii="TH SarabunPSK" w:hAnsi="TH SarabunPSK" w:cs="TH SarabunPSK"/>
          <w:color w:val="000000" w:themeColor="text1"/>
          <w:spacing w:val="-6"/>
          <w:sz w:val="32"/>
          <w:szCs w:val="32"/>
          <w:cs/>
        </w:rPr>
        <w:t>00   บาท</w:t>
      </w:r>
    </w:p>
    <w:p w:rsidR="00CF6D49" w:rsidRPr="00E514C1" w:rsidRDefault="00CF6D49" w:rsidP="008E2DE9">
      <w:pPr>
        <w:pStyle w:val="3"/>
        <w:shd w:val="clear" w:color="auto" w:fill="FFFFFF"/>
        <w:tabs>
          <w:tab w:val="left" w:pos="426"/>
          <w:tab w:val="left" w:pos="567"/>
          <w:tab w:val="left" w:pos="851"/>
          <w:tab w:val="left" w:pos="1134"/>
          <w:tab w:val="left" w:pos="1843"/>
          <w:tab w:val="left" w:pos="6663"/>
          <w:tab w:val="right" w:pos="8222"/>
          <w:tab w:val="right" w:pos="8789"/>
        </w:tabs>
        <w:spacing w:before="0" w:beforeAutospacing="0" w:after="0" w:afterAutospacing="0" w:line="270" w:lineRule="atLeast"/>
        <w:rPr>
          <w:rFonts w:ascii="TH SarabunPSK" w:hAnsi="TH SarabunPSK" w:cs="TH SarabunPSK"/>
          <w:color w:val="000000" w:themeColor="text1"/>
          <w:spacing w:val="-6"/>
          <w:sz w:val="32"/>
          <w:szCs w:val="32"/>
          <w:cs/>
        </w:rPr>
      </w:pP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t xml:space="preserve">ค่าใช้จ่ายต่อหัว </w:t>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pacing w:val="-6"/>
          <w:sz w:val="32"/>
          <w:szCs w:val="32"/>
          <w:cs/>
        </w:rPr>
        <w:t xml:space="preserve">      </w:t>
      </w:r>
      <w:r w:rsidR="000B4CFB" w:rsidRPr="00E514C1">
        <w:rPr>
          <w:rFonts w:ascii="TH SarabunPSK" w:hAnsi="TH SarabunPSK" w:cs="TH SarabunPSK" w:hint="cs"/>
          <w:color w:val="000000" w:themeColor="text1"/>
          <w:spacing w:val="-6"/>
          <w:sz w:val="32"/>
          <w:szCs w:val="32"/>
          <w:cs/>
        </w:rPr>
        <w:t xml:space="preserve"> </w:t>
      </w:r>
      <w:r w:rsidRPr="00E514C1">
        <w:rPr>
          <w:rFonts w:ascii="TH SarabunPSK" w:hAnsi="TH SarabunPSK" w:cs="TH SarabunPSK"/>
          <w:color w:val="000000" w:themeColor="text1"/>
          <w:spacing w:val="-6"/>
          <w:sz w:val="32"/>
          <w:szCs w:val="32"/>
          <w:cs/>
        </w:rPr>
        <w:t xml:space="preserve"> 1</w:t>
      </w:r>
      <w:r w:rsidR="000B4CFB" w:rsidRPr="00E514C1">
        <w:rPr>
          <w:rFonts w:ascii="TH SarabunPSK" w:hAnsi="TH SarabunPSK" w:cs="TH SarabunPSK" w:hint="cs"/>
          <w:color w:val="000000" w:themeColor="text1"/>
          <w:spacing w:val="-6"/>
          <w:sz w:val="32"/>
          <w:szCs w:val="32"/>
          <w:cs/>
        </w:rPr>
        <w:t>4</w:t>
      </w:r>
      <w:r w:rsidRPr="00E514C1">
        <w:rPr>
          <w:rFonts w:ascii="TH SarabunPSK" w:hAnsi="TH SarabunPSK" w:cs="TH SarabunPSK"/>
          <w:color w:val="000000" w:themeColor="text1"/>
          <w:spacing w:val="-6"/>
          <w:sz w:val="32"/>
          <w:szCs w:val="32"/>
          <w:cs/>
        </w:rPr>
        <w:t>,</w:t>
      </w:r>
      <w:r w:rsidR="000B4CFB" w:rsidRPr="00E514C1">
        <w:rPr>
          <w:rFonts w:ascii="TH SarabunPSK" w:hAnsi="TH SarabunPSK" w:cs="TH SarabunPSK" w:hint="cs"/>
          <w:color w:val="000000" w:themeColor="text1"/>
          <w:spacing w:val="-6"/>
          <w:sz w:val="32"/>
          <w:szCs w:val="32"/>
          <w:cs/>
        </w:rPr>
        <w:t>3</w:t>
      </w:r>
      <w:r w:rsidRPr="00E514C1">
        <w:rPr>
          <w:rFonts w:ascii="TH SarabunPSK" w:hAnsi="TH SarabunPSK" w:cs="TH SarabunPSK"/>
          <w:color w:val="000000" w:themeColor="text1"/>
          <w:spacing w:val="-6"/>
          <w:sz w:val="32"/>
          <w:szCs w:val="32"/>
          <w:cs/>
        </w:rPr>
        <w:t>00   บาท</w:t>
      </w:r>
    </w:p>
    <w:p w:rsidR="0068339A" w:rsidRPr="0068339A" w:rsidRDefault="00CF6D49" w:rsidP="0068339A">
      <w:pPr>
        <w:pStyle w:val="3"/>
        <w:shd w:val="clear" w:color="auto" w:fill="FFFFFF"/>
        <w:tabs>
          <w:tab w:val="left" w:pos="426"/>
          <w:tab w:val="left" w:pos="567"/>
          <w:tab w:val="left" w:pos="709"/>
          <w:tab w:val="left" w:pos="851"/>
          <w:tab w:val="left" w:pos="1134"/>
          <w:tab w:val="left" w:pos="6663"/>
          <w:tab w:val="right" w:pos="8222"/>
          <w:tab w:val="right" w:pos="8789"/>
        </w:tabs>
        <w:spacing w:before="0" w:beforeAutospacing="0" w:after="0" w:afterAutospacing="0" w:line="270" w:lineRule="atLeast"/>
        <w:jc w:val="thaiDistribute"/>
        <w:rPr>
          <w:rFonts w:ascii="TH SarabunPSK" w:hAnsi="TH SarabunPSK" w:cs="TH SarabunPSK"/>
          <w:b w:val="0"/>
          <w:bCs w:val="0"/>
          <w:color w:val="000000" w:themeColor="text1"/>
          <w:sz w:val="32"/>
          <w:szCs w:val="32"/>
        </w:rPr>
      </w:pPr>
      <w:r w:rsidRPr="0068339A">
        <w:rPr>
          <w:rFonts w:ascii="TH SarabunPSK" w:hAnsi="TH SarabunPSK" w:cs="TH SarabunPSK"/>
          <w:color w:val="000000" w:themeColor="text1"/>
          <w:sz w:val="32"/>
          <w:szCs w:val="32"/>
        </w:rPr>
        <w:tab/>
      </w:r>
      <w:r w:rsidRPr="0068339A">
        <w:rPr>
          <w:rFonts w:ascii="TH SarabunPSK" w:hAnsi="TH SarabunPSK" w:cs="TH SarabunPSK"/>
          <w:color w:val="000000" w:themeColor="text1"/>
          <w:sz w:val="32"/>
          <w:szCs w:val="32"/>
          <w:cs/>
        </w:rPr>
        <w:tab/>
        <w:t>หมายเหตุ</w:t>
      </w:r>
      <w:r w:rsidRPr="0068339A">
        <w:rPr>
          <w:rFonts w:ascii="TH SarabunPSK" w:hAnsi="TH SarabunPSK" w:cs="TH SarabunPSK"/>
          <w:b w:val="0"/>
          <w:bCs w:val="0"/>
          <w:color w:val="000000" w:themeColor="text1"/>
          <w:sz w:val="32"/>
          <w:szCs w:val="32"/>
          <w:cs/>
        </w:rPr>
        <w:t xml:space="preserve"> : วงเงินงบประมาณสามารถนำไปดำเนินการเฉลี่ยถัวจ่ายเป็นค่าวิทยากร วัสดุฝึก ตลอดจน</w:t>
      </w:r>
      <w:r w:rsidRPr="0068339A">
        <w:rPr>
          <w:rFonts w:ascii="TH SarabunPSK" w:hAnsi="TH SarabunPSK" w:cs="TH SarabunPSK"/>
          <w:b w:val="0"/>
          <w:bCs w:val="0"/>
          <w:color w:val="000000" w:themeColor="text1"/>
          <w:sz w:val="32"/>
          <w:szCs w:val="32"/>
          <w:cs/>
        </w:rPr>
        <w:br/>
        <w:t>ค่าบริหารจัดการในการดำเนินงานที่เกี่ยวข้องกับโครงการ โดยสามารถปรับเปลี่ยนได้ทุกรายการเท่าที่จ่ายจริง ภายใต้ระเบียบราชการที่กำหนด โดยคำนึงถึงความจำเป็น เหมาะสม และประหยัด เพื่อประโยชน์ต่อการดำเนินการ การเบิกจ่ายค่าใช้จ่ายในการฝึกอบรม ให้ถือปฏิบัติตามระเบียบกระทรวงการคลังว่าด้วยค่าใช้จ่ายในการฝึกอบรมการจัดงาน และการประชุมระหว่างประเทศ พ.ศ. 2549 และที่แก้ไขเพิ่มเติม นอกจากนี้ ในการเบิกค่าใช้จ่ายในการบริหารจัดการดำเนินงานของหน่วยงาน เช่นค่าสาธารณูปโภค ค่าน้ำมันเชื้อเพลิง ค่าตอบแทนการปฏิบัติงานนอกเวลาราชการ ค่าใช้จ่ายในการเดินทางไปราชการ และค่าใช้จ่ายใน การดำเนินการอื่น ๆ ให้ถือปฏิบัติตามระเบียบของทางราชการที่เกี่ยวข้อง</w:t>
      </w:r>
      <w:bookmarkEnd w:id="1"/>
    </w:p>
    <w:p w:rsidR="0068339A" w:rsidRPr="0068339A" w:rsidRDefault="00DC7881" w:rsidP="0068339A">
      <w:pPr>
        <w:spacing w:after="0" w:line="320" w:lineRule="exact"/>
        <w:rPr>
          <w:rFonts w:ascii="TH SarabunPSK" w:hAnsi="TH SarabunPSK" w:cs="TH SarabunPSK"/>
          <w:b/>
          <w:bCs/>
          <w:sz w:val="32"/>
          <w:szCs w:val="32"/>
          <w:u w:val="double"/>
        </w:rPr>
      </w:pPr>
      <w:r>
        <w:rPr>
          <w:rFonts w:ascii="TH SarabunPSK" w:hAnsi="TH SarabunPSK" w:cs="TH SarabunPSK"/>
          <w:sz w:val="32"/>
          <w:szCs w:val="32"/>
        </w:rPr>
        <w:pict>
          <v:rect id="_x0000_i1030" style="width:451.3pt;height:2pt;mso-position-vertical:absolute" o:hralign="center" o:hrstd="t" o:hrnoshade="t" o:hr="t" fillcolor="#404040 [2429]" stroked="f"/>
        </w:pict>
      </w:r>
    </w:p>
    <w:p w:rsidR="0068339A" w:rsidRDefault="0068339A" w:rsidP="0068339A">
      <w:pPr>
        <w:spacing w:after="0" w:line="320" w:lineRule="exact"/>
        <w:rPr>
          <w:rFonts w:ascii="TH SarabunPSK" w:hAnsi="TH SarabunPSK" w:cs="TH SarabunPSK"/>
          <w:b/>
          <w:bCs/>
          <w:sz w:val="32"/>
          <w:szCs w:val="32"/>
          <w:u w:val="double"/>
        </w:rPr>
      </w:pPr>
      <w:r w:rsidRPr="0068339A">
        <w:rPr>
          <w:rFonts w:ascii="TH SarabunPSK" w:hAnsi="TH SarabunPSK" w:cs="TH SarabunPSK"/>
          <w:b/>
          <w:bCs/>
          <w:sz w:val="32"/>
          <w:szCs w:val="32"/>
          <w:u w:val="double"/>
          <w:cs/>
        </w:rPr>
        <w:t xml:space="preserve">ส่วนที่ </w:t>
      </w:r>
      <w:r w:rsidRPr="0068339A">
        <w:rPr>
          <w:rFonts w:ascii="TH SarabunPSK" w:hAnsi="TH SarabunPSK" w:cs="TH SarabunPSK"/>
          <w:b/>
          <w:bCs/>
          <w:sz w:val="32"/>
          <w:szCs w:val="32"/>
          <w:u w:val="double"/>
        </w:rPr>
        <w:t>6</w:t>
      </w:r>
      <w:r w:rsidRPr="0068339A">
        <w:rPr>
          <w:rFonts w:ascii="TH SarabunPSK" w:hAnsi="TH SarabunPSK" w:cs="TH SarabunPSK"/>
          <w:b/>
          <w:bCs/>
          <w:sz w:val="32"/>
          <w:szCs w:val="32"/>
          <w:cs/>
        </w:rPr>
        <w:t xml:space="preserve"> </w:t>
      </w:r>
      <w:r w:rsidRPr="0068339A">
        <w:rPr>
          <w:rFonts w:ascii="TH SarabunPSK" w:hAnsi="TH SarabunPSK" w:cs="TH SarabunPSK"/>
          <w:b/>
          <w:bCs/>
          <w:sz w:val="32"/>
          <w:szCs w:val="32"/>
        </w:rPr>
        <w:t xml:space="preserve">: </w:t>
      </w:r>
      <w:r w:rsidRPr="0068339A">
        <w:rPr>
          <w:rFonts w:ascii="TH SarabunPSK" w:hAnsi="TH SarabunPSK" w:cs="TH SarabunPSK" w:hint="cs"/>
          <w:b/>
          <w:bCs/>
          <w:sz w:val="32"/>
          <w:szCs w:val="32"/>
          <w:cs/>
        </w:rPr>
        <w:t>ข้อมูลผู้ประสานงาน</w:t>
      </w:r>
    </w:p>
    <w:p w:rsidR="009D2CBD" w:rsidRPr="00F067B7" w:rsidRDefault="009D2CBD" w:rsidP="009D2CBD">
      <w:pPr>
        <w:spacing w:after="0" w:line="240" w:lineRule="auto"/>
        <w:rPr>
          <w:rFonts w:ascii="TH SarabunPSK" w:eastAsia="MS Mincho" w:hAnsi="TH SarabunPSK" w:cs="TH SarabunPSK"/>
          <w:b/>
          <w:bCs/>
          <w:sz w:val="28"/>
          <w:cs/>
          <w:lang w:eastAsia="ja-JP"/>
        </w:rPr>
      </w:pPr>
      <w:r>
        <w:rPr>
          <w:rFonts w:ascii="TH SarabunPSK" w:hAnsi="TH SarabunPSK" w:cs="TH SarabunPSK" w:hint="cs"/>
          <w:b/>
          <w:bCs/>
          <w:sz w:val="32"/>
          <w:szCs w:val="32"/>
          <w:cs/>
        </w:rPr>
        <w:t>ชื่อ-สกุล</w:t>
      </w:r>
      <w:r w:rsidRPr="00F067B7">
        <w:rPr>
          <w:rFonts w:ascii="TH SarabunPSK" w:hAnsi="TH SarabunPSK" w:cs="TH SarabunPSK" w:hint="cs"/>
          <w:b/>
          <w:bCs/>
          <w:sz w:val="32"/>
          <w:szCs w:val="32"/>
          <w:cs/>
        </w:rPr>
        <w:t xml:space="preserve"> </w:t>
      </w:r>
      <w:r w:rsidRPr="00F067B7">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b/>
          <w:bCs/>
          <w:sz w:val="32"/>
          <w:szCs w:val="32"/>
          <w:lang w:eastAsia="ja-JP"/>
        </w:rPr>
        <w:t xml:space="preserve">: </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sz w:val="32"/>
          <w:szCs w:val="32"/>
          <w:cs/>
          <w:lang w:eastAsia="ja-JP"/>
        </w:rPr>
        <w:t>นายสมชาติ  สุภารี</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hint="cs"/>
          <w:b/>
          <w:bCs/>
          <w:sz w:val="32"/>
          <w:szCs w:val="32"/>
          <w:cs/>
          <w:lang w:eastAsia="ja-JP"/>
        </w:rPr>
        <w:t xml:space="preserve">ตำแหน่ง  </w:t>
      </w:r>
      <w:r w:rsidRPr="00F067B7">
        <w:rPr>
          <w:rFonts w:ascii="TH SarabunPSK" w:eastAsia="MS Mincho" w:hAnsi="TH SarabunPSK" w:cs="TH SarabunPSK" w:hint="cs"/>
          <w:sz w:val="28"/>
          <w:cs/>
          <w:lang w:eastAsia="ja-JP"/>
        </w:rPr>
        <w:t>ผู้อำนวยการ</w:t>
      </w:r>
      <w:r>
        <w:rPr>
          <w:rFonts w:ascii="TH SarabunPSK" w:eastAsia="MS Mincho" w:hAnsi="TH SarabunPSK" w:cs="TH SarabunPSK" w:hint="cs"/>
          <w:sz w:val="28"/>
          <w:cs/>
          <w:lang w:eastAsia="ja-JP"/>
        </w:rPr>
        <w:t>กองพัฒนาศักยภาพแรงงานและผู้ประกอบกิจการ</w:t>
      </w:r>
    </w:p>
    <w:p w:rsidR="009D2CBD" w:rsidRPr="00EE4875" w:rsidRDefault="009D2CBD" w:rsidP="009D2CBD">
      <w:pPr>
        <w:spacing w:after="0" w:line="240" w:lineRule="auto"/>
        <w:rPr>
          <w:rFonts w:ascii="TH SarabunPSK" w:eastAsia="MS Mincho" w:hAnsi="TH SarabunPSK" w:cs="TH SarabunPSK"/>
          <w:sz w:val="32"/>
          <w:szCs w:val="32"/>
          <w:lang w:eastAsia="ja-JP"/>
        </w:rPr>
      </w:pPr>
      <w:r w:rsidRPr="00206A90">
        <w:rPr>
          <w:rFonts w:ascii="TH SarabunPSK" w:eastAsia="MS Mincho" w:hAnsi="TH SarabunPSK" w:cs="TH SarabunPSK" w:hint="cs"/>
          <w:sz w:val="32"/>
          <w:szCs w:val="32"/>
          <w:cs/>
          <w:lang w:eastAsia="ja-JP"/>
        </w:rPr>
        <w:t xml:space="preserve">หมายเลขโทรศัพท์ </w:t>
      </w:r>
      <w:r w:rsidRPr="00206A90">
        <w:rPr>
          <w:rFonts w:ascii="TH SarabunPSK" w:eastAsia="MS Mincho" w:hAnsi="TH SarabunPSK" w:cs="TH SarabunPSK"/>
          <w:sz w:val="32"/>
          <w:szCs w:val="32"/>
          <w:lang w:eastAsia="ja-JP"/>
        </w:rPr>
        <w:t xml:space="preserve"> 02 </w:t>
      </w:r>
      <w:r>
        <w:rPr>
          <w:rFonts w:ascii="TH SarabunPSK" w:eastAsia="MS Mincho" w:hAnsi="TH SarabunPSK" w:cs="TH SarabunPSK" w:hint="cs"/>
          <w:sz w:val="32"/>
          <w:szCs w:val="32"/>
          <w:cs/>
          <w:lang w:eastAsia="ja-JP"/>
        </w:rPr>
        <w:t xml:space="preserve">643 4978           </w:t>
      </w:r>
      <w:r w:rsidRPr="00206A90">
        <w:rPr>
          <w:rFonts w:ascii="TH SarabunPSK" w:eastAsia="MS Mincho" w:hAnsi="TH SarabunPSK" w:cs="TH SarabunPSK"/>
          <w:sz w:val="32"/>
          <w:szCs w:val="32"/>
          <w:lang w:eastAsia="ja-JP"/>
        </w:rPr>
        <w:t>e-mail</w:t>
      </w:r>
      <w:r w:rsidRPr="00206A90">
        <w:rPr>
          <w:rFonts w:ascii="TH SarabunPSK" w:eastAsia="MS Mincho" w:hAnsi="TH SarabunPSK" w:cs="TH SarabunPSK" w:hint="cs"/>
          <w:sz w:val="32"/>
          <w:szCs w:val="32"/>
          <w:cs/>
          <w:lang w:eastAsia="ja-JP"/>
        </w:rPr>
        <w:t>......</w:t>
      </w:r>
      <w:r w:rsidRPr="00206A90">
        <w:rPr>
          <w:rFonts w:ascii="TH SarabunPSK" w:eastAsia="MS Mincho" w:hAnsi="TH SarabunPSK" w:cs="TH SarabunPSK"/>
          <w:sz w:val="32"/>
          <w:szCs w:val="32"/>
          <w:lang w:eastAsia="ja-JP"/>
        </w:rPr>
        <w:t>wepdp@hotmail.com</w:t>
      </w:r>
      <w:r w:rsidRPr="00206A90">
        <w:rPr>
          <w:rFonts w:ascii="TH SarabunPSK" w:eastAsia="MS Mincho" w:hAnsi="TH SarabunPSK" w:cs="TH SarabunPSK" w:hint="cs"/>
          <w:sz w:val="32"/>
          <w:szCs w:val="32"/>
          <w:cs/>
          <w:lang w:eastAsia="ja-JP"/>
        </w:rPr>
        <w:t>.......</w:t>
      </w:r>
      <w:r w:rsidRPr="00206A90">
        <w:rPr>
          <w:rFonts w:ascii="TH SarabunPSK" w:eastAsia="MS Mincho" w:hAnsi="TH SarabunPSK" w:cs="TH SarabunPSK"/>
          <w:sz w:val="32"/>
          <w:szCs w:val="32"/>
          <w:lang w:eastAsia="ja-JP"/>
        </w:rPr>
        <w:t xml:space="preserve">  </w:t>
      </w:r>
    </w:p>
    <w:p w:rsidR="0068339A" w:rsidRPr="0068339A" w:rsidRDefault="0094280D" w:rsidP="0068339A">
      <w:pPr>
        <w:spacing w:after="0" w:line="240" w:lineRule="auto"/>
        <w:rPr>
          <w:rFonts w:ascii="TH SarabunPSK" w:eastAsia="MS Mincho" w:hAnsi="TH SarabunPSK" w:cs="TH SarabunPSK"/>
          <w:b/>
          <w:bCs/>
          <w:sz w:val="32"/>
          <w:szCs w:val="32"/>
          <w:cs/>
          <w:lang w:eastAsia="ja-JP"/>
        </w:rPr>
      </w:pPr>
      <w:r>
        <w:rPr>
          <w:rFonts w:ascii="TH SarabunPSK" w:hAnsi="TH SarabunPSK" w:cs="TH SarabunPSK" w:hint="cs"/>
          <w:b/>
          <w:bCs/>
          <w:sz w:val="32"/>
          <w:szCs w:val="32"/>
          <w:cs/>
        </w:rPr>
        <w:t>ชื่อ-สกุล</w:t>
      </w:r>
      <w:r w:rsidR="0068339A" w:rsidRPr="0068339A">
        <w:rPr>
          <w:rFonts w:ascii="TH SarabunPSK" w:hAnsi="TH SarabunPSK" w:cs="TH SarabunPSK" w:hint="cs"/>
          <w:b/>
          <w:bCs/>
          <w:sz w:val="32"/>
          <w:szCs w:val="32"/>
          <w:cs/>
        </w:rPr>
        <w:t xml:space="preserve"> </w:t>
      </w:r>
      <w:r w:rsidR="0068339A" w:rsidRPr="0068339A">
        <w:rPr>
          <w:rFonts w:ascii="TH SarabunPSK" w:eastAsia="MS Mincho" w:hAnsi="TH SarabunPSK" w:cs="TH SarabunPSK" w:hint="cs"/>
          <w:b/>
          <w:bCs/>
          <w:sz w:val="32"/>
          <w:szCs w:val="32"/>
          <w:cs/>
          <w:lang w:eastAsia="ja-JP"/>
        </w:rPr>
        <w:t xml:space="preserve"> </w:t>
      </w:r>
      <w:r w:rsidR="0068339A" w:rsidRPr="0068339A">
        <w:rPr>
          <w:rFonts w:ascii="TH SarabunPSK" w:eastAsia="MS Mincho" w:hAnsi="TH SarabunPSK" w:cs="TH SarabunPSK"/>
          <w:b/>
          <w:bCs/>
          <w:sz w:val="32"/>
          <w:szCs w:val="32"/>
          <w:lang w:eastAsia="ja-JP"/>
        </w:rPr>
        <w:t xml:space="preserve">: </w:t>
      </w:r>
      <w:r w:rsidR="0068339A" w:rsidRPr="0068339A">
        <w:rPr>
          <w:rFonts w:ascii="TH SarabunPSK" w:eastAsia="MS Mincho" w:hAnsi="TH SarabunPSK" w:cs="TH SarabunPSK" w:hint="cs"/>
          <w:b/>
          <w:bCs/>
          <w:sz w:val="32"/>
          <w:szCs w:val="32"/>
          <w:cs/>
          <w:lang w:eastAsia="ja-JP"/>
        </w:rPr>
        <w:t xml:space="preserve"> </w:t>
      </w:r>
      <w:r w:rsidR="0068339A" w:rsidRPr="0068339A">
        <w:rPr>
          <w:rFonts w:ascii="TH SarabunPSK" w:eastAsia="MS Mincho" w:hAnsi="TH SarabunPSK" w:cs="TH SarabunPSK"/>
          <w:sz w:val="32"/>
          <w:szCs w:val="32"/>
          <w:cs/>
          <w:lang w:eastAsia="ja-JP"/>
        </w:rPr>
        <w:t>นางสาวถาวร อาจแก้ว</w:t>
      </w:r>
      <w:r w:rsidR="0068339A" w:rsidRPr="0068339A">
        <w:rPr>
          <w:rFonts w:ascii="TH SarabunPSK" w:eastAsia="MS Mincho" w:hAnsi="TH SarabunPSK" w:cs="TH SarabunPSK" w:hint="cs"/>
          <w:sz w:val="32"/>
          <w:szCs w:val="32"/>
          <w:cs/>
          <w:lang w:eastAsia="ja-JP"/>
        </w:rPr>
        <w:tab/>
      </w:r>
      <w:r w:rsidR="0068339A" w:rsidRPr="0068339A">
        <w:rPr>
          <w:rFonts w:ascii="TH SarabunPSK" w:eastAsia="MS Mincho" w:hAnsi="TH SarabunPSK" w:cs="TH SarabunPSK" w:hint="cs"/>
          <w:b/>
          <w:bCs/>
          <w:sz w:val="32"/>
          <w:szCs w:val="32"/>
          <w:cs/>
          <w:lang w:eastAsia="ja-JP"/>
        </w:rPr>
        <w:t xml:space="preserve">ตำแหน่ง  </w:t>
      </w:r>
      <w:r w:rsidR="0068339A" w:rsidRPr="0068339A">
        <w:rPr>
          <w:rFonts w:ascii="TH SarabunPSK" w:eastAsia="MS Mincho" w:hAnsi="TH SarabunPSK" w:cs="TH SarabunPSK" w:hint="cs"/>
          <w:sz w:val="28"/>
          <w:cs/>
          <w:lang w:eastAsia="ja-JP"/>
        </w:rPr>
        <w:t>ผู้อำนวยการกลุ่มงานพัฒนาศักยภาพแรงงานสตรีและเยาวชน</w:t>
      </w:r>
    </w:p>
    <w:p w:rsidR="0068339A" w:rsidRPr="0094280D" w:rsidRDefault="0094280D" w:rsidP="0068339A">
      <w:pPr>
        <w:spacing w:after="0" w:line="240" w:lineRule="auto"/>
        <w:rPr>
          <w:rFonts w:ascii="TH SarabunPSK" w:eastAsia="MS Mincho" w:hAnsi="TH SarabunPSK" w:cs="TH SarabunPSK"/>
          <w:sz w:val="32"/>
          <w:szCs w:val="32"/>
          <w:lang w:eastAsia="ja-JP"/>
        </w:rPr>
      </w:pPr>
      <w:r w:rsidRPr="0094280D">
        <w:rPr>
          <w:rFonts w:ascii="TH SarabunPSK" w:eastAsia="MS Mincho" w:hAnsi="TH SarabunPSK" w:cs="TH SarabunPSK" w:hint="cs"/>
          <w:sz w:val="32"/>
          <w:szCs w:val="32"/>
          <w:cs/>
          <w:lang w:eastAsia="ja-JP"/>
        </w:rPr>
        <w:t>หมายเลข</w:t>
      </w:r>
      <w:r w:rsidR="0068339A" w:rsidRPr="0094280D">
        <w:rPr>
          <w:rFonts w:ascii="TH SarabunPSK" w:eastAsia="MS Mincho" w:hAnsi="TH SarabunPSK" w:cs="TH SarabunPSK" w:hint="cs"/>
          <w:sz w:val="32"/>
          <w:szCs w:val="32"/>
          <w:cs/>
          <w:lang w:eastAsia="ja-JP"/>
        </w:rPr>
        <w:t>โทรศัพท์ …</w:t>
      </w:r>
      <w:r w:rsidR="0068339A" w:rsidRPr="0094280D">
        <w:rPr>
          <w:rFonts w:ascii="TH SarabunPSK" w:eastAsia="MS Mincho" w:hAnsi="TH SarabunPSK" w:cs="TH SarabunPSK"/>
          <w:sz w:val="32"/>
          <w:szCs w:val="32"/>
          <w:cs/>
          <w:lang w:eastAsia="ja-JP"/>
        </w:rPr>
        <w:t>089-8127708</w:t>
      </w:r>
      <w:r w:rsidR="0068339A" w:rsidRPr="0094280D">
        <w:rPr>
          <w:rFonts w:ascii="TH SarabunPSK" w:eastAsia="MS Mincho" w:hAnsi="TH SarabunPSK" w:cs="TH SarabunPSK" w:hint="cs"/>
          <w:sz w:val="32"/>
          <w:szCs w:val="32"/>
          <w:cs/>
          <w:lang w:eastAsia="ja-JP"/>
        </w:rPr>
        <w:t>………</w:t>
      </w:r>
      <w:r w:rsidRPr="0094280D">
        <w:rPr>
          <w:rFonts w:ascii="TH SarabunPSK" w:eastAsia="MS Mincho" w:hAnsi="TH SarabunPSK" w:cs="TH SarabunPSK"/>
          <w:sz w:val="32"/>
          <w:szCs w:val="32"/>
          <w:lang w:eastAsia="ja-JP"/>
        </w:rPr>
        <w:t xml:space="preserve"> </w:t>
      </w:r>
      <w:r>
        <w:rPr>
          <w:rFonts w:ascii="TH SarabunPSK" w:eastAsia="MS Mincho" w:hAnsi="TH SarabunPSK" w:cs="TH SarabunPSK"/>
          <w:sz w:val="32"/>
          <w:szCs w:val="32"/>
          <w:lang w:eastAsia="ja-JP"/>
        </w:rPr>
        <w:tab/>
      </w:r>
      <w:r w:rsidR="0068339A" w:rsidRPr="0094280D">
        <w:rPr>
          <w:rFonts w:ascii="TH SarabunPSK" w:eastAsia="MS Mincho" w:hAnsi="TH SarabunPSK" w:cs="TH SarabunPSK"/>
          <w:sz w:val="32"/>
          <w:szCs w:val="32"/>
          <w:lang w:eastAsia="ja-JP"/>
        </w:rPr>
        <w:t xml:space="preserve">e-mail…… </w:t>
      </w:r>
      <w:hyperlink r:id="rId10" w:history="1">
        <w:r w:rsidR="0068339A" w:rsidRPr="0094280D">
          <w:rPr>
            <w:rFonts w:ascii="TH SarabunPSK" w:eastAsia="MS Mincho" w:hAnsi="TH SarabunPSK" w:cs="TH SarabunPSK"/>
            <w:color w:val="000000" w:themeColor="text1"/>
            <w:sz w:val="32"/>
            <w:szCs w:val="32"/>
            <w:u w:val="single"/>
            <w:lang w:eastAsia="ja-JP"/>
          </w:rPr>
          <w:t>women.youth.dsd@gmail.com</w:t>
        </w:r>
      </w:hyperlink>
      <w:r w:rsidR="0068339A" w:rsidRPr="0094280D">
        <w:rPr>
          <w:rFonts w:ascii="TH SarabunPSK" w:eastAsia="MS Mincho" w:hAnsi="TH SarabunPSK" w:cs="TH SarabunPSK"/>
          <w:sz w:val="32"/>
          <w:szCs w:val="32"/>
          <w:lang w:eastAsia="ja-JP"/>
        </w:rPr>
        <w:t xml:space="preserve">  </w:t>
      </w:r>
    </w:p>
    <w:p w:rsidR="0068339A" w:rsidRPr="0068339A" w:rsidRDefault="0094280D" w:rsidP="0068339A">
      <w:pPr>
        <w:spacing w:after="0" w:line="240" w:lineRule="auto"/>
        <w:rPr>
          <w:rFonts w:ascii="TH SarabunPSK" w:eastAsia="MS Mincho" w:hAnsi="TH SarabunPSK" w:cs="TH SarabunPSK"/>
          <w:b/>
          <w:bCs/>
          <w:sz w:val="32"/>
          <w:szCs w:val="32"/>
          <w:cs/>
          <w:lang w:eastAsia="ja-JP"/>
        </w:rPr>
      </w:pPr>
      <w:r>
        <w:rPr>
          <w:rFonts w:ascii="TH SarabunPSK" w:hAnsi="TH SarabunPSK" w:cs="TH SarabunPSK" w:hint="cs"/>
          <w:b/>
          <w:bCs/>
          <w:sz w:val="32"/>
          <w:szCs w:val="32"/>
          <w:cs/>
        </w:rPr>
        <w:t>ชื่อ-สกุล</w:t>
      </w:r>
      <w:r w:rsidR="0068339A" w:rsidRPr="0068339A">
        <w:rPr>
          <w:rFonts w:ascii="TH SarabunPSK" w:hAnsi="TH SarabunPSK" w:cs="TH SarabunPSK" w:hint="cs"/>
          <w:b/>
          <w:bCs/>
          <w:sz w:val="32"/>
          <w:szCs w:val="32"/>
          <w:cs/>
        </w:rPr>
        <w:t xml:space="preserve"> </w:t>
      </w:r>
      <w:r w:rsidR="0068339A" w:rsidRPr="0068339A">
        <w:rPr>
          <w:rFonts w:ascii="TH SarabunPSK" w:eastAsia="MS Mincho" w:hAnsi="TH SarabunPSK" w:cs="TH SarabunPSK" w:hint="cs"/>
          <w:b/>
          <w:bCs/>
          <w:sz w:val="32"/>
          <w:szCs w:val="32"/>
          <w:cs/>
          <w:lang w:eastAsia="ja-JP"/>
        </w:rPr>
        <w:t xml:space="preserve"> </w:t>
      </w:r>
      <w:r w:rsidR="0068339A" w:rsidRPr="0068339A">
        <w:rPr>
          <w:rFonts w:ascii="TH SarabunPSK" w:eastAsia="MS Mincho" w:hAnsi="TH SarabunPSK" w:cs="TH SarabunPSK"/>
          <w:b/>
          <w:bCs/>
          <w:sz w:val="32"/>
          <w:szCs w:val="32"/>
          <w:lang w:eastAsia="ja-JP"/>
        </w:rPr>
        <w:t xml:space="preserve">: </w:t>
      </w:r>
      <w:r w:rsidR="0068339A" w:rsidRPr="0068339A">
        <w:rPr>
          <w:rFonts w:ascii="TH SarabunPSK" w:eastAsia="MS Mincho" w:hAnsi="TH SarabunPSK" w:cs="TH SarabunPSK" w:hint="cs"/>
          <w:b/>
          <w:bCs/>
          <w:sz w:val="32"/>
          <w:szCs w:val="32"/>
          <w:cs/>
          <w:lang w:eastAsia="ja-JP"/>
        </w:rPr>
        <w:t xml:space="preserve"> </w:t>
      </w:r>
      <w:r w:rsidR="0068339A" w:rsidRPr="0068339A">
        <w:rPr>
          <w:rFonts w:ascii="TH SarabunPSK" w:eastAsia="MS Mincho" w:hAnsi="TH SarabunPSK" w:cs="TH SarabunPSK" w:hint="cs"/>
          <w:sz w:val="32"/>
          <w:szCs w:val="32"/>
          <w:cs/>
          <w:lang w:eastAsia="ja-JP"/>
        </w:rPr>
        <w:t>นายวินัย   ประสานส่วน</w:t>
      </w:r>
      <w:r>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b/>
          <w:bCs/>
          <w:sz w:val="32"/>
          <w:szCs w:val="32"/>
          <w:cs/>
          <w:lang w:eastAsia="ja-JP"/>
        </w:rPr>
        <w:tab/>
      </w:r>
      <w:r w:rsidR="0068339A" w:rsidRPr="0068339A">
        <w:rPr>
          <w:rFonts w:ascii="TH SarabunPSK" w:eastAsia="MS Mincho" w:hAnsi="TH SarabunPSK" w:cs="TH SarabunPSK" w:hint="cs"/>
          <w:b/>
          <w:bCs/>
          <w:sz w:val="32"/>
          <w:szCs w:val="32"/>
          <w:cs/>
          <w:lang w:eastAsia="ja-JP"/>
        </w:rPr>
        <w:t xml:space="preserve">ตำแหน่ง  </w:t>
      </w:r>
      <w:r w:rsidR="0068339A" w:rsidRPr="0068339A">
        <w:rPr>
          <w:rFonts w:ascii="TH SarabunPSK" w:eastAsia="MS Mincho" w:hAnsi="TH SarabunPSK" w:cs="TH SarabunPSK" w:hint="cs"/>
          <w:sz w:val="32"/>
          <w:szCs w:val="32"/>
          <w:cs/>
          <w:lang w:eastAsia="ja-JP"/>
        </w:rPr>
        <w:t>ผู้อำนวยการกลุ่มงานนโยบายและแผนงาน</w:t>
      </w:r>
    </w:p>
    <w:p w:rsidR="0068339A" w:rsidRPr="0094280D" w:rsidRDefault="0094280D" w:rsidP="0068339A">
      <w:pPr>
        <w:spacing w:after="0" w:line="240" w:lineRule="auto"/>
        <w:rPr>
          <w:rFonts w:ascii="TH SarabunPSK" w:eastAsia="MS Mincho" w:hAnsi="TH SarabunPSK" w:cs="TH SarabunPSK"/>
          <w:sz w:val="32"/>
          <w:szCs w:val="32"/>
          <w:lang w:eastAsia="ja-JP"/>
        </w:rPr>
      </w:pPr>
      <w:r w:rsidRPr="0094280D">
        <w:rPr>
          <w:rFonts w:ascii="TH SarabunPSK" w:eastAsia="MS Mincho" w:hAnsi="TH SarabunPSK" w:cs="TH SarabunPSK" w:hint="cs"/>
          <w:sz w:val="32"/>
          <w:szCs w:val="32"/>
          <w:cs/>
          <w:lang w:eastAsia="ja-JP"/>
        </w:rPr>
        <w:t>หมายเลข</w:t>
      </w:r>
      <w:r w:rsidR="0068339A" w:rsidRPr="0094280D">
        <w:rPr>
          <w:rFonts w:ascii="TH SarabunPSK" w:eastAsia="MS Mincho" w:hAnsi="TH SarabunPSK" w:cs="TH SarabunPSK" w:hint="cs"/>
          <w:sz w:val="32"/>
          <w:szCs w:val="32"/>
          <w:cs/>
          <w:lang w:eastAsia="ja-JP"/>
        </w:rPr>
        <w:t>โทรศัพท์ …02 -2461935…………</w:t>
      </w:r>
      <w:r>
        <w:rPr>
          <w:rFonts w:ascii="TH SarabunPSK" w:eastAsia="MS Mincho" w:hAnsi="TH SarabunPSK" w:cs="TH SarabunPSK"/>
          <w:sz w:val="32"/>
          <w:szCs w:val="32"/>
          <w:lang w:eastAsia="ja-JP"/>
        </w:rPr>
        <w:tab/>
      </w:r>
      <w:r w:rsidR="0068339A" w:rsidRPr="0094280D">
        <w:rPr>
          <w:rFonts w:ascii="TH SarabunPSK" w:eastAsia="MS Mincho" w:hAnsi="TH SarabunPSK" w:cs="TH SarabunPSK"/>
          <w:sz w:val="32"/>
          <w:szCs w:val="32"/>
          <w:lang w:eastAsia="ja-JP"/>
        </w:rPr>
        <w:t xml:space="preserve">e-mail…… </w:t>
      </w:r>
      <w:hyperlink r:id="rId11" w:history="1">
        <w:r w:rsidR="0068339A" w:rsidRPr="0094280D">
          <w:rPr>
            <w:rFonts w:ascii="TH SarabunPSK" w:eastAsia="MS Mincho" w:hAnsi="TH SarabunPSK" w:cs="TH SarabunPSK"/>
            <w:color w:val="0000FF" w:themeColor="hyperlink"/>
            <w:sz w:val="32"/>
            <w:szCs w:val="32"/>
            <w:u w:val="single"/>
            <w:lang w:eastAsia="ja-JP"/>
          </w:rPr>
          <w:t>planandproject@hotmail.com</w:t>
        </w:r>
      </w:hyperlink>
      <w:r w:rsidR="0068339A" w:rsidRPr="0094280D">
        <w:rPr>
          <w:rFonts w:ascii="TH SarabunPSK" w:eastAsia="MS Mincho" w:hAnsi="TH SarabunPSK" w:cs="TH SarabunPSK"/>
          <w:sz w:val="32"/>
          <w:szCs w:val="32"/>
          <w:lang w:eastAsia="ja-JP"/>
        </w:rPr>
        <w:t xml:space="preserve">  </w:t>
      </w:r>
    </w:p>
    <w:p w:rsidR="0068339A" w:rsidRPr="0068339A" w:rsidRDefault="00DC7881" w:rsidP="0068339A">
      <w:pPr>
        <w:spacing w:after="0" w:line="320" w:lineRule="exact"/>
        <w:jc w:val="center"/>
        <w:rPr>
          <w:rFonts w:ascii="TH SarabunPSK" w:hAnsi="TH SarabunPSK" w:cs="TH SarabunPSK"/>
          <w:b/>
          <w:bCs/>
          <w:sz w:val="36"/>
          <w:szCs w:val="36"/>
        </w:rPr>
      </w:pPr>
      <w:r>
        <w:rPr>
          <w:rFonts w:ascii="TH SarabunPSK" w:hAnsi="TH SarabunPSK" w:cs="TH SarabunPSK"/>
          <w:sz w:val="32"/>
          <w:szCs w:val="32"/>
        </w:rPr>
        <w:pict>
          <v:rect id="_x0000_i1031" style="width:451.3pt;height:2pt;mso-position-vertical:absolute" o:hralign="center" o:hrstd="t" o:hrnoshade="t" o:hr="t" fillcolor="#404040 [2429]" stroked="f"/>
        </w:pict>
      </w:r>
    </w:p>
    <w:p w:rsidR="0068339A" w:rsidRDefault="0068339A" w:rsidP="008E2DE9">
      <w:pPr>
        <w:tabs>
          <w:tab w:val="left" w:pos="426"/>
          <w:tab w:val="left" w:pos="567"/>
          <w:tab w:val="left" w:pos="851"/>
          <w:tab w:val="left" w:pos="1134"/>
        </w:tabs>
        <w:spacing w:before="120" w:after="0" w:line="240" w:lineRule="auto"/>
        <w:jc w:val="thaiDistribute"/>
        <w:rPr>
          <w:rFonts w:ascii="TH SarabunPSK" w:hAnsi="TH SarabunPSK" w:cs="TH SarabunPSK"/>
          <w:b/>
          <w:bCs/>
          <w:color w:val="000000" w:themeColor="text1"/>
          <w:sz w:val="32"/>
          <w:szCs w:val="32"/>
          <w:cs/>
          <w:lang w:val="th-TH"/>
        </w:rPr>
      </w:pPr>
    </w:p>
    <w:p w:rsidR="00A64698" w:rsidRDefault="00A64698" w:rsidP="008E2DE9">
      <w:pPr>
        <w:tabs>
          <w:tab w:val="left" w:pos="426"/>
          <w:tab w:val="left" w:pos="567"/>
          <w:tab w:val="left" w:pos="851"/>
          <w:tab w:val="left" w:pos="1134"/>
        </w:tabs>
        <w:spacing w:before="120" w:after="0" w:line="240" w:lineRule="auto"/>
        <w:jc w:val="thaiDistribute"/>
        <w:rPr>
          <w:rFonts w:ascii="TH SarabunPSK" w:hAnsi="TH SarabunPSK" w:cs="TH SarabunPSK"/>
          <w:b/>
          <w:bCs/>
          <w:color w:val="000000" w:themeColor="text1"/>
          <w:sz w:val="32"/>
          <w:szCs w:val="32"/>
          <w:cs/>
          <w:lang w:val="th-TH"/>
        </w:rPr>
      </w:pPr>
    </w:p>
    <w:p w:rsidR="0094280D" w:rsidRDefault="0094280D" w:rsidP="00D64FC6">
      <w:pPr>
        <w:spacing w:after="0" w:line="240" w:lineRule="auto"/>
        <w:jc w:val="center"/>
        <w:rPr>
          <w:rFonts w:ascii="TH SarabunPSK" w:hAnsi="TH SarabunPSK" w:cs="TH SarabunPSK"/>
          <w:b/>
          <w:bCs/>
          <w:color w:val="000000" w:themeColor="text1"/>
          <w:sz w:val="32"/>
          <w:szCs w:val="32"/>
          <w:cs/>
          <w:lang w:val="th-TH"/>
        </w:rPr>
      </w:pPr>
    </w:p>
    <w:p w:rsidR="0094280D" w:rsidRDefault="0094280D" w:rsidP="00D64FC6">
      <w:pPr>
        <w:spacing w:after="0" w:line="240" w:lineRule="auto"/>
        <w:jc w:val="center"/>
        <w:rPr>
          <w:rFonts w:ascii="TH SarabunPSK" w:hAnsi="TH SarabunPSK" w:cs="TH SarabunPSK"/>
          <w:b/>
          <w:bCs/>
          <w:color w:val="000000" w:themeColor="text1"/>
          <w:sz w:val="32"/>
          <w:szCs w:val="32"/>
          <w:cs/>
          <w:lang w:val="th-TH"/>
        </w:rPr>
      </w:pPr>
    </w:p>
    <w:p w:rsidR="00D64FC6" w:rsidRPr="00D64FC6" w:rsidRDefault="00D64FC6" w:rsidP="00D64FC6">
      <w:pPr>
        <w:spacing w:after="0" w:line="240" w:lineRule="auto"/>
        <w:jc w:val="center"/>
        <w:rPr>
          <w:rFonts w:ascii="TH SarabunPSK" w:hAnsi="TH SarabunPSK" w:cs="TH SarabunPSK"/>
          <w:b/>
          <w:bCs/>
          <w:sz w:val="36"/>
          <w:szCs w:val="36"/>
          <w:cs/>
          <w:lang w:val="th-TH"/>
        </w:rPr>
      </w:pPr>
      <w:r w:rsidRPr="00D64FC6">
        <w:rPr>
          <w:rFonts w:ascii="TH SarabunPSK" w:hAnsi="TH SarabunPSK" w:cs="TH SarabunPSK" w:hint="cs"/>
          <w:b/>
          <w:bCs/>
          <w:sz w:val="36"/>
          <w:szCs w:val="36"/>
          <w:cs/>
          <w:lang w:val="th-TH"/>
        </w:rPr>
        <w:lastRenderedPageBreak/>
        <w:t>แผนงานยุทธศาสตร์ส่งเสริมความสัมพันธ์ระหว่างประเทศ</w:t>
      </w:r>
    </w:p>
    <w:p w:rsidR="00D64FC6" w:rsidRPr="00D64FC6" w:rsidRDefault="00DC7881" w:rsidP="00D64FC6">
      <w:pPr>
        <w:spacing w:after="0" w:line="240" w:lineRule="auto"/>
        <w:rPr>
          <w:rFonts w:ascii="TH SarabunPSK" w:hAnsi="TH SarabunPSK" w:cs="TH SarabunPSK"/>
          <w:b/>
          <w:bCs/>
          <w:sz w:val="32"/>
          <w:szCs w:val="32"/>
          <w:u w:val="double"/>
        </w:rPr>
      </w:pPr>
      <w:r>
        <w:rPr>
          <w:rFonts w:ascii="TH SarabunPSK" w:hAnsi="TH SarabunPSK" w:cs="TH SarabunPSK"/>
          <w:sz w:val="32"/>
          <w:szCs w:val="32"/>
        </w:rPr>
        <w:pict>
          <v:rect id="_x0000_i1032" style="width:451.3pt;height:2pt;mso-position-vertical:absolute" o:hralign="center" o:hrstd="t" o:hrnoshade="t" o:hr="t" fillcolor="#404040 [2429]" stroked="f"/>
        </w:pict>
      </w:r>
    </w:p>
    <w:p w:rsidR="00D64FC6" w:rsidRPr="00D64FC6" w:rsidRDefault="00D64FC6" w:rsidP="00D64FC6">
      <w:pPr>
        <w:spacing w:after="0" w:line="240" w:lineRule="auto"/>
        <w:rPr>
          <w:rFonts w:ascii="TH SarabunPSK" w:hAnsi="TH SarabunPSK" w:cs="TH SarabunPSK"/>
          <w:b/>
          <w:bCs/>
          <w:sz w:val="32"/>
          <w:szCs w:val="32"/>
        </w:rPr>
      </w:pPr>
      <w:r w:rsidRPr="00D64FC6">
        <w:rPr>
          <w:rFonts w:ascii="TH SarabunPSK" w:hAnsi="TH SarabunPSK" w:cs="TH SarabunPSK"/>
          <w:b/>
          <w:bCs/>
          <w:sz w:val="32"/>
          <w:szCs w:val="32"/>
          <w:u w:val="double"/>
          <w:cs/>
        </w:rPr>
        <w:t xml:space="preserve">ส่วนที่ </w:t>
      </w:r>
      <w:r w:rsidRPr="00D64FC6">
        <w:rPr>
          <w:rFonts w:ascii="TH SarabunPSK" w:hAnsi="TH SarabunPSK" w:cs="TH SarabunPSK" w:hint="cs"/>
          <w:b/>
          <w:bCs/>
          <w:sz w:val="32"/>
          <w:szCs w:val="32"/>
          <w:u w:val="double"/>
          <w:cs/>
        </w:rPr>
        <w:t>1</w:t>
      </w:r>
      <w:r w:rsidRPr="00D64FC6">
        <w:rPr>
          <w:rFonts w:ascii="TH SarabunPSK" w:hAnsi="TH SarabunPSK" w:cs="TH SarabunPSK"/>
          <w:b/>
          <w:bCs/>
          <w:sz w:val="32"/>
          <w:szCs w:val="32"/>
          <w:cs/>
        </w:rPr>
        <w:t xml:space="preserve"> </w:t>
      </w:r>
      <w:r w:rsidRPr="00D64FC6">
        <w:rPr>
          <w:rFonts w:ascii="TH SarabunPSK" w:hAnsi="TH SarabunPSK" w:cs="TH SarabunPSK"/>
          <w:b/>
          <w:bCs/>
          <w:sz w:val="32"/>
          <w:szCs w:val="32"/>
        </w:rPr>
        <w:t xml:space="preserve">: </w:t>
      </w:r>
      <w:r w:rsidRPr="00D64FC6">
        <w:rPr>
          <w:rFonts w:ascii="TH SarabunPSK" w:hAnsi="TH SarabunPSK" w:cs="TH SarabunPSK" w:hint="cs"/>
          <w:b/>
          <w:bCs/>
          <w:sz w:val="32"/>
          <w:szCs w:val="32"/>
          <w:cs/>
        </w:rPr>
        <w:t>ข้อมูลทั่วไป</w:t>
      </w:r>
      <w:r w:rsidRPr="00D64FC6">
        <w:rPr>
          <w:rFonts w:ascii="TH SarabunPSK" w:hAnsi="TH SarabunPSK" w:cs="TH SarabunPSK"/>
          <w:b/>
          <w:bCs/>
          <w:sz w:val="32"/>
          <w:szCs w:val="32"/>
          <w:cs/>
        </w:rPr>
        <w:t xml:space="preserve"> </w:t>
      </w:r>
    </w:p>
    <w:p w:rsidR="00D64FC6" w:rsidRPr="00D64FC6" w:rsidRDefault="00D64FC6" w:rsidP="00D64FC6">
      <w:pPr>
        <w:spacing w:after="0" w:line="240" w:lineRule="auto"/>
        <w:rPr>
          <w:rFonts w:ascii="TH SarabunPSK" w:hAnsi="TH SarabunPSK" w:cs="TH SarabunPSK"/>
          <w:b/>
          <w:bCs/>
          <w:color w:val="000000" w:themeColor="text1"/>
          <w:sz w:val="32"/>
          <w:szCs w:val="32"/>
          <w:cs/>
          <w:lang w:val="th-TH"/>
        </w:rPr>
      </w:pPr>
      <w:r w:rsidRPr="00D64FC6">
        <w:rPr>
          <w:rFonts w:ascii="TH SarabunPSK" w:hAnsi="TH SarabunPSK" w:cs="TH SarabunPSK"/>
          <w:b/>
          <w:bCs/>
          <w:color w:val="000000" w:themeColor="text1"/>
          <w:sz w:val="32"/>
          <w:szCs w:val="32"/>
          <w:cs/>
          <w:lang w:val="th-TH"/>
        </w:rPr>
        <w:t xml:space="preserve">ชื่อโครงการ  </w:t>
      </w:r>
      <w:r w:rsidRPr="00D64FC6">
        <w:rPr>
          <w:rFonts w:ascii="TH SarabunPSK" w:hAnsi="TH SarabunPSK" w:cs="TH SarabunPSK"/>
          <w:b/>
          <w:bCs/>
          <w:sz w:val="32"/>
          <w:szCs w:val="32"/>
          <w:cs/>
        </w:rPr>
        <w:t>โครงการพัฒนาฝีมือแรงงานนานาชาติเพื่อการพัฒนาความร่วมมือ</w:t>
      </w:r>
      <w:r w:rsidRPr="00D64FC6">
        <w:rPr>
          <w:rFonts w:ascii="TH SarabunPSK" w:hAnsi="TH SarabunPSK" w:cs="TH SarabunPSK"/>
          <w:b/>
          <w:bCs/>
          <w:spacing w:val="6"/>
          <w:sz w:val="32"/>
          <w:szCs w:val="32"/>
          <w:cs/>
        </w:rPr>
        <w:t>ทางเศรษฐกิจ</w:t>
      </w:r>
    </w:p>
    <w:p w:rsidR="00D64FC6" w:rsidRPr="00D64FC6" w:rsidRDefault="00D64FC6" w:rsidP="00D64FC6">
      <w:pPr>
        <w:tabs>
          <w:tab w:val="left" w:pos="284"/>
          <w:tab w:val="left" w:pos="3969"/>
        </w:tabs>
        <w:spacing w:after="0" w:line="240" w:lineRule="auto"/>
        <w:rPr>
          <w:rFonts w:ascii="TH SarabunPSK" w:hAnsi="TH SarabunPSK" w:cs="TH SarabunPSK"/>
          <w:b/>
          <w:bCs/>
          <w:sz w:val="32"/>
          <w:szCs w:val="32"/>
        </w:rPr>
      </w:pPr>
      <w:r w:rsidRPr="00D64FC6">
        <w:rPr>
          <w:rFonts w:ascii="TH SarabunPSK" w:hAnsi="TH SarabunPSK" w:cs="TH SarabunPSK" w:hint="cs"/>
          <w:b/>
          <w:bCs/>
          <w:sz w:val="32"/>
          <w:szCs w:val="32"/>
          <w:cs/>
        </w:rPr>
        <w:t xml:space="preserve">1. </w:t>
      </w:r>
      <w:r w:rsidRPr="00D64FC6">
        <w:rPr>
          <w:rFonts w:ascii="TH SarabunPSK" w:hAnsi="TH SarabunPSK" w:cs="TH SarabunPSK"/>
          <w:b/>
          <w:bCs/>
          <w:sz w:val="32"/>
          <w:szCs w:val="32"/>
          <w:cs/>
        </w:rPr>
        <w:t>ลักษณะโครงการ</w:t>
      </w:r>
    </w:p>
    <w:p w:rsidR="00D64FC6" w:rsidRPr="00D64FC6" w:rsidRDefault="00D64FC6" w:rsidP="00D64FC6">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D64FC6">
        <w:rPr>
          <w:rFonts w:ascii="TH SarabunPSK" w:eastAsia="Calibri" w:hAnsi="TH SarabunPSK" w:cs="TH SarabunPSK"/>
          <w:sz w:val="32"/>
          <w:szCs w:val="32"/>
        </w:rPr>
        <w:t xml:space="preserve">      </w:t>
      </w:r>
      <w:r w:rsidRPr="00D64FC6">
        <w:rPr>
          <w:rFonts w:ascii="TH SarabunPSK" w:eastAsia="Calibri" w:hAnsi="TH SarabunPSK" w:cs="TH SarabunPSK"/>
          <w:sz w:val="32"/>
          <w:szCs w:val="32"/>
        </w:rPr>
        <w:sym w:font="Wingdings" w:char="F0FE"/>
      </w:r>
      <w:r w:rsidRPr="00D64FC6">
        <w:rPr>
          <w:rFonts w:ascii="TH SarabunPSK" w:eastAsia="Calibri" w:hAnsi="TH SarabunPSK" w:cs="TH SarabunPSK"/>
          <w:sz w:val="32"/>
          <w:szCs w:val="32"/>
          <w:cs/>
        </w:rPr>
        <w:t xml:space="preserve">   โครงการที่ใช้งบประมาณ</w:t>
      </w:r>
      <w:r w:rsidRPr="00D64FC6">
        <w:rPr>
          <w:rFonts w:ascii="TH SarabunPSK" w:eastAsia="Calibri" w:hAnsi="TH SarabunPSK" w:cs="TH SarabunPSK" w:hint="cs"/>
          <w:sz w:val="32"/>
          <w:szCs w:val="32"/>
          <w:cs/>
        </w:rPr>
        <w:t xml:space="preserve"> รวมทั้งสิ้น จำนวน </w:t>
      </w:r>
      <w:r w:rsidR="00047651">
        <w:rPr>
          <w:rFonts w:ascii="TH SarabunPSK" w:eastAsia="Calibri" w:hAnsi="TH SarabunPSK" w:cs="TH SarabunPSK" w:hint="cs"/>
          <w:sz w:val="32"/>
          <w:szCs w:val="32"/>
          <w:cs/>
        </w:rPr>
        <w:t>8</w:t>
      </w:r>
      <w:r w:rsidRPr="00D64FC6">
        <w:rPr>
          <w:rFonts w:ascii="TH SarabunPSK" w:eastAsia="Calibri" w:hAnsi="TH SarabunPSK" w:cs="TH SarabunPSK" w:hint="cs"/>
          <w:sz w:val="32"/>
          <w:szCs w:val="32"/>
          <w:cs/>
        </w:rPr>
        <w:t>,000,000 บาท</w:t>
      </w:r>
    </w:p>
    <w:p w:rsidR="00D64FC6" w:rsidRPr="00D64FC6" w:rsidRDefault="00D64FC6" w:rsidP="00D64FC6">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D64FC6">
        <w:rPr>
          <w:rFonts w:ascii="TH SarabunPSK" w:eastAsia="Calibri" w:hAnsi="TH SarabunPSK" w:cs="TH SarabunPSK" w:hint="cs"/>
          <w:sz w:val="32"/>
          <w:szCs w:val="32"/>
          <w:cs/>
        </w:rPr>
        <w:t xml:space="preserve"> </w:t>
      </w:r>
      <w:r w:rsidRPr="00D64FC6">
        <w:rPr>
          <w:rFonts w:ascii="TH SarabunPSK" w:eastAsia="Calibri" w:hAnsi="TH SarabunPSK" w:cs="TH SarabunPSK"/>
          <w:sz w:val="32"/>
          <w:szCs w:val="32"/>
          <w:cs/>
        </w:rPr>
        <w:t xml:space="preserve">     </w:t>
      </w:r>
      <w:r w:rsidRPr="00D64FC6">
        <w:rPr>
          <w:rFonts w:ascii="TH SarabunPSK" w:eastAsia="Calibri" w:hAnsi="TH SarabunPSK" w:cs="TH SarabunPSK"/>
          <w:b/>
          <w:bCs/>
          <w:sz w:val="32"/>
          <w:szCs w:val="32"/>
        </w:rPr>
        <w:sym w:font="Wingdings 2" w:char="F030"/>
      </w:r>
      <w:r w:rsidRPr="00D64FC6">
        <w:rPr>
          <w:rFonts w:ascii="TH SarabunPSK" w:eastAsia="Calibri" w:hAnsi="TH SarabunPSK" w:cs="TH SarabunPSK"/>
          <w:b/>
          <w:bCs/>
          <w:sz w:val="32"/>
          <w:szCs w:val="32"/>
          <w:cs/>
        </w:rPr>
        <w:t xml:space="preserve"> </w:t>
      </w:r>
      <w:r w:rsidRPr="00D64FC6">
        <w:rPr>
          <w:rFonts w:ascii="TH SarabunPSK" w:eastAsia="Calibri" w:hAnsi="TH SarabunPSK" w:cs="TH SarabunPSK"/>
          <w:sz w:val="32"/>
          <w:szCs w:val="32"/>
          <w:cs/>
        </w:rPr>
        <w:t xml:space="preserve">  โครงการที่ไม่ใช้งบประมาณ</w:t>
      </w:r>
    </w:p>
    <w:p w:rsidR="00D64FC6" w:rsidRPr="00D64FC6" w:rsidRDefault="00D64FC6" w:rsidP="00D64FC6">
      <w:pPr>
        <w:tabs>
          <w:tab w:val="left" w:pos="3969"/>
        </w:tabs>
        <w:spacing w:after="0" w:line="240" w:lineRule="auto"/>
        <w:ind w:left="-3"/>
        <w:rPr>
          <w:rFonts w:ascii="TH SarabunPSK" w:hAnsi="TH SarabunPSK" w:cs="TH SarabunPSK"/>
          <w:b/>
          <w:bCs/>
          <w:sz w:val="32"/>
          <w:szCs w:val="32"/>
        </w:rPr>
      </w:pPr>
      <w:r w:rsidRPr="00D64FC6">
        <w:rPr>
          <w:rFonts w:ascii="TH SarabunPSK" w:hAnsi="TH SarabunPSK" w:cs="TH SarabunPSK" w:hint="cs"/>
          <w:b/>
          <w:bCs/>
          <w:sz w:val="32"/>
          <w:szCs w:val="32"/>
          <w:cs/>
        </w:rPr>
        <w:t xml:space="preserve">2. </w:t>
      </w:r>
      <w:r w:rsidRPr="00D64FC6">
        <w:rPr>
          <w:rFonts w:ascii="TH SarabunPSK" w:hAnsi="TH SarabunPSK" w:cs="TH SarabunPSK"/>
          <w:b/>
          <w:bCs/>
          <w:sz w:val="32"/>
          <w:szCs w:val="32"/>
          <w:cs/>
        </w:rPr>
        <w:t>วิธีการดำเนินงาน</w:t>
      </w:r>
    </w:p>
    <w:p w:rsidR="00D64FC6" w:rsidRPr="00D64FC6" w:rsidRDefault="00D64FC6" w:rsidP="00D64FC6">
      <w:pPr>
        <w:pBdr>
          <w:top w:val="single" w:sz="4" w:space="1" w:color="auto"/>
          <w:left w:val="single" w:sz="4" w:space="4" w:color="auto"/>
          <w:bottom w:val="single" w:sz="4" w:space="1" w:color="auto"/>
          <w:right w:val="single" w:sz="4" w:space="0" w:color="auto"/>
        </w:pBdr>
        <w:tabs>
          <w:tab w:val="left" w:pos="3969"/>
          <w:tab w:val="left" w:pos="8364"/>
        </w:tabs>
        <w:spacing w:after="0" w:line="240" w:lineRule="auto"/>
        <w:ind w:left="357" w:right="662"/>
        <w:rPr>
          <w:rFonts w:ascii="TH SarabunPSK" w:eastAsia="Calibri" w:hAnsi="TH SarabunPSK" w:cs="TH SarabunPSK"/>
          <w:b/>
          <w:bCs/>
          <w:sz w:val="32"/>
          <w:szCs w:val="32"/>
        </w:rPr>
      </w:pPr>
      <w:r w:rsidRPr="00D64FC6">
        <w:rPr>
          <w:rFonts w:ascii="TH SarabunPSK" w:eastAsia="Calibri" w:hAnsi="TH SarabunPSK" w:cs="TH SarabunPSK"/>
          <w:sz w:val="32"/>
          <w:szCs w:val="32"/>
        </w:rPr>
        <w:t xml:space="preserve">      </w:t>
      </w:r>
      <w:r w:rsidRPr="00D64FC6">
        <w:rPr>
          <w:rFonts w:ascii="TH SarabunPSK" w:eastAsia="Calibri" w:hAnsi="TH SarabunPSK" w:cs="TH SarabunPSK"/>
          <w:sz w:val="32"/>
          <w:szCs w:val="32"/>
        </w:rPr>
        <w:sym w:font="Wingdings" w:char="F0FE"/>
      </w:r>
      <w:r w:rsidRPr="00D64FC6">
        <w:rPr>
          <w:rFonts w:ascii="TH SarabunPSK" w:eastAsia="Calibri" w:hAnsi="TH SarabunPSK" w:cs="TH SarabunPSK"/>
          <w:sz w:val="32"/>
          <w:szCs w:val="32"/>
        </w:rPr>
        <w:t xml:space="preserve">   </w:t>
      </w:r>
      <w:r w:rsidRPr="00D64FC6">
        <w:rPr>
          <w:rFonts w:ascii="TH SarabunPSK" w:eastAsia="Calibri" w:hAnsi="TH SarabunPSK" w:cs="TH SarabunPSK"/>
          <w:sz w:val="32"/>
          <w:szCs w:val="32"/>
          <w:cs/>
        </w:rPr>
        <w:t>ดำเนินการ</w:t>
      </w:r>
      <w:r w:rsidRPr="00D64FC6">
        <w:rPr>
          <w:rFonts w:ascii="TH SarabunPSK" w:eastAsia="Calibri" w:hAnsi="TH SarabunPSK" w:cs="TH SarabunPSK" w:hint="cs"/>
          <w:sz w:val="32"/>
          <w:szCs w:val="32"/>
          <w:cs/>
        </w:rPr>
        <w:t xml:space="preserve">เอง         </w:t>
      </w:r>
      <w:r w:rsidRPr="00D64FC6">
        <w:rPr>
          <w:rFonts w:ascii="TH SarabunPSK" w:eastAsia="Calibri" w:hAnsi="TH SarabunPSK" w:cs="TH SarabunPSK"/>
          <w:b/>
          <w:bCs/>
          <w:sz w:val="32"/>
          <w:szCs w:val="32"/>
        </w:rPr>
        <w:t xml:space="preserve"> </w:t>
      </w:r>
      <w:r w:rsidRPr="00D64FC6">
        <w:rPr>
          <w:rFonts w:ascii="TH SarabunPSK" w:eastAsia="Calibri" w:hAnsi="TH SarabunPSK" w:cs="TH SarabunPSK"/>
          <w:b/>
          <w:bCs/>
          <w:sz w:val="32"/>
          <w:szCs w:val="32"/>
        </w:rPr>
        <w:sym w:font="Wingdings 2" w:char="F030"/>
      </w:r>
      <w:r w:rsidRPr="00D64FC6">
        <w:rPr>
          <w:rFonts w:ascii="TH SarabunPSK" w:eastAsia="Calibri" w:hAnsi="TH SarabunPSK" w:cs="TH SarabunPSK"/>
          <w:sz w:val="32"/>
          <w:szCs w:val="32"/>
        </w:rPr>
        <w:t xml:space="preserve">   </w:t>
      </w:r>
      <w:r w:rsidRPr="00D64FC6">
        <w:rPr>
          <w:rFonts w:ascii="TH SarabunPSK" w:eastAsia="Calibri" w:hAnsi="TH SarabunPSK" w:cs="TH SarabunPSK"/>
          <w:sz w:val="32"/>
          <w:szCs w:val="32"/>
          <w:cs/>
        </w:rPr>
        <w:t>จัดจ้าง</w:t>
      </w:r>
    </w:p>
    <w:p w:rsidR="00D64FC6" w:rsidRPr="00D64FC6" w:rsidRDefault="00D64FC6" w:rsidP="00D64FC6">
      <w:pPr>
        <w:tabs>
          <w:tab w:val="left" w:pos="3969"/>
        </w:tabs>
        <w:spacing w:after="0" w:line="240" w:lineRule="auto"/>
        <w:ind w:left="-3"/>
        <w:rPr>
          <w:rFonts w:ascii="TH SarabunPSK" w:hAnsi="TH SarabunPSK" w:cs="TH SarabunPSK"/>
          <w:b/>
          <w:bCs/>
          <w:sz w:val="32"/>
          <w:szCs w:val="32"/>
        </w:rPr>
      </w:pPr>
      <w:r w:rsidRPr="00D64FC6">
        <w:rPr>
          <w:rFonts w:ascii="TH SarabunPSK" w:hAnsi="TH SarabunPSK" w:cs="TH SarabunPSK" w:hint="cs"/>
          <w:b/>
          <w:bCs/>
          <w:sz w:val="32"/>
          <w:szCs w:val="32"/>
          <w:cs/>
        </w:rPr>
        <w:t>3. สถานะโครงการ/การดำเนินงาน</w:t>
      </w:r>
      <w:r w:rsidRPr="00D64FC6">
        <w:rPr>
          <w:rFonts w:ascii="TH SarabunPSK" w:hAnsi="TH SarabunPSK" w:cs="TH SarabunPSK"/>
          <w:b/>
          <w:bCs/>
          <w:sz w:val="32"/>
          <w:szCs w:val="32"/>
        </w:rPr>
        <w:t>*</w:t>
      </w:r>
    </w:p>
    <w:p w:rsidR="00D64FC6" w:rsidRPr="00D64FC6" w:rsidRDefault="00D64FC6" w:rsidP="00D64FC6">
      <w:pPr>
        <w:pBdr>
          <w:top w:val="single" w:sz="4" w:space="1" w:color="auto"/>
          <w:left w:val="single" w:sz="4" w:space="4" w:color="auto"/>
          <w:bottom w:val="single" w:sz="4" w:space="1" w:color="auto"/>
          <w:right w:val="single" w:sz="4" w:space="0" w:color="auto"/>
        </w:pBdr>
        <w:tabs>
          <w:tab w:val="left" w:pos="3969"/>
        </w:tabs>
        <w:spacing w:after="0" w:line="240" w:lineRule="auto"/>
        <w:ind w:left="357" w:right="662"/>
        <w:rPr>
          <w:rFonts w:ascii="TH SarabunPSK" w:eastAsia="Calibri" w:hAnsi="TH SarabunPSK" w:cs="TH SarabunPSK"/>
          <w:sz w:val="32"/>
          <w:szCs w:val="32"/>
          <w:cs/>
        </w:rPr>
      </w:pPr>
      <w:r w:rsidRPr="00D64FC6">
        <w:rPr>
          <w:rFonts w:ascii="TH SarabunPSK" w:eastAsia="Calibri" w:hAnsi="TH SarabunPSK" w:cs="TH SarabunPSK"/>
          <w:b/>
          <w:bCs/>
          <w:sz w:val="32"/>
          <w:szCs w:val="32"/>
        </w:rPr>
        <w:t xml:space="preserve">      </w:t>
      </w:r>
      <w:r w:rsidRPr="00D64FC6">
        <w:rPr>
          <w:rFonts w:ascii="TH SarabunPSK" w:eastAsia="Calibri" w:hAnsi="TH SarabunPSK" w:cs="TH SarabunPSK"/>
          <w:sz w:val="32"/>
          <w:szCs w:val="32"/>
        </w:rPr>
        <w:sym w:font="Wingdings" w:char="F0FE"/>
      </w:r>
      <w:r w:rsidRPr="00D64FC6">
        <w:rPr>
          <w:rFonts w:ascii="TH SarabunPSK" w:eastAsia="Calibri" w:hAnsi="TH SarabunPSK" w:cs="TH SarabunPSK"/>
          <w:sz w:val="32"/>
          <w:szCs w:val="32"/>
        </w:rPr>
        <w:t xml:space="preserve">  </w:t>
      </w:r>
      <w:r w:rsidRPr="00D64FC6">
        <w:rPr>
          <w:rFonts w:ascii="TH SarabunPSK" w:eastAsia="Calibri" w:hAnsi="TH SarabunPSK" w:cs="TH SarabunPSK" w:hint="cs"/>
          <w:sz w:val="32"/>
          <w:szCs w:val="32"/>
          <w:cs/>
        </w:rPr>
        <w:t>อยู่ระหว่างดำเนินการ</w:t>
      </w:r>
      <w:r w:rsidRPr="00D64FC6">
        <w:rPr>
          <w:rFonts w:ascii="TH SarabunPSK" w:eastAsia="Calibri" w:hAnsi="TH SarabunPSK" w:cs="TH SarabunPSK"/>
          <w:sz w:val="32"/>
          <w:szCs w:val="32"/>
        </w:rPr>
        <w:t xml:space="preserve">     </w:t>
      </w:r>
      <w:r w:rsidRPr="00D64FC6">
        <w:rPr>
          <w:rFonts w:ascii="TH SarabunPSK" w:eastAsia="Calibri" w:hAnsi="TH SarabunPSK" w:cs="TH SarabunPSK"/>
          <w:b/>
          <w:bCs/>
          <w:sz w:val="32"/>
          <w:szCs w:val="32"/>
        </w:rPr>
        <w:sym w:font="Wingdings 2" w:char="F030"/>
      </w:r>
      <w:r w:rsidRPr="00D64FC6">
        <w:rPr>
          <w:rFonts w:ascii="TH SarabunPSK" w:eastAsia="Calibri" w:hAnsi="TH SarabunPSK" w:cs="TH SarabunPSK"/>
          <w:sz w:val="32"/>
          <w:szCs w:val="32"/>
        </w:rPr>
        <w:t xml:space="preserve">       </w:t>
      </w:r>
      <w:r w:rsidRPr="00D64FC6">
        <w:rPr>
          <w:rFonts w:ascii="TH SarabunPSK" w:eastAsia="Calibri" w:hAnsi="TH SarabunPSK" w:cs="TH SarabunPSK" w:hint="cs"/>
          <w:sz w:val="32"/>
          <w:szCs w:val="32"/>
          <w:cs/>
        </w:rPr>
        <w:t>ยังไม่เริ่มดำเนินการ</w:t>
      </w:r>
      <w:r w:rsidRPr="00D64FC6">
        <w:rPr>
          <w:rFonts w:ascii="TH SarabunPSK" w:eastAsia="Calibri" w:hAnsi="TH SarabunPSK" w:cs="TH SarabunPSK"/>
          <w:sz w:val="32"/>
          <w:szCs w:val="32"/>
        </w:rPr>
        <w:t xml:space="preserve">        </w:t>
      </w:r>
      <w:r w:rsidRPr="00D64FC6">
        <w:rPr>
          <w:rFonts w:ascii="TH SarabunPSK" w:eastAsia="Calibri" w:hAnsi="TH SarabunPSK" w:cs="TH SarabunPSK"/>
          <w:b/>
          <w:bCs/>
          <w:sz w:val="32"/>
          <w:szCs w:val="32"/>
        </w:rPr>
        <w:sym w:font="Wingdings 2" w:char="F030"/>
      </w:r>
      <w:r w:rsidRPr="00D64FC6">
        <w:rPr>
          <w:rFonts w:ascii="TH SarabunPSK" w:eastAsia="Calibri" w:hAnsi="TH SarabunPSK" w:cs="TH SarabunPSK"/>
          <w:b/>
          <w:bCs/>
          <w:sz w:val="32"/>
          <w:szCs w:val="32"/>
        </w:rPr>
        <w:t xml:space="preserve"> </w:t>
      </w:r>
      <w:r w:rsidRPr="00D64FC6">
        <w:rPr>
          <w:rFonts w:ascii="TH SarabunPSK" w:eastAsia="Calibri" w:hAnsi="TH SarabunPSK" w:cs="TH SarabunPSK"/>
          <w:sz w:val="32"/>
          <w:szCs w:val="32"/>
        </w:rPr>
        <w:t xml:space="preserve"> </w:t>
      </w:r>
      <w:r w:rsidRPr="00D64FC6">
        <w:rPr>
          <w:rFonts w:ascii="TH SarabunPSK" w:eastAsia="Calibri" w:hAnsi="TH SarabunPSK" w:cs="TH SarabunPSK" w:hint="cs"/>
          <w:sz w:val="32"/>
          <w:szCs w:val="32"/>
          <w:cs/>
        </w:rPr>
        <w:t>ดำเนินการเสร็จแล้ว</w:t>
      </w:r>
    </w:p>
    <w:p w:rsidR="00D64FC6" w:rsidRPr="00D64FC6" w:rsidRDefault="00DC7881" w:rsidP="00D64FC6">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033" style="width:451.3pt;height:2pt;mso-position-vertical:absolute" o:hralign="center" o:hrstd="t" o:hrnoshade="t" o:hr="t" fillcolor="#404040 [2429]" stroked="f"/>
        </w:pict>
      </w:r>
    </w:p>
    <w:p w:rsidR="00D64FC6" w:rsidRPr="00D64FC6" w:rsidRDefault="00D64FC6" w:rsidP="00D64FC6">
      <w:pPr>
        <w:spacing w:after="0" w:line="240" w:lineRule="auto"/>
        <w:rPr>
          <w:rFonts w:ascii="TH SarabunPSK" w:hAnsi="TH SarabunPSK" w:cs="TH SarabunPSK"/>
          <w:b/>
          <w:bCs/>
          <w:sz w:val="32"/>
          <w:szCs w:val="32"/>
        </w:rPr>
      </w:pPr>
      <w:r w:rsidRPr="00D64FC6">
        <w:rPr>
          <w:rFonts w:ascii="TH SarabunPSK" w:hAnsi="TH SarabunPSK" w:cs="TH SarabunPSK"/>
          <w:b/>
          <w:bCs/>
          <w:sz w:val="32"/>
          <w:szCs w:val="32"/>
          <w:u w:val="double"/>
          <w:cs/>
        </w:rPr>
        <w:t xml:space="preserve">ส่วนที่ </w:t>
      </w:r>
      <w:r w:rsidRPr="00D64FC6">
        <w:rPr>
          <w:rFonts w:ascii="TH SarabunPSK" w:hAnsi="TH SarabunPSK" w:cs="TH SarabunPSK"/>
          <w:b/>
          <w:bCs/>
          <w:sz w:val="32"/>
          <w:szCs w:val="32"/>
          <w:u w:val="double"/>
        </w:rPr>
        <w:t>2</w:t>
      </w:r>
      <w:r w:rsidRPr="00D64FC6">
        <w:rPr>
          <w:rFonts w:ascii="TH SarabunPSK" w:hAnsi="TH SarabunPSK" w:cs="TH SarabunPSK"/>
          <w:b/>
          <w:bCs/>
          <w:sz w:val="32"/>
          <w:szCs w:val="32"/>
          <w:cs/>
        </w:rPr>
        <w:t xml:space="preserve"> </w:t>
      </w:r>
      <w:r w:rsidRPr="00D64FC6">
        <w:rPr>
          <w:rFonts w:ascii="TH SarabunPSK" w:hAnsi="TH SarabunPSK" w:cs="TH SarabunPSK"/>
          <w:b/>
          <w:bCs/>
          <w:sz w:val="32"/>
          <w:szCs w:val="32"/>
        </w:rPr>
        <w:t xml:space="preserve">: </w:t>
      </w:r>
      <w:r w:rsidRPr="00D64FC6">
        <w:rPr>
          <w:rFonts w:ascii="TH SarabunPSK" w:hAnsi="TH SarabunPSK" w:cs="TH SarabunPSK"/>
          <w:b/>
          <w:bCs/>
          <w:sz w:val="32"/>
          <w:szCs w:val="32"/>
          <w:cs/>
        </w:rPr>
        <w:t xml:space="preserve">ความเชื่อมโยงกับแผนในระดับต่างๆ </w:t>
      </w:r>
    </w:p>
    <w:p w:rsidR="00D64FC6" w:rsidRPr="00D64FC6" w:rsidRDefault="00D64FC6" w:rsidP="00D64FC6">
      <w:pPr>
        <w:spacing w:after="0" w:line="240" w:lineRule="auto"/>
        <w:rPr>
          <w:rFonts w:ascii="TH SarabunPSK" w:hAnsi="TH SarabunPSK" w:cs="TH SarabunPSK"/>
          <w:b/>
          <w:bCs/>
          <w:sz w:val="32"/>
          <w:szCs w:val="32"/>
          <w:u w:val="single"/>
        </w:rPr>
      </w:pPr>
      <w:r w:rsidRPr="00D64FC6">
        <w:rPr>
          <w:rFonts w:ascii="TH SarabunPSK" w:hAnsi="TH SarabunPSK" w:cs="TH SarabunPSK"/>
          <w:b/>
          <w:bCs/>
          <w:sz w:val="32"/>
          <w:szCs w:val="32"/>
          <w:u w:val="single"/>
          <w:cs/>
        </w:rPr>
        <w:t>แผนระดับที่ 1</w:t>
      </w:r>
    </w:p>
    <w:p w:rsidR="00D64FC6" w:rsidRPr="00D64FC6" w:rsidRDefault="00D64FC6" w:rsidP="00D64FC6">
      <w:pPr>
        <w:tabs>
          <w:tab w:val="left" w:pos="284"/>
        </w:tabs>
        <w:spacing w:after="0" w:line="240" w:lineRule="auto"/>
        <w:contextualSpacing/>
        <w:rPr>
          <w:rFonts w:ascii="TH SarabunPSK" w:eastAsia="Calibri" w:hAnsi="TH SarabunPSK" w:cs="TH SarabunPSK"/>
          <w:b/>
          <w:bCs/>
          <w:sz w:val="32"/>
          <w:szCs w:val="32"/>
          <w:u w:val="single"/>
        </w:rPr>
      </w:pPr>
      <w:r w:rsidRPr="00D64FC6">
        <w:rPr>
          <w:rFonts w:ascii="TH SarabunPSK" w:eastAsia="Calibri" w:hAnsi="TH SarabunPSK" w:cs="TH SarabunPSK" w:hint="cs"/>
          <w:b/>
          <w:bCs/>
          <w:sz w:val="32"/>
          <w:szCs w:val="32"/>
          <w:cs/>
        </w:rPr>
        <w:t>1.</w:t>
      </w:r>
      <w:r w:rsidRPr="00D64FC6">
        <w:rPr>
          <w:rFonts w:ascii="TH SarabunPSK" w:eastAsia="Calibri" w:hAnsi="TH SarabunPSK" w:cs="TH SarabunPSK" w:hint="cs"/>
          <w:b/>
          <w:bCs/>
          <w:sz w:val="32"/>
          <w:szCs w:val="32"/>
          <w:cs/>
        </w:rPr>
        <w:tab/>
      </w:r>
      <w:r w:rsidRPr="00D64FC6">
        <w:rPr>
          <w:rFonts w:ascii="TH SarabunPSK" w:eastAsia="Calibri" w:hAnsi="TH SarabunPSK" w:cs="TH SarabunPSK"/>
          <w:b/>
          <w:bCs/>
          <w:sz w:val="32"/>
          <w:szCs w:val="32"/>
          <w:cs/>
        </w:rPr>
        <w:t>ความสอดคล้องกับยุทธศาสตร์ชาติ</w:t>
      </w:r>
    </w:p>
    <w:p w:rsidR="00D64FC6" w:rsidRPr="00D64FC6" w:rsidRDefault="00D64FC6" w:rsidP="005A6355">
      <w:pPr>
        <w:tabs>
          <w:tab w:val="left" w:pos="567"/>
        </w:tabs>
        <w:spacing w:after="0" w:line="240" w:lineRule="auto"/>
        <w:contextualSpacing/>
        <w:rPr>
          <w:rFonts w:ascii="TH SarabunPSK" w:eastAsia="Calibri" w:hAnsi="TH SarabunPSK" w:cs="TH SarabunPSK"/>
          <w:sz w:val="32"/>
          <w:szCs w:val="32"/>
          <w:cs/>
        </w:rPr>
      </w:pPr>
      <w:r w:rsidRPr="00D64FC6">
        <w:rPr>
          <w:rFonts w:ascii="TH SarabunPSK" w:eastAsia="Calibri" w:hAnsi="TH SarabunPSK" w:cs="TH SarabunPSK"/>
          <w:sz w:val="32"/>
          <w:szCs w:val="32"/>
        </w:rPr>
        <w:t xml:space="preserve">  </w:t>
      </w:r>
      <w:r w:rsidR="005A6355">
        <w:rPr>
          <w:rFonts w:ascii="TH SarabunPSK" w:eastAsia="Calibri" w:hAnsi="TH SarabunPSK" w:cs="TH SarabunPSK" w:hint="cs"/>
          <w:sz w:val="32"/>
          <w:szCs w:val="32"/>
          <w:cs/>
        </w:rPr>
        <w:tab/>
      </w:r>
      <w:r w:rsidRPr="00D64FC6">
        <w:rPr>
          <w:rFonts w:ascii="TH SarabunPSK" w:eastAsia="Calibri" w:hAnsi="TH SarabunPSK" w:cs="TH SarabunPSK"/>
          <w:sz w:val="32"/>
          <w:szCs w:val="32"/>
          <w:cs/>
        </w:rPr>
        <w:t>ยุทธศาสตร์ชาติ</w:t>
      </w:r>
      <w:r w:rsidRPr="00D64FC6">
        <w:rPr>
          <w:rFonts w:ascii="TH SarabunPSK" w:eastAsia="Calibri" w:hAnsi="TH SarabunPSK" w:cs="TH SarabunPSK"/>
          <w:sz w:val="32"/>
          <w:szCs w:val="32"/>
        </w:rPr>
        <w:t xml:space="preserve"> : </w:t>
      </w:r>
      <w:r w:rsidRPr="00D64FC6">
        <w:rPr>
          <w:rFonts w:ascii="TH SarabunPSK" w:eastAsia="Calibri" w:hAnsi="TH SarabunPSK" w:cs="TH SarabunPSK" w:hint="cs"/>
          <w:sz w:val="32"/>
          <w:szCs w:val="32"/>
          <w:cs/>
        </w:rPr>
        <w:t>ด้านความมั่นคง</w:t>
      </w:r>
    </w:p>
    <w:p w:rsidR="00D64FC6" w:rsidRPr="00D64FC6" w:rsidRDefault="00D64FC6" w:rsidP="005A6355">
      <w:pPr>
        <w:tabs>
          <w:tab w:val="left" w:pos="567"/>
        </w:tabs>
        <w:spacing w:after="0" w:line="240" w:lineRule="auto"/>
        <w:rPr>
          <w:rFonts w:ascii="TH SarabunPSK" w:eastAsia="Calibri" w:hAnsi="TH SarabunPSK" w:cs="TH SarabunPSK"/>
          <w:b/>
          <w:bCs/>
          <w:sz w:val="32"/>
          <w:szCs w:val="32"/>
          <w:u w:val="single"/>
        </w:rPr>
      </w:pPr>
      <w:r w:rsidRPr="00D64FC6">
        <w:rPr>
          <w:rFonts w:ascii="TH SarabunPSK" w:eastAsia="Calibri" w:hAnsi="TH SarabunPSK" w:cs="TH SarabunPSK" w:hint="cs"/>
          <w:sz w:val="24"/>
          <w:szCs w:val="32"/>
          <w:cs/>
        </w:rPr>
        <w:t>เป้าหมาย</w:t>
      </w:r>
      <w:r w:rsidRPr="00D64FC6">
        <w:rPr>
          <w:rFonts w:ascii="TH SarabunPSK" w:eastAsia="Calibri" w:hAnsi="TH SarabunPSK" w:cs="TH SarabunPSK"/>
          <w:sz w:val="24"/>
          <w:szCs w:val="32"/>
        </w:rPr>
        <w:t xml:space="preserve">  </w:t>
      </w:r>
      <w:r w:rsidRPr="00D64FC6">
        <w:rPr>
          <w:rFonts w:ascii="TH SarabunPSK" w:eastAsia="Calibri" w:hAnsi="TH SarabunPSK" w:cs="TH SarabunPSK" w:hint="cs"/>
          <w:sz w:val="24"/>
          <w:szCs w:val="32"/>
          <w:cs/>
        </w:rPr>
        <w:t>ประเทศไทยมีบทบาทด้านความมั่นคงเป็นที่ชื่นชมและได้รับการยอมรับโดยประชาคมระหว่างประเทศ</w:t>
      </w:r>
    </w:p>
    <w:p w:rsidR="00D64FC6" w:rsidRPr="00D64FC6" w:rsidRDefault="00D64FC6" w:rsidP="005A6355">
      <w:pPr>
        <w:tabs>
          <w:tab w:val="left" w:pos="567"/>
        </w:tabs>
        <w:spacing w:after="0" w:line="240" w:lineRule="auto"/>
        <w:rPr>
          <w:rFonts w:ascii="TH SarabunPSK" w:hAnsi="TH SarabunPSK" w:cs="TH SarabunPSK"/>
          <w:sz w:val="32"/>
          <w:szCs w:val="32"/>
          <w:cs/>
        </w:rPr>
      </w:pPr>
      <w:r w:rsidRPr="00D64FC6">
        <w:rPr>
          <w:rFonts w:ascii="TH SarabunPSK" w:hAnsi="TH SarabunPSK" w:cs="TH SarabunPSK"/>
          <w:sz w:val="32"/>
          <w:szCs w:val="32"/>
          <w:cs/>
        </w:rPr>
        <w:t xml:space="preserve">ประเด็น </w:t>
      </w:r>
      <w:r w:rsidRPr="00D64FC6">
        <w:rPr>
          <w:rFonts w:ascii="TH SarabunPSK" w:hAnsi="TH SarabunPSK" w:cs="TH SarabunPSK" w:hint="cs"/>
          <w:sz w:val="32"/>
          <w:szCs w:val="32"/>
          <w:cs/>
        </w:rPr>
        <w:t>การบูรณาการความร่วมมือด้านความมั่นคงกับอาเซียนและนานาชาติฯ</w:t>
      </w:r>
    </w:p>
    <w:p w:rsidR="00D64FC6" w:rsidRPr="00D64FC6" w:rsidRDefault="00D64FC6" w:rsidP="00D64FC6">
      <w:pPr>
        <w:spacing w:after="0" w:line="240" w:lineRule="auto"/>
        <w:rPr>
          <w:rFonts w:ascii="TH SarabunPSK" w:hAnsi="TH SarabunPSK" w:cs="TH SarabunPSK"/>
          <w:b/>
          <w:bCs/>
          <w:sz w:val="32"/>
          <w:szCs w:val="32"/>
          <w:u w:val="single"/>
        </w:rPr>
      </w:pPr>
      <w:r w:rsidRPr="00D64FC6">
        <w:rPr>
          <w:rFonts w:ascii="TH SarabunPSK" w:hAnsi="TH SarabunPSK" w:cs="TH SarabunPSK"/>
          <w:b/>
          <w:bCs/>
          <w:sz w:val="32"/>
          <w:szCs w:val="32"/>
          <w:u w:val="single"/>
          <w:cs/>
        </w:rPr>
        <w:t>แผนระดับที่ 2</w:t>
      </w:r>
    </w:p>
    <w:p w:rsidR="00D64FC6" w:rsidRPr="00D64FC6" w:rsidRDefault="00D64FC6" w:rsidP="00D64FC6">
      <w:pPr>
        <w:tabs>
          <w:tab w:val="left" w:pos="284"/>
        </w:tabs>
        <w:spacing w:after="0" w:line="240" w:lineRule="auto"/>
        <w:contextualSpacing/>
        <w:rPr>
          <w:rFonts w:ascii="TH SarabunPSK" w:eastAsia="Calibri" w:hAnsi="TH SarabunPSK" w:cs="TH SarabunPSK"/>
          <w:b/>
          <w:bCs/>
          <w:sz w:val="32"/>
          <w:szCs w:val="32"/>
          <w:cs/>
        </w:rPr>
      </w:pPr>
      <w:r w:rsidRPr="00D64FC6">
        <w:rPr>
          <w:rFonts w:ascii="TH SarabunPSK" w:eastAsia="Calibri" w:hAnsi="TH SarabunPSK" w:cs="TH SarabunPSK" w:hint="cs"/>
          <w:b/>
          <w:bCs/>
          <w:sz w:val="32"/>
          <w:szCs w:val="32"/>
          <w:cs/>
        </w:rPr>
        <w:t>2.</w:t>
      </w:r>
      <w:r w:rsidRPr="00D64FC6">
        <w:rPr>
          <w:rFonts w:ascii="TH SarabunPSK" w:eastAsia="Calibri" w:hAnsi="TH SarabunPSK" w:cs="TH SarabunPSK" w:hint="cs"/>
          <w:b/>
          <w:bCs/>
          <w:sz w:val="32"/>
          <w:szCs w:val="32"/>
          <w:cs/>
        </w:rPr>
        <w:tab/>
      </w:r>
      <w:r w:rsidRPr="00D64FC6">
        <w:rPr>
          <w:rFonts w:ascii="TH SarabunPSK" w:eastAsia="Calibri" w:hAnsi="TH SarabunPSK" w:cs="TH SarabunPSK"/>
          <w:b/>
          <w:bCs/>
          <w:sz w:val="32"/>
          <w:szCs w:val="32"/>
          <w:cs/>
        </w:rPr>
        <w:t>ความสอดคล้องกับแผน</w:t>
      </w:r>
      <w:r w:rsidRPr="00D64FC6">
        <w:rPr>
          <w:rFonts w:ascii="TH SarabunPSK" w:eastAsia="Calibri" w:hAnsi="TH SarabunPSK" w:cs="TH SarabunPSK" w:hint="cs"/>
          <w:b/>
          <w:bCs/>
          <w:sz w:val="32"/>
          <w:szCs w:val="32"/>
          <w:cs/>
        </w:rPr>
        <w:t>แม่บทภายใต้ยุทธศาสตร์ชาติ</w:t>
      </w:r>
    </w:p>
    <w:p w:rsidR="00D64FC6" w:rsidRPr="00D64FC6" w:rsidRDefault="00D64FC6" w:rsidP="005A6355">
      <w:pPr>
        <w:tabs>
          <w:tab w:val="left" w:pos="567"/>
        </w:tabs>
        <w:spacing w:after="0" w:line="240" w:lineRule="auto"/>
        <w:jc w:val="thaiDistribute"/>
        <w:rPr>
          <w:rFonts w:ascii="TH SarabunPSK" w:hAnsi="TH SarabunPSK" w:cs="TH SarabunPSK"/>
          <w:sz w:val="32"/>
          <w:szCs w:val="32"/>
        </w:rPr>
      </w:pPr>
      <w:r w:rsidRPr="00D64FC6">
        <w:tab/>
      </w:r>
      <w:r w:rsidRPr="00D64FC6">
        <w:rPr>
          <w:rFonts w:ascii="TH SarabunPSK" w:hAnsi="TH SarabunPSK" w:cs="TH SarabunPSK" w:hint="cs"/>
          <w:sz w:val="32"/>
          <w:szCs w:val="32"/>
          <w:cs/>
        </w:rPr>
        <w:t>ประเด็น การต่างประเทศ</w:t>
      </w:r>
    </w:p>
    <w:p w:rsidR="00D64FC6" w:rsidRPr="00D64FC6" w:rsidRDefault="00D64FC6" w:rsidP="005A6355">
      <w:pPr>
        <w:tabs>
          <w:tab w:val="left" w:pos="567"/>
        </w:tabs>
        <w:spacing w:after="0" w:line="240" w:lineRule="auto"/>
        <w:jc w:val="thaiDistribute"/>
        <w:rPr>
          <w:rFonts w:ascii="TH SarabunPSK" w:hAnsi="TH SarabunPSK" w:cs="TH SarabunPSK"/>
          <w:sz w:val="32"/>
          <w:szCs w:val="32"/>
        </w:rPr>
      </w:pPr>
      <w:r w:rsidRPr="00D64FC6">
        <w:rPr>
          <w:rFonts w:ascii="TH SarabunPSK" w:hAnsi="TH SarabunPSK" w:cs="TH SarabunPSK" w:hint="cs"/>
          <w:sz w:val="24"/>
          <w:szCs w:val="32"/>
          <w:cs/>
        </w:rPr>
        <w:tab/>
      </w:r>
      <w:r w:rsidRPr="00D64FC6">
        <w:rPr>
          <w:rFonts w:ascii="TH SarabunPSK" w:hAnsi="TH SarabunPSK" w:cs="TH SarabunPSK"/>
          <w:sz w:val="24"/>
          <w:szCs w:val="32"/>
          <w:cs/>
        </w:rPr>
        <w:t>เป้าหมาย</w:t>
      </w:r>
      <w:r w:rsidRPr="00D64FC6">
        <w:rPr>
          <w:rFonts w:ascii="TH SarabunPSK" w:hAnsi="TH SarabunPSK" w:cs="TH SarabunPSK" w:hint="cs"/>
          <w:sz w:val="24"/>
          <w:szCs w:val="32"/>
          <w:cs/>
        </w:rPr>
        <w:t xml:space="preserve"> การต่างประเทศไทยมีเอกภาพ ทำให้ประเทศไทยมีความมั่นคง มั่งคั่ง ยั่งยืน มีมาตรฐานสากล และมีเกียรติภูมิในประชาคมโลก</w:t>
      </w:r>
    </w:p>
    <w:p w:rsidR="00D64FC6" w:rsidRPr="00D64FC6" w:rsidRDefault="00D64FC6" w:rsidP="005A6355">
      <w:pPr>
        <w:tabs>
          <w:tab w:val="left" w:pos="567"/>
        </w:tabs>
        <w:spacing w:after="0" w:line="240" w:lineRule="auto"/>
        <w:jc w:val="thaiDistribute"/>
        <w:rPr>
          <w:rFonts w:ascii="TH SarabunPSK" w:hAnsi="TH SarabunPSK" w:cs="TH SarabunPSK"/>
          <w:sz w:val="32"/>
          <w:szCs w:val="32"/>
        </w:rPr>
      </w:pPr>
      <w:r w:rsidRPr="00D64FC6">
        <w:rPr>
          <w:rFonts w:ascii="TH SarabunPSK" w:hAnsi="TH SarabunPSK" w:cs="TH SarabunPSK" w:hint="cs"/>
          <w:sz w:val="32"/>
          <w:szCs w:val="32"/>
          <w:cs/>
          <w:lang w:val="th-TH"/>
        </w:rPr>
        <w:tab/>
        <w:t>เป้าหมายย่อย ความร่วมมือด้านเศรษฐกิจและความร่วมมือเพื่อการพัฒนาระหว่างประเทศ</w:t>
      </w:r>
    </w:p>
    <w:p w:rsidR="00D64FC6" w:rsidRPr="00D64FC6" w:rsidRDefault="00D64FC6" w:rsidP="00D64FC6">
      <w:pPr>
        <w:tabs>
          <w:tab w:val="left" w:pos="284"/>
        </w:tabs>
        <w:spacing w:after="0" w:line="240" w:lineRule="auto"/>
        <w:rPr>
          <w:rFonts w:ascii="TH SarabunPSK" w:hAnsi="TH SarabunPSK" w:cs="TH SarabunPSK"/>
          <w:b/>
          <w:bCs/>
          <w:sz w:val="32"/>
          <w:szCs w:val="32"/>
        </w:rPr>
      </w:pPr>
      <w:r w:rsidRPr="00D64FC6">
        <w:rPr>
          <w:rFonts w:ascii="TH SarabunPSK" w:hAnsi="TH SarabunPSK" w:cs="TH SarabunPSK" w:hint="cs"/>
          <w:b/>
          <w:bCs/>
          <w:sz w:val="32"/>
          <w:szCs w:val="32"/>
          <w:cs/>
        </w:rPr>
        <w:t>3.</w:t>
      </w:r>
      <w:r w:rsidRPr="00D64FC6">
        <w:rPr>
          <w:rFonts w:ascii="TH SarabunPSK" w:hAnsi="TH SarabunPSK" w:cs="TH SarabunPSK" w:hint="cs"/>
          <w:b/>
          <w:bCs/>
          <w:sz w:val="32"/>
          <w:szCs w:val="32"/>
          <w:cs/>
        </w:rPr>
        <w:tab/>
      </w:r>
      <w:r w:rsidRPr="00D64FC6">
        <w:rPr>
          <w:rFonts w:ascii="TH SarabunPSK" w:hAnsi="TH SarabunPSK" w:cs="TH SarabunPSK"/>
          <w:b/>
          <w:bCs/>
          <w:sz w:val="32"/>
          <w:szCs w:val="32"/>
          <w:cs/>
        </w:rPr>
        <w:t>ความสอดคล้องกับแผนพัฒนาเศรษฐกิจและสังคมแห่งชาติ</w:t>
      </w:r>
      <w:r w:rsidRPr="00D64FC6">
        <w:rPr>
          <w:rFonts w:ascii="TH SarabunPSK" w:hAnsi="TH SarabunPSK" w:cs="TH SarabunPSK"/>
          <w:b/>
          <w:bCs/>
          <w:sz w:val="32"/>
          <w:szCs w:val="32"/>
        </w:rPr>
        <w:t xml:space="preserve"> </w:t>
      </w:r>
      <w:r w:rsidRPr="00D64FC6">
        <w:rPr>
          <w:rFonts w:ascii="TH SarabunPSK" w:hAnsi="TH SarabunPSK" w:cs="TH SarabunPSK" w:hint="cs"/>
          <w:b/>
          <w:bCs/>
          <w:sz w:val="32"/>
          <w:szCs w:val="32"/>
          <w:cs/>
        </w:rPr>
        <w:t>ฉบับที่ 12</w:t>
      </w:r>
    </w:p>
    <w:p w:rsidR="00D64FC6" w:rsidRPr="00D64FC6" w:rsidRDefault="005A6355" w:rsidP="005A6355">
      <w:pPr>
        <w:tabs>
          <w:tab w:val="left" w:pos="567"/>
        </w:tabs>
        <w:spacing w:after="0" w:line="240" w:lineRule="auto"/>
        <w:contextualSpacing/>
        <w:rPr>
          <w:rFonts w:ascii="TH SarabunPSK" w:eastAsia="Calibri" w:hAnsi="TH SarabunPSK" w:cs="TH SarabunPSK"/>
          <w:sz w:val="32"/>
          <w:szCs w:val="32"/>
        </w:rPr>
      </w:pPr>
      <w:r>
        <w:rPr>
          <w:rFonts w:ascii="TH SarabunPSK" w:eastAsia="Calibri" w:hAnsi="TH SarabunPSK" w:cs="TH SarabunPSK" w:hint="cs"/>
          <w:sz w:val="32"/>
          <w:szCs w:val="32"/>
          <w:cs/>
        </w:rPr>
        <w:tab/>
      </w:r>
      <w:r w:rsidR="00D64FC6" w:rsidRPr="00D64FC6">
        <w:rPr>
          <w:rFonts w:ascii="TH SarabunPSK" w:eastAsia="Calibri" w:hAnsi="TH SarabunPSK" w:cs="TH SarabunPSK"/>
          <w:sz w:val="32"/>
          <w:szCs w:val="32"/>
          <w:cs/>
        </w:rPr>
        <w:t xml:space="preserve">ยุทธศาสตร์ที่ </w:t>
      </w:r>
      <w:r w:rsidR="00D64FC6" w:rsidRPr="00D64FC6">
        <w:rPr>
          <w:rFonts w:ascii="TH SarabunPSK" w:eastAsia="Calibri" w:hAnsi="TH SarabunPSK" w:cs="TH SarabunPSK" w:hint="cs"/>
          <w:sz w:val="32"/>
          <w:szCs w:val="32"/>
          <w:cs/>
        </w:rPr>
        <w:t>10</w:t>
      </w:r>
      <w:r w:rsidR="00D64FC6" w:rsidRPr="00D64FC6">
        <w:rPr>
          <w:rFonts w:ascii="TH SarabunPSK" w:eastAsia="Calibri" w:hAnsi="TH SarabunPSK" w:cs="TH SarabunPSK"/>
          <w:sz w:val="32"/>
          <w:szCs w:val="32"/>
          <w:cs/>
        </w:rPr>
        <w:t xml:space="preserve"> </w:t>
      </w:r>
      <w:r w:rsidR="00D64FC6" w:rsidRPr="00D64FC6">
        <w:rPr>
          <w:rFonts w:ascii="TH SarabunPSK" w:eastAsia="Calibri" w:hAnsi="TH SarabunPSK" w:cs="TH SarabunPSK" w:hint="cs"/>
          <w:sz w:val="32"/>
          <w:szCs w:val="32"/>
          <w:cs/>
        </w:rPr>
        <w:t>ความร่วมมือระหว่างประเทศเพื่อการพัฒนา</w:t>
      </w:r>
    </w:p>
    <w:p w:rsidR="00D64FC6" w:rsidRPr="00D64FC6" w:rsidRDefault="00D64FC6" w:rsidP="005A6355">
      <w:pPr>
        <w:tabs>
          <w:tab w:val="left" w:pos="567"/>
        </w:tabs>
        <w:spacing w:after="0" w:line="240" w:lineRule="auto"/>
        <w:rPr>
          <w:rFonts w:ascii="TH SarabunPSK" w:hAnsi="TH SarabunPSK" w:cs="TH SarabunPSK"/>
          <w:sz w:val="32"/>
          <w:szCs w:val="32"/>
        </w:rPr>
      </w:pPr>
      <w:r w:rsidRPr="00D64FC6">
        <w:rPr>
          <w:rFonts w:ascii="TH SarabunPSK" w:hAnsi="TH SarabunPSK" w:cs="TH SarabunPSK"/>
          <w:sz w:val="32"/>
          <w:szCs w:val="32"/>
          <w:cs/>
        </w:rPr>
        <w:tab/>
        <w:t xml:space="preserve">เป้าหมาย </w:t>
      </w:r>
      <w:r w:rsidRPr="00D64FC6">
        <w:rPr>
          <w:rFonts w:ascii="TH SarabunPSK" w:hAnsi="TH SarabunPSK" w:cs="TH SarabunPSK" w:hint="cs"/>
          <w:sz w:val="32"/>
          <w:szCs w:val="32"/>
          <w:cs/>
        </w:rPr>
        <w:t>ประเทศไทยเป็นหุ้นส่วนการพัฒนาที่สำคัญทั้งในทุกระดับ</w:t>
      </w:r>
    </w:p>
    <w:p w:rsidR="00D64FC6" w:rsidRPr="00D64FC6" w:rsidRDefault="00D64FC6" w:rsidP="005A6355">
      <w:pPr>
        <w:tabs>
          <w:tab w:val="left" w:pos="567"/>
        </w:tabs>
        <w:spacing w:after="0" w:line="240" w:lineRule="auto"/>
        <w:contextualSpacing/>
        <w:rPr>
          <w:rFonts w:ascii="TH SarabunPSK" w:eastAsia="Calibri" w:hAnsi="TH SarabunPSK" w:cs="TH SarabunPSK"/>
          <w:sz w:val="32"/>
          <w:szCs w:val="32"/>
        </w:rPr>
      </w:pPr>
      <w:r w:rsidRPr="00D64FC6">
        <w:rPr>
          <w:rFonts w:ascii="TH SarabunPSK" w:eastAsia="Calibri" w:hAnsi="TH SarabunPSK" w:cs="TH SarabunPSK"/>
          <w:sz w:val="32"/>
          <w:szCs w:val="32"/>
        </w:rPr>
        <w:tab/>
      </w:r>
      <w:r w:rsidRPr="00D64FC6">
        <w:rPr>
          <w:rFonts w:ascii="TH SarabunPSK" w:eastAsia="Calibri" w:hAnsi="TH SarabunPSK" w:cs="TH SarabunPSK"/>
          <w:sz w:val="32"/>
          <w:szCs w:val="32"/>
          <w:cs/>
        </w:rPr>
        <w:t>แนวทาง</w:t>
      </w:r>
      <w:r w:rsidRPr="00D64FC6">
        <w:rPr>
          <w:rFonts w:ascii="TH SarabunPSK" w:eastAsia="Calibri" w:hAnsi="TH SarabunPSK" w:cs="TH SarabunPSK"/>
          <w:sz w:val="32"/>
          <w:szCs w:val="32"/>
        </w:rPr>
        <w:t xml:space="preserve"> </w:t>
      </w:r>
      <w:r w:rsidRPr="00D64FC6">
        <w:rPr>
          <w:rFonts w:ascii="TH SarabunPSK" w:eastAsia="Calibri" w:hAnsi="TH SarabunPSK" w:cs="TH SarabunPSK" w:hint="cs"/>
          <w:sz w:val="32"/>
          <w:szCs w:val="32"/>
          <w:cs/>
        </w:rPr>
        <w:t>สร้างความเป็นหุ่นส่วนการพัฒนากับประเทศในอนุภูมิภาค ภูมิภาค และนานาประเทศ</w:t>
      </w:r>
    </w:p>
    <w:p w:rsidR="00D64FC6" w:rsidRPr="00D64FC6" w:rsidRDefault="00D64FC6" w:rsidP="00D64FC6">
      <w:pPr>
        <w:spacing w:after="0" w:line="240" w:lineRule="auto"/>
        <w:rPr>
          <w:rFonts w:ascii="TH SarabunPSK" w:hAnsi="TH SarabunPSK" w:cs="TH SarabunPSK"/>
          <w:b/>
          <w:bCs/>
          <w:sz w:val="32"/>
          <w:szCs w:val="32"/>
        </w:rPr>
      </w:pPr>
      <w:r w:rsidRPr="00D64FC6">
        <w:rPr>
          <w:rFonts w:ascii="TH SarabunPSK" w:hAnsi="TH SarabunPSK" w:cs="TH SarabunPSK"/>
          <w:b/>
          <w:bCs/>
          <w:sz w:val="32"/>
          <w:szCs w:val="32"/>
          <w:u w:val="single"/>
          <w:cs/>
        </w:rPr>
        <w:t xml:space="preserve">แผนระดับที่ </w:t>
      </w:r>
      <w:r w:rsidRPr="00D64FC6">
        <w:rPr>
          <w:rFonts w:ascii="TH SarabunPSK" w:hAnsi="TH SarabunPSK" w:cs="TH SarabunPSK"/>
          <w:b/>
          <w:bCs/>
          <w:sz w:val="32"/>
          <w:szCs w:val="32"/>
          <w:u w:val="single"/>
        </w:rPr>
        <w:t>3</w:t>
      </w:r>
      <w:r w:rsidRPr="00D64FC6">
        <w:rPr>
          <w:rFonts w:ascii="TH SarabunPSK" w:hAnsi="TH SarabunPSK" w:cs="TH SarabunPSK"/>
          <w:b/>
          <w:bCs/>
          <w:sz w:val="32"/>
          <w:szCs w:val="32"/>
        </w:rPr>
        <w:t xml:space="preserve"> </w:t>
      </w:r>
    </w:p>
    <w:p w:rsidR="00D64FC6" w:rsidRPr="00D64FC6" w:rsidRDefault="005A6355" w:rsidP="005A6355">
      <w:pPr>
        <w:tabs>
          <w:tab w:val="left" w:pos="567"/>
        </w:tabs>
        <w:spacing w:after="0" w:line="240" w:lineRule="auto"/>
        <w:rPr>
          <w:rFonts w:ascii="TH SarabunPSK" w:hAnsi="TH SarabunPSK" w:cs="TH SarabunPSK"/>
          <w:b/>
          <w:bCs/>
          <w:sz w:val="32"/>
          <w:szCs w:val="32"/>
        </w:rPr>
      </w:pPr>
      <w:r>
        <w:rPr>
          <w:rFonts w:ascii="TH SarabunPSK" w:hAnsi="TH SarabunPSK" w:cs="TH SarabunPSK" w:hint="cs"/>
          <w:sz w:val="32"/>
          <w:szCs w:val="32"/>
          <w:cs/>
        </w:rPr>
        <w:tab/>
      </w:r>
      <w:r w:rsidR="00D64FC6" w:rsidRPr="00D64FC6">
        <w:rPr>
          <w:rFonts w:ascii="TH SarabunPSK" w:hAnsi="TH SarabunPSK" w:cs="TH SarabunPSK" w:hint="cs"/>
          <w:sz w:val="32"/>
          <w:szCs w:val="32"/>
          <w:cs/>
        </w:rPr>
        <w:t xml:space="preserve">แผนแม่บทพัฒนาแรงงานไทยในระยะ 4 ปี (พ.ศ. 2560 </w:t>
      </w:r>
      <w:r w:rsidR="00D64FC6" w:rsidRPr="00D64FC6">
        <w:rPr>
          <w:rFonts w:ascii="TH SarabunPSK" w:hAnsi="TH SarabunPSK" w:cs="TH SarabunPSK"/>
          <w:sz w:val="32"/>
          <w:szCs w:val="32"/>
          <w:cs/>
        </w:rPr>
        <w:t>–</w:t>
      </w:r>
      <w:r w:rsidR="00D64FC6" w:rsidRPr="00D64FC6">
        <w:rPr>
          <w:rFonts w:ascii="TH SarabunPSK" w:hAnsi="TH SarabunPSK" w:cs="TH SarabunPSK" w:hint="cs"/>
          <w:sz w:val="32"/>
          <w:szCs w:val="32"/>
          <w:cs/>
        </w:rPr>
        <w:t xml:space="preserve"> 2564)</w:t>
      </w:r>
      <w:r w:rsidR="00D64FC6" w:rsidRPr="00D64FC6">
        <w:rPr>
          <w:rFonts w:ascii="TH SarabunPSK" w:hAnsi="TH SarabunPSK" w:cs="TH SarabunPSK"/>
          <w:sz w:val="32"/>
          <w:szCs w:val="32"/>
        </w:rPr>
        <w:t xml:space="preserve"> (</w:t>
      </w:r>
      <w:r w:rsidR="00D64FC6" w:rsidRPr="00D64FC6">
        <w:rPr>
          <w:rFonts w:ascii="TH SarabunPSK" w:hAnsi="TH SarabunPSK" w:cs="TH SarabunPSK" w:hint="cs"/>
          <w:sz w:val="32"/>
          <w:szCs w:val="32"/>
          <w:cs/>
        </w:rPr>
        <w:t>ตามมติ ครม. วันที่ 24 มกราคม 2562</w:t>
      </w:r>
      <w:r w:rsidR="00D64FC6" w:rsidRPr="00D64FC6">
        <w:rPr>
          <w:rFonts w:ascii="TH SarabunPSK" w:hAnsi="TH SarabunPSK" w:cs="TH SarabunPSK"/>
          <w:sz w:val="32"/>
          <w:szCs w:val="32"/>
        </w:rPr>
        <w:t>)</w:t>
      </w:r>
      <w:r w:rsidR="00D64FC6" w:rsidRPr="00D64FC6">
        <w:rPr>
          <w:rFonts w:ascii="TH SarabunPSK" w:hAnsi="TH SarabunPSK" w:cs="TH SarabunPSK"/>
          <w:b/>
          <w:bCs/>
          <w:sz w:val="32"/>
          <w:szCs w:val="32"/>
        </w:rPr>
        <w:t xml:space="preserve"> </w:t>
      </w:r>
    </w:p>
    <w:p w:rsidR="00D64FC6" w:rsidRPr="00D64FC6" w:rsidRDefault="00D64FC6" w:rsidP="00D64FC6">
      <w:pPr>
        <w:spacing w:after="0" w:line="240" w:lineRule="auto"/>
        <w:rPr>
          <w:rFonts w:ascii="TH SarabunPSK" w:hAnsi="TH SarabunPSK" w:cs="TH SarabunPSK"/>
          <w:b/>
          <w:bCs/>
          <w:sz w:val="32"/>
          <w:szCs w:val="32"/>
          <w:u w:val="single"/>
          <w:cs/>
        </w:rPr>
      </w:pPr>
      <w:r w:rsidRPr="00D64FC6">
        <w:rPr>
          <w:rFonts w:ascii="TH SarabunPSK" w:hAnsi="TH SarabunPSK" w:cs="TH SarabunPSK"/>
          <w:b/>
          <w:bCs/>
          <w:sz w:val="32"/>
          <w:szCs w:val="32"/>
          <w:cs/>
        </w:rPr>
        <w:t>ความสอดคล้องกับนโยบายรัฐบาล</w:t>
      </w:r>
      <w:r w:rsidRPr="00D64FC6">
        <w:rPr>
          <w:rFonts w:ascii="TH SarabunPSK" w:hAnsi="TH SarabunPSK" w:cs="TH SarabunPSK" w:hint="cs"/>
          <w:b/>
          <w:bCs/>
          <w:sz w:val="32"/>
          <w:szCs w:val="32"/>
          <w:cs/>
        </w:rPr>
        <w:t>*</w:t>
      </w:r>
    </w:p>
    <w:p w:rsidR="00D64FC6" w:rsidRDefault="00D64FC6" w:rsidP="005A6355">
      <w:pPr>
        <w:tabs>
          <w:tab w:val="left" w:pos="280"/>
          <w:tab w:val="left" w:pos="567"/>
        </w:tabs>
        <w:spacing w:after="0" w:line="240" w:lineRule="auto"/>
        <w:rPr>
          <w:rFonts w:ascii="TH SarabunPSK" w:hAnsi="TH SarabunPSK" w:cs="TH SarabunPSK"/>
          <w:sz w:val="32"/>
          <w:szCs w:val="32"/>
        </w:rPr>
      </w:pPr>
      <w:r w:rsidRPr="00D64FC6">
        <w:rPr>
          <w:rFonts w:ascii="TH SarabunPSK" w:hAnsi="TH SarabunPSK" w:cs="TH SarabunPSK"/>
        </w:rPr>
        <w:tab/>
      </w:r>
      <w:r w:rsidR="005A6355">
        <w:rPr>
          <w:rFonts w:ascii="TH SarabunPSK" w:hAnsi="TH SarabunPSK" w:cs="TH SarabunPSK" w:hint="cs"/>
          <w:sz w:val="32"/>
          <w:szCs w:val="32"/>
          <w:cs/>
        </w:rPr>
        <w:tab/>
      </w:r>
      <w:r w:rsidRPr="00D64FC6">
        <w:rPr>
          <w:rFonts w:ascii="TH SarabunPSK" w:hAnsi="TH SarabunPSK" w:cs="TH SarabunPSK"/>
          <w:sz w:val="32"/>
          <w:szCs w:val="32"/>
          <w:cs/>
        </w:rPr>
        <w:t xml:space="preserve">นโยบายที่ </w:t>
      </w:r>
      <w:r w:rsidRPr="00D64FC6">
        <w:rPr>
          <w:rFonts w:ascii="TH SarabunPSK" w:hAnsi="TH SarabunPSK" w:cs="TH SarabunPSK"/>
          <w:sz w:val="32"/>
          <w:szCs w:val="32"/>
        </w:rPr>
        <w:t xml:space="preserve">4.2 </w:t>
      </w:r>
      <w:r w:rsidRPr="00D64FC6">
        <w:rPr>
          <w:rFonts w:ascii="TH SarabunPSK" w:hAnsi="TH SarabunPSK" w:cs="TH SarabunPSK" w:hint="cs"/>
          <w:sz w:val="32"/>
          <w:szCs w:val="32"/>
          <w:cs/>
        </w:rPr>
        <w:t>เสริมสร้างความเป็นปึกแผ่นของอาเซียน</w:t>
      </w:r>
    </w:p>
    <w:p w:rsidR="00D64FC6" w:rsidRPr="00D64FC6" w:rsidRDefault="00DC7881" w:rsidP="00D64FC6">
      <w:pPr>
        <w:tabs>
          <w:tab w:val="left" w:pos="560"/>
        </w:tabs>
        <w:spacing w:after="0" w:line="240" w:lineRule="auto"/>
        <w:rPr>
          <w:rFonts w:ascii="TH SarabunPSK" w:hAnsi="TH SarabunPSK" w:cs="TH SarabunPSK"/>
          <w:sz w:val="32"/>
          <w:szCs w:val="32"/>
        </w:rPr>
      </w:pPr>
      <w:r>
        <w:rPr>
          <w:rFonts w:ascii="TH SarabunPSK" w:hAnsi="TH SarabunPSK" w:cs="TH SarabunPSK"/>
          <w:sz w:val="32"/>
          <w:szCs w:val="32"/>
        </w:rPr>
        <w:pict>
          <v:rect id="_x0000_i1034" style="width:451.3pt;height:2pt;mso-position-vertical:absolute" o:hralign="center" o:hrstd="t" o:hrnoshade="t" o:hr="t" fillcolor="#404040 [2429]" stroked="f"/>
        </w:pict>
      </w:r>
    </w:p>
    <w:p w:rsidR="00D64FC6" w:rsidRDefault="00D64FC6" w:rsidP="00D64FC6">
      <w:pPr>
        <w:spacing w:after="0" w:line="240" w:lineRule="auto"/>
        <w:rPr>
          <w:rFonts w:ascii="TH SarabunPSK" w:hAnsi="TH SarabunPSK" w:cs="TH SarabunPSK"/>
          <w:b/>
          <w:bCs/>
          <w:sz w:val="32"/>
          <w:szCs w:val="32"/>
          <w:u w:val="double"/>
        </w:rPr>
      </w:pPr>
    </w:p>
    <w:p w:rsidR="005A6355" w:rsidRDefault="005A6355" w:rsidP="00D64FC6">
      <w:pPr>
        <w:spacing w:after="0" w:line="240" w:lineRule="auto"/>
        <w:rPr>
          <w:rFonts w:ascii="TH SarabunPSK" w:hAnsi="TH SarabunPSK" w:cs="TH SarabunPSK"/>
          <w:b/>
          <w:bCs/>
          <w:sz w:val="32"/>
          <w:szCs w:val="32"/>
          <w:u w:val="double"/>
        </w:rPr>
      </w:pPr>
    </w:p>
    <w:p w:rsidR="00502BC4" w:rsidRPr="00D64FC6" w:rsidRDefault="00502BC4" w:rsidP="00D64FC6">
      <w:pPr>
        <w:spacing w:after="0" w:line="240" w:lineRule="auto"/>
        <w:rPr>
          <w:rFonts w:ascii="TH SarabunPSK" w:hAnsi="TH SarabunPSK" w:cs="TH SarabunPSK"/>
          <w:b/>
          <w:bCs/>
          <w:sz w:val="32"/>
          <w:szCs w:val="32"/>
          <w:u w:val="double"/>
        </w:rPr>
      </w:pPr>
    </w:p>
    <w:p w:rsidR="00D64FC6" w:rsidRPr="00D64FC6" w:rsidRDefault="00D64FC6" w:rsidP="0094280D">
      <w:pPr>
        <w:spacing w:after="0" w:line="240" w:lineRule="auto"/>
        <w:jc w:val="thaiDistribute"/>
        <w:rPr>
          <w:rFonts w:ascii="TH SarabunPSK" w:hAnsi="TH SarabunPSK" w:cs="TH SarabunPSK"/>
          <w:b/>
          <w:bCs/>
          <w:color w:val="000000" w:themeColor="text1"/>
          <w:sz w:val="32"/>
          <w:szCs w:val="32"/>
          <w:cs/>
          <w:lang w:val="th-TH"/>
        </w:rPr>
      </w:pPr>
      <w:r w:rsidRPr="00D64FC6">
        <w:rPr>
          <w:rFonts w:ascii="TH SarabunPSK" w:hAnsi="TH SarabunPSK" w:cs="TH SarabunPSK"/>
          <w:b/>
          <w:bCs/>
          <w:sz w:val="32"/>
          <w:szCs w:val="32"/>
          <w:u w:val="double"/>
          <w:cs/>
        </w:rPr>
        <w:lastRenderedPageBreak/>
        <w:t xml:space="preserve">ส่วนที่ </w:t>
      </w:r>
      <w:r w:rsidRPr="00D64FC6">
        <w:rPr>
          <w:rFonts w:ascii="TH SarabunPSK" w:hAnsi="TH SarabunPSK" w:cs="TH SarabunPSK"/>
          <w:b/>
          <w:bCs/>
          <w:sz w:val="32"/>
          <w:szCs w:val="32"/>
          <w:u w:val="double"/>
        </w:rPr>
        <w:t>3</w:t>
      </w:r>
      <w:r w:rsidRPr="00D64FC6">
        <w:rPr>
          <w:rFonts w:ascii="TH SarabunPSK" w:hAnsi="TH SarabunPSK" w:cs="TH SarabunPSK"/>
          <w:b/>
          <w:bCs/>
          <w:sz w:val="32"/>
          <w:szCs w:val="32"/>
          <w:cs/>
        </w:rPr>
        <w:t xml:space="preserve"> </w:t>
      </w:r>
      <w:r w:rsidRPr="00D64FC6">
        <w:rPr>
          <w:rFonts w:ascii="TH SarabunPSK" w:hAnsi="TH SarabunPSK" w:cs="TH SarabunPSK"/>
          <w:b/>
          <w:bCs/>
          <w:sz w:val="32"/>
          <w:szCs w:val="32"/>
        </w:rPr>
        <w:t xml:space="preserve">: </w:t>
      </w:r>
      <w:r w:rsidRPr="00D64FC6">
        <w:rPr>
          <w:rFonts w:ascii="TH SarabunPSK" w:hAnsi="TH SarabunPSK" w:cs="TH SarabunPSK"/>
          <w:b/>
          <w:bCs/>
          <w:sz w:val="32"/>
          <w:szCs w:val="32"/>
          <w:cs/>
        </w:rPr>
        <w:t>รายละเอียดแผนงาน</w:t>
      </w:r>
      <w:r w:rsidRPr="00D64FC6">
        <w:rPr>
          <w:rFonts w:ascii="TH SarabunPSK" w:hAnsi="TH SarabunPSK" w:cs="TH SarabunPSK" w:hint="cs"/>
          <w:b/>
          <w:bCs/>
          <w:sz w:val="32"/>
          <w:szCs w:val="32"/>
          <w:cs/>
        </w:rPr>
        <w:t xml:space="preserve"> </w:t>
      </w:r>
      <w:r w:rsidRPr="00D64FC6">
        <w:rPr>
          <w:rFonts w:ascii="TH SarabunPSK" w:hAnsi="TH SarabunPSK" w:cs="TH SarabunPSK"/>
          <w:b/>
          <w:bCs/>
          <w:sz w:val="32"/>
          <w:szCs w:val="32"/>
          <w:cs/>
        </w:rPr>
        <w:t>โครงการพัฒนาฝีมือแรงงานนานาชาติเพื่อการพัฒนาความร่วมมือ</w:t>
      </w:r>
      <w:r w:rsidRPr="00D64FC6">
        <w:rPr>
          <w:rFonts w:ascii="TH SarabunPSK" w:hAnsi="TH SarabunPSK" w:cs="TH SarabunPSK"/>
          <w:b/>
          <w:bCs/>
          <w:spacing w:val="6"/>
          <w:sz w:val="32"/>
          <w:szCs w:val="32"/>
          <w:cs/>
        </w:rPr>
        <w:t>ทางเศรษฐกิจ</w:t>
      </w:r>
    </w:p>
    <w:p w:rsidR="003A07C8" w:rsidRPr="00E514C1" w:rsidRDefault="00D64FC6" w:rsidP="008B65A5">
      <w:pPr>
        <w:pStyle w:val="projecth1"/>
        <w:tabs>
          <w:tab w:val="left" w:pos="720"/>
        </w:tabs>
        <w:spacing w:before="120" w:line="240" w:lineRule="auto"/>
        <w:ind w:left="0" w:firstLine="0"/>
        <w:contextualSpacing w:val="0"/>
        <w:rPr>
          <w:color w:val="000000" w:themeColor="text1"/>
        </w:rPr>
      </w:pPr>
      <w:r>
        <w:rPr>
          <w:rFonts w:hint="cs"/>
          <w:color w:val="000000" w:themeColor="text1"/>
          <w:cs/>
        </w:rPr>
        <w:t>1</w:t>
      </w:r>
      <w:r w:rsidR="003A07C8" w:rsidRPr="00E514C1">
        <w:rPr>
          <w:color w:val="000000" w:themeColor="text1"/>
          <w:cs/>
        </w:rPr>
        <w:t>. หลักการและเหตุผล</w:t>
      </w:r>
    </w:p>
    <w:p w:rsidR="003A07C8" w:rsidRPr="00E514C1" w:rsidRDefault="006B3E4D" w:rsidP="008B65A5">
      <w:pPr>
        <w:pStyle w:val="projecth2"/>
        <w:numPr>
          <w:ilvl w:val="0"/>
          <w:numId w:val="0"/>
        </w:numPr>
        <w:tabs>
          <w:tab w:val="left" w:pos="0"/>
          <w:tab w:val="left" w:pos="851"/>
          <w:tab w:val="left" w:pos="1276"/>
          <w:tab w:val="left" w:pos="1701"/>
        </w:tabs>
        <w:ind w:firstLine="567"/>
        <w:rPr>
          <w:color w:val="000000" w:themeColor="text1"/>
          <w:sz w:val="32"/>
          <w:szCs w:val="32"/>
          <w:u w:val="single"/>
          <w:cs/>
        </w:rPr>
      </w:pPr>
      <w:r>
        <w:rPr>
          <w:rFonts w:hint="cs"/>
          <w:color w:val="000000" w:themeColor="text1"/>
          <w:sz w:val="32"/>
          <w:szCs w:val="32"/>
          <w:cs/>
        </w:rPr>
        <w:tab/>
      </w:r>
      <w:r w:rsidR="00D64FC6">
        <w:rPr>
          <w:rFonts w:hint="cs"/>
          <w:color w:val="000000" w:themeColor="text1"/>
          <w:sz w:val="32"/>
          <w:szCs w:val="32"/>
          <w:cs/>
        </w:rPr>
        <w:t>1</w:t>
      </w:r>
      <w:r w:rsidR="003A07C8" w:rsidRPr="00E514C1">
        <w:rPr>
          <w:color w:val="000000" w:themeColor="text1"/>
          <w:sz w:val="32"/>
          <w:szCs w:val="32"/>
          <w:cs/>
        </w:rPr>
        <w:t xml:space="preserve">.1 </w:t>
      </w:r>
      <w:r w:rsidR="003A07C8" w:rsidRPr="00E514C1">
        <w:rPr>
          <w:rFonts w:hint="cs"/>
          <w:color w:val="000000" w:themeColor="text1"/>
          <w:sz w:val="32"/>
          <w:szCs w:val="32"/>
          <w:cs/>
        </w:rPr>
        <w:tab/>
      </w:r>
      <w:r w:rsidR="003A07C8" w:rsidRPr="00E514C1">
        <w:rPr>
          <w:color w:val="000000" w:themeColor="text1"/>
          <w:sz w:val="32"/>
          <w:szCs w:val="32"/>
          <w:u w:val="single"/>
          <w:cs/>
        </w:rPr>
        <w:t>สถานการณ์ทั่วไป</w:t>
      </w:r>
    </w:p>
    <w:p w:rsidR="003A07C8" w:rsidRPr="00E514C1" w:rsidRDefault="00967665" w:rsidP="008B65A5">
      <w:pPr>
        <w:pStyle w:val="projecth3"/>
        <w:tabs>
          <w:tab w:val="left" w:pos="0"/>
          <w:tab w:val="left" w:pos="851"/>
          <w:tab w:val="left" w:pos="993"/>
          <w:tab w:val="left" w:pos="1276"/>
          <w:tab w:val="left" w:pos="1701"/>
        </w:tabs>
        <w:spacing w:line="240" w:lineRule="auto"/>
        <w:ind w:firstLine="567"/>
        <w:rPr>
          <w:color w:val="000000" w:themeColor="text1"/>
          <w:sz w:val="32"/>
          <w:szCs w:val="32"/>
        </w:rPr>
      </w:pPr>
      <w:r w:rsidRPr="00E514C1">
        <w:rPr>
          <w:rFonts w:hint="cs"/>
          <w:color w:val="000000" w:themeColor="text1"/>
          <w:sz w:val="32"/>
          <w:szCs w:val="32"/>
          <w:cs/>
        </w:rPr>
        <w:tab/>
      </w:r>
      <w:r w:rsidR="008B65A5" w:rsidRPr="00E514C1">
        <w:rPr>
          <w:rFonts w:hint="cs"/>
          <w:color w:val="000000" w:themeColor="text1"/>
          <w:sz w:val="32"/>
          <w:szCs w:val="32"/>
          <w:cs/>
        </w:rPr>
        <w:tab/>
      </w:r>
      <w:r w:rsidR="008B65A5" w:rsidRPr="00E514C1">
        <w:rPr>
          <w:rFonts w:hint="cs"/>
          <w:color w:val="000000" w:themeColor="text1"/>
          <w:sz w:val="32"/>
          <w:szCs w:val="32"/>
          <w:cs/>
        </w:rPr>
        <w:tab/>
      </w:r>
      <w:r w:rsidR="003A07C8" w:rsidRPr="00E514C1">
        <w:rPr>
          <w:color w:val="000000" w:themeColor="text1"/>
          <w:sz w:val="32"/>
          <w:szCs w:val="32"/>
          <w:cs/>
        </w:rPr>
        <w:t xml:space="preserve">การเดินหน้าประเทศไทยให้พัฒนาและก้าวไปสู่การเป็นประเทศพัฒนาแล้ว ซึ่งจำเป็นต้องยกระดับผลิตภาพการผลิตและการใช้นวัตกรรมในการเพิ่มขีดความสามารถในการแข่งขัน ทั้งในภาคอุตสาหกรรม </w:t>
      </w:r>
      <w:r w:rsidR="006959CE" w:rsidRPr="00E514C1">
        <w:rPr>
          <w:color w:val="000000" w:themeColor="text1"/>
          <w:sz w:val="32"/>
          <w:szCs w:val="32"/>
          <w:cs/>
        </w:rPr>
        <w:br/>
      </w:r>
      <w:r w:rsidR="003A07C8" w:rsidRPr="00E514C1">
        <w:rPr>
          <w:color w:val="000000" w:themeColor="text1"/>
          <w:sz w:val="32"/>
          <w:szCs w:val="32"/>
          <w:cs/>
        </w:rPr>
        <w:t>ภาคเกษตรกรรม และภาคบริการ รวมถึงการเพิ่มขีดความสามารถทางการค้าและการเป็นผู้ประกอบการ</w:t>
      </w:r>
      <w:r w:rsidR="006959CE" w:rsidRPr="00E514C1">
        <w:rPr>
          <w:rFonts w:hint="cs"/>
          <w:color w:val="000000" w:themeColor="text1"/>
          <w:sz w:val="32"/>
          <w:szCs w:val="32"/>
          <w:cs/>
        </w:rPr>
        <w:br/>
      </w:r>
      <w:r w:rsidR="003A07C8" w:rsidRPr="00E514C1">
        <w:rPr>
          <w:color w:val="000000" w:themeColor="text1"/>
          <w:sz w:val="32"/>
          <w:szCs w:val="32"/>
          <w:cs/>
        </w:rPr>
        <w:t xml:space="preserve">อย่างมืออาชีพ ทั้งนี้ภายใต้กรอบการพัฒนาปัจจัยเชิงยุทธศาสตร์ในทุกมิติอันได้แก่ การพัฒนาโครงสร้างพื้นฐาน ระบบโลจิสติกส์ การพัฒนาวิทยาศาสตร์ เทคโนโลยีและนวัตกรรม การพัฒนาทรัพยากรมนุษย์ และการบริหารจัดการทั้งในภาครัฐและภาคธุรกิจ โดยมีกรอบแนวทางที่ต้องให้ความสำคัญอย่างมาก </w:t>
      </w:r>
      <w:r w:rsidR="003A07C8" w:rsidRPr="00E514C1">
        <w:rPr>
          <w:color w:val="000000" w:themeColor="text1"/>
          <w:spacing w:val="-4"/>
          <w:sz w:val="32"/>
          <w:szCs w:val="32"/>
          <w:cs/>
        </w:rPr>
        <w:t>คือ (1) การรักษาเสถียรภาพทางเศรษฐกิจและสร้างความเชื่อมั่นให้กับนักลงทุนชาวต่างชาติ</w:t>
      </w:r>
      <w:r w:rsidR="003A07C8" w:rsidRPr="00E514C1">
        <w:rPr>
          <w:color w:val="000000" w:themeColor="text1"/>
          <w:spacing w:val="-6"/>
          <w:sz w:val="32"/>
          <w:szCs w:val="32"/>
          <w:cs/>
        </w:rPr>
        <w:t xml:space="preserve"> (2) การพัฒนาภาคการผลิตและภาคบริการ บนฐานของการพัฒนานวัตกรรมและมีความเป็นมิตรต่อสิ่งแวดล้อม</w:t>
      </w:r>
      <w:r w:rsidR="003A07C8" w:rsidRPr="00E514C1">
        <w:rPr>
          <w:color w:val="000000" w:themeColor="text1"/>
          <w:sz w:val="32"/>
          <w:szCs w:val="32"/>
          <w:cs/>
        </w:rPr>
        <w:t xml:space="preserve"> </w:t>
      </w:r>
      <w:r w:rsidR="003A07C8" w:rsidRPr="00E514C1">
        <w:rPr>
          <w:color w:val="000000" w:themeColor="text1"/>
          <w:spacing w:val="-4"/>
          <w:sz w:val="32"/>
          <w:szCs w:val="32"/>
          <w:cs/>
        </w:rPr>
        <w:t>(3) การพัฒนาทักษะผู้ประกอบการและเศรษฐกิจชุมชน พัฒนาวิสาหกิจขนาดกลางและขนาดย่อม</w:t>
      </w:r>
      <w:r w:rsidR="003A07C8" w:rsidRPr="00E514C1">
        <w:rPr>
          <w:color w:val="000000" w:themeColor="text1"/>
          <w:sz w:val="32"/>
          <w:szCs w:val="32"/>
          <w:cs/>
        </w:rPr>
        <w:t>สู่สากล (4) การพัฒนาพื้นที่เศรษฐกิจพิเศษและเมืองเศรษฐกิจชายแดน พัฒนาระบบเมืองให้เป็นศูนย์กลางความเจริญ (5) การลงทุนพัฒนา</w:t>
      </w:r>
      <w:r w:rsidR="003A07C8" w:rsidRPr="00E514C1">
        <w:rPr>
          <w:color w:val="000000" w:themeColor="text1"/>
          <w:spacing w:val="-4"/>
          <w:sz w:val="32"/>
          <w:szCs w:val="32"/>
          <w:cs/>
        </w:rPr>
        <w:t>โครงสร้างพื้นฐานในด้านการขนส่ง ด้านพลังงาน ระบบเทคโนโลยีสารสนเทศและการสื่อสาร การวิจัยและพัฒนา</w:t>
      </w:r>
      <w:r w:rsidR="003A07C8" w:rsidRPr="00E514C1">
        <w:rPr>
          <w:color w:val="000000" w:themeColor="text1"/>
          <w:sz w:val="32"/>
          <w:szCs w:val="32"/>
          <w:cs/>
        </w:rPr>
        <w:t xml:space="preserve"> (6) การเชื่อมโยงกับภูมิภาคและเศรษฐกิจโลก </w:t>
      </w:r>
      <w:r w:rsidR="006959CE" w:rsidRPr="00E514C1">
        <w:rPr>
          <w:rFonts w:hint="cs"/>
          <w:color w:val="000000" w:themeColor="text1"/>
          <w:sz w:val="32"/>
          <w:szCs w:val="32"/>
          <w:cs/>
        </w:rPr>
        <w:br/>
      </w:r>
      <w:r w:rsidR="003A07C8" w:rsidRPr="00E514C1">
        <w:rPr>
          <w:color w:val="000000" w:themeColor="text1"/>
          <w:sz w:val="32"/>
          <w:szCs w:val="32"/>
          <w:cs/>
        </w:rPr>
        <w:t>สร้างความเป็นหุ้นส่วนการพัฒนากับนานาประเทศ ส่งเสริมความร่วมมือกับนานาชาติในการสร้างความมั่นคง</w:t>
      </w:r>
      <w:r w:rsidR="006959CE" w:rsidRPr="00E514C1">
        <w:rPr>
          <w:rFonts w:hint="cs"/>
          <w:color w:val="000000" w:themeColor="text1"/>
          <w:sz w:val="32"/>
          <w:szCs w:val="32"/>
          <w:cs/>
        </w:rPr>
        <w:br/>
      </w:r>
      <w:r w:rsidR="003A07C8" w:rsidRPr="00E514C1">
        <w:rPr>
          <w:color w:val="000000" w:themeColor="text1"/>
          <w:sz w:val="32"/>
          <w:szCs w:val="32"/>
          <w:cs/>
        </w:rPr>
        <w:t>ด้านต่างๆ เพิ่มบทบาทของประเทศไทยในเวทีระหว่าง</w:t>
      </w:r>
      <w:r w:rsidR="003A07C8" w:rsidRPr="00E514C1">
        <w:rPr>
          <w:color w:val="000000" w:themeColor="text1"/>
          <w:spacing w:val="-4"/>
          <w:sz w:val="32"/>
          <w:szCs w:val="32"/>
          <w:cs/>
        </w:rPr>
        <w:t>ประเทศ ดังนั้น การพัฒนาภายใต้กรอบแนวทางดังกล่าว</w:t>
      </w:r>
      <w:r w:rsidR="006959CE" w:rsidRPr="00E514C1">
        <w:rPr>
          <w:rFonts w:hint="cs"/>
          <w:color w:val="000000" w:themeColor="text1"/>
          <w:spacing w:val="-4"/>
          <w:sz w:val="32"/>
          <w:szCs w:val="32"/>
          <w:cs/>
        </w:rPr>
        <w:br/>
      </w:r>
      <w:r w:rsidR="003A07C8" w:rsidRPr="00E514C1">
        <w:rPr>
          <w:color w:val="000000" w:themeColor="text1"/>
          <w:spacing w:val="-4"/>
          <w:sz w:val="32"/>
          <w:szCs w:val="32"/>
          <w:cs/>
        </w:rPr>
        <w:t>จะทำให้เศรษฐกิจไทยขยับขึ้น</w:t>
      </w:r>
      <w:r w:rsidR="003A07C8" w:rsidRPr="00E514C1">
        <w:rPr>
          <w:color w:val="000000" w:themeColor="text1"/>
          <w:sz w:val="32"/>
          <w:szCs w:val="32"/>
          <w:cs/>
        </w:rPr>
        <w:t>เป็นประเทศรายได้สูงในระยะ 20 ปีข้างหน้านี้</w:t>
      </w:r>
    </w:p>
    <w:p w:rsidR="003A07C8" w:rsidRPr="00E514C1" w:rsidRDefault="008B65A5" w:rsidP="008B65A5">
      <w:pPr>
        <w:pStyle w:val="projecth2"/>
        <w:numPr>
          <w:ilvl w:val="0"/>
          <w:numId w:val="0"/>
        </w:numPr>
        <w:tabs>
          <w:tab w:val="left" w:pos="0"/>
          <w:tab w:val="left" w:pos="851"/>
          <w:tab w:val="left" w:pos="993"/>
          <w:tab w:val="left" w:pos="1276"/>
          <w:tab w:val="left" w:pos="1701"/>
        </w:tabs>
        <w:ind w:firstLine="567"/>
        <w:rPr>
          <w:color w:val="000000" w:themeColor="text1"/>
          <w:sz w:val="32"/>
          <w:szCs w:val="32"/>
          <w:u w:val="single"/>
          <w:cs/>
        </w:rPr>
      </w:pPr>
      <w:r w:rsidRPr="00E514C1">
        <w:rPr>
          <w:rFonts w:hint="cs"/>
          <w:color w:val="000000" w:themeColor="text1"/>
          <w:sz w:val="32"/>
          <w:szCs w:val="32"/>
          <w:cs/>
        </w:rPr>
        <w:tab/>
      </w:r>
      <w:r w:rsidR="00D64FC6">
        <w:rPr>
          <w:rFonts w:hint="cs"/>
          <w:color w:val="000000" w:themeColor="text1"/>
          <w:sz w:val="32"/>
          <w:szCs w:val="32"/>
          <w:cs/>
        </w:rPr>
        <w:t>1</w:t>
      </w:r>
      <w:r w:rsidR="003A07C8" w:rsidRPr="00E514C1">
        <w:rPr>
          <w:color w:val="000000" w:themeColor="text1"/>
          <w:sz w:val="32"/>
          <w:szCs w:val="32"/>
          <w:cs/>
        </w:rPr>
        <w:t xml:space="preserve">.2 </w:t>
      </w:r>
      <w:r w:rsidR="003A07C8" w:rsidRPr="00E514C1">
        <w:rPr>
          <w:rFonts w:hint="cs"/>
          <w:color w:val="000000" w:themeColor="text1"/>
          <w:sz w:val="32"/>
          <w:szCs w:val="32"/>
          <w:cs/>
        </w:rPr>
        <w:tab/>
      </w:r>
      <w:r w:rsidR="003A07C8" w:rsidRPr="00E514C1">
        <w:rPr>
          <w:color w:val="000000" w:themeColor="text1"/>
          <w:sz w:val="32"/>
          <w:szCs w:val="32"/>
          <w:u w:val="single"/>
          <w:cs/>
        </w:rPr>
        <w:t>สภาพปัญหาและความต้องการ</w:t>
      </w:r>
    </w:p>
    <w:p w:rsidR="003A07C8" w:rsidRPr="00E514C1" w:rsidRDefault="008B65A5" w:rsidP="008B65A5">
      <w:pPr>
        <w:pStyle w:val="projecth3"/>
        <w:tabs>
          <w:tab w:val="left" w:pos="0"/>
          <w:tab w:val="left" w:pos="851"/>
          <w:tab w:val="left" w:pos="1276"/>
          <w:tab w:val="left" w:pos="1701"/>
        </w:tabs>
        <w:spacing w:line="240" w:lineRule="auto"/>
        <w:ind w:firstLine="567"/>
        <w:rPr>
          <w:color w:val="000000" w:themeColor="text1"/>
          <w:sz w:val="32"/>
          <w:szCs w:val="32"/>
        </w:rPr>
      </w:pPr>
      <w:r w:rsidRPr="00E514C1">
        <w:rPr>
          <w:rFonts w:hint="cs"/>
          <w:color w:val="000000" w:themeColor="text1"/>
          <w:sz w:val="32"/>
          <w:szCs w:val="32"/>
          <w:cs/>
        </w:rPr>
        <w:tab/>
      </w:r>
      <w:r w:rsidRPr="00E514C1">
        <w:rPr>
          <w:rFonts w:hint="cs"/>
          <w:color w:val="000000" w:themeColor="text1"/>
          <w:sz w:val="32"/>
          <w:szCs w:val="32"/>
          <w:cs/>
        </w:rPr>
        <w:tab/>
      </w:r>
      <w:r w:rsidR="003A07C8" w:rsidRPr="00E514C1">
        <w:rPr>
          <w:color w:val="000000" w:themeColor="text1"/>
          <w:sz w:val="32"/>
          <w:szCs w:val="32"/>
          <w:cs/>
        </w:rPr>
        <w:t xml:space="preserve">ปัจจุบัน การเปลี่ยนแปลงและความผันผวนทางเศรษฐกิจของไทย ยังมีความสุ่มเสี่ยงที่จะทำให้เศรษฐกิจภายในประเทศเกิดการชะลอตัว ด้วยปัจจัยเสี่ยงต่างๆ ที่กำลังเกิดขึ้นและในอนาคตอันใกล้ ได้แก่ </w:t>
      </w:r>
      <w:r w:rsidR="006B3E4D">
        <w:rPr>
          <w:rFonts w:hint="cs"/>
          <w:color w:val="000000" w:themeColor="text1"/>
          <w:sz w:val="32"/>
          <w:szCs w:val="32"/>
          <w:cs/>
        </w:rPr>
        <w:br/>
      </w:r>
      <w:r w:rsidR="003A07C8" w:rsidRPr="00E514C1">
        <w:rPr>
          <w:color w:val="000000" w:themeColor="text1"/>
          <w:sz w:val="32"/>
          <w:szCs w:val="32"/>
          <w:cs/>
        </w:rPr>
        <w:t>(1) การลดลงของปริมาณกำลังแรงงานไทย (2) การเข้าสู่สังคมผู้สูงอายุ (3) ขีดความสามารถในการแข่งขัน</w:t>
      </w:r>
      <w:r w:rsidR="006B3E4D">
        <w:rPr>
          <w:rFonts w:hint="cs"/>
          <w:color w:val="000000" w:themeColor="text1"/>
          <w:sz w:val="32"/>
          <w:szCs w:val="32"/>
          <w:cs/>
        </w:rPr>
        <w:br/>
      </w:r>
      <w:r w:rsidR="003A07C8" w:rsidRPr="00E514C1">
        <w:rPr>
          <w:color w:val="000000" w:themeColor="text1"/>
          <w:sz w:val="32"/>
          <w:szCs w:val="32"/>
          <w:cs/>
        </w:rPr>
        <w:t xml:space="preserve">ของประเทศเพื่อนบ้านเพิ่มขึ้นเนื่องด้วยการเข้าสู่สังคมผู้สูงอายุช้ากว่าไทย (4) ความเลื่อมล้ำด้านรายได้ โอกาส </w:t>
      </w:r>
      <w:r w:rsidR="006B3E4D">
        <w:rPr>
          <w:rFonts w:hint="cs"/>
          <w:color w:val="000000" w:themeColor="text1"/>
          <w:sz w:val="32"/>
          <w:szCs w:val="32"/>
          <w:cs/>
        </w:rPr>
        <w:br/>
      </w:r>
      <w:r w:rsidR="003A07C8" w:rsidRPr="00E514C1">
        <w:rPr>
          <w:color w:val="000000" w:themeColor="text1"/>
          <w:sz w:val="32"/>
          <w:szCs w:val="32"/>
          <w:cs/>
        </w:rPr>
        <w:t>และการเข้าถึงบริการของรัฐ อันเป็นเหตุนำไปสู่ความขัดแย้งในสังคมไทย (5) การเปลี่ยนแปลงพื้นที่ชนบท</w:t>
      </w:r>
      <w:r w:rsidR="00967665" w:rsidRPr="00E514C1">
        <w:rPr>
          <w:rFonts w:hint="cs"/>
          <w:color w:val="000000" w:themeColor="text1"/>
          <w:sz w:val="32"/>
          <w:szCs w:val="32"/>
          <w:cs/>
        </w:rPr>
        <w:br/>
      </w:r>
      <w:r w:rsidR="003A07C8" w:rsidRPr="00E514C1">
        <w:rPr>
          <w:color w:val="000000" w:themeColor="text1"/>
          <w:sz w:val="32"/>
          <w:szCs w:val="32"/>
          <w:cs/>
        </w:rPr>
        <w:t xml:space="preserve">ไปสู่ความเป็นเมืองมีแนวโน้มเพิ่มขึ้นอย่างรวดเร็ว ส่งผลต่อการเปลี่ยนแปลงวิถีชีวิตและวัฒนธรรมท้องถิ่น </w:t>
      </w:r>
      <w:r w:rsidR="00967665" w:rsidRPr="00E514C1">
        <w:rPr>
          <w:rFonts w:hint="cs"/>
          <w:color w:val="000000" w:themeColor="text1"/>
          <w:sz w:val="32"/>
          <w:szCs w:val="32"/>
          <w:cs/>
        </w:rPr>
        <w:br/>
      </w:r>
      <w:r w:rsidR="003A07C8" w:rsidRPr="00E514C1">
        <w:rPr>
          <w:color w:val="000000" w:themeColor="text1"/>
          <w:sz w:val="32"/>
          <w:szCs w:val="32"/>
          <w:cs/>
        </w:rPr>
        <w:t>การลดลงและความเสื่อมโทรมของทรัพยากรท้องถิ่น เกิดปัญหาการบริหารจัดการขยะชุมชนและขยะอุตสาหกรรม (6) การปรับเปลี่ยนด้านเทคโนโลยีและนวัตกรรมที่รวดเร็วของกลุ่มประเทศที่พัฒนาแล้ว (7) การพัฒนาเศรษฐกิจของประเทศเพื่อนบ้านเชื่อมโยงเศรษฐกิจในระดับภูมิภาคและระดับโลกที่เพิ่มสูงขึ้น และ (8) การเปิดเสรีทางการค้ากับประเทศที่พัฒนาแล้วภายใต้ข้อตกลงประชาคมเศรษฐกิจอาเซียนในปี พ.ศ. 2558</w:t>
      </w:r>
    </w:p>
    <w:p w:rsidR="003A07C8" w:rsidRPr="00E514C1" w:rsidRDefault="008B65A5" w:rsidP="008B65A5">
      <w:pPr>
        <w:pStyle w:val="projecth3"/>
        <w:tabs>
          <w:tab w:val="left" w:pos="0"/>
          <w:tab w:val="left" w:pos="851"/>
          <w:tab w:val="left" w:pos="1276"/>
          <w:tab w:val="left" w:pos="1701"/>
        </w:tabs>
        <w:spacing w:line="240" w:lineRule="auto"/>
        <w:ind w:firstLine="567"/>
        <w:rPr>
          <w:color w:val="000000" w:themeColor="text1"/>
          <w:sz w:val="32"/>
          <w:szCs w:val="32"/>
        </w:rPr>
      </w:pPr>
      <w:r w:rsidRPr="00E514C1">
        <w:rPr>
          <w:rFonts w:hint="cs"/>
          <w:color w:val="000000" w:themeColor="text1"/>
          <w:sz w:val="32"/>
          <w:szCs w:val="32"/>
          <w:cs/>
        </w:rPr>
        <w:tab/>
      </w:r>
      <w:r w:rsidRPr="00E514C1">
        <w:rPr>
          <w:rFonts w:hint="cs"/>
          <w:color w:val="000000" w:themeColor="text1"/>
          <w:sz w:val="32"/>
          <w:szCs w:val="32"/>
          <w:cs/>
        </w:rPr>
        <w:tab/>
      </w:r>
      <w:r w:rsidR="003A07C8" w:rsidRPr="00E514C1">
        <w:rPr>
          <w:color w:val="000000" w:themeColor="text1"/>
          <w:sz w:val="32"/>
          <w:szCs w:val="32"/>
          <w:cs/>
        </w:rPr>
        <w:t>ความสุ่มเสี่ยงที่สำคัญที่อาจส่งกระทบต่อเศรษฐกิจไทยให้ชะลอตัวลงได้นั้น โดยเฉพาะการลงทุนของนักธุรกิจจากกลุ่มประเทศมหาอำนาจ เช่น ญี่ปุ่น เกาหลีใต้ จีน สหภาพยุโรป และสหรัฐอเมริกา เป็นต้น</w:t>
      </w:r>
    </w:p>
    <w:p w:rsidR="003A07C8" w:rsidRPr="00E514C1" w:rsidRDefault="008B65A5" w:rsidP="008B65A5">
      <w:pPr>
        <w:pStyle w:val="projecth3"/>
        <w:tabs>
          <w:tab w:val="left" w:pos="0"/>
          <w:tab w:val="left" w:pos="851"/>
          <w:tab w:val="left" w:pos="1276"/>
          <w:tab w:val="left" w:pos="1701"/>
        </w:tabs>
        <w:spacing w:line="240" w:lineRule="auto"/>
        <w:ind w:firstLine="567"/>
        <w:rPr>
          <w:color w:val="000000" w:themeColor="text1"/>
          <w:sz w:val="32"/>
          <w:szCs w:val="32"/>
        </w:rPr>
      </w:pPr>
      <w:r w:rsidRPr="00E514C1">
        <w:rPr>
          <w:rFonts w:hint="cs"/>
          <w:color w:val="000000" w:themeColor="text1"/>
          <w:sz w:val="32"/>
          <w:szCs w:val="32"/>
          <w:cs/>
        </w:rPr>
        <w:tab/>
      </w:r>
      <w:r w:rsidRPr="00E514C1">
        <w:rPr>
          <w:rFonts w:hint="cs"/>
          <w:color w:val="000000" w:themeColor="text1"/>
          <w:sz w:val="32"/>
          <w:szCs w:val="32"/>
          <w:cs/>
        </w:rPr>
        <w:tab/>
      </w:r>
      <w:r w:rsidR="003A07C8" w:rsidRPr="00E514C1">
        <w:rPr>
          <w:color w:val="000000" w:themeColor="text1"/>
          <w:sz w:val="32"/>
          <w:szCs w:val="32"/>
          <w:cs/>
        </w:rPr>
        <w:t xml:space="preserve">รวมถึงนักลงทุนจากกลุ่มประเทศอาเซียนที่มีศักยภาพ ได้แก่ สิงคโปร์ มาเลเซีย และไทย หันมาลงทุนในประเทศ </w:t>
      </w:r>
      <w:r w:rsidR="003A07C8" w:rsidRPr="00E514C1">
        <w:rPr>
          <w:color w:val="000000" w:themeColor="text1"/>
          <w:sz w:val="32"/>
          <w:szCs w:val="32"/>
        </w:rPr>
        <w:t>CLMV (</w:t>
      </w:r>
      <w:r w:rsidR="003A07C8" w:rsidRPr="00E514C1">
        <w:rPr>
          <w:color w:val="000000" w:themeColor="text1"/>
          <w:sz w:val="32"/>
          <w:szCs w:val="32"/>
          <w:cs/>
        </w:rPr>
        <w:t xml:space="preserve">กัมพูชา สปป.ลาว เมียนมา และเวียดนาม) เพิ่มขึ้น ส่งผลต่อความต้องการแรงงานที่มีความรู้และทักษะฝีมือเพิ่มขึ้นอย่างรวดเร็ว แต่ด้วยขีดความสามารถและศักยภาพของแรงงานในกลุ่มประเทศ </w:t>
      </w:r>
      <w:r w:rsidR="003A07C8" w:rsidRPr="00E514C1">
        <w:rPr>
          <w:color w:val="000000" w:themeColor="text1"/>
          <w:sz w:val="32"/>
          <w:szCs w:val="32"/>
        </w:rPr>
        <w:t xml:space="preserve">CLMV </w:t>
      </w:r>
      <w:r w:rsidR="003A07C8" w:rsidRPr="00E514C1">
        <w:rPr>
          <w:color w:val="000000" w:themeColor="text1"/>
          <w:sz w:val="32"/>
          <w:szCs w:val="32"/>
          <w:cs/>
        </w:rPr>
        <w:t>มีข้อจำกัดมากมายและด้วยปัจจัยภายในประเทศที่มีความแตกต่างกัน เช่น ระบบการศึกษา วิถีชีวิต วัฒนธรรม ระบบการเมืองการปกครอง สภาพเศรษฐกิจและสังคม ทำให้แรงงานมีความรู้ ความสามารถและทักษะฝีมือไม่สอดคล้องกับความต้องการของผู้ประกอบกิจการและวิทยาการเทคโนโลยีสมัยใหม่ ในขณะเดียวกันมีแรงงานฝีมือของไทยบางส่วนได้เคลื่อนย้ายเข้ามาทำงานในประเทศเพื่อนบ้านเพิ่มขึ้น จึงเป็น</w:t>
      </w:r>
      <w:r w:rsidR="003A07C8" w:rsidRPr="00E514C1">
        <w:rPr>
          <w:color w:val="000000" w:themeColor="text1"/>
          <w:spacing w:val="-8"/>
          <w:sz w:val="32"/>
          <w:szCs w:val="32"/>
          <w:cs/>
        </w:rPr>
        <w:t>ความสุ่มเสี่ยงสำคัญที่อาจส่งผลกระทบโดยตรงต่อการพัฒนาเศรษฐกิจของไทยในก้าวไปสู่การเป็นประเทศพัฒนาแล้ว</w:t>
      </w:r>
      <w:r w:rsidR="003A07C8" w:rsidRPr="00E514C1">
        <w:rPr>
          <w:color w:val="000000" w:themeColor="text1"/>
          <w:sz w:val="32"/>
          <w:szCs w:val="32"/>
          <w:cs/>
        </w:rPr>
        <w:t xml:space="preserve">ในระยะ 20 ปีข้างหน้า ทั้งนี้ </w:t>
      </w:r>
      <w:r w:rsidR="003A07C8" w:rsidRPr="00E514C1">
        <w:rPr>
          <w:color w:val="000000" w:themeColor="text1"/>
          <w:sz w:val="32"/>
          <w:szCs w:val="32"/>
          <w:cs/>
        </w:rPr>
        <w:lastRenderedPageBreak/>
        <w:t>รัฐบาล หน่วยงานราชการที่เกี่ยวข้องและองค์กรภาคเอกชน จึงได้กำหนด</w:t>
      </w:r>
      <w:r w:rsidR="003A07C8" w:rsidRPr="00E514C1">
        <w:rPr>
          <w:color w:val="000000" w:themeColor="text1"/>
          <w:spacing w:val="-4"/>
          <w:sz w:val="32"/>
          <w:szCs w:val="32"/>
          <w:cs/>
        </w:rPr>
        <w:t>ยุทธศาสตร์ความร่วมมือกับประเทศเพื่อนบ้าน โดยให้ความสำคัญกับการสร้างความเชื่อมโยงเศรษฐกิจและสังคม</w:t>
      </w:r>
      <w:r w:rsidR="003A07C8" w:rsidRPr="00E514C1">
        <w:rPr>
          <w:color w:val="000000" w:themeColor="text1"/>
          <w:sz w:val="32"/>
          <w:szCs w:val="32"/>
          <w:cs/>
        </w:rPr>
        <w:t xml:space="preserve"> การให้ความช่วยเหลือทางด้านวิชาการและทางด้านเทคนิค ในสร้างผลประโยชน์ร่วมกันและเป็นหุ้นส่วนการพัฒนา เพื่อนำไปสู่การสร้างความไว้เนื้อเชื่อใจกันระหว่างประเทศไทยกับประเทศเพื่อนบ้านอย่างแท้จริง</w:t>
      </w:r>
    </w:p>
    <w:p w:rsidR="003A07C8" w:rsidRPr="00E514C1" w:rsidRDefault="008B65A5" w:rsidP="008B65A5">
      <w:pPr>
        <w:pStyle w:val="projecth2"/>
        <w:numPr>
          <w:ilvl w:val="0"/>
          <w:numId w:val="0"/>
        </w:numPr>
        <w:tabs>
          <w:tab w:val="left" w:pos="0"/>
          <w:tab w:val="left" w:pos="851"/>
          <w:tab w:val="left" w:pos="993"/>
          <w:tab w:val="left" w:pos="1276"/>
          <w:tab w:val="left" w:pos="1701"/>
        </w:tabs>
        <w:ind w:firstLine="567"/>
        <w:rPr>
          <w:color w:val="000000" w:themeColor="text1"/>
          <w:sz w:val="32"/>
          <w:szCs w:val="32"/>
          <w:u w:val="single"/>
          <w:cs/>
        </w:rPr>
      </w:pPr>
      <w:r w:rsidRPr="00E514C1">
        <w:rPr>
          <w:rFonts w:hint="cs"/>
          <w:color w:val="000000" w:themeColor="text1"/>
          <w:sz w:val="32"/>
          <w:szCs w:val="32"/>
          <w:cs/>
        </w:rPr>
        <w:tab/>
      </w:r>
      <w:r w:rsidR="006B3E4D">
        <w:rPr>
          <w:rFonts w:hint="cs"/>
          <w:color w:val="000000" w:themeColor="text1"/>
          <w:sz w:val="32"/>
          <w:szCs w:val="32"/>
          <w:cs/>
        </w:rPr>
        <w:t>1</w:t>
      </w:r>
      <w:r w:rsidR="003A07C8" w:rsidRPr="00E514C1">
        <w:rPr>
          <w:color w:val="000000" w:themeColor="text1"/>
          <w:sz w:val="32"/>
          <w:szCs w:val="32"/>
          <w:cs/>
        </w:rPr>
        <w:t xml:space="preserve">.3 </w:t>
      </w:r>
      <w:r w:rsidR="003A07C8" w:rsidRPr="00E514C1">
        <w:rPr>
          <w:rFonts w:hint="cs"/>
          <w:color w:val="000000" w:themeColor="text1"/>
          <w:sz w:val="32"/>
          <w:szCs w:val="32"/>
          <w:cs/>
        </w:rPr>
        <w:tab/>
      </w:r>
      <w:r w:rsidR="003A07C8" w:rsidRPr="00E514C1">
        <w:rPr>
          <w:color w:val="000000" w:themeColor="text1"/>
          <w:sz w:val="32"/>
          <w:szCs w:val="32"/>
          <w:u w:val="single"/>
          <w:cs/>
        </w:rPr>
        <w:t>ความเร่งด่วน</w:t>
      </w:r>
    </w:p>
    <w:p w:rsidR="003A07C8" w:rsidRPr="00E514C1" w:rsidRDefault="00967665" w:rsidP="008B65A5">
      <w:pPr>
        <w:pStyle w:val="11"/>
        <w:tabs>
          <w:tab w:val="clear" w:pos="1560"/>
          <w:tab w:val="left" w:pos="0"/>
          <w:tab w:val="left" w:pos="851"/>
          <w:tab w:val="left" w:pos="1276"/>
          <w:tab w:val="left" w:pos="1701"/>
        </w:tabs>
        <w:ind w:firstLine="567"/>
        <w:rPr>
          <w:color w:val="000000" w:themeColor="text1"/>
        </w:rPr>
      </w:pPr>
      <w:r w:rsidRPr="00E514C1">
        <w:rPr>
          <w:rFonts w:hint="cs"/>
          <w:color w:val="000000" w:themeColor="text1"/>
          <w:cs/>
        </w:rPr>
        <w:tab/>
      </w:r>
      <w:r w:rsidR="008B65A5" w:rsidRPr="00E514C1">
        <w:rPr>
          <w:rFonts w:hint="cs"/>
          <w:color w:val="000000" w:themeColor="text1"/>
          <w:cs/>
        </w:rPr>
        <w:tab/>
      </w:r>
      <w:r w:rsidR="008B65A5" w:rsidRPr="00E514C1">
        <w:rPr>
          <w:rFonts w:hint="cs"/>
          <w:color w:val="000000" w:themeColor="text1"/>
          <w:cs/>
        </w:rPr>
        <w:tab/>
      </w:r>
      <w:r w:rsidR="003A07C8" w:rsidRPr="00E514C1">
        <w:rPr>
          <w:color w:val="000000" w:themeColor="text1"/>
          <w:cs/>
        </w:rPr>
        <w:t>กรมพัฒนาฝ</w:t>
      </w:r>
      <w:r w:rsidR="008B65A5" w:rsidRPr="00E514C1">
        <w:rPr>
          <w:rFonts w:hint="cs"/>
          <w:color w:val="000000" w:themeColor="text1"/>
          <w:cs/>
        </w:rPr>
        <w:t>ี</w:t>
      </w:r>
      <w:r w:rsidR="008B65A5" w:rsidRPr="00E514C1">
        <w:rPr>
          <w:color w:val="000000" w:themeColor="text1"/>
          <w:cs/>
        </w:rPr>
        <w:t>มือแรงงาน โดยสถาบัน</w:t>
      </w:r>
      <w:r w:rsidR="008B65A5" w:rsidRPr="00E514C1">
        <w:rPr>
          <w:rFonts w:hint="cs"/>
          <w:color w:val="000000" w:themeColor="text1"/>
          <w:cs/>
        </w:rPr>
        <w:t>พัฒนาฝีมือ</w:t>
      </w:r>
      <w:r w:rsidR="003A07C8" w:rsidRPr="00E514C1">
        <w:rPr>
          <w:color w:val="000000" w:themeColor="text1"/>
          <w:cs/>
        </w:rPr>
        <w:t>แรงงานนานาชาติ ไดถูก</w:t>
      </w:r>
      <w:r w:rsidR="008B65A5" w:rsidRPr="00E514C1">
        <w:rPr>
          <w:rFonts w:hint="cs"/>
          <w:color w:val="000000" w:themeColor="text1"/>
          <w:cs/>
        </w:rPr>
        <w:t>ก่อตั้ง</w:t>
      </w:r>
      <w:r w:rsidR="003A07C8" w:rsidRPr="00E514C1">
        <w:rPr>
          <w:color w:val="000000" w:themeColor="text1"/>
          <w:cs/>
        </w:rPr>
        <w:t>ขึ้นตามมติคณะรัฐมนตรีเมื่อวันที่ 27 สิงหาคม 2539 มีภารกิจและ</w:t>
      </w:r>
      <w:r w:rsidR="008B65A5" w:rsidRPr="00E514C1">
        <w:rPr>
          <w:rFonts w:hint="cs"/>
          <w:color w:val="000000" w:themeColor="text1"/>
          <w:cs/>
        </w:rPr>
        <w:t>หน้าที่</w:t>
      </w:r>
      <w:r w:rsidR="003A07C8" w:rsidRPr="00E514C1">
        <w:rPr>
          <w:color w:val="000000" w:themeColor="text1"/>
          <w:cs/>
        </w:rPr>
        <w:t>ความรับผ</w:t>
      </w:r>
      <w:r w:rsidR="006959CE" w:rsidRPr="00E514C1">
        <w:rPr>
          <w:color w:val="000000" w:themeColor="text1"/>
          <w:cs/>
        </w:rPr>
        <w:t>ิดชอบในการด</w:t>
      </w:r>
      <w:r w:rsidR="006959CE" w:rsidRPr="00E514C1">
        <w:rPr>
          <w:rFonts w:hint="cs"/>
          <w:color w:val="000000" w:themeColor="text1"/>
          <w:cs/>
        </w:rPr>
        <w:t>ำ</w:t>
      </w:r>
      <w:r w:rsidR="006B3E4D">
        <w:rPr>
          <w:color w:val="000000" w:themeColor="text1"/>
          <w:cs/>
        </w:rPr>
        <w:t>เนินงานการพัฒ</w:t>
      </w:r>
      <w:r w:rsidR="006B3E4D">
        <w:rPr>
          <w:rFonts w:hint="cs"/>
          <w:color w:val="000000" w:themeColor="text1"/>
          <w:cs/>
        </w:rPr>
        <w:t>นาฝีมือ</w:t>
      </w:r>
      <w:r w:rsidR="003A07C8" w:rsidRPr="00E514C1">
        <w:rPr>
          <w:color w:val="000000" w:themeColor="text1"/>
          <w:cs/>
        </w:rPr>
        <w:t>แรงงานในพื้นที่เป</w:t>
      </w:r>
      <w:r w:rsidR="003A07C8" w:rsidRPr="00E514C1">
        <w:rPr>
          <w:rFonts w:hint="cs"/>
          <w:color w:val="000000" w:themeColor="text1"/>
          <w:cs/>
        </w:rPr>
        <w:t>้า</w:t>
      </w:r>
      <w:r w:rsidR="003A07C8" w:rsidRPr="00E514C1">
        <w:rPr>
          <w:color w:val="000000" w:themeColor="text1"/>
          <w:cs/>
        </w:rPr>
        <w:t>หมายตามแนวระเบียงเศรษฐกิจในอนุภูมิภาคลุ</w:t>
      </w:r>
      <w:r w:rsidR="003A07C8" w:rsidRPr="00E514C1">
        <w:rPr>
          <w:rFonts w:hint="cs"/>
          <w:color w:val="000000" w:themeColor="text1"/>
          <w:cs/>
        </w:rPr>
        <w:t>่ม</w:t>
      </w:r>
      <w:r w:rsidR="006959CE" w:rsidRPr="00E514C1">
        <w:rPr>
          <w:rFonts w:hint="cs"/>
          <w:color w:val="000000" w:themeColor="text1"/>
          <w:cs/>
        </w:rPr>
        <w:t>แม่</w:t>
      </w:r>
      <w:r w:rsidR="003A07C8" w:rsidRPr="00E514C1">
        <w:rPr>
          <w:color w:val="000000" w:themeColor="text1"/>
          <w:cs/>
        </w:rPr>
        <w:t>น้ำโขง (</w:t>
      </w:r>
      <w:r w:rsidR="003A07C8" w:rsidRPr="00E514C1">
        <w:rPr>
          <w:color w:val="000000" w:themeColor="text1"/>
        </w:rPr>
        <w:t xml:space="preserve">GMS Economic Corridors) </w:t>
      </w:r>
      <w:r w:rsidR="003A07C8" w:rsidRPr="00E514C1">
        <w:rPr>
          <w:color w:val="000000" w:themeColor="text1"/>
        </w:rPr>
        <w:br/>
      </w:r>
      <w:r w:rsidR="008B65A5" w:rsidRPr="00E514C1">
        <w:rPr>
          <w:color w:val="000000" w:themeColor="text1"/>
          <w:cs/>
        </w:rPr>
        <w:t>ภาย</w:t>
      </w:r>
      <w:r w:rsidR="008B65A5" w:rsidRPr="00E514C1">
        <w:rPr>
          <w:rFonts w:hint="cs"/>
          <w:color w:val="000000" w:themeColor="text1"/>
          <w:cs/>
        </w:rPr>
        <w:t>ใต้</w:t>
      </w:r>
      <w:r w:rsidR="003A07C8" w:rsidRPr="00E514C1">
        <w:rPr>
          <w:color w:val="000000" w:themeColor="text1"/>
          <w:cs/>
        </w:rPr>
        <w:t>กรอบ</w:t>
      </w:r>
      <w:r w:rsidR="008B65A5" w:rsidRPr="00E514C1">
        <w:rPr>
          <w:rFonts w:hint="cs"/>
          <w:color w:val="000000" w:themeColor="text1"/>
          <w:cs/>
        </w:rPr>
        <w:t>ความร่วมมือ</w:t>
      </w:r>
      <w:r w:rsidR="008B65A5" w:rsidRPr="00E514C1">
        <w:rPr>
          <w:color w:val="000000" w:themeColor="text1"/>
          <w:cs/>
        </w:rPr>
        <w:t>ทางเศรษฐกิจในอนุภูมิภาคลุ</w:t>
      </w:r>
      <w:r w:rsidR="008B65A5" w:rsidRPr="00E514C1">
        <w:rPr>
          <w:rFonts w:hint="cs"/>
          <w:color w:val="000000" w:themeColor="text1"/>
          <w:cs/>
        </w:rPr>
        <w:t xml:space="preserve">่มแม่น้ำโขง </w:t>
      </w:r>
      <w:r w:rsidR="003A07C8" w:rsidRPr="00E514C1">
        <w:rPr>
          <w:color w:val="000000" w:themeColor="text1"/>
          <w:cs/>
        </w:rPr>
        <w:t>และกรอบความร่วมมือการพัฒนาเขตเศรษฐกิจสามฝ่ายอินโดนีเซีย มาเลเซีย ไทย</w:t>
      </w:r>
      <w:r w:rsidR="003A07C8" w:rsidRPr="00E514C1">
        <w:rPr>
          <w:color w:val="000000" w:themeColor="text1"/>
        </w:rPr>
        <w:t>(IMT-GT)</w:t>
      </w:r>
      <w:r w:rsidR="003A07C8" w:rsidRPr="00E514C1">
        <w:rPr>
          <w:color w:val="000000" w:themeColor="text1"/>
          <w:cs/>
        </w:rPr>
        <w:t xml:space="preserve"> โดยมีวิสัย</w:t>
      </w:r>
      <w:r w:rsidR="002F4DCC">
        <w:rPr>
          <w:rFonts w:hint="cs"/>
          <w:color w:val="000000" w:themeColor="text1"/>
          <w:cs/>
        </w:rPr>
        <w:t>ท</w:t>
      </w:r>
      <w:r w:rsidR="003A07C8" w:rsidRPr="00E514C1">
        <w:rPr>
          <w:color w:val="000000" w:themeColor="text1"/>
          <w:cs/>
        </w:rPr>
        <w:t></w:t>
      </w:r>
      <w:r w:rsidR="006959CE" w:rsidRPr="00E514C1">
        <w:rPr>
          <w:color w:val="000000" w:themeColor="text1"/>
          <w:cs/>
        </w:rPr>
        <w:t>ในการด</w:t>
      </w:r>
      <w:r w:rsidR="006959CE" w:rsidRPr="00E514C1">
        <w:rPr>
          <w:rFonts w:hint="cs"/>
          <w:color w:val="000000" w:themeColor="text1"/>
          <w:cs/>
        </w:rPr>
        <w:t>ำ</w:t>
      </w:r>
      <w:r w:rsidR="003A07C8" w:rsidRPr="00E514C1">
        <w:rPr>
          <w:color w:val="000000" w:themeColor="text1"/>
          <w:cs/>
        </w:rPr>
        <w:t xml:space="preserve">เนินงานที่ชัดเจน คือ </w:t>
      </w:r>
      <w:r w:rsidR="003A07C8" w:rsidRPr="00E514C1">
        <w:rPr>
          <w:color w:val="000000" w:themeColor="text1"/>
        </w:rPr>
        <w:t>“</w:t>
      </w:r>
      <w:r w:rsidR="002F4DCC">
        <w:rPr>
          <w:rFonts w:hint="cs"/>
          <w:color w:val="000000" w:themeColor="text1"/>
          <w:cs/>
        </w:rPr>
        <w:t>เป็นศูนย์กลาง</w:t>
      </w:r>
      <w:r w:rsidR="006959CE" w:rsidRPr="00E514C1">
        <w:rPr>
          <w:color w:val="000000" w:themeColor="text1"/>
          <w:cs/>
        </w:rPr>
        <w:t>ในการ</w:t>
      </w:r>
      <w:r w:rsidR="006959CE" w:rsidRPr="00E514C1">
        <w:rPr>
          <w:rFonts w:hint="cs"/>
          <w:color w:val="000000" w:themeColor="text1"/>
          <w:cs/>
        </w:rPr>
        <w:t>พัฒ</w:t>
      </w:r>
      <w:r w:rsidR="006959CE" w:rsidRPr="00E514C1">
        <w:rPr>
          <w:color w:val="000000" w:themeColor="text1"/>
          <w:cs/>
        </w:rPr>
        <w:t>นา</w:t>
      </w:r>
      <w:r w:rsidR="006959CE" w:rsidRPr="00E514C1">
        <w:rPr>
          <w:rFonts w:hint="cs"/>
          <w:color w:val="000000" w:themeColor="text1"/>
          <w:cs/>
        </w:rPr>
        <w:t>ฝีมือ</w:t>
      </w:r>
      <w:r w:rsidR="003A07C8" w:rsidRPr="00E514C1">
        <w:rPr>
          <w:color w:val="000000" w:themeColor="text1"/>
          <w:cs/>
        </w:rPr>
        <w:t>และศักยภาพแรงงานในอนุภูมิภาค</w:t>
      </w:r>
      <w:r w:rsidR="006959CE" w:rsidRPr="00E514C1">
        <w:rPr>
          <w:rFonts w:hint="cs"/>
          <w:color w:val="000000" w:themeColor="text1"/>
          <w:cs/>
        </w:rPr>
        <w:t>ลุ่มแม่</w:t>
      </w:r>
      <w:r w:rsidR="003A07C8" w:rsidRPr="00E514C1">
        <w:rPr>
          <w:color w:val="000000" w:themeColor="text1"/>
          <w:cs/>
        </w:rPr>
        <w:t></w:t>
      </w:r>
      <w:r w:rsidR="006959CE" w:rsidRPr="00E514C1">
        <w:rPr>
          <w:color w:val="000000" w:themeColor="text1"/>
          <w:cs/>
        </w:rPr>
        <w:t>น</w:t>
      </w:r>
      <w:r w:rsidR="006959CE" w:rsidRPr="00E514C1">
        <w:rPr>
          <w:rFonts w:hint="cs"/>
          <w:color w:val="000000" w:themeColor="text1"/>
          <w:cs/>
        </w:rPr>
        <w:t>้ำ</w:t>
      </w:r>
      <w:r w:rsidR="003A07C8" w:rsidRPr="00E514C1">
        <w:rPr>
          <w:color w:val="000000" w:themeColor="text1"/>
          <w:cs/>
        </w:rPr>
        <w:t>โขง</w:t>
      </w:r>
      <w:r w:rsidR="003A07C8" w:rsidRPr="00E514C1">
        <w:rPr>
          <w:color w:val="000000" w:themeColor="text1"/>
        </w:rPr>
        <w:t>”</w:t>
      </w:r>
      <w:r w:rsidR="003A07C8" w:rsidRPr="00E514C1">
        <w:rPr>
          <w:color w:val="000000" w:themeColor="text1"/>
          <w:cs/>
        </w:rPr>
        <w:t xml:space="preserve"> มี</w:t>
      </w:r>
      <w:r w:rsidR="006959CE" w:rsidRPr="00E514C1">
        <w:rPr>
          <w:rFonts w:hint="cs"/>
          <w:color w:val="000000" w:themeColor="text1"/>
          <w:cs/>
        </w:rPr>
        <w:t>เป้าประสงค์</w:t>
      </w:r>
      <w:r w:rsidR="006959CE" w:rsidRPr="00E514C1">
        <w:rPr>
          <w:color w:val="000000" w:themeColor="text1"/>
          <w:cs/>
        </w:rPr>
        <w:t>ส</w:t>
      </w:r>
      <w:r w:rsidR="006959CE" w:rsidRPr="00E514C1">
        <w:rPr>
          <w:rFonts w:hint="cs"/>
          <w:color w:val="000000" w:themeColor="text1"/>
          <w:cs/>
        </w:rPr>
        <w:t>ำ</w:t>
      </w:r>
      <w:r w:rsidR="003A07C8" w:rsidRPr="00E514C1">
        <w:rPr>
          <w:color w:val="000000" w:themeColor="text1"/>
          <w:cs/>
        </w:rPr>
        <w:t>คัญ ไดแกเสริม</w:t>
      </w:r>
      <w:r w:rsidR="006959CE" w:rsidRPr="00E514C1">
        <w:rPr>
          <w:rFonts w:hint="cs"/>
          <w:color w:val="000000" w:themeColor="text1"/>
          <w:cs/>
        </w:rPr>
        <w:t>สร้างให้</w:t>
      </w:r>
      <w:r w:rsidR="003A07C8" w:rsidRPr="00E514C1">
        <w:rPr>
          <w:color w:val="000000" w:themeColor="text1"/>
          <w:cs/>
        </w:rPr>
        <w:t xml:space="preserve">ประชาชนของประเทศสมาชิก </w:t>
      </w:r>
      <w:r w:rsidR="003A07C8" w:rsidRPr="00E514C1">
        <w:rPr>
          <w:color w:val="000000" w:themeColor="text1"/>
        </w:rPr>
        <w:t xml:space="preserve">GMS </w:t>
      </w:r>
      <w:r w:rsidR="003A07C8" w:rsidRPr="00E514C1">
        <w:rPr>
          <w:color w:val="000000" w:themeColor="text1"/>
          <w:cs/>
        </w:rPr>
        <w:t xml:space="preserve">และ </w:t>
      </w:r>
      <w:r w:rsidR="003A07C8" w:rsidRPr="00E514C1">
        <w:rPr>
          <w:color w:val="000000" w:themeColor="text1"/>
        </w:rPr>
        <w:t xml:space="preserve">IMT-GT </w:t>
      </w:r>
      <w:r w:rsidR="006959CE" w:rsidRPr="00E514C1">
        <w:rPr>
          <w:rFonts w:hint="cs"/>
          <w:color w:val="000000" w:themeColor="text1"/>
          <w:cs/>
        </w:rPr>
        <w:t>มี</w:t>
      </w:r>
      <w:r w:rsidR="002F4DCC">
        <w:rPr>
          <w:rFonts w:hint="cs"/>
          <w:color w:val="000000" w:themeColor="text1"/>
          <w:cs/>
        </w:rPr>
        <w:t>พันธ</w:t>
      </w:r>
      <w:r w:rsidR="006959CE" w:rsidRPr="00E514C1">
        <w:rPr>
          <w:rFonts w:hint="cs"/>
          <w:color w:val="000000" w:themeColor="text1"/>
          <w:cs/>
        </w:rPr>
        <w:t>ไมตรี</w:t>
      </w:r>
      <w:r w:rsidR="003A07C8" w:rsidRPr="00E514C1">
        <w:rPr>
          <w:color w:val="000000" w:themeColor="text1"/>
          <w:cs/>
        </w:rPr>
        <w:t>และทัศคติที่</w:t>
      </w:r>
      <w:r w:rsidR="002F4DCC">
        <w:rPr>
          <w:rFonts w:hint="cs"/>
          <w:color w:val="000000" w:themeColor="text1"/>
          <w:cs/>
        </w:rPr>
        <w:t>ดีต่อป</w:t>
      </w:r>
      <w:r w:rsidR="003A07C8" w:rsidRPr="00E514C1">
        <w:rPr>
          <w:color w:val="000000" w:themeColor="text1"/>
          <w:cs/>
        </w:rPr>
        <w:t>ระชาชน</w:t>
      </w:r>
      <w:r w:rsidR="002F4DCC">
        <w:rPr>
          <w:rFonts w:hint="cs"/>
          <w:color w:val="000000" w:themeColor="text1"/>
          <w:cs/>
        </w:rPr>
        <w:t>ไทยส่งเสริม</w:t>
      </w:r>
      <w:r w:rsidR="003A07C8" w:rsidRPr="00E514C1">
        <w:rPr>
          <w:color w:val="000000" w:themeColor="text1"/>
          <w:cs/>
        </w:rPr>
        <w:t>การพัฒนาฝมือแรงงานแก</w:t>
      </w:r>
      <w:r w:rsidR="006959CE" w:rsidRPr="00E514C1">
        <w:rPr>
          <w:color w:val="000000" w:themeColor="text1"/>
          <w:cs/>
        </w:rPr>
        <w:t>ก</w:t>
      </w:r>
      <w:r w:rsidR="006959CE" w:rsidRPr="00E514C1">
        <w:rPr>
          <w:rFonts w:hint="cs"/>
          <w:color w:val="000000" w:themeColor="text1"/>
          <w:cs/>
        </w:rPr>
        <w:t>ำ</w:t>
      </w:r>
      <w:r w:rsidR="003A07C8" w:rsidRPr="00E514C1">
        <w:rPr>
          <w:color w:val="000000" w:themeColor="text1"/>
          <w:cs/>
        </w:rPr>
        <w:t>ลังแรงงาน</w:t>
      </w:r>
      <w:r w:rsidR="002F4DCC">
        <w:rPr>
          <w:rFonts w:hint="cs"/>
          <w:color w:val="000000" w:themeColor="text1"/>
          <w:cs/>
        </w:rPr>
        <w:t>ให้มี</w:t>
      </w:r>
      <w:r w:rsidR="003A07C8" w:rsidRPr="00E514C1">
        <w:rPr>
          <w:color w:val="000000" w:themeColor="text1"/>
          <w:cs/>
        </w:rPr>
        <w:t>ขีดความสามารถและศักยภาพเพิ่มขึ้น ส่งเสริมความสัมพันธ์ระหว่างประเทศและสร้างเครือข่ายการพัฒนาทักษะฝีมือระหว่างประเทศ ในการนี้ สถาบัน</w:t>
      </w:r>
      <w:r w:rsidR="002F4DCC">
        <w:rPr>
          <w:rFonts w:hint="cs"/>
          <w:color w:val="000000" w:themeColor="text1"/>
          <w:cs/>
        </w:rPr>
        <w:t>พัฒนาฝีมือ</w:t>
      </w:r>
      <w:r w:rsidR="003A07C8" w:rsidRPr="00E514C1">
        <w:rPr>
          <w:color w:val="000000" w:themeColor="text1"/>
          <w:cs/>
        </w:rPr>
        <w:t>แรงงานนานาชาติ จึงได</w:t>
      </w:r>
      <w:r w:rsidR="006959CE" w:rsidRPr="00E514C1">
        <w:rPr>
          <w:color w:val="000000" w:themeColor="text1"/>
          <w:cs/>
        </w:rPr>
        <w:t>จัดท</w:t>
      </w:r>
      <w:r w:rsidR="006959CE" w:rsidRPr="00E514C1">
        <w:rPr>
          <w:rFonts w:hint="cs"/>
          <w:color w:val="000000" w:themeColor="text1"/>
          <w:cs/>
        </w:rPr>
        <w:t>ำ</w:t>
      </w:r>
      <w:r w:rsidR="003A07C8" w:rsidRPr="00E514C1">
        <w:rPr>
          <w:color w:val="000000" w:themeColor="text1"/>
          <w:cs/>
        </w:rPr>
        <w:t>โครงการพัฒนา</w:t>
      </w:r>
      <w:r w:rsidR="0094280D">
        <w:rPr>
          <w:rFonts w:hint="cs"/>
          <w:color w:val="000000" w:themeColor="text1"/>
          <w:cs/>
        </w:rPr>
        <w:br/>
      </w:r>
      <w:r w:rsidR="003A07C8" w:rsidRPr="00E514C1">
        <w:rPr>
          <w:color w:val="000000" w:themeColor="text1"/>
          <w:cs/>
        </w:rPr>
        <w:t>ฝมือแรงงานนานาชาติเพื่อการพัฒนา</w:t>
      </w:r>
      <w:r w:rsidR="002F4DCC">
        <w:rPr>
          <w:rFonts w:hint="cs"/>
          <w:color w:val="000000" w:themeColor="text1"/>
          <w:cs/>
        </w:rPr>
        <w:t>ความร่วมมือ</w:t>
      </w:r>
      <w:r w:rsidR="003A07C8" w:rsidRPr="00E514C1">
        <w:rPr>
          <w:color w:val="000000" w:themeColor="text1"/>
          <w:cs/>
        </w:rPr>
        <w:t>ทางเศรษฐกิจ โดยมี</w:t>
      </w:r>
      <w:r w:rsidR="002F4DCC">
        <w:rPr>
          <w:rFonts w:hint="cs"/>
          <w:color w:val="000000" w:themeColor="text1"/>
          <w:cs/>
        </w:rPr>
        <w:t>จุดเน้นด้าน</w:t>
      </w:r>
      <w:r w:rsidR="003A07C8" w:rsidRPr="00E514C1">
        <w:rPr>
          <w:color w:val="000000" w:themeColor="text1"/>
          <w:cs/>
        </w:rPr>
        <w:t>การพัฒนาทรัพยากร</w:t>
      </w:r>
      <w:r w:rsidR="002F4DCC">
        <w:rPr>
          <w:rFonts w:hint="cs"/>
          <w:color w:val="000000" w:themeColor="text1"/>
          <w:cs/>
        </w:rPr>
        <w:t>มนุษย์</w:t>
      </w:r>
      <w:r w:rsidR="003A07C8" w:rsidRPr="00E514C1">
        <w:rPr>
          <w:color w:val="000000" w:themeColor="text1"/>
          <w:cs/>
        </w:rPr>
        <w:t xml:space="preserve"> </w:t>
      </w:r>
      <w:r w:rsidR="006959CE" w:rsidRPr="00E514C1">
        <w:rPr>
          <w:color w:val="000000" w:themeColor="text1"/>
          <w:cs/>
        </w:rPr>
        <w:t>ทักษะฝีมือแรงงาน อันจะน</w:t>
      </w:r>
      <w:r w:rsidR="006959CE" w:rsidRPr="00E514C1">
        <w:rPr>
          <w:rFonts w:hint="cs"/>
          <w:color w:val="000000" w:themeColor="text1"/>
          <w:cs/>
        </w:rPr>
        <w:t>ำ</w:t>
      </w:r>
      <w:r w:rsidR="003A07C8" w:rsidRPr="00E514C1">
        <w:rPr>
          <w:color w:val="000000" w:themeColor="text1"/>
          <w:cs/>
        </w:rPr>
        <w:t>ไปสู</w:t>
      </w:r>
      <w:r w:rsidR="006959CE" w:rsidRPr="00E514C1">
        <w:rPr>
          <w:color w:val="000000" w:themeColor="text1"/>
          <w:cs/>
        </w:rPr>
        <w:t>ความส</w:t>
      </w:r>
      <w:r w:rsidR="006959CE" w:rsidRPr="00E514C1">
        <w:rPr>
          <w:rFonts w:hint="cs"/>
          <w:color w:val="000000" w:themeColor="text1"/>
          <w:cs/>
        </w:rPr>
        <w:t>ำ</w:t>
      </w:r>
      <w:r w:rsidR="003A07C8" w:rsidRPr="00E514C1">
        <w:rPr>
          <w:color w:val="000000" w:themeColor="text1"/>
          <w:cs/>
        </w:rPr>
        <w:t>เร็จของการเดินหนาประเทศไทย</w:t>
      </w:r>
      <w:r w:rsidR="002F4DCC">
        <w:rPr>
          <w:rFonts w:hint="cs"/>
          <w:color w:val="000000" w:themeColor="text1"/>
          <w:cs/>
        </w:rPr>
        <w:t>ให้</w:t>
      </w:r>
      <w:r w:rsidR="003A07C8" w:rsidRPr="00E514C1">
        <w:rPr>
          <w:color w:val="000000" w:themeColor="text1"/>
          <w:cs/>
        </w:rPr>
        <w:t>พัฒนา</w:t>
      </w:r>
      <w:r w:rsidR="002F4DCC">
        <w:rPr>
          <w:rFonts w:hint="cs"/>
          <w:color w:val="000000" w:themeColor="text1"/>
          <w:cs/>
        </w:rPr>
        <w:t>และก้าว</w:t>
      </w:r>
      <w:r w:rsidR="003A07C8" w:rsidRPr="00E514C1">
        <w:rPr>
          <w:color w:val="000000" w:themeColor="text1"/>
          <w:cs/>
        </w:rPr>
        <w:t>ไปสูการ</w:t>
      </w:r>
      <w:r w:rsidR="002F4DCC">
        <w:rPr>
          <w:rFonts w:hint="cs"/>
          <w:color w:val="000000" w:themeColor="text1"/>
          <w:cs/>
        </w:rPr>
        <w:t>เป็นประเทศ</w:t>
      </w:r>
      <w:r w:rsidR="003A07C8" w:rsidRPr="00E514C1">
        <w:rPr>
          <w:color w:val="000000" w:themeColor="text1"/>
          <w:cs/>
        </w:rPr>
        <w:t>พัฒนา</w:t>
      </w:r>
      <w:r w:rsidR="002F4DCC">
        <w:rPr>
          <w:rFonts w:hint="cs"/>
          <w:color w:val="000000" w:themeColor="text1"/>
          <w:cs/>
        </w:rPr>
        <w:t>แล้วด้วย</w:t>
      </w:r>
      <w:r w:rsidR="003A07C8" w:rsidRPr="00E514C1">
        <w:rPr>
          <w:color w:val="000000" w:themeColor="text1"/>
          <w:cs/>
        </w:rPr>
        <w:t>ความมั่นคง มั่งคั่ง และยั่งยืน</w:t>
      </w:r>
    </w:p>
    <w:p w:rsidR="003A07C8" w:rsidRPr="00E514C1" w:rsidRDefault="006B3E4D" w:rsidP="00D110AB">
      <w:pPr>
        <w:pStyle w:val="projecth1"/>
        <w:tabs>
          <w:tab w:val="left" w:pos="0"/>
          <w:tab w:val="left" w:pos="720"/>
          <w:tab w:val="left" w:pos="851"/>
          <w:tab w:val="left" w:pos="1276"/>
          <w:tab w:val="left" w:pos="1701"/>
        </w:tabs>
        <w:spacing w:before="120" w:line="240" w:lineRule="auto"/>
        <w:ind w:left="0" w:firstLine="0"/>
        <w:contextualSpacing w:val="0"/>
        <w:rPr>
          <w:color w:val="000000" w:themeColor="text1"/>
          <w:sz w:val="32"/>
          <w:szCs w:val="32"/>
        </w:rPr>
      </w:pPr>
      <w:r>
        <w:rPr>
          <w:rFonts w:hint="cs"/>
          <w:color w:val="000000" w:themeColor="text1"/>
          <w:sz w:val="32"/>
          <w:szCs w:val="32"/>
          <w:cs/>
        </w:rPr>
        <w:t>2</w:t>
      </w:r>
      <w:r w:rsidR="003A07C8" w:rsidRPr="00E514C1">
        <w:rPr>
          <w:color w:val="000000" w:themeColor="text1"/>
          <w:sz w:val="32"/>
          <w:szCs w:val="32"/>
          <w:cs/>
        </w:rPr>
        <w:t>. วัตถุประสงค์ของโครงการ</w:t>
      </w:r>
    </w:p>
    <w:p w:rsidR="003A07C8" w:rsidRPr="00E514C1" w:rsidRDefault="00D110AB" w:rsidP="00D110AB">
      <w:pPr>
        <w:pStyle w:val="a6"/>
        <w:tabs>
          <w:tab w:val="left" w:pos="0"/>
          <w:tab w:val="left" w:pos="851"/>
          <w:tab w:val="left" w:pos="1276"/>
          <w:tab w:val="left" w:pos="1701"/>
        </w:tabs>
        <w:ind w:firstLine="567"/>
        <w:jc w:val="thaiDistribute"/>
        <w:rPr>
          <w:rFonts w:ascii="TH SarabunPSK" w:hAnsi="TH SarabunPSK" w:cs="TH SarabunPSK"/>
          <w:color w:val="000000" w:themeColor="text1"/>
          <w:sz w:val="32"/>
          <w:szCs w:val="32"/>
          <w:cs/>
        </w:rPr>
      </w:pPr>
      <w:r w:rsidRPr="00E514C1">
        <w:rPr>
          <w:rFonts w:ascii="TH SarabunPSK" w:hAnsi="TH SarabunPSK" w:cs="TH SarabunPSK" w:hint="cs"/>
          <w:color w:val="000000" w:themeColor="text1"/>
          <w:sz w:val="32"/>
          <w:szCs w:val="32"/>
          <w:cs/>
        </w:rPr>
        <w:tab/>
      </w:r>
      <w:r w:rsidR="006B3E4D">
        <w:rPr>
          <w:rFonts w:ascii="TH SarabunPSK" w:hAnsi="TH SarabunPSK" w:cs="TH SarabunPSK" w:hint="cs"/>
          <w:color w:val="000000" w:themeColor="text1"/>
          <w:sz w:val="32"/>
          <w:szCs w:val="32"/>
          <w:cs/>
        </w:rPr>
        <w:t>2</w:t>
      </w:r>
      <w:r w:rsidR="003A07C8" w:rsidRPr="00E514C1">
        <w:rPr>
          <w:rFonts w:ascii="TH SarabunPSK" w:hAnsi="TH SarabunPSK" w:cs="TH SarabunPSK"/>
          <w:color w:val="000000" w:themeColor="text1"/>
          <w:sz w:val="32"/>
          <w:szCs w:val="32"/>
          <w:cs/>
        </w:rPr>
        <w:t xml:space="preserve">.1 </w:t>
      </w:r>
      <w:r w:rsidR="00967665" w:rsidRPr="00E514C1">
        <w:rPr>
          <w:rFonts w:ascii="TH SarabunPSK" w:hAnsi="TH SarabunPSK" w:cs="TH SarabunPSK" w:hint="cs"/>
          <w:color w:val="000000" w:themeColor="text1"/>
          <w:sz w:val="32"/>
          <w:szCs w:val="32"/>
          <w:cs/>
        </w:rPr>
        <w:tab/>
      </w:r>
      <w:r w:rsidR="003A07C8" w:rsidRPr="00E514C1">
        <w:rPr>
          <w:rFonts w:ascii="TH SarabunPSK" w:hAnsi="TH SarabunPSK" w:cs="TH SarabunPSK"/>
          <w:color w:val="000000" w:themeColor="text1"/>
          <w:sz w:val="32"/>
          <w:szCs w:val="32"/>
          <w:cs/>
        </w:rPr>
        <w:t>เพื่อให้ประเทศไทยเป็นศูนย์กลางการพัฒนาฝีมือแรงงานระดับนานาชาติในอนุภูมิภาคลุ่มแม่น้ำโขงและเอเชียตะวันออกเฉียงใต้</w:t>
      </w:r>
    </w:p>
    <w:p w:rsidR="003A07C8" w:rsidRPr="00E514C1" w:rsidRDefault="00D110AB" w:rsidP="008B65A5">
      <w:pPr>
        <w:pStyle w:val="projecth2"/>
        <w:numPr>
          <w:ilvl w:val="0"/>
          <w:numId w:val="0"/>
        </w:numPr>
        <w:tabs>
          <w:tab w:val="left" w:pos="0"/>
          <w:tab w:val="left" w:pos="851"/>
          <w:tab w:val="left" w:pos="993"/>
          <w:tab w:val="left" w:pos="1276"/>
          <w:tab w:val="left" w:pos="1701"/>
        </w:tabs>
        <w:ind w:firstLine="567"/>
        <w:jc w:val="thaiDistribute"/>
        <w:rPr>
          <w:color w:val="000000" w:themeColor="text1"/>
          <w:sz w:val="32"/>
          <w:szCs w:val="32"/>
        </w:rPr>
      </w:pPr>
      <w:r w:rsidRPr="00E514C1">
        <w:rPr>
          <w:rFonts w:hint="cs"/>
          <w:color w:val="000000" w:themeColor="text1"/>
          <w:sz w:val="32"/>
          <w:szCs w:val="32"/>
          <w:cs/>
        </w:rPr>
        <w:tab/>
      </w:r>
      <w:r w:rsidR="006B3E4D">
        <w:rPr>
          <w:rFonts w:hint="cs"/>
          <w:color w:val="000000" w:themeColor="text1"/>
          <w:sz w:val="32"/>
          <w:szCs w:val="32"/>
          <w:cs/>
        </w:rPr>
        <w:t>2</w:t>
      </w:r>
      <w:r w:rsidR="003A07C8" w:rsidRPr="00E514C1">
        <w:rPr>
          <w:color w:val="000000" w:themeColor="text1"/>
          <w:sz w:val="32"/>
          <w:szCs w:val="32"/>
          <w:cs/>
        </w:rPr>
        <w:t xml:space="preserve">.2 </w:t>
      </w:r>
      <w:r w:rsidR="00967665" w:rsidRPr="00E514C1">
        <w:rPr>
          <w:rFonts w:hint="cs"/>
          <w:color w:val="000000" w:themeColor="text1"/>
          <w:sz w:val="32"/>
          <w:szCs w:val="32"/>
          <w:cs/>
        </w:rPr>
        <w:tab/>
      </w:r>
      <w:r w:rsidR="003A07C8" w:rsidRPr="00E514C1">
        <w:rPr>
          <w:color w:val="000000" w:themeColor="text1"/>
          <w:sz w:val="32"/>
          <w:szCs w:val="32"/>
          <w:cs/>
        </w:rPr>
        <w:t>เพื่อเสริมสร้างและพัฒนาความร่วมมือการพัฒนาฝีมือแรงงานในทุกระดับชั้นทั้งหน่วยงานภาครัฐรัฐวิสาหกิจ สถาบันการศึกษา องค์กรระหว่างประเทศ และภาคเอก</w:t>
      </w:r>
      <w:r w:rsidR="00A0265B" w:rsidRPr="00E514C1">
        <w:rPr>
          <w:color w:val="000000" w:themeColor="text1"/>
          <w:sz w:val="32"/>
          <w:szCs w:val="32"/>
          <w:cs/>
        </w:rPr>
        <w:t>ชน แก่กำลังแรงงานในกลุ่มประเทศ</w:t>
      </w:r>
      <w:r w:rsidR="00967665" w:rsidRPr="00E514C1">
        <w:rPr>
          <w:rFonts w:hint="cs"/>
          <w:color w:val="000000" w:themeColor="text1"/>
          <w:sz w:val="32"/>
          <w:szCs w:val="32"/>
          <w:cs/>
        </w:rPr>
        <w:br/>
      </w:r>
      <w:r w:rsidR="003A07C8" w:rsidRPr="00E514C1">
        <w:rPr>
          <w:color w:val="000000" w:themeColor="text1"/>
          <w:sz w:val="32"/>
          <w:szCs w:val="32"/>
          <w:cs/>
        </w:rPr>
        <w:t>อนุภูมิภาคลุ่มแม่น้ำโขงให้มีสมรรถนะและทักษะฝีมือตามมาตรฐานเทียบเท่าระดับสากล อันจะนำไปสู่การพัฒนาเศรษฐกิจในภูมิภาคให้เข้มแข็งและยั่งยืน</w:t>
      </w:r>
    </w:p>
    <w:p w:rsidR="003A07C8" w:rsidRPr="00E514C1" w:rsidRDefault="00D110AB" w:rsidP="008B65A5">
      <w:pPr>
        <w:pStyle w:val="projecth2"/>
        <w:numPr>
          <w:ilvl w:val="0"/>
          <w:numId w:val="0"/>
        </w:numPr>
        <w:tabs>
          <w:tab w:val="left" w:pos="0"/>
          <w:tab w:val="left" w:pos="851"/>
          <w:tab w:val="left" w:pos="993"/>
          <w:tab w:val="left" w:pos="1276"/>
          <w:tab w:val="left" w:pos="1701"/>
        </w:tabs>
        <w:ind w:firstLine="567"/>
        <w:jc w:val="thaiDistribute"/>
        <w:rPr>
          <w:color w:val="000000" w:themeColor="text1"/>
          <w:sz w:val="32"/>
          <w:szCs w:val="32"/>
        </w:rPr>
      </w:pPr>
      <w:r w:rsidRPr="00E514C1">
        <w:rPr>
          <w:rFonts w:hint="cs"/>
          <w:color w:val="000000" w:themeColor="text1"/>
          <w:sz w:val="32"/>
          <w:szCs w:val="32"/>
          <w:cs/>
        </w:rPr>
        <w:tab/>
      </w:r>
      <w:r w:rsidR="006B3E4D">
        <w:rPr>
          <w:rFonts w:hint="cs"/>
          <w:color w:val="000000" w:themeColor="text1"/>
          <w:sz w:val="32"/>
          <w:szCs w:val="32"/>
          <w:cs/>
        </w:rPr>
        <w:t>2</w:t>
      </w:r>
      <w:r w:rsidR="003A07C8" w:rsidRPr="00E514C1">
        <w:rPr>
          <w:color w:val="000000" w:themeColor="text1"/>
          <w:sz w:val="32"/>
          <w:szCs w:val="32"/>
          <w:cs/>
        </w:rPr>
        <w:t xml:space="preserve">.3 </w:t>
      </w:r>
      <w:r w:rsidR="00967665" w:rsidRPr="00E514C1">
        <w:rPr>
          <w:rFonts w:hint="cs"/>
          <w:color w:val="000000" w:themeColor="text1"/>
          <w:sz w:val="32"/>
          <w:szCs w:val="32"/>
          <w:cs/>
        </w:rPr>
        <w:tab/>
      </w:r>
      <w:r w:rsidR="003A07C8" w:rsidRPr="00E514C1">
        <w:rPr>
          <w:color w:val="000000" w:themeColor="text1"/>
          <w:sz w:val="32"/>
          <w:szCs w:val="32"/>
          <w:cs/>
        </w:rPr>
        <w:t xml:space="preserve">เพื่อแลกเปลี่ยนความรู้ ประสบการณ์ และทักษะฝีมือ ระหว่างบุคลากรฝึกของกลุ่มประเทศ </w:t>
      </w:r>
      <w:r w:rsidR="003A07C8" w:rsidRPr="00E514C1">
        <w:rPr>
          <w:color w:val="000000" w:themeColor="text1"/>
          <w:sz w:val="32"/>
          <w:szCs w:val="32"/>
        </w:rPr>
        <w:t>GMS,</w:t>
      </w:r>
      <w:r w:rsidR="003A07C8" w:rsidRPr="00E514C1">
        <w:rPr>
          <w:color w:val="000000" w:themeColor="text1"/>
          <w:sz w:val="32"/>
          <w:szCs w:val="32"/>
          <w:cs/>
        </w:rPr>
        <w:t xml:space="preserve"> </w:t>
      </w:r>
      <w:r w:rsidR="003A07C8" w:rsidRPr="00E514C1">
        <w:rPr>
          <w:color w:val="000000" w:themeColor="text1"/>
          <w:sz w:val="32"/>
          <w:szCs w:val="32"/>
        </w:rPr>
        <w:t xml:space="preserve">IMT-GT </w:t>
      </w:r>
      <w:r w:rsidR="003A07C8" w:rsidRPr="00E514C1">
        <w:rPr>
          <w:color w:val="000000" w:themeColor="text1"/>
          <w:sz w:val="32"/>
          <w:szCs w:val="32"/>
          <w:cs/>
        </w:rPr>
        <w:t xml:space="preserve">และ </w:t>
      </w:r>
      <w:r w:rsidR="003A07C8" w:rsidRPr="00E514C1">
        <w:rPr>
          <w:color w:val="000000" w:themeColor="text1"/>
          <w:sz w:val="32"/>
          <w:szCs w:val="32"/>
        </w:rPr>
        <w:t>ASEAN</w:t>
      </w:r>
      <w:r w:rsidR="003A07C8" w:rsidRPr="00E514C1">
        <w:rPr>
          <w:color w:val="000000" w:themeColor="text1"/>
          <w:sz w:val="32"/>
          <w:szCs w:val="32"/>
          <w:cs/>
        </w:rPr>
        <w:t xml:space="preserve"> ให้เกิดประโยชน์ต่อการพัฒนาฝีมือแรงงานและทันต่อการเปลี่ยนแปลงของวิทยาการเทคโนโลยีสมัยใหม่</w:t>
      </w:r>
    </w:p>
    <w:p w:rsidR="003A07C8" w:rsidRPr="00E514C1" w:rsidRDefault="00D110AB" w:rsidP="008B65A5">
      <w:pPr>
        <w:pStyle w:val="projecth2"/>
        <w:numPr>
          <w:ilvl w:val="0"/>
          <w:numId w:val="0"/>
        </w:numPr>
        <w:tabs>
          <w:tab w:val="left" w:pos="0"/>
          <w:tab w:val="left" w:pos="851"/>
          <w:tab w:val="left" w:pos="993"/>
          <w:tab w:val="left" w:pos="1276"/>
          <w:tab w:val="left" w:pos="1701"/>
        </w:tabs>
        <w:ind w:firstLine="567"/>
        <w:jc w:val="thaiDistribute"/>
        <w:rPr>
          <w:color w:val="000000" w:themeColor="text1"/>
          <w:sz w:val="32"/>
          <w:szCs w:val="32"/>
        </w:rPr>
      </w:pPr>
      <w:r w:rsidRPr="00E514C1">
        <w:rPr>
          <w:rFonts w:hint="cs"/>
          <w:color w:val="000000" w:themeColor="text1"/>
          <w:sz w:val="32"/>
          <w:szCs w:val="32"/>
          <w:cs/>
        </w:rPr>
        <w:tab/>
      </w:r>
      <w:r w:rsidR="006B3E4D">
        <w:rPr>
          <w:rFonts w:hint="cs"/>
          <w:color w:val="000000" w:themeColor="text1"/>
          <w:sz w:val="32"/>
          <w:szCs w:val="32"/>
          <w:cs/>
        </w:rPr>
        <w:t>2</w:t>
      </w:r>
      <w:r w:rsidR="003A07C8" w:rsidRPr="00E514C1">
        <w:rPr>
          <w:color w:val="000000" w:themeColor="text1"/>
          <w:sz w:val="32"/>
          <w:szCs w:val="32"/>
          <w:cs/>
        </w:rPr>
        <w:t xml:space="preserve">.4 </w:t>
      </w:r>
      <w:r w:rsidR="00967665" w:rsidRPr="00E514C1">
        <w:rPr>
          <w:rFonts w:hint="cs"/>
          <w:color w:val="000000" w:themeColor="text1"/>
          <w:sz w:val="32"/>
          <w:szCs w:val="32"/>
          <w:cs/>
        </w:rPr>
        <w:tab/>
      </w:r>
      <w:r w:rsidR="003A07C8" w:rsidRPr="00E514C1">
        <w:rPr>
          <w:color w:val="000000" w:themeColor="text1"/>
          <w:sz w:val="32"/>
          <w:szCs w:val="32"/>
          <w:cs/>
        </w:rPr>
        <w:t>เพื่อส่งเสริมและผลักดันการเพิ่มผลิตภาพแรงงาน ตลอดจนยกระดับการปฏิบัติงานด้วยการปรับปรุงคุณภาพและกระบวนการทำงาน และการสร้างมาตรฐานฝีมือแรงงานให้เป็นที่ยอมรับในระดับภูมิภาคและระดับสากล</w:t>
      </w:r>
    </w:p>
    <w:p w:rsidR="003A07C8" w:rsidRPr="00E514C1" w:rsidRDefault="00D110AB" w:rsidP="008B65A5">
      <w:pPr>
        <w:pStyle w:val="projecth2"/>
        <w:numPr>
          <w:ilvl w:val="0"/>
          <w:numId w:val="0"/>
        </w:numPr>
        <w:tabs>
          <w:tab w:val="left" w:pos="0"/>
          <w:tab w:val="left" w:pos="851"/>
          <w:tab w:val="left" w:pos="993"/>
          <w:tab w:val="left" w:pos="1276"/>
          <w:tab w:val="left" w:pos="1701"/>
        </w:tabs>
        <w:ind w:firstLine="567"/>
        <w:jc w:val="thaiDistribute"/>
        <w:rPr>
          <w:color w:val="000000" w:themeColor="text1"/>
          <w:sz w:val="32"/>
          <w:szCs w:val="32"/>
        </w:rPr>
      </w:pPr>
      <w:r w:rsidRPr="00E514C1">
        <w:rPr>
          <w:rFonts w:hint="cs"/>
          <w:color w:val="000000" w:themeColor="text1"/>
          <w:sz w:val="32"/>
          <w:szCs w:val="32"/>
          <w:cs/>
        </w:rPr>
        <w:tab/>
      </w:r>
      <w:r w:rsidR="006B3E4D">
        <w:rPr>
          <w:rFonts w:hint="cs"/>
          <w:color w:val="000000" w:themeColor="text1"/>
          <w:sz w:val="32"/>
          <w:szCs w:val="32"/>
          <w:cs/>
        </w:rPr>
        <w:t>2</w:t>
      </w:r>
      <w:r w:rsidR="003A07C8" w:rsidRPr="00E514C1">
        <w:rPr>
          <w:color w:val="000000" w:themeColor="text1"/>
          <w:sz w:val="32"/>
          <w:szCs w:val="32"/>
          <w:cs/>
        </w:rPr>
        <w:t xml:space="preserve">.5 </w:t>
      </w:r>
      <w:r w:rsidR="00967665" w:rsidRPr="00E514C1">
        <w:rPr>
          <w:rFonts w:hint="cs"/>
          <w:color w:val="000000" w:themeColor="text1"/>
          <w:sz w:val="32"/>
          <w:szCs w:val="32"/>
          <w:cs/>
        </w:rPr>
        <w:tab/>
      </w:r>
      <w:r w:rsidR="003A07C8" w:rsidRPr="00E514C1">
        <w:rPr>
          <w:color w:val="000000" w:themeColor="text1"/>
          <w:sz w:val="32"/>
          <w:szCs w:val="32"/>
          <w:cs/>
        </w:rPr>
        <w:t>เพื่อส่งเสริมบทบาทและภาพลักษณ์ที่ดีของประเทศไทยในการประชุมผู้นำประเทศบนเวทีนานาชาติ</w:t>
      </w:r>
    </w:p>
    <w:p w:rsidR="003A07C8" w:rsidRPr="00E514C1" w:rsidRDefault="00D110AB" w:rsidP="008B65A5">
      <w:pPr>
        <w:pStyle w:val="projecth2"/>
        <w:numPr>
          <w:ilvl w:val="0"/>
          <w:numId w:val="0"/>
        </w:numPr>
        <w:tabs>
          <w:tab w:val="left" w:pos="0"/>
          <w:tab w:val="left" w:pos="851"/>
          <w:tab w:val="left" w:pos="993"/>
          <w:tab w:val="left" w:pos="1276"/>
          <w:tab w:val="left" w:pos="1701"/>
        </w:tabs>
        <w:ind w:firstLine="567"/>
        <w:jc w:val="thaiDistribute"/>
        <w:rPr>
          <w:color w:val="000000" w:themeColor="text1"/>
          <w:sz w:val="32"/>
          <w:szCs w:val="32"/>
        </w:rPr>
      </w:pPr>
      <w:r w:rsidRPr="00E514C1">
        <w:rPr>
          <w:rFonts w:hint="cs"/>
          <w:color w:val="000000" w:themeColor="text1"/>
          <w:sz w:val="32"/>
          <w:szCs w:val="32"/>
          <w:cs/>
        </w:rPr>
        <w:tab/>
      </w:r>
      <w:r w:rsidR="006B3E4D">
        <w:rPr>
          <w:color w:val="000000" w:themeColor="text1"/>
          <w:sz w:val="32"/>
          <w:szCs w:val="32"/>
        </w:rPr>
        <w:t>2</w:t>
      </w:r>
      <w:r w:rsidR="003A07C8" w:rsidRPr="00E514C1">
        <w:rPr>
          <w:color w:val="000000" w:themeColor="text1"/>
          <w:sz w:val="32"/>
          <w:szCs w:val="32"/>
          <w:cs/>
        </w:rPr>
        <w:t xml:space="preserve">.6 </w:t>
      </w:r>
      <w:r w:rsidR="00967665" w:rsidRPr="00E514C1">
        <w:rPr>
          <w:rFonts w:hint="cs"/>
          <w:color w:val="000000" w:themeColor="text1"/>
          <w:sz w:val="32"/>
          <w:szCs w:val="32"/>
          <w:cs/>
        </w:rPr>
        <w:tab/>
      </w:r>
      <w:r w:rsidR="003A07C8" w:rsidRPr="00E514C1">
        <w:rPr>
          <w:color w:val="000000" w:themeColor="text1"/>
          <w:sz w:val="32"/>
          <w:szCs w:val="32"/>
          <w:cs/>
        </w:rPr>
        <w:t>เพื่อส่งเสริมการสร้างงาน สร้างอาชีพ สร้างรายได้ให้แก่ประชาชนอย่า</w:t>
      </w:r>
      <w:r w:rsidR="00A0265B" w:rsidRPr="00E514C1">
        <w:rPr>
          <w:color w:val="000000" w:themeColor="text1"/>
          <w:sz w:val="32"/>
          <w:szCs w:val="32"/>
          <w:cs/>
        </w:rPr>
        <w:t>งทั่วถึง โดยไม่แบ่งเชื้อชาติ</w:t>
      </w:r>
      <w:r w:rsidR="00967665" w:rsidRPr="00E514C1">
        <w:rPr>
          <w:color w:val="000000" w:themeColor="text1"/>
          <w:sz w:val="32"/>
          <w:szCs w:val="32"/>
          <w:cs/>
        </w:rPr>
        <w:br/>
      </w:r>
      <w:r w:rsidR="003A07C8" w:rsidRPr="00E514C1">
        <w:rPr>
          <w:color w:val="000000" w:themeColor="text1"/>
          <w:sz w:val="32"/>
          <w:szCs w:val="32"/>
          <w:cs/>
        </w:rPr>
        <w:t>ซึ่งจะเป็นรากฐานสำคัญของการพัฒนาความร่วมมือด้านความมั่นคงตามแนวชายแดน</w:t>
      </w:r>
    </w:p>
    <w:p w:rsidR="003A07C8" w:rsidRPr="00E514C1" w:rsidRDefault="006B3E4D" w:rsidP="00967665">
      <w:pPr>
        <w:pStyle w:val="projecth1"/>
        <w:tabs>
          <w:tab w:val="left" w:pos="284"/>
          <w:tab w:val="left" w:pos="720"/>
        </w:tabs>
        <w:spacing w:before="120" w:line="240" w:lineRule="auto"/>
        <w:ind w:left="0" w:firstLine="0"/>
        <w:contextualSpacing w:val="0"/>
        <w:rPr>
          <w:color w:val="000000" w:themeColor="text1"/>
          <w:sz w:val="32"/>
          <w:szCs w:val="32"/>
        </w:rPr>
      </w:pPr>
      <w:r>
        <w:rPr>
          <w:color w:val="000000" w:themeColor="text1"/>
          <w:sz w:val="32"/>
          <w:szCs w:val="32"/>
        </w:rPr>
        <w:t>3</w:t>
      </w:r>
      <w:r w:rsidR="003A07C8" w:rsidRPr="00E514C1">
        <w:rPr>
          <w:color w:val="000000" w:themeColor="text1"/>
          <w:sz w:val="32"/>
          <w:szCs w:val="32"/>
          <w:cs/>
        </w:rPr>
        <w:t xml:space="preserve">. </w:t>
      </w:r>
      <w:r w:rsidR="00967665" w:rsidRPr="00E514C1">
        <w:rPr>
          <w:rFonts w:hint="cs"/>
          <w:color w:val="000000" w:themeColor="text1"/>
          <w:sz w:val="32"/>
          <w:szCs w:val="32"/>
          <w:cs/>
        </w:rPr>
        <w:tab/>
      </w:r>
      <w:r w:rsidR="003A07C8" w:rsidRPr="00E514C1">
        <w:rPr>
          <w:color w:val="000000" w:themeColor="text1"/>
          <w:sz w:val="32"/>
          <w:szCs w:val="32"/>
          <w:cs/>
        </w:rPr>
        <w:t>กลุ่มเป้าหมาย  (1</w:t>
      </w:r>
      <w:r w:rsidR="003A07C8" w:rsidRPr="00E514C1">
        <w:rPr>
          <w:color w:val="000000" w:themeColor="text1"/>
          <w:sz w:val="32"/>
          <w:szCs w:val="32"/>
        </w:rPr>
        <w:t>,</w:t>
      </w:r>
      <w:r w:rsidR="003A07C8" w:rsidRPr="00E514C1">
        <w:rPr>
          <w:color w:val="000000" w:themeColor="text1"/>
          <w:sz w:val="32"/>
          <w:szCs w:val="32"/>
          <w:cs/>
        </w:rPr>
        <w:t>000 คน)</w:t>
      </w:r>
    </w:p>
    <w:p w:rsidR="00C706E3" w:rsidRPr="00C706E3" w:rsidRDefault="00C706E3" w:rsidP="00C706E3">
      <w:pPr>
        <w:pStyle w:val="projecth2"/>
        <w:numPr>
          <w:ilvl w:val="0"/>
          <w:numId w:val="0"/>
        </w:numPr>
        <w:tabs>
          <w:tab w:val="clear" w:pos="4680"/>
          <w:tab w:val="clear" w:pos="9360"/>
          <w:tab w:val="left" w:pos="851"/>
          <w:tab w:val="left" w:pos="1276"/>
        </w:tabs>
        <w:ind w:firstLine="425"/>
        <w:jc w:val="thaiDistribute"/>
        <w:rPr>
          <w:sz w:val="32"/>
          <w:szCs w:val="32"/>
        </w:rPr>
      </w:pPr>
      <w:r w:rsidRPr="00C706E3">
        <w:rPr>
          <w:sz w:val="32"/>
          <w:szCs w:val="32"/>
          <w:cs/>
        </w:rPr>
        <w:tab/>
      </w:r>
      <w:r>
        <w:rPr>
          <w:rFonts w:hint="cs"/>
          <w:sz w:val="32"/>
          <w:szCs w:val="32"/>
          <w:cs/>
        </w:rPr>
        <w:t>3</w:t>
      </w:r>
      <w:r w:rsidRPr="00C706E3">
        <w:rPr>
          <w:sz w:val="32"/>
          <w:szCs w:val="32"/>
          <w:cs/>
        </w:rPr>
        <w:t xml:space="preserve">.1 </w:t>
      </w:r>
      <w:r>
        <w:rPr>
          <w:rFonts w:hint="cs"/>
          <w:sz w:val="32"/>
          <w:szCs w:val="32"/>
          <w:cs/>
        </w:rPr>
        <w:tab/>
      </w:r>
      <w:r w:rsidRPr="00C706E3">
        <w:rPr>
          <w:sz w:val="32"/>
          <w:szCs w:val="32"/>
          <w:cs/>
        </w:rPr>
        <w:t>บุคลากรภาครัฐ รัฐวิสาหกิจ บุคลากรทางการศึกษา องค์การระหว่างประเทศ ในระดับหัวหน้างานขึ้นไป ของประเทศสมาชิกใน</w:t>
      </w:r>
      <w:r w:rsidRPr="00C706E3">
        <w:rPr>
          <w:sz w:val="32"/>
          <w:szCs w:val="32"/>
        </w:rPr>
        <w:t xml:space="preserve"> GMS, IMT-GT</w:t>
      </w:r>
      <w:r w:rsidRPr="00C706E3">
        <w:rPr>
          <w:sz w:val="32"/>
          <w:szCs w:val="32"/>
          <w:cs/>
        </w:rPr>
        <w:t xml:space="preserve"> </w:t>
      </w:r>
    </w:p>
    <w:p w:rsidR="00C706E3" w:rsidRPr="00C706E3" w:rsidRDefault="00C706E3" w:rsidP="00C706E3">
      <w:pPr>
        <w:pStyle w:val="projecth2"/>
        <w:numPr>
          <w:ilvl w:val="0"/>
          <w:numId w:val="0"/>
        </w:numPr>
        <w:tabs>
          <w:tab w:val="clear" w:pos="4680"/>
          <w:tab w:val="clear" w:pos="9360"/>
          <w:tab w:val="left" w:pos="851"/>
          <w:tab w:val="left" w:pos="1276"/>
        </w:tabs>
        <w:ind w:firstLine="425"/>
        <w:jc w:val="thaiDistribute"/>
        <w:rPr>
          <w:sz w:val="32"/>
          <w:szCs w:val="32"/>
        </w:rPr>
      </w:pPr>
      <w:r w:rsidRPr="00C706E3">
        <w:rPr>
          <w:sz w:val="32"/>
          <w:szCs w:val="32"/>
          <w:cs/>
        </w:rPr>
        <w:tab/>
      </w:r>
      <w:r>
        <w:rPr>
          <w:rFonts w:hint="cs"/>
          <w:sz w:val="32"/>
          <w:szCs w:val="32"/>
          <w:cs/>
        </w:rPr>
        <w:t>3</w:t>
      </w:r>
      <w:r w:rsidRPr="00C706E3">
        <w:rPr>
          <w:sz w:val="32"/>
          <w:szCs w:val="32"/>
          <w:cs/>
        </w:rPr>
        <w:t xml:space="preserve">.2 </w:t>
      </w:r>
      <w:r>
        <w:rPr>
          <w:rFonts w:hint="cs"/>
          <w:sz w:val="32"/>
          <w:szCs w:val="32"/>
          <w:cs/>
        </w:rPr>
        <w:tab/>
      </w:r>
      <w:r w:rsidRPr="00C706E3">
        <w:rPr>
          <w:sz w:val="32"/>
          <w:szCs w:val="32"/>
          <w:cs/>
        </w:rPr>
        <w:t xml:space="preserve">ผู้ประกอบกิจการ แรงงานในระบบ แรงงานนอกระบบ นักศึกษาระดับปริญญาตรีชั้นปีสุดท้ายของประเทศไทย </w:t>
      </w:r>
    </w:p>
    <w:p w:rsidR="00C706E3" w:rsidRDefault="00C706E3" w:rsidP="00C706E3">
      <w:pPr>
        <w:pStyle w:val="projecth2"/>
        <w:numPr>
          <w:ilvl w:val="0"/>
          <w:numId w:val="0"/>
        </w:numPr>
        <w:tabs>
          <w:tab w:val="clear" w:pos="4680"/>
          <w:tab w:val="clear" w:pos="9360"/>
          <w:tab w:val="left" w:pos="993"/>
        </w:tabs>
        <w:ind w:firstLine="425"/>
        <w:jc w:val="thaiDistribute"/>
        <w:rPr>
          <w:rFonts w:ascii="TH SarabunIT๙" w:hAnsi="TH SarabunIT๙" w:cs="TH SarabunIT๙"/>
          <w:sz w:val="32"/>
          <w:szCs w:val="32"/>
        </w:rPr>
      </w:pPr>
    </w:p>
    <w:p w:rsidR="006B3E4D" w:rsidRPr="00E514C1" w:rsidRDefault="006B3E4D" w:rsidP="006B3E4D">
      <w:pPr>
        <w:pStyle w:val="projecth1"/>
        <w:tabs>
          <w:tab w:val="left" w:pos="720"/>
        </w:tabs>
        <w:spacing w:before="120" w:line="240" w:lineRule="auto"/>
        <w:ind w:hanging="567"/>
        <w:contextualSpacing w:val="0"/>
        <w:rPr>
          <w:color w:val="000000" w:themeColor="text1"/>
          <w:sz w:val="32"/>
          <w:szCs w:val="32"/>
          <w:cs/>
        </w:rPr>
      </w:pPr>
      <w:r>
        <w:rPr>
          <w:color w:val="000000" w:themeColor="text1"/>
          <w:sz w:val="32"/>
          <w:szCs w:val="32"/>
        </w:rPr>
        <w:lastRenderedPageBreak/>
        <w:t>4</w:t>
      </w:r>
      <w:r w:rsidRPr="00E514C1">
        <w:rPr>
          <w:color w:val="000000" w:themeColor="text1"/>
          <w:sz w:val="32"/>
          <w:szCs w:val="32"/>
          <w:cs/>
        </w:rPr>
        <w:t>. สถานที่ดำเนินการ</w:t>
      </w:r>
    </w:p>
    <w:p w:rsidR="006B3E4D" w:rsidRPr="00C706E3" w:rsidRDefault="006B3E4D" w:rsidP="006B3E4D">
      <w:pPr>
        <w:pStyle w:val="projecth2"/>
        <w:numPr>
          <w:ilvl w:val="0"/>
          <w:numId w:val="0"/>
        </w:numPr>
        <w:tabs>
          <w:tab w:val="left" w:pos="851"/>
          <w:tab w:val="left" w:pos="1276"/>
        </w:tabs>
        <w:ind w:firstLine="851"/>
        <w:jc w:val="thaiDistribute"/>
        <w:rPr>
          <w:color w:val="000000" w:themeColor="text1"/>
          <w:sz w:val="32"/>
          <w:szCs w:val="32"/>
          <w:cs/>
        </w:rPr>
      </w:pPr>
      <w:r>
        <w:rPr>
          <w:color w:val="000000" w:themeColor="text1"/>
          <w:sz w:val="32"/>
          <w:szCs w:val="32"/>
        </w:rPr>
        <w:t>4</w:t>
      </w:r>
      <w:r w:rsidRPr="00E514C1">
        <w:rPr>
          <w:color w:val="000000" w:themeColor="text1"/>
          <w:sz w:val="32"/>
          <w:szCs w:val="32"/>
          <w:cs/>
        </w:rPr>
        <w:t xml:space="preserve">.1 </w:t>
      </w:r>
      <w:r w:rsidRPr="00E514C1">
        <w:rPr>
          <w:rFonts w:hint="cs"/>
          <w:color w:val="000000" w:themeColor="text1"/>
          <w:sz w:val="32"/>
          <w:szCs w:val="32"/>
          <w:cs/>
        </w:rPr>
        <w:tab/>
      </w:r>
      <w:r w:rsidRPr="00E514C1">
        <w:rPr>
          <w:color w:val="000000" w:themeColor="text1"/>
          <w:sz w:val="32"/>
          <w:szCs w:val="32"/>
          <w:cs/>
        </w:rPr>
        <w:t>สถาบันพัฒนาฝีมือแรงงานนานาชาติ สถาบันพัฒนาฝีมือแรงงาน /สำนักงานพัฒนาฝีมือแรงงาน/</w:t>
      </w:r>
      <w:r w:rsidRPr="00E514C1">
        <w:rPr>
          <w:rFonts w:hint="cs"/>
          <w:color w:val="000000" w:themeColor="text1"/>
          <w:sz w:val="32"/>
          <w:szCs w:val="32"/>
          <w:cs/>
        </w:rPr>
        <w:br/>
      </w:r>
      <w:r w:rsidRPr="00E514C1">
        <w:rPr>
          <w:color w:val="000000" w:themeColor="text1"/>
          <w:sz w:val="32"/>
          <w:szCs w:val="32"/>
          <w:cs/>
        </w:rPr>
        <w:t>ส่วนราชการ</w:t>
      </w:r>
      <w:r w:rsidR="00C706E3">
        <w:rPr>
          <w:color w:val="000000" w:themeColor="text1"/>
          <w:sz w:val="32"/>
          <w:szCs w:val="32"/>
        </w:rPr>
        <w:t>/</w:t>
      </w:r>
      <w:r w:rsidR="00C706E3">
        <w:rPr>
          <w:rFonts w:hint="cs"/>
          <w:color w:val="000000" w:themeColor="text1"/>
          <w:sz w:val="32"/>
          <w:szCs w:val="32"/>
          <w:cs/>
        </w:rPr>
        <w:t xml:space="preserve">สถานที่เอกชน </w:t>
      </w:r>
    </w:p>
    <w:p w:rsidR="006B3E4D" w:rsidRPr="00E514C1" w:rsidRDefault="006B3E4D" w:rsidP="006B3E4D">
      <w:pPr>
        <w:pStyle w:val="projecth2"/>
        <w:numPr>
          <w:ilvl w:val="0"/>
          <w:numId w:val="0"/>
        </w:numPr>
        <w:tabs>
          <w:tab w:val="left" w:pos="851"/>
          <w:tab w:val="left" w:pos="1276"/>
        </w:tabs>
        <w:ind w:firstLine="851"/>
        <w:jc w:val="thaiDistribute"/>
        <w:rPr>
          <w:color w:val="000000" w:themeColor="text1"/>
          <w:spacing w:val="-4"/>
          <w:sz w:val="32"/>
          <w:szCs w:val="32"/>
        </w:rPr>
      </w:pPr>
      <w:r>
        <w:rPr>
          <w:color w:val="000000" w:themeColor="text1"/>
          <w:spacing w:val="-4"/>
          <w:sz w:val="32"/>
          <w:szCs w:val="32"/>
        </w:rPr>
        <w:t>4</w:t>
      </w:r>
      <w:r w:rsidRPr="00E514C1">
        <w:rPr>
          <w:color w:val="000000" w:themeColor="text1"/>
          <w:spacing w:val="-4"/>
          <w:sz w:val="32"/>
          <w:szCs w:val="32"/>
          <w:cs/>
        </w:rPr>
        <w:t xml:space="preserve">.2 </w:t>
      </w:r>
      <w:r w:rsidRPr="00E514C1">
        <w:rPr>
          <w:rFonts w:hint="cs"/>
          <w:color w:val="000000" w:themeColor="text1"/>
          <w:spacing w:val="-4"/>
          <w:sz w:val="32"/>
          <w:szCs w:val="32"/>
          <w:cs/>
        </w:rPr>
        <w:tab/>
      </w:r>
      <w:r w:rsidRPr="00E514C1">
        <w:rPr>
          <w:color w:val="000000" w:themeColor="text1"/>
          <w:spacing w:val="-4"/>
          <w:sz w:val="32"/>
          <w:szCs w:val="32"/>
          <w:cs/>
        </w:rPr>
        <w:t xml:space="preserve">สถาบันการศึกษา/องค์การมหาชน/รัฐวิสาหกิจ/สถานที่เอกชน ตามแนวระเบียง </w:t>
      </w:r>
      <w:r w:rsidRPr="00E514C1">
        <w:rPr>
          <w:color w:val="000000" w:themeColor="text1"/>
          <w:spacing w:val="-4"/>
          <w:sz w:val="32"/>
          <w:szCs w:val="32"/>
        </w:rPr>
        <w:t>NSEC, EWEC, SEC</w:t>
      </w:r>
    </w:p>
    <w:p w:rsidR="006B3E4D" w:rsidRPr="00E514C1" w:rsidRDefault="006B3E4D" w:rsidP="006B3E4D">
      <w:pPr>
        <w:pStyle w:val="projecth2"/>
        <w:numPr>
          <w:ilvl w:val="0"/>
          <w:numId w:val="0"/>
        </w:numPr>
        <w:tabs>
          <w:tab w:val="left" w:pos="851"/>
          <w:tab w:val="left" w:pos="1276"/>
        </w:tabs>
        <w:ind w:firstLine="851"/>
        <w:jc w:val="thaiDistribute"/>
        <w:rPr>
          <w:color w:val="000000" w:themeColor="text1"/>
          <w:sz w:val="32"/>
          <w:szCs w:val="32"/>
        </w:rPr>
      </w:pPr>
      <w:r>
        <w:rPr>
          <w:color w:val="000000" w:themeColor="text1"/>
          <w:sz w:val="32"/>
          <w:szCs w:val="32"/>
        </w:rPr>
        <w:t>4</w:t>
      </w:r>
      <w:r w:rsidRPr="00E514C1">
        <w:rPr>
          <w:color w:val="000000" w:themeColor="text1"/>
          <w:sz w:val="32"/>
          <w:szCs w:val="32"/>
          <w:cs/>
        </w:rPr>
        <w:t xml:space="preserve">.3 </w:t>
      </w:r>
      <w:r w:rsidRPr="00E514C1">
        <w:rPr>
          <w:rFonts w:hint="cs"/>
          <w:color w:val="000000" w:themeColor="text1"/>
          <w:sz w:val="32"/>
          <w:szCs w:val="32"/>
          <w:cs/>
        </w:rPr>
        <w:tab/>
      </w:r>
      <w:r w:rsidRPr="00E514C1">
        <w:rPr>
          <w:color w:val="000000" w:themeColor="text1"/>
          <w:sz w:val="32"/>
          <w:szCs w:val="32"/>
          <w:cs/>
        </w:rPr>
        <w:t xml:space="preserve">ภายในประเทศสมาชิก </w:t>
      </w:r>
      <w:r w:rsidRPr="00E514C1">
        <w:rPr>
          <w:color w:val="000000" w:themeColor="text1"/>
          <w:sz w:val="32"/>
          <w:szCs w:val="32"/>
        </w:rPr>
        <w:t xml:space="preserve">GMS, IMT-GT </w:t>
      </w:r>
      <w:r w:rsidRPr="00E514C1">
        <w:rPr>
          <w:color w:val="000000" w:themeColor="text1"/>
          <w:sz w:val="32"/>
          <w:szCs w:val="32"/>
          <w:cs/>
        </w:rPr>
        <w:t xml:space="preserve">ที่ตั้งอยู่เขตพื้นที่แนวระเบียงเศรษฐกิจ </w:t>
      </w:r>
      <w:r w:rsidRPr="00E514C1">
        <w:rPr>
          <w:color w:val="000000" w:themeColor="text1"/>
          <w:sz w:val="32"/>
          <w:szCs w:val="32"/>
        </w:rPr>
        <w:t>NSEC, EWEC, SEC</w:t>
      </w:r>
    </w:p>
    <w:p w:rsidR="006B3E4D" w:rsidRPr="00E514C1" w:rsidRDefault="006B3E4D" w:rsidP="006B3E4D">
      <w:pPr>
        <w:pStyle w:val="projecth1"/>
        <w:tabs>
          <w:tab w:val="left" w:pos="720"/>
        </w:tabs>
        <w:spacing w:before="120" w:line="240" w:lineRule="auto"/>
        <w:ind w:hanging="567"/>
        <w:contextualSpacing w:val="0"/>
        <w:rPr>
          <w:color w:val="000000" w:themeColor="text1"/>
          <w:sz w:val="32"/>
          <w:szCs w:val="32"/>
        </w:rPr>
      </w:pPr>
      <w:r>
        <w:rPr>
          <w:color w:val="000000" w:themeColor="text1"/>
          <w:sz w:val="32"/>
          <w:szCs w:val="32"/>
        </w:rPr>
        <w:t>5</w:t>
      </w:r>
      <w:r w:rsidRPr="00E514C1">
        <w:rPr>
          <w:color w:val="000000" w:themeColor="text1"/>
          <w:sz w:val="32"/>
          <w:szCs w:val="32"/>
          <w:cs/>
        </w:rPr>
        <w:t>. ระเบียบที่เกี่ยวข้อง</w:t>
      </w:r>
    </w:p>
    <w:p w:rsidR="006B3E4D" w:rsidRPr="00E514C1" w:rsidRDefault="006B3E4D" w:rsidP="006B3E4D">
      <w:pPr>
        <w:pStyle w:val="projecth2"/>
        <w:numPr>
          <w:ilvl w:val="0"/>
          <w:numId w:val="0"/>
        </w:numPr>
        <w:tabs>
          <w:tab w:val="left" w:pos="851"/>
          <w:tab w:val="left" w:pos="1276"/>
        </w:tabs>
        <w:ind w:firstLine="851"/>
        <w:jc w:val="thaiDistribute"/>
        <w:rPr>
          <w:color w:val="000000" w:themeColor="text1"/>
          <w:sz w:val="32"/>
          <w:szCs w:val="32"/>
        </w:rPr>
      </w:pPr>
      <w:r>
        <w:rPr>
          <w:color w:val="000000" w:themeColor="text1"/>
          <w:sz w:val="32"/>
          <w:szCs w:val="32"/>
        </w:rPr>
        <w:t>5</w:t>
      </w:r>
      <w:r w:rsidRPr="00E514C1">
        <w:rPr>
          <w:color w:val="000000" w:themeColor="text1"/>
          <w:sz w:val="32"/>
          <w:szCs w:val="32"/>
          <w:cs/>
        </w:rPr>
        <w:t xml:space="preserve">.1 </w:t>
      </w:r>
      <w:r w:rsidRPr="00E514C1">
        <w:rPr>
          <w:rFonts w:hint="cs"/>
          <w:color w:val="000000" w:themeColor="text1"/>
          <w:sz w:val="32"/>
          <w:szCs w:val="32"/>
          <w:cs/>
        </w:rPr>
        <w:tab/>
      </w:r>
      <w:r w:rsidRPr="00E514C1">
        <w:rPr>
          <w:color w:val="000000" w:themeColor="text1"/>
          <w:sz w:val="32"/>
          <w:szCs w:val="32"/>
          <w:cs/>
        </w:rPr>
        <w:t>ระเบียบกระทรวงการคลังว่าด้วยค่าใช้จ่ายในการฝึกอบรม การจัดงานและการประชุมระหว่าง ประเทศ พ.ศ. 2549 และฉบับที่แก้ไขเพิ่มเติม พ.ศ. 2555</w:t>
      </w:r>
    </w:p>
    <w:p w:rsidR="006B3E4D" w:rsidRPr="00E514C1" w:rsidRDefault="006B3E4D" w:rsidP="006B3E4D">
      <w:pPr>
        <w:pStyle w:val="projecth2"/>
        <w:numPr>
          <w:ilvl w:val="0"/>
          <w:numId w:val="0"/>
        </w:numPr>
        <w:tabs>
          <w:tab w:val="left" w:pos="851"/>
          <w:tab w:val="left" w:pos="1276"/>
        </w:tabs>
        <w:ind w:firstLine="851"/>
        <w:jc w:val="thaiDistribute"/>
        <w:rPr>
          <w:color w:val="000000" w:themeColor="text1"/>
          <w:sz w:val="32"/>
          <w:szCs w:val="32"/>
        </w:rPr>
      </w:pPr>
      <w:r>
        <w:rPr>
          <w:color w:val="000000" w:themeColor="text1"/>
          <w:sz w:val="32"/>
          <w:szCs w:val="32"/>
        </w:rPr>
        <w:t>5</w:t>
      </w:r>
      <w:r w:rsidRPr="00E514C1">
        <w:rPr>
          <w:color w:val="000000" w:themeColor="text1"/>
          <w:sz w:val="32"/>
          <w:szCs w:val="32"/>
          <w:cs/>
        </w:rPr>
        <w:t xml:space="preserve">.2 </w:t>
      </w:r>
      <w:r w:rsidRPr="00E514C1">
        <w:rPr>
          <w:rFonts w:hint="cs"/>
          <w:color w:val="000000" w:themeColor="text1"/>
          <w:sz w:val="32"/>
          <w:szCs w:val="32"/>
          <w:cs/>
        </w:rPr>
        <w:tab/>
      </w:r>
      <w:r w:rsidRPr="00E514C1">
        <w:rPr>
          <w:color w:val="000000" w:themeColor="text1"/>
          <w:sz w:val="32"/>
          <w:szCs w:val="32"/>
          <w:cs/>
        </w:rPr>
        <w:t>ระเบียบกระทรวงการคลังว่าด้วยค่าใช้จ่ายในการเดินทางไปราชการ พ</w:t>
      </w:r>
      <w:r w:rsidRPr="00E514C1">
        <w:rPr>
          <w:color w:val="000000" w:themeColor="text1"/>
          <w:sz w:val="32"/>
          <w:szCs w:val="32"/>
        </w:rPr>
        <w:t>.</w:t>
      </w:r>
      <w:r w:rsidRPr="00E514C1">
        <w:rPr>
          <w:color w:val="000000" w:themeColor="text1"/>
          <w:sz w:val="32"/>
          <w:szCs w:val="32"/>
          <w:cs/>
        </w:rPr>
        <w:t>ศ</w:t>
      </w:r>
      <w:r w:rsidRPr="00E514C1">
        <w:rPr>
          <w:color w:val="000000" w:themeColor="text1"/>
          <w:sz w:val="32"/>
          <w:szCs w:val="32"/>
        </w:rPr>
        <w:t xml:space="preserve">. </w:t>
      </w:r>
      <w:r w:rsidRPr="00E514C1">
        <w:rPr>
          <w:color w:val="000000" w:themeColor="text1"/>
          <w:sz w:val="32"/>
          <w:szCs w:val="32"/>
          <w:cs/>
        </w:rPr>
        <w:t>2550 และฉบับที่แก้ไข เพิ่มเติม พ</w:t>
      </w:r>
      <w:r w:rsidRPr="00E514C1">
        <w:rPr>
          <w:color w:val="000000" w:themeColor="text1"/>
          <w:sz w:val="32"/>
          <w:szCs w:val="32"/>
        </w:rPr>
        <w:t>.</w:t>
      </w:r>
      <w:r w:rsidRPr="00E514C1">
        <w:rPr>
          <w:color w:val="000000" w:themeColor="text1"/>
          <w:sz w:val="32"/>
          <w:szCs w:val="32"/>
          <w:cs/>
        </w:rPr>
        <w:t>ศ</w:t>
      </w:r>
      <w:r w:rsidRPr="00E514C1">
        <w:rPr>
          <w:color w:val="000000" w:themeColor="text1"/>
          <w:sz w:val="32"/>
          <w:szCs w:val="32"/>
        </w:rPr>
        <w:t xml:space="preserve">. </w:t>
      </w:r>
      <w:r w:rsidRPr="00E514C1">
        <w:rPr>
          <w:color w:val="000000" w:themeColor="text1"/>
          <w:sz w:val="32"/>
          <w:szCs w:val="32"/>
          <w:cs/>
        </w:rPr>
        <w:t>255</w:t>
      </w:r>
      <w:r w:rsidRPr="00E514C1">
        <w:rPr>
          <w:color w:val="000000" w:themeColor="text1"/>
          <w:sz w:val="32"/>
          <w:szCs w:val="32"/>
        </w:rPr>
        <w:t>4</w:t>
      </w:r>
    </w:p>
    <w:p w:rsidR="006B3E4D" w:rsidRPr="00E514C1" w:rsidRDefault="006B3E4D" w:rsidP="006B3E4D">
      <w:pPr>
        <w:pStyle w:val="projecth2"/>
        <w:numPr>
          <w:ilvl w:val="0"/>
          <w:numId w:val="0"/>
        </w:numPr>
        <w:tabs>
          <w:tab w:val="left" w:pos="851"/>
          <w:tab w:val="left" w:pos="1276"/>
        </w:tabs>
        <w:ind w:firstLine="851"/>
        <w:jc w:val="thaiDistribute"/>
        <w:rPr>
          <w:color w:val="000000" w:themeColor="text1"/>
          <w:sz w:val="32"/>
          <w:szCs w:val="32"/>
        </w:rPr>
      </w:pPr>
      <w:r>
        <w:rPr>
          <w:color w:val="000000" w:themeColor="text1"/>
          <w:sz w:val="32"/>
          <w:szCs w:val="32"/>
        </w:rPr>
        <w:t>5</w:t>
      </w:r>
      <w:r w:rsidRPr="00E514C1">
        <w:rPr>
          <w:color w:val="000000" w:themeColor="text1"/>
          <w:sz w:val="32"/>
          <w:szCs w:val="32"/>
          <w:cs/>
        </w:rPr>
        <w:t xml:space="preserve">.3 </w:t>
      </w:r>
      <w:r w:rsidRPr="00E514C1">
        <w:rPr>
          <w:rFonts w:hint="cs"/>
          <w:color w:val="000000" w:themeColor="text1"/>
          <w:spacing w:val="-6"/>
          <w:sz w:val="32"/>
          <w:szCs w:val="32"/>
          <w:cs/>
        </w:rPr>
        <w:tab/>
      </w:r>
      <w:r w:rsidRPr="00E514C1">
        <w:rPr>
          <w:color w:val="000000" w:themeColor="text1"/>
          <w:spacing w:val="-6"/>
          <w:sz w:val="32"/>
          <w:szCs w:val="32"/>
          <w:cs/>
        </w:rPr>
        <w:t>ระเบียบกระทรวงการคลังว่าด้วยการเบิกจ่ายเงินตอบแทนการปฏิบัติงานนอกเวลาราชการ พ.ศ. 2550</w:t>
      </w:r>
    </w:p>
    <w:p w:rsidR="006B3E4D" w:rsidRDefault="006B3E4D" w:rsidP="006B3E4D">
      <w:pPr>
        <w:pStyle w:val="projecth2"/>
        <w:numPr>
          <w:ilvl w:val="0"/>
          <w:numId w:val="0"/>
        </w:numPr>
        <w:tabs>
          <w:tab w:val="left" w:pos="851"/>
          <w:tab w:val="left" w:pos="1276"/>
        </w:tabs>
        <w:ind w:firstLine="851"/>
        <w:jc w:val="thaiDistribute"/>
        <w:rPr>
          <w:color w:val="000000" w:themeColor="text1"/>
          <w:sz w:val="32"/>
          <w:szCs w:val="32"/>
        </w:rPr>
      </w:pPr>
      <w:r>
        <w:rPr>
          <w:color w:val="000000" w:themeColor="text1"/>
          <w:sz w:val="32"/>
          <w:szCs w:val="32"/>
        </w:rPr>
        <w:t>5</w:t>
      </w:r>
      <w:r w:rsidRPr="00E514C1">
        <w:rPr>
          <w:color w:val="000000" w:themeColor="text1"/>
          <w:sz w:val="32"/>
          <w:szCs w:val="32"/>
          <w:cs/>
        </w:rPr>
        <w:t xml:space="preserve">.4 </w:t>
      </w:r>
      <w:r w:rsidRPr="00E514C1">
        <w:rPr>
          <w:rFonts w:hint="cs"/>
          <w:color w:val="000000" w:themeColor="text1"/>
          <w:sz w:val="32"/>
          <w:szCs w:val="32"/>
          <w:cs/>
        </w:rPr>
        <w:tab/>
      </w:r>
      <w:r w:rsidRPr="00E514C1">
        <w:rPr>
          <w:color w:val="000000" w:themeColor="text1"/>
          <w:sz w:val="32"/>
          <w:szCs w:val="32"/>
          <w:cs/>
        </w:rPr>
        <w:t>ระเบียบกระทรวงการคลังว่าด้วยการจัดซื้อจัดจ้างและการบริหารพัสดุภาครัฐ พ.ศ.2560</w:t>
      </w:r>
    </w:p>
    <w:p w:rsidR="006B3E4D" w:rsidRPr="00E514C1" w:rsidRDefault="006B3E4D" w:rsidP="006B3E4D">
      <w:pPr>
        <w:pStyle w:val="projecth1"/>
        <w:tabs>
          <w:tab w:val="left" w:pos="720"/>
        </w:tabs>
        <w:spacing w:before="120" w:line="240" w:lineRule="auto"/>
        <w:ind w:hanging="567"/>
        <w:contextualSpacing w:val="0"/>
        <w:rPr>
          <w:color w:val="000000" w:themeColor="text1"/>
          <w:sz w:val="32"/>
          <w:szCs w:val="32"/>
        </w:rPr>
      </w:pPr>
      <w:r>
        <w:rPr>
          <w:rFonts w:hint="cs"/>
          <w:color w:val="000000" w:themeColor="text1"/>
          <w:sz w:val="32"/>
          <w:szCs w:val="32"/>
          <w:cs/>
        </w:rPr>
        <w:t>6</w:t>
      </w:r>
      <w:r w:rsidRPr="00E514C1">
        <w:rPr>
          <w:color w:val="000000" w:themeColor="text1"/>
          <w:sz w:val="32"/>
          <w:szCs w:val="32"/>
          <w:cs/>
        </w:rPr>
        <w:t>. ตัวชี้วัดความสำเร็จ</w:t>
      </w:r>
    </w:p>
    <w:p w:rsidR="006B3E4D" w:rsidRPr="00E514C1" w:rsidRDefault="006B3E4D" w:rsidP="006B3E4D">
      <w:pPr>
        <w:pStyle w:val="projecth2"/>
        <w:numPr>
          <w:ilvl w:val="0"/>
          <w:numId w:val="0"/>
        </w:numPr>
        <w:tabs>
          <w:tab w:val="left" w:pos="851"/>
          <w:tab w:val="left" w:pos="1276"/>
          <w:tab w:val="left" w:pos="1560"/>
        </w:tabs>
        <w:ind w:firstLine="851"/>
        <w:jc w:val="thaiDistribute"/>
        <w:rPr>
          <w:color w:val="000000" w:themeColor="text1"/>
          <w:sz w:val="32"/>
          <w:szCs w:val="32"/>
          <w:u w:val="single"/>
          <w:cs/>
        </w:rPr>
      </w:pPr>
      <w:r>
        <w:rPr>
          <w:rFonts w:hint="cs"/>
          <w:color w:val="000000" w:themeColor="text1"/>
          <w:sz w:val="32"/>
          <w:szCs w:val="32"/>
          <w:cs/>
        </w:rPr>
        <w:t>6</w:t>
      </w:r>
      <w:r w:rsidRPr="00E514C1">
        <w:rPr>
          <w:color w:val="000000" w:themeColor="text1"/>
          <w:sz w:val="32"/>
          <w:szCs w:val="32"/>
          <w:cs/>
        </w:rPr>
        <w:t>.1 เชิงปริมาณ</w:t>
      </w:r>
    </w:p>
    <w:p w:rsidR="00F44342" w:rsidRPr="00F44342" w:rsidRDefault="00F44342" w:rsidP="00F44342">
      <w:pPr>
        <w:pStyle w:val="projecth2"/>
        <w:numPr>
          <w:ilvl w:val="0"/>
          <w:numId w:val="0"/>
        </w:numPr>
        <w:tabs>
          <w:tab w:val="clear" w:pos="4680"/>
          <w:tab w:val="clear" w:pos="9360"/>
          <w:tab w:val="left" w:pos="1276"/>
          <w:tab w:val="left" w:pos="1701"/>
          <w:tab w:val="left" w:pos="5670"/>
          <w:tab w:val="right" w:pos="8789"/>
        </w:tabs>
        <w:jc w:val="thaiDistribute"/>
        <w:rPr>
          <w:sz w:val="32"/>
          <w:szCs w:val="32"/>
        </w:rPr>
      </w:pPr>
      <w:r w:rsidRPr="00F44342">
        <w:rPr>
          <w:sz w:val="32"/>
          <w:szCs w:val="32"/>
          <w:cs/>
        </w:rPr>
        <w:tab/>
        <w:t xml:space="preserve">1) สามารถพัฒนาขีดความสามารถกำลังแรงงานในกลุ่มประเทศ </w:t>
      </w:r>
      <w:r w:rsidRPr="00F44342">
        <w:rPr>
          <w:sz w:val="32"/>
          <w:szCs w:val="32"/>
        </w:rPr>
        <w:t xml:space="preserve">GMS, IMT-GT </w:t>
      </w:r>
      <w:r w:rsidRPr="00F44342">
        <w:rPr>
          <w:sz w:val="32"/>
          <w:szCs w:val="32"/>
          <w:cs/>
        </w:rPr>
        <w:t>โดยมีผู้เข้ารับการพัฒนาฝีมือแรงงานไม่น้อยกว่าร้อยละ 100 ของเป้าหมาย</w:t>
      </w:r>
    </w:p>
    <w:p w:rsidR="00F44342" w:rsidRPr="00F44342" w:rsidRDefault="00F44342" w:rsidP="00F44342">
      <w:pPr>
        <w:pStyle w:val="projecth2"/>
        <w:numPr>
          <w:ilvl w:val="0"/>
          <w:numId w:val="0"/>
        </w:numPr>
        <w:tabs>
          <w:tab w:val="clear" w:pos="4680"/>
          <w:tab w:val="clear" w:pos="9360"/>
          <w:tab w:val="left" w:pos="993"/>
          <w:tab w:val="left" w:pos="1276"/>
          <w:tab w:val="left" w:pos="5670"/>
          <w:tab w:val="right" w:pos="8789"/>
        </w:tabs>
        <w:jc w:val="thaiDistribute"/>
        <w:rPr>
          <w:spacing w:val="-2"/>
          <w:sz w:val="32"/>
          <w:szCs w:val="32"/>
        </w:rPr>
      </w:pPr>
      <w:r w:rsidRPr="00F44342">
        <w:rPr>
          <w:spacing w:val="-2"/>
          <w:sz w:val="32"/>
          <w:szCs w:val="32"/>
          <w:cs/>
        </w:rPr>
        <w:tab/>
      </w:r>
      <w:r>
        <w:rPr>
          <w:rFonts w:hint="cs"/>
          <w:spacing w:val="-2"/>
          <w:sz w:val="32"/>
          <w:szCs w:val="32"/>
          <w:cs/>
        </w:rPr>
        <w:tab/>
      </w:r>
      <w:r w:rsidRPr="00F44342">
        <w:rPr>
          <w:spacing w:val="-2"/>
          <w:sz w:val="32"/>
          <w:szCs w:val="32"/>
          <w:cs/>
        </w:rPr>
        <w:t xml:space="preserve">2) จำนวนผู้ผ่านการพัฒนาฝีมือแรงงาน ไม่น้อยกว่าร้อยละ 80 ของผู้เข้ารับการพัฒนาฝีมือแรงงาน </w:t>
      </w:r>
    </w:p>
    <w:p w:rsidR="006B3E4D" w:rsidRPr="00F44342" w:rsidRDefault="006B3E4D" w:rsidP="006B3E4D">
      <w:pPr>
        <w:pStyle w:val="projecth2"/>
        <w:numPr>
          <w:ilvl w:val="0"/>
          <w:numId w:val="0"/>
        </w:numPr>
        <w:tabs>
          <w:tab w:val="left" w:pos="851"/>
          <w:tab w:val="left" w:pos="1276"/>
          <w:tab w:val="left" w:pos="1560"/>
        </w:tabs>
        <w:ind w:firstLine="851"/>
        <w:jc w:val="thaiDistribute"/>
        <w:rPr>
          <w:color w:val="000000" w:themeColor="text1"/>
          <w:sz w:val="32"/>
          <w:szCs w:val="32"/>
          <w:cs/>
        </w:rPr>
      </w:pPr>
      <w:r w:rsidRPr="00F44342">
        <w:rPr>
          <w:color w:val="000000" w:themeColor="text1"/>
          <w:sz w:val="32"/>
          <w:szCs w:val="32"/>
          <w:cs/>
        </w:rPr>
        <w:t>6.2 เชิงคุณภาพ</w:t>
      </w:r>
    </w:p>
    <w:p w:rsidR="00F44342" w:rsidRPr="00F44342" w:rsidRDefault="006B3E4D" w:rsidP="00F44342">
      <w:pPr>
        <w:pStyle w:val="projecth2"/>
        <w:numPr>
          <w:ilvl w:val="0"/>
          <w:numId w:val="0"/>
        </w:numPr>
        <w:tabs>
          <w:tab w:val="clear" w:pos="4680"/>
          <w:tab w:val="clear" w:pos="9360"/>
          <w:tab w:val="left" w:pos="1276"/>
          <w:tab w:val="left" w:pos="5670"/>
          <w:tab w:val="right" w:pos="8789"/>
        </w:tabs>
        <w:jc w:val="thaiDistribute"/>
        <w:rPr>
          <w:color w:val="000000" w:themeColor="text1"/>
          <w:sz w:val="32"/>
          <w:szCs w:val="32"/>
          <w:cs/>
        </w:rPr>
      </w:pPr>
      <w:r w:rsidRPr="00F44342">
        <w:rPr>
          <w:color w:val="000000" w:themeColor="text1"/>
          <w:sz w:val="32"/>
          <w:szCs w:val="32"/>
          <w:cs/>
        </w:rPr>
        <w:tab/>
      </w:r>
      <w:r w:rsidR="00F44342" w:rsidRPr="00F44342">
        <w:rPr>
          <w:color w:val="000000" w:themeColor="text1"/>
          <w:sz w:val="32"/>
          <w:szCs w:val="32"/>
          <w:cs/>
        </w:rPr>
        <w:t>1)</w:t>
      </w:r>
      <w:r w:rsidR="00F44342" w:rsidRPr="00F44342">
        <w:rPr>
          <w:b/>
          <w:bCs/>
          <w:color w:val="000000" w:themeColor="text1"/>
          <w:sz w:val="32"/>
          <w:szCs w:val="32"/>
          <w:cs/>
        </w:rPr>
        <w:t xml:space="preserve"> </w:t>
      </w:r>
      <w:r w:rsidR="00F44342" w:rsidRPr="00F44342">
        <w:rPr>
          <w:color w:val="000000" w:themeColor="text1"/>
          <w:sz w:val="32"/>
          <w:szCs w:val="32"/>
          <w:cs/>
        </w:rPr>
        <w:t xml:space="preserve">ร้อยละ 60 ของผู้ผ่านการพัฒนาฝีมือแรงงานในกลุ่มประเทศ </w:t>
      </w:r>
      <w:r w:rsidR="00F44342" w:rsidRPr="00F44342">
        <w:rPr>
          <w:color w:val="000000" w:themeColor="text1"/>
          <w:sz w:val="32"/>
          <w:szCs w:val="32"/>
        </w:rPr>
        <w:t>GMS, IMT-GT</w:t>
      </w:r>
      <w:r w:rsidR="00F44342" w:rsidRPr="00F44342">
        <w:rPr>
          <w:color w:val="000000" w:themeColor="text1"/>
          <w:sz w:val="32"/>
          <w:szCs w:val="32"/>
          <w:cs/>
        </w:rPr>
        <w:t xml:space="preserve"> </w:t>
      </w:r>
      <w:r w:rsidR="00F44342" w:rsidRPr="00F44342">
        <w:rPr>
          <w:color w:val="000000" w:themeColor="text1"/>
          <w:spacing w:val="-6"/>
          <w:sz w:val="32"/>
          <w:szCs w:val="32"/>
          <w:cs/>
        </w:rPr>
        <w:t xml:space="preserve">สามารถนำความรู้และทักษะที่ได้รับ ไปประยุกต์ใช้และถ่ายทอดให้กับบุคลากรในประเทศของตนเองได้ </w:t>
      </w:r>
    </w:p>
    <w:p w:rsidR="00F44342" w:rsidRPr="00F44342" w:rsidRDefault="00F44342" w:rsidP="00F44342">
      <w:pPr>
        <w:pStyle w:val="projecth2"/>
        <w:numPr>
          <w:ilvl w:val="0"/>
          <w:numId w:val="0"/>
        </w:numPr>
        <w:tabs>
          <w:tab w:val="clear" w:pos="4680"/>
          <w:tab w:val="clear" w:pos="9360"/>
          <w:tab w:val="left" w:pos="1276"/>
          <w:tab w:val="left" w:pos="5670"/>
          <w:tab w:val="right" w:pos="8789"/>
        </w:tabs>
        <w:jc w:val="thaiDistribute"/>
        <w:rPr>
          <w:color w:val="000000" w:themeColor="text1"/>
          <w:sz w:val="32"/>
          <w:szCs w:val="32"/>
        </w:rPr>
      </w:pPr>
      <w:r w:rsidRPr="00F44342">
        <w:rPr>
          <w:color w:val="000000" w:themeColor="text1"/>
          <w:sz w:val="32"/>
          <w:szCs w:val="32"/>
          <w:cs/>
        </w:rPr>
        <w:tab/>
        <w:t>2) ร้อยละ 60 ของผู้ผ่านการพัฒนาฝีมือแรงงานที่เป็นคนไทย มีความสามารถในการประกอบอาชีพ มีงานทำ หรือมีรายได้เพิ่มขึ้น</w:t>
      </w:r>
    </w:p>
    <w:p w:rsidR="00F44342" w:rsidRPr="00F44342" w:rsidRDefault="00F44342" w:rsidP="00F44342">
      <w:pPr>
        <w:pStyle w:val="projecth2"/>
        <w:numPr>
          <w:ilvl w:val="0"/>
          <w:numId w:val="0"/>
        </w:numPr>
        <w:tabs>
          <w:tab w:val="clear" w:pos="4680"/>
          <w:tab w:val="clear" w:pos="9360"/>
          <w:tab w:val="left" w:pos="1276"/>
          <w:tab w:val="left" w:pos="5670"/>
          <w:tab w:val="right" w:pos="8789"/>
        </w:tabs>
        <w:jc w:val="thaiDistribute"/>
        <w:rPr>
          <w:sz w:val="32"/>
          <w:szCs w:val="32"/>
        </w:rPr>
      </w:pPr>
      <w:r w:rsidRPr="00F44342">
        <w:rPr>
          <w:sz w:val="32"/>
          <w:szCs w:val="32"/>
          <w:cs/>
        </w:rPr>
        <w:tab/>
        <w:t>3) ผู้ผ่านการพัฒนาฝีมือแรงงาน มีความพึงพอใจในกระบวนงานการจัดฝึกอบรม สัมมนา หรือพัฒนาอาชีพ ไม่น้อยกว่าร้อยละ 8</w:t>
      </w:r>
      <w:r w:rsidRPr="00F44342">
        <w:rPr>
          <w:sz w:val="32"/>
          <w:szCs w:val="32"/>
        </w:rPr>
        <w:t>0</w:t>
      </w:r>
    </w:p>
    <w:p w:rsidR="006B3E4D" w:rsidRPr="00F44342" w:rsidRDefault="006B3E4D" w:rsidP="00F44342">
      <w:pPr>
        <w:pStyle w:val="projecth2"/>
        <w:numPr>
          <w:ilvl w:val="0"/>
          <w:numId w:val="0"/>
        </w:numPr>
        <w:tabs>
          <w:tab w:val="clear" w:pos="4680"/>
          <w:tab w:val="left" w:pos="851"/>
          <w:tab w:val="left" w:pos="1276"/>
          <w:tab w:val="left" w:pos="1560"/>
          <w:tab w:val="left" w:pos="5670"/>
          <w:tab w:val="right" w:pos="8789"/>
        </w:tabs>
        <w:spacing w:before="120"/>
        <w:jc w:val="thaiDistribute"/>
        <w:rPr>
          <w:b/>
          <w:bCs/>
          <w:color w:val="000000" w:themeColor="text1"/>
          <w:sz w:val="32"/>
          <w:szCs w:val="32"/>
        </w:rPr>
      </w:pPr>
      <w:r w:rsidRPr="00F44342">
        <w:rPr>
          <w:rFonts w:hint="cs"/>
          <w:b/>
          <w:bCs/>
          <w:color w:val="000000" w:themeColor="text1"/>
          <w:sz w:val="32"/>
          <w:szCs w:val="32"/>
          <w:cs/>
        </w:rPr>
        <w:t>7</w:t>
      </w:r>
      <w:r w:rsidRPr="00F44342">
        <w:rPr>
          <w:b/>
          <w:bCs/>
          <w:color w:val="000000" w:themeColor="text1"/>
          <w:sz w:val="32"/>
          <w:szCs w:val="32"/>
          <w:cs/>
        </w:rPr>
        <w:t>. ผลที่คาดว่าจะได้รับ</w:t>
      </w:r>
    </w:p>
    <w:p w:rsidR="00F44342" w:rsidRPr="00F44342" w:rsidRDefault="00F44342" w:rsidP="00F44342">
      <w:pPr>
        <w:pStyle w:val="projecth2"/>
        <w:numPr>
          <w:ilvl w:val="0"/>
          <w:numId w:val="0"/>
        </w:numPr>
        <w:tabs>
          <w:tab w:val="clear" w:pos="4680"/>
          <w:tab w:val="clear" w:pos="9360"/>
          <w:tab w:val="left" w:pos="1418"/>
        </w:tabs>
        <w:ind w:firstLine="851"/>
        <w:jc w:val="thaiDistribute"/>
        <w:rPr>
          <w:b/>
          <w:bCs/>
          <w:spacing w:val="-4"/>
        </w:rPr>
      </w:pPr>
      <w:r>
        <w:rPr>
          <w:rFonts w:hint="cs"/>
          <w:sz w:val="32"/>
          <w:szCs w:val="32"/>
          <w:cs/>
        </w:rPr>
        <w:t>7</w:t>
      </w:r>
      <w:r w:rsidRPr="00F44342">
        <w:rPr>
          <w:sz w:val="32"/>
          <w:szCs w:val="32"/>
          <w:cs/>
        </w:rPr>
        <w:t xml:space="preserve">.1 กลุ่มประเทศสมาชิก </w:t>
      </w:r>
      <w:r w:rsidRPr="00F44342">
        <w:rPr>
          <w:sz w:val="32"/>
          <w:szCs w:val="32"/>
        </w:rPr>
        <w:t xml:space="preserve">GMS, IMT-GT </w:t>
      </w:r>
      <w:r w:rsidRPr="00F44342">
        <w:rPr>
          <w:sz w:val="32"/>
          <w:szCs w:val="32"/>
          <w:cs/>
        </w:rPr>
        <w:t>มีสัมพันธไมตรีและความ</w:t>
      </w:r>
      <w:r w:rsidRPr="00F44342">
        <w:rPr>
          <w:spacing w:val="-4"/>
          <w:sz w:val="32"/>
          <w:szCs w:val="32"/>
          <w:cs/>
        </w:rPr>
        <w:t>สัมพันธ์ที่ดีกับประเทศไทยแน่นแฟ้นมากขึ้น มีทัศคติต่อประเทศไทยและประชาชนชาวไทยในทิศทางที่ดีขึ้น</w:t>
      </w:r>
    </w:p>
    <w:p w:rsidR="00F44342" w:rsidRPr="00F44342" w:rsidRDefault="00F44342" w:rsidP="00F44342">
      <w:pPr>
        <w:pStyle w:val="projecth2"/>
        <w:numPr>
          <w:ilvl w:val="0"/>
          <w:numId w:val="0"/>
        </w:numPr>
        <w:tabs>
          <w:tab w:val="clear" w:pos="4680"/>
          <w:tab w:val="clear" w:pos="9360"/>
          <w:tab w:val="left" w:pos="1418"/>
        </w:tabs>
        <w:ind w:firstLine="851"/>
        <w:rPr>
          <w:sz w:val="32"/>
          <w:szCs w:val="32"/>
        </w:rPr>
      </w:pPr>
      <w:r>
        <w:rPr>
          <w:rFonts w:hint="cs"/>
          <w:sz w:val="32"/>
          <w:szCs w:val="32"/>
          <w:cs/>
        </w:rPr>
        <w:t>7</w:t>
      </w:r>
      <w:r w:rsidRPr="00F44342">
        <w:rPr>
          <w:sz w:val="32"/>
          <w:szCs w:val="32"/>
          <w:cs/>
        </w:rPr>
        <w:t>.2 ยุทธศาสตร์การพัฒนาทรัพยากรมนุษย์และทักษะฝีมือให้กับกำลังแรงงานในกลุ่มประเทศ</w:t>
      </w:r>
      <w:r w:rsidRPr="00F44342">
        <w:rPr>
          <w:sz w:val="32"/>
          <w:szCs w:val="32"/>
        </w:rPr>
        <w:t xml:space="preserve"> GMS, IMT-GT</w:t>
      </w:r>
      <w:r w:rsidRPr="00F44342">
        <w:rPr>
          <w:sz w:val="32"/>
          <w:szCs w:val="32"/>
          <w:cs/>
        </w:rPr>
        <w:t xml:space="preserve"> มีความก้าวหน้าอย่างต่อเนื่อง แสดงให้เห็นถึงความเข้มแข็งทางเศรษฐกิจและสังคม</w:t>
      </w:r>
      <w:r w:rsidRPr="00F44342">
        <w:rPr>
          <w:sz w:val="32"/>
          <w:szCs w:val="32"/>
        </w:rPr>
        <w:t xml:space="preserve"> </w:t>
      </w:r>
    </w:p>
    <w:p w:rsidR="00F44342" w:rsidRPr="00F44342" w:rsidRDefault="00F44342" w:rsidP="00F44342">
      <w:pPr>
        <w:pStyle w:val="projecth2"/>
        <w:numPr>
          <w:ilvl w:val="0"/>
          <w:numId w:val="0"/>
        </w:numPr>
        <w:tabs>
          <w:tab w:val="clear" w:pos="4680"/>
          <w:tab w:val="clear" w:pos="9360"/>
          <w:tab w:val="left" w:pos="1418"/>
        </w:tabs>
        <w:ind w:firstLine="851"/>
        <w:jc w:val="thaiDistribute"/>
        <w:rPr>
          <w:sz w:val="32"/>
          <w:szCs w:val="32"/>
        </w:rPr>
      </w:pPr>
      <w:r>
        <w:rPr>
          <w:rFonts w:hint="cs"/>
          <w:sz w:val="32"/>
          <w:szCs w:val="32"/>
          <w:cs/>
        </w:rPr>
        <w:t>7</w:t>
      </w:r>
      <w:r w:rsidRPr="00F44342">
        <w:rPr>
          <w:sz w:val="32"/>
          <w:szCs w:val="32"/>
          <w:cs/>
        </w:rPr>
        <w:t xml:space="preserve">.3 กำลังแรงงานในกลุ่มประเทศ </w:t>
      </w:r>
      <w:r w:rsidRPr="00F44342">
        <w:rPr>
          <w:sz w:val="32"/>
          <w:szCs w:val="32"/>
        </w:rPr>
        <w:t xml:space="preserve">GMS, IMT-GT </w:t>
      </w:r>
      <w:r w:rsidRPr="00F44342">
        <w:rPr>
          <w:sz w:val="32"/>
          <w:szCs w:val="32"/>
          <w:cs/>
        </w:rPr>
        <w:t>มีขีดความสามารถและศักยภาพเพิ่มสูงขึ้นตามเกณฑ์มาตรฐานฝีมือแรงงานระหว่างประเทศ</w:t>
      </w:r>
    </w:p>
    <w:p w:rsidR="00F44342" w:rsidRPr="00F44342" w:rsidRDefault="00F44342" w:rsidP="00F44342">
      <w:pPr>
        <w:pStyle w:val="projecth2"/>
        <w:numPr>
          <w:ilvl w:val="0"/>
          <w:numId w:val="0"/>
        </w:numPr>
        <w:tabs>
          <w:tab w:val="clear" w:pos="4680"/>
          <w:tab w:val="clear" w:pos="9360"/>
          <w:tab w:val="left" w:pos="1418"/>
        </w:tabs>
        <w:ind w:firstLine="851"/>
        <w:jc w:val="thaiDistribute"/>
        <w:rPr>
          <w:sz w:val="32"/>
          <w:szCs w:val="32"/>
        </w:rPr>
      </w:pPr>
      <w:r>
        <w:rPr>
          <w:rFonts w:hint="cs"/>
          <w:sz w:val="32"/>
          <w:szCs w:val="32"/>
          <w:cs/>
        </w:rPr>
        <w:t>7</w:t>
      </w:r>
      <w:r w:rsidRPr="00F44342">
        <w:rPr>
          <w:sz w:val="32"/>
          <w:szCs w:val="32"/>
          <w:cs/>
        </w:rPr>
        <w:t xml:space="preserve">.4 ประเทศไทยมีบทบาทในการแสดงความเป็นผู้นำในการกำหนดมาตรฐานฝีมือแรงงานอาเซียนเพิ่มขึ้นซึ่งจะส่งผลดีต่อแรงงานไทยในการเคลื่อนย้ายแรงงานฝีมือภายใต้ความตกลง </w:t>
      </w:r>
      <w:r w:rsidRPr="00F44342">
        <w:rPr>
          <w:sz w:val="32"/>
          <w:szCs w:val="32"/>
        </w:rPr>
        <w:t xml:space="preserve">MRA </w:t>
      </w:r>
      <w:r w:rsidRPr="00F44342">
        <w:rPr>
          <w:sz w:val="32"/>
          <w:szCs w:val="32"/>
          <w:cs/>
        </w:rPr>
        <w:t>และ</w:t>
      </w:r>
      <w:r w:rsidRPr="00F44342">
        <w:rPr>
          <w:sz w:val="32"/>
          <w:szCs w:val="32"/>
        </w:rPr>
        <w:t xml:space="preserve"> MRS</w:t>
      </w:r>
    </w:p>
    <w:p w:rsidR="00F44342" w:rsidRPr="00F44342" w:rsidRDefault="00F44342" w:rsidP="00F44342">
      <w:pPr>
        <w:pStyle w:val="projecth2"/>
        <w:numPr>
          <w:ilvl w:val="0"/>
          <w:numId w:val="0"/>
        </w:numPr>
        <w:tabs>
          <w:tab w:val="clear" w:pos="4680"/>
          <w:tab w:val="clear" w:pos="9360"/>
          <w:tab w:val="left" w:pos="1418"/>
        </w:tabs>
        <w:ind w:firstLine="851"/>
        <w:jc w:val="thaiDistribute"/>
        <w:rPr>
          <w:sz w:val="32"/>
          <w:szCs w:val="32"/>
        </w:rPr>
      </w:pPr>
      <w:r>
        <w:rPr>
          <w:rFonts w:hint="cs"/>
          <w:sz w:val="32"/>
          <w:szCs w:val="32"/>
          <w:cs/>
        </w:rPr>
        <w:t>7</w:t>
      </w:r>
      <w:r w:rsidRPr="00F44342">
        <w:rPr>
          <w:sz w:val="32"/>
          <w:szCs w:val="32"/>
          <w:cs/>
        </w:rPr>
        <w:t xml:space="preserve">.5 ความร่วมมือแบบหุ้นส่วนระดับอนุภูมิภาคในการส่งเสริมการพัฒนาฝีมือแรงงานมีบทบาทในเวทีระดับนานาชาติเพิ่มขึ้น และเป็นผลดีต่อการขยายตัวทางเศรษฐกิจและอุตสาหกรรมในกลุ่มประเทศ </w:t>
      </w:r>
      <w:r w:rsidRPr="00F44342">
        <w:rPr>
          <w:sz w:val="32"/>
          <w:szCs w:val="32"/>
        </w:rPr>
        <w:t xml:space="preserve">GMS, IMT-GT </w:t>
      </w:r>
      <w:r w:rsidRPr="00F44342">
        <w:rPr>
          <w:sz w:val="32"/>
          <w:szCs w:val="32"/>
          <w:cs/>
        </w:rPr>
        <w:t>ที่มีผลิตภาพแรงงานที่ใกล้เคียงกัน</w:t>
      </w:r>
    </w:p>
    <w:p w:rsidR="00F44342" w:rsidRPr="00F44342" w:rsidRDefault="00F44342" w:rsidP="00F44342">
      <w:pPr>
        <w:pStyle w:val="projecth2"/>
        <w:numPr>
          <w:ilvl w:val="0"/>
          <w:numId w:val="0"/>
        </w:numPr>
        <w:tabs>
          <w:tab w:val="clear" w:pos="4680"/>
          <w:tab w:val="clear" w:pos="9360"/>
          <w:tab w:val="left" w:pos="1418"/>
        </w:tabs>
        <w:ind w:firstLine="851"/>
        <w:jc w:val="thaiDistribute"/>
        <w:rPr>
          <w:sz w:val="32"/>
          <w:szCs w:val="32"/>
        </w:rPr>
      </w:pPr>
      <w:r>
        <w:rPr>
          <w:rFonts w:hint="cs"/>
          <w:sz w:val="32"/>
          <w:szCs w:val="32"/>
          <w:cs/>
        </w:rPr>
        <w:t>7</w:t>
      </w:r>
      <w:r w:rsidRPr="00F44342">
        <w:rPr>
          <w:sz w:val="32"/>
          <w:szCs w:val="32"/>
          <w:cs/>
        </w:rPr>
        <w:t>.6 ประชาชนตามแนวชายแดนมีรายได้จากการส่งเสริมอาชีพเพิ่มขึ้น ทำให้ชุมชนตามแนวชายแดน</w:t>
      </w:r>
      <w:r w:rsidRPr="00F44342">
        <w:rPr>
          <w:sz w:val="32"/>
          <w:szCs w:val="32"/>
          <w:cs/>
        </w:rPr>
        <w:br/>
      </w:r>
      <w:r w:rsidRPr="00F44342">
        <w:rPr>
          <w:spacing w:val="-4"/>
          <w:sz w:val="32"/>
          <w:szCs w:val="32"/>
          <w:cs/>
        </w:rPr>
        <w:t>มีความเข้มแข็ง จึงเป็นเกราะป้องกันและเครื่องบรรเทาปัญหาเรื่องการค้ายาเสพติดตามแนวชายแดนไทย</w:t>
      </w:r>
      <w:r w:rsidRPr="00F44342">
        <w:rPr>
          <w:sz w:val="32"/>
          <w:szCs w:val="32"/>
          <w:cs/>
        </w:rPr>
        <w:br/>
        <w:t>ให้ลดลงได้ในระดับหนึ่ง</w:t>
      </w:r>
    </w:p>
    <w:p w:rsidR="00F44342" w:rsidRPr="00F44342" w:rsidRDefault="00F44342" w:rsidP="00F44342">
      <w:pPr>
        <w:pStyle w:val="projecth2"/>
        <w:numPr>
          <w:ilvl w:val="0"/>
          <w:numId w:val="0"/>
        </w:numPr>
        <w:tabs>
          <w:tab w:val="clear" w:pos="4680"/>
          <w:tab w:val="clear" w:pos="9360"/>
          <w:tab w:val="left" w:pos="1418"/>
        </w:tabs>
        <w:ind w:firstLine="851"/>
        <w:jc w:val="thaiDistribute"/>
        <w:rPr>
          <w:sz w:val="32"/>
          <w:szCs w:val="32"/>
        </w:rPr>
      </w:pPr>
      <w:r>
        <w:rPr>
          <w:rFonts w:hint="cs"/>
          <w:spacing w:val="-8"/>
          <w:sz w:val="32"/>
          <w:szCs w:val="32"/>
          <w:cs/>
        </w:rPr>
        <w:lastRenderedPageBreak/>
        <w:t>7</w:t>
      </w:r>
      <w:r w:rsidRPr="00F44342">
        <w:rPr>
          <w:spacing w:val="-8"/>
          <w:sz w:val="32"/>
          <w:szCs w:val="32"/>
          <w:cs/>
        </w:rPr>
        <w:t>.7 สถาบันพัฒนาฝีมือแรงงานนานาชาติได้กรอบแนวทางในการดำเนินงานติดตามและประเมินผ</w:t>
      </w:r>
      <w:r w:rsidRPr="00F44342">
        <w:rPr>
          <w:sz w:val="32"/>
          <w:szCs w:val="32"/>
          <w:cs/>
        </w:rPr>
        <w:t xml:space="preserve">ลการพัฒนาฝีมือแรงงานในกลุ่มประเทศ </w:t>
      </w:r>
      <w:r w:rsidRPr="00F44342">
        <w:rPr>
          <w:sz w:val="32"/>
          <w:szCs w:val="32"/>
        </w:rPr>
        <w:t>GMS, IMT-GT</w:t>
      </w:r>
      <w:r w:rsidRPr="00F44342">
        <w:rPr>
          <w:sz w:val="32"/>
          <w:szCs w:val="32"/>
          <w:cs/>
        </w:rPr>
        <w:t xml:space="preserve"> เพื่อนำมาใช้เป็นข้อมูลในการพัฒนาหลักสูตรการ</w:t>
      </w:r>
      <w:r w:rsidRPr="00F44342">
        <w:rPr>
          <w:spacing w:val="-8"/>
          <w:sz w:val="32"/>
          <w:szCs w:val="32"/>
          <w:cs/>
        </w:rPr>
        <w:t>ฝึกอบรม การยกระดับการพัฒนาฝีมือแรงงานให้ได้มาตรฐาน เพื่อใช้ประกอบการดำเนินการในปีงบประมาณต่อไป</w:t>
      </w:r>
    </w:p>
    <w:p w:rsidR="006B3E4D" w:rsidRPr="00E514C1" w:rsidRDefault="006B3E4D" w:rsidP="006B3E4D">
      <w:pPr>
        <w:pStyle w:val="projecth1"/>
        <w:tabs>
          <w:tab w:val="left" w:pos="720"/>
          <w:tab w:val="left" w:pos="851"/>
          <w:tab w:val="left" w:pos="1418"/>
        </w:tabs>
        <w:spacing w:before="120" w:line="240" w:lineRule="auto"/>
        <w:ind w:left="0" w:firstLine="0"/>
        <w:contextualSpacing w:val="0"/>
        <w:jc w:val="thaiDistribute"/>
        <w:rPr>
          <w:color w:val="000000" w:themeColor="text1"/>
          <w:sz w:val="32"/>
          <w:szCs w:val="32"/>
        </w:rPr>
      </w:pPr>
      <w:r>
        <w:rPr>
          <w:rFonts w:hint="cs"/>
          <w:color w:val="000000" w:themeColor="text1"/>
          <w:sz w:val="32"/>
          <w:szCs w:val="32"/>
          <w:cs/>
        </w:rPr>
        <w:t>8</w:t>
      </w:r>
      <w:r w:rsidRPr="00E514C1">
        <w:rPr>
          <w:color w:val="000000" w:themeColor="text1"/>
          <w:sz w:val="32"/>
          <w:szCs w:val="32"/>
          <w:cs/>
        </w:rPr>
        <w:t>. การวิเคราะห์ความเสี่ยงโครงการ</w:t>
      </w:r>
    </w:p>
    <w:p w:rsidR="00F44342" w:rsidRPr="00F44342" w:rsidRDefault="00F44342" w:rsidP="00F44342">
      <w:pPr>
        <w:pStyle w:val="projecth2"/>
        <w:numPr>
          <w:ilvl w:val="0"/>
          <w:numId w:val="0"/>
        </w:numPr>
        <w:tabs>
          <w:tab w:val="clear" w:pos="4680"/>
          <w:tab w:val="clear" w:pos="9360"/>
          <w:tab w:val="left" w:pos="851"/>
        </w:tabs>
        <w:jc w:val="thaiDistribute"/>
        <w:rPr>
          <w:sz w:val="32"/>
          <w:szCs w:val="32"/>
          <w:cs/>
        </w:rPr>
      </w:pPr>
      <w:r w:rsidRPr="00F44342">
        <w:rPr>
          <w:sz w:val="32"/>
          <w:szCs w:val="32"/>
          <w:cs/>
        </w:rPr>
        <w:tab/>
      </w:r>
      <w:r>
        <w:rPr>
          <w:rFonts w:hint="cs"/>
          <w:sz w:val="32"/>
          <w:szCs w:val="32"/>
          <w:cs/>
        </w:rPr>
        <w:t>8</w:t>
      </w:r>
      <w:r w:rsidRPr="00F44342">
        <w:rPr>
          <w:sz w:val="32"/>
          <w:szCs w:val="32"/>
          <w:cs/>
        </w:rPr>
        <w:t xml:space="preserve">.1 สถานการณ์การแพร่ระบาดของโรคติดเชื้อไวรัสโคโรนา </w:t>
      </w:r>
      <w:r w:rsidRPr="00F44342">
        <w:rPr>
          <w:sz w:val="32"/>
          <w:szCs w:val="32"/>
        </w:rPr>
        <w:t xml:space="preserve">2019 </w:t>
      </w:r>
      <w:r w:rsidRPr="00F44342">
        <w:rPr>
          <w:sz w:val="32"/>
          <w:szCs w:val="32"/>
          <w:cs/>
        </w:rPr>
        <w:t>(</w:t>
      </w:r>
      <w:r w:rsidRPr="00F44342">
        <w:rPr>
          <w:sz w:val="32"/>
          <w:szCs w:val="32"/>
        </w:rPr>
        <w:t xml:space="preserve">COVID-19) </w:t>
      </w:r>
      <w:r w:rsidRPr="00F44342">
        <w:rPr>
          <w:sz w:val="32"/>
          <w:szCs w:val="32"/>
          <w:cs/>
        </w:rPr>
        <w:t xml:space="preserve">การประกาศภาวะฉุกเฉินของกลุ่มประเทศ </w:t>
      </w:r>
      <w:r w:rsidRPr="00F44342">
        <w:rPr>
          <w:sz w:val="32"/>
          <w:szCs w:val="32"/>
        </w:rPr>
        <w:t>GMS, IMT-GT</w:t>
      </w:r>
      <w:r w:rsidRPr="00F44342">
        <w:rPr>
          <w:sz w:val="32"/>
          <w:szCs w:val="32"/>
          <w:cs/>
        </w:rPr>
        <w:t xml:space="preserve"> ส่งผลกระทบต่อกระบวนการฝึกอบรม</w:t>
      </w:r>
    </w:p>
    <w:p w:rsidR="00F44342" w:rsidRPr="00F44342" w:rsidRDefault="00F44342" w:rsidP="00F44342">
      <w:pPr>
        <w:pStyle w:val="projecth2"/>
        <w:numPr>
          <w:ilvl w:val="0"/>
          <w:numId w:val="0"/>
        </w:numPr>
        <w:tabs>
          <w:tab w:val="clear" w:pos="4680"/>
          <w:tab w:val="clear" w:pos="9360"/>
          <w:tab w:val="left" w:pos="851"/>
        </w:tabs>
        <w:jc w:val="thaiDistribute"/>
        <w:rPr>
          <w:sz w:val="32"/>
          <w:szCs w:val="32"/>
        </w:rPr>
      </w:pPr>
      <w:r w:rsidRPr="00F44342">
        <w:rPr>
          <w:sz w:val="32"/>
          <w:szCs w:val="32"/>
          <w:cs/>
        </w:rPr>
        <w:tab/>
      </w:r>
      <w:r>
        <w:rPr>
          <w:rFonts w:hint="cs"/>
          <w:sz w:val="32"/>
          <w:szCs w:val="32"/>
          <w:cs/>
        </w:rPr>
        <w:t>8</w:t>
      </w:r>
      <w:r w:rsidRPr="00F44342">
        <w:rPr>
          <w:sz w:val="32"/>
          <w:szCs w:val="32"/>
        </w:rPr>
        <w:t xml:space="preserve">.2 </w:t>
      </w:r>
      <w:r w:rsidRPr="00F44342">
        <w:rPr>
          <w:sz w:val="32"/>
          <w:szCs w:val="32"/>
          <w:cs/>
        </w:rPr>
        <w:t xml:space="preserve">การประสานงานเพื่อคัดเลือกหรือสรรหาบุคลากรผู้เข้าร่วมฝึกอบรมจากกลุ่มประเทศ </w:t>
      </w:r>
      <w:r w:rsidRPr="00F44342">
        <w:rPr>
          <w:sz w:val="32"/>
          <w:szCs w:val="32"/>
        </w:rPr>
        <w:t>GMS, IMT-GT</w:t>
      </w:r>
      <w:r w:rsidRPr="00F44342">
        <w:rPr>
          <w:sz w:val="32"/>
          <w:szCs w:val="32"/>
          <w:cs/>
        </w:rPr>
        <w:t xml:space="preserve"> อาจจะไม่เป็นไปตามเป้าหมายที่กำหนดไว้ ด้วยเงื่อนไขด้านระยะเวลาในการประสานงาน และตัวบุคคลผู้ประสานงานที่มีความสามารถด้านการสื่อสารภาษาต่างประเทศ รวมถึงความเข้าใจในวัฒนธรรมและระบอบการปกครองที่แตกต่างกัน นอกจากนั้น การสละสิทธิ์ในการเข้าฝึกอบรมโดยไม่ได้แจ้งให้ทราบล่วงหน้า ด้วยข้อจำกัดด้านเทคโนโลยีในการสื่อสาร</w:t>
      </w:r>
    </w:p>
    <w:p w:rsidR="006B3E4D" w:rsidRPr="00E514C1" w:rsidRDefault="006B3E4D" w:rsidP="006B3E4D">
      <w:pPr>
        <w:pStyle w:val="projecth1"/>
        <w:tabs>
          <w:tab w:val="left" w:pos="720"/>
          <w:tab w:val="left" w:pos="1418"/>
        </w:tabs>
        <w:spacing w:before="120" w:line="240" w:lineRule="auto"/>
        <w:ind w:left="0" w:firstLine="0"/>
        <w:contextualSpacing w:val="0"/>
        <w:rPr>
          <w:color w:val="000000" w:themeColor="text1"/>
          <w:sz w:val="32"/>
          <w:szCs w:val="32"/>
        </w:rPr>
      </w:pPr>
      <w:r>
        <w:rPr>
          <w:color w:val="000000" w:themeColor="text1"/>
          <w:sz w:val="32"/>
          <w:szCs w:val="32"/>
        </w:rPr>
        <w:t>9</w:t>
      </w:r>
      <w:r w:rsidRPr="00E514C1">
        <w:rPr>
          <w:color w:val="000000" w:themeColor="text1"/>
          <w:sz w:val="32"/>
          <w:szCs w:val="32"/>
          <w:cs/>
        </w:rPr>
        <w:t>. การติดตามและประเมินผลโครงการ</w:t>
      </w:r>
    </w:p>
    <w:p w:rsidR="006B3E4D" w:rsidRPr="00E514C1" w:rsidRDefault="006B3E4D" w:rsidP="00F44342">
      <w:pPr>
        <w:pStyle w:val="projecth2"/>
        <w:numPr>
          <w:ilvl w:val="0"/>
          <w:numId w:val="0"/>
        </w:numPr>
        <w:tabs>
          <w:tab w:val="left" w:pos="567"/>
          <w:tab w:val="left" w:pos="1134"/>
          <w:tab w:val="left" w:pos="1276"/>
        </w:tabs>
        <w:ind w:firstLine="851"/>
        <w:jc w:val="thaiDistribute"/>
        <w:rPr>
          <w:color w:val="000000" w:themeColor="text1"/>
          <w:sz w:val="32"/>
          <w:szCs w:val="32"/>
          <w:cs/>
        </w:rPr>
      </w:pPr>
      <w:r>
        <w:rPr>
          <w:color w:val="000000" w:themeColor="text1"/>
          <w:sz w:val="32"/>
          <w:szCs w:val="32"/>
        </w:rPr>
        <w:t>9</w:t>
      </w:r>
      <w:r w:rsidRPr="00E514C1">
        <w:rPr>
          <w:color w:val="000000" w:themeColor="text1"/>
          <w:sz w:val="32"/>
          <w:szCs w:val="32"/>
          <w:cs/>
        </w:rPr>
        <w:t xml:space="preserve">.1 </w:t>
      </w:r>
      <w:r w:rsidRPr="00E514C1">
        <w:rPr>
          <w:rFonts w:hint="cs"/>
          <w:color w:val="000000" w:themeColor="text1"/>
          <w:sz w:val="32"/>
          <w:szCs w:val="32"/>
          <w:cs/>
        </w:rPr>
        <w:tab/>
      </w:r>
      <w:r w:rsidRPr="00E514C1">
        <w:rPr>
          <w:color w:val="000000" w:themeColor="text1"/>
          <w:sz w:val="32"/>
          <w:szCs w:val="32"/>
          <w:cs/>
        </w:rPr>
        <w:t>จัดทำข้อมูลสรุปผลการดำเนินการโครงการ ประกอบด้วยการประเมินผลโครงการในส่วน</w:t>
      </w:r>
      <w:r w:rsidRPr="00E514C1">
        <w:rPr>
          <w:color w:val="000000" w:themeColor="text1"/>
          <w:sz w:val="32"/>
          <w:szCs w:val="32"/>
          <w:cs/>
        </w:rPr>
        <w:br/>
        <w:t>ที่เกี่ยวข้องกับข้อดี ข้อจำกัด และข้อเสนอแนะ/ปรับปรุง ของโครงการเพื่อใช้เป็นข้อมูลในการปรับปรุง</w:t>
      </w:r>
      <w:r w:rsidRPr="00E514C1">
        <w:rPr>
          <w:color w:val="000000" w:themeColor="text1"/>
          <w:sz w:val="32"/>
          <w:szCs w:val="32"/>
          <w:cs/>
        </w:rPr>
        <w:br/>
        <w:t>การดำเนินงานและการพัฒนาคุณภาพการดำเนินงานให้มีประสิทธิภาพมากยิ่งขึ้น</w:t>
      </w:r>
    </w:p>
    <w:p w:rsidR="006B3E4D" w:rsidRPr="00E514C1" w:rsidRDefault="006B3E4D" w:rsidP="00F44342">
      <w:pPr>
        <w:pStyle w:val="projecth2"/>
        <w:numPr>
          <w:ilvl w:val="0"/>
          <w:numId w:val="0"/>
        </w:numPr>
        <w:tabs>
          <w:tab w:val="left" w:pos="567"/>
          <w:tab w:val="left" w:pos="1134"/>
          <w:tab w:val="left" w:pos="1276"/>
        </w:tabs>
        <w:ind w:firstLine="851"/>
        <w:jc w:val="thaiDistribute"/>
        <w:rPr>
          <w:color w:val="000000" w:themeColor="text1"/>
          <w:sz w:val="32"/>
          <w:szCs w:val="32"/>
          <w:cs/>
        </w:rPr>
      </w:pPr>
      <w:r>
        <w:rPr>
          <w:color w:val="000000" w:themeColor="text1"/>
          <w:sz w:val="32"/>
          <w:szCs w:val="32"/>
        </w:rPr>
        <w:t>9</w:t>
      </w:r>
      <w:r w:rsidRPr="00E514C1">
        <w:rPr>
          <w:color w:val="000000" w:themeColor="text1"/>
          <w:sz w:val="32"/>
          <w:szCs w:val="32"/>
          <w:cs/>
        </w:rPr>
        <w:t xml:space="preserve">.2 </w:t>
      </w:r>
      <w:r w:rsidRPr="00E514C1">
        <w:rPr>
          <w:rFonts w:hint="cs"/>
          <w:color w:val="000000" w:themeColor="text1"/>
          <w:sz w:val="32"/>
          <w:szCs w:val="32"/>
          <w:cs/>
        </w:rPr>
        <w:tab/>
      </w:r>
      <w:r w:rsidRPr="00E514C1">
        <w:rPr>
          <w:color w:val="000000" w:themeColor="text1"/>
          <w:sz w:val="32"/>
          <w:szCs w:val="32"/>
          <w:cs/>
        </w:rPr>
        <w:t>การจัดทำแบบสำรวจความคิดเห็นภายหลังการเสร็จสิ้นกิจกรรมไม่น้อยกว่า 3 เดือน เกี่ยวกับประโยชน์ที่ได้รับและความพร้อมในการเข้าร่วมกิจกรรมในครั้งต่อไป เพื่อประเมินผลสัมฤทธิ์ของโครงการ</w:t>
      </w:r>
      <w:r w:rsidRPr="00E514C1">
        <w:rPr>
          <w:color w:val="000000" w:themeColor="text1"/>
          <w:sz w:val="32"/>
          <w:szCs w:val="32"/>
          <w:cs/>
        </w:rPr>
        <w:br/>
        <w:t>และใช้ประกอบการตัดสินใจหากต้องการดำเนินโครงการในปีงบประมาณต่อไป</w:t>
      </w:r>
    </w:p>
    <w:p w:rsidR="006B3E4D" w:rsidRDefault="006B3E4D" w:rsidP="00F44342">
      <w:pPr>
        <w:pStyle w:val="projecth2"/>
        <w:numPr>
          <w:ilvl w:val="0"/>
          <w:numId w:val="0"/>
        </w:numPr>
        <w:tabs>
          <w:tab w:val="left" w:pos="567"/>
          <w:tab w:val="left" w:pos="1134"/>
          <w:tab w:val="left" w:pos="1276"/>
        </w:tabs>
        <w:ind w:firstLine="851"/>
        <w:jc w:val="thaiDistribute"/>
        <w:rPr>
          <w:color w:val="000000" w:themeColor="text1"/>
          <w:sz w:val="32"/>
          <w:szCs w:val="32"/>
        </w:rPr>
      </w:pPr>
      <w:r>
        <w:rPr>
          <w:color w:val="000000" w:themeColor="text1"/>
          <w:sz w:val="32"/>
          <w:szCs w:val="32"/>
        </w:rPr>
        <w:t>9</w:t>
      </w:r>
      <w:r w:rsidRPr="00E514C1">
        <w:rPr>
          <w:color w:val="000000" w:themeColor="text1"/>
          <w:sz w:val="32"/>
          <w:szCs w:val="32"/>
          <w:cs/>
        </w:rPr>
        <w:t xml:space="preserve">.3 </w:t>
      </w:r>
      <w:r w:rsidRPr="00E514C1">
        <w:rPr>
          <w:rFonts w:hint="cs"/>
          <w:color w:val="000000" w:themeColor="text1"/>
          <w:sz w:val="32"/>
          <w:szCs w:val="32"/>
          <w:cs/>
        </w:rPr>
        <w:tab/>
      </w:r>
      <w:r w:rsidRPr="00E514C1">
        <w:rPr>
          <w:color w:val="000000" w:themeColor="text1"/>
          <w:sz w:val="32"/>
          <w:szCs w:val="32"/>
          <w:cs/>
        </w:rPr>
        <w:t>การจัดทำข้อมูลการประเมินและติดตามผลการพัฒนาฝีมือแรงงาน ในการนำความรู้ ทักษะที่ได้รับไปใช้ประโยชน์ในการปฏิบัติงานและการประกอบอาชีพ การยกระดับฝีมือแรงงาน ตลอดจนการเพิ่มผลิตภาพแรงงาน เพื่อนำไปใช้เป็นข้อมูลประกอบการพัฒนาหลักสูตรการฝึกอบรม การยกระดับการพัฒนาฝีมือแรงงานให้ได้มาตรฐาน เพื่อนำไปใช้ประกอบการดำเนินการในปีงบประมาณต่อไป</w:t>
      </w:r>
    </w:p>
    <w:p w:rsidR="006B3E4D" w:rsidRPr="006B3E4D" w:rsidRDefault="00DC7881" w:rsidP="006B3E4D">
      <w:pPr>
        <w:spacing w:line="240" w:lineRule="auto"/>
        <w:rPr>
          <w:rFonts w:ascii="TH SarabunPSK" w:hAnsi="TH SarabunPSK" w:cs="TH SarabunPSK"/>
          <w:sz w:val="32"/>
          <w:szCs w:val="32"/>
          <w:u w:val="dotted"/>
        </w:rPr>
      </w:pPr>
      <w:r>
        <w:rPr>
          <w:rFonts w:ascii="TH SarabunPSK" w:hAnsi="TH SarabunPSK" w:cs="TH SarabunPSK"/>
          <w:sz w:val="32"/>
          <w:szCs w:val="32"/>
        </w:rPr>
        <w:pict>
          <v:rect id="_x0000_i1035" style="width:451.3pt;height:2pt;mso-position-vertical:absolute" o:hralign="center" o:hrstd="t" o:hrnoshade="t" o:hr="t" fillcolor="#404040 [2429]" stroked="f"/>
        </w:pict>
      </w:r>
    </w:p>
    <w:p w:rsidR="006B3E4D" w:rsidRPr="006B3E4D" w:rsidRDefault="006B3E4D" w:rsidP="006B3E4D">
      <w:pPr>
        <w:spacing w:after="0" w:line="240" w:lineRule="auto"/>
        <w:rPr>
          <w:rFonts w:ascii="TH SarabunPSK" w:hAnsi="TH SarabunPSK" w:cs="TH SarabunPSK"/>
          <w:b/>
          <w:bCs/>
          <w:sz w:val="32"/>
          <w:szCs w:val="32"/>
        </w:rPr>
      </w:pPr>
      <w:r w:rsidRPr="006B3E4D">
        <w:rPr>
          <w:rFonts w:ascii="TH SarabunPSK" w:hAnsi="TH SarabunPSK" w:cs="TH SarabunPSK"/>
          <w:b/>
          <w:bCs/>
          <w:sz w:val="32"/>
          <w:szCs w:val="32"/>
          <w:u w:val="double"/>
          <w:cs/>
        </w:rPr>
        <w:t xml:space="preserve">ส่วนที่ </w:t>
      </w:r>
      <w:r w:rsidRPr="006B3E4D">
        <w:rPr>
          <w:rFonts w:ascii="TH SarabunPSK" w:hAnsi="TH SarabunPSK" w:cs="TH SarabunPSK"/>
          <w:b/>
          <w:bCs/>
          <w:sz w:val="32"/>
          <w:szCs w:val="32"/>
          <w:u w:val="double"/>
        </w:rPr>
        <w:t>4</w:t>
      </w:r>
      <w:r w:rsidRPr="006B3E4D">
        <w:rPr>
          <w:rFonts w:ascii="TH SarabunPSK" w:hAnsi="TH SarabunPSK" w:cs="TH SarabunPSK"/>
          <w:b/>
          <w:bCs/>
          <w:sz w:val="32"/>
          <w:szCs w:val="32"/>
          <w:cs/>
        </w:rPr>
        <w:t xml:space="preserve"> </w:t>
      </w:r>
      <w:r w:rsidRPr="006B3E4D">
        <w:rPr>
          <w:rFonts w:ascii="TH SarabunPSK" w:hAnsi="TH SarabunPSK" w:cs="TH SarabunPSK"/>
          <w:b/>
          <w:bCs/>
          <w:sz w:val="32"/>
          <w:szCs w:val="32"/>
        </w:rPr>
        <w:t xml:space="preserve">: </w:t>
      </w:r>
      <w:r w:rsidRPr="006B3E4D">
        <w:rPr>
          <w:rFonts w:ascii="TH SarabunPSK" w:hAnsi="TH SarabunPSK" w:cs="TH SarabunPSK"/>
          <w:b/>
          <w:bCs/>
          <w:sz w:val="32"/>
          <w:szCs w:val="32"/>
          <w:cs/>
        </w:rPr>
        <w:t>แนวทางการดำเนิน</w:t>
      </w:r>
      <w:r w:rsidRPr="006B3E4D">
        <w:rPr>
          <w:rFonts w:ascii="TH SarabunPSK" w:hAnsi="TH SarabunPSK" w:cs="TH SarabunPSK" w:hint="cs"/>
          <w:b/>
          <w:bCs/>
          <w:sz w:val="32"/>
          <w:szCs w:val="32"/>
          <w:cs/>
        </w:rPr>
        <w:t>การ</w:t>
      </w:r>
      <w:r w:rsidRPr="006B3E4D">
        <w:rPr>
          <w:rFonts w:ascii="TH SarabunPSK" w:hAnsi="TH SarabunPSK" w:cs="TH SarabunPSK"/>
          <w:b/>
          <w:bCs/>
          <w:sz w:val="32"/>
          <w:szCs w:val="32"/>
        </w:rPr>
        <w:t>*</w:t>
      </w:r>
    </w:p>
    <w:p w:rsidR="00C706E3" w:rsidRPr="00C706E3" w:rsidRDefault="00F44342" w:rsidP="00C706E3">
      <w:pPr>
        <w:pStyle w:val="projecth1"/>
        <w:spacing w:line="240" w:lineRule="auto"/>
        <w:ind w:left="0" w:firstLine="0"/>
        <w:contextualSpacing w:val="0"/>
        <w:rPr>
          <w:b w:val="0"/>
          <w:bCs w:val="0"/>
          <w:sz w:val="32"/>
          <w:szCs w:val="32"/>
          <w:cs/>
        </w:rPr>
      </w:pPr>
      <w:r>
        <w:rPr>
          <w:sz w:val="32"/>
          <w:szCs w:val="32"/>
        </w:rPr>
        <w:t>10</w:t>
      </w:r>
      <w:r w:rsidR="00C706E3" w:rsidRPr="00C706E3">
        <w:rPr>
          <w:sz w:val="32"/>
          <w:szCs w:val="32"/>
          <w:cs/>
        </w:rPr>
        <w:t>. รูปแบบการดำเนินงาน</w:t>
      </w:r>
      <w:r w:rsidR="00C706E3" w:rsidRPr="00C706E3">
        <w:rPr>
          <w:b w:val="0"/>
          <w:bCs w:val="0"/>
          <w:sz w:val="32"/>
          <w:szCs w:val="32"/>
          <w:cs/>
        </w:rPr>
        <w:t xml:space="preserve"> </w:t>
      </w:r>
    </w:p>
    <w:p w:rsidR="00C706E3" w:rsidRPr="00C706E3" w:rsidRDefault="00F44342" w:rsidP="00F44342">
      <w:pPr>
        <w:pStyle w:val="projecth1"/>
        <w:spacing w:line="240" w:lineRule="auto"/>
        <w:ind w:left="0" w:firstLine="851"/>
        <w:contextualSpacing w:val="0"/>
        <w:rPr>
          <w:b w:val="0"/>
          <w:bCs w:val="0"/>
          <w:sz w:val="32"/>
          <w:szCs w:val="32"/>
        </w:rPr>
      </w:pPr>
      <w:r>
        <w:rPr>
          <w:rFonts w:hint="cs"/>
          <w:b w:val="0"/>
          <w:bCs w:val="0"/>
          <w:sz w:val="32"/>
          <w:szCs w:val="32"/>
          <w:cs/>
        </w:rPr>
        <w:t>10</w:t>
      </w:r>
      <w:r w:rsidR="00C706E3" w:rsidRPr="00C706E3">
        <w:rPr>
          <w:b w:val="0"/>
          <w:bCs w:val="0"/>
          <w:sz w:val="32"/>
          <w:szCs w:val="32"/>
          <w:cs/>
        </w:rPr>
        <w:t>.1 จัดฝึกอบรมพัฒนาฝีมือแรงงานในประเทศ สำหรับกลุ่มเป้าหมายคนไทย จำนวน 700 คน</w:t>
      </w:r>
    </w:p>
    <w:p w:rsidR="00C706E3" w:rsidRPr="00C706E3" w:rsidRDefault="00F44342" w:rsidP="00F44342">
      <w:pPr>
        <w:pStyle w:val="projecth1"/>
        <w:spacing w:line="240" w:lineRule="auto"/>
        <w:ind w:left="0" w:firstLine="851"/>
        <w:contextualSpacing w:val="0"/>
        <w:jc w:val="thaiDistribute"/>
        <w:rPr>
          <w:b w:val="0"/>
          <w:bCs w:val="0"/>
          <w:sz w:val="32"/>
          <w:szCs w:val="32"/>
          <w:cs/>
        </w:rPr>
      </w:pPr>
      <w:r>
        <w:rPr>
          <w:rFonts w:hint="cs"/>
          <w:b w:val="0"/>
          <w:bCs w:val="0"/>
          <w:sz w:val="32"/>
          <w:szCs w:val="32"/>
          <w:cs/>
        </w:rPr>
        <w:t>10</w:t>
      </w:r>
      <w:r w:rsidR="00C706E3" w:rsidRPr="00C706E3">
        <w:rPr>
          <w:b w:val="0"/>
          <w:bCs w:val="0"/>
          <w:sz w:val="32"/>
          <w:szCs w:val="32"/>
          <w:cs/>
        </w:rPr>
        <w:t>.2 จัดฝึกอบรมพัฒนาฝีมือแรงงานรูปแบบออนไลน์ หรือรูปแบบอื่นที่เหมาะสม สำหรับกลุ่มเป้าหมายต่างชาติ จำนวน 300 คน</w:t>
      </w:r>
    </w:p>
    <w:p w:rsidR="00C706E3" w:rsidRPr="00C706E3" w:rsidRDefault="00F44342" w:rsidP="00F44342">
      <w:pPr>
        <w:pStyle w:val="projecth1"/>
        <w:spacing w:before="120" w:line="240" w:lineRule="auto"/>
        <w:ind w:left="0" w:firstLine="0"/>
        <w:contextualSpacing w:val="0"/>
        <w:rPr>
          <w:b w:val="0"/>
          <w:bCs w:val="0"/>
          <w:sz w:val="32"/>
          <w:szCs w:val="32"/>
          <w:cs/>
        </w:rPr>
      </w:pPr>
      <w:r>
        <w:rPr>
          <w:rFonts w:hint="cs"/>
          <w:sz w:val="32"/>
          <w:szCs w:val="32"/>
          <w:cs/>
        </w:rPr>
        <w:t>11</w:t>
      </w:r>
      <w:r w:rsidR="00C706E3" w:rsidRPr="00C706E3">
        <w:rPr>
          <w:sz w:val="32"/>
          <w:szCs w:val="32"/>
          <w:cs/>
        </w:rPr>
        <w:t>. ขั้นตอนการดำเนินงาน</w:t>
      </w:r>
      <w:r w:rsidR="00C706E3" w:rsidRPr="00C706E3">
        <w:rPr>
          <w:b w:val="0"/>
          <w:bCs w:val="0"/>
          <w:sz w:val="32"/>
          <w:szCs w:val="32"/>
          <w:cs/>
        </w:rPr>
        <w:t xml:space="preserve"> </w:t>
      </w:r>
    </w:p>
    <w:p w:rsidR="00C706E3" w:rsidRPr="00C706E3" w:rsidRDefault="00C706E3" w:rsidP="00F44342">
      <w:pPr>
        <w:pStyle w:val="projecth2"/>
        <w:numPr>
          <w:ilvl w:val="0"/>
          <w:numId w:val="0"/>
        </w:numPr>
        <w:tabs>
          <w:tab w:val="clear" w:pos="4680"/>
          <w:tab w:val="clear" w:pos="9360"/>
          <w:tab w:val="left" w:pos="851"/>
        </w:tabs>
        <w:ind w:left="425"/>
        <w:jc w:val="thaiDistribute"/>
        <w:rPr>
          <w:sz w:val="32"/>
          <w:szCs w:val="32"/>
        </w:rPr>
      </w:pPr>
      <w:r w:rsidRPr="00C706E3">
        <w:rPr>
          <w:sz w:val="32"/>
          <w:szCs w:val="32"/>
          <w:cs/>
        </w:rPr>
        <w:tab/>
      </w:r>
      <w:r w:rsidR="00F44342">
        <w:rPr>
          <w:rFonts w:hint="cs"/>
          <w:sz w:val="32"/>
          <w:szCs w:val="32"/>
          <w:cs/>
        </w:rPr>
        <w:t>11.</w:t>
      </w:r>
      <w:r w:rsidRPr="00C706E3">
        <w:rPr>
          <w:sz w:val="32"/>
          <w:szCs w:val="32"/>
          <w:cs/>
        </w:rPr>
        <w:t>1 ทบทวนเป้าหมาย ยุทธศาสตร์ ผลผลิต กิจกรรม และตัวชี้วัดผลสำเร็จ</w:t>
      </w:r>
    </w:p>
    <w:p w:rsidR="00C706E3" w:rsidRPr="00C706E3" w:rsidRDefault="00C706E3" w:rsidP="00F44342">
      <w:pPr>
        <w:pStyle w:val="projecth2"/>
        <w:numPr>
          <w:ilvl w:val="0"/>
          <w:numId w:val="0"/>
        </w:numPr>
        <w:tabs>
          <w:tab w:val="clear" w:pos="4680"/>
          <w:tab w:val="clear" w:pos="9360"/>
          <w:tab w:val="left" w:pos="851"/>
        </w:tabs>
        <w:ind w:left="425"/>
        <w:jc w:val="thaiDistribute"/>
        <w:rPr>
          <w:sz w:val="32"/>
          <w:szCs w:val="32"/>
        </w:rPr>
      </w:pPr>
      <w:r w:rsidRPr="00C706E3">
        <w:rPr>
          <w:sz w:val="32"/>
          <w:szCs w:val="32"/>
          <w:cs/>
        </w:rPr>
        <w:tab/>
      </w:r>
      <w:r w:rsidR="00F44342">
        <w:rPr>
          <w:rFonts w:hint="cs"/>
          <w:sz w:val="32"/>
          <w:szCs w:val="32"/>
          <w:cs/>
        </w:rPr>
        <w:t>11</w:t>
      </w:r>
      <w:r w:rsidRPr="00C706E3">
        <w:rPr>
          <w:sz w:val="32"/>
          <w:szCs w:val="32"/>
          <w:cs/>
        </w:rPr>
        <w:t>.2 เก็บและรวบรวมข้อมูลที่เกี่ยวข้องกับการพัฒนาฝีมือแรงงานในพื้นที่เป้าหมาย</w:t>
      </w:r>
    </w:p>
    <w:p w:rsidR="00C706E3" w:rsidRPr="00C706E3" w:rsidRDefault="00C706E3" w:rsidP="00F44342">
      <w:pPr>
        <w:pStyle w:val="projecth2"/>
        <w:numPr>
          <w:ilvl w:val="0"/>
          <w:numId w:val="0"/>
        </w:numPr>
        <w:tabs>
          <w:tab w:val="clear" w:pos="4680"/>
          <w:tab w:val="clear" w:pos="9360"/>
          <w:tab w:val="left" w:pos="851"/>
        </w:tabs>
        <w:ind w:left="425"/>
        <w:jc w:val="thaiDistribute"/>
        <w:rPr>
          <w:sz w:val="32"/>
          <w:szCs w:val="32"/>
        </w:rPr>
      </w:pPr>
      <w:r w:rsidRPr="00C706E3">
        <w:rPr>
          <w:sz w:val="32"/>
          <w:szCs w:val="32"/>
          <w:cs/>
        </w:rPr>
        <w:tab/>
      </w:r>
      <w:r w:rsidR="00F44342">
        <w:rPr>
          <w:rFonts w:hint="cs"/>
          <w:sz w:val="32"/>
          <w:szCs w:val="32"/>
          <w:cs/>
        </w:rPr>
        <w:t>11</w:t>
      </w:r>
      <w:r w:rsidRPr="00C706E3">
        <w:rPr>
          <w:sz w:val="32"/>
          <w:szCs w:val="32"/>
          <w:cs/>
        </w:rPr>
        <w:t>.3 วิเคราะห์ข้อมูลเพื่อหาความจำเป็นการพัฒนาฝีมือแรงงานในพื้นที่เป้าหมาย</w:t>
      </w:r>
    </w:p>
    <w:p w:rsidR="00C706E3" w:rsidRPr="00C706E3" w:rsidRDefault="00C706E3" w:rsidP="00F44342">
      <w:pPr>
        <w:pStyle w:val="projecth2"/>
        <w:numPr>
          <w:ilvl w:val="0"/>
          <w:numId w:val="0"/>
        </w:numPr>
        <w:tabs>
          <w:tab w:val="clear" w:pos="4680"/>
          <w:tab w:val="clear" w:pos="9360"/>
          <w:tab w:val="left" w:pos="851"/>
        </w:tabs>
        <w:ind w:left="425"/>
        <w:jc w:val="thaiDistribute"/>
        <w:rPr>
          <w:sz w:val="32"/>
          <w:szCs w:val="32"/>
        </w:rPr>
      </w:pPr>
      <w:r w:rsidRPr="00C706E3">
        <w:rPr>
          <w:sz w:val="32"/>
          <w:szCs w:val="32"/>
          <w:cs/>
        </w:rPr>
        <w:tab/>
      </w:r>
      <w:r w:rsidR="00F44342">
        <w:rPr>
          <w:rFonts w:hint="cs"/>
          <w:sz w:val="32"/>
          <w:szCs w:val="32"/>
          <w:cs/>
        </w:rPr>
        <w:t>11</w:t>
      </w:r>
      <w:r w:rsidRPr="00C706E3">
        <w:rPr>
          <w:sz w:val="32"/>
          <w:szCs w:val="32"/>
          <w:cs/>
        </w:rPr>
        <w:t xml:space="preserve">.4 ประชุมหารือผู้ที่มีส่วนได้ส่วนเสีย สำรวจความต้องการฝึก </w:t>
      </w:r>
    </w:p>
    <w:p w:rsidR="00C706E3" w:rsidRPr="00C706E3" w:rsidRDefault="00C706E3" w:rsidP="00F44342">
      <w:pPr>
        <w:pStyle w:val="projecth2"/>
        <w:numPr>
          <w:ilvl w:val="0"/>
          <w:numId w:val="0"/>
        </w:numPr>
        <w:tabs>
          <w:tab w:val="clear" w:pos="4680"/>
          <w:tab w:val="clear" w:pos="9360"/>
          <w:tab w:val="left" w:pos="851"/>
        </w:tabs>
        <w:ind w:left="425"/>
        <w:jc w:val="thaiDistribute"/>
        <w:rPr>
          <w:sz w:val="32"/>
          <w:szCs w:val="32"/>
        </w:rPr>
      </w:pPr>
      <w:r w:rsidRPr="00C706E3">
        <w:rPr>
          <w:sz w:val="32"/>
          <w:szCs w:val="32"/>
          <w:cs/>
        </w:rPr>
        <w:tab/>
      </w:r>
      <w:r w:rsidR="00F44342">
        <w:rPr>
          <w:rFonts w:hint="cs"/>
          <w:sz w:val="32"/>
          <w:szCs w:val="32"/>
          <w:cs/>
        </w:rPr>
        <w:t>11</w:t>
      </w:r>
      <w:r w:rsidRPr="00C706E3">
        <w:rPr>
          <w:sz w:val="32"/>
          <w:szCs w:val="32"/>
          <w:cs/>
        </w:rPr>
        <w:t>.5 ออกแบบและพัฒนาหลักสูตรการฝึกอบรมให้เหมาะสม</w:t>
      </w:r>
    </w:p>
    <w:p w:rsidR="00C706E3" w:rsidRPr="00C706E3" w:rsidRDefault="00C706E3" w:rsidP="00F44342">
      <w:pPr>
        <w:pStyle w:val="projecth2"/>
        <w:numPr>
          <w:ilvl w:val="0"/>
          <w:numId w:val="0"/>
        </w:numPr>
        <w:tabs>
          <w:tab w:val="clear" w:pos="4680"/>
          <w:tab w:val="clear" w:pos="9360"/>
          <w:tab w:val="left" w:pos="851"/>
        </w:tabs>
        <w:ind w:left="425"/>
        <w:jc w:val="thaiDistribute"/>
        <w:rPr>
          <w:sz w:val="32"/>
          <w:szCs w:val="32"/>
        </w:rPr>
      </w:pPr>
      <w:r w:rsidRPr="00C706E3">
        <w:rPr>
          <w:sz w:val="32"/>
          <w:szCs w:val="32"/>
          <w:cs/>
        </w:rPr>
        <w:tab/>
      </w:r>
      <w:r w:rsidR="00F44342">
        <w:rPr>
          <w:rFonts w:hint="cs"/>
          <w:sz w:val="32"/>
          <w:szCs w:val="32"/>
          <w:cs/>
        </w:rPr>
        <w:t>11</w:t>
      </w:r>
      <w:r w:rsidRPr="00C706E3">
        <w:rPr>
          <w:sz w:val="32"/>
          <w:szCs w:val="32"/>
          <w:cs/>
        </w:rPr>
        <w:t>.6 จัดทำแผนการดำเนินงานและเสนอต่อกรมพัฒนาฝีมือแรงงาน</w:t>
      </w:r>
    </w:p>
    <w:p w:rsidR="00C706E3" w:rsidRPr="00C706E3" w:rsidRDefault="00C706E3" w:rsidP="00F44342">
      <w:pPr>
        <w:pStyle w:val="projecth2"/>
        <w:numPr>
          <w:ilvl w:val="0"/>
          <w:numId w:val="0"/>
        </w:numPr>
        <w:tabs>
          <w:tab w:val="clear" w:pos="4680"/>
          <w:tab w:val="clear" w:pos="9360"/>
          <w:tab w:val="left" w:pos="851"/>
        </w:tabs>
        <w:ind w:left="425"/>
        <w:jc w:val="thaiDistribute"/>
        <w:rPr>
          <w:sz w:val="32"/>
          <w:szCs w:val="32"/>
        </w:rPr>
      </w:pPr>
      <w:r w:rsidRPr="00C706E3">
        <w:rPr>
          <w:sz w:val="32"/>
          <w:szCs w:val="32"/>
          <w:cs/>
        </w:rPr>
        <w:tab/>
      </w:r>
      <w:r w:rsidR="00F44342">
        <w:rPr>
          <w:rFonts w:hint="cs"/>
          <w:sz w:val="32"/>
          <w:szCs w:val="32"/>
          <w:cs/>
        </w:rPr>
        <w:t>11</w:t>
      </w:r>
      <w:r w:rsidRPr="00C706E3">
        <w:rPr>
          <w:sz w:val="32"/>
          <w:szCs w:val="32"/>
          <w:cs/>
        </w:rPr>
        <w:t>.7 ประชาสัมพันธ์โครงการและประสานงานในพื้นที่เป้าหมาย</w:t>
      </w:r>
    </w:p>
    <w:p w:rsidR="00C706E3" w:rsidRPr="00C706E3" w:rsidRDefault="00C706E3" w:rsidP="00F44342">
      <w:pPr>
        <w:pStyle w:val="projecth2"/>
        <w:numPr>
          <w:ilvl w:val="0"/>
          <w:numId w:val="0"/>
        </w:numPr>
        <w:tabs>
          <w:tab w:val="clear" w:pos="4680"/>
          <w:tab w:val="clear" w:pos="9360"/>
          <w:tab w:val="left" w:pos="851"/>
        </w:tabs>
        <w:ind w:left="425"/>
        <w:jc w:val="thaiDistribute"/>
        <w:rPr>
          <w:sz w:val="32"/>
          <w:szCs w:val="32"/>
          <w:cs/>
        </w:rPr>
      </w:pPr>
      <w:r w:rsidRPr="00C706E3">
        <w:rPr>
          <w:sz w:val="32"/>
          <w:szCs w:val="32"/>
          <w:cs/>
        </w:rPr>
        <w:tab/>
      </w:r>
      <w:r w:rsidR="00F44342">
        <w:rPr>
          <w:rFonts w:hint="cs"/>
          <w:sz w:val="32"/>
          <w:szCs w:val="32"/>
          <w:cs/>
        </w:rPr>
        <w:t>11</w:t>
      </w:r>
      <w:r w:rsidRPr="00C706E3">
        <w:rPr>
          <w:sz w:val="32"/>
          <w:szCs w:val="32"/>
          <w:cs/>
        </w:rPr>
        <w:t>.8 ดำเนินงานตามแผนการดำเนินงาน</w:t>
      </w:r>
    </w:p>
    <w:p w:rsidR="00C706E3" w:rsidRPr="00C706E3" w:rsidRDefault="00C706E3" w:rsidP="00F44342">
      <w:pPr>
        <w:pStyle w:val="projecth2"/>
        <w:numPr>
          <w:ilvl w:val="0"/>
          <w:numId w:val="0"/>
        </w:numPr>
        <w:tabs>
          <w:tab w:val="clear" w:pos="4680"/>
          <w:tab w:val="clear" w:pos="9360"/>
          <w:tab w:val="left" w:pos="851"/>
        </w:tabs>
        <w:ind w:left="425"/>
        <w:jc w:val="thaiDistribute"/>
        <w:rPr>
          <w:sz w:val="32"/>
          <w:szCs w:val="32"/>
        </w:rPr>
      </w:pPr>
      <w:r w:rsidRPr="00C706E3">
        <w:rPr>
          <w:sz w:val="32"/>
          <w:szCs w:val="32"/>
          <w:cs/>
        </w:rPr>
        <w:tab/>
      </w:r>
      <w:r w:rsidR="00F44342">
        <w:rPr>
          <w:rFonts w:hint="cs"/>
          <w:sz w:val="32"/>
          <w:szCs w:val="32"/>
          <w:cs/>
        </w:rPr>
        <w:t>11</w:t>
      </w:r>
      <w:r w:rsidRPr="00C706E3">
        <w:rPr>
          <w:sz w:val="32"/>
          <w:szCs w:val="32"/>
          <w:cs/>
        </w:rPr>
        <w:t>.9 สรุปและรายงานผลการดำเนินงาน</w:t>
      </w:r>
    </w:p>
    <w:p w:rsidR="00C706E3" w:rsidRPr="00C706E3" w:rsidRDefault="00C706E3" w:rsidP="00F44342">
      <w:pPr>
        <w:pStyle w:val="projecth2"/>
        <w:numPr>
          <w:ilvl w:val="0"/>
          <w:numId w:val="0"/>
        </w:numPr>
        <w:tabs>
          <w:tab w:val="clear" w:pos="4680"/>
          <w:tab w:val="clear" w:pos="9360"/>
          <w:tab w:val="left" w:pos="851"/>
        </w:tabs>
        <w:ind w:left="425"/>
        <w:jc w:val="thaiDistribute"/>
        <w:rPr>
          <w:sz w:val="32"/>
          <w:szCs w:val="32"/>
        </w:rPr>
      </w:pPr>
      <w:r w:rsidRPr="00C706E3">
        <w:rPr>
          <w:sz w:val="32"/>
          <w:szCs w:val="32"/>
          <w:cs/>
        </w:rPr>
        <w:lastRenderedPageBreak/>
        <w:tab/>
      </w:r>
      <w:r w:rsidR="00F44342">
        <w:rPr>
          <w:rFonts w:hint="cs"/>
          <w:sz w:val="32"/>
          <w:szCs w:val="32"/>
          <w:cs/>
        </w:rPr>
        <w:t>11</w:t>
      </w:r>
      <w:r w:rsidRPr="00C706E3">
        <w:rPr>
          <w:sz w:val="32"/>
          <w:szCs w:val="32"/>
          <w:cs/>
        </w:rPr>
        <w:t>.10 ติดตามผลการดำเนินงาน</w:t>
      </w:r>
    </w:p>
    <w:p w:rsidR="00C706E3" w:rsidRPr="00C706E3" w:rsidRDefault="00C706E3" w:rsidP="00F44342">
      <w:pPr>
        <w:pStyle w:val="projecth2"/>
        <w:numPr>
          <w:ilvl w:val="0"/>
          <w:numId w:val="0"/>
        </w:numPr>
        <w:tabs>
          <w:tab w:val="clear" w:pos="4680"/>
          <w:tab w:val="clear" w:pos="9360"/>
          <w:tab w:val="left" w:pos="851"/>
        </w:tabs>
        <w:ind w:left="425"/>
        <w:jc w:val="thaiDistribute"/>
        <w:rPr>
          <w:sz w:val="32"/>
          <w:szCs w:val="32"/>
        </w:rPr>
      </w:pPr>
      <w:r w:rsidRPr="00C706E3">
        <w:rPr>
          <w:sz w:val="32"/>
          <w:szCs w:val="32"/>
          <w:cs/>
        </w:rPr>
        <w:tab/>
      </w:r>
      <w:r w:rsidR="00F44342">
        <w:rPr>
          <w:rFonts w:hint="cs"/>
          <w:sz w:val="32"/>
          <w:szCs w:val="32"/>
          <w:cs/>
        </w:rPr>
        <w:t>11</w:t>
      </w:r>
      <w:r w:rsidRPr="00C706E3">
        <w:rPr>
          <w:sz w:val="32"/>
          <w:szCs w:val="32"/>
          <w:cs/>
        </w:rPr>
        <w:t>.11 ประเมินผลโครงการ</w:t>
      </w:r>
    </w:p>
    <w:p w:rsidR="003A07C8" w:rsidRPr="00E514C1" w:rsidRDefault="003A07C8" w:rsidP="00967665">
      <w:pPr>
        <w:pStyle w:val="projecth1"/>
        <w:tabs>
          <w:tab w:val="left" w:pos="720"/>
        </w:tabs>
        <w:spacing w:before="120" w:line="240" w:lineRule="auto"/>
        <w:contextualSpacing w:val="0"/>
        <w:rPr>
          <w:color w:val="000000" w:themeColor="text1"/>
          <w:sz w:val="32"/>
          <w:szCs w:val="32"/>
        </w:rPr>
      </w:pPr>
      <w:r w:rsidRPr="00E514C1">
        <w:rPr>
          <w:color w:val="000000" w:themeColor="text1"/>
          <w:sz w:val="32"/>
          <w:szCs w:val="32"/>
          <w:cs/>
        </w:rPr>
        <w:t>แผนการดำเนินงาน</w:t>
      </w:r>
    </w:p>
    <w:tbl>
      <w:tblPr>
        <w:tblStyle w:val="ad"/>
        <w:tblW w:w="9300" w:type="dxa"/>
        <w:tblInd w:w="108" w:type="dxa"/>
        <w:tblLayout w:type="fixed"/>
        <w:tblLook w:val="04A0" w:firstRow="1" w:lastRow="0" w:firstColumn="1" w:lastColumn="0" w:noHBand="0" w:noVBand="1"/>
      </w:tblPr>
      <w:tblGrid>
        <w:gridCol w:w="3374"/>
        <w:gridCol w:w="1018"/>
        <w:gridCol w:w="409"/>
        <w:gridCol w:w="409"/>
        <w:gridCol w:w="409"/>
        <w:gridCol w:w="409"/>
        <w:gridCol w:w="409"/>
        <w:gridCol w:w="409"/>
        <w:gridCol w:w="409"/>
        <w:gridCol w:w="409"/>
        <w:gridCol w:w="409"/>
        <w:gridCol w:w="409"/>
        <w:gridCol w:w="409"/>
        <w:gridCol w:w="409"/>
      </w:tblGrid>
      <w:tr w:rsidR="003A07C8" w:rsidRPr="00E514C1" w:rsidTr="00C706E3">
        <w:trPr>
          <w:tblHeader/>
        </w:trPr>
        <w:tc>
          <w:tcPr>
            <w:tcW w:w="33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07C8" w:rsidRPr="00E514C1" w:rsidRDefault="003A07C8">
            <w:pPr>
              <w:pStyle w:val="projecth1"/>
              <w:tabs>
                <w:tab w:val="left" w:pos="720"/>
              </w:tabs>
              <w:spacing w:line="240" w:lineRule="auto"/>
              <w:ind w:left="0" w:firstLine="0"/>
              <w:jc w:val="center"/>
              <w:rPr>
                <w:color w:val="000000" w:themeColor="text1"/>
                <w:sz w:val="32"/>
                <w:szCs w:val="32"/>
              </w:rPr>
            </w:pPr>
            <w:r w:rsidRPr="00E514C1">
              <w:rPr>
                <w:color w:val="000000" w:themeColor="text1"/>
                <w:sz w:val="32"/>
                <w:szCs w:val="32"/>
                <w:cs/>
              </w:rPr>
              <w:t>กิจกรรมย่อย</w:t>
            </w:r>
          </w:p>
        </w:tc>
        <w:tc>
          <w:tcPr>
            <w:tcW w:w="10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07C8" w:rsidRPr="00E514C1" w:rsidRDefault="003A07C8">
            <w:pPr>
              <w:pStyle w:val="projecth1"/>
              <w:tabs>
                <w:tab w:val="left" w:pos="720"/>
              </w:tabs>
              <w:spacing w:line="240" w:lineRule="auto"/>
              <w:ind w:left="0" w:firstLine="0"/>
              <w:jc w:val="center"/>
              <w:rPr>
                <w:b w:val="0"/>
                <w:bCs w:val="0"/>
                <w:color w:val="000000" w:themeColor="text1"/>
                <w:sz w:val="32"/>
                <w:szCs w:val="32"/>
              </w:rPr>
            </w:pPr>
            <w:r w:rsidRPr="00E514C1">
              <w:rPr>
                <w:b w:val="0"/>
                <w:bCs w:val="0"/>
                <w:color w:val="000000" w:themeColor="text1"/>
                <w:sz w:val="32"/>
                <w:szCs w:val="32"/>
                <w:cs/>
              </w:rPr>
              <w:t>เป้าหมาย</w:t>
            </w:r>
            <w:r w:rsidRPr="00E514C1">
              <w:rPr>
                <w:b w:val="0"/>
                <w:bCs w:val="0"/>
                <w:color w:val="000000" w:themeColor="text1"/>
                <w:sz w:val="32"/>
                <w:szCs w:val="32"/>
                <w:cs/>
              </w:rPr>
              <w:br/>
              <w:t>(คน)</w:t>
            </w:r>
          </w:p>
        </w:tc>
        <w:tc>
          <w:tcPr>
            <w:tcW w:w="490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07C8" w:rsidRPr="00E514C1" w:rsidRDefault="003A07C8">
            <w:pPr>
              <w:pStyle w:val="projecth1"/>
              <w:tabs>
                <w:tab w:val="left" w:pos="720"/>
              </w:tabs>
              <w:spacing w:line="240" w:lineRule="auto"/>
              <w:ind w:left="0" w:firstLine="0"/>
              <w:jc w:val="center"/>
              <w:rPr>
                <w:b w:val="0"/>
                <w:bCs w:val="0"/>
                <w:color w:val="000000" w:themeColor="text1"/>
                <w:sz w:val="32"/>
                <w:szCs w:val="32"/>
              </w:rPr>
            </w:pPr>
            <w:r w:rsidRPr="00E514C1">
              <w:rPr>
                <w:b w:val="0"/>
                <w:bCs w:val="0"/>
                <w:color w:val="000000" w:themeColor="text1"/>
                <w:sz w:val="32"/>
                <w:szCs w:val="32"/>
                <w:cs/>
              </w:rPr>
              <w:t>ระยะเวลาดำเนินงาน (ต.ค. 6</w:t>
            </w:r>
            <w:r w:rsidRPr="00E514C1">
              <w:rPr>
                <w:b w:val="0"/>
                <w:bCs w:val="0"/>
                <w:color w:val="000000" w:themeColor="text1"/>
                <w:sz w:val="32"/>
                <w:szCs w:val="32"/>
              </w:rPr>
              <w:t>3</w:t>
            </w:r>
            <w:r w:rsidRPr="00E514C1">
              <w:rPr>
                <w:b w:val="0"/>
                <w:bCs w:val="0"/>
                <w:color w:val="000000" w:themeColor="text1"/>
                <w:sz w:val="32"/>
                <w:szCs w:val="32"/>
                <w:cs/>
              </w:rPr>
              <w:t xml:space="preserve"> </w:t>
            </w:r>
            <w:r w:rsidRPr="00E514C1">
              <w:rPr>
                <w:b w:val="0"/>
                <w:bCs w:val="0"/>
                <w:color w:val="000000" w:themeColor="text1"/>
                <w:sz w:val="32"/>
                <w:szCs w:val="32"/>
              </w:rPr>
              <w:t xml:space="preserve">– </w:t>
            </w:r>
            <w:r w:rsidRPr="00E514C1">
              <w:rPr>
                <w:b w:val="0"/>
                <w:bCs w:val="0"/>
                <w:color w:val="000000" w:themeColor="text1"/>
                <w:sz w:val="32"/>
                <w:szCs w:val="32"/>
                <w:cs/>
              </w:rPr>
              <w:t>ก.ย. 6</w:t>
            </w:r>
            <w:r w:rsidRPr="00E514C1">
              <w:rPr>
                <w:b w:val="0"/>
                <w:bCs w:val="0"/>
                <w:color w:val="000000" w:themeColor="text1"/>
                <w:sz w:val="32"/>
                <w:szCs w:val="32"/>
              </w:rPr>
              <w:t>4</w:t>
            </w:r>
            <w:r w:rsidRPr="00E514C1">
              <w:rPr>
                <w:b w:val="0"/>
                <w:bCs w:val="0"/>
                <w:color w:val="000000" w:themeColor="text1"/>
                <w:sz w:val="32"/>
                <w:szCs w:val="32"/>
                <w:cs/>
              </w:rPr>
              <w:t>)</w:t>
            </w:r>
          </w:p>
        </w:tc>
      </w:tr>
      <w:tr w:rsidR="003A07C8" w:rsidRPr="00E514C1" w:rsidTr="00C706E3">
        <w:trPr>
          <w:tblHeader/>
        </w:trPr>
        <w:tc>
          <w:tcPr>
            <w:tcW w:w="33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07C8" w:rsidRPr="00E514C1" w:rsidRDefault="003A07C8">
            <w:pPr>
              <w:rPr>
                <w:rFonts w:ascii="TH SarabunPSK" w:hAnsi="TH SarabunPSK" w:cs="TH SarabunPSK"/>
                <w:b/>
                <w:bCs/>
                <w:color w:val="000000" w:themeColor="text1"/>
                <w:sz w:val="32"/>
                <w:szCs w:val="32"/>
              </w:rPr>
            </w:pPr>
          </w:p>
        </w:tc>
        <w:tc>
          <w:tcPr>
            <w:tcW w:w="10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07C8" w:rsidRPr="00E514C1" w:rsidRDefault="003A07C8">
            <w:pPr>
              <w:rPr>
                <w:rFonts w:ascii="TH SarabunPSK" w:hAnsi="TH SarabunPSK" w:cs="TH SarabunPSK"/>
                <w:color w:val="000000" w:themeColor="text1"/>
                <w:sz w:val="32"/>
                <w:szCs w:val="32"/>
              </w:rPr>
            </w:pPr>
          </w:p>
        </w:tc>
        <w:tc>
          <w:tcPr>
            <w:tcW w:w="12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07C8" w:rsidRPr="00E514C1" w:rsidRDefault="003A07C8">
            <w:pPr>
              <w:pStyle w:val="projecth1"/>
              <w:tabs>
                <w:tab w:val="left" w:pos="720"/>
              </w:tabs>
              <w:spacing w:line="240" w:lineRule="auto"/>
              <w:ind w:left="0" w:firstLine="0"/>
              <w:jc w:val="center"/>
              <w:rPr>
                <w:b w:val="0"/>
                <w:bCs w:val="0"/>
                <w:color w:val="000000" w:themeColor="text1"/>
                <w:sz w:val="30"/>
                <w:szCs w:val="30"/>
              </w:rPr>
            </w:pPr>
            <w:r w:rsidRPr="00E514C1">
              <w:rPr>
                <w:b w:val="0"/>
                <w:bCs w:val="0"/>
                <w:color w:val="000000" w:themeColor="text1"/>
                <w:sz w:val="30"/>
                <w:szCs w:val="30"/>
                <w:cs/>
              </w:rPr>
              <w:t>ไตรมาสที่ 1</w:t>
            </w:r>
          </w:p>
        </w:tc>
        <w:tc>
          <w:tcPr>
            <w:tcW w:w="12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07C8" w:rsidRPr="00E514C1" w:rsidRDefault="003A07C8">
            <w:pPr>
              <w:pStyle w:val="projecth1"/>
              <w:tabs>
                <w:tab w:val="left" w:pos="720"/>
              </w:tabs>
              <w:spacing w:line="240" w:lineRule="auto"/>
              <w:ind w:left="0" w:firstLine="0"/>
              <w:jc w:val="center"/>
              <w:rPr>
                <w:b w:val="0"/>
                <w:bCs w:val="0"/>
                <w:color w:val="000000" w:themeColor="text1"/>
                <w:sz w:val="30"/>
                <w:szCs w:val="30"/>
              </w:rPr>
            </w:pPr>
            <w:r w:rsidRPr="00E514C1">
              <w:rPr>
                <w:b w:val="0"/>
                <w:bCs w:val="0"/>
                <w:color w:val="000000" w:themeColor="text1"/>
                <w:sz w:val="30"/>
                <w:szCs w:val="30"/>
                <w:cs/>
              </w:rPr>
              <w:t>ไตรมาสที่ 2</w:t>
            </w:r>
          </w:p>
        </w:tc>
        <w:tc>
          <w:tcPr>
            <w:tcW w:w="12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07C8" w:rsidRPr="00E514C1" w:rsidRDefault="003A07C8">
            <w:pPr>
              <w:pStyle w:val="projecth1"/>
              <w:tabs>
                <w:tab w:val="left" w:pos="720"/>
              </w:tabs>
              <w:spacing w:line="240" w:lineRule="auto"/>
              <w:ind w:left="0" w:firstLine="0"/>
              <w:jc w:val="center"/>
              <w:rPr>
                <w:b w:val="0"/>
                <w:bCs w:val="0"/>
                <w:color w:val="000000" w:themeColor="text1"/>
                <w:sz w:val="30"/>
                <w:szCs w:val="30"/>
              </w:rPr>
            </w:pPr>
            <w:r w:rsidRPr="00E514C1">
              <w:rPr>
                <w:b w:val="0"/>
                <w:bCs w:val="0"/>
                <w:color w:val="000000" w:themeColor="text1"/>
                <w:sz w:val="30"/>
                <w:szCs w:val="30"/>
                <w:cs/>
              </w:rPr>
              <w:t>ไตรมาสที่ 3</w:t>
            </w:r>
          </w:p>
        </w:tc>
        <w:tc>
          <w:tcPr>
            <w:tcW w:w="12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07C8" w:rsidRPr="00E514C1" w:rsidRDefault="003A07C8">
            <w:pPr>
              <w:pStyle w:val="projecth1"/>
              <w:tabs>
                <w:tab w:val="left" w:pos="720"/>
              </w:tabs>
              <w:spacing w:line="240" w:lineRule="auto"/>
              <w:ind w:left="0" w:firstLine="0"/>
              <w:jc w:val="center"/>
              <w:rPr>
                <w:b w:val="0"/>
                <w:bCs w:val="0"/>
                <w:color w:val="000000" w:themeColor="text1"/>
                <w:sz w:val="30"/>
                <w:szCs w:val="30"/>
              </w:rPr>
            </w:pPr>
            <w:r w:rsidRPr="00E514C1">
              <w:rPr>
                <w:b w:val="0"/>
                <w:bCs w:val="0"/>
                <w:color w:val="000000" w:themeColor="text1"/>
                <w:sz w:val="30"/>
                <w:szCs w:val="30"/>
                <w:cs/>
              </w:rPr>
              <w:t>ไตรมาสที่ 4</w:t>
            </w:r>
          </w:p>
        </w:tc>
      </w:tr>
      <w:tr w:rsidR="003A07C8" w:rsidRPr="00E514C1" w:rsidTr="00C706E3">
        <w:tc>
          <w:tcPr>
            <w:tcW w:w="3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07C8" w:rsidRPr="00E514C1" w:rsidRDefault="003A07C8">
            <w:pPr>
              <w:pStyle w:val="projecth1"/>
              <w:tabs>
                <w:tab w:val="left" w:pos="720"/>
              </w:tabs>
              <w:spacing w:line="240" w:lineRule="auto"/>
              <w:ind w:left="0" w:firstLine="0"/>
              <w:rPr>
                <w:color w:val="000000" w:themeColor="text1"/>
                <w:sz w:val="32"/>
                <w:szCs w:val="32"/>
                <w:u w:val="single"/>
              </w:rPr>
            </w:pPr>
            <w:r w:rsidRPr="00E514C1">
              <w:rPr>
                <w:color w:val="000000" w:themeColor="text1"/>
                <w:sz w:val="32"/>
                <w:szCs w:val="32"/>
                <w:u w:val="single"/>
                <w:cs/>
              </w:rPr>
              <w:t>กิจกรรม</w:t>
            </w:r>
            <w:r w:rsidRPr="00E514C1">
              <w:rPr>
                <w:color w:val="000000" w:themeColor="text1"/>
                <w:sz w:val="32"/>
                <w:szCs w:val="32"/>
                <w:u w:val="single"/>
              </w:rPr>
              <w:t xml:space="preserve">: </w:t>
            </w:r>
            <w:r w:rsidRPr="00E514C1">
              <w:rPr>
                <w:color w:val="000000" w:themeColor="text1"/>
                <w:sz w:val="32"/>
                <w:szCs w:val="32"/>
                <w:u w:val="single"/>
                <w:cs/>
              </w:rPr>
              <w:t>พัฒนาฝีมือแรงงานนานาชาติ</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07C8" w:rsidRPr="00E514C1" w:rsidRDefault="003A07C8">
            <w:pPr>
              <w:pStyle w:val="projecth1"/>
              <w:tabs>
                <w:tab w:val="left" w:pos="720"/>
              </w:tabs>
              <w:spacing w:line="240" w:lineRule="auto"/>
              <w:ind w:left="0" w:firstLine="0"/>
              <w:jc w:val="center"/>
              <w:rPr>
                <w:color w:val="000000" w:themeColor="text1"/>
                <w:sz w:val="32"/>
                <w:szCs w:val="32"/>
              </w:rPr>
            </w:pPr>
            <w:r w:rsidRPr="00E514C1">
              <w:rPr>
                <w:color w:val="000000" w:themeColor="text1"/>
                <w:sz w:val="32"/>
                <w:szCs w:val="32"/>
                <w:cs/>
              </w:rPr>
              <w:t>1</w:t>
            </w:r>
            <w:r w:rsidRPr="00E514C1">
              <w:rPr>
                <w:color w:val="000000" w:themeColor="text1"/>
                <w:sz w:val="32"/>
                <w:szCs w:val="32"/>
              </w:rPr>
              <w:t>,</w:t>
            </w:r>
            <w:r w:rsidRPr="00E514C1">
              <w:rPr>
                <w:color w:val="000000" w:themeColor="text1"/>
                <w:sz w:val="32"/>
                <w:szCs w:val="32"/>
                <w:cs/>
              </w:rPr>
              <w:t>0</w:t>
            </w:r>
            <w:r w:rsidRPr="00E514C1">
              <w:rPr>
                <w:color w:val="000000" w:themeColor="text1"/>
                <w:sz w:val="32"/>
                <w:szCs w:val="32"/>
              </w:rPr>
              <w:t>00</w:t>
            </w: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07C8" w:rsidRPr="00E514C1" w:rsidRDefault="00C706E3">
            <w:pPr>
              <w:pStyle w:val="projecth1"/>
              <w:tabs>
                <w:tab w:val="left" w:pos="720"/>
              </w:tabs>
              <w:spacing w:line="240" w:lineRule="auto"/>
              <w:ind w:left="0" w:firstLine="0"/>
              <w:jc w:val="center"/>
              <w:rPr>
                <w:b w:val="0"/>
                <w:bCs w:val="0"/>
                <w:color w:val="000000" w:themeColor="text1"/>
                <w:sz w:val="32"/>
                <w:szCs w:val="32"/>
              </w:rPr>
            </w:pPr>
            <w:r w:rsidRPr="004661C6">
              <w:rPr>
                <w:rFonts w:ascii="TH SarabunIT๙" w:hAnsi="TH SarabunIT๙" w:cs="TH SarabunIT๙"/>
                <w:b w:val="0"/>
                <w:bCs w:val="0"/>
                <w:noProof/>
                <w:sz w:val="32"/>
                <w:szCs w:val="32"/>
              </w:rPr>
              <mc:AlternateContent>
                <mc:Choice Requires="wps">
                  <w:drawing>
                    <wp:anchor distT="0" distB="0" distL="114300" distR="114300" simplePos="0" relativeHeight="252210176" behindDoc="0" locked="0" layoutInCell="1" allowOverlap="1" wp14:anchorId="39C64164" wp14:editId="05C760BD">
                      <wp:simplePos x="0" y="0"/>
                      <wp:positionH relativeFrom="column">
                        <wp:posOffset>45188</wp:posOffset>
                      </wp:positionH>
                      <wp:positionV relativeFrom="paragraph">
                        <wp:posOffset>85769</wp:posOffset>
                      </wp:positionV>
                      <wp:extent cx="2934586" cy="251460"/>
                      <wp:effectExtent l="0" t="0" r="0" b="0"/>
                      <wp:wrapNone/>
                      <wp:docPr id="18" name="Rectangle 4"/>
                      <wp:cNvGraphicFramePr/>
                      <a:graphic xmlns:a="http://schemas.openxmlformats.org/drawingml/2006/main">
                        <a:graphicData uri="http://schemas.microsoft.com/office/word/2010/wordprocessingShape">
                          <wps:wsp>
                            <wps:cNvSpPr/>
                            <wps:spPr>
                              <a:xfrm>
                                <a:off x="0" y="0"/>
                                <a:ext cx="2934586" cy="2514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5pt;margin-top:6.75pt;width:231.05pt;height:19.8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" fillcolor="#4f81bd [3204]" stroked="f" strokeweight="2pt"/>
                  </w:pict>
                </mc:Fallback>
              </mc:AlternateContent>
            </w: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07C8" w:rsidRPr="00E514C1" w:rsidRDefault="003A07C8">
            <w:pPr>
              <w:pStyle w:val="projecth1"/>
              <w:tabs>
                <w:tab w:val="left" w:pos="720"/>
              </w:tabs>
              <w:spacing w:line="240" w:lineRule="auto"/>
              <w:ind w:left="0" w:firstLine="0"/>
              <w:jc w:val="center"/>
              <w:rPr>
                <w:b w:val="0"/>
                <w:bCs w:val="0"/>
                <w:color w:val="000000" w:themeColor="text1"/>
                <w:sz w:val="32"/>
                <w:szCs w:val="32"/>
              </w:rPr>
            </w:pP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07C8" w:rsidRPr="00E514C1" w:rsidRDefault="003A07C8">
            <w:pPr>
              <w:pStyle w:val="projecth1"/>
              <w:tabs>
                <w:tab w:val="left" w:pos="720"/>
              </w:tabs>
              <w:spacing w:line="240" w:lineRule="auto"/>
              <w:ind w:left="0" w:firstLine="0"/>
              <w:jc w:val="center"/>
              <w:rPr>
                <w:b w:val="0"/>
                <w:bCs w:val="0"/>
                <w:color w:val="000000" w:themeColor="text1"/>
                <w:sz w:val="32"/>
                <w:szCs w:val="32"/>
              </w:rPr>
            </w:pP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07C8" w:rsidRPr="00E514C1" w:rsidRDefault="003A07C8">
            <w:pPr>
              <w:pStyle w:val="projecth1"/>
              <w:tabs>
                <w:tab w:val="left" w:pos="720"/>
              </w:tabs>
              <w:spacing w:line="240" w:lineRule="auto"/>
              <w:ind w:left="0" w:firstLine="0"/>
              <w:jc w:val="center"/>
              <w:rPr>
                <w:b w:val="0"/>
                <w:bCs w:val="0"/>
                <w:color w:val="000000" w:themeColor="text1"/>
                <w:sz w:val="32"/>
                <w:szCs w:val="32"/>
              </w:rPr>
            </w:pP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07C8" w:rsidRPr="00E514C1" w:rsidRDefault="003A07C8">
            <w:pPr>
              <w:pStyle w:val="projecth1"/>
              <w:tabs>
                <w:tab w:val="left" w:pos="720"/>
              </w:tabs>
              <w:spacing w:line="240" w:lineRule="auto"/>
              <w:ind w:left="0" w:firstLine="0"/>
              <w:jc w:val="center"/>
              <w:rPr>
                <w:b w:val="0"/>
                <w:bCs w:val="0"/>
                <w:color w:val="000000" w:themeColor="text1"/>
                <w:sz w:val="32"/>
                <w:szCs w:val="32"/>
              </w:rPr>
            </w:pP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07C8" w:rsidRPr="00E514C1" w:rsidRDefault="003A07C8">
            <w:pPr>
              <w:pStyle w:val="projecth1"/>
              <w:tabs>
                <w:tab w:val="left" w:pos="720"/>
              </w:tabs>
              <w:spacing w:line="240" w:lineRule="auto"/>
              <w:ind w:left="0" w:firstLine="0"/>
              <w:jc w:val="center"/>
              <w:rPr>
                <w:b w:val="0"/>
                <w:bCs w:val="0"/>
                <w:color w:val="000000" w:themeColor="text1"/>
                <w:sz w:val="32"/>
                <w:szCs w:val="32"/>
              </w:rPr>
            </w:pP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07C8" w:rsidRPr="00E514C1" w:rsidRDefault="003A07C8">
            <w:pPr>
              <w:pStyle w:val="projecth1"/>
              <w:tabs>
                <w:tab w:val="left" w:pos="720"/>
              </w:tabs>
              <w:spacing w:line="240" w:lineRule="auto"/>
              <w:ind w:left="0" w:firstLine="0"/>
              <w:jc w:val="center"/>
              <w:rPr>
                <w:b w:val="0"/>
                <w:bCs w:val="0"/>
                <w:color w:val="000000" w:themeColor="text1"/>
                <w:sz w:val="32"/>
                <w:szCs w:val="32"/>
              </w:rPr>
            </w:pP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07C8" w:rsidRPr="00E514C1" w:rsidRDefault="003A07C8">
            <w:pPr>
              <w:pStyle w:val="projecth1"/>
              <w:tabs>
                <w:tab w:val="left" w:pos="720"/>
              </w:tabs>
              <w:spacing w:line="240" w:lineRule="auto"/>
              <w:ind w:left="0" w:firstLine="0"/>
              <w:jc w:val="center"/>
              <w:rPr>
                <w:b w:val="0"/>
                <w:bCs w:val="0"/>
                <w:color w:val="000000" w:themeColor="text1"/>
                <w:sz w:val="32"/>
                <w:szCs w:val="32"/>
              </w:rPr>
            </w:pP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07C8" w:rsidRPr="00E514C1" w:rsidRDefault="003A07C8">
            <w:pPr>
              <w:pStyle w:val="projecth1"/>
              <w:tabs>
                <w:tab w:val="left" w:pos="720"/>
              </w:tabs>
              <w:spacing w:line="240" w:lineRule="auto"/>
              <w:ind w:left="0" w:firstLine="0"/>
              <w:jc w:val="center"/>
              <w:rPr>
                <w:b w:val="0"/>
                <w:bCs w:val="0"/>
                <w:color w:val="000000" w:themeColor="text1"/>
                <w:sz w:val="32"/>
                <w:szCs w:val="32"/>
              </w:rPr>
            </w:pP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07C8" w:rsidRPr="00E514C1" w:rsidRDefault="003A07C8">
            <w:pPr>
              <w:pStyle w:val="projecth1"/>
              <w:tabs>
                <w:tab w:val="left" w:pos="720"/>
              </w:tabs>
              <w:spacing w:line="240" w:lineRule="auto"/>
              <w:ind w:left="0" w:firstLine="0"/>
              <w:jc w:val="center"/>
              <w:rPr>
                <w:b w:val="0"/>
                <w:bCs w:val="0"/>
                <w:color w:val="000000" w:themeColor="text1"/>
                <w:sz w:val="32"/>
                <w:szCs w:val="32"/>
              </w:rPr>
            </w:pP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07C8" w:rsidRPr="00E514C1" w:rsidRDefault="003A07C8">
            <w:pPr>
              <w:pStyle w:val="projecth1"/>
              <w:tabs>
                <w:tab w:val="left" w:pos="720"/>
              </w:tabs>
              <w:spacing w:line="240" w:lineRule="auto"/>
              <w:ind w:left="0" w:firstLine="0"/>
              <w:jc w:val="center"/>
              <w:rPr>
                <w:b w:val="0"/>
                <w:bCs w:val="0"/>
                <w:color w:val="000000" w:themeColor="text1"/>
                <w:sz w:val="32"/>
                <w:szCs w:val="32"/>
              </w:rPr>
            </w:pP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07C8" w:rsidRPr="00E514C1" w:rsidRDefault="003A07C8">
            <w:pPr>
              <w:pStyle w:val="projecth1"/>
              <w:tabs>
                <w:tab w:val="left" w:pos="720"/>
              </w:tabs>
              <w:spacing w:line="240" w:lineRule="auto"/>
              <w:ind w:left="0" w:firstLine="0"/>
              <w:jc w:val="center"/>
              <w:rPr>
                <w:b w:val="0"/>
                <w:bCs w:val="0"/>
                <w:color w:val="000000" w:themeColor="text1"/>
                <w:sz w:val="32"/>
                <w:szCs w:val="32"/>
              </w:rPr>
            </w:pPr>
          </w:p>
        </w:tc>
      </w:tr>
    </w:tbl>
    <w:p w:rsidR="006B3E4D" w:rsidRDefault="00DC7881" w:rsidP="006B3E4D">
      <w:pPr>
        <w:tabs>
          <w:tab w:val="left" w:pos="567"/>
          <w:tab w:val="left" w:pos="851"/>
        </w:tabs>
        <w:spacing w:after="0" w:line="240" w:lineRule="auto"/>
        <w:jc w:val="thaiDistribute"/>
        <w:rPr>
          <w:rFonts w:ascii="TH SarabunPSK" w:hAnsi="TH SarabunPSK" w:cs="TH SarabunPSK"/>
          <w:sz w:val="32"/>
          <w:szCs w:val="32"/>
        </w:rPr>
      </w:pPr>
      <w:r>
        <w:rPr>
          <w:rFonts w:ascii="TH SarabunPSK" w:hAnsi="TH SarabunPSK" w:cs="TH SarabunPSK"/>
          <w:sz w:val="32"/>
          <w:szCs w:val="32"/>
        </w:rPr>
        <w:pict>
          <v:rect id="_x0000_i1036" style="width:451.3pt;height:2pt;mso-position-vertical:absolute" o:hralign="center" o:hrstd="t" o:hrnoshade="t" o:hr="t" fillcolor="#404040 [2429]" stroked="f"/>
        </w:pict>
      </w:r>
    </w:p>
    <w:p w:rsidR="006B3E4D" w:rsidRDefault="006B3E4D" w:rsidP="006B3E4D">
      <w:pPr>
        <w:spacing w:after="0" w:line="240" w:lineRule="auto"/>
        <w:rPr>
          <w:rFonts w:ascii="TH SarabunPSK" w:hAnsi="TH SarabunPSK" w:cs="TH SarabunPSK"/>
          <w:sz w:val="32"/>
          <w:szCs w:val="32"/>
          <w:u w:val="dotted"/>
        </w:rPr>
      </w:pPr>
      <w:r w:rsidRPr="0086169C">
        <w:rPr>
          <w:rFonts w:ascii="TH SarabunPSK" w:hAnsi="TH SarabunPSK" w:cs="TH SarabunPSK"/>
          <w:b/>
          <w:bCs/>
          <w:sz w:val="32"/>
          <w:szCs w:val="32"/>
          <w:u w:val="double"/>
          <w:cs/>
        </w:rPr>
        <w:t xml:space="preserve">ส่วนที่ </w:t>
      </w:r>
      <w:r>
        <w:rPr>
          <w:rFonts w:ascii="TH SarabunPSK" w:hAnsi="TH SarabunPSK" w:cs="TH SarabunPSK"/>
          <w:b/>
          <w:bCs/>
          <w:sz w:val="32"/>
          <w:szCs w:val="32"/>
          <w:u w:val="double"/>
        </w:rPr>
        <w:t>5</w:t>
      </w:r>
      <w:r w:rsidRPr="004966B1">
        <w:rPr>
          <w:rFonts w:ascii="TH SarabunPSK" w:hAnsi="TH SarabunPSK" w:cs="TH SarabunPSK"/>
          <w:b/>
          <w:bCs/>
          <w:sz w:val="32"/>
          <w:szCs w:val="32"/>
          <w:cs/>
        </w:rPr>
        <w:t xml:space="preserve"> </w:t>
      </w:r>
      <w:r w:rsidRPr="004966B1">
        <w:rPr>
          <w:rFonts w:ascii="TH SarabunPSK" w:hAnsi="TH SarabunPSK" w:cs="TH SarabunPSK"/>
          <w:b/>
          <w:bCs/>
          <w:sz w:val="32"/>
          <w:szCs w:val="32"/>
        </w:rPr>
        <w:t xml:space="preserve">: </w:t>
      </w:r>
      <w:r>
        <w:rPr>
          <w:rFonts w:ascii="TH SarabunPSK" w:hAnsi="TH SarabunPSK" w:cs="TH SarabunPSK" w:hint="cs"/>
          <w:b/>
          <w:bCs/>
          <w:sz w:val="32"/>
          <w:szCs w:val="32"/>
          <w:cs/>
        </w:rPr>
        <w:t>งบประมาณ</w:t>
      </w:r>
    </w:p>
    <w:p w:rsidR="00C706E3" w:rsidRPr="00C706E3" w:rsidRDefault="00C706E3" w:rsidP="00C706E3">
      <w:pPr>
        <w:pStyle w:val="projecth2"/>
        <w:numPr>
          <w:ilvl w:val="0"/>
          <w:numId w:val="0"/>
        </w:numPr>
        <w:tabs>
          <w:tab w:val="clear" w:pos="4680"/>
          <w:tab w:val="clear" w:pos="9360"/>
          <w:tab w:val="left" w:pos="993"/>
        </w:tabs>
        <w:spacing w:after="120"/>
        <w:ind w:firstLine="425"/>
        <w:jc w:val="thaiDistribute"/>
        <w:rPr>
          <w:sz w:val="32"/>
          <w:szCs w:val="32"/>
          <w:cs/>
        </w:rPr>
      </w:pPr>
      <w:r w:rsidRPr="00C706E3">
        <w:rPr>
          <w:sz w:val="32"/>
          <w:szCs w:val="32"/>
          <w:cs/>
        </w:rPr>
        <w:t xml:space="preserve">งบประมาณในการดำเนินงาน ประจำปีงบประมาณ พ.ศ. </w:t>
      </w:r>
      <w:r w:rsidRPr="00C706E3">
        <w:rPr>
          <w:sz w:val="32"/>
          <w:szCs w:val="32"/>
        </w:rPr>
        <w:t>2564</w:t>
      </w:r>
      <w:r w:rsidRPr="00C706E3">
        <w:rPr>
          <w:sz w:val="32"/>
          <w:szCs w:val="32"/>
          <w:cs/>
        </w:rPr>
        <w:t xml:space="preserve"> หมวดงบรายจ่ายอื่น กิจกรรม พัฒนาฝีมือแรงงานนานาชาติ </w:t>
      </w:r>
      <w:r w:rsidRPr="00C706E3">
        <w:rPr>
          <w:b/>
          <w:bCs/>
          <w:sz w:val="32"/>
          <w:szCs w:val="32"/>
          <w:cs/>
        </w:rPr>
        <w:t>จำนวน 8,000,</w:t>
      </w:r>
      <w:r w:rsidRPr="00C706E3">
        <w:rPr>
          <w:b/>
          <w:bCs/>
          <w:sz w:val="32"/>
          <w:szCs w:val="32"/>
        </w:rPr>
        <w:t>000</w:t>
      </w:r>
      <w:r w:rsidRPr="00C706E3">
        <w:rPr>
          <w:b/>
          <w:bCs/>
          <w:sz w:val="32"/>
          <w:szCs w:val="32"/>
          <w:cs/>
        </w:rPr>
        <w:t xml:space="preserve">  บาท (แปดล้านบาทถ้วน)</w:t>
      </w:r>
      <w:r w:rsidRPr="00C706E3">
        <w:rPr>
          <w:color w:val="FF0000"/>
          <w:sz w:val="32"/>
          <w:szCs w:val="32"/>
          <w:cs/>
        </w:rPr>
        <w:t xml:space="preserve"> </w:t>
      </w:r>
    </w:p>
    <w:tbl>
      <w:tblPr>
        <w:tblStyle w:val="ad"/>
        <w:tblW w:w="9214" w:type="dxa"/>
        <w:tblInd w:w="108" w:type="dxa"/>
        <w:tblLayout w:type="fixed"/>
        <w:tblLook w:val="04A0" w:firstRow="1" w:lastRow="0" w:firstColumn="1" w:lastColumn="0" w:noHBand="0" w:noVBand="1"/>
      </w:tblPr>
      <w:tblGrid>
        <w:gridCol w:w="5954"/>
        <w:gridCol w:w="3260"/>
      </w:tblGrid>
      <w:tr w:rsidR="00C706E3" w:rsidRPr="00C706E3" w:rsidTr="0062650E">
        <w:trPr>
          <w:trHeight w:val="733"/>
        </w:trPr>
        <w:tc>
          <w:tcPr>
            <w:tcW w:w="5954" w:type="dxa"/>
            <w:vAlign w:val="center"/>
          </w:tcPr>
          <w:p w:rsidR="00C706E3" w:rsidRPr="00C706E3" w:rsidRDefault="00C706E3" w:rsidP="0062650E">
            <w:pPr>
              <w:jc w:val="center"/>
              <w:rPr>
                <w:rFonts w:ascii="TH SarabunPSK" w:hAnsi="TH SarabunPSK" w:cs="TH SarabunPSK"/>
                <w:b/>
                <w:bCs/>
                <w:sz w:val="32"/>
                <w:szCs w:val="32"/>
                <w:cs/>
              </w:rPr>
            </w:pPr>
            <w:r w:rsidRPr="00C706E3">
              <w:rPr>
                <w:rFonts w:ascii="TH SarabunPSK" w:hAnsi="TH SarabunPSK" w:cs="TH SarabunPSK"/>
                <w:b/>
                <w:bCs/>
                <w:sz w:val="32"/>
                <w:szCs w:val="32"/>
                <w:cs/>
              </w:rPr>
              <w:t>รายการ</w:t>
            </w:r>
          </w:p>
        </w:tc>
        <w:tc>
          <w:tcPr>
            <w:tcW w:w="3260" w:type="dxa"/>
            <w:vAlign w:val="center"/>
          </w:tcPr>
          <w:p w:rsidR="00C706E3" w:rsidRPr="00C706E3" w:rsidRDefault="00C706E3" w:rsidP="0062650E">
            <w:pPr>
              <w:jc w:val="center"/>
              <w:rPr>
                <w:rFonts w:ascii="TH SarabunPSK" w:hAnsi="TH SarabunPSK" w:cs="TH SarabunPSK"/>
                <w:b/>
                <w:bCs/>
                <w:sz w:val="32"/>
                <w:szCs w:val="32"/>
                <w:cs/>
              </w:rPr>
            </w:pPr>
            <w:r w:rsidRPr="00C706E3">
              <w:rPr>
                <w:rFonts w:ascii="TH SarabunPSK" w:hAnsi="TH SarabunPSK" w:cs="TH SarabunPSK"/>
                <w:b/>
                <w:bCs/>
                <w:sz w:val="32"/>
                <w:szCs w:val="32"/>
                <w:cs/>
              </w:rPr>
              <w:t>จำนวน</w:t>
            </w:r>
          </w:p>
        </w:tc>
      </w:tr>
      <w:tr w:rsidR="00C706E3" w:rsidRPr="00C706E3" w:rsidTr="0062650E">
        <w:tc>
          <w:tcPr>
            <w:tcW w:w="5954" w:type="dxa"/>
          </w:tcPr>
          <w:p w:rsidR="00C706E3" w:rsidRPr="00C706E3" w:rsidRDefault="00C706E3" w:rsidP="0062650E">
            <w:pPr>
              <w:rPr>
                <w:rFonts w:ascii="TH SarabunPSK" w:hAnsi="TH SarabunPSK" w:cs="TH SarabunPSK"/>
                <w:color w:val="000000" w:themeColor="text1"/>
                <w:sz w:val="32"/>
                <w:szCs w:val="32"/>
                <w:cs/>
              </w:rPr>
            </w:pPr>
            <w:r w:rsidRPr="00C706E3">
              <w:rPr>
                <w:rFonts w:ascii="TH SarabunPSK" w:hAnsi="TH SarabunPSK" w:cs="TH SarabunPSK"/>
                <w:color w:val="000000" w:themeColor="text1"/>
                <w:sz w:val="32"/>
                <w:szCs w:val="32"/>
                <w:cs/>
              </w:rPr>
              <w:t>1)</w:t>
            </w:r>
            <w:r w:rsidRPr="00C706E3">
              <w:rPr>
                <w:rFonts w:ascii="TH SarabunPSK" w:hAnsi="TH SarabunPSK" w:cs="TH SarabunPSK"/>
                <w:color w:val="000000" w:themeColor="text1"/>
                <w:sz w:val="32"/>
                <w:szCs w:val="32"/>
              </w:rPr>
              <w:t xml:space="preserve"> </w:t>
            </w:r>
            <w:r w:rsidRPr="00C706E3">
              <w:rPr>
                <w:rFonts w:ascii="TH SarabunPSK" w:hAnsi="TH SarabunPSK" w:cs="TH SarabunPSK"/>
                <w:color w:val="000000" w:themeColor="text1"/>
                <w:sz w:val="32"/>
                <w:szCs w:val="32"/>
                <w:cs/>
              </w:rPr>
              <w:t>เป้าหมายของแผนการดำเนินงาน (หน่วย</w:t>
            </w:r>
            <w:r w:rsidRPr="00C706E3">
              <w:rPr>
                <w:rFonts w:ascii="TH SarabunPSK" w:hAnsi="TH SarabunPSK" w:cs="TH SarabunPSK"/>
                <w:color w:val="000000" w:themeColor="text1"/>
                <w:sz w:val="32"/>
                <w:szCs w:val="32"/>
              </w:rPr>
              <w:t xml:space="preserve"> :</w:t>
            </w:r>
            <w:r w:rsidRPr="00C706E3">
              <w:rPr>
                <w:rFonts w:ascii="TH SarabunPSK" w:hAnsi="TH SarabunPSK" w:cs="TH SarabunPSK"/>
                <w:color w:val="000000" w:themeColor="text1"/>
                <w:sz w:val="32"/>
                <w:szCs w:val="32"/>
                <w:cs/>
              </w:rPr>
              <w:t xml:space="preserve"> คน)</w:t>
            </w:r>
          </w:p>
        </w:tc>
        <w:tc>
          <w:tcPr>
            <w:tcW w:w="3260" w:type="dxa"/>
          </w:tcPr>
          <w:p w:rsidR="00C706E3" w:rsidRPr="00C706E3" w:rsidRDefault="00C706E3" w:rsidP="0062650E">
            <w:pPr>
              <w:jc w:val="center"/>
              <w:rPr>
                <w:rFonts w:ascii="TH SarabunPSK" w:hAnsi="TH SarabunPSK" w:cs="TH SarabunPSK"/>
                <w:color w:val="000000" w:themeColor="text1"/>
                <w:sz w:val="32"/>
                <w:szCs w:val="32"/>
              </w:rPr>
            </w:pPr>
            <w:r w:rsidRPr="00C706E3">
              <w:rPr>
                <w:rFonts w:ascii="TH SarabunPSK" w:hAnsi="TH SarabunPSK" w:cs="TH SarabunPSK"/>
                <w:color w:val="000000" w:themeColor="text1"/>
                <w:sz w:val="32"/>
                <w:szCs w:val="32"/>
                <w:cs/>
              </w:rPr>
              <w:t>1,</w:t>
            </w:r>
            <w:r w:rsidRPr="00C706E3">
              <w:rPr>
                <w:rFonts w:ascii="TH SarabunPSK" w:hAnsi="TH SarabunPSK" w:cs="TH SarabunPSK"/>
                <w:color w:val="000000" w:themeColor="text1"/>
                <w:sz w:val="32"/>
                <w:szCs w:val="32"/>
              </w:rPr>
              <w:t>0</w:t>
            </w:r>
            <w:r w:rsidRPr="00C706E3">
              <w:rPr>
                <w:rFonts w:ascii="TH SarabunPSK" w:hAnsi="TH SarabunPSK" w:cs="TH SarabunPSK"/>
                <w:color w:val="000000" w:themeColor="text1"/>
                <w:sz w:val="32"/>
                <w:szCs w:val="32"/>
                <w:cs/>
              </w:rPr>
              <w:t>00</w:t>
            </w:r>
          </w:p>
        </w:tc>
      </w:tr>
      <w:tr w:rsidR="00C706E3" w:rsidRPr="00C706E3" w:rsidTr="0062650E">
        <w:tc>
          <w:tcPr>
            <w:tcW w:w="5954" w:type="dxa"/>
          </w:tcPr>
          <w:p w:rsidR="00C706E3" w:rsidRPr="00C706E3" w:rsidRDefault="00C706E3" w:rsidP="0062650E">
            <w:pPr>
              <w:rPr>
                <w:rFonts w:ascii="TH SarabunPSK" w:hAnsi="TH SarabunPSK" w:cs="TH SarabunPSK"/>
                <w:i/>
                <w:iCs/>
                <w:color w:val="000000" w:themeColor="text1"/>
                <w:sz w:val="32"/>
                <w:szCs w:val="32"/>
                <w:cs/>
              </w:rPr>
            </w:pPr>
            <w:r w:rsidRPr="00C706E3">
              <w:rPr>
                <w:rFonts w:ascii="TH SarabunPSK" w:hAnsi="TH SarabunPSK" w:cs="TH SarabunPSK"/>
                <w:color w:val="000000" w:themeColor="text1"/>
                <w:sz w:val="32"/>
                <w:szCs w:val="32"/>
                <w:cs/>
              </w:rPr>
              <w:t>2)</w:t>
            </w:r>
            <w:r w:rsidRPr="00C706E3">
              <w:rPr>
                <w:rFonts w:ascii="TH SarabunPSK" w:hAnsi="TH SarabunPSK" w:cs="TH SarabunPSK"/>
                <w:color w:val="000000" w:themeColor="text1"/>
                <w:sz w:val="32"/>
                <w:szCs w:val="32"/>
              </w:rPr>
              <w:t xml:space="preserve"> </w:t>
            </w:r>
            <w:r w:rsidRPr="00C706E3">
              <w:rPr>
                <w:rFonts w:ascii="TH SarabunPSK" w:hAnsi="TH SarabunPSK" w:cs="TH SarabunPSK"/>
                <w:color w:val="000000" w:themeColor="text1"/>
                <w:sz w:val="32"/>
                <w:szCs w:val="32"/>
                <w:cs/>
              </w:rPr>
              <w:t xml:space="preserve">วงเงินงบประมาณ (หน่วย </w:t>
            </w:r>
            <w:r w:rsidRPr="00C706E3">
              <w:rPr>
                <w:rFonts w:ascii="TH SarabunPSK" w:hAnsi="TH SarabunPSK" w:cs="TH SarabunPSK"/>
                <w:color w:val="000000" w:themeColor="text1"/>
                <w:sz w:val="32"/>
                <w:szCs w:val="32"/>
              </w:rPr>
              <w:t xml:space="preserve">: </w:t>
            </w:r>
            <w:r w:rsidRPr="00C706E3">
              <w:rPr>
                <w:rFonts w:ascii="TH SarabunPSK" w:hAnsi="TH SarabunPSK" w:cs="TH SarabunPSK"/>
                <w:color w:val="000000" w:themeColor="text1"/>
                <w:sz w:val="32"/>
                <w:szCs w:val="32"/>
                <w:cs/>
              </w:rPr>
              <w:t>ล้านบาท)</w:t>
            </w:r>
          </w:p>
        </w:tc>
        <w:tc>
          <w:tcPr>
            <w:tcW w:w="3260" w:type="dxa"/>
          </w:tcPr>
          <w:p w:rsidR="00C706E3" w:rsidRPr="00C706E3" w:rsidRDefault="00C706E3" w:rsidP="0062650E">
            <w:pPr>
              <w:jc w:val="center"/>
              <w:rPr>
                <w:rFonts w:ascii="TH SarabunPSK" w:hAnsi="TH SarabunPSK" w:cs="TH SarabunPSK"/>
                <w:color w:val="000000" w:themeColor="text1"/>
                <w:sz w:val="32"/>
                <w:szCs w:val="32"/>
              </w:rPr>
            </w:pPr>
            <w:r w:rsidRPr="00C706E3">
              <w:rPr>
                <w:rFonts w:ascii="TH SarabunPSK" w:hAnsi="TH SarabunPSK" w:cs="TH SarabunPSK"/>
                <w:color w:val="000000" w:themeColor="text1"/>
                <w:sz w:val="32"/>
                <w:szCs w:val="32"/>
                <w:cs/>
              </w:rPr>
              <w:t>8.00</w:t>
            </w:r>
            <w:r>
              <w:rPr>
                <w:rFonts w:ascii="TH SarabunPSK" w:hAnsi="TH SarabunPSK" w:cs="TH SarabunPSK" w:hint="cs"/>
                <w:color w:val="000000" w:themeColor="text1"/>
                <w:sz w:val="32"/>
                <w:szCs w:val="32"/>
                <w:cs/>
              </w:rPr>
              <w:t>00</w:t>
            </w:r>
          </w:p>
        </w:tc>
      </w:tr>
    </w:tbl>
    <w:p w:rsidR="001A63ED" w:rsidRPr="00C706E3" w:rsidRDefault="001A63ED" w:rsidP="001A63ED">
      <w:pPr>
        <w:pStyle w:val="projecth2"/>
        <w:numPr>
          <w:ilvl w:val="0"/>
          <w:numId w:val="0"/>
        </w:numPr>
        <w:tabs>
          <w:tab w:val="clear" w:pos="4680"/>
          <w:tab w:val="clear" w:pos="9360"/>
          <w:tab w:val="left" w:pos="993"/>
          <w:tab w:val="left" w:pos="5670"/>
          <w:tab w:val="right" w:pos="8789"/>
        </w:tabs>
        <w:ind w:firstLine="426"/>
        <w:jc w:val="thaiDistribute"/>
        <w:rPr>
          <w:color w:val="000000" w:themeColor="text1"/>
          <w:sz w:val="32"/>
          <w:szCs w:val="32"/>
          <w:u w:val="single"/>
        </w:rPr>
      </w:pPr>
      <w:r w:rsidRPr="00C706E3">
        <w:rPr>
          <w:color w:val="000000" w:themeColor="text1"/>
          <w:sz w:val="32"/>
          <w:szCs w:val="32"/>
          <w:u w:val="single"/>
          <w:cs/>
        </w:rPr>
        <w:t>หมายเหตุ</w:t>
      </w:r>
      <w:r w:rsidRPr="00C706E3">
        <w:rPr>
          <w:color w:val="000000" w:themeColor="text1"/>
          <w:sz w:val="32"/>
          <w:szCs w:val="32"/>
          <w:cs/>
        </w:rPr>
        <w:t xml:space="preserve">  ค่าใช้จ่ายสามารถถัวจ่ายได้ทุกรายการรวมกัน</w:t>
      </w:r>
    </w:p>
    <w:p w:rsidR="006B3E4D" w:rsidRPr="0068339A" w:rsidRDefault="00DC7881" w:rsidP="006B3E4D">
      <w:pPr>
        <w:spacing w:after="0" w:line="320" w:lineRule="exact"/>
        <w:rPr>
          <w:rFonts w:ascii="TH SarabunPSK" w:hAnsi="TH SarabunPSK" w:cs="TH SarabunPSK"/>
          <w:b/>
          <w:bCs/>
          <w:sz w:val="32"/>
          <w:szCs w:val="32"/>
          <w:u w:val="double"/>
        </w:rPr>
      </w:pPr>
      <w:r>
        <w:rPr>
          <w:rFonts w:ascii="TH SarabunPSK" w:hAnsi="TH SarabunPSK" w:cs="TH SarabunPSK"/>
          <w:sz w:val="32"/>
          <w:szCs w:val="32"/>
        </w:rPr>
        <w:pict>
          <v:rect id="_x0000_i1037" style="width:451.3pt;height:2pt;mso-position-vertical:absolute" o:hralign="center" o:hrstd="t" o:hrnoshade="t" o:hr="t" fillcolor="#404040 [2429]" stroked="f"/>
        </w:pict>
      </w:r>
    </w:p>
    <w:p w:rsidR="006B3E4D" w:rsidRPr="0068339A" w:rsidRDefault="006B3E4D" w:rsidP="006B3E4D">
      <w:pPr>
        <w:spacing w:after="0" w:line="320" w:lineRule="exact"/>
        <w:rPr>
          <w:rFonts w:ascii="TH SarabunPSK" w:hAnsi="TH SarabunPSK" w:cs="TH SarabunPSK"/>
          <w:b/>
          <w:bCs/>
          <w:sz w:val="32"/>
          <w:szCs w:val="32"/>
          <w:u w:val="double"/>
        </w:rPr>
      </w:pPr>
      <w:r w:rsidRPr="0068339A">
        <w:rPr>
          <w:rFonts w:ascii="TH SarabunPSK" w:hAnsi="TH SarabunPSK" w:cs="TH SarabunPSK"/>
          <w:b/>
          <w:bCs/>
          <w:sz w:val="32"/>
          <w:szCs w:val="32"/>
          <w:u w:val="double"/>
          <w:cs/>
        </w:rPr>
        <w:t xml:space="preserve">ส่วนที่ </w:t>
      </w:r>
      <w:r w:rsidRPr="0068339A">
        <w:rPr>
          <w:rFonts w:ascii="TH SarabunPSK" w:hAnsi="TH SarabunPSK" w:cs="TH SarabunPSK"/>
          <w:b/>
          <w:bCs/>
          <w:sz w:val="32"/>
          <w:szCs w:val="32"/>
          <w:u w:val="double"/>
        </w:rPr>
        <w:t>6</w:t>
      </w:r>
      <w:r w:rsidRPr="0068339A">
        <w:rPr>
          <w:rFonts w:ascii="TH SarabunPSK" w:hAnsi="TH SarabunPSK" w:cs="TH SarabunPSK"/>
          <w:b/>
          <w:bCs/>
          <w:sz w:val="32"/>
          <w:szCs w:val="32"/>
          <w:cs/>
        </w:rPr>
        <w:t xml:space="preserve"> </w:t>
      </w:r>
      <w:r w:rsidRPr="0068339A">
        <w:rPr>
          <w:rFonts w:ascii="TH SarabunPSK" w:hAnsi="TH SarabunPSK" w:cs="TH SarabunPSK"/>
          <w:b/>
          <w:bCs/>
          <w:sz w:val="32"/>
          <w:szCs w:val="32"/>
        </w:rPr>
        <w:t xml:space="preserve">: </w:t>
      </w:r>
      <w:r w:rsidRPr="0068339A">
        <w:rPr>
          <w:rFonts w:ascii="TH SarabunPSK" w:hAnsi="TH SarabunPSK" w:cs="TH SarabunPSK" w:hint="cs"/>
          <w:b/>
          <w:bCs/>
          <w:sz w:val="32"/>
          <w:szCs w:val="32"/>
          <w:cs/>
        </w:rPr>
        <w:t>ข้อมูลผู้ประสานงาน</w:t>
      </w:r>
    </w:p>
    <w:p w:rsidR="006B3E4D" w:rsidRPr="0068339A" w:rsidRDefault="006B3E4D" w:rsidP="006B3E4D">
      <w:pPr>
        <w:spacing w:after="0" w:line="240" w:lineRule="auto"/>
        <w:rPr>
          <w:rFonts w:ascii="TH SarabunPSK" w:eastAsia="MS Mincho" w:hAnsi="TH SarabunPSK" w:cs="TH SarabunPSK"/>
          <w:b/>
          <w:bCs/>
          <w:sz w:val="32"/>
          <w:szCs w:val="32"/>
          <w:cs/>
          <w:lang w:eastAsia="ja-JP"/>
        </w:rPr>
      </w:pPr>
      <w:r w:rsidRPr="0068339A">
        <w:rPr>
          <w:rFonts w:ascii="TH SarabunPSK" w:hAnsi="TH SarabunPSK" w:cs="TH SarabunPSK" w:hint="cs"/>
          <w:b/>
          <w:bCs/>
          <w:sz w:val="32"/>
          <w:szCs w:val="32"/>
          <w:cs/>
        </w:rPr>
        <w:t>ชื</w:t>
      </w:r>
      <w:r w:rsidR="0094280D">
        <w:rPr>
          <w:rFonts w:ascii="TH SarabunPSK" w:hAnsi="TH SarabunPSK" w:cs="TH SarabunPSK" w:hint="cs"/>
          <w:b/>
          <w:bCs/>
          <w:sz w:val="32"/>
          <w:szCs w:val="32"/>
          <w:cs/>
        </w:rPr>
        <w:t>่อ-สกุล</w:t>
      </w:r>
      <w:r w:rsidRPr="0068339A">
        <w:rPr>
          <w:rFonts w:ascii="TH SarabunPSK" w:hAnsi="TH SarabunPSK" w:cs="TH SarabunPSK" w:hint="cs"/>
          <w:b/>
          <w:bCs/>
          <w:sz w:val="32"/>
          <w:szCs w:val="32"/>
          <w:cs/>
        </w:rPr>
        <w:t xml:space="preserve"> </w:t>
      </w:r>
      <w:r w:rsidRPr="0068339A">
        <w:rPr>
          <w:rFonts w:ascii="TH SarabunPSK" w:eastAsia="MS Mincho" w:hAnsi="TH SarabunPSK" w:cs="TH SarabunPSK" w:hint="cs"/>
          <w:b/>
          <w:bCs/>
          <w:sz w:val="32"/>
          <w:szCs w:val="32"/>
          <w:cs/>
          <w:lang w:eastAsia="ja-JP"/>
        </w:rPr>
        <w:t xml:space="preserve"> </w:t>
      </w:r>
      <w:r w:rsidRPr="0068339A">
        <w:rPr>
          <w:rFonts w:ascii="TH SarabunPSK" w:eastAsia="MS Mincho" w:hAnsi="TH SarabunPSK" w:cs="TH SarabunPSK"/>
          <w:b/>
          <w:bCs/>
          <w:sz w:val="32"/>
          <w:szCs w:val="32"/>
          <w:lang w:eastAsia="ja-JP"/>
        </w:rPr>
        <w:t xml:space="preserve">: </w:t>
      </w:r>
      <w:r w:rsidRPr="0068339A">
        <w:rPr>
          <w:rFonts w:ascii="TH SarabunPSK" w:eastAsia="MS Mincho" w:hAnsi="TH SarabunPSK" w:cs="TH SarabunPSK" w:hint="cs"/>
          <w:b/>
          <w:bCs/>
          <w:sz w:val="32"/>
          <w:szCs w:val="32"/>
          <w:cs/>
          <w:lang w:eastAsia="ja-JP"/>
        </w:rPr>
        <w:t xml:space="preserve"> </w:t>
      </w:r>
      <w:r w:rsidRPr="00E514C1">
        <w:rPr>
          <w:rFonts w:ascii="TH SarabunPSK" w:hAnsi="TH SarabunPSK" w:cs="TH SarabunPSK"/>
          <w:color w:val="000000" w:themeColor="text1"/>
          <w:sz w:val="32"/>
          <w:szCs w:val="32"/>
          <w:cs/>
        </w:rPr>
        <w:t>นางสาวสุขศรี  ไล่กสิกรรม</w:t>
      </w:r>
      <w:r w:rsidRPr="0068339A">
        <w:rPr>
          <w:rFonts w:ascii="TH SarabunPSK" w:eastAsia="MS Mincho" w:hAnsi="TH SarabunPSK" w:cs="TH SarabunPSK" w:hint="cs"/>
          <w:sz w:val="32"/>
          <w:szCs w:val="32"/>
          <w:cs/>
          <w:lang w:eastAsia="ja-JP"/>
        </w:rPr>
        <w:tab/>
      </w:r>
      <w:r w:rsidR="0094280D">
        <w:rPr>
          <w:rFonts w:ascii="TH SarabunPSK" w:eastAsia="MS Mincho" w:hAnsi="TH SarabunPSK" w:cs="TH SarabunPSK" w:hint="cs"/>
          <w:b/>
          <w:bCs/>
          <w:sz w:val="32"/>
          <w:szCs w:val="32"/>
          <w:cs/>
          <w:lang w:eastAsia="ja-JP"/>
        </w:rPr>
        <w:tab/>
      </w:r>
      <w:r w:rsidRPr="0068339A">
        <w:rPr>
          <w:rFonts w:ascii="TH SarabunPSK" w:eastAsia="MS Mincho" w:hAnsi="TH SarabunPSK" w:cs="TH SarabunPSK" w:hint="cs"/>
          <w:b/>
          <w:bCs/>
          <w:sz w:val="32"/>
          <w:szCs w:val="32"/>
          <w:cs/>
          <w:lang w:eastAsia="ja-JP"/>
        </w:rPr>
        <w:t xml:space="preserve">ตำแหน่ง  </w:t>
      </w:r>
      <w:r w:rsidRPr="00E514C1">
        <w:rPr>
          <w:rFonts w:ascii="TH SarabunPSK" w:hAnsi="TH SarabunPSK" w:cs="TH SarabunPSK"/>
          <w:color w:val="000000" w:themeColor="text1"/>
          <w:sz w:val="32"/>
          <w:szCs w:val="32"/>
          <w:cs/>
        </w:rPr>
        <w:t>ผู้อำนวยการสถาบันพัฒนาฝีมือแรงงานนานาชาติ</w:t>
      </w:r>
    </w:p>
    <w:p w:rsidR="006B3E4D" w:rsidRPr="0094280D" w:rsidRDefault="0094280D" w:rsidP="006B3E4D">
      <w:pPr>
        <w:spacing w:after="0" w:line="240" w:lineRule="auto"/>
        <w:rPr>
          <w:rFonts w:ascii="TH SarabunPSK" w:eastAsia="MS Mincho" w:hAnsi="TH SarabunPSK" w:cs="TH SarabunPSK"/>
          <w:sz w:val="32"/>
          <w:szCs w:val="32"/>
          <w:lang w:eastAsia="ja-JP"/>
        </w:rPr>
      </w:pPr>
      <w:r w:rsidRPr="0094280D">
        <w:rPr>
          <w:rFonts w:ascii="TH SarabunPSK" w:eastAsia="MS Mincho" w:hAnsi="TH SarabunPSK" w:cs="TH SarabunPSK" w:hint="cs"/>
          <w:sz w:val="32"/>
          <w:szCs w:val="32"/>
          <w:cs/>
          <w:lang w:eastAsia="ja-JP"/>
        </w:rPr>
        <w:t>หมายเลข</w:t>
      </w:r>
      <w:r w:rsidR="006B3E4D" w:rsidRPr="0094280D">
        <w:rPr>
          <w:rFonts w:ascii="TH SarabunPSK" w:eastAsia="MS Mincho" w:hAnsi="TH SarabunPSK" w:cs="TH SarabunPSK" w:hint="cs"/>
          <w:sz w:val="32"/>
          <w:szCs w:val="32"/>
          <w:cs/>
          <w:lang w:eastAsia="ja-JP"/>
        </w:rPr>
        <w:t>โทรศัพท์ …………</w:t>
      </w:r>
      <w:r w:rsidR="006B3E4D" w:rsidRPr="0094280D">
        <w:rPr>
          <w:rFonts w:ascii="TH SarabunPSK" w:hAnsi="TH SarabunPSK" w:cs="TH SarabunPSK"/>
          <w:color w:val="000000" w:themeColor="text1"/>
          <w:sz w:val="32"/>
          <w:szCs w:val="32"/>
          <w:cs/>
        </w:rPr>
        <w:t xml:space="preserve">053 777471 </w:t>
      </w:r>
      <w:r w:rsidR="006B3E4D" w:rsidRPr="0094280D">
        <w:rPr>
          <w:rFonts w:ascii="TH SarabunPSK" w:eastAsia="MS Mincho" w:hAnsi="TH SarabunPSK" w:cs="TH SarabunPSK" w:hint="cs"/>
          <w:sz w:val="32"/>
          <w:szCs w:val="32"/>
          <w:cs/>
          <w:lang w:eastAsia="ja-JP"/>
        </w:rPr>
        <w:t xml:space="preserve">………….. </w:t>
      </w:r>
      <w:r w:rsidR="006B3E4D" w:rsidRPr="0094280D">
        <w:rPr>
          <w:rFonts w:ascii="TH SarabunPSK" w:eastAsia="MS Mincho" w:hAnsi="TH SarabunPSK" w:cs="TH SarabunPSK"/>
          <w:sz w:val="32"/>
          <w:szCs w:val="32"/>
          <w:cs/>
          <w:lang w:eastAsia="ja-JP"/>
        </w:rPr>
        <w:tab/>
      </w:r>
      <w:r w:rsidR="006B3E4D" w:rsidRPr="0094280D">
        <w:rPr>
          <w:rFonts w:ascii="TH SarabunPSK" w:hAnsi="TH SarabunPSK" w:cs="TH SarabunPSK"/>
          <w:color w:val="000000" w:themeColor="text1"/>
          <w:sz w:val="32"/>
          <w:szCs w:val="32"/>
          <w:cs/>
        </w:rPr>
        <w:t xml:space="preserve">หมายเลขโทรสาร  </w:t>
      </w:r>
      <w:r w:rsidR="006B3E4D" w:rsidRPr="0094280D">
        <w:rPr>
          <w:rFonts w:ascii="TH SarabunPSK" w:hAnsi="TH SarabunPSK" w:cs="TH SarabunPSK"/>
          <w:color w:val="000000" w:themeColor="text1"/>
          <w:sz w:val="32"/>
          <w:szCs w:val="32"/>
        </w:rPr>
        <w:t xml:space="preserve">: </w:t>
      </w:r>
      <w:r w:rsidR="006B3E4D" w:rsidRPr="0094280D">
        <w:rPr>
          <w:rFonts w:ascii="TH SarabunPSK" w:hAnsi="TH SarabunPSK" w:cs="TH SarabunPSK"/>
          <w:color w:val="000000" w:themeColor="text1"/>
          <w:sz w:val="32"/>
          <w:szCs w:val="32"/>
          <w:cs/>
        </w:rPr>
        <w:t>053 777472</w:t>
      </w:r>
    </w:p>
    <w:p w:rsidR="006B3E4D" w:rsidRPr="0068339A" w:rsidRDefault="0094280D" w:rsidP="006B3E4D">
      <w:pPr>
        <w:spacing w:after="0" w:line="240" w:lineRule="auto"/>
        <w:rPr>
          <w:rFonts w:ascii="TH SarabunPSK" w:eastAsia="MS Mincho" w:hAnsi="TH SarabunPSK" w:cs="TH SarabunPSK"/>
          <w:b/>
          <w:bCs/>
          <w:sz w:val="32"/>
          <w:szCs w:val="32"/>
          <w:cs/>
          <w:lang w:eastAsia="ja-JP"/>
        </w:rPr>
      </w:pPr>
      <w:r>
        <w:rPr>
          <w:rFonts w:ascii="TH SarabunPSK" w:hAnsi="TH SarabunPSK" w:cs="TH SarabunPSK" w:hint="cs"/>
          <w:b/>
          <w:bCs/>
          <w:sz w:val="32"/>
          <w:szCs w:val="32"/>
          <w:cs/>
        </w:rPr>
        <w:t>ชื่อ-สกุล</w:t>
      </w:r>
      <w:r w:rsidR="006B3E4D" w:rsidRPr="0068339A">
        <w:rPr>
          <w:rFonts w:ascii="TH SarabunPSK" w:hAnsi="TH SarabunPSK" w:cs="TH SarabunPSK" w:hint="cs"/>
          <w:b/>
          <w:bCs/>
          <w:sz w:val="32"/>
          <w:szCs w:val="32"/>
          <w:cs/>
        </w:rPr>
        <w:t xml:space="preserve"> </w:t>
      </w:r>
      <w:r w:rsidR="006B3E4D" w:rsidRPr="0068339A">
        <w:rPr>
          <w:rFonts w:ascii="TH SarabunPSK" w:eastAsia="MS Mincho" w:hAnsi="TH SarabunPSK" w:cs="TH SarabunPSK" w:hint="cs"/>
          <w:b/>
          <w:bCs/>
          <w:sz w:val="32"/>
          <w:szCs w:val="32"/>
          <w:cs/>
          <w:lang w:eastAsia="ja-JP"/>
        </w:rPr>
        <w:t xml:space="preserve"> </w:t>
      </w:r>
      <w:r w:rsidR="006B3E4D" w:rsidRPr="0068339A">
        <w:rPr>
          <w:rFonts w:ascii="TH SarabunPSK" w:eastAsia="MS Mincho" w:hAnsi="TH SarabunPSK" w:cs="TH SarabunPSK"/>
          <w:b/>
          <w:bCs/>
          <w:sz w:val="32"/>
          <w:szCs w:val="32"/>
          <w:lang w:eastAsia="ja-JP"/>
        </w:rPr>
        <w:t xml:space="preserve">: </w:t>
      </w:r>
      <w:r w:rsidR="006B3E4D" w:rsidRPr="0068339A">
        <w:rPr>
          <w:rFonts w:ascii="TH SarabunPSK" w:eastAsia="MS Mincho" w:hAnsi="TH SarabunPSK" w:cs="TH SarabunPSK" w:hint="cs"/>
          <w:b/>
          <w:bCs/>
          <w:sz w:val="32"/>
          <w:szCs w:val="32"/>
          <w:cs/>
          <w:lang w:eastAsia="ja-JP"/>
        </w:rPr>
        <w:t xml:space="preserve"> </w:t>
      </w:r>
      <w:r w:rsidR="006B3E4D" w:rsidRPr="0068339A">
        <w:rPr>
          <w:rFonts w:ascii="TH SarabunPSK" w:eastAsia="MS Mincho" w:hAnsi="TH SarabunPSK" w:cs="TH SarabunPSK" w:hint="cs"/>
          <w:sz w:val="32"/>
          <w:szCs w:val="32"/>
          <w:cs/>
          <w:lang w:eastAsia="ja-JP"/>
        </w:rPr>
        <w:t>นายวินัย   ประสานส่วน</w:t>
      </w:r>
      <w:r w:rsidR="006B3E4D" w:rsidRPr="0068339A">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b/>
          <w:bCs/>
          <w:sz w:val="32"/>
          <w:szCs w:val="32"/>
          <w:cs/>
          <w:lang w:eastAsia="ja-JP"/>
        </w:rPr>
        <w:tab/>
      </w:r>
      <w:r w:rsidR="006B3E4D" w:rsidRPr="0068339A">
        <w:rPr>
          <w:rFonts w:ascii="TH SarabunPSK" w:eastAsia="MS Mincho" w:hAnsi="TH SarabunPSK" w:cs="TH SarabunPSK" w:hint="cs"/>
          <w:b/>
          <w:bCs/>
          <w:sz w:val="32"/>
          <w:szCs w:val="32"/>
          <w:cs/>
          <w:lang w:eastAsia="ja-JP"/>
        </w:rPr>
        <w:t xml:space="preserve">ตำแหน่ง  </w:t>
      </w:r>
      <w:r w:rsidR="006B3E4D" w:rsidRPr="0068339A">
        <w:rPr>
          <w:rFonts w:ascii="TH SarabunPSK" w:eastAsia="MS Mincho" w:hAnsi="TH SarabunPSK" w:cs="TH SarabunPSK" w:hint="cs"/>
          <w:sz w:val="32"/>
          <w:szCs w:val="32"/>
          <w:cs/>
          <w:lang w:eastAsia="ja-JP"/>
        </w:rPr>
        <w:t>ผู้อำนวยการกลุ่มงานนโยบายและแผนงาน</w:t>
      </w:r>
    </w:p>
    <w:p w:rsidR="006B3E4D" w:rsidRPr="0094280D" w:rsidRDefault="0094280D" w:rsidP="006B3E4D">
      <w:pPr>
        <w:spacing w:after="0" w:line="240" w:lineRule="auto"/>
        <w:rPr>
          <w:rFonts w:ascii="TH SarabunPSK" w:eastAsia="MS Mincho" w:hAnsi="TH SarabunPSK" w:cs="TH SarabunPSK"/>
          <w:sz w:val="32"/>
          <w:szCs w:val="32"/>
          <w:lang w:eastAsia="ja-JP"/>
        </w:rPr>
      </w:pPr>
      <w:r w:rsidRPr="0094280D">
        <w:rPr>
          <w:rFonts w:ascii="TH SarabunPSK" w:eastAsia="MS Mincho" w:hAnsi="TH SarabunPSK" w:cs="TH SarabunPSK" w:hint="cs"/>
          <w:sz w:val="32"/>
          <w:szCs w:val="32"/>
          <w:cs/>
          <w:lang w:eastAsia="ja-JP"/>
        </w:rPr>
        <w:t>หมายเลข</w:t>
      </w:r>
      <w:r w:rsidR="006B3E4D" w:rsidRPr="0094280D">
        <w:rPr>
          <w:rFonts w:ascii="TH SarabunPSK" w:eastAsia="MS Mincho" w:hAnsi="TH SarabunPSK" w:cs="TH SarabunPSK" w:hint="cs"/>
          <w:sz w:val="32"/>
          <w:szCs w:val="32"/>
          <w:cs/>
          <w:lang w:eastAsia="ja-JP"/>
        </w:rPr>
        <w:t xml:space="preserve">โทรศัพท์ …………02 -2461935………….. </w:t>
      </w:r>
      <w:r w:rsidR="006B3E4D" w:rsidRPr="0094280D">
        <w:rPr>
          <w:rFonts w:ascii="TH SarabunPSK" w:eastAsia="MS Mincho" w:hAnsi="TH SarabunPSK" w:cs="TH SarabunPSK"/>
          <w:sz w:val="32"/>
          <w:szCs w:val="32"/>
          <w:cs/>
          <w:lang w:eastAsia="ja-JP"/>
        </w:rPr>
        <w:tab/>
      </w:r>
      <w:r w:rsidR="006B3E4D" w:rsidRPr="0094280D">
        <w:rPr>
          <w:rFonts w:ascii="TH SarabunPSK" w:eastAsia="MS Mincho" w:hAnsi="TH SarabunPSK" w:cs="TH SarabunPSK"/>
          <w:sz w:val="32"/>
          <w:szCs w:val="32"/>
          <w:lang w:eastAsia="ja-JP"/>
        </w:rPr>
        <w:t xml:space="preserve">e-mail…… </w:t>
      </w:r>
      <w:hyperlink r:id="rId12" w:history="1">
        <w:r w:rsidR="006B3E4D" w:rsidRPr="0094280D">
          <w:rPr>
            <w:rFonts w:ascii="TH SarabunPSK" w:eastAsia="MS Mincho" w:hAnsi="TH SarabunPSK" w:cs="TH SarabunPSK"/>
            <w:color w:val="0000FF" w:themeColor="hyperlink"/>
            <w:sz w:val="32"/>
            <w:szCs w:val="32"/>
            <w:u w:val="single"/>
            <w:lang w:eastAsia="ja-JP"/>
          </w:rPr>
          <w:t>planandproject@hotmail.com</w:t>
        </w:r>
      </w:hyperlink>
      <w:r w:rsidR="006B3E4D" w:rsidRPr="0094280D">
        <w:rPr>
          <w:rFonts w:ascii="TH SarabunPSK" w:eastAsia="MS Mincho" w:hAnsi="TH SarabunPSK" w:cs="TH SarabunPSK"/>
          <w:sz w:val="32"/>
          <w:szCs w:val="32"/>
          <w:lang w:eastAsia="ja-JP"/>
        </w:rPr>
        <w:t xml:space="preserve">  </w:t>
      </w:r>
    </w:p>
    <w:p w:rsidR="006B3E4D" w:rsidRPr="0068339A" w:rsidRDefault="00DC7881" w:rsidP="006B3E4D">
      <w:pPr>
        <w:spacing w:after="0" w:line="320" w:lineRule="exact"/>
        <w:jc w:val="center"/>
        <w:rPr>
          <w:rFonts w:ascii="TH SarabunPSK" w:hAnsi="TH SarabunPSK" w:cs="TH SarabunPSK"/>
          <w:b/>
          <w:bCs/>
          <w:sz w:val="36"/>
          <w:szCs w:val="36"/>
        </w:rPr>
      </w:pPr>
      <w:r>
        <w:rPr>
          <w:rFonts w:ascii="TH SarabunPSK" w:hAnsi="TH SarabunPSK" w:cs="TH SarabunPSK"/>
          <w:sz w:val="32"/>
          <w:szCs w:val="32"/>
        </w:rPr>
        <w:pict>
          <v:rect id="_x0000_i1038" style="width:451.3pt;height:2pt;mso-position-vertical:absolute" o:hralign="center" o:hrstd="t" o:hrnoshade="t" o:hr="t" fillcolor="#404040 [2429]" stroked="f"/>
        </w:pict>
      </w:r>
    </w:p>
    <w:p w:rsidR="005A6355" w:rsidRDefault="005A6355" w:rsidP="006B3E4D">
      <w:pPr>
        <w:spacing w:after="0" w:line="240" w:lineRule="auto"/>
        <w:jc w:val="center"/>
        <w:rPr>
          <w:rFonts w:ascii="TH SarabunPSK" w:hAnsi="TH SarabunPSK" w:cs="TH SarabunPSK"/>
          <w:b/>
          <w:bCs/>
          <w:sz w:val="36"/>
          <w:szCs w:val="36"/>
        </w:rPr>
      </w:pPr>
    </w:p>
    <w:p w:rsidR="005A6355" w:rsidRDefault="005A6355" w:rsidP="006B3E4D">
      <w:pPr>
        <w:spacing w:after="0" w:line="240" w:lineRule="auto"/>
        <w:jc w:val="center"/>
        <w:rPr>
          <w:rFonts w:ascii="TH SarabunPSK" w:hAnsi="TH SarabunPSK" w:cs="TH SarabunPSK"/>
          <w:b/>
          <w:bCs/>
          <w:sz w:val="36"/>
          <w:szCs w:val="36"/>
        </w:rPr>
      </w:pPr>
    </w:p>
    <w:p w:rsidR="00F44342" w:rsidRDefault="00F44342" w:rsidP="006B3E4D">
      <w:pPr>
        <w:spacing w:after="0" w:line="240" w:lineRule="auto"/>
        <w:jc w:val="center"/>
        <w:rPr>
          <w:rFonts w:ascii="TH SarabunPSK" w:hAnsi="TH SarabunPSK" w:cs="TH SarabunPSK"/>
          <w:b/>
          <w:bCs/>
          <w:sz w:val="36"/>
          <w:szCs w:val="36"/>
        </w:rPr>
      </w:pPr>
    </w:p>
    <w:p w:rsidR="00F44342" w:rsidRDefault="00F44342" w:rsidP="006B3E4D">
      <w:pPr>
        <w:spacing w:after="0" w:line="240" w:lineRule="auto"/>
        <w:jc w:val="center"/>
        <w:rPr>
          <w:rFonts w:ascii="TH SarabunPSK" w:hAnsi="TH SarabunPSK" w:cs="TH SarabunPSK"/>
          <w:b/>
          <w:bCs/>
          <w:sz w:val="36"/>
          <w:szCs w:val="36"/>
        </w:rPr>
      </w:pPr>
    </w:p>
    <w:p w:rsidR="00F44342" w:rsidRDefault="00F44342" w:rsidP="006B3E4D">
      <w:pPr>
        <w:spacing w:after="0" w:line="240" w:lineRule="auto"/>
        <w:jc w:val="center"/>
        <w:rPr>
          <w:rFonts w:ascii="TH SarabunPSK" w:hAnsi="TH SarabunPSK" w:cs="TH SarabunPSK"/>
          <w:b/>
          <w:bCs/>
          <w:sz w:val="36"/>
          <w:szCs w:val="36"/>
        </w:rPr>
      </w:pPr>
    </w:p>
    <w:p w:rsidR="00F44342" w:rsidRDefault="00F44342" w:rsidP="006B3E4D">
      <w:pPr>
        <w:spacing w:after="0" w:line="240" w:lineRule="auto"/>
        <w:jc w:val="center"/>
        <w:rPr>
          <w:rFonts w:ascii="TH SarabunPSK" w:hAnsi="TH SarabunPSK" w:cs="TH SarabunPSK"/>
          <w:b/>
          <w:bCs/>
          <w:sz w:val="36"/>
          <w:szCs w:val="36"/>
        </w:rPr>
      </w:pPr>
    </w:p>
    <w:p w:rsidR="00F44342" w:rsidRDefault="00F44342" w:rsidP="006B3E4D">
      <w:pPr>
        <w:spacing w:after="0" w:line="240" w:lineRule="auto"/>
        <w:jc w:val="center"/>
        <w:rPr>
          <w:rFonts w:ascii="TH SarabunPSK" w:hAnsi="TH SarabunPSK" w:cs="TH SarabunPSK"/>
          <w:b/>
          <w:bCs/>
          <w:sz w:val="36"/>
          <w:szCs w:val="36"/>
        </w:rPr>
      </w:pPr>
    </w:p>
    <w:p w:rsidR="00F44342" w:rsidRDefault="00F44342" w:rsidP="006B3E4D">
      <w:pPr>
        <w:spacing w:after="0" w:line="240" w:lineRule="auto"/>
        <w:jc w:val="center"/>
        <w:rPr>
          <w:rFonts w:ascii="TH SarabunPSK" w:hAnsi="TH SarabunPSK" w:cs="TH SarabunPSK"/>
          <w:b/>
          <w:bCs/>
          <w:sz w:val="36"/>
          <w:szCs w:val="36"/>
        </w:rPr>
      </w:pPr>
    </w:p>
    <w:p w:rsidR="00F44342" w:rsidRDefault="00F44342" w:rsidP="006B3E4D">
      <w:pPr>
        <w:spacing w:after="0" w:line="240" w:lineRule="auto"/>
        <w:jc w:val="center"/>
        <w:rPr>
          <w:rFonts w:ascii="TH SarabunPSK" w:hAnsi="TH SarabunPSK" w:cs="TH SarabunPSK"/>
          <w:b/>
          <w:bCs/>
          <w:sz w:val="36"/>
          <w:szCs w:val="36"/>
        </w:rPr>
      </w:pPr>
    </w:p>
    <w:p w:rsidR="005A6355" w:rsidRDefault="005A6355" w:rsidP="006B3E4D">
      <w:pPr>
        <w:spacing w:after="0" w:line="240" w:lineRule="auto"/>
        <w:jc w:val="center"/>
        <w:rPr>
          <w:rFonts w:ascii="TH SarabunPSK" w:hAnsi="TH SarabunPSK" w:cs="TH SarabunPSK"/>
          <w:b/>
          <w:bCs/>
          <w:sz w:val="36"/>
          <w:szCs w:val="36"/>
        </w:rPr>
      </w:pPr>
    </w:p>
    <w:p w:rsidR="005A6355" w:rsidRDefault="005A6355" w:rsidP="006B3E4D">
      <w:pPr>
        <w:spacing w:after="0" w:line="240" w:lineRule="auto"/>
        <w:jc w:val="center"/>
        <w:rPr>
          <w:rFonts w:ascii="TH SarabunPSK" w:hAnsi="TH SarabunPSK" w:cs="TH SarabunPSK"/>
          <w:b/>
          <w:bCs/>
          <w:sz w:val="36"/>
          <w:szCs w:val="36"/>
        </w:rPr>
      </w:pPr>
    </w:p>
    <w:p w:rsidR="005A6355" w:rsidRDefault="005A6355" w:rsidP="006B3E4D">
      <w:pPr>
        <w:spacing w:after="0" w:line="240" w:lineRule="auto"/>
        <w:jc w:val="center"/>
        <w:rPr>
          <w:rFonts w:ascii="TH SarabunPSK" w:hAnsi="TH SarabunPSK" w:cs="TH SarabunPSK"/>
          <w:b/>
          <w:bCs/>
          <w:sz w:val="36"/>
          <w:szCs w:val="36"/>
        </w:rPr>
      </w:pPr>
    </w:p>
    <w:p w:rsidR="006B3E4D" w:rsidRPr="006B3E4D" w:rsidRDefault="006B3E4D" w:rsidP="006B3E4D">
      <w:pPr>
        <w:spacing w:after="0" w:line="240" w:lineRule="auto"/>
        <w:jc w:val="center"/>
        <w:rPr>
          <w:rFonts w:ascii="TH SarabunPSK" w:hAnsi="TH SarabunPSK" w:cs="TH SarabunPSK"/>
          <w:b/>
          <w:bCs/>
          <w:sz w:val="36"/>
          <w:szCs w:val="36"/>
          <w:cs/>
        </w:rPr>
      </w:pPr>
      <w:r w:rsidRPr="006B3E4D">
        <w:rPr>
          <w:rFonts w:ascii="TH SarabunPSK" w:hAnsi="TH SarabunPSK" w:cs="TH SarabunPSK"/>
          <w:b/>
          <w:bCs/>
          <w:sz w:val="36"/>
          <w:szCs w:val="36"/>
          <w:cs/>
        </w:rPr>
        <w:lastRenderedPageBreak/>
        <w:t>แผนงานบูรณาการพัฒนาอุตสาหกรรมและบริการแห่งอนาคต</w:t>
      </w:r>
    </w:p>
    <w:p w:rsidR="006B3E4D" w:rsidRPr="006B3E4D" w:rsidRDefault="00DC7881" w:rsidP="006B3E4D">
      <w:pPr>
        <w:spacing w:after="0" w:line="240" w:lineRule="auto"/>
        <w:jc w:val="center"/>
        <w:rPr>
          <w:rFonts w:ascii="TH SarabunPSK" w:hAnsi="TH SarabunPSK" w:cs="TH SarabunPSK"/>
          <w:b/>
          <w:bCs/>
          <w:sz w:val="32"/>
          <w:szCs w:val="32"/>
        </w:rPr>
      </w:pPr>
      <w:r>
        <w:rPr>
          <w:rFonts w:ascii="TH SarabunPSK" w:hAnsi="TH SarabunPSK" w:cs="TH SarabunPSK"/>
          <w:sz w:val="32"/>
          <w:szCs w:val="32"/>
        </w:rPr>
        <w:pict>
          <v:rect id="_x0000_i1039" style="width:451.3pt;height:2pt;mso-position-vertical:absolute" o:hralign="center" o:hrstd="t" o:hrnoshade="t" o:hr="t" fillcolor="#404040 [2429]" stroked="f"/>
        </w:pict>
      </w:r>
    </w:p>
    <w:p w:rsidR="006B3E4D" w:rsidRPr="006B3E4D" w:rsidRDefault="006B3E4D" w:rsidP="006B3E4D">
      <w:pPr>
        <w:spacing w:after="0" w:line="240" w:lineRule="auto"/>
        <w:rPr>
          <w:rFonts w:ascii="TH SarabunPSK" w:hAnsi="TH SarabunPSK" w:cs="TH SarabunPSK"/>
          <w:b/>
          <w:bCs/>
          <w:sz w:val="32"/>
          <w:szCs w:val="32"/>
          <w:cs/>
        </w:rPr>
      </w:pPr>
      <w:r w:rsidRPr="006B3E4D">
        <w:rPr>
          <w:rFonts w:ascii="TH SarabunPSK" w:hAnsi="TH SarabunPSK" w:cs="TH SarabunPSK"/>
          <w:b/>
          <w:bCs/>
          <w:sz w:val="32"/>
          <w:szCs w:val="32"/>
          <w:u w:val="double"/>
          <w:cs/>
        </w:rPr>
        <w:t>ส่วนที่ 1</w:t>
      </w:r>
      <w:r w:rsidRPr="006B3E4D">
        <w:rPr>
          <w:rFonts w:ascii="TH SarabunPSK" w:hAnsi="TH SarabunPSK" w:cs="TH SarabunPSK"/>
          <w:b/>
          <w:bCs/>
          <w:sz w:val="32"/>
          <w:szCs w:val="32"/>
        </w:rPr>
        <w:t xml:space="preserve"> : </w:t>
      </w:r>
      <w:r w:rsidRPr="006B3E4D">
        <w:rPr>
          <w:rFonts w:ascii="TH SarabunPSK" w:hAnsi="TH SarabunPSK" w:cs="TH SarabunPSK"/>
          <w:b/>
          <w:bCs/>
          <w:sz w:val="32"/>
          <w:szCs w:val="32"/>
          <w:cs/>
        </w:rPr>
        <w:t>ข้อมูลทั่วไป</w:t>
      </w:r>
    </w:p>
    <w:p w:rsidR="006B3E4D" w:rsidRPr="006B3E4D" w:rsidRDefault="006B3E4D" w:rsidP="006B3E4D">
      <w:pPr>
        <w:spacing w:after="0" w:line="240" w:lineRule="auto"/>
        <w:rPr>
          <w:rFonts w:ascii="TH SarabunPSK" w:hAnsi="TH SarabunPSK" w:cs="TH SarabunPSK"/>
          <w:b/>
          <w:bCs/>
          <w:color w:val="000000" w:themeColor="text1"/>
          <w:sz w:val="32"/>
          <w:szCs w:val="32"/>
          <w:cs/>
        </w:rPr>
      </w:pPr>
      <w:r w:rsidRPr="006B3E4D">
        <w:rPr>
          <w:rFonts w:ascii="TH SarabunPSK" w:hAnsi="TH SarabunPSK" w:cs="TH SarabunPSK" w:hint="cs"/>
          <w:b/>
          <w:bCs/>
          <w:sz w:val="32"/>
          <w:szCs w:val="32"/>
          <w:cs/>
        </w:rPr>
        <w:t xml:space="preserve">1. </w:t>
      </w:r>
      <w:r w:rsidRPr="006B3E4D">
        <w:rPr>
          <w:rFonts w:ascii="TH SarabunPSK" w:hAnsi="TH SarabunPSK" w:cs="TH SarabunPSK"/>
          <w:b/>
          <w:bCs/>
          <w:sz w:val="32"/>
          <w:szCs w:val="32"/>
          <w:cs/>
        </w:rPr>
        <w:t>ชื่อโครงการ</w:t>
      </w:r>
      <w:r w:rsidR="004C3D68">
        <w:rPr>
          <w:rFonts w:ascii="TH SarabunPSK" w:hAnsi="TH SarabunPSK" w:cs="TH SarabunPSK" w:hint="cs"/>
          <w:b/>
          <w:bCs/>
          <w:sz w:val="32"/>
          <w:szCs w:val="32"/>
          <w:cs/>
        </w:rPr>
        <w:t xml:space="preserve">  </w:t>
      </w:r>
      <w:r w:rsidRPr="006B3E4D">
        <w:rPr>
          <w:rFonts w:ascii="TH SarabunPSK" w:hAnsi="TH SarabunPSK" w:cs="TH SarabunPSK"/>
          <w:b/>
          <w:bCs/>
          <w:sz w:val="32"/>
          <w:szCs w:val="32"/>
          <w:cs/>
        </w:rPr>
        <w:t xml:space="preserve"> </w:t>
      </w:r>
      <w:r w:rsidRPr="006B3E4D">
        <w:rPr>
          <w:rFonts w:ascii="TH SarabunPSK" w:hAnsi="TH SarabunPSK" w:cs="TH SarabunPSK" w:hint="cs"/>
          <w:b/>
          <w:bCs/>
          <w:color w:val="000000" w:themeColor="text1"/>
          <w:sz w:val="32"/>
          <w:szCs w:val="32"/>
          <w:cs/>
        </w:rPr>
        <w:t>โครงการยกระดับผลิตภาพและพัฒนากำลังคนเพื่อสร้างความสามารถในการแข่งขันภาคอุตสาหกรรม</w:t>
      </w:r>
    </w:p>
    <w:p w:rsidR="006B3E4D" w:rsidRPr="006B3E4D" w:rsidRDefault="006B3E4D" w:rsidP="006B3E4D">
      <w:pPr>
        <w:tabs>
          <w:tab w:val="left" w:pos="3969"/>
        </w:tabs>
        <w:spacing w:after="0" w:line="240" w:lineRule="auto"/>
        <w:rPr>
          <w:rFonts w:ascii="TH SarabunPSK" w:hAnsi="TH SarabunPSK" w:cs="TH SarabunPSK"/>
          <w:b/>
          <w:bCs/>
          <w:sz w:val="32"/>
          <w:szCs w:val="32"/>
        </w:rPr>
      </w:pPr>
      <w:r w:rsidRPr="006B3E4D">
        <w:rPr>
          <w:rFonts w:ascii="TH SarabunPSK" w:hAnsi="TH SarabunPSK" w:cs="TH SarabunPSK" w:hint="cs"/>
          <w:b/>
          <w:bCs/>
          <w:sz w:val="32"/>
          <w:szCs w:val="32"/>
          <w:cs/>
        </w:rPr>
        <w:t xml:space="preserve">2. </w:t>
      </w:r>
      <w:r w:rsidRPr="006B3E4D">
        <w:rPr>
          <w:rFonts w:ascii="TH SarabunPSK" w:hAnsi="TH SarabunPSK" w:cs="TH SarabunPSK"/>
          <w:b/>
          <w:bCs/>
          <w:sz w:val="32"/>
          <w:szCs w:val="32"/>
          <w:cs/>
        </w:rPr>
        <w:t>ลักษณะโครงการ</w:t>
      </w:r>
    </w:p>
    <w:p w:rsidR="006B3E4D" w:rsidRPr="006B3E4D" w:rsidRDefault="006B3E4D" w:rsidP="006B3E4D">
      <w:pPr>
        <w:pBdr>
          <w:top w:val="single" w:sz="4" w:space="1" w:color="auto"/>
          <w:left w:val="single" w:sz="4" w:space="4" w:color="auto"/>
          <w:bottom w:val="single" w:sz="4" w:space="2" w:color="auto"/>
          <w:right w:val="single" w:sz="4" w:space="0" w:color="auto"/>
        </w:pBdr>
        <w:tabs>
          <w:tab w:val="left" w:pos="3969"/>
        </w:tabs>
        <w:spacing w:after="0" w:line="240" w:lineRule="auto"/>
        <w:ind w:left="360" w:right="662"/>
        <w:contextualSpacing/>
        <w:rPr>
          <w:rFonts w:ascii="TH SarabunPSK" w:eastAsia="Calibri" w:hAnsi="TH SarabunPSK" w:cs="TH SarabunPSK"/>
          <w:b/>
          <w:bCs/>
          <w:sz w:val="32"/>
          <w:szCs w:val="32"/>
        </w:rPr>
      </w:pPr>
      <w:r w:rsidRPr="006B3E4D">
        <w:rPr>
          <w:rFonts w:ascii="TH SarabunPSK" w:eastAsia="Calibri" w:hAnsi="TH SarabunPSK" w:cs="TH SarabunPSK"/>
          <w:sz w:val="32"/>
          <w:szCs w:val="32"/>
        </w:rPr>
        <w:t xml:space="preserve">      </w:t>
      </w:r>
      <w:r w:rsidRPr="006B3E4D">
        <w:rPr>
          <w:rFonts w:ascii="TH SarabunPSK" w:eastAsia="Calibri" w:hAnsi="TH SarabunPSK" w:cs="TH SarabunPSK"/>
          <w:sz w:val="32"/>
          <w:szCs w:val="32"/>
        </w:rPr>
        <w:sym w:font="Wingdings" w:char="F0FE"/>
      </w:r>
      <w:r w:rsidRPr="006B3E4D">
        <w:rPr>
          <w:rFonts w:ascii="TH SarabunPSK" w:eastAsia="Calibri" w:hAnsi="TH SarabunPSK" w:cs="TH SarabunPSK"/>
          <w:sz w:val="32"/>
          <w:szCs w:val="32"/>
          <w:cs/>
        </w:rPr>
        <w:t xml:space="preserve">   โครงการที่ใช้งบปร</w:t>
      </w:r>
      <w:r w:rsidR="0035228F">
        <w:rPr>
          <w:rFonts w:ascii="TH SarabunPSK" w:eastAsia="Calibri" w:hAnsi="TH SarabunPSK" w:cs="TH SarabunPSK"/>
          <w:sz w:val="32"/>
          <w:szCs w:val="32"/>
          <w:cs/>
        </w:rPr>
        <w:t xml:space="preserve">ะมาณ งบประมาณรวมทั้งสิ้น จำนวน </w:t>
      </w:r>
      <w:r w:rsidRPr="006B3E4D">
        <w:rPr>
          <w:rFonts w:ascii="TH SarabunPSK" w:eastAsia="Calibri" w:hAnsi="TH SarabunPSK" w:cs="TH SarabunPSK"/>
          <w:sz w:val="32"/>
          <w:szCs w:val="32"/>
          <w:cs/>
        </w:rPr>
        <w:t>2</w:t>
      </w:r>
      <w:r w:rsidR="0035228F">
        <w:rPr>
          <w:rFonts w:ascii="TH SarabunPSK" w:eastAsia="Calibri" w:hAnsi="TH SarabunPSK" w:cs="TH SarabunPSK" w:hint="cs"/>
          <w:sz w:val="32"/>
          <w:szCs w:val="32"/>
          <w:cs/>
        </w:rPr>
        <w:t>8</w:t>
      </w:r>
      <w:r w:rsidRPr="006B3E4D">
        <w:rPr>
          <w:rFonts w:ascii="TH SarabunPSK" w:eastAsia="Calibri" w:hAnsi="TH SarabunPSK" w:cs="TH SarabunPSK"/>
          <w:sz w:val="32"/>
          <w:szCs w:val="32"/>
          <w:cs/>
        </w:rPr>
        <w:t>,</w:t>
      </w:r>
      <w:r w:rsidR="0035228F">
        <w:rPr>
          <w:rFonts w:ascii="TH SarabunPSK" w:eastAsia="Calibri" w:hAnsi="TH SarabunPSK" w:cs="TH SarabunPSK" w:hint="cs"/>
          <w:sz w:val="32"/>
          <w:szCs w:val="32"/>
          <w:cs/>
        </w:rPr>
        <w:t>347</w:t>
      </w:r>
      <w:r w:rsidRPr="006B3E4D">
        <w:rPr>
          <w:rFonts w:ascii="TH SarabunPSK" w:eastAsia="Calibri" w:hAnsi="TH SarabunPSK" w:cs="TH SarabunPSK"/>
          <w:sz w:val="32"/>
          <w:szCs w:val="32"/>
          <w:cs/>
        </w:rPr>
        <w:t>,</w:t>
      </w:r>
      <w:r w:rsidR="0035228F">
        <w:rPr>
          <w:rFonts w:ascii="TH SarabunPSK" w:eastAsia="Calibri" w:hAnsi="TH SarabunPSK" w:cs="TH SarabunPSK" w:hint="cs"/>
          <w:sz w:val="32"/>
          <w:szCs w:val="32"/>
          <w:cs/>
        </w:rPr>
        <w:t>7</w:t>
      </w:r>
      <w:r w:rsidRPr="006B3E4D">
        <w:rPr>
          <w:rFonts w:ascii="TH SarabunPSK" w:eastAsia="Calibri" w:hAnsi="TH SarabunPSK" w:cs="TH SarabunPSK"/>
          <w:sz w:val="32"/>
          <w:szCs w:val="32"/>
          <w:cs/>
        </w:rPr>
        <w:t>00 บาท</w:t>
      </w:r>
    </w:p>
    <w:p w:rsidR="006B3E4D" w:rsidRPr="006B3E4D" w:rsidRDefault="006B3E4D" w:rsidP="006B3E4D">
      <w:pPr>
        <w:pBdr>
          <w:top w:val="single" w:sz="4" w:space="1" w:color="auto"/>
          <w:left w:val="single" w:sz="4" w:space="4" w:color="auto"/>
          <w:bottom w:val="single" w:sz="4" w:space="2" w:color="auto"/>
          <w:right w:val="single" w:sz="4" w:space="0" w:color="auto"/>
        </w:pBdr>
        <w:tabs>
          <w:tab w:val="left" w:pos="798"/>
          <w:tab w:val="left" w:pos="3969"/>
        </w:tabs>
        <w:spacing w:after="0" w:line="240" w:lineRule="auto"/>
        <w:ind w:left="360" w:right="662"/>
        <w:contextualSpacing/>
        <w:rPr>
          <w:rFonts w:ascii="TH SarabunPSK" w:eastAsia="Calibri" w:hAnsi="TH SarabunPSK" w:cs="TH SarabunPSK"/>
          <w:sz w:val="32"/>
          <w:szCs w:val="32"/>
        </w:rPr>
      </w:pPr>
      <w:r w:rsidRPr="006B3E4D">
        <w:rPr>
          <w:rFonts w:ascii="TH SarabunPSK" w:eastAsia="Calibri" w:hAnsi="TH SarabunPSK" w:cs="TH SarabunPSK"/>
          <w:b/>
          <w:bCs/>
          <w:sz w:val="32"/>
          <w:szCs w:val="32"/>
        </w:rPr>
        <w:tab/>
      </w:r>
      <w:r w:rsidRPr="006B3E4D">
        <w:rPr>
          <w:rFonts w:ascii="TH SarabunPSK" w:eastAsia="Calibri" w:hAnsi="TH SarabunPSK" w:cs="TH SarabunPSK"/>
          <w:b/>
          <w:bCs/>
          <w:sz w:val="32"/>
          <w:szCs w:val="32"/>
        </w:rPr>
        <w:sym w:font="Wingdings 2" w:char="F030"/>
      </w:r>
      <w:r w:rsidRPr="006B3E4D">
        <w:rPr>
          <w:rFonts w:ascii="TH SarabunPSK" w:eastAsia="Calibri" w:hAnsi="TH SarabunPSK" w:cs="TH SarabunPSK"/>
          <w:b/>
          <w:bCs/>
          <w:sz w:val="32"/>
          <w:szCs w:val="32"/>
          <w:cs/>
        </w:rPr>
        <w:t xml:space="preserve"> </w:t>
      </w:r>
      <w:r w:rsidRPr="006B3E4D">
        <w:rPr>
          <w:rFonts w:ascii="TH SarabunPSK" w:eastAsia="Calibri" w:hAnsi="TH SarabunPSK" w:cs="TH SarabunPSK"/>
          <w:sz w:val="32"/>
          <w:szCs w:val="32"/>
          <w:cs/>
        </w:rPr>
        <w:t xml:space="preserve">  โครงการที่ไม่ใช้งบประมาณ</w:t>
      </w:r>
    </w:p>
    <w:p w:rsidR="006B3E4D" w:rsidRPr="006B3E4D" w:rsidRDefault="006B3E4D" w:rsidP="00784566">
      <w:pPr>
        <w:numPr>
          <w:ilvl w:val="0"/>
          <w:numId w:val="29"/>
        </w:numPr>
        <w:tabs>
          <w:tab w:val="left" w:pos="284"/>
          <w:tab w:val="left" w:pos="3969"/>
        </w:tabs>
        <w:spacing w:after="0" w:line="240" w:lineRule="auto"/>
        <w:contextualSpacing/>
        <w:rPr>
          <w:rFonts w:ascii="TH SarabunPSK" w:eastAsia="Calibri" w:hAnsi="TH SarabunPSK" w:cs="TH SarabunPSK"/>
          <w:b/>
          <w:bCs/>
          <w:sz w:val="32"/>
          <w:szCs w:val="32"/>
        </w:rPr>
      </w:pPr>
      <w:r w:rsidRPr="006B3E4D">
        <w:rPr>
          <w:rFonts w:ascii="TH SarabunPSK" w:eastAsia="Calibri" w:hAnsi="TH SarabunPSK" w:cs="TH SarabunPSK"/>
          <w:b/>
          <w:bCs/>
          <w:sz w:val="32"/>
          <w:szCs w:val="32"/>
          <w:cs/>
        </w:rPr>
        <w:t>วิธีการดำเนินงาน</w:t>
      </w:r>
    </w:p>
    <w:p w:rsidR="006B3E4D" w:rsidRPr="006B3E4D" w:rsidRDefault="006B3E4D" w:rsidP="006B3E4D">
      <w:pPr>
        <w:pBdr>
          <w:top w:val="single" w:sz="4" w:space="1" w:color="auto"/>
          <w:left w:val="single" w:sz="4" w:space="4" w:color="auto"/>
          <w:bottom w:val="single" w:sz="4" w:space="1" w:color="auto"/>
          <w:right w:val="single" w:sz="4" w:space="0" w:color="auto"/>
        </w:pBdr>
        <w:tabs>
          <w:tab w:val="left" w:pos="3969"/>
          <w:tab w:val="left" w:pos="8364"/>
        </w:tabs>
        <w:spacing w:after="0" w:line="240" w:lineRule="auto"/>
        <w:ind w:left="357" w:right="662"/>
        <w:contextualSpacing/>
        <w:rPr>
          <w:rFonts w:ascii="TH SarabunPSK" w:eastAsia="Calibri" w:hAnsi="TH SarabunPSK" w:cs="TH SarabunPSK"/>
          <w:b/>
          <w:bCs/>
          <w:sz w:val="32"/>
          <w:szCs w:val="32"/>
        </w:rPr>
      </w:pPr>
      <w:r w:rsidRPr="006B3E4D">
        <w:rPr>
          <w:rFonts w:ascii="TH SarabunPSK" w:eastAsia="Calibri" w:hAnsi="TH SarabunPSK" w:cs="TH SarabunPSK"/>
          <w:sz w:val="32"/>
          <w:szCs w:val="32"/>
        </w:rPr>
        <w:t xml:space="preserve">      </w:t>
      </w:r>
      <w:r w:rsidRPr="006B3E4D">
        <w:rPr>
          <w:rFonts w:ascii="TH SarabunPSK" w:eastAsia="Calibri" w:hAnsi="TH SarabunPSK" w:cs="TH SarabunPSK"/>
          <w:sz w:val="32"/>
          <w:szCs w:val="32"/>
        </w:rPr>
        <w:sym w:font="Wingdings" w:char="F0FE"/>
      </w:r>
      <w:r w:rsidRPr="006B3E4D">
        <w:rPr>
          <w:rFonts w:ascii="TH SarabunPSK" w:eastAsia="Calibri" w:hAnsi="TH SarabunPSK" w:cs="TH SarabunPSK"/>
          <w:sz w:val="32"/>
          <w:szCs w:val="32"/>
        </w:rPr>
        <w:t xml:space="preserve">   </w:t>
      </w:r>
      <w:r w:rsidRPr="006B3E4D">
        <w:rPr>
          <w:rFonts w:ascii="TH SarabunPSK" w:eastAsia="Calibri" w:hAnsi="TH SarabunPSK" w:cs="TH SarabunPSK"/>
          <w:sz w:val="32"/>
          <w:szCs w:val="32"/>
          <w:cs/>
        </w:rPr>
        <w:t>ดำเนินการเอง</w:t>
      </w:r>
      <w:r w:rsidRPr="006B3E4D">
        <w:rPr>
          <w:rFonts w:ascii="TH SarabunPSK" w:eastAsia="Calibri" w:hAnsi="TH SarabunPSK" w:cs="TH SarabunPSK"/>
          <w:b/>
          <w:bCs/>
          <w:sz w:val="32"/>
          <w:szCs w:val="32"/>
        </w:rPr>
        <w:t xml:space="preserve">                 </w:t>
      </w:r>
      <w:r w:rsidRPr="006B3E4D">
        <w:rPr>
          <w:rFonts w:ascii="TH SarabunPSK" w:eastAsia="Calibri" w:hAnsi="TH SarabunPSK" w:cs="TH SarabunPSK"/>
          <w:b/>
          <w:bCs/>
          <w:sz w:val="32"/>
          <w:szCs w:val="32"/>
        </w:rPr>
        <w:sym w:font="Wingdings 2" w:char="F030"/>
      </w:r>
      <w:r w:rsidRPr="006B3E4D">
        <w:rPr>
          <w:rFonts w:ascii="TH SarabunPSK" w:eastAsia="Calibri" w:hAnsi="TH SarabunPSK" w:cs="TH SarabunPSK"/>
          <w:sz w:val="32"/>
          <w:szCs w:val="32"/>
        </w:rPr>
        <w:t xml:space="preserve">   </w:t>
      </w:r>
      <w:r w:rsidRPr="006B3E4D">
        <w:rPr>
          <w:rFonts w:ascii="TH SarabunPSK" w:eastAsia="Calibri" w:hAnsi="TH SarabunPSK" w:cs="TH SarabunPSK"/>
          <w:sz w:val="32"/>
          <w:szCs w:val="32"/>
          <w:cs/>
        </w:rPr>
        <w:t>จัดจ้าง</w:t>
      </w:r>
    </w:p>
    <w:p w:rsidR="006B3E4D" w:rsidRPr="006B3E4D" w:rsidRDefault="006B3E4D" w:rsidP="00784566">
      <w:pPr>
        <w:numPr>
          <w:ilvl w:val="0"/>
          <w:numId w:val="29"/>
        </w:numPr>
        <w:tabs>
          <w:tab w:val="left" w:pos="3969"/>
        </w:tabs>
        <w:spacing w:after="0" w:line="240" w:lineRule="auto"/>
        <w:ind w:left="357"/>
        <w:contextualSpacing/>
        <w:rPr>
          <w:rFonts w:ascii="TH SarabunPSK" w:eastAsia="Calibri" w:hAnsi="TH SarabunPSK" w:cs="TH SarabunPSK"/>
          <w:b/>
          <w:bCs/>
          <w:sz w:val="32"/>
          <w:szCs w:val="32"/>
        </w:rPr>
      </w:pPr>
      <w:r w:rsidRPr="006B3E4D">
        <w:rPr>
          <w:rFonts w:ascii="TH SarabunPSK" w:eastAsia="Calibri" w:hAnsi="TH SarabunPSK" w:cs="TH SarabunPSK"/>
          <w:b/>
          <w:bCs/>
          <w:sz w:val="32"/>
          <w:szCs w:val="32"/>
          <w:cs/>
        </w:rPr>
        <w:t>สถานะโครงการ/การดำเนินงาน</w:t>
      </w:r>
    </w:p>
    <w:p w:rsidR="006B3E4D" w:rsidRPr="006B3E4D" w:rsidRDefault="006B3E4D" w:rsidP="006B3E4D">
      <w:pPr>
        <w:pBdr>
          <w:top w:val="single" w:sz="4" w:space="1" w:color="auto"/>
          <w:left w:val="single" w:sz="4" w:space="4" w:color="auto"/>
          <w:bottom w:val="single" w:sz="4" w:space="1" w:color="auto"/>
          <w:right w:val="single" w:sz="4" w:space="0" w:color="auto"/>
        </w:pBdr>
        <w:tabs>
          <w:tab w:val="left" w:pos="3969"/>
        </w:tabs>
        <w:spacing w:after="0" w:line="240" w:lineRule="auto"/>
        <w:ind w:left="357" w:right="662"/>
        <w:contextualSpacing/>
        <w:rPr>
          <w:rFonts w:ascii="TH SarabunPSK" w:eastAsia="Calibri" w:hAnsi="TH SarabunPSK" w:cs="TH SarabunPSK"/>
          <w:sz w:val="32"/>
          <w:szCs w:val="32"/>
          <w:cs/>
        </w:rPr>
      </w:pPr>
      <w:r w:rsidRPr="006B3E4D">
        <w:rPr>
          <w:rFonts w:ascii="TH SarabunPSK" w:eastAsia="Calibri" w:hAnsi="TH SarabunPSK" w:cs="TH SarabunPSK"/>
          <w:b/>
          <w:bCs/>
          <w:sz w:val="32"/>
          <w:szCs w:val="32"/>
        </w:rPr>
        <w:t xml:space="preserve">      </w:t>
      </w:r>
      <w:r w:rsidRPr="006B3E4D">
        <w:rPr>
          <w:rFonts w:ascii="TH SarabunPSK" w:eastAsia="Calibri" w:hAnsi="TH SarabunPSK" w:cs="TH SarabunPSK"/>
          <w:sz w:val="32"/>
          <w:szCs w:val="32"/>
        </w:rPr>
        <w:sym w:font="Wingdings" w:char="F0FE"/>
      </w:r>
      <w:r w:rsidRPr="006B3E4D">
        <w:rPr>
          <w:rFonts w:ascii="TH SarabunPSK" w:eastAsia="Calibri" w:hAnsi="TH SarabunPSK" w:cs="TH SarabunPSK"/>
          <w:sz w:val="32"/>
          <w:szCs w:val="32"/>
        </w:rPr>
        <w:t xml:space="preserve">   </w:t>
      </w:r>
      <w:r w:rsidRPr="006B3E4D">
        <w:rPr>
          <w:rFonts w:ascii="TH SarabunPSK" w:eastAsia="Calibri" w:hAnsi="TH SarabunPSK" w:cs="TH SarabunPSK"/>
          <w:sz w:val="32"/>
          <w:szCs w:val="32"/>
          <w:cs/>
        </w:rPr>
        <w:t>อยู่ระหว่างดำเนินการ</w:t>
      </w:r>
      <w:r w:rsidRPr="006B3E4D">
        <w:rPr>
          <w:rFonts w:ascii="TH SarabunPSK" w:eastAsia="Calibri" w:hAnsi="TH SarabunPSK" w:cs="TH SarabunPSK"/>
          <w:sz w:val="32"/>
          <w:szCs w:val="32"/>
        </w:rPr>
        <w:t xml:space="preserve">         </w:t>
      </w:r>
      <w:r w:rsidRPr="006B3E4D">
        <w:rPr>
          <w:rFonts w:ascii="TH SarabunPSK" w:eastAsia="Calibri" w:hAnsi="TH SarabunPSK" w:cs="TH SarabunPSK"/>
          <w:b/>
          <w:bCs/>
          <w:sz w:val="32"/>
          <w:szCs w:val="32"/>
        </w:rPr>
        <w:sym w:font="Wingdings 2" w:char="F030"/>
      </w:r>
      <w:r w:rsidRPr="006B3E4D">
        <w:rPr>
          <w:rFonts w:ascii="TH SarabunPSK" w:eastAsia="Calibri" w:hAnsi="TH SarabunPSK" w:cs="TH SarabunPSK"/>
          <w:sz w:val="32"/>
          <w:szCs w:val="32"/>
        </w:rPr>
        <w:t xml:space="preserve">    </w:t>
      </w:r>
      <w:r w:rsidRPr="006B3E4D">
        <w:rPr>
          <w:rFonts w:ascii="TH SarabunPSK" w:eastAsia="Calibri" w:hAnsi="TH SarabunPSK" w:cs="TH SarabunPSK"/>
          <w:sz w:val="32"/>
          <w:szCs w:val="32"/>
          <w:cs/>
        </w:rPr>
        <w:t>ยังไม่เริ่มดำเนินการ</w:t>
      </w:r>
      <w:r w:rsidRPr="006B3E4D">
        <w:rPr>
          <w:rFonts w:ascii="TH SarabunPSK" w:eastAsia="Calibri" w:hAnsi="TH SarabunPSK" w:cs="TH SarabunPSK"/>
          <w:sz w:val="32"/>
          <w:szCs w:val="32"/>
        </w:rPr>
        <w:t xml:space="preserve">      </w:t>
      </w:r>
      <w:r w:rsidRPr="006B3E4D">
        <w:rPr>
          <w:rFonts w:ascii="TH SarabunPSK" w:eastAsia="Calibri" w:hAnsi="TH SarabunPSK" w:cs="TH SarabunPSK"/>
          <w:b/>
          <w:bCs/>
          <w:sz w:val="32"/>
          <w:szCs w:val="32"/>
        </w:rPr>
        <w:sym w:font="Wingdings 2" w:char="F030"/>
      </w:r>
      <w:r w:rsidRPr="006B3E4D">
        <w:rPr>
          <w:rFonts w:ascii="TH SarabunPSK" w:eastAsia="Calibri" w:hAnsi="TH SarabunPSK" w:cs="TH SarabunPSK"/>
          <w:b/>
          <w:bCs/>
          <w:sz w:val="32"/>
          <w:szCs w:val="32"/>
        </w:rPr>
        <w:t xml:space="preserve"> </w:t>
      </w:r>
      <w:r w:rsidRPr="006B3E4D">
        <w:rPr>
          <w:rFonts w:ascii="TH SarabunPSK" w:eastAsia="Calibri" w:hAnsi="TH SarabunPSK" w:cs="TH SarabunPSK"/>
          <w:sz w:val="32"/>
          <w:szCs w:val="32"/>
        </w:rPr>
        <w:t xml:space="preserve"> </w:t>
      </w:r>
      <w:r w:rsidRPr="006B3E4D">
        <w:rPr>
          <w:rFonts w:ascii="TH SarabunPSK" w:eastAsia="Calibri" w:hAnsi="TH SarabunPSK" w:cs="TH SarabunPSK"/>
          <w:sz w:val="32"/>
          <w:szCs w:val="32"/>
          <w:cs/>
        </w:rPr>
        <w:t>ดำเนินการเสร็จแล้ว</w:t>
      </w:r>
    </w:p>
    <w:p w:rsidR="006B3E4D" w:rsidRPr="006B3E4D" w:rsidRDefault="00DC7881" w:rsidP="006B3E4D">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040" style="width:451.3pt;height:2pt;mso-position-vertical:absolute" o:hralign="center" o:hrstd="t" o:hrnoshade="t" o:hr="t" fillcolor="#404040 [2429]" stroked="f"/>
        </w:pict>
      </w:r>
    </w:p>
    <w:p w:rsidR="006B3E4D" w:rsidRPr="006B3E4D" w:rsidRDefault="006B3E4D" w:rsidP="006B3E4D">
      <w:pPr>
        <w:spacing w:after="0" w:line="240" w:lineRule="auto"/>
        <w:rPr>
          <w:rFonts w:ascii="TH SarabunPSK" w:hAnsi="TH SarabunPSK" w:cs="TH SarabunPSK"/>
          <w:b/>
          <w:bCs/>
          <w:sz w:val="32"/>
          <w:szCs w:val="32"/>
        </w:rPr>
      </w:pPr>
      <w:r w:rsidRPr="006B3E4D">
        <w:rPr>
          <w:rFonts w:ascii="TH SarabunPSK" w:hAnsi="TH SarabunPSK" w:cs="TH SarabunPSK"/>
          <w:b/>
          <w:bCs/>
          <w:sz w:val="32"/>
          <w:szCs w:val="32"/>
          <w:u w:val="double"/>
          <w:cs/>
        </w:rPr>
        <w:t xml:space="preserve">ส่วนที่ </w:t>
      </w:r>
      <w:r w:rsidRPr="006B3E4D">
        <w:rPr>
          <w:rFonts w:ascii="TH SarabunPSK" w:hAnsi="TH SarabunPSK" w:cs="TH SarabunPSK"/>
          <w:b/>
          <w:bCs/>
          <w:sz w:val="32"/>
          <w:szCs w:val="32"/>
          <w:u w:val="double"/>
        </w:rPr>
        <w:t>2</w:t>
      </w:r>
      <w:r w:rsidRPr="006B3E4D">
        <w:rPr>
          <w:rFonts w:ascii="TH SarabunPSK" w:hAnsi="TH SarabunPSK" w:cs="TH SarabunPSK"/>
          <w:b/>
          <w:bCs/>
          <w:sz w:val="32"/>
          <w:szCs w:val="32"/>
          <w:cs/>
        </w:rPr>
        <w:t xml:space="preserve"> </w:t>
      </w:r>
      <w:r w:rsidRPr="006B3E4D">
        <w:rPr>
          <w:rFonts w:ascii="TH SarabunPSK" w:hAnsi="TH SarabunPSK" w:cs="TH SarabunPSK"/>
          <w:b/>
          <w:bCs/>
          <w:sz w:val="32"/>
          <w:szCs w:val="32"/>
        </w:rPr>
        <w:t xml:space="preserve">: </w:t>
      </w:r>
      <w:r w:rsidRPr="006B3E4D">
        <w:rPr>
          <w:rFonts w:ascii="TH SarabunPSK" w:hAnsi="TH SarabunPSK" w:cs="TH SarabunPSK"/>
          <w:b/>
          <w:bCs/>
          <w:sz w:val="32"/>
          <w:szCs w:val="32"/>
          <w:cs/>
        </w:rPr>
        <w:t xml:space="preserve">ความเชื่อมโยงกับแผนในระดับต่างๆ </w:t>
      </w:r>
    </w:p>
    <w:p w:rsidR="006B3E4D" w:rsidRPr="006B3E4D" w:rsidRDefault="006B3E4D" w:rsidP="006B3E4D">
      <w:pPr>
        <w:spacing w:after="0" w:line="240" w:lineRule="auto"/>
        <w:rPr>
          <w:rFonts w:ascii="TH SarabunPSK" w:hAnsi="TH SarabunPSK" w:cs="TH SarabunPSK"/>
          <w:b/>
          <w:bCs/>
          <w:sz w:val="32"/>
          <w:szCs w:val="32"/>
          <w:u w:val="single"/>
        </w:rPr>
      </w:pPr>
      <w:r w:rsidRPr="006B3E4D">
        <w:rPr>
          <w:rFonts w:ascii="TH SarabunPSK" w:hAnsi="TH SarabunPSK" w:cs="TH SarabunPSK"/>
          <w:b/>
          <w:bCs/>
          <w:sz w:val="32"/>
          <w:szCs w:val="32"/>
          <w:u w:val="single"/>
          <w:cs/>
        </w:rPr>
        <w:t>แผนระดับที่ 1</w:t>
      </w:r>
    </w:p>
    <w:p w:rsidR="006B3E4D" w:rsidRPr="006B3E4D" w:rsidRDefault="006B3E4D" w:rsidP="00784566">
      <w:pPr>
        <w:numPr>
          <w:ilvl w:val="0"/>
          <w:numId w:val="30"/>
        </w:numPr>
        <w:tabs>
          <w:tab w:val="left" w:pos="284"/>
        </w:tabs>
        <w:spacing w:after="0" w:line="240" w:lineRule="auto"/>
        <w:contextualSpacing/>
        <w:rPr>
          <w:rFonts w:ascii="TH SarabunPSK" w:eastAsia="Calibri" w:hAnsi="TH SarabunPSK" w:cs="TH SarabunPSK"/>
          <w:b/>
          <w:bCs/>
          <w:sz w:val="32"/>
          <w:szCs w:val="32"/>
          <w:u w:val="single"/>
        </w:rPr>
      </w:pPr>
      <w:r w:rsidRPr="006B3E4D">
        <w:rPr>
          <w:rFonts w:ascii="TH SarabunPSK" w:eastAsia="Calibri" w:hAnsi="TH SarabunPSK" w:cs="TH SarabunPSK"/>
          <w:b/>
          <w:bCs/>
          <w:sz w:val="32"/>
          <w:szCs w:val="32"/>
          <w:cs/>
        </w:rPr>
        <w:t>ความสอดคล้องกับยุทธศาสตร์ชาติ</w:t>
      </w:r>
    </w:p>
    <w:p w:rsidR="006B3E4D" w:rsidRPr="006B3E4D" w:rsidRDefault="006B3E4D" w:rsidP="006B3E4D">
      <w:pPr>
        <w:spacing w:after="0" w:line="240" w:lineRule="auto"/>
        <w:ind w:left="360"/>
        <w:contextualSpacing/>
        <w:rPr>
          <w:rFonts w:ascii="TH SarabunPSK" w:eastAsia="Calibri" w:hAnsi="TH SarabunPSK" w:cs="TH SarabunPSK"/>
          <w:sz w:val="32"/>
          <w:szCs w:val="32"/>
          <w:cs/>
        </w:rPr>
      </w:pPr>
      <w:r w:rsidRPr="006B3E4D">
        <w:rPr>
          <w:rFonts w:ascii="TH SarabunPSK" w:eastAsia="Calibri" w:hAnsi="TH SarabunPSK" w:cs="TH SarabunPSK"/>
          <w:sz w:val="32"/>
          <w:szCs w:val="32"/>
        </w:rPr>
        <w:t xml:space="preserve">  </w:t>
      </w:r>
      <w:r w:rsidR="0035228F">
        <w:rPr>
          <w:rFonts w:ascii="TH SarabunPSK" w:eastAsia="Calibri" w:hAnsi="TH SarabunPSK" w:cs="TH SarabunPSK" w:hint="cs"/>
          <w:sz w:val="32"/>
          <w:szCs w:val="32"/>
          <w:cs/>
        </w:rPr>
        <w:t xml:space="preserve">   </w:t>
      </w:r>
      <w:r w:rsidRPr="006B3E4D">
        <w:rPr>
          <w:rFonts w:ascii="TH SarabunPSK" w:eastAsia="Calibri" w:hAnsi="TH SarabunPSK" w:cs="TH SarabunPSK"/>
          <w:sz w:val="32"/>
          <w:szCs w:val="32"/>
          <w:cs/>
        </w:rPr>
        <w:t>ยุทธศาสตร์ชาติ</w:t>
      </w:r>
      <w:r w:rsidRPr="006B3E4D">
        <w:rPr>
          <w:rFonts w:ascii="TH SarabunPSK" w:eastAsia="Calibri" w:hAnsi="TH SarabunPSK" w:cs="TH SarabunPSK"/>
          <w:sz w:val="32"/>
          <w:szCs w:val="32"/>
        </w:rPr>
        <w:t xml:space="preserve"> : </w:t>
      </w:r>
      <w:r w:rsidRPr="006B3E4D">
        <w:rPr>
          <w:rFonts w:ascii="TH SarabunPSK" w:eastAsia="Calibri" w:hAnsi="TH SarabunPSK" w:cs="TH SarabunPSK" w:hint="cs"/>
          <w:sz w:val="32"/>
          <w:szCs w:val="32"/>
          <w:cs/>
        </w:rPr>
        <w:t>ด้านการสร้างความสามารถในการแข่งขัน</w:t>
      </w:r>
      <w:r w:rsidRPr="006B3E4D">
        <w:rPr>
          <w:rFonts w:ascii="TH SarabunPSK" w:eastAsia="Calibri" w:hAnsi="TH SarabunPSK" w:cs="TH SarabunPSK"/>
          <w:sz w:val="32"/>
          <w:szCs w:val="32"/>
        </w:rPr>
        <w:t xml:space="preserve"> </w:t>
      </w:r>
    </w:p>
    <w:p w:rsidR="006B3E4D" w:rsidRPr="006B3E4D" w:rsidRDefault="006B3E4D" w:rsidP="006B3E4D">
      <w:pPr>
        <w:spacing w:after="0" w:line="240" w:lineRule="auto"/>
        <w:ind w:left="431" w:firstLine="289"/>
        <w:rPr>
          <w:rFonts w:ascii="TH SarabunPSK" w:eastAsia="Calibri" w:hAnsi="TH SarabunPSK" w:cs="TH SarabunPSK"/>
          <w:b/>
          <w:bCs/>
          <w:sz w:val="32"/>
          <w:szCs w:val="32"/>
          <w:u w:val="single"/>
        </w:rPr>
      </w:pPr>
      <w:r w:rsidRPr="006B3E4D">
        <w:rPr>
          <w:rFonts w:ascii="TH SarabunPSK" w:eastAsia="Calibri" w:hAnsi="TH SarabunPSK" w:cs="TH SarabunPSK" w:hint="cs"/>
          <w:sz w:val="24"/>
          <w:szCs w:val="32"/>
          <w:cs/>
        </w:rPr>
        <w:t>เป้าหมาย</w:t>
      </w:r>
      <w:r w:rsidRPr="006B3E4D">
        <w:rPr>
          <w:rFonts w:ascii="TH SarabunPSK" w:eastAsia="Calibri" w:hAnsi="TH SarabunPSK" w:cs="TH SarabunPSK"/>
          <w:sz w:val="24"/>
          <w:szCs w:val="32"/>
        </w:rPr>
        <w:t xml:space="preserve">  </w:t>
      </w:r>
      <w:r w:rsidRPr="006B3E4D">
        <w:rPr>
          <w:rFonts w:ascii="TH SarabunPSK" w:eastAsia="Calibri" w:hAnsi="TH SarabunPSK" w:cs="TH SarabunPSK" w:hint="cs"/>
          <w:sz w:val="24"/>
          <w:szCs w:val="32"/>
          <w:cs/>
        </w:rPr>
        <w:t>ประเทศไทยมีขีดความสามารถในการแข่งขันสูงขึ้น</w:t>
      </w:r>
    </w:p>
    <w:p w:rsidR="006B3E4D" w:rsidRPr="006B3E4D" w:rsidRDefault="006B3E4D" w:rsidP="006B3E4D">
      <w:pPr>
        <w:spacing w:after="0" w:line="240" w:lineRule="auto"/>
        <w:ind w:firstLine="720"/>
        <w:rPr>
          <w:rFonts w:ascii="TH SarabunPSK" w:hAnsi="TH SarabunPSK" w:cs="TH SarabunPSK"/>
          <w:sz w:val="32"/>
          <w:szCs w:val="32"/>
          <w:cs/>
        </w:rPr>
      </w:pPr>
      <w:r w:rsidRPr="006B3E4D">
        <w:rPr>
          <w:rFonts w:ascii="TH SarabunPSK" w:hAnsi="TH SarabunPSK" w:cs="TH SarabunPSK"/>
          <w:sz w:val="32"/>
          <w:szCs w:val="32"/>
          <w:cs/>
        </w:rPr>
        <w:t xml:space="preserve">ประเด็น </w:t>
      </w:r>
      <w:r w:rsidRPr="006B3E4D">
        <w:rPr>
          <w:rFonts w:ascii="TH SarabunPSK" w:hAnsi="TH SarabunPSK" w:cs="TH SarabunPSK" w:hint="cs"/>
          <w:sz w:val="32"/>
          <w:szCs w:val="32"/>
          <w:cs/>
        </w:rPr>
        <w:t>อุตสาหกรรมและบริการแห่งอนาคต</w:t>
      </w:r>
    </w:p>
    <w:p w:rsidR="006B3E4D" w:rsidRPr="006B3E4D" w:rsidRDefault="006B3E4D" w:rsidP="006B3E4D">
      <w:pPr>
        <w:spacing w:after="0" w:line="240" w:lineRule="auto"/>
        <w:rPr>
          <w:rFonts w:ascii="TH SarabunPSK" w:hAnsi="TH SarabunPSK" w:cs="TH SarabunPSK"/>
          <w:b/>
          <w:bCs/>
          <w:sz w:val="32"/>
          <w:szCs w:val="32"/>
          <w:u w:val="single"/>
        </w:rPr>
      </w:pPr>
      <w:r w:rsidRPr="006B3E4D">
        <w:rPr>
          <w:rFonts w:ascii="TH SarabunPSK" w:hAnsi="TH SarabunPSK" w:cs="TH SarabunPSK"/>
          <w:b/>
          <w:bCs/>
          <w:sz w:val="32"/>
          <w:szCs w:val="32"/>
          <w:u w:val="single"/>
          <w:cs/>
        </w:rPr>
        <w:t>แผนระดับที่ 2</w:t>
      </w:r>
    </w:p>
    <w:p w:rsidR="006B3E4D" w:rsidRPr="006B3E4D" w:rsidRDefault="006B3E4D" w:rsidP="00784566">
      <w:pPr>
        <w:numPr>
          <w:ilvl w:val="0"/>
          <w:numId w:val="30"/>
        </w:numPr>
        <w:tabs>
          <w:tab w:val="left" w:pos="284"/>
        </w:tabs>
        <w:spacing w:after="0" w:line="240" w:lineRule="auto"/>
        <w:contextualSpacing/>
        <w:rPr>
          <w:rFonts w:ascii="TH SarabunPSK" w:eastAsia="Calibri" w:hAnsi="TH SarabunPSK" w:cs="TH SarabunPSK"/>
          <w:b/>
          <w:bCs/>
          <w:sz w:val="32"/>
          <w:szCs w:val="32"/>
          <w:cs/>
        </w:rPr>
      </w:pPr>
      <w:r w:rsidRPr="006B3E4D">
        <w:rPr>
          <w:rFonts w:ascii="TH SarabunPSK" w:eastAsia="Calibri" w:hAnsi="TH SarabunPSK" w:cs="TH SarabunPSK"/>
          <w:b/>
          <w:bCs/>
          <w:sz w:val="32"/>
          <w:szCs w:val="32"/>
          <w:cs/>
        </w:rPr>
        <w:t>ความสอดคล้องกับแผน</w:t>
      </w:r>
      <w:r w:rsidRPr="006B3E4D">
        <w:rPr>
          <w:rFonts w:ascii="TH SarabunPSK" w:eastAsia="Calibri" w:hAnsi="TH SarabunPSK" w:cs="TH SarabunPSK" w:hint="cs"/>
          <w:b/>
          <w:bCs/>
          <w:sz w:val="32"/>
          <w:szCs w:val="32"/>
          <w:cs/>
        </w:rPr>
        <w:t>แม่บทภายใต้ยุทธศาสตร์ชาติ</w:t>
      </w:r>
      <w:r w:rsidR="005A6355">
        <w:rPr>
          <w:rFonts w:ascii="TH SarabunPSK" w:eastAsia="Calibri" w:hAnsi="TH SarabunPSK" w:cs="TH SarabunPSK" w:hint="cs"/>
          <w:b/>
          <w:bCs/>
          <w:sz w:val="32"/>
          <w:szCs w:val="32"/>
          <w:cs/>
        </w:rPr>
        <w:t xml:space="preserve"> </w:t>
      </w:r>
    </w:p>
    <w:p w:rsidR="006B3E4D" w:rsidRPr="006B3E4D" w:rsidRDefault="006B3E4D" w:rsidP="006B3E4D">
      <w:pPr>
        <w:tabs>
          <w:tab w:val="left" w:pos="284"/>
        </w:tabs>
        <w:spacing w:after="0" w:line="240" w:lineRule="auto"/>
        <w:jc w:val="thaiDistribute"/>
        <w:rPr>
          <w:rFonts w:ascii="TH SarabunPSK" w:hAnsi="TH SarabunPSK" w:cs="TH SarabunPSK"/>
          <w:sz w:val="32"/>
          <w:szCs w:val="32"/>
        </w:rPr>
      </w:pPr>
      <w:r w:rsidRPr="006B3E4D">
        <w:tab/>
        <w:t xml:space="preserve"> </w:t>
      </w:r>
      <w:r w:rsidRPr="006B3E4D">
        <w:rPr>
          <w:rFonts w:ascii="TH SarabunPSK" w:hAnsi="TH SarabunPSK" w:cs="TH SarabunPSK" w:hint="cs"/>
          <w:sz w:val="32"/>
          <w:szCs w:val="32"/>
          <w:cs/>
        </w:rPr>
        <w:t xml:space="preserve"> </w:t>
      </w:r>
      <w:r w:rsidR="0035228F">
        <w:rPr>
          <w:rFonts w:ascii="TH SarabunPSK" w:hAnsi="TH SarabunPSK" w:cs="TH SarabunPSK" w:hint="cs"/>
          <w:sz w:val="32"/>
          <w:szCs w:val="32"/>
          <w:cs/>
        </w:rPr>
        <w:tab/>
      </w:r>
      <w:r w:rsidRPr="006B3E4D">
        <w:rPr>
          <w:rFonts w:ascii="TH SarabunPSK" w:hAnsi="TH SarabunPSK" w:cs="TH SarabunPSK" w:hint="cs"/>
          <w:sz w:val="32"/>
          <w:szCs w:val="32"/>
          <w:cs/>
        </w:rPr>
        <w:t>ประเด็น อุตสาหกรรมและบริการแห่งอนาคต</w:t>
      </w:r>
    </w:p>
    <w:p w:rsidR="006B3E4D" w:rsidRPr="006B3E4D" w:rsidRDefault="006B3E4D" w:rsidP="006B3E4D">
      <w:pPr>
        <w:tabs>
          <w:tab w:val="left" w:pos="284"/>
          <w:tab w:val="left" w:pos="567"/>
        </w:tabs>
        <w:spacing w:after="0" w:line="240" w:lineRule="auto"/>
        <w:jc w:val="thaiDistribute"/>
        <w:rPr>
          <w:rFonts w:ascii="TH SarabunPSK" w:hAnsi="TH SarabunPSK" w:cs="TH SarabunPSK"/>
          <w:sz w:val="32"/>
          <w:szCs w:val="32"/>
        </w:rPr>
      </w:pPr>
      <w:r w:rsidRPr="006B3E4D">
        <w:rPr>
          <w:rFonts w:ascii="TH SarabunPSK" w:hAnsi="TH SarabunPSK" w:cs="TH SarabunPSK" w:hint="cs"/>
          <w:sz w:val="24"/>
          <w:szCs w:val="32"/>
          <w:cs/>
        </w:rPr>
        <w:tab/>
      </w:r>
      <w:r w:rsidRPr="006B3E4D">
        <w:rPr>
          <w:rFonts w:ascii="TH SarabunPSK" w:hAnsi="TH SarabunPSK" w:cs="TH SarabunPSK" w:hint="cs"/>
          <w:sz w:val="24"/>
          <w:szCs w:val="32"/>
          <w:cs/>
        </w:rPr>
        <w:tab/>
      </w:r>
      <w:r w:rsidR="0035228F">
        <w:rPr>
          <w:rFonts w:ascii="TH SarabunPSK" w:hAnsi="TH SarabunPSK" w:cs="TH SarabunPSK" w:hint="cs"/>
          <w:sz w:val="24"/>
          <w:szCs w:val="32"/>
          <w:cs/>
        </w:rPr>
        <w:tab/>
      </w:r>
      <w:r w:rsidRPr="006B3E4D">
        <w:rPr>
          <w:rFonts w:ascii="TH SarabunPSK" w:hAnsi="TH SarabunPSK" w:cs="TH SarabunPSK"/>
          <w:sz w:val="24"/>
          <w:szCs w:val="32"/>
          <w:cs/>
        </w:rPr>
        <w:t>เป้าหมาย</w:t>
      </w:r>
      <w:r w:rsidRPr="006B3E4D">
        <w:rPr>
          <w:rFonts w:ascii="TH SarabunPSK" w:hAnsi="TH SarabunPSK" w:cs="TH SarabunPSK" w:hint="cs"/>
          <w:sz w:val="24"/>
          <w:szCs w:val="32"/>
          <w:cs/>
        </w:rPr>
        <w:t xml:space="preserve"> ผลิตภาพการผลิตของภาคอุตสาหกรรมและภาคบริการเพิ่มขึ้น </w:t>
      </w:r>
    </w:p>
    <w:p w:rsidR="006B3E4D" w:rsidRPr="006B3E4D" w:rsidRDefault="006B3E4D" w:rsidP="006B3E4D">
      <w:pPr>
        <w:tabs>
          <w:tab w:val="left" w:pos="284"/>
        </w:tabs>
        <w:spacing w:after="0" w:line="240" w:lineRule="auto"/>
        <w:jc w:val="thaiDistribute"/>
        <w:rPr>
          <w:rFonts w:ascii="TH SarabunPSK" w:hAnsi="TH SarabunPSK" w:cs="TH SarabunPSK"/>
          <w:sz w:val="32"/>
          <w:szCs w:val="32"/>
        </w:rPr>
      </w:pPr>
      <w:r w:rsidRPr="006B3E4D">
        <w:rPr>
          <w:rFonts w:ascii="TH SarabunPSK" w:hAnsi="TH SarabunPSK" w:cs="TH SarabunPSK" w:hint="cs"/>
          <w:sz w:val="32"/>
          <w:szCs w:val="32"/>
          <w:cs/>
        </w:rPr>
        <w:tab/>
        <w:t xml:space="preserve">    </w:t>
      </w:r>
      <w:r w:rsidR="0035228F">
        <w:rPr>
          <w:rFonts w:ascii="TH SarabunPSK" w:hAnsi="TH SarabunPSK" w:cs="TH SarabunPSK" w:hint="cs"/>
          <w:sz w:val="32"/>
          <w:szCs w:val="32"/>
          <w:cs/>
        </w:rPr>
        <w:tab/>
      </w:r>
      <w:r w:rsidRPr="006B3E4D">
        <w:rPr>
          <w:rFonts w:ascii="TH SarabunPSK" w:hAnsi="TH SarabunPSK" w:cs="TH SarabunPSK" w:hint="cs"/>
          <w:sz w:val="32"/>
          <w:szCs w:val="32"/>
          <w:cs/>
        </w:rPr>
        <w:t xml:space="preserve">เป้าหมายย่อย  แรงงานไทยมีประสิทธิภาพเพิ่มขึ้น </w:t>
      </w:r>
      <w:r w:rsidRPr="006B3E4D">
        <w:rPr>
          <w:rFonts w:ascii="TH SarabunPSK" w:hAnsi="TH SarabunPSK" w:cs="TH SarabunPSK" w:hint="cs"/>
          <w:sz w:val="32"/>
          <w:szCs w:val="32"/>
          <w:cs/>
        </w:rPr>
        <w:tab/>
      </w:r>
      <w:r w:rsidRPr="006B3E4D">
        <w:rPr>
          <w:rFonts w:ascii="TH SarabunPSK" w:hAnsi="TH SarabunPSK" w:cs="TH SarabunPSK" w:hint="cs"/>
          <w:sz w:val="32"/>
          <w:szCs w:val="32"/>
          <w:cs/>
        </w:rPr>
        <w:tab/>
      </w:r>
    </w:p>
    <w:p w:rsidR="006B3E4D" w:rsidRPr="006B3E4D" w:rsidRDefault="006B3E4D" w:rsidP="00784566">
      <w:pPr>
        <w:numPr>
          <w:ilvl w:val="0"/>
          <w:numId w:val="30"/>
        </w:numPr>
        <w:tabs>
          <w:tab w:val="left" w:pos="284"/>
        </w:tabs>
        <w:spacing w:after="0" w:line="240" w:lineRule="auto"/>
        <w:rPr>
          <w:rFonts w:ascii="TH SarabunPSK" w:eastAsia="Calibri" w:hAnsi="TH SarabunPSK" w:cs="TH SarabunPSK"/>
          <w:b/>
          <w:bCs/>
          <w:sz w:val="32"/>
          <w:szCs w:val="32"/>
        </w:rPr>
      </w:pPr>
      <w:r w:rsidRPr="006B3E4D">
        <w:rPr>
          <w:rFonts w:ascii="TH SarabunPSK" w:eastAsia="Calibri" w:hAnsi="TH SarabunPSK" w:cs="TH SarabunPSK"/>
          <w:b/>
          <w:bCs/>
          <w:sz w:val="32"/>
          <w:szCs w:val="32"/>
          <w:cs/>
        </w:rPr>
        <w:t>ความสอดคล้องกับแผน</w:t>
      </w:r>
      <w:r w:rsidRPr="006B3E4D">
        <w:rPr>
          <w:rFonts w:ascii="TH SarabunPSK" w:eastAsia="Calibri" w:hAnsi="TH SarabunPSK" w:cs="TH SarabunPSK" w:hint="cs"/>
          <w:b/>
          <w:bCs/>
          <w:sz w:val="32"/>
          <w:szCs w:val="32"/>
          <w:cs/>
        </w:rPr>
        <w:t>ปฏิรูปประเทศ</w:t>
      </w:r>
    </w:p>
    <w:p w:rsidR="006B3E4D" w:rsidRPr="006B3E4D" w:rsidRDefault="006B3E4D" w:rsidP="006B3E4D">
      <w:pPr>
        <w:tabs>
          <w:tab w:val="left" w:pos="284"/>
        </w:tabs>
        <w:spacing w:after="0" w:line="240" w:lineRule="auto"/>
        <w:jc w:val="thaiDistribute"/>
        <w:rPr>
          <w:rFonts w:ascii="TH SarabunPSK" w:hAnsi="TH SarabunPSK" w:cs="TH SarabunPSK"/>
          <w:sz w:val="32"/>
          <w:szCs w:val="32"/>
          <w:cs/>
        </w:rPr>
      </w:pPr>
      <w:r w:rsidRPr="006B3E4D">
        <w:tab/>
        <w:t xml:space="preserve"> </w:t>
      </w:r>
      <w:r w:rsidR="0035228F">
        <w:rPr>
          <w:rFonts w:ascii="TH SarabunPSK" w:hAnsi="TH SarabunPSK" w:cs="TH SarabunPSK" w:hint="cs"/>
          <w:sz w:val="32"/>
          <w:szCs w:val="32"/>
          <w:cs/>
        </w:rPr>
        <w:tab/>
      </w:r>
      <w:r w:rsidRPr="006B3E4D">
        <w:rPr>
          <w:rFonts w:ascii="TH SarabunPSK" w:hAnsi="TH SarabunPSK" w:cs="TH SarabunPSK" w:hint="cs"/>
          <w:sz w:val="32"/>
          <w:szCs w:val="32"/>
          <w:cs/>
        </w:rPr>
        <w:t xml:space="preserve"> </w:t>
      </w:r>
      <w:r>
        <w:rPr>
          <w:rFonts w:ascii="TH SarabunPSK" w:hAnsi="TH SarabunPSK" w:cs="TH SarabunPSK" w:hint="cs"/>
          <w:sz w:val="32"/>
          <w:szCs w:val="32"/>
          <w:cs/>
        </w:rPr>
        <w:t>ด้านเศรษฐกิจ</w:t>
      </w:r>
      <w:r w:rsidRPr="006B3E4D">
        <w:rPr>
          <w:rFonts w:ascii="TH SarabunPSK" w:hAnsi="TH SarabunPSK" w:cs="TH SarabunPSK" w:hint="cs"/>
          <w:sz w:val="32"/>
          <w:szCs w:val="32"/>
          <w:cs/>
        </w:rPr>
        <w:t xml:space="preserve"> </w:t>
      </w:r>
      <w:r w:rsidRPr="006B3E4D">
        <w:rPr>
          <w:rFonts w:ascii="TH SarabunPSK" w:hAnsi="TH SarabunPSK" w:cs="TH SarabunPSK"/>
          <w:sz w:val="32"/>
          <w:szCs w:val="32"/>
        </w:rPr>
        <w:t xml:space="preserve">: </w:t>
      </w:r>
      <w:r>
        <w:rPr>
          <w:rFonts w:ascii="TH SarabunPSK" w:hAnsi="TH SarabunPSK" w:cs="TH SarabunPSK" w:hint="cs"/>
          <w:sz w:val="32"/>
          <w:szCs w:val="32"/>
          <w:cs/>
        </w:rPr>
        <w:t xml:space="preserve">กิจกรรมปฏิรูปที่ 5 </w:t>
      </w:r>
      <w:r w:rsidRPr="006B3E4D">
        <w:rPr>
          <w:rFonts w:ascii="TH SarabunPSK" w:hAnsi="TH SarabunPSK" w:cs="TH SarabunPSK" w:hint="cs"/>
          <w:sz w:val="32"/>
          <w:szCs w:val="32"/>
          <w:cs/>
        </w:rPr>
        <w:t>การ</w:t>
      </w:r>
      <w:r>
        <w:rPr>
          <w:rFonts w:ascii="TH SarabunPSK" w:hAnsi="TH SarabunPSK" w:cs="TH SarabunPSK" w:hint="cs"/>
          <w:sz w:val="32"/>
          <w:szCs w:val="32"/>
          <w:cs/>
        </w:rPr>
        <w:t xml:space="preserve">พัฒนาศักยภาพคนเพื่อเป็นพลังในการขับเคลื่อนเศรษฐกิจ </w:t>
      </w:r>
    </w:p>
    <w:p w:rsidR="006B3E4D" w:rsidRPr="006B3E4D" w:rsidRDefault="006B3E4D" w:rsidP="00784566">
      <w:pPr>
        <w:numPr>
          <w:ilvl w:val="0"/>
          <w:numId w:val="30"/>
        </w:numPr>
        <w:tabs>
          <w:tab w:val="left" w:pos="284"/>
        </w:tabs>
        <w:spacing w:after="0" w:line="240" w:lineRule="auto"/>
        <w:rPr>
          <w:rFonts w:ascii="TH SarabunPSK" w:eastAsia="Calibri" w:hAnsi="TH SarabunPSK" w:cs="TH SarabunPSK"/>
          <w:b/>
          <w:bCs/>
          <w:sz w:val="32"/>
          <w:szCs w:val="32"/>
        </w:rPr>
      </w:pPr>
      <w:r w:rsidRPr="006B3E4D">
        <w:rPr>
          <w:rFonts w:ascii="TH SarabunPSK" w:eastAsia="Calibri" w:hAnsi="TH SarabunPSK" w:cs="TH SarabunPSK"/>
          <w:b/>
          <w:bCs/>
          <w:sz w:val="32"/>
          <w:szCs w:val="32"/>
          <w:cs/>
        </w:rPr>
        <w:t>ความสอดคล้องกับแผนพัฒนาเศรษฐกิจและสังคมแห่งชาติ</w:t>
      </w:r>
      <w:r w:rsidRPr="006B3E4D">
        <w:rPr>
          <w:rFonts w:ascii="TH SarabunPSK" w:eastAsia="Calibri" w:hAnsi="TH SarabunPSK" w:cs="TH SarabunPSK"/>
          <w:b/>
          <w:bCs/>
          <w:sz w:val="32"/>
          <w:szCs w:val="32"/>
        </w:rPr>
        <w:t xml:space="preserve"> </w:t>
      </w:r>
      <w:r w:rsidRPr="006B3E4D">
        <w:rPr>
          <w:rFonts w:ascii="TH SarabunPSK" w:eastAsia="Calibri" w:hAnsi="TH SarabunPSK" w:cs="TH SarabunPSK" w:hint="cs"/>
          <w:b/>
          <w:bCs/>
          <w:sz w:val="32"/>
          <w:szCs w:val="32"/>
          <w:cs/>
        </w:rPr>
        <w:t>ฉบับที่ 12</w:t>
      </w:r>
    </w:p>
    <w:p w:rsidR="006B3E4D" w:rsidRPr="006B3E4D" w:rsidRDefault="0035228F" w:rsidP="0035228F">
      <w:pPr>
        <w:tabs>
          <w:tab w:val="left" w:pos="567"/>
        </w:tabs>
        <w:spacing w:after="0" w:line="240" w:lineRule="auto"/>
        <w:ind w:left="644"/>
        <w:contextualSpacing/>
        <w:rPr>
          <w:rFonts w:ascii="TH SarabunPSK" w:eastAsia="Calibri" w:hAnsi="TH SarabunPSK" w:cs="TH SarabunPSK"/>
          <w:sz w:val="32"/>
          <w:szCs w:val="32"/>
        </w:rPr>
      </w:pPr>
      <w:r>
        <w:rPr>
          <w:rFonts w:ascii="TH SarabunPSK" w:eastAsia="Calibri" w:hAnsi="TH SarabunPSK" w:cs="TH SarabunPSK" w:hint="cs"/>
          <w:sz w:val="32"/>
          <w:szCs w:val="32"/>
          <w:cs/>
        </w:rPr>
        <w:tab/>
      </w:r>
      <w:r w:rsidR="006B3E4D" w:rsidRPr="006B3E4D">
        <w:rPr>
          <w:rFonts w:ascii="TH SarabunPSK" w:eastAsia="Calibri" w:hAnsi="TH SarabunPSK" w:cs="TH SarabunPSK"/>
          <w:sz w:val="32"/>
          <w:szCs w:val="32"/>
          <w:cs/>
        </w:rPr>
        <w:t>ยุทธศาสตร์ที่ 3 การสร้างความเข้มแข็งทางเศรษฐกิจและแข่งขันได้อย่างยั่งยืน</w:t>
      </w:r>
    </w:p>
    <w:p w:rsidR="006B3E4D" w:rsidRPr="006B3E4D" w:rsidRDefault="006B3E4D" w:rsidP="006B3E4D">
      <w:pPr>
        <w:tabs>
          <w:tab w:val="left" w:pos="602"/>
        </w:tabs>
        <w:spacing w:after="0" w:line="240" w:lineRule="auto"/>
        <w:rPr>
          <w:rFonts w:ascii="TH SarabunPSK" w:hAnsi="TH SarabunPSK" w:cs="TH SarabunPSK"/>
          <w:sz w:val="32"/>
          <w:szCs w:val="32"/>
        </w:rPr>
      </w:pPr>
      <w:r w:rsidRPr="006B3E4D">
        <w:rPr>
          <w:rFonts w:ascii="TH SarabunPSK" w:hAnsi="TH SarabunPSK" w:cs="TH SarabunPSK"/>
          <w:sz w:val="32"/>
          <w:szCs w:val="32"/>
          <w:cs/>
        </w:rPr>
        <w:tab/>
      </w:r>
      <w:r w:rsidR="0035228F">
        <w:rPr>
          <w:rFonts w:ascii="TH SarabunPSK" w:hAnsi="TH SarabunPSK" w:cs="TH SarabunPSK" w:hint="cs"/>
          <w:sz w:val="32"/>
          <w:szCs w:val="32"/>
          <w:cs/>
        </w:rPr>
        <w:tab/>
      </w:r>
      <w:r w:rsidRPr="006B3E4D">
        <w:rPr>
          <w:rFonts w:ascii="TH SarabunPSK" w:hAnsi="TH SarabunPSK" w:cs="TH SarabunPSK"/>
          <w:sz w:val="32"/>
          <w:szCs w:val="32"/>
          <w:cs/>
        </w:rPr>
        <w:t>เป้าหมาย เพิ่มผลิตภาพการผลิตของประเทศ</w:t>
      </w:r>
    </w:p>
    <w:p w:rsidR="006B3E4D" w:rsidRPr="006B3E4D" w:rsidRDefault="006B3E4D" w:rsidP="006B3E4D">
      <w:pPr>
        <w:tabs>
          <w:tab w:val="left" w:pos="567"/>
        </w:tabs>
        <w:spacing w:after="0" w:line="240" w:lineRule="auto"/>
        <w:ind w:left="-28"/>
        <w:contextualSpacing/>
        <w:rPr>
          <w:rFonts w:ascii="TH SarabunPSK" w:eastAsia="Calibri" w:hAnsi="TH SarabunPSK" w:cs="TH SarabunPSK"/>
          <w:sz w:val="32"/>
          <w:szCs w:val="32"/>
        </w:rPr>
      </w:pPr>
      <w:r w:rsidRPr="006B3E4D">
        <w:rPr>
          <w:rFonts w:ascii="TH SarabunPSK" w:eastAsia="Calibri" w:hAnsi="TH SarabunPSK" w:cs="TH SarabunPSK"/>
          <w:sz w:val="32"/>
          <w:szCs w:val="32"/>
        </w:rPr>
        <w:tab/>
      </w:r>
      <w:r w:rsidR="0035228F">
        <w:rPr>
          <w:rFonts w:ascii="TH SarabunPSK" w:eastAsia="Calibri" w:hAnsi="TH SarabunPSK" w:cs="TH SarabunPSK" w:hint="cs"/>
          <w:sz w:val="32"/>
          <w:szCs w:val="32"/>
          <w:cs/>
        </w:rPr>
        <w:tab/>
      </w:r>
      <w:r w:rsidRPr="006B3E4D">
        <w:rPr>
          <w:rFonts w:ascii="TH SarabunPSK" w:eastAsia="Calibri" w:hAnsi="TH SarabunPSK" w:cs="TH SarabunPSK"/>
          <w:sz w:val="32"/>
          <w:szCs w:val="32"/>
          <w:cs/>
        </w:rPr>
        <w:t>แนวทาง</w:t>
      </w:r>
      <w:r w:rsidRPr="006B3E4D">
        <w:rPr>
          <w:rFonts w:ascii="TH SarabunPSK" w:eastAsia="Calibri" w:hAnsi="TH SarabunPSK" w:cs="TH SarabunPSK"/>
          <w:sz w:val="32"/>
          <w:szCs w:val="32"/>
        </w:rPr>
        <w:t xml:space="preserve"> </w:t>
      </w:r>
      <w:r w:rsidRPr="006B3E4D">
        <w:rPr>
          <w:rFonts w:ascii="TH SarabunPSK" w:eastAsia="Calibri" w:hAnsi="TH SarabunPSK" w:cs="TH SarabunPSK" w:hint="cs"/>
          <w:sz w:val="32"/>
          <w:szCs w:val="32"/>
          <w:cs/>
        </w:rPr>
        <w:t>การเสริมสร้างและพัฒนาขีดความสามารถของภาคการผลิตและบริการ</w:t>
      </w:r>
    </w:p>
    <w:p w:rsidR="006B3E4D" w:rsidRPr="006B3E4D" w:rsidRDefault="006B3E4D" w:rsidP="006B3E4D">
      <w:pPr>
        <w:spacing w:after="0" w:line="240" w:lineRule="auto"/>
        <w:rPr>
          <w:rFonts w:ascii="TH SarabunPSK" w:hAnsi="TH SarabunPSK" w:cs="TH SarabunPSK"/>
          <w:b/>
          <w:bCs/>
          <w:sz w:val="32"/>
          <w:szCs w:val="32"/>
        </w:rPr>
      </w:pPr>
      <w:r w:rsidRPr="006B3E4D">
        <w:rPr>
          <w:rFonts w:ascii="TH SarabunPSK" w:hAnsi="TH SarabunPSK" w:cs="TH SarabunPSK"/>
          <w:b/>
          <w:bCs/>
          <w:sz w:val="32"/>
          <w:szCs w:val="32"/>
          <w:u w:val="single"/>
          <w:cs/>
        </w:rPr>
        <w:t xml:space="preserve">แผนระดับที่ </w:t>
      </w:r>
      <w:r w:rsidRPr="006B3E4D">
        <w:rPr>
          <w:rFonts w:ascii="TH SarabunPSK" w:hAnsi="TH SarabunPSK" w:cs="TH SarabunPSK"/>
          <w:b/>
          <w:bCs/>
          <w:sz w:val="32"/>
          <w:szCs w:val="32"/>
          <w:u w:val="single"/>
        </w:rPr>
        <w:t>3</w:t>
      </w:r>
      <w:r w:rsidRPr="006B3E4D">
        <w:rPr>
          <w:rFonts w:ascii="TH SarabunPSK" w:hAnsi="TH SarabunPSK" w:cs="TH SarabunPSK"/>
          <w:b/>
          <w:bCs/>
          <w:sz w:val="32"/>
          <w:szCs w:val="32"/>
        </w:rPr>
        <w:t xml:space="preserve"> </w:t>
      </w:r>
    </w:p>
    <w:p w:rsidR="006B3E4D" w:rsidRPr="006B3E4D" w:rsidRDefault="006B3E4D" w:rsidP="0035228F">
      <w:pPr>
        <w:spacing w:after="0" w:line="240" w:lineRule="auto"/>
        <w:ind w:firstLine="720"/>
        <w:rPr>
          <w:rFonts w:ascii="TH SarabunPSK" w:hAnsi="TH SarabunPSK" w:cs="TH SarabunPSK"/>
          <w:b/>
          <w:bCs/>
          <w:sz w:val="32"/>
          <w:szCs w:val="32"/>
        </w:rPr>
      </w:pPr>
      <w:r w:rsidRPr="006B3E4D">
        <w:rPr>
          <w:rFonts w:ascii="TH SarabunPSK" w:hAnsi="TH SarabunPSK" w:cs="TH SarabunPSK" w:hint="cs"/>
          <w:sz w:val="32"/>
          <w:szCs w:val="32"/>
          <w:cs/>
        </w:rPr>
        <w:t xml:space="preserve">แผนแม่บทพัฒนาแรงงานไทยในระยะ 4 ปี (พ.ศ. 2560 </w:t>
      </w:r>
      <w:r w:rsidRPr="006B3E4D">
        <w:rPr>
          <w:rFonts w:ascii="TH SarabunPSK" w:hAnsi="TH SarabunPSK" w:cs="TH SarabunPSK"/>
          <w:sz w:val="32"/>
          <w:szCs w:val="32"/>
          <w:cs/>
        </w:rPr>
        <w:t>–</w:t>
      </w:r>
      <w:r w:rsidRPr="006B3E4D">
        <w:rPr>
          <w:rFonts w:ascii="TH SarabunPSK" w:hAnsi="TH SarabunPSK" w:cs="TH SarabunPSK" w:hint="cs"/>
          <w:sz w:val="32"/>
          <w:szCs w:val="32"/>
          <w:cs/>
        </w:rPr>
        <w:t xml:space="preserve"> 2564)</w:t>
      </w:r>
      <w:r w:rsidRPr="006B3E4D">
        <w:rPr>
          <w:rFonts w:ascii="TH SarabunPSK" w:hAnsi="TH SarabunPSK" w:cs="TH SarabunPSK"/>
          <w:i/>
          <w:iCs/>
          <w:sz w:val="32"/>
          <w:szCs w:val="32"/>
        </w:rPr>
        <w:t xml:space="preserve"> </w:t>
      </w:r>
      <w:r w:rsidRPr="006B3E4D">
        <w:rPr>
          <w:rFonts w:ascii="TH SarabunPSK" w:hAnsi="TH SarabunPSK" w:cs="TH SarabunPSK"/>
          <w:sz w:val="32"/>
          <w:szCs w:val="32"/>
        </w:rPr>
        <w:t>(</w:t>
      </w:r>
      <w:r w:rsidRPr="006B3E4D">
        <w:rPr>
          <w:rFonts w:ascii="TH SarabunPSK" w:hAnsi="TH SarabunPSK" w:cs="TH SarabunPSK" w:hint="cs"/>
          <w:sz w:val="32"/>
          <w:szCs w:val="32"/>
          <w:cs/>
        </w:rPr>
        <w:t>ตามมติ ครม. วันที่ 24 มกราคม 2562</w:t>
      </w:r>
      <w:r w:rsidRPr="006B3E4D">
        <w:rPr>
          <w:rFonts w:ascii="TH SarabunPSK" w:hAnsi="TH SarabunPSK" w:cs="TH SarabunPSK"/>
          <w:sz w:val="32"/>
          <w:szCs w:val="32"/>
        </w:rPr>
        <w:t>)</w:t>
      </w:r>
      <w:r w:rsidRPr="006B3E4D">
        <w:rPr>
          <w:rFonts w:ascii="TH SarabunPSK" w:hAnsi="TH SarabunPSK" w:cs="TH SarabunPSK"/>
          <w:b/>
          <w:bCs/>
          <w:sz w:val="32"/>
          <w:szCs w:val="32"/>
        </w:rPr>
        <w:t xml:space="preserve"> </w:t>
      </w:r>
    </w:p>
    <w:p w:rsidR="006B3E4D" w:rsidRPr="006B3E4D" w:rsidRDefault="006B3E4D" w:rsidP="006B3E4D">
      <w:pPr>
        <w:spacing w:after="0" w:line="240" w:lineRule="auto"/>
        <w:rPr>
          <w:rFonts w:ascii="TH SarabunPSK" w:hAnsi="TH SarabunPSK" w:cs="TH SarabunPSK"/>
          <w:b/>
          <w:bCs/>
          <w:sz w:val="32"/>
          <w:szCs w:val="32"/>
          <w:u w:val="single"/>
          <w:cs/>
        </w:rPr>
      </w:pPr>
      <w:r w:rsidRPr="006B3E4D">
        <w:rPr>
          <w:rFonts w:ascii="TH SarabunPSK" w:hAnsi="TH SarabunPSK" w:cs="TH SarabunPSK"/>
          <w:b/>
          <w:bCs/>
          <w:sz w:val="32"/>
          <w:szCs w:val="32"/>
          <w:cs/>
        </w:rPr>
        <w:t>ความสอดคล้องกับนโยบายรัฐบาล</w:t>
      </w:r>
      <w:r w:rsidRPr="006B3E4D">
        <w:rPr>
          <w:rFonts w:ascii="TH SarabunPSK" w:hAnsi="TH SarabunPSK" w:cs="TH SarabunPSK" w:hint="cs"/>
          <w:b/>
          <w:bCs/>
          <w:sz w:val="32"/>
          <w:szCs w:val="32"/>
          <w:cs/>
        </w:rPr>
        <w:t>*</w:t>
      </w:r>
    </w:p>
    <w:p w:rsidR="006B3E4D" w:rsidRDefault="006B3E4D" w:rsidP="006B3E4D">
      <w:pPr>
        <w:tabs>
          <w:tab w:val="left" w:pos="280"/>
        </w:tabs>
        <w:spacing w:after="0" w:line="240" w:lineRule="auto"/>
        <w:rPr>
          <w:rFonts w:ascii="TH SarabunPSK" w:hAnsi="TH SarabunPSK" w:cs="TH SarabunPSK"/>
          <w:sz w:val="32"/>
          <w:szCs w:val="32"/>
        </w:rPr>
      </w:pPr>
      <w:r w:rsidRPr="006B3E4D">
        <w:rPr>
          <w:rFonts w:ascii="TH SarabunPSK" w:hAnsi="TH SarabunPSK" w:cs="TH SarabunPSK"/>
        </w:rPr>
        <w:tab/>
      </w:r>
      <w:r w:rsidRPr="006B3E4D">
        <w:rPr>
          <w:rFonts w:ascii="TH SarabunPSK" w:hAnsi="TH SarabunPSK" w:cs="TH SarabunPSK"/>
          <w:sz w:val="32"/>
          <w:szCs w:val="32"/>
          <w:cs/>
        </w:rPr>
        <w:t xml:space="preserve">  </w:t>
      </w:r>
      <w:r w:rsidR="0035228F">
        <w:rPr>
          <w:rFonts w:ascii="TH SarabunPSK" w:hAnsi="TH SarabunPSK" w:cs="TH SarabunPSK" w:hint="cs"/>
          <w:sz w:val="32"/>
          <w:szCs w:val="32"/>
          <w:cs/>
        </w:rPr>
        <w:tab/>
      </w:r>
      <w:r w:rsidRPr="006B3E4D">
        <w:rPr>
          <w:rFonts w:ascii="TH SarabunPSK" w:hAnsi="TH SarabunPSK" w:cs="TH SarabunPSK"/>
          <w:sz w:val="32"/>
          <w:szCs w:val="32"/>
          <w:cs/>
        </w:rPr>
        <w:t xml:space="preserve">นโยบายที่ 8.3  พัฒนาอาชีวะ พัฒนาคุณภาพอาชีพ และพัฒนาแรงงานรองรับอุตสาหกรรม 4.0 </w:t>
      </w:r>
    </w:p>
    <w:p w:rsidR="00502BC4" w:rsidRPr="00502BC4" w:rsidRDefault="00502BC4" w:rsidP="006B3E4D">
      <w:pPr>
        <w:tabs>
          <w:tab w:val="left" w:pos="280"/>
        </w:tabs>
        <w:spacing w:after="0" w:line="240" w:lineRule="auto"/>
        <w:rPr>
          <w:rFonts w:ascii="TH SarabunPSK" w:hAnsi="TH SarabunPSK" w:cs="TH SarabunPSK"/>
          <w:b/>
          <w:bCs/>
          <w:sz w:val="32"/>
          <w:szCs w:val="32"/>
        </w:rPr>
      </w:pPr>
      <w:r w:rsidRPr="00502BC4">
        <w:rPr>
          <w:rFonts w:ascii="TH SarabunPSK" w:hAnsi="TH SarabunPSK" w:cs="TH SarabunPSK" w:hint="cs"/>
          <w:b/>
          <w:bCs/>
          <w:sz w:val="32"/>
          <w:szCs w:val="32"/>
          <w:cs/>
        </w:rPr>
        <w:t>ความสอดคล้องกับแผนบูรณาการพัฒนาอุตสาหกรรมและบริการแห่งอนาคต</w:t>
      </w:r>
    </w:p>
    <w:p w:rsidR="00502BC4" w:rsidRDefault="00502BC4" w:rsidP="00813420">
      <w:pPr>
        <w:tabs>
          <w:tab w:val="left" w:pos="280"/>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2D15D0">
        <w:rPr>
          <w:rFonts w:ascii="TH SarabunPSK" w:hAnsi="TH SarabunPSK" w:cs="TH SarabunPSK" w:hint="cs"/>
          <w:sz w:val="32"/>
          <w:szCs w:val="32"/>
          <w:cs/>
        </w:rPr>
        <w:t>เป้าหมายที่ 5 เพิ่มผลิตภาพภาคอุตสาหกรรมและบริการตลอดห่วงโซ่คุณค่า และพัฒนาการจัดการฐานข้อมูลอุตสาหกรรม และคาดการณ์เทคโนโลยีในอนาคต</w:t>
      </w:r>
    </w:p>
    <w:p w:rsidR="002D15D0" w:rsidRDefault="002D15D0" w:rsidP="006B3E4D">
      <w:pPr>
        <w:tabs>
          <w:tab w:val="left" w:pos="280"/>
        </w:tabs>
        <w:spacing w:after="0" w:line="240" w:lineRule="auto"/>
        <w:rPr>
          <w:rFonts w:ascii="TH SarabunPSK" w:hAnsi="TH SarabunPSK" w:cs="TH SarabunPSK"/>
          <w:sz w:val="32"/>
          <w:szCs w:val="32"/>
        </w:rPr>
      </w:pPr>
      <w:r>
        <w:rPr>
          <w:rFonts w:ascii="TH SarabunPSK" w:hAnsi="TH SarabunPSK" w:cs="TH SarabunPSK" w:hint="cs"/>
          <w:sz w:val="32"/>
          <w:szCs w:val="32"/>
          <w:cs/>
        </w:rPr>
        <w:lastRenderedPageBreak/>
        <w:tab/>
      </w:r>
      <w:r>
        <w:rPr>
          <w:rFonts w:ascii="TH SarabunPSK" w:hAnsi="TH SarabunPSK" w:cs="TH SarabunPSK" w:hint="cs"/>
          <w:sz w:val="32"/>
          <w:szCs w:val="32"/>
          <w:cs/>
        </w:rPr>
        <w:tab/>
        <w:t xml:space="preserve">ตัวชี้วัดที่ 1 </w:t>
      </w:r>
      <w:r>
        <w:rPr>
          <w:rFonts w:ascii="TH SarabunPSK" w:hAnsi="TH SarabunPSK" w:cs="TH SarabunPSK"/>
          <w:sz w:val="32"/>
          <w:szCs w:val="32"/>
        </w:rPr>
        <w:t xml:space="preserve">: </w:t>
      </w:r>
      <w:r>
        <w:rPr>
          <w:rFonts w:ascii="TH SarabunPSK" w:hAnsi="TH SarabunPSK" w:cs="TH SarabunPSK" w:hint="cs"/>
          <w:sz w:val="32"/>
          <w:szCs w:val="32"/>
          <w:cs/>
        </w:rPr>
        <w:t xml:space="preserve">ความสามารถด้านประสิทธิภาพแรงงาน โดย </w:t>
      </w:r>
      <w:r>
        <w:rPr>
          <w:rFonts w:ascii="TH SarabunPSK" w:hAnsi="TH SarabunPSK" w:cs="TH SarabunPSK"/>
          <w:sz w:val="32"/>
          <w:szCs w:val="32"/>
        </w:rPr>
        <w:t xml:space="preserve">WEF </w:t>
      </w:r>
      <w:r>
        <w:rPr>
          <w:rFonts w:ascii="TH SarabunPSK" w:hAnsi="TH SarabunPSK" w:cs="TH SarabunPSK" w:hint="cs"/>
          <w:sz w:val="32"/>
          <w:szCs w:val="32"/>
          <w:cs/>
        </w:rPr>
        <w:t>อยู่ในอันดับที่ 60</w:t>
      </w:r>
    </w:p>
    <w:p w:rsidR="002D15D0" w:rsidRPr="002D15D0" w:rsidRDefault="002D15D0" w:rsidP="006B3E4D">
      <w:pPr>
        <w:tabs>
          <w:tab w:val="left" w:pos="280"/>
        </w:tabs>
        <w:spacing w:after="0" w:line="240" w:lineRule="auto"/>
        <w:rPr>
          <w:rFonts w:ascii="TH SarabunPSK" w:hAnsi="TH SarabunPSK" w:cs="TH SarabunPSK"/>
          <w:spacing w:val="-4"/>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sidRPr="002D15D0">
        <w:rPr>
          <w:rFonts w:ascii="TH SarabunPSK" w:hAnsi="TH SarabunPSK" w:cs="TH SarabunPSK" w:hint="cs"/>
          <w:spacing w:val="-4"/>
          <w:sz w:val="32"/>
          <w:szCs w:val="32"/>
          <w:cs/>
        </w:rPr>
        <w:t xml:space="preserve">ตัวชี้วัดที่ 2 </w:t>
      </w:r>
      <w:r w:rsidRPr="002D15D0">
        <w:rPr>
          <w:rFonts w:ascii="TH SarabunPSK" w:hAnsi="TH SarabunPSK" w:cs="TH SarabunPSK"/>
          <w:spacing w:val="-4"/>
          <w:sz w:val="32"/>
          <w:szCs w:val="32"/>
        </w:rPr>
        <w:t xml:space="preserve">: </w:t>
      </w:r>
      <w:r w:rsidRPr="002D15D0">
        <w:rPr>
          <w:rFonts w:ascii="TH SarabunPSK" w:hAnsi="TH SarabunPSK" w:cs="TH SarabunPSK" w:hint="cs"/>
          <w:spacing w:val="-4"/>
          <w:sz w:val="32"/>
          <w:szCs w:val="32"/>
          <w:cs/>
        </w:rPr>
        <w:t xml:space="preserve">ขีดความสามารถในการแข่งขันด้านดิจิทัล ด้านความพร้อมในอนาคตโดย </w:t>
      </w:r>
      <w:r w:rsidRPr="002D15D0">
        <w:rPr>
          <w:rFonts w:ascii="TH SarabunPSK" w:hAnsi="TH SarabunPSK" w:cs="TH SarabunPSK"/>
          <w:spacing w:val="-4"/>
          <w:sz w:val="32"/>
          <w:szCs w:val="32"/>
        </w:rPr>
        <w:t xml:space="preserve">IMD </w:t>
      </w:r>
      <w:r w:rsidRPr="002D15D0">
        <w:rPr>
          <w:rFonts w:ascii="TH SarabunPSK" w:hAnsi="TH SarabunPSK" w:cs="TH SarabunPSK" w:hint="cs"/>
          <w:spacing w:val="-4"/>
          <w:sz w:val="32"/>
          <w:szCs w:val="32"/>
          <w:cs/>
        </w:rPr>
        <w:t>อยู่ในอันดับที่ 45</w:t>
      </w:r>
    </w:p>
    <w:p w:rsidR="002D15D0" w:rsidRDefault="002D15D0" w:rsidP="00813420">
      <w:pPr>
        <w:tabs>
          <w:tab w:val="left" w:pos="280"/>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แนวทางที่ 5.2 </w:t>
      </w:r>
      <w:r>
        <w:rPr>
          <w:rFonts w:ascii="TH SarabunPSK" w:hAnsi="TH SarabunPSK" w:cs="TH SarabunPSK"/>
          <w:sz w:val="32"/>
          <w:szCs w:val="32"/>
        </w:rPr>
        <w:t xml:space="preserve">: </w:t>
      </w:r>
      <w:r>
        <w:rPr>
          <w:rFonts w:ascii="TH SarabunPSK" w:hAnsi="TH SarabunPSK" w:cs="TH SarabunPSK" w:hint="cs"/>
          <w:sz w:val="32"/>
          <w:szCs w:val="32"/>
          <w:cs/>
        </w:rPr>
        <w:t>ยกระดับ (</w:t>
      </w:r>
      <w:r>
        <w:rPr>
          <w:rFonts w:ascii="TH SarabunPSK" w:hAnsi="TH SarabunPSK" w:cs="TH SarabunPSK"/>
          <w:sz w:val="32"/>
          <w:szCs w:val="32"/>
        </w:rPr>
        <w:t>Implementation</w:t>
      </w:r>
      <w:r>
        <w:rPr>
          <w:rFonts w:ascii="TH SarabunPSK" w:hAnsi="TH SarabunPSK" w:cs="TH SarabunPSK" w:hint="cs"/>
          <w:sz w:val="32"/>
          <w:szCs w:val="32"/>
          <w:cs/>
        </w:rPr>
        <w:t>) สถานประกอบ</w:t>
      </w:r>
      <w:r w:rsidR="00813420">
        <w:rPr>
          <w:rFonts w:ascii="TH SarabunPSK" w:hAnsi="TH SarabunPSK" w:cs="TH SarabunPSK" w:hint="cs"/>
          <w:sz w:val="32"/>
          <w:szCs w:val="32"/>
          <w:cs/>
        </w:rPr>
        <w:t>กิจ</w:t>
      </w:r>
      <w:r>
        <w:rPr>
          <w:rFonts w:ascii="TH SarabunPSK" w:hAnsi="TH SarabunPSK" w:cs="TH SarabunPSK" w:hint="cs"/>
          <w:sz w:val="32"/>
          <w:szCs w:val="32"/>
          <w:cs/>
        </w:rPr>
        <w:t>การ ผู้ประกอบ</w:t>
      </w:r>
      <w:r w:rsidR="00813420">
        <w:rPr>
          <w:rFonts w:ascii="TH SarabunPSK" w:hAnsi="TH SarabunPSK" w:cs="TH SarabunPSK" w:hint="cs"/>
          <w:sz w:val="32"/>
          <w:szCs w:val="32"/>
          <w:cs/>
        </w:rPr>
        <w:t>กิจ</w:t>
      </w:r>
      <w:r>
        <w:rPr>
          <w:rFonts w:ascii="TH SarabunPSK" w:hAnsi="TH SarabunPSK" w:cs="TH SarabunPSK" w:hint="cs"/>
          <w:sz w:val="32"/>
          <w:szCs w:val="32"/>
          <w:cs/>
        </w:rPr>
        <w:t>การ และบุคลากร</w:t>
      </w:r>
      <w:r w:rsidR="00813420">
        <w:rPr>
          <w:rFonts w:ascii="TH SarabunPSK" w:hAnsi="TH SarabunPSK" w:cs="TH SarabunPSK"/>
          <w:sz w:val="32"/>
          <w:szCs w:val="32"/>
          <w:cs/>
        </w:rPr>
        <w:br/>
      </w:r>
      <w:r>
        <w:rPr>
          <w:rFonts w:ascii="TH SarabunPSK" w:hAnsi="TH SarabunPSK" w:cs="TH SarabunPSK" w:hint="cs"/>
          <w:sz w:val="32"/>
          <w:szCs w:val="32"/>
          <w:cs/>
        </w:rPr>
        <w:t>ในระบบนิเวศอุตสาหกรรมและบริการแห่งอนาคตโดยการประยุกต์ใช้เทคโนโลยีและนวัตกรรมการบริหารจัดการ การเพิ่มผลิตภาพ และการสร้างโอกาสทางการตลาดใหม่ๆ</w:t>
      </w:r>
    </w:p>
    <w:p w:rsidR="002D15D0" w:rsidRDefault="002D15D0" w:rsidP="006B3E4D">
      <w:pPr>
        <w:tabs>
          <w:tab w:val="left" w:pos="280"/>
        </w:tabs>
        <w:spacing w:after="0" w:line="240" w:lineRule="auto"/>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t>ตัวชี้วัดแนวทาง</w:t>
      </w:r>
    </w:p>
    <w:p w:rsidR="002D15D0" w:rsidRPr="002D15D0" w:rsidRDefault="002D15D0" w:rsidP="00813420">
      <w:pPr>
        <w:pStyle w:val="a4"/>
        <w:tabs>
          <w:tab w:val="left" w:pos="280"/>
          <w:tab w:val="left" w:pos="993"/>
        </w:tabs>
        <w:ind w:left="0" w:firstLine="720"/>
        <w:jc w:val="thaiDistribute"/>
        <w:rPr>
          <w:rFonts w:ascii="TH SarabunPSK" w:hAnsi="TH SarabunPSK" w:cs="TH SarabunPSK"/>
          <w:sz w:val="32"/>
          <w:szCs w:val="32"/>
          <w:cs/>
        </w:rPr>
      </w:pPr>
      <w:r>
        <w:rPr>
          <w:rFonts w:ascii="TH SarabunPSK" w:hAnsi="TH SarabunPSK" w:cs="TH SarabunPSK" w:hint="cs"/>
          <w:sz w:val="32"/>
          <w:szCs w:val="32"/>
          <w:cs/>
        </w:rPr>
        <w:t>ผู้ประกอบ</w:t>
      </w:r>
      <w:r w:rsidR="00813420">
        <w:rPr>
          <w:rFonts w:ascii="TH SarabunPSK" w:hAnsi="TH SarabunPSK" w:cs="TH SarabunPSK" w:hint="cs"/>
          <w:sz w:val="32"/>
          <w:szCs w:val="32"/>
          <w:cs/>
        </w:rPr>
        <w:t>กิจ</w:t>
      </w:r>
      <w:r>
        <w:rPr>
          <w:rFonts w:ascii="TH SarabunPSK" w:hAnsi="TH SarabunPSK" w:cs="TH SarabunPSK" w:hint="cs"/>
          <w:sz w:val="32"/>
          <w:szCs w:val="32"/>
          <w:cs/>
        </w:rPr>
        <w:t>การและบุคลากรได้รับการพัฒนาองค์ความรู้และทักษะในการประกอบ</w:t>
      </w:r>
      <w:r w:rsidR="00813420">
        <w:rPr>
          <w:rFonts w:ascii="TH SarabunPSK" w:hAnsi="TH SarabunPSK" w:cs="TH SarabunPSK" w:hint="cs"/>
          <w:sz w:val="32"/>
          <w:szCs w:val="32"/>
          <w:cs/>
        </w:rPr>
        <w:t>กิจ</w:t>
      </w:r>
      <w:r>
        <w:rPr>
          <w:rFonts w:ascii="TH SarabunPSK" w:hAnsi="TH SarabunPSK" w:cs="TH SarabunPSK" w:hint="cs"/>
          <w:sz w:val="32"/>
          <w:szCs w:val="32"/>
          <w:cs/>
        </w:rPr>
        <w:t>การและการทำงาน 18,</w:t>
      </w:r>
      <w:r w:rsidR="004C3D68">
        <w:rPr>
          <w:rFonts w:ascii="TH SarabunPSK" w:hAnsi="TH SarabunPSK" w:cs="TH SarabunPSK"/>
          <w:sz w:val="32"/>
          <w:szCs w:val="32"/>
        </w:rPr>
        <w:t>7</w:t>
      </w:r>
      <w:r>
        <w:rPr>
          <w:rFonts w:ascii="TH SarabunPSK" w:hAnsi="TH SarabunPSK" w:cs="TH SarabunPSK" w:hint="cs"/>
          <w:sz w:val="32"/>
          <w:szCs w:val="32"/>
          <w:cs/>
        </w:rPr>
        <w:t>20 คน</w:t>
      </w:r>
    </w:p>
    <w:p w:rsidR="006B3E4D" w:rsidRPr="006B3E4D" w:rsidRDefault="00DC7881" w:rsidP="006B3E4D">
      <w:pPr>
        <w:tabs>
          <w:tab w:val="left" w:pos="588"/>
        </w:tabs>
        <w:spacing w:after="0" w:line="240" w:lineRule="auto"/>
        <w:rPr>
          <w:rFonts w:ascii="TH SarabunPSK" w:hAnsi="TH SarabunPSK" w:cs="TH SarabunPSK"/>
          <w:color w:val="FF0000"/>
          <w:sz w:val="32"/>
          <w:szCs w:val="32"/>
        </w:rPr>
      </w:pPr>
      <w:r>
        <w:rPr>
          <w:rFonts w:ascii="TH SarabunPSK" w:hAnsi="TH SarabunPSK" w:cs="TH SarabunPSK"/>
          <w:color w:val="FF0000"/>
          <w:sz w:val="32"/>
          <w:szCs w:val="32"/>
        </w:rPr>
        <w:pict>
          <v:rect id="_x0000_i1041" style="width:451.3pt;height:2pt;mso-position-vertical:absolute" o:hralign="center" o:hrstd="t" o:hrnoshade="t" o:hr="t" fillcolor="#404040 [2429]" stroked="f"/>
        </w:pict>
      </w:r>
    </w:p>
    <w:p w:rsidR="006B3E4D" w:rsidRPr="004C3D68" w:rsidRDefault="0035228F" w:rsidP="005A6355">
      <w:pPr>
        <w:tabs>
          <w:tab w:val="left" w:pos="800"/>
          <w:tab w:val="left" w:pos="1134"/>
        </w:tabs>
        <w:spacing w:after="0" w:line="240" w:lineRule="auto"/>
        <w:jc w:val="thaiDistribute"/>
        <w:rPr>
          <w:rFonts w:ascii="TH SarabunPSK" w:hAnsi="TH SarabunPSK" w:cs="TH SarabunPSK"/>
          <w:b/>
          <w:bCs/>
          <w:color w:val="000000" w:themeColor="text1"/>
          <w:sz w:val="32"/>
          <w:szCs w:val="32"/>
          <w:cs/>
        </w:rPr>
      </w:pPr>
      <w:r w:rsidRPr="00AF62D1">
        <w:rPr>
          <w:rFonts w:ascii="TH SarabunPSK" w:hAnsi="TH SarabunPSK" w:cs="TH SarabunPSK"/>
          <w:b/>
          <w:bCs/>
          <w:sz w:val="32"/>
          <w:szCs w:val="32"/>
          <w:u w:val="double"/>
          <w:cs/>
        </w:rPr>
        <w:t xml:space="preserve">ส่วนที่ </w:t>
      </w:r>
      <w:r w:rsidRPr="00AF62D1">
        <w:rPr>
          <w:rFonts w:ascii="TH SarabunPSK" w:hAnsi="TH SarabunPSK" w:cs="TH SarabunPSK"/>
          <w:b/>
          <w:bCs/>
          <w:sz w:val="32"/>
          <w:szCs w:val="32"/>
          <w:u w:val="double"/>
        </w:rPr>
        <w:t>3</w:t>
      </w:r>
      <w:r w:rsidRPr="00AF62D1">
        <w:rPr>
          <w:rFonts w:ascii="TH SarabunPSK" w:hAnsi="TH SarabunPSK" w:cs="TH SarabunPSK"/>
          <w:b/>
          <w:bCs/>
          <w:sz w:val="32"/>
          <w:szCs w:val="32"/>
          <w:cs/>
        </w:rPr>
        <w:t xml:space="preserve"> </w:t>
      </w:r>
      <w:r w:rsidRPr="00AF62D1">
        <w:rPr>
          <w:rFonts w:ascii="TH SarabunPSK" w:hAnsi="TH SarabunPSK" w:cs="TH SarabunPSK"/>
          <w:b/>
          <w:bCs/>
          <w:sz w:val="32"/>
          <w:szCs w:val="32"/>
        </w:rPr>
        <w:t xml:space="preserve">: </w:t>
      </w:r>
      <w:r w:rsidRPr="00AF62D1">
        <w:rPr>
          <w:rFonts w:ascii="TH SarabunPSK" w:hAnsi="TH SarabunPSK" w:cs="TH SarabunPSK"/>
          <w:b/>
          <w:bCs/>
          <w:sz w:val="32"/>
          <w:szCs w:val="32"/>
          <w:cs/>
        </w:rPr>
        <w:t>รายละเอียด</w:t>
      </w:r>
      <w:r w:rsidR="004C3D68">
        <w:rPr>
          <w:rFonts w:ascii="TH SarabunPSK" w:hAnsi="TH SarabunPSK" w:cs="TH SarabunPSK"/>
          <w:color w:val="000000" w:themeColor="text1"/>
          <w:sz w:val="32"/>
          <w:szCs w:val="32"/>
        </w:rPr>
        <w:t xml:space="preserve"> </w:t>
      </w:r>
      <w:r w:rsidR="004C3D68" w:rsidRPr="004C3D68">
        <w:rPr>
          <w:rFonts w:ascii="TH SarabunPSK" w:hAnsi="TH SarabunPSK" w:cs="TH SarabunPSK" w:hint="cs"/>
          <w:b/>
          <w:bCs/>
          <w:color w:val="000000" w:themeColor="text1"/>
          <w:sz w:val="32"/>
          <w:szCs w:val="32"/>
          <w:cs/>
        </w:rPr>
        <w:t>โครงการยกระดับผลิตภาพและพัฒนากำลังคนเพื่อสร้างความสามารถในการแข่งขันภาคอุตสาหกรรม</w:t>
      </w:r>
    </w:p>
    <w:p w:rsidR="00A92873" w:rsidRPr="002D15D0" w:rsidRDefault="00A92873" w:rsidP="005A6355">
      <w:pPr>
        <w:spacing w:after="0" w:line="240" w:lineRule="auto"/>
        <w:jc w:val="thaiDistribute"/>
        <w:rPr>
          <w:rFonts w:ascii="TH SarabunPSK" w:hAnsi="TH SarabunPSK" w:cs="TH SarabunPSK"/>
          <w:b/>
          <w:bCs/>
          <w:color w:val="000000" w:themeColor="text1"/>
          <w:sz w:val="32"/>
          <w:szCs w:val="32"/>
          <w:cs/>
        </w:rPr>
      </w:pPr>
      <w:r w:rsidRPr="00E514C1">
        <w:rPr>
          <w:rFonts w:ascii="TH SarabunPSK" w:hAnsi="TH SarabunPSK" w:cs="TH SarabunPSK" w:hint="cs"/>
          <w:b/>
          <w:bCs/>
          <w:color w:val="000000" w:themeColor="text1"/>
          <w:sz w:val="32"/>
          <w:szCs w:val="32"/>
          <w:cs/>
        </w:rPr>
        <w:t>กิจกรรม</w:t>
      </w:r>
      <w:r w:rsidR="00460BE6" w:rsidRPr="00E514C1">
        <w:rPr>
          <w:rFonts w:ascii="TH SarabunPSK" w:hAnsi="TH SarabunPSK" w:cs="TH SarabunPSK" w:hint="cs"/>
          <w:b/>
          <w:bCs/>
          <w:color w:val="000000" w:themeColor="text1"/>
          <w:sz w:val="32"/>
          <w:szCs w:val="32"/>
          <w:cs/>
        </w:rPr>
        <w:t xml:space="preserve">ที่ 1 </w:t>
      </w:r>
      <w:r w:rsidRPr="00E514C1">
        <w:rPr>
          <w:rFonts w:ascii="TH SarabunPSK" w:hAnsi="TH SarabunPSK" w:cs="TH SarabunPSK" w:hint="cs"/>
          <w:b/>
          <w:bCs/>
          <w:color w:val="000000" w:themeColor="text1"/>
          <w:sz w:val="32"/>
          <w:szCs w:val="32"/>
          <w:cs/>
        </w:rPr>
        <w:t xml:space="preserve">  </w:t>
      </w:r>
      <w:r w:rsidRPr="00E514C1">
        <w:rPr>
          <w:rFonts w:ascii="TH SarabunPSK" w:hAnsi="TH SarabunPSK" w:cs="TH SarabunPSK"/>
          <w:b/>
          <w:bCs/>
          <w:color w:val="000000" w:themeColor="text1"/>
          <w:sz w:val="32"/>
          <w:szCs w:val="32"/>
          <w:cs/>
        </w:rPr>
        <w:t>โครงการศูนย์ฝึกอบรมความเป็นเลิศด้านเทคโนโลยีชั้นสูง</w:t>
      </w:r>
      <w:r w:rsidR="002D15D0">
        <w:rPr>
          <w:rFonts w:ascii="TH SarabunPSK" w:hAnsi="TH SarabunPSK" w:cs="TH SarabunPSK"/>
          <w:b/>
          <w:bCs/>
          <w:color w:val="000000" w:themeColor="text1"/>
          <w:sz w:val="32"/>
          <w:szCs w:val="32"/>
        </w:rPr>
        <w:t xml:space="preserve"> </w:t>
      </w:r>
      <w:r w:rsidR="002D15D0">
        <w:rPr>
          <w:rFonts w:ascii="TH SarabunPSK" w:hAnsi="TH SarabunPSK" w:cs="TH SarabunPSK" w:hint="cs"/>
          <w:b/>
          <w:bCs/>
          <w:color w:val="000000" w:themeColor="text1"/>
          <w:sz w:val="32"/>
          <w:szCs w:val="32"/>
          <w:cs/>
        </w:rPr>
        <w:t xml:space="preserve">เป้าหมาย </w:t>
      </w:r>
      <w:r w:rsidR="00AA4F61">
        <w:rPr>
          <w:rFonts w:ascii="TH SarabunPSK" w:hAnsi="TH SarabunPSK" w:cs="TH SarabunPSK" w:hint="cs"/>
          <w:b/>
          <w:bCs/>
          <w:color w:val="000000" w:themeColor="text1"/>
          <w:sz w:val="32"/>
          <w:szCs w:val="32"/>
          <w:cs/>
        </w:rPr>
        <w:t xml:space="preserve">6,500 คน งบประมาณ </w:t>
      </w:r>
      <w:r w:rsidR="00F94216">
        <w:rPr>
          <w:rFonts w:ascii="TH SarabunPSK" w:hAnsi="TH SarabunPSK" w:cs="TH SarabunPSK" w:hint="cs"/>
          <w:b/>
          <w:bCs/>
          <w:color w:val="000000" w:themeColor="text1"/>
          <w:sz w:val="32"/>
          <w:szCs w:val="32"/>
          <w:cs/>
        </w:rPr>
        <w:t>19,500,000 บาท</w:t>
      </w:r>
    </w:p>
    <w:p w:rsidR="00A92873" w:rsidRPr="00E514C1" w:rsidRDefault="00A92873" w:rsidP="00A92873">
      <w:pPr>
        <w:spacing w:after="0" w:line="240" w:lineRule="auto"/>
        <w:jc w:val="thaiDistribute"/>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cs/>
        </w:rPr>
        <w:t xml:space="preserve">1. หลักการและเหตุผล </w:t>
      </w:r>
    </w:p>
    <w:p w:rsidR="00A92873" w:rsidRPr="00E514C1" w:rsidRDefault="00A92873" w:rsidP="00D110AB">
      <w:pPr>
        <w:tabs>
          <w:tab w:val="left" w:pos="851"/>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pacing w:val="-4"/>
          <w:sz w:val="32"/>
          <w:szCs w:val="32"/>
          <w:cs/>
        </w:rPr>
        <w:t xml:space="preserve">ตามยุทธศาสตร์ชาติ พ.ศ. </w:t>
      </w:r>
      <w:r w:rsidR="00D46BFF" w:rsidRPr="00E514C1">
        <w:rPr>
          <w:rFonts w:ascii="TH SarabunPSK" w:hAnsi="TH SarabunPSK" w:cs="TH SarabunPSK" w:hint="cs"/>
          <w:color w:val="000000" w:themeColor="text1"/>
          <w:spacing w:val="-4"/>
          <w:sz w:val="32"/>
          <w:szCs w:val="32"/>
          <w:cs/>
        </w:rPr>
        <w:t xml:space="preserve">2561 </w:t>
      </w:r>
      <w:r w:rsidR="00D46BFF" w:rsidRPr="00E514C1">
        <w:rPr>
          <w:rFonts w:ascii="TH SarabunPSK" w:hAnsi="TH SarabunPSK" w:cs="TH SarabunPSK"/>
          <w:color w:val="000000" w:themeColor="text1"/>
          <w:spacing w:val="-4"/>
          <w:sz w:val="32"/>
          <w:szCs w:val="32"/>
          <w:cs/>
        </w:rPr>
        <w:t>–</w:t>
      </w:r>
      <w:r w:rsidR="00D46BFF" w:rsidRPr="00E514C1">
        <w:rPr>
          <w:rFonts w:ascii="TH SarabunPSK" w:hAnsi="TH SarabunPSK" w:cs="TH SarabunPSK" w:hint="cs"/>
          <w:color w:val="000000" w:themeColor="text1"/>
          <w:spacing w:val="-4"/>
          <w:sz w:val="32"/>
          <w:szCs w:val="32"/>
          <w:cs/>
        </w:rPr>
        <w:t xml:space="preserve"> 2580 </w:t>
      </w:r>
      <w:r w:rsidRPr="00E514C1">
        <w:rPr>
          <w:rFonts w:ascii="TH SarabunPSK" w:hAnsi="TH SarabunPSK" w:cs="TH SarabunPSK"/>
          <w:color w:val="000000" w:themeColor="text1"/>
          <w:spacing w:val="-4"/>
          <w:sz w:val="32"/>
          <w:szCs w:val="32"/>
          <w:cs/>
        </w:rPr>
        <w:t>ด้านที่</w:t>
      </w:r>
      <w:r w:rsidR="00D46BFF" w:rsidRPr="00E514C1">
        <w:rPr>
          <w:rFonts w:ascii="TH SarabunPSK" w:hAnsi="TH SarabunPSK" w:cs="TH SarabunPSK" w:hint="cs"/>
          <w:color w:val="000000" w:themeColor="text1"/>
          <w:spacing w:val="-4"/>
          <w:sz w:val="32"/>
          <w:szCs w:val="32"/>
          <w:cs/>
        </w:rPr>
        <w:t xml:space="preserve"> 2</w:t>
      </w:r>
      <w:r w:rsidRPr="00E514C1">
        <w:rPr>
          <w:rFonts w:ascii="TH SarabunPSK" w:hAnsi="TH SarabunPSK" w:cs="TH SarabunPSK"/>
          <w:color w:val="000000" w:themeColor="text1"/>
          <w:spacing w:val="-4"/>
          <w:sz w:val="32"/>
          <w:szCs w:val="32"/>
          <w:cs/>
        </w:rPr>
        <w:t xml:space="preserve"> การสร้างความสามารถในการแข่งขัน และแผนพัฒนา</w:t>
      </w:r>
      <w:r w:rsidRPr="00E514C1">
        <w:rPr>
          <w:rFonts w:ascii="TH SarabunPSK" w:hAnsi="TH SarabunPSK" w:cs="TH SarabunPSK"/>
          <w:color w:val="000000" w:themeColor="text1"/>
          <w:sz w:val="32"/>
          <w:szCs w:val="32"/>
          <w:cs/>
        </w:rPr>
        <w:t>เศรษฐกิจและสังคมแห่งชาติ ฉบับที่</w:t>
      </w:r>
      <w:r w:rsidR="00D46BFF" w:rsidRPr="00E514C1">
        <w:rPr>
          <w:rFonts w:ascii="TH SarabunPSK" w:hAnsi="TH SarabunPSK" w:cs="TH SarabunPSK" w:hint="cs"/>
          <w:color w:val="000000" w:themeColor="text1"/>
          <w:sz w:val="32"/>
          <w:szCs w:val="32"/>
          <w:cs/>
        </w:rPr>
        <w:t xml:space="preserve"> 12</w:t>
      </w:r>
      <w:r w:rsidRPr="00E514C1">
        <w:rPr>
          <w:rFonts w:ascii="TH SarabunPSK" w:hAnsi="TH SarabunPSK" w:cs="TH SarabunPSK"/>
          <w:color w:val="000000" w:themeColor="text1"/>
          <w:sz w:val="32"/>
          <w:szCs w:val="32"/>
          <w:cs/>
        </w:rPr>
        <w:t xml:space="preserve"> </w:t>
      </w:r>
      <w:r w:rsidR="00813420">
        <w:rPr>
          <w:rFonts w:ascii="TH SarabunPSK" w:hAnsi="TH SarabunPSK" w:cs="TH SarabunPSK" w:hint="cs"/>
          <w:color w:val="000000" w:themeColor="text1"/>
          <w:sz w:val="32"/>
          <w:szCs w:val="32"/>
          <w:cs/>
        </w:rPr>
        <w:t>(</w:t>
      </w:r>
      <w:r w:rsidRPr="00E514C1">
        <w:rPr>
          <w:rFonts w:ascii="TH SarabunPSK" w:hAnsi="TH SarabunPSK" w:cs="TH SarabunPSK"/>
          <w:color w:val="000000" w:themeColor="text1"/>
          <w:sz w:val="32"/>
          <w:szCs w:val="32"/>
          <w:cs/>
        </w:rPr>
        <w:t>พ.ศ.</w:t>
      </w:r>
      <w:r w:rsidR="00813420">
        <w:rPr>
          <w:rFonts w:ascii="TH SarabunPSK" w:hAnsi="TH SarabunPSK" w:cs="TH SarabunPSK" w:hint="cs"/>
          <w:color w:val="000000" w:themeColor="text1"/>
          <w:sz w:val="32"/>
          <w:szCs w:val="32"/>
          <w:cs/>
        </w:rPr>
        <w:t xml:space="preserve"> </w:t>
      </w:r>
      <w:r w:rsidR="00D46BFF" w:rsidRPr="00E514C1">
        <w:rPr>
          <w:rFonts w:ascii="TH SarabunPSK" w:hAnsi="TH SarabunPSK" w:cs="TH SarabunPSK" w:hint="cs"/>
          <w:color w:val="000000" w:themeColor="text1"/>
          <w:sz w:val="32"/>
          <w:szCs w:val="32"/>
          <w:cs/>
        </w:rPr>
        <w:t xml:space="preserve">2560 </w:t>
      </w:r>
      <w:r w:rsidR="00D46BFF" w:rsidRPr="00E514C1">
        <w:rPr>
          <w:rFonts w:ascii="TH SarabunPSK" w:hAnsi="TH SarabunPSK" w:cs="TH SarabunPSK"/>
          <w:color w:val="000000" w:themeColor="text1"/>
          <w:sz w:val="32"/>
          <w:szCs w:val="32"/>
          <w:cs/>
        </w:rPr>
        <w:t>–</w:t>
      </w:r>
      <w:r w:rsidR="00D46BFF" w:rsidRPr="00E514C1">
        <w:rPr>
          <w:rFonts w:ascii="TH SarabunPSK" w:hAnsi="TH SarabunPSK" w:cs="TH SarabunPSK" w:hint="cs"/>
          <w:color w:val="000000" w:themeColor="text1"/>
          <w:sz w:val="32"/>
          <w:szCs w:val="32"/>
          <w:cs/>
        </w:rPr>
        <w:t xml:space="preserve"> 2564</w:t>
      </w:r>
      <w:r w:rsidR="00813420">
        <w:rPr>
          <w:rFonts w:ascii="TH SarabunPSK" w:hAnsi="TH SarabunPSK" w:cs="TH SarabunPSK" w:hint="cs"/>
          <w:color w:val="000000" w:themeColor="text1"/>
          <w:sz w:val="32"/>
          <w:szCs w:val="32"/>
          <w:cs/>
        </w:rPr>
        <w:t>)</w:t>
      </w:r>
      <w:r w:rsidR="00D46BFF"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color w:val="000000" w:themeColor="text1"/>
          <w:sz w:val="32"/>
          <w:szCs w:val="32"/>
          <w:cs/>
        </w:rPr>
        <w:t xml:space="preserve">ในยุทธศาสตร์ที่ </w:t>
      </w:r>
      <w:r w:rsidR="00D46BFF" w:rsidRPr="00E514C1">
        <w:rPr>
          <w:rFonts w:ascii="TH SarabunPSK" w:hAnsi="TH SarabunPSK" w:cs="TH SarabunPSK" w:hint="cs"/>
          <w:color w:val="000000" w:themeColor="text1"/>
          <w:sz w:val="32"/>
          <w:szCs w:val="32"/>
          <w:cs/>
        </w:rPr>
        <w:t>3</w:t>
      </w:r>
      <w:r w:rsidRPr="00E514C1">
        <w:rPr>
          <w:rFonts w:ascii="TH SarabunPSK" w:hAnsi="TH SarabunPSK" w:cs="TH SarabunPSK"/>
          <w:color w:val="000000" w:themeColor="text1"/>
          <w:sz w:val="32"/>
          <w:szCs w:val="32"/>
          <w:cs/>
        </w:rPr>
        <w:t xml:space="preserve"> การสร้างความเข้มแข็ง</w:t>
      </w:r>
      <w:r w:rsidR="00813420">
        <w:rPr>
          <w:rFonts w:ascii="TH SarabunPSK" w:hAnsi="TH SarabunPSK" w:cs="TH SarabunPSK" w:hint="cs"/>
          <w:color w:val="000000" w:themeColor="text1"/>
          <w:sz w:val="32"/>
          <w:szCs w:val="32"/>
          <w:cs/>
        </w:rPr>
        <w:br/>
      </w:r>
      <w:r w:rsidRPr="00E514C1">
        <w:rPr>
          <w:rFonts w:ascii="TH SarabunPSK" w:hAnsi="TH SarabunPSK" w:cs="TH SarabunPSK"/>
          <w:color w:val="000000" w:themeColor="text1"/>
          <w:sz w:val="32"/>
          <w:szCs w:val="32"/>
          <w:cs/>
        </w:rPr>
        <w:t>ทางเศรษฐกิจและการแข่งขันได้อย่างยั่งยืน : เศรษฐกิจขยายตัวอย่างมีเสถียรภาพและยั่งยืน โดยให้มีอัตรา</w:t>
      </w:r>
      <w:r w:rsidR="00813420">
        <w:rPr>
          <w:rFonts w:ascii="TH SarabunPSK" w:hAnsi="TH SarabunPSK" w:cs="TH SarabunPSK" w:hint="cs"/>
          <w:color w:val="000000" w:themeColor="text1"/>
          <w:spacing w:val="-4"/>
          <w:sz w:val="32"/>
          <w:szCs w:val="32"/>
          <w:cs/>
        </w:rPr>
        <w:br/>
      </w:r>
      <w:r w:rsidRPr="00E514C1">
        <w:rPr>
          <w:rFonts w:ascii="TH SarabunPSK" w:hAnsi="TH SarabunPSK" w:cs="TH SarabunPSK"/>
          <w:color w:val="000000" w:themeColor="text1"/>
          <w:spacing w:val="-4"/>
          <w:sz w:val="32"/>
          <w:szCs w:val="32"/>
          <w:cs/>
        </w:rPr>
        <w:t>การขยายตัวของผลิตภัณฑ์มวลรวมในประเทศภาคอุตสาหกรรมและบริการเพิ่มขึ้นให้ได้ร้อยละ</w:t>
      </w:r>
      <w:r w:rsidR="00D46BFF" w:rsidRPr="00E514C1">
        <w:rPr>
          <w:rFonts w:ascii="TH SarabunPSK" w:hAnsi="TH SarabunPSK" w:cs="TH SarabunPSK"/>
          <w:color w:val="000000" w:themeColor="text1"/>
          <w:spacing w:val="-4"/>
          <w:sz w:val="32"/>
          <w:szCs w:val="32"/>
        </w:rPr>
        <w:t xml:space="preserve"> 4.6</w:t>
      </w:r>
      <w:r w:rsidRPr="00E514C1">
        <w:rPr>
          <w:rFonts w:ascii="TH SarabunPSK" w:hAnsi="TH SarabunPSK" w:cs="TH SarabunPSK"/>
          <w:color w:val="000000" w:themeColor="text1"/>
          <w:spacing w:val="-4"/>
          <w:sz w:val="32"/>
          <w:szCs w:val="32"/>
        </w:rPr>
        <w:t xml:space="preserve"> </w:t>
      </w:r>
      <w:r w:rsidRPr="00E514C1">
        <w:rPr>
          <w:rFonts w:ascii="TH SarabunPSK" w:hAnsi="TH SarabunPSK" w:cs="TH SarabunPSK"/>
          <w:color w:val="000000" w:themeColor="text1"/>
          <w:spacing w:val="-4"/>
          <w:sz w:val="32"/>
          <w:szCs w:val="32"/>
          <w:cs/>
        </w:rPr>
        <w:t>และ</w:t>
      </w:r>
      <w:r w:rsidR="00D46BFF" w:rsidRPr="00E514C1">
        <w:rPr>
          <w:rFonts w:ascii="TH SarabunPSK" w:hAnsi="TH SarabunPSK" w:cs="TH SarabunPSK" w:hint="cs"/>
          <w:color w:val="000000" w:themeColor="text1"/>
          <w:spacing w:val="-4"/>
          <w:sz w:val="32"/>
          <w:szCs w:val="32"/>
          <w:cs/>
        </w:rPr>
        <w:t xml:space="preserve"> 5.4 </w:t>
      </w:r>
      <w:r w:rsidRPr="00E514C1">
        <w:rPr>
          <w:rFonts w:ascii="TH SarabunPSK" w:hAnsi="TH SarabunPSK" w:cs="TH SarabunPSK"/>
          <w:color w:val="000000" w:themeColor="text1"/>
          <w:spacing w:val="-4"/>
          <w:sz w:val="32"/>
          <w:szCs w:val="32"/>
          <w:cs/>
        </w:rPr>
        <w:t>นั้น</w:t>
      </w:r>
      <w:r w:rsidR="00813420">
        <w:rPr>
          <w:rFonts w:ascii="TH SarabunPSK" w:hAnsi="TH SarabunPSK" w:cs="TH SarabunPSK" w:hint="cs"/>
          <w:color w:val="000000" w:themeColor="text1"/>
          <w:sz w:val="32"/>
          <w:szCs w:val="32"/>
          <w:cs/>
        </w:rPr>
        <w:br/>
      </w:r>
      <w:r w:rsidRPr="00E514C1">
        <w:rPr>
          <w:rFonts w:ascii="TH SarabunPSK" w:hAnsi="TH SarabunPSK" w:cs="TH SarabunPSK"/>
          <w:color w:val="000000" w:themeColor="text1"/>
          <w:sz w:val="32"/>
          <w:szCs w:val="32"/>
          <w:cs/>
        </w:rPr>
        <w:t>ขึ้นอยู่กับปัจจัยหลายๆ ส่วน ซึ่งหนึ่งในปัจจัยที่มีความสำคัญ คือ การพัฒนากำลังแรงงาน และพัฒนาผู้ประกอบ</w:t>
      </w:r>
      <w:r w:rsidR="00813420">
        <w:rPr>
          <w:rFonts w:ascii="TH SarabunPSK" w:hAnsi="TH SarabunPSK" w:cs="TH SarabunPSK" w:hint="cs"/>
          <w:color w:val="000000" w:themeColor="text1"/>
          <w:sz w:val="32"/>
          <w:szCs w:val="32"/>
          <w:cs/>
        </w:rPr>
        <w:t>กิจ</w:t>
      </w:r>
      <w:r w:rsidRPr="00E514C1">
        <w:rPr>
          <w:rFonts w:ascii="TH SarabunPSK" w:hAnsi="TH SarabunPSK" w:cs="TH SarabunPSK"/>
          <w:color w:val="000000" w:themeColor="text1"/>
          <w:sz w:val="32"/>
          <w:szCs w:val="32"/>
          <w:cs/>
        </w:rPr>
        <w:t>การ ให้มีความรู้และทักษะฝีมือสอดคล้องกับอุตสาหกรรม</w:t>
      </w:r>
      <w:r w:rsidR="00D46BFF" w:rsidRPr="00E514C1">
        <w:rPr>
          <w:rFonts w:ascii="TH SarabunPSK" w:hAnsi="TH SarabunPSK" w:cs="TH SarabunPSK" w:hint="cs"/>
          <w:color w:val="000000" w:themeColor="text1"/>
          <w:sz w:val="32"/>
          <w:szCs w:val="32"/>
          <w:cs/>
        </w:rPr>
        <w:t xml:space="preserve"> 6</w:t>
      </w:r>
      <w:r w:rsidRPr="00E514C1">
        <w:rPr>
          <w:rFonts w:ascii="TH SarabunPSK" w:hAnsi="TH SarabunPSK" w:cs="TH SarabunPSK"/>
          <w:color w:val="000000" w:themeColor="text1"/>
          <w:sz w:val="32"/>
          <w:szCs w:val="32"/>
          <w:cs/>
        </w:rPr>
        <w:t xml:space="preserve"> กลุ่ม ให้สามารถใช้เทคโนโลยีมาพัฒนาโครงสร้างพื้นฐานเพื่อการต่อยอดด้านเทคโนโลยีและนวัตกรรม</w:t>
      </w:r>
    </w:p>
    <w:p w:rsidR="00A92873" w:rsidRPr="00E514C1" w:rsidRDefault="00A92873" w:rsidP="00D110AB">
      <w:pPr>
        <w:tabs>
          <w:tab w:val="left" w:pos="851"/>
        </w:tabs>
        <w:spacing w:after="0" w:line="240" w:lineRule="auto"/>
        <w:jc w:val="thaiDistribute"/>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rPr>
        <w:tab/>
      </w:r>
      <w:r w:rsidRPr="00E514C1">
        <w:rPr>
          <w:rFonts w:ascii="TH SarabunPSK" w:hAnsi="TH SarabunPSK" w:cs="TH SarabunPSK"/>
          <w:color w:val="000000" w:themeColor="text1"/>
          <w:sz w:val="32"/>
          <w:szCs w:val="32"/>
          <w:cs/>
        </w:rPr>
        <w:t>กระทรวงแรงงาน โดยกรมพัฒนาฝีมือแรงงานดำเนินการภายใต้วิสัยทัศน์ “พัฒนาศักยภาพคนทำงาน</w:t>
      </w:r>
      <w:r w:rsidR="00AA4F61">
        <w:rPr>
          <w:rFonts w:ascii="TH SarabunPSK" w:hAnsi="TH SarabunPSK" w:cs="TH SarabunPSK"/>
          <w:color w:val="000000" w:themeColor="text1"/>
          <w:sz w:val="32"/>
          <w:szCs w:val="32"/>
          <w:cs/>
        </w:rPr>
        <w:br/>
      </w:r>
      <w:r w:rsidRPr="00E514C1">
        <w:rPr>
          <w:rFonts w:ascii="TH SarabunPSK" w:hAnsi="TH SarabunPSK" w:cs="TH SarabunPSK"/>
          <w:color w:val="000000" w:themeColor="text1"/>
          <w:sz w:val="32"/>
          <w:szCs w:val="32"/>
          <w:cs/>
        </w:rPr>
        <w:t xml:space="preserve">ทุกระดับให้มีผลิตภาพแรงงานสูง สอดคล้องกับความต้องการของตลาดแรงงานและก้าวทันเทคโนโลยี </w:t>
      </w:r>
      <w:r w:rsidR="00D46BFF" w:rsidRPr="00E514C1">
        <w:rPr>
          <w:rFonts w:ascii="TH SarabunPSK" w:hAnsi="TH SarabunPSK" w:cs="TH SarabunPSK" w:hint="cs"/>
          <w:color w:val="000000" w:themeColor="text1"/>
          <w:sz w:val="32"/>
          <w:szCs w:val="32"/>
          <w:cs/>
        </w:rPr>
        <w:t>4.0</w:t>
      </w:r>
      <w:r w:rsidRPr="00E514C1">
        <w:rPr>
          <w:rFonts w:ascii="TH SarabunPSK" w:hAnsi="TH SarabunPSK" w:cs="TH SarabunPSK"/>
          <w:color w:val="000000" w:themeColor="text1"/>
          <w:sz w:val="32"/>
          <w:szCs w:val="32"/>
          <w:cs/>
        </w:rPr>
        <w:t xml:space="preserve">” </w:t>
      </w:r>
      <w:r w:rsidR="00813420">
        <w:rPr>
          <w:rFonts w:ascii="TH SarabunPSK" w:hAnsi="TH SarabunPSK" w:cs="TH SarabunPSK" w:hint="cs"/>
          <w:color w:val="000000" w:themeColor="text1"/>
          <w:sz w:val="32"/>
          <w:szCs w:val="32"/>
          <w:cs/>
        </w:rPr>
        <w:br/>
      </w:r>
      <w:r w:rsidRPr="00E514C1">
        <w:rPr>
          <w:rFonts w:ascii="TH SarabunPSK" w:hAnsi="TH SarabunPSK" w:cs="TH SarabunPSK"/>
          <w:color w:val="000000" w:themeColor="text1"/>
          <w:sz w:val="32"/>
          <w:szCs w:val="32"/>
          <w:cs/>
        </w:rPr>
        <w:t>เพื่อให้กลุ่มเป้าหมายมีงานทำ มีรายได้ที่เหมาะสม อันจะนำไปสู่การยกระดับคุณภาพชีวิตที่ดีให้แก่ประชาชนและ</w:t>
      </w:r>
      <w:r w:rsidR="00813420">
        <w:rPr>
          <w:rFonts w:ascii="TH SarabunPSK" w:hAnsi="TH SarabunPSK" w:cs="TH SarabunPSK" w:hint="cs"/>
          <w:color w:val="000000" w:themeColor="text1"/>
          <w:sz w:val="32"/>
          <w:szCs w:val="32"/>
          <w:cs/>
        </w:rPr>
        <w:br/>
      </w:r>
      <w:r w:rsidRPr="00E514C1">
        <w:rPr>
          <w:rFonts w:ascii="TH SarabunPSK" w:hAnsi="TH SarabunPSK" w:cs="TH SarabunPSK"/>
          <w:color w:val="000000" w:themeColor="text1"/>
          <w:sz w:val="32"/>
          <w:szCs w:val="32"/>
          <w:cs/>
        </w:rPr>
        <w:t>ลดความเหลื่อมล้ำของคนไทย</w:t>
      </w:r>
      <w:r w:rsidRPr="00E514C1">
        <w:rPr>
          <w:rFonts w:ascii="TH SarabunPSK" w:eastAsia="MS Mincho" w:hAnsi="TH SarabunPSK" w:cs="TH SarabunPSK"/>
          <w:color w:val="000000" w:themeColor="text1"/>
          <w:sz w:val="32"/>
          <w:szCs w:val="32"/>
          <w:cs/>
          <w:lang w:eastAsia="ja-JP"/>
        </w:rPr>
        <w:t xml:space="preserve">จึงเสนอโครงการศูนย์ฝึกอบรมความเป็นเลิศด้านเทคโนโลยีชั้นสูงเพื่อดำเนินการฝึกอบรมฝีมือแรงงาน ได้แก่ </w:t>
      </w:r>
      <w:r w:rsidRPr="00E514C1">
        <w:rPr>
          <w:rFonts w:ascii="TH SarabunPSK" w:eastAsia="MS Mincho" w:hAnsi="TH SarabunPSK" w:cs="TH SarabunPSK"/>
          <w:color w:val="000000" w:themeColor="text1"/>
          <w:sz w:val="32"/>
          <w:szCs w:val="32"/>
          <w:lang w:eastAsia="ja-JP"/>
        </w:rPr>
        <w:t xml:space="preserve">Newskill Reskill Upskill </w:t>
      </w:r>
      <w:r w:rsidRPr="00E514C1">
        <w:rPr>
          <w:rFonts w:ascii="TH SarabunPSK" w:eastAsia="MS Mincho" w:hAnsi="TH SarabunPSK" w:cs="TH SarabunPSK"/>
          <w:color w:val="000000" w:themeColor="text1"/>
          <w:sz w:val="32"/>
          <w:szCs w:val="32"/>
          <w:cs/>
          <w:lang w:eastAsia="ja-JP"/>
        </w:rPr>
        <w:t xml:space="preserve">รองรับอุตสาหกรรมเป้าหมาย </w:t>
      </w:r>
      <w:r w:rsidRPr="00E514C1">
        <w:rPr>
          <w:rFonts w:ascii="TH SarabunPSK" w:hAnsi="TH SarabunPSK" w:cs="TH SarabunPSK"/>
          <w:color w:val="000000" w:themeColor="text1"/>
          <w:sz w:val="32"/>
          <w:szCs w:val="32"/>
          <w:cs/>
        </w:rPr>
        <w:t>และเพื่อพัฒนากำลังแรงงานตอบสนองอุตสาหกรรมแห่งอนาคต</w:t>
      </w:r>
    </w:p>
    <w:p w:rsidR="00A92873" w:rsidRPr="00E514C1" w:rsidRDefault="00A92873" w:rsidP="00A92873">
      <w:pPr>
        <w:spacing w:before="120" w:after="0" w:line="240" w:lineRule="auto"/>
        <w:jc w:val="thaiDistribute"/>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cs/>
        </w:rPr>
        <w:t>2. วัตถุประสงค์</w:t>
      </w:r>
    </w:p>
    <w:p w:rsidR="00A92873" w:rsidRPr="00E514C1" w:rsidRDefault="00A92873" w:rsidP="00D110AB">
      <w:pPr>
        <w:tabs>
          <w:tab w:val="left" w:pos="851"/>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t xml:space="preserve">เพื่อพัฒนากำลังแรงงานหรือพัฒนาผู้ประกอบการ ให้มีความรู้และทักษะฝีมือ สอดคล้องกับอุตสาหกรรม </w:t>
      </w:r>
      <w:r w:rsidR="00D46BFF" w:rsidRPr="00E514C1">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 กลุ่มเป้าหมาย (ดิจิทัล  ระบบอัตโนมัติ  อิเล็กทรอนิกส์อัจฉริยะ  ชีวภาพ  ปัญญาประดิษฐ์และหุ่นยนต์)  สามารถใช้เทคโนโลยีมาพัฒนาโครงสร้างพื้นฐานเพื่อการต่อยอดด้านเทคโนโลยีและนวัตกรรม</w:t>
      </w:r>
    </w:p>
    <w:p w:rsidR="00A92873" w:rsidRPr="00E514C1" w:rsidRDefault="00A92873" w:rsidP="00A92873">
      <w:pPr>
        <w:spacing w:before="120" w:after="0" w:line="240" w:lineRule="auto"/>
        <w:jc w:val="thaiDistribute"/>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cs/>
        </w:rPr>
        <w:t>3. กลุ่มเป้าหมาย</w:t>
      </w:r>
    </w:p>
    <w:p w:rsidR="00A92873" w:rsidRPr="0035228F" w:rsidRDefault="00A92873" w:rsidP="00D110AB">
      <w:pPr>
        <w:tabs>
          <w:tab w:val="left" w:pos="851"/>
        </w:tabs>
        <w:spacing w:after="0" w:line="240" w:lineRule="auto"/>
        <w:jc w:val="thaiDistribute"/>
        <w:rPr>
          <w:rFonts w:ascii="TH SarabunPSK" w:hAnsi="TH SarabunPSK" w:cs="TH SarabunPSK"/>
          <w:color w:val="000000" w:themeColor="text1"/>
          <w:spacing w:val="-6"/>
          <w:sz w:val="32"/>
          <w:szCs w:val="32"/>
        </w:rPr>
      </w:pPr>
      <w:r w:rsidRPr="00E514C1">
        <w:rPr>
          <w:rFonts w:ascii="TH SarabunPSK" w:hAnsi="TH SarabunPSK" w:cs="TH SarabunPSK"/>
          <w:color w:val="000000" w:themeColor="text1"/>
          <w:sz w:val="32"/>
          <w:szCs w:val="32"/>
          <w:cs/>
        </w:rPr>
        <w:t xml:space="preserve">           </w:t>
      </w:r>
      <w:r w:rsidR="00D110AB" w:rsidRPr="00E514C1">
        <w:rPr>
          <w:rFonts w:ascii="TH SarabunPSK" w:hAnsi="TH SarabunPSK" w:cs="TH SarabunPSK" w:hint="cs"/>
          <w:color w:val="000000" w:themeColor="text1"/>
          <w:sz w:val="32"/>
          <w:szCs w:val="32"/>
          <w:cs/>
        </w:rPr>
        <w:tab/>
      </w:r>
      <w:r w:rsidRPr="0035228F">
        <w:rPr>
          <w:rFonts w:ascii="TH SarabunPSK" w:hAnsi="TH SarabunPSK" w:cs="TH SarabunPSK"/>
          <w:color w:val="000000" w:themeColor="text1"/>
          <w:spacing w:val="-6"/>
          <w:sz w:val="32"/>
          <w:szCs w:val="32"/>
          <w:cs/>
        </w:rPr>
        <w:t>ประกอบด้วยแรงงานในสถานประกอบกิจการ  แรงงานใหม่ นักศึกษาชั้นปีสุดท้าย  ผู้ว่างงาน และบุคคลทั่วไป</w:t>
      </w:r>
    </w:p>
    <w:p w:rsidR="00A92873" w:rsidRPr="00E514C1" w:rsidRDefault="00A92873" w:rsidP="00D46BFF">
      <w:pPr>
        <w:tabs>
          <w:tab w:val="left" w:pos="1134"/>
        </w:tabs>
        <w:spacing w:before="120" w:after="0" w:line="240" w:lineRule="auto"/>
        <w:rPr>
          <w:rFonts w:ascii="TH SarabunPSK" w:hAnsi="TH SarabunPSK" w:cs="TH SarabunPSK"/>
          <w:color w:val="000000" w:themeColor="text1"/>
          <w:sz w:val="32"/>
          <w:szCs w:val="32"/>
        </w:rPr>
      </w:pPr>
      <w:r w:rsidRPr="00E514C1">
        <w:rPr>
          <w:rFonts w:ascii="TH SarabunPSK" w:hAnsi="TH SarabunPSK" w:cs="TH SarabunPSK"/>
          <w:b/>
          <w:bCs/>
          <w:color w:val="000000" w:themeColor="text1"/>
          <w:sz w:val="32"/>
          <w:szCs w:val="32"/>
          <w:cs/>
        </w:rPr>
        <w:t>4. เป้าหมายของโครงการ / ตัวชี้วัด</w:t>
      </w:r>
    </w:p>
    <w:p w:rsidR="00A92873" w:rsidRPr="00E514C1" w:rsidRDefault="00D110AB" w:rsidP="00D110AB">
      <w:pPr>
        <w:tabs>
          <w:tab w:val="left" w:pos="851"/>
          <w:tab w:val="left" w:pos="1276"/>
          <w:tab w:val="left" w:pos="1560"/>
          <w:tab w:val="left" w:pos="1843"/>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 xml:space="preserve">        </w:t>
      </w:r>
      <w:r w:rsidRPr="00E514C1">
        <w:rPr>
          <w:rFonts w:ascii="TH SarabunPSK" w:hAnsi="TH SarabunPSK" w:cs="TH SarabunPSK" w:hint="cs"/>
          <w:color w:val="000000" w:themeColor="text1"/>
          <w:sz w:val="32"/>
          <w:szCs w:val="32"/>
          <w:cs/>
        </w:rPr>
        <w:tab/>
      </w:r>
      <w:r w:rsidR="00D46BFF" w:rsidRPr="00E514C1">
        <w:rPr>
          <w:rFonts w:ascii="TH SarabunPSK" w:hAnsi="TH SarabunPSK" w:cs="TH SarabunPSK" w:hint="cs"/>
          <w:color w:val="000000" w:themeColor="text1"/>
          <w:sz w:val="32"/>
          <w:szCs w:val="32"/>
          <w:cs/>
        </w:rPr>
        <w:t>4.1</w:t>
      </w:r>
      <w:r w:rsidR="00A92873" w:rsidRPr="00E514C1">
        <w:rPr>
          <w:rFonts w:ascii="TH SarabunPSK" w:hAnsi="TH SarabunPSK" w:cs="TH SarabunPSK"/>
          <w:color w:val="000000" w:themeColor="text1"/>
          <w:sz w:val="32"/>
          <w:szCs w:val="32"/>
          <w:cs/>
        </w:rPr>
        <w:t xml:space="preserve"> </w:t>
      </w:r>
      <w:r w:rsidR="00460BE6" w:rsidRPr="00E514C1">
        <w:rPr>
          <w:rFonts w:ascii="TH SarabunPSK" w:hAnsi="TH SarabunPSK" w:cs="TH SarabunPSK" w:hint="cs"/>
          <w:color w:val="000000" w:themeColor="text1"/>
          <w:sz w:val="32"/>
          <w:szCs w:val="32"/>
          <w:cs/>
        </w:rPr>
        <w:tab/>
      </w:r>
      <w:r w:rsidR="00A92873" w:rsidRPr="00E514C1">
        <w:rPr>
          <w:rFonts w:ascii="TH SarabunPSK" w:hAnsi="TH SarabunPSK" w:cs="TH SarabunPSK"/>
          <w:color w:val="000000" w:themeColor="text1"/>
          <w:sz w:val="32"/>
          <w:szCs w:val="32"/>
          <w:cs/>
        </w:rPr>
        <w:t>เป้าหมายของโครงการแบ่งเป็น</w:t>
      </w:r>
    </w:p>
    <w:p w:rsidR="00A92873" w:rsidRDefault="00D110AB" w:rsidP="00D110AB">
      <w:pPr>
        <w:tabs>
          <w:tab w:val="left" w:pos="851"/>
          <w:tab w:val="left" w:pos="1276"/>
          <w:tab w:val="left" w:pos="1560"/>
          <w:tab w:val="left" w:pos="1701"/>
          <w:tab w:val="left" w:pos="1985"/>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 xml:space="preserve">              </w:t>
      </w:r>
      <w:r w:rsidRPr="00E514C1">
        <w:rPr>
          <w:rFonts w:ascii="TH SarabunPSK" w:hAnsi="TH SarabunPSK" w:cs="TH SarabunPSK"/>
          <w:color w:val="000000" w:themeColor="text1"/>
          <w:sz w:val="32"/>
          <w:szCs w:val="32"/>
          <w:cs/>
        </w:rPr>
        <w:tab/>
      </w:r>
      <w:r w:rsidR="00A92873" w:rsidRPr="00E514C1">
        <w:rPr>
          <w:rFonts w:ascii="TH SarabunPSK" w:hAnsi="TH SarabunPSK" w:cs="TH SarabunPSK"/>
          <w:color w:val="000000" w:themeColor="text1"/>
          <w:sz w:val="32"/>
          <w:szCs w:val="32"/>
          <w:cs/>
        </w:rPr>
        <w:t xml:space="preserve">- </w:t>
      </w:r>
      <w:r w:rsidR="00460BE6" w:rsidRPr="00E514C1">
        <w:rPr>
          <w:rFonts w:ascii="TH SarabunPSK" w:hAnsi="TH SarabunPSK" w:cs="TH SarabunPSK" w:hint="cs"/>
          <w:color w:val="000000" w:themeColor="text1"/>
          <w:sz w:val="32"/>
          <w:szCs w:val="32"/>
          <w:cs/>
        </w:rPr>
        <w:tab/>
      </w:r>
      <w:r w:rsidR="00A92873" w:rsidRPr="00E514C1">
        <w:rPr>
          <w:rFonts w:ascii="TH SarabunPSK" w:hAnsi="TH SarabunPSK" w:cs="TH SarabunPSK"/>
          <w:color w:val="000000" w:themeColor="text1"/>
          <w:sz w:val="32"/>
          <w:szCs w:val="32"/>
          <w:cs/>
        </w:rPr>
        <w:t xml:space="preserve">กำลังแรงงานหรือผู้ประกอบการ จำนวน </w:t>
      </w:r>
      <w:r w:rsidR="00AC5119">
        <w:rPr>
          <w:rFonts w:ascii="TH SarabunPSK" w:hAnsi="TH SarabunPSK" w:cs="TH SarabunPSK" w:hint="cs"/>
          <w:color w:val="000000" w:themeColor="text1"/>
          <w:sz w:val="32"/>
          <w:szCs w:val="32"/>
          <w:cs/>
        </w:rPr>
        <w:t>6</w:t>
      </w:r>
      <w:r w:rsidR="00AC5119">
        <w:rPr>
          <w:rFonts w:ascii="TH SarabunPSK" w:hAnsi="TH SarabunPSK" w:cs="TH SarabunPSK"/>
          <w:color w:val="000000" w:themeColor="text1"/>
          <w:sz w:val="32"/>
          <w:szCs w:val="32"/>
        </w:rPr>
        <w:t>,5</w:t>
      </w:r>
      <w:r w:rsidR="002D15D0">
        <w:rPr>
          <w:rFonts w:ascii="TH SarabunPSK" w:hAnsi="TH SarabunPSK" w:cs="TH SarabunPSK"/>
          <w:color w:val="000000" w:themeColor="text1"/>
          <w:sz w:val="32"/>
          <w:szCs w:val="32"/>
        </w:rPr>
        <w:t>00</w:t>
      </w:r>
      <w:r w:rsidR="00A92873" w:rsidRPr="00E514C1">
        <w:rPr>
          <w:rFonts w:ascii="TH SarabunPSK" w:hAnsi="TH SarabunPSK" w:cs="TH SarabunPSK"/>
          <w:color w:val="000000" w:themeColor="text1"/>
          <w:sz w:val="32"/>
          <w:szCs w:val="32"/>
        </w:rPr>
        <w:t xml:space="preserve"> </w:t>
      </w:r>
      <w:r w:rsidR="00A92873" w:rsidRPr="00E514C1">
        <w:rPr>
          <w:rFonts w:ascii="TH SarabunPSK" w:hAnsi="TH SarabunPSK" w:cs="TH SarabunPSK"/>
          <w:color w:val="000000" w:themeColor="text1"/>
          <w:sz w:val="32"/>
          <w:szCs w:val="32"/>
          <w:cs/>
        </w:rPr>
        <w:t xml:space="preserve">คน </w:t>
      </w:r>
    </w:p>
    <w:p w:rsidR="005A6355" w:rsidRDefault="005A6355" w:rsidP="00D110AB">
      <w:pPr>
        <w:tabs>
          <w:tab w:val="left" w:pos="851"/>
          <w:tab w:val="left" w:pos="1276"/>
          <w:tab w:val="left" w:pos="1560"/>
          <w:tab w:val="left" w:pos="1701"/>
          <w:tab w:val="left" w:pos="1985"/>
        </w:tabs>
        <w:spacing w:after="0" w:line="240" w:lineRule="auto"/>
        <w:jc w:val="thaiDistribute"/>
        <w:rPr>
          <w:rFonts w:ascii="TH SarabunPSK" w:hAnsi="TH SarabunPSK" w:cs="TH SarabunPSK"/>
          <w:color w:val="000000" w:themeColor="text1"/>
          <w:sz w:val="32"/>
          <w:szCs w:val="32"/>
        </w:rPr>
      </w:pPr>
    </w:p>
    <w:p w:rsidR="005A6355" w:rsidRDefault="005A6355" w:rsidP="00D110AB">
      <w:pPr>
        <w:tabs>
          <w:tab w:val="left" w:pos="851"/>
          <w:tab w:val="left" w:pos="1276"/>
          <w:tab w:val="left" w:pos="1560"/>
          <w:tab w:val="left" w:pos="1701"/>
          <w:tab w:val="left" w:pos="1985"/>
        </w:tabs>
        <w:spacing w:after="0" w:line="240" w:lineRule="auto"/>
        <w:jc w:val="thaiDistribute"/>
        <w:rPr>
          <w:rFonts w:ascii="TH SarabunPSK" w:hAnsi="TH SarabunPSK" w:cs="TH SarabunPSK"/>
          <w:color w:val="000000" w:themeColor="text1"/>
          <w:sz w:val="32"/>
          <w:szCs w:val="32"/>
        </w:rPr>
      </w:pPr>
    </w:p>
    <w:p w:rsidR="00A92873" w:rsidRPr="00E514C1" w:rsidRDefault="00A92873" w:rsidP="00D110AB">
      <w:pPr>
        <w:tabs>
          <w:tab w:val="left" w:pos="851"/>
          <w:tab w:val="left" w:pos="1276"/>
          <w:tab w:val="left" w:pos="1560"/>
          <w:tab w:val="left" w:pos="1843"/>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lastRenderedPageBreak/>
        <w:tab/>
      </w:r>
      <w:r w:rsidR="00D46BFF" w:rsidRPr="00E514C1">
        <w:rPr>
          <w:rFonts w:ascii="TH SarabunPSK" w:hAnsi="TH SarabunPSK" w:cs="TH SarabunPSK" w:hint="cs"/>
          <w:color w:val="000000" w:themeColor="text1"/>
          <w:sz w:val="32"/>
          <w:szCs w:val="32"/>
          <w:cs/>
        </w:rPr>
        <w:t>4.2</w:t>
      </w:r>
      <w:r w:rsidRPr="00E514C1">
        <w:rPr>
          <w:rFonts w:ascii="TH SarabunPSK" w:hAnsi="TH SarabunPSK" w:cs="TH SarabunPSK"/>
          <w:color w:val="000000" w:themeColor="text1"/>
          <w:sz w:val="32"/>
          <w:szCs w:val="32"/>
          <w:cs/>
        </w:rPr>
        <w:t xml:space="preserve"> </w:t>
      </w:r>
      <w:r w:rsidR="00460BE6"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ตัวชี้วัดของโครงการแบ่งเป็น</w:t>
      </w:r>
    </w:p>
    <w:p w:rsidR="00A92873" w:rsidRPr="00E514C1" w:rsidRDefault="00A92873" w:rsidP="00D110AB">
      <w:pPr>
        <w:tabs>
          <w:tab w:val="left" w:pos="851"/>
          <w:tab w:val="left" w:pos="1276"/>
          <w:tab w:val="left" w:pos="1560"/>
          <w:tab w:val="left" w:pos="1624"/>
          <w:tab w:val="left" w:pos="1701"/>
          <w:tab w:val="left" w:pos="1843"/>
          <w:tab w:val="left" w:pos="1985"/>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 xml:space="preserve">         </w:t>
      </w:r>
      <w:r w:rsidRPr="00E514C1">
        <w:rPr>
          <w:rFonts w:ascii="TH SarabunPSK" w:hAnsi="TH SarabunPSK" w:cs="TH SarabunPSK"/>
          <w:color w:val="000000" w:themeColor="text1"/>
          <w:sz w:val="32"/>
          <w:szCs w:val="32"/>
          <w:cs/>
        </w:rPr>
        <w:tab/>
      </w:r>
      <w:r w:rsidR="00460BE6"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 xml:space="preserve">ระดับผลผลิต </w:t>
      </w:r>
      <w:r w:rsidRPr="00E514C1">
        <w:rPr>
          <w:rFonts w:ascii="TH SarabunPSK" w:hAnsi="TH SarabunPSK" w:cs="TH SarabunPSK"/>
          <w:color w:val="000000" w:themeColor="text1"/>
          <w:sz w:val="32"/>
          <w:szCs w:val="32"/>
        </w:rPr>
        <w:t xml:space="preserve"> </w:t>
      </w:r>
    </w:p>
    <w:p w:rsidR="00A92873" w:rsidRDefault="00A92873" w:rsidP="00AA4F61">
      <w:pPr>
        <w:tabs>
          <w:tab w:val="left" w:pos="851"/>
          <w:tab w:val="left" w:pos="1276"/>
          <w:tab w:val="left" w:pos="1418"/>
          <w:tab w:val="left" w:pos="1624"/>
          <w:tab w:val="left" w:pos="1701"/>
          <w:tab w:val="left" w:pos="1843"/>
          <w:tab w:val="left" w:pos="1985"/>
        </w:tabs>
        <w:spacing w:after="0" w:line="240" w:lineRule="auto"/>
        <w:jc w:val="thaiDistribute"/>
        <w:rPr>
          <w:rFonts w:ascii="TH SarabunPSK" w:hAnsi="TH SarabunPSK" w:cs="TH SarabunPSK"/>
          <w:color w:val="000000" w:themeColor="text1"/>
          <w:spacing w:val="-6"/>
          <w:sz w:val="32"/>
          <w:szCs w:val="32"/>
        </w:rPr>
      </w:pPr>
      <w:r w:rsidRPr="00E514C1">
        <w:rPr>
          <w:rFonts w:ascii="TH SarabunPSK" w:hAnsi="TH SarabunPSK" w:cs="TH SarabunPSK"/>
          <w:color w:val="000000" w:themeColor="text1"/>
          <w:sz w:val="32"/>
          <w:szCs w:val="32"/>
        </w:rPr>
        <w:tab/>
      </w:r>
      <w:r w:rsidRPr="00E514C1">
        <w:rPr>
          <w:rFonts w:ascii="TH SarabunPSK" w:hAnsi="TH SarabunPSK" w:cs="TH SarabunPSK"/>
          <w:color w:val="000000" w:themeColor="text1"/>
          <w:sz w:val="32"/>
          <w:szCs w:val="32"/>
        </w:rPr>
        <w:tab/>
        <w:t xml:space="preserve">- </w:t>
      </w:r>
      <w:r w:rsidR="00460BE6" w:rsidRPr="00E514C1">
        <w:rPr>
          <w:rFonts w:ascii="TH SarabunPSK" w:hAnsi="TH SarabunPSK" w:cs="TH SarabunPSK" w:hint="cs"/>
          <w:color w:val="000000" w:themeColor="text1"/>
          <w:sz w:val="32"/>
          <w:szCs w:val="32"/>
          <w:cs/>
        </w:rPr>
        <w:tab/>
      </w:r>
      <w:r w:rsidRPr="00AA4F61">
        <w:rPr>
          <w:rFonts w:ascii="TH SarabunPSK" w:hAnsi="TH SarabunPSK" w:cs="TH SarabunPSK"/>
          <w:color w:val="000000" w:themeColor="text1"/>
          <w:spacing w:val="-6"/>
          <w:sz w:val="32"/>
          <w:szCs w:val="32"/>
          <w:cs/>
        </w:rPr>
        <w:t xml:space="preserve">ร้อยละ </w:t>
      </w:r>
      <w:r w:rsidR="00D46BFF" w:rsidRPr="00AA4F61">
        <w:rPr>
          <w:rFonts w:ascii="TH SarabunPSK" w:hAnsi="TH SarabunPSK" w:cs="TH SarabunPSK" w:hint="cs"/>
          <w:color w:val="000000" w:themeColor="text1"/>
          <w:spacing w:val="-6"/>
          <w:sz w:val="32"/>
          <w:szCs w:val="32"/>
          <w:cs/>
        </w:rPr>
        <w:t>100</w:t>
      </w:r>
      <w:r w:rsidRPr="00AA4F61">
        <w:rPr>
          <w:rFonts w:ascii="TH SarabunPSK" w:hAnsi="TH SarabunPSK" w:cs="TH SarabunPSK"/>
          <w:color w:val="000000" w:themeColor="text1"/>
          <w:spacing w:val="-6"/>
          <w:sz w:val="32"/>
          <w:szCs w:val="32"/>
        </w:rPr>
        <w:t xml:space="preserve"> </w:t>
      </w:r>
      <w:r w:rsidRPr="00AA4F61">
        <w:rPr>
          <w:rFonts w:ascii="TH SarabunPSK" w:hAnsi="TH SarabunPSK" w:cs="TH SarabunPSK"/>
          <w:color w:val="000000" w:themeColor="text1"/>
          <w:spacing w:val="-6"/>
          <w:sz w:val="32"/>
          <w:szCs w:val="32"/>
          <w:cs/>
        </w:rPr>
        <w:t xml:space="preserve">ของกำลังแรงงานได้รับการพัฒนาตามเกณฑ์การประกันคุณภาพการพัฒนาฝีมือแรงงาน </w:t>
      </w:r>
    </w:p>
    <w:p w:rsidR="00A92873" w:rsidRPr="00E514C1" w:rsidRDefault="00460BE6" w:rsidP="00D110AB">
      <w:pPr>
        <w:tabs>
          <w:tab w:val="left" w:pos="851"/>
          <w:tab w:val="left" w:pos="1276"/>
          <w:tab w:val="left" w:pos="1560"/>
          <w:tab w:val="left" w:pos="1701"/>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 xml:space="preserve">        </w:t>
      </w:r>
      <w:r w:rsidRPr="00E514C1">
        <w:rPr>
          <w:rFonts w:ascii="TH SarabunPSK" w:hAnsi="TH SarabunPSK" w:cs="TH SarabunPSK"/>
          <w:color w:val="000000" w:themeColor="text1"/>
          <w:sz w:val="32"/>
          <w:szCs w:val="32"/>
          <w:cs/>
        </w:rPr>
        <w:tab/>
      </w:r>
      <w:r w:rsidRPr="00E514C1">
        <w:rPr>
          <w:rFonts w:ascii="TH SarabunPSK" w:hAnsi="TH SarabunPSK" w:cs="TH SarabunPSK" w:hint="cs"/>
          <w:color w:val="000000" w:themeColor="text1"/>
          <w:sz w:val="32"/>
          <w:szCs w:val="32"/>
          <w:cs/>
        </w:rPr>
        <w:tab/>
      </w:r>
      <w:r w:rsidR="00A92873" w:rsidRPr="00E514C1">
        <w:rPr>
          <w:rFonts w:ascii="TH SarabunPSK" w:hAnsi="TH SarabunPSK" w:cs="TH SarabunPSK"/>
          <w:color w:val="000000" w:themeColor="text1"/>
          <w:sz w:val="32"/>
          <w:szCs w:val="32"/>
          <w:cs/>
        </w:rPr>
        <w:t>ระดับผลลัพธ์</w:t>
      </w:r>
      <w:r w:rsidR="00A92873" w:rsidRPr="00E514C1">
        <w:rPr>
          <w:rFonts w:ascii="TH SarabunPSK" w:hAnsi="TH SarabunPSK" w:cs="TH SarabunPSK"/>
          <w:color w:val="000000" w:themeColor="text1"/>
          <w:sz w:val="32"/>
          <w:szCs w:val="32"/>
        </w:rPr>
        <w:t xml:space="preserve">    </w:t>
      </w:r>
    </w:p>
    <w:p w:rsidR="00A92873" w:rsidRPr="00E514C1" w:rsidRDefault="00A92873" w:rsidP="00D110AB">
      <w:pPr>
        <w:tabs>
          <w:tab w:val="left" w:pos="851"/>
          <w:tab w:val="left" w:pos="1276"/>
          <w:tab w:val="left" w:pos="1560"/>
          <w:tab w:val="left" w:pos="1701"/>
          <w:tab w:val="left" w:pos="1843"/>
          <w:tab w:val="left" w:pos="1985"/>
          <w:tab w:val="left" w:pos="2127"/>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ab/>
      </w:r>
      <w:r w:rsidRPr="00E514C1">
        <w:rPr>
          <w:rFonts w:ascii="TH SarabunPSK" w:hAnsi="TH SarabunPSK" w:cs="TH SarabunPSK"/>
          <w:color w:val="000000" w:themeColor="text1"/>
          <w:sz w:val="32"/>
          <w:szCs w:val="32"/>
        </w:rPr>
        <w:tab/>
        <w:t>-</w:t>
      </w:r>
      <w:r w:rsidRPr="00E514C1">
        <w:rPr>
          <w:rFonts w:ascii="TH SarabunPSK" w:hAnsi="TH SarabunPSK" w:cs="TH SarabunPSK"/>
          <w:color w:val="000000" w:themeColor="text1"/>
        </w:rPr>
        <w:t xml:space="preserve"> </w:t>
      </w:r>
      <w:r w:rsidRPr="00E514C1">
        <w:rPr>
          <w:rFonts w:ascii="TH SarabunPSK" w:hAnsi="TH SarabunPSK" w:cs="TH SarabunPSK"/>
          <w:color w:val="000000" w:themeColor="text1"/>
          <w:sz w:val="32"/>
          <w:szCs w:val="32"/>
          <w:cs/>
        </w:rPr>
        <w:t xml:space="preserve">ร้อยละ </w:t>
      </w:r>
      <w:r w:rsidRPr="00E514C1">
        <w:rPr>
          <w:rFonts w:ascii="TH SarabunPSK" w:hAnsi="TH SarabunPSK" w:cs="TH SarabunPSK"/>
          <w:color w:val="000000" w:themeColor="text1"/>
          <w:sz w:val="32"/>
          <w:szCs w:val="32"/>
        </w:rPr>
        <w:t xml:space="preserve">85 </w:t>
      </w:r>
      <w:r w:rsidRPr="00E514C1">
        <w:rPr>
          <w:rFonts w:ascii="TH SarabunPSK" w:hAnsi="TH SarabunPSK" w:cs="TH SarabunPSK"/>
          <w:color w:val="000000" w:themeColor="text1"/>
          <w:sz w:val="32"/>
          <w:szCs w:val="32"/>
          <w:cs/>
        </w:rPr>
        <w:t>ของกำลังแรงงานที่ได้รับการพัฒนาความรู้ และทักษะฝีมือผ่านเกณฑ์การวัดผลและประเมินตามมาตรฐานหลักสูตรของกรมพัฒนาฝีมือแรงงาน</w:t>
      </w:r>
    </w:p>
    <w:p w:rsidR="00A92873" w:rsidRDefault="00A92873" w:rsidP="00D110AB">
      <w:pPr>
        <w:tabs>
          <w:tab w:val="left" w:pos="851"/>
          <w:tab w:val="left" w:pos="1276"/>
          <w:tab w:val="left" w:pos="1560"/>
          <w:tab w:val="left" w:pos="1596"/>
          <w:tab w:val="left" w:pos="1701"/>
          <w:tab w:val="left" w:pos="1843"/>
          <w:tab w:val="left" w:pos="1985"/>
        </w:tabs>
        <w:spacing w:after="12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sidR="00460BE6"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 xml:space="preserve">- ประสิทธิภาพการผลิตของปัจจัยแรงงานเพิ่มขึ้น ไม่น้อยกว่าร้อยละ </w:t>
      </w:r>
      <w:r w:rsidR="00D46BFF" w:rsidRPr="00E514C1">
        <w:rPr>
          <w:rFonts w:ascii="TH SarabunPSK" w:hAnsi="TH SarabunPSK" w:cs="TH SarabunPSK" w:hint="cs"/>
          <w:color w:val="000000" w:themeColor="text1"/>
          <w:sz w:val="32"/>
          <w:szCs w:val="32"/>
          <w:cs/>
        </w:rPr>
        <w:t>35</w:t>
      </w:r>
      <w:r w:rsidRPr="00E514C1">
        <w:rPr>
          <w:rFonts w:ascii="TH SarabunPSK" w:hAnsi="TH SarabunPSK" w:cs="TH SarabunPSK"/>
          <w:color w:val="000000" w:themeColor="text1"/>
          <w:sz w:val="32"/>
          <w:szCs w:val="32"/>
        </w:rPr>
        <w:t xml:space="preserve"> </w:t>
      </w:r>
    </w:p>
    <w:p w:rsidR="0035228F" w:rsidRPr="00E514C1" w:rsidRDefault="0035228F" w:rsidP="0035228F">
      <w:pPr>
        <w:spacing w:before="120" w:after="0" w:line="240" w:lineRule="auto"/>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5</w:t>
      </w:r>
      <w:r w:rsidRPr="00E514C1">
        <w:rPr>
          <w:rFonts w:ascii="TH SarabunPSK" w:hAnsi="TH SarabunPSK" w:cs="TH SarabunPSK"/>
          <w:b/>
          <w:bCs/>
          <w:color w:val="000000" w:themeColor="text1"/>
          <w:sz w:val="32"/>
          <w:szCs w:val="32"/>
          <w:cs/>
        </w:rPr>
        <w:t xml:space="preserve">. ตัวชี้วัดกิจกรรม </w:t>
      </w:r>
    </w:p>
    <w:p w:rsidR="0035228F" w:rsidRPr="00E514C1" w:rsidRDefault="0035228F" w:rsidP="0035228F">
      <w:pPr>
        <w:tabs>
          <w:tab w:val="left" w:pos="1560"/>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 xml:space="preserve">  ระดับผลผลิต</w:t>
      </w:r>
      <w:r w:rsidRPr="00E514C1">
        <w:rPr>
          <w:rFonts w:ascii="TH SarabunPSK" w:hAnsi="TH SarabunPSK" w:cs="TH SarabunPSK"/>
          <w:b/>
          <w:bCs/>
          <w:color w:val="000000" w:themeColor="text1"/>
          <w:sz w:val="32"/>
          <w:szCs w:val="32"/>
          <w:cs/>
        </w:rPr>
        <w:t xml:space="preserve"> </w:t>
      </w:r>
      <w:r w:rsidRPr="00E514C1">
        <w:rPr>
          <w:rFonts w:ascii="TH SarabunPSK" w:hAnsi="TH SarabunPSK" w:cs="TH SarabunPSK"/>
          <w:color w:val="000000" w:themeColor="text1"/>
          <w:sz w:val="32"/>
          <w:szCs w:val="32"/>
          <w:cs/>
        </w:rPr>
        <w:t xml:space="preserve">ร้อยละ 100 ของกำลังแรงงานที่ได้รับการพัฒนาตามเกณฑ์การประกันคุณภาพการพัฒนาฝีมือแรงงาน </w:t>
      </w:r>
    </w:p>
    <w:p w:rsidR="0035228F" w:rsidRPr="00E514C1" w:rsidRDefault="0035228F" w:rsidP="0035228F">
      <w:pPr>
        <w:tabs>
          <w:tab w:val="left" w:pos="1560"/>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 xml:space="preserve">           ระดับผลลัพธ์ ร้อยละ 85 ของกำลังแรงงานที่ได้รับการพัฒนาความรู้และทักษะฝีมือผ่านเกณฑ์การวัดผลและประเมินตามมาตรฐานหลักสูตรของกรมพัฒนาฝีมือแรงงาน </w:t>
      </w:r>
    </w:p>
    <w:p w:rsidR="0035228F" w:rsidRPr="00E514C1" w:rsidRDefault="0035228F" w:rsidP="0035228F">
      <w:pPr>
        <w:tabs>
          <w:tab w:val="left" w:pos="1560"/>
        </w:tabs>
        <w:spacing w:after="0" w:line="240" w:lineRule="auto"/>
        <w:jc w:val="thaiDistribute"/>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cs/>
        </w:rPr>
        <w:t xml:space="preserve">           ประสิทธิภาพการผลิตของปัจจัยแรงงานเพิ่มขึ้นไม่น้อยกว่าร้อยละ </w:t>
      </w:r>
      <w:r w:rsidRPr="00E514C1">
        <w:rPr>
          <w:rFonts w:ascii="TH SarabunPSK" w:hAnsi="TH SarabunPSK" w:cs="TH SarabunPSK"/>
          <w:color w:val="000000" w:themeColor="text1"/>
          <w:sz w:val="32"/>
          <w:szCs w:val="32"/>
        </w:rPr>
        <w:t>35</w:t>
      </w:r>
      <w:r w:rsidRPr="00E514C1">
        <w:rPr>
          <w:rFonts w:ascii="TH SarabunPSK" w:hAnsi="TH SarabunPSK" w:cs="TH SarabunPSK"/>
          <w:color w:val="000000" w:themeColor="text1"/>
          <w:sz w:val="32"/>
          <w:szCs w:val="32"/>
          <w:cs/>
        </w:rPr>
        <w:t xml:space="preserve">      </w:t>
      </w:r>
    </w:p>
    <w:p w:rsidR="0035228F" w:rsidRPr="00E514C1" w:rsidRDefault="0035228F" w:rsidP="0035228F">
      <w:pPr>
        <w:tabs>
          <w:tab w:val="left" w:pos="709"/>
          <w:tab w:val="left" w:pos="1276"/>
          <w:tab w:val="left" w:pos="2127"/>
        </w:tabs>
        <w:spacing w:before="120" w:after="0" w:line="240" w:lineRule="auto"/>
        <w:jc w:val="thaiDistribute"/>
        <w:rPr>
          <w:rFonts w:ascii="TH SarabunPSK" w:hAnsi="TH SarabunPSK" w:cs="TH SarabunPSK"/>
          <w:color w:val="000000" w:themeColor="text1"/>
          <w:sz w:val="32"/>
          <w:szCs w:val="32"/>
          <w:cs/>
        </w:rPr>
      </w:pPr>
      <w:r>
        <w:rPr>
          <w:rFonts w:ascii="TH SarabunPSK" w:hAnsi="TH SarabunPSK" w:cs="TH SarabunPSK" w:hint="cs"/>
          <w:b/>
          <w:bCs/>
          <w:color w:val="000000" w:themeColor="text1"/>
          <w:sz w:val="32"/>
          <w:szCs w:val="32"/>
          <w:cs/>
        </w:rPr>
        <w:t>6</w:t>
      </w:r>
      <w:r w:rsidRPr="00E514C1">
        <w:rPr>
          <w:rFonts w:ascii="TH SarabunPSK" w:hAnsi="TH SarabunPSK" w:cs="TH SarabunPSK"/>
          <w:b/>
          <w:bCs/>
          <w:color w:val="000000" w:themeColor="text1"/>
          <w:sz w:val="32"/>
          <w:szCs w:val="32"/>
          <w:cs/>
        </w:rPr>
        <w:t>. สถานที่ดำเนินการ</w:t>
      </w:r>
      <w:r w:rsidRPr="00E514C1">
        <w:rPr>
          <w:rFonts w:ascii="TH SarabunPSK" w:hAnsi="TH SarabunPSK" w:cs="TH SarabunPSK"/>
          <w:color w:val="000000" w:themeColor="text1"/>
          <w:sz w:val="32"/>
          <w:szCs w:val="32"/>
          <w:cs/>
        </w:rPr>
        <w:t xml:space="preserve"> กรมพัฒนาฝีมือแรงงาน กระทรวงแรงงาน</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ประกอบด้วยหน่วยงานดังต่อไปนี้</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.1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สถาบันพัฒนาฝีมือแรงงาน 1 สมุทรปราการ</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.2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สถาบันพัฒนาฝีมือแรงงาน 2 สุพรรณบุรี</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.3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สถาบันพัฒนาฝีมือแรงงาน 4 ราชบุรี</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.4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สถาบันพัฒนาฝีมือแรงงาน 5 นครราชสีมา</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.5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สถาบันพัฒนาฝีมือแรงงาน 6 ขอนแก่น</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.6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สถาบันพัฒนาฝีมือแรงงาน 7 อุบลราชธานี</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.7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สถาบันพัฒนาฝีมือแรงงาน 8 นครสวรรค์</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.8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สถาบันพัฒนาฝีมือแรงงาน 9 พิษณุโลก</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.9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สถาบันพัฒนาฝีมือแรงงาน 10 ลำปาง</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.10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สถาบันพัฒนาฝีมือแรงงาน 11 สุราษฎร์ธานี</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.11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สถาบันพัฒนาฝีมือแรงงาน 14 ปทุมธานี</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.12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สถาบันพัฒนาฝีมือแรงงาน 15 พระนครศรีอยุธยา</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.13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สถาบันพัฒนาฝีมือแรงงาน 16 นครปฐม</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.14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สถาบันพัฒนาฝีมือแรงงาน 18 อุดรธานี</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.15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สถาบันพัฒนาบุคลากรในอุตสาหกรรมยานยนต์และชิ้นส่วนอะไหล่ยานยนต์</w:t>
      </w:r>
    </w:p>
    <w:p w:rsidR="0035228F" w:rsidRPr="00E514C1" w:rsidRDefault="0035228F" w:rsidP="0035228F">
      <w:pPr>
        <w:spacing w:before="120"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7</w:t>
      </w:r>
      <w:r w:rsidRPr="00E514C1">
        <w:rPr>
          <w:rFonts w:ascii="TH SarabunPSK" w:hAnsi="TH SarabunPSK" w:cs="TH SarabunPSK"/>
          <w:b/>
          <w:bCs/>
          <w:color w:val="000000" w:themeColor="text1"/>
          <w:sz w:val="32"/>
          <w:szCs w:val="32"/>
          <w:cs/>
        </w:rPr>
        <w:t>. ผลประโยชน์ที่คาดว่าจะได้รับ</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7</w:t>
      </w:r>
      <w:r w:rsidRPr="00E514C1">
        <w:rPr>
          <w:rFonts w:ascii="TH SarabunPSK" w:hAnsi="TH SarabunPSK" w:cs="TH SarabunPSK"/>
          <w:color w:val="000000" w:themeColor="text1"/>
          <w:sz w:val="32"/>
          <w:szCs w:val="32"/>
        </w:rPr>
        <w:t xml:space="preserve">.1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แรงงานไทยได้รับการพัฒนาทักษะให้สูงขึ้นและเป็นกำลังสำคัญของประเทศในการขับเคลื่อนเศรษฐกิจด้วยเทคโนโลยีและนวัตกรรม</w:t>
      </w:r>
    </w:p>
    <w:p w:rsidR="0035228F" w:rsidRPr="00E514C1"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7</w:t>
      </w:r>
      <w:r w:rsidRPr="00E514C1">
        <w:rPr>
          <w:rFonts w:ascii="TH SarabunPSK" w:hAnsi="TH SarabunPSK" w:cs="TH SarabunPSK"/>
          <w:color w:val="000000" w:themeColor="text1"/>
          <w:sz w:val="32"/>
          <w:szCs w:val="32"/>
          <w:cs/>
        </w:rPr>
        <w:t xml:space="preserve">.2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แรงงานไทยได้รับการยกระดับและพัฒนาขีดความสามารถ เพื่อเพิ่มผลิตภาพของแรงงาน (</w:t>
      </w:r>
      <w:r w:rsidRPr="00E514C1">
        <w:rPr>
          <w:rFonts w:ascii="TH SarabunPSK" w:hAnsi="TH SarabunPSK" w:cs="TH SarabunPSK"/>
          <w:color w:val="000000" w:themeColor="text1"/>
          <w:sz w:val="32"/>
          <w:szCs w:val="32"/>
        </w:rPr>
        <w:t>Labour</w:t>
      </w:r>
      <w:r w:rsidRPr="00E514C1">
        <w:rPr>
          <w:rFonts w:ascii="TH SarabunPSK" w:hAnsi="TH SarabunPSK" w:cs="TH SarabunPSK"/>
          <w:color w:val="000000" w:themeColor="text1"/>
          <w:sz w:val="32"/>
          <w:szCs w:val="32"/>
          <w:cs/>
        </w:rPr>
        <w:t>) ด้านเทคโนโลยีชั้นสูง รองรับการเปลี่ยนแปลงอย่างรวดเร็วของเทคโนโลยีภาคอุตสาหกรรมและ</w:t>
      </w:r>
      <w:r w:rsidR="00813420">
        <w:rPr>
          <w:rFonts w:ascii="TH SarabunPSK" w:hAnsi="TH SarabunPSK" w:cs="TH SarabunPSK" w:hint="cs"/>
          <w:color w:val="000000" w:themeColor="text1"/>
          <w:sz w:val="32"/>
          <w:szCs w:val="32"/>
          <w:cs/>
        </w:rPr>
        <w:br/>
      </w:r>
      <w:r w:rsidRPr="00E514C1">
        <w:rPr>
          <w:rFonts w:ascii="TH SarabunPSK" w:hAnsi="TH SarabunPSK" w:cs="TH SarabunPSK"/>
          <w:color w:val="000000" w:themeColor="text1"/>
          <w:sz w:val="32"/>
          <w:szCs w:val="32"/>
          <w:cs/>
        </w:rPr>
        <w:t>องค์ความรู้ใหม่ที่เอื้อต่อการส่งเสริมการสร้างนวัตกรรม (</w:t>
      </w:r>
      <w:r w:rsidRPr="00E514C1">
        <w:rPr>
          <w:rFonts w:ascii="TH SarabunPSK" w:hAnsi="TH SarabunPSK" w:cs="TH SarabunPSK"/>
          <w:color w:val="000000" w:themeColor="text1"/>
          <w:sz w:val="32"/>
          <w:szCs w:val="32"/>
        </w:rPr>
        <w:t>Innovation</w:t>
      </w:r>
      <w:r w:rsidRPr="00E514C1">
        <w:rPr>
          <w:rFonts w:ascii="TH SarabunPSK" w:hAnsi="TH SarabunPSK" w:cs="TH SarabunPSK"/>
          <w:color w:val="000000" w:themeColor="text1"/>
          <w:sz w:val="32"/>
          <w:szCs w:val="32"/>
          <w:cs/>
        </w:rPr>
        <w:t>)</w:t>
      </w:r>
      <w:r w:rsidR="004B4C57">
        <w:rPr>
          <w:rFonts w:ascii="TH SarabunPSK" w:hAnsi="TH SarabunPSK" w:cs="TH SarabunPSK"/>
          <w:color w:val="000000" w:themeColor="text1"/>
          <w:sz w:val="32"/>
          <w:szCs w:val="32"/>
        </w:rPr>
        <w:t xml:space="preserve"> </w:t>
      </w:r>
    </w:p>
    <w:p w:rsidR="0035228F" w:rsidRPr="00E514C1" w:rsidRDefault="0035228F" w:rsidP="0035228F">
      <w:pPr>
        <w:tabs>
          <w:tab w:val="left" w:pos="851"/>
          <w:tab w:val="left" w:pos="1418"/>
        </w:tabs>
        <w:spacing w:after="0" w:line="240" w:lineRule="auto"/>
        <w:ind w:firstLine="720"/>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7</w:t>
      </w:r>
      <w:r w:rsidRPr="00E514C1">
        <w:rPr>
          <w:rFonts w:ascii="TH SarabunPSK" w:hAnsi="TH SarabunPSK" w:cs="TH SarabunPSK"/>
          <w:color w:val="000000" w:themeColor="text1"/>
          <w:sz w:val="32"/>
          <w:szCs w:val="32"/>
          <w:cs/>
        </w:rPr>
        <w:t xml:space="preserve">.3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สถานประกอบ</w:t>
      </w:r>
      <w:r w:rsidR="0007015C">
        <w:rPr>
          <w:rFonts w:ascii="TH SarabunPSK" w:hAnsi="TH SarabunPSK" w:cs="TH SarabunPSK" w:hint="cs"/>
          <w:color w:val="000000" w:themeColor="text1"/>
          <w:sz w:val="32"/>
          <w:szCs w:val="32"/>
          <w:cs/>
        </w:rPr>
        <w:t>กิจ</w:t>
      </w:r>
      <w:r w:rsidRPr="00E514C1">
        <w:rPr>
          <w:rFonts w:ascii="TH SarabunPSK" w:hAnsi="TH SarabunPSK" w:cs="TH SarabunPSK"/>
          <w:color w:val="000000" w:themeColor="text1"/>
          <w:sz w:val="32"/>
          <w:szCs w:val="32"/>
          <w:cs/>
        </w:rPr>
        <w:t>การมีศักยภาพในการแข่งขัน</w:t>
      </w:r>
    </w:p>
    <w:p w:rsidR="0035228F" w:rsidRDefault="0035228F"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7</w:t>
      </w:r>
      <w:r w:rsidRPr="00E514C1">
        <w:rPr>
          <w:rFonts w:ascii="TH SarabunPSK" w:hAnsi="TH SarabunPSK" w:cs="TH SarabunPSK"/>
          <w:color w:val="000000" w:themeColor="text1"/>
          <w:sz w:val="32"/>
          <w:szCs w:val="32"/>
          <w:cs/>
        </w:rPr>
        <w:t xml:space="preserve">.4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แรงงานไทยในสถานประกอบกิจการภาคอุตสาหกรรมและบริการแห่งอนาคต มีทักษะฝีมือมีสมรรถนะได้มาตรฐาน และมีรายได้สูงขึ้น</w:t>
      </w:r>
    </w:p>
    <w:p w:rsidR="00AC5119" w:rsidRDefault="00AC5119" w:rsidP="0035228F">
      <w:pPr>
        <w:tabs>
          <w:tab w:val="left" w:pos="851"/>
          <w:tab w:val="left" w:pos="1418"/>
        </w:tabs>
        <w:spacing w:after="0" w:line="240" w:lineRule="auto"/>
        <w:jc w:val="thaiDistribute"/>
        <w:rPr>
          <w:rFonts w:ascii="TH SarabunPSK" w:hAnsi="TH SarabunPSK" w:cs="TH SarabunPSK"/>
          <w:color w:val="000000" w:themeColor="text1"/>
          <w:sz w:val="32"/>
          <w:szCs w:val="32"/>
        </w:rPr>
      </w:pPr>
    </w:p>
    <w:p w:rsidR="0035228F" w:rsidRPr="00E514C1" w:rsidRDefault="00AC5119" w:rsidP="0035228F">
      <w:pPr>
        <w:spacing w:after="0" w:line="240" w:lineRule="auto"/>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lastRenderedPageBreak/>
        <w:t xml:space="preserve">8. </w:t>
      </w:r>
      <w:r w:rsidR="0035228F">
        <w:rPr>
          <w:rFonts w:ascii="TH SarabunPSK" w:hAnsi="TH SarabunPSK" w:cs="TH SarabunPSK" w:hint="cs"/>
          <w:b/>
          <w:bCs/>
          <w:color w:val="000000" w:themeColor="text1"/>
          <w:sz w:val="32"/>
          <w:szCs w:val="32"/>
          <w:cs/>
        </w:rPr>
        <w:t xml:space="preserve">แนวทางการดำเนินการ </w:t>
      </w:r>
      <w:r w:rsidR="0035228F" w:rsidRPr="00E514C1">
        <w:rPr>
          <w:rFonts w:ascii="TH SarabunPSK" w:hAnsi="TH SarabunPSK" w:cs="TH SarabunPSK" w:hint="cs"/>
          <w:b/>
          <w:bCs/>
          <w:color w:val="000000" w:themeColor="text1"/>
          <w:sz w:val="32"/>
          <w:szCs w:val="32"/>
          <w:cs/>
        </w:rPr>
        <w:t xml:space="preserve">กิจกรรมที่ 1   </w:t>
      </w:r>
      <w:r w:rsidR="0035228F" w:rsidRPr="00E514C1">
        <w:rPr>
          <w:rFonts w:ascii="TH SarabunPSK" w:hAnsi="TH SarabunPSK" w:cs="TH SarabunPSK"/>
          <w:b/>
          <w:bCs/>
          <w:color w:val="000000" w:themeColor="text1"/>
          <w:sz w:val="32"/>
          <w:szCs w:val="32"/>
          <w:cs/>
        </w:rPr>
        <w:t>โครงการศูนย์ฝึกอบรมความเป็นเลิศด้านเทคโนโลยีชั้นสูง</w:t>
      </w:r>
    </w:p>
    <w:p w:rsidR="00A92873" w:rsidRDefault="00A92873" w:rsidP="00D110AB">
      <w:pPr>
        <w:tabs>
          <w:tab w:val="left" w:pos="851"/>
          <w:tab w:val="left" w:pos="2127"/>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b/>
          <w:bCs/>
          <w:color w:val="000000" w:themeColor="text1"/>
          <w:sz w:val="32"/>
          <w:szCs w:val="32"/>
          <w:cs/>
        </w:rPr>
        <w:t xml:space="preserve">         </w:t>
      </w:r>
      <w:r w:rsidRPr="00E514C1">
        <w:rPr>
          <w:rFonts w:ascii="TH SarabunPSK" w:hAnsi="TH SarabunPSK" w:cs="TH SarabunPSK"/>
          <w:b/>
          <w:bCs/>
          <w:color w:val="000000" w:themeColor="text1"/>
          <w:sz w:val="32"/>
          <w:szCs w:val="32"/>
          <w:cs/>
        </w:rPr>
        <w:tab/>
      </w:r>
      <w:r w:rsidRPr="00E514C1">
        <w:rPr>
          <w:rFonts w:ascii="TH SarabunPSK" w:hAnsi="TH SarabunPSK" w:cs="TH SarabunPSK"/>
          <w:color w:val="000000" w:themeColor="text1"/>
          <w:sz w:val="32"/>
          <w:szCs w:val="32"/>
          <w:cs/>
        </w:rPr>
        <w:t>การพัฒนากำลังแรงงานหรือผู้ประกอบการ</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วิธีการดำเนินงาน ประสานงาน ประชาสัมพันธ์เชิญชวน</w:t>
      </w:r>
      <w:r w:rsidR="00D110AB" w:rsidRPr="00E514C1">
        <w:rPr>
          <w:rFonts w:ascii="TH SarabunPSK" w:hAnsi="TH SarabunPSK" w:cs="TH SarabunPSK"/>
          <w:color w:val="000000" w:themeColor="text1"/>
          <w:sz w:val="32"/>
          <w:szCs w:val="32"/>
          <w:cs/>
        </w:rPr>
        <w:br/>
      </w:r>
      <w:r w:rsidRPr="00E514C1">
        <w:rPr>
          <w:rFonts w:ascii="TH SarabunPSK" w:hAnsi="TH SarabunPSK" w:cs="TH SarabunPSK"/>
          <w:color w:val="000000" w:themeColor="text1"/>
          <w:sz w:val="32"/>
          <w:szCs w:val="32"/>
          <w:cs/>
        </w:rPr>
        <w:t>ผ่านสื่อและเว็บไซต์ หรือประชุมกับกลุ่มกำลังแรงงานหรือผู้ประกอบการ ทั้งในหน่วยงานภายในของกรมนิคมอุตสาหกรรมในพื้นที่ สถานประกอบ</w:t>
      </w:r>
      <w:r w:rsidRPr="00E514C1">
        <w:rPr>
          <w:rFonts w:ascii="TH SarabunPSK" w:hAnsi="TH SarabunPSK" w:cs="TH SarabunPSK"/>
          <w:color w:val="000000" w:themeColor="text1"/>
          <w:spacing w:val="-10"/>
          <w:sz w:val="32"/>
          <w:szCs w:val="32"/>
          <w:cs/>
        </w:rPr>
        <w:t>กิจการทั้งขนาดใหญ่</w:t>
      </w:r>
      <w:r w:rsidRPr="00E514C1">
        <w:rPr>
          <w:rFonts w:ascii="TH SarabunPSK" w:hAnsi="TH SarabunPSK" w:cs="TH SarabunPSK"/>
          <w:color w:val="000000" w:themeColor="text1"/>
          <w:spacing w:val="-10"/>
          <w:sz w:val="32"/>
          <w:szCs w:val="32"/>
        </w:rPr>
        <w:t xml:space="preserve"> / SME  </w:t>
      </w:r>
      <w:r w:rsidRPr="00E514C1">
        <w:rPr>
          <w:rFonts w:ascii="TH SarabunPSK" w:hAnsi="TH SarabunPSK" w:cs="TH SarabunPSK"/>
          <w:color w:val="000000" w:themeColor="text1"/>
          <w:spacing w:val="-10"/>
          <w:sz w:val="32"/>
          <w:szCs w:val="32"/>
          <w:cs/>
        </w:rPr>
        <w:t>สถานศึกษา สภาอุตสาหกรรมแห่งประเทศไทย สมาคมผู้ผลิตชิ้นส่วนยานยนต์</w:t>
      </w:r>
      <w:r w:rsidRPr="00E514C1">
        <w:rPr>
          <w:rFonts w:ascii="TH SarabunPSK" w:hAnsi="TH SarabunPSK" w:cs="TH SarabunPSK"/>
          <w:color w:val="000000" w:themeColor="text1"/>
          <w:sz w:val="32"/>
          <w:szCs w:val="32"/>
          <w:cs/>
        </w:rPr>
        <w:t>ไทย สภาอุตสาหกรรมจังหวัด สภาหอการค้า สภา</w:t>
      </w:r>
      <w:r w:rsidRPr="00E514C1">
        <w:rPr>
          <w:rFonts w:ascii="TH SarabunPSK" w:hAnsi="TH SarabunPSK" w:cs="TH SarabunPSK"/>
          <w:color w:val="000000" w:themeColor="text1"/>
          <w:sz w:val="32"/>
          <w:szCs w:val="32"/>
        </w:rPr>
        <w:t>/</w:t>
      </w:r>
      <w:r w:rsidRPr="00E514C1">
        <w:rPr>
          <w:rFonts w:ascii="TH SarabunPSK" w:hAnsi="TH SarabunPSK" w:cs="TH SarabunPSK"/>
          <w:color w:val="000000" w:themeColor="text1"/>
          <w:sz w:val="32"/>
          <w:szCs w:val="32"/>
          <w:cs/>
        </w:rPr>
        <w:t xml:space="preserve">องค์กรธุรกิจที่เกี่ยวข้อง เข้ารับ การพัฒนาความรู้และทักษะฝีมือที่สอดคล้องกับอุตสาหกรรม </w:t>
      </w:r>
      <w:r w:rsidR="00D46BFF" w:rsidRPr="00E514C1">
        <w:rPr>
          <w:rFonts w:ascii="TH SarabunPSK" w:hAnsi="TH SarabunPSK" w:cs="TH SarabunPSK" w:hint="cs"/>
          <w:color w:val="000000" w:themeColor="text1"/>
          <w:sz w:val="32"/>
          <w:szCs w:val="32"/>
          <w:cs/>
        </w:rPr>
        <w:t>6</w:t>
      </w:r>
      <w:r w:rsidRPr="00E514C1">
        <w:rPr>
          <w:rFonts w:ascii="TH SarabunPSK" w:hAnsi="TH SarabunPSK" w:cs="TH SarabunPSK"/>
          <w:color w:val="000000" w:themeColor="text1"/>
          <w:sz w:val="32"/>
          <w:szCs w:val="32"/>
          <w:cs/>
        </w:rPr>
        <w:t xml:space="preserve"> กลุ่มเป้าหมาย</w:t>
      </w:r>
    </w:p>
    <w:p w:rsidR="0035228F" w:rsidRDefault="00AC5119" w:rsidP="0035228F">
      <w:pPr>
        <w:spacing w:after="0" w:line="240" w:lineRule="auto"/>
        <w:rPr>
          <w:rFonts w:ascii="TH SarabunPSK" w:hAnsi="TH SarabunPSK" w:cs="TH SarabunPSK"/>
          <w:sz w:val="32"/>
          <w:szCs w:val="32"/>
          <w:u w:val="dotted"/>
        </w:rPr>
      </w:pPr>
      <w:r>
        <w:rPr>
          <w:rFonts w:ascii="TH SarabunPSK" w:hAnsi="TH SarabunPSK" w:cs="TH SarabunPSK" w:hint="cs"/>
          <w:b/>
          <w:bCs/>
          <w:sz w:val="32"/>
          <w:szCs w:val="32"/>
          <w:cs/>
        </w:rPr>
        <w:t xml:space="preserve">9. </w:t>
      </w:r>
      <w:r w:rsidR="0035228F">
        <w:rPr>
          <w:rFonts w:ascii="TH SarabunPSK" w:hAnsi="TH SarabunPSK" w:cs="TH SarabunPSK" w:hint="cs"/>
          <w:b/>
          <w:bCs/>
          <w:sz w:val="32"/>
          <w:szCs w:val="32"/>
          <w:cs/>
        </w:rPr>
        <w:t>งบประมาณ</w:t>
      </w:r>
    </w:p>
    <w:p w:rsidR="00A92873" w:rsidRPr="00E514C1" w:rsidRDefault="00A92873" w:rsidP="00D110AB">
      <w:pPr>
        <w:tabs>
          <w:tab w:val="left" w:pos="851"/>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ab/>
      </w:r>
      <w:r w:rsidRPr="00E514C1">
        <w:rPr>
          <w:rFonts w:ascii="TH SarabunPSK" w:hAnsi="TH SarabunPSK" w:cs="TH SarabunPSK"/>
          <w:color w:val="000000" w:themeColor="text1"/>
          <w:sz w:val="32"/>
          <w:szCs w:val="32"/>
          <w:cs/>
        </w:rPr>
        <w:t>งบประมาณประจำปี 2564 จำนวนเงิน 19,500,000 บาท (สิบเก้าล้านห้าแสนบาทถ้วน) โดยขอเบิกจ่ายจากเงินงบประมาณปี พ.ศ. 2564 คือ</w:t>
      </w:r>
    </w:p>
    <w:p w:rsidR="00A92873" w:rsidRPr="00E514C1" w:rsidRDefault="00A92873" w:rsidP="00A92873">
      <w:pPr>
        <w:tabs>
          <w:tab w:val="left" w:pos="993"/>
        </w:tabs>
        <w:spacing w:after="0" w:line="240" w:lineRule="auto"/>
        <w:jc w:val="thaiDistribute"/>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cs/>
        </w:rPr>
        <w:t xml:space="preserve">การฝึกอบรมยกระดับฝีมือแรงงาน 6,500 คน (325 รุ่นๆ ละ 20 คน) </w:t>
      </w:r>
    </w:p>
    <w:tbl>
      <w:tblPr>
        <w:tblStyle w:val="ad"/>
        <w:tblW w:w="8930" w:type="dxa"/>
        <w:tblInd w:w="392" w:type="dxa"/>
        <w:tblLook w:val="04A0" w:firstRow="1" w:lastRow="0" w:firstColumn="1" w:lastColumn="0" w:noHBand="0" w:noVBand="1"/>
      </w:tblPr>
      <w:tblGrid>
        <w:gridCol w:w="6804"/>
        <w:gridCol w:w="2126"/>
      </w:tblGrid>
      <w:tr w:rsidR="00A811FA" w:rsidRPr="00E514C1" w:rsidTr="00A811FA">
        <w:tc>
          <w:tcPr>
            <w:tcW w:w="6804" w:type="dxa"/>
          </w:tcPr>
          <w:p w:rsidR="00A92873" w:rsidRPr="00E514C1" w:rsidRDefault="00A92873" w:rsidP="00A92873">
            <w:pPr>
              <w:jc w:val="center"/>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รายการค่าใช้จ่าย</w:t>
            </w:r>
          </w:p>
        </w:tc>
        <w:tc>
          <w:tcPr>
            <w:tcW w:w="2126" w:type="dxa"/>
          </w:tcPr>
          <w:p w:rsidR="00A92873" w:rsidRPr="00E514C1" w:rsidRDefault="00A92873" w:rsidP="00460BE6">
            <w:pPr>
              <w:jc w:val="center"/>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งบประมาณ</w:t>
            </w:r>
          </w:p>
        </w:tc>
      </w:tr>
      <w:tr w:rsidR="00A811FA" w:rsidRPr="00E514C1" w:rsidTr="00A811FA">
        <w:tc>
          <w:tcPr>
            <w:tcW w:w="6804" w:type="dxa"/>
          </w:tcPr>
          <w:p w:rsidR="00A92873" w:rsidRPr="00E514C1" w:rsidRDefault="00A92873" w:rsidP="00A92873">
            <w:pPr>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cs/>
              </w:rPr>
              <w:t xml:space="preserve">ค่าตอบแทนวิทยากร  1,200 บาท </w:t>
            </w:r>
            <w:r w:rsidRPr="00E514C1">
              <w:rPr>
                <w:rFonts w:ascii="TH SarabunPSK" w:hAnsi="TH SarabunPSK" w:cs="TH SarabunPSK"/>
                <w:color w:val="000000" w:themeColor="text1"/>
                <w:sz w:val="32"/>
                <w:szCs w:val="32"/>
              </w:rPr>
              <w:t xml:space="preserve">X </w:t>
            </w:r>
            <w:r w:rsidRPr="00E514C1">
              <w:rPr>
                <w:rFonts w:ascii="TH SarabunPSK" w:hAnsi="TH SarabunPSK" w:cs="TH SarabunPSK"/>
                <w:color w:val="000000" w:themeColor="text1"/>
                <w:sz w:val="32"/>
                <w:szCs w:val="32"/>
                <w:cs/>
              </w:rPr>
              <w:t>30 ชั่วโมง</w:t>
            </w:r>
            <w:r w:rsidRPr="00E514C1">
              <w:rPr>
                <w:rFonts w:ascii="TH SarabunPSK" w:hAnsi="TH SarabunPSK" w:cs="TH SarabunPSK"/>
                <w:color w:val="000000" w:themeColor="text1"/>
                <w:sz w:val="32"/>
                <w:szCs w:val="32"/>
              </w:rPr>
              <w:t xml:space="preserve"> X 325</w:t>
            </w:r>
            <w:r w:rsidRPr="00E514C1">
              <w:rPr>
                <w:rFonts w:ascii="TH SarabunPSK" w:hAnsi="TH SarabunPSK" w:cs="TH SarabunPSK"/>
                <w:color w:val="000000" w:themeColor="text1"/>
                <w:sz w:val="32"/>
                <w:szCs w:val="32"/>
                <w:cs/>
              </w:rPr>
              <w:t xml:space="preserve"> รุ่น</w:t>
            </w:r>
          </w:p>
        </w:tc>
        <w:tc>
          <w:tcPr>
            <w:tcW w:w="2126" w:type="dxa"/>
          </w:tcPr>
          <w:p w:rsidR="00A92873" w:rsidRPr="00E514C1" w:rsidRDefault="00A92873" w:rsidP="00460BE6">
            <w:pPr>
              <w:jc w:val="center"/>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cs/>
              </w:rPr>
              <w:t>11,700,000</w:t>
            </w:r>
          </w:p>
        </w:tc>
      </w:tr>
      <w:tr w:rsidR="00A811FA" w:rsidRPr="00E514C1" w:rsidTr="00A811FA">
        <w:tc>
          <w:tcPr>
            <w:tcW w:w="6804" w:type="dxa"/>
          </w:tcPr>
          <w:p w:rsidR="00A92873" w:rsidRPr="00E514C1" w:rsidRDefault="00A92873" w:rsidP="00A92873">
            <w:pPr>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cs/>
              </w:rPr>
              <w:t xml:space="preserve">ค่าวัสดุฝึกอบรม  1,200 บาท </w:t>
            </w:r>
            <w:r w:rsidRPr="00E514C1">
              <w:rPr>
                <w:rFonts w:ascii="TH SarabunPSK" w:hAnsi="TH SarabunPSK" w:cs="TH SarabunPSK"/>
                <w:color w:val="000000" w:themeColor="text1"/>
                <w:sz w:val="32"/>
                <w:szCs w:val="32"/>
              </w:rPr>
              <w:t>X 6</w:t>
            </w:r>
            <w:r w:rsidRPr="00E514C1">
              <w:rPr>
                <w:rFonts w:ascii="TH SarabunPSK" w:hAnsi="TH SarabunPSK" w:cs="TH SarabunPSK"/>
                <w:color w:val="000000" w:themeColor="text1"/>
                <w:sz w:val="32"/>
                <w:szCs w:val="32"/>
                <w:cs/>
              </w:rPr>
              <w:t>,</w:t>
            </w:r>
            <w:r w:rsidRPr="00E514C1">
              <w:rPr>
                <w:rFonts w:ascii="TH SarabunPSK" w:hAnsi="TH SarabunPSK" w:cs="TH SarabunPSK"/>
                <w:color w:val="000000" w:themeColor="text1"/>
                <w:sz w:val="32"/>
                <w:szCs w:val="32"/>
              </w:rPr>
              <w:t>500</w:t>
            </w:r>
            <w:r w:rsidRPr="00E514C1">
              <w:rPr>
                <w:rFonts w:ascii="TH SarabunPSK" w:hAnsi="TH SarabunPSK" w:cs="TH SarabunPSK"/>
                <w:color w:val="000000" w:themeColor="text1"/>
                <w:sz w:val="32"/>
                <w:szCs w:val="32"/>
                <w:cs/>
              </w:rPr>
              <w:t xml:space="preserve"> คน</w:t>
            </w:r>
          </w:p>
        </w:tc>
        <w:tc>
          <w:tcPr>
            <w:tcW w:w="2126" w:type="dxa"/>
          </w:tcPr>
          <w:p w:rsidR="00A92873" w:rsidRPr="00E514C1" w:rsidRDefault="00A92873" w:rsidP="00460BE6">
            <w:pPr>
              <w:jc w:val="center"/>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cs/>
              </w:rPr>
              <w:t>7,800,000</w:t>
            </w:r>
          </w:p>
        </w:tc>
      </w:tr>
      <w:tr w:rsidR="00A811FA" w:rsidRPr="00E514C1" w:rsidTr="00A811FA">
        <w:tc>
          <w:tcPr>
            <w:tcW w:w="6804" w:type="dxa"/>
          </w:tcPr>
          <w:p w:rsidR="00A92873" w:rsidRPr="00E514C1" w:rsidRDefault="00A92873" w:rsidP="00A92873">
            <w:pPr>
              <w:jc w:val="right"/>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 xml:space="preserve">รวมค่าใช้จ่าย  </w:t>
            </w:r>
          </w:p>
        </w:tc>
        <w:tc>
          <w:tcPr>
            <w:tcW w:w="2126" w:type="dxa"/>
          </w:tcPr>
          <w:p w:rsidR="00A92873" w:rsidRPr="00E514C1" w:rsidRDefault="00A92873" w:rsidP="00460BE6">
            <w:pPr>
              <w:jc w:val="center"/>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19,500,000</w:t>
            </w:r>
          </w:p>
        </w:tc>
      </w:tr>
      <w:tr w:rsidR="00A811FA" w:rsidRPr="00E514C1" w:rsidTr="00A811FA">
        <w:tc>
          <w:tcPr>
            <w:tcW w:w="6804" w:type="dxa"/>
          </w:tcPr>
          <w:p w:rsidR="00A92873" w:rsidRPr="00E514C1" w:rsidRDefault="00A92873" w:rsidP="00A92873">
            <w:pPr>
              <w:jc w:val="right"/>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cs/>
              </w:rPr>
              <w:t>ค่าใช้จ่ายต่อรุ่น</w:t>
            </w:r>
          </w:p>
        </w:tc>
        <w:tc>
          <w:tcPr>
            <w:tcW w:w="2126" w:type="dxa"/>
          </w:tcPr>
          <w:p w:rsidR="00A92873" w:rsidRPr="00E514C1" w:rsidRDefault="00A92873" w:rsidP="00460BE6">
            <w:pPr>
              <w:jc w:val="center"/>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cs/>
              </w:rPr>
              <w:t>60,000</w:t>
            </w:r>
          </w:p>
        </w:tc>
      </w:tr>
      <w:tr w:rsidR="00A811FA" w:rsidRPr="00E514C1" w:rsidTr="00A811FA">
        <w:tc>
          <w:tcPr>
            <w:tcW w:w="6804" w:type="dxa"/>
          </w:tcPr>
          <w:p w:rsidR="00A92873" w:rsidRPr="00E514C1" w:rsidRDefault="00A92873" w:rsidP="00A92873">
            <w:pPr>
              <w:jc w:val="right"/>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cs/>
              </w:rPr>
              <w:t>ค่าใช้จ่ายต่อคน</w:t>
            </w:r>
          </w:p>
        </w:tc>
        <w:tc>
          <w:tcPr>
            <w:tcW w:w="2126" w:type="dxa"/>
          </w:tcPr>
          <w:p w:rsidR="00A92873" w:rsidRPr="00E514C1" w:rsidRDefault="00A92873" w:rsidP="00460BE6">
            <w:pPr>
              <w:jc w:val="center"/>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cs/>
              </w:rPr>
              <w:t>3,000</w:t>
            </w:r>
          </w:p>
        </w:tc>
      </w:tr>
    </w:tbl>
    <w:p w:rsidR="0035228F" w:rsidRPr="0035228F" w:rsidRDefault="00DC7881" w:rsidP="0035228F">
      <w:pPr>
        <w:spacing w:after="0" w:line="240" w:lineRule="auto"/>
        <w:rPr>
          <w:rFonts w:ascii="TH SarabunPSK" w:hAnsi="TH SarabunPSK" w:cs="TH SarabunPSK"/>
          <w:b/>
          <w:bCs/>
          <w:sz w:val="32"/>
          <w:szCs w:val="32"/>
          <w:u w:val="double"/>
        </w:rPr>
      </w:pPr>
      <w:r>
        <w:rPr>
          <w:rFonts w:ascii="TH SarabunPSK" w:hAnsi="TH SarabunPSK" w:cs="TH SarabunPSK"/>
          <w:sz w:val="32"/>
          <w:szCs w:val="32"/>
        </w:rPr>
        <w:pict>
          <v:rect id="_x0000_i1042" style="width:451.3pt;height:2pt;mso-position-vertical:absolute" o:hralign="center" o:hrstd="t" o:hrnoshade="t" o:hr="t" fillcolor="#404040 [2429]" stroked="f"/>
        </w:pict>
      </w:r>
    </w:p>
    <w:p w:rsidR="0035228F" w:rsidRPr="0035228F" w:rsidRDefault="0035228F" w:rsidP="0035228F">
      <w:pPr>
        <w:spacing w:after="0" w:line="240" w:lineRule="auto"/>
        <w:rPr>
          <w:rFonts w:ascii="TH SarabunPSK" w:hAnsi="TH SarabunPSK" w:cs="TH SarabunPSK"/>
          <w:b/>
          <w:bCs/>
          <w:sz w:val="32"/>
          <w:szCs w:val="32"/>
          <w:u w:val="double"/>
        </w:rPr>
      </w:pPr>
      <w:r w:rsidRPr="0035228F">
        <w:rPr>
          <w:rFonts w:ascii="TH SarabunPSK" w:hAnsi="TH SarabunPSK" w:cs="TH SarabunPSK"/>
          <w:b/>
          <w:bCs/>
          <w:sz w:val="32"/>
          <w:szCs w:val="32"/>
          <w:u w:val="double"/>
          <w:cs/>
        </w:rPr>
        <w:t xml:space="preserve">ส่วนที่ </w:t>
      </w:r>
      <w:r w:rsidRPr="0035228F">
        <w:rPr>
          <w:rFonts w:ascii="TH SarabunPSK" w:hAnsi="TH SarabunPSK" w:cs="TH SarabunPSK"/>
          <w:b/>
          <w:bCs/>
          <w:sz w:val="32"/>
          <w:szCs w:val="32"/>
          <w:u w:val="double"/>
        </w:rPr>
        <w:t>6</w:t>
      </w:r>
      <w:r w:rsidRPr="0035228F">
        <w:rPr>
          <w:rFonts w:ascii="TH SarabunPSK" w:hAnsi="TH SarabunPSK" w:cs="TH SarabunPSK"/>
          <w:b/>
          <w:bCs/>
          <w:sz w:val="32"/>
          <w:szCs w:val="32"/>
          <w:cs/>
        </w:rPr>
        <w:t xml:space="preserve"> </w:t>
      </w:r>
      <w:r w:rsidRPr="0035228F">
        <w:rPr>
          <w:rFonts w:ascii="TH SarabunPSK" w:hAnsi="TH SarabunPSK" w:cs="TH SarabunPSK"/>
          <w:b/>
          <w:bCs/>
          <w:sz w:val="32"/>
          <w:szCs w:val="32"/>
        </w:rPr>
        <w:t xml:space="preserve">: </w:t>
      </w:r>
      <w:r w:rsidRPr="0035228F">
        <w:rPr>
          <w:rFonts w:ascii="TH SarabunPSK" w:hAnsi="TH SarabunPSK" w:cs="TH SarabunPSK"/>
          <w:b/>
          <w:bCs/>
          <w:sz w:val="32"/>
          <w:szCs w:val="32"/>
          <w:cs/>
        </w:rPr>
        <w:t>ข้อมูลผู้ประสานงาน</w:t>
      </w:r>
    </w:p>
    <w:p w:rsidR="0035228F" w:rsidRPr="0035228F" w:rsidRDefault="0035228F" w:rsidP="0035228F">
      <w:pPr>
        <w:spacing w:after="0" w:line="240" w:lineRule="auto"/>
        <w:rPr>
          <w:rFonts w:ascii="TH SarabunPSK" w:eastAsia="MS Mincho" w:hAnsi="TH SarabunPSK" w:cs="TH SarabunPSK"/>
          <w:sz w:val="32"/>
          <w:szCs w:val="32"/>
          <w:cs/>
          <w:lang w:eastAsia="ja-JP"/>
        </w:rPr>
      </w:pPr>
      <w:r w:rsidRPr="0035228F">
        <w:rPr>
          <w:rFonts w:ascii="TH SarabunPSK" w:hAnsi="TH SarabunPSK" w:cs="TH SarabunPSK"/>
          <w:b/>
          <w:bCs/>
          <w:sz w:val="32"/>
          <w:szCs w:val="32"/>
          <w:cs/>
        </w:rPr>
        <w:t xml:space="preserve">ชื่อ-สกุล </w:t>
      </w:r>
      <w:r w:rsidRPr="0035228F">
        <w:rPr>
          <w:rFonts w:ascii="TH SarabunPSK" w:eastAsia="MS Mincho" w:hAnsi="TH SarabunPSK" w:cs="TH SarabunPSK"/>
          <w:b/>
          <w:bCs/>
          <w:sz w:val="32"/>
          <w:szCs w:val="32"/>
          <w:cs/>
          <w:lang w:eastAsia="ja-JP"/>
        </w:rPr>
        <w:t xml:space="preserve"> </w:t>
      </w:r>
      <w:r w:rsidRPr="0035228F">
        <w:rPr>
          <w:rFonts w:ascii="TH SarabunPSK" w:eastAsia="MS Mincho" w:hAnsi="TH SarabunPSK" w:cs="TH SarabunPSK"/>
          <w:b/>
          <w:bCs/>
          <w:sz w:val="32"/>
          <w:szCs w:val="32"/>
          <w:lang w:eastAsia="ja-JP"/>
        </w:rPr>
        <w:t xml:space="preserve">: </w:t>
      </w:r>
      <w:r w:rsidRPr="0035228F">
        <w:rPr>
          <w:rFonts w:ascii="TH SarabunPSK" w:eastAsia="MS Mincho" w:hAnsi="TH SarabunPSK" w:cs="TH SarabunPSK" w:hint="cs"/>
          <w:sz w:val="32"/>
          <w:szCs w:val="32"/>
          <w:cs/>
          <w:lang w:eastAsia="ja-JP"/>
        </w:rPr>
        <w:t xml:space="preserve"> นายเฉลิมพงษ์  บุญรอด        </w:t>
      </w:r>
      <w:r w:rsidRPr="0035228F">
        <w:rPr>
          <w:rFonts w:ascii="TH SarabunPSK" w:eastAsia="MS Mincho" w:hAnsi="TH SarabunPSK" w:cs="TH SarabunPSK"/>
          <w:b/>
          <w:bCs/>
          <w:sz w:val="32"/>
          <w:szCs w:val="32"/>
          <w:cs/>
          <w:lang w:eastAsia="ja-JP"/>
        </w:rPr>
        <w:t xml:space="preserve">ตำแหน่ง </w:t>
      </w:r>
      <w:r w:rsidRPr="0035228F">
        <w:rPr>
          <w:rFonts w:ascii="TH SarabunPSK" w:eastAsia="MS Mincho" w:hAnsi="TH SarabunPSK" w:cs="TH SarabunPSK"/>
          <w:sz w:val="32"/>
          <w:szCs w:val="32"/>
          <w:cs/>
          <w:lang w:eastAsia="ja-JP"/>
        </w:rPr>
        <w:t>ผู้อำนวยการสำนักพัฒนาผู้ฝึกและเทคโนโลยีการฝึก</w:t>
      </w:r>
    </w:p>
    <w:p w:rsidR="0035228F" w:rsidRPr="00BB37F8" w:rsidRDefault="00BB37F8" w:rsidP="0035228F">
      <w:pPr>
        <w:spacing w:after="0" w:line="240" w:lineRule="auto"/>
        <w:rPr>
          <w:rFonts w:ascii="TH SarabunPSK" w:eastAsia="MS Mincho" w:hAnsi="TH SarabunPSK" w:cs="TH SarabunPSK"/>
          <w:sz w:val="32"/>
          <w:szCs w:val="32"/>
          <w:lang w:eastAsia="ja-JP"/>
        </w:rPr>
      </w:pPr>
      <w:r w:rsidRPr="00BB37F8">
        <w:rPr>
          <w:rFonts w:ascii="TH SarabunPSK" w:eastAsia="MS Mincho" w:hAnsi="TH SarabunPSK" w:cs="TH SarabunPSK" w:hint="cs"/>
          <w:sz w:val="32"/>
          <w:szCs w:val="32"/>
          <w:cs/>
          <w:lang w:eastAsia="ja-JP"/>
        </w:rPr>
        <w:t>หมายเลข</w:t>
      </w:r>
      <w:r w:rsidR="0035228F" w:rsidRPr="00BB37F8">
        <w:rPr>
          <w:rFonts w:ascii="TH SarabunPSK" w:eastAsia="MS Mincho" w:hAnsi="TH SarabunPSK" w:cs="TH SarabunPSK"/>
          <w:sz w:val="32"/>
          <w:szCs w:val="32"/>
          <w:cs/>
          <w:lang w:eastAsia="ja-JP"/>
        </w:rPr>
        <w:t xml:space="preserve">มือถือ </w:t>
      </w:r>
      <w:r w:rsidR="0035228F" w:rsidRPr="00BB37F8">
        <w:rPr>
          <w:rFonts w:ascii="TH SarabunPSK" w:eastAsia="MS Mincho" w:hAnsi="TH SarabunPSK" w:cs="TH SarabunPSK"/>
          <w:sz w:val="32"/>
          <w:szCs w:val="32"/>
          <w:lang w:eastAsia="ja-JP"/>
        </w:rPr>
        <w:t>06 5510 6166</w:t>
      </w:r>
      <w:r w:rsidR="0035228F" w:rsidRPr="00BB37F8">
        <w:rPr>
          <w:rFonts w:ascii="TH SarabunPSK" w:eastAsia="MS Mincho" w:hAnsi="TH SarabunPSK" w:cs="TH SarabunPSK"/>
          <w:sz w:val="32"/>
          <w:szCs w:val="32"/>
          <w:cs/>
          <w:lang w:eastAsia="ja-JP"/>
        </w:rPr>
        <w:tab/>
      </w:r>
      <w:r w:rsidR="0035228F" w:rsidRPr="00BB37F8">
        <w:rPr>
          <w:rFonts w:ascii="TH SarabunPSK" w:eastAsia="MS Mincho" w:hAnsi="TH SarabunPSK" w:cs="TH SarabunPSK" w:hint="cs"/>
          <w:sz w:val="32"/>
          <w:szCs w:val="32"/>
          <w:cs/>
          <w:lang w:eastAsia="ja-JP"/>
        </w:rPr>
        <w:tab/>
      </w:r>
      <w:r w:rsidR="0035228F" w:rsidRPr="00BB37F8">
        <w:rPr>
          <w:rFonts w:ascii="TH SarabunPSK" w:eastAsia="MS Mincho" w:hAnsi="TH SarabunPSK" w:cs="TH SarabunPSK"/>
          <w:sz w:val="32"/>
          <w:szCs w:val="32"/>
          <w:lang w:eastAsia="ja-JP"/>
        </w:rPr>
        <w:t>e-mail : training.dsd2015@gmail.com</w:t>
      </w:r>
    </w:p>
    <w:p w:rsidR="0035228F" w:rsidRPr="0035228F" w:rsidRDefault="0035228F" w:rsidP="0035228F">
      <w:pPr>
        <w:spacing w:after="0" w:line="240" w:lineRule="auto"/>
        <w:rPr>
          <w:rFonts w:ascii="TH SarabunPSK" w:eastAsia="MS Mincho" w:hAnsi="TH SarabunPSK" w:cs="TH SarabunPSK"/>
          <w:b/>
          <w:bCs/>
          <w:sz w:val="32"/>
          <w:szCs w:val="32"/>
          <w:cs/>
          <w:lang w:eastAsia="ja-JP"/>
        </w:rPr>
      </w:pPr>
      <w:r w:rsidRPr="0035228F">
        <w:rPr>
          <w:rFonts w:ascii="TH SarabunPSK" w:hAnsi="TH SarabunPSK" w:cs="TH SarabunPSK"/>
          <w:b/>
          <w:bCs/>
          <w:sz w:val="32"/>
          <w:szCs w:val="32"/>
          <w:cs/>
        </w:rPr>
        <w:t xml:space="preserve">ชื่อ-สกุล </w:t>
      </w:r>
      <w:r w:rsidRPr="0035228F">
        <w:rPr>
          <w:rFonts w:ascii="TH SarabunPSK" w:eastAsia="MS Mincho" w:hAnsi="TH SarabunPSK" w:cs="TH SarabunPSK"/>
          <w:b/>
          <w:bCs/>
          <w:sz w:val="32"/>
          <w:szCs w:val="32"/>
          <w:cs/>
          <w:lang w:eastAsia="ja-JP"/>
        </w:rPr>
        <w:t xml:space="preserve"> </w:t>
      </w:r>
      <w:r w:rsidRPr="0035228F">
        <w:rPr>
          <w:rFonts w:ascii="TH SarabunPSK" w:eastAsia="MS Mincho" w:hAnsi="TH SarabunPSK" w:cs="TH SarabunPSK"/>
          <w:b/>
          <w:bCs/>
          <w:sz w:val="32"/>
          <w:szCs w:val="32"/>
          <w:lang w:eastAsia="ja-JP"/>
        </w:rPr>
        <w:t xml:space="preserve">: </w:t>
      </w:r>
      <w:r w:rsidRPr="0035228F">
        <w:rPr>
          <w:rFonts w:ascii="TH SarabunPSK" w:eastAsia="MS Mincho" w:hAnsi="TH SarabunPSK" w:cs="TH SarabunPSK" w:hint="cs"/>
          <w:sz w:val="32"/>
          <w:szCs w:val="32"/>
          <w:cs/>
          <w:lang w:eastAsia="ja-JP"/>
        </w:rPr>
        <w:t xml:space="preserve">นายทวีป เกิดต่อพันธ์ </w:t>
      </w:r>
      <w:r w:rsidRPr="0035228F">
        <w:rPr>
          <w:rFonts w:ascii="TH SarabunPSK" w:eastAsia="MS Mincho" w:hAnsi="TH SarabunPSK" w:cs="TH SarabunPSK"/>
          <w:b/>
          <w:bCs/>
          <w:sz w:val="32"/>
          <w:szCs w:val="32"/>
          <w:lang w:eastAsia="ja-JP"/>
        </w:rPr>
        <w:t xml:space="preserve"> </w:t>
      </w:r>
      <w:r w:rsidRPr="0035228F">
        <w:rPr>
          <w:rFonts w:ascii="TH SarabunPSK" w:eastAsia="MS Mincho" w:hAnsi="TH SarabunPSK" w:cs="TH SarabunPSK"/>
          <w:b/>
          <w:bCs/>
          <w:sz w:val="32"/>
          <w:szCs w:val="32"/>
          <w:lang w:eastAsia="ja-JP"/>
        </w:rPr>
        <w:tab/>
      </w:r>
      <w:r w:rsidR="005A6355">
        <w:rPr>
          <w:rFonts w:ascii="TH SarabunPSK" w:eastAsia="MS Mincho" w:hAnsi="TH SarabunPSK" w:cs="TH SarabunPSK" w:hint="cs"/>
          <w:b/>
          <w:bCs/>
          <w:sz w:val="32"/>
          <w:szCs w:val="32"/>
          <w:cs/>
          <w:lang w:eastAsia="ja-JP"/>
        </w:rPr>
        <w:tab/>
      </w:r>
      <w:r w:rsidRPr="0035228F">
        <w:rPr>
          <w:rFonts w:ascii="TH SarabunPSK" w:eastAsia="MS Mincho" w:hAnsi="TH SarabunPSK" w:cs="TH SarabunPSK"/>
          <w:b/>
          <w:bCs/>
          <w:sz w:val="32"/>
          <w:szCs w:val="32"/>
          <w:cs/>
          <w:lang w:eastAsia="ja-JP"/>
        </w:rPr>
        <w:t xml:space="preserve">ตำแหน่ง </w:t>
      </w:r>
      <w:r w:rsidRPr="0035228F">
        <w:rPr>
          <w:rFonts w:ascii="TH SarabunPSK" w:eastAsia="MS Mincho" w:hAnsi="TH SarabunPSK" w:cs="TH SarabunPSK" w:hint="cs"/>
          <w:sz w:val="32"/>
          <w:szCs w:val="32"/>
          <w:cs/>
          <w:lang w:eastAsia="ja-JP"/>
        </w:rPr>
        <w:t xml:space="preserve"> </w:t>
      </w:r>
      <w:r w:rsidRPr="0035228F">
        <w:rPr>
          <w:rFonts w:ascii="TH SarabunPSK" w:eastAsia="MS Mincho" w:hAnsi="TH SarabunPSK" w:cs="TH SarabunPSK"/>
          <w:sz w:val="32"/>
          <w:szCs w:val="32"/>
          <w:cs/>
          <w:lang w:eastAsia="ja-JP"/>
        </w:rPr>
        <w:t>ผู้อำนวยการ</w:t>
      </w:r>
      <w:r w:rsidRPr="0035228F">
        <w:rPr>
          <w:rFonts w:ascii="TH SarabunPSK" w:eastAsia="MS Mincho" w:hAnsi="TH SarabunPSK" w:cs="TH SarabunPSK" w:hint="cs"/>
          <w:sz w:val="32"/>
          <w:szCs w:val="32"/>
          <w:cs/>
          <w:lang w:eastAsia="ja-JP"/>
        </w:rPr>
        <w:t>กลุ่มงานพัฒนาผู้ฝึกและผู้ประเมิน</w:t>
      </w:r>
    </w:p>
    <w:p w:rsidR="0035228F" w:rsidRPr="00BB37F8" w:rsidRDefault="00BB37F8" w:rsidP="0035228F">
      <w:pPr>
        <w:spacing w:after="0" w:line="240" w:lineRule="auto"/>
        <w:rPr>
          <w:rFonts w:ascii="TH SarabunPSK" w:eastAsia="MS Mincho" w:hAnsi="TH SarabunPSK" w:cs="TH SarabunPSK"/>
          <w:sz w:val="32"/>
          <w:szCs w:val="32"/>
          <w:lang w:eastAsia="ja-JP"/>
        </w:rPr>
      </w:pPr>
      <w:r w:rsidRPr="00BB37F8">
        <w:rPr>
          <w:rFonts w:ascii="TH SarabunPSK" w:eastAsia="MS Mincho" w:hAnsi="TH SarabunPSK" w:cs="TH SarabunPSK" w:hint="cs"/>
          <w:sz w:val="32"/>
          <w:szCs w:val="32"/>
          <w:cs/>
          <w:lang w:eastAsia="ja-JP"/>
        </w:rPr>
        <w:t>หมายเลข</w:t>
      </w:r>
      <w:r w:rsidR="0035228F" w:rsidRPr="00BB37F8">
        <w:rPr>
          <w:rFonts w:ascii="TH SarabunPSK" w:eastAsia="MS Mincho" w:hAnsi="TH SarabunPSK" w:cs="TH SarabunPSK"/>
          <w:sz w:val="32"/>
          <w:szCs w:val="32"/>
          <w:cs/>
          <w:lang w:eastAsia="ja-JP"/>
        </w:rPr>
        <w:t>มือถือ</w:t>
      </w:r>
      <w:r w:rsidR="0035228F" w:rsidRPr="00BB37F8">
        <w:rPr>
          <w:rFonts w:ascii="TH SarabunPSK" w:eastAsia="MS Mincho" w:hAnsi="TH SarabunPSK" w:cs="TH SarabunPSK"/>
          <w:sz w:val="32"/>
          <w:szCs w:val="32"/>
          <w:lang w:eastAsia="ja-JP"/>
        </w:rPr>
        <w:t xml:space="preserve"> 08 5483 8480 </w:t>
      </w:r>
      <w:r w:rsidR="0035228F" w:rsidRPr="00BB37F8">
        <w:rPr>
          <w:rFonts w:ascii="TH SarabunPSK" w:eastAsia="MS Mincho" w:hAnsi="TH SarabunPSK" w:cs="TH SarabunPSK"/>
          <w:sz w:val="32"/>
          <w:szCs w:val="32"/>
          <w:lang w:eastAsia="ja-JP"/>
        </w:rPr>
        <w:tab/>
      </w:r>
      <w:r w:rsidR="0035228F" w:rsidRPr="00BB37F8">
        <w:rPr>
          <w:rFonts w:ascii="TH SarabunPSK" w:eastAsia="MS Mincho" w:hAnsi="TH SarabunPSK" w:cs="TH SarabunPSK"/>
          <w:sz w:val="32"/>
          <w:szCs w:val="32"/>
          <w:lang w:eastAsia="ja-JP"/>
        </w:rPr>
        <w:tab/>
        <w:t>e-mail</w:t>
      </w:r>
      <w:r w:rsidR="0035228F" w:rsidRPr="00BB37F8">
        <w:rPr>
          <w:rFonts w:ascii="TH SarabunPSK" w:eastAsia="MS Mincho" w:hAnsi="TH SarabunPSK" w:cs="TH SarabunPSK"/>
          <w:sz w:val="32"/>
          <w:szCs w:val="32"/>
          <w:lang w:eastAsia="ja-JP"/>
        </w:rPr>
        <w:tab/>
        <w:t xml:space="preserve">: </w:t>
      </w:r>
      <w:hyperlink r:id="rId13" w:history="1">
        <w:r w:rsidR="00AC5119" w:rsidRPr="00BB37F8">
          <w:rPr>
            <w:rStyle w:val="af9"/>
            <w:rFonts w:ascii="TH SarabunPSK" w:eastAsia="MS Mincho" w:hAnsi="TH SarabunPSK" w:cs="TH SarabunPSK"/>
            <w:sz w:val="32"/>
            <w:szCs w:val="32"/>
            <w:lang w:eastAsia="ja-JP"/>
          </w:rPr>
          <w:t>training.dsd2015@gmail.com</w:t>
        </w:r>
      </w:hyperlink>
    </w:p>
    <w:p w:rsidR="00AC5119" w:rsidRDefault="00AC5119" w:rsidP="0035228F">
      <w:pPr>
        <w:spacing w:after="0" w:line="240" w:lineRule="auto"/>
        <w:rPr>
          <w:rFonts w:ascii="TH SarabunPSK" w:eastAsia="MS Mincho" w:hAnsi="TH SarabunPSK" w:cs="TH SarabunPSK"/>
          <w:sz w:val="32"/>
          <w:szCs w:val="32"/>
          <w:lang w:eastAsia="ja-JP"/>
        </w:rPr>
      </w:pPr>
      <w:r>
        <w:rPr>
          <w:rFonts w:ascii="TH SarabunPSK" w:eastAsia="MS Mincho" w:hAnsi="TH SarabunPSK" w:cs="TH SarabunPSK" w:hint="cs"/>
          <w:b/>
          <w:bCs/>
          <w:sz w:val="32"/>
          <w:szCs w:val="32"/>
          <w:cs/>
          <w:lang w:eastAsia="ja-JP"/>
        </w:rPr>
        <w:t xml:space="preserve">ชื่อ-สกุล </w:t>
      </w:r>
      <w:r>
        <w:rPr>
          <w:rFonts w:ascii="TH SarabunPSK" w:eastAsia="MS Mincho" w:hAnsi="TH SarabunPSK" w:cs="TH SarabunPSK"/>
          <w:b/>
          <w:bCs/>
          <w:sz w:val="32"/>
          <w:szCs w:val="32"/>
          <w:lang w:eastAsia="ja-JP"/>
        </w:rPr>
        <w:t xml:space="preserve">: </w:t>
      </w:r>
      <w:r w:rsidRPr="005A6355">
        <w:rPr>
          <w:rFonts w:ascii="TH SarabunPSK" w:eastAsia="MS Mincho" w:hAnsi="TH SarabunPSK" w:cs="TH SarabunPSK" w:hint="cs"/>
          <w:sz w:val="32"/>
          <w:szCs w:val="32"/>
          <w:cs/>
          <w:lang w:eastAsia="ja-JP"/>
        </w:rPr>
        <w:t>นายประดิษฐ์  ราชเดิม</w:t>
      </w:r>
      <w:r>
        <w:rPr>
          <w:rFonts w:ascii="TH SarabunPSK" w:eastAsia="MS Mincho" w:hAnsi="TH SarabunPSK" w:cs="TH SarabunPSK" w:hint="cs"/>
          <w:b/>
          <w:bCs/>
          <w:sz w:val="32"/>
          <w:szCs w:val="32"/>
          <w:cs/>
          <w:lang w:eastAsia="ja-JP"/>
        </w:rPr>
        <w:tab/>
      </w:r>
      <w:r>
        <w:rPr>
          <w:rFonts w:ascii="TH SarabunPSK" w:eastAsia="MS Mincho" w:hAnsi="TH SarabunPSK" w:cs="TH SarabunPSK" w:hint="cs"/>
          <w:b/>
          <w:bCs/>
          <w:sz w:val="32"/>
          <w:szCs w:val="32"/>
          <w:cs/>
          <w:lang w:eastAsia="ja-JP"/>
        </w:rPr>
        <w:tab/>
        <w:t xml:space="preserve">ตำแหน่ง </w:t>
      </w:r>
      <w:r w:rsidRPr="00AC5119">
        <w:rPr>
          <w:rFonts w:ascii="TH SarabunPSK" w:eastAsia="MS Mincho" w:hAnsi="TH SarabunPSK" w:cs="TH SarabunPSK" w:hint="cs"/>
          <w:sz w:val="32"/>
          <w:szCs w:val="32"/>
          <w:cs/>
          <w:lang w:eastAsia="ja-JP"/>
        </w:rPr>
        <w:t>นักวิชาการพัฒนาฝีมือแรงงานชำนาญการพิเศษ</w:t>
      </w:r>
    </w:p>
    <w:p w:rsidR="00AC5119" w:rsidRPr="00BB37F8" w:rsidRDefault="00BB37F8" w:rsidP="00AC5119">
      <w:pPr>
        <w:spacing w:after="0" w:line="240" w:lineRule="auto"/>
        <w:rPr>
          <w:rFonts w:ascii="TH SarabunPSK" w:eastAsia="MS Mincho" w:hAnsi="TH SarabunPSK" w:cs="TH SarabunPSK"/>
          <w:sz w:val="32"/>
          <w:szCs w:val="32"/>
          <w:lang w:eastAsia="ja-JP"/>
        </w:rPr>
      </w:pPr>
      <w:r w:rsidRPr="00BB37F8">
        <w:rPr>
          <w:rFonts w:ascii="TH SarabunPSK" w:eastAsia="MS Mincho" w:hAnsi="TH SarabunPSK" w:cs="TH SarabunPSK" w:hint="cs"/>
          <w:sz w:val="32"/>
          <w:szCs w:val="32"/>
          <w:cs/>
          <w:lang w:eastAsia="ja-JP"/>
        </w:rPr>
        <w:t>หมายเลข</w:t>
      </w:r>
      <w:r w:rsidR="00AC5119" w:rsidRPr="00BB37F8">
        <w:rPr>
          <w:rFonts w:ascii="TH SarabunPSK" w:eastAsia="MS Mincho" w:hAnsi="TH SarabunPSK" w:cs="TH SarabunPSK"/>
          <w:sz w:val="32"/>
          <w:szCs w:val="32"/>
          <w:cs/>
          <w:lang w:eastAsia="ja-JP"/>
        </w:rPr>
        <w:t>มือถือ</w:t>
      </w:r>
      <w:r w:rsidR="00AC5119" w:rsidRPr="00BB37F8">
        <w:rPr>
          <w:rFonts w:ascii="TH SarabunPSK" w:eastAsia="MS Mincho" w:hAnsi="TH SarabunPSK" w:cs="TH SarabunPSK"/>
          <w:sz w:val="32"/>
          <w:szCs w:val="32"/>
          <w:lang w:eastAsia="ja-JP"/>
        </w:rPr>
        <w:t xml:space="preserve">  0 2247 6608</w:t>
      </w:r>
      <w:r w:rsidR="00AC5119" w:rsidRPr="00BB37F8">
        <w:rPr>
          <w:rFonts w:ascii="TH SarabunPSK" w:eastAsia="MS Mincho" w:hAnsi="TH SarabunPSK" w:cs="TH SarabunPSK"/>
          <w:sz w:val="32"/>
          <w:szCs w:val="32"/>
          <w:lang w:eastAsia="ja-JP"/>
        </w:rPr>
        <w:tab/>
      </w:r>
      <w:r w:rsidR="00AC5119" w:rsidRPr="00BB37F8">
        <w:rPr>
          <w:rFonts w:ascii="TH SarabunPSK" w:eastAsia="MS Mincho" w:hAnsi="TH SarabunPSK" w:cs="TH SarabunPSK"/>
          <w:sz w:val="32"/>
          <w:szCs w:val="32"/>
          <w:lang w:eastAsia="ja-JP"/>
        </w:rPr>
        <w:tab/>
        <w:t>e-mail</w:t>
      </w:r>
      <w:r w:rsidR="00AC5119" w:rsidRPr="00BB37F8">
        <w:rPr>
          <w:rFonts w:ascii="TH SarabunPSK" w:eastAsia="MS Mincho" w:hAnsi="TH SarabunPSK" w:cs="TH SarabunPSK"/>
          <w:sz w:val="32"/>
          <w:szCs w:val="32"/>
          <w:lang w:eastAsia="ja-JP"/>
        </w:rPr>
        <w:tab/>
        <w:t xml:space="preserve">: </w:t>
      </w:r>
      <w:hyperlink r:id="rId14" w:history="1">
        <w:r w:rsidR="00AC5119" w:rsidRPr="00BB37F8">
          <w:rPr>
            <w:rStyle w:val="af9"/>
            <w:rFonts w:ascii="TH SarabunPSK" w:eastAsia="MS Mincho" w:hAnsi="TH SarabunPSK" w:cs="TH SarabunPSK"/>
            <w:sz w:val="32"/>
            <w:szCs w:val="32"/>
            <w:lang w:eastAsia="ja-JP"/>
          </w:rPr>
          <w:t>training.dsd2015@gmail.com</w:t>
        </w:r>
      </w:hyperlink>
    </w:p>
    <w:p w:rsidR="0035228F" w:rsidRPr="0035228F" w:rsidRDefault="00DC7881" w:rsidP="0035228F">
      <w:pPr>
        <w:spacing w:after="0" w:line="240" w:lineRule="auto"/>
        <w:rPr>
          <w:rFonts w:ascii="TH SarabunPSK" w:eastAsia="MS Mincho" w:hAnsi="TH SarabunPSK" w:cs="TH SarabunPSK"/>
          <w:b/>
          <w:bCs/>
          <w:sz w:val="32"/>
          <w:szCs w:val="32"/>
          <w:lang w:eastAsia="ja-JP"/>
        </w:rPr>
      </w:pPr>
      <w:r>
        <w:rPr>
          <w:rFonts w:ascii="TH SarabunPSK" w:hAnsi="TH SarabunPSK" w:cs="TH SarabunPSK"/>
          <w:sz w:val="32"/>
          <w:szCs w:val="32"/>
        </w:rPr>
        <w:pict>
          <v:rect id="_x0000_i1043" style="width:451.3pt;height:2pt;mso-position-vertical:absolute" o:hralign="center" o:hrstd="t" o:hrnoshade="t" o:hr="t" fillcolor="#404040 [2429]" stroked="f"/>
        </w:pict>
      </w:r>
    </w:p>
    <w:p w:rsidR="00AC5119" w:rsidRDefault="005409BE" w:rsidP="00AC5119">
      <w:pPr>
        <w:tabs>
          <w:tab w:val="left" w:pos="800"/>
          <w:tab w:val="left" w:pos="1134"/>
        </w:tabs>
        <w:spacing w:after="0" w:line="240" w:lineRule="auto"/>
        <w:rPr>
          <w:rFonts w:ascii="TH SarabunPSK" w:hAnsi="TH SarabunPSK" w:cs="TH SarabunPSK"/>
          <w:color w:val="000000" w:themeColor="text1"/>
          <w:sz w:val="32"/>
          <w:szCs w:val="32"/>
        </w:rPr>
      </w:pPr>
      <w:r w:rsidRPr="00AF62D1">
        <w:rPr>
          <w:rFonts w:ascii="TH SarabunPSK" w:hAnsi="TH SarabunPSK" w:cs="TH SarabunPSK"/>
          <w:b/>
          <w:bCs/>
          <w:sz w:val="32"/>
          <w:szCs w:val="32"/>
          <w:u w:val="double"/>
          <w:cs/>
        </w:rPr>
        <w:t xml:space="preserve">ส่วนที่ </w:t>
      </w:r>
      <w:r w:rsidRPr="00AF62D1">
        <w:rPr>
          <w:rFonts w:ascii="TH SarabunPSK" w:hAnsi="TH SarabunPSK" w:cs="TH SarabunPSK"/>
          <w:b/>
          <w:bCs/>
          <w:sz w:val="32"/>
          <w:szCs w:val="32"/>
          <w:u w:val="double"/>
        </w:rPr>
        <w:t>3</w:t>
      </w:r>
      <w:r w:rsidRPr="00AF62D1">
        <w:rPr>
          <w:rFonts w:ascii="TH SarabunPSK" w:hAnsi="TH SarabunPSK" w:cs="TH SarabunPSK"/>
          <w:b/>
          <w:bCs/>
          <w:sz w:val="32"/>
          <w:szCs w:val="32"/>
          <w:cs/>
        </w:rPr>
        <w:t xml:space="preserve"> </w:t>
      </w:r>
      <w:r w:rsidRPr="00AF62D1">
        <w:rPr>
          <w:rFonts w:ascii="TH SarabunPSK" w:hAnsi="TH SarabunPSK" w:cs="TH SarabunPSK"/>
          <w:b/>
          <w:bCs/>
          <w:sz w:val="32"/>
          <w:szCs w:val="32"/>
        </w:rPr>
        <w:t xml:space="preserve">: </w:t>
      </w:r>
      <w:r w:rsidRPr="00AF62D1">
        <w:rPr>
          <w:rFonts w:ascii="TH SarabunPSK" w:hAnsi="TH SarabunPSK" w:cs="TH SarabunPSK"/>
          <w:b/>
          <w:bCs/>
          <w:sz w:val="32"/>
          <w:szCs w:val="32"/>
          <w:cs/>
        </w:rPr>
        <w:t>รายละเอียด</w:t>
      </w:r>
    </w:p>
    <w:p w:rsidR="00F6268A" w:rsidRPr="00AC5119" w:rsidRDefault="00F6268A" w:rsidP="00AC5119">
      <w:pPr>
        <w:tabs>
          <w:tab w:val="left" w:pos="800"/>
          <w:tab w:val="left" w:pos="1134"/>
        </w:tabs>
        <w:spacing w:after="0" w:line="240" w:lineRule="auto"/>
        <w:rPr>
          <w:rFonts w:ascii="TH SarabunPSK" w:hAnsi="TH SarabunPSK" w:cs="TH SarabunPSK"/>
          <w:color w:val="000000" w:themeColor="text1"/>
          <w:sz w:val="32"/>
          <w:szCs w:val="32"/>
          <w:cs/>
        </w:rPr>
      </w:pPr>
      <w:r w:rsidRPr="00047651">
        <w:rPr>
          <w:rFonts w:ascii="TH SarabunPSK" w:hAnsi="TH SarabunPSK" w:cs="TH SarabunPSK"/>
          <w:b/>
          <w:bCs/>
          <w:sz w:val="32"/>
          <w:szCs w:val="32"/>
          <w:cs/>
        </w:rPr>
        <w:t>กิจกรรม</w:t>
      </w:r>
      <w:r w:rsidR="00F40272" w:rsidRPr="00047651">
        <w:rPr>
          <w:rFonts w:ascii="TH SarabunPSK" w:hAnsi="TH SarabunPSK" w:cs="TH SarabunPSK" w:hint="cs"/>
          <w:b/>
          <w:bCs/>
          <w:sz w:val="32"/>
          <w:szCs w:val="32"/>
          <w:cs/>
        </w:rPr>
        <w:t xml:space="preserve">ที่ 2 </w:t>
      </w:r>
      <w:r w:rsidRPr="00047651">
        <w:rPr>
          <w:rFonts w:ascii="TH SarabunPSK" w:hAnsi="TH SarabunPSK" w:cs="TH SarabunPSK"/>
          <w:b/>
          <w:bCs/>
          <w:sz w:val="32"/>
          <w:szCs w:val="32"/>
          <w:cs/>
        </w:rPr>
        <w:t xml:space="preserve"> พัฒนาศักยภาพช่างเชื่อมไทยสู่ระดับสากล</w:t>
      </w:r>
      <w:r w:rsidR="00F94216" w:rsidRPr="00047651">
        <w:rPr>
          <w:rFonts w:ascii="TH SarabunPSK" w:hAnsi="TH SarabunPSK" w:cs="TH SarabunPSK"/>
          <w:b/>
          <w:bCs/>
          <w:sz w:val="32"/>
          <w:szCs w:val="32"/>
        </w:rPr>
        <w:t xml:space="preserve"> </w:t>
      </w:r>
      <w:r w:rsidR="00F94216" w:rsidRPr="00047651">
        <w:rPr>
          <w:rFonts w:ascii="TH SarabunPSK" w:hAnsi="TH SarabunPSK" w:cs="TH SarabunPSK" w:hint="cs"/>
          <w:b/>
          <w:bCs/>
          <w:sz w:val="32"/>
          <w:szCs w:val="32"/>
          <w:cs/>
        </w:rPr>
        <w:t xml:space="preserve">เป้าหมาย 900 คน งบประมาณ 6,391,100 บาท </w:t>
      </w:r>
    </w:p>
    <w:p w:rsidR="00F6268A" w:rsidRPr="00F6268A" w:rsidRDefault="005409BE" w:rsidP="00F6268A">
      <w:pPr>
        <w:tabs>
          <w:tab w:val="left" w:pos="284"/>
          <w:tab w:val="left" w:pos="709"/>
          <w:tab w:val="left" w:pos="851"/>
        </w:tabs>
        <w:spacing w:before="120" w:after="0" w:line="240" w:lineRule="auto"/>
        <w:jc w:val="thaiDistribute"/>
        <w:rPr>
          <w:rFonts w:ascii="TH SarabunPSK" w:hAnsi="TH SarabunPSK" w:cs="TH SarabunPSK"/>
          <w:b/>
          <w:bCs/>
          <w:spacing w:val="-6"/>
          <w:sz w:val="32"/>
          <w:szCs w:val="32"/>
          <w:cs/>
        </w:rPr>
      </w:pPr>
      <w:r>
        <w:rPr>
          <w:rFonts w:ascii="TH SarabunPSK" w:hAnsi="TH SarabunPSK" w:cs="TH SarabunPSK"/>
          <w:b/>
          <w:bCs/>
          <w:spacing w:val="-6"/>
          <w:sz w:val="32"/>
          <w:szCs w:val="32"/>
        </w:rPr>
        <w:t>1</w:t>
      </w:r>
      <w:r w:rsidR="00F6268A" w:rsidRPr="00F6268A">
        <w:rPr>
          <w:rFonts w:ascii="TH SarabunPSK" w:hAnsi="TH SarabunPSK" w:cs="TH SarabunPSK"/>
          <w:b/>
          <w:bCs/>
          <w:spacing w:val="-6"/>
          <w:sz w:val="32"/>
          <w:szCs w:val="32"/>
        </w:rPr>
        <w:t xml:space="preserve">. </w:t>
      </w:r>
      <w:r w:rsidR="00F6268A" w:rsidRPr="00F6268A">
        <w:rPr>
          <w:rFonts w:ascii="TH SarabunPSK" w:hAnsi="TH SarabunPSK" w:cs="TH SarabunPSK"/>
          <w:b/>
          <w:bCs/>
          <w:spacing w:val="-6"/>
          <w:sz w:val="32"/>
          <w:szCs w:val="32"/>
          <w:cs/>
        </w:rPr>
        <w:t>หลักการและเหตุผล</w:t>
      </w:r>
    </w:p>
    <w:p w:rsidR="00F6268A" w:rsidRPr="00F6268A" w:rsidRDefault="00F6268A" w:rsidP="00F6268A">
      <w:pPr>
        <w:tabs>
          <w:tab w:val="left" w:pos="851"/>
        </w:tabs>
        <w:spacing w:after="0" w:line="240" w:lineRule="auto"/>
        <w:jc w:val="thaiDistribute"/>
        <w:rPr>
          <w:rFonts w:ascii="TH SarabunPSK" w:hAnsi="TH SarabunPSK" w:cs="TH SarabunPSK"/>
          <w:sz w:val="32"/>
          <w:szCs w:val="32"/>
        </w:rPr>
      </w:pPr>
      <w:r w:rsidRPr="00F6268A">
        <w:rPr>
          <w:rFonts w:ascii="TH SarabunPSK" w:hAnsi="TH SarabunPSK" w:cs="TH SarabunPSK"/>
          <w:sz w:val="32"/>
          <w:szCs w:val="32"/>
          <w:cs/>
        </w:rPr>
        <w:tab/>
      </w:r>
      <w:r w:rsidRPr="00BC63BC">
        <w:rPr>
          <w:rFonts w:ascii="TH SarabunPSK" w:hAnsi="TH SarabunPSK" w:cs="TH SarabunPSK"/>
          <w:spacing w:val="-4"/>
          <w:sz w:val="32"/>
          <w:szCs w:val="32"/>
          <w:cs/>
        </w:rPr>
        <w:t>ตามยุทธศาสตร์ชาติ พ.ศ. 2561 – 2580 ยุทธศาสตร์ที่ 2 ด้านการสร้างความสามารถในการแข่งขัน</w:t>
      </w:r>
      <w:r w:rsidRPr="00F6268A">
        <w:rPr>
          <w:rFonts w:ascii="TH SarabunPSK" w:hAnsi="TH SarabunPSK" w:cs="TH SarabunPSK"/>
          <w:sz w:val="32"/>
          <w:szCs w:val="32"/>
          <w:cs/>
        </w:rPr>
        <w:t xml:space="preserve"> </w:t>
      </w:r>
      <w:r w:rsidR="00E676AD">
        <w:rPr>
          <w:rFonts w:ascii="TH SarabunPSK" w:hAnsi="TH SarabunPSK" w:cs="TH SarabunPSK" w:hint="cs"/>
          <w:sz w:val="32"/>
          <w:szCs w:val="32"/>
          <w:cs/>
        </w:rPr>
        <w:br/>
      </w:r>
      <w:r w:rsidRPr="00F6268A">
        <w:rPr>
          <w:rFonts w:ascii="TH SarabunPSK" w:hAnsi="TH SarabunPSK" w:cs="TH SarabunPSK"/>
          <w:sz w:val="32"/>
          <w:szCs w:val="32"/>
          <w:cs/>
        </w:rPr>
        <w:t>และแผนแม่บทตามยุทธศาสตร์ชาติ ประเด็นที่</w:t>
      </w:r>
      <w:r w:rsidR="00E676AD">
        <w:rPr>
          <w:rFonts w:ascii="TH SarabunPSK" w:hAnsi="TH SarabunPSK" w:cs="TH SarabunPSK"/>
          <w:sz w:val="32"/>
          <w:szCs w:val="32"/>
          <w:cs/>
        </w:rPr>
        <w:t xml:space="preserve"> 4 อุตสาหกรรมและบริการแห่งอนาคต</w:t>
      </w:r>
      <w:r w:rsidRPr="00F6268A">
        <w:rPr>
          <w:rFonts w:ascii="TH SarabunPSK" w:hAnsi="TH SarabunPSK" w:cs="TH SarabunPSK"/>
          <w:sz w:val="32"/>
          <w:szCs w:val="32"/>
          <w:cs/>
        </w:rPr>
        <w:t xml:space="preserve"> ซึ่งมีแนวทางการพัฒนาบุคลากรภาคอุตสาหกรรมและบริการ ให้ตอบสนองความต้องการของ</w:t>
      </w:r>
      <w:r w:rsidR="00F40272">
        <w:rPr>
          <w:rFonts w:ascii="TH SarabunPSK" w:hAnsi="TH SarabunPSK" w:cs="TH SarabunPSK"/>
          <w:sz w:val="32"/>
          <w:szCs w:val="32"/>
          <w:cs/>
        </w:rPr>
        <w:t>แต่ละสาขาภาคอุตสาหกรรมและบริการ</w:t>
      </w:r>
      <w:r w:rsidRPr="00F6268A">
        <w:rPr>
          <w:rFonts w:ascii="TH SarabunPSK" w:hAnsi="TH SarabunPSK" w:cs="TH SarabunPSK"/>
          <w:sz w:val="32"/>
          <w:szCs w:val="32"/>
          <w:cs/>
        </w:rPr>
        <w:t xml:space="preserve"> </w:t>
      </w:r>
      <w:r w:rsidR="00E676AD">
        <w:rPr>
          <w:rFonts w:ascii="TH SarabunPSK" w:hAnsi="TH SarabunPSK" w:cs="TH SarabunPSK" w:hint="cs"/>
          <w:sz w:val="32"/>
          <w:szCs w:val="32"/>
          <w:cs/>
        </w:rPr>
        <w:br/>
      </w:r>
      <w:r w:rsidRPr="00F6268A">
        <w:rPr>
          <w:rFonts w:ascii="TH SarabunPSK" w:hAnsi="TH SarabunPSK" w:cs="TH SarabunPSK"/>
          <w:sz w:val="32"/>
          <w:szCs w:val="32"/>
          <w:cs/>
        </w:rPr>
        <w:t>และจัดให้มีแผนพัฒนากำลังแรงงานทั้งประเทศในทุกระดับ ทั้งแรงงานฝีมือ ผู้เชี่ยวชาญ ผู้ประกอบการ ตามแผนย่อยการพัฒนาระบบนิเวศอุตสาหกรรมและบริการแห่งอนาคต โดยแรงงานฝีมือด้านช่างเช</w:t>
      </w:r>
      <w:r w:rsidR="00E676AD">
        <w:rPr>
          <w:rFonts w:ascii="TH SarabunPSK" w:hAnsi="TH SarabunPSK" w:cs="TH SarabunPSK"/>
          <w:sz w:val="32"/>
          <w:szCs w:val="32"/>
          <w:cs/>
        </w:rPr>
        <w:t>ื่อมเป็นแรงงานฝีมือทักษะชั้นสูง</w:t>
      </w:r>
      <w:r w:rsidRPr="00F6268A">
        <w:rPr>
          <w:rFonts w:ascii="TH SarabunPSK" w:hAnsi="TH SarabunPSK" w:cs="TH SarabunPSK"/>
          <w:sz w:val="32"/>
          <w:szCs w:val="32"/>
          <w:cs/>
        </w:rPr>
        <w:t xml:space="preserve"> ที่ทำหน้าที่ขับเค</w:t>
      </w:r>
      <w:r w:rsidR="00E676AD">
        <w:rPr>
          <w:rFonts w:ascii="TH SarabunPSK" w:hAnsi="TH SarabunPSK" w:cs="TH SarabunPSK"/>
          <w:sz w:val="32"/>
          <w:szCs w:val="32"/>
          <w:cs/>
        </w:rPr>
        <w:t>ลื่อนอุตสาหกรรมการผลิตและบริการ</w:t>
      </w:r>
      <w:r w:rsidRPr="00F6268A">
        <w:rPr>
          <w:rFonts w:ascii="TH SarabunPSK" w:hAnsi="TH SarabunPSK" w:cs="TH SarabunPSK"/>
          <w:sz w:val="32"/>
          <w:szCs w:val="32"/>
          <w:cs/>
        </w:rPr>
        <w:t xml:space="preserve"> ซึ่งในอนาคตรูปแบบการผลิตของภาคอุตสาหกรรม จะมุ่งเน้นการผลิตที่มีความเที่ยงตรงสูง รวมถึงการควบคุมคุณภาพการผลิตของผู้ลงทุนจากต่างประเทศ  จะใช้มาตรฐานการควบคุมคุณภาพการผลิตและคุณภาพแรงงานในระดับสากล อาทิเช่นการลงทุนก่อสร้างในระบบราง การลงทุนก่อสร้างท่าเรือน้ำลึก</w:t>
      </w:r>
      <w:r w:rsidR="00E676AD">
        <w:rPr>
          <w:rFonts w:ascii="TH SarabunPSK" w:hAnsi="TH SarabunPSK" w:cs="TH SarabunPSK"/>
          <w:sz w:val="32"/>
          <w:szCs w:val="32"/>
          <w:cs/>
        </w:rPr>
        <w:t xml:space="preserve"> การลงทุนในอุตสาหกรรมปิโตรเลียม</w:t>
      </w:r>
      <w:r w:rsidRPr="00F6268A">
        <w:rPr>
          <w:rFonts w:ascii="TH SarabunPSK" w:hAnsi="TH SarabunPSK" w:cs="TH SarabunPSK"/>
          <w:sz w:val="32"/>
          <w:szCs w:val="32"/>
          <w:cs/>
        </w:rPr>
        <w:t xml:space="preserve"> การลงทุนใน</w:t>
      </w:r>
      <w:r w:rsidR="00E676AD">
        <w:rPr>
          <w:rFonts w:ascii="TH SarabunPSK" w:hAnsi="TH SarabunPSK" w:cs="TH SarabunPSK" w:hint="cs"/>
          <w:sz w:val="32"/>
          <w:szCs w:val="32"/>
          <w:cs/>
        </w:rPr>
        <w:t>อุ</w:t>
      </w:r>
      <w:r w:rsidRPr="00F6268A">
        <w:rPr>
          <w:rFonts w:ascii="TH SarabunPSK" w:hAnsi="TH SarabunPSK" w:cs="TH SarabunPSK"/>
          <w:sz w:val="32"/>
          <w:szCs w:val="32"/>
          <w:cs/>
        </w:rPr>
        <w:t>ตสาหกรรมผลิตชิ้นส่วนยานยนต์สมัยใหม่และยานยนต์ที่เกี่ยวข้องกับความมั่นคง  การลงทุนในการผลิตอากาศยาน แ</w:t>
      </w:r>
      <w:r w:rsidR="00BC63BC">
        <w:rPr>
          <w:rFonts w:ascii="TH SarabunPSK" w:hAnsi="TH SarabunPSK" w:cs="TH SarabunPSK"/>
          <w:sz w:val="32"/>
          <w:szCs w:val="32"/>
          <w:cs/>
        </w:rPr>
        <w:t>ละการผลิตเครื่องมือแพทย์พื้นฐาน</w:t>
      </w:r>
      <w:r w:rsidRPr="00F6268A">
        <w:rPr>
          <w:rFonts w:ascii="TH SarabunPSK" w:hAnsi="TH SarabunPSK" w:cs="TH SarabunPSK"/>
          <w:sz w:val="32"/>
          <w:szCs w:val="32"/>
          <w:cs/>
        </w:rPr>
        <w:t xml:space="preserve"> แรงงานฝีมือด้านช่างเชื่อมจึงจำเป็นต้องได้รับการพัฒนาศักยภาพให้มีทักษะตามมาตรฐานที่สากลยอมรับ</w:t>
      </w:r>
    </w:p>
    <w:p w:rsidR="00F6268A" w:rsidRPr="00F6268A" w:rsidRDefault="00F6268A" w:rsidP="00F6268A">
      <w:pPr>
        <w:tabs>
          <w:tab w:val="left" w:pos="851"/>
        </w:tabs>
        <w:spacing w:after="0" w:line="240" w:lineRule="auto"/>
        <w:jc w:val="thaiDistribute"/>
        <w:rPr>
          <w:rFonts w:ascii="TH SarabunPSK" w:hAnsi="TH SarabunPSK" w:cs="TH SarabunPSK"/>
          <w:sz w:val="32"/>
          <w:szCs w:val="32"/>
          <w:cs/>
        </w:rPr>
      </w:pPr>
      <w:r w:rsidRPr="00F6268A">
        <w:rPr>
          <w:rFonts w:ascii="TH SarabunPSK" w:hAnsi="TH SarabunPSK" w:cs="TH SarabunPSK"/>
          <w:sz w:val="32"/>
          <w:szCs w:val="32"/>
          <w:cs/>
        </w:rPr>
        <w:tab/>
        <w:t>ศูนย์ฝึกอบรมงานเชื่อมมาตรฐานสากล  เป็นหน่ว</w:t>
      </w:r>
      <w:r w:rsidR="005A6355">
        <w:rPr>
          <w:rFonts w:ascii="TH SarabunPSK" w:hAnsi="TH SarabunPSK" w:cs="TH SarabunPSK"/>
          <w:sz w:val="32"/>
          <w:szCs w:val="32"/>
          <w:cs/>
        </w:rPr>
        <w:t>ยงานในสังกัดกรมพัฒนาฝีมือแรงงาน</w:t>
      </w:r>
      <w:r w:rsidRPr="00F6268A">
        <w:rPr>
          <w:rFonts w:ascii="TH SarabunPSK" w:hAnsi="TH SarabunPSK" w:cs="TH SarabunPSK"/>
          <w:sz w:val="32"/>
          <w:szCs w:val="32"/>
          <w:cs/>
        </w:rPr>
        <w:t xml:space="preserve"> กระทรวงแรงงาน  ได้รับการอนุมัติจากสถาบันการเชื่อมแห่งประเทศไทย ซึ่งเป็นหน่วยงานที่ได้รับมอบอำนาจจากสถาบันการเชื่อมสากล</w:t>
      </w:r>
      <w:r w:rsidRPr="00F6268A">
        <w:rPr>
          <w:rFonts w:ascii="TH SarabunPSK" w:hAnsi="TH SarabunPSK" w:cs="TH SarabunPSK"/>
          <w:sz w:val="32"/>
          <w:szCs w:val="32"/>
        </w:rPr>
        <w:t xml:space="preserve"> (International Institute of Welding-IIW) </w:t>
      </w:r>
      <w:r w:rsidRPr="00F6268A">
        <w:rPr>
          <w:rFonts w:ascii="TH SarabunPSK" w:hAnsi="TH SarabunPSK" w:cs="TH SarabunPSK"/>
          <w:sz w:val="32"/>
          <w:szCs w:val="32"/>
          <w:cs/>
        </w:rPr>
        <w:t xml:space="preserve"> ให้สามารถดำเนินการฝึกอบรมช่างเชื่</w:t>
      </w:r>
      <w:r w:rsidR="005A6355">
        <w:rPr>
          <w:rFonts w:ascii="TH SarabunPSK" w:hAnsi="TH SarabunPSK" w:cs="TH SarabunPSK"/>
          <w:sz w:val="32"/>
          <w:szCs w:val="32"/>
          <w:cs/>
        </w:rPr>
        <w:t>อมตามหลักสูตรช่างเชื่อมสากลได้</w:t>
      </w:r>
      <w:r w:rsidRPr="00F6268A">
        <w:rPr>
          <w:rFonts w:ascii="TH SarabunPSK" w:hAnsi="TH SarabunPSK" w:cs="TH SarabunPSK"/>
          <w:sz w:val="32"/>
          <w:szCs w:val="32"/>
          <w:cs/>
        </w:rPr>
        <w:t xml:space="preserve"> โดยแรงงานช่างเชื่อมที่สอบผ่านการฝึกอบรมตามเกณฑ์ข้อกำหนดของสถาบัน</w:t>
      </w:r>
      <w:r w:rsidR="005A6355">
        <w:rPr>
          <w:rFonts w:ascii="TH SarabunPSK" w:hAnsi="TH SarabunPSK" w:cs="TH SarabunPSK"/>
          <w:spacing w:val="-2"/>
          <w:sz w:val="32"/>
          <w:szCs w:val="32"/>
          <w:cs/>
        </w:rPr>
        <w:t>การเชื่อมสากล</w:t>
      </w:r>
      <w:r w:rsidRPr="00F6268A">
        <w:rPr>
          <w:rFonts w:ascii="TH SarabunPSK" w:hAnsi="TH SarabunPSK" w:cs="TH SarabunPSK"/>
          <w:spacing w:val="-2"/>
          <w:sz w:val="32"/>
          <w:szCs w:val="32"/>
          <w:cs/>
        </w:rPr>
        <w:t xml:space="preserve">จะได้รับหนังสือรับรองผู้ผ่านการฝึกอบรมหลักสูตรช่างเชื่อมสากล </w:t>
      </w:r>
      <w:r w:rsidRPr="00F6268A">
        <w:rPr>
          <w:rFonts w:ascii="TH SarabunPSK" w:hAnsi="TH SarabunPSK" w:cs="TH SarabunPSK"/>
          <w:spacing w:val="-2"/>
          <w:sz w:val="32"/>
          <w:szCs w:val="32"/>
        </w:rPr>
        <w:t>(Diploma of</w:t>
      </w:r>
      <w:r w:rsidRPr="00F6268A">
        <w:rPr>
          <w:rFonts w:ascii="TH SarabunPSK" w:hAnsi="TH SarabunPSK" w:cs="TH SarabunPSK"/>
          <w:spacing w:val="-2"/>
          <w:sz w:val="32"/>
          <w:szCs w:val="32"/>
          <w:cs/>
        </w:rPr>
        <w:t xml:space="preserve"> </w:t>
      </w:r>
      <w:r w:rsidRPr="00F6268A">
        <w:rPr>
          <w:rFonts w:ascii="TH SarabunPSK" w:hAnsi="TH SarabunPSK" w:cs="TH SarabunPSK"/>
          <w:spacing w:val="-2"/>
          <w:sz w:val="32"/>
          <w:szCs w:val="32"/>
        </w:rPr>
        <w:t>International</w:t>
      </w:r>
      <w:r w:rsidRPr="00F6268A">
        <w:rPr>
          <w:rFonts w:ascii="TH SarabunPSK" w:hAnsi="TH SarabunPSK" w:cs="TH SarabunPSK"/>
          <w:sz w:val="32"/>
          <w:szCs w:val="32"/>
        </w:rPr>
        <w:t xml:space="preserve"> Welder)</w:t>
      </w:r>
      <w:r w:rsidRPr="00F6268A">
        <w:rPr>
          <w:rFonts w:ascii="TH SarabunPSK" w:hAnsi="TH SarabunPSK" w:cs="TH SarabunPSK"/>
          <w:sz w:val="32"/>
          <w:szCs w:val="32"/>
          <w:cs/>
        </w:rPr>
        <w:t xml:space="preserve"> </w:t>
      </w:r>
      <w:r w:rsidRPr="00F6268A">
        <w:rPr>
          <w:rFonts w:ascii="TH SarabunPSK" w:hAnsi="TH SarabunPSK" w:cs="TH SarabunPSK"/>
          <w:sz w:val="32"/>
          <w:szCs w:val="32"/>
        </w:rPr>
        <w:t xml:space="preserve"> </w:t>
      </w:r>
      <w:r w:rsidRPr="00F6268A">
        <w:rPr>
          <w:rFonts w:ascii="TH SarabunPSK" w:hAnsi="TH SarabunPSK" w:cs="TH SarabunPSK"/>
          <w:sz w:val="32"/>
          <w:szCs w:val="32"/>
          <w:cs/>
        </w:rPr>
        <w:t>ซึ่งเป็นที่ยอมรับของประเทศสมาชิกสถาบันการเชื่อมสากล จำนวน 5</w:t>
      </w:r>
      <w:r w:rsidRPr="00F6268A">
        <w:rPr>
          <w:rFonts w:ascii="TH SarabunPSK" w:hAnsi="TH SarabunPSK" w:cs="TH SarabunPSK"/>
          <w:sz w:val="32"/>
          <w:szCs w:val="32"/>
        </w:rPr>
        <w:t>9</w:t>
      </w:r>
      <w:r w:rsidRPr="00F6268A">
        <w:rPr>
          <w:rFonts w:ascii="TH SarabunPSK" w:hAnsi="TH SarabunPSK" w:cs="TH SarabunPSK"/>
          <w:sz w:val="32"/>
          <w:szCs w:val="32"/>
          <w:cs/>
        </w:rPr>
        <w:t xml:space="preserve"> ประเทศและเ</w:t>
      </w:r>
      <w:r w:rsidR="005A6355">
        <w:rPr>
          <w:rFonts w:ascii="TH SarabunPSK" w:hAnsi="TH SarabunPSK" w:cs="TH SarabunPSK"/>
          <w:sz w:val="32"/>
          <w:szCs w:val="32"/>
          <w:cs/>
        </w:rPr>
        <w:t>ป็นการเพิ่มศักยภาพอุตสาหกรรมไทย</w:t>
      </w:r>
      <w:r w:rsidRPr="00F6268A">
        <w:rPr>
          <w:rFonts w:ascii="TH SarabunPSK" w:hAnsi="TH SarabunPSK" w:cs="TH SarabunPSK"/>
          <w:sz w:val="32"/>
          <w:szCs w:val="32"/>
          <w:cs/>
        </w:rPr>
        <w:t xml:space="preserve"> </w:t>
      </w:r>
      <w:r w:rsidR="005A6355">
        <w:rPr>
          <w:rFonts w:ascii="TH SarabunPSK" w:hAnsi="TH SarabunPSK" w:cs="TH SarabunPSK" w:hint="cs"/>
          <w:sz w:val="32"/>
          <w:szCs w:val="32"/>
          <w:cs/>
        </w:rPr>
        <w:br/>
      </w:r>
      <w:r w:rsidRPr="00F6268A">
        <w:rPr>
          <w:rFonts w:ascii="TH SarabunPSK" w:hAnsi="TH SarabunPSK" w:cs="TH SarabunPSK"/>
          <w:sz w:val="32"/>
          <w:szCs w:val="32"/>
          <w:cs/>
        </w:rPr>
        <w:t>ให้สามารถตอบสนองการเปลี่ยนแปลงเทคโนโลยีที่ปรับเปลี่ยนในอนาคต</w:t>
      </w:r>
      <w:r w:rsidRPr="00F6268A">
        <w:rPr>
          <w:rFonts w:ascii="TH SarabunPSK" w:hAnsi="TH SarabunPSK" w:cs="TH SarabunPSK"/>
          <w:sz w:val="32"/>
          <w:szCs w:val="32"/>
        </w:rPr>
        <w:t xml:space="preserve"> </w:t>
      </w:r>
      <w:r w:rsidRPr="00F6268A">
        <w:rPr>
          <w:rFonts w:ascii="TH SarabunPSK" w:hAnsi="TH SarabunPSK" w:cs="TH SarabunPSK"/>
          <w:sz w:val="32"/>
          <w:szCs w:val="32"/>
          <w:cs/>
        </w:rPr>
        <w:t>จึงได้เสนอกิจกรรมพัฒนาศักยภาพ</w:t>
      </w:r>
      <w:r w:rsidR="005A6355">
        <w:rPr>
          <w:rFonts w:ascii="TH SarabunPSK" w:hAnsi="TH SarabunPSK" w:cs="TH SarabunPSK"/>
          <w:sz w:val="32"/>
          <w:szCs w:val="32"/>
          <w:cs/>
        </w:rPr>
        <w:br/>
      </w:r>
      <w:r w:rsidRPr="00F6268A">
        <w:rPr>
          <w:rFonts w:ascii="TH SarabunPSK" w:hAnsi="TH SarabunPSK" w:cs="TH SarabunPSK"/>
          <w:sz w:val="32"/>
          <w:szCs w:val="32"/>
          <w:cs/>
        </w:rPr>
        <w:t>ช่างเชื่อมไทยสู่ระดับสากล  เพื่อให้แรงงานฝีมือด้านช่างเชื่อม ทั้งก</w:t>
      </w:r>
      <w:r w:rsidR="005A6355">
        <w:rPr>
          <w:rFonts w:ascii="TH SarabunPSK" w:hAnsi="TH SarabunPSK" w:cs="TH SarabunPSK"/>
          <w:sz w:val="32"/>
          <w:szCs w:val="32"/>
          <w:cs/>
        </w:rPr>
        <w:t>ลุ่มแรงงานในระบบและนอกระบบ</w:t>
      </w:r>
      <w:r w:rsidRPr="00F6268A">
        <w:rPr>
          <w:rFonts w:ascii="TH SarabunPSK" w:hAnsi="TH SarabunPSK" w:cs="TH SarabunPSK"/>
          <w:sz w:val="32"/>
          <w:szCs w:val="32"/>
          <w:cs/>
        </w:rPr>
        <w:t>ได้รับการพัฒนาศักยภาพให้ผ่านเกณฑ์ข้อกำหนดของสถาบันการเชื่อมสากล และได้รับหนังสือรับรองผู้ผ่านการฝึกอบรมหลักสูตรช่างเชื่อมสากล เป็นการเพิ่มผลิตภาพแรงงานรองรับการแข่งขันอุตสาหกรรมศักยภาพและบริการแห่งอนาคต ต่อไป</w:t>
      </w:r>
    </w:p>
    <w:p w:rsidR="00F6268A" w:rsidRPr="00F6268A" w:rsidRDefault="005409BE" w:rsidP="00F6268A">
      <w:pPr>
        <w:spacing w:before="120" w:after="0" w:line="240" w:lineRule="auto"/>
        <w:jc w:val="thaiDistribute"/>
        <w:rPr>
          <w:rFonts w:ascii="TH SarabunPSK" w:hAnsi="TH SarabunPSK" w:cs="TH SarabunPSK"/>
          <w:b/>
          <w:bCs/>
          <w:color w:val="000000"/>
          <w:sz w:val="32"/>
          <w:szCs w:val="32"/>
        </w:rPr>
      </w:pPr>
      <w:r>
        <w:rPr>
          <w:rFonts w:ascii="TH SarabunPSK" w:hAnsi="TH SarabunPSK" w:cs="TH SarabunPSK"/>
          <w:b/>
          <w:bCs/>
          <w:color w:val="000000"/>
          <w:sz w:val="32"/>
          <w:szCs w:val="32"/>
        </w:rPr>
        <w:t>2</w:t>
      </w:r>
      <w:r w:rsidR="00F6268A" w:rsidRPr="00F6268A">
        <w:rPr>
          <w:rFonts w:ascii="TH SarabunPSK" w:hAnsi="TH SarabunPSK" w:cs="TH SarabunPSK"/>
          <w:b/>
          <w:bCs/>
          <w:color w:val="000000"/>
          <w:sz w:val="32"/>
          <w:szCs w:val="32"/>
          <w:cs/>
        </w:rPr>
        <w:t>. วัตถุประสงค์</w:t>
      </w:r>
    </w:p>
    <w:p w:rsidR="00F6268A" w:rsidRPr="00F6268A" w:rsidRDefault="00F6268A" w:rsidP="00BC63BC">
      <w:pPr>
        <w:tabs>
          <w:tab w:val="left" w:pos="851"/>
          <w:tab w:val="left" w:pos="1276"/>
        </w:tabs>
        <w:spacing w:after="0" w:line="240" w:lineRule="auto"/>
        <w:jc w:val="thaiDistribute"/>
        <w:rPr>
          <w:rFonts w:ascii="TH SarabunPSK" w:hAnsi="TH SarabunPSK" w:cs="TH SarabunPSK"/>
          <w:sz w:val="32"/>
          <w:szCs w:val="32"/>
        </w:rPr>
      </w:pPr>
      <w:r w:rsidRPr="00F6268A">
        <w:rPr>
          <w:rFonts w:ascii="TH SarabunPSK" w:hAnsi="TH SarabunPSK" w:cs="TH SarabunPSK"/>
          <w:spacing w:val="-8"/>
          <w:sz w:val="32"/>
          <w:szCs w:val="32"/>
          <w:cs/>
        </w:rPr>
        <w:tab/>
      </w:r>
      <w:r w:rsidR="005409BE">
        <w:rPr>
          <w:rFonts w:ascii="TH SarabunPSK" w:hAnsi="TH SarabunPSK" w:cs="TH SarabunPSK"/>
          <w:spacing w:val="-8"/>
          <w:sz w:val="32"/>
          <w:szCs w:val="32"/>
        </w:rPr>
        <w:t>2</w:t>
      </w:r>
      <w:r w:rsidRPr="00F6268A">
        <w:rPr>
          <w:rFonts w:ascii="TH SarabunPSK" w:hAnsi="TH SarabunPSK" w:cs="TH SarabunPSK"/>
          <w:spacing w:val="-8"/>
          <w:sz w:val="32"/>
          <w:szCs w:val="32"/>
          <w:cs/>
        </w:rPr>
        <w:t>.1</w:t>
      </w:r>
      <w:r w:rsidRPr="00F6268A">
        <w:rPr>
          <w:rFonts w:ascii="TH SarabunPSK" w:hAnsi="TH SarabunPSK" w:cs="TH SarabunPSK"/>
          <w:spacing w:val="-8"/>
          <w:sz w:val="32"/>
          <w:szCs w:val="32"/>
          <w:cs/>
        </w:rPr>
        <w:tab/>
      </w:r>
      <w:r w:rsidRPr="00F6268A">
        <w:rPr>
          <w:rFonts w:ascii="TH SarabunPSK" w:hAnsi="TH SarabunPSK" w:cs="TH SarabunPSK"/>
          <w:sz w:val="32"/>
          <w:szCs w:val="32"/>
          <w:cs/>
        </w:rPr>
        <w:t>เพื่อพัฒนาแรงงานช่างเชื่อมและกลุ่มผู้ว่างงาน ให้มีทักษะฝีมือตามข้อกำหนดมาตรฐานสากล</w:t>
      </w:r>
    </w:p>
    <w:p w:rsidR="00F6268A" w:rsidRPr="00F6268A" w:rsidRDefault="00F6268A" w:rsidP="00BC63BC">
      <w:pPr>
        <w:tabs>
          <w:tab w:val="left" w:pos="851"/>
          <w:tab w:val="left" w:pos="1276"/>
        </w:tabs>
        <w:spacing w:after="0" w:line="240" w:lineRule="auto"/>
        <w:jc w:val="thaiDistribute"/>
        <w:rPr>
          <w:rFonts w:ascii="TH SarabunPSK" w:hAnsi="TH SarabunPSK" w:cs="TH SarabunPSK"/>
          <w:sz w:val="32"/>
          <w:szCs w:val="32"/>
        </w:rPr>
      </w:pPr>
      <w:r w:rsidRPr="00F6268A">
        <w:rPr>
          <w:rFonts w:ascii="TH SarabunPSK" w:hAnsi="TH SarabunPSK" w:cs="TH SarabunPSK"/>
          <w:sz w:val="32"/>
          <w:szCs w:val="32"/>
          <w:cs/>
        </w:rPr>
        <w:tab/>
      </w:r>
      <w:r w:rsidR="005409BE">
        <w:rPr>
          <w:rFonts w:ascii="TH SarabunPSK" w:hAnsi="TH SarabunPSK" w:cs="TH SarabunPSK"/>
          <w:spacing w:val="-8"/>
          <w:sz w:val="32"/>
          <w:szCs w:val="32"/>
        </w:rPr>
        <w:t>2</w:t>
      </w:r>
      <w:r w:rsidRPr="00F6268A">
        <w:rPr>
          <w:rFonts w:ascii="TH SarabunPSK" w:hAnsi="TH SarabunPSK" w:cs="TH SarabunPSK"/>
          <w:spacing w:val="-8"/>
          <w:sz w:val="32"/>
          <w:szCs w:val="32"/>
          <w:cs/>
        </w:rPr>
        <w:t>.2</w:t>
      </w:r>
      <w:r w:rsidRPr="00F6268A">
        <w:rPr>
          <w:rFonts w:ascii="TH SarabunPSK" w:hAnsi="TH SarabunPSK" w:cs="TH SarabunPSK"/>
          <w:spacing w:val="-8"/>
          <w:sz w:val="32"/>
          <w:szCs w:val="32"/>
          <w:cs/>
        </w:rPr>
        <w:tab/>
      </w:r>
      <w:r w:rsidRPr="00F6268A">
        <w:rPr>
          <w:rFonts w:ascii="TH SarabunPSK" w:hAnsi="TH SarabunPSK" w:cs="TH SarabunPSK"/>
          <w:sz w:val="32"/>
          <w:szCs w:val="32"/>
          <w:cs/>
        </w:rPr>
        <w:t>เพื่อพัฒนาช่างเชื่อมให้มีทักษะฝีมือ สอดคล้องความต้องการภาคอุตสาหกรรมการผลิตและบริการทั้งปัจจุบันและอนาคต</w:t>
      </w:r>
    </w:p>
    <w:p w:rsidR="00F6268A" w:rsidRPr="00F6268A" w:rsidRDefault="005409BE" w:rsidP="00F6268A">
      <w:pPr>
        <w:tabs>
          <w:tab w:val="left" w:pos="284"/>
        </w:tabs>
        <w:spacing w:before="120" w:after="0" w:line="240" w:lineRule="auto"/>
        <w:jc w:val="thaiDistribute"/>
        <w:rPr>
          <w:rFonts w:ascii="TH SarabunPSK" w:hAnsi="TH SarabunPSK" w:cs="TH SarabunPSK"/>
          <w:b/>
          <w:bCs/>
          <w:sz w:val="32"/>
          <w:szCs w:val="32"/>
        </w:rPr>
      </w:pPr>
      <w:r>
        <w:rPr>
          <w:rFonts w:ascii="TH SarabunPSK" w:hAnsi="TH SarabunPSK" w:cs="TH SarabunPSK"/>
          <w:b/>
          <w:bCs/>
          <w:sz w:val="32"/>
          <w:szCs w:val="32"/>
        </w:rPr>
        <w:t>3</w:t>
      </w:r>
      <w:r w:rsidR="00F6268A" w:rsidRPr="00F6268A">
        <w:rPr>
          <w:rFonts w:ascii="TH SarabunPSK" w:hAnsi="TH SarabunPSK" w:cs="TH SarabunPSK"/>
          <w:b/>
          <w:bCs/>
          <w:sz w:val="32"/>
          <w:szCs w:val="32"/>
          <w:cs/>
        </w:rPr>
        <w:t>. กลุ่มเป้าหมาย</w:t>
      </w:r>
    </w:p>
    <w:p w:rsidR="00F6268A" w:rsidRPr="00353112" w:rsidRDefault="00F6268A" w:rsidP="00BC63BC">
      <w:pPr>
        <w:tabs>
          <w:tab w:val="left" w:pos="851"/>
          <w:tab w:val="left" w:pos="1134"/>
        </w:tabs>
        <w:spacing w:after="0" w:line="240" w:lineRule="auto"/>
        <w:jc w:val="thaiDistribute"/>
        <w:rPr>
          <w:rFonts w:ascii="TH SarabunPSK" w:hAnsi="TH SarabunPSK" w:cs="TH SarabunPSK"/>
          <w:spacing w:val="-6"/>
          <w:sz w:val="32"/>
          <w:szCs w:val="32"/>
        </w:rPr>
      </w:pPr>
      <w:r w:rsidRPr="00353112">
        <w:rPr>
          <w:rFonts w:ascii="TH SarabunPSK" w:hAnsi="TH SarabunPSK" w:cs="TH SarabunPSK"/>
          <w:sz w:val="32"/>
          <w:szCs w:val="32"/>
          <w:cs/>
        </w:rPr>
        <w:tab/>
      </w:r>
      <w:r w:rsidRPr="00353112">
        <w:rPr>
          <w:rFonts w:ascii="TH SarabunPSK" w:hAnsi="TH SarabunPSK" w:cs="TH SarabunPSK"/>
          <w:spacing w:val="-6"/>
          <w:sz w:val="32"/>
          <w:szCs w:val="32"/>
          <w:cs/>
        </w:rPr>
        <w:t>แรงงานในระบบการจ้างงาน  แรงงานนอกระบบ ผู้ว่างงาน ที่ผ่านการคัดเลือกเข้าฝึกอบรม หลักสูตร</w:t>
      </w:r>
      <w:r w:rsidRPr="00353112">
        <w:rPr>
          <w:rFonts w:ascii="TH SarabunPSK" w:hAnsi="TH SarabunPSK" w:cs="TH SarabunPSK"/>
          <w:sz w:val="32"/>
          <w:szCs w:val="32"/>
          <w:cs/>
        </w:rPr>
        <w:t>ยกระดับฝีมือช่างเชื่อมสากลตาม</w:t>
      </w:r>
      <w:r w:rsidRPr="00353112">
        <w:rPr>
          <w:rFonts w:ascii="TH SarabunPSK" w:hAnsi="TH SarabunPSK" w:cs="TH SarabunPSK"/>
          <w:sz w:val="32"/>
          <w:szCs w:val="32"/>
        </w:rPr>
        <w:t xml:space="preserve"> IIW-IAB089</w:t>
      </w:r>
      <w:r w:rsidRPr="00353112">
        <w:rPr>
          <w:rFonts w:ascii="TH SarabunPSK" w:hAnsi="TH SarabunPSK" w:cs="TH SarabunPSK"/>
          <w:spacing w:val="-6"/>
          <w:sz w:val="32"/>
          <w:szCs w:val="32"/>
          <w:cs/>
        </w:rPr>
        <w:t xml:space="preserve"> สาขาช่างเชื่อมมาตรฐานสากล ระยะเวลา</w:t>
      </w:r>
      <w:r w:rsidRPr="00353112">
        <w:rPr>
          <w:rFonts w:ascii="TH SarabunPSK" w:hAnsi="TH SarabunPSK" w:cs="TH SarabunPSK"/>
          <w:spacing w:val="-6"/>
          <w:sz w:val="32"/>
          <w:szCs w:val="32"/>
        </w:rPr>
        <w:t xml:space="preserve"> 192</w:t>
      </w:r>
      <w:r w:rsidR="00F40272" w:rsidRPr="00353112">
        <w:rPr>
          <w:rFonts w:ascii="TH SarabunPSK" w:hAnsi="TH SarabunPSK" w:cs="TH SarabunPSK"/>
          <w:spacing w:val="-6"/>
          <w:sz w:val="32"/>
          <w:szCs w:val="32"/>
          <w:cs/>
        </w:rPr>
        <w:t xml:space="preserve"> ชม.</w:t>
      </w:r>
      <w:r w:rsidRPr="00353112">
        <w:rPr>
          <w:rFonts w:ascii="TH SarabunPSK" w:hAnsi="TH SarabunPSK" w:cs="TH SarabunPSK"/>
          <w:spacing w:val="-6"/>
          <w:sz w:val="32"/>
          <w:szCs w:val="32"/>
        </w:rPr>
        <w:t xml:space="preserve"> </w:t>
      </w:r>
      <w:r w:rsidRPr="00353112">
        <w:rPr>
          <w:rFonts w:ascii="TH SarabunPSK" w:hAnsi="TH SarabunPSK" w:cs="TH SarabunPSK"/>
          <w:spacing w:val="-6"/>
          <w:sz w:val="32"/>
          <w:szCs w:val="32"/>
          <w:cs/>
        </w:rPr>
        <w:t>หลักสูตรยกระดับฝีมือ</w:t>
      </w:r>
      <w:r w:rsidR="00813420" w:rsidRPr="00353112">
        <w:rPr>
          <w:rFonts w:ascii="TH SarabunPSK" w:hAnsi="TH SarabunPSK" w:cs="TH SarabunPSK"/>
          <w:spacing w:val="-6"/>
          <w:sz w:val="32"/>
          <w:szCs w:val="32"/>
          <w:cs/>
        </w:rPr>
        <w:br/>
      </w:r>
      <w:r w:rsidRPr="00353112">
        <w:rPr>
          <w:rFonts w:ascii="TH SarabunPSK" w:hAnsi="TH SarabunPSK" w:cs="TH SarabunPSK"/>
          <w:spacing w:val="-6"/>
          <w:sz w:val="32"/>
          <w:szCs w:val="32"/>
          <w:cs/>
        </w:rPr>
        <w:t xml:space="preserve">ช่างเชื่อมสากล สาขาพัฒนาช่างเชื่อมรองรับการสอบมาตรฐานสากลชิ้นงานต่อตัวที ระยะเวลา </w:t>
      </w:r>
      <w:r w:rsidRPr="00353112">
        <w:rPr>
          <w:rFonts w:ascii="TH SarabunPSK" w:hAnsi="TH SarabunPSK" w:cs="TH SarabunPSK"/>
          <w:spacing w:val="-6"/>
          <w:sz w:val="32"/>
          <w:szCs w:val="32"/>
        </w:rPr>
        <w:t>18</w:t>
      </w:r>
      <w:r w:rsidRPr="00353112">
        <w:rPr>
          <w:rFonts w:ascii="TH SarabunPSK" w:hAnsi="TH SarabunPSK" w:cs="TH SarabunPSK"/>
          <w:spacing w:val="-6"/>
          <w:sz w:val="32"/>
          <w:szCs w:val="32"/>
          <w:cs/>
        </w:rPr>
        <w:t xml:space="preserve"> ชม.</w:t>
      </w:r>
      <w:r w:rsidRPr="00353112">
        <w:rPr>
          <w:rFonts w:ascii="TH SarabunPSK" w:hAnsi="TH SarabunPSK" w:cs="TH SarabunPSK"/>
          <w:sz w:val="32"/>
          <w:szCs w:val="32"/>
          <w:cs/>
        </w:rPr>
        <w:t xml:space="preserve"> รวมเป็น</w:t>
      </w:r>
      <w:r w:rsidRPr="00353112">
        <w:rPr>
          <w:rFonts w:ascii="TH SarabunPSK" w:hAnsi="TH SarabunPSK" w:cs="TH SarabunPSK"/>
          <w:spacing w:val="-6"/>
          <w:sz w:val="32"/>
          <w:szCs w:val="32"/>
          <w:cs/>
        </w:rPr>
        <w:t>จำนวน 9</w:t>
      </w:r>
      <w:r w:rsidRPr="00353112">
        <w:rPr>
          <w:rFonts w:ascii="TH SarabunPSK" w:hAnsi="TH SarabunPSK" w:cs="TH SarabunPSK"/>
          <w:spacing w:val="-6"/>
          <w:sz w:val="32"/>
          <w:szCs w:val="32"/>
        </w:rPr>
        <w:t>0</w:t>
      </w:r>
      <w:r w:rsidRPr="00353112">
        <w:rPr>
          <w:rFonts w:ascii="TH SarabunPSK" w:hAnsi="TH SarabunPSK" w:cs="TH SarabunPSK"/>
          <w:spacing w:val="-6"/>
          <w:sz w:val="32"/>
          <w:szCs w:val="32"/>
          <w:cs/>
        </w:rPr>
        <w:t>0 คน</w:t>
      </w:r>
      <w:r w:rsidRPr="00353112">
        <w:rPr>
          <w:rFonts w:ascii="TH SarabunPSK" w:hAnsi="TH SarabunPSK" w:cs="TH SarabunPSK"/>
          <w:spacing w:val="-6"/>
          <w:sz w:val="32"/>
          <w:szCs w:val="32"/>
        </w:rPr>
        <w:t xml:space="preserve"> </w:t>
      </w:r>
      <w:r w:rsidRPr="00353112">
        <w:rPr>
          <w:rFonts w:ascii="TH SarabunPSK" w:hAnsi="TH SarabunPSK" w:cs="TH SarabunPSK"/>
          <w:spacing w:val="-6"/>
          <w:sz w:val="32"/>
          <w:szCs w:val="32"/>
          <w:cs/>
        </w:rPr>
        <w:t xml:space="preserve">(ฝึกอบรม </w:t>
      </w:r>
      <w:r w:rsidRPr="00353112">
        <w:rPr>
          <w:rFonts w:ascii="TH SarabunPSK" w:hAnsi="TH SarabunPSK" w:cs="TH SarabunPSK"/>
          <w:spacing w:val="-6"/>
          <w:sz w:val="32"/>
          <w:szCs w:val="32"/>
        </w:rPr>
        <w:t>90</w:t>
      </w:r>
      <w:r w:rsidRPr="00353112">
        <w:rPr>
          <w:rFonts w:ascii="TH SarabunPSK" w:hAnsi="TH SarabunPSK" w:cs="TH SarabunPSK"/>
          <w:spacing w:val="-6"/>
          <w:sz w:val="32"/>
          <w:szCs w:val="32"/>
          <w:cs/>
        </w:rPr>
        <w:t xml:space="preserve"> รุ่นๆ ละ 10 คน) ดังนี้</w:t>
      </w:r>
    </w:p>
    <w:p w:rsidR="00F6268A" w:rsidRPr="00F6268A" w:rsidRDefault="00F6268A" w:rsidP="00BC63BC">
      <w:pPr>
        <w:tabs>
          <w:tab w:val="left" w:pos="851"/>
          <w:tab w:val="left" w:pos="1276"/>
        </w:tabs>
        <w:spacing w:after="0" w:line="240" w:lineRule="auto"/>
        <w:jc w:val="thaiDistribute"/>
        <w:rPr>
          <w:rFonts w:ascii="TH SarabunPSK" w:hAnsi="TH SarabunPSK" w:cs="TH SarabunPSK"/>
          <w:sz w:val="32"/>
          <w:szCs w:val="32"/>
        </w:rPr>
      </w:pPr>
      <w:r w:rsidRPr="00F6268A">
        <w:rPr>
          <w:rFonts w:ascii="TH SarabunPSK" w:hAnsi="TH SarabunPSK" w:cs="TH SarabunPSK"/>
          <w:spacing w:val="-6"/>
          <w:sz w:val="32"/>
          <w:szCs w:val="32"/>
          <w:cs/>
        </w:rPr>
        <w:tab/>
      </w:r>
      <w:r w:rsidR="005409BE">
        <w:rPr>
          <w:rFonts w:ascii="TH SarabunPSK" w:hAnsi="TH SarabunPSK" w:cs="TH SarabunPSK"/>
          <w:sz w:val="32"/>
          <w:szCs w:val="32"/>
        </w:rPr>
        <w:t>3</w:t>
      </w:r>
      <w:r w:rsidRPr="00F6268A">
        <w:rPr>
          <w:rFonts w:ascii="TH SarabunPSK" w:hAnsi="TH SarabunPSK" w:cs="TH SarabunPSK"/>
          <w:sz w:val="32"/>
          <w:szCs w:val="32"/>
          <w:cs/>
        </w:rPr>
        <w:t xml:space="preserve">.1 </w:t>
      </w:r>
      <w:r w:rsidR="00F40272">
        <w:rPr>
          <w:rFonts w:ascii="TH SarabunPSK" w:hAnsi="TH SarabunPSK" w:cs="TH SarabunPSK" w:hint="cs"/>
          <w:spacing w:val="-6"/>
          <w:sz w:val="32"/>
          <w:szCs w:val="32"/>
          <w:cs/>
        </w:rPr>
        <w:tab/>
      </w:r>
      <w:r w:rsidRPr="00F6268A">
        <w:rPr>
          <w:rFonts w:ascii="TH SarabunPSK" w:hAnsi="TH SarabunPSK" w:cs="TH SarabunPSK"/>
          <w:spacing w:val="-6"/>
          <w:sz w:val="32"/>
          <w:szCs w:val="32"/>
          <w:cs/>
        </w:rPr>
        <w:t>ฝึกอบรมหลักสูตรยกระดับฝีมือช่างเชื่อมสากล</w:t>
      </w:r>
      <w:r w:rsidRPr="00F6268A">
        <w:rPr>
          <w:rFonts w:ascii="TH SarabunPSK" w:hAnsi="TH SarabunPSK" w:cs="TH SarabunPSK"/>
          <w:color w:val="000000"/>
          <w:spacing w:val="-6"/>
          <w:sz w:val="32"/>
          <w:szCs w:val="32"/>
          <w:cs/>
        </w:rPr>
        <w:t>ตาม</w:t>
      </w:r>
      <w:r w:rsidRPr="00F6268A">
        <w:rPr>
          <w:rFonts w:ascii="TH SarabunPSK" w:hAnsi="TH SarabunPSK" w:cs="TH SarabunPSK"/>
          <w:color w:val="000000"/>
          <w:spacing w:val="-6"/>
          <w:sz w:val="32"/>
          <w:szCs w:val="32"/>
        </w:rPr>
        <w:t xml:space="preserve"> IIW-IAB089</w:t>
      </w:r>
      <w:r w:rsidRPr="00F6268A">
        <w:rPr>
          <w:rFonts w:ascii="TH SarabunPSK" w:hAnsi="TH SarabunPSK" w:cs="TH SarabunPSK"/>
          <w:spacing w:val="-6"/>
          <w:sz w:val="32"/>
          <w:szCs w:val="32"/>
          <w:cs/>
        </w:rPr>
        <w:t xml:space="preserve"> สาขาช่างเชื่อมมาตรฐาน</w:t>
      </w:r>
      <w:r w:rsidRPr="00F6268A">
        <w:rPr>
          <w:rFonts w:ascii="TH SarabunPSK" w:hAnsi="TH SarabunPSK" w:cs="TH SarabunPSK"/>
          <w:sz w:val="32"/>
          <w:szCs w:val="32"/>
          <w:cs/>
        </w:rPr>
        <w:t>สากล</w:t>
      </w:r>
      <w:r w:rsidRPr="00F6268A">
        <w:rPr>
          <w:rFonts w:ascii="TH SarabunPSK" w:hAnsi="TH SarabunPSK" w:cs="TH SarabunPSK"/>
          <w:sz w:val="32"/>
          <w:szCs w:val="32"/>
        </w:rPr>
        <w:t xml:space="preserve"> </w:t>
      </w:r>
      <w:r w:rsidRPr="00F6268A">
        <w:rPr>
          <w:rFonts w:ascii="TH SarabunPSK" w:hAnsi="TH SarabunPSK" w:cs="TH SarabunPSK"/>
          <w:sz w:val="32"/>
          <w:szCs w:val="32"/>
          <w:cs/>
        </w:rPr>
        <w:t>ระยะ</w:t>
      </w:r>
      <w:r w:rsidR="00F40272">
        <w:rPr>
          <w:rFonts w:ascii="TH SarabunPSK" w:hAnsi="TH SarabunPSK" w:cs="TH SarabunPSK" w:hint="cs"/>
          <w:sz w:val="32"/>
          <w:szCs w:val="32"/>
          <w:cs/>
        </w:rPr>
        <w:br/>
      </w:r>
      <w:r w:rsidRPr="00F6268A">
        <w:rPr>
          <w:rFonts w:ascii="TH SarabunPSK" w:hAnsi="TH SarabunPSK" w:cs="TH SarabunPSK"/>
          <w:sz w:val="32"/>
          <w:szCs w:val="32"/>
          <w:cs/>
        </w:rPr>
        <w:t xml:space="preserve">เวลา </w:t>
      </w:r>
      <w:r w:rsidRPr="00F6268A">
        <w:rPr>
          <w:rFonts w:ascii="TH SarabunPSK" w:hAnsi="TH SarabunPSK" w:cs="TH SarabunPSK"/>
          <w:sz w:val="32"/>
          <w:szCs w:val="32"/>
        </w:rPr>
        <w:t xml:space="preserve">192 </w:t>
      </w:r>
      <w:r w:rsidRPr="00F6268A">
        <w:rPr>
          <w:rFonts w:ascii="TH SarabunPSK" w:hAnsi="TH SarabunPSK" w:cs="TH SarabunPSK"/>
          <w:sz w:val="32"/>
          <w:szCs w:val="32"/>
          <w:cs/>
        </w:rPr>
        <w:t xml:space="preserve">ชั่วโมง จำนวน </w:t>
      </w:r>
      <w:r w:rsidRPr="00F6268A">
        <w:rPr>
          <w:rFonts w:ascii="TH SarabunPSK" w:hAnsi="TH SarabunPSK" w:cs="TH SarabunPSK"/>
          <w:sz w:val="32"/>
          <w:szCs w:val="32"/>
        </w:rPr>
        <w:t>8</w:t>
      </w:r>
      <w:r w:rsidRPr="00F6268A">
        <w:rPr>
          <w:rFonts w:ascii="TH SarabunPSK" w:hAnsi="TH SarabunPSK" w:cs="TH SarabunPSK"/>
          <w:sz w:val="32"/>
          <w:szCs w:val="32"/>
          <w:cs/>
        </w:rPr>
        <w:t>0 คน (</w:t>
      </w:r>
      <w:r w:rsidRPr="00F6268A">
        <w:rPr>
          <w:rFonts w:ascii="TH SarabunPSK" w:hAnsi="TH SarabunPSK" w:cs="TH SarabunPSK"/>
          <w:sz w:val="32"/>
          <w:szCs w:val="32"/>
        </w:rPr>
        <w:t>8</w:t>
      </w:r>
      <w:r w:rsidRPr="00F6268A">
        <w:rPr>
          <w:rFonts w:ascii="TH SarabunPSK" w:hAnsi="TH SarabunPSK" w:cs="TH SarabunPSK"/>
          <w:sz w:val="32"/>
          <w:szCs w:val="32"/>
          <w:cs/>
        </w:rPr>
        <w:t xml:space="preserve"> รุ่นๆ ละ 10 คน)</w:t>
      </w:r>
    </w:p>
    <w:p w:rsidR="00F6268A" w:rsidRPr="00F6268A" w:rsidRDefault="00F6268A" w:rsidP="00BC63BC">
      <w:pPr>
        <w:tabs>
          <w:tab w:val="left" w:pos="851"/>
          <w:tab w:val="left" w:pos="1276"/>
        </w:tabs>
        <w:spacing w:after="0" w:line="240" w:lineRule="auto"/>
        <w:jc w:val="thaiDistribute"/>
        <w:rPr>
          <w:rFonts w:ascii="TH SarabunPSK" w:hAnsi="TH SarabunPSK" w:cs="TH SarabunPSK"/>
          <w:spacing w:val="-6"/>
          <w:sz w:val="32"/>
          <w:szCs w:val="32"/>
        </w:rPr>
      </w:pPr>
      <w:r w:rsidRPr="00F6268A">
        <w:rPr>
          <w:rFonts w:ascii="TH SarabunPSK" w:hAnsi="TH SarabunPSK" w:cs="TH SarabunPSK"/>
          <w:spacing w:val="-6"/>
          <w:sz w:val="32"/>
          <w:szCs w:val="32"/>
          <w:cs/>
        </w:rPr>
        <w:tab/>
      </w:r>
      <w:r w:rsidR="005409BE">
        <w:rPr>
          <w:rFonts w:ascii="TH SarabunPSK" w:hAnsi="TH SarabunPSK" w:cs="TH SarabunPSK"/>
          <w:spacing w:val="-6"/>
          <w:sz w:val="32"/>
          <w:szCs w:val="32"/>
        </w:rPr>
        <w:t>3</w:t>
      </w:r>
      <w:r w:rsidRPr="00F6268A">
        <w:rPr>
          <w:rFonts w:ascii="TH SarabunPSK" w:hAnsi="TH SarabunPSK" w:cs="TH SarabunPSK"/>
          <w:spacing w:val="-6"/>
          <w:sz w:val="32"/>
          <w:szCs w:val="32"/>
          <w:cs/>
        </w:rPr>
        <w:t>.</w:t>
      </w:r>
      <w:r w:rsidRPr="00F6268A">
        <w:rPr>
          <w:rFonts w:ascii="TH SarabunPSK" w:hAnsi="TH SarabunPSK" w:cs="TH SarabunPSK"/>
          <w:spacing w:val="-6"/>
          <w:sz w:val="32"/>
          <w:szCs w:val="32"/>
        </w:rPr>
        <w:t>2</w:t>
      </w:r>
      <w:r w:rsidRPr="00F6268A">
        <w:rPr>
          <w:rFonts w:ascii="TH SarabunPSK" w:hAnsi="TH SarabunPSK" w:cs="TH SarabunPSK"/>
          <w:spacing w:val="-6"/>
          <w:sz w:val="32"/>
          <w:szCs w:val="32"/>
          <w:cs/>
        </w:rPr>
        <w:t xml:space="preserve"> </w:t>
      </w:r>
      <w:r w:rsidR="00F40272">
        <w:rPr>
          <w:rFonts w:ascii="TH SarabunPSK" w:hAnsi="TH SarabunPSK" w:cs="TH SarabunPSK" w:hint="cs"/>
          <w:spacing w:val="-6"/>
          <w:sz w:val="32"/>
          <w:szCs w:val="32"/>
          <w:cs/>
        </w:rPr>
        <w:tab/>
      </w:r>
      <w:r w:rsidRPr="00F6268A">
        <w:rPr>
          <w:rFonts w:ascii="TH SarabunPSK" w:hAnsi="TH SarabunPSK" w:cs="TH SarabunPSK"/>
          <w:sz w:val="32"/>
          <w:szCs w:val="32"/>
          <w:cs/>
        </w:rPr>
        <w:t>ฝึกอบรมหลักสูตรยกระดับฝีมือช่างเชื่อมสากล สาขาการ</w:t>
      </w:r>
      <w:r w:rsidRPr="00F6268A">
        <w:rPr>
          <w:rFonts w:ascii="TH SarabunPSK" w:hAnsi="TH SarabunPSK" w:cs="TH SarabunPSK"/>
          <w:spacing w:val="-6"/>
          <w:sz w:val="32"/>
          <w:szCs w:val="32"/>
          <w:cs/>
        </w:rPr>
        <w:t xml:space="preserve">พัฒนาช่างเชื่อมรองรับการสอบมาตรฐานสากลชิ้นงานต่อตัวที ระยะเวลา </w:t>
      </w:r>
      <w:r w:rsidRPr="00F6268A">
        <w:rPr>
          <w:rFonts w:ascii="TH SarabunPSK" w:hAnsi="TH SarabunPSK" w:cs="TH SarabunPSK"/>
          <w:spacing w:val="-6"/>
          <w:sz w:val="32"/>
          <w:szCs w:val="32"/>
        </w:rPr>
        <w:t>18</w:t>
      </w:r>
      <w:r w:rsidRPr="00F6268A">
        <w:rPr>
          <w:rFonts w:ascii="TH SarabunPSK" w:hAnsi="TH SarabunPSK" w:cs="TH SarabunPSK"/>
          <w:spacing w:val="-6"/>
          <w:sz w:val="32"/>
          <w:szCs w:val="32"/>
          <w:cs/>
        </w:rPr>
        <w:t xml:space="preserve"> ชม. จำนวน </w:t>
      </w:r>
      <w:r w:rsidRPr="00F6268A">
        <w:rPr>
          <w:rFonts w:ascii="TH SarabunPSK" w:hAnsi="TH SarabunPSK" w:cs="TH SarabunPSK"/>
          <w:spacing w:val="-6"/>
          <w:sz w:val="32"/>
          <w:szCs w:val="32"/>
        </w:rPr>
        <w:t>82</w:t>
      </w:r>
      <w:r w:rsidRPr="00F6268A">
        <w:rPr>
          <w:rFonts w:ascii="TH SarabunPSK" w:hAnsi="TH SarabunPSK" w:cs="TH SarabunPSK"/>
          <w:spacing w:val="-6"/>
          <w:sz w:val="32"/>
          <w:szCs w:val="32"/>
          <w:cs/>
        </w:rPr>
        <w:t>0 คน (</w:t>
      </w:r>
      <w:r w:rsidRPr="00F6268A">
        <w:rPr>
          <w:rFonts w:ascii="TH SarabunPSK" w:hAnsi="TH SarabunPSK" w:cs="TH SarabunPSK"/>
          <w:spacing w:val="-6"/>
          <w:sz w:val="32"/>
          <w:szCs w:val="32"/>
        </w:rPr>
        <w:t>82</w:t>
      </w:r>
      <w:r w:rsidRPr="00F6268A">
        <w:rPr>
          <w:rFonts w:ascii="TH SarabunPSK" w:hAnsi="TH SarabunPSK" w:cs="TH SarabunPSK"/>
          <w:spacing w:val="-6"/>
          <w:sz w:val="32"/>
          <w:szCs w:val="32"/>
          <w:cs/>
        </w:rPr>
        <w:t xml:space="preserve"> รุ่นๆ ละ 10 คน)</w:t>
      </w:r>
    </w:p>
    <w:p w:rsidR="00F6268A" w:rsidRPr="00F6268A" w:rsidRDefault="00F6268A" w:rsidP="00F40272">
      <w:pPr>
        <w:tabs>
          <w:tab w:val="left" w:pos="567"/>
          <w:tab w:val="left" w:pos="1134"/>
        </w:tabs>
        <w:spacing w:after="0" w:line="240" w:lineRule="auto"/>
        <w:jc w:val="thaiDistribute"/>
        <w:rPr>
          <w:rFonts w:ascii="TH SarabunPSK" w:hAnsi="TH SarabunPSK" w:cs="TH SarabunPSK"/>
          <w:b/>
          <w:bCs/>
          <w:spacing w:val="-6"/>
          <w:sz w:val="32"/>
          <w:szCs w:val="32"/>
        </w:rPr>
      </w:pPr>
      <w:r w:rsidRPr="00F6268A">
        <w:rPr>
          <w:rFonts w:ascii="TH SarabunPSK" w:hAnsi="TH SarabunPSK" w:cs="TH SarabunPSK"/>
          <w:b/>
          <w:bCs/>
          <w:spacing w:val="-6"/>
          <w:sz w:val="32"/>
          <w:szCs w:val="32"/>
          <w:cs/>
        </w:rPr>
        <w:t>หมายเหตุ</w:t>
      </w:r>
    </w:p>
    <w:p w:rsidR="00F6268A" w:rsidRPr="00F6268A" w:rsidRDefault="00F40272" w:rsidP="005409BE">
      <w:pPr>
        <w:tabs>
          <w:tab w:val="left" w:pos="567"/>
          <w:tab w:val="left" w:pos="993"/>
          <w:tab w:val="left" w:pos="1134"/>
        </w:tabs>
        <w:spacing w:after="0" w:line="240" w:lineRule="auto"/>
        <w:jc w:val="thaiDistribute"/>
        <w:rPr>
          <w:rFonts w:ascii="TH SarabunPSK" w:hAnsi="TH SarabunPSK" w:cs="TH SarabunPSK"/>
          <w:color w:val="000000"/>
          <w:spacing w:val="-4"/>
          <w:sz w:val="32"/>
          <w:szCs w:val="32"/>
        </w:rPr>
      </w:pPr>
      <w:r>
        <w:rPr>
          <w:rFonts w:ascii="TH SarabunPSK" w:hAnsi="TH SarabunPSK" w:cs="TH SarabunPSK"/>
          <w:sz w:val="32"/>
          <w:szCs w:val="32"/>
          <w:cs/>
        </w:rPr>
        <w:tab/>
      </w:r>
      <w:r w:rsidR="00F6268A" w:rsidRPr="00F6268A">
        <w:rPr>
          <w:rFonts w:ascii="TH SarabunPSK" w:hAnsi="TH SarabunPSK" w:cs="TH SarabunPSK"/>
          <w:sz w:val="32"/>
          <w:szCs w:val="32"/>
          <w:cs/>
        </w:rPr>
        <w:t xml:space="preserve">1) </w:t>
      </w:r>
      <w:r>
        <w:rPr>
          <w:rFonts w:ascii="TH SarabunPSK" w:hAnsi="TH SarabunPSK" w:cs="TH SarabunPSK" w:hint="cs"/>
          <w:sz w:val="32"/>
          <w:szCs w:val="32"/>
          <w:cs/>
        </w:rPr>
        <w:tab/>
      </w:r>
      <w:r w:rsidR="00F6268A" w:rsidRPr="00F6268A">
        <w:rPr>
          <w:rFonts w:ascii="TH SarabunPSK" w:hAnsi="TH SarabunPSK" w:cs="TH SarabunPSK"/>
          <w:sz w:val="32"/>
          <w:szCs w:val="32"/>
          <w:cs/>
        </w:rPr>
        <w:t>สาเหตุที่จัดรุ่นการฝึกรุ่นละ 10 คน  เพื่อให้การ</w:t>
      </w:r>
      <w:r>
        <w:rPr>
          <w:rFonts w:ascii="TH SarabunPSK" w:hAnsi="TH SarabunPSK" w:cs="TH SarabunPSK"/>
          <w:sz w:val="32"/>
          <w:szCs w:val="32"/>
          <w:cs/>
        </w:rPr>
        <w:t>ควบคุมการฝึกเป็นไปอย่างมีคุณภาพ</w:t>
      </w:r>
      <w:r w:rsidR="00F6268A" w:rsidRPr="00F6268A">
        <w:rPr>
          <w:rFonts w:ascii="TH SarabunPSK" w:hAnsi="TH SarabunPSK" w:cs="TH SarabunPSK"/>
          <w:sz w:val="32"/>
          <w:szCs w:val="32"/>
          <w:cs/>
        </w:rPr>
        <w:t xml:space="preserve"> เนื่องจากพื้นที่เป้าหมายโดยส่วนใหญ่จะมีครุภัณฑ์เครื่องเชื่อมที่มีประสิทธิภาพ ในแต่ละกระบวนการเชื่อมไม่เกินแห่งละ 10 เครื่อง  และวิทยากรที่สามารถให้ความรู้ในการฝึกอบรมหลักสูตรยกระดับฝีมือ</w:t>
      </w:r>
      <w:r w:rsidR="00F6268A" w:rsidRPr="00F6268A">
        <w:rPr>
          <w:rFonts w:ascii="TH SarabunPSK" w:hAnsi="TH SarabunPSK" w:cs="TH SarabunPSK"/>
          <w:spacing w:val="-6"/>
          <w:sz w:val="32"/>
          <w:szCs w:val="32"/>
          <w:cs/>
        </w:rPr>
        <w:t>ช่างเชื่อมสากล</w:t>
      </w:r>
      <w:r w:rsidR="00F6268A" w:rsidRPr="00F6268A">
        <w:rPr>
          <w:rFonts w:ascii="TH SarabunPSK" w:hAnsi="TH SarabunPSK" w:cs="TH SarabunPSK"/>
          <w:color w:val="000000"/>
          <w:spacing w:val="-6"/>
          <w:sz w:val="32"/>
          <w:szCs w:val="32"/>
          <w:cs/>
        </w:rPr>
        <w:t>ตาม</w:t>
      </w:r>
      <w:r w:rsidR="00F6268A" w:rsidRPr="00F6268A">
        <w:rPr>
          <w:rFonts w:ascii="TH SarabunPSK" w:hAnsi="TH SarabunPSK" w:cs="TH SarabunPSK"/>
          <w:color w:val="000000"/>
          <w:spacing w:val="-6"/>
          <w:sz w:val="32"/>
          <w:szCs w:val="32"/>
        </w:rPr>
        <w:t xml:space="preserve"> IIW-IAB089</w:t>
      </w:r>
      <w:r w:rsidR="00F6268A" w:rsidRPr="00F6268A">
        <w:rPr>
          <w:rFonts w:ascii="TH SarabunPSK" w:hAnsi="TH SarabunPSK" w:cs="TH SarabunPSK"/>
          <w:sz w:val="32"/>
          <w:szCs w:val="32"/>
          <w:cs/>
        </w:rPr>
        <w:t xml:space="preserve"> สาขา</w:t>
      </w:r>
      <w:r w:rsidR="005409BE">
        <w:rPr>
          <w:rFonts w:ascii="TH SarabunPSK" w:hAnsi="TH SarabunPSK" w:cs="TH SarabunPSK" w:hint="cs"/>
          <w:spacing w:val="-6"/>
          <w:sz w:val="32"/>
          <w:szCs w:val="32"/>
          <w:cs/>
        </w:rPr>
        <w:br/>
      </w:r>
      <w:r w:rsidR="00F6268A" w:rsidRPr="00F6268A">
        <w:rPr>
          <w:rFonts w:ascii="TH SarabunPSK" w:hAnsi="TH SarabunPSK" w:cs="TH SarabunPSK"/>
          <w:spacing w:val="-6"/>
          <w:sz w:val="32"/>
          <w:szCs w:val="32"/>
          <w:cs/>
        </w:rPr>
        <w:t>ช่างเชื่อมมาตรฐานสากล</w:t>
      </w:r>
      <w:r w:rsidR="00F6268A" w:rsidRPr="00F6268A">
        <w:rPr>
          <w:rFonts w:ascii="TH SarabunPSK" w:hAnsi="TH SarabunPSK" w:cs="TH SarabunPSK"/>
          <w:spacing w:val="-6"/>
          <w:sz w:val="32"/>
          <w:szCs w:val="32"/>
        </w:rPr>
        <w:t xml:space="preserve"> </w:t>
      </w:r>
      <w:r w:rsidR="00F6268A" w:rsidRPr="00F6268A">
        <w:rPr>
          <w:rFonts w:ascii="TH SarabunPSK" w:hAnsi="TH SarabunPSK" w:cs="TH SarabunPSK"/>
          <w:spacing w:val="-6"/>
          <w:sz w:val="32"/>
          <w:szCs w:val="32"/>
          <w:cs/>
        </w:rPr>
        <w:t xml:space="preserve">ระยะเวลา </w:t>
      </w:r>
      <w:r w:rsidR="00F6268A" w:rsidRPr="00F6268A">
        <w:rPr>
          <w:rFonts w:ascii="TH SarabunPSK" w:hAnsi="TH SarabunPSK" w:cs="TH SarabunPSK"/>
          <w:spacing w:val="-6"/>
          <w:sz w:val="32"/>
          <w:szCs w:val="32"/>
        </w:rPr>
        <w:t xml:space="preserve">192 </w:t>
      </w:r>
      <w:r w:rsidR="00F6268A" w:rsidRPr="00F6268A">
        <w:rPr>
          <w:rFonts w:ascii="TH SarabunPSK" w:hAnsi="TH SarabunPSK" w:cs="TH SarabunPSK"/>
          <w:spacing w:val="-6"/>
          <w:sz w:val="32"/>
          <w:szCs w:val="32"/>
          <w:cs/>
        </w:rPr>
        <w:t>ชั่วโมง</w:t>
      </w:r>
      <w:r w:rsidR="00F6268A" w:rsidRPr="00F6268A">
        <w:rPr>
          <w:rFonts w:ascii="TH SarabunPSK" w:hAnsi="TH SarabunPSK" w:cs="TH SarabunPSK"/>
          <w:sz w:val="32"/>
          <w:szCs w:val="32"/>
          <w:cs/>
        </w:rPr>
        <w:t>ได้ มีจำนวนจำกัด เนื่องจากข้อกำหนดคุณสมบัติของวิทยากร</w:t>
      </w:r>
      <w:r w:rsidR="005409BE">
        <w:rPr>
          <w:rFonts w:ascii="TH SarabunPSK" w:hAnsi="TH SarabunPSK" w:cs="TH SarabunPSK" w:hint="cs"/>
          <w:sz w:val="32"/>
          <w:szCs w:val="32"/>
          <w:cs/>
        </w:rPr>
        <w:br/>
      </w:r>
      <w:r w:rsidR="00F6268A" w:rsidRPr="00F6268A">
        <w:rPr>
          <w:rFonts w:ascii="TH SarabunPSK" w:hAnsi="TH SarabunPSK" w:cs="TH SarabunPSK"/>
          <w:sz w:val="32"/>
          <w:szCs w:val="32"/>
          <w:cs/>
        </w:rPr>
        <w:t xml:space="preserve">ตามคู่มือคุณภาพที่กำหนด  วิทยากรภาคความรู้จะต้องผ่านการรับรองผู้เชี่ยวชาญการเชื่อมสากล </w:t>
      </w:r>
      <w:r w:rsidR="00F6268A" w:rsidRPr="00F6268A">
        <w:rPr>
          <w:rFonts w:ascii="TH SarabunPSK" w:hAnsi="TH SarabunPSK" w:cs="TH SarabunPSK"/>
          <w:sz w:val="32"/>
          <w:szCs w:val="32"/>
        </w:rPr>
        <w:t>(IWS)</w:t>
      </w:r>
      <w:r w:rsidR="005409BE">
        <w:rPr>
          <w:rFonts w:ascii="TH SarabunPSK" w:hAnsi="TH SarabunPSK" w:cs="TH SarabunPSK"/>
          <w:sz w:val="32"/>
          <w:szCs w:val="32"/>
          <w:cs/>
        </w:rPr>
        <w:t xml:space="preserve"> ขึ้นไป</w:t>
      </w:r>
      <w:r w:rsidR="00F6268A" w:rsidRPr="00F6268A">
        <w:rPr>
          <w:rFonts w:ascii="TH SarabunPSK" w:hAnsi="TH SarabunPSK" w:cs="TH SarabunPSK"/>
          <w:sz w:val="32"/>
          <w:szCs w:val="32"/>
          <w:cs/>
        </w:rPr>
        <w:t xml:space="preserve"> </w:t>
      </w:r>
      <w:r w:rsidR="005409BE">
        <w:rPr>
          <w:rFonts w:ascii="TH SarabunPSK" w:hAnsi="TH SarabunPSK" w:cs="TH SarabunPSK" w:hint="cs"/>
          <w:sz w:val="32"/>
          <w:szCs w:val="32"/>
          <w:cs/>
        </w:rPr>
        <w:br/>
      </w:r>
      <w:r w:rsidR="00F6268A" w:rsidRPr="00F6268A">
        <w:rPr>
          <w:rFonts w:ascii="TH SarabunPSK" w:hAnsi="TH SarabunPSK" w:cs="TH SarabunPSK"/>
          <w:sz w:val="32"/>
          <w:szCs w:val="32"/>
          <w:cs/>
        </w:rPr>
        <w:t>และวิทยากรภาคความสามารถจะต้องผ่านการรับรอง</w:t>
      </w:r>
      <w:r w:rsidR="00F6268A" w:rsidRPr="00F6268A">
        <w:rPr>
          <w:rFonts w:ascii="TH SarabunPSK" w:hAnsi="TH SarabunPSK" w:cs="TH SarabunPSK"/>
          <w:color w:val="000000"/>
          <w:spacing w:val="-4"/>
          <w:sz w:val="32"/>
          <w:szCs w:val="32"/>
          <w:cs/>
        </w:rPr>
        <w:t xml:space="preserve">ช่างเชื่อมมาตรฐานสากล </w:t>
      </w:r>
      <w:r w:rsidR="00F6268A" w:rsidRPr="00F6268A">
        <w:rPr>
          <w:rFonts w:ascii="TH SarabunPSK" w:hAnsi="TH SarabunPSK" w:cs="TH SarabunPSK"/>
          <w:color w:val="000000"/>
          <w:spacing w:val="-4"/>
          <w:sz w:val="32"/>
          <w:szCs w:val="32"/>
        </w:rPr>
        <w:t xml:space="preserve">(ISO </w:t>
      </w:r>
      <w:r w:rsidR="00F6268A" w:rsidRPr="00F6268A">
        <w:rPr>
          <w:rFonts w:ascii="TH SarabunPSK" w:hAnsi="TH SarabunPSK" w:cs="TH SarabunPSK"/>
          <w:color w:val="000000"/>
          <w:spacing w:val="-4"/>
          <w:sz w:val="32"/>
          <w:szCs w:val="32"/>
          <w:cs/>
        </w:rPr>
        <w:t>9606-1) ในกระบวนการเชื่อม</w:t>
      </w:r>
      <w:r w:rsidR="005409BE">
        <w:rPr>
          <w:rFonts w:ascii="TH SarabunPSK" w:hAnsi="TH SarabunPSK" w:cs="TH SarabunPSK" w:hint="cs"/>
          <w:color w:val="000000"/>
          <w:spacing w:val="-4"/>
          <w:sz w:val="32"/>
          <w:szCs w:val="32"/>
          <w:cs/>
        </w:rPr>
        <w:br/>
      </w:r>
      <w:r w:rsidR="00F6268A" w:rsidRPr="00F6268A">
        <w:rPr>
          <w:rFonts w:ascii="TH SarabunPSK" w:hAnsi="TH SarabunPSK" w:cs="TH SarabunPSK"/>
          <w:color w:val="000000"/>
          <w:spacing w:val="-4"/>
          <w:sz w:val="32"/>
          <w:szCs w:val="32"/>
          <w:cs/>
        </w:rPr>
        <w:t xml:space="preserve">ที่สอนเป็นอย่างน้อย </w:t>
      </w:r>
    </w:p>
    <w:p w:rsidR="00F6268A" w:rsidRDefault="00F40272" w:rsidP="005409BE">
      <w:pPr>
        <w:tabs>
          <w:tab w:val="left" w:pos="567"/>
          <w:tab w:val="left" w:pos="993"/>
          <w:tab w:val="left" w:pos="1134"/>
        </w:tabs>
        <w:spacing w:after="0" w:line="240" w:lineRule="auto"/>
        <w:jc w:val="thaiDistribute"/>
        <w:rPr>
          <w:rFonts w:ascii="TH SarabunPSK" w:hAnsi="TH SarabunPSK" w:cs="TH SarabunPSK"/>
          <w:spacing w:val="-6"/>
          <w:sz w:val="32"/>
          <w:szCs w:val="32"/>
        </w:rPr>
      </w:pPr>
      <w:r>
        <w:rPr>
          <w:rFonts w:ascii="TH SarabunPSK" w:hAnsi="TH SarabunPSK" w:cs="TH SarabunPSK"/>
          <w:spacing w:val="-4"/>
          <w:sz w:val="32"/>
          <w:szCs w:val="32"/>
          <w:cs/>
        </w:rPr>
        <w:tab/>
      </w:r>
      <w:r w:rsidR="00F6268A" w:rsidRPr="00F6268A">
        <w:rPr>
          <w:rFonts w:ascii="TH SarabunPSK" w:hAnsi="TH SarabunPSK" w:cs="TH SarabunPSK"/>
          <w:spacing w:val="-4"/>
          <w:sz w:val="32"/>
          <w:szCs w:val="32"/>
          <w:cs/>
        </w:rPr>
        <w:t xml:space="preserve">2)  </w:t>
      </w:r>
      <w:r w:rsidR="00F6268A" w:rsidRPr="00F6268A">
        <w:rPr>
          <w:rFonts w:ascii="TH SarabunPSK" w:hAnsi="TH SarabunPSK" w:cs="TH SarabunPSK"/>
          <w:sz w:val="32"/>
          <w:szCs w:val="32"/>
          <w:cs/>
        </w:rPr>
        <w:t>การฝึกอบรมหลักสูตรยกระดับฝีมือช่างเชื่อมสากล สาขาการพัฒนาช่างเชื่อมรองรับการสอบมาตรฐานสากล ระยะเวลา 18 ชม.</w:t>
      </w:r>
      <w:r w:rsidR="00F6268A" w:rsidRPr="00F6268A">
        <w:rPr>
          <w:rFonts w:ascii="TH SarabunPSK" w:hAnsi="TH SarabunPSK" w:cs="TH SarabunPSK"/>
          <w:spacing w:val="-4"/>
          <w:sz w:val="32"/>
          <w:szCs w:val="32"/>
          <w:cs/>
        </w:rPr>
        <w:t xml:space="preserve"> เป็นการฝึกสำหรับการเชื่อม</w:t>
      </w:r>
      <w:r w:rsidR="00F6268A" w:rsidRPr="00F6268A">
        <w:rPr>
          <w:rFonts w:ascii="TH SarabunPSK" w:hAnsi="TH SarabunPSK" w:cs="TH SarabunPSK"/>
          <w:spacing w:val="-6"/>
          <w:sz w:val="32"/>
          <w:szCs w:val="32"/>
          <w:cs/>
        </w:rPr>
        <w:t xml:space="preserve">ชิ้นงานโครงสร้างทั่วไป รองรับช่างเชื่อมที่ต้องการพัฒนาความสามารถเพื่อทดสอบฝีมือตามมาตรฐาน </w:t>
      </w:r>
      <w:r w:rsidR="00F6268A" w:rsidRPr="00F6268A">
        <w:rPr>
          <w:rFonts w:ascii="TH SarabunPSK" w:hAnsi="TH SarabunPSK" w:cs="TH SarabunPSK"/>
          <w:spacing w:val="-6"/>
          <w:sz w:val="32"/>
          <w:szCs w:val="32"/>
        </w:rPr>
        <w:t xml:space="preserve">ISO </w:t>
      </w:r>
      <w:r w:rsidR="00F6268A" w:rsidRPr="00F6268A">
        <w:rPr>
          <w:rFonts w:ascii="TH SarabunPSK" w:hAnsi="TH SarabunPSK" w:cs="TH SarabunPSK"/>
          <w:color w:val="000000"/>
          <w:spacing w:val="-4"/>
          <w:sz w:val="32"/>
          <w:szCs w:val="32"/>
          <w:cs/>
        </w:rPr>
        <w:t>9606-1</w:t>
      </w:r>
    </w:p>
    <w:p w:rsidR="00BB37F8" w:rsidRDefault="00BB37F8" w:rsidP="005409BE">
      <w:pPr>
        <w:tabs>
          <w:tab w:val="left" w:pos="567"/>
          <w:tab w:val="left" w:pos="993"/>
          <w:tab w:val="left" w:pos="1134"/>
        </w:tabs>
        <w:spacing w:after="0" w:line="240" w:lineRule="auto"/>
        <w:jc w:val="thaiDistribute"/>
        <w:rPr>
          <w:rFonts w:ascii="TH SarabunPSK" w:hAnsi="TH SarabunPSK" w:cs="TH SarabunPSK"/>
          <w:spacing w:val="-6"/>
          <w:sz w:val="32"/>
          <w:szCs w:val="32"/>
        </w:rPr>
      </w:pPr>
    </w:p>
    <w:p w:rsidR="00813420" w:rsidRDefault="00813420" w:rsidP="005409BE">
      <w:pPr>
        <w:tabs>
          <w:tab w:val="left" w:pos="567"/>
          <w:tab w:val="left" w:pos="993"/>
          <w:tab w:val="left" w:pos="1134"/>
        </w:tabs>
        <w:spacing w:after="0" w:line="240" w:lineRule="auto"/>
        <w:jc w:val="thaiDistribute"/>
        <w:rPr>
          <w:rFonts w:ascii="TH SarabunPSK" w:hAnsi="TH SarabunPSK" w:cs="TH SarabunPSK"/>
          <w:spacing w:val="-6"/>
          <w:sz w:val="32"/>
          <w:szCs w:val="32"/>
        </w:rPr>
      </w:pPr>
    </w:p>
    <w:p w:rsidR="005409BE" w:rsidRPr="00F6268A" w:rsidRDefault="005409BE" w:rsidP="005409BE">
      <w:pPr>
        <w:tabs>
          <w:tab w:val="left" w:pos="284"/>
        </w:tabs>
        <w:spacing w:before="120" w:after="0" w:line="240" w:lineRule="auto"/>
        <w:rPr>
          <w:rFonts w:ascii="TH SarabunPSK" w:hAnsi="TH SarabunPSK" w:cs="TH SarabunPSK"/>
          <w:b/>
          <w:bCs/>
          <w:color w:val="000000"/>
          <w:sz w:val="32"/>
          <w:szCs w:val="32"/>
        </w:rPr>
      </w:pPr>
      <w:r>
        <w:rPr>
          <w:rFonts w:ascii="TH SarabunPSK" w:hAnsi="TH SarabunPSK" w:cs="TH SarabunPSK"/>
          <w:b/>
          <w:bCs/>
          <w:color w:val="000000"/>
          <w:sz w:val="32"/>
          <w:szCs w:val="32"/>
        </w:rPr>
        <w:t>4</w:t>
      </w:r>
      <w:r w:rsidRPr="00F6268A">
        <w:rPr>
          <w:rFonts w:ascii="TH SarabunPSK" w:hAnsi="TH SarabunPSK" w:cs="TH SarabunPSK"/>
          <w:b/>
          <w:bCs/>
          <w:color w:val="000000"/>
          <w:sz w:val="32"/>
          <w:szCs w:val="32"/>
          <w:cs/>
        </w:rPr>
        <w:t>. ระยะเวลาดำเนินการ</w:t>
      </w:r>
    </w:p>
    <w:p w:rsidR="005409BE" w:rsidRPr="00F6268A" w:rsidRDefault="005409BE" w:rsidP="005409BE">
      <w:pPr>
        <w:tabs>
          <w:tab w:val="left" w:pos="567"/>
          <w:tab w:val="left" w:pos="993"/>
        </w:tabs>
        <w:spacing w:after="0" w:line="240" w:lineRule="auto"/>
        <w:jc w:val="thaiDistribute"/>
        <w:rPr>
          <w:rFonts w:ascii="TH SarabunPSK" w:hAnsi="TH SarabunPSK" w:cs="TH SarabunPSK"/>
          <w:color w:val="000000"/>
          <w:sz w:val="32"/>
          <w:szCs w:val="32"/>
        </w:rPr>
      </w:pPr>
      <w:r w:rsidRPr="00F6268A">
        <w:rPr>
          <w:rFonts w:ascii="TH SarabunPSK" w:hAnsi="TH SarabunPSK" w:cs="TH SarabunPSK"/>
          <w:color w:val="000000"/>
          <w:sz w:val="32"/>
          <w:szCs w:val="32"/>
          <w:cs/>
        </w:rPr>
        <w:tab/>
        <w:t xml:space="preserve">ระหว่าง </w:t>
      </w:r>
      <w:r w:rsidRPr="00F6268A">
        <w:rPr>
          <w:rFonts w:ascii="TH SarabunPSK" w:hAnsi="TH SarabunPSK" w:cs="TH SarabunPSK"/>
          <w:color w:val="000000"/>
          <w:sz w:val="32"/>
          <w:szCs w:val="32"/>
        </w:rPr>
        <w:t xml:space="preserve"> </w:t>
      </w:r>
      <w:r w:rsidRPr="00F6268A">
        <w:rPr>
          <w:rFonts w:ascii="TH SarabunPSK" w:hAnsi="TH SarabunPSK" w:cs="TH SarabunPSK"/>
          <w:color w:val="000000"/>
          <w:sz w:val="32"/>
          <w:szCs w:val="32"/>
          <w:cs/>
        </w:rPr>
        <w:t>ตุลาคม 2563 – กันยายน 2564</w:t>
      </w:r>
    </w:p>
    <w:p w:rsidR="005409BE" w:rsidRPr="00F6268A" w:rsidRDefault="005409BE" w:rsidP="005409BE">
      <w:pPr>
        <w:tabs>
          <w:tab w:val="left" w:pos="284"/>
        </w:tabs>
        <w:spacing w:before="120" w:after="0" w:line="240" w:lineRule="auto"/>
        <w:rPr>
          <w:rFonts w:ascii="TH SarabunPSK" w:hAnsi="TH SarabunPSK" w:cs="TH SarabunPSK"/>
          <w:b/>
          <w:bCs/>
          <w:color w:val="000000"/>
          <w:sz w:val="32"/>
          <w:szCs w:val="32"/>
        </w:rPr>
      </w:pPr>
      <w:r>
        <w:rPr>
          <w:rFonts w:ascii="TH SarabunPSK" w:hAnsi="TH SarabunPSK" w:cs="TH SarabunPSK"/>
          <w:b/>
          <w:bCs/>
          <w:color w:val="000000"/>
          <w:sz w:val="32"/>
          <w:szCs w:val="32"/>
        </w:rPr>
        <w:t>5.</w:t>
      </w:r>
      <w:r w:rsidRPr="00F6268A">
        <w:rPr>
          <w:rFonts w:ascii="TH SarabunPSK" w:hAnsi="TH SarabunPSK" w:cs="TH SarabunPSK"/>
          <w:b/>
          <w:bCs/>
          <w:color w:val="000000"/>
          <w:sz w:val="32"/>
          <w:szCs w:val="32"/>
          <w:cs/>
        </w:rPr>
        <w:t xml:space="preserve"> สถานที่ดำเนินการ</w:t>
      </w:r>
    </w:p>
    <w:p w:rsidR="005409BE" w:rsidRPr="005A6355" w:rsidRDefault="005409BE" w:rsidP="005409BE">
      <w:pPr>
        <w:tabs>
          <w:tab w:val="left" w:pos="567"/>
          <w:tab w:val="left" w:pos="993"/>
        </w:tabs>
        <w:spacing w:after="0" w:line="240" w:lineRule="auto"/>
        <w:jc w:val="thaiDistribute"/>
        <w:rPr>
          <w:rFonts w:ascii="TH SarabunPSK" w:hAnsi="TH SarabunPSK" w:cs="TH SarabunPSK"/>
          <w:color w:val="000000"/>
          <w:sz w:val="32"/>
          <w:szCs w:val="32"/>
        </w:rPr>
      </w:pPr>
      <w:r w:rsidRPr="005A6355">
        <w:rPr>
          <w:rFonts w:ascii="TH SarabunPSK" w:hAnsi="TH SarabunPSK" w:cs="TH SarabunPSK"/>
          <w:color w:val="000000"/>
          <w:sz w:val="32"/>
          <w:szCs w:val="32"/>
          <w:cs/>
        </w:rPr>
        <w:tab/>
        <w:t>1) สมุทรป</w:t>
      </w:r>
      <w:r w:rsidR="005A6355" w:rsidRPr="005A6355">
        <w:rPr>
          <w:rFonts w:ascii="TH SarabunPSK" w:hAnsi="TH SarabunPSK" w:cs="TH SarabunPSK"/>
          <w:color w:val="000000"/>
          <w:sz w:val="32"/>
          <w:szCs w:val="32"/>
          <w:cs/>
        </w:rPr>
        <w:t>ราการ 2) สุพรรณบุรี 3) ชลบุรี</w:t>
      </w:r>
      <w:r w:rsidRPr="005A6355">
        <w:rPr>
          <w:rFonts w:ascii="TH SarabunPSK" w:hAnsi="TH SarabunPSK" w:cs="TH SarabunPSK"/>
          <w:color w:val="000000"/>
          <w:sz w:val="32"/>
          <w:szCs w:val="32"/>
          <w:cs/>
        </w:rPr>
        <w:t xml:space="preserve"> 4) ราช</w:t>
      </w:r>
      <w:r w:rsidR="005A6355">
        <w:rPr>
          <w:rFonts w:ascii="TH SarabunPSK" w:hAnsi="TH SarabunPSK" w:cs="TH SarabunPSK"/>
          <w:color w:val="000000"/>
          <w:sz w:val="32"/>
          <w:szCs w:val="32"/>
          <w:cs/>
        </w:rPr>
        <w:t>บุรี</w:t>
      </w:r>
      <w:r w:rsidR="005A6355" w:rsidRPr="005A6355">
        <w:rPr>
          <w:rFonts w:ascii="TH SarabunPSK" w:hAnsi="TH SarabunPSK" w:cs="TH SarabunPSK"/>
          <w:color w:val="000000"/>
          <w:sz w:val="32"/>
          <w:szCs w:val="32"/>
          <w:cs/>
        </w:rPr>
        <w:t xml:space="preserve"> 5) นครราชสีมา 6) ขอนแก่น</w:t>
      </w:r>
      <w:r w:rsidRPr="005A6355">
        <w:rPr>
          <w:rFonts w:ascii="TH SarabunPSK" w:hAnsi="TH SarabunPSK" w:cs="TH SarabunPSK"/>
          <w:color w:val="000000"/>
          <w:sz w:val="32"/>
          <w:szCs w:val="32"/>
          <w:cs/>
        </w:rPr>
        <w:t xml:space="preserve"> 7) อุบลราชธานี</w:t>
      </w:r>
      <w:r w:rsidRPr="005A6355">
        <w:rPr>
          <w:rFonts w:ascii="TH SarabunPSK" w:hAnsi="TH SarabunPSK" w:cs="TH SarabunPSK" w:hint="cs"/>
          <w:color w:val="000000"/>
          <w:sz w:val="32"/>
          <w:szCs w:val="32"/>
          <w:cs/>
        </w:rPr>
        <w:br/>
      </w:r>
      <w:r w:rsidR="005A6355">
        <w:rPr>
          <w:rFonts w:ascii="TH SarabunPSK" w:hAnsi="TH SarabunPSK" w:cs="TH SarabunPSK"/>
          <w:color w:val="000000"/>
          <w:sz w:val="32"/>
          <w:szCs w:val="32"/>
          <w:cs/>
        </w:rPr>
        <w:t xml:space="preserve">8) พิษณุโลก </w:t>
      </w:r>
      <w:r w:rsidR="00C15B9A">
        <w:rPr>
          <w:rFonts w:ascii="TH SarabunPSK" w:hAnsi="TH SarabunPSK" w:cs="TH SarabunPSK" w:hint="cs"/>
          <w:color w:val="000000"/>
          <w:sz w:val="32"/>
          <w:szCs w:val="32"/>
          <w:cs/>
        </w:rPr>
        <w:t>10</w:t>
      </w:r>
      <w:r w:rsidR="005A6355">
        <w:rPr>
          <w:rFonts w:ascii="TH SarabunPSK" w:hAnsi="TH SarabunPSK" w:cs="TH SarabunPSK"/>
          <w:color w:val="000000"/>
          <w:sz w:val="32"/>
          <w:szCs w:val="32"/>
          <w:cs/>
        </w:rPr>
        <w:t>) สงขลา</w:t>
      </w:r>
      <w:r w:rsidRPr="005A6355">
        <w:rPr>
          <w:rFonts w:ascii="TH SarabunPSK" w:hAnsi="TH SarabunPSK" w:cs="TH SarabunPSK"/>
          <w:color w:val="000000"/>
          <w:sz w:val="32"/>
          <w:szCs w:val="32"/>
          <w:cs/>
        </w:rPr>
        <w:t xml:space="preserve"> 1</w:t>
      </w:r>
      <w:r w:rsidR="00C15B9A">
        <w:rPr>
          <w:rFonts w:ascii="TH SarabunPSK" w:hAnsi="TH SarabunPSK" w:cs="TH SarabunPSK" w:hint="cs"/>
          <w:color w:val="000000"/>
          <w:sz w:val="32"/>
          <w:szCs w:val="32"/>
          <w:cs/>
        </w:rPr>
        <w:t>1</w:t>
      </w:r>
      <w:r w:rsidRPr="005A6355">
        <w:rPr>
          <w:rFonts w:ascii="TH SarabunPSK" w:hAnsi="TH SarabunPSK" w:cs="TH SarabunPSK"/>
          <w:color w:val="000000"/>
          <w:sz w:val="32"/>
          <w:szCs w:val="32"/>
          <w:cs/>
        </w:rPr>
        <w:t>) สถาบันพัฒนาบุคลากรในอุตสาหกรรมยานยนต์และชิ้นส่วนอะไหล่ยานยนต์ (ดำเนินการเฉพาะพื้นที่ๆ ผ่านการตรวจสอบค</w:t>
      </w:r>
      <w:r w:rsidR="00BC63BC">
        <w:rPr>
          <w:rFonts w:ascii="TH SarabunPSK" w:hAnsi="TH SarabunPSK" w:cs="TH SarabunPSK"/>
          <w:color w:val="000000"/>
          <w:sz w:val="32"/>
          <w:szCs w:val="32"/>
          <w:cs/>
        </w:rPr>
        <w:t>วามพร้อมด้านสถานที่ เครื่องจักร เครื่องมือ อุปกรณ์</w:t>
      </w:r>
      <w:r w:rsidRPr="005A6355">
        <w:rPr>
          <w:rFonts w:ascii="TH SarabunPSK" w:hAnsi="TH SarabunPSK" w:cs="TH SarabunPSK"/>
          <w:color w:val="000000"/>
          <w:sz w:val="32"/>
          <w:szCs w:val="32"/>
          <w:cs/>
        </w:rPr>
        <w:t xml:space="preserve"> และบุคลากรการฝึกตามข้อกำหนดสถาบันการเชื่อมแห่งประเทศไทยร่วมกับศูนย์ฝึกอบรมงานเชื่อมมาตรฐานสากล)</w:t>
      </w:r>
    </w:p>
    <w:p w:rsidR="005409BE" w:rsidRPr="00F6268A" w:rsidRDefault="005409BE" w:rsidP="005409BE">
      <w:pPr>
        <w:tabs>
          <w:tab w:val="left" w:pos="993"/>
          <w:tab w:val="left" w:pos="1418"/>
          <w:tab w:val="left" w:pos="1701"/>
          <w:tab w:val="left" w:pos="1985"/>
          <w:tab w:val="left" w:pos="2127"/>
        </w:tabs>
        <w:spacing w:before="120" w:after="0" w:line="240" w:lineRule="auto"/>
        <w:jc w:val="thaiDistribute"/>
        <w:rPr>
          <w:rFonts w:ascii="TH SarabunPSK" w:hAnsi="TH SarabunPSK" w:cs="TH SarabunPSK"/>
          <w:b/>
          <w:bCs/>
          <w:sz w:val="32"/>
          <w:szCs w:val="32"/>
        </w:rPr>
      </w:pPr>
      <w:r>
        <w:rPr>
          <w:rFonts w:ascii="TH SarabunPSK" w:hAnsi="TH SarabunPSK" w:cs="TH SarabunPSK"/>
          <w:b/>
          <w:bCs/>
          <w:sz w:val="32"/>
          <w:szCs w:val="32"/>
        </w:rPr>
        <w:t>6</w:t>
      </w:r>
      <w:r w:rsidRPr="00F6268A">
        <w:rPr>
          <w:rFonts w:ascii="TH SarabunPSK" w:hAnsi="TH SarabunPSK" w:cs="TH SarabunPSK"/>
          <w:b/>
          <w:bCs/>
          <w:sz w:val="32"/>
          <w:szCs w:val="32"/>
          <w:cs/>
        </w:rPr>
        <w:t>. ตัวชี้วัดการดำเนินโครงการ</w:t>
      </w:r>
    </w:p>
    <w:p w:rsidR="005409BE" w:rsidRPr="00F6268A" w:rsidRDefault="005409BE" w:rsidP="00813420">
      <w:pPr>
        <w:tabs>
          <w:tab w:val="left" w:pos="567"/>
          <w:tab w:val="left" w:pos="993"/>
          <w:tab w:val="left" w:pos="1560"/>
        </w:tabs>
        <w:spacing w:after="0" w:line="240" w:lineRule="auto"/>
        <w:jc w:val="thaiDistribute"/>
        <w:rPr>
          <w:rFonts w:ascii="TH SarabunPSK" w:hAnsi="TH SarabunPSK" w:cs="TH SarabunPSK"/>
          <w:sz w:val="32"/>
          <w:szCs w:val="32"/>
        </w:rPr>
      </w:pPr>
      <w:r w:rsidRPr="00F6268A">
        <w:rPr>
          <w:rFonts w:ascii="TH SarabunPSK" w:hAnsi="TH SarabunPSK" w:cs="TH SarabunPSK"/>
          <w:sz w:val="32"/>
          <w:szCs w:val="32"/>
          <w:cs/>
        </w:rPr>
        <w:tab/>
      </w:r>
      <w:r>
        <w:rPr>
          <w:rFonts w:ascii="TH SarabunPSK" w:hAnsi="TH SarabunPSK" w:cs="TH SarabunPSK"/>
          <w:sz w:val="32"/>
          <w:szCs w:val="32"/>
        </w:rPr>
        <w:t>6</w:t>
      </w:r>
      <w:r w:rsidRPr="00F6268A">
        <w:rPr>
          <w:rFonts w:ascii="TH SarabunPSK" w:hAnsi="TH SarabunPSK" w:cs="TH SarabunPSK"/>
          <w:sz w:val="32"/>
          <w:szCs w:val="32"/>
          <w:cs/>
        </w:rPr>
        <w:t>.1</w:t>
      </w:r>
      <w:r w:rsidRPr="00F6268A">
        <w:rPr>
          <w:rFonts w:ascii="TH SarabunPSK" w:hAnsi="TH SarabunPSK" w:cs="TH SarabunPSK"/>
          <w:sz w:val="32"/>
          <w:szCs w:val="32"/>
          <w:cs/>
        </w:rPr>
        <w:tab/>
        <w:t xml:space="preserve">ตัวชี้วัดเชิงปริมาณ  </w:t>
      </w:r>
    </w:p>
    <w:p w:rsidR="005409BE" w:rsidRPr="00F6268A" w:rsidRDefault="005409BE" w:rsidP="00813420">
      <w:pPr>
        <w:tabs>
          <w:tab w:val="left" w:pos="567"/>
          <w:tab w:val="left" w:pos="993"/>
          <w:tab w:val="left" w:pos="1530"/>
          <w:tab w:val="left" w:pos="1560"/>
        </w:tabs>
        <w:spacing w:after="0" w:line="240" w:lineRule="auto"/>
        <w:jc w:val="thaiDistribute"/>
        <w:rPr>
          <w:rFonts w:ascii="TH SarabunPSK" w:hAnsi="TH SarabunPSK" w:cs="TH SarabunPSK"/>
          <w:sz w:val="32"/>
          <w:szCs w:val="32"/>
        </w:rPr>
      </w:pPr>
      <w:r w:rsidRPr="00F6268A">
        <w:rPr>
          <w:rFonts w:ascii="TH SarabunPSK" w:hAnsi="TH SarabunPSK" w:cs="TH SarabunPSK"/>
          <w:sz w:val="32"/>
          <w:szCs w:val="32"/>
          <w:cs/>
        </w:rPr>
        <w:tab/>
      </w:r>
      <w:r w:rsidRPr="00F6268A">
        <w:rPr>
          <w:rFonts w:ascii="TH SarabunPSK" w:hAnsi="TH SarabunPSK" w:cs="TH SarabunPSK"/>
          <w:sz w:val="32"/>
          <w:szCs w:val="32"/>
          <w:cs/>
        </w:rPr>
        <w:tab/>
        <w:t>จำนวนผู้เข้ารับการฝึกอบรมครบตามเป้าหมาย 900 คน</w:t>
      </w:r>
      <w:r w:rsidRPr="00F6268A">
        <w:rPr>
          <w:rFonts w:ascii="TH SarabunPSK" w:hAnsi="TH SarabunPSK" w:cs="TH SarabunPSK"/>
          <w:sz w:val="32"/>
          <w:szCs w:val="32"/>
          <w:cs/>
        </w:rPr>
        <w:tab/>
      </w:r>
      <w:r w:rsidRPr="00F6268A">
        <w:rPr>
          <w:rFonts w:ascii="TH SarabunPSK" w:hAnsi="TH SarabunPSK" w:cs="TH SarabunPSK"/>
          <w:sz w:val="32"/>
          <w:szCs w:val="32"/>
          <w:cs/>
        </w:rPr>
        <w:tab/>
      </w:r>
      <w:r w:rsidRPr="00F6268A">
        <w:rPr>
          <w:rFonts w:ascii="TH SarabunPSK" w:hAnsi="TH SarabunPSK" w:cs="TH SarabunPSK"/>
          <w:sz w:val="32"/>
          <w:szCs w:val="32"/>
          <w:cs/>
        </w:rPr>
        <w:tab/>
      </w:r>
    </w:p>
    <w:p w:rsidR="005409BE" w:rsidRPr="00F6268A" w:rsidRDefault="005409BE" w:rsidP="00813420">
      <w:pPr>
        <w:tabs>
          <w:tab w:val="left" w:pos="567"/>
          <w:tab w:val="left" w:pos="993"/>
          <w:tab w:val="left" w:pos="1418"/>
          <w:tab w:val="left" w:pos="1530"/>
          <w:tab w:val="left" w:pos="1701"/>
          <w:tab w:val="left" w:pos="1985"/>
          <w:tab w:val="left" w:pos="2127"/>
        </w:tabs>
        <w:spacing w:after="0" w:line="240" w:lineRule="auto"/>
        <w:rPr>
          <w:rFonts w:ascii="TH SarabunPSK" w:hAnsi="TH SarabunPSK" w:cs="TH SarabunPSK"/>
          <w:sz w:val="32"/>
          <w:szCs w:val="32"/>
        </w:rPr>
      </w:pPr>
      <w:r w:rsidRPr="00F6268A">
        <w:rPr>
          <w:rFonts w:ascii="TH SarabunPSK" w:hAnsi="TH SarabunPSK" w:cs="TH SarabunPSK"/>
          <w:sz w:val="32"/>
          <w:szCs w:val="32"/>
          <w:cs/>
        </w:rPr>
        <w:tab/>
      </w:r>
      <w:r>
        <w:rPr>
          <w:rFonts w:ascii="TH SarabunPSK" w:hAnsi="TH SarabunPSK" w:cs="TH SarabunPSK"/>
          <w:sz w:val="32"/>
          <w:szCs w:val="32"/>
        </w:rPr>
        <w:t>6</w:t>
      </w:r>
      <w:r w:rsidRPr="00F6268A">
        <w:rPr>
          <w:rFonts w:ascii="TH SarabunPSK" w:hAnsi="TH SarabunPSK" w:cs="TH SarabunPSK"/>
          <w:sz w:val="32"/>
          <w:szCs w:val="32"/>
          <w:cs/>
        </w:rPr>
        <w:t>.2</w:t>
      </w:r>
      <w:r w:rsidRPr="00F6268A">
        <w:rPr>
          <w:rFonts w:ascii="TH SarabunPSK" w:hAnsi="TH SarabunPSK" w:cs="TH SarabunPSK"/>
          <w:sz w:val="32"/>
          <w:szCs w:val="32"/>
          <w:cs/>
        </w:rPr>
        <w:tab/>
        <w:t xml:space="preserve">ตัวชี้วัดเชิงคุณภาพ  </w:t>
      </w:r>
    </w:p>
    <w:p w:rsidR="005409BE" w:rsidRPr="00F6268A" w:rsidRDefault="005409BE" w:rsidP="00813420">
      <w:pPr>
        <w:tabs>
          <w:tab w:val="left" w:pos="567"/>
          <w:tab w:val="left" w:pos="993"/>
          <w:tab w:val="left" w:pos="1560"/>
        </w:tabs>
        <w:spacing w:after="0" w:line="240" w:lineRule="auto"/>
        <w:jc w:val="thaiDistribute"/>
        <w:rPr>
          <w:rFonts w:ascii="TH SarabunPSK" w:hAnsi="TH SarabunPSK" w:cs="TH SarabunPSK"/>
          <w:sz w:val="32"/>
          <w:szCs w:val="32"/>
        </w:rPr>
      </w:pPr>
      <w:r w:rsidRPr="00F6268A">
        <w:rPr>
          <w:rFonts w:ascii="TH SarabunPSK" w:hAnsi="TH SarabunPSK" w:cs="TH SarabunPSK"/>
          <w:sz w:val="32"/>
          <w:szCs w:val="32"/>
          <w:cs/>
        </w:rPr>
        <w:tab/>
      </w:r>
      <w:r w:rsidRPr="00F6268A">
        <w:rPr>
          <w:rFonts w:ascii="TH SarabunPSK" w:hAnsi="TH SarabunPSK" w:cs="TH SarabunPSK"/>
          <w:sz w:val="32"/>
          <w:szCs w:val="32"/>
          <w:cs/>
        </w:rPr>
        <w:tab/>
        <w:t>ผู้เข้าฝึกอบรมหลักสูตรยกระดับฝีมือ ผ่านการประเมินตามข้อกำ</w:t>
      </w:r>
      <w:r>
        <w:rPr>
          <w:rFonts w:ascii="TH SarabunPSK" w:hAnsi="TH SarabunPSK" w:cs="TH SarabunPSK"/>
          <w:sz w:val="32"/>
          <w:szCs w:val="32"/>
          <w:cs/>
        </w:rPr>
        <w:t>หนดหลักสูตร</w:t>
      </w:r>
      <w:r w:rsidRPr="00F6268A">
        <w:rPr>
          <w:rFonts w:ascii="TH SarabunPSK" w:hAnsi="TH SarabunPSK" w:cs="TH SarabunPSK"/>
          <w:sz w:val="32"/>
          <w:szCs w:val="32"/>
          <w:cs/>
        </w:rPr>
        <w:t>ไม่น้อยกว่าร้อยละ 30</w:t>
      </w:r>
    </w:p>
    <w:p w:rsidR="005409BE" w:rsidRPr="00F6268A" w:rsidRDefault="005409BE" w:rsidP="005409BE">
      <w:pPr>
        <w:tabs>
          <w:tab w:val="left" w:pos="993"/>
          <w:tab w:val="left" w:pos="1560"/>
        </w:tabs>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7</w:t>
      </w:r>
      <w:r w:rsidRPr="00F6268A">
        <w:rPr>
          <w:rFonts w:ascii="TH SarabunPSK" w:hAnsi="TH SarabunPSK" w:cs="TH SarabunPSK"/>
          <w:b/>
          <w:bCs/>
          <w:sz w:val="32"/>
          <w:szCs w:val="32"/>
          <w:cs/>
        </w:rPr>
        <w:t>. ผลที่คาดว่าจะได้รับ</w:t>
      </w:r>
    </w:p>
    <w:p w:rsidR="005409BE" w:rsidRPr="00F6268A" w:rsidRDefault="005409BE" w:rsidP="00813420">
      <w:pPr>
        <w:pStyle w:val="af5"/>
        <w:tabs>
          <w:tab w:val="left" w:pos="567"/>
          <w:tab w:val="left" w:pos="993"/>
          <w:tab w:val="left" w:pos="1560"/>
        </w:tabs>
        <w:jc w:val="thaiDistribute"/>
        <w:rPr>
          <w:rFonts w:ascii="TH SarabunPSK" w:hAnsi="TH SarabunPSK" w:cs="TH SarabunPSK"/>
          <w:sz w:val="32"/>
          <w:szCs w:val="32"/>
        </w:rPr>
      </w:pPr>
      <w:r w:rsidRPr="00F6268A">
        <w:rPr>
          <w:rFonts w:ascii="TH SarabunPSK" w:hAnsi="TH SarabunPSK" w:cs="TH SarabunPSK"/>
          <w:sz w:val="32"/>
          <w:szCs w:val="32"/>
          <w:cs/>
        </w:rPr>
        <w:tab/>
      </w:r>
      <w:r>
        <w:rPr>
          <w:rFonts w:ascii="TH SarabunPSK" w:hAnsi="TH SarabunPSK" w:cs="TH SarabunPSK"/>
          <w:sz w:val="32"/>
          <w:szCs w:val="32"/>
        </w:rPr>
        <w:t>7</w:t>
      </w:r>
      <w:r w:rsidRPr="00F6268A">
        <w:rPr>
          <w:rFonts w:ascii="TH SarabunPSK" w:hAnsi="TH SarabunPSK" w:cs="TH SarabunPSK"/>
          <w:sz w:val="32"/>
          <w:szCs w:val="32"/>
          <w:cs/>
        </w:rPr>
        <w:t>.1</w:t>
      </w:r>
      <w:r w:rsidRPr="00F6268A">
        <w:rPr>
          <w:rFonts w:ascii="TH SarabunPSK" w:hAnsi="TH SarabunPSK" w:cs="TH SarabunPSK"/>
          <w:sz w:val="32"/>
          <w:szCs w:val="32"/>
          <w:cs/>
        </w:rPr>
        <w:tab/>
      </w:r>
      <w:r w:rsidRPr="00BC63BC">
        <w:rPr>
          <w:rFonts w:ascii="TH SarabunPSK" w:hAnsi="TH SarabunPSK" w:cs="TH SarabunPSK"/>
          <w:spacing w:val="-6"/>
          <w:sz w:val="32"/>
          <w:szCs w:val="32"/>
          <w:cs/>
        </w:rPr>
        <w:t>แรงงานช่างเชื่อมและผู้ว่างงานที่จะเข้าสู่ตลาดแรงงาน  มีทักษะฝีมือเป็นไปตามข้อกำหนดมาตรฐาน</w:t>
      </w:r>
      <w:r w:rsidRPr="00F6268A">
        <w:rPr>
          <w:rFonts w:ascii="TH SarabunPSK" w:hAnsi="TH SarabunPSK" w:cs="TH SarabunPSK"/>
          <w:sz w:val="32"/>
          <w:szCs w:val="32"/>
          <w:cs/>
        </w:rPr>
        <w:t>สากล</w:t>
      </w:r>
    </w:p>
    <w:p w:rsidR="005409BE" w:rsidRPr="00F6268A" w:rsidRDefault="005409BE" w:rsidP="00813420">
      <w:pPr>
        <w:pStyle w:val="af5"/>
        <w:tabs>
          <w:tab w:val="left" w:pos="567"/>
          <w:tab w:val="left" w:pos="993"/>
          <w:tab w:val="left" w:pos="1560"/>
        </w:tabs>
        <w:jc w:val="thaiDistribute"/>
        <w:rPr>
          <w:rFonts w:ascii="TH SarabunPSK" w:hAnsi="TH SarabunPSK" w:cs="TH SarabunPSK"/>
          <w:sz w:val="32"/>
          <w:szCs w:val="32"/>
        </w:rPr>
      </w:pPr>
      <w:r w:rsidRPr="00F6268A">
        <w:rPr>
          <w:rFonts w:ascii="TH SarabunPSK" w:hAnsi="TH SarabunPSK" w:cs="TH SarabunPSK"/>
          <w:sz w:val="32"/>
          <w:szCs w:val="32"/>
          <w:cs/>
        </w:rPr>
        <w:tab/>
      </w:r>
      <w:r>
        <w:rPr>
          <w:rFonts w:ascii="TH SarabunPSK" w:hAnsi="TH SarabunPSK" w:cs="TH SarabunPSK"/>
          <w:sz w:val="32"/>
          <w:szCs w:val="32"/>
        </w:rPr>
        <w:t>7</w:t>
      </w:r>
      <w:r w:rsidRPr="00F6268A">
        <w:rPr>
          <w:rFonts w:ascii="TH SarabunPSK" w:hAnsi="TH SarabunPSK" w:cs="TH SarabunPSK"/>
          <w:sz w:val="32"/>
          <w:szCs w:val="32"/>
          <w:cs/>
        </w:rPr>
        <w:t>.2</w:t>
      </w:r>
      <w:r w:rsidRPr="00F6268A">
        <w:rPr>
          <w:rFonts w:ascii="TH SarabunPSK" w:hAnsi="TH SarabunPSK" w:cs="TH SarabunPSK"/>
          <w:sz w:val="32"/>
          <w:szCs w:val="32"/>
          <w:cs/>
        </w:rPr>
        <w:tab/>
        <w:t>ช่างเชื่อมที่ผ่านการฝึกอบรมมีทักษะฝีมือ สอดคล้องความต้องการภาคอุตสาหกรรมการผลิตและบริการทั้งปัจจุบันและอนาคต</w:t>
      </w:r>
    </w:p>
    <w:p w:rsidR="005409BE" w:rsidRPr="00F6268A" w:rsidRDefault="005409BE" w:rsidP="00813420">
      <w:pPr>
        <w:pStyle w:val="af5"/>
        <w:tabs>
          <w:tab w:val="left" w:pos="567"/>
          <w:tab w:val="left" w:pos="993"/>
          <w:tab w:val="left" w:pos="1560"/>
        </w:tabs>
        <w:jc w:val="thaiDistribute"/>
        <w:rPr>
          <w:rFonts w:ascii="TH SarabunPSK" w:hAnsi="TH SarabunPSK" w:cs="TH SarabunPSK"/>
          <w:sz w:val="32"/>
          <w:szCs w:val="32"/>
        </w:rPr>
      </w:pPr>
      <w:r w:rsidRPr="00F6268A">
        <w:rPr>
          <w:rFonts w:ascii="TH SarabunPSK" w:hAnsi="TH SarabunPSK" w:cs="TH SarabunPSK"/>
          <w:sz w:val="32"/>
          <w:szCs w:val="32"/>
          <w:cs/>
        </w:rPr>
        <w:tab/>
      </w:r>
      <w:r>
        <w:rPr>
          <w:rFonts w:ascii="TH SarabunPSK" w:hAnsi="TH SarabunPSK" w:cs="TH SarabunPSK"/>
          <w:sz w:val="32"/>
          <w:szCs w:val="32"/>
        </w:rPr>
        <w:t>7</w:t>
      </w:r>
      <w:r w:rsidRPr="00F6268A">
        <w:rPr>
          <w:rFonts w:ascii="TH SarabunPSK" w:hAnsi="TH SarabunPSK" w:cs="TH SarabunPSK"/>
          <w:sz w:val="32"/>
          <w:szCs w:val="32"/>
          <w:cs/>
        </w:rPr>
        <w:t xml:space="preserve">.3 </w:t>
      </w:r>
      <w:r>
        <w:rPr>
          <w:rFonts w:ascii="TH SarabunPSK" w:hAnsi="TH SarabunPSK" w:cs="TH SarabunPSK" w:hint="cs"/>
          <w:sz w:val="32"/>
          <w:szCs w:val="32"/>
          <w:cs/>
        </w:rPr>
        <w:tab/>
      </w:r>
      <w:r w:rsidRPr="00F6268A">
        <w:rPr>
          <w:rFonts w:ascii="TH SarabunPSK" w:hAnsi="TH SarabunPSK" w:cs="TH SarabunPSK"/>
          <w:sz w:val="32"/>
          <w:szCs w:val="32"/>
          <w:cs/>
        </w:rPr>
        <w:t>ช่างเชื่อมที่ผ่านการฝึกอบรมมีผลิตภาพการทำงานมากขึ้น เป็นการเพิ่มศักยภาพการแข่งขัน การลงทุนให้กับสถานประกอบกิจการในประเทศไทย</w:t>
      </w:r>
    </w:p>
    <w:p w:rsidR="00F6268A" w:rsidRPr="005409BE" w:rsidRDefault="00AC5119" w:rsidP="005409BE">
      <w:pPr>
        <w:spacing w:after="0" w:line="240" w:lineRule="auto"/>
        <w:rPr>
          <w:rFonts w:ascii="TH SarabunPSK" w:hAnsi="TH SarabunPSK" w:cs="TH SarabunPSK"/>
          <w:b/>
          <w:bCs/>
          <w:spacing w:val="-6"/>
          <w:sz w:val="32"/>
          <w:szCs w:val="32"/>
          <w:cs/>
        </w:rPr>
      </w:pPr>
      <w:r>
        <w:rPr>
          <w:rFonts w:ascii="TH SarabunPSK" w:hAnsi="TH SarabunPSK" w:cs="TH SarabunPSK" w:hint="cs"/>
          <w:b/>
          <w:bCs/>
          <w:color w:val="000000" w:themeColor="text1"/>
          <w:sz w:val="32"/>
          <w:szCs w:val="32"/>
          <w:cs/>
        </w:rPr>
        <w:t xml:space="preserve">8. </w:t>
      </w:r>
      <w:r w:rsidR="005409BE" w:rsidRPr="005409BE">
        <w:rPr>
          <w:rFonts w:ascii="TH SarabunPSK" w:hAnsi="TH SarabunPSK" w:cs="TH SarabunPSK" w:hint="cs"/>
          <w:b/>
          <w:bCs/>
          <w:color w:val="000000" w:themeColor="text1"/>
          <w:sz w:val="32"/>
          <w:szCs w:val="32"/>
          <w:cs/>
        </w:rPr>
        <w:t>แนวทางการดำเนินการ กิจกรรมที่ 2</w:t>
      </w:r>
      <w:r w:rsidR="005409BE" w:rsidRPr="005409BE">
        <w:rPr>
          <w:rFonts w:ascii="TH SarabunPSK" w:hAnsi="TH SarabunPSK" w:cs="TH SarabunPSK"/>
          <w:b/>
          <w:bCs/>
          <w:spacing w:val="-6"/>
          <w:sz w:val="32"/>
          <w:szCs w:val="32"/>
        </w:rPr>
        <w:t xml:space="preserve"> </w:t>
      </w:r>
      <w:r w:rsidR="005409BE" w:rsidRPr="005409BE">
        <w:rPr>
          <w:rFonts w:ascii="TH SarabunPSK" w:hAnsi="TH SarabunPSK" w:cs="TH SarabunPSK" w:hint="cs"/>
          <w:b/>
          <w:bCs/>
          <w:spacing w:val="-6"/>
          <w:sz w:val="32"/>
          <w:szCs w:val="32"/>
          <w:cs/>
        </w:rPr>
        <w:t>พัฒนาศักยภาพช่างเชื่อมไทยสู่ระดับสากล</w:t>
      </w:r>
    </w:p>
    <w:p w:rsidR="00F6268A" w:rsidRPr="00F6268A" w:rsidRDefault="00F6268A" w:rsidP="00F40272">
      <w:pPr>
        <w:tabs>
          <w:tab w:val="left" w:pos="567"/>
          <w:tab w:val="left" w:pos="1134"/>
        </w:tabs>
        <w:spacing w:after="0" w:line="240" w:lineRule="auto"/>
        <w:jc w:val="thaiDistribute"/>
        <w:rPr>
          <w:rFonts w:ascii="TH SarabunPSK" w:hAnsi="TH SarabunPSK" w:cs="TH SarabunPSK"/>
          <w:b/>
          <w:bCs/>
          <w:color w:val="000000"/>
          <w:sz w:val="32"/>
          <w:szCs w:val="32"/>
        </w:rPr>
      </w:pPr>
      <w:r w:rsidRPr="00F6268A">
        <w:rPr>
          <w:rFonts w:ascii="TH SarabunPSK" w:hAnsi="TH SarabunPSK" w:cs="TH SarabunPSK"/>
          <w:b/>
          <w:bCs/>
          <w:color w:val="000000"/>
          <w:sz w:val="32"/>
          <w:szCs w:val="32"/>
          <w:cs/>
        </w:rPr>
        <w:tab/>
      </w:r>
      <w:r w:rsidR="00813420">
        <w:rPr>
          <w:rFonts w:ascii="TH SarabunPSK" w:hAnsi="TH SarabunPSK" w:cs="TH SarabunPSK" w:hint="cs"/>
          <w:b/>
          <w:bCs/>
          <w:color w:val="000000"/>
          <w:sz w:val="32"/>
          <w:szCs w:val="32"/>
          <w:cs/>
        </w:rPr>
        <w:t>8.</w:t>
      </w:r>
      <w:r w:rsidRPr="00F6268A">
        <w:rPr>
          <w:rFonts w:ascii="TH SarabunPSK" w:hAnsi="TH SarabunPSK" w:cs="TH SarabunPSK"/>
          <w:b/>
          <w:bCs/>
          <w:color w:val="000000"/>
          <w:sz w:val="32"/>
          <w:szCs w:val="32"/>
          <w:cs/>
        </w:rPr>
        <w:t>1</w:t>
      </w:r>
      <w:r w:rsidR="005409BE">
        <w:rPr>
          <w:rFonts w:ascii="TH SarabunPSK" w:hAnsi="TH SarabunPSK" w:cs="TH SarabunPSK" w:hint="cs"/>
          <w:b/>
          <w:bCs/>
          <w:color w:val="000000"/>
          <w:sz w:val="32"/>
          <w:szCs w:val="32"/>
          <w:cs/>
        </w:rPr>
        <w:t>.</w:t>
      </w:r>
      <w:r w:rsidRPr="00F6268A">
        <w:rPr>
          <w:rFonts w:ascii="TH SarabunPSK" w:hAnsi="TH SarabunPSK" w:cs="TH SarabunPSK"/>
          <w:b/>
          <w:bCs/>
          <w:color w:val="000000"/>
          <w:sz w:val="32"/>
          <w:szCs w:val="32"/>
          <w:cs/>
        </w:rPr>
        <w:t xml:space="preserve"> </w:t>
      </w:r>
      <w:r w:rsidRPr="005409BE">
        <w:rPr>
          <w:rFonts w:ascii="TH SarabunPSK" w:hAnsi="TH SarabunPSK" w:cs="TH SarabunPSK"/>
          <w:b/>
          <w:bCs/>
          <w:color w:val="000000"/>
          <w:spacing w:val="-4"/>
          <w:sz w:val="32"/>
          <w:szCs w:val="32"/>
          <w:cs/>
        </w:rPr>
        <w:t>การ</w:t>
      </w:r>
      <w:r w:rsidRPr="005409BE">
        <w:rPr>
          <w:rFonts w:ascii="TH SarabunPSK" w:hAnsi="TH SarabunPSK" w:cs="TH SarabunPSK"/>
          <w:b/>
          <w:bCs/>
          <w:spacing w:val="-4"/>
          <w:sz w:val="32"/>
          <w:szCs w:val="32"/>
          <w:cs/>
        </w:rPr>
        <w:t>ฝึกอบรมหลักสูตรยกระดับฝีมือ</w:t>
      </w:r>
      <w:r w:rsidRPr="005409BE">
        <w:rPr>
          <w:rFonts w:ascii="TH SarabunPSK" w:hAnsi="TH SarabunPSK" w:cs="TH SarabunPSK"/>
          <w:b/>
          <w:bCs/>
          <w:color w:val="000000"/>
          <w:spacing w:val="-4"/>
          <w:sz w:val="32"/>
          <w:szCs w:val="32"/>
          <w:cs/>
        </w:rPr>
        <w:t>ช่างเชื่อมสากลตาม</w:t>
      </w:r>
      <w:r w:rsidRPr="005409BE">
        <w:rPr>
          <w:rFonts w:ascii="TH SarabunPSK" w:hAnsi="TH SarabunPSK" w:cs="TH SarabunPSK"/>
          <w:b/>
          <w:bCs/>
          <w:color w:val="000000"/>
          <w:spacing w:val="-4"/>
          <w:sz w:val="32"/>
          <w:szCs w:val="32"/>
        </w:rPr>
        <w:t xml:space="preserve"> IIW-IAB089</w:t>
      </w:r>
      <w:r w:rsidRPr="005409BE">
        <w:rPr>
          <w:rFonts w:ascii="TH SarabunPSK" w:hAnsi="TH SarabunPSK" w:cs="TH SarabunPSK"/>
          <w:b/>
          <w:bCs/>
          <w:spacing w:val="-4"/>
          <w:sz w:val="32"/>
          <w:szCs w:val="32"/>
          <w:cs/>
        </w:rPr>
        <w:t xml:space="preserve"> สาขาช่างเชื่อมมาตรฐาน</w:t>
      </w:r>
      <w:r w:rsidRPr="00F6268A">
        <w:rPr>
          <w:rFonts w:ascii="TH SarabunPSK" w:hAnsi="TH SarabunPSK" w:cs="TH SarabunPSK"/>
          <w:b/>
          <w:bCs/>
          <w:sz w:val="32"/>
          <w:szCs w:val="32"/>
          <w:cs/>
        </w:rPr>
        <w:t>สากล</w:t>
      </w:r>
      <w:r w:rsidRPr="00F6268A">
        <w:rPr>
          <w:rFonts w:ascii="TH SarabunPSK" w:hAnsi="TH SarabunPSK" w:cs="TH SarabunPSK"/>
          <w:b/>
          <w:bCs/>
          <w:sz w:val="32"/>
          <w:szCs w:val="32"/>
        </w:rPr>
        <w:t xml:space="preserve"> </w:t>
      </w:r>
      <w:r w:rsidRPr="00F6268A">
        <w:rPr>
          <w:rFonts w:ascii="TH SarabunPSK" w:hAnsi="TH SarabunPSK" w:cs="TH SarabunPSK"/>
          <w:b/>
          <w:bCs/>
          <w:sz w:val="32"/>
          <w:szCs w:val="32"/>
          <w:cs/>
        </w:rPr>
        <w:t xml:space="preserve">ระยะเวลา </w:t>
      </w:r>
      <w:r w:rsidRPr="00F6268A">
        <w:rPr>
          <w:rFonts w:ascii="TH SarabunPSK" w:hAnsi="TH SarabunPSK" w:cs="TH SarabunPSK"/>
          <w:b/>
          <w:bCs/>
          <w:sz w:val="32"/>
          <w:szCs w:val="32"/>
        </w:rPr>
        <w:t xml:space="preserve">192 </w:t>
      </w:r>
      <w:r w:rsidRPr="00F6268A">
        <w:rPr>
          <w:rFonts w:ascii="TH SarabunPSK" w:hAnsi="TH SarabunPSK" w:cs="TH SarabunPSK"/>
          <w:b/>
          <w:bCs/>
          <w:sz w:val="32"/>
          <w:szCs w:val="32"/>
          <w:cs/>
        </w:rPr>
        <w:t>ชั่วโมง</w:t>
      </w:r>
    </w:p>
    <w:p w:rsidR="00F6268A" w:rsidRPr="00F6268A" w:rsidRDefault="00F6268A" w:rsidP="00813420">
      <w:pPr>
        <w:tabs>
          <w:tab w:val="left" w:pos="567"/>
          <w:tab w:val="left" w:pos="993"/>
          <w:tab w:val="left" w:pos="1418"/>
        </w:tabs>
        <w:spacing w:after="0" w:line="240" w:lineRule="auto"/>
        <w:jc w:val="thaiDistribute"/>
        <w:rPr>
          <w:rFonts w:ascii="TH SarabunPSK" w:hAnsi="TH SarabunPSK" w:cs="TH SarabunPSK"/>
          <w:color w:val="000000"/>
          <w:sz w:val="32"/>
          <w:szCs w:val="32"/>
        </w:rPr>
      </w:pPr>
      <w:r w:rsidRPr="00F6268A">
        <w:rPr>
          <w:rFonts w:ascii="TH SarabunPSK" w:hAnsi="TH SarabunPSK" w:cs="TH SarabunPSK"/>
          <w:b/>
          <w:bCs/>
          <w:color w:val="000000"/>
          <w:sz w:val="32"/>
          <w:szCs w:val="32"/>
          <w:cs/>
        </w:rPr>
        <w:tab/>
      </w:r>
      <w:r w:rsidR="00F40272">
        <w:rPr>
          <w:rFonts w:ascii="TH SarabunPSK" w:hAnsi="TH SarabunPSK" w:cs="TH SarabunPSK" w:hint="cs"/>
          <w:b/>
          <w:bCs/>
          <w:color w:val="000000"/>
          <w:sz w:val="32"/>
          <w:szCs w:val="32"/>
          <w:cs/>
        </w:rPr>
        <w:tab/>
      </w:r>
      <w:r w:rsidR="005409BE">
        <w:rPr>
          <w:rFonts w:ascii="TH SarabunPSK" w:hAnsi="TH SarabunPSK" w:cs="TH SarabunPSK" w:hint="cs"/>
          <w:color w:val="000000"/>
          <w:sz w:val="32"/>
          <w:szCs w:val="32"/>
          <w:cs/>
        </w:rPr>
        <w:t>1</w:t>
      </w:r>
      <w:r w:rsidR="00813420">
        <w:rPr>
          <w:rFonts w:ascii="TH SarabunPSK" w:hAnsi="TH SarabunPSK" w:cs="TH SarabunPSK" w:hint="cs"/>
          <w:color w:val="000000"/>
          <w:sz w:val="32"/>
          <w:szCs w:val="32"/>
          <w:cs/>
        </w:rPr>
        <w:t>)</w:t>
      </w:r>
      <w:r w:rsidRPr="00F6268A">
        <w:rPr>
          <w:rFonts w:ascii="TH SarabunPSK" w:hAnsi="TH SarabunPSK" w:cs="TH SarabunPSK"/>
          <w:color w:val="000000"/>
          <w:sz w:val="32"/>
          <w:szCs w:val="32"/>
          <w:cs/>
        </w:rPr>
        <w:t xml:space="preserve"> </w:t>
      </w:r>
      <w:r w:rsidR="005409BE">
        <w:rPr>
          <w:rFonts w:ascii="TH SarabunPSK" w:hAnsi="TH SarabunPSK" w:cs="TH SarabunPSK" w:hint="cs"/>
          <w:color w:val="000000"/>
          <w:sz w:val="32"/>
          <w:szCs w:val="32"/>
          <w:cs/>
        </w:rPr>
        <w:tab/>
      </w:r>
      <w:r w:rsidRPr="00F6268A">
        <w:rPr>
          <w:rFonts w:ascii="TH SarabunPSK" w:hAnsi="TH SarabunPSK" w:cs="TH SarabunPSK"/>
          <w:color w:val="000000"/>
          <w:sz w:val="32"/>
          <w:szCs w:val="32"/>
          <w:cs/>
        </w:rPr>
        <w:t>บูรณาการความร่วมมือกับสำนักงานคณะกรรมการการอาชีวศึกษา มหาวิทยาลัย หน่วยฝึกอื่นๆ จากภาครัฐและเอกชน  สภาอุตสาหกรรม  สภาหอการค้า  องค์กรวิชาชีพ  สมาคมวิชาชีพ วิเคราะห์ความต้องการแรงงานช่างเชื่อมที่ผ่านการรับรองมาตรฐานสากล ในกระบวนการเชื่อมต่างๆ</w:t>
      </w:r>
      <w:r w:rsidRPr="00F6268A">
        <w:rPr>
          <w:rFonts w:ascii="TH SarabunPSK" w:hAnsi="TH SarabunPSK" w:cs="TH SarabunPSK"/>
          <w:color w:val="000000"/>
          <w:sz w:val="32"/>
          <w:szCs w:val="32"/>
          <w:cs/>
        </w:rPr>
        <w:tab/>
      </w:r>
    </w:p>
    <w:p w:rsidR="00F6268A" w:rsidRPr="00F6268A" w:rsidRDefault="00F6268A" w:rsidP="00813420">
      <w:pPr>
        <w:tabs>
          <w:tab w:val="left" w:pos="567"/>
          <w:tab w:val="left" w:pos="993"/>
          <w:tab w:val="left" w:pos="1418"/>
        </w:tabs>
        <w:spacing w:after="0" w:line="240" w:lineRule="auto"/>
        <w:jc w:val="thaiDistribute"/>
        <w:rPr>
          <w:rFonts w:ascii="TH SarabunPSK" w:hAnsi="TH SarabunPSK" w:cs="TH SarabunPSK"/>
          <w:color w:val="000000"/>
          <w:sz w:val="32"/>
          <w:szCs w:val="32"/>
        </w:rPr>
      </w:pPr>
      <w:r w:rsidRPr="00F6268A">
        <w:rPr>
          <w:rFonts w:ascii="TH SarabunPSK" w:hAnsi="TH SarabunPSK" w:cs="TH SarabunPSK"/>
          <w:b/>
          <w:bCs/>
          <w:color w:val="000000"/>
          <w:spacing w:val="-8"/>
          <w:sz w:val="32"/>
          <w:szCs w:val="32"/>
          <w:cs/>
        </w:rPr>
        <w:tab/>
      </w:r>
      <w:r w:rsidR="00F40272">
        <w:rPr>
          <w:rFonts w:ascii="TH SarabunPSK" w:hAnsi="TH SarabunPSK" w:cs="TH SarabunPSK" w:hint="cs"/>
          <w:b/>
          <w:bCs/>
          <w:color w:val="000000"/>
          <w:spacing w:val="-8"/>
          <w:sz w:val="32"/>
          <w:szCs w:val="32"/>
          <w:cs/>
        </w:rPr>
        <w:tab/>
      </w:r>
      <w:r w:rsidRPr="00F6268A">
        <w:rPr>
          <w:rFonts w:ascii="TH SarabunPSK" w:hAnsi="TH SarabunPSK" w:cs="TH SarabunPSK"/>
          <w:color w:val="000000"/>
          <w:spacing w:val="-8"/>
          <w:sz w:val="32"/>
          <w:szCs w:val="32"/>
          <w:cs/>
        </w:rPr>
        <w:t>2</w:t>
      </w:r>
      <w:r w:rsidR="00813420">
        <w:rPr>
          <w:rFonts w:ascii="TH SarabunPSK" w:hAnsi="TH SarabunPSK" w:cs="TH SarabunPSK" w:hint="cs"/>
          <w:color w:val="000000"/>
          <w:spacing w:val="-8"/>
          <w:sz w:val="32"/>
          <w:szCs w:val="32"/>
          <w:cs/>
        </w:rPr>
        <w:t>)</w:t>
      </w:r>
      <w:r w:rsidRPr="00F6268A">
        <w:rPr>
          <w:rFonts w:ascii="TH SarabunPSK" w:hAnsi="TH SarabunPSK" w:cs="TH SarabunPSK"/>
          <w:color w:val="000000"/>
          <w:spacing w:val="-8"/>
          <w:sz w:val="32"/>
          <w:szCs w:val="32"/>
          <w:cs/>
        </w:rPr>
        <w:t xml:space="preserve"> </w:t>
      </w:r>
      <w:r w:rsidR="005409BE">
        <w:rPr>
          <w:rFonts w:ascii="TH SarabunPSK" w:hAnsi="TH SarabunPSK" w:cs="TH SarabunPSK" w:hint="cs"/>
          <w:color w:val="000000"/>
          <w:spacing w:val="-8"/>
          <w:sz w:val="32"/>
          <w:szCs w:val="32"/>
          <w:cs/>
        </w:rPr>
        <w:tab/>
      </w:r>
      <w:r w:rsidRPr="00F6268A">
        <w:rPr>
          <w:rFonts w:ascii="TH SarabunPSK" w:hAnsi="TH SarabunPSK" w:cs="TH SarabunPSK"/>
          <w:color w:val="000000"/>
          <w:sz w:val="32"/>
          <w:szCs w:val="32"/>
          <w:cs/>
        </w:rPr>
        <w:t>ตรวจสอบความพร้อมด้านสถานที่ เครื่องจักร  เครื่องมือ  อุปกรณ์  และบุคลากรการฝึกของหน่วยฝึกอบรมตามพื้นที่เป้าหมาย  ร่วมกับสถาบันการเชื่อมแห่งประเทศไทย</w:t>
      </w:r>
    </w:p>
    <w:p w:rsidR="00F6268A" w:rsidRPr="00F6268A" w:rsidRDefault="00F6268A" w:rsidP="00813420">
      <w:pPr>
        <w:tabs>
          <w:tab w:val="left" w:pos="567"/>
          <w:tab w:val="left" w:pos="993"/>
          <w:tab w:val="left" w:pos="1418"/>
          <w:tab w:val="left" w:pos="1701"/>
        </w:tabs>
        <w:spacing w:after="0" w:line="240" w:lineRule="auto"/>
        <w:jc w:val="thaiDistribute"/>
        <w:rPr>
          <w:rFonts w:ascii="TH SarabunPSK" w:hAnsi="TH SarabunPSK" w:cs="TH SarabunPSK"/>
          <w:color w:val="000000"/>
          <w:sz w:val="32"/>
          <w:szCs w:val="32"/>
        </w:rPr>
      </w:pPr>
      <w:r w:rsidRPr="00F6268A">
        <w:rPr>
          <w:rFonts w:ascii="TH SarabunPSK" w:hAnsi="TH SarabunPSK" w:cs="TH SarabunPSK"/>
          <w:color w:val="000000"/>
          <w:sz w:val="32"/>
          <w:szCs w:val="32"/>
        </w:rPr>
        <w:tab/>
      </w:r>
      <w:r w:rsidR="00F40272">
        <w:rPr>
          <w:rFonts w:ascii="TH SarabunPSK" w:hAnsi="TH SarabunPSK" w:cs="TH SarabunPSK"/>
          <w:color w:val="000000"/>
          <w:sz w:val="32"/>
          <w:szCs w:val="32"/>
        </w:rPr>
        <w:tab/>
      </w:r>
      <w:r w:rsidRPr="00F6268A">
        <w:rPr>
          <w:rFonts w:ascii="TH SarabunPSK" w:hAnsi="TH SarabunPSK" w:cs="TH SarabunPSK"/>
          <w:color w:val="000000"/>
          <w:sz w:val="32"/>
          <w:szCs w:val="32"/>
        </w:rPr>
        <w:t>3</w:t>
      </w:r>
      <w:r w:rsidR="00813420">
        <w:rPr>
          <w:rFonts w:ascii="TH SarabunPSK" w:hAnsi="TH SarabunPSK" w:cs="TH SarabunPSK" w:hint="cs"/>
          <w:color w:val="000000"/>
          <w:sz w:val="32"/>
          <w:szCs w:val="32"/>
          <w:cs/>
        </w:rPr>
        <w:t>)</w:t>
      </w:r>
      <w:r w:rsidRPr="00F6268A">
        <w:rPr>
          <w:rFonts w:ascii="TH SarabunPSK" w:hAnsi="TH SarabunPSK" w:cs="TH SarabunPSK"/>
          <w:color w:val="000000"/>
          <w:sz w:val="32"/>
          <w:szCs w:val="32"/>
          <w:cs/>
        </w:rPr>
        <w:t xml:space="preserve"> </w:t>
      </w:r>
      <w:r w:rsidR="005409BE">
        <w:rPr>
          <w:rFonts w:ascii="TH SarabunPSK" w:hAnsi="TH SarabunPSK" w:cs="TH SarabunPSK" w:hint="cs"/>
          <w:color w:val="000000"/>
          <w:sz w:val="32"/>
          <w:szCs w:val="32"/>
          <w:cs/>
        </w:rPr>
        <w:tab/>
      </w:r>
      <w:r w:rsidRPr="00AC5119">
        <w:rPr>
          <w:rFonts w:ascii="TH SarabunPSK" w:hAnsi="TH SarabunPSK" w:cs="TH SarabunPSK"/>
          <w:color w:val="000000"/>
          <w:spacing w:val="-6"/>
          <w:sz w:val="32"/>
          <w:szCs w:val="32"/>
          <w:cs/>
        </w:rPr>
        <w:t>จัดทำรายละเอียดโครงการและ</w:t>
      </w:r>
      <w:r w:rsidRPr="00AC5119">
        <w:rPr>
          <w:rFonts w:ascii="TH SarabunPSK" w:hAnsi="TH SarabunPSK" w:cs="TH SarabunPSK"/>
          <w:spacing w:val="-6"/>
          <w:sz w:val="32"/>
          <w:szCs w:val="32"/>
          <w:cs/>
        </w:rPr>
        <w:t xml:space="preserve">รายละเอียดค่าใช้จ่ายการดำเนินงาน </w:t>
      </w:r>
      <w:r w:rsidRPr="00AC5119">
        <w:rPr>
          <w:rFonts w:ascii="TH SarabunPSK" w:hAnsi="TH SarabunPSK" w:cs="TH SarabunPSK"/>
          <w:color w:val="000000"/>
          <w:spacing w:val="-6"/>
          <w:sz w:val="32"/>
          <w:szCs w:val="32"/>
          <w:cs/>
        </w:rPr>
        <w:t>เสนอผู้บริหารขออนุมัติโครงการ</w:t>
      </w:r>
    </w:p>
    <w:p w:rsidR="00F6268A" w:rsidRPr="00F6268A" w:rsidRDefault="00F6268A" w:rsidP="00813420">
      <w:pPr>
        <w:tabs>
          <w:tab w:val="left" w:pos="567"/>
          <w:tab w:val="left" w:pos="993"/>
          <w:tab w:val="left" w:pos="1418"/>
          <w:tab w:val="left" w:pos="1701"/>
        </w:tabs>
        <w:spacing w:after="0" w:line="240" w:lineRule="auto"/>
        <w:jc w:val="thaiDistribute"/>
        <w:rPr>
          <w:rFonts w:ascii="TH SarabunPSK" w:hAnsi="TH SarabunPSK" w:cs="TH SarabunPSK"/>
          <w:sz w:val="32"/>
          <w:szCs w:val="32"/>
        </w:rPr>
      </w:pPr>
      <w:r w:rsidRPr="00C15B9A">
        <w:rPr>
          <w:rFonts w:ascii="TH SarabunPSK" w:hAnsi="TH SarabunPSK" w:cs="TH SarabunPSK"/>
          <w:color w:val="000000"/>
          <w:spacing w:val="6"/>
          <w:sz w:val="32"/>
          <w:szCs w:val="32"/>
          <w:cs/>
        </w:rPr>
        <w:tab/>
      </w:r>
      <w:r w:rsidR="00F40272" w:rsidRPr="00C15B9A">
        <w:rPr>
          <w:rFonts w:ascii="TH SarabunPSK" w:hAnsi="TH SarabunPSK" w:cs="TH SarabunPSK" w:hint="cs"/>
          <w:color w:val="000000"/>
          <w:spacing w:val="6"/>
          <w:sz w:val="32"/>
          <w:szCs w:val="32"/>
          <w:cs/>
        </w:rPr>
        <w:tab/>
      </w:r>
      <w:r w:rsidRPr="00C15B9A">
        <w:rPr>
          <w:rFonts w:ascii="TH SarabunPSK" w:hAnsi="TH SarabunPSK" w:cs="TH SarabunPSK"/>
          <w:color w:val="000000"/>
          <w:spacing w:val="6"/>
          <w:sz w:val="32"/>
          <w:szCs w:val="32"/>
          <w:cs/>
        </w:rPr>
        <w:t>4</w:t>
      </w:r>
      <w:r w:rsidR="00813420">
        <w:rPr>
          <w:rFonts w:ascii="TH SarabunPSK" w:hAnsi="TH SarabunPSK" w:cs="TH SarabunPSK" w:hint="cs"/>
          <w:color w:val="000000"/>
          <w:spacing w:val="6"/>
          <w:sz w:val="32"/>
          <w:szCs w:val="32"/>
          <w:cs/>
        </w:rPr>
        <w:t>)</w:t>
      </w:r>
      <w:r w:rsidRPr="00C15B9A">
        <w:rPr>
          <w:rFonts w:ascii="TH SarabunPSK" w:hAnsi="TH SarabunPSK" w:cs="TH SarabunPSK"/>
          <w:color w:val="000000"/>
          <w:spacing w:val="6"/>
          <w:sz w:val="32"/>
          <w:szCs w:val="32"/>
          <w:cs/>
        </w:rPr>
        <w:t xml:space="preserve"> </w:t>
      </w:r>
      <w:r w:rsidR="005409BE" w:rsidRPr="00C15B9A">
        <w:rPr>
          <w:rFonts w:ascii="TH SarabunPSK" w:hAnsi="TH SarabunPSK" w:cs="TH SarabunPSK" w:hint="cs"/>
          <w:color w:val="000000"/>
          <w:spacing w:val="6"/>
          <w:sz w:val="32"/>
          <w:szCs w:val="32"/>
          <w:cs/>
        </w:rPr>
        <w:tab/>
      </w:r>
      <w:r w:rsidRPr="00C15B9A">
        <w:rPr>
          <w:rFonts w:ascii="TH SarabunPSK" w:hAnsi="TH SarabunPSK" w:cs="TH SarabunPSK"/>
          <w:color w:val="000000"/>
          <w:spacing w:val="6"/>
          <w:sz w:val="32"/>
          <w:szCs w:val="32"/>
          <w:cs/>
        </w:rPr>
        <w:t>พัฒนาหลักสูตรยกระดับฝีมือช่างเชื่อมสากลตาม</w:t>
      </w:r>
      <w:r w:rsidRPr="00C15B9A">
        <w:rPr>
          <w:rFonts w:ascii="TH SarabunPSK" w:hAnsi="TH SarabunPSK" w:cs="TH SarabunPSK"/>
          <w:color w:val="000000"/>
          <w:spacing w:val="6"/>
          <w:sz w:val="32"/>
          <w:szCs w:val="32"/>
        </w:rPr>
        <w:t xml:space="preserve"> IIW-IAB089</w:t>
      </w:r>
      <w:r w:rsidR="00AC5119" w:rsidRPr="00C15B9A">
        <w:rPr>
          <w:rFonts w:ascii="TH SarabunPSK" w:hAnsi="TH SarabunPSK" w:cs="TH SarabunPSK"/>
          <w:spacing w:val="6"/>
          <w:sz w:val="32"/>
          <w:szCs w:val="32"/>
          <w:cs/>
        </w:rPr>
        <w:t xml:space="preserve"> สาขาช่างเชื่อมมาตรฐานสากล</w:t>
      </w:r>
      <w:r w:rsidR="00C15B9A" w:rsidRPr="00C15B9A">
        <w:rPr>
          <w:rFonts w:ascii="TH SarabunPSK" w:hAnsi="TH SarabunPSK" w:cs="TH SarabunPSK" w:hint="cs"/>
          <w:spacing w:val="6"/>
          <w:sz w:val="32"/>
          <w:szCs w:val="32"/>
          <w:cs/>
        </w:rPr>
        <w:br/>
      </w:r>
      <w:r w:rsidRPr="00C15B9A">
        <w:rPr>
          <w:rFonts w:ascii="TH SarabunPSK" w:hAnsi="TH SarabunPSK" w:cs="TH SarabunPSK"/>
          <w:spacing w:val="6"/>
          <w:sz w:val="32"/>
          <w:szCs w:val="32"/>
          <w:cs/>
        </w:rPr>
        <w:t>ให้สอดคล้องตามข้อกำหนดการฝึกของสถาบันการเชื่อมสากล</w:t>
      </w:r>
      <w:r w:rsidRPr="00C15B9A">
        <w:rPr>
          <w:rFonts w:ascii="TH SarabunPSK" w:hAnsi="TH SarabunPSK" w:cs="TH SarabunPSK"/>
          <w:spacing w:val="6"/>
          <w:sz w:val="32"/>
          <w:szCs w:val="32"/>
        </w:rPr>
        <w:t xml:space="preserve"> (International Institute of Welding-IIW)</w:t>
      </w:r>
      <w:r w:rsidRPr="00C15B9A">
        <w:rPr>
          <w:rFonts w:ascii="TH SarabunPSK" w:hAnsi="TH SarabunPSK" w:cs="TH SarabunPSK"/>
          <w:spacing w:val="6"/>
          <w:sz w:val="32"/>
          <w:szCs w:val="32"/>
          <w:cs/>
        </w:rPr>
        <w:t xml:space="preserve"> </w:t>
      </w:r>
      <w:r w:rsidR="00C15B9A" w:rsidRPr="00C15B9A">
        <w:rPr>
          <w:rFonts w:ascii="TH SarabunPSK" w:hAnsi="TH SarabunPSK" w:cs="TH SarabunPSK" w:hint="cs"/>
          <w:spacing w:val="6"/>
          <w:sz w:val="32"/>
          <w:szCs w:val="32"/>
          <w:cs/>
        </w:rPr>
        <w:br/>
      </w:r>
      <w:r w:rsidRPr="00F6268A">
        <w:rPr>
          <w:rFonts w:ascii="TH SarabunPSK" w:hAnsi="TH SarabunPSK" w:cs="TH SarabunPSK"/>
          <w:sz w:val="32"/>
          <w:szCs w:val="32"/>
          <w:cs/>
        </w:rPr>
        <w:t>ในกระบวนการเชื่อมต่างๆ และเสนออธิบดีกรมพัฒนาฝีมือแรงงานอนุมัติหลักสูตร</w:t>
      </w:r>
      <w:r w:rsidRPr="00F6268A">
        <w:rPr>
          <w:rFonts w:ascii="TH SarabunPSK" w:hAnsi="TH SarabunPSK" w:cs="TH SarabunPSK"/>
          <w:sz w:val="32"/>
          <w:szCs w:val="32"/>
          <w:cs/>
        </w:rPr>
        <w:tab/>
      </w:r>
    </w:p>
    <w:p w:rsidR="00F6268A" w:rsidRPr="00F6268A" w:rsidRDefault="00F6268A" w:rsidP="00813420">
      <w:pPr>
        <w:tabs>
          <w:tab w:val="left" w:pos="567"/>
          <w:tab w:val="left" w:pos="993"/>
          <w:tab w:val="left" w:pos="1418"/>
          <w:tab w:val="left" w:pos="1701"/>
        </w:tabs>
        <w:spacing w:after="0" w:line="240" w:lineRule="auto"/>
        <w:jc w:val="thaiDistribute"/>
        <w:rPr>
          <w:rFonts w:ascii="TH SarabunPSK" w:hAnsi="TH SarabunPSK" w:cs="TH SarabunPSK"/>
          <w:sz w:val="32"/>
          <w:szCs w:val="32"/>
        </w:rPr>
      </w:pPr>
      <w:r w:rsidRPr="00F6268A">
        <w:rPr>
          <w:rFonts w:ascii="TH SarabunPSK" w:hAnsi="TH SarabunPSK" w:cs="TH SarabunPSK"/>
          <w:sz w:val="32"/>
          <w:szCs w:val="32"/>
          <w:cs/>
        </w:rPr>
        <w:tab/>
      </w:r>
      <w:r w:rsidR="00F40272">
        <w:rPr>
          <w:rFonts w:ascii="TH SarabunPSK" w:hAnsi="TH SarabunPSK" w:cs="TH SarabunPSK" w:hint="cs"/>
          <w:sz w:val="32"/>
          <w:szCs w:val="32"/>
          <w:cs/>
        </w:rPr>
        <w:tab/>
      </w:r>
      <w:r w:rsidRPr="00F6268A">
        <w:rPr>
          <w:rFonts w:ascii="TH SarabunPSK" w:hAnsi="TH SarabunPSK" w:cs="TH SarabunPSK"/>
          <w:sz w:val="32"/>
          <w:szCs w:val="32"/>
          <w:cs/>
        </w:rPr>
        <w:t>5</w:t>
      </w:r>
      <w:r w:rsidR="00813420">
        <w:rPr>
          <w:rFonts w:ascii="TH SarabunPSK" w:hAnsi="TH SarabunPSK" w:cs="TH SarabunPSK" w:hint="cs"/>
          <w:sz w:val="32"/>
          <w:szCs w:val="32"/>
          <w:cs/>
        </w:rPr>
        <w:t>)</w:t>
      </w:r>
      <w:r w:rsidRPr="00F6268A">
        <w:rPr>
          <w:rFonts w:ascii="TH SarabunPSK" w:hAnsi="TH SarabunPSK" w:cs="TH SarabunPSK"/>
          <w:sz w:val="32"/>
          <w:szCs w:val="32"/>
          <w:cs/>
        </w:rPr>
        <w:t xml:space="preserve"> </w:t>
      </w:r>
      <w:r w:rsidR="005409BE">
        <w:rPr>
          <w:rFonts w:ascii="TH SarabunPSK" w:hAnsi="TH SarabunPSK" w:cs="TH SarabunPSK" w:hint="cs"/>
          <w:sz w:val="32"/>
          <w:szCs w:val="32"/>
          <w:cs/>
        </w:rPr>
        <w:tab/>
      </w:r>
      <w:r w:rsidRPr="00F6268A">
        <w:rPr>
          <w:rFonts w:ascii="TH SarabunPSK" w:hAnsi="TH SarabunPSK" w:cs="TH SarabunPSK"/>
          <w:sz w:val="32"/>
          <w:szCs w:val="32"/>
          <w:cs/>
        </w:rPr>
        <w:t>ประสานสถาบันการเชื่อมแห่งประเทศไทย ในรายละเอียดที่เกี่ยวข้องกับการฝึก</w:t>
      </w:r>
    </w:p>
    <w:p w:rsidR="00F6268A" w:rsidRPr="00F6268A" w:rsidRDefault="00F6268A" w:rsidP="00292ECA">
      <w:pPr>
        <w:tabs>
          <w:tab w:val="left" w:pos="567"/>
          <w:tab w:val="left" w:pos="851"/>
          <w:tab w:val="left" w:pos="1418"/>
          <w:tab w:val="left" w:pos="1843"/>
        </w:tabs>
        <w:spacing w:after="0" w:line="240" w:lineRule="auto"/>
        <w:jc w:val="thaiDistribute"/>
        <w:rPr>
          <w:rFonts w:ascii="TH SarabunPSK" w:hAnsi="TH SarabunPSK" w:cs="TH SarabunPSK"/>
          <w:sz w:val="32"/>
          <w:szCs w:val="32"/>
        </w:rPr>
      </w:pPr>
      <w:r w:rsidRPr="00F6268A">
        <w:rPr>
          <w:rFonts w:ascii="TH SarabunPSK" w:hAnsi="TH SarabunPSK" w:cs="TH SarabunPSK"/>
          <w:sz w:val="32"/>
          <w:szCs w:val="32"/>
          <w:cs/>
        </w:rPr>
        <w:tab/>
      </w:r>
      <w:r w:rsidRPr="00F6268A">
        <w:rPr>
          <w:rFonts w:ascii="TH SarabunPSK" w:hAnsi="TH SarabunPSK" w:cs="TH SarabunPSK"/>
          <w:sz w:val="32"/>
          <w:szCs w:val="32"/>
          <w:cs/>
        </w:rPr>
        <w:tab/>
      </w:r>
      <w:r w:rsidR="00813420">
        <w:rPr>
          <w:rFonts w:ascii="TH SarabunPSK" w:hAnsi="TH SarabunPSK" w:cs="TH SarabunPSK" w:hint="cs"/>
          <w:sz w:val="32"/>
          <w:szCs w:val="32"/>
          <w:cs/>
        </w:rPr>
        <w:tab/>
      </w:r>
      <w:r w:rsidR="00292ECA">
        <w:rPr>
          <w:rFonts w:ascii="TH SarabunPSK" w:hAnsi="TH SarabunPSK" w:cs="TH SarabunPSK" w:hint="cs"/>
          <w:sz w:val="32"/>
          <w:szCs w:val="32"/>
          <w:cs/>
        </w:rPr>
        <w:t>(</w:t>
      </w:r>
      <w:r w:rsidRPr="00F6268A">
        <w:rPr>
          <w:rFonts w:ascii="TH SarabunPSK" w:hAnsi="TH SarabunPSK" w:cs="TH SarabunPSK"/>
          <w:sz w:val="32"/>
          <w:szCs w:val="32"/>
          <w:cs/>
        </w:rPr>
        <w:t xml:space="preserve">1) </w:t>
      </w:r>
      <w:r w:rsidR="00292ECA">
        <w:rPr>
          <w:rFonts w:ascii="TH SarabunPSK" w:hAnsi="TH SarabunPSK" w:cs="TH SarabunPSK" w:hint="cs"/>
          <w:sz w:val="32"/>
          <w:szCs w:val="32"/>
          <w:cs/>
        </w:rPr>
        <w:tab/>
      </w:r>
      <w:r w:rsidRPr="00F6268A">
        <w:rPr>
          <w:rFonts w:ascii="TH SarabunPSK" w:hAnsi="TH SarabunPSK" w:cs="TH SarabunPSK"/>
          <w:sz w:val="32"/>
          <w:szCs w:val="32"/>
          <w:cs/>
        </w:rPr>
        <w:t>ยื่นเอกสารขอเปิดฝึกอบรมช่างเชื่อมมาตรฐานสากล ในแต่ละพื้นที่เป้าหมาย</w:t>
      </w:r>
    </w:p>
    <w:p w:rsidR="00F6268A" w:rsidRPr="00F6268A" w:rsidRDefault="00F6268A" w:rsidP="00292ECA">
      <w:pPr>
        <w:tabs>
          <w:tab w:val="left" w:pos="567"/>
          <w:tab w:val="left" w:pos="851"/>
          <w:tab w:val="left" w:pos="1418"/>
          <w:tab w:val="left" w:pos="1843"/>
        </w:tabs>
        <w:spacing w:after="0" w:line="240" w:lineRule="auto"/>
        <w:jc w:val="thaiDistribute"/>
        <w:rPr>
          <w:rFonts w:ascii="TH SarabunPSK" w:hAnsi="TH SarabunPSK" w:cs="TH SarabunPSK"/>
          <w:sz w:val="32"/>
          <w:szCs w:val="32"/>
        </w:rPr>
      </w:pPr>
      <w:r w:rsidRPr="00F6268A">
        <w:rPr>
          <w:rFonts w:ascii="TH SarabunPSK" w:hAnsi="TH SarabunPSK" w:cs="TH SarabunPSK"/>
          <w:sz w:val="32"/>
          <w:szCs w:val="32"/>
          <w:cs/>
        </w:rPr>
        <w:tab/>
      </w:r>
      <w:r w:rsidRPr="00F6268A">
        <w:rPr>
          <w:rFonts w:ascii="TH SarabunPSK" w:hAnsi="TH SarabunPSK" w:cs="TH SarabunPSK"/>
          <w:sz w:val="32"/>
          <w:szCs w:val="32"/>
          <w:cs/>
        </w:rPr>
        <w:tab/>
      </w:r>
      <w:r w:rsidR="00813420">
        <w:rPr>
          <w:rFonts w:ascii="TH SarabunPSK" w:hAnsi="TH SarabunPSK" w:cs="TH SarabunPSK" w:hint="cs"/>
          <w:sz w:val="32"/>
          <w:szCs w:val="32"/>
          <w:cs/>
        </w:rPr>
        <w:tab/>
      </w:r>
      <w:r w:rsidR="00292ECA">
        <w:rPr>
          <w:rFonts w:ascii="TH SarabunPSK" w:hAnsi="TH SarabunPSK" w:cs="TH SarabunPSK" w:hint="cs"/>
          <w:sz w:val="32"/>
          <w:szCs w:val="32"/>
          <w:cs/>
        </w:rPr>
        <w:t>(</w:t>
      </w:r>
      <w:r w:rsidRPr="00F6268A">
        <w:rPr>
          <w:rFonts w:ascii="TH SarabunPSK" w:hAnsi="TH SarabunPSK" w:cs="TH SarabunPSK"/>
          <w:sz w:val="32"/>
          <w:szCs w:val="32"/>
          <w:cs/>
        </w:rPr>
        <w:t xml:space="preserve">2) </w:t>
      </w:r>
      <w:r w:rsidR="00292ECA">
        <w:rPr>
          <w:rFonts w:ascii="TH SarabunPSK" w:hAnsi="TH SarabunPSK" w:cs="TH SarabunPSK" w:hint="cs"/>
          <w:sz w:val="32"/>
          <w:szCs w:val="32"/>
          <w:cs/>
        </w:rPr>
        <w:tab/>
      </w:r>
      <w:r w:rsidRPr="00F6268A">
        <w:rPr>
          <w:rFonts w:ascii="TH SarabunPSK" w:hAnsi="TH SarabunPSK" w:cs="TH SarabunPSK"/>
          <w:sz w:val="32"/>
          <w:szCs w:val="32"/>
          <w:cs/>
        </w:rPr>
        <w:t>สถาบันการเชื่อมแห่งประเทศไทย ยื่นคำร้องต่อสำนักงานเลขานุการสถาบันการเชื่อมสากล  ประเทศอิตาลี</w:t>
      </w:r>
    </w:p>
    <w:p w:rsidR="00F6268A" w:rsidRPr="00F6268A" w:rsidRDefault="00F6268A" w:rsidP="00292ECA">
      <w:pPr>
        <w:tabs>
          <w:tab w:val="left" w:pos="851"/>
          <w:tab w:val="left" w:pos="993"/>
          <w:tab w:val="left" w:pos="1418"/>
          <w:tab w:val="left" w:pos="1843"/>
        </w:tabs>
        <w:spacing w:after="0" w:line="240" w:lineRule="auto"/>
        <w:jc w:val="thaiDistribute"/>
        <w:rPr>
          <w:rFonts w:ascii="TH SarabunPSK" w:hAnsi="TH SarabunPSK" w:cs="TH SarabunPSK"/>
          <w:sz w:val="32"/>
          <w:szCs w:val="32"/>
        </w:rPr>
      </w:pPr>
      <w:r w:rsidRPr="00F6268A">
        <w:rPr>
          <w:rFonts w:ascii="TH SarabunPSK" w:hAnsi="TH SarabunPSK" w:cs="TH SarabunPSK"/>
          <w:sz w:val="32"/>
          <w:szCs w:val="32"/>
          <w:cs/>
        </w:rPr>
        <w:tab/>
      </w:r>
      <w:r w:rsidRPr="00F6268A">
        <w:rPr>
          <w:rFonts w:ascii="TH SarabunPSK" w:hAnsi="TH SarabunPSK" w:cs="TH SarabunPSK"/>
          <w:sz w:val="32"/>
          <w:szCs w:val="32"/>
          <w:cs/>
        </w:rPr>
        <w:tab/>
      </w:r>
      <w:r w:rsidR="00F40272">
        <w:rPr>
          <w:rFonts w:ascii="TH SarabunPSK" w:hAnsi="TH SarabunPSK" w:cs="TH SarabunPSK" w:hint="cs"/>
          <w:sz w:val="32"/>
          <w:szCs w:val="32"/>
          <w:cs/>
        </w:rPr>
        <w:tab/>
      </w:r>
      <w:r w:rsidR="00292ECA">
        <w:rPr>
          <w:rFonts w:ascii="TH SarabunPSK" w:hAnsi="TH SarabunPSK" w:cs="TH SarabunPSK" w:hint="cs"/>
          <w:sz w:val="32"/>
          <w:szCs w:val="32"/>
          <w:cs/>
        </w:rPr>
        <w:t>(</w:t>
      </w:r>
      <w:r w:rsidRPr="00F6268A">
        <w:rPr>
          <w:rFonts w:ascii="TH SarabunPSK" w:hAnsi="TH SarabunPSK" w:cs="TH SarabunPSK"/>
          <w:sz w:val="32"/>
          <w:szCs w:val="32"/>
          <w:cs/>
        </w:rPr>
        <w:t xml:space="preserve">3) </w:t>
      </w:r>
      <w:r w:rsidR="00292ECA">
        <w:rPr>
          <w:rFonts w:ascii="TH SarabunPSK" w:hAnsi="TH SarabunPSK" w:cs="TH SarabunPSK" w:hint="cs"/>
          <w:sz w:val="32"/>
          <w:szCs w:val="32"/>
          <w:cs/>
        </w:rPr>
        <w:tab/>
      </w:r>
      <w:r w:rsidRPr="00F6268A">
        <w:rPr>
          <w:rFonts w:ascii="TH SarabunPSK" w:hAnsi="TH SarabunPSK" w:cs="TH SarabunPSK"/>
          <w:sz w:val="32"/>
          <w:szCs w:val="32"/>
          <w:cs/>
        </w:rPr>
        <w:t>สถาบันการเชื่อมแห่งประเทศไทย แจ้งผลการอนุมัติเปิดฝึก พร้อมรายชื่อคณะกรรมการสอบประเมิน ให้หน่วยฝึกทราบ</w:t>
      </w:r>
    </w:p>
    <w:p w:rsidR="00F6268A" w:rsidRPr="00F6268A" w:rsidRDefault="00F6268A" w:rsidP="00813420">
      <w:pPr>
        <w:tabs>
          <w:tab w:val="left" w:pos="993"/>
          <w:tab w:val="left" w:pos="1418"/>
          <w:tab w:val="left" w:pos="1701"/>
        </w:tabs>
        <w:spacing w:after="0" w:line="240" w:lineRule="auto"/>
        <w:jc w:val="thaiDistribute"/>
        <w:rPr>
          <w:rFonts w:ascii="TH SarabunPSK" w:hAnsi="TH SarabunPSK" w:cs="TH SarabunPSK"/>
          <w:sz w:val="32"/>
          <w:szCs w:val="32"/>
          <w:cs/>
        </w:rPr>
      </w:pPr>
      <w:r w:rsidRPr="00F6268A">
        <w:rPr>
          <w:rFonts w:ascii="TH SarabunPSK" w:hAnsi="TH SarabunPSK" w:cs="TH SarabunPSK"/>
          <w:sz w:val="32"/>
          <w:szCs w:val="32"/>
          <w:cs/>
        </w:rPr>
        <w:tab/>
        <w:t>6</w:t>
      </w:r>
      <w:r w:rsidR="00813420">
        <w:rPr>
          <w:rFonts w:ascii="TH SarabunPSK" w:hAnsi="TH SarabunPSK" w:cs="TH SarabunPSK" w:hint="cs"/>
          <w:sz w:val="32"/>
          <w:szCs w:val="32"/>
          <w:cs/>
        </w:rPr>
        <w:t>)</w:t>
      </w:r>
      <w:r w:rsidRPr="00F6268A">
        <w:rPr>
          <w:rFonts w:ascii="TH SarabunPSK" w:hAnsi="TH SarabunPSK" w:cs="TH SarabunPSK"/>
          <w:sz w:val="32"/>
          <w:szCs w:val="32"/>
          <w:cs/>
        </w:rPr>
        <w:t xml:space="preserve"> </w:t>
      </w:r>
      <w:r w:rsidR="005409BE">
        <w:rPr>
          <w:rFonts w:ascii="TH SarabunPSK" w:hAnsi="TH SarabunPSK" w:cs="TH SarabunPSK" w:hint="cs"/>
          <w:sz w:val="32"/>
          <w:szCs w:val="32"/>
          <w:cs/>
        </w:rPr>
        <w:tab/>
      </w:r>
      <w:r w:rsidRPr="00BC63BC">
        <w:rPr>
          <w:rFonts w:ascii="TH SarabunPSK" w:hAnsi="TH SarabunPSK" w:cs="TH SarabunPSK"/>
          <w:spacing w:val="-6"/>
          <w:sz w:val="32"/>
          <w:szCs w:val="32"/>
          <w:cs/>
        </w:rPr>
        <w:t>ดำเนินการฝึกตามเกณฑ์ข้อกำหนดสถาบันการเชื่อมสากล และเกณฑ์ประกันคุณภาพการพัฒนา</w:t>
      </w:r>
      <w:r w:rsidR="00BC63BC">
        <w:rPr>
          <w:rFonts w:ascii="TH SarabunPSK" w:hAnsi="TH SarabunPSK" w:cs="TH SarabunPSK" w:hint="cs"/>
          <w:sz w:val="32"/>
          <w:szCs w:val="32"/>
          <w:cs/>
        </w:rPr>
        <w:br/>
      </w:r>
      <w:r w:rsidRPr="00F6268A">
        <w:rPr>
          <w:rFonts w:ascii="TH SarabunPSK" w:hAnsi="TH SarabunPSK" w:cs="TH SarabunPSK"/>
          <w:sz w:val="32"/>
          <w:szCs w:val="32"/>
          <w:cs/>
        </w:rPr>
        <w:t>ฝีมือแรงงาน</w:t>
      </w:r>
      <w:r w:rsidRPr="00F6268A">
        <w:rPr>
          <w:rFonts w:ascii="TH SarabunPSK" w:hAnsi="TH SarabunPSK" w:cs="TH SarabunPSK"/>
          <w:sz w:val="32"/>
          <w:szCs w:val="32"/>
          <w:cs/>
        </w:rPr>
        <w:tab/>
      </w:r>
    </w:p>
    <w:p w:rsidR="00F6268A" w:rsidRPr="00F6268A" w:rsidRDefault="00F6268A" w:rsidP="00813420">
      <w:pPr>
        <w:tabs>
          <w:tab w:val="left" w:pos="993"/>
          <w:tab w:val="left" w:pos="1418"/>
        </w:tabs>
        <w:spacing w:after="0" w:line="240" w:lineRule="auto"/>
        <w:jc w:val="thaiDistribute"/>
        <w:rPr>
          <w:rFonts w:ascii="TH SarabunPSK" w:hAnsi="TH SarabunPSK" w:cs="TH SarabunPSK"/>
          <w:color w:val="000000"/>
          <w:sz w:val="32"/>
          <w:szCs w:val="32"/>
        </w:rPr>
      </w:pPr>
      <w:r w:rsidRPr="00F6268A">
        <w:rPr>
          <w:rFonts w:ascii="TH SarabunPSK" w:hAnsi="TH SarabunPSK" w:cs="TH SarabunPSK"/>
          <w:b/>
          <w:bCs/>
          <w:color w:val="000000"/>
          <w:sz w:val="32"/>
          <w:szCs w:val="32"/>
          <w:cs/>
        </w:rPr>
        <w:tab/>
      </w:r>
      <w:r w:rsidRPr="00F6268A">
        <w:rPr>
          <w:rFonts w:ascii="TH SarabunPSK" w:hAnsi="TH SarabunPSK" w:cs="TH SarabunPSK"/>
          <w:color w:val="000000"/>
          <w:sz w:val="32"/>
          <w:szCs w:val="32"/>
          <w:cs/>
        </w:rPr>
        <w:t>7</w:t>
      </w:r>
      <w:r w:rsidR="00813420">
        <w:rPr>
          <w:rFonts w:ascii="TH SarabunPSK" w:hAnsi="TH SarabunPSK" w:cs="TH SarabunPSK" w:hint="cs"/>
          <w:color w:val="000000"/>
          <w:sz w:val="32"/>
          <w:szCs w:val="32"/>
          <w:cs/>
        </w:rPr>
        <w:t>)</w:t>
      </w:r>
      <w:r w:rsidRPr="00F6268A">
        <w:rPr>
          <w:rFonts w:ascii="TH SarabunPSK" w:hAnsi="TH SarabunPSK" w:cs="TH SarabunPSK"/>
          <w:color w:val="000000"/>
          <w:sz w:val="32"/>
          <w:szCs w:val="32"/>
          <w:cs/>
        </w:rPr>
        <w:t xml:space="preserve"> </w:t>
      </w:r>
      <w:r w:rsidR="005409BE">
        <w:rPr>
          <w:rFonts w:ascii="TH SarabunPSK" w:hAnsi="TH SarabunPSK" w:cs="TH SarabunPSK" w:hint="cs"/>
          <w:color w:val="000000"/>
          <w:sz w:val="32"/>
          <w:szCs w:val="32"/>
          <w:cs/>
        </w:rPr>
        <w:tab/>
      </w:r>
      <w:r w:rsidRPr="00BC63BC">
        <w:rPr>
          <w:rFonts w:ascii="TH SarabunPSK" w:hAnsi="TH SarabunPSK" w:cs="TH SarabunPSK"/>
          <w:color w:val="000000"/>
          <w:spacing w:val="-4"/>
          <w:sz w:val="32"/>
          <w:szCs w:val="32"/>
          <w:cs/>
        </w:rPr>
        <w:t>ประเมินผล วัดผลความรู้ ความสามารถของ</w:t>
      </w:r>
      <w:r w:rsidR="00BC63BC" w:rsidRPr="00BC63BC">
        <w:rPr>
          <w:rFonts w:ascii="TH SarabunPSK" w:hAnsi="TH SarabunPSK" w:cs="TH SarabunPSK"/>
          <w:color w:val="000000"/>
          <w:spacing w:val="-4"/>
          <w:sz w:val="32"/>
          <w:szCs w:val="32"/>
          <w:cs/>
        </w:rPr>
        <w:t>ผู้รับการฝึกอบรม</w:t>
      </w:r>
      <w:r w:rsidRPr="00BC63BC">
        <w:rPr>
          <w:rFonts w:ascii="TH SarabunPSK" w:hAnsi="TH SarabunPSK" w:cs="TH SarabunPSK"/>
          <w:color w:val="000000"/>
          <w:spacing w:val="-4"/>
          <w:sz w:val="32"/>
          <w:szCs w:val="32"/>
          <w:cs/>
        </w:rPr>
        <w:t xml:space="preserve"> ตามข้อกำหนดสถาบันการเชื่อมสากล</w:t>
      </w:r>
      <w:r w:rsidRPr="00F6268A">
        <w:rPr>
          <w:rFonts w:ascii="TH SarabunPSK" w:hAnsi="TH SarabunPSK" w:cs="TH SarabunPSK"/>
          <w:color w:val="000000"/>
          <w:sz w:val="32"/>
          <w:szCs w:val="32"/>
          <w:cs/>
        </w:rPr>
        <w:t xml:space="preserve"> หรือตามข้อกำหนดการรับรองช่างเชื่อมสากล </w:t>
      </w:r>
      <w:r w:rsidRPr="00F6268A">
        <w:rPr>
          <w:rFonts w:ascii="TH SarabunPSK" w:hAnsi="TH SarabunPSK" w:cs="TH SarabunPSK"/>
          <w:color w:val="000000"/>
          <w:sz w:val="32"/>
          <w:szCs w:val="32"/>
        </w:rPr>
        <w:t>(ISO 9606-1)</w:t>
      </w:r>
    </w:p>
    <w:p w:rsidR="00F6268A" w:rsidRPr="00F6268A" w:rsidRDefault="005409BE" w:rsidP="00813420">
      <w:pPr>
        <w:tabs>
          <w:tab w:val="left" w:pos="993"/>
          <w:tab w:val="left" w:pos="1418"/>
          <w:tab w:val="left" w:pos="1560"/>
          <w:tab w:val="left" w:pos="1701"/>
        </w:tabs>
        <w:spacing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cs/>
        </w:rPr>
        <w:tab/>
      </w:r>
      <w:r w:rsidR="00F6268A" w:rsidRPr="00F6268A">
        <w:rPr>
          <w:rFonts w:ascii="TH SarabunPSK" w:hAnsi="TH SarabunPSK" w:cs="TH SarabunPSK"/>
          <w:color w:val="000000"/>
          <w:sz w:val="32"/>
          <w:szCs w:val="32"/>
          <w:cs/>
        </w:rPr>
        <w:t>8</w:t>
      </w:r>
      <w:r w:rsidR="00813420">
        <w:rPr>
          <w:rFonts w:ascii="TH SarabunPSK" w:hAnsi="TH SarabunPSK" w:cs="TH SarabunPSK" w:hint="cs"/>
          <w:color w:val="000000"/>
          <w:sz w:val="32"/>
          <w:szCs w:val="32"/>
          <w:cs/>
        </w:rPr>
        <w:t>)</w:t>
      </w:r>
      <w:r w:rsidR="00F6268A" w:rsidRPr="00F6268A">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ab/>
      </w:r>
      <w:r w:rsidR="00F6268A" w:rsidRPr="00F6268A">
        <w:rPr>
          <w:rFonts w:ascii="TH SarabunPSK" w:hAnsi="TH SarabunPSK" w:cs="TH SarabunPSK"/>
          <w:color w:val="000000"/>
          <w:sz w:val="32"/>
          <w:szCs w:val="32"/>
          <w:cs/>
        </w:rPr>
        <w:t>บันทึกผลการดำเนินงานในระบบรายงานผลการดำเนินงาน</w:t>
      </w:r>
    </w:p>
    <w:p w:rsidR="00F6268A" w:rsidRPr="00F6268A" w:rsidRDefault="005409BE" w:rsidP="00813420">
      <w:pPr>
        <w:tabs>
          <w:tab w:val="left" w:pos="993"/>
          <w:tab w:val="left" w:pos="1418"/>
          <w:tab w:val="left" w:pos="1560"/>
          <w:tab w:val="left" w:pos="1701"/>
        </w:tabs>
        <w:spacing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cs/>
        </w:rPr>
        <w:tab/>
      </w:r>
      <w:r w:rsidR="00F6268A" w:rsidRPr="00F6268A">
        <w:rPr>
          <w:rFonts w:ascii="TH SarabunPSK" w:hAnsi="TH SarabunPSK" w:cs="TH SarabunPSK"/>
          <w:color w:val="000000"/>
          <w:sz w:val="32"/>
          <w:szCs w:val="32"/>
          <w:cs/>
        </w:rPr>
        <w:t>9</w:t>
      </w:r>
      <w:r w:rsidR="00813420">
        <w:rPr>
          <w:rFonts w:ascii="TH SarabunPSK" w:hAnsi="TH SarabunPSK" w:cs="TH SarabunPSK" w:hint="cs"/>
          <w:color w:val="000000"/>
          <w:sz w:val="32"/>
          <w:szCs w:val="32"/>
          <w:cs/>
        </w:rPr>
        <w:t>)</w:t>
      </w:r>
      <w:r w:rsidR="00F6268A" w:rsidRPr="00F6268A">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ab/>
      </w:r>
      <w:r w:rsidR="00F6268A" w:rsidRPr="00F6268A">
        <w:rPr>
          <w:rFonts w:ascii="TH SarabunPSK" w:hAnsi="TH SarabunPSK" w:cs="TH SarabunPSK"/>
          <w:color w:val="000000"/>
          <w:sz w:val="32"/>
          <w:szCs w:val="32"/>
          <w:cs/>
        </w:rPr>
        <w:t>รายงานผลการประเมิน วัดผลความรู้ ความสามารถของผู้รับการฝึกอบรมให้สถาบันการเชื่อม</w:t>
      </w:r>
      <w:r w:rsidR="006001DE">
        <w:rPr>
          <w:rFonts w:ascii="TH SarabunPSK" w:hAnsi="TH SarabunPSK" w:cs="TH SarabunPSK"/>
          <w:color w:val="000000"/>
          <w:sz w:val="32"/>
          <w:szCs w:val="32"/>
          <w:cs/>
        </w:rPr>
        <w:br/>
      </w:r>
      <w:r w:rsidR="00F6268A" w:rsidRPr="00F6268A">
        <w:rPr>
          <w:rFonts w:ascii="TH SarabunPSK" w:hAnsi="TH SarabunPSK" w:cs="TH SarabunPSK"/>
          <w:color w:val="000000"/>
          <w:sz w:val="32"/>
          <w:szCs w:val="32"/>
          <w:cs/>
        </w:rPr>
        <w:t>แห่งประเทศไทย เพื่อเสนอต่อสถาบันการเชื่อมสากล</w:t>
      </w:r>
      <w:r w:rsidR="00F6268A" w:rsidRPr="00F6268A">
        <w:rPr>
          <w:rFonts w:ascii="TH SarabunPSK" w:hAnsi="TH SarabunPSK" w:cs="TH SarabunPSK"/>
          <w:color w:val="000000"/>
          <w:sz w:val="32"/>
          <w:szCs w:val="32"/>
        </w:rPr>
        <w:t xml:space="preserve"> (International Institute of Welding : IIW)</w:t>
      </w:r>
    </w:p>
    <w:p w:rsidR="00F6268A" w:rsidRPr="00F6268A" w:rsidRDefault="005409BE" w:rsidP="00813420">
      <w:pPr>
        <w:tabs>
          <w:tab w:val="left" w:pos="993"/>
          <w:tab w:val="left" w:pos="1418"/>
          <w:tab w:val="left" w:pos="1560"/>
          <w:tab w:val="left" w:pos="1701"/>
        </w:tabs>
        <w:spacing w:after="0" w:line="240" w:lineRule="auto"/>
        <w:jc w:val="thaiDistribute"/>
        <w:rPr>
          <w:rFonts w:ascii="TH SarabunPSK" w:hAnsi="TH SarabunPSK" w:cs="TH SarabunPSK"/>
          <w:color w:val="000000"/>
          <w:spacing w:val="-4"/>
          <w:sz w:val="32"/>
          <w:szCs w:val="32"/>
        </w:rPr>
      </w:pPr>
      <w:r>
        <w:rPr>
          <w:rFonts w:ascii="TH SarabunPSK" w:hAnsi="TH SarabunPSK" w:cs="TH SarabunPSK"/>
          <w:color w:val="000000"/>
          <w:sz w:val="32"/>
          <w:szCs w:val="32"/>
          <w:cs/>
        </w:rPr>
        <w:tab/>
      </w:r>
      <w:r w:rsidR="00F40272">
        <w:rPr>
          <w:rFonts w:ascii="TH SarabunPSK" w:hAnsi="TH SarabunPSK" w:cs="TH SarabunPSK"/>
          <w:color w:val="000000"/>
          <w:sz w:val="32"/>
          <w:szCs w:val="32"/>
          <w:cs/>
        </w:rPr>
        <w:t>10</w:t>
      </w:r>
      <w:r w:rsidR="00813420">
        <w:rPr>
          <w:rFonts w:ascii="TH SarabunPSK" w:hAnsi="TH SarabunPSK" w:cs="TH SarabunPSK" w:hint="cs"/>
          <w:color w:val="000000"/>
          <w:sz w:val="32"/>
          <w:szCs w:val="32"/>
          <w:cs/>
        </w:rPr>
        <w:t>)</w:t>
      </w:r>
      <w:r w:rsidR="00F40272">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r>
      <w:r w:rsidR="00F6268A" w:rsidRPr="00F6268A">
        <w:rPr>
          <w:rFonts w:ascii="TH SarabunPSK" w:hAnsi="TH SarabunPSK" w:cs="TH SarabunPSK"/>
          <w:color w:val="000000"/>
          <w:spacing w:val="-4"/>
          <w:sz w:val="32"/>
          <w:szCs w:val="32"/>
          <w:cs/>
        </w:rPr>
        <w:t>ประกาศผลผู้ผ่านการฝึกอบรม</w:t>
      </w:r>
    </w:p>
    <w:p w:rsidR="00F6268A" w:rsidRPr="00F6268A" w:rsidRDefault="00F6268A" w:rsidP="00292ECA">
      <w:pPr>
        <w:tabs>
          <w:tab w:val="left" w:pos="851"/>
          <w:tab w:val="left" w:pos="993"/>
          <w:tab w:val="left" w:pos="1418"/>
          <w:tab w:val="left" w:pos="1843"/>
        </w:tabs>
        <w:spacing w:after="0" w:line="240" w:lineRule="auto"/>
        <w:jc w:val="thaiDistribute"/>
        <w:rPr>
          <w:rFonts w:ascii="TH SarabunPSK" w:hAnsi="TH SarabunPSK" w:cs="TH SarabunPSK"/>
          <w:color w:val="000000"/>
          <w:spacing w:val="-4"/>
          <w:sz w:val="32"/>
          <w:szCs w:val="32"/>
        </w:rPr>
      </w:pPr>
      <w:r w:rsidRPr="00F6268A">
        <w:rPr>
          <w:rFonts w:ascii="TH SarabunPSK" w:hAnsi="TH SarabunPSK" w:cs="TH SarabunPSK"/>
          <w:color w:val="000000"/>
          <w:spacing w:val="-4"/>
          <w:sz w:val="32"/>
          <w:szCs w:val="32"/>
          <w:cs/>
        </w:rPr>
        <w:tab/>
      </w:r>
      <w:r w:rsidRPr="00F6268A">
        <w:rPr>
          <w:rFonts w:ascii="TH SarabunPSK" w:hAnsi="TH SarabunPSK" w:cs="TH SarabunPSK"/>
          <w:color w:val="000000"/>
          <w:spacing w:val="-4"/>
          <w:sz w:val="32"/>
          <w:szCs w:val="32"/>
          <w:cs/>
        </w:rPr>
        <w:tab/>
      </w:r>
      <w:r w:rsidR="005409BE">
        <w:rPr>
          <w:rFonts w:ascii="TH SarabunPSK" w:hAnsi="TH SarabunPSK" w:cs="TH SarabunPSK" w:hint="cs"/>
          <w:color w:val="000000"/>
          <w:spacing w:val="-4"/>
          <w:sz w:val="32"/>
          <w:szCs w:val="32"/>
          <w:cs/>
        </w:rPr>
        <w:tab/>
      </w:r>
      <w:r w:rsidR="00292ECA">
        <w:rPr>
          <w:rFonts w:ascii="TH SarabunPSK" w:hAnsi="TH SarabunPSK" w:cs="TH SarabunPSK" w:hint="cs"/>
          <w:color w:val="000000"/>
          <w:spacing w:val="-4"/>
          <w:sz w:val="32"/>
          <w:szCs w:val="32"/>
          <w:cs/>
        </w:rPr>
        <w:t>(</w:t>
      </w:r>
      <w:r w:rsidRPr="00F6268A">
        <w:rPr>
          <w:rFonts w:ascii="TH SarabunPSK" w:hAnsi="TH SarabunPSK" w:cs="TH SarabunPSK"/>
          <w:color w:val="000000"/>
          <w:spacing w:val="-4"/>
          <w:sz w:val="32"/>
          <w:szCs w:val="32"/>
          <w:cs/>
        </w:rPr>
        <w:t xml:space="preserve">1) </w:t>
      </w:r>
      <w:r w:rsidR="00292ECA">
        <w:rPr>
          <w:rFonts w:ascii="TH SarabunPSK" w:hAnsi="TH SarabunPSK" w:cs="TH SarabunPSK" w:hint="cs"/>
          <w:color w:val="000000"/>
          <w:spacing w:val="-4"/>
          <w:sz w:val="32"/>
          <w:szCs w:val="32"/>
          <w:cs/>
        </w:rPr>
        <w:tab/>
      </w:r>
      <w:r w:rsidRPr="00F6268A">
        <w:rPr>
          <w:rFonts w:ascii="TH SarabunPSK" w:hAnsi="TH SarabunPSK" w:cs="TH SarabunPSK"/>
          <w:color w:val="000000"/>
          <w:spacing w:val="-4"/>
          <w:sz w:val="32"/>
          <w:szCs w:val="32"/>
          <w:cs/>
        </w:rPr>
        <w:t>จัดทำวุฒิบัตรผู้ผ่านการฝึกอบรมซึ่งออกโดยกรมพัฒนาฝีมือแรงงาน</w:t>
      </w:r>
    </w:p>
    <w:p w:rsidR="00F6268A" w:rsidRPr="00F6268A" w:rsidRDefault="00F6268A" w:rsidP="00292ECA">
      <w:pPr>
        <w:tabs>
          <w:tab w:val="left" w:pos="851"/>
          <w:tab w:val="left" w:pos="993"/>
          <w:tab w:val="left" w:pos="1418"/>
          <w:tab w:val="left" w:pos="1843"/>
        </w:tabs>
        <w:spacing w:after="0" w:line="240" w:lineRule="auto"/>
        <w:jc w:val="thaiDistribute"/>
        <w:rPr>
          <w:rFonts w:ascii="TH SarabunPSK" w:hAnsi="TH SarabunPSK" w:cs="TH SarabunPSK"/>
          <w:color w:val="000000"/>
          <w:spacing w:val="-4"/>
          <w:sz w:val="32"/>
          <w:szCs w:val="32"/>
        </w:rPr>
      </w:pPr>
      <w:r w:rsidRPr="00F6268A">
        <w:rPr>
          <w:rFonts w:ascii="TH SarabunPSK" w:hAnsi="TH SarabunPSK" w:cs="TH SarabunPSK"/>
          <w:color w:val="000000"/>
          <w:spacing w:val="-4"/>
          <w:sz w:val="32"/>
          <w:szCs w:val="32"/>
          <w:cs/>
        </w:rPr>
        <w:tab/>
      </w:r>
      <w:r w:rsidRPr="00F6268A">
        <w:rPr>
          <w:rFonts w:ascii="TH SarabunPSK" w:hAnsi="TH SarabunPSK" w:cs="TH SarabunPSK"/>
          <w:color w:val="000000"/>
          <w:spacing w:val="-4"/>
          <w:sz w:val="32"/>
          <w:szCs w:val="32"/>
          <w:cs/>
        </w:rPr>
        <w:tab/>
      </w:r>
      <w:r w:rsidR="005409BE">
        <w:rPr>
          <w:rFonts w:ascii="TH SarabunPSK" w:hAnsi="TH SarabunPSK" w:cs="TH SarabunPSK" w:hint="cs"/>
          <w:color w:val="000000"/>
          <w:spacing w:val="-4"/>
          <w:sz w:val="32"/>
          <w:szCs w:val="32"/>
          <w:cs/>
        </w:rPr>
        <w:tab/>
      </w:r>
      <w:r w:rsidR="00292ECA">
        <w:rPr>
          <w:rFonts w:ascii="TH SarabunPSK" w:hAnsi="TH SarabunPSK" w:cs="TH SarabunPSK" w:hint="cs"/>
          <w:color w:val="000000"/>
          <w:spacing w:val="-4"/>
          <w:sz w:val="32"/>
          <w:szCs w:val="32"/>
          <w:cs/>
        </w:rPr>
        <w:t>(</w:t>
      </w:r>
      <w:r w:rsidRPr="00F6268A">
        <w:rPr>
          <w:rFonts w:ascii="TH SarabunPSK" w:hAnsi="TH SarabunPSK" w:cs="TH SarabunPSK"/>
          <w:color w:val="000000"/>
          <w:spacing w:val="-4"/>
          <w:sz w:val="32"/>
          <w:szCs w:val="32"/>
          <w:cs/>
        </w:rPr>
        <w:t xml:space="preserve">2) </w:t>
      </w:r>
      <w:r w:rsidR="00292ECA">
        <w:rPr>
          <w:rFonts w:ascii="TH SarabunPSK" w:hAnsi="TH SarabunPSK" w:cs="TH SarabunPSK" w:hint="cs"/>
          <w:color w:val="000000"/>
          <w:spacing w:val="-4"/>
          <w:sz w:val="32"/>
          <w:szCs w:val="32"/>
          <w:cs/>
        </w:rPr>
        <w:tab/>
      </w:r>
      <w:r w:rsidRPr="00F6268A">
        <w:rPr>
          <w:rFonts w:ascii="TH SarabunPSK" w:hAnsi="TH SarabunPSK" w:cs="TH SarabunPSK"/>
          <w:color w:val="000000"/>
          <w:spacing w:val="-4"/>
          <w:sz w:val="32"/>
          <w:szCs w:val="32"/>
          <w:cs/>
        </w:rPr>
        <w:t xml:space="preserve">จัดทำเอกสารรับรองช่างเชื่อมมาตรฐานสากล </w:t>
      </w:r>
      <w:r w:rsidRPr="00F6268A">
        <w:rPr>
          <w:rFonts w:ascii="TH SarabunPSK" w:hAnsi="TH SarabunPSK" w:cs="TH SarabunPSK"/>
          <w:color w:val="000000"/>
          <w:spacing w:val="-4"/>
          <w:sz w:val="32"/>
          <w:szCs w:val="32"/>
        </w:rPr>
        <w:t xml:space="preserve">(ISO </w:t>
      </w:r>
      <w:r w:rsidRPr="00F6268A">
        <w:rPr>
          <w:rFonts w:ascii="TH SarabunPSK" w:hAnsi="TH SarabunPSK" w:cs="TH SarabunPSK"/>
          <w:color w:val="000000"/>
          <w:spacing w:val="-4"/>
          <w:sz w:val="32"/>
          <w:szCs w:val="32"/>
          <w:cs/>
        </w:rPr>
        <w:t>9606-1)</w:t>
      </w:r>
    </w:p>
    <w:p w:rsidR="00F6268A" w:rsidRPr="00F6268A" w:rsidRDefault="00F6268A" w:rsidP="00292ECA">
      <w:pPr>
        <w:tabs>
          <w:tab w:val="left" w:pos="851"/>
          <w:tab w:val="left" w:pos="993"/>
          <w:tab w:val="left" w:pos="1418"/>
          <w:tab w:val="left" w:pos="1843"/>
        </w:tabs>
        <w:spacing w:after="0" w:line="240" w:lineRule="auto"/>
        <w:jc w:val="thaiDistribute"/>
        <w:rPr>
          <w:rFonts w:ascii="TH SarabunPSK" w:hAnsi="TH SarabunPSK" w:cs="TH SarabunPSK"/>
          <w:color w:val="000000"/>
          <w:spacing w:val="-4"/>
          <w:sz w:val="32"/>
          <w:szCs w:val="32"/>
        </w:rPr>
      </w:pPr>
      <w:r w:rsidRPr="00F6268A">
        <w:rPr>
          <w:rFonts w:ascii="TH SarabunPSK" w:hAnsi="TH SarabunPSK" w:cs="TH SarabunPSK"/>
          <w:color w:val="000000"/>
          <w:spacing w:val="-4"/>
          <w:sz w:val="32"/>
          <w:szCs w:val="32"/>
          <w:cs/>
        </w:rPr>
        <w:tab/>
      </w:r>
      <w:r w:rsidRPr="00F6268A">
        <w:rPr>
          <w:rFonts w:ascii="TH SarabunPSK" w:hAnsi="TH SarabunPSK" w:cs="TH SarabunPSK"/>
          <w:color w:val="000000"/>
          <w:spacing w:val="-4"/>
          <w:sz w:val="32"/>
          <w:szCs w:val="32"/>
          <w:cs/>
        </w:rPr>
        <w:tab/>
      </w:r>
      <w:r w:rsidR="005409BE">
        <w:rPr>
          <w:rFonts w:ascii="TH SarabunPSK" w:hAnsi="TH SarabunPSK" w:cs="TH SarabunPSK" w:hint="cs"/>
          <w:color w:val="000000"/>
          <w:spacing w:val="-4"/>
          <w:sz w:val="32"/>
          <w:szCs w:val="32"/>
          <w:cs/>
        </w:rPr>
        <w:tab/>
      </w:r>
      <w:r w:rsidR="00292ECA">
        <w:rPr>
          <w:rFonts w:ascii="TH SarabunPSK" w:hAnsi="TH SarabunPSK" w:cs="TH SarabunPSK" w:hint="cs"/>
          <w:color w:val="000000"/>
          <w:spacing w:val="-4"/>
          <w:sz w:val="32"/>
          <w:szCs w:val="32"/>
          <w:cs/>
        </w:rPr>
        <w:t>(</w:t>
      </w:r>
      <w:r w:rsidRPr="00F6268A">
        <w:rPr>
          <w:rFonts w:ascii="TH SarabunPSK" w:hAnsi="TH SarabunPSK" w:cs="TH SarabunPSK"/>
          <w:color w:val="000000"/>
          <w:spacing w:val="-4"/>
          <w:sz w:val="32"/>
          <w:szCs w:val="32"/>
          <w:cs/>
        </w:rPr>
        <w:t xml:space="preserve">3) </w:t>
      </w:r>
      <w:r w:rsidR="00292ECA">
        <w:rPr>
          <w:rFonts w:ascii="TH SarabunPSK" w:hAnsi="TH SarabunPSK" w:cs="TH SarabunPSK" w:hint="cs"/>
          <w:color w:val="000000"/>
          <w:spacing w:val="-4"/>
          <w:sz w:val="32"/>
          <w:szCs w:val="32"/>
          <w:cs/>
        </w:rPr>
        <w:tab/>
      </w:r>
      <w:r w:rsidRPr="00F6268A">
        <w:rPr>
          <w:rFonts w:ascii="TH SarabunPSK" w:hAnsi="TH SarabunPSK" w:cs="TH SarabunPSK"/>
          <w:color w:val="000000"/>
          <w:spacing w:val="-4"/>
          <w:sz w:val="32"/>
          <w:szCs w:val="32"/>
          <w:cs/>
        </w:rPr>
        <w:t>จัดทำประกาศรายชื่อผู้ผ่านการฝึกอบรม</w:t>
      </w:r>
    </w:p>
    <w:p w:rsidR="00F6268A" w:rsidRPr="00F6268A" w:rsidRDefault="00F6268A" w:rsidP="00292ECA">
      <w:pPr>
        <w:tabs>
          <w:tab w:val="left" w:pos="851"/>
          <w:tab w:val="left" w:pos="993"/>
          <w:tab w:val="left" w:pos="1418"/>
          <w:tab w:val="left" w:pos="1843"/>
        </w:tabs>
        <w:spacing w:after="0" w:line="240" w:lineRule="auto"/>
        <w:jc w:val="thaiDistribute"/>
        <w:rPr>
          <w:rFonts w:ascii="TH SarabunPSK" w:hAnsi="TH SarabunPSK" w:cs="TH SarabunPSK"/>
          <w:color w:val="000000"/>
          <w:sz w:val="32"/>
          <w:szCs w:val="32"/>
          <w:cs/>
        </w:rPr>
      </w:pPr>
      <w:r w:rsidRPr="00F6268A">
        <w:rPr>
          <w:rFonts w:ascii="TH SarabunPSK" w:hAnsi="TH SarabunPSK" w:cs="TH SarabunPSK"/>
          <w:color w:val="000000"/>
          <w:spacing w:val="-4"/>
          <w:sz w:val="32"/>
          <w:szCs w:val="32"/>
          <w:cs/>
        </w:rPr>
        <w:tab/>
      </w:r>
      <w:r w:rsidRPr="00F6268A">
        <w:rPr>
          <w:rFonts w:ascii="TH SarabunPSK" w:hAnsi="TH SarabunPSK" w:cs="TH SarabunPSK"/>
          <w:color w:val="000000"/>
          <w:spacing w:val="-4"/>
          <w:sz w:val="32"/>
          <w:szCs w:val="32"/>
          <w:cs/>
        </w:rPr>
        <w:tab/>
      </w:r>
      <w:r w:rsidR="005409BE">
        <w:rPr>
          <w:rFonts w:ascii="TH SarabunPSK" w:hAnsi="TH SarabunPSK" w:cs="TH SarabunPSK" w:hint="cs"/>
          <w:color w:val="000000"/>
          <w:spacing w:val="-4"/>
          <w:sz w:val="32"/>
          <w:szCs w:val="32"/>
          <w:cs/>
        </w:rPr>
        <w:tab/>
      </w:r>
      <w:r w:rsidR="00292ECA">
        <w:rPr>
          <w:rFonts w:ascii="TH SarabunPSK" w:hAnsi="TH SarabunPSK" w:cs="TH SarabunPSK" w:hint="cs"/>
          <w:color w:val="000000"/>
          <w:spacing w:val="-4"/>
          <w:sz w:val="32"/>
          <w:szCs w:val="32"/>
          <w:cs/>
        </w:rPr>
        <w:t>(</w:t>
      </w:r>
      <w:r w:rsidRPr="00F6268A">
        <w:rPr>
          <w:rFonts w:ascii="TH SarabunPSK" w:hAnsi="TH SarabunPSK" w:cs="TH SarabunPSK"/>
          <w:color w:val="000000"/>
          <w:spacing w:val="-4"/>
          <w:sz w:val="32"/>
          <w:szCs w:val="32"/>
          <w:cs/>
        </w:rPr>
        <w:t xml:space="preserve">4) </w:t>
      </w:r>
      <w:r w:rsidR="00292ECA">
        <w:rPr>
          <w:rFonts w:ascii="TH SarabunPSK" w:hAnsi="TH SarabunPSK" w:cs="TH SarabunPSK" w:hint="cs"/>
          <w:color w:val="000000"/>
          <w:spacing w:val="-4"/>
          <w:sz w:val="32"/>
          <w:szCs w:val="32"/>
          <w:cs/>
        </w:rPr>
        <w:tab/>
      </w:r>
      <w:r w:rsidR="00292ECA" w:rsidRPr="00292ECA">
        <w:rPr>
          <w:rFonts w:ascii="TH SarabunPSK" w:hAnsi="TH SarabunPSK" w:cs="TH SarabunPSK"/>
          <w:color w:val="000000"/>
          <w:spacing w:val="-6"/>
          <w:sz w:val="32"/>
          <w:szCs w:val="32"/>
          <w:cs/>
        </w:rPr>
        <w:t>สถาบันการเชื่อมแห่งประเทศไทย</w:t>
      </w:r>
      <w:r w:rsidRPr="00292ECA">
        <w:rPr>
          <w:rFonts w:ascii="TH SarabunPSK" w:hAnsi="TH SarabunPSK" w:cs="TH SarabunPSK"/>
          <w:color w:val="000000"/>
          <w:spacing w:val="-6"/>
          <w:sz w:val="32"/>
          <w:szCs w:val="32"/>
          <w:cs/>
        </w:rPr>
        <w:t xml:space="preserve"> ออกหนังสือรับรองผู้ผ่านการฝึกอบรมช่างเชื่อม</w:t>
      </w:r>
      <w:r w:rsidR="00292ECA" w:rsidRPr="00292ECA">
        <w:rPr>
          <w:rFonts w:ascii="TH SarabunPSK" w:hAnsi="TH SarabunPSK" w:cs="TH SarabunPSK" w:hint="cs"/>
          <w:color w:val="000000"/>
          <w:spacing w:val="-6"/>
          <w:sz w:val="32"/>
          <w:szCs w:val="32"/>
          <w:cs/>
        </w:rPr>
        <w:t>ม</w:t>
      </w:r>
      <w:r w:rsidRPr="00292ECA">
        <w:rPr>
          <w:rFonts w:ascii="TH SarabunPSK" w:hAnsi="TH SarabunPSK" w:cs="TH SarabunPSK"/>
          <w:color w:val="000000"/>
          <w:spacing w:val="-6"/>
          <w:sz w:val="32"/>
          <w:szCs w:val="32"/>
          <w:cs/>
        </w:rPr>
        <w:t>าตรฐานสากล</w:t>
      </w:r>
      <w:r w:rsidRPr="00F6268A">
        <w:rPr>
          <w:rFonts w:ascii="TH SarabunPSK" w:hAnsi="TH SarabunPSK" w:cs="TH SarabunPSK"/>
          <w:color w:val="000000"/>
          <w:spacing w:val="-4"/>
          <w:sz w:val="32"/>
          <w:szCs w:val="32"/>
          <w:cs/>
        </w:rPr>
        <w:t xml:space="preserve"> โดยสถาบันการเชื่อมสากล </w:t>
      </w:r>
      <w:r w:rsidRPr="00F6268A">
        <w:rPr>
          <w:rFonts w:ascii="TH SarabunPSK" w:hAnsi="TH SarabunPSK" w:cs="TH SarabunPSK"/>
          <w:sz w:val="32"/>
          <w:szCs w:val="32"/>
        </w:rPr>
        <w:t>(International Institute of Welding</w:t>
      </w:r>
      <w:r w:rsidRPr="00F6268A">
        <w:rPr>
          <w:rFonts w:ascii="TH SarabunPSK" w:hAnsi="TH SarabunPSK" w:cs="TH SarabunPSK"/>
          <w:sz w:val="32"/>
          <w:szCs w:val="32"/>
          <w:cs/>
        </w:rPr>
        <w:t xml:space="preserve"> </w:t>
      </w:r>
      <w:r w:rsidRPr="00F6268A">
        <w:rPr>
          <w:rFonts w:ascii="TH SarabunPSK" w:hAnsi="TH SarabunPSK" w:cs="TH SarabunPSK"/>
          <w:sz w:val="32"/>
          <w:szCs w:val="32"/>
        </w:rPr>
        <w:t>Diploma)</w:t>
      </w:r>
      <w:r w:rsidRPr="00F6268A">
        <w:rPr>
          <w:rFonts w:ascii="TH SarabunPSK" w:hAnsi="TH SarabunPSK" w:cs="TH SarabunPSK"/>
          <w:color w:val="000000"/>
          <w:spacing w:val="-4"/>
          <w:sz w:val="32"/>
          <w:szCs w:val="32"/>
          <w:cs/>
        </w:rPr>
        <w:t xml:space="preserve"> </w:t>
      </w:r>
    </w:p>
    <w:p w:rsidR="00F6268A" w:rsidRDefault="005409BE" w:rsidP="00813420">
      <w:pPr>
        <w:tabs>
          <w:tab w:val="left" w:pos="993"/>
          <w:tab w:val="left" w:pos="1418"/>
          <w:tab w:val="left" w:pos="1560"/>
          <w:tab w:val="left" w:pos="1701"/>
        </w:tabs>
        <w:spacing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cs/>
        </w:rPr>
        <w:tab/>
      </w:r>
      <w:r w:rsidR="00F40272">
        <w:rPr>
          <w:rFonts w:ascii="TH SarabunPSK" w:hAnsi="TH SarabunPSK" w:cs="TH SarabunPSK"/>
          <w:color w:val="000000"/>
          <w:sz w:val="32"/>
          <w:szCs w:val="32"/>
          <w:cs/>
        </w:rPr>
        <w:t>11</w:t>
      </w:r>
      <w:r w:rsidR="00292ECA">
        <w:rPr>
          <w:rFonts w:ascii="TH SarabunPSK" w:hAnsi="TH SarabunPSK" w:cs="TH SarabunPSK" w:hint="cs"/>
          <w:color w:val="000000"/>
          <w:sz w:val="32"/>
          <w:szCs w:val="32"/>
          <w:cs/>
        </w:rPr>
        <w:t>)</w:t>
      </w:r>
      <w:r w:rsidR="00F40272">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r>
      <w:r w:rsidR="00F6268A" w:rsidRPr="00F6268A">
        <w:rPr>
          <w:rFonts w:ascii="TH SarabunPSK" w:hAnsi="TH SarabunPSK" w:cs="TH SarabunPSK"/>
          <w:color w:val="000000"/>
          <w:sz w:val="32"/>
          <w:szCs w:val="32"/>
          <w:cs/>
        </w:rPr>
        <w:t xml:space="preserve">แจ้งรายชื่อผู้สำเร็จการฝึกให้กรมการจัดหางาน  สำนักงานจัดหางานจังหวัดเพื่อหาตำแหน่งงานช่างเชื่อมจากสถานประกอบกิจการที่ต้องการช่างเชื่อมทักษะชั้นสูง </w:t>
      </w:r>
    </w:p>
    <w:p w:rsidR="00F6268A" w:rsidRPr="00292ECA" w:rsidRDefault="00F40272" w:rsidP="005409BE">
      <w:pPr>
        <w:tabs>
          <w:tab w:val="left" w:pos="567"/>
          <w:tab w:val="left" w:pos="851"/>
          <w:tab w:val="left" w:pos="993"/>
        </w:tabs>
        <w:spacing w:after="0" w:line="240" w:lineRule="auto"/>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ab/>
      </w:r>
      <w:r w:rsidR="00813420">
        <w:rPr>
          <w:rFonts w:ascii="TH SarabunPSK" w:hAnsi="TH SarabunPSK" w:cs="TH SarabunPSK"/>
          <w:b/>
          <w:bCs/>
          <w:color w:val="000000"/>
          <w:sz w:val="32"/>
          <w:szCs w:val="32"/>
        </w:rPr>
        <w:t>8.</w:t>
      </w:r>
      <w:r w:rsidR="00F6268A" w:rsidRPr="00F6268A">
        <w:rPr>
          <w:rFonts w:ascii="TH SarabunPSK" w:hAnsi="TH SarabunPSK" w:cs="TH SarabunPSK"/>
          <w:b/>
          <w:bCs/>
          <w:color w:val="000000"/>
          <w:sz w:val="32"/>
          <w:szCs w:val="32"/>
        </w:rPr>
        <w:t>2</w:t>
      </w:r>
      <w:r w:rsidR="00F6268A" w:rsidRPr="00F6268A">
        <w:rPr>
          <w:rFonts w:ascii="TH SarabunPSK" w:hAnsi="TH SarabunPSK" w:cs="TH SarabunPSK"/>
          <w:b/>
          <w:bCs/>
          <w:color w:val="000000"/>
          <w:sz w:val="32"/>
          <w:szCs w:val="32"/>
          <w:cs/>
        </w:rPr>
        <w:t xml:space="preserve"> </w:t>
      </w:r>
      <w:r w:rsidR="005409BE">
        <w:rPr>
          <w:rFonts w:ascii="TH SarabunPSK" w:hAnsi="TH SarabunPSK" w:cs="TH SarabunPSK" w:hint="cs"/>
          <w:b/>
          <w:bCs/>
          <w:color w:val="000000"/>
          <w:spacing w:val="-6"/>
          <w:sz w:val="32"/>
          <w:szCs w:val="32"/>
          <w:cs/>
        </w:rPr>
        <w:tab/>
      </w:r>
      <w:r w:rsidR="00F6268A" w:rsidRPr="00292ECA">
        <w:rPr>
          <w:rFonts w:ascii="TH SarabunPSK" w:hAnsi="TH SarabunPSK" w:cs="TH SarabunPSK"/>
          <w:b/>
          <w:bCs/>
          <w:color w:val="000000"/>
          <w:spacing w:val="-4"/>
          <w:sz w:val="32"/>
          <w:szCs w:val="32"/>
          <w:cs/>
        </w:rPr>
        <w:t>การ</w:t>
      </w:r>
      <w:r w:rsidR="00F6268A" w:rsidRPr="00292ECA">
        <w:rPr>
          <w:rFonts w:ascii="TH SarabunPSK" w:hAnsi="TH SarabunPSK" w:cs="TH SarabunPSK"/>
          <w:b/>
          <w:bCs/>
          <w:spacing w:val="-4"/>
          <w:sz w:val="32"/>
          <w:szCs w:val="32"/>
          <w:cs/>
        </w:rPr>
        <w:t>ฝึกอบรมหลักสูตรยกระดับฝีมือ</w:t>
      </w:r>
      <w:r w:rsidR="00F6268A" w:rsidRPr="00292ECA">
        <w:rPr>
          <w:rFonts w:ascii="TH SarabunPSK" w:hAnsi="TH SarabunPSK" w:cs="TH SarabunPSK"/>
          <w:b/>
          <w:bCs/>
          <w:color w:val="000000"/>
          <w:spacing w:val="-4"/>
          <w:sz w:val="32"/>
          <w:szCs w:val="32"/>
          <w:cs/>
        </w:rPr>
        <w:t>ช่างเชื่อมสากล</w:t>
      </w:r>
      <w:r w:rsidR="00F6268A" w:rsidRPr="00292ECA">
        <w:rPr>
          <w:rFonts w:ascii="TH SarabunPSK" w:hAnsi="TH SarabunPSK" w:cs="TH SarabunPSK"/>
          <w:b/>
          <w:bCs/>
          <w:spacing w:val="-4"/>
          <w:sz w:val="32"/>
          <w:szCs w:val="32"/>
          <w:cs/>
        </w:rPr>
        <w:t xml:space="preserve"> สาขาการพัฒนาช่างเชื่อมรองรับการสอบมาตรฐาน</w:t>
      </w:r>
      <w:r w:rsidR="00292ECA">
        <w:rPr>
          <w:rFonts w:ascii="TH SarabunPSK" w:hAnsi="TH SarabunPSK" w:cs="TH SarabunPSK" w:hint="cs"/>
          <w:b/>
          <w:bCs/>
          <w:spacing w:val="-4"/>
          <w:sz w:val="32"/>
          <w:szCs w:val="32"/>
          <w:cs/>
        </w:rPr>
        <w:t xml:space="preserve"> </w:t>
      </w:r>
      <w:r w:rsidR="00F6268A" w:rsidRPr="00292ECA">
        <w:rPr>
          <w:rFonts w:ascii="TH SarabunPSK" w:hAnsi="TH SarabunPSK" w:cs="TH SarabunPSK"/>
          <w:b/>
          <w:bCs/>
          <w:sz w:val="32"/>
          <w:szCs w:val="32"/>
          <w:cs/>
        </w:rPr>
        <w:t>สากลชิ้นงานต่อตัวที ระยะเวลา 18 ชม.</w:t>
      </w:r>
      <w:r w:rsidR="00F6268A" w:rsidRPr="00292ECA">
        <w:rPr>
          <w:rFonts w:ascii="TH SarabunPSK" w:hAnsi="TH SarabunPSK" w:cs="TH SarabunPSK"/>
          <w:sz w:val="32"/>
          <w:szCs w:val="32"/>
          <w:cs/>
        </w:rPr>
        <w:t xml:space="preserve"> </w:t>
      </w:r>
    </w:p>
    <w:p w:rsidR="00F6268A" w:rsidRPr="00F6268A" w:rsidRDefault="00F6268A" w:rsidP="00292ECA">
      <w:pPr>
        <w:tabs>
          <w:tab w:val="left" w:pos="993"/>
          <w:tab w:val="left" w:pos="1418"/>
        </w:tabs>
        <w:spacing w:after="0" w:line="240" w:lineRule="auto"/>
        <w:jc w:val="thaiDistribute"/>
        <w:rPr>
          <w:rFonts w:ascii="TH SarabunPSK" w:hAnsi="TH SarabunPSK" w:cs="TH SarabunPSK"/>
          <w:color w:val="000000"/>
          <w:sz w:val="32"/>
          <w:szCs w:val="32"/>
        </w:rPr>
      </w:pPr>
      <w:r w:rsidRPr="00F6268A">
        <w:rPr>
          <w:rFonts w:ascii="TH SarabunPSK" w:hAnsi="TH SarabunPSK" w:cs="TH SarabunPSK"/>
          <w:b/>
          <w:bCs/>
          <w:color w:val="000000"/>
          <w:sz w:val="32"/>
          <w:szCs w:val="32"/>
          <w:cs/>
        </w:rPr>
        <w:tab/>
      </w:r>
      <w:r w:rsidRPr="00F6268A">
        <w:rPr>
          <w:rFonts w:ascii="TH SarabunPSK" w:hAnsi="TH SarabunPSK" w:cs="TH SarabunPSK"/>
          <w:color w:val="000000"/>
          <w:sz w:val="32"/>
          <w:szCs w:val="32"/>
          <w:cs/>
        </w:rPr>
        <w:t>1</w:t>
      </w:r>
      <w:r w:rsidR="00292ECA">
        <w:rPr>
          <w:rFonts w:ascii="TH SarabunPSK" w:hAnsi="TH SarabunPSK" w:cs="TH SarabunPSK" w:hint="cs"/>
          <w:color w:val="000000"/>
          <w:sz w:val="32"/>
          <w:szCs w:val="32"/>
          <w:cs/>
        </w:rPr>
        <w:t>)</w:t>
      </w:r>
      <w:r w:rsidRPr="00F6268A">
        <w:rPr>
          <w:rFonts w:ascii="TH SarabunPSK" w:hAnsi="TH SarabunPSK" w:cs="TH SarabunPSK"/>
          <w:color w:val="000000"/>
          <w:sz w:val="32"/>
          <w:szCs w:val="32"/>
          <w:cs/>
        </w:rPr>
        <w:t xml:space="preserve"> </w:t>
      </w:r>
      <w:r w:rsidR="005409BE">
        <w:rPr>
          <w:rFonts w:ascii="TH SarabunPSK" w:hAnsi="TH SarabunPSK" w:cs="TH SarabunPSK" w:hint="cs"/>
          <w:color w:val="000000"/>
          <w:sz w:val="32"/>
          <w:szCs w:val="32"/>
          <w:cs/>
        </w:rPr>
        <w:tab/>
      </w:r>
      <w:r w:rsidRPr="00F6268A">
        <w:rPr>
          <w:rFonts w:ascii="TH SarabunPSK" w:hAnsi="TH SarabunPSK" w:cs="TH SarabunPSK"/>
          <w:color w:val="000000"/>
          <w:sz w:val="32"/>
          <w:szCs w:val="32"/>
          <w:cs/>
        </w:rPr>
        <w:t>บูรณาการความร่วมมือกับสำนักงานคณะกรรมการการอาชีวศึกษา มหาวิทยาลัย หน่วยฝึกอื่นๆ จากภาครัฐและเอกชน  สภาอุตสาหกรรม  สภาหอการค้า  องค์กรวิชาชีพ  สมาคมวิชาชีพ วิเคราะห์ความต้องการแรงงานช่างเชื่อมที่ผ่านการรับรองมาตรฐานสากล ในกระบวนการเชื่อมต่างๆ</w:t>
      </w:r>
      <w:r w:rsidRPr="00F6268A">
        <w:rPr>
          <w:rFonts w:ascii="TH SarabunPSK" w:hAnsi="TH SarabunPSK" w:cs="TH SarabunPSK"/>
          <w:color w:val="000000"/>
          <w:sz w:val="32"/>
          <w:szCs w:val="32"/>
          <w:cs/>
        </w:rPr>
        <w:tab/>
      </w:r>
    </w:p>
    <w:p w:rsidR="00F6268A" w:rsidRPr="00F6268A" w:rsidRDefault="00F6268A" w:rsidP="00292ECA">
      <w:pPr>
        <w:tabs>
          <w:tab w:val="left" w:pos="993"/>
          <w:tab w:val="left" w:pos="1418"/>
        </w:tabs>
        <w:spacing w:after="0" w:line="240" w:lineRule="auto"/>
        <w:jc w:val="thaiDistribute"/>
        <w:rPr>
          <w:rFonts w:ascii="TH SarabunPSK" w:hAnsi="TH SarabunPSK" w:cs="TH SarabunPSK"/>
          <w:color w:val="000000"/>
          <w:sz w:val="32"/>
          <w:szCs w:val="32"/>
        </w:rPr>
      </w:pPr>
      <w:r w:rsidRPr="00F6268A">
        <w:rPr>
          <w:rFonts w:ascii="TH SarabunPSK" w:hAnsi="TH SarabunPSK" w:cs="TH SarabunPSK"/>
          <w:b/>
          <w:bCs/>
          <w:color w:val="000000"/>
          <w:spacing w:val="-8"/>
          <w:sz w:val="32"/>
          <w:szCs w:val="32"/>
          <w:cs/>
        </w:rPr>
        <w:tab/>
      </w:r>
      <w:r w:rsidRPr="00F6268A">
        <w:rPr>
          <w:rFonts w:ascii="TH SarabunPSK" w:hAnsi="TH SarabunPSK" w:cs="TH SarabunPSK"/>
          <w:color w:val="000000"/>
          <w:spacing w:val="-8"/>
          <w:sz w:val="32"/>
          <w:szCs w:val="32"/>
          <w:cs/>
        </w:rPr>
        <w:t>2</w:t>
      </w:r>
      <w:r w:rsidR="00292ECA">
        <w:rPr>
          <w:rFonts w:ascii="TH SarabunPSK" w:hAnsi="TH SarabunPSK" w:cs="TH SarabunPSK" w:hint="cs"/>
          <w:color w:val="000000"/>
          <w:spacing w:val="-8"/>
          <w:sz w:val="32"/>
          <w:szCs w:val="32"/>
          <w:cs/>
        </w:rPr>
        <w:t>)</w:t>
      </w:r>
      <w:r w:rsidRPr="00F6268A">
        <w:rPr>
          <w:rFonts w:ascii="TH SarabunPSK" w:hAnsi="TH SarabunPSK" w:cs="TH SarabunPSK"/>
          <w:color w:val="000000"/>
          <w:spacing w:val="-8"/>
          <w:sz w:val="32"/>
          <w:szCs w:val="32"/>
          <w:cs/>
        </w:rPr>
        <w:t xml:space="preserve"> </w:t>
      </w:r>
      <w:r w:rsidR="005409BE">
        <w:rPr>
          <w:rFonts w:ascii="TH SarabunPSK" w:hAnsi="TH SarabunPSK" w:cs="TH SarabunPSK" w:hint="cs"/>
          <w:color w:val="000000"/>
          <w:spacing w:val="-8"/>
          <w:sz w:val="32"/>
          <w:szCs w:val="32"/>
          <w:cs/>
        </w:rPr>
        <w:tab/>
      </w:r>
      <w:r w:rsidRPr="00F6268A">
        <w:rPr>
          <w:rFonts w:ascii="TH SarabunPSK" w:hAnsi="TH SarabunPSK" w:cs="TH SarabunPSK"/>
          <w:color w:val="000000"/>
          <w:sz w:val="32"/>
          <w:szCs w:val="32"/>
          <w:cs/>
        </w:rPr>
        <w:t>ตรวจสอบความพร้อมด้านสถานที่ เครื่องจักร  เครื่องมือ  อุปกรณ์  และบุคลากรการฝึกขอ</w:t>
      </w:r>
      <w:r w:rsidR="00BC63BC">
        <w:rPr>
          <w:rFonts w:ascii="TH SarabunPSK" w:hAnsi="TH SarabunPSK" w:cs="TH SarabunPSK"/>
          <w:color w:val="000000"/>
          <w:sz w:val="32"/>
          <w:szCs w:val="32"/>
          <w:cs/>
        </w:rPr>
        <w:t>งหน่วยฝึกอบรมตามพื้นที่เป้าหมาย</w:t>
      </w:r>
      <w:r w:rsidRPr="00F6268A">
        <w:rPr>
          <w:rFonts w:ascii="TH SarabunPSK" w:hAnsi="TH SarabunPSK" w:cs="TH SarabunPSK"/>
          <w:color w:val="000000"/>
          <w:sz w:val="32"/>
          <w:szCs w:val="32"/>
          <w:cs/>
        </w:rPr>
        <w:t xml:space="preserve"> โดยศูนย์ฝึกอบรมงานเชื่อมมาตรฐานสากล สถาบันพัฒนาฝีมือแรงงาน 1 สมุทรปราการ</w:t>
      </w:r>
    </w:p>
    <w:p w:rsidR="00F6268A" w:rsidRPr="00F6268A" w:rsidRDefault="00292ECA" w:rsidP="00292ECA">
      <w:pPr>
        <w:tabs>
          <w:tab w:val="left" w:pos="993"/>
          <w:tab w:val="left" w:pos="1418"/>
          <w:tab w:val="left" w:pos="1701"/>
        </w:tabs>
        <w:spacing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rPr>
        <w:tab/>
      </w:r>
      <w:r w:rsidR="00F6268A" w:rsidRPr="00F6268A">
        <w:rPr>
          <w:rFonts w:ascii="TH SarabunPSK" w:hAnsi="TH SarabunPSK" w:cs="TH SarabunPSK"/>
          <w:color w:val="000000"/>
          <w:sz w:val="32"/>
          <w:szCs w:val="32"/>
        </w:rPr>
        <w:t>3</w:t>
      </w:r>
      <w:r>
        <w:rPr>
          <w:rFonts w:ascii="TH SarabunPSK" w:hAnsi="TH SarabunPSK" w:cs="TH SarabunPSK" w:hint="cs"/>
          <w:color w:val="000000"/>
          <w:sz w:val="32"/>
          <w:szCs w:val="32"/>
          <w:cs/>
        </w:rPr>
        <w:t>)</w:t>
      </w:r>
      <w:r w:rsidR="00F6268A" w:rsidRPr="00F6268A">
        <w:rPr>
          <w:rFonts w:ascii="TH SarabunPSK" w:hAnsi="TH SarabunPSK" w:cs="TH SarabunPSK"/>
          <w:color w:val="000000"/>
          <w:sz w:val="32"/>
          <w:szCs w:val="32"/>
          <w:cs/>
        </w:rPr>
        <w:t xml:space="preserve"> </w:t>
      </w:r>
      <w:r w:rsidR="005409BE">
        <w:rPr>
          <w:rFonts w:ascii="TH SarabunPSK" w:hAnsi="TH SarabunPSK" w:cs="TH SarabunPSK" w:hint="cs"/>
          <w:color w:val="000000"/>
          <w:sz w:val="32"/>
          <w:szCs w:val="32"/>
          <w:cs/>
        </w:rPr>
        <w:tab/>
      </w:r>
      <w:r w:rsidR="00F6268A" w:rsidRPr="00F6268A">
        <w:rPr>
          <w:rFonts w:ascii="TH SarabunPSK" w:hAnsi="TH SarabunPSK" w:cs="TH SarabunPSK"/>
          <w:color w:val="000000"/>
          <w:sz w:val="32"/>
          <w:szCs w:val="32"/>
          <w:cs/>
        </w:rPr>
        <w:t>จัดทำรายละเอียดโครงการและ</w:t>
      </w:r>
      <w:r w:rsidR="00F6268A" w:rsidRPr="00F6268A">
        <w:rPr>
          <w:rFonts w:ascii="TH SarabunPSK" w:hAnsi="TH SarabunPSK" w:cs="TH SarabunPSK"/>
          <w:sz w:val="32"/>
          <w:szCs w:val="32"/>
          <w:cs/>
        </w:rPr>
        <w:t xml:space="preserve">รายละเอียดค่าใช้จ่ายการดำเนินงาน </w:t>
      </w:r>
      <w:r w:rsidR="00F6268A" w:rsidRPr="00F6268A">
        <w:rPr>
          <w:rFonts w:ascii="TH SarabunPSK" w:hAnsi="TH SarabunPSK" w:cs="TH SarabunPSK"/>
          <w:color w:val="000000"/>
          <w:sz w:val="32"/>
          <w:szCs w:val="32"/>
          <w:cs/>
        </w:rPr>
        <w:t>เสนอผู้บริหารขออนุมัติโครงการ</w:t>
      </w:r>
    </w:p>
    <w:p w:rsidR="00F6268A" w:rsidRPr="00F6268A" w:rsidRDefault="005409BE" w:rsidP="00292ECA">
      <w:pPr>
        <w:tabs>
          <w:tab w:val="left" w:pos="993"/>
          <w:tab w:val="left" w:pos="1418"/>
          <w:tab w:val="left" w:pos="1701"/>
        </w:tabs>
        <w:spacing w:after="0" w:line="240" w:lineRule="auto"/>
        <w:jc w:val="thaiDistribute"/>
        <w:rPr>
          <w:rFonts w:ascii="TH SarabunPSK" w:hAnsi="TH SarabunPSK" w:cs="TH SarabunPSK"/>
          <w:sz w:val="32"/>
          <w:szCs w:val="32"/>
        </w:rPr>
      </w:pPr>
      <w:r>
        <w:rPr>
          <w:rFonts w:ascii="TH SarabunPSK" w:hAnsi="TH SarabunPSK" w:cs="TH SarabunPSK"/>
          <w:color w:val="000000"/>
          <w:sz w:val="32"/>
          <w:szCs w:val="32"/>
          <w:cs/>
        </w:rPr>
        <w:tab/>
      </w:r>
      <w:r w:rsidR="00F6268A" w:rsidRPr="00F6268A">
        <w:rPr>
          <w:rFonts w:ascii="TH SarabunPSK" w:hAnsi="TH SarabunPSK" w:cs="TH SarabunPSK"/>
          <w:color w:val="000000"/>
          <w:sz w:val="32"/>
          <w:szCs w:val="32"/>
          <w:cs/>
        </w:rPr>
        <w:t>4</w:t>
      </w:r>
      <w:r w:rsidR="00292ECA">
        <w:rPr>
          <w:rFonts w:ascii="TH SarabunPSK" w:hAnsi="TH SarabunPSK" w:cs="TH SarabunPSK" w:hint="cs"/>
          <w:color w:val="000000"/>
          <w:sz w:val="32"/>
          <w:szCs w:val="32"/>
          <w:cs/>
        </w:rPr>
        <w:t>)</w:t>
      </w:r>
      <w:r w:rsidR="00F6268A" w:rsidRPr="00F6268A">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ab/>
      </w:r>
      <w:r w:rsidR="00F6268A" w:rsidRPr="00F6268A">
        <w:rPr>
          <w:rFonts w:ascii="TH SarabunPSK" w:hAnsi="TH SarabunPSK" w:cs="TH SarabunPSK"/>
          <w:color w:val="000000"/>
          <w:sz w:val="32"/>
          <w:szCs w:val="32"/>
          <w:cs/>
        </w:rPr>
        <w:t>พัฒนา</w:t>
      </w:r>
      <w:r w:rsidR="00F6268A" w:rsidRPr="00F6268A">
        <w:rPr>
          <w:rFonts w:ascii="TH SarabunPSK" w:hAnsi="TH SarabunPSK" w:cs="TH SarabunPSK"/>
          <w:spacing w:val="-6"/>
          <w:sz w:val="32"/>
          <w:szCs w:val="32"/>
          <w:cs/>
        </w:rPr>
        <w:t>หลักสูตรยกระดับฝีมือ</w:t>
      </w:r>
      <w:r w:rsidR="00F6268A" w:rsidRPr="00F6268A">
        <w:rPr>
          <w:rFonts w:ascii="TH SarabunPSK" w:hAnsi="TH SarabunPSK" w:cs="TH SarabunPSK"/>
          <w:color w:val="000000"/>
          <w:sz w:val="32"/>
          <w:szCs w:val="32"/>
          <w:cs/>
        </w:rPr>
        <w:t>ช่างเชื่อมสากล</w:t>
      </w:r>
      <w:r w:rsidR="00F6268A" w:rsidRPr="00F6268A">
        <w:rPr>
          <w:rFonts w:ascii="TH SarabunPSK" w:hAnsi="TH SarabunPSK" w:cs="TH SarabunPSK"/>
          <w:spacing w:val="-6"/>
          <w:sz w:val="32"/>
          <w:szCs w:val="32"/>
          <w:cs/>
        </w:rPr>
        <w:t xml:space="preserve"> สาขาการพัฒนาช่างเชื่อมรองรับการสอบมาตรฐานสากลชิ้นงานต่อตัวที ระยะเวลา 18 ชม. </w:t>
      </w:r>
      <w:r w:rsidR="00F6268A" w:rsidRPr="00F6268A">
        <w:rPr>
          <w:rFonts w:ascii="TH SarabunPSK" w:hAnsi="TH SarabunPSK" w:cs="TH SarabunPSK"/>
          <w:sz w:val="32"/>
          <w:szCs w:val="32"/>
        </w:rPr>
        <w:t xml:space="preserve"> </w:t>
      </w:r>
      <w:r w:rsidR="00F6268A" w:rsidRPr="00F6268A">
        <w:rPr>
          <w:rFonts w:ascii="TH SarabunPSK" w:hAnsi="TH SarabunPSK" w:cs="TH SarabunPSK"/>
          <w:sz w:val="32"/>
          <w:szCs w:val="32"/>
          <w:cs/>
        </w:rPr>
        <w:t>ตามลักษณะชิ้นงานและกระบวนการเชื่อมต่างๆ และเสนออธิบดีกรมพัฒนาฝีมือแรงงานอนุมัติหลักสูตร</w:t>
      </w:r>
      <w:r w:rsidR="00F6268A" w:rsidRPr="00F6268A">
        <w:rPr>
          <w:rFonts w:ascii="TH SarabunPSK" w:hAnsi="TH SarabunPSK" w:cs="TH SarabunPSK"/>
          <w:sz w:val="32"/>
          <w:szCs w:val="32"/>
          <w:cs/>
        </w:rPr>
        <w:tab/>
      </w:r>
    </w:p>
    <w:p w:rsidR="00F6268A" w:rsidRPr="00F6268A" w:rsidRDefault="005409BE" w:rsidP="00292ECA">
      <w:pPr>
        <w:tabs>
          <w:tab w:val="left" w:pos="993"/>
          <w:tab w:val="left" w:pos="1418"/>
          <w:tab w:val="left" w:pos="1701"/>
        </w:tabs>
        <w:spacing w:after="0" w:line="240" w:lineRule="auto"/>
        <w:jc w:val="thaiDistribute"/>
        <w:rPr>
          <w:rFonts w:ascii="TH SarabunPSK" w:hAnsi="TH SarabunPSK" w:cs="TH SarabunPSK"/>
          <w:sz w:val="32"/>
          <w:szCs w:val="32"/>
          <w:cs/>
        </w:rPr>
      </w:pPr>
      <w:r>
        <w:rPr>
          <w:rFonts w:ascii="TH SarabunPSK" w:hAnsi="TH SarabunPSK" w:cs="TH SarabunPSK"/>
          <w:sz w:val="32"/>
          <w:szCs w:val="32"/>
          <w:cs/>
        </w:rPr>
        <w:tab/>
      </w:r>
      <w:r w:rsidR="00F6268A" w:rsidRPr="00F6268A">
        <w:rPr>
          <w:rFonts w:ascii="TH SarabunPSK" w:hAnsi="TH SarabunPSK" w:cs="TH SarabunPSK"/>
          <w:sz w:val="32"/>
          <w:szCs w:val="32"/>
        </w:rPr>
        <w:t>5</w:t>
      </w:r>
      <w:r w:rsidR="00292ECA">
        <w:rPr>
          <w:rFonts w:ascii="TH SarabunPSK" w:hAnsi="TH SarabunPSK" w:cs="TH SarabunPSK" w:hint="cs"/>
          <w:sz w:val="32"/>
          <w:szCs w:val="32"/>
          <w:cs/>
        </w:rPr>
        <w:t>)</w:t>
      </w:r>
      <w:r w:rsidR="00F6268A" w:rsidRPr="00F6268A">
        <w:rPr>
          <w:rFonts w:ascii="TH SarabunPSK" w:hAnsi="TH SarabunPSK" w:cs="TH SarabunPSK"/>
          <w:sz w:val="32"/>
          <w:szCs w:val="32"/>
          <w:cs/>
        </w:rPr>
        <w:t xml:space="preserve"> </w:t>
      </w:r>
      <w:r>
        <w:rPr>
          <w:rFonts w:ascii="TH SarabunPSK" w:hAnsi="TH SarabunPSK" w:cs="TH SarabunPSK" w:hint="cs"/>
          <w:sz w:val="32"/>
          <w:szCs w:val="32"/>
          <w:cs/>
        </w:rPr>
        <w:tab/>
      </w:r>
      <w:r w:rsidR="00F6268A" w:rsidRPr="00F6268A">
        <w:rPr>
          <w:rFonts w:ascii="TH SarabunPSK" w:hAnsi="TH SarabunPSK" w:cs="TH SarabunPSK"/>
          <w:sz w:val="32"/>
          <w:szCs w:val="32"/>
          <w:cs/>
        </w:rPr>
        <w:t>ดำเนินการฝึกตามเกณฑ์ประกันคุณภาพการพัฒนาฝีมือแรงงาน</w:t>
      </w:r>
      <w:r w:rsidR="00F6268A" w:rsidRPr="00F6268A">
        <w:rPr>
          <w:rFonts w:ascii="TH SarabunPSK" w:hAnsi="TH SarabunPSK" w:cs="TH SarabunPSK"/>
          <w:sz w:val="32"/>
          <w:szCs w:val="32"/>
          <w:cs/>
        </w:rPr>
        <w:tab/>
      </w:r>
    </w:p>
    <w:p w:rsidR="00F6268A" w:rsidRPr="00F6268A" w:rsidRDefault="00F6268A" w:rsidP="00292ECA">
      <w:pPr>
        <w:tabs>
          <w:tab w:val="left" w:pos="993"/>
          <w:tab w:val="left" w:pos="1418"/>
        </w:tabs>
        <w:spacing w:after="0" w:line="240" w:lineRule="auto"/>
        <w:jc w:val="thaiDistribute"/>
        <w:rPr>
          <w:rFonts w:ascii="TH SarabunPSK" w:hAnsi="TH SarabunPSK" w:cs="TH SarabunPSK"/>
          <w:color w:val="000000"/>
          <w:sz w:val="32"/>
          <w:szCs w:val="32"/>
        </w:rPr>
      </w:pPr>
      <w:r w:rsidRPr="00F6268A">
        <w:rPr>
          <w:rFonts w:ascii="TH SarabunPSK" w:hAnsi="TH SarabunPSK" w:cs="TH SarabunPSK"/>
          <w:b/>
          <w:bCs/>
          <w:color w:val="000000"/>
          <w:sz w:val="32"/>
          <w:szCs w:val="32"/>
          <w:cs/>
        </w:rPr>
        <w:tab/>
      </w:r>
      <w:r w:rsidRPr="00F6268A">
        <w:rPr>
          <w:rFonts w:ascii="TH SarabunPSK" w:hAnsi="TH SarabunPSK" w:cs="TH SarabunPSK"/>
          <w:color w:val="000000"/>
          <w:sz w:val="32"/>
          <w:szCs w:val="32"/>
        </w:rPr>
        <w:t>6</w:t>
      </w:r>
      <w:r w:rsidR="00292ECA">
        <w:rPr>
          <w:rFonts w:ascii="TH SarabunPSK" w:hAnsi="TH SarabunPSK" w:cs="TH SarabunPSK" w:hint="cs"/>
          <w:color w:val="000000"/>
          <w:sz w:val="32"/>
          <w:szCs w:val="32"/>
          <w:cs/>
        </w:rPr>
        <w:t>)</w:t>
      </w:r>
      <w:r w:rsidRPr="00F6268A">
        <w:rPr>
          <w:rFonts w:ascii="TH SarabunPSK" w:hAnsi="TH SarabunPSK" w:cs="TH SarabunPSK"/>
          <w:color w:val="000000"/>
          <w:sz w:val="32"/>
          <w:szCs w:val="32"/>
          <w:cs/>
        </w:rPr>
        <w:t xml:space="preserve"> </w:t>
      </w:r>
      <w:r w:rsidR="005409BE">
        <w:rPr>
          <w:rFonts w:ascii="TH SarabunPSK" w:hAnsi="TH SarabunPSK" w:cs="TH SarabunPSK" w:hint="cs"/>
          <w:color w:val="000000"/>
          <w:sz w:val="32"/>
          <w:szCs w:val="32"/>
          <w:cs/>
        </w:rPr>
        <w:tab/>
      </w:r>
      <w:r w:rsidRPr="00F6268A">
        <w:rPr>
          <w:rFonts w:ascii="TH SarabunPSK" w:hAnsi="TH SarabunPSK" w:cs="TH SarabunPSK"/>
          <w:color w:val="000000"/>
          <w:sz w:val="32"/>
          <w:szCs w:val="32"/>
          <w:cs/>
        </w:rPr>
        <w:t>ประเมินผล วัดผลความรู้ ความสามารถของผู้รับการฝึกอบรม  ตามข้อกำหนดการรับรอง</w:t>
      </w:r>
      <w:r w:rsidRPr="00F6268A">
        <w:rPr>
          <w:rFonts w:ascii="TH SarabunPSK" w:hAnsi="TH SarabunPSK" w:cs="TH SarabunPSK"/>
          <w:color w:val="000000"/>
          <w:sz w:val="32"/>
          <w:szCs w:val="32"/>
        </w:rPr>
        <w:br/>
      </w:r>
      <w:r w:rsidRPr="00F6268A">
        <w:rPr>
          <w:rFonts w:ascii="TH SarabunPSK" w:hAnsi="TH SarabunPSK" w:cs="TH SarabunPSK"/>
          <w:color w:val="000000"/>
          <w:sz w:val="32"/>
          <w:szCs w:val="32"/>
          <w:cs/>
        </w:rPr>
        <w:t xml:space="preserve">ช่างเชื่อมสากล </w:t>
      </w:r>
      <w:r w:rsidRPr="00F6268A">
        <w:rPr>
          <w:rFonts w:ascii="TH SarabunPSK" w:hAnsi="TH SarabunPSK" w:cs="TH SarabunPSK"/>
          <w:color w:val="000000"/>
          <w:sz w:val="32"/>
          <w:szCs w:val="32"/>
        </w:rPr>
        <w:t>(ISO 9606-1)</w:t>
      </w:r>
    </w:p>
    <w:p w:rsidR="00F6268A" w:rsidRPr="00F6268A" w:rsidRDefault="005409BE" w:rsidP="00292ECA">
      <w:pPr>
        <w:tabs>
          <w:tab w:val="left" w:pos="993"/>
          <w:tab w:val="left" w:pos="1418"/>
          <w:tab w:val="left" w:pos="1560"/>
          <w:tab w:val="left" w:pos="1701"/>
        </w:tabs>
        <w:spacing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cs/>
        </w:rPr>
        <w:tab/>
      </w:r>
      <w:r w:rsidR="00F6268A" w:rsidRPr="00F6268A">
        <w:rPr>
          <w:rFonts w:ascii="TH SarabunPSK" w:hAnsi="TH SarabunPSK" w:cs="TH SarabunPSK"/>
          <w:color w:val="000000"/>
          <w:sz w:val="32"/>
          <w:szCs w:val="32"/>
        </w:rPr>
        <w:t>7</w:t>
      </w:r>
      <w:r w:rsidR="00292ECA">
        <w:rPr>
          <w:rFonts w:ascii="TH SarabunPSK" w:hAnsi="TH SarabunPSK" w:cs="TH SarabunPSK" w:hint="cs"/>
          <w:color w:val="000000"/>
          <w:sz w:val="32"/>
          <w:szCs w:val="32"/>
          <w:cs/>
        </w:rPr>
        <w:t>)</w:t>
      </w:r>
      <w:r w:rsidR="00F6268A" w:rsidRPr="00F6268A">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ab/>
      </w:r>
      <w:r w:rsidR="00F6268A" w:rsidRPr="00F6268A">
        <w:rPr>
          <w:rFonts w:ascii="TH SarabunPSK" w:hAnsi="TH SarabunPSK" w:cs="TH SarabunPSK"/>
          <w:color w:val="000000"/>
          <w:sz w:val="32"/>
          <w:szCs w:val="32"/>
          <w:cs/>
        </w:rPr>
        <w:t>บันทึกผลการดำเนินงานในระบบรายงานผลการดำเนินงาน</w:t>
      </w:r>
    </w:p>
    <w:p w:rsidR="00F6268A" w:rsidRPr="00F6268A" w:rsidRDefault="005409BE" w:rsidP="00292ECA">
      <w:pPr>
        <w:tabs>
          <w:tab w:val="left" w:pos="993"/>
          <w:tab w:val="left" w:pos="1418"/>
          <w:tab w:val="left" w:pos="1560"/>
          <w:tab w:val="left" w:pos="1701"/>
        </w:tabs>
        <w:spacing w:after="0" w:line="240" w:lineRule="auto"/>
        <w:jc w:val="thaiDistribute"/>
        <w:rPr>
          <w:rFonts w:ascii="TH SarabunPSK" w:hAnsi="TH SarabunPSK" w:cs="TH SarabunPSK"/>
          <w:color w:val="000000"/>
          <w:spacing w:val="-4"/>
          <w:sz w:val="32"/>
          <w:szCs w:val="32"/>
        </w:rPr>
      </w:pPr>
      <w:r>
        <w:rPr>
          <w:rFonts w:ascii="TH SarabunPSK" w:hAnsi="TH SarabunPSK" w:cs="TH SarabunPSK"/>
          <w:color w:val="000000"/>
          <w:sz w:val="32"/>
          <w:szCs w:val="32"/>
          <w:cs/>
        </w:rPr>
        <w:tab/>
      </w:r>
      <w:r w:rsidR="00F6268A" w:rsidRPr="00F6268A">
        <w:rPr>
          <w:rFonts w:ascii="TH SarabunPSK" w:hAnsi="TH SarabunPSK" w:cs="TH SarabunPSK"/>
          <w:color w:val="000000"/>
          <w:sz w:val="32"/>
          <w:szCs w:val="32"/>
        </w:rPr>
        <w:t>8</w:t>
      </w:r>
      <w:r w:rsidR="00292ECA">
        <w:rPr>
          <w:rFonts w:ascii="TH SarabunPSK" w:hAnsi="TH SarabunPSK" w:cs="TH SarabunPSK" w:hint="cs"/>
          <w:color w:val="000000"/>
          <w:sz w:val="32"/>
          <w:szCs w:val="32"/>
          <w:cs/>
        </w:rPr>
        <w:t>)</w:t>
      </w:r>
      <w:r w:rsidR="00F6268A" w:rsidRPr="00F6268A">
        <w:rPr>
          <w:rFonts w:ascii="TH SarabunPSK" w:hAnsi="TH SarabunPSK" w:cs="TH SarabunPSK"/>
          <w:color w:val="000000"/>
          <w:sz w:val="32"/>
          <w:szCs w:val="32"/>
          <w:cs/>
        </w:rPr>
        <w:tab/>
      </w:r>
      <w:r w:rsidR="00F6268A" w:rsidRPr="00F6268A">
        <w:rPr>
          <w:rFonts w:ascii="TH SarabunPSK" w:hAnsi="TH SarabunPSK" w:cs="TH SarabunPSK"/>
          <w:color w:val="000000"/>
          <w:spacing w:val="-4"/>
          <w:sz w:val="32"/>
          <w:szCs w:val="32"/>
          <w:cs/>
        </w:rPr>
        <w:t>ประกาศผลผู้ผ่านการฝึกอบรม</w:t>
      </w:r>
    </w:p>
    <w:p w:rsidR="00F6268A" w:rsidRPr="00F6268A" w:rsidRDefault="00F6268A" w:rsidP="00292ECA">
      <w:pPr>
        <w:tabs>
          <w:tab w:val="left" w:pos="993"/>
          <w:tab w:val="left" w:pos="1418"/>
          <w:tab w:val="left" w:pos="1560"/>
          <w:tab w:val="left" w:pos="1701"/>
        </w:tabs>
        <w:spacing w:after="0" w:line="240" w:lineRule="auto"/>
        <w:jc w:val="thaiDistribute"/>
        <w:rPr>
          <w:rFonts w:ascii="TH SarabunPSK" w:hAnsi="TH SarabunPSK" w:cs="TH SarabunPSK"/>
          <w:color w:val="000000"/>
          <w:spacing w:val="-4"/>
          <w:sz w:val="32"/>
          <w:szCs w:val="32"/>
        </w:rPr>
      </w:pPr>
      <w:r w:rsidRPr="00F6268A">
        <w:rPr>
          <w:rFonts w:ascii="TH SarabunPSK" w:hAnsi="TH SarabunPSK" w:cs="TH SarabunPSK"/>
          <w:color w:val="000000"/>
          <w:spacing w:val="-4"/>
          <w:sz w:val="32"/>
          <w:szCs w:val="32"/>
          <w:cs/>
        </w:rPr>
        <w:tab/>
      </w:r>
      <w:r w:rsidRPr="00F6268A">
        <w:rPr>
          <w:rFonts w:ascii="TH SarabunPSK" w:hAnsi="TH SarabunPSK" w:cs="TH SarabunPSK"/>
          <w:color w:val="000000"/>
          <w:spacing w:val="-4"/>
          <w:sz w:val="32"/>
          <w:szCs w:val="32"/>
          <w:cs/>
        </w:rPr>
        <w:tab/>
      </w:r>
      <w:r w:rsidR="005409BE">
        <w:rPr>
          <w:rFonts w:ascii="TH SarabunPSK" w:hAnsi="TH SarabunPSK" w:cs="TH SarabunPSK" w:hint="cs"/>
          <w:color w:val="000000"/>
          <w:spacing w:val="-4"/>
          <w:sz w:val="32"/>
          <w:szCs w:val="32"/>
          <w:cs/>
        </w:rPr>
        <w:tab/>
      </w:r>
      <w:r w:rsidR="00292ECA">
        <w:rPr>
          <w:rFonts w:ascii="TH SarabunPSK" w:hAnsi="TH SarabunPSK" w:cs="TH SarabunPSK" w:hint="cs"/>
          <w:color w:val="000000"/>
          <w:spacing w:val="-4"/>
          <w:sz w:val="32"/>
          <w:szCs w:val="32"/>
          <w:cs/>
        </w:rPr>
        <w:t>(</w:t>
      </w:r>
      <w:r w:rsidRPr="00F6268A">
        <w:rPr>
          <w:rFonts w:ascii="TH SarabunPSK" w:hAnsi="TH SarabunPSK" w:cs="TH SarabunPSK"/>
          <w:color w:val="000000"/>
          <w:spacing w:val="-4"/>
          <w:sz w:val="32"/>
          <w:szCs w:val="32"/>
          <w:cs/>
        </w:rPr>
        <w:t>1) จัดทำวุฒิบัตรผู้ผ่านการฝึกอบรมซึ่งออกโดยกรมพัฒนาฝีมือแรงงาน</w:t>
      </w:r>
    </w:p>
    <w:p w:rsidR="00F6268A" w:rsidRDefault="00F6268A" w:rsidP="00292ECA">
      <w:pPr>
        <w:tabs>
          <w:tab w:val="left" w:pos="993"/>
          <w:tab w:val="left" w:pos="1418"/>
          <w:tab w:val="left" w:pos="1560"/>
          <w:tab w:val="left" w:pos="1701"/>
        </w:tabs>
        <w:spacing w:after="0" w:line="240" w:lineRule="auto"/>
        <w:jc w:val="thaiDistribute"/>
        <w:rPr>
          <w:rFonts w:ascii="TH SarabunPSK" w:hAnsi="TH SarabunPSK" w:cs="TH SarabunPSK"/>
          <w:color w:val="000000"/>
          <w:spacing w:val="-4"/>
          <w:sz w:val="32"/>
          <w:szCs w:val="32"/>
        </w:rPr>
      </w:pPr>
      <w:r w:rsidRPr="00F6268A">
        <w:rPr>
          <w:rFonts w:ascii="TH SarabunPSK" w:hAnsi="TH SarabunPSK" w:cs="TH SarabunPSK"/>
          <w:color w:val="000000"/>
          <w:spacing w:val="-4"/>
          <w:sz w:val="32"/>
          <w:szCs w:val="32"/>
          <w:cs/>
        </w:rPr>
        <w:tab/>
      </w:r>
      <w:r w:rsidRPr="00F6268A">
        <w:rPr>
          <w:rFonts w:ascii="TH SarabunPSK" w:hAnsi="TH SarabunPSK" w:cs="TH SarabunPSK"/>
          <w:color w:val="000000"/>
          <w:spacing w:val="-4"/>
          <w:sz w:val="32"/>
          <w:szCs w:val="32"/>
          <w:cs/>
        </w:rPr>
        <w:tab/>
      </w:r>
      <w:r w:rsidR="005409BE">
        <w:rPr>
          <w:rFonts w:ascii="TH SarabunPSK" w:hAnsi="TH SarabunPSK" w:cs="TH SarabunPSK"/>
          <w:color w:val="000000"/>
          <w:spacing w:val="-4"/>
          <w:sz w:val="32"/>
          <w:szCs w:val="32"/>
        </w:rPr>
        <w:tab/>
      </w:r>
      <w:r w:rsidR="00292ECA">
        <w:rPr>
          <w:rFonts w:ascii="TH SarabunPSK" w:hAnsi="TH SarabunPSK" w:cs="TH SarabunPSK" w:hint="cs"/>
          <w:color w:val="000000"/>
          <w:spacing w:val="-4"/>
          <w:sz w:val="32"/>
          <w:szCs w:val="32"/>
          <w:cs/>
        </w:rPr>
        <w:t>(</w:t>
      </w:r>
      <w:r w:rsidRPr="00F6268A">
        <w:rPr>
          <w:rFonts w:ascii="TH SarabunPSK" w:hAnsi="TH SarabunPSK" w:cs="TH SarabunPSK"/>
          <w:color w:val="000000"/>
          <w:spacing w:val="-4"/>
          <w:sz w:val="32"/>
          <w:szCs w:val="32"/>
        </w:rPr>
        <w:t>2</w:t>
      </w:r>
      <w:r w:rsidRPr="00F6268A">
        <w:rPr>
          <w:rFonts w:ascii="TH SarabunPSK" w:hAnsi="TH SarabunPSK" w:cs="TH SarabunPSK"/>
          <w:color w:val="000000"/>
          <w:spacing w:val="-4"/>
          <w:sz w:val="32"/>
          <w:szCs w:val="32"/>
          <w:cs/>
        </w:rPr>
        <w:t>) จัดทำประกาศรายชื่อผู้ผ่านการฝึกอบรม</w:t>
      </w:r>
    </w:p>
    <w:p w:rsidR="00F6268A" w:rsidRDefault="005409BE" w:rsidP="00292ECA">
      <w:pPr>
        <w:tabs>
          <w:tab w:val="left" w:pos="993"/>
          <w:tab w:val="left" w:pos="1418"/>
          <w:tab w:val="left" w:pos="1560"/>
          <w:tab w:val="left" w:pos="1701"/>
        </w:tabs>
        <w:spacing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cs/>
        </w:rPr>
        <w:tab/>
      </w:r>
      <w:r w:rsidR="00F6268A" w:rsidRPr="00F6268A">
        <w:rPr>
          <w:rFonts w:ascii="TH SarabunPSK" w:hAnsi="TH SarabunPSK" w:cs="TH SarabunPSK"/>
          <w:color w:val="000000"/>
          <w:sz w:val="32"/>
          <w:szCs w:val="32"/>
        </w:rPr>
        <w:t>9</w:t>
      </w:r>
      <w:r w:rsidR="00292ECA">
        <w:rPr>
          <w:rFonts w:ascii="TH SarabunPSK" w:hAnsi="TH SarabunPSK" w:cs="TH SarabunPSK" w:hint="cs"/>
          <w:color w:val="000000"/>
          <w:sz w:val="32"/>
          <w:szCs w:val="32"/>
          <w:cs/>
        </w:rPr>
        <w:t>)</w:t>
      </w:r>
      <w:r w:rsidR="00F6268A" w:rsidRPr="00F6268A">
        <w:rPr>
          <w:rFonts w:ascii="TH SarabunPSK" w:hAnsi="TH SarabunPSK" w:cs="TH SarabunPSK"/>
          <w:color w:val="000000"/>
          <w:sz w:val="32"/>
          <w:szCs w:val="32"/>
          <w:cs/>
        </w:rPr>
        <w:tab/>
        <w:t xml:space="preserve">แจ้งรายชื่อผู้สำเร็จการฝึกให้กรมการจัดหางาน  สำนักงานจัดหางานจังหวัดเพื่อหาตำแหน่งงานช่างเชื่อมจากสถานประกอบกิจการที่ต้องการช่างเชื่อมทักษะชั้นสูง </w:t>
      </w:r>
    </w:p>
    <w:p w:rsidR="00AC5119" w:rsidRDefault="00AC5119" w:rsidP="00292ECA">
      <w:pPr>
        <w:tabs>
          <w:tab w:val="left" w:pos="993"/>
          <w:tab w:val="left" w:pos="1418"/>
          <w:tab w:val="left" w:pos="1560"/>
          <w:tab w:val="left" w:pos="1701"/>
        </w:tabs>
        <w:spacing w:after="0" w:line="240" w:lineRule="auto"/>
        <w:jc w:val="thaiDistribute"/>
        <w:rPr>
          <w:rFonts w:ascii="TH SarabunPSK" w:hAnsi="TH SarabunPSK" w:cs="TH SarabunPSK"/>
          <w:color w:val="000000"/>
          <w:sz w:val="32"/>
          <w:szCs w:val="32"/>
        </w:rPr>
      </w:pPr>
    </w:p>
    <w:p w:rsidR="00AC5119" w:rsidRDefault="00AC5119" w:rsidP="00292ECA">
      <w:pPr>
        <w:tabs>
          <w:tab w:val="left" w:pos="993"/>
          <w:tab w:val="left" w:pos="1418"/>
          <w:tab w:val="left" w:pos="1560"/>
          <w:tab w:val="left" w:pos="1701"/>
        </w:tabs>
        <w:spacing w:after="0" w:line="240" w:lineRule="auto"/>
        <w:jc w:val="thaiDistribute"/>
        <w:rPr>
          <w:rFonts w:ascii="TH SarabunPSK" w:hAnsi="TH SarabunPSK" w:cs="TH SarabunPSK"/>
          <w:color w:val="000000"/>
          <w:sz w:val="32"/>
          <w:szCs w:val="32"/>
        </w:rPr>
      </w:pPr>
    </w:p>
    <w:p w:rsidR="00AC5119" w:rsidRDefault="00AC5119" w:rsidP="00292ECA">
      <w:pPr>
        <w:tabs>
          <w:tab w:val="left" w:pos="993"/>
          <w:tab w:val="left" w:pos="1418"/>
          <w:tab w:val="left" w:pos="1560"/>
          <w:tab w:val="left" w:pos="1701"/>
        </w:tabs>
        <w:spacing w:after="0" w:line="240" w:lineRule="auto"/>
        <w:jc w:val="thaiDistribute"/>
        <w:rPr>
          <w:rFonts w:ascii="TH SarabunPSK" w:hAnsi="TH SarabunPSK" w:cs="TH SarabunPSK"/>
          <w:color w:val="000000"/>
          <w:sz w:val="32"/>
          <w:szCs w:val="32"/>
        </w:rPr>
      </w:pPr>
    </w:p>
    <w:p w:rsidR="004357B3" w:rsidRDefault="004357B3" w:rsidP="00292ECA">
      <w:pPr>
        <w:tabs>
          <w:tab w:val="left" w:pos="993"/>
          <w:tab w:val="left" w:pos="1418"/>
          <w:tab w:val="left" w:pos="1560"/>
          <w:tab w:val="left" w:pos="1701"/>
        </w:tabs>
        <w:spacing w:after="0" w:line="240" w:lineRule="auto"/>
        <w:jc w:val="thaiDistribute"/>
        <w:rPr>
          <w:rFonts w:ascii="TH SarabunPSK" w:hAnsi="TH SarabunPSK" w:cs="TH SarabunPSK"/>
          <w:color w:val="000000"/>
          <w:sz w:val="32"/>
          <w:szCs w:val="32"/>
        </w:rPr>
      </w:pPr>
    </w:p>
    <w:p w:rsidR="004357B3" w:rsidRDefault="004357B3" w:rsidP="00292ECA">
      <w:pPr>
        <w:tabs>
          <w:tab w:val="left" w:pos="993"/>
          <w:tab w:val="left" w:pos="1418"/>
          <w:tab w:val="left" w:pos="1560"/>
          <w:tab w:val="left" w:pos="1701"/>
        </w:tabs>
        <w:spacing w:after="0" w:line="240" w:lineRule="auto"/>
        <w:jc w:val="thaiDistribute"/>
        <w:rPr>
          <w:rFonts w:ascii="TH SarabunPSK" w:hAnsi="TH SarabunPSK" w:cs="TH SarabunPSK"/>
          <w:color w:val="000000"/>
          <w:sz w:val="32"/>
          <w:szCs w:val="32"/>
        </w:rPr>
      </w:pPr>
    </w:p>
    <w:p w:rsidR="005409BE" w:rsidRPr="005409BE" w:rsidRDefault="00AC5119" w:rsidP="005409BE">
      <w:pPr>
        <w:spacing w:after="0" w:line="240" w:lineRule="auto"/>
        <w:rPr>
          <w:rFonts w:ascii="TH SarabunPSK" w:hAnsi="TH SarabunPSK" w:cs="TH SarabunPSK"/>
          <w:sz w:val="32"/>
          <w:szCs w:val="32"/>
          <w:u w:val="dotted"/>
        </w:rPr>
      </w:pPr>
      <w:r w:rsidRPr="00AC5119">
        <w:rPr>
          <w:rFonts w:ascii="TH SarabunPSK" w:hAnsi="TH SarabunPSK" w:cs="TH SarabunPSK" w:hint="cs"/>
          <w:b/>
          <w:bCs/>
          <w:sz w:val="32"/>
          <w:szCs w:val="32"/>
          <w:cs/>
        </w:rPr>
        <w:t>9.</w:t>
      </w:r>
      <w:r w:rsidR="005409BE" w:rsidRPr="005409BE">
        <w:rPr>
          <w:rFonts w:ascii="TH SarabunPSK" w:hAnsi="TH SarabunPSK" w:cs="TH SarabunPSK"/>
          <w:b/>
          <w:bCs/>
          <w:sz w:val="32"/>
          <w:szCs w:val="32"/>
        </w:rPr>
        <w:t xml:space="preserve"> </w:t>
      </w:r>
      <w:r w:rsidR="005409BE" w:rsidRPr="005409BE">
        <w:rPr>
          <w:rFonts w:ascii="TH SarabunPSK" w:hAnsi="TH SarabunPSK" w:cs="TH SarabunPSK"/>
          <w:b/>
          <w:bCs/>
          <w:sz w:val="32"/>
          <w:szCs w:val="32"/>
          <w:cs/>
        </w:rPr>
        <w:t>งบประมาณ</w:t>
      </w:r>
    </w:p>
    <w:p w:rsidR="00F6268A" w:rsidRPr="00F6268A" w:rsidRDefault="00F6268A" w:rsidP="00F6268A">
      <w:pPr>
        <w:tabs>
          <w:tab w:val="left" w:pos="993"/>
          <w:tab w:val="left" w:pos="1418"/>
          <w:tab w:val="left" w:pos="1701"/>
          <w:tab w:val="left" w:pos="1985"/>
          <w:tab w:val="left" w:pos="2127"/>
        </w:tabs>
        <w:spacing w:after="0" w:line="240" w:lineRule="auto"/>
        <w:jc w:val="thaiDistribute"/>
        <w:rPr>
          <w:rFonts w:ascii="TH SarabunPSK" w:hAnsi="TH SarabunPSK" w:cs="TH SarabunPSK"/>
          <w:color w:val="000000"/>
          <w:sz w:val="32"/>
          <w:szCs w:val="32"/>
        </w:rPr>
      </w:pPr>
      <w:r w:rsidRPr="00F6268A">
        <w:rPr>
          <w:rFonts w:ascii="TH SarabunPSK" w:hAnsi="TH SarabunPSK" w:cs="TH SarabunPSK"/>
          <w:color w:val="000000"/>
          <w:sz w:val="32"/>
          <w:szCs w:val="32"/>
          <w:cs/>
        </w:rPr>
        <w:tab/>
      </w:r>
      <w:r w:rsidR="00BC63BC">
        <w:rPr>
          <w:rFonts w:ascii="TH SarabunPSK" w:hAnsi="TH SarabunPSK" w:cs="TH SarabunPSK"/>
          <w:color w:val="000000"/>
          <w:spacing w:val="-6"/>
          <w:sz w:val="32"/>
          <w:szCs w:val="32"/>
          <w:cs/>
        </w:rPr>
        <w:t>งบประมาณประจำปี 2564</w:t>
      </w:r>
      <w:r w:rsidRPr="00F6268A">
        <w:rPr>
          <w:rFonts w:ascii="TH SarabunPSK" w:hAnsi="TH SarabunPSK" w:cs="TH SarabunPSK"/>
          <w:color w:val="000000"/>
          <w:spacing w:val="-6"/>
          <w:sz w:val="32"/>
          <w:szCs w:val="32"/>
          <w:cs/>
        </w:rPr>
        <w:t xml:space="preserve"> จำนวนเงิน </w:t>
      </w:r>
      <w:r w:rsidRPr="00F6268A">
        <w:rPr>
          <w:rFonts w:ascii="TH SarabunPSK" w:hAnsi="TH SarabunPSK" w:cs="TH SarabunPSK"/>
          <w:color w:val="000000"/>
          <w:spacing w:val="-6"/>
          <w:sz w:val="32"/>
          <w:szCs w:val="32"/>
        </w:rPr>
        <w:t>6,391,100</w:t>
      </w:r>
      <w:r w:rsidRPr="00F6268A">
        <w:rPr>
          <w:rFonts w:ascii="TH SarabunPSK" w:hAnsi="TH SarabunPSK" w:cs="TH SarabunPSK"/>
          <w:color w:val="000000"/>
          <w:spacing w:val="-6"/>
          <w:sz w:val="32"/>
          <w:szCs w:val="32"/>
          <w:cs/>
        </w:rPr>
        <w:t xml:space="preserve"> บาท (หกล</w:t>
      </w:r>
      <w:r w:rsidR="005409BE">
        <w:rPr>
          <w:rFonts w:ascii="TH SarabunPSK" w:hAnsi="TH SarabunPSK" w:cs="TH SarabunPSK"/>
          <w:color w:val="000000"/>
          <w:spacing w:val="-6"/>
          <w:sz w:val="32"/>
          <w:szCs w:val="32"/>
          <w:cs/>
        </w:rPr>
        <w:t>้านสามแสนเก้าหมื่นหนึ่งพันหนึ่ง</w:t>
      </w:r>
      <w:r w:rsidRPr="00F6268A">
        <w:rPr>
          <w:rFonts w:ascii="TH SarabunPSK" w:hAnsi="TH SarabunPSK" w:cs="TH SarabunPSK"/>
          <w:color w:val="000000"/>
          <w:spacing w:val="-6"/>
          <w:sz w:val="32"/>
          <w:szCs w:val="32"/>
          <w:cs/>
        </w:rPr>
        <w:t>ร้อย</w:t>
      </w:r>
      <w:r w:rsidR="005409BE">
        <w:rPr>
          <w:rFonts w:ascii="TH SarabunPSK" w:hAnsi="TH SarabunPSK" w:cs="TH SarabunPSK" w:hint="cs"/>
          <w:color w:val="000000"/>
          <w:spacing w:val="-6"/>
          <w:sz w:val="32"/>
          <w:szCs w:val="32"/>
          <w:cs/>
        </w:rPr>
        <w:br/>
      </w:r>
      <w:r w:rsidRPr="00F6268A">
        <w:rPr>
          <w:rFonts w:ascii="TH SarabunPSK" w:hAnsi="TH SarabunPSK" w:cs="TH SarabunPSK"/>
          <w:color w:val="000000"/>
          <w:spacing w:val="-6"/>
          <w:sz w:val="32"/>
          <w:szCs w:val="32"/>
          <w:cs/>
        </w:rPr>
        <w:t>บาทถ้วน)</w:t>
      </w:r>
      <w:r w:rsidRPr="00F6268A">
        <w:rPr>
          <w:rFonts w:ascii="TH SarabunPSK" w:hAnsi="TH SarabunPSK" w:cs="TH SarabunPSK"/>
          <w:color w:val="000000"/>
          <w:sz w:val="32"/>
          <w:szCs w:val="32"/>
          <w:cs/>
        </w:rPr>
        <w:t xml:space="preserve"> โดยขอเบิกจ่ายจากเงินงบประมาณปี พ.ศ. 2564 รายละเอียดดังนี้</w:t>
      </w:r>
      <w:r w:rsidR="00BC63BC">
        <w:rPr>
          <w:rFonts w:ascii="TH SarabunPSK" w:hAnsi="TH SarabunPSK" w:cs="TH SarabunPSK"/>
          <w:color w:val="000000"/>
          <w:sz w:val="32"/>
          <w:szCs w:val="32"/>
        </w:rPr>
        <w:t xml:space="preserve"> </w:t>
      </w:r>
    </w:p>
    <w:p w:rsidR="00F6268A" w:rsidRPr="00F6268A" w:rsidRDefault="00F6268A" w:rsidP="00F6268A">
      <w:pPr>
        <w:tabs>
          <w:tab w:val="left" w:pos="993"/>
          <w:tab w:val="left" w:pos="1418"/>
          <w:tab w:val="left" w:pos="1701"/>
          <w:tab w:val="left" w:pos="1985"/>
          <w:tab w:val="left" w:pos="2127"/>
        </w:tabs>
        <w:spacing w:after="0" w:line="240" w:lineRule="auto"/>
        <w:jc w:val="thaiDistribute"/>
        <w:rPr>
          <w:rFonts w:ascii="TH SarabunPSK" w:hAnsi="TH SarabunPSK" w:cs="TH SarabunPSK"/>
          <w:color w:val="000000"/>
          <w:sz w:val="32"/>
          <w:szCs w:val="32"/>
        </w:rPr>
      </w:pPr>
      <w:r w:rsidRPr="00F6268A">
        <w:rPr>
          <w:rFonts w:ascii="TH SarabunPSK" w:hAnsi="TH SarabunPSK" w:cs="TH SarabunPSK"/>
          <w:color w:val="000000"/>
          <w:sz w:val="32"/>
          <w:szCs w:val="32"/>
          <w:cs/>
        </w:rPr>
        <w:tab/>
      </w:r>
      <w:r w:rsidR="00292ECA">
        <w:rPr>
          <w:rFonts w:ascii="TH SarabunPSK" w:hAnsi="TH SarabunPSK" w:cs="TH SarabunPSK" w:hint="cs"/>
          <w:color w:val="000000"/>
          <w:sz w:val="32"/>
          <w:szCs w:val="32"/>
          <w:cs/>
        </w:rPr>
        <w:t>9.</w:t>
      </w:r>
      <w:r w:rsidRPr="00F6268A">
        <w:rPr>
          <w:rFonts w:ascii="TH SarabunPSK" w:hAnsi="TH SarabunPSK" w:cs="TH SarabunPSK"/>
          <w:color w:val="000000"/>
          <w:sz w:val="32"/>
          <w:szCs w:val="32"/>
          <w:cs/>
        </w:rPr>
        <w:t xml:space="preserve">1  </w:t>
      </w:r>
      <w:r w:rsidRPr="00F6268A">
        <w:rPr>
          <w:rFonts w:ascii="TH SarabunPSK" w:hAnsi="TH SarabunPSK" w:cs="TH SarabunPSK"/>
          <w:color w:val="000000"/>
          <w:spacing w:val="-4"/>
          <w:sz w:val="32"/>
          <w:szCs w:val="32"/>
          <w:cs/>
        </w:rPr>
        <w:t>การฝึกอบรมหลักสูตรยกระดับฝีมือช่างเชื่อมสากลตาม</w:t>
      </w:r>
      <w:r w:rsidRPr="00F6268A">
        <w:rPr>
          <w:rFonts w:ascii="TH SarabunPSK" w:hAnsi="TH SarabunPSK" w:cs="TH SarabunPSK"/>
          <w:color w:val="000000"/>
          <w:spacing w:val="-4"/>
          <w:sz w:val="32"/>
          <w:szCs w:val="32"/>
        </w:rPr>
        <w:t xml:space="preserve"> IIW-IAB089</w:t>
      </w:r>
      <w:r w:rsidRPr="00F6268A">
        <w:rPr>
          <w:rFonts w:ascii="TH SarabunPSK" w:hAnsi="TH SarabunPSK" w:cs="TH SarabunPSK"/>
          <w:color w:val="000000"/>
          <w:spacing w:val="-4"/>
          <w:sz w:val="32"/>
          <w:szCs w:val="32"/>
          <w:cs/>
        </w:rPr>
        <w:t xml:space="preserve"> สาขาช่างเชื่อมมาตรฐาน</w:t>
      </w:r>
      <w:r w:rsidRPr="00F6268A">
        <w:rPr>
          <w:rFonts w:ascii="TH SarabunPSK" w:hAnsi="TH SarabunPSK" w:cs="TH SarabunPSK"/>
          <w:color w:val="000000"/>
          <w:spacing w:val="-8"/>
          <w:sz w:val="32"/>
          <w:szCs w:val="32"/>
        </w:rPr>
        <w:br/>
      </w:r>
      <w:r w:rsidRPr="00F6268A">
        <w:rPr>
          <w:rFonts w:ascii="TH SarabunPSK" w:hAnsi="TH SarabunPSK" w:cs="TH SarabunPSK"/>
          <w:color w:val="000000"/>
          <w:spacing w:val="-8"/>
          <w:sz w:val="32"/>
          <w:szCs w:val="32"/>
          <w:cs/>
        </w:rPr>
        <w:t>สากล</w:t>
      </w:r>
      <w:r w:rsidRPr="00F6268A">
        <w:rPr>
          <w:rFonts w:ascii="TH SarabunPSK" w:hAnsi="TH SarabunPSK" w:cs="TH SarabunPSK"/>
          <w:color w:val="000000"/>
          <w:sz w:val="32"/>
          <w:szCs w:val="32"/>
          <w:cs/>
        </w:rPr>
        <w:t xml:space="preserve"> ระยะเวลา 192 ชม. </w:t>
      </w:r>
      <w:r w:rsidRPr="00F6268A">
        <w:rPr>
          <w:rFonts w:ascii="TH SarabunPSK" w:hAnsi="TH SarabunPSK" w:cs="TH SarabunPSK"/>
          <w:color w:val="000000"/>
          <w:sz w:val="32"/>
          <w:szCs w:val="32"/>
        </w:rPr>
        <w:t>8</w:t>
      </w:r>
      <w:r w:rsidRPr="00F6268A">
        <w:rPr>
          <w:rFonts w:ascii="TH SarabunPSK" w:hAnsi="TH SarabunPSK" w:cs="TH SarabunPSK"/>
          <w:color w:val="000000"/>
          <w:sz w:val="32"/>
          <w:szCs w:val="32"/>
          <w:cs/>
        </w:rPr>
        <w:t xml:space="preserve">0 คน (10 คนต่อรุ่น) จำนวน </w:t>
      </w:r>
      <w:r w:rsidRPr="00F6268A">
        <w:rPr>
          <w:rFonts w:ascii="TH SarabunPSK" w:hAnsi="TH SarabunPSK" w:cs="TH SarabunPSK"/>
          <w:color w:val="000000"/>
          <w:sz w:val="32"/>
          <w:szCs w:val="32"/>
        </w:rPr>
        <w:t>3</w:t>
      </w:r>
      <w:r w:rsidRPr="00F6268A">
        <w:rPr>
          <w:rFonts w:ascii="TH SarabunPSK" w:hAnsi="TH SarabunPSK" w:cs="TH SarabunPSK"/>
          <w:color w:val="000000"/>
          <w:sz w:val="32"/>
          <w:szCs w:val="32"/>
          <w:cs/>
        </w:rPr>
        <w:t xml:space="preserve">,455,500 บาท </w:t>
      </w:r>
    </w:p>
    <w:tbl>
      <w:tblPr>
        <w:tblStyle w:val="ad"/>
        <w:tblW w:w="0" w:type="auto"/>
        <w:tblLook w:val="04A0" w:firstRow="1" w:lastRow="0" w:firstColumn="1" w:lastColumn="0" w:noHBand="0" w:noVBand="1"/>
      </w:tblPr>
      <w:tblGrid>
        <w:gridCol w:w="7848"/>
        <w:gridCol w:w="1616"/>
      </w:tblGrid>
      <w:tr w:rsidR="00F6268A" w:rsidRPr="00F6268A" w:rsidTr="00F40272">
        <w:tc>
          <w:tcPr>
            <w:tcW w:w="7848" w:type="dxa"/>
          </w:tcPr>
          <w:p w:rsidR="00F6268A" w:rsidRPr="00F6268A" w:rsidRDefault="00F6268A" w:rsidP="00F6268A">
            <w:pPr>
              <w:tabs>
                <w:tab w:val="left" w:pos="993"/>
                <w:tab w:val="left" w:pos="1418"/>
                <w:tab w:val="left" w:pos="1701"/>
                <w:tab w:val="left" w:pos="1985"/>
                <w:tab w:val="left" w:pos="2127"/>
              </w:tabs>
              <w:jc w:val="center"/>
              <w:rPr>
                <w:rFonts w:ascii="TH SarabunPSK" w:hAnsi="TH SarabunPSK" w:cs="TH SarabunPSK"/>
                <w:color w:val="000000"/>
                <w:sz w:val="32"/>
                <w:szCs w:val="32"/>
              </w:rPr>
            </w:pPr>
            <w:r w:rsidRPr="00F6268A">
              <w:rPr>
                <w:rFonts w:ascii="TH SarabunPSK" w:hAnsi="TH SarabunPSK" w:cs="TH SarabunPSK"/>
                <w:color w:val="000000"/>
                <w:sz w:val="32"/>
                <w:szCs w:val="32"/>
                <w:cs/>
              </w:rPr>
              <w:t>รายการ</w:t>
            </w:r>
          </w:p>
        </w:tc>
        <w:tc>
          <w:tcPr>
            <w:tcW w:w="1616" w:type="dxa"/>
          </w:tcPr>
          <w:p w:rsidR="00F6268A" w:rsidRPr="00F6268A" w:rsidRDefault="00F6268A" w:rsidP="00F6268A">
            <w:pPr>
              <w:tabs>
                <w:tab w:val="left" w:pos="993"/>
                <w:tab w:val="left" w:pos="1418"/>
                <w:tab w:val="left" w:pos="1701"/>
                <w:tab w:val="left" w:pos="1985"/>
                <w:tab w:val="left" w:pos="2127"/>
              </w:tabs>
              <w:jc w:val="center"/>
              <w:rPr>
                <w:rFonts w:ascii="TH SarabunPSK" w:hAnsi="TH SarabunPSK" w:cs="TH SarabunPSK"/>
                <w:color w:val="000000"/>
                <w:sz w:val="32"/>
                <w:szCs w:val="32"/>
              </w:rPr>
            </w:pPr>
            <w:r w:rsidRPr="00F6268A">
              <w:rPr>
                <w:rFonts w:ascii="TH SarabunPSK" w:hAnsi="TH SarabunPSK" w:cs="TH SarabunPSK"/>
                <w:color w:val="000000"/>
                <w:sz w:val="32"/>
                <w:szCs w:val="32"/>
                <w:cs/>
              </w:rPr>
              <w:t>งบประมาณ</w:t>
            </w:r>
          </w:p>
        </w:tc>
      </w:tr>
      <w:tr w:rsidR="00F6268A" w:rsidRPr="00F6268A" w:rsidTr="00F40272">
        <w:tc>
          <w:tcPr>
            <w:tcW w:w="7848" w:type="dxa"/>
          </w:tcPr>
          <w:p w:rsidR="00F6268A" w:rsidRPr="00F6268A" w:rsidRDefault="00F6268A" w:rsidP="00F6268A">
            <w:pPr>
              <w:tabs>
                <w:tab w:val="left" w:pos="993"/>
                <w:tab w:val="left" w:pos="1418"/>
                <w:tab w:val="left" w:pos="1701"/>
                <w:tab w:val="left" w:pos="1985"/>
                <w:tab w:val="left" w:pos="2127"/>
              </w:tabs>
              <w:jc w:val="thaiDistribute"/>
              <w:rPr>
                <w:rFonts w:ascii="TH SarabunPSK" w:hAnsi="TH SarabunPSK" w:cs="TH SarabunPSK"/>
                <w:color w:val="000000"/>
                <w:sz w:val="32"/>
                <w:szCs w:val="32"/>
              </w:rPr>
            </w:pPr>
            <w:r w:rsidRPr="00F6268A">
              <w:rPr>
                <w:rFonts w:ascii="TH SarabunPSK" w:hAnsi="TH SarabunPSK" w:cs="TH SarabunPSK"/>
                <w:color w:val="000000"/>
                <w:sz w:val="32"/>
                <w:szCs w:val="32"/>
                <w:cs/>
              </w:rPr>
              <w:t xml:space="preserve">ค่าวัสดุฝึกอบรม </w:t>
            </w:r>
            <w:r w:rsidRPr="00F6268A">
              <w:rPr>
                <w:rFonts w:ascii="TH SarabunPSK" w:hAnsi="TH SarabunPSK" w:cs="TH SarabunPSK"/>
                <w:color w:val="000000"/>
                <w:sz w:val="32"/>
                <w:szCs w:val="32"/>
              </w:rPr>
              <w:t>20</w:t>
            </w:r>
            <w:r w:rsidRPr="00F6268A">
              <w:rPr>
                <w:rFonts w:ascii="TH SarabunPSK" w:hAnsi="TH SarabunPSK" w:cs="TH SarabunPSK"/>
                <w:color w:val="000000"/>
                <w:sz w:val="32"/>
                <w:szCs w:val="32"/>
                <w:cs/>
              </w:rPr>
              <w:t>0,000 บาท</w:t>
            </w:r>
            <w:r w:rsidRPr="00F6268A">
              <w:rPr>
                <w:rFonts w:ascii="TH SarabunPSK" w:hAnsi="TH SarabunPSK" w:cs="TH SarabunPSK"/>
                <w:color w:val="000000"/>
                <w:sz w:val="32"/>
                <w:szCs w:val="32"/>
              </w:rPr>
              <w:t xml:space="preserve"> x 8</w:t>
            </w:r>
            <w:r w:rsidRPr="00F6268A">
              <w:rPr>
                <w:rFonts w:ascii="TH SarabunPSK" w:hAnsi="TH SarabunPSK" w:cs="TH SarabunPSK"/>
                <w:color w:val="000000"/>
                <w:sz w:val="32"/>
                <w:szCs w:val="32"/>
                <w:cs/>
              </w:rPr>
              <w:t xml:space="preserve"> รุ่น</w:t>
            </w:r>
          </w:p>
        </w:tc>
        <w:tc>
          <w:tcPr>
            <w:tcW w:w="1616" w:type="dxa"/>
          </w:tcPr>
          <w:p w:rsidR="00F6268A" w:rsidRPr="00F6268A" w:rsidRDefault="00F6268A" w:rsidP="00F6268A">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rPr>
              <w:t>1</w:t>
            </w:r>
            <w:r w:rsidRPr="00F6268A">
              <w:rPr>
                <w:rFonts w:ascii="TH SarabunPSK" w:hAnsi="TH SarabunPSK" w:cs="TH SarabunPSK"/>
                <w:color w:val="000000"/>
                <w:sz w:val="32"/>
                <w:szCs w:val="32"/>
                <w:cs/>
              </w:rPr>
              <w:t>,</w:t>
            </w:r>
            <w:r w:rsidRPr="00F6268A">
              <w:rPr>
                <w:rFonts w:ascii="TH SarabunPSK" w:hAnsi="TH SarabunPSK" w:cs="TH SarabunPSK"/>
                <w:color w:val="000000"/>
                <w:sz w:val="32"/>
                <w:szCs w:val="32"/>
              </w:rPr>
              <w:t>600</w:t>
            </w:r>
            <w:r w:rsidRPr="00F6268A">
              <w:rPr>
                <w:rFonts w:ascii="TH SarabunPSK" w:hAnsi="TH SarabunPSK" w:cs="TH SarabunPSK"/>
                <w:color w:val="000000"/>
                <w:sz w:val="32"/>
                <w:szCs w:val="32"/>
                <w:cs/>
              </w:rPr>
              <w:t>,000</w:t>
            </w:r>
          </w:p>
        </w:tc>
      </w:tr>
      <w:tr w:rsidR="00F6268A" w:rsidRPr="00F6268A" w:rsidTr="00F40272">
        <w:tc>
          <w:tcPr>
            <w:tcW w:w="7848" w:type="dxa"/>
          </w:tcPr>
          <w:p w:rsidR="00F6268A" w:rsidRPr="00F6268A" w:rsidRDefault="00F6268A" w:rsidP="00F6268A">
            <w:pPr>
              <w:tabs>
                <w:tab w:val="left" w:pos="993"/>
                <w:tab w:val="left" w:pos="1418"/>
                <w:tab w:val="left" w:pos="1701"/>
                <w:tab w:val="left" w:pos="1985"/>
                <w:tab w:val="left" w:pos="2127"/>
              </w:tabs>
              <w:jc w:val="thaiDistribute"/>
              <w:rPr>
                <w:rFonts w:ascii="TH SarabunPSK" w:hAnsi="TH SarabunPSK" w:cs="TH SarabunPSK"/>
                <w:color w:val="000000"/>
                <w:sz w:val="32"/>
                <w:szCs w:val="32"/>
                <w:cs/>
              </w:rPr>
            </w:pPr>
            <w:r w:rsidRPr="00F6268A">
              <w:rPr>
                <w:rFonts w:ascii="TH SarabunPSK" w:hAnsi="TH SarabunPSK" w:cs="TH SarabunPSK"/>
                <w:color w:val="000000"/>
                <w:sz w:val="32"/>
                <w:szCs w:val="32"/>
                <w:cs/>
              </w:rPr>
              <w:t xml:space="preserve">ค่าตอบแทนวิทยากร 600 บาท </w:t>
            </w:r>
            <w:r w:rsidRPr="00F6268A">
              <w:rPr>
                <w:rFonts w:ascii="TH SarabunPSK" w:hAnsi="TH SarabunPSK" w:cs="TH SarabunPSK"/>
                <w:color w:val="000000"/>
                <w:sz w:val="32"/>
                <w:szCs w:val="32"/>
              </w:rPr>
              <w:t xml:space="preserve">x 1 </w:t>
            </w:r>
            <w:r w:rsidRPr="00F6268A">
              <w:rPr>
                <w:rFonts w:ascii="TH SarabunPSK" w:hAnsi="TH SarabunPSK" w:cs="TH SarabunPSK"/>
                <w:color w:val="000000"/>
                <w:sz w:val="32"/>
                <w:szCs w:val="32"/>
                <w:cs/>
              </w:rPr>
              <w:t xml:space="preserve">คน </w:t>
            </w:r>
            <w:r w:rsidRPr="00F6268A">
              <w:rPr>
                <w:rFonts w:ascii="TH SarabunPSK" w:hAnsi="TH SarabunPSK" w:cs="TH SarabunPSK"/>
                <w:color w:val="000000"/>
                <w:sz w:val="32"/>
                <w:szCs w:val="32"/>
              </w:rPr>
              <w:t>x</w:t>
            </w:r>
            <w:r w:rsidRPr="00F6268A">
              <w:rPr>
                <w:rFonts w:ascii="TH SarabunPSK" w:hAnsi="TH SarabunPSK" w:cs="TH SarabunPSK"/>
                <w:color w:val="000000"/>
                <w:sz w:val="32"/>
                <w:szCs w:val="32"/>
                <w:cs/>
              </w:rPr>
              <w:t xml:space="preserve"> 174 ช.ม.</w:t>
            </w:r>
            <w:r w:rsidRPr="00F6268A">
              <w:rPr>
                <w:rFonts w:ascii="TH SarabunPSK" w:hAnsi="TH SarabunPSK" w:cs="TH SarabunPSK"/>
                <w:color w:val="000000"/>
                <w:sz w:val="32"/>
                <w:szCs w:val="32"/>
              </w:rPr>
              <w:t xml:space="preserve"> x</w:t>
            </w:r>
            <w:r w:rsidRPr="00F6268A">
              <w:rPr>
                <w:rFonts w:ascii="TH SarabunPSK" w:hAnsi="TH SarabunPSK" w:cs="TH SarabunPSK"/>
                <w:color w:val="000000"/>
                <w:sz w:val="32"/>
                <w:szCs w:val="32"/>
                <w:cs/>
              </w:rPr>
              <w:t xml:space="preserve"> </w:t>
            </w:r>
            <w:r w:rsidRPr="00F6268A">
              <w:rPr>
                <w:rFonts w:ascii="TH SarabunPSK" w:hAnsi="TH SarabunPSK" w:cs="TH SarabunPSK"/>
                <w:color w:val="000000"/>
                <w:sz w:val="32"/>
                <w:szCs w:val="32"/>
              </w:rPr>
              <w:t>8</w:t>
            </w:r>
            <w:r w:rsidRPr="00F6268A">
              <w:rPr>
                <w:rFonts w:ascii="TH SarabunPSK" w:hAnsi="TH SarabunPSK" w:cs="TH SarabunPSK"/>
                <w:color w:val="000000"/>
                <w:sz w:val="32"/>
                <w:szCs w:val="32"/>
                <w:cs/>
              </w:rPr>
              <w:t xml:space="preserve"> รุ่น</w:t>
            </w:r>
          </w:p>
        </w:tc>
        <w:tc>
          <w:tcPr>
            <w:tcW w:w="1616" w:type="dxa"/>
          </w:tcPr>
          <w:p w:rsidR="00F6268A" w:rsidRPr="00F6268A" w:rsidRDefault="00F6268A" w:rsidP="00F6268A">
            <w:pPr>
              <w:tabs>
                <w:tab w:val="left" w:pos="993"/>
                <w:tab w:val="left" w:pos="1418"/>
                <w:tab w:val="left" w:pos="1701"/>
                <w:tab w:val="left" w:pos="1985"/>
                <w:tab w:val="left" w:pos="2127"/>
              </w:tabs>
              <w:jc w:val="right"/>
              <w:rPr>
                <w:rFonts w:ascii="TH SarabunPSK" w:hAnsi="TH SarabunPSK" w:cs="TH SarabunPSK"/>
                <w:color w:val="000000"/>
                <w:sz w:val="32"/>
                <w:szCs w:val="32"/>
                <w:cs/>
              </w:rPr>
            </w:pPr>
            <w:r w:rsidRPr="00F6268A">
              <w:rPr>
                <w:rFonts w:ascii="TH SarabunPSK" w:hAnsi="TH SarabunPSK" w:cs="TH SarabunPSK"/>
                <w:color w:val="000000"/>
                <w:sz w:val="32"/>
                <w:szCs w:val="32"/>
              </w:rPr>
              <w:t>835,2</w:t>
            </w:r>
            <w:r w:rsidRPr="00F6268A">
              <w:rPr>
                <w:rFonts w:ascii="TH SarabunPSK" w:hAnsi="TH SarabunPSK" w:cs="TH SarabunPSK"/>
                <w:color w:val="000000"/>
                <w:sz w:val="32"/>
                <w:szCs w:val="32"/>
                <w:cs/>
              </w:rPr>
              <w:t>00</w:t>
            </w:r>
          </w:p>
        </w:tc>
      </w:tr>
      <w:tr w:rsidR="00F6268A" w:rsidRPr="00F6268A" w:rsidTr="00F40272">
        <w:tc>
          <w:tcPr>
            <w:tcW w:w="7848" w:type="dxa"/>
          </w:tcPr>
          <w:p w:rsidR="00F6268A" w:rsidRPr="00F6268A" w:rsidRDefault="00F6268A" w:rsidP="00F6268A">
            <w:pPr>
              <w:tabs>
                <w:tab w:val="left" w:pos="993"/>
                <w:tab w:val="left" w:pos="1418"/>
                <w:tab w:val="left" w:pos="1701"/>
                <w:tab w:val="left" w:pos="1985"/>
                <w:tab w:val="left" w:pos="2127"/>
              </w:tabs>
              <w:jc w:val="thaiDistribute"/>
              <w:rPr>
                <w:rFonts w:ascii="TH SarabunPSK" w:hAnsi="TH SarabunPSK" w:cs="TH SarabunPSK"/>
                <w:color w:val="000000"/>
                <w:sz w:val="32"/>
                <w:szCs w:val="32"/>
              </w:rPr>
            </w:pPr>
            <w:r w:rsidRPr="00F6268A">
              <w:rPr>
                <w:rFonts w:ascii="TH SarabunPSK" w:hAnsi="TH SarabunPSK" w:cs="TH SarabunPSK"/>
                <w:color w:val="000000"/>
                <w:sz w:val="32"/>
                <w:szCs w:val="32"/>
                <w:cs/>
              </w:rPr>
              <w:t xml:space="preserve">ค่าตอบแทนวิทยากรในการประเมินผล 1,200 บาท </w:t>
            </w:r>
            <w:r w:rsidRPr="00F6268A">
              <w:rPr>
                <w:rFonts w:ascii="TH SarabunPSK" w:hAnsi="TH SarabunPSK" w:cs="TH SarabunPSK"/>
                <w:color w:val="000000"/>
                <w:sz w:val="32"/>
                <w:szCs w:val="32"/>
              </w:rPr>
              <w:t xml:space="preserve">x </w:t>
            </w:r>
            <w:r w:rsidRPr="00F6268A">
              <w:rPr>
                <w:rFonts w:ascii="TH SarabunPSK" w:hAnsi="TH SarabunPSK" w:cs="TH SarabunPSK"/>
                <w:color w:val="000000"/>
                <w:sz w:val="32"/>
                <w:szCs w:val="32"/>
                <w:cs/>
              </w:rPr>
              <w:t xml:space="preserve">3 คน </w:t>
            </w:r>
            <w:r w:rsidRPr="00F6268A">
              <w:rPr>
                <w:rFonts w:ascii="TH SarabunPSK" w:hAnsi="TH SarabunPSK" w:cs="TH SarabunPSK"/>
                <w:color w:val="000000"/>
                <w:sz w:val="32"/>
                <w:szCs w:val="32"/>
              </w:rPr>
              <w:t>x</w:t>
            </w:r>
            <w:r w:rsidRPr="00F6268A">
              <w:rPr>
                <w:rFonts w:ascii="TH SarabunPSK" w:hAnsi="TH SarabunPSK" w:cs="TH SarabunPSK"/>
                <w:color w:val="000000"/>
                <w:sz w:val="32"/>
                <w:szCs w:val="32"/>
                <w:cs/>
              </w:rPr>
              <w:t xml:space="preserve"> 18 ชม. </w:t>
            </w:r>
            <w:r w:rsidRPr="00F6268A">
              <w:rPr>
                <w:rFonts w:ascii="TH SarabunPSK" w:hAnsi="TH SarabunPSK" w:cs="TH SarabunPSK"/>
                <w:color w:val="000000"/>
                <w:sz w:val="32"/>
                <w:szCs w:val="32"/>
              </w:rPr>
              <w:t xml:space="preserve">x 8 </w:t>
            </w:r>
            <w:r w:rsidRPr="00F6268A">
              <w:rPr>
                <w:rFonts w:ascii="TH SarabunPSK" w:hAnsi="TH SarabunPSK" w:cs="TH SarabunPSK"/>
                <w:color w:val="000000"/>
                <w:sz w:val="32"/>
                <w:szCs w:val="32"/>
                <w:cs/>
              </w:rPr>
              <w:t>รุ่น</w:t>
            </w:r>
          </w:p>
        </w:tc>
        <w:tc>
          <w:tcPr>
            <w:tcW w:w="1616" w:type="dxa"/>
          </w:tcPr>
          <w:p w:rsidR="00F6268A" w:rsidRPr="00F6268A" w:rsidRDefault="00F6268A" w:rsidP="005409BE">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 xml:space="preserve">   </w:t>
            </w:r>
            <w:r w:rsidRPr="00F6268A">
              <w:rPr>
                <w:rFonts w:ascii="TH SarabunPSK" w:hAnsi="TH SarabunPSK" w:cs="TH SarabunPSK"/>
                <w:color w:val="000000"/>
                <w:sz w:val="32"/>
                <w:szCs w:val="32"/>
              </w:rPr>
              <w:t>51</w:t>
            </w:r>
            <w:r w:rsidRPr="00F6268A">
              <w:rPr>
                <w:rFonts w:ascii="TH SarabunPSK" w:hAnsi="TH SarabunPSK" w:cs="TH SarabunPSK"/>
                <w:color w:val="000000"/>
                <w:sz w:val="32"/>
                <w:szCs w:val="32"/>
                <w:cs/>
              </w:rPr>
              <w:t>8,</w:t>
            </w:r>
            <w:r w:rsidRPr="00F6268A">
              <w:rPr>
                <w:rFonts w:ascii="TH SarabunPSK" w:hAnsi="TH SarabunPSK" w:cs="TH SarabunPSK"/>
                <w:color w:val="000000"/>
                <w:sz w:val="32"/>
                <w:szCs w:val="32"/>
              </w:rPr>
              <w:t>4</w:t>
            </w:r>
            <w:r w:rsidRPr="00F6268A">
              <w:rPr>
                <w:rFonts w:ascii="TH SarabunPSK" w:hAnsi="TH SarabunPSK" w:cs="TH SarabunPSK"/>
                <w:color w:val="000000"/>
                <w:sz w:val="32"/>
                <w:szCs w:val="32"/>
                <w:cs/>
              </w:rPr>
              <w:t>00</w:t>
            </w:r>
          </w:p>
        </w:tc>
      </w:tr>
      <w:tr w:rsidR="00F6268A" w:rsidRPr="00F6268A" w:rsidTr="00F40272">
        <w:tc>
          <w:tcPr>
            <w:tcW w:w="7848" w:type="dxa"/>
          </w:tcPr>
          <w:p w:rsidR="00F6268A" w:rsidRPr="00F6268A" w:rsidRDefault="00F6268A" w:rsidP="00F6268A">
            <w:pPr>
              <w:tabs>
                <w:tab w:val="left" w:pos="993"/>
                <w:tab w:val="left" w:pos="1418"/>
                <w:tab w:val="left" w:pos="1701"/>
                <w:tab w:val="left" w:pos="1985"/>
                <w:tab w:val="left" w:pos="2127"/>
              </w:tabs>
              <w:jc w:val="thaiDistribute"/>
              <w:rPr>
                <w:rFonts w:ascii="TH SarabunPSK" w:hAnsi="TH SarabunPSK" w:cs="TH SarabunPSK"/>
                <w:color w:val="000000"/>
                <w:spacing w:val="-4"/>
                <w:sz w:val="32"/>
                <w:szCs w:val="32"/>
              </w:rPr>
            </w:pPr>
            <w:r w:rsidRPr="00F6268A">
              <w:rPr>
                <w:rFonts w:ascii="TH SarabunPSK" w:hAnsi="TH SarabunPSK" w:cs="TH SarabunPSK"/>
                <w:color w:val="000000"/>
                <w:sz w:val="32"/>
                <w:szCs w:val="32"/>
                <w:cs/>
              </w:rPr>
              <w:t>ค่าออกหนังสือ</w:t>
            </w:r>
            <w:r w:rsidRPr="00F6268A">
              <w:rPr>
                <w:rFonts w:ascii="TH SarabunPSK" w:hAnsi="TH SarabunPSK" w:cs="TH SarabunPSK"/>
                <w:color w:val="000000"/>
                <w:spacing w:val="-4"/>
                <w:sz w:val="32"/>
                <w:szCs w:val="32"/>
                <w:cs/>
              </w:rPr>
              <w:t xml:space="preserve">รับรองผู้ผ่านการฝึกอบรมหลักสูตรช่างเชื่อมมาตรฐานสากล </w:t>
            </w:r>
          </w:p>
          <w:p w:rsidR="00F6268A" w:rsidRPr="00F6268A" w:rsidRDefault="00F6268A" w:rsidP="00F6268A">
            <w:pPr>
              <w:tabs>
                <w:tab w:val="left" w:pos="993"/>
                <w:tab w:val="left" w:pos="1418"/>
                <w:tab w:val="left" w:pos="1701"/>
                <w:tab w:val="left" w:pos="1985"/>
                <w:tab w:val="left" w:pos="2127"/>
              </w:tabs>
              <w:jc w:val="thaiDistribute"/>
              <w:rPr>
                <w:rFonts w:ascii="TH SarabunPSK" w:hAnsi="TH SarabunPSK" w:cs="TH SarabunPSK"/>
                <w:sz w:val="32"/>
                <w:szCs w:val="32"/>
              </w:rPr>
            </w:pPr>
            <w:r w:rsidRPr="00F6268A">
              <w:rPr>
                <w:rFonts w:ascii="TH SarabunPSK" w:hAnsi="TH SarabunPSK" w:cs="TH SarabunPSK"/>
                <w:color w:val="000000"/>
                <w:spacing w:val="-4"/>
                <w:sz w:val="32"/>
                <w:szCs w:val="32"/>
                <w:cs/>
              </w:rPr>
              <w:t xml:space="preserve">โดยสถาบันการเชื่อมสากล </w:t>
            </w:r>
            <w:r w:rsidRPr="00F6268A">
              <w:rPr>
                <w:rFonts w:ascii="TH SarabunPSK" w:hAnsi="TH SarabunPSK" w:cs="TH SarabunPSK"/>
                <w:sz w:val="32"/>
                <w:szCs w:val="32"/>
              </w:rPr>
              <w:t>(International Institute of Welding</w:t>
            </w:r>
            <w:r w:rsidRPr="00F6268A">
              <w:rPr>
                <w:rFonts w:ascii="TH SarabunPSK" w:hAnsi="TH SarabunPSK" w:cs="TH SarabunPSK"/>
                <w:sz w:val="32"/>
                <w:szCs w:val="32"/>
                <w:cs/>
              </w:rPr>
              <w:t xml:space="preserve"> </w:t>
            </w:r>
            <w:r w:rsidRPr="00F6268A">
              <w:rPr>
                <w:rFonts w:ascii="TH SarabunPSK" w:hAnsi="TH SarabunPSK" w:cs="TH SarabunPSK"/>
                <w:sz w:val="32"/>
                <w:szCs w:val="32"/>
              </w:rPr>
              <w:t>Diploma)</w:t>
            </w:r>
            <w:r w:rsidRPr="00F6268A">
              <w:rPr>
                <w:rFonts w:ascii="TH SarabunPSK" w:hAnsi="TH SarabunPSK" w:cs="TH SarabunPSK"/>
                <w:sz w:val="32"/>
                <w:szCs w:val="32"/>
                <w:cs/>
              </w:rPr>
              <w:t xml:space="preserve"> </w:t>
            </w:r>
          </w:p>
          <w:p w:rsidR="00F6268A" w:rsidRPr="00F6268A" w:rsidRDefault="00F6268A" w:rsidP="00F6268A">
            <w:pPr>
              <w:tabs>
                <w:tab w:val="left" w:pos="993"/>
                <w:tab w:val="left" w:pos="1418"/>
                <w:tab w:val="left" w:pos="1701"/>
                <w:tab w:val="left" w:pos="1985"/>
                <w:tab w:val="left" w:pos="2127"/>
              </w:tabs>
              <w:jc w:val="thaiDistribute"/>
              <w:rPr>
                <w:rFonts w:ascii="TH SarabunPSK" w:hAnsi="TH SarabunPSK" w:cs="TH SarabunPSK"/>
                <w:color w:val="000000"/>
                <w:sz w:val="32"/>
                <w:szCs w:val="32"/>
              </w:rPr>
            </w:pPr>
            <w:r w:rsidRPr="00F6268A">
              <w:rPr>
                <w:rFonts w:ascii="TH SarabunPSK" w:hAnsi="TH SarabunPSK" w:cs="TH SarabunPSK"/>
                <w:sz w:val="32"/>
                <w:szCs w:val="32"/>
                <w:cs/>
              </w:rPr>
              <w:t xml:space="preserve">ตามข้อ 6.1.10 (4)  2,000 บาท </w:t>
            </w:r>
            <w:r w:rsidRPr="00F6268A">
              <w:rPr>
                <w:rFonts w:ascii="TH SarabunPSK" w:hAnsi="TH SarabunPSK" w:cs="TH SarabunPSK"/>
                <w:sz w:val="32"/>
                <w:szCs w:val="32"/>
              </w:rPr>
              <w:t>x</w:t>
            </w:r>
            <w:r w:rsidRPr="00F6268A">
              <w:rPr>
                <w:rFonts w:ascii="TH SarabunPSK" w:hAnsi="TH SarabunPSK" w:cs="TH SarabunPSK"/>
                <w:sz w:val="32"/>
                <w:szCs w:val="32"/>
                <w:cs/>
              </w:rPr>
              <w:t xml:space="preserve"> </w:t>
            </w:r>
            <w:r w:rsidRPr="00F6268A">
              <w:rPr>
                <w:rFonts w:ascii="TH SarabunPSK" w:hAnsi="TH SarabunPSK" w:cs="TH SarabunPSK"/>
                <w:sz w:val="32"/>
                <w:szCs w:val="32"/>
              </w:rPr>
              <w:t>8</w:t>
            </w:r>
            <w:r w:rsidRPr="00F6268A">
              <w:rPr>
                <w:rFonts w:ascii="TH SarabunPSK" w:hAnsi="TH SarabunPSK" w:cs="TH SarabunPSK"/>
                <w:sz w:val="32"/>
                <w:szCs w:val="32"/>
                <w:cs/>
              </w:rPr>
              <w:t>0 คน</w:t>
            </w:r>
          </w:p>
        </w:tc>
        <w:tc>
          <w:tcPr>
            <w:tcW w:w="1616" w:type="dxa"/>
          </w:tcPr>
          <w:p w:rsidR="00F6268A" w:rsidRPr="00F6268A" w:rsidRDefault="00F6268A" w:rsidP="00F6268A">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pacing w:val="-4"/>
                <w:sz w:val="32"/>
                <w:szCs w:val="32"/>
              </w:rPr>
              <w:t>16</w:t>
            </w:r>
            <w:r w:rsidRPr="00F6268A">
              <w:rPr>
                <w:rFonts w:ascii="TH SarabunPSK" w:hAnsi="TH SarabunPSK" w:cs="TH SarabunPSK"/>
                <w:color w:val="000000"/>
                <w:spacing w:val="-4"/>
                <w:sz w:val="32"/>
                <w:szCs w:val="32"/>
                <w:cs/>
              </w:rPr>
              <w:t>0,000</w:t>
            </w:r>
          </w:p>
        </w:tc>
      </w:tr>
      <w:tr w:rsidR="005409BE" w:rsidRPr="00F6268A" w:rsidTr="0046253C">
        <w:tc>
          <w:tcPr>
            <w:tcW w:w="7848" w:type="dxa"/>
          </w:tcPr>
          <w:p w:rsidR="005409BE" w:rsidRPr="00F6268A" w:rsidRDefault="005409BE" w:rsidP="0046253C">
            <w:pPr>
              <w:tabs>
                <w:tab w:val="left" w:pos="993"/>
                <w:tab w:val="left" w:pos="1418"/>
                <w:tab w:val="left" w:pos="1701"/>
                <w:tab w:val="left" w:pos="1985"/>
                <w:tab w:val="left" w:pos="2127"/>
              </w:tabs>
              <w:rPr>
                <w:rFonts w:ascii="TH SarabunPSK" w:hAnsi="TH SarabunPSK" w:cs="TH SarabunPSK"/>
                <w:sz w:val="32"/>
                <w:szCs w:val="32"/>
              </w:rPr>
            </w:pPr>
            <w:r w:rsidRPr="00F6268A">
              <w:rPr>
                <w:rFonts w:ascii="TH SarabunPSK" w:hAnsi="TH SarabunPSK" w:cs="TH SarabunPSK"/>
                <w:sz w:val="32"/>
                <w:szCs w:val="32"/>
                <w:cs/>
              </w:rPr>
              <w:t xml:space="preserve">ค่าบริหารจัดการ </w:t>
            </w:r>
          </w:p>
          <w:p w:rsidR="005409BE" w:rsidRPr="00F6268A" w:rsidRDefault="005409BE" w:rsidP="0046253C">
            <w:pPr>
              <w:tabs>
                <w:tab w:val="left" w:pos="993"/>
                <w:tab w:val="left" w:pos="1418"/>
                <w:tab w:val="left" w:pos="1701"/>
                <w:tab w:val="left" w:pos="1985"/>
                <w:tab w:val="left" w:pos="2127"/>
              </w:tabs>
              <w:rPr>
                <w:rFonts w:ascii="TH SarabunPSK" w:hAnsi="TH SarabunPSK" w:cs="TH SarabunPSK"/>
                <w:sz w:val="32"/>
                <w:szCs w:val="32"/>
              </w:rPr>
            </w:pPr>
            <w:r w:rsidRPr="00F6268A">
              <w:rPr>
                <w:rFonts w:ascii="TH SarabunPSK" w:hAnsi="TH SarabunPSK" w:cs="TH SarabunPSK"/>
                <w:sz w:val="32"/>
                <w:szCs w:val="32"/>
                <w:cs/>
              </w:rPr>
              <w:t xml:space="preserve">   - ค่าเดินทางไปราชการของเจ้าหน้าที่ศูนย์ฝึกอบรมงานเชื่อมมาตรฐานสากลจำนวน 2 คนและเจ้าหน้าที่สถาบันการเชื่อมแห่งประเทศไทยจำนวน 1 คน ทำหน้าที่ตรวจติดตามคุณภาพระหว่างการฝึกในพื้นที่เป้าหมาย </w:t>
            </w:r>
            <w:r w:rsidRPr="00F6268A">
              <w:rPr>
                <w:rFonts w:ascii="TH SarabunPSK" w:hAnsi="TH SarabunPSK" w:cs="TH SarabunPSK"/>
                <w:sz w:val="32"/>
                <w:szCs w:val="32"/>
              </w:rPr>
              <w:t>13</w:t>
            </w:r>
            <w:r w:rsidRPr="00F6268A">
              <w:rPr>
                <w:rFonts w:ascii="TH SarabunPSK" w:hAnsi="TH SarabunPSK" w:cs="TH SarabunPSK"/>
                <w:sz w:val="32"/>
                <w:szCs w:val="32"/>
                <w:cs/>
              </w:rPr>
              <w:t>,</w:t>
            </w:r>
            <w:r w:rsidRPr="00F6268A">
              <w:rPr>
                <w:rFonts w:ascii="TH SarabunPSK" w:hAnsi="TH SarabunPSK" w:cs="TH SarabunPSK"/>
                <w:sz w:val="32"/>
                <w:szCs w:val="32"/>
              </w:rPr>
              <w:t>0</w:t>
            </w:r>
            <w:r w:rsidRPr="00F6268A">
              <w:rPr>
                <w:rFonts w:ascii="TH SarabunPSK" w:hAnsi="TH SarabunPSK" w:cs="TH SarabunPSK"/>
                <w:sz w:val="32"/>
                <w:szCs w:val="32"/>
                <w:cs/>
              </w:rPr>
              <w:t xml:space="preserve">00 บาท </w:t>
            </w:r>
            <w:r w:rsidRPr="00F6268A">
              <w:rPr>
                <w:rFonts w:ascii="TH SarabunPSK" w:hAnsi="TH SarabunPSK" w:cs="TH SarabunPSK"/>
                <w:sz w:val="32"/>
                <w:szCs w:val="32"/>
              </w:rPr>
              <w:t xml:space="preserve">x 3 </w:t>
            </w:r>
            <w:r w:rsidRPr="00F6268A">
              <w:rPr>
                <w:rFonts w:ascii="TH SarabunPSK" w:hAnsi="TH SarabunPSK" w:cs="TH SarabunPSK"/>
                <w:sz w:val="32"/>
                <w:szCs w:val="32"/>
                <w:cs/>
              </w:rPr>
              <w:t>ครั้ง (ตรวจสอบสถานที่,ตรวจติดตามคุณภาพระหว่างการฝึก ,ร่วมประเมินผลการฝึก) จำนวน 8 รุ่น รวม 312,000 บาท</w:t>
            </w:r>
          </w:p>
          <w:p w:rsidR="005409BE" w:rsidRPr="00F6268A" w:rsidRDefault="005409BE" w:rsidP="0046253C">
            <w:pPr>
              <w:tabs>
                <w:tab w:val="left" w:pos="993"/>
                <w:tab w:val="left" w:pos="1418"/>
                <w:tab w:val="left" w:pos="1701"/>
                <w:tab w:val="left" w:pos="1985"/>
                <w:tab w:val="left" w:pos="2127"/>
              </w:tabs>
              <w:rPr>
                <w:rFonts w:ascii="TH SarabunPSK" w:hAnsi="TH SarabunPSK" w:cs="TH SarabunPSK"/>
                <w:color w:val="000000"/>
                <w:sz w:val="32"/>
                <w:szCs w:val="32"/>
                <w:cs/>
              </w:rPr>
            </w:pPr>
            <w:r w:rsidRPr="00F6268A">
              <w:rPr>
                <w:rFonts w:ascii="TH SarabunPSK" w:hAnsi="TH SarabunPSK" w:cs="TH SarabunPSK"/>
                <w:sz w:val="32"/>
                <w:szCs w:val="32"/>
                <w:cs/>
              </w:rPr>
              <w:t xml:space="preserve">   - ค่าวัสดุในการจัดทำเอกสารตรวจ ติดตาม ประเมินผล , ค่าเอกสารจัดทำหนังสือรับรอง</w:t>
            </w:r>
            <w:r w:rsidRPr="00F6268A">
              <w:rPr>
                <w:rFonts w:ascii="TH SarabunPSK" w:hAnsi="TH SarabunPSK" w:cs="TH SarabunPSK"/>
                <w:sz w:val="32"/>
                <w:szCs w:val="32"/>
                <w:cs/>
              </w:rPr>
              <w:br/>
              <w:t xml:space="preserve">ผู้ผ่านการสอบรับรองช่างเชื่อมสากล ตามข้อ 6.1.10 (2) จำนวน 8 รุ่น รวม 29,900 บาท </w:t>
            </w:r>
          </w:p>
        </w:tc>
        <w:tc>
          <w:tcPr>
            <w:tcW w:w="1616" w:type="dxa"/>
          </w:tcPr>
          <w:p w:rsidR="005409BE" w:rsidRPr="00F6268A" w:rsidRDefault="005409BE" w:rsidP="0046253C">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341,900</w:t>
            </w:r>
          </w:p>
        </w:tc>
      </w:tr>
      <w:tr w:rsidR="005409BE" w:rsidRPr="00F6268A" w:rsidTr="0046253C">
        <w:tc>
          <w:tcPr>
            <w:tcW w:w="7848" w:type="dxa"/>
          </w:tcPr>
          <w:p w:rsidR="005409BE" w:rsidRPr="00F6268A" w:rsidRDefault="005409BE" w:rsidP="0046253C">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รวมค่าใช้จ่าย</w:t>
            </w:r>
          </w:p>
        </w:tc>
        <w:tc>
          <w:tcPr>
            <w:tcW w:w="1616" w:type="dxa"/>
          </w:tcPr>
          <w:p w:rsidR="005409BE" w:rsidRPr="00F6268A" w:rsidRDefault="005409BE" w:rsidP="0046253C">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rPr>
              <w:t>3</w:t>
            </w:r>
            <w:r w:rsidRPr="00F6268A">
              <w:rPr>
                <w:rFonts w:ascii="TH SarabunPSK" w:hAnsi="TH SarabunPSK" w:cs="TH SarabunPSK"/>
                <w:color w:val="000000"/>
                <w:sz w:val="32"/>
                <w:szCs w:val="32"/>
                <w:cs/>
              </w:rPr>
              <w:t>,455,500</w:t>
            </w:r>
          </w:p>
        </w:tc>
      </w:tr>
      <w:tr w:rsidR="005409BE" w:rsidRPr="00F6268A" w:rsidTr="0046253C">
        <w:tc>
          <w:tcPr>
            <w:tcW w:w="7848" w:type="dxa"/>
          </w:tcPr>
          <w:p w:rsidR="005409BE" w:rsidRPr="00F6268A" w:rsidRDefault="005409BE" w:rsidP="0046253C">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ค่าใช้จ่ายต่อรุ่น</w:t>
            </w:r>
          </w:p>
        </w:tc>
        <w:tc>
          <w:tcPr>
            <w:tcW w:w="1616" w:type="dxa"/>
          </w:tcPr>
          <w:p w:rsidR="005409BE" w:rsidRPr="00F6268A" w:rsidRDefault="005409BE" w:rsidP="0046253C">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431,937.50</w:t>
            </w:r>
          </w:p>
        </w:tc>
      </w:tr>
      <w:tr w:rsidR="005409BE" w:rsidRPr="00F6268A" w:rsidTr="0046253C">
        <w:tc>
          <w:tcPr>
            <w:tcW w:w="7848" w:type="dxa"/>
          </w:tcPr>
          <w:p w:rsidR="005409BE" w:rsidRPr="00F6268A" w:rsidRDefault="005409BE" w:rsidP="0046253C">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ค่าใช้จ่ายต่อคน</w:t>
            </w:r>
          </w:p>
        </w:tc>
        <w:tc>
          <w:tcPr>
            <w:tcW w:w="1616" w:type="dxa"/>
          </w:tcPr>
          <w:p w:rsidR="005409BE" w:rsidRPr="00F6268A" w:rsidRDefault="005409BE" w:rsidP="0046253C">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43,193.75</w:t>
            </w:r>
          </w:p>
        </w:tc>
      </w:tr>
    </w:tbl>
    <w:p w:rsidR="005409BE" w:rsidRPr="00F6268A" w:rsidRDefault="005409BE" w:rsidP="00F6268A">
      <w:pPr>
        <w:tabs>
          <w:tab w:val="left" w:pos="993"/>
          <w:tab w:val="left" w:pos="1418"/>
          <w:tab w:val="left" w:pos="1701"/>
          <w:tab w:val="left" w:pos="1985"/>
          <w:tab w:val="left" w:pos="2127"/>
        </w:tabs>
        <w:spacing w:after="0" w:line="240" w:lineRule="auto"/>
        <w:jc w:val="thaiDistribute"/>
        <w:rPr>
          <w:rFonts w:ascii="TH SarabunPSK" w:hAnsi="TH SarabunPSK" w:cs="TH SarabunPSK"/>
          <w:color w:val="000000"/>
          <w:sz w:val="12"/>
          <w:szCs w:val="12"/>
        </w:rPr>
      </w:pPr>
    </w:p>
    <w:p w:rsidR="00F6268A" w:rsidRPr="00F6268A" w:rsidRDefault="00F6268A" w:rsidP="00F6268A">
      <w:pPr>
        <w:tabs>
          <w:tab w:val="left" w:pos="993"/>
          <w:tab w:val="left" w:pos="1418"/>
          <w:tab w:val="left" w:pos="1701"/>
          <w:tab w:val="left" w:pos="1985"/>
          <w:tab w:val="left" w:pos="2127"/>
        </w:tabs>
        <w:spacing w:after="0" w:line="240" w:lineRule="auto"/>
        <w:jc w:val="thaiDistribute"/>
        <w:rPr>
          <w:rFonts w:ascii="TH SarabunPSK" w:hAnsi="TH SarabunPSK" w:cs="TH SarabunPSK"/>
          <w:color w:val="000000"/>
          <w:sz w:val="8"/>
          <w:szCs w:val="8"/>
        </w:rPr>
      </w:pPr>
    </w:p>
    <w:p w:rsidR="00F6268A" w:rsidRPr="00F6268A" w:rsidRDefault="00F6268A" w:rsidP="00F6268A">
      <w:pPr>
        <w:tabs>
          <w:tab w:val="left" w:pos="993"/>
          <w:tab w:val="left" w:pos="1418"/>
          <w:tab w:val="left" w:pos="1701"/>
          <w:tab w:val="left" w:pos="1985"/>
          <w:tab w:val="left" w:pos="2127"/>
        </w:tabs>
        <w:spacing w:after="0" w:line="240" w:lineRule="auto"/>
        <w:jc w:val="thaiDistribute"/>
        <w:rPr>
          <w:rFonts w:ascii="TH SarabunPSK" w:hAnsi="TH SarabunPSK" w:cs="TH SarabunPSK"/>
          <w:color w:val="000000"/>
          <w:sz w:val="32"/>
          <w:szCs w:val="32"/>
        </w:rPr>
      </w:pPr>
      <w:r w:rsidRPr="00F6268A">
        <w:rPr>
          <w:rFonts w:ascii="TH SarabunPSK" w:hAnsi="TH SarabunPSK" w:cs="TH SarabunPSK"/>
          <w:color w:val="000000"/>
          <w:sz w:val="32"/>
          <w:szCs w:val="32"/>
          <w:cs/>
        </w:rPr>
        <w:tab/>
      </w:r>
      <w:r w:rsidR="00292ECA">
        <w:rPr>
          <w:rFonts w:ascii="TH SarabunPSK" w:hAnsi="TH SarabunPSK" w:cs="TH SarabunPSK" w:hint="cs"/>
          <w:color w:val="000000"/>
          <w:sz w:val="32"/>
          <w:szCs w:val="32"/>
          <w:cs/>
        </w:rPr>
        <w:t>9.</w:t>
      </w:r>
      <w:r w:rsidRPr="00F6268A">
        <w:rPr>
          <w:rFonts w:ascii="TH SarabunPSK" w:hAnsi="TH SarabunPSK" w:cs="TH SarabunPSK"/>
          <w:color w:val="000000"/>
          <w:sz w:val="32"/>
          <w:szCs w:val="32"/>
          <w:cs/>
        </w:rPr>
        <w:t>2  การฝึกอบรมหลักสูตรยกระดับฝีมือ</w:t>
      </w:r>
      <w:r w:rsidRPr="00F6268A">
        <w:rPr>
          <w:rFonts w:ascii="TH SarabunPSK" w:hAnsi="TH SarabunPSK" w:cs="TH SarabunPSK"/>
          <w:color w:val="000000"/>
          <w:spacing w:val="4"/>
          <w:sz w:val="32"/>
          <w:szCs w:val="32"/>
          <w:cs/>
        </w:rPr>
        <w:t>ช่างเชื่อมสากล</w:t>
      </w:r>
      <w:r w:rsidRPr="00F6268A">
        <w:rPr>
          <w:rFonts w:ascii="TH SarabunPSK" w:hAnsi="TH SarabunPSK" w:cs="TH SarabunPSK"/>
          <w:color w:val="000000"/>
          <w:sz w:val="32"/>
          <w:szCs w:val="32"/>
          <w:cs/>
        </w:rPr>
        <w:t xml:space="preserve"> </w:t>
      </w:r>
      <w:r w:rsidRPr="00F6268A">
        <w:rPr>
          <w:rFonts w:ascii="TH SarabunPSK" w:hAnsi="TH SarabunPSK" w:cs="TH SarabunPSK"/>
          <w:spacing w:val="-6"/>
          <w:sz w:val="32"/>
          <w:szCs w:val="32"/>
          <w:cs/>
        </w:rPr>
        <w:t xml:space="preserve">สาขาการพัฒนาช่างเชื่อมรองรับการสอบมาตรฐานสากลชิ้นงานต่อตัวที ระยะเวลา 18 ชม.  </w:t>
      </w:r>
      <w:r w:rsidRPr="00F6268A">
        <w:rPr>
          <w:rFonts w:ascii="TH SarabunPSK" w:hAnsi="TH SarabunPSK" w:cs="TH SarabunPSK"/>
          <w:spacing w:val="-6"/>
          <w:sz w:val="32"/>
          <w:szCs w:val="32"/>
        </w:rPr>
        <w:t>82</w:t>
      </w:r>
      <w:r w:rsidRPr="00F6268A">
        <w:rPr>
          <w:rFonts w:ascii="TH SarabunPSK" w:hAnsi="TH SarabunPSK" w:cs="TH SarabunPSK"/>
          <w:color w:val="000000"/>
          <w:sz w:val="32"/>
          <w:szCs w:val="32"/>
          <w:cs/>
        </w:rPr>
        <w:t>0 คน (10 คนต่อรุ่น) จำนวน 2,</w:t>
      </w:r>
      <w:r w:rsidRPr="00F6268A">
        <w:rPr>
          <w:rFonts w:ascii="TH SarabunPSK" w:hAnsi="TH SarabunPSK" w:cs="TH SarabunPSK"/>
          <w:color w:val="000000"/>
          <w:sz w:val="32"/>
          <w:szCs w:val="32"/>
        </w:rPr>
        <w:t>935</w:t>
      </w:r>
      <w:r w:rsidRPr="00F6268A">
        <w:rPr>
          <w:rFonts w:ascii="TH SarabunPSK" w:hAnsi="TH SarabunPSK" w:cs="TH SarabunPSK"/>
          <w:color w:val="000000"/>
          <w:sz w:val="32"/>
          <w:szCs w:val="32"/>
          <w:cs/>
        </w:rPr>
        <w:t xml:space="preserve">,600 บาท </w:t>
      </w:r>
    </w:p>
    <w:tbl>
      <w:tblPr>
        <w:tblStyle w:val="ad"/>
        <w:tblW w:w="0" w:type="auto"/>
        <w:tblLook w:val="04A0" w:firstRow="1" w:lastRow="0" w:firstColumn="1" w:lastColumn="0" w:noHBand="0" w:noVBand="1"/>
      </w:tblPr>
      <w:tblGrid>
        <w:gridCol w:w="7848"/>
        <w:gridCol w:w="1616"/>
      </w:tblGrid>
      <w:tr w:rsidR="00F6268A" w:rsidRPr="00F6268A" w:rsidTr="00F40272">
        <w:tc>
          <w:tcPr>
            <w:tcW w:w="7848" w:type="dxa"/>
          </w:tcPr>
          <w:p w:rsidR="00F6268A" w:rsidRPr="00F6268A" w:rsidRDefault="00F6268A" w:rsidP="00F6268A">
            <w:pPr>
              <w:tabs>
                <w:tab w:val="left" w:pos="993"/>
                <w:tab w:val="left" w:pos="1418"/>
                <w:tab w:val="left" w:pos="1701"/>
                <w:tab w:val="left" w:pos="1985"/>
                <w:tab w:val="left" w:pos="2127"/>
              </w:tabs>
              <w:jc w:val="center"/>
              <w:rPr>
                <w:rFonts w:ascii="TH SarabunPSK" w:hAnsi="TH SarabunPSK" w:cs="TH SarabunPSK"/>
                <w:color w:val="000000"/>
                <w:sz w:val="32"/>
                <w:szCs w:val="32"/>
              </w:rPr>
            </w:pPr>
            <w:r w:rsidRPr="00F6268A">
              <w:rPr>
                <w:rFonts w:ascii="TH SarabunPSK" w:hAnsi="TH SarabunPSK" w:cs="TH SarabunPSK"/>
                <w:color w:val="000000"/>
                <w:sz w:val="32"/>
                <w:szCs w:val="32"/>
                <w:cs/>
              </w:rPr>
              <w:t>รายการ</w:t>
            </w:r>
          </w:p>
        </w:tc>
        <w:tc>
          <w:tcPr>
            <w:tcW w:w="1616" w:type="dxa"/>
          </w:tcPr>
          <w:p w:rsidR="00F6268A" w:rsidRPr="00F6268A" w:rsidRDefault="00F6268A" w:rsidP="00F6268A">
            <w:pPr>
              <w:tabs>
                <w:tab w:val="left" w:pos="993"/>
                <w:tab w:val="left" w:pos="1418"/>
                <w:tab w:val="left" w:pos="1701"/>
                <w:tab w:val="left" w:pos="1985"/>
                <w:tab w:val="left" w:pos="2127"/>
              </w:tabs>
              <w:jc w:val="center"/>
              <w:rPr>
                <w:rFonts w:ascii="TH SarabunPSK" w:hAnsi="TH SarabunPSK" w:cs="TH SarabunPSK"/>
                <w:color w:val="000000"/>
                <w:sz w:val="32"/>
                <w:szCs w:val="32"/>
              </w:rPr>
            </w:pPr>
            <w:r w:rsidRPr="00F6268A">
              <w:rPr>
                <w:rFonts w:ascii="TH SarabunPSK" w:hAnsi="TH SarabunPSK" w:cs="TH SarabunPSK"/>
                <w:color w:val="000000"/>
                <w:sz w:val="32"/>
                <w:szCs w:val="32"/>
                <w:cs/>
              </w:rPr>
              <w:t>งบประมาณ</w:t>
            </w:r>
          </w:p>
        </w:tc>
      </w:tr>
      <w:tr w:rsidR="00F6268A" w:rsidRPr="00F6268A" w:rsidTr="00F40272">
        <w:tc>
          <w:tcPr>
            <w:tcW w:w="7848" w:type="dxa"/>
          </w:tcPr>
          <w:p w:rsidR="00F6268A" w:rsidRPr="00F6268A" w:rsidRDefault="00F6268A" w:rsidP="00F6268A">
            <w:pPr>
              <w:tabs>
                <w:tab w:val="left" w:pos="993"/>
                <w:tab w:val="left" w:pos="1418"/>
                <w:tab w:val="left" w:pos="1701"/>
                <w:tab w:val="left" w:pos="1985"/>
                <w:tab w:val="left" w:pos="2127"/>
                <w:tab w:val="left" w:pos="3596"/>
              </w:tabs>
              <w:jc w:val="thaiDistribute"/>
              <w:rPr>
                <w:rFonts w:ascii="TH SarabunPSK" w:hAnsi="TH SarabunPSK" w:cs="TH SarabunPSK"/>
                <w:color w:val="000000"/>
                <w:sz w:val="32"/>
                <w:szCs w:val="32"/>
              </w:rPr>
            </w:pPr>
            <w:r w:rsidRPr="00F6268A">
              <w:rPr>
                <w:rFonts w:ascii="TH SarabunPSK" w:hAnsi="TH SarabunPSK" w:cs="TH SarabunPSK"/>
                <w:color w:val="000000"/>
                <w:sz w:val="32"/>
                <w:szCs w:val="32"/>
                <w:cs/>
              </w:rPr>
              <w:t>ค่าวัสดุฝึกอบรม 19,000 บาท</w:t>
            </w:r>
            <w:r w:rsidRPr="00F6268A">
              <w:rPr>
                <w:rFonts w:ascii="TH SarabunPSK" w:hAnsi="TH SarabunPSK" w:cs="TH SarabunPSK"/>
                <w:color w:val="000000"/>
                <w:sz w:val="32"/>
                <w:szCs w:val="32"/>
              </w:rPr>
              <w:t xml:space="preserve"> x 82</w:t>
            </w:r>
            <w:r w:rsidRPr="00F6268A">
              <w:rPr>
                <w:rFonts w:ascii="TH SarabunPSK" w:hAnsi="TH SarabunPSK" w:cs="TH SarabunPSK"/>
                <w:color w:val="000000"/>
                <w:sz w:val="32"/>
                <w:szCs w:val="32"/>
                <w:cs/>
              </w:rPr>
              <w:t xml:space="preserve"> รุ่น</w:t>
            </w:r>
          </w:p>
        </w:tc>
        <w:tc>
          <w:tcPr>
            <w:tcW w:w="1616" w:type="dxa"/>
          </w:tcPr>
          <w:p w:rsidR="00F6268A" w:rsidRPr="00F6268A" w:rsidRDefault="00F6268A" w:rsidP="00F6268A">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rPr>
              <w:t>1</w:t>
            </w:r>
            <w:r w:rsidRPr="00F6268A">
              <w:rPr>
                <w:rFonts w:ascii="TH SarabunPSK" w:hAnsi="TH SarabunPSK" w:cs="TH SarabunPSK"/>
                <w:color w:val="000000"/>
                <w:sz w:val="32"/>
                <w:szCs w:val="32"/>
                <w:cs/>
              </w:rPr>
              <w:t>,</w:t>
            </w:r>
            <w:r w:rsidRPr="00F6268A">
              <w:rPr>
                <w:rFonts w:ascii="TH SarabunPSK" w:hAnsi="TH SarabunPSK" w:cs="TH SarabunPSK"/>
                <w:color w:val="000000"/>
                <w:sz w:val="32"/>
                <w:szCs w:val="32"/>
              </w:rPr>
              <w:t>55</w:t>
            </w:r>
            <w:r w:rsidRPr="00F6268A">
              <w:rPr>
                <w:rFonts w:ascii="TH SarabunPSK" w:hAnsi="TH SarabunPSK" w:cs="TH SarabunPSK"/>
                <w:color w:val="000000"/>
                <w:sz w:val="32"/>
                <w:szCs w:val="32"/>
                <w:cs/>
              </w:rPr>
              <w:t>8,000</w:t>
            </w:r>
          </w:p>
        </w:tc>
      </w:tr>
      <w:tr w:rsidR="00F6268A" w:rsidRPr="00F6268A" w:rsidTr="00F40272">
        <w:tc>
          <w:tcPr>
            <w:tcW w:w="7848" w:type="dxa"/>
          </w:tcPr>
          <w:p w:rsidR="00F6268A" w:rsidRPr="00F6268A" w:rsidRDefault="00F6268A" w:rsidP="00F6268A">
            <w:pPr>
              <w:tabs>
                <w:tab w:val="left" w:pos="993"/>
                <w:tab w:val="left" w:pos="1418"/>
                <w:tab w:val="left" w:pos="1701"/>
                <w:tab w:val="left" w:pos="1985"/>
                <w:tab w:val="left" w:pos="2127"/>
              </w:tabs>
              <w:jc w:val="thaiDistribute"/>
              <w:rPr>
                <w:rFonts w:ascii="TH SarabunPSK" w:hAnsi="TH SarabunPSK" w:cs="TH SarabunPSK"/>
                <w:color w:val="000000"/>
                <w:sz w:val="32"/>
                <w:szCs w:val="32"/>
              </w:rPr>
            </w:pPr>
            <w:r w:rsidRPr="00F6268A">
              <w:rPr>
                <w:rFonts w:ascii="TH SarabunPSK" w:hAnsi="TH SarabunPSK" w:cs="TH SarabunPSK"/>
                <w:color w:val="000000"/>
                <w:sz w:val="32"/>
                <w:szCs w:val="32"/>
                <w:cs/>
              </w:rPr>
              <w:t xml:space="preserve">ค่าตอบแทนวิทยากร 600 บาท </w:t>
            </w:r>
            <w:r w:rsidRPr="00F6268A">
              <w:rPr>
                <w:rFonts w:ascii="TH SarabunPSK" w:hAnsi="TH SarabunPSK" w:cs="TH SarabunPSK"/>
                <w:color w:val="000000"/>
                <w:sz w:val="32"/>
                <w:szCs w:val="32"/>
              </w:rPr>
              <w:t xml:space="preserve">x </w:t>
            </w:r>
            <w:r w:rsidRPr="00F6268A">
              <w:rPr>
                <w:rFonts w:ascii="TH SarabunPSK" w:hAnsi="TH SarabunPSK" w:cs="TH SarabunPSK"/>
                <w:color w:val="000000"/>
                <w:sz w:val="32"/>
                <w:szCs w:val="32"/>
                <w:cs/>
              </w:rPr>
              <w:t xml:space="preserve">1 คน </w:t>
            </w:r>
            <w:r w:rsidRPr="00F6268A">
              <w:rPr>
                <w:rFonts w:ascii="TH SarabunPSK" w:hAnsi="TH SarabunPSK" w:cs="TH SarabunPSK"/>
                <w:color w:val="000000"/>
                <w:sz w:val="32"/>
                <w:szCs w:val="32"/>
              </w:rPr>
              <w:t>x</w:t>
            </w:r>
            <w:r w:rsidRPr="00F6268A">
              <w:rPr>
                <w:rFonts w:ascii="TH SarabunPSK" w:hAnsi="TH SarabunPSK" w:cs="TH SarabunPSK"/>
                <w:color w:val="000000"/>
                <w:sz w:val="32"/>
                <w:szCs w:val="32"/>
                <w:cs/>
              </w:rPr>
              <w:t xml:space="preserve"> 18 ช.ม. </w:t>
            </w:r>
            <w:r w:rsidRPr="00F6268A">
              <w:rPr>
                <w:rFonts w:ascii="TH SarabunPSK" w:hAnsi="TH SarabunPSK" w:cs="TH SarabunPSK"/>
                <w:color w:val="000000"/>
                <w:sz w:val="32"/>
                <w:szCs w:val="32"/>
              </w:rPr>
              <w:t xml:space="preserve">x 82 </w:t>
            </w:r>
            <w:r w:rsidRPr="00F6268A">
              <w:rPr>
                <w:rFonts w:ascii="TH SarabunPSK" w:hAnsi="TH SarabunPSK" w:cs="TH SarabunPSK"/>
                <w:color w:val="000000"/>
                <w:sz w:val="32"/>
                <w:szCs w:val="32"/>
                <w:cs/>
              </w:rPr>
              <w:t>รุ่น</w:t>
            </w:r>
          </w:p>
        </w:tc>
        <w:tc>
          <w:tcPr>
            <w:tcW w:w="1616" w:type="dxa"/>
          </w:tcPr>
          <w:p w:rsidR="00F6268A" w:rsidRPr="00F6268A" w:rsidRDefault="00F6268A" w:rsidP="00F6268A">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rPr>
              <w:t>885</w:t>
            </w:r>
            <w:r w:rsidRPr="00F6268A">
              <w:rPr>
                <w:rFonts w:ascii="TH SarabunPSK" w:hAnsi="TH SarabunPSK" w:cs="TH SarabunPSK"/>
                <w:color w:val="000000"/>
                <w:sz w:val="32"/>
                <w:szCs w:val="32"/>
                <w:cs/>
              </w:rPr>
              <w:t>,600</w:t>
            </w:r>
          </w:p>
        </w:tc>
      </w:tr>
      <w:tr w:rsidR="00F6268A" w:rsidRPr="00F6268A" w:rsidTr="00F40272">
        <w:tc>
          <w:tcPr>
            <w:tcW w:w="7848" w:type="dxa"/>
          </w:tcPr>
          <w:p w:rsidR="00F6268A" w:rsidRPr="00F6268A" w:rsidRDefault="00F6268A" w:rsidP="00F6268A">
            <w:pPr>
              <w:tabs>
                <w:tab w:val="left" w:pos="993"/>
                <w:tab w:val="left" w:pos="1418"/>
                <w:tab w:val="left" w:pos="1701"/>
                <w:tab w:val="left" w:pos="1985"/>
                <w:tab w:val="left" w:pos="2127"/>
              </w:tabs>
              <w:rPr>
                <w:rFonts w:ascii="TH SarabunPSK" w:hAnsi="TH SarabunPSK" w:cs="TH SarabunPSK"/>
                <w:sz w:val="32"/>
                <w:szCs w:val="32"/>
              </w:rPr>
            </w:pPr>
            <w:r w:rsidRPr="00F6268A">
              <w:rPr>
                <w:rFonts w:ascii="TH SarabunPSK" w:hAnsi="TH SarabunPSK" w:cs="TH SarabunPSK"/>
                <w:sz w:val="32"/>
                <w:szCs w:val="32"/>
                <w:cs/>
              </w:rPr>
              <w:t xml:space="preserve">ค่าบริหารจัดการ </w:t>
            </w:r>
          </w:p>
          <w:p w:rsidR="00F6268A" w:rsidRPr="00F6268A" w:rsidRDefault="00F6268A" w:rsidP="00F6268A">
            <w:pPr>
              <w:tabs>
                <w:tab w:val="left" w:pos="993"/>
                <w:tab w:val="left" w:pos="1418"/>
                <w:tab w:val="left" w:pos="1701"/>
                <w:tab w:val="left" w:pos="1985"/>
                <w:tab w:val="left" w:pos="2127"/>
              </w:tabs>
              <w:rPr>
                <w:rFonts w:ascii="TH SarabunPSK" w:hAnsi="TH SarabunPSK" w:cs="TH SarabunPSK"/>
                <w:sz w:val="32"/>
                <w:szCs w:val="32"/>
              </w:rPr>
            </w:pPr>
            <w:r w:rsidRPr="00F6268A">
              <w:rPr>
                <w:rFonts w:ascii="TH SarabunPSK" w:hAnsi="TH SarabunPSK" w:cs="TH SarabunPSK"/>
                <w:sz w:val="32"/>
                <w:szCs w:val="32"/>
                <w:cs/>
              </w:rPr>
              <w:t xml:space="preserve">   - ค่าเดินทางไปราชการของเจ้าหน้าที่ศูนย์ฝึกอบรมงานเชื่อมมาตรฐานสากลจำนวน 1 คนทำหน้าที่ตรวจ ติดตามคุณภาพระหว่างการฝึกในพื้นที่เป้าหมาย 4,000 บาท </w:t>
            </w:r>
            <w:r w:rsidRPr="00F6268A">
              <w:rPr>
                <w:rFonts w:ascii="TH SarabunPSK" w:hAnsi="TH SarabunPSK" w:cs="TH SarabunPSK"/>
                <w:sz w:val="32"/>
                <w:szCs w:val="32"/>
              </w:rPr>
              <w:t xml:space="preserve">x </w:t>
            </w:r>
            <w:r w:rsidRPr="00F6268A">
              <w:rPr>
                <w:rFonts w:ascii="TH SarabunPSK" w:hAnsi="TH SarabunPSK" w:cs="TH SarabunPSK"/>
                <w:sz w:val="32"/>
                <w:szCs w:val="32"/>
                <w:cs/>
              </w:rPr>
              <w:t>1</w:t>
            </w:r>
            <w:r w:rsidRPr="00F6268A">
              <w:rPr>
                <w:rFonts w:ascii="TH SarabunPSK" w:hAnsi="TH SarabunPSK" w:cs="TH SarabunPSK"/>
                <w:sz w:val="32"/>
                <w:szCs w:val="32"/>
              </w:rPr>
              <w:t xml:space="preserve"> </w:t>
            </w:r>
            <w:r w:rsidRPr="00F6268A">
              <w:rPr>
                <w:rFonts w:ascii="TH SarabunPSK" w:hAnsi="TH SarabunPSK" w:cs="TH SarabunPSK"/>
                <w:sz w:val="32"/>
                <w:szCs w:val="32"/>
                <w:cs/>
              </w:rPr>
              <w:t>ครั้ง (ตรวจสอบสถานที่ ,ร่วมประเมินผลการฝึก) จำนวน 82 รุ่น รวม 328,000 บาท</w:t>
            </w:r>
          </w:p>
          <w:p w:rsidR="00F6268A" w:rsidRPr="00F6268A" w:rsidRDefault="00F6268A" w:rsidP="00F6268A">
            <w:pPr>
              <w:tabs>
                <w:tab w:val="left" w:pos="993"/>
                <w:tab w:val="left" w:pos="1418"/>
                <w:tab w:val="left" w:pos="1701"/>
                <w:tab w:val="left" w:pos="1985"/>
                <w:tab w:val="left" w:pos="2127"/>
              </w:tabs>
              <w:rPr>
                <w:rFonts w:ascii="TH SarabunPSK" w:hAnsi="TH SarabunPSK" w:cs="TH SarabunPSK"/>
                <w:sz w:val="32"/>
                <w:szCs w:val="32"/>
              </w:rPr>
            </w:pPr>
            <w:r w:rsidRPr="00F6268A">
              <w:rPr>
                <w:rFonts w:ascii="TH SarabunPSK" w:hAnsi="TH SarabunPSK" w:cs="TH SarabunPSK"/>
                <w:sz w:val="32"/>
                <w:szCs w:val="32"/>
                <w:cs/>
              </w:rPr>
              <w:t xml:space="preserve">   - ค่าวัสดุในการจัดทำเอกสารตรวจ ติดตาม ประเมินผล  </w:t>
            </w:r>
            <w:r w:rsidRPr="00F6268A">
              <w:rPr>
                <w:rFonts w:ascii="TH SarabunPSK" w:hAnsi="TH SarabunPSK" w:cs="TH SarabunPSK"/>
                <w:sz w:val="32"/>
                <w:szCs w:val="32"/>
              </w:rPr>
              <w:t>2</w:t>
            </w:r>
            <w:r w:rsidRPr="00F6268A">
              <w:rPr>
                <w:rFonts w:ascii="TH SarabunPSK" w:hAnsi="TH SarabunPSK" w:cs="TH SarabunPSK"/>
                <w:sz w:val="32"/>
                <w:szCs w:val="32"/>
                <w:cs/>
              </w:rPr>
              <w:t>,</w:t>
            </w:r>
            <w:r w:rsidRPr="00F6268A">
              <w:rPr>
                <w:rFonts w:ascii="TH SarabunPSK" w:hAnsi="TH SarabunPSK" w:cs="TH SarabunPSK"/>
                <w:sz w:val="32"/>
                <w:szCs w:val="32"/>
              </w:rPr>
              <w:t>00</w:t>
            </w:r>
            <w:r w:rsidRPr="00F6268A">
              <w:rPr>
                <w:rFonts w:ascii="TH SarabunPSK" w:hAnsi="TH SarabunPSK" w:cs="TH SarabunPSK"/>
                <w:sz w:val="32"/>
                <w:szCs w:val="32"/>
                <w:cs/>
              </w:rPr>
              <w:t>0 บาท จำนวน 82 รุ่น</w:t>
            </w:r>
          </w:p>
          <w:p w:rsidR="00F6268A" w:rsidRPr="00F6268A" w:rsidRDefault="00F6268A" w:rsidP="00F6268A">
            <w:pPr>
              <w:tabs>
                <w:tab w:val="left" w:pos="993"/>
                <w:tab w:val="left" w:pos="1418"/>
                <w:tab w:val="left" w:pos="1701"/>
                <w:tab w:val="left" w:pos="1985"/>
                <w:tab w:val="left" w:pos="2127"/>
              </w:tabs>
              <w:rPr>
                <w:rFonts w:ascii="TH SarabunPSK" w:hAnsi="TH SarabunPSK" w:cs="TH SarabunPSK"/>
                <w:color w:val="000000"/>
                <w:sz w:val="32"/>
                <w:szCs w:val="32"/>
                <w:cs/>
              </w:rPr>
            </w:pPr>
            <w:r w:rsidRPr="00F6268A">
              <w:rPr>
                <w:rFonts w:ascii="TH SarabunPSK" w:hAnsi="TH SarabunPSK" w:cs="TH SarabunPSK"/>
                <w:sz w:val="32"/>
                <w:szCs w:val="32"/>
                <w:cs/>
              </w:rPr>
              <w:t>รวม 164,</w:t>
            </w:r>
            <w:r w:rsidRPr="00F6268A">
              <w:rPr>
                <w:rFonts w:ascii="TH SarabunPSK" w:hAnsi="TH SarabunPSK" w:cs="TH SarabunPSK"/>
                <w:sz w:val="32"/>
                <w:szCs w:val="32"/>
              </w:rPr>
              <w:t>00</w:t>
            </w:r>
            <w:r w:rsidRPr="00F6268A">
              <w:rPr>
                <w:rFonts w:ascii="TH SarabunPSK" w:hAnsi="TH SarabunPSK" w:cs="TH SarabunPSK"/>
                <w:sz w:val="32"/>
                <w:szCs w:val="32"/>
                <w:cs/>
              </w:rPr>
              <w:t>0 บาท</w:t>
            </w:r>
          </w:p>
        </w:tc>
        <w:tc>
          <w:tcPr>
            <w:tcW w:w="1616" w:type="dxa"/>
          </w:tcPr>
          <w:p w:rsidR="00F6268A" w:rsidRPr="00F6268A" w:rsidRDefault="00F6268A" w:rsidP="00F6268A">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492,000</w:t>
            </w:r>
          </w:p>
        </w:tc>
      </w:tr>
      <w:tr w:rsidR="00F6268A" w:rsidRPr="00F6268A" w:rsidTr="00F40272">
        <w:tc>
          <w:tcPr>
            <w:tcW w:w="7848" w:type="dxa"/>
          </w:tcPr>
          <w:p w:rsidR="00F6268A" w:rsidRPr="00F6268A" w:rsidRDefault="00F6268A" w:rsidP="00F6268A">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รวมค่าใช้จ่าย</w:t>
            </w:r>
          </w:p>
        </w:tc>
        <w:tc>
          <w:tcPr>
            <w:tcW w:w="1616" w:type="dxa"/>
          </w:tcPr>
          <w:p w:rsidR="00F6268A" w:rsidRPr="00F6268A" w:rsidRDefault="00F6268A" w:rsidP="00F6268A">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2,935,600</w:t>
            </w:r>
          </w:p>
        </w:tc>
      </w:tr>
      <w:tr w:rsidR="00F6268A" w:rsidRPr="00F6268A" w:rsidTr="00F40272">
        <w:tc>
          <w:tcPr>
            <w:tcW w:w="7848" w:type="dxa"/>
          </w:tcPr>
          <w:p w:rsidR="00F6268A" w:rsidRPr="00F6268A" w:rsidRDefault="00F6268A" w:rsidP="00F6268A">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ค่าใช้จ่ายต่อรุ่น</w:t>
            </w:r>
          </w:p>
        </w:tc>
        <w:tc>
          <w:tcPr>
            <w:tcW w:w="1616" w:type="dxa"/>
          </w:tcPr>
          <w:p w:rsidR="00F6268A" w:rsidRPr="00F6268A" w:rsidRDefault="00F6268A" w:rsidP="00F6268A">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3</w:t>
            </w:r>
            <w:r w:rsidRPr="00F6268A">
              <w:rPr>
                <w:rFonts w:ascii="TH SarabunPSK" w:hAnsi="TH SarabunPSK" w:cs="TH SarabunPSK"/>
                <w:color w:val="000000"/>
                <w:sz w:val="32"/>
                <w:szCs w:val="32"/>
              </w:rPr>
              <w:t>5</w:t>
            </w:r>
            <w:r w:rsidRPr="00F6268A">
              <w:rPr>
                <w:rFonts w:ascii="TH SarabunPSK" w:hAnsi="TH SarabunPSK" w:cs="TH SarabunPSK"/>
                <w:color w:val="000000"/>
                <w:sz w:val="32"/>
                <w:szCs w:val="32"/>
                <w:cs/>
              </w:rPr>
              <w:t>,800</w:t>
            </w:r>
          </w:p>
        </w:tc>
      </w:tr>
      <w:tr w:rsidR="00F6268A" w:rsidRPr="00F6268A" w:rsidTr="00F40272">
        <w:tc>
          <w:tcPr>
            <w:tcW w:w="7848" w:type="dxa"/>
          </w:tcPr>
          <w:p w:rsidR="00F6268A" w:rsidRPr="00F6268A" w:rsidRDefault="00F6268A" w:rsidP="00F6268A">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ค่าใช้จ่ายต่อคน</w:t>
            </w:r>
          </w:p>
        </w:tc>
        <w:tc>
          <w:tcPr>
            <w:tcW w:w="1616" w:type="dxa"/>
          </w:tcPr>
          <w:p w:rsidR="00F6268A" w:rsidRPr="00F6268A" w:rsidRDefault="00F6268A" w:rsidP="00F6268A">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3,</w:t>
            </w:r>
            <w:r w:rsidRPr="00F6268A">
              <w:rPr>
                <w:rFonts w:ascii="TH SarabunPSK" w:hAnsi="TH SarabunPSK" w:cs="TH SarabunPSK"/>
                <w:color w:val="000000"/>
                <w:sz w:val="32"/>
                <w:szCs w:val="32"/>
              </w:rPr>
              <w:t>5</w:t>
            </w:r>
            <w:r w:rsidRPr="00F6268A">
              <w:rPr>
                <w:rFonts w:ascii="TH SarabunPSK" w:hAnsi="TH SarabunPSK" w:cs="TH SarabunPSK"/>
                <w:color w:val="000000"/>
                <w:sz w:val="32"/>
                <w:szCs w:val="32"/>
                <w:cs/>
              </w:rPr>
              <w:t>80</w:t>
            </w:r>
          </w:p>
        </w:tc>
      </w:tr>
    </w:tbl>
    <w:p w:rsidR="005409BE" w:rsidRDefault="00F6268A" w:rsidP="00F6268A">
      <w:pPr>
        <w:tabs>
          <w:tab w:val="left" w:pos="993"/>
          <w:tab w:val="left" w:pos="1418"/>
          <w:tab w:val="left" w:pos="1701"/>
          <w:tab w:val="left" w:pos="1985"/>
          <w:tab w:val="left" w:pos="2127"/>
        </w:tabs>
        <w:spacing w:after="0" w:line="240" w:lineRule="auto"/>
        <w:jc w:val="thaiDistribute"/>
        <w:rPr>
          <w:rFonts w:ascii="TH SarabunPSK" w:hAnsi="TH SarabunPSK" w:cs="TH SarabunPSK"/>
          <w:color w:val="000000"/>
          <w:sz w:val="32"/>
          <w:szCs w:val="32"/>
        </w:rPr>
      </w:pPr>
      <w:r w:rsidRPr="00F6268A">
        <w:rPr>
          <w:rFonts w:ascii="TH SarabunPSK" w:hAnsi="TH SarabunPSK" w:cs="TH SarabunPSK"/>
          <w:b/>
          <w:bCs/>
          <w:color w:val="000000"/>
          <w:sz w:val="32"/>
          <w:szCs w:val="32"/>
          <w:cs/>
        </w:rPr>
        <w:t>หมายเหตุ</w:t>
      </w:r>
      <w:r w:rsidRPr="00F6268A">
        <w:rPr>
          <w:rFonts w:ascii="TH SarabunPSK" w:hAnsi="TH SarabunPSK" w:cs="TH SarabunPSK"/>
          <w:color w:val="000000"/>
          <w:sz w:val="32"/>
          <w:szCs w:val="32"/>
          <w:cs/>
        </w:rPr>
        <w:t xml:space="preserve"> </w:t>
      </w:r>
      <w:r w:rsidRPr="00F6268A">
        <w:rPr>
          <w:rFonts w:ascii="TH SarabunPSK" w:hAnsi="TH SarabunPSK" w:cs="TH SarabunPSK"/>
          <w:color w:val="000000"/>
          <w:sz w:val="32"/>
          <w:szCs w:val="32"/>
        </w:rPr>
        <w:t xml:space="preserve">:  </w:t>
      </w:r>
      <w:r w:rsidRPr="00F6268A">
        <w:rPr>
          <w:rFonts w:ascii="TH SarabunPSK" w:hAnsi="TH SarabunPSK" w:cs="TH SarabunPSK"/>
          <w:color w:val="000000"/>
          <w:sz w:val="32"/>
          <w:szCs w:val="32"/>
          <w:cs/>
        </w:rPr>
        <w:t>วงเงินงบประมาณสามารถดำเนินการเฉลี่ยถัวจ่ายเป็นค่าวิทยากร  วัสดุฝึก  ตลอดจนค่าบริหารจัดการในการดำเนินงานที่เกี่ยวข้องกับหน่วยงาน  สามารถปรับเปลี่ยนได้ทุกรายการเท่าที่จ่ายจริง โดยคำนึงถึงความจำเป็น เหมาะสมและประหยัด  เพื่อประโยชน์ต่อการดำเนินงาน  การเบิกจ่ายค่าใช้จ่ายในการฝึกอบรมให้ถือปฏิบัติตามระเบียบกระทรวงการคลังว่าด้วยค่าใช้จ่ายในการฝึกอบรม การจัดงานและการประชุมระหว่างประเทศ (ฉบับที่ 3</w:t>
      </w:r>
      <w:r w:rsidR="00BC63BC">
        <w:rPr>
          <w:rFonts w:ascii="TH SarabunPSK" w:hAnsi="TH SarabunPSK" w:cs="TH SarabunPSK"/>
          <w:color w:val="000000"/>
          <w:sz w:val="32"/>
          <w:szCs w:val="32"/>
          <w:cs/>
        </w:rPr>
        <w:t>) พ.ศ.2555 และที่แก้ไขเพิ่มเติม</w:t>
      </w:r>
      <w:r w:rsidRPr="00F6268A">
        <w:rPr>
          <w:rFonts w:ascii="TH SarabunPSK" w:hAnsi="TH SarabunPSK" w:cs="TH SarabunPSK"/>
          <w:color w:val="000000"/>
          <w:sz w:val="32"/>
          <w:szCs w:val="32"/>
          <w:cs/>
        </w:rPr>
        <w:t xml:space="preserve"> นอกจากนี้ในการเบิกค่าใช้จ่ายในการบริหารจัดการของหน่วยงานเช่น ค่าสาธารณูปโภค  ค่าน้ำมันเชื้อเพลิง ค่าต</w:t>
      </w:r>
      <w:r w:rsidR="00BC63BC">
        <w:rPr>
          <w:rFonts w:ascii="TH SarabunPSK" w:hAnsi="TH SarabunPSK" w:cs="TH SarabunPSK"/>
          <w:color w:val="000000"/>
          <w:sz w:val="32"/>
          <w:szCs w:val="32"/>
          <w:cs/>
        </w:rPr>
        <w:t>อบแทนการปฏิบัติงานนอกเวลาราชการ</w:t>
      </w:r>
      <w:r w:rsidRPr="00F6268A">
        <w:rPr>
          <w:rFonts w:ascii="TH SarabunPSK" w:hAnsi="TH SarabunPSK" w:cs="TH SarabunPSK"/>
          <w:color w:val="000000"/>
          <w:sz w:val="32"/>
          <w:szCs w:val="32"/>
          <w:cs/>
        </w:rPr>
        <w:t xml:space="preserve"> และค่าใช้จ่ายในการดำเนินการอื่นๆ  ให้ถือปฏิบัติตามระเบียบที่เกี่ยวข้อง</w:t>
      </w:r>
      <w:r w:rsidRPr="00F6268A">
        <w:rPr>
          <w:rFonts w:ascii="TH SarabunPSK" w:hAnsi="TH SarabunPSK" w:cs="TH SarabunPSK"/>
          <w:color w:val="000000"/>
          <w:sz w:val="32"/>
          <w:szCs w:val="32"/>
          <w:cs/>
        </w:rPr>
        <w:tab/>
      </w:r>
    </w:p>
    <w:p w:rsidR="0046253C" w:rsidRPr="0046253C" w:rsidRDefault="00DC7881" w:rsidP="0046253C">
      <w:pPr>
        <w:spacing w:after="0" w:line="240" w:lineRule="auto"/>
        <w:rPr>
          <w:rFonts w:ascii="TH SarabunPSK" w:hAnsi="TH SarabunPSK" w:cs="TH SarabunPSK"/>
          <w:b/>
          <w:bCs/>
          <w:sz w:val="32"/>
          <w:szCs w:val="32"/>
          <w:u w:val="double"/>
        </w:rPr>
      </w:pPr>
      <w:r>
        <w:rPr>
          <w:rFonts w:ascii="TH SarabunPSK" w:hAnsi="TH SarabunPSK" w:cs="TH SarabunPSK"/>
          <w:sz w:val="32"/>
          <w:szCs w:val="32"/>
        </w:rPr>
        <w:pict>
          <v:rect id="_x0000_i1044" style="width:451.3pt;height:2pt;mso-position-vertical:absolute" o:hralign="center" o:hrstd="t" o:hrnoshade="t" o:hr="t" fillcolor="#404040 [2429]" stroked="f"/>
        </w:pict>
      </w:r>
    </w:p>
    <w:p w:rsidR="0046253C" w:rsidRDefault="0046253C" w:rsidP="0046253C">
      <w:pPr>
        <w:tabs>
          <w:tab w:val="left" w:pos="800"/>
          <w:tab w:val="left" w:pos="1134"/>
        </w:tabs>
        <w:spacing w:after="0" w:line="240" w:lineRule="auto"/>
        <w:rPr>
          <w:rFonts w:ascii="TH SarabunPSK" w:hAnsi="TH SarabunPSK" w:cs="TH SarabunPSK"/>
          <w:color w:val="000000" w:themeColor="text1"/>
          <w:sz w:val="32"/>
          <w:szCs w:val="32"/>
        </w:rPr>
      </w:pPr>
      <w:r w:rsidRPr="00AF62D1">
        <w:rPr>
          <w:rFonts w:ascii="TH SarabunPSK" w:hAnsi="TH SarabunPSK" w:cs="TH SarabunPSK"/>
          <w:b/>
          <w:bCs/>
          <w:sz w:val="32"/>
          <w:szCs w:val="32"/>
          <w:u w:val="double"/>
          <w:cs/>
        </w:rPr>
        <w:t xml:space="preserve">ส่วนที่ </w:t>
      </w:r>
      <w:r w:rsidRPr="00AF62D1">
        <w:rPr>
          <w:rFonts w:ascii="TH SarabunPSK" w:hAnsi="TH SarabunPSK" w:cs="TH SarabunPSK"/>
          <w:b/>
          <w:bCs/>
          <w:sz w:val="32"/>
          <w:szCs w:val="32"/>
          <w:u w:val="double"/>
        </w:rPr>
        <w:t>3</w:t>
      </w:r>
      <w:r w:rsidRPr="00AF62D1">
        <w:rPr>
          <w:rFonts w:ascii="TH SarabunPSK" w:hAnsi="TH SarabunPSK" w:cs="TH SarabunPSK"/>
          <w:b/>
          <w:bCs/>
          <w:sz w:val="32"/>
          <w:szCs w:val="32"/>
          <w:cs/>
        </w:rPr>
        <w:t xml:space="preserve"> </w:t>
      </w:r>
      <w:r w:rsidRPr="00AF62D1">
        <w:rPr>
          <w:rFonts w:ascii="TH SarabunPSK" w:hAnsi="TH SarabunPSK" w:cs="TH SarabunPSK"/>
          <w:b/>
          <w:bCs/>
          <w:sz w:val="32"/>
          <w:szCs w:val="32"/>
        </w:rPr>
        <w:t xml:space="preserve">: </w:t>
      </w:r>
      <w:r w:rsidRPr="00AF62D1">
        <w:rPr>
          <w:rFonts w:ascii="TH SarabunPSK" w:hAnsi="TH SarabunPSK" w:cs="TH SarabunPSK"/>
          <w:b/>
          <w:bCs/>
          <w:sz w:val="32"/>
          <w:szCs w:val="32"/>
          <w:cs/>
        </w:rPr>
        <w:t>รายละเอียด</w:t>
      </w:r>
    </w:p>
    <w:p w:rsidR="00F40272" w:rsidRDefault="00F40272" w:rsidP="00F6268A">
      <w:pPr>
        <w:spacing w:before="120"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กิจกรรมที่ 3 ทดสอบช่างเชื่อมตามมาตรฐานสากล</w:t>
      </w:r>
      <w:r w:rsidR="00F94216">
        <w:rPr>
          <w:rFonts w:ascii="TH SarabunPSK" w:hAnsi="TH SarabunPSK" w:cs="TH SarabunPSK" w:hint="cs"/>
          <w:b/>
          <w:bCs/>
          <w:sz w:val="32"/>
          <w:szCs w:val="32"/>
          <w:cs/>
        </w:rPr>
        <w:t xml:space="preserve"> เป้าหมาย 800 คน งบประมาณ 2,456,600 บาท</w:t>
      </w:r>
    </w:p>
    <w:p w:rsidR="00F6268A" w:rsidRPr="00F6268A" w:rsidRDefault="0046253C" w:rsidP="00F6268A">
      <w:pPr>
        <w:tabs>
          <w:tab w:val="left" w:pos="284"/>
          <w:tab w:val="left" w:pos="709"/>
          <w:tab w:val="left" w:pos="851"/>
        </w:tabs>
        <w:spacing w:before="120" w:after="0" w:line="240" w:lineRule="auto"/>
        <w:jc w:val="thaiDistribute"/>
        <w:rPr>
          <w:rFonts w:ascii="TH SarabunPSK" w:hAnsi="TH SarabunPSK" w:cs="TH SarabunPSK"/>
          <w:b/>
          <w:bCs/>
          <w:spacing w:val="-6"/>
          <w:sz w:val="32"/>
          <w:szCs w:val="32"/>
        </w:rPr>
      </w:pPr>
      <w:r>
        <w:rPr>
          <w:rFonts w:ascii="TH SarabunPSK" w:hAnsi="TH SarabunPSK" w:cs="TH SarabunPSK" w:hint="cs"/>
          <w:b/>
          <w:bCs/>
          <w:spacing w:val="-6"/>
          <w:sz w:val="32"/>
          <w:szCs w:val="32"/>
          <w:cs/>
        </w:rPr>
        <w:t>1</w:t>
      </w:r>
      <w:r w:rsidR="00F6268A" w:rsidRPr="00F6268A">
        <w:rPr>
          <w:rFonts w:ascii="TH SarabunPSK" w:hAnsi="TH SarabunPSK" w:cs="TH SarabunPSK"/>
          <w:b/>
          <w:bCs/>
          <w:spacing w:val="-6"/>
          <w:sz w:val="32"/>
          <w:szCs w:val="32"/>
        </w:rPr>
        <w:t xml:space="preserve">. </w:t>
      </w:r>
      <w:r w:rsidR="00F6268A" w:rsidRPr="00F6268A">
        <w:rPr>
          <w:rFonts w:ascii="TH SarabunPSK" w:hAnsi="TH SarabunPSK" w:cs="TH SarabunPSK"/>
          <w:b/>
          <w:bCs/>
          <w:spacing w:val="-6"/>
          <w:sz w:val="32"/>
          <w:szCs w:val="32"/>
          <w:cs/>
        </w:rPr>
        <w:t>หลักการและเหตุผล</w:t>
      </w:r>
    </w:p>
    <w:p w:rsidR="00F6268A" w:rsidRPr="00F6268A" w:rsidRDefault="00F6268A" w:rsidP="00F6268A">
      <w:pPr>
        <w:tabs>
          <w:tab w:val="left" w:pos="851"/>
        </w:tabs>
        <w:spacing w:after="0" w:line="240" w:lineRule="auto"/>
        <w:jc w:val="thaiDistribute"/>
        <w:rPr>
          <w:rFonts w:ascii="TH SarabunPSK" w:hAnsi="TH SarabunPSK" w:cs="TH SarabunPSK"/>
          <w:sz w:val="32"/>
          <w:szCs w:val="32"/>
        </w:rPr>
      </w:pPr>
      <w:r w:rsidRPr="00F6268A">
        <w:rPr>
          <w:rFonts w:ascii="TH SarabunPSK" w:hAnsi="TH SarabunPSK" w:cs="TH SarabunPSK"/>
          <w:sz w:val="32"/>
          <w:szCs w:val="32"/>
          <w:cs/>
        </w:rPr>
        <w:tab/>
        <w:t>ตามยุทธศาสตร์ชาติ พ.ศ. 2561 – 2580 ยุทธศาสตร์ที่ 2 ด้านการสร้างความสามารถในการแข่งขัน และแผนแม่บทตามยุทธศาสตร์ชาติ ประเด็นที่ 4 อุตสาหกรรมและบริการแห่งอนาคต  ซึ่งมีแนวทางการพัฒนาบุคลากรภาคอุตสาหกรรมและบริการ ให้ตอบสนองความต้องการของแ</w:t>
      </w:r>
      <w:r w:rsidR="00F40272">
        <w:rPr>
          <w:rFonts w:ascii="TH SarabunPSK" w:hAnsi="TH SarabunPSK" w:cs="TH SarabunPSK"/>
          <w:sz w:val="32"/>
          <w:szCs w:val="32"/>
          <w:cs/>
        </w:rPr>
        <w:t xml:space="preserve">ต่ละสาขาภาคอุตสาหกรรมและบริการ </w:t>
      </w:r>
      <w:r w:rsidRPr="00F6268A">
        <w:rPr>
          <w:rFonts w:ascii="TH SarabunPSK" w:hAnsi="TH SarabunPSK" w:cs="TH SarabunPSK"/>
          <w:sz w:val="32"/>
          <w:szCs w:val="32"/>
          <w:cs/>
        </w:rPr>
        <w:t xml:space="preserve">และจัดให้มีแผนพัฒนากำลังแรงงานทั้งประเทศในทุกระดับ ทั้งแรงงานฝีมือ ผู้เชี่ยวชาญ ผู้ประกอบการ ตามแผนย่อยการพัฒนาระบบนิเวศอุตสาหกรรมและบริการแห่งอนาคต โดยแรงงานฝีมือด้านช่างเชื่อมเป็นแรงงานฝีมือทักษะชั้นสูง  ที่ทำหน้าที่ขับเคลื่อนอุตสาหกรรมการผลิตและบริการ  ซึ่งในอนาคตรูปแบบการผลิตของภาคอุตสาหกรรม </w:t>
      </w:r>
      <w:r w:rsidR="00F40272">
        <w:rPr>
          <w:rFonts w:ascii="TH SarabunPSK" w:hAnsi="TH SarabunPSK" w:cs="TH SarabunPSK" w:hint="cs"/>
          <w:sz w:val="32"/>
          <w:szCs w:val="32"/>
          <w:cs/>
        </w:rPr>
        <w:br/>
      </w:r>
      <w:r w:rsidRPr="00F6268A">
        <w:rPr>
          <w:rFonts w:ascii="TH SarabunPSK" w:hAnsi="TH SarabunPSK" w:cs="TH SarabunPSK"/>
          <w:sz w:val="32"/>
          <w:szCs w:val="32"/>
          <w:cs/>
        </w:rPr>
        <w:t>จะมุ่งเน้นการผลิตที่มีความเที่ยงตรงสูง รวมถึงการควบคุมคุณภาพการผลิตของผู้ลงทุนจากต่างประเทศ จะใช้มาตรฐานการควบคุมคุณภาพการผลิตและคุณภาพแรงงานในระดับสากล อาทิเช่นการลงทุนก่อสร้างในระบบราง การลงทุนก่อสร้างท่าเรือน้ำลึก การลงทุนในอุตสาหกรรมปิโตรเลียม  การลงทุนในอุตสาหกรรมผลิตชิ้นส่วนยานยนต์สมัยใหม่และยานยนต์ที่เกี่ยวข้องกับความมั่นคง  การลงทุนในการผลิตอากาศยาน และการผลิตเครื่องมือ</w:t>
      </w:r>
      <w:r w:rsidRPr="00F40272">
        <w:rPr>
          <w:rFonts w:ascii="TH SarabunPSK" w:hAnsi="TH SarabunPSK" w:cs="TH SarabunPSK"/>
          <w:spacing w:val="-6"/>
          <w:sz w:val="32"/>
          <w:szCs w:val="32"/>
          <w:cs/>
        </w:rPr>
        <w:t>แพทย์พื้นฐาน  แรงงานฝีมือด้านช่างเชื่อมจึงจำเป็นต้องได้รับการพัฒนาศักยภาพให้มีทักษะตามมาตรฐานที่สากลยอมรับ</w:t>
      </w:r>
    </w:p>
    <w:p w:rsidR="00F6268A" w:rsidRPr="00F6268A" w:rsidRDefault="00F6268A" w:rsidP="00F6268A">
      <w:pPr>
        <w:tabs>
          <w:tab w:val="left" w:pos="851"/>
        </w:tabs>
        <w:spacing w:after="0" w:line="240" w:lineRule="auto"/>
        <w:jc w:val="thaiDistribute"/>
        <w:rPr>
          <w:rFonts w:ascii="TH SarabunPSK" w:hAnsi="TH SarabunPSK" w:cs="TH SarabunPSK"/>
          <w:sz w:val="32"/>
          <w:szCs w:val="32"/>
          <w:cs/>
        </w:rPr>
      </w:pPr>
      <w:r w:rsidRPr="00F6268A">
        <w:rPr>
          <w:rFonts w:ascii="TH SarabunPSK" w:hAnsi="TH SarabunPSK" w:cs="TH SarabunPSK"/>
          <w:sz w:val="32"/>
          <w:szCs w:val="32"/>
          <w:cs/>
        </w:rPr>
        <w:tab/>
        <w:t xml:space="preserve">ศูนย์ฝึกอบรมงานเชื่อมมาตรฐานสากล  เป็นหน่วยงานในสังกัดกรมพัฒนาฝีมือแรงงาน  กระทรวงแรงงาน  ซึ่งมีบุคลากรที่ได้รับ </w:t>
      </w:r>
      <w:r w:rsidRPr="00F6268A">
        <w:rPr>
          <w:rFonts w:ascii="TH SarabunPSK" w:hAnsi="TH SarabunPSK" w:cs="TH SarabunPSK"/>
          <w:sz w:val="32"/>
          <w:szCs w:val="32"/>
        </w:rPr>
        <w:t xml:space="preserve">Diploma of International Welding Engineer </w:t>
      </w:r>
      <w:r w:rsidRPr="00F6268A">
        <w:rPr>
          <w:rFonts w:ascii="TH SarabunPSK" w:hAnsi="TH SarabunPSK" w:cs="TH SarabunPSK"/>
          <w:sz w:val="32"/>
          <w:szCs w:val="32"/>
          <w:cs/>
        </w:rPr>
        <w:t>จากสถาบันการเชื่อมสากล</w:t>
      </w:r>
      <w:r w:rsidRPr="00F6268A">
        <w:rPr>
          <w:rFonts w:ascii="TH SarabunPSK" w:hAnsi="TH SarabunPSK" w:cs="TH SarabunPSK"/>
          <w:sz w:val="32"/>
          <w:szCs w:val="32"/>
          <w:cs/>
        </w:rPr>
        <w:br/>
      </w:r>
      <w:r w:rsidRPr="00F6268A">
        <w:rPr>
          <w:rFonts w:ascii="TH SarabunPSK" w:hAnsi="TH SarabunPSK" w:cs="TH SarabunPSK"/>
          <w:spacing w:val="4"/>
          <w:sz w:val="32"/>
          <w:szCs w:val="32"/>
          <w:cs/>
        </w:rPr>
        <w:t xml:space="preserve">สามารถทำหน้าที่ดำเนินการทดสอบเพื่อรับรองความสามารถช่างเชื่อมตามมาตรฐาน </w:t>
      </w:r>
      <w:r w:rsidRPr="00F6268A">
        <w:rPr>
          <w:rFonts w:ascii="TH SarabunPSK" w:hAnsi="TH SarabunPSK" w:cs="TH SarabunPSK"/>
          <w:spacing w:val="4"/>
          <w:sz w:val="32"/>
          <w:szCs w:val="32"/>
        </w:rPr>
        <w:t xml:space="preserve">ISO – 9606 </w:t>
      </w:r>
      <w:r w:rsidRPr="00F6268A">
        <w:rPr>
          <w:rFonts w:ascii="TH SarabunPSK" w:hAnsi="TH SarabunPSK" w:cs="TH SarabunPSK"/>
          <w:spacing w:val="4"/>
          <w:sz w:val="32"/>
          <w:szCs w:val="32"/>
          <w:cs/>
        </w:rPr>
        <w:t>ซึ่งเป็น</w:t>
      </w:r>
      <w:r w:rsidRPr="00F6268A">
        <w:rPr>
          <w:rFonts w:ascii="TH SarabunPSK" w:hAnsi="TH SarabunPSK" w:cs="TH SarabunPSK"/>
          <w:sz w:val="32"/>
          <w:szCs w:val="32"/>
          <w:cs/>
        </w:rPr>
        <w:t>มาตรฐานการรับรองความสามารถช่างเชื่อมในระดับสากล  จึงได้เสนอกิจกรรมทดสอบช่างเชื่อมตามมาตรฐานสากล เพื่อให้แรงงานฝีมือด้านช่างเชื่อม ทั้งกลุ่มแรงงานในระบบและนอกระบบ  ได้รับการพัฒนาศักยภาพให้ผ่านเกณฑ์ข้อกำหนดของสถาบันการเชื่อมสากล และได้รับหนังสือรับรองช่างเชื่อมมาตรฐานสากล เป็นการเพิ่มผลิตภาพแรงงาน  รองรับการแข่งขันอุตสาหกรรมศักยภาพและบริการแห่งอนาคต และสร้างความเชื่อมั่นให้กับนักลงทุนใน</w:t>
      </w:r>
      <w:r w:rsidRPr="00F40272">
        <w:rPr>
          <w:rFonts w:ascii="TH SarabunPSK" w:hAnsi="TH SarabunPSK" w:cs="TH SarabunPSK"/>
          <w:spacing w:val="-6"/>
          <w:sz w:val="32"/>
          <w:szCs w:val="32"/>
          <w:cs/>
        </w:rPr>
        <w:t>ความพร้อมด้านทักษะฝีมือของแรงงานช่างเชื่อมประเทศไทย สามารถรองรับการดำเนินธุรกิจในประเทศไทยได้ต่อไป</w:t>
      </w:r>
    </w:p>
    <w:p w:rsidR="00F6268A" w:rsidRPr="00F6268A" w:rsidRDefault="0046253C" w:rsidP="00F6268A">
      <w:pPr>
        <w:spacing w:before="120" w:after="0" w:line="240" w:lineRule="auto"/>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2</w:t>
      </w:r>
      <w:r w:rsidR="00F6268A" w:rsidRPr="00F6268A">
        <w:rPr>
          <w:rFonts w:ascii="TH SarabunPSK" w:hAnsi="TH SarabunPSK" w:cs="TH SarabunPSK"/>
          <w:b/>
          <w:bCs/>
          <w:color w:val="000000"/>
          <w:sz w:val="32"/>
          <w:szCs w:val="32"/>
          <w:cs/>
        </w:rPr>
        <w:t>. วัตถุประสงค์</w:t>
      </w:r>
    </w:p>
    <w:p w:rsidR="00F6268A" w:rsidRPr="00F6268A" w:rsidRDefault="00F6268A" w:rsidP="00F40272">
      <w:pPr>
        <w:tabs>
          <w:tab w:val="left" w:pos="851"/>
          <w:tab w:val="left" w:pos="1418"/>
        </w:tabs>
        <w:spacing w:after="0" w:line="240" w:lineRule="auto"/>
        <w:jc w:val="thaiDistribute"/>
        <w:rPr>
          <w:rFonts w:ascii="TH SarabunPSK" w:hAnsi="TH SarabunPSK" w:cs="TH SarabunPSK"/>
          <w:sz w:val="32"/>
          <w:szCs w:val="32"/>
        </w:rPr>
      </w:pPr>
      <w:r w:rsidRPr="00F6268A">
        <w:rPr>
          <w:rFonts w:ascii="TH SarabunPSK" w:hAnsi="TH SarabunPSK" w:cs="TH SarabunPSK"/>
          <w:sz w:val="32"/>
          <w:szCs w:val="32"/>
          <w:cs/>
        </w:rPr>
        <w:tab/>
      </w:r>
      <w:r w:rsidR="0046253C">
        <w:rPr>
          <w:rFonts w:ascii="TH SarabunPSK" w:hAnsi="TH SarabunPSK" w:cs="TH SarabunPSK" w:hint="cs"/>
          <w:sz w:val="32"/>
          <w:szCs w:val="32"/>
          <w:cs/>
        </w:rPr>
        <w:t>2</w:t>
      </w:r>
      <w:r w:rsidRPr="00F6268A">
        <w:rPr>
          <w:rFonts w:ascii="TH SarabunPSK" w:hAnsi="TH SarabunPSK" w:cs="TH SarabunPSK"/>
          <w:sz w:val="32"/>
          <w:szCs w:val="32"/>
          <w:cs/>
        </w:rPr>
        <w:t xml:space="preserve">.1  เพื่อให้บริการช่างเชื่อมที่ต้องการสอบรับรองความสามารถในการเชื่อมตามมาตรฐานสากล </w:t>
      </w:r>
      <w:r w:rsidRPr="00F6268A">
        <w:rPr>
          <w:rFonts w:ascii="TH SarabunPSK" w:hAnsi="TH SarabunPSK" w:cs="TH SarabunPSK"/>
          <w:sz w:val="32"/>
          <w:szCs w:val="32"/>
        </w:rPr>
        <w:t>(ISO 9606-1)</w:t>
      </w:r>
    </w:p>
    <w:p w:rsidR="00F6268A" w:rsidRPr="00F6268A" w:rsidRDefault="00F6268A" w:rsidP="00F40272">
      <w:pPr>
        <w:tabs>
          <w:tab w:val="left" w:pos="851"/>
          <w:tab w:val="left" w:pos="1418"/>
        </w:tabs>
        <w:spacing w:after="0" w:line="240" w:lineRule="auto"/>
        <w:jc w:val="thaiDistribute"/>
        <w:rPr>
          <w:rFonts w:ascii="TH SarabunPSK" w:hAnsi="TH SarabunPSK" w:cs="TH SarabunPSK"/>
          <w:sz w:val="32"/>
          <w:szCs w:val="32"/>
        </w:rPr>
      </w:pPr>
      <w:r w:rsidRPr="00F6268A">
        <w:rPr>
          <w:rFonts w:ascii="TH SarabunPSK" w:hAnsi="TH SarabunPSK" w:cs="TH SarabunPSK"/>
          <w:sz w:val="32"/>
          <w:szCs w:val="32"/>
          <w:cs/>
        </w:rPr>
        <w:tab/>
      </w:r>
      <w:r w:rsidR="0046253C">
        <w:rPr>
          <w:rFonts w:ascii="TH SarabunPSK" w:hAnsi="TH SarabunPSK" w:cs="TH SarabunPSK" w:hint="cs"/>
          <w:sz w:val="32"/>
          <w:szCs w:val="32"/>
          <w:cs/>
        </w:rPr>
        <w:t>2</w:t>
      </w:r>
      <w:r w:rsidRPr="00F6268A">
        <w:rPr>
          <w:rFonts w:ascii="TH SarabunPSK" w:hAnsi="TH SarabunPSK" w:cs="TH SarabunPSK"/>
          <w:sz w:val="32"/>
          <w:szCs w:val="32"/>
          <w:cs/>
        </w:rPr>
        <w:t>.2  เพื่อเตรียมความพร้อมด้านการรับรองทักษะฝีมือช่างเชื่อมในระดับสากล  รองรับการขยายตัวทางธุรกิจของประเทศจากนักลงทุนในอุตสาหกรรมการผลิตและการบริการ</w:t>
      </w:r>
    </w:p>
    <w:p w:rsidR="00F6268A" w:rsidRPr="00F6268A" w:rsidRDefault="0046253C" w:rsidP="00F6268A">
      <w:pPr>
        <w:tabs>
          <w:tab w:val="left" w:pos="284"/>
        </w:tabs>
        <w:spacing w:before="120"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3</w:t>
      </w:r>
      <w:r w:rsidR="00F6268A" w:rsidRPr="00F6268A">
        <w:rPr>
          <w:rFonts w:ascii="TH SarabunPSK" w:hAnsi="TH SarabunPSK" w:cs="TH SarabunPSK"/>
          <w:b/>
          <w:bCs/>
          <w:sz w:val="32"/>
          <w:szCs w:val="32"/>
          <w:cs/>
        </w:rPr>
        <w:t>. กลุ่มเป้าหมาย</w:t>
      </w:r>
    </w:p>
    <w:p w:rsidR="00F6268A" w:rsidRDefault="00F6268A" w:rsidP="0046253C">
      <w:pPr>
        <w:tabs>
          <w:tab w:val="left" w:pos="851"/>
        </w:tabs>
        <w:spacing w:after="0" w:line="240" w:lineRule="auto"/>
        <w:jc w:val="thaiDistribute"/>
        <w:rPr>
          <w:rFonts w:ascii="TH SarabunPSK" w:hAnsi="TH SarabunPSK" w:cs="TH SarabunPSK"/>
          <w:spacing w:val="-6"/>
          <w:sz w:val="32"/>
          <w:szCs w:val="32"/>
        </w:rPr>
      </w:pPr>
      <w:r w:rsidRPr="00F6268A">
        <w:rPr>
          <w:rFonts w:ascii="TH SarabunPSK" w:hAnsi="TH SarabunPSK" w:cs="TH SarabunPSK"/>
          <w:sz w:val="32"/>
          <w:szCs w:val="32"/>
          <w:cs/>
        </w:rPr>
        <w:tab/>
      </w:r>
      <w:r w:rsidRPr="00F6268A">
        <w:rPr>
          <w:rFonts w:ascii="TH SarabunPSK" w:hAnsi="TH SarabunPSK" w:cs="TH SarabunPSK"/>
          <w:spacing w:val="-6"/>
          <w:sz w:val="32"/>
          <w:szCs w:val="32"/>
          <w:cs/>
        </w:rPr>
        <w:t>แรงงานในระบบการจ้างงานและไม่อยู่ในระบบการจ้างงาน  แรงงานนอกระบบ ผู้ว่างงาน ที่ผู้ประสงค์เข้ารับการทดสอบ</w:t>
      </w:r>
      <w:r w:rsidRPr="00F6268A">
        <w:rPr>
          <w:rFonts w:ascii="TH SarabunPSK" w:hAnsi="TH SarabunPSK" w:cs="TH SarabunPSK"/>
          <w:sz w:val="32"/>
          <w:szCs w:val="32"/>
          <w:cs/>
        </w:rPr>
        <w:t xml:space="preserve">รับรองความสามารถในการเชื่อมตามมาตรฐานสากล </w:t>
      </w:r>
      <w:r w:rsidRPr="00F6268A">
        <w:rPr>
          <w:rFonts w:ascii="TH SarabunPSK" w:hAnsi="TH SarabunPSK" w:cs="TH SarabunPSK"/>
          <w:sz w:val="32"/>
          <w:szCs w:val="32"/>
        </w:rPr>
        <w:t>(ISO 9606-1)</w:t>
      </w:r>
      <w:r w:rsidRPr="00F6268A">
        <w:rPr>
          <w:rFonts w:ascii="TH SarabunPSK" w:hAnsi="TH SarabunPSK" w:cs="TH SarabunPSK"/>
          <w:sz w:val="32"/>
          <w:szCs w:val="32"/>
          <w:cs/>
        </w:rPr>
        <w:t xml:space="preserve"> </w:t>
      </w:r>
      <w:r w:rsidRPr="00F6268A">
        <w:rPr>
          <w:rFonts w:ascii="TH SarabunPSK" w:hAnsi="TH SarabunPSK" w:cs="TH SarabunPSK"/>
          <w:spacing w:val="-6"/>
          <w:sz w:val="32"/>
          <w:szCs w:val="32"/>
          <w:cs/>
        </w:rPr>
        <w:t>จำนวน 800 คน</w:t>
      </w:r>
      <w:r w:rsidRPr="00F6268A">
        <w:rPr>
          <w:rFonts w:ascii="TH SarabunPSK" w:hAnsi="TH SarabunPSK" w:cs="TH SarabunPSK"/>
          <w:spacing w:val="-6"/>
          <w:sz w:val="32"/>
          <w:szCs w:val="32"/>
        </w:rPr>
        <w:t xml:space="preserve"> </w:t>
      </w:r>
    </w:p>
    <w:p w:rsidR="0046253C" w:rsidRPr="00F6268A" w:rsidRDefault="0046253C" w:rsidP="0046253C">
      <w:pPr>
        <w:tabs>
          <w:tab w:val="left" w:pos="284"/>
        </w:tabs>
        <w:spacing w:before="120" w:after="0" w:line="240" w:lineRule="auto"/>
        <w:rPr>
          <w:rFonts w:ascii="TH SarabunPSK" w:hAnsi="TH SarabunPSK" w:cs="TH SarabunPSK"/>
          <w:b/>
          <w:bCs/>
          <w:color w:val="000000"/>
          <w:sz w:val="32"/>
          <w:szCs w:val="32"/>
        </w:rPr>
      </w:pPr>
      <w:r>
        <w:rPr>
          <w:rFonts w:ascii="TH SarabunPSK" w:hAnsi="TH SarabunPSK" w:cs="TH SarabunPSK" w:hint="cs"/>
          <w:b/>
          <w:bCs/>
          <w:color w:val="000000"/>
          <w:sz w:val="32"/>
          <w:szCs w:val="32"/>
          <w:cs/>
        </w:rPr>
        <w:t>4</w:t>
      </w:r>
      <w:r w:rsidRPr="00F6268A">
        <w:rPr>
          <w:rFonts w:ascii="TH SarabunPSK" w:hAnsi="TH SarabunPSK" w:cs="TH SarabunPSK"/>
          <w:b/>
          <w:bCs/>
          <w:color w:val="000000"/>
          <w:sz w:val="32"/>
          <w:szCs w:val="32"/>
          <w:cs/>
        </w:rPr>
        <w:t>. ระยะเวลาดำเนินการ</w:t>
      </w:r>
    </w:p>
    <w:p w:rsidR="0046253C" w:rsidRPr="00F6268A" w:rsidRDefault="0046253C" w:rsidP="0046253C">
      <w:pPr>
        <w:tabs>
          <w:tab w:val="left" w:pos="851"/>
        </w:tabs>
        <w:spacing w:after="0" w:line="240" w:lineRule="auto"/>
        <w:jc w:val="thaiDistribute"/>
        <w:rPr>
          <w:rFonts w:ascii="TH SarabunPSK" w:hAnsi="TH SarabunPSK" w:cs="TH SarabunPSK"/>
          <w:color w:val="000000"/>
          <w:sz w:val="32"/>
          <w:szCs w:val="32"/>
        </w:rPr>
      </w:pPr>
      <w:r w:rsidRPr="00F6268A">
        <w:rPr>
          <w:rFonts w:ascii="TH SarabunPSK" w:hAnsi="TH SarabunPSK" w:cs="TH SarabunPSK"/>
          <w:color w:val="000000"/>
          <w:sz w:val="32"/>
          <w:szCs w:val="32"/>
          <w:cs/>
        </w:rPr>
        <w:tab/>
        <w:t xml:space="preserve">ระหว่าง </w:t>
      </w:r>
      <w:r w:rsidRPr="00F6268A">
        <w:rPr>
          <w:rFonts w:ascii="TH SarabunPSK" w:hAnsi="TH SarabunPSK" w:cs="TH SarabunPSK"/>
          <w:color w:val="000000"/>
          <w:sz w:val="32"/>
          <w:szCs w:val="32"/>
        </w:rPr>
        <w:t xml:space="preserve"> </w:t>
      </w:r>
      <w:r w:rsidRPr="00F6268A">
        <w:rPr>
          <w:rFonts w:ascii="TH SarabunPSK" w:hAnsi="TH SarabunPSK" w:cs="TH SarabunPSK"/>
          <w:color w:val="000000"/>
          <w:sz w:val="32"/>
          <w:szCs w:val="32"/>
          <w:cs/>
        </w:rPr>
        <w:t>ตุลาคม 2563 – กันยายน 2564</w:t>
      </w:r>
    </w:p>
    <w:p w:rsidR="0046253C" w:rsidRPr="00F6268A" w:rsidRDefault="0046253C" w:rsidP="0046253C">
      <w:pPr>
        <w:tabs>
          <w:tab w:val="left" w:pos="284"/>
        </w:tabs>
        <w:spacing w:before="120" w:after="0" w:line="240" w:lineRule="auto"/>
        <w:rPr>
          <w:rFonts w:ascii="TH SarabunPSK" w:hAnsi="TH SarabunPSK" w:cs="TH SarabunPSK"/>
          <w:b/>
          <w:bCs/>
          <w:color w:val="000000"/>
          <w:sz w:val="32"/>
          <w:szCs w:val="32"/>
        </w:rPr>
      </w:pPr>
      <w:r>
        <w:rPr>
          <w:rFonts w:ascii="TH SarabunPSK" w:hAnsi="TH SarabunPSK" w:cs="TH SarabunPSK" w:hint="cs"/>
          <w:b/>
          <w:bCs/>
          <w:color w:val="000000"/>
          <w:sz w:val="32"/>
          <w:szCs w:val="32"/>
          <w:cs/>
        </w:rPr>
        <w:t>5</w:t>
      </w:r>
      <w:r w:rsidRPr="00F6268A">
        <w:rPr>
          <w:rFonts w:ascii="TH SarabunPSK" w:hAnsi="TH SarabunPSK" w:cs="TH SarabunPSK"/>
          <w:b/>
          <w:bCs/>
          <w:color w:val="000000"/>
          <w:sz w:val="32"/>
          <w:szCs w:val="32"/>
          <w:cs/>
        </w:rPr>
        <w:t>. สถานที่ดำเนินการ</w:t>
      </w:r>
    </w:p>
    <w:p w:rsidR="0046253C" w:rsidRPr="006001DE" w:rsidRDefault="0046253C" w:rsidP="006001DE">
      <w:pPr>
        <w:tabs>
          <w:tab w:val="left" w:pos="851"/>
        </w:tabs>
        <w:spacing w:after="0" w:line="240" w:lineRule="auto"/>
        <w:jc w:val="thaiDistribute"/>
        <w:rPr>
          <w:rFonts w:ascii="TH SarabunPSK" w:hAnsi="TH SarabunPSK" w:cs="TH SarabunPSK"/>
          <w:color w:val="000000"/>
          <w:sz w:val="32"/>
          <w:szCs w:val="32"/>
        </w:rPr>
      </w:pPr>
      <w:r w:rsidRPr="006001DE">
        <w:rPr>
          <w:rFonts w:ascii="TH SarabunPSK" w:hAnsi="TH SarabunPSK" w:cs="TH SarabunPSK"/>
          <w:color w:val="000000"/>
          <w:sz w:val="32"/>
          <w:szCs w:val="32"/>
          <w:cs/>
        </w:rPr>
        <w:tab/>
        <w:t xml:space="preserve">สถาบันพัฒนาฝีมือแรงงาน และสำนักงานพัฒนาฝีมือแรงงานจังหวัด 77 จังหวัด ที่มีผู้ประสงค์ทดสอบช่างเชื่อมตามมาตรฐานสากล และมีความพร้อมด้านเครื่องจักรในการทดสอบ โดยดำเนินการภายใต้คู่มือคุณภาพของศูนย์ฝึกอบรมงานเชื่อมมาตรฐานสากล  </w:t>
      </w:r>
    </w:p>
    <w:p w:rsidR="0046253C" w:rsidRPr="00F6268A" w:rsidRDefault="0046253C" w:rsidP="0046253C">
      <w:pPr>
        <w:tabs>
          <w:tab w:val="left" w:pos="993"/>
          <w:tab w:val="left" w:pos="1418"/>
          <w:tab w:val="left" w:pos="1701"/>
          <w:tab w:val="left" w:pos="1985"/>
          <w:tab w:val="left" w:pos="2127"/>
        </w:tabs>
        <w:spacing w:before="120" w:after="0" w:line="240" w:lineRule="auto"/>
        <w:jc w:val="thaiDistribute"/>
        <w:rPr>
          <w:rFonts w:ascii="TH SarabunPSK" w:hAnsi="TH SarabunPSK" w:cs="TH SarabunPSK"/>
          <w:b/>
          <w:bCs/>
          <w:sz w:val="32"/>
          <w:szCs w:val="32"/>
        </w:rPr>
      </w:pPr>
      <w:r>
        <w:rPr>
          <w:rFonts w:ascii="TH SarabunPSK" w:hAnsi="TH SarabunPSK" w:cs="TH SarabunPSK"/>
          <w:b/>
          <w:bCs/>
          <w:sz w:val="32"/>
          <w:szCs w:val="32"/>
        </w:rPr>
        <w:t>6</w:t>
      </w:r>
      <w:r w:rsidRPr="00F6268A">
        <w:rPr>
          <w:rFonts w:ascii="TH SarabunPSK" w:hAnsi="TH SarabunPSK" w:cs="TH SarabunPSK"/>
          <w:b/>
          <w:bCs/>
          <w:sz w:val="32"/>
          <w:szCs w:val="32"/>
          <w:cs/>
        </w:rPr>
        <w:t>. ตัวชี้วัดการดำเนินโครงการ</w:t>
      </w:r>
    </w:p>
    <w:p w:rsidR="0046253C" w:rsidRPr="00F6268A" w:rsidRDefault="0046253C" w:rsidP="0046253C">
      <w:pPr>
        <w:tabs>
          <w:tab w:val="left" w:pos="851"/>
          <w:tab w:val="left" w:pos="1276"/>
        </w:tabs>
        <w:spacing w:after="0" w:line="240" w:lineRule="auto"/>
        <w:jc w:val="thaiDistribute"/>
        <w:rPr>
          <w:rFonts w:ascii="TH SarabunPSK" w:hAnsi="TH SarabunPSK" w:cs="TH SarabunPSK"/>
          <w:sz w:val="32"/>
          <w:szCs w:val="32"/>
        </w:rPr>
      </w:pPr>
      <w:r w:rsidRPr="00F6268A">
        <w:rPr>
          <w:rFonts w:ascii="TH SarabunPSK" w:hAnsi="TH SarabunPSK" w:cs="TH SarabunPSK"/>
          <w:sz w:val="32"/>
          <w:szCs w:val="32"/>
          <w:cs/>
        </w:rPr>
        <w:tab/>
      </w:r>
      <w:r>
        <w:rPr>
          <w:rFonts w:ascii="TH SarabunPSK" w:hAnsi="TH SarabunPSK" w:cs="TH SarabunPSK"/>
          <w:sz w:val="32"/>
          <w:szCs w:val="32"/>
        </w:rPr>
        <w:t>6</w:t>
      </w:r>
      <w:r w:rsidRPr="00F6268A">
        <w:rPr>
          <w:rFonts w:ascii="TH SarabunPSK" w:hAnsi="TH SarabunPSK" w:cs="TH SarabunPSK"/>
          <w:sz w:val="32"/>
          <w:szCs w:val="32"/>
          <w:cs/>
        </w:rPr>
        <w:t>.1</w:t>
      </w:r>
      <w:r w:rsidRPr="00F6268A">
        <w:rPr>
          <w:rFonts w:ascii="TH SarabunPSK" w:hAnsi="TH SarabunPSK" w:cs="TH SarabunPSK"/>
          <w:sz w:val="32"/>
          <w:szCs w:val="32"/>
          <w:cs/>
        </w:rPr>
        <w:tab/>
        <w:t xml:space="preserve">ตัวชี้วัดเชิงปริมาณ  </w:t>
      </w:r>
    </w:p>
    <w:p w:rsidR="0046253C" w:rsidRPr="00F6268A" w:rsidRDefault="0046253C" w:rsidP="0046253C">
      <w:pPr>
        <w:tabs>
          <w:tab w:val="left" w:pos="851"/>
          <w:tab w:val="left" w:pos="1276"/>
        </w:tabs>
        <w:spacing w:after="0" w:line="240" w:lineRule="auto"/>
        <w:jc w:val="thaiDistribute"/>
        <w:rPr>
          <w:rFonts w:ascii="TH SarabunPSK" w:hAnsi="TH SarabunPSK" w:cs="TH SarabunPSK"/>
          <w:sz w:val="32"/>
          <w:szCs w:val="32"/>
        </w:rPr>
      </w:pPr>
      <w:r w:rsidRPr="00F6268A">
        <w:rPr>
          <w:rFonts w:ascii="TH SarabunPSK" w:hAnsi="TH SarabunPSK" w:cs="TH SarabunPSK"/>
          <w:sz w:val="32"/>
          <w:szCs w:val="32"/>
          <w:cs/>
        </w:rPr>
        <w:tab/>
      </w:r>
      <w:r w:rsidRPr="00F6268A">
        <w:rPr>
          <w:rFonts w:ascii="TH SarabunPSK" w:hAnsi="TH SarabunPSK" w:cs="TH SarabunPSK"/>
          <w:sz w:val="32"/>
          <w:szCs w:val="32"/>
          <w:cs/>
        </w:rPr>
        <w:tab/>
        <w:t xml:space="preserve">จำนวนผู้เข้ารับการทดสอบครบตามเป้าหมาย </w:t>
      </w:r>
      <w:r w:rsidRPr="00F6268A">
        <w:rPr>
          <w:rFonts w:ascii="TH SarabunPSK" w:hAnsi="TH SarabunPSK" w:cs="TH SarabunPSK"/>
          <w:sz w:val="32"/>
          <w:szCs w:val="32"/>
        </w:rPr>
        <w:t>8</w:t>
      </w:r>
      <w:r w:rsidRPr="00F6268A">
        <w:rPr>
          <w:rFonts w:ascii="TH SarabunPSK" w:hAnsi="TH SarabunPSK" w:cs="TH SarabunPSK"/>
          <w:sz w:val="32"/>
          <w:szCs w:val="32"/>
          <w:cs/>
        </w:rPr>
        <w:t>00 คน</w:t>
      </w:r>
      <w:r w:rsidRPr="00F6268A">
        <w:rPr>
          <w:rFonts w:ascii="TH SarabunPSK" w:hAnsi="TH SarabunPSK" w:cs="TH SarabunPSK"/>
          <w:sz w:val="32"/>
          <w:szCs w:val="32"/>
          <w:cs/>
        </w:rPr>
        <w:tab/>
      </w:r>
    </w:p>
    <w:p w:rsidR="0046253C" w:rsidRPr="00F6268A" w:rsidRDefault="0046253C" w:rsidP="0046253C">
      <w:pPr>
        <w:tabs>
          <w:tab w:val="left" w:pos="851"/>
          <w:tab w:val="left" w:pos="1276"/>
        </w:tabs>
        <w:spacing w:after="0" w:line="240" w:lineRule="auto"/>
        <w:jc w:val="thaiDistribute"/>
        <w:rPr>
          <w:rFonts w:ascii="TH SarabunPSK" w:hAnsi="TH SarabunPSK" w:cs="TH SarabunPSK"/>
          <w:sz w:val="32"/>
          <w:szCs w:val="32"/>
        </w:rPr>
      </w:pPr>
      <w:r w:rsidRPr="00F6268A">
        <w:rPr>
          <w:rFonts w:ascii="TH SarabunPSK" w:hAnsi="TH SarabunPSK" w:cs="TH SarabunPSK"/>
          <w:sz w:val="32"/>
          <w:szCs w:val="32"/>
          <w:cs/>
        </w:rPr>
        <w:tab/>
      </w:r>
      <w:r>
        <w:rPr>
          <w:rFonts w:ascii="TH SarabunPSK" w:hAnsi="TH SarabunPSK" w:cs="TH SarabunPSK"/>
          <w:sz w:val="32"/>
          <w:szCs w:val="32"/>
        </w:rPr>
        <w:t>6</w:t>
      </w:r>
      <w:r w:rsidRPr="00F6268A">
        <w:rPr>
          <w:rFonts w:ascii="TH SarabunPSK" w:hAnsi="TH SarabunPSK" w:cs="TH SarabunPSK"/>
          <w:sz w:val="32"/>
          <w:szCs w:val="32"/>
          <w:cs/>
        </w:rPr>
        <w:t>.2</w:t>
      </w:r>
      <w:r w:rsidRPr="00F6268A">
        <w:rPr>
          <w:rFonts w:ascii="TH SarabunPSK" w:hAnsi="TH SarabunPSK" w:cs="TH SarabunPSK"/>
          <w:sz w:val="32"/>
          <w:szCs w:val="32"/>
          <w:cs/>
        </w:rPr>
        <w:tab/>
        <w:t xml:space="preserve">ตัวชี้วัดเชิงคุณภาพ  </w:t>
      </w:r>
    </w:p>
    <w:p w:rsidR="0046253C" w:rsidRPr="00F6268A" w:rsidRDefault="0046253C" w:rsidP="0046253C">
      <w:pPr>
        <w:tabs>
          <w:tab w:val="left" w:pos="851"/>
          <w:tab w:val="left" w:pos="1276"/>
        </w:tabs>
        <w:spacing w:after="0" w:line="240" w:lineRule="auto"/>
        <w:jc w:val="thaiDistribute"/>
        <w:rPr>
          <w:rFonts w:ascii="TH SarabunPSK" w:hAnsi="TH SarabunPSK" w:cs="TH SarabunPSK"/>
          <w:sz w:val="32"/>
          <w:szCs w:val="32"/>
        </w:rPr>
      </w:pPr>
      <w:r w:rsidRPr="00F6268A">
        <w:rPr>
          <w:rFonts w:ascii="TH SarabunPSK" w:hAnsi="TH SarabunPSK" w:cs="TH SarabunPSK"/>
          <w:sz w:val="32"/>
          <w:szCs w:val="32"/>
          <w:cs/>
        </w:rPr>
        <w:tab/>
      </w:r>
      <w:r w:rsidRPr="00F6268A">
        <w:rPr>
          <w:rFonts w:ascii="TH SarabunPSK" w:hAnsi="TH SarabunPSK" w:cs="TH SarabunPSK"/>
          <w:sz w:val="32"/>
          <w:szCs w:val="32"/>
          <w:cs/>
        </w:rPr>
        <w:tab/>
        <w:t>ผู้เข้าทดสอบช่างเชื่อมตามมาตรฐานสากล ผ่านการสอบรับรองช่างเชื่อมตามมาตรฐานสากล (</w:t>
      </w:r>
      <w:r w:rsidRPr="00F6268A">
        <w:rPr>
          <w:rFonts w:ascii="TH SarabunPSK" w:hAnsi="TH SarabunPSK" w:cs="TH SarabunPSK"/>
          <w:sz w:val="32"/>
          <w:szCs w:val="32"/>
        </w:rPr>
        <w:t>ISO 9606-1)</w:t>
      </w:r>
      <w:r w:rsidRPr="00F6268A">
        <w:rPr>
          <w:rFonts w:ascii="TH SarabunPSK" w:hAnsi="TH SarabunPSK" w:cs="TH SarabunPSK"/>
          <w:sz w:val="32"/>
          <w:szCs w:val="32"/>
          <w:cs/>
        </w:rPr>
        <w:t xml:space="preserve"> ไม่น้อยกว่าร้อยละ 50</w:t>
      </w:r>
    </w:p>
    <w:p w:rsidR="0046253C" w:rsidRPr="00F6268A" w:rsidRDefault="0046253C" w:rsidP="006001DE">
      <w:pPr>
        <w:tabs>
          <w:tab w:val="left" w:pos="284"/>
        </w:tabs>
        <w:spacing w:before="120" w:after="0" w:line="240" w:lineRule="auto"/>
        <w:jc w:val="thaiDistribute"/>
        <w:rPr>
          <w:rFonts w:ascii="TH SarabunPSK" w:hAnsi="TH SarabunPSK" w:cs="TH SarabunPSK"/>
          <w:b/>
          <w:bCs/>
          <w:sz w:val="32"/>
          <w:szCs w:val="32"/>
        </w:rPr>
      </w:pPr>
      <w:r>
        <w:rPr>
          <w:rFonts w:ascii="TH SarabunPSK" w:hAnsi="TH SarabunPSK" w:cs="TH SarabunPSK"/>
          <w:b/>
          <w:bCs/>
          <w:sz w:val="32"/>
          <w:szCs w:val="32"/>
        </w:rPr>
        <w:t>7</w:t>
      </w:r>
      <w:r w:rsidRPr="00F6268A">
        <w:rPr>
          <w:rFonts w:ascii="TH SarabunPSK" w:hAnsi="TH SarabunPSK" w:cs="TH SarabunPSK"/>
          <w:b/>
          <w:bCs/>
          <w:sz w:val="32"/>
          <w:szCs w:val="32"/>
          <w:cs/>
        </w:rPr>
        <w:t>.</w:t>
      </w:r>
      <w:r w:rsidRPr="00F6268A">
        <w:rPr>
          <w:rFonts w:ascii="TH SarabunPSK" w:hAnsi="TH SarabunPSK" w:cs="TH SarabunPSK"/>
          <w:b/>
          <w:bCs/>
          <w:sz w:val="32"/>
          <w:szCs w:val="32"/>
          <w:cs/>
        </w:rPr>
        <w:tab/>
        <w:t>ผลที่คาดว่าจะได้รับ</w:t>
      </w:r>
    </w:p>
    <w:p w:rsidR="0046253C" w:rsidRPr="00F6268A" w:rsidRDefault="0046253C" w:rsidP="0046253C">
      <w:pPr>
        <w:pStyle w:val="af5"/>
        <w:tabs>
          <w:tab w:val="left" w:pos="851"/>
          <w:tab w:val="left" w:pos="1276"/>
          <w:tab w:val="left" w:pos="1560"/>
        </w:tabs>
        <w:jc w:val="thaiDistribute"/>
        <w:rPr>
          <w:rFonts w:ascii="TH SarabunPSK" w:hAnsi="TH SarabunPSK" w:cs="TH SarabunPSK"/>
          <w:sz w:val="32"/>
          <w:szCs w:val="32"/>
        </w:rPr>
      </w:pPr>
      <w:r w:rsidRPr="00F6268A">
        <w:rPr>
          <w:rFonts w:ascii="TH SarabunPSK" w:hAnsi="TH SarabunPSK" w:cs="TH SarabunPSK"/>
          <w:sz w:val="32"/>
          <w:szCs w:val="32"/>
          <w:cs/>
        </w:rPr>
        <w:tab/>
      </w:r>
      <w:r>
        <w:rPr>
          <w:rFonts w:ascii="TH SarabunPSK" w:hAnsi="TH SarabunPSK" w:cs="TH SarabunPSK"/>
          <w:sz w:val="32"/>
          <w:szCs w:val="32"/>
        </w:rPr>
        <w:t>7</w:t>
      </w:r>
      <w:r w:rsidRPr="00F6268A">
        <w:rPr>
          <w:rFonts w:ascii="TH SarabunPSK" w:hAnsi="TH SarabunPSK" w:cs="TH SarabunPSK"/>
          <w:sz w:val="32"/>
          <w:szCs w:val="32"/>
          <w:cs/>
        </w:rPr>
        <w:t>.1</w:t>
      </w:r>
      <w:r w:rsidRPr="00F6268A">
        <w:rPr>
          <w:rFonts w:ascii="TH SarabunPSK" w:hAnsi="TH SarabunPSK" w:cs="TH SarabunPSK"/>
          <w:sz w:val="32"/>
          <w:szCs w:val="32"/>
          <w:cs/>
        </w:rPr>
        <w:tab/>
        <w:t>แรงงานช่างเชื่อมและผ</w:t>
      </w:r>
      <w:r w:rsidR="00B456FC">
        <w:rPr>
          <w:rFonts w:ascii="TH SarabunPSK" w:hAnsi="TH SarabunPSK" w:cs="TH SarabunPSK"/>
          <w:sz w:val="32"/>
          <w:szCs w:val="32"/>
          <w:cs/>
        </w:rPr>
        <w:t>ู้ว่างงานที่จะเข้าสู่ตลาดแรงงาน</w:t>
      </w:r>
      <w:r w:rsidRPr="00F6268A">
        <w:rPr>
          <w:rFonts w:ascii="TH SarabunPSK" w:hAnsi="TH SarabunPSK" w:cs="TH SarabunPSK"/>
          <w:sz w:val="32"/>
          <w:szCs w:val="32"/>
          <w:cs/>
        </w:rPr>
        <w:t xml:space="preserve"> มีทักษะฝีมือเป็นไปตามข้อกำหนดมาตรฐานสากล</w:t>
      </w:r>
    </w:p>
    <w:p w:rsidR="0046253C" w:rsidRPr="00F6268A" w:rsidRDefault="0046253C" w:rsidP="0046253C">
      <w:pPr>
        <w:pStyle w:val="af5"/>
        <w:tabs>
          <w:tab w:val="left" w:pos="851"/>
          <w:tab w:val="left" w:pos="1276"/>
          <w:tab w:val="left" w:pos="1560"/>
        </w:tabs>
        <w:jc w:val="thaiDistribute"/>
        <w:rPr>
          <w:rFonts w:ascii="TH SarabunPSK" w:hAnsi="TH SarabunPSK" w:cs="TH SarabunPSK"/>
          <w:sz w:val="32"/>
          <w:szCs w:val="32"/>
        </w:rPr>
      </w:pPr>
      <w:r w:rsidRPr="00F6268A">
        <w:rPr>
          <w:rFonts w:ascii="TH SarabunPSK" w:hAnsi="TH SarabunPSK" w:cs="TH SarabunPSK"/>
          <w:sz w:val="32"/>
          <w:szCs w:val="32"/>
          <w:cs/>
        </w:rPr>
        <w:tab/>
      </w:r>
      <w:r>
        <w:rPr>
          <w:rFonts w:ascii="TH SarabunPSK" w:hAnsi="TH SarabunPSK" w:cs="TH SarabunPSK"/>
          <w:sz w:val="32"/>
          <w:szCs w:val="32"/>
        </w:rPr>
        <w:t>7</w:t>
      </w:r>
      <w:r w:rsidRPr="00F6268A">
        <w:rPr>
          <w:rFonts w:ascii="TH SarabunPSK" w:hAnsi="TH SarabunPSK" w:cs="TH SarabunPSK"/>
          <w:sz w:val="32"/>
          <w:szCs w:val="32"/>
          <w:cs/>
        </w:rPr>
        <w:t xml:space="preserve">.2 </w:t>
      </w:r>
      <w:r>
        <w:rPr>
          <w:rFonts w:ascii="TH SarabunPSK" w:hAnsi="TH SarabunPSK" w:cs="TH SarabunPSK" w:hint="cs"/>
          <w:sz w:val="32"/>
          <w:szCs w:val="32"/>
          <w:cs/>
        </w:rPr>
        <w:tab/>
      </w:r>
      <w:r w:rsidRPr="00F6268A">
        <w:rPr>
          <w:rFonts w:ascii="TH SarabunPSK" w:hAnsi="TH SarabunPSK" w:cs="TH SarabunPSK"/>
          <w:sz w:val="32"/>
          <w:szCs w:val="32"/>
          <w:cs/>
        </w:rPr>
        <w:t>ช่างเชื่อมที่ผ่านการทดสอบช่างเชื่อมตามมาตรฐานสากล สามารถนำหนังสือรับรองไปใช้ประโยชน์ในการทำงาน เป็นการสร้างงาน เพิ่มโอกาสการทำงานให้กับช่างเชื่อม</w:t>
      </w:r>
    </w:p>
    <w:p w:rsidR="0046253C" w:rsidRPr="0046253C" w:rsidRDefault="0046253C" w:rsidP="0046253C">
      <w:pPr>
        <w:pStyle w:val="af5"/>
        <w:tabs>
          <w:tab w:val="left" w:pos="851"/>
          <w:tab w:val="left" w:pos="1276"/>
          <w:tab w:val="left" w:pos="1560"/>
        </w:tabs>
        <w:jc w:val="thaiDistribute"/>
        <w:rPr>
          <w:rFonts w:ascii="TH SarabunPSK" w:hAnsi="TH SarabunPSK" w:cs="TH SarabunPSK"/>
          <w:sz w:val="32"/>
          <w:szCs w:val="32"/>
        </w:rPr>
      </w:pPr>
      <w:r w:rsidRPr="00F6268A">
        <w:rPr>
          <w:rFonts w:ascii="TH SarabunPSK" w:hAnsi="TH SarabunPSK" w:cs="TH SarabunPSK"/>
          <w:sz w:val="32"/>
          <w:szCs w:val="32"/>
          <w:cs/>
        </w:rPr>
        <w:tab/>
      </w:r>
      <w:r>
        <w:rPr>
          <w:rFonts w:ascii="TH SarabunPSK" w:hAnsi="TH SarabunPSK" w:cs="TH SarabunPSK"/>
          <w:sz w:val="32"/>
          <w:szCs w:val="32"/>
        </w:rPr>
        <w:t>7</w:t>
      </w:r>
      <w:r w:rsidRPr="00F6268A">
        <w:rPr>
          <w:rFonts w:ascii="TH SarabunPSK" w:hAnsi="TH SarabunPSK" w:cs="TH SarabunPSK"/>
          <w:sz w:val="32"/>
          <w:szCs w:val="32"/>
          <w:cs/>
        </w:rPr>
        <w:t xml:space="preserve">.3 </w:t>
      </w:r>
      <w:r>
        <w:rPr>
          <w:rFonts w:ascii="TH SarabunPSK" w:hAnsi="TH SarabunPSK" w:cs="TH SarabunPSK" w:hint="cs"/>
          <w:sz w:val="32"/>
          <w:szCs w:val="32"/>
          <w:cs/>
        </w:rPr>
        <w:tab/>
      </w:r>
      <w:r w:rsidRPr="00F6268A">
        <w:rPr>
          <w:rFonts w:ascii="TH SarabunPSK" w:hAnsi="TH SarabunPSK" w:cs="TH SarabunPSK"/>
          <w:sz w:val="32"/>
          <w:szCs w:val="32"/>
          <w:cs/>
        </w:rPr>
        <w:t>ช่างเชื่อมที่ผ่านการทดสอบช่างเชื่อมตามมาตรฐานสากล มีผลิตภาพการทำงานมากขึ้น เป็นการเพิ่มศักยภาพการแข่งขัน การลงทุนให้กับสถานประกอบกิจการในประเทศไทย</w:t>
      </w:r>
    </w:p>
    <w:p w:rsidR="00F6268A" w:rsidRPr="0046253C" w:rsidRDefault="006001DE" w:rsidP="00BB37F8">
      <w:pPr>
        <w:spacing w:before="120" w:after="0" w:line="240" w:lineRule="auto"/>
        <w:rPr>
          <w:rFonts w:ascii="TH SarabunPSK" w:hAnsi="TH SarabunPSK" w:cs="TH SarabunPSK"/>
          <w:sz w:val="32"/>
          <w:szCs w:val="32"/>
          <w:u w:val="dotted"/>
        </w:rPr>
      </w:pPr>
      <w:r w:rsidRPr="006001DE">
        <w:rPr>
          <w:rFonts w:ascii="TH SarabunPSK" w:hAnsi="TH SarabunPSK" w:cs="TH SarabunPSK" w:hint="cs"/>
          <w:b/>
          <w:bCs/>
          <w:sz w:val="32"/>
          <w:szCs w:val="32"/>
          <w:cs/>
        </w:rPr>
        <w:t>8.</w:t>
      </w:r>
      <w:r w:rsidR="0046253C" w:rsidRPr="0046253C">
        <w:rPr>
          <w:rFonts w:ascii="TH SarabunPSK" w:hAnsi="TH SarabunPSK" w:cs="TH SarabunPSK"/>
          <w:b/>
          <w:bCs/>
          <w:sz w:val="32"/>
          <w:szCs w:val="32"/>
        </w:rPr>
        <w:t xml:space="preserve"> </w:t>
      </w:r>
      <w:r w:rsidR="00F6268A" w:rsidRPr="00F6268A">
        <w:rPr>
          <w:rFonts w:ascii="TH SarabunPSK" w:hAnsi="TH SarabunPSK" w:cs="TH SarabunPSK"/>
          <w:b/>
          <w:bCs/>
          <w:color w:val="000000"/>
          <w:sz w:val="32"/>
          <w:szCs w:val="32"/>
          <w:cs/>
        </w:rPr>
        <w:t>วิธีดำเนินการ</w:t>
      </w:r>
    </w:p>
    <w:p w:rsidR="00F6268A" w:rsidRPr="00F6268A" w:rsidRDefault="00F6268A" w:rsidP="0046253C">
      <w:pPr>
        <w:tabs>
          <w:tab w:val="left" w:pos="851"/>
          <w:tab w:val="left" w:pos="1276"/>
          <w:tab w:val="left" w:pos="1701"/>
        </w:tabs>
        <w:spacing w:after="0" w:line="240" w:lineRule="auto"/>
        <w:jc w:val="thaiDistribute"/>
        <w:rPr>
          <w:rFonts w:ascii="TH SarabunPSK" w:hAnsi="TH SarabunPSK" w:cs="TH SarabunPSK"/>
          <w:color w:val="000000"/>
          <w:sz w:val="32"/>
          <w:szCs w:val="32"/>
        </w:rPr>
      </w:pPr>
      <w:r w:rsidRPr="00F6268A">
        <w:rPr>
          <w:rFonts w:ascii="TH SarabunPSK" w:hAnsi="TH SarabunPSK" w:cs="TH SarabunPSK"/>
          <w:color w:val="000000"/>
          <w:sz w:val="32"/>
          <w:szCs w:val="32"/>
        </w:rPr>
        <w:tab/>
      </w:r>
      <w:r w:rsidR="00E676AD">
        <w:rPr>
          <w:rFonts w:ascii="TH SarabunPSK" w:hAnsi="TH SarabunPSK" w:cs="TH SarabunPSK"/>
          <w:color w:val="000000"/>
          <w:sz w:val="32"/>
          <w:szCs w:val="32"/>
        </w:rPr>
        <w:t>8.</w:t>
      </w:r>
      <w:r w:rsidR="00E676AD">
        <w:rPr>
          <w:rFonts w:ascii="TH SarabunPSK" w:hAnsi="TH SarabunPSK" w:cs="TH SarabunPSK" w:hint="cs"/>
          <w:color w:val="000000"/>
          <w:sz w:val="32"/>
          <w:szCs w:val="32"/>
          <w:cs/>
        </w:rPr>
        <w:t>1</w:t>
      </w:r>
      <w:r w:rsidRPr="00F6268A">
        <w:rPr>
          <w:rFonts w:ascii="TH SarabunPSK" w:hAnsi="TH SarabunPSK" w:cs="TH SarabunPSK"/>
          <w:color w:val="000000"/>
          <w:sz w:val="32"/>
          <w:szCs w:val="32"/>
          <w:cs/>
        </w:rPr>
        <w:t xml:space="preserve"> </w:t>
      </w:r>
      <w:r w:rsidR="00F40272">
        <w:rPr>
          <w:rFonts w:ascii="TH SarabunPSK" w:hAnsi="TH SarabunPSK" w:cs="TH SarabunPSK" w:hint="cs"/>
          <w:color w:val="000000"/>
          <w:sz w:val="32"/>
          <w:szCs w:val="32"/>
          <w:cs/>
        </w:rPr>
        <w:tab/>
      </w:r>
      <w:r w:rsidRPr="00F6268A">
        <w:rPr>
          <w:rFonts w:ascii="TH SarabunPSK" w:hAnsi="TH SarabunPSK" w:cs="TH SarabunPSK"/>
          <w:color w:val="000000"/>
          <w:sz w:val="32"/>
          <w:szCs w:val="32"/>
          <w:cs/>
        </w:rPr>
        <w:t>จัดทำรายละเอียดโครงการและ</w:t>
      </w:r>
      <w:r w:rsidRPr="00F6268A">
        <w:rPr>
          <w:rFonts w:ascii="TH SarabunPSK" w:hAnsi="TH SarabunPSK" w:cs="TH SarabunPSK"/>
          <w:sz w:val="32"/>
          <w:szCs w:val="32"/>
          <w:cs/>
        </w:rPr>
        <w:t xml:space="preserve">รายละเอียดค่าใช้จ่ายการดำเนินงาน </w:t>
      </w:r>
      <w:r w:rsidRPr="00F6268A">
        <w:rPr>
          <w:rFonts w:ascii="TH SarabunPSK" w:hAnsi="TH SarabunPSK" w:cs="TH SarabunPSK"/>
          <w:color w:val="000000"/>
          <w:sz w:val="32"/>
          <w:szCs w:val="32"/>
          <w:cs/>
        </w:rPr>
        <w:t>เสนอผู้บริหารอนุมัติโครงการ</w:t>
      </w:r>
    </w:p>
    <w:p w:rsidR="00F6268A" w:rsidRPr="00F6268A" w:rsidRDefault="0046253C" w:rsidP="0046253C">
      <w:pPr>
        <w:tabs>
          <w:tab w:val="left" w:pos="851"/>
          <w:tab w:val="left" w:pos="1276"/>
          <w:tab w:val="left" w:pos="1560"/>
          <w:tab w:val="left" w:pos="1701"/>
        </w:tabs>
        <w:spacing w:after="0" w:line="240" w:lineRule="auto"/>
        <w:jc w:val="thaiDistribute"/>
        <w:rPr>
          <w:rFonts w:ascii="TH SarabunPSK" w:hAnsi="TH SarabunPSK" w:cs="TH SarabunPSK"/>
          <w:sz w:val="32"/>
          <w:szCs w:val="32"/>
        </w:rPr>
      </w:pPr>
      <w:r>
        <w:rPr>
          <w:rFonts w:ascii="TH SarabunPSK" w:hAnsi="TH SarabunPSK" w:cs="TH SarabunPSK"/>
          <w:color w:val="000000"/>
          <w:sz w:val="32"/>
          <w:szCs w:val="32"/>
          <w:cs/>
        </w:rPr>
        <w:tab/>
      </w:r>
      <w:r w:rsidR="00E676AD">
        <w:rPr>
          <w:rFonts w:ascii="TH SarabunPSK" w:hAnsi="TH SarabunPSK" w:cs="TH SarabunPSK" w:hint="cs"/>
          <w:color w:val="000000"/>
          <w:sz w:val="32"/>
          <w:szCs w:val="32"/>
          <w:cs/>
        </w:rPr>
        <w:t>8.</w:t>
      </w:r>
      <w:r w:rsidR="00F6268A" w:rsidRPr="00F6268A">
        <w:rPr>
          <w:rFonts w:ascii="TH SarabunPSK" w:hAnsi="TH SarabunPSK" w:cs="TH SarabunPSK"/>
          <w:color w:val="000000"/>
          <w:sz w:val="32"/>
          <w:szCs w:val="32"/>
          <w:cs/>
        </w:rPr>
        <w:t xml:space="preserve">2 </w:t>
      </w:r>
      <w:r w:rsidR="00F40272">
        <w:rPr>
          <w:rFonts w:ascii="TH SarabunPSK" w:hAnsi="TH SarabunPSK" w:cs="TH SarabunPSK" w:hint="cs"/>
          <w:color w:val="000000"/>
          <w:sz w:val="32"/>
          <w:szCs w:val="32"/>
          <w:cs/>
        </w:rPr>
        <w:tab/>
      </w:r>
      <w:r w:rsidR="00F6268A" w:rsidRPr="00F6268A">
        <w:rPr>
          <w:rFonts w:ascii="TH SarabunPSK" w:hAnsi="TH SarabunPSK" w:cs="TH SarabunPSK"/>
          <w:color w:val="000000"/>
          <w:sz w:val="32"/>
          <w:szCs w:val="32"/>
          <w:cs/>
        </w:rPr>
        <w:t>ประชาสัมพันธ์รายละเอียดโครงการให้ประชาชนและผู้สนใจรับบริการทดสอบช่างเชื่อมตามมาตรฐานสากลทราบ</w:t>
      </w:r>
      <w:r w:rsidR="00F6268A" w:rsidRPr="00F6268A">
        <w:rPr>
          <w:rFonts w:ascii="TH SarabunPSK" w:hAnsi="TH SarabunPSK" w:cs="TH SarabunPSK"/>
          <w:sz w:val="32"/>
          <w:szCs w:val="32"/>
          <w:cs/>
        </w:rPr>
        <w:tab/>
      </w:r>
    </w:p>
    <w:p w:rsidR="00F6268A" w:rsidRPr="00F6268A" w:rsidRDefault="0046253C" w:rsidP="0046253C">
      <w:pPr>
        <w:tabs>
          <w:tab w:val="left" w:pos="851"/>
          <w:tab w:val="left" w:pos="1276"/>
          <w:tab w:val="left" w:pos="1560"/>
        </w:tabs>
        <w:spacing w:after="0" w:line="240" w:lineRule="auto"/>
        <w:jc w:val="thaiDistribute"/>
        <w:rPr>
          <w:rFonts w:ascii="TH SarabunPSK" w:hAnsi="TH SarabunPSK" w:cs="TH SarabunPSK"/>
          <w:color w:val="000000"/>
          <w:sz w:val="32"/>
          <w:szCs w:val="32"/>
        </w:rPr>
      </w:pPr>
      <w:r>
        <w:rPr>
          <w:rFonts w:ascii="TH SarabunPSK" w:hAnsi="TH SarabunPSK" w:cs="TH SarabunPSK"/>
          <w:sz w:val="32"/>
          <w:szCs w:val="32"/>
          <w:cs/>
        </w:rPr>
        <w:tab/>
      </w:r>
      <w:r w:rsidR="00E676AD">
        <w:rPr>
          <w:rFonts w:ascii="TH SarabunPSK" w:hAnsi="TH SarabunPSK" w:cs="TH SarabunPSK" w:hint="cs"/>
          <w:sz w:val="32"/>
          <w:szCs w:val="32"/>
          <w:cs/>
        </w:rPr>
        <w:t>8.</w:t>
      </w:r>
      <w:r w:rsidR="00F6268A" w:rsidRPr="00F6268A">
        <w:rPr>
          <w:rFonts w:ascii="TH SarabunPSK" w:hAnsi="TH SarabunPSK" w:cs="TH SarabunPSK"/>
          <w:sz w:val="32"/>
          <w:szCs w:val="32"/>
          <w:cs/>
        </w:rPr>
        <w:t xml:space="preserve">3 </w:t>
      </w:r>
      <w:r w:rsidR="00F40272">
        <w:rPr>
          <w:rFonts w:ascii="TH SarabunPSK" w:hAnsi="TH SarabunPSK" w:cs="TH SarabunPSK" w:hint="cs"/>
          <w:sz w:val="32"/>
          <w:szCs w:val="32"/>
          <w:cs/>
        </w:rPr>
        <w:tab/>
      </w:r>
      <w:r w:rsidR="00F6268A" w:rsidRPr="00F6268A">
        <w:rPr>
          <w:rFonts w:ascii="TH SarabunPSK" w:hAnsi="TH SarabunPSK" w:cs="TH SarabunPSK"/>
          <w:sz w:val="32"/>
          <w:szCs w:val="32"/>
          <w:cs/>
        </w:rPr>
        <w:t xml:space="preserve">เตรียมความพร้อม  </w:t>
      </w:r>
      <w:r w:rsidR="00F6268A" w:rsidRPr="00F6268A">
        <w:rPr>
          <w:rFonts w:ascii="TH SarabunPSK" w:hAnsi="TH SarabunPSK" w:cs="TH SarabunPSK"/>
          <w:color w:val="000000"/>
          <w:sz w:val="32"/>
          <w:szCs w:val="32"/>
          <w:cs/>
        </w:rPr>
        <w:t>ตรวจสอบความพร้อมด้านสถานที่ เครื่องจักร  เครื่องมือ  อุปกรณ์และบุคลากรควบคุมการทดสอบของหน่วยทดสอบตามพื้นที่เป้าหมาย  โดยศูนย์ฝึกอบรมงานเชื่อมมาตรฐานสากล สถาบันพัฒนาฝีมือแรงงาน 1 สมุทรปราการ</w:t>
      </w:r>
    </w:p>
    <w:p w:rsidR="00F6268A" w:rsidRPr="00F6268A" w:rsidRDefault="0046253C" w:rsidP="0046253C">
      <w:pPr>
        <w:tabs>
          <w:tab w:val="left" w:pos="851"/>
          <w:tab w:val="left" w:pos="1276"/>
          <w:tab w:val="left" w:pos="1560"/>
          <w:tab w:val="left" w:pos="1701"/>
        </w:tabs>
        <w:spacing w:after="0" w:line="240" w:lineRule="auto"/>
        <w:jc w:val="thaiDistribute"/>
        <w:rPr>
          <w:rFonts w:ascii="TH SarabunPSK" w:hAnsi="TH SarabunPSK" w:cs="TH SarabunPSK"/>
          <w:sz w:val="32"/>
          <w:szCs w:val="32"/>
          <w:cs/>
        </w:rPr>
      </w:pPr>
      <w:r>
        <w:rPr>
          <w:rFonts w:ascii="TH SarabunPSK" w:hAnsi="TH SarabunPSK" w:cs="TH SarabunPSK"/>
          <w:sz w:val="32"/>
          <w:szCs w:val="32"/>
          <w:cs/>
        </w:rPr>
        <w:tab/>
      </w:r>
      <w:r w:rsidR="00E676AD">
        <w:rPr>
          <w:rFonts w:ascii="TH SarabunPSK" w:hAnsi="TH SarabunPSK" w:cs="TH SarabunPSK" w:hint="cs"/>
          <w:sz w:val="32"/>
          <w:szCs w:val="32"/>
          <w:cs/>
        </w:rPr>
        <w:t>8.</w:t>
      </w:r>
      <w:r w:rsidR="00F6268A" w:rsidRPr="00F6268A">
        <w:rPr>
          <w:rFonts w:ascii="TH SarabunPSK" w:hAnsi="TH SarabunPSK" w:cs="TH SarabunPSK"/>
          <w:sz w:val="32"/>
          <w:szCs w:val="32"/>
          <w:cs/>
        </w:rPr>
        <w:t xml:space="preserve">4 </w:t>
      </w:r>
      <w:r w:rsidR="00F40272">
        <w:rPr>
          <w:rFonts w:ascii="TH SarabunPSK" w:hAnsi="TH SarabunPSK" w:cs="TH SarabunPSK" w:hint="cs"/>
          <w:spacing w:val="-10"/>
          <w:sz w:val="32"/>
          <w:szCs w:val="32"/>
          <w:cs/>
        </w:rPr>
        <w:tab/>
      </w:r>
      <w:r w:rsidR="00F6268A" w:rsidRPr="00F6268A">
        <w:rPr>
          <w:rFonts w:ascii="TH SarabunPSK" w:hAnsi="TH SarabunPSK" w:cs="TH SarabunPSK"/>
          <w:spacing w:val="-10"/>
          <w:sz w:val="32"/>
          <w:szCs w:val="32"/>
          <w:cs/>
        </w:rPr>
        <w:t>ดำเนินการทดสอบรับรองช่างเชื่อม</w:t>
      </w:r>
      <w:r w:rsidR="00F6268A" w:rsidRPr="00F6268A">
        <w:rPr>
          <w:rFonts w:ascii="TH SarabunPSK" w:hAnsi="TH SarabunPSK" w:cs="TH SarabunPSK"/>
          <w:spacing w:val="-10"/>
          <w:sz w:val="32"/>
          <w:szCs w:val="32"/>
        </w:rPr>
        <w:t xml:space="preserve"> ISO 9606-1</w:t>
      </w:r>
      <w:r w:rsidR="00F6268A" w:rsidRPr="00F6268A">
        <w:rPr>
          <w:rFonts w:ascii="TH SarabunPSK" w:hAnsi="TH SarabunPSK" w:cs="TH SarabunPSK"/>
          <w:spacing w:val="-10"/>
          <w:sz w:val="32"/>
          <w:szCs w:val="32"/>
          <w:cs/>
        </w:rPr>
        <w:t xml:space="preserve">  ตามข้อกำหนดการเชื่อม </w:t>
      </w:r>
      <w:r w:rsidR="00F6268A" w:rsidRPr="00F6268A">
        <w:rPr>
          <w:rFonts w:ascii="TH SarabunPSK" w:hAnsi="TH SarabunPSK" w:cs="TH SarabunPSK"/>
          <w:spacing w:val="-10"/>
          <w:sz w:val="32"/>
          <w:szCs w:val="32"/>
        </w:rPr>
        <w:t xml:space="preserve">Welding Designation </w:t>
      </w:r>
      <w:r w:rsidR="00F6268A" w:rsidRPr="00F6268A">
        <w:rPr>
          <w:rFonts w:ascii="TH SarabunPSK" w:hAnsi="TH SarabunPSK" w:cs="TH SarabunPSK"/>
          <w:sz w:val="32"/>
          <w:szCs w:val="32"/>
          <w:cs/>
        </w:rPr>
        <w:t>ข้อมูลขั้นตอนการเชื่อม (</w:t>
      </w:r>
      <w:r w:rsidR="00F6268A" w:rsidRPr="00F6268A">
        <w:rPr>
          <w:rFonts w:ascii="TH SarabunPSK" w:hAnsi="TH SarabunPSK" w:cs="TH SarabunPSK"/>
          <w:sz w:val="32"/>
          <w:szCs w:val="32"/>
        </w:rPr>
        <w:t xml:space="preserve">Welding Procedure Specification) </w:t>
      </w:r>
      <w:r w:rsidR="00F6268A" w:rsidRPr="00F6268A">
        <w:rPr>
          <w:rFonts w:ascii="TH SarabunPSK" w:hAnsi="TH SarabunPSK" w:cs="TH SarabunPSK"/>
          <w:sz w:val="32"/>
          <w:szCs w:val="32"/>
          <w:cs/>
        </w:rPr>
        <w:t xml:space="preserve"> ภายใต้คู่มือคุณภาพ (</w:t>
      </w:r>
      <w:r w:rsidR="00F6268A" w:rsidRPr="00F6268A">
        <w:rPr>
          <w:rFonts w:ascii="TH SarabunPSK" w:hAnsi="TH SarabunPSK" w:cs="TH SarabunPSK"/>
          <w:sz w:val="32"/>
          <w:szCs w:val="32"/>
        </w:rPr>
        <w:t xml:space="preserve">Quality Manual) </w:t>
      </w:r>
      <w:r w:rsidR="00F6268A" w:rsidRPr="00F6268A">
        <w:rPr>
          <w:rFonts w:ascii="TH SarabunPSK" w:hAnsi="TH SarabunPSK" w:cs="TH SarabunPSK"/>
          <w:sz w:val="32"/>
          <w:szCs w:val="32"/>
          <w:cs/>
        </w:rPr>
        <w:t>ของ</w:t>
      </w:r>
      <w:r w:rsidR="00F6268A" w:rsidRPr="00F6268A">
        <w:rPr>
          <w:rFonts w:ascii="TH SarabunPSK" w:hAnsi="TH SarabunPSK" w:cs="TH SarabunPSK"/>
          <w:spacing w:val="8"/>
          <w:sz w:val="32"/>
          <w:szCs w:val="32"/>
          <w:cs/>
        </w:rPr>
        <w:t xml:space="preserve">ศูนย์ฝึกอบรมงานเชื่อมมาตรฐานสากลและตรวจผลตามเกณฑ์ข้อกำหนด </w:t>
      </w:r>
      <w:r w:rsidR="00F6268A" w:rsidRPr="00F6268A">
        <w:rPr>
          <w:rFonts w:ascii="TH SarabunPSK" w:hAnsi="TH SarabunPSK" w:cs="TH SarabunPSK"/>
          <w:spacing w:val="8"/>
          <w:sz w:val="32"/>
          <w:szCs w:val="32"/>
        </w:rPr>
        <w:t xml:space="preserve">ISO </w:t>
      </w:r>
      <w:r w:rsidR="00F6268A" w:rsidRPr="00F6268A">
        <w:rPr>
          <w:rFonts w:ascii="TH SarabunPSK" w:hAnsi="TH SarabunPSK" w:cs="TH SarabunPSK"/>
          <w:spacing w:val="8"/>
          <w:sz w:val="32"/>
          <w:szCs w:val="32"/>
          <w:cs/>
        </w:rPr>
        <w:t>5817 ว่าด้วยการยอมรับ</w:t>
      </w:r>
      <w:r w:rsidR="00F6268A" w:rsidRPr="00F6268A">
        <w:rPr>
          <w:rFonts w:ascii="TH SarabunPSK" w:hAnsi="TH SarabunPSK" w:cs="TH SarabunPSK"/>
          <w:sz w:val="32"/>
          <w:szCs w:val="32"/>
          <w:cs/>
        </w:rPr>
        <w:t xml:space="preserve">สิ่งผิดปกติที่เกิดขึ้นในชิ้นงาน </w:t>
      </w:r>
    </w:p>
    <w:p w:rsidR="00F6268A" w:rsidRPr="00F6268A" w:rsidRDefault="00F6268A" w:rsidP="0046253C">
      <w:pPr>
        <w:tabs>
          <w:tab w:val="left" w:pos="851"/>
          <w:tab w:val="left" w:pos="1276"/>
          <w:tab w:val="left" w:pos="1560"/>
        </w:tabs>
        <w:spacing w:after="0" w:line="240" w:lineRule="auto"/>
        <w:jc w:val="thaiDistribute"/>
        <w:rPr>
          <w:rFonts w:ascii="TH SarabunPSK" w:hAnsi="TH SarabunPSK" w:cs="TH SarabunPSK"/>
          <w:color w:val="000000"/>
          <w:sz w:val="32"/>
          <w:szCs w:val="32"/>
        </w:rPr>
      </w:pPr>
      <w:r w:rsidRPr="00F6268A">
        <w:rPr>
          <w:rFonts w:ascii="TH SarabunPSK" w:hAnsi="TH SarabunPSK" w:cs="TH SarabunPSK"/>
          <w:b/>
          <w:bCs/>
          <w:color w:val="000000"/>
          <w:sz w:val="32"/>
          <w:szCs w:val="32"/>
          <w:cs/>
        </w:rPr>
        <w:tab/>
      </w:r>
      <w:r w:rsidR="00E676AD">
        <w:rPr>
          <w:rFonts w:ascii="TH SarabunPSK" w:hAnsi="TH SarabunPSK" w:cs="TH SarabunPSK" w:hint="cs"/>
          <w:color w:val="000000"/>
          <w:sz w:val="32"/>
          <w:szCs w:val="32"/>
          <w:cs/>
        </w:rPr>
        <w:t>8.</w:t>
      </w:r>
      <w:r w:rsidRPr="00F6268A">
        <w:rPr>
          <w:rFonts w:ascii="TH SarabunPSK" w:hAnsi="TH SarabunPSK" w:cs="TH SarabunPSK"/>
          <w:color w:val="000000"/>
          <w:sz w:val="32"/>
          <w:szCs w:val="32"/>
          <w:cs/>
        </w:rPr>
        <w:t xml:space="preserve">5 </w:t>
      </w:r>
      <w:r w:rsidR="00F40272">
        <w:rPr>
          <w:rFonts w:ascii="TH SarabunPSK" w:hAnsi="TH SarabunPSK" w:cs="TH SarabunPSK" w:hint="cs"/>
          <w:color w:val="000000"/>
          <w:sz w:val="32"/>
          <w:szCs w:val="32"/>
          <w:cs/>
        </w:rPr>
        <w:tab/>
      </w:r>
      <w:r w:rsidRPr="00F6268A">
        <w:rPr>
          <w:rFonts w:ascii="TH SarabunPSK" w:hAnsi="TH SarabunPSK" w:cs="TH SarabunPSK"/>
          <w:color w:val="000000"/>
          <w:sz w:val="32"/>
          <w:szCs w:val="32"/>
          <w:cs/>
        </w:rPr>
        <w:t>บันทึกผลการดำเนินงานในระบบรายงานผลการดำเนินงาน</w:t>
      </w:r>
    </w:p>
    <w:p w:rsidR="00F6268A" w:rsidRPr="00F6268A" w:rsidRDefault="00E676AD" w:rsidP="0046253C">
      <w:pPr>
        <w:tabs>
          <w:tab w:val="left" w:pos="851"/>
          <w:tab w:val="left" w:pos="1276"/>
          <w:tab w:val="left" w:pos="1560"/>
          <w:tab w:val="left" w:pos="1701"/>
        </w:tabs>
        <w:spacing w:after="0" w:line="240" w:lineRule="auto"/>
        <w:jc w:val="thaiDistribute"/>
        <w:rPr>
          <w:rFonts w:ascii="TH SarabunPSK" w:hAnsi="TH SarabunPSK" w:cs="TH SarabunPSK"/>
          <w:color w:val="000000"/>
          <w:spacing w:val="-4"/>
          <w:sz w:val="32"/>
          <w:szCs w:val="32"/>
        </w:rPr>
      </w:pPr>
      <w:r>
        <w:rPr>
          <w:rFonts w:ascii="TH SarabunPSK" w:hAnsi="TH SarabunPSK" w:cs="TH SarabunPSK"/>
          <w:color w:val="000000"/>
          <w:sz w:val="32"/>
          <w:szCs w:val="32"/>
          <w:cs/>
        </w:rPr>
        <w:tab/>
      </w:r>
      <w:r>
        <w:rPr>
          <w:rFonts w:ascii="TH SarabunPSK" w:hAnsi="TH SarabunPSK" w:cs="TH SarabunPSK" w:hint="cs"/>
          <w:color w:val="000000"/>
          <w:sz w:val="32"/>
          <w:szCs w:val="32"/>
          <w:cs/>
        </w:rPr>
        <w:t>8.</w:t>
      </w:r>
      <w:r>
        <w:rPr>
          <w:rFonts w:ascii="TH SarabunPSK" w:hAnsi="TH SarabunPSK" w:cs="TH SarabunPSK"/>
          <w:color w:val="000000"/>
          <w:sz w:val="32"/>
          <w:szCs w:val="32"/>
          <w:cs/>
        </w:rPr>
        <w:t>6</w:t>
      </w:r>
      <w:r w:rsidR="00F6268A" w:rsidRPr="00F6268A">
        <w:rPr>
          <w:rFonts w:ascii="TH SarabunPSK" w:hAnsi="TH SarabunPSK" w:cs="TH SarabunPSK"/>
          <w:color w:val="000000"/>
          <w:sz w:val="32"/>
          <w:szCs w:val="32"/>
          <w:cs/>
        </w:rPr>
        <w:t xml:space="preserve"> </w:t>
      </w:r>
      <w:r w:rsidR="00F40272">
        <w:rPr>
          <w:rFonts w:ascii="TH SarabunPSK" w:hAnsi="TH SarabunPSK" w:cs="TH SarabunPSK" w:hint="cs"/>
          <w:color w:val="000000"/>
          <w:sz w:val="32"/>
          <w:szCs w:val="32"/>
          <w:cs/>
        </w:rPr>
        <w:tab/>
      </w:r>
      <w:r w:rsidR="00F6268A" w:rsidRPr="00F6268A">
        <w:rPr>
          <w:rFonts w:ascii="TH SarabunPSK" w:hAnsi="TH SarabunPSK" w:cs="TH SarabunPSK"/>
          <w:color w:val="000000"/>
          <w:spacing w:val="-4"/>
          <w:sz w:val="32"/>
          <w:szCs w:val="32"/>
          <w:cs/>
        </w:rPr>
        <w:t>ประกาศผลผู้ผ่านการทดสอบ</w:t>
      </w:r>
    </w:p>
    <w:p w:rsidR="00F6268A" w:rsidRPr="00F6268A" w:rsidRDefault="00F6268A" w:rsidP="0046253C">
      <w:pPr>
        <w:tabs>
          <w:tab w:val="left" w:pos="851"/>
          <w:tab w:val="left" w:pos="1276"/>
          <w:tab w:val="left" w:pos="1560"/>
          <w:tab w:val="left" w:pos="1701"/>
        </w:tabs>
        <w:spacing w:after="0" w:line="240" w:lineRule="auto"/>
        <w:jc w:val="thaiDistribute"/>
        <w:rPr>
          <w:rFonts w:ascii="TH SarabunPSK" w:hAnsi="TH SarabunPSK" w:cs="TH SarabunPSK"/>
          <w:color w:val="000000"/>
          <w:spacing w:val="-4"/>
          <w:sz w:val="32"/>
          <w:szCs w:val="32"/>
        </w:rPr>
      </w:pPr>
      <w:r w:rsidRPr="00F6268A">
        <w:rPr>
          <w:rFonts w:ascii="TH SarabunPSK" w:hAnsi="TH SarabunPSK" w:cs="TH SarabunPSK"/>
          <w:color w:val="000000"/>
          <w:spacing w:val="-4"/>
          <w:sz w:val="32"/>
          <w:szCs w:val="32"/>
          <w:cs/>
        </w:rPr>
        <w:tab/>
      </w:r>
      <w:r w:rsidRPr="00F6268A">
        <w:rPr>
          <w:rFonts w:ascii="TH SarabunPSK" w:hAnsi="TH SarabunPSK" w:cs="TH SarabunPSK"/>
          <w:color w:val="000000"/>
          <w:spacing w:val="-4"/>
          <w:sz w:val="32"/>
          <w:szCs w:val="32"/>
          <w:cs/>
        </w:rPr>
        <w:tab/>
        <w:t xml:space="preserve">1) จัดทำเอกสารรับรองช่างเชื่อมมาตรฐานสากล </w:t>
      </w:r>
      <w:r w:rsidRPr="00F6268A">
        <w:rPr>
          <w:rFonts w:ascii="TH SarabunPSK" w:hAnsi="TH SarabunPSK" w:cs="TH SarabunPSK"/>
          <w:color w:val="000000"/>
          <w:spacing w:val="-4"/>
          <w:sz w:val="32"/>
          <w:szCs w:val="32"/>
        </w:rPr>
        <w:t xml:space="preserve">(ISO </w:t>
      </w:r>
      <w:r w:rsidRPr="00F6268A">
        <w:rPr>
          <w:rFonts w:ascii="TH SarabunPSK" w:hAnsi="TH SarabunPSK" w:cs="TH SarabunPSK"/>
          <w:color w:val="000000"/>
          <w:spacing w:val="-4"/>
          <w:sz w:val="32"/>
          <w:szCs w:val="32"/>
          <w:cs/>
        </w:rPr>
        <w:t>9606-1)</w:t>
      </w:r>
    </w:p>
    <w:p w:rsidR="00BB37F8" w:rsidRDefault="0046253C" w:rsidP="0046253C">
      <w:pPr>
        <w:tabs>
          <w:tab w:val="left" w:pos="851"/>
          <w:tab w:val="left" w:pos="1276"/>
          <w:tab w:val="left" w:pos="1701"/>
        </w:tabs>
        <w:spacing w:after="0" w:line="240" w:lineRule="auto"/>
        <w:jc w:val="thaiDistribute"/>
        <w:rPr>
          <w:rFonts w:ascii="TH SarabunPSK" w:hAnsi="TH SarabunPSK" w:cs="TH SarabunPSK"/>
          <w:color w:val="000000"/>
          <w:spacing w:val="-4"/>
          <w:sz w:val="32"/>
          <w:szCs w:val="32"/>
        </w:rPr>
      </w:pPr>
      <w:r>
        <w:rPr>
          <w:rFonts w:ascii="TH SarabunPSK" w:hAnsi="TH SarabunPSK" w:cs="TH SarabunPSK"/>
          <w:color w:val="000000"/>
          <w:spacing w:val="-4"/>
          <w:sz w:val="32"/>
          <w:szCs w:val="32"/>
          <w:cs/>
        </w:rPr>
        <w:tab/>
      </w:r>
      <w:r>
        <w:rPr>
          <w:rFonts w:ascii="TH SarabunPSK" w:hAnsi="TH SarabunPSK" w:cs="TH SarabunPSK" w:hint="cs"/>
          <w:color w:val="000000"/>
          <w:spacing w:val="-4"/>
          <w:sz w:val="32"/>
          <w:szCs w:val="32"/>
          <w:cs/>
        </w:rPr>
        <w:tab/>
      </w:r>
      <w:r w:rsidR="00F6268A" w:rsidRPr="00F6268A">
        <w:rPr>
          <w:rFonts w:ascii="TH SarabunPSK" w:hAnsi="TH SarabunPSK" w:cs="TH SarabunPSK"/>
          <w:color w:val="000000"/>
          <w:spacing w:val="-4"/>
          <w:sz w:val="32"/>
          <w:szCs w:val="32"/>
          <w:cs/>
        </w:rPr>
        <w:t>2) จัดทำประกาศรายชื่อผู้ผ่านการทดสอบ</w:t>
      </w:r>
    </w:p>
    <w:p w:rsidR="0046253C" w:rsidRPr="0046253C" w:rsidRDefault="006001DE" w:rsidP="00BB37F8">
      <w:pPr>
        <w:spacing w:before="120" w:after="0" w:line="240" w:lineRule="auto"/>
        <w:rPr>
          <w:rFonts w:ascii="TH SarabunPSK" w:hAnsi="TH SarabunPSK" w:cs="TH SarabunPSK"/>
          <w:sz w:val="32"/>
          <w:szCs w:val="32"/>
          <w:u w:val="dotted"/>
        </w:rPr>
      </w:pPr>
      <w:r w:rsidRPr="006001DE">
        <w:rPr>
          <w:rFonts w:ascii="TH SarabunPSK" w:hAnsi="TH SarabunPSK" w:cs="TH SarabunPSK" w:hint="cs"/>
          <w:b/>
          <w:bCs/>
          <w:sz w:val="32"/>
          <w:szCs w:val="32"/>
          <w:cs/>
        </w:rPr>
        <w:t>9.</w:t>
      </w:r>
      <w:r w:rsidR="0046253C" w:rsidRPr="0046253C">
        <w:rPr>
          <w:rFonts w:ascii="TH SarabunPSK" w:hAnsi="TH SarabunPSK" w:cs="TH SarabunPSK"/>
          <w:b/>
          <w:bCs/>
          <w:sz w:val="32"/>
          <w:szCs w:val="32"/>
        </w:rPr>
        <w:t xml:space="preserve"> </w:t>
      </w:r>
      <w:r w:rsidR="0046253C" w:rsidRPr="0046253C">
        <w:rPr>
          <w:rFonts w:ascii="TH SarabunPSK" w:hAnsi="TH SarabunPSK" w:cs="TH SarabunPSK"/>
          <w:b/>
          <w:bCs/>
          <w:sz w:val="32"/>
          <w:szCs w:val="32"/>
          <w:cs/>
        </w:rPr>
        <w:t>งบประมาณ</w:t>
      </w:r>
    </w:p>
    <w:p w:rsidR="00F6268A" w:rsidRDefault="00E676AD" w:rsidP="00F6268A">
      <w:pPr>
        <w:tabs>
          <w:tab w:val="left" w:pos="993"/>
          <w:tab w:val="left" w:pos="1418"/>
          <w:tab w:val="left" w:pos="1701"/>
          <w:tab w:val="left" w:pos="1985"/>
          <w:tab w:val="left" w:pos="2127"/>
        </w:tabs>
        <w:spacing w:after="0" w:line="240" w:lineRule="auto"/>
        <w:jc w:val="thaiDistribute"/>
        <w:rPr>
          <w:rFonts w:ascii="TH SarabunPSK" w:hAnsi="TH SarabunPSK" w:cs="TH SarabunPSK"/>
          <w:color w:val="000000"/>
          <w:sz w:val="32"/>
          <w:szCs w:val="32"/>
        </w:rPr>
      </w:pPr>
      <w:r>
        <w:rPr>
          <w:rFonts w:ascii="TH SarabunPSK" w:hAnsi="TH SarabunPSK" w:cs="TH SarabunPSK"/>
          <w:color w:val="000000"/>
          <w:sz w:val="32"/>
          <w:szCs w:val="32"/>
          <w:cs/>
        </w:rPr>
        <w:tab/>
      </w:r>
      <w:r w:rsidRPr="00E676AD">
        <w:rPr>
          <w:rFonts w:ascii="TH SarabunPSK" w:hAnsi="TH SarabunPSK" w:cs="TH SarabunPSK"/>
          <w:color w:val="000000"/>
          <w:spacing w:val="-4"/>
          <w:sz w:val="32"/>
          <w:szCs w:val="32"/>
          <w:cs/>
        </w:rPr>
        <w:t>งบประมาณประจำปี 2564</w:t>
      </w:r>
      <w:r w:rsidR="00F6268A" w:rsidRPr="00E676AD">
        <w:rPr>
          <w:rFonts w:ascii="TH SarabunPSK" w:hAnsi="TH SarabunPSK" w:cs="TH SarabunPSK"/>
          <w:color w:val="000000"/>
          <w:spacing w:val="-4"/>
          <w:sz w:val="32"/>
          <w:szCs w:val="32"/>
          <w:cs/>
        </w:rPr>
        <w:t xml:space="preserve"> จำนวนเงิน 2</w:t>
      </w:r>
      <w:r w:rsidR="00F6268A" w:rsidRPr="00E676AD">
        <w:rPr>
          <w:rFonts w:ascii="TH SarabunPSK" w:hAnsi="TH SarabunPSK" w:cs="TH SarabunPSK"/>
          <w:color w:val="000000"/>
          <w:spacing w:val="-4"/>
          <w:sz w:val="32"/>
          <w:szCs w:val="32"/>
        </w:rPr>
        <w:t>,</w:t>
      </w:r>
      <w:r w:rsidR="00F6268A" w:rsidRPr="00E676AD">
        <w:rPr>
          <w:rFonts w:ascii="TH SarabunPSK" w:hAnsi="TH SarabunPSK" w:cs="TH SarabunPSK"/>
          <w:color w:val="000000"/>
          <w:spacing w:val="-4"/>
          <w:sz w:val="32"/>
          <w:szCs w:val="32"/>
          <w:cs/>
        </w:rPr>
        <w:t>456</w:t>
      </w:r>
      <w:r w:rsidR="00F6268A" w:rsidRPr="00E676AD">
        <w:rPr>
          <w:rFonts w:ascii="TH SarabunPSK" w:hAnsi="TH SarabunPSK" w:cs="TH SarabunPSK"/>
          <w:color w:val="000000"/>
          <w:spacing w:val="-4"/>
          <w:sz w:val="32"/>
          <w:szCs w:val="32"/>
        </w:rPr>
        <w:t>,</w:t>
      </w:r>
      <w:r w:rsidR="00F6268A" w:rsidRPr="00E676AD">
        <w:rPr>
          <w:rFonts w:ascii="TH SarabunPSK" w:hAnsi="TH SarabunPSK" w:cs="TH SarabunPSK"/>
          <w:color w:val="000000"/>
          <w:spacing w:val="-4"/>
          <w:sz w:val="32"/>
          <w:szCs w:val="32"/>
          <w:cs/>
        </w:rPr>
        <w:t>6</w:t>
      </w:r>
      <w:r w:rsidR="00F6268A" w:rsidRPr="00E676AD">
        <w:rPr>
          <w:rFonts w:ascii="TH SarabunPSK" w:hAnsi="TH SarabunPSK" w:cs="TH SarabunPSK"/>
          <w:color w:val="000000"/>
          <w:spacing w:val="-4"/>
          <w:sz w:val="32"/>
          <w:szCs w:val="32"/>
        </w:rPr>
        <w:t>00</w:t>
      </w:r>
      <w:r w:rsidR="00F6268A" w:rsidRPr="00E676AD">
        <w:rPr>
          <w:rFonts w:ascii="TH SarabunPSK" w:hAnsi="TH SarabunPSK" w:cs="TH SarabunPSK"/>
          <w:color w:val="000000"/>
          <w:spacing w:val="-4"/>
          <w:sz w:val="32"/>
          <w:szCs w:val="32"/>
          <w:cs/>
        </w:rPr>
        <w:t xml:space="preserve"> บา</w:t>
      </w:r>
      <w:r w:rsidR="006001DE" w:rsidRPr="00E676AD">
        <w:rPr>
          <w:rFonts w:ascii="TH SarabunPSK" w:hAnsi="TH SarabunPSK" w:cs="TH SarabunPSK"/>
          <w:color w:val="000000"/>
          <w:spacing w:val="-4"/>
          <w:sz w:val="32"/>
          <w:szCs w:val="32"/>
          <w:cs/>
        </w:rPr>
        <w:t>ท (สองล้านสี่แสนห้าหมื่นหกพันหก</w:t>
      </w:r>
      <w:r w:rsidR="00F6268A" w:rsidRPr="00E676AD">
        <w:rPr>
          <w:rFonts w:ascii="TH SarabunPSK" w:hAnsi="TH SarabunPSK" w:cs="TH SarabunPSK"/>
          <w:color w:val="000000"/>
          <w:spacing w:val="-4"/>
          <w:sz w:val="32"/>
          <w:szCs w:val="32"/>
          <w:cs/>
        </w:rPr>
        <w:t>ร้อยบาทถ้วน)</w:t>
      </w:r>
      <w:r w:rsidR="00F6268A" w:rsidRPr="00F6268A">
        <w:rPr>
          <w:rFonts w:ascii="TH SarabunPSK" w:hAnsi="TH SarabunPSK" w:cs="TH SarabunPSK"/>
          <w:color w:val="000000"/>
          <w:sz w:val="32"/>
          <w:szCs w:val="32"/>
          <w:cs/>
        </w:rPr>
        <w:t xml:space="preserve"> โดยขอเบิกจ่ายจากเงินงบประมาณปี พ.ศ. 2564 รายละเอียดดังนี้</w:t>
      </w:r>
      <w:r w:rsidR="00F40272">
        <w:rPr>
          <w:rFonts w:ascii="TH SarabunPSK" w:hAnsi="TH SarabunPSK" w:cs="TH SarabunPSK" w:hint="cs"/>
          <w:color w:val="000000"/>
          <w:sz w:val="32"/>
          <w:szCs w:val="32"/>
          <w:cs/>
        </w:rPr>
        <w:t xml:space="preserve"> </w:t>
      </w:r>
      <w:r w:rsidR="00F6268A" w:rsidRPr="00F6268A">
        <w:rPr>
          <w:rFonts w:ascii="TH SarabunPSK" w:hAnsi="TH SarabunPSK" w:cs="TH SarabunPSK"/>
          <w:color w:val="000000"/>
          <w:sz w:val="32"/>
          <w:szCs w:val="32"/>
          <w:cs/>
        </w:rPr>
        <w:t>การทด</w:t>
      </w:r>
      <w:r w:rsidR="00F6268A" w:rsidRPr="00F6268A">
        <w:rPr>
          <w:rFonts w:ascii="TH SarabunPSK" w:hAnsi="TH SarabunPSK" w:cs="TH SarabunPSK"/>
          <w:sz w:val="32"/>
          <w:szCs w:val="32"/>
          <w:cs/>
        </w:rPr>
        <w:t>สอบช่างเชื่อมตามมาตรฐานสากล</w:t>
      </w:r>
      <w:r w:rsidR="00F6268A" w:rsidRPr="00F6268A">
        <w:rPr>
          <w:rFonts w:ascii="TH SarabunPSK" w:hAnsi="TH SarabunPSK" w:cs="TH SarabunPSK"/>
          <w:color w:val="000000"/>
          <w:sz w:val="32"/>
          <w:szCs w:val="32"/>
          <w:cs/>
        </w:rPr>
        <w:t xml:space="preserve"> </w:t>
      </w:r>
      <w:r>
        <w:rPr>
          <w:rFonts w:ascii="TH SarabunPSK" w:hAnsi="TH SarabunPSK" w:cs="TH SarabunPSK"/>
          <w:color w:val="000000"/>
          <w:sz w:val="32"/>
          <w:szCs w:val="32"/>
          <w:cs/>
        </w:rPr>
        <w:br/>
      </w:r>
      <w:r w:rsidR="00F6268A" w:rsidRPr="00F6268A">
        <w:rPr>
          <w:rFonts w:ascii="TH SarabunPSK" w:hAnsi="TH SarabunPSK" w:cs="TH SarabunPSK"/>
          <w:color w:val="000000"/>
          <w:sz w:val="32"/>
          <w:szCs w:val="32"/>
        </w:rPr>
        <w:t>8</w:t>
      </w:r>
      <w:r w:rsidR="00F6268A" w:rsidRPr="00F6268A">
        <w:rPr>
          <w:rFonts w:ascii="TH SarabunPSK" w:hAnsi="TH SarabunPSK" w:cs="TH SarabunPSK"/>
          <w:color w:val="000000"/>
          <w:sz w:val="32"/>
          <w:szCs w:val="32"/>
          <w:cs/>
        </w:rPr>
        <w:t xml:space="preserve">00 คน  จำนวน 2,456,600 บาท </w:t>
      </w:r>
    </w:p>
    <w:p w:rsidR="00BB37F8" w:rsidRDefault="00BB37F8" w:rsidP="00F6268A">
      <w:pPr>
        <w:tabs>
          <w:tab w:val="left" w:pos="993"/>
          <w:tab w:val="left" w:pos="1418"/>
          <w:tab w:val="left" w:pos="1701"/>
          <w:tab w:val="left" w:pos="1985"/>
          <w:tab w:val="left" w:pos="2127"/>
        </w:tabs>
        <w:spacing w:after="0" w:line="240" w:lineRule="auto"/>
        <w:jc w:val="thaiDistribute"/>
        <w:rPr>
          <w:rFonts w:ascii="TH SarabunPSK" w:hAnsi="TH SarabunPSK" w:cs="TH SarabunPSK"/>
          <w:color w:val="000000"/>
          <w:sz w:val="32"/>
          <w:szCs w:val="32"/>
        </w:rPr>
      </w:pPr>
    </w:p>
    <w:p w:rsidR="00BB37F8" w:rsidRPr="00F6268A" w:rsidRDefault="00BB37F8" w:rsidP="00F6268A">
      <w:pPr>
        <w:tabs>
          <w:tab w:val="left" w:pos="993"/>
          <w:tab w:val="left" w:pos="1418"/>
          <w:tab w:val="left" w:pos="1701"/>
          <w:tab w:val="left" w:pos="1985"/>
          <w:tab w:val="left" w:pos="2127"/>
        </w:tabs>
        <w:spacing w:after="0" w:line="240" w:lineRule="auto"/>
        <w:jc w:val="thaiDistribute"/>
        <w:rPr>
          <w:rFonts w:ascii="TH SarabunPSK" w:hAnsi="TH SarabunPSK" w:cs="TH SarabunPSK"/>
          <w:color w:val="000000"/>
          <w:sz w:val="32"/>
          <w:szCs w:val="32"/>
        </w:rPr>
      </w:pPr>
    </w:p>
    <w:tbl>
      <w:tblPr>
        <w:tblStyle w:val="ad"/>
        <w:tblW w:w="9606" w:type="dxa"/>
        <w:tblLayout w:type="fixed"/>
        <w:tblLook w:val="04A0" w:firstRow="1" w:lastRow="0" w:firstColumn="1" w:lastColumn="0" w:noHBand="0" w:noVBand="1"/>
      </w:tblPr>
      <w:tblGrid>
        <w:gridCol w:w="7848"/>
        <w:gridCol w:w="1758"/>
      </w:tblGrid>
      <w:tr w:rsidR="00F6268A" w:rsidRPr="00F6268A" w:rsidTr="00F40272">
        <w:tc>
          <w:tcPr>
            <w:tcW w:w="7848" w:type="dxa"/>
          </w:tcPr>
          <w:p w:rsidR="00F6268A" w:rsidRPr="00F6268A" w:rsidRDefault="00F6268A" w:rsidP="00F6268A">
            <w:pPr>
              <w:tabs>
                <w:tab w:val="left" w:pos="993"/>
                <w:tab w:val="left" w:pos="1418"/>
                <w:tab w:val="left" w:pos="1701"/>
                <w:tab w:val="left" w:pos="1985"/>
                <w:tab w:val="left" w:pos="2127"/>
              </w:tabs>
              <w:jc w:val="center"/>
              <w:rPr>
                <w:rFonts w:ascii="TH SarabunPSK" w:hAnsi="TH SarabunPSK" w:cs="TH SarabunPSK"/>
                <w:color w:val="000000"/>
                <w:sz w:val="32"/>
                <w:szCs w:val="32"/>
              </w:rPr>
            </w:pPr>
            <w:r w:rsidRPr="00F6268A">
              <w:rPr>
                <w:rFonts w:ascii="TH SarabunPSK" w:hAnsi="TH SarabunPSK" w:cs="TH SarabunPSK"/>
                <w:color w:val="000000"/>
                <w:sz w:val="32"/>
                <w:szCs w:val="32"/>
                <w:cs/>
              </w:rPr>
              <w:t>รายการ</w:t>
            </w:r>
          </w:p>
        </w:tc>
        <w:tc>
          <w:tcPr>
            <w:tcW w:w="1758" w:type="dxa"/>
          </w:tcPr>
          <w:p w:rsidR="00F6268A" w:rsidRPr="00F6268A" w:rsidRDefault="00F6268A" w:rsidP="00F6268A">
            <w:pPr>
              <w:tabs>
                <w:tab w:val="left" w:pos="993"/>
                <w:tab w:val="left" w:pos="1418"/>
                <w:tab w:val="left" w:pos="1701"/>
                <w:tab w:val="left" w:pos="1985"/>
                <w:tab w:val="left" w:pos="2127"/>
              </w:tabs>
              <w:jc w:val="center"/>
              <w:rPr>
                <w:rFonts w:ascii="TH SarabunPSK" w:hAnsi="TH SarabunPSK" w:cs="TH SarabunPSK"/>
                <w:color w:val="000000"/>
                <w:sz w:val="32"/>
                <w:szCs w:val="32"/>
              </w:rPr>
            </w:pPr>
            <w:r w:rsidRPr="00F6268A">
              <w:rPr>
                <w:rFonts w:ascii="TH SarabunPSK" w:hAnsi="TH SarabunPSK" w:cs="TH SarabunPSK"/>
                <w:color w:val="000000"/>
                <w:sz w:val="32"/>
                <w:szCs w:val="32"/>
                <w:cs/>
              </w:rPr>
              <w:t>งบประมาณ</w:t>
            </w:r>
          </w:p>
        </w:tc>
      </w:tr>
      <w:tr w:rsidR="00F6268A" w:rsidRPr="00F6268A" w:rsidTr="00F40272">
        <w:tc>
          <w:tcPr>
            <w:tcW w:w="7848" w:type="dxa"/>
          </w:tcPr>
          <w:p w:rsidR="00F6268A" w:rsidRPr="00F6268A" w:rsidRDefault="00F6268A" w:rsidP="00F6268A">
            <w:pPr>
              <w:tabs>
                <w:tab w:val="left" w:pos="993"/>
                <w:tab w:val="left" w:pos="1418"/>
                <w:tab w:val="left" w:pos="1701"/>
                <w:tab w:val="left" w:pos="1985"/>
                <w:tab w:val="left" w:pos="2127"/>
              </w:tabs>
              <w:jc w:val="thaiDistribute"/>
              <w:rPr>
                <w:rFonts w:ascii="TH SarabunPSK" w:hAnsi="TH SarabunPSK" w:cs="TH SarabunPSK"/>
                <w:color w:val="000000"/>
                <w:sz w:val="32"/>
                <w:szCs w:val="32"/>
              </w:rPr>
            </w:pPr>
            <w:r w:rsidRPr="00F6268A">
              <w:rPr>
                <w:rFonts w:ascii="TH SarabunPSK" w:hAnsi="TH SarabunPSK" w:cs="TH SarabunPSK"/>
                <w:color w:val="000000"/>
                <w:sz w:val="32"/>
                <w:szCs w:val="32"/>
                <w:cs/>
              </w:rPr>
              <w:t xml:space="preserve">ค่าวัสดุทดสอบมาตรฐานสากล </w:t>
            </w:r>
            <w:r w:rsidRPr="00F6268A">
              <w:rPr>
                <w:rFonts w:ascii="TH SarabunPSK" w:hAnsi="TH SarabunPSK" w:cs="TH SarabunPSK"/>
                <w:color w:val="000000"/>
                <w:sz w:val="32"/>
                <w:szCs w:val="32"/>
              </w:rPr>
              <w:t>1</w:t>
            </w:r>
            <w:r w:rsidRPr="00F6268A">
              <w:rPr>
                <w:rFonts w:ascii="TH SarabunPSK" w:hAnsi="TH SarabunPSK" w:cs="TH SarabunPSK"/>
                <w:color w:val="000000"/>
                <w:sz w:val="32"/>
                <w:szCs w:val="32"/>
                <w:cs/>
              </w:rPr>
              <w:t>,</w:t>
            </w:r>
            <w:r w:rsidRPr="00F6268A">
              <w:rPr>
                <w:rFonts w:ascii="TH SarabunPSK" w:hAnsi="TH SarabunPSK" w:cs="TH SarabunPSK"/>
                <w:color w:val="000000"/>
                <w:sz w:val="32"/>
                <w:szCs w:val="32"/>
              </w:rPr>
              <w:t>25</w:t>
            </w:r>
            <w:r w:rsidRPr="00F6268A">
              <w:rPr>
                <w:rFonts w:ascii="TH SarabunPSK" w:hAnsi="TH SarabunPSK" w:cs="TH SarabunPSK"/>
                <w:color w:val="000000"/>
                <w:sz w:val="32"/>
                <w:szCs w:val="32"/>
                <w:cs/>
              </w:rPr>
              <w:t>0 บาท</w:t>
            </w:r>
            <w:r w:rsidRPr="00F6268A">
              <w:rPr>
                <w:rFonts w:ascii="TH SarabunPSK" w:hAnsi="TH SarabunPSK" w:cs="TH SarabunPSK"/>
                <w:color w:val="000000"/>
                <w:sz w:val="32"/>
                <w:szCs w:val="32"/>
              </w:rPr>
              <w:t xml:space="preserve"> x 8</w:t>
            </w:r>
            <w:r w:rsidRPr="00F6268A">
              <w:rPr>
                <w:rFonts w:ascii="TH SarabunPSK" w:hAnsi="TH SarabunPSK" w:cs="TH SarabunPSK"/>
                <w:color w:val="000000"/>
                <w:sz w:val="32"/>
                <w:szCs w:val="32"/>
                <w:cs/>
              </w:rPr>
              <w:t>00 คน</w:t>
            </w:r>
          </w:p>
        </w:tc>
        <w:tc>
          <w:tcPr>
            <w:tcW w:w="1758" w:type="dxa"/>
          </w:tcPr>
          <w:p w:rsidR="00F6268A" w:rsidRPr="00F6268A" w:rsidRDefault="00F6268A" w:rsidP="00F6268A">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1,</w:t>
            </w:r>
            <w:r w:rsidRPr="00F6268A">
              <w:rPr>
                <w:rFonts w:ascii="TH SarabunPSK" w:hAnsi="TH SarabunPSK" w:cs="TH SarabunPSK"/>
                <w:color w:val="000000"/>
                <w:sz w:val="32"/>
                <w:szCs w:val="32"/>
              </w:rPr>
              <w:t>00</w:t>
            </w:r>
            <w:r w:rsidRPr="00F6268A">
              <w:rPr>
                <w:rFonts w:ascii="TH SarabunPSK" w:hAnsi="TH SarabunPSK" w:cs="TH SarabunPSK"/>
                <w:color w:val="000000"/>
                <w:sz w:val="32"/>
                <w:szCs w:val="32"/>
                <w:cs/>
              </w:rPr>
              <w:t>0,000</w:t>
            </w:r>
          </w:p>
        </w:tc>
      </w:tr>
      <w:tr w:rsidR="00F6268A" w:rsidRPr="00F6268A" w:rsidTr="00F40272">
        <w:tc>
          <w:tcPr>
            <w:tcW w:w="7848" w:type="dxa"/>
          </w:tcPr>
          <w:p w:rsidR="00F6268A" w:rsidRPr="00F6268A" w:rsidRDefault="00F6268A" w:rsidP="00F6268A">
            <w:pPr>
              <w:tabs>
                <w:tab w:val="left" w:pos="993"/>
                <w:tab w:val="left" w:pos="1418"/>
                <w:tab w:val="left" w:pos="1701"/>
                <w:tab w:val="left" w:pos="1985"/>
                <w:tab w:val="left" w:pos="2127"/>
              </w:tabs>
              <w:jc w:val="thaiDistribute"/>
              <w:rPr>
                <w:rFonts w:ascii="TH SarabunPSK" w:hAnsi="TH SarabunPSK" w:cs="TH SarabunPSK"/>
                <w:color w:val="000000"/>
                <w:sz w:val="32"/>
                <w:szCs w:val="32"/>
              </w:rPr>
            </w:pPr>
            <w:r w:rsidRPr="00F6268A">
              <w:rPr>
                <w:rFonts w:ascii="TH SarabunPSK" w:hAnsi="TH SarabunPSK" w:cs="TH SarabunPSK"/>
                <w:color w:val="000000"/>
                <w:sz w:val="32"/>
                <w:szCs w:val="32"/>
                <w:cs/>
              </w:rPr>
              <w:t>ค่าตอบแทนผู้ทดสอบ</w:t>
            </w:r>
            <w:r w:rsidRPr="00F6268A">
              <w:rPr>
                <w:rFonts w:ascii="TH SarabunPSK" w:eastAsia="Dotum" w:hAnsi="TH SarabunPSK" w:cs="TH SarabunPSK"/>
                <w:sz w:val="32"/>
                <w:szCs w:val="32"/>
                <w:cs/>
              </w:rPr>
              <w:t xml:space="preserve"> (1,</w:t>
            </w:r>
            <w:r w:rsidRPr="00F6268A">
              <w:rPr>
                <w:rFonts w:ascii="TH SarabunPSK" w:eastAsia="Dotum" w:hAnsi="TH SarabunPSK" w:cs="TH SarabunPSK"/>
                <w:sz w:val="32"/>
                <w:szCs w:val="32"/>
              </w:rPr>
              <w:t>0</w:t>
            </w:r>
            <w:r w:rsidRPr="00F6268A">
              <w:rPr>
                <w:rFonts w:ascii="TH SarabunPSK" w:eastAsia="Dotum" w:hAnsi="TH SarabunPSK" w:cs="TH SarabunPSK"/>
                <w:sz w:val="32"/>
                <w:szCs w:val="32"/>
                <w:cs/>
              </w:rPr>
              <w:t xml:space="preserve">00 บาท  </w:t>
            </w:r>
            <w:r w:rsidRPr="00F6268A">
              <w:rPr>
                <w:rFonts w:ascii="TH SarabunPSK" w:eastAsia="Dotum" w:hAnsi="TH SarabunPSK" w:cs="TH SarabunPSK"/>
                <w:sz w:val="32"/>
                <w:szCs w:val="32"/>
              </w:rPr>
              <w:t xml:space="preserve">X </w:t>
            </w:r>
            <w:r w:rsidRPr="00F6268A">
              <w:rPr>
                <w:rFonts w:ascii="TH SarabunPSK" w:eastAsia="Dotum" w:hAnsi="TH SarabunPSK" w:cs="TH SarabunPSK"/>
                <w:sz w:val="32"/>
                <w:szCs w:val="32"/>
                <w:cs/>
              </w:rPr>
              <w:t xml:space="preserve">3 คน </w:t>
            </w:r>
            <w:r w:rsidRPr="00F6268A">
              <w:rPr>
                <w:rFonts w:ascii="TH SarabunPSK" w:eastAsia="Dotum" w:hAnsi="TH SarabunPSK" w:cs="TH SarabunPSK"/>
                <w:sz w:val="32"/>
                <w:szCs w:val="32"/>
              </w:rPr>
              <w:t>X 8</w:t>
            </w:r>
            <w:r w:rsidRPr="00F6268A">
              <w:rPr>
                <w:rFonts w:ascii="TH SarabunPSK" w:eastAsia="Dotum" w:hAnsi="TH SarabunPSK" w:cs="TH SarabunPSK"/>
                <w:sz w:val="32"/>
                <w:szCs w:val="32"/>
                <w:cs/>
              </w:rPr>
              <w:t>0 รุ่น)</w:t>
            </w:r>
          </w:p>
        </w:tc>
        <w:tc>
          <w:tcPr>
            <w:tcW w:w="1758" w:type="dxa"/>
          </w:tcPr>
          <w:p w:rsidR="00F6268A" w:rsidRPr="00F6268A" w:rsidRDefault="00F6268A" w:rsidP="00F6268A">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rPr>
              <w:t>24</w:t>
            </w:r>
            <w:r w:rsidRPr="00F6268A">
              <w:rPr>
                <w:rFonts w:ascii="TH SarabunPSK" w:hAnsi="TH SarabunPSK" w:cs="TH SarabunPSK"/>
                <w:color w:val="000000"/>
                <w:sz w:val="32"/>
                <w:szCs w:val="32"/>
                <w:cs/>
              </w:rPr>
              <w:t>0,000</w:t>
            </w:r>
          </w:p>
        </w:tc>
      </w:tr>
      <w:tr w:rsidR="00F6268A" w:rsidRPr="00F6268A" w:rsidTr="00F40272">
        <w:tc>
          <w:tcPr>
            <w:tcW w:w="7848" w:type="dxa"/>
          </w:tcPr>
          <w:p w:rsidR="00F6268A" w:rsidRPr="00F6268A" w:rsidRDefault="00F6268A" w:rsidP="00F6268A">
            <w:pPr>
              <w:tabs>
                <w:tab w:val="left" w:pos="993"/>
                <w:tab w:val="left" w:pos="1418"/>
                <w:tab w:val="left" w:pos="1701"/>
                <w:tab w:val="left" w:pos="1985"/>
                <w:tab w:val="left" w:pos="2127"/>
              </w:tabs>
              <w:jc w:val="thaiDistribute"/>
              <w:rPr>
                <w:rFonts w:ascii="TH SarabunPSK" w:hAnsi="TH SarabunPSK" w:cs="TH SarabunPSK"/>
                <w:color w:val="000000"/>
                <w:sz w:val="32"/>
                <w:szCs w:val="32"/>
              </w:rPr>
            </w:pPr>
            <w:r w:rsidRPr="00F6268A">
              <w:rPr>
                <w:rFonts w:ascii="TH SarabunPSK" w:hAnsi="TH SarabunPSK" w:cs="TH SarabunPSK"/>
                <w:color w:val="000000"/>
                <w:sz w:val="32"/>
                <w:szCs w:val="32"/>
                <w:cs/>
              </w:rPr>
              <w:t>ค่าจ้างเหมาการตรวจสอบชิ้นงานแบบไม่ทำลาย</w:t>
            </w:r>
            <w:r w:rsidRPr="00F6268A">
              <w:rPr>
                <w:rFonts w:ascii="TH SarabunPSK" w:hAnsi="TH SarabunPSK" w:cs="TH SarabunPSK"/>
                <w:sz w:val="32"/>
                <w:szCs w:val="32"/>
                <w:cs/>
              </w:rPr>
              <w:t xml:space="preserve">  </w:t>
            </w:r>
            <w:r w:rsidRPr="00F6268A">
              <w:rPr>
                <w:rFonts w:ascii="TH SarabunPSK" w:hAnsi="TH SarabunPSK" w:cs="TH SarabunPSK"/>
                <w:sz w:val="32"/>
                <w:szCs w:val="32"/>
              </w:rPr>
              <w:t>8</w:t>
            </w:r>
            <w:r w:rsidRPr="00F6268A">
              <w:rPr>
                <w:rFonts w:ascii="TH SarabunPSK" w:hAnsi="TH SarabunPSK" w:cs="TH SarabunPSK"/>
                <w:sz w:val="32"/>
                <w:szCs w:val="32"/>
                <w:cs/>
              </w:rPr>
              <w:t xml:space="preserve">00 บาท </w:t>
            </w:r>
            <w:r w:rsidRPr="00F6268A">
              <w:rPr>
                <w:rFonts w:ascii="TH SarabunPSK" w:hAnsi="TH SarabunPSK" w:cs="TH SarabunPSK"/>
                <w:sz w:val="32"/>
                <w:szCs w:val="32"/>
              </w:rPr>
              <w:t>x</w:t>
            </w:r>
            <w:r w:rsidRPr="00F6268A">
              <w:rPr>
                <w:rFonts w:ascii="TH SarabunPSK" w:hAnsi="TH SarabunPSK" w:cs="TH SarabunPSK"/>
                <w:sz w:val="32"/>
                <w:szCs w:val="32"/>
                <w:cs/>
              </w:rPr>
              <w:t xml:space="preserve"> </w:t>
            </w:r>
            <w:r w:rsidRPr="00F6268A">
              <w:rPr>
                <w:rFonts w:ascii="TH SarabunPSK" w:hAnsi="TH SarabunPSK" w:cs="TH SarabunPSK"/>
                <w:sz w:val="32"/>
                <w:szCs w:val="32"/>
              </w:rPr>
              <w:t>8</w:t>
            </w:r>
            <w:r w:rsidRPr="00F6268A">
              <w:rPr>
                <w:rFonts w:ascii="TH SarabunPSK" w:hAnsi="TH SarabunPSK" w:cs="TH SarabunPSK"/>
                <w:sz w:val="32"/>
                <w:szCs w:val="32"/>
                <w:cs/>
              </w:rPr>
              <w:t>00 คน</w:t>
            </w:r>
          </w:p>
        </w:tc>
        <w:tc>
          <w:tcPr>
            <w:tcW w:w="1758" w:type="dxa"/>
          </w:tcPr>
          <w:p w:rsidR="00F6268A" w:rsidRPr="00F6268A" w:rsidRDefault="00F6268A" w:rsidP="00F6268A">
            <w:pPr>
              <w:tabs>
                <w:tab w:val="left" w:pos="993"/>
                <w:tab w:val="right" w:pos="1110"/>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pacing w:val="-4"/>
                <w:sz w:val="32"/>
                <w:szCs w:val="32"/>
              </w:rPr>
              <w:t>64</w:t>
            </w:r>
            <w:r w:rsidRPr="00F6268A">
              <w:rPr>
                <w:rFonts w:ascii="TH SarabunPSK" w:hAnsi="TH SarabunPSK" w:cs="TH SarabunPSK"/>
                <w:color w:val="000000"/>
                <w:spacing w:val="-4"/>
                <w:sz w:val="32"/>
                <w:szCs w:val="32"/>
                <w:cs/>
              </w:rPr>
              <w:t>0,000</w:t>
            </w:r>
          </w:p>
        </w:tc>
      </w:tr>
      <w:tr w:rsidR="0046253C" w:rsidRPr="00F6268A" w:rsidTr="0046253C">
        <w:tc>
          <w:tcPr>
            <w:tcW w:w="7848" w:type="dxa"/>
          </w:tcPr>
          <w:p w:rsidR="0046253C" w:rsidRPr="00F6268A" w:rsidRDefault="0046253C" w:rsidP="0046253C">
            <w:pPr>
              <w:tabs>
                <w:tab w:val="left" w:pos="993"/>
                <w:tab w:val="left" w:pos="1418"/>
                <w:tab w:val="left" w:pos="1701"/>
                <w:tab w:val="left" w:pos="1985"/>
                <w:tab w:val="left" w:pos="2127"/>
              </w:tabs>
              <w:rPr>
                <w:rFonts w:ascii="TH SarabunPSK" w:hAnsi="TH SarabunPSK" w:cs="TH SarabunPSK"/>
                <w:sz w:val="32"/>
                <w:szCs w:val="32"/>
              </w:rPr>
            </w:pPr>
            <w:r w:rsidRPr="00F6268A">
              <w:rPr>
                <w:rFonts w:ascii="TH SarabunPSK" w:hAnsi="TH SarabunPSK" w:cs="TH SarabunPSK"/>
                <w:sz w:val="32"/>
                <w:szCs w:val="32"/>
                <w:cs/>
              </w:rPr>
              <w:t>ค่าบริหารจัดการ</w:t>
            </w:r>
          </w:p>
          <w:p w:rsidR="0046253C" w:rsidRPr="00F6268A" w:rsidRDefault="0046253C" w:rsidP="0046253C">
            <w:pPr>
              <w:tabs>
                <w:tab w:val="left" w:pos="993"/>
                <w:tab w:val="left" w:pos="1418"/>
                <w:tab w:val="left" w:pos="1701"/>
                <w:tab w:val="left" w:pos="1985"/>
                <w:tab w:val="left" w:pos="2127"/>
              </w:tabs>
              <w:rPr>
                <w:rFonts w:ascii="TH SarabunPSK" w:hAnsi="TH SarabunPSK" w:cs="TH SarabunPSK"/>
                <w:sz w:val="32"/>
                <w:szCs w:val="32"/>
              </w:rPr>
            </w:pPr>
            <w:r w:rsidRPr="00F6268A">
              <w:rPr>
                <w:rFonts w:ascii="TH SarabunPSK" w:hAnsi="TH SarabunPSK" w:cs="TH SarabunPSK"/>
                <w:sz w:val="32"/>
                <w:szCs w:val="32"/>
                <w:cs/>
              </w:rPr>
              <w:t xml:space="preserve">   - ค่าเดินทางไปราชการของเจ้าหน้าที่ศูนย์ฝึกอบรมงานเชื่อมมาตรฐานสากลจำนวน 1 คนทำหน้าที่ตรวจ ติดตามคุณภาพการทดสอบในพื้นที่เป้าหมาย</w:t>
            </w:r>
            <w:r w:rsidRPr="00F6268A">
              <w:rPr>
                <w:rFonts w:ascii="TH SarabunPSK" w:hAnsi="TH SarabunPSK" w:cs="TH SarabunPSK"/>
                <w:sz w:val="32"/>
                <w:szCs w:val="32"/>
              </w:rPr>
              <w:t xml:space="preserve"> 4</w:t>
            </w:r>
            <w:r w:rsidRPr="00F6268A">
              <w:rPr>
                <w:rFonts w:ascii="TH SarabunPSK" w:hAnsi="TH SarabunPSK" w:cs="TH SarabunPSK"/>
                <w:sz w:val="32"/>
                <w:szCs w:val="32"/>
                <w:cs/>
              </w:rPr>
              <w:t xml:space="preserve">,000 บาท </w:t>
            </w:r>
            <w:r w:rsidRPr="00F6268A">
              <w:rPr>
                <w:rFonts w:ascii="TH SarabunPSK" w:hAnsi="TH SarabunPSK" w:cs="TH SarabunPSK"/>
                <w:sz w:val="32"/>
                <w:szCs w:val="32"/>
              </w:rPr>
              <w:t xml:space="preserve">x </w:t>
            </w:r>
            <w:r w:rsidRPr="00F6268A">
              <w:rPr>
                <w:rFonts w:ascii="TH SarabunPSK" w:hAnsi="TH SarabunPSK" w:cs="TH SarabunPSK"/>
                <w:sz w:val="32"/>
                <w:szCs w:val="32"/>
                <w:cs/>
              </w:rPr>
              <w:t>1</w:t>
            </w:r>
            <w:r w:rsidRPr="00F6268A">
              <w:rPr>
                <w:rFonts w:ascii="TH SarabunPSK" w:hAnsi="TH SarabunPSK" w:cs="TH SarabunPSK"/>
                <w:sz w:val="32"/>
                <w:szCs w:val="32"/>
              </w:rPr>
              <w:t xml:space="preserve"> </w:t>
            </w:r>
            <w:r w:rsidRPr="00F6268A">
              <w:rPr>
                <w:rFonts w:ascii="TH SarabunPSK" w:hAnsi="TH SarabunPSK" w:cs="TH SarabunPSK"/>
                <w:sz w:val="32"/>
                <w:szCs w:val="32"/>
                <w:cs/>
              </w:rPr>
              <w:t>ครั้ง (ตรวจสอบสถานทีการทดสอบและควบคุมการทดสอบ)</w:t>
            </w:r>
          </w:p>
          <w:p w:rsidR="0046253C" w:rsidRPr="00F40272" w:rsidRDefault="0046253C" w:rsidP="0046253C">
            <w:pPr>
              <w:tabs>
                <w:tab w:val="left" w:pos="993"/>
                <w:tab w:val="left" w:pos="1418"/>
                <w:tab w:val="left" w:pos="1701"/>
                <w:tab w:val="left" w:pos="1985"/>
                <w:tab w:val="left" w:pos="2127"/>
              </w:tabs>
              <w:rPr>
                <w:rFonts w:ascii="TH SarabunPSK" w:hAnsi="TH SarabunPSK" w:cs="TH SarabunPSK"/>
                <w:sz w:val="32"/>
                <w:szCs w:val="32"/>
                <w:cs/>
              </w:rPr>
            </w:pPr>
            <w:r w:rsidRPr="00F6268A">
              <w:rPr>
                <w:rFonts w:ascii="TH SarabunPSK" w:hAnsi="TH SarabunPSK" w:cs="TH SarabunPSK"/>
                <w:sz w:val="32"/>
                <w:szCs w:val="32"/>
                <w:cs/>
              </w:rPr>
              <w:t xml:space="preserve">   - ค่าวัสดุในการจัดทำเอกสารตรวจ ติดตาม ประเมินผล, ค่าเอกสารจัดทำหนังสือรับรอง</w:t>
            </w:r>
            <w:r w:rsidRPr="00F6268A">
              <w:rPr>
                <w:rFonts w:ascii="TH SarabunPSK" w:hAnsi="TH SarabunPSK" w:cs="TH SarabunPSK"/>
                <w:sz w:val="32"/>
                <w:szCs w:val="32"/>
                <w:cs/>
              </w:rPr>
              <w:br/>
              <w:t xml:space="preserve">ผู้ผ่านการสอบรับรองช่างเชื่อมสากล </w:t>
            </w:r>
            <w:r>
              <w:rPr>
                <w:rFonts w:ascii="TH SarabunPSK" w:hAnsi="TH SarabunPSK" w:cs="TH SarabunPSK"/>
                <w:sz w:val="32"/>
                <w:szCs w:val="32"/>
                <w:cs/>
              </w:rPr>
              <w:t>ตามข้อ 7.4.6 (1)  จำนวน 80 รุ่น</w:t>
            </w:r>
            <w:r>
              <w:rPr>
                <w:rFonts w:ascii="TH SarabunPSK" w:hAnsi="TH SarabunPSK" w:cs="TH SarabunPSK" w:hint="cs"/>
                <w:sz w:val="32"/>
                <w:szCs w:val="32"/>
                <w:cs/>
              </w:rPr>
              <w:t xml:space="preserve"> </w:t>
            </w:r>
            <w:r w:rsidRPr="00F6268A">
              <w:rPr>
                <w:rFonts w:ascii="TH SarabunPSK" w:hAnsi="TH SarabunPSK" w:cs="TH SarabunPSK"/>
                <w:sz w:val="32"/>
                <w:szCs w:val="32"/>
                <w:cs/>
              </w:rPr>
              <w:t>รวม 256,600 บาท</w:t>
            </w:r>
          </w:p>
        </w:tc>
        <w:tc>
          <w:tcPr>
            <w:tcW w:w="1758" w:type="dxa"/>
          </w:tcPr>
          <w:p w:rsidR="0046253C" w:rsidRPr="00F6268A" w:rsidRDefault="0046253C" w:rsidP="0046253C">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576,600</w:t>
            </w:r>
          </w:p>
        </w:tc>
      </w:tr>
      <w:tr w:rsidR="0046253C" w:rsidRPr="00F6268A" w:rsidTr="0046253C">
        <w:tc>
          <w:tcPr>
            <w:tcW w:w="7848" w:type="dxa"/>
          </w:tcPr>
          <w:p w:rsidR="0046253C" w:rsidRPr="00F6268A" w:rsidRDefault="0046253C" w:rsidP="0046253C">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รวมค่าใช้จ่าย</w:t>
            </w:r>
          </w:p>
        </w:tc>
        <w:tc>
          <w:tcPr>
            <w:tcW w:w="1758" w:type="dxa"/>
          </w:tcPr>
          <w:p w:rsidR="0046253C" w:rsidRPr="00F6268A" w:rsidRDefault="0046253C" w:rsidP="0046253C">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2,456,600</w:t>
            </w:r>
          </w:p>
        </w:tc>
      </w:tr>
      <w:tr w:rsidR="0046253C" w:rsidRPr="00F6268A" w:rsidTr="0046253C">
        <w:tc>
          <w:tcPr>
            <w:tcW w:w="7848" w:type="dxa"/>
          </w:tcPr>
          <w:p w:rsidR="0046253C" w:rsidRPr="00F6268A" w:rsidRDefault="0046253C" w:rsidP="0046253C">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ค่าใช้จ่ายต่อรุ่น</w:t>
            </w:r>
          </w:p>
        </w:tc>
        <w:tc>
          <w:tcPr>
            <w:tcW w:w="1758" w:type="dxa"/>
          </w:tcPr>
          <w:p w:rsidR="0046253C" w:rsidRPr="00F6268A" w:rsidRDefault="0046253C" w:rsidP="0046253C">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30,</w:t>
            </w:r>
            <w:r w:rsidRPr="00F6268A">
              <w:rPr>
                <w:rFonts w:ascii="TH SarabunPSK" w:hAnsi="TH SarabunPSK" w:cs="TH SarabunPSK"/>
                <w:color w:val="000000"/>
                <w:sz w:val="32"/>
                <w:szCs w:val="32"/>
              </w:rPr>
              <w:t>7</w:t>
            </w:r>
            <w:r w:rsidRPr="00F6268A">
              <w:rPr>
                <w:rFonts w:ascii="TH SarabunPSK" w:hAnsi="TH SarabunPSK" w:cs="TH SarabunPSK"/>
                <w:color w:val="000000"/>
                <w:sz w:val="32"/>
                <w:szCs w:val="32"/>
                <w:cs/>
              </w:rPr>
              <w:t>07.50</w:t>
            </w:r>
          </w:p>
        </w:tc>
      </w:tr>
      <w:tr w:rsidR="0046253C" w:rsidRPr="00F6268A" w:rsidTr="0046253C">
        <w:tc>
          <w:tcPr>
            <w:tcW w:w="7848" w:type="dxa"/>
          </w:tcPr>
          <w:p w:rsidR="0046253C" w:rsidRPr="00F6268A" w:rsidRDefault="0046253C" w:rsidP="0046253C">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ค่าใช้จ่ายต่อคน</w:t>
            </w:r>
          </w:p>
        </w:tc>
        <w:tc>
          <w:tcPr>
            <w:tcW w:w="1758" w:type="dxa"/>
          </w:tcPr>
          <w:p w:rsidR="0046253C" w:rsidRPr="00F6268A" w:rsidRDefault="0046253C" w:rsidP="0046253C">
            <w:pPr>
              <w:tabs>
                <w:tab w:val="left" w:pos="993"/>
                <w:tab w:val="left" w:pos="1418"/>
                <w:tab w:val="left" w:pos="1701"/>
                <w:tab w:val="left" w:pos="1985"/>
                <w:tab w:val="left" w:pos="2127"/>
              </w:tabs>
              <w:jc w:val="right"/>
              <w:rPr>
                <w:rFonts w:ascii="TH SarabunPSK" w:hAnsi="TH SarabunPSK" w:cs="TH SarabunPSK"/>
                <w:color w:val="000000"/>
                <w:sz w:val="32"/>
                <w:szCs w:val="32"/>
              </w:rPr>
            </w:pPr>
            <w:r w:rsidRPr="00F6268A">
              <w:rPr>
                <w:rFonts w:ascii="TH SarabunPSK" w:hAnsi="TH SarabunPSK" w:cs="TH SarabunPSK"/>
                <w:color w:val="000000"/>
                <w:sz w:val="32"/>
                <w:szCs w:val="32"/>
                <w:cs/>
              </w:rPr>
              <w:t>3,070.75</w:t>
            </w:r>
          </w:p>
        </w:tc>
      </w:tr>
    </w:tbl>
    <w:p w:rsidR="0046253C" w:rsidRPr="00F6268A" w:rsidRDefault="0046253C" w:rsidP="00F6268A">
      <w:pPr>
        <w:tabs>
          <w:tab w:val="left" w:pos="993"/>
          <w:tab w:val="left" w:pos="1418"/>
          <w:tab w:val="left" w:pos="1701"/>
          <w:tab w:val="left" w:pos="1985"/>
          <w:tab w:val="left" w:pos="2127"/>
        </w:tabs>
        <w:spacing w:after="0" w:line="240" w:lineRule="auto"/>
        <w:jc w:val="thaiDistribute"/>
        <w:rPr>
          <w:rFonts w:ascii="TH SarabunPSK" w:hAnsi="TH SarabunPSK" w:cs="TH SarabunPSK"/>
          <w:color w:val="000000"/>
          <w:sz w:val="16"/>
          <w:szCs w:val="16"/>
        </w:rPr>
      </w:pPr>
    </w:p>
    <w:p w:rsidR="00F6268A" w:rsidRPr="00F6268A" w:rsidRDefault="00F6268A" w:rsidP="00F6268A">
      <w:pPr>
        <w:tabs>
          <w:tab w:val="left" w:pos="993"/>
          <w:tab w:val="left" w:pos="1418"/>
          <w:tab w:val="left" w:pos="1701"/>
          <w:tab w:val="left" w:pos="1985"/>
          <w:tab w:val="left" w:pos="2127"/>
        </w:tabs>
        <w:spacing w:after="0" w:line="240" w:lineRule="auto"/>
        <w:jc w:val="thaiDistribute"/>
        <w:rPr>
          <w:rFonts w:ascii="TH SarabunPSK" w:hAnsi="TH SarabunPSK" w:cs="TH SarabunPSK"/>
          <w:color w:val="000000"/>
          <w:sz w:val="32"/>
          <w:szCs w:val="32"/>
        </w:rPr>
      </w:pPr>
      <w:r w:rsidRPr="00F6268A">
        <w:rPr>
          <w:rFonts w:ascii="TH SarabunPSK" w:hAnsi="TH SarabunPSK" w:cs="TH SarabunPSK"/>
          <w:b/>
          <w:bCs/>
          <w:color w:val="000000"/>
          <w:sz w:val="32"/>
          <w:szCs w:val="32"/>
          <w:cs/>
        </w:rPr>
        <w:t>หมายเหตุ</w:t>
      </w:r>
      <w:r w:rsidRPr="00F6268A">
        <w:rPr>
          <w:rFonts w:ascii="TH SarabunPSK" w:hAnsi="TH SarabunPSK" w:cs="TH SarabunPSK"/>
          <w:color w:val="000000"/>
          <w:sz w:val="32"/>
          <w:szCs w:val="32"/>
          <w:cs/>
        </w:rPr>
        <w:t xml:space="preserve"> </w:t>
      </w:r>
      <w:r w:rsidRPr="00F6268A">
        <w:rPr>
          <w:rFonts w:ascii="TH SarabunPSK" w:hAnsi="TH SarabunPSK" w:cs="TH SarabunPSK"/>
          <w:color w:val="000000"/>
          <w:sz w:val="32"/>
          <w:szCs w:val="32"/>
        </w:rPr>
        <w:t xml:space="preserve">:  </w:t>
      </w:r>
      <w:r w:rsidRPr="00F6268A">
        <w:rPr>
          <w:rFonts w:ascii="TH SarabunPSK" w:hAnsi="TH SarabunPSK" w:cs="TH SarabunPSK"/>
          <w:color w:val="000000"/>
          <w:spacing w:val="-8"/>
          <w:sz w:val="32"/>
          <w:szCs w:val="32"/>
          <w:cs/>
        </w:rPr>
        <w:t>วงเงินงบประมาณสามารถดำเนินการเฉลี่ยถัวจ่ายเป็นค่าตอบแทนผู้ทดส</w:t>
      </w:r>
      <w:r w:rsidR="00E676AD">
        <w:rPr>
          <w:rFonts w:ascii="TH SarabunPSK" w:hAnsi="TH SarabunPSK" w:cs="TH SarabunPSK"/>
          <w:color w:val="000000"/>
          <w:spacing w:val="-8"/>
          <w:sz w:val="32"/>
          <w:szCs w:val="32"/>
          <w:cs/>
        </w:rPr>
        <w:t>อบ วัสดุทดสอบ</w:t>
      </w:r>
      <w:r w:rsidRPr="00F6268A">
        <w:rPr>
          <w:rFonts w:ascii="TH SarabunPSK" w:hAnsi="TH SarabunPSK" w:cs="TH SarabunPSK"/>
          <w:color w:val="000000"/>
          <w:spacing w:val="-8"/>
          <w:sz w:val="32"/>
          <w:szCs w:val="32"/>
          <w:cs/>
        </w:rPr>
        <w:t xml:space="preserve"> ค่าจ้างเหมา</w:t>
      </w:r>
      <w:r w:rsidRPr="00F6268A">
        <w:rPr>
          <w:rFonts w:ascii="TH SarabunPSK" w:hAnsi="TH SarabunPSK" w:cs="TH SarabunPSK"/>
          <w:color w:val="000000"/>
          <w:sz w:val="32"/>
          <w:szCs w:val="32"/>
          <w:cs/>
        </w:rPr>
        <w:t>การตรวจสอบชิ้นงาน ค่าจ้างเหมาขนย้ายชิ้นงานทดสอบ ตลอดจนค่าบริหารจัดการในการดำเนินงานที่เกี่ยวข้องกับหน่วยงาน  สามารถปรับเปลี่ยนได้ทุกรายการเท่าที่จ่ายจริง โดยคำนึงถึงความจำเป็น เหมาะสมและประหยัด  เพื่อประโยชน์ต่อการดำเนินงาน  การเบิกจ่ายค่าใช้จ่ายในการทดสอบให้ถือปฏิบัติตามระเบียบกระทรวงการคลังว่าด้วยค่าใช้จ่ายในการฝึกอบรม การจัดงานและการประชุมระหว่างประเทศ (ฉบับที่ 3) พ.ศ.2555 หรือระเบียบอื่นที่เกี่ยวข้อง  นอกจากนี้ในการเบิกค่าใช้จ่ายในการบริหารจัดการของหน่วยงาน เช่น ค่าสาธารณูปโภค  ค่าน้ำมันเชื้อเพลิง ค่าตอบแทนการปฏิบัติงานนอกเวลาราชการและค่าใช้จ่ายในการดำเนินการอื่นๆ  ให้ถือปฏิบัติตามระเบียบที่เกี่ยวข้อง</w:t>
      </w:r>
      <w:r w:rsidRPr="00F6268A">
        <w:rPr>
          <w:rFonts w:ascii="TH SarabunPSK" w:hAnsi="TH SarabunPSK" w:cs="TH SarabunPSK"/>
          <w:color w:val="000000"/>
          <w:sz w:val="32"/>
          <w:szCs w:val="32"/>
          <w:cs/>
        </w:rPr>
        <w:tab/>
      </w:r>
      <w:r w:rsidRPr="00F6268A">
        <w:rPr>
          <w:rFonts w:ascii="TH SarabunPSK" w:hAnsi="TH SarabunPSK" w:cs="TH SarabunPSK"/>
          <w:color w:val="000000"/>
          <w:sz w:val="32"/>
          <w:szCs w:val="32"/>
          <w:cs/>
        </w:rPr>
        <w:tab/>
      </w:r>
      <w:r w:rsidRPr="00F6268A">
        <w:rPr>
          <w:rFonts w:ascii="TH SarabunPSK" w:hAnsi="TH SarabunPSK" w:cs="TH SarabunPSK"/>
          <w:color w:val="000000"/>
          <w:sz w:val="32"/>
          <w:szCs w:val="32"/>
          <w:cs/>
        </w:rPr>
        <w:tab/>
      </w:r>
    </w:p>
    <w:p w:rsidR="0046253C" w:rsidRPr="0046253C" w:rsidRDefault="00DC7881" w:rsidP="0046253C">
      <w:pPr>
        <w:spacing w:after="0" w:line="240" w:lineRule="auto"/>
        <w:rPr>
          <w:rFonts w:ascii="TH SarabunPSK" w:hAnsi="TH SarabunPSK" w:cs="TH SarabunPSK"/>
          <w:b/>
          <w:bCs/>
          <w:sz w:val="32"/>
          <w:szCs w:val="32"/>
          <w:u w:val="double"/>
        </w:rPr>
      </w:pPr>
      <w:r>
        <w:rPr>
          <w:rFonts w:ascii="TH SarabunPSK" w:hAnsi="TH SarabunPSK" w:cs="TH SarabunPSK"/>
          <w:sz w:val="32"/>
          <w:szCs w:val="32"/>
        </w:rPr>
        <w:pict>
          <v:rect id="_x0000_i1045" style="width:451.3pt;height:2pt;mso-position-vertical:absolute" o:hralign="center" o:hrstd="t" o:hrnoshade="t" o:hr="t" fillcolor="#404040 [2429]" stroked="f"/>
        </w:pict>
      </w:r>
    </w:p>
    <w:p w:rsidR="0046253C" w:rsidRPr="0046253C" w:rsidRDefault="0046253C" w:rsidP="0046253C">
      <w:pPr>
        <w:spacing w:after="0" w:line="240" w:lineRule="auto"/>
        <w:rPr>
          <w:rFonts w:ascii="TH SarabunPSK" w:hAnsi="TH SarabunPSK" w:cs="TH SarabunPSK"/>
          <w:b/>
          <w:bCs/>
          <w:sz w:val="32"/>
          <w:szCs w:val="32"/>
          <w:u w:val="double"/>
        </w:rPr>
      </w:pPr>
      <w:r w:rsidRPr="0046253C">
        <w:rPr>
          <w:rFonts w:ascii="TH SarabunPSK" w:hAnsi="TH SarabunPSK" w:cs="TH SarabunPSK"/>
          <w:b/>
          <w:bCs/>
          <w:sz w:val="32"/>
          <w:szCs w:val="32"/>
          <w:u w:val="double"/>
          <w:cs/>
        </w:rPr>
        <w:t xml:space="preserve">ส่วนที่ </w:t>
      </w:r>
      <w:r w:rsidRPr="0046253C">
        <w:rPr>
          <w:rFonts w:ascii="TH SarabunPSK" w:hAnsi="TH SarabunPSK" w:cs="TH SarabunPSK"/>
          <w:b/>
          <w:bCs/>
          <w:sz w:val="32"/>
          <w:szCs w:val="32"/>
          <w:u w:val="double"/>
        </w:rPr>
        <w:t>6</w:t>
      </w:r>
      <w:r w:rsidRPr="0046253C">
        <w:rPr>
          <w:rFonts w:ascii="TH SarabunPSK" w:hAnsi="TH SarabunPSK" w:cs="TH SarabunPSK"/>
          <w:b/>
          <w:bCs/>
          <w:sz w:val="32"/>
          <w:szCs w:val="32"/>
          <w:cs/>
        </w:rPr>
        <w:t xml:space="preserve"> </w:t>
      </w:r>
      <w:r w:rsidRPr="0046253C">
        <w:rPr>
          <w:rFonts w:ascii="TH SarabunPSK" w:hAnsi="TH SarabunPSK" w:cs="TH SarabunPSK"/>
          <w:b/>
          <w:bCs/>
          <w:sz w:val="32"/>
          <w:szCs w:val="32"/>
        </w:rPr>
        <w:t xml:space="preserve">: </w:t>
      </w:r>
      <w:r w:rsidRPr="0046253C">
        <w:rPr>
          <w:rFonts w:ascii="TH SarabunPSK" w:hAnsi="TH SarabunPSK" w:cs="TH SarabunPSK"/>
          <w:b/>
          <w:bCs/>
          <w:sz w:val="32"/>
          <w:szCs w:val="32"/>
          <w:cs/>
        </w:rPr>
        <w:t>ข้อมูลผู้ประสานงาน</w:t>
      </w:r>
    </w:p>
    <w:p w:rsidR="00987C57" w:rsidRDefault="00987C57" w:rsidP="00987C57">
      <w:pPr>
        <w:spacing w:after="0" w:line="240" w:lineRule="auto"/>
        <w:rPr>
          <w:rFonts w:ascii="TH SarabunPSK" w:eastAsia="MS Mincho" w:hAnsi="TH SarabunPSK" w:cs="TH SarabunPSK"/>
          <w:sz w:val="32"/>
          <w:szCs w:val="32"/>
          <w:lang w:eastAsia="ja-JP"/>
        </w:rPr>
      </w:pPr>
      <w:r w:rsidRPr="0046253C">
        <w:rPr>
          <w:rFonts w:ascii="TH SarabunPSK" w:hAnsi="TH SarabunPSK" w:cs="TH SarabunPSK"/>
          <w:b/>
          <w:bCs/>
          <w:sz w:val="32"/>
          <w:szCs w:val="32"/>
          <w:cs/>
        </w:rPr>
        <w:t xml:space="preserve">ชื่อ-สกุล </w:t>
      </w:r>
      <w:r w:rsidRPr="0046253C">
        <w:rPr>
          <w:rFonts w:ascii="TH SarabunPSK" w:eastAsia="MS Mincho" w:hAnsi="TH SarabunPSK" w:cs="TH SarabunPSK"/>
          <w:b/>
          <w:bCs/>
          <w:sz w:val="32"/>
          <w:szCs w:val="32"/>
          <w:cs/>
          <w:lang w:eastAsia="ja-JP"/>
        </w:rPr>
        <w:t xml:space="preserve"> </w:t>
      </w:r>
      <w:r w:rsidRPr="0046253C">
        <w:rPr>
          <w:rFonts w:ascii="TH SarabunPSK" w:eastAsia="MS Mincho" w:hAnsi="TH SarabunPSK" w:cs="TH SarabunPSK"/>
          <w:b/>
          <w:bCs/>
          <w:sz w:val="32"/>
          <w:szCs w:val="32"/>
          <w:lang w:eastAsia="ja-JP"/>
        </w:rPr>
        <w:t xml:space="preserve">: </w:t>
      </w:r>
      <w:r w:rsidRPr="0046253C">
        <w:rPr>
          <w:rFonts w:ascii="TH SarabunPSK" w:eastAsia="MS Mincho" w:hAnsi="TH SarabunPSK" w:cs="TH SarabunPSK" w:hint="cs"/>
          <w:sz w:val="32"/>
          <w:szCs w:val="32"/>
          <w:cs/>
          <w:lang w:eastAsia="ja-JP"/>
        </w:rPr>
        <w:t xml:space="preserve"> </w:t>
      </w:r>
      <w:r>
        <w:rPr>
          <w:rFonts w:ascii="TH SarabunPSK" w:eastAsia="MS Mincho" w:hAnsi="TH SarabunPSK" w:cs="TH SarabunPSK" w:hint="cs"/>
          <w:sz w:val="32"/>
          <w:szCs w:val="32"/>
          <w:cs/>
          <w:lang w:eastAsia="ja-JP"/>
        </w:rPr>
        <w:t>นายสุชิน  ทวีทรัพย์ล้ำเลิศ</w:t>
      </w:r>
      <w:r>
        <w:rPr>
          <w:rFonts w:ascii="TH SarabunPSK" w:eastAsia="MS Mincho" w:hAnsi="TH SarabunPSK" w:cs="TH SarabunPSK" w:hint="cs"/>
          <w:sz w:val="32"/>
          <w:szCs w:val="32"/>
          <w:cs/>
          <w:lang w:eastAsia="ja-JP"/>
        </w:rPr>
        <w:tab/>
      </w:r>
      <w:r w:rsidR="00BB37F8">
        <w:rPr>
          <w:rFonts w:ascii="TH SarabunPSK" w:eastAsia="MS Mincho" w:hAnsi="TH SarabunPSK" w:cs="TH SarabunPSK" w:hint="cs"/>
          <w:sz w:val="32"/>
          <w:szCs w:val="32"/>
          <w:cs/>
          <w:lang w:eastAsia="ja-JP"/>
        </w:rPr>
        <w:tab/>
      </w:r>
      <w:r w:rsidRPr="0046253C">
        <w:rPr>
          <w:rFonts w:ascii="TH SarabunPSK" w:eastAsia="MS Mincho" w:hAnsi="TH SarabunPSK" w:cs="TH SarabunPSK"/>
          <w:b/>
          <w:bCs/>
          <w:sz w:val="32"/>
          <w:szCs w:val="32"/>
          <w:cs/>
          <w:lang w:eastAsia="ja-JP"/>
        </w:rPr>
        <w:t xml:space="preserve">ตำแหน่ง </w:t>
      </w:r>
      <w:r w:rsidRPr="0046253C">
        <w:rPr>
          <w:rFonts w:ascii="TH SarabunPSK" w:eastAsia="MS Mincho" w:hAnsi="TH SarabunPSK" w:cs="TH SarabunPSK"/>
          <w:sz w:val="32"/>
          <w:szCs w:val="32"/>
          <w:cs/>
          <w:lang w:eastAsia="ja-JP"/>
        </w:rPr>
        <w:t>ผู้อำนวยการ</w:t>
      </w:r>
      <w:r w:rsidRPr="00F6268A">
        <w:rPr>
          <w:rFonts w:ascii="TH SarabunPSK" w:hAnsi="TH SarabunPSK" w:cs="TH SarabunPSK"/>
          <w:sz w:val="32"/>
          <w:szCs w:val="32"/>
          <w:cs/>
        </w:rPr>
        <w:t>ศูนย์ฝึกอบรมงานเชื่อมมาตรฐานสากล</w:t>
      </w:r>
    </w:p>
    <w:p w:rsidR="00987C57" w:rsidRDefault="00987C57" w:rsidP="00987C57">
      <w:pPr>
        <w:spacing w:after="0" w:line="240" w:lineRule="auto"/>
        <w:rPr>
          <w:rFonts w:ascii="TH SarabunPSK" w:eastAsia="MS Mincho" w:hAnsi="TH SarabunPSK" w:cs="TH SarabunPSK"/>
          <w:sz w:val="32"/>
          <w:szCs w:val="32"/>
          <w:lang w:eastAsia="ja-JP"/>
        </w:rPr>
      </w:pPr>
      <w:r w:rsidRPr="0046253C">
        <w:rPr>
          <w:rFonts w:ascii="TH SarabunPSK" w:hAnsi="TH SarabunPSK" w:cs="TH SarabunPSK"/>
          <w:b/>
          <w:bCs/>
          <w:sz w:val="32"/>
          <w:szCs w:val="32"/>
          <w:cs/>
        </w:rPr>
        <w:t xml:space="preserve">ชื่อ-สกุล </w:t>
      </w:r>
      <w:r w:rsidRPr="0046253C">
        <w:rPr>
          <w:rFonts w:ascii="TH SarabunPSK" w:eastAsia="MS Mincho" w:hAnsi="TH SarabunPSK" w:cs="TH SarabunPSK"/>
          <w:b/>
          <w:bCs/>
          <w:sz w:val="32"/>
          <w:szCs w:val="32"/>
          <w:cs/>
          <w:lang w:eastAsia="ja-JP"/>
        </w:rPr>
        <w:t xml:space="preserve"> </w:t>
      </w:r>
      <w:r w:rsidRPr="0046253C">
        <w:rPr>
          <w:rFonts w:ascii="TH SarabunPSK" w:eastAsia="MS Mincho" w:hAnsi="TH SarabunPSK" w:cs="TH SarabunPSK"/>
          <w:b/>
          <w:bCs/>
          <w:sz w:val="32"/>
          <w:szCs w:val="32"/>
          <w:lang w:eastAsia="ja-JP"/>
        </w:rPr>
        <w:t xml:space="preserve">: </w:t>
      </w:r>
      <w:r w:rsidRPr="0046253C">
        <w:rPr>
          <w:rFonts w:ascii="TH SarabunPSK" w:eastAsia="MS Mincho" w:hAnsi="TH SarabunPSK" w:cs="TH SarabunPSK" w:hint="cs"/>
          <w:sz w:val="32"/>
          <w:szCs w:val="32"/>
          <w:cs/>
          <w:lang w:eastAsia="ja-JP"/>
        </w:rPr>
        <w:t xml:space="preserve"> </w:t>
      </w:r>
      <w:r>
        <w:rPr>
          <w:rFonts w:ascii="TH SarabunPSK" w:eastAsia="MS Mincho" w:hAnsi="TH SarabunPSK" w:cs="TH SarabunPSK" w:hint="cs"/>
          <w:sz w:val="32"/>
          <w:szCs w:val="32"/>
          <w:cs/>
          <w:lang w:eastAsia="ja-JP"/>
        </w:rPr>
        <w:t>นายจรินทร์  พรมสวัสดิ์</w:t>
      </w:r>
      <w:r>
        <w:rPr>
          <w:rFonts w:ascii="TH SarabunPSK" w:eastAsia="MS Mincho" w:hAnsi="TH SarabunPSK" w:cs="TH SarabunPSK" w:hint="cs"/>
          <w:sz w:val="32"/>
          <w:szCs w:val="32"/>
          <w:cs/>
          <w:lang w:eastAsia="ja-JP"/>
        </w:rPr>
        <w:tab/>
      </w:r>
      <w:r w:rsidR="00BB37F8">
        <w:rPr>
          <w:rFonts w:ascii="TH SarabunPSK" w:eastAsia="MS Mincho" w:hAnsi="TH SarabunPSK" w:cs="TH SarabunPSK" w:hint="cs"/>
          <w:sz w:val="32"/>
          <w:szCs w:val="32"/>
          <w:cs/>
          <w:lang w:eastAsia="ja-JP"/>
        </w:rPr>
        <w:tab/>
      </w:r>
      <w:r w:rsidRPr="0046253C">
        <w:rPr>
          <w:rFonts w:ascii="TH SarabunPSK" w:eastAsia="MS Mincho" w:hAnsi="TH SarabunPSK" w:cs="TH SarabunPSK"/>
          <w:b/>
          <w:bCs/>
          <w:sz w:val="32"/>
          <w:szCs w:val="32"/>
          <w:cs/>
          <w:lang w:eastAsia="ja-JP"/>
        </w:rPr>
        <w:t xml:space="preserve">ตำแหน่ง </w:t>
      </w:r>
      <w:r>
        <w:rPr>
          <w:rFonts w:ascii="TH SarabunPSK" w:eastAsia="MS Mincho" w:hAnsi="TH SarabunPSK" w:cs="TH SarabunPSK" w:hint="cs"/>
          <w:sz w:val="32"/>
          <w:szCs w:val="32"/>
          <w:cs/>
          <w:lang w:eastAsia="ja-JP"/>
        </w:rPr>
        <w:t>นักวิชาการพัฒนาฝีมือแรงงานชำนาญการ</w:t>
      </w:r>
    </w:p>
    <w:p w:rsidR="00987C57" w:rsidRDefault="00987C57" w:rsidP="00987C57">
      <w:pPr>
        <w:spacing w:after="0" w:line="240" w:lineRule="auto"/>
        <w:rPr>
          <w:rFonts w:ascii="TH SarabunPSK" w:eastAsia="MS Mincho" w:hAnsi="TH SarabunPSK" w:cs="TH SarabunPSK"/>
          <w:sz w:val="32"/>
          <w:szCs w:val="32"/>
          <w:lang w:eastAsia="ja-JP"/>
        </w:rPr>
      </w:pPr>
      <w:r w:rsidRPr="0046253C">
        <w:rPr>
          <w:rFonts w:ascii="TH SarabunPSK" w:hAnsi="TH SarabunPSK" w:cs="TH SarabunPSK"/>
          <w:b/>
          <w:bCs/>
          <w:sz w:val="32"/>
          <w:szCs w:val="32"/>
          <w:cs/>
        </w:rPr>
        <w:t xml:space="preserve">ชื่อ-สกุล </w:t>
      </w:r>
      <w:r w:rsidRPr="0046253C">
        <w:rPr>
          <w:rFonts w:ascii="TH SarabunPSK" w:eastAsia="MS Mincho" w:hAnsi="TH SarabunPSK" w:cs="TH SarabunPSK"/>
          <w:b/>
          <w:bCs/>
          <w:sz w:val="32"/>
          <w:szCs w:val="32"/>
          <w:cs/>
          <w:lang w:eastAsia="ja-JP"/>
        </w:rPr>
        <w:t xml:space="preserve"> </w:t>
      </w:r>
      <w:r w:rsidRPr="0046253C">
        <w:rPr>
          <w:rFonts w:ascii="TH SarabunPSK" w:eastAsia="MS Mincho" w:hAnsi="TH SarabunPSK" w:cs="TH SarabunPSK"/>
          <w:b/>
          <w:bCs/>
          <w:sz w:val="32"/>
          <w:szCs w:val="32"/>
          <w:lang w:eastAsia="ja-JP"/>
        </w:rPr>
        <w:t xml:space="preserve">: </w:t>
      </w:r>
      <w:r w:rsidRPr="0046253C">
        <w:rPr>
          <w:rFonts w:ascii="TH SarabunPSK" w:eastAsia="MS Mincho" w:hAnsi="TH SarabunPSK" w:cs="TH SarabunPSK" w:hint="cs"/>
          <w:sz w:val="32"/>
          <w:szCs w:val="32"/>
          <w:cs/>
          <w:lang w:eastAsia="ja-JP"/>
        </w:rPr>
        <w:t xml:space="preserve"> </w:t>
      </w:r>
      <w:r>
        <w:rPr>
          <w:rFonts w:ascii="TH SarabunPSK" w:eastAsia="MS Mincho" w:hAnsi="TH SarabunPSK" w:cs="TH SarabunPSK" w:hint="cs"/>
          <w:sz w:val="32"/>
          <w:szCs w:val="32"/>
          <w:cs/>
          <w:lang w:eastAsia="ja-JP"/>
        </w:rPr>
        <w:t xml:space="preserve">นายจิรวัฒน์  วงษ์สุทักษ์  </w:t>
      </w:r>
      <w:r>
        <w:rPr>
          <w:rFonts w:ascii="TH SarabunPSK" w:eastAsia="MS Mincho" w:hAnsi="TH SarabunPSK" w:cs="TH SarabunPSK" w:hint="cs"/>
          <w:sz w:val="32"/>
          <w:szCs w:val="32"/>
          <w:cs/>
          <w:lang w:eastAsia="ja-JP"/>
        </w:rPr>
        <w:tab/>
      </w:r>
      <w:r w:rsidR="00BB37F8">
        <w:rPr>
          <w:rFonts w:ascii="TH SarabunPSK" w:eastAsia="MS Mincho" w:hAnsi="TH SarabunPSK" w:cs="TH SarabunPSK" w:hint="cs"/>
          <w:sz w:val="32"/>
          <w:szCs w:val="32"/>
          <w:cs/>
          <w:lang w:eastAsia="ja-JP"/>
        </w:rPr>
        <w:tab/>
      </w:r>
      <w:r w:rsidRPr="0046253C">
        <w:rPr>
          <w:rFonts w:ascii="TH SarabunPSK" w:eastAsia="MS Mincho" w:hAnsi="TH SarabunPSK" w:cs="TH SarabunPSK"/>
          <w:b/>
          <w:bCs/>
          <w:sz w:val="32"/>
          <w:szCs w:val="32"/>
          <w:cs/>
          <w:lang w:eastAsia="ja-JP"/>
        </w:rPr>
        <w:t xml:space="preserve">ตำแหน่ง </w:t>
      </w:r>
      <w:r>
        <w:rPr>
          <w:rFonts w:ascii="TH SarabunPSK" w:eastAsia="MS Mincho" w:hAnsi="TH SarabunPSK" w:cs="TH SarabunPSK" w:hint="cs"/>
          <w:sz w:val="32"/>
          <w:szCs w:val="32"/>
          <w:cs/>
          <w:lang w:eastAsia="ja-JP"/>
        </w:rPr>
        <w:t>นักวิชาการพัฒนาฝีมือแรงงานชำนาญการ</w:t>
      </w:r>
    </w:p>
    <w:p w:rsidR="00987C57" w:rsidRDefault="00BB37F8" w:rsidP="00987C57">
      <w:pPr>
        <w:tabs>
          <w:tab w:val="left" w:pos="284"/>
          <w:tab w:val="left" w:pos="426"/>
          <w:tab w:val="left" w:pos="993"/>
          <w:tab w:val="left" w:pos="1560"/>
        </w:tabs>
        <w:spacing w:after="0" w:line="240" w:lineRule="auto"/>
        <w:jc w:val="thaiDistribute"/>
        <w:rPr>
          <w:rFonts w:ascii="TH SarabunPSK" w:hAnsi="TH SarabunPSK" w:cs="TH SarabunPSK"/>
          <w:sz w:val="32"/>
          <w:szCs w:val="32"/>
        </w:rPr>
      </w:pPr>
      <w:r>
        <w:rPr>
          <w:rFonts w:ascii="TH SarabunPSK" w:eastAsia="MS Mincho" w:hAnsi="TH SarabunPSK" w:cs="TH SarabunPSK" w:hint="cs"/>
          <w:b/>
          <w:bCs/>
          <w:sz w:val="32"/>
          <w:szCs w:val="32"/>
          <w:cs/>
          <w:lang w:eastAsia="ja-JP"/>
        </w:rPr>
        <w:t>หมายเลขโทรศัพท์</w:t>
      </w:r>
      <w:r w:rsidRPr="0035228F">
        <w:rPr>
          <w:rFonts w:ascii="TH SarabunPSK" w:eastAsia="MS Mincho" w:hAnsi="TH SarabunPSK" w:cs="TH SarabunPSK"/>
          <w:b/>
          <w:bCs/>
          <w:sz w:val="32"/>
          <w:szCs w:val="32"/>
          <w:cs/>
          <w:lang w:eastAsia="ja-JP"/>
        </w:rPr>
        <w:t xml:space="preserve"> </w:t>
      </w:r>
      <w:r>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sz w:val="32"/>
          <w:szCs w:val="32"/>
          <w:cs/>
          <w:lang w:eastAsia="ja-JP"/>
        </w:rPr>
        <w:t>0 2315 3800</w:t>
      </w:r>
      <w:r>
        <w:rPr>
          <w:rFonts w:ascii="TH SarabunPSK" w:hAnsi="TH SarabunPSK" w:cs="TH SarabunPSK"/>
          <w:sz w:val="32"/>
          <w:szCs w:val="32"/>
          <w:cs/>
        </w:rPr>
        <w:tab/>
      </w:r>
      <w:r>
        <w:rPr>
          <w:rFonts w:ascii="TH SarabunPSK" w:hAnsi="TH SarabunPSK" w:cs="TH SarabunPSK"/>
          <w:sz w:val="32"/>
          <w:szCs w:val="32"/>
          <w:cs/>
        </w:rPr>
        <w:tab/>
      </w:r>
      <w:r w:rsidR="00987C57" w:rsidRPr="00F6268A">
        <w:rPr>
          <w:rFonts w:ascii="TH SarabunPSK" w:hAnsi="TH SarabunPSK" w:cs="TH SarabunPSK"/>
          <w:sz w:val="32"/>
          <w:szCs w:val="32"/>
          <w:cs/>
        </w:rPr>
        <w:tab/>
      </w:r>
      <w:r>
        <w:rPr>
          <w:rFonts w:ascii="TH SarabunPSK" w:hAnsi="TH SarabunPSK" w:cs="TH SarabunPSK" w:hint="cs"/>
          <w:sz w:val="32"/>
          <w:szCs w:val="32"/>
          <w:cs/>
        </w:rPr>
        <w:t xml:space="preserve">  </w:t>
      </w:r>
      <w:r w:rsidR="00987C57" w:rsidRPr="00F6268A">
        <w:rPr>
          <w:rFonts w:ascii="TH SarabunPSK" w:hAnsi="TH SarabunPSK" w:cs="TH SarabunPSK"/>
          <w:sz w:val="32"/>
          <w:szCs w:val="32"/>
          <w:cs/>
        </w:rPr>
        <w:t>สถาบันพัฒนาฝีมือแรงงาน 1  สมุทรปราการ</w:t>
      </w:r>
    </w:p>
    <w:p w:rsidR="0046253C" w:rsidRPr="0046253C" w:rsidRDefault="00DC7881" w:rsidP="0046253C">
      <w:pPr>
        <w:spacing w:after="0" w:line="240" w:lineRule="auto"/>
        <w:rPr>
          <w:rFonts w:ascii="TH SarabunPSK" w:eastAsia="MS Mincho" w:hAnsi="TH SarabunPSK" w:cs="TH SarabunPSK"/>
          <w:b/>
          <w:bCs/>
          <w:sz w:val="32"/>
          <w:szCs w:val="32"/>
          <w:lang w:eastAsia="ja-JP"/>
        </w:rPr>
      </w:pPr>
      <w:r>
        <w:rPr>
          <w:rFonts w:ascii="TH SarabunPSK" w:hAnsi="TH SarabunPSK" w:cs="TH SarabunPSK"/>
          <w:sz w:val="32"/>
          <w:szCs w:val="32"/>
        </w:rPr>
        <w:pict>
          <v:rect id="_x0000_i1046" style="width:451.3pt;height:2pt;mso-position-vertical:absolute" o:hralign="center" o:hrstd="t" o:hrnoshade="t" o:hr="t" fillcolor="#404040 [2429]" stroked="f"/>
        </w:pict>
      </w:r>
    </w:p>
    <w:p w:rsidR="00A811FA" w:rsidRPr="00F6268A" w:rsidRDefault="00A811FA">
      <w:pPr>
        <w:rPr>
          <w:rFonts w:ascii="TH SarabunPSK" w:hAnsi="TH SarabunPSK" w:cs="TH SarabunPSK"/>
        </w:rPr>
      </w:pPr>
    </w:p>
    <w:p w:rsidR="00A811FA" w:rsidRPr="00F6268A" w:rsidRDefault="00A811FA">
      <w:pPr>
        <w:rPr>
          <w:rFonts w:ascii="TH SarabunPSK" w:hAnsi="TH SarabunPSK" w:cs="TH SarabunPSK"/>
        </w:rPr>
      </w:pPr>
    </w:p>
    <w:p w:rsidR="00A811FA" w:rsidRPr="00F6268A" w:rsidRDefault="00A811FA">
      <w:pPr>
        <w:rPr>
          <w:rFonts w:ascii="TH SarabunPSK" w:hAnsi="TH SarabunPSK" w:cs="TH SarabunPSK"/>
        </w:rPr>
      </w:pPr>
    </w:p>
    <w:p w:rsidR="00A811FA" w:rsidRDefault="00A811FA">
      <w:pPr>
        <w:rPr>
          <w:rFonts w:ascii="TH SarabunPSK" w:hAnsi="TH SarabunPSK" w:cs="TH SarabunPSK"/>
        </w:rPr>
      </w:pPr>
    </w:p>
    <w:p w:rsidR="00BB37F8" w:rsidRDefault="00BB37F8">
      <w:pPr>
        <w:rPr>
          <w:rFonts w:ascii="TH SarabunPSK" w:hAnsi="TH SarabunPSK" w:cs="TH SarabunPSK"/>
        </w:rPr>
      </w:pPr>
    </w:p>
    <w:p w:rsidR="00BB37F8" w:rsidRPr="00F6268A" w:rsidRDefault="00BB37F8">
      <w:pPr>
        <w:rPr>
          <w:rFonts w:ascii="TH SarabunPSK" w:hAnsi="TH SarabunPSK" w:cs="TH SarabunPSK"/>
        </w:rPr>
      </w:pPr>
    </w:p>
    <w:p w:rsidR="0001453B" w:rsidRDefault="0001453B"/>
    <w:p w:rsidR="0046253C" w:rsidRPr="00A00F91" w:rsidRDefault="0046253C" w:rsidP="0046253C">
      <w:pPr>
        <w:pStyle w:val="Default"/>
        <w:jc w:val="center"/>
        <w:rPr>
          <w:b/>
          <w:bCs/>
          <w:color w:val="auto"/>
          <w:sz w:val="36"/>
          <w:szCs w:val="36"/>
        </w:rPr>
      </w:pPr>
      <w:bookmarkStart w:id="2" w:name="_Toc462990940"/>
      <w:r w:rsidRPr="00A00F91">
        <w:rPr>
          <w:b/>
          <w:bCs/>
          <w:color w:val="auto"/>
          <w:sz w:val="36"/>
          <w:szCs w:val="36"/>
          <w:cs/>
        </w:rPr>
        <w:t>แผน</w:t>
      </w:r>
      <w:r w:rsidR="006001DE">
        <w:rPr>
          <w:rFonts w:hint="cs"/>
          <w:b/>
          <w:bCs/>
          <w:color w:val="auto"/>
          <w:sz w:val="36"/>
          <w:szCs w:val="36"/>
          <w:cs/>
        </w:rPr>
        <w:t>งาน</w:t>
      </w:r>
      <w:r w:rsidRPr="00A00F91">
        <w:rPr>
          <w:b/>
          <w:bCs/>
          <w:color w:val="auto"/>
          <w:sz w:val="36"/>
          <w:szCs w:val="36"/>
          <w:cs/>
        </w:rPr>
        <w:t>บูรณาการการสร้างรายได้จากการท่องเที่ยว</w:t>
      </w:r>
    </w:p>
    <w:p w:rsidR="0046253C" w:rsidRPr="004966B1" w:rsidRDefault="00DC7881" w:rsidP="0046253C">
      <w:pPr>
        <w:spacing w:after="0" w:line="240" w:lineRule="auto"/>
        <w:jc w:val="center"/>
        <w:rPr>
          <w:rFonts w:ascii="TH SarabunPSK" w:hAnsi="TH SarabunPSK" w:cs="TH SarabunPSK"/>
          <w:b/>
          <w:bCs/>
          <w:sz w:val="32"/>
          <w:szCs w:val="32"/>
        </w:rPr>
      </w:pPr>
      <w:r>
        <w:rPr>
          <w:rFonts w:ascii="TH SarabunPSK" w:hAnsi="TH SarabunPSK" w:cs="TH SarabunPSK"/>
          <w:sz w:val="32"/>
          <w:szCs w:val="32"/>
        </w:rPr>
        <w:pict>
          <v:rect id="_x0000_i1047" style="width:451.3pt;height:2pt;mso-position-vertical:absolute" o:hralign="center" o:hrstd="t" o:hrnoshade="t" o:hr="t" fillcolor="#404040 [2429]" stroked="f"/>
        </w:pict>
      </w:r>
    </w:p>
    <w:p w:rsidR="0046253C" w:rsidRPr="004966B1" w:rsidRDefault="0046253C" w:rsidP="0046253C">
      <w:pPr>
        <w:spacing w:after="0" w:line="240" w:lineRule="auto"/>
        <w:rPr>
          <w:rFonts w:ascii="TH SarabunPSK" w:hAnsi="TH SarabunPSK" w:cs="TH SarabunPSK"/>
          <w:b/>
          <w:bCs/>
          <w:sz w:val="32"/>
          <w:szCs w:val="32"/>
          <w:cs/>
        </w:rPr>
      </w:pPr>
      <w:r w:rsidRPr="0086169C">
        <w:rPr>
          <w:rFonts w:ascii="TH SarabunPSK" w:hAnsi="TH SarabunPSK" w:cs="TH SarabunPSK"/>
          <w:b/>
          <w:bCs/>
          <w:sz w:val="32"/>
          <w:szCs w:val="32"/>
          <w:u w:val="double"/>
          <w:cs/>
        </w:rPr>
        <w:t>ส่วนที่ 1</w:t>
      </w:r>
      <w:r w:rsidRPr="004966B1">
        <w:rPr>
          <w:rFonts w:ascii="TH SarabunPSK" w:hAnsi="TH SarabunPSK" w:cs="TH SarabunPSK"/>
          <w:b/>
          <w:bCs/>
          <w:sz w:val="32"/>
          <w:szCs w:val="32"/>
        </w:rPr>
        <w:t xml:space="preserve"> : </w:t>
      </w:r>
      <w:r w:rsidRPr="004966B1">
        <w:rPr>
          <w:rFonts w:ascii="TH SarabunPSK" w:hAnsi="TH SarabunPSK" w:cs="TH SarabunPSK"/>
          <w:b/>
          <w:bCs/>
          <w:sz w:val="32"/>
          <w:szCs w:val="32"/>
          <w:cs/>
        </w:rPr>
        <w:t>ข้อมูลทั่วไป</w:t>
      </w:r>
    </w:p>
    <w:p w:rsidR="0046253C" w:rsidRPr="00CA1F61" w:rsidRDefault="0046253C" w:rsidP="00784566">
      <w:pPr>
        <w:pStyle w:val="a4"/>
        <w:numPr>
          <w:ilvl w:val="0"/>
          <w:numId w:val="31"/>
        </w:numPr>
        <w:tabs>
          <w:tab w:val="left" w:pos="284"/>
        </w:tabs>
        <w:ind w:hanging="720"/>
        <w:contextualSpacing w:val="0"/>
        <w:jc w:val="thaiDistribute"/>
        <w:rPr>
          <w:rFonts w:ascii="TH SarabunPSK" w:hAnsi="TH SarabunPSK" w:cs="TH SarabunPSK"/>
          <w:b/>
          <w:bCs/>
          <w:spacing w:val="-4"/>
          <w:sz w:val="32"/>
          <w:szCs w:val="32"/>
        </w:rPr>
      </w:pPr>
      <w:r w:rsidRPr="00863AE1">
        <w:rPr>
          <w:rFonts w:ascii="TH SarabunPSK" w:hAnsi="TH SarabunPSK" w:cs="TH SarabunPSK"/>
          <w:b/>
          <w:bCs/>
          <w:spacing w:val="-8"/>
          <w:sz w:val="32"/>
          <w:szCs w:val="32"/>
          <w:cs/>
        </w:rPr>
        <w:t>ชื่อโครงการ</w:t>
      </w:r>
      <w:r w:rsidR="006001DE">
        <w:rPr>
          <w:rFonts w:ascii="TH SarabunPSK" w:hAnsi="TH SarabunPSK" w:cs="TH SarabunPSK"/>
          <w:b/>
          <w:bCs/>
          <w:spacing w:val="-8"/>
          <w:sz w:val="32"/>
          <w:szCs w:val="32"/>
        </w:rPr>
        <w:t xml:space="preserve">  </w:t>
      </w:r>
      <w:r w:rsidRPr="00863AE1">
        <w:rPr>
          <w:rFonts w:ascii="TH SarabunPSK" w:hAnsi="TH SarabunPSK" w:cs="TH SarabunPSK"/>
          <w:b/>
          <w:bCs/>
          <w:spacing w:val="-8"/>
          <w:sz w:val="32"/>
          <w:szCs w:val="32"/>
          <w:cs/>
        </w:rPr>
        <w:t xml:space="preserve"> </w:t>
      </w:r>
      <w:r w:rsidRPr="00863AE1">
        <w:rPr>
          <w:rFonts w:ascii="TH SarabunPSK" w:hAnsi="TH SarabunPSK" w:cs="TH SarabunPSK"/>
          <w:b/>
          <w:bCs/>
          <w:sz w:val="32"/>
          <w:szCs w:val="32"/>
          <w:cs/>
        </w:rPr>
        <w:t>โครงการพัฒนาทักษะแรงงานด้าน</w:t>
      </w:r>
      <w:r>
        <w:rPr>
          <w:rFonts w:ascii="TH SarabunPSK" w:hAnsi="TH SarabunPSK" w:cs="TH SarabunPSK" w:hint="cs"/>
          <w:b/>
          <w:bCs/>
          <w:sz w:val="32"/>
          <w:szCs w:val="32"/>
          <w:cs/>
        </w:rPr>
        <w:t>การ</w:t>
      </w:r>
      <w:r w:rsidRPr="00863AE1">
        <w:rPr>
          <w:rFonts w:ascii="TH SarabunPSK" w:hAnsi="TH SarabunPSK" w:cs="TH SarabunPSK"/>
          <w:b/>
          <w:bCs/>
          <w:sz w:val="32"/>
          <w:szCs w:val="32"/>
          <w:cs/>
        </w:rPr>
        <w:t>ท่องเที่ยวและบริการ</w:t>
      </w:r>
      <w:r>
        <w:rPr>
          <w:rFonts w:ascii="TH SarabunPSK" w:hAnsi="TH SarabunPSK" w:cs="TH SarabunPSK"/>
          <w:b/>
          <w:bCs/>
          <w:spacing w:val="-4"/>
          <w:sz w:val="32"/>
          <w:szCs w:val="32"/>
        </w:rPr>
        <w:t xml:space="preserve"> </w:t>
      </w:r>
    </w:p>
    <w:p w:rsidR="0046253C" w:rsidRPr="00AD38F7" w:rsidRDefault="0046253C" w:rsidP="00784566">
      <w:pPr>
        <w:pStyle w:val="a4"/>
        <w:numPr>
          <w:ilvl w:val="0"/>
          <w:numId w:val="31"/>
        </w:numPr>
        <w:tabs>
          <w:tab w:val="left" w:pos="3969"/>
        </w:tabs>
        <w:ind w:left="357" w:hanging="357"/>
        <w:contextualSpacing w:val="0"/>
        <w:rPr>
          <w:rFonts w:ascii="TH SarabunPSK" w:hAnsi="TH SarabunPSK" w:cs="TH SarabunPSK"/>
          <w:b/>
          <w:bCs/>
          <w:sz w:val="32"/>
          <w:szCs w:val="32"/>
        </w:rPr>
      </w:pPr>
      <w:r w:rsidRPr="004966B1">
        <w:rPr>
          <w:rFonts w:ascii="TH SarabunPSK" w:hAnsi="TH SarabunPSK" w:cs="TH SarabunPSK"/>
          <w:b/>
          <w:bCs/>
          <w:sz w:val="32"/>
          <w:szCs w:val="32"/>
          <w:cs/>
        </w:rPr>
        <w:t>ลักษณะโครงการ</w:t>
      </w:r>
    </w:p>
    <w:p w:rsidR="0046253C" w:rsidRDefault="0046253C" w:rsidP="0046253C">
      <w:pPr>
        <w:pStyle w:val="a4"/>
        <w:pBdr>
          <w:top w:val="single" w:sz="4" w:space="1" w:color="auto"/>
          <w:left w:val="single" w:sz="4" w:space="4" w:color="auto"/>
          <w:bottom w:val="single" w:sz="4" w:space="1" w:color="auto"/>
          <w:right w:val="single" w:sz="4" w:space="0" w:color="auto"/>
        </w:pBdr>
        <w:tabs>
          <w:tab w:val="left" w:pos="3969"/>
        </w:tabs>
        <w:ind w:left="360" w:right="662"/>
        <w:contextualSpacing w:val="0"/>
        <w:rPr>
          <w:rFonts w:ascii="TH SarabunPSK" w:hAnsi="TH SarabunPSK" w:cs="TH SarabunPSK"/>
          <w:sz w:val="32"/>
          <w:szCs w:val="32"/>
        </w:rPr>
      </w:pPr>
      <w:r w:rsidRPr="00091E34">
        <w:rPr>
          <w:rFonts w:ascii="TH SarabunPSK" w:hAnsi="TH SarabunPSK" w:cs="TH SarabunPSK"/>
          <w:sz w:val="32"/>
          <w:szCs w:val="32"/>
        </w:rPr>
        <w:t xml:space="preserve">      </w:t>
      </w:r>
      <w:r w:rsidRPr="00091E34">
        <w:rPr>
          <w:rFonts w:ascii="TH SarabunPSK" w:hAnsi="TH SarabunPSK" w:cs="TH SarabunPSK"/>
          <w:sz w:val="32"/>
          <w:szCs w:val="32"/>
        </w:rPr>
        <w:sym w:font="Wingdings" w:char="F0FE"/>
      </w:r>
      <w:r w:rsidRPr="004966B1">
        <w:rPr>
          <w:rFonts w:ascii="TH SarabunPSK" w:hAnsi="TH SarabunPSK" w:cs="TH SarabunPSK"/>
          <w:sz w:val="32"/>
          <w:szCs w:val="32"/>
          <w:cs/>
        </w:rPr>
        <w:t xml:space="preserve">   โครงการที่ใช้งบประมาณ</w:t>
      </w:r>
      <w:r>
        <w:rPr>
          <w:rFonts w:ascii="TH SarabunPSK" w:hAnsi="TH SarabunPSK" w:cs="TH SarabunPSK" w:hint="cs"/>
          <w:sz w:val="32"/>
          <w:szCs w:val="32"/>
          <w:cs/>
        </w:rPr>
        <w:t xml:space="preserve"> รวมทั้งสิ้น จำนวน </w:t>
      </w:r>
      <w:r>
        <w:rPr>
          <w:rFonts w:ascii="TH SarabunPSK" w:hAnsi="TH SarabunPSK" w:cs="TH SarabunPSK"/>
          <w:sz w:val="32"/>
          <w:szCs w:val="32"/>
        </w:rPr>
        <w:t xml:space="preserve"> 11</w:t>
      </w:r>
      <w:r>
        <w:rPr>
          <w:rFonts w:ascii="TH SarabunPSK" w:hAnsi="TH SarabunPSK" w:cs="TH SarabunPSK" w:hint="cs"/>
          <w:sz w:val="32"/>
          <w:szCs w:val="32"/>
          <w:cs/>
        </w:rPr>
        <w:t>,640,000  บาท</w:t>
      </w:r>
    </w:p>
    <w:p w:rsidR="0046253C" w:rsidRPr="00237D05" w:rsidRDefault="0046253C" w:rsidP="0046253C">
      <w:pPr>
        <w:pStyle w:val="a4"/>
        <w:pBdr>
          <w:top w:val="single" w:sz="4" w:space="1" w:color="auto"/>
          <w:left w:val="single" w:sz="4" w:space="4" w:color="auto"/>
          <w:bottom w:val="single" w:sz="4" w:space="1" w:color="auto"/>
          <w:right w:val="single" w:sz="4" w:space="0" w:color="auto"/>
        </w:pBdr>
        <w:tabs>
          <w:tab w:val="left" w:pos="3969"/>
        </w:tabs>
        <w:ind w:left="360" w:right="662"/>
        <w:contextualSpacing w:val="0"/>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 xml:space="preserve">     </w:t>
      </w:r>
      <w:r w:rsidRPr="00091E34">
        <w:rPr>
          <w:rFonts w:ascii="TH SarabunPSK" w:hAnsi="TH SarabunPSK" w:cs="TH SarabunPSK"/>
          <w:b/>
          <w:bCs/>
          <w:sz w:val="32"/>
          <w:szCs w:val="32"/>
        </w:rPr>
        <w:sym w:font="Wingdings 2" w:char="F030"/>
      </w:r>
      <w:r w:rsidRPr="00091E34">
        <w:rPr>
          <w:rFonts w:ascii="TH SarabunPSK" w:hAnsi="TH SarabunPSK" w:cs="TH SarabunPSK"/>
          <w:b/>
          <w:bCs/>
          <w:sz w:val="32"/>
          <w:szCs w:val="32"/>
          <w:cs/>
        </w:rPr>
        <w:t xml:space="preserve"> </w:t>
      </w:r>
      <w:r w:rsidRPr="004966B1">
        <w:rPr>
          <w:rFonts w:ascii="TH SarabunPSK" w:hAnsi="TH SarabunPSK" w:cs="TH SarabunPSK"/>
          <w:sz w:val="32"/>
          <w:szCs w:val="32"/>
          <w:cs/>
        </w:rPr>
        <w:t xml:space="preserve">  โครงการที่ไม่ใช้งบประมาณ</w:t>
      </w:r>
    </w:p>
    <w:p w:rsidR="0046253C" w:rsidRDefault="0046253C" w:rsidP="00784566">
      <w:pPr>
        <w:pStyle w:val="a4"/>
        <w:numPr>
          <w:ilvl w:val="0"/>
          <w:numId w:val="31"/>
        </w:numPr>
        <w:tabs>
          <w:tab w:val="left" w:pos="3969"/>
        </w:tabs>
        <w:ind w:left="357"/>
        <w:contextualSpacing w:val="0"/>
        <w:rPr>
          <w:rFonts w:ascii="TH SarabunPSK" w:hAnsi="TH SarabunPSK" w:cs="TH SarabunPSK"/>
          <w:b/>
          <w:bCs/>
          <w:sz w:val="32"/>
          <w:szCs w:val="32"/>
        </w:rPr>
      </w:pPr>
      <w:r w:rsidRPr="004966B1">
        <w:rPr>
          <w:rFonts w:ascii="TH SarabunPSK" w:hAnsi="TH SarabunPSK" w:cs="TH SarabunPSK"/>
          <w:b/>
          <w:bCs/>
          <w:sz w:val="32"/>
          <w:szCs w:val="32"/>
          <w:cs/>
        </w:rPr>
        <w:t>วิธีการดำเนินงาน</w:t>
      </w:r>
    </w:p>
    <w:p w:rsidR="0046253C" w:rsidRDefault="0046253C" w:rsidP="0046253C">
      <w:pPr>
        <w:pStyle w:val="a4"/>
        <w:pBdr>
          <w:top w:val="single" w:sz="4" w:space="1" w:color="auto"/>
          <w:left w:val="single" w:sz="4" w:space="4" w:color="auto"/>
          <w:bottom w:val="single" w:sz="4" w:space="1" w:color="auto"/>
          <w:right w:val="single" w:sz="4" w:space="0" w:color="auto"/>
        </w:pBdr>
        <w:tabs>
          <w:tab w:val="left" w:pos="3969"/>
          <w:tab w:val="left" w:pos="8364"/>
        </w:tabs>
        <w:ind w:left="357" w:right="662"/>
        <w:contextualSpacing w:val="0"/>
        <w:rPr>
          <w:rFonts w:ascii="TH SarabunPSK" w:hAnsi="TH SarabunPSK" w:cs="TH SarabunPSK"/>
          <w:b/>
          <w:bCs/>
          <w:sz w:val="32"/>
          <w:szCs w:val="32"/>
        </w:rPr>
      </w:pPr>
      <w:r>
        <w:rPr>
          <w:rFonts w:ascii="TH SarabunPSK" w:hAnsi="TH SarabunPSK" w:cs="TH SarabunPSK"/>
          <w:sz w:val="32"/>
          <w:szCs w:val="32"/>
        </w:rPr>
        <w:t xml:space="preserve">      </w:t>
      </w:r>
      <w:r>
        <w:rPr>
          <w:rFonts w:ascii="TH SarabunPSK" w:hAnsi="TH SarabunPSK" w:cs="TH SarabunPSK"/>
          <w:sz w:val="32"/>
          <w:szCs w:val="32"/>
        </w:rPr>
        <w:sym w:font="Wingdings" w:char="F0FE"/>
      </w:r>
      <w:r w:rsidRPr="004966B1">
        <w:rPr>
          <w:rFonts w:ascii="TH SarabunPSK" w:hAnsi="TH SarabunPSK" w:cs="TH SarabunPSK"/>
          <w:sz w:val="32"/>
          <w:szCs w:val="32"/>
        </w:rPr>
        <w:t xml:space="preserve">   </w:t>
      </w:r>
      <w:r w:rsidRPr="004966B1">
        <w:rPr>
          <w:rFonts w:ascii="TH SarabunPSK" w:hAnsi="TH SarabunPSK" w:cs="TH SarabunPSK"/>
          <w:sz w:val="32"/>
          <w:szCs w:val="32"/>
          <w:cs/>
        </w:rPr>
        <w:t>ดำเนินการเอง</w:t>
      </w:r>
      <w:r>
        <w:rPr>
          <w:rFonts w:ascii="TH SarabunPSK" w:hAnsi="TH SarabunPSK" w:cs="TH SarabunPSK"/>
          <w:b/>
          <w:bCs/>
          <w:sz w:val="32"/>
          <w:szCs w:val="32"/>
        </w:rPr>
        <w:t xml:space="preserve">                </w:t>
      </w:r>
      <w:r w:rsidRPr="00091E34">
        <w:rPr>
          <w:rFonts w:ascii="TH SarabunPSK" w:hAnsi="TH SarabunPSK" w:cs="TH SarabunPSK"/>
          <w:b/>
          <w:bCs/>
          <w:sz w:val="32"/>
          <w:szCs w:val="32"/>
        </w:rPr>
        <w:t xml:space="preserve"> </w:t>
      </w:r>
      <w:r w:rsidRPr="00091E34">
        <w:rPr>
          <w:rFonts w:ascii="TH SarabunPSK" w:hAnsi="TH SarabunPSK" w:cs="TH SarabunPSK"/>
          <w:b/>
          <w:bCs/>
          <w:sz w:val="32"/>
          <w:szCs w:val="32"/>
        </w:rPr>
        <w:sym w:font="Wingdings 2" w:char="F030"/>
      </w:r>
      <w:r w:rsidRPr="004966B1">
        <w:rPr>
          <w:rFonts w:ascii="TH SarabunPSK" w:hAnsi="TH SarabunPSK" w:cs="TH SarabunPSK"/>
          <w:sz w:val="32"/>
          <w:szCs w:val="32"/>
        </w:rPr>
        <w:t xml:space="preserve">   </w:t>
      </w:r>
      <w:r w:rsidRPr="004966B1">
        <w:rPr>
          <w:rFonts w:ascii="TH SarabunPSK" w:hAnsi="TH SarabunPSK" w:cs="TH SarabunPSK"/>
          <w:sz w:val="32"/>
          <w:szCs w:val="32"/>
          <w:cs/>
        </w:rPr>
        <w:t>จัดจ้าง</w:t>
      </w:r>
    </w:p>
    <w:p w:rsidR="0046253C" w:rsidRPr="00AD38F7" w:rsidRDefault="0046253C" w:rsidP="00784566">
      <w:pPr>
        <w:pStyle w:val="a4"/>
        <w:numPr>
          <w:ilvl w:val="0"/>
          <w:numId w:val="31"/>
        </w:numPr>
        <w:tabs>
          <w:tab w:val="left" w:pos="3969"/>
        </w:tabs>
        <w:ind w:left="357"/>
        <w:contextualSpacing w:val="0"/>
        <w:rPr>
          <w:rFonts w:ascii="TH SarabunPSK" w:hAnsi="TH SarabunPSK" w:cs="TH SarabunPSK"/>
          <w:b/>
          <w:bCs/>
          <w:sz w:val="32"/>
          <w:szCs w:val="32"/>
        </w:rPr>
      </w:pPr>
      <w:r>
        <w:rPr>
          <w:rFonts w:ascii="TH SarabunPSK" w:hAnsi="TH SarabunPSK" w:cs="TH SarabunPSK" w:hint="cs"/>
          <w:b/>
          <w:bCs/>
          <w:sz w:val="32"/>
          <w:szCs w:val="32"/>
          <w:cs/>
        </w:rPr>
        <w:t>สถานะโครงการ/การดำเนินงาน</w:t>
      </w:r>
      <w:r>
        <w:rPr>
          <w:rFonts w:ascii="TH SarabunPSK" w:hAnsi="TH SarabunPSK" w:cs="TH SarabunPSK"/>
          <w:b/>
          <w:bCs/>
          <w:sz w:val="32"/>
          <w:szCs w:val="32"/>
        </w:rPr>
        <w:t>*</w:t>
      </w:r>
    </w:p>
    <w:p w:rsidR="0046253C" w:rsidRDefault="0046253C" w:rsidP="0046253C">
      <w:pPr>
        <w:pStyle w:val="a4"/>
        <w:pBdr>
          <w:top w:val="single" w:sz="4" w:space="1" w:color="auto"/>
          <w:left w:val="single" w:sz="4" w:space="4" w:color="auto"/>
          <w:bottom w:val="single" w:sz="4" w:space="1" w:color="auto"/>
          <w:right w:val="single" w:sz="4" w:space="0" w:color="auto"/>
        </w:pBdr>
        <w:tabs>
          <w:tab w:val="left" w:pos="3969"/>
        </w:tabs>
        <w:ind w:left="357" w:right="662"/>
        <w:contextualSpacing w:val="0"/>
        <w:rPr>
          <w:rFonts w:ascii="TH SarabunPSK" w:hAnsi="TH SarabunPSK" w:cs="TH SarabunPSK"/>
          <w:sz w:val="32"/>
          <w:szCs w:val="32"/>
          <w:cs/>
        </w:rPr>
      </w:pPr>
      <w:r w:rsidRPr="00091E34">
        <w:rPr>
          <w:rFonts w:ascii="TH SarabunPSK" w:hAnsi="TH SarabunPSK" w:cs="TH SarabunPSK"/>
          <w:b/>
          <w:bCs/>
          <w:sz w:val="32"/>
          <w:szCs w:val="32"/>
        </w:rPr>
        <w:t xml:space="preserve">      </w:t>
      </w:r>
      <w:r w:rsidR="006001DE">
        <w:rPr>
          <w:rFonts w:ascii="TH SarabunPSK" w:hAnsi="TH SarabunPSK" w:cs="TH SarabunPSK"/>
          <w:sz w:val="32"/>
          <w:szCs w:val="32"/>
        </w:rPr>
        <w:sym w:font="Wingdings" w:char="F0FE"/>
      </w:r>
      <w:r w:rsidRPr="004966B1">
        <w:rPr>
          <w:rFonts w:ascii="TH SarabunPSK" w:hAnsi="TH SarabunPSK" w:cs="TH SarabunPSK"/>
          <w:sz w:val="32"/>
          <w:szCs w:val="32"/>
        </w:rPr>
        <w:t xml:space="preserve">   </w:t>
      </w:r>
      <w:r>
        <w:rPr>
          <w:rFonts w:ascii="TH SarabunPSK" w:hAnsi="TH SarabunPSK" w:cs="TH SarabunPSK" w:hint="cs"/>
          <w:sz w:val="32"/>
          <w:szCs w:val="32"/>
          <w:cs/>
        </w:rPr>
        <w:t>อยู่ระหว่างดำเนินการ</w:t>
      </w:r>
      <w:r>
        <w:rPr>
          <w:rFonts w:ascii="TH SarabunPSK" w:hAnsi="TH SarabunPSK" w:cs="TH SarabunPSK"/>
          <w:sz w:val="32"/>
          <w:szCs w:val="32"/>
        </w:rPr>
        <w:t xml:space="preserve">    </w:t>
      </w:r>
      <w:r w:rsidR="006001DE">
        <w:rPr>
          <w:rFonts w:ascii="TH SarabunPSK" w:hAnsi="TH SarabunPSK" w:cs="TH SarabunPSK"/>
          <w:sz w:val="32"/>
          <w:szCs w:val="32"/>
        </w:rPr>
        <w:t xml:space="preserve">  </w:t>
      </w:r>
      <w:r>
        <w:rPr>
          <w:rFonts w:ascii="TH SarabunPSK" w:hAnsi="TH SarabunPSK" w:cs="TH SarabunPSK"/>
          <w:sz w:val="32"/>
          <w:szCs w:val="32"/>
        </w:rPr>
        <w:t xml:space="preserve">  </w:t>
      </w:r>
      <w:r w:rsidR="006001DE" w:rsidRPr="00091E34">
        <w:rPr>
          <w:rFonts w:ascii="TH SarabunPSK" w:hAnsi="TH SarabunPSK" w:cs="TH SarabunPSK"/>
          <w:b/>
          <w:bCs/>
          <w:sz w:val="32"/>
          <w:szCs w:val="32"/>
        </w:rPr>
        <w:sym w:font="Wingdings 2" w:char="F030"/>
      </w:r>
      <w:r>
        <w:rPr>
          <w:rFonts w:ascii="TH SarabunPSK" w:hAnsi="TH SarabunPSK" w:cs="TH SarabunPSK"/>
          <w:sz w:val="32"/>
          <w:szCs w:val="32"/>
        </w:rPr>
        <w:t xml:space="preserve"> </w:t>
      </w:r>
      <w:r w:rsidRPr="004966B1">
        <w:rPr>
          <w:rFonts w:ascii="TH SarabunPSK" w:hAnsi="TH SarabunPSK" w:cs="TH SarabunPSK"/>
          <w:sz w:val="32"/>
          <w:szCs w:val="32"/>
        </w:rPr>
        <w:t xml:space="preserve">  </w:t>
      </w:r>
      <w:r>
        <w:rPr>
          <w:rFonts w:ascii="TH SarabunPSK" w:hAnsi="TH SarabunPSK" w:cs="TH SarabunPSK" w:hint="cs"/>
          <w:sz w:val="32"/>
          <w:szCs w:val="32"/>
          <w:cs/>
        </w:rPr>
        <w:t>ยังไม่เริ่มดำเนินการ</w:t>
      </w:r>
      <w:r>
        <w:rPr>
          <w:rFonts w:ascii="TH SarabunPSK" w:hAnsi="TH SarabunPSK" w:cs="TH SarabunPSK"/>
          <w:sz w:val="32"/>
          <w:szCs w:val="32"/>
        </w:rPr>
        <w:t xml:space="preserve">        </w:t>
      </w:r>
      <w:r w:rsidRPr="00091E34">
        <w:rPr>
          <w:rFonts w:ascii="TH SarabunPSK" w:hAnsi="TH SarabunPSK" w:cs="TH SarabunPSK"/>
          <w:b/>
          <w:bCs/>
          <w:sz w:val="32"/>
          <w:szCs w:val="32"/>
        </w:rPr>
        <w:sym w:font="Wingdings 2" w:char="F030"/>
      </w:r>
      <w:r w:rsidRPr="00091E34">
        <w:rPr>
          <w:rFonts w:ascii="TH SarabunPSK" w:hAnsi="TH SarabunPSK" w:cs="TH SarabunPSK"/>
          <w:b/>
          <w:bCs/>
          <w:sz w:val="32"/>
          <w:szCs w:val="32"/>
        </w:rPr>
        <w:t xml:space="preserve"> </w:t>
      </w:r>
      <w:r>
        <w:rPr>
          <w:rFonts w:ascii="TH SarabunPSK" w:hAnsi="TH SarabunPSK" w:cs="TH SarabunPSK"/>
          <w:sz w:val="32"/>
          <w:szCs w:val="32"/>
        </w:rPr>
        <w:t xml:space="preserve"> </w:t>
      </w:r>
      <w:r>
        <w:rPr>
          <w:rFonts w:ascii="TH SarabunPSK" w:hAnsi="TH SarabunPSK" w:cs="TH SarabunPSK" w:hint="cs"/>
          <w:sz w:val="32"/>
          <w:szCs w:val="32"/>
          <w:cs/>
        </w:rPr>
        <w:t>ดำเนินการเสร็จแล้ว</w:t>
      </w:r>
    </w:p>
    <w:p w:rsidR="0046253C" w:rsidRPr="0086169C" w:rsidRDefault="00DC7881" w:rsidP="0046253C">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048" style="width:451.3pt;height:2pt;mso-position-vertical:absolute" o:hralign="center" o:hrstd="t" o:hrnoshade="t" o:hr="t" fillcolor="#404040 [2429]" stroked="f"/>
        </w:pict>
      </w:r>
    </w:p>
    <w:p w:rsidR="0046253C" w:rsidRPr="004966B1" w:rsidRDefault="0046253C" w:rsidP="0046253C">
      <w:pPr>
        <w:spacing w:after="0" w:line="240" w:lineRule="auto"/>
        <w:rPr>
          <w:rFonts w:ascii="TH SarabunPSK" w:hAnsi="TH SarabunPSK" w:cs="TH SarabunPSK"/>
          <w:b/>
          <w:bCs/>
          <w:sz w:val="32"/>
          <w:szCs w:val="32"/>
        </w:rPr>
      </w:pPr>
      <w:r w:rsidRPr="0086169C">
        <w:rPr>
          <w:rFonts w:ascii="TH SarabunPSK" w:hAnsi="TH SarabunPSK" w:cs="TH SarabunPSK"/>
          <w:b/>
          <w:bCs/>
          <w:sz w:val="32"/>
          <w:szCs w:val="32"/>
          <w:u w:val="double"/>
          <w:cs/>
        </w:rPr>
        <w:t xml:space="preserve">ส่วนที่ </w:t>
      </w:r>
      <w:r w:rsidRPr="0086169C">
        <w:rPr>
          <w:rFonts w:ascii="TH SarabunPSK" w:hAnsi="TH SarabunPSK" w:cs="TH SarabunPSK"/>
          <w:b/>
          <w:bCs/>
          <w:sz w:val="32"/>
          <w:szCs w:val="32"/>
          <w:u w:val="double"/>
        </w:rPr>
        <w:t>2</w:t>
      </w:r>
      <w:r w:rsidRPr="004966B1">
        <w:rPr>
          <w:rFonts w:ascii="TH SarabunPSK" w:hAnsi="TH SarabunPSK" w:cs="TH SarabunPSK"/>
          <w:b/>
          <w:bCs/>
          <w:sz w:val="32"/>
          <w:szCs w:val="32"/>
          <w:cs/>
        </w:rPr>
        <w:t xml:space="preserve"> </w:t>
      </w:r>
      <w:r w:rsidRPr="004966B1">
        <w:rPr>
          <w:rFonts w:ascii="TH SarabunPSK" w:hAnsi="TH SarabunPSK" w:cs="TH SarabunPSK"/>
          <w:b/>
          <w:bCs/>
          <w:sz w:val="32"/>
          <w:szCs w:val="32"/>
        </w:rPr>
        <w:t xml:space="preserve">: </w:t>
      </w:r>
      <w:r w:rsidRPr="004966B1">
        <w:rPr>
          <w:rFonts w:ascii="TH SarabunPSK" w:hAnsi="TH SarabunPSK" w:cs="TH SarabunPSK"/>
          <w:b/>
          <w:bCs/>
          <w:sz w:val="32"/>
          <w:szCs w:val="32"/>
          <w:cs/>
        </w:rPr>
        <w:t xml:space="preserve">ความเชื่อมโยงกับแผนในระดับต่างๆ </w:t>
      </w:r>
    </w:p>
    <w:p w:rsidR="0046253C" w:rsidRDefault="0046253C" w:rsidP="0046253C">
      <w:pPr>
        <w:spacing w:after="0" w:line="240" w:lineRule="auto"/>
        <w:rPr>
          <w:rFonts w:ascii="TH SarabunPSK" w:hAnsi="TH SarabunPSK" w:cs="TH SarabunPSK"/>
          <w:b/>
          <w:bCs/>
          <w:sz w:val="32"/>
          <w:szCs w:val="32"/>
          <w:u w:val="single"/>
        </w:rPr>
      </w:pPr>
      <w:r w:rsidRPr="000B0338">
        <w:rPr>
          <w:rFonts w:ascii="TH SarabunPSK" w:hAnsi="TH SarabunPSK" w:cs="TH SarabunPSK"/>
          <w:b/>
          <w:bCs/>
          <w:sz w:val="32"/>
          <w:szCs w:val="32"/>
          <w:u w:val="single"/>
          <w:cs/>
        </w:rPr>
        <w:t>แผนระดับที่ 1</w:t>
      </w:r>
    </w:p>
    <w:p w:rsidR="0046253C" w:rsidRPr="00FF1096" w:rsidRDefault="0046253C" w:rsidP="0046253C">
      <w:pPr>
        <w:tabs>
          <w:tab w:val="left" w:pos="284"/>
        </w:tabs>
        <w:spacing w:after="0" w:line="240" w:lineRule="auto"/>
        <w:rPr>
          <w:rFonts w:ascii="TH SarabunPSK" w:hAnsi="TH SarabunPSK" w:cs="TH SarabunPSK"/>
          <w:b/>
          <w:bCs/>
          <w:sz w:val="32"/>
          <w:szCs w:val="32"/>
          <w:u w:val="single"/>
        </w:rPr>
      </w:pPr>
      <w:r>
        <w:rPr>
          <w:rFonts w:ascii="TH SarabunPSK" w:hAnsi="TH SarabunPSK" w:cs="TH SarabunPSK" w:hint="cs"/>
          <w:b/>
          <w:bCs/>
          <w:sz w:val="32"/>
          <w:szCs w:val="32"/>
          <w:cs/>
        </w:rPr>
        <w:t>1.</w:t>
      </w:r>
      <w:r>
        <w:rPr>
          <w:rFonts w:ascii="TH SarabunPSK" w:hAnsi="TH SarabunPSK" w:cs="TH SarabunPSK" w:hint="cs"/>
          <w:b/>
          <w:bCs/>
          <w:sz w:val="32"/>
          <w:szCs w:val="32"/>
          <w:cs/>
        </w:rPr>
        <w:tab/>
      </w:r>
      <w:r w:rsidRPr="00FF1096">
        <w:rPr>
          <w:rFonts w:ascii="TH SarabunPSK" w:hAnsi="TH SarabunPSK" w:cs="TH SarabunPSK"/>
          <w:b/>
          <w:bCs/>
          <w:sz w:val="32"/>
          <w:szCs w:val="32"/>
          <w:cs/>
        </w:rPr>
        <w:t>ความสอดคล้องกับยุทธศาสตร์ชาติ</w:t>
      </w:r>
    </w:p>
    <w:p w:rsidR="0046253C" w:rsidRPr="00C06F89" w:rsidRDefault="0046253C" w:rsidP="0046253C">
      <w:pPr>
        <w:pStyle w:val="a4"/>
        <w:ind w:left="360"/>
        <w:rPr>
          <w:rFonts w:ascii="TH SarabunPSK" w:hAnsi="TH SarabunPSK" w:cs="TH SarabunPSK"/>
          <w:sz w:val="32"/>
          <w:szCs w:val="32"/>
          <w:cs/>
        </w:rPr>
      </w:pPr>
      <w:r w:rsidRPr="00C06F89">
        <w:rPr>
          <w:rFonts w:ascii="TH SarabunPSK" w:hAnsi="TH SarabunPSK" w:cs="TH SarabunPSK"/>
          <w:sz w:val="32"/>
          <w:szCs w:val="32"/>
        </w:rPr>
        <w:t xml:space="preserve">  </w:t>
      </w:r>
      <w:r w:rsidR="00B43A20">
        <w:rPr>
          <w:rFonts w:ascii="TH SarabunPSK" w:hAnsi="TH SarabunPSK" w:cs="TH SarabunPSK" w:hint="cs"/>
          <w:sz w:val="32"/>
          <w:szCs w:val="32"/>
          <w:cs/>
        </w:rPr>
        <w:tab/>
      </w:r>
      <w:r w:rsidRPr="00C06F89">
        <w:rPr>
          <w:rFonts w:ascii="TH SarabunPSK" w:hAnsi="TH SarabunPSK" w:cs="TH SarabunPSK"/>
          <w:sz w:val="32"/>
          <w:szCs w:val="32"/>
          <w:cs/>
        </w:rPr>
        <w:t>ยุทธศาสตร์ชาติ</w:t>
      </w:r>
      <w:r w:rsidRPr="00C06F89">
        <w:rPr>
          <w:rFonts w:ascii="TH SarabunPSK" w:hAnsi="TH SarabunPSK" w:cs="TH SarabunPSK"/>
          <w:sz w:val="32"/>
          <w:szCs w:val="32"/>
        </w:rPr>
        <w:t xml:space="preserve"> : </w:t>
      </w:r>
      <w:r>
        <w:rPr>
          <w:rFonts w:ascii="TH SarabunPSK" w:hAnsi="TH SarabunPSK" w:cs="TH SarabunPSK" w:hint="cs"/>
          <w:sz w:val="32"/>
          <w:szCs w:val="32"/>
          <w:cs/>
        </w:rPr>
        <w:t>ด้านการสร้างความสามารถในการแข่งขัน</w:t>
      </w:r>
      <w:r w:rsidRPr="00C06F89">
        <w:rPr>
          <w:rFonts w:ascii="TH SarabunPSK" w:hAnsi="TH SarabunPSK" w:cs="TH SarabunPSK"/>
          <w:sz w:val="32"/>
          <w:szCs w:val="32"/>
        </w:rPr>
        <w:t xml:space="preserve"> </w:t>
      </w:r>
    </w:p>
    <w:p w:rsidR="0046253C" w:rsidRDefault="0046253C" w:rsidP="0046253C">
      <w:pPr>
        <w:pStyle w:val="a4"/>
        <w:contextualSpacing w:val="0"/>
        <w:rPr>
          <w:rFonts w:ascii="TH SarabunPSK" w:hAnsi="TH SarabunPSK" w:cs="TH SarabunPSK"/>
          <w:b/>
          <w:bCs/>
          <w:sz w:val="32"/>
          <w:szCs w:val="32"/>
          <w:u w:val="single"/>
        </w:rPr>
      </w:pPr>
      <w:r w:rsidRPr="00F97C5B">
        <w:rPr>
          <w:rFonts w:ascii="TH SarabunPSK" w:hAnsi="TH SarabunPSK" w:cs="TH SarabunPSK" w:hint="cs"/>
          <w:sz w:val="24"/>
          <w:szCs w:val="32"/>
          <w:cs/>
        </w:rPr>
        <w:t>เป้าหมาย</w:t>
      </w:r>
      <w:r>
        <w:rPr>
          <w:rFonts w:ascii="TH SarabunPSK" w:hAnsi="TH SarabunPSK" w:cs="TH SarabunPSK"/>
          <w:sz w:val="24"/>
          <w:szCs w:val="32"/>
        </w:rPr>
        <w:t xml:space="preserve"> </w:t>
      </w:r>
      <w:r w:rsidRPr="00F97C5B">
        <w:rPr>
          <w:rFonts w:ascii="TH SarabunPSK" w:hAnsi="TH SarabunPSK" w:cs="TH SarabunPSK"/>
          <w:sz w:val="24"/>
          <w:szCs w:val="32"/>
        </w:rPr>
        <w:t xml:space="preserve"> </w:t>
      </w:r>
      <w:r>
        <w:rPr>
          <w:rFonts w:ascii="TH SarabunPSK" w:hAnsi="TH SarabunPSK" w:cs="TH SarabunPSK" w:hint="cs"/>
          <w:sz w:val="24"/>
          <w:szCs w:val="32"/>
          <w:cs/>
        </w:rPr>
        <w:t>ประเทศไทยมีขีดความสามารถในการแข่งขันสูงขึ้น</w:t>
      </w:r>
    </w:p>
    <w:p w:rsidR="0046253C" w:rsidRDefault="0046253C" w:rsidP="0046253C">
      <w:pPr>
        <w:spacing w:after="0" w:line="240" w:lineRule="auto"/>
        <w:ind w:left="720"/>
        <w:rPr>
          <w:rFonts w:ascii="TH SarabunPSK" w:hAnsi="TH SarabunPSK" w:cs="TH SarabunPSK"/>
          <w:sz w:val="32"/>
          <w:szCs w:val="32"/>
          <w:cs/>
        </w:rPr>
      </w:pPr>
      <w:r w:rsidRPr="00F97C5B">
        <w:rPr>
          <w:rFonts w:ascii="TH SarabunPSK" w:hAnsi="TH SarabunPSK" w:cs="TH SarabunPSK"/>
          <w:sz w:val="32"/>
          <w:szCs w:val="32"/>
          <w:cs/>
        </w:rPr>
        <w:t xml:space="preserve">ประเด็น </w:t>
      </w:r>
      <w:r>
        <w:rPr>
          <w:rFonts w:ascii="TH SarabunPSK" w:hAnsi="TH SarabunPSK" w:cs="TH SarabunPSK" w:hint="cs"/>
          <w:sz w:val="32"/>
          <w:szCs w:val="32"/>
          <w:cs/>
        </w:rPr>
        <w:t xml:space="preserve">สร้างความหลากหลายด้านการท่องเที่ยว </w:t>
      </w:r>
    </w:p>
    <w:p w:rsidR="0046253C" w:rsidRPr="00F97C5B" w:rsidRDefault="0046253C" w:rsidP="0046253C">
      <w:pPr>
        <w:spacing w:after="0" w:line="240" w:lineRule="auto"/>
        <w:rPr>
          <w:rFonts w:ascii="TH SarabunPSK" w:hAnsi="TH SarabunPSK" w:cs="TH SarabunPSK"/>
          <w:b/>
          <w:bCs/>
          <w:sz w:val="32"/>
          <w:szCs w:val="32"/>
          <w:u w:val="single"/>
        </w:rPr>
      </w:pPr>
      <w:r w:rsidRPr="00F97C5B">
        <w:rPr>
          <w:rFonts w:ascii="TH SarabunPSK" w:hAnsi="TH SarabunPSK" w:cs="TH SarabunPSK"/>
          <w:b/>
          <w:bCs/>
          <w:sz w:val="32"/>
          <w:szCs w:val="32"/>
          <w:u w:val="single"/>
          <w:cs/>
        </w:rPr>
        <w:t>แผนระดับที่ 2</w:t>
      </w:r>
    </w:p>
    <w:p w:rsidR="0046253C" w:rsidRPr="00FF1096" w:rsidRDefault="0046253C" w:rsidP="0046253C">
      <w:pPr>
        <w:tabs>
          <w:tab w:val="left" w:pos="284"/>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2.</w:t>
      </w:r>
      <w:r>
        <w:rPr>
          <w:rFonts w:ascii="TH SarabunPSK" w:hAnsi="TH SarabunPSK" w:cs="TH SarabunPSK" w:hint="cs"/>
          <w:b/>
          <w:bCs/>
          <w:sz w:val="32"/>
          <w:szCs w:val="32"/>
          <w:cs/>
        </w:rPr>
        <w:tab/>
      </w:r>
      <w:r w:rsidRPr="00FF1096">
        <w:rPr>
          <w:rFonts w:ascii="TH SarabunPSK" w:hAnsi="TH SarabunPSK" w:cs="TH SarabunPSK"/>
          <w:b/>
          <w:bCs/>
          <w:sz w:val="32"/>
          <w:szCs w:val="32"/>
          <w:cs/>
        </w:rPr>
        <w:t>ความสอดคล้องกับแผน</w:t>
      </w:r>
      <w:r w:rsidRPr="00FF1096">
        <w:rPr>
          <w:rFonts w:ascii="TH SarabunPSK" w:hAnsi="TH SarabunPSK" w:cs="TH SarabunPSK" w:hint="cs"/>
          <w:b/>
          <w:bCs/>
          <w:sz w:val="32"/>
          <w:szCs w:val="32"/>
          <w:cs/>
        </w:rPr>
        <w:t>แม่บทภายใต้ยุทธศาสตร์ชาติ</w:t>
      </w:r>
    </w:p>
    <w:p w:rsidR="0046253C" w:rsidRDefault="0046253C" w:rsidP="0046253C">
      <w:pPr>
        <w:tabs>
          <w:tab w:val="left" w:pos="284"/>
        </w:tabs>
        <w:spacing w:after="0" w:line="240" w:lineRule="auto"/>
        <w:jc w:val="thaiDistribute"/>
        <w:rPr>
          <w:rFonts w:ascii="TH SarabunPSK" w:hAnsi="TH SarabunPSK" w:cs="TH SarabunPSK"/>
          <w:sz w:val="32"/>
          <w:szCs w:val="32"/>
        </w:rPr>
      </w:pPr>
      <w:r w:rsidRPr="00F97C5B">
        <w:tab/>
      </w:r>
      <w:r w:rsidRPr="00F97C5B">
        <w:rPr>
          <w:rFonts w:ascii="TH SarabunPSK" w:hAnsi="TH SarabunPSK" w:cs="TH SarabunPSK" w:hint="cs"/>
          <w:sz w:val="32"/>
          <w:szCs w:val="32"/>
          <w:cs/>
        </w:rPr>
        <w:t xml:space="preserve"> </w:t>
      </w:r>
      <w:r w:rsidR="00B43A20">
        <w:rPr>
          <w:rFonts w:ascii="TH SarabunPSK" w:hAnsi="TH SarabunPSK" w:cs="TH SarabunPSK" w:hint="cs"/>
          <w:sz w:val="32"/>
          <w:szCs w:val="32"/>
          <w:cs/>
        </w:rPr>
        <w:tab/>
      </w:r>
      <w:r w:rsidRPr="00F97C5B">
        <w:rPr>
          <w:rFonts w:ascii="TH SarabunPSK" w:hAnsi="TH SarabunPSK" w:cs="TH SarabunPSK" w:hint="cs"/>
          <w:sz w:val="32"/>
          <w:szCs w:val="32"/>
          <w:cs/>
        </w:rPr>
        <w:t>ประเด็น</w:t>
      </w:r>
      <w:r>
        <w:rPr>
          <w:rFonts w:ascii="TH SarabunPSK" w:hAnsi="TH SarabunPSK" w:cs="TH SarabunPSK" w:hint="cs"/>
          <w:sz w:val="32"/>
          <w:szCs w:val="32"/>
          <w:cs/>
        </w:rPr>
        <w:t xml:space="preserve"> การท่องเที่ยว</w:t>
      </w:r>
    </w:p>
    <w:p w:rsidR="0046253C" w:rsidRPr="00F97C5B" w:rsidRDefault="0046253C" w:rsidP="0046253C">
      <w:pPr>
        <w:tabs>
          <w:tab w:val="left" w:pos="284"/>
          <w:tab w:val="left" w:pos="567"/>
        </w:tabs>
        <w:spacing w:after="0" w:line="240" w:lineRule="auto"/>
        <w:jc w:val="thaiDistribute"/>
        <w:rPr>
          <w:rFonts w:ascii="TH SarabunPSK" w:hAnsi="TH SarabunPSK" w:cs="TH SarabunPSK"/>
          <w:sz w:val="32"/>
          <w:szCs w:val="32"/>
        </w:rPr>
      </w:pPr>
      <w:r>
        <w:rPr>
          <w:rFonts w:ascii="TH SarabunPSK" w:hAnsi="TH SarabunPSK" w:cs="TH SarabunPSK" w:hint="cs"/>
          <w:sz w:val="24"/>
          <w:szCs w:val="32"/>
          <w:cs/>
        </w:rPr>
        <w:tab/>
      </w:r>
      <w:r>
        <w:rPr>
          <w:rFonts w:ascii="TH SarabunPSK" w:hAnsi="TH SarabunPSK" w:cs="TH SarabunPSK" w:hint="cs"/>
          <w:sz w:val="24"/>
          <w:szCs w:val="32"/>
          <w:cs/>
        </w:rPr>
        <w:tab/>
      </w:r>
      <w:r w:rsidR="00B43A20">
        <w:rPr>
          <w:rFonts w:ascii="TH SarabunPSK" w:hAnsi="TH SarabunPSK" w:cs="TH SarabunPSK" w:hint="cs"/>
          <w:sz w:val="24"/>
          <w:szCs w:val="32"/>
          <w:cs/>
        </w:rPr>
        <w:tab/>
      </w:r>
      <w:r w:rsidRPr="00AF62D1">
        <w:rPr>
          <w:rFonts w:ascii="TH SarabunPSK" w:hAnsi="TH SarabunPSK" w:cs="TH SarabunPSK"/>
          <w:sz w:val="24"/>
          <w:szCs w:val="32"/>
          <w:cs/>
        </w:rPr>
        <w:t>เป้าหมาย</w:t>
      </w:r>
      <w:r>
        <w:rPr>
          <w:rFonts w:ascii="TH SarabunPSK" w:hAnsi="TH SarabunPSK" w:cs="TH SarabunPSK" w:hint="cs"/>
          <w:sz w:val="24"/>
          <w:szCs w:val="32"/>
          <w:cs/>
        </w:rPr>
        <w:t xml:space="preserve"> ความสามารถทางการแข่งขันด้านการท่องเที่ยวของประเทศดีขึ้น </w:t>
      </w:r>
    </w:p>
    <w:p w:rsidR="0046253C" w:rsidRDefault="0046253C" w:rsidP="0046253C">
      <w:pPr>
        <w:tabs>
          <w:tab w:val="left" w:pos="284"/>
        </w:tabs>
        <w:spacing w:after="0" w:line="240" w:lineRule="auto"/>
        <w:jc w:val="thaiDistribute"/>
        <w:rPr>
          <w:rFonts w:ascii="TH SarabunPSK" w:hAnsi="TH SarabunPSK" w:cs="TH SarabunPSK"/>
          <w:sz w:val="32"/>
          <w:szCs w:val="32"/>
        </w:rPr>
      </w:pPr>
      <w:r w:rsidRPr="00F97C5B">
        <w:rPr>
          <w:rFonts w:ascii="TH SarabunPSK" w:hAnsi="TH SarabunPSK" w:cs="TH SarabunPSK" w:hint="cs"/>
          <w:sz w:val="32"/>
          <w:szCs w:val="32"/>
          <w:cs/>
        </w:rPr>
        <w:tab/>
        <w:t xml:space="preserve">    </w:t>
      </w:r>
      <w:r w:rsidR="00B43A20">
        <w:rPr>
          <w:rFonts w:ascii="TH SarabunPSK" w:hAnsi="TH SarabunPSK" w:cs="TH SarabunPSK" w:hint="cs"/>
          <w:sz w:val="32"/>
          <w:szCs w:val="32"/>
          <w:cs/>
        </w:rPr>
        <w:tab/>
      </w:r>
      <w:r>
        <w:rPr>
          <w:rFonts w:ascii="TH SarabunPSK" w:hAnsi="TH SarabunPSK" w:cs="TH SarabunPSK" w:hint="cs"/>
          <w:sz w:val="32"/>
          <w:szCs w:val="32"/>
          <w:cs/>
        </w:rPr>
        <w:t xml:space="preserve">แผนงานย่อย  การพัฒนาระบบนิเวศการท่องเที่ยว </w:t>
      </w:r>
    </w:p>
    <w:p w:rsidR="0046253C" w:rsidRPr="00F6093E" w:rsidRDefault="0046253C" w:rsidP="0046253C">
      <w:pPr>
        <w:tabs>
          <w:tab w:val="left" w:pos="284"/>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hint="cs"/>
          <w:sz w:val="32"/>
          <w:szCs w:val="32"/>
          <w:cs/>
        </w:rPr>
        <w:tab/>
      </w:r>
      <w:r w:rsidRPr="00F97C5B">
        <w:rPr>
          <w:rFonts w:ascii="TH SarabunPSK" w:hAnsi="TH SarabunPSK" w:cs="TH SarabunPSK"/>
          <w:b/>
          <w:bCs/>
          <w:sz w:val="32"/>
          <w:szCs w:val="32"/>
          <w:cs/>
        </w:rPr>
        <w:t>ความสอดคล้องกับแผน</w:t>
      </w:r>
      <w:r>
        <w:rPr>
          <w:rFonts w:ascii="TH SarabunPSK" w:hAnsi="TH SarabunPSK" w:cs="TH SarabunPSK" w:hint="cs"/>
          <w:b/>
          <w:bCs/>
          <w:sz w:val="32"/>
          <w:szCs w:val="32"/>
          <w:cs/>
        </w:rPr>
        <w:t>ปฏิรูปประเทศ</w:t>
      </w:r>
    </w:p>
    <w:p w:rsidR="00B43A20" w:rsidRPr="006B3E4D" w:rsidRDefault="00B43A20" w:rsidP="00B43A20">
      <w:pPr>
        <w:tabs>
          <w:tab w:val="left" w:pos="284"/>
        </w:tabs>
        <w:spacing w:after="0" w:line="240" w:lineRule="auto"/>
        <w:jc w:val="thaiDistribute"/>
        <w:rPr>
          <w:rFonts w:ascii="TH SarabunPSK" w:hAnsi="TH SarabunPSK" w:cs="TH SarabunPSK"/>
          <w:sz w:val="32"/>
          <w:szCs w:val="32"/>
          <w:cs/>
        </w:rPr>
      </w:pPr>
      <w:r w:rsidRPr="006B3E4D">
        <w:tab/>
        <w:t xml:space="preserve"> </w:t>
      </w:r>
      <w:r>
        <w:rPr>
          <w:rFonts w:ascii="TH SarabunPSK" w:hAnsi="TH SarabunPSK" w:cs="TH SarabunPSK" w:hint="cs"/>
          <w:sz w:val="32"/>
          <w:szCs w:val="32"/>
          <w:cs/>
        </w:rPr>
        <w:tab/>
        <w:t>ด้านเศรษฐกิจ</w:t>
      </w:r>
      <w:r w:rsidRPr="006B3E4D">
        <w:rPr>
          <w:rFonts w:ascii="TH SarabunPSK" w:hAnsi="TH SarabunPSK" w:cs="TH SarabunPSK" w:hint="cs"/>
          <w:sz w:val="32"/>
          <w:szCs w:val="32"/>
          <w:cs/>
        </w:rPr>
        <w:t xml:space="preserve"> </w:t>
      </w:r>
      <w:r w:rsidRPr="006B3E4D">
        <w:rPr>
          <w:rFonts w:ascii="TH SarabunPSK" w:hAnsi="TH SarabunPSK" w:cs="TH SarabunPSK"/>
          <w:sz w:val="32"/>
          <w:szCs w:val="32"/>
        </w:rPr>
        <w:t xml:space="preserve">: </w:t>
      </w:r>
      <w:r>
        <w:rPr>
          <w:rFonts w:ascii="TH SarabunPSK" w:hAnsi="TH SarabunPSK" w:cs="TH SarabunPSK" w:hint="cs"/>
          <w:sz w:val="32"/>
          <w:szCs w:val="32"/>
          <w:cs/>
        </w:rPr>
        <w:t xml:space="preserve">กิจกรรมปฏิรูปที่ 5 </w:t>
      </w:r>
      <w:r w:rsidRPr="006B3E4D">
        <w:rPr>
          <w:rFonts w:ascii="TH SarabunPSK" w:hAnsi="TH SarabunPSK" w:cs="TH SarabunPSK" w:hint="cs"/>
          <w:sz w:val="32"/>
          <w:szCs w:val="32"/>
          <w:cs/>
        </w:rPr>
        <w:t>การ</w:t>
      </w:r>
      <w:r>
        <w:rPr>
          <w:rFonts w:ascii="TH SarabunPSK" w:hAnsi="TH SarabunPSK" w:cs="TH SarabunPSK" w:hint="cs"/>
          <w:sz w:val="32"/>
          <w:szCs w:val="32"/>
          <w:cs/>
        </w:rPr>
        <w:t xml:space="preserve">พัฒนาศักยภาพคนเพื่อเป็นพลังในการขับเคลื่อนเศรษฐกิจ </w:t>
      </w:r>
    </w:p>
    <w:p w:rsidR="0046253C" w:rsidRPr="00FF1096" w:rsidRDefault="0046253C" w:rsidP="0046253C">
      <w:pPr>
        <w:tabs>
          <w:tab w:val="left" w:pos="284"/>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4.</w:t>
      </w:r>
      <w:r>
        <w:rPr>
          <w:rFonts w:ascii="TH SarabunPSK" w:hAnsi="TH SarabunPSK" w:cs="TH SarabunPSK" w:hint="cs"/>
          <w:b/>
          <w:bCs/>
          <w:sz w:val="32"/>
          <w:szCs w:val="32"/>
          <w:cs/>
        </w:rPr>
        <w:tab/>
      </w:r>
      <w:r w:rsidRPr="00FF1096">
        <w:rPr>
          <w:rFonts w:ascii="TH SarabunPSK" w:hAnsi="TH SarabunPSK" w:cs="TH SarabunPSK"/>
          <w:b/>
          <w:bCs/>
          <w:sz w:val="32"/>
          <w:szCs w:val="32"/>
          <w:cs/>
        </w:rPr>
        <w:t>ความสอดคล้องกับแผนพัฒนาเศรษฐกิจและสังคมแห่งชาติ</w:t>
      </w:r>
      <w:r w:rsidRPr="00FF1096">
        <w:rPr>
          <w:rFonts w:ascii="TH SarabunPSK" w:hAnsi="TH SarabunPSK" w:cs="TH SarabunPSK"/>
          <w:b/>
          <w:bCs/>
          <w:sz w:val="32"/>
          <w:szCs w:val="32"/>
        </w:rPr>
        <w:t xml:space="preserve"> </w:t>
      </w:r>
      <w:r w:rsidRPr="00FF1096">
        <w:rPr>
          <w:rFonts w:ascii="TH SarabunPSK" w:hAnsi="TH SarabunPSK" w:cs="TH SarabunPSK" w:hint="cs"/>
          <w:b/>
          <w:bCs/>
          <w:sz w:val="32"/>
          <w:szCs w:val="32"/>
          <w:cs/>
        </w:rPr>
        <w:t>ฉบับที่ 12</w:t>
      </w:r>
    </w:p>
    <w:p w:rsidR="0046253C" w:rsidRPr="00FF1096" w:rsidRDefault="00B43A20" w:rsidP="0046253C">
      <w:pPr>
        <w:tabs>
          <w:tab w:val="left" w:pos="567"/>
        </w:tabs>
        <w:spacing w:after="0" w:line="240" w:lineRule="auto"/>
        <w:ind w:left="284"/>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46253C" w:rsidRPr="00FF1096">
        <w:rPr>
          <w:rFonts w:ascii="TH SarabunPSK" w:hAnsi="TH SarabunPSK" w:cs="TH SarabunPSK"/>
          <w:sz w:val="32"/>
          <w:szCs w:val="32"/>
          <w:cs/>
        </w:rPr>
        <w:t>ยุทธศาสตร์ที่ 3 การสร้างความเข้มแข็งทางเศรษฐกิจและแข่งขันได้อย่างยั่งยืน</w:t>
      </w:r>
    </w:p>
    <w:p w:rsidR="0046253C" w:rsidRPr="00AF62D1" w:rsidRDefault="0046253C" w:rsidP="0046253C">
      <w:pPr>
        <w:tabs>
          <w:tab w:val="left" w:pos="602"/>
        </w:tabs>
        <w:spacing w:after="0" w:line="240" w:lineRule="auto"/>
        <w:rPr>
          <w:rFonts w:ascii="TH SarabunPSK" w:hAnsi="TH SarabunPSK" w:cs="TH SarabunPSK"/>
          <w:sz w:val="32"/>
          <w:szCs w:val="32"/>
        </w:rPr>
      </w:pPr>
      <w:r w:rsidRPr="00AF62D1">
        <w:rPr>
          <w:rFonts w:ascii="TH SarabunPSK" w:hAnsi="TH SarabunPSK" w:cs="TH SarabunPSK"/>
          <w:sz w:val="32"/>
          <w:szCs w:val="32"/>
          <w:cs/>
        </w:rPr>
        <w:tab/>
      </w:r>
      <w:r w:rsidR="00B43A20">
        <w:rPr>
          <w:rFonts w:ascii="TH SarabunPSK" w:hAnsi="TH SarabunPSK" w:cs="TH SarabunPSK" w:hint="cs"/>
          <w:sz w:val="32"/>
          <w:szCs w:val="32"/>
          <w:cs/>
        </w:rPr>
        <w:tab/>
      </w:r>
      <w:r w:rsidRPr="00AF62D1">
        <w:rPr>
          <w:rFonts w:ascii="TH SarabunPSK" w:hAnsi="TH SarabunPSK" w:cs="TH SarabunPSK"/>
          <w:sz w:val="32"/>
          <w:szCs w:val="32"/>
          <w:cs/>
        </w:rPr>
        <w:t>เป้าหมาย เพิ่มผลิตภาพการผลิตของประเทศ</w:t>
      </w:r>
    </w:p>
    <w:p w:rsidR="0046253C" w:rsidRDefault="0046253C" w:rsidP="0046253C">
      <w:pPr>
        <w:pStyle w:val="a4"/>
        <w:tabs>
          <w:tab w:val="left" w:pos="567"/>
        </w:tabs>
        <w:ind w:left="-28"/>
        <w:rPr>
          <w:rFonts w:ascii="TH SarabunPSK" w:hAnsi="TH SarabunPSK" w:cs="TH SarabunPSK"/>
          <w:sz w:val="32"/>
          <w:szCs w:val="32"/>
        </w:rPr>
      </w:pPr>
      <w:r w:rsidRPr="00AF62D1">
        <w:rPr>
          <w:rFonts w:ascii="TH SarabunPSK" w:hAnsi="TH SarabunPSK" w:cs="TH SarabunPSK"/>
          <w:sz w:val="32"/>
          <w:szCs w:val="32"/>
        </w:rPr>
        <w:tab/>
      </w:r>
      <w:r w:rsidR="00B43A20">
        <w:rPr>
          <w:rFonts w:ascii="TH SarabunPSK" w:hAnsi="TH SarabunPSK" w:cs="TH SarabunPSK" w:hint="cs"/>
          <w:sz w:val="32"/>
          <w:szCs w:val="32"/>
          <w:cs/>
        </w:rPr>
        <w:tab/>
      </w:r>
      <w:r w:rsidRPr="00AF62D1">
        <w:rPr>
          <w:rFonts w:ascii="TH SarabunPSK" w:hAnsi="TH SarabunPSK" w:cs="TH SarabunPSK"/>
          <w:sz w:val="32"/>
          <w:szCs w:val="32"/>
          <w:cs/>
        </w:rPr>
        <w:t>แนวทาง</w:t>
      </w:r>
      <w:r w:rsidRPr="00AF62D1">
        <w:rPr>
          <w:rFonts w:ascii="TH SarabunPSK" w:hAnsi="TH SarabunPSK" w:cs="TH SarabunPSK"/>
          <w:sz w:val="32"/>
          <w:szCs w:val="32"/>
        </w:rPr>
        <w:t xml:space="preserve"> </w:t>
      </w:r>
      <w:r>
        <w:rPr>
          <w:rFonts w:ascii="TH SarabunPSK" w:hAnsi="TH SarabunPSK" w:cs="TH SarabunPSK" w:hint="cs"/>
          <w:sz w:val="32"/>
          <w:szCs w:val="32"/>
          <w:cs/>
        </w:rPr>
        <w:t>การเสริมสร้างและพัฒนาขีดความสามารถของภาคการผลิต</w:t>
      </w:r>
      <w:r w:rsidR="006001DE">
        <w:rPr>
          <w:rFonts w:ascii="TH SarabunPSK" w:hAnsi="TH SarabunPSK" w:cs="TH SarabunPSK" w:hint="cs"/>
          <w:sz w:val="32"/>
          <w:szCs w:val="32"/>
          <w:cs/>
        </w:rPr>
        <w:t xml:space="preserve"> </w:t>
      </w:r>
      <w:r>
        <w:rPr>
          <w:rFonts w:ascii="TH SarabunPSK" w:hAnsi="TH SarabunPSK" w:cs="TH SarabunPSK" w:hint="cs"/>
          <w:sz w:val="32"/>
          <w:szCs w:val="32"/>
          <w:cs/>
        </w:rPr>
        <w:t>และบริการ</w:t>
      </w:r>
    </w:p>
    <w:p w:rsidR="0046253C" w:rsidRDefault="0046253C" w:rsidP="0046253C">
      <w:pPr>
        <w:spacing w:after="0" w:line="240" w:lineRule="auto"/>
        <w:rPr>
          <w:rFonts w:ascii="TH SarabunPSK" w:hAnsi="TH SarabunPSK" w:cs="TH SarabunPSK"/>
          <w:b/>
          <w:bCs/>
          <w:sz w:val="32"/>
          <w:szCs w:val="32"/>
        </w:rPr>
      </w:pPr>
      <w:r w:rsidRPr="00F97C5B">
        <w:rPr>
          <w:rFonts w:ascii="TH SarabunPSK" w:hAnsi="TH SarabunPSK" w:cs="TH SarabunPSK"/>
          <w:b/>
          <w:bCs/>
          <w:sz w:val="32"/>
          <w:szCs w:val="32"/>
          <w:u w:val="single"/>
          <w:cs/>
        </w:rPr>
        <w:t xml:space="preserve">แผนระดับที่ </w:t>
      </w:r>
      <w:r w:rsidRPr="00F97C5B">
        <w:rPr>
          <w:rFonts w:ascii="TH SarabunPSK" w:hAnsi="TH SarabunPSK" w:cs="TH SarabunPSK"/>
          <w:b/>
          <w:bCs/>
          <w:sz w:val="32"/>
          <w:szCs w:val="32"/>
          <w:u w:val="single"/>
        </w:rPr>
        <w:t>3</w:t>
      </w:r>
      <w:r w:rsidRPr="00F97C5B">
        <w:rPr>
          <w:rFonts w:ascii="TH SarabunPSK" w:hAnsi="TH SarabunPSK" w:cs="TH SarabunPSK"/>
          <w:b/>
          <w:bCs/>
          <w:sz w:val="32"/>
          <w:szCs w:val="32"/>
        </w:rPr>
        <w:t xml:space="preserve"> </w:t>
      </w:r>
    </w:p>
    <w:p w:rsidR="0046253C" w:rsidRDefault="0046253C" w:rsidP="00B43A20">
      <w:pPr>
        <w:spacing w:after="0" w:line="240" w:lineRule="auto"/>
        <w:ind w:firstLine="720"/>
        <w:rPr>
          <w:rFonts w:ascii="TH SarabunPSK" w:hAnsi="TH SarabunPSK" w:cs="TH SarabunPSK"/>
          <w:b/>
          <w:bCs/>
          <w:sz w:val="32"/>
          <w:szCs w:val="32"/>
        </w:rPr>
      </w:pPr>
      <w:r>
        <w:rPr>
          <w:rFonts w:ascii="TH SarabunPSK" w:hAnsi="TH SarabunPSK" w:cs="TH SarabunPSK" w:hint="cs"/>
          <w:sz w:val="32"/>
          <w:szCs w:val="32"/>
          <w:cs/>
        </w:rPr>
        <w:t xml:space="preserve">แผนแม่บทพัฒนาแรงงานไทยในระยะ 4 ปี (พ.ศ. 2560 </w:t>
      </w:r>
      <w:r>
        <w:rPr>
          <w:rFonts w:ascii="TH SarabunPSK" w:hAnsi="TH SarabunPSK" w:cs="TH SarabunPSK"/>
          <w:sz w:val="32"/>
          <w:szCs w:val="32"/>
          <w:cs/>
        </w:rPr>
        <w:t>–</w:t>
      </w:r>
      <w:r>
        <w:rPr>
          <w:rFonts w:ascii="TH SarabunPSK" w:hAnsi="TH SarabunPSK" w:cs="TH SarabunPSK" w:hint="cs"/>
          <w:sz w:val="32"/>
          <w:szCs w:val="32"/>
          <w:cs/>
        </w:rPr>
        <w:t xml:space="preserve"> 2564)</w:t>
      </w:r>
      <w:r>
        <w:rPr>
          <w:rFonts w:ascii="TH SarabunPSK" w:hAnsi="TH SarabunPSK" w:cs="TH SarabunPSK"/>
          <w:sz w:val="32"/>
          <w:szCs w:val="32"/>
          <w:u w:val="single"/>
        </w:rPr>
        <w:t xml:space="preserve"> </w:t>
      </w:r>
      <w:r w:rsidRPr="00F97C5B">
        <w:rPr>
          <w:rFonts w:ascii="TH SarabunPSK" w:hAnsi="TH SarabunPSK" w:cs="TH SarabunPSK"/>
          <w:sz w:val="32"/>
          <w:szCs w:val="32"/>
        </w:rPr>
        <w:t>(</w:t>
      </w:r>
      <w:r w:rsidRPr="00F97C5B">
        <w:rPr>
          <w:rFonts w:ascii="TH SarabunPSK" w:hAnsi="TH SarabunPSK" w:cs="TH SarabunPSK" w:hint="cs"/>
          <w:sz w:val="32"/>
          <w:szCs w:val="32"/>
          <w:cs/>
        </w:rPr>
        <w:t xml:space="preserve">ตามมติ ครม. วันที่ </w:t>
      </w:r>
      <w:r>
        <w:rPr>
          <w:rFonts w:ascii="TH SarabunPSK" w:hAnsi="TH SarabunPSK" w:cs="TH SarabunPSK" w:hint="cs"/>
          <w:sz w:val="32"/>
          <w:szCs w:val="32"/>
          <w:cs/>
        </w:rPr>
        <w:t>2</w:t>
      </w:r>
      <w:r w:rsidRPr="00F97C5B">
        <w:rPr>
          <w:rFonts w:ascii="TH SarabunPSK" w:hAnsi="TH SarabunPSK" w:cs="TH SarabunPSK" w:hint="cs"/>
          <w:sz w:val="32"/>
          <w:szCs w:val="32"/>
          <w:cs/>
        </w:rPr>
        <w:t xml:space="preserve">4 </w:t>
      </w:r>
      <w:r>
        <w:rPr>
          <w:rFonts w:ascii="TH SarabunPSK" w:hAnsi="TH SarabunPSK" w:cs="TH SarabunPSK" w:hint="cs"/>
          <w:sz w:val="32"/>
          <w:szCs w:val="32"/>
          <w:cs/>
        </w:rPr>
        <w:t>มกราคม 2562</w:t>
      </w:r>
      <w:r w:rsidRPr="00F97C5B">
        <w:rPr>
          <w:rFonts w:ascii="TH SarabunPSK" w:hAnsi="TH SarabunPSK" w:cs="TH SarabunPSK"/>
          <w:sz w:val="32"/>
          <w:szCs w:val="32"/>
        </w:rPr>
        <w:t>)</w:t>
      </w:r>
      <w:r w:rsidRPr="00F97C5B">
        <w:rPr>
          <w:rFonts w:ascii="TH SarabunPSK" w:hAnsi="TH SarabunPSK" w:cs="TH SarabunPSK"/>
          <w:b/>
          <w:bCs/>
          <w:sz w:val="32"/>
          <w:szCs w:val="32"/>
        </w:rPr>
        <w:t xml:space="preserve"> </w:t>
      </w:r>
    </w:p>
    <w:p w:rsidR="0046253C" w:rsidRPr="001E5F77" w:rsidRDefault="0046253C" w:rsidP="001E5F77">
      <w:pPr>
        <w:tabs>
          <w:tab w:val="left" w:pos="284"/>
        </w:tabs>
        <w:spacing w:after="0" w:line="240" w:lineRule="auto"/>
        <w:rPr>
          <w:rFonts w:ascii="TH SarabunPSK" w:hAnsi="TH SarabunPSK" w:cs="TH SarabunPSK"/>
          <w:b/>
          <w:bCs/>
          <w:sz w:val="32"/>
          <w:szCs w:val="32"/>
          <w:cs/>
        </w:rPr>
      </w:pPr>
      <w:r w:rsidRPr="001E5F77">
        <w:rPr>
          <w:rFonts w:ascii="TH SarabunPSK" w:hAnsi="TH SarabunPSK" w:cs="TH SarabunPSK"/>
          <w:b/>
          <w:bCs/>
          <w:sz w:val="32"/>
          <w:szCs w:val="32"/>
          <w:cs/>
        </w:rPr>
        <w:t>ความสอดคล้องกับนโยบายรัฐบาล</w:t>
      </w:r>
      <w:r w:rsidRPr="001E5F77">
        <w:rPr>
          <w:rFonts w:ascii="TH SarabunPSK" w:hAnsi="TH SarabunPSK" w:cs="TH SarabunPSK" w:hint="cs"/>
          <w:b/>
          <w:bCs/>
          <w:sz w:val="32"/>
          <w:szCs w:val="32"/>
          <w:cs/>
        </w:rPr>
        <w:t>*</w:t>
      </w:r>
    </w:p>
    <w:p w:rsidR="0046253C" w:rsidRDefault="0046253C" w:rsidP="0046253C">
      <w:pPr>
        <w:tabs>
          <w:tab w:val="left" w:pos="280"/>
        </w:tabs>
        <w:spacing w:after="0" w:line="240" w:lineRule="auto"/>
        <w:rPr>
          <w:rFonts w:ascii="TH SarabunPSK" w:hAnsi="TH SarabunPSK" w:cs="TH SarabunPSK"/>
          <w:sz w:val="32"/>
          <w:szCs w:val="32"/>
        </w:rPr>
      </w:pPr>
      <w:r w:rsidRPr="00DF7724">
        <w:tab/>
      </w:r>
      <w:r w:rsidR="00B43A20">
        <w:tab/>
      </w:r>
      <w:r w:rsidRPr="00DF7724">
        <w:rPr>
          <w:rFonts w:ascii="TH SarabunPSK" w:hAnsi="TH SarabunPSK" w:cs="TH SarabunPSK" w:hint="cs"/>
          <w:sz w:val="32"/>
          <w:szCs w:val="32"/>
          <w:cs/>
        </w:rPr>
        <w:t xml:space="preserve">นโยบายที่ </w:t>
      </w:r>
      <w:r>
        <w:rPr>
          <w:rFonts w:ascii="TH SarabunPSK" w:hAnsi="TH SarabunPSK" w:cs="TH SarabunPSK" w:hint="cs"/>
          <w:sz w:val="32"/>
          <w:szCs w:val="32"/>
          <w:cs/>
        </w:rPr>
        <w:t xml:space="preserve">8.3 </w:t>
      </w:r>
      <w:r w:rsidRPr="00AF62D1">
        <w:rPr>
          <w:rFonts w:ascii="TH SarabunPSK" w:hAnsi="TH SarabunPSK" w:cs="TH SarabunPSK"/>
          <w:sz w:val="32"/>
          <w:szCs w:val="32"/>
          <w:cs/>
        </w:rPr>
        <w:t>พัฒนาอาชีวะ พัฒนาคุณภาพอาชีพ และพัฒนาแรงงานรองรับอุตสาหกรรม 4.0</w:t>
      </w:r>
    </w:p>
    <w:p w:rsidR="00501084" w:rsidRDefault="00501084" w:rsidP="001E5F77">
      <w:pPr>
        <w:pStyle w:val="Default"/>
        <w:tabs>
          <w:tab w:val="left" w:pos="284"/>
        </w:tabs>
        <w:rPr>
          <w:b/>
          <w:bCs/>
          <w:color w:val="auto"/>
          <w:sz w:val="32"/>
          <w:szCs w:val="32"/>
        </w:rPr>
      </w:pPr>
      <w:r>
        <w:rPr>
          <w:rFonts w:hint="cs"/>
          <w:b/>
          <w:bCs/>
          <w:color w:val="auto"/>
          <w:sz w:val="32"/>
          <w:szCs w:val="32"/>
          <w:cs/>
        </w:rPr>
        <w:t>ความสอดคล้องกับ</w:t>
      </w:r>
      <w:r w:rsidRPr="00501084">
        <w:rPr>
          <w:b/>
          <w:bCs/>
          <w:color w:val="auto"/>
          <w:sz w:val="32"/>
          <w:szCs w:val="32"/>
          <w:cs/>
        </w:rPr>
        <w:t>แผนบูรณาการการสร้างรายได้จากการท่องเที่ยว</w:t>
      </w:r>
    </w:p>
    <w:p w:rsidR="00501084" w:rsidRPr="00501084" w:rsidRDefault="00501084" w:rsidP="00501084">
      <w:pPr>
        <w:spacing w:after="0" w:line="240" w:lineRule="auto"/>
        <w:jc w:val="thaiDistribute"/>
        <w:rPr>
          <w:rFonts w:ascii="TH SarabunPSK" w:hAnsi="TH SarabunPSK" w:cs="TH SarabunPSK"/>
          <w:sz w:val="32"/>
          <w:szCs w:val="32"/>
        </w:rPr>
      </w:pPr>
      <w:r w:rsidRPr="00501084">
        <w:rPr>
          <w:b/>
          <w:bCs/>
          <w:sz w:val="32"/>
          <w:szCs w:val="32"/>
        </w:rPr>
        <w:tab/>
      </w:r>
      <w:r w:rsidRPr="00501084">
        <w:rPr>
          <w:rFonts w:ascii="TH SarabunPSK" w:hAnsi="TH SarabunPSK" w:cs="TH SarabunPSK" w:hint="cs"/>
          <w:sz w:val="32"/>
          <w:szCs w:val="32"/>
          <w:cs/>
        </w:rPr>
        <w:t xml:space="preserve">เป้าหมายที่ 1 สัดส่วนผลิตภัณฑ์มวลรวมในประเทศด้านการท่องเที่ยวต่อผลิตภัณฑ์มวลรวมในประเทศเพิ่มขึ้นและอันดับขีดความสามารถทางการแข่งขันด้านการท่องเที่ยวของประเทศไทย </w:t>
      </w:r>
      <w:r w:rsidRPr="00501084">
        <w:rPr>
          <w:rFonts w:ascii="TH SarabunPSK" w:hAnsi="TH SarabunPSK" w:cs="TH SarabunPSK"/>
          <w:sz w:val="32"/>
          <w:szCs w:val="32"/>
        </w:rPr>
        <w:t xml:space="preserve">Travel and Tourism Competitiveness Index (TTCI) </w:t>
      </w:r>
      <w:r w:rsidRPr="00501084">
        <w:rPr>
          <w:rFonts w:ascii="TH SarabunPSK" w:hAnsi="TH SarabunPSK" w:cs="TH SarabunPSK" w:hint="cs"/>
          <w:sz w:val="32"/>
          <w:szCs w:val="32"/>
          <w:cs/>
        </w:rPr>
        <w:t>ดีขึ้น</w:t>
      </w:r>
    </w:p>
    <w:p w:rsidR="00501084" w:rsidRPr="00501084" w:rsidRDefault="00501084" w:rsidP="00501084">
      <w:pPr>
        <w:spacing w:after="0" w:line="240" w:lineRule="auto"/>
        <w:rPr>
          <w:rFonts w:ascii="TH SarabunPSK" w:hAnsi="TH SarabunPSK" w:cs="TH SarabunPSK"/>
          <w:sz w:val="32"/>
          <w:szCs w:val="32"/>
        </w:rPr>
      </w:pPr>
      <w:r w:rsidRPr="00501084">
        <w:rPr>
          <w:rFonts w:ascii="TH SarabunPSK" w:hAnsi="TH SarabunPSK" w:cs="TH SarabunPSK"/>
          <w:sz w:val="32"/>
          <w:szCs w:val="32"/>
          <w:cs/>
        </w:rPr>
        <w:tab/>
      </w:r>
      <w:r w:rsidRPr="00501084">
        <w:rPr>
          <w:rFonts w:ascii="TH SarabunPSK" w:hAnsi="TH SarabunPSK" w:cs="TH SarabunPSK" w:hint="cs"/>
          <w:sz w:val="32"/>
          <w:szCs w:val="32"/>
          <w:cs/>
        </w:rPr>
        <w:t xml:space="preserve">แนวทางที่ 1.6 </w:t>
      </w:r>
      <w:r w:rsidRPr="00501084">
        <w:rPr>
          <w:rFonts w:ascii="TH SarabunPSK" w:hAnsi="TH SarabunPSK" w:cs="TH SarabunPSK"/>
          <w:sz w:val="32"/>
          <w:szCs w:val="32"/>
        </w:rPr>
        <w:t xml:space="preserve">: </w:t>
      </w:r>
      <w:r w:rsidRPr="00501084">
        <w:rPr>
          <w:rFonts w:ascii="TH SarabunPSK" w:hAnsi="TH SarabunPSK" w:cs="TH SarabunPSK" w:hint="cs"/>
          <w:sz w:val="32"/>
          <w:szCs w:val="32"/>
          <w:cs/>
        </w:rPr>
        <w:t>ระบบนิเวศการท่องเที่ยว</w:t>
      </w:r>
    </w:p>
    <w:p w:rsidR="00501084" w:rsidRPr="00501084" w:rsidRDefault="00501084" w:rsidP="00501084">
      <w:pPr>
        <w:spacing w:after="0" w:line="240" w:lineRule="auto"/>
        <w:rPr>
          <w:rFonts w:ascii="TH SarabunPSK" w:hAnsi="TH SarabunPSK" w:cs="TH SarabunPSK"/>
          <w:sz w:val="32"/>
          <w:szCs w:val="32"/>
        </w:rPr>
      </w:pPr>
      <w:r w:rsidRPr="00501084">
        <w:rPr>
          <w:rFonts w:ascii="TH SarabunPSK" w:hAnsi="TH SarabunPSK" w:cs="TH SarabunPSK"/>
          <w:sz w:val="32"/>
          <w:szCs w:val="32"/>
          <w:cs/>
        </w:rPr>
        <w:tab/>
      </w:r>
      <w:r w:rsidRPr="00501084">
        <w:rPr>
          <w:rFonts w:ascii="TH SarabunPSK" w:hAnsi="TH SarabunPSK" w:cs="TH SarabunPSK" w:hint="cs"/>
          <w:sz w:val="32"/>
          <w:szCs w:val="32"/>
          <w:cs/>
        </w:rPr>
        <w:t xml:space="preserve">ตัวชี้วัด </w:t>
      </w:r>
      <w:r w:rsidRPr="00501084">
        <w:rPr>
          <w:rFonts w:ascii="TH SarabunPSK" w:hAnsi="TH SarabunPSK" w:cs="TH SarabunPSK"/>
          <w:sz w:val="32"/>
          <w:szCs w:val="32"/>
        </w:rPr>
        <w:t>:</w:t>
      </w:r>
      <w:r w:rsidRPr="00501084">
        <w:rPr>
          <w:rFonts w:ascii="TH SarabunPSK" w:hAnsi="TH SarabunPSK" w:cs="TH SarabunPSK" w:hint="cs"/>
          <w:sz w:val="32"/>
          <w:szCs w:val="32"/>
          <w:cs/>
        </w:rPr>
        <w:t xml:space="preserve"> 1. อันดับขีดความสามารถในการแข่งขันด้านความปลอดภัยของนักท่องเที่ยว โดย </w:t>
      </w:r>
      <w:r w:rsidRPr="00501084">
        <w:rPr>
          <w:rFonts w:ascii="TH SarabunPSK" w:hAnsi="TH SarabunPSK" w:cs="TH SarabunPSK"/>
          <w:sz w:val="32"/>
          <w:szCs w:val="32"/>
        </w:rPr>
        <w:t xml:space="preserve">TTCI </w:t>
      </w:r>
      <w:r w:rsidRPr="00501084">
        <w:rPr>
          <w:rFonts w:ascii="TH SarabunPSK" w:hAnsi="TH SarabunPSK" w:cs="TH SarabunPSK" w:hint="cs"/>
          <w:sz w:val="32"/>
          <w:szCs w:val="32"/>
          <w:cs/>
        </w:rPr>
        <w:t>อยู่ใน 85 อันดับแรก</w:t>
      </w:r>
    </w:p>
    <w:p w:rsidR="0046253C" w:rsidRPr="004966B1" w:rsidRDefault="00DC7881" w:rsidP="0046253C">
      <w:pPr>
        <w:tabs>
          <w:tab w:val="left" w:pos="560"/>
        </w:tabs>
        <w:spacing w:after="0" w:line="240" w:lineRule="auto"/>
        <w:rPr>
          <w:rFonts w:ascii="TH SarabunPSK" w:hAnsi="TH SarabunPSK" w:cs="TH SarabunPSK"/>
          <w:sz w:val="32"/>
          <w:szCs w:val="32"/>
        </w:rPr>
      </w:pPr>
      <w:r>
        <w:rPr>
          <w:rFonts w:ascii="TH SarabunPSK" w:hAnsi="TH SarabunPSK" w:cs="TH SarabunPSK"/>
          <w:sz w:val="32"/>
          <w:szCs w:val="32"/>
        </w:rPr>
        <w:pict>
          <v:rect id="_x0000_i1049" style="width:451.3pt;height:2pt;mso-position-vertical:absolute" o:hralign="center" o:hrstd="t" o:hrnoshade="t" o:hr="t" fillcolor="#404040 [2429]" stroked="f"/>
        </w:pict>
      </w:r>
    </w:p>
    <w:p w:rsidR="0046253C" w:rsidRPr="004966B1" w:rsidRDefault="0046253C" w:rsidP="0046253C">
      <w:pPr>
        <w:spacing w:after="0" w:line="240" w:lineRule="auto"/>
        <w:rPr>
          <w:rFonts w:ascii="TH SarabunPSK" w:hAnsi="TH SarabunPSK" w:cs="TH SarabunPSK"/>
          <w:sz w:val="32"/>
          <w:szCs w:val="32"/>
        </w:rPr>
      </w:pPr>
      <w:r w:rsidRPr="0086169C">
        <w:rPr>
          <w:rFonts w:ascii="TH SarabunPSK" w:hAnsi="TH SarabunPSK" w:cs="TH SarabunPSK"/>
          <w:b/>
          <w:bCs/>
          <w:sz w:val="32"/>
          <w:szCs w:val="32"/>
          <w:u w:val="double"/>
          <w:cs/>
        </w:rPr>
        <w:t xml:space="preserve">ส่วนที่ </w:t>
      </w:r>
      <w:r>
        <w:rPr>
          <w:rFonts w:ascii="TH SarabunPSK" w:hAnsi="TH SarabunPSK" w:cs="TH SarabunPSK"/>
          <w:b/>
          <w:bCs/>
          <w:sz w:val="32"/>
          <w:szCs w:val="32"/>
          <w:u w:val="double"/>
        </w:rPr>
        <w:t>3</w:t>
      </w:r>
      <w:r w:rsidRPr="004966B1">
        <w:rPr>
          <w:rFonts w:ascii="TH SarabunPSK" w:hAnsi="TH SarabunPSK" w:cs="TH SarabunPSK"/>
          <w:b/>
          <w:bCs/>
          <w:sz w:val="32"/>
          <w:szCs w:val="32"/>
          <w:cs/>
        </w:rPr>
        <w:t xml:space="preserve"> </w:t>
      </w:r>
      <w:r w:rsidRPr="004966B1">
        <w:rPr>
          <w:rFonts w:ascii="TH SarabunPSK" w:hAnsi="TH SarabunPSK" w:cs="TH SarabunPSK"/>
          <w:b/>
          <w:bCs/>
          <w:sz w:val="32"/>
          <w:szCs w:val="32"/>
        </w:rPr>
        <w:t xml:space="preserve">: </w:t>
      </w:r>
      <w:r>
        <w:rPr>
          <w:rFonts w:ascii="TH SarabunPSK" w:hAnsi="TH SarabunPSK" w:cs="TH SarabunPSK"/>
          <w:b/>
          <w:bCs/>
          <w:sz w:val="32"/>
          <w:szCs w:val="32"/>
          <w:cs/>
        </w:rPr>
        <w:t>รายละเอียด</w:t>
      </w:r>
      <w:r w:rsidR="00ED280B">
        <w:rPr>
          <w:rFonts w:ascii="TH SarabunPSK" w:hAnsi="TH SarabunPSK" w:cs="TH SarabunPSK" w:hint="cs"/>
          <w:b/>
          <w:bCs/>
          <w:sz w:val="32"/>
          <w:szCs w:val="32"/>
          <w:cs/>
        </w:rPr>
        <w:t xml:space="preserve"> </w:t>
      </w:r>
      <w:r>
        <w:rPr>
          <w:rFonts w:ascii="TH SarabunPSK" w:hAnsi="TH SarabunPSK" w:cs="TH SarabunPSK" w:hint="cs"/>
          <w:b/>
          <w:bCs/>
          <w:sz w:val="32"/>
          <w:szCs w:val="32"/>
          <w:cs/>
        </w:rPr>
        <w:t xml:space="preserve"> </w:t>
      </w:r>
      <w:r>
        <w:rPr>
          <w:rFonts w:ascii="TH SarabunPSK" w:hAnsi="TH SarabunPSK" w:cs="TH SarabunPSK"/>
          <w:b/>
          <w:bCs/>
          <w:sz w:val="32"/>
          <w:szCs w:val="32"/>
          <w:cs/>
        </w:rPr>
        <w:t>โครงการ</w:t>
      </w:r>
      <w:r w:rsidR="00047651" w:rsidRPr="00863AE1">
        <w:rPr>
          <w:rFonts w:ascii="TH SarabunPSK" w:hAnsi="TH SarabunPSK" w:cs="TH SarabunPSK"/>
          <w:b/>
          <w:bCs/>
          <w:sz w:val="32"/>
          <w:szCs w:val="32"/>
          <w:cs/>
        </w:rPr>
        <w:t>พัฒนาทักษะแรงงานด้าน</w:t>
      </w:r>
      <w:r w:rsidR="00047651">
        <w:rPr>
          <w:rFonts w:ascii="TH SarabunPSK" w:hAnsi="TH SarabunPSK" w:cs="TH SarabunPSK" w:hint="cs"/>
          <w:b/>
          <w:bCs/>
          <w:sz w:val="32"/>
          <w:szCs w:val="32"/>
          <w:cs/>
        </w:rPr>
        <w:t>การ</w:t>
      </w:r>
      <w:r w:rsidR="00047651" w:rsidRPr="00863AE1">
        <w:rPr>
          <w:rFonts w:ascii="TH SarabunPSK" w:hAnsi="TH SarabunPSK" w:cs="TH SarabunPSK"/>
          <w:b/>
          <w:bCs/>
          <w:sz w:val="32"/>
          <w:szCs w:val="32"/>
          <w:cs/>
        </w:rPr>
        <w:t>ท่องเที่ยวและบริการ</w:t>
      </w:r>
    </w:p>
    <w:bookmarkEnd w:id="2"/>
    <w:p w:rsidR="00D60A06" w:rsidRPr="00E514C1" w:rsidRDefault="0046253C" w:rsidP="009643F8">
      <w:pPr>
        <w:tabs>
          <w:tab w:val="num" w:pos="426"/>
          <w:tab w:val="num" w:pos="993"/>
          <w:tab w:val="left" w:pos="5040"/>
          <w:tab w:val="left" w:pos="9000"/>
        </w:tabs>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1</w:t>
      </w:r>
      <w:r w:rsidR="00D60A06" w:rsidRPr="00E514C1">
        <w:rPr>
          <w:rFonts w:ascii="TH SarabunPSK" w:hAnsi="TH SarabunPSK" w:cs="TH SarabunPSK" w:hint="cs"/>
          <w:b/>
          <w:bCs/>
          <w:sz w:val="32"/>
          <w:szCs w:val="32"/>
          <w:cs/>
        </w:rPr>
        <w:t>.</w:t>
      </w:r>
      <w:r w:rsidR="00D60A06" w:rsidRPr="00E514C1">
        <w:rPr>
          <w:rFonts w:ascii="TH SarabunPSK" w:hAnsi="TH SarabunPSK" w:cs="TH SarabunPSK" w:hint="cs"/>
          <w:b/>
          <w:bCs/>
          <w:sz w:val="32"/>
          <w:szCs w:val="32"/>
          <w:cs/>
        </w:rPr>
        <w:tab/>
      </w:r>
      <w:r w:rsidR="00D60A06" w:rsidRPr="00E514C1">
        <w:rPr>
          <w:rFonts w:ascii="TH SarabunPSK" w:hAnsi="TH SarabunPSK" w:cs="TH SarabunPSK"/>
          <w:b/>
          <w:bCs/>
          <w:sz w:val="32"/>
          <w:szCs w:val="32"/>
          <w:cs/>
        </w:rPr>
        <w:t>หลักการและเหตุผล</w:t>
      </w:r>
    </w:p>
    <w:p w:rsidR="002C3BEA" w:rsidRPr="00E514C1" w:rsidRDefault="002C3BEA" w:rsidP="009643F8">
      <w:pPr>
        <w:tabs>
          <w:tab w:val="left" w:pos="851"/>
          <w:tab w:val="left" w:pos="1276"/>
        </w:tabs>
        <w:spacing w:after="0" w:line="240" w:lineRule="auto"/>
        <w:contextualSpacing/>
        <w:jc w:val="thaiDistribute"/>
        <w:rPr>
          <w:rFonts w:ascii="TH SarabunPSK" w:hAnsi="TH SarabunPSK" w:cs="TH SarabunPSK"/>
          <w:sz w:val="32"/>
          <w:szCs w:val="32"/>
        </w:rPr>
      </w:pPr>
      <w:r w:rsidRPr="00E514C1">
        <w:rPr>
          <w:rFonts w:ascii="TH SarabunPSK" w:hAnsi="TH SarabunPSK" w:cs="TH SarabunPSK"/>
          <w:sz w:val="32"/>
          <w:szCs w:val="32"/>
          <w:cs/>
        </w:rPr>
        <w:tab/>
      </w:r>
      <w:r w:rsidR="0046253C">
        <w:rPr>
          <w:rFonts w:ascii="TH SarabunPSK" w:hAnsi="TH SarabunPSK" w:cs="TH SarabunPSK" w:hint="cs"/>
          <w:sz w:val="32"/>
          <w:szCs w:val="32"/>
          <w:cs/>
        </w:rPr>
        <w:t>1</w:t>
      </w:r>
      <w:r w:rsidRPr="00E514C1">
        <w:rPr>
          <w:rFonts w:ascii="TH SarabunPSK" w:hAnsi="TH SarabunPSK" w:cs="TH SarabunPSK"/>
          <w:sz w:val="32"/>
          <w:szCs w:val="32"/>
          <w:cs/>
        </w:rPr>
        <w:t>.1</w:t>
      </w:r>
      <w:r w:rsidRPr="00E514C1">
        <w:rPr>
          <w:rFonts w:ascii="TH SarabunPSK" w:hAnsi="TH SarabunPSK" w:cs="TH SarabunPSK" w:hint="cs"/>
          <w:sz w:val="32"/>
          <w:szCs w:val="32"/>
          <w:cs/>
        </w:rPr>
        <w:tab/>
      </w:r>
      <w:r w:rsidRPr="00E514C1">
        <w:rPr>
          <w:rFonts w:ascii="TH SarabunPSK" w:hAnsi="TH SarabunPSK" w:cs="TH SarabunPSK"/>
          <w:sz w:val="32"/>
          <w:szCs w:val="32"/>
          <w:cs/>
        </w:rPr>
        <w:t>รัฐบาลมี</w:t>
      </w:r>
      <w:r w:rsidRPr="00E514C1">
        <w:rPr>
          <w:rFonts w:ascii="TH SarabunPSK" w:hAnsi="TH SarabunPSK" w:cs="TH SarabunPSK" w:hint="cs"/>
          <w:sz w:val="32"/>
          <w:szCs w:val="32"/>
          <w:cs/>
        </w:rPr>
        <w:t>น</w:t>
      </w:r>
      <w:r w:rsidRPr="00E514C1">
        <w:rPr>
          <w:rFonts w:ascii="TH SarabunPSK" w:hAnsi="TH SarabunPSK" w:cs="TH SarabunPSK"/>
          <w:sz w:val="32"/>
          <w:szCs w:val="32"/>
          <w:cs/>
        </w:rPr>
        <w:t>โยบายการเพิ่มขีดความสามารถทางการท่องเที่ยวและการมีรายได้ เป็นยุทธศาสตร์สำคัญในการสร้างรายได้ให้แก่ประเทศ และเนื่องจากประเทศไทยมีแหล่งท่องเที่ยวเพื่อสร้างรายได้ และกระจายไป</w:t>
      </w:r>
      <w:r w:rsidRPr="00E514C1">
        <w:rPr>
          <w:rFonts w:ascii="TH SarabunPSK" w:hAnsi="TH SarabunPSK" w:cs="TH SarabunPSK" w:hint="cs"/>
          <w:sz w:val="32"/>
          <w:szCs w:val="32"/>
          <w:cs/>
        </w:rPr>
        <w:br/>
      </w:r>
      <w:r w:rsidRPr="00E514C1">
        <w:rPr>
          <w:rFonts w:ascii="TH SarabunPSK" w:hAnsi="TH SarabunPSK" w:cs="TH SarabunPSK"/>
          <w:sz w:val="32"/>
          <w:szCs w:val="32"/>
          <w:cs/>
        </w:rPr>
        <w:t>ในทุกภูมิภาคและทุกภาคส่วนธุรกิจอย่างค่อนข้างชัดเจน จึงมีการประกอบกิจการที่เกี่ยวข้องกับการท่องเที่ยว</w:t>
      </w:r>
      <w:r w:rsidRPr="00E514C1">
        <w:rPr>
          <w:rFonts w:ascii="TH SarabunPSK" w:hAnsi="TH SarabunPSK" w:cs="TH SarabunPSK" w:hint="cs"/>
          <w:sz w:val="32"/>
          <w:szCs w:val="32"/>
          <w:cs/>
        </w:rPr>
        <w:br/>
      </w:r>
      <w:r w:rsidRPr="00E514C1">
        <w:rPr>
          <w:rFonts w:ascii="TH SarabunPSK" w:hAnsi="TH SarabunPSK" w:cs="TH SarabunPSK"/>
          <w:sz w:val="32"/>
          <w:szCs w:val="32"/>
          <w:cs/>
        </w:rPr>
        <w:t xml:space="preserve">ทั้งโดยทางตรงและทางอ้อมขยายมากขึ้น เช่นการเพิ่มขึ้นของสถานที่พักค้างคืน การเพิ่มขึ้นของร้านอาหาร </w:t>
      </w:r>
      <w:r w:rsidRPr="00E514C1">
        <w:rPr>
          <w:rFonts w:ascii="TH SarabunPSK" w:hAnsi="TH SarabunPSK" w:cs="TH SarabunPSK" w:hint="cs"/>
          <w:sz w:val="32"/>
          <w:szCs w:val="32"/>
          <w:cs/>
        </w:rPr>
        <w:br/>
      </w:r>
      <w:r w:rsidRPr="00E514C1">
        <w:rPr>
          <w:rFonts w:ascii="TH SarabunPSK" w:hAnsi="TH SarabunPSK" w:cs="TH SarabunPSK"/>
          <w:sz w:val="32"/>
          <w:szCs w:val="32"/>
          <w:cs/>
        </w:rPr>
        <w:t>และแหล่งบริการอื่นๆ เพื่อดึงดูดความสนใจของนักท่องเที่ยวทั้งในและต่างประเทศ ก่อให้เกิดการตื่นตัวเพราะมองว่าเป็นเรื่องง่ายที่จะมีรายได้เพิ่มจากการท่องเที่ยว นอกเหนือจากนี้การท่องเที่ยวยังช่วยส่งเสริมความสัมพันธ์อันดีระหว่างเจ้าบ้านและนักท่องเที่ยวที่มาเยือน สร้างงาน สร้างอาชีพให้กับคนในประเทศ ดังนั้น การที่จะดำเนินการพัฒนาใดๆ จึงต้องให้ความสำคัญกับบุคลากร</w:t>
      </w:r>
      <w:r w:rsidRPr="00E514C1">
        <w:rPr>
          <w:rFonts w:ascii="TH SarabunPSK" w:hAnsi="TH SarabunPSK" w:cs="TH SarabunPSK" w:hint="cs"/>
          <w:sz w:val="32"/>
          <w:szCs w:val="32"/>
          <w:cs/>
        </w:rPr>
        <w:t xml:space="preserve"> </w:t>
      </w:r>
      <w:r w:rsidRPr="00E514C1">
        <w:rPr>
          <w:rFonts w:ascii="TH SarabunPSK" w:hAnsi="TH SarabunPSK" w:cs="TH SarabunPSK"/>
          <w:sz w:val="32"/>
          <w:szCs w:val="32"/>
          <w:cs/>
        </w:rPr>
        <w:t>ผู้ปฏิบัติงานต้องเป็นผู้ที่มีความรู้และทักษะในการปฏิบัติหน้าที่ต่าง</w:t>
      </w:r>
      <w:r w:rsidRPr="00E514C1">
        <w:rPr>
          <w:rFonts w:ascii="TH SarabunPSK" w:hAnsi="TH SarabunPSK" w:cs="TH SarabunPSK" w:hint="cs"/>
          <w:sz w:val="32"/>
          <w:szCs w:val="32"/>
          <w:cs/>
        </w:rPr>
        <w:t xml:space="preserve"> </w:t>
      </w:r>
      <w:r w:rsidRPr="00E514C1">
        <w:rPr>
          <w:rFonts w:ascii="TH SarabunPSK" w:hAnsi="TH SarabunPSK" w:cs="TH SarabunPSK"/>
          <w:sz w:val="32"/>
          <w:szCs w:val="32"/>
          <w:cs/>
        </w:rPr>
        <w:t>ๆ ตามแบบแผน มาตรฐานต่าง</w:t>
      </w:r>
      <w:r w:rsidRPr="00E514C1">
        <w:rPr>
          <w:rFonts w:ascii="TH SarabunPSK" w:hAnsi="TH SarabunPSK" w:cs="TH SarabunPSK" w:hint="cs"/>
          <w:sz w:val="32"/>
          <w:szCs w:val="32"/>
          <w:cs/>
        </w:rPr>
        <w:t xml:space="preserve"> </w:t>
      </w:r>
      <w:r w:rsidRPr="00E514C1">
        <w:rPr>
          <w:rFonts w:ascii="TH SarabunPSK" w:hAnsi="TH SarabunPSK" w:cs="TH SarabunPSK"/>
          <w:sz w:val="32"/>
          <w:szCs w:val="32"/>
          <w:cs/>
        </w:rPr>
        <w:t>ๆ ที่ธุรกิจได้กำหนดไว้ ตลอดจนต้องได้รับการแนะนำ และถ่ายทอดเทคนิคและความรู้ใหม่ๆ เพื่อนำไปใช้ในการปฏิบัติงานให้เหมาะสมกับยุคสมัยได้อย่างมีประสิทธิภาพผ่านการ"ฝึกอบรม"</w:t>
      </w:r>
      <w:r w:rsidRPr="00E514C1">
        <w:rPr>
          <w:rFonts w:ascii="TH SarabunPSK" w:hAnsi="TH SarabunPSK" w:cs="TH SarabunPSK"/>
          <w:sz w:val="32"/>
          <w:szCs w:val="32"/>
        </w:rPr>
        <w:t> </w:t>
      </w:r>
      <w:r w:rsidRPr="00E514C1">
        <w:rPr>
          <w:rFonts w:ascii="TH SarabunPSK" w:hAnsi="TH SarabunPSK" w:cs="TH SarabunPSK"/>
          <w:sz w:val="32"/>
          <w:szCs w:val="32"/>
          <w:cs/>
        </w:rPr>
        <w:t>(</w:t>
      </w:r>
      <w:r w:rsidRPr="00E514C1">
        <w:rPr>
          <w:rFonts w:ascii="TH SarabunPSK" w:hAnsi="TH SarabunPSK" w:cs="TH SarabunPSK"/>
          <w:sz w:val="32"/>
          <w:szCs w:val="32"/>
        </w:rPr>
        <w:t>Training</w:t>
      </w:r>
      <w:r w:rsidRPr="00E514C1">
        <w:rPr>
          <w:rFonts w:ascii="TH SarabunPSK" w:hAnsi="TH SarabunPSK" w:cs="TH SarabunPSK"/>
          <w:sz w:val="32"/>
          <w:szCs w:val="32"/>
          <w:cs/>
        </w:rPr>
        <w:t>)</w:t>
      </w:r>
      <w:r w:rsidRPr="00E514C1">
        <w:rPr>
          <w:rFonts w:ascii="TH SarabunPSK" w:hAnsi="TH SarabunPSK" w:cs="TH SarabunPSK"/>
          <w:sz w:val="32"/>
          <w:szCs w:val="32"/>
        </w:rPr>
        <w:t> </w:t>
      </w:r>
      <w:r w:rsidRPr="00E514C1">
        <w:rPr>
          <w:rFonts w:ascii="TH SarabunPSK" w:hAnsi="TH SarabunPSK" w:cs="TH SarabunPSK" w:hint="cs"/>
          <w:sz w:val="32"/>
          <w:szCs w:val="32"/>
          <w:cs/>
        </w:rPr>
        <w:br/>
      </w:r>
      <w:r w:rsidRPr="00E514C1">
        <w:rPr>
          <w:rFonts w:ascii="TH SarabunPSK" w:hAnsi="TH SarabunPSK" w:cs="TH SarabunPSK"/>
          <w:sz w:val="32"/>
          <w:szCs w:val="32"/>
          <w:cs/>
        </w:rPr>
        <w:t>ซึ่งเป็นกระบวนการที่จะทำให้ผู้เข้ารับการฝึกอบรมเกิดความรู้ ความเข้าใจ ทัศนคติ และความชำนาญในเรื่องใดเรื่องหนึ่งและเพิ่มทักษะไปตามวัตถุประสงค์ที่กำหนดไว้ขององค์กร และการฝึกอบรมจะบังเกิดผลดีต่อเมื่อผู้รับผิดชอบฝึกอบรมดำเนินการอย่างมีระบบ และมีความเข้าใจถึงกระบวนการฝึกอบรม และวิธีดำเนินการในแต่ละขั้นตอนอย่างเหมาะสม</w:t>
      </w:r>
    </w:p>
    <w:p w:rsidR="002C3BEA" w:rsidRPr="00E514C1" w:rsidRDefault="002C3BEA" w:rsidP="009643F8">
      <w:pPr>
        <w:tabs>
          <w:tab w:val="left" w:pos="851"/>
          <w:tab w:val="left" w:pos="1276"/>
        </w:tabs>
        <w:spacing w:line="240" w:lineRule="auto"/>
        <w:contextualSpacing/>
        <w:jc w:val="thaiDistribute"/>
        <w:rPr>
          <w:rFonts w:ascii="TH SarabunPSK" w:hAnsi="TH SarabunPSK" w:cs="TH SarabunPSK"/>
          <w:spacing w:val="-20"/>
          <w:sz w:val="32"/>
          <w:szCs w:val="32"/>
          <w:cs/>
        </w:rPr>
      </w:pPr>
      <w:r w:rsidRPr="00E514C1">
        <w:rPr>
          <w:rFonts w:ascii="TH SarabunPSK" w:hAnsi="TH SarabunPSK" w:cs="TH SarabunPSK"/>
          <w:sz w:val="32"/>
          <w:szCs w:val="32"/>
          <w:cs/>
        </w:rPr>
        <w:t xml:space="preserve">      </w:t>
      </w:r>
      <w:r w:rsidRPr="00E514C1">
        <w:rPr>
          <w:rFonts w:ascii="TH SarabunPSK" w:hAnsi="TH SarabunPSK" w:cs="TH SarabunPSK" w:hint="cs"/>
          <w:sz w:val="32"/>
          <w:szCs w:val="32"/>
          <w:cs/>
        </w:rPr>
        <w:tab/>
      </w:r>
      <w:r w:rsidR="0046253C">
        <w:rPr>
          <w:rFonts w:ascii="TH SarabunPSK" w:hAnsi="TH SarabunPSK" w:cs="TH SarabunPSK" w:hint="cs"/>
          <w:sz w:val="32"/>
          <w:szCs w:val="32"/>
          <w:cs/>
        </w:rPr>
        <w:t>1</w:t>
      </w:r>
      <w:r w:rsidRPr="00E514C1">
        <w:rPr>
          <w:rFonts w:ascii="TH SarabunPSK" w:hAnsi="TH SarabunPSK" w:cs="TH SarabunPSK"/>
          <w:sz w:val="32"/>
          <w:szCs w:val="32"/>
          <w:cs/>
        </w:rPr>
        <w:t xml:space="preserve">.2 </w:t>
      </w:r>
      <w:r w:rsidRPr="00E514C1">
        <w:rPr>
          <w:rFonts w:ascii="TH SarabunPSK" w:hAnsi="TH SarabunPSK" w:cs="TH SarabunPSK" w:hint="cs"/>
          <w:sz w:val="32"/>
          <w:szCs w:val="32"/>
          <w:cs/>
        </w:rPr>
        <w:tab/>
      </w:r>
      <w:r w:rsidRPr="00E514C1">
        <w:rPr>
          <w:rFonts w:ascii="TH SarabunPSK" w:hAnsi="TH SarabunPSK" w:cs="TH SarabunPSK"/>
          <w:spacing w:val="-4"/>
          <w:sz w:val="32"/>
          <w:szCs w:val="32"/>
          <w:cs/>
        </w:rPr>
        <w:t>ยุค 4.0 เป็นผลจากอิทธิพลของ</w:t>
      </w:r>
      <w:r w:rsidRPr="00E514C1">
        <w:rPr>
          <w:rFonts w:ascii="TH SarabunPSK" w:hAnsi="TH SarabunPSK" w:cs="TH SarabunPSK" w:hint="cs"/>
          <w:spacing w:val="-4"/>
          <w:sz w:val="32"/>
          <w:szCs w:val="32"/>
          <w:cs/>
        </w:rPr>
        <w:t xml:space="preserve">  </w:t>
      </w:r>
      <w:r w:rsidRPr="00E514C1">
        <w:rPr>
          <w:rFonts w:ascii="TH SarabunPSK" w:hAnsi="TH SarabunPSK" w:cs="TH SarabunPSK"/>
          <w:spacing w:val="-4"/>
          <w:sz w:val="32"/>
          <w:szCs w:val="32"/>
        </w:rPr>
        <w:t xml:space="preserve">Disruptive Technologies </w:t>
      </w:r>
      <w:r w:rsidRPr="00E514C1">
        <w:rPr>
          <w:rFonts w:ascii="TH SarabunPSK" w:hAnsi="TH SarabunPSK" w:cs="TH SarabunPSK"/>
          <w:spacing w:val="-4"/>
          <w:sz w:val="32"/>
          <w:szCs w:val="32"/>
          <w:cs/>
        </w:rPr>
        <w:t>ที่เปลี่ยนผันกลไกเศรษฐกิจโลก</w:t>
      </w:r>
      <w:r w:rsidRPr="00E514C1">
        <w:rPr>
          <w:rFonts w:ascii="TH SarabunPSK" w:hAnsi="TH SarabunPSK" w:cs="TH SarabunPSK" w:hint="cs"/>
          <w:spacing w:val="-4"/>
          <w:sz w:val="32"/>
          <w:szCs w:val="32"/>
          <w:cs/>
        </w:rPr>
        <w:t>แ</w:t>
      </w:r>
      <w:r w:rsidRPr="00E514C1">
        <w:rPr>
          <w:rFonts w:ascii="TH SarabunPSK" w:hAnsi="TH SarabunPSK" w:cs="TH SarabunPSK"/>
          <w:spacing w:val="-4"/>
          <w:sz w:val="32"/>
          <w:szCs w:val="32"/>
          <w:cs/>
        </w:rPr>
        <w:t>บบเดิม</w:t>
      </w:r>
      <w:r w:rsidRPr="00E514C1">
        <w:rPr>
          <w:rFonts w:ascii="TH SarabunPSK" w:hAnsi="TH SarabunPSK" w:cs="TH SarabunPSK"/>
          <w:sz w:val="32"/>
          <w:szCs w:val="32"/>
          <w:cs/>
        </w:rPr>
        <w:t>โดยอาศัยนวัตกรรมและเทคโนโลยีสมัยใหม่</w:t>
      </w:r>
      <w:r w:rsidRPr="00E514C1">
        <w:rPr>
          <w:rFonts w:ascii="TH SarabunPSK" w:hAnsi="TH SarabunPSK" w:cs="TH SarabunPSK" w:hint="cs"/>
          <w:sz w:val="32"/>
          <w:szCs w:val="32"/>
          <w:cs/>
        </w:rPr>
        <w:t xml:space="preserve"> </w:t>
      </w:r>
      <w:r w:rsidRPr="00E514C1">
        <w:rPr>
          <w:rFonts w:ascii="TH SarabunPSK" w:hAnsi="TH SarabunPSK" w:cs="TH SarabunPSK"/>
          <w:sz w:val="32"/>
          <w:szCs w:val="32"/>
          <w:cs/>
        </w:rPr>
        <w:t>อาทิ</w:t>
      </w:r>
      <w:r w:rsidRPr="00E514C1">
        <w:rPr>
          <w:rFonts w:ascii="TH SarabunPSK" w:hAnsi="TH SarabunPSK" w:cs="TH SarabunPSK" w:hint="cs"/>
          <w:sz w:val="32"/>
          <w:szCs w:val="32"/>
          <w:cs/>
        </w:rPr>
        <w:t xml:space="preserve"> </w:t>
      </w:r>
      <w:r w:rsidRPr="00E514C1">
        <w:rPr>
          <w:rFonts w:ascii="TH SarabunPSK" w:hAnsi="TH SarabunPSK" w:cs="TH SarabunPSK"/>
          <w:sz w:val="32"/>
          <w:szCs w:val="32"/>
          <w:cs/>
        </w:rPr>
        <w:t>เทคโนโลยีดิจิทัล</w:t>
      </w:r>
      <w:r w:rsidRPr="00E514C1">
        <w:rPr>
          <w:rFonts w:ascii="TH SarabunPSK" w:hAnsi="TH SarabunPSK" w:cs="TH SarabunPSK" w:hint="cs"/>
          <w:sz w:val="32"/>
          <w:szCs w:val="32"/>
          <w:cs/>
        </w:rPr>
        <w:t xml:space="preserve">  </w:t>
      </w:r>
      <w:r w:rsidRPr="00E514C1">
        <w:rPr>
          <w:rFonts w:ascii="TH SarabunPSK" w:hAnsi="TH SarabunPSK" w:cs="TH SarabunPSK"/>
          <w:sz w:val="32"/>
          <w:szCs w:val="32"/>
          <w:cs/>
        </w:rPr>
        <w:t>มือถือ</w:t>
      </w:r>
      <w:r w:rsidRPr="00E514C1">
        <w:rPr>
          <w:rFonts w:ascii="TH SarabunPSK" w:hAnsi="TH SarabunPSK" w:cs="TH SarabunPSK" w:hint="cs"/>
          <w:sz w:val="32"/>
          <w:szCs w:val="32"/>
          <w:cs/>
        </w:rPr>
        <w:t xml:space="preserve"> </w:t>
      </w:r>
      <w:r w:rsidRPr="00E514C1">
        <w:rPr>
          <w:rFonts w:ascii="TH SarabunPSK" w:hAnsi="TH SarabunPSK" w:cs="TH SarabunPSK"/>
          <w:sz w:val="32"/>
          <w:szCs w:val="32"/>
          <w:cs/>
        </w:rPr>
        <w:t>หุ่นยนต์</w:t>
      </w:r>
      <w:r w:rsidRPr="00E514C1">
        <w:rPr>
          <w:rFonts w:ascii="TH SarabunPSK" w:hAnsi="TH SarabunPSK" w:cs="TH SarabunPSK" w:hint="cs"/>
          <w:sz w:val="32"/>
          <w:szCs w:val="32"/>
          <w:cs/>
        </w:rPr>
        <w:t xml:space="preserve"> </w:t>
      </w:r>
      <w:r w:rsidRPr="00E514C1">
        <w:rPr>
          <w:rFonts w:ascii="TH SarabunPSK" w:hAnsi="TH SarabunPSK" w:cs="TH SarabunPSK"/>
          <w:sz w:val="32"/>
          <w:szCs w:val="32"/>
          <w:cs/>
        </w:rPr>
        <w:t>ยานยนต์พลังงานทดแทน</w:t>
      </w:r>
      <w:r w:rsidRPr="00E514C1">
        <w:rPr>
          <w:rFonts w:ascii="TH SarabunPSK" w:hAnsi="TH SarabunPSK" w:cs="TH SarabunPSK" w:hint="cs"/>
          <w:sz w:val="32"/>
          <w:szCs w:val="32"/>
          <w:cs/>
        </w:rPr>
        <w:br/>
      </w:r>
      <w:r w:rsidRPr="00E514C1">
        <w:rPr>
          <w:rFonts w:ascii="TH SarabunPSK" w:hAnsi="TH SarabunPSK" w:cs="TH SarabunPSK"/>
          <w:sz w:val="32"/>
          <w:szCs w:val="32"/>
          <w:cs/>
        </w:rPr>
        <w:t>และที่จัดเก็บพลังงานสมัยใหม่</w:t>
      </w:r>
      <w:r w:rsidRPr="00E514C1">
        <w:rPr>
          <w:rFonts w:ascii="TH SarabunPSK" w:hAnsi="TH SarabunPSK" w:cs="TH SarabunPSK" w:hint="cs"/>
          <w:sz w:val="32"/>
          <w:szCs w:val="32"/>
          <w:cs/>
        </w:rPr>
        <w:t xml:space="preserve">  </w:t>
      </w:r>
      <w:r w:rsidRPr="00E514C1">
        <w:rPr>
          <w:rFonts w:ascii="TH SarabunPSK" w:hAnsi="TH SarabunPSK" w:cs="TH SarabunPSK"/>
          <w:sz w:val="32"/>
          <w:szCs w:val="32"/>
        </w:rPr>
        <w:t xml:space="preserve">Internet of Things, Big data, Block chain </w:t>
      </w:r>
      <w:r w:rsidRPr="00E514C1">
        <w:rPr>
          <w:rFonts w:ascii="TH SarabunPSK" w:hAnsi="TH SarabunPSK" w:cs="TH SarabunPSK"/>
          <w:sz w:val="32"/>
          <w:szCs w:val="32"/>
          <w:cs/>
        </w:rPr>
        <w:t xml:space="preserve">ฯลฯ เพื่อเพิ่มคุณค่าและรายได้ให้แก่อุตสาหกรรมแขนงต่างๆที่เป็นรากฐานของระบบเศรษฐกิจตามนโยบายประเทศไทย 4.0 </w:t>
      </w:r>
      <w:r w:rsidRPr="00E514C1">
        <w:rPr>
          <w:rFonts w:ascii="TH SarabunPSK" w:hAnsi="TH SarabunPSK" w:cs="TH SarabunPSK"/>
          <w:spacing w:val="-8"/>
          <w:sz w:val="32"/>
          <w:szCs w:val="32"/>
          <w:cs/>
        </w:rPr>
        <w:t>ของรัฐบาล</w:t>
      </w:r>
      <w:r w:rsidRPr="00E514C1">
        <w:rPr>
          <w:rFonts w:ascii="TH SarabunPSK" w:hAnsi="TH SarabunPSK" w:cs="TH SarabunPSK" w:hint="cs"/>
          <w:spacing w:val="-8"/>
          <w:sz w:val="32"/>
          <w:szCs w:val="32"/>
          <w:cs/>
        </w:rPr>
        <w:t xml:space="preserve">  </w:t>
      </w:r>
      <w:r w:rsidRPr="00E514C1">
        <w:rPr>
          <w:rFonts w:ascii="TH SarabunPSK" w:hAnsi="TH SarabunPSK" w:cs="TH SarabunPSK"/>
          <w:spacing w:val="-8"/>
          <w:sz w:val="32"/>
          <w:szCs w:val="32"/>
          <w:cs/>
        </w:rPr>
        <w:t>การดำเนินงานเพื่อให้บรรลุนโยบายดังกล่าวจำเป็นต้องมีการปรับโครงสร้างกำลังคนให้มีความพร้อม</w:t>
      </w:r>
      <w:r w:rsidRPr="00E514C1">
        <w:rPr>
          <w:rFonts w:ascii="TH SarabunPSK" w:hAnsi="TH SarabunPSK" w:cs="TH SarabunPSK"/>
          <w:sz w:val="32"/>
          <w:szCs w:val="32"/>
          <w:cs/>
        </w:rPr>
        <w:t>และยกระดับความสามารถในการประยุกต์และใช้เทคโนโลยีสมัยใหม่</w:t>
      </w:r>
      <w:r w:rsidRPr="00E514C1">
        <w:rPr>
          <w:rFonts w:ascii="TH SarabunPSK" w:hAnsi="TH SarabunPSK" w:cs="TH SarabunPSK" w:hint="cs"/>
          <w:sz w:val="32"/>
          <w:szCs w:val="32"/>
          <w:cs/>
        </w:rPr>
        <w:t xml:space="preserve"> </w:t>
      </w:r>
      <w:r w:rsidRPr="00E514C1">
        <w:rPr>
          <w:rFonts w:ascii="TH SarabunPSK" w:hAnsi="TH SarabunPSK" w:cs="TH SarabunPSK"/>
          <w:sz w:val="32"/>
          <w:szCs w:val="32"/>
          <w:cs/>
        </w:rPr>
        <w:t>บทความวิจัยนี้เป็นการศึกษาวิเคราะห์</w:t>
      </w:r>
      <w:r w:rsidRPr="00E514C1">
        <w:rPr>
          <w:rFonts w:ascii="TH SarabunPSK" w:hAnsi="TH SarabunPSK" w:cs="TH SarabunPSK"/>
          <w:spacing w:val="-6"/>
          <w:sz w:val="32"/>
          <w:szCs w:val="32"/>
          <w:cs/>
        </w:rPr>
        <w:t>การจัดเตรียมกำลังคนและความพร้อม</w:t>
      </w:r>
      <w:r w:rsidRPr="00E514C1">
        <w:rPr>
          <w:rFonts w:ascii="TH SarabunPSK" w:hAnsi="TH SarabunPSK" w:cs="TH SarabunPSK" w:hint="cs"/>
          <w:spacing w:val="-6"/>
          <w:sz w:val="32"/>
          <w:szCs w:val="32"/>
          <w:cs/>
        </w:rPr>
        <w:br/>
      </w:r>
      <w:r w:rsidRPr="00E514C1">
        <w:rPr>
          <w:rFonts w:ascii="TH SarabunPSK" w:hAnsi="TH SarabunPSK" w:cs="TH SarabunPSK"/>
          <w:spacing w:val="-6"/>
          <w:sz w:val="32"/>
          <w:szCs w:val="32"/>
          <w:cs/>
        </w:rPr>
        <w:t>ในการปรับตัวในระบบนิเวศธุรกิจของอุตสาหกรรมต่างๆ จำนวน 10 กลุ่ม</w:t>
      </w:r>
      <w:r w:rsidRPr="00E514C1">
        <w:rPr>
          <w:rFonts w:ascii="TH SarabunPSK" w:hAnsi="TH SarabunPSK" w:cs="TH SarabunPSK"/>
          <w:spacing w:val="-8"/>
          <w:sz w:val="32"/>
          <w:szCs w:val="32"/>
          <w:cs/>
        </w:rPr>
        <w:t xml:space="preserve">ซึ่งเป็นอุตสาหกรรมใน </w:t>
      </w:r>
      <w:r w:rsidRPr="00E514C1">
        <w:rPr>
          <w:rFonts w:ascii="TH SarabunPSK" w:hAnsi="TH SarabunPSK" w:cs="TH SarabunPSK"/>
          <w:spacing w:val="-8"/>
          <w:sz w:val="32"/>
          <w:szCs w:val="32"/>
        </w:rPr>
        <w:t xml:space="preserve">S Curve </w:t>
      </w:r>
      <w:r w:rsidRPr="00E514C1">
        <w:rPr>
          <w:rFonts w:ascii="TH SarabunPSK" w:hAnsi="TH SarabunPSK" w:cs="TH SarabunPSK"/>
          <w:spacing w:val="-8"/>
          <w:sz w:val="32"/>
          <w:szCs w:val="32"/>
          <w:cs/>
        </w:rPr>
        <w:t>ที่รัฐบาล</w:t>
      </w:r>
      <w:r w:rsidRPr="00E514C1">
        <w:rPr>
          <w:rFonts w:ascii="TH SarabunPSK" w:hAnsi="TH SarabunPSK" w:cs="TH SarabunPSK" w:hint="cs"/>
          <w:spacing w:val="-8"/>
          <w:sz w:val="32"/>
          <w:szCs w:val="32"/>
          <w:cs/>
        </w:rPr>
        <w:t xml:space="preserve">  </w:t>
      </w:r>
      <w:r w:rsidRPr="00E514C1">
        <w:rPr>
          <w:rFonts w:ascii="TH SarabunPSK" w:hAnsi="TH SarabunPSK" w:cs="TH SarabunPSK"/>
          <w:spacing w:val="-8"/>
          <w:sz w:val="32"/>
          <w:szCs w:val="32"/>
          <w:cs/>
        </w:rPr>
        <w:t>องค์กรภาครัฐและผู้ประกอบการต้องจัดเตรียมเพื่อรองรับการเปลี่ยนแปลง</w:t>
      </w:r>
      <w:r w:rsidRPr="00E514C1">
        <w:rPr>
          <w:rFonts w:ascii="TH SarabunPSK" w:hAnsi="TH SarabunPSK" w:cs="TH SarabunPSK"/>
          <w:sz w:val="32"/>
          <w:szCs w:val="32"/>
          <w:cs/>
        </w:rPr>
        <w:t xml:space="preserve">จากอิทธิพลของ </w:t>
      </w:r>
      <w:r w:rsidRPr="00E514C1">
        <w:rPr>
          <w:rFonts w:ascii="TH SarabunPSK" w:hAnsi="TH SarabunPSK" w:cs="TH SarabunPSK"/>
          <w:sz w:val="32"/>
          <w:szCs w:val="32"/>
        </w:rPr>
        <w:t xml:space="preserve">Disruptive Technologies </w:t>
      </w:r>
      <w:r w:rsidRPr="00E514C1">
        <w:rPr>
          <w:rFonts w:ascii="TH SarabunPSK" w:hAnsi="TH SarabunPSK" w:cs="TH SarabunPSK"/>
          <w:spacing w:val="-6"/>
          <w:sz w:val="32"/>
          <w:szCs w:val="32"/>
          <w:cs/>
        </w:rPr>
        <w:t>วิธีการศึกษาใช้การวิจัยเชิงคุณภาพเก็บรวบรวมข้อมูลเชิงเอกสารและจัดอภิปรายกลุ่มย่อยผู้ประกอบการจำนวน 10 กลุ่ม</w:t>
      </w:r>
      <w:r w:rsidRPr="00E514C1">
        <w:rPr>
          <w:rFonts w:ascii="TH SarabunPSK" w:hAnsi="TH SarabunPSK" w:cs="TH SarabunPSK" w:hint="cs"/>
          <w:spacing w:val="-6"/>
          <w:sz w:val="32"/>
          <w:szCs w:val="32"/>
          <w:cs/>
        </w:rPr>
        <w:t xml:space="preserve"> </w:t>
      </w:r>
      <w:r w:rsidRPr="00E514C1">
        <w:rPr>
          <w:rFonts w:ascii="TH SarabunPSK" w:hAnsi="TH SarabunPSK" w:cs="TH SarabunPSK"/>
          <w:spacing w:val="-6"/>
          <w:sz w:val="32"/>
          <w:szCs w:val="32"/>
          <w:cs/>
        </w:rPr>
        <w:t>ผลการศึกษาพบว่าการจัดเตรียมกำลังคนและความพร้อม</w:t>
      </w:r>
      <w:r w:rsidRPr="00E514C1">
        <w:rPr>
          <w:rFonts w:ascii="TH SarabunPSK" w:hAnsi="TH SarabunPSK" w:cs="TH SarabunPSK"/>
          <w:sz w:val="32"/>
          <w:szCs w:val="32"/>
          <w:cs/>
        </w:rPr>
        <w:t>การปรับตัวในระบบนิเวศธุรกิจของแต่ละอุตสาหกรรม</w:t>
      </w:r>
      <w:r w:rsidRPr="00E514C1">
        <w:rPr>
          <w:rFonts w:ascii="TH SarabunPSK" w:hAnsi="TH SarabunPSK" w:cs="TH SarabunPSK" w:hint="cs"/>
          <w:sz w:val="32"/>
          <w:szCs w:val="32"/>
          <w:cs/>
        </w:rPr>
        <w:br/>
      </w:r>
      <w:r w:rsidRPr="00E514C1">
        <w:rPr>
          <w:rFonts w:ascii="TH SarabunPSK" w:hAnsi="TH SarabunPSK" w:cs="TH SarabunPSK"/>
          <w:sz w:val="32"/>
          <w:szCs w:val="32"/>
          <w:cs/>
        </w:rPr>
        <w:t xml:space="preserve">มีความแตกต่างกัน อุตสาหกรรมการบิน </w:t>
      </w:r>
      <w:r w:rsidRPr="00E514C1">
        <w:rPr>
          <w:rFonts w:ascii="TH SarabunPSK" w:hAnsi="TH SarabunPSK" w:cs="TH SarabunPSK"/>
          <w:spacing w:val="-20"/>
          <w:sz w:val="32"/>
          <w:szCs w:val="32"/>
          <w:cs/>
        </w:rPr>
        <w:t>การแพทย์ครบวงจร ท่องเที่ยว</w:t>
      </w:r>
      <w:r w:rsidRPr="00E514C1">
        <w:rPr>
          <w:rFonts w:ascii="TH SarabunPSK" w:hAnsi="TH SarabunPSK" w:cs="TH SarabunPSK"/>
          <w:sz w:val="32"/>
          <w:szCs w:val="32"/>
          <w:cs/>
        </w:rPr>
        <w:t>กลุ่มรายได้ดี และการแปรูปอาหาร มีความพร้อม</w:t>
      </w:r>
      <w:r w:rsidRPr="0046253C">
        <w:rPr>
          <w:rFonts w:ascii="TH SarabunPSK" w:hAnsi="TH SarabunPSK" w:cs="TH SarabunPSK"/>
          <w:spacing w:val="-4"/>
          <w:sz w:val="32"/>
          <w:szCs w:val="32"/>
          <w:cs/>
        </w:rPr>
        <w:t>และปรับตัวได้เร็ว อุตสาหกรรมยานยนต์สมัยใหม่ เชื้อเพลิงชีวภาพและเคมีชีวภาพ การเกษตรและ</w:t>
      </w:r>
      <w:r w:rsidR="0046253C" w:rsidRPr="0046253C">
        <w:rPr>
          <w:rFonts w:ascii="TH SarabunPSK" w:hAnsi="TH SarabunPSK" w:cs="TH SarabunPSK" w:hint="cs"/>
          <w:spacing w:val="-4"/>
          <w:sz w:val="32"/>
          <w:szCs w:val="32"/>
          <w:cs/>
        </w:rPr>
        <w:t>เ</w:t>
      </w:r>
      <w:r w:rsidRPr="0046253C">
        <w:rPr>
          <w:rFonts w:ascii="TH SarabunPSK" w:hAnsi="TH SarabunPSK" w:cs="TH SarabunPSK"/>
          <w:spacing w:val="-4"/>
          <w:sz w:val="32"/>
          <w:szCs w:val="32"/>
          <w:cs/>
        </w:rPr>
        <w:t>ทคโนโลยี</w:t>
      </w:r>
      <w:r w:rsidRPr="00E514C1">
        <w:rPr>
          <w:rFonts w:ascii="TH SarabunPSK" w:hAnsi="TH SarabunPSK" w:cs="TH SarabunPSK"/>
          <w:sz w:val="32"/>
          <w:szCs w:val="32"/>
          <w:cs/>
        </w:rPr>
        <w:t xml:space="preserve">ชีวภาพ </w:t>
      </w:r>
      <w:r w:rsidR="0046253C">
        <w:rPr>
          <w:rFonts w:ascii="TH SarabunPSK" w:hAnsi="TH SarabunPSK" w:cs="TH SarabunPSK" w:hint="cs"/>
          <w:sz w:val="32"/>
          <w:szCs w:val="32"/>
          <w:cs/>
        </w:rPr>
        <w:br/>
      </w:r>
      <w:r w:rsidRPr="00E514C1">
        <w:rPr>
          <w:rFonts w:ascii="TH SarabunPSK" w:hAnsi="TH SarabunPSK" w:cs="TH SarabunPSK"/>
          <w:sz w:val="32"/>
          <w:szCs w:val="32"/>
          <w:cs/>
        </w:rPr>
        <w:t xml:space="preserve">มีการจัดเตรียมกำลังคน และความพร้อมรองลงมา ส่วนอุตสาหกรรมหุ่นยนต์ อิเล็กทรอนิกส์ </w:t>
      </w:r>
      <w:r w:rsidRPr="00E514C1">
        <w:rPr>
          <w:rFonts w:ascii="TH SarabunPSK" w:hAnsi="TH SarabunPSK" w:cs="TH SarabunPSK"/>
          <w:spacing w:val="-6"/>
          <w:sz w:val="32"/>
          <w:szCs w:val="32"/>
          <w:cs/>
        </w:rPr>
        <w:t>และโลจิสติกส์ มีการจัดเตรียมกำลังคนและความพร้อมน้อยที่สุด (ที่มา : ยุทธศาสตร์กำลังคนในระบบนิเวศ</w:t>
      </w:r>
      <w:r w:rsidRPr="00E514C1">
        <w:rPr>
          <w:rFonts w:ascii="TH SarabunPSK" w:hAnsi="TH SarabunPSK" w:cs="TH SarabunPSK" w:hint="cs"/>
          <w:spacing w:val="-6"/>
          <w:sz w:val="32"/>
          <w:szCs w:val="32"/>
          <w:cs/>
        </w:rPr>
        <w:t xml:space="preserve"> </w:t>
      </w:r>
      <w:r w:rsidRPr="00E514C1">
        <w:rPr>
          <w:rFonts w:ascii="TH SarabunPSK" w:hAnsi="TH SarabunPSK" w:cs="TH SarabunPSK"/>
          <w:spacing w:val="-6"/>
          <w:sz w:val="32"/>
          <w:szCs w:val="32"/>
        </w:rPr>
        <w:t xml:space="preserve">S Curve </w:t>
      </w:r>
      <w:r w:rsidRPr="00E514C1">
        <w:rPr>
          <w:rFonts w:ascii="TH SarabunPSK" w:hAnsi="TH SarabunPSK" w:cs="TH SarabunPSK"/>
          <w:spacing w:val="-6"/>
          <w:sz w:val="32"/>
          <w:szCs w:val="32"/>
          <w:cs/>
        </w:rPr>
        <w:t>4.0</w:t>
      </w:r>
      <w:r w:rsidRPr="00E514C1">
        <w:rPr>
          <w:rFonts w:ascii="TH SarabunPSK" w:hAnsi="TH SarabunPSK" w:cs="TH SarabunPSK"/>
          <w:sz w:val="32"/>
          <w:szCs w:val="32"/>
          <w:cs/>
        </w:rPr>
        <w:t xml:space="preserve"> โดยถนัด</w:t>
      </w:r>
      <w:r w:rsidRPr="00E514C1">
        <w:rPr>
          <w:rFonts w:ascii="TH SarabunPSK" w:hAnsi="TH SarabunPSK" w:cs="TH SarabunPSK" w:hint="cs"/>
          <w:sz w:val="32"/>
          <w:szCs w:val="32"/>
          <w:cs/>
        </w:rPr>
        <w:t xml:space="preserve"> </w:t>
      </w:r>
      <w:r w:rsidRPr="00E514C1">
        <w:rPr>
          <w:rFonts w:ascii="TH SarabunPSK" w:hAnsi="TH SarabunPSK" w:cs="TH SarabunPSK"/>
          <w:sz w:val="32"/>
          <w:szCs w:val="32"/>
          <w:cs/>
        </w:rPr>
        <w:t>แก้วเจริญไพศาล)</w:t>
      </w:r>
    </w:p>
    <w:p w:rsidR="002C3BEA" w:rsidRPr="00E514C1" w:rsidRDefault="002C3BEA" w:rsidP="009643F8">
      <w:pPr>
        <w:tabs>
          <w:tab w:val="left" w:pos="851"/>
          <w:tab w:val="left" w:pos="1276"/>
        </w:tabs>
        <w:spacing w:after="0" w:line="240" w:lineRule="auto"/>
        <w:contextualSpacing/>
        <w:jc w:val="thaiDistribute"/>
        <w:rPr>
          <w:rFonts w:ascii="TH SarabunPSK" w:hAnsi="TH SarabunPSK" w:cs="TH SarabunPSK"/>
          <w:sz w:val="32"/>
          <w:szCs w:val="32"/>
        </w:rPr>
      </w:pPr>
      <w:r w:rsidRPr="00E514C1">
        <w:rPr>
          <w:rFonts w:ascii="TH SarabunPSK" w:hAnsi="TH SarabunPSK" w:cs="TH SarabunPSK" w:hint="cs"/>
          <w:sz w:val="32"/>
          <w:szCs w:val="32"/>
          <w:cs/>
        </w:rPr>
        <w:tab/>
      </w:r>
      <w:r w:rsidR="0046253C">
        <w:rPr>
          <w:rFonts w:ascii="TH SarabunPSK" w:hAnsi="TH SarabunPSK" w:cs="TH SarabunPSK" w:hint="cs"/>
          <w:sz w:val="32"/>
          <w:szCs w:val="32"/>
          <w:cs/>
        </w:rPr>
        <w:t>1</w:t>
      </w:r>
      <w:r w:rsidRPr="00E514C1">
        <w:rPr>
          <w:rFonts w:ascii="TH SarabunPSK" w:hAnsi="TH SarabunPSK" w:cs="TH SarabunPSK"/>
          <w:sz w:val="32"/>
          <w:szCs w:val="32"/>
          <w:cs/>
        </w:rPr>
        <w:t>.3</w:t>
      </w:r>
      <w:r w:rsidRPr="00E514C1">
        <w:rPr>
          <w:rFonts w:ascii="TH SarabunPSK" w:hAnsi="TH SarabunPSK" w:cs="TH SarabunPSK" w:hint="cs"/>
          <w:sz w:val="32"/>
          <w:szCs w:val="32"/>
          <w:cs/>
        </w:rPr>
        <w:tab/>
      </w:r>
      <w:r w:rsidRPr="00E514C1">
        <w:rPr>
          <w:rFonts w:ascii="TH SarabunPSK" w:hAnsi="TH SarabunPSK" w:cs="TH SarabunPSK"/>
          <w:spacing w:val="-4"/>
          <w:sz w:val="32"/>
          <w:szCs w:val="32"/>
          <w:cs/>
        </w:rPr>
        <w:t>กรมพัฒนาฝีมือแรงงาน ซึ่งเป็นองค์กรภาครัฐที่มีภารกิจหลักในการพัฒนาฝีมือแรงงาน (</w:t>
      </w:r>
      <w:r w:rsidRPr="00E514C1">
        <w:rPr>
          <w:rFonts w:ascii="TH SarabunPSK" w:hAnsi="TH SarabunPSK" w:cs="TH SarabunPSK"/>
          <w:spacing w:val="-4"/>
          <w:sz w:val="32"/>
          <w:szCs w:val="32"/>
        </w:rPr>
        <w:t>Skill</w:t>
      </w:r>
      <w:r w:rsidRPr="00E514C1">
        <w:rPr>
          <w:rFonts w:ascii="TH SarabunPSK" w:hAnsi="TH SarabunPSK" w:cs="TH SarabunPSK"/>
          <w:spacing w:val="-8"/>
          <w:sz w:val="32"/>
          <w:szCs w:val="32"/>
        </w:rPr>
        <w:t xml:space="preserve"> Development</w:t>
      </w:r>
      <w:r w:rsidRPr="00E514C1">
        <w:rPr>
          <w:rFonts w:ascii="TH SarabunPSK" w:hAnsi="TH SarabunPSK" w:cs="TH SarabunPSK"/>
          <w:spacing w:val="-8"/>
          <w:sz w:val="32"/>
          <w:szCs w:val="32"/>
          <w:cs/>
        </w:rPr>
        <w:t xml:space="preserve">) </w:t>
      </w:r>
      <w:r w:rsidRPr="00E514C1">
        <w:rPr>
          <w:rFonts w:ascii="TH SarabunPSK" w:eastAsia="CordiaNew-Bold" w:hAnsi="TH SarabunPSK" w:cs="TH SarabunPSK"/>
          <w:spacing w:val="-8"/>
          <w:sz w:val="32"/>
          <w:szCs w:val="32"/>
          <w:cs/>
        </w:rPr>
        <w:t>จึงได้จัดทำ</w:t>
      </w:r>
      <w:r w:rsidRPr="00E514C1">
        <w:rPr>
          <w:rFonts w:ascii="TH SarabunPSK" w:hAnsi="TH SarabunPSK" w:cs="TH SarabunPSK"/>
          <w:spacing w:val="-8"/>
          <w:sz w:val="32"/>
          <w:szCs w:val="32"/>
          <w:cs/>
        </w:rPr>
        <w:t>โครงการพัฒนา</w:t>
      </w:r>
      <w:r w:rsidRPr="00E514C1">
        <w:rPr>
          <w:rFonts w:ascii="TH SarabunPSK" w:hAnsi="TH SarabunPSK" w:cs="TH SarabunPSK" w:hint="cs"/>
          <w:spacing w:val="-8"/>
          <w:sz w:val="32"/>
          <w:szCs w:val="32"/>
          <w:cs/>
        </w:rPr>
        <w:t>ทักษะกำลังแรงงานด้านท่องเที่ยวและบริการ</w:t>
      </w:r>
      <w:r w:rsidRPr="00E514C1">
        <w:rPr>
          <w:rFonts w:ascii="TH SarabunPSK" w:eastAsia="CordiaNew-Bold" w:hAnsi="TH SarabunPSK" w:cs="TH SarabunPSK"/>
          <w:spacing w:val="-8"/>
          <w:sz w:val="32"/>
          <w:szCs w:val="32"/>
          <w:cs/>
        </w:rPr>
        <w:t>ขึ้น เพื่อรองรับเหตุผล</w:t>
      </w:r>
      <w:r w:rsidRPr="00E514C1">
        <w:rPr>
          <w:rFonts w:ascii="TH SarabunPSK" w:eastAsia="CordiaNew-Bold" w:hAnsi="TH SarabunPSK" w:cs="TH SarabunPSK" w:hint="cs"/>
          <w:spacing w:val="-8"/>
          <w:sz w:val="32"/>
          <w:szCs w:val="32"/>
          <w:cs/>
        </w:rPr>
        <w:br/>
      </w:r>
      <w:r w:rsidRPr="00E514C1">
        <w:rPr>
          <w:rFonts w:ascii="TH SarabunPSK" w:eastAsia="CordiaNew-Bold" w:hAnsi="TH SarabunPSK" w:cs="TH SarabunPSK"/>
          <w:spacing w:val="-8"/>
          <w:sz w:val="32"/>
          <w:szCs w:val="32"/>
          <w:cs/>
        </w:rPr>
        <w:t>ความต้องการ</w:t>
      </w:r>
      <w:r w:rsidRPr="00E514C1">
        <w:rPr>
          <w:rFonts w:ascii="TH SarabunPSK" w:eastAsia="CordiaNew-Bold" w:hAnsi="TH SarabunPSK" w:cs="TH SarabunPSK"/>
          <w:sz w:val="32"/>
          <w:szCs w:val="32"/>
          <w:cs/>
        </w:rPr>
        <w:t>ที่กล่าวถึงในข้างต้น โดยมุ่งหวังว่าจะช่วย</w:t>
      </w:r>
      <w:r w:rsidRPr="00E514C1">
        <w:rPr>
          <w:rFonts w:ascii="TH SarabunPSK" w:hAnsi="TH SarabunPSK" w:cs="TH SarabunPSK"/>
          <w:sz w:val="32"/>
          <w:szCs w:val="32"/>
          <w:cs/>
        </w:rPr>
        <w:t>เพิ่ม</w:t>
      </w:r>
      <w:r w:rsidRPr="00E514C1">
        <w:rPr>
          <w:rFonts w:ascii="TH SarabunPSK" w:eastAsia="CordiaNew-Bold" w:hAnsi="TH SarabunPSK" w:cs="TH SarabunPSK"/>
          <w:sz w:val="32"/>
          <w:szCs w:val="32"/>
          <w:cs/>
        </w:rPr>
        <w:t>ขีดความสามารถในการแข่งขันของประเทศ</w:t>
      </w:r>
      <w:r w:rsidRPr="00E514C1">
        <w:rPr>
          <w:rFonts w:ascii="TH SarabunPSK" w:eastAsia="CordiaNew-Bold" w:hAnsi="TH SarabunPSK" w:cs="TH SarabunPSK" w:hint="cs"/>
          <w:sz w:val="32"/>
          <w:szCs w:val="32"/>
          <w:cs/>
        </w:rPr>
        <w:t xml:space="preserve"> </w:t>
      </w:r>
      <w:r w:rsidRPr="00E514C1">
        <w:rPr>
          <w:rFonts w:ascii="TH SarabunPSK" w:eastAsia="CordiaNew-Bold" w:hAnsi="TH SarabunPSK" w:cs="TH SarabunPSK"/>
          <w:sz w:val="32"/>
          <w:szCs w:val="32"/>
          <w:cs/>
        </w:rPr>
        <w:t>และประเทศ</w:t>
      </w:r>
      <w:r w:rsidRPr="00501084">
        <w:rPr>
          <w:rFonts w:ascii="TH SarabunPSK" w:eastAsia="CordiaNew-Bold" w:hAnsi="TH SarabunPSK" w:cs="TH SarabunPSK"/>
          <w:spacing w:val="-4"/>
          <w:sz w:val="32"/>
          <w:szCs w:val="32"/>
          <w:cs/>
        </w:rPr>
        <w:t>มีรายได้จากการท่องเที่ยว รวมทั้งให้การพัฒนาฝีมือแรงงานไทยเป็นที่ยอมรับในระดับอาเซียน และระดับสากลต่อไป</w:t>
      </w:r>
    </w:p>
    <w:p w:rsidR="002C3BEA" w:rsidRPr="00E514C1" w:rsidRDefault="00CD3F20" w:rsidP="002C3BEA">
      <w:pPr>
        <w:tabs>
          <w:tab w:val="left" w:pos="426"/>
          <w:tab w:val="num" w:pos="993"/>
          <w:tab w:val="left" w:pos="5040"/>
          <w:tab w:val="left" w:pos="9000"/>
        </w:tabs>
        <w:spacing w:before="120" w:after="0" w:line="240" w:lineRule="auto"/>
        <w:rPr>
          <w:rFonts w:ascii="TH SarabunPSK" w:hAnsi="TH SarabunPSK" w:cs="TH SarabunPSK"/>
          <w:b/>
          <w:bCs/>
          <w:sz w:val="32"/>
          <w:szCs w:val="32"/>
        </w:rPr>
      </w:pPr>
      <w:r>
        <w:rPr>
          <w:rFonts w:ascii="TH SarabunPSK" w:hAnsi="TH SarabunPSK" w:cs="TH SarabunPSK" w:hint="cs"/>
          <w:b/>
          <w:bCs/>
          <w:sz w:val="32"/>
          <w:szCs w:val="32"/>
          <w:cs/>
        </w:rPr>
        <w:t>2</w:t>
      </w:r>
      <w:r w:rsidR="002C3BEA" w:rsidRPr="00E514C1">
        <w:rPr>
          <w:rFonts w:ascii="TH SarabunPSK" w:hAnsi="TH SarabunPSK" w:cs="TH SarabunPSK" w:hint="cs"/>
          <w:b/>
          <w:bCs/>
          <w:sz w:val="32"/>
          <w:szCs w:val="32"/>
          <w:cs/>
        </w:rPr>
        <w:t>.</w:t>
      </w:r>
      <w:r w:rsidR="002C3BEA" w:rsidRPr="00E514C1">
        <w:rPr>
          <w:rFonts w:ascii="TH SarabunPSK" w:hAnsi="TH SarabunPSK" w:cs="TH SarabunPSK" w:hint="cs"/>
          <w:b/>
          <w:bCs/>
          <w:sz w:val="32"/>
          <w:szCs w:val="32"/>
          <w:cs/>
        </w:rPr>
        <w:tab/>
      </w:r>
      <w:r w:rsidR="002C3BEA" w:rsidRPr="00E514C1">
        <w:rPr>
          <w:rFonts w:ascii="TH SarabunPSK" w:hAnsi="TH SarabunPSK" w:cs="TH SarabunPSK"/>
          <w:b/>
          <w:bCs/>
          <w:sz w:val="32"/>
          <w:szCs w:val="32"/>
          <w:cs/>
        </w:rPr>
        <w:t>วัตถุประสงค์</w:t>
      </w:r>
    </w:p>
    <w:p w:rsidR="002C3BEA" w:rsidRPr="00E514C1" w:rsidRDefault="002C3BEA" w:rsidP="009643F8">
      <w:pPr>
        <w:shd w:val="clear" w:color="auto" w:fill="FFFFFF"/>
        <w:tabs>
          <w:tab w:val="left" w:pos="284"/>
          <w:tab w:val="left" w:pos="851"/>
          <w:tab w:val="left" w:pos="1276"/>
          <w:tab w:val="left" w:pos="1386"/>
          <w:tab w:val="left" w:pos="1843"/>
        </w:tabs>
        <w:spacing w:after="0" w:line="240" w:lineRule="auto"/>
        <w:ind w:firstLine="567"/>
        <w:jc w:val="thaiDistribute"/>
        <w:rPr>
          <w:rFonts w:ascii="TH SarabunPSK" w:hAnsi="TH SarabunPSK" w:cs="TH SarabunPSK"/>
          <w:sz w:val="32"/>
          <w:szCs w:val="32"/>
        </w:rPr>
      </w:pPr>
      <w:r w:rsidRPr="00E514C1">
        <w:rPr>
          <w:rFonts w:ascii="TH SarabunPSK" w:hAnsi="TH SarabunPSK" w:cs="TH SarabunPSK"/>
          <w:sz w:val="32"/>
          <w:szCs w:val="32"/>
          <w:cs/>
        </w:rPr>
        <w:tab/>
      </w:r>
      <w:r w:rsidR="00CD3F20">
        <w:rPr>
          <w:rFonts w:ascii="TH SarabunPSK" w:hAnsi="TH SarabunPSK" w:cs="TH SarabunPSK" w:hint="cs"/>
          <w:sz w:val="32"/>
          <w:szCs w:val="32"/>
          <w:cs/>
        </w:rPr>
        <w:t>2</w:t>
      </w:r>
      <w:r w:rsidRPr="00E514C1">
        <w:rPr>
          <w:rFonts w:ascii="TH SarabunPSK" w:hAnsi="TH SarabunPSK" w:cs="TH SarabunPSK" w:hint="cs"/>
          <w:sz w:val="32"/>
          <w:szCs w:val="32"/>
          <w:cs/>
        </w:rPr>
        <w:t>.</w:t>
      </w:r>
      <w:r w:rsidRPr="00E514C1">
        <w:rPr>
          <w:rFonts w:ascii="TH SarabunPSK" w:eastAsia="Times New Roman" w:hAnsi="TH SarabunPSK" w:cs="TH SarabunPSK"/>
          <w:sz w:val="32"/>
          <w:szCs w:val="32"/>
        </w:rPr>
        <w:t>1</w:t>
      </w:r>
      <w:r w:rsidR="00575BF8" w:rsidRPr="00E514C1">
        <w:rPr>
          <w:rFonts w:ascii="TH SarabunPSK" w:eastAsia="Times New Roman" w:hAnsi="TH SarabunPSK" w:cs="TH SarabunPSK"/>
          <w:sz w:val="32"/>
          <w:szCs w:val="32"/>
        </w:rPr>
        <w:tab/>
      </w:r>
      <w:r w:rsidRPr="00E514C1">
        <w:rPr>
          <w:rFonts w:ascii="TH SarabunPSK" w:eastAsia="Times New Roman" w:hAnsi="TH SarabunPSK" w:cs="TH SarabunPSK"/>
          <w:spacing w:val="-12"/>
          <w:sz w:val="32"/>
          <w:szCs w:val="32"/>
          <w:cs/>
        </w:rPr>
        <w:t>เพื่อพัฒนาศักยภาพแรงงานใหม่ ให้มีทักษะองค์ความรู้สอดคล้องกับความต้องการของตลาดแรงงาน</w:t>
      </w:r>
      <w:r w:rsidR="00575BF8" w:rsidRPr="00E514C1">
        <w:rPr>
          <w:rFonts w:ascii="TH SarabunPSK" w:hAnsi="TH SarabunPSK" w:cs="TH SarabunPSK" w:hint="cs"/>
          <w:sz w:val="32"/>
          <w:szCs w:val="32"/>
          <w:cs/>
        </w:rPr>
        <w:br/>
      </w:r>
      <w:r w:rsidRPr="00E514C1">
        <w:rPr>
          <w:rFonts w:ascii="TH SarabunPSK" w:hAnsi="TH SarabunPSK" w:cs="TH SarabunPSK"/>
          <w:sz w:val="32"/>
          <w:szCs w:val="32"/>
          <w:cs/>
        </w:rPr>
        <w:t>ด้านการท่องเที่ยว</w:t>
      </w:r>
    </w:p>
    <w:p w:rsidR="002C3BEA" w:rsidRPr="00E514C1" w:rsidRDefault="00575BF8" w:rsidP="009643F8">
      <w:pPr>
        <w:shd w:val="clear" w:color="auto" w:fill="FFFFFF"/>
        <w:tabs>
          <w:tab w:val="left" w:pos="284"/>
          <w:tab w:val="left" w:pos="851"/>
          <w:tab w:val="left" w:pos="1276"/>
          <w:tab w:val="left" w:pos="1418"/>
          <w:tab w:val="left" w:pos="1843"/>
        </w:tabs>
        <w:spacing w:after="0" w:line="240" w:lineRule="auto"/>
        <w:ind w:firstLine="567"/>
        <w:jc w:val="thaiDistribute"/>
        <w:rPr>
          <w:rFonts w:ascii="TH SarabunPSK" w:hAnsi="TH SarabunPSK" w:cs="TH SarabunPSK"/>
          <w:sz w:val="32"/>
          <w:szCs w:val="32"/>
        </w:rPr>
      </w:pPr>
      <w:r w:rsidRPr="00E514C1">
        <w:rPr>
          <w:rFonts w:ascii="TH SarabunPSK" w:hAnsi="TH SarabunPSK" w:cs="TH SarabunPSK" w:hint="cs"/>
          <w:sz w:val="32"/>
          <w:szCs w:val="32"/>
          <w:cs/>
        </w:rPr>
        <w:tab/>
      </w:r>
      <w:r w:rsidR="00CD3F20">
        <w:rPr>
          <w:rFonts w:ascii="TH SarabunPSK" w:hAnsi="TH SarabunPSK" w:cs="TH SarabunPSK" w:hint="cs"/>
          <w:sz w:val="32"/>
          <w:szCs w:val="32"/>
          <w:cs/>
        </w:rPr>
        <w:t>2</w:t>
      </w:r>
      <w:r w:rsidR="002C3BEA" w:rsidRPr="00E514C1">
        <w:rPr>
          <w:rFonts w:ascii="TH SarabunPSK" w:hAnsi="TH SarabunPSK" w:cs="TH SarabunPSK"/>
          <w:sz w:val="32"/>
          <w:szCs w:val="32"/>
        </w:rPr>
        <w:t xml:space="preserve">.2 </w:t>
      </w:r>
      <w:r w:rsidRPr="00E514C1">
        <w:rPr>
          <w:rFonts w:ascii="TH SarabunPSK" w:hAnsi="TH SarabunPSK" w:cs="TH SarabunPSK"/>
          <w:sz w:val="32"/>
          <w:szCs w:val="32"/>
        </w:rPr>
        <w:tab/>
      </w:r>
      <w:r w:rsidR="002C3BEA" w:rsidRPr="00E514C1">
        <w:rPr>
          <w:rFonts w:ascii="TH SarabunPSK" w:hAnsi="TH SarabunPSK" w:cs="TH SarabunPSK"/>
          <w:spacing w:val="-10"/>
          <w:sz w:val="32"/>
          <w:szCs w:val="32"/>
          <w:cs/>
        </w:rPr>
        <w:t>เพื่อ</w:t>
      </w:r>
      <w:r w:rsidR="002C3BEA" w:rsidRPr="00E514C1">
        <w:rPr>
          <w:rFonts w:ascii="TH SarabunPSK" w:hAnsi="TH SarabunPSK" w:cs="TH SarabunPSK" w:hint="cs"/>
          <w:spacing w:val="-10"/>
          <w:sz w:val="32"/>
          <w:szCs w:val="32"/>
          <w:cs/>
        </w:rPr>
        <w:t xml:space="preserve"> </w:t>
      </w:r>
      <w:r w:rsidR="002C3BEA" w:rsidRPr="00E514C1">
        <w:rPr>
          <w:rFonts w:ascii="TH SarabunPSK" w:hAnsi="TH SarabunPSK" w:cs="TH SarabunPSK"/>
          <w:spacing w:val="-10"/>
          <w:sz w:val="32"/>
          <w:szCs w:val="32"/>
        </w:rPr>
        <w:t xml:space="preserve">Up skill </w:t>
      </w:r>
      <w:r w:rsidR="002C3BEA" w:rsidRPr="00E514C1">
        <w:rPr>
          <w:rFonts w:ascii="TH SarabunPSK" w:hAnsi="TH SarabunPSK" w:cs="TH SarabunPSK"/>
          <w:spacing w:val="-10"/>
          <w:sz w:val="32"/>
          <w:szCs w:val="32"/>
          <w:cs/>
        </w:rPr>
        <w:t>และ</w:t>
      </w:r>
      <w:r w:rsidR="002C3BEA" w:rsidRPr="00E514C1">
        <w:rPr>
          <w:rFonts w:ascii="TH SarabunPSK" w:hAnsi="TH SarabunPSK" w:cs="TH SarabunPSK"/>
          <w:spacing w:val="-10"/>
          <w:sz w:val="32"/>
          <w:szCs w:val="32"/>
        </w:rPr>
        <w:t xml:space="preserve"> Re skill </w:t>
      </w:r>
      <w:r w:rsidR="002C3BEA" w:rsidRPr="00E514C1">
        <w:rPr>
          <w:rFonts w:ascii="TH SarabunPSK" w:hAnsi="TH SarabunPSK" w:cs="TH SarabunPSK"/>
          <w:spacing w:val="-10"/>
          <w:sz w:val="32"/>
          <w:szCs w:val="32"/>
          <w:cs/>
        </w:rPr>
        <w:t>แรงงานให้สามารถทำงานที่สอดคล้องกับความต้องการของตลาด</w:t>
      </w:r>
      <w:r w:rsidR="002C3BEA" w:rsidRPr="00E514C1">
        <w:rPr>
          <w:rFonts w:ascii="TH SarabunPSK" w:hAnsi="TH SarabunPSK" w:cs="TH SarabunPSK"/>
          <w:sz w:val="32"/>
          <w:szCs w:val="32"/>
          <w:cs/>
        </w:rPr>
        <w:t xml:space="preserve"> เตรียมความพร้อมรองรับการเปลี่ยนแปลงเทคโนโลยีของภาคท่องเที่ยวและบริการ </w:t>
      </w:r>
    </w:p>
    <w:p w:rsidR="002C3BEA" w:rsidRPr="00E514C1" w:rsidRDefault="002C3BEA" w:rsidP="009643F8">
      <w:pPr>
        <w:tabs>
          <w:tab w:val="left" w:pos="392"/>
          <w:tab w:val="left" w:pos="567"/>
          <w:tab w:val="left" w:pos="851"/>
          <w:tab w:val="left" w:pos="1134"/>
          <w:tab w:val="left" w:pos="1276"/>
        </w:tabs>
        <w:spacing w:after="0" w:line="240" w:lineRule="auto"/>
        <w:jc w:val="thaiDistribute"/>
        <w:rPr>
          <w:rFonts w:ascii="TH SarabunPSK" w:hAnsi="TH SarabunPSK" w:cs="TH SarabunPSK"/>
          <w:sz w:val="32"/>
          <w:szCs w:val="32"/>
        </w:rPr>
      </w:pPr>
      <w:r w:rsidRPr="00E514C1">
        <w:rPr>
          <w:rFonts w:ascii="TH SarabunPSK" w:hAnsi="TH SarabunPSK" w:cs="TH SarabunPSK"/>
          <w:sz w:val="32"/>
          <w:szCs w:val="32"/>
        </w:rPr>
        <w:tab/>
      </w:r>
      <w:r w:rsidRPr="00E514C1">
        <w:rPr>
          <w:rFonts w:ascii="TH SarabunPSK" w:hAnsi="TH SarabunPSK" w:cs="TH SarabunPSK"/>
          <w:sz w:val="32"/>
          <w:szCs w:val="32"/>
        </w:rPr>
        <w:tab/>
      </w:r>
      <w:r w:rsidR="00575BF8" w:rsidRPr="00E514C1">
        <w:rPr>
          <w:rFonts w:ascii="TH SarabunPSK" w:hAnsi="TH SarabunPSK" w:cs="TH SarabunPSK" w:hint="cs"/>
          <w:sz w:val="32"/>
          <w:szCs w:val="32"/>
          <w:cs/>
        </w:rPr>
        <w:tab/>
      </w:r>
      <w:r w:rsidR="00CD3F20">
        <w:rPr>
          <w:rFonts w:ascii="TH SarabunPSK" w:hAnsi="TH SarabunPSK" w:cs="TH SarabunPSK" w:hint="cs"/>
          <w:sz w:val="32"/>
          <w:szCs w:val="32"/>
          <w:cs/>
        </w:rPr>
        <w:t>2</w:t>
      </w:r>
      <w:r w:rsidR="00575BF8" w:rsidRPr="00E514C1">
        <w:rPr>
          <w:rFonts w:ascii="TH SarabunPSK" w:hAnsi="TH SarabunPSK" w:cs="TH SarabunPSK" w:hint="cs"/>
          <w:sz w:val="32"/>
          <w:szCs w:val="32"/>
          <w:cs/>
        </w:rPr>
        <w:t>.</w:t>
      </w:r>
      <w:r w:rsidRPr="00E514C1">
        <w:rPr>
          <w:rFonts w:ascii="TH SarabunPSK" w:hAnsi="TH SarabunPSK" w:cs="TH SarabunPSK"/>
          <w:sz w:val="32"/>
          <w:szCs w:val="32"/>
        </w:rPr>
        <w:t xml:space="preserve">3 </w:t>
      </w:r>
      <w:r w:rsidR="00575BF8" w:rsidRPr="00E514C1">
        <w:rPr>
          <w:rFonts w:ascii="TH SarabunPSK" w:hAnsi="TH SarabunPSK" w:cs="TH SarabunPSK" w:hint="cs"/>
          <w:sz w:val="32"/>
          <w:szCs w:val="32"/>
          <w:cs/>
        </w:rPr>
        <w:tab/>
      </w:r>
      <w:r w:rsidRPr="00E514C1">
        <w:rPr>
          <w:rFonts w:ascii="TH SarabunPSK" w:hAnsi="TH SarabunPSK" w:cs="TH SarabunPSK"/>
          <w:sz w:val="32"/>
          <w:szCs w:val="32"/>
          <w:cs/>
        </w:rPr>
        <w:t>เพื่อเพิ่มขีดความสามารถในการแข่งขันของประเทศด้านการท่องเที่ยว</w:t>
      </w:r>
    </w:p>
    <w:p w:rsidR="002C3BEA" w:rsidRPr="00E514C1" w:rsidRDefault="00CD3F20" w:rsidP="009643F8">
      <w:pPr>
        <w:tabs>
          <w:tab w:val="num" w:pos="426"/>
          <w:tab w:val="left" w:pos="1022"/>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3</w:t>
      </w:r>
      <w:r w:rsidR="00575BF8" w:rsidRPr="00E514C1">
        <w:rPr>
          <w:rFonts w:ascii="TH SarabunPSK" w:hAnsi="TH SarabunPSK" w:cs="TH SarabunPSK" w:hint="cs"/>
          <w:b/>
          <w:bCs/>
          <w:sz w:val="32"/>
          <w:szCs w:val="32"/>
          <w:cs/>
        </w:rPr>
        <w:t>.</w:t>
      </w:r>
      <w:r w:rsidR="00575BF8" w:rsidRPr="00E514C1">
        <w:rPr>
          <w:rFonts w:ascii="TH SarabunPSK" w:hAnsi="TH SarabunPSK" w:cs="TH SarabunPSK" w:hint="cs"/>
          <w:b/>
          <w:bCs/>
          <w:sz w:val="32"/>
          <w:szCs w:val="32"/>
          <w:cs/>
        </w:rPr>
        <w:tab/>
      </w:r>
      <w:r w:rsidR="002C3BEA" w:rsidRPr="00E514C1">
        <w:rPr>
          <w:rFonts w:ascii="TH SarabunPSK" w:hAnsi="TH SarabunPSK" w:cs="TH SarabunPSK"/>
          <w:b/>
          <w:bCs/>
          <w:sz w:val="32"/>
          <w:szCs w:val="32"/>
          <w:cs/>
        </w:rPr>
        <w:t>เป้าหมาย</w:t>
      </w:r>
    </w:p>
    <w:p w:rsidR="002C3BEA" w:rsidRPr="00E514C1" w:rsidRDefault="002C3BEA" w:rsidP="009643F8">
      <w:pPr>
        <w:tabs>
          <w:tab w:val="left" w:pos="851"/>
          <w:tab w:val="left" w:pos="1276"/>
        </w:tabs>
        <w:spacing w:after="0" w:line="240" w:lineRule="auto"/>
        <w:jc w:val="thaiDistribute"/>
        <w:rPr>
          <w:rFonts w:ascii="TH SarabunPSK" w:hAnsi="TH SarabunPSK" w:cs="TH SarabunPSK"/>
          <w:sz w:val="32"/>
          <w:szCs w:val="32"/>
        </w:rPr>
      </w:pPr>
      <w:r w:rsidRPr="00E514C1">
        <w:rPr>
          <w:rFonts w:ascii="TH SarabunPSK" w:hAnsi="TH SarabunPSK" w:cs="TH SarabunPSK"/>
          <w:sz w:val="32"/>
          <w:szCs w:val="32"/>
          <w:cs/>
        </w:rPr>
        <w:tab/>
      </w:r>
      <w:r w:rsidR="00CD3F20">
        <w:rPr>
          <w:rFonts w:ascii="TH SarabunPSK" w:hAnsi="TH SarabunPSK" w:cs="TH SarabunPSK" w:hint="cs"/>
          <w:sz w:val="32"/>
          <w:szCs w:val="32"/>
          <w:cs/>
        </w:rPr>
        <w:t>3</w:t>
      </w:r>
      <w:r w:rsidR="00575BF8" w:rsidRPr="00E514C1">
        <w:rPr>
          <w:rFonts w:ascii="TH SarabunPSK" w:hAnsi="TH SarabunPSK" w:cs="TH SarabunPSK" w:hint="cs"/>
          <w:sz w:val="32"/>
          <w:szCs w:val="32"/>
          <w:cs/>
        </w:rPr>
        <w:t>.</w:t>
      </w:r>
      <w:r w:rsidRPr="00E514C1">
        <w:rPr>
          <w:rFonts w:ascii="TH SarabunPSK" w:hAnsi="TH SarabunPSK" w:cs="TH SarabunPSK"/>
          <w:sz w:val="32"/>
          <w:szCs w:val="32"/>
          <w:cs/>
        </w:rPr>
        <w:t xml:space="preserve">1 </w:t>
      </w:r>
      <w:r w:rsidRPr="00E514C1">
        <w:rPr>
          <w:rFonts w:ascii="TH SarabunPSK" w:hAnsi="TH SarabunPSK" w:cs="TH SarabunPSK"/>
          <w:spacing w:val="-8"/>
          <w:sz w:val="32"/>
          <w:szCs w:val="32"/>
          <w:cs/>
        </w:rPr>
        <w:t>แรงงานมีศักยภาพและมีความพร้อมในด้านการบริการและการท่องเที่ยว สามารถเข้าทำงาน</w:t>
      </w:r>
      <w:r w:rsidRPr="00E514C1">
        <w:rPr>
          <w:rFonts w:ascii="TH SarabunPSK" w:hAnsi="TH SarabunPSK" w:cs="TH SarabunPSK"/>
          <w:sz w:val="32"/>
          <w:szCs w:val="32"/>
          <w:cs/>
        </w:rPr>
        <w:t xml:space="preserve">ในสถานประกอบกิจการได้อย่างมีประสิทธิภาพ </w:t>
      </w:r>
    </w:p>
    <w:p w:rsidR="002C3BEA" w:rsidRPr="00501084" w:rsidRDefault="002C3BEA" w:rsidP="009643F8">
      <w:pPr>
        <w:tabs>
          <w:tab w:val="left" w:pos="851"/>
          <w:tab w:val="left" w:pos="1276"/>
        </w:tabs>
        <w:spacing w:after="0" w:line="240" w:lineRule="auto"/>
        <w:jc w:val="thaiDistribute"/>
        <w:rPr>
          <w:rFonts w:ascii="TH SarabunPSK" w:hAnsi="TH SarabunPSK" w:cs="TH SarabunPSK"/>
          <w:sz w:val="32"/>
          <w:szCs w:val="32"/>
        </w:rPr>
      </w:pPr>
      <w:r w:rsidRPr="00501084">
        <w:rPr>
          <w:rFonts w:ascii="TH SarabunPSK" w:hAnsi="TH SarabunPSK" w:cs="TH SarabunPSK"/>
          <w:sz w:val="32"/>
          <w:szCs w:val="32"/>
          <w:cs/>
        </w:rPr>
        <w:tab/>
      </w:r>
      <w:r w:rsidR="00CD3F20" w:rsidRPr="00501084">
        <w:rPr>
          <w:rFonts w:ascii="TH SarabunPSK" w:hAnsi="TH SarabunPSK" w:cs="TH SarabunPSK" w:hint="cs"/>
          <w:sz w:val="32"/>
          <w:szCs w:val="32"/>
          <w:cs/>
        </w:rPr>
        <w:t>3</w:t>
      </w:r>
      <w:r w:rsidR="00575BF8" w:rsidRPr="00501084">
        <w:rPr>
          <w:rFonts w:ascii="TH SarabunPSK" w:hAnsi="TH SarabunPSK" w:cs="TH SarabunPSK" w:hint="cs"/>
          <w:sz w:val="32"/>
          <w:szCs w:val="32"/>
          <w:cs/>
        </w:rPr>
        <w:t>.</w:t>
      </w:r>
      <w:r w:rsidRPr="00501084">
        <w:rPr>
          <w:rFonts w:ascii="TH SarabunPSK" w:hAnsi="TH SarabunPSK" w:cs="TH SarabunPSK"/>
          <w:sz w:val="32"/>
          <w:szCs w:val="32"/>
          <w:cs/>
        </w:rPr>
        <w:t>2 แรงงานในสถานประกอบกิจการมีความรู้ ทักษะฝีมือ และมีทัศนคติที่ดีในการทำงาน ช่วยให้งาน</w:t>
      </w:r>
      <w:r w:rsidR="00501084">
        <w:rPr>
          <w:rFonts w:ascii="TH SarabunPSK" w:hAnsi="TH SarabunPSK" w:cs="TH SarabunPSK" w:hint="cs"/>
          <w:sz w:val="32"/>
          <w:szCs w:val="32"/>
          <w:cs/>
        </w:rPr>
        <w:br/>
      </w:r>
      <w:r w:rsidRPr="00501084">
        <w:rPr>
          <w:rFonts w:ascii="TH SarabunPSK" w:hAnsi="TH SarabunPSK" w:cs="TH SarabunPSK"/>
          <w:sz w:val="32"/>
          <w:szCs w:val="32"/>
          <w:cs/>
        </w:rPr>
        <w:t>มีศักยภาพยิ่งขึ้น</w:t>
      </w:r>
    </w:p>
    <w:p w:rsidR="002C3BEA" w:rsidRPr="00E514C1" w:rsidRDefault="00CD3F20" w:rsidP="009643F8">
      <w:pPr>
        <w:tabs>
          <w:tab w:val="left" w:pos="0"/>
          <w:tab w:val="left" w:pos="426"/>
          <w:tab w:val="left" w:pos="567"/>
          <w:tab w:val="left" w:pos="993"/>
          <w:tab w:val="left" w:pos="9000"/>
        </w:tabs>
        <w:spacing w:after="0" w:line="240" w:lineRule="auto"/>
        <w:rPr>
          <w:rFonts w:ascii="TH SarabunPSK" w:hAnsi="TH SarabunPSK" w:cs="TH SarabunPSK"/>
          <w:sz w:val="32"/>
          <w:szCs w:val="32"/>
        </w:rPr>
      </w:pPr>
      <w:r>
        <w:rPr>
          <w:rFonts w:ascii="TH SarabunPSK" w:hAnsi="TH SarabunPSK" w:cs="TH SarabunPSK" w:hint="cs"/>
          <w:b/>
          <w:bCs/>
          <w:sz w:val="32"/>
          <w:szCs w:val="32"/>
          <w:cs/>
        </w:rPr>
        <w:t>4</w:t>
      </w:r>
      <w:r w:rsidR="00575BF8" w:rsidRPr="00E514C1">
        <w:rPr>
          <w:rFonts w:ascii="TH SarabunPSK" w:hAnsi="TH SarabunPSK" w:cs="TH SarabunPSK" w:hint="cs"/>
          <w:b/>
          <w:bCs/>
          <w:sz w:val="32"/>
          <w:szCs w:val="32"/>
          <w:cs/>
        </w:rPr>
        <w:t>.</w:t>
      </w:r>
      <w:r w:rsidR="002C3BEA" w:rsidRPr="00E514C1">
        <w:rPr>
          <w:rFonts w:ascii="TH SarabunPSK" w:hAnsi="TH SarabunPSK" w:cs="TH SarabunPSK" w:hint="cs"/>
          <w:b/>
          <w:bCs/>
          <w:sz w:val="32"/>
          <w:szCs w:val="32"/>
          <w:cs/>
        </w:rPr>
        <w:t xml:space="preserve"> </w:t>
      </w:r>
      <w:r w:rsidR="00575BF8" w:rsidRPr="00E514C1">
        <w:rPr>
          <w:rFonts w:ascii="TH SarabunPSK" w:hAnsi="TH SarabunPSK" w:cs="TH SarabunPSK" w:hint="cs"/>
          <w:b/>
          <w:bCs/>
          <w:sz w:val="32"/>
          <w:szCs w:val="32"/>
          <w:cs/>
        </w:rPr>
        <w:tab/>
      </w:r>
      <w:r w:rsidR="002C3BEA" w:rsidRPr="00E514C1">
        <w:rPr>
          <w:rFonts w:ascii="TH SarabunPSK" w:hAnsi="TH SarabunPSK" w:cs="TH SarabunPSK"/>
          <w:b/>
          <w:bCs/>
          <w:sz w:val="32"/>
          <w:szCs w:val="32"/>
          <w:cs/>
        </w:rPr>
        <w:t>กลุ่มเป้าหมายผู้ได้รับผลประโยชน์</w:t>
      </w:r>
    </w:p>
    <w:p w:rsidR="002C3BEA" w:rsidRPr="00E514C1" w:rsidRDefault="00277933" w:rsidP="00A41989">
      <w:pPr>
        <w:tabs>
          <w:tab w:val="left" w:pos="851"/>
          <w:tab w:val="left" w:pos="1134"/>
          <w:tab w:val="left" w:pos="1372"/>
        </w:tabs>
        <w:spacing w:after="0" w:line="240" w:lineRule="auto"/>
        <w:jc w:val="thaiDistribute"/>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002C3BEA" w:rsidRPr="00E514C1">
        <w:rPr>
          <w:rFonts w:ascii="TH SarabunPSK" w:eastAsia="Times New Roman" w:hAnsi="TH SarabunPSK" w:cs="TH SarabunPSK"/>
          <w:sz w:val="32"/>
          <w:szCs w:val="32"/>
          <w:cs/>
        </w:rPr>
        <w:t>ประกอบด้วย แรงงานใหม่ ผู้อยู่ในกำลังแรงงาน ได้แก่ ผู้ที่ทำงานในสถานประกอบกิจการหรือเป็นผู้ที่ว่างงานที่อยู่ในอุตสาหกรรมท่องเที่ยวและบริการ</w:t>
      </w:r>
    </w:p>
    <w:p w:rsidR="002C3BEA" w:rsidRDefault="00CD3F20" w:rsidP="009643F8">
      <w:pPr>
        <w:tabs>
          <w:tab w:val="left" w:pos="426"/>
          <w:tab w:val="left" w:pos="993"/>
        </w:tabs>
        <w:spacing w:after="0" w:line="240" w:lineRule="auto"/>
        <w:rPr>
          <w:rFonts w:ascii="TH SarabunPSK" w:eastAsia="Dotum" w:hAnsi="TH SarabunPSK" w:cs="TH SarabunPSK"/>
          <w:sz w:val="32"/>
          <w:szCs w:val="32"/>
          <w:lang w:eastAsia="zh-CN"/>
        </w:rPr>
      </w:pPr>
      <w:r>
        <w:rPr>
          <w:rFonts w:ascii="TH SarabunPSK" w:eastAsia="Cordia New" w:hAnsi="TH SarabunPSK" w:cs="TH SarabunPSK" w:hint="cs"/>
          <w:b/>
          <w:bCs/>
          <w:sz w:val="32"/>
          <w:szCs w:val="32"/>
          <w:cs/>
          <w:lang w:val="th-TH"/>
        </w:rPr>
        <w:t>5</w:t>
      </w:r>
      <w:r w:rsidR="00575BF8" w:rsidRPr="00E514C1">
        <w:rPr>
          <w:rFonts w:ascii="TH SarabunPSK" w:eastAsia="Cordia New" w:hAnsi="TH SarabunPSK" w:cs="TH SarabunPSK" w:hint="cs"/>
          <w:b/>
          <w:bCs/>
          <w:sz w:val="32"/>
          <w:szCs w:val="32"/>
          <w:cs/>
          <w:lang w:val="th-TH"/>
        </w:rPr>
        <w:t>.</w:t>
      </w:r>
      <w:r w:rsidR="002C3BEA" w:rsidRPr="00E514C1">
        <w:rPr>
          <w:rFonts w:ascii="TH SarabunPSK" w:eastAsia="Cordia New" w:hAnsi="TH SarabunPSK" w:cs="TH SarabunPSK"/>
          <w:b/>
          <w:bCs/>
          <w:sz w:val="32"/>
          <w:szCs w:val="32"/>
          <w:cs/>
          <w:lang w:val="th-TH"/>
        </w:rPr>
        <w:t xml:space="preserve"> </w:t>
      </w:r>
      <w:r w:rsidR="00575BF8" w:rsidRPr="00E514C1">
        <w:rPr>
          <w:rFonts w:ascii="TH SarabunPSK" w:eastAsia="Cordia New" w:hAnsi="TH SarabunPSK" w:cs="TH SarabunPSK" w:hint="cs"/>
          <w:b/>
          <w:bCs/>
          <w:sz w:val="32"/>
          <w:szCs w:val="32"/>
          <w:cs/>
          <w:lang w:val="th-TH"/>
        </w:rPr>
        <w:tab/>
      </w:r>
      <w:r w:rsidR="002C3BEA" w:rsidRPr="00E514C1">
        <w:rPr>
          <w:rFonts w:ascii="TH SarabunPSK" w:eastAsia="Cordia New" w:hAnsi="TH SarabunPSK" w:cs="TH SarabunPSK"/>
          <w:b/>
          <w:bCs/>
          <w:sz w:val="32"/>
          <w:szCs w:val="32"/>
          <w:cs/>
          <w:lang w:val="th-TH"/>
        </w:rPr>
        <w:t>ระยะเวลาดำเนินโครงการ</w:t>
      </w:r>
      <w:r w:rsidR="002C3BEA" w:rsidRPr="00E514C1">
        <w:rPr>
          <w:rFonts w:ascii="TH SarabunPSK" w:eastAsia="Cordia New" w:hAnsi="TH SarabunPSK" w:cs="TH SarabunPSK" w:hint="cs"/>
          <w:b/>
          <w:bCs/>
          <w:sz w:val="32"/>
          <w:szCs w:val="32"/>
          <w:cs/>
          <w:lang w:val="th-TH"/>
        </w:rPr>
        <w:t xml:space="preserve"> </w:t>
      </w:r>
      <w:r w:rsidR="002C3BEA" w:rsidRPr="00E514C1">
        <w:rPr>
          <w:rFonts w:ascii="TH SarabunPSK" w:eastAsia="Dotum" w:hAnsi="TH SarabunPSK" w:cs="TH SarabunPSK"/>
          <w:sz w:val="32"/>
          <w:szCs w:val="32"/>
          <w:cs/>
          <w:lang w:eastAsia="zh-CN"/>
        </w:rPr>
        <w:t>1 ตุลาคม 2563 - 30 กันยายน 2564</w:t>
      </w:r>
    </w:p>
    <w:p w:rsidR="00CD3F20" w:rsidRPr="00E514C1" w:rsidRDefault="00CD3F20" w:rsidP="009643F8">
      <w:pPr>
        <w:tabs>
          <w:tab w:val="left" w:pos="426"/>
          <w:tab w:val="left" w:pos="980"/>
          <w:tab w:val="left" w:pos="5040"/>
          <w:tab w:val="left" w:pos="900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6</w:t>
      </w:r>
      <w:r w:rsidRPr="00E514C1">
        <w:rPr>
          <w:rFonts w:ascii="TH SarabunPSK" w:hAnsi="TH SarabunPSK" w:cs="TH SarabunPSK" w:hint="cs"/>
          <w:b/>
          <w:bCs/>
          <w:sz w:val="32"/>
          <w:szCs w:val="32"/>
          <w:cs/>
        </w:rPr>
        <w:t>.</w:t>
      </w:r>
      <w:r w:rsidRPr="00E514C1">
        <w:rPr>
          <w:rFonts w:ascii="TH SarabunPSK" w:hAnsi="TH SarabunPSK" w:cs="TH SarabunPSK"/>
          <w:b/>
          <w:bCs/>
          <w:sz w:val="32"/>
          <w:szCs w:val="32"/>
          <w:cs/>
        </w:rPr>
        <w:t xml:space="preserve"> </w:t>
      </w:r>
      <w:r w:rsidRPr="00E514C1">
        <w:rPr>
          <w:rFonts w:ascii="TH SarabunPSK" w:hAnsi="TH SarabunPSK" w:cs="TH SarabunPSK" w:hint="cs"/>
          <w:b/>
          <w:bCs/>
          <w:sz w:val="32"/>
          <w:szCs w:val="32"/>
          <w:cs/>
        </w:rPr>
        <w:tab/>
      </w:r>
      <w:r w:rsidRPr="00E514C1">
        <w:rPr>
          <w:rFonts w:ascii="TH SarabunPSK" w:hAnsi="TH SarabunPSK" w:cs="TH SarabunPSK"/>
          <w:b/>
          <w:bCs/>
          <w:sz w:val="32"/>
          <w:szCs w:val="32"/>
          <w:cs/>
        </w:rPr>
        <w:t xml:space="preserve">ผลผลิต ผลลัพธ์ </w:t>
      </w:r>
    </w:p>
    <w:p w:rsidR="00CD3F20" w:rsidRPr="00CD3F20" w:rsidRDefault="00CD3F20" w:rsidP="00784566">
      <w:pPr>
        <w:pStyle w:val="a4"/>
        <w:numPr>
          <w:ilvl w:val="1"/>
          <w:numId w:val="32"/>
        </w:numPr>
        <w:tabs>
          <w:tab w:val="left" w:pos="1276"/>
          <w:tab w:val="left" w:pos="1932"/>
        </w:tabs>
        <w:ind w:left="0" w:firstLine="852"/>
        <w:contextualSpacing w:val="0"/>
        <w:rPr>
          <w:rFonts w:ascii="TH SarabunPSK" w:hAnsi="TH SarabunPSK" w:cs="TH SarabunPSK"/>
          <w:sz w:val="32"/>
          <w:szCs w:val="32"/>
        </w:rPr>
      </w:pPr>
      <w:r w:rsidRPr="00CD3F20">
        <w:rPr>
          <w:rFonts w:ascii="TH SarabunPSK" w:hAnsi="TH SarabunPSK" w:cs="TH SarabunPSK"/>
          <w:b/>
          <w:bCs/>
          <w:sz w:val="32"/>
          <w:szCs w:val="32"/>
          <w:cs/>
        </w:rPr>
        <w:t>ผลผลิต (</w:t>
      </w:r>
      <w:r w:rsidRPr="00CD3F20">
        <w:rPr>
          <w:rFonts w:ascii="TH SarabunPSK" w:hAnsi="TH SarabunPSK" w:cs="TH SarabunPSK"/>
          <w:b/>
          <w:bCs/>
          <w:sz w:val="32"/>
          <w:szCs w:val="32"/>
        </w:rPr>
        <w:t>Output</w:t>
      </w:r>
      <w:r w:rsidRPr="00CD3F20">
        <w:rPr>
          <w:rFonts w:ascii="TH SarabunPSK" w:hAnsi="TH SarabunPSK" w:cs="TH SarabunPSK"/>
          <w:b/>
          <w:bCs/>
          <w:sz w:val="32"/>
          <w:szCs w:val="32"/>
          <w:cs/>
        </w:rPr>
        <w:t xml:space="preserve">) </w:t>
      </w:r>
      <w:r w:rsidRPr="00CD3F20">
        <w:rPr>
          <w:rFonts w:ascii="TH SarabunPSK" w:hAnsi="TH SarabunPSK" w:cs="TH SarabunPSK"/>
          <w:sz w:val="32"/>
          <w:szCs w:val="32"/>
          <w:cs/>
        </w:rPr>
        <w:t>แรงงานได้รับการพัฒนาทักษะฝีมือ</w:t>
      </w:r>
    </w:p>
    <w:p w:rsidR="00CD3F20" w:rsidRDefault="00CD3F20" w:rsidP="00784566">
      <w:pPr>
        <w:pStyle w:val="a4"/>
        <w:numPr>
          <w:ilvl w:val="1"/>
          <w:numId w:val="32"/>
        </w:numPr>
        <w:tabs>
          <w:tab w:val="left" w:pos="1276"/>
          <w:tab w:val="left" w:pos="1932"/>
        </w:tabs>
        <w:ind w:left="0" w:firstLine="852"/>
        <w:contextualSpacing w:val="0"/>
        <w:rPr>
          <w:rFonts w:ascii="TH SarabunPSK" w:hAnsi="TH SarabunPSK" w:cs="TH SarabunPSK"/>
          <w:sz w:val="32"/>
          <w:szCs w:val="32"/>
        </w:rPr>
      </w:pPr>
      <w:r w:rsidRPr="00E514C1">
        <w:rPr>
          <w:rFonts w:ascii="TH SarabunPSK" w:hAnsi="TH SarabunPSK" w:cs="TH SarabunPSK"/>
          <w:b/>
          <w:bCs/>
          <w:sz w:val="32"/>
          <w:szCs w:val="32"/>
          <w:cs/>
        </w:rPr>
        <w:t>ผลลัพธ์ (</w:t>
      </w:r>
      <w:r w:rsidRPr="00E514C1">
        <w:rPr>
          <w:rFonts w:ascii="TH SarabunPSK" w:hAnsi="TH SarabunPSK" w:cs="TH SarabunPSK"/>
          <w:b/>
          <w:bCs/>
          <w:sz w:val="32"/>
          <w:szCs w:val="32"/>
        </w:rPr>
        <w:t>Outcome</w:t>
      </w:r>
      <w:r w:rsidRPr="00E514C1">
        <w:rPr>
          <w:rFonts w:ascii="TH SarabunPSK" w:hAnsi="TH SarabunPSK" w:cs="TH SarabunPSK"/>
          <w:b/>
          <w:bCs/>
          <w:sz w:val="32"/>
          <w:szCs w:val="32"/>
          <w:cs/>
        </w:rPr>
        <w:t xml:space="preserve">) </w:t>
      </w:r>
      <w:r w:rsidRPr="00E514C1">
        <w:rPr>
          <w:rFonts w:ascii="TH SarabunPSK" w:hAnsi="TH SarabunPSK" w:cs="TH SarabunPSK"/>
          <w:sz w:val="32"/>
          <w:szCs w:val="32"/>
          <w:cs/>
        </w:rPr>
        <w:t>ประสิทธิภาพการผลิตของปัจจัยด้านแรงงานเพิ่มขึ้น</w:t>
      </w:r>
    </w:p>
    <w:p w:rsidR="003009D6" w:rsidRPr="00781986" w:rsidRDefault="003009D6" w:rsidP="003009D6">
      <w:pPr>
        <w:tabs>
          <w:tab w:val="left" w:pos="426"/>
          <w:tab w:val="left" w:pos="1276"/>
          <w:tab w:val="left" w:pos="1932"/>
        </w:tabs>
        <w:spacing w:after="0" w:line="240" w:lineRule="auto"/>
        <w:rPr>
          <w:rFonts w:ascii="TH SarabunPSK" w:hAnsi="TH SarabunPSK" w:cs="TH SarabunPSK"/>
          <w:b/>
          <w:bCs/>
          <w:sz w:val="32"/>
          <w:szCs w:val="32"/>
          <w:cs/>
        </w:rPr>
      </w:pPr>
      <w:r w:rsidRPr="00781986">
        <w:rPr>
          <w:rFonts w:ascii="TH SarabunPSK" w:hAnsi="TH SarabunPSK" w:cs="TH SarabunPSK"/>
          <w:b/>
          <w:bCs/>
          <w:sz w:val="32"/>
          <w:szCs w:val="32"/>
          <w:cs/>
        </w:rPr>
        <w:t>7.</w:t>
      </w:r>
      <w:r w:rsidRPr="00781986">
        <w:rPr>
          <w:rFonts w:ascii="TH SarabunPSK" w:hAnsi="TH SarabunPSK" w:cs="TH SarabunPSK"/>
          <w:b/>
          <w:bCs/>
          <w:sz w:val="32"/>
          <w:szCs w:val="32"/>
          <w:cs/>
        </w:rPr>
        <w:tab/>
        <w:t>พื้นที่ดำเนินการ</w:t>
      </w:r>
      <w:r w:rsidR="00292ECA" w:rsidRPr="00781986">
        <w:rPr>
          <w:rFonts w:ascii="TH SarabunPSK" w:hAnsi="TH SarabunPSK" w:cs="TH SarabunPSK"/>
          <w:sz w:val="32"/>
          <w:szCs w:val="32"/>
          <w:cs/>
        </w:rPr>
        <w:t xml:space="preserve">  62 จังหวัด 63 หน่วยงาน</w:t>
      </w:r>
      <w:r w:rsidR="00292ECA" w:rsidRPr="00781986">
        <w:rPr>
          <w:rFonts w:ascii="TH SarabunPSK" w:hAnsi="TH SarabunPSK" w:cs="TH SarabunPSK"/>
          <w:b/>
          <w:bCs/>
          <w:sz w:val="32"/>
          <w:szCs w:val="32"/>
        </w:rPr>
        <w:t xml:space="preserve"> </w:t>
      </w:r>
      <w:r w:rsidR="00292ECA" w:rsidRPr="00781986">
        <w:rPr>
          <w:rFonts w:ascii="TH SarabunPSK" w:hAnsi="TH SarabunPSK" w:cs="TH SarabunPSK"/>
          <w:sz w:val="32"/>
          <w:szCs w:val="32"/>
          <w:cs/>
        </w:rPr>
        <w:t>ได้แก่</w:t>
      </w:r>
    </w:p>
    <w:p w:rsidR="00292ECA" w:rsidRPr="00781986" w:rsidRDefault="00292ECA" w:rsidP="009715EB">
      <w:pPr>
        <w:tabs>
          <w:tab w:val="left" w:pos="851"/>
        </w:tabs>
        <w:spacing w:after="0" w:line="240" w:lineRule="auto"/>
        <w:jc w:val="thaiDistribute"/>
        <w:rPr>
          <w:rFonts w:ascii="TH SarabunPSK" w:hAnsi="TH SarabunPSK" w:cs="TH SarabunPSK"/>
          <w:sz w:val="32"/>
          <w:szCs w:val="32"/>
        </w:rPr>
      </w:pPr>
      <w:r w:rsidRPr="00781986">
        <w:rPr>
          <w:rFonts w:ascii="TH SarabunPSK" w:hAnsi="TH SarabunPSK" w:cs="TH SarabunPSK"/>
          <w:sz w:val="32"/>
          <w:szCs w:val="32"/>
          <w:cs/>
        </w:rPr>
        <w:tab/>
      </w:r>
      <w:r w:rsidR="009715EB" w:rsidRPr="00781986">
        <w:rPr>
          <w:rFonts w:ascii="TH SarabunPSK" w:hAnsi="TH SarabunPSK" w:cs="TH SarabunPSK"/>
          <w:sz w:val="32"/>
          <w:szCs w:val="32"/>
          <w:cs/>
        </w:rPr>
        <w:t xml:space="preserve">สถาบันพัฒนาฝีมือแรงงาน </w:t>
      </w:r>
      <w:r w:rsidR="00781986">
        <w:rPr>
          <w:rFonts w:ascii="TH SarabunPSK" w:hAnsi="TH SarabunPSK" w:cs="TH SarabunPSK" w:hint="cs"/>
          <w:sz w:val="32"/>
          <w:szCs w:val="32"/>
          <w:cs/>
        </w:rPr>
        <w:t>1</w:t>
      </w:r>
      <w:r w:rsidR="009715EB" w:rsidRPr="00781986">
        <w:rPr>
          <w:rFonts w:ascii="TH SarabunPSK" w:hAnsi="TH SarabunPSK" w:cs="TH SarabunPSK"/>
          <w:sz w:val="32"/>
          <w:szCs w:val="32"/>
          <w:cs/>
        </w:rPr>
        <w:t xml:space="preserve"> </w:t>
      </w:r>
      <w:r w:rsidRPr="00781986">
        <w:rPr>
          <w:rFonts w:ascii="TH SarabunPSK" w:hAnsi="TH SarabunPSK" w:cs="TH SarabunPSK"/>
          <w:sz w:val="32"/>
          <w:szCs w:val="32"/>
          <w:cs/>
        </w:rPr>
        <w:t xml:space="preserve">สมุทรปราการ </w:t>
      </w:r>
      <w:r w:rsidR="00781986">
        <w:rPr>
          <w:rFonts w:ascii="TH SarabunPSK" w:hAnsi="TH SarabunPSK" w:cs="TH SarabunPSK" w:hint="cs"/>
          <w:sz w:val="32"/>
          <w:szCs w:val="32"/>
          <w:cs/>
        </w:rPr>
        <w:t>3</w:t>
      </w:r>
      <w:r w:rsidR="009715EB" w:rsidRPr="00781986">
        <w:rPr>
          <w:rFonts w:ascii="TH SarabunPSK" w:hAnsi="TH SarabunPSK" w:cs="TH SarabunPSK"/>
          <w:sz w:val="32"/>
          <w:szCs w:val="32"/>
          <w:cs/>
        </w:rPr>
        <w:t xml:space="preserve"> </w:t>
      </w:r>
      <w:r w:rsidRPr="00781986">
        <w:rPr>
          <w:rFonts w:ascii="TH SarabunPSK" w:hAnsi="TH SarabunPSK" w:cs="TH SarabunPSK"/>
          <w:sz w:val="32"/>
          <w:szCs w:val="32"/>
          <w:cs/>
        </w:rPr>
        <w:t xml:space="preserve">ชลบุรี </w:t>
      </w:r>
      <w:r w:rsidR="00781986">
        <w:rPr>
          <w:rFonts w:ascii="TH SarabunPSK" w:hAnsi="TH SarabunPSK" w:cs="TH SarabunPSK" w:hint="cs"/>
          <w:sz w:val="32"/>
          <w:szCs w:val="32"/>
          <w:cs/>
        </w:rPr>
        <w:t>4</w:t>
      </w:r>
      <w:r w:rsidR="009715EB" w:rsidRPr="00781986">
        <w:rPr>
          <w:rFonts w:ascii="TH SarabunPSK" w:hAnsi="TH SarabunPSK" w:cs="TH SarabunPSK"/>
          <w:sz w:val="32"/>
          <w:szCs w:val="32"/>
          <w:cs/>
        </w:rPr>
        <w:t xml:space="preserve"> </w:t>
      </w:r>
      <w:r w:rsidRPr="00781986">
        <w:rPr>
          <w:rFonts w:ascii="TH SarabunPSK" w:hAnsi="TH SarabunPSK" w:cs="TH SarabunPSK"/>
          <w:sz w:val="32"/>
          <w:szCs w:val="32"/>
          <w:cs/>
        </w:rPr>
        <w:t xml:space="preserve">ราชบุรี </w:t>
      </w:r>
      <w:r w:rsidR="00781986">
        <w:rPr>
          <w:rFonts w:ascii="TH SarabunPSK" w:hAnsi="TH SarabunPSK" w:cs="TH SarabunPSK" w:hint="cs"/>
          <w:sz w:val="32"/>
          <w:szCs w:val="32"/>
          <w:cs/>
        </w:rPr>
        <w:t>5</w:t>
      </w:r>
      <w:r w:rsidRPr="00781986">
        <w:rPr>
          <w:rFonts w:ascii="TH SarabunPSK" w:hAnsi="TH SarabunPSK" w:cs="TH SarabunPSK"/>
          <w:sz w:val="32"/>
          <w:szCs w:val="32"/>
          <w:cs/>
        </w:rPr>
        <w:t xml:space="preserve"> นครราชสีมา </w:t>
      </w:r>
      <w:r w:rsidR="00781986">
        <w:rPr>
          <w:rFonts w:ascii="TH SarabunPSK" w:hAnsi="TH SarabunPSK" w:cs="TH SarabunPSK" w:hint="cs"/>
          <w:sz w:val="32"/>
          <w:szCs w:val="32"/>
          <w:cs/>
        </w:rPr>
        <w:t>6</w:t>
      </w:r>
      <w:r w:rsidR="009715EB" w:rsidRPr="00781986">
        <w:rPr>
          <w:rFonts w:ascii="TH SarabunPSK" w:hAnsi="TH SarabunPSK" w:cs="TH SarabunPSK"/>
          <w:sz w:val="32"/>
          <w:szCs w:val="32"/>
          <w:cs/>
        </w:rPr>
        <w:t xml:space="preserve"> </w:t>
      </w:r>
      <w:r w:rsidRPr="00781986">
        <w:rPr>
          <w:rFonts w:ascii="TH SarabunPSK" w:hAnsi="TH SarabunPSK" w:cs="TH SarabunPSK"/>
          <w:sz w:val="32"/>
          <w:szCs w:val="32"/>
          <w:cs/>
        </w:rPr>
        <w:t xml:space="preserve">ขอนแก่น </w:t>
      </w:r>
      <w:r w:rsidR="009715EB" w:rsidRPr="00781986">
        <w:rPr>
          <w:rFonts w:ascii="TH SarabunPSK" w:hAnsi="TH SarabunPSK" w:cs="TH SarabunPSK"/>
          <w:sz w:val="32"/>
          <w:szCs w:val="32"/>
          <w:cs/>
        </w:rPr>
        <w:br/>
      </w:r>
      <w:r w:rsidR="00781986">
        <w:rPr>
          <w:rFonts w:ascii="TH SarabunPSK" w:hAnsi="TH SarabunPSK" w:cs="TH SarabunPSK" w:hint="cs"/>
          <w:sz w:val="32"/>
          <w:szCs w:val="32"/>
          <w:cs/>
        </w:rPr>
        <w:t>7</w:t>
      </w:r>
      <w:r w:rsidR="009715EB" w:rsidRPr="00781986">
        <w:rPr>
          <w:rFonts w:ascii="TH SarabunPSK" w:hAnsi="TH SarabunPSK" w:cs="TH SarabunPSK"/>
          <w:sz w:val="32"/>
          <w:szCs w:val="32"/>
          <w:cs/>
        </w:rPr>
        <w:t xml:space="preserve"> </w:t>
      </w:r>
      <w:r w:rsidRPr="00781986">
        <w:rPr>
          <w:rFonts w:ascii="TH SarabunPSK" w:hAnsi="TH SarabunPSK" w:cs="TH SarabunPSK"/>
          <w:sz w:val="32"/>
          <w:szCs w:val="32"/>
          <w:cs/>
        </w:rPr>
        <w:t xml:space="preserve">อุบลราชธานี </w:t>
      </w:r>
      <w:r w:rsidR="00781986">
        <w:rPr>
          <w:rFonts w:ascii="TH SarabunPSK" w:hAnsi="TH SarabunPSK" w:cs="TH SarabunPSK" w:hint="cs"/>
          <w:sz w:val="32"/>
          <w:szCs w:val="32"/>
          <w:cs/>
        </w:rPr>
        <w:t>8</w:t>
      </w:r>
      <w:r w:rsidR="009715EB" w:rsidRPr="00781986">
        <w:rPr>
          <w:rFonts w:ascii="TH SarabunPSK" w:hAnsi="TH SarabunPSK" w:cs="TH SarabunPSK"/>
          <w:sz w:val="32"/>
          <w:szCs w:val="32"/>
          <w:cs/>
        </w:rPr>
        <w:t xml:space="preserve"> </w:t>
      </w:r>
      <w:r w:rsidRPr="00781986">
        <w:rPr>
          <w:rFonts w:ascii="TH SarabunPSK" w:hAnsi="TH SarabunPSK" w:cs="TH SarabunPSK"/>
          <w:sz w:val="32"/>
          <w:szCs w:val="32"/>
          <w:cs/>
        </w:rPr>
        <w:t xml:space="preserve">นครสวรรค์ </w:t>
      </w:r>
      <w:r w:rsidR="00781986">
        <w:rPr>
          <w:rFonts w:ascii="TH SarabunPSK" w:hAnsi="TH SarabunPSK" w:cs="TH SarabunPSK" w:hint="cs"/>
          <w:sz w:val="32"/>
          <w:szCs w:val="32"/>
          <w:cs/>
        </w:rPr>
        <w:t>9</w:t>
      </w:r>
      <w:r w:rsidR="009715EB" w:rsidRPr="00781986">
        <w:rPr>
          <w:rFonts w:ascii="TH SarabunPSK" w:hAnsi="TH SarabunPSK" w:cs="TH SarabunPSK"/>
          <w:sz w:val="32"/>
          <w:szCs w:val="32"/>
          <w:cs/>
        </w:rPr>
        <w:t xml:space="preserve"> </w:t>
      </w:r>
      <w:r w:rsidRPr="00781986">
        <w:rPr>
          <w:rFonts w:ascii="TH SarabunPSK" w:hAnsi="TH SarabunPSK" w:cs="TH SarabunPSK"/>
          <w:sz w:val="32"/>
          <w:szCs w:val="32"/>
          <w:cs/>
        </w:rPr>
        <w:t xml:space="preserve">พิษณุโลก </w:t>
      </w:r>
      <w:r w:rsidR="00781986">
        <w:rPr>
          <w:rFonts w:ascii="TH SarabunPSK" w:hAnsi="TH SarabunPSK" w:cs="TH SarabunPSK" w:hint="cs"/>
          <w:sz w:val="32"/>
          <w:szCs w:val="32"/>
          <w:cs/>
        </w:rPr>
        <w:t>10</w:t>
      </w:r>
      <w:r w:rsidR="009715EB" w:rsidRPr="00781986">
        <w:rPr>
          <w:rFonts w:ascii="TH SarabunPSK" w:hAnsi="TH SarabunPSK" w:cs="TH SarabunPSK"/>
          <w:sz w:val="32"/>
          <w:szCs w:val="32"/>
          <w:cs/>
        </w:rPr>
        <w:t xml:space="preserve"> </w:t>
      </w:r>
      <w:r w:rsidRPr="00781986">
        <w:rPr>
          <w:rFonts w:ascii="TH SarabunPSK" w:hAnsi="TH SarabunPSK" w:cs="TH SarabunPSK"/>
          <w:sz w:val="32"/>
          <w:szCs w:val="32"/>
          <w:cs/>
        </w:rPr>
        <w:t xml:space="preserve">ลำปาง </w:t>
      </w:r>
      <w:r w:rsidR="00781986">
        <w:rPr>
          <w:rFonts w:ascii="TH SarabunPSK" w:hAnsi="TH SarabunPSK" w:cs="TH SarabunPSK" w:hint="cs"/>
          <w:sz w:val="32"/>
          <w:szCs w:val="32"/>
          <w:cs/>
        </w:rPr>
        <w:t>11</w:t>
      </w:r>
      <w:r w:rsidR="009715EB" w:rsidRPr="00781986">
        <w:rPr>
          <w:rFonts w:ascii="TH SarabunPSK" w:hAnsi="TH SarabunPSK" w:cs="TH SarabunPSK"/>
          <w:sz w:val="32"/>
          <w:szCs w:val="32"/>
          <w:cs/>
        </w:rPr>
        <w:t xml:space="preserve"> </w:t>
      </w:r>
      <w:r w:rsidRPr="00781986">
        <w:rPr>
          <w:rFonts w:ascii="TH SarabunPSK" w:hAnsi="TH SarabunPSK" w:cs="TH SarabunPSK"/>
          <w:sz w:val="32"/>
          <w:szCs w:val="32"/>
          <w:cs/>
        </w:rPr>
        <w:t>สุราษฎร์</w:t>
      </w:r>
      <w:r w:rsidRPr="00781986">
        <w:rPr>
          <w:rFonts w:ascii="TH SarabunPSK" w:hAnsi="TH SarabunPSK" w:cs="TH SarabunPSK"/>
          <w:spacing w:val="-4"/>
          <w:sz w:val="32"/>
          <w:szCs w:val="32"/>
          <w:cs/>
        </w:rPr>
        <w:t xml:space="preserve">ธานี </w:t>
      </w:r>
      <w:r w:rsidR="00781986">
        <w:rPr>
          <w:rFonts w:ascii="TH SarabunPSK" w:hAnsi="TH SarabunPSK" w:cs="TH SarabunPSK" w:hint="cs"/>
          <w:spacing w:val="-4"/>
          <w:sz w:val="32"/>
          <w:szCs w:val="32"/>
          <w:cs/>
        </w:rPr>
        <w:t>13</w:t>
      </w:r>
      <w:r w:rsidR="009715EB" w:rsidRPr="00781986">
        <w:rPr>
          <w:rFonts w:ascii="TH SarabunPSK" w:hAnsi="TH SarabunPSK" w:cs="TH SarabunPSK"/>
          <w:spacing w:val="-4"/>
          <w:sz w:val="32"/>
          <w:szCs w:val="32"/>
          <w:cs/>
        </w:rPr>
        <w:t xml:space="preserve"> </w:t>
      </w:r>
      <w:r w:rsidRPr="00781986">
        <w:rPr>
          <w:rFonts w:ascii="TH SarabunPSK" w:hAnsi="TH SarabunPSK" w:cs="TH SarabunPSK"/>
          <w:spacing w:val="-4"/>
          <w:sz w:val="32"/>
          <w:szCs w:val="32"/>
          <w:cs/>
        </w:rPr>
        <w:t>กรุงเทพมหานคร</w:t>
      </w:r>
      <w:r w:rsidRPr="00781986">
        <w:rPr>
          <w:rFonts w:ascii="TH SarabunPSK" w:hAnsi="TH SarabunPSK" w:cs="TH SarabunPSK"/>
          <w:sz w:val="32"/>
          <w:szCs w:val="32"/>
          <w:cs/>
        </w:rPr>
        <w:t xml:space="preserve"> </w:t>
      </w:r>
      <w:r w:rsidR="00781986">
        <w:rPr>
          <w:rFonts w:ascii="TH SarabunPSK" w:hAnsi="TH SarabunPSK" w:cs="TH SarabunPSK" w:hint="cs"/>
          <w:sz w:val="32"/>
          <w:szCs w:val="32"/>
          <w:cs/>
        </w:rPr>
        <w:t>14</w:t>
      </w:r>
      <w:r w:rsidRPr="00781986">
        <w:rPr>
          <w:rFonts w:ascii="TH SarabunPSK" w:hAnsi="TH SarabunPSK" w:cs="TH SarabunPSK"/>
          <w:sz w:val="32"/>
          <w:szCs w:val="32"/>
          <w:cs/>
        </w:rPr>
        <w:t xml:space="preserve"> </w:t>
      </w:r>
      <w:r w:rsidR="009715EB" w:rsidRPr="00781986">
        <w:rPr>
          <w:rFonts w:ascii="TH SarabunPSK" w:hAnsi="TH SarabunPSK" w:cs="TH SarabunPSK"/>
          <w:sz w:val="32"/>
          <w:szCs w:val="32"/>
          <w:cs/>
        </w:rPr>
        <w:t xml:space="preserve">ปทุมธานี </w:t>
      </w:r>
      <w:r w:rsidR="009715EB" w:rsidRPr="00781986">
        <w:rPr>
          <w:rFonts w:ascii="TH SarabunPSK" w:hAnsi="TH SarabunPSK" w:cs="TH SarabunPSK"/>
          <w:sz w:val="32"/>
          <w:szCs w:val="32"/>
          <w:cs/>
        </w:rPr>
        <w:br/>
      </w:r>
      <w:r w:rsidR="00781986">
        <w:rPr>
          <w:rFonts w:ascii="TH SarabunPSK" w:hAnsi="TH SarabunPSK" w:cs="TH SarabunPSK" w:hint="cs"/>
          <w:sz w:val="32"/>
          <w:szCs w:val="32"/>
          <w:cs/>
        </w:rPr>
        <w:t xml:space="preserve">15 </w:t>
      </w:r>
      <w:r w:rsidRPr="00781986">
        <w:rPr>
          <w:rFonts w:ascii="TH SarabunPSK" w:hAnsi="TH SarabunPSK" w:cs="TH SarabunPSK"/>
          <w:sz w:val="32"/>
          <w:szCs w:val="32"/>
          <w:cs/>
        </w:rPr>
        <w:t xml:space="preserve">พระนครศรีอยุธยา </w:t>
      </w:r>
      <w:r w:rsidR="00781986">
        <w:rPr>
          <w:rFonts w:ascii="TH SarabunPSK" w:hAnsi="TH SarabunPSK" w:cs="TH SarabunPSK" w:hint="cs"/>
          <w:sz w:val="32"/>
          <w:szCs w:val="32"/>
          <w:cs/>
        </w:rPr>
        <w:t>16</w:t>
      </w:r>
      <w:r w:rsidR="009715EB" w:rsidRPr="00781986">
        <w:rPr>
          <w:rFonts w:ascii="TH SarabunPSK" w:hAnsi="TH SarabunPSK" w:cs="TH SarabunPSK"/>
          <w:sz w:val="32"/>
          <w:szCs w:val="32"/>
          <w:cs/>
        </w:rPr>
        <w:t xml:space="preserve"> </w:t>
      </w:r>
      <w:r w:rsidRPr="00781986">
        <w:rPr>
          <w:rFonts w:ascii="TH SarabunPSK" w:hAnsi="TH SarabunPSK" w:cs="TH SarabunPSK"/>
          <w:sz w:val="32"/>
          <w:szCs w:val="32"/>
          <w:cs/>
        </w:rPr>
        <w:t>นครปฐม</w:t>
      </w:r>
      <w:r w:rsidR="009715EB" w:rsidRPr="00781986">
        <w:rPr>
          <w:rFonts w:ascii="TH SarabunPSK" w:hAnsi="TH SarabunPSK" w:cs="TH SarabunPSK"/>
          <w:sz w:val="32"/>
          <w:szCs w:val="32"/>
          <w:cs/>
        </w:rPr>
        <w:t xml:space="preserve"> </w:t>
      </w:r>
      <w:r w:rsidR="00781986">
        <w:rPr>
          <w:rFonts w:ascii="TH SarabunPSK" w:hAnsi="TH SarabunPSK" w:cs="TH SarabunPSK" w:hint="cs"/>
          <w:sz w:val="32"/>
          <w:szCs w:val="32"/>
          <w:cs/>
        </w:rPr>
        <w:t>17</w:t>
      </w:r>
      <w:r w:rsidRPr="00781986">
        <w:rPr>
          <w:rFonts w:ascii="TH SarabunPSK" w:hAnsi="TH SarabunPSK" w:cs="TH SarabunPSK"/>
          <w:sz w:val="32"/>
          <w:szCs w:val="32"/>
          <w:cs/>
        </w:rPr>
        <w:t xml:space="preserve"> ระยอง </w:t>
      </w:r>
      <w:r w:rsidR="00781986">
        <w:rPr>
          <w:rFonts w:ascii="TH SarabunPSK" w:hAnsi="TH SarabunPSK" w:cs="TH SarabunPSK" w:hint="cs"/>
          <w:sz w:val="32"/>
          <w:szCs w:val="32"/>
          <w:cs/>
        </w:rPr>
        <w:t>19</w:t>
      </w:r>
      <w:r w:rsidR="009715EB" w:rsidRPr="00781986">
        <w:rPr>
          <w:rFonts w:ascii="TH SarabunPSK" w:hAnsi="TH SarabunPSK" w:cs="TH SarabunPSK"/>
          <w:sz w:val="32"/>
          <w:szCs w:val="32"/>
          <w:cs/>
        </w:rPr>
        <w:t xml:space="preserve"> </w:t>
      </w:r>
      <w:r w:rsidRPr="00781986">
        <w:rPr>
          <w:rFonts w:ascii="TH SarabunPSK" w:hAnsi="TH SarabunPSK" w:cs="TH SarabunPSK"/>
          <w:sz w:val="32"/>
          <w:szCs w:val="32"/>
          <w:cs/>
        </w:rPr>
        <w:t>เชียงใหม่</w:t>
      </w:r>
      <w:r w:rsidR="009715EB" w:rsidRPr="00781986">
        <w:rPr>
          <w:rFonts w:ascii="TH SarabunPSK" w:hAnsi="TH SarabunPSK" w:cs="TH SarabunPSK"/>
          <w:sz w:val="32"/>
          <w:szCs w:val="32"/>
          <w:cs/>
        </w:rPr>
        <w:t xml:space="preserve"> </w:t>
      </w:r>
      <w:r w:rsidR="00781986">
        <w:rPr>
          <w:rFonts w:ascii="TH SarabunPSK" w:hAnsi="TH SarabunPSK" w:cs="TH SarabunPSK" w:hint="cs"/>
          <w:sz w:val="32"/>
          <w:szCs w:val="32"/>
          <w:cs/>
        </w:rPr>
        <w:t>21</w:t>
      </w:r>
      <w:r w:rsidRPr="00781986">
        <w:rPr>
          <w:rFonts w:ascii="TH SarabunPSK" w:hAnsi="TH SarabunPSK" w:cs="TH SarabunPSK"/>
          <w:sz w:val="32"/>
          <w:szCs w:val="32"/>
          <w:cs/>
        </w:rPr>
        <w:t xml:space="preserve"> ภูเก็ต</w:t>
      </w:r>
      <w:r w:rsidR="009715EB" w:rsidRPr="00781986">
        <w:rPr>
          <w:rFonts w:ascii="TH SarabunPSK" w:hAnsi="TH SarabunPSK" w:cs="TH SarabunPSK"/>
          <w:sz w:val="32"/>
          <w:szCs w:val="32"/>
          <w:cs/>
        </w:rPr>
        <w:t xml:space="preserve"> </w:t>
      </w:r>
      <w:r w:rsidR="00781986">
        <w:rPr>
          <w:rFonts w:ascii="TH SarabunPSK" w:hAnsi="TH SarabunPSK" w:cs="TH SarabunPSK" w:hint="cs"/>
          <w:sz w:val="32"/>
          <w:szCs w:val="32"/>
          <w:cs/>
        </w:rPr>
        <w:t>22</w:t>
      </w:r>
      <w:r w:rsidRPr="00781986">
        <w:rPr>
          <w:rFonts w:ascii="TH SarabunPSK" w:hAnsi="TH SarabunPSK" w:cs="TH SarabunPSK"/>
          <w:sz w:val="32"/>
          <w:szCs w:val="32"/>
          <w:cs/>
        </w:rPr>
        <w:t xml:space="preserve"> นครศรีธรรมราช </w:t>
      </w:r>
      <w:r w:rsidR="00781986">
        <w:rPr>
          <w:rFonts w:ascii="TH SarabunPSK" w:hAnsi="TH SarabunPSK" w:cs="TH SarabunPSK" w:hint="cs"/>
          <w:sz w:val="32"/>
          <w:szCs w:val="32"/>
          <w:cs/>
        </w:rPr>
        <w:t>23</w:t>
      </w:r>
      <w:r w:rsidR="009715EB" w:rsidRPr="00781986">
        <w:rPr>
          <w:rFonts w:ascii="TH SarabunPSK" w:hAnsi="TH SarabunPSK" w:cs="TH SarabunPSK"/>
          <w:sz w:val="32"/>
          <w:szCs w:val="32"/>
          <w:cs/>
        </w:rPr>
        <w:t xml:space="preserve"> </w:t>
      </w:r>
      <w:r w:rsidRPr="00781986">
        <w:rPr>
          <w:rFonts w:ascii="TH SarabunPSK" w:hAnsi="TH SarabunPSK" w:cs="TH SarabunPSK"/>
          <w:sz w:val="32"/>
          <w:szCs w:val="32"/>
          <w:cs/>
        </w:rPr>
        <w:t xml:space="preserve">ปัตตานี </w:t>
      </w:r>
      <w:r w:rsidR="009715EB" w:rsidRPr="00781986">
        <w:rPr>
          <w:rFonts w:ascii="TH SarabunPSK" w:hAnsi="TH SarabunPSK" w:cs="TH SarabunPSK"/>
          <w:sz w:val="32"/>
          <w:szCs w:val="32"/>
          <w:cs/>
        </w:rPr>
        <w:br/>
      </w:r>
      <w:r w:rsidR="00781986">
        <w:rPr>
          <w:rFonts w:ascii="TH SarabunPSK" w:hAnsi="TH SarabunPSK" w:cs="TH SarabunPSK" w:hint="cs"/>
          <w:sz w:val="32"/>
          <w:szCs w:val="32"/>
          <w:cs/>
        </w:rPr>
        <w:t>24</w:t>
      </w:r>
      <w:r w:rsidR="009715EB" w:rsidRPr="00781986">
        <w:rPr>
          <w:rFonts w:ascii="TH SarabunPSK" w:hAnsi="TH SarabunPSK" w:cs="TH SarabunPSK"/>
          <w:sz w:val="32"/>
          <w:szCs w:val="32"/>
          <w:cs/>
        </w:rPr>
        <w:t xml:space="preserve"> </w:t>
      </w:r>
      <w:r w:rsidRPr="00781986">
        <w:rPr>
          <w:rFonts w:ascii="TH SarabunPSK" w:hAnsi="TH SarabunPSK" w:cs="TH SarabunPSK"/>
          <w:sz w:val="32"/>
          <w:szCs w:val="32"/>
          <w:cs/>
        </w:rPr>
        <w:t>ยะลา</w:t>
      </w:r>
      <w:r w:rsidR="009715EB" w:rsidRPr="00781986">
        <w:rPr>
          <w:rFonts w:ascii="TH SarabunPSK" w:hAnsi="TH SarabunPSK" w:cs="TH SarabunPSK"/>
          <w:sz w:val="32"/>
          <w:szCs w:val="32"/>
          <w:cs/>
        </w:rPr>
        <w:t xml:space="preserve"> สำนักงานพัฒนาฝีมือแรงงาน</w:t>
      </w:r>
      <w:r w:rsidRPr="00781986">
        <w:rPr>
          <w:rFonts w:ascii="TH SarabunPSK" w:hAnsi="TH SarabunPSK" w:cs="TH SarabunPSK"/>
          <w:sz w:val="32"/>
          <w:szCs w:val="32"/>
          <w:cs/>
        </w:rPr>
        <w:t>ชัยนาท สิงห์บุรี อุทัยธานี</w:t>
      </w:r>
      <w:r w:rsidR="009715EB" w:rsidRPr="00781986">
        <w:rPr>
          <w:rFonts w:ascii="TH SarabunPSK" w:hAnsi="TH SarabunPSK" w:cs="TH SarabunPSK"/>
          <w:sz w:val="32"/>
          <w:szCs w:val="32"/>
          <w:cs/>
        </w:rPr>
        <w:t xml:space="preserve"> </w:t>
      </w:r>
      <w:r w:rsidRPr="00781986">
        <w:rPr>
          <w:rFonts w:ascii="TH SarabunPSK" w:hAnsi="TH SarabunPSK" w:cs="TH SarabunPSK"/>
          <w:sz w:val="32"/>
          <w:szCs w:val="32"/>
          <w:cs/>
        </w:rPr>
        <w:t xml:space="preserve">ปราจีนบุรี เพชรบุรี ประจวบคีรีขันธ์ </w:t>
      </w:r>
      <w:r w:rsidR="009715EB" w:rsidRPr="00781986">
        <w:rPr>
          <w:rFonts w:ascii="TH SarabunPSK" w:hAnsi="TH SarabunPSK" w:cs="TH SarabunPSK"/>
          <w:sz w:val="32"/>
          <w:szCs w:val="32"/>
          <w:cs/>
        </w:rPr>
        <w:t xml:space="preserve">บุรีรัมย์ ชัยภูมิ สุรินทร์ </w:t>
      </w:r>
      <w:r w:rsidRPr="00781986">
        <w:rPr>
          <w:rFonts w:ascii="TH SarabunPSK" w:hAnsi="TH SarabunPSK" w:cs="TH SarabunPSK"/>
          <w:sz w:val="32"/>
          <w:szCs w:val="32"/>
          <w:cs/>
        </w:rPr>
        <w:t>กาฬสินธ์ มหาสารคาม ศรีสะเกษ ยโสธร อำนาจเจริญ ร้อยเอ็ด พิจิตร กำแพงเพชร เพชรบูรณ์ อุตรดิตถ์ สุโขทัย เลย ลำพูน แพร่ ชุมพร สตูล นนทบุรี นครนายก อ่างทอง ลพบุรี สระบุรี สมุทรสาคร สมุทรสงคราม จันทบุรี สกลนคร บึงกาฬ แม่ฮ่องสอน พะเยา น่าน พังงา กระบี่ พัทลุง ตรัง สถาบันพัฒนาทรัพยากรมนุษย์สำหรับอุตสาหกรรมบริการสุขภาพ</w:t>
      </w:r>
    </w:p>
    <w:p w:rsidR="00CD3F20" w:rsidRPr="00E514C1" w:rsidRDefault="003009D6" w:rsidP="007D339A">
      <w:pPr>
        <w:tabs>
          <w:tab w:val="left" w:pos="426"/>
          <w:tab w:val="left" w:pos="980"/>
        </w:tabs>
        <w:spacing w:before="120" w:after="0" w:line="240" w:lineRule="auto"/>
        <w:rPr>
          <w:rFonts w:ascii="TH SarabunPSK" w:hAnsi="TH SarabunPSK" w:cs="TH SarabunPSK"/>
          <w:b/>
          <w:bCs/>
          <w:sz w:val="32"/>
          <w:szCs w:val="32"/>
          <w:cs/>
        </w:rPr>
      </w:pPr>
      <w:r>
        <w:rPr>
          <w:rFonts w:ascii="TH SarabunPSK" w:hAnsi="TH SarabunPSK" w:cs="TH SarabunPSK" w:hint="cs"/>
          <w:b/>
          <w:bCs/>
          <w:sz w:val="32"/>
          <w:szCs w:val="32"/>
          <w:cs/>
        </w:rPr>
        <w:t>8</w:t>
      </w:r>
      <w:r w:rsidR="00CD3F20" w:rsidRPr="00E514C1">
        <w:rPr>
          <w:rFonts w:ascii="TH SarabunPSK" w:hAnsi="TH SarabunPSK" w:cs="TH SarabunPSK" w:hint="cs"/>
          <w:b/>
          <w:bCs/>
          <w:sz w:val="32"/>
          <w:szCs w:val="32"/>
          <w:cs/>
        </w:rPr>
        <w:t>.</w:t>
      </w:r>
      <w:r w:rsidR="00CD3F20" w:rsidRPr="00E514C1">
        <w:rPr>
          <w:rFonts w:ascii="TH SarabunPSK" w:hAnsi="TH SarabunPSK" w:cs="TH SarabunPSK" w:hint="cs"/>
          <w:b/>
          <w:bCs/>
          <w:sz w:val="32"/>
          <w:szCs w:val="32"/>
          <w:cs/>
        </w:rPr>
        <w:tab/>
      </w:r>
      <w:r w:rsidR="00CD3F20" w:rsidRPr="00E514C1">
        <w:rPr>
          <w:rFonts w:ascii="TH SarabunPSK" w:hAnsi="TH SarabunPSK" w:cs="TH SarabunPSK"/>
          <w:b/>
          <w:bCs/>
          <w:sz w:val="32"/>
          <w:szCs w:val="32"/>
          <w:cs/>
        </w:rPr>
        <w:t>ดัชนีชี้วัดความสำเร็จ (</w:t>
      </w:r>
      <w:r w:rsidR="00CD3F20" w:rsidRPr="00E514C1">
        <w:rPr>
          <w:rFonts w:ascii="TH SarabunPSK" w:hAnsi="TH SarabunPSK" w:cs="TH SarabunPSK"/>
          <w:b/>
          <w:bCs/>
          <w:sz w:val="32"/>
          <w:szCs w:val="32"/>
        </w:rPr>
        <w:t>KPIs</w:t>
      </w:r>
      <w:r w:rsidR="00CD3F20" w:rsidRPr="00E514C1">
        <w:rPr>
          <w:rFonts w:ascii="TH SarabunPSK" w:hAnsi="TH SarabunPSK" w:cs="TH SarabunPSK"/>
          <w:b/>
          <w:bCs/>
          <w:sz w:val="32"/>
          <w:szCs w:val="32"/>
          <w:cs/>
        </w:rPr>
        <w:t>)</w:t>
      </w:r>
      <w:r w:rsidR="00CD3F20" w:rsidRPr="00E514C1">
        <w:rPr>
          <w:rFonts w:ascii="TH SarabunPSK" w:hAnsi="TH SarabunPSK" w:cs="TH SarabunPSK"/>
          <w:b/>
          <w:bCs/>
          <w:sz w:val="32"/>
          <w:szCs w:val="32"/>
        </w:rPr>
        <w:t xml:space="preserve"> </w:t>
      </w:r>
      <w:r w:rsidR="00CD3F20" w:rsidRPr="00E514C1">
        <w:rPr>
          <w:rFonts w:ascii="TH SarabunPSK" w:hAnsi="TH SarabunPSK" w:cs="TH SarabunPSK" w:hint="cs"/>
          <w:b/>
          <w:bCs/>
          <w:sz w:val="32"/>
          <w:szCs w:val="32"/>
          <w:cs/>
        </w:rPr>
        <w:t>ตามกฎหมายงบประมาณรายจ่าย</w:t>
      </w:r>
    </w:p>
    <w:p w:rsidR="00CD3F20" w:rsidRPr="00E514C1" w:rsidRDefault="003009D6" w:rsidP="003009D6">
      <w:pPr>
        <w:pStyle w:val="a4"/>
        <w:tabs>
          <w:tab w:val="left" w:pos="567"/>
          <w:tab w:val="left" w:pos="851"/>
          <w:tab w:val="left" w:pos="1276"/>
        </w:tabs>
        <w:ind w:left="0" w:firstLine="851"/>
        <w:contextualSpacing w:val="0"/>
        <w:rPr>
          <w:rFonts w:ascii="TH SarabunPSK" w:hAnsi="TH SarabunPSK" w:cs="TH SarabunPSK"/>
          <w:b/>
          <w:bCs/>
          <w:sz w:val="32"/>
          <w:szCs w:val="32"/>
        </w:rPr>
      </w:pPr>
      <w:r>
        <w:rPr>
          <w:rFonts w:ascii="TH SarabunPSK" w:hAnsi="TH SarabunPSK" w:cs="TH SarabunPSK" w:hint="cs"/>
          <w:b/>
          <w:bCs/>
          <w:sz w:val="32"/>
          <w:szCs w:val="32"/>
          <w:cs/>
        </w:rPr>
        <w:t>8.1</w:t>
      </w:r>
      <w:r>
        <w:rPr>
          <w:rFonts w:ascii="TH SarabunPSK" w:hAnsi="TH SarabunPSK" w:cs="TH SarabunPSK" w:hint="cs"/>
          <w:b/>
          <w:bCs/>
          <w:sz w:val="32"/>
          <w:szCs w:val="32"/>
          <w:cs/>
        </w:rPr>
        <w:tab/>
      </w:r>
      <w:r w:rsidR="00CD3F20" w:rsidRPr="00E514C1">
        <w:rPr>
          <w:rFonts w:ascii="TH SarabunPSK" w:hAnsi="TH SarabunPSK" w:cs="TH SarabunPSK"/>
          <w:b/>
          <w:bCs/>
          <w:sz w:val="32"/>
          <w:szCs w:val="32"/>
          <w:cs/>
        </w:rPr>
        <w:t>เชิงปริมาณ</w:t>
      </w:r>
      <w:r w:rsidR="00CD3F20" w:rsidRPr="00E514C1">
        <w:rPr>
          <w:rFonts w:ascii="TH SarabunPSK" w:hAnsi="TH SarabunPSK" w:cs="TH SarabunPSK"/>
          <w:b/>
          <w:bCs/>
          <w:sz w:val="32"/>
          <w:szCs w:val="32"/>
        </w:rPr>
        <w:t xml:space="preserve"> </w:t>
      </w:r>
      <w:r w:rsidR="00CD3F20" w:rsidRPr="00E514C1">
        <w:rPr>
          <w:rFonts w:ascii="TH SarabunPSK" w:hAnsi="TH SarabunPSK" w:cs="TH SarabunPSK"/>
          <w:sz w:val="32"/>
          <w:szCs w:val="32"/>
          <w:cs/>
        </w:rPr>
        <w:t>แรงงานได้รับการพัฒนาฝีมือ</w:t>
      </w:r>
      <w:r w:rsidR="00CD3F20" w:rsidRPr="00E514C1">
        <w:rPr>
          <w:rFonts w:ascii="TH SarabunPSK" w:hAnsi="TH SarabunPSK" w:cs="TH SarabunPSK" w:hint="cs"/>
          <w:sz w:val="32"/>
          <w:szCs w:val="32"/>
          <w:cs/>
        </w:rPr>
        <w:t>แรงงานได้</w:t>
      </w:r>
      <w:r w:rsidR="00CD3F20" w:rsidRPr="00E514C1">
        <w:rPr>
          <w:rFonts w:ascii="TH SarabunPSK" w:hAnsi="TH SarabunPSK" w:cs="TH SarabunPSK"/>
          <w:sz w:val="32"/>
          <w:szCs w:val="32"/>
          <w:cs/>
        </w:rPr>
        <w:t>ไม่น้อยกว่า</w:t>
      </w:r>
      <w:r w:rsidR="00CD3F20" w:rsidRPr="00E514C1">
        <w:rPr>
          <w:rFonts w:ascii="TH SarabunPSK" w:hAnsi="TH SarabunPSK" w:cs="TH SarabunPSK" w:hint="cs"/>
          <w:sz w:val="32"/>
          <w:szCs w:val="32"/>
          <w:cs/>
        </w:rPr>
        <w:t>เป้าหมาย</w:t>
      </w:r>
      <w:r w:rsidR="00CD3F20" w:rsidRPr="00E514C1">
        <w:rPr>
          <w:rFonts w:ascii="TH SarabunPSK" w:hAnsi="TH SarabunPSK" w:cs="TH SarabunPSK"/>
          <w:sz w:val="32"/>
          <w:szCs w:val="32"/>
        </w:rPr>
        <w:t xml:space="preserve"> </w:t>
      </w:r>
      <w:r w:rsidR="00CD3F20" w:rsidRPr="00E514C1">
        <w:rPr>
          <w:rFonts w:ascii="TH SarabunPSK" w:hAnsi="TH SarabunPSK" w:cs="TH SarabunPSK" w:hint="cs"/>
          <w:sz w:val="32"/>
          <w:szCs w:val="32"/>
          <w:cs/>
        </w:rPr>
        <w:t>4</w:t>
      </w:r>
      <w:r w:rsidR="00CD3F20" w:rsidRPr="00E514C1">
        <w:rPr>
          <w:rFonts w:ascii="TH SarabunPSK" w:hAnsi="TH SarabunPSK" w:cs="TH SarabunPSK"/>
          <w:sz w:val="32"/>
          <w:szCs w:val="32"/>
        </w:rPr>
        <w:t xml:space="preserve">,000 </w:t>
      </w:r>
      <w:r w:rsidR="00CD3F20" w:rsidRPr="00E514C1">
        <w:rPr>
          <w:rFonts w:ascii="TH SarabunPSK" w:hAnsi="TH SarabunPSK" w:cs="TH SarabunPSK"/>
          <w:sz w:val="32"/>
          <w:szCs w:val="32"/>
          <w:cs/>
        </w:rPr>
        <w:t>คน</w:t>
      </w:r>
    </w:p>
    <w:p w:rsidR="00CD3F20" w:rsidRPr="00E514C1" w:rsidRDefault="003009D6" w:rsidP="003009D6">
      <w:pPr>
        <w:tabs>
          <w:tab w:val="left" w:pos="567"/>
          <w:tab w:val="left" w:pos="851"/>
          <w:tab w:val="left" w:pos="1276"/>
        </w:tabs>
        <w:spacing w:after="0" w:line="240" w:lineRule="auto"/>
        <w:ind w:firstLine="851"/>
        <w:rPr>
          <w:rFonts w:ascii="TH SarabunPSK" w:hAnsi="TH SarabunPSK" w:cs="TH SarabunPSK"/>
          <w:b/>
          <w:bCs/>
          <w:sz w:val="32"/>
          <w:szCs w:val="32"/>
        </w:rPr>
      </w:pPr>
      <w:r>
        <w:rPr>
          <w:rFonts w:ascii="TH SarabunPSK" w:hAnsi="TH SarabunPSK" w:cs="TH SarabunPSK" w:hint="cs"/>
          <w:b/>
          <w:bCs/>
          <w:sz w:val="32"/>
          <w:szCs w:val="32"/>
          <w:cs/>
        </w:rPr>
        <w:t>8</w:t>
      </w:r>
      <w:r w:rsidR="00CD3F20" w:rsidRPr="00E514C1">
        <w:rPr>
          <w:rFonts w:ascii="TH SarabunPSK" w:hAnsi="TH SarabunPSK" w:cs="TH SarabunPSK" w:hint="cs"/>
          <w:b/>
          <w:bCs/>
          <w:sz w:val="32"/>
          <w:szCs w:val="32"/>
          <w:cs/>
        </w:rPr>
        <w:t>.</w:t>
      </w:r>
      <w:r w:rsidR="00CD3F20" w:rsidRPr="00E514C1">
        <w:rPr>
          <w:rFonts w:ascii="TH SarabunPSK" w:hAnsi="TH SarabunPSK" w:cs="TH SarabunPSK"/>
          <w:b/>
          <w:bCs/>
          <w:sz w:val="32"/>
          <w:szCs w:val="32"/>
          <w:cs/>
        </w:rPr>
        <w:t xml:space="preserve">2 </w:t>
      </w:r>
      <w:r>
        <w:rPr>
          <w:rFonts w:ascii="TH SarabunPSK" w:hAnsi="TH SarabunPSK" w:cs="TH SarabunPSK" w:hint="cs"/>
          <w:b/>
          <w:bCs/>
          <w:sz w:val="32"/>
          <w:szCs w:val="32"/>
          <w:cs/>
        </w:rPr>
        <w:tab/>
      </w:r>
      <w:r w:rsidR="00CD3F20" w:rsidRPr="00E514C1">
        <w:rPr>
          <w:rFonts w:ascii="TH SarabunPSK" w:hAnsi="TH SarabunPSK" w:cs="TH SarabunPSK"/>
          <w:b/>
          <w:bCs/>
          <w:sz w:val="32"/>
          <w:szCs w:val="32"/>
          <w:cs/>
        </w:rPr>
        <w:t>เชิงคุณภาพ</w:t>
      </w:r>
      <w:r w:rsidR="00CD3F20" w:rsidRPr="00E514C1">
        <w:rPr>
          <w:rFonts w:ascii="TH SarabunPSK" w:hAnsi="TH SarabunPSK" w:cs="TH SarabunPSK"/>
          <w:b/>
          <w:bCs/>
          <w:sz w:val="32"/>
          <w:szCs w:val="32"/>
        </w:rPr>
        <w:t xml:space="preserve"> </w:t>
      </w:r>
      <w:r w:rsidR="00CD3F20" w:rsidRPr="00E514C1">
        <w:rPr>
          <w:rFonts w:ascii="TH SarabunPSK" w:eastAsia="Times New Roman" w:hAnsi="TH SarabunPSK" w:cs="TH SarabunPSK"/>
          <w:sz w:val="32"/>
          <w:szCs w:val="32"/>
          <w:cs/>
        </w:rPr>
        <w:t xml:space="preserve">ประสิทธิภาพการผลิตของปัจจัยด้านแรงงานเพิ่มขึ้นไม่น้อยกว่าร้อยละ </w:t>
      </w:r>
      <w:r w:rsidR="00CD3F20" w:rsidRPr="00E514C1">
        <w:rPr>
          <w:rFonts w:ascii="TH SarabunPSK" w:eastAsia="Times New Roman" w:hAnsi="TH SarabunPSK" w:cs="TH SarabunPSK"/>
          <w:sz w:val="32"/>
          <w:szCs w:val="32"/>
        </w:rPr>
        <w:t>35</w:t>
      </w:r>
      <w:r w:rsidR="00A41989">
        <w:rPr>
          <w:rFonts w:ascii="TH SarabunPSK" w:hAnsi="TH SarabunPSK" w:cs="TH SarabunPSK"/>
          <w:b/>
          <w:bCs/>
          <w:sz w:val="32"/>
          <w:szCs w:val="32"/>
        </w:rPr>
        <w:t xml:space="preserve"> </w:t>
      </w:r>
    </w:p>
    <w:p w:rsidR="00CD3F20" w:rsidRPr="00E514C1" w:rsidRDefault="003009D6" w:rsidP="009643F8">
      <w:pPr>
        <w:keepNext/>
        <w:tabs>
          <w:tab w:val="left" w:pos="426"/>
          <w:tab w:val="left" w:pos="567"/>
          <w:tab w:val="left" w:pos="993"/>
          <w:tab w:val="left" w:pos="900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9</w:t>
      </w:r>
      <w:r w:rsidR="00CD3F20" w:rsidRPr="00E514C1">
        <w:rPr>
          <w:rFonts w:ascii="TH SarabunPSK" w:hAnsi="TH SarabunPSK" w:cs="TH SarabunPSK" w:hint="cs"/>
          <w:b/>
          <w:bCs/>
          <w:sz w:val="32"/>
          <w:szCs w:val="32"/>
          <w:cs/>
        </w:rPr>
        <w:t>.</w:t>
      </w:r>
      <w:r w:rsidR="00CD3F20" w:rsidRPr="00E514C1">
        <w:rPr>
          <w:rFonts w:ascii="TH SarabunPSK" w:hAnsi="TH SarabunPSK" w:cs="TH SarabunPSK" w:hint="cs"/>
          <w:b/>
          <w:bCs/>
          <w:sz w:val="32"/>
          <w:szCs w:val="32"/>
          <w:cs/>
        </w:rPr>
        <w:tab/>
      </w:r>
      <w:r w:rsidR="00CD3F20" w:rsidRPr="00E514C1">
        <w:rPr>
          <w:rFonts w:ascii="TH SarabunPSK" w:hAnsi="TH SarabunPSK" w:cs="TH SarabunPSK"/>
          <w:b/>
          <w:bCs/>
          <w:sz w:val="32"/>
          <w:szCs w:val="32"/>
          <w:cs/>
        </w:rPr>
        <w:t>ผลสัมฤทธิ์ / ประโยชน์ที่คาดว่าจะได้รับ (</w:t>
      </w:r>
      <w:r w:rsidR="00CD3F20" w:rsidRPr="00E514C1">
        <w:rPr>
          <w:rFonts w:ascii="TH SarabunPSK" w:hAnsi="TH SarabunPSK" w:cs="TH SarabunPSK"/>
          <w:b/>
          <w:bCs/>
          <w:sz w:val="32"/>
          <w:szCs w:val="32"/>
        </w:rPr>
        <w:t>Impact</w:t>
      </w:r>
      <w:r w:rsidR="00CD3F20" w:rsidRPr="00E514C1">
        <w:rPr>
          <w:rFonts w:ascii="TH SarabunPSK" w:hAnsi="TH SarabunPSK" w:cs="TH SarabunPSK"/>
          <w:b/>
          <w:bCs/>
          <w:sz w:val="32"/>
          <w:szCs w:val="32"/>
          <w:cs/>
        </w:rPr>
        <w:t>)</w:t>
      </w:r>
    </w:p>
    <w:p w:rsidR="00CD3F20" w:rsidRPr="00E514C1" w:rsidRDefault="003009D6" w:rsidP="003009D6">
      <w:pPr>
        <w:tabs>
          <w:tab w:val="left" w:pos="567"/>
          <w:tab w:val="left" w:pos="1276"/>
        </w:tabs>
        <w:spacing w:after="0" w:line="240" w:lineRule="auto"/>
        <w:ind w:firstLine="851"/>
        <w:jc w:val="thaiDistribute"/>
        <w:rPr>
          <w:rFonts w:ascii="TH SarabunPSK" w:hAnsi="TH SarabunPSK" w:cs="TH SarabunPSK"/>
          <w:sz w:val="32"/>
          <w:szCs w:val="32"/>
        </w:rPr>
      </w:pPr>
      <w:r>
        <w:rPr>
          <w:rFonts w:ascii="TH SarabunPSK" w:hAnsi="TH SarabunPSK" w:cs="TH SarabunPSK" w:hint="cs"/>
          <w:sz w:val="32"/>
          <w:szCs w:val="32"/>
          <w:cs/>
        </w:rPr>
        <w:t>9</w:t>
      </w:r>
      <w:r w:rsidR="00CD3F20" w:rsidRPr="00E514C1">
        <w:rPr>
          <w:rFonts w:ascii="TH SarabunPSK" w:hAnsi="TH SarabunPSK" w:cs="TH SarabunPSK" w:hint="cs"/>
          <w:sz w:val="32"/>
          <w:szCs w:val="32"/>
          <w:cs/>
        </w:rPr>
        <w:t xml:space="preserve">.1 </w:t>
      </w:r>
      <w:r w:rsidR="00CD3F20" w:rsidRPr="00E514C1">
        <w:rPr>
          <w:rFonts w:ascii="TH SarabunPSK" w:hAnsi="TH SarabunPSK" w:cs="TH SarabunPSK" w:hint="cs"/>
          <w:sz w:val="32"/>
          <w:szCs w:val="32"/>
          <w:cs/>
        </w:rPr>
        <w:tab/>
      </w:r>
      <w:r w:rsidR="00CD3F20" w:rsidRPr="00E514C1">
        <w:rPr>
          <w:rFonts w:ascii="TH SarabunPSK" w:hAnsi="TH SarabunPSK" w:cs="TH SarabunPSK"/>
          <w:sz w:val="32"/>
          <w:szCs w:val="32"/>
          <w:cs/>
        </w:rPr>
        <w:t>แรงงานมีศักยภาพและมีความพร้อมในด้านการบริการและการท่องเที่ยว</w:t>
      </w:r>
      <w:r w:rsidR="00CD3F20" w:rsidRPr="00E514C1">
        <w:rPr>
          <w:rFonts w:ascii="TH SarabunPSK" w:hAnsi="TH SarabunPSK" w:cs="TH SarabunPSK" w:hint="cs"/>
          <w:sz w:val="32"/>
          <w:szCs w:val="32"/>
          <w:cs/>
        </w:rPr>
        <w:t xml:space="preserve">  </w:t>
      </w:r>
      <w:r w:rsidR="00CD3F20" w:rsidRPr="00E514C1">
        <w:rPr>
          <w:rFonts w:ascii="TH SarabunPSK" w:hAnsi="TH SarabunPSK" w:cs="TH SarabunPSK"/>
          <w:sz w:val="32"/>
          <w:szCs w:val="32"/>
          <w:cs/>
        </w:rPr>
        <w:t xml:space="preserve">สามารถเข้าทำงานในสถานประกอบกิจการได้อย่างมีประสิทธิภาพ </w:t>
      </w:r>
    </w:p>
    <w:p w:rsidR="00CD3F20" w:rsidRDefault="003009D6" w:rsidP="003009D6">
      <w:pPr>
        <w:tabs>
          <w:tab w:val="left" w:pos="567"/>
          <w:tab w:val="left" w:pos="1276"/>
        </w:tabs>
        <w:spacing w:after="0" w:line="240" w:lineRule="auto"/>
        <w:ind w:firstLine="851"/>
        <w:rPr>
          <w:rFonts w:ascii="TH SarabunPSK" w:hAnsi="TH SarabunPSK" w:cs="TH SarabunPSK"/>
          <w:sz w:val="32"/>
          <w:szCs w:val="32"/>
        </w:rPr>
      </w:pPr>
      <w:r>
        <w:rPr>
          <w:rFonts w:ascii="TH SarabunPSK" w:hAnsi="TH SarabunPSK" w:cs="TH SarabunPSK" w:hint="cs"/>
          <w:sz w:val="32"/>
          <w:szCs w:val="32"/>
          <w:cs/>
        </w:rPr>
        <w:t>9</w:t>
      </w:r>
      <w:r w:rsidR="00CD3F20" w:rsidRPr="00E514C1">
        <w:rPr>
          <w:rFonts w:ascii="TH SarabunPSK" w:hAnsi="TH SarabunPSK" w:cs="TH SarabunPSK" w:hint="cs"/>
          <w:sz w:val="32"/>
          <w:szCs w:val="32"/>
          <w:cs/>
        </w:rPr>
        <w:t xml:space="preserve">.2 </w:t>
      </w:r>
      <w:r w:rsidR="00CD3F20" w:rsidRPr="00E514C1">
        <w:rPr>
          <w:rFonts w:ascii="TH SarabunPSK" w:hAnsi="TH SarabunPSK" w:cs="TH SarabunPSK" w:hint="cs"/>
          <w:sz w:val="32"/>
          <w:szCs w:val="32"/>
          <w:cs/>
        </w:rPr>
        <w:tab/>
      </w:r>
      <w:r w:rsidR="00CD3F20" w:rsidRPr="00E514C1">
        <w:rPr>
          <w:rFonts w:ascii="TH SarabunPSK" w:hAnsi="TH SarabunPSK" w:cs="TH SarabunPSK"/>
          <w:sz w:val="32"/>
          <w:szCs w:val="32"/>
          <w:cs/>
        </w:rPr>
        <w:t>แรงงานในสถานประกอบกิจการมีความรู้ ทักษะฝีมือ และมีทัศนะคติที่ดีในการทำงาน ช่วยให้งานมีศักยภาพยิ่งขึ้น</w:t>
      </w:r>
    </w:p>
    <w:p w:rsidR="00CD3F20" w:rsidRPr="0046253C" w:rsidRDefault="00DC7881" w:rsidP="009643F8">
      <w:pPr>
        <w:spacing w:after="0" w:line="240" w:lineRule="auto"/>
        <w:rPr>
          <w:rFonts w:ascii="TH SarabunPSK" w:hAnsi="TH SarabunPSK" w:cs="TH SarabunPSK"/>
          <w:sz w:val="32"/>
          <w:szCs w:val="32"/>
        </w:rPr>
      </w:pPr>
      <w:r>
        <w:rPr>
          <w:rFonts w:ascii="TH SarabunPSK" w:hAnsi="TH SarabunPSK" w:cs="TH SarabunPSK"/>
        </w:rPr>
        <w:pict>
          <v:rect id="_x0000_i1050" style="width:451.3pt;height:2pt;mso-position-vertical:absolute" o:hralign="center" o:hrstd="t" o:hrnoshade="t" o:hr="t" fillcolor="#404040 [2429]" stroked="f"/>
        </w:pict>
      </w:r>
    </w:p>
    <w:p w:rsidR="008C0232" w:rsidRDefault="008C0232" w:rsidP="009643F8">
      <w:pPr>
        <w:spacing w:after="0" w:line="240" w:lineRule="auto"/>
        <w:rPr>
          <w:rFonts w:ascii="TH SarabunPSK" w:hAnsi="TH SarabunPSK" w:cs="TH SarabunPSK"/>
          <w:b/>
          <w:bCs/>
          <w:sz w:val="32"/>
          <w:szCs w:val="32"/>
          <w:u w:val="double"/>
        </w:rPr>
      </w:pPr>
    </w:p>
    <w:p w:rsidR="008C0232" w:rsidRDefault="008C0232" w:rsidP="009643F8">
      <w:pPr>
        <w:spacing w:after="0" w:line="240" w:lineRule="auto"/>
        <w:rPr>
          <w:rFonts w:ascii="TH SarabunPSK" w:hAnsi="TH SarabunPSK" w:cs="TH SarabunPSK"/>
          <w:b/>
          <w:bCs/>
          <w:sz w:val="32"/>
          <w:szCs w:val="32"/>
          <w:u w:val="double"/>
        </w:rPr>
      </w:pPr>
    </w:p>
    <w:p w:rsidR="00CD3F20" w:rsidRDefault="00CD3F20" w:rsidP="009643F8">
      <w:pPr>
        <w:spacing w:after="0" w:line="240" w:lineRule="auto"/>
        <w:rPr>
          <w:rFonts w:ascii="TH SarabunPSK" w:hAnsi="TH SarabunPSK" w:cs="TH SarabunPSK"/>
          <w:sz w:val="32"/>
          <w:szCs w:val="32"/>
          <w:u w:val="dotted"/>
        </w:rPr>
      </w:pPr>
      <w:r w:rsidRPr="0046253C">
        <w:rPr>
          <w:rFonts w:ascii="TH SarabunPSK" w:hAnsi="TH SarabunPSK" w:cs="TH SarabunPSK"/>
          <w:b/>
          <w:bCs/>
          <w:sz w:val="32"/>
          <w:szCs w:val="32"/>
          <w:u w:val="double"/>
          <w:cs/>
        </w:rPr>
        <w:t xml:space="preserve">ส่วนที่ </w:t>
      </w:r>
      <w:r w:rsidRPr="0046253C">
        <w:rPr>
          <w:rFonts w:ascii="TH SarabunPSK" w:hAnsi="TH SarabunPSK" w:cs="TH SarabunPSK"/>
          <w:b/>
          <w:bCs/>
          <w:sz w:val="32"/>
          <w:szCs w:val="32"/>
          <w:u w:val="double"/>
        </w:rPr>
        <w:t>4</w:t>
      </w:r>
      <w:r w:rsidRPr="0046253C">
        <w:rPr>
          <w:rFonts w:ascii="TH SarabunPSK" w:hAnsi="TH SarabunPSK" w:cs="TH SarabunPSK"/>
          <w:b/>
          <w:bCs/>
          <w:sz w:val="32"/>
          <w:szCs w:val="32"/>
          <w:cs/>
        </w:rPr>
        <w:t xml:space="preserve"> </w:t>
      </w:r>
      <w:r w:rsidRPr="0046253C">
        <w:rPr>
          <w:rFonts w:ascii="TH SarabunPSK" w:hAnsi="TH SarabunPSK" w:cs="TH SarabunPSK"/>
          <w:b/>
          <w:bCs/>
          <w:sz w:val="32"/>
          <w:szCs w:val="32"/>
        </w:rPr>
        <w:t xml:space="preserve">: </w:t>
      </w:r>
      <w:r w:rsidR="002C09AB">
        <w:rPr>
          <w:rFonts w:ascii="TH SarabunPSK" w:hAnsi="TH SarabunPSK" w:cs="TH SarabunPSK" w:hint="cs"/>
          <w:b/>
          <w:bCs/>
          <w:color w:val="000000"/>
          <w:sz w:val="32"/>
          <w:szCs w:val="32"/>
          <w:cs/>
        </w:rPr>
        <w:t>แนวทาง</w:t>
      </w:r>
      <w:r w:rsidRPr="00F6268A">
        <w:rPr>
          <w:rFonts w:ascii="TH SarabunPSK" w:hAnsi="TH SarabunPSK" w:cs="TH SarabunPSK"/>
          <w:b/>
          <w:bCs/>
          <w:color w:val="000000"/>
          <w:sz w:val="32"/>
          <w:szCs w:val="32"/>
          <w:cs/>
        </w:rPr>
        <w:t>ดำเนินการ</w:t>
      </w:r>
    </w:p>
    <w:p w:rsidR="007D339A" w:rsidRDefault="002C09AB" w:rsidP="00784566">
      <w:pPr>
        <w:pStyle w:val="a4"/>
        <w:numPr>
          <w:ilvl w:val="0"/>
          <w:numId w:val="46"/>
        </w:numPr>
        <w:tabs>
          <w:tab w:val="left" w:pos="851"/>
          <w:tab w:val="left" w:pos="1276"/>
        </w:tabs>
        <w:ind w:left="0" w:firstLine="855"/>
        <w:jc w:val="thaiDistribute"/>
        <w:rPr>
          <w:rFonts w:ascii="TH SarabunPSK" w:hAnsi="TH SarabunPSK" w:cs="TH SarabunPSK"/>
          <w:sz w:val="32"/>
          <w:szCs w:val="32"/>
        </w:rPr>
      </w:pPr>
      <w:r w:rsidRPr="007D339A">
        <w:rPr>
          <w:rFonts w:ascii="TH SarabunPSK" w:hAnsi="TH SarabunPSK" w:cs="TH SarabunPSK"/>
          <w:spacing w:val="-8"/>
          <w:sz w:val="32"/>
          <w:szCs w:val="32"/>
          <w:cs/>
        </w:rPr>
        <w:t>บูรณาการประสานความร่วมมือกับกระทรวงการท่องเที่ยวและกีฬา สำนักงานคณะกรรมการ</w:t>
      </w:r>
      <w:r w:rsidRPr="007D339A">
        <w:rPr>
          <w:rFonts w:ascii="TH SarabunPSK" w:hAnsi="TH SarabunPSK" w:cs="TH SarabunPSK"/>
          <w:sz w:val="32"/>
          <w:szCs w:val="32"/>
          <w:cs/>
        </w:rPr>
        <w:t>การอาชีวศึกษา มหาวิทยาลัย หน่วยฝึกอื่นทั้งจากภาครัฐและภาคเอกชน สภาอุตสาหกรรมแห่งประเทศไทย สภาหอการค้าแห่งประเทศไทย สภาอุตสาหกรรมจังหวัด สภาหอการค้าจังหวัด องค์กรวิชาชีพ สมาคมอาชีพ วิเคราะห์แนวโน้มความต้องการกำลังแรงงานในสถานประกอบกิจการกลุ่มอุตสาหกรรมและภาคบริการ ประกอบด้วย แรงงานไร้</w:t>
      </w:r>
      <w:r w:rsidRPr="007D339A">
        <w:rPr>
          <w:rFonts w:ascii="TH SarabunPSK" w:hAnsi="TH SarabunPSK" w:cs="TH SarabunPSK"/>
          <w:spacing w:val="-20"/>
          <w:sz w:val="32"/>
          <w:szCs w:val="32"/>
          <w:cs/>
        </w:rPr>
        <w:t>ฝีมือ</w:t>
      </w:r>
      <w:r w:rsidRPr="007D339A">
        <w:rPr>
          <w:rFonts w:ascii="TH SarabunPSK" w:hAnsi="TH SarabunPSK" w:cs="TH SarabunPSK"/>
          <w:sz w:val="32"/>
          <w:szCs w:val="32"/>
          <w:cs/>
        </w:rPr>
        <w:t xml:space="preserve"> (</w:t>
      </w:r>
      <w:r w:rsidRPr="007D339A">
        <w:rPr>
          <w:rFonts w:ascii="TH SarabunPSK" w:hAnsi="TH SarabunPSK" w:cs="TH SarabunPSK"/>
          <w:sz w:val="32"/>
          <w:szCs w:val="32"/>
        </w:rPr>
        <w:t>Unskilled</w:t>
      </w:r>
      <w:r w:rsidRPr="007D339A">
        <w:rPr>
          <w:rFonts w:ascii="TH SarabunPSK" w:hAnsi="TH SarabunPSK" w:cs="TH SarabunPSK"/>
          <w:sz w:val="32"/>
          <w:szCs w:val="32"/>
          <w:cs/>
        </w:rPr>
        <w:t>) แรงงานกึ่งฝีมือ(</w:t>
      </w:r>
      <w:r w:rsidRPr="007D339A">
        <w:rPr>
          <w:rFonts w:ascii="TH SarabunPSK" w:hAnsi="TH SarabunPSK" w:cs="TH SarabunPSK"/>
          <w:sz w:val="32"/>
          <w:szCs w:val="32"/>
        </w:rPr>
        <w:t>Semi</w:t>
      </w:r>
      <w:r w:rsidRPr="007D339A">
        <w:rPr>
          <w:rFonts w:ascii="TH SarabunPSK" w:hAnsi="TH SarabunPSK" w:cs="TH SarabunPSK"/>
          <w:sz w:val="32"/>
          <w:szCs w:val="32"/>
          <w:cs/>
        </w:rPr>
        <w:t>-</w:t>
      </w:r>
      <w:r w:rsidRPr="007D339A">
        <w:rPr>
          <w:rFonts w:ascii="TH SarabunPSK" w:hAnsi="TH SarabunPSK" w:cs="TH SarabunPSK"/>
          <w:sz w:val="32"/>
          <w:szCs w:val="32"/>
        </w:rPr>
        <w:t>skilled</w:t>
      </w:r>
      <w:r w:rsidRPr="007D339A">
        <w:rPr>
          <w:rFonts w:ascii="TH SarabunPSK" w:hAnsi="TH SarabunPSK" w:cs="TH SarabunPSK"/>
          <w:sz w:val="32"/>
          <w:szCs w:val="32"/>
          <w:cs/>
        </w:rPr>
        <w:t>) แรงงานฝีมือ (</w:t>
      </w:r>
      <w:r w:rsidRPr="007D339A">
        <w:rPr>
          <w:rFonts w:ascii="TH SarabunPSK" w:hAnsi="TH SarabunPSK" w:cs="TH SarabunPSK"/>
          <w:sz w:val="32"/>
          <w:szCs w:val="32"/>
        </w:rPr>
        <w:t>Skilled</w:t>
      </w:r>
      <w:r w:rsidRPr="007D339A">
        <w:rPr>
          <w:rFonts w:ascii="TH SarabunPSK" w:hAnsi="TH SarabunPSK" w:cs="TH SarabunPSK"/>
          <w:sz w:val="32"/>
          <w:szCs w:val="32"/>
          <w:cs/>
        </w:rPr>
        <w:t>) แรงงานเชี่ยวชาญ (</w:t>
      </w:r>
      <w:r w:rsidRPr="007D339A">
        <w:rPr>
          <w:rFonts w:ascii="TH SarabunPSK" w:hAnsi="TH SarabunPSK" w:cs="TH SarabunPSK"/>
          <w:sz w:val="32"/>
          <w:szCs w:val="32"/>
        </w:rPr>
        <w:t>Expert</w:t>
      </w:r>
      <w:r w:rsidRPr="007D339A">
        <w:rPr>
          <w:rFonts w:ascii="TH SarabunPSK" w:hAnsi="TH SarabunPSK" w:cs="TH SarabunPSK"/>
          <w:sz w:val="32"/>
          <w:szCs w:val="32"/>
          <w:cs/>
        </w:rPr>
        <w:t>) รวมทั้งแผนพัฒนาด้านแรงงานต่างๆ ที่เกี่ยวข้องตลอดจนโครงสร้างเศรษฐกิจและสังคม</w:t>
      </w:r>
    </w:p>
    <w:p w:rsidR="002C09AB" w:rsidRPr="00A75FB9" w:rsidRDefault="002C09AB" w:rsidP="002C09AB">
      <w:pPr>
        <w:tabs>
          <w:tab w:val="left" w:pos="851"/>
          <w:tab w:val="left" w:pos="1276"/>
        </w:tabs>
        <w:spacing w:after="0"/>
        <w:jc w:val="thaiDistribute"/>
        <w:rPr>
          <w:rFonts w:ascii="TH SarabunPSK" w:eastAsia="Times New Roman" w:hAnsi="TH SarabunPSK" w:cs="TH SarabunPSK"/>
          <w:sz w:val="32"/>
          <w:szCs w:val="32"/>
        </w:rPr>
      </w:pPr>
      <w:r w:rsidRPr="00A75FB9">
        <w:rPr>
          <w:rFonts w:ascii="TH SarabunPSK" w:eastAsia="Times New Roman" w:hAnsi="TH SarabunPSK" w:cs="TH SarabunPSK"/>
          <w:sz w:val="32"/>
          <w:szCs w:val="32"/>
        </w:rPr>
        <w:tab/>
        <w:t>2</w:t>
      </w:r>
      <w:r w:rsidRPr="00A75FB9">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ab/>
      </w:r>
      <w:r w:rsidRPr="00A75FB9">
        <w:rPr>
          <w:rFonts w:ascii="TH SarabunPSK" w:eastAsia="Times New Roman" w:hAnsi="TH SarabunPSK" w:cs="TH SarabunPSK"/>
          <w:sz w:val="32"/>
          <w:szCs w:val="32"/>
          <w:cs/>
        </w:rPr>
        <w:t>ประชาสัมพันธ์เปิดรับสมัครการฝึกอบรม</w:t>
      </w:r>
    </w:p>
    <w:p w:rsidR="002C09AB" w:rsidRPr="00A75FB9" w:rsidRDefault="002C09AB" w:rsidP="002C09AB">
      <w:pPr>
        <w:tabs>
          <w:tab w:val="left" w:pos="851"/>
          <w:tab w:val="left" w:pos="1276"/>
        </w:tabs>
        <w:spacing w:after="0"/>
        <w:jc w:val="thaiDistribute"/>
        <w:rPr>
          <w:rFonts w:ascii="TH SarabunPSK" w:hAnsi="TH SarabunPSK" w:cs="TH SarabunPSK"/>
          <w:b/>
          <w:bCs/>
          <w:sz w:val="32"/>
          <w:szCs w:val="32"/>
        </w:rPr>
      </w:pPr>
      <w:r w:rsidRPr="00A75FB9">
        <w:rPr>
          <w:rFonts w:ascii="TH SarabunPSK" w:eastAsia="Times New Roman" w:hAnsi="TH SarabunPSK" w:cs="TH SarabunPSK"/>
          <w:sz w:val="32"/>
          <w:szCs w:val="32"/>
        </w:rPr>
        <w:tab/>
        <w:t>3</w:t>
      </w:r>
      <w:r w:rsidRPr="00A75FB9">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ab/>
      </w:r>
      <w:r w:rsidRPr="00A75FB9">
        <w:rPr>
          <w:rFonts w:ascii="TH SarabunPSK" w:eastAsia="Times New Roman" w:hAnsi="TH SarabunPSK" w:cs="TH SarabunPSK"/>
          <w:sz w:val="32"/>
          <w:szCs w:val="32"/>
          <w:cs/>
        </w:rPr>
        <w:t>ดำเนินการฝึกอบรมตามเกณฑ์ประกันคุณภาพการพัฒนาฝีมือแรงงาน (</w:t>
      </w:r>
      <w:r w:rsidRPr="00A75FB9">
        <w:rPr>
          <w:rFonts w:ascii="TH SarabunPSK" w:eastAsia="Times New Roman" w:hAnsi="TH SarabunPSK" w:cs="TH SarabunPSK"/>
          <w:sz w:val="32"/>
          <w:szCs w:val="32"/>
        </w:rPr>
        <w:t>DSD SDQA 2020</w:t>
      </w:r>
      <w:r w:rsidRPr="00A75FB9">
        <w:rPr>
          <w:rFonts w:ascii="TH SarabunPSK" w:eastAsia="Times New Roman" w:hAnsi="TH SarabunPSK" w:cs="TH SarabunPSK"/>
          <w:sz w:val="32"/>
          <w:szCs w:val="32"/>
          <w:cs/>
        </w:rPr>
        <w:t>)</w:t>
      </w:r>
    </w:p>
    <w:p w:rsidR="002C09AB" w:rsidRPr="00A75FB9" w:rsidRDefault="002C09AB" w:rsidP="002C09AB">
      <w:pPr>
        <w:tabs>
          <w:tab w:val="left" w:pos="851"/>
          <w:tab w:val="left" w:pos="1276"/>
        </w:tabs>
        <w:spacing w:after="0"/>
        <w:jc w:val="thaiDistribute"/>
        <w:rPr>
          <w:rFonts w:ascii="TH SarabunPSK" w:eastAsia="Times New Roman" w:hAnsi="TH SarabunPSK" w:cs="TH SarabunPSK"/>
          <w:sz w:val="32"/>
          <w:szCs w:val="32"/>
        </w:rPr>
      </w:pPr>
      <w:r w:rsidRPr="00A75FB9">
        <w:rPr>
          <w:rFonts w:ascii="TH SarabunPSK" w:eastAsia="Times New Roman" w:hAnsi="TH SarabunPSK" w:cs="TH SarabunPSK"/>
          <w:sz w:val="32"/>
          <w:szCs w:val="32"/>
        </w:rPr>
        <w:tab/>
        <w:t>4</w:t>
      </w:r>
      <w:r w:rsidRPr="00A75FB9">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ab/>
      </w:r>
      <w:r w:rsidRPr="00A75FB9">
        <w:rPr>
          <w:rFonts w:ascii="TH SarabunPSK" w:eastAsia="Times New Roman" w:hAnsi="TH SarabunPSK" w:cs="TH SarabunPSK"/>
          <w:sz w:val="32"/>
          <w:szCs w:val="32"/>
          <w:cs/>
        </w:rPr>
        <w:t>บันทึกรายงานผลการดำเนินงานในระบบรายงานผลการดำเนินงาน</w:t>
      </w:r>
    </w:p>
    <w:p w:rsidR="002C09AB" w:rsidRDefault="002C09AB" w:rsidP="002C09AB">
      <w:pPr>
        <w:tabs>
          <w:tab w:val="left" w:pos="851"/>
          <w:tab w:val="left" w:pos="1276"/>
        </w:tabs>
        <w:spacing w:after="0"/>
        <w:jc w:val="thaiDistribute"/>
        <w:rPr>
          <w:rFonts w:ascii="TH SarabunPSK" w:hAnsi="TH SarabunPSK" w:cs="TH SarabunPSK"/>
          <w:b/>
          <w:bCs/>
          <w:sz w:val="32"/>
          <w:szCs w:val="32"/>
        </w:rPr>
      </w:pPr>
      <w:r w:rsidRPr="00A75FB9">
        <w:rPr>
          <w:rFonts w:ascii="TH SarabunPSK" w:eastAsia="Times New Roman" w:hAnsi="TH SarabunPSK" w:cs="TH SarabunPSK"/>
          <w:sz w:val="32"/>
          <w:szCs w:val="32"/>
        </w:rPr>
        <w:tab/>
        <w:t>5</w:t>
      </w:r>
      <w:r w:rsidRPr="00A75FB9">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ab/>
      </w:r>
      <w:r w:rsidRPr="00A75FB9">
        <w:rPr>
          <w:rFonts w:ascii="TH SarabunPSK" w:eastAsia="Times New Roman" w:hAnsi="TH SarabunPSK" w:cs="TH SarabunPSK"/>
          <w:sz w:val="32"/>
          <w:szCs w:val="32"/>
          <w:cs/>
        </w:rPr>
        <w:t>แจ้งรายชื่อผู้สำเร็จการฝึกให้กรมการจัดหางาน สำนักงานจัดหางานจังหวัดในการหาตำแหน่งงานว่าง (กรณีแรงงานประสงค์จะทำงานในระบบการจ้างงาน)</w:t>
      </w:r>
    </w:p>
    <w:p w:rsidR="00CD3F20" w:rsidRPr="0046253C" w:rsidRDefault="00DC7881" w:rsidP="00CD3F20">
      <w:pPr>
        <w:spacing w:after="0" w:line="240" w:lineRule="auto"/>
        <w:rPr>
          <w:rFonts w:ascii="TH SarabunPSK" w:hAnsi="TH SarabunPSK" w:cs="TH SarabunPSK"/>
          <w:sz w:val="32"/>
          <w:szCs w:val="32"/>
        </w:rPr>
      </w:pPr>
      <w:r>
        <w:rPr>
          <w:rFonts w:ascii="TH SarabunPSK" w:hAnsi="TH SarabunPSK" w:cs="TH SarabunPSK"/>
        </w:rPr>
        <w:pict>
          <v:rect id="_x0000_i1051" style="width:451.3pt;height:2pt;mso-position-vertical:absolute" o:hralign="center" o:hrstd="t" o:hrnoshade="t" o:hr="t" fillcolor="#404040 [2429]" stroked="f"/>
        </w:pict>
      </w:r>
    </w:p>
    <w:p w:rsidR="00CD3F20" w:rsidRPr="0046253C" w:rsidRDefault="00CD3F20" w:rsidP="00CD3F20">
      <w:pPr>
        <w:spacing w:after="0" w:line="240" w:lineRule="auto"/>
        <w:rPr>
          <w:rFonts w:ascii="TH SarabunPSK" w:hAnsi="TH SarabunPSK" w:cs="TH SarabunPSK"/>
          <w:sz w:val="32"/>
          <w:szCs w:val="32"/>
          <w:u w:val="dotted"/>
        </w:rPr>
      </w:pPr>
      <w:r w:rsidRPr="0046253C">
        <w:rPr>
          <w:rFonts w:ascii="TH SarabunPSK" w:hAnsi="TH SarabunPSK" w:cs="TH SarabunPSK"/>
          <w:b/>
          <w:bCs/>
          <w:sz w:val="32"/>
          <w:szCs w:val="32"/>
          <w:u w:val="double"/>
          <w:cs/>
        </w:rPr>
        <w:t xml:space="preserve">ส่วนที่ </w:t>
      </w:r>
      <w:r>
        <w:rPr>
          <w:rFonts w:ascii="TH SarabunPSK" w:hAnsi="TH SarabunPSK" w:cs="TH SarabunPSK"/>
          <w:b/>
          <w:bCs/>
          <w:sz w:val="32"/>
          <w:szCs w:val="32"/>
          <w:u w:val="double"/>
        </w:rPr>
        <w:t>5</w:t>
      </w:r>
      <w:r w:rsidRPr="0046253C">
        <w:rPr>
          <w:rFonts w:ascii="TH SarabunPSK" w:hAnsi="TH SarabunPSK" w:cs="TH SarabunPSK"/>
          <w:b/>
          <w:bCs/>
          <w:sz w:val="32"/>
          <w:szCs w:val="32"/>
          <w:cs/>
        </w:rPr>
        <w:t xml:space="preserve"> </w:t>
      </w:r>
      <w:r w:rsidRPr="0046253C">
        <w:rPr>
          <w:rFonts w:ascii="TH SarabunPSK" w:hAnsi="TH SarabunPSK" w:cs="TH SarabunPSK"/>
          <w:b/>
          <w:bCs/>
          <w:sz w:val="32"/>
          <w:szCs w:val="32"/>
        </w:rPr>
        <w:t xml:space="preserve">: </w:t>
      </w:r>
      <w:r w:rsidRPr="0046253C">
        <w:rPr>
          <w:rFonts w:ascii="TH SarabunPSK" w:hAnsi="TH SarabunPSK" w:cs="TH SarabunPSK"/>
          <w:b/>
          <w:bCs/>
          <w:sz w:val="32"/>
          <w:szCs w:val="32"/>
          <w:cs/>
        </w:rPr>
        <w:t>งบประมาณ</w:t>
      </w:r>
    </w:p>
    <w:p w:rsidR="00CD3F20" w:rsidRPr="00E514C1" w:rsidRDefault="00CD3F20" w:rsidP="00CD3F20">
      <w:pPr>
        <w:tabs>
          <w:tab w:val="left" w:pos="851"/>
          <w:tab w:val="left" w:pos="1442"/>
        </w:tabs>
        <w:spacing w:after="0" w:line="240" w:lineRule="auto"/>
        <w:jc w:val="thaiDistribute"/>
        <w:rPr>
          <w:rFonts w:ascii="TH SarabunPSK" w:hAnsi="TH SarabunPSK" w:cs="TH SarabunPSK"/>
          <w:b/>
          <w:bCs/>
          <w:sz w:val="32"/>
          <w:szCs w:val="32"/>
        </w:rPr>
      </w:pPr>
      <w:r w:rsidRPr="00E514C1">
        <w:rPr>
          <w:rFonts w:ascii="TH SarabunPSK" w:hAnsi="TH SarabunPSK" w:cs="TH SarabunPSK" w:hint="cs"/>
          <w:b/>
          <w:bCs/>
          <w:sz w:val="32"/>
          <w:szCs w:val="32"/>
          <w:cs/>
        </w:rPr>
        <w:tab/>
        <w:t xml:space="preserve">จำนวน </w:t>
      </w:r>
      <w:r w:rsidRPr="00E514C1">
        <w:rPr>
          <w:rFonts w:ascii="TH SarabunPSK" w:eastAsia="Times New Roman" w:hAnsi="TH SarabunPSK" w:cs="TH SarabunPSK"/>
          <w:b/>
          <w:bCs/>
          <w:sz w:val="32"/>
          <w:szCs w:val="32"/>
        </w:rPr>
        <w:t>1</w:t>
      </w:r>
      <w:r w:rsidRPr="00E514C1">
        <w:rPr>
          <w:rFonts w:ascii="TH SarabunPSK" w:eastAsia="Times New Roman" w:hAnsi="TH SarabunPSK" w:cs="TH SarabunPSK" w:hint="cs"/>
          <w:b/>
          <w:bCs/>
          <w:sz w:val="32"/>
          <w:szCs w:val="32"/>
          <w:cs/>
        </w:rPr>
        <w:t>1</w:t>
      </w:r>
      <w:r w:rsidRPr="00E514C1">
        <w:rPr>
          <w:rFonts w:ascii="TH SarabunPSK" w:eastAsia="Times New Roman" w:hAnsi="TH SarabunPSK" w:cs="TH SarabunPSK"/>
          <w:b/>
          <w:bCs/>
          <w:sz w:val="32"/>
          <w:szCs w:val="32"/>
          <w:cs/>
        </w:rPr>
        <w:t>,</w:t>
      </w:r>
      <w:r w:rsidRPr="00E514C1">
        <w:rPr>
          <w:rFonts w:ascii="TH SarabunPSK" w:eastAsia="Times New Roman" w:hAnsi="TH SarabunPSK" w:cs="TH SarabunPSK" w:hint="cs"/>
          <w:b/>
          <w:bCs/>
          <w:sz w:val="32"/>
          <w:szCs w:val="32"/>
          <w:cs/>
        </w:rPr>
        <w:t>64</w:t>
      </w:r>
      <w:r w:rsidRPr="00E514C1">
        <w:rPr>
          <w:rFonts w:ascii="TH SarabunPSK" w:eastAsia="Times New Roman" w:hAnsi="TH SarabunPSK" w:cs="TH SarabunPSK"/>
          <w:b/>
          <w:bCs/>
          <w:sz w:val="32"/>
          <w:szCs w:val="32"/>
        </w:rPr>
        <w:t>0</w:t>
      </w:r>
      <w:r w:rsidRPr="00E514C1">
        <w:rPr>
          <w:rFonts w:ascii="TH SarabunPSK" w:eastAsia="Times New Roman" w:hAnsi="TH SarabunPSK" w:cs="TH SarabunPSK"/>
          <w:b/>
          <w:bCs/>
          <w:sz w:val="32"/>
          <w:szCs w:val="32"/>
          <w:cs/>
        </w:rPr>
        <w:t>,000</w:t>
      </w:r>
      <w:r w:rsidR="003D1B5C">
        <w:rPr>
          <w:rFonts w:ascii="TH SarabunPSK" w:hAnsi="TH SarabunPSK" w:cs="TH SarabunPSK" w:hint="cs"/>
          <w:b/>
          <w:bCs/>
          <w:sz w:val="32"/>
          <w:szCs w:val="32"/>
          <w:cs/>
        </w:rPr>
        <w:t xml:space="preserve"> </w:t>
      </w:r>
      <w:r w:rsidRPr="00E514C1">
        <w:rPr>
          <w:rFonts w:ascii="TH SarabunPSK" w:hAnsi="TH SarabunPSK" w:cs="TH SarabunPSK"/>
          <w:b/>
          <w:bCs/>
          <w:sz w:val="32"/>
          <w:szCs w:val="32"/>
          <w:cs/>
        </w:rPr>
        <w:t xml:space="preserve">บาท </w:t>
      </w:r>
      <w:r w:rsidRPr="00E514C1">
        <w:rPr>
          <w:rFonts w:ascii="TH SarabunPSK" w:hAnsi="TH SarabunPSK" w:cs="TH SarabunPSK" w:hint="cs"/>
          <w:b/>
          <w:bCs/>
          <w:sz w:val="32"/>
          <w:szCs w:val="32"/>
          <w:cs/>
        </w:rPr>
        <w:t>(สิบเอ็ดล้านหกแสนสี่หมื่นบาทถ้วน) ดังนี้</w:t>
      </w:r>
    </w:p>
    <w:p w:rsidR="00CD3F20" w:rsidRPr="00E514C1" w:rsidRDefault="00CD3F20" w:rsidP="00CD3F20">
      <w:pPr>
        <w:keepNext/>
        <w:keepLines/>
        <w:tabs>
          <w:tab w:val="left" w:pos="993"/>
          <w:tab w:val="left" w:pos="1701"/>
          <w:tab w:val="left" w:pos="2430"/>
          <w:tab w:val="left" w:pos="2880"/>
        </w:tabs>
        <w:spacing w:after="0" w:line="240" w:lineRule="auto"/>
        <w:jc w:val="right"/>
        <w:outlineLvl w:val="1"/>
        <w:rPr>
          <w:rFonts w:ascii="TH SarabunPSK" w:eastAsia="MS Gothic" w:hAnsi="TH SarabunPSK" w:cs="TH SarabunPSK"/>
          <w:sz w:val="32"/>
          <w:szCs w:val="32"/>
          <w:cs/>
        </w:rPr>
      </w:pPr>
      <w:r w:rsidRPr="00E514C1">
        <w:rPr>
          <w:rFonts w:ascii="TH SarabunPSK" w:eastAsia="MS Gothic" w:hAnsi="TH SarabunPSK" w:cs="TH SarabunPSK"/>
          <w:b/>
          <w:bCs/>
          <w:sz w:val="32"/>
          <w:szCs w:val="32"/>
          <w:cs/>
        </w:rPr>
        <w:tab/>
      </w:r>
      <w:r w:rsidRPr="00E514C1">
        <w:rPr>
          <w:rFonts w:ascii="TH SarabunPSK" w:eastAsia="MS Gothic" w:hAnsi="TH SarabunPSK" w:cs="TH SarabunPSK" w:hint="cs"/>
          <w:sz w:val="32"/>
          <w:szCs w:val="32"/>
          <w:cs/>
        </w:rPr>
        <w:t xml:space="preserve">หน่วย </w:t>
      </w:r>
      <w:r w:rsidRPr="00E514C1">
        <w:rPr>
          <w:rFonts w:ascii="TH SarabunPSK" w:eastAsia="MS Gothic" w:hAnsi="TH SarabunPSK" w:cs="TH SarabunPSK"/>
          <w:sz w:val="32"/>
          <w:szCs w:val="32"/>
        </w:rPr>
        <w:t xml:space="preserve">: </w:t>
      </w:r>
      <w:r w:rsidRPr="00E514C1">
        <w:rPr>
          <w:rFonts w:ascii="TH SarabunPSK" w:eastAsia="MS Gothic" w:hAnsi="TH SarabunPSK" w:cs="TH SarabunPSK" w:hint="cs"/>
          <w:sz w:val="32"/>
          <w:szCs w:val="32"/>
          <w:cs/>
        </w:rPr>
        <w:t>บาท</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3"/>
        <w:gridCol w:w="2552"/>
        <w:gridCol w:w="3685"/>
      </w:tblGrid>
      <w:tr w:rsidR="00CD3F20" w:rsidRPr="00E514C1" w:rsidTr="00F33F1E">
        <w:trPr>
          <w:trHeight w:val="393"/>
        </w:trPr>
        <w:tc>
          <w:tcPr>
            <w:tcW w:w="3403" w:type="dxa"/>
            <w:shd w:val="clear" w:color="auto" w:fill="auto"/>
            <w:vAlign w:val="center"/>
          </w:tcPr>
          <w:p w:rsidR="00CD3F20" w:rsidRPr="00E514C1" w:rsidRDefault="00CD3F20" w:rsidP="00F33F1E">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sz w:val="32"/>
                <w:szCs w:val="32"/>
              </w:rPr>
            </w:pPr>
            <w:r w:rsidRPr="00E514C1">
              <w:rPr>
                <w:rFonts w:ascii="TH SarabunPSK" w:eastAsia="MS Gothic" w:hAnsi="TH SarabunPSK" w:cs="TH SarabunPSK" w:hint="cs"/>
                <w:b/>
                <w:bCs/>
                <w:sz w:val="32"/>
                <w:szCs w:val="32"/>
                <w:cs/>
              </w:rPr>
              <w:t>หมวดเงิน/กิจกรรมหลัก/รายการ</w:t>
            </w:r>
          </w:p>
        </w:tc>
        <w:tc>
          <w:tcPr>
            <w:tcW w:w="2552" w:type="dxa"/>
            <w:shd w:val="clear" w:color="auto" w:fill="auto"/>
            <w:vAlign w:val="center"/>
          </w:tcPr>
          <w:p w:rsidR="00CD3F20" w:rsidRPr="00E514C1" w:rsidRDefault="00CD3F20" w:rsidP="00F33F1E">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sz w:val="32"/>
                <w:szCs w:val="32"/>
                <w:cs/>
              </w:rPr>
            </w:pPr>
            <w:r w:rsidRPr="00E514C1">
              <w:rPr>
                <w:rFonts w:ascii="TH SarabunPSK" w:eastAsia="MS Gothic" w:hAnsi="TH SarabunPSK" w:cs="TH SarabunPSK" w:hint="cs"/>
                <w:b/>
                <w:bCs/>
                <w:sz w:val="32"/>
                <w:szCs w:val="32"/>
                <w:cs/>
              </w:rPr>
              <w:t>งบประมาณ</w:t>
            </w:r>
            <w:r w:rsidRPr="00E514C1">
              <w:rPr>
                <w:rFonts w:ascii="TH SarabunPSK" w:eastAsia="MS Gothic" w:hAnsi="TH SarabunPSK" w:cs="TH SarabunPSK"/>
                <w:b/>
                <w:bCs/>
                <w:sz w:val="32"/>
                <w:szCs w:val="32"/>
              </w:rPr>
              <w:t xml:space="preserve"> </w:t>
            </w:r>
            <w:r w:rsidRPr="00E514C1">
              <w:rPr>
                <w:rFonts w:ascii="TH SarabunPSK" w:eastAsia="MS Gothic" w:hAnsi="TH SarabunPSK" w:cs="TH SarabunPSK" w:hint="cs"/>
                <w:b/>
                <w:bCs/>
                <w:sz w:val="32"/>
                <w:szCs w:val="32"/>
                <w:cs/>
              </w:rPr>
              <w:t>(บาท)</w:t>
            </w:r>
          </w:p>
        </w:tc>
        <w:tc>
          <w:tcPr>
            <w:tcW w:w="3685" w:type="dxa"/>
            <w:shd w:val="clear" w:color="auto" w:fill="auto"/>
            <w:vAlign w:val="center"/>
          </w:tcPr>
          <w:p w:rsidR="00CD3F20" w:rsidRPr="00E514C1" w:rsidRDefault="00CD3F20" w:rsidP="00F33F1E">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sz w:val="32"/>
                <w:szCs w:val="32"/>
              </w:rPr>
            </w:pPr>
            <w:r w:rsidRPr="00E514C1">
              <w:rPr>
                <w:rFonts w:ascii="TH SarabunPSK" w:eastAsia="MS Gothic" w:hAnsi="TH SarabunPSK" w:cs="TH SarabunPSK" w:hint="cs"/>
                <w:b/>
                <w:bCs/>
                <w:sz w:val="32"/>
                <w:szCs w:val="32"/>
                <w:cs/>
              </w:rPr>
              <w:t>รายละเอียดตัวคูณ</w:t>
            </w:r>
          </w:p>
        </w:tc>
      </w:tr>
      <w:tr w:rsidR="00CD3F20" w:rsidRPr="00E514C1" w:rsidTr="00F33F1E">
        <w:trPr>
          <w:trHeight w:hRule="exact" w:val="454"/>
        </w:trPr>
        <w:tc>
          <w:tcPr>
            <w:tcW w:w="3403" w:type="dxa"/>
            <w:shd w:val="clear" w:color="auto" w:fill="auto"/>
          </w:tcPr>
          <w:p w:rsidR="00CD3F20" w:rsidRPr="00E514C1" w:rsidRDefault="00CD3F20" w:rsidP="00F33F1E">
            <w:pPr>
              <w:keepNext/>
              <w:keepLines/>
              <w:tabs>
                <w:tab w:val="left" w:pos="993"/>
                <w:tab w:val="left" w:pos="1701"/>
                <w:tab w:val="left" w:pos="2430"/>
                <w:tab w:val="left" w:pos="2880"/>
              </w:tabs>
              <w:spacing w:after="0" w:line="240" w:lineRule="auto"/>
              <w:rPr>
                <w:rFonts w:ascii="TH SarabunPSK" w:eastAsia="MS Gothic" w:hAnsi="TH SarabunPSK" w:cs="TH SarabunPSK"/>
                <w:b/>
                <w:bCs/>
                <w:sz w:val="32"/>
                <w:szCs w:val="32"/>
                <w:cs/>
              </w:rPr>
            </w:pPr>
            <w:r w:rsidRPr="00E514C1">
              <w:rPr>
                <w:rFonts w:ascii="TH SarabunPSK" w:eastAsia="MS Gothic" w:hAnsi="TH SarabunPSK" w:cs="TH SarabunPSK" w:hint="cs"/>
                <w:b/>
                <w:bCs/>
                <w:sz w:val="32"/>
                <w:szCs w:val="32"/>
                <w:cs/>
              </w:rPr>
              <w:t>รวมทั้งสิ้น</w:t>
            </w:r>
          </w:p>
        </w:tc>
        <w:tc>
          <w:tcPr>
            <w:tcW w:w="2552" w:type="dxa"/>
            <w:shd w:val="clear" w:color="auto" w:fill="auto"/>
          </w:tcPr>
          <w:p w:rsidR="00CD3F20" w:rsidRPr="00E514C1" w:rsidRDefault="00CD3F20" w:rsidP="00F33F1E">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sz w:val="32"/>
                <w:szCs w:val="32"/>
                <w:cs/>
              </w:rPr>
            </w:pPr>
            <w:r w:rsidRPr="00E514C1">
              <w:rPr>
                <w:rFonts w:ascii="TH SarabunPSK" w:eastAsia="Times New Roman" w:hAnsi="TH SarabunPSK" w:cs="TH SarabunPSK"/>
                <w:b/>
                <w:bCs/>
                <w:sz w:val="32"/>
                <w:szCs w:val="32"/>
              </w:rPr>
              <w:t>1</w:t>
            </w:r>
            <w:r w:rsidRPr="00E514C1">
              <w:rPr>
                <w:rFonts w:ascii="TH SarabunPSK" w:eastAsia="Times New Roman" w:hAnsi="TH SarabunPSK" w:cs="TH SarabunPSK" w:hint="cs"/>
                <w:b/>
                <w:bCs/>
                <w:sz w:val="32"/>
                <w:szCs w:val="32"/>
                <w:cs/>
              </w:rPr>
              <w:t>1</w:t>
            </w:r>
            <w:r w:rsidRPr="00E514C1">
              <w:rPr>
                <w:rFonts w:ascii="TH SarabunPSK" w:eastAsia="Times New Roman" w:hAnsi="TH SarabunPSK" w:cs="TH SarabunPSK"/>
                <w:b/>
                <w:bCs/>
                <w:sz w:val="32"/>
                <w:szCs w:val="32"/>
                <w:cs/>
              </w:rPr>
              <w:t>,</w:t>
            </w:r>
            <w:r w:rsidRPr="00E514C1">
              <w:rPr>
                <w:rFonts w:ascii="TH SarabunPSK" w:eastAsia="Times New Roman" w:hAnsi="TH SarabunPSK" w:cs="TH SarabunPSK" w:hint="cs"/>
                <w:b/>
                <w:bCs/>
                <w:sz w:val="32"/>
                <w:szCs w:val="32"/>
                <w:cs/>
              </w:rPr>
              <w:t>64</w:t>
            </w:r>
            <w:r w:rsidRPr="00E514C1">
              <w:rPr>
                <w:rFonts w:ascii="TH SarabunPSK" w:eastAsia="Times New Roman" w:hAnsi="TH SarabunPSK" w:cs="TH SarabunPSK"/>
                <w:b/>
                <w:bCs/>
                <w:sz w:val="32"/>
                <w:szCs w:val="32"/>
              </w:rPr>
              <w:t>0</w:t>
            </w:r>
            <w:r w:rsidRPr="00E514C1">
              <w:rPr>
                <w:rFonts w:ascii="TH SarabunPSK" w:eastAsia="Times New Roman" w:hAnsi="TH SarabunPSK" w:cs="TH SarabunPSK"/>
                <w:b/>
                <w:bCs/>
                <w:sz w:val="32"/>
                <w:szCs w:val="32"/>
                <w:cs/>
              </w:rPr>
              <w:t>,000</w:t>
            </w:r>
          </w:p>
        </w:tc>
        <w:tc>
          <w:tcPr>
            <w:tcW w:w="3685" w:type="dxa"/>
            <w:shd w:val="clear" w:color="auto" w:fill="auto"/>
          </w:tcPr>
          <w:p w:rsidR="00CD3F20" w:rsidRPr="00E514C1" w:rsidRDefault="00CD3F20" w:rsidP="00F33F1E">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sz w:val="32"/>
                <w:szCs w:val="32"/>
                <w:cs/>
              </w:rPr>
            </w:pPr>
          </w:p>
        </w:tc>
      </w:tr>
      <w:tr w:rsidR="00CD3F20" w:rsidRPr="00E514C1" w:rsidTr="00F33F1E">
        <w:trPr>
          <w:trHeight w:hRule="exact" w:val="454"/>
        </w:trPr>
        <w:tc>
          <w:tcPr>
            <w:tcW w:w="3403" w:type="dxa"/>
            <w:shd w:val="clear" w:color="auto" w:fill="auto"/>
          </w:tcPr>
          <w:p w:rsidR="00CD3F20" w:rsidRPr="00E514C1" w:rsidRDefault="00CD3F20" w:rsidP="00F33F1E">
            <w:pPr>
              <w:keepNext/>
              <w:keepLines/>
              <w:tabs>
                <w:tab w:val="left" w:pos="993"/>
                <w:tab w:val="left" w:pos="1701"/>
                <w:tab w:val="left" w:pos="2430"/>
                <w:tab w:val="left" w:pos="2880"/>
              </w:tabs>
              <w:spacing w:after="0" w:line="240" w:lineRule="auto"/>
              <w:rPr>
                <w:rFonts w:ascii="TH SarabunPSK" w:eastAsia="MS Gothic" w:hAnsi="TH SarabunPSK" w:cs="TH SarabunPSK"/>
                <w:b/>
                <w:bCs/>
                <w:sz w:val="32"/>
                <w:szCs w:val="32"/>
                <w:cs/>
              </w:rPr>
            </w:pPr>
            <w:r w:rsidRPr="00E514C1">
              <w:rPr>
                <w:rFonts w:ascii="TH SarabunPSK" w:eastAsia="MS Gothic" w:hAnsi="TH SarabunPSK" w:cs="TH SarabunPSK" w:hint="cs"/>
                <w:b/>
                <w:bCs/>
                <w:sz w:val="32"/>
                <w:szCs w:val="32"/>
                <w:cs/>
              </w:rPr>
              <w:t xml:space="preserve">1. </w:t>
            </w:r>
            <w:r w:rsidRPr="00E514C1">
              <w:rPr>
                <w:rFonts w:ascii="TH SarabunPSK" w:eastAsia="MS Gothic" w:hAnsi="TH SarabunPSK" w:cs="TH SarabunPSK"/>
                <w:b/>
                <w:bCs/>
                <w:sz w:val="32"/>
                <w:szCs w:val="32"/>
                <w:cs/>
              </w:rPr>
              <w:t xml:space="preserve">งบรายจ่ายอื่น </w:t>
            </w:r>
          </w:p>
        </w:tc>
        <w:tc>
          <w:tcPr>
            <w:tcW w:w="2552" w:type="dxa"/>
            <w:shd w:val="clear" w:color="auto" w:fill="auto"/>
          </w:tcPr>
          <w:p w:rsidR="00CD3F20" w:rsidRPr="00E514C1" w:rsidRDefault="00CD3F20" w:rsidP="00F33F1E">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sz w:val="32"/>
                <w:szCs w:val="32"/>
                <w:cs/>
              </w:rPr>
            </w:pPr>
            <w:r w:rsidRPr="00E514C1">
              <w:rPr>
                <w:rFonts w:ascii="TH SarabunPSK" w:eastAsia="Times New Roman" w:hAnsi="TH SarabunPSK" w:cs="TH SarabunPSK"/>
                <w:sz w:val="32"/>
                <w:szCs w:val="32"/>
              </w:rPr>
              <w:t>11,</w:t>
            </w:r>
            <w:r w:rsidRPr="00E514C1">
              <w:rPr>
                <w:rFonts w:ascii="TH SarabunPSK" w:eastAsia="Times New Roman" w:hAnsi="TH SarabunPSK" w:cs="TH SarabunPSK" w:hint="cs"/>
                <w:sz w:val="32"/>
                <w:szCs w:val="32"/>
                <w:cs/>
              </w:rPr>
              <w:t>64</w:t>
            </w:r>
            <w:r w:rsidRPr="00E514C1">
              <w:rPr>
                <w:rFonts w:ascii="TH SarabunPSK" w:eastAsia="Times New Roman" w:hAnsi="TH SarabunPSK" w:cs="TH SarabunPSK"/>
                <w:sz w:val="32"/>
                <w:szCs w:val="32"/>
              </w:rPr>
              <w:t>0</w:t>
            </w:r>
            <w:r w:rsidRPr="00E514C1">
              <w:rPr>
                <w:rFonts w:ascii="TH SarabunPSK" w:eastAsia="Times New Roman" w:hAnsi="TH SarabunPSK" w:cs="TH SarabunPSK"/>
                <w:sz w:val="32"/>
                <w:szCs w:val="32"/>
                <w:cs/>
              </w:rPr>
              <w:t>,000</w:t>
            </w:r>
          </w:p>
        </w:tc>
        <w:tc>
          <w:tcPr>
            <w:tcW w:w="3685" w:type="dxa"/>
            <w:shd w:val="clear" w:color="auto" w:fill="auto"/>
          </w:tcPr>
          <w:p w:rsidR="00CD3F20" w:rsidRPr="00E514C1" w:rsidRDefault="00CD3F20" w:rsidP="00F33F1E">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sz w:val="32"/>
                <w:szCs w:val="32"/>
                <w:cs/>
              </w:rPr>
            </w:pPr>
          </w:p>
        </w:tc>
      </w:tr>
      <w:tr w:rsidR="00CD3F20" w:rsidRPr="00E514C1" w:rsidTr="00F33F1E">
        <w:trPr>
          <w:trHeight w:hRule="exact" w:val="454"/>
        </w:trPr>
        <w:tc>
          <w:tcPr>
            <w:tcW w:w="3403" w:type="dxa"/>
            <w:shd w:val="clear" w:color="auto" w:fill="auto"/>
          </w:tcPr>
          <w:p w:rsidR="00CD3F20" w:rsidRPr="00E514C1" w:rsidRDefault="00CD3F20" w:rsidP="00F33F1E">
            <w:pPr>
              <w:pStyle w:val="Heading2Bold"/>
              <w:tabs>
                <w:tab w:val="left" w:pos="993"/>
                <w:tab w:val="left" w:pos="1701"/>
                <w:tab w:val="left" w:pos="2430"/>
                <w:tab w:val="left" w:pos="2880"/>
              </w:tabs>
              <w:spacing w:before="0" w:line="240" w:lineRule="auto"/>
              <w:rPr>
                <w:rFonts w:ascii="TH SarabunPSK" w:hAnsi="TH SarabunPSK" w:cs="TH SarabunPSK"/>
                <w:color w:val="auto"/>
              </w:rPr>
            </w:pPr>
            <w:r w:rsidRPr="00E514C1">
              <w:rPr>
                <w:rFonts w:ascii="TH SarabunPSK" w:hAnsi="TH SarabunPSK" w:cs="TH SarabunPSK" w:hint="cs"/>
                <w:color w:val="auto"/>
                <w:cs/>
              </w:rPr>
              <w:t>1.1 การฝึกยกระดับฝีมือ</w:t>
            </w:r>
          </w:p>
        </w:tc>
        <w:tc>
          <w:tcPr>
            <w:tcW w:w="2552" w:type="dxa"/>
            <w:shd w:val="clear" w:color="auto" w:fill="auto"/>
          </w:tcPr>
          <w:p w:rsidR="00CD3F20" w:rsidRPr="00E514C1" w:rsidRDefault="00CD3F20" w:rsidP="00F33F1E">
            <w:pPr>
              <w:pStyle w:val="Heading2Bold"/>
              <w:tabs>
                <w:tab w:val="left" w:pos="993"/>
                <w:tab w:val="left" w:pos="1701"/>
                <w:tab w:val="left" w:pos="2430"/>
                <w:tab w:val="left" w:pos="2880"/>
              </w:tabs>
              <w:spacing w:before="0" w:line="240" w:lineRule="auto"/>
              <w:jc w:val="center"/>
              <w:rPr>
                <w:rFonts w:ascii="TH SarabunPSK" w:hAnsi="TH SarabunPSK" w:cs="TH SarabunPSK"/>
                <w:color w:val="auto"/>
                <w:sz w:val="32"/>
                <w:szCs w:val="32"/>
              </w:rPr>
            </w:pPr>
            <w:r w:rsidRPr="00E514C1">
              <w:rPr>
                <w:rFonts w:ascii="TH SarabunPSK" w:eastAsia="Times New Roman" w:hAnsi="TH SarabunPSK" w:cs="TH SarabunPSK"/>
                <w:color w:val="auto"/>
                <w:sz w:val="32"/>
                <w:szCs w:val="32"/>
              </w:rPr>
              <w:t>11,</w:t>
            </w:r>
            <w:r w:rsidRPr="00E514C1">
              <w:rPr>
                <w:rFonts w:ascii="TH SarabunPSK" w:eastAsia="Times New Roman" w:hAnsi="TH SarabunPSK" w:cs="TH SarabunPSK" w:hint="cs"/>
                <w:color w:val="auto"/>
                <w:sz w:val="32"/>
                <w:szCs w:val="32"/>
                <w:cs/>
              </w:rPr>
              <w:t>640</w:t>
            </w:r>
            <w:r w:rsidRPr="00E514C1">
              <w:rPr>
                <w:rFonts w:ascii="TH SarabunPSK" w:eastAsia="Times New Roman" w:hAnsi="TH SarabunPSK" w:cs="TH SarabunPSK"/>
                <w:color w:val="auto"/>
                <w:sz w:val="32"/>
                <w:szCs w:val="32"/>
                <w:cs/>
              </w:rPr>
              <w:t>,000</w:t>
            </w:r>
          </w:p>
        </w:tc>
        <w:tc>
          <w:tcPr>
            <w:tcW w:w="3685" w:type="dxa"/>
            <w:shd w:val="clear" w:color="auto" w:fill="auto"/>
          </w:tcPr>
          <w:p w:rsidR="00CD3F20" w:rsidRPr="00E514C1" w:rsidRDefault="00CD3F20" w:rsidP="00F33F1E">
            <w:pPr>
              <w:pStyle w:val="Heading2Bold"/>
              <w:tabs>
                <w:tab w:val="left" w:pos="993"/>
                <w:tab w:val="left" w:pos="1701"/>
                <w:tab w:val="left" w:pos="2430"/>
                <w:tab w:val="left" w:pos="2880"/>
              </w:tabs>
              <w:spacing w:before="0" w:line="240" w:lineRule="auto"/>
              <w:rPr>
                <w:rFonts w:ascii="TH SarabunPSK" w:hAnsi="TH SarabunPSK" w:cs="TH SarabunPSK"/>
                <w:color w:val="auto"/>
                <w:sz w:val="32"/>
                <w:szCs w:val="32"/>
                <w:cs/>
              </w:rPr>
            </w:pPr>
            <w:r w:rsidRPr="00E514C1">
              <w:rPr>
                <w:rFonts w:ascii="TH SarabunPSK" w:hAnsi="TH SarabunPSK" w:cs="TH SarabunPSK" w:hint="cs"/>
                <w:color w:val="auto"/>
                <w:sz w:val="32"/>
                <w:szCs w:val="32"/>
                <w:cs/>
              </w:rPr>
              <w:t>ค่าใช้จ่าย 2</w:t>
            </w:r>
            <w:r w:rsidRPr="00E514C1">
              <w:rPr>
                <w:rFonts w:ascii="TH SarabunPSK" w:hAnsi="TH SarabunPSK" w:cs="TH SarabunPSK"/>
                <w:color w:val="auto"/>
                <w:sz w:val="32"/>
                <w:szCs w:val="32"/>
              </w:rPr>
              <w:t>,</w:t>
            </w:r>
            <w:r w:rsidRPr="00E514C1">
              <w:rPr>
                <w:rFonts w:ascii="TH SarabunPSK" w:hAnsi="TH SarabunPSK" w:cs="TH SarabunPSK" w:hint="cs"/>
                <w:color w:val="auto"/>
                <w:sz w:val="32"/>
                <w:szCs w:val="32"/>
                <w:cs/>
              </w:rPr>
              <w:t>91</w:t>
            </w:r>
            <w:r w:rsidRPr="00E514C1">
              <w:rPr>
                <w:rFonts w:ascii="TH SarabunPSK" w:hAnsi="TH SarabunPSK" w:cs="TH SarabunPSK"/>
                <w:color w:val="auto"/>
                <w:sz w:val="32"/>
                <w:szCs w:val="32"/>
              </w:rPr>
              <w:t xml:space="preserve">0 </w:t>
            </w:r>
            <w:r w:rsidRPr="00E514C1">
              <w:rPr>
                <w:rFonts w:ascii="TH SarabunPSK" w:hAnsi="TH SarabunPSK" w:cs="TH SarabunPSK" w:hint="cs"/>
                <w:color w:val="auto"/>
                <w:sz w:val="32"/>
                <w:szCs w:val="32"/>
                <w:cs/>
              </w:rPr>
              <w:t>บาท</w:t>
            </w:r>
            <w:r w:rsidRPr="00E514C1">
              <w:rPr>
                <w:rFonts w:ascii="TH SarabunPSK" w:hAnsi="TH SarabunPSK" w:cs="TH SarabunPSK"/>
                <w:color w:val="auto"/>
                <w:sz w:val="32"/>
                <w:szCs w:val="32"/>
              </w:rPr>
              <w:t>/</w:t>
            </w:r>
            <w:r w:rsidRPr="00E514C1">
              <w:rPr>
                <w:rFonts w:ascii="TH SarabunPSK" w:hAnsi="TH SarabunPSK" w:cs="TH SarabunPSK" w:hint="cs"/>
                <w:color w:val="auto"/>
                <w:sz w:val="32"/>
                <w:szCs w:val="32"/>
                <w:cs/>
              </w:rPr>
              <w:t>คน</w:t>
            </w:r>
          </w:p>
        </w:tc>
      </w:tr>
      <w:tr w:rsidR="00CD3F20" w:rsidRPr="00E514C1" w:rsidTr="00F33F1E">
        <w:trPr>
          <w:trHeight w:hRule="exact" w:val="454"/>
        </w:trPr>
        <w:tc>
          <w:tcPr>
            <w:tcW w:w="3403" w:type="dxa"/>
            <w:shd w:val="clear" w:color="auto" w:fill="auto"/>
            <w:vAlign w:val="center"/>
          </w:tcPr>
          <w:p w:rsidR="00CD3F20" w:rsidRPr="00E514C1" w:rsidRDefault="00CD3F20" w:rsidP="00F33F1E">
            <w:pPr>
              <w:spacing w:after="0" w:line="240" w:lineRule="auto"/>
              <w:rPr>
                <w:rFonts w:ascii="TH SarabunPSK" w:eastAsia="Times New Roman" w:hAnsi="TH SarabunPSK" w:cs="TH SarabunPSK"/>
                <w:sz w:val="32"/>
                <w:szCs w:val="32"/>
              </w:rPr>
            </w:pPr>
            <w:r w:rsidRPr="00E514C1">
              <w:rPr>
                <w:rFonts w:ascii="TH SarabunPSK" w:eastAsia="Times New Roman" w:hAnsi="TH SarabunPSK" w:cs="TH SarabunPSK"/>
                <w:sz w:val="32"/>
                <w:szCs w:val="32"/>
                <w:cs/>
              </w:rPr>
              <w:t xml:space="preserve">-ค่าตอบแทนวิทยากร </w:t>
            </w:r>
          </w:p>
          <w:p w:rsidR="00CD3F20" w:rsidRPr="00E514C1" w:rsidRDefault="00CD3F20" w:rsidP="00F33F1E">
            <w:pPr>
              <w:spacing w:after="0" w:line="240" w:lineRule="auto"/>
              <w:rPr>
                <w:rFonts w:ascii="TH SarabunPSK" w:hAnsi="TH SarabunPSK" w:cs="TH SarabunPSK"/>
                <w:b/>
                <w:bCs/>
                <w:cs/>
              </w:rPr>
            </w:pPr>
          </w:p>
        </w:tc>
        <w:tc>
          <w:tcPr>
            <w:tcW w:w="2552" w:type="dxa"/>
            <w:shd w:val="clear" w:color="auto" w:fill="auto"/>
            <w:vAlign w:val="center"/>
          </w:tcPr>
          <w:p w:rsidR="00CD3F20" w:rsidRPr="00E514C1" w:rsidRDefault="00CD3F20" w:rsidP="00F33F1E">
            <w:pPr>
              <w:spacing w:after="0" w:line="240" w:lineRule="auto"/>
              <w:jc w:val="center"/>
              <w:rPr>
                <w:rFonts w:ascii="TH SarabunPSK" w:eastAsia="Times New Roman" w:hAnsi="TH SarabunPSK" w:cs="TH SarabunPSK"/>
                <w:sz w:val="32"/>
                <w:szCs w:val="32"/>
              </w:rPr>
            </w:pPr>
            <w:r w:rsidRPr="00E514C1">
              <w:rPr>
                <w:rFonts w:ascii="TH SarabunPSK" w:eastAsia="Times New Roman" w:hAnsi="TH SarabunPSK" w:cs="TH SarabunPSK" w:hint="cs"/>
                <w:sz w:val="32"/>
                <w:szCs w:val="32"/>
                <w:cs/>
              </w:rPr>
              <w:t>7</w:t>
            </w:r>
            <w:r w:rsidRPr="00E514C1">
              <w:rPr>
                <w:rFonts w:ascii="TH SarabunPSK" w:eastAsia="Times New Roman" w:hAnsi="TH SarabunPSK" w:cs="TH SarabunPSK"/>
                <w:sz w:val="32"/>
                <w:szCs w:val="32"/>
                <w:cs/>
              </w:rPr>
              <w:t>,</w:t>
            </w:r>
            <w:r w:rsidRPr="00E514C1">
              <w:rPr>
                <w:rFonts w:ascii="TH SarabunPSK" w:eastAsia="Times New Roman" w:hAnsi="TH SarabunPSK" w:cs="TH SarabunPSK" w:hint="cs"/>
                <w:sz w:val="32"/>
                <w:szCs w:val="32"/>
                <w:cs/>
              </w:rPr>
              <w:t>200</w:t>
            </w:r>
            <w:r w:rsidRPr="00E514C1">
              <w:rPr>
                <w:rFonts w:ascii="TH SarabunPSK" w:eastAsia="Times New Roman" w:hAnsi="TH SarabunPSK" w:cs="TH SarabunPSK"/>
                <w:sz w:val="32"/>
                <w:szCs w:val="32"/>
                <w:cs/>
              </w:rPr>
              <w:t>,000</w:t>
            </w:r>
          </w:p>
          <w:p w:rsidR="00CD3F20" w:rsidRPr="00E514C1" w:rsidRDefault="00CD3F20" w:rsidP="00F33F1E">
            <w:pPr>
              <w:spacing w:after="0" w:line="240" w:lineRule="auto"/>
              <w:jc w:val="center"/>
              <w:rPr>
                <w:rFonts w:ascii="TH SarabunPSK" w:eastAsia="Times New Roman" w:hAnsi="TH SarabunPSK" w:cs="TH SarabunPSK"/>
                <w:sz w:val="32"/>
                <w:szCs w:val="32"/>
              </w:rPr>
            </w:pPr>
          </w:p>
        </w:tc>
        <w:tc>
          <w:tcPr>
            <w:tcW w:w="3685" w:type="dxa"/>
            <w:shd w:val="clear" w:color="auto" w:fill="auto"/>
            <w:vAlign w:val="center"/>
          </w:tcPr>
          <w:p w:rsidR="00CD3F20" w:rsidRPr="00E514C1" w:rsidRDefault="00CD3F20" w:rsidP="00F33F1E">
            <w:pPr>
              <w:spacing w:after="0" w:line="240" w:lineRule="auto"/>
              <w:rPr>
                <w:rFonts w:ascii="TH SarabunPSK" w:eastAsia="Times New Roman" w:hAnsi="TH SarabunPSK" w:cs="TH SarabunPSK"/>
                <w:sz w:val="32"/>
                <w:szCs w:val="32"/>
              </w:rPr>
            </w:pPr>
            <w:r w:rsidRPr="00E514C1">
              <w:rPr>
                <w:rFonts w:ascii="TH SarabunPSK" w:eastAsia="Times New Roman" w:hAnsi="TH SarabunPSK" w:cs="TH SarabunPSK"/>
                <w:sz w:val="32"/>
                <w:szCs w:val="32"/>
                <w:cs/>
              </w:rPr>
              <w:t xml:space="preserve">(1,200 บาท </w:t>
            </w:r>
            <w:r w:rsidRPr="00E514C1">
              <w:rPr>
                <w:rFonts w:ascii="TH SarabunPSK" w:eastAsia="Times New Roman" w:hAnsi="TH SarabunPSK" w:cs="TH SarabunPSK"/>
                <w:sz w:val="32"/>
                <w:szCs w:val="32"/>
              </w:rPr>
              <w:t>x</w:t>
            </w:r>
            <w:r w:rsidRPr="00E514C1">
              <w:rPr>
                <w:rFonts w:ascii="TH SarabunPSK" w:eastAsia="Times New Roman" w:hAnsi="TH SarabunPSK" w:cs="TH SarabunPSK"/>
                <w:sz w:val="32"/>
                <w:szCs w:val="32"/>
                <w:cs/>
              </w:rPr>
              <w:t xml:space="preserve"> 30 ชม.</w:t>
            </w:r>
            <w:r w:rsidRPr="00E514C1">
              <w:rPr>
                <w:rFonts w:ascii="TH SarabunPSK" w:eastAsia="Times New Roman" w:hAnsi="TH SarabunPSK" w:cs="TH SarabunPSK"/>
                <w:sz w:val="32"/>
                <w:szCs w:val="32"/>
              </w:rPr>
              <w:t xml:space="preserve"> x</w:t>
            </w:r>
            <w:r w:rsidRPr="00E514C1">
              <w:rPr>
                <w:rFonts w:ascii="TH SarabunPSK" w:eastAsia="Times New Roman" w:hAnsi="TH SarabunPSK" w:cs="TH SarabunPSK"/>
                <w:sz w:val="32"/>
                <w:szCs w:val="32"/>
                <w:cs/>
              </w:rPr>
              <w:t xml:space="preserve"> 200 รุ่น)</w:t>
            </w:r>
          </w:p>
          <w:p w:rsidR="00CD3F20" w:rsidRPr="00E514C1" w:rsidRDefault="00CD3F20" w:rsidP="00F33F1E">
            <w:pPr>
              <w:pStyle w:val="Heading2Bold"/>
              <w:tabs>
                <w:tab w:val="left" w:pos="993"/>
                <w:tab w:val="left" w:pos="1701"/>
                <w:tab w:val="left" w:pos="2430"/>
                <w:tab w:val="left" w:pos="2880"/>
              </w:tabs>
              <w:spacing w:before="0" w:line="240" w:lineRule="auto"/>
              <w:rPr>
                <w:rFonts w:ascii="TH SarabunPSK" w:hAnsi="TH SarabunPSK" w:cs="TH SarabunPSK"/>
                <w:b w:val="0"/>
                <w:bCs w:val="0"/>
                <w:color w:val="auto"/>
                <w:sz w:val="32"/>
                <w:szCs w:val="32"/>
                <w:cs/>
              </w:rPr>
            </w:pPr>
          </w:p>
        </w:tc>
      </w:tr>
      <w:tr w:rsidR="00CD3F20" w:rsidRPr="00E514C1" w:rsidTr="00F33F1E">
        <w:trPr>
          <w:trHeight w:hRule="exact" w:val="397"/>
        </w:trPr>
        <w:tc>
          <w:tcPr>
            <w:tcW w:w="3403" w:type="dxa"/>
            <w:shd w:val="clear" w:color="auto" w:fill="auto"/>
          </w:tcPr>
          <w:p w:rsidR="00CD3F20" w:rsidRPr="00E514C1" w:rsidRDefault="00CD3F20" w:rsidP="00F33F1E">
            <w:pPr>
              <w:pStyle w:val="Heading2Bold"/>
              <w:tabs>
                <w:tab w:val="left" w:pos="993"/>
                <w:tab w:val="left" w:pos="1701"/>
                <w:tab w:val="left" w:pos="2430"/>
                <w:tab w:val="left" w:pos="2880"/>
              </w:tabs>
              <w:spacing w:before="0" w:line="240" w:lineRule="auto"/>
              <w:rPr>
                <w:rFonts w:ascii="TH SarabunPSK" w:hAnsi="TH SarabunPSK" w:cs="TH SarabunPSK"/>
                <w:b w:val="0"/>
                <w:bCs w:val="0"/>
                <w:color w:val="auto"/>
                <w:cs/>
              </w:rPr>
            </w:pPr>
            <w:r w:rsidRPr="00E514C1">
              <w:rPr>
                <w:rFonts w:ascii="TH SarabunPSK" w:eastAsia="Times New Roman" w:hAnsi="TH SarabunPSK" w:cs="TH SarabunPSK"/>
                <w:b w:val="0"/>
                <w:bCs w:val="0"/>
                <w:color w:val="auto"/>
                <w:sz w:val="32"/>
                <w:szCs w:val="32"/>
                <w:cs/>
              </w:rPr>
              <w:t>-ค่าวัสดุฝึก</w:t>
            </w:r>
          </w:p>
        </w:tc>
        <w:tc>
          <w:tcPr>
            <w:tcW w:w="2552" w:type="dxa"/>
            <w:shd w:val="clear" w:color="auto" w:fill="auto"/>
          </w:tcPr>
          <w:p w:rsidR="00CD3F20" w:rsidRPr="00E514C1" w:rsidRDefault="00CD3F20" w:rsidP="00F33F1E">
            <w:pPr>
              <w:pStyle w:val="Heading2Bold"/>
              <w:tabs>
                <w:tab w:val="left" w:pos="993"/>
                <w:tab w:val="left" w:pos="1701"/>
                <w:tab w:val="left" w:pos="2430"/>
                <w:tab w:val="left" w:pos="2880"/>
              </w:tabs>
              <w:spacing w:before="0" w:line="240" w:lineRule="auto"/>
              <w:jc w:val="center"/>
              <w:rPr>
                <w:rFonts w:ascii="TH SarabunPSK" w:eastAsia="Times New Roman" w:hAnsi="TH SarabunPSK" w:cs="TH SarabunPSK"/>
                <w:b w:val="0"/>
                <w:bCs w:val="0"/>
                <w:color w:val="auto"/>
                <w:sz w:val="32"/>
                <w:szCs w:val="32"/>
                <w:cs/>
              </w:rPr>
            </w:pPr>
            <w:r w:rsidRPr="00E514C1">
              <w:rPr>
                <w:rFonts w:ascii="TH SarabunPSK" w:eastAsia="Times New Roman" w:hAnsi="TH SarabunPSK" w:cs="TH SarabunPSK" w:hint="cs"/>
                <w:b w:val="0"/>
                <w:bCs w:val="0"/>
                <w:color w:val="auto"/>
                <w:sz w:val="32"/>
                <w:szCs w:val="32"/>
                <w:cs/>
              </w:rPr>
              <w:t>4</w:t>
            </w:r>
            <w:r w:rsidRPr="00E514C1">
              <w:rPr>
                <w:rFonts w:ascii="TH SarabunPSK" w:eastAsia="Times New Roman" w:hAnsi="TH SarabunPSK" w:cs="TH SarabunPSK"/>
                <w:b w:val="0"/>
                <w:bCs w:val="0"/>
                <w:color w:val="auto"/>
                <w:sz w:val="32"/>
                <w:szCs w:val="32"/>
              </w:rPr>
              <w:t>,</w:t>
            </w:r>
            <w:r w:rsidRPr="00E514C1">
              <w:rPr>
                <w:rFonts w:ascii="TH SarabunPSK" w:eastAsia="Times New Roman" w:hAnsi="TH SarabunPSK" w:cs="TH SarabunPSK" w:hint="cs"/>
                <w:b w:val="0"/>
                <w:bCs w:val="0"/>
                <w:color w:val="auto"/>
                <w:sz w:val="32"/>
                <w:szCs w:val="32"/>
                <w:cs/>
              </w:rPr>
              <w:t>440</w:t>
            </w:r>
            <w:r w:rsidRPr="00E514C1">
              <w:rPr>
                <w:rFonts w:ascii="TH SarabunPSK" w:eastAsia="Times New Roman" w:hAnsi="TH SarabunPSK" w:cs="TH SarabunPSK"/>
                <w:b w:val="0"/>
                <w:bCs w:val="0"/>
                <w:color w:val="auto"/>
                <w:sz w:val="32"/>
                <w:szCs w:val="32"/>
              </w:rPr>
              <w:t>,000</w:t>
            </w:r>
          </w:p>
        </w:tc>
        <w:tc>
          <w:tcPr>
            <w:tcW w:w="3685" w:type="dxa"/>
            <w:shd w:val="clear" w:color="auto" w:fill="auto"/>
          </w:tcPr>
          <w:p w:rsidR="00CD3F20" w:rsidRPr="00E514C1" w:rsidRDefault="00CD3F20" w:rsidP="00F33F1E">
            <w:pPr>
              <w:pStyle w:val="Heading2Bold"/>
              <w:tabs>
                <w:tab w:val="left" w:pos="993"/>
                <w:tab w:val="left" w:pos="1701"/>
                <w:tab w:val="left" w:pos="2430"/>
                <w:tab w:val="left" w:pos="2880"/>
              </w:tabs>
              <w:spacing w:before="0" w:line="240" w:lineRule="auto"/>
              <w:rPr>
                <w:rFonts w:ascii="TH SarabunPSK" w:hAnsi="TH SarabunPSK" w:cs="TH SarabunPSK"/>
                <w:color w:val="auto"/>
                <w:sz w:val="32"/>
                <w:szCs w:val="32"/>
                <w:cs/>
              </w:rPr>
            </w:pPr>
            <w:r w:rsidRPr="00E514C1">
              <w:rPr>
                <w:rFonts w:ascii="TH SarabunPSK" w:eastAsia="Times New Roman" w:hAnsi="TH SarabunPSK" w:cs="TH SarabunPSK" w:hint="cs"/>
                <w:b w:val="0"/>
                <w:bCs w:val="0"/>
                <w:color w:val="auto"/>
                <w:sz w:val="32"/>
                <w:szCs w:val="32"/>
                <w:cs/>
              </w:rPr>
              <w:t>(</w:t>
            </w:r>
            <w:r w:rsidRPr="00E514C1">
              <w:rPr>
                <w:rFonts w:ascii="TH SarabunPSK" w:eastAsia="Times New Roman" w:hAnsi="TH SarabunPSK" w:cs="TH SarabunPSK"/>
                <w:b w:val="0"/>
                <w:bCs w:val="0"/>
                <w:color w:val="auto"/>
                <w:sz w:val="32"/>
                <w:szCs w:val="32"/>
              </w:rPr>
              <w:t>1</w:t>
            </w:r>
            <w:r w:rsidRPr="00E514C1">
              <w:rPr>
                <w:rFonts w:ascii="TH SarabunPSK" w:eastAsia="Times New Roman" w:hAnsi="TH SarabunPSK" w:cs="TH SarabunPSK"/>
                <w:b w:val="0"/>
                <w:bCs w:val="0"/>
                <w:color w:val="auto"/>
                <w:sz w:val="32"/>
                <w:szCs w:val="32"/>
                <w:cs/>
              </w:rPr>
              <w:t>,</w:t>
            </w:r>
            <w:r w:rsidRPr="00E514C1">
              <w:rPr>
                <w:rFonts w:ascii="TH SarabunPSK" w:eastAsia="Times New Roman" w:hAnsi="TH SarabunPSK" w:cs="TH SarabunPSK" w:hint="cs"/>
                <w:b w:val="0"/>
                <w:bCs w:val="0"/>
                <w:color w:val="auto"/>
                <w:sz w:val="32"/>
                <w:szCs w:val="32"/>
                <w:cs/>
              </w:rPr>
              <w:t>11</w:t>
            </w:r>
            <w:r w:rsidRPr="00E514C1">
              <w:rPr>
                <w:rFonts w:ascii="TH SarabunPSK" w:eastAsia="Times New Roman" w:hAnsi="TH SarabunPSK" w:cs="TH SarabunPSK"/>
                <w:b w:val="0"/>
                <w:bCs w:val="0"/>
                <w:color w:val="auto"/>
                <w:sz w:val="32"/>
                <w:szCs w:val="32"/>
                <w:cs/>
              </w:rPr>
              <w:t xml:space="preserve">0 บาท </w:t>
            </w:r>
            <w:r w:rsidRPr="00E514C1">
              <w:rPr>
                <w:rFonts w:ascii="TH SarabunPSK" w:eastAsia="Times New Roman" w:hAnsi="TH SarabunPSK" w:cs="TH SarabunPSK"/>
                <w:b w:val="0"/>
                <w:bCs w:val="0"/>
                <w:color w:val="auto"/>
                <w:sz w:val="32"/>
                <w:szCs w:val="32"/>
              </w:rPr>
              <w:t>x</w:t>
            </w:r>
            <w:r w:rsidRPr="00E514C1">
              <w:rPr>
                <w:rFonts w:ascii="TH SarabunPSK" w:eastAsia="Times New Roman" w:hAnsi="TH SarabunPSK" w:cs="TH SarabunPSK"/>
                <w:b w:val="0"/>
                <w:bCs w:val="0"/>
                <w:color w:val="auto"/>
                <w:sz w:val="32"/>
                <w:szCs w:val="32"/>
                <w:cs/>
              </w:rPr>
              <w:t xml:space="preserve"> </w:t>
            </w:r>
            <w:r w:rsidRPr="00E514C1">
              <w:rPr>
                <w:rFonts w:ascii="TH SarabunPSK" w:eastAsia="Times New Roman" w:hAnsi="TH SarabunPSK" w:cs="TH SarabunPSK" w:hint="cs"/>
                <w:b w:val="0"/>
                <w:bCs w:val="0"/>
                <w:color w:val="auto"/>
                <w:sz w:val="32"/>
                <w:szCs w:val="32"/>
                <w:cs/>
              </w:rPr>
              <w:t>4</w:t>
            </w:r>
            <w:r w:rsidRPr="00E514C1">
              <w:rPr>
                <w:rFonts w:ascii="TH SarabunPSK" w:eastAsia="Times New Roman" w:hAnsi="TH SarabunPSK" w:cs="TH SarabunPSK"/>
                <w:b w:val="0"/>
                <w:bCs w:val="0"/>
                <w:color w:val="auto"/>
                <w:sz w:val="32"/>
                <w:szCs w:val="32"/>
              </w:rPr>
              <w:t>,</w:t>
            </w:r>
            <w:r w:rsidRPr="00E514C1">
              <w:rPr>
                <w:rFonts w:ascii="TH SarabunPSK" w:eastAsia="Times New Roman" w:hAnsi="TH SarabunPSK" w:cs="TH SarabunPSK" w:hint="cs"/>
                <w:b w:val="0"/>
                <w:bCs w:val="0"/>
                <w:color w:val="auto"/>
                <w:sz w:val="32"/>
                <w:szCs w:val="32"/>
                <w:cs/>
              </w:rPr>
              <w:t>000</w:t>
            </w:r>
            <w:r w:rsidRPr="00E514C1">
              <w:rPr>
                <w:rFonts w:ascii="TH SarabunPSK" w:eastAsia="Times New Roman" w:hAnsi="TH SarabunPSK" w:cs="TH SarabunPSK"/>
                <w:b w:val="0"/>
                <w:bCs w:val="0"/>
                <w:color w:val="auto"/>
                <w:sz w:val="32"/>
                <w:szCs w:val="32"/>
                <w:cs/>
              </w:rPr>
              <w:t xml:space="preserve"> คน)</w:t>
            </w:r>
          </w:p>
        </w:tc>
      </w:tr>
    </w:tbl>
    <w:p w:rsidR="00CD3F20" w:rsidRDefault="00CD3F20" w:rsidP="00CD3F20">
      <w:pPr>
        <w:spacing w:after="0" w:line="240" w:lineRule="auto"/>
        <w:ind w:right="-23"/>
        <w:jc w:val="thaiDistribute"/>
        <w:rPr>
          <w:rFonts w:ascii="TH SarabunPSK" w:hAnsi="TH SarabunPSK" w:cs="TH SarabunPSK"/>
          <w:b/>
          <w:bCs/>
          <w:sz w:val="32"/>
          <w:szCs w:val="32"/>
        </w:rPr>
      </w:pPr>
      <w:r w:rsidRPr="00E514C1">
        <w:rPr>
          <w:rFonts w:ascii="TH SarabunPSK" w:hAnsi="TH SarabunPSK" w:cs="TH SarabunPSK" w:hint="cs"/>
          <w:b/>
          <w:bCs/>
          <w:spacing w:val="-6"/>
          <w:sz w:val="32"/>
          <w:szCs w:val="32"/>
          <w:cs/>
        </w:rPr>
        <w:t xml:space="preserve">       </w:t>
      </w:r>
      <w:r w:rsidRPr="00E514C1">
        <w:rPr>
          <w:rFonts w:ascii="TH SarabunPSK" w:hAnsi="TH SarabunPSK" w:cs="TH SarabunPSK"/>
          <w:b/>
          <w:bCs/>
          <w:spacing w:val="-6"/>
          <w:sz w:val="32"/>
          <w:szCs w:val="32"/>
          <w:u w:val="single"/>
          <w:cs/>
        </w:rPr>
        <w:t>หมายเหตุ</w:t>
      </w:r>
      <w:r w:rsidRPr="00E514C1">
        <w:rPr>
          <w:rFonts w:ascii="TH SarabunPSK" w:hAnsi="TH SarabunPSK" w:cs="TH SarabunPSK"/>
          <w:b/>
          <w:bCs/>
          <w:spacing w:val="-6"/>
          <w:sz w:val="32"/>
          <w:szCs w:val="32"/>
        </w:rPr>
        <w:t xml:space="preserve"> :</w:t>
      </w:r>
      <w:r w:rsidRPr="00E514C1">
        <w:rPr>
          <w:rFonts w:ascii="TH SarabunPSK" w:hAnsi="TH SarabunPSK" w:cs="TH SarabunPSK"/>
          <w:spacing w:val="-6"/>
          <w:sz w:val="32"/>
          <w:szCs w:val="32"/>
        </w:rPr>
        <w:t xml:space="preserve">  </w:t>
      </w:r>
      <w:r w:rsidRPr="00E514C1">
        <w:rPr>
          <w:rFonts w:ascii="TH SarabunPSK" w:hAnsi="TH SarabunPSK" w:cs="TH SarabunPSK"/>
          <w:spacing w:val="-10"/>
          <w:sz w:val="32"/>
          <w:szCs w:val="32"/>
          <w:cs/>
        </w:rPr>
        <w:t>วงเงินงบประมาณสามารถนำไปดำเนินการเฉลี่ยถัวจ่ายเป็นค่าวิทยากร วัสดุฝึก ตลอดจนค่าบริหารจัดการในการดำเนินงานที่เกี่ยวข้อง</w:t>
      </w:r>
      <w:r w:rsidRPr="00E514C1">
        <w:rPr>
          <w:rFonts w:ascii="TH SarabunPSK" w:hAnsi="TH SarabunPSK" w:cs="TH SarabunPSK"/>
          <w:spacing w:val="-8"/>
          <w:sz w:val="32"/>
          <w:szCs w:val="32"/>
          <w:cs/>
        </w:rPr>
        <w:t>ของหน่วยงาน โดยสามารถปรับเปลี่ยนได้ทุกรายการเท่าที่จ่ายจริง โดยคำนึงถึงความจำเป็น เหมาะสม และประหยัด เพื่อประโยชน์ต่อการดำเนินการ</w:t>
      </w:r>
      <w:r w:rsidRPr="00E514C1">
        <w:rPr>
          <w:rFonts w:ascii="TH SarabunPSK" w:hAnsi="TH SarabunPSK" w:cs="TH SarabunPSK"/>
          <w:sz w:val="32"/>
          <w:szCs w:val="32"/>
          <w:cs/>
        </w:rPr>
        <w:t xml:space="preserve"> การเบิกจ่ายค่าใช้จ่ายในการฝึกอบรม ให้ถือปฏิบัติตามระเบียบกระทรวงการคลังว่าด้วยค่าใช้จ่ายในการฝึกอบรมการจัดงาน และการประชุมระหว่างประเทศ พ.ศ. 25</w:t>
      </w:r>
      <w:r w:rsidRPr="00E514C1">
        <w:rPr>
          <w:rFonts w:ascii="TH SarabunPSK" w:hAnsi="TH SarabunPSK" w:cs="TH SarabunPSK" w:hint="cs"/>
          <w:sz w:val="32"/>
          <w:szCs w:val="32"/>
          <w:cs/>
        </w:rPr>
        <w:t>49 และที่แก้ไขเพิ่มเติม</w:t>
      </w:r>
      <w:r w:rsidRPr="00E514C1">
        <w:rPr>
          <w:rFonts w:ascii="TH SarabunPSK" w:hAnsi="TH SarabunPSK" w:cs="TH SarabunPSK"/>
          <w:sz w:val="32"/>
          <w:szCs w:val="32"/>
          <w:cs/>
        </w:rPr>
        <w:t xml:space="preserve"> นอกจากนี้ในการเบิกค่าใช้จ่ายในการบริหารจัดการในการดำเนินงานของหน่วยงาน เช่น</w:t>
      </w:r>
      <w:r w:rsidRPr="00E514C1">
        <w:rPr>
          <w:rFonts w:ascii="TH SarabunPSK" w:hAnsi="TH SarabunPSK" w:cs="TH SarabunPSK" w:hint="cs"/>
          <w:sz w:val="32"/>
          <w:szCs w:val="32"/>
          <w:cs/>
        </w:rPr>
        <w:t xml:space="preserve"> </w:t>
      </w:r>
      <w:r w:rsidR="006001DE">
        <w:rPr>
          <w:rFonts w:ascii="TH SarabunPSK" w:hAnsi="TH SarabunPSK" w:cs="TH SarabunPSK"/>
          <w:sz w:val="32"/>
          <w:szCs w:val="32"/>
          <w:cs/>
        </w:rPr>
        <w:br/>
      </w:r>
      <w:r w:rsidRPr="00E514C1">
        <w:rPr>
          <w:rFonts w:ascii="TH SarabunPSK" w:hAnsi="TH SarabunPSK" w:cs="TH SarabunPSK"/>
          <w:sz w:val="32"/>
          <w:szCs w:val="32"/>
          <w:cs/>
        </w:rPr>
        <w:t>ค่าสาธารณูปโภค ค่าน้ำมันเชื้อเพลิง ค่าตอบแทนการปฏิบัติงานนอกเวลาราชการ ค่าใช้จ่ายในการเดินทางไปราชการ และค่าใช้จ่ายในการดำเนินการอื่นๆ ให้ถือปฏิบัติตามระเบียบที่เกี่ยวข้อง</w:t>
      </w:r>
    </w:p>
    <w:p w:rsidR="00CD3F20" w:rsidRPr="00CD3F20" w:rsidRDefault="00DC7881" w:rsidP="00CD3F20">
      <w:pPr>
        <w:spacing w:after="0" w:line="240" w:lineRule="auto"/>
        <w:rPr>
          <w:rFonts w:ascii="TH SarabunPSK" w:hAnsi="TH SarabunPSK" w:cs="TH SarabunPSK"/>
          <w:b/>
          <w:bCs/>
          <w:sz w:val="32"/>
          <w:szCs w:val="32"/>
          <w:u w:val="double"/>
        </w:rPr>
      </w:pPr>
      <w:r>
        <w:rPr>
          <w:rFonts w:ascii="TH SarabunPSK" w:hAnsi="TH SarabunPSK" w:cs="TH SarabunPSK"/>
          <w:sz w:val="32"/>
          <w:szCs w:val="32"/>
        </w:rPr>
        <w:pict>
          <v:rect id="_x0000_i1052" style="width:451.3pt;height:2pt;mso-position-vertical:absolute" o:hralign="center" o:hrstd="t" o:hrnoshade="t" o:hr="t" fillcolor="#404040 [2429]" stroked="f"/>
        </w:pict>
      </w:r>
    </w:p>
    <w:p w:rsidR="00CD3F20" w:rsidRPr="00CD3F20" w:rsidRDefault="00CD3F20" w:rsidP="00CD3F20">
      <w:pPr>
        <w:spacing w:after="0" w:line="360" w:lineRule="exact"/>
        <w:rPr>
          <w:rFonts w:ascii="TH SarabunPSK" w:hAnsi="TH SarabunPSK" w:cs="TH SarabunPSK"/>
          <w:b/>
          <w:bCs/>
          <w:sz w:val="32"/>
          <w:szCs w:val="32"/>
          <w:u w:val="double"/>
        </w:rPr>
      </w:pPr>
      <w:r w:rsidRPr="00CD3F20">
        <w:rPr>
          <w:rFonts w:ascii="TH SarabunPSK" w:hAnsi="TH SarabunPSK" w:cs="TH SarabunPSK"/>
          <w:b/>
          <w:bCs/>
          <w:sz w:val="32"/>
          <w:szCs w:val="32"/>
          <w:u w:val="double"/>
          <w:cs/>
        </w:rPr>
        <w:t xml:space="preserve">ส่วนที่ </w:t>
      </w:r>
      <w:r>
        <w:rPr>
          <w:rFonts w:ascii="TH SarabunPSK" w:hAnsi="TH SarabunPSK" w:cs="TH SarabunPSK" w:hint="cs"/>
          <w:b/>
          <w:bCs/>
          <w:sz w:val="32"/>
          <w:szCs w:val="32"/>
          <w:u w:val="double"/>
          <w:cs/>
        </w:rPr>
        <w:t>6</w:t>
      </w:r>
      <w:r w:rsidRPr="00CD3F20">
        <w:rPr>
          <w:rFonts w:ascii="TH SarabunPSK" w:hAnsi="TH SarabunPSK" w:cs="TH SarabunPSK"/>
          <w:b/>
          <w:bCs/>
          <w:sz w:val="32"/>
          <w:szCs w:val="32"/>
          <w:cs/>
        </w:rPr>
        <w:t xml:space="preserve"> </w:t>
      </w:r>
      <w:r w:rsidRPr="00CD3F20">
        <w:rPr>
          <w:rFonts w:ascii="TH SarabunPSK" w:hAnsi="TH SarabunPSK" w:cs="TH SarabunPSK"/>
          <w:b/>
          <w:bCs/>
          <w:sz w:val="32"/>
          <w:szCs w:val="32"/>
        </w:rPr>
        <w:t xml:space="preserve">: </w:t>
      </w:r>
      <w:r w:rsidRPr="00CD3F20">
        <w:rPr>
          <w:rFonts w:ascii="TH SarabunPSK" w:hAnsi="TH SarabunPSK" w:cs="TH SarabunPSK"/>
          <w:b/>
          <w:bCs/>
          <w:sz w:val="32"/>
          <w:szCs w:val="32"/>
          <w:cs/>
        </w:rPr>
        <w:t>ข้อมูลผู้ประสานงาน</w:t>
      </w:r>
    </w:p>
    <w:p w:rsidR="00CD3F20" w:rsidRPr="00CD3F20" w:rsidRDefault="00CD3F20" w:rsidP="00CD3F20">
      <w:pPr>
        <w:spacing w:after="0" w:line="240" w:lineRule="auto"/>
        <w:rPr>
          <w:rFonts w:ascii="TH SarabunPSK" w:eastAsia="MS Mincho" w:hAnsi="TH SarabunPSK" w:cs="TH SarabunPSK"/>
          <w:sz w:val="32"/>
          <w:szCs w:val="32"/>
          <w:cs/>
          <w:lang w:eastAsia="ja-JP"/>
        </w:rPr>
      </w:pPr>
      <w:r w:rsidRPr="00CD3F20">
        <w:rPr>
          <w:rFonts w:ascii="TH SarabunPSK" w:hAnsi="TH SarabunPSK" w:cs="TH SarabunPSK"/>
          <w:b/>
          <w:bCs/>
          <w:sz w:val="32"/>
          <w:szCs w:val="32"/>
          <w:cs/>
        </w:rPr>
        <w:t xml:space="preserve">ชื่อ-สกุล </w:t>
      </w:r>
      <w:r w:rsidRPr="00CD3F20">
        <w:rPr>
          <w:rFonts w:ascii="TH SarabunPSK" w:eastAsia="MS Mincho" w:hAnsi="TH SarabunPSK" w:cs="TH SarabunPSK"/>
          <w:b/>
          <w:bCs/>
          <w:sz w:val="32"/>
          <w:szCs w:val="32"/>
          <w:cs/>
          <w:lang w:eastAsia="ja-JP"/>
        </w:rPr>
        <w:t xml:space="preserve"> </w:t>
      </w:r>
      <w:r w:rsidRPr="00CD3F20">
        <w:rPr>
          <w:rFonts w:ascii="TH SarabunPSK" w:eastAsia="MS Mincho" w:hAnsi="TH SarabunPSK" w:cs="TH SarabunPSK"/>
          <w:b/>
          <w:bCs/>
          <w:sz w:val="32"/>
          <w:szCs w:val="32"/>
          <w:lang w:eastAsia="ja-JP"/>
        </w:rPr>
        <w:t xml:space="preserve">: </w:t>
      </w:r>
      <w:r w:rsidRPr="00CD3F20">
        <w:rPr>
          <w:rFonts w:ascii="TH SarabunPSK" w:eastAsia="MS Mincho" w:hAnsi="TH SarabunPSK" w:cs="TH SarabunPSK" w:hint="cs"/>
          <w:sz w:val="32"/>
          <w:szCs w:val="32"/>
          <w:cs/>
          <w:lang w:eastAsia="ja-JP"/>
        </w:rPr>
        <w:t xml:space="preserve"> นายเฉลิมพงษ์  บุญรอด        </w:t>
      </w:r>
      <w:r w:rsidRPr="00CD3F20">
        <w:rPr>
          <w:rFonts w:ascii="TH SarabunPSK" w:eastAsia="MS Mincho" w:hAnsi="TH SarabunPSK" w:cs="TH SarabunPSK"/>
          <w:b/>
          <w:bCs/>
          <w:sz w:val="32"/>
          <w:szCs w:val="32"/>
          <w:cs/>
          <w:lang w:eastAsia="ja-JP"/>
        </w:rPr>
        <w:t xml:space="preserve">ตำแหน่ง </w:t>
      </w:r>
      <w:r w:rsidRPr="00CD3F20">
        <w:rPr>
          <w:rFonts w:ascii="TH SarabunPSK" w:eastAsia="MS Mincho" w:hAnsi="TH SarabunPSK" w:cs="TH SarabunPSK"/>
          <w:sz w:val="32"/>
          <w:szCs w:val="32"/>
          <w:cs/>
          <w:lang w:eastAsia="ja-JP"/>
        </w:rPr>
        <w:t>ผู้อำนวยการสำนักพัฒนาผู้ฝึกและเทคโนโลยีการฝึก</w:t>
      </w:r>
    </w:p>
    <w:p w:rsidR="00CD3F20" w:rsidRPr="00CD3F20" w:rsidRDefault="009C5729" w:rsidP="00CD3F20">
      <w:pPr>
        <w:spacing w:after="0" w:line="240" w:lineRule="auto"/>
        <w:rPr>
          <w:rFonts w:ascii="TH SarabunPSK" w:eastAsia="MS Mincho" w:hAnsi="TH SarabunPSK" w:cs="TH SarabunPSK"/>
          <w:b/>
          <w:bCs/>
          <w:sz w:val="32"/>
          <w:szCs w:val="32"/>
          <w:lang w:eastAsia="ja-JP"/>
        </w:rPr>
      </w:pPr>
      <w:r>
        <w:rPr>
          <w:rFonts w:ascii="TH SarabunPSK" w:eastAsia="MS Mincho" w:hAnsi="TH SarabunPSK" w:cs="TH SarabunPSK" w:hint="cs"/>
          <w:b/>
          <w:bCs/>
          <w:sz w:val="32"/>
          <w:szCs w:val="32"/>
          <w:cs/>
          <w:lang w:eastAsia="ja-JP"/>
        </w:rPr>
        <w:t>หมายเลข</w:t>
      </w:r>
      <w:r w:rsidR="00CD3F20" w:rsidRPr="00CD3F20">
        <w:rPr>
          <w:rFonts w:ascii="TH SarabunPSK" w:eastAsia="MS Mincho" w:hAnsi="TH SarabunPSK" w:cs="TH SarabunPSK"/>
          <w:b/>
          <w:bCs/>
          <w:sz w:val="32"/>
          <w:szCs w:val="32"/>
          <w:cs/>
          <w:lang w:eastAsia="ja-JP"/>
        </w:rPr>
        <w:t xml:space="preserve">มือถือ </w:t>
      </w:r>
      <w:r w:rsidR="00CD3F20" w:rsidRPr="00CD3F20">
        <w:rPr>
          <w:rFonts w:ascii="TH SarabunPSK" w:eastAsia="MS Mincho" w:hAnsi="TH SarabunPSK" w:cs="TH SarabunPSK"/>
          <w:sz w:val="32"/>
          <w:szCs w:val="32"/>
          <w:lang w:eastAsia="ja-JP"/>
        </w:rPr>
        <w:t>06 5510 6166</w:t>
      </w:r>
      <w:r w:rsidR="00CD3F20" w:rsidRPr="00CD3F20">
        <w:rPr>
          <w:rFonts w:ascii="TH SarabunPSK" w:eastAsia="MS Mincho" w:hAnsi="TH SarabunPSK" w:cs="TH SarabunPSK"/>
          <w:b/>
          <w:bCs/>
          <w:sz w:val="32"/>
          <w:szCs w:val="32"/>
          <w:cs/>
          <w:lang w:eastAsia="ja-JP"/>
        </w:rPr>
        <w:tab/>
      </w:r>
      <w:r w:rsidR="00CD3F20" w:rsidRPr="00CD3F20">
        <w:rPr>
          <w:rFonts w:ascii="TH SarabunPSK" w:eastAsia="MS Mincho" w:hAnsi="TH SarabunPSK" w:cs="TH SarabunPSK" w:hint="cs"/>
          <w:b/>
          <w:bCs/>
          <w:sz w:val="32"/>
          <w:szCs w:val="32"/>
          <w:cs/>
          <w:lang w:eastAsia="ja-JP"/>
        </w:rPr>
        <w:tab/>
      </w:r>
      <w:r w:rsidR="00CD3F20" w:rsidRPr="00CD3F20">
        <w:rPr>
          <w:rFonts w:ascii="TH SarabunPSK" w:eastAsia="MS Mincho" w:hAnsi="TH SarabunPSK" w:cs="TH SarabunPSK"/>
          <w:b/>
          <w:bCs/>
          <w:sz w:val="32"/>
          <w:szCs w:val="32"/>
          <w:lang w:eastAsia="ja-JP"/>
        </w:rPr>
        <w:t>e-mail</w:t>
      </w:r>
      <w:r w:rsidR="00CD3F20" w:rsidRPr="00CD3F20">
        <w:rPr>
          <w:rFonts w:ascii="TH SarabunPSK" w:eastAsia="MS Mincho" w:hAnsi="TH SarabunPSK" w:cs="TH SarabunPSK"/>
          <w:sz w:val="32"/>
          <w:szCs w:val="32"/>
          <w:lang w:eastAsia="ja-JP"/>
        </w:rPr>
        <w:t xml:space="preserve"> : training.dsd2015@gmail.com</w:t>
      </w:r>
    </w:p>
    <w:p w:rsidR="00CD3F20" w:rsidRPr="00CD3F20" w:rsidRDefault="00CD3F20" w:rsidP="00CD3F20">
      <w:pPr>
        <w:spacing w:after="0" w:line="240" w:lineRule="auto"/>
        <w:rPr>
          <w:rFonts w:ascii="TH SarabunPSK" w:eastAsia="MS Mincho" w:hAnsi="TH SarabunPSK" w:cs="TH SarabunPSK"/>
          <w:b/>
          <w:bCs/>
          <w:sz w:val="32"/>
          <w:szCs w:val="32"/>
          <w:cs/>
          <w:lang w:eastAsia="ja-JP"/>
        </w:rPr>
      </w:pPr>
      <w:r w:rsidRPr="00CD3F20">
        <w:rPr>
          <w:rFonts w:ascii="TH SarabunPSK" w:eastAsia="MS Mincho" w:hAnsi="TH SarabunPSK" w:cs="TH SarabunPSK"/>
          <w:b/>
          <w:bCs/>
          <w:sz w:val="32"/>
          <w:szCs w:val="32"/>
          <w:cs/>
          <w:lang w:eastAsia="ja-JP"/>
        </w:rPr>
        <w:t xml:space="preserve"> </w:t>
      </w:r>
      <w:r w:rsidRPr="00CD3F20">
        <w:rPr>
          <w:rFonts w:ascii="TH SarabunPSK" w:hAnsi="TH SarabunPSK" w:cs="TH SarabunPSK"/>
          <w:b/>
          <w:bCs/>
          <w:sz w:val="32"/>
          <w:szCs w:val="32"/>
          <w:cs/>
        </w:rPr>
        <w:t xml:space="preserve">ชื่อ-สกุล </w:t>
      </w:r>
      <w:r w:rsidRPr="00CD3F20">
        <w:rPr>
          <w:rFonts w:ascii="TH SarabunPSK" w:eastAsia="MS Mincho" w:hAnsi="TH SarabunPSK" w:cs="TH SarabunPSK"/>
          <w:b/>
          <w:bCs/>
          <w:sz w:val="32"/>
          <w:szCs w:val="32"/>
          <w:cs/>
          <w:lang w:eastAsia="ja-JP"/>
        </w:rPr>
        <w:t xml:space="preserve"> </w:t>
      </w:r>
      <w:r w:rsidRPr="00CD3F20">
        <w:rPr>
          <w:rFonts w:ascii="TH SarabunPSK" w:eastAsia="MS Mincho" w:hAnsi="TH SarabunPSK" w:cs="TH SarabunPSK"/>
          <w:b/>
          <w:bCs/>
          <w:sz w:val="32"/>
          <w:szCs w:val="32"/>
          <w:lang w:eastAsia="ja-JP"/>
        </w:rPr>
        <w:t xml:space="preserve">: </w:t>
      </w:r>
      <w:r w:rsidRPr="00CD3F20">
        <w:rPr>
          <w:rFonts w:ascii="TH SarabunPSK" w:eastAsia="MS Mincho" w:hAnsi="TH SarabunPSK" w:cs="TH SarabunPSK" w:hint="cs"/>
          <w:sz w:val="32"/>
          <w:szCs w:val="32"/>
          <w:cs/>
          <w:lang w:eastAsia="ja-JP"/>
        </w:rPr>
        <w:t xml:space="preserve">นายนที   ราชฉวาง    </w:t>
      </w:r>
      <w:r w:rsidRPr="00CD3F20">
        <w:rPr>
          <w:rFonts w:ascii="TH SarabunPSK" w:eastAsia="MS Mincho" w:hAnsi="TH SarabunPSK" w:cs="TH SarabunPSK"/>
          <w:b/>
          <w:bCs/>
          <w:sz w:val="32"/>
          <w:szCs w:val="32"/>
          <w:cs/>
          <w:lang w:eastAsia="ja-JP"/>
        </w:rPr>
        <w:t xml:space="preserve"> </w:t>
      </w:r>
      <w:r w:rsidRPr="00CD3F20">
        <w:rPr>
          <w:rFonts w:ascii="TH SarabunPSK" w:eastAsia="MS Mincho" w:hAnsi="TH SarabunPSK" w:cs="TH SarabunPSK" w:hint="cs"/>
          <w:sz w:val="32"/>
          <w:szCs w:val="32"/>
          <w:cs/>
          <w:lang w:eastAsia="ja-JP"/>
        </w:rPr>
        <w:t xml:space="preserve">    </w:t>
      </w:r>
      <w:r w:rsidR="009C5729">
        <w:rPr>
          <w:rFonts w:ascii="TH SarabunPSK" w:eastAsia="MS Mincho" w:hAnsi="TH SarabunPSK" w:cs="TH SarabunPSK" w:hint="cs"/>
          <w:b/>
          <w:bCs/>
          <w:sz w:val="32"/>
          <w:szCs w:val="32"/>
          <w:cs/>
          <w:lang w:eastAsia="ja-JP"/>
        </w:rPr>
        <w:tab/>
      </w:r>
      <w:r w:rsidRPr="00CD3F20">
        <w:rPr>
          <w:rFonts w:ascii="TH SarabunPSK" w:eastAsia="MS Mincho" w:hAnsi="TH SarabunPSK" w:cs="TH SarabunPSK" w:hint="cs"/>
          <w:b/>
          <w:bCs/>
          <w:sz w:val="32"/>
          <w:szCs w:val="32"/>
          <w:cs/>
          <w:lang w:eastAsia="ja-JP"/>
        </w:rPr>
        <w:t>ตำแหน่ง</w:t>
      </w:r>
      <w:r w:rsidRPr="00CD3F20">
        <w:rPr>
          <w:rFonts w:ascii="TH SarabunPSK" w:eastAsia="MS Mincho" w:hAnsi="TH SarabunPSK" w:cs="TH SarabunPSK" w:hint="cs"/>
          <w:sz w:val="32"/>
          <w:szCs w:val="32"/>
          <w:cs/>
          <w:lang w:eastAsia="ja-JP"/>
        </w:rPr>
        <w:t xml:space="preserve"> </w:t>
      </w:r>
      <w:r w:rsidRPr="00CD3F20">
        <w:rPr>
          <w:rFonts w:ascii="TH SarabunPSK" w:eastAsia="MS Mincho" w:hAnsi="TH SarabunPSK" w:cs="TH SarabunPSK"/>
          <w:sz w:val="32"/>
          <w:szCs w:val="32"/>
          <w:cs/>
          <w:lang w:eastAsia="ja-JP"/>
        </w:rPr>
        <w:t>ผู้อำนวยการ</w:t>
      </w:r>
      <w:r w:rsidRPr="00CD3F20">
        <w:rPr>
          <w:rFonts w:ascii="TH SarabunPSK" w:eastAsia="MS Mincho" w:hAnsi="TH SarabunPSK" w:cs="TH SarabunPSK" w:hint="cs"/>
          <w:sz w:val="32"/>
          <w:szCs w:val="32"/>
          <w:cs/>
          <w:lang w:eastAsia="ja-JP"/>
        </w:rPr>
        <w:t>ศูนย์บริภัณฑ์เทคโนโลยีการพัฒนาฝีมือแรงงาน</w:t>
      </w:r>
    </w:p>
    <w:p w:rsidR="00CD3F20" w:rsidRPr="00CD3F20" w:rsidRDefault="009C5729" w:rsidP="00CD3F20">
      <w:pPr>
        <w:spacing w:after="0" w:line="240" w:lineRule="auto"/>
        <w:rPr>
          <w:rFonts w:ascii="TH SarabunPSK" w:eastAsia="MS Mincho" w:hAnsi="TH SarabunPSK" w:cs="TH SarabunPSK"/>
          <w:b/>
          <w:bCs/>
          <w:sz w:val="32"/>
          <w:szCs w:val="32"/>
          <w:lang w:eastAsia="ja-JP"/>
        </w:rPr>
      </w:pPr>
      <w:r>
        <w:rPr>
          <w:rFonts w:ascii="TH SarabunPSK" w:eastAsia="MS Mincho" w:hAnsi="TH SarabunPSK" w:cs="TH SarabunPSK" w:hint="cs"/>
          <w:b/>
          <w:bCs/>
          <w:sz w:val="32"/>
          <w:szCs w:val="32"/>
          <w:cs/>
          <w:lang w:eastAsia="ja-JP"/>
        </w:rPr>
        <w:t>หมายเลข</w:t>
      </w:r>
      <w:r w:rsidR="00CD3F20" w:rsidRPr="00CD3F20">
        <w:rPr>
          <w:rFonts w:ascii="TH SarabunPSK" w:eastAsia="MS Mincho" w:hAnsi="TH SarabunPSK" w:cs="TH SarabunPSK"/>
          <w:b/>
          <w:bCs/>
          <w:sz w:val="32"/>
          <w:szCs w:val="32"/>
          <w:cs/>
          <w:lang w:eastAsia="ja-JP"/>
        </w:rPr>
        <w:t>มือถือ</w:t>
      </w:r>
      <w:r w:rsidR="00CD3F20" w:rsidRPr="00CD3F20">
        <w:rPr>
          <w:rFonts w:ascii="TH SarabunPSK" w:eastAsia="MS Mincho" w:hAnsi="TH SarabunPSK" w:cs="TH SarabunPSK"/>
          <w:sz w:val="32"/>
          <w:szCs w:val="32"/>
          <w:lang w:eastAsia="ja-JP"/>
        </w:rPr>
        <w:t xml:space="preserve"> 08 5483 8</w:t>
      </w:r>
      <w:r w:rsidR="00CD3F20" w:rsidRPr="00CD3F20">
        <w:rPr>
          <w:rFonts w:ascii="TH SarabunPSK" w:eastAsia="MS Mincho" w:hAnsi="TH SarabunPSK" w:cs="TH SarabunPSK" w:hint="cs"/>
          <w:sz w:val="32"/>
          <w:szCs w:val="32"/>
          <w:cs/>
          <w:lang w:eastAsia="ja-JP"/>
        </w:rPr>
        <w:t>575</w:t>
      </w:r>
      <w:r w:rsidR="00CD3F20" w:rsidRPr="00CD3F20">
        <w:rPr>
          <w:rFonts w:ascii="TH SarabunPSK" w:eastAsia="MS Mincho" w:hAnsi="TH SarabunPSK" w:cs="TH SarabunPSK"/>
          <w:b/>
          <w:bCs/>
          <w:sz w:val="32"/>
          <w:szCs w:val="32"/>
          <w:lang w:eastAsia="ja-JP"/>
        </w:rPr>
        <w:t xml:space="preserve"> </w:t>
      </w:r>
      <w:r w:rsidR="00CD3F20" w:rsidRPr="00CD3F20">
        <w:rPr>
          <w:rFonts w:ascii="TH SarabunPSK" w:eastAsia="MS Mincho" w:hAnsi="TH SarabunPSK" w:cs="TH SarabunPSK"/>
          <w:b/>
          <w:bCs/>
          <w:sz w:val="32"/>
          <w:szCs w:val="32"/>
          <w:lang w:eastAsia="ja-JP"/>
        </w:rPr>
        <w:tab/>
      </w:r>
      <w:r w:rsidR="00CD3F20" w:rsidRPr="00CD3F20">
        <w:rPr>
          <w:rFonts w:ascii="TH SarabunPSK" w:eastAsia="MS Mincho" w:hAnsi="TH SarabunPSK" w:cs="TH SarabunPSK"/>
          <w:b/>
          <w:bCs/>
          <w:sz w:val="32"/>
          <w:szCs w:val="32"/>
          <w:lang w:eastAsia="ja-JP"/>
        </w:rPr>
        <w:tab/>
        <w:t>e-mail</w:t>
      </w:r>
      <w:r w:rsidR="00CD3F20" w:rsidRPr="00CD3F20">
        <w:rPr>
          <w:rFonts w:ascii="TH SarabunPSK" w:eastAsia="MS Mincho" w:hAnsi="TH SarabunPSK" w:cs="TH SarabunPSK"/>
          <w:sz w:val="32"/>
          <w:szCs w:val="32"/>
          <w:lang w:eastAsia="ja-JP"/>
        </w:rPr>
        <w:tab/>
        <w:t>: training.dsd2015@gmail.com</w:t>
      </w:r>
    </w:p>
    <w:p w:rsidR="00CD3F20" w:rsidRPr="00CD3F20" w:rsidRDefault="00DC7881" w:rsidP="00CD3F20">
      <w:pPr>
        <w:spacing w:after="0" w:line="360" w:lineRule="exact"/>
        <w:rPr>
          <w:rFonts w:ascii="TH SarabunPSK" w:eastAsia="MS Mincho" w:hAnsi="TH SarabunPSK" w:cs="TH SarabunPSK"/>
          <w:b/>
          <w:bCs/>
          <w:sz w:val="32"/>
          <w:szCs w:val="32"/>
          <w:lang w:eastAsia="ja-JP"/>
        </w:rPr>
      </w:pPr>
      <w:r>
        <w:rPr>
          <w:rFonts w:ascii="TH SarabunPSK" w:hAnsi="TH SarabunPSK" w:cs="TH SarabunPSK"/>
          <w:b/>
          <w:bCs/>
          <w:sz w:val="32"/>
          <w:szCs w:val="32"/>
        </w:rPr>
        <w:pict>
          <v:rect id="_x0000_i1053" style="width:451.3pt;height:2pt;mso-position-vertical:absolute" o:hralign="center" o:hrstd="t" o:hrnoshade="t" o:hr="t" fillcolor="#404040 [2429]" stroked="f"/>
        </w:pict>
      </w:r>
    </w:p>
    <w:p w:rsidR="0001453B" w:rsidRPr="00E514C1" w:rsidRDefault="0001453B" w:rsidP="00AD1C81">
      <w:pPr>
        <w:spacing w:after="0" w:line="240" w:lineRule="auto"/>
      </w:pPr>
    </w:p>
    <w:p w:rsidR="00CD3F20" w:rsidRPr="00707805" w:rsidRDefault="00CD3F20" w:rsidP="00CD3F20">
      <w:pPr>
        <w:spacing w:after="0" w:line="240" w:lineRule="auto"/>
        <w:ind w:left="709" w:hanging="709"/>
        <w:jc w:val="center"/>
        <w:rPr>
          <w:rFonts w:ascii="TH SarabunPSK" w:hAnsi="TH SarabunPSK" w:cs="TH SarabunPSK"/>
          <w:b/>
          <w:bCs/>
          <w:sz w:val="36"/>
          <w:szCs w:val="36"/>
        </w:rPr>
      </w:pPr>
      <w:r w:rsidRPr="00707805">
        <w:rPr>
          <w:rFonts w:ascii="TH SarabunPSK" w:hAnsi="TH SarabunPSK" w:cs="TH SarabunPSK" w:hint="cs"/>
          <w:b/>
          <w:bCs/>
          <w:sz w:val="36"/>
          <w:szCs w:val="36"/>
          <w:cs/>
        </w:rPr>
        <w:t>แผน</w:t>
      </w:r>
      <w:r w:rsidR="006001DE">
        <w:rPr>
          <w:rFonts w:ascii="TH SarabunPSK" w:hAnsi="TH SarabunPSK" w:cs="TH SarabunPSK" w:hint="cs"/>
          <w:b/>
          <w:bCs/>
          <w:sz w:val="36"/>
          <w:szCs w:val="36"/>
          <w:cs/>
        </w:rPr>
        <w:t>งาน</w:t>
      </w:r>
      <w:r w:rsidRPr="00707805">
        <w:rPr>
          <w:rFonts w:ascii="TH SarabunPSK" w:hAnsi="TH SarabunPSK" w:cs="TH SarabunPSK" w:hint="cs"/>
          <w:b/>
          <w:bCs/>
          <w:sz w:val="36"/>
          <w:szCs w:val="36"/>
          <w:cs/>
        </w:rPr>
        <w:t>บูรณาการพัฒนาด้านคมนาคมและระบบโลจิสติกส์</w:t>
      </w:r>
    </w:p>
    <w:p w:rsidR="00CD3F20" w:rsidRDefault="00DC7881" w:rsidP="00B10845">
      <w:pPr>
        <w:spacing w:after="0" w:line="240" w:lineRule="auto"/>
        <w:rPr>
          <w:rFonts w:ascii="TH SarabunPSK" w:hAnsi="TH SarabunPSK" w:cs="TH SarabunPSK"/>
          <w:b/>
          <w:bCs/>
          <w:sz w:val="36"/>
          <w:szCs w:val="36"/>
        </w:rPr>
      </w:pPr>
      <w:r>
        <w:rPr>
          <w:rFonts w:ascii="TH SarabunPSK" w:hAnsi="TH SarabunPSK" w:cs="TH SarabunPSK"/>
          <w:sz w:val="32"/>
          <w:szCs w:val="32"/>
        </w:rPr>
        <w:pict>
          <v:rect id="_x0000_i1054" style="width:433.5pt;height:1.9pt;mso-position-vertical:absolute" o:hrpct="989" o:hralign="center" o:hrstd="t" o:hrnoshade="t" o:hr="t" fillcolor="#404040 [2429]" stroked="f"/>
        </w:pict>
      </w:r>
    </w:p>
    <w:p w:rsidR="00CD3F20" w:rsidRPr="004966B1" w:rsidRDefault="00CD3F20" w:rsidP="00CD3F20">
      <w:pPr>
        <w:spacing w:after="0" w:line="240" w:lineRule="auto"/>
        <w:rPr>
          <w:rFonts w:ascii="TH SarabunPSK" w:hAnsi="TH SarabunPSK" w:cs="TH SarabunPSK"/>
          <w:b/>
          <w:bCs/>
          <w:sz w:val="32"/>
          <w:szCs w:val="32"/>
          <w:cs/>
        </w:rPr>
      </w:pPr>
      <w:r w:rsidRPr="0086169C">
        <w:rPr>
          <w:rFonts w:ascii="TH SarabunPSK" w:hAnsi="TH SarabunPSK" w:cs="TH SarabunPSK"/>
          <w:b/>
          <w:bCs/>
          <w:sz w:val="32"/>
          <w:szCs w:val="32"/>
          <w:u w:val="double"/>
          <w:cs/>
        </w:rPr>
        <w:t>ส่วนที่ 1</w:t>
      </w:r>
      <w:r w:rsidRPr="004966B1">
        <w:rPr>
          <w:rFonts w:ascii="TH SarabunPSK" w:hAnsi="TH SarabunPSK" w:cs="TH SarabunPSK"/>
          <w:b/>
          <w:bCs/>
          <w:sz w:val="32"/>
          <w:szCs w:val="32"/>
        </w:rPr>
        <w:t xml:space="preserve"> : </w:t>
      </w:r>
      <w:r w:rsidRPr="004966B1">
        <w:rPr>
          <w:rFonts w:ascii="TH SarabunPSK" w:hAnsi="TH SarabunPSK" w:cs="TH SarabunPSK"/>
          <w:b/>
          <w:bCs/>
          <w:sz w:val="32"/>
          <w:szCs w:val="32"/>
          <w:cs/>
        </w:rPr>
        <w:t>ข้อมูลทั่วไป</w:t>
      </w:r>
    </w:p>
    <w:p w:rsidR="00CD3F20" w:rsidRPr="004543DF" w:rsidRDefault="00CD3F20" w:rsidP="00784566">
      <w:pPr>
        <w:pStyle w:val="a4"/>
        <w:numPr>
          <w:ilvl w:val="0"/>
          <w:numId w:val="33"/>
        </w:numPr>
        <w:tabs>
          <w:tab w:val="left" w:pos="284"/>
        </w:tabs>
        <w:ind w:left="0" w:firstLine="0"/>
        <w:jc w:val="thaiDistribute"/>
        <w:rPr>
          <w:rFonts w:ascii="TH SarabunPSK" w:hAnsi="TH SarabunPSK" w:cs="TH SarabunPSK"/>
          <w:b/>
          <w:bCs/>
          <w:spacing w:val="-4"/>
          <w:sz w:val="32"/>
          <w:szCs w:val="32"/>
        </w:rPr>
      </w:pPr>
      <w:r w:rsidRPr="004543DF">
        <w:rPr>
          <w:rFonts w:ascii="TH SarabunPSK" w:hAnsi="TH SarabunPSK" w:cs="TH SarabunPSK"/>
          <w:b/>
          <w:bCs/>
          <w:spacing w:val="-8"/>
          <w:sz w:val="32"/>
          <w:szCs w:val="32"/>
          <w:cs/>
        </w:rPr>
        <w:t xml:space="preserve">ชื่อโครงการ </w:t>
      </w:r>
      <w:r w:rsidR="006001DE">
        <w:rPr>
          <w:rFonts w:ascii="TH SarabunPSK" w:hAnsi="TH SarabunPSK" w:cs="TH SarabunPSK" w:hint="cs"/>
          <w:b/>
          <w:bCs/>
          <w:sz w:val="32"/>
          <w:szCs w:val="32"/>
          <w:cs/>
        </w:rPr>
        <w:t xml:space="preserve">  </w:t>
      </w:r>
      <w:r w:rsidRPr="004543DF">
        <w:rPr>
          <w:rFonts w:ascii="TH SarabunPSK" w:hAnsi="TH SarabunPSK" w:cs="TH SarabunPSK"/>
          <w:b/>
          <w:bCs/>
          <w:sz w:val="32"/>
          <w:szCs w:val="32"/>
          <w:cs/>
        </w:rPr>
        <w:t>โครงกา</w:t>
      </w:r>
      <w:r w:rsidRPr="004543DF">
        <w:rPr>
          <w:rFonts w:ascii="TH SarabunPSK" w:hAnsi="TH SarabunPSK" w:cs="TH SarabunPSK" w:hint="cs"/>
          <w:b/>
          <w:bCs/>
          <w:sz w:val="32"/>
          <w:szCs w:val="32"/>
          <w:cs/>
        </w:rPr>
        <w:t>รพัฒนาบุคลากรรองรับ</w:t>
      </w:r>
      <w:r>
        <w:rPr>
          <w:rFonts w:ascii="TH SarabunPSK" w:hAnsi="TH SarabunPSK" w:cs="TH SarabunPSK" w:hint="cs"/>
          <w:b/>
          <w:bCs/>
          <w:sz w:val="32"/>
          <w:szCs w:val="32"/>
          <w:cs/>
        </w:rPr>
        <w:t>อุตสาหกรรม</w:t>
      </w:r>
      <w:r w:rsidRPr="004543DF">
        <w:rPr>
          <w:rFonts w:ascii="TH SarabunPSK" w:hAnsi="TH SarabunPSK" w:cs="TH SarabunPSK" w:hint="cs"/>
          <w:b/>
          <w:bCs/>
          <w:sz w:val="32"/>
          <w:szCs w:val="32"/>
          <w:cs/>
        </w:rPr>
        <w:t>โลจิสติกส์</w:t>
      </w:r>
      <w:r w:rsidRPr="004543DF">
        <w:rPr>
          <w:rFonts w:ascii="TH SarabunPSK" w:hAnsi="TH SarabunPSK" w:cs="TH SarabunPSK"/>
          <w:b/>
          <w:bCs/>
          <w:spacing w:val="-4"/>
          <w:sz w:val="32"/>
          <w:szCs w:val="32"/>
        </w:rPr>
        <w:t xml:space="preserve"> </w:t>
      </w:r>
    </w:p>
    <w:p w:rsidR="00CD3F20" w:rsidRPr="004543DF" w:rsidRDefault="00CD3F20" w:rsidP="00784566">
      <w:pPr>
        <w:pStyle w:val="a4"/>
        <w:numPr>
          <w:ilvl w:val="0"/>
          <w:numId w:val="33"/>
        </w:numPr>
        <w:tabs>
          <w:tab w:val="left" w:pos="284"/>
          <w:tab w:val="left" w:pos="3969"/>
        </w:tabs>
        <w:ind w:left="0" w:firstLine="0"/>
        <w:rPr>
          <w:rFonts w:ascii="TH SarabunPSK" w:hAnsi="TH SarabunPSK" w:cs="TH SarabunPSK"/>
          <w:b/>
          <w:bCs/>
          <w:sz w:val="32"/>
          <w:szCs w:val="32"/>
        </w:rPr>
      </w:pPr>
      <w:r w:rsidRPr="004543DF">
        <w:rPr>
          <w:rFonts w:ascii="TH SarabunPSK" w:hAnsi="TH SarabunPSK" w:cs="TH SarabunPSK"/>
          <w:b/>
          <w:bCs/>
          <w:sz w:val="32"/>
          <w:szCs w:val="32"/>
          <w:cs/>
        </w:rPr>
        <w:t>ลักษณะโครงการ</w:t>
      </w:r>
    </w:p>
    <w:p w:rsidR="00CD3F20" w:rsidRDefault="00CD3F20" w:rsidP="00CD3F20">
      <w:pPr>
        <w:pStyle w:val="a4"/>
        <w:pBdr>
          <w:top w:val="single" w:sz="4" w:space="1" w:color="auto"/>
          <w:left w:val="single" w:sz="4" w:space="4" w:color="auto"/>
          <w:bottom w:val="single" w:sz="4" w:space="1" w:color="auto"/>
          <w:right w:val="single" w:sz="4" w:space="0" w:color="auto"/>
        </w:pBdr>
        <w:tabs>
          <w:tab w:val="left" w:pos="3969"/>
        </w:tabs>
        <w:ind w:left="360" w:right="662"/>
        <w:contextualSpacing w:val="0"/>
        <w:rPr>
          <w:rFonts w:ascii="TH SarabunPSK" w:hAnsi="TH SarabunPSK" w:cs="TH SarabunPSK"/>
          <w:sz w:val="32"/>
          <w:szCs w:val="32"/>
        </w:rPr>
      </w:pPr>
      <w:r w:rsidRPr="00091E34">
        <w:rPr>
          <w:rFonts w:ascii="TH SarabunPSK" w:hAnsi="TH SarabunPSK" w:cs="TH SarabunPSK"/>
          <w:sz w:val="32"/>
          <w:szCs w:val="32"/>
        </w:rPr>
        <w:t xml:space="preserve">      </w:t>
      </w:r>
      <w:r w:rsidRPr="00091E34">
        <w:rPr>
          <w:rFonts w:ascii="TH SarabunPSK" w:hAnsi="TH SarabunPSK" w:cs="TH SarabunPSK"/>
          <w:sz w:val="32"/>
          <w:szCs w:val="32"/>
        </w:rPr>
        <w:sym w:font="Wingdings" w:char="F0FE"/>
      </w:r>
      <w:r w:rsidRPr="004966B1">
        <w:rPr>
          <w:rFonts w:ascii="TH SarabunPSK" w:hAnsi="TH SarabunPSK" w:cs="TH SarabunPSK"/>
          <w:sz w:val="32"/>
          <w:szCs w:val="32"/>
          <w:cs/>
        </w:rPr>
        <w:t xml:space="preserve">   โครงการที่ใช้งบประมาณ</w:t>
      </w:r>
      <w:r>
        <w:rPr>
          <w:rFonts w:ascii="TH SarabunPSK" w:hAnsi="TH SarabunPSK" w:cs="TH SarabunPSK" w:hint="cs"/>
          <w:sz w:val="32"/>
          <w:szCs w:val="32"/>
          <w:cs/>
        </w:rPr>
        <w:t xml:space="preserve"> รวมทั้งสิ้น จำนวน </w:t>
      </w:r>
      <w:r w:rsidR="00B43A20">
        <w:rPr>
          <w:rFonts w:ascii="TH SarabunPSK" w:hAnsi="TH SarabunPSK" w:cs="TH SarabunPSK"/>
          <w:sz w:val="32"/>
          <w:szCs w:val="32"/>
        </w:rPr>
        <w:t>9</w:t>
      </w:r>
      <w:r>
        <w:rPr>
          <w:rFonts w:ascii="TH SarabunPSK" w:hAnsi="TH SarabunPSK" w:cs="TH SarabunPSK" w:hint="cs"/>
          <w:sz w:val="32"/>
          <w:szCs w:val="32"/>
          <w:cs/>
        </w:rPr>
        <w:t>,</w:t>
      </w:r>
      <w:r w:rsidR="00B43A20">
        <w:rPr>
          <w:rFonts w:ascii="TH SarabunPSK" w:hAnsi="TH SarabunPSK" w:cs="TH SarabunPSK"/>
          <w:sz w:val="32"/>
          <w:szCs w:val="32"/>
        </w:rPr>
        <w:t>000</w:t>
      </w:r>
      <w:r>
        <w:rPr>
          <w:rFonts w:ascii="TH SarabunPSK" w:hAnsi="TH SarabunPSK" w:cs="TH SarabunPSK" w:hint="cs"/>
          <w:sz w:val="32"/>
          <w:szCs w:val="32"/>
          <w:cs/>
        </w:rPr>
        <w:t>,000 บาท</w:t>
      </w:r>
    </w:p>
    <w:p w:rsidR="00CD3F20" w:rsidRPr="00237D05" w:rsidRDefault="00CD3F20" w:rsidP="00CD3F20">
      <w:pPr>
        <w:pStyle w:val="a4"/>
        <w:pBdr>
          <w:top w:val="single" w:sz="4" w:space="1" w:color="auto"/>
          <w:left w:val="single" w:sz="4" w:space="4" w:color="auto"/>
          <w:bottom w:val="single" w:sz="4" w:space="1" w:color="auto"/>
          <w:right w:val="single" w:sz="4" w:space="0" w:color="auto"/>
        </w:pBdr>
        <w:tabs>
          <w:tab w:val="left" w:pos="3969"/>
        </w:tabs>
        <w:ind w:left="360" w:right="662"/>
        <w:contextualSpacing w:val="0"/>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 xml:space="preserve">     </w:t>
      </w:r>
      <w:r w:rsidRPr="00091E34">
        <w:rPr>
          <w:rFonts w:ascii="TH SarabunPSK" w:hAnsi="TH SarabunPSK" w:cs="TH SarabunPSK"/>
          <w:b/>
          <w:bCs/>
          <w:sz w:val="32"/>
          <w:szCs w:val="32"/>
        </w:rPr>
        <w:sym w:font="Wingdings 2" w:char="F030"/>
      </w:r>
      <w:r w:rsidRPr="00091E34">
        <w:rPr>
          <w:rFonts w:ascii="TH SarabunPSK" w:hAnsi="TH SarabunPSK" w:cs="TH SarabunPSK"/>
          <w:b/>
          <w:bCs/>
          <w:sz w:val="32"/>
          <w:szCs w:val="32"/>
          <w:cs/>
        </w:rPr>
        <w:t xml:space="preserve"> </w:t>
      </w:r>
      <w:r w:rsidRPr="004966B1">
        <w:rPr>
          <w:rFonts w:ascii="TH SarabunPSK" w:hAnsi="TH SarabunPSK" w:cs="TH SarabunPSK"/>
          <w:sz w:val="32"/>
          <w:szCs w:val="32"/>
          <w:cs/>
        </w:rPr>
        <w:t xml:space="preserve">  โครงการที่ไม่ใช้งบประมาณ</w:t>
      </w:r>
    </w:p>
    <w:p w:rsidR="00CD3F20" w:rsidRDefault="00CD3F20" w:rsidP="00784566">
      <w:pPr>
        <w:pStyle w:val="a4"/>
        <w:numPr>
          <w:ilvl w:val="0"/>
          <w:numId w:val="33"/>
        </w:numPr>
        <w:tabs>
          <w:tab w:val="left" w:pos="3969"/>
        </w:tabs>
        <w:ind w:left="357"/>
        <w:contextualSpacing w:val="0"/>
        <w:rPr>
          <w:rFonts w:ascii="TH SarabunPSK" w:hAnsi="TH SarabunPSK" w:cs="TH SarabunPSK"/>
          <w:b/>
          <w:bCs/>
          <w:sz w:val="32"/>
          <w:szCs w:val="32"/>
        </w:rPr>
      </w:pPr>
      <w:r w:rsidRPr="004966B1">
        <w:rPr>
          <w:rFonts w:ascii="TH SarabunPSK" w:hAnsi="TH SarabunPSK" w:cs="TH SarabunPSK"/>
          <w:b/>
          <w:bCs/>
          <w:sz w:val="32"/>
          <w:szCs w:val="32"/>
          <w:cs/>
        </w:rPr>
        <w:t>วิธีการดำเนินงาน</w:t>
      </w:r>
    </w:p>
    <w:p w:rsidR="00CD3F20" w:rsidRDefault="00CD3F20" w:rsidP="00CD3F20">
      <w:pPr>
        <w:pStyle w:val="a4"/>
        <w:pBdr>
          <w:top w:val="single" w:sz="4" w:space="1" w:color="auto"/>
          <w:left w:val="single" w:sz="4" w:space="4" w:color="auto"/>
          <w:bottom w:val="single" w:sz="4" w:space="1" w:color="auto"/>
          <w:right w:val="single" w:sz="4" w:space="0" w:color="auto"/>
        </w:pBdr>
        <w:tabs>
          <w:tab w:val="left" w:pos="3969"/>
          <w:tab w:val="left" w:pos="8364"/>
        </w:tabs>
        <w:ind w:left="357" w:right="662"/>
        <w:contextualSpacing w:val="0"/>
        <w:rPr>
          <w:rFonts w:ascii="TH SarabunPSK" w:hAnsi="TH SarabunPSK" w:cs="TH SarabunPSK"/>
          <w:b/>
          <w:bCs/>
          <w:sz w:val="32"/>
          <w:szCs w:val="32"/>
        </w:rPr>
      </w:pPr>
      <w:r>
        <w:rPr>
          <w:rFonts w:ascii="TH SarabunPSK" w:hAnsi="TH SarabunPSK" w:cs="TH SarabunPSK"/>
          <w:sz w:val="32"/>
          <w:szCs w:val="32"/>
        </w:rPr>
        <w:t xml:space="preserve">      </w:t>
      </w:r>
      <w:r>
        <w:rPr>
          <w:rFonts w:ascii="TH SarabunPSK" w:hAnsi="TH SarabunPSK" w:cs="TH SarabunPSK"/>
          <w:sz w:val="32"/>
          <w:szCs w:val="32"/>
        </w:rPr>
        <w:sym w:font="Wingdings" w:char="F0FE"/>
      </w:r>
      <w:r w:rsidRPr="004966B1">
        <w:rPr>
          <w:rFonts w:ascii="TH SarabunPSK" w:hAnsi="TH SarabunPSK" w:cs="TH SarabunPSK"/>
          <w:sz w:val="32"/>
          <w:szCs w:val="32"/>
        </w:rPr>
        <w:t xml:space="preserve">   </w:t>
      </w:r>
      <w:r w:rsidRPr="004966B1">
        <w:rPr>
          <w:rFonts w:ascii="TH SarabunPSK" w:hAnsi="TH SarabunPSK" w:cs="TH SarabunPSK"/>
          <w:sz w:val="32"/>
          <w:szCs w:val="32"/>
          <w:cs/>
        </w:rPr>
        <w:t>ดำเนินการเอง</w:t>
      </w:r>
      <w:r>
        <w:rPr>
          <w:rFonts w:ascii="TH SarabunPSK" w:hAnsi="TH SarabunPSK" w:cs="TH SarabunPSK"/>
          <w:b/>
          <w:bCs/>
          <w:sz w:val="32"/>
          <w:szCs w:val="32"/>
        </w:rPr>
        <w:t xml:space="preserve">                </w:t>
      </w:r>
      <w:r w:rsidRPr="00091E34">
        <w:rPr>
          <w:rFonts w:ascii="TH SarabunPSK" w:hAnsi="TH SarabunPSK" w:cs="TH SarabunPSK"/>
          <w:b/>
          <w:bCs/>
          <w:sz w:val="32"/>
          <w:szCs w:val="32"/>
        </w:rPr>
        <w:t xml:space="preserve"> </w:t>
      </w:r>
      <w:r w:rsidRPr="00091E34">
        <w:rPr>
          <w:rFonts w:ascii="TH SarabunPSK" w:hAnsi="TH SarabunPSK" w:cs="TH SarabunPSK"/>
          <w:b/>
          <w:bCs/>
          <w:sz w:val="32"/>
          <w:szCs w:val="32"/>
        </w:rPr>
        <w:sym w:font="Wingdings 2" w:char="F030"/>
      </w:r>
      <w:r w:rsidRPr="004966B1">
        <w:rPr>
          <w:rFonts w:ascii="TH SarabunPSK" w:hAnsi="TH SarabunPSK" w:cs="TH SarabunPSK"/>
          <w:sz w:val="32"/>
          <w:szCs w:val="32"/>
        </w:rPr>
        <w:t xml:space="preserve">   </w:t>
      </w:r>
      <w:r w:rsidRPr="004966B1">
        <w:rPr>
          <w:rFonts w:ascii="TH SarabunPSK" w:hAnsi="TH SarabunPSK" w:cs="TH SarabunPSK"/>
          <w:sz w:val="32"/>
          <w:szCs w:val="32"/>
          <w:cs/>
        </w:rPr>
        <w:t>จัดจ้าง</w:t>
      </w:r>
    </w:p>
    <w:p w:rsidR="00CD3F20" w:rsidRPr="00AD38F7" w:rsidRDefault="00CD3F20" w:rsidP="00784566">
      <w:pPr>
        <w:pStyle w:val="a4"/>
        <w:numPr>
          <w:ilvl w:val="0"/>
          <w:numId w:val="33"/>
        </w:numPr>
        <w:tabs>
          <w:tab w:val="left" w:pos="3969"/>
        </w:tabs>
        <w:ind w:left="357"/>
        <w:contextualSpacing w:val="0"/>
        <w:rPr>
          <w:rFonts w:ascii="TH SarabunPSK" w:hAnsi="TH SarabunPSK" w:cs="TH SarabunPSK"/>
          <w:b/>
          <w:bCs/>
          <w:sz w:val="32"/>
          <w:szCs w:val="32"/>
        </w:rPr>
      </w:pPr>
      <w:r>
        <w:rPr>
          <w:rFonts w:ascii="TH SarabunPSK" w:hAnsi="TH SarabunPSK" w:cs="TH SarabunPSK" w:hint="cs"/>
          <w:b/>
          <w:bCs/>
          <w:sz w:val="32"/>
          <w:szCs w:val="32"/>
          <w:cs/>
        </w:rPr>
        <w:t>สถานะโครงการ/การดำเนินงาน</w:t>
      </w:r>
      <w:r>
        <w:rPr>
          <w:rFonts w:ascii="TH SarabunPSK" w:hAnsi="TH SarabunPSK" w:cs="TH SarabunPSK"/>
          <w:b/>
          <w:bCs/>
          <w:sz w:val="32"/>
          <w:szCs w:val="32"/>
        </w:rPr>
        <w:t>*</w:t>
      </w:r>
    </w:p>
    <w:p w:rsidR="00CD3F20" w:rsidRDefault="00CD3F20" w:rsidP="00CD3F20">
      <w:pPr>
        <w:pStyle w:val="a4"/>
        <w:pBdr>
          <w:top w:val="single" w:sz="4" w:space="1" w:color="auto"/>
          <w:left w:val="single" w:sz="4" w:space="4" w:color="auto"/>
          <w:bottom w:val="single" w:sz="4" w:space="1" w:color="auto"/>
          <w:right w:val="single" w:sz="4" w:space="0" w:color="auto"/>
        </w:pBdr>
        <w:tabs>
          <w:tab w:val="left" w:pos="3969"/>
        </w:tabs>
        <w:ind w:left="357" w:right="662"/>
        <w:contextualSpacing w:val="0"/>
        <w:rPr>
          <w:rFonts w:ascii="TH SarabunPSK" w:hAnsi="TH SarabunPSK" w:cs="TH SarabunPSK"/>
          <w:sz w:val="32"/>
          <w:szCs w:val="32"/>
          <w:cs/>
        </w:rPr>
      </w:pPr>
      <w:r w:rsidRPr="00091E34">
        <w:rPr>
          <w:rFonts w:ascii="TH SarabunPSK" w:hAnsi="TH SarabunPSK" w:cs="TH SarabunPSK"/>
          <w:b/>
          <w:bCs/>
          <w:sz w:val="32"/>
          <w:szCs w:val="32"/>
        </w:rPr>
        <w:t xml:space="preserve">      </w:t>
      </w:r>
      <w:r>
        <w:rPr>
          <w:rFonts w:ascii="TH SarabunPSK" w:hAnsi="TH SarabunPSK" w:cs="TH SarabunPSK"/>
          <w:sz w:val="32"/>
          <w:szCs w:val="32"/>
        </w:rPr>
        <w:sym w:font="Wingdings" w:char="F0FE"/>
      </w:r>
      <w:r w:rsidRPr="004966B1">
        <w:rPr>
          <w:rFonts w:ascii="TH SarabunPSK" w:hAnsi="TH SarabunPSK" w:cs="TH SarabunPSK"/>
          <w:sz w:val="32"/>
          <w:szCs w:val="32"/>
        </w:rPr>
        <w:t xml:space="preserve">  </w:t>
      </w:r>
      <w:r>
        <w:rPr>
          <w:rFonts w:ascii="TH SarabunPSK" w:hAnsi="TH SarabunPSK" w:cs="TH SarabunPSK" w:hint="cs"/>
          <w:sz w:val="32"/>
          <w:szCs w:val="32"/>
          <w:cs/>
        </w:rPr>
        <w:t>อยู่ระหว่างดำเนินการ</w:t>
      </w:r>
      <w:r>
        <w:rPr>
          <w:rFonts w:ascii="TH SarabunPSK" w:hAnsi="TH SarabunPSK" w:cs="TH SarabunPSK"/>
          <w:sz w:val="32"/>
          <w:szCs w:val="32"/>
        </w:rPr>
        <w:t xml:space="preserve">      </w:t>
      </w:r>
      <w:r w:rsidRPr="00091E34">
        <w:rPr>
          <w:rFonts w:ascii="TH SarabunPSK" w:hAnsi="TH SarabunPSK" w:cs="TH SarabunPSK"/>
          <w:b/>
          <w:bCs/>
          <w:sz w:val="32"/>
          <w:szCs w:val="32"/>
        </w:rPr>
        <w:sym w:font="Wingdings 2" w:char="F030"/>
      </w:r>
      <w:r w:rsidRPr="004966B1">
        <w:rPr>
          <w:rFonts w:ascii="TH SarabunPSK" w:hAnsi="TH SarabunPSK" w:cs="TH SarabunPSK"/>
          <w:sz w:val="32"/>
          <w:szCs w:val="32"/>
        </w:rPr>
        <w:t xml:space="preserve">  </w:t>
      </w:r>
      <w:r>
        <w:rPr>
          <w:rFonts w:ascii="TH SarabunPSK" w:hAnsi="TH SarabunPSK" w:cs="TH SarabunPSK"/>
          <w:sz w:val="32"/>
          <w:szCs w:val="32"/>
        </w:rPr>
        <w:t xml:space="preserve"> </w:t>
      </w:r>
      <w:r w:rsidRPr="004966B1">
        <w:rPr>
          <w:rFonts w:ascii="TH SarabunPSK" w:hAnsi="TH SarabunPSK" w:cs="TH SarabunPSK"/>
          <w:sz w:val="32"/>
          <w:szCs w:val="32"/>
        </w:rPr>
        <w:t xml:space="preserve"> </w:t>
      </w:r>
      <w:r>
        <w:rPr>
          <w:rFonts w:ascii="TH SarabunPSK" w:hAnsi="TH SarabunPSK" w:cs="TH SarabunPSK" w:hint="cs"/>
          <w:sz w:val="32"/>
          <w:szCs w:val="32"/>
          <w:cs/>
        </w:rPr>
        <w:t>ยังไม่เริ่มดำเนินการ</w:t>
      </w:r>
      <w:r>
        <w:rPr>
          <w:rFonts w:ascii="TH SarabunPSK" w:hAnsi="TH SarabunPSK" w:cs="TH SarabunPSK"/>
          <w:sz w:val="32"/>
          <w:szCs w:val="32"/>
        </w:rPr>
        <w:t xml:space="preserve">        </w:t>
      </w:r>
      <w:r w:rsidRPr="00091E34">
        <w:rPr>
          <w:rFonts w:ascii="TH SarabunPSK" w:hAnsi="TH SarabunPSK" w:cs="TH SarabunPSK"/>
          <w:b/>
          <w:bCs/>
          <w:sz w:val="32"/>
          <w:szCs w:val="32"/>
        </w:rPr>
        <w:sym w:font="Wingdings 2" w:char="F030"/>
      </w:r>
      <w:r w:rsidRPr="00091E34">
        <w:rPr>
          <w:rFonts w:ascii="TH SarabunPSK" w:hAnsi="TH SarabunPSK" w:cs="TH SarabunPSK"/>
          <w:b/>
          <w:bCs/>
          <w:sz w:val="32"/>
          <w:szCs w:val="32"/>
        </w:rPr>
        <w:t xml:space="preserve"> </w:t>
      </w:r>
      <w:r>
        <w:rPr>
          <w:rFonts w:ascii="TH SarabunPSK" w:hAnsi="TH SarabunPSK" w:cs="TH SarabunPSK"/>
          <w:sz w:val="32"/>
          <w:szCs w:val="32"/>
        </w:rPr>
        <w:t xml:space="preserve"> </w:t>
      </w:r>
      <w:r>
        <w:rPr>
          <w:rFonts w:ascii="TH SarabunPSK" w:hAnsi="TH SarabunPSK" w:cs="TH SarabunPSK" w:hint="cs"/>
          <w:sz w:val="32"/>
          <w:szCs w:val="32"/>
          <w:cs/>
        </w:rPr>
        <w:t>ดำเนินการเสร็จแล้ว</w:t>
      </w:r>
    </w:p>
    <w:p w:rsidR="00CD3F20" w:rsidRPr="0086169C" w:rsidRDefault="00DC7881" w:rsidP="00CD3F20">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055" style="width:451.3pt;height:2pt;mso-position-vertical:absolute" o:hralign="center" o:hrstd="t" o:hrnoshade="t" o:hr="t" fillcolor="#404040 [2429]" stroked="f"/>
        </w:pict>
      </w:r>
    </w:p>
    <w:p w:rsidR="00CD3F20" w:rsidRPr="004966B1" w:rsidRDefault="00CD3F20" w:rsidP="00CD3F20">
      <w:pPr>
        <w:spacing w:after="0" w:line="240" w:lineRule="auto"/>
        <w:rPr>
          <w:rFonts w:ascii="TH SarabunPSK" w:hAnsi="TH SarabunPSK" w:cs="TH SarabunPSK"/>
          <w:b/>
          <w:bCs/>
          <w:sz w:val="32"/>
          <w:szCs w:val="32"/>
        </w:rPr>
      </w:pPr>
      <w:r w:rsidRPr="0086169C">
        <w:rPr>
          <w:rFonts w:ascii="TH SarabunPSK" w:hAnsi="TH SarabunPSK" w:cs="TH SarabunPSK"/>
          <w:b/>
          <w:bCs/>
          <w:sz w:val="32"/>
          <w:szCs w:val="32"/>
          <w:u w:val="double"/>
          <w:cs/>
        </w:rPr>
        <w:t xml:space="preserve">ส่วนที่ </w:t>
      </w:r>
      <w:r w:rsidRPr="0086169C">
        <w:rPr>
          <w:rFonts w:ascii="TH SarabunPSK" w:hAnsi="TH SarabunPSK" w:cs="TH SarabunPSK"/>
          <w:b/>
          <w:bCs/>
          <w:sz w:val="32"/>
          <w:szCs w:val="32"/>
          <w:u w:val="double"/>
        </w:rPr>
        <w:t>2</w:t>
      </w:r>
      <w:r w:rsidRPr="004966B1">
        <w:rPr>
          <w:rFonts w:ascii="TH SarabunPSK" w:hAnsi="TH SarabunPSK" w:cs="TH SarabunPSK"/>
          <w:b/>
          <w:bCs/>
          <w:sz w:val="32"/>
          <w:szCs w:val="32"/>
          <w:cs/>
        </w:rPr>
        <w:t xml:space="preserve"> </w:t>
      </w:r>
      <w:r w:rsidRPr="004966B1">
        <w:rPr>
          <w:rFonts w:ascii="TH SarabunPSK" w:hAnsi="TH SarabunPSK" w:cs="TH SarabunPSK"/>
          <w:b/>
          <w:bCs/>
          <w:sz w:val="32"/>
          <w:szCs w:val="32"/>
        </w:rPr>
        <w:t xml:space="preserve">: </w:t>
      </w:r>
      <w:r w:rsidRPr="004966B1">
        <w:rPr>
          <w:rFonts w:ascii="TH SarabunPSK" w:hAnsi="TH SarabunPSK" w:cs="TH SarabunPSK"/>
          <w:b/>
          <w:bCs/>
          <w:sz w:val="32"/>
          <w:szCs w:val="32"/>
          <w:cs/>
        </w:rPr>
        <w:t xml:space="preserve">ความเชื่อมโยงกับแผนในระดับต่างๆ </w:t>
      </w:r>
    </w:p>
    <w:p w:rsidR="00CD3F20" w:rsidRPr="000B0338" w:rsidRDefault="00CD3F20" w:rsidP="00CD3F20">
      <w:pPr>
        <w:spacing w:after="0" w:line="240" w:lineRule="auto"/>
        <w:rPr>
          <w:rFonts w:ascii="TH SarabunPSK" w:hAnsi="TH SarabunPSK" w:cs="TH SarabunPSK"/>
          <w:b/>
          <w:bCs/>
          <w:sz w:val="32"/>
          <w:szCs w:val="32"/>
          <w:u w:val="single"/>
        </w:rPr>
      </w:pPr>
      <w:r w:rsidRPr="000B0338">
        <w:rPr>
          <w:rFonts w:ascii="TH SarabunPSK" w:hAnsi="TH SarabunPSK" w:cs="TH SarabunPSK"/>
          <w:b/>
          <w:bCs/>
          <w:sz w:val="32"/>
          <w:szCs w:val="32"/>
          <w:u w:val="single"/>
          <w:cs/>
        </w:rPr>
        <w:t>แผนระดับที่ 1</w:t>
      </w:r>
    </w:p>
    <w:p w:rsidR="00CD3F20" w:rsidRPr="00E53E3A" w:rsidRDefault="00CD3F20" w:rsidP="00CD3F20">
      <w:pPr>
        <w:pStyle w:val="a4"/>
        <w:tabs>
          <w:tab w:val="left" w:pos="284"/>
        </w:tabs>
        <w:ind w:left="0"/>
        <w:rPr>
          <w:rFonts w:ascii="TH SarabunPSK" w:hAnsi="TH SarabunPSK" w:cs="TH SarabunPSK"/>
          <w:b/>
          <w:bCs/>
          <w:sz w:val="32"/>
          <w:szCs w:val="32"/>
          <w:u w:val="single"/>
        </w:rPr>
      </w:pPr>
      <w:r>
        <w:rPr>
          <w:rFonts w:ascii="TH SarabunPSK" w:hAnsi="TH SarabunPSK" w:cs="TH SarabunPSK" w:hint="cs"/>
          <w:b/>
          <w:bCs/>
          <w:sz w:val="32"/>
          <w:szCs w:val="32"/>
          <w:cs/>
        </w:rPr>
        <w:t>1.</w:t>
      </w:r>
      <w:r>
        <w:rPr>
          <w:rFonts w:ascii="TH SarabunPSK" w:hAnsi="TH SarabunPSK" w:cs="TH SarabunPSK" w:hint="cs"/>
          <w:b/>
          <w:bCs/>
          <w:sz w:val="32"/>
          <w:szCs w:val="32"/>
          <w:cs/>
        </w:rPr>
        <w:tab/>
      </w:r>
      <w:r w:rsidRPr="00E53E3A">
        <w:rPr>
          <w:rFonts w:ascii="TH SarabunPSK" w:hAnsi="TH SarabunPSK" w:cs="TH SarabunPSK"/>
          <w:b/>
          <w:bCs/>
          <w:sz w:val="32"/>
          <w:szCs w:val="32"/>
          <w:cs/>
        </w:rPr>
        <w:t>ความสอดคล้องกับยุทธศาสตร์ชาติ</w:t>
      </w:r>
    </w:p>
    <w:p w:rsidR="00CD3F20" w:rsidRPr="00C06F89" w:rsidRDefault="00CD3F20" w:rsidP="00CD3F20">
      <w:pPr>
        <w:pStyle w:val="a4"/>
        <w:ind w:left="360"/>
        <w:rPr>
          <w:rFonts w:ascii="TH SarabunPSK" w:hAnsi="TH SarabunPSK" w:cs="TH SarabunPSK"/>
          <w:sz w:val="32"/>
          <w:szCs w:val="32"/>
          <w:cs/>
        </w:rPr>
      </w:pPr>
      <w:r w:rsidRPr="00C06F89">
        <w:rPr>
          <w:rFonts w:ascii="TH SarabunPSK" w:hAnsi="TH SarabunPSK" w:cs="TH SarabunPSK"/>
          <w:sz w:val="32"/>
          <w:szCs w:val="32"/>
        </w:rPr>
        <w:t xml:space="preserve">  </w:t>
      </w:r>
      <w:r w:rsidR="00B43A20">
        <w:rPr>
          <w:rFonts w:ascii="TH SarabunPSK" w:hAnsi="TH SarabunPSK" w:cs="TH SarabunPSK"/>
          <w:sz w:val="32"/>
          <w:szCs w:val="32"/>
        </w:rPr>
        <w:tab/>
      </w:r>
      <w:r w:rsidRPr="00C06F89">
        <w:rPr>
          <w:rFonts w:ascii="TH SarabunPSK" w:hAnsi="TH SarabunPSK" w:cs="TH SarabunPSK"/>
          <w:sz w:val="32"/>
          <w:szCs w:val="32"/>
          <w:cs/>
        </w:rPr>
        <w:t>ยุทธศาสตร์ชาติ</w:t>
      </w:r>
      <w:r w:rsidRPr="00C06F89">
        <w:rPr>
          <w:rFonts w:ascii="TH SarabunPSK" w:hAnsi="TH SarabunPSK" w:cs="TH SarabunPSK"/>
          <w:sz w:val="32"/>
          <w:szCs w:val="32"/>
        </w:rPr>
        <w:t xml:space="preserve"> : </w:t>
      </w:r>
      <w:r>
        <w:rPr>
          <w:rFonts w:ascii="TH SarabunPSK" w:hAnsi="TH SarabunPSK" w:cs="TH SarabunPSK" w:hint="cs"/>
          <w:sz w:val="32"/>
          <w:szCs w:val="32"/>
          <w:cs/>
        </w:rPr>
        <w:t>ด้านการสร้างความสามารถในการแข่งขัน</w:t>
      </w:r>
      <w:r w:rsidRPr="00C06F89">
        <w:rPr>
          <w:rFonts w:ascii="TH SarabunPSK" w:hAnsi="TH SarabunPSK" w:cs="TH SarabunPSK"/>
          <w:sz w:val="32"/>
          <w:szCs w:val="32"/>
        </w:rPr>
        <w:t xml:space="preserve"> </w:t>
      </w:r>
    </w:p>
    <w:p w:rsidR="00CD3F20" w:rsidRDefault="00CD3F20" w:rsidP="00CD3F20">
      <w:pPr>
        <w:pStyle w:val="a4"/>
        <w:ind w:left="431" w:firstLine="289"/>
        <w:contextualSpacing w:val="0"/>
        <w:rPr>
          <w:rFonts w:ascii="TH SarabunPSK" w:hAnsi="TH SarabunPSK" w:cs="TH SarabunPSK"/>
          <w:b/>
          <w:bCs/>
          <w:sz w:val="32"/>
          <w:szCs w:val="32"/>
          <w:u w:val="single"/>
        </w:rPr>
      </w:pPr>
      <w:r w:rsidRPr="00F97C5B">
        <w:rPr>
          <w:rFonts w:ascii="TH SarabunPSK" w:hAnsi="TH SarabunPSK" w:cs="TH SarabunPSK" w:hint="cs"/>
          <w:sz w:val="24"/>
          <w:szCs w:val="32"/>
          <w:cs/>
        </w:rPr>
        <w:t>เป้าหมาย</w:t>
      </w:r>
      <w:r>
        <w:rPr>
          <w:rFonts w:ascii="TH SarabunPSK" w:hAnsi="TH SarabunPSK" w:cs="TH SarabunPSK"/>
          <w:sz w:val="24"/>
          <w:szCs w:val="32"/>
        </w:rPr>
        <w:t xml:space="preserve"> </w:t>
      </w:r>
      <w:r w:rsidRPr="00F97C5B">
        <w:rPr>
          <w:rFonts w:ascii="TH SarabunPSK" w:hAnsi="TH SarabunPSK" w:cs="TH SarabunPSK"/>
          <w:sz w:val="24"/>
          <w:szCs w:val="32"/>
        </w:rPr>
        <w:t xml:space="preserve"> </w:t>
      </w:r>
      <w:r>
        <w:rPr>
          <w:rFonts w:ascii="TH SarabunPSK" w:hAnsi="TH SarabunPSK" w:cs="TH SarabunPSK" w:hint="cs"/>
          <w:sz w:val="24"/>
          <w:szCs w:val="32"/>
          <w:cs/>
        </w:rPr>
        <w:t>ประเทศไทยมีขีดความสามารถในการแข่งขันสูงขึ้น</w:t>
      </w:r>
    </w:p>
    <w:p w:rsidR="00CD3F20" w:rsidRDefault="00CD3F20" w:rsidP="00CD3F20">
      <w:pPr>
        <w:spacing w:after="0" w:line="240" w:lineRule="auto"/>
        <w:ind w:firstLine="720"/>
        <w:rPr>
          <w:rFonts w:ascii="TH SarabunPSK" w:hAnsi="TH SarabunPSK" w:cs="TH SarabunPSK"/>
          <w:sz w:val="32"/>
          <w:szCs w:val="32"/>
          <w:cs/>
        </w:rPr>
      </w:pPr>
      <w:r w:rsidRPr="00F97C5B">
        <w:rPr>
          <w:rFonts w:ascii="TH SarabunPSK" w:hAnsi="TH SarabunPSK" w:cs="TH SarabunPSK"/>
          <w:sz w:val="32"/>
          <w:szCs w:val="32"/>
          <w:cs/>
        </w:rPr>
        <w:t xml:space="preserve">ประเด็น </w:t>
      </w:r>
      <w:r>
        <w:rPr>
          <w:rFonts w:ascii="TH SarabunPSK" w:hAnsi="TH SarabunPSK" w:cs="TH SarabunPSK" w:hint="cs"/>
          <w:sz w:val="32"/>
          <w:szCs w:val="32"/>
          <w:cs/>
        </w:rPr>
        <w:t xml:space="preserve">โครงสร้างพื้นฐาน เชื่อมไทย เชื่อมโลก </w:t>
      </w:r>
    </w:p>
    <w:p w:rsidR="00CD3F20" w:rsidRPr="00F97C5B" w:rsidRDefault="00CD3F20" w:rsidP="00CD3F20">
      <w:pPr>
        <w:spacing w:after="0" w:line="240" w:lineRule="auto"/>
        <w:rPr>
          <w:rFonts w:ascii="TH SarabunPSK" w:hAnsi="TH SarabunPSK" w:cs="TH SarabunPSK"/>
          <w:b/>
          <w:bCs/>
          <w:sz w:val="32"/>
          <w:szCs w:val="32"/>
          <w:u w:val="single"/>
        </w:rPr>
      </w:pPr>
      <w:r w:rsidRPr="00F97C5B">
        <w:rPr>
          <w:rFonts w:ascii="TH SarabunPSK" w:hAnsi="TH SarabunPSK" w:cs="TH SarabunPSK"/>
          <w:b/>
          <w:bCs/>
          <w:sz w:val="32"/>
          <w:szCs w:val="32"/>
          <w:u w:val="single"/>
          <w:cs/>
        </w:rPr>
        <w:t>แผนระดับที่ 2</w:t>
      </w:r>
    </w:p>
    <w:p w:rsidR="00CD3F20" w:rsidRPr="00C06F89" w:rsidRDefault="00CD3F20" w:rsidP="00CD3F20">
      <w:pPr>
        <w:pStyle w:val="a4"/>
        <w:tabs>
          <w:tab w:val="left" w:pos="284"/>
        </w:tabs>
        <w:ind w:left="0"/>
        <w:rPr>
          <w:rFonts w:ascii="TH SarabunPSK" w:hAnsi="TH SarabunPSK" w:cs="TH SarabunPSK"/>
          <w:b/>
          <w:bCs/>
          <w:sz w:val="32"/>
          <w:szCs w:val="32"/>
          <w:cs/>
        </w:rPr>
      </w:pPr>
      <w:r>
        <w:rPr>
          <w:rFonts w:ascii="TH SarabunPSK" w:hAnsi="TH SarabunPSK" w:cs="TH SarabunPSK" w:hint="cs"/>
          <w:b/>
          <w:bCs/>
          <w:sz w:val="32"/>
          <w:szCs w:val="32"/>
          <w:cs/>
        </w:rPr>
        <w:t>2.</w:t>
      </w:r>
      <w:r>
        <w:rPr>
          <w:rFonts w:ascii="TH SarabunPSK" w:hAnsi="TH SarabunPSK" w:cs="TH SarabunPSK" w:hint="cs"/>
          <w:b/>
          <w:bCs/>
          <w:sz w:val="32"/>
          <w:szCs w:val="32"/>
          <w:cs/>
        </w:rPr>
        <w:tab/>
      </w:r>
      <w:r w:rsidRPr="00C06F89">
        <w:rPr>
          <w:rFonts w:ascii="TH SarabunPSK" w:hAnsi="TH SarabunPSK" w:cs="TH SarabunPSK"/>
          <w:b/>
          <w:bCs/>
          <w:sz w:val="32"/>
          <w:szCs w:val="32"/>
          <w:cs/>
        </w:rPr>
        <w:t>ความสอดคล้องกับแผน</w:t>
      </w:r>
      <w:r w:rsidRPr="00C06F89">
        <w:rPr>
          <w:rFonts w:ascii="TH SarabunPSK" w:hAnsi="TH SarabunPSK" w:cs="TH SarabunPSK" w:hint="cs"/>
          <w:b/>
          <w:bCs/>
          <w:sz w:val="32"/>
          <w:szCs w:val="32"/>
          <w:cs/>
        </w:rPr>
        <w:t>แม่บทภายใต้ยุทธศาสตร์ชาติ</w:t>
      </w:r>
    </w:p>
    <w:p w:rsidR="00CD3F20" w:rsidRDefault="00CD3F20" w:rsidP="00CD3F20">
      <w:pPr>
        <w:tabs>
          <w:tab w:val="left" w:pos="284"/>
          <w:tab w:val="left" w:pos="709"/>
        </w:tabs>
        <w:spacing w:after="0" w:line="240" w:lineRule="auto"/>
        <w:jc w:val="thaiDistribute"/>
        <w:rPr>
          <w:rFonts w:ascii="TH SarabunPSK" w:hAnsi="TH SarabunPSK" w:cs="TH SarabunPSK"/>
          <w:sz w:val="32"/>
          <w:szCs w:val="32"/>
        </w:rPr>
      </w:pPr>
      <w:r w:rsidRPr="00F97C5B">
        <w:tab/>
      </w:r>
      <w:r w:rsidRPr="009662D1">
        <w:rPr>
          <w:rFonts w:ascii="TH SarabunPSK" w:hAnsi="TH SarabunPSK" w:cs="TH SarabunPSK"/>
          <w:sz w:val="32"/>
          <w:szCs w:val="32"/>
        </w:rPr>
        <w:t xml:space="preserve"> </w:t>
      </w:r>
      <w:r w:rsidRPr="00F97C5B">
        <w:rPr>
          <w:rFonts w:ascii="TH SarabunPSK" w:hAnsi="TH SarabunPSK" w:cs="TH SarabunPSK" w:hint="cs"/>
          <w:sz w:val="32"/>
          <w:szCs w:val="32"/>
          <w:cs/>
        </w:rPr>
        <w:t xml:space="preserve"> </w:t>
      </w:r>
      <w:r>
        <w:rPr>
          <w:rFonts w:ascii="TH SarabunPSK" w:hAnsi="TH SarabunPSK" w:cs="TH SarabunPSK" w:hint="cs"/>
          <w:sz w:val="32"/>
          <w:szCs w:val="32"/>
          <w:cs/>
        </w:rPr>
        <w:tab/>
      </w:r>
      <w:r w:rsidRPr="00F97C5B">
        <w:rPr>
          <w:rFonts w:ascii="TH SarabunPSK" w:hAnsi="TH SarabunPSK" w:cs="TH SarabunPSK" w:hint="cs"/>
          <w:sz w:val="32"/>
          <w:szCs w:val="32"/>
          <w:cs/>
        </w:rPr>
        <w:t>ประเด็น</w:t>
      </w:r>
      <w:r>
        <w:rPr>
          <w:rFonts w:ascii="TH SarabunPSK" w:hAnsi="TH SarabunPSK" w:cs="TH SarabunPSK" w:hint="cs"/>
          <w:sz w:val="32"/>
          <w:szCs w:val="32"/>
          <w:cs/>
        </w:rPr>
        <w:t xml:space="preserve"> โครงสร้างพื้นฐานระบบโลจิสติกส์และดิจิทัล</w:t>
      </w:r>
    </w:p>
    <w:p w:rsidR="00CD3F20" w:rsidRPr="00F97C5B" w:rsidRDefault="00CD3F20" w:rsidP="00CD3F20">
      <w:pPr>
        <w:tabs>
          <w:tab w:val="left" w:pos="284"/>
          <w:tab w:val="left" w:pos="567"/>
          <w:tab w:val="left" w:pos="709"/>
        </w:tabs>
        <w:spacing w:after="0" w:line="240" w:lineRule="auto"/>
        <w:jc w:val="thaiDistribute"/>
        <w:rPr>
          <w:rFonts w:ascii="TH SarabunPSK" w:hAnsi="TH SarabunPSK" w:cs="TH SarabunPSK"/>
          <w:sz w:val="32"/>
          <w:szCs w:val="32"/>
        </w:rPr>
      </w:pPr>
      <w:r>
        <w:rPr>
          <w:rFonts w:ascii="TH SarabunPSK" w:hAnsi="TH SarabunPSK" w:cs="TH SarabunPSK" w:hint="cs"/>
          <w:sz w:val="24"/>
          <w:szCs w:val="32"/>
          <w:cs/>
        </w:rPr>
        <w:tab/>
      </w:r>
      <w:r>
        <w:rPr>
          <w:rFonts w:ascii="TH SarabunPSK" w:hAnsi="TH SarabunPSK" w:cs="TH SarabunPSK" w:hint="cs"/>
          <w:sz w:val="24"/>
          <w:szCs w:val="32"/>
          <w:cs/>
        </w:rPr>
        <w:tab/>
      </w:r>
      <w:r>
        <w:rPr>
          <w:rFonts w:ascii="TH SarabunPSK" w:hAnsi="TH SarabunPSK" w:cs="TH SarabunPSK" w:hint="cs"/>
          <w:sz w:val="24"/>
          <w:szCs w:val="32"/>
          <w:cs/>
        </w:rPr>
        <w:tab/>
      </w:r>
      <w:r w:rsidRPr="00AF62D1">
        <w:rPr>
          <w:rFonts w:ascii="TH SarabunPSK" w:hAnsi="TH SarabunPSK" w:cs="TH SarabunPSK"/>
          <w:sz w:val="24"/>
          <w:szCs w:val="32"/>
          <w:cs/>
        </w:rPr>
        <w:t>เป้าหมาย</w:t>
      </w:r>
      <w:r>
        <w:rPr>
          <w:rFonts w:ascii="TH SarabunPSK" w:hAnsi="TH SarabunPSK" w:cs="TH SarabunPSK" w:hint="cs"/>
          <w:sz w:val="24"/>
          <w:szCs w:val="32"/>
          <w:cs/>
        </w:rPr>
        <w:t xml:space="preserve"> ความสามารถในการแข่งขันด้านโครงสร้างพื้นฐานของประเทศดีขึ้น </w:t>
      </w:r>
    </w:p>
    <w:p w:rsidR="00CD3F20" w:rsidRDefault="00CD3F20" w:rsidP="00CD3F20">
      <w:pPr>
        <w:tabs>
          <w:tab w:val="left" w:pos="284"/>
          <w:tab w:val="left" w:pos="709"/>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hint="cs"/>
          <w:sz w:val="32"/>
          <w:szCs w:val="32"/>
          <w:cs/>
        </w:rPr>
        <w:tab/>
        <w:t>แผนงานย่อย  โครงสร้างพื้นฐานด้านคมนาคมและระบบโลจิสติกส์</w:t>
      </w:r>
      <w:r>
        <w:rPr>
          <w:rFonts w:ascii="TH SarabunPSK" w:hAnsi="TH SarabunPSK" w:cs="TH SarabunPSK"/>
          <w:sz w:val="32"/>
          <w:szCs w:val="32"/>
        </w:rPr>
        <w:t xml:space="preserve"> </w:t>
      </w:r>
    </w:p>
    <w:p w:rsidR="00CD3F20" w:rsidRDefault="00CD3F20" w:rsidP="00CD3F20">
      <w:pPr>
        <w:pStyle w:val="a4"/>
        <w:tabs>
          <w:tab w:val="left" w:pos="284"/>
        </w:tabs>
        <w:ind w:left="0"/>
        <w:contextualSpacing w:val="0"/>
        <w:rPr>
          <w:rFonts w:ascii="TH SarabunPSK" w:hAnsi="TH SarabunPSK" w:cs="TH SarabunPSK"/>
          <w:b/>
          <w:bCs/>
          <w:sz w:val="32"/>
          <w:szCs w:val="32"/>
        </w:rPr>
      </w:pPr>
      <w:r>
        <w:rPr>
          <w:rFonts w:ascii="TH SarabunPSK" w:hAnsi="TH SarabunPSK" w:cs="TH SarabunPSK" w:hint="cs"/>
          <w:b/>
          <w:bCs/>
          <w:sz w:val="32"/>
          <w:szCs w:val="32"/>
          <w:cs/>
        </w:rPr>
        <w:t>3.</w:t>
      </w:r>
      <w:r>
        <w:rPr>
          <w:rFonts w:ascii="TH SarabunPSK" w:hAnsi="TH SarabunPSK" w:cs="TH SarabunPSK" w:hint="cs"/>
          <w:b/>
          <w:bCs/>
          <w:sz w:val="32"/>
          <w:szCs w:val="32"/>
          <w:cs/>
        </w:rPr>
        <w:tab/>
      </w:r>
      <w:r w:rsidRPr="00F97C5B">
        <w:rPr>
          <w:rFonts w:ascii="TH SarabunPSK" w:hAnsi="TH SarabunPSK" w:cs="TH SarabunPSK"/>
          <w:b/>
          <w:bCs/>
          <w:sz w:val="32"/>
          <w:szCs w:val="32"/>
          <w:cs/>
        </w:rPr>
        <w:t>ความสอดคล้องกับแผน</w:t>
      </w:r>
      <w:r>
        <w:rPr>
          <w:rFonts w:ascii="TH SarabunPSK" w:hAnsi="TH SarabunPSK" w:cs="TH SarabunPSK" w:hint="cs"/>
          <w:b/>
          <w:bCs/>
          <w:sz w:val="32"/>
          <w:szCs w:val="32"/>
          <w:cs/>
        </w:rPr>
        <w:t>ปฏิรูปประเทศ</w:t>
      </w:r>
    </w:p>
    <w:p w:rsidR="00CD3F20" w:rsidRPr="00F6093E" w:rsidRDefault="00CD3F20" w:rsidP="00CD3F20">
      <w:pPr>
        <w:tabs>
          <w:tab w:val="left" w:pos="284"/>
        </w:tabs>
        <w:spacing w:after="0" w:line="240" w:lineRule="auto"/>
        <w:jc w:val="thaiDistribute"/>
        <w:rPr>
          <w:rFonts w:ascii="TH SarabunPSK" w:hAnsi="TH SarabunPSK" w:cs="TH SarabunPSK"/>
          <w:sz w:val="32"/>
          <w:szCs w:val="32"/>
          <w:cs/>
        </w:rPr>
      </w:pPr>
      <w:r>
        <w:tab/>
      </w:r>
      <w:r w:rsidR="00B43A20">
        <w:tab/>
      </w:r>
      <w:r w:rsidR="00B43A20">
        <w:rPr>
          <w:rFonts w:ascii="TH SarabunPSK" w:hAnsi="TH SarabunPSK" w:cs="TH SarabunPSK" w:hint="cs"/>
          <w:sz w:val="32"/>
          <w:szCs w:val="32"/>
          <w:cs/>
        </w:rPr>
        <w:t>ด้านเศรษฐกิจ</w:t>
      </w:r>
      <w:r w:rsidR="00B43A20" w:rsidRPr="006B3E4D">
        <w:rPr>
          <w:rFonts w:ascii="TH SarabunPSK" w:hAnsi="TH SarabunPSK" w:cs="TH SarabunPSK" w:hint="cs"/>
          <w:sz w:val="32"/>
          <w:szCs w:val="32"/>
          <w:cs/>
        </w:rPr>
        <w:t xml:space="preserve"> </w:t>
      </w:r>
      <w:r w:rsidR="00B43A20" w:rsidRPr="006B3E4D">
        <w:rPr>
          <w:rFonts w:ascii="TH SarabunPSK" w:hAnsi="TH SarabunPSK" w:cs="TH SarabunPSK"/>
          <w:sz w:val="32"/>
          <w:szCs w:val="32"/>
        </w:rPr>
        <w:t xml:space="preserve">: </w:t>
      </w:r>
      <w:r w:rsidR="00B43A20">
        <w:rPr>
          <w:rFonts w:ascii="TH SarabunPSK" w:hAnsi="TH SarabunPSK" w:cs="TH SarabunPSK" w:hint="cs"/>
          <w:sz w:val="32"/>
          <w:szCs w:val="32"/>
          <w:cs/>
        </w:rPr>
        <w:t xml:space="preserve">กิจกรรมปฏิรูปที่ 5 </w:t>
      </w:r>
      <w:r w:rsidR="00B43A20" w:rsidRPr="006B3E4D">
        <w:rPr>
          <w:rFonts w:ascii="TH SarabunPSK" w:hAnsi="TH SarabunPSK" w:cs="TH SarabunPSK" w:hint="cs"/>
          <w:sz w:val="32"/>
          <w:szCs w:val="32"/>
          <w:cs/>
        </w:rPr>
        <w:t>การ</w:t>
      </w:r>
      <w:r w:rsidR="00B43A20">
        <w:rPr>
          <w:rFonts w:ascii="TH SarabunPSK" w:hAnsi="TH SarabunPSK" w:cs="TH SarabunPSK" w:hint="cs"/>
          <w:sz w:val="32"/>
          <w:szCs w:val="32"/>
          <w:cs/>
        </w:rPr>
        <w:t xml:space="preserve">พัฒนาศักยภาพคนเพื่อเป็นพลังในการขับเคลื่อนเศรษฐกิจ </w:t>
      </w:r>
    </w:p>
    <w:p w:rsidR="00CD3F20" w:rsidRPr="00FF1096" w:rsidRDefault="00CD3F20" w:rsidP="00CD3F20">
      <w:pPr>
        <w:tabs>
          <w:tab w:val="left" w:pos="284"/>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4.</w:t>
      </w:r>
      <w:r>
        <w:rPr>
          <w:rFonts w:ascii="TH SarabunPSK" w:hAnsi="TH SarabunPSK" w:cs="TH SarabunPSK" w:hint="cs"/>
          <w:b/>
          <w:bCs/>
          <w:sz w:val="32"/>
          <w:szCs w:val="32"/>
          <w:cs/>
        </w:rPr>
        <w:tab/>
      </w:r>
      <w:r w:rsidRPr="00FF1096">
        <w:rPr>
          <w:rFonts w:ascii="TH SarabunPSK" w:hAnsi="TH SarabunPSK" w:cs="TH SarabunPSK"/>
          <w:b/>
          <w:bCs/>
          <w:sz w:val="32"/>
          <w:szCs w:val="32"/>
          <w:cs/>
        </w:rPr>
        <w:t>ความสอดคล้องกับแผนพัฒนาเศรษฐกิจและสังคมแห่งชาติ</w:t>
      </w:r>
      <w:r w:rsidRPr="00FF1096">
        <w:rPr>
          <w:rFonts w:ascii="TH SarabunPSK" w:hAnsi="TH SarabunPSK" w:cs="TH SarabunPSK"/>
          <w:b/>
          <w:bCs/>
          <w:sz w:val="32"/>
          <w:szCs w:val="32"/>
        </w:rPr>
        <w:t xml:space="preserve"> </w:t>
      </w:r>
      <w:r w:rsidRPr="00FF1096">
        <w:rPr>
          <w:rFonts w:ascii="TH SarabunPSK" w:hAnsi="TH SarabunPSK" w:cs="TH SarabunPSK" w:hint="cs"/>
          <w:b/>
          <w:bCs/>
          <w:sz w:val="32"/>
          <w:szCs w:val="32"/>
          <w:cs/>
        </w:rPr>
        <w:t>ฉบับที่ 12</w:t>
      </w:r>
    </w:p>
    <w:p w:rsidR="00CD3F20" w:rsidRPr="00B43A20" w:rsidRDefault="00CD3F20" w:rsidP="00B43A20">
      <w:pPr>
        <w:pStyle w:val="a4"/>
        <w:tabs>
          <w:tab w:val="left" w:pos="567"/>
        </w:tabs>
        <w:ind w:left="644"/>
        <w:rPr>
          <w:rFonts w:ascii="TH SarabunPSK" w:hAnsi="TH SarabunPSK" w:cs="TH SarabunPSK"/>
          <w:sz w:val="32"/>
          <w:szCs w:val="32"/>
        </w:rPr>
      </w:pPr>
      <w:r w:rsidRPr="00B43A20">
        <w:rPr>
          <w:rFonts w:ascii="TH SarabunPSK" w:hAnsi="TH SarabunPSK" w:cs="TH SarabunPSK"/>
          <w:sz w:val="32"/>
          <w:szCs w:val="32"/>
          <w:cs/>
        </w:rPr>
        <w:t xml:space="preserve">ยุทธศาสตร์ที่ </w:t>
      </w:r>
      <w:r w:rsidRPr="00B43A20">
        <w:rPr>
          <w:rFonts w:ascii="TH SarabunPSK" w:hAnsi="TH SarabunPSK" w:cs="TH SarabunPSK"/>
          <w:sz w:val="32"/>
          <w:szCs w:val="32"/>
        </w:rPr>
        <w:t xml:space="preserve">3 </w:t>
      </w:r>
      <w:r w:rsidRPr="00B43A20">
        <w:rPr>
          <w:rFonts w:ascii="TH SarabunPSK" w:hAnsi="TH SarabunPSK" w:cs="TH SarabunPSK" w:hint="cs"/>
          <w:sz w:val="32"/>
          <w:szCs w:val="32"/>
          <w:cs/>
        </w:rPr>
        <w:t>การสร้างความเข้มแข็งทางเศรษฐกิจและแข่งขันได้อย่างยั่งยืน</w:t>
      </w:r>
    </w:p>
    <w:p w:rsidR="00CD3F20" w:rsidRPr="00AF62D1" w:rsidRDefault="00CD3F20" w:rsidP="00501084">
      <w:pPr>
        <w:tabs>
          <w:tab w:val="left" w:pos="709"/>
        </w:tabs>
        <w:spacing w:after="0" w:line="240" w:lineRule="auto"/>
        <w:rPr>
          <w:rFonts w:ascii="TH SarabunPSK" w:hAnsi="TH SarabunPSK" w:cs="TH SarabunPSK"/>
          <w:sz w:val="32"/>
          <w:szCs w:val="32"/>
        </w:rPr>
      </w:pPr>
      <w:r w:rsidRPr="00AF62D1">
        <w:rPr>
          <w:rFonts w:ascii="TH SarabunPSK" w:hAnsi="TH SarabunPSK" w:cs="TH SarabunPSK"/>
          <w:sz w:val="32"/>
          <w:szCs w:val="32"/>
          <w:cs/>
        </w:rPr>
        <w:tab/>
        <w:t>เป้าหมาย เพิ่ม</w:t>
      </w:r>
      <w:r>
        <w:rPr>
          <w:rFonts w:ascii="TH SarabunPSK" w:hAnsi="TH SarabunPSK" w:cs="TH SarabunPSK" w:hint="cs"/>
          <w:sz w:val="32"/>
          <w:szCs w:val="32"/>
          <w:cs/>
        </w:rPr>
        <w:t>ผลิตภาพการผลิตของประเทศ</w:t>
      </w:r>
    </w:p>
    <w:p w:rsidR="00CD3F20" w:rsidRDefault="00CD3F20" w:rsidP="00501084">
      <w:pPr>
        <w:pStyle w:val="a4"/>
        <w:tabs>
          <w:tab w:val="left" w:pos="709"/>
        </w:tabs>
        <w:ind w:left="-28"/>
        <w:rPr>
          <w:rFonts w:ascii="TH SarabunPSK" w:hAnsi="TH SarabunPSK" w:cs="TH SarabunPSK"/>
          <w:sz w:val="32"/>
          <w:szCs w:val="32"/>
          <w:cs/>
        </w:rPr>
      </w:pPr>
      <w:r w:rsidRPr="00AF62D1">
        <w:rPr>
          <w:rFonts w:ascii="TH SarabunPSK" w:hAnsi="TH SarabunPSK" w:cs="TH SarabunPSK"/>
          <w:sz w:val="32"/>
          <w:szCs w:val="32"/>
        </w:rPr>
        <w:tab/>
      </w:r>
      <w:r w:rsidRPr="00AF62D1">
        <w:rPr>
          <w:rFonts w:ascii="TH SarabunPSK" w:hAnsi="TH SarabunPSK" w:cs="TH SarabunPSK"/>
          <w:sz w:val="32"/>
          <w:szCs w:val="32"/>
          <w:cs/>
        </w:rPr>
        <w:t>แนวทาง</w:t>
      </w:r>
      <w:r w:rsidRPr="00AF62D1">
        <w:rPr>
          <w:rFonts w:ascii="TH SarabunPSK" w:hAnsi="TH SarabunPSK" w:cs="TH SarabunPSK"/>
          <w:sz w:val="32"/>
          <w:szCs w:val="32"/>
        </w:rPr>
        <w:t xml:space="preserve"> </w:t>
      </w:r>
      <w:r>
        <w:rPr>
          <w:rFonts w:ascii="TH SarabunPSK" w:hAnsi="TH SarabunPSK" w:cs="TH SarabunPSK" w:hint="cs"/>
          <w:sz w:val="32"/>
          <w:szCs w:val="32"/>
          <w:cs/>
        </w:rPr>
        <w:t>การเสริมสร้างและพัฒนาขีดความสามารถของภาคการผลิตและบริการ</w:t>
      </w:r>
    </w:p>
    <w:p w:rsidR="00CD3F20" w:rsidRDefault="00CD3F20" w:rsidP="00CD3F20">
      <w:pPr>
        <w:spacing w:after="0" w:line="240" w:lineRule="auto"/>
        <w:rPr>
          <w:rFonts w:ascii="TH SarabunPSK" w:hAnsi="TH SarabunPSK" w:cs="TH SarabunPSK"/>
          <w:b/>
          <w:bCs/>
          <w:sz w:val="32"/>
          <w:szCs w:val="32"/>
        </w:rPr>
      </w:pPr>
      <w:r w:rsidRPr="00F97C5B">
        <w:rPr>
          <w:rFonts w:ascii="TH SarabunPSK" w:hAnsi="TH SarabunPSK" w:cs="TH SarabunPSK"/>
          <w:b/>
          <w:bCs/>
          <w:sz w:val="32"/>
          <w:szCs w:val="32"/>
          <w:u w:val="single"/>
          <w:cs/>
        </w:rPr>
        <w:t xml:space="preserve">แผนระดับที่ </w:t>
      </w:r>
      <w:r w:rsidRPr="00F97C5B">
        <w:rPr>
          <w:rFonts w:ascii="TH SarabunPSK" w:hAnsi="TH SarabunPSK" w:cs="TH SarabunPSK"/>
          <w:b/>
          <w:bCs/>
          <w:sz w:val="32"/>
          <w:szCs w:val="32"/>
          <w:u w:val="single"/>
        </w:rPr>
        <w:t>3</w:t>
      </w:r>
      <w:r w:rsidRPr="00F97C5B">
        <w:rPr>
          <w:rFonts w:ascii="TH SarabunPSK" w:hAnsi="TH SarabunPSK" w:cs="TH SarabunPSK"/>
          <w:b/>
          <w:bCs/>
          <w:sz w:val="32"/>
          <w:szCs w:val="32"/>
        </w:rPr>
        <w:t xml:space="preserve"> </w:t>
      </w:r>
    </w:p>
    <w:p w:rsidR="00CD3F20" w:rsidRDefault="00CD3F20" w:rsidP="00B43A20">
      <w:pPr>
        <w:spacing w:after="0" w:line="240" w:lineRule="auto"/>
        <w:ind w:firstLine="720"/>
        <w:rPr>
          <w:rFonts w:ascii="TH SarabunPSK" w:hAnsi="TH SarabunPSK" w:cs="TH SarabunPSK"/>
          <w:b/>
          <w:bCs/>
          <w:sz w:val="32"/>
          <w:szCs w:val="32"/>
        </w:rPr>
      </w:pPr>
      <w:r w:rsidRPr="004E57AE">
        <w:rPr>
          <w:rFonts w:ascii="TH SarabunPSK" w:hAnsi="TH SarabunPSK" w:cs="TH SarabunPSK" w:hint="cs"/>
          <w:spacing w:val="-4"/>
          <w:sz w:val="32"/>
          <w:szCs w:val="32"/>
          <w:cs/>
        </w:rPr>
        <w:t xml:space="preserve">แผนแม่บทพัฒนาแรงงานไทยในระยะ 4 ปี (พ.ศ. 2560 </w:t>
      </w:r>
      <w:r w:rsidRPr="004E57AE">
        <w:rPr>
          <w:rFonts w:ascii="TH SarabunPSK" w:hAnsi="TH SarabunPSK" w:cs="TH SarabunPSK"/>
          <w:spacing w:val="-4"/>
          <w:sz w:val="32"/>
          <w:szCs w:val="32"/>
          <w:cs/>
        </w:rPr>
        <w:t>–</w:t>
      </w:r>
      <w:r w:rsidRPr="004E57AE">
        <w:rPr>
          <w:rFonts w:ascii="TH SarabunPSK" w:hAnsi="TH SarabunPSK" w:cs="TH SarabunPSK" w:hint="cs"/>
          <w:spacing w:val="-4"/>
          <w:sz w:val="32"/>
          <w:szCs w:val="32"/>
          <w:cs/>
        </w:rPr>
        <w:t xml:space="preserve"> 2564)</w:t>
      </w:r>
      <w:r w:rsidR="002F4DCC" w:rsidRPr="002F4DCC">
        <w:rPr>
          <w:rFonts w:ascii="TH SarabunPSK" w:hAnsi="TH SarabunPSK" w:cs="TH SarabunPSK"/>
          <w:spacing w:val="-4"/>
          <w:sz w:val="32"/>
          <w:szCs w:val="32"/>
        </w:rPr>
        <w:t xml:space="preserve"> </w:t>
      </w:r>
      <w:r w:rsidRPr="004E57AE">
        <w:rPr>
          <w:rFonts w:ascii="TH SarabunPSK" w:hAnsi="TH SarabunPSK" w:cs="TH SarabunPSK"/>
          <w:spacing w:val="-4"/>
          <w:sz w:val="32"/>
          <w:szCs w:val="32"/>
        </w:rPr>
        <w:t>(</w:t>
      </w:r>
      <w:r w:rsidRPr="004E57AE">
        <w:rPr>
          <w:rFonts w:ascii="TH SarabunPSK" w:hAnsi="TH SarabunPSK" w:cs="TH SarabunPSK" w:hint="cs"/>
          <w:spacing w:val="-4"/>
          <w:sz w:val="32"/>
          <w:szCs w:val="32"/>
          <w:cs/>
        </w:rPr>
        <w:t>ตามมติ ครม. วันที่ 24 มกราคม 2562</w:t>
      </w:r>
      <w:r w:rsidRPr="004E57AE">
        <w:rPr>
          <w:rFonts w:ascii="TH SarabunPSK" w:hAnsi="TH SarabunPSK" w:cs="TH SarabunPSK"/>
          <w:spacing w:val="-4"/>
          <w:sz w:val="32"/>
          <w:szCs w:val="32"/>
        </w:rPr>
        <w:t>)</w:t>
      </w:r>
      <w:r w:rsidRPr="00F97C5B">
        <w:rPr>
          <w:rFonts w:ascii="TH SarabunPSK" w:hAnsi="TH SarabunPSK" w:cs="TH SarabunPSK"/>
          <w:b/>
          <w:bCs/>
          <w:sz w:val="32"/>
          <w:szCs w:val="32"/>
        </w:rPr>
        <w:t xml:space="preserve"> </w:t>
      </w:r>
    </w:p>
    <w:p w:rsidR="00CD3F20" w:rsidRPr="00C06F89" w:rsidRDefault="00CD3F20" w:rsidP="00CD3F20">
      <w:pPr>
        <w:spacing w:after="0" w:line="240" w:lineRule="auto"/>
        <w:rPr>
          <w:rFonts w:ascii="TH SarabunPSK" w:hAnsi="TH SarabunPSK" w:cs="TH SarabunPSK"/>
          <w:b/>
          <w:bCs/>
          <w:sz w:val="32"/>
          <w:szCs w:val="32"/>
          <w:u w:val="single"/>
          <w:cs/>
        </w:rPr>
      </w:pPr>
      <w:r w:rsidRPr="00C06F89">
        <w:rPr>
          <w:rFonts w:ascii="TH SarabunPSK" w:hAnsi="TH SarabunPSK" w:cs="TH SarabunPSK"/>
          <w:b/>
          <w:bCs/>
          <w:sz w:val="32"/>
          <w:szCs w:val="32"/>
          <w:cs/>
        </w:rPr>
        <w:t>ความสอดคล้องกับนโยบายรัฐบาล</w:t>
      </w:r>
    </w:p>
    <w:p w:rsidR="00CD3F20" w:rsidRPr="00AF62D1" w:rsidRDefault="00CD3F20" w:rsidP="00CD3F20">
      <w:pPr>
        <w:tabs>
          <w:tab w:val="left" w:pos="280"/>
        </w:tabs>
        <w:spacing w:after="0" w:line="240" w:lineRule="auto"/>
        <w:rPr>
          <w:rFonts w:ascii="TH SarabunPSK" w:hAnsi="TH SarabunPSK" w:cs="TH SarabunPSK"/>
          <w:sz w:val="32"/>
          <w:szCs w:val="32"/>
        </w:rPr>
      </w:pPr>
      <w:r w:rsidRPr="00AF62D1">
        <w:rPr>
          <w:rFonts w:ascii="TH SarabunPSK" w:hAnsi="TH SarabunPSK" w:cs="TH SarabunPSK"/>
        </w:rPr>
        <w:tab/>
      </w:r>
      <w:r>
        <w:rPr>
          <w:rFonts w:ascii="TH SarabunPSK" w:hAnsi="TH SarabunPSK" w:cs="TH SarabunPSK"/>
          <w:sz w:val="32"/>
          <w:szCs w:val="32"/>
          <w:cs/>
        </w:rPr>
        <w:t xml:space="preserve"> </w:t>
      </w:r>
      <w:r w:rsidR="00B43A20">
        <w:rPr>
          <w:rFonts w:ascii="TH SarabunPSK" w:hAnsi="TH SarabunPSK" w:cs="TH SarabunPSK" w:hint="cs"/>
          <w:sz w:val="32"/>
          <w:szCs w:val="32"/>
          <w:cs/>
        </w:rPr>
        <w:tab/>
      </w:r>
      <w:r>
        <w:rPr>
          <w:rFonts w:ascii="TH SarabunPSK" w:hAnsi="TH SarabunPSK" w:cs="TH SarabunPSK"/>
          <w:sz w:val="32"/>
          <w:szCs w:val="32"/>
          <w:cs/>
        </w:rPr>
        <w:t>นโยบายที่ 8</w:t>
      </w:r>
      <w:r>
        <w:rPr>
          <w:rFonts w:ascii="TH SarabunPSK" w:hAnsi="TH SarabunPSK" w:cs="TH SarabunPSK" w:hint="cs"/>
          <w:sz w:val="32"/>
          <w:szCs w:val="32"/>
          <w:cs/>
        </w:rPr>
        <w:t>.3 พัฒนาคุณภาพอาชีวะ และพัฒนาแรงงานรองรับอุตสาหกรรม 4.0</w:t>
      </w:r>
    </w:p>
    <w:p w:rsidR="00CD3F20" w:rsidRDefault="00CD3F20" w:rsidP="00CD3F20">
      <w:pPr>
        <w:tabs>
          <w:tab w:val="left" w:pos="588"/>
        </w:tabs>
        <w:spacing w:after="0" w:line="240" w:lineRule="auto"/>
        <w:rPr>
          <w:rFonts w:ascii="TH SarabunPSK" w:hAnsi="TH SarabunPSK" w:cs="TH SarabunPSK"/>
          <w:sz w:val="32"/>
          <w:szCs w:val="32"/>
        </w:rPr>
      </w:pPr>
      <w:r>
        <w:rPr>
          <w:rFonts w:ascii="TH SarabunPSK" w:hAnsi="TH SarabunPSK" w:cs="TH SarabunPSK" w:hint="cs"/>
          <w:sz w:val="32"/>
          <w:szCs w:val="32"/>
          <w:cs/>
        </w:rPr>
        <w:tab/>
      </w:r>
      <w:r w:rsidR="00B43A20">
        <w:rPr>
          <w:rFonts w:ascii="TH SarabunPSK" w:hAnsi="TH SarabunPSK" w:cs="TH SarabunPSK" w:hint="cs"/>
          <w:sz w:val="32"/>
          <w:szCs w:val="32"/>
          <w:cs/>
        </w:rPr>
        <w:tab/>
      </w:r>
      <w:r>
        <w:rPr>
          <w:rFonts w:ascii="TH SarabunPSK" w:hAnsi="TH SarabunPSK" w:cs="TH SarabunPSK" w:hint="cs"/>
          <w:sz w:val="32"/>
          <w:szCs w:val="32"/>
          <w:cs/>
        </w:rPr>
        <w:t>5.6.1</w:t>
      </w:r>
      <w:r w:rsidRPr="00AF62D1">
        <w:rPr>
          <w:rFonts w:ascii="TH SarabunPSK" w:hAnsi="TH SarabunPSK" w:cs="TH SarabunPSK"/>
          <w:sz w:val="32"/>
          <w:szCs w:val="32"/>
          <w:cs/>
        </w:rPr>
        <w:t xml:space="preserve"> พัฒนา</w:t>
      </w:r>
      <w:r>
        <w:rPr>
          <w:rFonts w:ascii="TH SarabunPSK" w:hAnsi="TH SarabunPSK" w:cs="TH SarabunPSK" w:hint="cs"/>
          <w:sz w:val="32"/>
          <w:szCs w:val="32"/>
          <w:cs/>
        </w:rPr>
        <w:t xml:space="preserve">โครงสร้างพื้นฐานด้านคมนาคม </w:t>
      </w:r>
      <w:r w:rsidRPr="00AF62D1">
        <w:rPr>
          <w:rFonts w:ascii="TH SarabunPSK" w:hAnsi="TH SarabunPSK" w:cs="TH SarabunPSK"/>
          <w:sz w:val="32"/>
          <w:szCs w:val="32"/>
          <w:cs/>
        </w:rPr>
        <w:tab/>
      </w:r>
    </w:p>
    <w:p w:rsidR="00CD3F20" w:rsidRDefault="00CD3F20" w:rsidP="00CD3F20">
      <w:pPr>
        <w:tabs>
          <w:tab w:val="left" w:pos="588"/>
        </w:tabs>
        <w:spacing w:after="0" w:line="240" w:lineRule="auto"/>
        <w:rPr>
          <w:rFonts w:ascii="TH SarabunPSK" w:hAnsi="TH SarabunPSK" w:cs="TH SarabunPSK"/>
          <w:sz w:val="32"/>
          <w:szCs w:val="32"/>
        </w:rPr>
      </w:pPr>
      <w:r>
        <w:rPr>
          <w:rFonts w:ascii="TH SarabunPSK" w:hAnsi="TH SarabunPSK" w:cs="TH SarabunPSK" w:hint="cs"/>
          <w:sz w:val="32"/>
          <w:szCs w:val="32"/>
          <w:cs/>
        </w:rPr>
        <w:tab/>
      </w:r>
      <w:r w:rsidR="00B43A20">
        <w:rPr>
          <w:rFonts w:ascii="TH SarabunPSK" w:hAnsi="TH SarabunPSK" w:cs="TH SarabunPSK" w:hint="cs"/>
          <w:sz w:val="32"/>
          <w:szCs w:val="32"/>
          <w:cs/>
        </w:rPr>
        <w:tab/>
      </w:r>
      <w:r>
        <w:rPr>
          <w:rFonts w:ascii="TH SarabunPSK" w:hAnsi="TH SarabunPSK" w:cs="TH SarabunPSK" w:hint="cs"/>
          <w:sz w:val="32"/>
          <w:szCs w:val="32"/>
          <w:cs/>
        </w:rPr>
        <w:t xml:space="preserve">8.6.4 พัฒนาทักษะอาชีพทุกช่วงวัย </w:t>
      </w:r>
    </w:p>
    <w:p w:rsidR="00501084" w:rsidRDefault="00501084" w:rsidP="00CD3F20">
      <w:pPr>
        <w:tabs>
          <w:tab w:val="left" w:pos="588"/>
        </w:tabs>
        <w:spacing w:after="0" w:line="240" w:lineRule="auto"/>
        <w:rPr>
          <w:rFonts w:ascii="TH SarabunPSK" w:hAnsi="TH SarabunPSK" w:cs="TH SarabunPSK"/>
          <w:sz w:val="32"/>
          <w:szCs w:val="32"/>
        </w:rPr>
      </w:pPr>
    </w:p>
    <w:p w:rsidR="00501084" w:rsidRDefault="00501084" w:rsidP="00CD3F20">
      <w:pPr>
        <w:tabs>
          <w:tab w:val="left" w:pos="588"/>
        </w:tabs>
        <w:spacing w:after="0" w:line="240" w:lineRule="auto"/>
        <w:rPr>
          <w:rFonts w:ascii="TH SarabunPSK" w:hAnsi="TH SarabunPSK" w:cs="TH SarabunPSK"/>
          <w:sz w:val="32"/>
          <w:szCs w:val="32"/>
        </w:rPr>
      </w:pPr>
    </w:p>
    <w:p w:rsidR="00501084" w:rsidRDefault="00501084" w:rsidP="00CD3F20">
      <w:pPr>
        <w:tabs>
          <w:tab w:val="left" w:pos="588"/>
        </w:tabs>
        <w:spacing w:after="0" w:line="240" w:lineRule="auto"/>
        <w:rPr>
          <w:rFonts w:ascii="TH SarabunPSK" w:hAnsi="TH SarabunPSK" w:cs="TH SarabunPSK"/>
          <w:b/>
          <w:bCs/>
          <w:sz w:val="32"/>
          <w:szCs w:val="32"/>
        </w:rPr>
      </w:pPr>
      <w:r w:rsidRPr="00501084">
        <w:rPr>
          <w:rFonts w:ascii="TH SarabunPSK" w:hAnsi="TH SarabunPSK" w:cs="TH SarabunPSK" w:hint="cs"/>
          <w:b/>
          <w:bCs/>
          <w:sz w:val="32"/>
          <w:szCs w:val="32"/>
          <w:cs/>
        </w:rPr>
        <w:t>ความสอดคล้องกับแผนบูรณาการการพัฒนาด้านคมนาคมและระบบโลจิสติกส์</w:t>
      </w:r>
    </w:p>
    <w:p w:rsidR="00501084" w:rsidRPr="00501084" w:rsidRDefault="00501084" w:rsidP="00501084">
      <w:pPr>
        <w:spacing w:after="0"/>
        <w:ind w:firstLine="709"/>
        <w:jc w:val="thaiDistribute"/>
        <w:rPr>
          <w:rFonts w:ascii="TH SarabunPSK" w:hAnsi="TH SarabunPSK" w:cs="TH SarabunPSK"/>
          <w:sz w:val="32"/>
          <w:szCs w:val="32"/>
        </w:rPr>
      </w:pPr>
      <w:r>
        <w:rPr>
          <w:rFonts w:ascii="TH SarabunPSK" w:hAnsi="TH SarabunPSK" w:cs="TH SarabunPSK" w:hint="cs"/>
          <w:b/>
          <w:bCs/>
          <w:sz w:val="32"/>
          <w:szCs w:val="32"/>
          <w:cs/>
        </w:rPr>
        <w:tab/>
      </w:r>
      <w:r w:rsidRPr="00501084">
        <w:rPr>
          <w:rFonts w:ascii="TH SarabunPSK" w:hAnsi="TH SarabunPSK" w:cs="TH SarabunPSK"/>
          <w:sz w:val="32"/>
          <w:szCs w:val="32"/>
          <w:cs/>
        </w:rPr>
        <w:t xml:space="preserve">เป้าหมายที่ </w:t>
      </w:r>
      <w:r w:rsidRPr="00501084">
        <w:rPr>
          <w:rFonts w:ascii="TH SarabunPSK" w:hAnsi="TH SarabunPSK" w:cs="TH SarabunPSK" w:hint="cs"/>
          <w:sz w:val="32"/>
          <w:szCs w:val="32"/>
          <w:cs/>
        </w:rPr>
        <w:t>2</w:t>
      </w:r>
      <w:r w:rsidRPr="00501084">
        <w:rPr>
          <w:rFonts w:ascii="TH SarabunPSK" w:hAnsi="TH SarabunPSK" w:cs="TH SarabunPSK"/>
          <w:sz w:val="32"/>
          <w:szCs w:val="32"/>
          <w:cs/>
        </w:rPr>
        <w:t xml:space="preserve"> : </w:t>
      </w:r>
      <w:r w:rsidRPr="00501084">
        <w:rPr>
          <w:rFonts w:ascii="TH SarabunPSK" w:hAnsi="TH SarabunPSK" w:cs="TH SarabunPSK" w:hint="cs"/>
          <w:sz w:val="32"/>
          <w:szCs w:val="32"/>
          <w:cs/>
        </w:rPr>
        <w:t>การบริหารจัดการโลจิสติกส์และห่วงโซ่อุปทานและการอำนวยความสะดวกทางการค้าให้มีประสิทธิภาพและได้มาตรฐานสากล</w:t>
      </w:r>
    </w:p>
    <w:p w:rsidR="00501084" w:rsidRPr="00501084" w:rsidRDefault="00501084" w:rsidP="00501084">
      <w:pPr>
        <w:spacing w:after="0"/>
        <w:ind w:firstLine="709"/>
        <w:jc w:val="thaiDistribute"/>
        <w:rPr>
          <w:rFonts w:ascii="TH SarabunPSK" w:hAnsi="TH SarabunPSK" w:cs="TH SarabunPSK"/>
          <w:sz w:val="32"/>
          <w:szCs w:val="32"/>
        </w:rPr>
      </w:pPr>
      <w:r w:rsidRPr="00501084">
        <w:rPr>
          <w:rFonts w:ascii="TH SarabunPSK" w:hAnsi="TH SarabunPSK" w:cs="TH SarabunPSK"/>
          <w:sz w:val="32"/>
          <w:szCs w:val="32"/>
          <w:cs/>
        </w:rPr>
        <w:t xml:space="preserve">แนวทางที่ </w:t>
      </w:r>
      <w:r w:rsidRPr="00501084">
        <w:rPr>
          <w:rFonts w:ascii="TH SarabunPSK" w:hAnsi="TH SarabunPSK" w:cs="TH SarabunPSK" w:hint="cs"/>
          <w:sz w:val="32"/>
          <w:szCs w:val="32"/>
          <w:cs/>
        </w:rPr>
        <w:t>2</w:t>
      </w:r>
      <w:r w:rsidRPr="00501084">
        <w:rPr>
          <w:rFonts w:ascii="TH SarabunPSK" w:hAnsi="TH SarabunPSK" w:cs="TH SarabunPSK"/>
          <w:sz w:val="32"/>
          <w:szCs w:val="32"/>
          <w:cs/>
        </w:rPr>
        <w:t>.</w:t>
      </w:r>
      <w:r w:rsidRPr="00501084">
        <w:rPr>
          <w:rFonts w:ascii="TH SarabunPSK" w:hAnsi="TH SarabunPSK" w:cs="TH SarabunPSK" w:hint="cs"/>
          <w:sz w:val="32"/>
          <w:szCs w:val="32"/>
          <w:cs/>
        </w:rPr>
        <w:t>4</w:t>
      </w:r>
      <w:r w:rsidRPr="00501084">
        <w:rPr>
          <w:rFonts w:ascii="TH SarabunPSK" w:hAnsi="TH SarabunPSK" w:cs="TH SarabunPSK"/>
          <w:sz w:val="32"/>
          <w:szCs w:val="32"/>
          <w:cs/>
        </w:rPr>
        <w:t xml:space="preserve"> : </w:t>
      </w:r>
      <w:r w:rsidRPr="00501084">
        <w:rPr>
          <w:rFonts w:ascii="TH SarabunPSK" w:hAnsi="TH SarabunPSK" w:cs="TH SarabunPSK" w:hint="cs"/>
          <w:sz w:val="32"/>
          <w:szCs w:val="32"/>
          <w:cs/>
        </w:rPr>
        <w:t>พัฒนาปัจจัยสนับสนุนด้านโลจิสติกส์ (มาตรฐาน ความเชี่ยวชาญ และคุณภาพบุคลากร วิจัย นวัตกรรม และเทคโนโลยีพัฒนาข้อมูลและการติดตามประเมินผล)</w:t>
      </w:r>
      <w:r w:rsidRPr="00501084">
        <w:rPr>
          <w:rFonts w:ascii="TH SarabunPSK" w:hAnsi="TH SarabunPSK" w:cs="TH SarabunPSK"/>
          <w:sz w:val="32"/>
          <w:szCs w:val="32"/>
          <w:cs/>
        </w:rPr>
        <w:t xml:space="preserve">  </w:t>
      </w:r>
    </w:p>
    <w:p w:rsidR="00501084" w:rsidRPr="00501084" w:rsidRDefault="00501084" w:rsidP="00501084">
      <w:pPr>
        <w:spacing w:after="0"/>
        <w:ind w:firstLine="709"/>
        <w:jc w:val="thaiDistribute"/>
        <w:rPr>
          <w:rFonts w:ascii="TH SarabunPSK" w:hAnsi="TH SarabunPSK" w:cs="TH SarabunPSK"/>
          <w:sz w:val="32"/>
          <w:szCs w:val="32"/>
        </w:rPr>
      </w:pPr>
      <w:r w:rsidRPr="00501084">
        <w:rPr>
          <w:rFonts w:ascii="TH SarabunPSK" w:hAnsi="TH SarabunPSK" w:cs="TH SarabunPSK"/>
          <w:sz w:val="32"/>
          <w:szCs w:val="32"/>
          <w:cs/>
        </w:rPr>
        <w:t xml:space="preserve">ตัวชี้วัด : </w:t>
      </w:r>
      <w:r w:rsidRPr="00501084">
        <w:rPr>
          <w:rFonts w:ascii="TH SarabunPSK" w:hAnsi="TH SarabunPSK" w:cs="TH SarabunPSK" w:hint="cs"/>
          <w:sz w:val="32"/>
          <w:szCs w:val="32"/>
          <w:cs/>
        </w:rPr>
        <w:t>จำนวนโครงการพัฒนาปัจจัยสนับสนุนด้านโลจิสติกส์ (มาตรฐาน ความเชี่ยวชาญ และคุณภาพบุคลากร วิจัย นวัตกรรม และเทคโนโลยีพัฒนาข้อมูลและการติดตามประเมินผล)</w:t>
      </w:r>
      <w:r w:rsidRPr="00501084">
        <w:rPr>
          <w:rFonts w:ascii="TH SarabunPSK" w:hAnsi="TH SarabunPSK" w:cs="TH SarabunPSK"/>
          <w:sz w:val="32"/>
          <w:szCs w:val="32"/>
          <w:cs/>
        </w:rPr>
        <w:t xml:space="preserve">  </w:t>
      </w:r>
    </w:p>
    <w:p w:rsidR="00CD3F20" w:rsidRPr="004966B1" w:rsidRDefault="00DC7881" w:rsidP="00CD3F20">
      <w:pPr>
        <w:tabs>
          <w:tab w:val="left" w:pos="560"/>
        </w:tabs>
        <w:spacing w:after="0" w:line="240" w:lineRule="auto"/>
        <w:rPr>
          <w:rFonts w:ascii="TH SarabunPSK" w:hAnsi="TH SarabunPSK" w:cs="TH SarabunPSK"/>
          <w:sz w:val="32"/>
          <w:szCs w:val="32"/>
        </w:rPr>
      </w:pPr>
      <w:r>
        <w:rPr>
          <w:rFonts w:ascii="TH SarabunPSK" w:hAnsi="TH SarabunPSK" w:cs="TH SarabunPSK"/>
          <w:sz w:val="32"/>
          <w:szCs w:val="32"/>
        </w:rPr>
        <w:pict>
          <v:rect id="_x0000_i1056" style="width:451.3pt;height:2pt;mso-position-vertical:absolute" o:hralign="center" o:hrstd="t" o:hrnoshade="t" o:hr="t" fillcolor="#404040 [2429]" stroked="f"/>
        </w:pict>
      </w:r>
    </w:p>
    <w:p w:rsidR="00CD3F20" w:rsidRPr="004966B1" w:rsidRDefault="00CD3F20" w:rsidP="00CD3F20">
      <w:pPr>
        <w:spacing w:after="0" w:line="240" w:lineRule="auto"/>
        <w:rPr>
          <w:rFonts w:ascii="TH SarabunPSK" w:hAnsi="TH SarabunPSK" w:cs="TH SarabunPSK"/>
          <w:sz w:val="32"/>
          <w:szCs w:val="32"/>
        </w:rPr>
      </w:pPr>
      <w:r w:rsidRPr="0086169C">
        <w:rPr>
          <w:rFonts w:ascii="TH SarabunPSK" w:hAnsi="TH SarabunPSK" w:cs="TH SarabunPSK"/>
          <w:b/>
          <w:bCs/>
          <w:sz w:val="32"/>
          <w:szCs w:val="32"/>
          <w:u w:val="double"/>
          <w:cs/>
        </w:rPr>
        <w:t xml:space="preserve">ส่วนที่ </w:t>
      </w:r>
      <w:r>
        <w:rPr>
          <w:rFonts w:ascii="TH SarabunPSK" w:hAnsi="TH SarabunPSK" w:cs="TH SarabunPSK"/>
          <w:b/>
          <w:bCs/>
          <w:sz w:val="32"/>
          <w:szCs w:val="32"/>
          <w:u w:val="double"/>
        </w:rPr>
        <w:t>3</w:t>
      </w:r>
      <w:r w:rsidRPr="004966B1">
        <w:rPr>
          <w:rFonts w:ascii="TH SarabunPSK" w:hAnsi="TH SarabunPSK" w:cs="TH SarabunPSK"/>
          <w:b/>
          <w:bCs/>
          <w:sz w:val="32"/>
          <w:szCs w:val="32"/>
          <w:cs/>
        </w:rPr>
        <w:t xml:space="preserve"> </w:t>
      </w:r>
      <w:r w:rsidRPr="004966B1">
        <w:rPr>
          <w:rFonts w:ascii="TH SarabunPSK" w:hAnsi="TH SarabunPSK" w:cs="TH SarabunPSK"/>
          <w:b/>
          <w:bCs/>
          <w:sz w:val="32"/>
          <w:szCs w:val="32"/>
        </w:rPr>
        <w:t xml:space="preserve">: </w:t>
      </w:r>
      <w:r>
        <w:rPr>
          <w:rFonts w:ascii="TH SarabunPSK" w:hAnsi="TH SarabunPSK" w:cs="TH SarabunPSK"/>
          <w:b/>
          <w:bCs/>
          <w:sz w:val="32"/>
          <w:szCs w:val="32"/>
          <w:cs/>
        </w:rPr>
        <w:t>รายละเอียด</w:t>
      </w:r>
      <w:r w:rsidR="008043DD">
        <w:rPr>
          <w:rFonts w:ascii="TH SarabunPSK" w:hAnsi="TH SarabunPSK" w:cs="TH SarabunPSK" w:hint="cs"/>
          <w:b/>
          <w:bCs/>
          <w:sz w:val="32"/>
          <w:szCs w:val="32"/>
          <w:cs/>
        </w:rPr>
        <w:t xml:space="preserve"> </w:t>
      </w:r>
      <w:r>
        <w:rPr>
          <w:rFonts w:ascii="TH SarabunPSK" w:hAnsi="TH SarabunPSK" w:cs="TH SarabunPSK" w:hint="cs"/>
          <w:b/>
          <w:bCs/>
          <w:sz w:val="32"/>
          <w:szCs w:val="32"/>
          <w:cs/>
        </w:rPr>
        <w:t xml:space="preserve"> </w:t>
      </w:r>
      <w:r w:rsidR="008043DD" w:rsidRPr="004543DF">
        <w:rPr>
          <w:rFonts w:ascii="TH SarabunPSK" w:hAnsi="TH SarabunPSK" w:cs="TH SarabunPSK"/>
          <w:b/>
          <w:bCs/>
          <w:sz w:val="32"/>
          <w:szCs w:val="32"/>
          <w:cs/>
        </w:rPr>
        <w:t>โครงกา</w:t>
      </w:r>
      <w:r w:rsidR="008043DD" w:rsidRPr="004543DF">
        <w:rPr>
          <w:rFonts w:ascii="TH SarabunPSK" w:hAnsi="TH SarabunPSK" w:cs="TH SarabunPSK" w:hint="cs"/>
          <w:b/>
          <w:bCs/>
          <w:sz w:val="32"/>
          <w:szCs w:val="32"/>
          <w:cs/>
        </w:rPr>
        <w:t>รพัฒนาบุคลากรรองรับ</w:t>
      </w:r>
      <w:r w:rsidR="008043DD">
        <w:rPr>
          <w:rFonts w:ascii="TH SarabunPSK" w:hAnsi="TH SarabunPSK" w:cs="TH SarabunPSK" w:hint="cs"/>
          <w:b/>
          <w:bCs/>
          <w:sz w:val="32"/>
          <w:szCs w:val="32"/>
          <w:cs/>
        </w:rPr>
        <w:t>อุตสาหกรรม</w:t>
      </w:r>
      <w:r w:rsidR="008043DD" w:rsidRPr="004543DF">
        <w:rPr>
          <w:rFonts w:ascii="TH SarabunPSK" w:hAnsi="TH SarabunPSK" w:cs="TH SarabunPSK" w:hint="cs"/>
          <w:b/>
          <w:bCs/>
          <w:sz w:val="32"/>
          <w:szCs w:val="32"/>
          <w:cs/>
        </w:rPr>
        <w:t>โลจิสติกส์</w:t>
      </w:r>
    </w:p>
    <w:p w:rsidR="005C259C" w:rsidRPr="00E514C1" w:rsidRDefault="004A0736" w:rsidP="00B2114F">
      <w:pPr>
        <w:spacing w:after="0"/>
        <w:rPr>
          <w:rFonts w:ascii="TH SarabunPSK" w:hAnsi="TH SarabunPSK" w:cs="TH SarabunPSK"/>
          <w:b/>
          <w:bCs/>
          <w:sz w:val="32"/>
          <w:szCs w:val="32"/>
          <w:cs/>
        </w:rPr>
      </w:pPr>
      <w:r>
        <w:rPr>
          <w:rFonts w:ascii="TH SarabunPSK" w:hAnsi="TH SarabunPSK" w:cs="TH SarabunPSK" w:hint="cs"/>
          <w:b/>
          <w:bCs/>
          <w:sz w:val="32"/>
          <w:szCs w:val="32"/>
          <w:cs/>
        </w:rPr>
        <w:t>1</w:t>
      </w:r>
      <w:r w:rsidR="005C259C" w:rsidRPr="00E514C1">
        <w:rPr>
          <w:rFonts w:ascii="TH SarabunPSK" w:hAnsi="TH SarabunPSK" w:cs="TH SarabunPSK"/>
          <w:b/>
          <w:bCs/>
          <w:sz w:val="32"/>
          <w:szCs w:val="32"/>
        </w:rPr>
        <w:t xml:space="preserve">. </w:t>
      </w:r>
      <w:r w:rsidR="005C259C" w:rsidRPr="00E514C1">
        <w:rPr>
          <w:rFonts w:ascii="TH SarabunPSK" w:hAnsi="TH SarabunPSK" w:cs="TH SarabunPSK" w:hint="cs"/>
          <w:b/>
          <w:bCs/>
          <w:sz w:val="32"/>
          <w:szCs w:val="32"/>
          <w:cs/>
        </w:rPr>
        <w:t>หลักการและ</w:t>
      </w:r>
      <w:r w:rsidR="005C259C" w:rsidRPr="00E514C1">
        <w:rPr>
          <w:rFonts w:ascii="TH SarabunPSK" w:hAnsi="TH SarabunPSK" w:cs="TH SarabunPSK"/>
          <w:b/>
          <w:bCs/>
          <w:sz w:val="32"/>
          <w:szCs w:val="32"/>
          <w:cs/>
        </w:rPr>
        <w:t>เหตุผล</w:t>
      </w:r>
    </w:p>
    <w:p w:rsidR="005C259C" w:rsidRPr="00E514C1" w:rsidRDefault="005C259C" w:rsidP="00B2114F">
      <w:pPr>
        <w:spacing w:after="0" w:line="240" w:lineRule="auto"/>
        <w:ind w:firstLine="851"/>
        <w:jc w:val="thaiDistribute"/>
        <w:rPr>
          <w:rFonts w:ascii="TH SarabunPSK" w:hAnsi="TH SarabunPSK" w:cs="TH SarabunPSK"/>
          <w:sz w:val="32"/>
          <w:szCs w:val="32"/>
          <w:cs/>
        </w:rPr>
      </w:pPr>
      <w:r w:rsidRPr="00E514C1">
        <w:rPr>
          <w:rFonts w:ascii="TH SarabunPSK" w:hAnsi="TH SarabunPSK" w:cs="TH SarabunPSK" w:hint="cs"/>
          <w:sz w:val="32"/>
          <w:szCs w:val="32"/>
          <w:cs/>
        </w:rPr>
        <w:t>ข้อมูลจากสถาบันวิจัยเพื่อการพัฒนาประเทศไทยพบว่า สถานการณ์ปัจจุบันด้านโลจิสติกส์ของประเทศไทยมีความจำเป็นในการพัฒนาโครงสร้างพื้นฐานด้านโลจิสติกส์ เช่น การพัฒนาการขนส่งทางราง การพัฒนาขนส่งทางอากาศ  การพัฒนาระบบโครงสร้างพื้นฐานการขนส่งทางถนน รวมทั้งการเพิ่มขีดความสามารถในการบริหารจัดการ ได้แก่ การพัฒนาโครงสร้างพื้นฐานและสิ่งอำนวยความสะดวกด้านโลจิสติกส์การเกษตร การสร้างองค์ความรู้ด้านการบริหารจัดการและเทคโนโลยีสารสนเทศ ควบคู่กับการพัฒนาบุคลากรด้านโลจิสติกส์เพื่อเข้าสู่ตลาดแรงงาน นอกจากการพัฒนามาตรฐานฝีมือแรงงานในแรงงานระดับปฏิบัติการแล้ว การพัฒนาบุคลากรในคลังสินค้า</w:t>
      </w:r>
      <w:r w:rsidR="00B2114F" w:rsidRPr="00E514C1">
        <w:rPr>
          <w:rFonts w:ascii="TH SarabunPSK" w:hAnsi="TH SarabunPSK" w:cs="TH SarabunPSK"/>
          <w:sz w:val="32"/>
          <w:szCs w:val="32"/>
          <w:cs/>
        </w:rPr>
        <w:br/>
      </w:r>
      <w:r w:rsidRPr="00E514C1">
        <w:rPr>
          <w:rFonts w:ascii="TH SarabunPSK" w:hAnsi="TH SarabunPSK" w:cs="TH SarabunPSK" w:hint="cs"/>
          <w:sz w:val="32"/>
          <w:szCs w:val="32"/>
          <w:cs/>
        </w:rPr>
        <w:t>ซึ่งมีความต้องการแรงงานที่มีทักษะสูงและมีความรู้เฉพาะทางมีความสามารถในการใช้เทคโนโลยีด้านดิจิทัล</w:t>
      </w:r>
      <w:r w:rsidR="00B2114F" w:rsidRPr="00E514C1">
        <w:rPr>
          <w:rFonts w:ascii="TH SarabunPSK" w:hAnsi="TH SarabunPSK" w:cs="TH SarabunPSK"/>
          <w:sz w:val="32"/>
          <w:szCs w:val="32"/>
          <w:cs/>
        </w:rPr>
        <w:br/>
      </w:r>
      <w:r w:rsidRPr="00E514C1">
        <w:rPr>
          <w:rFonts w:ascii="TH SarabunPSK" w:hAnsi="TH SarabunPSK" w:cs="TH SarabunPSK" w:hint="cs"/>
          <w:sz w:val="32"/>
          <w:szCs w:val="32"/>
          <w:cs/>
        </w:rPr>
        <w:t xml:space="preserve">เพื่อควบคุมอุปกรณ์อัตโนมัติด้านต่าง ๆ เพื่อรองรับกลุ่มอุตสาหกรรมเป้าหมาย ตามนโยบายประเทศไทย 4.0 </w:t>
      </w:r>
      <w:r w:rsidR="00B2114F" w:rsidRPr="00E514C1">
        <w:rPr>
          <w:rFonts w:ascii="TH SarabunPSK" w:hAnsi="TH SarabunPSK" w:cs="TH SarabunPSK"/>
          <w:sz w:val="32"/>
          <w:szCs w:val="32"/>
          <w:cs/>
        </w:rPr>
        <w:br/>
      </w:r>
      <w:r w:rsidRPr="00E514C1">
        <w:rPr>
          <w:rFonts w:ascii="TH SarabunPSK" w:hAnsi="TH SarabunPSK" w:cs="TH SarabunPSK" w:hint="cs"/>
          <w:sz w:val="32"/>
          <w:szCs w:val="32"/>
          <w:cs/>
        </w:rPr>
        <w:t xml:space="preserve">ที่มุ่งเน้นการขับเคลื่อนอุตสาหกรรมเป้าหมายรองรับการเปลี่ยนแปลงโครงสร้างทางเศรษฐกิจเพื่อการเปลี่ยนผ่านประเทศไทยด้วยการขับเคลื่อนเศรษฐกิจ </w:t>
      </w:r>
    </w:p>
    <w:p w:rsidR="005C259C" w:rsidRPr="00E514C1" w:rsidRDefault="005C259C" w:rsidP="00B2114F">
      <w:pPr>
        <w:spacing w:after="0"/>
        <w:ind w:firstLine="851"/>
        <w:jc w:val="thaiDistribute"/>
        <w:rPr>
          <w:rFonts w:ascii="TH SarabunPSK" w:hAnsi="TH SarabunPSK" w:cs="TH SarabunPSK"/>
          <w:spacing w:val="-6"/>
          <w:sz w:val="32"/>
          <w:szCs w:val="32"/>
          <w:cs/>
        </w:rPr>
      </w:pPr>
      <w:r w:rsidRPr="00E514C1">
        <w:rPr>
          <w:rFonts w:ascii="TH SarabunPSK" w:hAnsi="TH SarabunPSK" w:cs="TH SarabunPSK" w:hint="cs"/>
          <w:sz w:val="32"/>
          <w:szCs w:val="32"/>
          <w:cs/>
        </w:rPr>
        <w:t xml:space="preserve">ยุทธศาสตร์ชาติระยะ 20 ปี (พ.ศ. 2561 </w:t>
      </w:r>
      <w:r w:rsidRPr="00E514C1">
        <w:rPr>
          <w:rFonts w:ascii="TH SarabunPSK" w:hAnsi="TH SarabunPSK" w:cs="TH SarabunPSK"/>
          <w:sz w:val="32"/>
          <w:szCs w:val="32"/>
          <w:cs/>
        </w:rPr>
        <w:t>–</w:t>
      </w:r>
      <w:r w:rsidRPr="00E514C1">
        <w:rPr>
          <w:rFonts w:ascii="TH SarabunPSK" w:hAnsi="TH SarabunPSK" w:cs="TH SarabunPSK" w:hint="cs"/>
          <w:sz w:val="32"/>
          <w:szCs w:val="32"/>
          <w:cs/>
        </w:rPr>
        <w:t xml:space="preserve"> 2580) แผนแม่บทภายใต้ยุทธศาสตร์ชาติ ประเด็นพัฒนาโครงสร้างพื้นฐาน แผนพัฒนาเศรษฐกิจและสังคมแห่งชาติ ฉบับที่ 12 (พ.ศ. 2560 </w:t>
      </w:r>
      <w:r w:rsidRPr="00E514C1">
        <w:rPr>
          <w:rFonts w:ascii="TH SarabunPSK" w:hAnsi="TH SarabunPSK" w:cs="TH SarabunPSK"/>
          <w:sz w:val="32"/>
          <w:szCs w:val="32"/>
          <w:cs/>
        </w:rPr>
        <w:t>–</w:t>
      </w:r>
      <w:r w:rsidRPr="00E514C1">
        <w:rPr>
          <w:rFonts w:ascii="TH SarabunPSK" w:hAnsi="TH SarabunPSK" w:cs="TH SarabunPSK" w:hint="cs"/>
          <w:sz w:val="32"/>
          <w:szCs w:val="32"/>
          <w:cs/>
        </w:rPr>
        <w:t xml:space="preserve"> 2564) และแผนยุทธศาสตร์</w:t>
      </w:r>
      <w:r w:rsidRPr="00E514C1">
        <w:rPr>
          <w:rFonts w:ascii="TH SarabunPSK" w:hAnsi="TH SarabunPSK" w:cs="TH SarabunPSK" w:hint="cs"/>
          <w:spacing w:val="-4"/>
          <w:sz w:val="32"/>
          <w:szCs w:val="32"/>
          <w:cs/>
        </w:rPr>
        <w:t xml:space="preserve">การพัฒนาระบบโลจิสติกส์ของประเทศไทย ฉบับที่ 3 (พ.ศ. 2560 </w:t>
      </w:r>
      <w:r w:rsidRPr="00E514C1">
        <w:rPr>
          <w:rFonts w:ascii="TH SarabunPSK" w:hAnsi="TH SarabunPSK" w:cs="TH SarabunPSK"/>
          <w:spacing w:val="-4"/>
          <w:sz w:val="32"/>
          <w:szCs w:val="32"/>
          <w:cs/>
        </w:rPr>
        <w:t>–</w:t>
      </w:r>
      <w:r w:rsidRPr="00E514C1">
        <w:rPr>
          <w:rFonts w:ascii="TH SarabunPSK" w:hAnsi="TH SarabunPSK" w:cs="TH SarabunPSK" w:hint="cs"/>
          <w:spacing w:val="-4"/>
          <w:sz w:val="32"/>
          <w:szCs w:val="32"/>
          <w:cs/>
        </w:rPr>
        <w:t xml:space="preserve"> 2564) และนโยบายไทยแลนด์ 4.0 ที่ขยายพื้นที่เขตพัฒนาเศ</w:t>
      </w:r>
      <w:r w:rsidR="00067CD3" w:rsidRPr="00E514C1">
        <w:rPr>
          <w:rFonts w:ascii="TH SarabunPSK" w:hAnsi="TH SarabunPSK" w:cs="TH SarabunPSK" w:hint="cs"/>
          <w:spacing w:val="-4"/>
          <w:sz w:val="32"/>
          <w:szCs w:val="32"/>
          <w:cs/>
        </w:rPr>
        <w:t>ร</w:t>
      </w:r>
      <w:r w:rsidRPr="00E514C1">
        <w:rPr>
          <w:rFonts w:ascii="TH SarabunPSK" w:hAnsi="TH SarabunPSK" w:cs="TH SarabunPSK" w:hint="cs"/>
          <w:spacing w:val="-4"/>
          <w:sz w:val="32"/>
          <w:szCs w:val="32"/>
          <w:cs/>
        </w:rPr>
        <w:t>ษฐกิจพิเศษ (</w:t>
      </w:r>
      <w:r w:rsidRPr="00E514C1">
        <w:rPr>
          <w:rFonts w:ascii="TH SarabunPSK" w:hAnsi="TH SarabunPSK" w:cs="TH SarabunPSK"/>
          <w:spacing w:val="-4"/>
          <w:sz w:val="32"/>
          <w:szCs w:val="32"/>
        </w:rPr>
        <w:t>SEZs</w:t>
      </w:r>
      <w:r w:rsidRPr="00E514C1">
        <w:rPr>
          <w:rFonts w:ascii="TH SarabunPSK" w:hAnsi="TH SarabunPSK" w:cs="TH SarabunPSK" w:hint="cs"/>
          <w:spacing w:val="-4"/>
          <w:sz w:val="32"/>
          <w:szCs w:val="32"/>
          <w:cs/>
        </w:rPr>
        <w:t>) ระเบียงเศรษฐกิจพิเศษภาคตะวันออก (</w:t>
      </w:r>
      <w:r w:rsidRPr="00E514C1">
        <w:rPr>
          <w:rFonts w:ascii="TH SarabunPSK" w:hAnsi="TH SarabunPSK" w:cs="TH SarabunPSK"/>
          <w:spacing w:val="-4"/>
          <w:sz w:val="32"/>
          <w:szCs w:val="32"/>
        </w:rPr>
        <w:t>EEC</w:t>
      </w:r>
      <w:r w:rsidRPr="00E514C1">
        <w:rPr>
          <w:rFonts w:ascii="TH SarabunPSK" w:hAnsi="TH SarabunPSK" w:cs="TH SarabunPSK" w:hint="cs"/>
          <w:spacing w:val="-4"/>
          <w:sz w:val="32"/>
          <w:szCs w:val="32"/>
          <w:cs/>
        </w:rPr>
        <w:t xml:space="preserve">) </w:t>
      </w:r>
      <w:r w:rsidRPr="00E514C1">
        <w:rPr>
          <w:rFonts w:ascii="TH SarabunPSK" w:hAnsi="TH SarabunPSK" w:cs="TH SarabunPSK" w:hint="cs"/>
          <w:sz w:val="32"/>
          <w:szCs w:val="32"/>
          <w:cs/>
        </w:rPr>
        <w:t>และเขตเศรษฐกิจพิเศษชายแดน</w:t>
      </w:r>
      <w:r w:rsidRPr="00E514C1">
        <w:rPr>
          <w:rFonts w:ascii="TH SarabunPSK" w:hAnsi="TH SarabunPSK" w:cs="TH SarabunPSK" w:hint="cs"/>
          <w:spacing w:val="-4"/>
          <w:sz w:val="32"/>
          <w:szCs w:val="32"/>
          <w:cs/>
        </w:rPr>
        <w:t xml:space="preserve"> </w:t>
      </w:r>
      <w:r w:rsidRPr="00E514C1">
        <w:rPr>
          <w:rFonts w:ascii="TH SarabunPSK" w:hAnsi="TH SarabunPSK" w:cs="TH SarabunPSK"/>
          <w:spacing w:val="-4"/>
          <w:sz w:val="32"/>
          <w:szCs w:val="32"/>
          <w:cs/>
        </w:rPr>
        <w:br/>
      </w:r>
      <w:r w:rsidRPr="00E514C1">
        <w:rPr>
          <w:rFonts w:ascii="TH SarabunPSK" w:hAnsi="TH SarabunPSK" w:cs="TH SarabunPSK" w:hint="cs"/>
          <w:spacing w:val="-4"/>
          <w:sz w:val="32"/>
          <w:szCs w:val="32"/>
          <w:cs/>
        </w:rPr>
        <w:t>ซึ่งแนวทางสำคัญ</w:t>
      </w:r>
      <w:r w:rsidRPr="00E514C1">
        <w:rPr>
          <w:rFonts w:ascii="TH SarabunPSK" w:hAnsi="TH SarabunPSK" w:cs="TH SarabunPSK" w:hint="cs"/>
          <w:spacing w:val="-6"/>
          <w:sz w:val="32"/>
          <w:szCs w:val="32"/>
          <w:cs/>
        </w:rPr>
        <w:t>ในการพัฒนาด้านโลจิสติกส์ของประเทศไทย อาทิ การพัฒนาโครงสร้างพื้นฐานด้านขนส่งและ</w:t>
      </w:r>
      <w:r w:rsidRPr="00E514C1">
        <w:rPr>
          <w:rFonts w:ascii="TH SarabunPSK" w:hAnsi="TH SarabunPSK" w:cs="TH SarabunPSK"/>
          <w:spacing w:val="-6"/>
          <w:sz w:val="32"/>
          <w:szCs w:val="32"/>
          <w:cs/>
        </w:rPr>
        <w:br/>
      </w:r>
      <w:r w:rsidRPr="00E514C1">
        <w:rPr>
          <w:rFonts w:ascii="TH SarabunPSK" w:hAnsi="TH SarabunPSK" w:cs="TH SarabunPSK" w:hint="cs"/>
          <w:spacing w:val="-6"/>
          <w:sz w:val="32"/>
          <w:szCs w:val="32"/>
          <w:cs/>
        </w:rPr>
        <w:t>โลจิสติกส์เพื่อเพิ่มประสิทธิภาพการขนส่ง การจัดการโลจิสติกส์ที่เป็นมิตรกับสิ่งแวดล้อมเพื่อให้เกิดความมั่นคง</w:t>
      </w:r>
      <w:r w:rsidRPr="00E514C1">
        <w:rPr>
          <w:rFonts w:ascii="TH SarabunPSK" w:hAnsi="TH SarabunPSK" w:cs="TH SarabunPSK"/>
          <w:spacing w:val="-6"/>
          <w:sz w:val="32"/>
          <w:szCs w:val="32"/>
          <w:cs/>
        </w:rPr>
        <w:br/>
      </w:r>
      <w:r w:rsidRPr="00E514C1">
        <w:rPr>
          <w:rFonts w:ascii="TH SarabunPSK" w:hAnsi="TH SarabunPSK" w:cs="TH SarabunPSK" w:hint="cs"/>
          <w:spacing w:val="-6"/>
          <w:sz w:val="32"/>
          <w:szCs w:val="32"/>
          <w:cs/>
        </w:rPr>
        <w:t>และยั่งยืน รวมทั้งการพัฒนาบุคลากรด้านโลจิสติกส์ซึ่งมีความสอดคล้องกับการกำหนดแนวทางเพื่อดำเนินการรองรับกับสถานการณ์ดังกล่าวข้างต้น</w:t>
      </w:r>
    </w:p>
    <w:p w:rsidR="005C259C" w:rsidRPr="00E514C1" w:rsidRDefault="005C259C" w:rsidP="00B2114F">
      <w:pPr>
        <w:spacing w:after="0"/>
        <w:ind w:firstLine="851"/>
        <w:jc w:val="thaiDistribute"/>
        <w:rPr>
          <w:rFonts w:ascii="TH SarabunPSK" w:hAnsi="TH SarabunPSK" w:cs="TH SarabunPSK"/>
          <w:sz w:val="32"/>
          <w:szCs w:val="32"/>
        </w:rPr>
      </w:pPr>
      <w:r w:rsidRPr="00E514C1">
        <w:rPr>
          <w:rFonts w:ascii="TH SarabunPSK" w:hAnsi="TH SarabunPSK" w:cs="TH SarabunPSK"/>
          <w:sz w:val="32"/>
          <w:szCs w:val="32"/>
          <w:cs/>
        </w:rPr>
        <w:t>กรมพัฒนาฝีมือแรงงาน</w:t>
      </w:r>
      <w:r w:rsidRPr="00E514C1">
        <w:rPr>
          <w:rFonts w:ascii="TH SarabunPSK" w:hAnsi="TH SarabunPSK" w:cs="TH SarabunPSK" w:hint="cs"/>
          <w:sz w:val="32"/>
          <w:szCs w:val="32"/>
          <w:cs/>
        </w:rPr>
        <w:t>มี</w:t>
      </w:r>
      <w:r w:rsidRPr="00E514C1">
        <w:rPr>
          <w:rFonts w:ascii="TH SarabunPSK" w:hAnsi="TH SarabunPSK" w:cs="TH SarabunPSK"/>
          <w:sz w:val="32"/>
          <w:szCs w:val="32"/>
          <w:cs/>
        </w:rPr>
        <w:t>ภารกิจ</w:t>
      </w:r>
      <w:r w:rsidRPr="00E514C1">
        <w:rPr>
          <w:rFonts w:ascii="TH SarabunPSK" w:hAnsi="TH SarabunPSK" w:cs="TH SarabunPSK" w:hint="cs"/>
          <w:sz w:val="32"/>
          <w:szCs w:val="32"/>
          <w:cs/>
        </w:rPr>
        <w:t>ในการ</w:t>
      </w:r>
      <w:r w:rsidRPr="00E514C1">
        <w:rPr>
          <w:rFonts w:ascii="TH SarabunPSK" w:hAnsi="TH SarabunPSK" w:cs="TH SarabunPSK"/>
          <w:sz w:val="32"/>
          <w:szCs w:val="32"/>
          <w:cs/>
        </w:rPr>
        <w:t>พัฒนาฝีมือแรงงาน</w:t>
      </w:r>
      <w:r w:rsidRPr="00E514C1">
        <w:rPr>
          <w:rFonts w:ascii="TH SarabunPSK" w:hAnsi="TH SarabunPSK" w:cs="TH SarabunPSK" w:hint="cs"/>
          <w:sz w:val="32"/>
          <w:szCs w:val="32"/>
          <w:cs/>
        </w:rPr>
        <w:t xml:space="preserve"> ซึ่งการฝึกอบรมมีความสำคัญในการ</w:t>
      </w:r>
      <w:r w:rsidRPr="00E514C1">
        <w:rPr>
          <w:rFonts w:ascii="TH SarabunPSK" w:hAnsi="TH SarabunPSK" w:cs="TH SarabunPSK"/>
          <w:sz w:val="32"/>
          <w:szCs w:val="32"/>
          <w:cs/>
        </w:rPr>
        <w:br/>
      </w:r>
      <w:r w:rsidRPr="00E514C1">
        <w:rPr>
          <w:rFonts w:ascii="TH SarabunPSK" w:hAnsi="TH SarabunPSK" w:cs="TH SarabunPSK" w:hint="cs"/>
          <w:sz w:val="32"/>
          <w:szCs w:val="32"/>
          <w:cs/>
        </w:rPr>
        <w:t>เพิ่มทักษะให้กับกลุ่มแรงงานให้มีทักษะที่สูงขึ้นและมีความรู้เฉพาะทางเป็นแรงงานที่ผ่านการฝึกอบรมมีมาตรฐานฝีมือแรงงานรองรับกับความต้องการแรงงานในตำแหน่งบุคลากรในคลังสินค้า (</w:t>
      </w:r>
      <w:r w:rsidRPr="00E514C1">
        <w:rPr>
          <w:rFonts w:ascii="TH SarabunPSK" w:hAnsi="TH SarabunPSK" w:cs="TH SarabunPSK"/>
          <w:sz w:val="32"/>
          <w:szCs w:val="32"/>
        </w:rPr>
        <w:t>Warehouse</w:t>
      </w:r>
      <w:r w:rsidRPr="00E514C1">
        <w:rPr>
          <w:rFonts w:ascii="TH SarabunPSK" w:hAnsi="TH SarabunPSK" w:cs="TH SarabunPSK" w:hint="cs"/>
          <w:sz w:val="32"/>
          <w:szCs w:val="32"/>
          <w:cs/>
        </w:rPr>
        <w:t>) บุคลากรที่มีความรู้เฉพาะทาง (</w:t>
      </w:r>
      <w:r w:rsidRPr="00E514C1">
        <w:rPr>
          <w:rFonts w:ascii="TH SarabunPSK" w:hAnsi="TH SarabunPSK" w:cs="TH SarabunPSK"/>
          <w:sz w:val="32"/>
          <w:szCs w:val="32"/>
        </w:rPr>
        <w:t>Advance Skill</w:t>
      </w:r>
      <w:r w:rsidRPr="00E514C1">
        <w:rPr>
          <w:rFonts w:ascii="TH SarabunPSK" w:hAnsi="TH SarabunPSK" w:cs="TH SarabunPSK" w:hint="cs"/>
          <w:sz w:val="32"/>
          <w:szCs w:val="32"/>
          <w:cs/>
        </w:rPr>
        <w:t>) เช่น บุคลากรในระบบราง และคลังสินค้าสมัยใหม่ รวมทั้ง กลุ่มแรงงานที่ต้องการพัฒนาทักษะในการใช้อุปกรณ์อัตโนมัติด้าน (</w:t>
      </w:r>
      <w:r w:rsidRPr="00E514C1">
        <w:rPr>
          <w:rFonts w:ascii="TH SarabunPSK" w:hAnsi="TH SarabunPSK" w:cs="TH SarabunPSK"/>
          <w:sz w:val="32"/>
          <w:szCs w:val="32"/>
        </w:rPr>
        <w:t>Software</w:t>
      </w:r>
      <w:r w:rsidRPr="00E514C1">
        <w:rPr>
          <w:rFonts w:ascii="TH SarabunPSK" w:hAnsi="TH SarabunPSK" w:cs="TH SarabunPSK" w:hint="cs"/>
          <w:sz w:val="32"/>
          <w:szCs w:val="32"/>
          <w:cs/>
        </w:rPr>
        <w:t>) เพื่อเพิ่มทักษะในการปฏิบัติงาน จึงได้จัดทำ</w:t>
      </w:r>
      <w:r w:rsidRPr="00E514C1">
        <w:rPr>
          <w:rFonts w:ascii="TH SarabunPSK" w:hAnsi="TH SarabunPSK" w:cs="TH SarabunPSK" w:hint="cs"/>
          <w:b/>
          <w:bCs/>
          <w:sz w:val="32"/>
          <w:szCs w:val="32"/>
          <w:cs/>
        </w:rPr>
        <w:t xml:space="preserve">โครงการพัฒนาบุคลากรรองรับอุตสาหกรรมโลจิสติกส์ </w:t>
      </w:r>
      <w:r w:rsidRPr="00E514C1">
        <w:rPr>
          <w:rFonts w:ascii="TH SarabunPSK" w:hAnsi="TH SarabunPSK" w:cs="TH SarabunPSK" w:hint="cs"/>
          <w:sz w:val="32"/>
          <w:szCs w:val="32"/>
          <w:cs/>
        </w:rPr>
        <w:t>มีวัตถุประสงค์เพื่อเพิ่มจำนวนกลุ่มเป้าหมาย รองรับการขยายพื้นที่และการปรับปรุงวิธีการดำเนินงานรองรับกลุ่มอุตสาหกรรมตามยุทธศาสตร์ แผนพัฒนาเศรษฐกิจฯ และนโยบายไทยแลนด์ 4.0  การพัฒนาด้านโลจิสติกส์ในช่วงระยะเวลา 5 ปี</w:t>
      </w:r>
      <w:r w:rsidRPr="00E514C1">
        <w:rPr>
          <w:rFonts w:ascii="TH SarabunPSK" w:hAnsi="TH SarabunPSK" w:cs="TH SarabunPSK"/>
          <w:sz w:val="32"/>
          <w:szCs w:val="32"/>
        </w:rPr>
        <w:t xml:space="preserve"> </w:t>
      </w:r>
      <w:r w:rsidRPr="00E514C1">
        <w:rPr>
          <w:rFonts w:ascii="TH SarabunPSK" w:hAnsi="TH SarabunPSK" w:cs="TH SarabunPSK" w:hint="cs"/>
          <w:sz w:val="32"/>
          <w:szCs w:val="32"/>
          <w:cs/>
        </w:rPr>
        <w:t xml:space="preserve">(พ.ศ. 2560 </w:t>
      </w:r>
      <w:r w:rsidRPr="00E514C1">
        <w:rPr>
          <w:rFonts w:ascii="TH SarabunPSK" w:hAnsi="TH SarabunPSK" w:cs="TH SarabunPSK"/>
          <w:sz w:val="32"/>
          <w:szCs w:val="32"/>
          <w:cs/>
        </w:rPr>
        <w:t>–</w:t>
      </w:r>
      <w:r w:rsidRPr="00E514C1">
        <w:rPr>
          <w:rFonts w:ascii="TH SarabunPSK" w:hAnsi="TH SarabunPSK" w:cs="TH SarabunPSK" w:hint="cs"/>
          <w:sz w:val="32"/>
          <w:szCs w:val="32"/>
          <w:cs/>
        </w:rPr>
        <w:t xml:space="preserve"> 2564)</w:t>
      </w:r>
    </w:p>
    <w:p w:rsidR="005C259C" w:rsidRPr="00E514C1" w:rsidRDefault="005C259C" w:rsidP="005C259C">
      <w:pPr>
        <w:spacing w:before="240" w:after="0" w:line="240" w:lineRule="auto"/>
        <w:rPr>
          <w:rFonts w:ascii="TH SarabunPSK" w:hAnsi="TH SarabunPSK" w:cs="TH SarabunPSK"/>
          <w:b/>
          <w:bCs/>
          <w:sz w:val="32"/>
          <w:szCs w:val="32"/>
        </w:rPr>
      </w:pPr>
      <w:r w:rsidRPr="00E514C1">
        <w:rPr>
          <w:rFonts w:ascii="TH SarabunPSK" w:hAnsi="TH SarabunPSK" w:cs="TH SarabunPSK"/>
          <w:b/>
          <w:bCs/>
          <w:sz w:val="32"/>
          <w:szCs w:val="32"/>
        </w:rPr>
        <w:t>2.</w:t>
      </w:r>
      <w:r w:rsidRPr="00E514C1">
        <w:rPr>
          <w:rFonts w:ascii="TH SarabunPSK" w:hAnsi="TH SarabunPSK" w:cs="TH SarabunPSK"/>
          <w:b/>
          <w:bCs/>
          <w:sz w:val="32"/>
          <w:szCs w:val="32"/>
          <w:cs/>
        </w:rPr>
        <w:t xml:space="preserve"> วัตถุประสงค์โครงการ</w:t>
      </w:r>
      <w:r w:rsidRPr="00E514C1">
        <w:rPr>
          <w:rFonts w:ascii="TH SarabunPSK" w:hAnsi="TH SarabunPSK" w:cs="TH SarabunPSK"/>
          <w:b/>
          <w:bCs/>
          <w:sz w:val="32"/>
          <w:szCs w:val="32"/>
        </w:rPr>
        <w:t xml:space="preserve"> (Outcomes)</w:t>
      </w:r>
    </w:p>
    <w:p w:rsidR="005C259C" w:rsidRPr="00E514C1" w:rsidRDefault="005C259C" w:rsidP="005C259C">
      <w:pPr>
        <w:shd w:val="clear" w:color="auto" w:fill="FFFFFF"/>
        <w:tabs>
          <w:tab w:val="left" w:pos="851"/>
          <w:tab w:val="left" w:pos="1276"/>
        </w:tabs>
        <w:spacing w:after="0" w:line="240" w:lineRule="auto"/>
        <w:ind w:firstLine="851"/>
        <w:jc w:val="thaiDistribute"/>
        <w:rPr>
          <w:rFonts w:ascii="TH SarabunPSK" w:eastAsia="Times New Roman" w:hAnsi="TH SarabunPSK" w:cs="TH SarabunPSK"/>
          <w:sz w:val="32"/>
          <w:szCs w:val="32"/>
        </w:rPr>
      </w:pPr>
      <w:r w:rsidRPr="00E514C1">
        <w:rPr>
          <w:rFonts w:ascii="TH SarabunPSK" w:eastAsia="Times New Roman" w:hAnsi="TH SarabunPSK" w:cs="TH SarabunPSK" w:hint="cs"/>
          <w:sz w:val="32"/>
          <w:szCs w:val="32"/>
          <w:cs/>
        </w:rPr>
        <w:t>2.</w:t>
      </w:r>
      <w:r w:rsidRPr="00E514C1">
        <w:rPr>
          <w:rFonts w:ascii="TH SarabunPSK" w:eastAsia="Times New Roman" w:hAnsi="TH SarabunPSK" w:cs="TH SarabunPSK"/>
          <w:sz w:val="32"/>
          <w:szCs w:val="32"/>
        </w:rPr>
        <w:t>1</w:t>
      </w:r>
      <w:r w:rsidRPr="00E514C1">
        <w:rPr>
          <w:rFonts w:ascii="TH SarabunPSK" w:eastAsia="Times New Roman" w:hAnsi="TH SarabunPSK" w:cs="TH SarabunPSK" w:hint="cs"/>
          <w:sz w:val="32"/>
          <w:szCs w:val="32"/>
          <w:cs/>
        </w:rPr>
        <w:t xml:space="preserve"> </w:t>
      </w:r>
      <w:r w:rsidRPr="00E514C1">
        <w:rPr>
          <w:rFonts w:ascii="TH SarabunPSK" w:eastAsia="Times New Roman" w:hAnsi="TH SarabunPSK" w:cs="TH SarabunPSK" w:hint="cs"/>
          <w:sz w:val="32"/>
          <w:szCs w:val="32"/>
          <w:cs/>
        </w:rPr>
        <w:tab/>
      </w:r>
      <w:r w:rsidRPr="00E514C1">
        <w:rPr>
          <w:rFonts w:ascii="TH SarabunPSK" w:eastAsia="Times New Roman" w:hAnsi="TH SarabunPSK" w:cs="TH SarabunPSK"/>
          <w:sz w:val="32"/>
          <w:szCs w:val="32"/>
          <w:cs/>
        </w:rPr>
        <w:t>เพื่อ</w:t>
      </w:r>
      <w:r w:rsidRPr="00E514C1">
        <w:rPr>
          <w:rFonts w:ascii="TH SarabunPSK" w:eastAsia="Times New Roman" w:hAnsi="TH SarabunPSK" w:cs="TH SarabunPSK" w:hint="cs"/>
          <w:sz w:val="32"/>
          <w:szCs w:val="32"/>
          <w:cs/>
        </w:rPr>
        <w:t>เพิ่มทักษะบุคลากร</w:t>
      </w:r>
      <w:r w:rsidRPr="00E514C1">
        <w:rPr>
          <w:rFonts w:ascii="TH SarabunPSK" w:eastAsia="Times New Roman" w:hAnsi="TH SarabunPSK" w:cs="TH SarabunPSK"/>
          <w:sz w:val="32"/>
          <w:szCs w:val="32"/>
          <w:cs/>
        </w:rPr>
        <w:t xml:space="preserve">ด้านโลจิสติกส์ ให้มีความรู้ </w:t>
      </w:r>
      <w:r w:rsidRPr="00E514C1">
        <w:rPr>
          <w:rFonts w:ascii="TH SarabunPSK" w:eastAsia="Times New Roman" w:hAnsi="TH SarabunPSK" w:cs="TH SarabunPSK" w:hint="cs"/>
          <w:sz w:val="32"/>
          <w:szCs w:val="32"/>
          <w:cs/>
        </w:rPr>
        <w:t>ค</w:t>
      </w:r>
      <w:r w:rsidRPr="00E514C1">
        <w:rPr>
          <w:rFonts w:ascii="TH SarabunPSK" w:eastAsia="Times New Roman" w:hAnsi="TH SarabunPSK" w:cs="TH SarabunPSK"/>
          <w:sz w:val="32"/>
          <w:szCs w:val="32"/>
          <w:cs/>
        </w:rPr>
        <w:t xml:space="preserve">วามสามารถ </w:t>
      </w:r>
      <w:r w:rsidRPr="00E514C1">
        <w:rPr>
          <w:rFonts w:ascii="TH SarabunPSK" w:eastAsia="Times New Roman" w:hAnsi="TH SarabunPSK" w:cs="TH SarabunPSK" w:hint="cs"/>
          <w:sz w:val="32"/>
          <w:szCs w:val="32"/>
          <w:cs/>
        </w:rPr>
        <w:t>มี</w:t>
      </w:r>
      <w:r w:rsidRPr="00E514C1">
        <w:rPr>
          <w:rFonts w:ascii="TH SarabunPSK" w:eastAsia="Times New Roman" w:hAnsi="TH SarabunPSK" w:cs="TH SarabunPSK"/>
          <w:sz w:val="32"/>
          <w:szCs w:val="32"/>
          <w:cs/>
        </w:rPr>
        <w:t>ทักษะ</w:t>
      </w:r>
      <w:r w:rsidRPr="00E514C1">
        <w:rPr>
          <w:rFonts w:ascii="TH SarabunPSK" w:hAnsi="TH SarabunPSK" w:cs="TH SarabunPSK" w:hint="cs"/>
          <w:sz w:val="32"/>
          <w:szCs w:val="32"/>
          <w:cs/>
        </w:rPr>
        <w:t>ที่สูงขึ้นในการปฏิบัติงาน</w:t>
      </w:r>
    </w:p>
    <w:p w:rsidR="005C259C" w:rsidRPr="00E514C1" w:rsidRDefault="005C259C" w:rsidP="005C259C">
      <w:pPr>
        <w:shd w:val="clear" w:color="auto" w:fill="FFFFFF"/>
        <w:tabs>
          <w:tab w:val="left" w:pos="851"/>
          <w:tab w:val="left" w:pos="1276"/>
        </w:tabs>
        <w:spacing w:after="0" w:line="240" w:lineRule="auto"/>
        <w:ind w:firstLine="851"/>
        <w:jc w:val="thaiDistribute"/>
        <w:rPr>
          <w:rFonts w:ascii="TH SarabunPSK" w:eastAsia="Times New Roman" w:hAnsi="TH SarabunPSK" w:cs="TH SarabunPSK"/>
          <w:sz w:val="32"/>
          <w:szCs w:val="32"/>
        </w:rPr>
      </w:pPr>
      <w:r w:rsidRPr="00E514C1">
        <w:rPr>
          <w:rFonts w:ascii="TH SarabunPSK" w:eastAsia="Times New Roman" w:hAnsi="TH SarabunPSK" w:cs="TH SarabunPSK" w:hint="cs"/>
          <w:sz w:val="32"/>
          <w:szCs w:val="32"/>
          <w:cs/>
        </w:rPr>
        <w:t xml:space="preserve">2.2 </w:t>
      </w:r>
      <w:r w:rsidRPr="00E514C1">
        <w:rPr>
          <w:rFonts w:ascii="TH SarabunPSK" w:eastAsia="Times New Roman" w:hAnsi="TH SarabunPSK" w:cs="TH SarabunPSK" w:hint="cs"/>
          <w:sz w:val="32"/>
          <w:szCs w:val="32"/>
          <w:cs/>
        </w:rPr>
        <w:tab/>
        <w:t>เพื่อผลิตบุคลากรรองรับการขยายพื้นที่</w:t>
      </w:r>
      <w:r w:rsidRPr="00E514C1">
        <w:rPr>
          <w:rFonts w:ascii="TH SarabunPSK" w:hAnsi="TH SarabunPSK" w:cs="TH SarabunPSK" w:hint="cs"/>
          <w:spacing w:val="-4"/>
          <w:sz w:val="32"/>
          <w:szCs w:val="32"/>
          <w:cs/>
        </w:rPr>
        <w:t>เขตพัฒนาเศรษฐกิจพิเศษ (</w:t>
      </w:r>
      <w:r w:rsidRPr="00E514C1">
        <w:rPr>
          <w:rFonts w:ascii="TH SarabunPSK" w:hAnsi="TH SarabunPSK" w:cs="TH SarabunPSK"/>
          <w:spacing w:val="-4"/>
          <w:sz w:val="32"/>
          <w:szCs w:val="32"/>
        </w:rPr>
        <w:t>SEZs</w:t>
      </w:r>
      <w:r w:rsidRPr="00E514C1">
        <w:rPr>
          <w:rFonts w:ascii="TH SarabunPSK" w:hAnsi="TH SarabunPSK" w:cs="TH SarabunPSK" w:hint="cs"/>
          <w:spacing w:val="-4"/>
          <w:sz w:val="32"/>
          <w:szCs w:val="32"/>
          <w:cs/>
        </w:rPr>
        <w:t>) ระเบียงเศรษฐกิจพิเศษภาคตะวันออก (</w:t>
      </w:r>
      <w:r w:rsidRPr="00E514C1">
        <w:rPr>
          <w:rFonts w:ascii="TH SarabunPSK" w:hAnsi="TH SarabunPSK" w:cs="TH SarabunPSK"/>
          <w:spacing w:val="-4"/>
          <w:sz w:val="32"/>
          <w:szCs w:val="32"/>
        </w:rPr>
        <w:t>EEC</w:t>
      </w:r>
      <w:r w:rsidRPr="00E514C1">
        <w:rPr>
          <w:rFonts w:ascii="TH SarabunPSK" w:hAnsi="TH SarabunPSK" w:cs="TH SarabunPSK" w:hint="cs"/>
          <w:spacing w:val="-4"/>
          <w:sz w:val="32"/>
          <w:szCs w:val="32"/>
          <w:cs/>
        </w:rPr>
        <w:t xml:space="preserve">) </w:t>
      </w:r>
      <w:r w:rsidRPr="00E514C1">
        <w:rPr>
          <w:rFonts w:ascii="TH SarabunPSK" w:hAnsi="TH SarabunPSK" w:cs="TH SarabunPSK" w:hint="cs"/>
          <w:sz w:val="32"/>
          <w:szCs w:val="32"/>
          <w:cs/>
        </w:rPr>
        <w:t>และเขตเศรษฐกิจพิเศษชายแดน</w:t>
      </w:r>
    </w:p>
    <w:p w:rsidR="005C259C" w:rsidRPr="00E514C1" w:rsidRDefault="005C259C" w:rsidP="005C259C">
      <w:pPr>
        <w:shd w:val="clear" w:color="auto" w:fill="FFFFFF"/>
        <w:tabs>
          <w:tab w:val="left" w:pos="851"/>
          <w:tab w:val="left" w:pos="1276"/>
        </w:tabs>
        <w:spacing w:after="120" w:line="240" w:lineRule="auto"/>
        <w:ind w:firstLine="851"/>
        <w:jc w:val="thaiDistribute"/>
        <w:rPr>
          <w:rFonts w:ascii="TH SarabunPSK" w:eastAsia="Times New Roman" w:hAnsi="TH SarabunPSK" w:cs="TH SarabunPSK"/>
          <w:sz w:val="32"/>
          <w:szCs w:val="32"/>
        </w:rPr>
      </w:pPr>
      <w:r w:rsidRPr="00E514C1">
        <w:rPr>
          <w:rFonts w:ascii="TH SarabunPSK" w:eastAsia="Times New Roman" w:hAnsi="TH SarabunPSK" w:cs="TH SarabunPSK" w:hint="cs"/>
          <w:sz w:val="32"/>
          <w:szCs w:val="32"/>
          <w:cs/>
        </w:rPr>
        <w:t>2.3  เพื่อปรับปรุงโครงการฝึกอบรมบุคลากรรองรับการขยายพื้นที่</w:t>
      </w:r>
      <w:r w:rsidRPr="00E514C1">
        <w:rPr>
          <w:rFonts w:ascii="TH SarabunPSK" w:hAnsi="TH SarabunPSK" w:cs="TH SarabunPSK" w:hint="cs"/>
          <w:spacing w:val="-4"/>
          <w:sz w:val="32"/>
          <w:szCs w:val="32"/>
          <w:cs/>
        </w:rPr>
        <w:t>เขตพัฒนาเศรษฐกิจพิเศษ (</w:t>
      </w:r>
      <w:r w:rsidRPr="00E514C1">
        <w:rPr>
          <w:rFonts w:ascii="TH SarabunPSK" w:hAnsi="TH SarabunPSK" w:cs="TH SarabunPSK"/>
          <w:spacing w:val="-4"/>
          <w:sz w:val="32"/>
          <w:szCs w:val="32"/>
        </w:rPr>
        <w:t>SEZs</w:t>
      </w:r>
      <w:r w:rsidRPr="00E514C1">
        <w:rPr>
          <w:rFonts w:ascii="TH SarabunPSK" w:hAnsi="TH SarabunPSK" w:cs="TH SarabunPSK" w:hint="cs"/>
          <w:spacing w:val="-4"/>
          <w:sz w:val="32"/>
          <w:szCs w:val="32"/>
          <w:cs/>
        </w:rPr>
        <w:t>) ระเบียงเศรษฐกิจพิเศษภาคตะวันออก (</w:t>
      </w:r>
      <w:r w:rsidRPr="00E514C1">
        <w:rPr>
          <w:rFonts w:ascii="TH SarabunPSK" w:hAnsi="TH SarabunPSK" w:cs="TH SarabunPSK"/>
          <w:spacing w:val="-4"/>
          <w:sz w:val="32"/>
          <w:szCs w:val="32"/>
        </w:rPr>
        <w:t>EEC</w:t>
      </w:r>
      <w:r w:rsidRPr="00E514C1">
        <w:rPr>
          <w:rFonts w:ascii="TH SarabunPSK" w:hAnsi="TH SarabunPSK" w:cs="TH SarabunPSK" w:hint="cs"/>
          <w:spacing w:val="-4"/>
          <w:sz w:val="32"/>
          <w:szCs w:val="32"/>
          <w:cs/>
        </w:rPr>
        <w:t xml:space="preserve">) </w:t>
      </w:r>
      <w:r w:rsidRPr="00E514C1">
        <w:rPr>
          <w:rFonts w:ascii="TH SarabunPSK" w:hAnsi="TH SarabunPSK" w:cs="TH SarabunPSK" w:hint="cs"/>
          <w:sz w:val="32"/>
          <w:szCs w:val="32"/>
          <w:cs/>
        </w:rPr>
        <w:t>และเขตเศรษฐกิจพิเศษชายแดน</w:t>
      </w:r>
    </w:p>
    <w:p w:rsidR="005C259C" w:rsidRPr="00E514C1" w:rsidRDefault="005C259C" w:rsidP="005C259C">
      <w:pPr>
        <w:spacing w:before="120" w:after="0" w:line="240" w:lineRule="auto"/>
        <w:rPr>
          <w:rFonts w:ascii="TH SarabunPSK" w:hAnsi="TH SarabunPSK" w:cs="TH SarabunPSK"/>
          <w:sz w:val="32"/>
          <w:szCs w:val="32"/>
        </w:rPr>
      </w:pPr>
      <w:r w:rsidRPr="00E514C1">
        <w:rPr>
          <w:rFonts w:ascii="TH SarabunPSK" w:hAnsi="TH SarabunPSK" w:cs="TH SarabunPSK" w:hint="cs"/>
          <w:b/>
          <w:bCs/>
          <w:sz w:val="32"/>
          <w:szCs w:val="32"/>
          <w:cs/>
        </w:rPr>
        <w:t>3</w:t>
      </w:r>
      <w:r w:rsidRPr="00E514C1">
        <w:rPr>
          <w:rFonts w:ascii="TH SarabunPSK" w:hAnsi="TH SarabunPSK" w:cs="TH SarabunPSK"/>
          <w:b/>
          <w:bCs/>
          <w:sz w:val="32"/>
          <w:szCs w:val="32"/>
        </w:rPr>
        <w:t xml:space="preserve">. </w:t>
      </w:r>
      <w:r w:rsidRPr="00E514C1">
        <w:rPr>
          <w:rFonts w:ascii="TH SarabunPSK" w:hAnsi="TH SarabunPSK" w:cs="TH SarabunPSK"/>
          <w:b/>
          <w:bCs/>
          <w:sz w:val="32"/>
          <w:szCs w:val="32"/>
          <w:cs/>
        </w:rPr>
        <w:t xml:space="preserve">เป้าหมายโครงการ </w:t>
      </w:r>
      <w:r w:rsidRPr="00E514C1">
        <w:rPr>
          <w:rFonts w:ascii="TH SarabunPSK" w:hAnsi="TH SarabunPSK" w:cs="TH SarabunPSK"/>
          <w:b/>
          <w:bCs/>
          <w:sz w:val="32"/>
          <w:szCs w:val="32"/>
        </w:rPr>
        <w:t>(Outputs)</w:t>
      </w:r>
    </w:p>
    <w:p w:rsidR="005C259C" w:rsidRPr="00E514C1" w:rsidRDefault="005C259C" w:rsidP="005C259C">
      <w:pPr>
        <w:pStyle w:val="a4"/>
        <w:tabs>
          <w:tab w:val="left" w:pos="851"/>
          <w:tab w:val="left" w:pos="1418"/>
        </w:tabs>
        <w:ind w:left="0" w:firstLine="851"/>
        <w:contextualSpacing w:val="0"/>
        <w:jc w:val="thaiDistribute"/>
        <w:rPr>
          <w:rFonts w:ascii="TH SarabunPSK" w:hAnsi="TH SarabunPSK" w:cs="TH SarabunPSK"/>
          <w:sz w:val="32"/>
          <w:szCs w:val="32"/>
        </w:rPr>
      </w:pPr>
      <w:r w:rsidRPr="00E514C1">
        <w:rPr>
          <w:rFonts w:ascii="TH SarabunPSK" w:hAnsi="TH SarabunPSK" w:cs="TH SarabunPSK" w:hint="cs"/>
          <w:sz w:val="32"/>
          <w:szCs w:val="32"/>
          <w:cs/>
        </w:rPr>
        <w:t xml:space="preserve">- ฝึกอบรมบุคลากรด้านโลจิสติกส์ที่ทำงานอยู่แล้วหรือผู้ว่างงาน จำนวน </w:t>
      </w:r>
      <w:r w:rsidRPr="00E514C1">
        <w:rPr>
          <w:rFonts w:ascii="TH SarabunPSK" w:hAnsi="TH SarabunPSK" w:cs="TH SarabunPSK"/>
          <w:sz w:val="32"/>
          <w:szCs w:val="32"/>
        </w:rPr>
        <w:t>3</w:t>
      </w:r>
      <w:r w:rsidRPr="00E514C1">
        <w:rPr>
          <w:rFonts w:ascii="TH SarabunPSK" w:hAnsi="TH SarabunPSK" w:cs="TH SarabunPSK" w:hint="cs"/>
          <w:sz w:val="32"/>
          <w:szCs w:val="32"/>
          <w:cs/>
        </w:rPr>
        <w:t>,000 คน</w:t>
      </w:r>
    </w:p>
    <w:p w:rsidR="005C259C" w:rsidRPr="00E514C1" w:rsidRDefault="005C259C" w:rsidP="005C259C">
      <w:pPr>
        <w:spacing w:before="120" w:after="0" w:line="240" w:lineRule="auto"/>
        <w:rPr>
          <w:rFonts w:ascii="TH SarabunPSK" w:hAnsi="TH SarabunPSK" w:cs="TH SarabunPSK"/>
          <w:sz w:val="32"/>
          <w:szCs w:val="32"/>
        </w:rPr>
      </w:pPr>
      <w:r w:rsidRPr="00E514C1">
        <w:rPr>
          <w:rFonts w:ascii="TH SarabunPSK" w:hAnsi="TH SarabunPSK" w:cs="TH SarabunPSK" w:hint="cs"/>
          <w:b/>
          <w:bCs/>
          <w:sz w:val="32"/>
          <w:szCs w:val="32"/>
          <w:cs/>
        </w:rPr>
        <w:t>4</w:t>
      </w:r>
      <w:r w:rsidRPr="00E514C1">
        <w:rPr>
          <w:rFonts w:ascii="TH SarabunPSK" w:hAnsi="TH SarabunPSK" w:cs="TH SarabunPSK"/>
          <w:b/>
          <w:bCs/>
          <w:sz w:val="32"/>
          <w:szCs w:val="32"/>
        </w:rPr>
        <w:t>.</w:t>
      </w:r>
      <w:r w:rsidRPr="00E514C1">
        <w:rPr>
          <w:rFonts w:ascii="TH SarabunPSK" w:hAnsi="TH SarabunPSK" w:cs="TH SarabunPSK"/>
          <w:b/>
          <w:bCs/>
          <w:sz w:val="32"/>
          <w:szCs w:val="32"/>
          <w:cs/>
        </w:rPr>
        <w:t xml:space="preserve"> กลุ่มเป้าหมายโครงการ </w:t>
      </w:r>
      <w:r w:rsidRPr="00E514C1">
        <w:rPr>
          <w:rFonts w:ascii="TH SarabunPSK" w:hAnsi="TH SarabunPSK" w:cs="TH SarabunPSK"/>
          <w:b/>
          <w:bCs/>
          <w:sz w:val="32"/>
          <w:szCs w:val="32"/>
        </w:rPr>
        <w:t>(Target group)</w:t>
      </w:r>
    </w:p>
    <w:p w:rsidR="005C259C" w:rsidRPr="00E514C1" w:rsidRDefault="005C259C" w:rsidP="005C259C">
      <w:pPr>
        <w:pStyle w:val="a4"/>
        <w:tabs>
          <w:tab w:val="left" w:pos="851"/>
          <w:tab w:val="left" w:pos="1418"/>
        </w:tabs>
        <w:ind w:left="0" w:firstLine="851"/>
        <w:contextualSpacing w:val="0"/>
        <w:jc w:val="thaiDistribute"/>
        <w:rPr>
          <w:rFonts w:ascii="TH SarabunPSK" w:hAnsi="TH SarabunPSK" w:cs="TH SarabunPSK"/>
          <w:b/>
          <w:bCs/>
          <w:sz w:val="32"/>
          <w:szCs w:val="32"/>
        </w:rPr>
      </w:pPr>
      <w:r w:rsidRPr="00E514C1">
        <w:rPr>
          <w:rFonts w:ascii="TH SarabunPSK" w:hAnsi="TH SarabunPSK" w:cs="TH SarabunPSK" w:hint="cs"/>
          <w:sz w:val="32"/>
          <w:szCs w:val="32"/>
          <w:cs/>
        </w:rPr>
        <w:t xml:space="preserve">- </w:t>
      </w:r>
      <w:r w:rsidRPr="00E514C1">
        <w:rPr>
          <w:rFonts w:ascii="TH SarabunPSK" w:hAnsi="TH SarabunPSK" w:cs="TH SarabunPSK" w:hint="cs"/>
          <w:b/>
          <w:bCs/>
          <w:sz w:val="32"/>
          <w:szCs w:val="32"/>
          <w:cs/>
        </w:rPr>
        <w:t xml:space="preserve">นักศึกษา ผู้ว่างงาน แรงงาน อาทิ </w:t>
      </w:r>
      <w:r w:rsidRPr="00E514C1">
        <w:rPr>
          <w:rFonts w:ascii="TH SarabunPSK" w:hAnsi="TH SarabunPSK" w:cs="TH SarabunPSK" w:hint="cs"/>
          <w:sz w:val="32"/>
          <w:szCs w:val="32"/>
          <w:cs/>
        </w:rPr>
        <w:t>บุคลากรในคลังสินค้า (</w:t>
      </w:r>
      <w:r w:rsidRPr="00E514C1">
        <w:rPr>
          <w:rFonts w:ascii="TH SarabunPSK" w:hAnsi="TH SarabunPSK" w:cs="TH SarabunPSK"/>
          <w:sz w:val="32"/>
          <w:szCs w:val="32"/>
        </w:rPr>
        <w:t>Warehouse</w:t>
      </w:r>
      <w:r w:rsidRPr="00E514C1">
        <w:rPr>
          <w:rFonts w:ascii="TH SarabunPSK" w:hAnsi="TH SarabunPSK" w:cs="TH SarabunPSK" w:hint="cs"/>
          <w:sz w:val="32"/>
          <w:szCs w:val="32"/>
          <w:cs/>
        </w:rPr>
        <w:t>) บุคลากรที่มีความรู้เฉพาะทาง (</w:t>
      </w:r>
      <w:r w:rsidRPr="00E514C1">
        <w:rPr>
          <w:rFonts w:ascii="TH SarabunPSK" w:hAnsi="TH SarabunPSK" w:cs="TH SarabunPSK"/>
          <w:sz w:val="32"/>
          <w:szCs w:val="32"/>
        </w:rPr>
        <w:t>Advance Skill</w:t>
      </w:r>
      <w:r w:rsidRPr="00E514C1">
        <w:rPr>
          <w:rFonts w:ascii="TH SarabunPSK" w:hAnsi="TH SarabunPSK" w:cs="TH SarabunPSK" w:hint="cs"/>
          <w:sz w:val="32"/>
          <w:szCs w:val="32"/>
          <w:cs/>
        </w:rPr>
        <w:t>) เช่น บุคลากรในระบบราง และคลังสินค้าสมัยใหม่ รวมทั้ง กลุ่มแรงงานที่ต้องการพัฒนาทัก</w:t>
      </w:r>
      <w:r w:rsidR="007D4E14">
        <w:rPr>
          <w:rFonts w:ascii="TH SarabunPSK" w:hAnsi="TH SarabunPSK" w:cs="TH SarabunPSK" w:hint="cs"/>
          <w:sz w:val="32"/>
          <w:szCs w:val="32"/>
          <w:cs/>
        </w:rPr>
        <w:t xml:space="preserve">ษะในการใช้อุปกรณ์อัตโนมัติด้าน </w:t>
      </w:r>
      <w:r w:rsidRPr="00E514C1">
        <w:rPr>
          <w:rFonts w:ascii="TH SarabunPSK" w:hAnsi="TH SarabunPSK" w:cs="TH SarabunPSK"/>
          <w:sz w:val="32"/>
          <w:szCs w:val="32"/>
        </w:rPr>
        <w:t>Software</w:t>
      </w:r>
      <w:r w:rsidRPr="00E514C1">
        <w:rPr>
          <w:rFonts w:ascii="TH SarabunPSK" w:hAnsi="TH SarabunPSK" w:cs="TH SarabunPSK" w:hint="cs"/>
          <w:sz w:val="32"/>
          <w:szCs w:val="32"/>
          <w:cs/>
        </w:rPr>
        <w:t xml:space="preserve"> ในสถานประกอบกิจการและแรงงานนอกระบบ</w:t>
      </w:r>
    </w:p>
    <w:p w:rsidR="005C259C" w:rsidRPr="00E514C1" w:rsidRDefault="005C259C" w:rsidP="005C259C">
      <w:pPr>
        <w:spacing w:before="120" w:after="0" w:line="240" w:lineRule="auto"/>
        <w:rPr>
          <w:rFonts w:ascii="TH SarabunPSK" w:hAnsi="TH SarabunPSK" w:cs="TH SarabunPSK"/>
          <w:b/>
          <w:bCs/>
          <w:sz w:val="32"/>
          <w:szCs w:val="32"/>
        </w:rPr>
      </w:pPr>
      <w:r w:rsidRPr="00E514C1">
        <w:rPr>
          <w:rFonts w:ascii="TH SarabunPSK" w:hAnsi="TH SarabunPSK" w:cs="TH SarabunPSK" w:hint="cs"/>
          <w:b/>
          <w:bCs/>
          <w:sz w:val="32"/>
          <w:szCs w:val="32"/>
          <w:cs/>
        </w:rPr>
        <w:t>5</w:t>
      </w:r>
      <w:r w:rsidRPr="00E514C1">
        <w:rPr>
          <w:rFonts w:ascii="TH SarabunPSK" w:hAnsi="TH SarabunPSK" w:cs="TH SarabunPSK"/>
          <w:b/>
          <w:bCs/>
          <w:sz w:val="32"/>
          <w:szCs w:val="32"/>
        </w:rPr>
        <w:t>.</w:t>
      </w:r>
      <w:r w:rsidRPr="00E514C1">
        <w:rPr>
          <w:rFonts w:ascii="TH SarabunPSK" w:hAnsi="TH SarabunPSK" w:cs="TH SarabunPSK"/>
          <w:b/>
          <w:bCs/>
          <w:sz w:val="32"/>
          <w:szCs w:val="32"/>
          <w:cs/>
        </w:rPr>
        <w:t xml:space="preserve"> ตัวชี้วัดเป้าหมายโครงการ </w:t>
      </w:r>
      <w:r w:rsidRPr="00E514C1">
        <w:rPr>
          <w:rFonts w:ascii="TH SarabunPSK" w:hAnsi="TH SarabunPSK" w:cs="TH SarabunPSK"/>
          <w:b/>
          <w:bCs/>
          <w:sz w:val="32"/>
          <w:szCs w:val="32"/>
        </w:rPr>
        <w:t xml:space="preserve">(Outputs) </w:t>
      </w:r>
      <w:r w:rsidRPr="00E514C1">
        <w:rPr>
          <w:rFonts w:ascii="TH SarabunPSK" w:hAnsi="TH SarabunPSK" w:cs="TH SarabunPSK"/>
          <w:b/>
          <w:bCs/>
          <w:sz w:val="32"/>
          <w:szCs w:val="32"/>
          <w:cs/>
        </w:rPr>
        <w:t>และตัวชี้วัดผลลัพธ์</w:t>
      </w:r>
      <w:r w:rsidRPr="00E514C1">
        <w:rPr>
          <w:rFonts w:ascii="TH SarabunPSK" w:hAnsi="TH SarabunPSK" w:cs="TH SarabunPSK"/>
          <w:b/>
          <w:bCs/>
          <w:sz w:val="32"/>
          <w:szCs w:val="32"/>
        </w:rPr>
        <w:t xml:space="preserve"> (Outcomes)</w:t>
      </w:r>
    </w:p>
    <w:p w:rsidR="005C259C" w:rsidRPr="00E514C1" w:rsidRDefault="005C259C" w:rsidP="005C259C">
      <w:pPr>
        <w:tabs>
          <w:tab w:val="left" w:pos="851"/>
        </w:tabs>
        <w:spacing w:after="0" w:line="240" w:lineRule="auto"/>
        <w:rPr>
          <w:rFonts w:ascii="TH SarabunPSK" w:hAnsi="TH SarabunPSK" w:cs="TH SarabunPSK"/>
          <w:b/>
          <w:bCs/>
          <w:sz w:val="32"/>
          <w:szCs w:val="32"/>
          <w:cs/>
        </w:rPr>
      </w:pPr>
      <w:r w:rsidRPr="00E514C1">
        <w:rPr>
          <w:rFonts w:ascii="TH SarabunPSK" w:hAnsi="TH SarabunPSK" w:cs="TH SarabunPSK"/>
          <w:b/>
          <w:bCs/>
          <w:sz w:val="32"/>
          <w:szCs w:val="32"/>
        </w:rPr>
        <w:tab/>
      </w:r>
      <w:r w:rsidRPr="00E514C1">
        <w:rPr>
          <w:rFonts w:ascii="TH SarabunPSK" w:hAnsi="TH SarabunPSK" w:cs="TH SarabunPSK" w:hint="cs"/>
          <w:b/>
          <w:bCs/>
          <w:sz w:val="32"/>
          <w:szCs w:val="32"/>
          <w:cs/>
        </w:rPr>
        <w:t>ระดับผลผลิต</w:t>
      </w:r>
    </w:p>
    <w:p w:rsidR="005C259C" w:rsidRPr="00E514C1" w:rsidRDefault="005C259C" w:rsidP="00784566">
      <w:pPr>
        <w:pStyle w:val="a4"/>
        <w:numPr>
          <w:ilvl w:val="1"/>
          <w:numId w:val="8"/>
        </w:numPr>
        <w:tabs>
          <w:tab w:val="left" w:pos="851"/>
          <w:tab w:val="left" w:pos="1276"/>
          <w:tab w:val="left" w:pos="1418"/>
        </w:tabs>
        <w:spacing w:line="259" w:lineRule="auto"/>
        <w:ind w:left="0" w:firstLine="855"/>
        <w:jc w:val="thaiDistribute"/>
        <w:rPr>
          <w:rFonts w:ascii="TH SarabunPSK" w:hAnsi="TH SarabunPSK" w:cs="TH SarabunPSK"/>
          <w:sz w:val="32"/>
          <w:szCs w:val="32"/>
        </w:rPr>
      </w:pPr>
      <w:r w:rsidRPr="00E514C1">
        <w:rPr>
          <w:rFonts w:ascii="TH SarabunPSK" w:hAnsi="TH SarabunPSK" w:cs="TH SarabunPSK" w:hint="cs"/>
          <w:spacing w:val="-2"/>
          <w:sz w:val="32"/>
          <w:szCs w:val="32"/>
          <w:cs/>
        </w:rPr>
        <w:t>ร้อยละ 100 ของกำลังแรงงานได้รับการพัฒนาตามเกณฑ์การประกันคุณภาพการพัฒนาฝีมือแรงงาน</w:t>
      </w:r>
    </w:p>
    <w:p w:rsidR="005C259C" w:rsidRPr="00E514C1" w:rsidRDefault="005C259C" w:rsidP="005C259C">
      <w:pPr>
        <w:pStyle w:val="a4"/>
        <w:tabs>
          <w:tab w:val="left" w:pos="851"/>
          <w:tab w:val="left" w:pos="1418"/>
        </w:tabs>
        <w:ind w:left="0" w:firstLine="851"/>
        <w:jc w:val="thaiDistribute"/>
        <w:rPr>
          <w:rFonts w:ascii="TH SarabunPSK" w:hAnsi="TH SarabunPSK" w:cs="TH SarabunPSK"/>
          <w:b/>
          <w:bCs/>
          <w:sz w:val="32"/>
          <w:szCs w:val="32"/>
        </w:rPr>
      </w:pPr>
      <w:r w:rsidRPr="00E514C1">
        <w:rPr>
          <w:rFonts w:ascii="TH SarabunPSK" w:hAnsi="TH SarabunPSK" w:cs="TH SarabunPSK" w:hint="cs"/>
          <w:b/>
          <w:bCs/>
          <w:sz w:val="32"/>
          <w:szCs w:val="32"/>
          <w:cs/>
        </w:rPr>
        <w:t>ระดับผลลัพธ์</w:t>
      </w:r>
    </w:p>
    <w:p w:rsidR="005C259C" w:rsidRPr="00E514C1" w:rsidRDefault="005C259C" w:rsidP="005C259C">
      <w:pPr>
        <w:pStyle w:val="a4"/>
        <w:tabs>
          <w:tab w:val="left" w:pos="851"/>
          <w:tab w:val="left" w:pos="1276"/>
          <w:tab w:val="left" w:pos="1418"/>
        </w:tabs>
        <w:ind w:left="0" w:firstLine="851"/>
        <w:jc w:val="thaiDistribute"/>
        <w:rPr>
          <w:rFonts w:ascii="TH SarabunPSK" w:hAnsi="TH SarabunPSK" w:cs="TH SarabunPSK"/>
          <w:sz w:val="32"/>
          <w:szCs w:val="32"/>
          <w:cs/>
        </w:rPr>
      </w:pPr>
      <w:r w:rsidRPr="00E514C1">
        <w:rPr>
          <w:rFonts w:ascii="TH SarabunPSK" w:hAnsi="TH SarabunPSK" w:cs="TH SarabunPSK" w:hint="cs"/>
          <w:sz w:val="32"/>
          <w:szCs w:val="32"/>
          <w:cs/>
        </w:rPr>
        <w:t>5.2</w:t>
      </w:r>
      <w:r w:rsidRPr="00E514C1">
        <w:rPr>
          <w:rFonts w:ascii="TH SarabunPSK" w:hAnsi="TH SarabunPSK" w:cs="TH SarabunPSK" w:hint="cs"/>
          <w:sz w:val="32"/>
          <w:szCs w:val="32"/>
          <w:cs/>
        </w:rPr>
        <w:tab/>
        <w:t xml:space="preserve">ร้อยละ </w:t>
      </w:r>
      <w:r w:rsidRPr="00E514C1">
        <w:rPr>
          <w:rFonts w:ascii="TH SarabunPSK" w:hAnsi="TH SarabunPSK" w:cs="TH SarabunPSK"/>
          <w:sz w:val="32"/>
          <w:szCs w:val="32"/>
        </w:rPr>
        <w:t xml:space="preserve">85 </w:t>
      </w:r>
      <w:r w:rsidRPr="00E514C1">
        <w:rPr>
          <w:rFonts w:ascii="TH SarabunPSK" w:hAnsi="TH SarabunPSK" w:cs="TH SarabunPSK" w:hint="cs"/>
          <w:sz w:val="32"/>
          <w:szCs w:val="32"/>
          <w:cs/>
        </w:rPr>
        <w:t>ของกำลังแรงงานที่ได้รับการพัฒนาความรู้และทักษะฝีมือผ่านเกณฑ์การวัดผลและประเมินตามมาตรฐานหลักสูตรของกรมพัฒนาฝีมือแรงงาน</w:t>
      </w:r>
    </w:p>
    <w:p w:rsidR="005C259C" w:rsidRDefault="005C259C" w:rsidP="005C259C">
      <w:pPr>
        <w:pStyle w:val="a4"/>
        <w:tabs>
          <w:tab w:val="left" w:pos="851"/>
          <w:tab w:val="left" w:pos="1276"/>
        </w:tabs>
        <w:ind w:left="0" w:firstLine="851"/>
        <w:jc w:val="thaiDistribute"/>
        <w:rPr>
          <w:rFonts w:ascii="TH SarabunIT๙" w:hAnsi="TH SarabunIT๙" w:cs="TH SarabunIT๙"/>
          <w:sz w:val="32"/>
          <w:szCs w:val="32"/>
        </w:rPr>
      </w:pPr>
      <w:r w:rsidRPr="00E514C1">
        <w:rPr>
          <w:rFonts w:ascii="TH SarabunPSK" w:hAnsi="TH SarabunPSK" w:cs="TH SarabunPSK" w:hint="cs"/>
          <w:sz w:val="32"/>
          <w:szCs w:val="32"/>
          <w:cs/>
        </w:rPr>
        <w:t>5.3</w:t>
      </w:r>
      <w:r w:rsidRPr="00E514C1">
        <w:rPr>
          <w:rFonts w:ascii="TH SarabunPSK" w:hAnsi="TH SarabunPSK" w:cs="TH SarabunPSK" w:hint="cs"/>
          <w:sz w:val="32"/>
          <w:szCs w:val="32"/>
          <w:cs/>
        </w:rPr>
        <w:tab/>
      </w:r>
      <w:r w:rsidRPr="00E514C1">
        <w:rPr>
          <w:rFonts w:ascii="TH SarabunIT๙" w:hAnsi="TH SarabunIT๙" w:cs="TH SarabunIT๙" w:hint="cs"/>
          <w:sz w:val="32"/>
          <w:szCs w:val="32"/>
          <w:cs/>
        </w:rPr>
        <w:t xml:space="preserve">ประสิทธิภาพการผลิตของปัจจัยแรงงานเพิ่มขึ้น ไม่น้อยกว่าร้อยละ </w:t>
      </w:r>
      <w:r w:rsidR="0098684B" w:rsidRPr="0098684B">
        <w:rPr>
          <w:rFonts w:ascii="TH SarabunPSK" w:hAnsi="TH SarabunPSK" w:cs="TH SarabunPSK"/>
          <w:sz w:val="32"/>
          <w:szCs w:val="32"/>
          <w:cs/>
        </w:rPr>
        <w:t>35</w:t>
      </w:r>
    </w:p>
    <w:p w:rsidR="004A0736" w:rsidRDefault="004A0736" w:rsidP="004A0736">
      <w:pPr>
        <w:tabs>
          <w:tab w:val="left" w:pos="851"/>
          <w:tab w:val="left" w:pos="1418"/>
        </w:tabs>
        <w:spacing w:before="120" w:after="0" w:line="240" w:lineRule="auto"/>
        <w:rPr>
          <w:rFonts w:ascii="TH SarabunPSK" w:hAnsi="TH SarabunPSK" w:cs="TH SarabunPSK"/>
          <w:b/>
          <w:bCs/>
          <w:sz w:val="32"/>
          <w:szCs w:val="32"/>
        </w:rPr>
      </w:pPr>
      <w:r>
        <w:rPr>
          <w:rFonts w:ascii="TH SarabunPSK" w:hAnsi="TH SarabunPSK" w:cs="TH SarabunPSK"/>
          <w:b/>
          <w:bCs/>
          <w:sz w:val="32"/>
          <w:szCs w:val="32"/>
        </w:rPr>
        <w:t>6</w:t>
      </w:r>
      <w:r w:rsidRPr="00E514C1">
        <w:rPr>
          <w:rFonts w:ascii="TH SarabunPSK" w:hAnsi="TH SarabunPSK" w:cs="TH SarabunPSK"/>
          <w:b/>
          <w:bCs/>
          <w:sz w:val="32"/>
          <w:szCs w:val="32"/>
          <w:cs/>
        </w:rPr>
        <w:t>. ระยะเวลาดำเนินการโครงการ</w:t>
      </w:r>
      <w:r w:rsidRPr="00E514C1">
        <w:rPr>
          <w:rFonts w:ascii="TH SarabunPSK" w:hAnsi="TH SarabunPSK" w:cs="TH SarabunPSK"/>
          <w:b/>
          <w:bCs/>
          <w:sz w:val="32"/>
          <w:szCs w:val="32"/>
        </w:rPr>
        <w:t xml:space="preserve"> </w:t>
      </w:r>
      <w:r w:rsidRPr="00E514C1">
        <w:rPr>
          <w:rFonts w:ascii="TH SarabunPSK" w:hAnsi="TH SarabunPSK" w:cs="TH SarabunPSK"/>
          <w:sz w:val="32"/>
          <w:szCs w:val="32"/>
        </w:rPr>
        <w:t xml:space="preserve">1 </w:t>
      </w:r>
      <w:r w:rsidRPr="00E514C1">
        <w:rPr>
          <w:rFonts w:ascii="TH SarabunPSK" w:hAnsi="TH SarabunPSK" w:cs="TH SarabunPSK"/>
          <w:sz w:val="32"/>
          <w:szCs w:val="32"/>
          <w:cs/>
        </w:rPr>
        <w:t xml:space="preserve">ตุลาคม </w:t>
      </w:r>
      <w:r w:rsidRPr="00E514C1">
        <w:rPr>
          <w:rFonts w:ascii="TH SarabunPSK" w:hAnsi="TH SarabunPSK" w:cs="TH SarabunPSK"/>
          <w:sz w:val="32"/>
          <w:szCs w:val="32"/>
        </w:rPr>
        <w:t>25</w:t>
      </w:r>
      <w:r w:rsidRPr="00E514C1">
        <w:rPr>
          <w:rFonts w:ascii="TH SarabunPSK" w:hAnsi="TH SarabunPSK" w:cs="TH SarabunPSK"/>
          <w:sz w:val="32"/>
          <w:szCs w:val="32"/>
          <w:cs/>
        </w:rPr>
        <w:t>6</w:t>
      </w:r>
      <w:r w:rsidRPr="00E514C1">
        <w:rPr>
          <w:rFonts w:ascii="TH SarabunPSK" w:hAnsi="TH SarabunPSK" w:cs="TH SarabunPSK"/>
          <w:sz w:val="32"/>
          <w:szCs w:val="32"/>
        </w:rPr>
        <w:t xml:space="preserve">3 - 30 </w:t>
      </w:r>
      <w:r w:rsidRPr="00E514C1">
        <w:rPr>
          <w:rFonts w:ascii="TH SarabunPSK" w:hAnsi="TH SarabunPSK" w:cs="TH SarabunPSK"/>
          <w:sz w:val="32"/>
          <w:szCs w:val="32"/>
          <w:cs/>
        </w:rPr>
        <w:t xml:space="preserve">กันยายน </w:t>
      </w:r>
      <w:r w:rsidRPr="00E514C1">
        <w:rPr>
          <w:rFonts w:ascii="TH SarabunPSK" w:hAnsi="TH SarabunPSK" w:cs="TH SarabunPSK"/>
          <w:sz w:val="32"/>
          <w:szCs w:val="32"/>
        </w:rPr>
        <w:t>2564</w:t>
      </w:r>
    </w:p>
    <w:p w:rsidR="004A0736" w:rsidRPr="00E514C1" w:rsidRDefault="004A0736" w:rsidP="004A0736">
      <w:pPr>
        <w:spacing w:before="120" w:after="0" w:line="240" w:lineRule="auto"/>
        <w:rPr>
          <w:rFonts w:ascii="TH SarabunPSK" w:hAnsi="TH SarabunPSK" w:cs="TH SarabunPSK"/>
          <w:b/>
          <w:bCs/>
          <w:sz w:val="32"/>
          <w:szCs w:val="32"/>
          <w:cs/>
        </w:rPr>
      </w:pPr>
      <w:r>
        <w:rPr>
          <w:rFonts w:ascii="TH SarabunPSK" w:hAnsi="TH SarabunPSK" w:cs="TH SarabunPSK"/>
          <w:b/>
          <w:bCs/>
          <w:sz w:val="32"/>
          <w:szCs w:val="32"/>
        </w:rPr>
        <w:t>7</w:t>
      </w:r>
      <w:r w:rsidRPr="00E514C1">
        <w:rPr>
          <w:rFonts w:ascii="TH SarabunPSK" w:hAnsi="TH SarabunPSK" w:cs="TH SarabunPSK"/>
          <w:b/>
          <w:bCs/>
          <w:sz w:val="32"/>
          <w:szCs w:val="32"/>
        </w:rPr>
        <w:t xml:space="preserve">. </w:t>
      </w:r>
      <w:r w:rsidRPr="00E514C1">
        <w:rPr>
          <w:rFonts w:ascii="TH SarabunPSK" w:hAnsi="TH SarabunPSK" w:cs="TH SarabunPSK"/>
          <w:b/>
          <w:bCs/>
          <w:sz w:val="32"/>
          <w:szCs w:val="32"/>
          <w:cs/>
        </w:rPr>
        <w:t>สถานที่/พื้นที่ดำเนินการ</w:t>
      </w:r>
      <w:r w:rsidR="008C0232">
        <w:rPr>
          <w:rFonts w:ascii="TH SarabunPSK" w:hAnsi="TH SarabunPSK" w:cs="TH SarabunPSK"/>
          <w:b/>
          <w:bCs/>
          <w:sz w:val="32"/>
          <w:szCs w:val="32"/>
        </w:rPr>
        <w:t xml:space="preserve"> </w:t>
      </w:r>
    </w:p>
    <w:p w:rsidR="008C0232" w:rsidRPr="008C0232" w:rsidRDefault="008C0232" w:rsidP="008C0232">
      <w:pPr>
        <w:tabs>
          <w:tab w:val="left" w:pos="851"/>
          <w:tab w:val="left" w:pos="1276"/>
        </w:tabs>
        <w:spacing w:after="0" w:line="240" w:lineRule="auto"/>
        <w:jc w:val="thaiDistribute"/>
        <w:rPr>
          <w:rFonts w:ascii="TH SarabunIT๙" w:hAnsi="TH SarabunIT๙" w:cs="TH SarabunIT๙"/>
          <w:sz w:val="32"/>
          <w:szCs w:val="32"/>
          <w:cs/>
        </w:rPr>
      </w:pPr>
      <w:r w:rsidRPr="008C0232">
        <w:rPr>
          <w:rFonts w:ascii="TH SarabunPSK" w:hAnsi="TH SarabunPSK" w:cs="TH SarabunPSK" w:hint="cs"/>
          <w:sz w:val="32"/>
          <w:szCs w:val="32"/>
          <w:cs/>
        </w:rPr>
        <w:tab/>
      </w:r>
      <w:r w:rsidR="006001DE" w:rsidRPr="008C0232">
        <w:rPr>
          <w:rFonts w:ascii="TH SarabunPSK" w:hAnsi="TH SarabunPSK" w:cs="TH SarabunPSK" w:hint="cs"/>
          <w:sz w:val="32"/>
          <w:szCs w:val="32"/>
          <w:cs/>
        </w:rPr>
        <w:t>สถาบันพัฒนาฝีมือแ</w:t>
      </w:r>
      <w:r>
        <w:rPr>
          <w:rFonts w:ascii="TH SarabunPSK" w:hAnsi="TH SarabunPSK" w:cs="TH SarabunPSK" w:hint="cs"/>
          <w:sz w:val="32"/>
          <w:szCs w:val="32"/>
          <w:cs/>
        </w:rPr>
        <w:t>รงงาน  สำนักงานพัฒนาฝีมือแรงงาน</w:t>
      </w:r>
      <w:r w:rsidR="0098684B" w:rsidRPr="008C0232">
        <w:rPr>
          <w:rFonts w:ascii="TH SarabunPSK" w:hAnsi="TH SarabunPSK" w:cs="TH SarabunPSK" w:hint="cs"/>
          <w:sz w:val="32"/>
          <w:szCs w:val="32"/>
          <w:cs/>
        </w:rPr>
        <w:t xml:space="preserve"> </w:t>
      </w:r>
      <w:r w:rsidRPr="008C0232">
        <w:rPr>
          <w:rFonts w:ascii="TH SarabunPSK" w:hAnsi="TH SarabunPSK" w:cs="TH SarabunPSK" w:hint="cs"/>
          <w:sz w:val="32"/>
          <w:szCs w:val="32"/>
          <w:cs/>
        </w:rPr>
        <w:t xml:space="preserve">77 จังหวัด </w:t>
      </w:r>
      <w:r w:rsidR="0098684B" w:rsidRPr="008C0232">
        <w:rPr>
          <w:rFonts w:ascii="TH SarabunPSK" w:hAnsi="TH SarabunPSK" w:cs="TH SarabunPSK" w:hint="cs"/>
          <w:sz w:val="32"/>
          <w:szCs w:val="32"/>
          <w:cs/>
        </w:rPr>
        <w:t>ทั่วประเทศ</w:t>
      </w:r>
      <w:r w:rsidRPr="008C0232">
        <w:rPr>
          <w:rFonts w:ascii="TH SarabunIT๙" w:hAnsi="TH SarabunIT๙" w:cs="TH SarabunIT๙" w:hint="cs"/>
          <w:sz w:val="32"/>
          <w:szCs w:val="32"/>
          <w:cs/>
        </w:rPr>
        <w:t xml:space="preserve"> และสถาบันพัฒนาฝีมือแรงงานนานาชาติ </w:t>
      </w:r>
    </w:p>
    <w:p w:rsidR="004A0736" w:rsidRPr="00E514C1" w:rsidRDefault="004A0736" w:rsidP="004A0736">
      <w:pPr>
        <w:tabs>
          <w:tab w:val="left" w:pos="851"/>
          <w:tab w:val="left" w:pos="1418"/>
        </w:tabs>
        <w:spacing w:before="120" w:after="0" w:line="240" w:lineRule="auto"/>
        <w:jc w:val="thaiDistribute"/>
        <w:rPr>
          <w:rFonts w:ascii="TH SarabunPSK" w:hAnsi="TH SarabunPSK" w:cs="TH SarabunPSK"/>
          <w:b/>
          <w:bCs/>
          <w:sz w:val="32"/>
          <w:szCs w:val="32"/>
        </w:rPr>
      </w:pPr>
      <w:r>
        <w:rPr>
          <w:rFonts w:ascii="TH SarabunPSK" w:hAnsi="TH SarabunPSK" w:cs="TH SarabunPSK"/>
          <w:b/>
          <w:bCs/>
          <w:sz w:val="32"/>
          <w:szCs w:val="32"/>
        </w:rPr>
        <w:t>8</w:t>
      </w:r>
      <w:r w:rsidRPr="00E514C1">
        <w:rPr>
          <w:rFonts w:ascii="TH SarabunPSK" w:hAnsi="TH SarabunPSK" w:cs="TH SarabunPSK"/>
          <w:b/>
          <w:bCs/>
          <w:sz w:val="32"/>
          <w:szCs w:val="32"/>
          <w:cs/>
        </w:rPr>
        <w:t>. ผลประโยชน์ที่คาดว่าจะได้รับ</w:t>
      </w:r>
      <w:r w:rsidRPr="00E514C1">
        <w:rPr>
          <w:rFonts w:ascii="TH SarabunPSK" w:hAnsi="TH SarabunPSK" w:cs="TH SarabunPSK"/>
          <w:b/>
          <w:bCs/>
          <w:sz w:val="32"/>
          <w:szCs w:val="32"/>
        </w:rPr>
        <w:t xml:space="preserve"> (Impact)</w:t>
      </w:r>
    </w:p>
    <w:p w:rsidR="004A0736" w:rsidRPr="00E514C1" w:rsidRDefault="004A0736" w:rsidP="007D4E14">
      <w:pPr>
        <w:shd w:val="clear" w:color="auto" w:fill="FFFFFF"/>
        <w:tabs>
          <w:tab w:val="left" w:pos="851"/>
          <w:tab w:val="left" w:pos="1276"/>
        </w:tabs>
        <w:spacing w:after="0" w:line="240" w:lineRule="auto"/>
        <w:ind w:firstLine="851"/>
        <w:jc w:val="thaiDistribute"/>
        <w:rPr>
          <w:rFonts w:ascii="TH SarabunPSK" w:eastAsia="Times New Roman" w:hAnsi="TH SarabunPSK" w:cs="TH SarabunPSK"/>
          <w:sz w:val="32"/>
          <w:szCs w:val="32"/>
        </w:rPr>
      </w:pPr>
      <w:r>
        <w:rPr>
          <w:rFonts w:ascii="TH SarabunPSK" w:hAnsi="TH SarabunPSK" w:cs="TH SarabunPSK"/>
          <w:sz w:val="32"/>
          <w:szCs w:val="32"/>
        </w:rPr>
        <w:t>8</w:t>
      </w:r>
      <w:r w:rsidRPr="00E514C1">
        <w:rPr>
          <w:rFonts w:ascii="TH SarabunPSK" w:hAnsi="TH SarabunPSK" w:cs="TH SarabunPSK"/>
          <w:sz w:val="32"/>
          <w:szCs w:val="32"/>
        </w:rPr>
        <w:t xml:space="preserve">.1 </w:t>
      </w:r>
      <w:r w:rsidRPr="00E514C1">
        <w:rPr>
          <w:rFonts w:ascii="TH SarabunPSK" w:eastAsia="Times New Roman" w:hAnsi="TH SarabunPSK" w:cs="TH SarabunPSK" w:hint="cs"/>
          <w:sz w:val="32"/>
          <w:szCs w:val="32"/>
          <w:cs/>
        </w:rPr>
        <w:tab/>
        <w:t>มีบุคลากร</w:t>
      </w:r>
      <w:r w:rsidRPr="00E514C1">
        <w:rPr>
          <w:rFonts w:ascii="TH SarabunPSK" w:eastAsia="Times New Roman" w:hAnsi="TH SarabunPSK" w:cs="TH SarabunPSK"/>
          <w:sz w:val="32"/>
          <w:szCs w:val="32"/>
          <w:cs/>
        </w:rPr>
        <w:t xml:space="preserve">ด้านโลจิสติกส์ ให้มีความรู้ </w:t>
      </w:r>
      <w:r w:rsidRPr="00E514C1">
        <w:rPr>
          <w:rFonts w:ascii="TH SarabunPSK" w:eastAsia="Times New Roman" w:hAnsi="TH SarabunPSK" w:cs="TH SarabunPSK" w:hint="cs"/>
          <w:sz w:val="32"/>
          <w:szCs w:val="32"/>
          <w:cs/>
        </w:rPr>
        <w:t>ค</w:t>
      </w:r>
      <w:r w:rsidRPr="00E514C1">
        <w:rPr>
          <w:rFonts w:ascii="TH SarabunPSK" w:eastAsia="Times New Roman" w:hAnsi="TH SarabunPSK" w:cs="TH SarabunPSK"/>
          <w:sz w:val="32"/>
          <w:szCs w:val="32"/>
          <w:cs/>
        </w:rPr>
        <w:t xml:space="preserve">วามสามารถ </w:t>
      </w:r>
      <w:r w:rsidRPr="00E514C1">
        <w:rPr>
          <w:rFonts w:ascii="TH SarabunPSK" w:eastAsia="Times New Roman" w:hAnsi="TH SarabunPSK" w:cs="TH SarabunPSK" w:hint="cs"/>
          <w:sz w:val="32"/>
          <w:szCs w:val="32"/>
          <w:cs/>
        </w:rPr>
        <w:t>ให้มี</w:t>
      </w:r>
      <w:r w:rsidRPr="00E514C1">
        <w:rPr>
          <w:rFonts w:ascii="TH SarabunPSK" w:eastAsia="Times New Roman" w:hAnsi="TH SarabunPSK" w:cs="TH SarabunPSK"/>
          <w:sz w:val="32"/>
          <w:szCs w:val="32"/>
          <w:cs/>
        </w:rPr>
        <w:t>ทักษะ</w:t>
      </w:r>
      <w:r w:rsidRPr="00E514C1">
        <w:rPr>
          <w:rFonts w:ascii="TH SarabunPSK" w:hAnsi="TH SarabunPSK" w:cs="TH SarabunPSK" w:hint="cs"/>
          <w:sz w:val="32"/>
          <w:szCs w:val="32"/>
          <w:cs/>
        </w:rPr>
        <w:t>ที่สูงขึ้นในการปฏิบัติงาน</w:t>
      </w:r>
    </w:p>
    <w:p w:rsidR="004A0736" w:rsidRPr="00E514C1" w:rsidRDefault="004A0736" w:rsidP="004A0736">
      <w:pPr>
        <w:shd w:val="clear" w:color="auto" w:fill="FFFFFF"/>
        <w:tabs>
          <w:tab w:val="left" w:pos="851"/>
          <w:tab w:val="left" w:pos="1418"/>
        </w:tabs>
        <w:spacing w:after="0" w:line="240" w:lineRule="auto"/>
        <w:ind w:firstLine="851"/>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8</w:t>
      </w:r>
      <w:r w:rsidRPr="00E514C1">
        <w:rPr>
          <w:rFonts w:ascii="TH SarabunPSK" w:eastAsia="Times New Roman" w:hAnsi="TH SarabunPSK" w:cs="TH SarabunPSK" w:hint="cs"/>
          <w:sz w:val="32"/>
          <w:szCs w:val="32"/>
          <w:cs/>
        </w:rPr>
        <w:t>.2  มีบุคลากรรองรับการขยายพื้นที่</w:t>
      </w:r>
      <w:r w:rsidRPr="00E514C1">
        <w:rPr>
          <w:rFonts w:ascii="TH SarabunPSK" w:hAnsi="TH SarabunPSK" w:cs="TH SarabunPSK" w:hint="cs"/>
          <w:spacing w:val="-4"/>
          <w:sz w:val="32"/>
          <w:szCs w:val="32"/>
          <w:cs/>
        </w:rPr>
        <w:t>เขตพัฒนาเศษฐกิจพิเศษ (</w:t>
      </w:r>
      <w:r w:rsidRPr="00E514C1">
        <w:rPr>
          <w:rFonts w:ascii="TH SarabunPSK" w:hAnsi="TH SarabunPSK" w:cs="TH SarabunPSK"/>
          <w:spacing w:val="-4"/>
          <w:sz w:val="32"/>
          <w:szCs w:val="32"/>
        </w:rPr>
        <w:t>SEZs</w:t>
      </w:r>
      <w:r w:rsidRPr="00E514C1">
        <w:rPr>
          <w:rFonts w:ascii="TH SarabunPSK" w:hAnsi="TH SarabunPSK" w:cs="TH SarabunPSK" w:hint="cs"/>
          <w:spacing w:val="-4"/>
          <w:sz w:val="32"/>
          <w:szCs w:val="32"/>
          <w:cs/>
        </w:rPr>
        <w:t>) ระเบียงเศรษฐกิจพิเศษภาคตะวันออก (</w:t>
      </w:r>
      <w:r w:rsidRPr="00E514C1">
        <w:rPr>
          <w:rFonts w:ascii="TH SarabunPSK" w:hAnsi="TH SarabunPSK" w:cs="TH SarabunPSK"/>
          <w:spacing w:val="-4"/>
          <w:sz w:val="32"/>
          <w:szCs w:val="32"/>
        </w:rPr>
        <w:t>EEC</w:t>
      </w:r>
      <w:r w:rsidRPr="00E514C1">
        <w:rPr>
          <w:rFonts w:ascii="TH SarabunPSK" w:hAnsi="TH SarabunPSK" w:cs="TH SarabunPSK" w:hint="cs"/>
          <w:spacing w:val="-4"/>
          <w:sz w:val="32"/>
          <w:szCs w:val="32"/>
          <w:cs/>
        </w:rPr>
        <w:t xml:space="preserve">) </w:t>
      </w:r>
      <w:r w:rsidRPr="00E514C1">
        <w:rPr>
          <w:rFonts w:ascii="TH SarabunPSK" w:hAnsi="TH SarabunPSK" w:cs="TH SarabunPSK" w:hint="cs"/>
          <w:sz w:val="32"/>
          <w:szCs w:val="32"/>
          <w:cs/>
        </w:rPr>
        <w:t>และเขตเศรษฐกิจพิเศษชายแดน</w:t>
      </w:r>
    </w:p>
    <w:p w:rsidR="004A0736" w:rsidRPr="004A0736" w:rsidRDefault="004A0736" w:rsidP="006001DE">
      <w:pPr>
        <w:shd w:val="clear" w:color="auto" w:fill="FFFFFF"/>
        <w:tabs>
          <w:tab w:val="left" w:pos="851"/>
          <w:tab w:val="left" w:pos="1418"/>
        </w:tabs>
        <w:spacing w:after="0" w:line="240" w:lineRule="auto"/>
        <w:ind w:firstLine="851"/>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8</w:t>
      </w:r>
      <w:r w:rsidRPr="00E514C1">
        <w:rPr>
          <w:rFonts w:ascii="TH SarabunPSK" w:eastAsia="Times New Roman" w:hAnsi="TH SarabunPSK" w:cs="TH SarabunPSK" w:hint="cs"/>
          <w:sz w:val="32"/>
          <w:szCs w:val="32"/>
          <w:cs/>
        </w:rPr>
        <w:t>.3  มีข้อมูลการปรับปรุงโครงการเพื่อการขยายผลวิธีการดำเนินงานฝึกอบรมบุคลากรรองรับ</w:t>
      </w:r>
      <w:r w:rsidRPr="00E514C1">
        <w:rPr>
          <w:rFonts w:ascii="TH SarabunPSK" w:eastAsia="Times New Roman" w:hAnsi="TH SarabunPSK" w:cs="TH SarabunPSK"/>
          <w:sz w:val="32"/>
          <w:szCs w:val="32"/>
          <w:cs/>
        </w:rPr>
        <w:br/>
      </w:r>
      <w:r w:rsidRPr="00E514C1">
        <w:rPr>
          <w:rFonts w:ascii="TH SarabunPSK" w:eastAsia="Times New Roman" w:hAnsi="TH SarabunPSK" w:cs="TH SarabunPSK" w:hint="cs"/>
          <w:sz w:val="32"/>
          <w:szCs w:val="32"/>
          <w:cs/>
        </w:rPr>
        <w:t>การขยายพื้นที่</w:t>
      </w:r>
      <w:r w:rsidRPr="00E514C1">
        <w:rPr>
          <w:rFonts w:ascii="TH SarabunPSK" w:hAnsi="TH SarabunPSK" w:cs="TH SarabunPSK" w:hint="cs"/>
          <w:spacing w:val="-4"/>
          <w:sz w:val="32"/>
          <w:szCs w:val="32"/>
          <w:cs/>
        </w:rPr>
        <w:t>เขตพัฒนาเศษฐกิจพิเศษ (</w:t>
      </w:r>
      <w:r w:rsidRPr="00E514C1">
        <w:rPr>
          <w:rFonts w:ascii="TH SarabunPSK" w:hAnsi="TH SarabunPSK" w:cs="TH SarabunPSK"/>
          <w:spacing w:val="-4"/>
          <w:sz w:val="32"/>
          <w:szCs w:val="32"/>
        </w:rPr>
        <w:t>SEZs</w:t>
      </w:r>
      <w:r w:rsidRPr="00E514C1">
        <w:rPr>
          <w:rFonts w:ascii="TH SarabunPSK" w:hAnsi="TH SarabunPSK" w:cs="TH SarabunPSK" w:hint="cs"/>
          <w:spacing w:val="-4"/>
          <w:sz w:val="32"/>
          <w:szCs w:val="32"/>
          <w:cs/>
        </w:rPr>
        <w:t>) ระเบียงเศรษฐกิจพิเศษภาคตะวันออก (</w:t>
      </w:r>
      <w:r w:rsidRPr="00E514C1">
        <w:rPr>
          <w:rFonts w:ascii="TH SarabunPSK" w:hAnsi="TH SarabunPSK" w:cs="TH SarabunPSK"/>
          <w:spacing w:val="-4"/>
          <w:sz w:val="32"/>
          <w:szCs w:val="32"/>
        </w:rPr>
        <w:t>EEC</w:t>
      </w:r>
      <w:r w:rsidRPr="00E514C1">
        <w:rPr>
          <w:rFonts w:ascii="TH SarabunPSK" w:hAnsi="TH SarabunPSK" w:cs="TH SarabunPSK" w:hint="cs"/>
          <w:spacing w:val="-4"/>
          <w:sz w:val="32"/>
          <w:szCs w:val="32"/>
          <w:cs/>
        </w:rPr>
        <w:t xml:space="preserve">) </w:t>
      </w:r>
      <w:r w:rsidRPr="00E514C1">
        <w:rPr>
          <w:rFonts w:ascii="TH SarabunPSK" w:hAnsi="TH SarabunPSK" w:cs="TH SarabunPSK" w:hint="cs"/>
          <w:sz w:val="32"/>
          <w:szCs w:val="32"/>
          <w:cs/>
        </w:rPr>
        <w:t>และเขตเศรษฐกิจพิเศษชายแดน</w:t>
      </w:r>
    </w:p>
    <w:p w:rsidR="004A0736" w:rsidRPr="004A0736" w:rsidRDefault="00DC7881" w:rsidP="004A0736">
      <w:pPr>
        <w:tabs>
          <w:tab w:val="left" w:pos="560"/>
        </w:tabs>
        <w:spacing w:after="0" w:line="240" w:lineRule="auto"/>
        <w:rPr>
          <w:rFonts w:ascii="TH SarabunPSK" w:hAnsi="TH SarabunPSK" w:cs="TH SarabunPSK"/>
          <w:sz w:val="32"/>
          <w:szCs w:val="32"/>
        </w:rPr>
      </w:pPr>
      <w:r>
        <w:rPr>
          <w:rFonts w:ascii="TH SarabunPSK" w:hAnsi="TH SarabunPSK" w:cs="TH SarabunPSK"/>
          <w:sz w:val="32"/>
          <w:szCs w:val="32"/>
        </w:rPr>
        <w:pict>
          <v:rect id="_x0000_i1057" style="width:451.3pt;height:2pt;mso-position-vertical:absolute" o:hralign="center" o:hrstd="t" o:hrnoshade="t" o:hr="t" fillcolor="#404040 [2429]" stroked="f"/>
        </w:pict>
      </w:r>
    </w:p>
    <w:p w:rsidR="004A0736" w:rsidRPr="004A0736" w:rsidRDefault="004A0736" w:rsidP="004A0736">
      <w:pPr>
        <w:spacing w:after="0" w:line="240" w:lineRule="auto"/>
        <w:rPr>
          <w:rFonts w:ascii="TH SarabunPSK" w:hAnsi="TH SarabunPSK" w:cs="TH SarabunPSK"/>
          <w:sz w:val="32"/>
          <w:szCs w:val="32"/>
        </w:rPr>
      </w:pPr>
      <w:r w:rsidRPr="004A0736">
        <w:rPr>
          <w:rFonts w:ascii="TH SarabunPSK" w:hAnsi="TH SarabunPSK" w:cs="TH SarabunPSK"/>
          <w:b/>
          <w:bCs/>
          <w:sz w:val="32"/>
          <w:szCs w:val="32"/>
          <w:u w:val="double"/>
          <w:cs/>
        </w:rPr>
        <w:t>ส่วนที่</w:t>
      </w:r>
      <w:r w:rsidRPr="004A0736">
        <w:rPr>
          <w:rFonts w:ascii="TH SarabunPSK" w:hAnsi="TH SarabunPSK" w:cs="TH SarabunPSK"/>
          <w:b/>
          <w:bCs/>
          <w:sz w:val="32"/>
          <w:szCs w:val="32"/>
          <w:cs/>
        </w:rPr>
        <w:t xml:space="preserve"> 4 </w:t>
      </w:r>
      <w:r w:rsidRPr="004A0736">
        <w:rPr>
          <w:rFonts w:ascii="TH SarabunPSK" w:hAnsi="TH SarabunPSK" w:cs="TH SarabunPSK"/>
          <w:b/>
          <w:bCs/>
          <w:sz w:val="32"/>
          <w:szCs w:val="32"/>
        </w:rPr>
        <w:t xml:space="preserve">: </w:t>
      </w:r>
      <w:r w:rsidRPr="004A0736">
        <w:rPr>
          <w:rFonts w:ascii="TH SarabunPSK" w:hAnsi="TH SarabunPSK" w:cs="TH SarabunPSK"/>
          <w:b/>
          <w:bCs/>
          <w:sz w:val="32"/>
          <w:szCs w:val="32"/>
          <w:cs/>
        </w:rPr>
        <w:t>แนวทางการดำเนินงาน</w:t>
      </w:r>
      <w:r w:rsidRPr="004A0736">
        <w:rPr>
          <w:rFonts w:ascii="TH SarabunPSK" w:hAnsi="TH SarabunPSK" w:cs="TH SarabunPSK"/>
          <w:sz w:val="32"/>
          <w:szCs w:val="32"/>
        </w:rPr>
        <w:t xml:space="preserve"> </w:t>
      </w:r>
    </w:p>
    <w:p w:rsidR="005C259C" w:rsidRPr="00E514C1" w:rsidRDefault="005C259C" w:rsidP="005C259C">
      <w:pPr>
        <w:tabs>
          <w:tab w:val="left" w:pos="851"/>
          <w:tab w:val="left" w:pos="1276"/>
        </w:tabs>
        <w:spacing w:after="0" w:line="240" w:lineRule="auto"/>
        <w:ind w:firstLine="851"/>
        <w:jc w:val="thaiDistribute"/>
        <w:rPr>
          <w:rFonts w:ascii="TH SarabunPSK" w:hAnsi="TH SarabunPSK" w:cs="TH SarabunPSK"/>
          <w:b/>
          <w:bCs/>
          <w:sz w:val="32"/>
          <w:szCs w:val="32"/>
          <w:cs/>
        </w:rPr>
      </w:pPr>
      <w:r w:rsidRPr="00E514C1">
        <w:rPr>
          <w:rFonts w:ascii="TH SarabunPSK" w:hAnsi="TH SarabunPSK" w:cs="TH SarabunPSK"/>
          <w:sz w:val="32"/>
          <w:szCs w:val="32"/>
          <w:cs/>
        </w:rPr>
        <w:t>1</w:t>
      </w:r>
      <w:r w:rsidRPr="00E514C1">
        <w:rPr>
          <w:rFonts w:ascii="TH SarabunPSK" w:hAnsi="TH SarabunPSK" w:cs="TH SarabunPSK" w:hint="cs"/>
          <w:sz w:val="32"/>
          <w:szCs w:val="32"/>
          <w:cs/>
        </w:rPr>
        <w:t>)</w:t>
      </w:r>
      <w:r w:rsidRPr="00E514C1">
        <w:rPr>
          <w:rFonts w:ascii="TH SarabunPSK" w:hAnsi="TH SarabunPSK" w:cs="TH SarabunPSK"/>
          <w:sz w:val="32"/>
          <w:szCs w:val="32"/>
          <w:cs/>
        </w:rPr>
        <w:t xml:space="preserve"> </w:t>
      </w:r>
      <w:r w:rsidRPr="00E514C1">
        <w:rPr>
          <w:rFonts w:ascii="TH SarabunPSK" w:hAnsi="TH SarabunPSK" w:cs="TH SarabunPSK" w:hint="cs"/>
          <w:sz w:val="32"/>
          <w:szCs w:val="32"/>
          <w:cs/>
        </w:rPr>
        <w:tab/>
      </w:r>
      <w:r w:rsidRPr="00E514C1">
        <w:rPr>
          <w:rFonts w:ascii="TH SarabunPSK" w:hAnsi="TH SarabunPSK" w:cs="TH SarabunPSK"/>
          <w:sz w:val="32"/>
          <w:szCs w:val="32"/>
          <w:cs/>
        </w:rPr>
        <w:t xml:space="preserve">ประสานบูรณาการหน่วยงานสังกัดกระทรวงแรงงาน กระทรวงศึกษาธิการ </w:t>
      </w:r>
      <w:r w:rsidRPr="00E514C1">
        <w:rPr>
          <w:rFonts w:ascii="TH SarabunPSK" w:hAnsi="TH SarabunPSK" w:cs="TH SarabunPSK" w:hint="cs"/>
          <w:sz w:val="32"/>
          <w:szCs w:val="32"/>
          <w:cs/>
        </w:rPr>
        <w:t xml:space="preserve">มหาวิทยาลัย </w:t>
      </w:r>
      <w:r w:rsidRPr="00E514C1">
        <w:rPr>
          <w:rFonts w:ascii="TH SarabunPSK" w:hAnsi="TH SarabunPSK" w:cs="TH SarabunPSK"/>
          <w:sz w:val="32"/>
          <w:szCs w:val="32"/>
          <w:cs/>
        </w:rPr>
        <w:t xml:space="preserve">สำนักงานคณะกรรมการการอาชีวศึกษา รวมทั้งภาคีเครือข่ายการพัฒนาฝีมือแรงงาน สภาอุตสาหกรรมจังหวัด </w:t>
      </w:r>
      <w:r w:rsidRPr="00E514C1">
        <w:rPr>
          <w:rFonts w:ascii="TH SarabunPSK" w:hAnsi="TH SarabunPSK" w:cs="TH SarabunPSK" w:hint="cs"/>
          <w:sz w:val="32"/>
          <w:szCs w:val="32"/>
          <w:cs/>
        </w:rPr>
        <w:t>สมาคมผู้รับจัดการขนส่งสินค้าระหว่างประเทศ</w:t>
      </w:r>
      <w:r w:rsidRPr="00E514C1">
        <w:rPr>
          <w:rFonts w:ascii="TH SarabunPSK" w:hAnsi="TH SarabunPSK" w:cs="TH SarabunPSK"/>
          <w:sz w:val="32"/>
          <w:szCs w:val="32"/>
          <w:cs/>
        </w:rPr>
        <w:t xml:space="preserve"> สมาคมวิชาชีพ</w:t>
      </w:r>
      <w:r w:rsidRPr="00E514C1">
        <w:rPr>
          <w:rFonts w:ascii="TH SarabunPSK" w:hAnsi="TH SarabunPSK" w:cs="TH SarabunPSK" w:hint="cs"/>
          <w:sz w:val="32"/>
          <w:szCs w:val="32"/>
          <w:cs/>
        </w:rPr>
        <w:t xml:space="preserve"> องค์กรวิชาชีพโลจิสติกส์</w:t>
      </w:r>
      <w:r w:rsidRPr="00E514C1">
        <w:rPr>
          <w:rFonts w:ascii="TH SarabunPSK" w:hAnsi="TH SarabunPSK" w:cs="TH SarabunPSK"/>
          <w:sz w:val="32"/>
          <w:szCs w:val="32"/>
          <w:cs/>
        </w:rPr>
        <w:t xml:space="preserve">ที่เกี่ยวข้องทั้งภาครัฐและภาคเอกชน ฯลฯ </w:t>
      </w:r>
      <w:r w:rsidRPr="00E514C1">
        <w:rPr>
          <w:rFonts w:ascii="TH SarabunPSK" w:hAnsi="TH SarabunPSK" w:cs="TH SarabunPSK" w:hint="cs"/>
          <w:sz w:val="32"/>
          <w:szCs w:val="32"/>
          <w:cs/>
        </w:rPr>
        <w:t xml:space="preserve">ในระดับพื้นที่ </w:t>
      </w:r>
      <w:r w:rsidRPr="00E514C1">
        <w:rPr>
          <w:rFonts w:ascii="TH SarabunPSK" w:hAnsi="TH SarabunPSK" w:cs="TH SarabunPSK"/>
          <w:sz w:val="32"/>
          <w:szCs w:val="32"/>
          <w:cs/>
        </w:rPr>
        <w:t>วิเคราะห์แนวโน้มความต้องการแรงงาน</w:t>
      </w:r>
      <w:r w:rsidRPr="00E514C1">
        <w:rPr>
          <w:rFonts w:ascii="TH SarabunPSK" w:hAnsi="TH SarabunPSK" w:cs="TH SarabunPSK" w:hint="cs"/>
          <w:sz w:val="32"/>
          <w:szCs w:val="32"/>
          <w:cs/>
        </w:rPr>
        <w:t xml:space="preserve">ในจังหวัดตามกลุ่มอุตสาหกรรมเป้าหมาย </w:t>
      </w:r>
    </w:p>
    <w:p w:rsidR="005C259C" w:rsidRPr="00E514C1" w:rsidRDefault="005C259C" w:rsidP="005C259C">
      <w:pPr>
        <w:tabs>
          <w:tab w:val="left" w:pos="851"/>
          <w:tab w:val="left" w:pos="1276"/>
        </w:tabs>
        <w:spacing w:after="0" w:line="240" w:lineRule="auto"/>
        <w:ind w:firstLine="851"/>
        <w:jc w:val="thaiDistribute"/>
        <w:rPr>
          <w:rFonts w:ascii="TH SarabunPSK" w:hAnsi="TH SarabunPSK" w:cs="TH SarabunPSK"/>
          <w:sz w:val="32"/>
          <w:szCs w:val="32"/>
        </w:rPr>
      </w:pPr>
      <w:r w:rsidRPr="00E514C1">
        <w:rPr>
          <w:rFonts w:ascii="TH SarabunPSK" w:hAnsi="TH SarabunPSK" w:cs="TH SarabunPSK"/>
          <w:sz w:val="32"/>
          <w:szCs w:val="32"/>
        </w:rPr>
        <w:t>2</w:t>
      </w:r>
      <w:r w:rsidRPr="00E514C1">
        <w:rPr>
          <w:rFonts w:ascii="TH SarabunPSK" w:hAnsi="TH SarabunPSK" w:cs="TH SarabunPSK" w:hint="cs"/>
          <w:sz w:val="32"/>
          <w:szCs w:val="32"/>
          <w:cs/>
        </w:rPr>
        <w:t>)</w:t>
      </w:r>
      <w:r w:rsidRPr="00E514C1">
        <w:rPr>
          <w:rFonts w:ascii="TH SarabunPSK" w:hAnsi="TH SarabunPSK" w:cs="TH SarabunPSK"/>
          <w:sz w:val="32"/>
          <w:szCs w:val="32"/>
        </w:rPr>
        <w:t xml:space="preserve"> </w:t>
      </w:r>
      <w:r w:rsidRPr="00E514C1">
        <w:rPr>
          <w:rFonts w:ascii="TH SarabunPSK" w:hAnsi="TH SarabunPSK" w:cs="TH SarabunPSK"/>
          <w:sz w:val="32"/>
          <w:szCs w:val="32"/>
        </w:rPr>
        <w:tab/>
      </w:r>
      <w:r w:rsidRPr="00E514C1">
        <w:rPr>
          <w:rFonts w:ascii="TH SarabunPSK" w:hAnsi="TH SarabunPSK" w:cs="TH SarabunPSK" w:hint="cs"/>
          <w:sz w:val="32"/>
          <w:szCs w:val="32"/>
          <w:cs/>
        </w:rPr>
        <w:t>ร่วมกับ</w:t>
      </w:r>
      <w:r w:rsidRPr="00E514C1">
        <w:rPr>
          <w:rFonts w:ascii="TH SarabunPSK" w:hAnsi="TH SarabunPSK" w:cs="TH SarabunPSK"/>
          <w:sz w:val="32"/>
          <w:szCs w:val="32"/>
          <w:cs/>
        </w:rPr>
        <w:t>สมาคมวิชาชีพองค์กรวิชาชีพโลจิสติกส์ที่เกี่ยวข้องทั้งภาครัฐและดำเนินการฝึกอบรมฝีมือแรงงานให้เป็นไปตามเป้าหมาย โดย</w:t>
      </w:r>
      <w:r w:rsidRPr="00E514C1">
        <w:rPr>
          <w:rFonts w:ascii="TH SarabunPSK" w:hAnsi="TH SarabunPSK" w:cs="TH SarabunPSK" w:hint="cs"/>
          <w:sz w:val="32"/>
          <w:szCs w:val="32"/>
          <w:cs/>
        </w:rPr>
        <w:t>มีขั้นตอนดังนี้</w:t>
      </w:r>
    </w:p>
    <w:p w:rsidR="005C259C" w:rsidRPr="00E514C1" w:rsidRDefault="005C259C" w:rsidP="005C259C">
      <w:pPr>
        <w:pStyle w:val="a4"/>
        <w:tabs>
          <w:tab w:val="left" w:pos="851"/>
          <w:tab w:val="left" w:pos="1276"/>
          <w:tab w:val="left" w:pos="1701"/>
        </w:tabs>
        <w:ind w:left="0" w:firstLine="851"/>
        <w:jc w:val="thaiDistribute"/>
        <w:rPr>
          <w:rFonts w:ascii="TH SarabunPSK" w:hAnsi="TH SarabunPSK" w:cs="TH SarabunPSK"/>
          <w:sz w:val="32"/>
          <w:szCs w:val="32"/>
          <w:cs/>
        </w:rPr>
      </w:pPr>
      <w:r w:rsidRPr="00E514C1">
        <w:rPr>
          <w:rFonts w:ascii="TH SarabunPSK" w:hAnsi="TH SarabunPSK" w:cs="TH SarabunPSK" w:hint="cs"/>
          <w:sz w:val="32"/>
          <w:szCs w:val="32"/>
          <w:cs/>
        </w:rPr>
        <w:tab/>
        <w:t xml:space="preserve">(1) </w:t>
      </w:r>
      <w:r w:rsidRPr="00E514C1">
        <w:rPr>
          <w:rFonts w:ascii="TH SarabunPSK" w:hAnsi="TH SarabunPSK" w:cs="TH SarabunPSK" w:hint="cs"/>
          <w:sz w:val="32"/>
          <w:szCs w:val="32"/>
          <w:cs/>
        </w:rPr>
        <w:tab/>
        <w:t>ประชาสัมพันธ์เปิดรับสมัครการฝึกอบรม</w:t>
      </w:r>
    </w:p>
    <w:p w:rsidR="005C259C" w:rsidRPr="00E514C1" w:rsidRDefault="005C259C" w:rsidP="005C259C">
      <w:pPr>
        <w:pStyle w:val="a4"/>
        <w:tabs>
          <w:tab w:val="left" w:pos="851"/>
          <w:tab w:val="left" w:pos="1276"/>
          <w:tab w:val="left" w:pos="1701"/>
        </w:tabs>
        <w:ind w:left="0" w:firstLine="851"/>
        <w:contextualSpacing w:val="0"/>
        <w:jc w:val="thaiDistribute"/>
        <w:rPr>
          <w:rFonts w:ascii="TH SarabunPSK" w:hAnsi="TH SarabunPSK" w:cs="TH SarabunPSK"/>
          <w:b/>
          <w:bCs/>
          <w:sz w:val="32"/>
          <w:szCs w:val="32"/>
        </w:rPr>
      </w:pPr>
      <w:r w:rsidRPr="00E514C1">
        <w:rPr>
          <w:rFonts w:ascii="TH SarabunPSK" w:hAnsi="TH SarabunPSK" w:cs="TH SarabunPSK"/>
          <w:sz w:val="32"/>
          <w:szCs w:val="32"/>
          <w:cs/>
        </w:rPr>
        <w:tab/>
      </w:r>
      <w:r w:rsidRPr="00E514C1">
        <w:rPr>
          <w:rFonts w:ascii="TH SarabunPSK" w:hAnsi="TH SarabunPSK" w:cs="TH SarabunPSK" w:hint="cs"/>
          <w:sz w:val="32"/>
          <w:szCs w:val="32"/>
          <w:cs/>
        </w:rPr>
        <w:t xml:space="preserve">(2) </w:t>
      </w:r>
      <w:r w:rsidRPr="00E514C1">
        <w:rPr>
          <w:rFonts w:ascii="TH SarabunPSK" w:hAnsi="TH SarabunPSK" w:cs="TH SarabunPSK" w:hint="cs"/>
          <w:sz w:val="32"/>
          <w:szCs w:val="32"/>
          <w:cs/>
        </w:rPr>
        <w:tab/>
        <w:t>ดำเนินการฝึกอบรมตามเกณฑ์ประกันคุณภาพการพัฒนาฝีมือแรงงานตามหลักสูตรการฝึกยกระดับ (</w:t>
      </w:r>
      <w:r w:rsidRPr="00E514C1">
        <w:rPr>
          <w:rFonts w:ascii="TH SarabunPSK" w:hAnsi="TH SarabunPSK" w:cs="TH SarabunPSK"/>
          <w:sz w:val="32"/>
          <w:szCs w:val="32"/>
        </w:rPr>
        <w:t>Upgrade Training</w:t>
      </w:r>
      <w:r w:rsidRPr="00E514C1">
        <w:rPr>
          <w:rFonts w:ascii="TH SarabunPSK" w:hAnsi="TH SarabunPSK" w:cs="TH SarabunPSK" w:hint="cs"/>
          <w:sz w:val="32"/>
          <w:szCs w:val="32"/>
          <w:cs/>
        </w:rPr>
        <w:t xml:space="preserve">) </w:t>
      </w:r>
      <w:r w:rsidRPr="00E514C1">
        <w:rPr>
          <w:rFonts w:ascii="TH SarabunPSK" w:hAnsi="TH SarabunPSK" w:cs="TH SarabunPSK"/>
          <w:sz w:val="32"/>
          <w:szCs w:val="32"/>
          <w:cs/>
        </w:rPr>
        <w:t>เพื่อให้</w:t>
      </w:r>
      <w:r w:rsidRPr="002F4DCC">
        <w:rPr>
          <w:rFonts w:ascii="TH SarabunPSK" w:hAnsi="TH SarabunPSK" w:cs="TH SarabunPSK" w:hint="cs"/>
          <w:sz w:val="32"/>
          <w:szCs w:val="32"/>
          <w:cs/>
        </w:rPr>
        <w:t>นักศึกษา ผู้ว่างงาน</w:t>
      </w:r>
      <w:r w:rsidRPr="002F4DCC">
        <w:rPr>
          <w:rFonts w:ascii="TH SarabunPSK" w:hAnsi="TH SarabunPSK" w:cs="TH SarabunPSK"/>
          <w:sz w:val="32"/>
          <w:szCs w:val="32"/>
        </w:rPr>
        <w:t xml:space="preserve"> </w:t>
      </w:r>
      <w:r w:rsidRPr="002F4DCC">
        <w:rPr>
          <w:rFonts w:ascii="TH SarabunPSK" w:hAnsi="TH SarabunPSK" w:cs="TH SarabunPSK" w:hint="cs"/>
          <w:sz w:val="32"/>
          <w:szCs w:val="32"/>
          <w:cs/>
        </w:rPr>
        <w:t>แรงงานในตำแหน่งบุคลากรในคลังสินค้า (</w:t>
      </w:r>
      <w:r w:rsidRPr="002F4DCC">
        <w:rPr>
          <w:rFonts w:ascii="TH SarabunPSK" w:hAnsi="TH SarabunPSK" w:cs="TH SarabunPSK"/>
          <w:sz w:val="32"/>
          <w:szCs w:val="32"/>
        </w:rPr>
        <w:t>Warehouse</w:t>
      </w:r>
      <w:r w:rsidRPr="002F4DCC">
        <w:rPr>
          <w:rFonts w:ascii="TH SarabunPSK" w:hAnsi="TH SarabunPSK" w:cs="TH SarabunPSK" w:hint="cs"/>
          <w:sz w:val="32"/>
          <w:szCs w:val="32"/>
          <w:cs/>
        </w:rPr>
        <w:t>) บุคลากรที่มีความรู้เฉพาะทาง (</w:t>
      </w:r>
      <w:r w:rsidRPr="002F4DCC">
        <w:rPr>
          <w:rFonts w:ascii="TH SarabunPSK" w:hAnsi="TH SarabunPSK" w:cs="TH SarabunPSK"/>
          <w:sz w:val="32"/>
          <w:szCs w:val="32"/>
        </w:rPr>
        <w:t>Advance Skill</w:t>
      </w:r>
      <w:r w:rsidRPr="002F4DCC">
        <w:rPr>
          <w:rFonts w:ascii="TH SarabunPSK" w:hAnsi="TH SarabunPSK" w:cs="TH SarabunPSK" w:hint="cs"/>
          <w:sz w:val="32"/>
          <w:szCs w:val="32"/>
          <w:cs/>
        </w:rPr>
        <w:t>) เช่น บุคลากรในระบบราง และคลังสินค้าสมัยใหม่ รวมทั้ง กลุ่มแรงงานที่ต้องการพัฒนาทักษะในการใช้อุปกรณ์อัตโนมัติด้าน (</w:t>
      </w:r>
      <w:r w:rsidRPr="002F4DCC">
        <w:rPr>
          <w:rFonts w:ascii="TH SarabunPSK" w:hAnsi="TH SarabunPSK" w:cs="TH SarabunPSK"/>
          <w:sz w:val="32"/>
          <w:szCs w:val="32"/>
        </w:rPr>
        <w:t>Software</w:t>
      </w:r>
      <w:r w:rsidRPr="002F4DCC">
        <w:rPr>
          <w:rFonts w:ascii="TH SarabunPSK" w:hAnsi="TH SarabunPSK" w:cs="TH SarabunPSK" w:hint="cs"/>
          <w:sz w:val="32"/>
          <w:szCs w:val="32"/>
          <w:cs/>
        </w:rPr>
        <w:t>) เพื่อเพิ่มทักษะในการปฏิบัติงานในสถานประกอบกิจการและแรงงานนอกระบบ</w:t>
      </w:r>
      <w:r w:rsidRPr="002F4DCC">
        <w:rPr>
          <w:rFonts w:ascii="TH SarabunPSK" w:hAnsi="TH SarabunPSK" w:cs="TH SarabunPSK"/>
          <w:sz w:val="32"/>
          <w:szCs w:val="32"/>
          <w:cs/>
        </w:rPr>
        <w:t>ที่จะเข้าฝึกดำเนินการฝึก</w:t>
      </w:r>
      <w:r w:rsidRPr="002F4DCC">
        <w:rPr>
          <w:rFonts w:ascii="TH SarabunPSK" w:hAnsi="TH SarabunPSK" w:cs="TH SarabunPSK" w:hint="cs"/>
          <w:sz w:val="32"/>
          <w:szCs w:val="32"/>
          <w:cs/>
        </w:rPr>
        <w:t>ใน</w:t>
      </w:r>
      <w:r w:rsidRPr="002F4DCC">
        <w:rPr>
          <w:rFonts w:ascii="TH SarabunPSK" w:hAnsi="TH SarabunPSK" w:cs="TH SarabunPSK"/>
          <w:sz w:val="32"/>
          <w:szCs w:val="32"/>
          <w:cs/>
        </w:rPr>
        <w:t>ระยะ</w:t>
      </w:r>
      <w:r w:rsidRPr="002F4DCC">
        <w:rPr>
          <w:rFonts w:ascii="TH SarabunPSK" w:hAnsi="TH SarabunPSK" w:cs="TH SarabunPSK" w:hint="cs"/>
          <w:sz w:val="32"/>
          <w:szCs w:val="32"/>
          <w:cs/>
        </w:rPr>
        <w:t>เวลาฝึก</w:t>
      </w:r>
      <w:r w:rsidRPr="002F4DCC">
        <w:rPr>
          <w:rFonts w:ascii="TH SarabunPSK" w:hAnsi="TH SarabunPSK" w:cs="TH SarabunPSK"/>
          <w:sz w:val="32"/>
          <w:szCs w:val="32"/>
          <w:cs/>
        </w:rPr>
        <w:t xml:space="preserve"> </w:t>
      </w:r>
      <w:r w:rsidRPr="002F4DCC">
        <w:rPr>
          <w:rFonts w:ascii="TH SarabunPSK" w:hAnsi="TH SarabunPSK" w:cs="TH SarabunPSK" w:hint="cs"/>
          <w:sz w:val="32"/>
          <w:szCs w:val="32"/>
          <w:cs/>
        </w:rPr>
        <w:t>30</w:t>
      </w:r>
      <w:r w:rsidRPr="002F4DCC">
        <w:rPr>
          <w:rFonts w:ascii="TH SarabunPSK" w:hAnsi="TH SarabunPSK" w:cs="TH SarabunPSK"/>
          <w:sz w:val="32"/>
          <w:szCs w:val="32"/>
          <w:cs/>
        </w:rPr>
        <w:t xml:space="preserve"> ชม. จำนวน </w:t>
      </w:r>
      <w:r w:rsidRPr="002F4DCC">
        <w:rPr>
          <w:rFonts w:ascii="TH SarabunPSK" w:hAnsi="TH SarabunPSK" w:cs="TH SarabunPSK"/>
          <w:sz w:val="32"/>
          <w:szCs w:val="32"/>
        </w:rPr>
        <w:t>3</w:t>
      </w:r>
      <w:r w:rsidRPr="002F4DCC">
        <w:rPr>
          <w:rFonts w:ascii="TH SarabunPSK" w:hAnsi="TH SarabunPSK" w:cs="TH SarabunPSK" w:hint="cs"/>
          <w:sz w:val="32"/>
          <w:szCs w:val="32"/>
          <w:cs/>
        </w:rPr>
        <w:t>,000</w:t>
      </w:r>
      <w:r w:rsidRPr="002F4DCC">
        <w:rPr>
          <w:rFonts w:ascii="TH SarabunPSK" w:hAnsi="TH SarabunPSK" w:cs="TH SarabunPSK"/>
          <w:sz w:val="32"/>
          <w:szCs w:val="32"/>
          <w:cs/>
        </w:rPr>
        <w:t xml:space="preserve"> คน</w:t>
      </w:r>
      <w:r w:rsidRPr="00E514C1">
        <w:rPr>
          <w:rFonts w:ascii="TH SarabunPSK" w:hAnsi="TH SarabunPSK" w:cs="TH SarabunPSK"/>
          <w:sz w:val="32"/>
          <w:szCs w:val="32"/>
          <w:cs/>
        </w:rPr>
        <w:t xml:space="preserve"> </w:t>
      </w:r>
      <w:r w:rsidRPr="00E514C1">
        <w:rPr>
          <w:rFonts w:ascii="TH SarabunPSK" w:hAnsi="TH SarabunPSK" w:cs="TH SarabunPSK"/>
          <w:b/>
          <w:bCs/>
          <w:sz w:val="32"/>
          <w:szCs w:val="32"/>
          <w:cs/>
        </w:rPr>
        <w:t xml:space="preserve">  </w:t>
      </w:r>
    </w:p>
    <w:p w:rsidR="005C259C" w:rsidRPr="00E514C1" w:rsidRDefault="005C259C" w:rsidP="005C259C">
      <w:pPr>
        <w:pStyle w:val="a4"/>
        <w:tabs>
          <w:tab w:val="left" w:pos="851"/>
          <w:tab w:val="left" w:pos="1276"/>
          <w:tab w:val="left" w:pos="1418"/>
          <w:tab w:val="left" w:pos="1701"/>
        </w:tabs>
        <w:spacing w:after="120"/>
        <w:ind w:left="0" w:firstLine="851"/>
        <w:jc w:val="thaiDistribute"/>
        <w:rPr>
          <w:rFonts w:ascii="TH SarabunPSK" w:hAnsi="TH SarabunPSK" w:cs="TH SarabunPSK"/>
          <w:b/>
          <w:bCs/>
          <w:sz w:val="32"/>
          <w:szCs w:val="32"/>
        </w:rPr>
      </w:pPr>
      <w:r w:rsidRPr="00E514C1">
        <w:rPr>
          <w:rFonts w:ascii="TH SarabunPSK" w:hAnsi="TH SarabunPSK" w:cs="TH SarabunPSK" w:hint="cs"/>
          <w:sz w:val="32"/>
          <w:szCs w:val="32"/>
          <w:cs/>
        </w:rPr>
        <w:tab/>
        <w:t>(3)</w:t>
      </w:r>
      <w:r w:rsidRPr="00E514C1">
        <w:rPr>
          <w:rFonts w:ascii="TH SarabunPSK" w:hAnsi="TH SarabunPSK" w:cs="TH SarabunPSK"/>
          <w:sz w:val="32"/>
          <w:szCs w:val="32"/>
          <w:cs/>
        </w:rPr>
        <w:t xml:space="preserve">  แจ้งรายชื่อผู้สำเร็จการฝึกให้ กรมการจัดหางาน สำนักงานจัดหางานจังหวัดในการหาตำแหน่งงานว่าง</w:t>
      </w:r>
      <w:r w:rsidRPr="00E514C1">
        <w:rPr>
          <w:rFonts w:ascii="TH SarabunPSK" w:hAnsi="TH SarabunPSK" w:cs="TH SarabunPSK" w:hint="cs"/>
          <w:sz w:val="32"/>
          <w:szCs w:val="32"/>
          <w:cs/>
        </w:rPr>
        <w:t xml:space="preserve"> </w:t>
      </w:r>
      <w:r w:rsidRPr="00E514C1">
        <w:rPr>
          <w:rFonts w:ascii="TH SarabunPSK" w:hAnsi="TH SarabunPSK" w:cs="TH SarabunPSK"/>
          <w:sz w:val="32"/>
          <w:szCs w:val="32"/>
          <w:cs/>
        </w:rPr>
        <w:t>(กรณีแรงงานประสงค์จะทำงานในระบบการจ้างงาน)</w:t>
      </w:r>
    </w:p>
    <w:p w:rsidR="005C259C" w:rsidRDefault="005C259C" w:rsidP="005C259C">
      <w:pPr>
        <w:pStyle w:val="a4"/>
        <w:tabs>
          <w:tab w:val="left" w:pos="851"/>
          <w:tab w:val="left" w:pos="1276"/>
          <w:tab w:val="left" w:pos="1418"/>
          <w:tab w:val="left" w:pos="1701"/>
        </w:tabs>
        <w:spacing w:after="120"/>
        <w:ind w:left="0" w:firstLine="851"/>
        <w:jc w:val="thaiDistribute"/>
        <w:rPr>
          <w:rFonts w:ascii="TH SarabunPSK" w:hAnsi="TH SarabunPSK" w:cs="TH SarabunPSK"/>
          <w:b/>
          <w:bCs/>
          <w:sz w:val="32"/>
          <w:szCs w:val="32"/>
        </w:rPr>
      </w:pPr>
      <w:r w:rsidRPr="00E514C1">
        <w:rPr>
          <w:rFonts w:ascii="TH SarabunPSK" w:hAnsi="TH SarabunPSK" w:cs="TH SarabunPSK" w:hint="cs"/>
          <w:sz w:val="32"/>
          <w:szCs w:val="32"/>
          <w:cs/>
        </w:rPr>
        <w:tab/>
        <w:t>(4)</w:t>
      </w:r>
      <w:r w:rsidRPr="00E514C1">
        <w:rPr>
          <w:rFonts w:ascii="TH SarabunPSK" w:hAnsi="TH SarabunPSK" w:cs="TH SarabunPSK"/>
          <w:sz w:val="32"/>
          <w:szCs w:val="32"/>
          <w:cs/>
        </w:rPr>
        <w:t xml:space="preserve">  </w:t>
      </w:r>
      <w:r w:rsidRPr="00E514C1">
        <w:rPr>
          <w:rFonts w:ascii="TH SarabunPSK" w:hAnsi="TH SarabunPSK" w:cs="TH SarabunPSK" w:hint="cs"/>
          <w:sz w:val="32"/>
          <w:szCs w:val="32"/>
          <w:cs/>
        </w:rPr>
        <w:t>นำผลการรายงานผลของหน่วยฝึกมาพัฒนา ปรับปรุงวิธีการดำเนินงานรองรับการขยายพื้นที่</w:t>
      </w:r>
      <w:r w:rsidRPr="00E514C1">
        <w:rPr>
          <w:rFonts w:ascii="TH SarabunPSK" w:hAnsi="TH SarabunPSK" w:cs="TH SarabunPSK" w:hint="cs"/>
          <w:spacing w:val="-4"/>
          <w:sz w:val="32"/>
          <w:szCs w:val="32"/>
          <w:cs/>
        </w:rPr>
        <w:t>เขตพัฒนาเศรษฐกิจพิเศษ (</w:t>
      </w:r>
      <w:r w:rsidRPr="00E514C1">
        <w:rPr>
          <w:rFonts w:ascii="TH SarabunPSK" w:hAnsi="TH SarabunPSK" w:cs="TH SarabunPSK"/>
          <w:spacing w:val="-4"/>
          <w:sz w:val="32"/>
          <w:szCs w:val="32"/>
        </w:rPr>
        <w:t>SEZs</w:t>
      </w:r>
      <w:r w:rsidRPr="00E514C1">
        <w:rPr>
          <w:rFonts w:ascii="TH SarabunPSK" w:hAnsi="TH SarabunPSK" w:cs="TH SarabunPSK" w:hint="cs"/>
          <w:spacing w:val="-4"/>
          <w:sz w:val="32"/>
          <w:szCs w:val="32"/>
          <w:cs/>
        </w:rPr>
        <w:t>) ระเบียงเศรษฐกิจพิเศษภาคตะวันออก (</w:t>
      </w:r>
      <w:r w:rsidRPr="00E514C1">
        <w:rPr>
          <w:rFonts w:ascii="TH SarabunPSK" w:hAnsi="TH SarabunPSK" w:cs="TH SarabunPSK"/>
          <w:spacing w:val="-4"/>
          <w:sz w:val="32"/>
          <w:szCs w:val="32"/>
        </w:rPr>
        <w:t>EEC</w:t>
      </w:r>
      <w:r w:rsidRPr="00E514C1">
        <w:rPr>
          <w:rFonts w:ascii="TH SarabunPSK" w:hAnsi="TH SarabunPSK" w:cs="TH SarabunPSK" w:hint="cs"/>
          <w:spacing w:val="-4"/>
          <w:sz w:val="32"/>
          <w:szCs w:val="32"/>
          <w:cs/>
        </w:rPr>
        <w:t xml:space="preserve">) </w:t>
      </w:r>
      <w:r w:rsidRPr="00E514C1">
        <w:rPr>
          <w:rFonts w:ascii="TH SarabunPSK" w:hAnsi="TH SarabunPSK" w:cs="TH SarabunPSK" w:hint="cs"/>
          <w:sz w:val="32"/>
          <w:szCs w:val="32"/>
          <w:cs/>
        </w:rPr>
        <w:t>และเขตเศรษฐกิจพิเศษชายแดน</w:t>
      </w:r>
    </w:p>
    <w:p w:rsidR="004A0736" w:rsidRPr="004A0736" w:rsidRDefault="00DC7881" w:rsidP="004A0736">
      <w:pPr>
        <w:tabs>
          <w:tab w:val="left" w:pos="560"/>
        </w:tabs>
        <w:spacing w:after="0" w:line="240" w:lineRule="auto"/>
        <w:rPr>
          <w:rFonts w:ascii="TH SarabunPSK" w:hAnsi="TH SarabunPSK" w:cs="TH SarabunPSK"/>
          <w:sz w:val="32"/>
          <w:szCs w:val="32"/>
        </w:rPr>
      </w:pPr>
      <w:r>
        <w:rPr>
          <w:rFonts w:ascii="TH SarabunPSK" w:hAnsi="TH SarabunPSK" w:cs="TH SarabunPSK"/>
          <w:sz w:val="32"/>
          <w:szCs w:val="32"/>
        </w:rPr>
        <w:pict>
          <v:rect id="_x0000_i1058" style="width:451.3pt;height:2pt;mso-position-vertical:absolute" o:hralign="center" o:hrstd="t" o:hrnoshade="t" o:hr="t" fillcolor="#404040 [2429]" stroked="f"/>
        </w:pict>
      </w:r>
    </w:p>
    <w:p w:rsidR="00294BBC" w:rsidRPr="004A0736" w:rsidRDefault="004A0736" w:rsidP="004A0736">
      <w:pPr>
        <w:spacing w:after="0" w:line="240" w:lineRule="auto"/>
        <w:rPr>
          <w:rFonts w:ascii="TH SarabunPSK" w:hAnsi="TH SarabunPSK" w:cs="TH SarabunPSK"/>
          <w:sz w:val="32"/>
          <w:szCs w:val="32"/>
        </w:rPr>
      </w:pPr>
      <w:r w:rsidRPr="004A0736">
        <w:rPr>
          <w:rFonts w:ascii="TH SarabunPSK" w:hAnsi="TH SarabunPSK" w:cs="TH SarabunPSK"/>
          <w:b/>
          <w:bCs/>
          <w:sz w:val="32"/>
          <w:szCs w:val="32"/>
          <w:u w:val="double"/>
          <w:cs/>
        </w:rPr>
        <w:t>ส่วนที่</w:t>
      </w:r>
      <w:r w:rsidRPr="004A0736">
        <w:rPr>
          <w:rFonts w:ascii="TH SarabunPSK" w:hAnsi="TH SarabunPSK" w:cs="TH SarabunPSK"/>
          <w:b/>
          <w:bCs/>
          <w:sz w:val="32"/>
          <w:szCs w:val="32"/>
          <w:cs/>
        </w:rPr>
        <w:t xml:space="preserve"> </w:t>
      </w:r>
      <w:r>
        <w:rPr>
          <w:rFonts w:ascii="TH SarabunPSK" w:hAnsi="TH SarabunPSK" w:cs="TH SarabunPSK" w:hint="cs"/>
          <w:b/>
          <w:bCs/>
          <w:sz w:val="32"/>
          <w:szCs w:val="32"/>
          <w:cs/>
        </w:rPr>
        <w:t>5</w:t>
      </w:r>
      <w:r w:rsidRPr="004A0736">
        <w:rPr>
          <w:rFonts w:ascii="TH SarabunPSK" w:hAnsi="TH SarabunPSK" w:cs="TH SarabunPSK"/>
          <w:b/>
          <w:bCs/>
          <w:sz w:val="32"/>
          <w:szCs w:val="32"/>
          <w:cs/>
        </w:rPr>
        <w:t xml:space="preserve"> </w:t>
      </w:r>
      <w:r w:rsidRPr="004A0736">
        <w:rPr>
          <w:rFonts w:ascii="TH SarabunPSK" w:hAnsi="TH SarabunPSK" w:cs="TH SarabunPSK"/>
          <w:b/>
          <w:bCs/>
          <w:sz w:val="32"/>
          <w:szCs w:val="32"/>
        </w:rPr>
        <w:t xml:space="preserve">: </w:t>
      </w:r>
      <w:r w:rsidR="005C259C" w:rsidRPr="00E514C1">
        <w:rPr>
          <w:rFonts w:ascii="TH SarabunPSK" w:hAnsi="TH SarabunPSK" w:cs="TH SarabunPSK"/>
          <w:b/>
          <w:bCs/>
          <w:sz w:val="32"/>
          <w:szCs w:val="32"/>
          <w:cs/>
        </w:rPr>
        <w:t>งบประมาณ</w:t>
      </w:r>
      <w:r w:rsidR="005C259C" w:rsidRPr="00E514C1">
        <w:rPr>
          <w:rFonts w:ascii="TH SarabunPSK" w:hAnsi="TH SarabunPSK" w:cs="TH SarabunPSK" w:hint="cs"/>
          <w:b/>
          <w:bCs/>
          <w:sz w:val="32"/>
          <w:szCs w:val="32"/>
          <w:cs/>
        </w:rPr>
        <w:t xml:space="preserve"> </w:t>
      </w:r>
      <w:r w:rsidR="005C259C" w:rsidRPr="00E514C1">
        <w:rPr>
          <w:rFonts w:ascii="TH SarabunPSK" w:hAnsi="TH SarabunPSK" w:cs="TH SarabunPSK"/>
          <w:b/>
          <w:bCs/>
          <w:sz w:val="32"/>
          <w:szCs w:val="32"/>
        </w:rPr>
        <w:t xml:space="preserve"> </w:t>
      </w:r>
    </w:p>
    <w:p w:rsidR="005C259C" w:rsidRPr="00E514C1" w:rsidRDefault="00294BBC" w:rsidP="00294BBC">
      <w:pPr>
        <w:spacing w:after="0" w:line="240" w:lineRule="auto"/>
        <w:ind w:firstLine="851"/>
        <w:jc w:val="thaiDistribute"/>
        <w:rPr>
          <w:rFonts w:ascii="TH SarabunPSK" w:hAnsi="TH SarabunPSK" w:cs="TH SarabunPSK"/>
          <w:sz w:val="32"/>
          <w:szCs w:val="32"/>
          <w:cs/>
        </w:rPr>
      </w:pPr>
      <w:r w:rsidRPr="00E514C1">
        <w:rPr>
          <w:rFonts w:ascii="TH SarabunPSK" w:hAnsi="TH SarabunPSK" w:cs="TH SarabunPSK" w:hint="cs"/>
          <w:sz w:val="32"/>
          <w:szCs w:val="32"/>
          <w:cs/>
        </w:rPr>
        <w:t xml:space="preserve">งบประมาณปี 2564 </w:t>
      </w:r>
      <w:r w:rsidR="005C259C" w:rsidRPr="00E514C1">
        <w:rPr>
          <w:rFonts w:ascii="TH SarabunPSK" w:hAnsi="TH SarabunPSK" w:cs="TH SarabunPSK" w:hint="cs"/>
          <w:sz w:val="32"/>
          <w:szCs w:val="32"/>
          <w:cs/>
        </w:rPr>
        <w:t>รวมจำนวน 9,000,000 บาท (เก้าล้านบาทถ้วน) เป้าหมายการฝึกอบรม</w:t>
      </w:r>
      <w:r w:rsidR="005C259C" w:rsidRPr="00E514C1">
        <w:rPr>
          <w:rFonts w:ascii="TH SarabunPSK" w:hAnsi="TH SarabunPSK" w:cs="TH SarabunPSK"/>
          <w:sz w:val="32"/>
          <w:szCs w:val="32"/>
          <w:cs/>
        </w:rPr>
        <w:br/>
      </w:r>
      <w:r w:rsidR="005C259C" w:rsidRPr="00E514C1">
        <w:rPr>
          <w:rFonts w:ascii="TH SarabunPSK" w:hAnsi="TH SarabunPSK" w:cs="TH SarabunPSK" w:hint="cs"/>
          <w:sz w:val="32"/>
          <w:szCs w:val="32"/>
          <w:cs/>
        </w:rPr>
        <w:t>จำนวน 3,000 คน  ดังนี้</w:t>
      </w:r>
    </w:p>
    <w:p w:rsidR="005C259C" w:rsidRPr="00E514C1" w:rsidRDefault="005C259C" w:rsidP="00294BBC">
      <w:pPr>
        <w:tabs>
          <w:tab w:val="left" w:pos="567"/>
          <w:tab w:val="left" w:pos="851"/>
        </w:tabs>
        <w:spacing w:after="0" w:line="240" w:lineRule="auto"/>
        <w:jc w:val="thaiDistribute"/>
        <w:rPr>
          <w:rFonts w:ascii="TH SarabunPSK" w:hAnsi="TH SarabunPSK" w:cs="TH SarabunPSK"/>
          <w:sz w:val="32"/>
          <w:szCs w:val="32"/>
        </w:rPr>
      </w:pPr>
      <w:r w:rsidRPr="00E514C1">
        <w:rPr>
          <w:rFonts w:ascii="TH SarabunPSK" w:hAnsi="TH SarabunPSK" w:cs="TH SarabunPSK"/>
          <w:spacing w:val="-4"/>
          <w:sz w:val="32"/>
          <w:szCs w:val="32"/>
          <w:cs/>
        </w:rPr>
        <w:tab/>
      </w:r>
      <w:r w:rsidR="00294BBC" w:rsidRPr="00E514C1">
        <w:rPr>
          <w:rFonts w:ascii="TH SarabunPSK" w:hAnsi="TH SarabunPSK" w:cs="TH SarabunPSK" w:hint="cs"/>
          <w:spacing w:val="-4"/>
          <w:sz w:val="32"/>
          <w:szCs w:val="32"/>
          <w:cs/>
        </w:rPr>
        <w:tab/>
      </w:r>
      <w:r w:rsidRPr="00E514C1">
        <w:rPr>
          <w:rFonts w:ascii="TH SarabunPSK" w:hAnsi="TH SarabunPSK" w:cs="TH SarabunPSK"/>
          <w:spacing w:val="-4"/>
          <w:sz w:val="32"/>
          <w:szCs w:val="32"/>
          <w:cs/>
        </w:rPr>
        <w:t xml:space="preserve">กิจกรรม พัฒนาบุคลากรด้านโลจิสติกส์  หลักสูตรยกระดับฝีมือ 30 ชม. จำนวน </w:t>
      </w:r>
      <w:r w:rsidRPr="00E514C1">
        <w:rPr>
          <w:rFonts w:ascii="TH SarabunPSK" w:hAnsi="TH SarabunPSK" w:cs="TH SarabunPSK" w:hint="cs"/>
          <w:spacing w:val="-4"/>
          <w:sz w:val="32"/>
          <w:szCs w:val="32"/>
          <w:cs/>
        </w:rPr>
        <w:t>150</w:t>
      </w:r>
      <w:r w:rsidRPr="00E514C1">
        <w:rPr>
          <w:rFonts w:ascii="TH SarabunPSK" w:hAnsi="TH SarabunPSK" w:cs="TH SarabunPSK"/>
          <w:spacing w:val="-4"/>
          <w:sz w:val="32"/>
          <w:szCs w:val="32"/>
          <w:cs/>
        </w:rPr>
        <w:t xml:space="preserve"> รุ่น</w:t>
      </w:r>
      <w:r w:rsidRPr="00E514C1">
        <w:rPr>
          <w:rFonts w:ascii="TH SarabunPSK" w:hAnsi="TH SarabunPSK" w:cs="TH SarabunPSK"/>
          <w:sz w:val="32"/>
          <w:szCs w:val="32"/>
          <w:cs/>
        </w:rPr>
        <w:t xml:space="preserve"> </w:t>
      </w:r>
      <w:r w:rsidRPr="00E514C1">
        <w:rPr>
          <w:rFonts w:ascii="TH SarabunPSK" w:hAnsi="TH SarabunPSK" w:cs="TH SarabunPSK"/>
          <w:spacing w:val="-6"/>
          <w:sz w:val="32"/>
          <w:szCs w:val="32"/>
          <w:cs/>
        </w:rPr>
        <w:br/>
        <w:t xml:space="preserve">รุ่นละ 20 คน รวม </w:t>
      </w:r>
      <w:r w:rsidRPr="00E514C1">
        <w:rPr>
          <w:rFonts w:ascii="TH SarabunPSK" w:hAnsi="TH SarabunPSK" w:cs="TH SarabunPSK" w:hint="cs"/>
          <w:spacing w:val="-6"/>
          <w:sz w:val="32"/>
          <w:szCs w:val="32"/>
          <w:cs/>
        </w:rPr>
        <w:t>3</w:t>
      </w:r>
      <w:r w:rsidRPr="00E514C1">
        <w:rPr>
          <w:rFonts w:ascii="TH SarabunPSK" w:hAnsi="TH SarabunPSK" w:cs="TH SarabunPSK"/>
          <w:spacing w:val="-6"/>
          <w:sz w:val="32"/>
          <w:szCs w:val="32"/>
          <w:cs/>
        </w:rPr>
        <w:t>,</w:t>
      </w:r>
      <w:r w:rsidRPr="00E514C1">
        <w:rPr>
          <w:rFonts w:ascii="TH SarabunPSK" w:hAnsi="TH SarabunPSK" w:cs="TH SarabunPSK" w:hint="cs"/>
          <w:spacing w:val="-6"/>
          <w:sz w:val="32"/>
          <w:szCs w:val="32"/>
          <w:cs/>
        </w:rPr>
        <w:t>00</w:t>
      </w:r>
      <w:r w:rsidRPr="00E514C1">
        <w:rPr>
          <w:rFonts w:ascii="TH SarabunPSK" w:hAnsi="TH SarabunPSK" w:cs="TH SarabunPSK"/>
          <w:spacing w:val="-6"/>
          <w:sz w:val="32"/>
          <w:szCs w:val="32"/>
          <w:cs/>
        </w:rPr>
        <w:t xml:space="preserve">0 </w:t>
      </w:r>
      <w:r w:rsidRPr="00E514C1">
        <w:rPr>
          <w:rFonts w:ascii="TH SarabunPSK" w:hAnsi="TH SarabunPSK" w:cs="TH SarabunPSK" w:hint="cs"/>
          <w:spacing w:val="-6"/>
          <w:sz w:val="32"/>
          <w:szCs w:val="32"/>
          <w:cs/>
        </w:rPr>
        <w:t xml:space="preserve"> </w:t>
      </w:r>
      <w:r w:rsidRPr="00E514C1">
        <w:rPr>
          <w:rFonts w:ascii="TH SarabunPSK" w:hAnsi="TH SarabunPSK" w:cs="TH SarabunPSK"/>
          <w:spacing w:val="-6"/>
          <w:sz w:val="32"/>
          <w:szCs w:val="32"/>
          <w:cs/>
        </w:rPr>
        <w:t xml:space="preserve">คน งบประมาณ </w:t>
      </w:r>
      <w:r w:rsidRPr="00E514C1">
        <w:rPr>
          <w:rFonts w:ascii="TH SarabunPSK" w:hAnsi="TH SarabunPSK" w:cs="TH SarabunPSK" w:hint="cs"/>
          <w:spacing w:val="-6"/>
          <w:sz w:val="32"/>
          <w:szCs w:val="32"/>
          <w:cs/>
        </w:rPr>
        <w:t>9</w:t>
      </w:r>
      <w:r w:rsidRPr="00E514C1">
        <w:rPr>
          <w:rFonts w:ascii="TH SarabunPSK" w:hAnsi="TH SarabunPSK" w:cs="TH SarabunPSK"/>
          <w:spacing w:val="-6"/>
          <w:sz w:val="32"/>
          <w:szCs w:val="32"/>
          <w:cs/>
        </w:rPr>
        <w:t>,</w:t>
      </w:r>
      <w:r w:rsidRPr="00E514C1">
        <w:rPr>
          <w:rFonts w:ascii="TH SarabunPSK" w:hAnsi="TH SarabunPSK" w:cs="TH SarabunPSK" w:hint="cs"/>
          <w:spacing w:val="-6"/>
          <w:sz w:val="32"/>
          <w:szCs w:val="32"/>
          <w:cs/>
        </w:rPr>
        <w:t>000</w:t>
      </w:r>
      <w:r w:rsidRPr="00E514C1">
        <w:rPr>
          <w:rFonts w:ascii="TH SarabunPSK" w:hAnsi="TH SarabunPSK" w:cs="TH SarabunPSK"/>
          <w:spacing w:val="-6"/>
          <w:sz w:val="32"/>
          <w:szCs w:val="32"/>
          <w:cs/>
        </w:rPr>
        <w:t xml:space="preserve">,000  บาท </w:t>
      </w:r>
      <w:r w:rsidRPr="00E514C1">
        <w:rPr>
          <w:rFonts w:ascii="TH SarabunPSK" w:hAnsi="TH SarabunPSK" w:cs="TH SarabunPSK"/>
          <w:spacing w:val="-6"/>
          <w:sz w:val="32"/>
          <w:szCs w:val="32"/>
        </w:rPr>
        <w:t xml:space="preserve"> </w:t>
      </w:r>
    </w:p>
    <w:p w:rsidR="005C259C" w:rsidRPr="00E514C1" w:rsidRDefault="005C259C" w:rsidP="005C259C">
      <w:pPr>
        <w:tabs>
          <w:tab w:val="left" w:pos="1092"/>
        </w:tabs>
        <w:spacing w:after="0"/>
        <w:rPr>
          <w:rFonts w:ascii="TH SarabunPSK" w:hAnsi="TH SarabunPSK" w:cs="TH SarabunPSK"/>
          <w:sz w:val="32"/>
          <w:szCs w:val="32"/>
        </w:rPr>
      </w:pPr>
      <w:r w:rsidRPr="00E514C1">
        <w:rPr>
          <w:rFonts w:ascii="TH SarabunPSK" w:hAnsi="TH SarabunPSK" w:cs="TH SarabunPSK"/>
          <w:sz w:val="32"/>
          <w:szCs w:val="32"/>
          <w:cs/>
        </w:rPr>
        <w:tab/>
        <w:t xml:space="preserve">- ค่าวิทยากร (1,200 บาท </w:t>
      </w:r>
      <w:r w:rsidRPr="00E514C1">
        <w:rPr>
          <w:rFonts w:ascii="TH SarabunPSK" w:hAnsi="TH SarabunPSK" w:cs="TH SarabunPSK"/>
          <w:sz w:val="32"/>
          <w:szCs w:val="32"/>
        </w:rPr>
        <w:t xml:space="preserve">x </w:t>
      </w:r>
      <w:r w:rsidRPr="00E514C1">
        <w:rPr>
          <w:rFonts w:ascii="TH SarabunPSK" w:hAnsi="TH SarabunPSK" w:cs="TH SarabunPSK"/>
          <w:sz w:val="32"/>
          <w:szCs w:val="32"/>
          <w:cs/>
        </w:rPr>
        <w:t xml:space="preserve">30 ชั่วโมง </w:t>
      </w:r>
      <w:r w:rsidRPr="00E514C1">
        <w:rPr>
          <w:rFonts w:ascii="TH SarabunPSK" w:hAnsi="TH SarabunPSK" w:cs="TH SarabunPSK"/>
          <w:sz w:val="32"/>
          <w:szCs w:val="32"/>
        </w:rPr>
        <w:t xml:space="preserve">x </w:t>
      </w:r>
      <w:r w:rsidRPr="00E514C1">
        <w:rPr>
          <w:rFonts w:ascii="TH SarabunPSK" w:hAnsi="TH SarabunPSK" w:cs="TH SarabunPSK" w:hint="cs"/>
          <w:sz w:val="32"/>
          <w:szCs w:val="32"/>
          <w:cs/>
        </w:rPr>
        <w:t>150</w:t>
      </w:r>
      <w:r w:rsidRPr="00E514C1">
        <w:rPr>
          <w:rFonts w:ascii="TH SarabunPSK" w:hAnsi="TH SarabunPSK" w:cs="TH SarabunPSK"/>
          <w:sz w:val="32"/>
          <w:szCs w:val="32"/>
        </w:rPr>
        <w:t xml:space="preserve"> </w:t>
      </w:r>
      <w:r w:rsidRPr="00E514C1">
        <w:rPr>
          <w:rFonts w:ascii="TH SarabunPSK" w:hAnsi="TH SarabunPSK" w:cs="TH SarabunPSK"/>
          <w:sz w:val="32"/>
          <w:szCs w:val="32"/>
          <w:cs/>
        </w:rPr>
        <w:t>รุ่น)</w:t>
      </w:r>
      <w:r w:rsidRPr="00E514C1">
        <w:rPr>
          <w:rFonts w:ascii="TH SarabunPSK" w:hAnsi="TH SarabunPSK" w:cs="TH SarabunPSK"/>
          <w:sz w:val="32"/>
          <w:szCs w:val="32"/>
          <w:cs/>
        </w:rPr>
        <w:tab/>
      </w:r>
      <w:r w:rsidRPr="00E514C1">
        <w:rPr>
          <w:rFonts w:ascii="TH SarabunPSK" w:hAnsi="TH SarabunPSK" w:cs="TH SarabunPSK"/>
          <w:sz w:val="32"/>
          <w:szCs w:val="32"/>
          <w:cs/>
        </w:rPr>
        <w:tab/>
      </w:r>
      <w:r w:rsidRPr="00E514C1">
        <w:rPr>
          <w:rFonts w:ascii="TH SarabunPSK" w:hAnsi="TH SarabunPSK" w:cs="TH SarabunPSK"/>
          <w:sz w:val="32"/>
          <w:szCs w:val="32"/>
        </w:rPr>
        <w:t xml:space="preserve">    =</w:t>
      </w:r>
      <w:r w:rsidRPr="00E514C1">
        <w:rPr>
          <w:rFonts w:ascii="TH SarabunPSK" w:hAnsi="TH SarabunPSK" w:cs="TH SarabunPSK"/>
          <w:sz w:val="32"/>
          <w:szCs w:val="32"/>
          <w:cs/>
        </w:rPr>
        <w:t xml:space="preserve">   </w:t>
      </w:r>
      <w:r w:rsidRPr="00E514C1">
        <w:rPr>
          <w:rFonts w:ascii="TH SarabunPSK" w:hAnsi="TH SarabunPSK" w:cs="TH SarabunPSK" w:hint="cs"/>
          <w:sz w:val="32"/>
          <w:szCs w:val="32"/>
          <w:cs/>
        </w:rPr>
        <w:t>5</w:t>
      </w:r>
      <w:r w:rsidRPr="00E514C1">
        <w:rPr>
          <w:rFonts w:ascii="TH SarabunPSK" w:hAnsi="TH SarabunPSK" w:cs="TH SarabunPSK"/>
          <w:sz w:val="32"/>
          <w:szCs w:val="32"/>
          <w:cs/>
        </w:rPr>
        <w:t>,</w:t>
      </w:r>
      <w:r w:rsidRPr="00E514C1">
        <w:rPr>
          <w:rFonts w:ascii="TH SarabunPSK" w:hAnsi="TH SarabunPSK" w:cs="TH SarabunPSK" w:hint="cs"/>
          <w:sz w:val="32"/>
          <w:szCs w:val="32"/>
          <w:cs/>
        </w:rPr>
        <w:t>400</w:t>
      </w:r>
      <w:r w:rsidRPr="00E514C1">
        <w:rPr>
          <w:rFonts w:ascii="TH SarabunPSK" w:hAnsi="TH SarabunPSK" w:cs="TH SarabunPSK"/>
          <w:sz w:val="32"/>
          <w:szCs w:val="32"/>
          <w:cs/>
        </w:rPr>
        <w:t xml:space="preserve">,000  </w:t>
      </w:r>
      <w:r w:rsidRPr="00E514C1">
        <w:rPr>
          <w:rFonts w:ascii="TH SarabunPSK" w:hAnsi="TH SarabunPSK" w:cs="TH SarabunPSK" w:hint="cs"/>
          <w:sz w:val="32"/>
          <w:szCs w:val="32"/>
          <w:cs/>
        </w:rPr>
        <w:t xml:space="preserve"> </w:t>
      </w:r>
      <w:r w:rsidRPr="00E514C1">
        <w:rPr>
          <w:rFonts w:ascii="TH SarabunPSK" w:hAnsi="TH SarabunPSK" w:cs="TH SarabunPSK"/>
          <w:sz w:val="32"/>
          <w:szCs w:val="32"/>
          <w:cs/>
        </w:rPr>
        <w:t>บาท</w:t>
      </w:r>
    </w:p>
    <w:p w:rsidR="005C259C" w:rsidRPr="00E514C1" w:rsidRDefault="005C259C" w:rsidP="005C259C">
      <w:pPr>
        <w:tabs>
          <w:tab w:val="left" w:pos="1092"/>
        </w:tabs>
        <w:spacing w:after="0"/>
        <w:rPr>
          <w:rFonts w:ascii="TH SarabunPSK" w:hAnsi="TH SarabunPSK" w:cs="TH SarabunPSK"/>
          <w:sz w:val="32"/>
          <w:szCs w:val="32"/>
        </w:rPr>
      </w:pPr>
      <w:r w:rsidRPr="00E514C1">
        <w:rPr>
          <w:rFonts w:ascii="TH SarabunPSK" w:hAnsi="TH SarabunPSK" w:cs="TH SarabunPSK"/>
          <w:sz w:val="32"/>
          <w:szCs w:val="32"/>
          <w:cs/>
        </w:rPr>
        <w:tab/>
        <w:t>- ค่าวัสดุ (1,200 บาท</w:t>
      </w:r>
      <w:r w:rsidRPr="00E514C1">
        <w:rPr>
          <w:rFonts w:ascii="TH SarabunPSK" w:hAnsi="TH SarabunPSK" w:cs="TH SarabunPSK"/>
          <w:sz w:val="32"/>
          <w:szCs w:val="32"/>
        </w:rPr>
        <w:t xml:space="preserve"> x </w:t>
      </w:r>
      <w:r w:rsidRPr="00E514C1">
        <w:rPr>
          <w:rFonts w:ascii="TH SarabunPSK" w:hAnsi="TH SarabunPSK" w:cs="TH SarabunPSK" w:hint="cs"/>
          <w:sz w:val="32"/>
          <w:szCs w:val="32"/>
          <w:cs/>
        </w:rPr>
        <w:t>3</w:t>
      </w:r>
      <w:r w:rsidRPr="00E514C1">
        <w:rPr>
          <w:rFonts w:ascii="TH SarabunPSK" w:hAnsi="TH SarabunPSK" w:cs="TH SarabunPSK"/>
          <w:sz w:val="32"/>
          <w:szCs w:val="32"/>
          <w:cs/>
        </w:rPr>
        <w:t>,</w:t>
      </w:r>
      <w:r w:rsidRPr="00E514C1">
        <w:rPr>
          <w:rFonts w:ascii="TH SarabunPSK" w:hAnsi="TH SarabunPSK" w:cs="TH SarabunPSK" w:hint="cs"/>
          <w:sz w:val="32"/>
          <w:szCs w:val="32"/>
          <w:cs/>
        </w:rPr>
        <w:t>000</w:t>
      </w:r>
      <w:r w:rsidRPr="00E514C1">
        <w:rPr>
          <w:rFonts w:ascii="TH SarabunPSK" w:hAnsi="TH SarabunPSK" w:cs="TH SarabunPSK"/>
          <w:sz w:val="32"/>
          <w:szCs w:val="32"/>
          <w:cs/>
        </w:rPr>
        <w:t xml:space="preserve"> คน)</w:t>
      </w:r>
      <w:r w:rsidRPr="00E514C1">
        <w:rPr>
          <w:rFonts w:ascii="TH SarabunPSK" w:hAnsi="TH SarabunPSK" w:cs="TH SarabunPSK"/>
          <w:sz w:val="32"/>
          <w:szCs w:val="32"/>
          <w:cs/>
        </w:rPr>
        <w:tab/>
      </w:r>
      <w:r w:rsidRPr="00E514C1">
        <w:rPr>
          <w:rFonts w:ascii="TH SarabunPSK" w:hAnsi="TH SarabunPSK" w:cs="TH SarabunPSK"/>
          <w:sz w:val="32"/>
          <w:szCs w:val="32"/>
          <w:cs/>
        </w:rPr>
        <w:tab/>
      </w:r>
      <w:r w:rsidRPr="00E514C1">
        <w:rPr>
          <w:rFonts w:ascii="TH SarabunPSK" w:hAnsi="TH SarabunPSK" w:cs="TH SarabunPSK"/>
          <w:sz w:val="32"/>
          <w:szCs w:val="32"/>
        </w:rPr>
        <w:tab/>
      </w:r>
      <w:r w:rsidRPr="00E514C1">
        <w:rPr>
          <w:rFonts w:ascii="TH SarabunPSK" w:hAnsi="TH SarabunPSK" w:cs="TH SarabunPSK"/>
          <w:sz w:val="32"/>
          <w:szCs w:val="32"/>
        </w:rPr>
        <w:tab/>
        <w:t xml:space="preserve">=       </w:t>
      </w:r>
      <w:r w:rsidRPr="00E514C1">
        <w:rPr>
          <w:rFonts w:ascii="TH SarabunPSK" w:hAnsi="TH SarabunPSK" w:cs="TH SarabunPSK" w:hint="cs"/>
          <w:sz w:val="32"/>
          <w:szCs w:val="32"/>
          <w:cs/>
        </w:rPr>
        <w:t>3</w:t>
      </w:r>
      <w:r w:rsidRPr="00E514C1">
        <w:rPr>
          <w:rFonts w:ascii="TH SarabunPSK" w:hAnsi="TH SarabunPSK" w:cs="TH SarabunPSK"/>
          <w:sz w:val="32"/>
          <w:szCs w:val="32"/>
          <w:cs/>
        </w:rPr>
        <w:t>,</w:t>
      </w:r>
      <w:r w:rsidRPr="00E514C1">
        <w:rPr>
          <w:rFonts w:ascii="TH SarabunPSK" w:hAnsi="TH SarabunPSK" w:cs="TH SarabunPSK" w:hint="cs"/>
          <w:sz w:val="32"/>
          <w:szCs w:val="32"/>
          <w:cs/>
        </w:rPr>
        <w:t>600</w:t>
      </w:r>
      <w:r w:rsidRPr="00E514C1">
        <w:rPr>
          <w:rFonts w:ascii="TH SarabunPSK" w:hAnsi="TH SarabunPSK" w:cs="TH SarabunPSK"/>
          <w:sz w:val="32"/>
          <w:szCs w:val="32"/>
          <w:cs/>
        </w:rPr>
        <w:t xml:space="preserve">,000  </w:t>
      </w:r>
      <w:r w:rsidRPr="00E514C1">
        <w:rPr>
          <w:rFonts w:ascii="TH SarabunPSK" w:hAnsi="TH SarabunPSK" w:cs="TH SarabunPSK" w:hint="cs"/>
          <w:sz w:val="32"/>
          <w:szCs w:val="32"/>
          <w:cs/>
        </w:rPr>
        <w:t xml:space="preserve"> </w:t>
      </w:r>
      <w:r w:rsidRPr="00E514C1">
        <w:rPr>
          <w:rFonts w:ascii="TH SarabunPSK" w:hAnsi="TH SarabunPSK" w:cs="TH SarabunPSK"/>
          <w:sz w:val="32"/>
          <w:szCs w:val="32"/>
          <w:cs/>
        </w:rPr>
        <w:t>บาท</w:t>
      </w:r>
    </w:p>
    <w:p w:rsidR="005C259C" w:rsidRPr="00E514C1" w:rsidRDefault="005C259C" w:rsidP="005C259C">
      <w:pPr>
        <w:spacing w:after="0"/>
        <w:ind w:left="2160" w:firstLine="720"/>
        <w:rPr>
          <w:rFonts w:ascii="TH SarabunPSK" w:hAnsi="TH SarabunPSK" w:cs="TH SarabunPSK"/>
          <w:sz w:val="32"/>
          <w:szCs w:val="32"/>
        </w:rPr>
      </w:pPr>
      <w:r w:rsidRPr="00E514C1">
        <w:rPr>
          <w:rFonts w:ascii="TH SarabunPSK" w:hAnsi="TH SarabunPSK" w:cs="TH SarabunPSK"/>
          <w:sz w:val="32"/>
          <w:szCs w:val="32"/>
          <w:cs/>
        </w:rPr>
        <w:t>รวมทั้งสิ้น</w:t>
      </w:r>
      <w:r w:rsidRPr="00E514C1">
        <w:rPr>
          <w:rFonts w:ascii="TH SarabunPSK" w:hAnsi="TH SarabunPSK" w:cs="TH SarabunPSK"/>
          <w:sz w:val="32"/>
          <w:szCs w:val="32"/>
          <w:cs/>
        </w:rPr>
        <w:tab/>
      </w:r>
      <w:r w:rsidRPr="00E514C1">
        <w:rPr>
          <w:rFonts w:ascii="TH SarabunPSK" w:hAnsi="TH SarabunPSK" w:cs="TH SarabunPSK"/>
          <w:sz w:val="32"/>
          <w:szCs w:val="32"/>
          <w:cs/>
        </w:rPr>
        <w:tab/>
      </w:r>
      <w:r w:rsidRPr="00E514C1">
        <w:rPr>
          <w:rFonts w:ascii="TH SarabunPSK" w:hAnsi="TH SarabunPSK" w:cs="TH SarabunPSK"/>
          <w:sz w:val="32"/>
          <w:szCs w:val="32"/>
          <w:cs/>
        </w:rPr>
        <w:tab/>
      </w:r>
      <w:r w:rsidRPr="00E514C1">
        <w:rPr>
          <w:rFonts w:ascii="TH SarabunPSK" w:hAnsi="TH SarabunPSK" w:cs="TH SarabunPSK"/>
          <w:sz w:val="32"/>
          <w:szCs w:val="32"/>
          <w:cs/>
        </w:rPr>
        <w:tab/>
      </w:r>
      <w:r w:rsidRPr="00E514C1">
        <w:rPr>
          <w:rFonts w:ascii="TH SarabunPSK" w:hAnsi="TH SarabunPSK" w:cs="TH SarabunPSK"/>
          <w:sz w:val="32"/>
          <w:szCs w:val="32"/>
        </w:rPr>
        <w:t xml:space="preserve">=       </w:t>
      </w:r>
      <w:r w:rsidRPr="00E514C1">
        <w:rPr>
          <w:rFonts w:ascii="TH SarabunPSK" w:hAnsi="TH SarabunPSK" w:cs="TH SarabunPSK" w:hint="cs"/>
          <w:sz w:val="32"/>
          <w:szCs w:val="32"/>
          <w:cs/>
        </w:rPr>
        <w:t>9</w:t>
      </w:r>
      <w:r w:rsidRPr="00E514C1">
        <w:rPr>
          <w:rFonts w:ascii="TH SarabunPSK" w:hAnsi="TH SarabunPSK" w:cs="TH SarabunPSK"/>
          <w:sz w:val="32"/>
          <w:szCs w:val="32"/>
          <w:cs/>
        </w:rPr>
        <w:t>,</w:t>
      </w:r>
      <w:r w:rsidRPr="00E514C1">
        <w:rPr>
          <w:rFonts w:ascii="TH SarabunPSK" w:hAnsi="TH SarabunPSK" w:cs="TH SarabunPSK" w:hint="cs"/>
          <w:sz w:val="32"/>
          <w:szCs w:val="32"/>
          <w:cs/>
        </w:rPr>
        <w:t>000</w:t>
      </w:r>
      <w:r w:rsidRPr="00E514C1">
        <w:rPr>
          <w:rFonts w:ascii="TH SarabunPSK" w:hAnsi="TH SarabunPSK" w:cs="TH SarabunPSK"/>
          <w:sz w:val="32"/>
          <w:szCs w:val="32"/>
          <w:cs/>
        </w:rPr>
        <w:t xml:space="preserve">,000  </w:t>
      </w:r>
      <w:r w:rsidR="00333DBE">
        <w:rPr>
          <w:rFonts w:ascii="TH SarabunPSK" w:hAnsi="TH SarabunPSK" w:cs="TH SarabunPSK" w:hint="cs"/>
          <w:sz w:val="32"/>
          <w:szCs w:val="32"/>
          <w:cs/>
        </w:rPr>
        <w:t xml:space="preserve"> </w:t>
      </w:r>
      <w:r w:rsidRPr="00E514C1">
        <w:rPr>
          <w:rFonts w:ascii="TH SarabunPSK" w:hAnsi="TH SarabunPSK" w:cs="TH SarabunPSK"/>
          <w:sz w:val="32"/>
          <w:szCs w:val="32"/>
          <w:cs/>
        </w:rPr>
        <w:t>บาท</w:t>
      </w:r>
    </w:p>
    <w:p w:rsidR="005C259C" w:rsidRPr="00E514C1" w:rsidRDefault="005C259C" w:rsidP="005C259C">
      <w:pPr>
        <w:spacing w:after="0"/>
        <w:ind w:left="2880"/>
        <w:rPr>
          <w:rFonts w:ascii="TH SarabunPSK" w:hAnsi="TH SarabunPSK" w:cs="TH SarabunPSK"/>
          <w:sz w:val="32"/>
          <w:szCs w:val="32"/>
        </w:rPr>
      </w:pPr>
      <w:r w:rsidRPr="00E514C1">
        <w:rPr>
          <w:rFonts w:ascii="TH SarabunPSK" w:hAnsi="TH SarabunPSK" w:cs="TH SarabunPSK"/>
          <w:sz w:val="32"/>
          <w:szCs w:val="32"/>
          <w:cs/>
        </w:rPr>
        <w:t>ค่าใช้จ่ายต่อรุ่น</w:t>
      </w:r>
      <w:r w:rsidRPr="00E514C1">
        <w:rPr>
          <w:rFonts w:ascii="TH SarabunPSK" w:hAnsi="TH SarabunPSK" w:cs="TH SarabunPSK"/>
          <w:sz w:val="32"/>
          <w:szCs w:val="32"/>
          <w:cs/>
        </w:rPr>
        <w:tab/>
      </w:r>
      <w:r w:rsidRPr="00E514C1">
        <w:rPr>
          <w:rFonts w:ascii="TH SarabunPSK" w:hAnsi="TH SarabunPSK" w:cs="TH SarabunPSK"/>
          <w:sz w:val="32"/>
          <w:szCs w:val="32"/>
          <w:cs/>
        </w:rPr>
        <w:tab/>
      </w:r>
      <w:r w:rsidRPr="00E514C1">
        <w:rPr>
          <w:rFonts w:ascii="TH SarabunPSK" w:hAnsi="TH SarabunPSK" w:cs="TH SarabunPSK"/>
          <w:sz w:val="32"/>
          <w:szCs w:val="32"/>
          <w:cs/>
        </w:rPr>
        <w:tab/>
      </w:r>
      <w:r w:rsidRPr="00E514C1">
        <w:rPr>
          <w:rFonts w:ascii="TH SarabunPSK" w:hAnsi="TH SarabunPSK" w:cs="TH SarabunPSK"/>
          <w:sz w:val="32"/>
          <w:szCs w:val="32"/>
          <w:cs/>
        </w:rPr>
        <w:tab/>
      </w:r>
      <w:r w:rsidRPr="00E514C1">
        <w:rPr>
          <w:rFonts w:ascii="TH SarabunPSK" w:hAnsi="TH SarabunPSK" w:cs="TH SarabunPSK"/>
          <w:sz w:val="32"/>
          <w:szCs w:val="32"/>
        </w:rPr>
        <w:t>=</w:t>
      </w:r>
      <w:r w:rsidRPr="00E514C1">
        <w:rPr>
          <w:rFonts w:ascii="TH SarabunPSK" w:hAnsi="TH SarabunPSK" w:cs="TH SarabunPSK"/>
          <w:sz w:val="32"/>
          <w:szCs w:val="32"/>
          <w:cs/>
        </w:rPr>
        <w:tab/>
        <w:t xml:space="preserve">  6</w:t>
      </w:r>
      <w:r w:rsidRPr="00E514C1">
        <w:rPr>
          <w:rFonts w:ascii="TH SarabunPSK" w:hAnsi="TH SarabunPSK" w:cs="TH SarabunPSK" w:hint="cs"/>
          <w:sz w:val="32"/>
          <w:szCs w:val="32"/>
          <w:cs/>
        </w:rPr>
        <w:t>0</w:t>
      </w:r>
      <w:r w:rsidRPr="00E514C1">
        <w:rPr>
          <w:rFonts w:ascii="TH SarabunPSK" w:hAnsi="TH SarabunPSK" w:cs="TH SarabunPSK"/>
          <w:sz w:val="32"/>
          <w:szCs w:val="32"/>
          <w:cs/>
        </w:rPr>
        <w:t xml:space="preserve">,000   </w:t>
      </w:r>
      <w:r w:rsidRPr="00E514C1">
        <w:rPr>
          <w:rFonts w:ascii="TH SarabunPSK" w:hAnsi="TH SarabunPSK" w:cs="TH SarabunPSK" w:hint="cs"/>
          <w:sz w:val="32"/>
          <w:szCs w:val="32"/>
          <w:cs/>
        </w:rPr>
        <w:t xml:space="preserve"> </w:t>
      </w:r>
      <w:r w:rsidRPr="00E514C1">
        <w:rPr>
          <w:rFonts w:ascii="TH SarabunPSK" w:hAnsi="TH SarabunPSK" w:cs="TH SarabunPSK"/>
          <w:sz w:val="32"/>
          <w:szCs w:val="32"/>
          <w:cs/>
        </w:rPr>
        <w:t>บาทค่าใช้จ่ายต่อคน</w:t>
      </w:r>
      <w:r w:rsidRPr="00E514C1">
        <w:rPr>
          <w:rFonts w:ascii="TH SarabunPSK" w:hAnsi="TH SarabunPSK" w:cs="TH SarabunPSK"/>
          <w:sz w:val="32"/>
          <w:szCs w:val="32"/>
          <w:cs/>
        </w:rPr>
        <w:tab/>
      </w:r>
      <w:r w:rsidRPr="00E514C1">
        <w:rPr>
          <w:rFonts w:ascii="TH SarabunPSK" w:hAnsi="TH SarabunPSK" w:cs="TH SarabunPSK"/>
          <w:sz w:val="32"/>
          <w:szCs w:val="32"/>
          <w:cs/>
        </w:rPr>
        <w:tab/>
      </w:r>
      <w:r w:rsidRPr="00E514C1">
        <w:rPr>
          <w:rFonts w:ascii="TH SarabunPSK" w:hAnsi="TH SarabunPSK" w:cs="TH SarabunPSK"/>
          <w:sz w:val="32"/>
          <w:szCs w:val="32"/>
          <w:cs/>
        </w:rPr>
        <w:tab/>
      </w:r>
      <w:r w:rsidRPr="00E514C1">
        <w:rPr>
          <w:rFonts w:ascii="TH SarabunPSK" w:hAnsi="TH SarabunPSK" w:cs="TH SarabunPSK"/>
          <w:sz w:val="32"/>
          <w:szCs w:val="32"/>
          <w:cs/>
        </w:rPr>
        <w:tab/>
      </w:r>
      <w:r w:rsidR="00B2114F" w:rsidRPr="00E514C1">
        <w:rPr>
          <w:rFonts w:ascii="TH SarabunPSK" w:hAnsi="TH SarabunPSK" w:cs="TH SarabunPSK" w:hint="cs"/>
          <w:sz w:val="32"/>
          <w:szCs w:val="32"/>
          <w:cs/>
        </w:rPr>
        <w:tab/>
      </w:r>
      <w:r w:rsidRPr="00E514C1">
        <w:rPr>
          <w:rFonts w:ascii="TH SarabunPSK" w:hAnsi="TH SarabunPSK" w:cs="TH SarabunPSK"/>
          <w:sz w:val="32"/>
          <w:szCs w:val="32"/>
        </w:rPr>
        <w:t>=</w:t>
      </w:r>
      <w:r w:rsidRPr="00E514C1">
        <w:rPr>
          <w:rFonts w:ascii="TH SarabunPSK" w:hAnsi="TH SarabunPSK" w:cs="TH SarabunPSK"/>
          <w:sz w:val="32"/>
          <w:szCs w:val="32"/>
          <w:cs/>
        </w:rPr>
        <w:tab/>
        <w:t xml:space="preserve">    3,</w:t>
      </w:r>
      <w:r w:rsidRPr="00E514C1">
        <w:rPr>
          <w:rFonts w:ascii="TH SarabunPSK" w:hAnsi="TH SarabunPSK" w:cs="TH SarabunPSK" w:hint="cs"/>
          <w:sz w:val="32"/>
          <w:szCs w:val="32"/>
          <w:cs/>
        </w:rPr>
        <w:t>0</w:t>
      </w:r>
      <w:r w:rsidRPr="00E514C1">
        <w:rPr>
          <w:rFonts w:ascii="TH SarabunPSK" w:hAnsi="TH SarabunPSK" w:cs="TH SarabunPSK"/>
          <w:sz w:val="32"/>
          <w:szCs w:val="32"/>
          <w:cs/>
        </w:rPr>
        <w:t xml:space="preserve">00   </w:t>
      </w:r>
      <w:r w:rsidRPr="00E514C1">
        <w:rPr>
          <w:rFonts w:ascii="TH SarabunPSK" w:hAnsi="TH SarabunPSK" w:cs="TH SarabunPSK" w:hint="cs"/>
          <w:sz w:val="32"/>
          <w:szCs w:val="32"/>
          <w:cs/>
        </w:rPr>
        <w:t xml:space="preserve"> </w:t>
      </w:r>
      <w:r w:rsidRPr="00E514C1">
        <w:rPr>
          <w:rFonts w:ascii="TH SarabunPSK" w:hAnsi="TH SarabunPSK" w:cs="TH SarabunPSK"/>
          <w:sz w:val="32"/>
          <w:szCs w:val="32"/>
          <w:cs/>
        </w:rPr>
        <w:t>บาท</w:t>
      </w:r>
    </w:p>
    <w:p w:rsidR="004A0736" w:rsidRPr="004A0736" w:rsidRDefault="00DC7881" w:rsidP="004A0736">
      <w:pPr>
        <w:spacing w:after="0" w:line="320" w:lineRule="exact"/>
        <w:rPr>
          <w:rFonts w:ascii="TH SarabunPSK" w:hAnsi="TH SarabunPSK" w:cs="TH SarabunPSK"/>
          <w:b/>
          <w:bCs/>
          <w:sz w:val="32"/>
          <w:szCs w:val="32"/>
          <w:u w:val="double"/>
        </w:rPr>
      </w:pPr>
      <w:r>
        <w:rPr>
          <w:rFonts w:ascii="TH SarabunPSK" w:hAnsi="TH SarabunPSK" w:cs="TH SarabunPSK"/>
          <w:sz w:val="32"/>
          <w:szCs w:val="32"/>
        </w:rPr>
        <w:pict>
          <v:rect id="_x0000_i1059" style="width:451.3pt;height:2pt;mso-position-vertical:absolute" o:hralign="center" o:hrstd="t" o:hrnoshade="t" o:hr="t" fillcolor="#404040 [2429]" stroked="f"/>
        </w:pict>
      </w:r>
    </w:p>
    <w:p w:rsidR="004A0736" w:rsidRPr="004A0736" w:rsidRDefault="004A0736" w:rsidP="004A0736">
      <w:pPr>
        <w:spacing w:after="0" w:line="360" w:lineRule="exact"/>
        <w:rPr>
          <w:rFonts w:ascii="TH SarabunPSK" w:hAnsi="TH SarabunPSK" w:cs="TH SarabunPSK"/>
          <w:b/>
          <w:bCs/>
          <w:sz w:val="32"/>
          <w:szCs w:val="32"/>
          <w:u w:val="double"/>
        </w:rPr>
      </w:pPr>
      <w:r w:rsidRPr="004A0736">
        <w:rPr>
          <w:rFonts w:ascii="TH SarabunPSK" w:hAnsi="TH SarabunPSK" w:cs="TH SarabunPSK"/>
          <w:b/>
          <w:bCs/>
          <w:sz w:val="32"/>
          <w:szCs w:val="32"/>
          <w:u w:val="double"/>
          <w:cs/>
        </w:rPr>
        <w:t xml:space="preserve">ส่วนที่ </w:t>
      </w:r>
      <w:r w:rsidRPr="004A0736">
        <w:rPr>
          <w:rFonts w:ascii="TH SarabunPSK" w:hAnsi="TH SarabunPSK" w:cs="TH SarabunPSK"/>
          <w:b/>
          <w:bCs/>
          <w:sz w:val="32"/>
          <w:szCs w:val="32"/>
          <w:u w:val="double"/>
        </w:rPr>
        <w:t>6</w:t>
      </w:r>
      <w:r w:rsidRPr="004A0736">
        <w:rPr>
          <w:rFonts w:ascii="TH SarabunPSK" w:hAnsi="TH SarabunPSK" w:cs="TH SarabunPSK"/>
          <w:b/>
          <w:bCs/>
          <w:sz w:val="32"/>
          <w:szCs w:val="32"/>
          <w:cs/>
        </w:rPr>
        <w:t xml:space="preserve"> </w:t>
      </w:r>
      <w:r w:rsidRPr="004A0736">
        <w:rPr>
          <w:rFonts w:ascii="TH SarabunPSK" w:hAnsi="TH SarabunPSK" w:cs="TH SarabunPSK"/>
          <w:b/>
          <w:bCs/>
          <w:sz w:val="32"/>
          <w:szCs w:val="32"/>
        </w:rPr>
        <w:t xml:space="preserve">: </w:t>
      </w:r>
      <w:r w:rsidRPr="004A0736">
        <w:rPr>
          <w:rFonts w:ascii="TH SarabunPSK" w:hAnsi="TH SarabunPSK" w:cs="TH SarabunPSK"/>
          <w:b/>
          <w:bCs/>
          <w:sz w:val="32"/>
          <w:szCs w:val="32"/>
          <w:cs/>
        </w:rPr>
        <w:t>ข้อมูลผู้ประสานงาน</w:t>
      </w:r>
    </w:p>
    <w:p w:rsidR="004A0736" w:rsidRPr="004A0736" w:rsidRDefault="004A0736" w:rsidP="004A0736">
      <w:pPr>
        <w:tabs>
          <w:tab w:val="left" w:pos="3686"/>
        </w:tabs>
        <w:spacing w:after="0" w:line="360" w:lineRule="exact"/>
        <w:rPr>
          <w:rFonts w:ascii="TH SarabunPSK" w:eastAsia="MS Mincho" w:hAnsi="TH SarabunPSK" w:cs="TH SarabunPSK"/>
          <w:b/>
          <w:bCs/>
          <w:sz w:val="32"/>
          <w:szCs w:val="32"/>
          <w:cs/>
          <w:lang w:eastAsia="ja-JP"/>
        </w:rPr>
      </w:pPr>
      <w:r w:rsidRPr="004A0736">
        <w:rPr>
          <w:rFonts w:ascii="TH SarabunPSK" w:hAnsi="TH SarabunPSK" w:cs="TH SarabunPSK"/>
          <w:b/>
          <w:bCs/>
          <w:sz w:val="32"/>
          <w:szCs w:val="32"/>
          <w:cs/>
        </w:rPr>
        <w:t xml:space="preserve">ชื่อ-สกุล </w:t>
      </w:r>
      <w:r w:rsidRPr="004A0736">
        <w:rPr>
          <w:rFonts w:ascii="TH SarabunPSK" w:eastAsia="MS Mincho" w:hAnsi="TH SarabunPSK" w:cs="TH SarabunPSK"/>
          <w:b/>
          <w:bCs/>
          <w:sz w:val="32"/>
          <w:szCs w:val="32"/>
          <w:cs/>
          <w:lang w:eastAsia="ja-JP"/>
        </w:rPr>
        <w:t xml:space="preserve"> </w:t>
      </w:r>
      <w:r w:rsidRPr="004A0736">
        <w:rPr>
          <w:rFonts w:ascii="TH SarabunPSK" w:eastAsia="MS Mincho" w:hAnsi="TH SarabunPSK" w:cs="TH SarabunPSK"/>
          <w:b/>
          <w:bCs/>
          <w:sz w:val="32"/>
          <w:szCs w:val="32"/>
          <w:lang w:eastAsia="ja-JP"/>
        </w:rPr>
        <w:t>:</w:t>
      </w:r>
      <w:r w:rsidRPr="004A0736">
        <w:rPr>
          <w:rFonts w:ascii="TH SarabunPSK" w:eastAsia="MS Mincho" w:hAnsi="TH SarabunPSK" w:cs="TH SarabunPSK" w:hint="cs"/>
          <w:b/>
          <w:bCs/>
          <w:sz w:val="32"/>
          <w:szCs w:val="32"/>
          <w:cs/>
          <w:lang w:eastAsia="ja-JP"/>
        </w:rPr>
        <w:t xml:space="preserve"> </w:t>
      </w:r>
      <w:r w:rsidRPr="004A0736">
        <w:rPr>
          <w:rFonts w:ascii="TH SarabunPSK" w:eastAsia="MS Mincho" w:hAnsi="TH SarabunPSK" w:cs="TH SarabunPSK" w:hint="cs"/>
          <w:sz w:val="32"/>
          <w:szCs w:val="32"/>
          <w:cs/>
          <w:lang w:eastAsia="ja-JP"/>
        </w:rPr>
        <w:t>นายเฉลิมพงษ์  บุญรอด</w:t>
      </w:r>
      <w:r w:rsidRPr="004A0736">
        <w:rPr>
          <w:rFonts w:ascii="TH SarabunPSK" w:eastAsia="MS Mincho" w:hAnsi="TH SarabunPSK" w:cs="TH SarabunPSK" w:hint="cs"/>
          <w:b/>
          <w:bCs/>
          <w:sz w:val="32"/>
          <w:szCs w:val="32"/>
          <w:cs/>
          <w:lang w:eastAsia="ja-JP"/>
        </w:rPr>
        <w:tab/>
      </w:r>
      <w:r w:rsidRPr="004A0736">
        <w:rPr>
          <w:rFonts w:ascii="TH SarabunPSK" w:eastAsia="MS Mincho" w:hAnsi="TH SarabunPSK" w:cs="TH SarabunPSK"/>
          <w:b/>
          <w:bCs/>
          <w:sz w:val="32"/>
          <w:szCs w:val="32"/>
          <w:cs/>
          <w:lang w:eastAsia="ja-JP"/>
        </w:rPr>
        <w:t xml:space="preserve">ตำแหน่ง </w:t>
      </w:r>
      <w:r w:rsidRPr="004A0736">
        <w:rPr>
          <w:rFonts w:ascii="TH SarabunPSK" w:eastAsia="MS Mincho" w:hAnsi="TH SarabunPSK" w:cs="TH SarabunPSK"/>
          <w:sz w:val="32"/>
          <w:szCs w:val="32"/>
          <w:cs/>
          <w:lang w:eastAsia="ja-JP"/>
        </w:rPr>
        <w:t>ผู้อำนวยการสำนักพัฒนาผู้ฝึกและเทคโนโลยีการฝึก</w:t>
      </w:r>
    </w:p>
    <w:p w:rsidR="004A0736" w:rsidRPr="006B7611" w:rsidRDefault="009C5729" w:rsidP="004A0736">
      <w:pPr>
        <w:tabs>
          <w:tab w:val="left" w:pos="3686"/>
        </w:tabs>
        <w:spacing w:after="0" w:line="360" w:lineRule="exact"/>
        <w:rPr>
          <w:rFonts w:ascii="TH SarabunPSK" w:eastAsia="MS Mincho" w:hAnsi="TH SarabunPSK" w:cs="TH SarabunPSK"/>
          <w:sz w:val="32"/>
          <w:szCs w:val="32"/>
          <w:lang w:eastAsia="ja-JP"/>
        </w:rPr>
      </w:pPr>
      <w:r w:rsidRPr="006B7611">
        <w:rPr>
          <w:rFonts w:ascii="TH SarabunPSK" w:eastAsia="MS Mincho" w:hAnsi="TH SarabunPSK" w:cs="TH SarabunPSK" w:hint="cs"/>
          <w:sz w:val="32"/>
          <w:szCs w:val="32"/>
          <w:cs/>
          <w:lang w:eastAsia="ja-JP"/>
        </w:rPr>
        <w:t>หมายเลข</w:t>
      </w:r>
      <w:r w:rsidR="004A0736" w:rsidRPr="006B7611">
        <w:rPr>
          <w:rFonts w:ascii="TH SarabunPSK" w:eastAsia="MS Mincho" w:hAnsi="TH SarabunPSK" w:cs="TH SarabunPSK"/>
          <w:sz w:val="32"/>
          <w:szCs w:val="32"/>
          <w:cs/>
          <w:lang w:eastAsia="ja-JP"/>
        </w:rPr>
        <w:t xml:space="preserve">มือถือ </w:t>
      </w:r>
      <w:r w:rsidR="004A0736" w:rsidRPr="006B7611">
        <w:rPr>
          <w:rFonts w:ascii="TH SarabunPSK" w:eastAsia="MS Mincho" w:hAnsi="TH SarabunPSK" w:cs="TH SarabunPSK"/>
          <w:sz w:val="32"/>
          <w:szCs w:val="32"/>
          <w:lang w:eastAsia="ja-JP"/>
        </w:rPr>
        <w:t>06 5510 6166</w:t>
      </w:r>
      <w:r w:rsidR="004A0736" w:rsidRPr="006B7611">
        <w:rPr>
          <w:rFonts w:ascii="TH SarabunPSK" w:eastAsia="MS Mincho" w:hAnsi="TH SarabunPSK" w:cs="TH SarabunPSK"/>
          <w:sz w:val="32"/>
          <w:szCs w:val="32"/>
          <w:cs/>
          <w:lang w:eastAsia="ja-JP"/>
        </w:rPr>
        <w:tab/>
      </w:r>
      <w:r w:rsidR="004A0736" w:rsidRPr="006B7611">
        <w:rPr>
          <w:rFonts w:ascii="TH SarabunPSK" w:eastAsia="MS Mincho" w:hAnsi="TH SarabunPSK" w:cs="TH SarabunPSK"/>
          <w:sz w:val="32"/>
          <w:szCs w:val="32"/>
          <w:lang w:eastAsia="ja-JP"/>
        </w:rPr>
        <w:t xml:space="preserve">e-mail : </w:t>
      </w:r>
      <w:hyperlink r:id="rId15" w:history="1">
        <w:r w:rsidR="004A0736" w:rsidRPr="006B7611">
          <w:rPr>
            <w:rFonts w:ascii="TH SarabunPSK" w:eastAsia="MS Mincho" w:hAnsi="TH SarabunPSK" w:cs="TH SarabunPSK"/>
            <w:color w:val="0000FF" w:themeColor="hyperlink"/>
            <w:sz w:val="32"/>
            <w:szCs w:val="32"/>
            <w:u w:val="single"/>
            <w:lang w:eastAsia="ja-JP"/>
          </w:rPr>
          <w:t>training.dsd2015@gmail.com</w:t>
        </w:r>
      </w:hyperlink>
    </w:p>
    <w:p w:rsidR="004A0736" w:rsidRPr="004A0736" w:rsidRDefault="004A0736" w:rsidP="004A0736">
      <w:pPr>
        <w:tabs>
          <w:tab w:val="left" w:pos="3686"/>
        </w:tabs>
        <w:spacing w:after="0" w:line="360" w:lineRule="exact"/>
        <w:rPr>
          <w:rFonts w:ascii="TH SarabunPSK" w:eastAsia="MS Mincho" w:hAnsi="TH SarabunPSK" w:cs="TH SarabunPSK"/>
          <w:b/>
          <w:bCs/>
          <w:sz w:val="32"/>
          <w:szCs w:val="32"/>
          <w:cs/>
          <w:lang w:eastAsia="ja-JP"/>
        </w:rPr>
      </w:pPr>
      <w:r w:rsidRPr="004A0736">
        <w:rPr>
          <w:rFonts w:ascii="TH SarabunPSK" w:hAnsi="TH SarabunPSK" w:cs="TH SarabunPSK"/>
          <w:b/>
          <w:bCs/>
          <w:sz w:val="32"/>
          <w:szCs w:val="32"/>
          <w:cs/>
        </w:rPr>
        <w:t xml:space="preserve">ชื่อ-สกุล </w:t>
      </w:r>
      <w:r w:rsidRPr="004A0736">
        <w:rPr>
          <w:rFonts w:ascii="TH SarabunPSK" w:eastAsia="MS Mincho" w:hAnsi="TH SarabunPSK" w:cs="TH SarabunPSK"/>
          <w:b/>
          <w:bCs/>
          <w:sz w:val="32"/>
          <w:szCs w:val="32"/>
          <w:cs/>
          <w:lang w:eastAsia="ja-JP"/>
        </w:rPr>
        <w:t xml:space="preserve"> </w:t>
      </w:r>
      <w:r w:rsidRPr="004A0736">
        <w:rPr>
          <w:rFonts w:ascii="TH SarabunPSK" w:eastAsia="MS Mincho" w:hAnsi="TH SarabunPSK" w:cs="TH SarabunPSK"/>
          <w:b/>
          <w:bCs/>
          <w:sz w:val="32"/>
          <w:szCs w:val="32"/>
          <w:lang w:eastAsia="ja-JP"/>
        </w:rPr>
        <w:t>:</w:t>
      </w:r>
      <w:r w:rsidR="006001DE">
        <w:rPr>
          <w:rFonts w:ascii="TH SarabunPSK" w:eastAsia="MS Mincho" w:hAnsi="TH SarabunPSK" w:cs="TH SarabunPSK"/>
          <w:b/>
          <w:bCs/>
          <w:sz w:val="32"/>
          <w:szCs w:val="32"/>
          <w:lang w:eastAsia="ja-JP"/>
        </w:rPr>
        <w:t xml:space="preserve">  </w:t>
      </w:r>
      <w:r w:rsidR="006001DE" w:rsidRPr="00B15BCD">
        <w:rPr>
          <w:rFonts w:ascii="TH SarabunPSK" w:eastAsia="MS Mincho" w:hAnsi="TH SarabunPSK" w:cs="TH SarabunPSK" w:hint="cs"/>
          <w:sz w:val="32"/>
          <w:szCs w:val="32"/>
          <w:cs/>
          <w:lang w:eastAsia="ja-JP"/>
        </w:rPr>
        <w:t>นายชาติวุฒิ</w:t>
      </w:r>
      <w:r w:rsidR="00B15BCD">
        <w:rPr>
          <w:rFonts w:ascii="TH SarabunPSK" w:eastAsia="MS Mincho" w:hAnsi="TH SarabunPSK" w:cs="TH SarabunPSK"/>
          <w:b/>
          <w:bCs/>
          <w:sz w:val="32"/>
          <w:szCs w:val="32"/>
          <w:lang w:eastAsia="ja-JP"/>
        </w:rPr>
        <w:t xml:space="preserve"> </w:t>
      </w:r>
      <w:r w:rsidR="00B513FA">
        <w:rPr>
          <w:rFonts w:ascii="TH SarabunPSK" w:eastAsia="MS Mincho" w:hAnsi="TH SarabunPSK" w:cs="TH SarabunPSK"/>
          <w:b/>
          <w:bCs/>
          <w:sz w:val="32"/>
          <w:szCs w:val="32"/>
          <w:lang w:eastAsia="ja-JP"/>
        </w:rPr>
        <w:t xml:space="preserve"> </w:t>
      </w:r>
      <w:r w:rsidR="00B513FA" w:rsidRPr="00B513FA">
        <w:rPr>
          <w:rFonts w:ascii="TH SarabunPSK" w:eastAsia="MS Mincho" w:hAnsi="TH SarabunPSK" w:cs="TH SarabunPSK" w:hint="cs"/>
          <w:sz w:val="32"/>
          <w:szCs w:val="32"/>
          <w:cs/>
          <w:lang w:eastAsia="ja-JP"/>
        </w:rPr>
        <w:t>ทองกัน</w:t>
      </w:r>
      <w:r w:rsidRPr="004A0736">
        <w:rPr>
          <w:rFonts w:ascii="TH SarabunPSK" w:eastAsia="MS Mincho" w:hAnsi="TH SarabunPSK" w:cs="TH SarabunPSK"/>
          <w:b/>
          <w:bCs/>
          <w:sz w:val="32"/>
          <w:szCs w:val="32"/>
          <w:lang w:eastAsia="ja-JP"/>
        </w:rPr>
        <w:tab/>
      </w:r>
      <w:r w:rsidRPr="004A0736">
        <w:rPr>
          <w:rFonts w:ascii="TH SarabunPSK" w:eastAsia="MS Mincho" w:hAnsi="TH SarabunPSK" w:cs="TH SarabunPSK"/>
          <w:b/>
          <w:bCs/>
          <w:sz w:val="32"/>
          <w:szCs w:val="32"/>
          <w:cs/>
          <w:lang w:eastAsia="ja-JP"/>
        </w:rPr>
        <w:t xml:space="preserve">ตำแหน่ง </w:t>
      </w:r>
      <w:r w:rsidRPr="004A0736">
        <w:rPr>
          <w:rFonts w:ascii="TH SarabunPSK" w:eastAsia="MS Mincho" w:hAnsi="TH SarabunPSK" w:cs="TH SarabunPSK"/>
          <w:sz w:val="32"/>
          <w:szCs w:val="32"/>
          <w:cs/>
          <w:lang w:eastAsia="ja-JP"/>
        </w:rPr>
        <w:t>ผู้อำนวยการ</w:t>
      </w:r>
      <w:r w:rsidRPr="004A0736">
        <w:rPr>
          <w:rFonts w:ascii="TH SarabunPSK" w:eastAsia="MS Mincho" w:hAnsi="TH SarabunPSK" w:cs="TH SarabunPSK" w:hint="cs"/>
          <w:sz w:val="32"/>
          <w:szCs w:val="32"/>
          <w:cs/>
          <w:lang w:eastAsia="ja-JP"/>
        </w:rPr>
        <w:t>กลุ่มงานพัฒนาระบบการฝึก</w:t>
      </w:r>
    </w:p>
    <w:p w:rsidR="004A0736" w:rsidRPr="006B7611" w:rsidRDefault="009C5729" w:rsidP="004A0736">
      <w:pPr>
        <w:tabs>
          <w:tab w:val="left" w:pos="3686"/>
        </w:tabs>
        <w:spacing w:after="0" w:line="360" w:lineRule="exact"/>
        <w:rPr>
          <w:rFonts w:ascii="TH SarabunPSK" w:eastAsia="MS Mincho" w:hAnsi="TH SarabunPSK" w:cs="TH SarabunPSK"/>
          <w:sz w:val="32"/>
          <w:szCs w:val="32"/>
          <w:lang w:eastAsia="ja-JP"/>
        </w:rPr>
      </w:pPr>
      <w:r w:rsidRPr="006B7611">
        <w:rPr>
          <w:rFonts w:ascii="TH SarabunPSK" w:eastAsia="MS Mincho" w:hAnsi="TH SarabunPSK" w:cs="TH SarabunPSK" w:hint="cs"/>
          <w:sz w:val="32"/>
          <w:szCs w:val="32"/>
          <w:cs/>
          <w:lang w:eastAsia="ja-JP"/>
        </w:rPr>
        <w:t>หมายเลข</w:t>
      </w:r>
      <w:r w:rsidR="004A0736" w:rsidRPr="006B7611">
        <w:rPr>
          <w:rFonts w:ascii="TH SarabunPSK" w:eastAsia="MS Mincho" w:hAnsi="TH SarabunPSK" w:cs="TH SarabunPSK"/>
          <w:sz w:val="32"/>
          <w:szCs w:val="32"/>
          <w:cs/>
          <w:lang w:eastAsia="ja-JP"/>
        </w:rPr>
        <w:t>มือถือ</w:t>
      </w:r>
      <w:r w:rsidR="004A0736" w:rsidRPr="006B7611">
        <w:rPr>
          <w:rFonts w:ascii="TH SarabunPSK" w:eastAsia="MS Mincho" w:hAnsi="TH SarabunPSK" w:cs="TH SarabunPSK"/>
          <w:sz w:val="32"/>
          <w:szCs w:val="32"/>
          <w:lang w:eastAsia="ja-JP"/>
        </w:rPr>
        <w:t xml:space="preserve"> 0 2245 6568 </w:t>
      </w:r>
      <w:r w:rsidR="004A0736" w:rsidRPr="006B7611">
        <w:rPr>
          <w:rFonts w:ascii="TH SarabunPSK" w:eastAsia="MS Mincho" w:hAnsi="TH SarabunPSK" w:cs="TH SarabunPSK"/>
          <w:sz w:val="32"/>
          <w:szCs w:val="32"/>
          <w:lang w:eastAsia="ja-JP"/>
        </w:rPr>
        <w:tab/>
        <w:t xml:space="preserve">e-mail: </w:t>
      </w:r>
      <w:hyperlink r:id="rId16" w:history="1">
        <w:r w:rsidR="00B15BCD" w:rsidRPr="006B7611">
          <w:rPr>
            <w:rStyle w:val="af9"/>
            <w:rFonts w:ascii="TH SarabunPSK" w:eastAsia="MS Mincho" w:hAnsi="TH SarabunPSK" w:cs="TH SarabunPSK"/>
            <w:sz w:val="32"/>
            <w:szCs w:val="32"/>
            <w:lang w:eastAsia="ja-JP"/>
          </w:rPr>
          <w:t>training.dsd2015@gmail.com</w:t>
        </w:r>
      </w:hyperlink>
    </w:p>
    <w:p w:rsidR="00B15BCD" w:rsidRPr="004A0736" w:rsidRDefault="00B15BCD" w:rsidP="00B15BCD">
      <w:pPr>
        <w:tabs>
          <w:tab w:val="left" w:pos="3686"/>
        </w:tabs>
        <w:spacing w:after="0" w:line="360" w:lineRule="exact"/>
        <w:rPr>
          <w:rFonts w:ascii="TH SarabunPSK" w:eastAsia="MS Mincho" w:hAnsi="TH SarabunPSK" w:cs="TH SarabunPSK"/>
          <w:b/>
          <w:bCs/>
          <w:sz w:val="32"/>
          <w:szCs w:val="32"/>
          <w:cs/>
          <w:lang w:eastAsia="ja-JP"/>
        </w:rPr>
      </w:pPr>
      <w:r w:rsidRPr="004A0736">
        <w:rPr>
          <w:rFonts w:ascii="TH SarabunPSK" w:hAnsi="TH SarabunPSK" w:cs="TH SarabunPSK"/>
          <w:b/>
          <w:bCs/>
          <w:sz w:val="32"/>
          <w:szCs w:val="32"/>
          <w:cs/>
        </w:rPr>
        <w:t xml:space="preserve">ชื่อ-สกุล </w:t>
      </w:r>
      <w:r w:rsidRPr="004A0736">
        <w:rPr>
          <w:rFonts w:ascii="TH SarabunPSK" w:eastAsia="MS Mincho" w:hAnsi="TH SarabunPSK" w:cs="TH SarabunPSK"/>
          <w:b/>
          <w:bCs/>
          <w:sz w:val="32"/>
          <w:szCs w:val="32"/>
          <w:cs/>
          <w:lang w:eastAsia="ja-JP"/>
        </w:rPr>
        <w:t xml:space="preserve"> </w:t>
      </w:r>
      <w:r w:rsidRPr="004A0736">
        <w:rPr>
          <w:rFonts w:ascii="TH SarabunPSK" w:eastAsia="MS Mincho" w:hAnsi="TH SarabunPSK" w:cs="TH SarabunPSK"/>
          <w:b/>
          <w:bCs/>
          <w:sz w:val="32"/>
          <w:szCs w:val="32"/>
          <w:lang w:eastAsia="ja-JP"/>
        </w:rPr>
        <w:t>:</w:t>
      </w:r>
      <w:r>
        <w:rPr>
          <w:rFonts w:ascii="TH SarabunPSK" w:eastAsia="MS Mincho" w:hAnsi="TH SarabunPSK" w:cs="TH SarabunPSK"/>
          <w:b/>
          <w:bCs/>
          <w:sz w:val="32"/>
          <w:szCs w:val="32"/>
          <w:lang w:eastAsia="ja-JP"/>
        </w:rPr>
        <w:t xml:space="preserve">  </w:t>
      </w:r>
      <w:r w:rsidRPr="00B15BCD">
        <w:rPr>
          <w:rFonts w:ascii="TH SarabunPSK" w:eastAsia="MS Mincho" w:hAnsi="TH SarabunPSK" w:cs="TH SarabunPSK" w:hint="cs"/>
          <w:sz w:val="32"/>
          <w:szCs w:val="32"/>
          <w:cs/>
          <w:lang w:eastAsia="ja-JP"/>
        </w:rPr>
        <w:t>นาย</w:t>
      </w:r>
      <w:r>
        <w:rPr>
          <w:rFonts w:ascii="TH SarabunPSK" w:eastAsia="MS Mincho" w:hAnsi="TH SarabunPSK" w:cs="TH SarabunPSK" w:hint="cs"/>
          <w:sz w:val="32"/>
          <w:szCs w:val="32"/>
          <w:cs/>
          <w:lang w:eastAsia="ja-JP"/>
        </w:rPr>
        <w:t xml:space="preserve">ยุทธชัย </w:t>
      </w:r>
      <w:r w:rsidR="00054E47">
        <w:rPr>
          <w:rFonts w:ascii="TH SarabunPSK" w:eastAsia="MS Mincho" w:hAnsi="TH SarabunPSK" w:cs="TH SarabunPSK"/>
          <w:b/>
          <w:bCs/>
          <w:sz w:val="32"/>
          <w:szCs w:val="32"/>
          <w:lang w:eastAsia="ja-JP"/>
        </w:rPr>
        <w:t xml:space="preserve"> </w:t>
      </w:r>
      <w:r w:rsidR="00054E47" w:rsidRPr="00054E47">
        <w:rPr>
          <w:rFonts w:ascii="TH SarabunPSK" w:eastAsia="MS Mincho" w:hAnsi="TH SarabunPSK" w:cs="TH SarabunPSK" w:hint="cs"/>
          <w:sz w:val="32"/>
          <w:szCs w:val="32"/>
          <w:cs/>
          <w:lang w:eastAsia="ja-JP"/>
        </w:rPr>
        <w:t>ทองอินทร์</w:t>
      </w:r>
      <w:r w:rsidRPr="004A0736">
        <w:rPr>
          <w:rFonts w:ascii="TH SarabunPSK" w:eastAsia="MS Mincho" w:hAnsi="TH SarabunPSK" w:cs="TH SarabunPSK"/>
          <w:b/>
          <w:bCs/>
          <w:sz w:val="32"/>
          <w:szCs w:val="32"/>
          <w:lang w:eastAsia="ja-JP"/>
        </w:rPr>
        <w:tab/>
      </w:r>
      <w:r w:rsidRPr="004A0736">
        <w:rPr>
          <w:rFonts w:ascii="TH SarabunPSK" w:eastAsia="MS Mincho" w:hAnsi="TH SarabunPSK" w:cs="TH SarabunPSK"/>
          <w:b/>
          <w:bCs/>
          <w:sz w:val="32"/>
          <w:szCs w:val="32"/>
          <w:cs/>
          <w:lang w:eastAsia="ja-JP"/>
        </w:rPr>
        <w:t xml:space="preserve">ตำแหน่ง </w:t>
      </w:r>
      <w:r w:rsidR="00054E47">
        <w:rPr>
          <w:rFonts w:ascii="TH SarabunPSK" w:eastAsia="MS Mincho" w:hAnsi="TH SarabunPSK" w:cs="TH SarabunPSK" w:hint="cs"/>
          <w:sz w:val="32"/>
          <w:szCs w:val="32"/>
          <w:cs/>
          <w:lang w:eastAsia="ja-JP"/>
        </w:rPr>
        <w:t>นักวิชาการพัฒนาฝีมือแรงงานชำนาญการ</w:t>
      </w:r>
    </w:p>
    <w:p w:rsidR="00B15BCD" w:rsidRPr="006B7611" w:rsidRDefault="009C5729" w:rsidP="004A0736">
      <w:pPr>
        <w:tabs>
          <w:tab w:val="left" w:pos="3686"/>
        </w:tabs>
        <w:spacing w:after="0" w:line="360" w:lineRule="exact"/>
        <w:rPr>
          <w:rFonts w:ascii="TH SarabunPSK" w:eastAsia="MS Mincho" w:hAnsi="TH SarabunPSK" w:cs="TH SarabunPSK"/>
          <w:sz w:val="32"/>
          <w:szCs w:val="32"/>
          <w:lang w:eastAsia="ja-JP"/>
        </w:rPr>
      </w:pPr>
      <w:r w:rsidRPr="006B7611">
        <w:rPr>
          <w:rFonts w:ascii="TH SarabunPSK" w:eastAsia="MS Mincho" w:hAnsi="TH SarabunPSK" w:cs="TH SarabunPSK" w:hint="cs"/>
          <w:sz w:val="32"/>
          <w:szCs w:val="32"/>
          <w:cs/>
          <w:lang w:eastAsia="ja-JP"/>
        </w:rPr>
        <w:t>หมายเลข</w:t>
      </w:r>
      <w:r w:rsidR="00B15BCD" w:rsidRPr="006B7611">
        <w:rPr>
          <w:rFonts w:ascii="TH SarabunPSK" w:eastAsia="MS Mincho" w:hAnsi="TH SarabunPSK" w:cs="TH SarabunPSK"/>
          <w:sz w:val="32"/>
          <w:szCs w:val="32"/>
          <w:cs/>
          <w:lang w:eastAsia="ja-JP"/>
        </w:rPr>
        <w:t>มือถือ</w:t>
      </w:r>
      <w:r w:rsidR="00B15BCD" w:rsidRPr="006B7611">
        <w:rPr>
          <w:rFonts w:ascii="TH SarabunPSK" w:eastAsia="MS Mincho" w:hAnsi="TH SarabunPSK" w:cs="TH SarabunPSK"/>
          <w:sz w:val="32"/>
          <w:szCs w:val="32"/>
          <w:lang w:eastAsia="ja-JP"/>
        </w:rPr>
        <w:t xml:space="preserve"> 0 2245 6568 </w:t>
      </w:r>
      <w:r w:rsidR="00B15BCD" w:rsidRPr="006B7611">
        <w:rPr>
          <w:rFonts w:ascii="TH SarabunPSK" w:eastAsia="MS Mincho" w:hAnsi="TH SarabunPSK" w:cs="TH SarabunPSK"/>
          <w:sz w:val="32"/>
          <w:szCs w:val="32"/>
          <w:lang w:eastAsia="ja-JP"/>
        </w:rPr>
        <w:tab/>
        <w:t xml:space="preserve">e-mail: </w:t>
      </w:r>
      <w:hyperlink r:id="rId17" w:history="1">
        <w:r w:rsidR="00B15BCD" w:rsidRPr="006B7611">
          <w:rPr>
            <w:rStyle w:val="af9"/>
            <w:rFonts w:ascii="TH SarabunPSK" w:eastAsia="MS Mincho" w:hAnsi="TH SarabunPSK" w:cs="TH SarabunPSK"/>
            <w:sz w:val="32"/>
            <w:szCs w:val="32"/>
            <w:lang w:eastAsia="ja-JP"/>
          </w:rPr>
          <w:t>training.dsd2015@gmail.com</w:t>
        </w:r>
      </w:hyperlink>
    </w:p>
    <w:p w:rsidR="004A0736" w:rsidRPr="004A0736" w:rsidRDefault="00DC7881" w:rsidP="004A0736">
      <w:pPr>
        <w:spacing w:after="0" w:line="360" w:lineRule="exact"/>
        <w:rPr>
          <w:rFonts w:ascii="TH SarabunPSK" w:eastAsia="MS Mincho" w:hAnsi="TH SarabunPSK" w:cs="TH SarabunPSK"/>
          <w:b/>
          <w:bCs/>
          <w:sz w:val="32"/>
          <w:szCs w:val="32"/>
          <w:lang w:eastAsia="ja-JP"/>
        </w:rPr>
      </w:pPr>
      <w:r>
        <w:rPr>
          <w:rFonts w:ascii="TH SarabunPSK" w:hAnsi="TH SarabunPSK" w:cs="TH SarabunPSK"/>
          <w:sz w:val="32"/>
          <w:szCs w:val="32"/>
        </w:rPr>
        <w:pict>
          <v:rect id="_x0000_i1060" style="width:451.3pt;height:2pt;mso-position-vertical:absolute" o:hralign="center" o:hrstd="t" o:hrnoshade="t" o:hr="t" fillcolor="#404040 [2429]" stroked="f"/>
        </w:pict>
      </w:r>
    </w:p>
    <w:p w:rsidR="0001453B" w:rsidRDefault="0001453B">
      <w:pPr>
        <w:rPr>
          <w:color w:val="4F6228" w:themeColor="accent3" w:themeShade="80"/>
        </w:rPr>
      </w:pPr>
    </w:p>
    <w:p w:rsidR="006001DE" w:rsidRDefault="006001DE">
      <w:pPr>
        <w:rPr>
          <w:color w:val="4F6228" w:themeColor="accent3" w:themeShade="80"/>
        </w:rPr>
      </w:pPr>
    </w:p>
    <w:p w:rsidR="006001DE" w:rsidRDefault="006001DE">
      <w:pPr>
        <w:rPr>
          <w:color w:val="4F6228" w:themeColor="accent3" w:themeShade="80"/>
        </w:rPr>
      </w:pPr>
    </w:p>
    <w:p w:rsidR="006001DE" w:rsidRDefault="006001DE">
      <w:pPr>
        <w:rPr>
          <w:color w:val="4F6228" w:themeColor="accent3" w:themeShade="80"/>
        </w:rPr>
      </w:pPr>
    </w:p>
    <w:p w:rsidR="006001DE" w:rsidRDefault="006001DE">
      <w:pPr>
        <w:rPr>
          <w:color w:val="4F6228" w:themeColor="accent3" w:themeShade="80"/>
        </w:rPr>
      </w:pPr>
    </w:p>
    <w:p w:rsidR="0001453B" w:rsidRDefault="00B15BCD" w:rsidP="00B15BCD">
      <w:pPr>
        <w:spacing w:after="0" w:line="240" w:lineRule="auto"/>
        <w:jc w:val="center"/>
        <w:rPr>
          <w:color w:val="4F6228" w:themeColor="accent3" w:themeShade="80"/>
        </w:rPr>
      </w:pPr>
      <w:r w:rsidRPr="004543DF">
        <w:rPr>
          <w:rFonts w:ascii="TH SarabunPSK" w:hAnsi="TH SarabunPSK" w:cs="TH SarabunPSK"/>
          <w:b/>
          <w:bCs/>
          <w:sz w:val="32"/>
          <w:szCs w:val="32"/>
          <w:cs/>
        </w:rPr>
        <w:t>โครงกา</w:t>
      </w:r>
      <w:r w:rsidRPr="004543DF">
        <w:rPr>
          <w:rFonts w:ascii="TH SarabunPSK" w:hAnsi="TH SarabunPSK" w:cs="TH SarabunPSK" w:hint="cs"/>
          <w:b/>
          <w:bCs/>
          <w:sz w:val="32"/>
          <w:szCs w:val="32"/>
          <w:cs/>
        </w:rPr>
        <w:t>รพัฒนาบุคลากร</w:t>
      </w:r>
      <w:r>
        <w:rPr>
          <w:rFonts w:ascii="TH SarabunPSK" w:hAnsi="TH SarabunPSK" w:cs="TH SarabunPSK" w:hint="cs"/>
          <w:b/>
          <w:bCs/>
          <w:sz w:val="32"/>
          <w:szCs w:val="32"/>
          <w:cs/>
        </w:rPr>
        <w:t>ด้านโ</w:t>
      </w:r>
      <w:r w:rsidRPr="004543DF">
        <w:rPr>
          <w:rFonts w:ascii="TH SarabunPSK" w:hAnsi="TH SarabunPSK" w:cs="TH SarabunPSK" w:hint="cs"/>
          <w:b/>
          <w:bCs/>
          <w:sz w:val="32"/>
          <w:szCs w:val="32"/>
          <w:cs/>
        </w:rPr>
        <w:t>ลจิสติกส์</w:t>
      </w:r>
      <w:r>
        <w:rPr>
          <w:rFonts w:ascii="TH SarabunPSK" w:hAnsi="TH SarabunPSK" w:cs="TH SarabunPSK" w:hint="cs"/>
          <w:b/>
          <w:bCs/>
          <w:sz w:val="32"/>
          <w:szCs w:val="32"/>
          <w:cs/>
        </w:rPr>
        <w:t>รองรับธุรกิจขนส่งและการค้าระหว่างประเทศ</w:t>
      </w:r>
    </w:p>
    <w:p w:rsidR="00222C4F" w:rsidRDefault="00DC7881" w:rsidP="00B10845">
      <w:pPr>
        <w:spacing w:after="0" w:line="240" w:lineRule="auto"/>
        <w:rPr>
          <w:rFonts w:ascii="TH SarabunPSK" w:hAnsi="TH SarabunPSK" w:cs="TH SarabunPSK"/>
          <w:b/>
          <w:bCs/>
          <w:sz w:val="36"/>
          <w:szCs w:val="36"/>
        </w:rPr>
      </w:pPr>
      <w:r>
        <w:rPr>
          <w:rFonts w:ascii="TH SarabunPSK" w:hAnsi="TH SarabunPSK" w:cs="TH SarabunPSK"/>
          <w:sz w:val="32"/>
          <w:szCs w:val="32"/>
        </w:rPr>
        <w:pict>
          <v:rect id="_x0000_i1061" style="width:451.3pt;height:2pt;mso-position-vertical:absolute" o:hralign="center" o:hrstd="t" o:hrnoshade="t" o:hr="t" fillcolor="#404040 [2429]" stroked="f"/>
        </w:pict>
      </w:r>
    </w:p>
    <w:p w:rsidR="00222C4F" w:rsidRPr="004966B1" w:rsidRDefault="00222C4F" w:rsidP="00222C4F">
      <w:pPr>
        <w:spacing w:after="0" w:line="240" w:lineRule="auto"/>
        <w:rPr>
          <w:rFonts w:ascii="TH SarabunPSK" w:hAnsi="TH SarabunPSK" w:cs="TH SarabunPSK"/>
          <w:b/>
          <w:bCs/>
          <w:sz w:val="32"/>
          <w:szCs w:val="32"/>
          <w:cs/>
        </w:rPr>
      </w:pPr>
      <w:r w:rsidRPr="0086169C">
        <w:rPr>
          <w:rFonts w:ascii="TH SarabunPSK" w:hAnsi="TH SarabunPSK" w:cs="TH SarabunPSK"/>
          <w:b/>
          <w:bCs/>
          <w:sz w:val="32"/>
          <w:szCs w:val="32"/>
          <w:u w:val="double"/>
          <w:cs/>
        </w:rPr>
        <w:t>ส่วนที่ 1</w:t>
      </w:r>
      <w:r w:rsidRPr="004966B1">
        <w:rPr>
          <w:rFonts w:ascii="TH SarabunPSK" w:hAnsi="TH SarabunPSK" w:cs="TH SarabunPSK"/>
          <w:b/>
          <w:bCs/>
          <w:sz w:val="32"/>
          <w:szCs w:val="32"/>
        </w:rPr>
        <w:t xml:space="preserve"> : </w:t>
      </w:r>
      <w:r w:rsidRPr="004966B1">
        <w:rPr>
          <w:rFonts w:ascii="TH SarabunPSK" w:hAnsi="TH SarabunPSK" w:cs="TH SarabunPSK"/>
          <w:b/>
          <w:bCs/>
          <w:sz w:val="32"/>
          <w:szCs w:val="32"/>
          <w:cs/>
        </w:rPr>
        <w:t>ข้อมูลทั่วไป</w:t>
      </w:r>
    </w:p>
    <w:p w:rsidR="00222C4F" w:rsidRPr="004543DF" w:rsidRDefault="00222C4F" w:rsidP="00784566">
      <w:pPr>
        <w:pStyle w:val="a4"/>
        <w:numPr>
          <w:ilvl w:val="0"/>
          <w:numId w:val="45"/>
        </w:numPr>
        <w:tabs>
          <w:tab w:val="left" w:pos="284"/>
        </w:tabs>
        <w:ind w:hanging="720"/>
        <w:jc w:val="thaiDistribute"/>
        <w:rPr>
          <w:rFonts w:ascii="TH SarabunPSK" w:hAnsi="TH SarabunPSK" w:cs="TH SarabunPSK"/>
          <w:b/>
          <w:bCs/>
          <w:spacing w:val="-4"/>
          <w:sz w:val="32"/>
          <w:szCs w:val="32"/>
        </w:rPr>
      </w:pPr>
      <w:r w:rsidRPr="004543DF">
        <w:rPr>
          <w:rFonts w:ascii="TH SarabunPSK" w:hAnsi="TH SarabunPSK" w:cs="TH SarabunPSK"/>
          <w:b/>
          <w:bCs/>
          <w:spacing w:val="-8"/>
          <w:sz w:val="32"/>
          <w:szCs w:val="32"/>
          <w:cs/>
        </w:rPr>
        <w:t>ชื่อโครงการ</w:t>
      </w:r>
      <w:r w:rsidR="00B15BCD">
        <w:rPr>
          <w:rFonts w:ascii="TH SarabunPSK" w:hAnsi="TH SarabunPSK" w:cs="TH SarabunPSK"/>
          <w:b/>
          <w:bCs/>
          <w:spacing w:val="-8"/>
          <w:sz w:val="32"/>
          <w:szCs w:val="32"/>
        </w:rPr>
        <w:t xml:space="preserve">  </w:t>
      </w:r>
      <w:r w:rsidRPr="004543DF">
        <w:rPr>
          <w:rFonts w:ascii="TH SarabunPSK" w:hAnsi="TH SarabunPSK" w:cs="TH SarabunPSK"/>
          <w:b/>
          <w:bCs/>
          <w:spacing w:val="-8"/>
          <w:sz w:val="32"/>
          <w:szCs w:val="32"/>
          <w:cs/>
        </w:rPr>
        <w:t xml:space="preserve"> </w:t>
      </w:r>
      <w:r w:rsidRPr="004543DF">
        <w:rPr>
          <w:rFonts w:ascii="TH SarabunPSK" w:hAnsi="TH SarabunPSK" w:cs="TH SarabunPSK"/>
          <w:b/>
          <w:bCs/>
          <w:sz w:val="32"/>
          <w:szCs w:val="32"/>
          <w:cs/>
        </w:rPr>
        <w:t>โครงกา</w:t>
      </w:r>
      <w:r w:rsidRPr="004543DF">
        <w:rPr>
          <w:rFonts w:ascii="TH SarabunPSK" w:hAnsi="TH SarabunPSK" w:cs="TH SarabunPSK" w:hint="cs"/>
          <w:b/>
          <w:bCs/>
          <w:sz w:val="32"/>
          <w:szCs w:val="32"/>
          <w:cs/>
        </w:rPr>
        <w:t>รพัฒนาบุคลากร</w:t>
      </w:r>
      <w:r>
        <w:rPr>
          <w:rFonts w:ascii="TH SarabunPSK" w:hAnsi="TH SarabunPSK" w:cs="TH SarabunPSK" w:hint="cs"/>
          <w:b/>
          <w:bCs/>
          <w:sz w:val="32"/>
          <w:szCs w:val="32"/>
          <w:cs/>
        </w:rPr>
        <w:t>ด้านโ</w:t>
      </w:r>
      <w:r w:rsidRPr="004543DF">
        <w:rPr>
          <w:rFonts w:ascii="TH SarabunPSK" w:hAnsi="TH SarabunPSK" w:cs="TH SarabunPSK" w:hint="cs"/>
          <w:b/>
          <w:bCs/>
          <w:sz w:val="32"/>
          <w:szCs w:val="32"/>
          <w:cs/>
        </w:rPr>
        <w:t>ลจิสติกส์</w:t>
      </w:r>
      <w:r>
        <w:rPr>
          <w:rFonts w:ascii="TH SarabunPSK" w:hAnsi="TH SarabunPSK" w:cs="TH SarabunPSK" w:hint="cs"/>
          <w:b/>
          <w:bCs/>
          <w:sz w:val="32"/>
          <w:szCs w:val="32"/>
          <w:cs/>
        </w:rPr>
        <w:t>รองรับธุรกิจขนส่งและการค้าระหว่างประเทศ</w:t>
      </w:r>
      <w:r w:rsidRPr="004543DF">
        <w:rPr>
          <w:rFonts w:ascii="TH SarabunPSK" w:hAnsi="TH SarabunPSK" w:cs="TH SarabunPSK"/>
          <w:b/>
          <w:bCs/>
          <w:spacing w:val="-4"/>
          <w:sz w:val="32"/>
          <w:szCs w:val="32"/>
        </w:rPr>
        <w:t xml:space="preserve"> </w:t>
      </w:r>
    </w:p>
    <w:p w:rsidR="00222C4F" w:rsidRPr="004543DF" w:rsidRDefault="00222C4F" w:rsidP="00784566">
      <w:pPr>
        <w:pStyle w:val="a4"/>
        <w:numPr>
          <w:ilvl w:val="0"/>
          <w:numId w:val="45"/>
        </w:numPr>
        <w:tabs>
          <w:tab w:val="left" w:pos="284"/>
          <w:tab w:val="left" w:pos="3969"/>
        </w:tabs>
        <w:ind w:left="0" w:firstLine="0"/>
        <w:rPr>
          <w:rFonts w:ascii="TH SarabunPSK" w:hAnsi="TH SarabunPSK" w:cs="TH SarabunPSK"/>
          <w:b/>
          <w:bCs/>
          <w:sz w:val="32"/>
          <w:szCs w:val="32"/>
        </w:rPr>
      </w:pPr>
      <w:r w:rsidRPr="004543DF">
        <w:rPr>
          <w:rFonts w:ascii="TH SarabunPSK" w:hAnsi="TH SarabunPSK" w:cs="TH SarabunPSK"/>
          <w:b/>
          <w:bCs/>
          <w:sz w:val="32"/>
          <w:szCs w:val="32"/>
          <w:cs/>
        </w:rPr>
        <w:t>ลักษณะโครงการ</w:t>
      </w:r>
    </w:p>
    <w:p w:rsidR="00222C4F" w:rsidRDefault="00222C4F" w:rsidP="00222C4F">
      <w:pPr>
        <w:pStyle w:val="a4"/>
        <w:pBdr>
          <w:top w:val="single" w:sz="4" w:space="1" w:color="auto"/>
          <w:left w:val="single" w:sz="4" w:space="4" w:color="auto"/>
          <w:bottom w:val="single" w:sz="4" w:space="1" w:color="auto"/>
          <w:right w:val="single" w:sz="4" w:space="0" w:color="auto"/>
        </w:pBdr>
        <w:tabs>
          <w:tab w:val="left" w:pos="3969"/>
        </w:tabs>
        <w:ind w:left="360" w:right="662"/>
        <w:contextualSpacing w:val="0"/>
        <w:rPr>
          <w:rFonts w:ascii="TH SarabunPSK" w:hAnsi="TH SarabunPSK" w:cs="TH SarabunPSK"/>
          <w:sz w:val="32"/>
          <w:szCs w:val="32"/>
        </w:rPr>
      </w:pPr>
      <w:r w:rsidRPr="00091E34">
        <w:rPr>
          <w:rFonts w:ascii="TH SarabunPSK" w:hAnsi="TH SarabunPSK" w:cs="TH SarabunPSK"/>
          <w:sz w:val="32"/>
          <w:szCs w:val="32"/>
        </w:rPr>
        <w:t xml:space="preserve">      </w:t>
      </w:r>
      <w:r w:rsidRPr="00091E34">
        <w:rPr>
          <w:rFonts w:ascii="TH SarabunPSK" w:hAnsi="TH SarabunPSK" w:cs="TH SarabunPSK"/>
          <w:sz w:val="32"/>
          <w:szCs w:val="32"/>
        </w:rPr>
        <w:sym w:font="Wingdings" w:char="F0FE"/>
      </w:r>
      <w:r w:rsidRPr="004966B1">
        <w:rPr>
          <w:rFonts w:ascii="TH SarabunPSK" w:hAnsi="TH SarabunPSK" w:cs="TH SarabunPSK"/>
          <w:sz w:val="32"/>
          <w:szCs w:val="32"/>
          <w:cs/>
        </w:rPr>
        <w:t xml:space="preserve">   โครงการที่ใช้งบประมาณ</w:t>
      </w:r>
      <w:r>
        <w:rPr>
          <w:rFonts w:ascii="TH SarabunPSK" w:hAnsi="TH SarabunPSK" w:cs="TH SarabunPSK" w:hint="cs"/>
          <w:sz w:val="32"/>
          <w:szCs w:val="32"/>
          <w:cs/>
        </w:rPr>
        <w:t xml:space="preserve"> รวมทั้งสิ้น จำนวน 5,256,000 บาท</w:t>
      </w:r>
    </w:p>
    <w:p w:rsidR="00222C4F" w:rsidRPr="00237D05" w:rsidRDefault="00222C4F" w:rsidP="00222C4F">
      <w:pPr>
        <w:pStyle w:val="a4"/>
        <w:pBdr>
          <w:top w:val="single" w:sz="4" w:space="1" w:color="auto"/>
          <w:left w:val="single" w:sz="4" w:space="4" w:color="auto"/>
          <w:bottom w:val="single" w:sz="4" w:space="1" w:color="auto"/>
          <w:right w:val="single" w:sz="4" w:space="0" w:color="auto"/>
        </w:pBdr>
        <w:tabs>
          <w:tab w:val="left" w:pos="3969"/>
        </w:tabs>
        <w:ind w:left="360" w:right="662"/>
        <w:contextualSpacing w:val="0"/>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 xml:space="preserve">     </w:t>
      </w:r>
      <w:r w:rsidRPr="00091E34">
        <w:rPr>
          <w:rFonts w:ascii="TH SarabunPSK" w:hAnsi="TH SarabunPSK" w:cs="TH SarabunPSK"/>
          <w:b/>
          <w:bCs/>
          <w:sz w:val="32"/>
          <w:szCs w:val="32"/>
        </w:rPr>
        <w:sym w:font="Wingdings 2" w:char="F030"/>
      </w:r>
      <w:r w:rsidRPr="00091E34">
        <w:rPr>
          <w:rFonts w:ascii="TH SarabunPSK" w:hAnsi="TH SarabunPSK" w:cs="TH SarabunPSK"/>
          <w:b/>
          <w:bCs/>
          <w:sz w:val="32"/>
          <w:szCs w:val="32"/>
          <w:cs/>
        </w:rPr>
        <w:t xml:space="preserve"> </w:t>
      </w:r>
      <w:r w:rsidRPr="004966B1">
        <w:rPr>
          <w:rFonts w:ascii="TH SarabunPSK" w:hAnsi="TH SarabunPSK" w:cs="TH SarabunPSK"/>
          <w:sz w:val="32"/>
          <w:szCs w:val="32"/>
          <w:cs/>
        </w:rPr>
        <w:t xml:space="preserve">  โครงการที่ไม่ใช้งบประมาณ</w:t>
      </w:r>
    </w:p>
    <w:p w:rsidR="00222C4F" w:rsidRDefault="00222C4F" w:rsidP="00784566">
      <w:pPr>
        <w:pStyle w:val="a4"/>
        <w:numPr>
          <w:ilvl w:val="0"/>
          <w:numId w:val="45"/>
        </w:numPr>
        <w:tabs>
          <w:tab w:val="left" w:pos="3969"/>
        </w:tabs>
        <w:ind w:left="357"/>
        <w:contextualSpacing w:val="0"/>
        <w:rPr>
          <w:rFonts w:ascii="TH SarabunPSK" w:hAnsi="TH SarabunPSK" w:cs="TH SarabunPSK"/>
          <w:b/>
          <w:bCs/>
          <w:sz w:val="32"/>
          <w:szCs w:val="32"/>
        </w:rPr>
      </w:pPr>
      <w:r w:rsidRPr="004966B1">
        <w:rPr>
          <w:rFonts w:ascii="TH SarabunPSK" w:hAnsi="TH SarabunPSK" w:cs="TH SarabunPSK"/>
          <w:b/>
          <w:bCs/>
          <w:sz w:val="32"/>
          <w:szCs w:val="32"/>
          <w:cs/>
        </w:rPr>
        <w:t>วิธีการดำเนินงาน</w:t>
      </w:r>
    </w:p>
    <w:p w:rsidR="00222C4F" w:rsidRDefault="00222C4F" w:rsidP="00222C4F">
      <w:pPr>
        <w:pStyle w:val="a4"/>
        <w:pBdr>
          <w:top w:val="single" w:sz="4" w:space="1" w:color="auto"/>
          <w:left w:val="single" w:sz="4" w:space="4" w:color="auto"/>
          <w:bottom w:val="single" w:sz="4" w:space="1" w:color="auto"/>
          <w:right w:val="single" w:sz="4" w:space="0" w:color="auto"/>
        </w:pBdr>
        <w:tabs>
          <w:tab w:val="left" w:pos="3969"/>
          <w:tab w:val="left" w:pos="8364"/>
        </w:tabs>
        <w:ind w:left="357" w:right="662"/>
        <w:contextualSpacing w:val="0"/>
        <w:rPr>
          <w:rFonts w:ascii="TH SarabunPSK" w:hAnsi="TH SarabunPSK" w:cs="TH SarabunPSK"/>
          <w:b/>
          <w:bCs/>
          <w:sz w:val="32"/>
          <w:szCs w:val="32"/>
        </w:rPr>
      </w:pPr>
      <w:r>
        <w:rPr>
          <w:rFonts w:ascii="TH SarabunPSK" w:hAnsi="TH SarabunPSK" w:cs="TH SarabunPSK"/>
          <w:sz w:val="32"/>
          <w:szCs w:val="32"/>
        </w:rPr>
        <w:t xml:space="preserve">      </w:t>
      </w:r>
      <w:r>
        <w:rPr>
          <w:rFonts w:ascii="TH SarabunPSK" w:hAnsi="TH SarabunPSK" w:cs="TH SarabunPSK"/>
          <w:sz w:val="32"/>
          <w:szCs w:val="32"/>
        </w:rPr>
        <w:sym w:font="Wingdings" w:char="F0FE"/>
      </w:r>
      <w:r w:rsidRPr="004966B1">
        <w:rPr>
          <w:rFonts w:ascii="TH SarabunPSK" w:hAnsi="TH SarabunPSK" w:cs="TH SarabunPSK"/>
          <w:sz w:val="32"/>
          <w:szCs w:val="32"/>
        </w:rPr>
        <w:t xml:space="preserve">   </w:t>
      </w:r>
      <w:r w:rsidRPr="004966B1">
        <w:rPr>
          <w:rFonts w:ascii="TH SarabunPSK" w:hAnsi="TH SarabunPSK" w:cs="TH SarabunPSK"/>
          <w:sz w:val="32"/>
          <w:szCs w:val="32"/>
          <w:cs/>
        </w:rPr>
        <w:t>ดำเนินการเอง</w:t>
      </w:r>
      <w:r>
        <w:rPr>
          <w:rFonts w:ascii="TH SarabunPSK" w:hAnsi="TH SarabunPSK" w:cs="TH SarabunPSK"/>
          <w:b/>
          <w:bCs/>
          <w:sz w:val="32"/>
          <w:szCs w:val="32"/>
        </w:rPr>
        <w:t xml:space="preserve">                </w:t>
      </w:r>
      <w:r w:rsidRPr="00091E34">
        <w:rPr>
          <w:rFonts w:ascii="TH SarabunPSK" w:hAnsi="TH SarabunPSK" w:cs="TH SarabunPSK"/>
          <w:b/>
          <w:bCs/>
          <w:sz w:val="32"/>
          <w:szCs w:val="32"/>
        </w:rPr>
        <w:t xml:space="preserve"> </w:t>
      </w:r>
      <w:r w:rsidRPr="00091E34">
        <w:rPr>
          <w:rFonts w:ascii="TH SarabunPSK" w:hAnsi="TH SarabunPSK" w:cs="TH SarabunPSK"/>
          <w:b/>
          <w:bCs/>
          <w:sz w:val="32"/>
          <w:szCs w:val="32"/>
        </w:rPr>
        <w:sym w:font="Wingdings 2" w:char="F030"/>
      </w:r>
      <w:r w:rsidRPr="004966B1">
        <w:rPr>
          <w:rFonts w:ascii="TH SarabunPSK" w:hAnsi="TH SarabunPSK" w:cs="TH SarabunPSK"/>
          <w:sz w:val="32"/>
          <w:szCs w:val="32"/>
        </w:rPr>
        <w:t xml:space="preserve">   </w:t>
      </w:r>
      <w:r w:rsidRPr="004966B1">
        <w:rPr>
          <w:rFonts w:ascii="TH SarabunPSK" w:hAnsi="TH SarabunPSK" w:cs="TH SarabunPSK"/>
          <w:sz w:val="32"/>
          <w:szCs w:val="32"/>
          <w:cs/>
        </w:rPr>
        <w:t>จัดจ้าง</w:t>
      </w:r>
    </w:p>
    <w:p w:rsidR="00222C4F" w:rsidRPr="00AD38F7" w:rsidRDefault="00222C4F" w:rsidP="00784566">
      <w:pPr>
        <w:pStyle w:val="a4"/>
        <w:numPr>
          <w:ilvl w:val="0"/>
          <w:numId w:val="45"/>
        </w:numPr>
        <w:tabs>
          <w:tab w:val="left" w:pos="3969"/>
        </w:tabs>
        <w:ind w:left="357"/>
        <w:contextualSpacing w:val="0"/>
        <w:rPr>
          <w:rFonts w:ascii="TH SarabunPSK" w:hAnsi="TH SarabunPSK" w:cs="TH SarabunPSK"/>
          <w:b/>
          <w:bCs/>
          <w:sz w:val="32"/>
          <w:szCs w:val="32"/>
        </w:rPr>
      </w:pPr>
      <w:r>
        <w:rPr>
          <w:rFonts w:ascii="TH SarabunPSK" w:hAnsi="TH SarabunPSK" w:cs="TH SarabunPSK" w:hint="cs"/>
          <w:b/>
          <w:bCs/>
          <w:sz w:val="32"/>
          <w:szCs w:val="32"/>
          <w:cs/>
        </w:rPr>
        <w:t>สถานะโครงการ/การดำเนินงาน</w:t>
      </w:r>
    </w:p>
    <w:p w:rsidR="00222C4F" w:rsidRDefault="00222C4F" w:rsidP="00222C4F">
      <w:pPr>
        <w:pStyle w:val="a4"/>
        <w:pBdr>
          <w:top w:val="single" w:sz="4" w:space="1" w:color="auto"/>
          <w:left w:val="single" w:sz="4" w:space="4" w:color="auto"/>
          <w:bottom w:val="single" w:sz="4" w:space="1" w:color="auto"/>
          <w:right w:val="single" w:sz="4" w:space="0" w:color="auto"/>
        </w:pBdr>
        <w:tabs>
          <w:tab w:val="left" w:pos="3969"/>
        </w:tabs>
        <w:ind w:left="357" w:right="662"/>
        <w:contextualSpacing w:val="0"/>
        <w:rPr>
          <w:rFonts w:ascii="TH SarabunPSK" w:hAnsi="TH SarabunPSK" w:cs="TH SarabunPSK"/>
          <w:sz w:val="32"/>
          <w:szCs w:val="32"/>
          <w:cs/>
        </w:rPr>
      </w:pPr>
      <w:r w:rsidRPr="00091E34">
        <w:rPr>
          <w:rFonts w:ascii="TH SarabunPSK" w:hAnsi="TH SarabunPSK" w:cs="TH SarabunPSK"/>
          <w:b/>
          <w:bCs/>
          <w:sz w:val="32"/>
          <w:szCs w:val="32"/>
        </w:rPr>
        <w:t xml:space="preserve">      </w:t>
      </w:r>
      <w:r>
        <w:rPr>
          <w:rFonts w:ascii="TH SarabunPSK" w:hAnsi="TH SarabunPSK" w:cs="TH SarabunPSK"/>
          <w:sz w:val="32"/>
          <w:szCs w:val="32"/>
        </w:rPr>
        <w:sym w:font="Wingdings" w:char="F0FE"/>
      </w:r>
      <w:r w:rsidRPr="004966B1">
        <w:rPr>
          <w:rFonts w:ascii="TH SarabunPSK" w:hAnsi="TH SarabunPSK" w:cs="TH SarabunPSK"/>
          <w:sz w:val="32"/>
          <w:szCs w:val="32"/>
        </w:rPr>
        <w:t xml:space="preserve">  </w:t>
      </w:r>
      <w:r>
        <w:rPr>
          <w:rFonts w:ascii="TH SarabunPSK" w:hAnsi="TH SarabunPSK" w:cs="TH SarabunPSK" w:hint="cs"/>
          <w:sz w:val="32"/>
          <w:szCs w:val="32"/>
          <w:cs/>
        </w:rPr>
        <w:t>อยู่ระหว่างดำเนินการ</w:t>
      </w:r>
      <w:r>
        <w:rPr>
          <w:rFonts w:ascii="TH SarabunPSK" w:hAnsi="TH SarabunPSK" w:cs="TH SarabunPSK"/>
          <w:sz w:val="32"/>
          <w:szCs w:val="32"/>
        </w:rPr>
        <w:t xml:space="preserve">      </w:t>
      </w:r>
      <w:r w:rsidRPr="00091E34">
        <w:rPr>
          <w:rFonts w:ascii="TH SarabunPSK" w:hAnsi="TH SarabunPSK" w:cs="TH SarabunPSK"/>
          <w:b/>
          <w:bCs/>
          <w:sz w:val="32"/>
          <w:szCs w:val="32"/>
        </w:rPr>
        <w:sym w:font="Wingdings 2" w:char="F030"/>
      </w:r>
      <w:r w:rsidRPr="004966B1">
        <w:rPr>
          <w:rFonts w:ascii="TH SarabunPSK" w:hAnsi="TH SarabunPSK" w:cs="TH SarabunPSK"/>
          <w:sz w:val="32"/>
          <w:szCs w:val="32"/>
        </w:rPr>
        <w:t xml:space="preserve">  </w:t>
      </w:r>
      <w:r>
        <w:rPr>
          <w:rFonts w:ascii="TH SarabunPSK" w:hAnsi="TH SarabunPSK" w:cs="TH SarabunPSK"/>
          <w:sz w:val="32"/>
          <w:szCs w:val="32"/>
        </w:rPr>
        <w:t xml:space="preserve"> </w:t>
      </w:r>
      <w:r w:rsidRPr="004966B1">
        <w:rPr>
          <w:rFonts w:ascii="TH SarabunPSK" w:hAnsi="TH SarabunPSK" w:cs="TH SarabunPSK"/>
          <w:sz w:val="32"/>
          <w:szCs w:val="32"/>
        </w:rPr>
        <w:t xml:space="preserve"> </w:t>
      </w:r>
      <w:r>
        <w:rPr>
          <w:rFonts w:ascii="TH SarabunPSK" w:hAnsi="TH SarabunPSK" w:cs="TH SarabunPSK" w:hint="cs"/>
          <w:sz w:val="32"/>
          <w:szCs w:val="32"/>
          <w:cs/>
        </w:rPr>
        <w:t>ยังไม่เริ่มดำเนินการ</w:t>
      </w:r>
      <w:r>
        <w:rPr>
          <w:rFonts w:ascii="TH SarabunPSK" w:hAnsi="TH SarabunPSK" w:cs="TH SarabunPSK"/>
          <w:sz w:val="32"/>
          <w:szCs w:val="32"/>
        </w:rPr>
        <w:t xml:space="preserve">        </w:t>
      </w:r>
      <w:r w:rsidRPr="00091E34">
        <w:rPr>
          <w:rFonts w:ascii="TH SarabunPSK" w:hAnsi="TH SarabunPSK" w:cs="TH SarabunPSK"/>
          <w:b/>
          <w:bCs/>
          <w:sz w:val="32"/>
          <w:szCs w:val="32"/>
        </w:rPr>
        <w:sym w:font="Wingdings 2" w:char="F030"/>
      </w:r>
      <w:r w:rsidRPr="00091E34">
        <w:rPr>
          <w:rFonts w:ascii="TH SarabunPSK" w:hAnsi="TH SarabunPSK" w:cs="TH SarabunPSK"/>
          <w:b/>
          <w:bCs/>
          <w:sz w:val="32"/>
          <w:szCs w:val="32"/>
        </w:rPr>
        <w:t xml:space="preserve"> </w:t>
      </w:r>
      <w:r>
        <w:rPr>
          <w:rFonts w:ascii="TH SarabunPSK" w:hAnsi="TH SarabunPSK" w:cs="TH SarabunPSK"/>
          <w:sz w:val="32"/>
          <w:szCs w:val="32"/>
        </w:rPr>
        <w:t xml:space="preserve"> </w:t>
      </w:r>
      <w:r>
        <w:rPr>
          <w:rFonts w:ascii="TH SarabunPSK" w:hAnsi="TH SarabunPSK" w:cs="TH SarabunPSK" w:hint="cs"/>
          <w:sz w:val="32"/>
          <w:szCs w:val="32"/>
          <w:cs/>
        </w:rPr>
        <w:t>ดำเนินการเสร็จแล้ว</w:t>
      </w:r>
    </w:p>
    <w:p w:rsidR="00222C4F" w:rsidRPr="0086169C" w:rsidRDefault="00DC7881" w:rsidP="00222C4F">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062" style="width:451.3pt;height:2pt;mso-position-vertical:absolute" o:hralign="center" o:hrstd="t" o:hrnoshade="t" o:hr="t" fillcolor="#404040 [2429]" stroked="f"/>
        </w:pict>
      </w:r>
    </w:p>
    <w:p w:rsidR="00222C4F" w:rsidRPr="004966B1" w:rsidRDefault="00222C4F" w:rsidP="00222C4F">
      <w:pPr>
        <w:spacing w:after="0" w:line="240" w:lineRule="auto"/>
        <w:rPr>
          <w:rFonts w:ascii="TH SarabunPSK" w:hAnsi="TH SarabunPSK" w:cs="TH SarabunPSK"/>
          <w:b/>
          <w:bCs/>
          <w:sz w:val="32"/>
          <w:szCs w:val="32"/>
        </w:rPr>
      </w:pPr>
      <w:r w:rsidRPr="0086169C">
        <w:rPr>
          <w:rFonts w:ascii="TH SarabunPSK" w:hAnsi="TH SarabunPSK" w:cs="TH SarabunPSK"/>
          <w:b/>
          <w:bCs/>
          <w:sz w:val="32"/>
          <w:szCs w:val="32"/>
          <w:u w:val="double"/>
          <w:cs/>
        </w:rPr>
        <w:t xml:space="preserve">ส่วนที่ </w:t>
      </w:r>
      <w:r w:rsidRPr="0086169C">
        <w:rPr>
          <w:rFonts w:ascii="TH SarabunPSK" w:hAnsi="TH SarabunPSK" w:cs="TH SarabunPSK"/>
          <w:b/>
          <w:bCs/>
          <w:sz w:val="32"/>
          <w:szCs w:val="32"/>
          <w:u w:val="double"/>
        </w:rPr>
        <w:t>2</w:t>
      </w:r>
      <w:r w:rsidRPr="004966B1">
        <w:rPr>
          <w:rFonts w:ascii="TH SarabunPSK" w:hAnsi="TH SarabunPSK" w:cs="TH SarabunPSK"/>
          <w:b/>
          <w:bCs/>
          <w:sz w:val="32"/>
          <w:szCs w:val="32"/>
          <w:cs/>
        </w:rPr>
        <w:t xml:space="preserve"> </w:t>
      </w:r>
      <w:r w:rsidRPr="004966B1">
        <w:rPr>
          <w:rFonts w:ascii="TH SarabunPSK" w:hAnsi="TH SarabunPSK" w:cs="TH SarabunPSK"/>
          <w:b/>
          <w:bCs/>
          <w:sz w:val="32"/>
          <w:szCs w:val="32"/>
        </w:rPr>
        <w:t xml:space="preserve">: </w:t>
      </w:r>
      <w:r w:rsidRPr="004966B1">
        <w:rPr>
          <w:rFonts w:ascii="TH SarabunPSK" w:hAnsi="TH SarabunPSK" w:cs="TH SarabunPSK"/>
          <w:b/>
          <w:bCs/>
          <w:sz w:val="32"/>
          <w:szCs w:val="32"/>
          <w:cs/>
        </w:rPr>
        <w:t xml:space="preserve">ความเชื่อมโยงกับแผนในระดับต่างๆ </w:t>
      </w:r>
    </w:p>
    <w:p w:rsidR="00222C4F" w:rsidRPr="000B0338" w:rsidRDefault="00222C4F" w:rsidP="00222C4F">
      <w:pPr>
        <w:spacing w:after="0" w:line="240" w:lineRule="auto"/>
        <w:rPr>
          <w:rFonts w:ascii="TH SarabunPSK" w:hAnsi="TH SarabunPSK" w:cs="TH SarabunPSK"/>
          <w:b/>
          <w:bCs/>
          <w:sz w:val="32"/>
          <w:szCs w:val="32"/>
          <w:u w:val="single"/>
        </w:rPr>
      </w:pPr>
      <w:r w:rsidRPr="000B0338">
        <w:rPr>
          <w:rFonts w:ascii="TH SarabunPSK" w:hAnsi="TH SarabunPSK" w:cs="TH SarabunPSK"/>
          <w:b/>
          <w:bCs/>
          <w:sz w:val="32"/>
          <w:szCs w:val="32"/>
          <w:u w:val="single"/>
          <w:cs/>
        </w:rPr>
        <w:t>แผนระดับที่ 1</w:t>
      </w:r>
    </w:p>
    <w:p w:rsidR="00222C4F" w:rsidRPr="00E53E3A" w:rsidRDefault="00222C4F" w:rsidP="00222C4F">
      <w:pPr>
        <w:pStyle w:val="a4"/>
        <w:tabs>
          <w:tab w:val="left" w:pos="284"/>
        </w:tabs>
        <w:ind w:left="0"/>
        <w:rPr>
          <w:rFonts w:ascii="TH SarabunPSK" w:hAnsi="TH SarabunPSK" w:cs="TH SarabunPSK"/>
          <w:b/>
          <w:bCs/>
          <w:sz w:val="32"/>
          <w:szCs w:val="32"/>
          <w:u w:val="single"/>
        </w:rPr>
      </w:pPr>
      <w:r>
        <w:rPr>
          <w:rFonts w:ascii="TH SarabunPSK" w:hAnsi="TH SarabunPSK" w:cs="TH SarabunPSK" w:hint="cs"/>
          <w:b/>
          <w:bCs/>
          <w:sz w:val="32"/>
          <w:szCs w:val="32"/>
          <w:cs/>
        </w:rPr>
        <w:t>1.</w:t>
      </w:r>
      <w:r>
        <w:rPr>
          <w:rFonts w:ascii="TH SarabunPSK" w:hAnsi="TH SarabunPSK" w:cs="TH SarabunPSK" w:hint="cs"/>
          <w:b/>
          <w:bCs/>
          <w:sz w:val="32"/>
          <w:szCs w:val="32"/>
          <w:cs/>
        </w:rPr>
        <w:tab/>
      </w:r>
      <w:r w:rsidRPr="00E53E3A">
        <w:rPr>
          <w:rFonts w:ascii="TH SarabunPSK" w:hAnsi="TH SarabunPSK" w:cs="TH SarabunPSK"/>
          <w:b/>
          <w:bCs/>
          <w:sz w:val="32"/>
          <w:szCs w:val="32"/>
          <w:cs/>
        </w:rPr>
        <w:t>ความสอดคล้องกับยุทธศาสตร์ชาติ</w:t>
      </w:r>
    </w:p>
    <w:p w:rsidR="00222C4F" w:rsidRPr="00C06F89" w:rsidRDefault="00222C4F" w:rsidP="00222C4F">
      <w:pPr>
        <w:pStyle w:val="a4"/>
        <w:ind w:left="360"/>
        <w:rPr>
          <w:rFonts w:ascii="TH SarabunPSK" w:hAnsi="TH SarabunPSK" w:cs="TH SarabunPSK"/>
          <w:sz w:val="32"/>
          <w:szCs w:val="32"/>
          <w:cs/>
        </w:rPr>
      </w:pPr>
      <w:r w:rsidRPr="00C06F89">
        <w:rPr>
          <w:rFonts w:ascii="TH SarabunPSK" w:hAnsi="TH SarabunPSK" w:cs="TH SarabunPSK"/>
          <w:sz w:val="32"/>
          <w:szCs w:val="32"/>
        </w:rPr>
        <w:t xml:space="preserve">  </w:t>
      </w:r>
      <w:r>
        <w:rPr>
          <w:rFonts w:ascii="TH SarabunPSK" w:hAnsi="TH SarabunPSK" w:cs="TH SarabunPSK"/>
          <w:sz w:val="32"/>
          <w:szCs w:val="32"/>
        </w:rPr>
        <w:tab/>
      </w:r>
      <w:r w:rsidRPr="00C06F89">
        <w:rPr>
          <w:rFonts w:ascii="TH SarabunPSK" w:hAnsi="TH SarabunPSK" w:cs="TH SarabunPSK"/>
          <w:sz w:val="32"/>
          <w:szCs w:val="32"/>
          <w:cs/>
        </w:rPr>
        <w:t>ยุทธศาสตร์ชาติ</w:t>
      </w:r>
      <w:r w:rsidRPr="00C06F89">
        <w:rPr>
          <w:rFonts w:ascii="TH SarabunPSK" w:hAnsi="TH SarabunPSK" w:cs="TH SarabunPSK"/>
          <w:sz w:val="32"/>
          <w:szCs w:val="32"/>
        </w:rPr>
        <w:t xml:space="preserve"> : </w:t>
      </w:r>
      <w:r>
        <w:rPr>
          <w:rFonts w:ascii="TH SarabunPSK" w:hAnsi="TH SarabunPSK" w:cs="TH SarabunPSK" w:hint="cs"/>
          <w:sz w:val="32"/>
          <w:szCs w:val="32"/>
          <w:cs/>
        </w:rPr>
        <w:t>ด้านการสร้างความสามารถในการแข่งขัน</w:t>
      </w:r>
      <w:r w:rsidRPr="00C06F89">
        <w:rPr>
          <w:rFonts w:ascii="TH SarabunPSK" w:hAnsi="TH SarabunPSK" w:cs="TH SarabunPSK"/>
          <w:sz w:val="32"/>
          <w:szCs w:val="32"/>
        </w:rPr>
        <w:t xml:space="preserve"> </w:t>
      </w:r>
    </w:p>
    <w:p w:rsidR="00222C4F" w:rsidRDefault="00222C4F" w:rsidP="00222C4F">
      <w:pPr>
        <w:pStyle w:val="a4"/>
        <w:ind w:left="431" w:firstLine="289"/>
        <w:contextualSpacing w:val="0"/>
        <w:rPr>
          <w:rFonts w:ascii="TH SarabunPSK" w:hAnsi="TH SarabunPSK" w:cs="TH SarabunPSK"/>
          <w:b/>
          <w:bCs/>
          <w:sz w:val="32"/>
          <w:szCs w:val="32"/>
          <w:u w:val="single"/>
        </w:rPr>
      </w:pPr>
      <w:r w:rsidRPr="00F97C5B">
        <w:rPr>
          <w:rFonts w:ascii="TH SarabunPSK" w:hAnsi="TH SarabunPSK" w:cs="TH SarabunPSK" w:hint="cs"/>
          <w:sz w:val="24"/>
          <w:szCs w:val="32"/>
          <w:cs/>
        </w:rPr>
        <w:t>เป้าหมาย</w:t>
      </w:r>
      <w:r>
        <w:rPr>
          <w:rFonts w:ascii="TH SarabunPSK" w:hAnsi="TH SarabunPSK" w:cs="TH SarabunPSK"/>
          <w:sz w:val="24"/>
          <w:szCs w:val="32"/>
        </w:rPr>
        <w:t xml:space="preserve"> </w:t>
      </w:r>
      <w:r w:rsidRPr="00F97C5B">
        <w:rPr>
          <w:rFonts w:ascii="TH SarabunPSK" w:hAnsi="TH SarabunPSK" w:cs="TH SarabunPSK"/>
          <w:sz w:val="24"/>
          <w:szCs w:val="32"/>
        </w:rPr>
        <w:t xml:space="preserve"> </w:t>
      </w:r>
      <w:r>
        <w:rPr>
          <w:rFonts w:ascii="TH SarabunPSK" w:hAnsi="TH SarabunPSK" w:cs="TH SarabunPSK" w:hint="cs"/>
          <w:sz w:val="24"/>
          <w:szCs w:val="32"/>
          <w:cs/>
        </w:rPr>
        <w:t>ประเทศไทยมีขีดความสามารถในการแข่งขันสูงขึ้น</w:t>
      </w:r>
    </w:p>
    <w:p w:rsidR="00222C4F" w:rsidRDefault="00222C4F" w:rsidP="00222C4F">
      <w:pPr>
        <w:spacing w:after="0" w:line="240" w:lineRule="auto"/>
        <w:ind w:firstLine="720"/>
        <w:rPr>
          <w:rFonts w:ascii="TH SarabunPSK" w:hAnsi="TH SarabunPSK" w:cs="TH SarabunPSK"/>
          <w:sz w:val="32"/>
          <w:szCs w:val="32"/>
          <w:cs/>
        </w:rPr>
      </w:pPr>
      <w:r w:rsidRPr="00F97C5B">
        <w:rPr>
          <w:rFonts w:ascii="TH SarabunPSK" w:hAnsi="TH SarabunPSK" w:cs="TH SarabunPSK"/>
          <w:sz w:val="32"/>
          <w:szCs w:val="32"/>
          <w:cs/>
        </w:rPr>
        <w:t xml:space="preserve">ประเด็น </w:t>
      </w:r>
      <w:r>
        <w:rPr>
          <w:rFonts w:ascii="TH SarabunPSK" w:hAnsi="TH SarabunPSK" w:cs="TH SarabunPSK" w:hint="cs"/>
          <w:sz w:val="32"/>
          <w:szCs w:val="32"/>
          <w:cs/>
        </w:rPr>
        <w:t xml:space="preserve">โครงสร้างพื้นฐาน เชื่อมไทย เชื่อมโลก </w:t>
      </w:r>
    </w:p>
    <w:p w:rsidR="00222C4F" w:rsidRPr="00F97C5B" w:rsidRDefault="00222C4F" w:rsidP="00222C4F">
      <w:pPr>
        <w:spacing w:after="0" w:line="240" w:lineRule="auto"/>
        <w:rPr>
          <w:rFonts w:ascii="TH SarabunPSK" w:hAnsi="TH SarabunPSK" w:cs="TH SarabunPSK"/>
          <w:b/>
          <w:bCs/>
          <w:sz w:val="32"/>
          <w:szCs w:val="32"/>
          <w:u w:val="single"/>
        </w:rPr>
      </w:pPr>
      <w:r w:rsidRPr="00F97C5B">
        <w:rPr>
          <w:rFonts w:ascii="TH SarabunPSK" w:hAnsi="TH SarabunPSK" w:cs="TH SarabunPSK"/>
          <w:b/>
          <w:bCs/>
          <w:sz w:val="32"/>
          <w:szCs w:val="32"/>
          <w:u w:val="single"/>
          <w:cs/>
        </w:rPr>
        <w:t>แผนระดับที่ 2</w:t>
      </w:r>
    </w:p>
    <w:p w:rsidR="00222C4F" w:rsidRPr="00C06F89" w:rsidRDefault="00222C4F" w:rsidP="00222C4F">
      <w:pPr>
        <w:pStyle w:val="a4"/>
        <w:tabs>
          <w:tab w:val="left" w:pos="284"/>
        </w:tabs>
        <w:ind w:left="0"/>
        <w:rPr>
          <w:rFonts w:ascii="TH SarabunPSK" w:hAnsi="TH SarabunPSK" w:cs="TH SarabunPSK"/>
          <w:b/>
          <w:bCs/>
          <w:sz w:val="32"/>
          <w:szCs w:val="32"/>
          <w:cs/>
        </w:rPr>
      </w:pPr>
      <w:r>
        <w:rPr>
          <w:rFonts w:ascii="TH SarabunPSK" w:hAnsi="TH SarabunPSK" w:cs="TH SarabunPSK" w:hint="cs"/>
          <w:b/>
          <w:bCs/>
          <w:sz w:val="32"/>
          <w:szCs w:val="32"/>
          <w:cs/>
        </w:rPr>
        <w:t>2.</w:t>
      </w:r>
      <w:r>
        <w:rPr>
          <w:rFonts w:ascii="TH SarabunPSK" w:hAnsi="TH SarabunPSK" w:cs="TH SarabunPSK" w:hint="cs"/>
          <w:b/>
          <w:bCs/>
          <w:sz w:val="32"/>
          <w:szCs w:val="32"/>
          <w:cs/>
        </w:rPr>
        <w:tab/>
      </w:r>
      <w:r w:rsidRPr="00C06F89">
        <w:rPr>
          <w:rFonts w:ascii="TH SarabunPSK" w:hAnsi="TH SarabunPSK" w:cs="TH SarabunPSK"/>
          <w:b/>
          <w:bCs/>
          <w:sz w:val="32"/>
          <w:szCs w:val="32"/>
          <w:cs/>
        </w:rPr>
        <w:t>ความสอดคล้องกับแผน</w:t>
      </w:r>
      <w:r w:rsidRPr="00C06F89">
        <w:rPr>
          <w:rFonts w:ascii="TH SarabunPSK" w:hAnsi="TH SarabunPSK" w:cs="TH SarabunPSK" w:hint="cs"/>
          <w:b/>
          <w:bCs/>
          <w:sz w:val="32"/>
          <w:szCs w:val="32"/>
          <w:cs/>
        </w:rPr>
        <w:t>แม่บทภายใต้ยุทธศาสตร์ชาติ</w:t>
      </w:r>
    </w:p>
    <w:p w:rsidR="00222C4F" w:rsidRDefault="00222C4F" w:rsidP="00222C4F">
      <w:pPr>
        <w:tabs>
          <w:tab w:val="left" w:pos="284"/>
          <w:tab w:val="left" w:pos="709"/>
        </w:tabs>
        <w:spacing w:after="0" w:line="240" w:lineRule="auto"/>
        <w:jc w:val="thaiDistribute"/>
        <w:rPr>
          <w:rFonts w:ascii="TH SarabunPSK" w:hAnsi="TH SarabunPSK" w:cs="TH SarabunPSK"/>
          <w:sz w:val="32"/>
          <w:szCs w:val="32"/>
        </w:rPr>
      </w:pPr>
      <w:r w:rsidRPr="00F97C5B">
        <w:tab/>
      </w:r>
      <w:r w:rsidRPr="009662D1">
        <w:rPr>
          <w:rFonts w:ascii="TH SarabunPSK" w:hAnsi="TH SarabunPSK" w:cs="TH SarabunPSK"/>
          <w:sz w:val="32"/>
          <w:szCs w:val="32"/>
        </w:rPr>
        <w:t xml:space="preserve"> </w:t>
      </w:r>
      <w:r w:rsidRPr="00F97C5B">
        <w:rPr>
          <w:rFonts w:ascii="TH SarabunPSK" w:hAnsi="TH SarabunPSK" w:cs="TH SarabunPSK" w:hint="cs"/>
          <w:sz w:val="32"/>
          <w:szCs w:val="32"/>
          <w:cs/>
        </w:rPr>
        <w:t xml:space="preserve"> </w:t>
      </w:r>
      <w:r>
        <w:rPr>
          <w:rFonts w:ascii="TH SarabunPSK" w:hAnsi="TH SarabunPSK" w:cs="TH SarabunPSK" w:hint="cs"/>
          <w:sz w:val="32"/>
          <w:szCs w:val="32"/>
          <w:cs/>
        </w:rPr>
        <w:tab/>
      </w:r>
      <w:r w:rsidRPr="00F97C5B">
        <w:rPr>
          <w:rFonts w:ascii="TH SarabunPSK" w:hAnsi="TH SarabunPSK" w:cs="TH SarabunPSK" w:hint="cs"/>
          <w:sz w:val="32"/>
          <w:szCs w:val="32"/>
          <w:cs/>
        </w:rPr>
        <w:t>ประเด็น</w:t>
      </w:r>
      <w:r>
        <w:rPr>
          <w:rFonts w:ascii="TH SarabunPSK" w:hAnsi="TH SarabunPSK" w:cs="TH SarabunPSK" w:hint="cs"/>
          <w:sz w:val="32"/>
          <w:szCs w:val="32"/>
          <w:cs/>
        </w:rPr>
        <w:t xml:space="preserve"> โครงสร้างพื้นฐานระบบโลจิสติกส์และดิจิทัล</w:t>
      </w:r>
    </w:p>
    <w:p w:rsidR="00222C4F" w:rsidRPr="00F97C5B" w:rsidRDefault="00222C4F" w:rsidP="00222C4F">
      <w:pPr>
        <w:tabs>
          <w:tab w:val="left" w:pos="284"/>
          <w:tab w:val="left" w:pos="567"/>
          <w:tab w:val="left" w:pos="709"/>
        </w:tabs>
        <w:spacing w:after="0" w:line="240" w:lineRule="auto"/>
        <w:jc w:val="thaiDistribute"/>
        <w:rPr>
          <w:rFonts w:ascii="TH SarabunPSK" w:hAnsi="TH SarabunPSK" w:cs="TH SarabunPSK"/>
          <w:sz w:val="32"/>
          <w:szCs w:val="32"/>
        </w:rPr>
      </w:pPr>
      <w:r>
        <w:rPr>
          <w:rFonts w:ascii="TH SarabunPSK" w:hAnsi="TH SarabunPSK" w:cs="TH SarabunPSK" w:hint="cs"/>
          <w:sz w:val="24"/>
          <w:szCs w:val="32"/>
          <w:cs/>
        </w:rPr>
        <w:tab/>
      </w:r>
      <w:r>
        <w:rPr>
          <w:rFonts w:ascii="TH SarabunPSK" w:hAnsi="TH SarabunPSK" w:cs="TH SarabunPSK" w:hint="cs"/>
          <w:sz w:val="24"/>
          <w:szCs w:val="32"/>
          <w:cs/>
        </w:rPr>
        <w:tab/>
      </w:r>
      <w:r>
        <w:rPr>
          <w:rFonts w:ascii="TH SarabunPSK" w:hAnsi="TH SarabunPSK" w:cs="TH SarabunPSK" w:hint="cs"/>
          <w:sz w:val="24"/>
          <w:szCs w:val="32"/>
          <w:cs/>
        </w:rPr>
        <w:tab/>
      </w:r>
      <w:r w:rsidRPr="00AF62D1">
        <w:rPr>
          <w:rFonts w:ascii="TH SarabunPSK" w:hAnsi="TH SarabunPSK" w:cs="TH SarabunPSK"/>
          <w:sz w:val="24"/>
          <w:szCs w:val="32"/>
          <w:cs/>
        </w:rPr>
        <w:t>เป้าหมาย</w:t>
      </w:r>
      <w:r>
        <w:rPr>
          <w:rFonts w:ascii="TH SarabunPSK" w:hAnsi="TH SarabunPSK" w:cs="TH SarabunPSK" w:hint="cs"/>
          <w:sz w:val="24"/>
          <w:szCs w:val="32"/>
          <w:cs/>
        </w:rPr>
        <w:t xml:space="preserve"> ความสามารถในการแข่งขันด้านโครงสร้างพื้นฐานของประเทศดีขึ้น </w:t>
      </w:r>
    </w:p>
    <w:p w:rsidR="00222C4F" w:rsidRDefault="00222C4F" w:rsidP="00222C4F">
      <w:pPr>
        <w:tabs>
          <w:tab w:val="left" w:pos="284"/>
          <w:tab w:val="left" w:pos="709"/>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hint="cs"/>
          <w:sz w:val="32"/>
          <w:szCs w:val="32"/>
          <w:cs/>
        </w:rPr>
        <w:tab/>
        <w:t>แผนงานย่อย  โครงสร้างพื้นฐานด้านคมนาคมและระบบโลจิสติกส์</w:t>
      </w:r>
      <w:r>
        <w:rPr>
          <w:rFonts w:ascii="TH SarabunPSK" w:hAnsi="TH SarabunPSK" w:cs="TH SarabunPSK"/>
          <w:sz w:val="32"/>
          <w:szCs w:val="32"/>
        </w:rPr>
        <w:t xml:space="preserve"> </w:t>
      </w:r>
    </w:p>
    <w:p w:rsidR="00222C4F" w:rsidRDefault="00222C4F" w:rsidP="00222C4F">
      <w:pPr>
        <w:pStyle w:val="a4"/>
        <w:tabs>
          <w:tab w:val="left" w:pos="284"/>
        </w:tabs>
        <w:ind w:left="0"/>
        <w:contextualSpacing w:val="0"/>
        <w:rPr>
          <w:rFonts w:ascii="TH SarabunPSK" w:hAnsi="TH SarabunPSK" w:cs="TH SarabunPSK"/>
          <w:b/>
          <w:bCs/>
          <w:sz w:val="32"/>
          <w:szCs w:val="32"/>
        </w:rPr>
      </w:pPr>
      <w:r>
        <w:rPr>
          <w:rFonts w:ascii="TH SarabunPSK" w:hAnsi="TH SarabunPSK" w:cs="TH SarabunPSK" w:hint="cs"/>
          <w:b/>
          <w:bCs/>
          <w:sz w:val="32"/>
          <w:szCs w:val="32"/>
          <w:cs/>
        </w:rPr>
        <w:t>3.</w:t>
      </w:r>
      <w:r>
        <w:rPr>
          <w:rFonts w:ascii="TH SarabunPSK" w:hAnsi="TH SarabunPSK" w:cs="TH SarabunPSK" w:hint="cs"/>
          <w:b/>
          <w:bCs/>
          <w:sz w:val="32"/>
          <w:szCs w:val="32"/>
          <w:cs/>
        </w:rPr>
        <w:tab/>
      </w:r>
      <w:r w:rsidRPr="00F97C5B">
        <w:rPr>
          <w:rFonts w:ascii="TH SarabunPSK" w:hAnsi="TH SarabunPSK" w:cs="TH SarabunPSK"/>
          <w:b/>
          <w:bCs/>
          <w:sz w:val="32"/>
          <w:szCs w:val="32"/>
          <w:cs/>
        </w:rPr>
        <w:t>ความสอดคล้องกับแผน</w:t>
      </w:r>
      <w:r>
        <w:rPr>
          <w:rFonts w:ascii="TH SarabunPSK" w:hAnsi="TH SarabunPSK" w:cs="TH SarabunPSK" w:hint="cs"/>
          <w:b/>
          <w:bCs/>
          <w:sz w:val="32"/>
          <w:szCs w:val="32"/>
          <w:cs/>
        </w:rPr>
        <w:t>ปฏิรูปประเทศ</w:t>
      </w:r>
    </w:p>
    <w:p w:rsidR="00222C4F" w:rsidRPr="00F6093E" w:rsidRDefault="00222C4F" w:rsidP="00222C4F">
      <w:pPr>
        <w:tabs>
          <w:tab w:val="left" w:pos="284"/>
        </w:tabs>
        <w:spacing w:after="0" w:line="240" w:lineRule="auto"/>
        <w:jc w:val="thaiDistribute"/>
        <w:rPr>
          <w:rFonts w:ascii="TH SarabunPSK" w:hAnsi="TH SarabunPSK" w:cs="TH SarabunPSK"/>
          <w:sz w:val="32"/>
          <w:szCs w:val="32"/>
          <w:cs/>
        </w:rPr>
      </w:pPr>
      <w:r>
        <w:tab/>
      </w:r>
      <w:r>
        <w:tab/>
      </w:r>
      <w:r>
        <w:rPr>
          <w:rFonts w:ascii="TH SarabunPSK" w:hAnsi="TH SarabunPSK" w:cs="TH SarabunPSK" w:hint="cs"/>
          <w:sz w:val="32"/>
          <w:szCs w:val="32"/>
          <w:cs/>
        </w:rPr>
        <w:t>ด้านเศรษฐกิจ</w:t>
      </w:r>
      <w:r w:rsidRPr="006B3E4D">
        <w:rPr>
          <w:rFonts w:ascii="TH SarabunPSK" w:hAnsi="TH SarabunPSK" w:cs="TH SarabunPSK" w:hint="cs"/>
          <w:sz w:val="32"/>
          <w:szCs w:val="32"/>
          <w:cs/>
        </w:rPr>
        <w:t xml:space="preserve"> </w:t>
      </w:r>
      <w:r w:rsidRPr="006B3E4D">
        <w:rPr>
          <w:rFonts w:ascii="TH SarabunPSK" w:hAnsi="TH SarabunPSK" w:cs="TH SarabunPSK"/>
          <w:sz w:val="32"/>
          <w:szCs w:val="32"/>
        </w:rPr>
        <w:t xml:space="preserve">: </w:t>
      </w:r>
      <w:r>
        <w:rPr>
          <w:rFonts w:ascii="TH SarabunPSK" w:hAnsi="TH SarabunPSK" w:cs="TH SarabunPSK" w:hint="cs"/>
          <w:sz w:val="32"/>
          <w:szCs w:val="32"/>
          <w:cs/>
        </w:rPr>
        <w:t xml:space="preserve">กิจกรรมปฏิรูปที่ 5 </w:t>
      </w:r>
      <w:r w:rsidRPr="006B3E4D">
        <w:rPr>
          <w:rFonts w:ascii="TH SarabunPSK" w:hAnsi="TH SarabunPSK" w:cs="TH SarabunPSK" w:hint="cs"/>
          <w:sz w:val="32"/>
          <w:szCs w:val="32"/>
          <w:cs/>
        </w:rPr>
        <w:t>การ</w:t>
      </w:r>
      <w:r>
        <w:rPr>
          <w:rFonts w:ascii="TH SarabunPSK" w:hAnsi="TH SarabunPSK" w:cs="TH SarabunPSK" w:hint="cs"/>
          <w:sz w:val="32"/>
          <w:szCs w:val="32"/>
          <w:cs/>
        </w:rPr>
        <w:t xml:space="preserve">พัฒนาศักยภาพคนเพื่อเป็นพลังในการขับเคลื่อนเศรษฐกิจ </w:t>
      </w:r>
    </w:p>
    <w:p w:rsidR="00222C4F" w:rsidRPr="00FF1096" w:rsidRDefault="00222C4F" w:rsidP="00222C4F">
      <w:pPr>
        <w:tabs>
          <w:tab w:val="left" w:pos="284"/>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4.</w:t>
      </w:r>
      <w:r>
        <w:rPr>
          <w:rFonts w:ascii="TH SarabunPSK" w:hAnsi="TH SarabunPSK" w:cs="TH SarabunPSK" w:hint="cs"/>
          <w:b/>
          <w:bCs/>
          <w:sz w:val="32"/>
          <w:szCs w:val="32"/>
          <w:cs/>
        </w:rPr>
        <w:tab/>
      </w:r>
      <w:r w:rsidRPr="00FF1096">
        <w:rPr>
          <w:rFonts w:ascii="TH SarabunPSK" w:hAnsi="TH SarabunPSK" w:cs="TH SarabunPSK"/>
          <w:b/>
          <w:bCs/>
          <w:sz w:val="32"/>
          <w:szCs w:val="32"/>
          <w:cs/>
        </w:rPr>
        <w:t>ความสอดคล้องกับแผนพัฒนาเศรษฐกิจและสังคมแห่งชาติ</w:t>
      </w:r>
      <w:r w:rsidRPr="00FF1096">
        <w:rPr>
          <w:rFonts w:ascii="TH SarabunPSK" w:hAnsi="TH SarabunPSK" w:cs="TH SarabunPSK"/>
          <w:b/>
          <w:bCs/>
          <w:sz w:val="32"/>
          <w:szCs w:val="32"/>
        </w:rPr>
        <w:t xml:space="preserve"> </w:t>
      </w:r>
      <w:r w:rsidRPr="00FF1096">
        <w:rPr>
          <w:rFonts w:ascii="TH SarabunPSK" w:hAnsi="TH SarabunPSK" w:cs="TH SarabunPSK" w:hint="cs"/>
          <w:b/>
          <w:bCs/>
          <w:sz w:val="32"/>
          <w:szCs w:val="32"/>
          <w:cs/>
        </w:rPr>
        <w:t>ฉบับที่ 12</w:t>
      </w:r>
    </w:p>
    <w:p w:rsidR="00222C4F" w:rsidRPr="00B43A20" w:rsidRDefault="00222C4F" w:rsidP="00222C4F">
      <w:pPr>
        <w:pStyle w:val="a4"/>
        <w:tabs>
          <w:tab w:val="left" w:pos="567"/>
        </w:tabs>
        <w:ind w:left="644"/>
        <w:rPr>
          <w:rFonts w:ascii="TH SarabunPSK" w:hAnsi="TH SarabunPSK" w:cs="TH SarabunPSK"/>
          <w:sz w:val="32"/>
          <w:szCs w:val="32"/>
        </w:rPr>
      </w:pPr>
      <w:r w:rsidRPr="00B43A20">
        <w:rPr>
          <w:rFonts w:ascii="TH SarabunPSK" w:hAnsi="TH SarabunPSK" w:cs="TH SarabunPSK"/>
          <w:sz w:val="32"/>
          <w:szCs w:val="32"/>
          <w:cs/>
        </w:rPr>
        <w:t xml:space="preserve">ยุทธศาสตร์ที่ </w:t>
      </w:r>
      <w:r w:rsidRPr="00B43A20">
        <w:rPr>
          <w:rFonts w:ascii="TH SarabunPSK" w:hAnsi="TH SarabunPSK" w:cs="TH SarabunPSK"/>
          <w:sz w:val="32"/>
          <w:szCs w:val="32"/>
        </w:rPr>
        <w:t xml:space="preserve">3 </w:t>
      </w:r>
      <w:r w:rsidRPr="00B43A20">
        <w:rPr>
          <w:rFonts w:ascii="TH SarabunPSK" w:hAnsi="TH SarabunPSK" w:cs="TH SarabunPSK" w:hint="cs"/>
          <w:sz w:val="32"/>
          <w:szCs w:val="32"/>
          <w:cs/>
        </w:rPr>
        <w:t>การสร้างความเข้มแข็งทางเศรษฐกิจและแข่งขันได้อย่างยั่งยืน</w:t>
      </w:r>
    </w:p>
    <w:p w:rsidR="00222C4F" w:rsidRPr="00AF62D1" w:rsidRDefault="00222C4F" w:rsidP="00222C4F">
      <w:pPr>
        <w:tabs>
          <w:tab w:val="left" w:pos="602"/>
        </w:tabs>
        <w:spacing w:after="0" w:line="240" w:lineRule="auto"/>
        <w:rPr>
          <w:rFonts w:ascii="TH SarabunPSK" w:hAnsi="TH SarabunPSK" w:cs="TH SarabunPSK"/>
          <w:sz w:val="32"/>
          <w:szCs w:val="32"/>
        </w:rPr>
      </w:pPr>
      <w:r w:rsidRPr="00AF62D1">
        <w:rPr>
          <w:rFonts w:ascii="TH SarabunPSK" w:hAnsi="TH SarabunPSK" w:cs="TH SarabunPSK"/>
          <w:sz w:val="32"/>
          <w:szCs w:val="32"/>
          <w:cs/>
        </w:rPr>
        <w:tab/>
        <w:t>เป้าหมาย เพิ่ม</w:t>
      </w:r>
      <w:r>
        <w:rPr>
          <w:rFonts w:ascii="TH SarabunPSK" w:hAnsi="TH SarabunPSK" w:cs="TH SarabunPSK" w:hint="cs"/>
          <w:sz w:val="32"/>
          <w:szCs w:val="32"/>
          <w:cs/>
        </w:rPr>
        <w:t>ผลิตภาพการผลิตของประเทศ</w:t>
      </w:r>
    </w:p>
    <w:p w:rsidR="00222C4F" w:rsidRDefault="00222C4F" w:rsidP="00222C4F">
      <w:pPr>
        <w:pStyle w:val="a4"/>
        <w:tabs>
          <w:tab w:val="left" w:pos="567"/>
        </w:tabs>
        <w:ind w:left="-28"/>
        <w:rPr>
          <w:rFonts w:ascii="TH SarabunPSK" w:hAnsi="TH SarabunPSK" w:cs="TH SarabunPSK"/>
          <w:sz w:val="32"/>
          <w:szCs w:val="32"/>
          <w:cs/>
        </w:rPr>
      </w:pPr>
      <w:r w:rsidRPr="00AF62D1">
        <w:rPr>
          <w:rFonts w:ascii="TH SarabunPSK" w:hAnsi="TH SarabunPSK" w:cs="TH SarabunPSK"/>
          <w:sz w:val="32"/>
          <w:szCs w:val="32"/>
        </w:rPr>
        <w:tab/>
      </w:r>
      <w:r w:rsidRPr="00AF62D1">
        <w:rPr>
          <w:rFonts w:ascii="TH SarabunPSK" w:hAnsi="TH SarabunPSK" w:cs="TH SarabunPSK"/>
          <w:sz w:val="32"/>
          <w:szCs w:val="32"/>
          <w:cs/>
        </w:rPr>
        <w:t>แนวทาง</w:t>
      </w:r>
      <w:r w:rsidRPr="00AF62D1">
        <w:rPr>
          <w:rFonts w:ascii="TH SarabunPSK" w:hAnsi="TH SarabunPSK" w:cs="TH SarabunPSK"/>
          <w:sz w:val="32"/>
          <w:szCs w:val="32"/>
        </w:rPr>
        <w:t xml:space="preserve"> </w:t>
      </w:r>
      <w:r>
        <w:rPr>
          <w:rFonts w:ascii="TH SarabunPSK" w:hAnsi="TH SarabunPSK" w:cs="TH SarabunPSK" w:hint="cs"/>
          <w:sz w:val="32"/>
          <w:szCs w:val="32"/>
          <w:cs/>
        </w:rPr>
        <w:t>การเสริมสร้างและพัฒนาขีดความสามารถของภาคการผลิตและบริการ</w:t>
      </w:r>
    </w:p>
    <w:p w:rsidR="00222C4F" w:rsidRDefault="00222C4F" w:rsidP="00222C4F">
      <w:pPr>
        <w:spacing w:after="0" w:line="240" w:lineRule="auto"/>
        <w:rPr>
          <w:rFonts w:ascii="TH SarabunPSK" w:hAnsi="TH SarabunPSK" w:cs="TH SarabunPSK"/>
          <w:b/>
          <w:bCs/>
          <w:sz w:val="32"/>
          <w:szCs w:val="32"/>
        </w:rPr>
      </w:pPr>
      <w:r w:rsidRPr="00F97C5B">
        <w:rPr>
          <w:rFonts w:ascii="TH SarabunPSK" w:hAnsi="TH SarabunPSK" w:cs="TH SarabunPSK"/>
          <w:b/>
          <w:bCs/>
          <w:sz w:val="32"/>
          <w:szCs w:val="32"/>
          <w:u w:val="single"/>
          <w:cs/>
        </w:rPr>
        <w:t xml:space="preserve">แผนระดับที่ </w:t>
      </w:r>
      <w:r w:rsidRPr="00F97C5B">
        <w:rPr>
          <w:rFonts w:ascii="TH SarabunPSK" w:hAnsi="TH SarabunPSK" w:cs="TH SarabunPSK"/>
          <w:b/>
          <w:bCs/>
          <w:sz w:val="32"/>
          <w:szCs w:val="32"/>
          <w:u w:val="single"/>
        </w:rPr>
        <w:t>3</w:t>
      </w:r>
      <w:r w:rsidRPr="00F97C5B">
        <w:rPr>
          <w:rFonts w:ascii="TH SarabunPSK" w:hAnsi="TH SarabunPSK" w:cs="TH SarabunPSK"/>
          <w:b/>
          <w:bCs/>
          <w:sz w:val="32"/>
          <w:szCs w:val="32"/>
        </w:rPr>
        <w:t xml:space="preserve"> </w:t>
      </w:r>
    </w:p>
    <w:p w:rsidR="00222C4F" w:rsidRDefault="00222C4F" w:rsidP="00222C4F">
      <w:pPr>
        <w:spacing w:after="0" w:line="240" w:lineRule="auto"/>
        <w:ind w:firstLine="720"/>
        <w:rPr>
          <w:rFonts w:ascii="TH SarabunPSK" w:hAnsi="TH SarabunPSK" w:cs="TH SarabunPSK"/>
          <w:b/>
          <w:bCs/>
          <w:sz w:val="32"/>
          <w:szCs w:val="32"/>
        </w:rPr>
      </w:pPr>
      <w:r w:rsidRPr="004E57AE">
        <w:rPr>
          <w:rFonts w:ascii="TH SarabunPSK" w:hAnsi="TH SarabunPSK" w:cs="TH SarabunPSK" w:hint="cs"/>
          <w:spacing w:val="-4"/>
          <w:sz w:val="32"/>
          <w:szCs w:val="32"/>
          <w:cs/>
        </w:rPr>
        <w:t xml:space="preserve">แผนแม่บทพัฒนาแรงงานไทยในระยะ 4 ปี (พ.ศ. 2560 </w:t>
      </w:r>
      <w:r w:rsidRPr="004E57AE">
        <w:rPr>
          <w:rFonts w:ascii="TH SarabunPSK" w:hAnsi="TH SarabunPSK" w:cs="TH SarabunPSK"/>
          <w:spacing w:val="-4"/>
          <w:sz w:val="32"/>
          <w:szCs w:val="32"/>
          <w:cs/>
        </w:rPr>
        <w:t>–</w:t>
      </w:r>
      <w:r w:rsidRPr="004E57AE">
        <w:rPr>
          <w:rFonts w:ascii="TH SarabunPSK" w:hAnsi="TH SarabunPSK" w:cs="TH SarabunPSK" w:hint="cs"/>
          <w:spacing w:val="-4"/>
          <w:sz w:val="32"/>
          <w:szCs w:val="32"/>
          <w:cs/>
        </w:rPr>
        <w:t xml:space="preserve"> 2564)</w:t>
      </w:r>
      <w:r w:rsidRPr="004E57AE">
        <w:rPr>
          <w:rFonts w:ascii="TH SarabunPSK" w:hAnsi="TH SarabunPSK" w:cs="TH SarabunPSK"/>
          <w:spacing w:val="-4"/>
          <w:sz w:val="32"/>
          <w:szCs w:val="32"/>
          <w:u w:val="single"/>
        </w:rPr>
        <w:t xml:space="preserve"> </w:t>
      </w:r>
      <w:r w:rsidRPr="004E57AE">
        <w:rPr>
          <w:rFonts w:ascii="TH SarabunPSK" w:hAnsi="TH SarabunPSK" w:cs="TH SarabunPSK"/>
          <w:spacing w:val="-4"/>
          <w:sz w:val="32"/>
          <w:szCs w:val="32"/>
        </w:rPr>
        <w:t>(</w:t>
      </w:r>
      <w:r w:rsidRPr="004E57AE">
        <w:rPr>
          <w:rFonts w:ascii="TH SarabunPSK" w:hAnsi="TH SarabunPSK" w:cs="TH SarabunPSK" w:hint="cs"/>
          <w:spacing w:val="-4"/>
          <w:sz w:val="32"/>
          <w:szCs w:val="32"/>
          <w:cs/>
        </w:rPr>
        <w:t>ตามมติ ครม. วันที่ 24 มกราคม 2562</w:t>
      </w:r>
      <w:r w:rsidRPr="004E57AE">
        <w:rPr>
          <w:rFonts w:ascii="TH SarabunPSK" w:hAnsi="TH SarabunPSK" w:cs="TH SarabunPSK"/>
          <w:spacing w:val="-4"/>
          <w:sz w:val="32"/>
          <w:szCs w:val="32"/>
        </w:rPr>
        <w:t>)</w:t>
      </w:r>
      <w:r w:rsidRPr="00F97C5B">
        <w:rPr>
          <w:rFonts w:ascii="TH SarabunPSK" w:hAnsi="TH SarabunPSK" w:cs="TH SarabunPSK"/>
          <w:b/>
          <w:bCs/>
          <w:sz w:val="32"/>
          <w:szCs w:val="32"/>
        </w:rPr>
        <w:t xml:space="preserve"> </w:t>
      </w:r>
    </w:p>
    <w:p w:rsidR="00222C4F" w:rsidRPr="00C06F89" w:rsidRDefault="00222C4F" w:rsidP="00222C4F">
      <w:pPr>
        <w:spacing w:after="0" w:line="240" w:lineRule="auto"/>
        <w:rPr>
          <w:rFonts w:ascii="TH SarabunPSK" w:hAnsi="TH SarabunPSK" w:cs="TH SarabunPSK"/>
          <w:b/>
          <w:bCs/>
          <w:sz w:val="32"/>
          <w:szCs w:val="32"/>
          <w:u w:val="single"/>
          <w:cs/>
        </w:rPr>
      </w:pPr>
      <w:r w:rsidRPr="00C06F89">
        <w:rPr>
          <w:rFonts w:ascii="TH SarabunPSK" w:hAnsi="TH SarabunPSK" w:cs="TH SarabunPSK"/>
          <w:b/>
          <w:bCs/>
          <w:sz w:val="32"/>
          <w:szCs w:val="32"/>
          <w:cs/>
        </w:rPr>
        <w:t>ความสอดคล้องกับนโยบายรัฐบาล</w:t>
      </w:r>
      <w:r w:rsidRPr="00C06F89">
        <w:rPr>
          <w:rFonts w:ascii="TH SarabunPSK" w:hAnsi="TH SarabunPSK" w:cs="TH SarabunPSK" w:hint="cs"/>
          <w:b/>
          <w:bCs/>
          <w:sz w:val="32"/>
          <w:szCs w:val="32"/>
          <w:cs/>
        </w:rPr>
        <w:t>*</w:t>
      </w:r>
    </w:p>
    <w:p w:rsidR="00222C4F" w:rsidRPr="00AF62D1" w:rsidRDefault="00222C4F" w:rsidP="00222C4F">
      <w:pPr>
        <w:tabs>
          <w:tab w:val="left" w:pos="280"/>
        </w:tabs>
        <w:spacing w:after="0" w:line="240" w:lineRule="auto"/>
        <w:rPr>
          <w:rFonts w:ascii="TH SarabunPSK" w:hAnsi="TH SarabunPSK" w:cs="TH SarabunPSK"/>
          <w:sz w:val="32"/>
          <w:szCs w:val="32"/>
        </w:rPr>
      </w:pPr>
      <w:r w:rsidRPr="00AF62D1">
        <w:rPr>
          <w:rFonts w:ascii="TH SarabunPSK" w:hAnsi="TH SarabunPSK" w:cs="TH SarabunPSK"/>
        </w:rPr>
        <w:tab/>
      </w:r>
      <w:r>
        <w:rPr>
          <w:rFonts w:ascii="TH SarabunPSK" w:hAnsi="TH SarabunPSK" w:cs="TH SarabunPSK"/>
          <w:sz w:val="32"/>
          <w:szCs w:val="32"/>
          <w:cs/>
        </w:rPr>
        <w:t xml:space="preserve"> </w:t>
      </w:r>
      <w:r>
        <w:rPr>
          <w:rFonts w:ascii="TH SarabunPSK" w:hAnsi="TH SarabunPSK" w:cs="TH SarabunPSK" w:hint="cs"/>
          <w:sz w:val="32"/>
          <w:szCs w:val="32"/>
          <w:cs/>
        </w:rPr>
        <w:tab/>
      </w:r>
      <w:r>
        <w:rPr>
          <w:rFonts w:ascii="TH SarabunPSK" w:hAnsi="TH SarabunPSK" w:cs="TH SarabunPSK"/>
          <w:sz w:val="32"/>
          <w:szCs w:val="32"/>
          <w:cs/>
        </w:rPr>
        <w:t>นโยบายที่ 8</w:t>
      </w:r>
      <w:r>
        <w:rPr>
          <w:rFonts w:ascii="TH SarabunPSK" w:hAnsi="TH SarabunPSK" w:cs="TH SarabunPSK" w:hint="cs"/>
          <w:sz w:val="32"/>
          <w:szCs w:val="32"/>
          <w:cs/>
        </w:rPr>
        <w:t>.3 พัฒนาคุณภาพอาชีวะ และพัฒนาแรงงานรองรับอุตสาหกรรม 4.0</w:t>
      </w:r>
    </w:p>
    <w:p w:rsidR="00222C4F" w:rsidRDefault="00222C4F" w:rsidP="00222C4F">
      <w:pPr>
        <w:tabs>
          <w:tab w:val="left" w:pos="588"/>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5.6.1</w:t>
      </w:r>
      <w:r w:rsidRPr="00AF62D1">
        <w:rPr>
          <w:rFonts w:ascii="TH SarabunPSK" w:hAnsi="TH SarabunPSK" w:cs="TH SarabunPSK"/>
          <w:sz w:val="32"/>
          <w:szCs w:val="32"/>
          <w:cs/>
        </w:rPr>
        <w:t xml:space="preserve"> พัฒนา</w:t>
      </w:r>
      <w:r>
        <w:rPr>
          <w:rFonts w:ascii="TH SarabunPSK" w:hAnsi="TH SarabunPSK" w:cs="TH SarabunPSK" w:hint="cs"/>
          <w:sz w:val="32"/>
          <w:szCs w:val="32"/>
          <w:cs/>
        </w:rPr>
        <w:t xml:space="preserve">โครงสร้างพื้นฐานด้านคมนาคม </w:t>
      </w:r>
      <w:r w:rsidRPr="00AF62D1">
        <w:rPr>
          <w:rFonts w:ascii="TH SarabunPSK" w:hAnsi="TH SarabunPSK" w:cs="TH SarabunPSK"/>
          <w:sz w:val="32"/>
          <w:szCs w:val="32"/>
          <w:cs/>
        </w:rPr>
        <w:tab/>
      </w:r>
    </w:p>
    <w:p w:rsidR="00222C4F" w:rsidRDefault="00222C4F" w:rsidP="00222C4F">
      <w:pPr>
        <w:tabs>
          <w:tab w:val="left" w:pos="588"/>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8.6.4 พัฒนาทักษะอาชีพทุกช่วงวัย </w:t>
      </w:r>
    </w:p>
    <w:p w:rsidR="00B15BCD" w:rsidRDefault="00B15BCD" w:rsidP="00222C4F">
      <w:pPr>
        <w:tabs>
          <w:tab w:val="left" w:pos="588"/>
        </w:tabs>
        <w:spacing w:after="0" w:line="240" w:lineRule="auto"/>
        <w:rPr>
          <w:rFonts w:ascii="TH SarabunPSK" w:hAnsi="TH SarabunPSK" w:cs="TH SarabunPSK"/>
          <w:sz w:val="32"/>
          <w:szCs w:val="32"/>
        </w:rPr>
      </w:pPr>
    </w:p>
    <w:p w:rsidR="00B15BCD" w:rsidRDefault="00B15BCD" w:rsidP="00222C4F">
      <w:pPr>
        <w:tabs>
          <w:tab w:val="left" w:pos="588"/>
        </w:tabs>
        <w:spacing w:after="0" w:line="240" w:lineRule="auto"/>
        <w:rPr>
          <w:rFonts w:ascii="TH SarabunPSK" w:hAnsi="TH SarabunPSK" w:cs="TH SarabunPSK"/>
          <w:sz w:val="32"/>
          <w:szCs w:val="32"/>
        </w:rPr>
      </w:pPr>
    </w:p>
    <w:p w:rsidR="00501084" w:rsidRDefault="00501084" w:rsidP="00501084">
      <w:pPr>
        <w:tabs>
          <w:tab w:val="left" w:pos="588"/>
        </w:tabs>
        <w:spacing w:after="0" w:line="240" w:lineRule="auto"/>
        <w:rPr>
          <w:rFonts w:ascii="TH SarabunPSK" w:hAnsi="TH SarabunPSK" w:cs="TH SarabunPSK"/>
          <w:b/>
          <w:bCs/>
          <w:sz w:val="32"/>
          <w:szCs w:val="32"/>
        </w:rPr>
      </w:pPr>
      <w:r w:rsidRPr="00501084">
        <w:rPr>
          <w:rFonts w:ascii="TH SarabunPSK" w:hAnsi="TH SarabunPSK" w:cs="TH SarabunPSK" w:hint="cs"/>
          <w:b/>
          <w:bCs/>
          <w:sz w:val="32"/>
          <w:szCs w:val="32"/>
          <w:cs/>
        </w:rPr>
        <w:t>ความสอดคล้องกับแผนบูรณาการการพัฒนาด้านคมนาคมและระบบโลจิสติกส์</w:t>
      </w:r>
    </w:p>
    <w:p w:rsidR="00501084" w:rsidRPr="00501084" w:rsidRDefault="00501084" w:rsidP="00501084">
      <w:pPr>
        <w:spacing w:after="0"/>
        <w:ind w:firstLine="709"/>
        <w:jc w:val="thaiDistribute"/>
        <w:rPr>
          <w:rFonts w:ascii="TH SarabunPSK" w:hAnsi="TH SarabunPSK" w:cs="TH SarabunPSK"/>
          <w:sz w:val="32"/>
          <w:szCs w:val="32"/>
        </w:rPr>
      </w:pPr>
      <w:r>
        <w:rPr>
          <w:rFonts w:ascii="TH SarabunPSK" w:hAnsi="TH SarabunPSK" w:cs="TH SarabunPSK" w:hint="cs"/>
          <w:b/>
          <w:bCs/>
          <w:sz w:val="32"/>
          <w:szCs w:val="32"/>
          <w:cs/>
        </w:rPr>
        <w:tab/>
      </w:r>
      <w:r w:rsidRPr="00501084">
        <w:rPr>
          <w:rFonts w:ascii="TH SarabunPSK" w:hAnsi="TH SarabunPSK" w:cs="TH SarabunPSK"/>
          <w:sz w:val="32"/>
          <w:szCs w:val="32"/>
          <w:cs/>
        </w:rPr>
        <w:t xml:space="preserve">เป้าหมายที่ </w:t>
      </w:r>
      <w:r w:rsidRPr="00501084">
        <w:rPr>
          <w:rFonts w:ascii="TH SarabunPSK" w:hAnsi="TH SarabunPSK" w:cs="TH SarabunPSK" w:hint="cs"/>
          <w:sz w:val="32"/>
          <w:szCs w:val="32"/>
          <w:cs/>
        </w:rPr>
        <w:t>2</w:t>
      </w:r>
      <w:r w:rsidRPr="00501084">
        <w:rPr>
          <w:rFonts w:ascii="TH SarabunPSK" w:hAnsi="TH SarabunPSK" w:cs="TH SarabunPSK"/>
          <w:sz w:val="32"/>
          <w:szCs w:val="32"/>
          <w:cs/>
        </w:rPr>
        <w:t xml:space="preserve"> : </w:t>
      </w:r>
      <w:r w:rsidRPr="00501084">
        <w:rPr>
          <w:rFonts w:ascii="TH SarabunPSK" w:hAnsi="TH SarabunPSK" w:cs="TH SarabunPSK" w:hint="cs"/>
          <w:sz w:val="32"/>
          <w:szCs w:val="32"/>
          <w:cs/>
        </w:rPr>
        <w:t>การบริหารจัดการโลจิสติกส์และห่วงโซ่อุปทานและการอำนวยความสะดวกทางการค้าให้มีประสิทธิภาพและได้มาตรฐานสากล</w:t>
      </w:r>
    </w:p>
    <w:p w:rsidR="00501084" w:rsidRPr="00501084" w:rsidRDefault="00501084" w:rsidP="00501084">
      <w:pPr>
        <w:spacing w:after="0"/>
        <w:ind w:firstLine="709"/>
        <w:jc w:val="thaiDistribute"/>
        <w:rPr>
          <w:rFonts w:ascii="TH SarabunPSK" w:hAnsi="TH SarabunPSK" w:cs="TH SarabunPSK"/>
          <w:sz w:val="32"/>
          <w:szCs w:val="32"/>
        </w:rPr>
      </w:pPr>
      <w:r w:rsidRPr="00501084">
        <w:rPr>
          <w:rFonts w:ascii="TH SarabunPSK" w:hAnsi="TH SarabunPSK" w:cs="TH SarabunPSK"/>
          <w:sz w:val="32"/>
          <w:szCs w:val="32"/>
          <w:cs/>
        </w:rPr>
        <w:t xml:space="preserve">แนวทางที่ </w:t>
      </w:r>
      <w:r w:rsidRPr="00501084">
        <w:rPr>
          <w:rFonts w:ascii="TH SarabunPSK" w:hAnsi="TH SarabunPSK" w:cs="TH SarabunPSK" w:hint="cs"/>
          <w:sz w:val="32"/>
          <w:szCs w:val="32"/>
          <w:cs/>
        </w:rPr>
        <w:t>2</w:t>
      </w:r>
      <w:r w:rsidRPr="00501084">
        <w:rPr>
          <w:rFonts w:ascii="TH SarabunPSK" w:hAnsi="TH SarabunPSK" w:cs="TH SarabunPSK"/>
          <w:sz w:val="32"/>
          <w:szCs w:val="32"/>
          <w:cs/>
        </w:rPr>
        <w:t>.</w:t>
      </w:r>
      <w:r w:rsidRPr="00501084">
        <w:rPr>
          <w:rFonts w:ascii="TH SarabunPSK" w:hAnsi="TH SarabunPSK" w:cs="TH SarabunPSK" w:hint="cs"/>
          <w:sz w:val="32"/>
          <w:szCs w:val="32"/>
          <w:cs/>
        </w:rPr>
        <w:t>4</w:t>
      </w:r>
      <w:r w:rsidRPr="00501084">
        <w:rPr>
          <w:rFonts w:ascii="TH SarabunPSK" w:hAnsi="TH SarabunPSK" w:cs="TH SarabunPSK"/>
          <w:sz w:val="32"/>
          <w:szCs w:val="32"/>
          <w:cs/>
        </w:rPr>
        <w:t xml:space="preserve"> : </w:t>
      </w:r>
      <w:r w:rsidRPr="00501084">
        <w:rPr>
          <w:rFonts w:ascii="TH SarabunPSK" w:hAnsi="TH SarabunPSK" w:cs="TH SarabunPSK" w:hint="cs"/>
          <w:sz w:val="32"/>
          <w:szCs w:val="32"/>
          <w:cs/>
        </w:rPr>
        <w:t>พัฒนาปัจจัยสนับสนุนด้านโลจิสติกส์ (มาตรฐาน ความเชี่ยวชาญ และคุณภาพบุคลากร วิจัย นวัตกรรม และเทคโนโลยีพัฒนาข้อมูลและการติดตามประเมินผล)</w:t>
      </w:r>
      <w:r w:rsidRPr="00501084">
        <w:rPr>
          <w:rFonts w:ascii="TH SarabunPSK" w:hAnsi="TH SarabunPSK" w:cs="TH SarabunPSK"/>
          <w:sz w:val="32"/>
          <w:szCs w:val="32"/>
          <w:cs/>
        </w:rPr>
        <w:t xml:space="preserve">  </w:t>
      </w:r>
    </w:p>
    <w:p w:rsidR="00501084" w:rsidRPr="00501084" w:rsidRDefault="00501084" w:rsidP="00501084">
      <w:pPr>
        <w:spacing w:after="0"/>
        <w:ind w:firstLine="709"/>
        <w:jc w:val="thaiDistribute"/>
        <w:rPr>
          <w:rFonts w:ascii="TH SarabunPSK" w:hAnsi="TH SarabunPSK" w:cs="TH SarabunPSK"/>
          <w:sz w:val="32"/>
          <w:szCs w:val="32"/>
        </w:rPr>
      </w:pPr>
      <w:r w:rsidRPr="00501084">
        <w:rPr>
          <w:rFonts w:ascii="TH SarabunPSK" w:hAnsi="TH SarabunPSK" w:cs="TH SarabunPSK"/>
          <w:sz w:val="32"/>
          <w:szCs w:val="32"/>
          <w:cs/>
        </w:rPr>
        <w:t xml:space="preserve">ตัวชี้วัด : </w:t>
      </w:r>
      <w:r w:rsidRPr="00501084">
        <w:rPr>
          <w:rFonts w:ascii="TH SarabunPSK" w:hAnsi="TH SarabunPSK" w:cs="TH SarabunPSK" w:hint="cs"/>
          <w:sz w:val="32"/>
          <w:szCs w:val="32"/>
          <w:cs/>
        </w:rPr>
        <w:t>จำนวนโครงการพัฒนาปัจจัยสนับสนุนด้านโลจิสติกส์ (มาตรฐาน ความเชี่ยวชาญ และคุณภาพบุคลากร วิจัย นวัตกรรม และเทคโนโลยีพัฒนาข้อมูลและการติดตามประเมินผล)</w:t>
      </w:r>
      <w:r w:rsidRPr="00501084">
        <w:rPr>
          <w:rFonts w:ascii="TH SarabunPSK" w:hAnsi="TH SarabunPSK" w:cs="TH SarabunPSK"/>
          <w:sz w:val="32"/>
          <w:szCs w:val="32"/>
          <w:cs/>
        </w:rPr>
        <w:t xml:space="preserve">  </w:t>
      </w:r>
    </w:p>
    <w:p w:rsidR="00222C4F" w:rsidRPr="00222C4F" w:rsidRDefault="00DC7881" w:rsidP="00222C4F">
      <w:pPr>
        <w:tabs>
          <w:tab w:val="left" w:pos="560"/>
        </w:tabs>
        <w:spacing w:after="0" w:line="240" w:lineRule="auto"/>
        <w:rPr>
          <w:rFonts w:ascii="TH SarabunPSK" w:hAnsi="TH SarabunPSK" w:cs="TH SarabunPSK"/>
          <w:sz w:val="32"/>
          <w:szCs w:val="32"/>
        </w:rPr>
      </w:pPr>
      <w:r>
        <w:rPr>
          <w:rFonts w:ascii="TH SarabunPSK" w:hAnsi="TH SarabunPSK" w:cs="TH SarabunPSK"/>
          <w:sz w:val="32"/>
          <w:szCs w:val="32"/>
        </w:rPr>
        <w:pict>
          <v:rect id="_x0000_i1063" style="width:451.3pt;height:2pt;mso-position-vertical:absolute" o:hralign="center" o:hrstd="t" o:hrnoshade="t" o:hr="t" fillcolor="#404040 [2429]" stroked="f"/>
        </w:pict>
      </w:r>
    </w:p>
    <w:p w:rsidR="0033502E" w:rsidRPr="001119AC" w:rsidRDefault="00222C4F" w:rsidP="00222C4F">
      <w:pPr>
        <w:spacing w:after="0" w:line="240" w:lineRule="auto"/>
        <w:rPr>
          <w:rFonts w:ascii="TH SarabunPSK" w:hAnsi="TH SarabunPSK" w:cs="TH SarabunPSK"/>
          <w:sz w:val="32"/>
          <w:szCs w:val="32"/>
        </w:rPr>
      </w:pPr>
      <w:r w:rsidRPr="001119AC">
        <w:rPr>
          <w:rFonts w:ascii="TH SarabunPSK" w:hAnsi="TH SarabunPSK" w:cs="TH SarabunPSK"/>
          <w:b/>
          <w:bCs/>
          <w:sz w:val="32"/>
          <w:szCs w:val="32"/>
          <w:u w:val="double"/>
          <w:cs/>
        </w:rPr>
        <w:t xml:space="preserve">ส่วนที่ </w:t>
      </w:r>
      <w:r w:rsidRPr="001119AC">
        <w:rPr>
          <w:rFonts w:ascii="TH SarabunPSK" w:hAnsi="TH SarabunPSK" w:cs="TH SarabunPSK"/>
          <w:b/>
          <w:bCs/>
          <w:sz w:val="32"/>
          <w:szCs w:val="32"/>
          <w:u w:val="double"/>
        </w:rPr>
        <w:t>3</w:t>
      </w:r>
      <w:r w:rsidRPr="001119AC">
        <w:rPr>
          <w:rFonts w:ascii="TH SarabunPSK" w:hAnsi="TH SarabunPSK" w:cs="TH SarabunPSK"/>
          <w:b/>
          <w:bCs/>
          <w:sz w:val="32"/>
          <w:szCs w:val="32"/>
          <w:cs/>
        </w:rPr>
        <w:t xml:space="preserve"> </w:t>
      </w:r>
      <w:r w:rsidRPr="001119AC">
        <w:rPr>
          <w:rFonts w:ascii="TH SarabunPSK" w:hAnsi="TH SarabunPSK" w:cs="TH SarabunPSK"/>
          <w:b/>
          <w:bCs/>
          <w:sz w:val="32"/>
          <w:szCs w:val="32"/>
        </w:rPr>
        <w:t xml:space="preserve">: </w:t>
      </w:r>
      <w:r w:rsidRPr="001119AC">
        <w:rPr>
          <w:rFonts w:ascii="TH SarabunPSK" w:hAnsi="TH SarabunPSK" w:cs="TH SarabunPSK"/>
          <w:b/>
          <w:bCs/>
          <w:sz w:val="32"/>
          <w:szCs w:val="32"/>
          <w:cs/>
        </w:rPr>
        <w:t>รายละเอียด</w:t>
      </w:r>
      <w:r w:rsidR="00047651" w:rsidRPr="001119AC">
        <w:rPr>
          <w:rFonts w:ascii="TH SarabunPSK" w:hAnsi="TH SarabunPSK" w:cs="TH SarabunPSK" w:hint="cs"/>
          <w:b/>
          <w:bCs/>
          <w:sz w:val="32"/>
          <w:szCs w:val="32"/>
          <w:cs/>
        </w:rPr>
        <w:t xml:space="preserve"> </w:t>
      </w:r>
      <w:r w:rsidR="0033502E" w:rsidRPr="001119AC">
        <w:rPr>
          <w:rFonts w:ascii="TH SarabunPSK" w:hAnsi="TH SarabunPSK" w:cs="TH SarabunPSK"/>
          <w:b/>
          <w:bCs/>
          <w:sz w:val="32"/>
          <w:szCs w:val="32"/>
          <w:cs/>
        </w:rPr>
        <w:t>โครงการพัฒนาบุคลากรด้านโลจิสติกส์รองรับธุรกิจขนส่งและการค้าระหว่างประเทศ</w:t>
      </w:r>
    </w:p>
    <w:p w:rsidR="00894F0A" w:rsidRPr="001119AC" w:rsidRDefault="00894F0A" w:rsidP="00894F0A">
      <w:pPr>
        <w:tabs>
          <w:tab w:val="left" w:pos="284"/>
        </w:tabs>
        <w:spacing w:before="120" w:after="0" w:line="240" w:lineRule="auto"/>
        <w:jc w:val="thaiDistribute"/>
        <w:rPr>
          <w:rFonts w:ascii="TH SarabunPSK" w:hAnsi="TH SarabunPSK" w:cs="TH SarabunPSK"/>
          <w:b/>
          <w:bCs/>
          <w:sz w:val="32"/>
          <w:szCs w:val="32"/>
          <w:cs/>
        </w:rPr>
      </w:pPr>
      <w:r w:rsidRPr="001119AC">
        <w:rPr>
          <w:rFonts w:ascii="TH SarabunPSK" w:hAnsi="TH SarabunPSK" w:cs="TH SarabunPSK" w:hint="cs"/>
          <w:b/>
          <w:bCs/>
          <w:sz w:val="32"/>
          <w:szCs w:val="32"/>
          <w:cs/>
        </w:rPr>
        <w:t>1</w:t>
      </w:r>
      <w:r w:rsidRPr="001119AC">
        <w:rPr>
          <w:rFonts w:ascii="TH SarabunPSK" w:hAnsi="TH SarabunPSK" w:cs="TH SarabunPSK"/>
          <w:b/>
          <w:bCs/>
          <w:sz w:val="32"/>
          <w:szCs w:val="32"/>
          <w:cs/>
        </w:rPr>
        <w:t>. หลักการและเหตุผล</w:t>
      </w:r>
    </w:p>
    <w:p w:rsidR="00894F0A" w:rsidRPr="001119AC" w:rsidRDefault="00894F0A" w:rsidP="00894F0A">
      <w:pPr>
        <w:tabs>
          <w:tab w:val="left" w:pos="851"/>
        </w:tabs>
        <w:spacing w:after="0" w:line="240" w:lineRule="auto"/>
        <w:jc w:val="thaiDistribute"/>
        <w:rPr>
          <w:rFonts w:ascii="TH SarabunPSK" w:hAnsi="TH SarabunPSK" w:cs="TH SarabunPSK"/>
          <w:sz w:val="32"/>
          <w:szCs w:val="32"/>
        </w:rPr>
      </w:pPr>
      <w:r w:rsidRPr="001119AC">
        <w:rPr>
          <w:rFonts w:ascii="TH SarabunPSK" w:hAnsi="TH SarabunPSK" w:cs="TH SarabunPSK"/>
          <w:spacing w:val="-16"/>
          <w:sz w:val="32"/>
          <w:szCs w:val="32"/>
          <w:cs/>
        </w:rPr>
        <w:t xml:space="preserve">              </w:t>
      </w:r>
      <w:r w:rsidRPr="001119AC">
        <w:rPr>
          <w:rFonts w:ascii="TH SarabunPSK" w:hAnsi="TH SarabunPSK" w:cs="TH SarabunPSK" w:hint="cs"/>
          <w:spacing w:val="-16"/>
          <w:sz w:val="32"/>
          <w:szCs w:val="32"/>
          <w:cs/>
        </w:rPr>
        <w:tab/>
      </w:r>
      <w:r w:rsidRPr="001119AC">
        <w:rPr>
          <w:rFonts w:ascii="TH SarabunPSK" w:hAnsi="TH SarabunPSK" w:cs="TH SarabunPSK"/>
          <w:spacing w:val="-16"/>
          <w:sz w:val="32"/>
          <w:szCs w:val="32"/>
          <w:cs/>
        </w:rPr>
        <w:t>รัฐบาลได้กำหนดเป้าหมายให้ประเทศไทยเป็นศูนย์กลางโลจิสติกส์ในภูมิภาคอินโดจีน ซึ่ง</w:t>
      </w:r>
      <w:r w:rsidRPr="001119AC">
        <w:rPr>
          <w:rFonts w:ascii="TH SarabunPSK" w:hAnsi="TH SarabunPSK" w:cs="TH SarabunPSK"/>
          <w:sz w:val="32"/>
          <w:szCs w:val="32"/>
          <w:cs/>
        </w:rPr>
        <w:t>สำนักงานคณะกรรมการพัฒนาการเศรษฐกิจและสังคมแห่งชาติ ได้กำหนดยุทธศาสตร์การพัฒนาระบบโลจิสติกส์ของประเทศไทย โดยการปรับปรุงระบบการพัฒนาและจัดการกำลังคน เป็นส่วนหนึ่งของยุทธศาสตร์ดังกล่าว</w:t>
      </w:r>
      <w:r w:rsidRPr="001119AC">
        <w:rPr>
          <w:rFonts w:ascii="TH SarabunPSK" w:hAnsi="TH SarabunPSK" w:cs="TH SarabunPSK"/>
          <w:sz w:val="32"/>
          <w:szCs w:val="32"/>
        </w:rPr>
        <w:t xml:space="preserve"> </w:t>
      </w:r>
      <w:r w:rsidRPr="001119AC">
        <w:rPr>
          <w:rFonts w:ascii="TH SarabunPSK" w:hAnsi="TH SarabunPSK" w:cs="TH SarabunPSK"/>
          <w:sz w:val="32"/>
          <w:szCs w:val="32"/>
          <w:cs/>
        </w:rPr>
        <w:t xml:space="preserve">แผนยุทธศาสตร์การพัฒนาระบบโลจิสติกส์ของประเทศ ฉบับที่ </w:t>
      </w:r>
      <w:r w:rsidRPr="001119AC">
        <w:rPr>
          <w:rFonts w:ascii="TH SarabunPSK" w:hAnsi="TH SarabunPSK" w:cs="TH SarabunPSK"/>
          <w:sz w:val="32"/>
          <w:szCs w:val="32"/>
        </w:rPr>
        <w:t>3 (</w:t>
      </w:r>
      <w:r w:rsidRPr="001119AC">
        <w:rPr>
          <w:rFonts w:ascii="TH SarabunPSK" w:hAnsi="TH SarabunPSK" w:cs="TH SarabunPSK"/>
          <w:sz w:val="32"/>
          <w:szCs w:val="32"/>
          <w:cs/>
        </w:rPr>
        <w:t>พ.ศ.</w:t>
      </w:r>
      <w:r w:rsidRPr="001119AC">
        <w:rPr>
          <w:rFonts w:ascii="TH SarabunPSK" w:hAnsi="TH SarabunPSK" w:cs="TH SarabunPSK"/>
          <w:sz w:val="32"/>
          <w:szCs w:val="32"/>
        </w:rPr>
        <w:t xml:space="preserve">2560-2564) </w:t>
      </w:r>
      <w:r w:rsidRPr="001119AC">
        <w:rPr>
          <w:rFonts w:ascii="TH SarabunPSK" w:hAnsi="TH SarabunPSK" w:cs="TH SarabunPSK"/>
          <w:sz w:val="32"/>
          <w:szCs w:val="32"/>
          <w:cs/>
        </w:rPr>
        <w:t>จัดทำขึ้น</w:t>
      </w:r>
      <w:r w:rsidRPr="001119AC">
        <w:rPr>
          <w:rFonts w:ascii="TH SarabunPSK" w:hAnsi="TH SarabunPSK" w:cs="TH SarabunPSK"/>
          <w:sz w:val="32"/>
          <w:szCs w:val="32"/>
        </w:rPr>
        <w:t xml:space="preserve"> </w:t>
      </w:r>
      <w:r w:rsidRPr="001119AC">
        <w:rPr>
          <w:rFonts w:ascii="TH SarabunPSK" w:hAnsi="TH SarabunPSK" w:cs="TH SarabunPSK"/>
          <w:sz w:val="32"/>
          <w:szCs w:val="32"/>
          <w:cs/>
        </w:rPr>
        <w:t xml:space="preserve">ภายใต้กรอบยุทธศาสตร์ชาติระยะ </w:t>
      </w:r>
      <w:r w:rsidRPr="001119AC">
        <w:rPr>
          <w:rFonts w:ascii="TH SarabunPSK" w:hAnsi="TH SarabunPSK" w:cs="TH SarabunPSK"/>
          <w:sz w:val="32"/>
          <w:szCs w:val="32"/>
        </w:rPr>
        <w:t xml:space="preserve">20 </w:t>
      </w:r>
      <w:r w:rsidRPr="001119AC">
        <w:rPr>
          <w:rFonts w:ascii="TH SarabunPSK" w:hAnsi="TH SarabunPSK" w:cs="TH SarabunPSK"/>
          <w:sz w:val="32"/>
          <w:szCs w:val="32"/>
          <w:cs/>
        </w:rPr>
        <w:t xml:space="preserve">ปี </w:t>
      </w:r>
      <w:r w:rsidRPr="001119AC">
        <w:rPr>
          <w:rFonts w:ascii="TH SarabunPSK" w:hAnsi="TH SarabunPSK" w:cs="TH SarabunPSK" w:hint="cs"/>
          <w:sz w:val="32"/>
          <w:szCs w:val="32"/>
          <w:cs/>
        </w:rPr>
        <w:br/>
      </w:r>
      <w:r w:rsidRPr="001119AC">
        <w:rPr>
          <w:rFonts w:ascii="TH SarabunPSK" w:hAnsi="TH SarabunPSK" w:cs="TH SarabunPSK"/>
          <w:sz w:val="32"/>
          <w:szCs w:val="32"/>
          <w:cs/>
        </w:rPr>
        <w:t xml:space="preserve">และแผนพัฒนาเศรษฐกิจและสังคมแห่งชาติ ฉบับที่ </w:t>
      </w:r>
      <w:r w:rsidRPr="001119AC">
        <w:rPr>
          <w:rFonts w:ascii="TH SarabunPSK" w:hAnsi="TH SarabunPSK" w:cs="TH SarabunPSK"/>
          <w:sz w:val="32"/>
          <w:szCs w:val="32"/>
        </w:rPr>
        <w:t>12 (</w:t>
      </w:r>
      <w:r w:rsidRPr="001119AC">
        <w:rPr>
          <w:rFonts w:ascii="TH SarabunPSK" w:hAnsi="TH SarabunPSK" w:cs="TH SarabunPSK"/>
          <w:sz w:val="32"/>
          <w:szCs w:val="32"/>
          <w:cs/>
        </w:rPr>
        <w:t>พ.ศ.</w:t>
      </w:r>
      <w:r w:rsidRPr="001119AC">
        <w:rPr>
          <w:rFonts w:ascii="TH SarabunPSK" w:hAnsi="TH SarabunPSK" w:cs="TH SarabunPSK"/>
          <w:sz w:val="32"/>
          <w:szCs w:val="32"/>
        </w:rPr>
        <w:t xml:space="preserve">2560-2564) </w:t>
      </w:r>
      <w:r w:rsidRPr="001119AC">
        <w:rPr>
          <w:rFonts w:ascii="TH SarabunPSK" w:hAnsi="TH SarabunPSK" w:cs="TH SarabunPSK"/>
          <w:sz w:val="32"/>
          <w:szCs w:val="32"/>
          <w:cs/>
        </w:rPr>
        <w:t>ที่มีเป้าหมายให้ประเทศไทยสามารถยกระดับระบบโลจิสติกส์ของประเทศไปสู่การเป็น</w:t>
      </w:r>
      <w:r w:rsidRPr="001119AC">
        <w:rPr>
          <w:rFonts w:ascii="TH SarabunPSK" w:hAnsi="TH SarabunPSK" w:cs="TH SarabunPSK"/>
          <w:sz w:val="32"/>
          <w:szCs w:val="32"/>
        </w:rPr>
        <w:t xml:space="preserve"> </w:t>
      </w:r>
      <w:r w:rsidRPr="001119AC">
        <w:rPr>
          <w:rFonts w:ascii="TH SarabunPSK" w:hAnsi="TH SarabunPSK" w:cs="TH SarabunPSK"/>
          <w:sz w:val="32"/>
          <w:szCs w:val="32"/>
          <w:cs/>
        </w:rPr>
        <w:t xml:space="preserve">ศูนย์กลางทางการค้า การบริการ และการลงทุนในภูมิภาค ประกอบด้วย </w:t>
      </w:r>
      <w:r w:rsidRPr="001119AC">
        <w:rPr>
          <w:rFonts w:ascii="TH SarabunPSK" w:hAnsi="TH SarabunPSK" w:cs="TH SarabunPSK"/>
          <w:sz w:val="32"/>
          <w:szCs w:val="32"/>
        </w:rPr>
        <w:t xml:space="preserve">3 </w:t>
      </w:r>
      <w:r w:rsidRPr="001119AC">
        <w:rPr>
          <w:rFonts w:ascii="TH SarabunPSK" w:hAnsi="TH SarabunPSK" w:cs="TH SarabunPSK"/>
          <w:sz w:val="32"/>
          <w:szCs w:val="32"/>
          <w:cs/>
        </w:rPr>
        <w:t>ยุทธศาสตร์หลัก ได้แก่</w:t>
      </w:r>
      <w:r w:rsidRPr="001119AC">
        <w:rPr>
          <w:rFonts w:ascii="TH SarabunPSK" w:hAnsi="TH SarabunPSK" w:cs="TH SarabunPSK"/>
          <w:sz w:val="32"/>
          <w:szCs w:val="32"/>
        </w:rPr>
        <w:t xml:space="preserve"> (1) </w:t>
      </w:r>
      <w:r w:rsidRPr="001119AC">
        <w:rPr>
          <w:rFonts w:ascii="TH SarabunPSK" w:hAnsi="TH SarabunPSK" w:cs="TH SarabunPSK"/>
          <w:sz w:val="32"/>
          <w:szCs w:val="32"/>
          <w:cs/>
        </w:rPr>
        <w:t>การพัฒนาเพิ่มมูลค่าระบบห่วงโซ่อุปทาน (</w:t>
      </w:r>
      <w:r w:rsidRPr="001119AC">
        <w:rPr>
          <w:rFonts w:ascii="TH SarabunPSK" w:hAnsi="TH SarabunPSK" w:cs="TH SarabunPSK"/>
          <w:sz w:val="32"/>
          <w:szCs w:val="32"/>
        </w:rPr>
        <w:t xml:space="preserve">2) </w:t>
      </w:r>
      <w:r w:rsidRPr="001119AC">
        <w:rPr>
          <w:rFonts w:ascii="TH SarabunPSK" w:hAnsi="TH SarabunPSK" w:cs="TH SarabunPSK"/>
          <w:sz w:val="32"/>
          <w:szCs w:val="32"/>
          <w:cs/>
        </w:rPr>
        <w:t>การพัฒนาโครงสร้างพื้นฐานและสิ่งอำนวยความสะดวก</w:t>
      </w:r>
      <w:r w:rsidRPr="001119AC">
        <w:rPr>
          <w:rFonts w:ascii="TH SarabunPSK" w:hAnsi="TH SarabunPSK" w:cs="TH SarabunPSK"/>
          <w:sz w:val="32"/>
          <w:szCs w:val="32"/>
        </w:rPr>
        <w:t xml:space="preserve"> (3) </w:t>
      </w:r>
      <w:r w:rsidRPr="001119AC">
        <w:rPr>
          <w:rFonts w:ascii="TH SarabunPSK" w:hAnsi="TH SarabunPSK" w:cs="TH SarabunPSK"/>
          <w:sz w:val="32"/>
          <w:szCs w:val="32"/>
          <w:cs/>
        </w:rPr>
        <w:t>การพัฒนาปัจจัยสนับสนุนด้านโลจิสติกส์ เพื่อสนับสนุนความสามารถ</w:t>
      </w:r>
      <w:r w:rsidRPr="001119AC">
        <w:rPr>
          <w:rFonts w:ascii="TH SarabunPSK" w:hAnsi="TH SarabunPSK" w:cs="TH SarabunPSK" w:hint="cs"/>
          <w:sz w:val="32"/>
          <w:szCs w:val="32"/>
          <w:cs/>
        </w:rPr>
        <w:br/>
      </w:r>
      <w:r w:rsidRPr="001119AC">
        <w:rPr>
          <w:rFonts w:ascii="TH SarabunPSK" w:hAnsi="TH SarabunPSK" w:cs="TH SarabunPSK"/>
          <w:sz w:val="32"/>
          <w:szCs w:val="32"/>
          <w:cs/>
        </w:rPr>
        <w:t>ในการแข่งขันของประเทศและ</w:t>
      </w:r>
      <w:r w:rsidRPr="001119AC">
        <w:rPr>
          <w:rFonts w:ascii="TH SarabunPSK" w:hAnsi="TH SarabunPSK" w:cs="TH SarabunPSK"/>
          <w:sz w:val="32"/>
          <w:szCs w:val="32"/>
        </w:rPr>
        <w:t xml:space="preserve"> </w:t>
      </w:r>
      <w:r w:rsidRPr="001119AC">
        <w:rPr>
          <w:rFonts w:ascii="TH SarabunPSK" w:hAnsi="TH SarabunPSK" w:cs="TH SarabunPSK"/>
          <w:sz w:val="32"/>
          <w:szCs w:val="32"/>
          <w:cs/>
        </w:rPr>
        <w:t xml:space="preserve">การดำเนินการลักษณะบูรณาการระหว่างหน่วยงาน และภาคีการพัฒนาต่างๆ </w:t>
      </w:r>
      <w:r w:rsidRPr="001119AC">
        <w:rPr>
          <w:rFonts w:ascii="TH SarabunPSK" w:hAnsi="TH SarabunPSK" w:cs="TH SarabunPSK" w:hint="cs"/>
          <w:sz w:val="32"/>
          <w:szCs w:val="32"/>
          <w:cs/>
        </w:rPr>
        <w:br/>
      </w:r>
      <w:r w:rsidRPr="001119AC">
        <w:rPr>
          <w:rFonts w:ascii="TH SarabunPSK" w:hAnsi="TH SarabunPSK" w:cs="TH SarabunPSK"/>
          <w:sz w:val="32"/>
          <w:szCs w:val="32"/>
          <w:cs/>
        </w:rPr>
        <w:t>ที่เกี่ยวข้องในการขับเคลื่อน</w:t>
      </w:r>
      <w:r w:rsidRPr="001119AC">
        <w:rPr>
          <w:rFonts w:ascii="TH SarabunPSK" w:hAnsi="TH SarabunPSK" w:cs="TH SarabunPSK"/>
          <w:sz w:val="32"/>
          <w:szCs w:val="32"/>
        </w:rPr>
        <w:t xml:space="preserve"> </w:t>
      </w:r>
      <w:r w:rsidRPr="001119AC">
        <w:rPr>
          <w:rFonts w:ascii="TH SarabunPSK" w:hAnsi="TH SarabunPSK" w:cs="TH SarabunPSK"/>
          <w:sz w:val="32"/>
          <w:szCs w:val="32"/>
          <w:cs/>
        </w:rPr>
        <w:t>ยุทธศาสตร์การพัฒนาระบบโลจิสติกส์ให้มีผลในทางปฏิบัติที่มีประสิทธิภาพ</w:t>
      </w:r>
      <w:r w:rsidRPr="001119AC">
        <w:rPr>
          <w:rFonts w:ascii="TH SarabunPSK" w:hAnsi="TH SarabunPSK" w:cs="TH SarabunPSK" w:hint="cs"/>
          <w:sz w:val="32"/>
          <w:szCs w:val="32"/>
          <w:cs/>
        </w:rPr>
        <w:t xml:space="preserve"> </w:t>
      </w:r>
      <w:r w:rsidRPr="001119AC">
        <w:rPr>
          <w:rFonts w:ascii="TH SarabunPSK" w:hAnsi="TH SarabunPSK" w:cs="TH SarabunPSK"/>
          <w:sz w:val="32"/>
          <w:szCs w:val="32"/>
          <w:cs/>
        </w:rPr>
        <w:t xml:space="preserve">กระทรวงแรงงานและกระทรวงศึกษาธิการเป็นหน่วยงานหลักในการขับเคลื่อนยุทธศาสตร์ดังกล่าว ที่มุ่งเน้นให้กำลังแรงงานมีศักยภาพเพียงพอต่อการส่งเสริมและสนับสนุนขีดความสามารถในการแข่งขันของประเทศ ได้มีนโยบายในการพัฒนาบุคลากรด้านโลจิสติกส์ได้เพียงพอกับความต้องการของสถานประกอบกิจการ </w:t>
      </w:r>
    </w:p>
    <w:p w:rsidR="00894F0A" w:rsidRPr="001119AC" w:rsidRDefault="00894F0A" w:rsidP="00894F0A">
      <w:pPr>
        <w:tabs>
          <w:tab w:val="left" w:pos="851"/>
        </w:tabs>
        <w:spacing w:after="0" w:line="240" w:lineRule="auto"/>
        <w:jc w:val="thaiDistribute"/>
        <w:rPr>
          <w:rFonts w:ascii="TH SarabunPSK" w:hAnsi="TH SarabunPSK" w:cs="TH SarabunPSK"/>
          <w:sz w:val="32"/>
          <w:szCs w:val="32"/>
        </w:rPr>
      </w:pPr>
      <w:r w:rsidRPr="001119AC">
        <w:rPr>
          <w:rFonts w:ascii="TH SarabunPSK" w:hAnsi="TH SarabunPSK" w:cs="TH SarabunPSK" w:hint="cs"/>
          <w:sz w:val="32"/>
          <w:szCs w:val="32"/>
          <w:cs/>
        </w:rPr>
        <w:tab/>
      </w:r>
      <w:r w:rsidRPr="001119AC">
        <w:rPr>
          <w:rFonts w:ascii="TH SarabunPSK" w:hAnsi="TH SarabunPSK" w:cs="TH SarabunPSK"/>
          <w:sz w:val="32"/>
          <w:szCs w:val="32"/>
          <w:cs/>
        </w:rPr>
        <w:t>ดังนั้น เพื่อให้บุคลากรในสถานประกอบกิจการได้มีการพัฒนาองค์ความรู้ด้านโลจิสติกส์ และ</w:t>
      </w:r>
      <w:r w:rsidRPr="001119AC">
        <w:rPr>
          <w:rFonts w:ascii="TH SarabunPSK" w:hAnsi="TH SarabunPSK" w:cs="TH SarabunPSK" w:hint="cs"/>
          <w:sz w:val="32"/>
          <w:szCs w:val="32"/>
          <w:cs/>
        </w:rPr>
        <w:br/>
      </w:r>
      <w:r w:rsidRPr="001119AC">
        <w:rPr>
          <w:rFonts w:ascii="TH SarabunPSK" w:hAnsi="TH SarabunPSK" w:cs="TH SarabunPSK"/>
          <w:sz w:val="32"/>
          <w:szCs w:val="32"/>
          <w:cs/>
        </w:rPr>
        <w:t>เพื่อตอบสนองยุทธศาสตร์แห่งแผนพัฒนาเศรษฐกิจและสังคมแห่งชาติ ยุทธศาสตร์การพัฒนาระบบโลจิสติกส์</w:t>
      </w:r>
      <w:r w:rsidRPr="001119AC">
        <w:rPr>
          <w:rFonts w:ascii="TH SarabunPSK" w:hAnsi="TH SarabunPSK" w:cs="TH SarabunPSK" w:hint="cs"/>
          <w:sz w:val="32"/>
          <w:szCs w:val="32"/>
          <w:cs/>
        </w:rPr>
        <w:br/>
      </w:r>
      <w:r w:rsidRPr="001119AC">
        <w:rPr>
          <w:rFonts w:ascii="TH SarabunPSK" w:hAnsi="TH SarabunPSK" w:cs="TH SarabunPSK"/>
          <w:sz w:val="32"/>
          <w:szCs w:val="32"/>
          <w:cs/>
        </w:rPr>
        <w:t>ของประเทศไทย ตามแนวนโยบายของรัฐบาล รวมถึงการสานต่อความสำเร็จในการเตรียมกำลังคนรองรับ</w:t>
      </w:r>
      <w:r w:rsidRPr="001119AC">
        <w:rPr>
          <w:rFonts w:ascii="TH SarabunPSK" w:hAnsi="TH SarabunPSK" w:cs="TH SarabunPSK" w:hint="cs"/>
          <w:sz w:val="32"/>
          <w:szCs w:val="32"/>
          <w:cs/>
        </w:rPr>
        <w:br/>
      </w:r>
      <w:r w:rsidRPr="001119AC">
        <w:rPr>
          <w:rFonts w:ascii="TH SarabunPSK" w:hAnsi="TH SarabunPSK" w:cs="TH SarabunPSK"/>
          <w:sz w:val="32"/>
          <w:szCs w:val="32"/>
          <w:cs/>
        </w:rPr>
        <w:t>ความต้องการของธุรกิจขนส่ง</w:t>
      </w:r>
      <w:r w:rsidRPr="001119AC">
        <w:rPr>
          <w:rFonts w:ascii="TH SarabunPSK" w:hAnsi="TH SarabunPSK" w:cs="TH SarabunPSK" w:hint="cs"/>
          <w:sz w:val="32"/>
          <w:szCs w:val="32"/>
          <w:cs/>
        </w:rPr>
        <w:t>และการ</w:t>
      </w:r>
      <w:r w:rsidRPr="001119AC">
        <w:rPr>
          <w:rFonts w:ascii="TH SarabunPSK" w:hAnsi="TH SarabunPSK" w:cs="TH SarabunPSK"/>
          <w:sz w:val="32"/>
          <w:szCs w:val="32"/>
          <w:cs/>
        </w:rPr>
        <w:t xml:space="preserve">ค้าระหว่างประเทศ </w:t>
      </w:r>
      <w:r w:rsidRPr="001119AC">
        <w:rPr>
          <w:rFonts w:ascii="TH SarabunPSK" w:hAnsi="TH SarabunPSK" w:cs="TH SarabunPSK" w:hint="cs"/>
          <w:sz w:val="32"/>
          <w:szCs w:val="32"/>
          <w:cs/>
        </w:rPr>
        <w:t xml:space="preserve"> </w:t>
      </w:r>
      <w:r w:rsidRPr="001119AC">
        <w:rPr>
          <w:rFonts w:ascii="TH SarabunPSK" w:hAnsi="TH SarabunPSK" w:cs="TH SarabunPSK"/>
          <w:sz w:val="32"/>
          <w:szCs w:val="32"/>
          <w:cs/>
        </w:rPr>
        <w:t>ให้พร้อมรับกับการขยายตัวและการแข่งขันในเวทีสากล</w:t>
      </w:r>
      <w:r w:rsidRPr="001119AC">
        <w:rPr>
          <w:rFonts w:ascii="TH SarabunPSK" w:hAnsi="TH SarabunPSK" w:cs="TH SarabunPSK"/>
          <w:spacing w:val="-4"/>
          <w:sz w:val="32"/>
          <w:szCs w:val="32"/>
          <w:cs/>
        </w:rPr>
        <w:t xml:space="preserve"> ดังนั้น กระทรวงแรงงาน</w:t>
      </w:r>
      <w:r w:rsidRPr="001119AC">
        <w:rPr>
          <w:rFonts w:ascii="TH SarabunPSK" w:hAnsi="TH SarabunPSK" w:cs="TH SarabunPSK" w:hint="cs"/>
          <w:spacing w:val="-4"/>
          <w:sz w:val="32"/>
          <w:szCs w:val="32"/>
          <w:cs/>
        </w:rPr>
        <w:t xml:space="preserve">  </w:t>
      </w:r>
      <w:r w:rsidRPr="001119AC">
        <w:rPr>
          <w:rFonts w:ascii="TH SarabunPSK" w:hAnsi="TH SarabunPSK" w:cs="TH SarabunPSK"/>
          <w:spacing w:val="-4"/>
          <w:sz w:val="32"/>
          <w:szCs w:val="32"/>
          <w:cs/>
        </w:rPr>
        <w:t>โดยกรมพัฒนาฝีมือแรงงานจึงได้จัดทำ</w:t>
      </w:r>
      <w:r w:rsidRPr="001119AC">
        <w:rPr>
          <w:rFonts w:ascii="TH SarabunPSK" w:hAnsi="TH SarabunPSK" w:cs="TH SarabunPSK"/>
          <w:sz w:val="32"/>
          <w:szCs w:val="32"/>
          <w:cs/>
        </w:rPr>
        <w:t>โครงการพัฒนาบุคลากรด้านโลจิสติกส์รองรับธุรกิจขนส่งและการค้าระหว่างประเทศ  เพื่อพัฒนา</w:t>
      </w:r>
      <w:r w:rsidRPr="001119AC">
        <w:rPr>
          <w:rFonts w:ascii="TH SarabunPSK" w:hAnsi="TH SarabunPSK" w:cs="TH SarabunPSK" w:hint="cs"/>
          <w:sz w:val="32"/>
          <w:szCs w:val="32"/>
          <w:cs/>
        </w:rPr>
        <w:t>บุคลากรระดับปริญญาตรีที่เป็น</w:t>
      </w:r>
      <w:r w:rsidRPr="001119AC">
        <w:rPr>
          <w:rFonts w:ascii="TH SarabunPSK" w:hAnsi="TH SarabunPSK" w:cs="TH SarabunPSK"/>
          <w:sz w:val="32"/>
          <w:szCs w:val="32"/>
          <w:cs/>
        </w:rPr>
        <w:t>ปัจจัยสนับสนุนด้านโลจิสติกส์รองรับการพัฒนาเขตเศรษฐกิจพิเศษภาคตะวันออก</w:t>
      </w:r>
      <w:r w:rsidRPr="001119AC">
        <w:rPr>
          <w:rFonts w:ascii="TH SarabunPSK" w:hAnsi="TH SarabunPSK" w:cs="TH SarabunPSK"/>
          <w:sz w:val="32"/>
          <w:szCs w:val="32"/>
        </w:rPr>
        <w:t xml:space="preserve"> </w:t>
      </w:r>
      <w:r w:rsidRPr="001119AC">
        <w:rPr>
          <w:rFonts w:ascii="TH SarabunPSK" w:hAnsi="TH SarabunPSK" w:cs="TH SarabunPSK"/>
          <w:sz w:val="32"/>
          <w:szCs w:val="32"/>
          <w:cs/>
        </w:rPr>
        <w:t>(</w:t>
      </w:r>
      <w:r w:rsidRPr="001119AC">
        <w:rPr>
          <w:rFonts w:ascii="TH SarabunPSK" w:hAnsi="TH SarabunPSK" w:cs="TH SarabunPSK"/>
          <w:sz w:val="32"/>
          <w:szCs w:val="32"/>
        </w:rPr>
        <w:t xml:space="preserve">EEC) </w:t>
      </w:r>
      <w:r w:rsidRPr="001119AC">
        <w:rPr>
          <w:rFonts w:ascii="TH SarabunPSK" w:hAnsi="TH SarabunPSK" w:cs="TH SarabunPSK"/>
          <w:sz w:val="32"/>
          <w:szCs w:val="32"/>
          <w:cs/>
        </w:rPr>
        <w:t>และพื้นที่เศรษฐกิจที่สำคัญ</w:t>
      </w:r>
      <w:r w:rsidRPr="001119AC">
        <w:rPr>
          <w:rFonts w:ascii="TH SarabunPSK" w:hAnsi="TH SarabunPSK" w:cs="TH SarabunPSK"/>
          <w:sz w:val="32"/>
          <w:szCs w:val="32"/>
        </w:rPr>
        <w:t xml:space="preserve"> </w:t>
      </w:r>
      <w:r w:rsidRPr="001119AC">
        <w:rPr>
          <w:rFonts w:ascii="TH SarabunPSK" w:hAnsi="TH SarabunPSK" w:cs="TH SarabunPSK" w:hint="cs"/>
          <w:sz w:val="32"/>
          <w:szCs w:val="32"/>
          <w:cs/>
        </w:rPr>
        <w:t>เพื่อสร้างขีดความสามารถ</w:t>
      </w:r>
      <w:r w:rsidRPr="001119AC">
        <w:rPr>
          <w:rFonts w:ascii="TH SarabunPSK" w:hAnsi="TH SarabunPSK" w:cs="TH SarabunPSK"/>
          <w:sz w:val="32"/>
          <w:szCs w:val="32"/>
          <w:cs/>
        </w:rPr>
        <w:br/>
      </w:r>
      <w:r w:rsidRPr="001119AC">
        <w:rPr>
          <w:rFonts w:ascii="TH SarabunPSK" w:hAnsi="TH SarabunPSK" w:cs="TH SarabunPSK" w:hint="cs"/>
          <w:sz w:val="32"/>
          <w:szCs w:val="32"/>
          <w:cs/>
        </w:rPr>
        <w:t>ในการแข่งขันของประเทศ ส่งผลต่อ</w:t>
      </w:r>
      <w:r w:rsidRPr="001119AC">
        <w:rPr>
          <w:rFonts w:ascii="TH SarabunPSK" w:hAnsi="TH SarabunPSK" w:cs="TH SarabunPSK"/>
          <w:sz w:val="32"/>
          <w:szCs w:val="32"/>
          <w:cs/>
        </w:rPr>
        <w:t>การบริหารจัดการโลจิสติกส์และห่วงโซ่อุปทาน</w:t>
      </w:r>
      <w:r w:rsidRPr="001119AC">
        <w:rPr>
          <w:rFonts w:ascii="TH SarabunPSK" w:hAnsi="TH SarabunPSK" w:cs="TH SarabunPSK"/>
          <w:sz w:val="32"/>
          <w:szCs w:val="32"/>
        </w:rPr>
        <w:t xml:space="preserve"> </w:t>
      </w:r>
      <w:r w:rsidRPr="001119AC">
        <w:rPr>
          <w:rFonts w:ascii="TH SarabunPSK" w:hAnsi="TH SarabunPSK" w:cs="TH SarabunPSK"/>
          <w:sz w:val="32"/>
          <w:szCs w:val="32"/>
          <w:cs/>
        </w:rPr>
        <w:t>และการอำนวยความสะดวกทางการค้าให้มีประสิทธิภาพและได้มาตรฐานสากลต่อไป</w:t>
      </w:r>
    </w:p>
    <w:p w:rsidR="00894F0A" w:rsidRPr="001119AC" w:rsidRDefault="00894F0A" w:rsidP="00894F0A">
      <w:pPr>
        <w:spacing w:before="120" w:after="0" w:line="240" w:lineRule="auto"/>
        <w:jc w:val="thaiDistribute"/>
        <w:rPr>
          <w:rFonts w:ascii="TH SarabunPSK" w:hAnsi="TH SarabunPSK" w:cs="TH SarabunPSK"/>
          <w:b/>
          <w:bCs/>
          <w:sz w:val="32"/>
          <w:szCs w:val="32"/>
        </w:rPr>
      </w:pPr>
      <w:r w:rsidRPr="001119AC">
        <w:rPr>
          <w:rFonts w:ascii="TH SarabunPSK" w:hAnsi="TH SarabunPSK" w:cs="TH SarabunPSK" w:hint="cs"/>
          <w:b/>
          <w:bCs/>
          <w:sz w:val="32"/>
          <w:szCs w:val="32"/>
          <w:cs/>
        </w:rPr>
        <w:t>2</w:t>
      </w:r>
      <w:r w:rsidRPr="001119AC">
        <w:rPr>
          <w:rFonts w:ascii="TH SarabunPSK" w:hAnsi="TH SarabunPSK" w:cs="TH SarabunPSK"/>
          <w:b/>
          <w:bCs/>
          <w:sz w:val="32"/>
          <w:szCs w:val="32"/>
          <w:cs/>
        </w:rPr>
        <w:t>. วัตถุประสงค์</w:t>
      </w:r>
    </w:p>
    <w:p w:rsidR="00894F0A" w:rsidRPr="001119AC" w:rsidRDefault="00894F0A" w:rsidP="00894F0A">
      <w:pPr>
        <w:tabs>
          <w:tab w:val="left" w:pos="851"/>
          <w:tab w:val="left" w:pos="1276"/>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cs/>
        </w:rPr>
        <w:t xml:space="preserve">    </w:t>
      </w:r>
      <w:r w:rsidRPr="001119AC">
        <w:rPr>
          <w:rFonts w:ascii="TH SarabunPSK" w:hAnsi="TH SarabunPSK" w:cs="TH SarabunPSK"/>
          <w:sz w:val="32"/>
          <w:szCs w:val="32"/>
          <w:cs/>
        </w:rPr>
        <w:tab/>
      </w:r>
      <w:r w:rsidRPr="001119AC">
        <w:rPr>
          <w:rFonts w:ascii="TH SarabunPSK" w:hAnsi="TH SarabunPSK" w:cs="TH SarabunPSK" w:hint="cs"/>
          <w:sz w:val="32"/>
          <w:szCs w:val="32"/>
          <w:cs/>
        </w:rPr>
        <w:t>2</w:t>
      </w:r>
      <w:r w:rsidRPr="001119AC">
        <w:rPr>
          <w:rFonts w:ascii="TH SarabunPSK" w:hAnsi="TH SarabunPSK" w:cs="TH SarabunPSK"/>
          <w:sz w:val="32"/>
          <w:szCs w:val="32"/>
          <w:cs/>
        </w:rPr>
        <w:t xml:space="preserve">.1 </w:t>
      </w:r>
      <w:r w:rsidRPr="001119AC">
        <w:rPr>
          <w:rFonts w:ascii="TH SarabunPSK" w:hAnsi="TH SarabunPSK" w:cs="TH SarabunPSK" w:hint="cs"/>
          <w:sz w:val="32"/>
          <w:szCs w:val="32"/>
          <w:cs/>
        </w:rPr>
        <w:tab/>
      </w:r>
      <w:r w:rsidRPr="001119AC">
        <w:rPr>
          <w:rFonts w:ascii="TH SarabunPSK" w:hAnsi="TH SarabunPSK" w:cs="TH SarabunPSK"/>
          <w:sz w:val="32"/>
          <w:szCs w:val="32"/>
          <w:cs/>
        </w:rPr>
        <w:t>เพื่อการพัฒนาบุคลากรด้านโลจิสติกส์รองรับธุรกิจขนส่งและการค้าระหว่างประเทศ ให้มีทักษะและสมรรถนะที่ตรงตามความต้องการของการจ้างงาน</w:t>
      </w:r>
    </w:p>
    <w:p w:rsidR="00894F0A" w:rsidRPr="001119AC" w:rsidRDefault="00894F0A" w:rsidP="00894F0A">
      <w:pPr>
        <w:tabs>
          <w:tab w:val="left" w:pos="284"/>
          <w:tab w:val="left" w:pos="851"/>
          <w:tab w:val="left" w:pos="1276"/>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cs/>
        </w:rPr>
        <w:tab/>
      </w:r>
      <w:r w:rsidRPr="001119AC">
        <w:rPr>
          <w:rFonts w:ascii="TH SarabunPSK" w:hAnsi="TH SarabunPSK" w:cs="TH SarabunPSK"/>
          <w:sz w:val="32"/>
          <w:szCs w:val="32"/>
          <w:cs/>
        </w:rPr>
        <w:tab/>
      </w:r>
      <w:r w:rsidRPr="001119AC">
        <w:rPr>
          <w:rFonts w:ascii="TH SarabunPSK" w:hAnsi="TH SarabunPSK" w:cs="TH SarabunPSK" w:hint="cs"/>
          <w:sz w:val="32"/>
          <w:szCs w:val="32"/>
          <w:cs/>
        </w:rPr>
        <w:t>2</w:t>
      </w:r>
      <w:r w:rsidRPr="001119AC">
        <w:rPr>
          <w:rFonts w:ascii="TH SarabunPSK" w:hAnsi="TH SarabunPSK" w:cs="TH SarabunPSK"/>
          <w:sz w:val="32"/>
          <w:szCs w:val="32"/>
          <w:cs/>
        </w:rPr>
        <w:t xml:space="preserve">.2 </w:t>
      </w:r>
      <w:r w:rsidRPr="001119AC">
        <w:rPr>
          <w:rFonts w:ascii="TH SarabunPSK" w:hAnsi="TH SarabunPSK" w:cs="TH SarabunPSK" w:hint="cs"/>
          <w:sz w:val="32"/>
          <w:szCs w:val="32"/>
          <w:cs/>
        </w:rPr>
        <w:tab/>
      </w:r>
      <w:r w:rsidRPr="001119AC">
        <w:rPr>
          <w:rFonts w:ascii="TH SarabunPSK" w:hAnsi="TH SarabunPSK" w:cs="TH SarabunPSK"/>
          <w:spacing w:val="-6"/>
          <w:sz w:val="32"/>
          <w:szCs w:val="32"/>
          <w:cs/>
        </w:rPr>
        <w:t>เพื่อบรรเทาปัญหาการขาดแคลนบุคลากรในธุรกิจรับการขนส่งสินค้าระหว่างประเทศในระยะเร่งด่วน</w:t>
      </w:r>
    </w:p>
    <w:p w:rsidR="00894F0A" w:rsidRPr="001119AC" w:rsidRDefault="00894F0A" w:rsidP="00894F0A">
      <w:pPr>
        <w:tabs>
          <w:tab w:val="left" w:pos="284"/>
          <w:tab w:val="left" w:pos="851"/>
          <w:tab w:val="left" w:pos="1276"/>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cs/>
        </w:rPr>
        <w:tab/>
      </w:r>
      <w:r w:rsidRPr="001119AC">
        <w:rPr>
          <w:rFonts w:ascii="TH SarabunPSK" w:hAnsi="TH SarabunPSK" w:cs="TH SarabunPSK"/>
          <w:sz w:val="32"/>
          <w:szCs w:val="32"/>
          <w:cs/>
        </w:rPr>
        <w:tab/>
      </w:r>
      <w:r w:rsidRPr="001119AC">
        <w:rPr>
          <w:rFonts w:ascii="TH SarabunPSK" w:hAnsi="TH SarabunPSK" w:cs="TH SarabunPSK" w:hint="cs"/>
          <w:sz w:val="32"/>
          <w:szCs w:val="32"/>
          <w:cs/>
        </w:rPr>
        <w:t>2</w:t>
      </w:r>
      <w:r w:rsidRPr="001119AC">
        <w:rPr>
          <w:rFonts w:ascii="TH SarabunPSK" w:hAnsi="TH SarabunPSK" w:cs="TH SarabunPSK"/>
          <w:sz w:val="32"/>
          <w:szCs w:val="32"/>
          <w:cs/>
        </w:rPr>
        <w:t xml:space="preserve">.3 </w:t>
      </w:r>
      <w:r w:rsidRPr="001119AC">
        <w:rPr>
          <w:rFonts w:ascii="TH SarabunPSK" w:hAnsi="TH SarabunPSK" w:cs="TH SarabunPSK" w:hint="cs"/>
          <w:sz w:val="32"/>
          <w:szCs w:val="32"/>
          <w:cs/>
        </w:rPr>
        <w:tab/>
      </w:r>
      <w:r w:rsidRPr="001119AC">
        <w:rPr>
          <w:rFonts w:ascii="TH SarabunPSK" w:hAnsi="TH SarabunPSK" w:cs="TH SarabunPSK"/>
          <w:sz w:val="32"/>
          <w:szCs w:val="32"/>
          <w:cs/>
        </w:rPr>
        <w:t>เพื่อพัฒนาปัจจัยสนับสนุนด้านโลจิสติกส์</w:t>
      </w:r>
      <w:r w:rsidRPr="001119AC">
        <w:rPr>
          <w:rFonts w:ascii="TH SarabunPSK" w:hAnsi="TH SarabunPSK" w:cs="TH SarabunPSK"/>
          <w:sz w:val="32"/>
          <w:szCs w:val="32"/>
        </w:rPr>
        <w:t xml:space="preserve">  </w:t>
      </w:r>
      <w:r w:rsidRPr="001119AC">
        <w:rPr>
          <w:rFonts w:ascii="TH SarabunPSK" w:hAnsi="TH SarabunPSK" w:cs="TH SarabunPSK"/>
          <w:sz w:val="32"/>
          <w:szCs w:val="32"/>
          <w:cs/>
        </w:rPr>
        <w:t>ให้ผู้เข้าร่วมโครงการมีงานทำ มีรายได้ภายหลังการจบฝึกอบรม</w:t>
      </w:r>
    </w:p>
    <w:p w:rsidR="00894F0A" w:rsidRPr="001119AC" w:rsidRDefault="00894F0A" w:rsidP="00894F0A">
      <w:pPr>
        <w:tabs>
          <w:tab w:val="left" w:pos="284"/>
        </w:tabs>
        <w:spacing w:before="120" w:after="0" w:line="240" w:lineRule="auto"/>
        <w:jc w:val="thaiDistribute"/>
        <w:rPr>
          <w:rFonts w:ascii="TH SarabunPSK" w:hAnsi="TH SarabunPSK" w:cs="TH SarabunPSK"/>
          <w:b/>
          <w:bCs/>
          <w:sz w:val="32"/>
          <w:szCs w:val="32"/>
        </w:rPr>
      </w:pPr>
      <w:r w:rsidRPr="001119AC">
        <w:rPr>
          <w:rFonts w:ascii="TH SarabunPSK" w:hAnsi="TH SarabunPSK" w:cs="TH SarabunPSK" w:hint="cs"/>
          <w:b/>
          <w:bCs/>
          <w:sz w:val="32"/>
          <w:szCs w:val="32"/>
          <w:cs/>
        </w:rPr>
        <w:t>3</w:t>
      </w:r>
      <w:r w:rsidRPr="001119AC">
        <w:rPr>
          <w:rFonts w:ascii="TH SarabunPSK" w:hAnsi="TH SarabunPSK" w:cs="TH SarabunPSK"/>
          <w:b/>
          <w:bCs/>
          <w:sz w:val="32"/>
          <w:szCs w:val="32"/>
          <w:cs/>
        </w:rPr>
        <w:t>. กลุ่มเป้าหมาย</w:t>
      </w:r>
    </w:p>
    <w:p w:rsidR="00894F0A" w:rsidRPr="001119AC" w:rsidRDefault="00894F0A" w:rsidP="00894F0A">
      <w:pPr>
        <w:tabs>
          <w:tab w:val="left" w:pos="284"/>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cs/>
        </w:rPr>
        <w:tab/>
      </w:r>
      <w:r w:rsidRPr="001119AC">
        <w:rPr>
          <w:rFonts w:ascii="TH SarabunPSK" w:hAnsi="TH SarabunPSK" w:cs="TH SarabunPSK"/>
          <w:sz w:val="32"/>
          <w:szCs w:val="32"/>
          <w:cs/>
        </w:rPr>
        <w:tab/>
        <w:t>แรงงานใหม่ที่สำเร็จการศึกษาในระดับปริญญาตรีทุกสาขา และมีความประสงค์จะเข้าทำงานในธุรกิจ</w:t>
      </w:r>
      <w:r w:rsidRPr="001119AC">
        <w:rPr>
          <w:rFonts w:ascii="TH SarabunPSK" w:hAnsi="TH SarabunPSK" w:cs="TH SarabunPSK" w:hint="cs"/>
          <w:sz w:val="32"/>
          <w:szCs w:val="32"/>
          <w:cs/>
        </w:rPr>
        <w:t>ขนส่ง</w:t>
      </w:r>
      <w:r w:rsidRPr="001119AC">
        <w:rPr>
          <w:rFonts w:ascii="TH SarabunPSK" w:hAnsi="TH SarabunPSK" w:cs="TH SarabunPSK"/>
          <w:sz w:val="32"/>
          <w:szCs w:val="32"/>
          <w:cs/>
        </w:rPr>
        <w:t xml:space="preserve">และการค้าระหว่างประเทศ จำนวน </w:t>
      </w:r>
      <w:r w:rsidRPr="001119AC">
        <w:rPr>
          <w:rFonts w:ascii="TH SarabunPSK" w:hAnsi="TH SarabunPSK" w:cs="TH SarabunPSK" w:hint="cs"/>
          <w:sz w:val="32"/>
          <w:szCs w:val="32"/>
          <w:cs/>
        </w:rPr>
        <w:t>30</w:t>
      </w:r>
      <w:r w:rsidRPr="001119AC">
        <w:rPr>
          <w:rFonts w:ascii="TH SarabunPSK" w:hAnsi="TH SarabunPSK" w:cs="TH SarabunPSK"/>
          <w:sz w:val="32"/>
          <w:szCs w:val="32"/>
          <w:cs/>
        </w:rPr>
        <w:t>0 คน</w:t>
      </w:r>
    </w:p>
    <w:p w:rsidR="00894F0A" w:rsidRPr="001119AC" w:rsidRDefault="00894F0A" w:rsidP="00894F0A">
      <w:pPr>
        <w:tabs>
          <w:tab w:val="left" w:pos="284"/>
          <w:tab w:val="left" w:pos="851"/>
        </w:tabs>
        <w:spacing w:before="120" w:after="0" w:line="240" w:lineRule="auto"/>
        <w:jc w:val="thaiDistribute"/>
        <w:rPr>
          <w:rFonts w:ascii="TH SarabunPSK" w:hAnsi="TH SarabunPSK" w:cs="TH SarabunPSK"/>
          <w:b/>
          <w:bCs/>
          <w:sz w:val="32"/>
          <w:szCs w:val="32"/>
        </w:rPr>
      </w:pPr>
      <w:r w:rsidRPr="001119AC">
        <w:rPr>
          <w:rFonts w:ascii="TH SarabunPSK" w:hAnsi="TH SarabunPSK" w:cs="TH SarabunPSK" w:hint="cs"/>
          <w:b/>
          <w:bCs/>
          <w:sz w:val="32"/>
          <w:szCs w:val="32"/>
          <w:cs/>
        </w:rPr>
        <w:t>4</w:t>
      </w:r>
      <w:r w:rsidRPr="001119AC">
        <w:rPr>
          <w:rFonts w:ascii="TH SarabunPSK" w:hAnsi="TH SarabunPSK" w:cs="TH SarabunPSK"/>
          <w:b/>
          <w:bCs/>
          <w:sz w:val="32"/>
          <w:szCs w:val="32"/>
          <w:cs/>
        </w:rPr>
        <w:t>. รายละเอียดกิจกรรมภายใต้โครงการ</w:t>
      </w:r>
    </w:p>
    <w:p w:rsidR="00894F0A" w:rsidRPr="001119AC" w:rsidRDefault="00894F0A" w:rsidP="00894F0A">
      <w:pPr>
        <w:tabs>
          <w:tab w:val="left" w:pos="284"/>
          <w:tab w:val="left" w:pos="851"/>
          <w:tab w:val="left" w:pos="1418"/>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cs/>
        </w:rPr>
        <w:tab/>
      </w:r>
      <w:r w:rsidRPr="001119AC">
        <w:rPr>
          <w:rFonts w:ascii="TH SarabunPSK" w:hAnsi="TH SarabunPSK" w:cs="TH SarabunPSK"/>
          <w:sz w:val="32"/>
          <w:szCs w:val="32"/>
          <w:cs/>
        </w:rPr>
        <w:tab/>
      </w:r>
      <w:r w:rsidRPr="001119AC">
        <w:rPr>
          <w:rFonts w:ascii="TH SarabunPSK" w:hAnsi="TH SarabunPSK" w:cs="TH SarabunPSK" w:hint="cs"/>
          <w:sz w:val="32"/>
          <w:szCs w:val="32"/>
          <w:cs/>
        </w:rPr>
        <w:t>4</w:t>
      </w:r>
      <w:r w:rsidRPr="001119AC">
        <w:rPr>
          <w:rFonts w:ascii="TH SarabunPSK" w:hAnsi="TH SarabunPSK" w:cs="TH SarabunPSK"/>
          <w:sz w:val="32"/>
          <w:szCs w:val="32"/>
          <w:cs/>
        </w:rPr>
        <w:t xml:space="preserve">.1 </w:t>
      </w:r>
      <w:r w:rsidRPr="001119AC">
        <w:rPr>
          <w:rFonts w:ascii="TH SarabunPSK" w:hAnsi="TH SarabunPSK" w:cs="TH SarabunPSK" w:hint="cs"/>
          <w:sz w:val="32"/>
          <w:szCs w:val="32"/>
          <w:cs/>
        </w:rPr>
        <w:tab/>
      </w:r>
      <w:r w:rsidRPr="001119AC">
        <w:rPr>
          <w:rFonts w:ascii="TH SarabunPSK" w:hAnsi="TH SarabunPSK" w:cs="TH SarabunPSK"/>
          <w:sz w:val="32"/>
          <w:szCs w:val="32"/>
          <w:cs/>
        </w:rPr>
        <w:t xml:space="preserve">กิจกรรมเปิดสอบคัดเลือกผู้ที่จบระดับปริญญาตรีทุกสาขาทั้งภาคความรู้ และการสัมภาษณ์ </w:t>
      </w:r>
    </w:p>
    <w:p w:rsidR="00894F0A" w:rsidRPr="001119AC" w:rsidRDefault="00894F0A" w:rsidP="00894F0A">
      <w:pPr>
        <w:tabs>
          <w:tab w:val="left" w:pos="284"/>
          <w:tab w:val="left" w:pos="851"/>
          <w:tab w:val="left" w:pos="1418"/>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cs/>
        </w:rPr>
        <w:t>เพื่อคัดเลือกบุคคลเข้ารับการฝึกอบรม</w:t>
      </w:r>
      <w:r w:rsidRPr="001119AC">
        <w:rPr>
          <w:rFonts w:ascii="TH SarabunPSK" w:hAnsi="TH SarabunPSK" w:cs="TH SarabunPSK"/>
          <w:sz w:val="32"/>
          <w:szCs w:val="32"/>
          <w:cs/>
        </w:rPr>
        <w:tab/>
      </w:r>
    </w:p>
    <w:p w:rsidR="00894F0A" w:rsidRPr="001119AC" w:rsidRDefault="00894F0A" w:rsidP="00894F0A">
      <w:pPr>
        <w:tabs>
          <w:tab w:val="left" w:pos="284"/>
          <w:tab w:val="left" w:pos="851"/>
          <w:tab w:val="left" w:pos="1418"/>
        </w:tabs>
        <w:spacing w:after="0" w:line="240" w:lineRule="auto"/>
        <w:jc w:val="thaiDistribute"/>
        <w:rPr>
          <w:rFonts w:ascii="TH SarabunPSK" w:hAnsi="TH SarabunPSK" w:cs="TH SarabunPSK"/>
          <w:sz w:val="32"/>
          <w:szCs w:val="32"/>
          <w:cs/>
        </w:rPr>
      </w:pPr>
      <w:r w:rsidRPr="001119AC">
        <w:rPr>
          <w:rFonts w:ascii="TH SarabunPSK" w:hAnsi="TH SarabunPSK" w:cs="TH SarabunPSK"/>
          <w:sz w:val="32"/>
          <w:szCs w:val="32"/>
        </w:rPr>
        <w:tab/>
      </w:r>
      <w:r w:rsidRPr="001119AC">
        <w:rPr>
          <w:rFonts w:ascii="TH SarabunPSK" w:hAnsi="TH SarabunPSK" w:cs="TH SarabunPSK"/>
          <w:sz w:val="32"/>
          <w:szCs w:val="32"/>
        </w:rPr>
        <w:tab/>
      </w:r>
      <w:r w:rsidRPr="001119AC">
        <w:rPr>
          <w:rFonts w:ascii="TH SarabunPSK" w:hAnsi="TH SarabunPSK" w:cs="TH SarabunPSK" w:hint="cs"/>
          <w:sz w:val="32"/>
          <w:szCs w:val="32"/>
          <w:cs/>
        </w:rPr>
        <w:t>4</w:t>
      </w:r>
      <w:r w:rsidRPr="001119AC">
        <w:rPr>
          <w:rFonts w:ascii="TH SarabunPSK" w:hAnsi="TH SarabunPSK" w:cs="TH SarabunPSK"/>
          <w:sz w:val="32"/>
          <w:szCs w:val="32"/>
        </w:rPr>
        <w:t xml:space="preserve">.2 </w:t>
      </w:r>
      <w:r w:rsidRPr="001119AC">
        <w:rPr>
          <w:rFonts w:ascii="TH SarabunPSK" w:hAnsi="TH SarabunPSK" w:cs="TH SarabunPSK" w:hint="cs"/>
          <w:sz w:val="32"/>
          <w:szCs w:val="32"/>
          <w:cs/>
        </w:rPr>
        <w:tab/>
      </w:r>
      <w:r w:rsidRPr="001119AC">
        <w:rPr>
          <w:rFonts w:ascii="TH SarabunPSK" w:hAnsi="TH SarabunPSK" w:cs="TH SarabunPSK"/>
          <w:sz w:val="32"/>
          <w:szCs w:val="32"/>
          <w:cs/>
        </w:rPr>
        <w:t>กิจกรรมฝึกอบรมพัฒนาบุคลากรด้านโลจิสติกส์รองรับธุรกิจขนส่งและการค้าระหว่างประเทศ</w:t>
      </w:r>
    </w:p>
    <w:p w:rsidR="00894F0A" w:rsidRPr="001119AC" w:rsidRDefault="00894F0A" w:rsidP="00894F0A">
      <w:pPr>
        <w:tabs>
          <w:tab w:val="left" w:pos="0"/>
          <w:tab w:val="left" w:pos="450"/>
          <w:tab w:val="left" w:pos="709"/>
          <w:tab w:val="left" w:pos="851"/>
          <w:tab w:val="left" w:pos="1276"/>
          <w:tab w:val="left" w:pos="1418"/>
        </w:tabs>
        <w:spacing w:after="0" w:line="240" w:lineRule="auto"/>
        <w:rPr>
          <w:rFonts w:ascii="TH SarabunPSK" w:hAnsi="TH SarabunPSK" w:cs="TH SarabunPSK"/>
          <w:sz w:val="32"/>
          <w:szCs w:val="32"/>
        </w:rPr>
      </w:pPr>
      <w:r w:rsidRPr="001119AC">
        <w:rPr>
          <w:rFonts w:ascii="TH SarabunPSK" w:hAnsi="TH SarabunPSK" w:cs="TH SarabunPSK"/>
          <w:sz w:val="32"/>
          <w:szCs w:val="32"/>
          <w:cs/>
        </w:rPr>
        <w:tab/>
      </w:r>
      <w:r w:rsidRPr="001119AC">
        <w:rPr>
          <w:rFonts w:ascii="TH SarabunPSK" w:hAnsi="TH SarabunPSK" w:cs="TH SarabunPSK"/>
          <w:sz w:val="32"/>
          <w:szCs w:val="32"/>
          <w:cs/>
        </w:rPr>
        <w:tab/>
      </w:r>
      <w:r w:rsidRPr="001119AC">
        <w:rPr>
          <w:rFonts w:ascii="TH SarabunPSK" w:hAnsi="TH SarabunPSK" w:cs="TH SarabunPSK" w:hint="cs"/>
          <w:sz w:val="32"/>
          <w:szCs w:val="32"/>
          <w:cs/>
        </w:rPr>
        <w:tab/>
        <w:t>4</w:t>
      </w:r>
      <w:r w:rsidRPr="001119AC">
        <w:rPr>
          <w:rFonts w:ascii="TH SarabunPSK" w:hAnsi="TH SarabunPSK" w:cs="TH SarabunPSK"/>
          <w:sz w:val="32"/>
          <w:szCs w:val="32"/>
          <w:cs/>
        </w:rPr>
        <w:t>.</w:t>
      </w:r>
      <w:r w:rsidRPr="001119AC">
        <w:rPr>
          <w:rFonts w:ascii="TH SarabunPSK" w:hAnsi="TH SarabunPSK" w:cs="TH SarabunPSK" w:hint="cs"/>
          <w:sz w:val="32"/>
          <w:szCs w:val="32"/>
          <w:cs/>
        </w:rPr>
        <w:t>3</w:t>
      </w:r>
      <w:r w:rsidRPr="001119AC">
        <w:rPr>
          <w:rFonts w:ascii="TH SarabunPSK" w:hAnsi="TH SarabunPSK" w:cs="TH SarabunPSK"/>
          <w:sz w:val="32"/>
          <w:szCs w:val="32"/>
          <w:cs/>
        </w:rPr>
        <w:t xml:space="preserve"> </w:t>
      </w:r>
      <w:r w:rsidRPr="001119AC">
        <w:rPr>
          <w:rFonts w:ascii="TH SarabunPSK" w:hAnsi="TH SarabunPSK" w:cs="TH SarabunPSK" w:hint="cs"/>
          <w:sz w:val="32"/>
          <w:szCs w:val="32"/>
          <w:cs/>
        </w:rPr>
        <w:tab/>
      </w:r>
      <w:r w:rsidRPr="001119AC">
        <w:rPr>
          <w:rFonts w:ascii="TH SarabunPSK" w:hAnsi="TH SarabunPSK" w:cs="TH SarabunPSK" w:hint="cs"/>
          <w:sz w:val="32"/>
          <w:szCs w:val="32"/>
          <w:cs/>
        </w:rPr>
        <w:tab/>
      </w:r>
      <w:r w:rsidRPr="001119AC">
        <w:rPr>
          <w:rFonts w:ascii="TH SarabunPSK" w:hAnsi="TH SarabunPSK" w:cs="TH SarabunPSK"/>
          <w:sz w:val="32"/>
          <w:szCs w:val="32"/>
          <w:cs/>
        </w:rPr>
        <w:t>การจัดงานประชุมและ</w:t>
      </w:r>
      <w:r w:rsidRPr="001119AC">
        <w:rPr>
          <w:rFonts w:ascii="TH SarabunPSK" w:hAnsi="TH SarabunPSK" w:cs="TH SarabunPSK"/>
          <w:spacing w:val="-4"/>
          <w:sz w:val="32"/>
          <w:szCs w:val="32"/>
          <w:cs/>
        </w:rPr>
        <w:t xml:space="preserve">ส่งมอบแรงงานคุณภาพระดับปริญญาตรี </w:t>
      </w:r>
      <w:r w:rsidR="003D4456">
        <w:rPr>
          <w:rFonts w:ascii="TH SarabunPSK" w:hAnsi="TH SarabunPSK" w:cs="TH SarabunPSK"/>
          <w:sz w:val="32"/>
          <w:szCs w:val="32"/>
          <w:cs/>
        </w:rPr>
        <w:t>ใ</w:t>
      </w:r>
      <w:r w:rsidR="003D4456">
        <w:rPr>
          <w:rFonts w:ascii="TH SarabunPSK" w:hAnsi="TH SarabunPSK" w:cs="TH SarabunPSK" w:hint="cs"/>
          <w:sz w:val="32"/>
          <w:szCs w:val="32"/>
          <w:cs/>
        </w:rPr>
        <w:t>ห้แก่</w:t>
      </w:r>
      <w:r w:rsidRPr="001119AC">
        <w:rPr>
          <w:rFonts w:ascii="TH SarabunPSK" w:hAnsi="TH SarabunPSK" w:cs="TH SarabunPSK"/>
          <w:sz w:val="32"/>
          <w:szCs w:val="32"/>
          <w:cs/>
        </w:rPr>
        <w:t>อุตสาหกรรมธุรกิจการขนส่งและการค้าระหว่างประเทศ</w:t>
      </w:r>
      <w:r w:rsidRPr="001119AC">
        <w:rPr>
          <w:rFonts w:ascii="TH SarabunPSK" w:hAnsi="TH SarabunPSK" w:cs="TH SarabunPSK"/>
          <w:sz w:val="32"/>
          <w:szCs w:val="32"/>
        </w:rPr>
        <w:t xml:space="preserve">    </w:t>
      </w:r>
    </w:p>
    <w:p w:rsidR="00894F0A" w:rsidRPr="001119AC" w:rsidRDefault="00894F0A" w:rsidP="00894F0A">
      <w:pPr>
        <w:tabs>
          <w:tab w:val="left" w:pos="0"/>
          <w:tab w:val="left" w:pos="495"/>
          <w:tab w:val="left" w:pos="709"/>
          <w:tab w:val="left" w:pos="851"/>
          <w:tab w:val="left" w:pos="1276"/>
          <w:tab w:val="left" w:pos="1418"/>
        </w:tabs>
        <w:spacing w:after="0"/>
        <w:rPr>
          <w:rFonts w:ascii="TH SarabunPSK" w:hAnsi="TH SarabunPSK" w:cs="TH SarabunPSK"/>
          <w:sz w:val="32"/>
          <w:szCs w:val="32"/>
        </w:rPr>
      </w:pPr>
      <w:r w:rsidRPr="001119AC">
        <w:rPr>
          <w:rFonts w:ascii="TH SarabunPSK" w:hAnsi="TH SarabunPSK" w:cs="TH SarabunPSK"/>
          <w:sz w:val="32"/>
          <w:szCs w:val="32"/>
          <w:cs/>
        </w:rPr>
        <w:tab/>
      </w:r>
      <w:r w:rsidRPr="001119AC">
        <w:rPr>
          <w:rFonts w:ascii="TH SarabunPSK" w:hAnsi="TH SarabunPSK" w:cs="TH SarabunPSK"/>
          <w:sz w:val="32"/>
          <w:szCs w:val="32"/>
          <w:cs/>
        </w:rPr>
        <w:tab/>
      </w:r>
      <w:r w:rsidRPr="001119AC">
        <w:rPr>
          <w:rFonts w:ascii="TH SarabunPSK" w:hAnsi="TH SarabunPSK" w:cs="TH SarabunPSK" w:hint="cs"/>
          <w:sz w:val="32"/>
          <w:szCs w:val="32"/>
          <w:cs/>
        </w:rPr>
        <w:tab/>
        <w:t>4</w:t>
      </w:r>
      <w:r w:rsidRPr="001119AC">
        <w:rPr>
          <w:rFonts w:ascii="TH SarabunPSK" w:hAnsi="TH SarabunPSK" w:cs="TH SarabunPSK"/>
          <w:sz w:val="32"/>
          <w:szCs w:val="32"/>
          <w:cs/>
        </w:rPr>
        <w:t xml:space="preserve">.4 </w:t>
      </w:r>
      <w:r w:rsidRPr="001119AC">
        <w:rPr>
          <w:rFonts w:ascii="TH SarabunPSK" w:hAnsi="TH SarabunPSK" w:cs="TH SarabunPSK" w:hint="cs"/>
          <w:sz w:val="32"/>
          <w:szCs w:val="32"/>
          <w:cs/>
        </w:rPr>
        <w:tab/>
      </w:r>
      <w:r w:rsidRPr="001119AC">
        <w:rPr>
          <w:rFonts w:ascii="TH SarabunPSK" w:hAnsi="TH SarabunPSK" w:cs="TH SarabunPSK" w:hint="cs"/>
          <w:sz w:val="32"/>
          <w:szCs w:val="32"/>
          <w:cs/>
        </w:rPr>
        <w:tab/>
      </w:r>
      <w:r w:rsidRPr="001119AC">
        <w:rPr>
          <w:rFonts w:ascii="TH SarabunPSK" w:hAnsi="TH SarabunPSK" w:cs="TH SarabunPSK"/>
          <w:sz w:val="32"/>
          <w:szCs w:val="32"/>
          <w:cs/>
        </w:rPr>
        <w:t xml:space="preserve">กิจกรรมติดตามผล และประเมินผลการมีงานทำ มีรายได้ </w:t>
      </w:r>
    </w:p>
    <w:p w:rsidR="00894F0A" w:rsidRPr="001119AC" w:rsidRDefault="00894F0A" w:rsidP="00894F0A">
      <w:pPr>
        <w:tabs>
          <w:tab w:val="left" w:pos="284"/>
        </w:tabs>
        <w:spacing w:before="120" w:after="0" w:line="240" w:lineRule="auto"/>
        <w:jc w:val="thaiDistribute"/>
        <w:rPr>
          <w:rFonts w:ascii="TH SarabunPSK" w:hAnsi="TH SarabunPSK" w:cs="TH SarabunPSK"/>
          <w:b/>
          <w:bCs/>
          <w:sz w:val="32"/>
          <w:szCs w:val="32"/>
          <w:cs/>
        </w:rPr>
      </w:pPr>
      <w:r w:rsidRPr="001119AC">
        <w:rPr>
          <w:rFonts w:ascii="TH SarabunPSK" w:hAnsi="TH SarabunPSK" w:cs="TH SarabunPSK" w:hint="cs"/>
          <w:b/>
          <w:bCs/>
          <w:sz w:val="32"/>
          <w:szCs w:val="32"/>
          <w:cs/>
        </w:rPr>
        <w:t>5</w:t>
      </w:r>
      <w:r w:rsidRPr="001119AC">
        <w:rPr>
          <w:rFonts w:ascii="TH SarabunPSK" w:hAnsi="TH SarabunPSK" w:cs="TH SarabunPSK"/>
          <w:b/>
          <w:bCs/>
          <w:sz w:val="32"/>
          <w:szCs w:val="32"/>
          <w:cs/>
        </w:rPr>
        <w:t>. ระยะเวลาดำเนินการ</w:t>
      </w:r>
    </w:p>
    <w:p w:rsidR="00894F0A" w:rsidRPr="001119AC" w:rsidRDefault="00894F0A" w:rsidP="00894F0A">
      <w:pPr>
        <w:tabs>
          <w:tab w:val="left" w:pos="284"/>
          <w:tab w:val="left" w:pos="709"/>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cs/>
        </w:rPr>
        <w:tab/>
      </w:r>
      <w:r w:rsidRPr="001119AC">
        <w:rPr>
          <w:rFonts w:ascii="TH SarabunPSK" w:hAnsi="TH SarabunPSK" w:cs="TH SarabunPSK"/>
          <w:sz w:val="32"/>
          <w:szCs w:val="32"/>
          <w:cs/>
        </w:rPr>
        <w:tab/>
        <w:t>ระหว่างวันที่ 1 ตุลาคม 256</w:t>
      </w:r>
      <w:r w:rsidRPr="001119AC">
        <w:rPr>
          <w:rFonts w:ascii="TH SarabunPSK" w:hAnsi="TH SarabunPSK" w:cs="TH SarabunPSK" w:hint="cs"/>
          <w:sz w:val="32"/>
          <w:szCs w:val="32"/>
          <w:cs/>
        </w:rPr>
        <w:t>3</w:t>
      </w:r>
      <w:r w:rsidRPr="001119AC">
        <w:rPr>
          <w:rFonts w:ascii="TH SarabunPSK" w:hAnsi="TH SarabunPSK" w:cs="TH SarabunPSK"/>
          <w:sz w:val="32"/>
          <w:szCs w:val="32"/>
          <w:cs/>
        </w:rPr>
        <w:t xml:space="preserve"> – 30 กันยายน 256</w:t>
      </w:r>
      <w:r w:rsidRPr="001119AC">
        <w:rPr>
          <w:rFonts w:ascii="TH SarabunPSK" w:hAnsi="TH SarabunPSK" w:cs="TH SarabunPSK" w:hint="cs"/>
          <w:sz w:val="32"/>
          <w:szCs w:val="32"/>
          <w:cs/>
        </w:rPr>
        <w:t>4</w:t>
      </w:r>
    </w:p>
    <w:p w:rsidR="00894F0A" w:rsidRPr="001119AC" w:rsidRDefault="00894F0A" w:rsidP="00894F0A">
      <w:pPr>
        <w:tabs>
          <w:tab w:val="left" w:pos="284"/>
          <w:tab w:val="left" w:pos="709"/>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cs/>
        </w:rPr>
        <w:tab/>
      </w:r>
      <w:r w:rsidRPr="001119AC">
        <w:rPr>
          <w:rFonts w:ascii="TH SarabunPSK" w:hAnsi="TH SarabunPSK" w:cs="TH SarabunPSK"/>
          <w:sz w:val="32"/>
          <w:szCs w:val="32"/>
          <w:cs/>
        </w:rPr>
        <w:tab/>
        <w:t>ฝึกอบรม</w:t>
      </w:r>
      <w:r w:rsidRPr="001119AC">
        <w:rPr>
          <w:rFonts w:ascii="TH SarabunPSK" w:hAnsi="TH SarabunPSK" w:cs="TH SarabunPSK"/>
          <w:sz w:val="32"/>
          <w:szCs w:val="32"/>
        </w:rPr>
        <w:t xml:space="preserve"> </w:t>
      </w:r>
      <w:r w:rsidRPr="001119AC">
        <w:rPr>
          <w:rFonts w:ascii="TH SarabunPSK" w:hAnsi="TH SarabunPSK" w:cs="TH SarabunPSK"/>
          <w:sz w:val="32"/>
          <w:szCs w:val="32"/>
          <w:cs/>
        </w:rPr>
        <w:t xml:space="preserve">รวม </w:t>
      </w:r>
      <w:r w:rsidRPr="001119AC">
        <w:rPr>
          <w:rFonts w:ascii="TH SarabunPSK" w:hAnsi="TH SarabunPSK" w:cs="TH SarabunPSK" w:hint="cs"/>
          <w:sz w:val="32"/>
          <w:szCs w:val="32"/>
          <w:cs/>
        </w:rPr>
        <w:t>4</w:t>
      </w:r>
      <w:r w:rsidRPr="001119AC">
        <w:rPr>
          <w:rFonts w:ascii="TH SarabunPSK" w:hAnsi="TH SarabunPSK" w:cs="TH SarabunPSK"/>
          <w:sz w:val="32"/>
          <w:szCs w:val="32"/>
          <w:cs/>
        </w:rPr>
        <w:t xml:space="preserve"> เดือน </w:t>
      </w:r>
    </w:p>
    <w:p w:rsidR="00894F0A" w:rsidRPr="001119AC" w:rsidRDefault="00894F0A" w:rsidP="00894F0A">
      <w:pPr>
        <w:tabs>
          <w:tab w:val="left" w:pos="284"/>
          <w:tab w:val="left" w:pos="709"/>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cs/>
        </w:rPr>
        <w:tab/>
      </w:r>
      <w:r w:rsidRPr="001119AC">
        <w:rPr>
          <w:rFonts w:ascii="TH SarabunPSK" w:hAnsi="TH SarabunPSK" w:cs="TH SarabunPSK"/>
          <w:sz w:val="32"/>
          <w:szCs w:val="32"/>
          <w:cs/>
        </w:rPr>
        <w:tab/>
        <w:t>- ภาคทฤษฎี ระยะเวลา 2 เดือน</w:t>
      </w:r>
    </w:p>
    <w:p w:rsidR="00894F0A" w:rsidRPr="001119AC" w:rsidRDefault="00894F0A" w:rsidP="00894F0A">
      <w:pPr>
        <w:tabs>
          <w:tab w:val="left" w:pos="284"/>
          <w:tab w:val="left" w:pos="709"/>
        </w:tabs>
        <w:spacing w:after="0" w:line="240" w:lineRule="auto"/>
        <w:jc w:val="thaiDistribute"/>
        <w:rPr>
          <w:rFonts w:ascii="TH SarabunPSK" w:hAnsi="TH SarabunPSK" w:cs="TH SarabunPSK"/>
          <w:sz w:val="32"/>
          <w:szCs w:val="32"/>
          <w:cs/>
        </w:rPr>
      </w:pPr>
      <w:r w:rsidRPr="001119AC">
        <w:rPr>
          <w:rFonts w:ascii="TH SarabunPSK" w:hAnsi="TH SarabunPSK" w:cs="TH SarabunPSK"/>
          <w:sz w:val="32"/>
          <w:szCs w:val="32"/>
          <w:cs/>
        </w:rPr>
        <w:tab/>
      </w:r>
      <w:r w:rsidRPr="001119AC">
        <w:rPr>
          <w:rFonts w:ascii="TH SarabunPSK" w:hAnsi="TH SarabunPSK" w:cs="TH SarabunPSK"/>
          <w:sz w:val="32"/>
          <w:szCs w:val="32"/>
          <w:cs/>
        </w:rPr>
        <w:tab/>
        <w:t xml:space="preserve">- ภาคปฏิบัติจริงในสถานประกอบกิจการ ระยะเวลา </w:t>
      </w:r>
      <w:r w:rsidRPr="001119AC">
        <w:rPr>
          <w:rFonts w:ascii="TH SarabunPSK" w:hAnsi="TH SarabunPSK" w:cs="TH SarabunPSK" w:hint="cs"/>
          <w:sz w:val="32"/>
          <w:szCs w:val="32"/>
          <w:cs/>
        </w:rPr>
        <w:t>2</w:t>
      </w:r>
      <w:r w:rsidRPr="001119AC">
        <w:rPr>
          <w:rFonts w:ascii="TH SarabunPSK" w:hAnsi="TH SarabunPSK" w:cs="TH SarabunPSK"/>
          <w:sz w:val="32"/>
          <w:szCs w:val="32"/>
          <w:cs/>
        </w:rPr>
        <w:t xml:space="preserve"> เดือน</w:t>
      </w:r>
    </w:p>
    <w:p w:rsidR="00894F0A" w:rsidRPr="001119AC" w:rsidRDefault="00894F0A" w:rsidP="00894F0A">
      <w:pPr>
        <w:tabs>
          <w:tab w:val="left" w:pos="284"/>
          <w:tab w:val="left" w:pos="709"/>
        </w:tabs>
        <w:spacing w:before="120" w:after="0" w:line="240" w:lineRule="auto"/>
        <w:jc w:val="thaiDistribute"/>
        <w:rPr>
          <w:rFonts w:ascii="TH SarabunPSK" w:hAnsi="TH SarabunPSK" w:cs="TH SarabunPSK"/>
          <w:b/>
          <w:bCs/>
          <w:sz w:val="32"/>
          <w:szCs w:val="32"/>
        </w:rPr>
      </w:pPr>
      <w:r w:rsidRPr="001119AC">
        <w:rPr>
          <w:rFonts w:ascii="TH SarabunPSK" w:hAnsi="TH SarabunPSK" w:cs="TH SarabunPSK" w:hint="cs"/>
          <w:b/>
          <w:bCs/>
          <w:sz w:val="32"/>
          <w:szCs w:val="32"/>
          <w:cs/>
        </w:rPr>
        <w:t>6</w:t>
      </w:r>
      <w:r w:rsidRPr="001119AC">
        <w:rPr>
          <w:rFonts w:ascii="TH SarabunPSK" w:hAnsi="TH SarabunPSK" w:cs="TH SarabunPSK"/>
          <w:b/>
          <w:bCs/>
          <w:sz w:val="32"/>
          <w:szCs w:val="32"/>
          <w:cs/>
        </w:rPr>
        <w:t>. พื้นที่ดำเนินการ</w:t>
      </w:r>
    </w:p>
    <w:p w:rsidR="00894F0A" w:rsidRPr="001119AC" w:rsidRDefault="00894F0A" w:rsidP="00894F0A">
      <w:pPr>
        <w:tabs>
          <w:tab w:val="left" w:pos="284"/>
        </w:tabs>
        <w:spacing w:after="0" w:line="240" w:lineRule="auto"/>
        <w:jc w:val="thaiDistribute"/>
        <w:rPr>
          <w:rFonts w:ascii="TH SarabunPSK" w:hAnsi="TH SarabunPSK" w:cs="TH SarabunPSK"/>
          <w:sz w:val="32"/>
          <w:szCs w:val="32"/>
          <w:cs/>
        </w:rPr>
      </w:pPr>
      <w:r w:rsidRPr="001119AC">
        <w:rPr>
          <w:rFonts w:ascii="TH SarabunPSK" w:hAnsi="TH SarabunPSK" w:cs="TH SarabunPSK"/>
          <w:sz w:val="32"/>
          <w:szCs w:val="32"/>
          <w:cs/>
        </w:rPr>
        <w:tab/>
      </w:r>
      <w:r w:rsidRPr="001119AC">
        <w:rPr>
          <w:rFonts w:ascii="TH SarabunPSK" w:hAnsi="TH SarabunPSK" w:cs="TH SarabunPSK"/>
          <w:sz w:val="32"/>
          <w:szCs w:val="32"/>
          <w:cs/>
        </w:rPr>
        <w:tab/>
        <w:t>กรุงเทพมหานคร</w:t>
      </w:r>
    </w:p>
    <w:p w:rsidR="00894F0A" w:rsidRPr="001119AC" w:rsidRDefault="00894F0A" w:rsidP="00894F0A">
      <w:pPr>
        <w:tabs>
          <w:tab w:val="left" w:pos="284"/>
        </w:tabs>
        <w:spacing w:before="120" w:after="0" w:line="240" w:lineRule="auto"/>
        <w:jc w:val="thaiDistribute"/>
        <w:rPr>
          <w:rFonts w:ascii="TH SarabunPSK" w:hAnsi="TH SarabunPSK" w:cs="TH SarabunPSK"/>
          <w:b/>
          <w:bCs/>
          <w:sz w:val="32"/>
          <w:szCs w:val="32"/>
        </w:rPr>
      </w:pPr>
      <w:r w:rsidRPr="001119AC">
        <w:rPr>
          <w:rFonts w:ascii="TH SarabunPSK" w:hAnsi="TH SarabunPSK" w:cs="TH SarabunPSK" w:hint="cs"/>
          <w:b/>
          <w:bCs/>
          <w:sz w:val="32"/>
          <w:szCs w:val="32"/>
          <w:cs/>
        </w:rPr>
        <w:t>7</w:t>
      </w:r>
      <w:r w:rsidRPr="001119AC">
        <w:rPr>
          <w:rFonts w:ascii="TH SarabunPSK" w:hAnsi="TH SarabunPSK" w:cs="TH SarabunPSK"/>
          <w:b/>
          <w:bCs/>
          <w:sz w:val="32"/>
          <w:szCs w:val="32"/>
          <w:cs/>
        </w:rPr>
        <w:t>. ตัวชี้วัดการดำเนินโครงการ</w:t>
      </w:r>
    </w:p>
    <w:p w:rsidR="00894F0A" w:rsidRPr="001119AC" w:rsidRDefault="00894F0A" w:rsidP="00894F0A">
      <w:pPr>
        <w:tabs>
          <w:tab w:val="left" w:pos="284"/>
          <w:tab w:val="left" w:pos="851"/>
          <w:tab w:val="left" w:pos="1418"/>
          <w:tab w:val="left" w:pos="1843"/>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cs/>
        </w:rPr>
        <w:tab/>
        <w:t xml:space="preserve">  </w:t>
      </w:r>
      <w:r w:rsidRPr="001119AC">
        <w:rPr>
          <w:rFonts w:ascii="TH SarabunPSK" w:hAnsi="TH SarabunPSK" w:cs="TH SarabunPSK"/>
          <w:sz w:val="32"/>
          <w:szCs w:val="32"/>
          <w:cs/>
        </w:rPr>
        <w:tab/>
      </w:r>
      <w:r w:rsidRPr="001119AC">
        <w:rPr>
          <w:rFonts w:ascii="TH SarabunPSK" w:hAnsi="TH SarabunPSK" w:cs="TH SarabunPSK" w:hint="cs"/>
          <w:sz w:val="32"/>
          <w:szCs w:val="32"/>
          <w:cs/>
        </w:rPr>
        <w:t>7</w:t>
      </w:r>
      <w:r w:rsidRPr="001119AC">
        <w:rPr>
          <w:rFonts w:ascii="TH SarabunPSK" w:hAnsi="TH SarabunPSK" w:cs="TH SarabunPSK"/>
          <w:sz w:val="32"/>
          <w:szCs w:val="32"/>
          <w:cs/>
        </w:rPr>
        <w:t xml:space="preserve">.1 </w:t>
      </w:r>
      <w:r w:rsidRPr="001119AC">
        <w:rPr>
          <w:rFonts w:ascii="TH SarabunPSK" w:hAnsi="TH SarabunPSK" w:cs="TH SarabunPSK" w:hint="cs"/>
          <w:sz w:val="32"/>
          <w:szCs w:val="32"/>
          <w:cs/>
        </w:rPr>
        <w:tab/>
      </w:r>
      <w:r w:rsidR="003D4456">
        <w:rPr>
          <w:rFonts w:ascii="TH SarabunPSK" w:hAnsi="TH SarabunPSK" w:cs="TH SarabunPSK"/>
          <w:sz w:val="32"/>
          <w:szCs w:val="32"/>
          <w:cs/>
        </w:rPr>
        <w:t>ตัวชี้วัดเชิงปร</w:t>
      </w:r>
      <w:r w:rsidR="003D4456">
        <w:rPr>
          <w:rFonts w:ascii="TH SarabunPSK" w:hAnsi="TH SarabunPSK" w:cs="TH SarabunPSK" w:hint="cs"/>
          <w:sz w:val="32"/>
          <w:szCs w:val="32"/>
          <w:cs/>
        </w:rPr>
        <w:t>ิ</w:t>
      </w:r>
      <w:r w:rsidRPr="001119AC">
        <w:rPr>
          <w:rFonts w:ascii="TH SarabunPSK" w:hAnsi="TH SarabunPSK" w:cs="TH SarabunPSK"/>
          <w:sz w:val="32"/>
          <w:szCs w:val="32"/>
          <w:cs/>
        </w:rPr>
        <w:t xml:space="preserve">มาณ </w:t>
      </w:r>
    </w:p>
    <w:p w:rsidR="00894F0A" w:rsidRPr="001119AC" w:rsidRDefault="00894F0A" w:rsidP="00894F0A">
      <w:pPr>
        <w:tabs>
          <w:tab w:val="left" w:pos="284"/>
          <w:tab w:val="left" w:pos="851"/>
          <w:tab w:val="left" w:pos="1418"/>
          <w:tab w:val="left" w:pos="1701"/>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cs/>
        </w:rPr>
        <w:tab/>
      </w:r>
      <w:r w:rsidRPr="001119AC">
        <w:rPr>
          <w:rFonts w:ascii="TH SarabunPSK" w:hAnsi="TH SarabunPSK" w:cs="TH SarabunPSK"/>
          <w:sz w:val="32"/>
          <w:szCs w:val="32"/>
          <w:cs/>
        </w:rPr>
        <w:tab/>
        <w:t xml:space="preserve">   </w:t>
      </w:r>
      <w:r w:rsidRPr="001119AC">
        <w:rPr>
          <w:rFonts w:ascii="TH SarabunPSK" w:hAnsi="TH SarabunPSK" w:cs="TH SarabunPSK" w:hint="cs"/>
          <w:sz w:val="32"/>
          <w:szCs w:val="32"/>
          <w:cs/>
        </w:rPr>
        <w:tab/>
        <w:t>1</w:t>
      </w:r>
      <w:r w:rsidRPr="001119AC">
        <w:rPr>
          <w:rFonts w:ascii="TH SarabunPSK" w:hAnsi="TH SarabunPSK" w:cs="TH SarabunPSK"/>
          <w:sz w:val="32"/>
          <w:szCs w:val="32"/>
          <w:cs/>
        </w:rPr>
        <w:t xml:space="preserve">) </w:t>
      </w:r>
      <w:r w:rsidRPr="001119AC">
        <w:rPr>
          <w:rFonts w:ascii="TH SarabunPSK" w:hAnsi="TH SarabunPSK" w:cs="TH SarabunPSK" w:hint="cs"/>
          <w:sz w:val="32"/>
          <w:szCs w:val="32"/>
          <w:cs/>
        </w:rPr>
        <w:tab/>
      </w:r>
      <w:r w:rsidRPr="001119AC">
        <w:rPr>
          <w:rFonts w:ascii="TH SarabunPSK" w:hAnsi="TH SarabunPSK" w:cs="TH SarabunPSK"/>
          <w:sz w:val="32"/>
          <w:szCs w:val="32"/>
          <w:cs/>
        </w:rPr>
        <w:t xml:space="preserve">จำนวนผู้เข้ารับการฝึกอบรม จำนวน </w:t>
      </w:r>
      <w:r w:rsidRPr="001119AC">
        <w:rPr>
          <w:rFonts w:ascii="TH SarabunPSK" w:hAnsi="TH SarabunPSK" w:cs="TH SarabunPSK" w:hint="cs"/>
          <w:sz w:val="32"/>
          <w:szCs w:val="32"/>
          <w:cs/>
        </w:rPr>
        <w:t>3</w:t>
      </w:r>
      <w:r w:rsidRPr="001119AC">
        <w:rPr>
          <w:rFonts w:ascii="TH SarabunPSK" w:hAnsi="TH SarabunPSK" w:cs="TH SarabunPSK"/>
          <w:sz w:val="32"/>
          <w:szCs w:val="32"/>
          <w:cs/>
        </w:rPr>
        <w:t>00 คน</w:t>
      </w:r>
    </w:p>
    <w:p w:rsidR="00894F0A" w:rsidRPr="001119AC" w:rsidRDefault="00894F0A" w:rsidP="00894F0A">
      <w:pPr>
        <w:tabs>
          <w:tab w:val="left" w:pos="284"/>
          <w:tab w:val="left" w:pos="851"/>
          <w:tab w:val="left" w:pos="1418"/>
          <w:tab w:val="left" w:pos="1701"/>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cs/>
        </w:rPr>
        <w:tab/>
      </w:r>
      <w:r w:rsidRPr="001119AC">
        <w:rPr>
          <w:rFonts w:ascii="TH SarabunPSK" w:hAnsi="TH SarabunPSK" w:cs="TH SarabunPSK"/>
          <w:sz w:val="32"/>
          <w:szCs w:val="32"/>
          <w:cs/>
        </w:rPr>
        <w:tab/>
        <w:t xml:space="preserve">   </w:t>
      </w:r>
      <w:r w:rsidRPr="001119AC">
        <w:rPr>
          <w:rFonts w:ascii="TH SarabunPSK" w:hAnsi="TH SarabunPSK" w:cs="TH SarabunPSK" w:hint="cs"/>
          <w:sz w:val="32"/>
          <w:szCs w:val="32"/>
          <w:cs/>
        </w:rPr>
        <w:tab/>
        <w:t>2</w:t>
      </w:r>
      <w:r w:rsidRPr="001119AC">
        <w:rPr>
          <w:rFonts w:ascii="TH SarabunPSK" w:hAnsi="TH SarabunPSK" w:cs="TH SarabunPSK"/>
          <w:sz w:val="32"/>
          <w:szCs w:val="32"/>
          <w:cs/>
        </w:rPr>
        <w:t xml:space="preserve">) </w:t>
      </w:r>
      <w:r w:rsidRPr="001119AC">
        <w:rPr>
          <w:rFonts w:ascii="TH SarabunPSK" w:hAnsi="TH SarabunPSK" w:cs="TH SarabunPSK" w:hint="cs"/>
          <w:sz w:val="32"/>
          <w:szCs w:val="32"/>
          <w:cs/>
        </w:rPr>
        <w:tab/>
      </w:r>
      <w:r w:rsidRPr="001119AC">
        <w:rPr>
          <w:rFonts w:ascii="TH SarabunPSK" w:hAnsi="TH SarabunPSK" w:cs="TH SarabunPSK"/>
          <w:sz w:val="32"/>
          <w:szCs w:val="32"/>
          <w:cs/>
        </w:rPr>
        <w:t xml:space="preserve">จำนวนผู้ผ่านการฝึกอบรมไม่น้อยกว่าร้อยละ </w:t>
      </w:r>
      <w:r w:rsidRPr="001119AC">
        <w:rPr>
          <w:rFonts w:ascii="TH SarabunPSK" w:hAnsi="TH SarabunPSK" w:cs="TH SarabunPSK" w:hint="cs"/>
          <w:sz w:val="32"/>
          <w:szCs w:val="32"/>
          <w:cs/>
        </w:rPr>
        <w:t>8</w:t>
      </w:r>
      <w:r w:rsidRPr="001119AC">
        <w:rPr>
          <w:rFonts w:ascii="TH SarabunPSK" w:hAnsi="TH SarabunPSK" w:cs="TH SarabunPSK"/>
          <w:sz w:val="32"/>
          <w:szCs w:val="32"/>
          <w:cs/>
        </w:rPr>
        <w:t xml:space="preserve">0 </w:t>
      </w:r>
    </w:p>
    <w:p w:rsidR="00894F0A" w:rsidRPr="001119AC" w:rsidRDefault="00894F0A" w:rsidP="00894F0A">
      <w:pPr>
        <w:tabs>
          <w:tab w:val="left" w:pos="284"/>
          <w:tab w:val="left" w:pos="851"/>
          <w:tab w:val="left" w:pos="1418"/>
          <w:tab w:val="left" w:pos="1701"/>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cs/>
        </w:rPr>
        <w:t xml:space="preserve">   </w:t>
      </w:r>
      <w:r w:rsidRPr="001119AC">
        <w:rPr>
          <w:rFonts w:ascii="TH SarabunPSK" w:hAnsi="TH SarabunPSK" w:cs="TH SarabunPSK"/>
          <w:sz w:val="32"/>
          <w:szCs w:val="32"/>
          <w:cs/>
        </w:rPr>
        <w:tab/>
        <w:t xml:space="preserve">  </w:t>
      </w:r>
      <w:r w:rsidRPr="001119AC">
        <w:rPr>
          <w:rFonts w:ascii="TH SarabunPSK" w:hAnsi="TH SarabunPSK" w:cs="TH SarabunPSK"/>
          <w:sz w:val="32"/>
          <w:szCs w:val="32"/>
          <w:cs/>
        </w:rPr>
        <w:tab/>
      </w:r>
      <w:r w:rsidRPr="001119AC">
        <w:rPr>
          <w:rFonts w:ascii="TH SarabunPSK" w:hAnsi="TH SarabunPSK" w:cs="TH SarabunPSK" w:hint="cs"/>
          <w:sz w:val="32"/>
          <w:szCs w:val="32"/>
          <w:cs/>
        </w:rPr>
        <w:t>7</w:t>
      </w:r>
      <w:r w:rsidRPr="001119AC">
        <w:rPr>
          <w:rFonts w:ascii="TH SarabunPSK" w:hAnsi="TH SarabunPSK" w:cs="TH SarabunPSK"/>
          <w:sz w:val="32"/>
          <w:szCs w:val="32"/>
          <w:cs/>
        </w:rPr>
        <w:t xml:space="preserve">.2 </w:t>
      </w:r>
      <w:r w:rsidRPr="001119AC">
        <w:rPr>
          <w:rFonts w:ascii="TH SarabunPSK" w:hAnsi="TH SarabunPSK" w:cs="TH SarabunPSK" w:hint="cs"/>
          <w:sz w:val="32"/>
          <w:szCs w:val="32"/>
          <w:cs/>
        </w:rPr>
        <w:tab/>
      </w:r>
      <w:r w:rsidRPr="001119AC">
        <w:rPr>
          <w:rFonts w:ascii="TH SarabunPSK" w:hAnsi="TH SarabunPSK" w:cs="TH SarabunPSK"/>
          <w:sz w:val="32"/>
          <w:szCs w:val="32"/>
          <w:cs/>
        </w:rPr>
        <w:t xml:space="preserve">ตัวชี้วัดเชิงคุณภาพ  </w:t>
      </w:r>
    </w:p>
    <w:p w:rsidR="00894F0A" w:rsidRPr="001119AC" w:rsidRDefault="00894F0A" w:rsidP="00894F0A">
      <w:pPr>
        <w:tabs>
          <w:tab w:val="left" w:pos="284"/>
          <w:tab w:val="left" w:pos="851"/>
          <w:tab w:val="left" w:pos="1418"/>
          <w:tab w:val="left" w:pos="1701"/>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rPr>
        <w:tab/>
      </w:r>
      <w:r w:rsidRPr="001119AC">
        <w:rPr>
          <w:rFonts w:ascii="TH SarabunPSK" w:hAnsi="TH SarabunPSK" w:cs="TH SarabunPSK"/>
          <w:sz w:val="32"/>
          <w:szCs w:val="32"/>
        </w:rPr>
        <w:tab/>
        <w:t xml:space="preserve">   </w:t>
      </w:r>
      <w:r w:rsidRPr="001119AC">
        <w:rPr>
          <w:rFonts w:ascii="TH SarabunPSK" w:hAnsi="TH SarabunPSK" w:cs="TH SarabunPSK"/>
          <w:sz w:val="32"/>
          <w:szCs w:val="32"/>
        </w:rPr>
        <w:tab/>
      </w:r>
      <w:r w:rsidRPr="001119AC">
        <w:rPr>
          <w:rFonts w:ascii="TH SarabunPSK" w:hAnsi="TH SarabunPSK" w:cs="TH SarabunPSK"/>
          <w:sz w:val="32"/>
          <w:szCs w:val="32"/>
          <w:cs/>
        </w:rPr>
        <w:t>1)</w:t>
      </w:r>
      <w:r w:rsidRPr="001119AC">
        <w:rPr>
          <w:rFonts w:ascii="TH SarabunPSK" w:hAnsi="TH SarabunPSK" w:cs="TH SarabunPSK"/>
          <w:sz w:val="32"/>
          <w:szCs w:val="32"/>
        </w:rPr>
        <w:t xml:space="preserve"> </w:t>
      </w:r>
      <w:r w:rsidRPr="001119AC">
        <w:rPr>
          <w:rFonts w:ascii="TH SarabunPSK" w:hAnsi="TH SarabunPSK" w:cs="TH SarabunPSK"/>
          <w:sz w:val="32"/>
          <w:szCs w:val="32"/>
          <w:cs/>
        </w:rPr>
        <w:t xml:space="preserve">ผู้ผ่านการฝึกอบรมแล้วมีงานทำ ไม่น้อยกว่าร้อยละ </w:t>
      </w:r>
      <w:r w:rsidRPr="001119AC">
        <w:rPr>
          <w:rFonts w:ascii="TH SarabunPSK" w:hAnsi="TH SarabunPSK" w:cs="TH SarabunPSK" w:hint="cs"/>
          <w:sz w:val="32"/>
          <w:szCs w:val="32"/>
          <w:cs/>
        </w:rPr>
        <w:t>7</w:t>
      </w:r>
      <w:r w:rsidRPr="001119AC">
        <w:rPr>
          <w:rFonts w:ascii="TH SarabunPSK" w:hAnsi="TH SarabunPSK" w:cs="TH SarabunPSK"/>
          <w:sz w:val="32"/>
          <w:szCs w:val="32"/>
          <w:cs/>
        </w:rPr>
        <w:t>0</w:t>
      </w:r>
    </w:p>
    <w:p w:rsidR="00894F0A" w:rsidRPr="001119AC" w:rsidRDefault="00894F0A" w:rsidP="00894F0A">
      <w:pPr>
        <w:tabs>
          <w:tab w:val="left" w:pos="284"/>
          <w:tab w:val="left" w:pos="851"/>
          <w:tab w:val="left" w:pos="1418"/>
          <w:tab w:val="left" w:pos="1701"/>
        </w:tabs>
        <w:spacing w:after="0" w:line="240" w:lineRule="auto"/>
        <w:jc w:val="thaiDistribute"/>
        <w:rPr>
          <w:rFonts w:ascii="TH SarabunPSK" w:hAnsi="TH SarabunPSK" w:cs="TH SarabunPSK"/>
          <w:sz w:val="32"/>
          <w:szCs w:val="32"/>
          <w:cs/>
        </w:rPr>
      </w:pPr>
      <w:r w:rsidRPr="001119AC">
        <w:rPr>
          <w:rFonts w:ascii="TH SarabunPSK" w:hAnsi="TH SarabunPSK" w:cs="TH SarabunPSK"/>
          <w:sz w:val="32"/>
          <w:szCs w:val="32"/>
          <w:cs/>
        </w:rPr>
        <w:tab/>
      </w:r>
      <w:r w:rsidRPr="001119AC">
        <w:rPr>
          <w:rFonts w:ascii="TH SarabunPSK" w:hAnsi="TH SarabunPSK" w:cs="TH SarabunPSK"/>
          <w:sz w:val="32"/>
          <w:szCs w:val="32"/>
          <w:cs/>
        </w:rPr>
        <w:tab/>
        <w:t xml:space="preserve">   </w:t>
      </w:r>
      <w:r w:rsidRPr="001119AC">
        <w:rPr>
          <w:rFonts w:ascii="TH SarabunPSK" w:hAnsi="TH SarabunPSK" w:cs="TH SarabunPSK" w:hint="cs"/>
          <w:sz w:val="32"/>
          <w:szCs w:val="32"/>
          <w:cs/>
        </w:rPr>
        <w:tab/>
      </w:r>
      <w:r w:rsidRPr="001119AC">
        <w:rPr>
          <w:rFonts w:ascii="TH SarabunPSK" w:hAnsi="TH SarabunPSK" w:cs="TH SarabunPSK"/>
          <w:sz w:val="32"/>
          <w:szCs w:val="32"/>
          <w:cs/>
        </w:rPr>
        <w:t xml:space="preserve">2) ผู้จบฝึกอบรมและมีงานทำ มีรายได้เฉลี่ย </w:t>
      </w:r>
      <w:r w:rsidRPr="001119AC">
        <w:rPr>
          <w:rFonts w:ascii="TH SarabunPSK" w:hAnsi="TH SarabunPSK" w:cs="TH SarabunPSK" w:hint="cs"/>
          <w:sz w:val="32"/>
          <w:szCs w:val="32"/>
          <w:cs/>
        </w:rPr>
        <w:t>18</w:t>
      </w:r>
      <w:r w:rsidRPr="001119AC">
        <w:rPr>
          <w:rFonts w:ascii="TH SarabunPSK" w:hAnsi="TH SarabunPSK" w:cs="TH SarabunPSK"/>
          <w:sz w:val="32"/>
          <w:szCs w:val="32"/>
        </w:rPr>
        <w:t>,000</w:t>
      </w:r>
      <w:r w:rsidRPr="001119AC">
        <w:rPr>
          <w:rFonts w:ascii="TH SarabunPSK" w:hAnsi="TH SarabunPSK" w:cs="TH SarabunPSK"/>
          <w:sz w:val="32"/>
          <w:szCs w:val="32"/>
          <w:cs/>
        </w:rPr>
        <w:t xml:space="preserve"> บาท/เดือน</w:t>
      </w:r>
    </w:p>
    <w:p w:rsidR="00894F0A" w:rsidRPr="001119AC" w:rsidRDefault="00894F0A" w:rsidP="00894F0A">
      <w:pPr>
        <w:tabs>
          <w:tab w:val="left" w:pos="284"/>
        </w:tabs>
        <w:spacing w:before="120" w:after="0" w:line="240" w:lineRule="auto"/>
        <w:jc w:val="thaiDistribute"/>
        <w:rPr>
          <w:rFonts w:ascii="TH SarabunPSK" w:hAnsi="TH SarabunPSK" w:cs="TH SarabunPSK"/>
          <w:b/>
          <w:bCs/>
          <w:sz w:val="32"/>
          <w:szCs w:val="32"/>
        </w:rPr>
      </w:pPr>
      <w:r w:rsidRPr="001119AC">
        <w:rPr>
          <w:rFonts w:ascii="TH SarabunPSK" w:hAnsi="TH SarabunPSK" w:cs="TH SarabunPSK" w:hint="cs"/>
          <w:b/>
          <w:bCs/>
          <w:sz w:val="32"/>
          <w:szCs w:val="32"/>
          <w:cs/>
        </w:rPr>
        <w:t>8</w:t>
      </w:r>
      <w:r w:rsidRPr="001119AC">
        <w:rPr>
          <w:rFonts w:ascii="TH SarabunPSK" w:hAnsi="TH SarabunPSK" w:cs="TH SarabunPSK"/>
          <w:b/>
          <w:bCs/>
          <w:sz w:val="32"/>
          <w:szCs w:val="32"/>
          <w:cs/>
        </w:rPr>
        <w:t>.</w:t>
      </w:r>
      <w:r w:rsidRPr="001119AC">
        <w:rPr>
          <w:rFonts w:ascii="TH SarabunPSK" w:hAnsi="TH SarabunPSK" w:cs="TH SarabunPSK" w:hint="cs"/>
          <w:b/>
          <w:bCs/>
          <w:sz w:val="32"/>
          <w:szCs w:val="32"/>
          <w:cs/>
        </w:rPr>
        <w:t xml:space="preserve"> </w:t>
      </w:r>
      <w:r w:rsidRPr="001119AC">
        <w:rPr>
          <w:rFonts w:ascii="TH SarabunPSK" w:hAnsi="TH SarabunPSK" w:cs="TH SarabunPSK"/>
          <w:b/>
          <w:bCs/>
          <w:sz w:val="32"/>
          <w:szCs w:val="32"/>
          <w:cs/>
        </w:rPr>
        <w:t>ผลที่คาดว่าจะได้รับ</w:t>
      </w:r>
    </w:p>
    <w:p w:rsidR="00894F0A" w:rsidRPr="001119AC" w:rsidRDefault="00894F0A" w:rsidP="00894F0A">
      <w:pPr>
        <w:pStyle w:val="af5"/>
        <w:ind w:firstLine="284"/>
        <w:jc w:val="thaiDistribute"/>
        <w:rPr>
          <w:rFonts w:ascii="TH SarabunPSK" w:hAnsi="TH SarabunPSK" w:cs="TH SarabunPSK"/>
          <w:sz w:val="32"/>
          <w:szCs w:val="32"/>
        </w:rPr>
      </w:pPr>
      <w:r w:rsidRPr="001119AC">
        <w:rPr>
          <w:rFonts w:ascii="TH SarabunPSK" w:hAnsi="TH SarabunPSK" w:cs="TH SarabunPSK"/>
          <w:sz w:val="32"/>
          <w:szCs w:val="32"/>
          <w:cs/>
        </w:rPr>
        <w:t xml:space="preserve"> </w:t>
      </w:r>
      <w:r w:rsidRPr="001119AC">
        <w:rPr>
          <w:rFonts w:ascii="TH SarabunPSK" w:hAnsi="TH SarabunPSK" w:cs="TH SarabunPSK"/>
          <w:sz w:val="32"/>
          <w:szCs w:val="32"/>
          <w:cs/>
        </w:rPr>
        <w:tab/>
      </w:r>
      <w:r w:rsidRPr="001119AC">
        <w:rPr>
          <w:rFonts w:ascii="TH SarabunPSK" w:hAnsi="TH SarabunPSK" w:cs="TH SarabunPSK" w:hint="cs"/>
          <w:sz w:val="32"/>
          <w:szCs w:val="32"/>
          <w:cs/>
        </w:rPr>
        <w:t>8</w:t>
      </w:r>
      <w:r w:rsidRPr="001119AC">
        <w:rPr>
          <w:rFonts w:ascii="TH SarabunPSK" w:hAnsi="TH SarabunPSK" w:cs="TH SarabunPSK"/>
          <w:sz w:val="32"/>
          <w:szCs w:val="32"/>
          <w:cs/>
        </w:rPr>
        <w:t>.1 ผู้ผ่านการฝึกอบรมมีคุณลักษณะและทักษะที่ตรงต่อความต้องการของผู้ประกอบกิจการ ในธุรกิจรับจัดการขนส่งสินค้าระหว่างประเทศมากขึ้น</w:t>
      </w:r>
    </w:p>
    <w:p w:rsidR="00894F0A" w:rsidRPr="001119AC" w:rsidRDefault="00894F0A" w:rsidP="00894F0A">
      <w:pPr>
        <w:pStyle w:val="af5"/>
        <w:ind w:firstLine="284"/>
        <w:jc w:val="thaiDistribute"/>
        <w:rPr>
          <w:rFonts w:ascii="TH SarabunPSK" w:hAnsi="TH SarabunPSK" w:cs="TH SarabunPSK"/>
          <w:sz w:val="32"/>
          <w:szCs w:val="32"/>
        </w:rPr>
      </w:pPr>
      <w:r w:rsidRPr="001119AC">
        <w:rPr>
          <w:rFonts w:ascii="TH SarabunPSK" w:hAnsi="TH SarabunPSK" w:cs="TH SarabunPSK"/>
          <w:sz w:val="32"/>
          <w:szCs w:val="32"/>
          <w:cs/>
        </w:rPr>
        <w:t xml:space="preserve"> </w:t>
      </w:r>
      <w:r w:rsidRPr="001119AC">
        <w:rPr>
          <w:rFonts w:ascii="TH SarabunPSK" w:hAnsi="TH SarabunPSK" w:cs="TH SarabunPSK"/>
          <w:sz w:val="32"/>
          <w:szCs w:val="32"/>
          <w:cs/>
        </w:rPr>
        <w:tab/>
      </w:r>
      <w:r w:rsidRPr="001119AC">
        <w:rPr>
          <w:rFonts w:ascii="TH SarabunPSK" w:hAnsi="TH SarabunPSK" w:cs="TH SarabunPSK" w:hint="cs"/>
          <w:sz w:val="32"/>
          <w:szCs w:val="32"/>
          <w:cs/>
        </w:rPr>
        <w:t>8</w:t>
      </w:r>
      <w:r w:rsidRPr="001119AC">
        <w:rPr>
          <w:rFonts w:ascii="TH SarabunPSK" w:hAnsi="TH SarabunPSK" w:cs="TH SarabunPSK"/>
          <w:sz w:val="32"/>
          <w:szCs w:val="32"/>
          <w:cs/>
        </w:rPr>
        <w:t>.2 ผู้ผ่านการฝึกอบรมสามารถเข้าทำงานเพื่อบรรเทาปัญหาการขาดแคลนแรงงานในธุรกิจรับจัดการขนส่งสินค้าระหว่างประเทศได้ในระดับหนึ่ง</w:t>
      </w:r>
    </w:p>
    <w:p w:rsidR="00894F0A" w:rsidRPr="001119AC" w:rsidRDefault="00894F0A" w:rsidP="00894F0A">
      <w:pPr>
        <w:pStyle w:val="af5"/>
        <w:jc w:val="thaiDistribute"/>
        <w:rPr>
          <w:rFonts w:ascii="TH SarabunPSK" w:hAnsi="TH SarabunPSK" w:cs="TH SarabunPSK"/>
          <w:sz w:val="32"/>
          <w:szCs w:val="32"/>
          <w:cs/>
        </w:rPr>
      </w:pPr>
      <w:r w:rsidRPr="001119AC">
        <w:rPr>
          <w:rFonts w:ascii="TH SarabunPSK" w:hAnsi="TH SarabunPSK" w:cs="TH SarabunPSK"/>
          <w:sz w:val="32"/>
          <w:szCs w:val="32"/>
          <w:cs/>
        </w:rPr>
        <w:t xml:space="preserve">     </w:t>
      </w:r>
      <w:r w:rsidRPr="001119AC">
        <w:rPr>
          <w:rFonts w:ascii="TH SarabunPSK" w:hAnsi="TH SarabunPSK" w:cs="TH SarabunPSK"/>
          <w:sz w:val="32"/>
          <w:szCs w:val="32"/>
          <w:cs/>
        </w:rPr>
        <w:tab/>
      </w:r>
      <w:r w:rsidRPr="001119AC">
        <w:rPr>
          <w:rFonts w:ascii="TH SarabunPSK" w:hAnsi="TH SarabunPSK" w:cs="TH SarabunPSK" w:hint="cs"/>
          <w:sz w:val="32"/>
          <w:szCs w:val="32"/>
          <w:cs/>
        </w:rPr>
        <w:t>8</w:t>
      </w:r>
      <w:r w:rsidRPr="001119AC">
        <w:rPr>
          <w:rFonts w:ascii="TH SarabunPSK" w:hAnsi="TH SarabunPSK" w:cs="TH SarabunPSK"/>
          <w:sz w:val="32"/>
          <w:szCs w:val="32"/>
          <w:cs/>
        </w:rPr>
        <w:t>.3</w:t>
      </w:r>
      <w:r w:rsidRPr="001119AC">
        <w:rPr>
          <w:rFonts w:ascii="TH SarabunPSK" w:hAnsi="TH SarabunPSK" w:cs="TH SarabunPSK"/>
          <w:sz w:val="32"/>
          <w:szCs w:val="32"/>
        </w:rPr>
        <w:t xml:space="preserve"> </w:t>
      </w:r>
      <w:r w:rsidRPr="001119AC">
        <w:rPr>
          <w:rFonts w:ascii="TH SarabunPSK" w:hAnsi="TH SarabunPSK" w:cs="TH SarabunPSK"/>
          <w:sz w:val="32"/>
          <w:szCs w:val="32"/>
          <w:cs/>
        </w:rPr>
        <w:t>ผู้ผ่านการฝึกอบรมตามโครงการ มีงานทำ มีอาชีพ และรายได้ที่มั่นคง</w:t>
      </w:r>
    </w:p>
    <w:p w:rsidR="00894F0A" w:rsidRPr="001119AC" w:rsidRDefault="00894F0A" w:rsidP="00894F0A">
      <w:pPr>
        <w:pStyle w:val="af5"/>
        <w:jc w:val="thaiDistribute"/>
        <w:rPr>
          <w:rFonts w:ascii="TH SarabunPSK" w:hAnsi="TH SarabunPSK" w:cs="TH SarabunPSK"/>
          <w:sz w:val="32"/>
          <w:szCs w:val="32"/>
        </w:rPr>
      </w:pPr>
      <w:r w:rsidRPr="001119AC">
        <w:rPr>
          <w:rFonts w:ascii="TH SarabunPSK" w:hAnsi="TH SarabunPSK" w:cs="TH SarabunPSK"/>
          <w:sz w:val="32"/>
          <w:szCs w:val="32"/>
          <w:cs/>
        </w:rPr>
        <w:t xml:space="preserve">     </w:t>
      </w:r>
      <w:r w:rsidRPr="001119AC">
        <w:rPr>
          <w:rFonts w:ascii="TH SarabunPSK" w:hAnsi="TH SarabunPSK" w:cs="TH SarabunPSK"/>
          <w:sz w:val="32"/>
          <w:szCs w:val="32"/>
          <w:cs/>
        </w:rPr>
        <w:tab/>
      </w:r>
      <w:r w:rsidRPr="001119AC">
        <w:rPr>
          <w:rFonts w:ascii="TH SarabunPSK" w:hAnsi="TH SarabunPSK" w:cs="TH SarabunPSK" w:hint="cs"/>
          <w:sz w:val="32"/>
          <w:szCs w:val="32"/>
          <w:cs/>
        </w:rPr>
        <w:t>8</w:t>
      </w:r>
      <w:r w:rsidRPr="001119AC">
        <w:rPr>
          <w:rFonts w:ascii="TH SarabunPSK" w:hAnsi="TH SarabunPSK" w:cs="TH SarabunPSK"/>
          <w:sz w:val="32"/>
          <w:szCs w:val="32"/>
          <w:cs/>
        </w:rPr>
        <w:t>.4 ผู้ประกอบกิจการไทยในธุรกิจรับจัดการขนส่งสินค้าระหว่างประเทศมีขีดความสามารถในการแข่งขันกับต่างประเทศสูงขึ้น</w:t>
      </w:r>
    </w:p>
    <w:p w:rsidR="00894F0A" w:rsidRPr="001119AC" w:rsidRDefault="00894F0A" w:rsidP="00894F0A">
      <w:pPr>
        <w:tabs>
          <w:tab w:val="left" w:pos="284"/>
        </w:tabs>
        <w:spacing w:before="120" w:after="0" w:line="240" w:lineRule="auto"/>
        <w:jc w:val="thaiDistribute"/>
        <w:rPr>
          <w:rFonts w:ascii="TH SarabunPSK" w:hAnsi="TH SarabunPSK" w:cs="TH SarabunPSK"/>
          <w:b/>
          <w:bCs/>
          <w:sz w:val="32"/>
          <w:szCs w:val="32"/>
          <w:cs/>
        </w:rPr>
      </w:pPr>
      <w:r w:rsidRPr="001119AC">
        <w:rPr>
          <w:rFonts w:ascii="TH SarabunPSK" w:hAnsi="TH SarabunPSK" w:cs="TH SarabunPSK" w:hint="cs"/>
          <w:b/>
          <w:bCs/>
          <w:sz w:val="32"/>
          <w:szCs w:val="32"/>
          <w:cs/>
        </w:rPr>
        <w:t>9</w:t>
      </w:r>
      <w:r w:rsidRPr="001119AC">
        <w:rPr>
          <w:rFonts w:ascii="TH SarabunPSK" w:hAnsi="TH SarabunPSK" w:cs="TH SarabunPSK"/>
          <w:b/>
          <w:bCs/>
          <w:sz w:val="32"/>
          <w:szCs w:val="32"/>
          <w:cs/>
        </w:rPr>
        <w:t>. การรายงานและประเมินผลโครงการ</w:t>
      </w:r>
    </w:p>
    <w:p w:rsidR="00894F0A" w:rsidRPr="001119AC" w:rsidRDefault="00894F0A" w:rsidP="00894F0A">
      <w:pPr>
        <w:tabs>
          <w:tab w:val="left" w:pos="284"/>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cs/>
        </w:rPr>
        <w:tab/>
        <w:t xml:space="preserve">  </w:t>
      </w:r>
      <w:r w:rsidRPr="001119AC">
        <w:rPr>
          <w:rFonts w:ascii="TH SarabunPSK" w:hAnsi="TH SarabunPSK" w:cs="TH SarabunPSK"/>
          <w:sz w:val="32"/>
          <w:szCs w:val="32"/>
          <w:cs/>
        </w:rPr>
        <w:tab/>
      </w:r>
      <w:r w:rsidRPr="001119AC">
        <w:rPr>
          <w:rFonts w:ascii="TH SarabunPSK" w:hAnsi="TH SarabunPSK" w:cs="TH SarabunPSK" w:hint="cs"/>
          <w:sz w:val="32"/>
          <w:szCs w:val="32"/>
          <w:cs/>
        </w:rPr>
        <w:t>9</w:t>
      </w:r>
      <w:r w:rsidRPr="001119AC">
        <w:rPr>
          <w:rFonts w:ascii="TH SarabunPSK" w:hAnsi="TH SarabunPSK" w:cs="TH SarabunPSK"/>
          <w:sz w:val="32"/>
          <w:szCs w:val="32"/>
          <w:cs/>
        </w:rPr>
        <w:t>.1 รายงานผลจากการศึกษาความสนใจของผู้เข้ารับการฝึกอบรม และแบบประเมินผลโครงการ ตลอดจนแบบประเมินผลวิทยากร</w:t>
      </w:r>
    </w:p>
    <w:p w:rsidR="00894F0A" w:rsidRPr="001119AC" w:rsidRDefault="00894F0A" w:rsidP="00894F0A">
      <w:pPr>
        <w:tabs>
          <w:tab w:val="left" w:pos="284"/>
          <w:tab w:val="left" w:pos="709"/>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cs/>
        </w:rPr>
        <w:tab/>
        <w:t xml:space="preserve">  </w:t>
      </w:r>
      <w:r w:rsidRPr="001119AC">
        <w:rPr>
          <w:rFonts w:ascii="TH SarabunPSK" w:hAnsi="TH SarabunPSK" w:cs="TH SarabunPSK"/>
          <w:sz w:val="32"/>
          <w:szCs w:val="32"/>
          <w:cs/>
        </w:rPr>
        <w:tab/>
      </w:r>
      <w:r w:rsidRPr="001119AC">
        <w:rPr>
          <w:rFonts w:ascii="TH SarabunPSK" w:hAnsi="TH SarabunPSK" w:cs="TH SarabunPSK" w:hint="cs"/>
          <w:sz w:val="32"/>
          <w:szCs w:val="32"/>
          <w:cs/>
        </w:rPr>
        <w:t>9</w:t>
      </w:r>
      <w:r w:rsidRPr="001119AC">
        <w:rPr>
          <w:rFonts w:ascii="TH SarabunPSK" w:hAnsi="TH SarabunPSK" w:cs="TH SarabunPSK"/>
          <w:sz w:val="32"/>
          <w:szCs w:val="32"/>
          <w:cs/>
        </w:rPr>
        <w:t>.2 สังเกตการณ์การฝึกอบรม เก็บข้อมูล และสรุปผลรายงาน</w:t>
      </w:r>
    </w:p>
    <w:p w:rsidR="00894F0A" w:rsidRPr="001119AC" w:rsidRDefault="00894F0A" w:rsidP="00894F0A">
      <w:pPr>
        <w:tabs>
          <w:tab w:val="left" w:pos="284"/>
          <w:tab w:val="left" w:pos="709"/>
        </w:tabs>
        <w:spacing w:after="0" w:line="240" w:lineRule="auto"/>
        <w:jc w:val="thaiDistribute"/>
        <w:rPr>
          <w:rFonts w:ascii="TH SarabunPSK" w:hAnsi="TH SarabunPSK" w:cs="TH SarabunPSK"/>
          <w:sz w:val="32"/>
          <w:szCs w:val="32"/>
          <w:cs/>
        </w:rPr>
      </w:pPr>
      <w:r w:rsidRPr="001119AC">
        <w:rPr>
          <w:rFonts w:ascii="TH SarabunPSK" w:hAnsi="TH SarabunPSK" w:cs="TH SarabunPSK"/>
          <w:sz w:val="32"/>
          <w:szCs w:val="32"/>
        </w:rPr>
        <w:tab/>
        <w:t xml:space="preserve">  </w:t>
      </w:r>
      <w:r w:rsidRPr="001119AC">
        <w:rPr>
          <w:rFonts w:ascii="TH SarabunPSK" w:hAnsi="TH SarabunPSK" w:cs="TH SarabunPSK"/>
          <w:sz w:val="32"/>
          <w:szCs w:val="32"/>
        </w:rPr>
        <w:tab/>
      </w:r>
      <w:r w:rsidRPr="001119AC">
        <w:rPr>
          <w:rFonts w:ascii="TH SarabunPSK" w:hAnsi="TH SarabunPSK" w:cs="TH SarabunPSK" w:hint="cs"/>
          <w:sz w:val="32"/>
          <w:szCs w:val="32"/>
          <w:cs/>
        </w:rPr>
        <w:t>9</w:t>
      </w:r>
      <w:r w:rsidRPr="001119AC">
        <w:rPr>
          <w:rFonts w:ascii="TH SarabunPSK" w:hAnsi="TH SarabunPSK" w:cs="TH SarabunPSK"/>
          <w:sz w:val="32"/>
          <w:szCs w:val="32"/>
          <w:cs/>
        </w:rPr>
        <w:t xml:space="preserve">.3 การติดตามผลการมีงานทำ มีรายได้ ภายหลังจากจบฝึกอบรม </w:t>
      </w:r>
    </w:p>
    <w:p w:rsidR="00606AB0" w:rsidRPr="001A38B5" w:rsidRDefault="00DC7881" w:rsidP="00894F0A">
      <w:pPr>
        <w:tabs>
          <w:tab w:val="left" w:pos="560"/>
        </w:tabs>
        <w:spacing w:after="0" w:line="240" w:lineRule="auto"/>
        <w:rPr>
          <w:rFonts w:ascii="TH SarabunPSK" w:hAnsi="TH SarabunPSK" w:cs="TH SarabunPSK"/>
          <w:color w:val="FF0000"/>
          <w:sz w:val="16"/>
          <w:szCs w:val="16"/>
        </w:rPr>
      </w:pPr>
      <w:r>
        <w:rPr>
          <w:rFonts w:ascii="TH SarabunPSK" w:hAnsi="TH SarabunPSK" w:cs="TH SarabunPSK"/>
          <w:color w:val="FF0000"/>
          <w:sz w:val="16"/>
          <w:szCs w:val="16"/>
        </w:rPr>
        <w:pict>
          <v:rect id="_x0000_i1064" style="width:451.3pt;height:2pt;mso-position-vertical:absolute" o:hralign="center" o:hrstd="t" o:hrnoshade="t" o:hr="t" fillcolor="#404040 [2429]" stroked="f"/>
        </w:pict>
      </w:r>
    </w:p>
    <w:p w:rsidR="001119AC" w:rsidRPr="00222C4F" w:rsidRDefault="001119AC" w:rsidP="001119AC">
      <w:pPr>
        <w:spacing w:after="0" w:line="240" w:lineRule="auto"/>
        <w:rPr>
          <w:rFonts w:ascii="TH SarabunPSK" w:hAnsi="TH SarabunPSK" w:cs="TH SarabunPSK"/>
          <w:sz w:val="32"/>
          <w:szCs w:val="32"/>
        </w:rPr>
      </w:pPr>
      <w:r w:rsidRPr="00222C4F">
        <w:rPr>
          <w:rFonts w:ascii="TH SarabunPSK" w:hAnsi="TH SarabunPSK" w:cs="TH SarabunPSK"/>
          <w:b/>
          <w:bCs/>
          <w:sz w:val="32"/>
          <w:szCs w:val="32"/>
          <w:u w:val="double"/>
          <w:cs/>
        </w:rPr>
        <w:t xml:space="preserve">ส่วนที่ </w:t>
      </w:r>
      <w:r>
        <w:rPr>
          <w:rFonts w:ascii="TH SarabunPSK" w:hAnsi="TH SarabunPSK" w:cs="TH SarabunPSK"/>
          <w:b/>
          <w:bCs/>
          <w:sz w:val="32"/>
          <w:szCs w:val="32"/>
          <w:u w:val="double"/>
        </w:rPr>
        <w:t>4</w:t>
      </w:r>
      <w:r w:rsidRPr="00222C4F">
        <w:rPr>
          <w:rFonts w:ascii="TH SarabunPSK" w:hAnsi="TH SarabunPSK" w:cs="TH SarabunPSK"/>
          <w:b/>
          <w:bCs/>
          <w:sz w:val="32"/>
          <w:szCs w:val="32"/>
          <w:cs/>
        </w:rPr>
        <w:t xml:space="preserve"> </w:t>
      </w:r>
      <w:r w:rsidRPr="00222C4F">
        <w:rPr>
          <w:rFonts w:ascii="TH SarabunPSK" w:hAnsi="TH SarabunPSK" w:cs="TH SarabunPSK"/>
          <w:b/>
          <w:bCs/>
          <w:sz w:val="32"/>
          <w:szCs w:val="32"/>
        </w:rPr>
        <w:t xml:space="preserve">: </w:t>
      </w:r>
      <w:r w:rsidRPr="0033502E">
        <w:rPr>
          <w:rFonts w:ascii="TH SarabunPSK" w:hAnsi="TH SarabunPSK" w:cs="TH SarabunPSK"/>
          <w:b/>
          <w:bCs/>
          <w:color w:val="000000"/>
          <w:sz w:val="32"/>
          <w:szCs w:val="32"/>
          <w:cs/>
        </w:rPr>
        <w:t>วิธีดำเนินการ</w:t>
      </w:r>
    </w:p>
    <w:p w:rsidR="001119AC" w:rsidRPr="0033502E" w:rsidRDefault="001119AC" w:rsidP="001119AC">
      <w:pPr>
        <w:tabs>
          <w:tab w:val="left" w:pos="851"/>
          <w:tab w:val="left" w:pos="1276"/>
        </w:tabs>
        <w:spacing w:after="0" w:line="240" w:lineRule="auto"/>
        <w:jc w:val="thaiDistribute"/>
        <w:rPr>
          <w:rFonts w:ascii="TH SarabunPSK" w:hAnsi="TH SarabunPSK" w:cs="TH SarabunPSK"/>
          <w:color w:val="000000"/>
          <w:sz w:val="32"/>
          <w:szCs w:val="32"/>
          <w:cs/>
        </w:rPr>
      </w:pPr>
      <w:r w:rsidRPr="0033502E">
        <w:rPr>
          <w:rFonts w:ascii="TH SarabunPSK" w:hAnsi="TH SarabunPSK" w:cs="TH SarabunPSK"/>
          <w:b/>
          <w:bCs/>
          <w:color w:val="000000"/>
          <w:sz w:val="32"/>
          <w:szCs w:val="32"/>
          <w:cs/>
        </w:rPr>
        <w:tab/>
      </w:r>
      <w:r w:rsidRPr="0033502E">
        <w:rPr>
          <w:rFonts w:ascii="TH SarabunPSK" w:hAnsi="TH SarabunPSK" w:cs="TH SarabunPSK"/>
          <w:color w:val="000000"/>
          <w:sz w:val="32"/>
          <w:szCs w:val="32"/>
          <w:cs/>
        </w:rPr>
        <w:t>1</w:t>
      </w:r>
      <w:r>
        <w:rPr>
          <w:rFonts w:ascii="TH SarabunPSK" w:hAnsi="TH SarabunPSK" w:cs="TH SarabunPSK" w:hint="cs"/>
          <w:color w:val="000000"/>
          <w:sz w:val="32"/>
          <w:szCs w:val="32"/>
          <w:cs/>
        </w:rPr>
        <w:t>.</w:t>
      </w:r>
      <w:r w:rsidRPr="0033502E">
        <w:rPr>
          <w:rFonts w:ascii="TH SarabunPSK" w:hAnsi="TH SarabunPSK" w:cs="TH SarabunPSK"/>
          <w:color w:val="000000"/>
          <w:sz w:val="32"/>
          <w:szCs w:val="32"/>
          <w:cs/>
        </w:rPr>
        <w:tab/>
      </w:r>
      <w:r w:rsidRPr="00047651">
        <w:rPr>
          <w:rFonts w:ascii="TH SarabunPSK" w:hAnsi="TH SarabunPSK" w:cs="TH SarabunPSK"/>
          <w:color w:val="000000"/>
          <w:spacing w:val="-4"/>
          <w:sz w:val="32"/>
          <w:szCs w:val="32"/>
          <w:cs/>
        </w:rPr>
        <w:t>สำรวจข้อมูลความต้องการบุคลากรด้านโลจิสติกส์จากสถานประกอบกิจการ/สมาคมผู้รับจัดการ</w:t>
      </w:r>
      <w:r w:rsidRPr="0033502E">
        <w:rPr>
          <w:rFonts w:ascii="TH SarabunPSK" w:hAnsi="TH SarabunPSK" w:cs="TH SarabunPSK"/>
          <w:color w:val="000000"/>
          <w:sz w:val="32"/>
          <w:szCs w:val="32"/>
          <w:cs/>
        </w:rPr>
        <w:t>ขนส่งสินค้าระหว่างประเทศ</w:t>
      </w:r>
      <w:r w:rsidRPr="0033502E">
        <w:rPr>
          <w:rFonts w:ascii="TH SarabunPSK" w:hAnsi="TH SarabunPSK" w:cs="TH SarabunPSK"/>
          <w:color w:val="000000"/>
          <w:sz w:val="32"/>
          <w:szCs w:val="32"/>
        </w:rPr>
        <w:t xml:space="preserve"> </w:t>
      </w:r>
      <w:r w:rsidRPr="0033502E">
        <w:rPr>
          <w:rFonts w:ascii="TH SarabunPSK" w:hAnsi="TH SarabunPSK" w:cs="TH SarabunPSK"/>
          <w:color w:val="000000"/>
          <w:sz w:val="32"/>
          <w:szCs w:val="32"/>
          <w:cs/>
        </w:rPr>
        <w:t>และหน่วยงานที่เกี่ยวข้อง</w:t>
      </w:r>
    </w:p>
    <w:p w:rsidR="001119AC" w:rsidRPr="0033502E" w:rsidRDefault="001119AC" w:rsidP="001119AC">
      <w:pPr>
        <w:tabs>
          <w:tab w:val="left" w:pos="851"/>
          <w:tab w:val="left" w:pos="1276"/>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b/>
          <w:bCs/>
          <w:color w:val="000000"/>
          <w:sz w:val="32"/>
          <w:szCs w:val="32"/>
          <w:cs/>
        </w:rPr>
        <w:tab/>
      </w:r>
      <w:r w:rsidRPr="0033502E">
        <w:rPr>
          <w:rFonts w:ascii="TH SarabunPSK" w:hAnsi="TH SarabunPSK" w:cs="TH SarabunPSK"/>
          <w:color w:val="000000"/>
          <w:sz w:val="32"/>
          <w:szCs w:val="32"/>
          <w:cs/>
        </w:rPr>
        <w:t>2</w:t>
      </w:r>
      <w:r>
        <w:rPr>
          <w:rFonts w:ascii="TH SarabunPSK" w:hAnsi="TH SarabunPSK" w:cs="TH SarabunPSK" w:hint="cs"/>
          <w:color w:val="000000"/>
          <w:sz w:val="32"/>
          <w:szCs w:val="32"/>
          <w:cs/>
        </w:rPr>
        <w:t>.</w:t>
      </w:r>
      <w:r w:rsidRPr="0033502E">
        <w:rPr>
          <w:rFonts w:ascii="TH SarabunPSK" w:hAnsi="TH SarabunPSK" w:cs="TH SarabunPSK"/>
          <w:color w:val="000000"/>
          <w:sz w:val="32"/>
          <w:szCs w:val="32"/>
          <w:cs/>
        </w:rPr>
        <w:tab/>
        <w:t>ใช้ตลาดนำการฝึกโดยประสานงานกับสมาคมผู้รับจัดการขนส่งสินค้าระหว่างประเทศ หรือ ภาคเอกชนต่างๆ เพื่อขอทราบตำแหน่งงานว่างของสถานประกอบกิจการที่ต้องการคนทำงานด้านโลจิสติกส์</w:t>
      </w:r>
    </w:p>
    <w:p w:rsidR="001119AC" w:rsidRPr="0033502E" w:rsidRDefault="001119AC" w:rsidP="001119AC">
      <w:pPr>
        <w:tabs>
          <w:tab w:val="left" w:pos="851"/>
          <w:tab w:val="left" w:pos="1418"/>
          <w:tab w:val="left" w:pos="1701"/>
        </w:tabs>
        <w:spacing w:after="0" w:line="240" w:lineRule="auto"/>
        <w:rPr>
          <w:rFonts w:ascii="TH SarabunPSK" w:hAnsi="TH SarabunPSK" w:cs="TH SarabunPSK"/>
          <w:color w:val="000000"/>
          <w:sz w:val="32"/>
          <w:szCs w:val="32"/>
        </w:rPr>
      </w:pPr>
      <w:r w:rsidRPr="0033502E">
        <w:rPr>
          <w:rFonts w:ascii="TH SarabunPSK" w:hAnsi="TH SarabunPSK" w:cs="TH SarabunPSK"/>
          <w:color w:val="000000"/>
          <w:sz w:val="32"/>
          <w:szCs w:val="32"/>
        </w:rPr>
        <w:tab/>
      </w:r>
      <w:r w:rsidRPr="0033502E">
        <w:rPr>
          <w:rFonts w:ascii="TH SarabunPSK" w:hAnsi="TH SarabunPSK" w:cs="TH SarabunPSK"/>
          <w:color w:val="000000"/>
          <w:sz w:val="32"/>
          <w:szCs w:val="32"/>
        </w:rPr>
        <w:tab/>
      </w:r>
      <w:r w:rsidRPr="0033502E">
        <w:rPr>
          <w:rFonts w:ascii="TH SarabunPSK" w:hAnsi="TH SarabunPSK" w:cs="TH SarabunPSK" w:hint="cs"/>
          <w:color w:val="000000"/>
          <w:sz w:val="32"/>
          <w:szCs w:val="32"/>
          <w:cs/>
        </w:rPr>
        <w:t>1</w:t>
      </w:r>
      <w:r w:rsidRPr="0033502E">
        <w:rPr>
          <w:rFonts w:ascii="TH SarabunPSK" w:hAnsi="TH SarabunPSK" w:cs="TH SarabunPSK"/>
          <w:color w:val="000000"/>
          <w:sz w:val="32"/>
          <w:szCs w:val="32"/>
          <w:cs/>
        </w:rPr>
        <w:t>)</w:t>
      </w:r>
      <w:r w:rsidRPr="0033502E">
        <w:rPr>
          <w:rFonts w:ascii="TH SarabunPSK" w:hAnsi="TH SarabunPSK" w:cs="TH SarabunPSK"/>
          <w:color w:val="000000"/>
          <w:sz w:val="32"/>
          <w:szCs w:val="32"/>
          <w:cs/>
        </w:rPr>
        <w:tab/>
        <w:t>ประสานความร่วมมือเพื่อสอบถามแนวโน้มการจ้างงานในสาขาที่เปิดฝึกอบรม</w:t>
      </w:r>
    </w:p>
    <w:p w:rsidR="001119AC" w:rsidRPr="0033502E" w:rsidRDefault="001119AC" w:rsidP="001119AC">
      <w:pPr>
        <w:tabs>
          <w:tab w:val="left" w:pos="851"/>
          <w:tab w:val="left" w:pos="1418"/>
          <w:tab w:val="left" w:pos="1701"/>
        </w:tabs>
        <w:spacing w:after="0" w:line="240" w:lineRule="auto"/>
        <w:jc w:val="thaiDistribute"/>
        <w:rPr>
          <w:rFonts w:ascii="TH SarabunPSK" w:hAnsi="TH SarabunPSK" w:cs="TH SarabunPSK"/>
          <w:color w:val="000000"/>
          <w:spacing w:val="14"/>
          <w:sz w:val="32"/>
          <w:szCs w:val="32"/>
        </w:rPr>
      </w:pP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hint="cs"/>
          <w:color w:val="000000"/>
          <w:sz w:val="32"/>
          <w:szCs w:val="32"/>
          <w:cs/>
        </w:rPr>
        <w:t>2</w:t>
      </w:r>
      <w:r w:rsidRPr="0033502E">
        <w:rPr>
          <w:rFonts w:ascii="TH SarabunPSK" w:hAnsi="TH SarabunPSK" w:cs="TH SarabunPSK"/>
          <w:color w:val="000000"/>
          <w:sz w:val="32"/>
          <w:szCs w:val="32"/>
          <w:cs/>
        </w:rPr>
        <w:t>)</w:t>
      </w:r>
      <w:r w:rsidRPr="0033502E">
        <w:rPr>
          <w:rFonts w:ascii="TH SarabunPSK" w:hAnsi="TH SarabunPSK" w:cs="TH SarabunPSK"/>
          <w:color w:val="000000"/>
          <w:sz w:val="32"/>
          <w:szCs w:val="32"/>
          <w:cs/>
        </w:rPr>
        <w:tab/>
        <w:t>ประสานความร่วมมือกับบริษัทภาคเอกชนที่ดำเนินธุรกิจด้านโลจิสติกส์ ซึ่งเป็นสมาชิก</w:t>
      </w:r>
      <w:r w:rsidRPr="0033502E">
        <w:rPr>
          <w:rFonts w:ascii="TH SarabunPSK" w:hAnsi="TH SarabunPSK" w:cs="TH SarabunPSK" w:hint="cs"/>
          <w:color w:val="000000"/>
          <w:sz w:val="32"/>
          <w:szCs w:val="32"/>
          <w:cs/>
        </w:rPr>
        <w:t>ของ</w:t>
      </w:r>
      <w:r w:rsidRPr="0033502E">
        <w:rPr>
          <w:rFonts w:ascii="TH SarabunPSK" w:hAnsi="TH SarabunPSK" w:cs="TH SarabunPSK"/>
          <w:color w:val="000000"/>
          <w:sz w:val="32"/>
          <w:szCs w:val="32"/>
          <w:cs/>
        </w:rPr>
        <w:t>สมาคมฯ หรือเครือข่ายของสมาคมฯ</w:t>
      </w:r>
      <w:r w:rsidRPr="0033502E">
        <w:rPr>
          <w:rFonts w:ascii="TH SarabunPSK" w:hAnsi="TH SarabunPSK" w:cs="TH SarabunPSK"/>
          <w:color w:val="000000"/>
          <w:sz w:val="32"/>
          <w:szCs w:val="32"/>
        </w:rPr>
        <w:t xml:space="preserve"> </w:t>
      </w:r>
      <w:r w:rsidRPr="0033502E">
        <w:rPr>
          <w:rFonts w:ascii="TH SarabunPSK" w:hAnsi="TH SarabunPSK" w:cs="TH SarabunPSK"/>
          <w:color w:val="000000"/>
          <w:sz w:val="32"/>
          <w:szCs w:val="32"/>
          <w:cs/>
        </w:rPr>
        <w:t>เพื่อสอบถามแนวโน้มการจ้างงานที่เกี่ยวข้องกับโลจิสติกส์</w:t>
      </w:r>
      <w:r w:rsidRPr="0033502E">
        <w:rPr>
          <w:rFonts w:ascii="TH SarabunPSK" w:hAnsi="TH SarabunPSK" w:cs="TH SarabunPSK"/>
          <w:color w:val="000000"/>
          <w:spacing w:val="14"/>
          <w:sz w:val="32"/>
          <w:szCs w:val="32"/>
          <w:cs/>
        </w:rPr>
        <w:t>การขนส่งสินค้</w:t>
      </w:r>
      <w:r w:rsidRPr="0033502E">
        <w:rPr>
          <w:rFonts w:ascii="TH SarabunPSK" w:hAnsi="TH SarabunPSK" w:cs="TH SarabunPSK" w:hint="cs"/>
          <w:color w:val="000000"/>
          <w:spacing w:val="14"/>
          <w:sz w:val="32"/>
          <w:szCs w:val="32"/>
          <w:cs/>
        </w:rPr>
        <w:t>า</w:t>
      </w:r>
      <w:r w:rsidRPr="0033502E">
        <w:rPr>
          <w:rFonts w:ascii="TH SarabunPSK" w:hAnsi="TH SarabunPSK" w:cs="TH SarabunPSK" w:hint="cs"/>
          <w:color w:val="000000"/>
          <w:spacing w:val="-4"/>
          <w:sz w:val="32"/>
          <w:szCs w:val="32"/>
          <w:cs/>
        </w:rPr>
        <w:t>ร</w:t>
      </w:r>
      <w:r w:rsidRPr="0033502E">
        <w:rPr>
          <w:rFonts w:ascii="TH SarabunPSK" w:hAnsi="TH SarabunPSK" w:cs="TH SarabunPSK"/>
          <w:color w:val="000000"/>
          <w:sz w:val="32"/>
          <w:szCs w:val="32"/>
          <w:cs/>
        </w:rPr>
        <w:t>ะหว่างประเทศ</w:t>
      </w:r>
    </w:p>
    <w:p w:rsidR="001119AC" w:rsidRPr="0033502E" w:rsidRDefault="001119AC" w:rsidP="001119AC">
      <w:pPr>
        <w:tabs>
          <w:tab w:val="left" w:pos="851"/>
          <w:tab w:val="left" w:pos="1418"/>
          <w:tab w:val="left" w:pos="1701"/>
        </w:tabs>
        <w:spacing w:after="0" w:line="240" w:lineRule="auto"/>
        <w:jc w:val="thaiDistribute"/>
        <w:rPr>
          <w:rFonts w:ascii="TH SarabunPSK" w:hAnsi="TH SarabunPSK" w:cs="TH SarabunPSK"/>
          <w:color w:val="000000"/>
          <w:sz w:val="32"/>
          <w:szCs w:val="32"/>
          <w:cs/>
        </w:rPr>
      </w:pP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t>3)</w:t>
      </w:r>
      <w:r w:rsidRPr="0033502E">
        <w:rPr>
          <w:rFonts w:ascii="TH SarabunPSK" w:hAnsi="TH SarabunPSK" w:cs="TH SarabunPSK"/>
          <w:color w:val="000000"/>
          <w:sz w:val="32"/>
          <w:szCs w:val="32"/>
          <w:cs/>
        </w:rPr>
        <w:tab/>
        <w:t>ศึกษา คัดแยก ตรวจสอบข้อมูล และจัดทำรายละเอียดสรุปตำแหน่งงาน</w:t>
      </w:r>
    </w:p>
    <w:p w:rsidR="001119AC" w:rsidRPr="0033502E" w:rsidRDefault="001119AC" w:rsidP="001119AC">
      <w:pPr>
        <w:tabs>
          <w:tab w:val="left" w:pos="851"/>
          <w:tab w:val="left" w:pos="1418"/>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t>4)</w:t>
      </w:r>
      <w:r w:rsidRPr="0033502E">
        <w:rPr>
          <w:rFonts w:ascii="TH SarabunPSK" w:hAnsi="TH SarabunPSK" w:cs="TH SarabunPSK"/>
          <w:color w:val="000000"/>
          <w:sz w:val="32"/>
          <w:szCs w:val="32"/>
          <w:cs/>
        </w:rPr>
        <w:tab/>
        <w:t>รวบรวมข้อมูลตำแหน่งงาน และแนวโน้มการจ้างงานในตำแหน่งดังกล่าว รายละเอียดตำแหน่งงานว่างรายงานเสนอ</w:t>
      </w:r>
      <w:r w:rsidRPr="0033502E">
        <w:rPr>
          <w:rFonts w:ascii="TH SarabunPSK" w:hAnsi="TH SarabunPSK" w:cs="TH SarabunPSK" w:hint="cs"/>
          <w:color w:val="000000"/>
          <w:sz w:val="32"/>
          <w:szCs w:val="32"/>
          <w:cs/>
        </w:rPr>
        <w:t>อ</w:t>
      </w:r>
      <w:r w:rsidRPr="0033502E">
        <w:rPr>
          <w:rFonts w:ascii="TH SarabunPSK" w:hAnsi="TH SarabunPSK" w:cs="TH SarabunPSK"/>
          <w:color w:val="000000"/>
          <w:sz w:val="32"/>
          <w:szCs w:val="32"/>
          <w:cs/>
        </w:rPr>
        <w:t>ธิบดีกรมพัฒนาฝีมือแรงงาน</w:t>
      </w:r>
    </w:p>
    <w:p w:rsidR="001119AC" w:rsidRPr="0033502E" w:rsidRDefault="001119AC" w:rsidP="001119AC">
      <w:pPr>
        <w:tabs>
          <w:tab w:val="left" w:pos="851"/>
          <w:tab w:val="left" w:pos="1276"/>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rPr>
        <w:tab/>
        <w:t>3</w:t>
      </w:r>
      <w:r>
        <w:rPr>
          <w:rFonts w:ascii="TH SarabunPSK" w:hAnsi="TH SarabunPSK" w:cs="TH SarabunPSK"/>
          <w:color w:val="000000"/>
          <w:sz w:val="32"/>
          <w:szCs w:val="32"/>
        </w:rPr>
        <w:t>.</w:t>
      </w:r>
      <w:r w:rsidRPr="0033502E">
        <w:rPr>
          <w:rFonts w:ascii="TH SarabunPSK" w:hAnsi="TH SarabunPSK" w:cs="TH SarabunPSK"/>
          <w:color w:val="000000"/>
          <w:sz w:val="32"/>
          <w:szCs w:val="32"/>
        </w:rPr>
        <w:tab/>
      </w:r>
      <w:r w:rsidRPr="0033502E">
        <w:rPr>
          <w:rFonts w:ascii="TH SarabunPSK" w:hAnsi="TH SarabunPSK" w:cs="TH SarabunPSK"/>
          <w:color w:val="000000"/>
          <w:sz w:val="32"/>
          <w:szCs w:val="32"/>
          <w:cs/>
        </w:rPr>
        <w:t>จัดทำรายละเอียดโครงการ เสนอผู้บริหารขออนุมัติโครงการ</w:t>
      </w:r>
    </w:p>
    <w:p w:rsidR="001119AC" w:rsidRPr="0033502E" w:rsidRDefault="001119AC" w:rsidP="001119AC">
      <w:pPr>
        <w:tabs>
          <w:tab w:val="left" w:pos="851"/>
          <w:tab w:val="left" w:pos="1276"/>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cs/>
        </w:rPr>
        <w:tab/>
        <w:t>4</w:t>
      </w:r>
      <w:r>
        <w:rPr>
          <w:rFonts w:ascii="TH SarabunPSK" w:hAnsi="TH SarabunPSK" w:cs="TH SarabunPSK"/>
          <w:color w:val="000000"/>
          <w:sz w:val="32"/>
          <w:szCs w:val="32"/>
        </w:rPr>
        <w:t>.</w:t>
      </w:r>
      <w:r>
        <w:rPr>
          <w:rFonts w:ascii="TH SarabunPSK" w:hAnsi="TH SarabunPSK" w:cs="TH SarabunPSK"/>
          <w:color w:val="000000"/>
          <w:sz w:val="32"/>
          <w:szCs w:val="32"/>
        </w:rPr>
        <w:tab/>
      </w:r>
      <w:r w:rsidRPr="0033502E">
        <w:rPr>
          <w:rFonts w:ascii="TH SarabunPSK" w:hAnsi="TH SarabunPSK" w:cs="TH SarabunPSK"/>
          <w:color w:val="000000"/>
          <w:sz w:val="32"/>
          <w:szCs w:val="32"/>
          <w:cs/>
        </w:rPr>
        <w:t>ประสานวิทยากร เพื่อจัดทำแนวทาง วิธีการในการฝึกอบรม</w:t>
      </w:r>
    </w:p>
    <w:p w:rsidR="001119AC" w:rsidRPr="0033502E" w:rsidRDefault="001119AC" w:rsidP="001119AC">
      <w:pPr>
        <w:tabs>
          <w:tab w:val="left" w:pos="851"/>
          <w:tab w:val="left" w:pos="1418"/>
          <w:tab w:val="left" w:pos="1701"/>
        </w:tabs>
        <w:spacing w:after="0" w:line="240" w:lineRule="auto"/>
        <w:jc w:val="thaiDistribute"/>
        <w:rPr>
          <w:rFonts w:ascii="TH SarabunPSK" w:hAnsi="TH SarabunPSK" w:cs="TH SarabunPSK"/>
          <w:color w:val="000000"/>
          <w:sz w:val="32"/>
          <w:szCs w:val="32"/>
          <w:cs/>
        </w:rPr>
      </w:pP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t>1)</w:t>
      </w:r>
      <w:r w:rsidRPr="0033502E">
        <w:rPr>
          <w:rFonts w:ascii="TH SarabunPSK" w:hAnsi="TH SarabunPSK" w:cs="TH SarabunPSK"/>
          <w:color w:val="000000"/>
          <w:sz w:val="32"/>
          <w:szCs w:val="32"/>
          <w:cs/>
        </w:rPr>
        <w:tab/>
        <w:t>ร่วมกันกำหนดคุณสมบัติผู้เข้าร่วมโครงการ</w:t>
      </w:r>
      <w:r w:rsidRPr="0033502E">
        <w:rPr>
          <w:rFonts w:ascii="TH SarabunPSK" w:hAnsi="TH SarabunPSK" w:cs="TH SarabunPSK"/>
          <w:color w:val="000000"/>
          <w:sz w:val="32"/>
          <w:szCs w:val="32"/>
        </w:rPr>
        <w:t xml:space="preserve"> </w:t>
      </w:r>
      <w:r w:rsidRPr="0033502E">
        <w:rPr>
          <w:rFonts w:ascii="TH SarabunPSK" w:hAnsi="TH SarabunPSK" w:cs="TH SarabunPSK"/>
          <w:color w:val="000000"/>
          <w:sz w:val="32"/>
          <w:szCs w:val="32"/>
          <w:cs/>
        </w:rPr>
        <w:t>ดังนี้</w:t>
      </w:r>
    </w:p>
    <w:p w:rsidR="001119AC" w:rsidRPr="0033502E" w:rsidRDefault="001119AC" w:rsidP="001119AC">
      <w:pPr>
        <w:tabs>
          <w:tab w:val="left" w:pos="709"/>
          <w:tab w:val="left" w:pos="851"/>
          <w:tab w:val="left" w:pos="1418"/>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rPr>
        <w:t xml:space="preserve">– </w:t>
      </w:r>
      <w:r w:rsidRPr="0033502E">
        <w:rPr>
          <w:rFonts w:ascii="TH SarabunPSK" w:hAnsi="TH SarabunPSK" w:cs="TH SarabunPSK"/>
          <w:color w:val="000000"/>
          <w:sz w:val="32"/>
          <w:szCs w:val="32"/>
          <w:cs/>
        </w:rPr>
        <w:t>สัญชาติไทย</w:t>
      </w:r>
      <w:r w:rsidRPr="0033502E">
        <w:rPr>
          <w:rFonts w:ascii="TH SarabunPSK" w:hAnsi="TH SarabunPSK" w:cs="TH SarabunPSK"/>
          <w:sz w:val="32"/>
          <w:szCs w:val="32"/>
          <w:cs/>
        </w:rPr>
        <w:t xml:space="preserve"> ไม่จำกัดเพศ</w:t>
      </w:r>
    </w:p>
    <w:p w:rsidR="001119AC" w:rsidRPr="0033502E" w:rsidRDefault="001119AC" w:rsidP="001119AC">
      <w:pPr>
        <w:tabs>
          <w:tab w:val="left" w:pos="709"/>
          <w:tab w:val="left" w:pos="851"/>
          <w:tab w:val="left" w:pos="1418"/>
          <w:tab w:val="left" w:pos="1701"/>
        </w:tabs>
        <w:spacing w:after="0" w:line="240" w:lineRule="auto"/>
        <w:jc w:val="thaiDistribute"/>
        <w:rPr>
          <w:rFonts w:ascii="TH SarabunPSK" w:hAnsi="TH SarabunPSK" w:cs="TH SarabunPSK"/>
          <w:sz w:val="32"/>
          <w:szCs w:val="32"/>
        </w:rPr>
      </w:pPr>
      <w:r w:rsidRPr="0033502E">
        <w:rPr>
          <w:rFonts w:ascii="TH SarabunPSK" w:hAnsi="TH SarabunPSK" w:cs="TH SarabunPSK" w:hint="cs"/>
          <w:color w:val="000000"/>
          <w:spacing w:val="-4"/>
          <w:sz w:val="32"/>
          <w:szCs w:val="32"/>
          <w:cs/>
        </w:rPr>
        <w:tab/>
      </w:r>
      <w:r w:rsidRPr="0033502E">
        <w:rPr>
          <w:rFonts w:ascii="TH SarabunPSK" w:hAnsi="TH SarabunPSK" w:cs="TH SarabunPSK" w:hint="cs"/>
          <w:color w:val="000000"/>
          <w:spacing w:val="-4"/>
          <w:sz w:val="32"/>
          <w:szCs w:val="32"/>
          <w:cs/>
        </w:rPr>
        <w:tab/>
      </w:r>
      <w:r w:rsidRPr="0033502E">
        <w:rPr>
          <w:rFonts w:ascii="TH SarabunPSK" w:hAnsi="TH SarabunPSK" w:cs="TH SarabunPSK" w:hint="cs"/>
          <w:color w:val="000000"/>
          <w:spacing w:val="-4"/>
          <w:sz w:val="32"/>
          <w:szCs w:val="32"/>
          <w:cs/>
        </w:rPr>
        <w:tab/>
      </w:r>
      <w:r w:rsidRPr="0033502E">
        <w:rPr>
          <w:rFonts w:ascii="TH SarabunPSK" w:hAnsi="TH SarabunPSK" w:cs="TH SarabunPSK" w:hint="cs"/>
          <w:color w:val="000000"/>
          <w:spacing w:val="-4"/>
          <w:sz w:val="32"/>
          <w:szCs w:val="32"/>
          <w:cs/>
        </w:rPr>
        <w:tab/>
        <w:t xml:space="preserve">- </w:t>
      </w:r>
      <w:r w:rsidRPr="0033502E">
        <w:rPr>
          <w:rFonts w:ascii="TH SarabunPSK" w:hAnsi="TH SarabunPSK" w:cs="TH SarabunPSK"/>
          <w:color w:val="000000"/>
          <w:spacing w:val="-4"/>
          <w:sz w:val="32"/>
          <w:szCs w:val="32"/>
          <w:cs/>
        </w:rPr>
        <w:t>จบการศึกษาระดับปริญญาตรีทุกสาขาที่สนใจเข้าฝึกอบรม</w:t>
      </w:r>
      <w:r w:rsidRPr="0033502E">
        <w:rPr>
          <w:rFonts w:ascii="TH SarabunPSK" w:hAnsi="TH SarabunPSK" w:cs="TH SarabunPSK"/>
          <w:spacing w:val="-4"/>
          <w:sz w:val="32"/>
          <w:szCs w:val="32"/>
          <w:cs/>
        </w:rPr>
        <w:t>โครงการความร่วมมือเพื่อพัฒนา</w:t>
      </w:r>
    </w:p>
    <w:p w:rsidR="001119AC" w:rsidRPr="0033502E" w:rsidRDefault="001119AC" w:rsidP="001119AC">
      <w:pPr>
        <w:tabs>
          <w:tab w:val="left" w:pos="709"/>
          <w:tab w:val="left" w:pos="851"/>
          <w:tab w:val="left" w:pos="1418"/>
          <w:tab w:val="left" w:pos="1701"/>
        </w:tabs>
        <w:spacing w:after="0" w:line="240" w:lineRule="auto"/>
        <w:jc w:val="thaiDistribute"/>
        <w:rPr>
          <w:rFonts w:ascii="TH SarabunPSK" w:hAnsi="TH SarabunPSK" w:cs="TH SarabunPSK"/>
          <w:sz w:val="32"/>
          <w:szCs w:val="32"/>
          <w:cs/>
        </w:rPr>
      </w:pPr>
      <w:r w:rsidRPr="0033502E">
        <w:rPr>
          <w:rFonts w:ascii="TH SarabunPSK" w:hAnsi="TH SarabunPSK" w:cs="TH SarabunPSK" w:hint="cs"/>
          <w:sz w:val="32"/>
          <w:szCs w:val="32"/>
          <w:cs/>
        </w:rPr>
        <w:tab/>
      </w:r>
      <w:r w:rsidRPr="0033502E">
        <w:rPr>
          <w:rFonts w:ascii="TH SarabunPSK" w:hAnsi="TH SarabunPSK" w:cs="TH SarabunPSK" w:hint="cs"/>
          <w:sz w:val="32"/>
          <w:szCs w:val="32"/>
          <w:cs/>
        </w:rPr>
        <w:tab/>
      </w:r>
      <w:r w:rsidRPr="0033502E">
        <w:rPr>
          <w:rFonts w:ascii="TH SarabunPSK" w:hAnsi="TH SarabunPSK" w:cs="TH SarabunPSK" w:hint="cs"/>
          <w:sz w:val="32"/>
          <w:szCs w:val="32"/>
          <w:cs/>
        </w:rPr>
        <w:tab/>
      </w:r>
      <w:r w:rsidRPr="0033502E">
        <w:rPr>
          <w:rFonts w:ascii="TH SarabunPSK" w:hAnsi="TH SarabunPSK" w:cs="TH SarabunPSK" w:hint="cs"/>
          <w:sz w:val="32"/>
          <w:szCs w:val="32"/>
          <w:cs/>
        </w:rPr>
        <w:tab/>
        <w:t xml:space="preserve">  </w:t>
      </w:r>
      <w:r w:rsidRPr="0033502E">
        <w:rPr>
          <w:rFonts w:ascii="TH SarabunPSK" w:hAnsi="TH SarabunPSK" w:cs="TH SarabunPSK"/>
          <w:sz w:val="32"/>
          <w:szCs w:val="32"/>
          <w:cs/>
        </w:rPr>
        <w:t>บุคลากรด้านโลจิสติกส์รองรับธุรกิจขนส่งและการค้าระหว่างประเทศ</w:t>
      </w:r>
    </w:p>
    <w:p w:rsidR="001119AC" w:rsidRPr="0033502E" w:rsidRDefault="001119AC" w:rsidP="001119AC">
      <w:pPr>
        <w:tabs>
          <w:tab w:val="left" w:pos="709"/>
          <w:tab w:val="left" w:pos="851"/>
          <w:tab w:val="left" w:pos="1418"/>
          <w:tab w:val="left" w:pos="1701"/>
        </w:tabs>
        <w:spacing w:after="0" w:line="240" w:lineRule="auto"/>
        <w:jc w:val="thaiDistribute"/>
        <w:rPr>
          <w:rFonts w:ascii="TH SarabunPSK" w:hAnsi="TH SarabunPSK" w:cs="TH SarabunPSK"/>
          <w:sz w:val="32"/>
          <w:szCs w:val="32"/>
        </w:rPr>
      </w:pPr>
      <w:r w:rsidRPr="0033502E">
        <w:rPr>
          <w:rFonts w:ascii="TH SarabunPSK" w:hAnsi="TH SarabunPSK" w:cs="TH SarabunPSK"/>
          <w:sz w:val="32"/>
          <w:szCs w:val="32"/>
          <w:cs/>
        </w:rPr>
        <w:tab/>
      </w:r>
      <w:r w:rsidRPr="0033502E">
        <w:rPr>
          <w:rFonts w:ascii="TH SarabunPSK" w:hAnsi="TH SarabunPSK" w:cs="TH SarabunPSK"/>
          <w:sz w:val="32"/>
          <w:szCs w:val="32"/>
          <w:cs/>
        </w:rPr>
        <w:tab/>
      </w:r>
      <w:r w:rsidRPr="0033502E">
        <w:rPr>
          <w:rFonts w:ascii="TH SarabunPSK" w:hAnsi="TH SarabunPSK" w:cs="TH SarabunPSK"/>
          <w:sz w:val="32"/>
          <w:szCs w:val="32"/>
          <w:cs/>
        </w:rPr>
        <w:tab/>
      </w:r>
      <w:r w:rsidRPr="0033502E">
        <w:rPr>
          <w:rFonts w:ascii="TH SarabunPSK" w:hAnsi="TH SarabunPSK" w:cs="TH SarabunPSK"/>
          <w:sz w:val="32"/>
          <w:szCs w:val="32"/>
          <w:cs/>
        </w:rPr>
        <w:tab/>
      </w:r>
      <w:r w:rsidRPr="0033502E">
        <w:rPr>
          <w:rFonts w:ascii="TH SarabunPSK" w:hAnsi="TH SarabunPSK" w:cs="TH SarabunPSK"/>
          <w:color w:val="000000"/>
          <w:sz w:val="32"/>
          <w:szCs w:val="32"/>
        </w:rPr>
        <w:t>–</w:t>
      </w:r>
      <w:r w:rsidRPr="0033502E">
        <w:rPr>
          <w:rFonts w:ascii="TH SarabunPSK" w:hAnsi="TH SarabunPSK" w:cs="TH SarabunPSK" w:hint="cs"/>
          <w:sz w:val="32"/>
          <w:szCs w:val="32"/>
          <w:cs/>
        </w:rPr>
        <w:t xml:space="preserve"> </w:t>
      </w:r>
      <w:r w:rsidRPr="0033502E">
        <w:rPr>
          <w:rFonts w:ascii="TH SarabunPSK" w:hAnsi="TH SarabunPSK" w:cs="TH SarabunPSK"/>
          <w:sz w:val="32"/>
          <w:szCs w:val="32"/>
          <w:cs/>
        </w:rPr>
        <w:t>มีร่างกายสมบูรณ์แข็งแรง สามารถเข้าฝึกอบรมได้ตลอดหลักสูตรฝึกอบรม</w:t>
      </w:r>
    </w:p>
    <w:p w:rsidR="001119AC" w:rsidRPr="0033502E" w:rsidRDefault="001119AC" w:rsidP="001119AC">
      <w:pPr>
        <w:tabs>
          <w:tab w:val="left" w:pos="709"/>
          <w:tab w:val="left" w:pos="851"/>
          <w:tab w:val="left" w:pos="1418"/>
          <w:tab w:val="left" w:pos="1701"/>
        </w:tabs>
        <w:spacing w:after="0" w:line="240" w:lineRule="auto"/>
        <w:jc w:val="thaiDistribute"/>
        <w:rPr>
          <w:rFonts w:ascii="TH SarabunPSK" w:hAnsi="TH SarabunPSK" w:cs="TH SarabunPSK"/>
          <w:sz w:val="32"/>
          <w:szCs w:val="32"/>
          <w:cs/>
        </w:rPr>
      </w:pPr>
      <w:r w:rsidRPr="0033502E">
        <w:rPr>
          <w:rFonts w:ascii="TH SarabunPSK" w:hAnsi="TH SarabunPSK" w:cs="TH SarabunPSK"/>
          <w:sz w:val="32"/>
          <w:szCs w:val="32"/>
        </w:rPr>
        <w:tab/>
      </w:r>
      <w:r w:rsidRPr="0033502E">
        <w:rPr>
          <w:rFonts w:ascii="TH SarabunPSK" w:hAnsi="TH SarabunPSK" w:cs="TH SarabunPSK"/>
          <w:sz w:val="32"/>
          <w:szCs w:val="32"/>
        </w:rPr>
        <w:tab/>
      </w:r>
      <w:r w:rsidRPr="0033502E">
        <w:rPr>
          <w:rFonts w:ascii="TH SarabunPSK" w:hAnsi="TH SarabunPSK" w:cs="TH SarabunPSK"/>
          <w:sz w:val="32"/>
          <w:szCs w:val="32"/>
        </w:rPr>
        <w:tab/>
      </w:r>
      <w:r w:rsidRPr="0033502E">
        <w:rPr>
          <w:rFonts w:ascii="TH SarabunPSK" w:hAnsi="TH SarabunPSK" w:cs="TH SarabunPSK"/>
          <w:sz w:val="32"/>
          <w:szCs w:val="32"/>
        </w:rPr>
        <w:tab/>
      </w:r>
      <w:r w:rsidRPr="0033502E">
        <w:rPr>
          <w:rFonts w:ascii="TH SarabunPSK" w:hAnsi="TH SarabunPSK" w:cs="TH SarabunPSK"/>
          <w:color w:val="000000"/>
          <w:sz w:val="32"/>
          <w:szCs w:val="32"/>
        </w:rPr>
        <w:t>–</w:t>
      </w:r>
      <w:r w:rsidRPr="0033502E">
        <w:rPr>
          <w:rFonts w:ascii="TH SarabunPSK" w:hAnsi="TH SarabunPSK" w:cs="TH SarabunPSK" w:hint="cs"/>
          <w:sz w:val="32"/>
          <w:szCs w:val="32"/>
          <w:cs/>
        </w:rPr>
        <w:t xml:space="preserve"> </w:t>
      </w:r>
      <w:r w:rsidRPr="0033502E">
        <w:rPr>
          <w:rFonts w:ascii="TH SarabunPSK" w:hAnsi="TH SarabunPSK" w:cs="TH SarabunPSK"/>
          <w:sz w:val="32"/>
          <w:szCs w:val="32"/>
          <w:cs/>
        </w:rPr>
        <w:t>ยินยอมและยอมรับเงื่อนไขการเข้าร่วมโครงการ</w:t>
      </w:r>
    </w:p>
    <w:p w:rsidR="001119AC" w:rsidRPr="0033502E" w:rsidRDefault="001119AC" w:rsidP="001119AC">
      <w:pPr>
        <w:tabs>
          <w:tab w:val="left" w:pos="851"/>
          <w:tab w:val="left" w:pos="1418"/>
          <w:tab w:val="left" w:pos="1701"/>
        </w:tabs>
        <w:spacing w:after="0" w:line="240" w:lineRule="auto"/>
        <w:jc w:val="thaiDistribute"/>
        <w:rPr>
          <w:rFonts w:ascii="TH SarabunPSK" w:hAnsi="TH SarabunPSK" w:cs="TH SarabunPSK"/>
          <w:sz w:val="32"/>
          <w:szCs w:val="32"/>
        </w:rPr>
      </w:pPr>
      <w:r w:rsidRPr="0033502E">
        <w:rPr>
          <w:rFonts w:ascii="TH SarabunPSK" w:hAnsi="TH SarabunPSK" w:cs="TH SarabunPSK"/>
          <w:sz w:val="32"/>
          <w:szCs w:val="32"/>
          <w:cs/>
        </w:rPr>
        <w:tab/>
      </w:r>
      <w:r w:rsidRPr="0033502E">
        <w:rPr>
          <w:rFonts w:ascii="TH SarabunPSK" w:hAnsi="TH SarabunPSK" w:cs="TH SarabunPSK"/>
          <w:sz w:val="32"/>
          <w:szCs w:val="32"/>
          <w:cs/>
        </w:rPr>
        <w:tab/>
        <w:t>2)</w:t>
      </w:r>
      <w:r w:rsidRPr="0033502E">
        <w:rPr>
          <w:rFonts w:ascii="TH SarabunPSK" w:hAnsi="TH SarabunPSK" w:cs="TH SarabunPSK"/>
          <w:sz w:val="32"/>
          <w:szCs w:val="32"/>
          <w:cs/>
        </w:rPr>
        <w:tab/>
        <w:t>จัดทำรายละเอียดค่าใช้จ่ายการดำเนินงานโครงการ</w:t>
      </w:r>
    </w:p>
    <w:p w:rsidR="001119AC" w:rsidRPr="0033502E" w:rsidRDefault="001119AC" w:rsidP="001119AC">
      <w:pPr>
        <w:tabs>
          <w:tab w:val="left" w:pos="851"/>
          <w:tab w:val="left" w:pos="1418"/>
          <w:tab w:val="left" w:pos="1701"/>
        </w:tabs>
        <w:spacing w:after="0" w:line="240" w:lineRule="auto"/>
        <w:jc w:val="thaiDistribute"/>
        <w:rPr>
          <w:rFonts w:ascii="TH SarabunPSK" w:hAnsi="TH SarabunPSK" w:cs="TH SarabunPSK"/>
          <w:sz w:val="32"/>
          <w:szCs w:val="32"/>
        </w:rPr>
      </w:pPr>
      <w:r w:rsidRPr="0033502E">
        <w:rPr>
          <w:rFonts w:ascii="TH SarabunPSK" w:hAnsi="TH SarabunPSK" w:cs="TH SarabunPSK"/>
          <w:sz w:val="32"/>
          <w:szCs w:val="32"/>
          <w:cs/>
        </w:rPr>
        <w:tab/>
      </w:r>
      <w:r w:rsidRPr="0033502E">
        <w:rPr>
          <w:rFonts w:ascii="TH SarabunPSK" w:hAnsi="TH SarabunPSK" w:cs="TH SarabunPSK"/>
          <w:sz w:val="32"/>
          <w:szCs w:val="32"/>
          <w:cs/>
        </w:rPr>
        <w:tab/>
        <w:t>3)</w:t>
      </w:r>
      <w:r w:rsidRPr="0033502E">
        <w:rPr>
          <w:rFonts w:ascii="TH SarabunPSK" w:hAnsi="TH SarabunPSK" w:cs="TH SarabunPSK"/>
          <w:sz w:val="32"/>
          <w:szCs w:val="32"/>
          <w:cs/>
        </w:rPr>
        <w:tab/>
        <w:t>จัดทำเนื้อหา หัวข้อการฝึกอบรมตามโครงการ</w:t>
      </w:r>
    </w:p>
    <w:p w:rsidR="001119AC" w:rsidRPr="0033502E" w:rsidRDefault="001119AC" w:rsidP="001119AC">
      <w:pPr>
        <w:tabs>
          <w:tab w:val="left" w:pos="851"/>
          <w:tab w:val="left" w:pos="1418"/>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t>4)</w:t>
      </w:r>
      <w:r w:rsidRPr="0033502E">
        <w:rPr>
          <w:rFonts w:ascii="TH SarabunPSK" w:hAnsi="TH SarabunPSK" w:cs="TH SarabunPSK"/>
          <w:color w:val="000000"/>
          <w:sz w:val="32"/>
          <w:szCs w:val="32"/>
          <w:cs/>
        </w:rPr>
        <w:tab/>
        <w:t>จัดทำรายละเอียดขั้นตอนการดำเนินงานโครงการ</w:t>
      </w:r>
      <w:r w:rsidRPr="0033502E">
        <w:rPr>
          <w:rFonts w:ascii="TH SarabunPSK" w:hAnsi="TH SarabunPSK" w:cs="TH SarabunPSK"/>
          <w:color w:val="000000"/>
          <w:sz w:val="32"/>
          <w:szCs w:val="32"/>
        </w:rPr>
        <w:t xml:space="preserve"> </w:t>
      </w:r>
    </w:p>
    <w:p w:rsidR="001119AC" w:rsidRPr="0033502E" w:rsidRDefault="001119AC" w:rsidP="001119AC">
      <w:pPr>
        <w:tabs>
          <w:tab w:val="left" w:pos="851"/>
          <w:tab w:val="left" w:pos="1418"/>
          <w:tab w:val="left" w:pos="1701"/>
        </w:tabs>
        <w:spacing w:after="0" w:line="240" w:lineRule="auto"/>
        <w:jc w:val="thaiDistribute"/>
        <w:rPr>
          <w:rFonts w:ascii="TH SarabunPSK" w:hAnsi="TH SarabunPSK" w:cs="TH SarabunPSK"/>
          <w:sz w:val="32"/>
          <w:szCs w:val="32"/>
        </w:rPr>
      </w:pPr>
      <w:r w:rsidRPr="0033502E">
        <w:rPr>
          <w:rFonts w:ascii="TH SarabunPSK" w:hAnsi="TH SarabunPSK" w:cs="TH SarabunPSK"/>
          <w:sz w:val="32"/>
          <w:szCs w:val="32"/>
          <w:cs/>
        </w:rPr>
        <w:tab/>
      </w:r>
      <w:r w:rsidRPr="0033502E">
        <w:rPr>
          <w:rFonts w:ascii="TH SarabunPSK" w:hAnsi="TH SarabunPSK" w:cs="TH SarabunPSK"/>
          <w:sz w:val="32"/>
          <w:szCs w:val="32"/>
          <w:cs/>
        </w:rPr>
        <w:tab/>
        <w:t>5)</w:t>
      </w:r>
      <w:r w:rsidRPr="0033502E">
        <w:rPr>
          <w:rFonts w:ascii="TH SarabunPSK" w:hAnsi="TH SarabunPSK" w:cs="TH SarabunPSK"/>
          <w:sz w:val="32"/>
          <w:szCs w:val="32"/>
          <w:cs/>
        </w:rPr>
        <w:tab/>
        <w:t>จัดทำรายละเอียดขออนุมัติโครงการฝึกอบรม</w:t>
      </w:r>
    </w:p>
    <w:p w:rsidR="001119AC" w:rsidRPr="0033502E" w:rsidRDefault="001119AC" w:rsidP="001119AC">
      <w:pPr>
        <w:tabs>
          <w:tab w:val="left" w:pos="851"/>
          <w:tab w:val="left" w:pos="1276"/>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b/>
          <w:bCs/>
          <w:color w:val="000000"/>
          <w:sz w:val="32"/>
          <w:szCs w:val="32"/>
          <w:cs/>
        </w:rPr>
        <w:tab/>
      </w:r>
      <w:r>
        <w:rPr>
          <w:rFonts w:ascii="TH SarabunPSK" w:hAnsi="TH SarabunPSK" w:cs="TH SarabunPSK" w:hint="cs"/>
          <w:color w:val="000000"/>
          <w:sz w:val="32"/>
          <w:szCs w:val="32"/>
          <w:cs/>
        </w:rPr>
        <w:t>5</w:t>
      </w:r>
      <w:r w:rsidRPr="0033502E">
        <w:rPr>
          <w:rFonts w:ascii="TH SarabunPSK" w:hAnsi="TH SarabunPSK" w:cs="TH SarabunPSK"/>
          <w:color w:val="000000"/>
          <w:sz w:val="32"/>
          <w:szCs w:val="32"/>
          <w:cs/>
        </w:rPr>
        <w:t>.</w:t>
      </w:r>
      <w:r w:rsidRPr="0033502E">
        <w:rPr>
          <w:rFonts w:ascii="TH SarabunPSK" w:hAnsi="TH SarabunPSK" w:cs="TH SarabunPSK"/>
          <w:color w:val="000000"/>
          <w:sz w:val="32"/>
          <w:szCs w:val="32"/>
        </w:rPr>
        <w:tab/>
      </w:r>
      <w:r w:rsidRPr="0033502E">
        <w:rPr>
          <w:rFonts w:ascii="TH SarabunPSK" w:hAnsi="TH SarabunPSK" w:cs="TH SarabunPSK"/>
          <w:color w:val="000000"/>
          <w:sz w:val="32"/>
          <w:szCs w:val="32"/>
          <w:cs/>
        </w:rPr>
        <w:t>ประชาสัมพันธ์และรับสมัคร</w:t>
      </w:r>
    </w:p>
    <w:p w:rsidR="001119AC" w:rsidRPr="0033502E" w:rsidRDefault="001119AC" w:rsidP="001119AC">
      <w:pPr>
        <w:tabs>
          <w:tab w:val="left" w:pos="567"/>
          <w:tab w:val="left" w:pos="851"/>
          <w:tab w:val="left" w:pos="1418"/>
          <w:tab w:val="left" w:pos="1701"/>
        </w:tabs>
        <w:spacing w:after="0" w:line="240" w:lineRule="auto"/>
        <w:ind w:left="1701" w:hanging="1701"/>
        <w:rPr>
          <w:rFonts w:ascii="TH SarabunPSK" w:hAnsi="TH SarabunPSK" w:cs="TH SarabunPSK"/>
          <w:color w:val="000000"/>
          <w:spacing w:val="-16"/>
          <w:sz w:val="32"/>
          <w:szCs w:val="32"/>
        </w:rPr>
      </w:pPr>
      <w:r w:rsidRPr="0033502E">
        <w:rPr>
          <w:rFonts w:ascii="TH SarabunPSK" w:hAnsi="TH SarabunPSK" w:cs="TH SarabunPSK"/>
          <w:color w:val="000000"/>
          <w:sz w:val="32"/>
          <w:szCs w:val="32"/>
        </w:rPr>
        <w:tab/>
      </w:r>
      <w:r w:rsidRPr="0033502E">
        <w:rPr>
          <w:rFonts w:ascii="TH SarabunPSK" w:hAnsi="TH SarabunPSK" w:cs="TH SarabunPSK"/>
          <w:color w:val="000000"/>
          <w:sz w:val="32"/>
          <w:szCs w:val="32"/>
        </w:rPr>
        <w:tab/>
      </w:r>
      <w:r w:rsidRPr="0033502E">
        <w:rPr>
          <w:rFonts w:ascii="TH SarabunPSK" w:hAnsi="TH SarabunPSK" w:cs="TH SarabunPSK"/>
          <w:color w:val="000000"/>
          <w:sz w:val="32"/>
          <w:szCs w:val="32"/>
        </w:rPr>
        <w:tab/>
      </w:r>
      <w:r w:rsidRPr="0033502E">
        <w:rPr>
          <w:rFonts w:ascii="TH SarabunPSK" w:hAnsi="TH SarabunPSK" w:cs="TH SarabunPSK" w:hint="cs"/>
          <w:color w:val="000000"/>
          <w:sz w:val="32"/>
          <w:szCs w:val="32"/>
          <w:cs/>
        </w:rPr>
        <w:t>1</w:t>
      </w:r>
      <w:r w:rsidRPr="0033502E">
        <w:rPr>
          <w:rFonts w:ascii="TH SarabunPSK" w:hAnsi="TH SarabunPSK" w:cs="TH SarabunPSK"/>
          <w:color w:val="000000"/>
          <w:sz w:val="32"/>
          <w:szCs w:val="32"/>
          <w:cs/>
        </w:rPr>
        <w:t>)</w:t>
      </w:r>
      <w:r w:rsidRPr="0033502E">
        <w:rPr>
          <w:rFonts w:ascii="TH SarabunPSK" w:hAnsi="TH SarabunPSK" w:cs="TH SarabunPSK"/>
          <w:color w:val="000000"/>
          <w:sz w:val="32"/>
          <w:szCs w:val="32"/>
          <w:cs/>
        </w:rPr>
        <w:tab/>
      </w:r>
      <w:r w:rsidRPr="0033502E">
        <w:rPr>
          <w:rFonts w:ascii="TH SarabunPSK" w:hAnsi="TH SarabunPSK" w:cs="TH SarabunPSK"/>
          <w:color w:val="000000"/>
          <w:spacing w:val="-16"/>
          <w:sz w:val="32"/>
          <w:szCs w:val="32"/>
          <w:cs/>
        </w:rPr>
        <w:t>เผยแพร่ประชาสัมพันธ์เชิญชวนแก่หน่วยงานเครือข่าย สถาบันการศึกษา เพื่อเชิญชวนกลุ่มเป้าหมาย</w:t>
      </w:r>
      <w:r w:rsidRPr="0033502E">
        <w:rPr>
          <w:rFonts w:ascii="TH SarabunPSK" w:hAnsi="TH SarabunPSK" w:cs="TH SarabunPSK" w:hint="cs"/>
          <w:color w:val="000000"/>
          <w:spacing w:val="-16"/>
          <w:sz w:val="32"/>
          <w:szCs w:val="32"/>
          <w:cs/>
        </w:rPr>
        <w:t xml:space="preserve"> </w:t>
      </w:r>
    </w:p>
    <w:p w:rsidR="001119AC" w:rsidRPr="0033502E" w:rsidRDefault="001119AC" w:rsidP="001119AC">
      <w:pPr>
        <w:tabs>
          <w:tab w:val="left" w:pos="567"/>
          <w:tab w:val="left" w:pos="851"/>
          <w:tab w:val="left" w:pos="1418"/>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cs/>
        </w:rPr>
        <w:t>เข้าร่วมโครงการ</w:t>
      </w:r>
      <w:r w:rsidRPr="0033502E">
        <w:rPr>
          <w:rFonts w:ascii="TH SarabunPSK" w:hAnsi="TH SarabunPSK" w:cs="TH SarabunPSK"/>
          <w:color w:val="000000"/>
          <w:sz w:val="32"/>
          <w:szCs w:val="32"/>
        </w:rPr>
        <w:t xml:space="preserve"> </w:t>
      </w:r>
      <w:r w:rsidRPr="0033502E">
        <w:rPr>
          <w:rFonts w:ascii="TH SarabunPSK" w:hAnsi="TH SarabunPSK" w:cs="TH SarabunPSK"/>
          <w:color w:val="000000"/>
          <w:sz w:val="32"/>
          <w:szCs w:val="32"/>
          <w:cs/>
        </w:rPr>
        <w:t>กำหนดวัน เวลา และสถานที่สอบภาคทฤษฎี และการสอบสัมภาษณ์</w:t>
      </w:r>
    </w:p>
    <w:p w:rsidR="001119AC" w:rsidRPr="0033502E" w:rsidRDefault="001119AC" w:rsidP="001119AC">
      <w:pPr>
        <w:tabs>
          <w:tab w:val="left" w:pos="567"/>
          <w:tab w:val="left" w:pos="851"/>
          <w:tab w:val="left" w:pos="1418"/>
          <w:tab w:val="left" w:pos="1701"/>
        </w:tabs>
        <w:spacing w:after="0" w:line="240" w:lineRule="auto"/>
        <w:jc w:val="thaiDistribute"/>
        <w:rPr>
          <w:rFonts w:ascii="TH SarabunPSK" w:hAnsi="TH SarabunPSK" w:cs="TH SarabunPSK"/>
          <w:color w:val="000000"/>
          <w:sz w:val="32"/>
          <w:szCs w:val="32"/>
          <w:cs/>
        </w:rPr>
      </w:pPr>
      <w:r w:rsidRPr="0033502E">
        <w:rPr>
          <w:rFonts w:ascii="TH SarabunPSK" w:hAnsi="TH SarabunPSK" w:cs="TH SarabunPSK"/>
          <w:color w:val="000000"/>
          <w:sz w:val="32"/>
          <w:szCs w:val="32"/>
        </w:rPr>
        <w:tab/>
      </w:r>
      <w:r w:rsidRPr="0033502E">
        <w:rPr>
          <w:rFonts w:ascii="TH SarabunPSK" w:hAnsi="TH SarabunPSK" w:cs="TH SarabunPSK"/>
          <w:color w:val="000000"/>
          <w:sz w:val="32"/>
          <w:szCs w:val="32"/>
        </w:rPr>
        <w:tab/>
      </w:r>
      <w:r w:rsidRPr="0033502E">
        <w:rPr>
          <w:rFonts w:ascii="TH SarabunPSK" w:hAnsi="TH SarabunPSK" w:cs="TH SarabunPSK"/>
          <w:color w:val="000000"/>
          <w:sz w:val="32"/>
          <w:szCs w:val="32"/>
        </w:rPr>
        <w:tab/>
      </w:r>
      <w:r w:rsidRPr="0033502E">
        <w:rPr>
          <w:rFonts w:ascii="TH SarabunPSK" w:hAnsi="TH SarabunPSK" w:cs="TH SarabunPSK" w:hint="cs"/>
          <w:color w:val="000000"/>
          <w:sz w:val="32"/>
          <w:szCs w:val="32"/>
          <w:cs/>
        </w:rPr>
        <w:t>2</w:t>
      </w:r>
      <w:r w:rsidRPr="0033502E">
        <w:rPr>
          <w:rFonts w:ascii="TH SarabunPSK" w:hAnsi="TH SarabunPSK" w:cs="TH SarabunPSK"/>
          <w:color w:val="000000"/>
          <w:sz w:val="32"/>
          <w:szCs w:val="32"/>
          <w:cs/>
        </w:rPr>
        <w:t>)</w:t>
      </w:r>
      <w:r w:rsidRPr="0033502E">
        <w:rPr>
          <w:rFonts w:ascii="TH SarabunPSK" w:hAnsi="TH SarabunPSK" w:cs="TH SarabunPSK"/>
          <w:color w:val="000000"/>
          <w:sz w:val="32"/>
          <w:szCs w:val="32"/>
          <w:cs/>
        </w:rPr>
        <w:tab/>
        <w:t>จัดทำคำสั่งแต่งตั้งคณะทำงานดำเนินการสอบคัดเลือกผู้สมัครเข้าร่วมโครงการ</w:t>
      </w:r>
    </w:p>
    <w:p w:rsidR="001119AC" w:rsidRPr="0033502E" w:rsidRDefault="001119AC" w:rsidP="001119AC">
      <w:pPr>
        <w:tabs>
          <w:tab w:val="left" w:pos="567"/>
          <w:tab w:val="left" w:pos="851"/>
          <w:tab w:val="left" w:pos="1418"/>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hint="cs"/>
          <w:color w:val="000000"/>
          <w:sz w:val="32"/>
          <w:szCs w:val="32"/>
          <w:cs/>
        </w:rPr>
        <w:t>3</w:t>
      </w:r>
      <w:r w:rsidRPr="0033502E">
        <w:rPr>
          <w:rFonts w:ascii="TH SarabunPSK" w:hAnsi="TH SarabunPSK" w:cs="TH SarabunPSK"/>
          <w:color w:val="000000"/>
          <w:sz w:val="32"/>
          <w:szCs w:val="32"/>
          <w:cs/>
        </w:rPr>
        <w:t>)</w:t>
      </w:r>
      <w:r w:rsidRPr="0033502E">
        <w:rPr>
          <w:rFonts w:ascii="TH SarabunPSK" w:hAnsi="TH SarabunPSK" w:cs="TH SarabunPSK"/>
          <w:color w:val="000000"/>
          <w:sz w:val="32"/>
          <w:szCs w:val="32"/>
          <w:cs/>
        </w:rPr>
        <w:tab/>
        <w:t>รับสมัครและตรวจสอบหลักฐานการสมัคร</w:t>
      </w:r>
    </w:p>
    <w:p w:rsidR="001119AC" w:rsidRPr="0033502E" w:rsidRDefault="001119AC" w:rsidP="001119AC">
      <w:pPr>
        <w:tabs>
          <w:tab w:val="left" w:pos="567"/>
          <w:tab w:val="left" w:pos="851"/>
          <w:tab w:val="left" w:pos="1418"/>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hint="cs"/>
          <w:color w:val="000000"/>
          <w:sz w:val="32"/>
          <w:szCs w:val="32"/>
          <w:cs/>
        </w:rPr>
        <w:t>4</w:t>
      </w:r>
      <w:r w:rsidRPr="0033502E">
        <w:rPr>
          <w:rFonts w:ascii="TH SarabunPSK" w:hAnsi="TH SarabunPSK" w:cs="TH SarabunPSK"/>
          <w:color w:val="000000"/>
          <w:sz w:val="32"/>
          <w:szCs w:val="32"/>
          <w:cs/>
        </w:rPr>
        <w:t>)</w:t>
      </w:r>
      <w:r w:rsidRPr="0033502E">
        <w:rPr>
          <w:rFonts w:ascii="TH SarabunPSK" w:hAnsi="TH SarabunPSK" w:cs="TH SarabunPSK"/>
          <w:color w:val="000000"/>
          <w:sz w:val="32"/>
          <w:szCs w:val="32"/>
          <w:cs/>
        </w:rPr>
        <w:tab/>
        <w:t>รวมรวมรายชื่อผู้เข้าที่ผ่านการตรวจสอบคุณสมบัติเรียบร้อยแล้ว</w:t>
      </w:r>
    </w:p>
    <w:p w:rsidR="001119AC" w:rsidRPr="0033502E" w:rsidRDefault="001119AC" w:rsidP="001119AC">
      <w:pPr>
        <w:tabs>
          <w:tab w:val="left" w:pos="851"/>
          <w:tab w:val="left" w:pos="1276"/>
          <w:tab w:val="left" w:pos="1701"/>
        </w:tabs>
        <w:spacing w:after="0" w:line="240" w:lineRule="auto"/>
        <w:jc w:val="thaiDistribute"/>
        <w:rPr>
          <w:rFonts w:ascii="TH SarabunPSK" w:hAnsi="TH SarabunPSK" w:cs="TH SarabunPSK"/>
          <w:color w:val="000000"/>
          <w:sz w:val="32"/>
          <w:szCs w:val="32"/>
          <w:cs/>
        </w:rPr>
      </w:pPr>
      <w:r w:rsidRPr="0033502E">
        <w:rPr>
          <w:rFonts w:ascii="TH SarabunPSK" w:hAnsi="TH SarabunPSK" w:cs="TH SarabunPSK"/>
          <w:color w:val="000000"/>
          <w:sz w:val="32"/>
          <w:szCs w:val="32"/>
          <w:cs/>
        </w:rPr>
        <w:tab/>
      </w:r>
      <w:r>
        <w:rPr>
          <w:rFonts w:ascii="TH SarabunPSK" w:hAnsi="TH SarabunPSK" w:cs="TH SarabunPSK" w:hint="cs"/>
          <w:color w:val="000000"/>
          <w:sz w:val="32"/>
          <w:szCs w:val="32"/>
          <w:cs/>
        </w:rPr>
        <w:t>6.</w:t>
      </w:r>
      <w:r w:rsidRPr="0033502E">
        <w:rPr>
          <w:rFonts w:ascii="TH SarabunPSK" w:hAnsi="TH SarabunPSK" w:cs="TH SarabunPSK"/>
          <w:color w:val="000000"/>
          <w:sz w:val="32"/>
          <w:szCs w:val="32"/>
          <w:cs/>
        </w:rPr>
        <w:tab/>
        <w:t>จัดทำประกาศรายชื่อผู้มีสิทธิเข้าสอบคัดเลือกเข้าร่วมโครงการ</w:t>
      </w:r>
    </w:p>
    <w:p w:rsidR="001119AC" w:rsidRPr="0033502E" w:rsidRDefault="001119AC" w:rsidP="001119AC">
      <w:pPr>
        <w:tabs>
          <w:tab w:val="left" w:pos="709"/>
          <w:tab w:val="left" w:pos="851"/>
          <w:tab w:val="left" w:pos="1418"/>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b/>
          <w:bCs/>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hint="cs"/>
          <w:color w:val="000000"/>
          <w:sz w:val="32"/>
          <w:szCs w:val="32"/>
          <w:cs/>
        </w:rPr>
        <w:t>1</w:t>
      </w:r>
      <w:r w:rsidRPr="0033502E">
        <w:rPr>
          <w:rFonts w:ascii="TH SarabunPSK" w:hAnsi="TH SarabunPSK" w:cs="TH SarabunPSK"/>
          <w:color w:val="000000"/>
          <w:sz w:val="32"/>
          <w:szCs w:val="32"/>
          <w:cs/>
        </w:rPr>
        <w:t>)</w:t>
      </w:r>
      <w:r w:rsidRPr="0033502E">
        <w:rPr>
          <w:rFonts w:ascii="TH SarabunPSK" w:hAnsi="TH SarabunPSK" w:cs="TH SarabunPSK"/>
          <w:color w:val="000000"/>
          <w:sz w:val="32"/>
          <w:szCs w:val="32"/>
          <w:cs/>
        </w:rPr>
        <w:tab/>
        <w:t>ประกาศรายชื่อผู้ผ่านการตรวจสอบหลักฐานและมีคุณสมบัติครบถ้วน</w:t>
      </w:r>
    </w:p>
    <w:p w:rsidR="001119AC" w:rsidRPr="0033502E" w:rsidRDefault="001119AC" w:rsidP="001119AC">
      <w:pPr>
        <w:tabs>
          <w:tab w:val="left" w:pos="709"/>
          <w:tab w:val="left" w:pos="851"/>
          <w:tab w:val="left" w:pos="1418"/>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hint="cs"/>
          <w:color w:val="000000"/>
          <w:sz w:val="32"/>
          <w:szCs w:val="32"/>
          <w:cs/>
        </w:rPr>
        <w:t>2</w:t>
      </w:r>
      <w:r w:rsidRPr="0033502E">
        <w:rPr>
          <w:rFonts w:ascii="TH SarabunPSK" w:hAnsi="TH SarabunPSK" w:cs="TH SarabunPSK"/>
          <w:color w:val="000000"/>
          <w:sz w:val="32"/>
          <w:szCs w:val="32"/>
          <w:cs/>
        </w:rPr>
        <w:t>)</w:t>
      </w:r>
      <w:r w:rsidRPr="0033502E">
        <w:rPr>
          <w:rFonts w:ascii="TH SarabunPSK" w:hAnsi="TH SarabunPSK" w:cs="TH SarabunPSK"/>
          <w:color w:val="000000"/>
          <w:sz w:val="32"/>
          <w:szCs w:val="32"/>
          <w:cs/>
        </w:rPr>
        <w:tab/>
        <w:t xml:space="preserve">กำหนดวันเวลา และสถานที่ สอบภาคทฤษฎี </w:t>
      </w:r>
    </w:p>
    <w:p w:rsidR="001119AC" w:rsidRPr="0033502E" w:rsidRDefault="001119AC" w:rsidP="001119AC">
      <w:pPr>
        <w:tabs>
          <w:tab w:val="left" w:pos="709"/>
          <w:tab w:val="left" w:pos="851"/>
          <w:tab w:val="left" w:pos="1418"/>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hint="cs"/>
          <w:color w:val="000000"/>
          <w:sz w:val="32"/>
          <w:szCs w:val="32"/>
          <w:cs/>
        </w:rPr>
        <w:t>3</w:t>
      </w:r>
      <w:r w:rsidRPr="0033502E">
        <w:rPr>
          <w:rFonts w:ascii="TH SarabunPSK" w:hAnsi="TH SarabunPSK" w:cs="TH SarabunPSK"/>
          <w:color w:val="000000"/>
          <w:sz w:val="32"/>
          <w:szCs w:val="32"/>
          <w:cs/>
        </w:rPr>
        <w:t>)</w:t>
      </w:r>
      <w:r w:rsidRPr="0033502E">
        <w:rPr>
          <w:rFonts w:ascii="TH SarabunPSK" w:hAnsi="TH SarabunPSK" w:cs="TH SarabunPSK"/>
          <w:color w:val="000000"/>
          <w:sz w:val="32"/>
          <w:szCs w:val="32"/>
          <w:cs/>
        </w:rPr>
        <w:tab/>
        <w:t>ควบคุม กำกับ ดูแลการสอบภาคทฤษฎี</w:t>
      </w:r>
    </w:p>
    <w:p w:rsidR="001119AC" w:rsidRPr="0033502E" w:rsidRDefault="001119AC" w:rsidP="001119AC">
      <w:pPr>
        <w:tabs>
          <w:tab w:val="left" w:pos="709"/>
          <w:tab w:val="left" w:pos="851"/>
          <w:tab w:val="left" w:pos="1418"/>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hint="cs"/>
          <w:color w:val="000000"/>
          <w:sz w:val="32"/>
          <w:szCs w:val="32"/>
          <w:cs/>
        </w:rPr>
        <w:t>4</w:t>
      </w:r>
      <w:r w:rsidRPr="0033502E">
        <w:rPr>
          <w:rFonts w:ascii="TH SarabunPSK" w:hAnsi="TH SarabunPSK" w:cs="TH SarabunPSK"/>
          <w:color w:val="000000"/>
          <w:sz w:val="32"/>
          <w:szCs w:val="32"/>
          <w:cs/>
        </w:rPr>
        <w:t>)</w:t>
      </w:r>
      <w:r w:rsidRPr="0033502E">
        <w:rPr>
          <w:rFonts w:ascii="TH SarabunPSK" w:hAnsi="TH SarabunPSK" w:cs="TH SarabunPSK"/>
          <w:color w:val="000000"/>
          <w:sz w:val="32"/>
          <w:szCs w:val="32"/>
          <w:cs/>
        </w:rPr>
        <w:tab/>
        <w:t xml:space="preserve">จัดทำประกาศรายชื่อผู้สอบผ่านภาคทฤษฎี </w:t>
      </w:r>
    </w:p>
    <w:p w:rsidR="001119AC" w:rsidRPr="0033502E" w:rsidRDefault="001119AC" w:rsidP="001119AC">
      <w:pPr>
        <w:tabs>
          <w:tab w:val="left" w:pos="709"/>
          <w:tab w:val="left" w:pos="851"/>
          <w:tab w:val="left" w:pos="1418"/>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hint="cs"/>
          <w:color w:val="000000"/>
          <w:sz w:val="32"/>
          <w:szCs w:val="32"/>
          <w:cs/>
        </w:rPr>
        <w:t>5</w:t>
      </w:r>
      <w:r w:rsidRPr="0033502E">
        <w:rPr>
          <w:rFonts w:ascii="TH SarabunPSK" w:hAnsi="TH SarabunPSK" w:cs="TH SarabunPSK"/>
          <w:color w:val="000000"/>
          <w:sz w:val="32"/>
          <w:szCs w:val="32"/>
          <w:cs/>
        </w:rPr>
        <w:t>)</w:t>
      </w:r>
      <w:r w:rsidRPr="0033502E">
        <w:rPr>
          <w:rFonts w:ascii="TH SarabunPSK" w:hAnsi="TH SarabunPSK" w:cs="TH SarabunPSK"/>
          <w:color w:val="000000"/>
          <w:sz w:val="32"/>
          <w:szCs w:val="32"/>
          <w:cs/>
        </w:rPr>
        <w:tab/>
        <w:t>ร่วมกันสอบสัมภาษณ์</w:t>
      </w:r>
    </w:p>
    <w:p w:rsidR="001119AC" w:rsidRPr="0033502E" w:rsidRDefault="001119AC" w:rsidP="001119AC">
      <w:pPr>
        <w:tabs>
          <w:tab w:val="left" w:pos="709"/>
          <w:tab w:val="left" w:pos="851"/>
          <w:tab w:val="left" w:pos="1418"/>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color w:val="000000"/>
          <w:sz w:val="32"/>
          <w:szCs w:val="32"/>
          <w:cs/>
        </w:rPr>
        <w:tab/>
      </w:r>
      <w:r w:rsidRPr="0033502E">
        <w:rPr>
          <w:rFonts w:ascii="TH SarabunPSK" w:hAnsi="TH SarabunPSK" w:cs="TH SarabunPSK" w:hint="cs"/>
          <w:color w:val="000000"/>
          <w:sz w:val="32"/>
          <w:szCs w:val="32"/>
          <w:cs/>
        </w:rPr>
        <w:t>6</w:t>
      </w:r>
      <w:r w:rsidRPr="0033502E">
        <w:rPr>
          <w:rFonts w:ascii="TH SarabunPSK" w:hAnsi="TH SarabunPSK" w:cs="TH SarabunPSK"/>
          <w:color w:val="000000"/>
          <w:sz w:val="32"/>
          <w:szCs w:val="32"/>
          <w:cs/>
        </w:rPr>
        <w:t>)</w:t>
      </w:r>
      <w:r w:rsidRPr="0033502E">
        <w:rPr>
          <w:rFonts w:ascii="TH SarabunPSK" w:hAnsi="TH SarabunPSK" w:cs="TH SarabunPSK"/>
          <w:color w:val="000000"/>
          <w:sz w:val="32"/>
          <w:szCs w:val="32"/>
          <w:cs/>
        </w:rPr>
        <w:tab/>
        <w:t>จัดทำประกาศรายชื่อผู้ผ่านการสอบสัมภาษณ์</w:t>
      </w:r>
    </w:p>
    <w:p w:rsidR="001119AC" w:rsidRPr="0033502E" w:rsidRDefault="001119AC" w:rsidP="001119AC">
      <w:pPr>
        <w:tabs>
          <w:tab w:val="left" w:pos="851"/>
          <w:tab w:val="left" w:pos="1276"/>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b/>
          <w:bCs/>
          <w:color w:val="000000"/>
          <w:sz w:val="32"/>
          <w:szCs w:val="32"/>
          <w:cs/>
        </w:rPr>
        <w:tab/>
      </w:r>
      <w:r w:rsidRPr="0033502E">
        <w:rPr>
          <w:rFonts w:ascii="TH SarabunPSK" w:hAnsi="TH SarabunPSK" w:cs="TH SarabunPSK"/>
          <w:color w:val="000000"/>
          <w:sz w:val="32"/>
          <w:szCs w:val="32"/>
          <w:cs/>
        </w:rPr>
        <w:t>7</w:t>
      </w:r>
      <w:r>
        <w:rPr>
          <w:rFonts w:ascii="TH SarabunPSK" w:hAnsi="TH SarabunPSK" w:cs="TH SarabunPSK" w:hint="cs"/>
          <w:color w:val="000000"/>
          <w:sz w:val="32"/>
          <w:szCs w:val="32"/>
          <w:cs/>
        </w:rPr>
        <w:t>.</w:t>
      </w:r>
      <w:r w:rsidRPr="0033502E">
        <w:rPr>
          <w:rFonts w:ascii="TH SarabunPSK" w:hAnsi="TH SarabunPSK" w:cs="TH SarabunPSK"/>
          <w:color w:val="000000"/>
          <w:sz w:val="32"/>
          <w:szCs w:val="32"/>
          <w:cs/>
        </w:rPr>
        <w:tab/>
        <w:t>กำหนดวันเวลาและสถานที่การรายงานตัว</w:t>
      </w:r>
    </w:p>
    <w:p w:rsidR="001119AC" w:rsidRPr="0033502E" w:rsidRDefault="001119AC" w:rsidP="001119AC">
      <w:pPr>
        <w:tabs>
          <w:tab w:val="left" w:pos="851"/>
          <w:tab w:val="left" w:pos="1276"/>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rPr>
        <w:tab/>
      </w:r>
      <w:r w:rsidRPr="0033502E">
        <w:rPr>
          <w:rFonts w:ascii="TH SarabunPSK" w:hAnsi="TH SarabunPSK" w:cs="TH SarabunPSK"/>
          <w:color w:val="000000"/>
          <w:sz w:val="32"/>
          <w:szCs w:val="32"/>
          <w:cs/>
        </w:rPr>
        <w:t>8</w:t>
      </w:r>
      <w:r>
        <w:rPr>
          <w:rFonts w:ascii="TH SarabunPSK" w:hAnsi="TH SarabunPSK" w:cs="TH SarabunPSK" w:hint="cs"/>
          <w:color w:val="000000"/>
          <w:sz w:val="32"/>
          <w:szCs w:val="32"/>
          <w:cs/>
        </w:rPr>
        <w:t>.</w:t>
      </w:r>
      <w:r w:rsidRPr="0033502E">
        <w:rPr>
          <w:rFonts w:ascii="TH SarabunPSK" w:hAnsi="TH SarabunPSK" w:cs="TH SarabunPSK"/>
          <w:color w:val="000000"/>
          <w:sz w:val="32"/>
          <w:szCs w:val="32"/>
          <w:cs/>
        </w:rPr>
        <w:tab/>
        <w:t>ดำเนินการเปิดฝึกอบรมตามโครงการ</w:t>
      </w:r>
    </w:p>
    <w:p w:rsidR="001119AC" w:rsidRPr="0033502E" w:rsidRDefault="001119AC" w:rsidP="001119AC">
      <w:pPr>
        <w:tabs>
          <w:tab w:val="left" w:pos="851"/>
          <w:tab w:val="left" w:pos="1276"/>
          <w:tab w:val="left" w:pos="1701"/>
        </w:tabs>
        <w:spacing w:after="0" w:line="240" w:lineRule="auto"/>
        <w:jc w:val="thaiDistribute"/>
        <w:rPr>
          <w:rFonts w:ascii="TH SarabunPSK" w:hAnsi="TH SarabunPSK" w:cs="TH SarabunPSK"/>
          <w:color w:val="000000"/>
          <w:sz w:val="32"/>
          <w:szCs w:val="32"/>
          <w:cs/>
        </w:rPr>
      </w:pPr>
      <w:r w:rsidRPr="0033502E">
        <w:rPr>
          <w:rFonts w:ascii="TH SarabunPSK" w:hAnsi="TH SarabunPSK" w:cs="TH SarabunPSK"/>
          <w:color w:val="000000"/>
          <w:sz w:val="32"/>
          <w:szCs w:val="32"/>
          <w:cs/>
        </w:rPr>
        <w:tab/>
        <w:t>9</w:t>
      </w:r>
      <w:r>
        <w:rPr>
          <w:rFonts w:ascii="TH SarabunPSK" w:hAnsi="TH SarabunPSK" w:cs="TH SarabunPSK" w:hint="cs"/>
          <w:color w:val="000000"/>
          <w:sz w:val="32"/>
          <w:szCs w:val="32"/>
          <w:cs/>
        </w:rPr>
        <w:t>.</w:t>
      </w:r>
      <w:r w:rsidRPr="0033502E">
        <w:rPr>
          <w:rFonts w:ascii="TH SarabunPSK" w:hAnsi="TH SarabunPSK" w:cs="TH SarabunPSK"/>
          <w:color w:val="000000"/>
          <w:sz w:val="32"/>
          <w:szCs w:val="32"/>
          <w:cs/>
        </w:rPr>
        <w:tab/>
        <w:t>ปฐมนิเทศผู้เข้าร่วมโครงการ</w:t>
      </w:r>
    </w:p>
    <w:p w:rsidR="001119AC" w:rsidRPr="0033502E" w:rsidRDefault="001119AC" w:rsidP="001119AC">
      <w:pPr>
        <w:tabs>
          <w:tab w:val="left" w:pos="851"/>
          <w:tab w:val="left" w:pos="1276"/>
          <w:tab w:val="left" w:pos="1560"/>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b/>
          <w:bCs/>
          <w:color w:val="000000"/>
          <w:sz w:val="32"/>
          <w:szCs w:val="32"/>
          <w:cs/>
        </w:rPr>
        <w:tab/>
      </w:r>
      <w:r w:rsidRPr="0033502E">
        <w:rPr>
          <w:rFonts w:ascii="TH SarabunPSK" w:hAnsi="TH SarabunPSK" w:cs="TH SarabunPSK"/>
          <w:color w:val="000000"/>
          <w:sz w:val="32"/>
          <w:szCs w:val="32"/>
          <w:cs/>
        </w:rPr>
        <w:t>10</w:t>
      </w:r>
      <w:r>
        <w:rPr>
          <w:rFonts w:ascii="TH SarabunPSK" w:hAnsi="TH SarabunPSK" w:cs="TH SarabunPSK" w:hint="cs"/>
          <w:color w:val="000000"/>
          <w:sz w:val="32"/>
          <w:szCs w:val="32"/>
          <w:cs/>
        </w:rPr>
        <w:t>.</w:t>
      </w:r>
      <w:r w:rsidRPr="0033502E">
        <w:rPr>
          <w:rFonts w:ascii="TH SarabunPSK" w:hAnsi="TH SarabunPSK" w:cs="TH SarabunPSK"/>
          <w:color w:val="000000"/>
          <w:sz w:val="32"/>
          <w:szCs w:val="32"/>
          <w:cs/>
        </w:rPr>
        <w:tab/>
        <w:t>ดำเนินการฝึกอบรมร่วมกับหน่วยงานภาคเอกชนด้านโลจิสติกส์</w:t>
      </w:r>
    </w:p>
    <w:p w:rsidR="001119AC" w:rsidRPr="0033502E" w:rsidRDefault="001119AC" w:rsidP="001119AC">
      <w:pPr>
        <w:tabs>
          <w:tab w:val="left" w:pos="851"/>
          <w:tab w:val="left" w:pos="1276"/>
          <w:tab w:val="left" w:pos="1560"/>
          <w:tab w:val="left" w:pos="1701"/>
        </w:tabs>
        <w:spacing w:after="0" w:line="240" w:lineRule="auto"/>
        <w:jc w:val="thaiDistribute"/>
        <w:rPr>
          <w:rFonts w:ascii="TH SarabunPSK" w:hAnsi="TH SarabunPSK" w:cs="TH SarabunPSK"/>
          <w:color w:val="000000"/>
          <w:sz w:val="32"/>
          <w:szCs w:val="32"/>
          <w:cs/>
        </w:rPr>
      </w:pPr>
      <w:r w:rsidRPr="0033502E">
        <w:rPr>
          <w:rFonts w:ascii="TH SarabunPSK" w:hAnsi="TH SarabunPSK" w:cs="TH SarabunPSK"/>
          <w:color w:val="000000"/>
          <w:sz w:val="32"/>
          <w:szCs w:val="32"/>
        </w:rPr>
        <w:tab/>
      </w:r>
      <w:r w:rsidRPr="0033502E">
        <w:rPr>
          <w:rFonts w:ascii="TH SarabunPSK" w:hAnsi="TH SarabunPSK" w:cs="TH SarabunPSK" w:hint="cs"/>
          <w:color w:val="000000"/>
          <w:sz w:val="32"/>
          <w:szCs w:val="32"/>
          <w:cs/>
        </w:rPr>
        <w:t>1</w:t>
      </w:r>
      <w:r w:rsidRPr="0033502E">
        <w:rPr>
          <w:rFonts w:ascii="TH SarabunPSK" w:hAnsi="TH SarabunPSK" w:cs="TH SarabunPSK"/>
          <w:color w:val="000000"/>
          <w:sz w:val="32"/>
          <w:szCs w:val="32"/>
          <w:cs/>
        </w:rPr>
        <w:t>1</w:t>
      </w:r>
      <w:r>
        <w:rPr>
          <w:rFonts w:ascii="TH SarabunPSK" w:hAnsi="TH SarabunPSK" w:cs="TH SarabunPSK" w:hint="cs"/>
          <w:color w:val="000000"/>
          <w:sz w:val="32"/>
          <w:szCs w:val="32"/>
          <w:cs/>
        </w:rPr>
        <w:t>.</w:t>
      </w:r>
      <w:r w:rsidRPr="0033502E">
        <w:rPr>
          <w:rFonts w:ascii="TH SarabunPSK" w:hAnsi="TH SarabunPSK" w:cs="TH SarabunPSK"/>
          <w:color w:val="000000"/>
          <w:sz w:val="32"/>
          <w:szCs w:val="32"/>
          <w:cs/>
        </w:rPr>
        <w:tab/>
        <w:t>จัดส่งเจ้าหน้าที่นิเทศตรวจเยี่ยม กำกับ ดูแลการฝึกอบรมตลอดโครงการ</w:t>
      </w:r>
    </w:p>
    <w:p w:rsidR="001119AC" w:rsidRPr="0033502E" w:rsidRDefault="001119AC" w:rsidP="001119AC">
      <w:pPr>
        <w:tabs>
          <w:tab w:val="left" w:pos="851"/>
          <w:tab w:val="left" w:pos="1276"/>
          <w:tab w:val="left" w:pos="1560"/>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rPr>
        <w:tab/>
      </w:r>
      <w:r w:rsidRPr="0033502E">
        <w:rPr>
          <w:rFonts w:ascii="TH SarabunPSK" w:hAnsi="TH SarabunPSK" w:cs="TH SarabunPSK" w:hint="cs"/>
          <w:color w:val="000000"/>
          <w:sz w:val="32"/>
          <w:szCs w:val="32"/>
          <w:cs/>
        </w:rPr>
        <w:t>1</w:t>
      </w:r>
      <w:r w:rsidRPr="0033502E">
        <w:rPr>
          <w:rFonts w:ascii="TH SarabunPSK" w:hAnsi="TH SarabunPSK" w:cs="TH SarabunPSK"/>
          <w:color w:val="000000"/>
          <w:sz w:val="32"/>
          <w:szCs w:val="32"/>
          <w:cs/>
        </w:rPr>
        <w:t>2</w:t>
      </w:r>
      <w:r>
        <w:rPr>
          <w:rFonts w:ascii="TH SarabunPSK" w:hAnsi="TH SarabunPSK" w:cs="TH SarabunPSK" w:hint="cs"/>
          <w:color w:val="000000"/>
          <w:sz w:val="32"/>
          <w:szCs w:val="32"/>
          <w:cs/>
        </w:rPr>
        <w:t>.</w:t>
      </w:r>
      <w:r w:rsidRPr="0033502E">
        <w:rPr>
          <w:rFonts w:ascii="TH SarabunPSK" w:hAnsi="TH SarabunPSK" w:cs="TH SarabunPSK"/>
          <w:color w:val="000000"/>
          <w:sz w:val="32"/>
          <w:szCs w:val="32"/>
          <w:cs/>
        </w:rPr>
        <w:tab/>
      </w:r>
      <w:r w:rsidRPr="0033502E">
        <w:rPr>
          <w:rFonts w:ascii="TH SarabunPSK" w:hAnsi="TH SarabunPSK" w:cs="TH SarabunPSK"/>
          <w:color w:val="000000"/>
          <w:spacing w:val="-8"/>
          <w:sz w:val="32"/>
          <w:szCs w:val="32"/>
          <w:cs/>
        </w:rPr>
        <w:t>จัดหาสถานประกอบกิจการสำหรับฝึกงานจริงในสถานประกอบกิจการ และสถานประกอบกิจการ</w:t>
      </w:r>
      <w:r w:rsidRPr="0033502E">
        <w:rPr>
          <w:rFonts w:ascii="TH SarabunPSK" w:hAnsi="TH SarabunPSK" w:cs="TH SarabunPSK"/>
          <w:color w:val="000000"/>
          <w:sz w:val="32"/>
          <w:szCs w:val="32"/>
          <w:cs/>
        </w:rPr>
        <w:t>ยินดีรับผู้จบฝึกอบรมเข้าทำงานทันที</w:t>
      </w:r>
    </w:p>
    <w:p w:rsidR="001119AC" w:rsidRPr="0033502E" w:rsidRDefault="001119AC" w:rsidP="001119AC">
      <w:pPr>
        <w:tabs>
          <w:tab w:val="left" w:pos="851"/>
          <w:tab w:val="left" w:pos="1276"/>
          <w:tab w:val="left" w:pos="1560"/>
          <w:tab w:val="left" w:pos="1701"/>
        </w:tabs>
        <w:spacing w:after="0" w:line="240" w:lineRule="auto"/>
        <w:jc w:val="thaiDistribute"/>
        <w:rPr>
          <w:rFonts w:ascii="TH SarabunPSK" w:hAnsi="TH SarabunPSK" w:cs="TH SarabunPSK"/>
          <w:color w:val="000000"/>
          <w:sz w:val="32"/>
          <w:szCs w:val="32"/>
          <w:cs/>
        </w:rPr>
      </w:pPr>
      <w:r w:rsidRPr="0033502E">
        <w:rPr>
          <w:rFonts w:ascii="TH SarabunPSK" w:hAnsi="TH SarabunPSK" w:cs="TH SarabunPSK"/>
          <w:color w:val="000000"/>
          <w:sz w:val="32"/>
          <w:szCs w:val="32"/>
          <w:cs/>
        </w:rPr>
        <w:tab/>
      </w:r>
      <w:r w:rsidRPr="0033502E">
        <w:rPr>
          <w:rFonts w:ascii="TH SarabunPSK" w:hAnsi="TH SarabunPSK" w:cs="TH SarabunPSK" w:hint="cs"/>
          <w:color w:val="000000"/>
          <w:sz w:val="32"/>
          <w:szCs w:val="32"/>
          <w:cs/>
        </w:rPr>
        <w:t>1</w:t>
      </w:r>
      <w:r w:rsidRPr="0033502E">
        <w:rPr>
          <w:rFonts w:ascii="TH SarabunPSK" w:hAnsi="TH SarabunPSK" w:cs="TH SarabunPSK"/>
          <w:color w:val="000000"/>
          <w:sz w:val="32"/>
          <w:szCs w:val="32"/>
          <w:cs/>
        </w:rPr>
        <w:t>3</w:t>
      </w:r>
      <w:r>
        <w:rPr>
          <w:rFonts w:ascii="TH SarabunPSK" w:hAnsi="TH SarabunPSK" w:cs="TH SarabunPSK" w:hint="cs"/>
          <w:color w:val="000000"/>
          <w:sz w:val="32"/>
          <w:szCs w:val="32"/>
          <w:cs/>
        </w:rPr>
        <w:t>.</w:t>
      </w:r>
      <w:r w:rsidRPr="0033502E">
        <w:rPr>
          <w:rFonts w:ascii="TH SarabunPSK" w:hAnsi="TH SarabunPSK" w:cs="TH SarabunPSK"/>
          <w:color w:val="000000"/>
          <w:sz w:val="32"/>
          <w:szCs w:val="32"/>
          <w:cs/>
        </w:rPr>
        <w:tab/>
        <w:t>จัดส่งเจ้าหน้าที่ติดตามนิเทศตรวจเยี่ยมการฝึกงานจริงในสถานประกอบกิจการ</w:t>
      </w:r>
    </w:p>
    <w:p w:rsidR="001119AC" w:rsidRPr="0033502E" w:rsidRDefault="001119AC" w:rsidP="001119AC">
      <w:pPr>
        <w:tabs>
          <w:tab w:val="left" w:pos="851"/>
          <w:tab w:val="left" w:pos="1276"/>
          <w:tab w:val="left" w:pos="1560"/>
          <w:tab w:val="left" w:pos="1701"/>
        </w:tabs>
        <w:spacing w:after="0" w:line="240" w:lineRule="auto"/>
        <w:jc w:val="thaiDistribute"/>
        <w:rPr>
          <w:rFonts w:ascii="TH SarabunPSK" w:hAnsi="TH SarabunPSK" w:cs="TH SarabunPSK"/>
          <w:color w:val="000000"/>
          <w:sz w:val="32"/>
          <w:szCs w:val="32"/>
          <w:cs/>
        </w:rPr>
      </w:pPr>
      <w:r w:rsidRPr="0033502E">
        <w:rPr>
          <w:rFonts w:ascii="TH SarabunPSK" w:hAnsi="TH SarabunPSK" w:cs="TH SarabunPSK"/>
          <w:color w:val="000000"/>
          <w:sz w:val="32"/>
          <w:szCs w:val="32"/>
          <w:cs/>
        </w:rPr>
        <w:tab/>
        <w:t>14</w:t>
      </w:r>
      <w:r>
        <w:rPr>
          <w:rFonts w:ascii="TH SarabunPSK" w:hAnsi="TH SarabunPSK" w:cs="TH SarabunPSK" w:hint="cs"/>
          <w:color w:val="000000"/>
          <w:sz w:val="32"/>
          <w:szCs w:val="32"/>
          <w:cs/>
        </w:rPr>
        <w:t>.</w:t>
      </w:r>
      <w:r w:rsidRPr="0033502E">
        <w:rPr>
          <w:rFonts w:ascii="TH SarabunPSK" w:hAnsi="TH SarabunPSK" w:cs="TH SarabunPSK"/>
          <w:color w:val="000000"/>
          <w:sz w:val="32"/>
          <w:szCs w:val="32"/>
          <w:cs/>
        </w:rPr>
        <w:tab/>
        <w:t xml:space="preserve">ประเมินผล วัดผลความรู้และทักษะของผู้รับการฝึกอบรม </w:t>
      </w:r>
    </w:p>
    <w:p w:rsidR="001119AC" w:rsidRPr="0033502E" w:rsidRDefault="001119AC" w:rsidP="001119AC">
      <w:pPr>
        <w:tabs>
          <w:tab w:val="left" w:pos="851"/>
          <w:tab w:val="left" w:pos="1276"/>
          <w:tab w:val="left" w:pos="1560"/>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cs/>
        </w:rPr>
        <w:tab/>
        <w:t>15</w:t>
      </w:r>
      <w:r>
        <w:rPr>
          <w:rFonts w:ascii="TH SarabunPSK" w:hAnsi="TH SarabunPSK" w:cs="TH SarabunPSK" w:hint="cs"/>
          <w:color w:val="000000"/>
          <w:sz w:val="32"/>
          <w:szCs w:val="32"/>
          <w:cs/>
        </w:rPr>
        <w:t>.</w:t>
      </w:r>
      <w:r w:rsidRPr="0033502E">
        <w:rPr>
          <w:rFonts w:ascii="TH SarabunPSK" w:hAnsi="TH SarabunPSK" w:cs="TH SarabunPSK"/>
          <w:color w:val="000000"/>
          <w:sz w:val="32"/>
          <w:szCs w:val="32"/>
          <w:cs/>
        </w:rPr>
        <w:tab/>
        <w:t>รายงานผลการฝึกอบรมให้อธิบดีกรมพัฒนาฝีมือแรงงานทราบ</w:t>
      </w:r>
    </w:p>
    <w:p w:rsidR="001119AC" w:rsidRPr="0033502E" w:rsidRDefault="001119AC" w:rsidP="001119AC">
      <w:pPr>
        <w:tabs>
          <w:tab w:val="left" w:pos="851"/>
          <w:tab w:val="left" w:pos="1276"/>
          <w:tab w:val="left" w:pos="1560"/>
          <w:tab w:val="left" w:pos="1701"/>
        </w:tabs>
        <w:spacing w:after="0" w:line="240" w:lineRule="auto"/>
        <w:jc w:val="thaiDistribute"/>
        <w:rPr>
          <w:rFonts w:ascii="TH SarabunPSK" w:hAnsi="TH SarabunPSK" w:cs="TH SarabunPSK"/>
          <w:color w:val="000000"/>
          <w:sz w:val="32"/>
          <w:szCs w:val="32"/>
        </w:rPr>
      </w:pPr>
      <w:r w:rsidRPr="0033502E">
        <w:rPr>
          <w:rFonts w:ascii="TH SarabunPSK" w:hAnsi="TH SarabunPSK" w:cs="TH SarabunPSK"/>
          <w:color w:val="000000"/>
          <w:sz w:val="32"/>
          <w:szCs w:val="32"/>
          <w:cs/>
        </w:rPr>
        <w:tab/>
        <w:t>16</w:t>
      </w:r>
      <w:r>
        <w:rPr>
          <w:rFonts w:ascii="TH SarabunPSK" w:hAnsi="TH SarabunPSK" w:cs="TH SarabunPSK" w:hint="cs"/>
          <w:color w:val="000000"/>
          <w:sz w:val="32"/>
          <w:szCs w:val="32"/>
          <w:cs/>
        </w:rPr>
        <w:t>.</w:t>
      </w:r>
      <w:r w:rsidRPr="0033502E">
        <w:rPr>
          <w:rFonts w:ascii="TH SarabunPSK" w:hAnsi="TH SarabunPSK" w:cs="TH SarabunPSK"/>
          <w:color w:val="000000"/>
          <w:sz w:val="32"/>
          <w:szCs w:val="32"/>
          <w:cs/>
        </w:rPr>
        <w:tab/>
      </w:r>
      <w:r w:rsidRPr="0033502E">
        <w:rPr>
          <w:rFonts w:ascii="TH SarabunPSK" w:hAnsi="TH SarabunPSK" w:cs="TH SarabunPSK"/>
          <w:color w:val="000000"/>
          <w:spacing w:val="-4"/>
          <w:sz w:val="32"/>
          <w:szCs w:val="32"/>
          <w:cs/>
        </w:rPr>
        <w:t>ติดตามผลการมีงานทำ และรายงานผลการติดตามผลให้ผู้บริหารกรมพัฒนาฝีมือแรงงานทราบ</w:t>
      </w:r>
    </w:p>
    <w:p w:rsidR="002F4DCC" w:rsidRPr="001119AC" w:rsidRDefault="001119AC" w:rsidP="001119AC">
      <w:pPr>
        <w:tabs>
          <w:tab w:val="left" w:pos="851"/>
          <w:tab w:val="left" w:pos="1276"/>
          <w:tab w:val="left" w:pos="1560"/>
          <w:tab w:val="left" w:pos="1701"/>
        </w:tabs>
        <w:spacing w:after="0" w:line="240" w:lineRule="auto"/>
        <w:jc w:val="thaiDistribute"/>
        <w:rPr>
          <w:rFonts w:ascii="TH SarabunPSK" w:hAnsi="TH SarabunPSK" w:cs="TH SarabunPSK"/>
          <w:color w:val="000000"/>
          <w:sz w:val="32"/>
          <w:szCs w:val="32"/>
          <w:cs/>
        </w:rPr>
      </w:pPr>
      <w:r w:rsidRPr="0033502E">
        <w:rPr>
          <w:rFonts w:ascii="TH SarabunPSK" w:hAnsi="TH SarabunPSK" w:cs="TH SarabunPSK"/>
          <w:color w:val="000000"/>
          <w:sz w:val="32"/>
          <w:szCs w:val="32"/>
          <w:cs/>
        </w:rPr>
        <w:tab/>
        <w:t>17</w:t>
      </w:r>
      <w:r>
        <w:rPr>
          <w:rFonts w:ascii="TH SarabunPSK" w:hAnsi="TH SarabunPSK" w:cs="TH SarabunPSK" w:hint="cs"/>
          <w:color w:val="000000"/>
          <w:sz w:val="32"/>
          <w:szCs w:val="32"/>
          <w:cs/>
        </w:rPr>
        <w:t>.</w:t>
      </w:r>
      <w:r w:rsidRPr="0033502E">
        <w:rPr>
          <w:rFonts w:ascii="TH SarabunPSK" w:hAnsi="TH SarabunPSK" w:cs="TH SarabunPSK"/>
          <w:color w:val="000000"/>
          <w:sz w:val="32"/>
          <w:szCs w:val="32"/>
          <w:cs/>
        </w:rPr>
        <w:tab/>
        <w:t>ประชาสัมพันธ์การดำเนินงานโครงการสู่สังคม</w:t>
      </w:r>
    </w:p>
    <w:p w:rsidR="00606AB0" w:rsidRPr="00222C4F" w:rsidRDefault="00DC7881" w:rsidP="00222C4F">
      <w:pPr>
        <w:tabs>
          <w:tab w:val="left" w:pos="560"/>
        </w:tabs>
        <w:spacing w:after="0" w:line="240" w:lineRule="auto"/>
        <w:rPr>
          <w:rFonts w:ascii="TH SarabunPSK" w:hAnsi="TH SarabunPSK" w:cs="TH SarabunPSK"/>
          <w:sz w:val="32"/>
          <w:szCs w:val="32"/>
        </w:rPr>
      </w:pPr>
      <w:r>
        <w:rPr>
          <w:rFonts w:ascii="TH SarabunPSK" w:hAnsi="TH SarabunPSK" w:cs="TH SarabunPSK"/>
          <w:sz w:val="32"/>
          <w:szCs w:val="32"/>
        </w:rPr>
        <w:pict>
          <v:rect id="_x0000_i1065" style="width:451.3pt;height:2pt;mso-position-vertical:absolute" o:hralign="center" o:hrstd="t" o:hrnoshade="t" o:hr="t" fillcolor="#404040 [2429]" stroked="f"/>
        </w:pict>
      </w:r>
    </w:p>
    <w:p w:rsidR="00222C4F" w:rsidRPr="00222C4F" w:rsidRDefault="00222C4F" w:rsidP="00222C4F">
      <w:pPr>
        <w:spacing w:after="0" w:line="240" w:lineRule="auto"/>
        <w:rPr>
          <w:rFonts w:ascii="TH SarabunPSK" w:hAnsi="TH SarabunPSK" w:cs="TH SarabunPSK"/>
          <w:sz w:val="32"/>
          <w:szCs w:val="32"/>
        </w:rPr>
      </w:pPr>
      <w:r w:rsidRPr="00222C4F">
        <w:rPr>
          <w:rFonts w:ascii="TH SarabunPSK" w:hAnsi="TH SarabunPSK" w:cs="TH SarabunPSK"/>
          <w:b/>
          <w:bCs/>
          <w:sz w:val="32"/>
          <w:szCs w:val="32"/>
          <w:u w:val="double"/>
          <w:cs/>
        </w:rPr>
        <w:t xml:space="preserve">ส่วนที่ </w:t>
      </w:r>
      <w:r w:rsidRPr="00222C4F">
        <w:rPr>
          <w:rFonts w:ascii="TH SarabunPSK" w:hAnsi="TH SarabunPSK" w:cs="TH SarabunPSK" w:hint="cs"/>
          <w:b/>
          <w:bCs/>
          <w:sz w:val="32"/>
          <w:szCs w:val="32"/>
          <w:u w:val="double"/>
          <w:cs/>
        </w:rPr>
        <w:t>5</w:t>
      </w:r>
      <w:r w:rsidRPr="00222C4F">
        <w:rPr>
          <w:rFonts w:ascii="TH SarabunPSK" w:hAnsi="TH SarabunPSK" w:cs="TH SarabunPSK"/>
          <w:b/>
          <w:bCs/>
          <w:sz w:val="32"/>
          <w:szCs w:val="32"/>
          <w:cs/>
        </w:rPr>
        <w:t xml:space="preserve"> </w:t>
      </w:r>
      <w:r w:rsidRPr="00222C4F">
        <w:rPr>
          <w:rFonts w:ascii="TH SarabunPSK" w:hAnsi="TH SarabunPSK" w:cs="TH SarabunPSK"/>
          <w:b/>
          <w:bCs/>
          <w:sz w:val="32"/>
          <w:szCs w:val="32"/>
        </w:rPr>
        <w:t xml:space="preserve">: </w:t>
      </w:r>
      <w:r w:rsidRPr="00222C4F">
        <w:rPr>
          <w:rFonts w:ascii="TH SarabunPSK" w:hAnsi="TH SarabunPSK" w:cs="TH SarabunPSK" w:hint="cs"/>
          <w:b/>
          <w:bCs/>
          <w:sz w:val="32"/>
          <w:szCs w:val="32"/>
          <w:cs/>
        </w:rPr>
        <w:t>รายละเอียดงบประมาณ</w:t>
      </w:r>
      <w:r w:rsidRPr="00222C4F">
        <w:rPr>
          <w:rFonts w:ascii="TH SarabunPSK" w:hAnsi="TH SarabunPSK" w:cs="TH SarabunPSK"/>
          <w:sz w:val="32"/>
          <w:szCs w:val="32"/>
        </w:rPr>
        <w:t xml:space="preserve"> </w:t>
      </w:r>
    </w:p>
    <w:p w:rsidR="0033502E" w:rsidRDefault="0033502E" w:rsidP="0033502E">
      <w:pPr>
        <w:tabs>
          <w:tab w:val="left" w:pos="284"/>
        </w:tabs>
        <w:spacing w:after="0" w:line="240" w:lineRule="auto"/>
        <w:jc w:val="thaiDistribute"/>
        <w:rPr>
          <w:rFonts w:ascii="TH SarabunPSK" w:hAnsi="TH SarabunPSK" w:cs="TH SarabunPSK"/>
          <w:spacing w:val="-4"/>
          <w:sz w:val="32"/>
          <w:szCs w:val="32"/>
        </w:rPr>
      </w:pPr>
      <w:r w:rsidRPr="002F4DCC">
        <w:rPr>
          <w:rFonts w:ascii="TH SarabunPSK" w:hAnsi="TH SarabunPSK" w:cs="TH SarabunPSK"/>
          <w:sz w:val="32"/>
          <w:szCs w:val="32"/>
          <w:cs/>
        </w:rPr>
        <w:tab/>
      </w:r>
      <w:r w:rsidRPr="002F4DCC">
        <w:rPr>
          <w:rFonts w:ascii="TH SarabunPSK" w:hAnsi="TH SarabunPSK" w:cs="TH SarabunPSK"/>
          <w:sz w:val="32"/>
          <w:szCs w:val="32"/>
          <w:cs/>
        </w:rPr>
        <w:tab/>
        <w:t xml:space="preserve">จำนวนเงิน  </w:t>
      </w:r>
      <w:r w:rsidR="00140BC7" w:rsidRPr="002F4DCC">
        <w:rPr>
          <w:rFonts w:ascii="TH SarabunPSK" w:hAnsi="TH SarabunPSK" w:cs="TH SarabunPSK"/>
          <w:sz w:val="32"/>
          <w:szCs w:val="32"/>
        </w:rPr>
        <w:t>5</w:t>
      </w:r>
      <w:r w:rsidRPr="002F4DCC">
        <w:rPr>
          <w:rFonts w:ascii="TH SarabunPSK" w:hAnsi="TH SarabunPSK" w:cs="TH SarabunPSK"/>
          <w:sz w:val="32"/>
          <w:szCs w:val="32"/>
        </w:rPr>
        <w:t>,</w:t>
      </w:r>
      <w:r w:rsidRPr="002F4DCC">
        <w:rPr>
          <w:rFonts w:ascii="TH SarabunPSK" w:hAnsi="TH SarabunPSK" w:cs="TH SarabunPSK"/>
          <w:sz w:val="32"/>
          <w:szCs w:val="32"/>
          <w:cs/>
        </w:rPr>
        <w:t>256</w:t>
      </w:r>
      <w:r w:rsidRPr="002F4DCC">
        <w:rPr>
          <w:rFonts w:ascii="TH SarabunPSK" w:hAnsi="TH SarabunPSK" w:cs="TH SarabunPSK"/>
          <w:sz w:val="32"/>
          <w:szCs w:val="32"/>
        </w:rPr>
        <w:t>,</w:t>
      </w:r>
      <w:r w:rsidRPr="002F4DCC">
        <w:rPr>
          <w:rFonts w:ascii="TH SarabunPSK" w:hAnsi="TH SarabunPSK" w:cs="TH SarabunPSK"/>
          <w:sz w:val="32"/>
          <w:szCs w:val="32"/>
          <w:cs/>
        </w:rPr>
        <w:t>000</w:t>
      </w:r>
      <w:r w:rsidRPr="002F4DCC">
        <w:rPr>
          <w:rFonts w:ascii="TH SarabunPSK" w:hAnsi="TH SarabunPSK" w:cs="TH SarabunPSK" w:hint="cs"/>
          <w:sz w:val="32"/>
          <w:szCs w:val="32"/>
          <w:cs/>
        </w:rPr>
        <w:t xml:space="preserve"> </w:t>
      </w:r>
      <w:r w:rsidRPr="002F4DCC">
        <w:rPr>
          <w:rFonts w:ascii="TH SarabunPSK" w:hAnsi="TH SarabunPSK" w:cs="TH SarabunPSK"/>
          <w:sz w:val="32"/>
          <w:szCs w:val="32"/>
          <w:cs/>
        </w:rPr>
        <w:t>บาท (</w:t>
      </w:r>
      <w:r w:rsidR="00140BC7" w:rsidRPr="002F4DCC">
        <w:rPr>
          <w:rFonts w:ascii="TH SarabunPSK" w:hAnsi="TH SarabunPSK" w:cs="TH SarabunPSK" w:hint="cs"/>
          <w:sz w:val="32"/>
          <w:szCs w:val="32"/>
          <w:cs/>
        </w:rPr>
        <w:t>ห้า</w:t>
      </w:r>
      <w:r w:rsidRPr="002F4DCC">
        <w:rPr>
          <w:rFonts w:ascii="TH SarabunPSK" w:hAnsi="TH SarabunPSK" w:cs="TH SarabunPSK"/>
          <w:sz w:val="32"/>
          <w:szCs w:val="32"/>
          <w:cs/>
        </w:rPr>
        <w:t>ล้าน</w:t>
      </w:r>
      <w:r w:rsidRPr="002F4DCC">
        <w:rPr>
          <w:rFonts w:ascii="TH SarabunPSK" w:hAnsi="TH SarabunPSK" w:cs="TH SarabunPSK" w:hint="cs"/>
          <w:sz w:val="32"/>
          <w:szCs w:val="32"/>
          <w:cs/>
        </w:rPr>
        <w:t>สอง</w:t>
      </w:r>
      <w:r w:rsidRPr="002F4DCC">
        <w:rPr>
          <w:rFonts w:ascii="TH SarabunPSK" w:hAnsi="TH SarabunPSK" w:cs="TH SarabunPSK"/>
          <w:sz w:val="32"/>
          <w:szCs w:val="32"/>
          <w:cs/>
        </w:rPr>
        <w:t>แสน</w:t>
      </w:r>
      <w:r w:rsidRPr="002F4DCC">
        <w:rPr>
          <w:rFonts w:ascii="TH SarabunPSK" w:hAnsi="TH SarabunPSK" w:cs="TH SarabunPSK" w:hint="cs"/>
          <w:sz w:val="32"/>
          <w:szCs w:val="32"/>
          <w:cs/>
        </w:rPr>
        <w:t>ห้า</w:t>
      </w:r>
      <w:r w:rsidRPr="002F4DCC">
        <w:rPr>
          <w:rFonts w:ascii="TH SarabunPSK" w:hAnsi="TH SarabunPSK" w:cs="TH SarabunPSK"/>
          <w:sz w:val="32"/>
          <w:szCs w:val="32"/>
          <w:cs/>
        </w:rPr>
        <w:t>หมื่น</w:t>
      </w:r>
      <w:r w:rsidRPr="002F4DCC">
        <w:rPr>
          <w:rFonts w:ascii="TH SarabunPSK" w:hAnsi="TH SarabunPSK" w:cs="TH SarabunPSK" w:hint="cs"/>
          <w:sz w:val="32"/>
          <w:szCs w:val="32"/>
          <w:cs/>
        </w:rPr>
        <w:t>หกพัน</w:t>
      </w:r>
      <w:r w:rsidRPr="002F4DCC">
        <w:rPr>
          <w:rFonts w:ascii="TH SarabunPSK" w:hAnsi="TH SarabunPSK" w:cs="TH SarabunPSK"/>
          <w:sz w:val="32"/>
          <w:szCs w:val="32"/>
          <w:cs/>
        </w:rPr>
        <w:t xml:space="preserve">บาทถ้วน) </w:t>
      </w:r>
      <w:r w:rsidRPr="002F4DCC">
        <w:rPr>
          <w:rFonts w:ascii="TH SarabunPSK" w:hAnsi="TH SarabunPSK" w:cs="TH SarabunPSK"/>
          <w:noProof/>
          <w:sz w:val="32"/>
          <w:szCs w:val="32"/>
          <w:cs/>
        </w:rPr>
        <w:t>โดยขอเบิกจ่ายจากเงินงบประมาณปี 256</w:t>
      </w:r>
      <w:r w:rsidRPr="002F4DCC">
        <w:rPr>
          <w:rFonts w:ascii="TH SarabunPSK" w:hAnsi="TH SarabunPSK" w:cs="TH SarabunPSK" w:hint="cs"/>
          <w:noProof/>
          <w:sz w:val="32"/>
          <w:szCs w:val="32"/>
          <w:cs/>
        </w:rPr>
        <w:t>4</w:t>
      </w:r>
      <w:r w:rsidRPr="002F4DCC">
        <w:rPr>
          <w:rFonts w:ascii="TH SarabunPSK" w:hAnsi="TH SarabunPSK" w:cs="TH SarabunPSK"/>
          <w:noProof/>
          <w:sz w:val="32"/>
          <w:szCs w:val="32"/>
          <w:cs/>
        </w:rPr>
        <w:t xml:space="preserve"> งบรายจ่ายอื่น </w:t>
      </w:r>
    </w:p>
    <w:p w:rsidR="00222C4F" w:rsidRPr="00222C4F" w:rsidRDefault="00DC7881" w:rsidP="00222C4F">
      <w:pPr>
        <w:spacing w:after="0" w:line="240" w:lineRule="auto"/>
        <w:rPr>
          <w:rFonts w:ascii="TH SarabunPSK" w:hAnsi="TH SarabunPSK" w:cs="TH SarabunPSK"/>
          <w:b/>
          <w:bCs/>
          <w:sz w:val="32"/>
          <w:szCs w:val="32"/>
          <w:u w:val="double"/>
        </w:rPr>
      </w:pPr>
      <w:r>
        <w:rPr>
          <w:rFonts w:ascii="TH SarabunPSK" w:hAnsi="TH SarabunPSK" w:cs="TH SarabunPSK"/>
          <w:sz w:val="32"/>
          <w:szCs w:val="32"/>
        </w:rPr>
        <w:pict>
          <v:rect id="_x0000_i1066" style="width:451.3pt;height:2pt;mso-position-vertical:absolute" o:hralign="center" o:hrstd="t" o:hrnoshade="t" o:hr="t" fillcolor="#404040 [2429]" stroked="f"/>
        </w:pict>
      </w:r>
    </w:p>
    <w:p w:rsidR="00222C4F" w:rsidRPr="00222C4F" w:rsidRDefault="00222C4F" w:rsidP="00222C4F">
      <w:pPr>
        <w:spacing w:after="0" w:line="240" w:lineRule="auto"/>
        <w:rPr>
          <w:rFonts w:ascii="TH SarabunPSK" w:hAnsi="TH SarabunPSK" w:cs="TH SarabunPSK"/>
          <w:b/>
          <w:bCs/>
          <w:sz w:val="32"/>
          <w:szCs w:val="32"/>
          <w:u w:val="double"/>
        </w:rPr>
      </w:pPr>
      <w:r w:rsidRPr="00222C4F">
        <w:rPr>
          <w:rFonts w:ascii="TH SarabunPSK" w:hAnsi="TH SarabunPSK" w:cs="TH SarabunPSK"/>
          <w:b/>
          <w:bCs/>
          <w:sz w:val="32"/>
          <w:szCs w:val="32"/>
          <w:u w:val="double"/>
          <w:cs/>
        </w:rPr>
        <w:t xml:space="preserve">ส่วนที่ </w:t>
      </w:r>
      <w:r w:rsidRPr="00222C4F">
        <w:rPr>
          <w:rFonts w:ascii="TH SarabunPSK" w:hAnsi="TH SarabunPSK" w:cs="TH SarabunPSK"/>
          <w:b/>
          <w:bCs/>
          <w:sz w:val="32"/>
          <w:szCs w:val="32"/>
          <w:u w:val="double"/>
        </w:rPr>
        <w:t>6</w:t>
      </w:r>
      <w:r w:rsidRPr="00222C4F">
        <w:rPr>
          <w:rFonts w:ascii="TH SarabunPSK" w:hAnsi="TH SarabunPSK" w:cs="TH SarabunPSK"/>
          <w:b/>
          <w:bCs/>
          <w:sz w:val="32"/>
          <w:szCs w:val="32"/>
          <w:cs/>
        </w:rPr>
        <w:t xml:space="preserve"> </w:t>
      </w:r>
      <w:r w:rsidRPr="00222C4F">
        <w:rPr>
          <w:rFonts w:ascii="TH SarabunPSK" w:hAnsi="TH SarabunPSK" w:cs="TH SarabunPSK"/>
          <w:b/>
          <w:bCs/>
          <w:sz w:val="32"/>
          <w:szCs w:val="32"/>
        </w:rPr>
        <w:t xml:space="preserve">: </w:t>
      </w:r>
      <w:r w:rsidRPr="00222C4F">
        <w:rPr>
          <w:rFonts w:ascii="TH SarabunPSK" w:hAnsi="TH SarabunPSK" w:cs="TH SarabunPSK" w:hint="cs"/>
          <w:b/>
          <w:bCs/>
          <w:sz w:val="32"/>
          <w:szCs w:val="32"/>
          <w:cs/>
        </w:rPr>
        <w:t>ข้อมูลผู้ประสานงาน</w:t>
      </w:r>
    </w:p>
    <w:p w:rsidR="00992805" w:rsidRPr="00F067B7" w:rsidRDefault="00992805" w:rsidP="00992805">
      <w:pPr>
        <w:spacing w:after="0" w:line="240" w:lineRule="auto"/>
        <w:rPr>
          <w:rFonts w:ascii="TH SarabunPSK" w:eastAsia="MS Mincho" w:hAnsi="TH SarabunPSK" w:cs="TH SarabunPSK"/>
          <w:b/>
          <w:bCs/>
          <w:sz w:val="28"/>
          <w:cs/>
          <w:lang w:eastAsia="ja-JP"/>
        </w:rPr>
      </w:pPr>
      <w:r>
        <w:rPr>
          <w:rFonts w:ascii="TH SarabunPSK" w:hAnsi="TH SarabunPSK" w:cs="TH SarabunPSK" w:hint="cs"/>
          <w:b/>
          <w:bCs/>
          <w:sz w:val="32"/>
          <w:szCs w:val="32"/>
          <w:cs/>
        </w:rPr>
        <w:t>ชื่อ-สกุล</w:t>
      </w:r>
      <w:r w:rsidRPr="00F067B7">
        <w:rPr>
          <w:rFonts w:ascii="TH SarabunPSK" w:hAnsi="TH SarabunPSK" w:cs="TH SarabunPSK" w:hint="cs"/>
          <w:b/>
          <w:bCs/>
          <w:sz w:val="32"/>
          <w:szCs w:val="32"/>
          <w:cs/>
        </w:rPr>
        <w:t xml:space="preserve"> </w:t>
      </w:r>
      <w:r w:rsidRPr="00F067B7">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b/>
          <w:bCs/>
          <w:sz w:val="32"/>
          <w:szCs w:val="32"/>
          <w:lang w:eastAsia="ja-JP"/>
        </w:rPr>
        <w:t xml:space="preserve">: </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sz w:val="32"/>
          <w:szCs w:val="32"/>
          <w:cs/>
          <w:lang w:eastAsia="ja-JP"/>
        </w:rPr>
        <w:t>นายสมชาติ  สุภารี</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hint="cs"/>
          <w:b/>
          <w:bCs/>
          <w:sz w:val="32"/>
          <w:szCs w:val="32"/>
          <w:cs/>
          <w:lang w:eastAsia="ja-JP"/>
        </w:rPr>
        <w:t xml:space="preserve"> ตำแหน่ง  </w:t>
      </w:r>
      <w:r w:rsidRPr="00F067B7">
        <w:rPr>
          <w:rFonts w:ascii="TH SarabunPSK" w:eastAsia="MS Mincho" w:hAnsi="TH SarabunPSK" w:cs="TH SarabunPSK" w:hint="cs"/>
          <w:sz w:val="28"/>
          <w:cs/>
          <w:lang w:eastAsia="ja-JP"/>
        </w:rPr>
        <w:t>ผู้อำนวยการ</w:t>
      </w:r>
      <w:r>
        <w:rPr>
          <w:rFonts w:ascii="TH SarabunPSK" w:eastAsia="MS Mincho" w:hAnsi="TH SarabunPSK" w:cs="TH SarabunPSK" w:hint="cs"/>
          <w:sz w:val="28"/>
          <w:cs/>
          <w:lang w:eastAsia="ja-JP"/>
        </w:rPr>
        <w:t>กองพัฒนาศักยภาพแรงงานและผู้ประกอบกิจการ</w:t>
      </w:r>
    </w:p>
    <w:p w:rsidR="00992805" w:rsidRPr="00EE4875" w:rsidRDefault="00992805" w:rsidP="00992805">
      <w:pPr>
        <w:spacing w:after="0" w:line="240" w:lineRule="auto"/>
        <w:rPr>
          <w:rFonts w:ascii="TH SarabunPSK" w:eastAsia="MS Mincho" w:hAnsi="TH SarabunPSK" w:cs="TH SarabunPSK"/>
          <w:sz w:val="32"/>
          <w:szCs w:val="32"/>
          <w:lang w:eastAsia="ja-JP"/>
        </w:rPr>
      </w:pPr>
      <w:r w:rsidRPr="00206A90">
        <w:rPr>
          <w:rFonts w:ascii="TH SarabunPSK" w:eastAsia="MS Mincho" w:hAnsi="TH SarabunPSK" w:cs="TH SarabunPSK" w:hint="cs"/>
          <w:sz w:val="32"/>
          <w:szCs w:val="32"/>
          <w:cs/>
          <w:lang w:eastAsia="ja-JP"/>
        </w:rPr>
        <w:t xml:space="preserve">หมายเลขโทรศัพท์ </w:t>
      </w:r>
      <w:r w:rsidRPr="00206A90">
        <w:rPr>
          <w:rFonts w:ascii="TH SarabunPSK" w:eastAsia="MS Mincho" w:hAnsi="TH SarabunPSK" w:cs="TH SarabunPSK"/>
          <w:sz w:val="32"/>
          <w:szCs w:val="32"/>
          <w:lang w:eastAsia="ja-JP"/>
        </w:rPr>
        <w:t xml:space="preserve"> 02 </w:t>
      </w:r>
      <w:r w:rsidR="00B456FC">
        <w:rPr>
          <w:rFonts w:ascii="TH SarabunPSK" w:eastAsia="MS Mincho" w:hAnsi="TH SarabunPSK" w:cs="TH SarabunPSK" w:hint="cs"/>
          <w:sz w:val="32"/>
          <w:szCs w:val="32"/>
          <w:cs/>
          <w:lang w:eastAsia="ja-JP"/>
        </w:rPr>
        <w:t xml:space="preserve">643 4978       </w:t>
      </w:r>
      <w:r w:rsidRPr="00206A90">
        <w:rPr>
          <w:rFonts w:ascii="TH SarabunPSK" w:eastAsia="MS Mincho" w:hAnsi="TH SarabunPSK" w:cs="TH SarabunPSK"/>
          <w:sz w:val="32"/>
          <w:szCs w:val="32"/>
          <w:lang w:eastAsia="ja-JP"/>
        </w:rPr>
        <w:t>e-mail</w:t>
      </w:r>
      <w:r w:rsidRPr="00206A90">
        <w:rPr>
          <w:rFonts w:ascii="TH SarabunPSK" w:eastAsia="MS Mincho" w:hAnsi="TH SarabunPSK" w:cs="TH SarabunPSK" w:hint="cs"/>
          <w:sz w:val="32"/>
          <w:szCs w:val="32"/>
          <w:cs/>
          <w:lang w:eastAsia="ja-JP"/>
        </w:rPr>
        <w:t>......</w:t>
      </w:r>
      <w:r w:rsidRPr="00206A90">
        <w:rPr>
          <w:rFonts w:ascii="TH SarabunPSK" w:eastAsia="MS Mincho" w:hAnsi="TH SarabunPSK" w:cs="TH SarabunPSK"/>
          <w:sz w:val="32"/>
          <w:szCs w:val="32"/>
          <w:lang w:eastAsia="ja-JP"/>
        </w:rPr>
        <w:t>wepdp@hotmail.com</w:t>
      </w:r>
      <w:r w:rsidRPr="00206A90">
        <w:rPr>
          <w:rFonts w:ascii="TH SarabunPSK" w:eastAsia="MS Mincho" w:hAnsi="TH SarabunPSK" w:cs="TH SarabunPSK" w:hint="cs"/>
          <w:sz w:val="32"/>
          <w:szCs w:val="32"/>
          <w:cs/>
          <w:lang w:eastAsia="ja-JP"/>
        </w:rPr>
        <w:t>.......</w:t>
      </w:r>
      <w:r w:rsidRPr="00206A90">
        <w:rPr>
          <w:rFonts w:ascii="TH SarabunPSK" w:eastAsia="MS Mincho" w:hAnsi="TH SarabunPSK" w:cs="TH SarabunPSK"/>
          <w:sz w:val="32"/>
          <w:szCs w:val="32"/>
          <w:lang w:eastAsia="ja-JP"/>
        </w:rPr>
        <w:t xml:space="preserve">  </w:t>
      </w:r>
    </w:p>
    <w:p w:rsidR="00222C4F" w:rsidRPr="00222C4F" w:rsidRDefault="00606AB0" w:rsidP="00222C4F">
      <w:pPr>
        <w:spacing w:after="0" w:line="240" w:lineRule="auto"/>
        <w:rPr>
          <w:rFonts w:ascii="TH SarabunPSK" w:eastAsia="MS Mincho" w:hAnsi="TH SarabunPSK" w:cs="TH SarabunPSK"/>
          <w:b/>
          <w:bCs/>
          <w:sz w:val="30"/>
          <w:szCs w:val="30"/>
          <w:cs/>
          <w:lang w:eastAsia="ja-JP"/>
        </w:rPr>
      </w:pPr>
      <w:r>
        <w:rPr>
          <w:rFonts w:ascii="TH SarabunPSK" w:hAnsi="TH SarabunPSK" w:cs="TH SarabunPSK" w:hint="cs"/>
          <w:b/>
          <w:bCs/>
          <w:sz w:val="32"/>
          <w:szCs w:val="32"/>
          <w:cs/>
        </w:rPr>
        <w:t>ชื่อ-สกุล</w:t>
      </w:r>
      <w:r w:rsidR="00222C4F" w:rsidRPr="00222C4F">
        <w:rPr>
          <w:rFonts w:ascii="TH SarabunPSK" w:hAnsi="TH SarabunPSK" w:cs="TH SarabunPSK" w:hint="cs"/>
          <w:b/>
          <w:bCs/>
          <w:sz w:val="32"/>
          <w:szCs w:val="32"/>
          <w:cs/>
        </w:rPr>
        <w:t xml:space="preserve"> </w:t>
      </w:r>
      <w:r w:rsidR="00222C4F" w:rsidRPr="00222C4F">
        <w:rPr>
          <w:rFonts w:ascii="TH SarabunPSK" w:eastAsia="MS Mincho" w:hAnsi="TH SarabunPSK" w:cs="TH SarabunPSK" w:hint="cs"/>
          <w:b/>
          <w:bCs/>
          <w:sz w:val="32"/>
          <w:szCs w:val="32"/>
          <w:cs/>
          <w:lang w:eastAsia="ja-JP"/>
        </w:rPr>
        <w:t xml:space="preserve"> </w:t>
      </w:r>
      <w:r w:rsidR="00222C4F" w:rsidRPr="00222C4F">
        <w:rPr>
          <w:rFonts w:ascii="TH SarabunPSK" w:eastAsia="MS Mincho" w:hAnsi="TH SarabunPSK" w:cs="TH SarabunPSK"/>
          <w:b/>
          <w:bCs/>
          <w:sz w:val="32"/>
          <w:szCs w:val="32"/>
          <w:lang w:eastAsia="ja-JP"/>
        </w:rPr>
        <w:t xml:space="preserve">: </w:t>
      </w:r>
      <w:r w:rsidR="00222C4F" w:rsidRPr="00222C4F">
        <w:rPr>
          <w:rFonts w:ascii="TH SarabunPSK" w:eastAsia="MS Mincho" w:hAnsi="TH SarabunPSK" w:cs="TH SarabunPSK" w:hint="cs"/>
          <w:sz w:val="32"/>
          <w:szCs w:val="32"/>
          <w:cs/>
          <w:lang w:eastAsia="ja-JP"/>
        </w:rPr>
        <w:t xml:space="preserve">นายสิทธิชัย  สุดสวาท   </w:t>
      </w:r>
      <w:r w:rsidR="00222C4F" w:rsidRPr="00222C4F">
        <w:rPr>
          <w:rFonts w:ascii="TH SarabunPSK" w:eastAsia="MS Mincho" w:hAnsi="TH SarabunPSK" w:cs="TH SarabunPSK" w:hint="cs"/>
          <w:b/>
          <w:bCs/>
          <w:sz w:val="32"/>
          <w:szCs w:val="32"/>
          <w:cs/>
          <w:lang w:eastAsia="ja-JP"/>
        </w:rPr>
        <w:t xml:space="preserve"> </w:t>
      </w:r>
      <w:r w:rsidR="00992805">
        <w:rPr>
          <w:rFonts w:ascii="TH SarabunPSK" w:eastAsia="MS Mincho" w:hAnsi="TH SarabunPSK" w:cs="TH SarabunPSK" w:hint="cs"/>
          <w:b/>
          <w:bCs/>
          <w:sz w:val="32"/>
          <w:szCs w:val="32"/>
          <w:cs/>
          <w:lang w:eastAsia="ja-JP"/>
        </w:rPr>
        <w:t xml:space="preserve">  </w:t>
      </w:r>
      <w:r w:rsidR="00222C4F" w:rsidRPr="00222C4F">
        <w:rPr>
          <w:rFonts w:ascii="TH SarabunPSK" w:eastAsia="MS Mincho" w:hAnsi="TH SarabunPSK" w:cs="TH SarabunPSK" w:hint="cs"/>
          <w:b/>
          <w:bCs/>
          <w:sz w:val="32"/>
          <w:szCs w:val="32"/>
          <w:cs/>
          <w:lang w:eastAsia="ja-JP"/>
        </w:rPr>
        <w:t xml:space="preserve">ตำแหน่ง </w:t>
      </w:r>
      <w:r w:rsidR="00222C4F" w:rsidRPr="00222C4F">
        <w:rPr>
          <w:rFonts w:ascii="TH SarabunPSK" w:eastAsia="MS Mincho" w:hAnsi="TH SarabunPSK" w:cs="TH SarabunPSK" w:hint="cs"/>
          <w:sz w:val="30"/>
          <w:szCs w:val="30"/>
          <w:cs/>
          <w:lang w:eastAsia="ja-JP"/>
        </w:rPr>
        <w:t>ผู้อำนวยการกลุ่มงานส่งเสริมขีดความสามารถผู้ประกอบกิจการ</w:t>
      </w:r>
    </w:p>
    <w:p w:rsidR="00222C4F" w:rsidRPr="00894F0A" w:rsidRDefault="00606AB0" w:rsidP="00222C4F">
      <w:pPr>
        <w:spacing w:after="0" w:line="240" w:lineRule="auto"/>
        <w:rPr>
          <w:rFonts w:ascii="TH SarabunPSK" w:eastAsia="MS Mincho" w:hAnsi="TH SarabunPSK" w:cs="TH SarabunPSK"/>
          <w:sz w:val="32"/>
          <w:szCs w:val="32"/>
          <w:lang w:eastAsia="ja-JP"/>
        </w:rPr>
      </w:pPr>
      <w:r w:rsidRPr="00894F0A">
        <w:rPr>
          <w:rFonts w:ascii="TH SarabunPSK" w:eastAsia="MS Mincho" w:hAnsi="TH SarabunPSK" w:cs="TH SarabunPSK" w:hint="cs"/>
          <w:sz w:val="32"/>
          <w:szCs w:val="32"/>
          <w:cs/>
          <w:lang w:eastAsia="ja-JP"/>
        </w:rPr>
        <w:t>หมายเลข</w:t>
      </w:r>
      <w:r w:rsidR="00B456FC">
        <w:rPr>
          <w:rFonts w:ascii="TH SarabunPSK" w:eastAsia="MS Mincho" w:hAnsi="TH SarabunPSK" w:cs="TH SarabunPSK" w:hint="cs"/>
          <w:sz w:val="32"/>
          <w:szCs w:val="32"/>
          <w:cs/>
          <w:lang w:eastAsia="ja-JP"/>
        </w:rPr>
        <w:t>มือถือ …</w:t>
      </w:r>
      <w:r w:rsidR="00AE3A0F">
        <w:rPr>
          <w:rFonts w:ascii="TH SarabunPSK" w:eastAsia="MS Mincho" w:hAnsi="TH SarabunPSK" w:cs="TH SarabunPSK" w:hint="cs"/>
          <w:sz w:val="32"/>
          <w:szCs w:val="32"/>
          <w:cs/>
          <w:lang w:eastAsia="ja-JP"/>
        </w:rPr>
        <w:t>0 2245 4406</w:t>
      </w:r>
      <w:r w:rsidR="00B456FC">
        <w:rPr>
          <w:rFonts w:ascii="TH SarabunPSK" w:eastAsia="MS Mincho" w:hAnsi="TH SarabunPSK" w:cs="TH SarabunPSK" w:hint="cs"/>
          <w:sz w:val="32"/>
          <w:szCs w:val="32"/>
          <w:cs/>
          <w:lang w:eastAsia="ja-JP"/>
        </w:rPr>
        <w:t xml:space="preserve"> </w:t>
      </w:r>
      <w:r w:rsidR="00222C4F" w:rsidRPr="00894F0A">
        <w:rPr>
          <w:rFonts w:ascii="TH SarabunPSK" w:eastAsia="MS Mincho" w:hAnsi="TH SarabunPSK" w:cs="TH SarabunPSK"/>
          <w:sz w:val="32"/>
          <w:szCs w:val="32"/>
          <w:cs/>
          <w:lang w:eastAsia="ja-JP"/>
        </w:rPr>
        <w:tab/>
      </w:r>
      <w:r w:rsidR="00B456FC">
        <w:rPr>
          <w:rFonts w:ascii="TH SarabunPSK" w:eastAsia="MS Mincho" w:hAnsi="TH SarabunPSK" w:cs="TH SarabunPSK"/>
          <w:sz w:val="32"/>
          <w:szCs w:val="32"/>
          <w:lang w:eastAsia="ja-JP"/>
        </w:rPr>
        <w:t xml:space="preserve">      </w:t>
      </w:r>
      <w:r w:rsidR="00222C4F" w:rsidRPr="00894F0A">
        <w:rPr>
          <w:rFonts w:ascii="TH SarabunPSK" w:eastAsia="MS Mincho" w:hAnsi="TH SarabunPSK" w:cs="TH SarabunPSK"/>
          <w:sz w:val="32"/>
          <w:szCs w:val="32"/>
          <w:lang w:eastAsia="ja-JP"/>
        </w:rPr>
        <w:t xml:space="preserve">e-mail…… </w:t>
      </w:r>
      <w:hyperlink r:id="rId18" w:history="1">
        <w:r w:rsidR="00222C4F" w:rsidRPr="00894F0A">
          <w:rPr>
            <w:rFonts w:ascii="TH SarabunPSK" w:eastAsia="MS Mincho" w:hAnsi="TH SarabunPSK" w:cs="TH SarabunPSK"/>
            <w:color w:val="0000FF" w:themeColor="hyperlink"/>
            <w:sz w:val="32"/>
            <w:szCs w:val="32"/>
            <w:u w:val="single"/>
            <w:lang w:eastAsia="ja-JP"/>
          </w:rPr>
          <w:t>sawat65a@gmail.com</w:t>
        </w:r>
      </w:hyperlink>
      <w:r w:rsidR="00222C4F" w:rsidRPr="00894F0A">
        <w:rPr>
          <w:rFonts w:ascii="TH SarabunPSK" w:eastAsia="MS Mincho" w:hAnsi="TH SarabunPSK" w:cs="TH SarabunPSK"/>
          <w:sz w:val="32"/>
          <w:szCs w:val="32"/>
          <w:lang w:eastAsia="ja-JP"/>
        </w:rPr>
        <w:t xml:space="preserve">  …</w:t>
      </w:r>
      <w:r w:rsidR="00222C4F" w:rsidRPr="00894F0A">
        <w:rPr>
          <w:rFonts w:ascii="TH SarabunPSK" w:eastAsia="MS Mincho" w:hAnsi="TH SarabunPSK" w:cs="TH SarabunPSK" w:hint="cs"/>
          <w:sz w:val="32"/>
          <w:szCs w:val="32"/>
          <w:cs/>
          <w:lang w:eastAsia="ja-JP"/>
        </w:rPr>
        <w:t>………….</w:t>
      </w:r>
      <w:r w:rsidR="00222C4F" w:rsidRPr="00894F0A">
        <w:rPr>
          <w:rFonts w:ascii="TH SarabunPSK" w:eastAsia="MS Mincho" w:hAnsi="TH SarabunPSK" w:cs="TH SarabunPSK"/>
          <w:sz w:val="32"/>
          <w:szCs w:val="32"/>
          <w:lang w:eastAsia="ja-JP"/>
        </w:rPr>
        <w:t>.</w:t>
      </w:r>
    </w:p>
    <w:p w:rsidR="00222C4F" w:rsidRPr="00222C4F" w:rsidRDefault="00DC7881" w:rsidP="00222C4F">
      <w:pPr>
        <w:spacing w:after="0" w:line="240" w:lineRule="auto"/>
        <w:jc w:val="thaiDistribute"/>
        <w:rPr>
          <w:rFonts w:ascii="TH SarabunPSK" w:hAnsi="TH SarabunPSK" w:cs="TH SarabunPSK"/>
          <w:sz w:val="32"/>
          <w:szCs w:val="32"/>
          <w:cs/>
        </w:rPr>
      </w:pPr>
      <w:r>
        <w:rPr>
          <w:rFonts w:ascii="TH SarabunPSK" w:hAnsi="TH SarabunPSK" w:cs="TH SarabunPSK"/>
          <w:sz w:val="32"/>
          <w:szCs w:val="32"/>
        </w:rPr>
        <w:pict>
          <v:rect id="_x0000_i1067" style="width:451.3pt;height:2pt;mso-position-vertical:absolute" o:hralign="center" o:hrstd="t" o:hrnoshade="t" o:hr="t" fillcolor="#404040 [2429]" stroked="f"/>
        </w:pict>
      </w:r>
    </w:p>
    <w:p w:rsidR="002F4DCC" w:rsidRDefault="002F4DCC" w:rsidP="00C46139">
      <w:pPr>
        <w:spacing w:after="0" w:line="240" w:lineRule="auto"/>
        <w:jc w:val="center"/>
        <w:rPr>
          <w:rFonts w:ascii="TH SarabunPSK" w:hAnsi="TH SarabunPSK" w:cs="TH SarabunPSK"/>
          <w:b/>
          <w:bCs/>
          <w:sz w:val="36"/>
          <w:szCs w:val="36"/>
        </w:rPr>
      </w:pPr>
    </w:p>
    <w:p w:rsidR="00AE3A0F" w:rsidRDefault="00AE3A0F" w:rsidP="00C46139">
      <w:pPr>
        <w:spacing w:after="0" w:line="240" w:lineRule="auto"/>
        <w:jc w:val="center"/>
        <w:rPr>
          <w:rFonts w:ascii="TH SarabunPSK" w:hAnsi="TH SarabunPSK" w:cs="TH SarabunPSK"/>
          <w:b/>
          <w:bCs/>
          <w:sz w:val="36"/>
          <w:szCs w:val="36"/>
        </w:rPr>
      </w:pPr>
    </w:p>
    <w:p w:rsidR="00AE3A0F" w:rsidRDefault="00AE3A0F" w:rsidP="00C46139">
      <w:pPr>
        <w:spacing w:after="0" w:line="240" w:lineRule="auto"/>
        <w:jc w:val="center"/>
        <w:rPr>
          <w:rFonts w:ascii="TH SarabunPSK" w:hAnsi="TH SarabunPSK" w:cs="TH SarabunPSK"/>
          <w:b/>
          <w:bCs/>
          <w:sz w:val="36"/>
          <w:szCs w:val="36"/>
        </w:rPr>
      </w:pPr>
    </w:p>
    <w:p w:rsidR="00AE3A0F" w:rsidRDefault="00AE3A0F" w:rsidP="00C46139">
      <w:pPr>
        <w:spacing w:after="0" w:line="240" w:lineRule="auto"/>
        <w:jc w:val="center"/>
        <w:rPr>
          <w:rFonts w:ascii="TH SarabunPSK" w:hAnsi="TH SarabunPSK" w:cs="TH SarabunPSK"/>
          <w:b/>
          <w:bCs/>
          <w:sz w:val="36"/>
          <w:szCs w:val="36"/>
        </w:rPr>
      </w:pPr>
    </w:p>
    <w:p w:rsidR="00AE3A0F" w:rsidRDefault="00AE3A0F" w:rsidP="00C46139">
      <w:pPr>
        <w:spacing w:after="0" w:line="240" w:lineRule="auto"/>
        <w:jc w:val="center"/>
        <w:rPr>
          <w:rFonts w:ascii="TH SarabunPSK" w:hAnsi="TH SarabunPSK" w:cs="TH SarabunPSK"/>
          <w:b/>
          <w:bCs/>
          <w:sz w:val="36"/>
          <w:szCs w:val="36"/>
        </w:rPr>
      </w:pPr>
    </w:p>
    <w:p w:rsidR="00AE3A0F" w:rsidRDefault="00AE3A0F" w:rsidP="00C46139">
      <w:pPr>
        <w:spacing w:after="0" w:line="240" w:lineRule="auto"/>
        <w:jc w:val="center"/>
        <w:rPr>
          <w:rFonts w:ascii="TH SarabunPSK" w:hAnsi="TH SarabunPSK" w:cs="TH SarabunPSK"/>
          <w:b/>
          <w:bCs/>
          <w:sz w:val="36"/>
          <w:szCs w:val="36"/>
        </w:rPr>
      </w:pPr>
    </w:p>
    <w:p w:rsidR="00AE3A0F" w:rsidRDefault="00AE3A0F" w:rsidP="00C46139">
      <w:pPr>
        <w:spacing w:after="0" w:line="240" w:lineRule="auto"/>
        <w:jc w:val="center"/>
        <w:rPr>
          <w:rFonts w:ascii="TH SarabunPSK" w:hAnsi="TH SarabunPSK" w:cs="TH SarabunPSK"/>
          <w:b/>
          <w:bCs/>
          <w:sz w:val="36"/>
          <w:szCs w:val="36"/>
        </w:rPr>
      </w:pPr>
    </w:p>
    <w:p w:rsidR="00AE3A0F" w:rsidRDefault="00AE3A0F" w:rsidP="00C46139">
      <w:pPr>
        <w:spacing w:after="0" w:line="240" w:lineRule="auto"/>
        <w:jc w:val="center"/>
        <w:rPr>
          <w:rFonts w:ascii="TH SarabunPSK" w:hAnsi="TH SarabunPSK" w:cs="TH SarabunPSK"/>
          <w:b/>
          <w:bCs/>
          <w:sz w:val="36"/>
          <w:szCs w:val="36"/>
        </w:rPr>
      </w:pPr>
    </w:p>
    <w:p w:rsidR="00AE3A0F" w:rsidRDefault="00AE3A0F" w:rsidP="00C46139">
      <w:pPr>
        <w:spacing w:after="0" w:line="240" w:lineRule="auto"/>
        <w:jc w:val="center"/>
        <w:rPr>
          <w:rFonts w:ascii="TH SarabunPSK" w:hAnsi="TH SarabunPSK" w:cs="TH SarabunPSK"/>
          <w:b/>
          <w:bCs/>
          <w:sz w:val="36"/>
          <w:szCs w:val="36"/>
        </w:rPr>
      </w:pPr>
    </w:p>
    <w:p w:rsidR="00AE3A0F" w:rsidRDefault="00AE3A0F" w:rsidP="00C46139">
      <w:pPr>
        <w:spacing w:after="0" w:line="240" w:lineRule="auto"/>
        <w:jc w:val="center"/>
        <w:rPr>
          <w:rFonts w:ascii="TH SarabunPSK" w:hAnsi="TH SarabunPSK" w:cs="TH SarabunPSK"/>
          <w:b/>
          <w:bCs/>
          <w:sz w:val="36"/>
          <w:szCs w:val="36"/>
        </w:rPr>
      </w:pPr>
    </w:p>
    <w:p w:rsidR="00AE3A0F" w:rsidRDefault="00AE3A0F" w:rsidP="00C46139">
      <w:pPr>
        <w:spacing w:after="0" w:line="240" w:lineRule="auto"/>
        <w:jc w:val="center"/>
        <w:rPr>
          <w:rFonts w:ascii="TH SarabunPSK" w:hAnsi="TH SarabunPSK" w:cs="TH SarabunPSK"/>
          <w:b/>
          <w:bCs/>
          <w:sz w:val="36"/>
          <w:szCs w:val="36"/>
        </w:rPr>
      </w:pPr>
    </w:p>
    <w:p w:rsidR="00AE3A0F" w:rsidRDefault="00AE3A0F" w:rsidP="00C46139">
      <w:pPr>
        <w:spacing w:after="0" w:line="240" w:lineRule="auto"/>
        <w:jc w:val="center"/>
        <w:rPr>
          <w:rFonts w:ascii="TH SarabunPSK" w:hAnsi="TH SarabunPSK" w:cs="TH SarabunPSK"/>
          <w:b/>
          <w:bCs/>
          <w:sz w:val="36"/>
          <w:szCs w:val="36"/>
        </w:rPr>
      </w:pPr>
    </w:p>
    <w:p w:rsidR="00AE3A0F" w:rsidRDefault="00AE3A0F" w:rsidP="00C46139">
      <w:pPr>
        <w:spacing w:after="0" w:line="240" w:lineRule="auto"/>
        <w:jc w:val="center"/>
        <w:rPr>
          <w:rFonts w:ascii="TH SarabunPSK" w:hAnsi="TH SarabunPSK" w:cs="TH SarabunPSK"/>
          <w:b/>
          <w:bCs/>
          <w:sz w:val="36"/>
          <w:szCs w:val="36"/>
        </w:rPr>
      </w:pPr>
    </w:p>
    <w:p w:rsidR="00AE3A0F" w:rsidRDefault="00AE3A0F" w:rsidP="00C46139">
      <w:pPr>
        <w:spacing w:after="0" w:line="240" w:lineRule="auto"/>
        <w:jc w:val="center"/>
        <w:rPr>
          <w:rFonts w:ascii="TH SarabunPSK" w:hAnsi="TH SarabunPSK" w:cs="TH SarabunPSK"/>
          <w:b/>
          <w:bCs/>
          <w:sz w:val="36"/>
          <w:szCs w:val="36"/>
        </w:rPr>
      </w:pPr>
    </w:p>
    <w:p w:rsidR="00AE3A0F" w:rsidRDefault="00AE3A0F" w:rsidP="00992805">
      <w:pPr>
        <w:spacing w:after="0" w:line="240" w:lineRule="auto"/>
        <w:rPr>
          <w:rFonts w:ascii="TH SarabunPSK" w:hAnsi="TH SarabunPSK" w:cs="TH SarabunPSK"/>
          <w:b/>
          <w:bCs/>
          <w:sz w:val="36"/>
          <w:szCs w:val="36"/>
        </w:rPr>
      </w:pPr>
    </w:p>
    <w:p w:rsidR="00C46139" w:rsidRPr="00C46139" w:rsidRDefault="00C46139" w:rsidP="00C46139">
      <w:pPr>
        <w:spacing w:after="0" w:line="240" w:lineRule="auto"/>
        <w:jc w:val="center"/>
        <w:rPr>
          <w:rFonts w:ascii="TH SarabunPSK" w:hAnsi="TH SarabunPSK" w:cs="TH SarabunPSK"/>
          <w:b/>
          <w:bCs/>
          <w:sz w:val="36"/>
          <w:szCs w:val="36"/>
        </w:rPr>
      </w:pPr>
      <w:r w:rsidRPr="00C46139">
        <w:rPr>
          <w:rFonts w:ascii="TH SarabunPSK" w:hAnsi="TH SarabunPSK" w:cs="TH SarabunPSK" w:hint="cs"/>
          <w:b/>
          <w:bCs/>
          <w:sz w:val="36"/>
          <w:szCs w:val="36"/>
          <w:cs/>
        </w:rPr>
        <w:t>แผน</w:t>
      </w:r>
      <w:r w:rsidR="00B15BCD">
        <w:rPr>
          <w:rFonts w:ascii="TH SarabunPSK" w:hAnsi="TH SarabunPSK" w:cs="TH SarabunPSK" w:hint="cs"/>
          <w:b/>
          <w:bCs/>
          <w:sz w:val="36"/>
          <w:szCs w:val="36"/>
          <w:cs/>
        </w:rPr>
        <w:t>งาน</w:t>
      </w:r>
      <w:r w:rsidRPr="00C46139">
        <w:rPr>
          <w:rFonts w:ascii="TH SarabunPSK" w:hAnsi="TH SarabunPSK" w:cs="TH SarabunPSK" w:hint="cs"/>
          <w:b/>
          <w:bCs/>
          <w:sz w:val="36"/>
          <w:szCs w:val="36"/>
          <w:cs/>
        </w:rPr>
        <w:t>บูรณาการพัฒนาผู้ประกอบการและวิสาหกิจขนาดกลางและขนาดย่อมสู่สากล</w:t>
      </w:r>
    </w:p>
    <w:p w:rsidR="00C46139" w:rsidRPr="00C46139" w:rsidRDefault="00DC7881" w:rsidP="00C46139">
      <w:pPr>
        <w:spacing w:after="0" w:line="240" w:lineRule="auto"/>
        <w:jc w:val="center"/>
        <w:rPr>
          <w:rFonts w:ascii="TH SarabunPSK" w:hAnsi="TH SarabunPSK" w:cs="TH SarabunPSK"/>
          <w:b/>
          <w:bCs/>
          <w:sz w:val="36"/>
          <w:szCs w:val="36"/>
        </w:rPr>
      </w:pPr>
      <w:r>
        <w:rPr>
          <w:rFonts w:ascii="TH SarabunPSK" w:hAnsi="TH SarabunPSK" w:cs="TH SarabunPSK"/>
          <w:sz w:val="32"/>
          <w:szCs w:val="32"/>
        </w:rPr>
        <w:pict>
          <v:rect id="_x0000_i1068" style="width:451.3pt;height:2pt;mso-position-vertical:absolute" o:hralign="center" o:hrstd="t" o:hrnoshade="t" o:hr="t" fillcolor="#404040 [2429]" stroked="f"/>
        </w:pict>
      </w:r>
    </w:p>
    <w:p w:rsidR="00C46139" w:rsidRPr="00C46139" w:rsidRDefault="00C46139" w:rsidP="00C46139">
      <w:pPr>
        <w:spacing w:after="0" w:line="240" w:lineRule="auto"/>
        <w:rPr>
          <w:rFonts w:ascii="TH SarabunPSK" w:hAnsi="TH SarabunPSK" w:cs="TH SarabunPSK"/>
          <w:b/>
          <w:bCs/>
          <w:sz w:val="32"/>
          <w:szCs w:val="32"/>
          <w:cs/>
        </w:rPr>
      </w:pPr>
      <w:r w:rsidRPr="00C46139">
        <w:rPr>
          <w:rFonts w:ascii="TH SarabunPSK" w:hAnsi="TH SarabunPSK" w:cs="TH SarabunPSK"/>
          <w:b/>
          <w:bCs/>
          <w:sz w:val="32"/>
          <w:szCs w:val="32"/>
          <w:u w:val="double"/>
          <w:cs/>
        </w:rPr>
        <w:t>ส่วนที่ 1</w:t>
      </w:r>
      <w:r w:rsidRPr="00C46139">
        <w:rPr>
          <w:rFonts w:ascii="TH SarabunPSK" w:hAnsi="TH SarabunPSK" w:cs="TH SarabunPSK"/>
          <w:b/>
          <w:bCs/>
          <w:sz w:val="32"/>
          <w:szCs w:val="32"/>
        </w:rPr>
        <w:t xml:space="preserve"> : </w:t>
      </w:r>
      <w:r w:rsidRPr="00C46139">
        <w:rPr>
          <w:rFonts w:ascii="TH SarabunPSK" w:hAnsi="TH SarabunPSK" w:cs="TH SarabunPSK"/>
          <w:b/>
          <w:bCs/>
          <w:sz w:val="32"/>
          <w:szCs w:val="32"/>
          <w:cs/>
        </w:rPr>
        <w:t>ข้อมูลทั่วไป</w:t>
      </w:r>
    </w:p>
    <w:p w:rsidR="00C46139" w:rsidRPr="00C46139" w:rsidRDefault="00C46139" w:rsidP="00784566">
      <w:pPr>
        <w:numPr>
          <w:ilvl w:val="0"/>
          <w:numId w:val="35"/>
        </w:numPr>
        <w:tabs>
          <w:tab w:val="left" w:pos="284"/>
        </w:tabs>
        <w:ind w:hanging="720"/>
        <w:contextualSpacing/>
        <w:rPr>
          <w:rFonts w:ascii="TH SarabunPSK" w:eastAsia="Calibri" w:hAnsi="TH SarabunPSK" w:cs="TH SarabunPSK"/>
          <w:b/>
          <w:bCs/>
          <w:spacing w:val="-4"/>
          <w:sz w:val="32"/>
          <w:szCs w:val="32"/>
        </w:rPr>
      </w:pPr>
      <w:r w:rsidRPr="00C46139">
        <w:rPr>
          <w:rFonts w:ascii="TH SarabunPSK" w:eastAsia="Calibri" w:hAnsi="TH SarabunPSK" w:cs="TH SarabunPSK"/>
          <w:b/>
          <w:bCs/>
          <w:spacing w:val="-8"/>
          <w:sz w:val="32"/>
          <w:szCs w:val="32"/>
          <w:cs/>
        </w:rPr>
        <w:t>ชื่อโครงการ</w:t>
      </w:r>
      <w:r w:rsidR="00C15B9A">
        <w:rPr>
          <w:rFonts w:ascii="TH SarabunPSK" w:eastAsia="Calibri" w:hAnsi="TH SarabunPSK" w:cs="TH SarabunPSK" w:hint="cs"/>
          <w:b/>
          <w:bCs/>
          <w:spacing w:val="-8"/>
          <w:sz w:val="32"/>
          <w:szCs w:val="32"/>
          <w:cs/>
        </w:rPr>
        <w:t xml:space="preserve">  </w:t>
      </w:r>
      <w:r w:rsidRPr="00C46139">
        <w:rPr>
          <w:rFonts w:ascii="TH SarabunPSK" w:eastAsia="Calibri" w:hAnsi="TH SarabunPSK" w:cs="TH SarabunPSK"/>
          <w:b/>
          <w:bCs/>
          <w:spacing w:val="-8"/>
          <w:sz w:val="32"/>
          <w:szCs w:val="32"/>
          <w:cs/>
        </w:rPr>
        <w:t xml:space="preserve"> </w:t>
      </w:r>
      <w:r w:rsidRPr="00C46139">
        <w:rPr>
          <w:rFonts w:ascii="TH SarabunPSK" w:eastAsia="Calibri" w:hAnsi="TH SarabunPSK" w:cs="TH SarabunPSK"/>
          <w:b/>
          <w:bCs/>
          <w:sz w:val="32"/>
          <w:szCs w:val="32"/>
          <w:cs/>
        </w:rPr>
        <w:t>โครงการ เพิ่ม</w:t>
      </w:r>
      <w:r w:rsidRPr="00C46139">
        <w:rPr>
          <w:rFonts w:ascii="TH SarabunPSK" w:eastAsia="Calibri" w:hAnsi="TH SarabunPSK" w:cs="TH SarabunPSK" w:hint="cs"/>
          <w:b/>
          <w:bCs/>
          <w:sz w:val="32"/>
          <w:szCs w:val="32"/>
          <w:cs/>
        </w:rPr>
        <w:t>ประสิทธิภาพ/ผลิตภาพ</w:t>
      </w:r>
      <w:r w:rsidRPr="00C46139">
        <w:rPr>
          <w:rFonts w:ascii="TH SarabunPSK" w:eastAsia="Calibri" w:hAnsi="TH SarabunPSK" w:cs="TH SarabunPSK"/>
          <w:b/>
          <w:bCs/>
          <w:sz w:val="32"/>
          <w:szCs w:val="32"/>
          <w:cs/>
        </w:rPr>
        <w:t xml:space="preserve"> </w:t>
      </w:r>
    </w:p>
    <w:p w:rsidR="00C46139" w:rsidRPr="00C46139" w:rsidRDefault="00C46139" w:rsidP="00784566">
      <w:pPr>
        <w:numPr>
          <w:ilvl w:val="0"/>
          <w:numId w:val="35"/>
        </w:numPr>
        <w:tabs>
          <w:tab w:val="left" w:pos="284"/>
          <w:tab w:val="left" w:pos="3969"/>
        </w:tabs>
        <w:spacing w:after="0" w:line="240" w:lineRule="auto"/>
        <w:ind w:hanging="720"/>
        <w:contextualSpacing/>
        <w:rPr>
          <w:rFonts w:ascii="TH SarabunPSK" w:eastAsia="Calibri" w:hAnsi="TH SarabunPSK" w:cs="TH SarabunPSK"/>
          <w:b/>
          <w:bCs/>
          <w:sz w:val="32"/>
          <w:szCs w:val="32"/>
        </w:rPr>
      </w:pPr>
      <w:r w:rsidRPr="00C46139">
        <w:rPr>
          <w:rFonts w:ascii="TH SarabunPSK" w:eastAsia="Calibri" w:hAnsi="TH SarabunPSK" w:cs="TH SarabunPSK"/>
          <w:b/>
          <w:bCs/>
          <w:sz w:val="32"/>
          <w:szCs w:val="32"/>
          <w:cs/>
        </w:rPr>
        <w:t>ลักษณะโครงการ</w:t>
      </w:r>
    </w:p>
    <w:p w:rsidR="00C46139" w:rsidRPr="00C46139" w:rsidRDefault="00C46139" w:rsidP="00C46139">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C46139">
        <w:rPr>
          <w:rFonts w:ascii="TH SarabunPSK" w:eastAsia="Calibri" w:hAnsi="TH SarabunPSK" w:cs="TH SarabunPSK"/>
          <w:sz w:val="32"/>
          <w:szCs w:val="32"/>
        </w:rPr>
        <w:t xml:space="preserve">      </w:t>
      </w:r>
      <w:r w:rsidRPr="00C46139">
        <w:rPr>
          <w:rFonts w:ascii="TH SarabunPSK" w:eastAsia="Calibri" w:hAnsi="TH SarabunPSK" w:cs="TH SarabunPSK"/>
          <w:sz w:val="32"/>
          <w:szCs w:val="32"/>
        </w:rPr>
        <w:sym w:font="Wingdings" w:char="F0FE"/>
      </w:r>
      <w:r w:rsidRPr="00C46139">
        <w:rPr>
          <w:rFonts w:ascii="TH SarabunPSK" w:eastAsia="Calibri" w:hAnsi="TH SarabunPSK" w:cs="TH SarabunPSK"/>
          <w:sz w:val="32"/>
          <w:szCs w:val="32"/>
          <w:cs/>
        </w:rPr>
        <w:t xml:space="preserve">   โครงการที่ใช้งบประมาณ</w:t>
      </w:r>
      <w:r w:rsidRPr="00C46139">
        <w:rPr>
          <w:rFonts w:ascii="TH SarabunPSK" w:eastAsia="Calibri" w:hAnsi="TH SarabunPSK" w:cs="TH SarabunPSK" w:hint="cs"/>
          <w:sz w:val="32"/>
          <w:szCs w:val="32"/>
          <w:cs/>
        </w:rPr>
        <w:t xml:space="preserve"> รวมทั้งสิ้น จำนวน </w:t>
      </w:r>
      <w:r>
        <w:rPr>
          <w:rFonts w:ascii="TH SarabunPSK" w:eastAsia="Calibri" w:hAnsi="TH SarabunPSK" w:cs="TH SarabunPSK"/>
          <w:sz w:val="32"/>
          <w:szCs w:val="32"/>
        </w:rPr>
        <w:t>25</w:t>
      </w:r>
      <w:r w:rsidRPr="00C46139">
        <w:rPr>
          <w:rFonts w:ascii="TH SarabunPSK" w:eastAsia="Calibri" w:hAnsi="TH SarabunPSK" w:cs="TH SarabunPSK" w:hint="cs"/>
          <w:sz w:val="32"/>
          <w:szCs w:val="32"/>
          <w:cs/>
        </w:rPr>
        <w:t>,</w:t>
      </w:r>
      <w:r>
        <w:rPr>
          <w:rFonts w:ascii="TH SarabunPSK" w:eastAsia="Calibri" w:hAnsi="TH SarabunPSK" w:cs="TH SarabunPSK" w:hint="cs"/>
          <w:sz w:val="32"/>
          <w:szCs w:val="32"/>
          <w:cs/>
        </w:rPr>
        <w:t>290</w:t>
      </w:r>
      <w:r w:rsidRPr="00C46139">
        <w:rPr>
          <w:rFonts w:ascii="TH SarabunPSK" w:eastAsia="Calibri" w:hAnsi="TH SarabunPSK" w:cs="TH SarabunPSK" w:hint="cs"/>
          <w:sz w:val="32"/>
          <w:szCs w:val="32"/>
          <w:cs/>
        </w:rPr>
        <w:t>,</w:t>
      </w:r>
      <w:r>
        <w:rPr>
          <w:rFonts w:ascii="TH SarabunPSK" w:eastAsia="Calibri" w:hAnsi="TH SarabunPSK" w:cs="TH SarabunPSK" w:hint="cs"/>
          <w:sz w:val="32"/>
          <w:szCs w:val="32"/>
          <w:cs/>
        </w:rPr>
        <w:t>1</w:t>
      </w:r>
      <w:r w:rsidRPr="00C46139">
        <w:rPr>
          <w:rFonts w:ascii="TH SarabunPSK" w:eastAsia="Calibri" w:hAnsi="TH SarabunPSK" w:cs="TH SarabunPSK" w:hint="cs"/>
          <w:sz w:val="32"/>
          <w:szCs w:val="32"/>
          <w:cs/>
        </w:rPr>
        <w:t>00 บาท</w:t>
      </w:r>
    </w:p>
    <w:p w:rsidR="00C46139" w:rsidRPr="00C46139" w:rsidRDefault="00C46139" w:rsidP="00C46139">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C46139">
        <w:rPr>
          <w:rFonts w:ascii="TH SarabunPSK" w:eastAsia="Calibri" w:hAnsi="TH SarabunPSK" w:cs="TH SarabunPSK" w:hint="cs"/>
          <w:sz w:val="32"/>
          <w:szCs w:val="32"/>
          <w:cs/>
        </w:rPr>
        <w:t xml:space="preserve"> </w:t>
      </w:r>
      <w:r w:rsidRPr="00C46139">
        <w:rPr>
          <w:rFonts w:ascii="TH SarabunPSK" w:eastAsia="Calibri" w:hAnsi="TH SarabunPSK" w:cs="TH SarabunPSK"/>
          <w:sz w:val="32"/>
          <w:szCs w:val="32"/>
          <w:cs/>
        </w:rPr>
        <w:t xml:space="preserve">     </w:t>
      </w:r>
      <w:r w:rsidRPr="00C46139">
        <w:rPr>
          <w:rFonts w:ascii="TH SarabunPSK" w:eastAsia="Calibri" w:hAnsi="TH SarabunPSK" w:cs="TH SarabunPSK"/>
          <w:b/>
          <w:bCs/>
          <w:sz w:val="32"/>
          <w:szCs w:val="32"/>
        </w:rPr>
        <w:sym w:font="Wingdings 2" w:char="F030"/>
      </w:r>
      <w:r w:rsidRPr="00C46139">
        <w:rPr>
          <w:rFonts w:ascii="TH SarabunPSK" w:eastAsia="Calibri" w:hAnsi="TH SarabunPSK" w:cs="TH SarabunPSK"/>
          <w:b/>
          <w:bCs/>
          <w:sz w:val="32"/>
          <w:szCs w:val="32"/>
          <w:cs/>
        </w:rPr>
        <w:t xml:space="preserve"> </w:t>
      </w:r>
      <w:r w:rsidRPr="00C46139">
        <w:rPr>
          <w:rFonts w:ascii="TH SarabunPSK" w:eastAsia="Calibri" w:hAnsi="TH SarabunPSK" w:cs="TH SarabunPSK"/>
          <w:sz w:val="32"/>
          <w:szCs w:val="32"/>
          <w:cs/>
        </w:rPr>
        <w:t xml:space="preserve">  โครงการที่ไม่ใช้งบประมาณ</w:t>
      </w:r>
    </w:p>
    <w:p w:rsidR="00C46139" w:rsidRPr="00C46139" w:rsidRDefault="00C46139" w:rsidP="00784566">
      <w:pPr>
        <w:numPr>
          <w:ilvl w:val="0"/>
          <w:numId w:val="35"/>
        </w:numPr>
        <w:tabs>
          <w:tab w:val="left" w:pos="284"/>
          <w:tab w:val="left" w:pos="3969"/>
        </w:tabs>
        <w:spacing w:after="0" w:line="240" w:lineRule="auto"/>
        <w:ind w:hanging="720"/>
        <w:contextualSpacing/>
        <w:rPr>
          <w:rFonts w:ascii="TH SarabunPSK" w:eastAsia="Calibri" w:hAnsi="TH SarabunPSK" w:cs="TH SarabunPSK"/>
          <w:b/>
          <w:bCs/>
          <w:sz w:val="32"/>
          <w:szCs w:val="32"/>
        </w:rPr>
      </w:pPr>
      <w:r w:rsidRPr="00C46139">
        <w:rPr>
          <w:rFonts w:ascii="TH SarabunPSK" w:eastAsia="Calibri" w:hAnsi="TH SarabunPSK" w:cs="TH SarabunPSK"/>
          <w:b/>
          <w:bCs/>
          <w:sz w:val="32"/>
          <w:szCs w:val="32"/>
          <w:cs/>
        </w:rPr>
        <w:t>วิธีการดำเนินงาน</w:t>
      </w:r>
    </w:p>
    <w:p w:rsidR="00C46139" w:rsidRPr="00C46139" w:rsidRDefault="00C46139" w:rsidP="00C46139">
      <w:pPr>
        <w:pBdr>
          <w:top w:val="single" w:sz="4" w:space="1" w:color="auto"/>
          <w:left w:val="single" w:sz="4" w:space="4" w:color="auto"/>
          <w:bottom w:val="single" w:sz="4" w:space="1" w:color="auto"/>
          <w:right w:val="single" w:sz="4" w:space="0" w:color="auto"/>
        </w:pBdr>
        <w:tabs>
          <w:tab w:val="left" w:pos="3969"/>
          <w:tab w:val="left" w:pos="8364"/>
        </w:tabs>
        <w:spacing w:after="0" w:line="240" w:lineRule="auto"/>
        <w:ind w:left="357" w:right="662"/>
        <w:rPr>
          <w:rFonts w:ascii="TH SarabunPSK" w:eastAsia="Calibri" w:hAnsi="TH SarabunPSK" w:cs="TH SarabunPSK"/>
          <w:b/>
          <w:bCs/>
          <w:sz w:val="32"/>
          <w:szCs w:val="32"/>
        </w:rPr>
      </w:pPr>
      <w:r w:rsidRPr="00C46139">
        <w:rPr>
          <w:rFonts w:ascii="TH SarabunPSK" w:eastAsia="Calibri" w:hAnsi="TH SarabunPSK" w:cs="TH SarabunPSK"/>
          <w:sz w:val="32"/>
          <w:szCs w:val="32"/>
        </w:rPr>
        <w:t xml:space="preserve">      </w:t>
      </w:r>
      <w:r w:rsidRPr="00C46139">
        <w:rPr>
          <w:rFonts w:ascii="TH SarabunPSK" w:eastAsia="Calibri" w:hAnsi="TH SarabunPSK" w:cs="TH SarabunPSK"/>
          <w:sz w:val="32"/>
          <w:szCs w:val="32"/>
        </w:rPr>
        <w:sym w:font="Wingdings" w:char="F0FE"/>
      </w:r>
      <w:r w:rsidRPr="00C46139">
        <w:rPr>
          <w:rFonts w:ascii="TH SarabunPSK" w:eastAsia="Calibri" w:hAnsi="TH SarabunPSK" w:cs="TH SarabunPSK"/>
          <w:sz w:val="32"/>
          <w:szCs w:val="32"/>
        </w:rPr>
        <w:t xml:space="preserve">   </w:t>
      </w:r>
      <w:r w:rsidRPr="00C46139">
        <w:rPr>
          <w:rFonts w:ascii="TH SarabunPSK" w:eastAsia="Calibri" w:hAnsi="TH SarabunPSK" w:cs="TH SarabunPSK"/>
          <w:sz w:val="32"/>
          <w:szCs w:val="32"/>
          <w:cs/>
        </w:rPr>
        <w:t>ดำเนินการ</w:t>
      </w:r>
      <w:r w:rsidRPr="00C46139">
        <w:rPr>
          <w:rFonts w:ascii="TH SarabunPSK" w:eastAsia="Calibri" w:hAnsi="TH SarabunPSK" w:cs="TH SarabunPSK" w:hint="cs"/>
          <w:sz w:val="32"/>
          <w:szCs w:val="32"/>
          <w:cs/>
        </w:rPr>
        <w:t xml:space="preserve">เอง   </w:t>
      </w:r>
      <w:r w:rsidRPr="00C46139">
        <w:rPr>
          <w:rFonts w:ascii="TH SarabunPSK" w:eastAsia="Calibri" w:hAnsi="TH SarabunPSK" w:cs="TH SarabunPSK"/>
          <w:b/>
          <w:bCs/>
          <w:sz w:val="32"/>
          <w:szCs w:val="32"/>
        </w:rPr>
        <w:t xml:space="preserve">                 </w:t>
      </w:r>
      <w:r w:rsidRPr="00C46139">
        <w:rPr>
          <w:rFonts w:ascii="TH SarabunPSK" w:eastAsia="Calibri" w:hAnsi="TH SarabunPSK" w:cs="TH SarabunPSK"/>
          <w:b/>
          <w:bCs/>
          <w:sz w:val="32"/>
          <w:szCs w:val="32"/>
        </w:rPr>
        <w:sym w:font="Wingdings 2" w:char="F030"/>
      </w:r>
      <w:r w:rsidRPr="00C46139">
        <w:rPr>
          <w:rFonts w:ascii="TH SarabunPSK" w:eastAsia="Calibri" w:hAnsi="TH SarabunPSK" w:cs="TH SarabunPSK"/>
          <w:sz w:val="32"/>
          <w:szCs w:val="32"/>
        </w:rPr>
        <w:t xml:space="preserve">   </w:t>
      </w:r>
      <w:r w:rsidRPr="00C46139">
        <w:rPr>
          <w:rFonts w:ascii="TH SarabunPSK" w:eastAsia="Calibri" w:hAnsi="TH SarabunPSK" w:cs="TH SarabunPSK"/>
          <w:sz w:val="32"/>
          <w:szCs w:val="32"/>
          <w:cs/>
        </w:rPr>
        <w:t>จัดจ้าง</w:t>
      </w:r>
    </w:p>
    <w:p w:rsidR="00C46139" w:rsidRPr="00C46139" w:rsidRDefault="00C46139" w:rsidP="00784566">
      <w:pPr>
        <w:numPr>
          <w:ilvl w:val="0"/>
          <w:numId w:val="35"/>
        </w:numPr>
        <w:tabs>
          <w:tab w:val="left" w:pos="3969"/>
        </w:tabs>
        <w:spacing w:after="0" w:line="240" w:lineRule="auto"/>
        <w:ind w:left="357"/>
        <w:rPr>
          <w:rFonts w:ascii="TH SarabunPSK" w:eastAsia="Calibri" w:hAnsi="TH SarabunPSK" w:cs="TH SarabunPSK"/>
          <w:b/>
          <w:bCs/>
          <w:sz w:val="32"/>
          <w:szCs w:val="32"/>
        </w:rPr>
      </w:pPr>
      <w:r w:rsidRPr="00C46139">
        <w:rPr>
          <w:rFonts w:ascii="TH SarabunPSK" w:eastAsia="Calibri" w:hAnsi="TH SarabunPSK" w:cs="TH SarabunPSK" w:hint="cs"/>
          <w:b/>
          <w:bCs/>
          <w:sz w:val="32"/>
          <w:szCs w:val="32"/>
          <w:cs/>
        </w:rPr>
        <w:t>สถานะโครงการ/การดำเนินงาน</w:t>
      </w:r>
      <w:r w:rsidRPr="00C46139">
        <w:rPr>
          <w:rFonts w:ascii="TH SarabunPSK" w:eastAsia="Calibri" w:hAnsi="TH SarabunPSK" w:cs="TH SarabunPSK"/>
          <w:b/>
          <w:bCs/>
          <w:sz w:val="32"/>
          <w:szCs w:val="32"/>
        </w:rPr>
        <w:t>*</w:t>
      </w:r>
    </w:p>
    <w:p w:rsidR="00C46139" w:rsidRPr="00C46139" w:rsidRDefault="00C46139" w:rsidP="00C46139">
      <w:pPr>
        <w:pBdr>
          <w:top w:val="single" w:sz="4" w:space="1" w:color="auto"/>
          <w:left w:val="single" w:sz="4" w:space="4" w:color="auto"/>
          <w:bottom w:val="single" w:sz="4" w:space="1" w:color="auto"/>
          <w:right w:val="single" w:sz="4" w:space="0" w:color="auto"/>
        </w:pBdr>
        <w:tabs>
          <w:tab w:val="left" w:pos="3969"/>
        </w:tabs>
        <w:spacing w:after="0" w:line="240" w:lineRule="auto"/>
        <w:ind w:left="357" w:right="662"/>
        <w:rPr>
          <w:rFonts w:ascii="TH SarabunPSK" w:eastAsia="Calibri" w:hAnsi="TH SarabunPSK" w:cs="TH SarabunPSK"/>
          <w:sz w:val="32"/>
          <w:szCs w:val="32"/>
          <w:cs/>
        </w:rPr>
      </w:pPr>
      <w:r w:rsidRPr="00C46139">
        <w:rPr>
          <w:rFonts w:ascii="TH SarabunPSK" w:eastAsia="Calibri" w:hAnsi="TH SarabunPSK" w:cs="TH SarabunPSK"/>
          <w:b/>
          <w:bCs/>
          <w:sz w:val="32"/>
          <w:szCs w:val="32"/>
        </w:rPr>
        <w:t xml:space="preserve">      </w:t>
      </w:r>
      <w:r w:rsidRPr="00C46139">
        <w:rPr>
          <w:rFonts w:ascii="TH SarabunPSK" w:eastAsia="Calibri" w:hAnsi="TH SarabunPSK" w:cs="TH SarabunPSK"/>
          <w:sz w:val="32"/>
          <w:szCs w:val="32"/>
        </w:rPr>
        <w:sym w:font="Wingdings" w:char="F0FE"/>
      </w:r>
      <w:r w:rsidRPr="00C46139">
        <w:rPr>
          <w:rFonts w:ascii="TH SarabunPSK" w:eastAsia="Calibri" w:hAnsi="TH SarabunPSK" w:cs="TH SarabunPSK"/>
          <w:sz w:val="32"/>
          <w:szCs w:val="32"/>
        </w:rPr>
        <w:t xml:space="preserve">   </w:t>
      </w:r>
      <w:r w:rsidRPr="00C46139">
        <w:rPr>
          <w:rFonts w:ascii="TH SarabunPSK" w:eastAsia="Calibri" w:hAnsi="TH SarabunPSK" w:cs="TH SarabunPSK" w:hint="cs"/>
          <w:sz w:val="32"/>
          <w:szCs w:val="32"/>
          <w:cs/>
        </w:rPr>
        <w:t>อยู่ระหว่างดำเนินการ</w:t>
      </w:r>
      <w:r w:rsidRPr="00C46139">
        <w:rPr>
          <w:rFonts w:ascii="TH SarabunPSK" w:eastAsia="Calibri" w:hAnsi="TH SarabunPSK" w:cs="TH SarabunPSK"/>
          <w:sz w:val="32"/>
          <w:szCs w:val="32"/>
        </w:rPr>
        <w:t xml:space="preserve">        </w:t>
      </w:r>
      <w:r w:rsidRPr="00C46139">
        <w:rPr>
          <w:rFonts w:ascii="TH SarabunPSK" w:eastAsia="Calibri" w:hAnsi="TH SarabunPSK" w:cs="TH SarabunPSK"/>
          <w:b/>
          <w:bCs/>
          <w:sz w:val="32"/>
          <w:szCs w:val="32"/>
        </w:rPr>
        <w:sym w:font="Wingdings 2" w:char="F030"/>
      </w:r>
      <w:r w:rsidRPr="00C46139">
        <w:rPr>
          <w:rFonts w:ascii="TH SarabunPSK" w:eastAsia="Calibri" w:hAnsi="TH SarabunPSK" w:cs="TH SarabunPSK"/>
          <w:sz w:val="32"/>
          <w:szCs w:val="32"/>
        </w:rPr>
        <w:t xml:space="preserve">   </w:t>
      </w:r>
      <w:r w:rsidRPr="00C46139">
        <w:rPr>
          <w:rFonts w:ascii="TH SarabunPSK" w:eastAsia="Calibri" w:hAnsi="TH SarabunPSK" w:cs="TH SarabunPSK" w:hint="cs"/>
          <w:sz w:val="32"/>
          <w:szCs w:val="32"/>
          <w:cs/>
        </w:rPr>
        <w:t>ยังไม่เริ่มดำเนินการ</w:t>
      </w:r>
      <w:r w:rsidRPr="00C46139">
        <w:rPr>
          <w:rFonts w:ascii="TH SarabunPSK" w:eastAsia="Calibri" w:hAnsi="TH SarabunPSK" w:cs="TH SarabunPSK"/>
          <w:sz w:val="32"/>
          <w:szCs w:val="32"/>
        </w:rPr>
        <w:t xml:space="preserve">        </w:t>
      </w:r>
      <w:r w:rsidRPr="00C46139">
        <w:rPr>
          <w:rFonts w:ascii="TH SarabunPSK" w:eastAsia="Calibri" w:hAnsi="TH SarabunPSK" w:cs="TH SarabunPSK"/>
          <w:b/>
          <w:bCs/>
          <w:sz w:val="32"/>
          <w:szCs w:val="32"/>
        </w:rPr>
        <w:sym w:font="Wingdings 2" w:char="F030"/>
      </w:r>
      <w:r w:rsidRPr="00C46139">
        <w:rPr>
          <w:rFonts w:ascii="TH SarabunPSK" w:eastAsia="Calibri" w:hAnsi="TH SarabunPSK" w:cs="TH SarabunPSK"/>
          <w:b/>
          <w:bCs/>
          <w:sz w:val="32"/>
          <w:szCs w:val="32"/>
        </w:rPr>
        <w:t xml:space="preserve"> </w:t>
      </w:r>
      <w:r w:rsidRPr="00C46139">
        <w:rPr>
          <w:rFonts w:ascii="TH SarabunPSK" w:eastAsia="Calibri" w:hAnsi="TH SarabunPSK" w:cs="TH SarabunPSK"/>
          <w:sz w:val="32"/>
          <w:szCs w:val="32"/>
        </w:rPr>
        <w:t xml:space="preserve"> </w:t>
      </w:r>
      <w:r w:rsidRPr="00C46139">
        <w:rPr>
          <w:rFonts w:ascii="TH SarabunPSK" w:eastAsia="Calibri" w:hAnsi="TH SarabunPSK" w:cs="TH SarabunPSK" w:hint="cs"/>
          <w:sz w:val="32"/>
          <w:szCs w:val="32"/>
          <w:cs/>
        </w:rPr>
        <w:t>ดำเนินการเสร็จแล้ว</w:t>
      </w:r>
    </w:p>
    <w:p w:rsidR="00C46139" w:rsidRPr="00C46139" w:rsidRDefault="00DC7881" w:rsidP="00C46139">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069" style="width:451.3pt;height:2pt;mso-position-vertical:absolute" o:hralign="center" o:hrstd="t" o:hrnoshade="t" o:hr="t" fillcolor="#404040 [2429]" stroked="f"/>
        </w:pict>
      </w:r>
    </w:p>
    <w:p w:rsidR="00C46139" w:rsidRPr="00C46139" w:rsidRDefault="00C46139" w:rsidP="00C46139">
      <w:pPr>
        <w:spacing w:after="0" w:line="240" w:lineRule="auto"/>
        <w:rPr>
          <w:rFonts w:ascii="TH SarabunPSK" w:hAnsi="TH SarabunPSK" w:cs="TH SarabunPSK"/>
          <w:b/>
          <w:bCs/>
          <w:sz w:val="32"/>
          <w:szCs w:val="32"/>
        </w:rPr>
      </w:pPr>
      <w:r w:rsidRPr="00C46139">
        <w:rPr>
          <w:rFonts w:ascii="TH SarabunPSK" w:hAnsi="TH SarabunPSK" w:cs="TH SarabunPSK"/>
          <w:b/>
          <w:bCs/>
          <w:sz w:val="32"/>
          <w:szCs w:val="32"/>
          <w:u w:val="double"/>
          <w:cs/>
        </w:rPr>
        <w:t xml:space="preserve">ส่วนที่ </w:t>
      </w:r>
      <w:r w:rsidRPr="00C46139">
        <w:rPr>
          <w:rFonts w:ascii="TH SarabunPSK" w:hAnsi="TH SarabunPSK" w:cs="TH SarabunPSK"/>
          <w:b/>
          <w:bCs/>
          <w:sz w:val="32"/>
          <w:szCs w:val="32"/>
          <w:u w:val="double"/>
        </w:rPr>
        <w:t>2</w:t>
      </w:r>
      <w:r w:rsidRPr="00C46139">
        <w:rPr>
          <w:rFonts w:ascii="TH SarabunPSK" w:hAnsi="TH SarabunPSK" w:cs="TH SarabunPSK"/>
          <w:b/>
          <w:bCs/>
          <w:sz w:val="32"/>
          <w:szCs w:val="32"/>
          <w:cs/>
        </w:rPr>
        <w:t xml:space="preserve"> </w:t>
      </w:r>
      <w:r w:rsidRPr="00C46139">
        <w:rPr>
          <w:rFonts w:ascii="TH SarabunPSK" w:hAnsi="TH SarabunPSK" w:cs="TH SarabunPSK"/>
          <w:b/>
          <w:bCs/>
          <w:sz w:val="32"/>
          <w:szCs w:val="32"/>
        </w:rPr>
        <w:t xml:space="preserve">: </w:t>
      </w:r>
      <w:r w:rsidRPr="00C46139">
        <w:rPr>
          <w:rFonts w:ascii="TH SarabunPSK" w:hAnsi="TH SarabunPSK" w:cs="TH SarabunPSK"/>
          <w:b/>
          <w:bCs/>
          <w:sz w:val="32"/>
          <w:szCs w:val="32"/>
          <w:cs/>
        </w:rPr>
        <w:t xml:space="preserve">ความเชื่อมโยงกับแผนในระดับต่างๆ </w:t>
      </w:r>
    </w:p>
    <w:p w:rsidR="00C46139" w:rsidRPr="00C46139" w:rsidRDefault="00C46139" w:rsidP="00C46139">
      <w:pPr>
        <w:spacing w:after="0" w:line="240" w:lineRule="auto"/>
        <w:rPr>
          <w:rFonts w:ascii="TH SarabunPSK" w:hAnsi="TH SarabunPSK" w:cs="TH SarabunPSK"/>
          <w:b/>
          <w:bCs/>
          <w:sz w:val="32"/>
          <w:szCs w:val="32"/>
          <w:u w:val="single"/>
        </w:rPr>
      </w:pPr>
      <w:r w:rsidRPr="00C46139">
        <w:rPr>
          <w:rFonts w:ascii="TH SarabunPSK" w:hAnsi="TH SarabunPSK" w:cs="TH SarabunPSK"/>
          <w:b/>
          <w:bCs/>
          <w:sz w:val="32"/>
          <w:szCs w:val="32"/>
          <w:u w:val="single"/>
          <w:cs/>
        </w:rPr>
        <w:t>แผนระดับที่ 1</w:t>
      </w:r>
    </w:p>
    <w:p w:rsidR="00C46139" w:rsidRPr="00C46139" w:rsidRDefault="00C46139" w:rsidP="00C46139">
      <w:pPr>
        <w:tabs>
          <w:tab w:val="left" w:pos="284"/>
        </w:tabs>
        <w:spacing w:after="0" w:line="240" w:lineRule="auto"/>
        <w:contextualSpacing/>
        <w:rPr>
          <w:rFonts w:ascii="TH SarabunPSK" w:eastAsia="Calibri" w:hAnsi="TH SarabunPSK" w:cs="TH SarabunPSK"/>
          <w:b/>
          <w:bCs/>
          <w:sz w:val="32"/>
          <w:szCs w:val="32"/>
          <w:u w:val="single"/>
        </w:rPr>
      </w:pPr>
      <w:r w:rsidRPr="00C46139">
        <w:rPr>
          <w:rFonts w:ascii="TH SarabunPSK" w:eastAsia="Calibri" w:hAnsi="TH SarabunPSK" w:cs="TH SarabunPSK" w:hint="cs"/>
          <w:b/>
          <w:bCs/>
          <w:sz w:val="32"/>
          <w:szCs w:val="32"/>
          <w:cs/>
        </w:rPr>
        <w:t>1.</w:t>
      </w:r>
      <w:r w:rsidRPr="00C46139">
        <w:rPr>
          <w:rFonts w:ascii="TH SarabunPSK" w:eastAsia="Calibri" w:hAnsi="TH SarabunPSK" w:cs="TH SarabunPSK" w:hint="cs"/>
          <w:b/>
          <w:bCs/>
          <w:sz w:val="32"/>
          <w:szCs w:val="32"/>
          <w:cs/>
        </w:rPr>
        <w:tab/>
      </w:r>
      <w:r w:rsidRPr="00C46139">
        <w:rPr>
          <w:rFonts w:ascii="TH SarabunPSK" w:eastAsia="Calibri" w:hAnsi="TH SarabunPSK" w:cs="TH SarabunPSK"/>
          <w:b/>
          <w:bCs/>
          <w:sz w:val="32"/>
          <w:szCs w:val="32"/>
          <w:cs/>
        </w:rPr>
        <w:t>ความสอดคล้องกับยุทธศาสตร์ชาติ</w:t>
      </w:r>
    </w:p>
    <w:p w:rsidR="00C46139" w:rsidRPr="00C46139" w:rsidRDefault="00C46139" w:rsidP="00C46139">
      <w:pPr>
        <w:spacing w:after="0" w:line="240" w:lineRule="auto"/>
        <w:ind w:left="360"/>
        <w:contextualSpacing/>
        <w:rPr>
          <w:rFonts w:ascii="TH SarabunPSK" w:eastAsia="Calibri" w:hAnsi="TH SarabunPSK" w:cs="TH SarabunPSK"/>
          <w:sz w:val="32"/>
          <w:szCs w:val="32"/>
          <w:cs/>
        </w:rPr>
      </w:pPr>
      <w:r w:rsidRPr="00C46139">
        <w:rPr>
          <w:rFonts w:ascii="TH SarabunPSK" w:eastAsia="Calibri" w:hAnsi="TH SarabunPSK" w:cs="TH SarabunPSK"/>
          <w:sz w:val="32"/>
          <w:szCs w:val="32"/>
        </w:rPr>
        <w:t xml:space="preserve">  </w:t>
      </w:r>
      <w:r w:rsidR="00B10C94">
        <w:rPr>
          <w:rFonts w:ascii="TH SarabunPSK" w:eastAsia="Calibri" w:hAnsi="TH SarabunPSK" w:cs="TH SarabunPSK" w:hint="cs"/>
          <w:sz w:val="32"/>
          <w:szCs w:val="32"/>
          <w:cs/>
        </w:rPr>
        <w:tab/>
      </w:r>
      <w:r w:rsidRPr="00C46139">
        <w:rPr>
          <w:rFonts w:ascii="TH SarabunPSK" w:eastAsia="Calibri" w:hAnsi="TH SarabunPSK" w:cs="TH SarabunPSK"/>
          <w:sz w:val="32"/>
          <w:szCs w:val="32"/>
          <w:cs/>
        </w:rPr>
        <w:t>ยุทธศาสตร์ชาติ</w:t>
      </w:r>
      <w:r w:rsidRPr="00C46139">
        <w:rPr>
          <w:rFonts w:ascii="TH SarabunPSK" w:eastAsia="Calibri" w:hAnsi="TH SarabunPSK" w:cs="TH SarabunPSK"/>
          <w:sz w:val="32"/>
          <w:szCs w:val="32"/>
        </w:rPr>
        <w:t xml:space="preserve"> : </w:t>
      </w:r>
      <w:r w:rsidRPr="00C46139">
        <w:rPr>
          <w:rFonts w:ascii="TH SarabunPSK" w:eastAsia="Calibri" w:hAnsi="TH SarabunPSK" w:cs="TH SarabunPSK" w:hint="cs"/>
          <w:sz w:val="32"/>
          <w:szCs w:val="32"/>
          <w:cs/>
        </w:rPr>
        <w:t>ด้านการสร้างความสามารถในการแข่งขัน</w:t>
      </w:r>
      <w:r w:rsidRPr="00C46139">
        <w:rPr>
          <w:rFonts w:ascii="TH SarabunPSK" w:eastAsia="Calibri" w:hAnsi="TH SarabunPSK" w:cs="TH SarabunPSK"/>
          <w:sz w:val="32"/>
          <w:szCs w:val="32"/>
        </w:rPr>
        <w:t xml:space="preserve"> </w:t>
      </w:r>
    </w:p>
    <w:p w:rsidR="00C46139" w:rsidRPr="00C46139" w:rsidRDefault="00C46139" w:rsidP="00B10C94">
      <w:pPr>
        <w:spacing w:after="0" w:line="240" w:lineRule="auto"/>
        <w:ind w:firstLine="720"/>
        <w:rPr>
          <w:rFonts w:ascii="TH SarabunPSK" w:eastAsia="Calibri" w:hAnsi="TH SarabunPSK" w:cs="TH SarabunPSK"/>
          <w:b/>
          <w:bCs/>
          <w:sz w:val="32"/>
          <w:szCs w:val="32"/>
          <w:u w:val="single"/>
        </w:rPr>
      </w:pPr>
      <w:r w:rsidRPr="00C46139">
        <w:rPr>
          <w:rFonts w:ascii="TH SarabunPSK" w:eastAsia="Calibri" w:hAnsi="TH SarabunPSK" w:cs="TH SarabunPSK" w:hint="cs"/>
          <w:sz w:val="24"/>
          <w:szCs w:val="32"/>
          <w:cs/>
        </w:rPr>
        <w:t>เป้าหมาย</w:t>
      </w:r>
      <w:r w:rsidRPr="00C46139">
        <w:rPr>
          <w:rFonts w:ascii="TH SarabunPSK" w:eastAsia="Calibri" w:hAnsi="TH SarabunPSK" w:cs="TH SarabunPSK"/>
          <w:sz w:val="24"/>
          <w:szCs w:val="32"/>
        </w:rPr>
        <w:t xml:space="preserve">  </w:t>
      </w:r>
      <w:r w:rsidRPr="00C46139">
        <w:rPr>
          <w:rFonts w:ascii="TH SarabunPSK" w:eastAsia="Calibri" w:hAnsi="TH SarabunPSK" w:cs="TH SarabunPSK" w:hint="cs"/>
          <w:sz w:val="24"/>
          <w:szCs w:val="32"/>
          <w:cs/>
        </w:rPr>
        <w:t>ประเทศไทยมีขีดความสามารถในการแข่งขันสูงขึ้น</w:t>
      </w:r>
    </w:p>
    <w:p w:rsidR="00C46139" w:rsidRPr="00C46139" w:rsidRDefault="00C46139" w:rsidP="00C46139">
      <w:pPr>
        <w:spacing w:after="0" w:line="240" w:lineRule="auto"/>
        <w:ind w:firstLine="720"/>
        <w:rPr>
          <w:rFonts w:ascii="TH SarabunPSK" w:hAnsi="TH SarabunPSK" w:cs="TH SarabunPSK"/>
          <w:sz w:val="32"/>
          <w:szCs w:val="32"/>
          <w:cs/>
        </w:rPr>
      </w:pPr>
      <w:r w:rsidRPr="00C46139">
        <w:rPr>
          <w:rFonts w:ascii="TH SarabunPSK" w:hAnsi="TH SarabunPSK" w:cs="TH SarabunPSK"/>
          <w:sz w:val="32"/>
          <w:szCs w:val="32"/>
          <w:cs/>
        </w:rPr>
        <w:t xml:space="preserve">ประเด็น </w:t>
      </w:r>
      <w:r w:rsidRPr="00C46139">
        <w:rPr>
          <w:rFonts w:ascii="TH SarabunPSK" w:hAnsi="TH SarabunPSK" w:cs="TH SarabunPSK" w:hint="cs"/>
          <w:sz w:val="32"/>
          <w:szCs w:val="32"/>
          <w:cs/>
        </w:rPr>
        <w:t>พัฒนาเศรษฐกิจบนพื้นฐานผู้ประกอบการยุคใหม่</w:t>
      </w:r>
    </w:p>
    <w:p w:rsidR="00C46139" w:rsidRPr="00C46139" w:rsidRDefault="00C46139" w:rsidP="00C46139">
      <w:pPr>
        <w:spacing w:after="0" w:line="240" w:lineRule="auto"/>
        <w:rPr>
          <w:rFonts w:ascii="TH SarabunPSK" w:hAnsi="TH SarabunPSK" w:cs="TH SarabunPSK"/>
          <w:b/>
          <w:bCs/>
          <w:sz w:val="32"/>
          <w:szCs w:val="32"/>
          <w:u w:val="single"/>
        </w:rPr>
      </w:pPr>
      <w:r w:rsidRPr="00C46139">
        <w:rPr>
          <w:rFonts w:ascii="TH SarabunPSK" w:hAnsi="TH SarabunPSK" w:cs="TH SarabunPSK"/>
          <w:b/>
          <w:bCs/>
          <w:sz w:val="32"/>
          <w:szCs w:val="32"/>
          <w:u w:val="single"/>
          <w:cs/>
        </w:rPr>
        <w:t>แผนระดับที่ 2</w:t>
      </w:r>
    </w:p>
    <w:p w:rsidR="00C46139" w:rsidRPr="00C46139" w:rsidRDefault="00C46139" w:rsidP="00784566">
      <w:pPr>
        <w:numPr>
          <w:ilvl w:val="0"/>
          <w:numId w:val="34"/>
        </w:numPr>
        <w:tabs>
          <w:tab w:val="left" w:pos="284"/>
        </w:tabs>
        <w:spacing w:after="0" w:line="240" w:lineRule="auto"/>
        <w:ind w:hanging="720"/>
        <w:contextualSpacing/>
        <w:rPr>
          <w:rFonts w:ascii="TH SarabunPSK" w:eastAsia="Calibri" w:hAnsi="TH SarabunPSK" w:cs="TH SarabunPSK"/>
          <w:b/>
          <w:bCs/>
          <w:sz w:val="32"/>
          <w:szCs w:val="32"/>
          <w:cs/>
        </w:rPr>
      </w:pPr>
      <w:r w:rsidRPr="00C46139">
        <w:rPr>
          <w:rFonts w:ascii="TH SarabunPSK" w:eastAsia="Calibri" w:hAnsi="TH SarabunPSK" w:cs="TH SarabunPSK"/>
          <w:b/>
          <w:bCs/>
          <w:sz w:val="32"/>
          <w:szCs w:val="32"/>
          <w:cs/>
        </w:rPr>
        <w:t>ความสอดคล้องกับแผน</w:t>
      </w:r>
      <w:r w:rsidRPr="00C46139">
        <w:rPr>
          <w:rFonts w:ascii="TH SarabunPSK" w:eastAsia="Calibri" w:hAnsi="TH SarabunPSK" w:cs="TH SarabunPSK" w:hint="cs"/>
          <w:b/>
          <w:bCs/>
          <w:sz w:val="32"/>
          <w:szCs w:val="32"/>
          <w:cs/>
        </w:rPr>
        <w:t>แม่บทภายใต้ยุทธศาสตร์ชาติ</w:t>
      </w:r>
    </w:p>
    <w:p w:rsidR="00C46139" w:rsidRPr="00C46139" w:rsidRDefault="00C46139" w:rsidP="00C46139">
      <w:pPr>
        <w:tabs>
          <w:tab w:val="left" w:pos="284"/>
        </w:tabs>
        <w:spacing w:after="0" w:line="240" w:lineRule="auto"/>
        <w:jc w:val="thaiDistribute"/>
        <w:rPr>
          <w:rFonts w:ascii="TH SarabunPSK" w:hAnsi="TH SarabunPSK" w:cs="TH SarabunPSK"/>
          <w:sz w:val="32"/>
          <w:szCs w:val="32"/>
        </w:rPr>
      </w:pPr>
      <w:r w:rsidRPr="00C46139">
        <w:tab/>
      </w:r>
      <w:r>
        <w:t xml:space="preserve">  </w:t>
      </w:r>
      <w:r w:rsidRPr="00C46139">
        <w:t xml:space="preserve"> </w:t>
      </w:r>
      <w:r w:rsidRPr="00C46139">
        <w:rPr>
          <w:rFonts w:ascii="TH SarabunPSK" w:hAnsi="TH SarabunPSK" w:cs="TH SarabunPSK" w:hint="cs"/>
          <w:sz w:val="32"/>
          <w:szCs w:val="32"/>
          <w:cs/>
        </w:rPr>
        <w:t xml:space="preserve"> </w:t>
      </w:r>
      <w:r w:rsidR="00B10C94">
        <w:rPr>
          <w:rFonts w:ascii="TH SarabunPSK" w:hAnsi="TH SarabunPSK" w:cs="TH SarabunPSK" w:hint="cs"/>
          <w:sz w:val="32"/>
          <w:szCs w:val="32"/>
          <w:cs/>
        </w:rPr>
        <w:tab/>
      </w:r>
      <w:r w:rsidRPr="00C46139">
        <w:rPr>
          <w:rFonts w:ascii="TH SarabunPSK" w:hAnsi="TH SarabunPSK" w:cs="TH SarabunPSK" w:hint="cs"/>
          <w:sz w:val="32"/>
          <w:szCs w:val="32"/>
          <w:cs/>
        </w:rPr>
        <w:t>ประเด็น ผู้ประกอบการและวิสาหกิจขนาดกลางและขนาดย่อมยุคใหม่</w:t>
      </w:r>
    </w:p>
    <w:p w:rsidR="00C46139" w:rsidRPr="00C46139" w:rsidRDefault="00C46139" w:rsidP="00C46139">
      <w:pPr>
        <w:tabs>
          <w:tab w:val="left" w:pos="284"/>
          <w:tab w:val="left" w:pos="567"/>
        </w:tabs>
        <w:spacing w:after="0" w:line="240" w:lineRule="auto"/>
        <w:jc w:val="thaiDistribute"/>
        <w:rPr>
          <w:rFonts w:ascii="TH SarabunPSK" w:hAnsi="TH SarabunPSK" w:cs="TH SarabunPSK"/>
          <w:sz w:val="32"/>
          <w:szCs w:val="32"/>
          <w:cs/>
        </w:rPr>
      </w:pPr>
      <w:r w:rsidRPr="00C46139">
        <w:rPr>
          <w:rFonts w:ascii="TH SarabunPSK" w:hAnsi="TH SarabunPSK" w:cs="TH SarabunPSK" w:hint="cs"/>
          <w:sz w:val="24"/>
          <w:szCs w:val="32"/>
          <w:cs/>
        </w:rPr>
        <w:tab/>
      </w:r>
      <w:r w:rsidRPr="00C46139">
        <w:rPr>
          <w:rFonts w:ascii="TH SarabunPSK" w:hAnsi="TH SarabunPSK" w:cs="TH SarabunPSK" w:hint="cs"/>
          <w:sz w:val="24"/>
          <w:szCs w:val="32"/>
          <w:cs/>
        </w:rPr>
        <w:tab/>
      </w:r>
      <w:r w:rsidR="00B10C94">
        <w:rPr>
          <w:rFonts w:ascii="TH SarabunPSK" w:hAnsi="TH SarabunPSK" w:cs="TH SarabunPSK" w:hint="cs"/>
          <w:sz w:val="24"/>
          <w:szCs w:val="32"/>
          <w:cs/>
        </w:rPr>
        <w:tab/>
      </w:r>
      <w:r w:rsidRPr="00C46139">
        <w:rPr>
          <w:rFonts w:ascii="TH SarabunPSK" w:hAnsi="TH SarabunPSK" w:cs="TH SarabunPSK"/>
          <w:sz w:val="24"/>
          <w:szCs w:val="32"/>
          <w:cs/>
        </w:rPr>
        <w:t>เป้าหมาย</w:t>
      </w:r>
      <w:r w:rsidRPr="00C46139">
        <w:rPr>
          <w:rFonts w:ascii="TH SarabunPSK" w:hAnsi="TH SarabunPSK" w:cs="TH SarabunPSK" w:hint="cs"/>
          <w:sz w:val="24"/>
          <w:szCs w:val="32"/>
          <w:cs/>
        </w:rPr>
        <w:t xml:space="preserve"> ผู้ประกอบการในทุกระดับเป็นผู้ประกอบการยุคใหม่ที่มีบทบาทต่อระบบเศรษฐกิจเพิ่มมากขึ้น</w:t>
      </w:r>
    </w:p>
    <w:p w:rsidR="00C46139" w:rsidRPr="00C46139" w:rsidRDefault="00C46139" w:rsidP="00C46139">
      <w:pPr>
        <w:tabs>
          <w:tab w:val="left" w:pos="284"/>
        </w:tabs>
        <w:spacing w:after="0" w:line="240" w:lineRule="auto"/>
        <w:jc w:val="thaiDistribute"/>
        <w:rPr>
          <w:rFonts w:ascii="TH SarabunPSK" w:hAnsi="TH SarabunPSK" w:cs="TH SarabunPSK"/>
          <w:sz w:val="32"/>
          <w:szCs w:val="32"/>
        </w:rPr>
      </w:pPr>
      <w:r w:rsidRPr="00C46139">
        <w:rPr>
          <w:rFonts w:ascii="TH SarabunPSK" w:hAnsi="TH SarabunPSK" w:cs="TH SarabunPSK" w:hint="cs"/>
          <w:sz w:val="32"/>
          <w:szCs w:val="32"/>
          <w:cs/>
        </w:rPr>
        <w:tab/>
        <w:t xml:space="preserve">    </w:t>
      </w:r>
      <w:r w:rsidR="00B10C94">
        <w:rPr>
          <w:rFonts w:ascii="TH SarabunPSK" w:hAnsi="TH SarabunPSK" w:cs="TH SarabunPSK" w:hint="cs"/>
          <w:sz w:val="32"/>
          <w:szCs w:val="32"/>
          <w:cs/>
        </w:rPr>
        <w:tab/>
      </w:r>
      <w:r w:rsidRPr="00C46139">
        <w:rPr>
          <w:rFonts w:ascii="TH SarabunPSK" w:hAnsi="TH SarabunPSK" w:cs="TH SarabunPSK" w:hint="cs"/>
          <w:sz w:val="32"/>
          <w:szCs w:val="32"/>
          <w:cs/>
        </w:rPr>
        <w:t xml:space="preserve">แผนงานย่อย  การสร้างความเข้มแข็งผู้ประกอบการอัจฉริยะ </w:t>
      </w:r>
      <w:r w:rsidRPr="00C46139">
        <w:rPr>
          <w:rFonts w:ascii="TH SarabunPSK" w:hAnsi="TH SarabunPSK" w:cs="TH SarabunPSK" w:hint="cs"/>
          <w:sz w:val="32"/>
          <w:szCs w:val="32"/>
          <w:cs/>
        </w:rPr>
        <w:tab/>
      </w:r>
      <w:r w:rsidRPr="00C46139">
        <w:rPr>
          <w:rFonts w:ascii="TH SarabunPSK" w:hAnsi="TH SarabunPSK" w:cs="TH SarabunPSK" w:hint="cs"/>
          <w:sz w:val="32"/>
          <w:szCs w:val="32"/>
          <w:cs/>
        </w:rPr>
        <w:tab/>
      </w:r>
    </w:p>
    <w:p w:rsidR="00C46139" w:rsidRPr="00C46139" w:rsidRDefault="00C46139" w:rsidP="00784566">
      <w:pPr>
        <w:numPr>
          <w:ilvl w:val="0"/>
          <w:numId w:val="34"/>
        </w:numPr>
        <w:tabs>
          <w:tab w:val="left" w:pos="284"/>
        </w:tabs>
        <w:spacing w:after="0" w:line="240" w:lineRule="auto"/>
        <w:ind w:left="0" w:firstLine="0"/>
        <w:rPr>
          <w:rFonts w:ascii="TH SarabunPSK" w:eastAsia="Calibri" w:hAnsi="TH SarabunPSK" w:cs="TH SarabunPSK"/>
          <w:b/>
          <w:bCs/>
          <w:sz w:val="32"/>
          <w:szCs w:val="32"/>
        </w:rPr>
      </w:pPr>
      <w:r w:rsidRPr="00C46139">
        <w:rPr>
          <w:rFonts w:ascii="TH SarabunPSK" w:eastAsia="Calibri" w:hAnsi="TH SarabunPSK" w:cs="TH SarabunPSK"/>
          <w:b/>
          <w:bCs/>
          <w:sz w:val="32"/>
          <w:szCs w:val="32"/>
          <w:cs/>
        </w:rPr>
        <w:t>ความสอดคล้องกับแผน</w:t>
      </w:r>
      <w:r w:rsidRPr="00C46139">
        <w:rPr>
          <w:rFonts w:ascii="TH SarabunPSK" w:eastAsia="Calibri" w:hAnsi="TH SarabunPSK" w:cs="TH SarabunPSK" w:hint="cs"/>
          <w:b/>
          <w:bCs/>
          <w:sz w:val="32"/>
          <w:szCs w:val="32"/>
          <w:cs/>
        </w:rPr>
        <w:t>ปฏิรูปประเทศ</w:t>
      </w:r>
    </w:p>
    <w:p w:rsidR="00C46139" w:rsidRPr="00F6093E" w:rsidRDefault="00C46139" w:rsidP="00C46139">
      <w:pPr>
        <w:tabs>
          <w:tab w:val="left" w:pos="284"/>
        </w:tabs>
        <w:spacing w:after="0" w:line="240" w:lineRule="auto"/>
        <w:jc w:val="thaiDistribute"/>
        <w:rPr>
          <w:rFonts w:ascii="TH SarabunPSK" w:hAnsi="TH SarabunPSK" w:cs="TH SarabunPSK"/>
          <w:sz w:val="32"/>
          <w:szCs w:val="32"/>
          <w:cs/>
        </w:rPr>
      </w:pPr>
      <w:r w:rsidRPr="00C46139">
        <w:tab/>
      </w:r>
      <w:r>
        <w:rPr>
          <w:rFonts w:hint="cs"/>
          <w:cs/>
        </w:rPr>
        <w:t xml:space="preserve">     </w:t>
      </w:r>
      <w:r w:rsidR="00B10C94">
        <w:rPr>
          <w:rFonts w:ascii="TH SarabunPSK" w:hAnsi="TH SarabunPSK" w:cs="TH SarabunPSK" w:hint="cs"/>
          <w:sz w:val="32"/>
          <w:szCs w:val="32"/>
          <w:cs/>
        </w:rPr>
        <w:tab/>
      </w:r>
      <w:r>
        <w:rPr>
          <w:rFonts w:ascii="TH SarabunPSK" w:hAnsi="TH SarabunPSK" w:cs="TH SarabunPSK" w:hint="cs"/>
          <w:sz w:val="32"/>
          <w:szCs w:val="32"/>
          <w:cs/>
        </w:rPr>
        <w:t>ด้านเศรษฐกิจ</w:t>
      </w:r>
      <w:r w:rsidRPr="006B3E4D">
        <w:rPr>
          <w:rFonts w:ascii="TH SarabunPSK" w:hAnsi="TH SarabunPSK" w:cs="TH SarabunPSK" w:hint="cs"/>
          <w:sz w:val="32"/>
          <w:szCs w:val="32"/>
          <w:cs/>
        </w:rPr>
        <w:t xml:space="preserve"> </w:t>
      </w:r>
      <w:r w:rsidRPr="006B3E4D">
        <w:rPr>
          <w:rFonts w:ascii="TH SarabunPSK" w:hAnsi="TH SarabunPSK" w:cs="TH SarabunPSK"/>
          <w:sz w:val="32"/>
          <w:szCs w:val="32"/>
        </w:rPr>
        <w:t xml:space="preserve">: </w:t>
      </w:r>
      <w:r>
        <w:rPr>
          <w:rFonts w:ascii="TH SarabunPSK" w:hAnsi="TH SarabunPSK" w:cs="TH SarabunPSK" w:hint="cs"/>
          <w:sz w:val="32"/>
          <w:szCs w:val="32"/>
          <w:cs/>
        </w:rPr>
        <w:t xml:space="preserve">กิจกรรมปฏิรูปที่ 5 </w:t>
      </w:r>
      <w:r w:rsidRPr="006B3E4D">
        <w:rPr>
          <w:rFonts w:ascii="TH SarabunPSK" w:hAnsi="TH SarabunPSK" w:cs="TH SarabunPSK" w:hint="cs"/>
          <w:sz w:val="32"/>
          <w:szCs w:val="32"/>
          <w:cs/>
        </w:rPr>
        <w:t>การ</w:t>
      </w:r>
      <w:r>
        <w:rPr>
          <w:rFonts w:ascii="TH SarabunPSK" w:hAnsi="TH SarabunPSK" w:cs="TH SarabunPSK" w:hint="cs"/>
          <w:sz w:val="32"/>
          <w:szCs w:val="32"/>
          <w:cs/>
        </w:rPr>
        <w:t xml:space="preserve">พัฒนาศักยภาพคนเพื่อเป็นพลังในการขับเคลื่อนเศรษฐกิจ </w:t>
      </w:r>
    </w:p>
    <w:p w:rsidR="00C46139" w:rsidRPr="00C46139" w:rsidRDefault="00C46139" w:rsidP="00C46139">
      <w:pPr>
        <w:tabs>
          <w:tab w:val="left" w:pos="284"/>
        </w:tabs>
        <w:spacing w:after="0" w:line="240" w:lineRule="auto"/>
        <w:jc w:val="thaiDistribute"/>
        <w:rPr>
          <w:rFonts w:ascii="TH SarabunPSK" w:eastAsia="Calibri" w:hAnsi="TH SarabunPSK" w:cs="TH SarabunPSK"/>
          <w:b/>
          <w:bCs/>
          <w:sz w:val="32"/>
          <w:szCs w:val="32"/>
        </w:rPr>
      </w:pPr>
      <w:r w:rsidRPr="00C46139">
        <w:rPr>
          <w:rFonts w:ascii="TH SarabunPSK" w:eastAsia="Calibri" w:hAnsi="TH SarabunPSK" w:cs="TH SarabunPSK"/>
          <w:b/>
          <w:bCs/>
          <w:sz w:val="32"/>
          <w:szCs w:val="32"/>
          <w:cs/>
        </w:rPr>
        <w:t>ความสอดคล้องกับแผนพัฒนาเศรษฐกิจและสังคมแห่งชาติ</w:t>
      </w:r>
      <w:r w:rsidRPr="00C46139">
        <w:rPr>
          <w:rFonts w:ascii="TH SarabunPSK" w:eastAsia="Calibri" w:hAnsi="TH SarabunPSK" w:cs="TH SarabunPSK"/>
          <w:b/>
          <w:bCs/>
          <w:sz w:val="32"/>
          <w:szCs w:val="32"/>
        </w:rPr>
        <w:t xml:space="preserve"> </w:t>
      </w:r>
      <w:r w:rsidRPr="00C46139">
        <w:rPr>
          <w:rFonts w:ascii="TH SarabunPSK" w:eastAsia="Calibri" w:hAnsi="TH SarabunPSK" w:cs="TH SarabunPSK" w:hint="cs"/>
          <w:b/>
          <w:bCs/>
          <w:sz w:val="32"/>
          <w:szCs w:val="32"/>
          <w:cs/>
        </w:rPr>
        <w:t>ฉบับที่ 12</w:t>
      </w:r>
    </w:p>
    <w:p w:rsidR="00C46139" w:rsidRPr="00C46139" w:rsidRDefault="00B10C94" w:rsidP="00C46139">
      <w:pPr>
        <w:tabs>
          <w:tab w:val="left" w:pos="567"/>
        </w:tabs>
        <w:spacing w:after="0" w:line="240" w:lineRule="auto"/>
        <w:ind w:left="644"/>
        <w:contextualSpacing/>
        <w:rPr>
          <w:rFonts w:ascii="TH SarabunPSK" w:eastAsia="Calibri" w:hAnsi="TH SarabunPSK" w:cs="TH SarabunPSK"/>
          <w:sz w:val="32"/>
          <w:szCs w:val="32"/>
        </w:rPr>
      </w:pPr>
      <w:r>
        <w:rPr>
          <w:rFonts w:ascii="TH SarabunPSK" w:eastAsia="Calibri" w:hAnsi="TH SarabunPSK" w:cs="TH SarabunPSK" w:hint="cs"/>
          <w:sz w:val="32"/>
          <w:szCs w:val="32"/>
          <w:cs/>
        </w:rPr>
        <w:tab/>
      </w:r>
      <w:r w:rsidR="00C46139" w:rsidRPr="00C46139">
        <w:rPr>
          <w:rFonts w:ascii="TH SarabunPSK" w:eastAsia="Calibri" w:hAnsi="TH SarabunPSK" w:cs="TH SarabunPSK"/>
          <w:sz w:val="32"/>
          <w:szCs w:val="32"/>
          <w:cs/>
        </w:rPr>
        <w:t>ยุทธศาสตร์ที่ 3 การสร้างความเข้มแข็งทางเศรษฐกิจและแข่งขันได้อย่างยั่งยืน</w:t>
      </w:r>
    </w:p>
    <w:p w:rsidR="00C46139" w:rsidRPr="00C46139" w:rsidRDefault="00C46139" w:rsidP="00C46139">
      <w:pPr>
        <w:tabs>
          <w:tab w:val="left" w:pos="602"/>
        </w:tabs>
        <w:spacing w:after="0" w:line="240" w:lineRule="auto"/>
        <w:rPr>
          <w:rFonts w:ascii="TH SarabunPSK" w:hAnsi="TH SarabunPSK" w:cs="TH SarabunPSK"/>
          <w:sz w:val="32"/>
          <w:szCs w:val="32"/>
        </w:rPr>
      </w:pPr>
      <w:r w:rsidRPr="00C46139">
        <w:rPr>
          <w:rFonts w:ascii="TH SarabunPSK" w:hAnsi="TH SarabunPSK" w:cs="TH SarabunPSK"/>
          <w:sz w:val="32"/>
          <w:szCs w:val="32"/>
          <w:cs/>
        </w:rPr>
        <w:tab/>
      </w:r>
      <w:r w:rsidR="00B10C94">
        <w:rPr>
          <w:rFonts w:ascii="TH SarabunPSK" w:hAnsi="TH SarabunPSK" w:cs="TH SarabunPSK" w:hint="cs"/>
          <w:sz w:val="32"/>
          <w:szCs w:val="32"/>
          <w:cs/>
        </w:rPr>
        <w:tab/>
      </w:r>
      <w:r w:rsidRPr="00C46139">
        <w:rPr>
          <w:rFonts w:ascii="TH SarabunPSK" w:hAnsi="TH SarabunPSK" w:cs="TH SarabunPSK"/>
          <w:sz w:val="32"/>
          <w:szCs w:val="32"/>
          <w:cs/>
        </w:rPr>
        <w:t>เป้าหมาย เพิ่มผลิตภาพการผลิตของประเทศ</w:t>
      </w:r>
    </w:p>
    <w:p w:rsidR="00C46139" w:rsidRPr="00C46139" w:rsidRDefault="00C46139" w:rsidP="00C46139">
      <w:pPr>
        <w:tabs>
          <w:tab w:val="left" w:pos="567"/>
        </w:tabs>
        <w:spacing w:after="0" w:line="240" w:lineRule="auto"/>
        <w:ind w:left="-28"/>
        <w:contextualSpacing/>
        <w:rPr>
          <w:rFonts w:ascii="TH SarabunPSK" w:eastAsia="Calibri" w:hAnsi="TH SarabunPSK" w:cs="TH SarabunPSK"/>
          <w:sz w:val="32"/>
          <w:szCs w:val="32"/>
        </w:rPr>
      </w:pPr>
      <w:r w:rsidRPr="00C46139">
        <w:rPr>
          <w:rFonts w:ascii="TH SarabunPSK" w:eastAsia="Calibri" w:hAnsi="TH SarabunPSK" w:cs="TH SarabunPSK"/>
          <w:sz w:val="32"/>
          <w:szCs w:val="32"/>
        </w:rPr>
        <w:tab/>
      </w:r>
      <w:r w:rsidR="00B10C94">
        <w:rPr>
          <w:rFonts w:ascii="TH SarabunPSK" w:eastAsia="Calibri" w:hAnsi="TH SarabunPSK" w:cs="TH SarabunPSK" w:hint="cs"/>
          <w:sz w:val="32"/>
          <w:szCs w:val="32"/>
          <w:cs/>
        </w:rPr>
        <w:tab/>
      </w:r>
      <w:r w:rsidRPr="00C46139">
        <w:rPr>
          <w:rFonts w:ascii="TH SarabunPSK" w:eastAsia="Calibri" w:hAnsi="TH SarabunPSK" w:cs="TH SarabunPSK"/>
          <w:sz w:val="32"/>
          <w:szCs w:val="32"/>
          <w:cs/>
        </w:rPr>
        <w:t>แนวทาง</w:t>
      </w:r>
      <w:r w:rsidRPr="00C46139">
        <w:rPr>
          <w:rFonts w:ascii="TH SarabunPSK" w:eastAsia="Calibri" w:hAnsi="TH SarabunPSK" w:cs="TH SarabunPSK"/>
          <w:sz w:val="32"/>
          <w:szCs w:val="32"/>
        </w:rPr>
        <w:t xml:space="preserve"> </w:t>
      </w:r>
      <w:r w:rsidRPr="00C46139">
        <w:rPr>
          <w:rFonts w:ascii="TH SarabunPSK" w:eastAsia="Calibri" w:hAnsi="TH SarabunPSK" w:cs="TH SarabunPSK" w:hint="cs"/>
          <w:sz w:val="32"/>
          <w:szCs w:val="32"/>
          <w:cs/>
        </w:rPr>
        <w:t>การเสริมสร้างและพัฒนาขีดความสามารถของภาคการผลิตและบริการ</w:t>
      </w:r>
    </w:p>
    <w:p w:rsidR="00C46139" w:rsidRPr="00C46139" w:rsidRDefault="00C46139" w:rsidP="00C46139">
      <w:pPr>
        <w:spacing w:after="0" w:line="240" w:lineRule="auto"/>
        <w:rPr>
          <w:rFonts w:ascii="TH SarabunPSK" w:hAnsi="TH SarabunPSK" w:cs="TH SarabunPSK"/>
          <w:b/>
          <w:bCs/>
          <w:sz w:val="32"/>
          <w:szCs w:val="32"/>
        </w:rPr>
      </w:pPr>
      <w:r w:rsidRPr="00C46139">
        <w:rPr>
          <w:rFonts w:ascii="TH SarabunPSK" w:hAnsi="TH SarabunPSK" w:cs="TH SarabunPSK"/>
          <w:b/>
          <w:bCs/>
          <w:sz w:val="32"/>
          <w:szCs w:val="32"/>
          <w:u w:val="single"/>
          <w:cs/>
        </w:rPr>
        <w:t xml:space="preserve">แผนระดับที่ </w:t>
      </w:r>
      <w:r w:rsidRPr="00C46139">
        <w:rPr>
          <w:rFonts w:ascii="TH SarabunPSK" w:hAnsi="TH SarabunPSK" w:cs="TH SarabunPSK"/>
          <w:b/>
          <w:bCs/>
          <w:sz w:val="32"/>
          <w:szCs w:val="32"/>
          <w:u w:val="single"/>
        </w:rPr>
        <w:t>3</w:t>
      </w:r>
      <w:r w:rsidRPr="00C46139">
        <w:rPr>
          <w:rFonts w:ascii="TH SarabunPSK" w:hAnsi="TH SarabunPSK" w:cs="TH SarabunPSK"/>
          <w:b/>
          <w:bCs/>
          <w:sz w:val="32"/>
          <w:szCs w:val="32"/>
        </w:rPr>
        <w:t xml:space="preserve"> </w:t>
      </w:r>
    </w:p>
    <w:p w:rsidR="00C46139" w:rsidRPr="00C46139" w:rsidRDefault="00C46139" w:rsidP="00C46139">
      <w:pPr>
        <w:spacing w:after="0" w:line="240" w:lineRule="auto"/>
        <w:ind w:firstLine="284"/>
        <w:rPr>
          <w:rFonts w:ascii="TH SarabunPSK" w:hAnsi="TH SarabunPSK" w:cs="TH SarabunPSK"/>
          <w:b/>
          <w:bCs/>
          <w:sz w:val="32"/>
          <w:szCs w:val="32"/>
        </w:rPr>
      </w:pPr>
      <w:r>
        <w:rPr>
          <w:rFonts w:ascii="TH SarabunPSK" w:hAnsi="TH SarabunPSK" w:cs="TH SarabunPSK" w:hint="cs"/>
          <w:sz w:val="32"/>
          <w:szCs w:val="32"/>
          <w:cs/>
        </w:rPr>
        <w:t xml:space="preserve">   </w:t>
      </w:r>
      <w:r w:rsidRPr="00C46139">
        <w:rPr>
          <w:rFonts w:ascii="TH SarabunPSK" w:hAnsi="TH SarabunPSK" w:cs="TH SarabunPSK" w:hint="cs"/>
          <w:sz w:val="32"/>
          <w:szCs w:val="32"/>
          <w:cs/>
        </w:rPr>
        <w:t xml:space="preserve"> </w:t>
      </w:r>
      <w:r w:rsidR="00B10C94">
        <w:rPr>
          <w:rFonts w:ascii="TH SarabunPSK" w:hAnsi="TH SarabunPSK" w:cs="TH SarabunPSK" w:hint="cs"/>
          <w:sz w:val="32"/>
          <w:szCs w:val="32"/>
          <w:cs/>
        </w:rPr>
        <w:tab/>
      </w:r>
      <w:r w:rsidRPr="00C46139">
        <w:rPr>
          <w:rFonts w:ascii="TH SarabunPSK" w:hAnsi="TH SarabunPSK" w:cs="TH SarabunPSK" w:hint="cs"/>
          <w:sz w:val="32"/>
          <w:szCs w:val="32"/>
          <w:cs/>
        </w:rPr>
        <w:t xml:space="preserve">แผนแม่บทพัฒนาแรงงานไทยในระยะ 4 ปี (พ.ศ. 2560 </w:t>
      </w:r>
      <w:r w:rsidRPr="00C46139">
        <w:rPr>
          <w:rFonts w:ascii="TH SarabunPSK" w:hAnsi="TH SarabunPSK" w:cs="TH SarabunPSK"/>
          <w:sz w:val="32"/>
          <w:szCs w:val="32"/>
          <w:cs/>
        </w:rPr>
        <w:t>–</w:t>
      </w:r>
      <w:r w:rsidRPr="00C46139">
        <w:rPr>
          <w:rFonts w:ascii="TH SarabunPSK" w:hAnsi="TH SarabunPSK" w:cs="TH SarabunPSK" w:hint="cs"/>
          <w:sz w:val="32"/>
          <w:szCs w:val="32"/>
          <w:cs/>
        </w:rPr>
        <w:t xml:space="preserve"> 2564)</w:t>
      </w:r>
      <w:r w:rsidRPr="00C46139">
        <w:rPr>
          <w:rFonts w:ascii="TH SarabunPSK" w:hAnsi="TH SarabunPSK" w:cs="TH SarabunPSK"/>
          <w:sz w:val="32"/>
          <w:szCs w:val="32"/>
          <w:u w:val="single"/>
        </w:rPr>
        <w:t xml:space="preserve"> </w:t>
      </w:r>
      <w:r w:rsidRPr="00C46139">
        <w:rPr>
          <w:rFonts w:ascii="TH SarabunPSK" w:hAnsi="TH SarabunPSK" w:cs="TH SarabunPSK"/>
          <w:sz w:val="32"/>
          <w:szCs w:val="32"/>
        </w:rPr>
        <w:t>(</w:t>
      </w:r>
      <w:r w:rsidRPr="00C46139">
        <w:rPr>
          <w:rFonts w:ascii="TH SarabunPSK" w:hAnsi="TH SarabunPSK" w:cs="TH SarabunPSK" w:hint="cs"/>
          <w:sz w:val="32"/>
          <w:szCs w:val="32"/>
          <w:cs/>
        </w:rPr>
        <w:t>ตามมติ ครม. วันที่ 24 มกราคม 2562</w:t>
      </w:r>
      <w:r w:rsidRPr="00C46139">
        <w:rPr>
          <w:rFonts w:ascii="TH SarabunPSK" w:hAnsi="TH SarabunPSK" w:cs="TH SarabunPSK"/>
          <w:sz w:val="32"/>
          <w:szCs w:val="32"/>
        </w:rPr>
        <w:t>)</w:t>
      </w:r>
      <w:r w:rsidRPr="00C46139">
        <w:rPr>
          <w:rFonts w:ascii="TH SarabunPSK" w:hAnsi="TH SarabunPSK" w:cs="TH SarabunPSK"/>
          <w:b/>
          <w:bCs/>
          <w:sz w:val="32"/>
          <w:szCs w:val="32"/>
        </w:rPr>
        <w:t xml:space="preserve"> </w:t>
      </w:r>
    </w:p>
    <w:p w:rsidR="00C46139" w:rsidRPr="00C46139" w:rsidRDefault="00C46139" w:rsidP="00C46139">
      <w:pPr>
        <w:spacing w:after="0" w:line="240" w:lineRule="auto"/>
        <w:rPr>
          <w:rFonts w:ascii="TH SarabunPSK" w:hAnsi="TH SarabunPSK" w:cs="TH SarabunPSK"/>
          <w:b/>
          <w:bCs/>
          <w:sz w:val="32"/>
          <w:szCs w:val="32"/>
          <w:u w:val="single"/>
          <w:cs/>
        </w:rPr>
      </w:pPr>
      <w:r w:rsidRPr="00C46139">
        <w:rPr>
          <w:rFonts w:ascii="TH SarabunPSK" w:hAnsi="TH SarabunPSK" w:cs="TH SarabunPSK"/>
          <w:b/>
          <w:bCs/>
          <w:sz w:val="32"/>
          <w:szCs w:val="32"/>
          <w:cs/>
        </w:rPr>
        <w:t>ความสอดคล้องกับนโยบายรัฐบาล</w:t>
      </w:r>
    </w:p>
    <w:p w:rsidR="00C46139" w:rsidRPr="00C46139" w:rsidRDefault="00C46139" w:rsidP="00C46139">
      <w:pPr>
        <w:tabs>
          <w:tab w:val="left" w:pos="280"/>
        </w:tabs>
        <w:spacing w:after="0" w:line="240" w:lineRule="auto"/>
        <w:rPr>
          <w:rFonts w:ascii="TH SarabunPSK" w:hAnsi="TH SarabunPSK" w:cs="TH SarabunPSK"/>
          <w:sz w:val="32"/>
          <w:szCs w:val="32"/>
        </w:rPr>
      </w:pPr>
      <w:r w:rsidRPr="00C46139">
        <w:rPr>
          <w:rFonts w:ascii="TH SarabunPSK" w:hAnsi="TH SarabunPSK" w:cs="TH SarabunPSK"/>
        </w:rPr>
        <w:tab/>
      </w:r>
      <w:r>
        <w:rPr>
          <w:rFonts w:ascii="TH SarabunPSK" w:hAnsi="TH SarabunPSK" w:cs="TH SarabunPSK"/>
        </w:rPr>
        <w:t xml:space="preserve">   </w:t>
      </w:r>
      <w:r w:rsidRPr="00C46139">
        <w:rPr>
          <w:rFonts w:ascii="TH SarabunPSK" w:hAnsi="TH SarabunPSK" w:cs="TH SarabunPSK"/>
          <w:sz w:val="32"/>
          <w:szCs w:val="32"/>
          <w:cs/>
        </w:rPr>
        <w:t xml:space="preserve">  </w:t>
      </w:r>
      <w:r w:rsidR="00B10C94">
        <w:rPr>
          <w:rFonts w:ascii="TH SarabunPSK" w:hAnsi="TH SarabunPSK" w:cs="TH SarabunPSK" w:hint="cs"/>
          <w:sz w:val="32"/>
          <w:szCs w:val="32"/>
          <w:cs/>
        </w:rPr>
        <w:tab/>
      </w:r>
      <w:r w:rsidRPr="00C46139">
        <w:rPr>
          <w:rFonts w:ascii="TH SarabunPSK" w:hAnsi="TH SarabunPSK" w:cs="TH SarabunPSK"/>
          <w:sz w:val="32"/>
          <w:szCs w:val="32"/>
          <w:cs/>
        </w:rPr>
        <w:t xml:space="preserve">นโยบายที่ 8.3  พัฒนาอาชีวะ พัฒนาคุณภาพอาชีพ และพัฒนาแรงงานรองรับอุตสาหกรรม 4.0 </w:t>
      </w:r>
    </w:p>
    <w:p w:rsidR="00C46139" w:rsidRDefault="00C46139" w:rsidP="00C46139">
      <w:pPr>
        <w:tabs>
          <w:tab w:val="left" w:pos="588"/>
        </w:tabs>
        <w:spacing w:after="0" w:line="240" w:lineRule="auto"/>
        <w:rPr>
          <w:rFonts w:ascii="TH SarabunPSK" w:hAnsi="TH SarabunPSK" w:cs="TH SarabunPSK"/>
          <w:sz w:val="32"/>
          <w:szCs w:val="32"/>
        </w:rPr>
      </w:pPr>
      <w:r w:rsidRPr="00C46139">
        <w:rPr>
          <w:rFonts w:ascii="TH SarabunPSK" w:hAnsi="TH SarabunPSK" w:cs="TH SarabunPSK" w:hint="cs"/>
          <w:sz w:val="32"/>
          <w:szCs w:val="32"/>
          <w:cs/>
        </w:rPr>
        <w:tab/>
      </w:r>
      <w:r w:rsidR="00B10C94">
        <w:rPr>
          <w:rFonts w:ascii="TH SarabunPSK" w:hAnsi="TH SarabunPSK" w:cs="TH SarabunPSK" w:hint="cs"/>
          <w:sz w:val="32"/>
          <w:szCs w:val="32"/>
          <w:cs/>
        </w:rPr>
        <w:tab/>
      </w:r>
      <w:r w:rsidRPr="00C46139">
        <w:rPr>
          <w:rFonts w:ascii="TH SarabunPSK" w:hAnsi="TH SarabunPSK" w:cs="TH SarabunPSK" w:hint="cs"/>
          <w:sz w:val="32"/>
          <w:szCs w:val="32"/>
          <w:cs/>
        </w:rPr>
        <w:t>นโยบายข้อ 5.9.2  เร่งรัดพัฒนาศักยภาพผู้ประกอบการขนาดกลางและขนาดย่อมทั้งในภาคการผลิตและบริการให้สามารถแข่งขันได้</w:t>
      </w:r>
    </w:p>
    <w:p w:rsidR="00503394" w:rsidRDefault="00503394" w:rsidP="00C46139">
      <w:pPr>
        <w:tabs>
          <w:tab w:val="left" w:pos="588"/>
        </w:tabs>
        <w:spacing w:after="0" w:line="240" w:lineRule="auto"/>
        <w:rPr>
          <w:rFonts w:ascii="TH SarabunPSK" w:hAnsi="TH SarabunPSK" w:cs="TH SarabunPSK"/>
          <w:sz w:val="32"/>
          <w:szCs w:val="32"/>
        </w:rPr>
      </w:pPr>
    </w:p>
    <w:p w:rsidR="00B10C94" w:rsidRDefault="00B10C94" w:rsidP="00C46139">
      <w:pPr>
        <w:tabs>
          <w:tab w:val="left" w:pos="588"/>
        </w:tabs>
        <w:spacing w:after="0" w:line="240" w:lineRule="auto"/>
        <w:rPr>
          <w:rFonts w:ascii="TH SarabunPSK" w:hAnsi="TH SarabunPSK" w:cs="TH SarabunPSK"/>
          <w:sz w:val="32"/>
          <w:szCs w:val="32"/>
        </w:rPr>
      </w:pPr>
    </w:p>
    <w:p w:rsidR="00503394" w:rsidRDefault="00503394" w:rsidP="00C46139">
      <w:pPr>
        <w:tabs>
          <w:tab w:val="left" w:pos="588"/>
        </w:tabs>
        <w:spacing w:after="0" w:line="240" w:lineRule="auto"/>
        <w:rPr>
          <w:rFonts w:ascii="TH SarabunPSK" w:hAnsi="TH SarabunPSK" w:cs="TH SarabunPSK"/>
          <w:b/>
          <w:bCs/>
          <w:sz w:val="32"/>
          <w:szCs w:val="32"/>
        </w:rPr>
      </w:pPr>
      <w:r w:rsidRPr="00503394">
        <w:rPr>
          <w:rFonts w:ascii="TH SarabunPSK" w:hAnsi="TH SarabunPSK" w:cs="TH SarabunPSK" w:hint="cs"/>
          <w:b/>
          <w:bCs/>
          <w:sz w:val="32"/>
          <w:szCs w:val="32"/>
          <w:cs/>
        </w:rPr>
        <w:t>ความสอดคล้องกับแผนงานบูรณาการพัฒนาผู้ประกอบการและวิสาหกิจขนาดกลางและขนาดย่อม</w:t>
      </w:r>
    </w:p>
    <w:p w:rsidR="00503394" w:rsidRDefault="00503394" w:rsidP="00C46139">
      <w:pPr>
        <w:tabs>
          <w:tab w:val="left" w:pos="588"/>
        </w:tabs>
        <w:spacing w:after="0" w:line="240" w:lineRule="auto"/>
        <w:rPr>
          <w:rFonts w:ascii="TH SarabunPSK" w:hAnsi="TH SarabunPSK" w:cs="TH SarabunPSK"/>
          <w:sz w:val="32"/>
          <w:szCs w:val="32"/>
        </w:rPr>
      </w:pPr>
      <w:r>
        <w:rPr>
          <w:rFonts w:ascii="TH SarabunPSK" w:hAnsi="TH SarabunPSK" w:cs="TH SarabunPSK"/>
          <w:b/>
          <w:bCs/>
          <w:sz w:val="32"/>
          <w:szCs w:val="32"/>
        </w:rPr>
        <w:tab/>
      </w:r>
      <w:r>
        <w:rPr>
          <w:rFonts w:ascii="TH SarabunPSK" w:hAnsi="TH SarabunPSK" w:cs="TH SarabunPSK"/>
          <w:sz w:val="32"/>
          <w:szCs w:val="32"/>
        </w:rPr>
        <w:tab/>
      </w:r>
      <w:r>
        <w:rPr>
          <w:rFonts w:ascii="TH SarabunPSK" w:hAnsi="TH SarabunPSK" w:cs="TH SarabunPSK" w:hint="cs"/>
          <w:sz w:val="32"/>
          <w:szCs w:val="32"/>
          <w:cs/>
        </w:rPr>
        <w:t xml:space="preserve">เป้าหมายที่ 1 </w:t>
      </w:r>
      <w:r>
        <w:rPr>
          <w:rFonts w:ascii="TH SarabunPSK" w:hAnsi="TH SarabunPSK" w:cs="TH SarabunPSK"/>
          <w:sz w:val="32"/>
          <w:szCs w:val="32"/>
        </w:rPr>
        <w:t xml:space="preserve">: SME </w:t>
      </w:r>
      <w:r>
        <w:rPr>
          <w:rFonts w:ascii="TH SarabunPSK" w:hAnsi="TH SarabunPSK" w:cs="TH SarabunPSK" w:hint="cs"/>
          <w:sz w:val="32"/>
          <w:szCs w:val="32"/>
          <w:cs/>
        </w:rPr>
        <w:t>ไทยเติบโต เข้มแข็ง แข่งขันได้ในระดับสากล เพื่อเป็นพลังสำคัญในการขับเคลื่อนเศรษฐกิจ</w:t>
      </w:r>
    </w:p>
    <w:p w:rsidR="00503394" w:rsidRDefault="00503394" w:rsidP="00C46139">
      <w:pPr>
        <w:tabs>
          <w:tab w:val="left" w:pos="588"/>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แนวทางที่ 1.2 </w:t>
      </w:r>
      <w:r>
        <w:rPr>
          <w:rFonts w:ascii="TH SarabunPSK" w:hAnsi="TH SarabunPSK" w:cs="TH SarabunPSK"/>
          <w:sz w:val="32"/>
          <w:szCs w:val="32"/>
        </w:rPr>
        <w:t xml:space="preserve">: </w:t>
      </w:r>
      <w:r>
        <w:rPr>
          <w:rFonts w:ascii="TH SarabunPSK" w:hAnsi="TH SarabunPSK" w:cs="TH SarabunPSK" w:hint="cs"/>
          <w:sz w:val="32"/>
          <w:szCs w:val="32"/>
          <w:cs/>
        </w:rPr>
        <w:t>พัฒนาวิสาหกิจรายย่อยให้ประกอบธุรกิจอย่างมืออาชีพ</w:t>
      </w:r>
    </w:p>
    <w:p w:rsidR="00503394" w:rsidRDefault="00503394" w:rsidP="00C46139">
      <w:pPr>
        <w:tabs>
          <w:tab w:val="left" w:pos="588"/>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ตัวชี้วัด </w:t>
      </w:r>
      <w:r>
        <w:rPr>
          <w:rFonts w:ascii="TH SarabunPSK" w:hAnsi="TH SarabunPSK" w:cs="TH SarabunPSK"/>
          <w:sz w:val="32"/>
          <w:szCs w:val="32"/>
        </w:rPr>
        <w:t xml:space="preserve">: </w:t>
      </w:r>
      <w:r>
        <w:rPr>
          <w:rFonts w:ascii="TH SarabunPSK" w:hAnsi="TH SarabunPSK" w:cs="TH SarabunPSK" w:hint="cs"/>
          <w:sz w:val="32"/>
          <w:szCs w:val="32"/>
          <w:cs/>
        </w:rPr>
        <w:t>วิสาหกิจรายย่อยได้รับการพัฒนาทักษะความรู้ในการประกอบธุรกิจ</w:t>
      </w:r>
    </w:p>
    <w:p w:rsidR="00503394" w:rsidRDefault="00503394" w:rsidP="00C46139">
      <w:pPr>
        <w:tabs>
          <w:tab w:val="left" w:pos="588"/>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แนวทางที่ 1.3 </w:t>
      </w:r>
      <w:r>
        <w:rPr>
          <w:rFonts w:ascii="TH SarabunPSK" w:hAnsi="TH SarabunPSK" w:cs="TH SarabunPSK"/>
          <w:sz w:val="32"/>
          <w:szCs w:val="32"/>
        </w:rPr>
        <w:t xml:space="preserve">: </w:t>
      </w:r>
      <w:r>
        <w:rPr>
          <w:rFonts w:ascii="TH SarabunPSK" w:hAnsi="TH SarabunPSK" w:cs="TH SarabunPSK" w:hint="cs"/>
          <w:sz w:val="32"/>
          <w:szCs w:val="32"/>
          <w:cs/>
        </w:rPr>
        <w:t>พัฒนาวิสาหกิจขนาดย่อยให้ก้าวสู่ธุรกิจสมัยใหม่ (</w:t>
      </w:r>
      <w:r>
        <w:rPr>
          <w:rFonts w:ascii="TH SarabunPSK" w:hAnsi="TH SarabunPSK" w:cs="TH SarabunPSK"/>
          <w:sz w:val="32"/>
          <w:szCs w:val="32"/>
        </w:rPr>
        <w:t>Small</w:t>
      </w:r>
      <w:r>
        <w:rPr>
          <w:rFonts w:ascii="TH SarabunPSK" w:hAnsi="TH SarabunPSK" w:cs="TH SarabunPSK" w:hint="cs"/>
          <w:sz w:val="32"/>
          <w:szCs w:val="32"/>
          <w:cs/>
        </w:rPr>
        <w:t>)</w:t>
      </w:r>
    </w:p>
    <w:p w:rsidR="00503394" w:rsidRPr="00C46139" w:rsidRDefault="00503394" w:rsidP="00C46139">
      <w:pPr>
        <w:tabs>
          <w:tab w:val="left" w:pos="588"/>
        </w:tabs>
        <w:spacing w:after="0" w:line="240" w:lineRule="auto"/>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t xml:space="preserve">ตัวชี้วัด </w:t>
      </w:r>
      <w:r>
        <w:rPr>
          <w:rFonts w:ascii="TH SarabunPSK" w:hAnsi="TH SarabunPSK" w:cs="TH SarabunPSK"/>
          <w:sz w:val="32"/>
          <w:szCs w:val="32"/>
        </w:rPr>
        <w:t xml:space="preserve">: </w:t>
      </w:r>
      <w:r>
        <w:rPr>
          <w:rFonts w:ascii="TH SarabunPSK" w:hAnsi="TH SarabunPSK" w:cs="TH SarabunPSK" w:hint="cs"/>
          <w:sz w:val="32"/>
          <w:szCs w:val="32"/>
          <w:cs/>
        </w:rPr>
        <w:t>วิสาหกิจขนาดย่อมได้รับการพัฒนาการประกอบธุรกิจสมัยใหม่</w:t>
      </w:r>
    </w:p>
    <w:p w:rsidR="001523D6" w:rsidRPr="0033502E" w:rsidRDefault="00DC7881" w:rsidP="001119AC">
      <w:pPr>
        <w:spacing w:after="0" w:line="240" w:lineRule="auto"/>
        <w:rPr>
          <w:sz w:val="32"/>
          <w:szCs w:val="32"/>
        </w:rPr>
      </w:pPr>
      <w:r>
        <w:rPr>
          <w:rFonts w:ascii="TH SarabunPSK" w:hAnsi="TH SarabunPSK" w:cs="TH SarabunPSK"/>
          <w:sz w:val="32"/>
          <w:szCs w:val="32"/>
        </w:rPr>
        <w:pict>
          <v:rect id="_x0000_i1070" style="width:451.3pt;height:2pt;mso-position-vertical:absolute" o:hralign="center" o:hrstd="t" o:hrnoshade="t" o:hr="t" fillcolor="#404040 [2429]" stroked="f"/>
        </w:pict>
      </w:r>
    </w:p>
    <w:p w:rsidR="00C46139" w:rsidRPr="00C46139" w:rsidRDefault="00C46139" w:rsidP="00C46139">
      <w:pPr>
        <w:spacing w:after="0" w:line="240" w:lineRule="auto"/>
        <w:rPr>
          <w:rFonts w:ascii="TH SarabunPSK" w:hAnsi="TH SarabunPSK" w:cs="TH SarabunPSK"/>
          <w:b/>
          <w:bCs/>
          <w:color w:val="FF0000"/>
          <w:sz w:val="32"/>
          <w:szCs w:val="32"/>
        </w:rPr>
      </w:pPr>
      <w:r w:rsidRPr="00C46139">
        <w:rPr>
          <w:rFonts w:ascii="TH SarabunPSK" w:hAnsi="TH SarabunPSK" w:cs="TH SarabunPSK"/>
          <w:b/>
          <w:bCs/>
          <w:sz w:val="32"/>
          <w:szCs w:val="32"/>
          <w:u w:val="double"/>
          <w:cs/>
        </w:rPr>
        <w:t xml:space="preserve">ส่วนที่ </w:t>
      </w:r>
      <w:r w:rsidRPr="00C46139">
        <w:rPr>
          <w:rFonts w:ascii="TH SarabunPSK" w:hAnsi="TH SarabunPSK" w:cs="TH SarabunPSK"/>
          <w:b/>
          <w:bCs/>
          <w:sz w:val="32"/>
          <w:szCs w:val="32"/>
          <w:u w:val="double"/>
        </w:rPr>
        <w:t>3</w:t>
      </w:r>
      <w:r w:rsidRPr="00C46139">
        <w:rPr>
          <w:rFonts w:ascii="TH SarabunPSK" w:hAnsi="TH SarabunPSK" w:cs="TH SarabunPSK"/>
          <w:b/>
          <w:bCs/>
          <w:sz w:val="32"/>
          <w:szCs w:val="32"/>
          <w:cs/>
        </w:rPr>
        <w:t xml:space="preserve"> </w:t>
      </w:r>
      <w:r w:rsidRPr="00C46139">
        <w:rPr>
          <w:rFonts w:ascii="TH SarabunPSK" w:hAnsi="TH SarabunPSK" w:cs="TH SarabunPSK"/>
          <w:b/>
          <w:bCs/>
          <w:sz w:val="32"/>
          <w:szCs w:val="32"/>
        </w:rPr>
        <w:t xml:space="preserve">: </w:t>
      </w:r>
      <w:r w:rsidRPr="00C46139">
        <w:rPr>
          <w:rFonts w:ascii="TH SarabunPSK" w:hAnsi="TH SarabunPSK" w:cs="TH SarabunPSK"/>
          <w:b/>
          <w:bCs/>
          <w:sz w:val="32"/>
          <w:szCs w:val="32"/>
          <w:cs/>
        </w:rPr>
        <w:t>รายละเอียด</w:t>
      </w:r>
      <w:r w:rsidR="00B15BCD">
        <w:rPr>
          <w:rFonts w:ascii="TH SarabunPSK" w:hAnsi="TH SarabunPSK" w:cs="TH SarabunPSK"/>
          <w:b/>
          <w:bCs/>
          <w:spacing w:val="-4"/>
          <w:sz w:val="32"/>
          <w:szCs w:val="32"/>
        </w:rPr>
        <w:t xml:space="preserve"> </w:t>
      </w:r>
      <w:r w:rsidRPr="00C46139">
        <w:rPr>
          <w:rFonts w:ascii="TH SarabunPSK" w:hAnsi="TH SarabunPSK" w:cs="TH SarabunPSK" w:hint="cs"/>
          <w:b/>
          <w:bCs/>
          <w:spacing w:val="-4"/>
          <w:sz w:val="32"/>
          <w:szCs w:val="32"/>
          <w:cs/>
          <w:lang w:val="th-TH"/>
        </w:rPr>
        <w:t xml:space="preserve"> </w:t>
      </w:r>
      <w:r w:rsidRPr="00C46139">
        <w:rPr>
          <w:rFonts w:ascii="TH SarabunPSK" w:hAnsi="TH SarabunPSK" w:cs="TH SarabunPSK"/>
          <w:b/>
          <w:bCs/>
          <w:spacing w:val="-4"/>
          <w:sz w:val="32"/>
          <w:szCs w:val="32"/>
          <w:cs/>
          <w:lang w:val="th-TH"/>
        </w:rPr>
        <w:t xml:space="preserve">โครงการ </w:t>
      </w:r>
      <w:r w:rsidRPr="00C46139">
        <w:rPr>
          <w:rFonts w:ascii="TH SarabunPSK" w:hAnsi="TH SarabunPSK" w:cs="TH SarabunPSK"/>
          <w:b/>
          <w:bCs/>
          <w:sz w:val="32"/>
          <w:szCs w:val="32"/>
          <w:cs/>
        </w:rPr>
        <w:t>เพิ่ม</w:t>
      </w:r>
      <w:r w:rsidRPr="00C46139">
        <w:rPr>
          <w:rFonts w:ascii="TH SarabunPSK" w:hAnsi="TH SarabunPSK" w:cs="TH SarabunPSK" w:hint="cs"/>
          <w:b/>
          <w:bCs/>
          <w:sz w:val="32"/>
          <w:szCs w:val="32"/>
          <w:cs/>
        </w:rPr>
        <w:t>ประสิทธิภาพ/ผลิตภาพ</w:t>
      </w:r>
      <w:r w:rsidRPr="00C46139">
        <w:rPr>
          <w:rFonts w:ascii="TH SarabunPSK" w:hAnsi="TH SarabunPSK" w:cs="TH SarabunPSK"/>
          <w:b/>
          <w:bCs/>
          <w:sz w:val="32"/>
          <w:szCs w:val="32"/>
          <w:cs/>
        </w:rPr>
        <w:t xml:space="preserve"> </w:t>
      </w:r>
    </w:p>
    <w:p w:rsidR="00894F0A" w:rsidRPr="00C46139" w:rsidRDefault="00894F0A" w:rsidP="00894F0A">
      <w:pPr>
        <w:tabs>
          <w:tab w:val="left" w:pos="284"/>
          <w:tab w:val="left" w:pos="567"/>
          <w:tab w:val="left" w:pos="900"/>
        </w:tabs>
        <w:spacing w:before="120" w:after="0" w:line="240" w:lineRule="auto"/>
        <w:jc w:val="thaiDistribute"/>
        <w:rPr>
          <w:rFonts w:ascii="TH SarabunPSK" w:hAnsi="TH SarabunPSK" w:cs="TH SarabunPSK"/>
          <w:b/>
          <w:bCs/>
          <w:sz w:val="32"/>
          <w:szCs w:val="32"/>
        </w:rPr>
      </w:pPr>
      <w:r w:rsidRPr="00C46139">
        <w:rPr>
          <w:rFonts w:ascii="TH SarabunPSK" w:hAnsi="TH SarabunPSK" w:cs="TH SarabunPSK" w:hint="cs"/>
          <w:b/>
          <w:bCs/>
          <w:sz w:val="32"/>
          <w:szCs w:val="32"/>
          <w:cs/>
        </w:rPr>
        <w:t>1</w:t>
      </w:r>
      <w:r w:rsidRPr="00C46139">
        <w:rPr>
          <w:rFonts w:ascii="TH SarabunPSK" w:hAnsi="TH SarabunPSK" w:cs="TH SarabunPSK"/>
          <w:b/>
          <w:bCs/>
          <w:sz w:val="32"/>
          <w:szCs w:val="32"/>
          <w:cs/>
        </w:rPr>
        <w:t>. หลักการและเหตุผล</w:t>
      </w:r>
    </w:p>
    <w:p w:rsidR="00894F0A" w:rsidRPr="00C46139" w:rsidRDefault="00894F0A" w:rsidP="00894F0A">
      <w:pPr>
        <w:tabs>
          <w:tab w:val="left" w:pos="0"/>
          <w:tab w:val="left" w:pos="851"/>
        </w:tabs>
        <w:spacing w:after="0" w:line="240" w:lineRule="auto"/>
        <w:ind w:firstLine="851"/>
        <w:jc w:val="thaiDistribute"/>
        <w:rPr>
          <w:rFonts w:ascii="TH SarabunPSK" w:hAnsi="TH SarabunPSK" w:cs="TH SarabunPSK"/>
          <w:sz w:val="32"/>
          <w:szCs w:val="32"/>
        </w:rPr>
      </w:pPr>
      <w:r w:rsidRPr="00C46139">
        <w:rPr>
          <w:rFonts w:ascii="TH SarabunPSK" w:hAnsi="TH SarabunPSK" w:cs="TH SarabunPSK"/>
          <w:sz w:val="32"/>
          <w:szCs w:val="32"/>
          <w:shd w:val="clear" w:color="auto" w:fill="FFFFFF"/>
          <w:cs/>
        </w:rPr>
        <w:t>ยุทธศาสตร์สำคัญภายใต้การนำของนายกรัฐมนตรี (พลเอก ประยุทธ์ จันทร์โอชา) เน้นในเรื่อง</w:t>
      </w:r>
      <w:r w:rsidRPr="00C46139">
        <w:rPr>
          <w:rFonts w:ascii="TH SarabunPSK" w:hAnsi="TH SarabunPSK" w:cs="TH SarabunPSK"/>
          <w:sz w:val="32"/>
          <w:szCs w:val="32"/>
          <w:shd w:val="clear" w:color="auto" w:fill="FFFFFF"/>
          <w:cs/>
        </w:rPr>
        <w:br/>
        <w:t xml:space="preserve">การพัฒนาสู่ “ความมั่นคง มั่งคั่ง และยั่งยืน” ด้วยการสร้าง “ความเข้มแข็งจากภายใน” ขับเคลื่อนตามแนวคิด </w:t>
      </w:r>
      <w:r w:rsidRPr="00C46139">
        <w:rPr>
          <w:rFonts w:ascii="TH SarabunPSK" w:hAnsi="TH SarabunPSK" w:cs="TH SarabunPSK"/>
          <w:spacing w:val="4"/>
          <w:sz w:val="32"/>
          <w:szCs w:val="32"/>
          <w:shd w:val="clear" w:color="auto" w:fill="FFFFFF"/>
          <w:cs/>
        </w:rPr>
        <w:t>“ปรัชญา</w:t>
      </w:r>
      <w:r w:rsidR="001119AC">
        <w:rPr>
          <w:rFonts w:ascii="TH SarabunPSK" w:hAnsi="TH SarabunPSK" w:cs="TH SarabunPSK" w:hint="cs"/>
          <w:spacing w:val="4"/>
          <w:sz w:val="32"/>
          <w:szCs w:val="32"/>
          <w:shd w:val="clear" w:color="auto" w:fill="FFFFFF"/>
          <w:cs/>
        </w:rPr>
        <w:t>ของ</w:t>
      </w:r>
      <w:r w:rsidRPr="00C46139">
        <w:rPr>
          <w:rFonts w:ascii="TH SarabunPSK" w:hAnsi="TH SarabunPSK" w:cs="TH SarabunPSK"/>
          <w:spacing w:val="4"/>
          <w:sz w:val="32"/>
          <w:szCs w:val="32"/>
          <w:shd w:val="clear" w:color="auto" w:fill="FFFFFF"/>
          <w:cs/>
        </w:rPr>
        <w:t>เศรษฐกิจพอเพียง” ผ่านกลไก “ประชารัฐ”</w:t>
      </w:r>
      <w:r w:rsidRPr="00C46139">
        <w:rPr>
          <w:rFonts w:ascii="TH SarabunPSK" w:hAnsi="TH SarabunPSK" w:cs="TH SarabunPSK"/>
          <w:spacing w:val="4"/>
          <w:sz w:val="32"/>
          <w:szCs w:val="32"/>
          <w:cs/>
        </w:rPr>
        <w:t xml:space="preserve"> ซึ่งเป็นความร่วมมือระหว่างภาครัฐและเอกชน </w:t>
      </w:r>
      <w:r w:rsidRPr="00C46139">
        <w:rPr>
          <w:rFonts w:ascii="TH SarabunPSK" w:hAnsi="TH SarabunPSK" w:cs="TH SarabunPSK"/>
          <w:spacing w:val="4"/>
          <w:sz w:val="32"/>
          <w:szCs w:val="32"/>
          <w:cs/>
        </w:rPr>
        <w:br/>
      </w:r>
      <w:r w:rsidRPr="00C46139">
        <w:rPr>
          <w:rFonts w:ascii="TH SarabunPSK" w:hAnsi="TH SarabunPSK" w:cs="TH SarabunPSK"/>
          <w:sz w:val="32"/>
          <w:szCs w:val="32"/>
          <w:shd w:val="clear" w:color="auto" w:fill="FFFFFF"/>
          <w:cs/>
        </w:rPr>
        <w:t xml:space="preserve">เพื่อขับเคลื่อนการปฏิรูปประเทศไทย ให้สามารถรับมือกับโอกาสและภัยคุกคามชุดใหม่ในศตวรรษที่ </w:t>
      </w:r>
      <w:r w:rsidRPr="00C46139">
        <w:rPr>
          <w:rFonts w:ascii="TH SarabunPSK" w:hAnsi="TH SarabunPSK" w:cs="TH SarabunPSK"/>
          <w:sz w:val="32"/>
          <w:szCs w:val="32"/>
          <w:cs/>
        </w:rPr>
        <w:t xml:space="preserve">21 สำหรับประเทศไทย ขณะนี้กำลังเผชิญกับความท้าทาย “กับดักประเทศรายได้ปานกลาง” และประสบปัญหาการลดลงของผลิตภาพแรงงานและกำลังแรงงาน นอกจากนี้ </w:t>
      </w:r>
      <w:r w:rsidRPr="00C46139">
        <w:rPr>
          <w:rFonts w:ascii="TH SarabunPSK" w:hAnsi="TH SarabunPSK" w:cs="TH SarabunPSK"/>
          <w:spacing w:val="-12"/>
          <w:sz w:val="32"/>
          <w:szCs w:val="32"/>
          <w:cs/>
        </w:rPr>
        <w:t>ยังมีปัญหาการขาดแคลนแรงงานทั้งเชิงปริมาณและคุณภาพด้วย</w:t>
      </w:r>
      <w:r w:rsidRPr="00C46139">
        <w:rPr>
          <w:rFonts w:ascii="TH SarabunPSK" w:hAnsi="TH SarabunPSK" w:cs="TH SarabunPSK"/>
          <w:sz w:val="32"/>
          <w:szCs w:val="32"/>
          <w:cs/>
        </w:rPr>
        <w:t xml:space="preserve"> </w:t>
      </w:r>
      <w:r w:rsidRPr="00C46139">
        <w:rPr>
          <w:rFonts w:ascii="TH SarabunPSK" w:hAnsi="TH SarabunPSK" w:cs="TH SarabunPSK" w:hint="cs"/>
          <w:sz w:val="32"/>
          <w:szCs w:val="32"/>
          <w:cs/>
        </w:rPr>
        <w:br/>
      </w:r>
      <w:r w:rsidRPr="00C46139">
        <w:rPr>
          <w:rFonts w:ascii="TH SarabunPSK" w:hAnsi="TH SarabunPSK" w:cs="TH SarabunPSK"/>
          <w:sz w:val="32"/>
          <w:szCs w:val="32"/>
          <w:cs/>
        </w:rPr>
        <w:t>ซึ่งล้วนเป็นข้อจำกัดต่อการปรับโครงสร้างเศรษฐกิจไทย (</w:t>
      </w:r>
      <w:r w:rsidRPr="00C46139">
        <w:rPr>
          <w:rFonts w:ascii="TH SarabunPSK" w:hAnsi="TH SarabunPSK" w:cs="TH SarabunPSK"/>
          <w:sz w:val="32"/>
          <w:szCs w:val="32"/>
        </w:rPr>
        <w:t>Structural Transformation</w:t>
      </w:r>
      <w:r w:rsidRPr="00C46139">
        <w:rPr>
          <w:rFonts w:ascii="TH SarabunPSK" w:hAnsi="TH SarabunPSK" w:cs="TH SarabunPSK"/>
          <w:sz w:val="32"/>
          <w:szCs w:val="32"/>
          <w:cs/>
        </w:rPr>
        <w:t xml:space="preserve">) เพื่อก้าวข้ามพัฒนาการเศรษฐกิจไทยสู่ประเทศที่มีรายได้สูง ซึ่งเป็นความมุ่งมั่นของนายกรัฐมนตรี (พลเอก ประยุทธ์ จันทร์โอชา) </w:t>
      </w:r>
      <w:r w:rsidRPr="00C46139">
        <w:rPr>
          <w:rFonts w:ascii="TH SarabunPSK" w:hAnsi="TH SarabunPSK" w:cs="TH SarabunPSK" w:hint="cs"/>
          <w:sz w:val="32"/>
          <w:szCs w:val="32"/>
          <w:cs/>
        </w:rPr>
        <w:br/>
      </w:r>
      <w:r w:rsidRPr="00C46139">
        <w:rPr>
          <w:rFonts w:ascii="TH SarabunPSK" w:hAnsi="TH SarabunPSK" w:cs="TH SarabunPSK"/>
          <w:sz w:val="32"/>
          <w:szCs w:val="32"/>
          <w:cs/>
        </w:rPr>
        <w:t>ที่ต้องการปรับเปลี่ยนโครงสร้างไปสู่เศรษฐกิจที่ขับเคลื่อนด้วยนวัตกรรม (</w:t>
      </w:r>
      <w:r w:rsidRPr="00C46139">
        <w:rPr>
          <w:rFonts w:ascii="TH SarabunPSK" w:hAnsi="TH SarabunPSK" w:cs="TH SarabunPSK"/>
          <w:sz w:val="32"/>
          <w:szCs w:val="32"/>
        </w:rPr>
        <w:t>Value</w:t>
      </w:r>
      <w:r w:rsidRPr="00C46139">
        <w:rPr>
          <w:rFonts w:ascii="TH SarabunPSK" w:hAnsi="TH SarabunPSK" w:cs="TH SarabunPSK"/>
          <w:sz w:val="32"/>
          <w:szCs w:val="32"/>
          <w:cs/>
        </w:rPr>
        <w:t>-</w:t>
      </w:r>
      <w:r w:rsidRPr="00C46139">
        <w:rPr>
          <w:rFonts w:ascii="TH SarabunPSK" w:hAnsi="TH SarabunPSK" w:cs="TH SarabunPSK"/>
          <w:sz w:val="32"/>
          <w:szCs w:val="32"/>
        </w:rPr>
        <w:t>Based Economy</w:t>
      </w:r>
      <w:r w:rsidRPr="00C46139">
        <w:rPr>
          <w:rFonts w:ascii="TH SarabunPSK" w:hAnsi="TH SarabunPSK" w:cs="TH SarabunPSK"/>
          <w:sz w:val="32"/>
          <w:szCs w:val="32"/>
          <w:cs/>
        </w:rPr>
        <w:t>) กล่าวคือ ต้องปรับเศรษฐกิจแบบทำมากได้น้อย เป็นทำน้อยได้มาก ซึ่งการขับเคลื่อนให้เกิดการเปลี่ยนแปลงนี้</w:t>
      </w:r>
      <w:r w:rsidRPr="00C46139">
        <w:rPr>
          <w:rFonts w:ascii="TH SarabunPSK" w:eastAsia="BrowalliaNew" w:hAnsi="TH SarabunPSK" w:cs="TH SarabunPSK"/>
          <w:sz w:val="32"/>
          <w:szCs w:val="32"/>
          <w:cs/>
        </w:rPr>
        <w:t>ผลิตภาพ</w:t>
      </w:r>
      <w:r w:rsidRPr="00C46139">
        <w:rPr>
          <w:rFonts w:ascii="TH SarabunPSK" w:eastAsia="BrowalliaNew" w:hAnsi="TH SarabunPSK" w:cs="TH SarabunPSK" w:hint="cs"/>
          <w:sz w:val="32"/>
          <w:szCs w:val="32"/>
          <w:cs/>
        </w:rPr>
        <w:br/>
      </w:r>
      <w:r w:rsidRPr="00C46139">
        <w:rPr>
          <w:rFonts w:ascii="TH SarabunPSK" w:eastAsia="BrowalliaNew" w:hAnsi="TH SarabunPSK" w:cs="TH SarabunPSK"/>
          <w:sz w:val="32"/>
          <w:szCs w:val="32"/>
          <w:cs/>
        </w:rPr>
        <w:t>การผลิตถือเป็นสิ่งสำคัญในการขับเคลื่อนทางเศรษฐกิจระยะยาว รวมถึงสามารถยกระดับคุณภาพชีวิต</w:t>
      </w:r>
      <w:r w:rsidRPr="00C46139">
        <w:rPr>
          <w:rFonts w:ascii="TH SarabunPSK" w:eastAsia="BrowalliaNew" w:hAnsi="TH SarabunPSK" w:cs="TH SarabunPSK" w:hint="cs"/>
          <w:sz w:val="32"/>
          <w:szCs w:val="32"/>
          <w:cs/>
        </w:rPr>
        <w:br/>
      </w:r>
      <w:r w:rsidRPr="00C46139">
        <w:rPr>
          <w:rFonts w:ascii="TH SarabunPSK" w:eastAsia="BrowalliaNew" w:hAnsi="TH SarabunPSK" w:cs="TH SarabunPSK"/>
          <w:sz w:val="32"/>
          <w:szCs w:val="32"/>
          <w:cs/>
        </w:rPr>
        <w:t>ของประชากรในแต่ละประเทศให้มีความเป็นอยู่ที่ดีขึ้น โดยผลิตภาพการผลิตจะมีอิทธิพล</w:t>
      </w:r>
      <w:r w:rsidRPr="00C46139">
        <w:rPr>
          <w:rFonts w:ascii="TH SarabunPSK" w:eastAsia="BrowalliaNew" w:hAnsi="TH SarabunPSK" w:cs="TH SarabunPSK"/>
          <w:spacing w:val="-8"/>
          <w:sz w:val="32"/>
          <w:szCs w:val="32"/>
          <w:cs/>
        </w:rPr>
        <w:t xml:space="preserve">ต่ออัตราเงินเฟ้อ </w:t>
      </w:r>
      <w:r w:rsidRPr="00C46139">
        <w:rPr>
          <w:rFonts w:ascii="TH SarabunPSK" w:eastAsia="BrowalliaNew" w:hAnsi="TH SarabunPSK" w:cs="TH SarabunPSK" w:hint="cs"/>
          <w:spacing w:val="-8"/>
          <w:sz w:val="32"/>
          <w:szCs w:val="32"/>
          <w:cs/>
        </w:rPr>
        <w:br/>
      </w:r>
      <w:r w:rsidRPr="00C46139">
        <w:rPr>
          <w:rFonts w:ascii="TH SarabunPSK" w:eastAsia="BrowalliaNew" w:hAnsi="TH SarabunPSK" w:cs="TH SarabunPSK"/>
          <w:spacing w:val="-4"/>
          <w:sz w:val="32"/>
          <w:szCs w:val="32"/>
          <w:cs/>
        </w:rPr>
        <w:t>อัตราแลกเปลี่ยน และปัจจัยทางเศรษฐกิจอื่น ๆ อาทิ การอุปโภคบริโภค การลงทุนและการจ้างงาน ดังนั้น การที่จะพัฒนา</w:t>
      </w:r>
      <w:r w:rsidRPr="00C46139">
        <w:rPr>
          <w:rFonts w:ascii="TH SarabunPSK" w:eastAsia="BrowalliaNew" w:hAnsi="TH SarabunPSK" w:cs="TH SarabunPSK"/>
          <w:sz w:val="32"/>
          <w:szCs w:val="32"/>
          <w:cs/>
        </w:rPr>
        <w:t>ศักยภาพการผลิต จำเป็นต้องพัฒนาประสิทธิภาพของปัจจัยในการผลิตเป็นกำลังสำคัญ ซึ่งปัจจัยการผลิต</w:t>
      </w:r>
      <w:r w:rsidRPr="00C46139">
        <w:rPr>
          <w:rFonts w:ascii="TH SarabunPSK" w:eastAsia="BrowalliaNew" w:hAnsi="TH SarabunPSK" w:cs="TH SarabunPSK" w:hint="cs"/>
          <w:sz w:val="32"/>
          <w:szCs w:val="32"/>
          <w:cs/>
        </w:rPr>
        <w:br/>
      </w:r>
      <w:r w:rsidRPr="00C46139">
        <w:rPr>
          <w:rFonts w:ascii="TH SarabunPSK" w:eastAsia="BrowalliaNew" w:hAnsi="TH SarabunPSK" w:cs="TH SarabunPSK"/>
          <w:sz w:val="32"/>
          <w:szCs w:val="32"/>
          <w:cs/>
        </w:rPr>
        <w:t>ที่เป็นตัวแปรสำคัญของผลิตภาพการผลิต คือ แรงงาน และ ทุน สำหรับการวัดผลิตภาพการผลิตที่เป็นที่นิยมที่สุดคือ ผลิตภาพการผลิตของปัจจัยแรงงาน</w:t>
      </w:r>
    </w:p>
    <w:p w:rsidR="00894F0A" w:rsidRPr="00C46139" w:rsidRDefault="00894F0A" w:rsidP="00894F0A">
      <w:pPr>
        <w:tabs>
          <w:tab w:val="left" w:pos="0"/>
          <w:tab w:val="left" w:pos="851"/>
        </w:tabs>
        <w:spacing w:after="0" w:line="240" w:lineRule="auto"/>
        <w:ind w:firstLine="851"/>
        <w:jc w:val="thaiDistribute"/>
        <w:rPr>
          <w:rFonts w:ascii="TH SarabunPSK" w:hAnsi="TH SarabunPSK" w:cs="TH SarabunPSK"/>
          <w:spacing w:val="-6"/>
          <w:sz w:val="32"/>
          <w:szCs w:val="32"/>
        </w:rPr>
      </w:pPr>
      <w:r w:rsidRPr="00C46139">
        <w:rPr>
          <w:rFonts w:ascii="TH SarabunPSK" w:eastAsia="BrowalliaNew" w:hAnsi="TH SarabunPSK" w:cs="TH SarabunPSK"/>
          <w:spacing w:val="-6"/>
          <w:sz w:val="32"/>
          <w:szCs w:val="32"/>
          <w:cs/>
        </w:rPr>
        <w:t>การเพิ่มขึ้นของผลิตภาพแรงงาน (</w:t>
      </w:r>
      <w:r w:rsidRPr="00C46139">
        <w:rPr>
          <w:rFonts w:ascii="TH SarabunPSK" w:eastAsia="BrowalliaNew" w:hAnsi="TH SarabunPSK" w:cs="TH SarabunPSK"/>
          <w:spacing w:val="-6"/>
          <w:sz w:val="32"/>
          <w:szCs w:val="32"/>
        </w:rPr>
        <w:t>Labour</w:t>
      </w:r>
      <w:r w:rsidRPr="00C46139">
        <w:rPr>
          <w:rFonts w:ascii="TH SarabunPSK" w:eastAsia="BrowalliaNew" w:hAnsi="TH SarabunPSK" w:cs="TH SarabunPSK"/>
          <w:spacing w:val="-6"/>
          <w:sz w:val="32"/>
          <w:szCs w:val="32"/>
          <w:cs/>
        </w:rPr>
        <w:t xml:space="preserve"> </w:t>
      </w:r>
      <w:r w:rsidRPr="00C46139">
        <w:rPr>
          <w:rFonts w:ascii="TH SarabunPSK" w:eastAsia="BrowalliaNew" w:hAnsi="TH SarabunPSK" w:cs="TH SarabunPSK"/>
          <w:spacing w:val="-6"/>
          <w:sz w:val="32"/>
          <w:szCs w:val="32"/>
        </w:rPr>
        <w:t>Productivity</w:t>
      </w:r>
      <w:r w:rsidRPr="00C46139">
        <w:rPr>
          <w:rFonts w:ascii="TH SarabunPSK" w:eastAsia="BrowalliaNew" w:hAnsi="TH SarabunPSK" w:cs="TH SarabunPSK"/>
          <w:spacing w:val="-6"/>
          <w:sz w:val="32"/>
          <w:szCs w:val="32"/>
          <w:cs/>
        </w:rPr>
        <w:t>) มีความสำคัญอย่างยิ่งต่อความสามารถ</w:t>
      </w:r>
      <w:r w:rsidRPr="00C46139">
        <w:rPr>
          <w:rFonts w:ascii="TH SarabunPSK" w:eastAsia="BrowalliaNew" w:hAnsi="TH SarabunPSK" w:cs="TH SarabunPSK"/>
          <w:spacing w:val="-6"/>
          <w:sz w:val="32"/>
          <w:szCs w:val="32"/>
          <w:cs/>
        </w:rPr>
        <w:br/>
        <w:t>ในการแข่งขันของประเทศ เนื่องจากการเพิ่มผลิตภาพแรงงาน เป็นเรื่องสำคัญที่สามารถแสดงถึงประสิทธิภาพ</w:t>
      </w:r>
      <w:r w:rsidRPr="00C46139">
        <w:rPr>
          <w:rFonts w:ascii="TH SarabunPSK" w:eastAsia="BrowalliaNew" w:hAnsi="TH SarabunPSK" w:cs="TH SarabunPSK"/>
          <w:spacing w:val="-6"/>
          <w:sz w:val="32"/>
          <w:szCs w:val="32"/>
          <w:cs/>
        </w:rPr>
        <w:br/>
        <w:t>ในการทำงานของปัจจัยการผลิตด้านแรงงาน เพื่อใช้เปรียบเทียบผลงานทางด้านเศรษฐกิจ โดยทำการวัดจากอัตราส่วนของผลผลิตกับจำนวนแรงงานในระบบเศรษฐกิจ โดยในช่วงเกือบ 10 ปีที่ผ่านมา ผลิตภาพแรงงานของประเทศไทยขยายตัวอยู่ในระดับค่อนข้างต่ำและมีแนวโน้มลดลง สะท้อนว่าประเทศไทยมุ่งเน้นปัจจัยด้านเงินทุนและปริมาณแรงงานมากกว่าการพัฒนาคุณภาพแรงงาน สืบเนื่องจากปัญหาการขาดแคลนแรงงานที่มีทักษะ ทำให้ไม่สามารถพัฒนาไปสู่การใช้เทคโนโลยีขั้นสูงเพื่อเพิ่มศักยภาพในการผลิตได้ ทั้งนี้เพื่อเพิ่มศักยภาพและความสามารถในการแข่งขัน</w:t>
      </w:r>
      <w:r w:rsidRPr="00C46139">
        <w:rPr>
          <w:rFonts w:ascii="TH SarabunPSK" w:eastAsia="BrowalliaNew" w:hAnsi="TH SarabunPSK" w:cs="TH SarabunPSK" w:hint="cs"/>
          <w:spacing w:val="-6"/>
          <w:sz w:val="32"/>
          <w:szCs w:val="32"/>
          <w:cs/>
        </w:rPr>
        <w:br/>
      </w:r>
      <w:r w:rsidRPr="00C46139">
        <w:rPr>
          <w:rFonts w:ascii="TH SarabunPSK" w:eastAsia="BrowalliaNew" w:hAnsi="TH SarabunPSK" w:cs="TH SarabunPSK"/>
          <w:spacing w:val="-6"/>
          <w:sz w:val="32"/>
          <w:szCs w:val="32"/>
          <w:cs/>
        </w:rPr>
        <w:t xml:space="preserve">ของประเทศ จึงควรมีแนวทางในการพัฒนาผลิตภาพแรงงาน </w:t>
      </w:r>
      <w:r w:rsidRPr="00C46139">
        <w:rPr>
          <w:rFonts w:ascii="TH SarabunPSK" w:hAnsi="TH SarabunPSK" w:cs="TH SarabunPSK"/>
          <w:spacing w:val="-6"/>
          <w:sz w:val="32"/>
          <w:szCs w:val="32"/>
          <w:cs/>
        </w:rPr>
        <w:t>กรมพัฒนาฝีมือแรงงาน ในฐานะหน่วยงานภาครัฐ</w:t>
      </w:r>
      <w:r w:rsidRPr="00C46139">
        <w:rPr>
          <w:rFonts w:ascii="TH SarabunPSK" w:hAnsi="TH SarabunPSK" w:cs="TH SarabunPSK" w:hint="cs"/>
          <w:spacing w:val="-6"/>
          <w:sz w:val="32"/>
          <w:szCs w:val="32"/>
          <w:cs/>
        </w:rPr>
        <w:br/>
      </w:r>
      <w:r w:rsidRPr="00C46139">
        <w:rPr>
          <w:rFonts w:ascii="TH SarabunPSK" w:hAnsi="TH SarabunPSK" w:cs="TH SarabunPSK"/>
          <w:spacing w:val="-6"/>
          <w:sz w:val="32"/>
          <w:szCs w:val="32"/>
          <w:cs/>
        </w:rPr>
        <w:t>ที่มีภารกิจในการขับเคลื่อนผู้ประกอบการและแรงงานให้มีขีดความสามารถในการแข่งขัน จึงได้จัดทำ “โครงการ</w:t>
      </w:r>
      <w:r w:rsidRPr="00C46139">
        <w:rPr>
          <w:rFonts w:ascii="TH SarabunPSK" w:hAnsi="TH SarabunPSK" w:cs="TH SarabunPSK" w:hint="cs"/>
          <w:spacing w:val="-6"/>
          <w:sz w:val="32"/>
          <w:szCs w:val="32"/>
          <w:cs/>
        </w:rPr>
        <w:br/>
      </w:r>
      <w:r w:rsidRPr="00C46139">
        <w:rPr>
          <w:rFonts w:ascii="TH SarabunPSK" w:hAnsi="TH SarabunPSK" w:cs="TH SarabunPSK"/>
          <w:spacing w:val="-6"/>
          <w:sz w:val="32"/>
          <w:szCs w:val="32"/>
          <w:cs/>
        </w:rPr>
        <w:t>เพิ่มผลิตภาพแรงงาน” โดยมีเป้าหมายในการทำให้แรงงานทักษะต่ำไปสู่แรงงานที่มีความรู้ ความเชี่ยวชาญ และทักษะสูง ได้มาตรฐานฝีมือแรงงาน โดยเน้น</w:t>
      </w:r>
      <w:r w:rsidRPr="00C46139">
        <w:rPr>
          <w:rFonts w:ascii="TH SarabunPSK" w:hAnsi="TH SarabunPSK" w:cs="TH SarabunPSK"/>
          <w:spacing w:val="-8"/>
          <w:sz w:val="32"/>
          <w:szCs w:val="32"/>
          <w:cs/>
        </w:rPr>
        <w:t>การประยุกต์ใช้ความรู้ ด้านวิทยาศาสตร์</w:t>
      </w:r>
      <w:r w:rsidRPr="00C46139">
        <w:rPr>
          <w:rFonts w:ascii="TH SarabunPSK" w:hAnsi="TH SarabunPSK" w:cs="TH SarabunPSK"/>
          <w:spacing w:val="-6"/>
          <w:sz w:val="32"/>
          <w:szCs w:val="32"/>
          <w:cs/>
        </w:rPr>
        <w:t xml:space="preserve"> </w:t>
      </w:r>
      <w:r w:rsidRPr="00C46139">
        <w:rPr>
          <w:rFonts w:ascii="TH SarabunPSK" w:hAnsi="TH SarabunPSK" w:cs="TH SarabunPSK"/>
          <w:spacing w:val="-8"/>
          <w:sz w:val="32"/>
          <w:szCs w:val="32"/>
          <w:cs/>
        </w:rPr>
        <w:t>เทคโนโลยี วิศวกรรม คณิตศาสตร์ (</w:t>
      </w:r>
      <w:r w:rsidRPr="00C46139">
        <w:rPr>
          <w:rFonts w:ascii="TH SarabunPSK" w:hAnsi="TH SarabunPSK" w:cs="TH SarabunPSK"/>
          <w:spacing w:val="-8"/>
          <w:sz w:val="32"/>
          <w:szCs w:val="32"/>
        </w:rPr>
        <w:t>STEM</w:t>
      </w:r>
      <w:r w:rsidRPr="00C46139">
        <w:rPr>
          <w:rFonts w:ascii="TH SarabunPSK" w:hAnsi="TH SarabunPSK" w:cs="TH SarabunPSK"/>
          <w:spacing w:val="-8"/>
          <w:sz w:val="32"/>
          <w:szCs w:val="32"/>
          <w:cs/>
        </w:rPr>
        <w:t xml:space="preserve"> </w:t>
      </w:r>
      <w:r w:rsidRPr="00C46139">
        <w:rPr>
          <w:rFonts w:ascii="TH SarabunPSK" w:hAnsi="TH SarabunPSK" w:cs="TH SarabunPSK"/>
          <w:spacing w:val="-8"/>
          <w:sz w:val="32"/>
          <w:szCs w:val="32"/>
        </w:rPr>
        <w:t>Workforce</w:t>
      </w:r>
      <w:r w:rsidRPr="00C46139">
        <w:rPr>
          <w:rFonts w:ascii="TH SarabunPSK" w:hAnsi="TH SarabunPSK" w:cs="TH SarabunPSK"/>
          <w:spacing w:val="-8"/>
          <w:sz w:val="32"/>
          <w:szCs w:val="32"/>
          <w:cs/>
        </w:rPr>
        <w:t>) โดยเฉพาะ</w:t>
      </w:r>
      <w:r w:rsidRPr="00C46139">
        <w:rPr>
          <w:rFonts w:ascii="TH SarabunPSK" w:hAnsi="TH SarabunPSK" w:cs="TH SarabunPSK"/>
          <w:sz w:val="32"/>
          <w:szCs w:val="32"/>
          <w:cs/>
        </w:rPr>
        <w:t>ระบบการคิดวิเคราะห์อย่างเป็นระบบ</w:t>
      </w:r>
      <w:r w:rsidRPr="00C46139">
        <w:rPr>
          <w:rFonts w:ascii="TH SarabunPSK" w:hAnsi="TH SarabunPSK" w:cs="TH SarabunPSK"/>
          <w:spacing w:val="-8"/>
          <w:sz w:val="32"/>
          <w:szCs w:val="32"/>
          <w:cs/>
        </w:rPr>
        <w:t xml:space="preserve">ให้กับพนักงาน </w:t>
      </w:r>
      <w:r w:rsidRPr="00C46139">
        <w:rPr>
          <w:rFonts w:ascii="TH SarabunPSK" w:hAnsi="TH SarabunPSK" w:cs="TH SarabunPSK"/>
          <w:sz w:val="32"/>
          <w:szCs w:val="32"/>
          <w:cs/>
        </w:rPr>
        <w:t xml:space="preserve"> รวมทั้งผู้ประกอบกิจการที่จะต้องปรับทัศนคติในการดำเนินกิจการจากการบริหารในระบบครอบครัวมาเป็นการบริหารแบบมืออาชีพ เพื่อเป็นการเตรียมความพร้อมในการก้าวข้ามไปสู่ประเทศไทย </w:t>
      </w:r>
      <w:r w:rsidRPr="00C46139">
        <w:rPr>
          <w:rFonts w:ascii="TH SarabunPSK" w:hAnsi="TH SarabunPSK" w:cs="TH SarabunPSK"/>
          <w:sz w:val="32"/>
          <w:szCs w:val="32"/>
        </w:rPr>
        <w:t>4</w:t>
      </w:r>
      <w:r w:rsidRPr="00C46139">
        <w:rPr>
          <w:rFonts w:ascii="TH SarabunPSK" w:hAnsi="TH SarabunPSK" w:cs="TH SarabunPSK"/>
          <w:sz w:val="32"/>
          <w:szCs w:val="32"/>
          <w:cs/>
        </w:rPr>
        <w:t>.</w:t>
      </w:r>
      <w:r w:rsidRPr="00C46139">
        <w:rPr>
          <w:rFonts w:ascii="TH SarabunPSK" w:hAnsi="TH SarabunPSK" w:cs="TH SarabunPSK"/>
          <w:sz w:val="32"/>
          <w:szCs w:val="32"/>
        </w:rPr>
        <w:t>0</w:t>
      </w:r>
      <w:r w:rsidRPr="00C46139">
        <w:rPr>
          <w:rFonts w:ascii="TH SarabunPSK" w:hAnsi="TH SarabunPSK" w:cs="TH SarabunPSK"/>
          <w:sz w:val="32"/>
          <w:szCs w:val="32"/>
          <w:cs/>
        </w:rPr>
        <w:t xml:space="preserve"> </w:t>
      </w:r>
      <w:r w:rsidRPr="00C46139">
        <w:rPr>
          <w:rFonts w:ascii="TH SarabunPSK" w:hAnsi="TH SarabunPSK" w:cs="TH SarabunPSK"/>
          <w:spacing w:val="-14"/>
          <w:sz w:val="32"/>
          <w:szCs w:val="32"/>
          <w:cs/>
        </w:rPr>
        <w:t>รวมทั้งให้คำปรึกษาแนะนำเชิงลึกแก่สถานประกอบกิจการ</w:t>
      </w:r>
      <w:r w:rsidRPr="00C46139">
        <w:rPr>
          <w:rFonts w:ascii="TH SarabunPSK" w:hAnsi="TH SarabunPSK" w:cs="TH SarabunPSK"/>
          <w:spacing w:val="-8"/>
          <w:sz w:val="32"/>
          <w:szCs w:val="32"/>
          <w:cs/>
        </w:rPr>
        <w:t>และพนักงานในสถานประกอบกิจการ</w:t>
      </w:r>
      <w:r w:rsidRPr="00C46139">
        <w:rPr>
          <w:rFonts w:ascii="TH SarabunPSK" w:hAnsi="TH SarabunPSK" w:cs="TH SarabunPSK"/>
          <w:spacing w:val="-6"/>
          <w:sz w:val="32"/>
          <w:szCs w:val="32"/>
          <w:cs/>
        </w:rPr>
        <w:t>ในการสร้างจิตสำนึกให้รู้คุณค่าของทรัพยากรที่มีอยู่อย่างจำกัด และใช้ให้เกิด</w:t>
      </w:r>
      <w:r w:rsidRPr="00C46139">
        <w:rPr>
          <w:rFonts w:ascii="TH SarabunPSK" w:hAnsi="TH SarabunPSK" w:cs="TH SarabunPSK"/>
          <w:spacing w:val="-10"/>
          <w:sz w:val="32"/>
          <w:szCs w:val="32"/>
          <w:cs/>
        </w:rPr>
        <w:t>ประโยชน์</w:t>
      </w:r>
      <w:r w:rsidRPr="00C46139">
        <w:rPr>
          <w:rFonts w:ascii="TH SarabunPSK" w:hAnsi="TH SarabunPSK" w:cs="TH SarabunPSK"/>
          <w:spacing w:val="-10"/>
          <w:sz w:val="32"/>
          <w:szCs w:val="32"/>
          <w:cs/>
        </w:rPr>
        <w:br/>
        <w:t>สูงสุด เข้าใจถึงความสูญเสียที่แฝงอยู่ในกระบวนการทำงานและดำเนินการแก้ไข ปรับปรุงได้อย่างเป็นระบบ</w:t>
      </w:r>
      <w:r w:rsidRPr="00C46139">
        <w:rPr>
          <w:rFonts w:ascii="TH SarabunPSK" w:hAnsi="TH SarabunPSK" w:cs="TH SarabunPSK"/>
          <w:spacing w:val="-8"/>
          <w:sz w:val="32"/>
          <w:szCs w:val="32"/>
          <w:cs/>
        </w:rPr>
        <w:t xml:space="preserve"> </w:t>
      </w:r>
      <w:r w:rsidRPr="00C46139">
        <w:rPr>
          <w:rFonts w:ascii="TH SarabunPSK" w:hAnsi="TH SarabunPSK" w:cs="TH SarabunPSK" w:hint="cs"/>
          <w:spacing w:val="-8"/>
          <w:sz w:val="32"/>
          <w:szCs w:val="32"/>
          <w:cs/>
        </w:rPr>
        <w:br/>
      </w:r>
      <w:r w:rsidRPr="00C46139">
        <w:rPr>
          <w:rFonts w:ascii="TH SarabunPSK" w:hAnsi="TH SarabunPSK" w:cs="TH SarabunPSK"/>
          <w:spacing w:val="-8"/>
          <w:sz w:val="32"/>
          <w:szCs w:val="32"/>
          <w:cs/>
        </w:rPr>
        <w:t xml:space="preserve">ผ่านกระบวนการพัฒนาบุคลากรภายในสถานประกอบกิจการ </w:t>
      </w:r>
    </w:p>
    <w:p w:rsidR="00894F0A" w:rsidRPr="00C46139" w:rsidRDefault="00894F0A" w:rsidP="00894F0A">
      <w:pPr>
        <w:tabs>
          <w:tab w:val="left" w:pos="0"/>
          <w:tab w:val="left" w:pos="851"/>
        </w:tabs>
        <w:spacing w:after="0" w:line="240" w:lineRule="auto"/>
        <w:jc w:val="thaiDistribute"/>
        <w:rPr>
          <w:rFonts w:ascii="TH SarabunPSK" w:hAnsi="TH SarabunPSK" w:cs="TH SarabunPSK"/>
          <w:sz w:val="32"/>
          <w:szCs w:val="32"/>
          <w:cs/>
        </w:rPr>
      </w:pPr>
      <w:r w:rsidRPr="00C46139">
        <w:rPr>
          <w:rFonts w:ascii="TH SarabunPSK" w:hAnsi="TH SarabunPSK" w:cs="TH SarabunPSK"/>
          <w:spacing w:val="-8"/>
          <w:sz w:val="32"/>
          <w:szCs w:val="32"/>
          <w:cs/>
        </w:rPr>
        <w:tab/>
      </w:r>
      <w:r w:rsidRPr="00C46139">
        <w:rPr>
          <w:rFonts w:ascii="TH SarabunPSK" w:hAnsi="TH SarabunPSK" w:cs="TH SarabunPSK"/>
          <w:spacing w:val="-4"/>
          <w:sz w:val="32"/>
          <w:szCs w:val="32"/>
          <w:cs/>
        </w:rPr>
        <w:t>นอกจากนี้ กรมพัฒนาฝีมือแรงงานยังมีแผนการพัฒนาสมรรถนะบุคลากรของกรมพัฒนาฝีมือแรงงานผ่านกระบวนการมีส่วนร่วมในการให้คำปรึกษา หรือเป็นผู้ควบคุมงาน โดยการสร้างความรู้</w:t>
      </w:r>
      <w:r w:rsidRPr="00C46139">
        <w:rPr>
          <w:rFonts w:ascii="TH SarabunPSK" w:hAnsi="TH SarabunPSK" w:cs="TH SarabunPSK"/>
          <w:spacing w:val="-12"/>
          <w:sz w:val="32"/>
          <w:szCs w:val="32"/>
          <w:cs/>
        </w:rPr>
        <w:t xml:space="preserve"> ความเข้าใจ และทักษะ</w:t>
      </w:r>
      <w:r w:rsidRPr="00C46139">
        <w:rPr>
          <w:rFonts w:ascii="TH SarabunPSK" w:hAnsi="TH SarabunPSK" w:cs="TH SarabunPSK" w:hint="cs"/>
          <w:spacing w:val="-12"/>
          <w:sz w:val="32"/>
          <w:szCs w:val="32"/>
          <w:cs/>
        </w:rPr>
        <w:br/>
      </w:r>
      <w:r w:rsidRPr="00C46139">
        <w:rPr>
          <w:rFonts w:ascii="TH SarabunPSK" w:hAnsi="TH SarabunPSK" w:cs="TH SarabunPSK"/>
          <w:sz w:val="32"/>
          <w:szCs w:val="32"/>
          <w:cs/>
        </w:rPr>
        <w:t xml:space="preserve">ในการให้คำปรึกษาเฉพาะด้าน รวมทั้งเรียนรู้กระบวนการทำงานของที่ปรึกษาอย่างมืออาชีพ กรมฯ จึงมีความจำเป็นต้องแสวงหาความร่วมมือกับสถาบันการศึกษาระดับมหาวิทยาลัยที่เป็นเครือข่ายการพัฒนาฝีมือแรงงาน </w:t>
      </w:r>
      <w:r w:rsidRPr="00C46139">
        <w:rPr>
          <w:rFonts w:ascii="TH SarabunPSK" w:hAnsi="TH SarabunPSK" w:cs="TH SarabunPSK" w:hint="cs"/>
          <w:sz w:val="32"/>
          <w:szCs w:val="32"/>
          <w:cs/>
        </w:rPr>
        <w:br/>
      </w:r>
      <w:r w:rsidRPr="00C46139">
        <w:rPr>
          <w:rFonts w:ascii="TH SarabunPSK" w:hAnsi="TH SarabunPSK" w:cs="TH SarabunPSK"/>
          <w:sz w:val="32"/>
          <w:szCs w:val="32"/>
          <w:cs/>
        </w:rPr>
        <w:t>ในการให้คำปรึกษาหลักแก่สถานประกอบกิจการในระยะแรก เพื่อรองรับการเป็นหน่วยงานผู้ให้คำปรึกษา</w:t>
      </w:r>
      <w:r w:rsidRPr="00C46139">
        <w:rPr>
          <w:rFonts w:ascii="TH SarabunPSK" w:hAnsi="TH SarabunPSK" w:cs="TH SarabunPSK" w:hint="cs"/>
          <w:sz w:val="32"/>
          <w:szCs w:val="32"/>
          <w:cs/>
        </w:rPr>
        <w:br/>
      </w:r>
      <w:r w:rsidRPr="00C46139">
        <w:rPr>
          <w:rFonts w:ascii="TH SarabunPSK" w:hAnsi="TH SarabunPSK" w:cs="TH SarabunPSK"/>
          <w:sz w:val="32"/>
          <w:szCs w:val="32"/>
          <w:cs/>
        </w:rPr>
        <w:t xml:space="preserve">กับสถานประกอบกิจการในอนาคต เพื่อผลักดันให้สถานประกอบกิจการ </w:t>
      </w:r>
      <w:r w:rsidRPr="00C46139">
        <w:rPr>
          <w:rFonts w:ascii="TH SarabunPSK" w:hAnsi="TH SarabunPSK" w:cs="TH SarabunPSK"/>
          <w:sz w:val="32"/>
          <w:szCs w:val="32"/>
        </w:rPr>
        <w:t xml:space="preserve">SME </w:t>
      </w:r>
      <w:r w:rsidRPr="00C46139">
        <w:rPr>
          <w:rFonts w:ascii="TH SarabunPSK" w:hAnsi="TH SarabunPSK" w:cs="TH SarabunPSK"/>
          <w:sz w:val="32"/>
          <w:szCs w:val="32"/>
          <w:cs/>
        </w:rPr>
        <w:t>สามารถนำแนวทางไปปฏิบัติ</w:t>
      </w:r>
      <w:r w:rsidRPr="00C46139">
        <w:rPr>
          <w:rFonts w:ascii="TH SarabunPSK" w:hAnsi="TH SarabunPSK" w:cs="TH SarabunPSK" w:hint="cs"/>
          <w:sz w:val="32"/>
          <w:szCs w:val="32"/>
          <w:cs/>
        </w:rPr>
        <w:br/>
      </w:r>
      <w:r w:rsidRPr="00C46139">
        <w:rPr>
          <w:rFonts w:ascii="TH SarabunPSK" w:hAnsi="TH SarabunPSK" w:cs="TH SarabunPSK"/>
          <w:sz w:val="32"/>
          <w:szCs w:val="32"/>
          <w:cs/>
        </w:rPr>
        <w:t>เพื่อเพิ่ม  ผลิตภาพแรงงาน และลดการสูญเสียในวงจรการผลิตได้อย่างยั่งยืน อันจะเป็นการเพิ่มผลิตภาพแรงงาน และเพิ่มขีดความสามารถในการแข่งขันของสถานประกอบกิจการ และส่งผลต่อการเสริมสร้างศักยภาพ</w:t>
      </w:r>
      <w:r w:rsidRPr="00C46139">
        <w:rPr>
          <w:rFonts w:ascii="TH SarabunPSK" w:hAnsi="TH SarabunPSK" w:cs="TH SarabunPSK" w:hint="cs"/>
          <w:sz w:val="32"/>
          <w:szCs w:val="32"/>
          <w:cs/>
        </w:rPr>
        <w:br/>
      </w:r>
      <w:r w:rsidRPr="00C46139">
        <w:rPr>
          <w:rFonts w:ascii="TH SarabunPSK" w:hAnsi="TH SarabunPSK" w:cs="TH SarabunPSK"/>
          <w:sz w:val="32"/>
          <w:szCs w:val="32"/>
          <w:cs/>
        </w:rPr>
        <w:t xml:space="preserve">ของประเทศไทยให้มีความสามารถในการแข่งขันกับต่างประเทศ  และเพื่อเป็นการติดตามให้ความช่วยเหลือแก่สถานประกอบกิจการที่เคยเข้าร่วมโครงการฯ ตลอดจนขยายความช่วยเหลือสถานประกอบกิจการ </w:t>
      </w:r>
      <w:r w:rsidRPr="00C46139">
        <w:rPr>
          <w:rFonts w:ascii="TH SarabunPSK" w:hAnsi="TH SarabunPSK" w:cs="TH SarabunPSK"/>
          <w:sz w:val="32"/>
          <w:szCs w:val="32"/>
        </w:rPr>
        <w:t xml:space="preserve">SME </w:t>
      </w:r>
      <w:r w:rsidRPr="00C46139">
        <w:rPr>
          <w:rFonts w:ascii="TH SarabunPSK" w:hAnsi="TH SarabunPSK" w:cs="TH SarabunPSK"/>
          <w:sz w:val="32"/>
          <w:szCs w:val="32"/>
          <w:cs/>
        </w:rPr>
        <w:br/>
        <w:t xml:space="preserve">กลุ่ม </w:t>
      </w:r>
      <w:r w:rsidRPr="00C46139">
        <w:rPr>
          <w:rFonts w:ascii="TH SarabunPSK" w:hAnsi="TH SarabunPSK" w:cs="TH SarabunPSK"/>
          <w:sz w:val="32"/>
          <w:szCs w:val="32"/>
        </w:rPr>
        <w:t>OTOP</w:t>
      </w:r>
      <w:r w:rsidRPr="00C46139">
        <w:rPr>
          <w:rFonts w:ascii="TH SarabunPSK" w:hAnsi="TH SarabunPSK" w:cs="TH SarabunPSK"/>
          <w:sz w:val="32"/>
          <w:szCs w:val="32"/>
          <w:cs/>
        </w:rPr>
        <w:t xml:space="preserve"> กลุ่มวิสาหกิจชุมชน หรือสหกรณ์ อย่างทั่วถึงมากยิ่งขึ้น เพื่อสร้างความยั่งยืนในการเพิ่มผลิตภาพแรงงาน สู่ </w:t>
      </w:r>
      <w:r w:rsidRPr="00C46139">
        <w:rPr>
          <w:rFonts w:ascii="TH SarabunPSK" w:hAnsi="TH SarabunPSK" w:cs="TH SarabunPSK"/>
          <w:sz w:val="32"/>
          <w:szCs w:val="32"/>
        </w:rPr>
        <w:t>SME 4</w:t>
      </w:r>
      <w:r w:rsidRPr="00C46139">
        <w:rPr>
          <w:rFonts w:ascii="TH SarabunPSK" w:hAnsi="TH SarabunPSK" w:cs="TH SarabunPSK"/>
          <w:sz w:val="32"/>
          <w:szCs w:val="32"/>
          <w:cs/>
        </w:rPr>
        <w:t>.</w:t>
      </w:r>
      <w:r w:rsidRPr="00C46139">
        <w:rPr>
          <w:rFonts w:ascii="TH SarabunPSK" w:hAnsi="TH SarabunPSK" w:cs="TH SarabunPSK"/>
          <w:sz w:val="32"/>
          <w:szCs w:val="32"/>
        </w:rPr>
        <w:t>0</w:t>
      </w:r>
      <w:r w:rsidRPr="00C46139">
        <w:rPr>
          <w:rFonts w:ascii="TH SarabunPSK" w:hAnsi="TH SarabunPSK" w:cs="TH SarabunPSK"/>
          <w:sz w:val="32"/>
          <w:szCs w:val="32"/>
          <w:cs/>
        </w:rPr>
        <w:t xml:space="preserve"> และยกระดับการขับเคลื่อนผลิตภาพแรงงานในภาพรวมของประเทศ </w:t>
      </w:r>
    </w:p>
    <w:p w:rsidR="00894F0A" w:rsidRPr="00C46139" w:rsidRDefault="00894F0A" w:rsidP="00894F0A">
      <w:pPr>
        <w:tabs>
          <w:tab w:val="left" w:pos="0"/>
        </w:tabs>
        <w:spacing w:before="120" w:after="0" w:line="240" w:lineRule="auto"/>
        <w:jc w:val="both"/>
        <w:rPr>
          <w:rFonts w:ascii="TH SarabunPSK" w:hAnsi="TH SarabunPSK" w:cs="TH SarabunPSK"/>
          <w:b/>
          <w:bCs/>
          <w:sz w:val="32"/>
          <w:szCs w:val="32"/>
        </w:rPr>
      </w:pPr>
      <w:r w:rsidRPr="00C46139">
        <w:rPr>
          <w:rFonts w:ascii="TH SarabunPSK" w:hAnsi="TH SarabunPSK" w:cs="TH SarabunPSK"/>
          <w:b/>
          <w:bCs/>
          <w:sz w:val="32"/>
          <w:szCs w:val="32"/>
          <w:cs/>
        </w:rPr>
        <w:t>3. วัตถุประสงค์</w:t>
      </w:r>
    </w:p>
    <w:p w:rsidR="00894F0A" w:rsidRPr="00C46139" w:rsidRDefault="00894F0A" w:rsidP="00894F0A">
      <w:pPr>
        <w:tabs>
          <w:tab w:val="left" w:pos="0"/>
          <w:tab w:val="left" w:pos="851"/>
          <w:tab w:val="left" w:pos="1276"/>
          <w:tab w:val="left" w:pos="1985"/>
          <w:tab w:val="left" w:pos="2410"/>
        </w:tabs>
        <w:spacing w:after="0" w:line="240" w:lineRule="auto"/>
        <w:ind w:firstLine="851"/>
        <w:jc w:val="thaiDistribute"/>
        <w:rPr>
          <w:rFonts w:ascii="TH SarabunPSK" w:hAnsi="TH SarabunPSK" w:cs="TH SarabunPSK"/>
          <w:sz w:val="32"/>
          <w:szCs w:val="32"/>
        </w:rPr>
      </w:pPr>
      <w:r w:rsidRPr="00C46139">
        <w:rPr>
          <w:rFonts w:ascii="TH SarabunPSK" w:hAnsi="TH SarabunPSK" w:cs="TH SarabunPSK"/>
          <w:sz w:val="32"/>
          <w:szCs w:val="32"/>
          <w:cs/>
        </w:rPr>
        <w:t xml:space="preserve">3.1  เพื่อเพิ่มขีดความสามารถในการแข่งขันแก่ผู้ประกอบกิจการ </w:t>
      </w:r>
      <w:r w:rsidRPr="00C46139">
        <w:rPr>
          <w:rFonts w:ascii="TH SarabunPSK" w:hAnsi="TH SarabunPSK" w:cs="TH SarabunPSK"/>
          <w:sz w:val="32"/>
          <w:szCs w:val="32"/>
        </w:rPr>
        <w:t>SME</w:t>
      </w:r>
      <w:r w:rsidRPr="00C46139">
        <w:rPr>
          <w:rFonts w:ascii="TH SarabunPSK" w:hAnsi="TH SarabunPSK" w:cs="TH SarabunPSK"/>
          <w:sz w:val="32"/>
          <w:szCs w:val="32"/>
          <w:cs/>
        </w:rPr>
        <w:t xml:space="preserve"> กลุ่ม </w:t>
      </w:r>
      <w:r w:rsidRPr="00C46139">
        <w:rPr>
          <w:rFonts w:ascii="TH SarabunPSK" w:hAnsi="TH SarabunPSK" w:cs="TH SarabunPSK"/>
          <w:sz w:val="32"/>
          <w:szCs w:val="32"/>
        </w:rPr>
        <w:t xml:space="preserve">OTOP </w:t>
      </w:r>
      <w:r w:rsidRPr="00C46139">
        <w:rPr>
          <w:rFonts w:ascii="TH SarabunPSK" w:hAnsi="TH SarabunPSK" w:cs="TH SarabunPSK"/>
          <w:sz w:val="32"/>
          <w:szCs w:val="32"/>
          <w:cs/>
        </w:rPr>
        <w:t>กลุ่มวิสาหกิจชุมชน หรือสหกรณ์ ผ่านกระบวนการเพิ่มผลิตภาพแรงงาน ผลักดันให้เกิดความคิดริเริ่มสร้างสรรค์ นวัตกรรม แปลกใหม่ และการประยุกต์ใช้ประโยชน์จากเทคโนโลยี เพื่อรองรับการพัฒนาสู่</w:t>
      </w:r>
      <w:r w:rsidRPr="00C46139">
        <w:rPr>
          <w:rFonts w:ascii="TH SarabunPSK" w:hAnsi="TH SarabunPSK" w:cs="TH SarabunPSK"/>
          <w:sz w:val="32"/>
          <w:szCs w:val="32"/>
        </w:rPr>
        <w:t xml:space="preserve"> SME 4</w:t>
      </w:r>
      <w:r w:rsidRPr="00C46139">
        <w:rPr>
          <w:rFonts w:ascii="TH SarabunPSK" w:hAnsi="TH SarabunPSK" w:cs="TH SarabunPSK"/>
          <w:sz w:val="32"/>
          <w:szCs w:val="32"/>
          <w:cs/>
        </w:rPr>
        <w:t>.</w:t>
      </w:r>
      <w:r w:rsidRPr="00C46139">
        <w:rPr>
          <w:rFonts w:ascii="TH SarabunPSK" w:hAnsi="TH SarabunPSK" w:cs="TH SarabunPSK"/>
          <w:sz w:val="32"/>
          <w:szCs w:val="32"/>
        </w:rPr>
        <w:t>0</w:t>
      </w:r>
    </w:p>
    <w:p w:rsidR="00894F0A" w:rsidRPr="00C46139" w:rsidRDefault="00894F0A" w:rsidP="00894F0A">
      <w:pPr>
        <w:tabs>
          <w:tab w:val="left" w:pos="0"/>
          <w:tab w:val="left" w:pos="851"/>
          <w:tab w:val="left" w:pos="1276"/>
          <w:tab w:val="left" w:pos="1985"/>
          <w:tab w:val="left" w:pos="2410"/>
        </w:tabs>
        <w:spacing w:after="0" w:line="240" w:lineRule="auto"/>
        <w:ind w:firstLine="851"/>
        <w:jc w:val="thaiDistribute"/>
        <w:rPr>
          <w:rFonts w:ascii="TH SarabunPSK" w:hAnsi="TH SarabunPSK" w:cs="TH SarabunPSK"/>
          <w:sz w:val="32"/>
          <w:szCs w:val="32"/>
        </w:rPr>
      </w:pPr>
      <w:r w:rsidRPr="00C46139">
        <w:rPr>
          <w:rFonts w:ascii="TH SarabunPSK" w:hAnsi="TH SarabunPSK" w:cs="TH SarabunPSK"/>
          <w:sz w:val="32"/>
          <w:szCs w:val="32"/>
          <w:cs/>
        </w:rPr>
        <w:t xml:space="preserve">3.2 </w:t>
      </w:r>
      <w:r w:rsidRPr="00C46139">
        <w:rPr>
          <w:rFonts w:ascii="TH SarabunPSK" w:hAnsi="TH SarabunPSK" w:cs="TH SarabunPSK" w:hint="cs"/>
          <w:sz w:val="32"/>
          <w:szCs w:val="32"/>
          <w:cs/>
        </w:rPr>
        <w:tab/>
      </w:r>
      <w:r w:rsidRPr="00C46139">
        <w:rPr>
          <w:rFonts w:ascii="TH SarabunPSK" w:hAnsi="TH SarabunPSK" w:cs="TH SarabunPSK"/>
          <w:sz w:val="32"/>
          <w:szCs w:val="32"/>
          <w:cs/>
        </w:rPr>
        <w:t>เพื่อขยายการให้บริการภาครัฐ  เกี่ยวกับการให้คำแนะนำเกี่ยวกับการเพิ่มผลิตภาพแรงงาน ให้แก่</w:t>
      </w:r>
      <w:r w:rsidRPr="00C46139">
        <w:rPr>
          <w:rFonts w:ascii="TH SarabunPSK" w:hAnsi="TH SarabunPSK" w:cs="TH SarabunPSK"/>
          <w:sz w:val="32"/>
          <w:szCs w:val="32"/>
        </w:rPr>
        <w:br/>
      </w:r>
      <w:r w:rsidRPr="00C46139">
        <w:rPr>
          <w:rFonts w:ascii="TH SarabunPSK" w:hAnsi="TH SarabunPSK" w:cs="TH SarabunPSK"/>
          <w:sz w:val="32"/>
          <w:szCs w:val="32"/>
          <w:cs/>
        </w:rPr>
        <w:t xml:space="preserve">ผู้ประกอบกิจการ </w:t>
      </w:r>
      <w:r w:rsidRPr="00C46139">
        <w:rPr>
          <w:rFonts w:ascii="TH SarabunPSK" w:hAnsi="TH SarabunPSK" w:cs="TH SarabunPSK"/>
          <w:sz w:val="32"/>
          <w:szCs w:val="32"/>
        </w:rPr>
        <w:t>SME</w:t>
      </w:r>
      <w:r w:rsidRPr="00C46139">
        <w:rPr>
          <w:rFonts w:ascii="TH SarabunPSK" w:hAnsi="TH SarabunPSK" w:cs="TH SarabunPSK"/>
          <w:sz w:val="32"/>
          <w:szCs w:val="32"/>
          <w:cs/>
        </w:rPr>
        <w:t xml:space="preserve"> กลุ่ม </w:t>
      </w:r>
      <w:r w:rsidRPr="00C46139">
        <w:rPr>
          <w:rFonts w:ascii="TH SarabunPSK" w:hAnsi="TH SarabunPSK" w:cs="TH SarabunPSK"/>
          <w:sz w:val="32"/>
          <w:szCs w:val="32"/>
        </w:rPr>
        <w:t xml:space="preserve">OTOP </w:t>
      </w:r>
      <w:r w:rsidRPr="00C46139">
        <w:rPr>
          <w:rFonts w:ascii="TH SarabunPSK" w:hAnsi="TH SarabunPSK" w:cs="TH SarabunPSK"/>
          <w:sz w:val="32"/>
          <w:szCs w:val="32"/>
          <w:cs/>
        </w:rPr>
        <w:t>กลุ่มวิสาหกิจชุมชน หรือสหกรณ์ ผู้ที่ขึ้นทะเบียนรับการช่วยเหลือจาก</w:t>
      </w:r>
      <w:r w:rsidRPr="00C46139">
        <w:rPr>
          <w:rFonts w:ascii="TH SarabunPSK" w:hAnsi="TH SarabunPSK" w:cs="TH SarabunPSK" w:hint="cs"/>
          <w:sz w:val="32"/>
          <w:szCs w:val="32"/>
          <w:cs/>
        </w:rPr>
        <w:br/>
      </w:r>
      <w:r w:rsidRPr="00C46139">
        <w:rPr>
          <w:rFonts w:ascii="TH SarabunPSK" w:hAnsi="TH SarabunPSK" w:cs="TH SarabunPSK"/>
          <w:sz w:val="32"/>
          <w:szCs w:val="32"/>
          <w:cs/>
        </w:rPr>
        <w:t>ภาครัฐ แรงงานในระบบ แรงงานนอกระบบ และผู้เกี่ยวข้อง ให้ได้รับบริการอย่างทั่วถึง ผ่านกลไกการประสานความร่วมมือตามแนวทาง “ประชารัฐ”</w:t>
      </w:r>
    </w:p>
    <w:p w:rsidR="00894F0A" w:rsidRPr="00C46139" w:rsidRDefault="00894F0A" w:rsidP="00894F0A">
      <w:pPr>
        <w:tabs>
          <w:tab w:val="left" w:pos="0"/>
          <w:tab w:val="left" w:pos="851"/>
          <w:tab w:val="left" w:pos="1276"/>
          <w:tab w:val="left" w:pos="1985"/>
          <w:tab w:val="left" w:pos="2410"/>
        </w:tabs>
        <w:spacing w:after="0" w:line="240" w:lineRule="auto"/>
        <w:ind w:firstLine="851"/>
        <w:jc w:val="thaiDistribute"/>
        <w:rPr>
          <w:rFonts w:ascii="TH SarabunPSK" w:hAnsi="TH SarabunPSK" w:cs="TH SarabunPSK"/>
          <w:b/>
          <w:bCs/>
          <w:sz w:val="32"/>
          <w:szCs w:val="32"/>
        </w:rPr>
      </w:pPr>
      <w:r w:rsidRPr="00C46139">
        <w:rPr>
          <w:rFonts w:ascii="TH SarabunPSK" w:hAnsi="TH SarabunPSK" w:cs="TH SarabunPSK"/>
          <w:sz w:val="32"/>
          <w:szCs w:val="32"/>
          <w:cs/>
        </w:rPr>
        <w:t xml:space="preserve">3.3 </w:t>
      </w:r>
      <w:r w:rsidRPr="00C46139">
        <w:rPr>
          <w:rFonts w:ascii="TH SarabunPSK" w:hAnsi="TH SarabunPSK" w:cs="TH SarabunPSK" w:hint="cs"/>
          <w:sz w:val="32"/>
          <w:szCs w:val="32"/>
          <w:cs/>
        </w:rPr>
        <w:tab/>
      </w:r>
      <w:r w:rsidRPr="00C46139">
        <w:rPr>
          <w:rFonts w:ascii="TH SarabunPSK" w:hAnsi="TH SarabunPSK" w:cs="TH SarabunPSK"/>
          <w:sz w:val="32"/>
          <w:szCs w:val="32"/>
          <w:cs/>
        </w:rPr>
        <w:t>เพื่อสร้างความเชื่อมั่นในกระบวนการให้คำปรึกษาการเพิ่มผลิตภาพแรงงาน และขับเคลื่อน</w:t>
      </w:r>
      <w:r w:rsidRPr="00C46139">
        <w:rPr>
          <w:rFonts w:ascii="TH SarabunPSK" w:hAnsi="TH SarabunPSK" w:cs="TH SarabunPSK"/>
          <w:sz w:val="32"/>
          <w:szCs w:val="32"/>
          <w:cs/>
        </w:rPr>
        <w:br/>
        <w:t xml:space="preserve">การพัฒนาผู้ประกอบกิจการ </w:t>
      </w:r>
      <w:r w:rsidRPr="00C46139">
        <w:rPr>
          <w:rFonts w:ascii="TH SarabunPSK" w:hAnsi="TH SarabunPSK" w:cs="TH SarabunPSK"/>
          <w:sz w:val="32"/>
          <w:szCs w:val="32"/>
        </w:rPr>
        <w:t>SME</w:t>
      </w:r>
      <w:r w:rsidRPr="00C46139">
        <w:rPr>
          <w:rFonts w:ascii="TH SarabunPSK" w:hAnsi="TH SarabunPSK" w:cs="TH SarabunPSK"/>
          <w:sz w:val="32"/>
          <w:szCs w:val="32"/>
          <w:cs/>
        </w:rPr>
        <w:t xml:space="preserve"> กลุ่ม </w:t>
      </w:r>
      <w:r w:rsidRPr="00C46139">
        <w:rPr>
          <w:rFonts w:ascii="TH SarabunPSK" w:hAnsi="TH SarabunPSK" w:cs="TH SarabunPSK"/>
          <w:sz w:val="32"/>
          <w:szCs w:val="32"/>
        </w:rPr>
        <w:t xml:space="preserve">OTOP </w:t>
      </w:r>
      <w:r w:rsidRPr="00C46139">
        <w:rPr>
          <w:rFonts w:ascii="TH SarabunPSK" w:hAnsi="TH SarabunPSK" w:cs="TH SarabunPSK"/>
          <w:sz w:val="32"/>
          <w:szCs w:val="32"/>
          <w:cs/>
        </w:rPr>
        <w:t>กลุ่มวิสาหกิจชุมชน หรือสหกรณ์ เพื่อสร้างความเข้มแข็งกับเศรษฐกิจฐานรากของประเทศ</w:t>
      </w:r>
    </w:p>
    <w:p w:rsidR="00894F0A" w:rsidRPr="00C46139" w:rsidRDefault="00894F0A" w:rsidP="00894F0A">
      <w:pPr>
        <w:tabs>
          <w:tab w:val="left" w:pos="0"/>
          <w:tab w:val="left" w:pos="709"/>
          <w:tab w:val="left" w:pos="1985"/>
          <w:tab w:val="left" w:pos="2410"/>
        </w:tabs>
        <w:spacing w:before="120" w:after="0" w:line="240" w:lineRule="auto"/>
        <w:jc w:val="thaiDistribute"/>
        <w:rPr>
          <w:rFonts w:ascii="TH SarabunPSK" w:hAnsi="TH SarabunPSK" w:cs="TH SarabunPSK"/>
          <w:b/>
          <w:bCs/>
          <w:sz w:val="32"/>
          <w:szCs w:val="32"/>
        </w:rPr>
      </w:pPr>
      <w:r w:rsidRPr="00C46139">
        <w:rPr>
          <w:rFonts w:ascii="TH SarabunPSK" w:hAnsi="TH SarabunPSK" w:cs="TH SarabunPSK"/>
          <w:b/>
          <w:bCs/>
          <w:sz w:val="32"/>
          <w:szCs w:val="32"/>
          <w:cs/>
        </w:rPr>
        <w:t xml:space="preserve">4. เป้าหมาย </w:t>
      </w:r>
    </w:p>
    <w:p w:rsidR="00894F0A" w:rsidRPr="00C46139" w:rsidRDefault="00894F0A" w:rsidP="00894F0A">
      <w:pPr>
        <w:tabs>
          <w:tab w:val="left" w:pos="0"/>
          <w:tab w:val="left" w:pos="851"/>
          <w:tab w:val="left" w:pos="1276"/>
        </w:tabs>
        <w:spacing w:after="0" w:line="240" w:lineRule="auto"/>
        <w:jc w:val="thaiDistribute"/>
        <w:rPr>
          <w:rFonts w:ascii="TH SarabunPSK" w:hAnsi="TH SarabunPSK" w:cs="TH SarabunPSK"/>
          <w:sz w:val="32"/>
          <w:szCs w:val="32"/>
        </w:rPr>
      </w:pPr>
      <w:r w:rsidRPr="00C46139">
        <w:rPr>
          <w:rFonts w:ascii="TH SarabunPSK" w:hAnsi="TH SarabunPSK" w:cs="TH SarabunPSK"/>
          <w:spacing w:val="-4"/>
          <w:sz w:val="32"/>
          <w:szCs w:val="32"/>
          <w:cs/>
        </w:rPr>
        <w:t xml:space="preserve">          </w:t>
      </w:r>
      <w:r w:rsidRPr="00C46139">
        <w:rPr>
          <w:rFonts w:ascii="TH SarabunPSK" w:hAnsi="TH SarabunPSK" w:cs="TH SarabunPSK" w:hint="cs"/>
          <w:spacing w:val="-4"/>
          <w:sz w:val="32"/>
          <w:szCs w:val="32"/>
          <w:cs/>
        </w:rPr>
        <w:tab/>
      </w:r>
      <w:r w:rsidRPr="00C46139">
        <w:rPr>
          <w:rFonts w:ascii="TH SarabunPSK" w:hAnsi="TH SarabunPSK" w:cs="TH SarabunPSK"/>
          <w:spacing w:val="-4"/>
          <w:sz w:val="32"/>
          <w:szCs w:val="32"/>
          <w:cs/>
        </w:rPr>
        <w:t>4.1</w:t>
      </w:r>
      <w:r w:rsidRPr="00C46139">
        <w:rPr>
          <w:rFonts w:ascii="TH SarabunPSK" w:hAnsi="TH SarabunPSK" w:cs="TH SarabunPSK" w:hint="cs"/>
          <w:spacing w:val="-4"/>
          <w:sz w:val="32"/>
          <w:szCs w:val="32"/>
          <w:cs/>
        </w:rPr>
        <w:tab/>
      </w:r>
      <w:r w:rsidRPr="00C46139">
        <w:rPr>
          <w:rFonts w:ascii="TH SarabunPSK" w:hAnsi="TH SarabunPSK" w:cs="TH SarabunPSK"/>
          <w:spacing w:val="-4"/>
          <w:sz w:val="32"/>
          <w:szCs w:val="32"/>
          <w:cs/>
        </w:rPr>
        <w:t>ให้คำปรึกษาเพื่อเพิ่มผลิตภาพแรงงานแก่</w:t>
      </w:r>
      <w:r w:rsidRPr="00C46139">
        <w:rPr>
          <w:rFonts w:ascii="TH SarabunPSK" w:hAnsi="TH SarabunPSK" w:cs="TH SarabunPSK"/>
          <w:spacing w:val="-4"/>
          <w:sz w:val="32"/>
          <w:szCs w:val="32"/>
          <w:shd w:val="clear" w:color="auto" w:fill="FFFFFF"/>
          <w:cs/>
        </w:rPr>
        <w:t xml:space="preserve">สถานประกอบกิจการ </w:t>
      </w:r>
      <w:r w:rsidRPr="00C46139">
        <w:rPr>
          <w:rFonts w:ascii="TH SarabunPSK" w:hAnsi="TH SarabunPSK" w:cs="TH SarabunPSK"/>
          <w:spacing w:val="-4"/>
          <w:sz w:val="32"/>
          <w:szCs w:val="32"/>
          <w:shd w:val="clear" w:color="auto" w:fill="FFFFFF"/>
        </w:rPr>
        <w:t>SME</w:t>
      </w:r>
      <w:r w:rsidRPr="00C46139">
        <w:rPr>
          <w:rFonts w:ascii="TH SarabunPSK" w:hAnsi="TH SarabunPSK" w:cs="TH SarabunPSK"/>
          <w:spacing w:val="-4"/>
          <w:sz w:val="32"/>
          <w:szCs w:val="32"/>
          <w:shd w:val="clear" w:color="auto" w:fill="FFFFFF"/>
          <w:cs/>
        </w:rPr>
        <w:t xml:space="preserve"> </w:t>
      </w:r>
      <w:r w:rsidRPr="00C46139">
        <w:rPr>
          <w:rFonts w:ascii="TH SarabunPSK" w:hAnsi="TH SarabunPSK" w:cs="TH SarabunPSK"/>
          <w:sz w:val="32"/>
          <w:szCs w:val="32"/>
          <w:shd w:val="clear" w:color="auto" w:fill="FFFFFF"/>
          <w:cs/>
        </w:rPr>
        <w:t xml:space="preserve">กลุ่ม </w:t>
      </w:r>
      <w:r w:rsidRPr="00C46139">
        <w:rPr>
          <w:rFonts w:ascii="TH SarabunPSK" w:hAnsi="TH SarabunPSK" w:cs="TH SarabunPSK"/>
          <w:sz w:val="32"/>
          <w:szCs w:val="32"/>
          <w:shd w:val="clear" w:color="auto" w:fill="FFFFFF"/>
        </w:rPr>
        <w:t>OTOP</w:t>
      </w:r>
      <w:r w:rsidRPr="00C46139">
        <w:rPr>
          <w:rFonts w:ascii="TH SarabunPSK" w:hAnsi="TH SarabunPSK" w:cs="TH SarabunPSK"/>
          <w:sz w:val="32"/>
          <w:szCs w:val="32"/>
          <w:shd w:val="clear" w:color="auto" w:fill="FFFFFF"/>
          <w:cs/>
        </w:rPr>
        <w:t xml:space="preserve"> กลุ่มวิสาหกิจชุมชน </w:t>
      </w:r>
      <w:r w:rsidRPr="00C46139">
        <w:rPr>
          <w:rFonts w:ascii="TH SarabunPSK" w:hAnsi="TH SarabunPSK" w:cs="TH SarabunPSK"/>
          <w:sz w:val="32"/>
          <w:szCs w:val="32"/>
          <w:cs/>
        </w:rPr>
        <w:t>หรือสหกรณ์</w:t>
      </w:r>
      <w:r w:rsidRPr="00C46139">
        <w:rPr>
          <w:rFonts w:ascii="TH SarabunPSK" w:hAnsi="TH SarabunPSK" w:cs="TH SarabunPSK"/>
          <w:sz w:val="32"/>
          <w:szCs w:val="32"/>
          <w:shd w:val="clear" w:color="auto" w:fill="FFFFFF"/>
          <w:cs/>
        </w:rPr>
        <w:t xml:space="preserve"> ที่มีจำนวนลูกจ้างหรือพนักงานไม่เกิน 200 คน </w:t>
      </w:r>
      <w:r w:rsidRPr="00C46139">
        <w:rPr>
          <w:rFonts w:ascii="TH SarabunPSK" w:hAnsi="TH SarabunPSK" w:cs="TH SarabunPSK"/>
          <w:sz w:val="32"/>
          <w:szCs w:val="32"/>
          <w:cs/>
        </w:rPr>
        <w:t xml:space="preserve">จำนวน 135 แห่ง ที่ไม่เคยเข้าร่วมโครงการ หรือเคยเข้าร่วมโครงการแล้วเว้นระยะ ไม่น้อยกว่า 2 ปี          </w:t>
      </w:r>
    </w:p>
    <w:p w:rsidR="00894F0A" w:rsidRPr="00C46139" w:rsidRDefault="00894F0A" w:rsidP="00894F0A">
      <w:pPr>
        <w:tabs>
          <w:tab w:val="left" w:pos="0"/>
          <w:tab w:val="left" w:pos="709"/>
          <w:tab w:val="left" w:pos="851"/>
          <w:tab w:val="left" w:pos="1276"/>
        </w:tabs>
        <w:spacing w:after="0" w:line="240" w:lineRule="auto"/>
        <w:jc w:val="thaiDistribute"/>
        <w:rPr>
          <w:rFonts w:ascii="TH SarabunPSK" w:hAnsi="TH SarabunPSK" w:cs="TH SarabunPSK"/>
          <w:sz w:val="32"/>
          <w:szCs w:val="32"/>
          <w:cs/>
        </w:rPr>
      </w:pPr>
      <w:r w:rsidRPr="00C46139">
        <w:rPr>
          <w:rFonts w:ascii="TH SarabunPSK" w:hAnsi="TH SarabunPSK" w:cs="TH SarabunPSK"/>
          <w:sz w:val="32"/>
          <w:szCs w:val="32"/>
          <w:cs/>
        </w:rPr>
        <w:tab/>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4.2 </w:t>
      </w:r>
      <w:r w:rsidRPr="00C46139">
        <w:rPr>
          <w:rFonts w:ascii="TH SarabunPSK" w:hAnsi="TH SarabunPSK" w:cs="TH SarabunPSK" w:hint="cs"/>
          <w:sz w:val="32"/>
          <w:szCs w:val="32"/>
          <w:cs/>
        </w:rPr>
        <w:tab/>
      </w:r>
      <w:r w:rsidRPr="00C46139">
        <w:rPr>
          <w:rFonts w:ascii="TH SarabunPSK" w:hAnsi="TH SarabunPSK" w:cs="TH SarabunPSK"/>
          <w:sz w:val="32"/>
          <w:szCs w:val="32"/>
          <w:cs/>
        </w:rPr>
        <w:t>พัฒนาศักยภาพกำลังแรงงานและผู้ประกอบกิจการ จำนวน 9</w:t>
      </w:r>
      <w:r w:rsidRPr="00C46139">
        <w:rPr>
          <w:rFonts w:ascii="TH SarabunPSK" w:hAnsi="TH SarabunPSK" w:cs="TH SarabunPSK"/>
          <w:sz w:val="32"/>
          <w:szCs w:val="32"/>
        </w:rPr>
        <w:t>,</w:t>
      </w:r>
      <w:r w:rsidRPr="00C46139">
        <w:rPr>
          <w:rFonts w:ascii="TH SarabunPSK" w:hAnsi="TH SarabunPSK" w:cs="TH SarabunPSK"/>
          <w:sz w:val="32"/>
          <w:szCs w:val="32"/>
          <w:cs/>
        </w:rPr>
        <w:t xml:space="preserve">750 คน  </w:t>
      </w:r>
    </w:p>
    <w:p w:rsidR="00894F0A" w:rsidRPr="00C46139" w:rsidRDefault="00894F0A" w:rsidP="00894F0A">
      <w:pPr>
        <w:tabs>
          <w:tab w:val="left" w:pos="0"/>
          <w:tab w:val="left" w:pos="709"/>
          <w:tab w:val="left" w:pos="851"/>
          <w:tab w:val="left" w:pos="1276"/>
        </w:tabs>
        <w:spacing w:after="0" w:line="240" w:lineRule="auto"/>
        <w:jc w:val="thaiDistribute"/>
        <w:rPr>
          <w:rFonts w:ascii="TH SarabunPSK" w:hAnsi="TH SarabunPSK" w:cs="TH SarabunPSK"/>
          <w:sz w:val="32"/>
          <w:szCs w:val="32"/>
        </w:rPr>
      </w:pPr>
      <w:r w:rsidRPr="00C46139">
        <w:rPr>
          <w:rFonts w:ascii="TH SarabunPSK" w:hAnsi="TH SarabunPSK" w:cs="TH SarabunPSK"/>
          <w:sz w:val="32"/>
          <w:szCs w:val="32"/>
          <w:cs/>
        </w:rPr>
        <w:tab/>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4.3 </w:t>
      </w:r>
      <w:r w:rsidRPr="00C46139">
        <w:rPr>
          <w:rFonts w:ascii="TH SarabunPSK" w:hAnsi="TH SarabunPSK" w:cs="TH SarabunPSK" w:hint="cs"/>
          <w:sz w:val="32"/>
          <w:szCs w:val="32"/>
          <w:cs/>
        </w:rPr>
        <w:tab/>
      </w:r>
      <w:r w:rsidRPr="00C46139">
        <w:rPr>
          <w:rFonts w:ascii="TH SarabunPSK" w:hAnsi="TH SarabunPSK" w:cs="TH SarabunPSK"/>
          <w:sz w:val="32"/>
          <w:szCs w:val="32"/>
          <w:cs/>
        </w:rPr>
        <w:t>พัฒนาสมรรถนะ “นักพัฒนาผลิตภาพแรงงาน” เพื่อให้คำปรึกษาการเพิ่มผลิตภาพแรงงาน เฉพาะด้าน จำนวน 200 คน</w:t>
      </w:r>
    </w:p>
    <w:p w:rsidR="00894F0A" w:rsidRPr="00C46139" w:rsidRDefault="00894F0A" w:rsidP="00894F0A">
      <w:pPr>
        <w:tabs>
          <w:tab w:val="left" w:pos="0"/>
          <w:tab w:val="left" w:pos="851"/>
          <w:tab w:val="left" w:pos="1134"/>
        </w:tabs>
        <w:spacing w:after="0" w:line="240" w:lineRule="auto"/>
        <w:jc w:val="thaiDistribute"/>
        <w:rPr>
          <w:rFonts w:ascii="TH SarabunPSK" w:hAnsi="TH SarabunPSK" w:cs="TH SarabunPSK"/>
          <w:b/>
          <w:bCs/>
          <w:sz w:val="32"/>
          <w:szCs w:val="32"/>
          <w:shd w:val="clear" w:color="auto" w:fill="FFFFFF"/>
        </w:rPr>
      </w:pPr>
      <w:r w:rsidRPr="00C46139">
        <w:rPr>
          <w:rFonts w:ascii="TH SarabunPSK" w:hAnsi="TH SarabunPSK" w:cs="TH SarabunPSK"/>
          <w:sz w:val="32"/>
          <w:szCs w:val="32"/>
          <w:cs/>
        </w:rPr>
        <w:tab/>
      </w:r>
      <w:r w:rsidRPr="00C46139">
        <w:rPr>
          <w:rFonts w:ascii="TH SarabunPSK" w:hAnsi="TH SarabunPSK" w:cs="TH SarabunPSK"/>
          <w:b/>
          <w:bCs/>
          <w:sz w:val="32"/>
          <w:szCs w:val="32"/>
          <w:u w:val="single"/>
          <w:cs/>
        </w:rPr>
        <w:t>นิยาม</w:t>
      </w:r>
    </w:p>
    <w:p w:rsidR="00894F0A" w:rsidRPr="00C46139" w:rsidRDefault="00894F0A" w:rsidP="00B60807">
      <w:pPr>
        <w:tabs>
          <w:tab w:val="left" w:pos="0"/>
          <w:tab w:val="left" w:pos="851"/>
          <w:tab w:val="left" w:pos="1134"/>
        </w:tabs>
        <w:spacing w:after="0" w:line="240" w:lineRule="auto"/>
        <w:jc w:val="thaiDistribute"/>
        <w:rPr>
          <w:rFonts w:ascii="TH SarabunPSK" w:hAnsi="TH SarabunPSK" w:cs="TH SarabunPSK"/>
          <w:sz w:val="32"/>
          <w:szCs w:val="32"/>
          <w:shd w:val="clear" w:color="auto" w:fill="FFFFFF"/>
        </w:rPr>
      </w:pPr>
      <w:r w:rsidRPr="00C46139">
        <w:rPr>
          <w:rFonts w:ascii="TH SarabunPSK" w:hAnsi="TH SarabunPSK" w:cs="TH SarabunPSK"/>
          <w:sz w:val="32"/>
          <w:szCs w:val="32"/>
          <w:shd w:val="clear" w:color="auto" w:fill="FFFFFF"/>
          <w:cs/>
        </w:rPr>
        <w:tab/>
      </w:r>
      <w:r w:rsidRPr="00C46139">
        <w:rPr>
          <w:rFonts w:ascii="TH SarabunPSK" w:hAnsi="TH SarabunPSK" w:cs="TH SarabunPSK"/>
          <w:b/>
          <w:bCs/>
          <w:sz w:val="32"/>
          <w:szCs w:val="32"/>
          <w:shd w:val="clear" w:color="auto" w:fill="FFFFFF"/>
          <w:cs/>
        </w:rPr>
        <w:t>กลุ่มเป้าหมาย</w:t>
      </w:r>
      <w:r w:rsidRPr="00C46139">
        <w:rPr>
          <w:rFonts w:ascii="TH SarabunPSK" w:hAnsi="TH SarabunPSK" w:cs="TH SarabunPSK" w:hint="cs"/>
          <w:sz w:val="32"/>
          <w:szCs w:val="32"/>
          <w:shd w:val="clear" w:color="auto" w:fill="FFFFFF"/>
          <w:cs/>
        </w:rPr>
        <w:t xml:space="preserve"> </w:t>
      </w:r>
      <w:r w:rsidRPr="00C46139">
        <w:rPr>
          <w:rFonts w:ascii="TH SarabunPSK" w:hAnsi="TH SarabunPSK" w:cs="TH SarabunPSK"/>
          <w:spacing w:val="-4"/>
          <w:sz w:val="32"/>
          <w:szCs w:val="32"/>
          <w:shd w:val="clear" w:color="auto" w:fill="FFFFFF"/>
          <w:cs/>
        </w:rPr>
        <w:t xml:space="preserve">ของโครงการเพิ่มผลิตภาพแรงงาน สู่ </w:t>
      </w:r>
      <w:r w:rsidRPr="00C46139">
        <w:rPr>
          <w:rFonts w:ascii="TH SarabunPSK" w:hAnsi="TH SarabunPSK" w:cs="TH SarabunPSK"/>
          <w:spacing w:val="-4"/>
          <w:sz w:val="32"/>
          <w:szCs w:val="32"/>
          <w:shd w:val="clear" w:color="auto" w:fill="FFFFFF"/>
        </w:rPr>
        <w:t>SME 4</w:t>
      </w:r>
      <w:r w:rsidRPr="00C46139">
        <w:rPr>
          <w:rFonts w:ascii="TH SarabunPSK" w:hAnsi="TH SarabunPSK" w:cs="TH SarabunPSK"/>
          <w:spacing w:val="-4"/>
          <w:sz w:val="32"/>
          <w:szCs w:val="32"/>
          <w:shd w:val="clear" w:color="auto" w:fill="FFFFFF"/>
          <w:cs/>
        </w:rPr>
        <w:t>.</w:t>
      </w:r>
      <w:r w:rsidRPr="00C46139">
        <w:rPr>
          <w:rFonts w:ascii="TH SarabunPSK" w:hAnsi="TH SarabunPSK" w:cs="TH SarabunPSK"/>
          <w:spacing w:val="-4"/>
          <w:sz w:val="32"/>
          <w:szCs w:val="32"/>
          <w:shd w:val="clear" w:color="auto" w:fill="FFFFFF"/>
        </w:rPr>
        <w:t>0</w:t>
      </w:r>
      <w:r w:rsidRPr="00C46139">
        <w:rPr>
          <w:rFonts w:ascii="TH SarabunPSK" w:hAnsi="TH SarabunPSK" w:cs="TH SarabunPSK"/>
          <w:spacing w:val="-4"/>
          <w:sz w:val="32"/>
          <w:szCs w:val="32"/>
          <w:shd w:val="clear" w:color="auto" w:fill="FFFFFF"/>
          <w:cs/>
        </w:rPr>
        <w:t xml:space="preserve"> </w:t>
      </w:r>
      <w:r w:rsidRPr="00C46139">
        <w:rPr>
          <w:rFonts w:ascii="TH SarabunPSK" w:hAnsi="TH SarabunPSK" w:cs="TH SarabunPSK"/>
          <w:spacing w:val="-4"/>
          <w:sz w:val="32"/>
          <w:szCs w:val="32"/>
          <w:cs/>
        </w:rPr>
        <w:t>(</w:t>
      </w:r>
      <w:r w:rsidRPr="00C46139">
        <w:rPr>
          <w:rFonts w:ascii="TH SarabunPSK" w:hAnsi="TH SarabunPSK" w:cs="TH SarabunPSK"/>
          <w:spacing w:val="-4"/>
          <w:sz w:val="32"/>
          <w:szCs w:val="32"/>
        </w:rPr>
        <w:t>STEM Workforce towards SME 4</w:t>
      </w:r>
      <w:r w:rsidRPr="00C46139">
        <w:rPr>
          <w:rFonts w:ascii="TH SarabunPSK" w:hAnsi="TH SarabunPSK" w:cs="TH SarabunPSK"/>
          <w:spacing w:val="-4"/>
          <w:sz w:val="32"/>
          <w:szCs w:val="32"/>
          <w:cs/>
        </w:rPr>
        <w:t>.</w:t>
      </w:r>
      <w:r w:rsidRPr="00C46139">
        <w:rPr>
          <w:rFonts w:ascii="TH SarabunPSK" w:hAnsi="TH SarabunPSK" w:cs="TH SarabunPSK"/>
          <w:spacing w:val="-4"/>
          <w:sz w:val="32"/>
          <w:szCs w:val="32"/>
        </w:rPr>
        <w:t>0</w:t>
      </w:r>
      <w:r w:rsidRPr="00C46139">
        <w:rPr>
          <w:rFonts w:ascii="TH SarabunPSK" w:hAnsi="TH SarabunPSK" w:cs="TH SarabunPSK"/>
          <w:spacing w:val="-4"/>
          <w:sz w:val="32"/>
          <w:szCs w:val="32"/>
          <w:cs/>
        </w:rPr>
        <w:t>)</w:t>
      </w:r>
      <w:r w:rsidRPr="00C46139">
        <w:rPr>
          <w:rFonts w:ascii="TH SarabunPSK" w:hAnsi="TH SarabunPSK" w:cs="TH SarabunPSK"/>
          <w:sz w:val="32"/>
          <w:szCs w:val="32"/>
          <w:shd w:val="clear" w:color="auto" w:fill="FFFFFF"/>
          <w:cs/>
        </w:rPr>
        <w:t xml:space="preserve"> </w:t>
      </w:r>
    </w:p>
    <w:p w:rsidR="00894F0A" w:rsidRPr="00C46139" w:rsidRDefault="00894F0A" w:rsidP="00894F0A">
      <w:pPr>
        <w:tabs>
          <w:tab w:val="left" w:pos="0"/>
          <w:tab w:val="left" w:pos="851"/>
          <w:tab w:val="left" w:pos="1134"/>
        </w:tabs>
        <w:spacing w:after="0" w:line="240" w:lineRule="auto"/>
        <w:jc w:val="thaiDistribute"/>
        <w:rPr>
          <w:rFonts w:ascii="TH SarabunPSK" w:hAnsi="TH SarabunPSK" w:cs="TH SarabunPSK"/>
          <w:sz w:val="32"/>
          <w:szCs w:val="32"/>
          <w:cs/>
        </w:rPr>
      </w:pPr>
      <w:r w:rsidRPr="00C46139">
        <w:rPr>
          <w:rFonts w:ascii="TH SarabunPSK" w:hAnsi="TH SarabunPSK" w:cs="TH SarabunPSK"/>
          <w:sz w:val="32"/>
          <w:szCs w:val="32"/>
          <w:shd w:val="clear" w:color="auto" w:fill="FFFFFF"/>
          <w:cs/>
        </w:rPr>
        <w:t>ประจำปีงบประมาณ พ.ศ. 2564</w:t>
      </w:r>
      <w:r w:rsidRPr="00C46139">
        <w:rPr>
          <w:rFonts w:ascii="TH SarabunPSK" w:hAnsi="TH SarabunPSK" w:cs="TH SarabunPSK"/>
          <w:sz w:val="32"/>
          <w:szCs w:val="32"/>
          <w:cs/>
        </w:rPr>
        <w:t xml:space="preserve"> </w:t>
      </w:r>
      <w:r w:rsidRPr="00C46139">
        <w:rPr>
          <w:rFonts w:ascii="TH SarabunPSK" w:hAnsi="TH SarabunPSK" w:cs="TH SarabunPSK"/>
          <w:spacing w:val="-4"/>
          <w:sz w:val="32"/>
          <w:szCs w:val="32"/>
          <w:shd w:val="clear" w:color="auto" w:fill="FFFFFF"/>
          <w:cs/>
        </w:rPr>
        <w:t xml:space="preserve">หมายถึง สถานประกอบกิจการ </w:t>
      </w:r>
      <w:r w:rsidRPr="00C46139">
        <w:rPr>
          <w:rFonts w:ascii="TH SarabunPSK" w:hAnsi="TH SarabunPSK" w:cs="TH SarabunPSK"/>
          <w:spacing w:val="-4"/>
          <w:sz w:val="32"/>
          <w:szCs w:val="32"/>
          <w:shd w:val="clear" w:color="auto" w:fill="FFFFFF"/>
        </w:rPr>
        <w:t>SME</w:t>
      </w:r>
      <w:r w:rsidRPr="00C46139">
        <w:rPr>
          <w:rFonts w:ascii="TH SarabunPSK" w:hAnsi="TH SarabunPSK" w:cs="TH SarabunPSK"/>
          <w:spacing w:val="-4"/>
          <w:sz w:val="32"/>
          <w:szCs w:val="32"/>
          <w:shd w:val="clear" w:color="auto" w:fill="FFFFFF"/>
          <w:cs/>
        </w:rPr>
        <w:t xml:space="preserve"> </w:t>
      </w:r>
      <w:r w:rsidRPr="00C46139">
        <w:rPr>
          <w:rFonts w:ascii="TH SarabunPSK" w:hAnsi="TH SarabunPSK" w:cs="TH SarabunPSK"/>
          <w:sz w:val="32"/>
          <w:szCs w:val="32"/>
          <w:shd w:val="clear" w:color="auto" w:fill="FFFFFF"/>
          <w:cs/>
        </w:rPr>
        <w:t xml:space="preserve">กลุ่ม </w:t>
      </w:r>
      <w:r w:rsidRPr="00C46139">
        <w:rPr>
          <w:rFonts w:ascii="TH SarabunPSK" w:hAnsi="TH SarabunPSK" w:cs="TH SarabunPSK"/>
          <w:sz w:val="32"/>
          <w:szCs w:val="32"/>
          <w:shd w:val="clear" w:color="auto" w:fill="FFFFFF"/>
        </w:rPr>
        <w:t>OTOP</w:t>
      </w:r>
      <w:r w:rsidRPr="00C46139">
        <w:rPr>
          <w:rFonts w:ascii="TH SarabunPSK" w:hAnsi="TH SarabunPSK" w:cs="TH SarabunPSK"/>
          <w:sz w:val="32"/>
          <w:szCs w:val="32"/>
          <w:shd w:val="clear" w:color="auto" w:fill="FFFFFF"/>
          <w:cs/>
        </w:rPr>
        <w:t xml:space="preserve"> กลุ่มวิสาหกิจชุมชน </w:t>
      </w:r>
      <w:r w:rsidRPr="00C46139">
        <w:rPr>
          <w:rFonts w:ascii="TH SarabunPSK" w:hAnsi="TH SarabunPSK" w:cs="TH SarabunPSK"/>
          <w:sz w:val="32"/>
          <w:szCs w:val="32"/>
          <w:cs/>
        </w:rPr>
        <w:t>หรือสหกรณ์</w:t>
      </w:r>
      <w:r w:rsidRPr="00C46139">
        <w:rPr>
          <w:rFonts w:ascii="TH SarabunPSK" w:hAnsi="TH SarabunPSK" w:cs="TH SarabunPSK"/>
          <w:sz w:val="32"/>
          <w:szCs w:val="32"/>
          <w:shd w:val="clear" w:color="auto" w:fill="FFFFFF"/>
          <w:cs/>
        </w:rPr>
        <w:t xml:space="preserve"> ที่</w:t>
      </w:r>
      <w:r w:rsidRPr="00C46139">
        <w:rPr>
          <w:rFonts w:ascii="TH SarabunPSK" w:hAnsi="TH SarabunPSK" w:cs="TH SarabunPSK"/>
          <w:spacing w:val="-4"/>
          <w:sz w:val="32"/>
          <w:szCs w:val="32"/>
          <w:shd w:val="clear" w:color="auto" w:fill="FFFFFF"/>
          <w:cs/>
        </w:rPr>
        <w:t>มีจำนวนลูกจ้างหรือพนักงานไม่เกิน 200 คน</w:t>
      </w:r>
      <w:r w:rsidRPr="00C46139">
        <w:rPr>
          <w:rFonts w:ascii="TH SarabunPSK" w:hAnsi="TH SarabunPSK" w:cs="TH SarabunPSK"/>
          <w:sz w:val="32"/>
          <w:szCs w:val="32"/>
          <w:shd w:val="clear" w:color="auto" w:fill="FFFFFF"/>
          <w:cs/>
        </w:rPr>
        <w:t xml:space="preserve"> </w:t>
      </w:r>
      <w:r w:rsidRPr="00C46139">
        <w:rPr>
          <w:rFonts w:ascii="TH SarabunPSK" w:hAnsi="TH SarabunPSK" w:cs="TH SarabunPSK"/>
          <w:sz w:val="32"/>
          <w:szCs w:val="32"/>
          <w:cs/>
        </w:rPr>
        <w:t>จำนวน 135 แห่ง</w:t>
      </w:r>
    </w:p>
    <w:p w:rsidR="00894F0A" w:rsidRPr="00C46139" w:rsidRDefault="00894F0A" w:rsidP="00894F0A">
      <w:pPr>
        <w:tabs>
          <w:tab w:val="left" w:pos="0"/>
          <w:tab w:val="left" w:pos="851"/>
          <w:tab w:val="left" w:pos="1134"/>
        </w:tabs>
        <w:spacing w:after="0" w:line="240" w:lineRule="auto"/>
        <w:jc w:val="thaiDistribute"/>
        <w:rPr>
          <w:rFonts w:ascii="TH SarabunPSK" w:hAnsi="TH SarabunPSK" w:cs="TH SarabunPSK"/>
          <w:sz w:val="32"/>
          <w:szCs w:val="32"/>
        </w:rPr>
      </w:pPr>
      <w:r w:rsidRPr="00C46139">
        <w:rPr>
          <w:rFonts w:ascii="TH SarabunPSK" w:hAnsi="TH SarabunPSK" w:cs="TH SarabunPSK"/>
          <w:sz w:val="32"/>
          <w:szCs w:val="32"/>
        </w:rPr>
        <w:tab/>
      </w:r>
      <w:r w:rsidRPr="00C46139">
        <w:rPr>
          <w:rFonts w:ascii="TH SarabunPSK" w:hAnsi="TH SarabunPSK" w:cs="TH SarabunPSK"/>
          <w:b/>
          <w:bCs/>
          <w:sz w:val="32"/>
          <w:szCs w:val="32"/>
          <w:cs/>
        </w:rPr>
        <w:t xml:space="preserve">ความหมายของประเภทสถานประกอบกิจการ </w:t>
      </w:r>
      <w:r w:rsidRPr="00C46139">
        <w:rPr>
          <w:rFonts w:ascii="TH SarabunPSK" w:hAnsi="TH SarabunPSK" w:cs="TH SarabunPSK"/>
          <w:b/>
          <w:bCs/>
          <w:sz w:val="32"/>
          <w:szCs w:val="32"/>
        </w:rPr>
        <w:t>SME</w:t>
      </w:r>
      <w:r w:rsidRPr="00C46139">
        <w:rPr>
          <w:rFonts w:ascii="TH SarabunPSK" w:hAnsi="TH SarabunPSK" w:cs="TH SarabunPSK"/>
          <w:sz w:val="32"/>
          <w:szCs w:val="32"/>
          <w:cs/>
        </w:rPr>
        <w:t xml:space="preserve"> สำนักงานส่งเสริมวิสาหกิจขนาดกลางและ</w:t>
      </w:r>
      <w:r>
        <w:rPr>
          <w:rFonts w:ascii="TH SarabunPSK" w:hAnsi="TH SarabunPSK" w:cs="TH SarabunPSK" w:hint="cs"/>
          <w:sz w:val="32"/>
          <w:szCs w:val="32"/>
          <w:cs/>
        </w:rPr>
        <w:br/>
      </w:r>
      <w:r w:rsidRPr="00C46139">
        <w:rPr>
          <w:rFonts w:ascii="TH SarabunPSK" w:hAnsi="TH SarabunPSK" w:cs="TH SarabunPSK"/>
          <w:sz w:val="32"/>
          <w:szCs w:val="32"/>
          <w:cs/>
        </w:rPr>
        <w:t>ขนาดย่อม (สสว.) กรมส่งเสริมอุตสาหกรรม กระทรวงอุตสาหกรรม ได้แบ่งประเภทกิจการออกเป็น 3 ประเภทกิจการ ได้แก่</w:t>
      </w:r>
    </w:p>
    <w:p w:rsidR="00894F0A" w:rsidRPr="00C46139" w:rsidRDefault="00894F0A" w:rsidP="00894F0A">
      <w:pPr>
        <w:pStyle w:val="a3"/>
        <w:tabs>
          <w:tab w:val="left" w:pos="851"/>
          <w:tab w:val="left" w:pos="1276"/>
        </w:tabs>
        <w:spacing w:before="0" w:beforeAutospacing="0" w:after="0" w:afterAutospacing="0"/>
        <w:ind w:firstLine="851"/>
        <w:jc w:val="thaiDistribute"/>
        <w:rPr>
          <w:rFonts w:ascii="TH SarabunPSK" w:hAnsi="TH SarabunPSK" w:cs="TH SarabunPSK"/>
          <w:sz w:val="32"/>
          <w:szCs w:val="32"/>
        </w:rPr>
      </w:pPr>
      <w:r w:rsidRPr="00C46139">
        <w:rPr>
          <w:rFonts w:ascii="TH SarabunPSK" w:hAnsi="TH SarabunPSK" w:cs="TH SarabunPSK"/>
          <w:b/>
          <w:bCs/>
          <w:sz w:val="32"/>
          <w:szCs w:val="32"/>
          <w:cs/>
        </w:rPr>
        <w:t xml:space="preserve">1) </w:t>
      </w:r>
      <w:r w:rsidRPr="00C46139">
        <w:rPr>
          <w:rFonts w:ascii="TH SarabunPSK" w:hAnsi="TH SarabunPSK" w:cs="TH SarabunPSK" w:hint="cs"/>
          <w:b/>
          <w:bCs/>
          <w:sz w:val="32"/>
          <w:szCs w:val="32"/>
          <w:cs/>
        </w:rPr>
        <w:tab/>
      </w:r>
      <w:r w:rsidRPr="00C46139">
        <w:rPr>
          <w:rFonts w:ascii="TH SarabunPSK" w:hAnsi="TH SarabunPSK" w:cs="TH SarabunPSK"/>
          <w:b/>
          <w:bCs/>
          <w:sz w:val="32"/>
          <w:szCs w:val="32"/>
          <w:cs/>
        </w:rPr>
        <w:t>กิจการผลิตสินค้า</w:t>
      </w:r>
      <w:r w:rsidRPr="00C46139">
        <w:rPr>
          <w:rFonts w:ascii="TH SarabunPSK" w:hAnsi="TH SarabunPSK" w:cs="TH SarabunPSK"/>
          <w:sz w:val="32"/>
          <w:szCs w:val="32"/>
          <w:cs/>
        </w:rPr>
        <w:t xml:space="preserve"> หมายความครอบคลุมถึง การผลิตที่เป็นลักษณะของการประกอบการอุตสาหกรรมทุกประเภท โดยความหมายที่เป็นสากลของการผลิตก็คือ การเปลี่ยนรูปวัตถุให้เป็นผลิตภัณฑ์ ชนิดใหม่ด้วยเครื่องจักรกล หรือเคมีภัณฑ์ โดยไม่คำนึงว่างานนั้นทำโดยเครื่องจักรหรือด้วยมือ ทั้งนี้กิจการผลิตสินค้าในที่นี้รวมถึงการแปรรูปผลิตผลการเกษตรอย่างง่ายที่มีลักษณะเป็นการอุตสาหกรรมการผลิตที่มีลักษณะเป็นวิสาหกิจชุมชน หรือสหกรณ์ และการผลิตที่เป็นการประกอบอุตสาหกรรมในครัวเรือนด้วย</w:t>
      </w:r>
    </w:p>
    <w:p w:rsidR="00894F0A" w:rsidRPr="00C46139" w:rsidRDefault="00894F0A" w:rsidP="00894F0A">
      <w:pPr>
        <w:pStyle w:val="a3"/>
        <w:tabs>
          <w:tab w:val="left" w:pos="851"/>
          <w:tab w:val="left" w:pos="1276"/>
        </w:tabs>
        <w:spacing w:before="0" w:beforeAutospacing="0" w:after="0" w:afterAutospacing="0"/>
        <w:ind w:firstLine="851"/>
        <w:jc w:val="thaiDistribute"/>
        <w:rPr>
          <w:rFonts w:ascii="TH SarabunPSK" w:hAnsi="TH SarabunPSK" w:cs="TH SarabunPSK"/>
          <w:sz w:val="32"/>
          <w:szCs w:val="32"/>
        </w:rPr>
      </w:pPr>
      <w:r w:rsidRPr="00C46139">
        <w:rPr>
          <w:rStyle w:val="apple-converted-space"/>
          <w:rFonts w:ascii="TH SarabunPSK" w:hAnsi="TH SarabunPSK" w:cs="TH SarabunPSK"/>
          <w:b/>
          <w:bCs/>
          <w:sz w:val="32"/>
          <w:szCs w:val="32"/>
          <w:cs/>
        </w:rPr>
        <w:t xml:space="preserve">2) </w:t>
      </w:r>
      <w:r w:rsidRPr="00C46139">
        <w:rPr>
          <w:rStyle w:val="apple-converted-space"/>
          <w:rFonts w:ascii="TH SarabunPSK" w:hAnsi="TH SarabunPSK" w:cs="TH SarabunPSK" w:hint="cs"/>
          <w:b/>
          <w:bCs/>
          <w:sz w:val="32"/>
          <w:szCs w:val="32"/>
          <w:cs/>
        </w:rPr>
        <w:tab/>
      </w:r>
      <w:r w:rsidRPr="00C46139">
        <w:rPr>
          <w:rStyle w:val="apple-converted-space"/>
          <w:rFonts w:ascii="TH SarabunPSK" w:hAnsi="TH SarabunPSK" w:cs="TH SarabunPSK"/>
          <w:b/>
          <w:bCs/>
          <w:sz w:val="32"/>
          <w:szCs w:val="32"/>
          <w:cs/>
        </w:rPr>
        <w:t>กิจการการบริการ</w:t>
      </w:r>
      <w:r w:rsidRPr="00C46139">
        <w:rPr>
          <w:rStyle w:val="apple-converted-space"/>
          <w:rFonts w:ascii="TH SarabunPSK" w:hAnsi="TH SarabunPSK" w:cs="TH SarabunPSK"/>
          <w:cs/>
        </w:rPr>
        <w:t xml:space="preserve"> </w:t>
      </w:r>
      <w:r w:rsidRPr="00C46139">
        <w:rPr>
          <w:rFonts w:ascii="TH SarabunPSK" w:hAnsi="TH SarabunPSK" w:cs="TH SarabunPSK"/>
          <w:sz w:val="32"/>
          <w:szCs w:val="32"/>
          <w:cs/>
        </w:rPr>
        <w:t>หมายความครอบคลุมถึง การศึกษา การสุขภาพ การบันเทิง การขนส่งการก่อสร้างและอสังหาริมทรัพย์ การโรงแรมและหอพัก การภัตตาคาร การขายอาหาร การขายเครื่องดื่มของภัตตาคารและร้านอาหาร การให้บริการเช่าสิ่งบันเทิงและการพักผ่อนหย่อนใจ การให้บริการส่วนบุคคล บริการ</w:t>
      </w:r>
      <w:r w:rsidRPr="00C46139">
        <w:rPr>
          <w:rFonts w:ascii="TH SarabunPSK" w:hAnsi="TH SarabunPSK" w:cs="TH SarabunPSK"/>
          <w:sz w:val="32"/>
          <w:szCs w:val="32"/>
          <w:cs/>
        </w:rPr>
        <w:br/>
        <w:t>ในครัวเรือน บริการที่ให้กับธุรกิจ การซ่อมแซมทุกชนิด และการท่องเที่ยวและธุรกิจที่เกี่ยวเนื่องกับการท่องเที่ยว</w:t>
      </w:r>
    </w:p>
    <w:p w:rsidR="00894F0A" w:rsidRPr="00C46139" w:rsidRDefault="00894F0A" w:rsidP="00894F0A">
      <w:pPr>
        <w:pStyle w:val="a3"/>
        <w:tabs>
          <w:tab w:val="left" w:pos="851"/>
          <w:tab w:val="left" w:pos="1276"/>
        </w:tabs>
        <w:spacing w:before="0" w:beforeAutospacing="0" w:after="0" w:afterAutospacing="0"/>
        <w:ind w:firstLine="851"/>
        <w:jc w:val="thaiDistribute"/>
        <w:rPr>
          <w:rFonts w:ascii="TH SarabunPSK" w:hAnsi="TH SarabunPSK" w:cs="TH SarabunPSK"/>
          <w:sz w:val="32"/>
          <w:szCs w:val="32"/>
          <w:cs/>
        </w:rPr>
      </w:pPr>
      <w:r w:rsidRPr="00C46139">
        <w:rPr>
          <w:rFonts w:ascii="TH SarabunPSK" w:hAnsi="TH SarabunPSK" w:cs="TH SarabunPSK"/>
          <w:b/>
          <w:bCs/>
          <w:sz w:val="32"/>
          <w:szCs w:val="32"/>
          <w:cs/>
        </w:rPr>
        <w:t xml:space="preserve">3) </w:t>
      </w:r>
      <w:r w:rsidRPr="00C46139">
        <w:rPr>
          <w:rFonts w:ascii="TH SarabunPSK" w:hAnsi="TH SarabunPSK" w:cs="TH SarabunPSK" w:hint="cs"/>
          <w:b/>
          <w:bCs/>
          <w:sz w:val="32"/>
          <w:szCs w:val="32"/>
          <w:cs/>
        </w:rPr>
        <w:tab/>
      </w:r>
      <w:r w:rsidRPr="00C46139">
        <w:rPr>
          <w:rFonts w:ascii="TH SarabunPSK" w:hAnsi="TH SarabunPSK" w:cs="TH SarabunPSK"/>
          <w:b/>
          <w:bCs/>
          <w:sz w:val="32"/>
          <w:szCs w:val="32"/>
          <w:cs/>
        </w:rPr>
        <w:t>กิจการค้าส่งค้าปลีก</w:t>
      </w:r>
      <w:r w:rsidRPr="00C46139">
        <w:rPr>
          <w:rFonts w:ascii="TH SarabunPSK" w:hAnsi="TH SarabunPSK" w:cs="TH SarabunPSK"/>
          <w:sz w:val="32"/>
          <w:szCs w:val="32"/>
          <w:cs/>
        </w:rPr>
        <w:t xml:space="preserve"> หมายถึง การให้บริการที่เกี่ยวกับการค้า โดยที่การค้าส่ง หมายถึงการขายสินค้าใหม่และสินค้าที่ใช้แล้วให้แก่ผู้ค้าปลีก ผู้ใช้งานอุตสาหกรรม งานพาณิชย์ สถาบัน ผู้ใช้งานวิชาชีพ และรวมทั้งการขายให้แก่ผู้ค้าส่งด้วยกันเอง ส่วนการค้าปลีก หมายถึง การขายโดยไม่มีการเปลี่ยนรูปสินค้า ทั้งสินค้าใหม่และสินค้าใช้แล้วให้กับประชาชนทั่วไป เพื่อการบริโภค หรือ การใช้ประโยชน์เฉพาะส่วนบุคคล ในครัวเรือน การค้าในที่นี้มีความหมายรวมถึง การเป็นนายหน้า หรือ ตัวแทนการซื้อขาย สถานีบริการน้ำมัน และสหกรณ์ผู้บริโภค</w:t>
      </w:r>
    </w:p>
    <w:p w:rsidR="00894F0A" w:rsidRPr="00C46139" w:rsidRDefault="00894F0A" w:rsidP="00894F0A">
      <w:pPr>
        <w:pStyle w:val="a3"/>
        <w:shd w:val="clear" w:color="auto" w:fill="FFFFFF"/>
        <w:tabs>
          <w:tab w:val="left" w:pos="851"/>
          <w:tab w:val="left" w:pos="1276"/>
        </w:tabs>
        <w:spacing w:before="0" w:beforeAutospacing="0" w:after="0" w:afterAutospacing="0"/>
        <w:ind w:firstLine="851"/>
        <w:jc w:val="thaiDistribute"/>
        <w:rPr>
          <w:rFonts w:ascii="TH SarabunPSK" w:hAnsi="TH SarabunPSK" w:cs="TH SarabunPSK"/>
          <w:sz w:val="32"/>
          <w:szCs w:val="32"/>
          <w:u w:val="single"/>
          <w:cs/>
        </w:rPr>
      </w:pPr>
      <w:r w:rsidRPr="00C46139">
        <w:rPr>
          <w:rFonts w:ascii="TH SarabunPSK" w:hAnsi="TH SarabunPSK" w:cs="TH SarabunPSK"/>
          <w:sz w:val="32"/>
          <w:szCs w:val="32"/>
          <w:u w:val="single"/>
          <w:cs/>
        </w:rPr>
        <w:t>ข้อมูลอ้างอิง</w:t>
      </w:r>
      <w:r w:rsidRPr="00C46139">
        <w:rPr>
          <w:rFonts w:ascii="TH SarabunPSK" w:hAnsi="TH SarabunPSK" w:cs="TH SarabunPSK"/>
          <w:sz w:val="32"/>
          <w:szCs w:val="32"/>
          <w:cs/>
        </w:rPr>
        <w:t xml:space="preserve"> : กฎกระทรวงกำหนดลักษณะของวิสาหกิจขนาดกลางและขนาดย่อม พ.ศ. 2562                  (ประกาศในราชกิจจานุเบกษา เล่มที่ 137 ตอนที่ 1 ก หน้า 1-2 วันที่ 7 มกราคม 2563)</w:t>
      </w:r>
    </w:p>
    <w:p w:rsidR="00894F0A" w:rsidRPr="00C46139" w:rsidRDefault="00894F0A" w:rsidP="00894F0A">
      <w:pPr>
        <w:pStyle w:val="a3"/>
        <w:shd w:val="clear" w:color="auto" w:fill="FFFFFF"/>
        <w:tabs>
          <w:tab w:val="left" w:pos="851"/>
          <w:tab w:val="left" w:pos="1134"/>
        </w:tabs>
        <w:spacing w:before="0" w:beforeAutospacing="0" w:after="0" w:afterAutospacing="0"/>
        <w:jc w:val="thaiDistribute"/>
        <w:rPr>
          <w:rFonts w:ascii="TH SarabunPSK" w:hAnsi="TH SarabunPSK" w:cs="TH SarabunPSK"/>
          <w:sz w:val="32"/>
          <w:szCs w:val="32"/>
        </w:rPr>
      </w:pPr>
      <w:r w:rsidRPr="00C46139">
        <w:rPr>
          <w:rFonts w:ascii="TH SarabunPSK" w:hAnsi="TH SarabunPSK" w:cs="TH SarabunPSK"/>
          <w:sz w:val="32"/>
          <w:szCs w:val="32"/>
          <w:cs/>
        </w:rPr>
        <w:tab/>
      </w:r>
      <w:r w:rsidRPr="00C46139">
        <w:rPr>
          <w:rFonts w:ascii="TH SarabunPSK" w:hAnsi="TH SarabunPSK" w:cs="TH SarabunPSK"/>
          <w:b/>
          <w:bCs/>
          <w:sz w:val="32"/>
          <w:szCs w:val="32"/>
          <w:cs/>
        </w:rPr>
        <w:t>"หนึ่งตำบล หนึ่งผลิตภัณฑ์" (</w:t>
      </w:r>
      <w:r w:rsidRPr="00C46139">
        <w:rPr>
          <w:rFonts w:ascii="TH SarabunPSK" w:hAnsi="TH SarabunPSK" w:cs="TH SarabunPSK"/>
          <w:b/>
          <w:bCs/>
          <w:sz w:val="32"/>
          <w:szCs w:val="32"/>
        </w:rPr>
        <w:t>OTOP</w:t>
      </w:r>
      <w:r w:rsidRPr="00C46139">
        <w:rPr>
          <w:rFonts w:ascii="TH SarabunPSK" w:hAnsi="TH SarabunPSK" w:cs="TH SarabunPSK"/>
          <w:b/>
          <w:bCs/>
          <w:sz w:val="32"/>
          <w:szCs w:val="32"/>
          <w:cs/>
        </w:rPr>
        <w:t>)</w:t>
      </w:r>
      <w:r w:rsidRPr="00C46139">
        <w:rPr>
          <w:rFonts w:ascii="TH SarabunPSK" w:hAnsi="TH SarabunPSK" w:cs="TH SarabunPSK"/>
          <w:sz w:val="32"/>
          <w:szCs w:val="32"/>
          <w:cs/>
        </w:rPr>
        <w:t xml:space="preserve"> เป็นแนวทางประการหนึ่ง ที่จะสร้างความเจริญแก่ชุมชนให้สามารถยกระดับฐานะความเป็นอยู่ของคนในชุมชนให้ดีขึ้น โดยการผลิตหรือจัดการทรัพยากรที่มีอยู่ในท้องถิ่น ให้กลายเป็นสินค้าที่มีคุณภาพ มีจุดเด่นเป็นเอกลักษณ์ของตนเองที่สอดคล้องกับวัฒนธรรมในแต่ละท้องถิ่น สามารถจำหน่ายในตลาดทั้งภายในและต่างประเทศ โดยมีหลักการพื้นฐาน 3 ประการ คือ</w:t>
      </w:r>
    </w:p>
    <w:p w:rsidR="00894F0A" w:rsidRPr="00C46139" w:rsidRDefault="00894F0A" w:rsidP="00894F0A">
      <w:pPr>
        <w:shd w:val="clear" w:color="auto" w:fill="FFFFFF"/>
        <w:tabs>
          <w:tab w:val="left" w:pos="851"/>
          <w:tab w:val="left" w:pos="1134"/>
        </w:tabs>
        <w:spacing w:after="0" w:line="240" w:lineRule="auto"/>
        <w:ind w:firstLine="851"/>
        <w:rPr>
          <w:rFonts w:ascii="TH SarabunPSK" w:hAnsi="TH SarabunPSK" w:cs="TH SarabunPSK"/>
          <w:sz w:val="32"/>
          <w:szCs w:val="32"/>
        </w:rPr>
      </w:pPr>
      <w:r w:rsidRPr="00C46139">
        <w:rPr>
          <w:rFonts w:ascii="TH SarabunPSK" w:hAnsi="TH SarabunPSK" w:cs="TH SarabunPSK"/>
          <w:sz w:val="32"/>
          <w:szCs w:val="32"/>
          <w:cs/>
        </w:rPr>
        <w:t xml:space="preserve">1)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ภูมิปัญญาท้องถิ่นสู่สากล </w:t>
      </w:r>
    </w:p>
    <w:p w:rsidR="00894F0A" w:rsidRPr="00C46139" w:rsidRDefault="00894F0A" w:rsidP="00894F0A">
      <w:pPr>
        <w:shd w:val="clear" w:color="auto" w:fill="FFFFFF"/>
        <w:tabs>
          <w:tab w:val="left" w:pos="851"/>
          <w:tab w:val="left" w:pos="1134"/>
        </w:tabs>
        <w:spacing w:after="0" w:line="240" w:lineRule="auto"/>
        <w:ind w:firstLine="851"/>
        <w:rPr>
          <w:rFonts w:ascii="TH SarabunPSK" w:hAnsi="TH SarabunPSK" w:cs="TH SarabunPSK"/>
          <w:sz w:val="32"/>
          <w:szCs w:val="32"/>
        </w:rPr>
      </w:pPr>
      <w:r w:rsidRPr="00C46139">
        <w:rPr>
          <w:rFonts w:ascii="TH SarabunPSK" w:hAnsi="TH SarabunPSK" w:cs="TH SarabunPSK"/>
          <w:sz w:val="32"/>
          <w:szCs w:val="32"/>
          <w:cs/>
        </w:rPr>
        <w:t xml:space="preserve">2)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พึ่งตนเองและคิดอย่างสร้างสรรค์ </w:t>
      </w:r>
    </w:p>
    <w:p w:rsidR="00894F0A" w:rsidRPr="00C46139" w:rsidRDefault="00894F0A" w:rsidP="00894F0A">
      <w:pPr>
        <w:shd w:val="clear" w:color="auto" w:fill="FFFFFF"/>
        <w:tabs>
          <w:tab w:val="left" w:pos="851"/>
          <w:tab w:val="left" w:pos="1134"/>
        </w:tabs>
        <w:spacing w:after="0" w:line="240" w:lineRule="auto"/>
        <w:ind w:firstLine="851"/>
        <w:rPr>
          <w:rFonts w:ascii="TH SarabunPSK" w:hAnsi="TH SarabunPSK" w:cs="TH SarabunPSK"/>
          <w:sz w:val="32"/>
          <w:szCs w:val="32"/>
        </w:rPr>
      </w:pPr>
      <w:r w:rsidRPr="00C46139">
        <w:rPr>
          <w:rFonts w:ascii="TH SarabunPSK" w:hAnsi="TH SarabunPSK" w:cs="TH SarabunPSK"/>
          <w:sz w:val="32"/>
          <w:szCs w:val="32"/>
          <w:cs/>
        </w:rPr>
        <w:t xml:space="preserve">3)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การสร้างทรัพยากรมนุษย์ </w:t>
      </w:r>
    </w:p>
    <w:p w:rsidR="00894F0A" w:rsidRPr="00C46139" w:rsidRDefault="00894F0A" w:rsidP="00894F0A">
      <w:pPr>
        <w:shd w:val="clear" w:color="auto" w:fill="FFFFFF"/>
        <w:tabs>
          <w:tab w:val="left" w:pos="851"/>
          <w:tab w:val="left" w:pos="1134"/>
        </w:tabs>
        <w:spacing w:after="0" w:line="240" w:lineRule="auto"/>
        <w:ind w:firstLine="851"/>
        <w:jc w:val="thaiDistribute"/>
        <w:rPr>
          <w:rFonts w:ascii="TH SarabunPSK" w:hAnsi="TH SarabunPSK" w:cs="TH SarabunPSK"/>
          <w:sz w:val="32"/>
          <w:szCs w:val="32"/>
          <w:cs/>
        </w:rPr>
      </w:pPr>
      <w:r w:rsidRPr="00C46139">
        <w:rPr>
          <w:rFonts w:ascii="TH SarabunPSK" w:hAnsi="TH SarabunPSK" w:cs="TH SarabunPSK"/>
          <w:sz w:val="32"/>
          <w:szCs w:val="32"/>
          <w:cs/>
        </w:rPr>
        <w:t xml:space="preserve">ผลิตภัณฑ์ ไม่ได้หมายถึงตัวสินค้าเพียงอย่างเดียว แต่เป็นกระบวนการทางความคิดรวมถึงการบริการ การดูแลการอนุรักษ์ทรัพยากรธรรมชาติและสิ่งแวดล้อม การรักษาภูมิปัญญาไทย </w:t>
      </w:r>
      <w:r w:rsidRPr="00C46139">
        <w:rPr>
          <w:rFonts w:ascii="TH SarabunPSK" w:hAnsi="TH SarabunPSK" w:cs="TH SarabunPSK"/>
          <w:spacing w:val="22"/>
          <w:sz w:val="32"/>
          <w:szCs w:val="32"/>
          <w:cs/>
        </w:rPr>
        <w:t>การท่องเที่ยว</w:t>
      </w:r>
      <w:r w:rsidRPr="00C46139">
        <w:rPr>
          <w:rFonts w:ascii="TH SarabunPSK" w:hAnsi="TH SarabunPSK" w:cs="TH SarabunPSK"/>
          <w:sz w:val="32"/>
          <w:szCs w:val="32"/>
          <w:cs/>
        </w:rPr>
        <w:t xml:space="preserve"> ศิลปวัฒนธรรม ประเพณี การต่อยอดภูมิปัญญาท้องถิ่น การแลกเปลี่ยนเรียนรู้เพื่อให้กลายเป็นผลิตภัณฑ์ที่มีคุณภาพ มีจุดเด่น </w:t>
      </w:r>
      <w:r w:rsidRPr="00C46139">
        <w:rPr>
          <w:rFonts w:ascii="TH SarabunPSK" w:hAnsi="TH SarabunPSK" w:cs="TH SarabunPSK" w:hint="cs"/>
          <w:sz w:val="32"/>
          <w:szCs w:val="32"/>
          <w:cs/>
        </w:rPr>
        <w:br/>
      </w:r>
      <w:r w:rsidRPr="00C46139">
        <w:rPr>
          <w:rFonts w:ascii="TH SarabunPSK" w:hAnsi="TH SarabunPSK" w:cs="TH SarabunPSK"/>
          <w:sz w:val="32"/>
          <w:szCs w:val="32"/>
          <w:cs/>
        </w:rPr>
        <w:t>จุดขายที่รู้จักกันแพร่หลายไปทั่วประเทศและทั่วโลก  (หน่วยงาน : สำนักส่งเสริมภูมิปัญญาท้องถิ่นและวิสาหกิจชุมชน กรมพัฒนาชุมชน กระทรวงมหาดไทย)</w:t>
      </w:r>
    </w:p>
    <w:p w:rsidR="00894F0A" w:rsidRPr="001119AC" w:rsidRDefault="00894F0A" w:rsidP="00894F0A">
      <w:pPr>
        <w:shd w:val="clear" w:color="auto" w:fill="FFFFFF"/>
        <w:tabs>
          <w:tab w:val="left" w:pos="851"/>
          <w:tab w:val="left" w:pos="1134"/>
        </w:tabs>
        <w:spacing w:after="0" w:line="240" w:lineRule="auto"/>
        <w:jc w:val="thaiDistribute"/>
        <w:rPr>
          <w:rFonts w:ascii="TH SarabunPSK" w:hAnsi="TH SarabunPSK" w:cs="TH SarabunPSK"/>
          <w:sz w:val="32"/>
          <w:szCs w:val="32"/>
          <w:cs/>
        </w:rPr>
      </w:pPr>
      <w:r w:rsidRPr="001119AC">
        <w:rPr>
          <w:rFonts w:ascii="TH SarabunPSK" w:hAnsi="TH SarabunPSK" w:cs="TH SarabunPSK"/>
          <w:sz w:val="32"/>
          <w:szCs w:val="32"/>
        </w:rPr>
        <w:tab/>
      </w:r>
      <w:r w:rsidRPr="001119AC">
        <w:rPr>
          <w:rFonts w:ascii="TH SarabunPSK" w:hAnsi="TH SarabunPSK" w:cs="TH SarabunPSK"/>
          <w:b/>
          <w:bCs/>
          <w:sz w:val="32"/>
          <w:szCs w:val="32"/>
          <w:cs/>
        </w:rPr>
        <w:t>กลุ่มวิสาหกิจชุมชน</w:t>
      </w:r>
      <w:r w:rsidRPr="001119AC">
        <w:rPr>
          <w:rFonts w:ascii="TH SarabunPSK" w:hAnsi="TH SarabunPSK" w:cs="TH SarabunPSK"/>
          <w:sz w:val="32"/>
          <w:szCs w:val="32"/>
          <w:cs/>
        </w:rPr>
        <w:t xml:space="preserve"> หมายถึง กิจกรรมของชุมชนที่เกี่ยวกับการผลิตสินค้า หรือการอื่นๆ ที่ดำเนินการ</w:t>
      </w:r>
      <w:r w:rsidR="001119AC">
        <w:rPr>
          <w:rFonts w:ascii="TH SarabunPSK" w:hAnsi="TH SarabunPSK" w:cs="TH SarabunPSK" w:hint="cs"/>
          <w:sz w:val="32"/>
          <w:szCs w:val="32"/>
          <w:cs/>
        </w:rPr>
        <w:br/>
      </w:r>
      <w:r w:rsidRPr="001119AC">
        <w:rPr>
          <w:rFonts w:ascii="TH SarabunPSK" w:hAnsi="TH SarabunPSK" w:cs="TH SarabunPSK"/>
          <w:sz w:val="32"/>
          <w:szCs w:val="32"/>
          <w:cs/>
        </w:rPr>
        <w:t xml:space="preserve">โดยคณะบุคคลที่มีความผูกพันกัน มีวิถีชีวิตร่วมกัน และรวมตัวกันประกอบกิจการเพื่อสร้างรายได้ และพึ่งพาตนเองครอบครัว ชุมชน และระหว่างชุมชน (หน่วยงาน : สำนักงานเลขานุการคณะกรรมการส่งเสริมวิสาหกิจชุมชน </w:t>
      </w:r>
      <w:r w:rsidR="001119AC">
        <w:rPr>
          <w:rFonts w:ascii="TH SarabunPSK" w:hAnsi="TH SarabunPSK" w:cs="TH SarabunPSK" w:hint="cs"/>
          <w:sz w:val="32"/>
          <w:szCs w:val="32"/>
          <w:cs/>
        </w:rPr>
        <w:br/>
      </w:r>
      <w:r w:rsidRPr="001119AC">
        <w:rPr>
          <w:rFonts w:ascii="TH SarabunPSK" w:hAnsi="TH SarabunPSK" w:cs="TH SarabunPSK"/>
          <w:sz w:val="32"/>
          <w:szCs w:val="32"/>
          <w:cs/>
        </w:rPr>
        <w:t>กรมส่งเสริมการเกษตร กระทรวงเกษตรและสหกรณ์)</w:t>
      </w:r>
    </w:p>
    <w:p w:rsidR="00894F0A" w:rsidRPr="00054049" w:rsidRDefault="00894F0A" w:rsidP="00054049">
      <w:pPr>
        <w:tabs>
          <w:tab w:val="left" w:pos="0"/>
        </w:tabs>
        <w:spacing w:before="120" w:after="0" w:line="240" w:lineRule="auto"/>
        <w:jc w:val="both"/>
        <w:rPr>
          <w:rFonts w:ascii="TH SarabunPSK" w:hAnsi="TH SarabunPSK" w:cs="TH SarabunPSK"/>
          <w:b/>
          <w:bCs/>
          <w:sz w:val="32"/>
          <w:szCs w:val="32"/>
        </w:rPr>
      </w:pPr>
      <w:r w:rsidRPr="00C46139">
        <w:rPr>
          <w:rFonts w:ascii="TH SarabunPSK" w:hAnsi="TH SarabunPSK" w:cs="TH SarabunPSK"/>
          <w:b/>
          <w:bCs/>
          <w:sz w:val="32"/>
          <w:szCs w:val="32"/>
          <w:cs/>
        </w:rPr>
        <w:t>5. พื้นที่ดำเนินการ</w:t>
      </w:r>
      <w:r w:rsidR="00054049">
        <w:rPr>
          <w:rFonts w:ascii="TH SarabunPSK" w:hAnsi="TH SarabunPSK" w:cs="TH SarabunPSK" w:hint="cs"/>
          <w:b/>
          <w:bCs/>
          <w:sz w:val="32"/>
          <w:szCs w:val="32"/>
          <w:cs/>
        </w:rPr>
        <w:t xml:space="preserve">  </w:t>
      </w:r>
      <w:r w:rsidRPr="00C46139">
        <w:rPr>
          <w:rFonts w:ascii="TH SarabunPSK" w:hAnsi="TH SarabunPSK" w:cs="TH SarabunPSK"/>
          <w:sz w:val="32"/>
          <w:szCs w:val="32"/>
          <w:cs/>
        </w:rPr>
        <w:t>พื้นที่กรุงเทพมหานคร และ 76 จังหวัด ทั่วประเทศ</w:t>
      </w:r>
    </w:p>
    <w:p w:rsidR="00894F0A" w:rsidRDefault="00894F0A" w:rsidP="00054049">
      <w:pPr>
        <w:tabs>
          <w:tab w:val="left" w:pos="0"/>
        </w:tabs>
        <w:spacing w:before="120" w:after="0" w:line="240" w:lineRule="auto"/>
        <w:jc w:val="both"/>
        <w:rPr>
          <w:rFonts w:ascii="TH SarabunPSK" w:hAnsi="TH SarabunPSK" w:cs="TH SarabunPSK"/>
          <w:b/>
          <w:bCs/>
          <w:sz w:val="32"/>
          <w:szCs w:val="32"/>
        </w:rPr>
      </w:pPr>
      <w:r w:rsidRPr="00C46139">
        <w:rPr>
          <w:rFonts w:ascii="TH SarabunPSK" w:hAnsi="TH SarabunPSK" w:cs="TH SarabunPSK"/>
          <w:b/>
          <w:bCs/>
          <w:sz w:val="32"/>
          <w:szCs w:val="32"/>
          <w:cs/>
        </w:rPr>
        <w:t>6. ระยะเวลาดำเนินการ</w:t>
      </w:r>
      <w:r w:rsidR="00054049">
        <w:rPr>
          <w:rFonts w:ascii="TH SarabunPSK" w:hAnsi="TH SarabunPSK" w:cs="TH SarabunPSK" w:hint="cs"/>
          <w:b/>
          <w:bCs/>
          <w:sz w:val="32"/>
          <w:szCs w:val="32"/>
          <w:cs/>
        </w:rPr>
        <w:t xml:space="preserve">  </w:t>
      </w:r>
      <w:r w:rsidRPr="00C46139">
        <w:rPr>
          <w:rFonts w:ascii="TH SarabunPSK" w:hAnsi="TH SarabunPSK" w:cs="TH SarabunPSK"/>
          <w:sz w:val="32"/>
          <w:szCs w:val="32"/>
          <w:cs/>
        </w:rPr>
        <w:t>งบประมาณประจำปี พ.ศ. 2564 ( 1 ตุลาคม 2563 – 30 กันยายน 2564)</w:t>
      </w:r>
    </w:p>
    <w:p w:rsidR="00054049" w:rsidRPr="00054049" w:rsidRDefault="00054049" w:rsidP="00054049">
      <w:pPr>
        <w:tabs>
          <w:tab w:val="left" w:pos="0"/>
        </w:tabs>
        <w:spacing w:before="120" w:after="0" w:line="240" w:lineRule="auto"/>
        <w:jc w:val="both"/>
        <w:rPr>
          <w:rFonts w:ascii="TH SarabunPSK" w:hAnsi="TH SarabunPSK" w:cs="TH SarabunPSK"/>
          <w:b/>
          <w:bCs/>
          <w:sz w:val="32"/>
          <w:szCs w:val="32"/>
        </w:rPr>
      </w:pPr>
    </w:p>
    <w:p w:rsidR="00894F0A" w:rsidRPr="00C46139" w:rsidRDefault="00894F0A" w:rsidP="00894F0A">
      <w:pPr>
        <w:tabs>
          <w:tab w:val="left" w:pos="0"/>
          <w:tab w:val="left" w:pos="284"/>
          <w:tab w:val="left" w:pos="426"/>
        </w:tabs>
        <w:spacing w:before="120" w:after="0" w:line="240" w:lineRule="auto"/>
        <w:jc w:val="both"/>
        <w:rPr>
          <w:rFonts w:ascii="TH SarabunPSK" w:hAnsi="TH SarabunPSK" w:cs="TH SarabunPSK"/>
          <w:b/>
          <w:bCs/>
          <w:sz w:val="32"/>
          <w:szCs w:val="32"/>
        </w:rPr>
      </w:pPr>
      <w:r>
        <w:rPr>
          <w:rFonts w:ascii="TH SarabunPSK" w:hAnsi="TH SarabunPSK" w:cs="TH SarabunPSK" w:hint="cs"/>
          <w:b/>
          <w:bCs/>
          <w:sz w:val="32"/>
          <w:szCs w:val="32"/>
          <w:cs/>
        </w:rPr>
        <w:t>7</w:t>
      </w:r>
      <w:r w:rsidRPr="00C46139">
        <w:rPr>
          <w:rFonts w:ascii="TH SarabunPSK" w:hAnsi="TH SarabunPSK" w:cs="TH SarabunPSK"/>
          <w:b/>
          <w:bCs/>
          <w:sz w:val="32"/>
          <w:szCs w:val="32"/>
          <w:cs/>
        </w:rPr>
        <w:t xml:space="preserve">. </w:t>
      </w:r>
      <w:r w:rsidRPr="00C46139">
        <w:rPr>
          <w:rFonts w:ascii="TH SarabunPSK" w:hAnsi="TH SarabunPSK" w:cs="TH SarabunPSK" w:hint="cs"/>
          <w:b/>
          <w:bCs/>
          <w:sz w:val="32"/>
          <w:szCs w:val="32"/>
          <w:cs/>
        </w:rPr>
        <w:tab/>
      </w:r>
      <w:r w:rsidRPr="00C46139">
        <w:rPr>
          <w:rFonts w:ascii="TH SarabunPSK" w:hAnsi="TH SarabunPSK" w:cs="TH SarabunPSK"/>
          <w:b/>
          <w:bCs/>
          <w:sz w:val="32"/>
          <w:szCs w:val="32"/>
          <w:cs/>
        </w:rPr>
        <w:t>ผลผลิต/ผลลัพธ์/ตัวชี้วัด</w:t>
      </w:r>
    </w:p>
    <w:p w:rsidR="00894F0A" w:rsidRPr="00C46139" w:rsidRDefault="00894F0A" w:rsidP="00894F0A">
      <w:pPr>
        <w:tabs>
          <w:tab w:val="left" w:pos="851"/>
          <w:tab w:val="left" w:pos="1276"/>
          <w:tab w:val="left" w:pos="1750"/>
          <w:tab w:val="left" w:pos="2160"/>
        </w:tabs>
        <w:spacing w:after="0" w:line="240" w:lineRule="auto"/>
        <w:ind w:firstLine="851"/>
        <w:contextualSpacing/>
        <w:jc w:val="both"/>
        <w:rPr>
          <w:rFonts w:ascii="TH SarabunPSK" w:hAnsi="TH SarabunPSK" w:cs="TH SarabunPSK"/>
          <w:sz w:val="32"/>
          <w:szCs w:val="32"/>
        </w:rPr>
      </w:pPr>
      <w:r>
        <w:rPr>
          <w:rFonts w:ascii="TH SarabunPSK" w:hAnsi="TH SarabunPSK" w:cs="TH SarabunPSK" w:hint="cs"/>
          <w:sz w:val="32"/>
          <w:szCs w:val="32"/>
          <w:cs/>
        </w:rPr>
        <w:t>7</w:t>
      </w:r>
      <w:r w:rsidRPr="00C46139">
        <w:rPr>
          <w:rFonts w:ascii="TH SarabunPSK" w:hAnsi="TH SarabunPSK" w:cs="TH SarabunPSK"/>
          <w:sz w:val="32"/>
          <w:szCs w:val="32"/>
          <w:cs/>
        </w:rPr>
        <w:t xml:space="preserve">.1  ผลผลิต </w:t>
      </w:r>
    </w:p>
    <w:p w:rsidR="00894F0A" w:rsidRPr="00C46139" w:rsidRDefault="00894F0A" w:rsidP="00894F0A">
      <w:pPr>
        <w:tabs>
          <w:tab w:val="left" w:pos="0"/>
          <w:tab w:val="left" w:pos="709"/>
          <w:tab w:val="left" w:pos="851"/>
          <w:tab w:val="left" w:pos="1276"/>
          <w:tab w:val="left" w:pos="1560"/>
        </w:tabs>
        <w:spacing w:after="0" w:line="240" w:lineRule="auto"/>
        <w:ind w:firstLine="851"/>
        <w:contextualSpacing/>
        <w:jc w:val="thaiDistribute"/>
        <w:rPr>
          <w:rFonts w:ascii="TH SarabunPSK" w:hAnsi="TH SarabunPSK" w:cs="TH SarabunPSK"/>
          <w:spacing w:val="-10"/>
          <w:sz w:val="32"/>
          <w:szCs w:val="32"/>
          <w:cs/>
        </w:rPr>
      </w:pPr>
      <w:r w:rsidRPr="00C46139">
        <w:rPr>
          <w:rFonts w:ascii="TH SarabunPSK" w:hAnsi="TH SarabunPSK" w:cs="TH SarabunPSK" w:hint="cs"/>
          <w:sz w:val="32"/>
          <w:szCs w:val="32"/>
          <w:cs/>
        </w:rPr>
        <w:tab/>
      </w:r>
      <w:r w:rsidRPr="00C46139">
        <w:rPr>
          <w:rFonts w:ascii="TH SarabunPSK" w:hAnsi="TH SarabunPSK" w:cs="TH SarabunPSK"/>
          <w:sz w:val="32"/>
          <w:szCs w:val="32"/>
          <w:cs/>
        </w:rPr>
        <w:t>1)</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เพิ่มผลิตภาพแรงงานให้แก่ผู้ประกอบกิจการ </w:t>
      </w:r>
      <w:r w:rsidRPr="00C46139">
        <w:rPr>
          <w:rFonts w:ascii="TH SarabunPSK" w:hAnsi="TH SarabunPSK" w:cs="TH SarabunPSK"/>
          <w:sz w:val="32"/>
          <w:szCs w:val="32"/>
        </w:rPr>
        <w:t>SME</w:t>
      </w:r>
      <w:r w:rsidRPr="00C46139">
        <w:rPr>
          <w:rFonts w:ascii="TH SarabunPSK" w:hAnsi="TH SarabunPSK" w:cs="TH SarabunPSK"/>
          <w:sz w:val="32"/>
          <w:szCs w:val="32"/>
          <w:cs/>
        </w:rPr>
        <w:t xml:space="preserve"> กลุ่ม </w:t>
      </w:r>
      <w:r w:rsidRPr="00C46139">
        <w:rPr>
          <w:rFonts w:ascii="TH SarabunPSK" w:hAnsi="TH SarabunPSK" w:cs="TH SarabunPSK"/>
          <w:sz w:val="32"/>
          <w:szCs w:val="32"/>
        </w:rPr>
        <w:t>OTOP</w:t>
      </w:r>
      <w:r w:rsidRPr="00C46139">
        <w:rPr>
          <w:rFonts w:ascii="TH SarabunPSK" w:hAnsi="TH SarabunPSK" w:cs="TH SarabunPSK"/>
          <w:sz w:val="32"/>
          <w:szCs w:val="32"/>
          <w:cs/>
        </w:rPr>
        <w:t xml:space="preserve"> กลุ่มวิสาหกิจชุมชน หรือ    กลุ่มสหกรณ์ จำนวน </w:t>
      </w:r>
      <w:r w:rsidRPr="00C46139">
        <w:rPr>
          <w:rFonts w:ascii="TH SarabunPSK" w:hAnsi="TH SarabunPSK" w:cs="TH SarabunPSK"/>
          <w:spacing w:val="-18"/>
          <w:sz w:val="32"/>
          <w:szCs w:val="32"/>
          <w:cs/>
        </w:rPr>
        <w:t xml:space="preserve">135 แห่ง </w:t>
      </w:r>
    </w:p>
    <w:p w:rsidR="00894F0A" w:rsidRPr="00C46139" w:rsidRDefault="00894F0A" w:rsidP="00894F0A">
      <w:pPr>
        <w:tabs>
          <w:tab w:val="left" w:pos="0"/>
          <w:tab w:val="left" w:pos="709"/>
          <w:tab w:val="left" w:pos="851"/>
          <w:tab w:val="left" w:pos="1276"/>
          <w:tab w:val="left" w:pos="1560"/>
        </w:tabs>
        <w:spacing w:after="0" w:line="240" w:lineRule="auto"/>
        <w:ind w:firstLine="851"/>
        <w:contextualSpacing/>
        <w:jc w:val="thaiDistribute"/>
        <w:rPr>
          <w:rFonts w:ascii="TH SarabunPSK" w:hAnsi="TH SarabunPSK" w:cs="TH SarabunPSK"/>
          <w:sz w:val="32"/>
          <w:szCs w:val="32"/>
        </w:rPr>
      </w:pPr>
      <w:r w:rsidRPr="00C46139">
        <w:rPr>
          <w:rFonts w:ascii="TH SarabunPSK" w:hAnsi="TH SarabunPSK" w:cs="TH SarabunPSK" w:hint="cs"/>
          <w:sz w:val="32"/>
          <w:szCs w:val="32"/>
          <w:cs/>
        </w:rPr>
        <w:tab/>
      </w:r>
      <w:r w:rsidRPr="00C46139">
        <w:rPr>
          <w:rFonts w:ascii="TH SarabunPSK" w:hAnsi="TH SarabunPSK" w:cs="TH SarabunPSK"/>
          <w:sz w:val="32"/>
          <w:szCs w:val="32"/>
          <w:cs/>
        </w:rPr>
        <w:t>2)</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พัฒนาศักยภาพแรงงานและผู้ประกอบกิจการ </w:t>
      </w:r>
      <w:r w:rsidRPr="00C46139">
        <w:rPr>
          <w:rFonts w:ascii="TH SarabunPSK" w:hAnsi="TH SarabunPSK" w:cs="TH SarabunPSK"/>
          <w:sz w:val="32"/>
          <w:szCs w:val="32"/>
        </w:rPr>
        <w:t>SME</w:t>
      </w:r>
      <w:r w:rsidRPr="00C46139">
        <w:rPr>
          <w:rFonts w:ascii="TH SarabunPSK" w:hAnsi="TH SarabunPSK" w:cs="TH SarabunPSK"/>
          <w:sz w:val="32"/>
          <w:szCs w:val="32"/>
          <w:cs/>
        </w:rPr>
        <w:t xml:space="preserve"> กลุ่ม </w:t>
      </w:r>
      <w:r w:rsidRPr="00C46139">
        <w:rPr>
          <w:rFonts w:ascii="TH SarabunPSK" w:hAnsi="TH SarabunPSK" w:cs="TH SarabunPSK"/>
          <w:sz w:val="32"/>
          <w:szCs w:val="32"/>
        </w:rPr>
        <w:t>OTOP</w:t>
      </w:r>
      <w:r w:rsidRPr="00C46139">
        <w:rPr>
          <w:rFonts w:ascii="TH SarabunPSK" w:hAnsi="TH SarabunPSK" w:cs="TH SarabunPSK"/>
          <w:sz w:val="32"/>
          <w:szCs w:val="32"/>
          <w:cs/>
        </w:rPr>
        <w:t xml:space="preserve"> กลุ่มวิสาหกิจชุมชน หรือ กลุ่มสหกรณ์ จำนวนไม่น้อยกว่า 9</w:t>
      </w:r>
      <w:r w:rsidRPr="00C46139">
        <w:rPr>
          <w:rFonts w:ascii="TH SarabunPSK" w:hAnsi="TH SarabunPSK" w:cs="TH SarabunPSK"/>
          <w:sz w:val="32"/>
          <w:szCs w:val="32"/>
        </w:rPr>
        <w:t>,</w:t>
      </w:r>
      <w:r w:rsidRPr="00C46139">
        <w:rPr>
          <w:rFonts w:ascii="TH SarabunPSK" w:hAnsi="TH SarabunPSK" w:cs="TH SarabunPSK"/>
          <w:sz w:val="32"/>
          <w:szCs w:val="32"/>
          <w:cs/>
        </w:rPr>
        <w:t xml:space="preserve">750 คน </w:t>
      </w:r>
    </w:p>
    <w:p w:rsidR="00894F0A" w:rsidRPr="00C46139" w:rsidRDefault="00894F0A" w:rsidP="00894F0A">
      <w:pPr>
        <w:tabs>
          <w:tab w:val="left" w:pos="720"/>
          <w:tab w:val="left" w:pos="851"/>
          <w:tab w:val="left" w:pos="1276"/>
          <w:tab w:val="left" w:pos="1560"/>
          <w:tab w:val="left" w:pos="1750"/>
          <w:tab w:val="left" w:pos="2160"/>
        </w:tabs>
        <w:spacing w:after="0" w:line="240" w:lineRule="auto"/>
        <w:ind w:firstLine="851"/>
        <w:contextualSpacing/>
        <w:jc w:val="thaiDistribute"/>
        <w:rPr>
          <w:rFonts w:ascii="TH SarabunPSK" w:hAnsi="TH SarabunPSK" w:cs="TH SarabunPSK"/>
          <w:sz w:val="32"/>
          <w:szCs w:val="32"/>
        </w:rPr>
      </w:pP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3)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พัฒนาบุคลากรของกรมพัฒนาฝีมือแรงงาน จำนวนไม่น้อยกว่า 200 คน </w:t>
      </w:r>
    </w:p>
    <w:p w:rsidR="00894F0A" w:rsidRPr="00C46139" w:rsidRDefault="00894F0A" w:rsidP="00894F0A">
      <w:pPr>
        <w:tabs>
          <w:tab w:val="left" w:pos="851"/>
          <w:tab w:val="left" w:pos="1276"/>
          <w:tab w:val="left" w:pos="1560"/>
          <w:tab w:val="left" w:pos="1750"/>
          <w:tab w:val="left" w:pos="2160"/>
        </w:tabs>
        <w:spacing w:after="0" w:line="240" w:lineRule="auto"/>
        <w:contextualSpacing/>
        <w:jc w:val="thaiDistribute"/>
        <w:rPr>
          <w:rFonts w:ascii="TH SarabunPSK" w:hAnsi="TH SarabunPSK" w:cs="TH SarabunPSK"/>
          <w:sz w:val="32"/>
          <w:szCs w:val="32"/>
        </w:rPr>
      </w:pPr>
      <w:r w:rsidRPr="00C46139">
        <w:rPr>
          <w:rFonts w:ascii="TH SarabunPSK" w:hAnsi="TH SarabunPSK" w:cs="TH SarabunPSK" w:hint="cs"/>
          <w:sz w:val="32"/>
          <w:szCs w:val="32"/>
          <w:cs/>
        </w:rPr>
        <w:tab/>
      </w:r>
      <w:r>
        <w:rPr>
          <w:rFonts w:ascii="TH SarabunPSK" w:hAnsi="TH SarabunPSK" w:cs="TH SarabunPSK" w:hint="cs"/>
          <w:sz w:val="32"/>
          <w:szCs w:val="32"/>
          <w:cs/>
        </w:rPr>
        <w:t>7</w:t>
      </w:r>
      <w:r w:rsidRPr="00C46139">
        <w:rPr>
          <w:rFonts w:ascii="TH SarabunPSK" w:hAnsi="TH SarabunPSK" w:cs="TH SarabunPSK"/>
          <w:sz w:val="32"/>
          <w:szCs w:val="32"/>
          <w:cs/>
        </w:rPr>
        <w:t xml:space="preserve">.2 </w:t>
      </w:r>
      <w:r w:rsidRPr="00C46139">
        <w:rPr>
          <w:rFonts w:ascii="TH SarabunPSK" w:hAnsi="TH SarabunPSK" w:cs="TH SarabunPSK" w:hint="cs"/>
          <w:sz w:val="32"/>
          <w:szCs w:val="32"/>
          <w:cs/>
        </w:rPr>
        <w:tab/>
      </w:r>
      <w:r w:rsidRPr="00C46139">
        <w:rPr>
          <w:rFonts w:ascii="TH SarabunPSK" w:hAnsi="TH SarabunPSK" w:cs="TH SarabunPSK"/>
          <w:sz w:val="32"/>
          <w:szCs w:val="32"/>
          <w:cs/>
        </w:rPr>
        <w:t>ผลลัพธ์</w:t>
      </w:r>
    </w:p>
    <w:p w:rsidR="00894F0A" w:rsidRPr="00C46139" w:rsidRDefault="00894F0A" w:rsidP="00894F0A">
      <w:pPr>
        <w:tabs>
          <w:tab w:val="left" w:pos="0"/>
          <w:tab w:val="left" w:pos="709"/>
          <w:tab w:val="left" w:pos="851"/>
          <w:tab w:val="left" w:pos="1276"/>
          <w:tab w:val="left" w:pos="1560"/>
          <w:tab w:val="left" w:pos="1985"/>
          <w:tab w:val="left" w:pos="2410"/>
        </w:tabs>
        <w:spacing w:after="0" w:line="240" w:lineRule="auto"/>
        <w:ind w:firstLine="851"/>
        <w:contextualSpacing/>
        <w:jc w:val="thaiDistribute"/>
        <w:rPr>
          <w:rFonts w:ascii="TH SarabunPSK" w:hAnsi="TH SarabunPSK" w:cs="TH SarabunPSK"/>
          <w:sz w:val="32"/>
          <w:szCs w:val="32"/>
          <w:cs/>
        </w:rPr>
      </w:pP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1)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ผู้ประกอบกิจการ </w:t>
      </w:r>
      <w:r w:rsidRPr="00C46139">
        <w:rPr>
          <w:rFonts w:ascii="TH SarabunPSK" w:hAnsi="TH SarabunPSK" w:cs="TH SarabunPSK"/>
          <w:sz w:val="32"/>
          <w:szCs w:val="32"/>
        </w:rPr>
        <w:t>SME</w:t>
      </w:r>
      <w:r w:rsidRPr="00C46139">
        <w:rPr>
          <w:rFonts w:ascii="TH SarabunPSK" w:hAnsi="TH SarabunPSK" w:cs="TH SarabunPSK"/>
          <w:sz w:val="32"/>
          <w:szCs w:val="32"/>
          <w:cs/>
        </w:rPr>
        <w:t xml:space="preserve"> กลุ่ม </w:t>
      </w:r>
      <w:r w:rsidRPr="00C46139">
        <w:rPr>
          <w:rFonts w:ascii="TH SarabunPSK" w:hAnsi="TH SarabunPSK" w:cs="TH SarabunPSK"/>
          <w:sz w:val="32"/>
          <w:szCs w:val="32"/>
        </w:rPr>
        <w:t>OTOP</w:t>
      </w:r>
      <w:r w:rsidRPr="00C46139">
        <w:rPr>
          <w:rFonts w:ascii="TH SarabunPSK" w:hAnsi="TH SarabunPSK" w:cs="TH SarabunPSK"/>
          <w:sz w:val="32"/>
          <w:szCs w:val="32"/>
          <w:cs/>
        </w:rPr>
        <w:t xml:space="preserve"> กลุ่มวิสาหกิจชุมชน หรือกลุ่มสหกรณ์</w:t>
      </w:r>
      <w:r w:rsidRPr="00C46139">
        <w:rPr>
          <w:rFonts w:ascii="TH SarabunPSK" w:eastAsia="Calibri" w:hAnsi="TH SarabunPSK" w:cs="TH SarabunPSK"/>
          <w:sz w:val="32"/>
          <w:szCs w:val="32"/>
          <w:cs/>
        </w:rPr>
        <w:t xml:space="preserve"> </w:t>
      </w:r>
      <w:r w:rsidRPr="00C46139">
        <w:rPr>
          <w:rFonts w:ascii="TH SarabunPSK" w:hAnsi="TH SarabunPSK" w:cs="TH SarabunPSK"/>
          <w:sz w:val="32"/>
          <w:szCs w:val="32"/>
          <w:cs/>
        </w:rPr>
        <w:t>มีขีดความสามารถ   ในการแข่งขันสู่ระดับสากล</w:t>
      </w:r>
    </w:p>
    <w:p w:rsidR="00894F0A" w:rsidRPr="00C46139" w:rsidRDefault="00894F0A" w:rsidP="00894F0A">
      <w:pPr>
        <w:tabs>
          <w:tab w:val="left" w:pos="0"/>
          <w:tab w:val="left" w:pos="709"/>
          <w:tab w:val="left" w:pos="851"/>
          <w:tab w:val="left" w:pos="1276"/>
          <w:tab w:val="left" w:pos="1560"/>
          <w:tab w:val="left" w:pos="1985"/>
          <w:tab w:val="left" w:pos="2410"/>
        </w:tabs>
        <w:spacing w:after="0" w:line="240" w:lineRule="auto"/>
        <w:ind w:firstLine="851"/>
        <w:contextualSpacing/>
        <w:jc w:val="thaiDistribute"/>
        <w:rPr>
          <w:rFonts w:ascii="TH SarabunPSK" w:hAnsi="TH SarabunPSK" w:cs="TH SarabunPSK"/>
          <w:sz w:val="32"/>
          <w:szCs w:val="32"/>
        </w:rPr>
      </w:pPr>
      <w:r w:rsidRPr="00C46139">
        <w:rPr>
          <w:rFonts w:ascii="TH SarabunPSK" w:hAnsi="TH SarabunPSK" w:cs="TH SarabunPSK" w:hint="cs"/>
          <w:spacing w:val="-18"/>
          <w:sz w:val="32"/>
          <w:szCs w:val="32"/>
          <w:cs/>
        </w:rPr>
        <w:tab/>
      </w:r>
      <w:r w:rsidRPr="00C46139">
        <w:rPr>
          <w:rFonts w:ascii="TH SarabunPSK" w:hAnsi="TH SarabunPSK" w:cs="TH SarabunPSK"/>
          <w:spacing w:val="-18"/>
          <w:sz w:val="32"/>
          <w:szCs w:val="32"/>
          <w:cs/>
        </w:rPr>
        <w:t xml:space="preserve">2) </w:t>
      </w:r>
      <w:r w:rsidRPr="00C46139">
        <w:rPr>
          <w:rFonts w:ascii="TH SarabunPSK" w:hAnsi="TH SarabunPSK" w:cs="TH SarabunPSK" w:hint="cs"/>
          <w:spacing w:val="-18"/>
          <w:sz w:val="32"/>
          <w:szCs w:val="32"/>
          <w:cs/>
        </w:rPr>
        <w:tab/>
      </w:r>
      <w:r w:rsidRPr="00C46139">
        <w:rPr>
          <w:rFonts w:ascii="TH SarabunPSK" w:hAnsi="TH SarabunPSK" w:cs="TH SarabunPSK"/>
          <w:sz w:val="32"/>
          <w:szCs w:val="32"/>
          <w:cs/>
        </w:rPr>
        <w:t>ทีมงานในสถานประกอบกิจการได้รับการพัฒนาทักษะด้านการเพิ่มผลิตภาพแรงงาน</w:t>
      </w:r>
      <w:r w:rsidRPr="00C46139">
        <w:rPr>
          <w:rFonts w:ascii="TH SarabunPSK" w:hAnsi="TH SarabunPSK" w:cs="TH SarabunPSK" w:hint="cs"/>
          <w:sz w:val="32"/>
          <w:szCs w:val="32"/>
          <w:cs/>
        </w:rPr>
        <w:br/>
      </w:r>
      <w:r w:rsidRPr="00C46139">
        <w:rPr>
          <w:rFonts w:ascii="TH SarabunPSK" w:hAnsi="TH SarabunPSK" w:cs="TH SarabunPSK"/>
          <w:sz w:val="32"/>
          <w:szCs w:val="32"/>
          <w:cs/>
        </w:rPr>
        <w:t>โดยสามารถประยุกต์ใช้ความรู้ด้านวิทยาศาสตร์ เทคโนโลยี วิศวกรรม คณิตศาสตร์และองค์ความรู้ด้านการ</w:t>
      </w:r>
      <w:r w:rsidRPr="00C46139">
        <w:rPr>
          <w:rFonts w:ascii="TH SarabunPSK" w:hAnsi="TH SarabunPSK" w:cs="TH SarabunPSK"/>
          <w:sz w:val="32"/>
          <w:szCs w:val="32"/>
          <w:cs/>
        </w:rPr>
        <w:br/>
        <w:t xml:space="preserve">เพิ่มผลิตภาพแรงงาน โดยเฉพาะระบบการคิดวิเคราะห์อย่างเป็นระบบ ตามแนวทาง </w:t>
      </w:r>
      <w:r w:rsidRPr="00C46139">
        <w:rPr>
          <w:rFonts w:ascii="TH SarabunPSK" w:hAnsi="TH SarabunPSK" w:cs="TH SarabunPSK"/>
          <w:sz w:val="32"/>
          <w:szCs w:val="32"/>
        </w:rPr>
        <w:t xml:space="preserve">STEM Workforce </w:t>
      </w:r>
    </w:p>
    <w:p w:rsidR="00894F0A" w:rsidRPr="00C46139" w:rsidRDefault="00894F0A" w:rsidP="00894F0A">
      <w:pPr>
        <w:tabs>
          <w:tab w:val="left" w:pos="720"/>
          <w:tab w:val="left" w:pos="851"/>
          <w:tab w:val="left" w:pos="1276"/>
          <w:tab w:val="left" w:pos="1440"/>
          <w:tab w:val="left" w:pos="1560"/>
          <w:tab w:val="left" w:pos="1750"/>
          <w:tab w:val="left" w:pos="2160"/>
        </w:tabs>
        <w:spacing w:after="0" w:line="240" w:lineRule="auto"/>
        <w:ind w:firstLine="851"/>
        <w:contextualSpacing/>
        <w:jc w:val="thaiDistribute"/>
        <w:rPr>
          <w:rFonts w:ascii="TH SarabunPSK" w:hAnsi="TH SarabunPSK" w:cs="TH SarabunPSK"/>
          <w:sz w:val="32"/>
          <w:szCs w:val="32"/>
        </w:rPr>
      </w:pP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3)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ผู้ประกอบกิจการ </w:t>
      </w:r>
      <w:r w:rsidRPr="00C46139">
        <w:rPr>
          <w:rFonts w:ascii="TH SarabunPSK" w:hAnsi="TH SarabunPSK" w:cs="TH SarabunPSK"/>
          <w:sz w:val="32"/>
          <w:szCs w:val="32"/>
        </w:rPr>
        <w:t>SME</w:t>
      </w:r>
      <w:r w:rsidRPr="00C46139">
        <w:rPr>
          <w:rFonts w:ascii="TH SarabunPSK" w:hAnsi="TH SarabunPSK" w:cs="TH SarabunPSK"/>
          <w:sz w:val="32"/>
          <w:szCs w:val="32"/>
          <w:cs/>
        </w:rPr>
        <w:t xml:space="preserve"> กลุ่ม </w:t>
      </w:r>
      <w:r w:rsidRPr="00C46139">
        <w:rPr>
          <w:rFonts w:ascii="TH SarabunPSK" w:hAnsi="TH SarabunPSK" w:cs="TH SarabunPSK"/>
          <w:sz w:val="32"/>
          <w:szCs w:val="32"/>
        </w:rPr>
        <w:t>OTOP</w:t>
      </w:r>
      <w:r w:rsidRPr="00C46139">
        <w:rPr>
          <w:rFonts w:ascii="TH SarabunPSK" w:hAnsi="TH SarabunPSK" w:cs="TH SarabunPSK"/>
          <w:sz w:val="32"/>
          <w:szCs w:val="32"/>
          <w:cs/>
        </w:rPr>
        <w:t xml:space="preserve"> กลุ่มวิสาหกิจชุมชน หรือกลุ่มสหกรณ์</w:t>
      </w:r>
      <w:r w:rsidRPr="00C46139">
        <w:rPr>
          <w:rFonts w:ascii="TH SarabunPSK" w:eastAsia="Calibri" w:hAnsi="TH SarabunPSK" w:cs="TH SarabunPSK"/>
          <w:sz w:val="32"/>
          <w:szCs w:val="32"/>
          <w:cs/>
        </w:rPr>
        <w:t xml:space="preserve"> </w:t>
      </w:r>
      <w:r w:rsidRPr="00C46139">
        <w:rPr>
          <w:rFonts w:ascii="TH SarabunPSK" w:hAnsi="TH SarabunPSK" w:cs="TH SarabunPSK"/>
          <w:sz w:val="32"/>
          <w:szCs w:val="32"/>
          <w:cs/>
        </w:rPr>
        <w:t>ได้เข้าถึงบริการ</w:t>
      </w:r>
      <w:r w:rsidRPr="00C46139">
        <w:rPr>
          <w:rFonts w:ascii="TH SarabunPSK" w:hAnsi="TH SarabunPSK" w:cs="TH SarabunPSK" w:hint="cs"/>
          <w:sz w:val="32"/>
          <w:szCs w:val="32"/>
          <w:cs/>
        </w:rPr>
        <w:br/>
      </w:r>
      <w:r w:rsidRPr="00C46139">
        <w:rPr>
          <w:rFonts w:ascii="TH SarabunPSK" w:hAnsi="TH SarabunPSK" w:cs="TH SarabunPSK"/>
          <w:sz w:val="32"/>
          <w:szCs w:val="32"/>
          <w:cs/>
        </w:rPr>
        <w:t>จากภาครัฐมากยิ่งขึ้น</w:t>
      </w:r>
    </w:p>
    <w:p w:rsidR="00894F0A" w:rsidRPr="00C46139" w:rsidRDefault="00894F0A" w:rsidP="00894F0A">
      <w:pPr>
        <w:tabs>
          <w:tab w:val="left" w:pos="720"/>
          <w:tab w:val="left" w:pos="851"/>
          <w:tab w:val="left" w:pos="1276"/>
          <w:tab w:val="left" w:pos="1560"/>
          <w:tab w:val="left" w:pos="1750"/>
          <w:tab w:val="left" w:pos="2160"/>
        </w:tabs>
        <w:spacing w:after="0" w:line="240" w:lineRule="auto"/>
        <w:ind w:firstLine="1276"/>
        <w:contextualSpacing/>
        <w:jc w:val="thaiDistribute"/>
        <w:rPr>
          <w:rFonts w:ascii="TH SarabunPSK" w:hAnsi="TH SarabunPSK" w:cs="TH SarabunPSK"/>
          <w:sz w:val="32"/>
          <w:szCs w:val="32"/>
        </w:rPr>
      </w:pPr>
      <w:r w:rsidRPr="00C46139">
        <w:rPr>
          <w:rFonts w:ascii="TH SarabunPSK" w:hAnsi="TH SarabunPSK" w:cs="TH SarabunPSK"/>
          <w:sz w:val="32"/>
          <w:szCs w:val="32"/>
          <w:cs/>
        </w:rPr>
        <w:t xml:space="preserve">4) </w:t>
      </w:r>
      <w:r w:rsidRPr="00C46139">
        <w:rPr>
          <w:rFonts w:ascii="TH SarabunPSK" w:hAnsi="TH SarabunPSK" w:cs="TH SarabunPSK" w:hint="cs"/>
          <w:sz w:val="32"/>
          <w:szCs w:val="32"/>
          <w:cs/>
        </w:rPr>
        <w:tab/>
      </w:r>
      <w:r w:rsidRPr="00C46139">
        <w:rPr>
          <w:rFonts w:ascii="TH SarabunPSK" w:hAnsi="TH SarabunPSK" w:cs="TH SarabunPSK"/>
          <w:sz w:val="32"/>
          <w:szCs w:val="32"/>
          <w:cs/>
        </w:rPr>
        <w:t>ผู้มีส่วนได้ส่วนเสีย และผู้รับบริการ เกิดความเชื่อมั่นในกระบวนการให้คำปรึกษาแนะนำ         ในการเพิ่มผลิตภาพแรงงานของกรมพัฒนาฝีมือแรงงาน</w:t>
      </w:r>
    </w:p>
    <w:p w:rsidR="00894F0A" w:rsidRPr="00C46139" w:rsidRDefault="00894F0A" w:rsidP="00894F0A">
      <w:pPr>
        <w:tabs>
          <w:tab w:val="left" w:pos="720"/>
          <w:tab w:val="left" w:pos="851"/>
          <w:tab w:val="left" w:pos="1276"/>
          <w:tab w:val="left" w:pos="1560"/>
          <w:tab w:val="left" w:pos="1750"/>
          <w:tab w:val="left" w:pos="2160"/>
        </w:tabs>
        <w:spacing w:after="0" w:line="240" w:lineRule="auto"/>
        <w:ind w:firstLine="851"/>
        <w:contextualSpacing/>
        <w:jc w:val="both"/>
        <w:rPr>
          <w:rFonts w:ascii="TH SarabunPSK" w:hAnsi="TH SarabunPSK" w:cs="TH SarabunPSK"/>
          <w:sz w:val="32"/>
          <w:szCs w:val="32"/>
          <w:cs/>
        </w:rPr>
      </w:pPr>
      <w:r>
        <w:rPr>
          <w:rFonts w:ascii="TH SarabunPSK" w:hAnsi="TH SarabunPSK" w:cs="TH SarabunPSK" w:hint="cs"/>
          <w:sz w:val="32"/>
          <w:szCs w:val="32"/>
          <w:cs/>
        </w:rPr>
        <w:t>7</w:t>
      </w:r>
      <w:r w:rsidRPr="00C46139">
        <w:rPr>
          <w:rFonts w:ascii="TH SarabunPSK" w:hAnsi="TH SarabunPSK" w:cs="TH SarabunPSK"/>
          <w:sz w:val="32"/>
          <w:szCs w:val="32"/>
          <w:cs/>
        </w:rPr>
        <w:t xml:space="preserve">.3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ตัวชี้วัดความสำเร็จ </w:t>
      </w:r>
    </w:p>
    <w:p w:rsidR="00894F0A" w:rsidRPr="00C46139" w:rsidRDefault="00894F0A" w:rsidP="00894F0A">
      <w:pPr>
        <w:tabs>
          <w:tab w:val="left" w:pos="0"/>
          <w:tab w:val="left" w:pos="284"/>
          <w:tab w:val="left" w:pos="851"/>
          <w:tab w:val="left" w:pos="993"/>
          <w:tab w:val="left" w:pos="1276"/>
          <w:tab w:val="left" w:pos="1560"/>
        </w:tabs>
        <w:spacing w:after="0" w:line="240" w:lineRule="auto"/>
        <w:rPr>
          <w:rFonts w:ascii="TH SarabunPSK" w:hAnsi="TH SarabunPSK" w:cs="TH SarabunPSK"/>
          <w:sz w:val="32"/>
          <w:szCs w:val="32"/>
          <w:u w:val="single"/>
        </w:rPr>
      </w:pPr>
      <w:r w:rsidRPr="00C46139">
        <w:rPr>
          <w:rFonts w:ascii="TH SarabunPSK" w:hAnsi="TH SarabunPSK" w:cs="TH SarabunPSK" w:hint="cs"/>
          <w:sz w:val="32"/>
          <w:szCs w:val="32"/>
          <w:cs/>
        </w:rPr>
        <w:tab/>
      </w:r>
      <w:r w:rsidRPr="00C46139">
        <w:rPr>
          <w:rFonts w:ascii="TH SarabunPSK" w:hAnsi="TH SarabunPSK" w:cs="TH SarabunPSK" w:hint="cs"/>
          <w:sz w:val="32"/>
          <w:szCs w:val="32"/>
          <w:cs/>
        </w:rPr>
        <w:tab/>
      </w:r>
      <w:r w:rsidRPr="00C46139">
        <w:rPr>
          <w:rFonts w:ascii="TH SarabunPSK" w:hAnsi="TH SarabunPSK" w:cs="TH SarabunPSK" w:hint="cs"/>
          <w:sz w:val="32"/>
          <w:szCs w:val="32"/>
          <w:cs/>
        </w:rPr>
        <w:tab/>
      </w:r>
      <w:r w:rsidRPr="00C46139">
        <w:rPr>
          <w:rFonts w:ascii="TH SarabunPSK" w:hAnsi="TH SarabunPSK" w:cs="TH SarabunPSK" w:hint="cs"/>
          <w:sz w:val="32"/>
          <w:szCs w:val="32"/>
          <w:cs/>
        </w:rPr>
        <w:tab/>
      </w:r>
      <w:r w:rsidRPr="00C46139">
        <w:rPr>
          <w:rFonts w:ascii="TH SarabunPSK" w:hAnsi="TH SarabunPSK" w:cs="TH SarabunPSK"/>
          <w:sz w:val="32"/>
          <w:szCs w:val="32"/>
          <w:u w:val="single"/>
          <w:cs/>
        </w:rPr>
        <w:t xml:space="preserve">เชิงปริมาณ </w:t>
      </w:r>
    </w:p>
    <w:p w:rsidR="00894F0A" w:rsidRPr="00C46139" w:rsidRDefault="00894F0A" w:rsidP="00894F0A">
      <w:pPr>
        <w:pStyle w:val="a4"/>
        <w:tabs>
          <w:tab w:val="left" w:pos="0"/>
          <w:tab w:val="left" w:pos="284"/>
          <w:tab w:val="left" w:pos="851"/>
          <w:tab w:val="left" w:pos="1134"/>
          <w:tab w:val="left" w:pos="1276"/>
          <w:tab w:val="left" w:pos="1560"/>
        </w:tabs>
        <w:ind w:left="0" w:firstLine="851"/>
        <w:contextualSpacing w:val="0"/>
        <w:rPr>
          <w:rFonts w:ascii="TH SarabunPSK" w:hAnsi="TH SarabunPSK" w:cs="TH SarabunPSK"/>
          <w:sz w:val="32"/>
          <w:szCs w:val="32"/>
        </w:rPr>
      </w:pPr>
      <w:r w:rsidRPr="00C46139">
        <w:rPr>
          <w:rFonts w:ascii="TH SarabunPSK" w:hAnsi="TH SarabunPSK" w:cs="TH SarabunPSK"/>
          <w:sz w:val="32"/>
          <w:szCs w:val="32"/>
          <w:cs/>
        </w:rPr>
        <w:t xml:space="preserve">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1)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ให้คำปรึกษาเพิ่มผลิตภาพแรงงานให้กับผู้ประกอบกิจการ </w:t>
      </w:r>
      <w:r w:rsidRPr="00C46139">
        <w:rPr>
          <w:rFonts w:ascii="TH SarabunPSK" w:hAnsi="TH SarabunPSK" w:cs="TH SarabunPSK"/>
          <w:sz w:val="32"/>
          <w:szCs w:val="32"/>
        </w:rPr>
        <w:t>SME</w:t>
      </w:r>
      <w:r w:rsidRPr="00C46139">
        <w:rPr>
          <w:rFonts w:ascii="TH SarabunPSK" w:hAnsi="TH SarabunPSK" w:cs="TH SarabunPSK"/>
          <w:sz w:val="32"/>
          <w:szCs w:val="32"/>
          <w:cs/>
        </w:rPr>
        <w:t xml:space="preserve"> กลุ่ม </w:t>
      </w:r>
      <w:r w:rsidRPr="00C46139">
        <w:rPr>
          <w:rFonts w:ascii="TH SarabunPSK" w:hAnsi="TH SarabunPSK" w:cs="TH SarabunPSK"/>
          <w:sz w:val="32"/>
          <w:szCs w:val="32"/>
        </w:rPr>
        <w:t>OTOP</w:t>
      </w:r>
      <w:r w:rsidRPr="00C46139">
        <w:rPr>
          <w:rFonts w:ascii="TH SarabunPSK" w:hAnsi="TH SarabunPSK" w:cs="TH SarabunPSK"/>
          <w:sz w:val="32"/>
          <w:szCs w:val="32"/>
          <w:cs/>
        </w:rPr>
        <w:t xml:space="preserve"> กลุ่มวิสาหกิจชุมชน หรือกลุ่มสหกรณ์ จำนวน 135 แห่ง </w:t>
      </w:r>
      <w:r w:rsidRPr="00C46139">
        <w:rPr>
          <w:rFonts w:ascii="TH SarabunPSK" w:hAnsi="TH SarabunPSK" w:cs="TH SarabunPSK"/>
          <w:sz w:val="32"/>
          <w:szCs w:val="32"/>
          <w:cs/>
        </w:rPr>
        <w:br/>
        <w:t xml:space="preserve">             </w:t>
      </w:r>
      <w:r w:rsidRPr="00C46139">
        <w:rPr>
          <w:rFonts w:ascii="TH SarabunPSK" w:hAnsi="TH SarabunPSK" w:cs="TH SarabunPSK" w:hint="cs"/>
          <w:sz w:val="32"/>
          <w:szCs w:val="32"/>
          <w:cs/>
        </w:rPr>
        <w:tab/>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2)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พัฒนาศักยภาพแรงงานและผู้ประกอบกิจการ ไม่น้อยกว่า 9,750 คน </w:t>
      </w:r>
    </w:p>
    <w:p w:rsidR="00894F0A" w:rsidRPr="00C46139" w:rsidRDefault="00894F0A" w:rsidP="00894F0A">
      <w:pPr>
        <w:tabs>
          <w:tab w:val="left" w:pos="0"/>
          <w:tab w:val="left" w:pos="284"/>
          <w:tab w:val="left" w:pos="851"/>
          <w:tab w:val="left" w:pos="993"/>
          <w:tab w:val="left" w:pos="1276"/>
          <w:tab w:val="left" w:pos="1560"/>
        </w:tabs>
        <w:spacing w:after="0" w:line="240" w:lineRule="auto"/>
        <w:jc w:val="thaiDistribute"/>
        <w:rPr>
          <w:rFonts w:ascii="TH SarabunPSK" w:hAnsi="TH SarabunPSK" w:cs="TH SarabunPSK"/>
          <w:spacing w:val="-8"/>
          <w:sz w:val="32"/>
          <w:szCs w:val="32"/>
          <w:cs/>
        </w:rPr>
      </w:pPr>
      <w:r w:rsidRPr="00C46139">
        <w:rPr>
          <w:rFonts w:ascii="TH SarabunPSK" w:hAnsi="TH SarabunPSK" w:cs="TH SarabunPSK" w:hint="cs"/>
          <w:spacing w:val="-8"/>
          <w:sz w:val="32"/>
          <w:szCs w:val="32"/>
          <w:cs/>
        </w:rPr>
        <w:tab/>
      </w:r>
      <w:r w:rsidRPr="00C46139">
        <w:rPr>
          <w:rFonts w:ascii="TH SarabunPSK" w:hAnsi="TH SarabunPSK" w:cs="TH SarabunPSK" w:hint="cs"/>
          <w:spacing w:val="-8"/>
          <w:sz w:val="32"/>
          <w:szCs w:val="32"/>
          <w:cs/>
        </w:rPr>
        <w:tab/>
      </w:r>
      <w:r w:rsidRPr="00C46139">
        <w:rPr>
          <w:rFonts w:ascii="TH SarabunPSK" w:hAnsi="TH SarabunPSK" w:cs="TH SarabunPSK" w:hint="cs"/>
          <w:spacing w:val="-8"/>
          <w:sz w:val="32"/>
          <w:szCs w:val="32"/>
          <w:cs/>
        </w:rPr>
        <w:tab/>
      </w:r>
      <w:r w:rsidRPr="00C46139">
        <w:rPr>
          <w:rFonts w:ascii="TH SarabunPSK" w:hAnsi="TH SarabunPSK" w:cs="TH SarabunPSK" w:hint="cs"/>
          <w:spacing w:val="-8"/>
          <w:sz w:val="32"/>
          <w:szCs w:val="32"/>
          <w:cs/>
        </w:rPr>
        <w:tab/>
      </w:r>
      <w:r w:rsidRPr="00C46139">
        <w:rPr>
          <w:rFonts w:ascii="TH SarabunPSK" w:hAnsi="TH SarabunPSK" w:cs="TH SarabunPSK"/>
          <w:spacing w:val="-8"/>
          <w:sz w:val="32"/>
          <w:szCs w:val="32"/>
          <w:u w:val="single"/>
          <w:cs/>
        </w:rPr>
        <w:t xml:space="preserve">เชิงคุณภาพ </w:t>
      </w:r>
    </w:p>
    <w:p w:rsidR="00894F0A" w:rsidRPr="00C46139" w:rsidRDefault="00894F0A" w:rsidP="00894F0A">
      <w:pPr>
        <w:pStyle w:val="a4"/>
        <w:tabs>
          <w:tab w:val="left" w:pos="0"/>
          <w:tab w:val="left" w:pos="284"/>
          <w:tab w:val="left" w:pos="851"/>
          <w:tab w:val="left" w:pos="1134"/>
          <w:tab w:val="left" w:pos="1276"/>
          <w:tab w:val="left" w:pos="1560"/>
        </w:tabs>
        <w:ind w:left="0" w:firstLine="851"/>
        <w:contextualSpacing w:val="0"/>
        <w:jc w:val="thaiDistribute"/>
        <w:rPr>
          <w:rFonts w:ascii="TH SarabunPSK" w:hAnsi="TH SarabunPSK" w:cs="TH SarabunPSK"/>
          <w:sz w:val="32"/>
          <w:szCs w:val="32"/>
          <w:cs/>
        </w:rPr>
      </w:pPr>
      <w:r w:rsidRPr="00C46139">
        <w:rPr>
          <w:rFonts w:ascii="TH SarabunPSK" w:hAnsi="TH SarabunPSK" w:cs="TH SarabunPSK"/>
          <w:sz w:val="32"/>
          <w:szCs w:val="32"/>
          <w:cs/>
        </w:rPr>
        <w:tab/>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1)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เพิ่มผลิตภาพแรงงานในวงจรการผลิตสินค้าหรือบริการ ไม่น้อยกว่าร้อยละ 10 </w:t>
      </w:r>
    </w:p>
    <w:p w:rsidR="00894F0A" w:rsidRPr="00C46139" w:rsidRDefault="00894F0A" w:rsidP="00894F0A">
      <w:pPr>
        <w:pStyle w:val="a4"/>
        <w:tabs>
          <w:tab w:val="left" w:pos="0"/>
          <w:tab w:val="left" w:pos="851"/>
          <w:tab w:val="left" w:pos="1276"/>
          <w:tab w:val="left" w:pos="1560"/>
        </w:tabs>
        <w:ind w:left="0" w:firstLine="851"/>
        <w:contextualSpacing w:val="0"/>
        <w:jc w:val="thaiDistribute"/>
        <w:rPr>
          <w:rFonts w:ascii="TH SarabunPSK" w:hAnsi="TH SarabunPSK" w:cs="TH SarabunPSK"/>
          <w:sz w:val="32"/>
          <w:szCs w:val="32"/>
        </w:rPr>
      </w:pPr>
      <w:r w:rsidRPr="00C46139">
        <w:rPr>
          <w:rFonts w:ascii="TH SarabunPSK" w:hAnsi="TH SarabunPSK" w:cs="TH SarabunPSK"/>
          <w:sz w:val="32"/>
          <w:szCs w:val="32"/>
          <w:cs/>
        </w:rPr>
        <w:t xml:space="preserve">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2) </w:t>
      </w:r>
      <w:r w:rsidRPr="00C46139">
        <w:rPr>
          <w:rFonts w:ascii="TH SarabunPSK" w:hAnsi="TH SarabunPSK" w:cs="TH SarabunPSK" w:hint="cs"/>
          <w:sz w:val="32"/>
          <w:szCs w:val="32"/>
          <w:cs/>
        </w:rPr>
        <w:tab/>
      </w:r>
      <w:r w:rsidRPr="00C46139">
        <w:rPr>
          <w:rFonts w:ascii="TH SarabunPSK" w:hAnsi="TH SarabunPSK" w:cs="TH SarabunPSK"/>
          <w:sz w:val="32"/>
          <w:szCs w:val="32"/>
          <w:cs/>
        </w:rPr>
        <w:t>ลดการสูญเสีย ในวงจรการผลิตสินค้าหรือบริการ ไม่น้อยกว่าร้อยละ 10</w:t>
      </w:r>
    </w:p>
    <w:p w:rsidR="00222C4F" w:rsidRPr="001119AC" w:rsidRDefault="00DC7881" w:rsidP="00894F0A">
      <w:pPr>
        <w:tabs>
          <w:tab w:val="left" w:pos="560"/>
        </w:tabs>
        <w:spacing w:after="0" w:line="240" w:lineRule="auto"/>
        <w:rPr>
          <w:rFonts w:ascii="TH SarabunPSK" w:hAnsi="TH SarabunPSK" w:cs="TH SarabunPSK"/>
          <w:sz w:val="16"/>
          <w:szCs w:val="16"/>
        </w:rPr>
      </w:pPr>
      <w:r>
        <w:rPr>
          <w:rFonts w:ascii="TH SarabunPSK" w:hAnsi="TH SarabunPSK" w:cs="TH SarabunPSK"/>
          <w:sz w:val="16"/>
          <w:szCs w:val="16"/>
        </w:rPr>
        <w:pict>
          <v:rect id="_x0000_i1071" style="width:451.3pt;height:2pt;mso-position-vertical:absolute" o:hralign="center" o:hrstd="t" o:hrnoshade="t" o:hr="t" fillcolor="#404040 [2429]" stroked="f"/>
        </w:pict>
      </w:r>
    </w:p>
    <w:p w:rsidR="009857FF" w:rsidRDefault="00222C4F" w:rsidP="00222C4F">
      <w:pPr>
        <w:tabs>
          <w:tab w:val="left" w:pos="567"/>
          <w:tab w:val="left" w:pos="630"/>
        </w:tabs>
        <w:spacing w:after="0" w:line="240" w:lineRule="auto"/>
        <w:jc w:val="thaiDistribute"/>
        <w:rPr>
          <w:rFonts w:ascii="TH SarabunPSK" w:eastAsia="MS Mincho" w:hAnsi="TH SarabunPSK" w:cs="TH SarabunPSK"/>
          <w:b/>
          <w:bCs/>
          <w:sz w:val="32"/>
          <w:szCs w:val="32"/>
          <w:lang w:eastAsia="ja-JP"/>
        </w:rPr>
      </w:pPr>
      <w:r w:rsidRPr="00222C4F">
        <w:rPr>
          <w:rFonts w:ascii="TH SarabunPSK" w:hAnsi="TH SarabunPSK" w:cs="TH SarabunPSK"/>
          <w:b/>
          <w:bCs/>
          <w:sz w:val="32"/>
          <w:szCs w:val="32"/>
          <w:u w:val="double"/>
          <w:cs/>
        </w:rPr>
        <w:t xml:space="preserve">ส่วนที่ </w:t>
      </w:r>
      <w:r w:rsidRPr="00222C4F">
        <w:rPr>
          <w:rFonts w:ascii="TH SarabunPSK" w:hAnsi="TH SarabunPSK" w:cs="TH SarabunPSK"/>
          <w:b/>
          <w:bCs/>
          <w:sz w:val="32"/>
          <w:szCs w:val="32"/>
          <w:u w:val="double"/>
        </w:rPr>
        <w:t>4</w:t>
      </w:r>
      <w:r w:rsidRPr="00222C4F">
        <w:rPr>
          <w:rFonts w:ascii="TH SarabunPSK" w:hAnsi="TH SarabunPSK" w:cs="TH SarabunPSK"/>
          <w:b/>
          <w:bCs/>
          <w:sz w:val="32"/>
          <w:szCs w:val="32"/>
          <w:cs/>
        </w:rPr>
        <w:t xml:space="preserve"> </w:t>
      </w:r>
      <w:r w:rsidRPr="00222C4F">
        <w:rPr>
          <w:rFonts w:ascii="TH SarabunPSK" w:hAnsi="TH SarabunPSK" w:cs="TH SarabunPSK"/>
          <w:b/>
          <w:bCs/>
          <w:sz w:val="32"/>
          <w:szCs w:val="32"/>
        </w:rPr>
        <w:t>:</w:t>
      </w:r>
      <w:r w:rsidRPr="00222C4F">
        <w:rPr>
          <w:rFonts w:ascii="TH SarabunPSK" w:eastAsia="MS Mincho" w:hAnsi="TH SarabunPSK" w:cs="TH SarabunPSK" w:hint="cs"/>
          <w:b/>
          <w:bCs/>
          <w:sz w:val="32"/>
          <w:szCs w:val="32"/>
          <w:cs/>
          <w:lang w:eastAsia="ja-JP"/>
        </w:rPr>
        <w:t xml:space="preserve">  แนวทางการดำเนินงาน</w:t>
      </w:r>
      <w:r w:rsidR="001305F2">
        <w:rPr>
          <w:rFonts w:ascii="TH SarabunPSK" w:eastAsia="MS Mincho" w:hAnsi="TH SarabunPSK" w:cs="TH SarabunPSK"/>
          <w:b/>
          <w:bCs/>
          <w:sz w:val="32"/>
          <w:szCs w:val="32"/>
          <w:lang w:eastAsia="ja-JP"/>
        </w:rPr>
        <w:t xml:space="preserve">    </w:t>
      </w:r>
    </w:p>
    <w:p w:rsidR="00AE3A0F" w:rsidRPr="00C46139" w:rsidRDefault="00AE3A0F" w:rsidP="00AE3A0F">
      <w:pPr>
        <w:spacing w:after="0" w:line="240" w:lineRule="auto"/>
        <w:rPr>
          <w:rFonts w:ascii="TH SarabunPSK" w:hAnsi="TH SarabunPSK" w:cs="TH SarabunPSK"/>
          <w:b/>
          <w:bCs/>
          <w:sz w:val="32"/>
          <w:szCs w:val="32"/>
          <w:u w:val="single"/>
        </w:rPr>
      </w:pPr>
      <w:r w:rsidRPr="00C46139">
        <w:rPr>
          <w:rFonts w:ascii="TH SarabunPSK" w:hAnsi="TH SarabunPSK" w:cs="TH SarabunPSK"/>
          <w:b/>
          <w:bCs/>
          <w:sz w:val="32"/>
          <w:szCs w:val="32"/>
          <w:u w:val="single"/>
          <w:cs/>
        </w:rPr>
        <w:t>ส่วนกลาง</w:t>
      </w:r>
    </w:p>
    <w:p w:rsidR="00AE3A0F" w:rsidRPr="00C46139" w:rsidRDefault="00AE3A0F" w:rsidP="00AE3A0F">
      <w:pPr>
        <w:tabs>
          <w:tab w:val="left" w:pos="851"/>
          <w:tab w:val="left" w:pos="1276"/>
        </w:tabs>
        <w:spacing w:after="0" w:line="240" w:lineRule="auto"/>
        <w:ind w:firstLine="851"/>
        <w:rPr>
          <w:rFonts w:ascii="TH SarabunPSK" w:hAnsi="TH SarabunPSK" w:cs="TH SarabunPSK"/>
          <w:b/>
          <w:bCs/>
          <w:sz w:val="32"/>
          <w:szCs w:val="32"/>
          <w:cs/>
        </w:rPr>
      </w:pPr>
      <w:r w:rsidRPr="00C46139">
        <w:rPr>
          <w:rFonts w:ascii="TH SarabunPSK" w:hAnsi="TH SarabunPSK" w:cs="TH SarabunPSK"/>
          <w:b/>
          <w:bCs/>
          <w:sz w:val="32"/>
          <w:szCs w:val="32"/>
          <w:cs/>
        </w:rPr>
        <w:t>1</w:t>
      </w:r>
      <w:r w:rsidRPr="00C46139">
        <w:rPr>
          <w:rFonts w:ascii="TH SarabunPSK" w:hAnsi="TH SarabunPSK" w:cs="TH SarabunPSK" w:hint="cs"/>
          <w:b/>
          <w:bCs/>
          <w:sz w:val="32"/>
          <w:szCs w:val="32"/>
          <w:cs/>
        </w:rPr>
        <w:t>.</w:t>
      </w:r>
      <w:r w:rsidRPr="00C46139">
        <w:rPr>
          <w:rFonts w:ascii="TH SarabunPSK" w:hAnsi="TH SarabunPSK" w:cs="TH SarabunPSK"/>
          <w:b/>
          <w:bCs/>
          <w:sz w:val="32"/>
          <w:szCs w:val="32"/>
          <w:cs/>
        </w:rPr>
        <w:t xml:space="preserve"> </w:t>
      </w:r>
      <w:r w:rsidRPr="00C46139">
        <w:rPr>
          <w:rFonts w:ascii="TH SarabunPSK" w:hAnsi="TH SarabunPSK" w:cs="TH SarabunPSK" w:hint="cs"/>
          <w:b/>
          <w:bCs/>
          <w:sz w:val="32"/>
          <w:szCs w:val="32"/>
          <w:cs/>
        </w:rPr>
        <w:tab/>
      </w:r>
      <w:r w:rsidRPr="00C46139">
        <w:rPr>
          <w:rFonts w:ascii="TH SarabunPSK" w:hAnsi="TH SarabunPSK" w:cs="TH SarabunPSK"/>
          <w:b/>
          <w:bCs/>
          <w:sz w:val="32"/>
          <w:szCs w:val="32"/>
          <w:cs/>
        </w:rPr>
        <w:t xml:space="preserve">ขั้นเตรียมการ/บริหารโครงการ </w:t>
      </w:r>
    </w:p>
    <w:p w:rsidR="00AE3A0F" w:rsidRPr="00C46139" w:rsidRDefault="00AE3A0F" w:rsidP="00AE3A0F">
      <w:pPr>
        <w:tabs>
          <w:tab w:val="left" w:pos="851"/>
          <w:tab w:val="left" w:pos="1276"/>
          <w:tab w:val="left" w:pos="1701"/>
        </w:tabs>
        <w:spacing w:after="0" w:line="240" w:lineRule="auto"/>
        <w:ind w:firstLine="851"/>
        <w:jc w:val="thaiDistribute"/>
        <w:rPr>
          <w:rFonts w:ascii="TH SarabunPSK" w:hAnsi="TH SarabunPSK" w:cs="TH SarabunPSK"/>
          <w:sz w:val="32"/>
          <w:szCs w:val="32"/>
          <w:cs/>
        </w:rPr>
      </w:pPr>
      <w:r w:rsidRPr="00C46139">
        <w:rPr>
          <w:rFonts w:ascii="TH SarabunPSK" w:hAnsi="TH SarabunPSK" w:cs="TH SarabunPSK"/>
          <w:sz w:val="32"/>
          <w:szCs w:val="32"/>
          <w:cs/>
        </w:rPr>
        <w:t xml:space="preserve">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1) </w:t>
      </w:r>
      <w:r w:rsidRPr="00C46139">
        <w:rPr>
          <w:rFonts w:ascii="TH SarabunPSK" w:hAnsi="TH SarabunPSK" w:cs="TH SarabunPSK" w:hint="cs"/>
          <w:sz w:val="32"/>
          <w:szCs w:val="32"/>
          <w:cs/>
        </w:rPr>
        <w:tab/>
      </w:r>
      <w:r w:rsidRPr="00C46139">
        <w:rPr>
          <w:rFonts w:ascii="TH SarabunPSK" w:hAnsi="TH SarabunPSK" w:cs="TH SarabunPSK"/>
          <w:sz w:val="32"/>
          <w:szCs w:val="32"/>
          <w:cs/>
        </w:rPr>
        <w:t>ประชุมชี้แจง/พิธีเปิดโครงการเพิ่มผลิตภาพแรงงานให้กับผู้บริหารและเจ้าหน้าที่ของกรมพัฒนาฝีมือแรงงานได้รับทราบแนวทางการดำเนินโครงการ</w:t>
      </w:r>
    </w:p>
    <w:p w:rsidR="00AE3A0F" w:rsidRPr="00C46139" w:rsidRDefault="00AE3A0F" w:rsidP="00AE3A0F">
      <w:pPr>
        <w:pStyle w:val="a4"/>
        <w:tabs>
          <w:tab w:val="left" w:pos="851"/>
          <w:tab w:val="left" w:pos="1276"/>
          <w:tab w:val="left" w:pos="1701"/>
        </w:tabs>
        <w:ind w:left="0" w:firstLine="851"/>
        <w:jc w:val="both"/>
        <w:rPr>
          <w:rFonts w:ascii="TH SarabunPSK" w:hAnsi="TH SarabunPSK" w:cs="TH SarabunPSK"/>
          <w:spacing w:val="-6"/>
          <w:sz w:val="32"/>
          <w:szCs w:val="32"/>
        </w:rPr>
      </w:pPr>
      <w:r w:rsidRPr="00C46139">
        <w:rPr>
          <w:rFonts w:ascii="TH SarabunPSK" w:hAnsi="TH SarabunPSK" w:cs="TH SarabunPSK"/>
          <w:spacing w:val="-6"/>
          <w:sz w:val="32"/>
          <w:szCs w:val="32"/>
          <w:cs/>
        </w:rPr>
        <w:t xml:space="preserve">    </w:t>
      </w:r>
      <w:r w:rsidRPr="00C46139">
        <w:rPr>
          <w:rFonts w:ascii="TH SarabunPSK" w:hAnsi="TH SarabunPSK" w:cs="TH SarabunPSK" w:hint="cs"/>
          <w:spacing w:val="-6"/>
          <w:sz w:val="32"/>
          <w:szCs w:val="32"/>
          <w:cs/>
        </w:rPr>
        <w:tab/>
      </w:r>
      <w:r w:rsidRPr="00C46139">
        <w:rPr>
          <w:rFonts w:ascii="TH SarabunPSK" w:hAnsi="TH SarabunPSK" w:cs="TH SarabunPSK"/>
          <w:spacing w:val="-6"/>
          <w:sz w:val="32"/>
          <w:szCs w:val="32"/>
          <w:cs/>
        </w:rPr>
        <w:t xml:space="preserve">2) </w:t>
      </w:r>
      <w:r w:rsidRPr="00C46139">
        <w:rPr>
          <w:rFonts w:ascii="TH SarabunPSK" w:hAnsi="TH SarabunPSK" w:cs="TH SarabunPSK" w:hint="cs"/>
          <w:spacing w:val="-6"/>
          <w:sz w:val="32"/>
          <w:szCs w:val="32"/>
          <w:cs/>
        </w:rPr>
        <w:tab/>
      </w:r>
      <w:r w:rsidRPr="00C46139">
        <w:rPr>
          <w:rFonts w:ascii="TH SarabunPSK" w:hAnsi="TH SarabunPSK" w:cs="TH SarabunPSK"/>
          <w:spacing w:val="-6"/>
          <w:sz w:val="32"/>
          <w:szCs w:val="32"/>
          <w:cs/>
        </w:rPr>
        <w:t xml:space="preserve">จัดอบรมเชิงปฏิบัติการให้กับข้าราชการและเจ้าหน้าที่ของกรมพัฒนาฝีมือแรงงาน </w:t>
      </w:r>
    </w:p>
    <w:p w:rsidR="00AE3A0F" w:rsidRPr="00C46139" w:rsidRDefault="00AE3A0F" w:rsidP="00AE3A0F">
      <w:pPr>
        <w:tabs>
          <w:tab w:val="left" w:pos="851"/>
          <w:tab w:val="left" w:pos="1276"/>
          <w:tab w:val="left" w:pos="1701"/>
        </w:tabs>
        <w:spacing w:after="0" w:line="240" w:lineRule="auto"/>
        <w:jc w:val="both"/>
        <w:rPr>
          <w:rFonts w:ascii="TH SarabunPSK" w:hAnsi="TH SarabunPSK" w:cs="TH SarabunPSK"/>
          <w:sz w:val="32"/>
          <w:szCs w:val="32"/>
        </w:rPr>
      </w:pP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3) </w:t>
      </w:r>
      <w:r w:rsidRPr="00C46139">
        <w:rPr>
          <w:rFonts w:ascii="TH SarabunPSK" w:hAnsi="TH SarabunPSK" w:cs="TH SarabunPSK" w:hint="cs"/>
          <w:sz w:val="32"/>
          <w:szCs w:val="32"/>
          <w:cs/>
        </w:rPr>
        <w:tab/>
      </w:r>
      <w:r w:rsidRPr="00C46139">
        <w:rPr>
          <w:rFonts w:ascii="TH SarabunPSK" w:hAnsi="TH SarabunPSK" w:cs="TH SarabunPSK"/>
          <w:sz w:val="32"/>
          <w:szCs w:val="32"/>
          <w:cs/>
        </w:rPr>
        <w:t>จัดทำแนวทางการปฏิบัติงานของผู้ประสานงาน/ผู้ตรวจรับงาน/ที่ปรึกษา</w:t>
      </w:r>
    </w:p>
    <w:p w:rsidR="00AE3A0F" w:rsidRPr="00C46139" w:rsidRDefault="00AE3A0F" w:rsidP="00AE3A0F">
      <w:pPr>
        <w:pStyle w:val="a4"/>
        <w:tabs>
          <w:tab w:val="left" w:pos="851"/>
          <w:tab w:val="left" w:pos="1276"/>
          <w:tab w:val="left" w:pos="1701"/>
        </w:tabs>
        <w:ind w:left="0" w:firstLine="851"/>
        <w:jc w:val="both"/>
        <w:rPr>
          <w:rFonts w:ascii="TH SarabunPSK" w:hAnsi="TH SarabunPSK" w:cs="TH SarabunPSK"/>
          <w:sz w:val="32"/>
          <w:szCs w:val="32"/>
        </w:rPr>
      </w:pPr>
      <w:r w:rsidRPr="00C46139">
        <w:rPr>
          <w:rFonts w:ascii="TH SarabunPSK" w:hAnsi="TH SarabunPSK" w:cs="TH SarabunPSK"/>
          <w:sz w:val="32"/>
          <w:szCs w:val="32"/>
          <w:cs/>
        </w:rPr>
        <w:t xml:space="preserve">      4) </w:t>
      </w:r>
      <w:r w:rsidRPr="00C46139">
        <w:rPr>
          <w:rFonts w:ascii="TH SarabunPSK" w:hAnsi="TH SarabunPSK" w:cs="TH SarabunPSK" w:hint="cs"/>
          <w:sz w:val="32"/>
          <w:szCs w:val="32"/>
          <w:cs/>
        </w:rPr>
        <w:tab/>
      </w:r>
      <w:r w:rsidRPr="00C46139">
        <w:rPr>
          <w:rFonts w:ascii="TH SarabunPSK" w:hAnsi="TH SarabunPSK" w:cs="TH SarabunPSK"/>
          <w:sz w:val="32"/>
          <w:szCs w:val="32"/>
          <w:cs/>
        </w:rPr>
        <w:t>จัดทำแนวทางการปฏิบัติงานการให้คำปรึกษาโดยบุคลากรของกรมพัฒนาฝีมือแรงงาน</w:t>
      </w:r>
    </w:p>
    <w:p w:rsidR="00AE3A0F" w:rsidRPr="00C46139" w:rsidRDefault="00AE3A0F" w:rsidP="00AE3A0F">
      <w:pPr>
        <w:pStyle w:val="a4"/>
        <w:tabs>
          <w:tab w:val="left" w:pos="851"/>
          <w:tab w:val="left" w:pos="1276"/>
          <w:tab w:val="left" w:pos="1701"/>
        </w:tabs>
        <w:ind w:left="390" w:firstLine="851"/>
        <w:jc w:val="both"/>
        <w:rPr>
          <w:rFonts w:ascii="TH SarabunPSK" w:hAnsi="TH SarabunPSK" w:cs="TH SarabunPSK"/>
          <w:sz w:val="32"/>
          <w:szCs w:val="32"/>
        </w:rPr>
      </w:pPr>
      <w:r w:rsidRPr="00C46139">
        <w:rPr>
          <w:rFonts w:ascii="TH SarabunPSK" w:hAnsi="TH SarabunPSK" w:cs="TH SarabunPSK"/>
          <w:sz w:val="32"/>
          <w:szCs w:val="32"/>
          <w:cs/>
        </w:rPr>
        <w:t xml:space="preserve"> 5) </w:t>
      </w:r>
      <w:r w:rsidRPr="00C46139">
        <w:rPr>
          <w:rFonts w:ascii="TH SarabunPSK" w:hAnsi="TH SarabunPSK" w:cs="TH SarabunPSK" w:hint="cs"/>
          <w:sz w:val="32"/>
          <w:szCs w:val="32"/>
          <w:cs/>
        </w:rPr>
        <w:tab/>
      </w:r>
      <w:r w:rsidRPr="00C46139">
        <w:rPr>
          <w:rFonts w:ascii="TH SarabunPSK" w:hAnsi="TH SarabunPSK" w:cs="TH SarabunPSK"/>
          <w:sz w:val="32"/>
          <w:szCs w:val="32"/>
          <w:cs/>
        </w:rPr>
        <w:t>จัดทำแนวทางการปฏิบัติงานการพัฒนาศักยภาพแรงงานเพื่อเพิ่มผลิตภาพแรงงาน</w:t>
      </w:r>
    </w:p>
    <w:p w:rsidR="00AE3A0F" w:rsidRPr="00C46139" w:rsidRDefault="00AE3A0F" w:rsidP="00AE3A0F">
      <w:pPr>
        <w:pStyle w:val="a4"/>
        <w:tabs>
          <w:tab w:val="left" w:pos="851"/>
          <w:tab w:val="left" w:pos="1276"/>
          <w:tab w:val="left" w:pos="1701"/>
        </w:tabs>
        <w:ind w:left="0" w:firstLine="851"/>
        <w:jc w:val="thaiDistribute"/>
        <w:rPr>
          <w:rFonts w:ascii="TH SarabunPSK" w:hAnsi="TH SarabunPSK" w:cs="TH SarabunPSK"/>
          <w:sz w:val="32"/>
          <w:szCs w:val="32"/>
        </w:rPr>
      </w:pPr>
      <w:r w:rsidRPr="00C46139">
        <w:rPr>
          <w:rFonts w:ascii="TH SarabunPSK" w:hAnsi="TH SarabunPSK" w:cs="TH SarabunPSK"/>
          <w:sz w:val="32"/>
          <w:szCs w:val="32"/>
          <w:cs/>
        </w:rPr>
        <w:t xml:space="preserve">      </w:t>
      </w:r>
      <w:r w:rsidRPr="00C46139">
        <w:rPr>
          <w:rFonts w:ascii="TH SarabunPSK" w:hAnsi="TH SarabunPSK" w:cs="TH SarabunPSK"/>
          <w:spacing w:val="-4"/>
          <w:sz w:val="32"/>
          <w:szCs w:val="32"/>
          <w:cs/>
        </w:rPr>
        <w:t xml:space="preserve">6) </w:t>
      </w:r>
      <w:r w:rsidRPr="00C46139">
        <w:rPr>
          <w:rFonts w:ascii="TH SarabunPSK" w:hAnsi="TH SarabunPSK" w:cs="TH SarabunPSK" w:hint="cs"/>
          <w:spacing w:val="-4"/>
          <w:sz w:val="32"/>
          <w:szCs w:val="32"/>
          <w:cs/>
        </w:rPr>
        <w:tab/>
      </w:r>
      <w:r w:rsidRPr="00C46139">
        <w:rPr>
          <w:rFonts w:ascii="TH SarabunPSK" w:hAnsi="TH SarabunPSK" w:cs="TH SarabunPSK"/>
          <w:spacing w:val="-8"/>
          <w:sz w:val="32"/>
          <w:szCs w:val="32"/>
          <w:cs/>
        </w:rPr>
        <w:t>สร้างเครือข่ายและแสวงหาความร่วมมือกับองค์กรเครือข่ายการพัฒนาฝีมือแรงงาน เช่น สถาบันการศึกษา</w:t>
      </w:r>
      <w:r w:rsidRPr="00C46139">
        <w:rPr>
          <w:rFonts w:ascii="TH SarabunPSK" w:hAnsi="TH SarabunPSK" w:cs="TH SarabunPSK"/>
          <w:sz w:val="32"/>
          <w:szCs w:val="32"/>
          <w:cs/>
        </w:rPr>
        <w:t>มหาวิทยาลัย สภาอุตสาหกรรมแห่งประเทศไทย สภาหอการค้าแห่งประเทศไทย สภาการท่องเที่ยวแห่งประเทศไทย เพื่อให้เข้ามามีส่วนร่วมในการดำเนินการ</w:t>
      </w:r>
    </w:p>
    <w:p w:rsidR="00AE3A0F" w:rsidRPr="00C46139" w:rsidRDefault="00AE3A0F" w:rsidP="00AE3A0F">
      <w:pPr>
        <w:pStyle w:val="a4"/>
        <w:tabs>
          <w:tab w:val="left" w:pos="851"/>
          <w:tab w:val="left" w:pos="1276"/>
          <w:tab w:val="left" w:pos="1701"/>
        </w:tabs>
        <w:ind w:left="0" w:firstLine="851"/>
        <w:jc w:val="thaiDistribute"/>
        <w:rPr>
          <w:rFonts w:ascii="TH SarabunPSK" w:hAnsi="TH SarabunPSK" w:cs="TH SarabunPSK"/>
          <w:sz w:val="32"/>
          <w:szCs w:val="32"/>
        </w:rPr>
      </w:pPr>
      <w:r w:rsidRPr="00C46139">
        <w:rPr>
          <w:rFonts w:ascii="TH SarabunPSK" w:hAnsi="TH SarabunPSK" w:cs="TH SarabunPSK"/>
          <w:sz w:val="32"/>
          <w:szCs w:val="32"/>
          <w:cs/>
        </w:rPr>
        <w:t xml:space="preserve">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7) </w:t>
      </w:r>
      <w:r w:rsidRPr="00C46139">
        <w:rPr>
          <w:rFonts w:ascii="TH SarabunPSK" w:hAnsi="TH SarabunPSK" w:cs="TH SarabunPSK" w:hint="cs"/>
          <w:sz w:val="32"/>
          <w:szCs w:val="32"/>
          <w:cs/>
        </w:rPr>
        <w:tab/>
      </w:r>
      <w:r w:rsidRPr="00C46139">
        <w:rPr>
          <w:rFonts w:ascii="TH SarabunPSK" w:hAnsi="TH SarabunPSK" w:cs="TH SarabunPSK"/>
          <w:sz w:val="32"/>
          <w:szCs w:val="32"/>
          <w:cs/>
        </w:rPr>
        <w:t>พัฒนาต่อยอดการพัฒนาสมรรถนะบุคลากรกรมพัฒนาฝีมือแรงงานและจัดทำแนวทางการ</w:t>
      </w:r>
      <w:r w:rsidRPr="00C46139">
        <w:rPr>
          <w:rFonts w:ascii="TH SarabunPSK" w:hAnsi="TH SarabunPSK" w:cs="TH SarabunPSK"/>
          <w:sz w:val="32"/>
          <w:szCs w:val="32"/>
          <w:cs/>
        </w:rPr>
        <w:br/>
        <w:t>ให้คำปรึกษาแนะนำการเพิ่มผลิตภาพแรงงาน</w:t>
      </w:r>
    </w:p>
    <w:p w:rsidR="00AE3A0F" w:rsidRPr="00C46139" w:rsidRDefault="00AE3A0F" w:rsidP="00AE3A0F">
      <w:pPr>
        <w:pStyle w:val="a4"/>
        <w:tabs>
          <w:tab w:val="left" w:pos="851"/>
          <w:tab w:val="left" w:pos="1276"/>
          <w:tab w:val="left" w:pos="1701"/>
        </w:tabs>
        <w:ind w:left="0" w:firstLine="851"/>
        <w:jc w:val="thaiDistribute"/>
        <w:rPr>
          <w:rFonts w:ascii="TH SarabunPSK" w:hAnsi="TH SarabunPSK" w:cs="TH SarabunPSK"/>
          <w:sz w:val="32"/>
          <w:szCs w:val="32"/>
        </w:rPr>
      </w:pPr>
      <w:r w:rsidRPr="00C46139">
        <w:rPr>
          <w:rFonts w:ascii="TH SarabunPSK" w:hAnsi="TH SarabunPSK" w:cs="TH SarabunPSK"/>
          <w:sz w:val="32"/>
          <w:szCs w:val="32"/>
          <w:cs/>
        </w:rPr>
        <w:t xml:space="preserve">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8) </w:t>
      </w:r>
      <w:r w:rsidRPr="00C46139">
        <w:rPr>
          <w:rFonts w:ascii="TH SarabunPSK" w:hAnsi="TH SarabunPSK" w:cs="TH SarabunPSK" w:hint="cs"/>
          <w:sz w:val="32"/>
          <w:szCs w:val="32"/>
          <w:cs/>
        </w:rPr>
        <w:tab/>
      </w:r>
      <w:r w:rsidRPr="00C46139">
        <w:rPr>
          <w:rFonts w:ascii="TH SarabunPSK" w:hAnsi="TH SarabunPSK" w:cs="TH SarabunPSK"/>
          <w:sz w:val="32"/>
          <w:szCs w:val="32"/>
          <w:cs/>
        </w:rPr>
        <w:t>เผยแพร่ประชาสัมพันธ์กิจกรรมก่อนการดำเนินโครงการ ระหว่างดำเนินการ และข้อมูลผลลัพธ์ หรือผลสัมฤทธิ์ภายหลังการดำเนินงานตามโครงการ</w:t>
      </w:r>
    </w:p>
    <w:p w:rsidR="00AE3A0F" w:rsidRPr="00C46139" w:rsidRDefault="00AE3A0F" w:rsidP="00AE3A0F">
      <w:pPr>
        <w:pStyle w:val="a4"/>
        <w:tabs>
          <w:tab w:val="left" w:pos="851"/>
          <w:tab w:val="left" w:pos="1276"/>
          <w:tab w:val="left" w:pos="1701"/>
        </w:tabs>
        <w:ind w:left="0" w:firstLine="851"/>
        <w:jc w:val="both"/>
        <w:rPr>
          <w:rFonts w:ascii="TH SarabunPSK" w:hAnsi="TH SarabunPSK" w:cs="TH SarabunPSK"/>
          <w:sz w:val="32"/>
          <w:szCs w:val="32"/>
        </w:rPr>
      </w:pPr>
      <w:r w:rsidRPr="00C46139">
        <w:rPr>
          <w:rFonts w:ascii="TH SarabunPSK" w:hAnsi="TH SarabunPSK" w:cs="TH SarabunPSK"/>
          <w:sz w:val="32"/>
          <w:szCs w:val="32"/>
          <w:cs/>
        </w:rPr>
        <w:t xml:space="preserve">    </w:t>
      </w:r>
      <w:r w:rsidRPr="00C46139">
        <w:rPr>
          <w:rFonts w:ascii="TH SarabunPSK" w:hAnsi="TH SarabunPSK" w:cs="TH SarabunPSK" w:hint="cs"/>
          <w:sz w:val="32"/>
          <w:szCs w:val="32"/>
          <w:cs/>
        </w:rPr>
        <w:tab/>
      </w:r>
      <w:r w:rsidRPr="00C46139">
        <w:rPr>
          <w:rFonts w:ascii="TH SarabunPSK" w:hAnsi="TH SarabunPSK" w:cs="TH SarabunPSK"/>
          <w:sz w:val="32"/>
          <w:szCs w:val="32"/>
          <w:cs/>
        </w:rPr>
        <w:t xml:space="preserve">9) </w:t>
      </w:r>
      <w:r w:rsidRPr="00C46139">
        <w:rPr>
          <w:rFonts w:ascii="TH SarabunPSK" w:hAnsi="TH SarabunPSK" w:cs="TH SarabunPSK" w:hint="cs"/>
          <w:sz w:val="32"/>
          <w:szCs w:val="32"/>
          <w:cs/>
        </w:rPr>
        <w:tab/>
      </w:r>
      <w:r w:rsidRPr="00C46139">
        <w:rPr>
          <w:rFonts w:ascii="TH SarabunPSK" w:hAnsi="TH SarabunPSK" w:cs="TH SarabunPSK"/>
          <w:sz w:val="32"/>
          <w:szCs w:val="32"/>
          <w:cs/>
        </w:rPr>
        <w:t>จัดประชุมสรุปผลการดำเนินงานภาพรวมทั้งโครงการฯ และพิธีปิดโครงการ</w:t>
      </w:r>
    </w:p>
    <w:p w:rsidR="00AE3A0F" w:rsidRDefault="00AE3A0F" w:rsidP="00AE3A0F">
      <w:pPr>
        <w:pStyle w:val="a4"/>
        <w:tabs>
          <w:tab w:val="left" w:pos="851"/>
          <w:tab w:val="left" w:pos="1276"/>
          <w:tab w:val="left" w:pos="1701"/>
        </w:tabs>
        <w:ind w:left="0" w:firstLine="851"/>
        <w:jc w:val="both"/>
        <w:rPr>
          <w:rFonts w:ascii="TH SarabunPSK" w:hAnsi="TH SarabunPSK" w:cs="TH SarabunPSK"/>
          <w:spacing w:val="-2"/>
          <w:sz w:val="32"/>
          <w:szCs w:val="32"/>
        </w:rPr>
      </w:pPr>
      <w:r w:rsidRPr="00C46139">
        <w:rPr>
          <w:rFonts w:ascii="TH SarabunPSK" w:hAnsi="TH SarabunPSK" w:cs="TH SarabunPSK"/>
          <w:spacing w:val="-2"/>
          <w:sz w:val="32"/>
          <w:szCs w:val="32"/>
          <w:cs/>
        </w:rPr>
        <w:t xml:space="preserve">    </w:t>
      </w:r>
      <w:r w:rsidRPr="00C46139">
        <w:rPr>
          <w:rFonts w:ascii="TH SarabunPSK" w:hAnsi="TH SarabunPSK" w:cs="TH SarabunPSK" w:hint="cs"/>
          <w:spacing w:val="-2"/>
          <w:sz w:val="32"/>
          <w:szCs w:val="32"/>
          <w:cs/>
        </w:rPr>
        <w:tab/>
      </w:r>
      <w:r w:rsidRPr="00C46139">
        <w:rPr>
          <w:rFonts w:ascii="TH SarabunPSK" w:hAnsi="TH SarabunPSK" w:cs="TH SarabunPSK"/>
          <w:spacing w:val="-2"/>
          <w:sz w:val="32"/>
          <w:szCs w:val="32"/>
          <w:cs/>
        </w:rPr>
        <w:t>10)</w:t>
      </w:r>
      <w:r w:rsidRPr="00C46139">
        <w:rPr>
          <w:rFonts w:ascii="TH SarabunPSK" w:hAnsi="TH SarabunPSK" w:cs="TH SarabunPSK" w:hint="cs"/>
          <w:spacing w:val="-2"/>
          <w:sz w:val="32"/>
          <w:szCs w:val="32"/>
          <w:cs/>
        </w:rPr>
        <w:tab/>
      </w:r>
      <w:r w:rsidRPr="00C46139">
        <w:rPr>
          <w:rFonts w:ascii="TH SarabunPSK" w:hAnsi="TH SarabunPSK" w:cs="TH SarabunPSK"/>
          <w:spacing w:val="-2"/>
          <w:sz w:val="32"/>
          <w:szCs w:val="32"/>
          <w:cs/>
        </w:rPr>
        <w:t>ตรวจติดตามผลความก้าวหน้าของการดำเนินโครงการและการประเมินผลโครงการในภาพรวม</w:t>
      </w:r>
    </w:p>
    <w:p w:rsidR="00AE3A0F" w:rsidRPr="00C46139" w:rsidRDefault="00AE3A0F" w:rsidP="00AE3A0F">
      <w:pPr>
        <w:tabs>
          <w:tab w:val="left" w:pos="851"/>
          <w:tab w:val="left" w:pos="1276"/>
        </w:tabs>
        <w:spacing w:after="0" w:line="240" w:lineRule="auto"/>
        <w:ind w:firstLine="851"/>
        <w:jc w:val="both"/>
        <w:rPr>
          <w:rFonts w:ascii="TH SarabunPSK" w:hAnsi="TH SarabunPSK" w:cs="TH SarabunPSK"/>
          <w:b/>
          <w:bCs/>
          <w:spacing w:val="-8"/>
          <w:sz w:val="32"/>
          <w:szCs w:val="32"/>
        </w:rPr>
      </w:pPr>
      <w:r w:rsidRPr="00C46139">
        <w:rPr>
          <w:rFonts w:ascii="TH SarabunPSK" w:hAnsi="TH SarabunPSK" w:cs="TH SarabunPSK"/>
          <w:b/>
          <w:bCs/>
          <w:spacing w:val="-8"/>
          <w:sz w:val="32"/>
          <w:szCs w:val="32"/>
          <w:cs/>
        </w:rPr>
        <w:t>2</w:t>
      </w:r>
      <w:r w:rsidRPr="00C46139">
        <w:rPr>
          <w:rFonts w:ascii="TH SarabunPSK" w:hAnsi="TH SarabunPSK" w:cs="TH SarabunPSK" w:hint="cs"/>
          <w:b/>
          <w:bCs/>
          <w:spacing w:val="-8"/>
          <w:sz w:val="32"/>
          <w:szCs w:val="32"/>
          <w:cs/>
        </w:rPr>
        <w:t>.</w:t>
      </w:r>
      <w:r w:rsidRPr="00C46139">
        <w:rPr>
          <w:rFonts w:ascii="TH SarabunPSK" w:hAnsi="TH SarabunPSK" w:cs="TH SarabunPSK"/>
          <w:b/>
          <w:bCs/>
          <w:spacing w:val="-8"/>
          <w:sz w:val="32"/>
          <w:szCs w:val="32"/>
          <w:cs/>
        </w:rPr>
        <w:t xml:space="preserve"> </w:t>
      </w:r>
      <w:r w:rsidRPr="00C46139">
        <w:rPr>
          <w:rFonts w:ascii="TH SarabunPSK" w:hAnsi="TH SarabunPSK" w:cs="TH SarabunPSK" w:hint="cs"/>
          <w:b/>
          <w:bCs/>
          <w:spacing w:val="-8"/>
          <w:sz w:val="32"/>
          <w:szCs w:val="32"/>
          <w:cs/>
        </w:rPr>
        <w:tab/>
      </w:r>
      <w:r w:rsidRPr="00C46139">
        <w:rPr>
          <w:rFonts w:ascii="TH SarabunPSK" w:hAnsi="TH SarabunPSK" w:cs="TH SarabunPSK"/>
          <w:b/>
          <w:bCs/>
          <w:spacing w:val="-8"/>
          <w:sz w:val="32"/>
          <w:szCs w:val="32"/>
          <w:cs/>
        </w:rPr>
        <w:t>การติดตามผล และประเมินผลดำเนินโครงการ</w:t>
      </w:r>
    </w:p>
    <w:p w:rsidR="00AE3A0F" w:rsidRPr="00C46139" w:rsidRDefault="00AE3A0F" w:rsidP="00AE3A0F">
      <w:pPr>
        <w:tabs>
          <w:tab w:val="left" w:pos="851"/>
          <w:tab w:val="left" w:pos="1276"/>
        </w:tabs>
        <w:spacing w:after="0" w:line="240" w:lineRule="auto"/>
        <w:ind w:firstLine="851"/>
        <w:jc w:val="thaiDistribute"/>
        <w:rPr>
          <w:rFonts w:ascii="TH SarabunPSK" w:hAnsi="TH SarabunPSK" w:cs="TH SarabunPSK"/>
          <w:sz w:val="32"/>
          <w:szCs w:val="32"/>
        </w:rPr>
      </w:pPr>
      <w:r w:rsidRPr="00C46139">
        <w:rPr>
          <w:rFonts w:ascii="TH SarabunPSK" w:hAnsi="TH SarabunPSK" w:cs="TH SarabunPSK"/>
          <w:sz w:val="32"/>
          <w:szCs w:val="32"/>
          <w:cs/>
        </w:rPr>
        <w:t xml:space="preserve">       ติดตามผลและประเมินผลการดำเนินโครงการเพิ่มผลิตภาพแรงงาน สู่ </w:t>
      </w:r>
      <w:r w:rsidRPr="00C46139">
        <w:rPr>
          <w:rFonts w:ascii="TH SarabunPSK" w:hAnsi="TH SarabunPSK" w:cs="TH SarabunPSK"/>
          <w:sz w:val="32"/>
          <w:szCs w:val="32"/>
        </w:rPr>
        <w:t>SME</w:t>
      </w:r>
      <w:r w:rsidRPr="00C46139">
        <w:rPr>
          <w:rFonts w:ascii="TH SarabunPSK" w:hAnsi="TH SarabunPSK" w:cs="TH SarabunPSK"/>
          <w:sz w:val="32"/>
          <w:szCs w:val="32"/>
          <w:cs/>
        </w:rPr>
        <w:t xml:space="preserve"> </w:t>
      </w:r>
      <w:r w:rsidRPr="00C46139">
        <w:rPr>
          <w:rFonts w:ascii="TH SarabunPSK" w:hAnsi="TH SarabunPSK" w:cs="TH SarabunPSK"/>
          <w:sz w:val="32"/>
          <w:szCs w:val="32"/>
        </w:rPr>
        <w:t>4</w:t>
      </w:r>
      <w:r w:rsidRPr="00C46139">
        <w:rPr>
          <w:rFonts w:ascii="TH SarabunPSK" w:hAnsi="TH SarabunPSK" w:cs="TH SarabunPSK"/>
          <w:sz w:val="32"/>
          <w:szCs w:val="32"/>
          <w:cs/>
        </w:rPr>
        <w:t>.</w:t>
      </w:r>
      <w:r w:rsidRPr="00C46139">
        <w:rPr>
          <w:rFonts w:ascii="TH SarabunPSK" w:hAnsi="TH SarabunPSK" w:cs="TH SarabunPSK"/>
          <w:sz w:val="32"/>
          <w:szCs w:val="32"/>
        </w:rPr>
        <w:t>0</w:t>
      </w:r>
      <w:r w:rsidRPr="00C46139">
        <w:rPr>
          <w:rFonts w:ascii="TH SarabunPSK" w:hAnsi="TH SarabunPSK" w:cs="TH SarabunPSK"/>
          <w:sz w:val="32"/>
          <w:szCs w:val="32"/>
          <w:cs/>
        </w:rPr>
        <w:t xml:space="preserve"> ความก้าวหน้า          ของการดำเนินงาน กำกับ ดูแล และให้คำปรึกษาหน่วยงานในพื้นที่ เพื่อให้การดำเนินโครงการบรรลุวัตถุประสงค์ที่วางไว้ หรือเพื่อนำมาทบทวน ปรับปรุงการดำเ</w:t>
      </w:r>
      <w:r w:rsidRPr="00C46139">
        <w:rPr>
          <w:rStyle w:val="afa"/>
          <w:rFonts w:ascii="TH SarabunPSK" w:hAnsi="TH SarabunPSK" w:cs="TH SarabunPSK"/>
          <w:sz w:val="32"/>
          <w:szCs w:val="32"/>
          <w:cs/>
        </w:rPr>
        <w:t>น</w:t>
      </w:r>
      <w:r w:rsidRPr="00C46139">
        <w:rPr>
          <w:rFonts w:ascii="TH SarabunPSK" w:hAnsi="TH SarabunPSK" w:cs="TH SarabunPSK"/>
          <w:sz w:val="32"/>
          <w:szCs w:val="32"/>
          <w:cs/>
        </w:rPr>
        <w:t>ินโครงการในปีต่อไป</w:t>
      </w:r>
    </w:p>
    <w:p w:rsidR="00AE3A0F" w:rsidRPr="00C46139" w:rsidRDefault="00AE3A0F" w:rsidP="00AE3A0F">
      <w:pPr>
        <w:tabs>
          <w:tab w:val="left" w:pos="851"/>
          <w:tab w:val="left" w:pos="1276"/>
        </w:tabs>
        <w:spacing w:after="0" w:line="240" w:lineRule="auto"/>
        <w:ind w:firstLine="851"/>
        <w:rPr>
          <w:rFonts w:ascii="TH SarabunPSK" w:hAnsi="TH SarabunPSK" w:cs="TH SarabunPSK"/>
          <w:sz w:val="32"/>
          <w:szCs w:val="32"/>
        </w:rPr>
      </w:pPr>
      <w:r w:rsidRPr="00C46139">
        <w:rPr>
          <w:rFonts w:ascii="TH SarabunPSK" w:hAnsi="TH SarabunPSK" w:cs="TH SarabunPSK"/>
          <w:b/>
          <w:bCs/>
          <w:spacing w:val="-8"/>
          <w:sz w:val="32"/>
          <w:szCs w:val="32"/>
          <w:cs/>
        </w:rPr>
        <w:t>3</w:t>
      </w:r>
      <w:r w:rsidRPr="00C46139">
        <w:rPr>
          <w:rFonts w:ascii="TH SarabunPSK" w:hAnsi="TH SarabunPSK" w:cs="TH SarabunPSK" w:hint="cs"/>
          <w:b/>
          <w:bCs/>
          <w:spacing w:val="-8"/>
          <w:sz w:val="32"/>
          <w:szCs w:val="32"/>
          <w:cs/>
        </w:rPr>
        <w:t>.</w:t>
      </w:r>
      <w:r w:rsidRPr="00C46139">
        <w:rPr>
          <w:rFonts w:ascii="TH SarabunPSK" w:hAnsi="TH SarabunPSK" w:cs="TH SarabunPSK"/>
          <w:b/>
          <w:bCs/>
          <w:spacing w:val="-8"/>
          <w:sz w:val="32"/>
          <w:szCs w:val="32"/>
          <w:cs/>
        </w:rPr>
        <w:t xml:space="preserve"> </w:t>
      </w:r>
      <w:r w:rsidRPr="00C46139">
        <w:rPr>
          <w:rFonts w:ascii="TH SarabunPSK" w:hAnsi="TH SarabunPSK" w:cs="TH SarabunPSK" w:hint="cs"/>
          <w:b/>
          <w:bCs/>
          <w:spacing w:val="-8"/>
          <w:sz w:val="32"/>
          <w:szCs w:val="32"/>
          <w:cs/>
        </w:rPr>
        <w:tab/>
      </w:r>
      <w:r w:rsidRPr="00C46139">
        <w:rPr>
          <w:rFonts w:ascii="TH SarabunPSK" w:hAnsi="TH SarabunPSK" w:cs="TH SarabunPSK"/>
          <w:b/>
          <w:bCs/>
          <w:spacing w:val="-8"/>
          <w:sz w:val="32"/>
          <w:szCs w:val="32"/>
          <w:cs/>
        </w:rPr>
        <w:t>ขั้นตอนการดำเนินงาน</w:t>
      </w:r>
    </w:p>
    <w:p w:rsidR="00AE3A0F" w:rsidRPr="00C46139" w:rsidRDefault="00AE3A0F" w:rsidP="00AE3A0F">
      <w:pPr>
        <w:pStyle w:val="a4"/>
        <w:tabs>
          <w:tab w:val="left" w:pos="709"/>
          <w:tab w:val="left" w:pos="851"/>
          <w:tab w:val="left" w:pos="1276"/>
        </w:tabs>
        <w:ind w:left="0" w:firstLine="851"/>
        <w:jc w:val="thaiDistribute"/>
        <w:rPr>
          <w:rFonts w:ascii="TH SarabunPSK" w:hAnsi="TH SarabunPSK" w:cs="TH SarabunPSK"/>
          <w:sz w:val="32"/>
          <w:szCs w:val="32"/>
        </w:rPr>
      </w:pPr>
      <w:r w:rsidRPr="00C46139">
        <w:rPr>
          <w:rFonts w:ascii="TH SarabunPSK" w:hAnsi="TH SarabunPSK" w:cs="TH SarabunPSK"/>
          <w:b/>
          <w:bCs/>
          <w:sz w:val="32"/>
          <w:szCs w:val="32"/>
          <w:cs/>
        </w:rPr>
        <w:t xml:space="preserve">     </w:t>
      </w:r>
      <w:r w:rsidRPr="00C46139">
        <w:rPr>
          <w:rFonts w:ascii="TH SarabunPSK" w:hAnsi="TH SarabunPSK" w:cs="TH SarabunPSK" w:hint="cs"/>
          <w:b/>
          <w:bCs/>
          <w:sz w:val="32"/>
          <w:szCs w:val="32"/>
          <w:cs/>
        </w:rPr>
        <w:tab/>
      </w:r>
      <w:r w:rsidRPr="00C46139">
        <w:rPr>
          <w:rFonts w:ascii="TH SarabunPSK" w:hAnsi="TH SarabunPSK" w:cs="TH SarabunPSK"/>
          <w:b/>
          <w:bCs/>
          <w:sz w:val="32"/>
          <w:szCs w:val="32"/>
          <w:u w:val="single"/>
          <w:cs/>
        </w:rPr>
        <w:t>กิจกรรมที่ 1</w:t>
      </w:r>
      <w:r w:rsidRPr="00C46139">
        <w:rPr>
          <w:rFonts w:ascii="TH SarabunPSK" w:hAnsi="TH SarabunPSK" w:cs="TH SarabunPSK"/>
          <w:sz w:val="32"/>
          <w:szCs w:val="32"/>
          <w:cs/>
        </w:rPr>
        <w:t xml:space="preserve"> ศูนย์บริการให้คำปรึกษาเพิ่มผลิตภาพแรงงานแก่สถานประกอบกิจการ </w:t>
      </w:r>
      <w:r w:rsidRPr="00C46139">
        <w:rPr>
          <w:rFonts w:ascii="TH SarabunPSK" w:hAnsi="TH SarabunPSK" w:cs="TH SarabunPSK"/>
          <w:sz w:val="32"/>
          <w:szCs w:val="32"/>
        </w:rPr>
        <w:t>SME</w:t>
      </w:r>
      <w:r w:rsidRPr="00C46139">
        <w:rPr>
          <w:rFonts w:ascii="TH SarabunPSK" w:hAnsi="TH SarabunPSK" w:cs="TH SarabunPSK"/>
          <w:sz w:val="32"/>
          <w:szCs w:val="32"/>
          <w:cs/>
        </w:rPr>
        <w:t xml:space="preserve"> </w:t>
      </w:r>
      <w:r w:rsidRPr="00C46139">
        <w:rPr>
          <w:rFonts w:ascii="TH SarabunPSK" w:hAnsi="TH SarabunPSK" w:cs="TH SarabunPSK"/>
          <w:sz w:val="32"/>
          <w:szCs w:val="32"/>
          <w:cs/>
        </w:rPr>
        <w:br/>
        <w:t xml:space="preserve">กลุ่ม </w:t>
      </w:r>
      <w:r w:rsidRPr="00C46139">
        <w:rPr>
          <w:rFonts w:ascii="TH SarabunPSK" w:hAnsi="TH SarabunPSK" w:cs="TH SarabunPSK"/>
          <w:sz w:val="32"/>
          <w:szCs w:val="32"/>
        </w:rPr>
        <w:t xml:space="preserve">OTOP </w:t>
      </w:r>
      <w:r w:rsidRPr="00C46139">
        <w:rPr>
          <w:rFonts w:ascii="TH SarabunPSK" w:hAnsi="TH SarabunPSK" w:cs="TH SarabunPSK"/>
          <w:sz w:val="32"/>
          <w:szCs w:val="32"/>
          <w:cs/>
        </w:rPr>
        <w:t>กลุ่มวิสาหกิจชุมชน หรือกลุ่มสหกรณ์ ที่มีลูกจ้าง หรือ เป้าหมาย 135 แห่ง ให้คำปรึกษาเพิ่มผลิตภาพแรงงาน ระยะเวลา 5 เดือน หรือ 150 วัน</w:t>
      </w:r>
    </w:p>
    <w:p w:rsidR="00AE3A0F" w:rsidRPr="00C46139" w:rsidRDefault="00AE3A0F" w:rsidP="00AE3A0F">
      <w:pPr>
        <w:tabs>
          <w:tab w:val="left" w:pos="709"/>
          <w:tab w:val="left" w:pos="851"/>
          <w:tab w:val="left" w:pos="1134"/>
          <w:tab w:val="left" w:pos="1276"/>
          <w:tab w:val="left" w:pos="1418"/>
          <w:tab w:val="left" w:pos="1843"/>
        </w:tabs>
        <w:spacing w:after="0" w:line="240" w:lineRule="auto"/>
        <w:ind w:firstLine="851"/>
        <w:jc w:val="thaiDistribute"/>
        <w:rPr>
          <w:rFonts w:ascii="TH SarabunPSK" w:eastAsia="Calibri" w:hAnsi="TH SarabunPSK" w:cs="TH SarabunPSK"/>
          <w:spacing w:val="-8"/>
          <w:sz w:val="32"/>
          <w:szCs w:val="32"/>
          <w:cs/>
        </w:rPr>
      </w:pPr>
      <w:r w:rsidRPr="00C46139">
        <w:rPr>
          <w:rFonts w:ascii="TH SarabunPSK" w:eastAsia="Calibri" w:hAnsi="TH SarabunPSK" w:cs="TH SarabunPSK"/>
          <w:spacing w:val="-8"/>
          <w:sz w:val="32"/>
          <w:szCs w:val="32"/>
          <w:cs/>
        </w:rPr>
        <w:tab/>
      </w:r>
      <w:r w:rsidRPr="00C46139">
        <w:rPr>
          <w:rFonts w:ascii="TH SarabunPSK" w:eastAsia="Calibri" w:hAnsi="TH SarabunPSK" w:cs="TH SarabunPSK" w:hint="cs"/>
          <w:sz w:val="32"/>
          <w:szCs w:val="32"/>
          <w:cs/>
        </w:rPr>
        <w:tab/>
      </w:r>
      <w:r w:rsidRPr="00C46139">
        <w:rPr>
          <w:rFonts w:ascii="TH SarabunPSK" w:eastAsia="Calibri" w:hAnsi="TH SarabunPSK" w:cs="TH SarabunPSK"/>
          <w:sz w:val="32"/>
          <w:szCs w:val="32"/>
          <w:u w:val="single"/>
          <w:cs/>
        </w:rPr>
        <w:t>ขั้นตอนการดำเนินงาน</w:t>
      </w:r>
    </w:p>
    <w:p w:rsidR="00AE3A0F" w:rsidRPr="00C46139" w:rsidRDefault="00AE3A0F" w:rsidP="00AE3A0F">
      <w:pPr>
        <w:tabs>
          <w:tab w:val="left" w:pos="0"/>
          <w:tab w:val="left" w:pos="709"/>
          <w:tab w:val="left" w:pos="851"/>
          <w:tab w:val="left" w:pos="1134"/>
          <w:tab w:val="left" w:pos="1276"/>
          <w:tab w:val="left" w:pos="1418"/>
          <w:tab w:val="left" w:pos="1701"/>
          <w:tab w:val="left" w:pos="1843"/>
        </w:tabs>
        <w:spacing w:after="0" w:line="240" w:lineRule="auto"/>
        <w:ind w:firstLine="851"/>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t>1)</w:t>
      </w:r>
      <w:r w:rsidRPr="00C46139">
        <w:rPr>
          <w:rFonts w:ascii="TH SarabunPSK" w:eastAsia="Calibri" w:hAnsi="TH SarabunPSK" w:cs="TH SarabunPSK"/>
          <w:sz w:val="32"/>
          <w:szCs w:val="32"/>
          <w:cs/>
        </w:rPr>
        <w:tab/>
        <w:t>ปรับปรุงคำสั่งศูนย์บริการให้คำปรึกษาเพื่อเพิ่ม</w:t>
      </w:r>
      <w:r w:rsidRPr="00C46139">
        <w:rPr>
          <w:rFonts w:ascii="TH SarabunPSK" w:eastAsia="Calibri" w:hAnsi="TH SarabunPSK" w:cs="TH SarabunPSK"/>
          <w:spacing w:val="-8"/>
          <w:sz w:val="32"/>
          <w:szCs w:val="32"/>
          <w:cs/>
        </w:rPr>
        <w:t>ผลิตภาพแรงงานจังหวัดให้ทันสมัย</w:t>
      </w:r>
    </w:p>
    <w:p w:rsidR="00AE3A0F" w:rsidRPr="00C46139" w:rsidRDefault="00AE3A0F" w:rsidP="00AE3A0F">
      <w:pPr>
        <w:tabs>
          <w:tab w:val="left" w:pos="0"/>
          <w:tab w:val="left" w:pos="709"/>
          <w:tab w:val="left" w:pos="851"/>
          <w:tab w:val="left" w:pos="1134"/>
          <w:tab w:val="left" w:pos="1276"/>
          <w:tab w:val="left" w:pos="1418"/>
          <w:tab w:val="left" w:pos="1701"/>
          <w:tab w:val="left" w:pos="1843"/>
        </w:tabs>
        <w:spacing w:after="0" w:line="240" w:lineRule="auto"/>
        <w:ind w:firstLine="851"/>
        <w:jc w:val="thaiDistribute"/>
        <w:rPr>
          <w:rFonts w:ascii="TH SarabunPSK" w:eastAsia="Calibri" w:hAnsi="TH SarabunPSK" w:cs="TH SarabunPSK"/>
          <w:sz w:val="32"/>
          <w:szCs w:val="32"/>
          <w:cs/>
        </w:rPr>
      </w:pP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t>2)</w:t>
      </w:r>
      <w:r w:rsidRPr="00C46139">
        <w:rPr>
          <w:rFonts w:ascii="TH SarabunPSK" w:eastAsia="Calibri" w:hAnsi="TH SarabunPSK" w:cs="TH SarabunPSK"/>
          <w:sz w:val="32"/>
          <w:szCs w:val="32"/>
          <w:cs/>
        </w:rPr>
        <w:tab/>
        <w:t>ดำเนินการพัฒนาสมรรถนะของเจ้าหน้าที่ประจำศูนย์บริการให้คำปรึกษาเพื่อเพิ่ม</w:t>
      </w:r>
      <w:r w:rsidRPr="00C46139">
        <w:rPr>
          <w:rFonts w:ascii="TH SarabunPSK" w:eastAsia="Calibri" w:hAnsi="TH SarabunPSK" w:cs="TH SarabunPSK"/>
          <w:spacing w:val="-8"/>
          <w:sz w:val="32"/>
          <w:szCs w:val="32"/>
          <w:cs/>
        </w:rPr>
        <w:t>ผลิตภาพแรงงาน</w:t>
      </w:r>
      <w:r w:rsidRPr="00C46139">
        <w:rPr>
          <w:rFonts w:ascii="TH SarabunPSK" w:eastAsia="Calibri" w:hAnsi="TH SarabunPSK" w:cs="TH SarabunPSK"/>
          <w:sz w:val="32"/>
          <w:szCs w:val="32"/>
          <w:cs/>
        </w:rPr>
        <w:t xml:space="preserve"> เช่น ความรู้ ทักษะ เจตคติ บุคลิกภาพ คู่มือ เป็นต้น</w:t>
      </w:r>
    </w:p>
    <w:p w:rsidR="00AE3A0F" w:rsidRPr="00C46139" w:rsidRDefault="00AE3A0F" w:rsidP="00AE3A0F">
      <w:pPr>
        <w:tabs>
          <w:tab w:val="left" w:pos="0"/>
          <w:tab w:val="left" w:pos="709"/>
          <w:tab w:val="left" w:pos="851"/>
          <w:tab w:val="left" w:pos="1134"/>
          <w:tab w:val="left" w:pos="1276"/>
          <w:tab w:val="left" w:pos="1418"/>
          <w:tab w:val="left" w:pos="1701"/>
        </w:tabs>
        <w:spacing w:after="0" w:line="240" w:lineRule="auto"/>
        <w:ind w:firstLine="851"/>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t>3)</w:t>
      </w:r>
      <w:r w:rsidRPr="00C46139">
        <w:rPr>
          <w:rFonts w:ascii="TH SarabunPSK" w:eastAsia="Calibri" w:hAnsi="TH SarabunPSK" w:cs="TH SarabunPSK"/>
          <w:sz w:val="32"/>
          <w:szCs w:val="32"/>
          <w:cs/>
        </w:rPr>
        <w:tab/>
      </w:r>
      <w:r w:rsidRPr="00C46139">
        <w:rPr>
          <w:rFonts w:ascii="TH SarabunPSK" w:eastAsia="Calibri" w:hAnsi="TH SarabunPSK" w:cs="TH SarabunPSK"/>
          <w:spacing w:val="-8"/>
          <w:sz w:val="32"/>
          <w:szCs w:val="32"/>
          <w:cs/>
        </w:rPr>
        <w:t>จัดประชุมหน่วยงานเครือข่าย และออกหน่วยบริการเคลื่อนที่ในพื้นที่ห่างไกล ดำเนินการแสวงหาความร่วมมือกับองค์กรเครือข่ายการพัฒนาฝีมือแรงงาน สถาบันการศึกษา ให้เข้าร่วมประสานข้อมูลกับหน่วยงาน</w:t>
      </w:r>
      <w:r w:rsidRPr="00C46139">
        <w:rPr>
          <w:rFonts w:ascii="TH SarabunPSK" w:eastAsia="Calibri" w:hAnsi="TH SarabunPSK" w:cs="TH SarabunPSK" w:hint="cs"/>
          <w:spacing w:val="-8"/>
          <w:sz w:val="32"/>
          <w:szCs w:val="32"/>
          <w:cs/>
        </w:rPr>
        <w:br/>
      </w:r>
      <w:r w:rsidRPr="00C46139">
        <w:rPr>
          <w:rFonts w:ascii="TH SarabunPSK" w:eastAsia="Calibri" w:hAnsi="TH SarabunPSK" w:cs="TH SarabunPSK"/>
          <w:spacing w:val="-8"/>
          <w:sz w:val="32"/>
          <w:szCs w:val="32"/>
          <w:cs/>
        </w:rPr>
        <w:t xml:space="preserve">ในสังกัดกระทรวงแรงงาน กระทรวงเกษตรและสหกรณ์ กระทรวงอุตสาหกรรม กระทรวงมหาดไทย และผู้เกี่ยวข้อง </w:t>
      </w:r>
      <w:r w:rsidRPr="00C46139">
        <w:rPr>
          <w:rFonts w:ascii="TH SarabunPSK" w:eastAsia="Calibri" w:hAnsi="TH SarabunPSK" w:cs="TH SarabunPSK" w:hint="cs"/>
          <w:spacing w:val="-8"/>
          <w:sz w:val="32"/>
          <w:szCs w:val="32"/>
          <w:cs/>
        </w:rPr>
        <w:br/>
      </w:r>
      <w:r w:rsidRPr="00C46139">
        <w:rPr>
          <w:rFonts w:ascii="TH SarabunPSK" w:eastAsia="Calibri" w:hAnsi="TH SarabunPSK" w:cs="TH SarabunPSK"/>
          <w:spacing w:val="-8"/>
          <w:sz w:val="32"/>
          <w:szCs w:val="32"/>
          <w:cs/>
        </w:rPr>
        <w:t xml:space="preserve">เพื่อประสานผู้ประกอบกิจการ </w:t>
      </w:r>
      <w:r w:rsidRPr="00C46139">
        <w:rPr>
          <w:rFonts w:ascii="TH SarabunPSK" w:eastAsia="Calibri" w:hAnsi="TH SarabunPSK" w:cs="TH SarabunPSK"/>
          <w:spacing w:val="-8"/>
          <w:sz w:val="32"/>
          <w:szCs w:val="32"/>
        </w:rPr>
        <w:t>SME</w:t>
      </w:r>
      <w:r w:rsidRPr="00C46139">
        <w:rPr>
          <w:rFonts w:ascii="TH SarabunPSK" w:eastAsia="Calibri" w:hAnsi="TH SarabunPSK" w:cs="TH SarabunPSK"/>
          <w:spacing w:val="-8"/>
          <w:sz w:val="32"/>
          <w:szCs w:val="32"/>
          <w:cs/>
        </w:rPr>
        <w:t xml:space="preserve"> กลุ่ม </w:t>
      </w:r>
      <w:r w:rsidRPr="00C46139">
        <w:rPr>
          <w:rFonts w:ascii="TH SarabunPSK" w:eastAsia="Calibri" w:hAnsi="TH SarabunPSK" w:cs="TH SarabunPSK"/>
          <w:spacing w:val="-8"/>
          <w:sz w:val="32"/>
          <w:szCs w:val="32"/>
        </w:rPr>
        <w:t>OTOP</w:t>
      </w:r>
      <w:r w:rsidRPr="00C46139">
        <w:rPr>
          <w:rFonts w:ascii="TH SarabunPSK" w:eastAsia="Calibri" w:hAnsi="TH SarabunPSK" w:cs="TH SarabunPSK"/>
          <w:spacing w:val="-8"/>
          <w:sz w:val="32"/>
          <w:szCs w:val="32"/>
          <w:cs/>
        </w:rPr>
        <w:t xml:space="preserve"> กลุ่มวิสาหกิจชุมชน </w:t>
      </w:r>
      <w:r w:rsidRPr="00C46139">
        <w:rPr>
          <w:rFonts w:ascii="TH SarabunPSK" w:hAnsi="TH SarabunPSK" w:cs="TH SarabunPSK"/>
          <w:sz w:val="32"/>
          <w:szCs w:val="32"/>
          <w:cs/>
        </w:rPr>
        <w:t>หรือกลุ่มสหกรณ์</w:t>
      </w:r>
      <w:r w:rsidRPr="00C46139">
        <w:rPr>
          <w:rFonts w:ascii="TH SarabunPSK" w:eastAsia="Calibri" w:hAnsi="TH SarabunPSK" w:cs="TH SarabunPSK"/>
          <w:spacing w:val="-8"/>
          <w:sz w:val="32"/>
          <w:szCs w:val="32"/>
          <w:cs/>
        </w:rPr>
        <w:t xml:space="preserve"> และหน่วยงานเครือข่าย</w:t>
      </w:r>
      <w:r w:rsidRPr="00C46139">
        <w:rPr>
          <w:rFonts w:ascii="TH SarabunPSK" w:eastAsia="Calibri" w:hAnsi="TH SarabunPSK" w:cs="TH SarabunPSK" w:hint="cs"/>
          <w:spacing w:val="-8"/>
          <w:sz w:val="32"/>
          <w:szCs w:val="32"/>
          <w:cs/>
        </w:rPr>
        <w:br/>
      </w:r>
      <w:r w:rsidRPr="00C46139">
        <w:rPr>
          <w:rFonts w:ascii="TH SarabunPSK" w:eastAsia="Calibri" w:hAnsi="TH SarabunPSK" w:cs="TH SarabunPSK"/>
          <w:sz w:val="32"/>
          <w:szCs w:val="32"/>
          <w:cs/>
        </w:rPr>
        <w:t>ที่เกี่ยวข้อง เพื่อชี้แจ้งรายละเอียดการดำเนินโครงการ พร้อมทั้งเชิญชวนเข้าร่วมโครงการ</w:t>
      </w:r>
    </w:p>
    <w:p w:rsidR="00AE3A0F" w:rsidRPr="00C46139" w:rsidRDefault="00AE3A0F" w:rsidP="00AE3A0F">
      <w:pPr>
        <w:tabs>
          <w:tab w:val="left" w:pos="0"/>
          <w:tab w:val="left" w:pos="709"/>
          <w:tab w:val="left" w:pos="851"/>
          <w:tab w:val="left" w:pos="1276"/>
          <w:tab w:val="left" w:pos="1418"/>
          <w:tab w:val="left" w:pos="1701"/>
        </w:tabs>
        <w:spacing w:after="0" w:line="240" w:lineRule="auto"/>
        <w:ind w:firstLine="851"/>
        <w:jc w:val="thaiDistribute"/>
        <w:rPr>
          <w:rFonts w:ascii="TH SarabunPSK" w:eastAsia="Calibri" w:hAnsi="TH SarabunPSK" w:cs="TH SarabunPSK"/>
          <w:sz w:val="32"/>
          <w:szCs w:val="32"/>
          <w:cs/>
        </w:rPr>
      </w:pPr>
      <w:r w:rsidRPr="00C46139">
        <w:rPr>
          <w:rFonts w:ascii="TH SarabunPSK" w:eastAsia="Calibri" w:hAnsi="TH SarabunPSK" w:cs="TH SarabunPSK"/>
          <w:sz w:val="32"/>
          <w:szCs w:val="32"/>
          <w:cs/>
        </w:rPr>
        <w:tab/>
      </w:r>
      <w:r w:rsidRPr="00C46139">
        <w:rPr>
          <w:rFonts w:ascii="TH SarabunPSK" w:eastAsia="Calibri" w:hAnsi="TH SarabunPSK" w:cs="TH SarabunPSK" w:hint="cs"/>
          <w:sz w:val="32"/>
          <w:szCs w:val="32"/>
          <w:cs/>
        </w:rPr>
        <w:t>4</w:t>
      </w:r>
      <w:r w:rsidRPr="00C46139">
        <w:rPr>
          <w:rFonts w:ascii="TH SarabunPSK" w:eastAsia="Calibri" w:hAnsi="TH SarabunPSK" w:cs="TH SarabunPSK"/>
          <w:sz w:val="32"/>
          <w:szCs w:val="32"/>
          <w:cs/>
        </w:rPr>
        <w:t>)</w:t>
      </w:r>
      <w:r w:rsidRPr="00C46139">
        <w:rPr>
          <w:rFonts w:ascii="TH SarabunPSK" w:eastAsia="Calibri" w:hAnsi="TH SarabunPSK" w:cs="TH SarabunPSK"/>
          <w:sz w:val="32"/>
          <w:szCs w:val="32"/>
          <w:cs/>
        </w:rPr>
        <w:tab/>
        <w:t>คัดเลือก</w:t>
      </w:r>
      <w:r w:rsidRPr="00C46139">
        <w:rPr>
          <w:rFonts w:ascii="TH SarabunPSK" w:hAnsi="TH SarabunPSK" w:cs="TH SarabunPSK"/>
          <w:spacing w:val="-4"/>
          <w:sz w:val="32"/>
          <w:szCs w:val="32"/>
          <w:shd w:val="clear" w:color="auto" w:fill="FFFFFF"/>
          <w:cs/>
        </w:rPr>
        <w:t xml:space="preserve">สถานประกอบกิจการ </w:t>
      </w:r>
      <w:r w:rsidRPr="00C46139">
        <w:rPr>
          <w:rFonts w:ascii="TH SarabunPSK" w:hAnsi="TH SarabunPSK" w:cs="TH SarabunPSK"/>
          <w:spacing w:val="-4"/>
          <w:sz w:val="32"/>
          <w:szCs w:val="32"/>
          <w:shd w:val="clear" w:color="auto" w:fill="FFFFFF"/>
        </w:rPr>
        <w:t>SME</w:t>
      </w:r>
      <w:r w:rsidRPr="00C46139">
        <w:rPr>
          <w:rFonts w:ascii="TH SarabunPSK" w:hAnsi="TH SarabunPSK" w:cs="TH SarabunPSK"/>
          <w:spacing w:val="-4"/>
          <w:sz w:val="32"/>
          <w:szCs w:val="32"/>
          <w:shd w:val="clear" w:color="auto" w:fill="FFFFFF"/>
          <w:cs/>
        </w:rPr>
        <w:t xml:space="preserve"> </w:t>
      </w:r>
      <w:r w:rsidRPr="00C46139">
        <w:rPr>
          <w:rFonts w:ascii="TH SarabunPSK" w:hAnsi="TH SarabunPSK" w:cs="TH SarabunPSK"/>
          <w:sz w:val="32"/>
          <w:szCs w:val="32"/>
          <w:shd w:val="clear" w:color="auto" w:fill="FFFFFF"/>
          <w:cs/>
        </w:rPr>
        <w:t xml:space="preserve">กลุ่ม </w:t>
      </w:r>
      <w:r w:rsidRPr="00C46139">
        <w:rPr>
          <w:rFonts w:ascii="TH SarabunPSK" w:hAnsi="TH SarabunPSK" w:cs="TH SarabunPSK"/>
          <w:sz w:val="32"/>
          <w:szCs w:val="32"/>
          <w:shd w:val="clear" w:color="auto" w:fill="FFFFFF"/>
        </w:rPr>
        <w:t>OTOP</w:t>
      </w:r>
      <w:r w:rsidRPr="00C46139">
        <w:rPr>
          <w:rFonts w:ascii="TH SarabunPSK" w:hAnsi="TH SarabunPSK" w:cs="TH SarabunPSK"/>
          <w:sz w:val="32"/>
          <w:szCs w:val="32"/>
          <w:shd w:val="clear" w:color="auto" w:fill="FFFFFF"/>
          <w:cs/>
        </w:rPr>
        <w:t xml:space="preserve"> กลุ่มวิสาหกิจชุมชน </w:t>
      </w:r>
      <w:r w:rsidRPr="00C46139">
        <w:rPr>
          <w:rFonts w:ascii="TH SarabunPSK" w:hAnsi="TH SarabunPSK" w:cs="TH SarabunPSK"/>
          <w:sz w:val="32"/>
          <w:szCs w:val="32"/>
          <w:cs/>
        </w:rPr>
        <w:t>หรือสหกรณ์</w:t>
      </w:r>
      <w:r w:rsidRPr="00C46139">
        <w:rPr>
          <w:rFonts w:ascii="TH SarabunPSK" w:hAnsi="TH SarabunPSK" w:cs="TH SarabunPSK"/>
          <w:spacing w:val="-4"/>
          <w:sz w:val="32"/>
          <w:szCs w:val="32"/>
          <w:shd w:val="clear" w:color="auto" w:fill="FFFFFF"/>
          <w:cs/>
        </w:rPr>
        <w:t>ที่มีจำนวนลูกจ้างหรือพนักงานไม่เกิน 200 คน</w:t>
      </w:r>
      <w:r w:rsidRPr="00C46139">
        <w:rPr>
          <w:rFonts w:ascii="TH SarabunPSK" w:hAnsi="TH SarabunPSK" w:cs="TH SarabunPSK"/>
          <w:sz w:val="32"/>
          <w:szCs w:val="32"/>
          <w:shd w:val="clear" w:color="auto" w:fill="FFFFFF"/>
          <w:cs/>
        </w:rPr>
        <w:t xml:space="preserve"> </w:t>
      </w:r>
      <w:r w:rsidRPr="00C46139">
        <w:rPr>
          <w:rFonts w:ascii="TH SarabunPSK" w:eastAsia="Calibri" w:hAnsi="TH SarabunPSK" w:cs="TH SarabunPSK"/>
          <w:sz w:val="32"/>
          <w:szCs w:val="32"/>
          <w:cs/>
        </w:rPr>
        <w:t>เข้าร่วมโครงการฯ</w:t>
      </w:r>
    </w:p>
    <w:p w:rsidR="00AE3A0F" w:rsidRPr="00C46139" w:rsidRDefault="00AE3A0F" w:rsidP="00AE3A0F">
      <w:pPr>
        <w:tabs>
          <w:tab w:val="left" w:pos="0"/>
          <w:tab w:val="left" w:pos="709"/>
          <w:tab w:val="left" w:pos="851"/>
          <w:tab w:val="left" w:pos="1134"/>
          <w:tab w:val="left" w:pos="1276"/>
          <w:tab w:val="left" w:pos="1418"/>
          <w:tab w:val="left" w:pos="1701"/>
        </w:tabs>
        <w:spacing w:after="0" w:line="240" w:lineRule="auto"/>
        <w:ind w:firstLine="851"/>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 xml:space="preserve">  </w:t>
      </w: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r>
      <w:r w:rsidRPr="00C46139">
        <w:rPr>
          <w:rFonts w:ascii="TH SarabunPSK" w:eastAsia="Calibri" w:hAnsi="TH SarabunPSK" w:cs="TH SarabunPSK" w:hint="cs"/>
          <w:sz w:val="32"/>
          <w:szCs w:val="32"/>
          <w:cs/>
        </w:rPr>
        <w:t>5</w:t>
      </w:r>
      <w:r w:rsidRPr="00C46139">
        <w:rPr>
          <w:rFonts w:ascii="TH SarabunPSK" w:eastAsia="Calibri" w:hAnsi="TH SarabunPSK" w:cs="TH SarabunPSK"/>
          <w:sz w:val="32"/>
          <w:szCs w:val="32"/>
          <w:cs/>
        </w:rPr>
        <w:t>)</w:t>
      </w:r>
      <w:r w:rsidRPr="00C46139">
        <w:rPr>
          <w:rFonts w:ascii="TH SarabunPSK" w:eastAsia="Calibri" w:hAnsi="TH SarabunPSK" w:cs="TH SarabunPSK"/>
          <w:sz w:val="32"/>
          <w:szCs w:val="32"/>
          <w:cs/>
        </w:rPr>
        <w:tab/>
        <w:t>มอบหมายหน้าที่รับผิดชอบ และจัดทีมเจ้าหน้าที่ “นักพัฒนาผลิตภาพแรงงาน” และเจ้าหน้าที่ซึ่งได้รับมอบหมายเข้าให้คำปรึกษาตามกระบวนการให้คำปรึกษาไม่น้อยกว่า 7 ครั้ง/แห่ง เพื่อรับฟังข้อมูล แนวคิด และสภาพปัญหาหน้างานจากผู้ประกอบกิจการ ผู้จัดการ หัวหน้างาน หรือประธานกลุ่ม</w:t>
      </w:r>
      <w:r w:rsidRPr="00C46139">
        <w:rPr>
          <w:rFonts w:ascii="TH SarabunPSK" w:eastAsia="Calibri" w:hAnsi="TH SarabunPSK" w:cs="TH SarabunPSK"/>
          <w:sz w:val="32"/>
          <w:szCs w:val="32"/>
        </w:rPr>
        <w:t xml:space="preserve"> OTOP </w:t>
      </w:r>
      <w:r w:rsidRPr="00C46139">
        <w:rPr>
          <w:rFonts w:ascii="TH SarabunPSK" w:eastAsia="Calibri" w:hAnsi="TH SarabunPSK" w:cs="TH SarabunPSK"/>
          <w:sz w:val="32"/>
          <w:szCs w:val="32"/>
          <w:cs/>
        </w:rPr>
        <w:t>หรือกลุ่มวิสาหกิจชุมชน แนวทางการคัดเลือกนักพัฒนาผลิตภาพแรงงานเข้าร่วมโครงการ ดังนี้</w:t>
      </w:r>
    </w:p>
    <w:p w:rsidR="00AE3A0F" w:rsidRPr="00C46139" w:rsidRDefault="00AE3A0F" w:rsidP="00AE3A0F">
      <w:pPr>
        <w:tabs>
          <w:tab w:val="left" w:pos="0"/>
          <w:tab w:val="left" w:pos="709"/>
          <w:tab w:val="left" w:pos="851"/>
          <w:tab w:val="left" w:pos="1134"/>
          <w:tab w:val="left" w:pos="1276"/>
          <w:tab w:val="left" w:pos="1701"/>
          <w:tab w:val="left" w:pos="2127"/>
        </w:tabs>
        <w:spacing w:after="0" w:line="240" w:lineRule="auto"/>
        <w:ind w:firstLine="851"/>
        <w:contextualSpacing/>
        <w:jc w:val="thaiDistribute"/>
        <w:rPr>
          <w:rFonts w:ascii="TH SarabunPSK" w:eastAsia="Calibri" w:hAnsi="TH SarabunPSK" w:cs="TH SarabunPSK"/>
          <w:sz w:val="32"/>
          <w:szCs w:val="32"/>
          <w:cs/>
        </w:rPr>
      </w:pP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t xml:space="preserve">(1) </w:t>
      </w:r>
      <w:r w:rsidRPr="00C46139">
        <w:rPr>
          <w:rFonts w:ascii="TH SarabunPSK" w:eastAsia="Calibri" w:hAnsi="TH SarabunPSK" w:cs="TH SarabunPSK" w:hint="cs"/>
          <w:sz w:val="32"/>
          <w:szCs w:val="32"/>
          <w:cs/>
        </w:rPr>
        <w:tab/>
      </w:r>
      <w:r w:rsidRPr="00C46139">
        <w:rPr>
          <w:rFonts w:ascii="TH SarabunPSK" w:eastAsia="Calibri" w:hAnsi="TH SarabunPSK" w:cs="TH SarabunPSK"/>
          <w:sz w:val="32"/>
          <w:szCs w:val="32"/>
          <w:cs/>
        </w:rPr>
        <w:t>เป็นเจ้าหน้าที่ของกรมฯ และได้รับมอบหมายให้รับผิดชอบโครงการของสถาบันพัฒนาฝีมือแรงงาน 25 แห่ง แห่งละ 4 – 5 คน และสำนักงานพัฒนาฝีมือแรงงาน 52 แห่ง แห่งละ 3 - 4 คน</w:t>
      </w:r>
    </w:p>
    <w:p w:rsidR="00AE3A0F" w:rsidRPr="00C46139" w:rsidRDefault="00AE3A0F" w:rsidP="00AE3A0F">
      <w:pPr>
        <w:tabs>
          <w:tab w:val="left" w:pos="0"/>
          <w:tab w:val="left" w:pos="709"/>
          <w:tab w:val="left" w:pos="851"/>
          <w:tab w:val="left" w:pos="1134"/>
          <w:tab w:val="left" w:pos="1276"/>
          <w:tab w:val="left" w:pos="1701"/>
          <w:tab w:val="left" w:pos="2127"/>
        </w:tabs>
        <w:spacing w:after="0" w:line="240" w:lineRule="auto"/>
        <w:ind w:firstLine="851"/>
        <w:contextualSpacing/>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t xml:space="preserve">(2) </w:t>
      </w:r>
      <w:r w:rsidRPr="00C46139">
        <w:rPr>
          <w:rFonts w:ascii="TH SarabunPSK" w:eastAsia="Calibri" w:hAnsi="TH SarabunPSK" w:cs="TH SarabunPSK" w:hint="cs"/>
          <w:sz w:val="32"/>
          <w:szCs w:val="32"/>
          <w:cs/>
        </w:rPr>
        <w:tab/>
      </w:r>
      <w:r w:rsidRPr="00C46139">
        <w:rPr>
          <w:rFonts w:ascii="TH SarabunPSK" w:eastAsia="Calibri" w:hAnsi="TH SarabunPSK" w:cs="TH SarabunPSK"/>
          <w:sz w:val="32"/>
          <w:szCs w:val="32"/>
          <w:cs/>
        </w:rPr>
        <w:t>มีความรู้ ทักษะ เจตคติที่ดีในการทำงาน</w:t>
      </w:r>
    </w:p>
    <w:p w:rsidR="00AE3A0F" w:rsidRPr="00C46139" w:rsidRDefault="00AE3A0F" w:rsidP="00AE3A0F">
      <w:pPr>
        <w:tabs>
          <w:tab w:val="left" w:pos="0"/>
          <w:tab w:val="left" w:pos="709"/>
          <w:tab w:val="left" w:pos="851"/>
          <w:tab w:val="left" w:pos="1134"/>
          <w:tab w:val="left" w:pos="1276"/>
          <w:tab w:val="left" w:pos="1701"/>
          <w:tab w:val="left" w:pos="2127"/>
        </w:tabs>
        <w:spacing w:after="0" w:line="240" w:lineRule="auto"/>
        <w:ind w:firstLine="851"/>
        <w:contextualSpacing/>
        <w:jc w:val="thaiDistribute"/>
        <w:rPr>
          <w:rFonts w:ascii="TH SarabunPSK" w:eastAsia="Calibri" w:hAnsi="TH SarabunPSK" w:cs="TH SarabunPSK"/>
          <w:sz w:val="32"/>
          <w:szCs w:val="32"/>
          <w:cs/>
        </w:rPr>
      </w:pP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t xml:space="preserve">(3) </w:t>
      </w:r>
      <w:r w:rsidRPr="00C46139">
        <w:rPr>
          <w:rFonts w:ascii="TH SarabunPSK" w:eastAsia="Calibri" w:hAnsi="TH SarabunPSK" w:cs="TH SarabunPSK" w:hint="cs"/>
          <w:sz w:val="32"/>
          <w:szCs w:val="32"/>
          <w:cs/>
        </w:rPr>
        <w:tab/>
      </w:r>
      <w:r w:rsidRPr="00C46139">
        <w:rPr>
          <w:rFonts w:ascii="TH SarabunPSK" w:eastAsia="Calibri" w:hAnsi="TH SarabunPSK" w:cs="TH SarabunPSK"/>
          <w:sz w:val="32"/>
          <w:szCs w:val="32"/>
          <w:cs/>
        </w:rPr>
        <w:t>ได้รับการฝึกอบรมความรู้ ทักษะ จากส่วนกลาง หรือ มีทักษะ มีประสบการณ์ทำงาน</w:t>
      </w:r>
    </w:p>
    <w:p w:rsidR="00AE3A0F" w:rsidRPr="00C46139" w:rsidRDefault="00AE3A0F" w:rsidP="00AE3A0F">
      <w:pPr>
        <w:tabs>
          <w:tab w:val="left" w:pos="0"/>
          <w:tab w:val="left" w:pos="709"/>
          <w:tab w:val="left" w:pos="851"/>
          <w:tab w:val="left" w:pos="1134"/>
          <w:tab w:val="left" w:pos="1276"/>
          <w:tab w:val="left" w:pos="1418"/>
          <w:tab w:val="left" w:pos="1701"/>
        </w:tabs>
        <w:spacing w:after="0" w:line="240" w:lineRule="auto"/>
        <w:ind w:firstLine="851"/>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r>
      <w:r w:rsidRPr="00C46139">
        <w:rPr>
          <w:rFonts w:ascii="TH SarabunPSK" w:eastAsia="Calibri" w:hAnsi="TH SarabunPSK" w:cs="TH SarabunPSK" w:hint="cs"/>
          <w:sz w:val="32"/>
          <w:szCs w:val="32"/>
          <w:cs/>
        </w:rPr>
        <w:t>6</w:t>
      </w:r>
      <w:r w:rsidRPr="00C46139">
        <w:rPr>
          <w:rFonts w:ascii="TH SarabunPSK" w:eastAsia="Calibri" w:hAnsi="TH SarabunPSK" w:cs="TH SarabunPSK"/>
          <w:sz w:val="32"/>
          <w:szCs w:val="32"/>
          <w:cs/>
        </w:rPr>
        <w:t>)</w:t>
      </w:r>
      <w:r w:rsidRPr="00C46139">
        <w:rPr>
          <w:rFonts w:ascii="TH SarabunPSK" w:eastAsia="Calibri" w:hAnsi="TH SarabunPSK" w:cs="TH SarabunPSK"/>
          <w:sz w:val="32"/>
          <w:szCs w:val="32"/>
          <w:cs/>
        </w:rPr>
        <w:tab/>
        <w:t xml:space="preserve">วิเคราะห์ข้อมูลที่เกี่ยวข้องและจัดลำดับความสำคัญของสภาพปัญหา ร่วมกับ สถานประกอบกิจการ </w:t>
      </w:r>
      <w:r w:rsidRPr="00C46139">
        <w:rPr>
          <w:rFonts w:ascii="TH SarabunPSK" w:eastAsia="Calibri" w:hAnsi="TH SarabunPSK" w:cs="TH SarabunPSK"/>
          <w:sz w:val="32"/>
          <w:szCs w:val="32"/>
        </w:rPr>
        <w:t>SME</w:t>
      </w:r>
      <w:r w:rsidRPr="00C46139">
        <w:rPr>
          <w:rFonts w:ascii="TH SarabunPSK" w:eastAsia="Calibri" w:hAnsi="TH SarabunPSK" w:cs="TH SarabunPSK"/>
          <w:sz w:val="32"/>
          <w:szCs w:val="32"/>
          <w:cs/>
        </w:rPr>
        <w:t xml:space="preserve"> กลุ่ม </w:t>
      </w:r>
      <w:r w:rsidRPr="00C46139">
        <w:rPr>
          <w:rFonts w:ascii="TH SarabunPSK" w:eastAsia="Calibri" w:hAnsi="TH SarabunPSK" w:cs="TH SarabunPSK"/>
          <w:sz w:val="32"/>
          <w:szCs w:val="32"/>
        </w:rPr>
        <w:t>OTOP</w:t>
      </w:r>
      <w:r w:rsidRPr="00C46139">
        <w:rPr>
          <w:rFonts w:ascii="TH SarabunPSK" w:eastAsia="Calibri" w:hAnsi="TH SarabunPSK" w:cs="TH SarabunPSK"/>
          <w:sz w:val="32"/>
          <w:szCs w:val="32"/>
          <w:cs/>
        </w:rPr>
        <w:t xml:space="preserve"> กลุ่มวิสาหกิจชุมชน เพื่อให้ผู้ประกอบกิจการหรือประธานกลุ่มฯ จัดลำดับความต้องการแก้ไขปัญหาใด ก่อน – หลัง</w:t>
      </w:r>
    </w:p>
    <w:p w:rsidR="00AE3A0F" w:rsidRPr="00C46139" w:rsidRDefault="00AE3A0F" w:rsidP="00AE3A0F">
      <w:pPr>
        <w:tabs>
          <w:tab w:val="left" w:pos="0"/>
          <w:tab w:val="left" w:pos="709"/>
          <w:tab w:val="left" w:pos="851"/>
          <w:tab w:val="left" w:pos="1134"/>
          <w:tab w:val="left" w:pos="1276"/>
          <w:tab w:val="left" w:pos="1418"/>
          <w:tab w:val="left" w:pos="1701"/>
        </w:tabs>
        <w:spacing w:after="0" w:line="240" w:lineRule="auto"/>
        <w:ind w:firstLine="851"/>
        <w:jc w:val="thaiDistribute"/>
        <w:rPr>
          <w:rFonts w:ascii="TH SarabunPSK" w:eastAsia="Calibri" w:hAnsi="TH SarabunPSK" w:cs="TH SarabunPSK"/>
          <w:sz w:val="32"/>
          <w:szCs w:val="32"/>
          <w:cs/>
        </w:rPr>
      </w:pPr>
      <w:r w:rsidRPr="00C46139">
        <w:rPr>
          <w:rFonts w:ascii="TH SarabunPSK" w:eastAsia="Calibri" w:hAnsi="TH SarabunPSK" w:cs="TH SarabunPSK"/>
          <w:sz w:val="32"/>
          <w:szCs w:val="32"/>
          <w:cs/>
        </w:rPr>
        <w:t xml:space="preserve"> </w:t>
      </w: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r>
      <w:r w:rsidRPr="00C46139">
        <w:rPr>
          <w:rFonts w:ascii="TH SarabunPSK" w:eastAsia="Calibri" w:hAnsi="TH SarabunPSK" w:cs="TH SarabunPSK" w:hint="cs"/>
          <w:sz w:val="32"/>
          <w:szCs w:val="32"/>
          <w:cs/>
        </w:rPr>
        <w:t>7</w:t>
      </w:r>
      <w:r w:rsidRPr="00C46139">
        <w:rPr>
          <w:rFonts w:ascii="TH SarabunPSK" w:eastAsia="Calibri" w:hAnsi="TH SarabunPSK" w:cs="TH SarabunPSK"/>
          <w:sz w:val="32"/>
          <w:szCs w:val="32"/>
          <w:cs/>
        </w:rPr>
        <w:t>)</w:t>
      </w:r>
      <w:r w:rsidRPr="00C46139">
        <w:rPr>
          <w:rFonts w:ascii="TH SarabunPSK" w:eastAsia="Calibri" w:hAnsi="TH SarabunPSK" w:cs="TH SarabunPSK"/>
          <w:sz w:val="32"/>
          <w:szCs w:val="32"/>
          <w:cs/>
        </w:rPr>
        <w:tab/>
        <w:t>จัดทำรายละเอียดแผนปรับปรุงเพื่อหาแนวทางแก้ไขสภาพปัญหา ตามความต้องการของกลุ่มเป้าหมาย เพื่อเสนอทางเลือกในการแก้ไขปัญหา หรือบริหารจัดการสภาพปัญหาหน้างาน</w:t>
      </w:r>
    </w:p>
    <w:p w:rsidR="00AE3A0F" w:rsidRPr="00C46139" w:rsidRDefault="00AE3A0F" w:rsidP="00AE3A0F">
      <w:pPr>
        <w:tabs>
          <w:tab w:val="left" w:pos="0"/>
          <w:tab w:val="left" w:pos="709"/>
          <w:tab w:val="left" w:pos="851"/>
          <w:tab w:val="left" w:pos="1134"/>
          <w:tab w:val="left" w:pos="1276"/>
          <w:tab w:val="left" w:pos="1418"/>
          <w:tab w:val="left" w:pos="1701"/>
        </w:tabs>
        <w:spacing w:after="0" w:line="240" w:lineRule="auto"/>
        <w:ind w:firstLine="851"/>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r>
      <w:r w:rsidRPr="00C46139">
        <w:rPr>
          <w:rFonts w:ascii="TH SarabunPSK" w:eastAsia="Calibri" w:hAnsi="TH SarabunPSK" w:cs="TH SarabunPSK" w:hint="cs"/>
          <w:sz w:val="32"/>
          <w:szCs w:val="32"/>
          <w:cs/>
        </w:rPr>
        <w:t>8</w:t>
      </w:r>
      <w:r w:rsidRPr="00C46139">
        <w:rPr>
          <w:rFonts w:ascii="TH SarabunPSK" w:eastAsia="Calibri" w:hAnsi="TH SarabunPSK" w:cs="TH SarabunPSK"/>
          <w:sz w:val="32"/>
          <w:szCs w:val="32"/>
          <w:cs/>
        </w:rPr>
        <w:t>)</w:t>
      </w:r>
      <w:r w:rsidRPr="00C46139">
        <w:rPr>
          <w:rFonts w:ascii="TH SarabunPSK" w:eastAsia="Calibri" w:hAnsi="TH SarabunPSK" w:cs="TH SarabunPSK"/>
          <w:sz w:val="32"/>
          <w:szCs w:val="32"/>
          <w:cs/>
        </w:rPr>
        <w:tab/>
        <w:t xml:space="preserve">จัดแผนปฏิบัติการพัฒนาศักยภาพแรงงานเฉพาะด้านให้แก่กลุ่มเป้าหมาย หรือปรับปรุงกระบวนการทำงานให้มีประสิทธิภาพ โดยระบุห้วงเวลา งบประมาณ และวิธีการดำเนินการ ตามความต้องการของกลุ่มเป้าหมายสถานประกอบกิจการ </w:t>
      </w:r>
      <w:r w:rsidRPr="00C46139">
        <w:rPr>
          <w:rFonts w:ascii="TH SarabunPSK" w:eastAsia="Calibri" w:hAnsi="TH SarabunPSK" w:cs="TH SarabunPSK"/>
          <w:sz w:val="32"/>
          <w:szCs w:val="32"/>
        </w:rPr>
        <w:t xml:space="preserve">SME </w:t>
      </w:r>
      <w:r w:rsidRPr="00C46139">
        <w:rPr>
          <w:rFonts w:ascii="TH SarabunPSK" w:eastAsia="Calibri" w:hAnsi="TH SarabunPSK" w:cs="TH SarabunPSK"/>
          <w:sz w:val="32"/>
          <w:szCs w:val="32"/>
          <w:cs/>
        </w:rPr>
        <w:t xml:space="preserve">กลุ่ม </w:t>
      </w:r>
      <w:r w:rsidRPr="00C46139">
        <w:rPr>
          <w:rFonts w:ascii="TH SarabunPSK" w:eastAsia="Calibri" w:hAnsi="TH SarabunPSK" w:cs="TH SarabunPSK"/>
          <w:sz w:val="32"/>
          <w:szCs w:val="32"/>
        </w:rPr>
        <w:t xml:space="preserve">OTOP </w:t>
      </w:r>
      <w:r w:rsidRPr="00C46139">
        <w:rPr>
          <w:rFonts w:ascii="TH SarabunPSK" w:eastAsia="Calibri" w:hAnsi="TH SarabunPSK" w:cs="TH SarabunPSK"/>
          <w:sz w:val="32"/>
          <w:szCs w:val="32"/>
          <w:cs/>
        </w:rPr>
        <w:t xml:space="preserve">กลุ่มวิสาหกิจชุมชน </w:t>
      </w:r>
      <w:r w:rsidRPr="00C46139">
        <w:rPr>
          <w:rFonts w:ascii="TH SarabunPSK" w:hAnsi="TH SarabunPSK" w:cs="TH SarabunPSK"/>
          <w:sz w:val="32"/>
          <w:szCs w:val="32"/>
          <w:cs/>
        </w:rPr>
        <w:t>หรือกลุ่มสหกรณ์</w:t>
      </w:r>
    </w:p>
    <w:p w:rsidR="00AE3A0F" w:rsidRPr="00C46139" w:rsidRDefault="00AE3A0F" w:rsidP="00AE3A0F">
      <w:pPr>
        <w:tabs>
          <w:tab w:val="left" w:pos="0"/>
          <w:tab w:val="left" w:pos="709"/>
          <w:tab w:val="left" w:pos="851"/>
          <w:tab w:val="left" w:pos="1134"/>
          <w:tab w:val="left" w:pos="1276"/>
          <w:tab w:val="left" w:pos="1560"/>
          <w:tab w:val="left" w:pos="1701"/>
        </w:tabs>
        <w:spacing w:after="0" w:line="240" w:lineRule="auto"/>
        <w:ind w:firstLine="851"/>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r>
      <w:r w:rsidRPr="00C46139">
        <w:rPr>
          <w:rFonts w:ascii="TH SarabunPSK" w:eastAsia="Calibri" w:hAnsi="TH SarabunPSK" w:cs="TH SarabunPSK" w:hint="cs"/>
          <w:sz w:val="32"/>
          <w:szCs w:val="32"/>
          <w:cs/>
        </w:rPr>
        <w:t>9</w:t>
      </w:r>
      <w:r w:rsidRPr="00C46139">
        <w:rPr>
          <w:rFonts w:ascii="TH SarabunPSK" w:eastAsia="Calibri" w:hAnsi="TH SarabunPSK" w:cs="TH SarabunPSK"/>
          <w:sz w:val="32"/>
          <w:szCs w:val="32"/>
          <w:cs/>
        </w:rPr>
        <w:t>)</w:t>
      </w:r>
      <w:r w:rsidRPr="00C46139">
        <w:rPr>
          <w:rFonts w:ascii="TH SarabunPSK" w:eastAsia="Calibri" w:hAnsi="TH SarabunPSK" w:cs="TH SarabunPSK"/>
          <w:sz w:val="32"/>
          <w:szCs w:val="32"/>
          <w:cs/>
        </w:rPr>
        <w:tab/>
        <w:t>ประสานการจัดเก็บรวบรวมข้อมูลสภาพการทำงาน หรือผลิตภาพแรงงาน หรือศักยภาพการผลิตสินค้าและบริการของผู้ประกอบกิจการ ก่อนดำเนินการพัฒนาศักยภาพแรงงาน</w:t>
      </w:r>
    </w:p>
    <w:p w:rsidR="00AE3A0F" w:rsidRPr="00C46139" w:rsidRDefault="00AE3A0F" w:rsidP="00AE3A0F">
      <w:pPr>
        <w:tabs>
          <w:tab w:val="left" w:pos="0"/>
          <w:tab w:val="left" w:pos="709"/>
          <w:tab w:val="left" w:pos="851"/>
          <w:tab w:val="left" w:pos="1134"/>
          <w:tab w:val="left" w:pos="1276"/>
          <w:tab w:val="left" w:pos="1560"/>
          <w:tab w:val="left" w:pos="1701"/>
        </w:tabs>
        <w:spacing w:after="0" w:line="240" w:lineRule="auto"/>
        <w:ind w:firstLine="851"/>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t>1</w:t>
      </w:r>
      <w:r w:rsidRPr="00C46139">
        <w:rPr>
          <w:rFonts w:ascii="TH SarabunPSK" w:eastAsia="Calibri" w:hAnsi="TH SarabunPSK" w:cs="TH SarabunPSK" w:hint="cs"/>
          <w:sz w:val="32"/>
          <w:szCs w:val="32"/>
          <w:cs/>
        </w:rPr>
        <w:t>0</w:t>
      </w:r>
      <w:r w:rsidRPr="00C46139">
        <w:rPr>
          <w:rFonts w:ascii="TH SarabunPSK" w:eastAsia="Calibri" w:hAnsi="TH SarabunPSK" w:cs="TH SarabunPSK"/>
          <w:sz w:val="32"/>
          <w:szCs w:val="32"/>
          <w:cs/>
        </w:rPr>
        <w:t>)</w:t>
      </w:r>
      <w:r w:rsidRPr="00C46139">
        <w:rPr>
          <w:rFonts w:ascii="TH SarabunPSK" w:eastAsia="Calibri" w:hAnsi="TH SarabunPSK" w:cs="TH SarabunPSK"/>
          <w:sz w:val="32"/>
          <w:szCs w:val="32"/>
          <w:cs/>
        </w:rPr>
        <w:tab/>
        <w:t>จัดทำหลักสูตรฝึกอบรม ระยะเวลาไม่น้อยกว่า 18 ชั่วโมง และดำเนินการพัฒนาศักยภาพแรงงานเฉพาะด้านให้แก่กลุ่มเป้าหมายตามรายละเอียดที่ตกลงร่วมกัน หรือปรับปรุงกระบวนการทำงานให้มีประสิทธิภาพตามแผนงานที่วางไว้ และจัดทำมาตรฐานสมรรถนะในการทำงาน หรือ อาชีพ เพื่อใช้เป็นเกณฑ์วัดประเมิน หรือ ใช้พัฒนาสมรรถนะในการทำงาน</w:t>
      </w:r>
    </w:p>
    <w:p w:rsidR="00AE3A0F" w:rsidRPr="00C46139" w:rsidRDefault="00AE3A0F" w:rsidP="00AE3A0F">
      <w:pPr>
        <w:tabs>
          <w:tab w:val="left" w:pos="0"/>
          <w:tab w:val="left" w:pos="709"/>
          <w:tab w:val="left" w:pos="851"/>
          <w:tab w:val="left" w:pos="1134"/>
          <w:tab w:val="left" w:pos="1276"/>
          <w:tab w:val="left" w:pos="1560"/>
          <w:tab w:val="left" w:pos="1701"/>
        </w:tabs>
        <w:spacing w:after="0" w:line="240" w:lineRule="auto"/>
        <w:ind w:firstLine="851"/>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t>1</w:t>
      </w:r>
      <w:r w:rsidRPr="00C46139">
        <w:rPr>
          <w:rFonts w:ascii="TH SarabunPSK" w:eastAsia="Calibri" w:hAnsi="TH SarabunPSK" w:cs="TH SarabunPSK" w:hint="cs"/>
          <w:sz w:val="32"/>
          <w:szCs w:val="32"/>
          <w:cs/>
        </w:rPr>
        <w:t>1</w:t>
      </w:r>
      <w:r w:rsidRPr="00C46139">
        <w:rPr>
          <w:rFonts w:ascii="TH SarabunPSK" w:eastAsia="Calibri" w:hAnsi="TH SarabunPSK" w:cs="TH SarabunPSK"/>
          <w:sz w:val="32"/>
          <w:szCs w:val="32"/>
          <w:cs/>
        </w:rPr>
        <w:t>)</w:t>
      </w:r>
      <w:r w:rsidRPr="00C46139">
        <w:rPr>
          <w:rFonts w:ascii="TH SarabunPSK" w:eastAsia="Calibri" w:hAnsi="TH SarabunPSK" w:cs="TH SarabunPSK"/>
          <w:sz w:val="32"/>
          <w:szCs w:val="32"/>
          <w:cs/>
        </w:rPr>
        <w:tab/>
        <w:t>ทดลองให้ผู้ที่ผ่านกระบวนการพัฒนาศักยภาพแรงงานไปปฏิบัติงานจริงในหน้างานที่เกิดปัญหา ประมาณ 1 เดือน เพื่อประยุกต์ใช้ทักษะ หรือองค์ความรู้จากกระบวนการฝึกอบรม เพื่อปรับปรุงประสิทธิภาพในการทำงาน หรือลดขั้นตอน ลดเวลา ลดการสูญเสียในวงจรการผลิต ภายใต้การกำกับดูแลของหัวหน้างานอย่างใกล้ชิด และมีการตรวจเยี่ยมของทีมนักพัฒนาผลิตภาพแรงงานเป็นระยะ ๆ</w:t>
      </w:r>
    </w:p>
    <w:p w:rsidR="00AE3A0F" w:rsidRPr="00C46139" w:rsidRDefault="00AE3A0F" w:rsidP="00AE3A0F">
      <w:pPr>
        <w:tabs>
          <w:tab w:val="left" w:pos="0"/>
          <w:tab w:val="left" w:pos="709"/>
          <w:tab w:val="left" w:pos="851"/>
          <w:tab w:val="left" w:pos="1134"/>
          <w:tab w:val="left" w:pos="1276"/>
          <w:tab w:val="left" w:pos="1560"/>
          <w:tab w:val="left" w:pos="1701"/>
        </w:tabs>
        <w:spacing w:after="0" w:line="240" w:lineRule="auto"/>
        <w:ind w:firstLine="851"/>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t>1</w:t>
      </w:r>
      <w:r w:rsidRPr="00C46139">
        <w:rPr>
          <w:rFonts w:ascii="TH SarabunPSK" w:eastAsia="Calibri" w:hAnsi="TH SarabunPSK" w:cs="TH SarabunPSK" w:hint="cs"/>
          <w:sz w:val="32"/>
          <w:szCs w:val="32"/>
          <w:cs/>
        </w:rPr>
        <w:t>2</w:t>
      </w:r>
      <w:r w:rsidRPr="00C46139">
        <w:rPr>
          <w:rFonts w:ascii="TH SarabunPSK" w:eastAsia="Calibri" w:hAnsi="TH SarabunPSK" w:cs="TH SarabunPSK"/>
          <w:sz w:val="32"/>
          <w:szCs w:val="32"/>
          <w:cs/>
        </w:rPr>
        <w:t>)</w:t>
      </w:r>
      <w:r w:rsidRPr="00C46139">
        <w:rPr>
          <w:rFonts w:ascii="TH SarabunPSK" w:eastAsia="Calibri" w:hAnsi="TH SarabunPSK" w:cs="TH SarabunPSK"/>
          <w:sz w:val="32"/>
          <w:szCs w:val="32"/>
          <w:cs/>
        </w:rPr>
        <w:tab/>
        <w:t>ประสานการจัดเก็บข้อมูลผลการดำเนินงาน หรือผลิตจากการพัฒนาศักยภาพแรงงาน หรือ การปรับปรุงกระบวนการทำงาน เพื่อนำไปวิเคราะห์ข้อมูลร่วมกับผู้ประกอบกิจการ ผู้จัดการ หัวหน้างาน หรือ ประธานกลุ่มฯ</w:t>
      </w:r>
    </w:p>
    <w:p w:rsidR="00AE3A0F" w:rsidRPr="00C46139" w:rsidRDefault="00AE3A0F" w:rsidP="00AE3A0F">
      <w:pPr>
        <w:tabs>
          <w:tab w:val="left" w:pos="0"/>
          <w:tab w:val="left" w:pos="709"/>
          <w:tab w:val="left" w:pos="851"/>
          <w:tab w:val="left" w:pos="1134"/>
          <w:tab w:val="left" w:pos="1276"/>
          <w:tab w:val="left" w:pos="1560"/>
          <w:tab w:val="left" w:pos="1701"/>
        </w:tabs>
        <w:spacing w:after="0" w:line="240" w:lineRule="auto"/>
        <w:ind w:firstLine="851"/>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t>1</w:t>
      </w:r>
      <w:r w:rsidRPr="00C46139">
        <w:rPr>
          <w:rFonts w:ascii="TH SarabunPSK" w:eastAsia="Calibri" w:hAnsi="TH SarabunPSK" w:cs="TH SarabunPSK" w:hint="cs"/>
          <w:sz w:val="32"/>
          <w:szCs w:val="32"/>
          <w:cs/>
        </w:rPr>
        <w:t>3</w:t>
      </w:r>
      <w:r w:rsidRPr="00C46139">
        <w:rPr>
          <w:rFonts w:ascii="TH SarabunPSK" w:eastAsia="Calibri" w:hAnsi="TH SarabunPSK" w:cs="TH SarabunPSK"/>
          <w:sz w:val="32"/>
          <w:szCs w:val="32"/>
          <w:cs/>
        </w:rPr>
        <w:t>)</w:t>
      </w:r>
      <w:r w:rsidRPr="00C46139">
        <w:rPr>
          <w:rFonts w:ascii="TH SarabunPSK" w:eastAsia="Calibri" w:hAnsi="TH SarabunPSK" w:cs="TH SarabunPSK"/>
          <w:sz w:val="32"/>
          <w:szCs w:val="32"/>
          <w:cs/>
        </w:rPr>
        <w:tab/>
        <w:t xml:space="preserve">ร่วมกับผู้เกี่ยวข้องสรุปผลการดำเนินการ เพื่อเปรียบเทียบผลิตภาพแรงงานที่เพิ่มขึ้นจากการพัฒนาศักยภาพแรงงาน หรือ การปรับปรุงกระบวนการผลิต โดยมีการเปรียบเทียบข้อมูล ก่อน – หลัง ดำเนินการ เช่น ผลิตภาพแรงงาน คุณภาพของสินค้า จำนวนของเสีย ระยะเวลาที่ใช้ในการผลิต ผลการตอบรับของลูกค้า </w:t>
      </w:r>
      <w:r w:rsidRPr="00C46139">
        <w:rPr>
          <w:rFonts w:ascii="TH SarabunPSK" w:eastAsia="Calibri" w:hAnsi="TH SarabunPSK" w:cs="TH SarabunPSK" w:hint="cs"/>
          <w:sz w:val="32"/>
          <w:szCs w:val="32"/>
          <w:cs/>
        </w:rPr>
        <w:br/>
      </w:r>
      <w:r w:rsidRPr="00C46139">
        <w:rPr>
          <w:rFonts w:ascii="TH SarabunPSK" w:eastAsia="Calibri" w:hAnsi="TH SarabunPSK" w:cs="TH SarabunPSK"/>
          <w:sz w:val="32"/>
          <w:szCs w:val="32"/>
          <w:cs/>
        </w:rPr>
        <w:t>การบริหารจัดการวัตถุดิบ และเปรียบเทียบสัดส่วนเป็นผลิตภาพแรงงานที่เพิ่มขึ้น หรือการลดการสูญเสีย</w:t>
      </w:r>
      <w:r w:rsidRPr="00C46139">
        <w:rPr>
          <w:rFonts w:ascii="TH SarabunPSK" w:eastAsia="Calibri" w:hAnsi="TH SarabunPSK" w:cs="TH SarabunPSK" w:hint="cs"/>
          <w:sz w:val="32"/>
          <w:szCs w:val="32"/>
          <w:cs/>
        </w:rPr>
        <w:br/>
      </w:r>
      <w:r w:rsidRPr="00C46139">
        <w:rPr>
          <w:rFonts w:ascii="TH SarabunPSK" w:eastAsia="Calibri" w:hAnsi="TH SarabunPSK" w:cs="TH SarabunPSK"/>
          <w:sz w:val="32"/>
          <w:szCs w:val="32"/>
          <w:cs/>
        </w:rPr>
        <w:t>ในกระบวนการผลิตสินค้า หรือคิดเป็นจำนวนเงินที่ก่อให้เกิดมูลค่าเพิ่มขึ้น เป็นต้น</w:t>
      </w:r>
    </w:p>
    <w:p w:rsidR="00AE3A0F" w:rsidRPr="00C46139" w:rsidRDefault="00AE3A0F" w:rsidP="00AE3A0F">
      <w:pPr>
        <w:tabs>
          <w:tab w:val="left" w:pos="851"/>
          <w:tab w:val="left" w:pos="1134"/>
          <w:tab w:val="left" w:pos="1276"/>
          <w:tab w:val="left" w:pos="1701"/>
        </w:tabs>
        <w:spacing w:after="0" w:line="240" w:lineRule="auto"/>
        <w:ind w:firstLine="851"/>
        <w:jc w:val="thaiDistribute"/>
        <w:rPr>
          <w:rFonts w:ascii="TH SarabunPSK" w:eastAsia="Calibri" w:hAnsi="TH SarabunPSK" w:cs="TH SarabunPSK"/>
          <w:sz w:val="32"/>
          <w:szCs w:val="32"/>
          <w:cs/>
        </w:rPr>
      </w:pPr>
      <w:r w:rsidRPr="00C46139">
        <w:rPr>
          <w:rFonts w:ascii="TH SarabunPSK" w:eastAsia="Calibri" w:hAnsi="TH SarabunPSK" w:cs="TH SarabunPSK"/>
          <w:sz w:val="32"/>
          <w:szCs w:val="32"/>
          <w:cs/>
        </w:rPr>
        <w:tab/>
      </w:r>
      <w:r w:rsidRPr="00C46139">
        <w:rPr>
          <w:rFonts w:ascii="TH SarabunPSK" w:eastAsia="Calibri" w:hAnsi="TH SarabunPSK" w:cs="TH SarabunPSK" w:hint="cs"/>
          <w:sz w:val="32"/>
          <w:szCs w:val="32"/>
          <w:cs/>
        </w:rPr>
        <w:tab/>
      </w:r>
      <w:r w:rsidRPr="00C46139">
        <w:rPr>
          <w:rFonts w:ascii="TH SarabunPSK" w:eastAsia="Calibri" w:hAnsi="TH SarabunPSK" w:cs="TH SarabunPSK"/>
          <w:sz w:val="32"/>
          <w:szCs w:val="32"/>
          <w:cs/>
        </w:rPr>
        <w:t>1</w:t>
      </w:r>
      <w:r w:rsidRPr="00C46139">
        <w:rPr>
          <w:rFonts w:ascii="TH SarabunPSK" w:eastAsia="Calibri" w:hAnsi="TH SarabunPSK" w:cs="TH SarabunPSK" w:hint="cs"/>
          <w:sz w:val="32"/>
          <w:szCs w:val="32"/>
          <w:cs/>
        </w:rPr>
        <w:t>4</w:t>
      </w:r>
      <w:r w:rsidRPr="00C46139">
        <w:rPr>
          <w:rFonts w:ascii="TH SarabunPSK" w:eastAsia="Calibri" w:hAnsi="TH SarabunPSK" w:cs="TH SarabunPSK"/>
          <w:sz w:val="32"/>
          <w:szCs w:val="32"/>
          <w:cs/>
        </w:rPr>
        <w:t xml:space="preserve">) </w:t>
      </w:r>
      <w:r w:rsidRPr="00C46139">
        <w:rPr>
          <w:rFonts w:ascii="TH SarabunPSK" w:eastAsia="Calibri" w:hAnsi="TH SarabunPSK" w:cs="TH SarabunPSK" w:hint="cs"/>
          <w:sz w:val="32"/>
          <w:szCs w:val="32"/>
          <w:cs/>
        </w:rPr>
        <w:tab/>
      </w:r>
      <w:r w:rsidRPr="00C46139">
        <w:rPr>
          <w:rFonts w:ascii="TH SarabunPSK" w:eastAsia="Calibri" w:hAnsi="TH SarabunPSK" w:cs="TH SarabunPSK"/>
          <w:sz w:val="32"/>
          <w:szCs w:val="32"/>
          <w:cs/>
        </w:rPr>
        <w:t xml:space="preserve">จัดทำรายงานฉบับสมบูรณ์ และจัดทำ </w:t>
      </w:r>
      <w:r w:rsidRPr="00C46139">
        <w:rPr>
          <w:rFonts w:ascii="TH SarabunPSK" w:eastAsia="Calibri" w:hAnsi="TH SarabunPSK" w:cs="TH SarabunPSK"/>
          <w:sz w:val="32"/>
          <w:szCs w:val="32"/>
        </w:rPr>
        <w:t>Infographic</w:t>
      </w:r>
      <w:r w:rsidRPr="00C46139">
        <w:rPr>
          <w:rFonts w:ascii="TH SarabunPSK" w:eastAsia="Calibri" w:hAnsi="TH SarabunPSK" w:cs="TH SarabunPSK"/>
          <w:sz w:val="32"/>
          <w:szCs w:val="32"/>
          <w:cs/>
        </w:rPr>
        <w:t xml:space="preserve"> สรุปผล พร้อมทั้งส่งมอบแนวทางการเพิ่มผลิตภาพแรงงานให้ผู้ประกอบกิจการ </w:t>
      </w:r>
      <w:r w:rsidRPr="00C46139">
        <w:rPr>
          <w:rFonts w:ascii="TH SarabunPSK" w:eastAsia="Calibri" w:hAnsi="TH SarabunPSK" w:cs="TH SarabunPSK"/>
          <w:sz w:val="32"/>
          <w:szCs w:val="32"/>
        </w:rPr>
        <w:t>SME</w:t>
      </w:r>
      <w:r w:rsidRPr="00C46139">
        <w:rPr>
          <w:rFonts w:ascii="TH SarabunPSK" w:eastAsia="Calibri" w:hAnsi="TH SarabunPSK" w:cs="TH SarabunPSK"/>
          <w:sz w:val="32"/>
          <w:szCs w:val="32"/>
          <w:cs/>
        </w:rPr>
        <w:t xml:space="preserve"> กลุ่ม </w:t>
      </w:r>
      <w:r w:rsidRPr="00C46139">
        <w:rPr>
          <w:rFonts w:ascii="TH SarabunPSK" w:eastAsia="Calibri" w:hAnsi="TH SarabunPSK" w:cs="TH SarabunPSK"/>
          <w:sz w:val="32"/>
          <w:szCs w:val="32"/>
        </w:rPr>
        <w:t>OTOP</w:t>
      </w:r>
      <w:r w:rsidRPr="00C46139">
        <w:rPr>
          <w:rFonts w:ascii="TH SarabunPSK" w:eastAsia="Calibri" w:hAnsi="TH SarabunPSK" w:cs="TH SarabunPSK"/>
          <w:sz w:val="32"/>
          <w:szCs w:val="32"/>
          <w:cs/>
        </w:rPr>
        <w:t xml:space="preserve"> กลุ่มวิสาหกิจชุมชน นำไปใช้ประโยชน์การการดำเนินธุรกิจต่อไป</w:t>
      </w:r>
    </w:p>
    <w:p w:rsidR="00AE3A0F" w:rsidRPr="00C46139" w:rsidRDefault="00AE3A0F" w:rsidP="00AE3A0F">
      <w:pPr>
        <w:tabs>
          <w:tab w:val="left" w:pos="0"/>
          <w:tab w:val="left" w:pos="709"/>
          <w:tab w:val="left" w:pos="851"/>
          <w:tab w:val="left" w:pos="1134"/>
          <w:tab w:val="left" w:pos="1276"/>
          <w:tab w:val="left" w:pos="1560"/>
          <w:tab w:val="left" w:pos="1701"/>
        </w:tabs>
        <w:spacing w:after="0" w:line="240" w:lineRule="auto"/>
        <w:ind w:firstLine="851"/>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cs/>
        </w:rPr>
        <w:tab/>
        <w:t>1</w:t>
      </w:r>
      <w:r w:rsidRPr="00C46139">
        <w:rPr>
          <w:rFonts w:ascii="TH SarabunPSK" w:eastAsia="Calibri" w:hAnsi="TH SarabunPSK" w:cs="TH SarabunPSK" w:hint="cs"/>
          <w:sz w:val="32"/>
          <w:szCs w:val="32"/>
          <w:cs/>
        </w:rPr>
        <w:t>5</w:t>
      </w:r>
      <w:r w:rsidRPr="00C46139">
        <w:rPr>
          <w:rFonts w:ascii="TH SarabunPSK" w:eastAsia="Calibri" w:hAnsi="TH SarabunPSK" w:cs="TH SarabunPSK"/>
          <w:sz w:val="32"/>
          <w:szCs w:val="32"/>
          <w:cs/>
        </w:rPr>
        <w:t>)</w:t>
      </w:r>
      <w:r w:rsidRPr="00C46139">
        <w:rPr>
          <w:rFonts w:ascii="TH SarabunPSK" w:eastAsia="Calibri" w:hAnsi="TH SarabunPSK" w:cs="TH SarabunPSK"/>
          <w:sz w:val="32"/>
          <w:szCs w:val="32"/>
          <w:cs/>
        </w:rPr>
        <w:tab/>
        <w:t>สรุปผลการดำเนินงาน และรายงานผลการดำเนินงานให้กรมพัฒนาฝีมือแรงงานทราบ</w:t>
      </w:r>
      <w:r w:rsidRPr="00C46139">
        <w:rPr>
          <w:rFonts w:ascii="TH SarabunPSK" w:eastAsia="Calibri" w:hAnsi="TH SarabunPSK" w:cs="TH SarabunPSK"/>
          <w:sz w:val="32"/>
          <w:szCs w:val="32"/>
          <w:cs/>
        </w:rPr>
        <w:br/>
        <w:t>เป็นระยะ ๆ ผ่านระบบสารสนเทศของหน่วยงาน</w:t>
      </w:r>
    </w:p>
    <w:p w:rsidR="00AE3A0F" w:rsidRPr="00C46139" w:rsidRDefault="00AE3A0F" w:rsidP="00AE3A0F">
      <w:pPr>
        <w:pStyle w:val="a4"/>
        <w:tabs>
          <w:tab w:val="left" w:pos="709"/>
          <w:tab w:val="left" w:pos="851"/>
          <w:tab w:val="left" w:pos="1134"/>
          <w:tab w:val="left" w:pos="1276"/>
        </w:tabs>
        <w:ind w:left="0" w:firstLine="851"/>
        <w:jc w:val="thaiDistribute"/>
        <w:rPr>
          <w:rFonts w:ascii="TH SarabunPSK" w:eastAsia="Calibri" w:hAnsi="TH SarabunPSK" w:cs="TH SarabunPSK"/>
          <w:sz w:val="32"/>
          <w:szCs w:val="32"/>
        </w:rPr>
      </w:pPr>
      <w:r w:rsidRPr="00C46139">
        <w:rPr>
          <w:rFonts w:ascii="TH SarabunPSK" w:eastAsia="Calibri" w:hAnsi="TH SarabunPSK" w:cs="TH SarabunPSK"/>
          <w:b/>
          <w:bCs/>
          <w:sz w:val="32"/>
          <w:szCs w:val="32"/>
          <w:u w:val="single"/>
          <w:cs/>
        </w:rPr>
        <w:t>กิจกรรมที่ 2</w:t>
      </w:r>
      <w:r w:rsidRPr="00C46139">
        <w:rPr>
          <w:rFonts w:ascii="TH SarabunPSK" w:eastAsia="Calibri" w:hAnsi="TH SarabunPSK" w:cs="TH SarabunPSK"/>
          <w:sz w:val="32"/>
          <w:szCs w:val="32"/>
          <w:cs/>
        </w:rPr>
        <w:t xml:space="preserve"> </w:t>
      </w:r>
      <w:r w:rsidRPr="00C46139">
        <w:rPr>
          <w:rFonts w:ascii="TH SarabunPSK" w:eastAsia="Calibri" w:hAnsi="TH SarabunPSK" w:cs="TH SarabunPSK"/>
          <w:b/>
          <w:bCs/>
          <w:sz w:val="32"/>
          <w:szCs w:val="32"/>
          <w:cs/>
        </w:rPr>
        <w:t>"พัฒนาศักยภาพแรงงานและผู้ประกอบกิจการ” เป้าหมาย 9</w:t>
      </w:r>
      <w:r w:rsidRPr="00C46139">
        <w:rPr>
          <w:rFonts w:ascii="TH SarabunPSK" w:eastAsia="Calibri" w:hAnsi="TH SarabunPSK" w:cs="TH SarabunPSK"/>
          <w:b/>
          <w:bCs/>
          <w:sz w:val="32"/>
          <w:szCs w:val="32"/>
        </w:rPr>
        <w:t>,</w:t>
      </w:r>
      <w:r w:rsidRPr="00C46139">
        <w:rPr>
          <w:rFonts w:ascii="TH SarabunPSK" w:eastAsia="Calibri" w:hAnsi="TH SarabunPSK" w:cs="TH SarabunPSK"/>
          <w:b/>
          <w:bCs/>
          <w:sz w:val="32"/>
          <w:szCs w:val="32"/>
          <w:cs/>
        </w:rPr>
        <w:t>750 คน</w:t>
      </w:r>
    </w:p>
    <w:p w:rsidR="00AE3A0F" w:rsidRPr="00C46139" w:rsidRDefault="00AE3A0F" w:rsidP="00AE3A0F">
      <w:pPr>
        <w:pStyle w:val="a4"/>
        <w:tabs>
          <w:tab w:val="left" w:pos="709"/>
          <w:tab w:val="left" w:pos="851"/>
          <w:tab w:val="left" w:pos="1276"/>
        </w:tabs>
        <w:ind w:left="0" w:firstLine="851"/>
        <w:jc w:val="thaiDistribute"/>
        <w:rPr>
          <w:rFonts w:ascii="TH SarabunPSK" w:eastAsia="Calibri" w:hAnsi="TH SarabunPSK" w:cs="TH SarabunPSK"/>
          <w:b/>
          <w:bCs/>
          <w:sz w:val="32"/>
          <w:szCs w:val="32"/>
          <w:cs/>
        </w:rPr>
      </w:pPr>
      <w:r w:rsidRPr="00C46139">
        <w:rPr>
          <w:rFonts w:ascii="TH SarabunPSK" w:eastAsia="Calibri" w:hAnsi="TH SarabunPSK" w:cs="TH SarabunPSK"/>
          <w:b/>
          <w:bCs/>
          <w:sz w:val="32"/>
          <w:szCs w:val="32"/>
        </w:rPr>
        <w:t xml:space="preserve">2.1 </w:t>
      </w:r>
      <w:r w:rsidRPr="00C46139">
        <w:rPr>
          <w:rFonts w:ascii="TH SarabunPSK" w:eastAsia="Calibri" w:hAnsi="TH SarabunPSK" w:cs="TH SarabunPSK" w:hint="cs"/>
          <w:b/>
          <w:bCs/>
          <w:sz w:val="32"/>
          <w:szCs w:val="32"/>
          <w:cs/>
        </w:rPr>
        <w:tab/>
      </w:r>
      <w:r w:rsidRPr="00C46139">
        <w:rPr>
          <w:rFonts w:ascii="TH SarabunPSK" w:eastAsia="Calibri" w:hAnsi="TH SarabunPSK" w:cs="TH SarabunPSK"/>
          <w:b/>
          <w:bCs/>
          <w:sz w:val="32"/>
          <w:szCs w:val="32"/>
          <w:cs/>
        </w:rPr>
        <w:t xml:space="preserve">พัฒนาศักยภาพแรงงานของ </w:t>
      </w:r>
      <w:r w:rsidRPr="00C46139">
        <w:rPr>
          <w:rFonts w:ascii="TH SarabunPSK" w:eastAsia="Calibri" w:hAnsi="TH SarabunPSK" w:cs="TH SarabunPSK"/>
          <w:b/>
          <w:bCs/>
          <w:sz w:val="32"/>
          <w:szCs w:val="32"/>
        </w:rPr>
        <w:t xml:space="preserve">SME </w:t>
      </w:r>
      <w:r w:rsidRPr="00C46139">
        <w:rPr>
          <w:rFonts w:ascii="TH SarabunPSK" w:eastAsia="Calibri" w:hAnsi="TH SarabunPSK" w:cs="TH SarabunPSK"/>
          <w:b/>
          <w:bCs/>
          <w:sz w:val="32"/>
          <w:szCs w:val="32"/>
          <w:cs/>
        </w:rPr>
        <w:t xml:space="preserve">กลุ่ม </w:t>
      </w:r>
      <w:r w:rsidRPr="00C46139">
        <w:rPr>
          <w:rFonts w:ascii="TH SarabunPSK" w:eastAsia="Calibri" w:hAnsi="TH SarabunPSK" w:cs="TH SarabunPSK"/>
          <w:b/>
          <w:bCs/>
          <w:sz w:val="32"/>
          <w:szCs w:val="32"/>
        </w:rPr>
        <w:t xml:space="preserve">OTOP </w:t>
      </w:r>
      <w:r w:rsidRPr="00C46139">
        <w:rPr>
          <w:rFonts w:ascii="TH SarabunPSK" w:eastAsia="Calibri" w:hAnsi="TH SarabunPSK" w:cs="TH SarabunPSK"/>
          <w:b/>
          <w:bCs/>
          <w:sz w:val="32"/>
          <w:szCs w:val="32"/>
          <w:cs/>
        </w:rPr>
        <w:t>กลุ่มวิสาหกิจชุมชน หรือ กลุ่มสหกรณ์</w:t>
      </w:r>
    </w:p>
    <w:p w:rsidR="00AE3A0F" w:rsidRPr="00C46139" w:rsidRDefault="00AE3A0F" w:rsidP="00AE3A0F">
      <w:pPr>
        <w:tabs>
          <w:tab w:val="left" w:pos="0"/>
          <w:tab w:val="left" w:pos="709"/>
          <w:tab w:val="left" w:pos="851"/>
          <w:tab w:val="left" w:pos="1276"/>
        </w:tabs>
        <w:spacing w:after="0" w:line="240" w:lineRule="auto"/>
        <w:ind w:firstLine="851"/>
        <w:jc w:val="thaiDistribute"/>
        <w:rPr>
          <w:rFonts w:ascii="TH SarabunPSK" w:eastAsia="Calibri" w:hAnsi="TH SarabunPSK" w:cs="TH SarabunPSK"/>
          <w:sz w:val="32"/>
          <w:szCs w:val="32"/>
          <w:cs/>
        </w:rPr>
      </w:pPr>
      <w:r w:rsidRPr="00C46139">
        <w:rPr>
          <w:rFonts w:ascii="TH SarabunPSK" w:eastAsia="Calibri" w:hAnsi="TH SarabunPSK" w:cs="TH SarabunPSK"/>
          <w:sz w:val="32"/>
          <w:szCs w:val="32"/>
          <w:cs/>
        </w:rPr>
        <w:tab/>
      </w:r>
      <w:r w:rsidRPr="00C46139">
        <w:rPr>
          <w:rFonts w:ascii="TH SarabunPSK" w:eastAsia="Calibri" w:hAnsi="TH SarabunPSK" w:cs="TH SarabunPSK"/>
          <w:sz w:val="32"/>
          <w:szCs w:val="32"/>
          <w:u w:val="single"/>
          <w:cs/>
        </w:rPr>
        <w:t>ขั้นตอนการดำเนินงาน</w:t>
      </w:r>
    </w:p>
    <w:p w:rsidR="00AE3A0F" w:rsidRPr="00C46139" w:rsidRDefault="00AE3A0F" w:rsidP="00AE3A0F">
      <w:pPr>
        <w:tabs>
          <w:tab w:val="left" w:pos="709"/>
          <w:tab w:val="left" w:pos="851"/>
          <w:tab w:val="left" w:pos="993"/>
          <w:tab w:val="left" w:pos="1276"/>
          <w:tab w:val="left" w:pos="1560"/>
        </w:tabs>
        <w:spacing w:after="0" w:line="240" w:lineRule="auto"/>
        <w:ind w:firstLine="1276"/>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1)</w:t>
      </w:r>
      <w:r w:rsidRPr="00C46139">
        <w:rPr>
          <w:rFonts w:ascii="TH SarabunPSK" w:eastAsia="Calibri" w:hAnsi="TH SarabunPSK" w:cs="TH SarabunPSK"/>
          <w:sz w:val="32"/>
          <w:szCs w:val="32"/>
          <w:cs/>
        </w:rPr>
        <w:tab/>
        <w:t xml:space="preserve">ศึกษารวบรวมข้อมูลสภาพแวดล้อมในพื้นที่ สถานประกอบกิจการ หรือกลุ่มเป้าหมายที่เข้าร่วมโครงการ </w:t>
      </w:r>
    </w:p>
    <w:p w:rsidR="00AE3A0F" w:rsidRPr="00C46139" w:rsidRDefault="00AE3A0F" w:rsidP="00AE3A0F">
      <w:pPr>
        <w:pStyle w:val="a4"/>
        <w:tabs>
          <w:tab w:val="left" w:pos="709"/>
          <w:tab w:val="left" w:pos="851"/>
          <w:tab w:val="left" w:pos="993"/>
          <w:tab w:val="left" w:pos="1276"/>
          <w:tab w:val="left" w:pos="1560"/>
        </w:tabs>
        <w:ind w:left="0" w:firstLine="1276"/>
        <w:jc w:val="thaiDistribute"/>
        <w:rPr>
          <w:rFonts w:ascii="TH SarabunPSK" w:hAnsi="TH SarabunPSK" w:cs="TH SarabunPSK"/>
          <w:sz w:val="32"/>
          <w:szCs w:val="32"/>
          <w:cs/>
        </w:rPr>
      </w:pPr>
      <w:r w:rsidRPr="00C46139">
        <w:rPr>
          <w:rFonts w:ascii="TH SarabunPSK" w:hAnsi="TH SarabunPSK" w:cs="TH SarabunPSK"/>
          <w:sz w:val="32"/>
          <w:szCs w:val="32"/>
          <w:cs/>
        </w:rPr>
        <w:t>2)</w:t>
      </w:r>
      <w:r w:rsidRPr="00C46139">
        <w:rPr>
          <w:rFonts w:ascii="TH SarabunPSK" w:hAnsi="TH SarabunPSK" w:cs="TH SarabunPSK"/>
          <w:sz w:val="32"/>
          <w:szCs w:val="32"/>
          <w:cs/>
        </w:rPr>
        <w:tab/>
        <w:t xml:space="preserve">ประสานงานขอร่างหลักสูตรฝึกอบรมที่ได้จากการวิเคราะห์ข้อมูลกับ “นักพัฒนาผลิตภาพแรงงาน” ที่ดำเนินการให้คำปรึกษาเพิ่มผลิตภาพแรงงานแก่วิสาหกิจขนาดย่อม </w:t>
      </w:r>
      <w:r w:rsidRPr="00C46139">
        <w:rPr>
          <w:rFonts w:ascii="TH SarabunPSK" w:hAnsi="TH SarabunPSK" w:cs="TH SarabunPSK"/>
          <w:sz w:val="32"/>
          <w:szCs w:val="32"/>
        </w:rPr>
        <w:t>SME</w:t>
      </w:r>
      <w:r w:rsidRPr="00C46139">
        <w:rPr>
          <w:rFonts w:ascii="TH SarabunPSK" w:hAnsi="TH SarabunPSK" w:cs="TH SarabunPSK"/>
          <w:sz w:val="32"/>
          <w:szCs w:val="32"/>
          <w:cs/>
        </w:rPr>
        <w:t xml:space="preserve"> กลุ่ม </w:t>
      </w:r>
      <w:r w:rsidRPr="00C46139">
        <w:rPr>
          <w:rFonts w:ascii="TH SarabunPSK" w:hAnsi="TH SarabunPSK" w:cs="TH SarabunPSK"/>
          <w:sz w:val="32"/>
          <w:szCs w:val="32"/>
        </w:rPr>
        <w:t>OTOP</w:t>
      </w:r>
      <w:r w:rsidRPr="00C46139">
        <w:rPr>
          <w:rFonts w:ascii="TH SarabunPSK" w:hAnsi="TH SarabunPSK" w:cs="TH SarabunPSK"/>
          <w:sz w:val="32"/>
          <w:szCs w:val="32"/>
          <w:cs/>
        </w:rPr>
        <w:t xml:space="preserve"> กลุ่มวิสาหกิจชุมชน หรือกลุ่มสหกรณ์ </w:t>
      </w:r>
    </w:p>
    <w:p w:rsidR="00AE3A0F" w:rsidRPr="00C46139" w:rsidRDefault="00AE3A0F" w:rsidP="00AE3A0F">
      <w:pPr>
        <w:pStyle w:val="a4"/>
        <w:tabs>
          <w:tab w:val="left" w:pos="709"/>
          <w:tab w:val="left" w:pos="851"/>
          <w:tab w:val="left" w:pos="993"/>
          <w:tab w:val="left" w:pos="1276"/>
          <w:tab w:val="left" w:pos="1560"/>
        </w:tabs>
        <w:ind w:left="0" w:firstLine="1276"/>
        <w:jc w:val="thaiDistribute"/>
        <w:rPr>
          <w:rFonts w:ascii="TH SarabunPSK" w:hAnsi="TH SarabunPSK" w:cs="TH SarabunPSK"/>
          <w:sz w:val="32"/>
          <w:szCs w:val="32"/>
        </w:rPr>
      </w:pPr>
      <w:r w:rsidRPr="00C46139">
        <w:rPr>
          <w:rFonts w:ascii="TH SarabunPSK" w:hAnsi="TH SarabunPSK" w:cs="TH SarabunPSK"/>
          <w:sz w:val="32"/>
          <w:szCs w:val="32"/>
          <w:cs/>
        </w:rPr>
        <w:t>3)</w:t>
      </w:r>
      <w:r w:rsidRPr="00C46139">
        <w:rPr>
          <w:rFonts w:ascii="TH SarabunPSK" w:hAnsi="TH SarabunPSK" w:cs="TH SarabunPSK"/>
          <w:sz w:val="32"/>
          <w:szCs w:val="32"/>
          <w:cs/>
        </w:rPr>
        <w:tab/>
        <w:t>ทบทวนเนื้อหาร่างหลักสูตรฝึกอบรมว่ามีความสอดคล้องกับสภาพปัญหาที่เกิดขึ้นหรือไม่ และนำเสนอผู้อำนวยการสถาบันพัฒนาฝีมือแรงงาน หรือผู้อำนวยการสำนักงานพัฒนาฝีมือแรงงาน เพื่อลงนาม</w:t>
      </w:r>
      <w:r w:rsidRPr="00C46139">
        <w:rPr>
          <w:rFonts w:ascii="TH SarabunPSK" w:hAnsi="TH SarabunPSK" w:cs="TH SarabunPSK"/>
          <w:sz w:val="32"/>
          <w:szCs w:val="32"/>
          <w:cs/>
        </w:rPr>
        <w:br/>
        <w:t>ให้ความเห็นชอบหลักสูตรที่ใช้ในการฝึกอบรม</w:t>
      </w:r>
    </w:p>
    <w:p w:rsidR="00AE3A0F" w:rsidRPr="00C46139" w:rsidRDefault="00AE3A0F" w:rsidP="00AE3A0F">
      <w:pPr>
        <w:tabs>
          <w:tab w:val="left" w:pos="709"/>
          <w:tab w:val="left" w:pos="851"/>
          <w:tab w:val="left" w:pos="993"/>
          <w:tab w:val="left" w:pos="1276"/>
          <w:tab w:val="left" w:pos="1560"/>
        </w:tabs>
        <w:spacing w:after="0" w:line="240" w:lineRule="auto"/>
        <w:ind w:firstLine="1276"/>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4)</w:t>
      </w:r>
      <w:r w:rsidRPr="00C46139">
        <w:rPr>
          <w:rFonts w:ascii="TH SarabunPSK" w:eastAsia="Calibri" w:hAnsi="TH SarabunPSK" w:cs="TH SarabunPSK"/>
          <w:sz w:val="32"/>
          <w:szCs w:val="32"/>
          <w:cs/>
        </w:rPr>
        <w:tab/>
        <w:t xml:space="preserve">คัดเลือกกลุ่มเป้าหมายเข้าฝึกอบรม กำหนดวัน เวลา และสถานที่ดำเนินการ </w:t>
      </w:r>
    </w:p>
    <w:p w:rsidR="00AE3A0F" w:rsidRPr="00C46139" w:rsidRDefault="00AE3A0F" w:rsidP="00AE3A0F">
      <w:pPr>
        <w:tabs>
          <w:tab w:val="left" w:pos="709"/>
          <w:tab w:val="left" w:pos="851"/>
          <w:tab w:val="left" w:pos="993"/>
          <w:tab w:val="left" w:pos="1276"/>
          <w:tab w:val="left" w:pos="1560"/>
        </w:tabs>
        <w:spacing w:after="0" w:line="240" w:lineRule="auto"/>
        <w:ind w:firstLine="1276"/>
        <w:jc w:val="thaiDistribute"/>
        <w:rPr>
          <w:rFonts w:ascii="TH SarabunPSK" w:eastAsia="Calibri" w:hAnsi="TH SarabunPSK" w:cs="TH SarabunPSK"/>
          <w:sz w:val="32"/>
          <w:szCs w:val="32"/>
          <w:cs/>
        </w:rPr>
      </w:pPr>
      <w:r w:rsidRPr="00C46139">
        <w:rPr>
          <w:rFonts w:ascii="TH SarabunPSK" w:eastAsia="Calibri" w:hAnsi="TH SarabunPSK" w:cs="TH SarabunPSK"/>
          <w:sz w:val="32"/>
          <w:szCs w:val="32"/>
          <w:cs/>
        </w:rPr>
        <w:t>5)</w:t>
      </w:r>
      <w:r w:rsidRPr="00C46139">
        <w:rPr>
          <w:rFonts w:ascii="TH SarabunPSK" w:eastAsia="Calibri" w:hAnsi="TH SarabunPSK" w:cs="TH SarabunPSK"/>
          <w:sz w:val="32"/>
          <w:szCs w:val="32"/>
          <w:cs/>
        </w:rPr>
        <w:tab/>
        <w:t>ขออนุมัติดำเนินการจัดฝึกอบรมพัฒนาศักยภาพกำลังแรงงาน ประสานความร่วมมือกับหน่วยงานที่เกี่ยวข้องตามแนวทางความร่วมมือ “ประชารัฐ” เพื่อเตรียมการจัดฝึกอบรมหลักสูตรที่เกี่ยวข้องกับการเพิ่มผลิตภาพแรงงาน ซึ่งเป็นการจัดฝึกอบรมเฉพาะด้านตามสภาพปัญหาของแต่ละพื้นที่</w:t>
      </w:r>
    </w:p>
    <w:p w:rsidR="00AE3A0F" w:rsidRPr="00C46139" w:rsidRDefault="00AE3A0F" w:rsidP="00AE3A0F">
      <w:pPr>
        <w:pStyle w:val="a4"/>
        <w:tabs>
          <w:tab w:val="left" w:pos="709"/>
          <w:tab w:val="left" w:pos="851"/>
          <w:tab w:val="left" w:pos="993"/>
          <w:tab w:val="left" w:pos="1276"/>
          <w:tab w:val="left" w:pos="1560"/>
        </w:tabs>
        <w:ind w:left="0" w:firstLine="1276"/>
        <w:jc w:val="thaiDistribute"/>
        <w:rPr>
          <w:rFonts w:ascii="TH SarabunPSK" w:hAnsi="TH SarabunPSK" w:cs="TH SarabunPSK"/>
          <w:sz w:val="32"/>
          <w:szCs w:val="32"/>
        </w:rPr>
      </w:pPr>
      <w:r w:rsidRPr="00C46139">
        <w:rPr>
          <w:rFonts w:ascii="TH SarabunPSK" w:hAnsi="TH SarabunPSK" w:cs="TH SarabunPSK"/>
          <w:sz w:val="32"/>
          <w:szCs w:val="32"/>
          <w:cs/>
        </w:rPr>
        <w:t>6)</w:t>
      </w:r>
      <w:r w:rsidRPr="00C46139">
        <w:rPr>
          <w:rFonts w:ascii="TH SarabunPSK" w:hAnsi="TH SarabunPSK" w:cs="TH SarabunPSK"/>
          <w:sz w:val="32"/>
          <w:szCs w:val="32"/>
          <w:cs/>
        </w:rPr>
        <w:tab/>
      </w:r>
      <w:r w:rsidRPr="00712DF0">
        <w:rPr>
          <w:rFonts w:ascii="TH SarabunPSK" w:hAnsi="TH SarabunPSK" w:cs="TH SarabunPSK"/>
          <w:spacing w:val="-4"/>
          <w:sz w:val="32"/>
          <w:szCs w:val="32"/>
          <w:cs/>
        </w:rPr>
        <w:t>จัดเตรียมความพร้อมก่อนดำเนินการจัดฝึกอบรม เช่น คัดเลือกวิทยากรที่มีความสามารถเฉพาะด้าน</w:t>
      </w:r>
      <w:r w:rsidRPr="00C46139">
        <w:rPr>
          <w:rFonts w:ascii="TH SarabunPSK" w:hAnsi="TH SarabunPSK" w:cs="TH SarabunPSK"/>
          <w:sz w:val="32"/>
          <w:szCs w:val="32"/>
          <w:cs/>
        </w:rPr>
        <w:t xml:space="preserve"> จัดทำหนังสือเชิญเป็นวิทยากร ดำเนินการจัดซื้อ/จัดหาวัสดุที่จำเป็น จัดเตรียมสถานที่ในการฝึกอบรม </w:t>
      </w:r>
    </w:p>
    <w:p w:rsidR="00AE3A0F" w:rsidRPr="00C46139" w:rsidRDefault="00AE3A0F" w:rsidP="00AE3A0F">
      <w:pPr>
        <w:pStyle w:val="a4"/>
        <w:tabs>
          <w:tab w:val="left" w:pos="709"/>
          <w:tab w:val="left" w:pos="851"/>
          <w:tab w:val="left" w:pos="993"/>
          <w:tab w:val="left" w:pos="1276"/>
          <w:tab w:val="left" w:pos="1560"/>
        </w:tabs>
        <w:ind w:left="0" w:firstLine="1276"/>
        <w:jc w:val="both"/>
        <w:rPr>
          <w:rFonts w:ascii="TH SarabunPSK" w:hAnsi="TH SarabunPSK" w:cs="TH SarabunPSK"/>
          <w:sz w:val="32"/>
          <w:szCs w:val="32"/>
        </w:rPr>
      </w:pPr>
      <w:r w:rsidRPr="00C46139">
        <w:rPr>
          <w:rFonts w:ascii="TH SarabunPSK" w:hAnsi="TH SarabunPSK" w:cs="TH SarabunPSK"/>
          <w:sz w:val="32"/>
          <w:szCs w:val="32"/>
          <w:cs/>
        </w:rPr>
        <w:t>7)</w:t>
      </w:r>
      <w:r w:rsidRPr="00C46139">
        <w:rPr>
          <w:rFonts w:ascii="TH SarabunPSK" w:hAnsi="TH SarabunPSK" w:cs="TH SarabunPSK"/>
          <w:sz w:val="32"/>
          <w:szCs w:val="32"/>
          <w:cs/>
        </w:rPr>
        <w:tab/>
        <w:t xml:space="preserve">ดำเนินการจัดฝึกอบรม และกำกับ ดูแลการจัดฝึกอบรมให้เป็นไปตามแผนงานที่วางไว้ </w:t>
      </w:r>
    </w:p>
    <w:p w:rsidR="00AE3A0F" w:rsidRPr="00C46139" w:rsidRDefault="00AE3A0F" w:rsidP="00AE3A0F">
      <w:pPr>
        <w:tabs>
          <w:tab w:val="left" w:pos="709"/>
          <w:tab w:val="left" w:pos="851"/>
          <w:tab w:val="left" w:pos="993"/>
          <w:tab w:val="left" w:pos="1276"/>
          <w:tab w:val="left" w:pos="1560"/>
        </w:tabs>
        <w:spacing w:after="0" w:line="240" w:lineRule="auto"/>
        <w:ind w:firstLine="1276"/>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8)</w:t>
      </w:r>
      <w:r w:rsidRPr="00C46139">
        <w:rPr>
          <w:rFonts w:ascii="TH SarabunPSK" w:eastAsia="Calibri" w:hAnsi="TH SarabunPSK" w:cs="TH SarabunPSK"/>
          <w:sz w:val="32"/>
          <w:szCs w:val="32"/>
          <w:cs/>
        </w:rPr>
        <w:tab/>
        <w:t xml:space="preserve">ประเมินฝึกการฝึกอบรม และสรุปผลการดำเนินงาน </w:t>
      </w:r>
    </w:p>
    <w:p w:rsidR="00AE3A0F" w:rsidRPr="00C46139" w:rsidRDefault="00AE3A0F" w:rsidP="00AE3A0F">
      <w:pPr>
        <w:tabs>
          <w:tab w:val="left" w:pos="709"/>
          <w:tab w:val="left" w:pos="851"/>
          <w:tab w:val="left" w:pos="993"/>
          <w:tab w:val="left" w:pos="1276"/>
          <w:tab w:val="left" w:pos="1560"/>
        </w:tabs>
        <w:spacing w:after="0" w:line="240" w:lineRule="auto"/>
        <w:ind w:firstLine="1276"/>
        <w:jc w:val="thaiDistribute"/>
        <w:rPr>
          <w:rFonts w:ascii="TH SarabunPSK" w:eastAsia="Calibri" w:hAnsi="TH SarabunPSK" w:cs="TH SarabunPSK"/>
          <w:spacing w:val="-4"/>
          <w:sz w:val="32"/>
          <w:szCs w:val="32"/>
        </w:rPr>
      </w:pPr>
      <w:r w:rsidRPr="00C46139">
        <w:rPr>
          <w:rFonts w:ascii="TH SarabunPSK" w:eastAsia="Calibri" w:hAnsi="TH SarabunPSK" w:cs="TH SarabunPSK"/>
          <w:spacing w:val="-4"/>
          <w:sz w:val="32"/>
          <w:szCs w:val="32"/>
          <w:cs/>
        </w:rPr>
        <w:t>9)</w:t>
      </w:r>
      <w:r w:rsidRPr="00C46139">
        <w:rPr>
          <w:rFonts w:ascii="TH SarabunPSK" w:eastAsia="Calibri" w:hAnsi="TH SarabunPSK" w:cs="TH SarabunPSK"/>
          <w:spacing w:val="-4"/>
          <w:sz w:val="32"/>
          <w:szCs w:val="32"/>
          <w:cs/>
        </w:rPr>
        <w:tab/>
      </w:r>
      <w:r w:rsidRPr="00712DF0">
        <w:rPr>
          <w:rFonts w:ascii="TH SarabunPSK" w:eastAsia="Calibri" w:hAnsi="TH SarabunPSK" w:cs="TH SarabunPSK"/>
          <w:sz w:val="32"/>
          <w:szCs w:val="32"/>
          <w:cs/>
        </w:rPr>
        <w:t>รายงานผลการดำเนินงานประจำเดือนให้กรมพัฒนาฝีมือแรงงานทราบ ผ่านระบบสารสนเทศ</w:t>
      </w:r>
      <w:r w:rsidRPr="00712DF0">
        <w:rPr>
          <w:rFonts w:ascii="TH SarabunPSK" w:eastAsia="Calibri" w:hAnsi="TH SarabunPSK" w:cs="TH SarabunPSK" w:hint="cs"/>
          <w:sz w:val="32"/>
          <w:szCs w:val="32"/>
          <w:cs/>
        </w:rPr>
        <w:br/>
      </w:r>
      <w:r w:rsidRPr="00712DF0">
        <w:rPr>
          <w:rFonts w:ascii="TH SarabunPSK" w:eastAsia="Calibri" w:hAnsi="TH SarabunPSK" w:cs="TH SarabunPSK"/>
          <w:sz w:val="32"/>
          <w:szCs w:val="32"/>
          <w:cs/>
        </w:rPr>
        <w:t>ของหน่วยงาน</w:t>
      </w:r>
    </w:p>
    <w:p w:rsidR="00AE3A0F" w:rsidRPr="00C46139" w:rsidRDefault="00AE3A0F" w:rsidP="00AE3A0F">
      <w:pPr>
        <w:tabs>
          <w:tab w:val="left" w:pos="0"/>
          <w:tab w:val="left" w:pos="709"/>
          <w:tab w:val="left" w:pos="851"/>
          <w:tab w:val="left" w:pos="1134"/>
          <w:tab w:val="left" w:pos="1276"/>
        </w:tabs>
        <w:spacing w:after="0" w:line="240" w:lineRule="auto"/>
        <w:ind w:firstLine="851"/>
        <w:jc w:val="thaiDistribute"/>
        <w:rPr>
          <w:rFonts w:ascii="TH SarabunPSK" w:eastAsia="Calibri" w:hAnsi="TH SarabunPSK" w:cs="TH SarabunPSK"/>
          <w:sz w:val="32"/>
          <w:szCs w:val="32"/>
          <w:u w:val="single"/>
        </w:rPr>
      </w:pPr>
      <w:r w:rsidRPr="00C46139">
        <w:rPr>
          <w:rFonts w:ascii="TH SarabunPSK" w:eastAsia="Calibri" w:hAnsi="TH SarabunPSK" w:cs="TH SarabunPSK"/>
          <w:b/>
          <w:bCs/>
          <w:sz w:val="32"/>
          <w:szCs w:val="32"/>
          <w:cs/>
        </w:rPr>
        <w:t xml:space="preserve">2.2 </w:t>
      </w:r>
      <w:r w:rsidRPr="00C46139">
        <w:rPr>
          <w:rFonts w:ascii="TH SarabunPSK" w:eastAsia="Calibri" w:hAnsi="TH SarabunPSK" w:cs="TH SarabunPSK"/>
          <w:b/>
          <w:bCs/>
          <w:sz w:val="32"/>
          <w:szCs w:val="32"/>
          <w:u w:val="single"/>
          <w:cs/>
        </w:rPr>
        <w:t xml:space="preserve">จัดสัมมนาการพัฒนาผู้ประกอบกิจการ </w:t>
      </w:r>
      <w:r w:rsidRPr="00C46139">
        <w:rPr>
          <w:rFonts w:ascii="TH SarabunPSK" w:eastAsia="Calibri" w:hAnsi="TH SarabunPSK" w:cs="TH SarabunPSK"/>
          <w:sz w:val="32"/>
          <w:szCs w:val="32"/>
          <w:u w:val="single"/>
          <w:cs/>
        </w:rPr>
        <w:t xml:space="preserve"> </w:t>
      </w:r>
    </w:p>
    <w:p w:rsidR="00AE3A0F" w:rsidRPr="00C46139" w:rsidRDefault="00AE3A0F" w:rsidP="00AE3A0F">
      <w:pPr>
        <w:tabs>
          <w:tab w:val="left" w:pos="709"/>
          <w:tab w:val="left" w:pos="851"/>
          <w:tab w:val="left" w:pos="993"/>
          <w:tab w:val="left" w:pos="1276"/>
        </w:tabs>
        <w:spacing w:after="0" w:line="240" w:lineRule="auto"/>
        <w:ind w:firstLine="851"/>
        <w:jc w:val="thaiDistribute"/>
        <w:rPr>
          <w:rFonts w:ascii="TH SarabunPSK" w:eastAsia="Calibri" w:hAnsi="TH SarabunPSK" w:cs="TH SarabunPSK"/>
          <w:sz w:val="32"/>
          <w:szCs w:val="32"/>
          <w:cs/>
        </w:rPr>
      </w:pPr>
      <w:r w:rsidRPr="00C46139">
        <w:rPr>
          <w:rFonts w:ascii="TH SarabunPSK" w:eastAsia="Calibri" w:hAnsi="TH SarabunPSK" w:cs="TH SarabunPSK"/>
          <w:sz w:val="32"/>
          <w:szCs w:val="32"/>
          <w:cs/>
        </w:rPr>
        <w:tab/>
      </w:r>
      <w:r w:rsidRPr="00C46139">
        <w:rPr>
          <w:rFonts w:ascii="TH SarabunPSK" w:eastAsia="Calibri" w:hAnsi="TH SarabunPSK" w:cs="TH SarabunPSK" w:hint="cs"/>
          <w:sz w:val="32"/>
          <w:szCs w:val="32"/>
          <w:cs/>
        </w:rPr>
        <w:tab/>
      </w:r>
      <w:r w:rsidRPr="00C46139">
        <w:rPr>
          <w:rFonts w:ascii="TH SarabunPSK" w:eastAsia="Calibri" w:hAnsi="TH SarabunPSK" w:cs="TH SarabunPSK"/>
          <w:sz w:val="32"/>
          <w:szCs w:val="32"/>
          <w:u w:val="single"/>
          <w:cs/>
        </w:rPr>
        <w:t>ขั้นตอนการดำเนินงาน</w:t>
      </w:r>
    </w:p>
    <w:p w:rsidR="00AE3A0F" w:rsidRPr="00C46139" w:rsidRDefault="00AE3A0F" w:rsidP="00AE3A0F">
      <w:pPr>
        <w:tabs>
          <w:tab w:val="left" w:pos="709"/>
          <w:tab w:val="left" w:pos="851"/>
          <w:tab w:val="left" w:pos="993"/>
          <w:tab w:val="left" w:pos="1276"/>
          <w:tab w:val="left" w:pos="1560"/>
        </w:tabs>
        <w:spacing w:after="0" w:line="240" w:lineRule="auto"/>
        <w:ind w:firstLine="1276"/>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1)</w:t>
      </w:r>
      <w:r w:rsidRPr="00C46139">
        <w:rPr>
          <w:rFonts w:ascii="TH SarabunPSK" w:eastAsia="Calibri" w:hAnsi="TH SarabunPSK" w:cs="TH SarabunPSK"/>
          <w:sz w:val="32"/>
          <w:szCs w:val="32"/>
          <w:cs/>
        </w:rPr>
        <w:tab/>
        <w:t xml:space="preserve">ศึกษารวบรวมข้อมูลสภาพแวดล้อมในพื้นที่ สถานประกอบกิจการ หรือกลุ่มเป้าหมาย </w:t>
      </w:r>
    </w:p>
    <w:p w:rsidR="00AE3A0F" w:rsidRPr="00C46139" w:rsidRDefault="00AE3A0F" w:rsidP="00AE3A0F">
      <w:pPr>
        <w:pStyle w:val="a4"/>
        <w:tabs>
          <w:tab w:val="left" w:pos="709"/>
          <w:tab w:val="left" w:pos="851"/>
          <w:tab w:val="left" w:pos="993"/>
          <w:tab w:val="left" w:pos="1276"/>
          <w:tab w:val="left" w:pos="1560"/>
        </w:tabs>
        <w:ind w:left="0" w:firstLine="1276"/>
        <w:jc w:val="thaiDistribute"/>
        <w:rPr>
          <w:rFonts w:ascii="TH SarabunPSK" w:hAnsi="TH SarabunPSK" w:cs="TH SarabunPSK"/>
          <w:sz w:val="32"/>
          <w:szCs w:val="32"/>
        </w:rPr>
      </w:pPr>
      <w:r w:rsidRPr="00C46139">
        <w:rPr>
          <w:rFonts w:ascii="TH SarabunPSK" w:hAnsi="TH SarabunPSK" w:cs="TH SarabunPSK"/>
          <w:spacing w:val="-10"/>
          <w:sz w:val="32"/>
          <w:szCs w:val="32"/>
          <w:cs/>
        </w:rPr>
        <w:t>2)</w:t>
      </w:r>
      <w:r w:rsidRPr="00C46139">
        <w:rPr>
          <w:rFonts w:ascii="TH SarabunPSK" w:hAnsi="TH SarabunPSK" w:cs="TH SarabunPSK"/>
          <w:spacing w:val="-10"/>
          <w:sz w:val="32"/>
          <w:szCs w:val="32"/>
          <w:cs/>
        </w:rPr>
        <w:tab/>
        <w:t>ประสานงานข้อมูลกับหน่วยงานภาคีในพื้นที่ อาทิ สภาอุตสาหกรรม สภาหอการค้าไทย สำนักงานพัฒนาชุมชน สำนักงานส่งเสริมสหกรณ์การเกษตร</w:t>
      </w:r>
      <w:r w:rsidRPr="00C46139">
        <w:rPr>
          <w:rFonts w:ascii="TH SarabunPSK" w:hAnsi="TH SarabunPSK" w:cs="TH SarabunPSK"/>
          <w:sz w:val="32"/>
          <w:szCs w:val="32"/>
          <w:cs/>
        </w:rPr>
        <w:t xml:space="preserve"> องค์กรปกครองส่วนท้องถิ่น ผู้ประกอบกิจการ </w:t>
      </w:r>
      <w:r w:rsidRPr="00C46139">
        <w:rPr>
          <w:rFonts w:ascii="TH SarabunPSK" w:hAnsi="TH SarabunPSK" w:cs="TH SarabunPSK"/>
          <w:sz w:val="32"/>
          <w:szCs w:val="32"/>
        </w:rPr>
        <w:t>SME</w:t>
      </w:r>
      <w:r w:rsidRPr="00C46139">
        <w:rPr>
          <w:rFonts w:ascii="TH SarabunPSK" w:hAnsi="TH SarabunPSK" w:cs="TH SarabunPSK"/>
          <w:sz w:val="32"/>
          <w:szCs w:val="32"/>
          <w:cs/>
        </w:rPr>
        <w:t xml:space="preserve"> </w:t>
      </w:r>
      <w:r w:rsidRPr="00C46139">
        <w:rPr>
          <w:rFonts w:ascii="TH SarabunPSK" w:hAnsi="TH SarabunPSK" w:cs="TH SarabunPSK"/>
          <w:spacing w:val="22"/>
          <w:sz w:val="32"/>
          <w:szCs w:val="32"/>
          <w:cs/>
        </w:rPr>
        <w:t xml:space="preserve">กลุ่ม </w:t>
      </w:r>
      <w:r w:rsidRPr="00C46139">
        <w:rPr>
          <w:rFonts w:ascii="TH SarabunPSK" w:hAnsi="TH SarabunPSK" w:cs="TH SarabunPSK"/>
          <w:spacing w:val="22"/>
          <w:sz w:val="32"/>
          <w:szCs w:val="32"/>
        </w:rPr>
        <w:t>OTOP</w:t>
      </w:r>
      <w:r w:rsidRPr="00C46139">
        <w:rPr>
          <w:rFonts w:ascii="TH SarabunPSK" w:hAnsi="TH SarabunPSK" w:cs="TH SarabunPSK"/>
          <w:sz w:val="32"/>
          <w:szCs w:val="32"/>
          <w:cs/>
        </w:rPr>
        <w:t>กลุ่มวิสาหกิจชุมชน สหกรณ์ ผู้นำชุมชน ผู้นำกลุ่มอาชีพ หน่วยงานในสังก</w:t>
      </w:r>
      <w:r>
        <w:rPr>
          <w:rFonts w:ascii="TH SarabunPSK" w:hAnsi="TH SarabunPSK" w:cs="TH SarabunPSK"/>
          <w:sz w:val="32"/>
          <w:szCs w:val="32"/>
          <w:cs/>
        </w:rPr>
        <w:t>ัดกระทรวงแรงงาน หน่วยงาน</w:t>
      </w:r>
      <w:r w:rsidRPr="00C46139">
        <w:rPr>
          <w:rFonts w:ascii="TH SarabunPSK" w:hAnsi="TH SarabunPSK" w:cs="TH SarabunPSK"/>
          <w:sz w:val="32"/>
          <w:szCs w:val="32"/>
          <w:cs/>
        </w:rPr>
        <w:t xml:space="preserve">ที่เกี่ยวข้อง </w:t>
      </w:r>
    </w:p>
    <w:p w:rsidR="00AE3A0F" w:rsidRPr="00C46139" w:rsidRDefault="00AE3A0F" w:rsidP="00AE3A0F">
      <w:pPr>
        <w:pStyle w:val="a4"/>
        <w:tabs>
          <w:tab w:val="left" w:pos="709"/>
          <w:tab w:val="left" w:pos="851"/>
          <w:tab w:val="left" w:pos="993"/>
          <w:tab w:val="left" w:pos="1276"/>
          <w:tab w:val="left" w:pos="1560"/>
        </w:tabs>
        <w:ind w:left="0" w:firstLine="1276"/>
        <w:jc w:val="thaiDistribute"/>
        <w:rPr>
          <w:rFonts w:ascii="TH SarabunPSK" w:hAnsi="TH SarabunPSK" w:cs="TH SarabunPSK"/>
          <w:sz w:val="32"/>
          <w:szCs w:val="32"/>
          <w:cs/>
        </w:rPr>
      </w:pPr>
      <w:r w:rsidRPr="00C46139">
        <w:rPr>
          <w:rFonts w:ascii="TH SarabunPSK" w:hAnsi="TH SarabunPSK" w:cs="TH SarabunPSK"/>
          <w:sz w:val="32"/>
          <w:szCs w:val="32"/>
          <w:cs/>
        </w:rPr>
        <w:t>3)</w:t>
      </w:r>
      <w:r w:rsidRPr="00C46139">
        <w:rPr>
          <w:rFonts w:ascii="TH SarabunPSK" w:hAnsi="TH SarabunPSK" w:cs="TH SarabunPSK"/>
          <w:sz w:val="32"/>
          <w:szCs w:val="32"/>
          <w:cs/>
        </w:rPr>
        <w:tab/>
        <w:t xml:space="preserve">เผยแพร่ข้อมูล วัตถุประสงค์ กระบวนการ ขั้นตอนการดำเนินงาน และผลสัมฤทธิ์ของโครงการ เพิ่มผลิตภาพแรงงาน สู่ </w:t>
      </w:r>
      <w:r w:rsidRPr="00C46139">
        <w:rPr>
          <w:rFonts w:ascii="TH SarabunPSK" w:hAnsi="TH SarabunPSK" w:cs="TH SarabunPSK"/>
          <w:sz w:val="32"/>
          <w:szCs w:val="32"/>
        </w:rPr>
        <w:t>SME 4</w:t>
      </w:r>
      <w:r w:rsidRPr="00C46139">
        <w:rPr>
          <w:rFonts w:ascii="TH SarabunPSK" w:hAnsi="TH SarabunPSK" w:cs="TH SarabunPSK"/>
          <w:sz w:val="32"/>
          <w:szCs w:val="32"/>
          <w:cs/>
        </w:rPr>
        <w:t>.</w:t>
      </w:r>
      <w:r w:rsidRPr="00C46139">
        <w:rPr>
          <w:rFonts w:ascii="TH SarabunPSK" w:hAnsi="TH SarabunPSK" w:cs="TH SarabunPSK"/>
          <w:sz w:val="32"/>
          <w:szCs w:val="32"/>
        </w:rPr>
        <w:t xml:space="preserve">0 </w:t>
      </w:r>
      <w:r w:rsidRPr="00C46139">
        <w:rPr>
          <w:rFonts w:ascii="TH SarabunPSK" w:hAnsi="TH SarabunPSK" w:cs="TH SarabunPSK"/>
          <w:sz w:val="32"/>
          <w:szCs w:val="32"/>
          <w:cs/>
        </w:rPr>
        <w:t>ให้ทุกภาคส่วนได้รับทราบข้อมูลข่าวสาร</w:t>
      </w:r>
    </w:p>
    <w:p w:rsidR="00AE3A0F" w:rsidRPr="00C46139" w:rsidRDefault="00AE3A0F" w:rsidP="00AE3A0F">
      <w:pPr>
        <w:tabs>
          <w:tab w:val="left" w:pos="709"/>
          <w:tab w:val="left" w:pos="851"/>
          <w:tab w:val="left" w:pos="993"/>
          <w:tab w:val="left" w:pos="1276"/>
          <w:tab w:val="left" w:pos="1560"/>
        </w:tabs>
        <w:spacing w:after="0" w:line="240" w:lineRule="auto"/>
        <w:ind w:firstLine="1276"/>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4)</w:t>
      </w:r>
      <w:r w:rsidRPr="00C46139">
        <w:rPr>
          <w:rFonts w:ascii="TH SarabunPSK" w:eastAsia="Calibri" w:hAnsi="TH SarabunPSK" w:cs="TH SarabunPSK"/>
          <w:sz w:val="32"/>
          <w:szCs w:val="32"/>
          <w:cs/>
        </w:rPr>
        <w:tab/>
        <w:t xml:space="preserve">จัดประชุมหน่วยงานเครือข่ายการเพิ่มผลิตภาพแรงงาน และบุคคลที่เกี่ยวข้องในพื้นที่  </w:t>
      </w:r>
    </w:p>
    <w:p w:rsidR="00AE3A0F" w:rsidRPr="00C46139" w:rsidRDefault="00AE3A0F" w:rsidP="00AE3A0F">
      <w:pPr>
        <w:tabs>
          <w:tab w:val="left" w:pos="709"/>
          <w:tab w:val="left" w:pos="851"/>
          <w:tab w:val="left" w:pos="993"/>
          <w:tab w:val="left" w:pos="1276"/>
          <w:tab w:val="left" w:pos="1560"/>
        </w:tabs>
        <w:spacing w:after="0" w:line="240" w:lineRule="auto"/>
        <w:ind w:firstLine="1276"/>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5)</w:t>
      </w:r>
      <w:r w:rsidRPr="00C46139">
        <w:rPr>
          <w:rFonts w:ascii="TH SarabunPSK" w:eastAsia="Calibri" w:hAnsi="TH SarabunPSK" w:cs="TH SarabunPSK"/>
          <w:sz w:val="32"/>
          <w:szCs w:val="32"/>
          <w:cs/>
        </w:rPr>
        <w:tab/>
        <w:t>เชิญผู้แทนหน่วยงานเครือข่าย สถาบันการศึกษา และบุคคลที่เกี่ยวข้องในพื้นที่ เพื่อชี้แจง</w:t>
      </w:r>
      <w:r w:rsidRPr="00C46139">
        <w:rPr>
          <w:rFonts w:ascii="TH SarabunPSK" w:eastAsia="Calibri" w:hAnsi="TH SarabunPSK" w:cs="TH SarabunPSK"/>
          <w:sz w:val="32"/>
          <w:szCs w:val="32"/>
          <w:cs/>
        </w:rPr>
        <w:br/>
        <w:t xml:space="preserve">แนวทางการดำเนินโครงการเพิ่มผลิตภาพแรงงานไทย สู่ </w:t>
      </w:r>
      <w:r w:rsidRPr="00C46139">
        <w:rPr>
          <w:rFonts w:ascii="TH SarabunPSK" w:eastAsia="Calibri" w:hAnsi="TH SarabunPSK" w:cs="TH SarabunPSK"/>
          <w:sz w:val="32"/>
          <w:szCs w:val="32"/>
        </w:rPr>
        <w:t>SME 4</w:t>
      </w:r>
      <w:r w:rsidRPr="00C46139">
        <w:rPr>
          <w:rFonts w:ascii="TH SarabunPSK" w:eastAsia="Calibri" w:hAnsi="TH SarabunPSK" w:cs="TH SarabunPSK"/>
          <w:sz w:val="32"/>
          <w:szCs w:val="32"/>
          <w:cs/>
        </w:rPr>
        <w:t>.</w:t>
      </w:r>
      <w:r w:rsidRPr="00C46139">
        <w:rPr>
          <w:rFonts w:ascii="TH SarabunPSK" w:eastAsia="Calibri" w:hAnsi="TH SarabunPSK" w:cs="TH SarabunPSK"/>
          <w:sz w:val="32"/>
          <w:szCs w:val="32"/>
        </w:rPr>
        <w:t xml:space="preserve">0  </w:t>
      </w:r>
    </w:p>
    <w:p w:rsidR="00AE3A0F" w:rsidRPr="00C46139" w:rsidRDefault="00AE3A0F" w:rsidP="00AE3A0F">
      <w:pPr>
        <w:tabs>
          <w:tab w:val="left" w:pos="709"/>
          <w:tab w:val="left" w:pos="851"/>
          <w:tab w:val="left" w:pos="993"/>
          <w:tab w:val="left" w:pos="1276"/>
          <w:tab w:val="left" w:pos="1560"/>
        </w:tabs>
        <w:spacing w:after="0" w:line="240" w:lineRule="auto"/>
        <w:ind w:firstLine="1276"/>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6)</w:t>
      </w:r>
      <w:r w:rsidRPr="00C46139">
        <w:rPr>
          <w:rFonts w:ascii="TH SarabunPSK" w:eastAsia="Calibri" w:hAnsi="TH SarabunPSK" w:cs="TH SarabunPSK"/>
          <w:sz w:val="32"/>
          <w:szCs w:val="32"/>
          <w:cs/>
        </w:rPr>
        <w:tab/>
        <w:t>จัดเตรียมความพร้อมก่อนการประชุม ข้อมูลที่ใช้สำหรับการประชุม วิทยากร สถานที่ และ</w:t>
      </w:r>
      <w:r w:rsidRPr="00C46139">
        <w:rPr>
          <w:rFonts w:ascii="TH SarabunPSK" w:eastAsia="Calibri" w:hAnsi="TH SarabunPSK" w:cs="TH SarabunPSK"/>
          <w:sz w:val="32"/>
          <w:szCs w:val="32"/>
          <w:cs/>
        </w:rPr>
        <w:br/>
        <w:t xml:space="preserve">สิ่งอำนวยความสะดวกอื่น ๆ </w:t>
      </w:r>
    </w:p>
    <w:p w:rsidR="00AE3A0F" w:rsidRPr="00C46139" w:rsidRDefault="00AE3A0F" w:rsidP="00AE3A0F">
      <w:pPr>
        <w:pStyle w:val="a4"/>
        <w:tabs>
          <w:tab w:val="left" w:pos="709"/>
          <w:tab w:val="left" w:pos="851"/>
          <w:tab w:val="left" w:pos="993"/>
          <w:tab w:val="left" w:pos="1276"/>
          <w:tab w:val="left" w:pos="1560"/>
        </w:tabs>
        <w:ind w:left="0" w:firstLine="1276"/>
        <w:jc w:val="both"/>
        <w:rPr>
          <w:rFonts w:ascii="TH SarabunPSK" w:hAnsi="TH SarabunPSK" w:cs="TH SarabunPSK"/>
          <w:sz w:val="32"/>
          <w:szCs w:val="32"/>
        </w:rPr>
      </w:pPr>
      <w:r w:rsidRPr="00C46139">
        <w:rPr>
          <w:rFonts w:ascii="TH SarabunPSK" w:hAnsi="TH SarabunPSK" w:cs="TH SarabunPSK"/>
          <w:sz w:val="32"/>
          <w:szCs w:val="32"/>
          <w:cs/>
        </w:rPr>
        <w:t>7)</w:t>
      </w:r>
      <w:r w:rsidRPr="00C46139">
        <w:rPr>
          <w:rFonts w:ascii="TH SarabunPSK" w:hAnsi="TH SarabunPSK" w:cs="TH SarabunPSK"/>
          <w:sz w:val="32"/>
          <w:szCs w:val="32"/>
          <w:cs/>
        </w:rPr>
        <w:tab/>
        <w:t xml:space="preserve">ดำเนินการจัดประชุมเครือข่ายการเพิ่มผลิตภาพแรงงานให้เป็นไปตามแผนงานที่วางไว้ </w:t>
      </w:r>
    </w:p>
    <w:p w:rsidR="00AE3A0F" w:rsidRPr="00C46139" w:rsidRDefault="00AE3A0F" w:rsidP="00AE3A0F">
      <w:pPr>
        <w:tabs>
          <w:tab w:val="left" w:pos="709"/>
          <w:tab w:val="left" w:pos="851"/>
          <w:tab w:val="left" w:pos="993"/>
          <w:tab w:val="left" w:pos="1276"/>
          <w:tab w:val="left" w:pos="1560"/>
        </w:tabs>
        <w:spacing w:after="0" w:line="240" w:lineRule="auto"/>
        <w:ind w:firstLine="1276"/>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8)</w:t>
      </w:r>
      <w:r w:rsidRPr="00C46139">
        <w:rPr>
          <w:rFonts w:ascii="TH SarabunPSK" w:eastAsia="Calibri" w:hAnsi="TH SarabunPSK" w:cs="TH SarabunPSK"/>
          <w:sz w:val="32"/>
          <w:szCs w:val="32"/>
          <w:cs/>
        </w:rPr>
        <w:tab/>
        <w:t xml:space="preserve">เชิญชวนผู้ประกอบกิจการ </w:t>
      </w:r>
      <w:r w:rsidRPr="00C46139">
        <w:rPr>
          <w:rFonts w:ascii="TH SarabunPSK" w:eastAsia="Calibri" w:hAnsi="TH SarabunPSK" w:cs="TH SarabunPSK"/>
          <w:sz w:val="32"/>
          <w:szCs w:val="32"/>
        </w:rPr>
        <w:t>SME</w:t>
      </w:r>
      <w:r w:rsidRPr="00C46139">
        <w:rPr>
          <w:rFonts w:ascii="TH SarabunPSK" w:eastAsia="Calibri" w:hAnsi="TH SarabunPSK" w:cs="TH SarabunPSK"/>
          <w:sz w:val="32"/>
          <w:szCs w:val="32"/>
          <w:cs/>
        </w:rPr>
        <w:t xml:space="preserve"> กลุ่ม </w:t>
      </w:r>
      <w:r w:rsidRPr="00C46139">
        <w:rPr>
          <w:rFonts w:ascii="TH SarabunPSK" w:eastAsia="Calibri" w:hAnsi="TH SarabunPSK" w:cs="TH SarabunPSK"/>
          <w:sz w:val="32"/>
          <w:szCs w:val="32"/>
        </w:rPr>
        <w:t>OTOP</w:t>
      </w:r>
      <w:r w:rsidRPr="00C46139">
        <w:rPr>
          <w:rFonts w:ascii="TH SarabunPSK" w:eastAsia="Calibri" w:hAnsi="TH SarabunPSK" w:cs="TH SarabunPSK"/>
          <w:sz w:val="32"/>
          <w:szCs w:val="32"/>
          <w:cs/>
        </w:rPr>
        <w:t xml:space="preserve"> กลุ่มวิสาหกิจชุมชน กลุ่มสหกรณ์ เข้าร่วมโครงการเพิ่มผลิตภาพแรงงาน สู่ </w:t>
      </w:r>
      <w:r w:rsidRPr="00C46139">
        <w:rPr>
          <w:rFonts w:ascii="TH SarabunPSK" w:eastAsia="Calibri" w:hAnsi="TH SarabunPSK" w:cs="TH SarabunPSK"/>
          <w:sz w:val="32"/>
          <w:szCs w:val="32"/>
        </w:rPr>
        <w:t>SME 4</w:t>
      </w:r>
      <w:r w:rsidRPr="00C46139">
        <w:rPr>
          <w:rFonts w:ascii="TH SarabunPSK" w:eastAsia="Calibri" w:hAnsi="TH SarabunPSK" w:cs="TH SarabunPSK"/>
          <w:sz w:val="32"/>
          <w:szCs w:val="32"/>
          <w:cs/>
        </w:rPr>
        <w:t>.</w:t>
      </w:r>
      <w:r w:rsidRPr="00C46139">
        <w:rPr>
          <w:rFonts w:ascii="TH SarabunPSK" w:eastAsia="Calibri" w:hAnsi="TH SarabunPSK" w:cs="TH SarabunPSK"/>
          <w:sz w:val="32"/>
          <w:szCs w:val="32"/>
        </w:rPr>
        <w:t xml:space="preserve">0 </w:t>
      </w:r>
    </w:p>
    <w:p w:rsidR="00AE3A0F" w:rsidRPr="00C46139" w:rsidRDefault="00AE3A0F" w:rsidP="00AE3A0F">
      <w:pPr>
        <w:tabs>
          <w:tab w:val="left" w:pos="709"/>
          <w:tab w:val="left" w:pos="851"/>
          <w:tab w:val="left" w:pos="993"/>
          <w:tab w:val="left" w:pos="1276"/>
          <w:tab w:val="left" w:pos="1560"/>
        </w:tabs>
        <w:spacing w:after="0" w:line="240" w:lineRule="auto"/>
        <w:ind w:firstLine="1276"/>
        <w:jc w:val="thaiDistribute"/>
        <w:rPr>
          <w:rFonts w:ascii="TH SarabunPSK" w:eastAsia="Calibri" w:hAnsi="TH SarabunPSK" w:cs="TH SarabunPSK"/>
          <w:spacing w:val="-4"/>
          <w:sz w:val="32"/>
          <w:szCs w:val="32"/>
        </w:rPr>
      </w:pPr>
      <w:r w:rsidRPr="00C46139">
        <w:rPr>
          <w:rFonts w:ascii="TH SarabunPSK" w:eastAsia="Calibri" w:hAnsi="TH SarabunPSK" w:cs="TH SarabunPSK"/>
          <w:spacing w:val="-4"/>
          <w:sz w:val="32"/>
          <w:szCs w:val="32"/>
          <w:cs/>
        </w:rPr>
        <w:t>9)</w:t>
      </w:r>
      <w:r w:rsidRPr="00C46139">
        <w:rPr>
          <w:rFonts w:ascii="TH SarabunPSK" w:eastAsia="Calibri" w:hAnsi="TH SarabunPSK" w:cs="TH SarabunPSK"/>
          <w:spacing w:val="-4"/>
          <w:sz w:val="32"/>
          <w:szCs w:val="32"/>
          <w:cs/>
        </w:rPr>
        <w:tab/>
        <w:t>รายงานผลการดำเนินงานให้กรมพัฒนาฝีมือแรงงานทราบ ผ่านระบบสารสนเทศของหน่วยงาน</w:t>
      </w:r>
    </w:p>
    <w:p w:rsidR="00AE3A0F" w:rsidRPr="00C46139" w:rsidRDefault="00AE3A0F" w:rsidP="00AE3A0F">
      <w:pPr>
        <w:tabs>
          <w:tab w:val="left" w:pos="0"/>
          <w:tab w:val="left" w:pos="709"/>
          <w:tab w:val="left" w:pos="851"/>
          <w:tab w:val="left" w:pos="1134"/>
          <w:tab w:val="left" w:pos="1276"/>
          <w:tab w:val="left" w:pos="1418"/>
        </w:tabs>
        <w:spacing w:after="0" w:line="240" w:lineRule="auto"/>
        <w:ind w:firstLine="851"/>
        <w:jc w:val="thaiDistribute"/>
        <w:rPr>
          <w:rFonts w:ascii="TH SarabunPSK" w:eastAsia="Calibri" w:hAnsi="TH SarabunPSK" w:cs="TH SarabunPSK"/>
          <w:sz w:val="32"/>
          <w:szCs w:val="32"/>
        </w:rPr>
      </w:pPr>
      <w:r w:rsidRPr="00C46139">
        <w:rPr>
          <w:rFonts w:ascii="TH SarabunPSK" w:eastAsia="Calibri" w:hAnsi="TH SarabunPSK" w:cs="TH SarabunPSK"/>
          <w:b/>
          <w:bCs/>
          <w:sz w:val="32"/>
          <w:szCs w:val="32"/>
          <w:u w:val="single"/>
          <w:cs/>
        </w:rPr>
        <w:t xml:space="preserve">กิจกรรมที่ </w:t>
      </w:r>
      <w:r w:rsidRPr="00C46139">
        <w:rPr>
          <w:rFonts w:ascii="TH SarabunPSK" w:eastAsia="Calibri" w:hAnsi="TH SarabunPSK" w:cs="TH SarabunPSK"/>
          <w:b/>
          <w:bCs/>
          <w:sz w:val="32"/>
          <w:szCs w:val="32"/>
          <w:u w:val="single"/>
        </w:rPr>
        <w:t>3</w:t>
      </w:r>
      <w:r w:rsidRPr="00C46139">
        <w:rPr>
          <w:rFonts w:ascii="TH SarabunPSK" w:eastAsia="Calibri" w:hAnsi="TH SarabunPSK" w:cs="TH SarabunPSK"/>
          <w:sz w:val="32"/>
          <w:szCs w:val="32"/>
          <w:cs/>
        </w:rPr>
        <w:t xml:space="preserve"> พัฒนาสรรถนะ “นักพัฒนาผลิตภาพแรงงาน” เพื่อให้คำปรึกษาการเพิ่มผลิตภาพแรงงานเฉพาะด้าน จำนวนไม่น้อยกว่า 200 คน </w:t>
      </w:r>
    </w:p>
    <w:p w:rsidR="00AE3A0F" w:rsidRPr="00C46139" w:rsidRDefault="00AE3A0F" w:rsidP="00AE3A0F">
      <w:pPr>
        <w:tabs>
          <w:tab w:val="left" w:pos="709"/>
          <w:tab w:val="left" w:pos="851"/>
          <w:tab w:val="left" w:pos="993"/>
          <w:tab w:val="left" w:pos="1276"/>
        </w:tabs>
        <w:spacing w:after="0" w:line="240" w:lineRule="auto"/>
        <w:ind w:firstLine="851"/>
        <w:jc w:val="thaiDistribute"/>
        <w:rPr>
          <w:rFonts w:ascii="TH SarabunPSK" w:eastAsia="Calibri" w:hAnsi="TH SarabunPSK" w:cs="TH SarabunPSK"/>
          <w:sz w:val="32"/>
          <w:szCs w:val="32"/>
          <w:cs/>
        </w:rPr>
      </w:pPr>
      <w:r w:rsidRPr="00C46139">
        <w:rPr>
          <w:rFonts w:ascii="TH SarabunPSK" w:eastAsia="Calibri" w:hAnsi="TH SarabunPSK" w:cs="TH SarabunPSK"/>
          <w:sz w:val="32"/>
          <w:szCs w:val="32"/>
          <w:u w:val="single"/>
          <w:cs/>
        </w:rPr>
        <w:t>ขั้นตอนการดำเนินงาน</w:t>
      </w:r>
      <w:r w:rsidRPr="00C46139">
        <w:rPr>
          <w:rFonts w:ascii="TH SarabunPSK" w:eastAsia="Calibri" w:hAnsi="TH SarabunPSK" w:cs="TH SarabunPSK"/>
          <w:sz w:val="32"/>
          <w:szCs w:val="32"/>
          <w:cs/>
        </w:rPr>
        <w:t xml:space="preserve"> (หน่วยงานส่วนกลางดำเนินการ)</w:t>
      </w:r>
    </w:p>
    <w:p w:rsidR="00AE3A0F" w:rsidRPr="00C46139" w:rsidRDefault="00AE3A0F" w:rsidP="00AE3A0F">
      <w:pPr>
        <w:tabs>
          <w:tab w:val="left" w:pos="709"/>
          <w:tab w:val="left" w:pos="851"/>
          <w:tab w:val="left" w:pos="1134"/>
        </w:tabs>
        <w:spacing w:after="0" w:line="240" w:lineRule="auto"/>
        <w:ind w:firstLine="851"/>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1)</w:t>
      </w:r>
      <w:r w:rsidRPr="00C46139">
        <w:rPr>
          <w:rFonts w:ascii="TH SarabunPSK" w:eastAsia="Calibri" w:hAnsi="TH SarabunPSK" w:cs="TH SarabunPSK"/>
          <w:sz w:val="32"/>
          <w:szCs w:val="32"/>
          <w:cs/>
        </w:rPr>
        <w:tab/>
      </w:r>
      <w:r w:rsidRPr="00B03AA7">
        <w:rPr>
          <w:rFonts w:ascii="TH SarabunPSK" w:eastAsia="Calibri" w:hAnsi="TH SarabunPSK" w:cs="TH SarabunPSK"/>
          <w:spacing w:val="-6"/>
          <w:sz w:val="32"/>
          <w:szCs w:val="32"/>
          <w:cs/>
        </w:rPr>
        <w:t>ศึกษารวบรวมข้อมูลสภาพแวดล้อมในพื้นที่ สถานประกอบกิจการ หรือกลุ่มเป้าหมายที่เข้าร่วมโครงการ</w:t>
      </w:r>
      <w:r w:rsidRPr="00C46139">
        <w:rPr>
          <w:rFonts w:ascii="TH SarabunPSK" w:eastAsia="Calibri" w:hAnsi="TH SarabunPSK" w:cs="TH SarabunPSK"/>
          <w:sz w:val="32"/>
          <w:szCs w:val="32"/>
          <w:cs/>
        </w:rPr>
        <w:t xml:space="preserve"> </w:t>
      </w:r>
    </w:p>
    <w:p w:rsidR="00AE3A0F" w:rsidRPr="00C46139" w:rsidRDefault="00AE3A0F" w:rsidP="00AE3A0F">
      <w:pPr>
        <w:pStyle w:val="a4"/>
        <w:tabs>
          <w:tab w:val="left" w:pos="709"/>
          <w:tab w:val="left" w:pos="851"/>
          <w:tab w:val="left" w:pos="1134"/>
        </w:tabs>
        <w:ind w:left="0" w:firstLine="851"/>
        <w:jc w:val="thaiDistribute"/>
        <w:rPr>
          <w:rFonts w:ascii="TH SarabunPSK" w:hAnsi="TH SarabunPSK" w:cs="TH SarabunPSK"/>
          <w:sz w:val="32"/>
          <w:szCs w:val="32"/>
        </w:rPr>
      </w:pPr>
      <w:r w:rsidRPr="00C46139">
        <w:rPr>
          <w:rFonts w:ascii="TH SarabunPSK" w:hAnsi="TH SarabunPSK" w:cs="TH SarabunPSK"/>
          <w:spacing w:val="-10"/>
          <w:sz w:val="32"/>
          <w:szCs w:val="32"/>
          <w:cs/>
        </w:rPr>
        <w:t>2</w:t>
      </w:r>
      <w:r w:rsidRPr="00C46139">
        <w:rPr>
          <w:rFonts w:ascii="TH SarabunPSK" w:hAnsi="TH SarabunPSK" w:cs="TH SarabunPSK"/>
          <w:spacing w:val="-6"/>
          <w:sz w:val="32"/>
          <w:szCs w:val="32"/>
          <w:cs/>
        </w:rPr>
        <w:t>)</w:t>
      </w:r>
      <w:r w:rsidRPr="00C46139">
        <w:rPr>
          <w:rFonts w:ascii="TH SarabunPSK" w:hAnsi="TH SarabunPSK" w:cs="TH SarabunPSK"/>
          <w:spacing w:val="-6"/>
          <w:sz w:val="32"/>
          <w:szCs w:val="32"/>
          <w:cs/>
        </w:rPr>
        <w:tab/>
        <w:t>ประเมินและวิเคราะห์สมรรถนะของบุคลากรกรมพัฒนาฝีมือแรงงาน เพื่อวางแนวทางการพัฒนาสมรรถนะ</w:t>
      </w:r>
      <w:r w:rsidRPr="00C46139">
        <w:rPr>
          <w:rFonts w:ascii="TH SarabunPSK" w:hAnsi="TH SarabunPSK" w:cs="TH SarabunPSK"/>
          <w:sz w:val="32"/>
          <w:szCs w:val="32"/>
          <w:cs/>
        </w:rPr>
        <w:t xml:space="preserve">ให้สอดคล้องกับการปฏิบัติงานจริงในพื้นที่ </w:t>
      </w:r>
    </w:p>
    <w:p w:rsidR="00AE3A0F" w:rsidRPr="00C46139" w:rsidRDefault="00AE3A0F" w:rsidP="00AE3A0F">
      <w:pPr>
        <w:pStyle w:val="a4"/>
        <w:tabs>
          <w:tab w:val="left" w:pos="709"/>
          <w:tab w:val="left" w:pos="851"/>
          <w:tab w:val="left" w:pos="1134"/>
        </w:tabs>
        <w:ind w:left="0" w:firstLine="851"/>
        <w:jc w:val="thaiDistribute"/>
        <w:rPr>
          <w:rFonts w:ascii="TH SarabunPSK" w:hAnsi="TH SarabunPSK" w:cs="TH SarabunPSK"/>
          <w:sz w:val="32"/>
          <w:szCs w:val="32"/>
        </w:rPr>
      </w:pPr>
      <w:r w:rsidRPr="00C46139">
        <w:rPr>
          <w:rFonts w:ascii="TH SarabunPSK" w:hAnsi="TH SarabunPSK" w:cs="TH SarabunPSK"/>
          <w:sz w:val="32"/>
          <w:szCs w:val="32"/>
          <w:cs/>
        </w:rPr>
        <w:t>3)</w:t>
      </w:r>
      <w:r w:rsidRPr="00C46139">
        <w:rPr>
          <w:rFonts w:ascii="TH SarabunPSK" w:hAnsi="TH SarabunPSK" w:cs="TH SarabunPSK"/>
          <w:sz w:val="32"/>
          <w:szCs w:val="32"/>
          <w:cs/>
        </w:rPr>
        <w:tab/>
        <w:t>จัดทำเนื้อหาการฝึกอบรม และแผนปฏิบัติการจัดฝึกอบรม เพื่อพัฒนาสมรรถนะของบุคลากร   กรมพัฒนาฝีมือแรงงานที่จำเป็น เน้นการทำงานเชิงบูรณาการ การคิดเชิงระบบ การมองภาพแบบองค์รวม ทำงานมุ่งผลสัมฤทธิ์ เพื่อสร้าง “นักพัฒนาผลิตภาพแรงงาน” ที่มีความสามารถในการให้คำปรึกษาเพื่อเพิ่มผลิตภาพแรงงาน</w:t>
      </w:r>
    </w:p>
    <w:p w:rsidR="00AE3A0F" w:rsidRPr="00C46139" w:rsidRDefault="00AE3A0F" w:rsidP="00AE3A0F">
      <w:pPr>
        <w:tabs>
          <w:tab w:val="left" w:pos="709"/>
          <w:tab w:val="left" w:pos="851"/>
          <w:tab w:val="left" w:pos="1134"/>
        </w:tabs>
        <w:spacing w:after="0" w:line="240" w:lineRule="auto"/>
        <w:ind w:firstLine="851"/>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4)</w:t>
      </w:r>
      <w:r w:rsidRPr="00C46139">
        <w:rPr>
          <w:rFonts w:ascii="TH SarabunPSK" w:eastAsia="Calibri" w:hAnsi="TH SarabunPSK" w:cs="TH SarabunPSK"/>
          <w:sz w:val="32"/>
          <w:szCs w:val="32"/>
          <w:cs/>
        </w:rPr>
        <w:tab/>
        <w:t>ประสานงานเกี่ยวกับ วิทยากร เนื้อหาการฝึกอบรม สถานที่ฝึกอบรม และการเตรียมความพร้อมอื่น ๆ ก่อนการฝึกอบรม</w:t>
      </w:r>
    </w:p>
    <w:p w:rsidR="00AE3A0F" w:rsidRPr="00C46139" w:rsidRDefault="00AE3A0F" w:rsidP="00AE3A0F">
      <w:pPr>
        <w:tabs>
          <w:tab w:val="left" w:pos="709"/>
          <w:tab w:val="left" w:pos="851"/>
          <w:tab w:val="left" w:pos="1134"/>
        </w:tabs>
        <w:spacing w:after="0" w:line="240" w:lineRule="auto"/>
        <w:ind w:firstLine="851"/>
        <w:jc w:val="thaiDistribute"/>
        <w:rPr>
          <w:rFonts w:ascii="TH SarabunPSK" w:eastAsia="Calibri" w:hAnsi="TH SarabunPSK" w:cs="TH SarabunPSK"/>
          <w:sz w:val="32"/>
          <w:szCs w:val="32"/>
          <w:cs/>
        </w:rPr>
      </w:pPr>
      <w:r w:rsidRPr="00C46139">
        <w:rPr>
          <w:rFonts w:ascii="TH SarabunPSK" w:eastAsia="Calibri" w:hAnsi="TH SarabunPSK" w:cs="TH SarabunPSK"/>
          <w:sz w:val="32"/>
          <w:szCs w:val="32"/>
          <w:cs/>
        </w:rPr>
        <w:t>5)</w:t>
      </w:r>
      <w:r w:rsidRPr="00C46139">
        <w:rPr>
          <w:rFonts w:ascii="TH SarabunPSK" w:eastAsia="Calibri" w:hAnsi="TH SarabunPSK" w:cs="TH SarabunPSK"/>
          <w:sz w:val="32"/>
          <w:szCs w:val="32"/>
          <w:cs/>
        </w:rPr>
        <w:tab/>
        <w:t>ขออนุมัติโครงการจัดฝึกอบรม “พัฒนาสมรรถนะนักพัฒนาผลิตภาพแรงงาน” เพื่อเสริมสร้าง ความเชื่อมั่นในการให้คำปรึกษาเพิ่มผลิตภาพแรงงานของกรมพัฒนาฝีมือแรงงาน</w:t>
      </w:r>
    </w:p>
    <w:p w:rsidR="00AE3A0F" w:rsidRPr="00C46139" w:rsidRDefault="00AE3A0F" w:rsidP="00AE3A0F">
      <w:pPr>
        <w:tabs>
          <w:tab w:val="left" w:pos="709"/>
          <w:tab w:val="left" w:pos="851"/>
          <w:tab w:val="left" w:pos="1134"/>
        </w:tabs>
        <w:spacing w:after="0" w:line="240" w:lineRule="auto"/>
        <w:ind w:firstLine="851"/>
        <w:jc w:val="thaiDistribute"/>
        <w:rPr>
          <w:rFonts w:ascii="TH SarabunPSK" w:eastAsia="Calibri" w:hAnsi="TH SarabunPSK" w:cs="TH SarabunPSK"/>
          <w:sz w:val="32"/>
          <w:szCs w:val="32"/>
          <w:cs/>
        </w:rPr>
      </w:pPr>
      <w:r w:rsidRPr="00C46139">
        <w:rPr>
          <w:rFonts w:ascii="TH SarabunPSK" w:eastAsia="Calibri" w:hAnsi="TH SarabunPSK" w:cs="TH SarabunPSK"/>
          <w:sz w:val="32"/>
          <w:szCs w:val="32"/>
          <w:cs/>
        </w:rPr>
        <w:t>6)</w:t>
      </w:r>
      <w:r w:rsidRPr="00C46139">
        <w:rPr>
          <w:rFonts w:ascii="TH SarabunPSK" w:eastAsia="Calibri" w:hAnsi="TH SarabunPSK" w:cs="TH SarabunPSK"/>
          <w:sz w:val="32"/>
          <w:szCs w:val="32"/>
          <w:cs/>
        </w:rPr>
        <w:tab/>
        <w:t>จัดเตรียมความพร้อมก่อนดำเนินการ อาทิ การมอบหมายเจ้าหน้าที่ให้รับผิดชอบข้อมูลที่ใช้สำหรับ การฝึกอบรม เนื้อหาการฝึกอบรม ที่พัก ยานพาหนะ และสิ่งอำนวยความสะดวกอื่นๆ</w:t>
      </w:r>
      <w:r>
        <w:rPr>
          <w:rFonts w:ascii="TH SarabunPSK" w:eastAsia="Calibri" w:hAnsi="TH SarabunPSK" w:cs="TH SarabunPSK" w:hint="cs"/>
          <w:sz w:val="32"/>
          <w:szCs w:val="32"/>
          <w:cs/>
        </w:rPr>
        <w:t xml:space="preserve"> </w:t>
      </w:r>
      <w:r w:rsidRPr="00C46139">
        <w:rPr>
          <w:rFonts w:ascii="TH SarabunPSK" w:eastAsia="Calibri" w:hAnsi="TH SarabunPSK" w:cs="TH SarabunPSK"/>
          <w:sz w:val="32"/>
          <w:szCs w:val="32"/>
          <w:cs/>
        </w:rPr>
        <w:t xml:space="preserve"> </w:t>
      </w:r>
    </w:p>
    <w:p w:rsidR="00AE3A0F" w:rsidRPr="00C46139" w:rsidRDefault="00AE3A0F" w:rsidP="00AE3A0F">
      <w:pPr>
        <w:pStyle w:val="a4"/>
        <w:tabs>
          <w:tab w:val="left" w:pos="709"/>
          <w:tab w:val="left" w:pos="851"/>
          <w:tab w:val="left" w:pos="1134"/>
        </w:tabs>
        <w:ind w:left="0" w:firstLine="851"/>
        <w:jc w:val="thaiDistribute"/>
        <w:rPr>
          <w:rFonts w:ascii="TH SarabunPSK" w:hAnsi="TH SarabunPSK" w:cs="TH SarabunPSK"/>
          <w:sz w:val="32"/>
          <w:szCs w:val="32"/>
        </w:rPr>
      </w:pPr>
      <w:r w:rsidRPr="00C46139">
        <w:rPr>
          <w:rFonts w:ascii="TH SarabunPSK" w:hAnsi="TH SarabunPSK" w:cs="TH SarabunPSK"/>
          <w:sz w:val="32"/>
          <w:szCs w:val="32"/>
          <w:cs/>
        </w:rPr>
        <w:t>7)</w:t>
      </w:r>
      <w:r w:rsidRPr="00C46139">
        <w:rPr>
          <w:rFonts w:ascii="TH SarabunPSK" w:hAnsi="TH SarabunPSK" w:cs="TH SarabunPSK"/>
          <w:sz w:val="32"/>
          <w:szCs w:val="32"/>
          <w:cs/>
        </w:rPr>
        <w:tab/>
      </w:r>
      <w:r w:rsidRPr="00B03AA7">
        <w:rPr>
          <w:rFonts w:ascii="TH SarabunPSK" w:hAnsi="TH SarabunPSK" w:cs="TH SarabunPSK"/>
          <w:spacing w:val="-6"/>
          <w:sz w:val="32"/>
          <w:szCs w:val="32"/>
          <w:cs/>
        </w:rPr>
        <w:t>ดำเนินการฝึกอบรมพัฒนาสมรรถนะของบุคลากรกรมพัฒนาฝีมือแรงงาน ให้เป็นไปตามแผนงานที่วางไว้</w:t>
      </w:r>
      <w:r w:rsidRPr="00C46139">
        <w:rPr>
          <w:rFonts w:ascii="TH SarabunPSK" w:hAnsi="TH SarabunPSK" w:cs="TH SarabunPSK"/>
          <w:sz w:val="32"/>
          <w:szCs w:val="32"/>
          <w:cs/>
        </w:rPr>
        <w:t xml:space="preserve"> </w:t>
      </w:r>
    </w:p>
    <w:p w:rsidR="00AE3A0F" w:rsidRDefault="00AE3A0F" w:rsidP="00AE3A0F">
      <w:pPr>
        <w:tabs>
          <w:tab w:val="left" w:pos="709"/>
          <w:tab w:val="left" w:pos="851"/>
          <w:tab w:val="left" w:pos="1134"/>
        </w:tabs>
        <w:spacing w:after="0" w:line="240" w:lineRule="auto"/>
        <w:ind w:firstLine="851"/>
        <w:jc w:val="thaiDistribute"/>
        <w:rPr>
          <w:rFonts w:ascii="TH SarabunPSK" w:eastAsia="Calibri" w:hAnsi="TH SarabunPSK" w:cs="TH SarabunPSK"/>
          <w:spacing w:val="-4"/>
          <w:sz w:val="32"/>
          <w:szCs w:val="32"/>
        </w:rPr>
      </w:pPr>
      <w:r w:rsidRPr="00C46139">
        <w:rPr>
          <w:rFonts w:ascii="TH SarabunPSK" w:eastAsia="Calibri" w:hAnsi="TH SarabunPSK" w:cs="TH SarabunPSK"/>
          <w:sz w:val="32"/>
          <w:szCs w:val="32"/>
          <w:cs/>
        </w:rPr>
        <w:t>8)</w:t>
      </w:r>
      <w:r w:rsidRPr="00C46139">
        <w:rPr>
          <w:rFonts w:ascii="TH SarabunPSK" w:eastAsia="Calibri" w:hAnsi="TH SarabunPSK" w:cs="TH SarabunPSK"/>
          <w:sz w:val="32"/>
          <w:szCs w:val="32"/>
          <w:cs/>
        </w:rPr>
        <w:tab/>
      </w:r>
      <w:r w:rsidRPr="00C46139">
        <w:rPr>
          <w:rFonts w:ascii="TH SarabunPSK" w:eastAsia="Calibri" w:hAnsi="TH SarabunPSK" w:cs="TH SarabunPSK"/>
          <w:spacing w:val="-4"/>
          <w:sz w:val="32"/>
          <w:szCs w:val="32"/>
          <w:cs/>
        </w:rPr>
        <w:t>ประเมินผลการฝึกอบรม รายงานผลการดำเนินงานให้ผู้บริหารกรมพัฒนาฝีมือแรงงานทราบ</w:t>
      </w:r>
    </w:p>
    <w:p w:rsidR="00AE3A0F" w:rsidRDefault="00AE3A0F" w:rsidP="00AE3A0F">
      <w:pPr>
        <w:tabs>
          <w:tab w:val="left" w:pos="709"/>
          <w:tab w:val="left" w:pos="851"/>
          <w:tab w:val="left" w:pos="1134"/>
        </w:tabs>
        <w:spacing w:after="0" w:line="240" w:lineRule="auto"/>
        <w:ind w:firstLine="851"/>
        <w:jc w:val="thaiDistribute"/>
        <w:rPr>
          <w:rFonts w:ascii="TH SarabunPSK" w:eastAsia="Calibri" w:hAnsi="TH SarabunPSK" w:cs="TH SarabunPSK"/>
          <w:spacing w:val="-4"/>
          <w:sz w:val="32"/>
          <w:szCs w:val="32"/>
        </w:rPr>
      </w:pPr>
    </w:p>
    <w:p w:rsidR="00AE3A0F" w:rsidRPr="00C46139" w:rsidRDefault="00AE3A0F" w:rsidP="00AE3A0F">
      <w:pPr>
        <w:tabs>
          <w:tab w:val="left" w:pos="709"/>
          <w:tab w:val="left" w:pos="851"/>
          <w:tab w:val="left" w:pos="993"/>
          <w:tab w:val="left" w:pos="1276"/>
        </w:tabs>
        <w:spacing w:before="120" w:after="0" w:line="240" w:lineRule="auto"/>
        <w:ind w:firstLine="851"/>
        <w:jc w:val="thaiDistribute"/>
        <w:rPr>
          <w:rFonts w:ascii="TH SarabunPSK" w:eastAsia="Calibri" w:hAnsi="TH SarabunPSK" w:cs="TH SarabunPSK"/>
          <w:sz w:val="32"/>
          <w:szCs w:val="32"/>
        </w:rPr>
      </w:pPr>
      <w:r w:rsidRPr="00C46139">
        <w:rPr>
          <w:rFonts w:ascii="TH SarabunPSK" w:eastAsia="Calibri" w:hAnsi="TH SarabunPSK" w:cs="TH SarabunPSK"/>
          <w:b/>
          <w:bCs/>
          <w:sz w:val="32"/>
          <w:szCs w:val="32"/>
          <w:u w:val="single"/>
          <w:cs/>
        </w:rPr>
        <w:t>กิจกรรมที่ 4</w:t>
      </w:r>
      <w:r w:rsidRPr="00C46139">
        <w:rPr>
          <w:rFonts w:ascii="TH SarabunPSK" w:eastAsia="Calibri" w:hAnsi="TH SarabunPSK" w:cs="TH SarabunPSK"/>
          <w:b/>
          <w:bCs/>
          <w:sz w:val="32"/>
          <w:szCs w:val="32"/>
          <w:cs/>
        </w:rPr>
        <w:t xml:space="preserve"> กิจกรรมอื่น</w:t>
      </w:r>
    </w:p>
    <w:p w:rsidR="00AE3A0F" w:rsidRPr="00AE3A0F" w:rsidRDefault="00AE3A0F" w:rsidP="00AE3A0F">
      <w:pPr>
        <w:tabs>
          <w:tab w:val="left" w:pos="0"/>
          <w:tab w:val="left" w:pos="709"/>
          <w:tab w:val="left" w:pos="851"/>
          <w:tab w:val="left" w:pos="1134"/>
          <w:tab w:val="left" w:pos="1276"/>
          <w:tab w:val="left" w:pos="1560"/>
        </w:tabs>
        <w:spacing w:after="0" w:line="240" w:lineRule="auto"/>
        <w:ind w:firstLine="851"/>
        <w:jc w:val="thaiDistribute"/>
        <w:rPr>
          <w:rFonts w:ascii="TH SarabunPSK" w:eastAsia="Calibri" w:hAnsi="TH SarabunPSK" w:cs="TH SarabunPSK"/>
          <w:sz w:val="32"/>
          <w:szCs w:val="32"/>
        </w:rPr>
      </w:pPr>
      <w:r w:rsidRPr="00C46139">
        <w:rPr>
          <w:rFonts w:ascii="TH SarabunPSK" w:eastAsia="Calibri" w:hAnsi="TH SarabunPSK" w:cs="TH SarabunPSK"/>
          <w:sz w:val="32"/>
          <w:szCs w:val="32"/>
          <w:cs/>
        </w:rPr>
        <w:t xml:space="preserve">ได้แก่ การจัดประชุม การสัมมนา การอบรมต่าง ๆ ที่เกี่ยวข้องกับการดำเนินโครงการการติดตามผล </w:t>
      </w:r>
      <w:r>
        <w:rPr>
          <w:rFonts w:ascii="TH SarabunPSK" w:eastAsia="Calibri" w:hAnsi="TH SarabunPSK" w:cs="TH SarabunPSK"/>
          <w:sz w:val="32"/>
          <w:szCs w:val="32"/>
          <w:cs/>
        </w:rPr>
        <w:br/>
      </w:r>
      <w:r w:rsidRPr="00C46139">
        <w:rPr>
          <w:rFonts w:ascii="TH SarabunPSK" w:eastAsia="Calibri" w:hAnsi="TH SarabunPSK" w:cs="TH SarabunPSK"/>
          <w:sz w:val="32"/>
          <w:szCs w:val="32"/>
          <w:cs/>
        </w:rPr>
        <w:t>การประเมินผลโครงการ การเผยแพร่ประชาสัมพันธ์ข้อมูลข่าวสารเพื่อสร้างการรับรู้แก่สังคม การพัฒนาระบบการติดตามผล ประเมินผล การบริหารจัดการองค์ความรู้การเพิ่มผลิตภาพแรงงานภายในองค์กร และเผยแพร่</w:t>
      </w:r>
      <w:r>
        <w:rPr>
          <w:rFonts w:ascii="TH SarabunPSK" w:eastAsia="Calibri" w:hAnsi="TH SarabunPSK" w:cs="TH SarabunPSK" w:hint="cs"/>
          <w:sz w:val="32"/>
          <w:szCs w:val="32"/>
          <w:cs/>
        </w:rPr>
        <w:br/>
      </w:r>
      <w:r w:rsidRPr="00C46139">
        <w:rPr>
          <w:rFonts w:ascii="TH SarabunPSK" w:eastAsia="Calibri" w:hAnsi="TH SarabunPSK" w:cs="TH SarabunPSK"/>
          <w:sz w:val="32"/>
          <w:szCs w:val="32"/>
          <w:cs/>
        </w:rPr>
        <w:t>องค์ความรู้สู่สาธารณชนทั่วไป</w:t>
      </w:r>
      <w:r>
        <w:rPr>
          <w:rFonts w:ascii="TH SarabunPSK" w:eastAsia="Calibri" w:hAnsi="TH SarabunPSK" w:cs="TH SarabunPSK"/>
          <w:sz w:val="32"/>
          <w:szCs w:val="32"/>
        </w:rPr>
        <w:t xml:space="preserve"> </w:t>
      </w:r>
    </w:p>
    <w:p w:rsidR="00222C4F" w:rsidRPr="004966B1" w:rsidRDefault="00DC7881" w:rsidP="00054049">
      <w:pPr>
        <w:tabs>
          <w:tab w:val="left" w:pos="567"/>
          <w:tab w:val="left" w:pos="1134"/>
        </w:tabs>
        <w:spacing w:after="0" w:line="240" w:lineRule="auto"/>
        <w:jc w:val="thaiDistribute"/>
        <w:rPr>
          <w:rFonts w:ascii="TH SarabunPSK" w:hAnsi="TH SarabunPSK" w:cs="TH SarabunPSK"/>
          <w:sz w:val="32"/>
          <w:szCs w:val="32"/>
        </w:rPr>
      </w:pPr>
      <w:r>
        <w:rPr>
          <w:rFonts w:ascii="TH SarabunPSK" w:hAnsi="TH SarabunPSK" w:cs="TH SarabunPSK"/>
          <w:sz w:val="32"/>
          <w:szCs w:val="32"/>
        </w:rPr>
        <w:pict>
          <v:rect id="_x0000_i1072" style="width:451.3pt;height:2pt;mso-position-vertical:absolute" o:hralign="center" o:hrstd="t" o:hrnoshade="t" o:hr="t" fillcolor="#404040 [2429]" stroked="f"/>
        </w:pict>
      </w:r>
    </w:p>
    <w:p w:rsidR="00222C4F" w:rsidRPr="00222C4F" w:rsidRDefault="00222C4F" w:rsidP="00054049">
      <w:pPr>
        <w:tabs>
          <w:tab w:val="left" w:pos="567"/>
          <w:tab w:val="left" w:pos="630"/>
        </w:tabs>
        <w:spacing w:after="0" w:line="240" w:lineRule="auto"/>
        <w:jc w:val="thaiDistribute"/>
        <w:rPr>
          <w:rFonts w:ascii="TH SarabunPSK" w:eastAsia="MS Mincho" w:hAnsi="TH SarabunPSK" w:cs="TH SarabunPSK"/>
          <w:b/>
          <w:bCs/>
          <w:sz w:val="32"/>
          <w:szCs w:val="32"/>
          <w:cs/>
          <w:lang w:eastAsia="ja-JP"/>
        </w:rPr>
      </w:pPr>
      <w:r w:rsidRPr="0086169C">
        <w:rPr>
          <w:rFonts w:ascii="TH SarabunPSK" w:hAnsi="TH SarabunPSK" w:cs="TH SarabunPSK"/>
          <w:b/>
          <w:bCs/>
          <w:sz w:val="32"/>
          <w:szCs w:val="32"/>
          <w:u w:val="double"/>
          <w:cs/>
        </w:rPr>
        <w:t xml:space="preserve">ส่วนที่ </w:t>
      </w:r>
      <w:r>
        <w:rPr>
          <w:rFonts w:ascii="TH SarabunPSK" w:hAnsi="TH SarabunPSK" w:cs="TH SarabunPSK" w:hint="cs"/>
          <w:b/>
          <w:bCs/>
          <w:sz w:val="32"/>
          <w:szCs w:val="32"/>
          <w:u w:val="double"/>
          <w:cs/>
        </w:rPr>
        <w:t>5</w:t>
      </w:r>
      <w:r w:rsidRPr="004966B1">
        <w:rPr>
          <w:rFonts w:ascii="TH SarabunPSK" w:hAnsi="TH SarabunPSK" w:cs="TH SarabunPSK"/>
          <w:b/>
          <w:bCs/>
          <w:sz w:val="32"/>
          <w:szCs w:val="32"/>
          <w:cs/>
        </w:rPr>
        <w:t xml:space="preserve"> </w:t>
      </w:r>
      <w:r w:rsidRPr="004966B1">
        <w:rPr>
          <w:rFonts w:ascii="TH SarabunPSK" w:hAnsi="TH SarabunPSK" w:cs="TH SarabunPSK"/>
          <w:b/>
          <w:bCs/>
          <w:sz w:val="32"/>
          <w:szCs w:val="32"/>
        </w:rPr>
        <w:t>:</w:t>
      </w:r>
      <w:r>
        <w:rPr>
          <w:rFonts w:ascii="TH SarabunPSK" w:eastAsia="MS Mincho" w:hAnsi="TH SarabunPSK" w:cs="TH SarabunPSK" w:hint="cs"/>
          <w:b/>
          <w:bCs/>
          <w:sz w:val="32"/>
          <w:szCs w:val="32"/>
          <w:cs/>
          <w:lang w:eastAsia="ja-JP"/>
        </w:rPr>
        <w:t xml:space="preserve">  รายละเอียด</w:t>
      </w:r>
      <w:r w:rsidRPr="00222C4F">
        <w:rPr>
          <w:rFonts w:ascii="TH SarabunPSK" w:hAnsi="TH SarabunPSK" w:cs="TH SarabunPSK"/>
          <w:b/>
          <w:bCs/>
          <w:sz w:val="32"/>
          <w:szCs w:val="32"/>
          <w:cs/>
          <w:lang w:val="th-TH"/>
        </w:rPr>
        <w:t>งบประมาณ</w:t>
      </w:r>
    </w:p>
    <w:p w:rsidR="001119AC" w:rsidRPr="001119AC" w:rsidRDefault="00CE0601" w:rsidP="001119AC">
      <w:pPr>
        <w:pStyle w:val="af5"/>
        <w:jc w:val="thaiDistribute"/>
        <w:rPr>
          <w:rFonts w:ascii="TH SarabunPSK" w:hAnsi="TH SarabunPSK" w:cs="TH SarabunPSK"/>
          <w:sz w:val="32"/>
          <w:szCs w:val="32"/>
        </w:rPr>
      </w:pPr>
      <w:r w:rsidRPr="00606AB0">
        <w:rPr>
          <w:rFonts w:ascii="TH SarabunPSK" w:hAnsi="TH SarabunPSK" w:cs="TH SarabunPSK"/>
          <w:sz w:val="32"/>
          <w:szCs w:val="32"/>
          <w:cs/>
        </w:rPr>
        <w:tab/>
      </w:r>
      <w:r w:rsidR="001119AC" w:rsidRPr="001119AC">
        <w:rPr>
          <w:rFonts w:ascii="TH SarabunPSK" w:hAnsi="TH SarabunPSK" w:cs="TH SarabunPSK"/>
          <w:sz w:val="32"/>
          <w:szCs w:val="32"/>
          <w:cs/>
        </w:rPr>
        <w:t xml:space="preserve">งบประมาณประจำปี พ.ศ. 2564 งบรายจ่ายอื่น จำนวนเงิน </w:t>
      </w:r>
      <w:r w:rsidR="001119AC" w:rsidRPr="001119AC">
        <w:rPr>
          <w:rFonts w:ascii="TH SarabunPSK" w:hAnsi="TH SarabunPSK" w:cs="TH SarabunPSK"/>
          <w:spacing w:val="-4"/>
          <w:sz w:val="32"/>
          <w:szCs w:val="32"/>
          <w:cs/>
        </w:rPr>
        <w:t>2</w:t>
      </w:r>
      <w:r w:rsidR="001119AC" w:rsidRPr="001119AC">
        <w:rPr>
          <w:rFonts w:ascii="TH SarabunPSK" w:hAnsi="TH SarabunPSK" w:cs="TH SarabunPSK" w:hint="cs"/>
          <w:spacing w:val="-4"/>
          <w:sz w:val="32"/>
          <w:szCs w:val="32"/>
          <w:cs/>
        </w:rPr>
        <w:t>5</w:t>
      </w:r>
      <w:r w:rsidR="001119AC" w:rsidRPr="001119AC">
        <w:rPr>
          <w:rFonts w:ascii="TH SarabunPSK" w:hAnsi="TH SarabunPSK" w:cs="TH SarabunPSK"/>
          <w:spacing w:val="-4"/>
          <w:sz w:val="32"/>
          <w:szCs w:val="32"/>
        </w:rPr>
        <w:t>,290,500</w:t>
      </w:r>
      <w:r w:rsidR="001119AC" w:rsidRPr="001119AC">
        <w:rPr>
          <w:rFonts w:ascii="TH SarabunPSK" w:hAnsi="TH SarabunPSK" w:cs="TH SarabunPSK"/>
          <w:spacing w:val="-4"/>
          <w:sz w:val="32"/>
          <w:szCs w:val="32"/>
          <w:cs/>
        </w:rPr>
        <w:t xml:space="preserve"> บาท (ยี่สิบห</w:t>
      </w:r>
      <w:r w:rsidR="001119AC" w:rsidRPr="001119AC">
        <w:rPr>
          <w:rFonts w:ascii="TH SarabunPSK" w:hAnsi="TH SarabunPSK" w:cs="TH SarabunPSK" w:hint="cs"/>
          <w:spacing w:val="-4"/>
          <w:sz w:val="32"/>
          <w:szCs w:val="32"/>
          <w:cs/>
        </w:rPr>
        <w:t>้า</w:t>
      </w:r>
      <w:r w:rsidR="001119AC" w:rsidRPr="001119AC">
        <w:rPr>
          <w:rFonts w:ascii="TH SarabunPSK" w:hAnsi="TH SarabunPSK" w:cs="TH SarabunPSK"/>
          <w:spacing w:val="-4"/>
          <w:sz w:val="32"/>
          <w:szCs w:val="32"/>
          <w:cs/>
        </w:rPr>
        <w:t>ล้าน</w:t>
      </w:r>
      <w:r w:rsidR="001119AC" w:rsidRPr="001119AC">
        <w:rPr>
          <w:rFonts w:ascii="TH SarabunPSK" w:hAnsi="TH SarabunPSK" w:cs="TH SarabunPSK" w:hint="cs"/>
          <w:spacing w:val="-4"/>
          <w:sz w:val="32"/>
          <w:szCs w:val="32"/>
          <w:cs/>
        </w:rPr>
        <w:t>สองแสน</w:t>
      </w:r>
      <w:r w:rsidR="001119AC" w:rsidRPr="001119AC">
        <w:rPr>
          <w:rFonts w:ascii="TH SarabunPSK" w:hAnsi="TH SarabunPSK" w:cs="TH SarabunPSK"/>
          <w:spacing w:val="-4"/>
          <w:sz w:val="32"/>
          <w:szCs w:val="32"/>
          <w:cs/>
        </w:rPr>
        <w:br/>
      </w:r>
      <w:r w:rsidR="001119AC" w:rsidRPr="001119AC">
        <w:rPr>
          <w:rFonts w:ascii="TH SarabunPSK" w:hAnsi="TH SarabunPSK" w:cs="TH SarabunPSK" w:hint="cs"/>
          <w:spacing w:val="-4"/>
          <w:sz w:val="32"/>
          <w:szCs w:val="32"/>
          <w:cs/>
        </w:rPr>
        <w:t>เก้าหมื่น</w:t>
      </w:r>
      <w:r w:rsidR="001119AC" w:rsidRPr="001119AC">
        <w:rPr>
          <w:rFonts w:ascii="TH SarabunPSK" w:hAnsi="TH SarabunPSK" w:cs="TH SarabunPSK"/>
          <w:spacing w:val="-4"/>
          <w:sz w:val="32"/>
          <w:szCs w:val="32"/>
          <w:cs/>
        </w:rPr>
        <w:t>ห้า</w:t>
      </w:r>
      <w:r w:rsidR="001119AC" w:rsidRPr="001119AC">
        <w:rPr>
          <w:rFonts w:ascii="TH SarabunPSK" w:hAnsi="TH SarabunPSK" w:cs="TH SarabunPSK"/>
          <w:spacing w:val="6"/>
          <w:sz w:val="32"/>
          <w:szCs w:val="32"/>
          <w:cs/>
        </w:rPr>
        <w:t>ร้อยบาทถ้วน)</w:t>
      </w:r>
      <w:r w:rsidR="001119AC" w:rsidRPr="001119AC">
        <w:rPr>
          <w:rFonts w:ascii="TH SarabunPSK" w:hAnsi="TH SarabunPSK" w:cs="TH SarabunPSK"/>
          <w:sz w:val="32"/>
          <w:szCs w:val="32"/>
          <w:cs/>
        </w:rPr>
        <w:t xml:space="preserve"> งบรายจ่ายอื่น แผนงานบูรณาการพัฒนาผู้ประกอบการวิสาหกิจขนาดกลางและขนาดย่อมสู่สากล  โครงการ เพิ่มผลิตภาพแรงงาน</w:t>
      </w:r>
      <w:r w:rsidR="001119AC" w:rsidRPr="001119AC">
        <w:rPr>
          <w:rFonts w:ascii="TH SarabunPSK" w:hAnsi="TH SarabunPSK" w:cs="TH SarabunPSK"/>
          <w:spacing w:val="-12"/>
          <w:sz w:val="32"/>
          <w:szCs w:val="32"/>
          <w:cs/>
        </w:rPr>
        <w:t>สู่</w:t>
      </w:r>
      <w:r w:rsidR="001119AC" w:rsidRPr="001119AC">
        <w:rPr>
          <w:rFonts w:ascii="TH SarabunPSK" w:hAnsi="TH SarabunPSK" w:cs="TH SarabunPSK"/>
          <w:spacing w:val="-12"/>
          <w:sz w:val="32"/>
          <w:szCs w:val="32"/>
        </w:rPr>
        <w:t xml:space="preserve"> SME 4</w:t>
      </w:r>
      <w:r w:rsidR="001119AC" w:rsidRPr="001119AC">
        <w:rPr>
          <w:rFonts w:ascii="TH SarabunPSK" w:hAnsi="TH SarabunPSK" w:cs="TH SarabunPSK"/>
          <w:spacing w:val="-12"/>
          <w:sz w:val="32"/>
          <w:szCs w:val="32"/>
          <w:cs/>
        </w:rPr>
        <w:t>.</w:t>
      </w:r>
      <w:r w:rsidR="001119AC" w:rsidRPr="001119AC">
        <w:rPr>
          <w:rFonts w:ascii="TH SarabunPSK" w:hAnsi="TH SarabunPSK" w:cs="TH SarabunPSK"/>
          <w:spacing w:val="-12"/>
          <w:sz w:val="32"/>
          <w:szCs w:val="32"/>
        </w:rPr>
        <w:t>0</w:t>
      </w:r>
      <w:r w:rsidR="001119AC" w:rsidRPr="001119AC">
        <w:rPr>
          <w:rFonts w:ascii="TH SarabunPSK" w:hAnsi="TH SarabunPSK" w:cs="TH SarabunPSK"/>
          <w:sz w:val="32"/>
          <w:szCs w:val="32"/>
          <w:cs/>
        </w:rPr>
        <w:t xml:space="preserve"> (</w:t>
      </w:r>
      <w:r w:rsidR="001119AC" w:rsidRPr="001119AC">
        <w:rPr>
          <w:rFonts w:ascii="TH SarabunPSK" w:hAnsi="TH SarabunPSK" w:cs="TH SarabunPSK"/>
          <w:sz w:val="32"/>
          <w:szCs w:val="32"/>
        </w:rPr>
        <w:t>STEM Workforce Towards SME 4</w:t>
      </w:r>
      <w:r w:rsidR="001119AC" w:rsidRPr="001119AC">
        <w:rPr>
          <w:rFonts w:ascii="TH SarabunPSK" w:hAnsi="TH SarabunPSK" w:cs="TH SarabunPSK"/>
          <w:sz w:val="32"/>
          <w:szCs w:val="32"/>
          <w:cs/>
        </w:rPr>
        <w:t>.</w:t>
      </w:r>
      <w:r w:rsidR="001119AC" w:rsidRPr="001119AC">
        <w:rPr>
          <w:rFonts w:ascii="TH SarabunPSK" w:hAnsi="TH SarabunPSK" w:cs="TH SarabunPSK"/>
          <w:sz w:val="32"/>
          <w:szCs w:val="32"/>
        </w:rPr>
        <w:t>0</w:t>
      </w:r>
      <w:r w:rsidR="001119AC" w:rsidRPr="001119AC">
        <w:rPr>
          <w:rFonts w:ascii="TH SarabunPSK" w:hAnsi="TH SarabunPSK" w:cs="TH SarabunPSK"/>
          <w:sz w:val="32"/>
          <w:szCs w:val="32"/>
          <w:cs/>
        </w:rPr>
        <w:t>) กิจกรรม เพิ่มผลิตภาพแรงงาน</w:t>
      </w:r>
      <w:r w:rsidR="001119AC" w:rsidRPr="001119AC">
        <w:rPr>
          <w:rFonts w:ascii="TH SarabunPSK" w:hAnsi="TH SarabunPSK" w:cs="TH SarabunPSK"/>
          <w:spacing w:val="-12"/>
          <w:sz w:val="32"/>
          <w:szCs w:val="32"/>
          <w:cs/>
        </w:rPr>
        <w:t>สู่</w:t>
      </w:r>
      <w:r w:rsidR="001119AC" w:rsidRPr="001119AC">
        <w:rPr>
          <w:rFonts w:ascii="TH SarabunPSK" w:hAnsi="TH SarabunPSK" w:cs="TH SarabunPSK"/>
          <w:spacing w:val="-12"/>
          <w:sz w:val="32"/>
          <w:szCs w:val="32"/>
        </w:rPr>
        <w:t xml:space="preserve"> SME 4</w:t>
      </w:r>
      <w:r w:rsidR="001119AC" w:rsidRPr="001119AC">
        <w:rPr>
          <w:rFonts w:ascii="TH SarabunPSK" w:hAnsi="TH SarabunPSK" w:cs="TH SarabunPSK"/>
          <w:spacing w:val="-12"/>
          <w:sz w:val="32"/>
          <w:szCs w:val="32"/>
          <w:cs/>
        </w:rPr>
        <w:t>.</w:t>
      </w:r>
      <w:r w:rsidR="001119AC" w:rsidRPr="001119AC">
        <w:rPr>
          <w:rFonts w:ascii="TH SarabunPSK" w:hAnsi="TH SarabunPSK" w:cs="TH SarabunPSK"/>
          <w:spacing w:val="-12"/>
          <w:sz w:val="32"/>
          <w:szCs w:val="32"/>
        </w:rPr>
        <w:t>0</w:t>
      </w:r>
      <w:r w:rsidR="001119AC" w:rsidRPr="001119AC">
        <w:rPr>
          <w:rFonts w:ascii="TH SarabunPSK" w:hAnsi="TH SarabunPSK" w:cs="TH SarabunPSK" w:hint="cs"/>
          <w:sz w:val="32"/>
          <w:szCs w:val="32"/>
          <w:cs/>
        </w:rPr>
        <w:t xml:space="preserve"> </w:t>
      </w:r>
      <w:r w:rsidR="001119AC" w:rsidRPr="001119AC">
        <w:rPr>
          <w:rFonts w:ascii="TH SarabunPSK" w:hAnsi="TH SarabunPSK" w:cs="TH SarabunPSK"/>
          <w:sz w:val="32"/>
          <w:szCs w:val="32"/>
          <w:cs/>
        </w:rPr>
        <w:t>งบรายจ่ายอื่น รายการค่าใช้จ่ายในการเพิ่มผลิตภาพแรงงาน</w:t>
      </w:r>
      <w:r w:rsidR="001119AC" w:rsidRPr="001119AC">
        <w:rPr>
          <w:rFonts w:ascii="TH SarabunPSK" w:hAnsi="TH SarabunPSK" w:cs="TH SarabunPSK"/>
          <w:spacing w:val="-12"/>
          <w:sz w:val="32"/>
          <w:szCs w:val="32"/>
          <w:cs/>
        </w:rPr>
        <w:t>สู่</w:t>
      </w:r>
      <w:r w:rsidR="001119AC" w:rsidRPr="001119AC">
        <w:rPr>
          <w:rFonts w:ascii="TH SarabunPSK" w:hAnsi="TH SarabunPSK" w:cs="TH SarabunPSK"/>
          <w:spacing w:val="-12"/>
          <w:sz w:val="32"/>
          <w:szCs w:val="32"/>
        </w:rPr>
        <w:t xml:space="preserve"> SME 4</w:t>
      </w:r>
      <w:r w:rsidR="001119AC" w:rsidRPr="001119AC">
        <w:rPr>
          <w:rFonts w:ascii="TH SarabunPSK" w:hAnsi="TH SarabunPSK" w:cs="TH SarabunPSK"/>
          <w:spacing w:val="-12"/>
          <w:sz w:val="32"/>
          <w:szCs w:val="32"/>
          <w:cs/>
        </w:rPr>
        <w:t>.</w:t>
      </w:r>
      <w:r w:rsidR="001119AC" w:rsidRPr="001119AC">
        <w:rPr>
          <w:rFonts w:ascii="TH SarabunPSK" w:hAnsi="TH SarabunPSK" w:cs="TH SarabunPSK"/>
          <w:spacing w:val="-12"/>
          <w:sz w:val="32"/>
          <w:szCs w:val="32"/>
        </w:rPr>
        <w:t>0</w:t>
      </w:r>
      <w:r w:rsidR="001119AC" w:rsidRPr="001119AC">
        <w:rPr>
          <w:rFonts w:ascii="TH SarabunPSK" w:hAnsi="TH SarabunPSK" w:cs="TH SarabunPSK"/>
          <w:sz w:val="32"/>
          <w:szCs w:val="32"/>
          <w:cs/>
        </w:rPr>
        <w:tab/>
      </w:r>
    </w:p>
    <w:p w:rsidR="001119AC" w:rsidRDefault="001119AC" w:rsidP="001119AC">
      <w:pPr>
        <w:tabs>
          <w:tab w:val="left" w:pos="0"/>
        </w:tabs>
        <w:spacing w:after="0" w:line="240" w:lineRule="auto"/>
        <w:jc w:val="thaiDistribute"/>
        <w:rPr>
          <w:rFonts w:ascii="TH SarabunPSK" w:hAnsi="TH SarabunPSK" w:cs="TH SarabunPSK"/>
          <w:sz w:val="32"/>
          <w:szCs w:val="32"/>
        </w:rPr>
      </w:pPr>
      <w:r w:rsidRPr="001119AC">
        <w:rPr>
          <w:rFonts w:ascii="TH SarabunPSK" w:hAnsi="TH SarabunPSK" w:cs="TH SarabunPSK"/>
          <w:sz w:val="32"/>
          <w:szCs w:val="32"/>
        </w:rPr>
        <w:tab/>
      </w:r>
      <w:r w:rsidRPr="001119AC">
        <w:rPr>
          <w:rFonts w:ascii="TH SarabunPSK" w:hAnsi="TH SarabunPSK" w:cs="TH SarabunPSK"/>
          <w:sz w:val="32"/>
          <w:szCs w:val="32"/>
          <w:cs/>
        </w:rPr>
        <w:t>ค่าใช้จ่ายแต่ละรายการสามารถปรับเปลี่ยนได้ทุกรายการเท่าที่จ่ายจริง โดยคำนึงถึงความจำเป็นเหมาะสมและประหยัด และถูกต้องตามระเบียบของทางราชการ เพื่อประโยชน์ต่อการดำเนินการโดยสามารถถัวจ่าย</w:t>
      </w:r>
      <w:r>
        <w:rPr>
          <w:rFonts w:ascii="TH SarabunPSK" w:hAnsi="TH SarabunPSK" w:cs="TH SarabunPSK" w:hint="cs"/>
          <w:sz w:val="32"/>
          <w:szCs w:val="32"/>
          <w:cs/>
        </w:rPr>
        <w:br/>
      </w:r>
      <w:r w:rsidRPr="001119AC">
        <w:rPr>
          <w:rFonts w:ascii="TH SarabunPSK" w:hAnsi="TH SarabunPSK" w:cs="TH SarabunPSK"/>
          <w:sz w:val="32"/>
          <w:szCs w:val="32"/>
          <w:cs/>
        </w:rPr>
        <w:t>ได้ทุกรายการ</w:t>
      </w:r>
    </w:p>
    <w:p w:rsidR="00E12AED" w:rsidRDefault="00E12AED" w:rsidP="001119AC">
      <w:pPr>
        <w:tabs>
          <w:tab w:val="left" w:pos="0"/>
        </w:tabs>
        <w:spacing w:after="0" w:line="240" w:lineRule="auto"/>
        <w:jc w:val="thaiDistribute"/>
        <w:rPr>
          <w:rFonts w:ascii="TH SarabunPSK" w:hAnsi="TH SarabunPSK" w:cs="TH SarabunPSK"/>
          <w:sz w:val="32"/>
          <w:szCs w:val="32"/>
        </w:rPr>
      </w:pPr>
    </w:p>
    <w:tbl>
      <w:tblPr>
        <w:tblW w:w="9513" w:type="dxa"/>
        <w:tblInd w:w="93" w:type="dxa"/>
        <w:tblLook w:val="04A0" w:firstRow="1" w:lastRow="0" w:firstColumn="1" w:lastColumn="0" w:noHBand="0" w:noVBand="1"/>
      </w:tblPr>
      <w:tblGrid>
        <w:gridCol w:w="582"/>
        <w:gridCol w:w="7230"/>
        <w:gridCol w:w="1701"/>
      </w:tblGrid>
      <w:tr w:rsidR="00AE3A0F" w:rsidRPr="00C1641F" w:rsidTr="0062650E">
        <w:trPr>
          <w:trHeight w:val="480"/>
        </w:trPr>
        <w:tc>
          <w:tcPr>
            <w:tcW w:w="5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3A0F" w:rsidRPr="00C1641F" w:rsidRDefault="00AE3A0F" w:rsidP="0062650E">
            <w:pPr>
              <w:spacing w:after="0" w:line="240" w:lineRule="auto"/>
              <w:jc w:val="center"/>
              <w:rPr>
                <w:rFonts w:ascii="TH SarabunPSK" w:eastAsia="Times New Roman" w:hAnsi="TH SarabunPSK" w:cs="TH SarabunPSK"/>
                <w:b/>
                <w:bCs/>
                <w:sz w:val="32"/>
                <w:szCs w:val="32"/>
              </w:rPr>
            </w:pPr>
            <w:r w:rsidRPr="00C1641F">
              <w:rPr>
                <w:rFonts w:ascii="TH SarabunPSK" w:eastAsia="Times New Roman" w:hAnsi="TH SarabunPSK" w:cs="TH SarabunPSK"/>
                <w:b/>
                <w:bCs/>
                <w:sz w:val="32"/>
                <w:szCs w:val="32"/>
                <w:cs/>
              </w:rPr>
              <w:t>ที่</w:t>
            </w:r>
          </w:p>
        </w:tc>
        <w:tc>
          <w:tcPr>
            <w:tcW w:w="72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3A0F" w:rsidRPr="00C1641F" w:rsidRDefault="00AE3A0F" w:rsidP="0062650E">
            <w:pPr>
              <w:spacing w:after="0" w:line="240" w:lineRule="auto"/>
              <w:jc w:val="center"/>
              <w:rPr>
                <w:rFonts w:ascii="TH SarabunPSK" w:eastAsia="Times New Roman" w:hAnsi="TH SarabunPSK" w:cs="TH SarabunPSK"/>
                <w:b/>
                <w:bCs/>
                <w:sz w:val="32"/>
                <w:szCs w:val="32"/>
              </w:rPr>
            </w:pPr>
            <w:r w:rsidRPr="00C1641F">
              <w:rPr>
                <w:rFonts w:ascii="TH SarabunPSK" w:eastAsia="Times New Roman" w:hAnsi="TH SarabunPSK" w:cs="TH SarabunPSK"/>
                <w:b/>
                <w:bCs/>
                <w:sz w:val="32"/>
                <w:szCs w:val="32"/>
                <w:cs/>
              </w:rPr>
              <w:t>รายละเอียด</w:t>
            </w:r>
          </w:p>
        </w:tc>
        <w:tc>
          <w:tcPr>
            <w:tcW w:w="1701" w:type="dxa"/>
            <w:tcBorders>
              <w:top w:val="single" w:sz="4" w:space="0" w:color="auto"/>
              <w:left w:val="nil"/>
              <w:bottom w:val="nil"/>
              <w:right w:val="single" w:sz="4" w:space="0" w:color="auto"/>
            </w:tcBorders>
            <w:shd w:val="clear" w:color="auto" w:fill="auto"/>
            <w:hideMark/>
          </w:tcPr>
          <w:p w:rsidR="00AE3A0F" w:rsidRPr="00C1641F" w:rsidRDefault="00AE3A0F" w:rsidP="0062650E">
            <w:pPr>
              <w:spacing w:after="0" w:line="240" w:lineRule="auto"/>
              <w:jc w:val="center"/>
              <w:rPr>
                <w:rFonts w:ascii="TH SarabunPSK" w:eastAsia="Times New Roman" w:hAnsi="TH SarabunPSK" w:cs="TH SarabunPSK"/>
                <w:b/>
                <w:bCs/>
                <w:sz w:val="32"/>
                <w:szCs w:val="32"/>
              </w:rPr>
            </w:pPr>
            <w:r w:rsidRPr="00C1641F">
              <w:rPr>
                <w:rFonts w:ascii="TH SarabunPSK" w:eastAsia="Times New Roman" w:hAnsi="TH SarabunPSK" w:cs="TH SarabunPSK"/>
                <w:b/>
                <w:bCs/>
                <w:sz w:val="32"/>
                <w:szCs w:val="32"/>
                <w:cs/>
              </w:rPr>
              <w:t>งบประมาณ</w:t>
            </w:r>
          </w:p>
        </w:tc>
      </w:tr>
      <w:tr w:rsidR="00AE3A0F" w:rsidRPr="00C1641F" w:rsidTr="0062650E">
        <w:trPr>
          <w:trHeight w:val="480"/>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AE3A0F" w:rsidRPr="00C1641F" w:rsidRDefault="00AE3A0F" w:rsidP="0062650E">
            <w:pPr>
              <w:spacing w:after="0" w:line="240" w:lineRule="auto"/>
              <w:rPr>
                <w:rFonts w:ascii="TH SarabunPSK" w:eastAsia="Times New Roman" w:hAnsi="TH SarabunPSK" w:cs="TH SarabunPSK"/>
                <w:b/>
                <w:bCs/>
                <w:sz w:val="32"/>
                <w:szCs w:val="32"/>
              </w:rPr>
            </w:pPr>
          </w:p>
        </w:tc>
        <w:tc>
          <w:tcPr>
            <w:tcW w:w="7230" w:type="dxa"/>
            <w:vMerge/>
            <w:tcBorders>
              <w:top w:val="single" w:sz="4" w:space="0" w:color="auto"/>
              <w:left w:val="single" w:sz="4" w:space="0" w:color="auto"/>
              <w:bottom w:val="single" w:sz="4" w:space="0" w:color="000000"/>
              <w:right w:val="single" w:sz="4" w:space="0" w:color="auto"/>
            </w:tcBorders>
            <w:vAlign w:val="center"/>
            <w:hideMark/>
          </w:tcPr>
          <w:p w:rsidR="00AE3A0F" w:rsidRPr="00C1641F" w:rsidRDefault="00AE3A0F" w:rsidP="0062650E">
            <w:pPr>
              <w:spacing w:after="0" w:line="240" w:lineRule="auto"/>
              <w:rPr>
                <w:rFonts w:ascii="TH SarabunPSK" w:eastAsia="Times New Roman" w:hAnsi="TH SarabunPSK" w:cs="TH SarabunPSK"/>
                <w:b/>
                <w:bCs/>
                <w:sz w:val="32"/>
                <w:szCs w:val="32"/>
              </w:rPr>
            </w:pPr>
          </w:p>
        </w:tc>
        <w:tc>
          <w:tcPr>
            <w:tcW w:w="1701" w:type="dxa"/>
            <w:tcBorders>
              <w:top w:val="nil"/>
              <w:left w:val="nil"/>
              <w:bottom w:val="single" w:sz="4" w:space="0" w:color="auto"/>
              <w:right w:val="single" w:sz="4" w:space="0" w:color="auto"/>
            </w:tcBorders>
            <w:shd w:val="clear" w:color="auto" w:fill="auto"/>
            <w:hideMark/>
          </w:tcPr>
          <w:p w:rsidR="00AE3A0F" w:rsidRPr="00C1641F" w:rsidRDefault="00AE3A0F" w:rsidP="0062650E">
            <w:pPr>
              <w:spacing w:after="0" w:line="240" w:lineRule="auto"/>
              <w:jc w:val="center"/>
              <w:rPr>
                <w:rFonts w:ascii="TH SarabunPSK" w:eastAsia="Times New Roman" w:hAnsi="TH SarabunPSK" w:cs="TH SarabunPSK"/>
                <w:b/>
                <w:bCs/>
                <w:sz w:val="32"/>
                <w:szCs w:val="32"/>
              </w:rPr>
            </w:pPr>
            <w:r w:rsidRPr="00C1641F">
              <w:rPr>
                <w:rFonts w:ascii="TH SarabunPSK" w:eastAsia="Times New Roman" w:hAnsi="TH SarabunPSK" w:cs="TH SarabunPSK"/>
                <w:b/>
                <w:bCs/>
                <w:sz w:val="32"/>
                <w:szCs w:val="32"/>
              </w:rPr>
              <w:t>(</w:t>
            </w:r>
            <w:r w:rsidRPr="00C1641F">
              <w:rPr>
                <w:rFonts w:ascii="TH SarabunPSK" w:eastAsia="Times New Roman" w:hAnsi="TH SarabunPSK" w:cs="TH SarabunPSK"/>
                <w:b/>
                <w:bCs/>
                <w:sz w:val="32"/>
                <w:szCs w:val="32"/>
                <w:cs/>
              </w:rPr>
              <w:t>บาท)</w:t>
            </w:r>
          </w:p>
        </w:tc>
      </w:tr>
      <w:tr w:rsidR="00E12AED" w:rsidRPr="00E12AED" w:rsidTr="0062650E">
        <w:trPr>
          <w:trHeight w:val="1291"/>
        </w:trPr>
        <w:tc>
          <w:tcPr>
            <w:tcW w:w="582" w:type="dxa"/>
            <w:tcBorders>
              <w:top w:val="nil"/>
              <w:left w:val="single" w:sz="4" w:space="0" w:color="auto"/>
              <w:bottom w:val="nil"/>
              <w:right w:val="single" w:sz="4" w:space="0" w:color="auto"/>
            </w:tcBorders>
            <w:shd w:val="clear" w:color="000000" w:fill="D9D9D9"/>
            <w:hideMark/>
          </w:tcPr>
          <w:p w:rsidR="00AE3A0F" w:rsidRPr="00E12AED" w:rsidRDefault="00AE3A0F" w:rsidP="0062650E">
            <w:pPr>
              <w:spacing w:after="0" w:line="240" w:lineRule="auto"/>
              <w:jc w:val="center"/>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1</w:t>
            </w:r>
          </w:p>
        </w:tc>
        <w:tc>
          <w:tcPr>
            <w:tcW w:w="7230" w:type="dxa"/>
            <w:tcBorders>
              <w:top w:val="single" w:sz="4" w:space="0" w:color="auto"/>
              <w:left w:val="nil"/>
              <w:bottom w:val="nil"/>
              <w:right w:val="single" w:sz="4" w:space="0" w:color="auto"/>
            </w:tcBorders>
            <w:shd w:val="clear" w:color="000000" w:fill="D9D9D9"/>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cs/>
              </w:rPr>
              <w:t>กิจกรรมที่</w:t>
            </w:r>
            <w:r w:rsidRPr="00E12AED">
              <w:rPr>
                <w:rFonts w:ascii="TH SarabunPSK" w:eastAsia="Times New Roman" w:hAnsi="TH SarabunPSK" w:cs="TH SarabunPSK"/>
                <w:b/>
                <w:bCs/>
                <w:sz w:val="32"/>
                <w:szCs w:val="32"/>
              </w:rPr>
              <w:t xml:space="preserve"> 1 : </w:t>
            </w:r>
            <w:r w:rsidRPr="00E12AED">
              <w:rPr>
                <w:rFonts w:ascii="TH SarabunPSK" w:eastAsia="Times New Roman" w:hAnsi="TH SarabunPSK" w:cs="TH SarabunPSK"/>
                <w:b/>
                <w:bCs/>
                <w:sz w:val="32"/>
                <w:szCs w:val="32"/>
                <w:cs/>
              </w:rPr>
              <w:t>ศูนย์บริการให้คำปรึกษาเพิ่มผลิตภาพแรงงานแก่สถานประกอบกิจการ</w:t>
            </w:r>
            <w:r w:rsidRPr="00E12AED">
              <w:rPr>
                <w:rFonts w:ascii="TH SarabunPSK" w:eastAsia="Times New Roman" w:hAnsi="TH SarabunPSK" w:cs="TH SarabunPSK"/>
                <w:b/>
                <w:bCs/>
                <w:sz w:val="32"/>
                <w:szCs w:val="32"/>
              </w:rPr>
              <w:t xml:space="preserve"> SME/OTOP/</w:t>
            </w:r>
            <w:r w:rsidRPr="00E12AED">
              <w:rPr>
                <w:rFonts w:ascii="TH SarabunPSK" w:eastAsia="Times New Roman" w:hAnsi="TH SarabunPSK" w:cs="TH SarabunPSK"/>
                <w:b/>
                <w:bCs/>
                <w:sz w:val="32"/>
                <w:szCs w:val="32"/>
                <w:cs/>
              </w:rPr>
              <w:t>วิสาหกิจชุมชน/ สหกรณ์</w:t>
            </w:r>
            <w:r w:rsidRPr="00E12AED">
              <w:rPr>
                <w:rFonts w:ascii="TH SarabunPSK" w:eastAsia="Times New Roman" w:hAnsi="TH SarabunPSK" w:cs="TH SarabunPSK"/>
                <w:b/>
                <w:bCs/>
                <w:sz w:val="32"/>
                <w:szCs w:val="32"/>
              </w:rPr>
              <w:t xml:space="preserve">  </w:t>
            </w:r>
            <w:r w:rsidRPr="00E12AED">
              <w:rPr>
                <w:rFonts w:ascii="TH SarabunPSK" w:eastAsia="Times New Roman" w:hAnsi="TH SarabunPSK" w:cs="TH SarabunPSK"/>
                <w:b/>
                <w:bCs/>
                <w:sz w:val="32"/>
                <w:szCs w:val="32"/>
                <w:cs/>
              </w:rPr>
              <w:t xml:space="preserve">เป้าหมาย </w:t>
            </w:r>
            <w:r w:rsidRPr="00E12AED">
              <w:rPr>
                <w:rFonts w:ascii="TH SarabunPSK" w:eastAsia="Times New Roman" w:hAnsi="TH SarabunPSK" w:cs="TH SarabunPSK"/>
                <w:b/>
                <w:bCs/>
                <w:sz w:val="32"/>
                <w:szCs w:val="32"/>
              </w:rPr>
              <w:t xml:space="preserve">135 </w:t>
            </w:r>
            <w:r w:rsidRPr="00E12AED">
              <w:rPr>
                <w:rFonts w:ascii="TH SarabunPSK" w:eastAsia="Times New Roman" w:hAnsi="TH SarabunPSK" w:cs="TH SarabunPSK"/>
                <w:b/>
                <w:bCs/>
                <w:sz w:val="32"/>
                <w:szCs w:val="32"/>
                <w:cs/>
              </w:rPr>
              <w:t xml:space="preserve">แห่ง ให้คำปรึกษา/ปรับปรุง/พัฒนา ระยะเวลา </w:t>
            </w:r>
            <w:r w:rsidRPr="00E12AED">
              <w:rPr>
                <w:rFonts w:ascii="TH SarabunPSK" w:eastAsia="Times New Roman" w:hAnsi="TH SarabunPSK" w:cs="TH SarabunPSK"/>
                <w:b/>
                <w:bCs/>
                <w:sz w:val="32"/>
                <w:szCs w:val="32"/>
              </w:rPr>
              <w:t xml:space="preserve">150 </w:t>
            </w:r>
            <w:r w:rsidRPr="00E12AED">
              <w:rPr>
                <w:rFonts w:ascii="TH SarabunPSK" w:eastAsia="Times New Roman" w:hAnsi="TH SarabunPSK" w:cs="TH SarabunPSK"/>
                <w:b/>
                <w:bCs/>
                <w:sz w:val="32"/>
                <w:szCs w:val="32"/>
                <w:cs/>
              </w:rPr>
              <w:t>วัน</w:t>
            </w:r>
            <w:r w:rsidRPr="00E12AED">
              <w:rPr>
                <w:rFonts w:ascii="TH SarabunPSK" w:eastAsia="Times New Roman" w:hAnsi="TH SarabunPSK" w:cs="TH SarabunPSK"/>
                <w:b/>
                <w:bCs/>
                <w:sz w:val="32"/>
                <w:szCs w:val="32"/>
              </w:rPr>
              <w:t xml:space="preserve"> </w:t>
            </w:r>
            <w:r w:rsidRPr="00E12AED">
              <w:rPr>
                <w:rFonts w:ascii="TH SarabunPSK" w:eastAsia="Times New Roman" w:hAnsi="TH SarabunPSK" w:cs="TH SarabunPSK"/>
                <w:b/>
                <w:bCs/>
                <w:sz w:val="32"/>
                <w:szCs w:val="32"/>
                <w:cs/>
              </w:rPr>
              <w:t xml:space="preserve">จำนวนไม่น้อยกว่า </w:t>
            </w:r>
            <w:r w:rsidRPr="00E12AED">
              <w:rPr>
                <w:rFonts w:ascii="TH SarabunPSK" w:eastAsia="Times New Roman" w:hAnsi="TH SarabunPSK" w:cs="TH SarabunPSK"/>
                <w:b/>
                <w:bCs/>
                <w:sz w:val="32"/>
                <w:szCs w:val="32"/>
              </w:rPr>
              <w:t xml:space="preserve">7 </w:t>
            </w:r>
            <w:r w:rsidRPr="00E12AED">
              <w:rPr>
                <w:rFonts w:ascii="TH SarabunPSK" w:eastAsia="Times New Roman" w:hAnsi="TH SarabunPSK" w:cs="TH SarabunPSK"/>
                <w:b/>
                <w:bCs/>
                <w:sz w:val="32"/>
                <w:szCs w:val="32"/>
                <w:cs/>
              </w:rPr>
              <w:t>ครั้ง/แห่ง</w:t>
            </w:r>
          </w:p>
        </w:tc>
        <w:tc>
          <w:tcPr>
            <w:tcW w:w="1701" w:type="dxa"/>
            <w:tcBorders>
              <w:top w:val="nil"/>
              <w:left w:val="nil"/>
              <w:bottom w:val="nil"/>
              <w:right w:val="single" w:sz="4" w:space="0" w:color="auto"/>
            </w:tcBorders>
            <w:shd w:val="clear" w:color="000000" w:fill="D9D9D9"/>
            <w:hideMark/>
          </w:tcPr>
          <w:p w:rsidR="00AE3A0F" w:rsidRPr="00E12AED" w:rsidRDefault="00AE3A0F" w:rsidP="0062650E">
            <w:pPr>
              <w:spacing w:after="0" w:line="240" w:lineRule="auto"/>
              <w:jc w:val="right"/>
              <w:rPr>
                <w:rFonts w:ascii="TH SarabunPSK" w:eastAsia="Times New Roman" w:hAnsi="TH SarabunPSK" w:cs="TH SarabunPSK"/>
                <w:b/>
                <w:bCs/>
                <w:sz w:val="32"/>
                <w:szCs w:val="32"/>
                <w:u w:val="single"/>
              </w:rPr>
            </w:pPr>
            <w:r w:rsidRPr="00E12AED">
              <w:rPr>
                <w:rFonts w:ascii="TH SarabunPSK" w:eastAsia="Times New Roman" w:hAnsi="TH SarabunPSK" w:cs="TH SarabunPSK"/>
                <w:b/>
                <w:bCs/>
                <w:sz w:val="32"/>
                <w:szCs w:val="32"/>
                <w:u w:val="single"/>
              </w:rPr>
              <w:t>5,130,000</w:t>
            </w:r>
          </w:p>
        </w:tc>
      </w:tr>
      <w:tr w:rsidR="00E12AED" w:rsidRPr="00E12AED" w:rsidTr="0062650E">
        <w:trPr>
          <w:trHeight w:val="960"/>
        </w:trPr>
        <w:tc>
          <w:tcPr>
            <w:tcW w:w="582"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xml:space="preserve">      </w:t>
            </w:r>
            <w:r w:rsidRPr="00E12AED">
              <w:rPr>
                <w:rFonts w:ascii="TH SarabunPSK" w:eastAsia="Times New Roman" w:hAnsi="TH SarabunPSK" w:cs="TH SarabunPSK"/>
                <w:b/>
                <w:bCs/>
                <w:sz w:val="32"/>
                <w:szCs w:val="32"/>
                <w:cs/>
              </w:rPr>
              <w:t>ค่าใช้จ่ายในการให้คำปรึกษาเพิ่มผลิตภาพแรงงาน</w:t>
            </w:r>
            <w:r w:rsidRPr="00E12AED">
              <w:rPr>
                <w:rFonts w:ascii="TH SarabunPSK" w:eastAsia="Times New Roman" w:hAnsi="TH SarabunPSK" w:cs="TH SarabunPSK"/>
                <w:b/>
                <w:bCs/>
                <w:sz w:val="32"/>
                <w:szCs w:val="32"/>
              </w:rPr>
              <w:t xml:space="preserve"> </w:t>
            </w:r>
            <w:r w:rsidRPr="00E12AED">
              <w:rPr>
                <w:rFonts w:ascii="TH SarabunPSK" w:eastAsia="Times New Roman" w:hAnsi="TH SarabunPSK" w:cs="TH SarabunPSK"/>
                <w:b/>
                <w:bCs/>
                <w:sz w:val="32"/>
                <w:szCs w:val="32"/>
                <w:cs/>
              </w:rPr>
              <w:t xml:space="preserve">โดยเจ้าหน้าที่กรมพัฒนาฝีมือแรงงาน จำนวน </w:t>
            </w:r>
            <w:r w:rsidRPr="00E12AED">
              <w:rPr>
                <w:rFonts w:ascii="TH SarabunPSK" w:eastAsia="Times New Roman" w:hAnsi="TH SarabunPSK" w:cs="TH SarabunPSK"/>
                <w:b/>
                <w:bCs/>
                <w:sz w:val="32"/>
                <w:szCs w:val="32"/>
              </w:rPr>
              <w:t xml:space="preserve">135 </w:t>
            </w:r>
            <w:r w:rsidRPr="00E12AED">
              <w:rPr>
                <w:rFonts w:ascii="TH SarabunPSK" w:eastAsia="Times New Roman" w:hAnsi="TH SarabunPSK" w:cs="TH SarabunPSK"/>
                <w:b/>
                <w:bCs/>
                <w:sz w:val="32"/>
                <w:szCs w:val="32"/>
                <w:cs/>
              </w:rPr>
              <w:t xml:space="preserve">แห่ง ใน </w:t>
            </w:r>
            <w:r w:rsidRPr="00E12AED">
              <w:rPr>
                <w:rFonts w:ascii="TH SarabunPSK" w:eastAsia="Times New Roman" w:hAnsi="TH SarabunPSK" w:cs="TH SarabunPSK"/>
                <w:b/>
                <w:bCs/>
                <w:sz w:val="32"/>
                <w:szCs w:val="32"/>
              </w:rPr>
              <w:t xml:space="preserve">77 </w:t>
            </w:r>
            <w:r w:rsidRPr="00E12AED">
              <w:rPr>
                <w:rFonts w:ascii="TH SarabunPSK" w:eastAsia="Times New Roman" w:hAnsi="TH SarabunPSK" w:cs="TH SarabunPSK"/>
                <w:b/>
                <w:bCs/>
                <w:sz w:val="32"/>
                <w:szCs w:val="32"/>
                <w:cs/>
              </w:rPr>
              <w:t>จังหวัด</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r>
      <w:tr w:rsidR="00E12AED" w:rsidRPr="00E12AED" w:rsidTr="0062650E">
        <w:trPr>
          <w:trHeight w:val="480"/>
        </w:trPr>
        <w:tc>
          <w:tcPr>
            <w:tcW w:w="582"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cs/>
              </w:rPr>
            </w:pPr>
            <w:r w:rsidRPr="00E12AED">
              <w:rPr>
                <w:rFonts w:ascii="TH SarabunPSK" w:eastAsia="Times New Roman" w:hAnsi="TH SarabunPSK" w:cs="TH SarabunPSK"/>
                <w:b/>
                <w:bCs/>
                <w:sz w:val="32"/>
                <w:szCs w:val="32"/>
                <w:cs/>
              </w:rPr>
              <w:t>ค่าใช้จ่ายเฉลี่ย</w:t>
            </w:r>
            <w:r w:rsidRPr="00E12AED">
              <w:rPr>
                <w:rFonts w:ascii="TH SarabunPSK" w:eastAsia="Times New Roman" w:hAnsi="TH SarabunPSK" w:cs="TH SarabunPSK"/>
                <w:b/>
                <w:bCs/>
                <w:sz w:val="32"/>
                <w:szCs w:val="32"/>
              </w:rPr>
              <w:t xml:space="preserve">  </w:t>
            </w:r>
            <w:r w:rsidRPr="00E12AED">
              <w:rPr>
                <w:rFonts w:ascii="TH SarabunPSK" w:eastAsia="Times New Roman" w:hAnsi="TH SarabunPSK" w:cs="TH SarabunPSK"/>
                <w:b/>
                <w:bCs/>
                <w:sz w:val="32"/>
                <w:szCs w:val="32"/>
                <w:cs/>
              </w:rPr>
              <w:t xml:space="preserve">เป็นเงิน </w:t>
            </w:r>
            <w:r w:rsidRPr="00E12AED">
              <w:rPr>
                <w:rFonts w:ascii="TH SarabunPSK" w:eastAsia="Times New Roman" w:hAnsi="TH SarabunPSK" w:cs="TH SarabunPSK"/>
                <w:b/>
                <w:bCs/>
                <w:sz w:val="32"/>
                <w:szCs w:val="32"/>
              </w:rPr>
              <w:t xml:space="preserve">38,000 </w:t>
            </w:r>
            <w:r w:rsidRPr="00E12AED">
              <w:rPr>
                <w:rFonts w:ascii="TH SarabunPSK" w:eastAsia="Times New Roman" w:hAnsi="TH SarabunPSK" w:cs="TH SarabunPSK"/>
                <w:b/>
                <w:bCs/>
                <w:sz w:val="32"/>
                <w:szCs w:val="32"/>
                <w:cs/>
              </w:rPr>
              <w:t>บาท/แห่ง</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r>
      <w:tr w:rsidR="00E12AED" w:rsidRPr="00E12AED" w:rsidTr="0062650E">
        <w:trPr>
          <w:trHeight w:val="840"/>
        </w:trPr>
        <w:tc>
          <w:tcPr>
            <w:tcW w:w="582"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1.1 </w:t>
            </w:r>
            <w:r w:rsidRPr="00E12AED">
              <w:rPr>
                <w:rFonts w:ascii="TH SarabunPSK" w:eastAsia="Times New Roman" w:hAnsi="TH SarabunPSK" w:cs="TH SarabunPSK"/>
                <w:sz w:val="32"/>
                <w:szCs w:val="32"/>
                <w:cs/>
              </w:rPr>
              <w:t xml:space="preserve">ค่าใช้จ่ายในการจัดประชุมชี้แจงผู้ประกอบกิจการ </w:t>
            </w:r>
            <w:r w:rsidRPr="00E12AED">
              <w:rPr>
                <w:rFonts w:ascii="TH SarabunPSK" w:eastAsia="Times New Roman" w:hAnsi="TH SarabunPSK" w:cs="TH SarabunPSK"/>
                <w:sz w:val="32"/>
                <w:szCs w:val="32"/>
              </w:rPr>
              <w:t xml:space="preserve">SME </w:t>
            </w:r>
            <w:r w:rsidRPr="00E12AED">
              <w:rPr>
                <w:rFonts w:ascii="TH SarabunPSK" w:eastAsia="Times New Roman" w:hAnsi="TH SarabunPSK" w:cs="TH SarabunPSK"/>
                <w:sz w:val="32"/>
                <w:szCs w:val="32"/>
                <w:cs/>
              </w:rPr>
              <w:t xml:space="preserve">แยกรายสถานประกอบกิจการ </w:t>
            </w:r>
            <w:r w:rsidRPr="00E12AED">
              <w:rPr>
                <w:rFonts w:ascii="TH SarabunPSK" w:eastAsia="Times New Roman" w:hAnsi="TH SarabunPSK" w:cs="TH SarabunPSK"/>
                <w:sz w:val="32"/>
                <w:szCs w:val="32"/>
              </w:rPr>
              <w:t xml:space="preserve">SME </w:t>
            </w:r>
            <w:r w:rsidRPr="00E12AED">
              <w:rPr>
                <w:rFonts w:ascii="TH SarabunPSK" w:eastAsia="Times New Roman" w:hAnsi="TH SarabunPSK" w:cs="TH SarabunPSK"/>
                <w:sz w:val="32"/>
                <w:szCs w:val="32"/>
                <w:cs/>
              </w:rPr>
              <w:t xml:space="preserve">จำนวน </w:t>
            </w:r>
            <w:r w:rsidRPr="00E12AED">
              <w:rPr>
                <w:rFonts w:ascii="TH SarabunPSK" w:eastAsia="Times New Roman" w:hAnsi="TH SarabunPSK" w:cs="TH SarabunPSK"/>
                <w:sz w:val="32"/>
                <w:szCs w:val="32"/>
              </w:rPr>
              <w:t xml:space="preserve">135 </w:t>
            </w:r>
            <w:r w:rsidRPr="00E12AED">
              <w:rPr>
                <w:rFonts w:ascii="TH SarabunPSK" w:eastAsia="Times New Roman" w:hAnsi="TH SarabunPSK" w:cs="TH SarabunPSK"/>
                <w:sz w:val="32"/>
                <w:szCs w:val="32"/>
                <w:cs/>
              </w:rPr>
              <w:t xml:space="preserve">แห่ง ใน </w:t>
            </w:r>
            <w:r w:rsidRPr="00E12AED">
              <w:rPr>
                <w:rFonts w:ascii="TH SarabunPSK" w:eastAsia="Times New Roman" w:hAnsi="TH SarabunPSK" w:cs="TH SarabunPSK"/>
                <w:sz w:val="32"/>
                <w:szCs w:val="32"/>
              </w:rPr>
              <w:t xml:space="preserve">77 </w:t>
            </w:r>
            <w:r w:rsidRPr="00E12AED">
              <w:rPr>
                <w:rFonts w:ascii="TH SarabunPSK" w:eastAsia="Times New Roman" w:hAnsi="TH SarabunPSK" w:cs="TH SarabunPSK"/>
                <w:sz w:val="32"/>
                <w:szCs w:val="32"/>
                <w:cs/>
              </w:rPr>
              <w:t>จังหวัด</w:t>
            </w:r>
            <w:r w:rsidRPr="00E12AED">
              <w:rPr>
                <w:rFonts w:ascii="TH SarabunPSK" w:eastAsia="Times New Roman" w:hAnsi="TH SarabunPSK" w:cs="TH SarabunPSK"/>
                <w:sz w:val="32"/>
                <w:szCs w:val="32"/>
              </w:rPr>
              <w:t xml:space="preserve"> </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1,890,000</w:t>
            </w:r>
          </w:p>
        </w:tc>
      </w:tr>
      <w:tr w:rsidR="00E12AED" w:rsidRPr="00E12AED" w:rsidTr="0062650E">
        <w:trPr>
          <w:trHeight w:val="420"/>
        </w:trPr>
        <w:tc>
          <w:tcPr>
            <w:tcW w:w="582"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 </w:t>
            </w:r>
            <w:r w:rsidRPr="00E12AED">
              <w:rPr>
                <w:rFonts w:ascii="TH SarabunPSK" w:eastAsia="Times New Roman" w:hAnsi="TH SarabunPSK" w:cs="TH SarabunPSK"/>
                <w:sz w:val="32"/>
                <w:szCs w:val="32"/>
                <w:cs/>
              </w:rPr>
              <w:t>ค่าอาหารไม่ครบมื้อ</w:t>
            </w:r>
            <w:r w:rsidRPr="00E12AED">
              <w:rPr>
                <w:rFonts w:ascii="TH SarabunPSK" w:eastAsia="Times New Roman" w:hAnsi="TH SarabunPSK" w:cs="TH SarabunPSK"/>
                <w:sz w:val="32"/>
                <w:szCs w:val="32"/>
              </w:rPr>
              <w:t xml:space="preserve">         (20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500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1 </w:t>
            </w:r>
            <w:r w:rsidRPr="00E12AED">
              <w:rPr>
                <w:rFonts w:ascii="TH SarabunPSK" w:eastAsia="Times New Roman" w:hAnsi="TH SarabunPSK" w:cs="TH SarabunPSK"/>
                <w:sz w:val="32"/>
                <w:szCs w:val="32"/>
                <w:cs/>
              </w:rPr>
              <w:t xml:space="preserve">มื้อ </w:t>
            </w:r>
            <w:r w:rsidRPr="00E12AED">
              <w:rPr>
                <w:rFonts w:ascii="TH SarabunPSK" w:eastAsia="Times New Roman" w:hAnsi="TH SarabunPSK" w:cs="TH SarabunPSK"/>
                <w:sz w:val="32"/>
                <w:szCs w:val="32"/>
              </w:rPr>
              <w:t xml:space="preserve">x 135 </w:t>
            </w:r>
            <w:r w:rsidRPr="00E12AED">
              <w:rPr>
                <w:rFonts w:ascii="TH SarabunPSK" w:eastAsia="Times New Roman" w:hAnsi="TH SarabunPSK" w:cs="TH SarabunPSK"/>
                <w:sz w:val="32"/>
                <w:szCs w:val="32"/>
                <w:cs/>
              </w:rPr>
              <w:t>แห่ง)</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1,350,000 </w:t>
            </w:r>
          </w:p>
        </w:tc>
      </w:tr>
      <w:tr w:rsidR="00E12AED" w:rsidRPr="00E12AED" w:rsidTr="0062650E">
        <w:trPr>
          <w:trHeight w:val="420"/>
        </w:trPr>
        <w:tc>
          <w:tcPr>
            <w:tcW w:w="582"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 </w:t>
            </w:r>
            <w:r w:rsidRPr="00E12AED">
              <w:rPr>
                <w:rFonts w:ascii="TH SarabunPSK" w:eastAsia="Times New Roman" w:hAnsi="TH SarabunPSK" w:cs="TH SarabunPSK"/>
                <w:sz w:val="32"/>
                <w:szCs w:val="32"/>
                <w:cs/>
              </w:rPr>
              <w:t>ค่าอาหารว่างและเครื่องดื่ม</w:t>
            </w:r>
            <w:r w:rsidRPr="00E12AED">
              <w:rPr>
                <w:rFonts w:ascii="TH SarabunPSK" w:eastAsia="Times New Roman" w:hAnsi="TH SarabunPSK" w:cs="TH SarabunPSK"/>
                <w:sz w:val="32"/>
                <w:szCs w:val="32"/>
              </w:rPr>
              <w:t xml:space="preserve"> (20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50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2 </w:t>
            </w:r>
            <w:r w:rsidRPr="00E12AED">
              <w:rPr>
                <w:rFonts w:ascii="TH SarabunPSK" w:eastAsia="Times New Roman" w:hAnsi="TH SarabunPSK" w:cs="TH SarabunPSK"/>
                <w:sz w:val="32"/>
                <w:szCs w:val="32"/>
                <w:cs/>
              </w:rPr>
              <w:t xml:space="preserve">มื้อ </w:t>
            </w:r>
            <w:r w:rsidRPr="00E12AED">
              <w:rPr>
                <w:rFonts w:ascii="TH SarabunPSK" w:eastAsia="Times New Roman" w:hAnsi="TH SarabunPSK" w:cs="TH SarabunPSK"/>
                <w:sz w:val="32"/>
                <w:szCs w:val="32"/>
              </w:rPr>
              <w:t xml:space="preserve">x 135 </w:t>
            </w:r>
            <w:r w:rsidRPr="00E12AED">
              <w:rPr>
                <w:rFonts w:ascii="TH SarabunPSK" w:eastAsia="Times New Roman" w:hAnsi="TH SarabunPSK" w:cs="TH SarabunPSK"/>
                <w:sz w:val="32"/>
                <w:szCs w:val="32"/>
                <w:cs/>
              </w:rPr>
              <w:t>แห่ง)</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270,000 </w:t>
            </w:r>
          </w:p>
        </w:tc>
      </w:tr>
      <w:tr w:rsidR="00E12AED" w:rsidRPr="00E12AED" w:rsidTr="0062650E">
        <w:trPr>
          <w:trHeight w:val="420"/>
        </w:trPr>
        <w:tc>
          <w:tcPr>
            <w:tcW w:w="582"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 </w:t>
            </w:r>
            <w:r w:rsidRPr="00E12AED">
              <w:rPr>
                <w:rFonts w:ascii="TH SarabunPSK" w:eastAsia="Times New Roman" w:hAnsi="TH SarabunPSK" w:cs="TH SarabunPSK"/>
                <w:sz w:val="32"/>
                <w:szCs w:val="32"/>
                <w:cs/>
              </w:rPr>
              <w:t>ค่าถ่ายเอกสาร</w:t>
            </w: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ค่าพิมพ์เอกสารและสิ่งพิมพ์ในการจัดฝึกอบรมสัมมนา</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270,000 </w:t>
            </w:r>
          </w:p>
        </w:tc>
      </w:tr>
      <w:tr w:rsidR="00E12AED" w:rsidRPr="00E12AED" w:rsidTr="0062650E">
        <w:trPr>
          <w:trHeight w:val="420"/>
        </w:trPr>
        <w:tc>
          <w:tcPr>
            <w:tcW w:w="582"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(20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100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135 </w:t>
            </w:r>
            <w:r w:rsidRPr="00E12AED">
              <w:rPr>
                <w:rFonts w:ascii="TH SarabunPSK" w:eastAsia="Times New Roman" w:hAnsi="TH SarabunPSK" w:cs="TH SarabunPSK"/>
                <w:sz w:val="32"/>
                <w:szCs w:val="32"/>
                <w:cs/>
              </w:rPr>
              <w:t>แห่ง)</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p>
        </w:tc>
      </w:tr>
      <w:tr w:rsidR="00E12AED" w:rsidRPr="00E12AED" w:rsidTr="0062650E">
        <w:trPr>
          <w:trHeight w:val="420"/>
        </w:trPr>
        <w:tc>
          <w:tcPr>
            <w:tcW w:w="582" w:type="dxa"/>
            <w:tcBorders>
              <w:top w:val="nil"/>
              <w:left w:val="single" w:sz="4" w:space="0" w:color="auto"/>
              <w:bottom w:val="single" w:sz="4" w:space="0" w:color="auto"/>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single" w:sz="4" w:space="0" w:color="auto"/>
              <w:right w:val="single" w:sz="4" w:space="0" w:color="auto"/>
            </w:tcBorders>
            <w:shd w:val="clear" w:color="auto" w:fill="auto"/>
          </w:tcPr>
          <w:p w:rsidR="00AE3A0F" w:rsidRPr="00E12AED" w:rsidRDefault="00AE3A0F" w:rsidP="0062650E">
            <w:pPr>
              <w:spacing w:after="0" w:line="240" w:lineRule="auto"/>
              <w:rPr>
                <w:rFonts w:ascii="TH SarabunPSK" w:eastAsia="Times New Roman" w:hAnsi="TH SarabunPSK" w:cs="TH SarabunPSK"/>
                <w:sz w:val="32"/>
                <w:szCs w:val="32"/>
              </w:rPr>
            </w:pPr>
          </w:p>
        </w:tc>
        <w:tc>
          <w:tcPr>
            <w:tcW w:w="1701" w:type="dxa"/>
            <w:tcBorders>
              <w:top w:val="nil"/>
              <w:left w:val="nil"/>
              <w:bottom w:val="single" w:sz="4" w:space="0" w:color="auto"/>
              <w:right w:val="single" w:sz="4" w:space="0" w:color="auto"/>
            </w:tcBorders>
            <w:shd w:val="clear" w:color="auto" w:fill="auto"/>
          </w:tcPr>
          <w:p w:rsidR="00AE3A0F" w:rsidRPr="00E12AED" w:rsidRDefault="00AE3A0F" w:rsidP="0062650E">
            <w:pPr>
              <w:spacing w:after="0" w:line="240" w:lineRule="auto"/>
              <w:jc w:val="right"/>
              <w:rPr>
                <w:rFonts w:ascii="TH SarabunPSK" w:eastAsia="Times New Roman" w:hAnsi="TH SarabunPSK" w:cs="TH SarabunPSK"/>
                <w:sz w:val="32"/>
                <w:szCs w:val="32"/>
              </w:rPr>
            </w:pPr>
          </w:p>
        </w:tc>
      </w:tr>
    </w:tbl>
    <w:p w:rsidR="00AE3A0F" w:rsidRPr="00E12AED" w:rsidRDefault="00AE3A0F" w:rsidP="00AE3A0F">
      <w:pPr>
        <w:tabs>
          <w:tab w:val="left" w:pos="0"/>
          <w:tab w:val="left" w:pos="450"/>
          <w:tab w:val="left" w:pos="709"/>
          <w:tab w:val="left" w:pos="1234"/>
        </w:tabs>
        <w:spacing w:after="0" w:line="240" w:lineRule="auto"/>
        <w:rPr>
          <w:rFonts w:ascii="TH SarabunPSK" w:hAnsi="TH SarabunPSK" w:cs="TH SarabunPSK"/>
          <w:b/>
          <w:bCs/>
          <w:sz w:val="16"/>
          <w:szCs w:val="16"/>
        </w:rPr>
      </w:pPr>
    </w:p>
    <w:p w:rsidR="00AE3A0F" w:rsidRPr="00E12AED" w:rsidRDefault="00AE3A0F" w:rsidP="00AE3A0F">
      <w:pPr>
        <w:tabs>
          <w:tab w:val="left" w:pos="0"/>
          <w:tab w:val="left" w:pos="450"/>
          <w:tab w:val="left" w:pos="709"/>
          <w:tab w:val="left" w:pos="1234"/>
        </w:tabs>
        <w:spacing w:after="0" w:line="240" w:lineRule="auto"/>
        <w:rPr>
          <w:rFonts w:ascii="TH SarabunPSK" w:hAnsi="TH SarabunPSK" w:cs="TH SarabunPSK"/>
          <w:b/>
          <w:bCs/>
          <w:sz w:val="16"/>
          <w:szCs w:val="16"/>
        </w:rPr>
      </w:pPr>
    </w:p>
    <w:p w:rsidR="00AE3A0F" w:rsidRPr="00E12AED" w:rsidRDefault="00AE3A0F" w:rsidP="00AE3A0F">
      <w:pPr>
        <w:tabs>
          <w:tab w:val="left" w:pos="0"/>
          <w:tab w:val="left" w:pos="450"/>
          <w:tab w:val="left" w:pos="709"/>
          <w:tab w:val="left" w:pos="1234"/>
        </w:tabs>
        <w:spacing w:after="0" w:line="240" w:lineRule="auto"/>
        <w:rPr>
          <w:rFonts w:ascii="TH SarabunPSK" w:hAnsi="TH SarabunPSK" w:cs="TH SarabunPSK"/>
          <w:b/>
          <w:bCs/>
          <w:sz w:val="16"/>
          <w:szCs w:val="16"/>
        </w:rPr>
      </w:pPr>
    </w:p>
    <w:p w:rsidR="00AE3A0F" w:rsidRPr="00E12AED" w:rsidRDefault="00AE3A0F" w:rsidP="00AE3A0F">
      <w:pPr>
        <w:tabs>
          <w:tab w:val="left" w:pos="0"/>
          <w:tab w:val="left" w:pos="450"/>
          <w:tab w:val="left" w:pos="709"/>
          <w:tab w:val="left" w:pos="1234"/>
        </w:tabs>
        <w:spacing w:after="0" w:line="240" w:lineRule="auto"/>
        <w:rPr>
          <w:rFonts w:ascii="TH SarabunPSK" w:hAnsi="TH SarabunPSK" w:cs="TH SarabunPSK"/>
          <w:b/>
          <w:bCs/>
          <w:sz w:val="16"/>
          <w:szCs w:val="16"/>
        </w:rPr>
      </w:pPr>
    </w:p>
    <w:p w:rsidR="00AE3A0F" w:rsidRPr="00E12AED" w:rsidRDefault="00AE3A0F" w:rsidP="00AE3A0F">
      <w:pPr>
        <w:tabs>
          <w:tab w:val="left" w:pos="0"/>
          <w:tab w:val="left" w:pos="450"/>
          <w:tab w:val="left" w:pos="709"/>
          <w:tab w:val="left" w:pos="1234"/>
        </w:tabs>
        <w:spacing w:after="0" w:line="240" w:lineRule="auto"/>
        <w:rPr>
          <w:rFonts w:ascii="TH SarabunPSK" w:hAnsi="TH SarabunPSK" w:cs="TH SarabunPSK"/>
          <w:b/>
          <w:bCs/>
          <w:sz w:val="16"/>
          <w:szCs w:val="16"/>
        </w:rPr>
      </w:pPr>
    </w:p>
    <w:p w:rsidR="00AE3A0F" w:rsidRPr="00E12AED" w:rsidRDefault="00AE3A0F" w:rsidP="00AE3A0F">
      <w:pPr>
        <w:tabs>
          <w:tab w:val="left" w:pos="0"/>
          <w:tab w:val="left" w:pos="450"/>
          <w:tab w:val="left" w:pos="709"/>
          <w:tab w:val="left" w:pos="1234"/>
        </w:tabs>
        <w:spacing w:after="0" w:line="240" w:lineRule="auto"/>
        <w:rPr>
          <w:rFonts w:ascii="TH SarabunPSK" w:hAnsi="TH SarabunPSK" w:cs="TH SarabunPSK"/>
          <w:b/>
          <w:bCs/>
          <w:sz w:val="16"/>
          <w:szCs w:val="16"/>
        </w:rPr>
      </w:pPr>
    </w:p>
    <w:p w:rsidR="00AE3A0F" w:rsidRPr="00E12AED" w:rsidRDefault="00AE3A0F" w:rsidP="00AE3A0F">
      <w:pPr>
        <w:tabs>
          <w:tab w:val="left" w:pos="0"/>
          <w:tab w:val="left" w:pos="450"/>
          <w:tab w:val="left" w:pos="709"/>
          <w:tab w:val="left" w:pos="1234"/>
        </w:tabs>
        <w:spacing w:after="0" w:line="240" w:lineRule="auto"/>
        <w:rPr>
          <w:rFonts w:ascii="TH SarabunPSK" w:hAnsi="TH SarabunPSK" w:cs="TH SarabunPSK"/>
          <w:b/>
          <w:bCs/>
          <w:sz w:val="16"/>
          <w:szCs w:val="16"/>
        </w:rPr>
      </w:pPr>
    </w:p>
    <w:p w:rsidR="00AE3A0F" w:rsidRPr="00E12AED" w:rsidRDefault="00AE3A0F" w:rsidP="00AE3A0F">
      <w:pPr>
        <w:tabs>
          <w:tab w:val="left" w:pos="0"/>
          <w:tab w:val="left" w:pos="450"/>
          <w:tab w:val="left" w:pos="709"/>
          <w:tab w:val="left" w:pos="1234"/>
        </w:tabs>
        <w:spacing w:after="0" w:line="240" w:lineRule="auto"/>
        <w:rPr>
          <w:rFonts w:ascii="TH SarabunPSK" w:hAnsi="TH SarabunPSK" w:cs="TH SarabunPSK"/>
          <w:b/>
          <w:bCs/>
          <w:sz w:val="16"/>
          <w:szCs w:val="16"/>
        </w:rPr>
      </w:pPr>
    </w:p>
    <w:p w:rsidR="00AE3A0F" w:rsidRPr="00E12AED" w:rsidRDefault="00AE3A0F" w:rsidP="00AE3A0F">
      <w:pPr>
        <w:tabs>
          <w:tab w:val="left" w:pos="0"/>
          <w:tab w:val="left" w:pos="450"/>
          <w:tab w:val="left" w:pos="709"/>
          <w:tab w:val="left" w:pos="1234"/>
        </w:tabs>
        <w:spacing w:after="0" w:line="240" w:lineRule="auto"/>
        <w:rPr>
          <w:rFonts w:ascii="TH SarabunPSK" w:hAnsi="TH SarabunPSK" w:cs="TH SarabunPSK"/>
          <w:b/>
          <w:bCs/>
          <w:sz w:val="16"/>
          <w:szCs w:val="16"/>
        </w:rPr>
      </w:pPr>
    </w:p>
    <w:p w:rsidR="00AE3A0F" w:rsidRPr="00E12AED" w:rsidRDefault="00AE3A0F" w:rsidP="00AE3A0F">
      <w:pPr>
        <w:tabs>
          <w:tab w:val="left" w:pos="0"/>
          <w:tab w:val="left" w:pos="450"/>
          <w:tab w:val="left" w:pos="709"/>
          <w:tab w:val="left" w:pos="1234"/>
        </w:tabs>
        <w:spacing w:after="0" w:line="240" w:lineRule="auto"/>
        <w:rPr>
          <w:rFonts w:ascii="TH SarabunPSK" w:hAnsi="TH SarabunPSK" w:cs="TH SarabunPSK"/>
          <w:b/>
          <w:bCs/>
          <w:sz w:val="16"/>
          <w:szCs w:val="16"/>
        </w:rPr>
      </w:pPr>
    </w:p>
    <w:p w:rsidR="00AE3A0F" w:rsidRPr="00E12AED" w:rsidRDefault="00AE3A0F" w:rsidP="00AE3A0F">
      <w:pPr>
        <w:tabs>
          <w:tab w:val="left" w:pos="0"/>
          <w:tab w:val="left" w:pos="450"/>
          <w:tab w:val="left" w:pos="709"/>
          <w:tab w:val="left" w:pos="1234"/>
        </w:tabs>
        <w:spacing w:after="0" w:line="240" w:lineRule="auto"/>
        <w:rPr>
          <w:rFonts w:ascii="TH SarabunPSK" w:hAnsi="TH SarabunPSK" w:cs="TH SarabunPSK"/>
          <w:b/>
          <w:bCs/>
          <w:sz w:val="16"/>
          <w:szCs w:val="16"/>
        </w:rPr>
      </w:pPr>
    </w:p>
    <w:tbl>
      <w:tblPr>
        <w:tblW w:w="9513" w:type="dxa"/>
        <w:tblInd w:w="93" w:type="dxa"/>
        <w:tblLook w:val="04A0" w:firstRow="1" w:lastRow="0" w:firstColumn="1" w:lastColumn="0" w:noHBand="0" w:noVBand="1"/>
      </w:tblPr>
      <w:tblGrid>
        <w:gridCol w:w="582"/>
        <w:gridCol w:w="7230"/>
        <w:gridCol w:w="1701"/>
      </w:tblGrid>
      <w:tr w:rsidR="00E12AED" w:rsidRPr="00E12AED" w:rsidTr="0062650E">
        <w:trPr>
          <w:trHeight w:val="480"/>
        </w:trPr>
        <w:tc>
          <w:tcPr>
            <w:tcW w:w="5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3A0F" w:rsidRPr="00E12AED" w:rsidRDefault="00AE3A0F" w:rsidP="0062650E">
            <w:pPr>
              <w:spacing w:after="0" w:line="240" w:lineRule="auto"/>
              <w:jc w:val="center"/>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cs/>
              </w:rPr>
              <w:t>ที่</w:t>
            </w:r>
          </w:p>
        </w:tc>
        <w:tc>
          <w:tcPr>
            <w:tcW w:w="72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3A0F" w:rsidRPr="00E12AED" w:rsidRDefault="00AE3A0F" w:rsidP="0062650E">
            <w:pPr>
              <w:spacing w:after="0" w:line="240" w:lineRule="auto"/>
              <w:jc w:val="center"/>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cs/>
              </w:rPr>
              <w:t>รายละเอียด</w:t>
            </w:r>
          </w:p>
        </w:tc>
        <w:tc>
          <w:tcPr>
            <w:tcW w:w="1701" w:type="dxa"/>
            <w:tcBorders>
              <w:top w:val="single" w:sz="4" w:space="0" w:color="auto"/>
              <w:left w:val="nil"/>
              <w:bottom w:val="nil"/>
              <w:right w:val="single" w:sz="4" w:space="0" w:color="auto"/>
            </w:tcBorders>
            <w:shd w:val="clear" w:color="auto" w:fill="auto"/>
            <w:hideMark/>
          </w:tcPr>
          <w:p w:rsidR="00AE3A0F" w:rsidRPr="00E12AED" w:rsidRDefault="00AE3A0F" w:rsidP="0062650E">
            <w:pPr>
              <w:spacing w:after="0" w:line="240" w:lineRule="auto"/>
              <w:jc w:val="center"/>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cs/>
              </w:rPr>
              <w:t>งบประมาณ</w:t>
            </w:r>
          </w:p>
        </w:tc>
      </w:tr>
      <w:tr w:rsidR="00E12AED" w:rsidRPr="00E12AED" w:rsidTr="0062650E">
        <w:trPr>
          <w:trHeight w:val="480"/>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AE3A0F" w:rsidRPr="00E12AED" w:rsidRDefault="00AE3A0F" w:rsidP="0062650E">
            <w:pPr>
              <w:spacing w:after="0" w:line="240" w:lineRule="auto"/>
              <w:rPr>
                <w:rFonts w:ascii="TH SarabunPSK" w:eastAsia="Times New Roman" w:hAnsi="TH SarabunPSK" w:cs="TH SarabunPSK"/>
                <w:b/>
                <w:bCs/>
                <w:sz w:val="32"/>
                <w:szCs w:val="32"/>
              </w:rPr>
            </w:pPr>
          </w:p>
        </w:tc>
        <w:tc>
          <w:tcPr>
            <w:tcW w:w="7230" w:type="dxa"/>
            <w:vMerge/>
            <w:tcBorders>
              <w:top w:val="single" w:sz="4" w:space="0" w:color="auto"/>
              <w:left w:val="single" w:sz="4" w:space="0" w:color="auto"/>
              <w:bottom w:val="single" w:sz="4" w:space="0" w:color="000000"/>
              <w:right w:val="single" w:sz="4" w:space="0" w:color="auto"/>
            </w:tcBorders>
            <w:vAlign w:val="center"/>
            <w:hideMark/>
          </w:tcPr>
          <w:p w:rsidR="00AE3A0F" w:rsidRPr="00E12AED" w:rsidRDefault="00AE3A0F" w:rsidP="0062650E">
            <w:pPr>
              <w:spacing w:after="0" w:line="240" w:lineRule="auto"/>
              <w:rPr>
                <w:rFonts w:ascii="TH SarabunPSK" w:eastAsia="Times New Roman" w:hAnsi="TH SarabunPSK" w:cs="TH SarabunPSK"/>
                <w:b/>
                <w:bCs/>
                <w:sz w:val="32"/>
                <w:szCs w:val="32"/>
              </w:rPr>
            </w:pPr>
          </w:p>
        </w:tc>
        <w:tc>
          <w:tcPr>
            <w:tcW w:w="1701" w:type="dxa"/>
            <w:tcBorders>
              <w:top w:val="nil"/>
              <w:left w:val="nil"/>
              <w:bottom w:val="single" w:sz="4" w:space="0" w:color="auto"/>
              <w:right w:val="single" w:sz="4" w:space="0" w:color="auto"/>
            </w:tcBorders>
            <w:shd w:val="clear" w:color="auto" w:fill="auto"/>
            <w:hideMark/>
          </w:tcPr>
          <w:p w:rsidR="00AE3A0F" w:rsidRPr="00E12AED" w:rsidRDefault="00AE3A0F" w:rsidP="0062650E">
            <w:pPr>
              <w:spacing w:after="0" w:line="240" w:lineRule="auto"/>
              <w:jc w:val="center"/>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w:t>
            </w:r>
            <w:r w:rsidRPr="00E12AED">
              <w:rPr>
                <w:rFonts w:ascii="TH SarabunPSK" w:eastAsia="Times New Roman" w:hAnsi="TH SarabunPSK" w:cs="TH SarabunPSK"/>
                <w:b/>
                <w:bCs/>
                <w:sz w:val="32"/>
                <w:szCs w:val="32"/>
                <w:cs/>
              </w:rPr>
              <w:t>บาท)</w:t>
            </w:r>
          </w:p>
        </w:tc>
      </w:tr>
      <w:tr w:rsidR="00E12AED" w:rsidRPr="00E12AED" w:rsidTr="0062650E">
        <w:trPr>
          <w:trHeight w:val="480"/>
        </w:trPr>
        <w:tc>
          <w:tcPr>
            <w:tcW w:w="582" w:type="dxa"/>
            <w:tcBorders>
              <w:top w:val="single" w:sz="4" w:space="0" w:color="auto"/>
              <w:left w:val="single" w:sz="4" w:space="0" w:color="auto"/>
              <w:right w:val="single" w:sz="4" w:space="0" w:color="auto"/>
            </w:tcBorders>
            <w:vAlign w:val="center"/>
          </w:tcPr>
          <w:p w:rsidR="00AE3A0F" w:rsidRPr="00E12AED" w:rsidRDefault="00AE3A0F" w:rsidP="0062650E">
            <w:pPr>
              <w:spacing w:after="0" w:line="240" w:lineRule="auto"/>
              <w:rPr>
                <w:rFonts w:ascii="TH SarabunPSK" w:eastAsia="Times New Roman" w:hAnsi="TH SarabunPSK" w:cs="TH SarabunPSK"/>
                <w:b/>
                <w:bCs/>
                <w:sz w:val="32"/>
                <w:szCs w:val="32"/>
              </w:rPr>
            </w:pPr>
          </w:p>
        </w:tc>
        <w:tc>
          <w:tcPr>
            <w:tcW w:w="7230" w:type="dxa"/>
            <w:tcBorders>
              <w:top w:val="single" w:sz="4" w:space="0" w:color="auto"/>
              <w:left w:val="single" w:sz="4" w:space="0" w:color="auto"/>
              <w:right w:val="single" w:sz="4" w:space="0" w:color="auto"/>
            </w:tcBorders>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1.2 </w:t>
            </w:r>
            <w:r w:rsidRPr="00E12AED">
              <w:rPr>
                <w:rFonts w:ascii="TH SarabunPSK" w:eastAsia="Times New Roman" w:hAnsi="TH SarabunPSK" w:cs="TH SarabunPSK"/>
                <w:sz w:val="32"/>
                <w:szCs w:val="32"/>
                <w:cs/>
              </w:rPr>
              <w:t>ค่าใช้จ่ายในการจัดประชุมสรุปผลการดำเนินงานให้คำปรึกษาแยกรายสถานประกอบกิจการ</w:t>
            </w:r>
            <w:r w:rsidRPr="00E12AED">
              <w:rPr>
                <w:rFonts w:ascii="TH SarabunPSK" w:eastAsia="Times New Roman" w:hAnsi="TH SarabunPSK" w:cs="TH SarabunPSK"/>
                <w:sz w:val="32"/>
                <w:szCs w:val="32"/>
              </w:rPr>
              <w:t xml:space="preserve"> SME </w:t>
            </w:r>
            <w:r w:rsidRPr="00E12AED">
              <w:rPr>
                <w:rFonts w:ascii="TH SarabunPSK" w:eastAsia="Times New Roman" w:hAnsi="TH SarabunPSK" w:cs="TH SarabunPSK"/>
                <w:sz w:val="32"/>
                <w:szCs w:val="32"/>
                <w:cs/>
              </w:rPr>
              <w:t xml:space="preserve">จำนวน </w:t>
            </w:r>
            <w:r w:rsidRPr="00E12AED">
              <w:rPr>
                <w:rFonts w:ascii="TH SarabunPSK" w:eastAsia="Times New Roman" w:hAnsi="TH SarabunPSK" w:cs="TH SarabunPSK"/>
                <w:sz w:val="32"/>
                <w:szCs w:val="32"/>
              </w:rPr>
              <w:t xml:space="preserve">135 </w:t>
            </w:r>
            <w:r w:rsidRPr="00E12AED">
              <w:rPr>
                <w:rFonts w:ascii="TH SarabunPSK" w:eastAsia="Times New Roman" w:hAnsi="TH SarabunPSK" w:cs="TH SarabunPSK"/>
                <w:sz w:val="32"/>
                <w:szCs w:val="32"/>
                <w:cs/>
              </w:rPr>
              <w:t xml:space="preserve">แห่ง ใน </w:t>
            </w:r>
            <w:r w:rsidRPr="00E12AED">
              <w:rPr>
                <w:rFonts w:ascii="TH SarabunPSK" w:eastAsia="Times New Roman" w:hAnsi="TH SarabunPSK" w:cs="TH SarabunPSK"/>
                <w:sz w:val="32"/>
                <w:szCs w:val="32"/>
              </w:rPr>
              <w:t xml:space="preserve">77 </w:t>
            </w:r>
            <w:r w:rsidRPr="00E12AED">
              <w:rPr>
                <w:rFonts w:ascii="TH SarabunPSK" w:eastAsia="Times New Roman" w:hAnsi="TH SarabunPSK" w:cs="TH SarabunPSK"/>
                <w:sz w:val="32"/>
                <w:szCs w:val="32"/>
                <w:cs/>
              </w:rPr>
              <w:t>จังหวัด</w:t>
            </w:r>
          </w:p>
        </w:tc>
        <w:tc>
          <w:tcPr>
            <w:tcW w:w="1701" w:type="dxa"/>
            <w:tcBorders>
              <w:top w:val="nil"/>
              <w:left w:val="nil"/>
              <w:right w:val="single" w:sz="4" w:space="0" w:color="auto"/>
            </w:tcBorders>
            <w:shd w:val="clear" w:color="auto" w:fill="auto"/>
          </w:tcPr>
          <w:p w:rsidR="00AE3A0F" w:rsidRPr="00E12AED" w:rsidRDefault="00AE3A0F" w:rsidP="0062650E">
            <w:pPr>
              <w:spacing w:after="0" w:line="240" w:lineRule="auto"/>
              <w:jc w:val="right"/>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1,890,000</w:t>
            </w:r>
          </w:p>
        </w:tc>
      </w:tr>
      <w:tr w:rsidR="00E12AED" w:rsidRPr="00E12AED" w:rsidTr="0062650E">
        <w:trPr>
          <w:trHeight w:val="480"/>
        </w:trPr>
        <w:tc>
          <w:tcPr>
            <w:tcW w:w="582" w:type="dxa"/>
            <w:tcBorders>
              <w:left w:val="single" w:sz="4" w:space="0" w:color="auto"/>
              <w:right w:val="single" w:sz="4" w:space="0" w:color="auto"/>
            </w:tcBorders>
            <w:vAlign w:val="center"/>
          </w:tcPr>
          <w:p w:rsidR="00AE3A0F" w:rsidRPr="00E12AED" w:rsidRDefault="00AE3A0F" w:rsidP="0062650E">
            <w:pPr>
              <w:spacing w:after="0" w:line="240" w:lineRule="auto"/>
              <w:rPr>
                <w:rFonts w:ascii="TH SarabunPSK" w:eastAsia="Times New Roman" w:hAnsi="TH SarabunPSK" w:cs="TH SarabunPSK"/>
                <w:b/>
                <w:bCs/>
                <w:sz w:val="32"/>
                <w:szCs w:val="32"/>
              </w:rPr>
            </w:pPr>
          </w:p>
        </w:tc>
        <w:tc>
          <w:tcPr>
            <w:tcW w:w="7230" w:type="dxa"/>
            <w:tcBorders>
              <w:left w:val="single" w:sz="4" w:space="0" w:color="auto"/>
              <w:right w:val="single" w:sz="4" w:space="0" w:color="auto"/>
            </w:tcBorders>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 </w:t>
            </w:r>
            <w:r w:rsidRPr="00E12AED">
              <w:rPr>
                <w:rFonts w:ascii="TH SarabunPSK" w:eastAsia="Times New Roman" w:hAnsi="TH SarabunPSK" w:cs="TH SarabunPSK"/>
                <w:sz w:val="32"/>
                <w:szCs w:val="32"/>
                <w:cs/>
              </w:rPr>
              <w:t>ค่าอาหารไม่ครบมื้อ</w:t>
            </w:r>
            <w:r w:rsidRPr="00E12AED">
              <w:rPr>
                <w:rFonts w:ascii="TH SarabunPSK" w:eastAsia="Times New Roman" w:hAnsi="TH SarabunPSK" w:cs="TH SarabunPSK"/>
                <w:sz w:val="32"/>
                <w:szCs w:val="32"/>
              </w:rPr>
              <w:t xml:space="preserve">         (20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500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1 </w:t>
            </w:r>
            <w:r w:rsidRPr="00E12AED">
              <w:rPr>
                <w:rFonts w:ascii="TH SarabunPSK" w:eastAsia="Times New Roman" w:hAnsi="TH SarabunPSK" w:cs="TH SarabunPSK"/>
                <w:sz w:val="32"/>
                <w:szCs w:val="32"/>
                <w:cs/>
              </w:rPr>
              <w:t xml:space="preserve">มื้อ </w:t>
            </w:r>
            <w:r w:rsidRPr="00E12AED">
              <w:rPr>
                <w:rFonts w:ascii="TH SarabunPSK" w:eastAsia="Times New Roman" w:hAnsi="TH SarabunPSK" w:cs="TH SarabunPSK"/>
                <w:sz w:val="32"/>
                <w:szCs w:val="32"/>
              </w:rPr>
              <w:t xml:space="preserve">x 135 </w:t>
            </w:r>
            <w:r w:rsidRPr="00E12AED">
              <w:rPr>
                <w:rFonts w:ascii="TH SarabunPSK" w:eastAsia="Times New Roman" w:hAnsi="TH SarabunPSK" w:cs="TH SarabunPSK"/>
                <w:sz w:val="32"/>
                <w:szCs w:val="32"/>
                <w:cs/>
              </w:rPr>
              <w:t>แห่ง)</w:t>
            </w:r>
          </w:p>
        </w:tc>
        <w:tc>
          <w:tcPr>
            <w:tcW w:w="1701" w:type="dxa"/>
            <w:tcBorders>
              <w:left w:val="nil"/>
              <w:right w:val="single" w:sz="4" w:space="0" w:color="auto"/>
            </w:tcBorders>
            <w:shd w:val="clear" w:color="auto" w:fill="auto"/>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1,350,000 </w:t>
            </w:r>
          </w:p>
        </w:tc>
      </w:tr>
      <w:tr w:rsidR="00E12AED" w:rsidRPr="00E12AED" w:rsidTr="0062650E">
        <w:trPr>
          <w:trHeight w:val="480"/>
        </w:trPr>
        <w:tc>
          <w:tcPr>
            <w:tcW w:w="582" w:type="dxa"/>
            <w:tcBorders>
              <w:left w:val="single" w:sz="4" w:space="0" w:color="auto"/>
              <w:right w:val="single" w:sz="4" w:space="0" w:color="auto"/>
            </w:tcBorders>
            <w:vAlign w:val="center"/>
          </w:tcPr>
          <w:p w:rsidR="00AE3A0F" w:rsidRPr="00E12AED" w:rsidRDefault="00AE3A0F" w:rsidP="0062650E">
            <w:pPr>
              <w:spacing w:after="0" w:line="240" w:lineRule="auto"/>
              <w:rPr>
                <w:rFonts w:ascii="TH SarabunPSK" w:eastAsia="Times New Roman" w:hAnsi="TH SarabunPSK" w:cs="TH SarabunPSK"/>
                <w:b/>
                <w:bCs/>
                <w:sz w:val="32"/>
                <w:szCs w:val="32"/>
              </w:rPr>
            </w:pPr>
          </w:p>
        </w:tc>
        <w:tc>
          <w:tcPr>
            <w:tcW w:w="7230" w:type="dxa"/>
            <w:tcBorders>
              <w:left w:val="single" w:sz="4" w:space="0" w:color="auto"/>
              <w:right w:val="single" w:sz="4" w:space="0" w:color="auto"/>
            </w:tcBorders>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 </w:t>
            </w:r>
            <w:r w:rsidRPr="00E12AED">
              <w:rPr>
                <w:rFonts w:ascii="TH SarabunPSK" w:eastAsia="Times New Roman" w:hAnsi="TH SarabunPSK" w:cs="TH SarabunPSK"/>
                <w:sz w:val="32"/>
                <w:szCs w:val="32"/>
                <w:cs/>
              </w:rPr>
              <w:t>ค่าอาหารว่างและเครื่องดื่ม</w:t>
            </w:r>
            <w:r w:rsidRPr="00E12AED">
              <w:rPr>
                <w:rFonts w:ascii="TH SarabunPSK" w:eastAsia="Times New Roman" w:hAnsi="TH SarabunPSK" w:cs="TH SarabunPSK" w:hint="cs"/>
                <w:sz w:val="32"/>
                <w:szCs w:val="32"/>
                <w:cs/>
              </w:rPr>
              <w:t xml:space="preserve"> </w:t>
            </w:r>
            <w:r w:rsidRPr="00E12AED">
              <w:rPr>
                <w:rFonts w:ascii="TH SarabunPSK" w:eastAsia="Times New Roman" w:hAnsi="TH SarabunPSK" w:cs="TH SarabunPSK"/>
                <w:sz w:val="32"/>
                <w:szCs w:val="32"/>
              </w:rPr>
              <w:t xml:space="preserve">(20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50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2 </w:t>
            </w:r>
            <w:r w:rsidRPr="00E12AED">
              <w:rPr>
                <w:rFonts w:ascii="TH SarabunPSK" w:eastAsia="Times New Roman" w:hAnsi="TH SarabunPSK" w:cs="TH SarabunPSK"/>
                <w:sz w:val="32"/>
                <w:szCs w:val="32"/>
                <w:cs/>
              </w:rPr>
              <w:t xml:space="preserve">มื้อ </w:t>
            </w:r>
            <w:r w:rsidRPr="00E12AED">
              <w:rPr>
                <w:rFonts w:ascii="TH SarabunPSK" w:eastAsia="Times New Roman" w:hAnsi="TH SarabunPSK" w:cs="TH SarabunPSK"/>
                <w:sz w:val="32"/>
                <w:szCs w:val="32"/>
              </w:rPr>
              <w:t xml:space="preserve">x 135 </w:t>
            </w:r>
            <w:r w:rsidRPr="00E12AED">
              <w:rPr>
                <w:rFonts w:ascii="TH SarabunPSK" w:eastAsia="Times New Roman" w:hAnsi="TH SarabunPSK" w:cs="TH SarabunPSK"/>
                <w:sz w:val="32"/>
                <w:szCs w:val="32"/>
                <w:cs/>
              </w:rPr>
              <w:t>แห่ง)</w:t>
            </w:r>
          </w:p>
        </w:tc>
        <w:tc>
          <w:tcPr>
            <w:tcW w:w="1701" w:type="dxa"/>
            <w:tcBorders>
              <w:left w:val="nil"/>
              <w:right w:val="single" w:sz="4" w:space="0" w:color="auto"/>
            </w:tcBorders>
            <w:shd w:val="clear" w:color="auto" w:fill="auto"/>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270,000 </w:t>
            </w:r>
          </w:p>
        </w:tc>
      </w:tr>
      <w:tr w:rsidR="00E12AED" w:rsidRPr="00E12AED" w:rsidTr="0062650E">
        <w:trPr>
          <w:trHeight w:val="480"/>
        </w:trPr>
        <w:tc>
          <w:tcPr>
            <w:tcW w:w="582" w:type="dxa"/>
            <w:tcBorders>
              <w:left w:val="single" w:sz="4" w:space="0" w:color="auto"/>
              <w:right w:val="single" w:sz="4" w:space="0" w:color="auto"/>
            </w:tcBorders>
            <w:vAlign w:val="center"/>
          </w:tcPr>
          <w:p w:rsidR="00AE3A0F" w:rsidRPr="00E12AED" w:rsidRDefault="00AE3A0F" w:rsidP="0062650E">
            <w:pPr>
              <w:spacing w:after="0" w:line="240" w:lineRule="auto"/>
              <w:rPr>
                <w:rFonts w:ascii="TH SarabunPSK" w:eastAsia="Times New Roman" w:hAnsi="TH SarabunPSK" w:cs="TH SarabunPSK"/>
                <w:b/>
                <w:bCs/>
                <w:sz w:val="32"/>
                <w:szCs w:val="32"/>
              </w:rPr>
            </w:pPr>
          </w:p>
        </w:tc>
        <w:tc>
          <w:tcPr>
            <w:tcW w:w="7230" w:type="dxa"/>
            <w:tcBorders>
              <w:left w:val="single" w:sz="4" w:space="0" w:color="auto"/>
              <w:right w:val="single" w:sz="4" w:space="0" w:color="auto"/>
            </w:tcBorders>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 </w:t>
            </w:r>
            <w:r w:rsidRPr="00E12AED">
              <w:rPr>
                <w:rFonts w:ascii="TH SarabunPSK" w:eastAsia="Times New Roman" w:hAnsi="TH SarabunPSK" w:cs="TH SarabunPSK"/>
                <w:sz w:val="32"/>
                <w:szCs w:val="32"/>
                <w:cs/>
              </w:rPr>
              <w:t>ค่าถ่ายเอกสาร</w:t>
            </w: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ค่าพิมพ์เอกสารและสิ่งพิมพ์ในการจัดฝึกอบรมสัมมนา</w:t>
            </w:r>
            <w:r w:rsidRPr="00E12AED">
              <w:rPr>
                <w:rFonts w:ascii="TH SarabunPSK" w:eastAsia="Times New Roman" w:hAnsi="TH SarabunPSK" w:cs="TH SarabunPSK" w:hint="cs"/>
                <w:sz w:val="32"/>
                <w:szCs w:val="32"/>
                <w:cs/>
              </w:rPr>
              <w:t xml:space="preserve">         </w:t>
            </w:r>
            <w:r w:rsidRPr="00E12AED">
              <w:rPr>
                <w:rFonts w:ascii="TH SarabunPSK" w:eastAsia="Times New Roman" w:hAnsi="TH SarabunPSK" w:cs="TH SarabunPSK"/>
                <w:sz w:val="32"/>
                <w:szCs w:val="32"/>
              </w:rPr>
              <w:t xml:space="preserve">(20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100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135 </w:t>
            </w:r>
            <w:r w:rsidRPr="00E12AED">
              <w:rPr>
                <w:rFonts w:ascii="TH SarabunPSK" w:eastAsia="Times New Roman" w:hAnsi="TH SarabunPSK" w:cs="TH SarabunPSK"/>
                <w:sz w:val="32"/>
                <w:szCs w:val="32"/>
                <w:cs/>
              </w:rPr>
              <w:t>แห่ง)</w:t>
            </w:r>
          </w:p>
        </w:tc>
        <w:tc>
          <w:tcPr>
            <w:tcW w:w="1701" w:type="dxa"/>
            <w:tcBorders>
              <w:left w:val="nil"/>
              <w:right w:val="single" w:sz="4" w:space="0" w:color="auto"/>
            </w:tcBorders>
            <w:shd w:val="clear" w:color="auto" w:fill="auto"/>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270,000 </w:t>
            </w:r>
          </w:p>
        </w:tc>
      </w:tr>
      <w:tr w:rsidR="00E12AED" w:rsidRPr="00E12AED" w:rsidTr="0062650E">
        <w:trPr>
          <w:trHeight w:val="480"/>
        </w:trPr>
        <w:tc>
          <w:tcPr>
            <w:tcW w:w="582" w:type="dxa"/>
            <w:tcBorders>
              <w:left w:val="single" w:sz="4" w:space="0" w:color="auto"/>
              <w:right w:val="single" w:sz="4" w:space="0" w:color="auto"/>
            </w:tcBorders>
            <w:vAlign w:val="center"/>
          </w:tcPr>
          <w:p w:rsidR="00AE3A0F" w:rsidRPr="00E12AED" w:rsidRDefault="00AE3A0F" w:rsidP="0062650E">
            <w:pPr>
              <w:spacing w:after="0" w:line="240" w:lineRule="auto"/>
              <w:rPr>
                <w:rFonts w:ascii="TH SarabunPSK" w:eastAsia="Times New Roman" w:hAnsi="TH SarabunPSK" w:cs="TH SarabunPSK"/>
                <w:b/>
                <w:bCs/>
                <w:sz w:val="32"/>
                <w:szCs w:val="32"/>
              </w:rPr>
            </w:pPr>
          </w:p>
        </w:tc>
        <w:tc>
          <w:tcPr>
            <w:tcW w:w="7230" w:type="dxa"/>
            <w:tcBorders>
              <w:left w:val="single" w:sz="4" w:space="0" w:color="auto"/>
              <w:right w:val="single" w:sz="4" w:space="0" w:color="auto"/>
            </w:tcBorders>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1.3 </w:t>
            </w:r>
            <w:r w:rsidRPr="00E12AED">
              <w:rPr>
                <w:rFonts w:ascii="TH SarabunPSK" w:eastAsia="Times New Roman" w:hAnsi="TH SarabunPSK" w:cs="TH SarabunPSK"/>
                <w:sz w:val="32"/>
                <w:szCs w:val="32"/>
                <w:cs/>
              </w:rPr>
              <w:t xml:space="preserve">ค่าบริหารจัดการสำหรับการให้คำปรึกษาแก่ผู้ประกอบกิจการ </w:t>
            </w:r>
            <w:r w:rsidRPr="00E12AED">
              <w:rPr>
                <w:rFonts w:ascii="TH SarabunPSK" w:eastAsia="Times New Roman" w:hAnsi="TH SarabunPSK" w:cs="TH SarabunPSK"/>
                <w:sz w:val="32"/>
                <w:szCs w:val="32"/>
              </w:rPr>
              <w:t xml:space="preserve">SME </w:t>
            </w:r>
            <w:r w:rsidRPr="00E12AED">
              <w:rPr>
                <w:rFonts w:ascii="TH SarabunPSK" w:eastAsia="Times New Roman" w:hAnsi="TH SarabunPSK" w:cs="TH SarabunPSK"/>
                <w:sz w:val="32"/>
                <w:szCs w:val="32"/>
                <w:cs/>
              </w:rPr>
              <w:t xml:space="preserve">จำนวน </w:t>
            </w:r>
            <w:r w:rsidRPr="00E12AED">
              <w:rPr>
                <w:rFonts w:ascii="TH SarabunPSK" w:eastAsia="Times New Roman" w:hAnsi="TH SarabunPSK" w:cs="TH SarabunPSK"/>
                <w:sz w:val="32"/>
                <w:szCs w:val="32"/>
              </w:rPr>
              <w:t xml:space="preserve">135 </w:t>
            </w:r>
            <w:r w:rsidRPr="00E12AED">
              <w:rPr>
                <w:rFonts w:ascii="TH SarabunPSK" w:eastAsia="Times New Roman" w:hAnsi="TH SarabunPSK" w:cs="TH SarabunPSK"/>
                <w:sz w:val="32"/>
                <w:szCs w:val="32"/>
                <w:cs/>
              </w:rPr>
              <w:t>แห่ง</w:t>
            </w: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 xml:space="preserve">แห่งละ </w:t>
            </w:r>
            <w:r w:rsidRPr="00E12AED">
              <w:rPr>
                <w:rFonts w:ascii="TH SarabunPSK" w:eastAsia="Times New Roman" w:hAnsi="TH SarabunPSK" w:cs="TH SarabunPSK"/>
                <w:sz w:val="32"/>
                <w:szCs w:val="32"/>
              </w:rPr>
              <w:t xml:space="preserve">10,000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135 </w:t>
            </w:r>
            <w:r w:rsidRPr="00E12AED">
              <w:rPr>
                <w:rFonts w:ascii="TH SarabunPSK" w:eastAsia="Times New Roman" w:hAnsi="TH SarabunPSK" w:cs="TH SarabunPSK"/>
                <w:sz w:val="32"/>
                <w:szCs w:val="32"/>
                <w:cs/>
              </w:rPr>
              <w:t>แห่ง)</w:t>
            </w:r>
          </w:p>
        </w:tc>
        <w:tc>
          <w:tcPr>
            <w:tcW w:w="1701" w:type="dxa"/>
            <w:tcBorders>
              <w:left w:val="nil"/>
              <w:right w:val="single" w:sz="4" w:space="0" w:color="auto"/>
            </w:tcBorders>
            <w:shd w:val="clear" w:color="auto" w:fill="auto"/>
          </w:tcPr>
          <w:p w:rsidR="00AE3A0F" w:rsidRPr="00E12AED" w:rsidRDefault="00AE3A0F" w:rsidP="0062650E">
            <w:pPr>
              <w:spacing w:after="0" w:line="240" w:lineRule="auto"/>
              <w:jc w:val="right"/>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1,350,000</w:t>
            </w:r>
          </w:p>
        </w:tc>
      </w:tr>
      <w:tr w:rsidR="00E12AED" w:rsidRPr="00E12AED" w:rsidTr="0062650E">
        <w:trPr>
          <w:trHeight w:val="480"/>
        </w:trPr>
        <w:tc>
          <w:tcPr>
            <w:tcW w:w="582" w:type="dxa"/>
            <w:tcBorders>
              <w:left w:val="single" w:sz="4" w:space="0" w:color="auto"/>
              <w:right w:val="single" w:sz="4" w:space="0" w:color="auto"/>
            </w:tcBorders>
            <w:vAlign w:val="center"/>
          </w:tcPr>
          <w:p w:rsidR="00AE3A0F" w:rsidRPr="00E12AED" w:rsidRDefault="00AE3A0F" w:rsidP="0062650E">
            <w:pPr>
              <w:spacing w:after="0" w:line="240" w:lineRule="auto"/>
              <w:rPr>
                <w:rFonts w:ascii="TH SarabunPSK" w:eastAsia="Times New Roman" w:hAnsi="TH SarabunPSK" w:cs="TH SarabunPSK"/>
                <w:b/>
                <w:bCs/>
                <w:sz w:val="32"/>
                <w:szCs w:val="32"/>
              </w:rPr>
            </w:pPr>
          </w:p>
        </w:tc>
        <w:tc>
          <w:tcPr>
            <w:tcW w:w="7230" w:type="dxa"/>
            <w:tcBorders>
              <w:left w:val="single" w:sz="4" w:space="0" w:color="auto"/>
              <w:right w:val="single" w:sz="4" w:space="0" w:color="auto"/>
            </w:tcBorders>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1) </w:t>
            </w:r>
            <w:r w:rsidRPr="00E12AED">
              <w:rPr>
                <w:rFonts w:ascii="TH SarabunPSK" w:eastAsia="Times New Roman" w:hAnsi="TH SarabunPSK" w:cs="TH SarabunPSK"/>
                <w:sz w:val="32"/>
                <w:szCs w:val="32"/>
                <w:cs/>
              </w:rPr>
              <w:t xml:space="preserve">ค่าใช้จ่ายในการเดินทางไปราชการของเจ้าหน้าที่ </w:t>
            </w:r>
            <w:r w:rsidRPr="00E12AED">
              <w:rPr>
                <w:rFonts w:ascii="TH SarabunPSK" w:eastAsia="Times New Roman" w:hAnsi="TH SarabunPSK" w:cs="TH SarabunPSK"/>
                <w:sz w:val="32"/>
                <w:szCs w:val="32"/>
              </w:rPr>
              <w:t xml:space="preserve">2 </w:t>
            </w:r>
            <w:r w:rsidRPr="00E12AED">
              <w:rPr>
                <w:rFonts w:ascii="TH SarabunPSK" w:eastAsia="Times New Roman" w:hAnsi="TH SarabunPSK" w:cs="TH SarabunPSK"/>
                <w:sz w:val="32"/>
                <w:szCs w:val="32"/>
                <w:cs/>
              </w:rPr>
              <w:t xml:space="preserve">คน/ครั้ง (ไป - กลับ) จำนวน </w:t>
            </w:r>
            <w:r w:rsidRPr="00E12AED">
              <w:rPr>
                <w:rFonts w:ascii="TH SarabunPSK" w:eastAsia="Times New Roman" w:hAnsi="TH SarabunPSK" w:cs="TH SarabunPSK"/>
                <w:sz w:val="32"/>
                <w:szCs w:val="32"/>
              </w:rPr>
              <w:t xml:space="preserve">7 </w:t>
            </w:r>
            <w:r w:rsidRPr="00E12AED">
              <w:rPr>
                <w:rFonts w:ascii="TH SarabunPSK" w:eastAsia="Times New Roman" w:hAnsi="TH SarabunPSK" w:cs="TH SarabunPSK"/>
                <w:sz w:val="32"/>
                <w:szCs w:val="32"/>
                <w:cs/>
              </w:rPr>
              <w:t>ครั้ง/แห่ง</w:t>
            </w: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 xml:space="preserve">รวม </w:t>
            </w:r>
            <w:r w:rsidRPr="00E12AED">
              <w:rPr>
                <w:rFonts w:ascii="TH SarabunPSK" w:eastAsia="Times New Roman" w:hAnsi="TH SarabunPSK" w:cs="TH SarabunPSK"/>
                <w:sz w:val="32"/>
                <w:szCs w:val="32"/>
              </w:rPr>
              <w:t xml:space="preserve">135 </w:t>
            </w:r>
            <w:r w:rsidRPr="00E12AED">
              <w:rPr>
                <w:rFonts w:ascii="TH SarabunPSK" w:eastAsia="Times New Roman" w:hAnsi="TH SarabunPSK" w:cs="TH SarabunPSK"/>
                <w:sz w:val="32"/>
                <w:szCs w:val="32"/>
                <w:cs/>
              </w:rPr>
              <w:t>แห่ง</w:t>
            </w:r>
          </w:p>
        </w:tc>
        <w:tc>
          <w:tcPr>
            <w:tcW w:w="1701" w:type="dxa"/>
            <w:tcBorders>
              <w:left w:val="nil"/>
              <w:right w:val="single" w:sz="4" w:space="0" w:color="auto"/>
            </w:tcBorders>
            <w:shd w:val="clear" w:color="auto" w:fill="auto"/>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r>
      <w:tr w:rsidR="00E12AED" w:rsidRPr="00E12AED" w:rsidTr="0062650E">
        <w:trPr>
          <w:trHeight w:val="480"/>
        </w:trPr>
        <w:tc>
          <w:tcPr>
            <w:tcW w:w="582" w:type="dxa"/>
            <w:tcBorders>
              <w:left w:val="single" w:sz="4" w:space="0" w:color="auto"/>
              <w:right w:val="single" w:sz="4" w:space="0" w:color="auto"/>
            </w:tcBorders>
            <w:vAlign w:val="center"/>
          </w:tcPr>
          <w:p w:rsidR="00AE3A0F" w:rsidRPr="00E12AED" w:rsidRDefault="00AE3A0F" w:rsidP="0062650E">
            <w:pPr>
              <w:spacing w:after="0" w:line="240" w:lineRule="auto"/>
              <w:rPr>
                <w:rFonts w:ascii="TH SarabunPSK" w:eastAsia="Times New Roman" w:hAnsi="TH SarabunPSK" w:cs="TH SarabunPSK"/>
                <w:b/>
                <w:bCs/>
                <w:sz w:val="32"/>
                <w:szCs w:val="32"/>
              </w:rPr>
            </w:pPr>
          </w:p>
        </w:tc>
        <w:tc>
          <w:tcPr>
            <w:tcW w:w="7230" w:type="dxa"/>
            <w:tcBorders>
              <w:left w:val="single" w:sz="4" w:space="0" w:color="auto"/>
              <w:right w:val="single" w:sz="4" w:space="0" w:color="auto"/>
            </w:tcBorders>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2) </w:t>
            </w:r>
            <w:r w:rsidRPr="00E12AED">
              <w:rPr>
                <w:rFonts w:ascii="TH SarabunPSK" w:eastAsia="Times New Roman" w:hAnsi="TH SarabunPSK" w:cs="TH SarabunPSK"/>
                <w:sz w:val="32"/>
                <w:szCs w:val="32"/>
                <w:cs/>
              </w:rPr>
              <w:t>ค่าใช้จ่ายการจัดทำเอกสารรายงานสรุปผลการให้คำปรึกษาของสถานประกอบกิจการ จำนวน</w:t>
            </w:r>
            <w:r w:rsidRPr="00E12AED">
              <w:rPr>
                <w:rFonts w:ascii="TH SarabunPSK" w:eastAsia="Times New Roman" w:hAnsi="TH SarabunPSK" w:cs="TH SarabunPSK"/>
                <w:sz w:val="32"/>
                <w:szCs w:val="32"/>
              </w:rPr>
              <w:t xml:space="preserve"> 135 </w:t>
            </w:r>
            <w:r w:rsidRPr="00E12AED">
              <w:rPr>
                <w:rFonts w:ascii="TH SarabunPSK" w:eastAsia="Times New Roman" w:hAnsi="TH SarabunPSK" w:cs="TH SarabunPSK"/>
                <w:sz w:val="32"/>
                <w:szCs w:val="32"/>
                <w:cs/>
              </w:rPr>
              <w:t>แห่ง</w:t>
            </w:r>
          </w:p>
        </w:tc>
        <w:tc>
          <w:tcPr>
            <w:tcW w:w="1701" w:type="dxa"/>
            <w:tcBorders>
              <w:left w:val="nil"/>
              <w:right w:val="single" w:sz="4" w:space="0" w:color="auto"/>
            </w:tcBorders>
            <w:shd w:val="clear" w:color="auto" w:fill="auto"/>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r>
      <w:tr w:rsidR="00E12AED" w:rsidRPr="00E12AED" w:rsidTr="0062650E">
        <w:trPr>
          <w:trHeight w:val="480"/>
        </w:trPr>
        <w:tc>
          <w:tcPr>
            <w:tcW w:w="582" w:type="dxa"/>
            <w:tcBorders>
              <w:left w:val="single" w:sz="4" w:space="0" w:color="auto"/>
              <w:bottom w:val="single" w:sz="4" w:space="0" w:color="000000"/>
              <w:right w:val="single" w:sz="4" w:space="0" w:color="auto"/>
            </w:tcBorders>
            <w:vAlign w:val="center"/>
          </w:tcPr>
          <w:p w:rsidR="00AE3A0F" w:rsidRPr="00E12AED" w:rsidRDefault="00AE3A0F" w:rsidP="0062650E">
            <w:pPr>
              <w:spacing w:after="0" w:line="240" w:lineRule="auto"/>
              <w:rPr>
                <w:rFonts w:ascii="TH SarabunPSK" w:eastAsia="Times New Roman" w:hAnsi="TH SarabunPSK" w:cs="TH SarabunPSK"/>
                <w:b/>
                <w:bCs/>
                <w:sz w:val="32"/>
                <w:szCs w:val="32"/>
              </w:rPr>
            </w:pPr>
          </w:p>
        </w:tc>
        <w:tc>
          <w:tcPr>
            <w:tcW w:w="7230" w:type="dxa"/>
            <w:tcBorders>
              <w:left w:val="single" w:sz="4" w:space="0" w:color="auto"/>
              <w:bottom w:val="single" w:sz="4" w:space="0" w:color="000000"/>
              <w:right w:val="single" w:sz="4" w:space="0" w:color="auto"/>
            </w:tcBorders>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3) </w:t>
            </w:r>
            <w:r w:rsidRPr="00E12AED">
              <w:rPr>
                <w:rFonts w:ascii="TH SarabunPSK" w:eastAsia="Times New Roman" w:hAnsi="TH SarabunPSK" w:cs="TH SarabunPSK"/>
                <w:sz w:val="32"/>
                <w:szCs w:val="32"/>
                <w:cs/>
              </w:rPr>
              <w:t>ค่าใช้จ่ายการจัดประชุมย่อย</w:t>
            </w: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วัสดุสำนักงานที่จำเป็น การออกหน่วยบริการเคลื่อนที่ และ</w:t>
            </w: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ค่าใช่จ่ายอื่นที่จำเป็น</w:t>
            </w:r>
          </w:p>
        </w:tc>
        <w:tc>
          <w:tcPr>
            <w:tcW w:w="1701" w:type="dxa"/>
            <w:tcBorders>
              <w:left w:val="nil"/>
              <w:bottom w:val="single" w:sz="4" w:space="0" w:color="auto"/>
              <w:right w:val="single" w:sz="4" w:space="0" w:color="auto"/>
            </w:tcBorders>
            <w:shd w:val="clear" w:color="auto" w:fill="auto"/>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r>
      <w:tr w:rsidR="00E12AED" w:rsidRPr="00E12AED" w:rsidTr="0062650E">
        <w:trPr>
          <w:trHeight w:val="804"/>
        </w:trPr>
        <w:tc>
          <w:tcPr>
            <w:tcW w:w="582" w:type="dxa"/>
            <w:tcBorders>
              <w:top w:val="nil"/>
              <w:left w:val="single" w:sz="4" w:space="0" w:color="auto"/>
              <w:bottom w:val="nil"/>
              <w:right w:val="single" w:sz="4" w:space="0" w:color="auto"/>
            </w:tcBorders>
            <w:shd w:val="clear" w:color="000000" w:fill="D9D9D9"/>
            <w:noWrap/>
            <w:hideMark/>
          </w:tcPr>
          <w:p w:rsidR="00AE3A0F" w:rsidRPr="00E12AED" w:rsidRDefault="00AE3A0F" w:rsidP="0062650E">
            <w:pPr>
              <w:spacing w:after="0" w:line="240" w:lineRule="auto"/>
              <w:jc w:val="center"/>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2</w:t>
            </w:r>
          </w:p>
        </w:tc>
        <w:tc>
          <w:tcPr>
            <w:tcW w:w="7230" w:type="dxa"/>
            <w:tcBorders>
              <w:top w:val="nil"/>
              <w:left w:val="nil"/>
              <w:bottom w:val="nil"/>
              <w:right w:val="single" w:sz="4" w:space="0" w:color="auto"/>
            </w:tcBorders>
            <w:shd w:val="clear" w:color="000000" w:fill="D9D9D9"/>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cs/>
              </w:rPr>
              <w:t>กิจกรรมที่</w:t>
            </w:r>
            <w:r w:rsidRPr="00E12AED">
              <w:rPr>
                <w:rFonts w:ascii="TH SarabunPSK" w:eastAsia="Times New Roman" w:hAnsi="TH SarabunPSK" w:cs="TH SarabunPSK"/>
                <w:b/>
                <w:bCs/>
                <w:sz w:val="32"/>
                <w:szCs w:val="32"/>
              </w:rPr>
              <w:t xml:space="preserve"> 2 : </w:t>
            </w:r>
            <w:r w:rsidRPr="00E12AED">
              <w:rPr>
                <w:rFonts w:ascii="TH SarabunPSK" w:eastAsia="Times New Roman" w:hAnsi="TH SarabunPSK" w:cs="TH SarabunPSK"/>
                <w:b/>
                <w:bCs/>
                <w:sz w:val="32"/>
                <w:szCs w:val="32"/>
                <w:cs/>
              </w:rPr>
              <w:t xml:space="preserve">พัฒนาศักยภาพแรงงานและผู้ประกอบกิจการ </w:t>
            </w:r>
            <w:r w:rsidRPr="00E12AED">
              <w:rPr>
                <w:rFonts w:ascii="TH SarabunPSK" w:eastAsia="Times New Roman" w:hAnsi="TH SarabunPSK" w:cs="TH SarabunPSK"/>
                <w:b/>
                <w:bCs/>
                <w:sz w:val="32"/>
                <w:szCs w:val="32"/>
              </w:rPr>
              <w:t>SME/OTOP/</w:t>
            </w:r>
            <w:r w:rsidRPr="00E12AED">
              <w:rPr>
                <w:rFonts w:ascii="TH SarabunPSK" w:eastAsia="Times New Roman" w:hAnsi="TH SarabunPSK" w:cs="TH SarabunPSK"/>
                <w:b/>
                <w:bCs/>
                <w:sz w:val="32"/>
                <w:szCs w:val="32"/>
              </w:rPr>
              <w:br/>
              <w:t xml:space="preserve">                 </w:t>
            </w:r>
            <w:r w:rsidRPr="00E12AED">
              <w:rPr>
                <w:rFonts w:ascii="TH SarabunPSK" w:eastAsia="Times New Roman" w:hAnsi="TH SarabunPSK" w:cs="TH SarabunPSK"/>
                <w:b/>
                <w:bCs/>
                <w:sz w:val="32"/>
                <w:szCs w:val="32"/>
                <w:cs/>
              </w:rPr>
              <w:t xml:space="preserve">วิสาหกิจชุมชน/กลุ่มสหกรณ์ จำนวน </w:t>
            </w:r>
            <w:r w:rsidRPr="00E12AED">
              <w:rPr>
                <w:rFonts w:ascii="TH SarabunPSK" w:eastAsia="Times New Roman" w:hAnsi="TH SarabunPSK" w:cs="TH SarabunPSK"/>
                <w:b/>
                <w:bCs/>
                <w:sz w:val="32"/>
                <w:szCs w:val="32"/>
              </w:rPr>
              <w:t xml:space="preserve">9,750 </w:t>
            </w:r>
            <w:r w:rsidRPr="00E12AED">
              <w:rPr>
                <w:rFonts w:ascii="TH SarabunPSK" w:eastAsia="Times New Roman" w:hAnsi="TH SarabunPSK" w:cs="TH SarabunPSK"/>
                <w:b/>
                <w:bCs/>
                <w:sz w:val="32"/>
                <w:szCs w:val="32"/>
                <w:cs/>
              </w:rPr>
              <w:t>คน</w:t>
            </w:r>
          </w:p>
        </w:tc>
        <w:tc>
          <w:tcPr>
            <w:tcW w:w="1701" w:type="dxa"/>
            <w:tcBorders>
              <w:top w:val="nil"/>
              <w:left w:val="nil"/>
              <w:bottom w:val="nil"/>
              <w:right w:val="single" w:sz="4" w:space="0" w:color="auto"/>
            </w:tcBorders>
            <w:shd w:val="clear" w:color="000000" w:fill="D9D9D9"/>
            <w:noWrap/>
            <w:hideMark/>
          </w:tcPr>
          <w:p w:rsidR="00AE3A0F" w:rsidRPr="00E12AED" w:rsidRDefault="00AE3A0F" w:rsidP="007E13BD">
            <w:pPr>
              <w:spacing w:after="0" w:line="240" w:lineRule="auto"/>
              <w:jc w:val="right"/>
              <w:rPr>
                <w:rFonts w:ascii="TH SarabunPSK" w:eastAsia="Times New Roman" w:hAnsi="TH SarabunPSK" w:cs="TH SarabunPSK"/>
                <w:b/>
                <w:bCs/>
                <w:sz w:val="32"/>
                <w:szCs w:val="32"/>
                <w:u w:val="single"/>
              </w:rPr>
            </w:pPr>
            <w:r w:rsidRPr="00E12AED">
              <w:rPr>
                <w:rFonts w:ascii="TH SarabunPSK" w:eastAsia="Times New Roman" w:hAnsi="TH SarabunPSK" w:cs="TH SarabunPSK"/>
                <w:b/>
                <w:bCs/>
                <w:sz w:val="32"/>
                <w:szCs w:val="32"/>
                <w:u w:val="single"/>
              </w:rPr>
              <w:t>1</w:t>
            </w:r>
            <w:r w:rsidR="007E13BD" w:rsidRPr="00E12AED">
              <w:rPr>
                <w:rFonts w:ascii="TH SarabunPSK" w:eastAsia="Times New Roman" w:hAnsi="TH SarabunPSK" w:cs="TH SarabunPSK"/>
                <w:b/>
                <w:bCs/>
                <w:sz w:val="32"/>
                <w:szCs w:val="32"/>
                <w:u w:val="single"/>
              </w:rPr>
              <w:t>8</w:t>
            </w:r>
            <w:r w:rsidRPr="00E12AED">
              <w:rPr>
                <w:rFonts w:ascii="TH SarabunPSK" w:eastAsia="Times New Roman" w:hAnsi="TH SarabunPSK" w:cs="TH SarabunPSK"/>
                <w:b/>
                <w:bCs/>
                <w:sz w:val="32"/>
                <w:szCs w:val="32"/>
                <w:u w:val="single"/>
              </w:rPr>
              <w:t>,810,</w:t>
            </w:r>
            <w:r w:rsidR="007E13BD" w:rsidRPr="00E12AED">
              <w:rPr>
                <w:rFonts w:ascii="TH SarabunPSK" w:eastAsia="Times New Roman" w:hAnsi="TH SarabunPSK" w:cs="TH SarabunPSK"/>
                <w:b/>
                <w:bCs/>
                <w:sz w:val="32"/>
                <w:szCs w:val="32"/>
                <w:u w:val="single"/>
              </w:rPr>
              <w:t>4</w:t>
            </w:r>
            <w:r w:rsidRPr="00E12AED">
              <w:rPr>
                <w:rFonts w:ascii="TH SarabunPSK" w:eastAsia="Times New Roman" w:hAnsi="TH SarabunPSK" w:cs="TH SarabunPSK"/>
                <w:b/>
                <w:bCs/>
                <w:sz w:val="32"/>
                <w:szCs w:val="32"/>
                <w:u w:val="single"/>
              </w:rPr>
              <w:t>00</w:t>
            </w:r>
          </w:p>
        </w:tc>
      </w:tr>
      <w:tr w:rsidR="00E12AED" w:rsidRPr="00E12AED" w:rsidTr="0062650E">
        <w:trPr>
          <w:trHeight w:val="480"/>
        </w:trPr>
        <w:tc>
          <w:tcPr>
            <w:tcW w:w="582" w:type="dxa"/>
            <w:tcBorders>
              <w:top w:val="nil"/>
              <w:left w:val="single" w:sz="4" w:space="0" w:color="auto"/>
              <w:bottom w:val="nil"/>
              <w:right w:val="single" w:sz="4" w:space="0" w:color="auto"/>
            </w:tcBorders>
            <w:shd w:val="clear" w:color="auto" w:fill="auto"/>
            <w:noWrap/>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xml:space="preserve">2.1 </w:t>
            </w:r>
            <w:r w:rsidRPr="00E12AED">
              <w:rPr>
                <w:rFonts w:ascii="TH SarabunPSK" w:eastAsia="Times New Roman" w:hAnsi="TH SarabunPSK" w:cs="TH SarabunPSK"/>
                <w:b/>
                <w:bCs/>
                <w:sz w:val="32"/>
                <w:szCs w:val="32"/>
                <w:cs/>
              </w:rPr>
              <w:t xml:space="preserve">พัฒนาศักยภาพแรงาน เป้าหมาย </w:t>
            </w:r>
            <w:r w:rsidRPr="00E12AED">
              <w:rPr>
                <w:rFonts w:ascii="TH SarabunPSK" w:eastAsia="Times New Roman" w:hAnsi="TH SarabunPSK" w:cs="TH SarabunPSK"/>
                <w:b/>
                <w:bCs/>
                <w:sz w:val="32"/>
                <w:szCs w:val="32"/>
              </w:rPr>
              <w:t xml:space="preserve">4,750 </w:t>
            </w:r>
            <w:r w:rsidRPr="00E12AED">
              <w:rPr>
                <w:rFonts w:ascii="TH SarabunPSK" w:eastAsia="Times New Roman" w:hAnsi="TH SarabunPSK" w:cs="TH SarabunPSK"/>
                <w:b/>
                <w:bCs/>
                <w:sz w:val="32"/>
                <w:szCs w:val="32"/>
                <w:cs/>
              </w:rPr>
              <w:t xml:space="preserve">คน รุ่นละ </w:t>
            </w:r>
            <w:r w:rsidRPr="00E12AED">
              <w:rPr>
                <w:rFonts w:ascii="TH SarabunPSK" w:eastAsia="Times New Roman" w:hAnsi="TH SarabunPSK" w:cs="TH SarabunPSK"/>
                <w:b/>
                <w:bCs/>
                <w:sz w:val="32"/>
                <w:szCs w:val="32"/>
              </w:rPr>
              <w:t xml:space="preserve">20 </w:t>
            </w:r>
            <w:r w:rsidRPr="00E12AED">
              <w:rPr>
                <w:rFonts w:ascii="TH SarabunPSK" w:eastAsia="Times New Roman" w:hAnsi="TH SarabunPSK" w:cs="TH SarabunPSK"/>
                <w:b/>
                <w:bCs/>
                <w:sz w:val="32"/>
                <w:szCs w:val="32"/>
                <w:cs/>
              </w:rPr>
              <w:t xml:space="preserve">คน จำนวน </w:t>
            </w:r>
            <w:r w:rsidRPr="00E12AED">
              <w:rPr>
                <w:rFonts w:ascii="TH SarabunPSK" w:eastAsia="Times New Roman" w:hAnsi="TH SarabunPSK" w:cs="TH SarabunPSK"/>
                <w:b/>
                <w:bCs/>
                <w:sz w:val="32"/>
                <w:szCs w:val="32"/>
              </w:rPr>
              <w:t xml:space="preserve">238 </w:t>
            </w:r>
            <w:r w:rsidRPr="00E12AED">
              <w:rPr>
                <w:rFonts w:ascii="TH SarabunPSK" w:eastAsia="Times New Roman" w:hAnsi="TH SarabunPSK" w:cs="TH SarabunPSK"/>
                <w:b/>
                <w:bCs/>
                <w:sz w:val="32"/>
                <w:szCs w:val="32"/>
                <w:cs/>
              </w:rPr>
              <w:t>รุ่นระยะเวลาฝึกอบรม</w:t>
            </w:r>
            <w:r w:rsidRPr="00E12AED">
              <w:rPr>
                <w:rFonts w:ascii="TH SarabunPSK" w:eastAsia="Times New Roman" w:hAnsi="TH SarabunPSK" w:cs="TH SarabunPSK"/>
                <w:b/>
                <w:bCs/>
                <w:sz w:val="32"/>
                <w:szCs w:val="32"/>
              </w:rPr>
              <w:t xml:space="preserve"> 18 </w:t>
            </w:r>
            <w:r w:rsidRPr="00E12AED">
              <w:rPr>
                <w:rFonts w:ascii="TH SarabunPSK" w:eastAsia="Times New Roman" w:hAnsi="TH SarabunPSK" w:cs="TH SarabunPSK"/>
                <w:b/>
                <w:bCs/>
                <w:sz w:val="32"/>
                <w:szCs w:val="32"/>
                <w:cs/>
              </w:rPr>
              <w:t xml:space="preserve">ชม. (พื้นที่ดำเนินการกรุงเทพมหานครและ </w:t>
            </w:r>
            <w:r w:rsidRPr="00E12AED">
              <w:rPr>
                <w:rFonts w:ascii="TH SarabunPSK" w:eastAsia="Times New Roman" w:hAnsi="TH SarabunPSK" w:cs="TH SarabunPSK"/>
                <w:b/>
                <w:bCs/>
                <w:sz w:val="32"/>
                <w:szCs w:val="32"/>
              </w:rPr>
              <w:t xml:space="preserve">76 </w:t>
            </w:r>
            <w:r w:rsidRPr="00E12AED">
              <w:rPr>
                <w:rFonts w:ascii="TH SarabunPSK" w:eastAsia="Times New Roman" w:hAnsi="TH SarabunPSK" w:cs="TH SarabunPSK"/>
                <w:b/>
                <w:bCs/>
                <w:sz w:val="32"/>
                <w:szCs w:val="32"/>
                <w:cs/>
              </w:rPr>
              <w:t>จังหวัด)เฉลี่ยค่าใช้จ่าย</w:t>
            </w:r>
            <w:r w:rsidRPr="00E12AED">
              <w:rPr>
                <w:rFonts w:ascii="TH SarabunPSK" w:eastAsia="Times New Roman" w:hAnsi="TH SarabunPSK" w:cs="TH SarabunPSK"/>
                <w:b/>
                <w:bCs/>
                <w:sz w:val="32"/>
                <w:szCs w:val="32"/>
              </w:rPr>
              <w:t xml:space="preserve">   66,200 </w:t>
            </w:r>
            <w:r w:rsidRPr="00E12AED">
              <w:rPr>
                <w:rFonts w:ascii="TH SarabunPSK" w:eastAsia="Times New Roman" w:hAnsi="TH SarabunPSK" w:cs="TH SarabunPSK"/>
                <w:b/>
                <w:bCs/>
                <w:sz w:val="32"/>
                <w:szCs w:val="32"/>
                <w:cs/>
              </w:rPr>
              <w:t>บาท/รุ่น เฉลี่ยค่าใช้จ่าย</w:t>
            </w:r>
            <w:r w:rsidRPr="00E12AED">
              <w:rPr>
                <w:rFonts w:ascii="TH SarabunPSK" w:eastAsia="Times New Roman" w:hAnsi="TH SarabunPSK" w:cs="TH SarabunPSK"/>
                <w:b/>
                <w:bCs/>
                <w:sz w:val="32"/>
                <w:szCs w:val="32"/>
              </w:rPr>
              <w:t xml:space="preserve">   3,310 </w:t>
            </w:r>
            <w:r w:rsidRPr="00E12AED">
              <w:rPr>
                <w:rFonts w:ascii="TH SarabunPSK" w:eastAsia="Times New Roman" w:hAnsi="TH SarabunPSK" w:cs="TH SarabunPSK"/>
                <w:b/>
                <w:bCs/>
                <w:sz w:val="32"/>
                <w:szCs w:val="32"/>
                <w:cs/>
              </w:rPr>
              <w:t>บาท/คน</w:t>
            </w:r>
          </w:p>
        </w:tc>
        <w:tc>
          <w:tcPr>
            <w:tcW w:w="1701" w:type="dxa"/>
            <w:tcBorders>
              <w:top w:val="nil"/>
              <w:left w:val="single" w:sz="4" w:space="0" w:color="auto"/>
              <w:bottom w:val="nil"/>
              <w:right w:val="single" w:sz="4" w:space="0" w:color="auto"/>
            </w:tcBorders>
            <w:shd w:val="clear" w:color="auto" w:fill="auto"/>
            <w:hideMark/>
          </w:tcPr>
          <w:p w:rsidR="00AE3A0F" w:rsidRPr="00E12AED" w:rsidRDefault="00AE3A0F" w:rsidP="007E13BD">
            <w:pPr>
              <w:spacing w:after="0" w:line="240" w:lineRule="auto"/>
              <w:jc w:val="right"/>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1</w:t>
            </w:r>
            <w:r w:rsidR="007E13BD" w:rsidRPr="00E12AED">
              <w:rPr>
                <w:rFonts w:ascii="TH SarabunPSK" w:eastAsia="Times New Roman" w:hAnsi="TH SarabunPSK" w:cs="TH SarabunPSK"/>
                <w:b/>
                <w:bCs/>
                <w:sz w:val="32"/>
                <w:szCs w:val="32"/>
              </w:rPr>
              <w:t>4</w:t>
            </w:r>
            <w:r w:rsidRPr="00E12AED">
              <w:rPr>
                <w:rFonts w:ascii="TH SarabunPSK" w:eastAsia="Times New Roman" w:hAnsi="TH SarabunPSK" w:cs="TH SarabunPSK"/>
                <w:b/>
                <w:bCs/>
                <w:sz w:val="32"/>
                <w:szCs w:val="32"/>
              </w:rPr>
              <w:t>,75</w:t>
            </w:r>
            <w:r w:rsidR="007E13BD" w:rsidRPr="00E12AED">
              <w:rPr>
                <w:rFonts w:ascii="TH SarabunPSK" w:eastAsia="Times New Roman" w:hAnsi="TH SarabunPSK" w:cs="TH SarabunPSK"/>
                <w:b/>
                <w:bCs/>
                <w:sz w:val="32"/>
                <w:szCs w:val="32"/>
              </w:rPr>
              <w:t>6</w:t>
            </w:r>
            <w:r w:rsidRPr="00E12AED">
              <w:rPr>
                <w:rFonts w:ascii="TH SarabunPSK" w:eastAsia="Times New Roman" w:hAnsi="TH SarabunPSK" w:cs="TH SarabunPSK"/>
                <w:b/>
                <w:bCs/>
                <w:sz w:val="32"/>
                <w:szCs w:val="32"/>
              </w:rPr>
              <w:t>,</w:t>
            </w:r>
            <w:r w:rsidR="007E13BD" w:rsidRPr="00E12AED">
              <w:rPr>
                <w:rFonts w:ascii="TH SarabunPSK" w:eastAsia="Times New Roman" w:hAnsi="TH SarabunPSK" w:cs="TH SarabunPSK"/>
                <w:b/>
                <w:bCs/>
                <w:sz w:val="32"/>
                <w:szCs w:val="32"/>
              </w:rPr>
              <w:t>0</w:t>
            </w:r>
            <w:r w:rsidRPr="00E12AED">
              <w:rPr>
                <w:rFonts w:ascii="TH SarabunPSK" w:eastAsia="Times New Roman" w:hAnsi="TH SarabunPSK" w:cs="TH SarabunPSK"/>
                <w:b/>
                <w:bCs/>
                <w:sz w:val="32"/>
                <w:szCs w:val="32"/>
              </w:rPr>
              <w:t>00</w:t>
            </w:r>
          </w:p>
        </w:tc>
      </w:tr>
      <w:tr w:rsidR="00E12AED" w:rsidRPr="00E12AED" w:rsidTr="0062650E">
        <w:trPr>
          <w:trHeight w:val="420"/>
        </w:trPr>
        <w:tc>
          <w:tcPr>
            <w:tcW w:w="582" w:type="dxa"/>
            <w:tcBorders>
              <w:top w:val="nil"/>
              <w:left w:val="single" w:sz="4" w:space="0" w:color="auto"/>
              <w:bottom w:val="nil"/>
              <w:right w:val="single" w:sz="4" w:space="0" w:color="auto"/>
            </w:tcBorders>
            <w:shd w:val="clear" w:color="auto" w:fill="auto"/>
            <w:noWrap/>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nil"/>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cs/>
              </w:rPr>
              <w:t>หน่วยงาน :</w:t>
            </w: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สถาบันพัฒนาฝีมือแรงงาน / สำนักงานพัฒนาฝีมือแรงงาน</w:t>
            </w:r>
          </w:p>
        </w:tc>
        <w:tc>
          <w:tcPr>
            <w:tcW w:w="1701"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r>
      <w:tr w:rsidR="00E12AED" w:rsidRPr="00E12AED" w:rsidTr="0062650E">
        <w:trPr>
          <w:trHeight w:val="420"/>
        </w:trPr>
        <w:tc>
          <w:tcPr>
            <w:tcW w:w="582" w:type="dxa"/>
            <w:tcBorders>
              <w:top w:val="nil"/>
              <w:left w:val="single" w:sz="4" w:space="0" w:color="auto"/>
              <w:bottom w:val="nil"/>
              <w:right w:val="single" w:sz="4" w:space="0" w:color="auto"/>
            </w:tcBorders>
            <w:shd w:val="clear" w:color="auto" w:fill="auto"/>
            <w:noWrap/>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1) </w:t>
            </w:r>
            <w:r w:rsidRPr="00E12AED">
              <w:rPr>
                <w:rFonts w:ascii="TH SarabunPSK" w:eastAsia="Times New Roman" w:hAnsi="TH SarabunPSK" w:cs="TH SarabunPSK"/>
                <w:sz w:val="32"/>
                <w:szCs w:val="32"/>
                <w:cs/>
              </w:rPr>
              <w:t>ค่าตอบแทนวิทยากรภาคเอกชน</w:t>
            </w:r>
            <w:r w:rsidRPr="00E12AED">
              <w:rPr>
                <w:rFonts w:ascii="TH SarabunPSK" w:eastAsia="Times New Roman" w:hAnsi="TH SarabunPSK" w:cs="TH SarabunPSK"/>
                <w:sz w:val="32"/>
                <w:szCs w:val="32"/>
              </w:rPr>
              <w:t xml:space="preserve">          (1,200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18 </w:t>
            </w:r>
            <w:r w:rsidRPr="00E12AED">
              <w:rPr>
                <w:rFonts w:ascii="TH SarabunPSK" w:eastAsia="Times New Roman" w:hAnsi="TH SarabunPSK" w:cs="TH SarabunPSK"/>
                <w:sz w:val="32"/>
                <w:szCs w:val="32"/>
                <w:cs/>
              </w:rPr>
              <w:t xml:space="preserve">ชั่วโมง </w:t>
            </w:r>
            <w:r w:rsidRPr="00E12AED">
              <w:rPr>
                <w:rFonts w:ascii="TH SarabunPSK" w:eastAsia="Times New Roman" w:hAnsi="TH SarabunPSK" w:cs="TH SarabunPSK"/>
                <w:sz w:val="32"/>
                <w:szCs w:val="32"/>
              </w:rPr>
              <w:t xml:space="preserve">x 238 </w:t>
            </w:r>
            <w:r w:rsidRPr="00E12AED">
              <w:rPr>
                <w:rFonts w:ascii="TH SarabunPSK" w:eastAsia="Times New Roman" w:hAnsi="TH SarabunPSK" w:cs="TH SarabunPSK"/>
                <w:sz w:val="32"/>
                <w:szCs w:val="32"/>
                <w:cs/>
              </w:rPr>
              <w:t>รุ่น)</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5,140,800 </w:t>
            </w:r>
          </w:p>
        </w:tc>
      </w:tr>
      <w:tr w:rsidR="00E12AED" w:rsidRPr="00E12AED" w:rsidTr="0062650E">
        <w:trPr>
          <w:trHeight w:val="420"/>
        </w:trPr>
        <w:tc>
          <w:tcPr>
            <w:tcW w:w="582"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jc w:val="center"/>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7E13BD">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2) </w:t>
            </w:r>
            <w:r w:rsidRPr="00E12AED">
              <w:rPr>
                <w:rFonts w:ascii="TH SarabunPSK" w:eastAsia="Times New Roman" w:hAnsi="TH SarabunPSK" w:cs="TH SarabunPSK"/>
                <w:sz w:val="32"/>
                <w:szCs w:val="32"/>
                <w:cs/>
              </w:rPr>
              <w:t>ค่าวัสดุฝึกอบรม/เอกสารการฝึกอบรม</w:t>
            </w:r>
            <w:r w:rsidRPr="00E12AED">
              <w:rPr>
                <w:rFonts w:ascii="TH SarabunPSK" w:eastAsia="Times New Roman" w:hAnsi="TH SarabunPSK" w:cs="TH SarabunPSK"/>
                <w:sz w:val="32"/>
                <w:szCs w:val="32"/>
              </w:rPr>
              <w:t xml:space="preserve">  (1,</w:t>
            </w:r>
            <w:r w:rsidR="007E13BD" w:rsidRPr="00E12AED">
              <w:rPr>
                <w:rFonts w:ascii="TH SarabunPSK" w:eastAsia="Times New Roman" w:hAnsi="TH SarabunPSK" w:cs="TH SarabunPSK"/>
                <w:sz w:val="32"/>
                <w:szCs w:val="32"/>
              </w:rPr>
              <w:t>20</w:t>
            </w:r>
            <w:r w:rsidRPr="00E12AED">
              <w:rPr>
                <w:rFonts w:ascii="TH SarabunPSK" w:eastAsia="Times New Roman" w:hAnsi="TH SarabunPSK" w:cs="TH SarabunPSK"/>
                <w:sz w:val="32"/>
                <w:szCs w:val="32"/>
              </w:rPr>
              <w:t xml:space="preserve">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20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238 </w:t>
            </w:r>
            <w:r w:rsidRPr="00E12AED">
              <w:rPr>
                <w:rFonts w:ascii="TH SarabunPSK" w:eastAsia="Times New Roman" w:hAnsi="TH SarabunPSK" w:cs="TH SarabunPSK"/>
                <w:sz w:val="32"/>
                <w:szCs w:val="32"/>
                <w:cs/>
              </w:rPr>
              <w:t>รุ่น)</w:t>
            </w:r>
          </w:p>
        </w:tc>
        <w:tc>
          <w:tcPr>
            <w:tcW w:w="1701" w:type="dxa"/>
            <w:tcBorders>
              <w:top w:val="nil"/>
              <w:left w:val="nil"/>
              <w:bottom w:val="nil"/>
              <w:right w:val="single" w:sz="4" w:space="0" w:color="auto"/>
            </w:tcBorders>
            <w:shd w:val="clear" w:color="auto" w:fill="auto"/>
            <w:hideMark/>
          </w:tcPr>
          <w:p w:rsidR="00AE3A0F" w:rsidRPr="00E12AED" w:rsidRDefault="007E13BD" w:rsidP="007E13BD">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5</w:t>
            </w:r>
            <w:r w:rsidR="00AE3A0F" w:rsidRPr="00E12AED">
              <w:rPr>
                <w:rFonts w:ascii="TH SarabunPSK" w:eastAsia="Times New Roman" w:hAnsi="TH SarabunPSK" w:cs="TH SarabunPSK"/>
                <w:sz w:val="32"/>
                <w:szCs w:val="32"/>
              </w:rPr>
              <w:t>,</w:t>
            </w:r>
            <w:r w:rsidRPr="00E12AED">
              <w:rPr>
                <w:rFonts w:ascii="TH SarabunPSK" w:eastAsia="Times New Roman" w:hAnsi="TH SarabunPSK" w:cs="TH SarabunPSK"/>
                <w:sz w:val="32"/>
                <w:szCs w:val="32"/>
              </w:rPr>
              <w:t>712</w:t>
            </w:r>
            <w:r w:rsidR="00AE3A0F" w:rsidRPr="00E12AED">
              <w:rPr>
                <w:rFonts w:ascii="TH SarabunPSK" w:eastAsia="Times New Roman" w:hAnsi="TH SarabunPSK" w:cs="TH SarabunPSK"/>
                <w:sz w:val="32"/>
                <w:szCs w:val="32"/>
              </w:rPr>
              <w:t>,</w:t>
            </w:r>
            <w:r w:rsidRPr="00E12AED">
              <w:rPr>
                <w:rFonts w:ascii="TH SarabunPSK" w:eastAsia="Times New Roman" w:hAnsi="TH SarabunPSK" w:cs="TH SarabunPSK"/>
                <w:sz w:val="32"/>
                <w:szCs w:val="32"/>
              </w:rPr>
              <w:t>0</w:t>
            </w:r>
            <w:r w:rsidR="00AE3A0F" w:rsidRPr="00E12AED">
              <w:rPr>
                <w:rFonts w:ascii="TH SarabunPSK" w:eastAsia="Times New Roman" w:hAnsi="TH SarabunPSK" w:cs="TH SarabunPSK"/>
                <w:sz w:val="32"/>
                <w:szCs w:val="32"/>
              </w:rPr>
              <w:t>00 </w:t>
            </w:r>
          </w:p>
        </w:tc>
      </w:tr>
      <w:tr w:rsidR="00E12AED" w:rsidRPr="00E12AED" w:rsidTr="0062650E">
        <w:trPr>
          <w:trHeight w:val="420"/>
        </w:trPr>
        <w:tc>
          <w:tcPr>
            <w:tcW w:w="582"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jc w:val="center"/>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3)  </w:t>
            </w:r>
            <w:r w:rsidRPr="00E12AED">
              <w:rPr>
                <w:rFonts w:ascii="TH SarabunPSK" w:eastAsia="Times New Roman" w:hAnsi="TH SarabunPSK" w:cs="TH SarabunPSK"/>
                <w:sz w:val="32"/>
                <w:szCs w:val="32"/>
                <w:cs/>
              </w:rPr>
              <w:t>ค่าอาหารไม่ครบมื้อ</w:t>
            </w:r>
            <w:r w:rsidRPr="00E12AED">
              <w:rPr>
                <w:rFonts w:ascii="TH SarabunPSK" w:eastAsia="Times New Roman" w:hAnsi="TH SarabunPSK" w:cs="TH SarabunPSK"/>
                <w:sz w:val="32"/>
                <w:szCs w:val="32"/>
              </w:rPr>
              <w:t xml:space="preserve">     (20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150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3 </w:t>
            </w:r>
            <w:r w:rsidRPr="00E12AED">
              <w:rPr>
                <w:rFonts w:ascii="TH SarabunPSK" w:eastAsia="Times New Roman" w:hAnsi="TH SarabunPSK" w:cs="TH SarabunPSK"/>
                <w:sz w:val="32"/>
                <w:szCs w:val="32"/>
                <w:cs/>
              </w:rPr>
              <w:t xml:space="preserve">มื้อ </w:t>
            </w:r>
            <w:r w:rsidRPr="00E12AED">
              <w:rPr>
                <w:rFonts w:ascii="TH SarabunPSK" w:eastAsia="Times New Roman" w:hAnsi="TH SarabunPSK" w:cs="TH SarabunPSK"/>
                <w:sz w:val="32"/>
                <w:szCs w:val="32"/>
              </w:rPr>
              <w:t xml:space="preserve">x 238  </w:t>
            </w:r>
            <w:r w:rsidRPr="00E12AED">
              <w:rPr>
                <w:rFonts w:ascii="TH SarabunPSK" w:eastAsia="Times New Roman" w:hAnsi="TH SarabunPSK" w:cs="TH SarabunPSK"/>
                <w:sz w:val="32"/>
                <w:szCs w:val="32"/>
                <w:cs/>
              </w:rPr>
              <w:t>รุ่น)</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2,142,000 </w:t>
            </w:r>
          </w:p>
        </w:tc>
      </w:tr>
      <w:tr w:rsidR="00E12AED" w:rsidRPr="00E12AED" w:rsidTr="0062650E">
        <w:trPr>
          <w:trHeight w:val="420"/>
        </w:trPr>
        <w:tc>
          <w:tcPr>
            <w:tcW w:w="582"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jc w:val="center"/>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4)  </w:t>
            </w:r>
            <w:r w:rsidRPr="00E12AED">
              <w:rPr>
                <w:rFonts w:ascii="TH SarabunPSK" w:eastAsia="Times New Roman" w:hAnsi="TH SarabunPSK" w:cs="TH SarabunPSK"/>
                <w:sz w:val="32"/>
                <w:szCs w:val="32"/>
                <w:cs/>
              </w:rPr>
              <w:t>ค่าอาหารว่างและเครื่องดื่ม</w:t>
            </w:r>
            <w:r w:rsidRPr="00E12AED">
              <w:rPr>
                <w:rFonts w:ascii="TH SarabunPSK" w:eastAsia="Times New Roman" w:hAnsi="TH SarabunPSK" w:cs="TH SarabunPSK" w:hint="cs"/>
                <w:sz w:val="32"/>
                <w:szCs w:val="32"/>
                <w:cs/>
              </w:rPr>
              <w:t xml:space="preserve"> </w:t>
            </w:r>
            <w:r w:rsidRPr="00E12AED">
              <w:rPr>
                <w:rFonts w:ascii="TH SarabunPSK" w:eastAsia="Times New Roman" w:hAnsi="TH SarabunPSK" w:cs="TH SarabunPSK"/>
                <w:sz w:val="32"/>
                <w:szCs w:val="32"/>
              </w:rPr>
              <w:t xml:space="preserve">(20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30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6 </w:t>
            </w:r>
            <w:r w:rsidRPr="00E12AED">
              <w:rPr>
                <w:rFonts w:ascii="TH SarabunPSK" w:eastAsia="Times New Roman" w:hAnsi="TH SarabunPSK" w:cs="TH SarabunPSK"/>
                <w:sz w:val="32"/>
                <w:szCs w:val="32"/>
                <w:cs/>
              </w:rPr>
              <w:t xml:space="preserve">มื้อ </w:t>
            </w:r>
            <w:r w:rsidRPr="00E12AED">
              <w:rPr>
                <w:rFonts w:ascii="TH SarabunPSK" w:eastAsia="Times New Roman" w:hAnsi="TH SarabunPSK" w:cs="TH SarabunPSK"/>
                <w:sz w:val="32"/>
                <w:szCs w:val="32"/>
              </w:rPr>
              <w:t xml:space="preserve">x 238  </w:t>
            </w:r>
            <w:r w:rsidRPr="00E12AED">
              <w:rPr>
                <w:rFonts w:ascii="TH SarabunPSK" w:eastAsia="Times New Roman" w:hAnsi="TH SarabunPSK" w:cs="TH SarabunPSK"/>
                <w:sz w:val="32"/>
                <w:szCs w:val="32"/>
                <w:cs/>
              </w:rPr>
              <w:t>รุ่น)</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856,800 </w:t>
            </w:r>
          </w:p>
        </w:tc>
      </w:tr>
      <w:tr w:rsidR="00E12AED" w:rsidRPr="00E12AED" w:rsidTr="0062650E">
        <w:trPr>
          <w:trHeight w:val="420"/>
        </w:trPr>
        <w:tc>
          <w:tcPr>
            <w:tcW w:w="582"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jc w:val="center"/>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5) </w:t>
            </w:r>
            <w:r w:rsidRPr="00E12AED">
              <w:rPr>
                <w:rFonts w:ascii="TH SarabunPSK" w:eastAsia="Times New Roman" w:hAnsi="TH SarabunPSK" w:cs="TH SarabunPSK"/>
                <w:sz w:val="32"/>
                <w:szCs w:val="32"/>
                <w:cs/>
              </w:rPr>
              <w:t>ค่าบริหารการจัดฝึกอบรม</w:t>
            </w: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ค่าใช้จ่ายติดต่อประสานงาน และค่าใช้จ่ายอื่นที่จำเป็น )</w:t>
            </w:r>
            <w:r w:rsidRPr="00E12AED">
              <w:rPr>
                <w:rFonts w:ascii="TH SarabunPSK" w:eastAsia="Times New Roman" w:hAnsi="TH SarabunPSK" w:cs="TH SarabunPSK"/>
                <w:sz w:val="32"/>
                <w:szCs w:val="32"/>
              </w:rPr>
              <w:t xml:space="preserve"> (2,000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238 </w:t>
            </w:r>
            <w:r w:rsidRPr="00E12AED">
              <w:rPr>
                <w:rFonts w:ascii="TH SarabunPSK" w:eastAsia="Times New Roman" w:hAnsi="TH SarabunPSK" w:cs="TH SarabunPSK"/>
                <w:sz w:val="32"/>
                <w:szCs w:val="32"/>
                <w:cs/>
              </w:rPr>
              <w:t>รุ่น)</w:t>
            </w:r>
            <w:r w:rsidRPr="00E12AED">
              <w:rPr>
                <w:rFonts w:ascii="TH SarabunPSK" w:eastAsia="Times New Roman" w:hAnsi="TH SarabunPSK" w:cs="TH SarabunPSK"/>
                <w:sz w:val="32"/>
                <w:szCs w:val="32"/>
              </w:rPr>
              <w:t xml:space="preserve">  </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 476,000</w:t>
            </w:r>
          </w:p>
        </w:tc>
      </w:tr>
      <w:tr w:rsidR="00E12AED" w:rsidRPr="00E12AED" w:rsidTr="0062650E">
        <w:trPr>
          <w:trHeight w:val="420"/>
        </w:trPr>
        <w:tc>
          <w:tcPr>
            <w:tcW w:w="582"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jc w:val="center"/>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ถัวจ่ายทุกรายการ</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r>
      <w:tr w:rsidR="00E12AED" w:rsidRPr="00E12AED" w:rsidTr="0062650E">
        <w:trPr>
          <w:trHeight w:val="900"/>
        </w:trPr>
        <w:tc>
          <w:tcPr>
            <w:tcW w:w="582"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jc w:val="center"/>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xml:space="preserve">2.2 </w:t>
            </w:r>
            <w:r w:rsidRPr="00E12AED">
              <w:rPr>
                <w:rFonts w:ascii="TH SarabunPSK" w:eastAsia="Times New Roman" w:hAnsi="TH SarabunPSK" w:cs="TH SarabunPSK"/>
                <w:b/>
                <w:bCs/>
                <w:sz w:val="32"/>
                <w:szCs w:val="32"/>
                <w:cs/>
              </w:rPr>
              <w:t xml:space="preserve">พัฒนาเครือข่ายผู้ประกอบการ </w:t>
            </w:r>
            <w:r w:rsidRPr="00E12AED">
              <w:rPr>
                <w:rFonts w:ascii="TH SarabunPSK" w:eastAsia="Times New Roman" w:hAnsi="TH SarabunPSK" w:cs="TH SarabunPSK"/>
                <w:b/>
                <w:bCs/>
                <w:sz w:val="32"/>
                <w:szCs w:val="32"/>
              </w:rPr>
              <w:t xml:space="preserve">SME </w:t>
            </w:r>
            <w:r w:rsidRPr="00E12AED">
              <w:rPr>
                <w:rFonts w:ascii="TH SarabunPSK" w:eastAsia="Times New Roman" w:hAnsi="TH SarabunPSK" w:cs="TH SarabunPSK"/>
                <w:b/>
                <w:bCs/>
                <w:sz w:val="32"/>
                <w:szCs w:val="32"/>
                <w:cs/>
              </w:rPr>
              <w:t xml:space="preserve">ในกรุงเทพมหานคร และ </w:t>
            </w:r>
            <w:r w:rsidRPr="00E12AED">
              <w:rPr>
                <w:rFonts w:ascii="TH SarabunPSK" w:eastAsia="Times New Roman" w:hAnsi="TH SarabunPSK" w:cs="TH SarabunPSK"/>
                <w:b/>
                <w:bCs/>
                <w:sz w:val="32"/>
                <w:szCs w:val="32"/>
              </w:rPr>
              <w:t xml:space="preserve">76 </w:t>
            </w:r>
            <w:r w:rsidRPr="00E12AED">
              <w:rPr>
                <w:rFonts w:ascii="TH SarabunPSK" w:eastAsia="Times New Roman" w:hAnsi="TH SarabunPSK" w:cs="TH SarabunPSK"/>
                <w:b/>
                <w:bCs/>
                <w:sz w:val="32"/>
                <w:szCs w:val="32"/>
                <w:cs/>
              </w:rPr>
              <w:t>จังหวัด</w:t>
            </w:r>
            <w:r w:rsidRPr="00E12AED">
              <w:rPr>
                <w:rFonts w:ascii="TH SarabunPSK" w:eastAsia="Times New Roman" w:hAnsi="TH SarabunPSK" w:cs="TH SarabunPSK"/>
                <w:b/>
                <w:bCs/>
                <w:sz w:val="32"/>
                <w:szCs w:val="32"/>
              </w:rPr>
              <w:t xml:space="preserve">  </w:t>
            </w:r>
            <w:r w:rsidRPr="00E12AED">
              <w:rPr>
                <w:rFonts w:ascii="TH SarabunPSK" w:eastAsia="Times New Roman" w:hAnsi="TH SarabunPSK" w:cs="TH SarabunPSK"/>
                <w:b/>
                <w:bCs/>
                <w:sz w:val="32"/>
                <w:szCs w:val="32"/>
                <w:cs/>
              </w:rPr>
              <w:t xml:space="preserve">เป้าหมาย </w:t>
            </w:r>
            <w:r w:rsidRPr="00E12AED">
              <w:rPr>
                <w:rFonts w:ascii="TH SarabunPSK" w:eastAsia="Times New Roman" w:hAnsi="TH SarabunPSK" w:cs="TH SarabunPSK"/>
                <w:b/>
                <w:bCs/>
                <w:sz w:val="32"/>
                <w:szCs w:val="32"/>
              </w:rPr>
              <w:t xml:space="preserve">5,000 </w:t>
            </w:r>
            <w:r w:rsidRPr="00E12AED">
              <w:rPr>
                <w:rFonts w:ascii="TH SarabunPSK" w:eastAsia="Times New Roman" w:hAnsi="TH SarabunPSK" w:cs="TH SarabunPSK"/>
                <w:b/>
                <w:bCs/>
                <w:sz w:val="32"/>
                <w:szCs w:val="32"/>
                <w:cs/>
              </w:rPr>
              <w:t>คน</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4,054,400</w:t>
            </w:r>
          </w:p>
        </w:tc>
      </w:tr>
      <w:tr w:rsidR="00E12AED" w:rsidRPr="00E12AED" w:rsidTr="0062650E">
        <w:trPr>
          <w:trHeight w:val="420"/>
        </w:trPr>
        <w:tc>
          <w:tcPr>
            <w:tcW w:w="582"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jc w:val="center"/>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cs/>
              </w:rPr>
              <w:t>ค่าใช้จ่ายในการจัดประชุมสัมมนาฯ</w:t>
            </w: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 xml:space="preserve">จำนวน </w:t>
            </w:r>
            <w:r w:rsidRPr="00E12AED">
              <w:rPr>
                <w:rFonts w:ascii="TH SarabunPSK" w:eastAsia="Times New Roman" w:hAnsi="TH SarabunPSK" w:cs="TH SarabunPSK"/>
                <w:sz w:val="32"/>
                <w:szCs w:val="32"/>
              </w:rPr>
              <w:t xml:space="preserve">6 </w:t>
            </w:r>
            <w:r w:rsidRPr="00E12AED">
              <w:rPr>
                <w:rFonts w:ascii="TH SarabunPSK" w:eastAsia="Times New Roman" w:hAnsi="TH SarabunPSK" w:cs="TH SarabunPSK"/>
                <w:sz w:val="32"/>
                <w:szCs w:val="32"/>
                <w:cs/>
              </w:rPr>
              <w:t>ชม.</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r>
      <w:tr w:rsidR="00E12AED" w:rsidRPr="00E12AED" w:rsidTr="0062650E">
        <w:trPr>
          <w:trHeight w:val="420"/>
        </w:trPr>
        <w:tc>
          <w:tcPr>
            <w:tcW w:w="582"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jc w:val="center"/>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cs/>
              </w:rPr>
              <w:t>หน่วยงาน</w:t>
            </w:r>
            <w:r w:rsidRPr="00E12AED">
              <w:rPr>
                <w:rFonts w:ascii="TH SarabunPSK" w:eastAsia="Times New Roman" w:hAnsi="TH SarabunPSK" w:cs="TH SarabunPSK"/>
                <w:sz w:val="32"/>
                <w:szCs w:val="32"/>
              </w:rPr>
              <w:t xml:space="preserve"> : </w:t>
            </w:r>
            <w:r w:rsidRPr="00E12AED">
              <w:rPr>
                <w:rFonts w:ascii="TH SarabunPSK" w:eastAsia="Times New Roman" w:hAnsi="TH SarabunPSK" w:cs="TH SarabunPSK"/>
                <w:sz w:val="32"/>
                <w:szCs w:val="32"/>
                <w:cs/>
              </w:rPr>
              <w:t>สถาบันพัฒนาฝีมือแรงงาน / สำนักงานพัฒนาฝีมือแรงงาน</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r>
      <w:tr w:rsidR="00E12AED" w:rsidRPr="00E12AED" w:rsidTr="0062650E">
        <w:trPr>
          <w:trHeight w:val="420"/>
        </w:trPr>
        <w:tc>
          <w:tcPr>
            <w:tcW w:w="582"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jc w:val="center"/>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1) </w:t>
            </w:r>
            <w:r w:rsidRPr="00E12AED">
              <w:rPr>
                <w:rFonts w:ascii="TH SarabunPSK" w:eastAsia="Times New Roman" w:hAnsi="TH SarabunPSK" w:cs="TH SarabunPSK"/>
                <w:sz w:val="32"/>
                <w:szCs w:val="32"/>
                <w:cs/>
              </w:rPr>
              <w:t>ค่าใช้จ่ายค่าตอบแทนวิทยากร</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 554,400</w:t>
            </w:r>
          </w:p>
        </w:tc>
      </w:tr>
      <w:tr w:rsidR="00E12AED" w:rsidRPr="00E12AED" w:rsidTr="0062650E">
        <w:trPr>
          <w:trHeight w:val="420"/>
        </w:trPr>
        <w:tc>
          <w:tcPr>
            <w:tcW w:w="582" w:type="dxa"/>
            <w:tcBorders>
              <w:top w:val="nil"/>
              <w:left w:val="single" w:sz="4" w:space="0" w:color="auto"/>
              <w:right w:val="single" w:sz="4" w:space="0" w:color="auto"/>
            </w:tcBorders>
            <w:shd w:val="clear" w:color="auto" w:fill="auto"/>
            <w:hideMark/>
          </w:tcPr>
          <w:p w:rsidR="00AE3A0F" w:rsidRPr="00E12AED" w:rsidRDefault="00AE3A0F" w:rsidP="0062650E">
            <w:pPr>
              <w:spacing w:after="0" w:line="240" w:lineRule="auto"/>
              <w:jc w:val="center"/>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วิทยากรเอกชน</w:t>
            </w:r>
            <w:r w:rsidRPr="00E12AED">
              <w:rPr>
                <w:rFonts w:ascii="TH SarabunPSK" w:eastAsia="Times New Roman" w:hAnsi="TH SarabunPSK" w:cs="TH SarabunPSK"/>
                <w:sz w:val="32"/>
                <w:szCs w:val="32"/>
              </w:rPr>
              <w:t xml:space="preserve">  1,200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6 </w:t>
            </w:r>
            <w:r w:rsidRPr="00E12AED">
              <w:rPr>
                <w:rFonts w:ascii="TH SarabunPSK" w:eastAsia="Times New Roman" w:hAnsi="TH SarabunPSK" w:cs="TH SarabunPSK"/>
                <w:sz w:val="32"/>
                <w:szCs w:val="32"/>
                <w:cs/>
              </w:rPr>
              <w:t xml:space="preserve">ชม. </w:t>
            </w:r>
            <w:r w:rsidRPr="00E12AED">
              <w:rPr>
                <w:rFonts w:ascii="TH SarabunPSK" w:eastAsia="Times New Roman" w:hAnsi="TH SarabunPSK" w:cs="TH SarabunPSK"/>
                <w:sz w:val="32"/>
                <w:szCs w:val="32"/>
              </w:rPr>
              <w:t xml:space="preserve">x 77 </w:t>
            </w:r>
            <w:r w:rsidRPr="00E12AED">
              <w:rPr>
                <w:rFonts w:ascii="TH SarabunPSK" w:eastAsia="Times New Roman" w:hAnsi="TH SarabunPSK" w:cs="TH SarabunPSK"/>
                <w:sz w:val="32"/>
                <w:szCs w:val="32"/>
                <w:cs/>
              </w:rPr>
              <w:t>จังหวัด</w:t>
            </w:r>
          </w:p>
        </w:tc>
        <w:tc>
          <w:tcPr>
            <w:tcW w:w="1701" w:type="dxa"/>
            <w:tcBorders>
              <w:top w:val="nil"/>
              <w:left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p>
        </w:tc>
      </w:tr>
      <w:tr w:rsidR="00E12AED" w:rsidRPr="00E12AED" w:rsidTr="0062650E">
        <w:trPr>
          <w:trHeight w:val="420"/>
        </w:trPr>
        <w:tc>
          <w:tcPr>
            <w:tcW w:w="582" w:type="dxa"/>
            <w:tcBorders>
              <w:top w:val="nil"/>
              <w:left w:val="single" w:sz="4" w:space="0" w:color="auto"/>
              <w:bottom w:val="single" w:sz="4" w:space="0" w:color="auto"/>
              <w:right w:val="single" w:sz="4" w:space="0" w:color="auto"/>
            </w:tcBorders>
            <w:shd w:val="clear" w:color="auto" w:fill="auto"/>
            <w:hideMark/>
          </w:tcPr>
          <w:p w:rsidR="00AE3A0F" w:rsidRPr="00E12AED" w:rsidRDefault="00AE3A0F" w:rsidP="0062650E">
            <w:pPr>
              <w:spacing w:after="0" w:line="240" w:lineRule="auto"/>
              <w:jc w:val="center"/>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nil"/>
              <w:bottom w:val="single" w:sz="4" w:space="0" w:color="auto"/>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2) </w:t>
            </w:r>
            <w:r w:rsidRPr="00E12AED">
              <w:rPr>
                <w:rFonts w:ascii="TH SarabunPSK" w:eastAsia="Times New Roman" w:hAnsi="TH SarabunPSK" w:cs="TH SarabunPSK"/>
                <w:sz w:val="32"/>
                <w:szCs w:val="32"/>
                <w:cs/>
              </w:rPr>
              <w:t>ค่าอาหารไม่ครบมื้อ</w:t>
            </w:r>
            <w:r w:rsidRPr="00E12AED">
              <w:rPr>
                <w:rFonts w:ascii="TH SarabunPSK" w:eastAsia="Times New Roman" w:hAnsi="TH SarabunPSK" w:cs="TH SarabunPSK" w:hint="cs"/>
                <w:sz w:val="32"/>
                <w:szCs w:val="32"/>
                <w:cs/>
              </w:rPr>
              <w:t xml:space="preserve"> </w:t>
            </w:r>
            <w:r w:rsidRPr="00E12AED">
              <w:rPr>
                <w:rFonts w:ascii="TH SarabunPSK" w:eastAsia="Times New Roman" w:hAnsi="TH SarabunPSK" w:cs="TH SarabunPSK"/>
                <w:sz w:val="32"/>
                <w:szCs w:val="32"/>
              </w:rPr>
              <w:t xml:space="preserve">(5,000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500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1 </w:t>
            </w:r>
            <w:r w:rsidRPr="00E12AED">
              <w:rPr>
                <w:rFonts w:ascii="TH SarabunPSK" w:eastAsia="Times New Roman" w:hAnsi="TH SarabunPSK" w:cs="TH SarabunPSK"/>
                <w:sz w:val="32"/>
                <w:szCs w:val="32"/>
                <w:cs/>
              </w:rPr>
              <w:t>มื้อ)</w:t>
            </w:r>
          </w:p>
        </w:tc>
        <w:tc>
          <w:tcPr>
            <w:tcW w:w="1701" w:type="dxa"/>
            <w:tcBorders>
              <w:top w:val="nil"/>
              <w:left w:val="nil"/>
              <w:bottom w:val="single" w:sz="4" w:space="0" w:color="auto"/>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2,500,000 </w:t>
            </w:r>
          </w:p>
        </w:tc>
      </w:tr>
    </w:tbl>
    <w:p w:rsidR="00AE3A0F" w:rsidRPr="00E12AED" w:rsidRDefault="00AE3A0F" w:rsidP="00AE3A0F">
      <w:pPr>
        <w:tabs>
          <w:tab w:val="left" w:pos="0"/>
          <w:tab w:val="left" w:pos="450"/>
          <w:tab w:val="left" w:pos="709"/>
          <w:tab w:val="left" w:pos="1234"/>
        </w:tabs>
        <w:spacing w:after="0" w:line="240" w:lineRule="auto"/>
        <w:rPr>
          <w:rFonts w:ascii="TH SarabunPSK" w:hAnsi="TH SarabunPSK" w:cs="TH SarabunPSK"/>
          <w:b/>
          <w:bCs/>
          <w:sz w:val="6"/>
          <w:szCs w:val="6"/>
        </w:rPr>
      </w:pPr>
    </w:p>
    <w:p w:rsidR="00AE3A0F" w:rsidRPr="00E12AED" w:rsidRDefault="00AE3A0F" w:rsidP="00AE3A0F">
      <w:pPr>
        <w:tabs>
          <w:tab w:val="left" w:pos="0"/>
          <w:tab w:val="left" w:pos="450"/>
          <w:tab w:val="left" w:pos="709"/>
          <w:tab w:val="left" w:pos="1234"/>
        </w:tabs>
        <w:spacing w:after="0" w:line="240" w:lineRule="auto"/>
        <w:rPr>
          <w:rFonts w:ascii="TH SarabunPSK" w:hAnsi="TH SarabunPSK" w:cs="TH SarabunPSK"/>
          <w:b/>
          <w:bCs/>
          <w:sz w:val="6"/>
          <w:szCs w:val="6"/>
        </w:rPr>
      </w:pPr>
    </w:p>
    <w:tbl>
      <w:tblPr>
        <w:tblW w:w="9513" w:type="dxa"/>
        <w:tblInd w:w="93" w:type="dxa"/>
        <w:tblLook w:val="04A0" w:firstRow="1" w:lastRow="0" w:firstColumn="1" w:lastColumn="0" w:noHBand="0" w:noVBand="1"/>
      </w:tblPr>
      <w:tblGrid>
        <w:gridCol w:w="582"/>
        <w:gridCol w:w="7230"/>
        <w:gridCol w:w="1701"/>
      </w:tblGrid>
      <w:tr w:rsidR="00E12AED" w:rsidRPr="00E12AED" w:rsidTr="0062650E">
        <w:trPr>
          <w:trHeight w:val="480"/>
        </w:trPr>
        <w:tc>
          <w:tcPr>
            <w:tcW w:w="5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3A0F" w:rsidRPr="00E12AED" w:rsidRDefault="00AE3A0F" w:rsidP="0062650E">
            <w:pPr>
              <w:spacing w:after="0" w:line="240" w:lineRule="auto"/>
              <w:jc w:val="center"/>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cs/>
              </w:rPr>
              <w:t>ที่</w:t>
            </w:r>
          </w:p>
        </w:tc>
        <w:tc>
          <w:tcPr>
            <w:tcW w:w="72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3A0F" w:rsidRPr="00E12AED" w:rsidRDefault="00AE3A0F" w:rsidP="0062650E">
            <w:pPr>
              <w:spacing w:after="0" w:line="240" w:lineRule="auto"/>
              <w:jc w:val="center"/>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cs/>
              </w:rPr>
              <w:t>รายละเอียด</w:t>
            </w:r>
          </w:p>
        </w:tc>
        <w:tc>
          <w:tcPr>
            <w:tcW w:w="1701" w:type="dxa"/>
            <w:tcBorders>
              <w:top w:val="single" w:sz="4" w:space="0" w:color="auto"/>
              <w:left w:val="nil"/>
              <w:bottom w:val="nil"/>
              <w:right w:val="single" w:sz="4" w:space="0" w:color="auto"/>
            </w:tcBorders>
            <w:shd w:val="clear" w:color="auto" w:fill="auto"/>
            <w:hideMark/>
          </w:tcPr>
          <w:p w:rsidR="00AE3A0F" w:rsidRPr="00E12AED" w:rsidRDefault="00AE3A0F" w:rsidP="0062650E">
            <w:pPr>
              <w:spacing w:after="0" w:line="240" w:lineRule="auto"/>
              <w:jc w:val="center"/>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cs/>
              </w:rPr>
              <w:t>งบประมาณ</w:t>
            </w:r>
          </w:p>
        </w:tc>
      </w:tr>
      <w:tr w:rsidR="00E12AED" w:rsidRPr="00E12AED" w:rsidTr="0062650E">
        <w:trPr>
          <w:trHeight w:val="480"/>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AE3A0F" w:rsidRPr="00E12AED" w:rsidRDefault="00AE3A0F" w:rsidP="0062650E">
            <w:pPr>
              <w:spacing w:after="0" w:line="240" w:lineRule="auto"/>
              <w:rPr>
                <w:rFonts w:ascii="TH SarabunPSK" w:eastAsia="Times New Roman" w:hAnsi="TH SarabunPSK" w:cs="TH SarabunPSK"/>
                <w:b/>
                <w:bCs/>
                <w:sz w:val="32"/>
                <w:szCs w:val="32"/>
              </w:rPr>
            </w:pPr>
          </w:p>
        </w:tc>
        <w:tc>
          <w:tcPr>
            <w:tcW w:w="7230" w:type="dxa"/>
            <w:vMerge/>
            <w:tcBorders>
              <w:top w:val="single" w:sz="4" w:space="0" w:color="auto"/>
              <w:left w:val="single" w:sz="4" w:space="0" w:color="auto"/>
              <w:bottom w:val="single" w:sz="4" w:space="0" w:color="000000"/>
              <w:right w:val="single" w:sz="4" w:space="0" w:color="auto"/>
            </w:tcBorders>
            <w:vAlign w:val="center"/>
            <w:hideMark/>
          </w:tcPr>
          <w:p w:rsidR="00AE3A0F" w:rsidRPr="00E12AED" w:rsidRDefault="00AE3A0F" w:rsidP="0062650E">
            <w:pPr>
              <w:spacing w:after="0" w:line="240" w:lineRule="auto"/>
              <w:rPr>
                <w:rFonts w:ascii="TH SarabunPSK" w:eastAsia="Times New Roman" w:hAnsi="TH SarabunPSK" w:cs="TH SarabunPSK"/>
                <w:b/>
                <w:bCs/>
                <w:sz w:val="32"/>
                <w:szCs w:val="32"/>
              </w:rPr>
            </w:pPr>
          </w:p>
        </w:tc>
        <w:tc>
          <w:tcPr>
            <w:tcW w:w="1701" w:type="dxa"/>
            <w:tcBorders>
              <w:top w:val="nil"/>
              <w:left w:val="nil"/>
              <w:bottom w:val="single" w:sz="4" w:space="0" w:color="auto"/>
              <w:right w:val="single" w:sz="4" w:space="0" w:color="auto"/>
            </w:tcBorders>
            <w:shd w:val="clear" w:color="auto" w:fill="auto"/>
            <w:hideMark/>
          </w:tcPr>
          <w:p w:rsidR="00AE3A0F" w:rsidRPr="00E12AED" w:rsidRDefault="00AE3A0F" w:rsidP="0062650E">
            <w:pPr>
              <w:spacing w:after="0" w:line="240" w:lineRule="auto"/>
              <w:jc w:val="center"/>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w:t>
            </w:r>
            <w:r w:rsidRPr="00E12AED">
              <w:rPr>
                <w:rFonts w:ascii="TH SarabunPSK" w:eastAsia="Times New Roman" w:hAnsi="TH SarabunPSK" w:cs="TH SarabunPSK"/>
                <w:b/>
                <w:bCs/>
                <w:sz w:val="32"/>
                <w:szCs w:val="32"/>
                <w:cs/>
              </w:rPr>
              <w:t>บาท)</w:t>
            </w:r>
          </w:p>
        </w:tc>
      </w:tr>
      <w:tr w:rsidR="00E12AED" w:rsidRPr="00E12AED" w:rsidTr="00AE3A0F">
        <w:trPr>
          <w:trHeight w:val="376"/>
        </w:trPr>
        <w:tc>
          <w:tcPr>
            <w:tcW w:w="582" w:type="dxa"/>
            <w:tcBorders>
              <w:top w:val="single" w:sz="4" w:space="0" w:color="auto"/>
              <w:left w:val="single" w:sz="4" w:space="0" w:color="auto"/>
              <w:right w:val="single" w:sz="4" w:space="0" w:color="auto"/>
            </w:tcBorders>
            <w:vAlign w:val="center"/>
          </w:tcPr>
          <w:p w:rsidR="00AE3A0F" w:rsidRPr="00E12AED" w:rsidRDefault="00AE3A0F" w:rsidP="0062650E">
            <w:pPr>
              <w:spacing w:after="0" w:line="240" w:lineRule="auto"/>
              <w:rPr>
                <w:rFonts w:ascii="TH SarabunPSK" w:eastAsia="Times New Roman" w:hAnsi="TH SarabunPSK" w:cs="TH SarabunPSK"/>
                <w:b/>
                <w:bCs/>
                <w:sz w:val="32"/>
                <w:szCs w:val="32"/>
              </w:rPr>
            </w:pPr>
          </w:p>
        </w:tc>
        <w:tc>
          <w:tcPr>
            <w:tcW w:w="7230" w:type="dxa"/>
            <w:tcBorders>
              <w:top w:val="single" w:sz="4" w:space="0" w:color="auto"/>
              <w:left w:val="single" w:sz="4" w:space="0" w:color="auto"/>
              <w:right w:val="single" w:sz="4" w:space="0" w:color="auto"/>
            </w:tcBorders>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3) </w:t>
            </w:r>
            <w:r w:rsidRPr="00E12AED">
              <w:rPr>
                <w:rFonts w:ascii="TH SarabunPSK" w:eastAsia="Times New Roman" w:hAnsi="TH SarabunPSK" w:cs="TH SarabunPSK"/>
                <w:sz w:val="32"/>
                <w:szCs w:val="32"/>
                <w:cs/>
              </w:rPr>
              <w:t>ค่าอาหารว่างและเครื่องดื่ม</w:t>
            </w:r>
            <w:r w:rsidRPr="00E12AED">
              <w:rPr>
                <w:rFonts w:ascii="TH SarabunPSK" w:eastAsia="Times New Roman" w:hAnsi="TH SarabunPSK" w:cs="TH SarabunPSK"/>
                <w:sz w:val="32"/>
                <w:szCs w:val="32"/>
              </w:rPr>
              <w:t xml:space="preserve">        (5,000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50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2 </w:t>
            </w:r>
            <w:r w:rsidRPr="00E12AED">
              <w:rPr>
                <w:rFonts w:ascii="TH SarabunPSK" w:eastAsia="Times New Roman" w:hAnsi="TH SarabunPSK" w:cs="TH SarabunPSK"/>
                <w:sz w:val="32"/>
                <w:szCs w:val="32"/>
                <w:cs/>
              </w:rPr>
              <w:t>มื้อ)</w:t>
            </w:r>
          </w:p>
        </w:tc>
        <w:tc>
          <w:tcPr>
            <w:tcW w:w="1701" w:type="dxa"/>
            <w:tcBorders>
              <w:top w:val="nil"/>
              <w:left w:val="nil"/>
              <w:right w:val="single" w:sz="4" w:space="0" w:color="auto"/>
            </w:tcBorders>
            <w:shd w:val="clear" w:color="auto" w:fill="auto"/>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500,000 </w:t>
            </w:r>
          </w:p>
        </w:tc>
      </w:tr>
      <w:tr w:rsidR="00E12AED" w:rsidRPr="00E12AED" w:rsidTr="00AE3A0F">
        <w:trPr>
          <w:trHeight w:val="393"/>
        </w:trPr>
        <w:tc>
          <w:tcPr>
            <w:tcW w:w="582" w:type="dxa"/>
            <w:tcBorders>
              <w:left w:val="single" w:sz="4" w:space="0" w:color="auto"/>
              <w:right w:val="single" w:sz="4" w:space="0" w:color="auto"/>
            </w:tcBorders>
            <w:vAlign w:val="center"/>
          </w:tcPr>
          <w:p w:rsidR="00AE3A0F" w:rsidRPr="00E12AED" w:rsidRDefault="00AE3A0F" w:rsidP="0062650E">
            <w:pPr>
              <w:spacing w:after="0" w:line="240" w:lineRule="auto"/>
              <w:rPr>
                <w:rFonts w:ascii="TH SarabunPSK" w:eastAsia="Times New Roman" w:hAnsi="TH SarabunPSK" w:cs="TH SarabunPSK"/>
                <w:b/>
                <w:bCs/>
                <w:sz w:val="32"/>
                <w:szCs w:val="32"/>
              </w:rPr>
            </w:pPr>
          </w:p>
        </w:tc>
        <w:tc>
          <w:tcPr>
            <w:tcW w:w="7230" w:type="dxa"/>
            <w:tcBorders>
              <w:left w:val="single" w:sz="4" w:space="0" w:color="auto"/>
              <w:right w:val="single" w:sz="4" w:space="0" w:color="auto"/>
            </w:tcBorders>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4) </w:t>
            </w:r>
            <w:r w:rsidRPr="00E12AED">
              <w:rPr>
                <w:rFonts w:ascii="TH SarabunPSK" w:eastAsia="Times New Roman" w:hAnsi="TH SarabunPSK" w:cs="TH SarabunPSK"/>
                <w:sz w:val="32"/>
                <w:szCs w:val="32"/>
                <w:cs/>
              </w:rPr>
              <w:t>ค่าถ่ายเอกสาร</w:t>
            </w: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ค่าพิมพ์เอกสารและสิ่งพิมพ์ในการจัดฝึกอบรมสัมมนา</w:t>
            </w:r>
          </w:p>
        </w:tc>
        <w:tc>
          <w:tcPr>
            <w:tcW w:w="1701" w:type="dxa"/>
            <w:tcBorders>
              <w:left w:val="nil"/>
              <w:right w:val="single" w:sz="4" w:space="0" w:color="auto"/>
            </w:tcBorders>
            <w:shd w:val="clear" w:color="auto" w:fill="auto"/>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r>
      <w:tr w:rsidR="00E12AED" w:rsidRPr="00E12AED" w:rsidTr="00AE3A0F">
        <w:trPr>
          <w:trHeight w:val="257"/>
        </w:trPr>
        <w:tc>
          <w:tcPr>
            <w:tcW w:w="582" w:type="dxa"/>
            <w:tcBorders>
              <w:left w:val="single" w:sz="4" w:space="0" w:color="auto"/>
              <w:bottom w:val="single" w:sz="4" w:space="0" w:color="000000"/>
              <w:right w:val="single" w:sz="4" w:space="0" w:color="auto"/>
            </w:tcBorders>
            <w:vAlign w:val="center"/>
          </w:tcPr>
          <w:p w:rsidR="00AE3A0F" w:rsidRPr="00E12AED" w:rsidRDefault="00AE3A0F" w:rsidP="0062650E">
            <w:pPr>
              <w:spacing w:after="0" w:line="240" w:lineRule="auto"/>
              <w:rPr>
                <w:rFonts w:ascii="TH SarabunPSK" w:eastAsia="Times New Roman" w:hAnsi="TH SarabunPSK" w:cs="TH SarabunPSK"/>
                <w:b/>
                <w:bCs/>
                <w:sz w:val="32"/>
                <w:szCs w:val="32"/>
              </w:rPr>
            </w:pPr>
          </w:p>
        </w:tc>
        <w:tc>
          <w:tcPr>
            <w:tcW w:w="7230" w:type="dxa"/>
            <w:tcBorders>
              <w:left w:val="single" w:sz="4" w:space="0" w:color="auto"/>
              <w:bottom w:val="single" w:sz="4" w:space="0" w:color="000000"/>
              <w:right w:val="single" w:sz="4" w:space="0" w:color="auto"/>
            </w:tcBorders>
          </w:tcPr>
          <w:p w:rsidR="00AE3A0F" w:rsidRPr="00E12AED" w:rsidRDefault="00AE3A0F" w:rsidP="0062650E">
            <w:pPr>
              <w:spacing w:after="0" w:line="240" w:lineRule="auto"/>
              <w:rPr>
                <w:rFonts w:ascii="TH SarabunPSK" w:eastAsia="Times New Roman" w:hAnsi="TH SarabunPSK" w:cs="TH SarabunPSK"/>
                <w:sz w:val="32"/>
                <w:szCs w:val="32"/>
                <w:cs/>
              </w:rPr>
            </w:pPr>
            <w:r w:rsidRPr="00E12AED">
              <w:rPr>
                <w:rFonts w:ascii="TH SarabunPSK" w:eastAsia="Times New Roman" w:hAnsi="TH SarabunPSK" w:cs="TH SarabunPSK"/>
                <w:sz w:val="32"/>
                <w:szCs w:val="32"/>
              </w:rPr>
              <w:t xml:space="preserve">        (5,000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100 </w:t>
            </w:r>
            <w:r w:rsidRPr="00E12AED">
              <w:rPr>
                <w:rFonts w:ascii="TH SarabunPSK" w:eastAsia="Times New Roman" w:hAnsi="TH SarabunPSK" w:cs="TH SarabunPSK"/>
                <w:sz w:val="32"/>
                <w:szCs w:val="32"/>
                <w:cs/>
              </w:rPr>
              <w:t>บาท)</w:t>
            </w:r>
          </w:p>
        </w:tc>
        <w:tc>
          <w:tcPr>
            <w:tcW w:w="1701" w:type="dxa"/>
            <w:tcBorders>
              <w:left w:val="nil"/>
              <w:bottom w:val="single" w:sz="4" w:space="0" w:color="auto"/>
              <w:right w:val="single" w:sz="4" w:space="0" w:color="auto"/>
            </w:tcBorders>
            <w:shd w:val="clear" w:color="auto" w:fill="auto"/>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500,000</w:t>
            </w:r>
          </w:p>
        </w:tc>
      </w:tr>
      <w:tr w:rsidR="00E12AED" w:rsidRPr="00E12AED" w:rsidTr="0062650E">
        <w:trPr>
          <w:trHeight w:val="960"/>
        </w:trPr>
        <w:tc>
          <w:tcPr>
            <w:tcW w:w="582" w:type="dxa"/>
            <w:tcBorders>
              <w:top w:val="nil"/>
              <w:left w:val="single" w:sz="4" w:space="0" w:color="auto"/>
              <w:bottom w:val="nil"/>
              <w:right w:val="nil"/>
            </w:tcBorders>
            <w:shd w:val="clear" w:color="000000" w:fill="D9D9D9"/>
            <w:hideMark/>
          </w:tcPr>
          <w:p w:rsidR="00AE3A0F" w:rsidRPr="00E12AED" w:rsidRDefault="00AE3A0F" w:rsidP="0062650E">
            <w:pPr>
              <w:spacing w:after="0" w:line="240" w:lineRule="auto"/>
              <w:jc w:val="center"/>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3</w:t>
            </w:r>
          </w:p>
        </w:tc>
        <w:tc>
          <w:tcPr>
            <w:tcW w:w="7230" w:type="dxa"/>
            <w:tcBorders>
              <w:top w:val="nil"/>
              <w:left w:val="single" w:sz="4" w:space="0" w:color="auto"/>
              <w:bottom w:val="nil"/>
              <w:right w:val="single" w:sz="4" w:space="0" w:color="auto"/>
            </w:tcBorders>
            <w:shd w:val="clear" w:color="000000" w:fill="D9D9D9"/>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cs/>
              </w:rPr>
              <w:t xml:space="preserve">กิจกรรมที่ </w:t>
            </w:r>
            <w:r w:rsidRPr="00E12AED">
              <w:rPr>
                <w:rFonts w:ascii="TH SarabunPSK" w:eastAsia="Times New Roman" w:hAnsi="TH SarabunPSK" w:cs="TH SarabunPSK"/>
                <w:b/>
                <w:bCs/>
                <w:sz w:val="32"/>
                <w:szCs w:val="32"/>
              </w:rPr>
              <w:t xml:space="preserve">3 </w:t>
            </w:r>
            <w:r w:rsidRPr="00E12AED">
              <w:rPr>
                <w:rFonts w:ascii="TH SarabunPSK" w:eastAsia="Times New Roman" w:hAnsi="TH SarabunPSK" w:cs="TH SarabunPSK"/>
                <w:b/>
                <w:bCs/>
                <w:sz w:val="32"/>
                <w:szCs w:val="32"/>
                <w:cs/>
              </w:rPr>
              <w:t>พัฒนาสมรรถนะ</w:t>
            </w:r>
            <w:r w:rsidRPr="00E12AED">
              <w:rPr>
                <w:rFonts w:ascii="TH SarabunPSK" w:eastAsia="Times New Roman" w:hAnsi="TH SarabunPSK" w:cs="TH SarabunPSK"/>
                <w:b/>
                <w:bCs/>
                <w:sz w:val="32"/>
                <w:szCs w:val="32"/>
              </w:rPr>
              <w:t xml:space="preserve"> "</w:t>
            </w:r>
            <w:r w:rsidRPr="00E12AED">
              <w:rPr>
                <w:rFonts w:ascii="TH SarabunPSK" w:eastAsia="Times New Roman" w:hAnsi="TH SarabunPSK" w:cs="TH SarabunPSK"/>
                <w:b/>
                <w:bCs/>
                <w:sz w:val="32"/>
                <w:szCs w:val="32"/>
                <w:cs/>
              </w:rPr>
              <w:t>นักพัฒนาผลิตภาพแรงงาน</w:t>
            </w:r>
            <w:r w:rsidRPr="00E12AED">
              <w:rPr>
                <w:rFonts w:ascii="TH SarabunPSK" w:eastAsia="Times New Roman" w:hAnsi="TH SarabunPSK" w:cs="TH SarabunPSK"/>
                <w:b/>
                <w:bCs/>
                <w:sz w:val="32"/>
                <w:szCs w:val="32"/>
              </w:rPr>
              <w:t xml:space="preserve">" </w:t>
            </w:r>
            <w:r w:rsidRPr="00E12AED">
              <w:rPr>
                <w:rFonts w:ascii="TH SarabunPSK" w:eastAsia="Times New Roman" w:hAnsi="TH SarabunPSK" w:cs="TH SarabunPSK" w:hint="cs"/>
                <w:b/>
                <w:bCs/>
                <w:sz w:val="32"/>
                <w:szCs w:val="32"/>
                <w:cs/>
              </w:rPr>
              <w:t xml:space="preserve"> </w:t>
            </w:r>
            <w:r w:rsidRPr="00E12AED">
              <w:rPr>
                <w:rFonts w:ascii="TH SarabunPSK" w:eastAsia="Times New Roman" w:hAnsi="TH SarabunPSK" w:cs="TH SarabunPSK"/>
                <w:b/>
                <w:bCs/>
                <w:sz w:val="32"/>
                <w:szCs w:val="32"/>
                <w:cs/>
              </w:rPr>
              <w:t>เพื่อให้คำปรึกษา</w:t>
            </w:r>
            <w:r w:rsidRPr="00E12AED">
              <w:rPr>
                <w:rFonts w:ascii="TH SarabunPSK" w:eastAsia="Times New Roman" w:hAnsi="TH SarabunPSK" w:cs="TH SarabunPSK" w:hint="cs"/>
                <w:b/>
                <w:bCs/>
                <w:sz w:val="32"/>
                <w:szCs w:val="32"/>
                <w:cs/>
              </w:rPr>
              <w:t xml:space="preserve"> </w:t>
            </w:r>
            <w:r w:rsidRPr="00E12AED">
              <w:rPr>
                <w:rFonts w:ascii="TH SarabunPSK" w:eastAsia="Times New Roman" w:hAnsi="TH SarabunPSK" w:cs="TH SarabunPSK"/>
                <w:b/>
                <w:bCs/>
                <w:sz w:val="32"/>
                <w:szCs w:val="32"/>
                <w:cs/>
              </w:rPr>
              <w:t xml:space="preserve">การเพิ่มผลิตภาพแรงงาน จำนวน </w:t>
            </w:r>
            <w:r w:rsidRPr="00E12AED">
              <w:rPr>
                <w:rFonts w:ascii="TH SarabunPSK" w:eastAsia="Times New Roman" w:hAnsi="TH SarabunPSK" w:cs="TH SarabunPSK"/>
                <w:b/>
                <w:bCs/>
                <w:sz w:val="32"/>
                <w:szCs w:val="32"/>
              </w:rPr>
              <w:t xml:space="preserve">200 </w:t>
            </w:r>
            <w:r w:rsidRPr="00E12AED">
              <w:rPr>
                <w:rFonts w:ascii="TH SarabunPSK" w:eastAsia="Times New Roman" w:hAnsi="TH SarabunPSK" w:cs="TH SarabunPSK"/>
                <w:b/>
                <w:bCs/>
                <w:sz w:val="32"/>
                <w:szCs w:val="32"/>
                <w:cs/>
              </w:rPr>
              <w:t>คน (ฝึกอบรม จำนวน</w:t>
            </w:r>
            <w:r w:rsidRPr="00E12AED">
              <w:rPr>
                <w:rFonts w:ascii="TH SarabunPSK" w:eastAsia="Times New Roman" w:hAnsi="TH SarabunPSK" w:cs="TH SarabunPSK"/>
                <w:b/>
                <w:bCs/>
                <w:sz w:val="32"/>
                <w:szCs w:val="32"/>
              </w:rPr>
              <w:t xml:space="preserve"> 2 </w:t>
            </w:r>
            <w:r w:rsidRPr="00E12AED">
              <w:rPr>
                <w:rFonts w:ascii="TH SarabunPSK" w:eastAsia="Times New Roman" w:hAnsi="TH SarabunPSK" w:cs="TH SarabunPSK"/>
                <w:b/>
                <w:bCs/>
                <w:sz w:val="32"/>
                <w:szCs w:val="32"/>
                <w:cs/>
              </w:rPr>
              <w:t xml:space="preserve">รุ่น </w:t>
            </w:r>
          </w:p>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cs/>
              </w:rPr>
              <w:t xml:space="preserve">รุ่นละ </w:t>
            </w:r>
            <w:r w:rsidRPr="00E12AED">
              <w:rPr>
                <w:rFonts w:ascii="TH SarabunPSK" w:eastAsia="Times New Roman" w:hAnsi="TH SarabunPSK" w:cs="TH SarabunPSK"/>
                <w:b/>
                <w:bCs/>
                <w:sz w:val="32"/>
                <w:szCs w:val="32"/>
              </w:rPr>
              <w:t xml:space="preserve">100 </w:t>
            </w:r>
            <w:r w:rsidRPr="00E12AED">
              <w:rPr>
                <w:rFonts w:ascii="TH SarabunPSK" w:eastAsia="Times New Roman" w:hAnsi="TH SarabunPSK" w:cs="TH SarabunPSK"/>
                <w:b/>
                <w:bCs/>
                <w:sz w:val="32"/>
                <w:szCs w:val="32"/>
                <w:cs/>
              </w:rPr>
              <w:t>คน)</w:t>
            </w:r>
          </w:p>
        </w:tc>
        <w:tc>
          <w:tcPr>
            <w:tcW w:w="1701" w:type="dxa"/>
            <w:tcBorders>
              <w:top w:val="nil"/>
              <w:left w:val="nil"/>
              <w:bottom w:val="nil"/>
              <w:right w:val="single" w:sz="4" w:space="0" w:color="auto"/>
            </w:tcBorders>
            <w:shd w:val="clear" w:color="000000" w:fill="D9D9D9"/>
            <w:hideMark/>
          </w:tcPr>
          <w:p w:rsidR="00AE3A0F" w:rsidRPr="00E12AED" w:rsidRDefault="00AE3A0F" w:rsidP="0062650E">
            <w:pPr>
              <w:spacing w:after="0" w:line="240" w:lineRule="auto"/>
              <w:jc w:val="right"/>
              <w:rPr>
                <w:rFonts w:ascii="TH SarabunPSK" w:eastAsia="Times New Roman" w:hAnsi="TH SarabunPSK" w:cs="TH SarabunPSK"/>
                <w:b/>
                <w:bCs/>
                <w:sz w:val="32"/>
                <w:szCs w:val="32"/>
                <w:u w:val="single"/>
              </w:rPr>
            </w:pPr>
            <w:r w:rsidRPr="00E12AED">
              <w:rPr>
                <w:rFonts w:ascii="TH SarabunPSK" w:eastAsia="Times New Roman" w:hAnsi="TH SarabunPSK" w:cs="TH SarabunPSK"/>
                <w:b/>
                <w:bCs/>
                <w:sz w:val="32"/>
                <w:szCs w:val="32"/>
                <w:u w:val="single"/>
              </w:rPr>
              <w:t>1,425,600</w:t>
            </w:r>
          </w:p>
        </w:tc>
      </w:tr>
      <w:tr w:rsidR="00E12AED" w:rsidRPr="00E12AED" w:rsidTr="0062650E">
        <w:trPr>
          <w:trHeight w:val="283"/>
        </w:trPr>
        <w:tc>
          <w:tcPr>
            <w:tcW w:w="582" w:type="dxa"/>
            <w:tcBorders>
              <w:top w:val="nil"/>
              <w:left w:val="single" w:sz="4" w:space="0" w:color="auto"/>
              <w:bottom w:val="nil"/>
              <w:right w:val="nil"/>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c>
          <w:tcPr>
            <w:tcW w:w="7230"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ค่าใช้จ่ายในการฝึกอบรม</w:t>
            </w:r>
            <w:r w:rsidRPr="00E12AED">
              <w:rPr>
                <w:rFonts w:ascii="TH SarabunPSK" w:eastAsia="Times New Roman" w:hAnsi="TH SarabunPSK" w:cs="TH SarabunPSK"/>
                <w:sz w:val="32"/>
                <w:szCs w:val="32"/>
              </w:rPr>
              <w:t xml:space="preserve">  30 </w:t>
            </w:r>
            <w:r w:rsidRPr="00E12AED">
              <w:rPr>
                <w:rFonts w:ascii="TH SarabunPSK" w:eastAsia="Times New Roman" w:hAnsi="TH SarabunPSK" w:cs="TH SarabunPSK"/>
                <w:sz w:val="32"/>
                <w:szCs w:val="32"/>
                <w:cs/>
              </w:rPr>
              <w:t>ชม.</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r>
      <w:tr w:rsidR="00E12AED" w:rsidRPr="00E12AED" w:rsidTr="0062650E">
        <w:trPr>
          <w:trHeight w:val="288"/>
        </w:trPr>
        <w:tc>
          <w:tcPr>
            <w:tcW w:w="582" w:type="dxa"/>
            <w:tcBorders>
              <w:top w:val="nil"/>
              <w:left w:val="single" w:sz="4" w:space="0" w:color="auto"/>
              <w:bottom w:val="nil"/>
              <w:right w:val="nil"/>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c>
          <w:tcPr>
            <w:tcW w:w="7230"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cs/>
              </w:rPr>
            </w:pPr>
            <w:r w:rsidRPr="00E12AED">
              <w:rPr>
                <w:rFonts w:ascii="TH SarabunPSK" w:eastAsia="Times New Roman" w:hAnsi="TH SarabunPSK" w:cs="TH SarabunPSK"/>
                <w:sz w:val="32"/>
                <w:szCs w:val="32"/>
              </w:rPr>
              <w:t xml:space="preserve">      1) </w:t>
            </w:r>
            <w:r w:rsidRPr="00E12AED">
              <w:rPr>
                <w:rFonts w:ascii="TH SarabunPSK" w:eastAsia="Times New Roman" w:hAnsi="TH SarabunPSK" w:cs="TH SarabunPSK"/>
                <w:sz w:val="32"/>
                <w:szCs w:val="32"/>
                <w:cs/>
              </w:rPr>
              <w:t>ค่าตอบแทนวิทยากรภาคเอกชน</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r>
      <w:tr w:rsidR="00E12AED" w:rsidRPr="00E12AED" w:rsidTr="0062650E">
        <w:trPr>
          <w:trHeight w:val="294"/>
        </w:trPr>
        <w:tc>
          <w:tcPr>
            <w:tcW w:w="582" w:type="dxa"/>
            <w:tcBorders>
              <w:top w:val="nil"/>
              <w:left w:val="single" w:sz="4" w:space="0" w:color="auto"/>
              <w:bottom w:val="nil"/>
              <w:right w:val="nil"/>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c>
          <w:tcPr>
            <w:tcW w:w="7230"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 </w:t>
            </w:r>
            <w:r w:rsidRPr="00E12AED">
              <w:rPr>
                <w:rFonts w:ascii="TH SarabunPSK" w:eastAsia="Times New Roman" w:hAnsi="TH SarabunPSK" w:cs="TH SarabunPSK"/>
                <w:sz w:val="32"/>
                <w:szCs w:val="32"/>
                <w:cs/>
              </w:rPr>
              <w:t>ภาคทฤษฎี (</w:t>
            </w:r>
            <w:r w:rsidRPr="00E12AED">
              <w:rPr>
                <w:rFonts w:ascii="TH SarabunPSK" w:eastAsia="Times New Roman" w:hAnsi="TH SarabunPSK" w:cs="TH SarabunPSK"/>
                <w:sz w:val="32"/>
                <w:szCs w:val="32"/>
              </w:rPr>
              <w:t xml:space="preserve">1,200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1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12 </w:t>
            </w:r>
            <w:r w:rsidRPr="00E12AED">
              <w:rPr>
                <w:rFonts w:ascii="TH SarabunPSK" w:eastAsia="Times New Roman" w:hAnsi="TH SarabunPSK" w:cs="TH SarabunPSK"/>
                <w:sz w:val="32"/>
                <w:szCs w:val="32"/>
                <w:cs/>
              </w:rPr>
              <w:t>ชั่วโมง)</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14,400</w:t>
            </w:r>
          </w:p>
        </w:tc>
      </w:tr>
      <w:tr w:rsidR="00E12AED" w:rsidRPr="00E12AED" w:rsidTr="0062650E">
        <w:trPr>
          <w:trHeight w:val="443"/>
        </w:trPr>
        <w:tc>
          <w:tcPr>
            <w:tcW w:w="582" w:type="dxa"/>
            <w:tcBorders>
              <w:top w:val="nil"/>
              <w:left w:val="single" w:sz="4" w:space="0" w:color="auto"/>
              <w:bottom w:val="nil"/>
              <w:right w:val="nil"/>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c>
          <w:tcPr>
            <w:tcW w:w="7230"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 </w:t>
            </w:r>
            <w:r w:rsidRPr="00E12AED">
              <w:rPr>
                <w:rFonts w:ascii="TH SarabunPSK" w:eastAsia="Times New Roman" w:hAnsi="TH SarabunPSK" w:cs="TH SarabunPSK"/>
                <w:sz w:val="32"/>
                <w:szCs w:val="32"/>
                <w:cs/>
              </w:rPr>
              <w:t>ภาคปฏิบัติ (</w:t>
            </w:r>
            <w:r w:rsidRPr="00E12AED">
              <w:rPr>
                <w:rFonts w:ascii="TH SarabunPSK" w:eastAsia="Times New Roman" w:hAnsi="TH SarabunPSK" w:cs="TH SarabunPSK"/>
                <w:sz w:val="32"/>
                <w:szCs w:val="32"/>
              </w:rPr>
              <w:t xml:space="preserve">1,200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4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18 </w:t>
            </w:r>
            <w:r w:rsidRPr="00E12AED">
              <w:rPr>
                <w:rFonts w:ascii="TH SarabunPSK" w:eastAsia="Times New Roman" w:hAnsi="TH SarabunPSK" w:cs="TH SarabunPSK"/>
                <w:sz w:val="32"/>
                <w:szCs w:val="32"/>
                <w:cs/>
              </w:rPr>
              <w:t>ชั่วโมง)</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86,400</w:t>
            </w:r>
          </w:p>
        </w:tc>
      </w:tr>
      <w:tr w:rsidR="00E12AED" w:rsidRPr="00E12AED" w:rsidTr="0062650E">
        <w:trPr>
          <w:trHeight w:val="293"/>
        </w:trPr>
        <w:tc>
          <w:tcPr>
            <w:tcW w:w="582" w:type="dxa"/>
            <w:tcBorders>
              <w:top w:val="nil"/>
              <w:left w:val="single" w:sz="4" w:space="0" w:color="auto"/>
              <w:bottom w:val="nil"/>
              <w:right w:val="nil"/>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c>
          <w:tcPr>
            <w:tcW w:w="7230"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2) </w:t>
            </w:r>
            <w:r w:rsidRPr="00E12AED">
              <w:rPr>
                <w:rFonts w:ascii="TH SarabunPSK" w:eastAsia="Times New Roman" w:hAnsi="TH SarabunPSK" w:cs="TH SarabunPSK"/>
                <w:sz w:val="32"/>
                <w:szCs w:val="32"/>
                <w:cs/>
              </w:rPr>
              <w:t>ค่ายานพาหนะวิทยากร (</w:t>
            </w:r>
            <w:r w:rsidRPr="00E12AED">
              <w:rPr>
                <w:rFonts w:ascii="TH SarabunPSK" w:eastAsia="Times New Roman" w:hAnsi="TH SarabunPSK" w:cs="TH SarabunPSK"/>
                <w:sz w:val="32"/>
                <w:szCs w:val="32"/>
              </w:rPr>
              <w:t xml:space="preserve">500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4 </w:t>
            </w:r>
            <w:r w:rsidRPr="00E12AED">
              <w:rPr>
                <w:rFonts w:ascii="TH SarabunPSK" w:eastAsia="Times New Roman" w:hAnsi="TH SarabunPSK" w:cs="TH SarabunPSK"/>
                <w:sz w:val="32"/>
                <w:szCs w:val="32"/>
                <w:cs/>
              </w:rPr>
              <w:t>คน)</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2,000</w:t>
            </w:r>
          </w:p>
        </w:tc>
      </w:tr>
      <w:tr w:rsidR="00E12AED" w:rsidRPr="00E12AED" w:rsidTr="0062650E">
        <w:trPr>
          <w:trHeight w:val="440"/>
        </w:trPr>
        <w:tc>
          <w:tcPr>
            <w:tcW w:w="582" w:type="dxa"/>
            <w:tcBorders>
              <w:top w:val="nil"/>
              <w:left w:val="single" w:sz="4" w:space="0" w:color="auto"/>
              <w:bottom w:val="nil"/>
              <w:right w:val="nil"/>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c>
          <w:tcPr>
            <w:tcW w:w="7230"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3) </w:t>
            </w:r>
            <w:r w:rsidRPr="00E12AED">
              <w:rPr>
                <w:rFonts w:ascii="TH SarabunPSK" w:eastAsia="Times New Roman" w:hAnsi="TH SarabunPSK" w:cs="TH SarabunPSK"/>
                <w:sz w:val="32"/>
                <w:szCs w:val="32"/>
                <w:cs/>
              </w:rPr>
              <w:t>ค่าเช่าที่พัก (</w:t>
            </w:r>
            <w:r w:rsidRPr="00E12AED">
              <w:rPr>
                <w:rFonts w:ascii="TH SarabunPSK" w:eastAsia="Times New Roman" w:hAnsi="TH SarabunPSK" w:cs="TH SarabunPSK"/>
                <w:sz w:val="32"/>
                <w:szCs w:val="32"/>
              </w:rPr>
              <w:t xml:space="preserve">100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750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4 </w:t>
            </w:r>
            <w:r w:rsidRPr="00E12AED">
              <w:rPr>
                <w:rFonts w:ascii="TH SarabunPSK" w:eastAsia="Times New Roman" w:hAnsi="TH SarabunPSK" w:cs="TH SarabunPSK"/>
                <w:sz w:val="32"/>
                <w:szCs w:val="32"/>
                <w:cs/>
              </w:rPr>
              <w:t>คืน)</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300,000</w:t>
            </w:r>
          </w:p>
        </w:tc>
      </w:tr>
      <w:tr w:rsidR="00E12AED" w:rsidRPr="00E12AED" w:rsidTr="0062650E">
        <w:trPr>
          <w:trHeight w:val="262"/>
        </w:trPr>
        <w:tc>
          <w:tcPr>
            <w:tcW w:w="582" w:type="dxa"/>
            <w:tcBorders>
              <w:top w:val="nil"/>
              <w:left w:val="single" w:sz="4" w:space="0" w:color="auto"/>
              <w:bottom w:val="nil"/>
              <w:right w:val="nil"/>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c>
          <w:tcPr>
            <w:tcW w:w="7230"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4) </w:t>
            </w:r>
            <w:r w:rsidRPr="00E12AED">
              <w:rPr>
                <w:rFonts w:ascii="TH SarabunPSK" w:eastAsia="Times New Roman" w:hAnsi="TH SarabunPSK" w:cs="TH SarabunPSK"/>
                <w:sz w:val="32"/>
                <w:szCs w:val="32"/>
                <w:cs/>
              </w:rPr>
              <w:t>ค่าอาหารไม่ครบมื้อ (อาหารกลางวัน)</w:t>
            </w:r>
            <w:r w:rsidRPr="00E12AED">
              <w:rPr>
                <w:rFonts w:ascii="TH SarabunPSK" w:eastAsia="Times New Roman" w:hAnsi="TH SarabunPSK" w:cs="TH SarabunPSK"/>
                <w:sz w:val="32"/>
                <w:szCs w:val="32"/>
              </w:rPr>
              <w:t xml:space="preserve"> (500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100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5 </w:t>
            </w:r>
            <w:r w:rsidRPr="00E12AED">
              <w:rPr>
                <w:rFonts w:ascii="TH SarabunPSK" w:eastAsia="Times New Roman" w:hAnsi="TH SarabunPSK" w:cs="TH SarabunPSK"/>
                <w:sz w:val="32"/>
                <w:szCs w:val="32"/>
                <w:cs/>
              </w:rPr>
              <w:t>มื้อ)</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250,000</w:t>
            </w:r>
          </w:p>
        </w:tc>
      </w:tr>
      <w:tr w:rsidR="00E12AED" w:rsidRPr="00E12AED" w:rsidTr="0062650E">
        <w:trPr>
          <w:trHeight w:val="283"/>
        </w:trPr>
        <w:tc>
          <w:tcPr>
            <w:tcW w:w="582" w:type="dxa"/>
            <w:tcBorders>
              <w:top w:val="nil"/>
              <w:left w:val="single" w:sz="4" w:space="0" w:color="auto"/>
              <w:bottom w:val="nil"/>
              <w:right w:val="nil"/>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c>
          <w:tcPr>
            <w:tcW w:w="7230"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5) </w:t>
            </w:r>
            <w:r w:rsidRPr="00E12AED">
              <w:rPr>
                <w:rFonts w:ascii="TH SarabunPSK" w:eastAsia="Times New Roman" w:hAnsi="TH SarabunPSK" w:cs="TH SarabunPSK"/>
                <w:sz w:val="32"/>
                <w:szCs w:val="32"/>
                <w:cs/>
              </w:rPr>
              <w:t>ค่าอาหารว่างและเครื่องดื่ม (</w:t>
            </w:r>
            <w:r w:rsidRPr="00E12AED">
              <w:rPr>
                <w:rFonts w:ascii="TH SarabunPSK" w:eastAsia="Times New Roman" w:hAnsi="TH SarabunPSK" w:cs="TH SarabunPSK"/>
                <w:sz w:val="32"/>
                <w:szCs w:val="32"/>
              </w:rPr>
              <w:t xml:space="preserve">50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100 </w:t>
            </w:r>
            <w:r w:rsidRPr="00E12AED">
              <w:rPr>
                <w:rFonts w:ascii="TH SarabunPSK" w:eastAsia="Times New Roman" w:hAnsi="TH SarabunPSK" w:cs="TH SarabunPSK"/>
                <w:sz w:val="32"/>
                <w:szCs w:val="32"/>
                <w:cs/>
              </w:rPr>
              <w:t xml:space="preserve">คน </w:t>
            </w:r>
            <w:r w:rsidRPr="00E12AED">
              <w:rPr>
                <w:rFonts w:ascii="TH SarabunPSK" w:eastAsia="Times New Roman" w:hAnsi="TH SarabunPSK" w:cs="TH SarabunPSK"/>
                <w:sz w:val="32"/>
                <w:szCs w:val="32"/>
              </w:rPr>
              <w:t xml:space="preserve">x 10 </w:t>
            </w:r>
            <w:r w:rsidRPr="00E12AED">
              <w:rPr>
                <w:rFonts w:ascii="TH SarabunPSK" w:eastAsia="Times New Roman" w:hAnsi="TH SarabunPSK" w:cs="TH SarabunPSK"/>
                <w:sz w:val="32"/>
                <w:szCs w:val="32"/>
                <w:cs/>
              </w:rPr>
              <w:t>มื้อ)</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50,000</w:t>
            </w:r>
          </w:p>
        </w:tc>
      </w:tr>
      <w:tr w:rsidR="00E12AED" w:rsidRPr="00E12AED" w:rsidTr="0062650E">
        <w:trPr>
          <w:trHeight w:val="289"/>
        </w:trPr>
        <w:tc>
          <w:tcPr>
            <w:tcW w:w="582" w:type="dxa"/>
            <w:tcBorders>
              <w:top w:val="nil"/>
              <w:left w:val="single" w:sz="4" w:space="0" w:color="auto"/>
              <w:bottom w:val="nil"/>
              <w:right w:val="nil"/>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c>
          <w:tcPr>
            <w:tcW w:w="7230"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6) </w:t>
            </w:r>
            <w:r w:rsidRPr="00E12AED">
              <w:rPr>
                <w:rFonts w:ascii="TH SarabunPSK" w:eastAsia="Times New Roman" w:hAnsi="TH SarabunPSK" w:cs="TH SarabunPSK"/>
                <w:sz w:val="32"/>
                <w:szCs w:val="32"/>
                <w:cs/>
              </w:rPr>
              <w:t>ค่าถ่ายเอกสาร</w:t>
            </w: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ค่าพิมพ์เอกสารและสิ่งพิมพ์ (</w:t>
            </w:r>
            <w:r w:rsidRPr="00E12AED">
              <w:rPr>
                <w:rFonts w:ascii="TH SarabunPSK" w:eastAsia="Times New Roman" w:hAnsi="TH SarabunPSK" w:cs="TH SarabunPSK"/>
                <w:sz w:val="32"/>
                <w:szCs w:val="32"/>
              </w:rPr>
              <w:t xml:space="preserve">100 </w:t>
            </w:r>
            <w:r w:rsidRPr="00E12AED">
              <w:rPr>
                <w:rFonts w:ascii="TH SarabunPSK" w:eastAsia="Times New Roman" w:hAnsi="TH SarabunPSK" w:cs="TH SarabunPSK"/>
                <w:sz w:val="32"/>
                <w:szCs w:val="32"/>
                <w:cs/>
              </w:rPr>
              <w:t xml:space="preserve">บาท </w:t>
            </w:r>
            <w:r w:rsidRPr="00E12AED">
              <w:rPr>
                <w:rFonts w:ascii="TH SarabunPSK" w:eastAsia="Times New Roman" w:hAnsi="TH SarabunPSK" w:cs="TH SarabunPSK"/>
                <w:sz w:val="32"/>
                <w:szCs w:val="32"/>
              </w:rPr>
              <w:t xml:space="preserve">x 100 </w:t>
            </w:r>
            <w:r w:rsidRPr="00E12AED">
              <w:rPr>
                <w:rFonts w:ascii="TH SarabunPSK" w:eastAsia="Times New Roman" w:hAnsi="TH SarabunPSK" w:cs="TH SarabunPSK"/>
                <w:sz w:val="32"/>
                <w:szCs w:val="32"/>
                <w:cs/>
              </w:rPr>
              <w:t>คน)</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10,000</w:t>
            </w:r>
          </w:p>
        </w:tc>
      </w:tr>
      <w:tr w:rsidR="00E12AED" w:rsidRPr="00E12AED" w:rsidTr="0062650E">
        <w:trPr>
          <w:trHeight w:val="294"/>
        </w:trPr>
        <w:tc>
          <w:tcPr>
            <w:tcW w:w="582" w:type="dxa"/>
            <w:tcBorders>
              <w:top w:val="nil"/>
              <w:left w:val="single" w:sz="4" w:space="0" w:color="auto"/>
              <w:bottom w:val="nil"/>
              <w:right w:val="nil"/>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c>
          <w:tcPr>
            <w:tcW w:w="7230"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cs/>
              </w:rPr>
              <w:t>สรุปค่าใช้จ่ายต่อรุ่น</w:t>
            </w:r>
            <w:r w:rsidRPr="00E12AED">
              <w:rPr>
                <w:rFonts w:ascii="TH SarabunPSK" w:eastAsia="Times New Roman" w:hAnsi="TH SarabunPSK" w:cs="TH SarabunPSK"/>
                <w:b/>
                <w:bCs/>
                <w:sz w:val="32"/>
                <w:szCs w:val="32"/>
              </w:rPr>
              <w:t xml:space="preserve">  </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712,800</w:t>
            </w:r>
          </w:p>
        </w:tc>
      </w:tr>
      <w:tr w:rsidR="00E12AED" w:rsidRPr="00E12AED" w:rsidTr="0062650E">
        <w:trPr>
          <w:trHeight w:val="301"/>
        </w:trPr>
        <w:tc>
          <w:tcPr>
            <w:tcW w:w="582" w:type="dxa"/>
            <w:tcBorders>
              <w:top w:val="nil"/>
              <w:left w:val="single" w:sz="4" w:space="0" w:color="auto"/>
              <w:right w:val="nil"/>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c>
          <w:tcPr>
            <w:tcW w:w="7230" w:type="dxa"/>
            <w:tcBorders>
              <w:top w:val="nil"/>
              <w:left w:val="single" w:sz="4" w:space="0" w:color="auto"/>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cs/>
              </w:rPr>
              <w:t>สรุปค่าใช้จ่ายต่อคน</w:t>
            </w:r>
            <w:r w:rsidRPr="00E12AED">
              <w:rPr>
                <w:rFonts w:ascii="TH SarabunPSK" w:eastAsia="Times New Roman" w:hAnsi="TH SarabunPSK" w:cs="TH SarabunPSK"/>
                <w:b/>
                <w:bCs/>
                <w:sz w:val="32"/>
                <w:szCs w:val="32"/>
              </w:rPr>
              <w:t xml:space="preserve"> </w:t>
            </w:r>
          </w:p>
        </w:tc>
        <w:tc>
          <w:tcPr>
            <w:tcW w:w="1701" w:type="dxa"/>
            <w:tcBorders>
              <w:top w:val="nil"/>
              <w:left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7,128</w:t>
            </w:r>
          </w:p>
        </w:tc>
      </w:tr>
      <w:tr w:rsidR="00E12AED" w:rsidRPr="00E12AED" w:rsidTr="0062650E">
        <w:trPr>
          <w:trHeight w:val="480"/>
        </w:trPr>
        <w:tc>
          <w:tcPr>
            <w:tcW w:w="582" w:type="dxa"/>
            <w:tcBorders>
              <w:top w:val="nil"/>
              <w:left w:val="single" w:sz="4" w:space="0" w:color="auto"/>
              <w:bottom w:val="single" w:sz="4" w:space="0" w:color="auto"/>
              <w:right w:val="nil"/>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w:t>
            </w:r>
          </w:p>
        </w:tc>
        <w:tc>
          <w:tcPr>
            <w:tcW w:w="7230" w:type="dxa"/>
            <w:tcBorders>
              <w:top w:val="nil"/>
              <w:left w:val="single" w:sz="4" w:space="0" w:color="auto"/>
              <w:bottom w:val="single" w:sz="4" w:space="0" w:color="auto"/>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 xml:space="preserve">  </w:t>
            </w:r>
            <w:r w:rsidRPr="00E12AED">
              <w:rPr>
                <w:rFonts w:ascii="TH SarabunPSK" w:eastAsia="Times New Roman" w:hAnsi="TH SarabunPSK" w:cs="TH SarabunPSK"/>
                <w:b/>
                <w:bCs/>
                <w:sz w:val="32"/>
                <w:szCs w:val="32"/>
                <w:cs/>
              </w:rPr>
              <w:t xml:space="preserve">ฝึกอบรม </w:t>
            </w:r>
            <w:r w:rsidRPr="00E12AED">
              <w:rPr>
                <w:rFonts w:ascii="TH SarabunPSK" w:eastAsia="Times New Roman" w:hAnsi="TH SarabunPSK" w:cs="TH SarabunPSK"/>
                <w:b/>
                <w:bCs/>
                <w:sz w:val="32"/>
                <w:szCs w:val="32"/>
              </w:rPr>
              <w:t xml:space="preserve">2 </w:t>
            </w:r>
            <w:r w:rsidRPr="00E12AED">
              <w:rPr>
                <w:rFonts w:ascii="TH SarabunPSK" w:eastAsia="Times New Roman" w:hAnsi="TH SarabunPSK" w:cs="TH SarabunPSK"/>
                <w:b/>
                <w:bCs/>
                <w:sz w:val="32"/>
                <w:szCs w:val="32"/>
                <w:cs/>
              </w:rPr>
              <w:t xml:space="preserve">รุ่น จำนวน </w:t>
            </w:r>
            <w:r w:rsidRPr="00E12AED">
              <w:rPr>
                <w:rFonts w:ascii="TH SarabunPSK" w:eastAsia="Times New Roman" w:hAnsi="TH SarabunPSK" w:cs="TH SarabunPSK"/>
                <w:b/>
                <w:bCs/>
                <w:sz w:val="32"/>
                <w:szCs w:val="32"/>
              </w:rPr>
              <w:t xml:space="preserve">200 </w:t>
            </w:r>
            <w:r w:rsidRPr="00E12AED">
              <w:rPr>
                <w:rFonts w:ascii="TH SarabunPSK" w:eastAsia="Times New Roman" w:hAnsi="TH SarabunPSK" w:cs="TH SarabunPSK"/>
                <w:b/>
                <w:bCs/>
                <w:sz w:val="32"/>
                <w:szCs w:val="32"/>
                <w:cs/>
              </w:rPr>
              <w:t>คน (</w:t>
            </w:r>
            <w:r w:rsidRPr="00E12AED">
              <w:rPr>
                <w:rFonts w:ascii="TH SarabunPSK" w:eastAsia="Times New Roman" w:hAnsi="TH SarabunPSK" w:cs="TH SarabunPSK"/>
                <w:b/>
                <w:bCs/>
                <w:sz w:val="32"/>
                <w:szCs w:val="32"/>
              </w:rPr>
              <w:t xml:space="preserve">712,800 </w:t>
            </w:r>
            <w:r w:rsidRPr="00E12AED">
              <w:rPr>
                <w:rFonts w:ascii="TH SarabunPSK" w:eastAsia="Times New Roman" w:hAnsi="TH SarabunPSK" w:cs="TH SarabunPSK"/>
                <w:b/>
                <w:bCs/>
                <w:sz w:val="32"/>
                <w:szCs w:val="32"/>
                <w:cs/>
              </w:rPr>
              <w:t xml:space="preserve">บาท </w:t>
            </w:r>
            <w:r w:rsidRPr="00E12AED">
              <w:rPr>
                <w:rFonts w:ascii="TH SarabunPSK" w:eastAsia="Times New Roman" w:hAnsi="TH SarabunPSK" w:cs="TH SarabunPSK"/>
                <w:b/>
                <w:bCs/>
                <w:sz w:val="32"/>
                <w:szCs w:val="32"/>
              </w:rPr>
              <w:t xml:space="preserve">x 2 </w:t>
            </w:r>
            <w:r w:rsidRPr="00E12AED">
              <w:rPr>
                <w:rFonts w:ascii="TH SarabunPSK" w:eastAsia="Times New Roman" w:hAnsi="TH SarabunPSK" w:cs="TH SarabunPSK"/>
                <w:b/>
                <w:bCs/>
                <w:sz w:val="32"/>
                <w:szCs w:val="32"/>
                <w:cs/>
              </w:rPr>
              <w:t>รุ่น) เป็นเงิน</w:t>
            </w:r>
          </w:p>
        </w:tc>
        <w:tc>
          <w:tcPr>
            <w:tcW w:w="1701" w:type="dxa"/>
            <w:tcBorders>
              <w:top w:val="nil"/>
              <w:left w:val="nil"/>
              <w:bottom w:val="single" w:sz="4" w:space="0" w:color="auto"/>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1,425,600</w:t>
            </w:r>
          </w:p>
        </w:tc>
      </w:tr>
      <w:tr w:rsidR="00E12AED" w:rsidRPr="00E12AED" w:rsidTr="0062650E">
        <w:trPr>
          <w:trHeight w:val="480"/>
        </w:trPr>
        <w:tc>
          <w:tcPr>
            <w:tcW w:w="582" w:type="dxa"/>
            <w:tcBorders>
              <w:top w:val="single" w:sz="4" w:space="0" w:color="auto"/>
              <w:left w:val="single" w:sz="4" w:space="0" w:color="auto"/>
              <w:bottom w:val="nil"/>
              <w:right w:val="nil"/>
            </w:tcBorders>
            <w:shd w:val="clear" w:color="000000" w:fill="D9D9D9"/>
            <w:noWrap/>
            <w:hideMark/>
          </w:tcPr>
          <w:p w:rsidR="00AE3A0F" w:rsidRPr="00E12AED" w:rsidRDefault="00AE3A0F" w:rsidP="0062650E">
            <w:pPr>
              <w:spacing w:after="0" w:line="240" w:lineRule="auto"/>
              <w:jc w:val="center"/>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rPr>
              <w:t>4</w:t>
            </w:r>
          </w:p>
        </w:tc>
        <w:tc>
          <w:tcPr>
            <w:tcW w:w="7230" w:type="dxa"/>
            <w:tcBorders>
              <w:top w:val="single" w:sz="4" w:space="0" w:color="auto"/>
              <w:left w:val="single" w:sz="4" w:space="0" w:color="auto"/>
              <w:bottom w:val="nil"/>
              <w:right w:val="single" w:sz="4" w:space="0" w:color="auto"/>
            </w:tcBorders>
            <w:shd w:val="clear" w:color="000000" w:fill="D9D9D9"/>
            <w:hideMark/>
          </w:tcPr>
          <w:p w:rsidR="00AE3A0F" w:rsidRPr="00E12AED" w:rsidRDefault="00AE3A0F" w:rsidP="0062650E">
            <w:pPr>
              <w:spacing w:after="0" w:line="240" w:lineRule="auto"/>
              <w:rPr>
                <w:rFonts w:ascii="TH SarabunPSK" w:eastAsia="Times New Roman" w:hAnsi="TH SarabunPSK" w:cs="TH SarabunPSK"/>
                <w:b/>
                <w:bCs/>
                <w:sz w:val="32"/>
                <w:szCs w:val="32"/>
              </w:rPr>
            </w:pPr>
            <w:r w:rsidRPr="00E12AED">
              <w:rPr>
                <w:rFonts w:ascii="TH SarabunPSK" w:eastAsia="Times New Roman" w:hAnsi="TH SarabunPSK" w:cs="TH SarabunPSK"/>
                <w:b/>
                <w:bCs/>
                <w:sz w:val="32"/>
                <w:szCs w:val="32"/>
                <w:cs/>
              </w:rPr>
              <w:t xml:space="preserve">กิจกรรมที่ </w:t>
            </w:r>
            <w:r w:rsidRPr="00E12AED">
              <w:rPr>
                <w:rFonts w:ascii="TH SarabunPSK" w:eastAsia="Times New Roman" w:hAnsi="TH SarabunPSK" w:cs="TH SarabunPSK"/>
                <w:b/>
                <w:bCs/>
                <w:sz w:val="32"/>
                <w:szCs w:val="32"/>
              </w:rPr>
              <w:t xml:space="preserve">4 </w:t>
            </w:r>
            <w:r w:rsidRPr="00E12AED">
              <w:rPr>
                <w:rFonts w:ascii="TH SarabunPSK" w:eastAsia="Times New Roman" w:hAnsi="TH SarabunPSK" w:cs="TH SarabunPSK"/>
                <w:b/>
                <w:bCs/>
                <w:sz w:val="32"/>
                <w:szCs w:val="32"/>
                <w:cs/>
              </w:rPr>
              <w:t>กิจกรรมอื่น</w:t>
            </w:r>
          </w:p>
        </w:tc>
        <w:tc>
          <w:tcPr>
            <w:tcW w:w="1701" w:type="dxa"/>
            <w:tcBorders>
              <w:top w:val="single" w:sz="4" w:space="0" w:color="auto"/>
              <w:left w:val="nil"/>
              <w:bottom w:val="nil"/>
              <w:right w:val="single" w:sz="4" w:space="0" w:color="auto"/>
            </w:tcBorders>
            <w:shd w:val="clear" w:color="000000" w:fill="D9D9D9"/>
            <w:hideMark/>
          </w:tcPr>
          <w:p w:rsidR="00AE3A0F" w:rsidRPr="00E12AED" w:rsidRDefault="00AE3A0F" w:rsidP="0062650E">
            <w:pPr>
              <w:spacing w:after="0" w:line="240" w:lineRule="auto"/>
              <w:jc w:val="right"/>
              <w:rPr>
                <w:rFonts w:ascii="TH SarabunPSK" w:eastAsia="Times New Roman" w:hAnsi="TH SarabunPSK" w:cs="TH SarabunPSK"/>
                <w:b/>
                <w:bCs/>
                <w:sz w:val="32"/>
                <w:szCs w:val="32"/>
                <w:u w:val="single"/>
              </w:rPr>
            </w:pPr>
            <w:r w:rsidRPr="00E12AED">
              <w:rPr>
                <w:rFonts w:ascii="TH SarabunPSK" w:eastAsia="Times New Roman" w:hAnsi="TH SarabunPSK" w:cs="TH SarabunPSK"/>
                <w:b/>
                <w:bCs/>
                <w:sz w:val="32"/>
                <w:szCs w:val="32"/>
                <w:u w:val="single"/>
              </w:rPr>
              <w:t>224,500</w:t>
            </w:r>
          </w:p>
        </w:tc>
      </w:tr>
      <w:tr w:rsidR="00E12AED" w:rsidRPr="00E12AED" w:rsidTr="0062650E">
        <w:trPr>
          <w:trHeight w:val="1260"/>
        </w:trPr>
        <w:tc>
          <w:tcPr>
            <w:tcW w:w="582" w:type="dxa"/>
            <w:tcBorders>
              <w:top w:val="nil"/>
              <w:left w:val="single" w:sz="4" w:space="0" w:color="auto"/>
              <w:bottom w:val="nil"/>
              <w:right w:val="nil"/>
            </w:tcBorders>
            <w:shd w:val="clear" w:color="auto" w:fill="auto"/>
            <w:noWrap/>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single" w:sz="4" w:space="0" w:color="auto"/>
              <w:bottom w:val="nil"/>
              <w:right w:val="single" w:sz="4" w:space="0" w:color="auto"/>
            </w:tcBorders>
            <w:shd w:val="clear" w:color="auto" w:fill="auto"/>
            <w:vAlign w:val="bottom"/>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ติดตามผลความคืบหน้าการดำเนินโครงการฯ</w:t>
            </w: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ของทีมผู้บริหาร</w:t>
            </w: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และเจ้าหน้าที่ทีมงานของหน่วยงานที่รับผิดชอบโครงการเพื่อรับฟังปัญหา</w:t>
            </w: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อุปสรรคในการดำเนินงาน หรือจัดประชุมระดมความคิดเพื่อหาแนวทางแก้ไข</w:t>
            </w: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และค่าใช้จ่ายในการประเมินผลโครงการในภาพรวม</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center"/>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r>
      <w:tr w:rsidR="00E12AED" w:rsidRPr="00E12AED" w:rsidTr="0062650E">
        <w:trPr>
          <w:trHeight w:val="420"/>
        </w:trPr>
        <w:tc>
          <w:tcPr>
            <w:tcW w:w="582" w:type="dxa"/>
            <w:tcBorders>
              <w:top w:val="nil"/>
              <w:left w:val="single" w:sz="4" w:space="0" w:color="auto"/>
              <w:bottom w:val="nil"/>
              <w:right w:val="nil"/>
            </w:tcBorders>
            <w:shd w:val="clear" w:color="auto" w:fill="auto"/>
            <w:noWrap/>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single" w:sz="4" w:space="0" w:color="auto"/>
              <w:bottom w:val="nil"/>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1) </w:t>
            </w:r>
            <w:r w:rsidRPr="00E12AED">
              <w:rPr>
                <w:rFonts w:ascii="TH SarabunPSK" w:eastAsia="Times New Roman" w:hAnsi="TH SarabunPSK" w:cs="TH SarabunPSK"/>
                <w:sz w:val="32"/>
                <w:szCs w:val="32"/>
                <w:cs/>
              </w:rPr>
              <w:t>สำนักผู้ตรวจราชการกรม</w:t>
            </w:r>
          </w:p>
        </w:tc>
        <w:tc>
          <w:tcPr>
            <w:tcW w:w="1701" w:type="dxa"/>
            <w:tcBorders>
              <w:top w:val="nil"/>
              <w:left w:val="nil"/>
              <w:bottom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50,000</w:t>
            </w:r>
          </w:p>
        </w:tc>
      </w:tr>
      <w:tr w:rsidR="00E12AED" w:rsidRPr="00E12AED" w:rsidTr="0062650E">
        <w:trPr>
          <w:trHeight w:val="305"/>
        </w:trPr>
        <w:tc>
          <w:tcPr>
            <w:tcW w:w="582" w:type="dxa"/>
            <w:tcBorders>
              <w:top w:val="nil"/>
              <w:left w:val="single" w:sz="4" w:space="0" w:color="auto"/>
              <w:right w:val="nil"/>
            </w:tcBorders>
            <w:shd w:val="clear" w:color="auto" w:fill="auto"/>
            <w:noWrap/>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single" w:sz="4" w:space="0" w:color="auto"/>
              <w:right w:val="single" w:sz="4" w:space="0" w:color="auto"/>
            </w:tcBorders>
            <w:shd w:val="clear" w:color="auto" w:fill="auto"/>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2) </w:t>
            </w:r>
            <w:r w:rsidRPr="00E12AED">
              <w:rPr>
                <w:rFonts w:ascii="TH SarabunPSK" w:eastAsia="Times New Roman" w:hAnsi="TH SarabunPSK" w:cs="TH SarabunPSK"/>
                <w:sz w:val="32"/>
                <w:szCs w:val="32"/>
                <w:cs/>
              </w:rPr>
              <w:t>กองพัฒนาศักยภาพแรงงานและผู้ประกอบกิจการ</w:t>
            </w:r>
          </w:p>
        </w:tc>
        <w:tc>
          <w:tcPr>
            <w:tcW w:w="1701" w:type="dxa"/>
            <w:tcBorders>
              <w:top w:val="nil"/>
              <w:left w:val="nil"/>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174,500</w:t>
            </w:r>
          </w:p>
        </w:tc>
      </w:tr>
      <w:tr w:rsidR="00E12AED" w:rsidRPr="00E12AED" w:rsidTr="0062650E">
        <w:trPr>
          <w:trHeight w:val="225"/>
        </w:trPr>
        <w:tc>
          <w:tcPr>
            <w:tcW w:w="582" w:type="dxa"/>
            <w:tcBorders>
              <w:top w:val="nil"/>
              <w:left w:val="single" w:sz="4" w:space="0" w:color="auto"/>
              <w:bottom w:val="single" w:sz="4" w:space="0" w:color="auto"/>
              <w:right w:val="nil"/>
            </w:tcBorders>
            <w:shd w:val="clear" w:color="auto" w:fill="auto"/>
            <w:noWrap/>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c>
          <w:tcPr>
            <w:tcW w:w="7230" w:type="dxa"/>
            <w:tcBorders>
              <w:top w:val="nil"/>
              <w:left w:val="single" w:sz="4" w:space="0" w:color="auto"/>
              <w:bottom w:val="single" w:sz="4" w:space="0" w:color="auto"/>
              <w:right w:val="single" w:sz="4" w:space="0" w:color="auto"/>
            </w:tcBorders>
            <w:shd w:val="clear" w:color="auto" w:fill="auto"/>
            <w:vAlign w:val="bottom"/>
            <w:hideMark/>
          </w:tcPr>
          <w:p w:rsidR="00AE3A0F" w:rsidRPr="00E12AED" w:rsidRDefault="00AE3A0F" w:rsidP="0062650E">
            <w:pPr>
              <w:spacing w:after="0" w:line="240" w:lineRule="auto"/>
              <w:rPr>
                <w:rFonts w:ascii="TH SarabunPSK" w:eastAsia="Times New Roman" w:hAnsi="TH SarabunPSK" w:cs="TH SarabunPSK"/>
                <w:sz w:val="32"/>
                <w:szCs w:val="32"/>
              </w:rPr>
            </w:pPr>
            <w:r w:rsidRPr="00E12AED">
              <w:rPr>
                <w:rFonts w:ascii="TH SarabunPSK" w:eastAsia="Times New Roman" w:hAnsi="TH SarabunPSK" w:cs="TH SarabunPSK"/>
                <w:sz w:val="32"/>
                <w:szCs w:val="32"/>
              </w:rPr>
              <w:t xml:space="preserve">      </w:t>
            </w:r>
            <w:r w:rsidRPr="00E12AED">
              <w:rPr>
                <w:rFonts w:ascii="TH SarabunPSK" w:eastAsia="Times New Roman" w:hAnsi="TH SarabunPSK" w:cs="TH SarabunPSK"/>
                <w:sz w:val="32"/>
                <w:szCs w:val="32"/>
                <w:cs/>
              </w:rPr>
              <w:t>ถัวจ่ายทุกรายการ</w:t>
            </w:r>
          </w:p>
        </w:tc>
        <w:tc>
          <w:tcPr>
            <w:tcW w:w="1701" w:type="dxa"/>
            <w:tcBorders>
              <w:top w:val="nil"/>
              <w:left w:val="nil"/>
              <w:bottom w:val="single" w:sz="4" w:space="0" w:color="auto"/>
              <w:right w:val="single" w:sz="4" w:space="0" w:color="auto"/>
            </w:tcBorders>
            <w:shd w:val="clear" w:color="auto" w:fill="auto"/>
            <w:hideMark/>
          </w:tcPr>
          <w:p w:rsidR="00AE3A0F" w:rsidRPr="00E12AED" w:rsidRDefault="00AE3A0F" w:rsidP="0062650E">
            <w:pPr>
              <w:spacing w:after="0" w:line="240" w:lineRule="auto"/>
              <w:jc w:val="right"/>
              <w:rPr>
                <w:rFonts w:ascii="TH SarabunPSK" w:eastAsia="Times New Roman" w:hAnsi="TH SarabunPSK" w:cs="TH SarabunPSK"/>
                <w:sz w:val="32"/>
                <w:szCs w:val="32"/>
              </w:rPr>
            </w:pPr>
            <w:r w:rsidRPr="00E12AED">
              <w:rPr>
                <w:rFonts w:ascii="TH SarabunPSK" w:eastAsia="Times New Roman" w:hAnsi="TH SarabunPSK" w:cs="TH SarabunPSK"/>
                <w:sz w:val="32"/>
                <w:szCs w:val="32"/>
              </w:rPr>
              <w:t> </w:t>
            </w:r>
          </w:p>
        </w:tc>
      </w:tr>
    </w:tbl>
    <w:p w:rsidR="00AE3A0F" w:rsidRPr="00C1641F" w:rsidRDefault="00AE3A0F" w:rsidP="001119AC">
      <w:pPr>
        <w:tabs>
          <w:tab w:val="left" w:pos="0"/>
        </w:tabs>
        <w:spacing w:after="0" w:line="240" w:lineRule="auto"/>
        <w:jc w:val="thaiDistribute"/>
        <w:rPr>
          <w:rFonts w:ascii="TH SarabunPSK" w:hAnsi="TH SarabunPSK" w:cs="TH SarabunPSK"/>
          <w:color w:val="FF0000"/>
          <w:sz w:val="32"/>
          <w:szCs w:val="32"/>
        </w:rPr>
      </w:pPr>
    </w:p>
    <w:p w:rsidR="00894F0A" w:rsidRPr="001119AC" w:rsidRDefault="00DC7881" w:rsidP="00054049">
      <w:pPr>
        <w:pStyle w:val="af5"/>
        <w:jc w:val="thaiDistribute"/>
        <w:rPr>
          <w:rFonts w:ascii="TH SarabunPSK" w:hAnsi="TH SarabunPSK" w:cs="TH SarabunPSK"/>
          <w:b/>
          <w:bCs/>
          <w:sz w:val="16"/>
          <w:szCs w:val="16"/>
          <w:u w:val="double"/>
        </w:rPr>
      </w:pPr>
      <w:r>
        <w:rPr>
          <w:rFonts w:ascii="TH SarabunPSK" w:hAnsi="TH SarabunPSK" w:cs="TH SarabunPSK"/>
          <w:sz w:val="16"/>
          <w:szCs w:val="16"/>
        </w:rPr>
        <w:pict>
          <v:rect id="_x0000_i1073" style="width:451.3pt;height:2pt;mso-position-vertical:absolute" o:hralign="center" o:hrstd="t" o:hrnoshade="t" o:hr="t" fillcolor="#404040 [2429]" stroked="f"/>
        </w:pict>
      </w:r>
    </w:p>
    <w:p w:rsidR="00222C4F" w:rsidRPr="00222C4F" w:rsidRDefault="00222C4F" w:rsidP="00222C4F">
      <w:pPr>
        <w:spacing w:after="0" w:line="240" w:lineRule="auto"/>
        <w:rPr>
          <w:rFonts w:ascii="TH SarabunPSK" w:hAnsi="TH SarabunPSK" w:cs="TH SarabunPSK"/>
          <w:b/>
          <w:bCs/>
          <w:sz w:val="32"/>
          <w:szCs w:val="32"/>
          <w:u w:val="double"/>
        </w:rPr>
      </w:pPr>
      <w:r w:rsidRPr="00222C4F">
        <w:rPr>
          <w:rFonts w:ascii="TH SarabunPSK" w:hAnsi="TH SarabunPSK" w:cs="TH SarabunPSK"/>
          <w:b/>
          <w:bCs/>
          <w:sz w:val="32"/>
          <w:szCs w:val="32"/>
          <w:u w:val="double"/>
          <w:cs/>
        </w:rPr>
        <w:t xml:space="preserve">ส่วนที่ </w:t>
      </w:r>
      <w:r w:rsidRPr="00222C4F">
        <w:rPr>
          <w:rFonts w:ascii="TH SarabunPSK" w:hAnsi="TH SarabunPSK" w:cs="TH SarabunPSK"/>
          <w:b/>
          <w:bCs/>
          <w:sz w:val="32"/>
          <w:szCs w:val="32"/>
          <w:u w:val="double"/>
        </w:rPr>
        <w:t>6</w:t>
      </w:r>
      <w:r w:rsidRPr="00222C4F">
        <w:rPr>
          <w:rFonts w:ascii="TH SarabunPSK" w:hAnsi="TH SarabunPSK" w:cs="TH SarabunPSK"/>
          <w:b/>
          <w:bCs/>
          <w:sz w:val="32"/>
          <w:szCs w:val="32"/>
          <w:cs/>
        </w:rPr>
        <w:t xml:space="preserve"> </w:t>
      </w:r>
      <w:r w:rsidRPr="00222C4F">
        <w:rPr>
          <w:rFonts w:ascii="TH SarabunPSK" w:hAnsi="TH SarabunPSK" w:cs="TH SarabunPSK"/>
          <w:b/>
          <w:bCs/>
          <w:sz w:val="32"/>
          <w:szCs w:val="32"/>
        </w:rPr>
        <w:t xml:space="preserve">: </w:t>
      </w:r>
      <w:r w:rsidRPr="00222C4F">
        <w:rPr>
          <w:rFonts w:ascii="TH SarabunPSK" w:hAnsi="TH SarabunPSK" w:cs="TH SarabunPSK" w:hint="cs"/>
          <w:b/>
          <w:bCs/>
          <w:sz w:val="32"/>
          <w:szCs w:val="32"/>
          <w:cs/>
        </w:rPr>
        <w:t>ข้อมูลผู้ประสานงาน</w:t>
      </w:r>
    </w:p>
    <w:p w:rsidR="00992805" w:rsidRPr="00F067B7" w:rsidRDefault="00992805" w:rsidP="00992805">
      <w:pPr>
        <w:spacing w:after="0" w:line="240" w:lineRule="auto"/>
        <w:rPr>
          <w:rFonts w:ascii="TH SarabunPSK" w:eastAsia="MS Mincho" w:hAnsi="TH SarabunPSK" w:cs="TH SarabunPSK"/>
          <w:b/>
          <w:bCs/>
          <w:sz w:val="28"/>
          <w:cs/>
          <w:lang w:eastAsia="ja-JP"/>
        </w:rPr>
      </w:pPr>
      <w:r>
        <w:rPr>
          <w:rFonts w:ascii="TH SarabunPSK" w:hAnsi="TH SarabunPSK" w:cs="TH SarabunPSK" w:hint="cs"/>
          <w:b/>
          <w:bCs/>
          <w:sz w:val="32"/>
          <w:szCs w:val="32"/>
          <w:cs/>
        </w:rPr>
        <w:t>ชื่อ-สกุล</w:t>
      </w:r>
      <w:r w:rsidRPr="00F067B7">
        <w:rPr>
          <w:rFonts w:ascii="TH SarabunPSK" w:hAnsi="TH SarabunPSK" w:cs="TH SarabunPSK" w:hint="cs"/>
          <w:b/>
          <w:bCs/>
          <w:sz w:val="32"/>
          <w:szCs w:val="32"/>
          <w:cs/>
        </w:rPr>
        <w:t xml:space="preserve"> </w:t>
      </w:r>
      <w:r w:rsidRPr="00F067B7">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b/>
          <w:bCs/>
          <w:sz w:val="32"/>
          <w:szCs w:val="32"/>
          <w:lang w:eastAsia="ja-JP"/>
        </w:rPr>
        <w:t xml:space="preserve">: </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sz w:val="32"/>
          <w:szCs w:val="32"/>
          <w:cs/>
          <w:lang w:eastAsia="ja-JP"/>
        </w:rPr>
        <w:t>นายสมชาติ  สุภารี</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hint="cs"/>
          <w:b/>
          <w:bCs/>
          <w:sz w:val="32"/>
          <w:szCs w:val="32"/>
          <w:cs/>
          <w:lang w:eastAsia="ja-JP"/>
        </w:rPr>
        <w:t xml:space="preserve"> ตำแหน่ง  </w:t>
      </w:r>
      <w:r w:rsidRPr="00F067B7">
        <w:rPr>
          <w:rFonts w:ascii="TH SarabunPSK" w:eastAsia="MS Mincho" w:hAnsi="TH SarabunPSK" w:cs="TH SarabunPSK" w:hint="cs"/>
          <w:sz w:val="28"/>
          <w:cs/>
          <w:lang w:eastAsia="ja-JP"/>
        </w:rPr>
        <w:t>ผู้อำนวยการ</w:t>
      </w:r>
      <w:r>
        <w:rPr>
          <w:rFonts w:ascii="TH SarabunPSK" w:eastAsia="MS Mincho" w:hAnsi="TH SarabunPSK" w:cs="TH SarabunPSK" w:hint="cs"/>
          <w:sz w:val="28"/>
          <w:cs/>
          <w:lang w:eastAsia="ja-JP"/>
        </w:rPr>
        <w:t>กองพัฒนาศักยภาพแรงงานและผู้ประกอบกิจการ</w:t>
      </w:r>
    </w:p>
    <w:p w:rsidR="00992805" w:rsidRPr="00EE4875" w:rsidRDefault="00992805" w:rsidP="00992805">
      <w:pPr>
        <w:spacing w:after="0" w:line="240" w:lineRule="auto"/>
        <w:rPr>
          <w:rFonts w:ascii="TH SarabunPSK" w:eastAsia="MS Mincho" w:hAnsi="TH SarabunPSK" w:cs="TH SarabunPSK"/>
          <w:sz w:val="32"/>
          <w:szCs w:val="32"/>
          <w:lang w:eastAsia="ja-JP"/>
        </w:rPr>
      </w:pPr>
      <w:r w:rsidRPr="00206A90">
        <w:rPr>
          <w:rFonts w:ascii="TH SarabunPSK" w:eastAsia="MS Mincho" w:hAnsi="TH SarabunPSK" w:cs="TH SarabunPSK" w:hint="cs"/>
          <w:sz w:val="32"/>
          <w:szCs w:val="32"/>
          <w:cs/>
          <w:lang w:eastAsia="ja-JP"/>
        </w:rPr>
        <w:t xml:space="preserve">หมายเลขโทรศัพท์ </w:t>
      </w:r>
      <w:r w:rsidRPr="00206A90">
        <w:rPr>
          <w:rFonts w:ascii="TH SarabunPSK" w:eastAsia="MS Mincho" w:hAnsi="TH SarabunPSK" w:cs="TH SarabunPSK"/>
          <w:sz w:val="32"/>
          <w:szCs w:val="32"/>
          <w:lang w:eastAsia="ja-JP"/>
        </w:rPr>
        <w:t xml:space="preserve"> 02 </w:t>
      </w:r>
      <w:r>
        <w:rPr>
          <w:rFonts w:ascii="TH SarabunPSK" w:eastAsia="MS Mincho" w:hAnsi="TH SarabunPSK" w:cs="TH SarabunPSK" w:hint="cs"/>
          <w:sz w:val="32"/>
          <w:szCs w:val="32"/>
          <w:cs/>
          <w:lang w:eastAsia="ja-JP"/>
        </w:rPr>
        <w:t xml:space="preserve">643 4978        </w:t>
      </w:r>
      <w:r w:rsidRPr="00206A90">
        <w:rPr>
          <w:rFonts w:ascii="TH SarabunPSK" w:eastAsia="MS Mincho" w:hAnsi="TH SarabunPSK" w:cs="TH SarabunPSK"/>
          <w:sz w:val="32"/>
          <w:szCs w:val="32"/>
          <w:lang w:eastAsia="ja-JP"/>
        </w:rPr>
        <w:t>e-mail</w:t>
      </w:r>
      <w:r w:rsidRPr="00206A90">
        <w:rPr>
          <w:rFonts w:ascii="TH SarabunPSK" w:eastAsia="MS Mincho" w:hAnsi="TH SarabunPSK" w:cs="TH SarabunPSK" w:hint="cs"/>
          <w:sz w:val="32"/>
          <w:szCs w:val="32"/>
          <w:cs/>
          <w:lang w:eastAsia="ja-JP"/>
        </w:rPr>
        <w:t>......</w:t>
      </w:r>
      <w:r w:rsidRPr="00206A90">
        <w:rPr>
          <w:rFonts w:ascii="TH SarabunPSK" w:eastAsia="MS Mincho" w:hAnsi="TH SarabunPSK" w:cs="TH SarabunPSK"/>
          <w:sz w:val="32"/>
          <w:szCs w:val="32"/>
          <w:lang w:eastAsia="ja-JP"/>
        </w:rPr>
        <w:t>wepdp@hotmail.com</w:t>
      </w:r>
      <w:r w:rsidRPr="00206A90">
        <w:rPr>
          <w:rFonts w:ascii="TH SarabunPSK" w:eastAsia="MS Mincho" w:hAnsi="TH SarabunPSK" w:cs="TH SarabunPSK" w:hint="cs"/>
          <w:sz w:val="32"/>
          <w:szCs w:val="32"/>
          <w:cs/>
          <w:lang w:eastAsia="ja-JP"/>
        </w:rPr>
        <w:t>.......</w:t>
      </w:r>
      <w:r w:rsidRPr="00206A90">
        <w:rPr>
          <w:rFonts w:ascii="TH SarabunPSK" w:eastAsia="MS Mincho" w:hAnsi="TH SarabunPSK" w:cs="TH SarabunPSK"/>
          <w:sz w:val="32"/>
          <w:szCs w:val="32"/>
          <w:lang w:eastAsia="ja-JP"/>
        </w:rPr>
        <w:t xml:space="preserve">  </w:t>
      </w:r>
    </w:p>
    <w:p w:rsidR="00222C4F" w:rsidRPr="00222C4F" w:rsidRDefault="00606AB0" w:rsidP="00222C4F">
      <w:pPr>
        <w:spacing w:after="0" w:line="240" w:lineRule="auto"/>
        <w:rPr>
          <w:rFonts w:ascii="TH SarabunPSK" w:eastAsia="MS Mincho" w:hAnsi="TH SarabunPSK" w:cs="TH SarabunPSK"/>
          <w:b/>
          <w:bCs/>
          <w:sz w:val="30"/>
          <w:szCs w:val="30"/>
          <w:cs/>
          <w:lang w:eastAsia="ja-JP"/>
        </w:rPr>
      </w:pPr>
      <w:r>
        <w:rPr>
          <w:rFonts w:ascii="TH SarabunPSK" w:hAnsi="TH SarabunPSK" w:cs="TH SarabunPSK" w:hint="cs"/>
          <w:b/>
          <w:bCs/>
          <w:sz w:val="32"/>
          <w:szCs w:val="32"/>
          <w:cs/>
        </w:rPr>
        <w:t>ชื่อ-สกุล</w:t>
      </w:r>
      <w:r w:rsidR="00222C4F" w:rsidRPr="00222C4F">
        <w:rPr>
          <w:rFonts w:ascii="TH SarabunPSK" w:hAnsi="TH SarabunPSK" w:cs="TH SarabunPSK" w:hint="cs"/>
          <w:b/>
          <w:bCs/>
          <w:sz w:val="32"/>
          <w:szCs w:val="32"/>
          <w:cs/>
        </w:rPr>
        <w:t xml:space="preserve"> </w:t>
      </w:r>
      <w:r w:rsidR="00222C4F" w:rsidRPr="00222C4F">
        <w:rPr>
          <w:rFonts w:ascii="TH SarabunPSK" w:eastAsia="MS Mincho" w:hAnsi="TH SarabunPSK" w:cs="TH SarabunPSK" w:hint="cs"/>
          <w:b/>
          <w:bCs/>
          <w:sz w:val="32"/>
          <w:szCs w:val="32"/>
          <w:cs/>
          <w:lang w:eastAsia="ja-JP"/>
        </w:rPr>
        <w:t xml:space="preserve"> </w:t>
      </w:r>
      <w:r w:rsidR="00222C4F" w:rsidRPr="00222C4F">
        <w:rPr>
          <w:rFonts w:ascii="TH SarabunPSK" w:eastAsia="MS Mincho" w:hAnsi="TH SarabunPSK" w:cs="TH SarabunPSK"/>
          <w:b/>
          <w:bCs/>
          <w:sz w:val="32"/>
          <w:szCs w:val="32"/>
          <w:lang w:eastAsia="ja-JP"/>
        </w:rPr>
        <w:t xml:space="preserve">: </w:t>
      </w:r>
      <w:r w:rsidR="00222C4F" w:rsidRPr="00222C4F">
        <w:rPr>
          <w:rFonts w:ascii="TH SarabunPSK" w:eastAsia="MS Mincho" w:hAnsi="TH SarabunPSK" w:cs="TH SarabunPSK" w:hint="cs"/>
          <w:sz w:val="32"/>
          <w:szCs w:val="32"/>
          <w:cs/>
          <w:lang w:eastAsia="ja-JP"/>
        </w:rPr>
        <w:t xml:space="preserve">นายสิทธิชัย  สุดสวาท   </w:t>
      </w:r>
      <w:r w:rsidR="00222C4F" w:rsidRPr="00222C4F">
        <w:rPr>
          <w:rFonts w:ascii="TH SarabunPSK" w:eastAsia="MS Mincho" w:hAnsi="TH SarabunPSK" w:cs="TH SarabunPSK" w:hint="cs"/>
          <w:b/>
          <w:bCs/>
          <w:sz w:val="32"/>
          <w:szCs w:val="32"/>
          <w:cs/>
          <w:lang w:eastAsia="ja-JP"/>
        </w:rPr>
        <w:t xml:space="preserve"> ตำแหน่ง </w:t>
      </w:r>
      <w:r w:rsidR="00222C4F" w:rsidRPr="00222C4F">
        <w:rPr>
          <w:rFonts w:ascii="TH SarabunPSK" w:eastAsia="MS Mincho" w:hAnsi="TH SarabunPSK" w:cs="TH SarabunPSK" w:hint="cs"/>
          <w:sz w:val="30"/>
          <w:szCs w:val="30"/>
          <w:cs/>
          <w:lang w:eastAsia="ja-JP"/>
        </w:rPr>
        <w:t>ผู้อำนวยการกลุ่มงานส่งเสริมขีดความสามารถผู้ประกอบกิจการ</w:t>
      </w:r>
    </w:p>
    <w:p w:rsidR="00222C4F" w:rsidRPr="00222C4F" w:rsidRDefault="00606AB0" w:rsidP="00222C4F">
      <w:pPr>
        <w:spacing w:after="0" w:line="240" w:lineRule="auto"/>
        <w:rPr>
          <w:rFonts w:ascii="TH SarabunPSK" w:eastAsia="MS Mincho" w:hAnsi="TH SarabunPSK" w:cs="TH SarabunPSK"/>
          <w:b/>
          <w:bCs/>
          <w:sz w:val="32"/>
          <w:szCs w:val="32"/>
          <w:lang w:eastAsia="ja-JP"/>
        </w:rPr>
      </w:pPr>
      <w:r>
        <w:rPr>
          <w:rFonts w:ascii="TH SarabunPSK" w:eastAsia="MS Mincho" w:hAnsi="TH SarabunPSK" w:cs="TH SarabunPSK" w:hint="cs"/>
          <w:b/>
          <w:bCs/>
          <w:sz w:val="32"/>
          <w:szCs w:val="32"/>
          <w:cs/>
          <w:lang w:eastAsia="ja-JP"/>
        </w:rPr>
        <w:t>หมายเลข</w:t>
      </w:r>
      <w:r w:rsidR="00222C4F" w:rsidRPr="00222C4F">
        <w:rPr>
          <w:rFonts w:ascii="TH SarabunPSK" w:eastAsia="MS Mincho" w:hAnsi="TH SarabunPSK" w:cs="TH SarabunPSK" w:hint="cs"/>
          <w:b/>
          <w:bCs/>
          <w:sz w:val="32"/>
          <w:szCs w:val="32"/>
          <w:cs/>
          <w:lang w:eastAsia="ja-JP"/>
        </w:rPr>
        <w:t>มือถือ …………</w:t>
      </w:r>
      <w:r w:rsidR="00AE3A0F">
        <w:rPr>
          <w:rFonts w:ascii="TH SarabunPSK" w:eastAsia="MS Mincho" w:hAnsi="TH SarabunPSK" w:cs="TH SarabunPSK" w:hint="cs"/>
          <w:sz w:val="32"/>
          <w:szCs w:val="32"/>
          <w:cs/>
          <w:lang w:eastAsia="ja-JP"/>
        </w:rPr>
        <w:t>0 2245 4406</w:t>
      </w:r>
      <w:r w:rsidR="00222C4F" w:rsidRPr="00222C4F">
        <w:rPr>
          <w:rFonts w:ascii="TH SarabunPSK" w:eastAsia="MS Mincho" w:hAnsi="TH SarabunPSK" w:cs="TH SarabunPSK" w:hint="cs"/>
          <w:b/>
          <w:bCs/>
          <w:sz w:val="32"/>
          <w:szCs w:val="32"/>
          <w:cs/>
          <w:lang w:eastAsia="ja-JP"/>
        </w:rPr>
        <w:t xml:space="preserve">………….. </w:t>
      </w:r>
      <w:r w:rsidR="00222C4F" w:rsidRPr="00222C4F">
        <w:rPr>
          <w:rFonts w:ascii="TH SarabunPSK" w:eastAsia="MS Mincho" w:hAnsi="TH SarabunPSK" w:cs="TH SarabunPSK"/>
          <w:b/>
          <w:bCs/>
          <w:sz w:val="32"/>
          <w:szCs w:val="32"/>
          <w:cs/>
          <w:lang w:eastAsia="ja-JP"/>
        </w:rPr>
        <w:tab/>
      </w:r>
      <w:r w:rsidR="00222C4F" w:rsidRPr="00222C4F">
        <w:rPr>
          <w:rFonts w:ascii="TH SarabunPSK" w:eastAsia="MS Mincho" w:hAnsi="TH SarabunPSK" w:cs="TH SarabunPSK"/>
          <w:b/>
          <w:bCs/>
          <w:sz w:val="32"/>
          <w:szCs w:val="32"/>
          <w:lang w:eastAsia="ja-JP"/>
        </w:rPr>
        <w:t>e-mail……</w:t>
      </w:r>
      <w:r w:rsidR="00222C4F" w:rsidRPr="00222C4F">
        <w:rPr>
          <w:rFonts w:ascii="TH SarabunPSK" w:eastAsia="MS Mincho" w:hAnsi="TH SarabunPSK" w:cs="TH SarabunPSK"/>
          <w:sz w:val="32"/>
          <w:szCs w:val="32"/>
          <w:lang w:eastAsia="ja-JP"/>
        </w:rPr>
        <w:t xml:space="preserve"> </w:t>
      </w:r>
      <w:hyperlink r:id="rId19" w:history="1">
        <w:r w:rsidR="00222C4F" w:rsidRPr="00222C4F">
          <w:rPr>
            <w:rFonts w:ascii="TH SarabunPSK" w:eastAsia="MS Mincho" w:hAnsi="TH SarabunPSK" w:cs="TH SarabunPSK"/>
            <w:color w:val="0000FF" w:themeColor="hyperlink"/>
            <w:sz w:val="32"/>
            <w:szCs w:val="32"/>
            <w:u w:val="single"/>
            <w:lang w:eastAsia="ja-JP"/>
          </w:rPr>
          <w:t>sawat65a@gmail.com</w:t>
        </w:r>
      </w:hyperlink>
      <w:r w:rsidR="00222C4F" w:rsidRPr="00222C4F">
        <w:rPr>
          <w:rFonts w:ascii="TH SarabunPSK" w:eastAsia="MS Mincho" w:hAnsi="TH SarabunPSK" w:cs="TH SarabunPSK"/>
          <w:sz w:val="32"/>
          <w:szCs w:val="32"/>
          <w:lang w:eastAsia="ja-JP"/>
        </w:rPr>
        <w:t xml:space="preserve"> </w:t>
      </w:r>
      <w:r w:rsidR="00222C4F" w:rsidRPr="00222C4F">
        <w:rPr>
          <w:rFonts w:ascii="TH SarabunPSK" w:eastAsia="MS Mincho" w:hAnsi="TH SarabunPSK" w:cs="TH SarabunPSK"/>
          <w:b/>
          <w:bCs/>
          <w:sz w:val="32"/>
          <w:szCs w:val="32"/>
          <w:lang w:eastAsia="ja-JP"/>
        </w:rPr>
        <w:t xml:space="preserve"> …</w:t>
      </w:r>
      <w:r w:rsidR="00222C4F" w:rsidRPr="00222C4F">
        <w:rPr>
          <w:rFonts w:ascii="TH SarabunPSK" w:eastAsia="MS Mincho" w:hAnsi="TH SarabunPSK" w:cs="TH SarabunPSK" w:hint="cs"/>
          <w:b/>
          <w:bCs/>
          <w:sz w:val="32"/>
          <w:szCs w:val="32"/>
          <w:cs/>
          <w:lang w:eastAsia="ja-JP"/>
        </w:rPr>
        <w:t>………….</w:t>
      </w:r>
      <w:r w:rsidR="00222C4F" w:rsidRPr="00222C4F">
        <w:rPr>
          <w:rFonts w:ascii="TH SarabunPSK" w:eastAsia="MS Mincho" w:hAnsi="TH SarabunPSK" w:cs="TH SarabunPSK"/>
          <w:b/>
          <w:bCs/>
          <w:sz w:val="32"/>
          <w:szCs w:val="32"/>
          <w:lang w:eastAsia="ja-JP"/>
        </w:rPr>
        <w:t>.</w:t>
      </w:r>
    </w:p>
    <w:p w:rsidR="00222C4F" w:rsidRPr="001119AC" w:rsidRDefault="00DC7881" w:rsidP="00222C4F">
      <w:pPr>
        <w:spacing w:after="0" w:line="240" w:lineRule="auto"/>
        <w:jc w:val="thaiDistribute"/>
        <w:rPr>
          <w:rFonts w:ascii="TH SarabunPSK" w:hAnsi="TH SarabunPSK" w:cs="TH SarabunPSK"/>
          <w:sz w:val="16"/>
          <w:szCs w:val="16"/>
          <w:cs/>
        </w:rPr>
      </w:pPr>
      <w:r>
        <w:rPr>
          <w:rFonts w:ascii="TH SarabunPSK" w:hAnsi="TH SarabunPSK" w:cs="TH SarabunPSK"/>
          <w:sz w:val="16"/>
          <w:szCs w:val="16"/>
        </w:rPr>
        <w:pict>
          <v:rect id="_x0000_i1074" style="width:451.3pt;height:2pt;mso-position-vertical:absolute" o:hralign="center" o:hrstd="t" o:hrnoshade="t" o:hr="t" fillcolor="#404040 [2429]" stroked="f"/>
        </w:pict>
      </w:r>
    </w:p>
    <w:p w:rsidR="00645C2A" w:rsidRPr="00C46139" w:rsidRDefault="00645C2A" w:rsidP="00645C2A">
      <w:pPr>
        <w:spacing w:after="0" w:line="240" w:lineRule="auto"/>
        <w:jc w:val="center"/>
        <w:rPr>
          <w:rFonts w:ascii="TH SarabunPSK" w:hAnsi="TH SarabunPSK" w:cs="TH SarabunPSK"/>
          <w:b/>
          <w:bCs/>
          <w:sz w:val="36"/>
          <w:szCs w:val="36"/>
        </w:rPr>
      </w:pPr>
      <w:r w:rsidRPr="00C46139">
        <w:rPr>
          <w:rFonts w:ascii="TH SarabunPSK" w:hAnsi="TH SarabunPSK" w:cs="TH SarabunPSK" w:hint="cs"/>
          <w:b/>
          <w:bCs/>
          <w:sz w:val="36"/>
          <w:szCs w:val="36"/>
          <w:cs/>
        </w:rPr>
        <w:t>แผน</w:t>
      </w:r>
      <w:r>
        <w:rPr>
          <w:rFonts w:ascii="TH SarabunPSK" w:hAnsi="TH SarabunPSK" w:cs="TH SarabunPSK" w:hint="cs"/>
          <w:b/>
          <w:bCs/>
          <w:sz w:val="36"/>
          <w:szCs w:val="36"/>
          <w:cs/>
        </w:rPr>
        <w:t>งาน</w:t>
      </w:r>
      <w:r w:rsidRPr="00C46139">
        <w:rPr>
          <w:rFonts w:ascii="TH SarabunPSK" w:hAnsi="TH SarabunPSK" w:cs="TH SarabunPSK" w:hint="cs"/>
          <w:b/>
          <w:bCs/>
          <w:sz w:val="36"/>
          <w:szCs w:val="36"/>
          <w:cs/>
        </w:rPr>
        <w:t>บูรณาการพัฒนาผู้ประกอบการและวิสาหกิจขนาดกลางและขนาดย่อมสู่สากล</w:t>
      </w:r>
    </w:p>
    <w:p w:rsidR="00C46139" w:rsidRPr="00C46139" w:rsidRDefault="00DC7881" w:rsidP="00C46139">
      <w:pPr>
        <w:spacing w:after="0" w:line="240" w:lineRule="auto"/>
        <w:jc w:val="center"/>
        <w:rPr>
          <w:rFonts w:ascii="TH SarabunPSK" w:hAnsi="TH SarabunPSK" w:cs="TH SarabunPSK"/>
          <w:b/>
          <w:bCs/>
          <w:sz w:val="36"/>
          <w:szCs w:val="36"/>
        </w:rPr>
      </w:pPr>
      <w:r>
        <w:rPr>
          <w:rFonts w:ascii="TH SarabunPSK" w:hAnsi="TH SarabunPSK" w:cs="TH SarabunPSK"/>
          <w:sz w:val="32"/>
          <w:szCs w:val="32"/>
        </w:rPr>
        <w:pict>
          <v:rect id="_x0000_i1075" style="width:451.3pt;height:2pt;mso-position-vertical:absolute" o:hralign="center" o:hrstd="t" o:hrnoshade="t" o:hr="t" fillcolor="#404040 [2429]" stroked="f"/>
        </w:pict>
      </w:r>
    </w:p>
    <w:p w:rsidR="00C46139" w:rsidRPr="00C46139" w:rsidRDefault="00C46139" w:rsidP="00C46139">
      <w:pPr>
        <w:spacing w:after="0" w:line="240" w:lineRule="auto"/>
        <w:rPr>
          <w:rFonts w:ascii="TH SarabunPSK" w:hAnsi="TH SarabunPSK" w:cs="TH SarabunPSK"/>
          <w:b/>
          <w:bCs/>
          <w:sz w:val="32"/>
          <w:szCs w:val="32"/>
          <w:cs/>
        </w:rPr>
      </w:pPr>
      <w:r w:rsidRPr="00C46139">
        <w:rPr>
          <w:rFonts w:ascii="TH SarabunPSK" w:hAnsi="TH SarabunPSK" w:cs="TH SarabunPSK"/>
          <w:b/>
          <w:bCs/>
          <w:sz w:val="32"/>
          <w:szCs w:val="32"/>
          <w:u w:val="double"/>
          <w:cs/>
        </w:rPr>
        <w:t>ส่วนที่ 1</w:t>
      </w:r>
      <w:r w:rsidRPr="00C46139">
        <w:rPr>
          <w:rFonts w:ascii="TH SarabunPSK" w:hAnsi="TH SarabunPSK" w:cs="TH SarabunPSK"/>
          <w:b/>
          <w:bCs/>
          <w:sz w:val="32"/>
          <w:szCs w:val="32"/>
        </w:rPr>
        <w:t xml:space="preserve"> : </w:t>
      </w:r>
      <w:r w:rsidRPr="00C46139">
        <w:rPr>
          <w:rFonts w:ascii="TH SarabunPSK" w:hAnsi="TH SarabunPSK" w:cs="TH SarabunPSK"/>
          <w:b/>
          <w:bCs/>
          <w:sz w:val="32"/>
          <w:szCs w:val="32"/>
          <w:cs/>
        </w:rPr>
        <w:t>ข้อมูลทั่วไป</w:t>
      </w:r>
    </w:p>
    <w:p w:rsidR="00C46139" w:rsidRPr="00C46139" w:rsidRDefault="00712DF0" w:rsidP="00712DF0">
      <w:pPr>
        <w:tabs>
          <w:tab w:val="left" w:pos="284"/>
        </w:tabs>
        <w:contextualSpacing/>
        <w:rPr>
          <w:rFonts w:ascii="TH SarabunPSK" w:eastAsia="Calibri" w:hAnsi="TH SarabunPSK" w:cs="TH SarabunPSK"/>
          <w:b/>
          <w:bCs/>
          <w:spacing w:val="-4"/>
          <w:sz w:val="32"/>
          <w:szCs w:val="32"/>
          <w:cs/>
        </w:rPr>
      </w:pPr>
      <w:r>
        <w:rPr>
          <w:rFonts w:ascii="TH SarabunPSK" w:eastAsia="Calibri" w:hAnsi="TH SarabunPSK" w:cs="TH SarabunPSK" w:hint="cs"/>
          <w:b/>
          <w:bCs/>
          <w:spacing w:val="-8"/>
          <w:sz w:val="32"/>
          <w:szCs w:val="32"/>
          <w:cs/>
        </w:rPr>
        <w:t xml:space="preserve">1. </w:t>
      </w:r>
      <w:r w:rsidR="00C46139" w:rsidRPr="00C46139">
        <w:rPr>
          <w:rFonts w:ascii="TH SarabunPSK" w:eastAsia="Calibri" w:hAnsi="TH SarabunPSK" w:cs="TH SarabunPSK"/>
          <w:b/>
          <w:bCs/>
          <w:spacing w:val="-8"/>
          <w:sz w:val="32"/>
          <w:szCs w:val="32"/>
          <w:cs/>
        </w:rPr>
        <w:t>ชื่อโครงการ</w:t>
      </w:r>
      <w:r w:rsidR="00645C2A">
        <w:rPr>
          <w:rFonts w:ascii="TH SarabunPSK" w:eastAsia="Calibri" w:hAnsi="TH SarabunPSK" w:cs="TH SarabunPSK"/>
          <w:b/>
          <w:bCs/>
          <w:spacing w:val="-8"/>
          <w:sz w:val="32"/>
          <w:szCs w:val="32"/>
        </w:rPr>
        <w:t xml:space="preserve"> </w:t>
      </w:r>
      <w:r w:rsidR="00C46139" w:rsidRPr="00C46139">
        <w:rPr>
          <w:rFonts w:ascii="TH SarabunPSK" w:eastAsia="Calibri" w:hAnsi="TH SarabunPSK" w:cs="TH SarabunPSK"/>
          <w:b/>
          <w:bCs/>
          <w:spacing w:val="-8"/>
          <w:sz w:val="32"/>
          <w:szCs w:val="32"/>
          <w:cs/>
        </w:rPr>
        <w:t xml:space="preserve"> </w:t>
      </w:r>
      <w:r w:rsidR="00C46139" w:rsidRPr="00C46139">
        <w:rPr>
          <w:rFonts w:ascii="TH SarabunPSK" w:eastAsia="Calibri" w:hAnsi="TH SarabunPSK" w:cs="TH SarabunPSK"/>
          <w:b/>
          <w:bCs/>
          <w:sz w:val="32"/>
          <w:szCs w:val="32"/>
          <w:cs/>
        </w:rPr>
        <w:t xml:space="preserve">โครงการ </w:t>
      </w:r>
      <w:r w:rsidR="00C46139">
        <w:rPr>
          <w:rFonts w:ascii="TH SarabunPSK" w:eastAsia="Calibri" w:hAnsi="TH SarabunPSK" w:cs="TH SarabunPSK" w:hint="cs"/>
          <w:b/>
          <w:bCs/>
          <w:sz w:val="32"/>
          <w:szCs w:val="32"/>
          <w:cs/>
        </w:rPr>
        <w:t>พัฒนาวิสาหกิจสู่ความเป็นมืออาชีพ</w:t>
      </w:r>
    </w:p>
    <w:p w:rsidR="00C46139" w:rsidRPr="00C46139" w:rsidRDefault="00712DF0" w:rsidP="00712DF0">
      <w:pPr>
        <w:tabs>
          <w:tab w:val="left" w:pos="284"/>
          <w:tab w:val="left" w:pos="3969"/>
        </w:tabs>
        <w:spacing w:after="0" w:line="240" w:lineRule="auto"/>
        <w:contextualSpacing/>
        <w:rPr>
          <w:rFonts w:ascii="TH SarabunPSK" w:eastAsia="Calibri" w:hAnsi="TH SarabunPSK" w:cs="TH SarabunPSK"/>
          <w:b/>
          <w:bCs/>
          <w:sz w:val="32"/>
          <w:szCs w:val="32"/>
        </w:rPr>
      </w:pPr>
      <w:r>
        <w:rPr>
          <w:rFonts w:ascii="TH SarabunPSK" w:eastAsia="Calibri" w:hAnsi="TH SarabunPSK" w:cs="TH SarabunPSK" w:hint="cs"/>
          <w:b/>
          <w:bCs/>
          <w:sz w:val="32"/>
          <w:szCs w:val="32"/>
          <w:cs/>
        </w:rPr>
        <w:t xml:space="preserve">2. </w:t>
      </w:r>
      <w:r w:rsidR="00C46139" w:rsidRPr="00C46139">
        <w:rPr>
          <w:rFonts w:ascii="TH SarabunPSK" w:eastAsia="Calibri" w:hAnsi="TH SarabunPSK" w:cs="TH SarabunPSK"/>
          <w:b/>
          <w:bCs/>
          <w:sz w:val="32"/>
          <w:szCs w:val="32"/>
          <w:cs/>
        </w:rPr>
        <w:t>ลักษณะโครงการ</w:t>
      </w:r>
    </w:p>
    <w:p w:rsidR="00C46139" w:rsidRPr="00C46139" w:rsidRDefault="00C46139" w:rsidP="00C46139">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C46139">
        <w:rPr>
          <w:rFonts w:ascii="TH SarabunPSK" w:eastAsia="Calibri" w:hAnsi="TH SarabunPSK" w:cs="TH SarabunPSK"/>
          <w:sz w:val="32"/>
          <w:szCs w:val="32"/>
        </w:rPr>
        <w:t xml:space="preserve">      </w:t>
      </w:r>
      <w:r w:rsidRPr="00C46139">
        <w:rPr>
          <w:rFonts w:ascii="TH SarabunPSK" w:eastAsia="Calibri" w:hAnsi="TH SarabunPSK" w:cs="TH SarabunPSK"/>
          <w:sz w:val="32"/>
          <w:szCs w:val="32"/>
        </w:rPr>
        <w:sym w:font="Wingdings" w:char="F0FE"/>
      </w:r>
      <w:r w:rsidRPr="00C46139">
        <w:rPr>
          <w:rFonts w:ascii="TH SarabunPSK" w:eastAsia="Calibri" w:hAnsi="TH SarabunPSK" w:cs="TH SarabunPSK"/>
          <w:sz w:val="32"/>
          <w:szCs w:val="32"/>
          <w:cs/>
        </w:rPr>
        <w:t xml:space="preserve">   โครงการที่ใช้งบประมาณ</w:t>
      </w:r>
      <w:r w:rsidRPr="00C46139">
        <w:rPr>
          <w:rFonts w:ascii="TH SarabunPSK" w:eastAsia="Calibri" w:hAnsi="TH SarabunPSK" w:cs="TH SarabunPSK" w:hint="cs"/>
          <w:sz w:val="32"/>
          <w:szCs w:val="32"/>
          <w:cs/>
        </w:rPr>
        <w:t xml:space="preserve"> รวมทั้งสิ้น จำนวน </w:t>
      </w:r>
      <w:r>
        <w:rPr>
          <w:rFonts w:ascii="TH SarabunPSK" w:eastAsia="Calibri" w:hAnsi="TH SarabunPSK" w:cs="TH SarabunPSK" w:hint="cs"/>
          <w:sz w:val="32"/>
          <w:szCs w:val="32"/>
          <w:cs/>
        </w:rPr>
        <w:t>5</w:t>
      </w:r>
      <w:r w:rsidRPr="00C46139">
        <w:rPr>
          <w:rFonts w:ascii="TH SarabunPSK" w:eastAsia="Calibri" w:hAnsi="TH SarabunPSK" w:cs="TH SarabunPSK" w:hint="cs"/>
          <w:sz w:val="32"/>
          <w:szCs w:val="32"/>
          <w:cs/>
        </w:rPr>
        <w:t>,</w:t>
      </w:r>
      <w:r>
        <w:rPr>
          <w:rFonts w:ascii="TH SarabunPSK" w:eastAsia="Calibri" w:hAnsi="TH SarabunPSK" w:cs="TH SarabunPSK" w:hint="cs"/>
          <w:sz w:val="32"/>
          <w:szCs w:val="32"/>
          <w:cs/>
        </w:rPr>
        <w:t>648</w:t>
      </w:r>
      <w:r w:rsidRPr="00C46139">
        <w:rPr>
          <w:rFonts w:ascii="TH SarabunPSK" w:eastAsia="Calibri" w:hAnsi="TH SarabunPSK" w:cs="TH SarabunPSK" w:hint="cs"/>
          <w:sz w:val="32"/>
          <w:szCs w:val="32"/>
          <w:cs/>
        </w:rPr>
        <w:t>,</w:t>
      </w:r>
      <w:r>
        <w:rPr>
          <w:rFonts w:ascii="TH SarabunPSK" w:eastAsia="Calibri" w:hAnsi="TH SarabunPSK" w:cs="TH SarabunPSK" w:hint="cs"/>
          <w:sz w:val="32"/>
          <w:szCs w:val="32"/>
          <w:cs/>
        </w:rPr>
        <w:t>0</w:t>
      </w:r>
      <w:r w:rsidRPr="00C46139">
        <w:rPr>
          <w:rFonts w:ascii="TH SarabunPSK" w:eastAsia="Calibri" w:hAnsi="TH SarabunPSK" w:cs="TH SarabunPSK" w:hint="cs"/>
          <w:sz w:val="32"/>
          <w:szCs w:val="32"/>
          <w:cs/>
        </w:rPr>
        <w:t>00 บาท</w:t>
      </w:r>
    </w:p>
    <w:p w:rsidR="00C46139" w:rsidRPr="00C46139" w:rsidRDefault="00C46139" w:rsidP="00C46139">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C46139">
        <w:rPr>
          <w:rFonts w:ascii="TH SarabunPSK" w:eastAsia="Calibri" w:hAnsi="TH SarabunPSK" w:cs="TH SarabunPSK" w:hint="cs"/>
          <w:sz w:val="32"/>
          <w:szCs w:val="32"/>
          <w:cs/>
        </w:rPr>
        <w:t xml:space="preserve"> </w:t>
      </w:r>
      <w:r w:rsidRPr="00C46139">
        <w:rPr>
          <w:rFonts w:ascii="TH SarabunPSK" w:eastAsia="Calibri" w:hAnsi="TH SarabunPSK" w:cs="TH SarabunPSK"/>
          <w:sz w:val="32"/>
          <w:szCs w:val="32"/>
          <w:cs/>
        </w:rPr>
        <w:t xml:space="preserve">     </w:t>
      </w:r>
      <w:r w:rsidRPr="00C46139">
        <w:rPr>
          <w:rFonts w:ascii="TH SarabunPSK" w:eastAsia="Calibri" w:hAnsi="TH SarabunPSK" w:cs="TH SarabunPSK"/>
          <w:b/>
          <w:bCs/>
          <w:sz w:val="32"/>
          <w:szCs w:val="32"/>
        </w:rPr>
        <w:sym w:font="Wingdings 2" w:char="F030"/>
      </w:r>
      <w:r w:rsidRPr="00C46139">
        <w:rPr>
          <w:rFonts w:ascii="TH SarabunPSK" w:eastAsia="Calibri" w:hAnsi="TH SarabunPSK" w:cs="TH SarabunPSK"/>
          <w:b/>
          <w:bCs/>
          <w:sz w:val="32"/>
          <w:szCs w:val="32"/>
          <w:cs/>
        </w:rPr>
        <w:t xml:space="preserve"> </w:t>
      </w:r>
      <w:r w:rsidRPr="00C46139">
        <w:rPr>
          <w:rFonts w:ascii="TH SarabunPSK" w:eastAsia="Calibri" w:hAnsi="TH SarabunPSK" w:cs="TH SarabunPSK"/>
          <w:sz w:val="32"/>
          <w:szCs w:val="32"/>
          <w:cs/>
        </w:rPr>
        <w:t xml:space="preserve">  โครงการที่ไม่ใช้งบประมาณ</w:t>
      </w:r>
    </w:p>
    <w:p w:rsidR="00C46139" w:rsidRPr="00C46139" w:rsidRDefault="00712DF0" w:rsidP="00712DF0">
      <w:pPr>
        <w:tabs>
          <w:tab w:val="left" w:pos="284"/>
          <w:tab w:val="left" w:pos="3969"/>
        </w:tabs>
        <w:spacing w:after="0" w:line="240" w:lineRule="auto"/>
        <w:contextualSpacing/>
        <w:rPr>
          <w:rFonts w:ascii="TH SarabunPSK" w:eastAsia="Calibri" w:hAnsi="TH SarabunPSK" w:cs="TH SarabunPSK"/>
          <w:b/>
          <w:bCs/>
          <w:sz w:val="32"/>
          <w:szCs w:val="32"/>
        </w:rPr>
      </w:pPr>
      <w:r>
        <w:rPr>
          <w:rFonts w:ascii="TH SarabunPSK" w:eastAsia="Calibri" w:hAnsi="TH SarabunPSK" w:cs="TH SarabunPSK" w:hint="cs"/>
          <w:b/>
          <w:bCs/>
          <w:sz w:val="32"/>
          <w:szCs w:val="32"/>
          <w:cs/>
        </w:rPr>
        <w:t xml:space="preserve">3. </w:t>
      </w:r>
      <w:r w:rsidR="00C46139" w:rsidRPr="00C46139">
        <w:rPr>
          <w:rFonts w:ascii="TH SarabunPSK" w:eastAsia="Calibri" w:hAnsi="TH SarabunPSK" w:cs="TH SarabunPSK"/>
          <w:b/>
          <w:bCs/>
          <w:sz w:val="32"/>
          <w:szCs w:val="32"/>
          <w:cs/>
        </w:rPr>
        <w:t>วิธีการดำเนินงาน</w:t>
      </w:r>
    </w:p>
    <w:p w:rsidR="00C46139" w:rsidRPr="00C46139" w:rsidRDefault="00C46139" w:rsidP="00C46139">
      <w:pPr>
        <w:pBdr>
          <w:top w:val="single" w:sz="4" w:space="1" w:color="auto"/>
          <w:left w:val="single" w:sz="4" w:space="4" w:color="auto"/>
          <w:bottom w:val="single" w:sz="4" w:space="1" w:color="auto"/>
          <w:right w:val="single" w:sz="4" w:space="0" w:color="auto"/>
        </w:pBdr>
        <w:tabs>
          <w:tab w:val="left" w:pos="3969"/>
          <w:tab w:val="left" w:pos="8364"/>
        </w:tabs>
        <w:spacing w:after="0" w:line="240" w:lineRule="auto"/>
        <w:ind w:left="357" w:right="662"/>
        <w:rPr>
          <w:rFonts w:ascii="TH SarabunPSK" w:eastAsia="Calibri" w:hAnsi="TH SarabunPSK" w:cs="TH SarabunPSK"/>
          <w:b/>
          <w:bCs/>
          <w:sz w:val="32"/>
          <w:szCs w:val="32"/>
        </w:rPr>
      </w:pPr>
      <w:r w:rsidRPr="00C46139">
        <w:rPr>
          <w:rFonts w:ascii="TH SarabunPSK" w:eastAsia="Calibri" w:hAnsi="TH SarabunPSK" w:cs="TH SarabunPSK"/>
          <w:sz w:val="32"/>
          <w:szCs w:val="32"/>
        </w:rPr>
        <w:t xml:space="preserve">      </w:t>
      </w:r>
      <w:r w:rsidRPr="00C46139">
        <w:rPr>
          <w:rFonts w:ascii="TH SarabunPSK" w:eastAsia="Calibri" w:hAnsi="TH SarabunPSK" w:cs="TH SarabunPSK"/>
          <w:sz w:val="32"/>
          <w:szCs w:val="32"/>
        </w:rPr>
        <w:sym w:font="Wingdings" w:char="F0FE"/>
      </w:r>
      <w:r w:rsidRPr="00C46139">
        <w:rPr>
          <w:rFonts w:ascii="TH SarabunPSK" w:eastAsia="Calibri" w:hAnsi="TH SarabunPSK" w:cs="TH SarabunPSK"/>
          <w:sz w:val="32"/>
          <w:szCs w:val="32"/>
        </w:rPr>
        <w:t xml:space="preserve">   </w:t>
      </w:r>
      <w:r w:rsidRPr="00C46139">
        <w:rPr>
          <w:rFonts w:ascii="TH SarabunPSK" w:eastAsia="Calibri" w:hAnsi="TH SarabunPSK" w:cs="TH SarabunPSK"/>
          <w:sz w:val="32"/>
          <w:szCs w:val="32"/>
          <w:cs/>
        </w:rPr>
        <w:t>ดำเนินการ</w:t>
      </w:r>
      <w:r w:rsidRPr="00C46139">
        <w:rPr>
          <w:rFonts w:ascii="TH SarabunPSK" w:eastAsia="Calibri" w:hAnsi="TH SarabunPSK" w:cs="TH SarabunPSK" w:hint="cs"/>
          <w:sz w:val="32"/>
          <w:szCs w:val="32"/>
          <w:cs/>
        </w:rPr>
        <w:t xml:space="preserve">เอง   </w:t>
      </w:r>
      <w:r w:rsidRPr="00C46139">
        <w:rPr>
          <w:rFonts w:ascii="TH SarabunPSK" w:eastAsia="Calibri" w:hAnsi="TH SarabunPSK" w:cs="TH SarabunPSK"/>
          <w:b/>
          <w:bCs/>
          <w:sz w:val="32"/>
          <w:szCs w:val="32"/>
        </w:rPr>
        <w:t xml:space="preserve">                 </w:t>
      </w:r>
      <w:r w:rsidRPr="00C46139">
        <w:rPr>
          <w:rFonts w:ascii="TH SarabunPSK" w:eastAsia="Calibri" w:hAnsi="TH SarabunPSK" w:cs="TH SarabunPSK"/>
          <w:b/>
          <w:bCs/>
          <w:sz w:val="32"/>
          <w:szCs w:val="32"/>
        </w:rPr>
        <w:sym w:font="Wingdings 2" w:char="F030"/>
      </w:r>
      <w:r w:rsidRPr="00C46139">
        <w:rPr>
          <w:rFonts w:ascii="TH SarabunPSK" w:eastAsia="Calibri" w:hAnsi="TH SarabunPSK" w:cs="TH SarabunPSK"/>
          <w:sz w:val="32"/>
          <w:szCs w:val="32"/>
        </w:rPr>
        <w:t xml:space="preserve">   </w:t>
      </w:r>
      <w:r w:rsidRPr="00C46139">
        <w:rPr>
          <w:rFonts w:ascii="TH SarabunPSK" w:eastAsia="Calibri" w:hAnsi="TH SarabunPSK" w:cs="TH SarabunPSK"/>
          <w:sz w:val="32"/>
          <w:szCs w:val="32"/>
          <w:cs/>
        </w:rPr>
        <w:t>จัดจ้าง</w:t>
      </w:r>
    </w:p>
    <w:p w:rsidR="00C46139" w:rsidRPr="00C46139" w:rsidRDefault="00712DF0" w:rsidP="00712DF0">
      <w:pPr>
        <w:tabs>
          <w:tab w:val="left" w:pos="3969"/>
        </w:tabs>
        <w:spacing w:after="0" w:line="240" w:lineRule="auto"/>
        <w:rPr>
          <w:rFonts w:ascii="TH SarabunPSK" w:eastAsia="Calibri" w:hAnsi="TH SarabunPSK" w:cs="TH SarabunPSK"/>
          <w:b/>
          <w:bCs/>
          <w:sz w:val="32"/>
          <w:szCs w:val="32"/>
        </w:rPr>
      </w:pPr>
      <w:r>
        <w:rPr>
          <w:rFonts w:ascii="TH SarabunPSK" w:eastAsia="Calibri" w:hAnsi="TH SarabunPSK" w:cs="TH SarabunPSK" w:hint="cs"/>
          <w:b/>
          <w:bCs/>
          <w:sz w:val="32"/>
          <w:szCs w:val="32"/>
          <w:cs/>
        </w:rPr>
        <w:t xml:space="preserve">4. </w:t>
      </w:r>
      <w:r w:rsidR="00C46139" w:rsidRPr="00C46139">
        <w:rPr>
          <w:rFonts w:ascii="TH SarabunPSK" w:eastAsia="Calibri" w:hAnsi="TH SarabunPSK" w:cs="TH SarabunPSK" w:hint="cs"/>
          <w:b/>
          <w:bCs/>
          <w:sz w:val="32"/>
          <w:szCs w:val="32"/>
          <w:cs/>
        </w:rPr>
        <w:t>สถานะโครงการ/การดำเนินงาน</w:t>
      </w:r>
      <w:r w:rsidR="00C46139" w:rsidRPr="00C46139">
        <w:rPr>
          <w:rFonts w:ascii="TH SarabunPSK" w:eastAsia="Calibri" w:hAnsi="TH SarabunPSK" w:cs="TH SarabunPSK"/>
          <w:b/>
          <w:bCs/>
          <w:sz w:val="32"/>
          <w:szCs w:val="32"/>
        </w:rPr>
        <w:t>*</w:t>
      </w:r>
    </w:p>
    <w:p w:rsidR="00C46139" w:rsidRPr="00C46139" w:rsidRDefault="00C46139" w:rsidP="00C46139">
      <w:pPr>
        <w:pBdr>
          <w:top w:val="single" w:sz="4" w:space="1" w:color="auto"/>
          <w:left w:val="single" w:sz="4" w:space="4" w:color="auto"/>
          <w:bottom w:val="single" w:sz="4" w:space="1" w:color="auto"/>
          <w:right w:val="single" w:sz="4" w:space="0" w:color="auto"/>
        </w:pBdr>
        <w:tabs>
          <w:tab w:val="left" w:pos="3969"/>
        </w:tabs>
        <w:spacing w:after="0" w:line="240" w:lineRule="auto"/>
        <w:ind w:left="357" w:right="662"/>
        <w:rPr>
          <w:rFonts w:ascii="TH SarabunPSK" w:eastAsia="Calibri" w:hAnsi="TH SarabunPSK" w:cs="TH SarabunPSK"/>
          <w:sz w:val="32"/>
          <w:szCs w:val="32"/>
          <w:cs/>
        </w:rPr>
      </w:pPr>
      <w:r w:rsidRPr="00C46139">
        <w:rPr>
          <w:rFonts w:ascii="TH SarabunPSK" w:eastAsia="Calibri" w:hAnsi="TH SarabunPSK" w:cs="TH SarabunPSK"/>
          <w:b/>
          <w:bCs/>
          <w:sz w:val="32"/>
          <w:szCs w:val="32"/>
        </w:rPr>
        <w:t xml:space="preserve">      </w:t>
      </w:r>
      <w:r w:rsidRPr="00C46139">
        <w:rPr>
          <w:rFonts w:ascii="TH SarabunPSK" w:eastAsia="Calibri" w:hAnsi="TH SarabunPSK" w:cs="TH SarabunPSK"/>
          <w:sz w:val="32"/>
          <w:szCs w:val="32"/>
        </w:rPr>
        <w:sym w:font="Wingdings" w:char="F0FE"/>
      </w:r>
      <w:r w:rsidRPr="00C46139">
        <w:rPr>
          <w:rFonts w:ascii="TH SarabunPSK" w:eastAsia="Calibri" w:hAnsi="TH SarabunPSK" w:cs="TH SarabunPSK"/>
          <w:sz w:val="32"/>
          <w:szCs w:val="32"/>
        </w:rPr>
        <w:t xml:space="preserve">   </w:t>
      </w:r>
      <w:r w:rsidRPr="00C46139">
        <w:rPr>
          <w:rFonts w:ascii="TH SarabunPSK" w:eastAsia="Calibri" w:hAnsi="TH SarabunPSK" w:cs="TH SarabunPSK" w:hint="cs"/>
          <w:sz w:val="32"/>
          <w:szCs w:val="32"/>
          <w:cs/>
        </w:rPr>
        <w:t>อยู่ระหว่างดำเนินการ</w:t>
      </w:r>
      <w:r w:rsidRPr="00C46139">
        <w:rPr>
          <w:rFonts w:ascii="TH SarabunPSK" w:eastAsia="Calibri" w:hAnsi="TH SarabunPSK" w:cs="TH SarabunPSK"/>
          <w:sz w:val="32"/>
          <w:szCs w:val="32"/>
        </w:rPr>
        <w:t xml:space="preserve">        </w:t>
      </w:r>
      <w:r w:rsidRPr="00C46139">
        <w:rPr>
          <w:rFonts w:ascii="TH SarabunPSK" w:eastAsia="Calibri" w:hAnsi="TH SarabunPSK" w:cs="TH SarabunPSK"/>
          <w:b/>
          <w:bCs/>
          <w:sz w:val="32"/>
          <w:szCs w:val="32"/>
        </w:rPr>
        <w:sym w:font="Wingdings 2" w:char="F030"/>
      </w:r>
      <w:r w:rsidRPr="00C46139">
        <w:rPr>
          <w:rFonts w:ascii="TH SarabunPSK" w:eastAsia="Calibri" w:hAnsi="TH SarabunPSK" w:cs="TH SarabunPSK"/>
          <w:sz w:val="32"/>
          <w:szCs w:val="32"/>
        </w:rPr>
        <w:t xml:space="preserve">   </w:t>
      </w:r>
      <w:r w:rsidRPr="00C46139">
        <w:rPr>
          <w:rFonts w:ascii="TH SarabunPSK" w:eastAsia="Calibri" w:hAnsi="TH SarabunPSK" w:cs="TH SarabunPSK" w:hint="cs"/>
          <w:sz w:val="32"/>
          <w:szCs w:val="32"/>
          <w:cs/>
        </w:rPr>
        <w:t>ยังไม่เริ่มดำเนินการ</w:t>
      </w:r>
      <w:r w:rsidRPr="00C46139">
        <w:rPr>
          <w:rFonts w:ascii="TH SarabunPSK" w:eastAsia="Calibri" w:hAnsi="TH SarabunPSK" w:cs="TH SarabunPSK"/>
          <w:sz w:val="32"/>
          <w:szCs w:val="32"/>
        </w:rPr>
        <w:t xml:space="preserve">        </w:t>
      </w:r>
      <w:r w:rsidRPr="00C46139">
        <w:rPr>
          <w:rFonts w:ascii="TH SarabunPSK" w:eastAsia="Calibri" w:hAnsi="TH SarabunPSK" w:cs="TH SarabunPSK"/>
          <w:b/>
          <w:bCs/>
          <w:sz w:val="32"/>
          <w:szCs w:val="32"/>
        </w:rPr>
        <w:sym w:font="Wingdings 2" w:char="F030"/>
      </w:r>
      <w:r w:rsidRPr="00C46139">
        <w:rPr>
          <w:rFonts w:ascii="TH SarabunPSK" w:eastAsia="Calibri" w:hAnsi="TH SarabunPSK" w:cs="TH SarabunPSK"/>
          <w:b/>
          <w:bCs/>
          <w:sz w:val="32"/>
          <w:szCs w:val="32"/>
        </w:rPr>
        <w:t xml:space="preserve"> </w:t>
      </w:r>
      <w:r w:rsidRPr="00C46139">
        <w:rPr>
          <w:rFonts w:ascii="TH SarabunPSK" w:eastAsia="Calibri" w:hAnsi="TH SarabunPSK" w:cs="TH SarabunPSK"/>
          <w:sz w:val="32"/>
          <w:szCs w:val="32"/>
        </w:rPr>
        <w:t xml:space="preserve"> </w:t>
      </w:r>
      <w:r w:rsidRPr="00C46139">
        <w:rPr>
          <w:rFonts w:ascii="TH SarabunPSK" w:eastAsia="Calibri" w:hAnsi="TH SarabunPSK" w:cs="TH SarabunPSK" w:hint="cs"/>
          <w:sz w:val="32"/>
          <w:szCs w:val="32"/>
          <w:cs/>
        </w:rPr>
        <w:t>ดำเนินการเสร็จแล้ว</w:t>
      </w:r>
    </w:p>
    <w:p w:rsidR="00C46139" w:rsidRPr="00C46139" w:rsidRDefault="00DC7881" w:rsidP="00C46139">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076" style="width:451.3pt;height:2pt;mso-position-vertical:absolute" o:hralign="center" o:hrstd="t" o:hrnoshade="t" o:hr="t" fillcolor="#404040 [2429]" stroked="f"/>
        </w:pict>
      </w:r>
    </w:p>
    <w:p w:rsidR="00C46139" w:rsidRPr="00C46139" w:rsidRDefault="00C46139" w:rsidP="00C46139">
      <w:pPr>
        <w:spacing w:after="0" w:line="240" w:lineRule="auto"/>
        <w:rPr>
          <w:rFonts w:ascii="TH SarabunPSK" w:hAnsi="TH SarabunPSK" w:cs="TH SarabunPSK"/>
          <w:b/>
          <w:bCs/>
          <w:sz w:val="32"/>
          <w:szCs w:val="32"/>
        </w:rPr>
      </w:pPr>
      <w:r w:rsidRPr="00C46139">
        <w:rPr>
          <w:rFonts w:ascii="TH SarabunPSK" w:hAnsi="TH SarabunPSK" w:cs="TH SarabunPSK"/>
          <w:b/>
          <w:bCs/>
          <w:sz w:val="32"/>
          <w:szCs w:val="32"/>
          <w:u w:val="double"/>
          <w:cs/>
        </w:rPr>
        <w:t xml:space="preserve">ส่วนที่ </w:t>
      </w:r>
      <w:r w:rsidRPr="00C46139">
        <w:rPr>
          <w:rFonts w:ascii="TH SarabunPSK" w:hAnsi="TH SarabunPSK" w:cs="TH SarabunPSK"/>
          <w:b/>
          <w:bCs/>
          <w:sz w:val="32"/>
          <w:szCs w:val="32"/>
          <w:u w:val="double"/>
        </w:rPr>
        <w:t>2</w:t>
      </w:r>
      <w:r w:rsidRPr="00C46139">
        <w:rPr>
          <w:rFonts w:ascii="TH SarabunPSK" w:hAnsi="TH SarabunPSK" w:cs="TH SarabunPSK"/>
          <w:b/>
          <w:bCs/>
          <w:sz w:val="32"/>
          <w:szCs w:val="32"/>
          <w:cs/>
        </w:rPr>
        <w:t xml:space="preserve"> </w:t>
      </w:r>
      <w:r w:rsidRPr="00C46139">
        <w:rPr>
          <w:rFonts w:ascii="TH SarabunPSK" w:hAnsi="TH SarabunPSK" w:cs="TH SarabunPSK"/>
          <w:b/>
          <w:bCs/>
          <w:sz w:val="32"/>
          <w:szCs w:val="32"/>
        </w:rPr>
        <w:t xml:space="preserve">: </w:t>
      </w:r>
      <w:r w:rsidRPr="00C46139">
        <w:rPr>
          <w:rFonts w:ascii="TH SarabunPSK" w:hAnsi="TH SarabunPSK" w:cs="TH SarabunPSK"/>
          <w:b/>
          <w:bCs/>
          <w:sz w:val="32"/>
          <w:szCs w:val="32"/>
          <w:cs/>
        </w:rPr>
        <w:t xml:space="preserve">ความเชื่อมโยงกับแผนในระดับต่างๆ </w:t>
      </w:r>
    </w:p>
    <w:p w:rsidR="00C46139" w:rsidRPr="00C46139" w:rsidRDefault="00C46139" w:rsidP="00C46139">
      <w:pPr>
        <w:spacing w:after="0" w:line="240" w:lineRule="auto"/>
        <w:rPr>
          <w:rFonts w:ascii="TH SarabunPSK" w:hAnsi="TH SarabunPSK" w:cs="TH SarabunPSK"/>
          <w:b/>
          <w:bCs/>
          <w:sz w:val="32"/>
          <w:szCs w:val="32"/>
          <w:u w:val="single"/>
        </w:rPr>
      </w:pPr>
      <w:r w:rsidRPr="00C46139">
        <w:rPr>
          <w:rFonts w:ascii="TH SarabunPSK" w:hAnsi="TH SarabunPSK" w:cs="TH SarabunPSK"/>
          <w:b/>
          <w:bCs/>
          <w:sz w:val="32"/>
          <w:szCs w:val="32"/>
          <w:u w:val="single"/>
          <w:cs/>
        </w:rPr>
        <w:t>แผนระดับที่ 1</w:t>
      </w:r>
    </w:p>
    <w:p w:rsidR="00C46139" w:rsidRPr="00C46139" w:rsidRDefault="00C46139" w:rsidP="00C46139">
      <w:pPr>
        <w:tabs>
          <w:tab w:val="left" w:pos="284"/>
        </w:tabs>
        <w:spacing w:after="0" w:line="240" w:lineRule="auto"/>
        <w:contextualSpacing/>
        <w:rPr>
          <w:rFonts w:ascii="TH SarabunPSK" w:eastAsia="Calibri" w:hAnsi="TH SarabunPSK" w:cs="TH SarabunPSK"/>
          <w:b/>
          <w:bCs/>
          <w:sz w:val="32"/>
          <w:szCs w:val="32"/>
          <w:u w:val="single"/>
        </w:rPr>
      </w:pPr>
      <w:r w:rsidRPr="00C46139">
        <w:rPr>
          <w:rFonts w:ascii="TH SarabunPSK" w:eastAsia="Calibri" w:hAnsi="TH SarabunPSK" w:cs="TH SarabunPSK" w:hint="cs"/>
          <w:b/>
          <w:bCs/>
          <w:sz w:val="32"/>
          <w:szCs w:val="32"/>
          <w:cs/>
        </w:rPr>
        <w:t>1.</w:t>
      </w:r>
      <w:r w:rsidRPr="00C46139">
        <w:rPr>
          <w:rFonts w:ascii="TH SarabunPSK" w:eastAsia="Calibri" w:hAnsi="TH SarabunPSK" w:cs="TH SarabunPSK" w:hint="cs"/>
          <w:b/>
          <w:bCs/>
          <w:sz w:val="32"/>
          <w:szCs w:val="32"/>
          <w:cs/>
        </w:rPr>
        <w:tab/>
      </w:r>
      <w:r w:rsidRPr="00C46139">
        <w:rPr>
          <w:rFonts w:ascii="TH SarabunPSK" w:eastAsia="Calibri" w:hAnsi="TH SarabunPSK" w:cs="TH SarabunPSK"/>
          <w:b/>
          <w:bCs/>
          <w:sz w:val="32"/>
          <w:szCs w:val="32"/>
          <w:cs/>
        </w:rPr>
        <w:t>ความสอดคล้องกับยุทธศาสตร์ชาติ</w:t>
      </w:r>
    </w:p>
    <w:p w:rsidR="00C46139" w:rsidRPr="00C46139" w:rsidRDefault="00C46139" w:rsidP="00C46139">
      <w:pPr>
        <w:spacing w:after="0" w:line="240" w:lineRule="auto"/>
        <w:ind w:left="360"/>
        <w:contextualSpacing/>
        <w:rPr>
          <w:rFonts w:ascii="TH SarabunPSK" w:eastAsia="Calibri" w:hAnsi="TH SarabunPSK" w:cs="TH SarabunPSK"/>
          <w:sz w:val="32"/>
          <w:szCs w:val="32"/>
          <w:cs/>
        </w:rPr>
      </w:pPr>
      <w:r w:rsidRPr="00C46139">
        <w:rPr>
          <w:rFonts w:ascii="TH SarabunPSK" w:eastAsia="Calibri" w:hAnsi="TH SarabunPSK" w:cs="TH SarabunPSK"/>
          <w:sz w:val="32"/>
          <w:szCs w:val="32"/>
        </w:rPr>
        <w:t xml:space="preserve"> </w:t>
      </w:r>
      <w:r>
        <w:rPr>
          <w:rFonts w:ascii="TH SarabunPSK" w:eastAsia="Calibri" w:hAnsi="TH SarabunPSK" w:cs="TH SarabunPSK" w:hint="cs"/>
          <w:sz w:val="32"/>
          <w:szCs w:val="32"/>
          <w:cs/>
        </w:rPr>
        <w:tab/>
      </w:r>
      <w:r w:rsidRPr="00C46139">
        <w:rPr>
          <w:rFonts w:ascii="TH SarabunPSK" w:eastAsia="Calibri" w:hAnsi="TH SarabunPSK" w:cs="TH SarabunPSK"/>
          <w:sz w:val="32"/>
          <w:szCs w:val="32"/>
          <w:cs/>
        </w:rPr>
        <w:t>ยุทธศาสตร์ชาติ</w:t>
      </w:r>
      <w:r w:rsidRPr="00C46139">
        <w:rPr>
          <w:rFonts w:ascii="TH SarabunPSK" w:eastAsia="Calibri" w:hAnsi="TH SarabunPSK" w:cs="TH SarabunPSK"/>
          <w:sz w:val="32"/>
          <w:szCs w:val="32"/>
        </w:rPr>
        <w:t xml:space="preserve"> : </w:t>
      </w:r>
      <w:r w:rsidRPr="00C46139">
        <w:rPr>
          <w:rFonts w:ascii="TH SarabunPSK" w:eastAsia="Calibri" w:hAnsi="TH SarabunPSK" w:cs="TH SarabunPSK" w:hint="cs"/>
          <w:sz w:val="32"/>
          <w:szCs w:val="32"/>
          <w:cs/>
        </w:rPr>
        <w:t>ด้านการสร้างความสามารถในการแข่งขัน</w:t>
      </w:r>
      <w:r w:rsidRPr="00C46139">
        <w:rPr>
          <w:rFonts w:ascii="TH SarabunPSK" w:eastAsia="Calibri" w:hAnsi="TH SarabunPSK" w:cs="TH SarabunPSK"/>
          <w:sz w:val="32"/>
          <w:szCs w:val="32"/>
        </w:rPr>
        <w:t xml:space="preserve"> </w:t>
      </w:r>
    </w:p>
    <w:p w:rsidR="00C46139" w:rsidRPr="00C46139" w:rsidRDefault="00C46139" w:rsidP="00C46139">
      <w:pPr>
        <w:spacing w:after="0" w:line="240" w:lineRule="auto"/>
        <w:ind w:left="431" w:firstLine="289"/>
        <w:rPr>
          <w:rFonts w:ascii="TH SarabunPSK" w:eastAsia="Calibri" w:hAnsi="TH SarabunPSK" w:cs="TH SarabunPSK"/>
          <w:b/>
          <w:bCs/>
          <w:sz w:val="32"/>
          <w:szCs w:val="32"/>
          <w:u w:val="single"/>
        </w:rPr>
      </w:pPr>
      <w:r w:rsidRPr="00C46139">
        <w:rPr>
          <w:rFonts w:ascii="TH SarabunPSK" w:eastAsia="Calibri" w:hAnsi="TH SarabunPSK" w:cs="TH SarabunPSK" w:hint="cs"/>
          <w:sz w:val="24"/>
          <w:szCs w:val="32"/>
          <w:cs/>
        </w:rPr>
        <w:t>เป้าหมาย</w:t>
      </w:r>
      <w:r w:rsidRPr="00C46139">
        <w:rPr>
          <w:rFonts w:ascii="TH SarabunPSK" w:eastAsia="Calibri" w:hAnsi="TH SarabunPSK" w:cs="TH SarabunPSK"/>
          <w:sz w:val="24"/>
          <w:szCs w:val="32"/>
        </w:rPr>
        <w:t xml:space="preserve">  </w:t>
      </w:r>
      <w:r w:rsidRPr="00C46139">
        <w:rPr>
          <w:rFonts w:ascii="TH SarabunPSK" w:eastAsia="Calibri" w:hAnsi="TH SarabunPSK" w:cs="TH SarabunPSK" w:hint="cs"/>
          <w:sz w:val="24"/>
          <w:szCs w:val="32"/>
          <w:cs/>
        </w:rPr>
        <w:t>ประเทศไทยมีขีดความสามารถในการแข่งขันสูงขึ้น</w:t>
      </w:r>
    </w:p>
    <w:p w:rsidR="00C46139" w:rsidRPr="00C46139" w:rsidRDefault="00C46139" w:rsidP="00C46139">
      <w:pPr>
        <w:spacing w:after="0" w:line="240" w:lineRule="auto"/>
        <w:ind w:firstLine="720"/>
        <w:rPr>
          <w:rFonts w:ascii="TH SarabunPSK" w:hAnsi="TH SarabunPSK" w:cs="TH SarabunPSK"/>
          <w:sz w:val="32"/>
          <w:szCs w:val="32"/>
          <w:cs/>
        </w:rPr>
      </w:pPr>
      <w:r w:rsidRPr="00C46139">
        <w:rPr>
          <w:rFonts w:ascii="TH SarabunPSK" w:hAnsi="TH SarabunPSK" w:cs="TH SarabunPSK"/>
          <w:sz w:val="32"/>
          <w:szCs w:val="32"/>
          <w:cs/>
        </w:rPr>
        <w:t xml:space="preserve">ประเด็น </w:t>
      </w:r>
      <w:r w:rsidRPr="00C46139">
        <w:rPr>
          <w:rFonts w:ascii="TH SarabunPSK" w:hAnsi="TH SarabunPSK" w:cs="TH SarabunPSK" w:hint="cs"/>
          <w:sz w:val="32"/>
          <w:szCs w:val="32"/>
          <w:cs/>
        </w:rPr>
        <w:t>พัฒนาเศรษฐกิจบนพื้นฐานผู้ประกอบการยุคใหม่</w:t>
      </w:r>
    </w:p>
    <w:p w:rsidR="00C46139" w:rsidRPr="00C46139" w:rsidRDefault="00C46139" w:rsidP="00C46139">
      <w:pPr>
        <w:spacing w:after="0" w:line="240" w:lineRule="auto"/>
        <w:rPr>
          <w:rFonts w:ascii="TH SarabunPSK" w:hAnsi="TH SarabunPSK" w:cs="TH SarabunPSK"/>
          <w:b/>
          <w:bCs/>
          <w:sz w:val="32"/>
          <w:szCs w:val="32"/>
          <w:u w:val="single"/>
        </w:rPr>
      </w:pPr>
      <w:r w:rsidRPr="00C46139">
        <w:rPr>
          <w:rFonts w:ascii="TH SarabunPSK" w:hAnsi="TH SarabunPSK" w:cs="TH SarabunPSK"/>
          <w:b/>
          <w:bCs/>
          <w:sz w:val="32"/>
          <w:szCs w:val="32"/>
          <w:u w:val="single"/>
          <w:cs/>
        </w:rPr>
        <w:t>แผนระดับที่ 2</w:t>
      </w:r>
    </w:p>
    <w:p w:rsidR="00C46139" w:rsidRPr="00C46139" w:rsidRDefault="00C46139" w:rsidP="00C46139">
      <w:pPr>
        <w:tabs>
          <w:tab w:val="left" w:pos="284"/>
        </w:tabs>
        <w:spacing w:after="0" w:line="240" w:lineRule="auto"/>
        <w:contextualSpacing/>
        <w:rPr>
          <w:rFonts w:ascii="TH SarabunPSK" w:eastAsia="Calibri" w:hAnsi="TH SarabunPSK" w:cs="TH SarabunPSK"/>
          <w:b/>
          <w:bCs/>
          <w:sz w:val="32"/>
          <w:szCs w:val="32"/>
          <w:cs/>
        </w:rPr>
      </w:pPr>
      <w:r>
        <w:rPr>
          <w:rFonts w:ascii="TH SarabunPSK" w:eastAsia="Calibri" w:hAnsi="TH SarabunPSK" w:cs="TH SarabunPSK" w:hint="cs"/>
          <w:b/>
          <w:bCs/>
          <w:sz w:val="32"/>
          <w:szCs w:val="32"/>
          <w:cs/>
        </w:rPr>
        <w:t xml:space="preserve">2. </w:t>
      </w:r>
      <w:r w:rsidRPr="00C46139">
        <w:rPr>
          <w:rFonts w:ascii="TH SarabunPSK" w:eastAsia="Calibri" w:hAnsi="TH SarabunPSK" w:cs="TH SarabunPSK"/>
          <w:b/>
          <w:bCs/>
          <w:sz w:val="32"/>
          <w:szCs w:val="32"/>
          <w:cs/>
        </w:rPr>
        <w:t>ความสอดคล้องกับแผน</w:t>
      </w:r>
      <w:r w:rsidRPr="00C46139">
        <w:rPr>
          <w:rFonts w:ascii="TH SarabunPSK" w:eastAsia="Calibri" w:hAnsi="TH SarabunPSK" w:cs="TH SarabunPSK" w:hint="cs"/>
          <w:b/>
          <w:bCs/>
          <w:sz w:val="32"/>
          <w:szCs w:val="32"/>
          <w:cs/>
        </w:rPr>
        <w:t>แม่บทภายใต้ยุทธศาสตร์ชาติ</w:t>
      </w:r>
    </w:p>
    <w:p w:rsidR="00C46139" w:rsidRPr="00C46139" w:rsidRDefault="00C46139" w:rsidP="00C46139">
      <w:pPr>
        <w:tabs>
          <w:tab w:val="left" w:pos="284"/>
        </w:tabs>
        <w:spacing w:after="0" w:line="240" w:lineRule="auto"/>
        <w:jc w:val="thaiDistribute"/>
        <w:rPr>
          <w:rFonts w:ascii="TH SarabunPSK" w:hAnsi="TH SarabunPSK" w:cs="TH SarabunPSK"/>
          <w:sz w:val="32"/>
          <w:szCs w:val="32"/>
        </w:rPr>
      </w:pPr>
      <w:r w:rsidRPr="00C46139">
        <w:tab/>
      </w:r>
      <w:r>
        <w:t xml:space="preserve">  </w:t>
      </w:r>
      <w:r w:rsidRPr="00C46139">
        <w:t xml:space="preserve"> </w:t>
      </w:r>
      <w:r w:rsidRPr="00C46139">
        <w:rPr>
          <w:rFonts w:ascii="TH SarabunPSK" w:hAnsi="TH SarabunPSK" w:cs="TH SarabunPSK" w:hint="cs"/>
          <w:sz w:val="32"/>
          <w:szCs w:val="32"/>
          <w:cs/>
        </w:rPr>
        <w:t xml:space="preserve"> ประเด็น ผู้ประกอบการและวิสาหกิจขนาดกลางและขนาดย่อมยุคใหม่</w:t>
      </w:r>
    </w:p>
    <w:p w:rsidR="00C46139" w:rsidRPr="00C46139" w:rsidRDefault="00C46139" w:rsidP="00C46139">
      <w:pPr>
        <w:tabs>
          <w:tab w:val="left" w:pos="284"/>
          <w:tab w:val="left" w:pos="567"/>
        </w:tabs>
        <w:spacing w:after="0" w:line="240" w:lineRule="auto"/>
        <w:jc w:val="thaiDistribute"/>
        <w:rPr>
          <w:rFonts w:ascii="TH SarabunPSK" w:hAnsi="TH SarabunPSK" w:cs="TH SarabunPSK"/>
          <w:sz w:val="32"/>
          <w:szCs w:val="32"/>
          <w:cs/>
        </w:rPr>
      </w:pPr>
      <w:r w:rsidRPr="00C46139">
        <w:rPr>
          <w:rFonts w:ascii="TH SarabunPSK" w:hAnsi="TH SarabunPSK" w:cs="TH SarabunPSK" w:hint="cs"/>
          <w:sz w:val="24"/>
          <w:szCs w:val="32"/>
          <w:cs/>
        </w:rPr>
        <w:tab/>
      </w:r>
      <w:r w:rsidRPr="00C46139">
        <w:rPr>
          <w:rFonts w:ascii="TH SarabunPSK" w:hAnsi="TH SarabunPSK" w:cs="TH SarabunPSK" w:hint="cs"/>
          <w:sz w:val="24"/>
          <w:szCs w:val="32"/>
          <w:cs/>
        </w:rPr>
        <w:tab/>
      </w:r>
      <w:r w:rsidRPr="00C46139">
        <w:rPr>
          <w:rFonts w:ascii="TH SarabunPSK" w:hAnsi="TH SarabunPSK" w:cs="TH SarabunPSK"/>
          <w:sz w:val="24"/>
          <w:szCs w:val="32"/>
          <w:cs/>
        </w:rPr>
        <w:t>เป้าหมาย</w:t>
      </w:r>
      <w:r w:rsidRPr="00C46139">
        <w:rPr>
          <w:rFonts w:ascii="TH SarabunPSK" w:hAnsi="TH SarabunPSK" w:cs="TH SarabunPSK" w:hint="cs"/>
          <w:sz w:val="24"/>
          <w:szCs w:val="32"/>
          <w:cs/>
        </w:rPr>
        <w:t xml:space="preserve"> ผู้ประกอบการในทุกระดับเป็นผู้ประกอบการยุคใหม่ที่มีบทบาทต่อระบบเศรษฐกิจเพิ่มมากขึ้น</w:t>
      </w:r>
    </w:p>
    <w:p w:rsidR="00C46139" w:rsidRPr="00C46139" w:rsidRDefault="00C46139" w:rsidP="00C46139">
      <w:pPr>
        <w:tabs>
          <w:tab w:val="left" w:pos="284"/>
        </w:tabs>
        <w:spacing w:after="0" w:line="240" w:lineRule="auto"/>
        <w:jc w:val="thaiDistribute"/>
        <w:rPr>
          <w:rFonts w:ascii="TH SarabunPSK" w:hAnsi="TH SarabunPSK" w:cs="TH SarabunPSK"/>
          <w:sz w:val="32"/>
          <w:szCs w:val="32"/>
        </w:rPr>
      </w:pPr>
      <w:r w:rsidRPr="00C46139">
        <w:rPr>
          <w:rFonts w:ascii="TH SarabunPSK" w:hAnsi="TH SarabunPSK" w:cs="TH SarabunPSK" w:hint="cs"/>
          <w:sz w:val="32"/>
          <w:szCs w:val="32"/>
          <w:cs/>
        </w:rPr>
        <w:tab/>
        <w:t xml:space="preserve">    แผนงานย่อย  การสร้างความเข้มแข็งผู้ประกอบการอัจฉริยะ </w:t>
      </w:r>
      <w:r w:rsidRPr="00C46139">
        <w:rPr>
          <w:rFonts w:ascii="TH SarabunPSK" w:hAnsi="TH SarabunPSK" w:cs="TH SarabunPSK" w:hint="cs"/>
          <w:sz w:val="32"/>
          <w:szCs w:val="32"/>
          <w:cs/>
        </w:rPr>
        <w:tab/>
      </w:r>
      <w:r w:rsidRPr="00C46139">
        <w:rPr>
          <w:rFonts w:ascii="TH SarabunPSK" w:hAnsi="TH SarabunPSK" w:cs="TH SarabunPSK" w:hint="cs"/>
          <w:sz w:val="32"/>
          <w:szCs w:val="32"/>
          <w:cs/>
        </w:rPr>
        <w:tab/>
      </w:r>
    </w:p>
    <w:p w:rsidR="00C46139" w:rsidRPr="00C46139" w:rsidRDefault="00C46139" w:rsidP="00C46139">
      <w:pPr>
        <w:tabs>
          <w:tab w:val="left" w:pos="284"/>
        </w:tabs>
        <w:spacing w:after="0" w:line="240" w:lineRule="auto"/>
        <w:rPr>
          <w:rFonts w:ascii="TH SarabunPSK" w:eastAsia="Calibri" w:hAnsi="TH SarabunPSK" w:cs="TH SarabunPSK"/>
          <w:b/>
          <w:bCs/>
          <w:sz w:val="32"/>
          <w:szCs w:val="32"/>
        </w:rPr>
      </w:pPr>
      <w:r>
        <w:rPr>
          <w:rFonts w:ascii="TH SarabunPSK" w:eastAsia="Calibri" w:hAnsi="TH SarabunPSK" w:cs="TH SarabunPSK" w:hint="cs"/>
          <w:b/>
          <w:bCs/>
          <w:sz w:val="32"/>
          <w:szCs w:val="32"/>
          <w:cs/>
        </w:rPr>
        <w:t xml:space="preserve">3. </w:t>
      </w:r>
      <w:r w:rsidRPr="00C46139">
        <w:rPr>
          <w:rFonts w:ascii="TH SarabunPSK" w:eastAsia="Calibri" w:hAnsi="TH SarabunPSK" w:cs="TH SarabunPSK"/>
          <w:b/>
          <w:bCs/>
          <w:sz w:val="32"/>
          <w:szCs w:val="32"/>
          <w:cs/>
        </w:rPr>
        <w:t>ความสอดคล้องกับแผน</w:t>
      </w:r>
      <w:r w:rsidRPr="00C46139">
        <w:rPr>
          <w:rFonts w:ascii="TH SarabunPSK" w:eastAsia="Calibri" w:hAnsi="TH SarabunPSK" w:cs="TH SarabunPSK" w:hint="cs"/>
          <w:b/>
          <w:bCs/>
          <w:sz w:val="32"/>
          <w:szCs w:val="32"/>
          <w:cs/>
        </w:rPr>
        <w:t>ปฏิรูปประเทศ</w:t>
      </w:r>
    </w:p>
    <w:p w:rsidR="00C46139" w:rsidRPr="00F6093E" w:rsidRDefault="00C46139" w:rsidP="00C46139">
      <w:pPr>
        <w:tabs>
          <w:tab w:val="left" w:pos="284"/>
        </w:tabs>
        <w:spacing w:after="0" w:line="240" w:lineRule="auto"/>
        <w:jc w:val="thaiDistribute"/>
        <w:rPr>
          <w:rFonts w:ascii="TH SarabunPSK" w:hAnsi="TH SarabunPSK" w:cs="TH SarabunPSK"/>
          <w:sz w:val="32"/>
          <w:szCs w:val="32"/>
          <w:cs/>
        </w:rPr>
      </w:pPr>
      <w:r w:rsidRPr="00C46139">
        <w:tab/>
      </w:r>
      <w:r>
        <w:rPr>
          <w:rFonts w:hint="cs"/>
          <w:cs/>
        </w:rPr>
        <w:t xml:space="preserve">     </w:t>
      </w:r>
      <w:r>
        <w:rPr>
          <w:rFonts w:ascii="TH SarabunPSK" w:hAnsi="TH SarabunPSK" w:cs="TH SarabunPSK" w:hint="cs"/>
          <w:sz w:val="32"/>
          <w:szCs w:val="32"/>
          <w:cs/>
        </w:rPr>
        <w:t>ด้านเศรษฐกิจ</w:t>
      </w:r>
      <w:r w:rsidRPr="006B3E4D">
        <w:rPr>
          <w:rFonts w:ascii="TH SarabunPSK" w:hAnsi="TH SarabunPSK" w:cs="TH SarabunPSK" w:hint="cs"/>
          <w:sz w:val="32"/>
          <w:szCs w:val="32"/>
          <w:cs/>
        </w:rPr>
        <w:t xml:space="preserve"> </w:t>
      </w:r>
      <w:r w:rsidRPr="006B3E4D">
        <w:rPr>
          <w:rFonts w:ascii="TH SarabunPSK" w:hAnsi="TH SarabunPSK" w:cs="TH SarabunPSK"/>
          <w:sz w:val="32"/>
          <w:szCs w:val="32"/>
        </w:rPr>
        <w:t xml:space="preserve">: </w:t>
      </w:r>
      <w:r>
        <w:rPr>
          <w:rFonts w:ascii="TH SarabunPSK" w:hAnsi="TH SarabunPSK" w:cs="TH SarabunPSK" w:hint="cs"/>
          <w:sz w:val="32"/>
          <w:szCs w:val="32"/>
          <w:cs/>
        </w:rPr>
        <w:t xml:space="preserve">กิจกรรมปฏิรูปที่ 5 </w:t>
      </w:r>
      <w:r w:rsidRPr="006B3E4D">
        <w:rPr>
          <w:rFonts w:ascii="TH SarabunPSK" w:hAnsi="TH SarabunPSK" w:cs="TH SarabunPSK" w:hint="cs"/>
          <w:sz w:val="32"/>
          <w:szCs w:val="32"/>
          <w:cs/>
        </w:rPr>
        <w:t>การ</w:t>
      </w:r>
      <w:r>
        <w:rPr>
          <w:rFonts w:ascii="TH SarabunPSK" w:hAnsi="TH SarabunPSK" w:cs="TH SarabunPSK" w:hint="cs"/>
          <w:sz w:val="32"/>
          <w:szCs w:val="32"/>
          <w:cs/>
        </w:rPr>
        <w:t xml:space="preserve">พัฒนาศักยภาพคนเพื่อเป็นพลังในการขับเคลื่อนเศรษฐกิจ </w:t>
      </w:r>
    </w:p>
    <w:p w:rsidR="00C46139" w:rsidRPr="00C46139" w:rsidRDefault="00C46139" w:rsidP="00C46139">
      <w:pPr>
        <w:tabs>
          <w:tab w:val="left" w:pos="284"/>
        </w:tabs>
        <w:spacing w:after="0" w:line="240" w:lineRule="auto"/>
        <w:jc w:val="thaiDistribute"/>
        <w:rPr>
          <w:rFonts w:ascii="TH SarabunPSK" w:eastAsia="Calibri" w:hAnsi="TH SarabunPSK" w:cs="TH SarabunPSK"/>
          <w:b/>
          <w:bCs/>
          <w:sz w:val="32"/>
          <w:szCs w:val="32"/>
        </w:rPr>
      </w:pPr>
      <w:r w:rsidRPr="00C46139">
        <w:rPr>
          <w:rFonts w:ascii="TH SarabunPSK" w:eastAsia="Calibri" w:hAnsi="TH SarabunPSK" w:cs="TH SarabunPSK"/>
          <w:b/>
          <w:bCs/>
          <w:sz w:val="32"/>
          <w:szCs w:val="32"/>
          <w:cs/>
        </w:rPr>
        <w:t>ความสอดคล้องกับแผนพัฒนาเศรษฐกิจและสังคมแห่งชาติ</w:t>
      </w:r>
      <w:r w:rsidRPr="00C46139">
        <w:rPr>
          <w:rFonts w:ascii="TH SarabunPSK" w:eastAsia="Calibri" w:hAnsi="TH SarabunPSK" w:cs="TH SarabunPSK"/>
          <w:b/>
          <w:bCs/>
          <w:sz w:val="32"/>
          <w:szCs w:val="32"/>
        </w:rPr>
        <w:t xml:space="preserve"> </w:t>
      </w:r>
      <w:r w:rsidRPr="00C46139">
        <w:rPr>
          <w:rFonts w:ascii="TH SarabunPSK" w:eastAsia="Calibri" w:hAnsi="TH SarabunPSK" w:cs="TH SarabunPSK" w:hint="cs"/>
          <w:b/>
          <w:bCs/>
          <w:sz w:val="32"/>
          <w:szCs w:val="32"/>
          <w:cs/>
        </w:rPr>
        <w:t>ฉบับที่ 12</w:t>
      </w:r>
    </w:p>
    <w:p w:rsidR="00C46139" w:rsidRPr="00C46139" w:rsidRDefault="00C46139" w:rsidP="00C46139">
      <w:pPr>
        <w:tabs>
          <w:tab w:val="left" w:pos="567"/>
        </w:tabs>
        <w:spacing w:after="0" w:line="240" w:lineRule="auto"/>
        <w:ind w:left="644"/>
        <w:contextualSpacing/>
        <w:rPr>
          <w:rFonts w:ascii="TH SarabunPSK" w:eastAsia="Calibri" w:hAnsi="TH SarabunPSK" w:cs="TH SarabunPSK"/>
          <w:sz w:val="32"/>
          <w:szCs w:val="32"/>
        </w:rPr>
      </w:pPr>
      <w:r w:rsidRPr="00C46139">
        <w:rPr>
          <w:rFonts w:ascii="TH SarabunPSK" w:eastAsia="Calibri" w:hAnsi="TH SarabunPSK" w:cs="TH SarabunPSK"/>
          <w:sz w:val="32"/>
          <w:szCs w:val="32"/>
          <w:cs/>
        </w:rPr>
        <w:t>ยุทธศาสตร์ที่ 3 การสร้างความเข้มแข็งทางเศรษฐกิจและแข่งขันได้อย่างยั่งยืน</w:t>
      </w:r>
    </w:p>
    <w:p w:rsidR="00C46139" w:rsidRPr="00C46139" w:rsidRDefault="00C46139" w:rsidP="00C46139">
      <w:pPr>
        <w:tabs>
          <w:tab w:val="left" w:pos="602"/>
        </w:tabs>
        <w:spacing w:after="0" w:line="240" w:lineRule="auto"/>
        <w:rPr>
          <w:rFonts w:ascii="TH SarabunPSK" w:hAnsi="TH SarabunPSK" w:cs="TH SarabunPSK"/>
          <w:sz w:val="32"/>
          <w:szCs w:val="32"/>
        </w:rPr>
      </w:pPr>
      <w:r w:rsidRPr="00C46139">
        <w:rPr>
          <w:rFonts w:ascii="TH SarabunPSK" w:hAnsi="TH SarabunPSK" w:cs="TH SarabunPSK"/>
          <w:sz w:val="32"/>
          <w:szCs w:val="32"/>
          <w:cs/>
        </w:rPr>
        <w:tab/>
        <w:t>เป้าหมาย เพิ่มผลิตภาพการผลิตของประเทศ</w:t>
      </w:r>
    </w:p>
    <w:p w:rsidR="00C46139" w:rsidRPr="00C46139" w:rsidRDefault="00C46139" w:rsidP="00C46139">
      <w:pPr>
        <w:tabs>
          <w:tab w:val="left" w:pos="567"/>
        </w:tabs>
        <w:spacing w:after="0" w:line="240" w:lineRule="auto"/>
        <w:ind w:left="-28"/>
        <w:contextualSpacing/>
        <w:rPr>
          <w:rFonts w:ascii="TH SarabunPSK" w:eastAsia="Calibri" w:hAnsi="TH SarabunPSK" w:cs="TH SarabunPSK"/>
          <w:sz w:val="32"/>
          <w:szCs w:val="32"/>
        </w:rPr>
      </w:pPr>
      <w:r w:rsidRPr="00C46139">
        <w:rPr>
          <w:rFonts w:ascii="TH SarabunPSK" w:eastAsia="Calibri" w:hAnsi="TH SarabunPSK" w:cs="TH SarabunPSK"/>
          <w:sz w:val="32"/>
          <w:szCs w:val="32"/>
        </w:rPr>
        <w:tab/>
      </w:r>
      <w:r w:rsidRPr="00C46139">
        <w:rPr>
          <w:rFonts w:ascii="TH SarabunPSK" w:eastAsia="Calibri" w:hAnsi="TH SarabunPSK" w:cs="TH SarabunPSK"/>
          <w:sz w:val="32"/>
          <w:szCs w:val="32"/>
          <w:cs/>
        </w:rPr>
        <w:t>แนวทาง</w:t>
      </w:r>
      <w:r w:rsidRPr="00C46139">
        <w:rPr>
          <w:rFonts w:ascii="TH SarabunPSK" w:eastAsia="Calibri" w:hAnsi="TH SarabunPSK" w:cs="TH SarabunPSK"/>
          <w:sz w:val="32"/>
          <w:szCs w:val="32"/>
        </w:rPr>
        <w:t xml:space="preserve"> </w:t>
      </w:r>
      <w:r w:rsidRPr="00C46139">
        <w:rPr>
          <w:rFonts w:ascii="TH SarabunPSK" w:eastAsia="Calibri" w:hAnsi="TH SarabunPSK" w:cs="TH SarabunPSK" w:hint="cs"/>
          <w:sz w:val="32"/>
          <w:szCs w:val="32"/>
          <w:cs/>
        </w:rPr>
        <w:t>การเสริมสร้างและพัฒนาขีดความสามารถของภาคการผลิตและบริการ</w:t>
      </w:r>
    </w:p>
    <w:p w:rsidR="00C46139" w:rsidRPr="00C46139" w:rsidRDefault="00C46139" w:rsidP="00C46139">
      <w:pPr>
        <w:spacing w:after="0" w:line="240" w:lineRule="auto"/>
        <w:rPr>
          <w:rFonts w:ascii="TH SarabunPSK" w:hAnsi="TH SarabunPSK" w:cs="TH SarabunPSK"/>
          <w:b/>
          <w:bCs/>
          <w:sz w:val="32"/>
          <w:szCs w:val="32"/>
        </w:rPr>
      </w:pPr>
      <w:r w:rsidRPr="00C46139">
        <w:rPr>
          <w:rFonts w:ascii="TH SarabunPSK" w:hAnsi="TH SarabunPSK" w:cs="TH SarabunPSK"/>
          <w:b/>
          <w:bCs/>
          <w:sz w:val="32"/>
          <w:szCs w:val="32"/>
          <w:u w:val="single"/>
          <w:cs/>
        </w:rPr>
        <w:t xml:space="preserve">แผนระดับที่ </w:t>
      </w:r>
      <w:r w:rsidRPr="00C46139">
        <w:rPr>
          <w:rFonts w:ascii="TH SarabunPSK" w:hAnsi="TH SarabunPSK" w:cs="TH SarabunPSK"/>
          <w:b/>
          <w:bCs/>
          <w:sz w:val="32"/>
          <w:szCs w:val="32"/>
          <w:u w:val="single"/>
        </w:rPr>
        <w:t>3</w:t>
      </w:r>
      <w:r w:rsidRPr="00C46139">
        <w:rPr>
          <w:rFonts w:ascii="TH SarabunPSK" w:hAnsi="TH SarabunPSK" w:cs="TH SarabunPSK"/>
          <w:b/>
          <w:bCs/>
          <w:sz w:val="32"/>
          <w:szCs w:val="32"/>
        </w:rPr>
        <w:t xml:space="preserve"> </w:t>
      </w:r>
    </w:p>
    <w:p w:rsidR="00C46139" w:rsidRPr="00C46139" w:rsidRDefault="00C46139" w:rsidP="00C46139">
      <w:pPr>
        <w:spacing w:after="0" w:line="240" w:lineRule="auto"/>
        <w:ind w:firstLine="284"/>
        <w:rPr>
          <w:rFonts w:ascii="TH SarabunPSK" w:hAnsi="TH SarabunPSK" w:cs="TH SarabunPSK"/>
          <w:b/>
          <w:bCs/>
          <w:sz w:val="32"/>
          <w:szCs w:val="32"/>
        </w:rPr>
      </w:pPr>
      <w:r>
        <w:rPr>
          <w:rFonts w:ascii="TH SarabunPSK" w:hAnsi="TH SarabunPSK" w:cs="TH SarabunPSK" w:hint="cs"/>
          <w:sz w:val="32"/>
          <w:szCs w:val="32"/>
          <w:cs/>
        </w:rPr>
        <w:t xml:space="preserve">   </w:t>
      </w:r>
      <w:r w:rsidRPr="00C46139">
        <w:rPr>
          <w:rFonts w:ascii="TH SarabunPSK" w:hAnsi="TH SarabunPSK" w:cs="TH SarabunPSK" w:hint="cs"/>
          <w:sz w:val="32"/>
          <w:szCs w:val="32"/>
          <w:cs/>
        </w:rPr>
        <w:t xml:space="preserve"> แผนแม่บทพัฒนาแรงงานไทยในระยะ 4 ปี (พ.ศ. 2560 </w:t>
      </w:r>
      <w:r w:rsidRPr="00C46139">
        <w:rPr>
          <w:rFonts w:ascii="TH SarabunPSK" w:hAnsi="TH SarabunPSK" w:cs="TH SarabunPSK"/>
          <w:sz w:val="32"/>
          <w:szCs w:val="32"/>
          <w:cs/>
        </w:rPr>
        <w:t>–</w:t>
      </w:r>
      <w:r w:rsidRPr="00C46139">
        <w:rPr>
          <w:rFonts w:ascii="TH SarabunPSK" w:hAnsi="TH SarabunPSK" w:cs="TH SarabunPSK" w:hint="cs"/>
          <w:sz w:val="32"/>
          <w:szCs w:val="32"/>
          <w:cs/>
        </w:rPr>
        <w:t xml:space="preserve"> 2564)</w:t>
      </w:r>
      <w:r w:rsidRPr="00E84F46">
        <w:rPr>
          <w:rFonts w:ascii="TH SarabunPSK" w:hAnsi="TH SarabunPSK" w:cs="TH SarabunPSK"/>
          <w:sz w:val="32"/>
          <w:szCs w:val="32"/>
        </w:rPr>
        <w:t xml:space="preserve"> </w:t>
      </w:r>
      <w:r w:rsidRPr="00C46139">
        <w:rPr>
          <w:rFonts w:ascii="TH SarabunPSK" w:hAnsi="TH SarabunPSK" w:cs="TH SarabunPSK"/>
          <w:sz w:val="32"/>
          <w:szCs w:val="32"/>
        </w:rPr>
        <w:t>(</w:t>
      </w:r>
      <w:r w:rsidRPr="00C46139">
        <w:rPr>
          <w:rFonts w:ascii="TH SarabunPSK" w:hAnsi="TH SarabunPSK" w:cs="TH SarabunPSK" w:hint="cs"/>
          <w:sz w:val="32"/>
          <w:szCs w:val="32"/>
          <w:cs/>
        </w:rPr>
        <w:t>ตามมติ ครม. วันที่ 24 มกราคม 2562</w:t>
      </w:r>
      <w:r w:rsidRPr="00C46139">
        <w:rPr>
          <w:rFonts w:ascii="TH SarabunPSK" w:hAnsi="TH SarabunPSK" w:cs="TH SarabunPSK"/>
          <w:sz w:val="32"/>
          <w:szCs w:val="32"/>
        </w:rPr>
        <w:t>)</w:t>
      </w:r>
      <w:r w:rsidRPr="00C46139">
        <w:rPr>
          <w:rFonts w:ascii="TH SarabunPSK" w:hAnsi="TH SarabunPSK" w:cs="TH SarabunPSK"/>
          <w:b/>
          <w:bCs/>
          <w:sz w:val="32"/>
          <w:szCs w:val="32"/>
        </w:rPr>
        <w:t xml:space="preserve"> </w:t>
      </w:r>
    </w:p>
    <w:p w:rsidR="00C46139" w:rsidRPr="00C46139" w:rsidRDefault="00C46139" w:rsidP="00C46139">
      <w:pPr>
        <w:spacing w:after="0" w:line="240" w:lineRule="auto"/>
        <w:rPr>
          <w:rFonts w:ascii="TH SarabunPSK" w:hAnsi="TH SarabunPSK" w:cs="TH SarabunPSK"/>
          <w:b/>
          <w:bCs/>
          <w:sz w:val="32"/>
          <w:szCs w:val="32"/>
          <w:u w:val="single"/>
          <w:cs/>
        </w:rPr>
      </w:pPr>
      <w:r w:rsidRPr="00C46139">
        <w:rPr>
          <w:rFonts w:ascii="TH SarabunPSK" w:hAnsi="TH SarabunPSK" w:cs="TH SarabunPSK"/>
          <w:b/>
          <w:bCs/>
          <w:sz w:val="32"/>
          <w:szCs w:val="32"/>
          <w:cs/>
        </w:rPr>
        <w:t>ความสอดคล้องกับนโยบายรัฐบาล</w:t>
      </w:r>
      <w:r w:rsidRPr="00C46139">
        <w:rPr>
          <w:rFonts w:ascii="TH SarabunPSK" w:hAnsi="TH SarabunPSK" w:cs="TH SarabunPSK" w:hint="cs"/>
          <w:b/>
          <w:bCs/>
          <w:sz w:val="32"/>
          <w:szCs w:val="32"/>
          <w:cs/>
        </w:rPr>
        <w:t>*</w:t>
      </w:r>
    </w:p>
    <w:p w:rsidR="00C46139" w:rsidRPr="00C46139" w:rsidRDefault="00C46139" w:rsidP="00C46139">
      <w:pPr>
        <w:tabs>
          <w:tab w:val="left" w:pos="280"/>
        </w:tabs>
        <w:spacing w:after="0" w:line="240" w:lineRule="auto"/>
        <w:rPr>
          <w:rFonts w:ascii="TH SarabunPSK" w:hAnsi="TH SarabunPSK" w:cs="TH SarabunPSK"/>
          <w:sz w:val="32"/>
          <w:szCs w:val="32"/>
        </w:rPr>
      </w:pPr>
      <w:r w:rsidRPr="00C46139">
        <w:rPr>
          <w:rFonts w:ascii="TH SarabunPSK" w:hAnsi="TH SarabunPSK" w:cs="TH SarabunPSK"/>
        </w:rPr>
        <w:tab/>
      </w:r>
      <w:r>
        <w:rPr>
          <w:rFonts w:ascii="TH SarabunPSK" w:hAnsi="TH SarabunPSK" w:cs="TH SarabunPSK"/>
        </w:rPr>
        <w:t xml:space="preserve">   </w:t>
      </w:r>
      <w:r w:rsidRPr="00C46139">
        <w:rPr>
          <w:rFonts w:ascii="TH SarabunPSK" w:hAnsi="TH SarabunPSK" w:cs="TH SarabunPSK"/>
          <w:sz w:val="32"/>
          <w:szCs w:val="32"/>
          <w:cs/>
        </w:rPr>
        <w:t xml:space="preserve">  นโยบายที่ 8.3  พัฒนาอาชีวะ พัฒนาคุณภาพอาชีพ และพัฒนาแรงงานรองรับอุตสาหกรรม 4.0 </w:t>
      </w:r>
    </w:p>
    <w:p w:rsidR="00C46139" w:rsidRDefault="00C46139" w:rsidP="00C46139">
      <w:pPr>
        <w:tabs>
          <w:tab w:val="left" w:pos="588"/>
        </w:tabs>
        <w:spacing w:after="0" w:line="240" w:lineRule="auto"/>
        <w:rPr>
          <w:rFonts w:ascii="TH SarabunPSK" w:hAnsi="TH SarabunPSK" w:cs="TH SarabunPSK"/>
          <w:sz w:val="32"/>
          <w:szCs w:val="32"/>
        </w:rPr>
      </w:pPr>
      <w:r w:rsidRPr="00C46139">
        <w:rPr>
          <w:rFonts w:ascii="TH SarabunPSK" w:hAnsi="TH SarabunPSK" w:cs="TH SarabunPSK" w:hint="cs"/>
          <w:sz w:val="32"/>
          <w:szCs w:val="32"/>
          <w:cs/>
        </w:rPr>
        <w:tab/>
        <w:t>นโยบายข้อ 5.9.2  เร่งรัดพัฒนาศักยภาพผู้ประกอบการขนาดกลางและขนาดย่อมทั้งในภาคการผลิตและบริการให้สามารถแข่งขันได้</w:t>
      </w:r>
    </w:p>
    <w:p w:rsidR="00054049" w:rsidRDefault="00054049" w:rsidP="00503394">
      <w:pPr>
        <w:tabs>
          <w:tab w:val="left" w:pos="588"/>
        </w:tabs>
        <w:spacing w:after="0" w:line="240" w:lineRule="auto"/>
        <w:rPr>
          <w:rFonts w:ascii="TH SarabunPSK" w:hAnsi="TH SarabunPSK" w:cs="TH SarabunPSK"/>
          <w:sz w:val="32"/>
          <w:szCs w:val="32"/>
        </w:rPr>
      </w:pPr>
    </w:p>
    <w:p w:rsidR="00054049" w:rsidRDefault="00054049" w:rsidP="00503394">
      <w:pPr>
        <w:tabs>
          <w:tab w:val="left" w:pos="588"/>
        </w:tabs>
        <w:spacing w:after="0" w:line="240" w:lineRule="auto"/>
        <w:rPr>
          <w:rFonts w:ascii="TH SarabunPSK" w:hAnsi="TH SarabunPSK" w:cs="TH SarabunPSK"/>
          <w:sz w:val="32"/>
          <w:szCs w:val="32"/>
        </w:rPr>
      </w:pPr>
    </w:p>
    <w:p w:rsidR="00503394" w:rsidRDefault="00503394" w:rsidP="00503394">
      <w:pPr>
        <w:tabs>
          <w:tab w:val="left" w:pos="588"/>
        </w:tabs>
        <w:spacing w:after="0" w:line="240" w:lineRule="auto"/>
        <w:rPr>
          <w:rFonts w:ascii="TH SarabunPSK" w:hAnsi="TH SarabunPSK" w:cs="TH SarabunPSK"/>
          <w:b/>
          <w:bCs/>
          <w:sz w:val="32"/>
          <w:szCs w:val="32"/>
        </w:rPr>
      </w:pPr>
      <w:r w:rsidRPr="00503394">
        <w:rPr>
          <w:rFonts w:ascii="TH SarabunPSK" w:hAnsi="TH SarabunPSK" w:cs="TH SarabunPSK" w:hint="cs"/>
          <w:b/>
          <w:bCs/>
          <w:sz w:val="32"/>
          <w:szCs w:val="32"/>
          <w:cs/>
        </w:rPr>
        <w:t>ความสอดคล้องกับแผนงานบูรณาการพัฒนาผู้ประกอบการและวิสาหกิจขนาดกลางและขนาดย่อม</w:t>
      </w:r>
    </w:p>
    <w:p w:rsidR="00503394" w:rsidRDefault="00503394" w:rsidP="00503394">
      <w:pPr>
        <w:tabs>
          <w:tab w:val="left" w:pos="588"/>
        </w:tabs>
        <w:spacing w:after="0" w:line="240" w:lineRule="auto"/>
        <w:rPr>
          <w:rFonts w:ascii="TH SarabunPSK" w:hAnsi="TH SarabunPSK" w:cs="TH SarabunPSK"/>
          <w:sz w:val="32"/>
          <w:szCs w:val="32"/>
        </w:rPr>
      </w:pPr>
      <w:r>
        <w:rPr>
          <w:rFonts w:ascii="TH SarabunPSK" w:hAnsi="TH SarabunPSK" w:cs="TH SarabunPSK"/>
          <w:b/>
          <w:bCs/>
          <w:sz w:val="32"/>
          <w:szCs w:val="32"/>
        </w:rPr>
        <w:tab/>
      </w:r>
      <w:r>
        <w:rPr>
          <w:rFonts w:ascii="TH SarabunPSK" w:hAnsi="TH SarabunPSK" w:cs="TH SarabunPSK"/>
          <w:sz w:val="32"/>
          <w:szCs w:val="32"/>
        </w:rPr>
        <w:tab/>
      </w:r>
      <w:r>
        <w:rPr>
          <w:rFonts w:ascii="TH SarabunPSK" w:hAnsi="TH SarabunPSK" w:cs="TH SarabunPSK" w:hint="cs"/>
          <w:sz w:val="32"/>
          <w:szCs w:val="32"/>
          <w:cs/>
        </w:rPr>
        <w:t xml:space="preserve">เป้าหมายที่ 1 </w:t>
      </w:r>
      <w:r>
        <w:rPr>
          <w:rFonts w:ascii="TH SarabunPSK" w:hAnsi="TH SarabunPSK" w:cs="TH SarabunPSK"/>
          <w:sz w:val="32"/>
          <w:szCs w:val="32"/>
        </w:rPr>
        <w:t xml:space="preserve">: SME </w:t>
      </w:r>
      <w:r>
        <w:rPr>
          <w:rFonts w:ascii="TH SarabunPSK" w:hAnsi="TH SarabunPSK" w:cs="TH SarabunPSK" w:hint="cs"/>
          <w:sz w:val="32"/>
          <w:szCs w:val="32"/>
          <w:cs/>
        </w:rPr>
        <w:t>ไทยเติบโต เข้มแข็ง แข่งขันได้ในระดับสากล เพื่อเป็นพลังสำคัญในการขับเคลื่อนเศรษฐกิจ</w:t>
      </w:r>
    </w:p>
    <w:p w:rsidR="00503394" w:rsidRDefault="00503394" w:rsidP="00503394">
      <w:pPr>
        <w:tabs>
          <w:tab w:val="left" w:pos="588"/>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แนวทางที่ 1.2 </w:t>
      </w:r>
      <w:r>
        <w:rPr>
          <w:rFonts w:ascii="TH SarabunPSK" w:hAnsi="TH SarabunPSK" w:cs="TH SarabunPSK"/>
          <w:sz w:val="32"/>
          <w:szCs w:val="32"/>
        </w:rPr>
        <w:t xml:space="preserve">: </w:t>
      </w:r>
      <w:r>
        <w:rPr>
          <w:rFonts w:ascii="TH SarabunPSK" w:hAnsi="TH SarabunPSK" w:cs="TH SarabunPSK" w:hint="cs"/>
          <w:sz w:val="32"/>
          <w:szCs w:val="32"/>
          <w:cs/>
        </w:rPr>
        <w:t>พัฒนาวิสาหกิจรายย่อยให้ประกอบธุรกิจอย่างมืออาชีพ</w:t>
      </w:r>
    </w:p>
    <w:p w:rsidR="00503394" w:rsidRDefault="00503394" w:rsidP="00503394">
      <w:pPr>
        <w:tabs>
          <w:tab w:val="left" w:pos="588"/>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ตัวชี้วัด </w:t>
      </w:r>
      <w:r>
        <w:rPr>
          <w:rFonts w:ascii="TH SarabunPSK" w:hAnsi="TH SarabunPSK" w:cs="TH SarabunPSK"/>
          <w:sz w:val="32"/>
          <w:szCs w:val="32"/>
        </w:rPr>
        <w:t xml:space="preserve">: </w:t>
      </w:r>
      <w:r>
        <w:rPr>
          <w:rFonts w:ascii="TH SarabunPSK" w:hAnsi="TH SarabunPSK" w:cs="TH SarabunPSK" w:hint="cs"/>
          <w:sz w:val="32"/>
          <w:szCs w:val="32"/>
          <w:cs/>
        </w:rPr>
        <w:t>วิสาหกิจรายย่อยได้รับการพัฒนาทักษะความรู้ในการประกอบธุรกิจ</w:t>
      </w:r>
    </w:p>
    <w:p w:rsidR="00503394" w:rsidRDefault="00503394" w:rsidP="00503394">
      <w:pPr>
        <w:tabs>
          <w:tab w:val="left" w:pos="588"/>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แนวทางที่ 1.3 </w:t>
      </w:r>
      <w:r>
        <w:rPr>
          <w:rFonts w:ascii="TH SarabunPSK" w:hAnsi="TH SarabunPSK" w:cs="TH SarabunPSK"/>
          <w:sz w:val="32"/>
          <w:szCs w:val="32"/>
        </w:rPr>
        <w:t xml:space="preserve">: </w:t>
      </w:r>
      <w:r>
        <w:rPr>
          <w:rFonts w:ascii="TH SarabunPSK" w:hAnsi="TH SarabunPSK" w:cs="TH SarabunPSK" w:hint="cs"/>
          <w:sz w:val="32"/>
          <w:szCs w:val="32"/>
          <w:cs/>
        </w:rPr>
        <w:t>พัฒนาวิสาหกิจขนาดย่อยให้ก้าวสู่ธุรกิจสมัยใหม่ (</w:t>
      </w:r>
      <w:r>
        <w:rPr>
          <w:rFonts w:ascii="TH SarabunPSK" w:hAnsi="TH SarabunPSK" w:cs="TH SarabunPSK"/>
          <w:sz w:val="32"/>
          <w:szCs w:val="32"/>
        </w:rPr>
        <w:t>Small</w:t>
      </w:r>
      <w:r>
        <w:rPr>
          <w:rFonts w:ascii="TH SarabunPSK" w:hAnsi="TH SarabunPSK" w:cs="TH SarabunPSK" w:hint="cs"/>
          <w:sz w:val="32"/>
          <w:szCs w:val="32"/>
          <w:cs/>
        </w:rPr>
        <w:t>)</w:t>
      </w:r>
    </w:p>
    <w:p w:rsidR="00503394" w:rsidRPr="00C46139" w:rsidRDefault="00503394" w:rsidP="00503394">
      <w:pPr>
        <w:tabs>
          <w:tab w:val="left" w:pos="588"/>
        </w:tabs>
        <w:spacing w:after="0" w:line="240" w:lineRule="auto"/>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t xml:space="preserve">ตัวชี้วัด </w:t>
      </w:r>
      <w:r>
        <w:rPr>
          <w:rFonts w:ascii="TH SarabunPSK" w:hAnsi="TH SarabunPSK" w:cs="TH SarabunPSK"/>
          <w:sz w:val="32"/>
          <w:szCs w:val="32"/>
        </w:rPr>
        <w:t xml:space="preserve">: </w:t>
      </w:r>
      <w:r>
        <w:rPr>
          <w:rFonts w:ascii="TH SarabunPSK" w:hAnsi="TH SarabunPSK" w:cs="TH SarabunPSK" w:hint="cs"/>
          <w:sz w:val="32"/>
          <w:szCs w:val="32"/>
          <w:cs/>
        </w:rPr>
        <w:t>วิสาหกิจขนาดย่อมได้รับการพัฒนาการประกอบธุรกิจสมัยใหม่</w:t>
      </w:r>
    </w:p>
    <w:p w:rsidR="00073E5E" w:rsidRDefault="00DC7881" w:rsidP="00645C2A">
      <w:pPr>
        <w:spacing w:after="0" w:line="240" w:lineRule="auto"/>
        <w:rPr>
          <w:color w:val="FF0000"/>
        </w:rPr>
      </w:pPr>
      <w:r>
        <w:rPr>
          <w:rFonts w:ascii="TH SarabunPSK" w:hAnsi="TH SarabunPSK" w:cs="TH SarabunPSK"/>
          <w:sz w:val="32"/>
          <w:szCs w:val="32"/>
        </w:rPr>
        <w:pict>
          <v:rect id="_x0000_i1077" style="width:451.3pt;height:2pt;mso-position-vertical:absolute" o:hralign="center" o:hrstd="t" o:hrnoshade="t" o:hr="t" fillcolor="#404040 [2429]" stroked="f"/>
        </w:pict>
      </w:r>
      <w:r w:rsidR="00C46139" w:rsidRPr="00C46139">
        <w:rPr>
          <w:rFonts w:ascii="TH SarabunPSK" w:hAnsi="TH SarabunPSK" w:cs="TH SarabunPSK"/>
          <w:b/>
          <w:bCs/>
          <w:sz w:val="32"/>
          <w:szCs w:val="32"/>
          <w:u w:val="double"/>
          <w:cs/>
        </w:rPr>
        <w:t xml:space="preserve">ส่วนที่ </w:t>
      </w:r>
      <w:r w:rsidR="00C46139" w:rsidRPr="00C46139">
        <w:rPr>
          <w:rFonts w:ascii="TH SarabunPSK" w:hAnsi="TH SarabunPSK" w:cs="TH SarabunPSK"/>
          <w:b/>
          <w:bCs/>
          <w:sz w:val="32"/>
          <w:szCs w:val="32"/>
          <w:u w:val="double"/>
        </w:rPr>
        <w:t>3</w:t>
      </w:r>
      <w:r w:rsidR="00C46139" w:rsidRPr="00C46139">
        <w:rPr>
          <w:rFonts w:ascii="TH SarabunPSK" w:hAnsi="TH SarabunPSK" w:cs="TH SarabunPSK"/>
          <w:b/>
          <w:bCs/>
          <w:sz w:val="32"/>
          <w:szCs w:val="32"/>
          <w:cs/>
        </w:rPr>
        <w:t xml:space="preserve"> </w:t>
      </w:r>
      <w:r w:rsidR="00C46139" w:rsidRPr="00C46139">
        <w:rPr>
          <w:rFonts w:ascii="TH SarabunPSK" w:hAnsi="TH SarabunPSK" w:cs="TH SarabunPSK"/>
          <w:b/>
          <w:bCs/>
          <w:sz w:val="32"/>
          <w:szCs w:val="32"/>
        </w:rPr>
        <w:t xml:space="preserve">: </w:t>
      </w:r>
      <w:r w:rsidR="00C46139" w:rsidRPr="00C46139">
        <w:rPr>
          <w:rFonts w:ascii="TH SarabunPSK" w:hAnsi="TH SarabunPSK" w:cs="TH SarabunPSK"/>
          <w:b/>
          <w:bCs/>
          <w:sz w:val="32"/>
          <w:szCs w:val="32"/>
          <w:cs/>
        </w:rPr>
        <w:t>รายละเอียดแผนงาน</w:t>
      </w:r>
      <w:r w:rsidR="00C46139">
        <w:rPr>
          <w:rFonts w:ascii="TH SarabunPSK" w:hAnsi="TH SarabunPSK" w:cs="TH SarabunPSK" w:hint="cs"/>
          <w:b/>
          <w:bCs/>
          <w:sz w:val="32"/>
          <w:szCs w:val="32"/>
          <w:cs/>
        </w:rPr>
        <w:t>/</w:t>
      </w:r>
      <w:r w:rsidR="00C46139" w:rsidRPr="00C46139">
        <w:rPr>
          <w:rFonts w:ascii="TH SarabunPSK" w:hAnsi="TH SarabunPSK" w:cs="TH SarabunPSK" w:hint="cs"/>
          <w:b/>
          <w:bCs/>
          <w:sz w:val="32"/>
          <w:szCs w:val="32"/>
          <w:cs/>
        </w:rPr>
        <w:t xml:space="preserve"> </w:t>
      </w:r>
      <w:r w:rsidR="00073E5E" w:rsidRPr="00C46139">
        <w:rPr>
          <w:rFonts w:ascii="TH SarabunPSK" w:hAnsi="TH SarabunPSK" w:cs="TH SarabunPSK"/>
          <w:b/>
          <w:bCs/>
          <w:color w:val="000000" w:themeColor="text1"/>
          <w:sz w:val="32"/>
          <w:szCs w:val="32"/>
          <w:cs/>
        </w:rPr>
        <w:t>โครงการ</w:t>
      </w:r>
      <w:r w:rsidR="00073E5E" w:rsidRPr="00C46139">
        <w:rPr>
          <w:rFonts w:ascii="TH SarabunPSK" w:hAnsi="TH SarabunPSK" w:cs="TH SarabunPSK" w:hint="cs"/>
          <w:b/>
          <w:bCs/>
          <w:color w:val="000000" w:themeColor="text1"/>
          <w:sz w:val="32"/>
          <w:szCs w:val="32"/>
          <w:cs/>
        </w:rPr>
        <w:t>พัฒนาวิสาหกิจสู่ความเป็นมืออาชีพ</w:t>
      </w:r>
    </w:p>
    <w:p w:rsidR="00054049" w:rsidRPr="00E514C1" w:rsidRDefault="00054049" w:rsidP="00054049">
      <w:pPr>
        <w:tabs>
          <w:tab w:val="left" w:pos="0"/>
          <w:tab w:val="left" w:pos="426"/>
        </w:tabs>
        <w:spacing w:before="120"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1</w:t>
      </w:r>
      <w:r w:rsidRPr="00E514C1">
        <w:rPr>
          <w:rFonts w:ascii="TH SarabunPSK" w:hAnsi="TH SarabunPSK" w:cs="TH SarabunPSK"/>
          <w:b/>
          <w:bCs/>
          <w:color w:val="000000" w:themeColor="text1"/>
          <w:sz w:val="32"/>
          <w:szCs w:val="32"/>
          <w:cs/>
        </w:rPr>
        <w:t>.</w:t>
      </w:r>
      <w:r w:rsidRPr="00E514C1">
        <w:rPr>
          <w:rFonts w:ascii="TH SarabunPSK" w:hAnsi="TH SarabunPSK" w:cs="TH SarabunPSK" w:hint="cs"/>
          <w:b/>
          <w:bCs/>
          <w:color w:val="000000" w:themeColor="text1"/>
          <w:sz w:val="32"/>
          <w:szCs w:val="32"/>
          <w:cs/>
        </w:rPr>
        <w:t xml:space="preserve"> </w:t>
      </w:r>
      <w:r w:rsidRPr="00E514C1">
        <w:rPr>
          <w:rFonts w:ascii="TH SarabunPSK" w:hAnsi="TH SarabunPSK" w:cs="TH SarabunPSK" w:hint="cs"/>
          <w:b/>
          <w:bCs/>
          <w:color w:val="000000" w:themeColor="text1"/>
          <w:sz w:val="32"/>
          <w:szCs w:val="32"/>
          <w:cs/>
        </w:rPr>
        <w:tab/>
      </w:r>
      <w:r w:rsidRPr="00E514C1">
        <w:rPr>
          <w:rFonts w:ascii="TH SarabunPSK" w:hAnsi="TH SarabunPSK" w:cs="TH SarabunPSK"/>
          <w:b/>
          <w:bCs/>
          <w:color w:val="000000" w:themeColor="text1"/>
          <w:sz w:val="32"/>
          <w:szCs w:val="32"/>
          <w:cs/>
        </w:rPr>
        <w:t>หลักการและเหตุผล</w:t>
      </w:r>
    </w:p>
    <w:p w:rsidR="00054049" w:rsidRPr="00E514C1" w:rsidRDefault="00054049" w:rsidP="00054049">
      <w:pPr>
        <w:tabs>
          <w:tab w:val="left" w:pos="0"/>
          <w:tab w:val="left" w:pos="284"/>
          <w:tab w:val="left" w:pos="851"/>
        </w:tabs>
        <w:spacing w:after="0" w:line="240" w:lineRule="auto"/>
        <w:ind w:firstLine="851"/>
        <w:jc w:val="thaiDistribute"/>
        <w:rPr>
          <w:rFonts w:ascii="TH SarabunPSK" w:hAnsi="TH SarabunPSK" w:cs="TH SarabunPSK"/>
          <w:color w:val="000000" w:themeColor="text1"/>
          <w:sz w:val="32"/>
          <w:szCs w:val="32"/>
          <w:shd w:val="clear" w:color="auto" w:fill="FFFFFF"/>
        </w:rPr>
      </w:pPr>
      <w:r w:rsidRPr="00E514C1">
        <w:rPr>
          <w:rFonts w:ascii="TH SarabunPSK" w:hAnsi="TH SarabunPSK" w:cs="TH SarabunPSK"/>
          <w:color w:val="000000" w:themeColor="text1"/>
          <w:sz w:val="32"/>
          <w:szCs w:val="32"/>
          <w:shd w:val="clear" w:color="auto" w:fill="FFFFFF"/>
          <w:cs/>
        </w:rPr>
        <w:t>ยุทธศาสตร์ชาติ 20 ปี เน้นในเรื่อง การพัฒนาประเทศไทยสู่ “ความมั่นคง มั่งคั่ง ยั่งยืน” ด้วยการสร้างความเข้มแข็งจากภายใน ขับเคลื่อนประเทศตาม</w:t>
      </w:r>
      <w:r w:rsidRPr="00E514C1">
        <w:rPr>
          <w:rFonts w:ascii="TH SarabunPSK" w:hAnsi="TH SarabunPSK" w:cs="TH SarabunPSK"/>
          <w:color w:val="000000" w:themeColor="text1"/>
          <w:spacing w:val="4"/>
          <w:sz w:val="32"/>
          <w:szCs w:val="32"/>
          <w:shd w:val="clear" w:color="auto" w:fill="FFFFFF"/>
          <w:cs/>
        </w:rPr>
        <w:t>หลัก</w:t>
      </w:r>
      <w:r w:rsidRPr="00E514C1">
        <w:rPr>
          <w:rFonts w:ascii="TH SarabunPSK" w:hAnsi="TH SarabunPSK" w:cs="TH SarabunPSK"/>
          <w:color w:val="000000" w:themeColor="text1"/>
          <w:sz w:val="32"/>
          <w:szCs w:val="32"/>
          <w:shd w:val="clear" w:color="auto" w:fill="FFFFFF"/>
          <w:cs/>
        </w:rPr>
        <w:t xml:space="preserve">แนวคิด </w:t>
      </w:r>
      <w:r w:rsidRPr="00E514C1">
        <w:rPr>
          <w:rFonts w:ascii="TH SarabunPSK" w:hAnsi="TH SarabunPSK" w:cs="TH SarabunPSK"/>
          <w:color w:val="000000" w:themeColor="text1"/>
          <w:spacing w:val="4"/>
          <w:sz w:val="32"/>
          <w:szCs w:val="32"/>
          <w:shd w:val="clear" w:color="auto" w:fill="FFFFFF"/>
          <w:cs/>
        </w:rPr>
        <w:t>“ปรัชญา</w:t>
      </w:r>
      <w:r w:rsidR="001A38B5">
        <w:rPr>
          <w:rFonts w:ascii="TH SarabunPSK" w:hAnsi="TH SarabunPSK" w:cs="TH SarabunPSK" w:hint="cs"/>
          <w:color w:val="000000" w:themeColor="text1"/>
          <w:spacing w:val="4"/>
          <w:sz w:val="32"/>
          <w:szCs w:val="32"/>
          <w:shd w:val="clear" w:color="auto" w:fill="FFFFFF"/>
          <w:cs/>
        </w:rPr>
        <w:t>ของ</w:t>
      </w:r>
      <w:r w:rsidRPr="00E514C1">
        <w:rPr>
          <w:rFonts w:ascii="TH SarabunPSK" w:hAnsi="TH SarabunPSK" w:cs="TH SarabunPSK"/>
          <w:color w:val="000000" w:themeColor="text1"/>
          <w:spacing w:val="4"/>
          <w:sz w:val="32"/>
          <w:szCs w:val="32"/>
          <w:shd w:val="clear" w:color="auto" w:fill="FFFFFF"/>
          <w:cs/>
        </w:rPr>
        <w:t xml:space="preserve">เศรษฐกิจพอเพียง” ผ่านกลไก </w:t>
      </w:r>
      <w:r w:rsidRPr="00E514C1">
        <w:rPr>
          <w:rFonts w:ascii="TH SarabunPSK" w:hAnsi="TH SarabunPSK" w:cs="TH SarabunPSK"/>
          <w:color w:val="000000" w:themeColor="text1"/>
          <w:spacing w:val="4"/>
          <w:sz w:val="32"/>
          <w:szCs w:val="32"/>
          <w:shd w:val="clear" w:color="auto" w:fill="FFFFFF"/>
        </w:rPr>
        <w:t>“</w:t>
      </w:r>
      <w:r w:rsidRPr="00E514C1">
        <w:rPr>
          <w:rFonts w:ascii="TH SarabunPSK" w:hAnsi="TH SarabunPSK" w:cs="TH SarabunPSK"/>
          <w:color w:val="000000" w:themeColor="text1"/>
          <w:spacing w:val="4"/>
          <w:sz w:val="32"/>
          <w:szCs w:val="32"/>
          <w:shd w:val="clear" w:color="auto" w:fill="FFFFFF"/>
          <w:cs/>
        </w:rPr>
        <w:t>ประชารัฐ</w:t>
      </w:r>
      <w:r w:rsidRPr="00E514C1">
        <w:rPr>
          <w:rFonts w:ascii="TH SarabunPSK" w:hAnsi="TH SarabunPSK" w:cs="TH SarabunPSK"/>
          <w:color w:val="000000" w:themeColor="text1"/>
          <w:spacing w:val="4"/>
          <w:sz w:val="32"/>
          <w:szCs w:val="32"/>
          <w:shd w:val="clear" w:color="auto" w:fill="FFFFFF"/>
        </w:rPr>
        <w:t>”</w:t>
      </w:r>
      <w:r w:rsidRPr="00E514C1">
        <w:rPr>
          <w:rFonts w:ascii="TH SarabunPSK" w:hAnsi="TH SarabunPSK" w:cs="TH SarabunPSK" w:hint="cs"/>
          <w:color w:val="000000" w:themeColor="text1"/>
          <w:spacing w:val="4"/>
          <w:sz w:val="32"/>
          <w:szCs w:val="32"/>
          <w:cs/>
        </w:rPr>
        <w:t xml:space="preserve"> </w:t>
      </w:r>
      <w:r w:rsidRPr="00E514C1">
        <w:rPr>
          <w:rFonts w:ascii="TH SarabunPSK" w:hAnsi="TH SarabunPSK" w:cs="TH SarabunPSK"/>
          <w:color w:val="000000" w:themeColor="text1"/>
          <w:spacing w:val="4"/>
          <w:sz w:val="32"/>
          <w:szCs w:val="32"/>
          <w:cs/>
        </w:rPr>
        <w:t>ซึ่งเป็นความร่วมมือระหว่างภาครัฐและเอกชน</w:t>
      </w:r>
      <w:r w:rsidRPr="00E514C1">
        <w:rPr>
          <w:rFonts w:ascii="TH SarabunPSK" w:hAnsi="TH SarabunPSK" w:cs="TH SarabunPSK" w:hint="cs"/>
          <w:color w:val="000000" w:themeColor="text1"/>
          <w:spacing w:val="4"/>
          <w:sz w:val="32"/>
          <w:szCs w:val="32"/>
          <w:cs/>
        </w:rPr>
        <w:t xml:space="preserve"> </w:t>
      </w:r>
      <w:r w:rsidRPr="00E514C1">
        <w:rPr>
          <w:rFonts w:ascii="TH SarabunPSK" w:hAnsi="TH SarabunPSK" w:cs="TH SarabunPSK"/>
          <w:color w:val="000000" w:themeColor="text1"/>
          <w:sz w:val="32"/>
          <w:szCs w:val="32"/>
          <w:shd w:val="clear" w:color="auto" w:fill="FFFFFF"/>
          <w:cs/>
        </w:rPr>
        <w:t xml:space="preserve">เพื่อขับเคลื่อนการปฏิรูปประเทศไทย ให้สามารถรับมือกับโอกาสและภัยคุกคามชุดใหม่ในศตวรรษที่ </w:t>
      </w:r>
      <w:r w:rsidRPr="00E514C1">
        <w:rPr>
          <w:rFonts w:ascii="TH SarabunPSK" w:hAnsi="TH SarabunPSK" w:cs="TH SarabunPSK"/>
          <w:color w:val="000000" w:themeColor="text1"/>
          <w:sz w:val="32"/>
          <w:szCs w:val="32"/>
          <w:shd w:val="clear" w:color="auto" w:fill="FFFFFF"/>
        </w:rPr>
        <w:t>21</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สำหรับประเทศไทย ขณะนี้กำลังเผชิญกับความท้าทาย</w:t>
      </w:r>
      <w:r w:rsidRPr="00E514C1">
        <w:rPr>
          <w:rFonts w:ascii="TH SarabunPSK" w:hAnsi="TH SarabunPSK" w:cs="TH SarabunPSK" w:hint="cs"/>
          <w:color w:val="000000" w:themeColor="text1"/>
          <w:sz w:val="32"/>
          <w:szCs w:val="32"/>
          <w:cs/>
        </w:rPr>
        <w:t xml:space="preserve"> </w:t>
      </w:r>
      <w:r w:rsidR="002E5EDC">
        <w:rPr>
          <w:rFonts w:ascii="TH SarabunPSK" w:hAnsi="TH SarabunPSK" w:cs="TH SarabunPSK"/>
          <w:color w:val="000000" w:themeColor="text1"/>
          <w:sz w:val="32"/>
          <w:szCs w:val="32"/>
          <w:cs/>
        </w:rPr>
        <w:br/>
      </w:r>
      <w:r w:rsidRPr="00E514C1">
        <w:rPr>
          <w:rFonts w:ascii="TH SarabunPSK" w:hAnsi="TH SarabunPSK" w:cs="TH SarabunPSK"/>
          <w:color w:val="000000" w:themeColor="text1"/>
          <w:sz w:val="32"/>
          <w:szCs w:val="32"/>
          <w:cs/>
        </w:rPr>
        <w:t>“กับดักประเทศรายได้ปานกลาง” และประสบปัญหาการลดลงของผลิตภาพแรงงานและกำลังแรงงาน</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นอกจากนี้</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rPr>
        <w:br/>
      </w:r>
      <w:r w:rsidRPr="00E514C1">
        <w:rPr>
          <w:rFonts w:ascii="TH SarabunPSK" w:hAnsi="TH SarabunPSK" w:cs="TH SarabunPSK"/>
          <w:color w:val="000000" w:themeColor="text1"/>
          <w:spacing w:val="-12"/>
          <w:sz w:val="32"/>
          <w:szCs w:val="32"/>
          <w:cs/>
        </w:rPr>
        <w:t>ยังมี</w:t>
      </w:r>
      <w:r w:rsidRPr="00E514C1">
        <w:rPr>
          <w:rFonts w:ascii="TH SarabunPSK" w:hAnsi="TH SarabunPSK" w:cs="TH SarabunPSK"/>
          <w:color w:val="000000" w:themeColor="text1"/>
          <w:sz w:val="32"/>
          <w:szCs w:val="32"/>
          <w:cs/>
        </w:rPr>
        <w:t>ปัญหาการขาดแคลนแรงงานทั้งเชิงปริมาณและคุณภาพด้วย</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ซึ่งล้วนเป็นข้อจำกัดต่อการปรับโครงสร้างเศรษฐกิจไทย</w:t>
      </w:r>
      <w:r w:rsidRPr="00E514C1">
        <w:rPr>
          <w:rFonts w:ascii="TH SarabunPSK" w:hAnsi="TH SarabunPSK" w:cs="TH SarabunPSK"/>
          <w:color w:val="000000" w:themeColor="text1"/>
          <w:sz w:val="32"/>
          <w:szCs w:val="32"/>
        </w:rPr>
        <w:t xml:space="preserve"> (Structural Transformation) </w:t>
      </w:r>
      <w:r w:rsidRPr="00E514C1">
        <w:rPr>
          <w:rFonts w:ascii="TH SarabunPSK" w:hAnsi="TH SarabunPSK" w:cs="TH SarabunPSK"/>
          <w:color w:val="000000" w:themeColor="text1"/>
          <w:sz w:val="32"/>
          <w:szCs w:val="32"/>
          <w:cs/>
        </w:rPr>
        <w:t>เพื่อก้าวข้ามพัฒนาการเศรษฐกิจไทยสู่ประเทศที่มีรายได้สูง</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 xml:space="preserve">ซึ่งเป็นความมุ่งมั่นของรัฐบาล ที่ต้องการปรับเปลี่ยนโครงสร้างไปสู่ </w:t>
      </w:r>
      <w:r w:rsidRPr="00E514C1">
        <w:rPr>
          <w:rFonts w:ascii="TH SarabunPSK" w:hAnsi="TH SarabunPSK" w:cs="TH SarabunPSK"/>
          <w:color w:val="000000" w:themeColor="text1"/>
          <w:sz w:val="32"/>
          <w:szCs w:val="32"/>
        </w:rPr>
        <w:t xml:space="preserve">Value-Based Economy </w:t>
      </w:r>
      <w:r w:rsidRPr="00E514C1">
        <w:rPr>
          <w:rFonts w:ascii="TH SarabunPSK" w:hAnsi="TH SarabunPSK" w:cs="TH SarabunPSK"/>
          <w:color w:val="000000" w:themeColor="text1"/>
          <w:sz w:val="32"/>
          <w:szCs w:val="32"/>
          <w:cs/>
        </w:rPr>
        <w:t>หรือเศรษฐกิจที่ขับเคลื่อนด้วยนวัตกรรม กล่าวคือ ต้องปรับ</w:t>
      </w:r>
      <w:r w:rsidRPr="00E514C1">
        <w:rPr>
          <w:rFonts w:ascii="TH SarabunPSK" w:hAnsi="TH SarabunPSK" w:cs="TH SarabunPSK" w:hint="cs"/>
          <w:color w:val="000000" w:themeColor="text1"/>
          <w:sz w:val="32"/>
          <w:szCs w:val="32"/>
          <w:cs/>
        </w:rPr>
        <w:t>แนวคิดของประกอบกิจการคนไทย</w:t>
      </w:r>
      <w:r w:rsidRPr="00E514C1">
        <w:rPr>
          <w:rFonts w:ascii="TH SarabunPSK" w:hAnsi="TH SarabunPSK" w:cs="TH SarabunPSK"/>
          <w:color w:val="000000" w:themeColor="text1"/>
          <w:sz w:val="32"/>
          <w:szCs w:val="32"/>
          <w:cs/>
        </w:rPr>
        <w:t>เกิดการเปลี่ยนแปลง</w:t>
      </w:r>
      <w:r w:rsidRPr="00E514C1">
        <w:rPr>
          <w:rFonts w:ascii="TH SarabunPSK" w:hAnsi="TH SarabunPSK" w:cs="TH SarabunPSK" w:hint="cs"/>
          <w:color w:val="000000" w:themeColor="text1"/>
          <w:sz w:val="32"/>
          <w:szCs w:val="32"/>
          <w:cs/>
        </w:rPr>
        <w:t xml:space="preserve"> รองรับการทำธุรกิจ</w:t>
      </w:r>
      <w:r w:rsidRPr="00E514C1">
        <w:rPr>
          <w:rFonts w:ascii="TH SarabunPSK" w:hAnsi="TH SarabunPSK" w:cs="TH SarabunPSK"/>
          <w:color w:val="000000" w:themeColor="text1"/>
          <w:sz w:val="32"/>
          <w:szCs w:val="32"/>
          <w:cs/>
        </w:rPr>
        <w:br/>
      </w:r>
      <w:r w:rsidRPr="00E514C1">
        <w:rPr>
          <w:rFonts w:ascii="TH SarabunPSK" w:hAnsi="TH SarabunPSK" w:cs="TH SarabunPSK" w:hint="cs"/>
          <w:color w:val="000000" w:themeColor="text1"/>
          <w:sz w:val="32"/>
          <w:szCs w:val="32"/>
          <w:cs/>
        </w:rPr>
        <w:t xml:space="preserve">แนวใหม่ </w:t>
      </w:r>
      <w:r w:rsidRPr="00E514C1">
        <w:rPr>
          <w:rFonts w:ascii="TH SarabunPSK" w:eastAsia="BrowalliaNew" w:hAnsi="TH SarabunPSK" w:cs="TH SarabunPSK"/>
          <w:color w:val="000000" w:themeColor="text1"/>
          <w:sz w:val="32"/>
          <w:szCs w:val="32"/>
          <w:cs/>
        </w:rPr>
        <w:t>ถือเป็นสิ่งสำคัญในการขับเคลื่อนทางเศรษฐกิจ</w:t>
      </w:r>
      <w:r w:rsidRPr="00E514C1">
        <w:rPr>
          <w:rFonts w:ascii="TH SarabunPSK" w:eastAsia="BrowalliaNew" w:hAnsi="TH SarabunPSK" w:cs="TH SarabunPSK" w:hint="cs"/>
          <w:color w:val="000000" w:themeColor="text1"/>
          <w:sz w:val="32"/>
          <w:szCs w:val="32"/>
          <w:cs/>
        </w:rPr>
        <w:t>ของประเทศให้มั่นคงใน</w:t>
      </w:r>
      <w:r w:rsidRPr="00E514C1">
        <w:rPr>
          <w:rFonts w:ascii="TH SarabunPSK" w:eastAsia="BrowalliaNew" w:hAnsi="TH SarabunPSK" w:cs="TH SarabunPSK"/>
          <w:color w:val="000000" w:themeColor="text1"/>
          <w:sz w:val="32"/>
          <w:szCs w:val="32"/>
          <w:cs/>
        </w:rPr>
        <w:t>ระยะยาว</w:t>
      </w:r>
      <w:r w:rsidRPr="00E514C1">
        <w:rPr>
          <w:rFonts w:ascii="TH SarabunPSK" w:eastAsia="BrowalliaNew" w:hAnsi="TH SarabunPSK" w:cs="TH SarabunPSK"/>
          <w:color w:val="000000" w:themeColor="text1"/>
          <w:sz w:val="32"/>
          <w:szCs w:val="32"/>
        </w:rPr>
        <w:t xml:space="preserve"> </w:t>
      </w:r>
      <w:r w:rsidRPr="00E514C1">
        <w:rPr>
          <w:rFonts w:ascii="TH SarabunPSK" w:eastAsia="BrowalliaNew" w:hAnsi="TH SarabunPSK" w:cs="TH SarabunPSK"/>
          <w:color w:val="000000" w:themeColor="text1"/>
          <w:sz w:val="32"/>
          <w:szCs w:val="32"/>
          <w:cs/>
        </w:rPr>
        <w:t>รวมถึงสามารถยกระดับคุณภาพชีวิตของประชากรในแต่ละประเทศให้มีความเป็นอยู่ที่ดีขึ้น</w:t>
      </w:r>
      <w:r w:rsidRPr="00E514C1">
        <w:rPr>
          <w:rFonts w:ascii="TH SarabunPSK" w:eastAsia="BrowalliaNew" w:hAnsi="TH SarabunPSK" w:cs="TH SarabunPSK" w:hint="cs"/>
          <w:color w:val="000000" w:themeColor="text1"/>
          <w:sz w:val="32"/>
          <w:szCs w:val="32"/>
          <w:cs/>
        </w:rPr>
        <w:t xml:space="preserve"> </w:t>
      </w:r>
    </w:p>
    <w:p w:rsidR="00054049" w:rsidRPr="00E514C1" w:rsidRDefault="00054049" w:rsidP="00054049">
      <w:pPr>
        <w:tabs>
          <w:tab w:val="left" w:pos="0"/>
          <w:tab w:val="left" w:pos="284"/>
          <w:tab w:val="left" w:pos="851"/>
        </w:tabs>
        <w:spacing w:after="0" w:line="240" w:lineRule="auto"/>
        <w:jc w:val="thaiDistribute"/>
        <w:rPr>
          <w:rFonts w:ascii="TH SarabunPSK" w:hAnsi="TH SarabunPSK" w:cs="TH SarabunPSK"/>
          <w:color w:val="000000" w:themeColor="text1"/>
          <w:sz w:val="32"/>
          <w:szCs w:val="32"/>
          <w:cs/>
        </w:rPr>
      </w:pPr>
      <w:r w:rsidRPr="00E514C1">
        <w:rPr>
          <w:rFonts w:ascii="TH SarabunPSK" w:eastAsia="BrowalliaNew" w:hAnsi="TH SarabunPSK" w:cs="TH SarabunPSK"/>
          <w:color w:val="000000" w:themeColor="text1"/>
          <w:sz w:val="32"/>
          <w:szCs w:val="32"/>
          <w:cs/>
        </w:rPr>
        <w:t xml:space="preserve">            การสร้างขีดความสามารถในการแข่งขันของประเทศ จึงต้องมุ่งส่งเสริมให้ผู้ประกอบการเกิดความเข้มแข็ง สามารถแข่งขันได้กับนาน</w:t>
      </w:r>
      <w:r w:rsidRPr="00E514C1">
        <w:rPr>
          <w:rFonts w:ascii="TH SarabunPSK" w:eastAsia="BrowalliaNew" w:hAnsi="TH SarabunPSK" w:cs="TH SarabunPSK" w:hint="cs"/>
          <w:color w:val="000000" w:themeColor="text1"/>
          <w:sz w:val="32"/>
          <w:szCs w:val="32"/>
          <w:cs/>
        </w:rPr>
        <w:t xml:space="preserve">ชาติ </w:t>
      </w:r>
      <w:r w:rsidRPr="00E514C1">
        <w:rPr>
          <w:rFonts w:ascii="TH SarabunPSK" w:eastAsia="BrowalliaNew" w:hAnsi="TH SarabunPSK" w:cs="TH SarabunPSK"/>
          <w:color w:val="000000" w:themeColor="text1"/>
          <w:sz w:val="32"/>
          <w:szCs w:val="32"/>
          <w:cs/>
        </w:rPr>
        <w:t>เพื่อเพิ่มสัดส่วนการส่งออกสินค้าหรือบริการไปยังต่างประเทศ สร้างรายได้</w:t>
      </w:r>
      <w:r w:rsidR="002E5EDC">
        <w:rPr>
          <w:rFonts w:ascii="TH SarabunPSK" w:eastAsia="BrowalliaNew" w:hAnsi="TH SarabunPSK" w:cs="TH SarabunPSK" w:hint="cs"/>
          <w:color w:val="000000" w:themeColor="text1"/>
          <w:sz w:val="32"/>
          <w:szCs w:val="32"/>
          <w:cs/>
        </w:rPr>
        <w:br/>
      </w:r>
      <w:r w:rsidRPr="00E514C1">
        <w:rPr>
          <w:rFonts w:ascii="TH SarabunPSK" w:eastAsia="BrowalliaNew" w:hAnsi="TH SarabunPSK" w:cs="TH SarabunPSK"/>
          <w:color w:val="000000" w:themeColor="text1"/>
          <w:sz w:val="32"/>
          <w:szCs w:val="32"/>
          <w:cs/>
        </w:rPr>
        <w:t>ในภาพรวมของประเทศ นอกจากนั้น ผู้ประกอบการมีความสามารถปรับเปลี่ยน</w:t>
      </w:r>
      <w:r w:rsidRPr="00E514C1">
        <w:rPr>
          <w:rFonts w:ascii="TH SarabunPSK" w:eastAsia="BrowalliaNew" w:hAnsi="TH SarabunPSK" w:cs="TH SarabunPSK" w:hint="cs"/>
          <w:color w:val="000000" w:themeColor="text1"/>
          <w:sz w:val="32"/>
          <w:szCs w:val="32"/>
          <w:cs/>
        </w:rPr>
        <w:t xml:space="preserve"> </w:t>
      </w:r>
      <w:r w:rsidRPr="00E514C1">
        <w:rPr>
          <w:rFonts w:ascii="TH SarabunPSK" w:eastAsia="BrowalliaNew" w:hAnsi="TH SarabunPSK" w:cs="TH SarabunPSK"/>
          <w:color w:val="000000" w:themeColor="text1"/>
          <w:sz w:val="32"/>
          <w:szCs w:val="32"/>
          <w:cs/>
        </w:rPr>
        <w:t>การดำเนินธุรกิจ เพื่อรองรับ</w:t>
      </w:r>
      <w:r w:rsidR="002E5EDC">
        <w:rPr>
          <w:rFonts w:ascii="TH SarabunPSK" w:eastAsia="BrowalliaNew" w:hAnsi="TH SarabunPSK" w:cs="TH SarabunPSK" w:hint="cs"/>
          <w:color w:val="000000" w:themeColor="text1"/>
          <w:sz w:val="32"/>
          <w:szCs w:val="32"/>
          <w:cs/>
        </w:rPr>
        <w:br/>
      </w:r>
      <w:r w:rsidRPr="00E514C1">
        <w:rPr>
          <w:rFonts w:ascii="TH SarabunPSK" w:eastAsia="BrowalliaNew" w:hAnsi="TH SarabunPSK" w:cs="TH SarabunPSK"/>
          <w:color w:val="000000" w:themeColor="text1"/>
          <w:sz w:val="32"/>
          <w:szCs w:val="32"/>
          <w:cs/>
        </w:rPr>
        <w:t>การเปลี่ยนแปลงในอนาคต ดังนั้น การพัฒนาทักษะที่มีความจำเป็นในการเป็นผู้ประกอบการในยุค 4.0</w:t>
      </w:r>
      <w:r w:rsidRPr="00E514C1">
        <w:rPr>
          <w:rFonts w:ascii="TH SarabunPSK" w:eastAsia="BrowalliaNew" w:hAnsi="TH SarabunPSK" w:cs="TH SarabunPSK"/>
          <w:color w:val="000000" w:themeColor="text1"/>
          <w:sz w:val="32"/>
          <w:szCs w:val="32"/>
        </w:rPr>
        <w:t xml:space="preserve"> </w:t>
      </w:r>
      <w:r w:rsidR="002E5EDC">
        <w:rPr>
          <w:rFonts w:ascii="TH SarabunPSK" w:eastAsia="BrowalliaNew" w:hAnsi="TH SarabunPSK" w:cs="TH SarabunPSK"/>
          <w:color w:val="000000" w:themeColor="text1"/>
          <w:sz w:val="32"/>
          <w:szCs w:val="32"/>
        </w:rPr>
        <w:br/>
      </w:r>
      <w:r w:rsidRPr="00E514C1">
        <w:rPr>
          <w:rFonts w:ascii="TH SarabunPSK" w:eastAsia="BrowalliaNew" w:hAnsi="TH SarabunPSK" w:cs="TH SarabunPSK"/>
          <w:color w:val="000000" w:themeColor="text1"/>
          <w:sz w:val="32"/>
          <w:szCs w:val="32"/>
          <w:cs/>
        </w:rPr>
        <w:t>จึงมีความสำคัญอย่างยิ่งต่อความสามารถในการแข่งขันของประเทศ</w:t>
      </w:r>
      <w:r w:rsidRPr="00E514C1">
        <w:rPr>
          <w:rFonts w:ascii="TH SarabunPSK" w:eastAsia="BrowalliaNew" w:hAnsi="TH SarabunPSK" w:cs="TH SarabunPSK"/>
          <w:color w:val="000000" w:themeColor="text1"/>
          <w:sz w:val="32"/>
          <w:szCs w:val="32"/>
        </w:rPr>
        <w:t xml:space="preserve"> </w:t>
      </w:r>
      <w:r w:rsidRPr="00E514C1">
        <w:rPr>
          <w:rFonts w:ascii="TH SarabunPSK" w:eastAsia="BrowalliaNew" w:hAnsi="TH SarabunPSK" w:cs="TH SarabunPSK"/>
          <w:color w:val="000000" w:themeColor="text1"/>
          <w:sz w:val="32"/>
          <w:szCs w:val="32"/>
          <w:cs/>
        </w:rPr>
        <w:t>เช่น ทักษะในการบริหารธุรกิจแนวใหม่</w:t>
      </w:r>
      <w:r w:rsidRPr="00E514C1">
        <w:rPr>
          <w:rFonts w:ascii="TH SarabunPSK" w:eastAsia="BrowalliaNew" w:hAnsi="TH SarabunPSK" w:cs="TH SarabunPSK" w:hint="cs"/>
          <w:color w:val="000000" w:themeColor="text1"/>
          <w:sz w:val="32"/>
          <w:szCs w:val="32"/>
          <w:cs/>
        </w:rPr>
        <w:t xml:space="preserve"> </w:t>
      </w:r>
      <w:r w:rsidR="002E5EDC">
        <w:rPr>
          <w:rFonts w:ascii="TH SarabunPSK" w:eastAsia="BrowalliaNew" w:hAnsi="TH SarabunPSK" w:cs="TH SarabunPSK"/>
          <w:color w:val="000000" w:themeColor="text1"/>
          <w:sz w:val="32"/>
          <w:szCs w:val="32"/>
          <w:cs/>
        </w:rPr>
        <w:br/>
      </w:r>
      <w:r w:rsidRPr="002E5EDC">
        <w:rPr>
          <w:rFonts w:ascii="TH SarabunPSK" w:eastAsia="BrowalliaNew" w:hAnsi="TH SarabunPSK" w:cs="TH SarabunPSK" w:hint="cs"/>
          <w:color w:val="000000" w:themeColor="text1"/>
          <w:spacing w:val="-4"/>
          <w:sz w:val="32"/>
          <w:szCs w:val="32"/>
          <w:cs/>
        </w:rPr>
        <w:t xml:space="preserve">ทักษะด้านการประยุกต์ใช้เทคโนโลยีและนวัตกรรมมาใช้ประโยชน์ในการทำธุรกิจ ทักษะด้านดิจิทัล </w:t>
      </w:r>
      <w:r w:rsidRPr="002E5EDC">
        <w:rPr>
          <w:rFonts w:ascii="TH SarabunPSK" w:eastAsia="BrowalliaNew" w:hAnsi="TH SarabunPSK" w:cs="TH SarabunPSK"/>
          <w:color w:val="000000" w:themeColor="text1"/>
          <w:spacing w:val="-4"/>
          <w:sz w:val="32"/>
          <w:szCs w:val="32"/>
          <w:cs/>
        </w:rPr>
        <w:t>ทักษะการวางแผน</w:t>
      </w:r>
      <w:r w:rsidR="002E5EDC">
        <w:rPr>
          <w:rFonts w:ascii="TH SarabunPSK" w:eastAsia="BrowalliaNew" w:hAnsi="TH SarabunPSK" w:cs="TH SarabunPSK" w:hint="cs"/>
          <w:color w:val="000000" w:themeColor="text1"/>
          <w:sz w:val="32"/>
          <w:szCs w:val="32"/>
          <w:cs/>
        </w:rPr>
        <w:t xml:space="preserve"> </w:t>
      </w:r>
      <w:r w:rsidRPr="00E514C1">
        <w:rPr>
          <w:rFonts w:ascii="TH SarabunPSK" w:eastAsia="BrowalliaNew" w:hAnsi="TH SarabunPSK" w:cs="TH SarabunPSK"/>
          <w:color w:val="000000" w:themeColor="text1"/>
          <w:sz w:val="32"/>
          <w:szCs w:val="32"/>
          <w:cs/>
        </w:rPr>
        <w:t>การผลิต ทักษะการวางแผนการตลาดแนวใหม่ ทักษะความคิดริเริ่มสร้างสรรค์ เพื่อสร้างธุรกิจให้เกิดความเข้มแข็งควบคู่กับการมีสังคมที่สงบสุข มีความสุขกับการทำงา</w:t>
      </w:r>
      <w:r w:rsidRPr="00E514C1">
        <w:rPr>
          <w:rFonts w:ascii="TH SarabunPSK" w:eastAsia="BrowalliaNew" w:hAnsi="TH SarabunPSK" w:cs="TH SarabunPSK" w:hint="cs"/>
          <w:color w:val="000000" w:themeColor="text1"/>
          <w:sz w:val="32"/>
          <w:szCs w:val="32"/>
          <w:cs/>
        </w:rPr>
        <w:t xml:space="preserve">น </w:t>
      </w:r>
      <w:r w:rsidRPr="00E514C1">
        <w:rPr>
          <w:rFonts w:ascii="TH SarabunPSK" w:eastAsia="BrowalliaNew" w:hAnsi="TH SarabunPSK" w:cs="TH SarabunPSK"/>
          <w:color w:val="000000" w:themeColor="text1"/>
          <w:sz w:val="32"/>
          <w:szCs w:val="32"/>
          <w:cs/>
        </w:rPr>
        <w:t xml:space="preserve">มีสุขภาพมีสมบูรณ์แข็งแรง </w:t>
      </w:r>
      <w:r w:rsidRPr="00E514C1">
        <w:rPr>
          <w:rFonts w:ascii="TH SarabunPSK" w:hAnsi="TH SarabunPSK" w:cs="TH SarabunPSK"/>
          <w:color w:val="000000" w:themeColor="text1"/>
          <w:sz w:val="32"/>
          <w:szCs w:val="32"/>
          <w:cs/>
        </w:rPr>
        <w:t>โครงการพัฒนาทักษะแรงงาน</w:t>
      </w:r>
      <w:r w:rsidR="002E5EDC">
        <w:rPr>
          <w:rFonts w:ascii="TH SarabunPSK" w:hAnsi="TH SarabunPSK" w:cs="TH SarabunPSK" w:hint="cs"/>
          <w:color w:val="000000" w:themeColor="text1"/>
          <w:sz w:val="32"/>
          <w:szCs w:val="32"/>
          <w:cs/>
        </w:rPr>
        <w:br/>
      </w:r>
      <w:r w:rsidRPr="00E514C1">
        <w:rPr>
          <w:rFonts w:ascii="TH SarabunPSK" w:hAnsi="TH SarabunPSK" w:cs="TH SarabunPSK"/>
          <w:color w:val="000000" w:themeColor="text1"/>
          <w:sz w:val="32"/>
          <w:szCs w:val="32"/>
          <w:cs/>
        </w:rPr>
        <w:t>ให้เป็นผู้ประกอบการสมัยใหม่ จึงเป็นกลไกในขับเคลื่อนเศรษฐกิจฐานรากที่สำคัญของประเทศ</w:t>
      </w:r>
    </w:p>
    <w:p w:rsidR="00054049" w:rsidRPr="00E514C1" w:rsidRDefault="00054049" w:rsidP="00054049">
      <w:pPr>
        <w:tabs>
          <w:tab w:val="left" w:pos="0"/>
          <w:tab w:val="left" w:pos="284"/>
        </w:tabs>
        <w:spacing w:before="120" w:after="0" w:line="240" w:lineRule="auto"/>
        <w:jc w:val="both"/>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2</w:t>
      </w:r>
      <w:r w:rsidRPr="00E514C1">
        <w:rPr>
          <w:rFonts w:ascii="TH SarabunPSK" w:hAnsi="TH SarabunPSK" w:cs="TH SarabunPSK"/>
          <w:b/>
          <w:bCs/>
          <w:color w:val="000000" w:themeColor="text1"/>
          <w:sz w:val="32"/>
          <w:szCs w:val="32"/>
          <w:cs/>
        </w:rPr>
        <w:t>. วัตถุประสงค์</w:t>
      </w:r>
    </w:p>
    <w:p w:rsidR="00054049" w:rsidRPr="00E514C1" w:rsidRDefault="00054049" w:rsidP="00054049">
      <w:pPr>
        <w:tabs>
          <w:tab w:val="left" w:pos="0"/>
          <w:tab w:val="left" w:pos="851"/>
          <w:tab w:val="left" w:pos="1276"/>
          <w:tab w:val="left" w:pos="1985"/>
          <w:tab w:val="left" w:pos="2410"/>
        </w:tabs>
        <w:spacing w:after="0" w:line="240" w:lineRule="auto"/>
        <w:ind w:firstLine="851"/>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pacing w:val="-18"/>
          <w:sz w:val="32"/>
          <w:szCs w:val="32"/>
          <w:cs/>
        </w:rPr>
        <w:t>2</w:t>
      </w:r>
      <w:r w:rsidRPr="00E514C1">
        <w:rPr>
          <w:rFonts w:ascii="TH SarabunPSK" w:hAnsi="TH SarabunPSK" w:cs="TH SarabunPSK"/>
          <w:color w:val="000000" w:themeColor="text1"/>
          <w:spacing w:val="-18"/>
          <w:sz w:val="32"/>
          <w:szCs w:val="32"/>
        </w:rPr>
        <w:t>1</w:t>
      </w:r>
      <w:r w:rsidRPr="00E514C1">
        <w:rPr>
          <w:rFonts w:ascii="TH SarabunPSK" w:hAnsi="TH SarabunPSK" w:cs="TH SarabunPSK" w:hint="cs"/>
          <w:color w:val="000000" w:themeColor="text1"/>
          <w:spacing w:val="-18"/>
          <w:sz w:val="32"/>
          <w:szCs w:val="32"/>
          <w:cs/>
        </w:rPr>
        <w:t xml:space="preserve"> </w:t>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เพื่อ</w:t>
      </w:r>
      <w:r w:rsidRPr="00E514C1">
        <w:rPr>
          <w:rFonts w:ascii="TH SarabunPSK" w:hAnsi="TH SarabunPSK" w:cs="TH SarabunPSK" w:hint="cs"/>
          <w:color w:val="000000" w:themeColor="text1"/>
          <w:sz w:val="32"/>
          <w:szCs w:val="32"/>
          <w:cs/>
        </w:rPr>
        <w:t>พัฒนาและยกระดับสมรรถนะของแรงงาน และวิสาหกิจรายย่อยให้สามารถประกอบธุรกิจ              อย่างมืออาชีพ</w:t>
      </w:r>
    </w:p>
    <w:p w:rsidR="00054049" w:rsidRPr="00E514C1" w:rsidRDefault="00054049" w:rsidP="00054049">
      <w:pPr>
        <w:tabs>
          <w:tab w:val="left" w:pos="0"/>
          <w:tab w:val="left" w:pos="851"/>
          <w:tab w:val="left" w:pos="1276"/>
          <w:tab w:val="left" w:pos="1985"/>
          <w:tab w:val="left" w:pos="2410"/>
        </w:tabs>
        <w:spacing w:after="0" w:line="240" w:lineRule="auto"/>
        <w:ind w:firstLine="851"/>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2</w:t>
      </w:r>
      <w:r w:rsidRPr="00E514C1">
        <w:rPr>
          <w:rFonts w:ascii="TH SarabunPSK" w:hAnsi="TH SarabunPSK" w:cs="TH SarabunPSK"/>
          <w:color w:val="000000" w:themeColor="text1"/>
          <w:sz w:val="32"/>
          <w:szCs w:val="32"/>
        </w:rPr>
        <w:t>.2</w:t>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เพื่อผลักดันให้เกิดความคิดริเริ่มสร้างสรรค์</w:t>
      </w:r>
      <w:r w:rsidRPr="00E514C1">
        <w:rPr>
          <w:rFonts w:ascii="TH SarabunPSK" w:hAnsi="TH SarabunPSK" w:cs="TH SarabunPSK" w:hint="cs"/>
          <w:color w:val="000000" w:themeColor="text1"/>
          <w:sz w:val="32"/>
          <w:szCs w:val="32"/>
          <w:cs/>
        </w:rPr>
        <w:t>ในการทำธุรกิจแนวใหม่</w:t>
      </w:r>
      <w:r w:rsidRPr="00E514C1">
        <w:rPr>
          <w:rFonts w:ascii="TH SarabunPSK" w:hAnsi="TH SarabunPSK" w:cs="TH SarabunPSK"/>
          <w:color w:val="000000" w:themeColor="text1"/>
          <w:sz w:val="32"/>
          <w:szCs w:val="32"/>
          <w:cs/>
        </w:rPr>
        <w:t xml:space="preserve"> และการประยุกต์ใช้ประโยชน์</w:t>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color w:val="000000" w:themeColor="text1"/>
          <w:sz w:val="32"/>
          <w:szCs w:val="32"/>
          <w:cs/>
        </w:rPr>
        <w:t xml:space="preserve">จากเทคโนโลยี นวัตกรรมแปลกใหม่ </w:t>
      </w:r>
      <w:r w:rsidRPr="00E514C1">
        <w:rPr>
          <w:rFonts w:ascii="TH SarabunPSK" w:hAnsi="TH SarabunPSK" w:cs="TH SarabunPSK" w:hint="cs"/>
          <w:color w:val="000000" w:themeColor="text1"/>
          <w:sz w:val="32"/>
          <w:szCs w:val="32"/>
          <w:cs/>
        </w:rPr>
        <w:t>และพัฒนาปรับรูปแบบการทำธุรกิจรองรับการเปลี่ยนแปลงในอนาคต</w:t>
      </w:r>
    </w:p>
    <w:p w:rsidR="00054049" w:rsidRDefault="00054049" w:rsidP="00054049">
      <w:pPr>
        <w:tabs>
          <w:tab w:val="left" w:pos="0"/>
          <w:tab w:val="left" w:pos="851"/>
          <w:tab w:val="left" w:pos="1276"/>
          <w:tab w:val="left" w:pos="1985"/>
          <w:tab w:val="left" w:pos="2410"/>
        </w:tabs>
        <w:spacing w:after="0" w:line="240" w:lineRule="auto"/>
        <w:ind w:firstLine="851"/>
        <w:jc w:val="thaiDistribute"/>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2</w:t>
      </w:r>
      <w:r w:rsidRPr="00E514C1">
        <w:rPr>
          <w:rFonts w:ascii="TH SarabunPSK" w:hAnsi="TH SarabunPSK" w:cs="TH SarabunPSK" w:hint="cs"/>
          <w:color w:val="000000" w:themeColor="text1"/>
          <w:sz w:val="32"/>
          <w:szCs w:val="32"/>
          <w:cs/>
        </w:rPr>
        <w:t>.3</w:t>
      </w:r>
      <w:r w:rsidRPr="00E514C1">
        <w:rPr>
          <w:rFonts w:ascii="TH SarabunPSK" w:hAnsi="TH SarabunPSK" w:cs="TH SarabunPSK"/>
          <w:color w:val="000000" w:themeColor="text1"/>
          <w:sz w:val="32"/>
          <w:szCs w:val="32"/>
          <w:cs/>
        </w:rPr>
        <w:t xml:space="preserve">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เพื่อสร้าง</w:t>
      </w:r>
      <w:r w:rsidRPr="00E514C1">
        <w:rPr>
          <w:rFonts w:ascii="TH SarabunPSK" w:hAnsi="TH SarabunPSK" w:cs="TH SarabunPSK"/>
          <w:color w:val="000000" w:themeColor="text1"/>
          <w:spacing w:val="-4"/>
          <w:sz w:val="32"/>
          <w:szCs w:val="32"/>
          <w:cs/>
        </w:rPr>
        <w:t>ความเข้มแข็ง</w:t>
      </w:r>
      <w:r w:rsidRPr="00E514C1">
        <w:rPr>
          <w:rFonts w:ascii="TH SarabunPSK" w:hAnsi="TH SarabunPSK" w:cs="TH SarabunPSK" w:hint="cs"/>
          <w:color w:val="000000" w:themeColor="text1"/>
          <w:spacing w:val="-4"/>
          <w:sz w:val="32"/>
          <w:szCs w:val="32"/>
          <w:cs/>
        </w:rPr>
        <w:t>และมั่นคงให้แก่</w:t>
      </w:r>
      <w:r w:rsidRPr="00E514C1">
        <w:rPr>
          <w:rFonts w:ascii="TH SarabunPSK" w:hAnsi="TH SarabunPSK" w:cs="TH SarabunPSK"/>
          <w:color w:val="000000" w:themeColor="text1"/>
          <w:spacing w:val="-4"/>
          <w:sz w:val="32"/>
          <w:szCs w:val="32"/>
          <w:cs/>
        </w:rPr>
        <w:t>เศรษฐกิจฐานราก</w:t>
      </w:r>
      <w:r w:rsidRPr="00E514C1">
        <w:rPr>
          <w:rFonts w:ascii="TH SarabunPSK" w:hAnsi="TH SarabunPSK" w:cs="TH SarabunPSK" w:hint="cs"/>
          <w:color w:val="000000" w:themeColor="text1"/>
          <w:spacing w:val="-4"/>
          <w:sz w:val="32"/>
          <w:szCs w:val="32"/>
          <w:cs/>
        </w:rPr>
        <w:t>ในระดับชุมชน</w:t>
      </w:r>
      <w:r w:rsidRPr="00E514C1">
        <w:rPr>
          <w:rFonts w:ascii="TH SarabunPSK" w:hAnsi="TH SarabunPSK" w:cs="TH SarabunPSK"/>
          <w:color w:val="000000" w:themeColor="text1"/>
          <w:spacing w:val="-4"/>
          <w:sz w:val="32"/>
          <w:szCs w:val="32"/>
          <w:cs/>
        </w:rPr>
        <w:t>ของประเทศ</w:t>
      </w:r>
    </w:p>
    <w:p w:rsidR="00054049" w:rsidRPr="00E514C1" w:rsidRDefault="00054049" w:rsidP="00054049">
      <w:pPr>
        <w:tabs>
          <w:tab w:val="left" w:pos="0"/>
          <w:tab w:val="left" w:pos="284"/>
          <w:tab w:val="left" w:pos="709"/>
          <w:tab w:val="left" w:pos="1985"/>
          <w:tab w:val="left" w:pos="2410"/>
        </w:tabs>
        <w:spacing w:before="120"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3</w:t>
      </w:r>
      <w:r w:rsidRPr="00E514C1">
        <w:rPr>
          <w:rFonts w:ascii="TH SarabunPSK" w:hAnsi="TH SarabunPSK" w:cs="TH SarabunPSK"/>
          <w:b/>
          <w:bCs/>
          <w:color w:val="000000" w:themeColor="text1"/>
          <w:sz w:val="32"/>
          <w:szCs w:val="32"/>
          <w:cs/>
        </w:rPr>
        <w:t>. เป้าหมาย</w:t>
      </w:r>
      <w:r w:rsidRPr="00E514C1">
        <w:rPr>
          <w:rFonts w:ascii="TH SarabunPSK" w:hAnsi="TH SarabunPSK" w:cs="TH SarabunPSK"/>
          <w:b/>
          <w:bCs/>
          <w:color w:val="000000" w:themeColor="text1"/>
          <w:sz w:val="32"/>
          <w:szCs w:val="32"/>
        </w:rPr>
        <w:t xml:space="preserve"> </w:t>
      </w:r>
    </w:p>
    <w:p w:rsidR="00054049" w:rsidRDefault="00054049" w:rsidP="00CC6657">
      <w:pPr>
        <w:tabs>
          <w:tab w:val="left" w:pos="284"/>
          <w:tab w:val="left" w:pos="851"/>
          <w:tab w:val="left" w:pos="2880"/>
          <w:tab w:val="left" w:pos="5760"/>
          <w:tab w:val="right" w:leader="dot" w:pos="9890"/>
        </w:tabs>
        <w:spacing w:after="0" w:line="240" w:lineRule="auto"/>
        <w:ind w:firstLine="851"/>
        <w:jc w:val="thaiDistribute"/>
        <w:rPr>
          <w:rFonts w:ascii="TH SarabunPSK" w:hAnsi="TH SarabunPSK" w:cs="TH SarabunPSK"/>
          <w:color w:val="000000" w:themeColor="text1"/>
          <w:sz w:val="32"/>
          <w:szCs w:val="32"/>
        </w:rPr>
      </w:pPr>
      <w:r w:rsidRPr="00E514C1">
        <w:rPr>
          <w:rFonts w:ascii="TH SarabunPSK" w:hAnsi="TH SarabunPSK" w:cs="TH SarabunPSK" w:hint="cs"/>
          <w:color w:val="000000" w:themeColor="text1"/>
          <w:sz w:val="32"/>
          <w:szCs w:val="32"/>
          <w:cs/>
        </w:rPr>
        <w:t>ผู้ประกอบอาชีพอิสระ แรงงานในวิสาหกิจรายย่อย (</w:t>
      </w:r>
      <w:r w:rsidRPr="00E514C1">
        <w:rPr>
          <w:rFonts w:ascii="TH SarabunPSK" w:hAnsi="TH SarabunPSK" w:cs="TH SarabunPSK"/>
          <w:color w:val="000000" w:themeColor="text1"/>
          <w:sz w:val="32"/>
          <w:szCs w:val="32"/>
        </w:rPr>
        <w:t>Micro)</w:t>
      </w:r>
      <w:r w:rsidRPr="00E514C1">
        <w:rPr>
          <w:rFonts w:ascii="TH SarabunPSK" w:hAnsi="TH SarabunPSK" w:cs="TH SarabunPSK" w:hint="cs"/>
          <w:color w:val="000000" w:themeColor="text1"/>
          <w:sz w:val="32"/>
          <w:szCs w:val="32"/>
          <w:cs/>
        </w:rPr>
        <w:t xml:space="preserve"> ที่เป็นวิสาหกิจชุมชน สมาชิกกลุ่ม </w:t>
      </w:r>
      <w:r w:rsidRPr="00E514C1">
        <w:rPr>
          <w:rFonts w:ascii="TH SarabunPSK" w:hAnsi="TH SarabunPSK" w:cs="TH SarabunPSK"/>
          <w:color w:val="000000" w:themeColor="text1"/>
          <w:sz w:val="32"/>
          <w:szCs w:val="32"/>
        </w:rPr>
        <w:t>OTOP</w:t>
      </w:r>
      <w:r w:rsidRPr="00E514C1">
        <w:rPr>
          <w:rFonts w:ascii="TH SarabunPSK" w:hAnsi="TH SarabunPSK" w:cs="TH SarabunPSK" w:hint="cs"/>
          <w:color w:val="000000" w:themeColor="text1"/>
          <w:sz w:val="32"/>
          <w:szCs w:val="32"/>
          <w:cs/>
        </w:rPr>
        <w:t xml:space="preserve"> กลุ่มอาชีพต่าง ๆ หรือ แรงงานทั่วไปที่ต้องการปรับปรุงธุรกิจ</w:t>
      </w:r>
      <w:r w:rsidRPr="00E514C1">
        <w:rPr>
          <w:rFonts w:ascii="TH SarabunPSK" w:hAnsi="TH SarabunPSK" w:cs="TH SarabunPSK"/>
          <w:color w:val="000000" w:themeColor="text1"/>
          <w:sz w:val="32"/>
          <w:szCs w:val="32"/>
        </w:rPr>
        <w:t xml:space="preserve"> </w:t>
      </w:r>
      <w:r w:rsidRPr="00E514C1">
        <w:rPr>
          <w:rFonts w:ascii="TH SarabunPSK" w:hAnsi="TH SarabunPSK" w:cs="TH SarabunPSK" w:hint="cs"/>
          <w:color w:val="000000" w:themeColor="text1"/>
          <w:sz w:val="32"/>
          <w:szCs w:val="32"/>
          <w:cs/>
        </w:rPr>
        <w:t xml:space="preserve">และพัฒนาศักยภาพ </w:t>
      </w:r>
      <w:r w:rsidRPr="00E514C1">
        <w:rPr>
          <w:rFonts w:ascii="TH SarabunPSK" w:hAnsi="TH SarabunPSK" w:cs="TH SarabunPSK"/>
          <w:color w:val="000000" w:themeColor="text1"/>
          <w:sz w:val="32"/>
          <w:szCs w:val="32"/>
          <w:cs/>
        </w:rPr>
        <w:t xml:space="preserve">จำนวน </w:t>
      </w:r>
      <w:r w:rsidRPr="00E514C1">
        <w:rPr>
          <w:rFonts w:ascii="TH SarabunPSK" w:hAnsi="TH SarabunPSK" w:cs="TH SarabunPSK" w:hint="cs"/>
          <w:color w:val="000000" w:themeColor="text1"/>
          <w:sz w:val="32"/>
          <w:szCs w:val="32"/>
          <w:cs/>
        </w:rPr>
        <w:t>9</w:t>
      </w:r>
      <w:r w:rsidRPr="00E514C1">
        <w:rPr>
          <w:rFonts w:ascii="TH SarabunPSK" w:hAnsi="TH SarabunPSK" w:cs="TH SarabunPSK"/>
          <w:color w:val="000000" w:themeColor="text1"/>
          <w:sz w:val="32"/>
          <w:szCs w:val="32"/>
        </w:rPr>
        <w:t>00</w:t>
      </w:r>
      <w:r w:rsidRPr="00E514C1">
        <w:rPr>
          <w:rFonts w:ascii="TH SarabunPSK" w:hAnsi="TH SarabunPSK" w:cs="TH SarabunPSK"/>
          <w:color w:val="000000" w:themeColor="text1"/>
          <w:sz w:val="32"/>
          <w:szCs w:val="32"/>
          <w:cs/>
        </w:rPr>
        <w:t xml:space="preserve"> คน</w:t>
      </w:r>
      <w:r w:rsidRPr="00E514C1">
        <w:rPr>
          <w:rFonts w:ascii="TH SarabunPSK" w:hAnsi="TH SarabunPSK" w:cs="TH SarabunPSK"/>
          <w:color w:val="000000" w:themeColor="text1"/>
          <w:sz w:val="32"/>
          <w:szCs w:val="32"/>
          <w:shd w:val="clear" w:color="auto" w:fill="FFFFFF"/>
          <w:cs/>
        </w:rPr>
        <w:t xml:space="preserve"> </w:t>
      </w:r>
    </w:p>
    <w:p w:rsidR="00054049" w:rsidRPr="00E514C1" w:rsidRDefault="00054049" w:rsidP="00054049">
      <w:pPr>
        <w:spacing w:before="120" w:after="0" w:line="240" w:lineRule="auto"/>
        <w:jc w:val="both"/>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4</w:t>
      </w:r>
      <w:r w:rsidRPr="00E514C1">
        <w:rPr>
          <w:rFonts w:ascii="TH SarabunPSK" w:hAnsi="TH SarabunPSK" w:cs="TH SarabunPSK"/>
          <w:b/>
          <w:bCs/>
          <w:color w:val="000000" w:themeColor="text1"/>
          <w:sz w:val="32"/>
          <w:szCs w:val="32"/>
          <w:cs/>
        </w:rPr>
        <w:t>. การติดตามผล และประเมินผลดำเนินโครงการ</w:t>
      </w:r>
    </w:p>
    <w:p w:rsidR="00054049" w:rsidRPr="00E514C1" w:rsidRDefault="00054049" w:rsidP="00054049">
      <w:pPr>
        <w:tabs>
          <w:tab w:val="left" w:pos="851"/>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4</w:t>
      </w:r>
      <w:r w:rsidRPr="00E514C1">
        <w:rPr>
          <w:rFonts w:ascii="TH SarabunPSK" w:hAnsi="TH SarabunPSK" w:cs="TH SarabunPSK"/>
          <w:color w:val="000000" w:themeColor="text1"/>
          <w:sz w:val="32"/>
          <w:szCs w:val="32"/>
          <w:cs/>
        </w:rPr>
        <w:t xml:space="preserve">.1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ติดตามผลและประเมินผลความก้าวหน้าของการดำเนิน</w:t>
      </w:r>
      <w:r w:rsidRPr="00E514C1">
        <w:rPr>
          <w:rFonts w:ascii="TH SarabunPSK" w:hAnsi="TH SarabunPSK" w:cs="TH SarabunPSK" w:hint="cs"/>
          <w:color w:val="000000" w:themeColor="text1"/>
          <w:sz w:val="32"/>
          <w:szCs w:val="32"/>
          <w:cs/>
        </w:rPr>
        <w:t>โครงการ</w:t>
      </w:r>
      <w:r w:rsidRPr="00E514C1">
        <w:rPr>
          <w:rFonts w:ascii="TH SarabunPSK" w:hAnsi="TH SarabunPSK" w:cs="TH SarabunPSK"/>
          <w:color w:val="000000" w:themeColor="text1"/>
          <w:sz w:val="32"/>
          <w:szCs w:val="32"/>
          <w:cs/>
        </w:rPr>
        <w:t xml:space="preserve"> กำกับ ดูแล และให้คำปรึกษาหน่วยงานในพื้นที่ เพื่อให้การดำเนินโครงการบรรลุวัตถุประสงค์ที่วางไว้</w:t>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color w:val="000000" w:themeColor="text1"/>
          <w:sz w:val="32"/>
          <w:szCs w:val="32"/>
          <w:cs/>
        </w:rPr>
        <w:t>เพื่อนำมาทบทวน ปรับปรุงการดำเ</w:t>
      </w:r>
      <w:r w:rsidRPr="00E514C1">
        <w:rPr>
          <w:rStyle w:val="afa"/>
          <w:rFonts w:ascii="TH SarabunPSK" w:hAnsi="TH SarabunPSK" w:cs="TH SarabunPSK"/>
          <w:color w:val="000000" w:themeColor="text1"/>
          <w:sz w:val="32"/>
          <w:szCs w:val="32"/>
          <w:cs/>
        </w:rPr>
        <w:t>น</w:t>
      </w:r>
      <w:r w:rsidRPr="00E514C1">
        <w:rPr>
          <w:rFonts w:ascii="TH SarabunPSK" w:hAnsi="TH SarabunPSK" w:cs="TH SarabunPSK"/>
          <w:color w:val="000000" w:themeColor="text1"/>
          <w:sz w:val="32"/>
          <w:szCs w:val="32"/>
          <w:cs/>
        </w:rPr>
        <w:t>ินโครงการในปีต่อไป</w:t>
      </w:r>
    </w:p>
    <w:p w:rsidR="00054049" w:rsidRPr="00E514C1" w:rsidRDefault="00054049" w:rsidP="00054049">
      <w:pPr>
        <w:tabs>
          <w:tab w:val="left" w:pos="851"/>
          <w:tab w:val="left" w:pos="1418"/>
        </w:tabs>
        <w:spacing w:after="0" w:line="240" w:lineRule="auto"/>
        <w:jc w:val="thaiDistribute"/>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4</w:t>
      </w:r>
      <w:r w:rsidRPr="00E514C1">
        <w:rPr>
          <w:rFonts w:ascii="TH SarabunPSK" w:hAnsi="TH SarabunPSK" w:cs="TH SarabunPSK"/>
          <w:color w:val="000000" w:themeColor="text1"/>
          <w:sz w:val="32"/>
          <w:szCs w:val="32"/>
        </w:rPr>
        <w:t xml:space="preserve">.2 </w:t>
      </w:r>
      <w:r w:rsidRPr="00E514C1">
        <w:rPr>
          <w:rFonts w:ascii="TH SarabunPSK" w:hAnsi="TH SarabunPSK" w:cs="TH SarabunPSK"/>
          <w:color w:val="000000" w:themeColor="text1"/>
          <w:sz w:val="32"/>
          <w:szCs w:val="32"/>
        </w:rPr>
        <w:tab/>
      </w:r>
      <w:r w:rsidRPr="00E514C1">
        <w:rPr>
          <w:rFonts w:ascii="TH SarabunPSK" w:hAnsi="TH SarabunPSK" w:cs="TH SarabunPSK"/>
          <w:color w:val="000000" w:themeColor="text1"/>
          <w:sz w:val="32"/>
          <w:szCs w:val="32"/>
          <w:cs/>
        </w:rPr>
        <w:t xml:space="preserve">ติดตามผลการประยุกต์ใช้ความรู้การปรับปรุงพัฒนาธุรกิจ เปรียบเทียบ ก่อน – หลัง </w:t>
      </w:r>
      <w:r w:rsidR="00CC6657">
        <w:rPr>
          <w:rFonts w:ascii="TH SarabunPSK" w:hAnsi="TH SarabunPSK" w:cs="TH SarabunPSK" w:hint="cs"/>
          <w:color w:val="000000" w:themeColor="text1"/>
          <w:sz w:val="32"/>
          <w:szCs w:val="32"/>
          <w:cs/>
        </w:rPr>
        <w:br/>
      </w:r>
      <w:r w:rsidRPr="00E514C1">
        <w:rPr>
          <w:rFonts w:ascii="TH SarabunPSK" w:hAnsi="TH SarabunPSK" w:cs="TH SarabunPSK"/>
          <w:color w:val="000000" w:themeColor="text1"/>
          <w:sz w:val="32"/>
          <w:szCs w:val="32"/>
          <w:cs/>
        </w:rPr>
        <w:t>การดำเนินงาน</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ภายใน 3 เดือนหลังจากเสร็จสิ้นการฝึกอบรม โดยมุ่งเน้นการเป็นผู้ประกอบการยุคใหม่ที่ประยุกต์ใช้ความรู้ เทคโนโลยี และนวัตกรรมการปรับปรุงพัฒนาธุรกิจ</w:t>
      </w:r>
    </w:p>
    <w:p w:rsidR="00054049" w:rsidRPr="00E514C1" w:rsidRDefault="00054049" w:rsidP="00054049">
      <w:pPr>
        <w:tabs>
          <w:tab w:val="left" w:pos="0"/>
          <w:tab w:val="left" w:pos="270"/>
        </w:tabs>
        <w:spacing w:before="120" w:after="0" w:line="240" w:lineRule="auto"/>
        <w:jc w:val="both"/>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5</w:t>
      </w:r>
      <w:r w:rsidRPr="00E514C1">
        <w:rPr>
          <w:rFonts w:ascii="TH SarabunPSK" w:hAnsi="TH SarabunPSK" w:cs="TH SarabunPSK"/>
          <w:b/>
          <w:bCs/>
          <w:color w:val="000000" w:themeColor="text1"/>
          <w:sz w:val="32"/>
          <w:szCs w:val="32"/>
          <w:cs/>
        </w:rPr>
        <w:t xml:space="preserve">.  ระยะเวลาดำเนินการ </w:t>
      </w:r>
    </w:p>
    <w:p w:rsidR="00054049" w:rsidRPr="00E514C1" w:rsidRDefault="00054049" w:rsidP="00054049">
      <w:pPr>
        <w:tabs>
          <w:tab w:val="left" w:pos="0"/>
          <w:tab w:val="left" w:pos="270"/>
        </w:tabs>
        <w:spacing w:after="0" w:line="240" w:lineRule="auto"/>
        <w:ind w:left="284" w:firstLine="567"/>
        <w:jc w:val="both"/>
        <w:rPr>
          <w:rFonts w:ascii="TH SarabunPSK" w:hAnsi="TH SarabunPSK" w:cs="TH SarabunPSK"/>
          <w:b/>
          <w:bCs/>
          <w:color w:val="000000" w:themeColor="text1"/>
          <w:sz w:val="32"/>
          <w:szCs w:val="32"/>
        </w:rPr>
      </w:pPr>
      <w:r w:rsidRPr="00E514C1">
        <w:rPr>
          <w:rFonts w:ascii="TH SarabunPSK" w:hAnsi="TH SarabunPSK" w:cs="TH SarabunPSK"/>
          <w:color w:val="000000" w:themeColor="text1"/>
          <w:sz w:val="32"/>
          <w:szCs w:val="32"/>
          <w:cs/>
        </w:rPr>
        <w:t xml:space="preserve">งบประมาณประจำปี พ.ศ. </w:t>
      </w:r>
      <w:r w:rsidRPr="00E514C1">
        <w:rPr>
          <w:rFonts w:ascii="TH SarabunPSK" w:hAnsi="TH SarabunPSK" w:cs="TH SarabunPSK"/>
          <w:color w:val="000000" w:themeColor="text1"/>
          <w:sz w:val="32"/>
          <w:szCs w:val="32"/>
        </w:rPr>
        <w:t>2564 (</w:t>
      </w:r>
      <w:r w:rsidRPr="00E514C1">
        <w:rPr>
          <w:rFonts w:ascii="TH SarabunPSK" w:hAnsi="TH SarabunPSK" w:cs="TH SarabunPSK"/>
          <w:color w:val="000000" w:themeColor="text1"/>
          <w:sz w:val="32"/>
          <w:szCs w:val="32"/>
          <w:cs/>
        </w:rPr>
        <w:t xml:space="preserve">1 ตุลาคม </w:t>
      </w:r>
      <w:r w:rsidRPr="00E514C1">
        <w:rPr>
          <w:rFonts w:ascii="TH SarabunPSK" w:hAnsi="TH SarabunPSK" w:cs="TH SarabunPSK"/>
          <w:color w:val="000000" w:themeColor="text1"/>
          <w:sz w:val="32"/>
          <w:szCs w:val="32"/>
        </w:rPr>
        <w:t>25</w:t>
      </w:r>
      <w:r w:rsidRPr="00E514C1">
        <w:rPr>
          <w:rFonts w:ascii="TH SarabunPSK" w:hAnsi="TH SarabunPSK" w:cs="TH SarabunPSK"/>
          <w:color w:val="000000" w:themeColor="text1"/>
          <w:sz w:val="32"/>
          <w:szCs w:val="32"/>
          <w:cs/>
        </w:rPr>
        <w:t>63</w:t>
      </w:r>
      <w:r w:rsidRPr="00E514C1">
        <w:rPr>
          <w:rFonts w:ascii="TH SarabunPSK" w:hAnsi="TH SarabunPSK" w:cs="TH SarabunPSK"/>
          <w:color w:val="000000" w:themeColor="text1"/>
          <w:sz w:val="32"/>
          <w:szCs w:val="32"/>
        </w:rPr>
        <w:t xml:space="preserve"> – </w:t>
      </w:r>
      <w:r w:rsidRPr="00E514C1">
        <w:rPr>
          <w:rFonts w:ascii="TH SarabunPSK" w:hAnsi="TH SarabunPSK" w:cs="TH SarabunPSK"/>
          <w:color w:val="000000" w:themeColor="text1"/>
          <w:sz w:val="32"/>
          <w:szCs w:val="32"/>
          <w:cs/>
        </w:rPr>
        <w:t xml:space="preserve">30 กันยายน </w:t>
      </w:r>
      <w:r w:rsidRPr="00E514C1">
        <w:rPr>
          <w:rFonts w:ascii="TH SarabunPSK" w:hAnsi="TH SarabunPSK" w:cs="TH SarabunPSK"/>
          <w:color w:val="000000" w:themeColor="text1"/>
          <w:sz w:val="32"/>
          <w:szCs w:val="32"/>
        </w:rPr>
        <w:t>256</w:t>
      </w:r>
      <w:r w:rsidRPr="00E514C1">
        <w:rPr>
          <w:rFonts w:ascii="TH SarabunPSK" w:hAnsi="TH SarabunPSK" w:cs="TH SarabunPSK"/>
          <w:color w:val="000000" w:themeColor="text1"/>
          <w:sz w:val="32"/>
          <w:szCs w:val="32"/>
          <w:cs/>
        </w:rPr>
        <w:t>4</w:t>
      </w:r>
      <w:r w:rsidRPr="00E514C1">
        <w:rPr>
          <w:rFonts w:ascii="TH SarabunPSK" w:hAnsi="TH SarabunPSK" w:cs="TH SarabunPSK"/>
          <w:color w:val="000000" w:themeColor="text1"/>
          <w:sz w:val="32"/>
          <w:szCs w:val="32"/>
        </w:rPr>
        <w:t>)</w:t>
      </w:r>
      <w:r>
        <w:rPr>
          <w:rFonts w:ascii="TH SarabunPSK" w:hAnsi="TH SarabunPSK" w:cs="TH SarabunPSK"/>
          <w:b/>
          <w:bCs/>
          <w:color w:val="000000" w:themeColor="text1"/>
          <w:sz w:val="32"/>
          <w:szCs w:val="32"/>
        </w:rPr>
        <w:t xml:space="preserve"> </w:t>
      </w:r>
    </w:p>
    <w:p w:rsidR="00054049" w:rsidRPr="00E514C1" w:rsidRDefault="00054049" w:rsidP="00054049">
      <w:pPr>
        <w:tabs>
          <w:tab w:val="left" w:pos="0"/>
          <w:tab w:val="left" w:pos="270"/>
          <w:tab w:val="left" w:pos="360"/>
        </w:tabs>
        <w:spacing w:before="120" w:after="0" w:line="240" w:lineRule="auto"/>
        <w:jc w:val="both"/>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6</w:t>
      </w:r>
      <w:r w:rsidRPr="00E514C1">
        <w:rPr>
          <w:rFonts w:ascii="TH SarabunPSK" w:hAnsi="TH SarabunPSK" w:cs="TH SarabunPSK"/>
          <w:b/>
          <w:bCs/>
          <w:color w:val="000000" w:themeColor="text1"/>
          <w:sz w:val="32"/>
          <w:szCs w:val="32"/>
          <w:cs/>
        </w:rPr>
        <w:t xml:space="preserve">. </w:t>
      </w:r>
      <w:r w:rsidRPr="00E514C1">
        <w:rPr>
          <w:rFonts w:ascii="TH SarabunPSK" w:hAnsi="TH SarabunPSK" w:cs="TH SarabunPSK"/>
          <w:b/>
          <w:bCs/>
          <w:color w:val="000000" w:themeColor="text1"/>
          <w:sz w:val="32"/>
          <w:szCs w:val="32"/>
          <w:cs/>
        </w:rPr>
        <w:tab/>
        <w:t>พื้นที่ดำเนินการ</w:t>
      </w:r>
    </w:p>
    <w:p w:rsidR="00054049" w:rsidRPr="00645C2A" w:rsidRDefault="00054049" w:rsidP="00054049">
      <w:pPr>
        <w:tabs>
          <w:tab w:val="left" w:pos="0"/>
          <w:tab w:val="left" w:pos="270"/>
          <w:tab w:val="left" w:pos="426"/>
        </w:tabs>
        <w:spacing w:after="0" w:line="240" w:lineRule="auto"/>
        <w:ind w:left="284" w:firstLine="567"/>
        <w:jc w:val="both"/>
        <w:rPr>
          <w:rFonts w:ascii="TH SarabunPSK" w:hAnsi="TH SarabunPSK" w:cs="TH SarabunPSK"/>
          <w:color w:val="000000" w:themeColor="text1"/>
          <w:sz w:val="32"/>
          <w:szCs w:val="32"/>
          <w:cs/>
        </w:rPr>
      </w:pPr>
      <w:r w:rsidRPr="00645C2A">
        <w:rPr>
          <w:rFonts w:ascii="TH SarabunPSK" w:hAnsi="TH SarabunPSK" w:cs="TH SarabunPSK" w:hint="cs"/>
          <w:color w:val="000000" w:themeColor="text1"/>
          <w:sz w:val="32"/>
          <w:szCs w:val="32"/>
          <w:cs/>
        </w:rPr>
        <w:t>สถาบันพัฒนาฝีมือแรงงาน สำนักงานพัฒนาฝีมือแรงงาน</w:t>
      </w:r>
    </w:p>
    <w:p w:rsidR="00054049" w:rsidRPr="00E514C1" w:rsidRDefault="00054049" w:rsidP="00054049">
      <w:pPr>
        <w:tabs>
          <w:tab w:val="left" w:pos="0"/>
          <w:tab w:val="left" w:pos="426"/>
        </w:tabs>
        <w:spacing w:before="120" w:after="0" w:line="240" w:lineRule="auto"/>
        <w:jc w:val="both"/>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7</w:t>
      </w:r>
      <w:r w:rsidRPr="00E514C1">
        <w:rPr>
          <w:rFonts w:ascii="TH SarabunPSK" w:hAnsi="TH SarabunPSK" w:cs="TH SarabunPSK"/>
          <w:b/>
          <w:bCs/>
          <w:color w:val="000000" w:themeColor="text1"/>
          <w:sz w:val="32"/>
          <w:szCs w:val="32"/>
          <w:cs/>
        </w:rPr>
        <w:t>. ผลผลิต/ผลลัพธ์/ตัวชี้วัด</w:t>
      </w:r>
    </w:p>
    <w:p w:rsidR="00054049" w:rsidRPr="00E514C1" w:rsidRDefault="00054049" w:rsidP="00054049">
      <w:pPr>
        <w:tabs>
          <w:tab w:val="left" w:pos="0"/>
          <w:tab w:val="left" w:pos="851"/>
          <w:tab w:val="left" w:pos="1418"/>
          <w:tab w:val="left" w:pos="1750"/>
          <w:tab w:val="left" w:pos="2160"/>
        </w:tabs>
        <w:spacing w:after="0" w:line="240" w:lineRule="auto"/>
        <w:ind w:firstLine="851"/>
        <w:jc w:val="both"/>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7</w:t>
      </w:r>
      <w:r w:rsidRPr="00E514C1">
        <w:rPr>
          <w:rFonts w:ascii="TH SarabunPSK" w:hAnsi="TH SarabunPSK" w:cs="TH SarabunPSK" w:hint="cs"/>
          <w:color w:val="000000" w:themeColor="text1"/>
          <w:sz w:val="32"/>
          <w:szCs w:val="32"/>
          <w:cs/>
        </w:rPr>
        <w:t xml:space="preserve">.1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ผลผลิต</w:t>
      </w:r>
      <w:r w:rsidRPr="00E514C1">
        <w:rPr>
          <w:rFonts w:ascii="TH SarabunPSK" w:hAnsi="TH SarabunPSK" w:cs="TH SarabunPSK"/>
          <w:color w:val="000000" w:themeColor="text1"/>
          <w:sz w:val="32"/>
          <w:szCs w:val="32"/>
        </w:rPr>
        <w:t xml:space="preserve"> </w:t>
      </w:r>
    </w:p>
    <w:p w:rsidR="00054049" w:rsidRPr="00E514C1" w:rsidRDefault="00054049" w:rsidP="00054049">
      <w:pPr>
        <w:tabs>
          <w:tab w:val="left" w:pos="0"/>
          <w:tab w:val="left" w:pos="720"/>
          <w:tab w:val="left" w:pos="851"/>
          <w:tab w:val="left" w:pos="1418"/>
        </w:tabs>
        <w:spacing w:after="0" w:line="240" w:lineRule="auto"/>
        <w:ind w:firstLine="851"/>
        <w:jc w:val="thaiDistribute"/>
        <w:rPr>
          <w:rFonts w:ascii="TH SarabunPSK" w:hAnsi="TH SarabunPSK" w:cs="TH SarabunPSK"/>
          <w:color w:val="000000" w:themeColor="text1"/>
          <w:sz w:val="32"/>
          <w:szCs w:val="32"/>
          <w:cs/>
        </w:rPr>
      </w:pP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hint="cs"/>
          <w:color w:val="000000" w:themeColor="text1"/>
          <w:sz w:val="32"/>
          <w:szCs w:val="32"/>
          <w:cs/>
        </w:rPr>
        <w:tab/>
        <w:t>กลุ่มเป้าหมาย</w:t>
      </w:r>
      <w:r w:rsidRPr="00E514C1">
        <w:rPr>
          <w:rFonts w:ascii="TH SarabunPSK" w:hAnsi="TH SarabunPSK" w:cs="TH SarabunPSK"/>
          <w:color w:val="000000" w:themeColor="text1"/>
          <w:sz w:val="32"/>
          <w:szCs w:val="32"/>
          <w:cs/>
        </w:rPr>
        <w:t>ได้รับความรู้ด้านทักษะการเป็นผู้ประกอบการสมัยใหม่</w:t>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color w:val="000000" w:themeColor="text1"/>
          <w:sz w:val="32"/>
          <w:szCs w:val="32"/>
          <w:cs/>
        </w:rPr>
        <w:t>มีแนวทางไปพัฒนา</w:t>
      </w:r>
      <w:r w:rsidRPr="00E514C1">
        <w:rPr>
          <w:rFonts w:ascii="TH SarabunPSK" w:hAnsi="TH SarabunPSK" w:cs="TH SarabunPSK" w:hint="cs"/>
          <w:color w:val="000000" w:themeColor="text1"/>
          <w:sz w:val="32"/>
          <w:szCs w:val="32"/>
          <w:cs/>
        </w:rPr>
        <w:t xml:space="preserve"> หรือ</w:t>
      </w:r>
      <w:r w:rsidRPr="00E514C1">
        <w:rPr>
          <w:rFonts w:ascii="TH SarabunPSK" w:hAnsi="TH SarabunPSK" w:cs="TH SarabunPSK"/>
          <w:color w:val="000000" w:themeColor="text1"/>
          <w:sz w:val="32"/>
          <w:szCs w:val="32"/>
          <w:cs/>
        </w:rPr>
        <w:t>ปรับปรุงธุรกิจของตนเอง</w:t>
      </w:r>
      <w:r w:rsidRPr="00E514C1">
        <w:rPr>
          <w:rFonts w:ascii="TH SarabunPSK" w:hAnsi="TH SarabunPSK" w:cs="TH SarabunPSK" w:hint="cs"/>
          <w:color w:val="000000" w:themeColor="text1"/>
          <w:sz w:val="32"/>
          <w:szCs w:val="32"/>
          <w:cs/>
        </w:rPr>
        <w:t>อย่างมืออาชีพ</w:t>
      </w:r>
    </w:p>
    <w:p w:rsidR="00054049" w:rsidRPr="00F33F1E" w:rsidRDefault="00054049" w:rsidP="00784566">
      <w:pPr>
        <w:pStyle w:val="a4"/>
        <w:numPr>
          <w:ilvl w:val="1"/>
          <w:numId w:val="36"/>
        </w:numPr>
        <w:tabs>
          <w:tab w:val="left" w:pos="0"/>
          <w:tab w:val="left" w:pos="720"/>
          <w:tab w:val="left" w:pos="851"/>
          <w:tab w:val="left" w:pos="1418"/>
          <w:tab w:val="left" w:pos="1750"/>
          <w:tab w:val="left" w:pos="2160"/>
        </w:tabs>
        <w:ind w:left="0" w:firstLine="852"/>
        <w:contextualSpacing w:val="0"/>
        <w:jc w:val="both"/>
        <w:rPr>
          <w:rFonts w:ascii="TH SarabunPSK" w:hAnsi="TH SarabunPSK" w:cs="TH SarabunPSK"/>
          <w:color w:val="000000" w:themeColor="text1"/>
          <w:sz w:val="32"/>
          <w:szCs w:val="32"/>
        </w:rPr>
      </w:pPr>
      <w:r w:rsidRPr="00F33F1E">
        <w:rPr>
          <w:rFonts w:ascii="TH SarabunPSK" w:hAnsi="TH SarabunPSK" w:cs="TH SarabunPSK"/>
          <w:color w:val="000000" w:themeColor="text1"/>
          <w:sz w:val="32"/>
          <w:szCs w:val="32"/>
          <w:cs/>
        </w:rPr>
        <w:t>ผลลัพธ์</w:t>
      </w:r>
    </w:p>
    <w:p w:rsidR="00054049" w:rsidRPr="00E514C1" w:rsidRDefault="00054049" w:rsidP="00054049">
      <w:pPr>
        <w:tabs>
          <w:tab w:val="left" w:pos="0"/>
          <w:tab w:val="left" w:pos="709"/>
          <w:tab w:val="left" w:pos="851"/>
          <w:tab w:val="left" w:pos="1418"/>
          <w:tab w:val="left" w:pos="1985"/>
          <w:tab w:val="left" w:pos="2410"/>
        </w:tabs>
        <w:spacing w:after="0" w:line="240" w:lineRule="auto"/>
        <w:ind w:firstLine="851"/>
        <w:jc w:val="thaiDistribute"/>
        <w:rPr>
          <w:rFonts w:ascii="TH SarabunPSK" w:hAnsi="TH SarabunPSK" w:cs="TH SarabunPSK"/>
          <w:color w:val="000000" w:themeColor="text1"/>
          <w:sz w:val="32"/>
          <w:szCs w:val="32"/>
        </w:rPr>
      </w:pP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hint="cs"/>
          <w:color w:val="000000" w:themeColor="text1"/>
          <w:sz w:val="32"/>
          <w:szCs w:val="32"/>
          <w:cs/>
        </w:rPr>
        <w:tab/>
        <w:t xml:space="preserve">กลุ่มเป้าหมาย สามารถปรับตัว ปรับปรุงพัฒนาธุรกิจ หรือ งานหน้าที่ในความรับผิดชอบให้ก้าวทันต่อการเปลี่ยนแปลง </w:t>
      </w:r>
      <w:r w:rsidRPr="00E514C1">
        <w:rPr>
          <w:rFonts w:ascii="TH SarabunPSK" w:hAnsi="TH SarabunPSK" w:cs="TH SarabunPSK"/>
          <w:color w:val="000000" w:themeColor="text1"/>
          <w:sz w:val="32"/>
          <w:szCs w:val="32"/>
          <w:cs/>
        </w:rPr>
        <w:t>เข้าถึงบริการจากภาครัฐมากยิ่งขึ้น</w:t>
      </w:r>
      <w:r w:rsidRPr="00E514C1">
        <w:rPr>
          <w:rFonts w:ascii="TH SarabunPSK" w:hAnsi="TH SarabunPSK" w:cs="TH SarabunPSK" w:hint="cs"/>
          <w:color w:val="000000" w:themeColor="text1"/>
          <w:sz w:val="32"/>
          <w:szCs w:val="32"/>
          <w:cs/>
        </w:rPr>
        <w:t xml:space="preserve"> และสร้างขีดความสามารถในการแข่งขันให้กับผู้ประกอบกิจการรายย่อย</w:t>
      </w:r>
    </w:p>
    <w:p w:rsidR="00054049" w:rsidRPr="00E514C1" w:rsidRDefault="00054049" w:rsidP="00054049">
      <w:pPr>
        <w:tabs>
          <w:tab w:val="left" w:pos="0"/>
          <w:tab w:val="left" w:pos="720"/>
          <w:tab w:val="left" w:pos="851"/>
          <w:tab w:val="left" w:pos="1418"/>
          <w:tab w:val="left" w:pos="1750"/>
          <w:tab w:val="left" w:pos="2160"/>
        </w:tabs>
        <w:spacing w:after="0" w:line="240" w:lineRule="auto"/>
        <w:ind w:firstLine="851"/>
        <w:jc w:val="both"/>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7</w:t>
      </w:r>
      <w:r w:rsidRPr="00E514C1">
        <w:rPr>
          <w:rFonts w:ascii="TH SarabunPSK" w:hAnsi="TH SarabunPSK" w:cs="TH SarabunPSK" w:hint="cs"/>
          <w:color w:val="000000" w:themeColor="text1"/>
          <w:sz w:val="32"/>
          <w:szCs w:val="32"/>
          <w:cs/>
        </w:rPr>
        <w:t xml:space="preserve">.3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 xml:space="preserve">ตัวชี้วัดความสำเร็จ </w:t>
      </w:r>
    </w:p>
    <w:p w:rsidR="00054049" w:rsidRPr="00E514C1" w:rsidRDefault="00054049" w:rsidP="00054049">
      <w:pPr>
        <w:tabs>
          <w:tab w:val="left" w:pos="0"/>
          <w:tab w:val="left" w:pos="720"/>
          <w:tab w:val="left" w:pos="851"/>
          <w:tab w:val="left" w:pos="1418"/>
          <w:tab w:val="left" w:pos="1750"/>
          <w:tab w:val="left" w:pos="2160"/>
        </w:tabs>
        <w:spacing w:after="0" w:line="240" w:lineRule="auto"/>
        <w:ind w:firstLine="851"/>
        <w:jc w:val="both"/>
        <w:rPr>
          <w:rFonts w:ascii="TH SarabunPSK" w:hAnsi="TH SarabunPSK" w:cs="TH SarabunPSK"/>
          <w:color w:val="000000" w:themeColor="text1"/>
          <w:sz w:val="32"/>
          <w:szCs w:val="32"/>
          <w:u w:val="single"/>
          <w:cs/>
        </w:rPr>
      </w:pP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u w:val="single"/>
          <w:cs/>
        </w:rPr>
        <w:t>เชิงปริมาณ</w:t>
      </w:r>
    </w:p>
    <w:p w:rsidR="00054049" w:rsidRPr="00E514C1" w:rsidRDefault="00054049" w:rsidP="00784566">
      <w:pPr>
        <w:pStyle w:val="a4"/>
        <w:numPr>
          <w:ilvl w:val="0"/>
          <w:numId w:val="10"/>
        </w:numPr>
        <w:tabs>
          <w:tab w:val="left" w:pos="0"/>
          <w:tab w:val="left" w:pos="284"/>
          <w:tab w:val="left" w:pos="851"/>
          <w:tab w:val="left" w:pos="993"/>
          <w:tab w:val="left" w:pos="1418"/>
          <w:tab w:val="left" w:pos="1701"/>
        </w:tabs>
        <w:ind w:left="0" w:firstLine="1418"/>
        <w:contextualSpacing w:val="0"/>
        <w:rPr>
          <w:rFonts w:ascii="TH SarabunPSK" w:hAnsi="TH SarabunPSK" w:cs="TH SarabunPSK"/>
          <w:color w:val="000000" w:themeColor="text1"/>
          <w:sz w:val="32"/>
          <w:szCs w:val="32"/>
        </w:rPr>
      </w:pPr>
      <w:r w:rsidRPr="00E514C1">
        <w:rPr>
          <w:rFonts w:ascii="TH SarabunPSK" w:hAnsi="TH SarabunPSK" w:cs="TH SarabunPSK" w:hint="cs"/>
          <w:color w:val="000000" w:themeColor="text1"/>
          <w:sz w:val="32"/>
          <w:szCs w:val="32"/>
          <w:cs/>
        </w:rPr>
        <w:t>พัฒนา</w:t>
      </w:r>
      <w:r w:rsidRPr="00E514C1">
        <w:rPr>
          <w:rFonts w:ascii="TH SarabunPSK" w:hAnsi="TH SarabunPSK" w:cs="TH SarabunPSK"/>
          <w:color w:val="000000" w:themeColor="text1"/>
          <w:sz w:val="32"/>
          <w:szCs w:val="32"/>
          <w:cs/>
        </w:rPr>
        <w:t>ทักษะ</w:t>
      </w:r>
      <w:r w:rsidRPr="00E514C1">
        <w:rPr>
          <w:rFonts w:ascii="TH SarabunPSK" w:hAnsi="TH SarabunPSK" w:cs="TH SarabunPSK" w:hint="cs"/>
          <w:color w:val="000000" w:themeColor="text1"/>
          <w:sz w:val="32"/>
          <w:szCs w:val="32"/>
          <w:cs/>
        </w:rPr>
        <w:t>กลุ่มเป้าหมาย ให้เป็นผู้ประกอบธุรกิจอย่างมืออาชีพ</w:t>
      </w:r>
      <w:r w:rsidRPr="00E514C1">
        <w:rPr>
          <w:rFonts w:ascii="TH SarabunPSK" w:hAnsi="TH SarabunPSK" w:cs="TH SarabunPSK"/>
          <w:color w:val="000000" w:themeColor="text1"/>
          <w:sz w:val="32"/>
          <w:szCs w:val="32"/>
          <w:cs/>
        </w:rPr>
        <w:t xml:space="preserve"> จำนวน </w:t>
      </w:r>
      <w:r w:rsidRPr="00E514C1">
        <w:rPr>
          <w:rFonts w:ascii="TH SarabunPSK" w:hAnsi="TH SarabunPSK" w:cs="TH SarabunPSK" w:hint="cs"/>
          <w:color w:val="000000" w:themeColor="text1"/>
          <w:sz w:val="32"/>
          <w:szCs w:val="32"/>
          <w:cs/>
        </w:rPr>
        <w:t>9</w:t>
      </w:r>
      <w:r w:rsidRPr="00E514C1">
        <w:rPr>
          <w:rFonts w:ascii="TH SarabunPSK" w:hAnsi="TH SarabunPSK" w:cs="TH SarabunPSK"/>
          <w:color w:val="000000" w:themeColor="text1"/>
          <w:sz w:val="32"/>
          <w:szCs w:val="32"/>
        </w:rPr>
        <w:t xml:space="preserve">00 </w:t>
      </w:r>
      <w:r w:rsidRPr="00E514C1">
        <w:rPr>
          <w:rFonts w:ascii="TH SarabunPSK" w:hAnsi="TH SarabunPSK" w:cs="TH SarabunPSK"/>
          <w:color w:val="000000" w:themeColor="text1"/>
          <w:sz w:val="32"/>
          <w:szCs w:val="32"/>
          <w:cs/>
        </w:rPr>
        <w:t>คน</w:t>
      </w:r>
    </w:p>
    <w:p w:rsidR="00054049" w:rsidRPr="00E514C1" w:rsidRDefault="00054049" w:rsidP="00784566">
      <w:pPr>
        <w:pStyle w:val="a4"/>
        <w:numPr>
          <w:ilvl w:val="0"/>
          <w:numId w:val="10"/>
        </w:numPr>
        <w:tabs>
          <w:tab w:val="left" w:pos="0"/>
          <w:tab w:val="left" w:pos="284"/>
          <w:tab w:val="left" w:pos="851"/>
          <w:tab w:val="left" w:pos="993"/>
          <w:tab w:val="left" w:pos="1418"/>
          <w:tab w:val="left" w:pos="1701"/>
        </w:tabs>
        <w:ind w:left="0" w:firstLine="1418"/>
        <w:contextualSpacing w:val="0"/>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ผู้ผ่านการฝึกอบรมไม่น้อยกว่าร้อยละ 80</w:t>
      </w:r>
    </w:p>
    <w:p w:rsidR="00054049" w:rsidRPr="00E514C1" w:rsidRDefault="00054049" w:rsidP="00054049">
      <w:pPr>
        <w:pStyle w:val="a4"/>
        <w:tabs>
          <w:tab w:val="left" w:pos="0"/>
          <w:tab w:val="left" w:pos="284"/>
          <w:tab w:val="left" w:pos="851"/>
          <w:tab w:val="left" w:pos="993"/>
          <w:tab w:val="left" w:pos="1418"/>
        </w:tabs>
        <w:ind w:left="0" w:firstLine="851"/>
        <w:contextualSpacing w:val="0"/>
        <w:rPr>
          <w:rFonts w:ascii="TH SarabunPSK" w:hAnsi="TH SarabunPSK" w:cs="TH SarabunPSK"/>
          <w:color w:val="000000" w:themeColor="text1"/>
          <w:sz w:val="32"/>
          <w:szCs w:val="32"/>
          <w:u w:val="single"/>
          <w:cs/>
        </w:rPr>
      </w:pPr>
      <w:r w:rsidRPr="00E514C1">
        <w:rPr>
          <w:rFonts w:ascii="TH SarabunPSK" w:hAnsi="TH SarabunPSK" w:cs="TH SarabunPSK" w:hint="cs"/>
          <w:color w:val="000000" w:themeColor="text1"/>
          <w:sz w:val="32"/>
          <w:szCs w:val="32"/>
          <w:cs/>
        </w:rPr>
        <w:tab/>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u w:val="single"/>
          <w:cs/>
        </w:rPr>
        <w:t>เชิงคุณภาพ</w:t>
      </w:r>
      <w:r w:rsidRPr="00E514C1">
        <w:rPr>
          <w:rFonts w:ascii="TH SarabunPSK" w:hAnsi="TH SarabunPSK" w:cs="TH SarabunPSK"/>
          <w:color w:val="000000" w:themeColor="text1"/>
          <w:sz w:val="32"/>
          <w:szCs w:val="32"/>
          <w:u w:val="single"/>
        </w:rPr>
        <w:t xml:space="preserve"> </w:t>
      </w:r>
    </w:p>
    <w:p w:rsidR="00054049" w:rsidRPr="00E514C1" w:rsidRDefault="00054049" w:rsidP="00784566">
      <w:pPr>
        <w:pStyle w:val="a4"/>
        <w:numPr>
          <w:ilvl w:val="0"/>
          <w:numId w:val="9"/>
        </w:numPr>
        <w:tabs>
          <w:tab w:val="left" w:pos="0"/>
          <w:tab w:val="left" w:pos="284"/>
          <w:tab w:val="left" w:pos="851"/>
          <w:tab w:val="left" w:pos="993"/>
          <w:tab w:val="left" w:pos="1418"/>
          <w:tab w:val="left" w:pos="1701"/>
        </w:tabs>
        <w:ind w:left="0" w:firstLine="1418"/>
        <w:contextualSpacing w:val="0"/>
        <w:jc w:val="thaiDistribute"/>
        <w:rPr>
          <w:rFonts w:ascii="TH SarabunPSK" w:hAnsi="TH SarabunPSK" w:cs="TH SarabunPSK"/>
          <w:color w:val="000000" w:themeColor="text1"/>
          <w:sz w:val="32"/>
          <w:szCs w:val="32"/>
        </w:rPr>
      </w:pPr>
      <w:r w:rsidRPr="00E514C1">
        <w:rPr>
          <w:rFonts w:ascii="TH SarabunPSK" w:hAnsi="TH SarabunPSK" w:cs="TH SarabunPSK" w:hint="cs"/>
          <w:color w:val="000000" w:themeColor="text1"/>
          <w:sz w:val="32"/>
          <w:szCs w:val="32"/>
          <w:cs/>
        </w:rPr>
        <w:t>ผู้ผ่านการฝึกอบรมสามารถนำความรู้ไปประยุกต์ใช้ในการพัฒนา ปรับปรุงธุรกิจ ในการ</w:t>
      </w:r>
    </w:p>
    <w:p w:rsidR="00054049" w:rsidRPr="00E514C1" w:rsidRDefault="00054049" w:rsidP="00054049">
      <w:pPr>
        <w:pStyle w:val="a4"/>
        <w:tabs>
          <w:tab w:val="left" w:pos="0"/>
          <w:tab w:val="left" w:pos="284"/>
          <w:tab w:val="left" w:pos="851"/>
          <w:tab w:val="left" w:pos="993"/>
          <w:tab w:val="left" w:pos="1418"/>
          <w:tab w:val="left" w:pos="1701"/>
        </w:tabs>
        <w:ind w:left="0" w:firstLine="1418"/>
        <w:contextualSpacing w:val="0"/>
        <w:rPr>
          <w:rFonts w:ascii="TH SarabunPSK" w:hAnsi="TH SarabunPSK" w:cs="TH SarabunPSK"/>
          <w:color w:val="000000" w:themeColor="text1"/>
          <w:sz w:val="32"/>
          <w:szCs w:val="32"/>
        </w:rPr>
      </w:pPr>
      <w:r w:rsidRPr="00E514C1">
        <w:rPr>
          <w:rFonts w:ascii="TH SarabunPSK" w:hAnsi="TH SarabunPSK" w:cs="TH SarabunPSK" w:hint="cs"/>
          <w:color w:val="000000" w:themeColor="text1"/>
          <w:sz w:val="32"/>
          <w:szCs w:val="32"/>
          <w:cs/>
        </w:rPr>
        <w:t>ประกอบอาชีพ</w:t>
      </w:r>
      <w:r w:rsidRPr="00E514C1">
        <w:rPr>
          <w:rFonts w:ascii="TH SarabunPSK" w:hAnsi="TH SarabunPSK" w:cs="TH SarabunPSK"/>
          <w:color w:val="000000" w:themeColor="text1"/>
          <w:sz w:val="32"/>
          <w:szCs w:val="32"/>
          <w:cs/>
        </w:rPr>
        <w:t xml:space="preserve"> หรือสามารถสร้างรายได้มากขึ้น ไม่น้อยกว่าร้อยละ 60</w:t>
      </w:r>
    </w:p>
    <w:p w:rsidR="00054049" w:rsidRPr="00054049" w:rsidRDefault="00054049" w:rsidP="00784566">
      <w:pPr>
        <w:pStyle w:val="a4"/>
        <w:numPr>
          <w:ilvl w:val="0"/>
          <w:numId w:val="9"/>
        </w:numPr>
        <w:tabs>
          <w:tab w:val="left" w:pos="0"/>
          <w:tab w:val="left" w:pos="284"/>
          <w:tab w:val="left" w:pos="851"/>
          <w:tab w:val="left" w:pos="993"/>
          <w:tab w:val="left" w:pos="1418"/>
          <w:tab w:val="left" w:pos="1701"/>
        </w:tabs>
        <w:ind w:left="0" w:firstLine="1418"/>
        <w:contextualSpacing w:val="0"/>
        <w:rPr>
          <w:rFonts w:ascii="TH SarabunPSK" w:hAnsi="TH SarabunPSK" w:cs="TH SarabunPSK"/>
          <w:color w:val="000000" w:themeColor="text1"/>
          <w:sz w:val="32"/>
          <w:szCs w:val="32"/>
          <w:cs/>
        </w:rPr>
      </w:pPr>
      <w:r w:rsidRPr="00E514C1">
        <w:rPr>
          <w:rFonts w:ascii="TH SarabunPSK" w:hAnsi="TH SarabunPSK" w:cs="TH SarabunPSK" w:hint="cs"/>
          <w:color w:val="000000" w:themeColor="text1"/>
          <w:sz w:val="32"/>
          <w:szCs w:val="32"/>
          <w:cs/>
        </w:rPr>
        <w:t>สร้างรายได้ให้ผู้สำเร็จการฝึก สร้างมูลค่าทางเศรษฐกิจ</w:t>
      </w:r>
    </w:p>
    <w:p w:rsidR="00F33F1E" w:rsidRPr="00F33F1E" w:rsidRDefault="00DC7881" w:rsidP="00054049">
      <w:pPr>
        <w:spacing w:after="0" w:line="240" w:lineRule="auto"/>
        <w:rPr>
          <w:color w:val="FF0000"/>
        </w:rPr>
      </w:pPr>
      <w:r>
        <w:pict>
          <v:rect id="_x0000_i1078" style="width:451.3pt;height:2pt;mso-position-vertical:absolute" o:hralign="center" o:hrstd="t" o:hrnoshade="t" o:hr="t" fillcolor="#404040 [2429]" stroked="f"/>
        </w:pict>
      </w:r>
    </w:p>
    <w:p w:rsidR="00073E5E" w:rsidRDefault="00F33F1E" w:rsidP="00054049">
      <w:pPr>
        <w:spacing w:after="0" w:line="240" w:lineRule="auto"/>
        <w:rPr>
          <w:color w:val="FF0000"/>
        </w:rPr>
      </w:pPr>
      <w:r w:rsidRPr="00F33F1E">
        <w:rPr>
          <w:rFonts w:ascii="TH SarabunPSK" w:hAnsi="TH SarabunPSK" w:cs="TH SarabunPSK"/>
          <w:b/>
          <w:bCs/>
          <w:sz w:val="32"/>
          <w:szCs w:val="32"/>
          <w:u w:val="double"/>
          <w:cs/>
        </w:rPr>
        <w:t>ส</w:t>
      </w:r>
      <w:r>
        <w:rPr>
          <w:rFonts w:ascii="TH SarabunPSK" w:hAnsi="TH SarabunPSK" w:cs="TH SarabunPSK" w:hint="cs"/>
          <w:b/>
          <w:bCs/>
          <w:sz w:val="32"/>
          <w:szCs w:val="32"/>
          <w:u w:val="double"/>
          <w:cs/>
        </w:rPr>
        <w:t>่</w:t>
      </w:r>
      <w:r w:rsidRPr="00F33F1E">
        <w:rPr>
          <w:rFonts w:ascii="TH SarabunPSK" w:hAnsi="TH SarabunPSK" w:cs="TH SarabunPSK"/>
          <w:b/>
          <w:bCs/>
          <w:sz w:val="32"/>
          <w:szCs w:val="32"/>
          <w:u w:val="double"/>
          <w:cs/>
        </w:rPr>
        <w:t xml:space="preserve">วนที่ </w:t>
      </w:r>
      <w:r>
        <w:rPr>
          <w:rFonts w:ascii="TH SarabunPSK" w:hAnsi="TH SarabunPSK" w:cs="TH SarabunPSK" w:hint="cs"/>
          <w:b/>
          <w:bCs/>
          <w:sz w:val="32"/>
          <w:szCs w:val="32"/>
          <w:u w:val="double"/>
          <w:cs/>
        </w:rPr>
        <w:t>4</w:t>
      </w:r>
      <w:r w:rsidRPr="00F33F1E">
        <w:rPr>
          <w:rFonts w:ascii="TH SarabunPSK" w:hAnsi="TH SarabunPSK" w:cs="TH SarabunPSK"/>
          <w:b/>
          <w:bCs/>
          <w:sz w:val="32"/>
          <w:szCs w:val="32"/>
          <w:cs/>
        </w:rPr>
        <w:t xml:space="preserve"> </w:t>
      </w:r>
      <w:r w:rsidRPr="00F33F1E">
        <w:rPr>
          <w:rFonts w:ascii="TH SarabunPSK" w:hAnsi="TH SarabunPSK" w:cs="TH SarabunPSK"/>
          <w:b/>
          <w:bCs/>
          <w:sz w:val="32"/>
          <w:szCs w:val="32"/>
        </w:rPr>
        <w:t xml:space="preserve">: </w:t>
      </w:r>
      <w:r w:rsidR="00073E5E" w:rsidRPr="00E514C1">
        <w:rPr>
          <w:rFonts w:ascii="TH SarabunPSK" w:hAnsi="TH SarabunPSK" w:cs="TH SarabunPSK"/>
          <w:b/>
          <w:bCs/>
          <w:color w:val="000000" w:themeColor="text1"/>
          <w:sz w:val="32"/>
          <w:szCs w:val="32"/>
          <w:cs/>
        </w:rPr>
        <w:t xml:space="preserve"> วิธีดำเนินการ</w:t>
      </w:r>
    </w:p>
    <w:p w:rsidR="00B64E52" w:rsidRPr="00E514C1" w:rsidRDefault="00B64E52" w:rsidP="00B64E52">
      <w:pPr>
        <w:tabs>
          <w:tab w:val="left" w:pos="0"/>
          <w:tab w:val="left" w:pos="284"/>
          <w:tab w:val="left" w:pos="851"/>
          <w:tab w:val="left" w:pos="1276"/>
        </w:tabs>
        <w:spacing w:after="0" w:line="240" w:lineRule="auto"/>
        <w:ind w:firstLine="851"/>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1</w:t>
      </w:r>
      <w:r w:rsidRPr="00E514C1">
        <w:rPr>
          <w:rFonts w:ascii="TH SarabunPSK" w:hAnsi="TH SarabunPSK" w:cs="TH SarabunPSK" w:hint="cs"/>
          <w:color w:val="000000" w:themeColor="text1"/>
          <w:sz w:val="32"/>
          <w:szCs w:val="32"/>
          <w:cs/>
        </w:rPr>
        <w:t>)</w:t>
      </w:r>
      <w:r w:rsidRPr="00E514C1">
        <w:rPr>
          <w:rFonts w:ascii="TH SarabunPSK" w:hAnsi="TH SarabunPSK" w:cs="TH SarabunPSK"/>
          <w:color w:val="000000" w:themeColor="text1"/>
          <w:sz w:val="32"/>
          <w:szCs w:val="32"/>
          <w:cs/>
        </w:rPr>
        <w:t xml:space="preserve">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ศึกษารวบรวมข้อมูลสภาพแวดล้อม</w:t>
      </w:r>
      <w:r w:rsidRPr="00E514C1">
        <w:rPr>
          <w:rFonts w:ascii="TH SarabunPSK" w:hAnsi="TH SarabunPSK" w:cs="TH SarabunPSK" w:hint="cs"/>
          <w:color w:val="000000" w:themeColor="text1"/>
          <w:sz w:val="32"/>
          <w:szCs w:val="32"/>
          <w:cs/>
        </w:rPr>
        <w:t>และทิศทางแนวโน้มการดำเนินธุรกิจในอนาคต</w:t>
      </w:r>
      <w:r w:rsidRPr="00E514C1">
        <w:rPr>
          <w:rFonts w:ascii="TH SarabunPSK" w:hAnsi="TH SarabunPSK" w:cs="TH SarabunPSK"/>
          <w:color w:val="000000" w:themeColor="text1"/>
          <w:sz w:val="32"/>
          <w:szCs w:val="32"/>
          <w:cs/>
        </w:rPr>
        <w:t xml:space="preserve"> </w:t>
      </w:r>
    </w:p>
    <w:p w:rsidR="00B64E52" w:rsidRPr="00E514C1" w:rsidRDefault="00B64E52" w:rsidP="00B64E52">
      <w:pPr>
        <w:pStyle w:val="a4"/>
        <w:tabs>
          <w:tab w:val="left" w:pos="284"/>
          <w:tab w:val="left" w:pos="851"/>
          <w:tab w:val="left" w:pos="1276"/>
        </w:tabs>
        <w:ind w:left="0" w:firstLine="851"/>
        <w:contextualSpacing w:val="0"/>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pacing w:val="-10"/>
          <w:sz w:val="32"/>
          <w:szCs w:val="32"/>
        </w:rPr>
        <w:t>2</w:t>
      </w:r>
      <w:r w:rsidRPr="00E514C1">
        <w:rPr>
          <w:rFonts w:ascii="TH SarabunPSK" w:hAnsi="TH SarabunPSK" w:cs="TH SarabunPSK" w:hint="cs"/>
          <w:color w:val="000000" w:themeColor="text1"/>
          <w:spacing w:val="-10"/>
          <w:sz w:val="32"/>
          <w:szCs w:val="32"/>
          <w:cs/>
        </w:rPr>
        <w:t xml:space="preserve">) </w:t>
      </w:r>
      <w:r w:rsidRPr="00E514C1">
        <w:rPr>
          <w:rFonts w:ascii="TH SarabunPSK" w:hAnsi="TH SarabunPSK" w:cs="TH SarabunPSK" w:hint="cs"/>
          <w:color w:val="000000" w:themeColor="text1"/>
          <w:spacing w:val="-10"/>
          <w:sz w:val="32"/>
          <w:szCs w:val="32"/>
          <w:cs/>
        </w:rPr>
        <w:tab/>
      </w:r>
      <w:r w:rsidRPr="00E514C1">
        <w:rPr>
          <w:rFonts w:ascii="TH SarabunPSK" w:hAnsi="TH SarabunPSK" w:cs="TH SarabunPSK"/>
          <w:color w:val="000000" w:themeColor="text1"/>
          <w:spacing w:val="-10"/>
          <w:sz w:val="32"/>
          <w:szCs w:val="32"/>
          <w:cs/>
        </w:rPr>
        <w:t>ประสานงานข้อมูลกับหน่วยงานภาคีในพื้นที่ อาทิ สำนักงานพัฒนาชุมชน สำนักงานส่งเสริมสหกรณ์การเกษตร</w:t>
      </w:r>
      <w:r w:rsidRPr="00E514C1">
        <w:rPr>
          <w:rFonts w:ascii="TH SarabunPSK" w:hAnsi="TH SarabunPSK" w:cs="TH SarabunPSK"/>
          <w:color w:val="000000" w:themeColor="text1"/>
          <w:sz w:val="32"/>
          <w:szCs w:val="32"/>
          <w:cs/>
        </w:rPr>
        <w:t xml:space="preserve"> องค์กรปกครองส่วนท้องถิ่น</w:t>
      </w:r>
      <w:r w:rsidRPr="00E514C1">
        <w:rPr>
          <w:rFonts w:ascii="TH SarabunPSK" w:hAnsi="TH SarabunPSK" w:cs="TH SarabunPSK" w:hint="cs"/>
          <w:color w:val="000000" w:themeColor="text1"/>
          <w:sz w:val="32"/>
          <w:szCs w:val="32"/>
          <w:cs/>
        </w:rPr>
        <w:t xml:space="preserve"> ผู้ประกอบการรายย่อย</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 xml:space="preserve">กลุ่ม </w:t>
      </w:r>
      <w:r w:rsidRPr="00E514C1">
        <w:rPr>
          <w:rFonts w:ascii="TH SarabunPSK" w:hAnsi="TH SarabunPSK" w:cs="TH SarabunPSK"/>
          <w:color w:val="000000" w:themeColor="text1"/>
          <w:sz w:val="32"/>
          <w:szCs w:val="32"/>
        </w:rPr>
        <w:t xml:space="preserve">OTOP </w:t>
      </w:r>
      <w:r w:rsidRPr="00E514C1">
        <w:rPr>
          <w:rFonts w:ascii="TH SarabunPSK" w:hAnsi="TH SarabunPSK" w:cs="TH SarabunPSK"/>
          <w:color w:val="000000" w:themeColor="text1"/>
          <w:sz w:val="32"/>
          <w:szCs w:val="32"/>
          <w:cs/>
        </w:rPr>
        <w:t xml:space="preserve">กลุ่มวิสาหกิจชุมชน ผู้นำชุมชน </w:t>
      </w:r>
      <w:r w:rsidR="00CC6657">
        <w:rPr>
          <w:rFonts w:ascii="TH SarabunPSK" w:hAnsi="TH SarabunPSK" w:cs="TH SarabunPSK" w:hint="cs"/>
          <w:color w:val="000000" w:themeColor="text1"/>
          <w:sz w:val="32"/>
          <w:szCs w:val="32"/>
          <w:cs/>
        </w:rPr>
        <w:br/>
      </w:r>
      <w:r w:rsidRPr="00E514C1">
        <w:rPr>
          <w:rFonts w:ascii="TH SarabunPSK" w:hAnsi="TH SarabunPSK" w:cs="TH SarabunPSK"/>
          <w:color w:val="000000" w:themeColor="text1"/>
          <w:sz w:val="32"/>
          <w:szCs w:val="32"/>
          <w:cs/>
        </w:rPr>
        <w:t xml:space="preserve">ผู้นำกลุ่มอาชีพ หน่วยงานในสังกัดกระทรวงแรงงาน </w:t>
      </w:r>
      <w:r w:rsidRPr="00E514C1">
        <w:rPr>
          <w:rFonts w:ascii="TH SarabunPSK" w:hAnsi="TH SarabunPSK" w:cs="TH SarabunPSK" w:hint="cs"/>
          <w:color w:val="000000" w:themeColor="text1"/>
          <w:sz w:val="32"/>
          <w:szCs w:val="32"/>
          <w:cs/>
        </w:rPr>
        <w:t xml:space="preserve">หรือ </w:t>
      </w:r>
      <w:r w:rsidRPr="00E514C1">
        <w:rPr>
          <w:rFonts w:ascii="TH SarabunPSK" w:hAnsi="TH SarabunPSK" w:cs="TH SarabunPSK"/>
          <w:color w:val="000000" w:themeColor="text1"/>
          <w:sz w:val="32"/>
          <w:szCs w:val="32"/>
          <w:cs/>
        </w:rPr>
        <w:t xml:space="preserve">หน่วยงานที่เกี่ยวข้อง </w:t>
      </w:r>
    </w:p>
    <w:p w:rsidR="00B64E52" w:rsidRPr="00E514C1" w:rsidRDefault="00B64E52" w:rsidP="00B64E52">
      <w:pPr>
        <w:pStyle w:val="a4"/>
        <w:tabs>
          <w:tab w:val="left" w:pos="284"/>
          <w:tab w:val="left" w:pos="426"/>
          <w:tab w:val="left" w:pos="851"/>
          <w:tab w:val="left" w:pos="1276"/>
        </w:tabs>
        <w:ind w:left="0" w:firstLine="851"/>
        <w:contextualSpacing w:val="0"/>
        <w:jc w:val="thaiDistribute"/>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rPr>
        <w:t>3</w:t>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hint="cs"/>
          <w:color w:val="000000" w:themeColor="text1"/>
          <w:sz w:val="32"/>
          <w:szCs w:val="32"/>
          <w:cs/>
        </w:rPr>
        <w:tab/>
        <w:t xml:space="preserve">วิเคราะห์ทิศทางหรือแนวโน้มการทำธุรกิจและความต้องการของลูกค้าในอนาคต เพื่อให้ก้าวทันต่อ    ความต้องการของลูกค้า และก้าวทันต่อเทคโนโลยีที่เปลี่ยนแปลงไป </w:t>
      </w:r>
      <w:r w:rsidRPr="00E514C1">
        <w:rPr>
          <w:rFonts w:ascii="TH SarabunPSK" w:hAnsi="TH SarabunPSK" w:cs="TH SarabunPSK"/>
          <w:color w:val="000000" w:themeColor="text1"/>
          <w:sz w:val="32"/>
          <w:szCs w:val="32"/>
          <w:cs/>
        </w:rPr>
        <w:t>ทบทวนเนื้อหาหลักสูตรฝึกอบรม</w:t>
      </w:r>
      <w:r w:rsidRPr="00E514C1">
        <w:rPr>
          <w:rFonts w:ascii="TH SarabunPSK" w:hAnsi="TH SarabunPSK" w:cs="TH SarabunPSK" w:hint="cs"/>
          <w:color w:val="000000" w:themeColor="text1"/>
          <w:sz w:val="32"/>
          <w:szCs w:val="32"/>
          <w:cs/>
        </w:rPr>
        <w:t>โดยใช้ตลาด นำการฝึกอบรม มุ่งเน้นการมีส่วนร่วมของผู้มีส่วนได้ส่วนเสียจากทุกภาคส่วน</w:t>
      </w:r>
    </w:p>
    <w:p w:rsidR="00B64E52" w:rsidRPr="00E514C1" w:rsidRDefault="00B64E52" w:rsidP="00B64E52">
      <w:pPr>
        <w:tabs>
          <w:tab w:val="left" w:pos="0"/>
          <w:tab w:val="left" w:pos="284"/>
          <w:tab w:val="left" w:pos="426"/>
          <w:tab w:val="left" w:pos="851"/>
          <w:tab w:val="left" w:pos="1276"/>
        </w:tabs>
        <w:spacing w:after="0" w:line="240" w:lineRule="auto"/>
        <w:ind w:firstLine="851"/>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4</w:t>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hint="cs"/>
          <w:color w:val="000000" w:themeColor="text1"/>
          <w:sz w:val="32"/>
          <w:szCs w:val="32"/>
          <w:cs/>
        </w:rPr>
        <w:tab/>
        <w:t xml:space="preserve">เผยแพร่ประชาสัมพันธ์สร้างการรับรู้ด้านข้อมูลข่าวสาร และเครือข่ายการพัฒนาฝีมือแรงงาน                  </w:t>
      </w:r>
    </w:p>
    <w:p w:rsidR="00B64E52" w:rsidRPr="00E514C1" w:rsidRDefault="00B64E52" w:rsidP="00B64E52">
      <w:pPr>
        <w:tabs>
          <w:tab w:val="left" w:pos="0"/>
          <w:tab w:val="left" w:pos="284"/>
          <w:tab w:val="left" w:pos="426"/>
          <w:tab w:val="left" w:pos="851"/>
          <w:tab w:val="left" w:pos="1276"/>
        </w:tabs>
        <w:spacing w:after="0" w:line="240" w:lineRule="auto"/>
        <w:ind w:firstLine="851"/>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5</w:t>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 xml:space="preserve">คัดเลือกกลุ่มเป้าหมายเข้าฝึกอบรม กำหนดวัน เวลา และสถานที่ดำเนินการ </w:t>
      </w:r>
    </w:p>
    <w:p w:rsidR="00B64E52" w:rsidRPr="00E514C1" w:rsidRDefault="00B64E52" w:rsidP="00B64E52">
      <w:pPr>
        <w:tabs>
          <w:tab w:val="left" w:pos="0"/>
          <w:tab w:val="left" w:pos="284"/>
          <w:tab w:val="left" w:pos="426"/>
          <w:tab w:val="left" w:pos="851"/>
          <w:tab w:val="left" w:pos="1276"/>
        </w:tabs>
        <w:spacing w:after="0" w:line="240" w:lineRule="auto"/>
        <w:ind w:firstLine="851"/>
        <w:jc w:val="thaiDistribute"/>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rPr>
        <w:t>6</w:t>
      </w:r>
      <w:r w:rsidRPr="00E514C1">
        <w:rPr>
          <w:rFonts w:ascii="TH SarabunPSK" w:hAnsi="TH SarabunPSK" w:cs="TH SarabunPSK" w:hint="cs"/>
          <w:color w:val="000000" w:themeColor="text1"/>
          <w:sz w:val="32"/>
          <w:szCs w:val="32"/>
          <w:cs/>
        </w:rPr>
        <w:t>)</w:t>
      </w:r>
      <w:r w:rsidRPr="00E514C1">
        <w:rPr>
          <w:rFonts w:ascii="TH SarabunPSK" w:hAnsi="TH SarabunPSK" w:cs="TH SarabunPSK"/>
          <w:color w:val="000000" w:themeColor="text1"/>
          <w:sz w:val="32"/>
          <w:szCs w:val="32"/>
          <w:cs/>
        </w:rPr>
        <w:t xml:space="preserve">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ประสานความร่วมมือกับหน่วยงานที่เกี่ยวข้อง เพื่อเตรียมการจัดฝึกอบรมหลักสูตรที่เกี่ยวข้องกับการพัฒนา</w:t>
      </w:r>
      <w:r w:rsidRPr="00E514C1">
        <w:rPr>
          <w:rFonts w:ascii="TH SarabunPSK" w:hAnsi="TH SarabunPSK" w:cs="TH SarabunPSK" w:hint="cs"/>
          <w:color w:val="000000" w:themeColor="text1"/>
          <w:sz w:val="32"/>
          <w:szCs w:val="32"/>
          <w:cs/>
        </w:rPr>
        <w:t>ทักษะแรงงานให้</w:t>
      </w:r>
      <w:r w:rsidRPr="00E514C1">
        <w:rPr>
          <w:rFonts w:ascii="TH SarabunPSK" w:hAnsi="TH SarabunPSK" w:cs="TH SarabunPSK"/>
          <w:color w:val="000000" w:themeColor="text1"/>
          <w:sz w:val="32"/>
          <w:szCs w:val="32"/>
          <w:cs/>
        </w:rPr>
        <w:t>เป็นผู้ประกอบ</w:t>
      </w:r>
      <w:r w:rsidRPr="00E514C1">
        <w:rPr>
          <w:rFonts w:ascii="TH SarabunPSK" w:hAnsi="TH SarabunPSK" w:cs="TH SarabunPSK" w:hint="cs"/>
          <w:color w:val="000000" w:themeColor="text1"/>
          <w:sz w:val="32"/>
          <w:szCs w:val="32"/>
          <w:cs/>
        </w:rPr>
        <w:t>กิจ</w:t>
      </w:r>
      <w:r w:rsidRPr="00E514C1">
        <w:rPr>
          <w:rFonts w:ascii="TH SarabunPSK" w:hAnsi="TH SarabunPSK" w:cs="TH SarabunPSK"/>
          <w:color w:val="000000" w:themeColor="text1"/>
          <w:sz w:val="32"/>
          <w:szCs w:val="32"/>
          <w:cs/>
        </w:rPr>
        <w:t xml:space="preserve">การสมัยใหม่ </w:t>
      </w:r>
    </w:p>
    <w:p w:rsidR="00B64E52" w:rsidRPr="00E514C1" w:rsidRDefault="00B64E52" w:rsidP="00B64E52">
      <w:pPr>
        <w:pStyle w:val="a4"/>
        <w:tabs>
          <w:tab w:val="left" w:pos="284"/>
          <w:tab w:val="left" w:pos="426"/>
          <w:tab w:val="left" w:pos="851"/>
          <w:tab w:val="left" w:pos="1276"/>
        </w:tabs>
        <w:ind w:left="0" w:firstLine="851"/>
        <w:contextualSpacing w:val="0"/>
        <w:jc w:val="both"/>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7</w:t>
      </w:r>
      <w:r w:rsidRPr="00E514C1">
        <w:rPr>
          <w:rFonts w:ascii="TH SarabunPSK" w:hAnsi="TH SarabunPSK" w:cs="TH SarabunPSK" w:hint="cs"/>
          <w:color w:val="000000" w:themeColor="text1"/>
          <w:sz w:val="32"/>
          <w:szCs w:val="32"/>
          <w:cs/>
        </w:rPr>
        <w:t>)</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 xml:space="preserve">จัดเตรียมความพร้อมก่อนดำเนินการจัดฝึกอบรม เช่น คัดเลือกวิทยากรที่มีความสามารถเฉพาะด้าน จัดทำหนังสือเชิญเป็นวิทยากร ดำเนินการจัดจัดซื้อ/จัดหาวัสดุที่จำเป็น จัดเตรียมสถานที่ในการฝึกอบรม </w:t>
      </w:r>
    </w:p>
    <w:p w:rsidR="00B64E52" w:rsidRPr="00E514C1" w:rsidRDefault="00B64E52" w:rsidP="00B64E52">
      <w:pPr>
        <w:pStyle w:val="a4"/>
        <w:tabs>
          <w:tab w:val="left" w:pos="284"/>
          <w:tab w:val="left" w:pos="426"/>
          <w:tab w:val="left" w:pos="851"/>
          <w:tab w:val="left" w:pos="1276"/>
        </w:tabs>
        <w:ind w:left="0" w:firstLine="851"/>
        <w:contextualSpacing w:val="0"/>
        <w:jc w:val="both"/>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8</w:t>
      </w:r>
      <w:r w:rsidRPr="00E514C1">
        <w:rPr>
          <w:rFonts w:ascii="TH SarabunPSK" w:hAnsi="TH SarabunPSK" w:cs="TH SarabunPSK" w:hint="cs"/>
          <w:color w:val="000000" w:themeColor="text1"/>
          <w:sz w:val="32"/>
          <w:szCs w:val="32"/>
          <w:cs/>
        </w:rPr>
        <w:t>)</w:t>
      </w:r>
      <w:r w:rsidRPr="00E514C1">
        <w:rPr>
          <w:rFonts w:ascii="TH SarabunPSK" w:hAnsi="TH SarabunPSK" w:cs="TH SarabunPSK"/>
          <w:color w:val="000000" w:themeColor="text1"/>
          <w:sz w:val="32"/>
          <w:szCs w:val="32"/>
          <w:cs/>
        </w:rPr>
        <w:t xml:space="preserve">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 xml:space="preserve">ดำเนินการจัดฝึกอบรม และกำกับ ดูแลการจัดฝึกอบรมให้เป็นไปตามแผนงานที่วางไว้ </w:t>
      </w:r>
    </w:p>
    <w:p w:rsidR="00B64E52" w:rsidRPr="00E514C1" w:rsidRDefault="00B64E52" w:rsidP="00B64E52">
      <w:pPr>
        <w:tabs>
          <w:tab w:val="left" w:pos="0"/>
          <w:tab w:val="left" w:pos="284"/>
          <w:tab w:val="left" w:pos="851"/>
          <w:tab w:val="left" w:pos="1276"/>
        </w:tabs>
        <w:spacing w:after="0" w:line="240" w:lineRule="auto"/>
        <w:ind w:firstLine="851"/>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9</w:t>
      </w:r>
      <w:r w:rsidRPr="00E514C1">
        <w:rPr>
          <w:rFonts w:ascii="TH SarabunPSK" w:hAnsi="TH SarabunPSK" w:cs="TH SarabunPSK" w:hint="cs"/>
          <w:color w:val="000000" w:themeColor="text1"/>
          <w:sz w:val="32"/>
          <w:szCs w:val="32"/>
          <w:cs/>
        </w:rPr>
        <w:t>)</w:t>
      </w:r>
      <w:r w:rsidRPr="00E514C1">
        <w:rPr>
          <w:rFonts w:ascii="TH SarabunPSK" w:hAnsi="TH SarabunPSK" w:cs="TH SarabunPSK"/>
          <w:color w:val="000000" w:themeColor="text1"/>
          <w:sz w:val="32"/>
          <w:szCs w:val="32"/>
          <w:cs/>
        </w:rPr>
        <w:t xml:space="preserve"> </w:t>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ประเมิน</w:t>
      </w:r>
      <w:r w:rsidRPr="00E514C1">
        <w:rPr>
          <w:rFonts w:ascii="TH SarabunPSK" w:hAnsi="TH SarabunPSK" w:cs="TH SarabunPSK" w:hint="cs"/>
          <w:color w:val="000000" w:themeColor="text1"/>
          <w:sz w:val="32"/>
          <w:szCs w:val="32"/>
          <w:cs/>
        </w:rPr>
        <w:t>ผล</w:t>
      </w:r>
      <w:r w:rsidRPr="00E514C1">
        <w:rPr>
          <w:rFonts w:ascii="TH SarabunPSK" w:hAnsi="TH SarabunPSK" w:cs="TH SarabunPSK"/>
          <w:color w:val="000000" w:themeColor="text1"/>
          <w:sz w:val="32"/>
          <w:szCs w:val="32"/>
          <w:cs/>
        </w:rPr>
        <w:t xml:space="preserve">การฝึกอบรม และสรุปผลการดำเนินงาน </w:t>
      </w:r>
    </w:p>
    <w:p w:rsidR="00B64E52" w:rsidRPr="00E514C1" w:rsidRDefault="00B64E52" w:rsidP="00B64E52">
      <w:pPr>
        <w:tabs>
          <w:tab w:val="left" w:pos="0"/>
          <w:tab w:val="left" w:pos="284"/>
          <w:tab w:val="left" w:pos="851"/>
          <w:tab w:val="left" w:pos="1276"/>
        </w:tabs>
        <w:spacing w:after="0" w:line="240" w:lineRule="auto"/>
        <w:ind w:firstLine="851"/>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10</w:t>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hint="cs"/>
          <w:color w:val="000000" w:themeColor="text1"/>
          <w:sz w:val="32"/>
          <w:szCs w:val="32"/>
          <w:cs/>
        </w:rPr>
        <w:tab/>
        <w:t xml:space="preserve">ติดตามผลการประยุกต์ใช้ความรู้ในการปรับปรุงพัฒนาธุรกิจรายย่อย การสร้างผู้ประกอบกิจการ          รายใหม่ เปรียบเทียบ ก่อน </w:t>
      </w:r>
      <w:r w:rsidRPr="00E514C1">
        <w:rPr>
          <w:rFonts w:ascii="TH SarabunPSK" w:hAnsi="TH SarabunPSK" w:cs="TH SarabunPSK"/>
          <w:color w:val="000000" w:themeColor="text1"/>
          <w:sz w:val="32"/>
          <w:szCs w:val="32"/>
          <w:cs/>
        </w:rPr>
        <w:t>–</w:t>
      </w:r>
      <w:r w:rsidRPr="00E514C1">
        <w:rPr>
          <w:rFonts w:ascii="TH SarabunPSK" w:hAnsi="TH SarabunPSK" w:cs="TH SarabunPSK" w:hint="cs"/>
          <w:color w:val="000000" w:themeColor="text1"/>
          <w:sz w:val="32"/>
          <w:szCs w:val="32"/>
          <w:cs/>
        </w:rPr>
        <w:t xml:space="preserve"> หลัง การดำเนินงาน</w:t>
      </w:r>
    </w:p>
    <w:p w:rsidR="00B64E52" w:rsidRPr="00E514C1" w:rsidRDefault="00B64E52" w:rsidP="00B64E52">
      <w:pPr>
        <w:tabs>
          <w:tab w:val="left" w:pos="0"/>
          <w:tab w:val="left" w:pos="284"/>
          <w:tab w:val="left" w:pos="426"/>
          <w:tab w:val="left" w:pos="851"/>
          <w:tab w:val="left" w:pos="1276"/>
        </w:tabs>
        <w:spacing w:after="0" w:line="240" w:lineRule="auto"/>
        <w:ind w:firstLine="851"/>
        <w:jc w:val="thaiDistribute"/>
        <w:rPr>
          <w:rFonts w:ascii="TH SarabunPSK" w:hAnsi="TH SarabunPSK" w:cs="TH SarabunPSK"/>
          <w:color w:val="000000" w:themeColor="text1"/>
          <w:spacing w:val="-4"/>
          <w:sz w:val="32"/>
          <w:szCs w:val="32"/>
        </w:rPr>
      </w:pPr>
      <w:r w:rsidRPr="00E514C1">
        <w:rPr>
          <w:rFonts w:ascii="TH SarabunPSK" w:hAnsi="TH SarabunPSK" w:cs="TH SarabunPSK"/>
          <w:color w:val="000000" w:themeColor="text1"/>
          <w:spacing w:val="-4"/>
          <w:sz w:val="32"/>
          <w:szCs w:val="32"/>
        </w:rPr>
        <w:t>11</w:t>
      </w:r>
      <w:r w:rsidRPr="00E514C1">
        <w:rPr>
          <w:rFonts w:ascii="TH SarabunPSK" w:hAnsi="TH SarabunPSK" w:cs="TH SarabunPSK" w:hint="cs"/>
          <w:color w:val="000000" w:themeColor="text1"/>
          <w:spacing w:val="-4"/>
          <w:sz w:val="32"/>
          <w:szCs w:val="32"/>
          <w:cs/>
        </w:rPr>
        <w:t>)</w:t>
      </w:r>
      <w:r w:rsidRPr="00E514C1">
        <w:rPr>
          <w:rFonts w:ascii="TH SarabunPSK" w:hAnsi="TH SarabunPSK" w:cs="TH SarabunPSK"/>
          <w:color w:val="000000" w:themeColor="text1"/>
          <w:spacing w:val="-4"/>
          <w:sz w:val="32"/>
          <w:szCs w:val="32"/>
          <w:cs/>
        </w:rPr>
        <w:t xml:space="preserve"> </w:t>
      </w:r>
      <w:r w:rsidRPr="00E514C1">
        <w:rPr>
          <w:rFonts w:ascii="TH SarabunPSK" w:hAnsi="TH SarabunPSK" w:cs="TH SarabunPSK" w:hint="cs"/>
          <w:color w:val="000000" w:themeColor="text1"/>
          <w:spacing w:val="-4"/>
          <w:sz w:val="32"/>
          <w:szCs w:val="32"/>
          <w:cs/>
        </w:rPr>
        <w:tab/>
      </w:r>
      <w:r w:rsidRPr="00E514C1">
        <w:rPr>
          <w:rFonts w:ascii="TH SarabunPSK" w:hAnsi="TH SarabunPSK" w:cs="TH SarabunPSK"/>
          <w:color w:val="000000" w:themeColor="text1"/>
          <w:spacing w:val="-4"/>
          <w:sz w:val="32"/>
          <w:szCs w:val="32"/>
          <w:cs/>
        </w:rPr>
        <w:t>รายงานผลการดำเนินงาน ผ่านระบบสารสนเทศของหน่วยงาน</w:t>
      </w:r>
      <w:r w:rsidRPr="00E514C1">
        <w:rPr>
          <w:rFonts w:ascii="TH SarabunPSK" w:hAnsi="TH SarabunPSK" w:cs="TH SarabunPSK" w:hint="cs"/>
          <w:color w:val="000000" w:themeColor="text1"/>
          <w:spacing w:val="-4"/>
          <w:sz w:val="32"/>
          <w:szCs w:val="32"/>
          <w:cs/>
        </w:rPr>
        <w:t xml:space="preserve"> หรือ หน่วยงานเจ้าภาพแผนบูรณาการ</w:t>
      </w:r>
    </w:p>
    <w:p w:rsidR="00F33F1E" w:rsidRPr="00F33F1E" w:rsidRDefault="00DC7881" w:rsidP="00054049">
      <w:pPr>
        <w:spacing w:after="0" w:line="240" w:lineRule="auto"/>
        <w:rPr>
          <w:color w:val="FF0000"/>
        </w:rPr>
      </w:pPr>
      <w:r>
        <w:pict>
          <v:rect id="_x0000_i1079" style="width:451.3pt;height:2pt;mso-position-vertical:absolute" o:hralign="center" o:hrstd="t" o:hrnoshade="t" o:hr="t" fillcolor="#404040 [2429]" stroked="f"/>
        </w:pict>
      </w:r>
    </w:p>
    <w:p w:rsidR="00073E5E" w:rsidRDefault="00F33F1E" w:rsidP="00054049">
      <w:pPr>
        <w:spacing w:after="0" w:line="240" w:lineRule="auto"/>
        <w:rPr>
          <w:color w:val="FF0000"/>
        </w:rPr>
      </w:pPr>
      <w:r w:rsidRPr="00F33F1E">
        <w:rPr>
          <w:rFonts w:ascii="TH SarabunPSK" w:hAnsi="TH SarabunPSK" w:cs="TH SarabunPSK"/>
          <w:b/>
          <w:bCs/>
          <w:sz w:val="32"/>
          <w:szCs w:val="32"/>
          <w:u w:val="double"/>
          <w:cs/>
        </w:rPr>
        <w:t>ส</w:t>
      </w:r>
      <w:r>
        <w:rPr>
          <w:rFonts w:ascii="TH SarabunPSK" w:hAnsi="TH SarabunPSK" w:cs="TH SarabunPSK" w:hint="cs"/>
          <w:b/>
          <w:bCs/>
          <w:sz w:val="32"/>
          <w:szCs w:val="32"/>
          <w:u w:val="double"/>
          <w:cs/>
        </w:rPr>
        <w:t>่</w:t>
      </w:r>
      <w:r w:rsidRPr="00F33F1E">
        <w:rPr>
          <w:rFonts w:ascii="TH SarabunPSK" w:hAnsi="TH SarabunPSK" w:cs="TH SarabunPSK"/>
          <w:b/>
          <w:bCs/>
          <w:sz w:val="32"/>
          <w:szCs w:val="32"/>
          <w:u w:val="double"/>
          <w:cs/>
        </w:rPr>
        <w:t xml:space="preserve">วนที่ </w:t>
      </w:r>
      <w:r>
        <w:rPr>
          <w:rFonts w:ascii="TH SarabunPSK" w:hAnsi="TH SarabunPSK" w:cs="TH SarabunPSK"/>
          <w:b/>
          <w:bCs/>
          <w:sz w:val="32"/>
          <w:szCs w:val="32"/>
          <w:u w:val="double"/>
        </w:rPr>
        <w:t>5</w:t>
      </w:r>
      <w:r w:rsidRPr="00F33F1E">
        <w:rPr>
          <w:rFonts w:ascii="TH SarabunPSK" w:hAnsi="TH SarabunPSK" w:cs="TH SarabunPSK"/>
          <w:b/>
          <w:bCs/>
          <w:sz w:val="32"/>
          <w:szCs w:val="32"/>
          <w:cs/>
        </w:rPr>
        <w:t xml:space="preserve"> </w:t>
      </w:r>
      <w:r w:rsidRPr="00F33F1E">
        <w:rPr>
          <w:rFonts w:ascii="TH SarabunPSK" w:hAnsi="TH SarabunPSK" w:cs="TH SarabunPSK"/>
          <w:b/>
          <w:bCs/>
          <w:sz w:val="32"/>
          <w:szCs w:val="32"/>
        </w:rPr>
        <w:t xml:space="preserve">: </w:t>
      </w:r>
      <w:r>
        <w:rPr>
          <w:rFonts w:ascii="TH SarabunPSK" w:hAnsi="TH SarabunPSK" w:cs="TH SarabunPSK"/>
          <w:b/>
          <w:bCs/>
          <w:color w:val="000000" w:themeColor="text1"/>
          <w:sz w:val="32"/>
          <w:szCs w:val="32"/>
          <w:cs/>
        </w:rPr>
        <w:t xml:space="preserve"> </w:t>
      </w:r>
      <w:r w:rsidR="00073E5E" w:rsidRPr="00E514C1">
        <w:rPr>
          <w:rFonts w:ascii="TH SarabunPSK" w:hAnsi="TH SarabunPSK" w:cs="TH SarabunPSK"/>
          <w:b/>
          <w:bCs/>
          <w:color w:val="000000" w:themeColor="text1"/>
          <w:sz w:val="32"/>
          <w:szCs w:val="32"/>
          <w:cs/>
        </w:rPr>
        <w:t>งบประมาณดำเนินการ</w:t>
      </w:r>
      <w:r w:rsidR="00B10C94">
        <w:rPr>
          <w:rFonts w:hint="cs"/>
          <w:color w:val="FF0000"/>
          <w:cs/>
        </w:rPr>
        <w:t xml:space="preserve"> </w:t>
      </w:r>
    </w:p>
    <w:p w:rsidR="00B64E52" w:rsidRDefault="00B10C94" w:rsidP="00054049">
      <w:pPr>
        <w:pStyle w:val="af5"/>
        <w:tabs>
          <w:tab w:val="left" w:pos="851"/>
        </w:tabs>
        <w:jc w:val="thaiDistribute"/>
        <w:rPr>
          <w:rFonts w:ascii="TH SarabunPSK" w:hAnsi="TH SarabunPSK" w:cs="TH SarabunPSK"/>
          <w:color w:val="000000" w:themeColor="text1"/>
          <w:sz w:val="32"/>
          <w:szCs w:val="32"/>
        </w:rPr>
      </w:pPr>
      <w:r>
        <w:rPr>
          <w:rFonts w:hint="cs"/>
          <w:color w:val="FF0000"/>
          <w:cs/>
        </w:rPr>
        <w:tab/>
      </w:r>
      <w:r w:rsidRPr="00E514C1">
        <w:rPr>
          <w:rFonts w:ascii="TH SarabunPSK" w:hAnsi="TH SarabunPSK" w:cs="TH SarabunPSK"/>
          <w:color w:val="000000" w:themeColor="text1"/>
          <w:sz w:val="32"/>
          <w:szCs w:val="32"/>
          <w:cs/>
        </w:rPr>
        <w:t>งบประมาณประจำปี พ.ศ. 2564</w:t>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color w:val="000000" w:themeColor="text1"/>
          <w:sz w:val="32"/>
          <w:szCs w:val="32"/>
          <w:cs/>
        </w:rPr>
        <w:t>จำนวน</w:t>
      </w:r>
      <w:r w:rsidRPr="00E514C1">
        <w:rPr>
          <w:rFonts w:ascii="TH SarabunPSK" w:hAnsi="TH SarabunPSK" w:cs="TH SarabunPSK" w:hint="cs"/>
          <w:color w:val="000000" w:themeColor="text1"/>
          <w:sz w:val="32"/>
          <w:szCs w:val="32"/>
          <w:cs/>
        </w:rPr>
        <w:t xml:space="preserve"> 5</w:t>
      </w:r>
      <w:r w:rsidRPr="00E514C1">
        <w:rPr>
          <w:rFonts w:ascii="TH SarabunPSK" w:hAnsi="TH SarabunPSK" w:cs="TH SarabunPSK"/>
          <w:color w:val="000000" w:themeColor="text1"/>
          <w:sz w:val="32"/>
          <w:szCs w:val="32"/>
        </w:rPr>
        <w:t>,</w:t>
      </w:r>
      <w:r w:rsidRPr="00E514C1">
        <w:rPr>
          <w:rFonts w:ascii="TH SarabunPSK" w:hAnsi="TH SarabunPSK" w:cs="TH SarabunPSK" w:hint="cs"/>
          <w:color w:val="000000" w:themeColor="text1"/>
          <w:sz w:val="32"/>
          <w:szCs w:val="32"/>
          <w:cs/>
        </w:rPr>
        <w:t>64</w:t>
      </w:r>
      <w:r w:rsidRPr="00E514C1">
        <w:rPr>
          <w:rFonts w:ascii="TH SarabunPSK" w:hAnsi="TH SarabunPSK" w:cs="TH SarabunPSK"/>
          <w:color w:val="000000" w:themeColor="text1"/>
          <w:sz w:val="32"/>
          <w:szCs w:val="32"/>
        </w:rPr>
        <w:t>8,000</w:t>
      </w:r>
      <w:r w:rsidRPr="00E514C1">
        <w:rPr>
          <w:rFonts w:ascii="TH SarabunPSK" w:hAnsi="TH SarabunPSK" w:cs="TH SarabunPSK"/>
          <w:color w:val="000000" w:themeColor="text1"/>
          <w:sz w:val="32"/>
          <w:szCs w:val="32"/>
          <w:cs/>
        </w:rPr>
        <w:t xml:space="preserve"> บาท</w:t>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color w:val="000000" w:themeColor="text1"/>
          <w:sz w:val="32"/>
          <w:szCs w:val="32"/>
          <w:cs/>
        </w:rPr>
        <w:t>(</w:t>
      </w:r>
      <w:r w:rsidRPr="00E514C1">
        <w:rPr>
          <w:rFonts w:ascii="TH SarabunPSK" w:hAnsi="TH SarabunPSK" w:cs="TH SarabunPSK" w:hint="cs"/>
          <w:color w:val="000000" w:themeColor="text1"/>
          <w:sz w:val="32"/>
          <w:szCs w:val="32"/>
          <w:cs/>
        </w:rPr>
        <w:t>ห้า</w:t>
      </w:r>
      <w:r w:rsidRPr="00E514C1">
        <w:rPr>
          <w:rFonts w:ascii="TH SarabunPSK" w:hAnsi="TH SarabunPSK" w:cs="TH SarabunPSK"/>
          <w:color w:val="000000" w:themeColor="text1"/>
          <w:sz w:val="32"/>
          <w:szCs w:val="32"/>
          <w:cs/>
        </w:rPr>
        <w:t>ล้านห</w:t>
      </w:r>
      <w:r w:rsidRPr="00E514C1">
        <w:rPr>
          <w:rFonts w:ascii="TH SarabunPSK" w:hAnsi="TH SarabunPSK" w:cs="TH SarabunPSK" w:hint="cs"/>
          <w:color w:val="000000" w:themeColor="text1"/>
          <w:sz w:val="32"/>
          <w:szCs w:val="32"/>
          <w:cs/>
        </w:rPr>
        <w:t>ก</w:t>
      </w:r>
      <w:r w:rsidRPr="00E514C1">
        <w:rPr>
          <w:rFonts w:ascii="TH SarabunPSK" w:hAnsi="TH SarabunPSK" w:cs="TH SarabunPSK"/>
          <w:color w:val="000000" w:themeColor="text1"/>
          <w:sz w:val="32"/>
          <w:szCs w:val="32"/>
          <w:cs/>
        </w:rPr>
        <w:t>แสน</w:t>
      </w:r>
      <w:r w:rsidRPr="00E514C1">
        <w:rPr>
          <w:rFonts w:ascii="TH SarabunPSK" w:hAnsi="TH SarabunPSK" w:cs="TH SarabunPSK" w:hint="cs"/>
          <w:color w:val="000000" w:themeColor="text1"/>
          <w:sz w:val="32"/>
          <w:szCs w:val="32"/>
          <w:cs/>
        </w:rPr>
        <w:t>สี่หมื่นแปดพัน</w:t>
      </w:r>
      <w:r w:rsidRPr="00E514C1">
        <w:rPr>
          <w:rFonts w:ascii="TH SarabunPSK" w:hAnsi="TH SarabunPSK" w:cs="TH SarabunPSK"/>
          <w:color w:val="000000" w:themeColor="text1"/>
          <w:sz w:val="32"/>
          <w:szCs w:val="32"/>
          <w:cs/>
        </w:rPr>
        <w:t>บาทถ้วน)</w:t>
      </w:r>
    </w:p>
    <w:tbl>
      <w:tblPr>
        <w:tblW w:w="9386" w:type="dxa"/>
        <w:tblLayout w:type="fixed"/>
        <w:tblCellMar>
          <w:left w:w="30" w:type="dxa"/>
          <w:right w:w="30" w:type="dxa"/>
        </w:tblCellMar>
        <w:tblLook w:val="0000" w:firstRow="0" w:lastRow="0" w:firstColumn="0" w:lastColumn="0" w:noHBand="0" w:noVBand="0"/>
      </w:tblPr>
      <w:tblGrid>
        <w:gridCol w:w="597"/>
        <w:gridCol w:w="6804"/>
        <w:gridCol w:w="1985"/>
      </w:tblGrid>
      <w:tr w:rsidR="00B64E52" w:rsidRPr="00E514C1" w:rsidTr="0062650E">
        <w:trPr>
          <w:trHeight w:val="406"/>
        </w:trPr>
        <w:tc>
          <w:tcPr>
            <w:tcW w:w="597" w:type="dxa"/>
            <w:tcBorders>
              <w:top w:val="single" w:sz="6" w:space="0" w:color="auto"/>
              <w:left w:val="single" w:sz="6" w:space="0" w:color="auto"/>
              <w:bottom w:val="nil"/>
              <w:right w:val="single" w:sz="6" w:space="0" w:color="auto"/>
            </w:tcBorders>
          </w:tcPr>
          <w:p w:rsidR="00B64E52" w:rsidRPr="00E514C1" w:rsidRDefault="00B64E52" w:rsidP="0062650E">
            <w:pPr>
              <w:autoSpaceDE w:val="0"/>
              <w:autoSpaceDN w:val="0"/>
              <w:adjustRightInd w:val="0"/>
              <w:spacing w:after="0" w:line="240" w:lineRule="auto"/>
              <w:jc w:val="center"/>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cs/>
              </w:rPr>
              <w:t>ที่</w:t>
            </w:r>
          </w:p>
        </w:tc>
        <w:tc>
          <w:tcPr>
            <w:tcW w:w="6804" w:type="dxa"/>
            <w:tcBorders>
              <w:top w:val="single" w:sz="6" w:space="0" w:color="auto"/>
              <w:left w:val="single" w:sz="6" w:space="0" w:color="auto"/>
              <w:bottom w:val="nil"/>
              <w:right w:val="single" w:sz="6" w:space="0" w:color="auto"/>
            </w:tcBorders>
          </w:tcPr>
          <w:p w:rsidR="00B64E52" w:rsidRPr="00E514C1" w:rsidRDefault="00B64E52" w:rsidP="0062650E">
            <w:pPr>
              <w:autoSpaceDE w:val="0"/>
              <w:autoSpaceDN w:val="0"/>
              <w:adjustRightInd w:val="0"/>
              <w:spacing w:after="0" w:line="240" w:lineRule="auto"/>
              <w:jc w:val="center"/>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cs/>
              </w:rPr>
              <w:t>รายละเอียด</w:t>
            </w:r>
          </w:p>
        </w:tc>
        <w:tc>
          <w:tcPr>
            <w:tcW w:w="1985" w:type="dxa"/>
            <w:tcBorders>
              <w:top w:val="single" w:sz="6" w:space="0" w:color="auto"/>
              <w:left w:val="single" w:sz="6" w:space="0" w:color="auto"/>
              <w:bottom w:val="nil"/>
              <w:right w:val="single" w:sz="6" w:space="0" w:color="auto"/>
            </w:tcBorders>
          </w:tcPr>
          <w:p w:rsidR="00B64E52" w:rsidRPr="00E514C1" w:rsidRDefault="00B64E52" w:rsidP="0062650E">
            <w:pPr>
              <w:autoSpaceDE w:val="0"/>
              <w:autoSpaceDN w:val="0"/>
              <w:adjustRightInd w:val="0"/>
              <w:spacing w:after="0" w:line="240" w:lineRule="auto"/>
              <w:jc w:val="center"/>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cs/>
              </w:rPr>
              <w:t>งบประมาณ</w:t>
            </w:r>
            <w:r>
              <w:rPr>
                <w:rFonts w:ascii="TH SarabunPSK" w:hAnsi="TH SarabunPSK" w:cs="TH SarabunPSK"/>
                <w:b/>
                <w:bCs/>
                <w:color w:val="000000" w:themeColor="text1"/>
                <w:sz w:val="32"/>
                <w:szCs w:val="32"/>
              </w:rPr>
              <w:t xml:space="preserve"> </w:t>
            </w:r>
            <w:r w:rsidRPr="00E514C1">
              <w:rPr>
                <w:rFonts w:ascii="TH SarabunPSK" w:hAnsi="TH SarabunPSK" w:cs="TH SarabunPSK"/>
                <w:b/>
                <w:bCs/>
                <w:color w:val="000000" w:themeColor="text1"/>
                <w:sz w:val="32"/>
                <w:szCs w:val="32"/>
              </w:rPr>
              <w:t>(</w:t>
            </w:r>
            <w:r w:rsidRPr="00E514C1">
              <w:rPr>
                <w:rFonts w:ascii="TH SarabunPSK" w:hAnsi="TH SarabunPSK" w:cs="TH SarabunPSK"/>
                <w:b/>
                <w:bCs/>
                <w:color w:val="000000" w:themeColor="text1"/>
                <w:sz w:val="32"/>
                <w:szCs w:val="32"/>
                <w:cs/>
              </w:rPr>
              <w:t>บาท</w:t>
            </w:r>
            <w:r w:rsidRPr="00E514C1">
              <w:rPr>
                <w:rFonts w:ascii="TH SarabunPSK" w:hAnsi="TH SarabunPSK" w:cs="TH SarabunPSK"/>
                <w:b/>
                <w:bCs/>
                <w:color w:val="000000" w:themeColor="text1"/>
                <w:sz w:val="32"/>
                <w:szCs w:val="32"/>
              </w:rPr>
              <w:t>)</w:t>
            </w:r>
          </w:p>
        </w:tc>
      </w:tr>
      <w:tr w:rsidR="00B64E52" w:rsidRPr="00E514C1" w:rsidTr="00992805">
        <w:trPr>
          <w:trHeight w:val="240"/>
        </w:trPr>
        <w:tc>
          <w:tcPr>
            <w:tcW w:w="597" w:type="dxa"/>
            <w:tcBorders>
              <w:top w:val="single" w:sz="6" w:space="0" w:color="auto"/>
              <w:left w:val="single" w:sz="6" w:space="0" w:color="auto"/>
              <w:bottom w:val="single" w:sz="6" w:space="0" w:color="auto"/>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color w:val="000000" w:themeColor="text1"/>
                <w:sz w:val="32"/>
                <w:szCs w:val="32"/>
              </w:rPr>
            </w:pPr>
          </w:p>
        </w:tc>
        <w:tc>
          <w:tcPr>
            <w:tcW w:w="6804" w:type="dxa"/>
            <w:tcBorders>
              <w:top w:val="single" w:sz="6" w:space="0" w:color="auto"/>
              <w:left w:val="nil"/>
              <w:bottom w:val="single" w:sz="6" w:space="0" w:color="auto"/>
              <w:right w:val="nil"/>
            </w:tcBorders>
          </w:tcPr>
          <w:p w:rsidR="00B64E52" w:rsidRPr="00E514C1" w:rsidRDefault="00B64E52" w:rsidP="0062650E">
            <w:pPr>
              <w:autoSpaceDE w:val="0"/>
              <w:autoSpaceDN w:val="0"/>
              <w:adjustRightInd w:val="0"/>
              <w:spacing w:after="0" w:line="240" w:lineRule="auto"/>
              <w:jc w:val="center"/>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cs/>
              </w:rPr>
              <w:t>รวมเงิน</w:t>
            </w:r>
          </w:p>
        </w:tc>
        <w:tc>
          <w:tcPr>
            <w:tcW w:w="1985" w:type="dxa"/>
            <w:tcBorders>
              <w:top w:val="single" w:sz="6" w:space="0" w:color="auto"/>
              <w:left w:val="single" w:sz="6" w:space="0" w:color="auto"/>
              <w:bottom w:val="single" w:sz="6" w:space="0" w:color="auto"/>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rPr>
              <w:t>5,648,000</w:t>
            </w:r>
          </w:p>
        </w:tc>
      </w:tr>
      <w:tr w:rsidR="00B64E52" w:rsidRPr="00E514C1" w:rsidTr="0062650E">
        <w:trPr>
          <w:trHeight w:val="406"/>
        </w:trPr>
        <w:tc>
          <w:tcPr>
            <w:tcW w:w="597" w:type="dxa"/>
            <w:tcBorders>
              <w:top w:val="nil"/>
              <w:left w:val="single" w:sz="6" w:space="0" w:color="auto"/>
              <w:bottom w:val="nil"/>
              <w:right w:val="single" w:sz="6" w:space="0" w:color="auto"/>
            </w:tcBorders>
          </w:tcPr>
          <w:p w:rsidR="00B64E52" w:rsidRPr="00E514C1" w:rsidRDefault="00B64E52" w:rsidP="0062650E">
            <w:pPr>
              <w:autoSpaceDE w:val="0"/>
              <w:autoSpaceDN w:val="0"/>
              <w:adjustRightInd w:val="0"/>
              <w:spacing w:after="0" w:line="240" w:lineRule="auto"/>
              <w:jc w:val="center"/>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1</w:t>
            </w:r>
          </w:p>
        </w:tc>
        <w:tc>
          <w:tcPr>
            <w:tcW w:w="6804" w:type="dxa"/>
            <w:tcBorders>
              <w:top w:val="nil"/>
              <w:left w:val="nil"/>
              <w:bottom w:val="nil"/>
              <w:right w:val="nil"/>
            </w:tcBorders>
          </w:tcPr>
          <w:p w:rsidR="00B64E52" w:rsidRPr="00E514C1" w:rsidRDefault="00B64E52" w:rsidP="0062650E">
            <w:pPr>
              <w:autoSpaceDE w:val="0"/>
              <w:autoSpaceDN w:val="0"/>
              <w:adjustRightInd w:val="0"/>
              <w:spacing w:after="0" w:line="240" w:lineRule="auto"/>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กิจกรรมพัฒนาวิสาหกิจสู่ความเป็นมืออาชีพ</w:t>
            </w:r>
            <w:r w:rsidRPr="00E514C1">
              <w:rPr>
                <w:rFonts w:ascii="TH SarabunPSK" w:hAnsi="TH SarabunPSK" w:cs="TH SarabunPSK"/>
                <w:color w:val="000000" w:themeColor="text1"/>
                <w:sz w:val="32"/>
                <w:szCs w:val="32"/>
              </w:rPr>
              <w:t xml:space="preserve"> (45 </w:t>
            </w:r>
            <w:r w:rsidRPr="00E514C1">
              <w:rPr>
                <w:rFonts w:ascii="TH SarabunPSK" w:hAnsi="TH SarabunPSK" w:cs="TH SarabunPSK"/>
                <w:color w:val="000000" w:themeColor="text1"/>
                <w:sz w:val="32"/>
                <w:szCs w:val="32"/>
                <w:cs/>
              </w:rPr>
              <w:t>รุ่น</w:t>
            </w:r>
            <w:r w:rsidRPr="00E514C1">
              <w:rPr>
                <w:rFonts w:ascii="TH SarabunPSK" w:hAnsi="TH SarabunPSK" w:cs="TH SarabunPSK"/>
                <w:color w:val="000000" w:themeColor="text1"/>
                <w:sz w:val="32"/>
                <w:szCs w:val="32"/>
              </w:rPr>
              <w:t xml:space="preserve"> x 122,000 </w:t>
            </w:r>
            <w:r w:rsidRPr="00E514C1">
              <w:rPr>
                <w:rFonts w:ascii="TH SarabunPSK" w:hAnsi="TH SarabunPSK" w:cs="TH SarabunPSK"/>
                <w:color w:val="000000" w:themeColor="text1"/>
                <w:sz w:val="32"/>
                <w:szCs w:val="32"/>
                <w:cs/>
              </w:rPr>
              <w:t>บาท</w:t>
            </w:r>
            <w:r w:rsidRPr="00E514C1">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p>
        </w:tc>
        <w:tc>
          <w:tcPr>
            <w:tcW w:w="1985" w:type="dxa"/>
            <w:tcBorders>
              <w:top w:val="nil"/>
              <w:left w:val="single" w:sz="6" w:space="0" w:color="auto"/>
              <w:bottom w:val="nil"/>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rPr>
              <w:t>5,490,000</w:t>
            </w:r>
          </w:p>
        </w:tc>
      </w:tr>
      <w:tr w:rsidR="00B64E52" w:rsidRPr="00E514C1" w:rsidTr="0062650E">
        <w:trPr>
          <w:trHeight w:val="406"/>
        </w:trPr>
        <w:tc>
          <w:tcPr>
            <w:tcW w:w="597" w:type="dxa"/>
            <w:tcBorders>
              <w:top w:val="nil"/>
              <w:left w:val="single" w:sz="6" w:space="0" w:color="auto"/>
              <w:bottom w:val="nil"/>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color w:val="000000" w:themeColor="text1"/>
                <w:sz w:val="32"/>
                <w:szCs w:val="32"/>
              </w:rPr>
            </w:pPr>
          </w:p>
        </w:tc>
        <w:tc>
          <w:tcPr>
            <w:tcW w:w="6804" w:type="dxa"/>
            <w:tcBorders>
              <w:top w:val="nil"/>
              <w:left w:val="nil"/>
              <w:bottom w:val="nil"/>
              <w:right w:val="nil"/>
            </w:tcBorders>
          </w:tcPr>
          <w:p w:rsidR="00B64E52" w:rsidRPr="00E514C1" w:rsidRDefault="00B64E52" w:rsidP="0062650E">
            <w:pPr>
              <w:autoSpaceDE w:val="0"/>
              <w:autoSpaceDN w:val="0"/>
              <w:adjustRightInd w:val="0"/>
              <w:spacing w:after="0" w:line="240" w:lineRule="auto"/>
              <w:rPr>
                <w:rFonts w:ascii="TH SarabunPSK" w:hAnsi="TH SarabunPSK" w:cs="TH SarabunPSK"/>
                <w:color w:val="000000" w:themeColor="text1"/>
                <w:sz w:val="32"/>
                <w:szCs w:val="32"/>
              </w:rPr>
            </w:pPr>
            <w:r w:rsidRPr="00E514C1">
              <w:rPr>
                <w:rFonts w:ascii="TH SarabunPSK" w:hAnsi="TH SarabunPSK" w:cs="TH SarabunPSK" w:hint="cs"/>
                <w:color w:val="000000" w:themeColor="text1"/>
                <w:sz w:val="32"/>
                <w:szCs w:val="32"/>
                <w:cs/>
              </w:rPr>
              <w:t>1</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ค่าตอบแทนวิทยากรภาคเอกชน</w:t>
            </w:r>
            <w:r>
              <w:rPr>
                <w:rFonts w:ascii="TH SarabunPSK" w:hAnsi="TH SarabunPSK" w:cs="TH SarabunPSK"/>
                <w:color w:val="000000" w:themeColor="text1"/>
                <w:sz w:val="32"/>
                <w:szCs w:val="32"/>
              </w:rPr>
              <w:t xml:space="preserve"> </w:t>
            </w:r>
          </w:p>
        </w:tc>
        <w:tc>
          <w:tcPr>
            <w:tcW w:w="1985" w:type="dxa"/>
            <w:tcBorders>
              <w:top w:val="nil"/>
              <w:left w:val="single" w:sz="6" w:space="0" w:color="auto"/>
              <w:bottom w:val="nil"/>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color w:val="000000" w:themeColor="text1"/>
                <w:sz w:val="32"/>
                <w:szCs w:val="32"/>
              </w:rPr>
            </w:pPr>
          </w:p>
        </w:tc>
      </w:tr>
      <w:tr w:rsidR="00B64E52" w:rsidRPr="00E514C1" w:rsidTr="0062650E">
        <w:trPr>
          <w:trHeight w:val="406"/>
        </w:trPr>
        <w:tc>
          <w:tcPr>
            <w:tcW w:w="597" w:type="dxa"/>
            <w:tcBorders>
              <w:top w:val="nil"/>
              <w:left w:val="single" w:sz="6" w:space="0" w:color="auto"/>
              <w:bottom w:val="nil"/>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color w:val="000000" w:themeColor="text1"/>
                <w:sz w:val="32"/>
                <w:szCs w:val="32"/>
              </w:rPr>
            </w:pPr>
          </w:p>
        </w:tc>
        <w:tc>
          <w:tcPr>
            <w:tcW w:w="6804" w:type="dxa"/>
            <w:tcBorders>
              <w:top w:val="nil"/>
              <w:left w:val="nil"/>
              <w:bottom w:val="nil"/>
              <w:right w:val="nil"/>
            </w:tcBorders>
          </w:tcPr>
          <w:p w:rsidR="00B64E52" w:rsidRPr="00E514C1" w:rsidRDefault="00B64E52" w:rsidP="0062650E">
            <w:pPr>
              <w:autoSpaceDE w:val="0"/>
              <w:autoSpaceDN w:val="0"/>
              <w:adjustRightInd w:val="0"/>
              <w:spacing w:after="0" w:line="240" w:lineRule="auto"/>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ภาคทฤษฎี</w:t>
            </w:r>
            <w:r w:rsidRPr="00E514C1">
              <w:rPr>
                <w:rFonts w:ascii="TH SarabunPSK" w:hAnsi="TH SarabunPSK" w:cs="TH SarabunPSK"/>
                <w:color w:val="000000" w:themeColor="text1"/>
                <w:sz w:val="32"/>
                <w:szCs w:val="32"/>
              </w:rPr>
              <w:t xml:space="preserve"> 1 </w:t>
            </w:r>
            <w:r w:rsidRPr="00E514C1">
              <w:rPr>
                <w:rFonts w:ascii="TH SarabunPSK" w:hAnsi="TH SarabunPSK" w:cs="TH SarabunPSK"/>
                <w:color w:val="000000" w:themeColor="text1"/>
                <w:sz w:val="32"/>
                <w:szCs w:val="32"/>
                <w:cs/>
              </w:rPr>
              <w:t>คน</w:t>
            </w:r>
            <w:r w:rsidRPr="00E514C1">
              <w:rPr>
                <w:rFonts w:ascii="TH SarabunPSK" w:hAnsi="TH SarabunPSK" w:cs="TH SarabunPSK"/>
                <w:color w:val="000000" w:themeColor="text1"/>
                <w:sz w:val="32"/>
                <w:szCs w:val="32"/>
              </w:rPr>
              <w:t xml:space="preserve"> (1,200 </w:t>
            </w:r>
            <w:r w:rsidRPr="00E514C1">
              <w:rPr>
                <w:rFonts w:ascii="TH SarabunPSK" w:hAnsi="TH SarabunPSK" w:cs="TH SarabunPSK"/>
                <w:color w:val="000000" w:themeColor="text1"/>
                <w:sz w:val="32"/>
                <w:szCs w:val="32"/>
                <w:cs/>
              </w:rPr>
              <w:t>บาท</w:t>
            </w:r>
            <w:r w:rsidRPr="00E514C1">
              <w:rPr>
                <w:rFonts w:ascii="TH SarabunPSK" w:hAnsi="TH SarabunPSK" w:cs="TH SarabunPSK"/>
                <w:color w:val="000000" w:themeColor="text1"/>
                <w:sz w:val="32"/>
                <w:szCs w:val="32"/>
              </w:rPr>
              <w:t xml:space="preserve"> x 1 </w:t>
            </w:r>
            <w:r w:rsidRPr="00E514C1">
              <w:rPr>
                <w:rFonts w:ascii="TH SarabunPSK" w:hAnsi="TH SarabunPSK" w:cs="TH SarabunPSK"/>
                <w:color w:val="000000" w:themeColor="text1"/>
                <w:sz w:val="32"/>
                <w:szCs w:val="32"/>
                <w:cs/>
              </w:rPr>
              <w:t>คน</w:t>
            </w:r>
            <w:r w:rsidRPr="00E514C1">
              <w:rPr>
                <w:rFonts w:ascii="TH SarabunPSK" w:hAnsi="TH SarabunPSK" w:cs="TH SarabunPSK"/>
                <w:color w:val="000000" w:themeColor="text1"/>
                <w:sz w:val="32"/>
                <w:szCs w:val="32"/>
              </w:rPr>
              <w:t xml:space="preserve"> x </w:t>
            </w:r>
            <w:r w:rsidRPr="00E514C1">
              <w:rPr>
                <w:rFonts w:ascii="TH SarabunPSK" w:hAnsi="TH SarabunPSK" w:cs="TH SarabunPSK" w:hint="cs"/>
                <w:color w:val="000000" w:themeColor="text1"/>
                <w:sz w:val="32"/>
                <w:szCs w:val="32"/>
                <w:cs/>
              </w:rPr>
              <w:t>10</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ชม</w:t>
            </w:r>
            <w:r w:rsidRPr="00E514C1">
              <w:rPr>
                <w:rFonts w:ascii="TH SarabunPSK" w:hAnsi="TH SarabunPSK" w:cs="TH SarabunPSK"/>
                <w:color w:val="000000" w:themeColor="text1"/>
                <w:sz w:val="32"/>
                <w:szCs w:val="32"/>
              </w:rPr>
              <w:t xml:space="preserve">.) </w:t>
            </w:r>
          </w:p>
        </w:tc>
        <w:tc>
          <w:tcPr>
            <w:tcW w:w="1985" w:type="dxa"/>
            <w:tcBorders>
              <w:top w:val="nil"/>
              <w:left w:val="single" w:sz="6" w:space="0" w:color="auto"/>
              <w:bottom w:val="nil"/>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12,000</w:t>
            </w:r>
          </w:p>
        </w:tc>
      </w:tr>
      <w:tr w:rsidR="00B64E52" w:rsidRPr="00E514C1" w:rsidTr="0062650E">
        <w:trPr>
          <w:trHeight w:val="406"/>
        </w:trPr>
        <w:tc>
          <w:tcPr>
            <w:tcW w:w="597" w:type="dxa"/>
            <w:tcBorders>
              <w:top w:val="nil"/>
              <w:left w:val="single" w:sz="6" w:space="0" w:color="auto"/>
              <w:bottom w:val="nil"/>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color w:val="000000" w:themeColor="text1"/>
                <w:sz w:val="32"/>
                <w:szCs w:val="32"/>
              </w:rPr>
            </w:pPr>
          </w:p>
        </w:tc>
        <w:tc>
          <w:tcPr>
            <w:tcW w:w="6804" w:type="dxa"/>
            <w:tcBorders>
              <w:top w:val="nil"/>
              <w:left w:val="nil"/>
              <w:bottom w:val="nil"/>
              <w:right w:val="nil"/>
            </w:tcBorders>
          </w:tcPr>
          <w:p w:rsidR="00B64E52" w:rsidRPr="00E514C1" w:rsidRDefault="00B64E52" w:rsidP="0062650E">
            <w:pPr>
              <w:autoSpaceDE w:val="0"/>
              <w:autoSpaceDN w:val="0"/>
              <w:adjustRightInd w:val="0"/>
              <w:spacing w:after="0" w:line="240" w:lineRule="auto"/>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ภาคปฏิบัติ</w:t>
            </w:r>
            <w:r w:rsidRPr="00E514C1">
              <w:rPr>
                <w:rFonts w:ascii="TH SarabunPSK" w:hAnsi="TH SarabunPSK" w:cs="TH SarabunPSK"/>
                <w:color w:val="000000" w:themeColor="text1"/>
                <w:sz w:val="32"/>
                <w:szCs w:val="32"/>
              </w:rPr>
              <w:t xml:space="preserve"> 2 </w:t>
            </w:r>
            <w:r w:rsidRPr="00E514C1">
              <w:rPr>
                <w:rFonts w:ascii="TH SarabunPSK" w:hAnsi="TH SarabunPSK" w:cs="TH SarabunPSK"/>
                <w:color w:val="000000" w:themeColor="text1"/>
                <w:sz w:val="32"/>
                <w:szCs w:val="32"/>
                <w:cs/>
              </w:rPr>
              <w:t>คน</w:t>
            </w:r>
            <w:r w:rsidRPr="00E514C1">
              <w:rPr>
                <w:rFonts w:ascii="TH SarabunPSK" w:hAnsi="TH SarabunPSK" w:cs="TH SarabunPSK"/>
                <w:color w:val="000000" w:themeColor="text1"/>
                <w:sz w:val="32"/>
                <w:szCs w:val="32"/>
              </w:rPr>
              <w:t xml:space="preserve"> (1,200 </w:t>
            </w:r>
            <w:r w:rsidRPr="00E514C1">
              <w:rPr>
                <w:rFonts w:ascii="TH SarabunPSK" w:hAnsi="TH SarabunPSK" w:cs="TH SarabunPSK"/>
                <w:color w:val="000000" w:themeColor="text1"/>
                <w:sz w:val="32"/>
                <w:szCs w:val="32"/>
                <w:cs/>
              </w:rPr>
              <w:t>บาท</w:t>
            </w:r>
            <w:r w:rsidRPr="00E514C1">
              <w:rPr>
                <w:rFonts w:ascii="TH SarabunPSK" w:hAnsi="TH SarabunPSK" w:cs="TH SarabunPSK"/>
                <w:color w:val="000000" w:themeColor="text1"/>
                <w:sz w:val="32"/>
                <w:szCs w:val="32"/>
              </w:rPr>
              <w:t xml:space="preserve"> x 2 </w:t>
            </w:r>
            <w:r w:rsidRPr="00E514C1">
              <w:rPr>
                <w:rFonts w:ascii="TH SarabunPSK" w:hAnsi="TH SarabunPSK" w:cs="TH SarabunPSK"/>
                <w:color w:val="000000" w:themeColor="text1"/>
                <w:sz w:val="32"/>
                <w:szCs w:val="32"/>
                <w:cs/>
              </w:rPr>
              <w:t>คน</w:t>
            </w:r>
            <w:r w:rsidRPr="00E514C1">
              <w:rPr>
                <w:rFonts w:ascii="TH SarabunPSK" w:hAnsi="TH SarabunPSK" w:cs="TH SarabunPSK"/>
                <w:color w:val="000000" w:themeColor="text1"/>
                <w:sz w:val="32"/>
                <w:szCs w:val="32"/>
              </w:rPr>
              <w:t xml:space="preserve"> x 2</w:t>
            </w:r>
            <w:r w:rsidRPr="00E514C1">
              <w:rPr>
                <w:rFonts w:ascii="TH SarabunPSK" w:hAnsi="TH SarabunPSK" w:cs="TH SarabunPSK" w:hint="cs"/>
                <w:color w:val="000000" w:themeColor="text1"/>
                <w:sz w:val="32"/>
                <w:szCs w:val="32"/>
                <w:cs/>
              </w:rPr>
              <w:t>0</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ชม</w:t>
            </w:r>
            <w:r w:rsidRPr="00E514C1">
              <w:rPr>
                <w:rFonts w:ascii="TH SarabunPSK" w:hAnsi="TH SarabunPSK" w:cs="TH SarabunPSK"/>
                <w:color w:val="000000" w:themeColor="text1"/>
                <w:sz w:val="32"/>
                <w:szCs w:val="32"/>
              </w:rPr>
              <w:t xml:space="preserve">.) </w:t>
            </w:r>
          </w:p>
        </w:tc>
        <w:tc>
          <w:tcPr>
            <w:tcW w:w="1985" w:type="dxa"/>
            <w:tcBorders>
              <w:top w:val="nil"/>
              <w:left w:val="single" w:sz="6" w:space="0" w:color="auto"/>
              <w:bottom w:val="nil"/>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48,000</w:t>
            </w:r>
          </w:p>
        </w:tc>
      </w:tr>
      <w:tr w:rsidR="00B64E52" w:rsidRPr="00E514C1" w:rsidTr="0062650E">
        <w:trPr>
          <w:trHeight w:val="406"/>
        </w:trPr>
        <w:tc>
          <w:tcPr>
            <w:tcW w:w="597" w:type="dxa"/>
            <w:tcBorders>
              <w:top w:val="nil"/>
              <w:left w:val="single" w:sz="6" w:space="0" w:color="auto"/>
              <w:bottom w:val="nil"/>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color w:val="000000" w:themeColor="text1"/>
                <w:sz w:val="32"/>
                <w:szCs w:val="32"/>
              </w:rPr>
            </w:pPr>
          </w:p>
        </w:tc>
        <w:tc>
          <w:tcPr>
            <w:tcW w:w="6804" w:type="dxa"/>
            <w:tcBorders>
              <w:top w:val="nil"/>
              <w:left w:val="nil"/>
              <w:bottom w:val="nil"/>
              <w:right w:val="nil"/>
            </w:tcBorders>
          </w:tcPr>
          <w:p w:rsidR="00B64E52" w:rsidRPr="00E514C1" w:rsidRDefault="00B64E52" w:rsidP="0062650E">
            <w:pPr>
              <w:autoSpaceDE w:val="0"/>
              <w:autoSpaceDN w:val="0"/>
              <w:adjustRightInd w:val="0"/>
              <w:spacing w:after="0" w:line="240" w:lineRule="auto"/>
              <w:rPr>
                <w:rFonts w:ascii="TH SarabunPSK" w:hAnsi="TH SarabunPSK" w:cs="TH SarabunPSK"/>
                <w:color w:val="000000" w:themeColor="text1"/>
                <w:sz w:val="32"/>
                <w:szCs w:val="32"/>
              </w:rPr>
            </w:pPr>
            <w:r w:rsidRPr="00E514C1">
              <w:rPr>
                <w:rFonts w:ascii="TH SarabunPSK" w:hAnsi="TH SarabunPSK" w:cs="TH SarabunPSK" w:hint="cs"/>
                <w:color w:val="000000" w:themeColor="text1"/>
                <w:sz w:val="32"/>
                <w:szCs w:val="32"/>
                <w:cs/>
              </w:rPr>
              <w:t>2</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ค่าวัสดุฝึกอบรม</w:t>
            </w:r>
            <w:r w:rsidRPr="00E514C1">
              <w:rPr>
                <w:rFonts w:ascii="TH SarabunPSK" w:hAnsi="TH SarabunPSK" w:cs="TH SarabunPSK"/>
                <w:color w:val="000000" w:themeColor="text1"/>
                <w:sz w:val="32"/>
                <w:szCs w:val="32"/>
              </w:rPr>
              <w:t>/</w:t>
            </w:r>
            <w:r w:rsidRPr="00E514C1">
              <w:rPr>
                <w:rFonts w:ascii="TH SarabunPSK" w:hAnsi="TH SarabunPSK" w:cs="TH SarabunPSK"/>
                <w:color w:val="000000" w:themeColor="text1"/>
                <w:sz w:val="32"/>
                <w:szCs w:val="32"/>
                <w:cs/>
              </w:rPr>
              <w:t>เอกสารฝึกอบรม</w:t>
            </w:r>
            <w:r w:rsidRPr="00E514C1">
              <w:rPr>
                <w:rFonts w:ascii="TH SarabunPSK" w:hAnsi="TH SarabunPSK" w:cs="TH SarabunPSK"/>
                <w:color w:val="000000" w:themeColor="text1"/>
                <w:sz w:val="32"/>
                <w:szCs w:val="32"/>
              </w:rPr>
              <w:t xml:space="preserve"> (1,000 </w:t>
            </w:r>
            <w:r w:rsidRPr="00E514C1">
              <w:rPr>
                <w:rFonts w:ascii="TH SarabunPSK" w:hAnsi="TH SarabunPSK" w:cs="TH SarabunPSK"/>
                <w:color w:val="000000" w:themeColor="text1"/>
                <w:sz w:val="32"/>
                <w:szCs w:val="32"/>
                <w:cs/>
              </w:rPr>
              <w:t>บาท</w:t>
            </w:r>
            <w:r w:rsidRPr="00E514C1">
              <w:rPr>
                <w:rFonts w:ascii="TH SarabunPSK" w:hAnsi="TH SarabunPSK" w:cs="TH SarabunPSK"/>
                <w:color w:val="000000" w:themeColor="text1"/>
                <w:sz w:val="32"/>
                <w:szCs w:val="32"/>
              </w:rPr>
              <w:t xml:space="preserve"> x 20 </w:t>
            </w:r>
            <w:r w:rsidRPr="00E514C1">
              <w:rPr>
                <w:rFonts w:ascii="TH SarabunPSK" w:hAnsi="TH SarabunPSK" w:cs="TH SarabunPSK"/>
                <w:color w:val="000000" w:themeColor="text1"/>
                <w:sz w:val="32"/>
                <w:szCs w:val="32"/>
                <w:cs/>
              </w:rPr>
              <w:t>คน</w:t>
            </w:r>
            <w:r w:rsidRPr="00E514C1">
              <w:rPr>
                <w:rFonts w:ascii="TH SarabunPSK" w:hAnsi="TH SarabunPSK" w:cs="TH SarabunPSK"/>
                <w:color w:val="000000" w:themeColor="text1"/>
                <w:sz w:val="32"/>
                <w:szCs w:val="32"/>
              </w:rPr>
              <w:t>)</w:t>
            </w:r>
          </w:p>
        </w:tc>
        <w:tc>
          <w:tcPr>
            <w:tcW w:w="1985" w:type="dxa"/>
            <w:tcBorders>
              <w:top w:val="nil"/>
              <w:left w:val="single" w:sz="6" w:space="0" w:color="auto"/>
              <w:bottom w:val="nil"/>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20,000</w:t>
            </w:r>
          </w:p>
        </w:tc>
      </w:tr>
      <w:tr w:rsidR="00B64E52" w:rsidRPr="00E514C1" w:rsidTr="0062650E">
        <w:trPr>
          <w:trHeight w:val="406"/>
        </w:trPr>
        <w:tc>
          <w:tcPr>
            <w:tcW w:w="597" w:type="dxa"/>
            <w:tcBorders>
              <w:top w:val="nil"/>
              <w:left w:val="single" w:sz="6" w:space="0" w:color="auto"/>
              <w:bottom w:val="nil"/>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color w:val="000000" w:themeColor="text1"/>
                <w:sz w:val="32"/>
                <w:szCs w:val="32"/>
              </w:rPr>
            </w:pPr>
          </w:p>
        </w:tc>
        <w:tc>
          <w:tcPr>
            <w:tcW w:w="6804" w:type="dxa"/>
            <w:tcBorders>
              <w:top w:val="nil"/>
              <w:left w:val="nil"/>
              <w:bottom w:val="nil"/>
              <w:right w:val="nil"/>
            </w:tcBorders>
          </w:tcPr>
          <w:p w:rsidR="00B64E52" w:rsidRPr="00E514C1" w:rsidRDefault="00B64E52" w:rsidP="0062650E">
            <w:pPr>
              <w:autoSpaceDE w:val="0"/>
              <w:autoSpaceDN w:val="0"/>
              <w:adjustRightInd w:val="0"/>
              <w:spacing w:after="0" w:line="240" w:lineRule="auto"/>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 xml:space="preserve">3) </w:t>
            </w:r>
            <w:r w:rsidRPr="00E514C1">
              <w:rPr>
                <w:rFonts w:ascii="TH SarabunPSK" w:hAnsi="TH SarabunPSK" w:cs="TH SarabunPSK"/>
                <w:color w:val="000000" w:themeColor="text1"/>
                <w:sz w:val="32"/>
                <w:szCs w:val="32"/>
                <w:cs/>
              </w:rPr>
              <w:t>ค่าอาหารกลางวัน</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ไม่ครบมื้อ</w:t>
            </w:r>
            <w:r w:rsidRPr="00E514C1">
              <w:rPr>
                <w:rFonts w:ascii="TH SarabunPSK" w:hAnsi="TH SarabunPSK" w:cs="TH SarabunPSK"/>
                <w:color w:val="000000" w:themeColor="text1"/>
                <w:sz w:val="32"/>
                <w:szCs w:val="32"/>
              </w:rPr>
              <w:t xml:space="preserve">) (20 </w:t>
            </w:r>
            <w:r w:rsidRPr="00E514C1">
              <w:rPr>
                <w:rFonts w:ascii="TH SarabunPSK" w:hAnsi="TH SarabunPSK" w:cs="TH SarabunPSK"/>
                <w:color w:val="000000" w:themeColor="text1"/>
                <w:sz w:val="32"/>
                <w:szCs w:val="32"/>
                <w:cs/>
              </w:rPr>
              <w:t>คน</w:t>
            </w:r>
            <w:r w:rsidRPr="00E514C1">
              <w:rPr>
                <w:rFonts w:ascii="TH SarabunPSK" w:hAnsi="TH SarabunPSK" w:cs="TH SarabunPSK"/>
                <w:color w:val="000000" w:themeColor="text1"/>
                <w:sz w:val="32"/>
                <w:szCs w:val="32"/>
              </w:rPr>
              <w:t xml:space="preserve"> x 350 </w:t>
            </w:r>
            <w:r w:rsidRPr="00E514C1">
              <w:rPr>
                <w:rFonts w:ascii="TH SarabunPSK" w:hAnsi="TH SarabunPSK" w:cs="TH SarabunPSK"/>
                <w:color w:val="000000" w:themeColor="text1"/>
                <w:sz w:val="32"/>
                <w:szCs w:val="32"/>
                <w:cs/>
              </w:rPr>
              <w:t>บาท</w:t>
            </w:r>
            <w:r w:rsidRPr="00E514C1">
              <w:rPr>
                <w:rFonts w:ascii="TH SarabunPSK" w:hAnsi="TH SarabunPSK" w:cs="TH SarabunPSK"/>
                <w:color w:val="000000" w:themeColor="text1"/>
                <w:sz w:val="32"/>
                <w:szCs w:val="32"/>
              </w:rPr>
              <w:t xml:space="preserve"> x 5 </w:t>
            </w:r>
            <w:r w:rsidRPr="00E514C1">
              <w:rPr>
                <w:rFonts w:ascii="TH SarabunPSK" w:hAnsi="TH SarabunPSK" w:cs="TH SarabunPSK"/>
                <w:color w:val="000000" w:themeColor="text1"/>
                <w:sz w:val="32"/>
                <w:szCs w:val="32"/>
                <w:cs/>
              </w:rPr>
              <w:t>วัน</w:t>
            </w:r>
            <w:r w:rsidRPr="00E514C1">
              <w:rPr>
                <w:rFonts w:ascii="TH SarabunPSK" w:hAnsi="TH SarabunPSK" w:cs="TH SarabunPSK"/>
                <w:color w:val="000000" w:themeColor="text1"/>
                <w:sz w:val="32"/>
                <w:szCs w:val="32"/>
              </w:rPr>
              <w:t>)</w:t>
            </w:r>
          </w:p>
        </w:tc>
        <w:tc>
          <w:tcPr>
            <w:tcW w:w="1985" w:type="dxa"/>
            <w:tcBorders>
              <w:top w:val="nil"/>
              <w:left w:val="single" w:sz="6" w:space="0" w:color="auto"/>
              <w:bottom w:val="nil"/>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35,000</w:t>
            </w:r>
          </w:p>
        </w:tc>
      </w:tr>
      <w:tr w:rsidR="00B64E52" w:rsidRPr="00E514C1" w:rsidTr="0062650E">
        <w:trPr>
          <w:trHeight w:val="406"/>
        </w:trPr>
        <w:tc>
          <w:tcPr>
            <w:tcW w:w="597" w:type="dxa"/>
            <w:tcBorders>
              <w:top w:val="nil"/>
              <w:left w:val="single" w:sz="6" w:space="0" w:color="auto"/>
              <w:bottom w:val="nil"/>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color w:val="000000" w:themeColor="text1"/>
                <w:sz w:val="32"/>
                <w:szCs w:val="32"/>
              </w:rPr>
            </w:pPr>
          </w:p>
        </w:tc>
        <w:tc>
          <w:tcPr>
            <w:tcW w:w="6804" w:type="dxa"/>
            <w:tcBorders>
              <w:top w:val="nil"/>
              <w:left w:val="nil"/>
              <w:bottom w:val="nil"/>
              <w:right w:val="nil"/>
            </w:tcBorders>
          </w:tcPr>
          <w:p w:rsidR="00B64E52" w:rsidRPr="00E514C1" w:rsidRDefault="00B64E52" w:rsidP="0062650E">
            <w:pPr>
              <w:autoSpaceDE w:val="0"/>
              <w:autoSpaceDN w:val="0"/>
              <w:adjustRightInd w:val="0"/>
              <w:spacing w:after="0" w:line="240" w:lineRule="auto"/>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 xml:space="preserve">4) </w:t>
            </w:r>
            <w:r w:rsidRPr="00E514C1">
              <w:rPr>
                <w:rFonts w:ascii="TH SarabunPSK" w:hAnsi="TH SarabunPSK" w:cs="TH SarabunPSK"/>
                <w:color w:val="000000" w:themeColor="text1"/>
                <w:sz w:val="32"/>
                <w:szCs w:val="32"/>
                <w:cs/>
              </w:rPr>
              <w:t>ค่าอาหารว่างพร้อมเครื่องดื่ม</w:t>
            </w:r>
            <w:r w:rsidRPr="00E514C1">
              <w:rPr>
                <w:rFonts w:ascii="TH SarabunPSK" w:hAnsi="TH SarabunPSK" w:cs="TH SarabunPSK"/>
                <w:color w:val="000000" w:themeColor="text1"/>
                <w:sz w:val="32"/>
                <w:szCs w:val="32"/>
              </w:rPr>
              <w:t xml:space="preserve">   (20 </w:t>
            </w:r>
            <w:r w:rsidRPr="00E514C1">
              <w:rPr>
                <w:rFonts w:ascii="TH SarabunPSK" w:hAnsi="TH SarabunPSK" w:cs="TH SarabunPSK"/>
                <w:color w:val="000000" w:themeColor="text1"/>
                <w:sz w:val="32"/>
                <w:szCs w:val="32"/>
                <w:cs/>
              </w:rPr>
              <w:t>คน</w:t>
            </w:r>
            <w:r w:rsidRPr="00E514C1">
              <w:rPr>
                <w:rFonts w:ascii="TH SarabunPSK" w:hAnsi="TH SarabunPSK" w:cs="TH SarabunPSK"/>
                <w:color w:val="000000" w:themeColor="text1"/>
                <w:sz w:val="32"/>
                <w:szCs w:val="32"/>
              </w:rPr>
              <w:t xml:space="preserve"> x 30 </w:t>
            </w:r>
            <w:r w:rsidRPr="00E514C1">
              <w:rPr>
                <w:rFonts w:ascii="TH SarabunPSK" w:hAnsi="TH SarabunPSK" w:cs="TH SarabunPSK"/>
                <w:color w:val="000000" w:themeColor="text1"/>
                <w:sz w:val="32"/>
                <w:szCs w:val="32"/>
                <w:cs/>
              </w:rPr>
              <w:t>บาท</w:t>
            </w:r>
            <w:r w:rsidRPr="00E514C1">
              <w:rPr>
                <w:rFonts w:ascii="TH SarabunPSK" w:hAnsi="TH SarabunPSK" w:cs="TH SarabunPSK"/>
                <w:color w:val="000000" w:themeColor="text1"/>
                <w:sz w:val="32"/>
                <w:szCs w:val="32"/>
              </w:rPr>
              <w:t xml:space="preserve"> x 2 </w:t>
            </w:r>
            <w:r w:rsidRPr="00E514C1">
              <w:rPr>
                <w:rFonts w:ascii="TH SarabunPSK" w:hAnsi="TH SarabunPSK" w:cs="TH SarabunPSK"/>
                <w:color w:val="000000" w:themeColor="text1"/>
                <w:sz w:val="32"/>
                <w:szCs w:val="32"/>
                <w:cs/>
              </w:rPr>
              <w:t>มื้อ</w:t>
            </w:r>
            <w:r w:rsidRPr="00E514C1">
              <w:rPr>
                <w:rFonts w:ascii="TH SarabunPSK" w:hAnsi="TH SarabunPSK" w:cs="TH SarabunPSK"/>
                <w:color w:val="000000" w:themeColor="text1"/>
                <w:sz w:val="32"/>
                <w:szCs w:val="32"/>
              </w:rPr>
              <w:t xml:space="preserve"> x 5 </w:t>
            </w:r>
            <w:r w:rsidRPr="00E514C1">
              <w:rPr>
                <w:rFonts w:ascii="TH SarabunPSK" w:hAnsi="TH SarabunPSK" w:cs="TH SarabunPSK"/>
                <w:color w:val="000000" w:themeColor="text1"/>
                <w:sz w:val="32"/>
                <w:szCs w:val="32"/>
                <w:cs/>
              </w:rPr>
              <w:t>วัน</w:t>
            </w:r>
            <w:r w:rsidRPr="00E514C1">
              <w:rPr>
                <w:rFonts w:ascii="TH SarabunPSK" w:hAnsi="TH SarabunPSK" w:cs="TH SarabunPSK"/>
                <w:color w:val="000000" w:themeColor="text1"/>
                <w:sz w:val="32"/>
                <w:szCs w:val="32"/>
              </w:rPr>
              <w:t>)</w:t>
            </w:r>
          </w:p>
        </w:tc>
        <w:tc>
          <w:tcPr>
            <w:tcW w:w="1985" w:type="dxa"/>
            <w:tcBorders>
              <w:top w:val="nil"/>
              <w:left w:val="single" w:sz="6" w:space="0" w:color="auto"/>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b/>
                <w:bCs/>
                <w:color w:val="000000" w:themeColor="text1"/>
                <w:sz w:val="32"/>
                <w:szCs w:val="32"/>
              </w:rPr>
            </w:pPr>
            <w:r w:rsidRPr="00E514C1">
              <w:rPr>
                <w:rFonts w:ascii="TH SarabunPSK" w:hAnsi="TH SarabunPSK" w:cs="TH SarabunPSK"/>
                <w:color w:val="000000" w:themeColor="text1"/>
                <w:sz w:val="32"/>
                <w:szCs w:val="32"/>
              </w:rPr>
              <w:t>6,000</w:t>
            </w:r>
          </w:p>
        </w:tc>
      </w:tr>
      <w:tr w:rsidR="00B64E52" w:rsidRPr="00E514C1" w:rsidTr="0062650E">
        <w:trPr>
          <w:trHeight w:val="406"/>
        </w:trPr>
        <w:tc>
          <w:tcPr>
            <w:tcW w:w="597" w:type="dxa"/>
            <w:tcBorders>
              <w:top w:val="nil"/>
              <w:left w:val="single" w:sz="6" w:space="0" w:color="auto"/>
              <w:bottom w:val="single" w:sz="4" w:space="0" w:color="auto"/>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color w:val="000000" w:themeColor="text1"/>
                <w:sz w:val="32"/>
                <w:szCs w:val="32"/>
              </w:rPr>
            </w:pPr>
          </w:p>
        </w:tc>
        <w:tc>
          <w:tcPr>
            <w:tcW w:w="6804" w:type="dxa"/>
            <w:tcBorders>
              <w:top w:val="nil"/>
              <w:left w:val="nil"/>
              <w:bottom w:val="single" w:sz="4" w:space="0" w:color="auto"/>
              <w:right w:val="nil"/>
            </w:tcBorders>
          </w:tcPr>
          <w:p w:rsidR="00B64E52" w:rsidRPr="00E514C1" w:rsidRDefault="00B64E52" w:rsidP="0062650E">
            <w:pPr>
              <w:autoSpaceDE w:val="0"/>
              <w:autoSpaceDN w:val="0"/>
              <w:adjustRightInd w:val="0"/>
              <w:spacing w:after="0" w:line="240" w:lineRule="auto"/>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 xml:space="preserve">5) </w:t>
            </w:r>
            <w:r w:rsidRPr="00E514C1">
              <w:rPr>
                <w:rFonts w:ascii="TH SarabunPSK" w:hAnsi="TH SarabunPSK" w:cs="TH SarabunPSK"/>
                <w:color w:val="000000" w:themeColor="text1"/>
                <w:sz w:val="32"/>
                <w:szCs w:val="32"/>
                <w:cs/>
              </w:rPr>
              <w:t>ค่าบริหารจัดการโครงการ</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รุ่นละ</w:t>
            </w:r>
            <w:r w:rsidRPr="00E514C1">
              <w:rPr>
                <w:rFonts w:ascii="TH SarabunPSK" w:hAnsi="TH SarabunPSK" w:cs="TH SarabunPSK"/>
                <w:color w:val="000000" w:themeColor="text1"/>
                <w:sz w:val="32"/>
                <w:szCs w:val="32"/>
              </w:rPr>
              <w:t xml:space="preserve"> 1,000 </w:t>
            </w:r>
            <w:r w:rsidRPr="00E514C1">
              <w:rPr>
                <w:rFonts w:ascii="TH SarabunPSK" w:hAnsi="TH SarabunPSK" w:cs="TH SarabunPSK"/>
                <w:color w:val="000000" w:themeColor="text1"/>
                <w:sz w:val="32"/>
                <w:szCs w:val="32"/>
                <w:cs/>
              </w:rPr>
              <w:t>บาท</w:t>
            </w:r>
          </w:p>
        </w:tc>
        <w:tc>
          <w:tcPr>
            <w:tcW w:w="1985" w:type="dxa"/>
            <w:tcBorders>
              <w:top w:val="nil"/>
              <w:left w:val="single" w:sz="6" w:space="0" w:color="auto"/>
              <w:bottom w:val="single" w:sz="4" w:space="0" w:color="auto"/>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1,000</w:t>
            </w:r>
          </w:p>
        </w:tc>
      </w:tr>
      <w:tr w:rsidR="00B64E52" w:rsidRPr="00E514C1" w:rsidTr="0062650E">
        <w:trPr>
          <w:trHeight w:val="406"/>
        </w:trPr>
        <w:tc>
          <w:tcPr>
            <w:tcW w:w="597" w:type="dxa"/>
            <w:tcBorders>
              <w:top w:val="single" w:sz="4" w:space="0" w:color="auto"/>
              <w:left w:val="single" w:sz="6" w:space="0" w:color="auto"/>
              <w:bottom w:val="single" w:sz="4" w:space="0" w:color="auto"/>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color w:val="000000" w:themeColor="text1"/>
                <w:sz w:val="32"/>
                <w:szCs w:val="32"/>
              </w:rPr>
            </w:pPr>
          </w:p>
        </w:tc>
        <w:tc>
          <w:tcPr>
            <w:tcW w:w="6804" w:type="dxa"/>
            <w:tcBorders>
              <w:top w:val="single" w:sz="4" w:space="0" w:color="auto"/>
              <w:left w:val="nil"/>
              <w:bottom w:val="single" w:sz="4" w:space="0" w:color="auto"/>
              <w:right w:val="nil"/>
            </w:tcBorders>
          </w:tcPr>
          <w:p w:rsidR="00B64E52" w:rsidRPr="00E514C1" w:rsidRDefault="00B64E52" w:rsidP="0062650E">
            <w:pPr>
              <w:autoSpaceDE w:val="0"/>
              <w:autoSpaceDN w:val="0"/>
              <w:adjustRightInd w:val="0"/>
              <w:spacing w:after="0" w:line="240" w:lineRule="auto"/>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rPr>
              <w:t xml:space="preserve">           </w:t>
            </w:r>
            <w:r w:rsidRPr="00E514C1">
              <w:rPr>
                <w:rFonts w:ascii="TH SarabunPSK" w:hAnsi="TH SarabunPSK" w:cs="TH SarabunPSK"/>
                <w:b/>
                <w:bCs/>
                <w:color w:val="000000" w:themeColor="text1"/>
                <w:sz w:val="32"/>
                <w:szCs w:val="32"/>
                <w:cs/>
              </w:rPr>
              <w:t>รวมค่าใช้จ่ายเฉลี่ย</w:t>
            </w:r>
            <w:r w:rsidRPr="00E514C1">
              <w:rPr>
                <w:rFonts w:ascii="TH SarabunPSK" w:hAnsi="TH SarabunPSK" w:cs="TH SarabunPSK"/>
                <w:b/>
                <w:bCs/>
                <w:color w:val="000000" w:themeColor="text1"/>
                <w:sz w:val="32"/>
                <w:szCs w:val="32"/>
              </w:rPr>
              <w:t>/</w:t>
            </w:r>
            <w:r w:rsidRPr="00E514C1">
              <w:rPr>
                <w:rFonts w:ascii="TH SarabunPSK" w:hAnsi="TH SarabunPSK" w:cs="TH SarabunPSK"/>
                <w:b/>
                <w:bCs/>
                <w:color w:val="000000" w:themeColor="text1"/>
                <w:sz w:val="32"/>
                <w:szCs w:val="32"/>
                <w:cs/>
              </w:rPr>
              <w:t>รุ่น</w:t>
            </w:r>
            <w:r w:rsidRPr="00E514C1">
              <w:rPr>
                <w:rFonts w:ascii="TH SarabunPSK" w:hAnsi="TH SarabunPSK" w:cs="TH SarabunPSK"/>
                <w:b/>
                <w:bCs/>
                <w:color w:val="000000" w:themeColor="text1"/>
                <w:sz w:val="32"/>
                <w:szCs w:val="32"/>
              </w:rPr>
              <w:t xml:space="preserve"> </w:t>
            </w:r>
          </w:p>
        </w:tc>
        <w:tc>
          <w:tcPr>
            <w:tcW w:w="1985" w:type="dxa"/>
            <w:tcBorders>
              <w:top w:val="single" w:sz="4" w:space="0" w:color="auto"/>
              <w:left w:val="single" w:sz="6" w:space="0" w:color="auto"/>
              <w:bottom w:val="single" w:sz="4" w:space="0" w:color="auto"/>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rPr>
              <w:t>122,000</w:t>
            </w:r>
          </w:p>
        </w:tc>
      </w:tr>
      <w:tr w:rsidR="00B64E52" w:rsidRPr="00E514C1" w:rsidTr="00992805">
        <w:trPr>
          <w:trHeight w:val="205"/>
        </w:trPr>
        <w:tc>
          <w:tcPr>
            <w:tcW w:w="597" w:type="dxa"/>
            <w:tcBorders>
              <w:top w:val="single" w:sz="4" w:space="0" w:color="auto"/>
              <w:left w:val="single" w:sz="6" w:space="0" w:color="auto"/>
              <w:bottom w:val="single" w:sz="4" w:space="0" w:color="auto"/>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color w:val="000000" w:themeColor="text1"/>
                <w:sz w:val="32"/>
                <w:szCs w:val="32"/>
              </w:rPr>
            </w:pPr>
          </w:p>
        </w:tc>
        <w:tc>
          <w:tcPr>
            <w:tcW w:w="6804" w:type="dxa"/>
            <w:tcBorders>
              <w:top w:val="single" w:sz="4" w:space="0" w:color="auto"/>
              <w:left w:val="nil"/>
              <w:bottom w:val="single" w:sz="4" w:space="0" w:color="auto"/>
              <w:right w:val="nil"/>
            </w:tcBorders>
          </w:tcPr>
          <w:p w:rsidR="00B64E52" w:rsidRPr="00E514C1" w:rsidRDefault="00B64E52" w:rsidP="0062650E">
            <w:pPr>
              <w:autoSpaceDE w:val="0"/>
              <w:autoSpaceDN w:val="0"/>
              <w:adjustRightInd w:val="0"/>
              <w:spacing w:after="0" w:line="240" w:lineRule="auto"/>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rPr>
              <w:t xml:space="preserve">           </w:t>
            </w:r>
            <w:r w:rsidRPr="00E514C1">
              <w:rPr>
                <w:rFonts w:ascii="TH SarabunPSK" w:hAnsi="TH SarabunPSK" w:cs="TH SarabunPSK"/>
                <w:b/>
                <w:bCs/>
                <w:color w:val="000000" w:themeColor="text1"/>
                <w:sz w:val="32"/>
                <w:szCs w:val="32"/>
                <w:cs/>
              </w:rPr>
              <w:t>รวมค่าใช้จ่ายเฉลี่ย</w:t>
            </w:r>
            <w:r w:rsidRPr="00E514C1">
              <w:rPr>
                <w:rFonts w:ascii="TH SarabunPSK" w:hAnsi="TH SarabunPSK" w:cs="TH SarabunPSK"/>
                <w:b/>
                <w:bCs/>
                <w:color w:val="000000" w:themeColor="text1"/>
                <w:sz w:val="32"/>
                <w:szCs w:val="32"/>
              </w:rPr>
              <w:t>/</w:t>
            </w:r>
            <w:r w:rsidRPr="00E514C1">
              <w:rPr>
                <w:rFonts w:ascii="TH SarabunPSK" w:hAnsi="TH SarabunPSK" w:cs="TH SarabunPSK"/>
                <w:b/>
                <w:bCs/>
                <w:color w:val="000000" w:themeColor="text1"/>
                <w:sz w:val="32"/>
                <w:szCs w:val="32"/>
                <w:cs/>
              </w:rPr>
              <w:t>คน</w:t>
            </w:r>
            <w:r w:rsidRPr="00E514C1">
              <w:rPr>
                <w:rFonts w:ascii="TH SarabunPSK" w:hAnsi="TH SarabunPSK" w:cs="TH SarabunPSK"/>
                <w:b/>
                <w:bCs/>
                <w:color w:val="000000" w:themeColor="text1"/>
                <w:sz w:val="32"/>
                <w:szCs w:val="32"/>
              </w:rPr>
              <w:t xml:space="preserve"> </w:t>
            </w:r>
          </w:p>
        </w:tc>
        <w:tc>
          <w:tcPr>
            <w:tcW w:w="1985" w:type="dxa"/>
            <w:tcBorders>
              <w:top w:val="single" w:sz="4" w:space="0" w:color="auto"/>
              <w:left w:val="single" w:sz="6" w:space="0" w:color="auto"/>
              <w:bottom w:val="single" w:sz="4" w:space="0" w:color="auto"/>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rPr>
              <w:t>6</w:t>
            </w:r>
            <w:r w:rsidRPr="00E514C1">
              <w:rPr>
                <w:rFonts w:ascii="TH SarabunPSK" w:hAnsi="TH SarabunPSK" w:cs="TH SarabunPSK" w:hint="cs"/>
                <w:b/>
                <w:bCs/>
                <w:color w:val="000000" w:themeColor="text1"/>
                <w:sz w:val="32"/>
                <w:szCs w:val="32"/>
                <w:cs/>
              </w:rPr>
              <w:t>,</w:t>
            </w:r>
            <w:r w:rsidRPr="00E514C1">
              <w:rPr>
                <w:rFonts w:ascii="TH SarabunPSK" w:hAnsi="TH SarabunPSK" w:cs="TH SarabunPSK"/>
                <w:b/>
                <w:bCs/>
                <w:color w:val="000000" w:themeColor="text1"/>
                <w:sz w:val="32"/>
                <w:szCs w:val="32"/>
              </w:rPr>
              <w:t>100</w:t>
            </w:r>
          </w:p>
        </w:tc>
      </w:tr>
      <w:tr w:rsidR="00B64E52" w:rsidRPr="00E514C1" w:rsidTr="0062650E">
        <w:trPr>
          <w:trHeight w:val="406"/>
        </w:trPr>
        <w:tc>
          <w:tcPr>
            <w:tcW w:w="597" w:type="dxa"/>
            <w:tcBorders>
              <w:top w:val="nil"/>
              <w:left w:val="single" w:sz="6" w:space="0" w:color="auto"/>
              <w:bottom w:val="single" w:sz="6" w:space="0" w:color="auto"/>
              <w:right w:val="single" w:sz="6" w:space="0" w:color="auto"/>
            </w:tcBorders>
          </w:tcPr>
          <w:p w:rsidR="00B64E52" w:rsidRPr="00E514C1" w:rsidRDefault="00B64E52" w:rsidP="0062650E">
            <w:pPr>
              <w:autoSpaceDE w:val="0"/>
              <w:autoSpaceDN w:val="0"/>
              <w:adjustRightInd w:val="0"/>
              <w:spacing w:after="0" w:line="240" w:lineRule="auto"/>
              <w:jc w:val="center"/>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rPr>
              <w:t>2</w:t>
            </w:r>
          </w:p>
        </w:tc>
        <w:tc>
          <w:tcPr>
            <w:tcW w:w="6804" w:type="dxa"/>
            <w:tcBorders>
              <w:top w:val="nil"/>
              <w:left w:val="single" w:sz="6" w:space="0" w:color="auto"/>
              <w:bottom w:val="single" w:sz="6" w:space="0" w:color="auto"/>
              <w:right w:val="single" w:sz="6" w:space="0" w:color="auto"/>
            </w:tcBorders>
          </w:tcPr>
          <w:p w:rsidR="00B64E52" w:rsidRPr="00E514C1" w:rsidRDefault="00B64E52" w:rsidP="0062650E">
            <w:pPr>
              <w:autoSpaceDE w:val="0"/>
              <w:autoSpaceDN w:val="0"/>
              <w:adjustRightInd w:val="0"/>
              <w:spacing w:after="0" w:line="240" w:lineRule="auto"/>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กิจกรรมประเมินผล</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และการติดตามผลการภายหลังสำเร็จการฝึกอบรม</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ค่าใช้จ่ายเดินทางไปราชการในการติดความคืบหน้าการดำเนินงาน</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และการติดตามผลการมีงานทำ</w:t>
            </w:r>
            <w:r w:rsidRPr="00E514C1">
              <w:rPr>
                <w:rFonts w:ascii="TH SarabunPSK" w:hAnsi="TH SarabunPSK" w:cs="TH SarabunPSK"/>
                <w:color w:val="000000" w:themeColor="text1"/>
                <w:sz w:val="32"/>
                <w:szCs w:val="32"/>
              </w:rPr>
              <w:t>/</w:t>
            </w:r>
            <w:r w:rsidRPr="00E514C1">
              <w:rPr>
                <w:rFonts w:ascii="TH SarabunPSK" w:hAnsi="TH SarabunPSK" w:cs="TH SarabunPSK"/>
                <w:color w:val="000000" w:themeColor="text1"/>
                <w:sz w:val="32"/>
                <w:szCs w:val="32"/>
                <w:cs/>
              </w:rPr>
              <w:t>การประยุกต์ใช้ความรู้ปรับปรับ</w:t>
            </w:r>
            <w:r w:rsidRPr="00E514C1">
              <w:rPr>
                <w:rFonts w:ascii="TH SarabunPSK" w:hAnsi="TH SarabunPSK" w:cs="TH SarabunPSK"/>
                <w:color w:val="000000" w:themeColor="text1"/>
                <w:sz w:val="32"/>
                <w:szCs w:val="32"/>
              </w:rPr>
              <w:t>/</w:t>
            </w:r>
            <w:r w:rsidRPr="00E514C1">
              <w:rPr>
                <w:rFonts w:ascii="TH SarabunPSK" w:hAnsi="TH SarabunPSK" w:cs="TH SarabunPSK"/>
                <w:color w:val="000000" w:themeColor="text1"/>
                <w:sz w:val="32"/>
                <w:szCs w:val="32"/>
                <w:cs/>
              </w:rPr>
              <w:t>พัฒนาธุรกิจหลังจบฝึกอบรมและจัดทำเอกสารการประเมินผลโครงการ</w:t>
            </w:r>
            <w:r w:rsidRPr="00E514C1">
              <w:rPr>
                <w:rFonts w:ascii="TH SarabunPSK" w:hAnsi="TH SarabunPSK" w:cs="TH SarabunPSK"/>
                <w:color w:val="000000" w:themeColor="text1"/>
                <w:sz w:val="32"/>
                <w:szCs w:val="32"/>
              </w:rPr>
              <w:t xml:space="preserve">  </w:t>
            </w:r>
          </w:p>
        </w:tc>
        <w:tc>
          <w:tcPr>
            <w:tcW w:w="1985" w:type="dxa"/>
            <w:tcBorders>
              <w:top w:val="nil"/>
              <w:left w:val="single" w:sz="6" w:space="0" w:color="auto"/>
              <w:bottom w:val="single" w:sz="6" w:space="0" w:color="auto"/>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rPr>
              <w:t>158,000</w:t>
            </w:r>
          </w:p>
        </w:tc>
      </w:tr>
      <w:tr w:rsidR="00B64E52" w:rsidRPr="00E514C1" w:rsidTr="0062650E">
        <w:trPr>
          <w:trHeight w:val="406"/>
        </w:trPr>
        <w:tc>
          <w:tcPr>
            <w:tcW w:w="597" w:type="dxa"/>
            <w:tcBorders>
              <w:top w:val="nil"/>
              <w:left w:val="single" w:sz="6" w:space="0" w:color="auto"/>
              <w:bottom w:val="single" w:sz="6" w:space="0" w:color="auto"/>
              <w:right w:val="single" w:sz="6" w:space="0" w:color="auto"/>
            </w:tcBorders>
          </w:tcPr>
          <w:p w:rsidR="00B64E52" w:rsidRPr="00E514C1" w:rsidRDefault="00B64E52" w:rsidP="0062650E">
            <w:pPr>
              <w:autoSpaceDE w:val="0"/>
              <w:autoSpaceDN w:val="0"/>
              <w:adjustRightInd w:val="0"/>
              <w:spacing w:after="0" w:line="240" w:lineRule="auto"/>
              <w:jc w:val="center"/>
              <w:rPr>
                <w:rFonts w:ascii="TH SarabunPSK" w:hAnsi="TH SarabunPSK" w:cs="TH SarabunPSK"/>
                <w:b/>
                <w:bCs/>
                <w:color w:val="000000" w:themeColor="text1"/>
                <w:sz w:val="32"/>
                <w:szCs w:val="32"/>
              </w:rPr>
            </w:pPr>
          </w:p>
        </w:tc>
        <w:tc>
          <w:tcPr>
            <w:tcW w:w="6804" w:type="dxa"/>
            <w:tcBorders>
              <w:top w:val="nil"/>
              <w:left w:val="single" w:sz="6" w:space="0" w:color="auto"/>
              <w:bottom w:val="single" w:sz="6" w:space="0" w:color="auto"/>
              <w:right w:val="single" w:sz="6" w:space="0" w:color="auto"/>
            </w:tcBorders>
          </w:tcPr>
          <w:p w:rsidR="00B64E52" w:rsidRPr="00E514C1" w:rsidRDefault="00B64E52" w:rsidP="0062650E">
            <w:pPr>
              <w:autoSpaceDE w:val="0"/>
              <w:autoSpaceDN w:val="0"/>
              <w:adjustRightInd w:val="0"/>
              <w:spacing w:after="0" w:line="240" w:lineRule="auto"/>
              <w:jc w:val="center"/>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rPr>
              <w:t xml:space="preserve">       1) </w:t>
            </w:r>
            <w:r w:rsidRPr="00E514C1">
              <w:rPr>
                <w:rFonts w:ascii="TH SarabunPSK" w:hAnsi="TH SarabunPSK" w:cs="TH SarabunPSK"/>
                <w:b/>
                <w:bCs/>
                <w:color w:val="000000" w:themeColor="text1"/>
                <w:sz w:val="32"/>
                <w:szCs w:val="32"/>
                <w:cs/>
              </w:rPr>
              <w:t>ค่าติดตามผลส่วนกลาง</w:t>
            </w:r>
            <w:r w:rsidRPr="00E514C1">
              <w:rPr>
                <w:rFonts w:ascii="TH SarabunPSK" w:hAnsi="TH SarabunPSK" w:cs="TH SarabunPSK"/>
                <w:b/>
                <w:bCs/>
                <w:color w:val="000000" w:themeColor="text1"/>
                <w:sz w:val="32"/>
                <w:szCs w:val="32"/>
              </w:rPr>
              <w:t xml:space="preserve"> = 68,000 </w:t>
            </w:r>
            <w:r w:rsidRPr="00E514C1">
              <w:rPr>
                <w:rFonts w:ascii="TH SarabunPSK" w:hAnsi="TH SarabunPSK" w:cs="TH SarabunPSK"/>
                <w:b/>
                <w:bCs/>
                <w:color w:val="000000" w:themeColor="text1"/>
                <w:sz w:val="32"/>
                <w:szCs w:val="32"/>
                <w:cs/>
              </w:rPr>
              <w:t>บาท</w:t>
            </w:r>
          </w:p>
        </w:tc>
        <w:tc>
          <w:tcPr>
            <w:tcW w:w="1985" w:type="dxa"/>
            <w:tcBorders>
              <w:top w:val="nil"/>
              <w:left w:val="single" w:sz="6" w:space="0" w:color="auto"/>
              <w:bottom w:val="single" w:sz="6" w:space="0" w:color="auto"/>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rPr>
              <w:t>68,000</w:t>
            </w:r>
          </w:p>
        </w:tc>
      </w:tr>
      <w:tr w:rsidR="00B64E52" w:rsidRPr="00E514C1" w:rsidTr="0062650E">
        <w:trPr>
          <w:trHeight w:val="406"/>
        </w:trPr>
        <w:tc>
          <w:tcPr>
            <w:tcW w:w="597" w:type="dxa"/>
            <w:tcBorders>
              <w:top w:val="nil"/>
              <w:left w:val="single" w:sz="6" w:space="0" w:color="auto"/>
              <w:bottom w:val="single" w:sz="6" w:space="0" w:color="auto"/>
              <w:right w:val="single" w:sz="6" w:space="0" w:color="auto"/>
            </w:tcBorders>
          </w:tcPr>
          <w:p w:rsidR="00B64E52" w:rsidRPr="00E514C1" w:rsidRDefault="00B64E52" w:rsidP="0062650E">
            <w:pPr>
              <w:autoSpaceDE w:val="0"/>
              <w:autoSpaceDN w:val="0"/>
              <w:adjustRightInd w:val="0"/>
              <w:spacing w:after="0" w:line="240" w:lineRule="auto"/>
              <w:jc w:val="center"/>
              <w:rPr>
                <w:rFonts w:ascii="TH SarabunPSK" w:hAnsi="TH SarabunPSK" w:cs="TH SarabunPSK"/>
                <w:b/>
                <w:bCs/>
                <w:color w:val="000000" w:themeColor="text1"/>
                <w:sz w:val="32"/>
                <w:szCs w:val="32"/>
              </w:rPr>
            </w:pPr>
          </w:p>
        </w:tc>
        <w:tc>
          <w:tcPr>
            <w:tcW w:w="6804" w:type="dxa"/>
            <w:tcBorders>
              <w:top w:val="nil"/>
              <w:left w:val="single" w:sz="6" w:space="0" w:color="auto"/>
              <w:bottom w:val="single" w:sz="6" w:space="0" w:color="auto"/>
              <w:right w:val="single" w:sz="6" w:space="0" w:color="auto"/>
            </w:tcBorders>
          </w:tcPr>
          <w:p w:rsidR="00B64E52" w:rsidRPr="00E514C1" w:rsidRDefault="00B64E52" w:rsidP="0062650E">
            <w:pPr>
              <w:autoSpaceDE w:val="0"/>
              <w:autoSpaceDN w:val="0"/>
              <w:adjustRightInd w:val="0"/>
              <w:spacing w:after="0" w:line="240" w:lineRule="auto"/>
              <w:jc w:val="center"/>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rPr>
              <w:t xml:space="preserve">       2) </w:t>
            </w:r>
            <w:r w:rsidRPr="00E514C1">
              <w:rPr>
                <w:rFonts w:ascii="TH SarabunPSK" w:hAnsi="TH SarabunPSK" w:cs="TH SarabunPSK"/>
                <w:b/>
                <w:bCs/>
                <w:color w:val="000000" w:themeColor="text1"/>
                <w:sz w:val="32"/>
                <w:szCs w:val="32"/>
                <w:cs/>
              </w:rPr>
              <w:t>ค่าติดตามผลในพื้นที่</w:t>
            </w:r>
            <w:r w:rsidRPr="00E514C1">
              <w:rPr>
                <w:rFonts w:ascii="TH SarabunPSK" w:hAnsi="TH SarabunPSK" w:cs="TH SarabunPSK"/>
                <w:b/>
                <w:bCs/>
                <w:color w:val="000000" w:themeColor="text1"/>
                <w:sz w:val="32"/>
                <w:szCs w:val="32"/>
              </w:rPr>
              <w:t xml:space="preserve">    = 90,</w:t>
            </w:r>
            <w:r w:rsidRPr="00E514C1">
              <w:rPr>
                <w:rFonts w:ascii="TH SarabunPSK" w:hAnsi="TH SarabunPSK" w:cs="TH SarabunPSK" w:hint="cs"/>
                <w:b/>
                <w:bCs/>
                <w:color w:val="000000" w:themeColor="text1"/>
                <w:sz w:val="32"/>
                <w:szCs w:val="32"/>
                <w:cs/>
              </w:rPr>
              <w:t>000</w:t>
            </w:r>
            <w:r w:rsidRPr="00E514C1">
              <w:rPr>
                <w:rFonts w:ascii="TH SarabunPSK" w:hAnsi="TH SarabunPSK" w:cs="TH SarabunPSK"/>
                <w:b/>
                <w:bCs/>
                <w:color w:val="000000" w:themeColor="text1"/>
                <w:sz w:val="32"/>
                <w:szCs w:val="32"/>
              </w:rPr>
              <w:t xml:space="preserve"> </w:t>
            </w:r>
            <w:r w:rsidRPr="00E514C1">
              <w:rPr>
                <w:rFonts w:ascii="TH SarabunPSK" w:hAnsi="TH SarabunPSK" w:cs="TH SarabunPSK"/>
                <w:b/>
                <w:bCs/>
                <w:color w:val="000000" w:themeColor="text1"/>
                <w:sz w:val="32"/>
                <w:szCs w:val="32"/>
                <w:cs/>
              </w:rPr>
              <w:t>บาท</w:t>
            </w:r>
          </w:p>
        </w:tc>
        <w:tc>
          <w:tcPr>
            <w:tcW w:w="1985" w:type="dxa"/>
            <w:tcBorders>
              <w:top w:val="nil"/>
              <w:left w:val="single" w:sz="6" w:space="0" w:color="auto"/>
              <w:bottom w:val="single" w:sz="6" w:space="0" w:color="auto"/>
              <w:right w:val="single" w:sz="6" w:space="0" w:color="auto"/>
            </w:tcBorders>
          </w:tcPr>
          <w:p w:rsidR="00B64E52" w:rsidRPr="00E514C1" w:rsidRDefault="00B64E52" w:rsidP="0062650E">
            <w:pPr>
              <w:autoSpaceDE w:val="0"/>
              <w:autoSpaceDN w:val="0"/>
              <w:adjustRightInd w:val="0"/>
              <w:spacing w:after="0" w:line="240" w:lineRule="auto"/>
              <w:jc w:val="right"/>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rPr>
              <w:t>90,000</w:t>
            </w:r>
          </w:p>
        </w:tc>
      </w:tr>
    </w:tbl>
    <w:p w:rsidR="00F33F1E" w:rsidRPr="00054049" w:rsidRDefault="00B64E52" w:rsidP="00054049">
      <w:pPr>
        <w:pStyle w:val="af5"/>
        <w:tabs>
          <w:tab w:val="left" w:pos="851"/>
        </w:tabs>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หมายเหตุ</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ค่าใช้จ่ายถัวจ่า</w:t>
      </w:r>
      <w:r>
        <w:rPr>
          <w:rFonts w:ascii="TH SarabunPSK" w:hAnsi="TH SarabunPSK" w:cs="TH SarabunPSK" w:hint="cs"/>
          <w:color w:val="000000" w:themeColor="text1"/>
          <w:sz w:val="32"/>
          <w:szCs w:val="32"/>
          <w:cs/>
        </w:rPr>
        <w:t>ย</w:t>
      </w:r>
      <w:r w:rsidR="00DC7881">
        <w:rPr>
          <w:rFonts w:ascii="TH SarabunPSK" w:hAnsi="TH SarabunPSK" w:cs="TH SarabunPSK"/>
          <w:sz w:val="32"/>
          <w:szCs w:val="32"/>
        </w:rPr>
        <w:pict>
          <v:rect id="_x0000_i1080" style="width:451.3pt;height:2pt;mso-position-vertical:absolute" o:hralign="center" o:hrstd="t" o:hrnoshade="t" o:hr="t" fillcolor="#404040 [2429]" stroked="f"/>
        </w:pict>
      </w:r>
    </w:p>
    <w:p w:rsidR="00F33F1E" w:rsidRPr="00222C4F" w:rsidRDefault="00F33F1E" w:rsidP="00054049">
      <w:pPr>
        <w:spacing w:after="0" w:line="240" w:lineRule="auto"/>
        <w:rPr>
          <w:rFonts w:ascii="TH SarabunPSK" w:hAnsi="TH SarabunPSK" w:cs="TH SarabunPSK"/>
          <w:b/>
          <w:bCs/>
          <w:sz w:val="32"/>
          <w:szCs w:val="32"/>
          <w:u w:val="double"/>
        </w:rPr>
      </w:pPr>
      <w:r w:rsidRPr="00222C4F">
        <w:rPr>
          <w:rFonts w:ascii="TH SarabunPSK" w:hAnsi="TH SarabunPSK" w:cs="TH SarabunPSK"/>
          <w:b/>
          <w:bCs/>
          <w:sz w:val="32"/>
          <w:szCs w:val="32"/>
          <w:u w:val="double"/>
          <w:cs/>
        </w:rPr>
        <w:t xml:space="preserve">ส่วนที่ </w:t>
      </w:r>
      <w:r w:rsidRPr="00222C4F">
        <w:rPr>
          <w:rFonts w:ascii="TH SarabunPSK" w:hAnsi="TH SarabunPSK" w:cs="TH SarabunPSK"/>
          <w:b/>
          <w:bCs/>
          <w:sz w:val="32"/>
          <w:szCs w:val="32"/>
          <w:u w:val="double"/>
        </w:rPr>
        <w:t>6</w:t>
      </w:r>
      <w:r w:rsidRPr="00222C4F">
        <w:rPr>
          <w:rFonts w:ascii="TH SarabunPSK" w:hAnsi="TH SarabunPSK" w:cs="TH SarabunPSK"/>
          <w:b/>
          <w:bCs/>
          <w:sz w:val="32"/>
          <w:szCs w:val="32"/>
          <w:cs/>
        </w:rPr>
        <w:t xml:space="preserve"> </w:t>
      </w:r>
      <w:r w:rsidRPr="00222C4F">
        <w:rPr>
          <w:rFonts w:ascii="TH SarabunPSK" w:hAnsi="TH SarabunPSK" w:cs="TH SarabunPSK"/>
          <w:b/>
          <w:bCs/>
          <w:sz w:val="32"/>
          <w:szCs w:val="32"/>
        </w:rPr>
        <w:t xml:space="preserve">: </w:t>
      </w:r>
      <w:r w:rsidRPr="00222C4F">
        <w:rPr>
          <w:rFonts w:ascii="TH SarabunPSK" w:hAnsi="TH SarabunPSK" w:cs="TH SarabunPSK" w:hint="cs"/>
          <w:b/>
          <w:bCs/>
          <w:sz w:val="32"/>
          <w:szCs w:val="32"/>
          <w:cs/>
        </w:rPr>
        <w:t>ข้อมูลผู้ประสานงาน</w:t>
      </w:r>
    </w:p>
    <w:p w:rsidR="00992805" w:rsidRPr="00F067B7" w:rsidRDefault="00992805" w:rsidP="00992805">
      <w:pPr>
        <w:spacing w:after="0" w:line="320" w:lineRule="exact"/>
        <w:rPr>
          <w:rFonts w:ascii="TH SarabunPSK" w:eastAsia="MS Mincho" w:hAnsi="TH SarabunPSK" w:cs="TH SarabunPSK"/>
          <w:b/>
          <w:bCs/>
          <w:sz w:val="28"/>
          <w:cs/>
          <w:lang w:eastAsia="ja-JP"/>
        </w:rPr>
      </w:pPr>
      <w:r>
        <w:rPr>
          <w:rFonts w:ascii="TH SarabunPSK" w:hAnsi="TH SarabunPSK" w:cs="TH SarabunPSK" w:hint="cs"/>
          <w:b/>
          <w:bCs/>
          <w:sz w:val="32"/>
          <w:szCs w:val="32"/>
          <w:cs/>
        </w:rPr>
        <w:t>ชื่อ-สกุล</w:t>
      </w:r>
      <w:r w:rsidRPr="00F067B7">
        <w:rPr>
          <w:rFonts w:ascii="TH SarabunPSK" w:hAnsi="TH SarabunPSK" w:cs="TH SarabunPSK" w:hint="cs"/>
          <w:b/>
          <w:bCs/>
          <w:sz w:val="32"/>
          <w:szCs w:val="32"/>
          <w:cs/>
        </w:rPr>
        <w:t xml:space="preserve"> </w:t>
      </w:r>
      <w:r w:rsidRPr="00F067B7">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b/>
          <w:bCs/>
          <w:sz w:val="32"/>
          <w:szCs w:val="32"/>
          <w:lang w:eastAsia="ja-JP"/>
        </w:rPr>
        <w:t xml:space="preserve">: </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sz w:val="32"/>
          <w:szCs w:val="32"/>
          <w:cs/>
          <w:lang w:eastAsia="ja-JP"/>
        </w:rPr>
        <w:t>นายสมชาติ  สุภารี</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hint="cs"/>
          <w:b/>
          <w:bCs/>
          <w:sz w:val="32"/>
          <w:szCs w:val="32"/>
          <w:cs/>
          <w:lang w:eastAsia="ja-JP"/>
        </w:rPr>
        <w:t xml:space="preserve"> ตำแหน่ง  </w:t>
      </w:r>
      <w:r w:rsidRPr="00F067B7">
        <w:rPr>
          <w:rFonts w:ascii="TH SarabunPSK" w:eastAsia="MS Mincho" w:hAnsi="TH SarabunPSK" w:cs="TH SarabunPSK" w:hint="cs"/>
          <w:sz w:val="28"/>
          <w:cs/>
          <w:lang w:eastAsia="ja-JP"/>
        </w:rPr>
        <w:t>ผู้อำนวยการ</w:t>
      </w:r>
      <w:r>
        <w:rPr>
          <w:rFonts w:ascii="TH SarabunPSK" w:eastAsia="MS Mincho" w:hAnsi="TH SarabunPSK" w:cs="TH SarabunPSK" w:hint="cs"/>
          <w:sz w:val="28"/>
          <w:cs/>
          <w:lang w:eastAsia="ja-JP"/>
        </w:rPr>
        <w:t>กองพัฒนาศักยภาพแรงงานและผู้ประกอบกิจการ</w:t>
      </w:r>
    </w:p>
    <w:p w:rsidR="00992805" w:rsidRPr="00EE4875" w:rsidRDefault="00992805" w:rsidP="00992805">
      <w:pPr>
        <w:spacing w:after="0" w:line="320" w:lineRule="exact"/>
        <w:rPr>
          <w:rFonts w:ascii="TH SarabunPSK" w:eastAsia="MS Mincho" w:hAnsi="TH SarabunPSK" w:cs="TH SarabunPSK"/>
          <w:sz w:val="32"/>
          <w:szCs w:val="32"/>
          <w:lang w:eastAsia="ja-JP"/>
        </w:rPr>
      </w:pPr>
      <w:r w:rsidRPr="00206A90">
        <w:rPr>
          <w:rFonts w:ascii="TH SarabunPSK" w:eastAsia="MS Mincho" w:hAnsi="TH SarabunPSK" w:cs="TH SarabunPSK" w:hint="cs"/>
          <w:sz w:val="32"/>
          <w:szCs w:val="32"/>
          <w:cs/>
          <w:lang w:eastAsia="ja-JP"/>
        </w:rPr>
        <w:t xml:space="preserve">หมายเลขโทรศัพท์ </w:t>
      </w:r>
      <w:r w:rsidRPr="00206A90">
        <w:rPr>
          <w:rFonts w:ascii="TH SarabunPSK" w:eastAsia="MS Mincho" w:hAnsi="TH SarabunPSK" w:cs="TH SarabunPSK"/>
          <w:sz w:val="32"/>
          <w:szCs w:val="32"/>
          <w:lang w:eastAsia="ja-JP"/>
        </w:rPr>
        <w:t xml:space="preserve"> 02 </w:t>
      </w:r>
      <w:r>
        <w:rPr>
          <w:rFonts w:ascii="TH SarabunPSK" w:eastAsia="MS Mincho" w:hAnsi="TH SarabunPSK" w:cs="TH SarabunPSK" w:hint="cs"/>
          <w:sz w:val="32"/>
          <w:szCs w:val="32"/>
          <w:cs/>
          <w:lang w:eastAsia="ja-JP"/>
        </w:rPr>
        <w:t xml:space="preserve">643 4978        </w:t>
      </w:r>
      <w:r w:rsidRPr="00206A90">
        <w:rPr>
          <w:rFonts w:ascii="TH SarabunPSK" w:eastAsia="MS Mincho" w:hAnsi="TH SarabunPSK" w:cs="TH SarabunPSK"/>
          <w:sz w:val="32"/>
          <w:szCs w:val="32"/>
          <w:lang w:eastAsia="ja-JP"/>
        </w:rPr>
        <w:t>e-mail</w:t>
      </w:r>
      <w:r w:rsidRPr="00206A90">
        <w:rPr>
          <w:rFonts w:ascii="TH SarabunPSK" w:eastAsia="MS Mincho" w:hAnsi="TH SarabunPSK" w:cs="TH SarabunPSK" w:hint="cs"/>
          <w:sz w:val="32"/>
          <w:szCs w:val="32"/>
          <w:cs/>
          <w:lang w:eastAsia="ja-JP"/>
        </w:rPr>
        <w:t>......</w:t>
      </w:r>
      <w:r w:rsidRPr="00206A90">
        <w:rPr>
          <w:rFonts w:ascii="TH SarabunPSK" w:eastAsia="MS Mincho" w:hAnsi="TH SarabunPSK" w:cs="TH SarabunPSK"/>
          <w:sz w:val="32"/>
          <w:szCs w:val="32"/>
          <w:lang w:eastAsia="ja-JP"/>
        </w:rPr>
        <w:t>wepdp@hotmail.com</w:t>
      </w:r>
      <w:r w:rsidRPr="00206A90">
        <w:rPr>
          <w:rFonts w:ascii="TH SarabunPSK" w:eastAsia="MS Mincho" w:hAnsi="TH SarabunPSK" w:cs="TH SarabunPSK" w:hint="cs"/>
          <w:sz w:val="32"/>
          <w:szCs w:val="32"/>
          <w:cs/>
          <w:lang w:eastAsia="ja-JP"/>
        </w:rPr>
        <w:t>.......</w:t>
      </w:r>
      <w:r w:rsidRPr="00206A90">
        <w:rPr>
          <w:rFonts w:ascii="TH SarabunPSK" w:eastAsia="MS Mincho" w:hAnsi="TH SarabunPSK" w:cs="TH SarabunPSK"/>
          <w:sz w:val="32"/>
          <w:szCs w:val="32"/>
          <w:lang w:eastAsia="ja-JP"/>
        </w:rPr>
        <w:t xml:space="preserve">  </w:t>
      </w:r>
    </w:p>
    <w:p w:rsidR="00F33F1E" w:rsidRPr="00222C4F" w:rsidRDefault="00606AB0" w:rsidP="00992805">
      <w:pPr>
        <w:spacing w:after="0" w:line="320" w:lineRule="exact"/>
        <w:rPr>
          <w:rFonts w:ascii="TH SarabunPSK" w:eastAsia="MS Mincho" w:hAnsi="TH SarabunPSK" w:cs="TH SarabunPSK"/>
          <w:b/>
          <w:bCs/>
          <w:sz w:val="30"/>
          <w:szCs w:val="30"/>
          <w:cs/>
          <w:lang w:eastAsia="ja-JP"/>
        </w:rPr>
      </w:pPr>
      <w:r>
        <w:rPr>
          <w:rFonts w:ascii="TH SarabunPSK" w:hAnsi="TH SarabunPSK" w:cs="TH SarabunPSK" w:hint="cs"/>
          <w:b/>
          <w:bCs/>
          <w:sz w:val="32"/>
          <w:szCs w:val="32"/>
          <w:cs/>
        </w:rPr>
        <w:t>ชื่อ-สกุล</w:t>
      </w:r>
      <w:r w:rsidR="00F33F1E" w:rsidRPr="00222C4F">
        <w:rPr>
          <w:rFonts w:ascii="TH SarabunPSK" w:hAnsi="TH SarabunPSK" w:cs="TH SarabunPSK" w:hint="cs"/>
          <w:b/>
          <w:bCs/>
          <w:sz w:val="32"/>
          <w:szCs w:val="32"/>
          <w:cs/>
        </w:rPr>
        <w:t xml:space="preserve"> </w:t>
      </w:r>
      <w:r w:rsidR="00F33F1E" w:rsidRPr="00222C4F">
        <w:rPr>
          <w:rFonts w:ascii="TH SarabunPSK" w:eastAsia="MS Mincho" w:hAnsi="TH SarabunPSK" w:cs="TH SarabunPSK" w:hint="cs"/>
          <w:b/>
          <w:bCs/>
          <w:sz w:val="32"/>
          <w:szCs w:val="32"/>
          <w:cs/>
          <w:lang w:eastAsia="ja-JP"/>
        </w:rPr>
        <w:t xml:space="preserve"> </w:t>
      </w:r>
      <w:r w:rsidR="00F33F1E" w:rsidRPr="00222C4F">
        <w:rPr>
          <w:rFonts w:ascii="TH SarabunPSK" w:eastAsia="MS Mincho" w:hAnsi="TH SarabunPSK" w:cs="TH SarabunPSK"/>
          <w:b/>
          <w:bCs/>
          <w:sz w:val="32"/>
          <w:szCs w:val="32"/>
          <w:lang w:eastAsia="ja-JP"/>
        </w:rPr>
        <w:t xml:space="preserve">: </w:t>
      </w:r>
      <w:r w:rsidR="00F33F1E" w:rsidRPr="00222C4F">
        <w:rPr>
          <w:rFonts w:ascii="TH SarabunPSK" w:eastAsia="MS Mincho" w:hAnsi="TH SarabunPSK" w:cs="TH SarabunPSK" w:hint="cs"/>
          <w:sz w:val="32"/>
          <w:szCs w:val="32"/>
          <w:cs/>
          <w:lang w:eastAsia="ja-JP"/>
        </w:rPr>
        <w:t xml:space="preserve">นายสิทธิชัย  สุดสวาท   </w:t>
      </w:r>
      <w:r w:rsidR="00F33F1E" w:rsidRPr="00222C4F">
        <w:rPr>
          <w:rFonts w:ascii="TH SarabunPSK" w:eastAsia="MS Mincho" w:hAnsi="TH SarabunPSK" w:cs="TH SarabunPSK" w:hint="cs"/>
          <w:b/>
          <w:bCs/>
          <w:sz w:val="32"/>
          <w:szCs w:val="32"/>
          <w:cs/>
          <w:lang w:eastAsia="ja-JP"/>
        </w:rPr>
        <w:t xml:space="preserve"> ตำแหน่ง </w:t>
      </w:r>
      <w:r w:rsidR="00F33F1E" w:rsidRPr="00222C4F">
        <w:rPr>
          <w:rFonts w:ascii="TH SarabunPSK" w:eastAsia="MS Mincho" w:hAnsi="TH SarabunPSK" w:cs="TH SarabunPSK" w:hint="cs"/>
          <w:sz w:val="30"/>
          <w:szCs w:val="30"/>
          <w:cs/>
          <w:lang w:eastAsia="ja-JP"/>
        </w:rPr>
        <w:t>ผู้อำนวยการกลุ่มงานส่งเสริมขีดความสามารถผู้ประกอบกิจการ</w:t>
      </w:r>
    </w:p>
    <w:p w:rsidR="00F33F1E" w:rsidRPr="00054049" w:rsidRDefault="00606AB0" w:rsidP="00992805">
      <w:pPr>
        <w:spacing w:after="0" w:line="320" w:lineRule="exact"/>
        <w:rPr>
          <w:rFonts w:ascii="TH SarabunPSK" w:eastAsia="MS Mincho" w:hAnsi="TH SarabunPSK" w:cs="TH SarabunPSK"/>
          <w:sz w:val="32"/>
          <w:szCs w:val="32"/>
          <w:lang w:eastAsia="ja-JP"/>
        </w:rPr>
      </w:pPr>
      <w:r w:rsidRPr="00054049">
        <w:rPr>
          <w:rFonts w:ascii="TH SarabunPSK" w:eastAsia="MS Mincho" w:hAnsi="TH SarabunPSK" w:cs="TH SarabunPSK" w:hint="cs"/>
          <w:sz w:val="32"/>
          <w:szCs w:val="32"/>
          <w:cs/>
          <w:lang w:eastAsia="ja-JP"/>
        </w:rPr>
        <w:t>หมายเลข</w:t>
      </w:r>
      <w:r w:rsidR="00F33F1E" w:rsidRPr="00054049">
        <w:rPr>
          <w:rFonts w:ascii="TH SarabunPSK" w:eastAsia="MS Mincho" w:hAnsi="TH SarabunPSK" w:cs="TH SarabunPSK" w:hint="cs"/>
          <w:sz w:val="32"/>
          <w:szCs w:val="32"/>
          <w:cs/>
          <w:lang w:eastAsia="ja-JP"/>
        </w:rPr>
        <w:t>มือถือ …………</w:t>
      </w:r>
      <w:r w:rsidR="00B64E52">
        <w:rPr>
          <w:rFonts w:ascii="TH SarabunPSK" w:eastAsia="MS Mincho" w:hAnsi="TH SarabunPSK" w:cs="TH SarabunPSK" w:hint="cs"/>
          <w:sz w:val="32"/>
          <w:szCs w:val="32"/>
          <w:cs/>
          <w:lang w:eastAsia="ja-JP"/>
        </w:rPr>
        <w:t>0 2245 4406</w:t>
      </w:r>
      <w:r w:rsidR="00F33F1E" w:rsidRPr="00054049">
        <w:rPr>
          <w:rFonts w:ascii="TH SarabunPSK" w:eastAsia="MS Mincho" w:hAnsi="TH SarabunPSK" w:cs="TH SarabunPSK" w:hint="cs"/>
          <w:sz w:val="32"/>
          <w:szCs w:val="32"/>
          <w:cs/>
          <w:lang w:eastAsia="ja-JP"/>
        </w:rPr>
        <w:t xml:space="preserve">………….. </w:t>
      </w:r>
      <w:r w:rsidR="00F33F1E" w:rsidRPr="00054049">
        <w:rPr>
          <w:rFonts w:ascii="TH SarabunPSK" w:eastAsia="MS Mincho" w:hAnsi="TH SarabunPSK" w:cs="TH SarabunPSK"/>
          <w:sz w:val="32"/>
          <w:szCs w:val="32"/>
          <w:cs/>
          <w:lang w:eastAsia="ja-JP"/>
        </w:rPr>
        <w:tab/>
      </w:r>
      <w:r w:rsidR="00F33F1E" w:rsidRPr="00054049">
        <w:rPr>
          <w:rFonts w:ascii="TH SarabunPSK" w:eastAsia="MS Mincho" w:hAnsi="TH SarabunPSK" w:cs="TH SarabunPSK"/>
          <w:sz w:val="32"/>
          <w:szCs w:val="32"/>
          <w:lang w:eastAsia="ja-JP"/>
        </w:rPr>
        <w:t xml:space="preserve">e-mail…… </w:t>
      </w:r>
      <w:hyperlink r:id="rId20" w:history="1">
        <w:r w:rsidR="00F33F1E" w:rsidRPr="00054049">
          <w:rPr>
            <w:rFonts w:ascii="TH SarabunPSK" w:eastAsia="MS Mincho" w:hAnsi="TH SarabunPSK" w:cs="TH SarabunPSK"/>
            <w:color w:val="0000FF" w:themeColor="hyperlink"/>
            <w:sz w:val="32"/>
            <w:szCs w:val="32"/>
            <w:u w:val="single"/>
            <w:lang w:eastAsia="ja-JP"/>
          </w:rPr>
          <w:t>sawat65a@gmail.com</w:t>
        </w:r>
      </w:hyperlink>
      <w:r w:rsidR="00F33F1E" w:rsidRPr="00054049">
        <w:rPr>
          <w:rFonts w:ascii="TH SarabunPSK" w:eastAsia="MS Mincho" w:hAnsi="TH SarabunPSK" w:cs="TH SarabunPSK"/>
          <w:sz w:val="32"/>
          <w:szCs w:val="32"/>
          <w:lang w:eastAsia="ja-JP"/>
        </w:rPr>
        <w:t xml:space="preserve">  …</w:t>
      </w:r>
      <w:r w:rsidR="00F33F1E" w:rsidRPr="00054049">
        <w:rPr>
          <w:rFonts w:ascii="TH SarabunPSK" w:eastAsia="MS Mincho" w:hAnsi="TH SarabunPSK" w:cs="TH SarabunPSK" w:hint="cs"/>
          <w:sz w:val="32"/>
          <w:szCs w:val="32"/>
          <w:cs/>
          <w:lang w:eastAsia="ja-JP"/>
        </w:rPr>
        <w:t>………….</w:t>
      </w:r>
      <w:r w:rsidR="00F33F1E" w:rsidRPr="00054049">
        <w:rPr>
          <w:rFonts w:ascii="TH SarabunPSK" w:eastAsia="MS Mincho" w:hAnsi="TH SarabunPSK" w:cs="TH SarabunPSK"/>
          <w:sz w:val="32"/>
          <w:szCs w:val="32"/>
          <w:lang w:eastAsia="ja-JP"/>
        </w:rPr>
        <w:t>.</w:t>
      </w:r>
    </w:p>
    <w:p w:rsidR="00F33F1E" w:rsidRPr="00222C4F" w:rsidRDefault="00DC7881" w:rsidP="00054049">
      <w:pPr>
        <w:spacing w:after="0" w:line="240" w:lineRule="auto"/>
        <w:jc w:val="thaiDistribute"/>
        <w:rPr>
          <w:rFonts w:ascii="TH SarabunPSK" w:hAnsi="TH SarabunPSK" w:cs="TH SarabunPSK"/>
          <w:sz w:val="32"/>
          <w:szCs w:val="32"/>
          <w:cs/>
        </w:rPr>
      </w:pPr>
      <w:r>
        <w:rPr>
          <w:rFonts w:ascii="TH SarabunPSK" w:hAnsi="TH SarabunPSK" w:cs="TH SarabunPSK"/>
          <w:sz w:val="32"/>
          <w:szCs w:val="32"/>
        </w:rPr>
        <w:pict>
          <v:rect id="_x0000_i1081" style="width:451.3pt;height:2pt;mso-position-vertical:absolute" o:hralign="center" o:hrstd="t" o:hrnoshade="t" o:hr="t" fillcolor="#404040 [2429]" stroked="f"/>
        </w:pict>
      </w:r>
    </w:p>
    <w:p w:rsidR="00F33F1E" w:rsidRPr="00F33F1E" w:rsidRDefault="00F33F1E" w:rsidP="00F33F1E">
      <w:pPr>
        <w:spacing w:after="0" w:line="240" w:lineRule="auto"/>
        <w:jc w:val="center"/>
        <w:rPr>
          <w:rFonts w:ascii="TH SarabunPSK" w:hAnsi="TH SarabunPSK" w:cs="TH SarabunPSK"/>
          <w:b/>
          <w:bCs/>
          <w:sz w:val="36"/>
          <w:szCs w:val="36"/>
          <w:cs/>
        </w:rPr>
      </w:pPr>
      <w:r w:rsidRPr="00F33F1E">
        <w:rPr>
          <w:rFonts w:ascii="TH SarabunPSK" w:hAnsi="TH SarabunPSK" w:cs="TH SarabunPSK" w:hint="cs"/>
          <w:b/>
          <w:bCs/>
          <w:sz w:val="36"/>
          <w:szCs w:val="36"/>
          <w:cs/>
        </w:rPr>
        <w:t>แผนงานบูรณาการเขตพัฒนาพิเศษภาคตะวันออก</w:t>
      </w:r>
    </w:p>
    <w:p w:rsidR="00F33F1E" w:rsidRPr="00F33F1E" w:rsidRDefault="00DC7881" w:rsidP="00F33F1E">
      <w:pPr>
        <w:spacing w:after="0" w:line="240" w:lineRule="auto"/>
        <w:jc w:val="center"/>
        <w:rPr>
          <w:rFonts w:ascii="TH SarabunPSK" w:hAnsi="TH SarabunPSK" w:cs="TH SarabunPSK"/>
          <w:b/>
          <w:bCs/>
          <w:sz w:val="32"/>
          <w:szCs w:val="32"/>
        </w:rPr>
      </w:pPr>
      <w:r>
        <w:rPr>
          <w:rFonts w:ascii="TH SarabunPSK" w:hAnsi="TH SarabunPSK" w:cs="TH SarabunPSK"/>
          <w:sz w:val="32"/>
          <w:szCs w:val="32"/>
        </w:rPr>
        <w:pict>
          <v:rect id="_x0000_i1082" style="width:451.3pt;height:2pt;mso-position-vertical:absolute" o:hralign="center" o:hrstd="t" o:hrnoshade="t" o:hr="t" fillcolor="#404040 [2429]" stroked="f"/>
        </w:pict>
      </w:r>
    </w:p>
    <w:p w:rsidR="00F33F1E" w:rsidRPr="00F33F1E" w:rsidRDefault="00F33F1E" w:rsidP="00F33F1E">
      <w:pPr>
        <w:spacing w:after="0" w:line="240" w:lineRule="auto"/>
        <w:rPr>
          <w:rFonts w:ascii="TH SarabunPSK" w:hAnsi="TH SarabunPSK" w:cs="TH SarabunPSK"/>
          <w:b/>
          <w:bCs/>
          <w:sz w:val="32"/>
          <w:szCs w:val="32"/>
          <w:cs/>
        </w:rPr>
      </w:pPr>
      <w:r w:rsidRPr="00F33F1E">
        <w:rPr>
          <w:rFonts w:ascii="TH SarabunPSK" w:hAnsi="TH SarabunPSK" w:cs="TH SarabunPSK"/>
          <w:b/>
          <w:bCs/>
          <w:sz w:val="32"/>
          <w:szCs w:val="32"/>
          <w:u w:val="double"/>
          <w:cs/>
        </w:rPr>
        <w:t>ส่วนที่ 1</w:t>
      </w:r>
      <w:r w:rsidRPr="00F33F1E">
        <w:rPr>
          <w:rFonts w:ascii="TH SarabunPSK" w:hAnsi="TH SarabunPSK" w:cs="TH SarabunPSK"/>
          <w:b/>
          <w:bCs/>
          <w:sz w:val="32"/>
          <w:szCs w:val="32"/>
        </w:rPr>
        <w:t xml:space="preserve"> : </w:t>
      </w:r>
      <w:r w:rsidRPr="00F33F1E">
        <w:rPr>
          <w:rFonts w:ascii="TH SarabunPSK" w:hAnsi="TH SarabunPSK" w:cs="TH SarabunPSK"/>
          <w:b/>
          <w:bCs/>
          <w:sz w:val="32"/>
          <w:szCs w:val="32"/>
          <w:cs/>
        </w:rPr>
        <w:t>ข้อมูลทั่วไป</w:t>
      </w:r>
    </w:p>
    <w:p w:rsidR="00F33F1E" w:rsidRPr="00F33F1E" w:rsidRDefault="00F33F1E" w:rsidP="00F33F1E">
      <w:pPr>
        <w:spacing w:after="0" w:line="240" w:lineRule="auto"/>
        <w:jc w:val="thaiDistribute"/>
        <w:rPr>
          <w:rFonts w:ascii="TH SarabunPSK" w:hAnsi="TH SarabunPSK" w:cs="TH SarabunPSK"/>
          <w:b/>
          <w:bCs/>
          <w:sz w:val="32"/>
          <w:szCs w:val="32"/>
        </w:rPr>
      </w:pPr>
      <w:r w:rsidRPr="00F33F1E">
        <w:rPr>
          <w:rFonts w:ascii="TH SarabunPSK" w:hAnsi="TH SarabunPSK" w:cs="TH SarabunPSK"/>
          <w:b/>
          <w:bCs/>
          <w:sz w:val="32"/>
          <w:szCs w:val="32"/>
          <w:cs/>
        </w:rPr>
        <w:t xml:space="preserve">ชื่อโครงการ </w:t>
      </w:r>
      <w:r w:rsidRPr="00F33F1E">
        <w:rPr>
          <w:rFonts w:ascii="TH SarabunPSK" w:hAnsi="TH SarabunPSK" w:cs="TH SarabunPSK" w:hint="cs"/>
          <w:b/>
          <w:bCs/>
          <w:sz w:val="32"/>
          <w:szCs w:val="32"/>
          <w:cs/>
        </w:rPr>
        <w:t xml:space="preserve">โครงการพัฒนาทักษะแรงงานเขตพัฒนาพิเศษภาคตะวันออก </w:t>
      </w:r>
      <w:r w:rsidRPr="00F33F1E">
        <w:rPr>
          <w:rFonts w:ascii="TH SarabunPSK" w:hAnsi="TH SarabunPSK" w:cs="TH SarabunPSK"/>
          <w:b/>
          <w:bCs/>
          <w:sz w:val="32"/>
          <w:szCs w:val="32"/>
        </w:rPr>
        <w:t>(EEC)</w:t>
      </w:r>
      <w:r w:rsidRPr="00F33F1E">
        <w:rPr>
          <w:rFonts w:ascii="TH SarabunPSK" w:hAnsi="TH SarabunPSK" w:cs="TH SarabunPSK"/>
          <w:b/>
          <w:bCs/>
          <w:sz w:val="32"/>
          <w:szCs w:val="32"/>
          <w:u w:val="dotted"/>
        </w:rPr>
        <w:t xml:space="preserve"> </w:t>
      </w:r>
    </w:p>
    <w:p w:rsidR="00F33F1E" w:rsidRPr="00F33F1E" w:rsidRDefault="00F33F1E" w:rsidP="00784566">
      <w:pPr>
        <w:numPr>
          <w:ilvl w:val="0"/>
          <w:numId w:val="37"/>
        </w:numPr>
        <w:tabs>
          <w:tab w:val="left" w:pos="284"/>
          <w:tab w:val="left" w:pos="3969"/>
        </w:tabs>
        <w:spacing w:after="0" w:line="240" w:lineRule="auto"/>
        <w:ind w:left="0" w:firstLine="0"/>
        <w:contextualSpacing/>
        <w:rPr>
          <w:rFonts w:ascii="TH SarabunPSK" w:eastAsia="Calibri" w:hAnsi="TH SarabunPSK" w:cs="TH SarabunPSK"/>
          <w:b/>
          <w:bCs/>
          <w:sz w:val="32"/>
          <w:szCs w:val="32"/>
        </w:rPr>
      </w:pPr>
      <w:r w:rsidRPr="00F33F1E">
        <w:rPr>
          <w:rFonts w:ascii="TH SarabunPSK" w:eastAsia="Calibri" w:hAnsi="TH SarabunPSK" w:cs="TH SarabunPSK"/>
          <w:b/>
          <w:bCs/>
          <w:sz w:val="32"/>
          <w:szCs w:val="32"/>
          <w:cs/>
        </w:rPr>
        <w:t>ลักษณะโครงการ</w:t>
      </w:r>
    </w:p>
    <w:p w:rsidR="00F33F1E" w:rsidRPr="00F33F1E" w:rsidRDefault="00F33F1E" w:rsidP="00F33F1E">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F33F1E">
        <w:rPr>
          <w:rFonts w:ascii="TH SarabunPSK" w:eastAsia="Calibri" w:hAnsi="TH SarabunPSK" w:cs="TH SarabunPSK"/>
          <w:sz w:val="32"/>
          <w:szCs w:val="32"/>
        </w:rPr>
        <w:t xml:space="preserve">      </w:t>
      </w:r>
      <w:r w:rsidRPr="00F33F1E">
        <w:rPr>
          <w:rFonts w:ascii="TH SarabunPSK" w:eastAsia="Calibri" w:hAnsi="TH SarabunPSK" w:cs="TH SarabunPSK"/>
          <w:sz w:val="32"/>
          <w:szCs w:val="32"/>
        </w:rPr>
        <w:sym w:font="Wingdings" w:char="F0FE"/>
      </w:r>
      <w:r w:rsidRPr="00F33F1E">
        <w:rPr>
          <w:rFonts w:ascii="TH SarabunPSK" w:eastAsia="Calibri" w:hAnsi="TH SarabunPSK" w:cs="TH SarabunPSK"/>
          <w:sz w:val="32"/>
          <w:szCs w:val="32"/>
          <w:cs/>
        </w:rPr>
        <w:t xml:space="preserve">   โครงการที่ใช้งบประมาณ</w:t>
      </w:r>
      <w:r w:rsidRPr="00F33F1E">
        <w:rPr>
          <w:rFonts w:ascii="TH SarabunPSK" w:eastAsia="Calibri" w:hAnsi="TH SarabunPSK" w:cs="TH SarabunPSK" w:hint="cs"/>
          <w:sz w:val="32"/>
          <w:szCs w:val="32"/>
          <w:cs/>
        </w:rPr>
        <w:t xml:space="preserve"> รวมทั้งสิ้น จำนวน </w:t>
      </w:r>
      <w:r>
        <w:rPr>
          <w:rFonts w:ascii="TH SarabunPSK" w:eastAsia="Calibri" w:hAnsi="TH SarabunPSK" w:cs="TH SarabunPSK" w:hint="cs"/>
          <w:sz w:val="32"/>
          <w:szCs w:val="32"/>
          <w:cs/>
        </w:rPr>
        <w:t>14</w:t>
      </w:r>
      <w:r w:rsidRPr="00F33F1E">
        <w:rPr>
          <w:rFonts w:ascii="TH SarabunPSK" w:eastAsia="Calibri" w:hAnsi="TH SarabunPSK" w:cs="TH SarabunPSK" w:hint="cs"/>
          <w:sz w:val="32"/>
          <w:szCs w:val="32"/>
          <w:cs/>
        </w:rPr>
        <w:t>,</w:t>
      </w:r>
      <w:r>
        <w:rPr>
          <w:rFonts w:ascii="TH SarabunPSK" w:eastAsia="Calibri" w:hAnsi="TH SarabunPSK" w:cs="TH SarabunPSK" w:hint="cs"/>
          <w:sz w:val="32"/>
          <w:szCs w:val="32"/>
          <w:cs/>
        </w:rPr>
        <w:t>736,4</w:t>
      </w:r>
      <w:r w:rsidRPr="00F33F1E">
        <w:rPr>
          <w:rFonts w:ascii="TH SarabunPSK" w:eastAsia="Calibri" w:hAnsi="TH SarabunPSK" w:cs="TH SarabunPSK" w:hint="cs"/>
          <w:sz w:val="32"/>
          <w:szCs w:val="32"/>
          <w:cs/>
        </w:rPr>
        <w:t>00 บาท</w:t>
      </w:r>
      <w:r w:rsidR="00C237F4">
        <w:rPr>
          <w:rFonts w:ascii="TH SarabunPSK" w:eastAsia="Calibri" w:hAnsi="TH SarabunPSK" w:cs="TH SarabunPSK"/>
          <w:sz w:val="32"/>
          <w:szCs w:val="32"/>
        </w:rPr>
        <w:t xml:space="preserve"> </w:t>
      </w:r>
    </w:p>
    <w:p w:rsidR="00F33F1E" w:rsidRPr="00F33F1E" w:rsidRDefault="00F33F1E" w:rsidP="00F33F1E">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F33F1E">
        <w:rPr>
          <w:rFonts w:ascii="TH SarabunPSK" w:eastAsia="Calibri" w:hAnsi="TH SarabunPSK" w:cs="TH SarabunPSK" w:hint="cs"/>
          <w:sz w:val="32"/>
          <w:szCs w:val="32"/>
          <w:cs/>
        </w:rPr>
        <w:t xml:space="preserve"> </w:t>
      </w:r>
      <w:r w:rsidRPr="00F33F1E">
        <w:rPr>
          <w:rFonts w:ascii="TH SarabunPSK" w:eastAsia="Calibri" w:hAnsi="TH SarabunPSK" w:cs="TH SarabunPSK"/>
          <w:sz w:val="32"/>
          <w:szCs w:val="32"/>
          <w:cs/>
        </w:rPr>
        <w:t xml:space="preserve">     </w:t>
      </w:r>
      <w:r w:rsidRPr="00F33F1E">
        <w:rPr>
          <w:rFonts w:ascii="TH SarabunPSK" w:eastAsia="Calibri" w:hAnsi="TH SarabunPSK" w:cs="TH SarabunPSK"/>
          <w:b/>
          <w:bCs/>
          <w:sz w:val="32"/>
          <w:szCs w:val="32"/>
        </w:rPr>
        <w:sym w:font="Wingdings 2" w:char="F030"/>
      </w:r>
      <w:r w:rsidRPr="00F33F1E">
        <w:rPr>
          <w:rFonts w:ascii="TH SarabunPSK" w:eastAsia="Calibri" w:hAnsi="TH SarabunPSK" w:cs="TH SarabunPSK"/>
          <w:b/>
          <w:bCs/>
          <w:sz w:val="32"/>
          <w:szCs w:val="32"/>
          <w:cs/>
        </w:rPr>
        <w:t xml:space="preserve"> </w:t>
      </w:r>
      <w:r w:rsidRPr="00F33F1E">
        <w:rPr>
          <w:rFonts w:ascii="TH SarabunPSK" w:eastAsia="Calibri" w:hAnsi="TH SarabunPSK" w:cs="TH SarabunPSK"/>
          <w:sz w:val="32"/>
          <w:szCs w:val="32"/>
          <w:cs/>
        </w:rPr>
        <w:t xml:space="preserve">  โครงการที่ไม่ใช้งบประมาณ</w:t>
      </w:r>
    </w:p>
    <w:p w:rsidR="00F33F1E" w:rsidRPr="00F33F1E" w:rsidRDefault="00F33F1E" w:rsidP="00784566">
      <w:pPr>
        <w:numPr>
          <w:ilvl w:val="0"/>
          <w:numId w:val="37"/>
        </w:numPr>
        <w:tabs>
          <w:tab w:val="left" w:pos="284"/>
          <w:tab w:val="left" w:pos="3969"/>
        </w:tabs>
        <w:spacing w:after="0" w:line="240" w:lineRule="auto"/>
        <w:ind w:left="0" w:firstLine="0"/>
        <w:contextualSpacing/>
        <w:rPr>
          <w:rFonts w:ascii="TH SarabunPSK" w:eastAsia="Calibri" w:hAnsi="TH SarabunPSK" w:cs="TH SarabunPSK"/>
          <w:b/>
          <w:bCs/>
          <w:sz w:val="32"/>
          <w:szCs w:val="32"/>
        </w:rPr>
      </w:pPr>
      <w:r w:rsidRPr="00F33F1E">
        <w:rPr>
          <w:rFonts w:ascii="TH SarabunPSK" w:eastAsia="Calibri" w:hAnsi="TH SarabunPSK" w:cs="TH SarabunPSK"/>
          <w:b/>
          <w:bCs/>
          <w:sz w:val="32"/>
          <w:szCs w:val="32"/>
          <w:cs/>
        </w:rPr>
        <w:t>วิธีการดำเนินงาน</w:t>
      </w:r>
    </w:p>
    <w:p w:rsidR="00F33F1E" w:rsidRPr="00F33F1E" w:rsidRDefault="00F33F1E" w:rsidP="00F33F1E">
      <w:pPr>
        <w:pBdr>
          <w:top w:val="single" w:sz="4" w:space="1" w:color="auto"/>
          <w:left w:val="single" w:sz="4" w:space="4" w:color="auto"/>
          <w:bottom w:val="single" w:sz="4" w:space="1" w:color="auto"/>
          <w:right w:val="single" w:sz="4" w:space="0" w:color="auto"/>
        </w:pBdr>
        <w:tabs>
          <w:tab w:val="left" w:pos="3969"/>
          <w:tab w:val="left" w:pos="8364"/>
        </w:tabs>
        <w:spacing w:after="0" w:line="240" w:lineRule="auto"/>
        <w:ind w:left="357" w:right="662"/>
        <w:rPr>
          <w:rFonts w:ascii="TH SarabunPSK" w:eastAsia="Calibri" w:hAnsi="TH SarabunPSK" w:cs="TH SarabunPSK"/>
          <w:b/>
          <w:bCs/>
          <w:sz w:val="32"/>
          <w:szCs w:val="32"/>
        </w:rPr>
      </w:pPr>
      <w:r w:rsidRPr="00F33F1E">
        <w:rPr>
          <w:rFonts w:ascii="TH SarabunPSK" w:eastAsia="Calibri" w:hAnsi="TH SarabunPSK" w:cs="TH SarabunPSK"/>
          <w:sz w:val="32"/>
          <w:szCs w:val="32"/>
        </w:rPr>
        <w:t xml:space="preserve">      </w:t>
      </w:r>
      <w:r w:rsidRPr="00F33F1E">
        <w:rPr>
          <w:rFonts w:ascii="TH SarabunPSK" w:eastAsia="Calibri" w:hAnsi="TH SarabunPSK" w:cs="TH SarabunPSK"/>
          <w:sz w:val="32"/>
          <w:szCs w:val="32"/>
        </w:rPr>
        <w:sym w:font="Wingdings" w:char="F0FE"/>
      </w:r>
      <w:r w:rsidRPr="00F33F1E">
        <w:rPr>
          <w:rFonts w:ascii="TH SarabunPSK" w:eastAsia="Calibri" w:hAnsi="TH SarabunPSK" w:cs="TH SarabunPSK"/>
          <w:sz w:val="32"/>
          <w:szCs w:val="32"/>
        </w:rPr>
        <w:t xml:space="preserve">   </w:t>
      </w:r>
      <w:r w:rsidRPr="00F33F1E">
        <w:rPr>
          <w:rFonts w:ascii="TH SarabunPSK" w:eastAsia="Calibri" w:hAnsi="TH SarabunPSK" w:cs="TH SarabunPSK"/>
          <w:sz w:val="32"/>
          <w:szCs w:val="32"/>
          <w:cs/>
        </w:rPr>
        <w:t>ดำเนินการเอง</w:t>
      </w:r>
      <w:r w:rsidRPr="00F33F1E">
        <w:rPr>
          <w:rFonts w:ascii="TH SarabunPSK" w:eastAsia="Calibri" w:hAnsi="TH SarabunPSK" w:cs="TH SarabunPSK"/>
          <w:b/>
          <w:bCs/>
          <w:sz w:val="32"/>
          <w:szCs w:val="32"/>
        </w:rPr>
        <w:t xml:space="preserve">                 </w:t>
      </w:r>
      <w:r w:rsidRPr="00F33F1E">
        <w:rPr>
          <w:rFonts w:ascii="TH SarabunPSK" w:eastAsia="Calibri" w:hAnsi="TH SarabunPSK" w:cs="TH SarabunPSK"/>
          <w:b/>
          <w:bCs/>
          <w:sz w:val="32"/>
          <w:szCs w:val="32"/>
        </w:rPr>
        <w:sym w:font="Wingdings 2" w:char="F030"/>
      </w:r>
      <w:r w:rsidRPr="00F33F1E">
        <w:rPr>
          <w:rFonts w:ascii="TH SarabunPSK" w:eastAsia="Calibri" w:hAnsi="TH SarabunPSK" w:cs="TH SarabunPSK"/>
          <w:sz w:val="32"/>
          <w:szCs w:val="32"/>
        </w:rPr>
        <w:t xml:space="preserve">   </w:t>
      </w:r>
      <w:r w:rsidRPr="00F33F1E">
        <w:rPr>
          <w:rFonts w:ascii="TH SarabunPSK" w:eastAsia="Calibri" w:hAnsi="TH SarabunPSK" w:cs="TH SarabunPSK"/>
          <w:sz w:val="32"/>
          <w:szCs w:val="32"/>
          <w:cs/>
        </w:rPr>
        <w:t>จัดจ้าง</w:t>
      </w:r>
    </w:p>
    <w:p w:rsidR="00F33F1E" w:rsidRPr="00F33F1E" w:rsidRDefault="00F33F1E" w:rsidP="00784566">
      <w:pPr>
        <w:numPr>
          <w:ilvl w:val="0"/>
          <w:numId w:val="37"/>
        </w:numPr>
        <w:tabs>
          <w:tab w:val="left" w:pos="284"/>
          <w:tab w:val="left" w:pos="3969"/>
        </w:tabs>
        <w:spacing w:after="0" w:line="240" w:lineRule="auto"/>
        <w:ind w:left="0" w:firstLine="0"/>
        <w:contextualSpacing/>
        <w:rPr>
          <w:rFonts w:ascii="TH SarabunPSK" w:eastAsia="Calibri" w:hAnsi="TH SarabunPSK" w:cs="TH SarabunPSK"/>
          <w:b/>
          <w:bCs/>
          <w:sz w:val="32"/>
          <w:szCs w:val="32"/>
        </w:rPr>
      </w:pPr>
      <w:r w:rsidRPr="00F33F1E">
        <w:rPr>
          <w:rFonts w:ascii="TH SarabunPSK" w:eastAsia="Calibri" w:hAnsi="TH SarabunPSK" w:cs="TH SarabunPSK" w:hint="cs"/>
          <w:b/>
          <w:bCs/>
          <w:sz w:val="32"/>
          <w:szCs w:val="32"/>
          <w:cs/>
        </w:rPr>
        <w:t>สถานะโครงการ/การดำเนินงาน</w:t>
      </w:r>
    </w:p>
    <w:p w:rsidR="00F33F1E" w:rsidRPr="00F33F1E" w:rsidRDefault="00F33F1E" w:rsidP="00F33F1E">
      <w:pPr>
        <w:pBdr>
          <w:top w:val="single" w:sz="4" w:space="1" w:color="auto"/>
          <w:left w:val="single" w:sz="4" w:space="4" w:color="auto"/>
          <w:bottom w:val="single" w:sz="4" w:space="1" w:color="auto"/>
          <w:right w:val="single" w:sz="4" w:space="0" w:color="auto"/>
        </w:pBdr>
        <w:tabs>
          <w:tab w:val="left" w:pos="3969"/>
        </w:tabs>
        <w:spacing w:after="0" w:line="240" w:lineRule="auto"/>
        <w:ind w:left="357" w:right="662"/>
        <w:rPr>
          <w:rFonts w:ascii="TH SarabunPSK" w:eastAsia="Calibri" w:hAnsi="TH SarabunPSK" w:cs="TH SarabunPSK"/>
          <w:sz w:val="32"/>
          <w:szCs w:val="32"/>
          <w:cs/>
        </w:rPr>
      </w:pPr>
      <w:r w:rsidRPr="00F33F1E">
        <w:rPr>
          <w:rFonts w:ascii="TH SarabunPSK" w:eastAsia="Calibri" w:hAnsi="TH SarabunPSK" w:cs="TH SarabunPSK"/>
          <w:b/>
          <w:bCs/>
          <w:sz w:val="32"/>
          <w:szCs w:val="32"/>
        </w:rPr>
        <w:t xml:space="preserve">      </w:t>
      </w:r>
      <w:r w:rsidRPr="00F33F1E">
        <w:rPr>
          <w:rFonts w:ascii="TH SarabunPSK" w:eastAsia="Calibri" w:hAnsi="TH SarabunPSK" w:cs="TH SarabunPSK"/>
          <w:sz w:val="32"/>
          <w:szCs w:val="32"/>
        </w:rPr>
        <w:sym w:font="Wingdings" w:char="F0FE"/>
      </w:r>
      <w:r w:rsidRPr="00F33F1E">
        <w:rPr>
          <w:rFonts w:ascii="TH SarabunPSK" w:eastAsia="Calibri" w:hAnsi="TH SarabunPSK" w:cs="TH SarabunPSK"/>
          <w:sz w:val="32"/>
          <w:szCs w:val="32"/>
        </w:rPr>
        <w:t xml:space="preserve"> </w:t>
      </w:r>
      <w:r w:rsidRPr="00F33F1E">
        <w:rPr>
          <w:rFonts w:ascii="TH SarabunPSK" w:eastAsia="Calibri" w:hAnsi="TH SarabunPSK" w:cs="TH SarabunPSK" w:hint="cs"/>
          <w:sz w:val="32"/>
          <w:szCs w:val="32"/>
          <w:cs/>
        </w:rPr>
        <w:t>อยู่ระหว่างดำเนินการ</w:t>
      </w:r>
      <w:r w:rsidRPr="00F33F1E">
        <w:rPr>
          <w:rFonts w:ascii="TH SarabunPSK" w:eastAsia="Calibri" w:hAnsi="TH SarabunPSK" w:cs="TH SarabunPSK"/>
          <w:sz w:val="32"/>
          <w:szCs w:val="32"/>
        </w:rPr>
        <w:t xml:space="preserve">     </w:t>
      </w:r>
      <w:r w:rsidRPr="00F33F1E">
        <w:rPr>
          <w:rFonts w:ascii="TH SarabunPSK" w:eastAsia="Calibri" w:hAnsi="TH SarabunPSK" w:cs="TH SarabunPSK"/>
          <w:b/>
          <w:bCs/>
          <w:sz w:val="32"/>
          <w:szCs w:val="32"/>
        </w:rPr>
        <w:t xml:space="preserve">     </w:t>
      </w:r>
      <w:r w:rsidRPr="00F33F1E">
        <w:rPr>
          <w:rFonts w:ascii="TH SarabunPSK" w:eastAsia="Calibri" w:hAnsi="TH SarabunPSK" w:cs="TH SarabunPSK"/>
          <w:b/>
          <w:bCs/>
          <w:sz w:val="32"/>
          <w:szCs w:val="32"/>
        </w:rPr>
        <w:sym w:font="Wingdings 2" w:char="F030"/>
      </w:r>
      <w:r w:rsidRPr="00F33F1E">
        <w:rPr>
          <w:rFonts w:ascii="TH SarabunPSK" w:eastAsia="Calibri" w:hAnsi="TH SarabunPSK" w:cs="TH SarabunPSK"/>
          <w:sz w:val="32"/>
          <w:szCs w:val="32"/>
        </w:rPr>
        <w:t xml:space="preserve">  </w:t>
      </w:r>
      <w:r w:rsidRPr="00F33F1E">
        <w:rPr>
          <w:rFonts w:ascii="TH SarabunPSK" w:eastAsia="Calibri" w:hAnsi="TH SarabunPSK" w:cs="TH SarabunPSK" w:hint="cs"/>
          <w:sz w:val="32"/>
          <w:szCs w:val="32"/>
          <w:cs/>
        </w:rPr>
        <w:t>ยังไม่เริ่มดำเนินการ</w:t>
      </w:r>
      <w:r w:rsidRPr="00F33F1E">
        <w:rPr>
          <w:rFonts w:ascii="TH SarabunPSK" w:eastAsia="Calibri" w:hAnsi="TH SarabunPSK" w:cs="TH SarabunPSK"/>
          <w:sz w:val="32"/>
          <w:szCs w:val="32"/>
        </w:rPr>
        <w:t xml:space="preserve">        </w:t>
      </w:r>
      <w:r w:rsidRPr="00F33F1E">
        <w:rPr>
          <w:rFonts w:ascii="TH SarabunPSK" w:eastAsia="Calibri" w:hAnsi="TH SarabunPSK" w:cs="TH SarabunPSK"/>
          <w:b/>
          <w:bCs/>
          <w:sz w:val="32"/>
          <w:szCs w:val="32"/>
        </w:rPr>
        <w:sym w:font="Wingdings 2" w:char="F030"/>
      </w:r>
      <w:r w:rsidRPr="00F33F1E">
        <w:rPr>
          <w:rFonts w:ascii="TH SarabunPSK" w:eastAsia="Calibri" w:hAnsi="TH SarabunPSK" w:cs="TH SarabunPSK"/>
          <w:b/>
          <w:bCs/>
          <w:sz w:val="32"/>
          <w:szCs w:val="32"/>
        </w:rPr>
        <w:t xml:space="preserve"> </w:t>
      </w:r>
      <w:r w:rsidRPr="00F33F1E">
        <w:rPr>
          <w:rFonts w:ascii="TH SarabunPSK" w:eastAsia="Calibri" w:hAnsi="TH SarabunPSK" w:cs="TH SarabunPSK"/>
          <w:sz w:val="32"/>
          <w:szCs w:val="32"/>
        </w:rPr>
        <w:t xml:space="preserve"> </w:t>
      </w:r>
      <w:r w:rsidRPr="00F33F1E">
        <w:rPr>
          <w:rFonts w:ascii="TH SarabunPSK" w:eastAsia="Calibri" w:hAnsi="TH SarabunPSK" w:cs="TH SarabunPSK" w:hint="cs"/>
          <w:sz w:val="32"/>
          <w:szCs w:val="32"/>
          <w:cs/>
        </w:rPr>
        <w:t>ดำเนินการเสร็จแล้ว</w:t>
      </w:r>
    </w:p>
    <w:p w:rsidR="00F33F1E" w:rsidRPr="00F33F1E" w:rsidRDefault="00DC7881" w:rsidP="00F33F1E">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083" style="width:451.3pt;height:2pt;mso-position-vertical:absolute" o:hralign="center" o:hrstd="t" o:hrnoshade="t" o:hr="t" fillcolor="#404040 [2429]" stroked="f"/>
        </w:pict>
      </w:r>
    </w:p>
    <w:p w:rsidR="00F33F1E" w:rsidRPr="00F33F1E" w:rsidRDefault="00F33F1E" w:rsidP="00F33F1E">
      <w:pPr>
        <w:spacing w:after="0" w:line="240" w:lineRule="auto"/>
        <w:rPr>
          <w:rFonts w:ascii="TH SarabunPSK" w:hAnsi="TH SarabunPSK" w:cs="TH SarabunPSK"/>
          <w:b/>
          <w:bCs/>
          <w:sz w:val="32"/>
          <w:szCs w:val="32"/>
        </w:rPr>
      </w:pPr>
      <w:r w:rsidRPr="00F33F1E">
        <w:rPr>
          <w:rFonts w:ascii="TH SarabunPSK" w:hAnsi="TH SarabunPSK" w:cs="TH SarabunPSK"/>
          <w:b/>
          <w:bCs/>
          <w:sz w:val="32"/>
          <w:szCs w:val="32"/>
          <w:u w:val="double"/>
          <w:cs/>
        </w:rPr>
        <w:t xml:space="preserve">ส่วนที่ </w:t>
      </w:r>
      <w:r w:rsidRPr="00F33F1E">
        <w:rPr>
          <w:rFonts w:ascii="TH SarabunPSK" w:hAnsi="TH SarabunPSK" w:cs="TH SarabunPSK"/>
          <w:b/>
          <w:bCs/>
          <w:sz w:val="32"/>
          <w:szCs w:val="32"/>
          <w:u w:val="double"/>
        </w:rPr>
        <w:t>2</w:t>
      </w:r>
      <w:r w:rsidRPr="00F33F1E">
        <w:rPr>
          <w:rFonts w:ascii="TH SarabunPSK" w:hAnsi="TH SarabunPSK" w:cs="TH SarabunPSK"/>
          <w:b/>
          <w:bCs/>
          <w:sz w:val="32"/>
          <w:szCs w:val="32"/>
          <w:cs/>
        </w:rPr>
        <w:t xml:space="preserve"> </w:t>
      </w:r>
      <w:r w:rsidRPr="00F33F1E">
        <w:rPr>
          <w:rFonts w:ascii="TH SarabunPSK" w:hAnsi="TH SarabunPSK" w:cs="TH SarabunPSK"/>
          <w:b/>
          <w:bCs/>
          <w:sz w:val="32"/>
          <w:szCs w:val="32"/>
        </w:rPr>
        <w:t xml:space="preserve">: </w:t>
      </w:r>
      <w:r w:rsidRPr="00F33F1E">
        <w:rPr>
          <w:rFonts w:ascii="TH SarabunPSK" w:hAnsi="TH SarabunPSK" w:cs="TH SarabunPSK"/>
          <w:b/>
          <w:bCs/>
          <w:sz w:val="32"/>
          <w:szCs w:val="32"/>
          <w:cs/>
        </w:rPr>
        <w:t xml:space="preserve">ความเชื่อมโยงกับแผนในระดับต่างๆ </w:t>
      </w:r>
    </w:p>
    <w:p w:rsidR="00F33F1E" w:rsidRPr="00F33F1E" w:rsidRDefault="00F33F1E" w:rsidP="00F33F1E">
      <w:pPr>
        <w:spacing w:after="0" w:line="240" w:lineRule="auto"/>
        <w:rPr>
          <w:rFonts w:ascii="TH SarabunPSK" w:hAnsi="TH SarabunPSK" w:cs="TH SarabunPSK"/>
          <w:b/>
          <w:bCs/>
          <w:sz w:val="32"/>
          <w:szCs w:val="32"/>
          <w:u w:val="single"/>
        </w:rPr>
      </w:pPr>
      <w:r w:rsidRPr="00F33F1E">
        <w:rPr>
          <w:rFonts w:ascii="TH SarabunPSK" w:hAnsi="TH SarabunPSK" w:cs="TH SarabunPSK"/>
          <w:b/>
          <w:bCs/>
          <w:sz w:val="32"/>
          <w:szCs w:val="32"/>
          <w:u w:val="single"/>
          <w:cs/>
        </w:rPr>
        <w:t>แผนระดับที่ 1</w:t>
      </w:r>
    </w:p>
    <w:p w:rsidR="00F33F1E" w:rsidRPr="00F33F1E" w:rsidRDefault="00F33F1E" w:rsidP="00F33F1E">
      <w:pPr>
        <w:tabs>
          <w:tab w:val="left" w:pos="284"/>
        </w:tabs>
        <w:spacing w:after="0" w:line="240" w:lineRule="auto"/>
        <w:contextualSpacing/>
        <w:rPr>
          <w:rFonts w:ascii="TH SarabunPSK" w:eastAsia="Calibri" w:hAnsi="TH SarabunPSK" w:cs="TH SarabunPSK"/>
          <w:b/>
          <w:bCs/>
          <w:sz w:val="32"/>
          <w:szCs w:val="32"/>
          <w:u w:val="single"/>
        </w:rPr>
      </w:pPr>
      <w:r w:rsidRPr="00F33F1E">
        <w:rPr>
          <w:rFonts w:ascii="TH SarabunPSK" w:eastAsia="Calibri" w:hAnsi="TH SarabunPSK" w:cs="TH SarabunPSK" w:hint="cs"/>
          <w:b/>
          <w:bCs/>
          <w:sz w:val="32"/>
          <w:szCs w:val="32"/>
          <w:cs/>
        </w:rPr>
        <w:t>1.</w:t>
      </w:r>
      <w:r w:rsidRPr="00F33F1E">
        <w:rPr>
          <w:rFonts w:ascii="TH SarabunPSK" w:eastAsia="Calibri" w:hAnsi="TH SarabunPSK" w:cs="TH SarabunPSK" w:hint="cs"/>
          <w:b/>
          <w:bCs/>
          <w:sz w:val="32"/>
          <w:szCs w:val="32"/>
          <w:cs/>
        </w:rPr>
        <w:tab/>
      </w:r>
      <w:r w:rsidRPr="00F33F1E">
        <w:rPr>
          <w:rFonts w:ascii="TH SarabunPSK" w:eastAsia="Calibri" w:hAnsi="TH SarabunPSK" w:cs="TH SarabunPSK"/>
          <w:b/>
          <w:bCs/>
          <w:sz w:val="32"/>
          <w:szCs w:val="32"/>
          <w:cs/>
        </w:rPr>
        <w:t>ความสอดคล้องกับยุทธศาสตร์ชาติ</w:t>
      </w:r>
    </w:p>
    <w:p w:rsidR="00F33F1E" w:rsidRPr="00F33F1E" w:rsidRDefault="00F33F1E" w:rsidP="00F33F1E">
      <w:pPr>
        <w:spacing w:after="0" w:line="240" w:lineRule="auto"/>
        <w:ind w:left="360"/>
        <w:contextualSpacing/>
        <w:rPr>
          <w:rFonts w:ascii="TH SarabunPSK" w:eastAsia="Calibri" w:hAnsi="TH SarabunPSK" w:cs="TH SarabunPSK"/>
          <w:sz w:val="32"/>
          <w:szCs w:val="32"/>
          <w:cs/>
        </w:rPr>
      </w:pPr>
      <w:r w:rsidRPr="00F33F1E">
        <w:rPr>
          <w:rFonts w:ascii="TH SarabunPSK" w:eastAsia="Calibri" w:hAnsi="TH SarabunPSK" w:cs="TH SarabunPSK"/>
          <w:sz w:val="32"/>
          <w:szCs w:val="32"/>
        </w:rPr>
        <w:t xml:space="preserve">  </w:t>
      </w:r>
      <w:r>
        <w:rPr>
          <w:rFonts w:ascii="TH SarabunPSK" w:eastAsia="Calibri" w:hAnsi="TH SarabunPSK" w:cs="TH SarabunPSK"/>
          <w:sz w:val="32"/>
          <w:szCs w:val="32"/>
        </w:rPr>
        <w:tab/>
      </w:r>
      <w:r w:rsidRPr="00F33F1E">
        <w:rPr>
          <w:rFonts w:ascii="TH SarabunPSK" w:eastAsia="Calibri" w:hAnsi="TH SarabunPSK" w:cs="TH SarabunPSK"/>
          <w:sz w:val="32"/>
          <w:szCs w:val="32"/>
          <w:cs/>
        </w:rPr>
        <w:t>ยุทธศาสตร์ชาติ</w:t>
      </w:r>
      <w:r w:rsidRPr="00F33F1E">
        <w:rPr>
          <w:rFonts w:ascii="TH SarabunPSK" w:eastAsia="Calibri" w:hAnsi="TH SarabunPSK" w:cs="TH SarabunPSK"/>
          <w:sz w:val="32"/>
          <w:szCs w:val="32"/>
        </w:rPr>
        <w:t xml:space="preserve"> : </w:t>
      </w:r>
      <w:r w:rsidRPr="00F33F1E">
        <w:rPr>
          <w:rFonts w:ascii="TH SarabunPSK" w:eastAsia="Calibri" w:hAnsi="TH SarabunPSK" w:cs="TH SarabunPSK" w:hint="cs"/>
          <w:sz w:val="32"/>
          <w:szCs w:val="32"/>
          <w:cs/>
        </w:rPr>
        <w:t>ด้านการสร้างความสามารถในการแข่งขัน</w:t>
      </w:r>
      <w:r w:rsidRPr="00F33F1E">
        <w:rPr>
          <w:rFonts w:ascii="TH SarabunPSK" w:eastAsia="Calibri" w:hAnsi="TH SarabunPSK" w:cs="TH SarabunPSK"/>
          <w:sz w:val="32"/>
          <w:szCs w:val="32"/>
        </w:rPr>
        <w:t xml:space="preserve"> </w:t>
      </w:r>
    </w:p>
    <w:p w:rsidR="00F33F1E" w:rsidRPr="00F33F1E" w:rsidRDefault="00F33F1E" w:rsidP="00F33F1E">
      <w:pPr>
        <w:spacing w:after="0" w:line="240" w:lineRule="auto"/>
        <w:ind w:left="431" w:firstLine="289"/>
        <w:rPr>
          <w:rFonts w:ascii="TH SarabunPSK" w:eastAsia="Calibri" w:hAnsi="TH SarabunPSK" w:cs="TH SarabunPSK"/>
          <w:b/>
          <w:bCs/>
          <w:sz w:val="32"/>
          <w:szCs w:val="32"/>
          <w:u w:val="single"/>
        </w:rPr>
      </w:pPr>
      <w:r w:rsidRPr="00F33F1E">
        <w:rPr>
          <w:rFonts w:ascii="TH SarabunPSK" w:eastAsia="Calibri" w:hAnsi="TH SarabunPSK" w:cs="TH SarabunPSK" w:hint="cs"/>
          <w:sz w:val="24"/>
          <w:szCs w:val="32"/>
          <w:cs/>
        </w:rPr>
        <w:t>เป้าหมาย</w:t>
      </w:r>
      <w:r w:rsidRPr="00F33F1E">
        <w:rPr>
          <w:rFonts w:ascii="TH SarabunPSK" w:eastAsia="Calibri" w:hAnsi="TH SarabunPSK" w:cs="TH SarabunPSK"/>
          <w:sz w:val="24"/>
          <w:szCs w:val="32"/>
        </w:rPr>
        <w:t xml:space="preserve">  </w:t>
      </w:r>
      <w:r w:rsidRPr="00F33F1E">
        <w:rPr>
          <w:rFonts w:ascii="TH SarabunPSK" w:eastAsia="Calibri" w:hAnsi="TH SarabunPSK" w:cs="TH SarabunPSK" w:hint="cs"/>
          <w:sz w:val="24"/>
          <w:szCs w:val="32"/>
          <w:cs/>
        </w:rPr>
        <w:t>ประเทศไทยมีขีดความสามารถในการแข่งขันสูงขึ้น</w:t>
      </w:r>
    </w:p>
    <w:p w:rsidR="00F33F1E" w:rsidRPr="00F33F1E" w:rsidRDefault="00F33F1E" w:rsidP="00F33F1E">
      <w:pPr>
        <w:spacing w:after="0" w:line="240" w:lineRule="auto"/>
        <w:ind w:firstLine="720"/>
        <w:rPr>
          <w:rFonts w:ascii="TH SarabunPSK" w:hAnsi="TH SarabunPSK" w:cs="TH SarabunPSK"/>
          <w:sz w:val="32"/>
          <w:szCs w:val="32"/>
          <w:cs/>
        </w:rPr>
      </w:pPr>
      <w:r w:rsidRPr="00F33F1E">
        <w:rPr>
          <w:rFonts w:ascii="TH SarabunPSK" w:hAnsi="TH SarabunPSK" w:cs="TH SarabunPSK"/>
          <w:sz w:val="32"/>
          <w:szCs w:val="32"/>
          <w:cs/>
        </w:rPr>
        <w:t xml:space="preserve">ประเด็น </w:t>
      </w:r>
      <w:r w:rsidRPr="00F33F1E">
        <w:rPr>
          <w:rFonts w:ascii="TH SarabunPSK" w:hAnsi="TH SarabunPSK" w:cs="TH SarabunPSK" w:hint="cs"/>
          <w:sz w:val="32"/>
          <w:szCs w:val="32"/>
          <w:cs/>
        </w:rPr>
        <w:t xml:space="preserve">โครงสร้างพื้นฐาน เชื่อมไทย เชื่อมโลก </w:t>
      </w:r>
    </w:p>
    <w:p w:rsidR="00F33F1E" w:rsidRPr="00F33F1E" w:rsidRDefault="00F33F1E" w:rsidP="00F33F1E">
      <w:pPr>
        <w:spacing w:after="0" w:line="240" w:lineRule="auto"/>
        <w:rPr>
          <w:rFonts w:ascii="TH SarabunPSK" w:hAnsi="TH SarabunPSK" w:cs="TH SarabunPSK"/>
          <w:b/>
          <w:bCs/>
          <w:sz w:val="32"/>
          <w:szCs w:val="32"/>
          <w:u w:val="single"/>
        </w:rPr>
      </w:pPr>
      <w:r w:rsidRPr="00F33F1E">
        <w:rPr>
          <w:rFonts w:ascii="TH SarabunPSK" w:hAnsi="TH SarabunPSK" w:cs="TH SarabunPSK"/>
          <w:b/>
          <w:bCs/>
          <w:sz w:val="32"/>
          <w:szCs w:val="32"/>
          <w:u w:val="single"/>
          <w:cs/>
        </w:rPr>
        <w:t>แผนระดับที่ 2</w:t>
      </w:r>
    </w:p>
    <w:p w:rsidR="00F33F1E" w:rsidRPr="00F33F1E" w:rsidRDefault="00F33F1E" w:rsidP="00F33F1E">
      <w:pPr>
        <w:tabs>
          <w:tab w:val="left" w:pos="284"/>
        </w:tabs>
        <w:spacing w:after="0" w:line="240" w:lineRule="auto"/>
        <w:contextualSpacing/>
        <w:rPr>
          <w:rFonts w:ascii="TH SarabunPSK" w:eastAsia="Calibri" w:hAnsi="TH SarabunPSK" w:cs="TH SarabunPSK"/>
          <w:b/>
          <w:bCs/>
          <w:sz w:val="32"/>
          <w:szCs w:val="32"/>
          <w:cs/>
        </w:rPr>
      </w:pPr>
      <w:r w:rsidRPr="00F33F1E">
        <w:rPr>
          <w:rFonts w:ascii="TH SarabunPSK" w:eastAsia="Calibri" w:hAnsi="TH SarabunPSK" w:cs="TH SarabunPSK" w:hint="cs"/>
          <w:b/>
          <w:bCs/>
          <w:sz w:val="32"/>
          <w:szCs w:val="32"/>
          <w:cs/>
        </w:rPr>
        <w:t>2.</w:t>
      </w:r>
      <w:r w:rsidRPr="00F33F1E">
        <w:rPr>
          <w:rFonts w:ascii="TH SarabunPSK" w:eastAsia="Calibri" w:hAnsi="TH SarabunPSK" w:cs="TH SarabunPSK" w:hint="cs"/>
          <w:b/>
          <w:bCs/>
          <w:sz w:val="32"/>
          <w:szCs w:val="32"/>
          <w:cs/>
        </w:rPr>
        <w:tab/>
      </w:r>
      <w:r w:rsidRPr="00F33F1E">
        <w:rPr>
          <w:rFonts w:ascii="TH SarabunPSK" w:eastAsia="Calibri" w:hAnsi="TH SarabunPSK" w:cs="TH SarabunPSK"/>
          <w:b/>
          <w:bCs/>
          <w:sz w:val="32"/>
          <w:szCs w:val="32"/>
          <w:cs/>
        </w:rPr>
        <w:t>ความสอดคล้องกับแผน</w:t>
      </w:r>
      <w:r w:rsidRPr="00F33F1E">
        <w:rPr>
          <w:rFonts w:ascii="TH SarabunPSK" w:eastAsia="Calibri" w:hAnsi="TH SarabunPSK" w:cs="TH SarabunPSK" w:hint="cs"/>
          <w:b/>
          <w:bCs/>
          <w:sz w:val="32"/>
          <w:szCs w:val="32"/>
          <w:cs/>
        </w:rPr>
        <w:t>แม่บทภายใต้ยุทธศาสตร์ชาติ</w:t>
      </w:r>
    </w:p>
    <w:p w:rsidR="00F33F1E" w:rsidRPr="00F33F1E" w:rsidRDefault="00F33F1E" w:rsidP="00F33F1E">
      <w:pPr>
        <w:tabs>
          <w:tab w:val="left" w:pos="284"/>
          <w:tab w:val="left" w:pos="709"/>
        </w:tabs>
        <w:spacing w:after="0" w:line="240" w:lineRule="auto"/>
        <w:jc w:val="thaiDistribute"/>
        <w:rPr>
          <w:rFonts w:ascii="TH SarabunPSK" w:hAnsi="TH SarabunPSK" w:cs="TH SarabunPSK"/>
          <w:sz w:val="32"/>
          <w:szCs w:val="32"/>
        </w:rPr>
      </w:pPr>
      <w:r w:rsidRPr="00F33F1E">
        <w:tab/>
      </w:r>
      <w:r>
        <w:rPr>
          <w:rFonts w:ascii="TH SarabunPSK" w:hAnsi="TH SarabunPSK" w:cs="TH SarabunPSK"/>
          <w:sz w:val="32"/>
          <w:szCs w:val="32"/>
        </w:rPr>
        <w:tab/>
      </w:r>
      <w:r w:rsidRPr="00F33F1E">
        <w:rPr>
          <w:rFonts w:ascii="TH SarabunPSK" w:hAnsi="TH SarabunPSK" w:cs="TH SarabunPSK" w:hint="cs"/>
          <w:sz w:val="32"/>
          <w:szCs w:val="32"/>
          <w:cs/>
        </w:rPr>
        <w:t>ประเด็น เขตเศรษฐกิจพิเศษ</w:t>
      </w:r>
    </w:p>
    <w:p w:rsidR="00F33F1E" w:rsidRPr="00F33F1E" w:rsidRDefault="00F33F1E" w:rsidP="00F33F1E">
      <w:pPr>
        <w:tabs>
          <w:tab w:val="left" w:pos="284"/>
          <w:tab w:val="left" w:pos="567"/>
          <w:tab w:val="left" w:pos="709"/>
        </w:tabs>
        <w:spacing w:after="0" w:line="240" w:lineRule="auto"/>
        <w:jc w:val="thaiDistribute"/>
        <w:rPr>
          <w:rFonts w:ascii="TH SarabunPSK" w:hAnsi="TH SarabunPSK" w:cs="TH SarabunPSK"/>
          <w:sz w:val="32"/>
          <w:szCs w:val="32"/>
        </w:rPr>
      </w:pPr>
      <w:r w:rsidRPr="00F33F1E">
        <w:rPr>
          <w:rFonts w:ascii="TH SarabunPSK" w:hAnsi="TH SarabunPSK" w:cs="TH SarabunPSK" w:hint="cs"/>
          <w:sz w:val="24"/>
          <w:szCs w:val="32"/>
          <w:cs/>
        </w:rPr>
        <w:tab/>
      </w:r>
      <w:r w:rsidRPr="00F33F1E">
        <w:rPr>
          <w:rFonts w:ascii="TH SarabunPSK" w:hAnsi="TH SarabunPSK" w:cs="TH SarabunPSK" w:hint="cs"/>
          <w:sz w:val="24"/>
          <w:szCs w:val="32"/>
          <w:cs/>
        </w:rPr>
        <w:tab/>
      </w:r>
      <w:r w:rsidRPr="00F33F1E">
        <w:rPr>
          <w:rFonts w:ascii="TH SarabunPSK" w:hAnsi="TH SarabunPSK" w:cs="TH SarabunPSK" w:hint="cs"/>
          <w:sz w:val="24"/>
          <w:szCs w:val="32"/>
          <w:cs/>
        </w:rPr>
        <w:tab/>
      </w:r>
      <w:r w:rsidRPr="00F33F1E">
        <w:rPr>
          <w:rFonts w:ascii="TH SarabunPSK" w:hAnsi="TH SarabunPSK" w:cs="TH SarabunPSK"/>
          <w:sz w:val="24"/>
          <w:szCs w:val="32"/>
          <w:cs/>
        </w:rPr>
        <w:t>เป้าหมาย</w:t>
      </w:r>
      <w:r w:rsidRPr="00F33F1E">
        <w:rPr>
          <w:rFonts w:ascii="TH SarabunPSK" w:hAnsi="TH SarabunPSK" w:cs="TH SarabunPSK" w:hint="cs"/>
          <w:sz w:val="24"/>
          <w:szCs w:val="32"/>
          <w:cs/>
        </w:rPr>
        <w:t xml:space="preserve"> การลงทุนในพื้นที่เขตเศรษฐกิจพิเศษทั้งหมดได้รับการยกระดับ </w:t>
      </w:r>
    </w:p>
    <w:p w:rsidR="00F33F1E" w:rsidRPr="00F33F1E" w:rsidRDefault="00F33F1E" w:rsidP="00F33F1E">
      <w:pPr>
        <w:tabs>
          <w:tab w:val="left" w:pos="284"/>
          <w:tab w:val="left" w:pos="709"/>
        </w:tabs>
        <w:spacing w:after="0" w:line="240" w:lineRule="auto"/>
        <w:jc w:val="thaiDistribute"/>
        <w:rPr>
          <w:rFonts w:ascii="TH SarabunPSK" w:hAnsi="TH SarabunPSK" w:cs="TH SarabunPSK"/>
          <w:sz w:val="32"/>
          <w:szCs w:val="32"/>
          <w:cs/>
        </w:rPr>
      </w:pPr>
      <w:r w:rsidRPr="00F33F1E">
        <w:rPr>
          <w:rFonts w:ascii="TH SarabunPSK" w:hAnsi="TH SarabunPSK" w:cs="TH SarabunPSK" w:hint="cs"/>
          <w:sz w:val="32"/>
          <w:szCs w:val="32"/>
          <w:cs/>
        </w:rPr>
        <w:tab/>
        <w:t xml:space="preserve">    </w:t>
      </w:r>
      <w:r w:rsidRPr="00F33F1E">
        <w:rPr>
          <w:rFonts w:ascii="TH SarabunPSK" w:hAnsi="TH SarabunPSK" w:cs="TH SarabunPSK" w:hint="cs"/>
          <w:sz w:val="32"/>
          <w:szCs w:val="32"/>
          <w:cs/>
        </w:rPr>
        <w:tab/>
        <w:t>แผนงานย่อย  การพัฒนาเขตพัฒนาพิเศษภาคตะวันออก</w:t>
      </w:r>
    </w:p>
    <w:p w:rsidR="00F33F1E" w:rsidRPr="00F33F1E" w:rsidRDefault="00F33F1E" w:rsidP="00F33F1E">
      <w:pPr>
        <w:tabs>
          <w:tab w:val="left" w:pos="284"/>
        </w:tabs>
        <w:spacing w:after="0" w:line="240" w:lineRule="auto"/>
        <w:rPr>
          <w:rFonts w:ascii="TH SarabunPSK" w:eastAsia="Calibri" w:hAnsi="TH SarabunPSK" w:cs="TH SarabunPSK"/>
          <w:b/>
          <w:bCs/>
          <w:sz w:val="32"/>
          <w:szCs w:val="32"/>
        </w:rPr>
      </w:pPr>
      <w:r w:rsidRPr="00F33F1E">
        <w:rPr>
          <w:rFonts w:ascii="TH SarabunPSK" w:eastAsia="Calibri" w:hAnsi="TH SarabunPSK" w:cs="TH SarabunPSK" w:hint="cs"/>
          <w:b/>
          <w:bCs/>
          <w:sz w:val="32"/>
          <w:szCs w:val="32"/>
          <w:cs/>
        </w:rPr>
        <w:t>3.</w:t>
      </w:r>
      <w:r w:rsidRPr="00F33F1E">
        <w:rPr>
          <w:rFonts w:ascii="TH SarabunPSK" w:eastAsia="Calibri" w:hAnsi="TH SarabunPSK" w:cs="TH SarabunPSK" w:hint="cs"/>
          <w:b/>
          <w:bCs/>
          <w:sz w:val="32"/>
          <w:szCs w:val="32"/>
          <w:cs/>
        </w:rPr>
        <w:tab/>
      </w:r>
      <w:r w:rsidRPr="00F33F1E">
        <w:rPr>
          <w:rFonts w:ascii="TH SarabunPSK" w:eastAsia="Calibri" w:hAnsi="TH SarabunPSK" w:cs="TH SarabunPSK"/>
          <w:b/>
          <w:bCs/>
          <w:sz w:val="32"/>
          <w:szCs w:val="32"/>
          <w:cs/>
        </w:rPr>
        <w:t>ความสอดคล้องกับแผน</w:t>
      </w:r>
      <w:r w:rsidRPr="00F33F1E">
        <w:rPr>
          <w:rFonts w:ascii="TH SarabunPSK" w:eastAsia="Calibri" w:hAnsi="TH SarabunPSK" w:cs="TH SarabunPSK" w:hint="cs"/>
          <w:b/>
          <w:bCs/>
          <w:sz w:val="32"/>
          <w:szCs w:val="32"/>
          <w:cs/>
        </w:rPr>
        <w:t>ปฏิรูปประเทศ</w:t>
      </w:r>
    </w:p>
    <w:p w:rsidR="00F33F1E" w:rsidRPr="00F33F1E" w:rsidRDefault="00F33F1E" w:rsidP="00F33F1E">
      <w:pPr>
        <w:tabs>
          <w:tab w:val="left" w:pos="284"/>
        </w:tabs>
        <w:spacing w:after="0" w:line="240" w:lineRule="auto"/>
        <w:jc w:val="thaiDistribute"/>
        <w:rPr>
          <w:rFonts w:ascii="TH SarabunPSK" w:hAnsi="TH SarabunPSK" w:cs="TH SarabunPSK"/>
          <w:sz w:val="32"/>
          <w:szCs w:val="32"/>
          <w:cs/>
        </w:rPr>
      </w:pPr>
      <w:r w:rsidRPr="00F33F1E">
        <w:tab/>
        <w:t xml:space="preserve"> </w:t>
      </w:r>
      <w:r w:rsidRPr="00F33F1E">
        <w:rPr>
          <w:rFonts w:ascii="TH SarabunPSK" w:hAnsi="TH SarabunPSK" w:cs="TH SarabunPSK" w:hint="cs"/>
          <w:sz w:val="32"/>
          <w:szCs w:val="32"/>
          <w:cs/>
        </w:rPr>
        <w:t xml:space="preserve"> </w:t>
      </w:r>
      <w:r>
        <w:rPr>
          <w:rFonts w:ascii="TH SarabunPSK" w:hAnsi="TH SarabunPSK" w:cs="TH SarabunPSK" w:hint="cs"/>
          <w:sz w:val="32"/>
          <w:szCs w:val="32"/>
          <w:cs/>
        </w:rPr>
        <w:tab/>
        <w:t>ด้านเศรษฐกิจ</w:t>
      </w:r>
      <w:r w:rsidRPr="006B3E4D">
        <w:rPr>
          <w:rFonts w:ascii="TH SarabunPSK" w:hAnsi="TH SarabunPSK" w:cs="TH SarabunPSK" w:hint="cs"/>
          <w:sz w:val="32"/>
          <w:szCs w:val="32"/>
          <w:cs/>
        </w:rPr>
        <w:t xml:space="preserve"> </w:t>
      </w:r>
      <w:r w:rsidRPr="006B3E4D">
        <w:rPr>
          <w:rFonts w:ascii="TH SarabunPSK" w:hAnsi="TH SarabunPSK" w:cs="TH SarabunPSK"/>
          <w:sz w:val="32"/>
          <w:szCs w:val="32"/>
        </w:rPr>
        <w:t xml:space="preserve">: </w:t>
      </w:r>
      <w:r>
        <w:rPr>
          <w:rFonts w:ascii="TH SarabunPSK" w:hAnsi="TH SarabunPSK" w:cs="TH SarabunPSK" w:hint="cs"/>
          <w:sz w:val="32"/>
          <w:szCs w:val="32"/>
          <w:cs/>
        </w:rPr>
        <w:t xml:space="preserve">กิจกรรมปฏิรูปที่ 5 </w:t>
      </w:r>
      <w:r w:rsidRPr="006B3E4D">
        <w:rPr>
          <w:rFonts w:ascii="TH SarabunPSK" w:hAnsi="TH SarabunPSK" w:cs="TH SarabunPSK" w:hint="cs"/>
          <w:sz w:val="32"/>
          <w:szCs w:val="32"/>
          <w:cs/>
        </w:rPr>
        <w:t>การ</w:t>
      </w:r>
      <w:r>
        <w:rPr>
          <w:rFonts w:ascii="TH SarabunPSK" w:hAnsi="TH SarabunPSK" w:cs="TH SarabunPSK" w:hint="cs"/>
          <w:sz w:val="32"/>
          <w:szCs w:val="32"/>
          <w:cs/>
        </w:rPr>
        <w:t>พัฒนาศักยภาพคนเพื่อเป็นพลังในการขับเคลื่อนเศรษฐกิจ</w:t>
      </w:r>
    </w:p>
    <w:p w:rsidR="00F33F1E" w:rsidRPr="00F33F1E" w:rsidRDefault="00F33F1E" w:rsidP="00F33F1E">
      <w:pPr>
        <w:tabs>
          <w:tab w:val="left" w:pos="284"/>
        </w:tabs>
        <w:spacing w:after="0" w:line="240" w:lineRule="auto"/>
        <w:rPr>
          <w:rFonts w:ascii="TH SarabunPSK" w:hAnsi="TH SarabunPSK" w:cs="TH SarabunPSK"/>
          <w:b/>
          <w:bCs/>
          <w:sz w:val="32"/>
          <w:szCs w:val="32"/>
        </w:rPr>
      </w:pPr>
      <w:r w:rsidRPr="00F33F1E">
        <w:rPr>
          <w:rFonts w:ascii="TH SarabunPSK" w:hAnsi="TH SarabunPSK" w:cs="TH SarabunPSK" w:hint="cs"/>
          <w:b/>
          <w:bCs/>
          <w:sz w:val="32"/>
          <w:szCs w:val="32"/>
          <w:cs/>
        </w:rPr>
        <w:t>4.</w:t>
      </w:r>
      <w:r w:rsidRPr="00F33F1E">
        <w:rPr>
          <w:rFonts w:ascii="TH SarabunPSK" w:hAnsi="TH SarabunPSK" w:cs="TH SarabunPSK" w:hint="cs"/>
          <w:b/>
          <w:bCs/>
          <w:sz w:val="32"/>
          <w:szCs w:val="32"/>
          <w:cs/>
        </w:rPr>
        <w:tab/>
      </w:r>
      <w:r w:rsidRPr="00F33F1E">
        <w:rPr>
          <w:rFonts w:ascii="TH SarabunPSK" w:hAnsi="TH SarabunPSK" w:cs="TH SarabunPSK"/>
          <w:b/>
          <w:bCs/>
          <w:sz w:val="32"/>
          <w:szCs w:val="32"/>
          <w:cs/>
        </w:rPr>
        <w:t>ความสอดคล้องกับแผนพัฒนาเศรษฐกิจและสังคมแห่งชาติ</w:t>
      </w:r>
      <w:r w:rsidRPr="00F33F1E">
        <w:rPr>
          <w:rFonts w:ascii="TH SarabunPSK" w:hAnsi="TH SarabunPSK" w:cs="TH SarabunPSK"/>
          <w:b/>
          <w:bCs/>
          <w:sz w:val="32"/>
          <w:szCs w:val="32"/>
        </w:rPr>
        <w:t xml:space="preserve"> </w:t>
      </w:r>
      <w:r w:rsidRPr="00F33F1E">
        <w:rPr>
          <w:rFonts w:ascii="TH SarabunPSK" w:hAnsi="TH SarabunPSK" w:cs="TH SarabunPSK" w:hint="cs"/>
          <w:b/>
          <w:bCs/>
          <w:sz w:val="32"/>
          <w:szCs w:val="32"/>
          <w:cs/>
        </w:rPr>
        <w:t>ฉบับที่ 12</w:t>
      </w:r>
    </w:p>
    <w:p w:rsidR="00F33F1E" w:rsidRPr="00F33F1E" w:rsidRDefault="00F33F1E" w:rsidP="00F33F1E">
      <w:pPr>
        <w:tabs>
          <w:tab w:val="left" w:pos="567"/>
        </w:tabs>
        <w:spacing w:after="0" w:line="240" w:lineRule="auto"/>
        <w:ind w:left="644"/>
        <w:contextualSpacing/>
        <w:rPr>
          <w:rFonts w:ascii="TH SarabunPSK" w:eastAsia="Calibri" w:hAnsi="TH SarabunPSK" w:cs="TH SarabunPSK"/>
          <w:sz w:val="32"/>
          <w:szCs w:val="32"/>
        </w:rPr>
      </w:pPr>
      <w:r>
        <w:rPr>
          <w:rFonts w:ascii="TH SarabunPSK" w:eastAsia="Calibri" w:hAnsi="TH SarabunPSK" w:cs="TH SarabunPSK" w:hint="cs"/>
          <w:sz w:val="32"/>
          <w:szCs w:val="32"/>
          <w:cs/>
        </w:rPr>
        <w:tab/>
      </w:r>
      <w:r w:rsidRPr="00F33F1E">
        <w:rPr>
          <w:rFonts w:ascii="TH SarabunPSK" w:eastAsia="Calibri" w:hAnsi="TH SarabunPSK" w:cs="TH SarabunPSK"/>
          <w:sz w:val="32"/>
          <w:szCs w:val="32"/>
          <w:cs/>
        </w:rPr>
        <w:t xml:space="preserve">ยุทธศาสตร์ที่ </w:t>
      </w:r>
      <w:r w:rsidRPr="00F33F1E">
        <w:rPr>
          <w:rFonts w:ascii="TH SarabunPSK" w:eastAsia="Calibri" w:hAnsi="TH SarabunPSK" w:cs="TH SarabunPSK" w:hint="cs"/>
          <w:sz w:val="32"/>
          <w:szCs w:val="32"/>
          <w:cs/>
        </w:rPr>
        <w:t>9</w:t>
      </w:r>
      <w:r w:rsidRPr="00F33F1E">
        <w:rPr>
          <w:rFonts w:ascii="TH SarabunPSK" w:eastAsia="Calibri" w:hAnsi="TH SarabunPSK" w:cs="TH SarabunPSK"/>
          <w:sz w:val="32"/>
          <w:szCs w:val="32"/>
          <w:cs/>
        </w:rPr>
        <w:t xml:space="preserve"> การ</w:t>
      </w:r>
      <w:r w:rsidRPr="00F33F1E">
        <w:rPr>
          <w:rFonts w:ascii="TH SarabunPSK" w:eastAsia="Calibri" w:hAnsi="TH SarabunPSK" w:cs="TH SarabunPSK" w:hint="cs"/>
          <w:sz w:val="32"/>
          <w:szCs w:val="32"/>
          <w:cs/>
        </w:rPr>
        <w:t>พัฒนาภาค เมือง และพื้นที่เศรษฐกิจ</w:t>
      </w:r>
    </w:p>
    <w:p w:rsidR="00F33F1E" w:rsidRPr="00F33F1E" w:rsidRDefault="00F33F1E" w:rsidP="00F33F1E">
      <w:pPr>
        <w:tabs>
          <w:tab w:val="left" w:pos="602"/>
        </w:tabs>
        <w:spacing w:after="0" w:line="240" w:lineRule="auto"/>
        <w:rPr>
          <w:rFonts w:ascii="TH SarabunPSK" w:hAnsi="TH SarabunPSK" w:cs="TH SarabunPSK"/>
          <w:sz w:val="32"/>
          <w:szCs w:val="32"/>
        </w:rPr>
      </w:pPr>
      <w:r w:rsidRPr="00F33F1E">
        <w:rPr>
          <w:rFonts w:ascii="TH SarabunPSK" w:hAnsi="TH SarabunPSK" w:cs="TH SarabunPSK"/>
          <w:sz w:val="32"/>
          <w:szCs w:val="32"/>
          <w:cs/>
        </w:rPr>
        <w:tab/>
      </w:r>
      <w:r>
        <w:rPr>
          <w:rFonts w:ascii="TH SarabunPSK" w:hAnsi="TH SarabunPSK" w:cs="TH SarabunPSK" w:hint="cs"/>
          <w:sz w:val="32"/>
          <w:szCs w:val="32"/>
          <w:cs/>
        </w:rPr>
        <w:tab/>
      </w:r>
      <w:r w:rsidRPr="00F33F1E">
        <w:rPr>
          <w:rFonts w:ascii="TH SarabunPSK" w:hAnsi="TH SarabunPSK" w:cs="TH SarabunPSK"/>
          <w:sz w:val="32"/>
          <w:szCs w:val="32"/>
          <w:cs/>
        </w:rPr>
        <w:t>เป้าหมาย เพิ่ม</w:t>
      </w:r>
      <w:r w:rsidRPr="00F33F1E">
        <w:rPr>
          <w:rFonts w:ascii="TH SarabunPSK" w:hAnsi="TH SarabunPSK" w:cs="TH SarabunPSK" w:hint="cs"/>
          <w:sz w:val="32"/>
          <w:szCs w:val="32"/>
          <w:cs/>
        </w:rPr>
        <w:t>มูลค่าการลงทุนในพื้นที่เศรษฐกิจใหม่บริเวณชายแดน</w:t>
      </w:r>
    </w:p>
    <w:p w:rsidR="00F33F1E" w:rsidRPr="00F33F1E" w:rsidRDefault="00F33F1E" w:rsidP="00F33F1E">
      <w:pPr>
        <w:tabs>
          <w:tab w:val="left" w:pos="567"/>
        </w:tabs>
        <w:spacing w:after="0" w:line="240" w:lineRule="auto"/>
        <w:ind w:left="-28"/>
        <w:contextualSpacing/>
        <w:rPr>
          <w:rFonts w:ascii="TH SarabunPSK" w:eastAsia="Calibri" w:hAnsi="TH SarabunPSK" w:cs="TH SarabunPSK"/>
          <w:sz w:val="32"/>
          <w:szCs w:val="32"/>
        </w:rPr>
      </w:pPr>
      <w:r w:rsidRPr="00F33F1E">
        <w:rPr>
          <w:rFonts w:ascii="TH SarabunPSK" w:eastAsia="Calibri" w:hAnsi="TH SarabunPSK" w:cs="TH SarabunPSK"/>
          <w:sz w:val="32"/>
          <w:szCs w:val="32"/>
        </w:rPr>
        <w:tab/>
      </w:r>
      <w:r>
        <w:rPr>
          <w:rFonts w:ascii="TH SarabunPSK" w:eastAsia="Calibri" w:hAnsi="TH SarabunPSK" w:cs="TH SarabunPSK" w:hint="cs"/>
          <w:sz w:val="32"/>
          <w:szCs w:val="32"/>
          <w:cs/>
        </w:rPr>
        <w:tab/>
      </w:r>
      <w:r w:rsidRPr="00F33F1E">
        <w:rPr>
          <w:rFonts w:ascii="TH SarabunPSK" w:eastAsia="Calibri" w:hAnsi="TH SarabunPSK" w:cs="TH SarabunPSK"/>
          <w:sz w:val="32"/>
          <w:szCs w:val="32"/>
          <w:cs/>
        </w:rPr>
        <w:t>แนวทาง</w:t>
      </w:r>
      <w:r w:rsidRPr="00F33F1E">
        <w:rPr>
          <w:rFonts w:ascii="TH SarabunPSK" w:eastAsia="Calibri" w:hAnsi="TH SarabunPSK" w:cs="TH SarabunPSK"/>
          <w:sz w:val="32"/>
          <w:szCs w:val="32"/>
        </w:rPr>
        <w:t xml:space="preserve"> </w:t>
      </w:r>
      <w:r w:rsidRPr="00F33F1E">
        <w:rPr>
          <w:rFonts w:ascii="TH SarabunPSK" w:eastAsia="Calibri" w:hAnsi="TH SarabunPSK" w:cs="TH SarabunPSK" w:hint="cs"/>
          <w:sz w:val="32"/>
          <w:szCs w:val="32"/>
          <w:cs/>
        </w:rPr>
        <w:t>การพัฒนาพื้นที่เศรษฐกิจ</w:t>
      </w:r>
    </w:p>
    <w:p w:rsidR="00F33F1E" w:rsidRPr="00F33F1E" w:rsidRDefault="00F33F1E" w:rsidP="00F33F1E">
      <w:pPr>
        <w:spacing w:after="0" w:line="240" w:lineRule="auto"/>
        <w:rPr>
          <w:rFonts w:ascii="TH SarabunPSK" w:hAnsi="TH SarabunPSK" w:cs="TH SarabunPSK"/>
          <w:b/>
          <w:bCs/>
          <w:sz w:val="32"/>
          <w:szCs w:val="32"/>
        </w:rPr>
      </w:pPr>
      <w:r w:rsidRPr="00F33F1E">
        <w:rPr>
          <w:rFonts w:ascii="TH SarabunPSK" w:hAnsi="TH SarabunPSK" w:cs="TH SarabunPSK"/>
          <w:b/>
          <w:bCs/>
          <w:sz w:val="32"/>
          <w:szCs w:val="32"/>
          <w:u w:val="single"/>
          <w:cs/>
        </w:rPr>
        <w:t xml:space="preserve">แผนระดับที่ </w:t>
      </w:r>
      <w:r w:rsidRPr="00F33F1E">
        <w:rPr>
          <w:rFonts w:ascii="TH SarabunPSK" w:hAnsi="TH SarabunPSK" w:cs="TH SarabunPSK"/>
          <w:b/>
          <w:bCs/>
          <w:sz w:val="32"/>
          <w:szCs w:val="32"/>
          <w:u w:val="single"/>
        </w:rPr>
        <w:t>3</w:t>
      </w:r>
      <w:r w:rsidRPr="00F33F1E">
        <w:rPr>
          <w:rFonts w:ascii="TH SarabunPSK" w:hAnsi="TH SarabunPSK" w:cs="TH SarabunPSK"/>
          <w:b/>
          <w:bCs/>
          <w:sz w:val="32"/>
          <w:szCs w:val="32"/>
        </w:rPr>
        <w:t xml:space="preserve"> </w:t>
      </w:r>
    </w:p>
    <w:p w:rsidR="00F33F1E" w:rsidRPr="00F33F1E" w:rsidRDefault="00F33F1E" w:rsidP="00F33F1E">
      <w:pPr>
        <w:spacing w:after="0" w:line="240" w:lineRule="auto"/>
        <w:ind w:firstLine="720"/>
        <w:jc w:val="thaiDistribute"/>
        <w:rPr>
          <w:rFonts w:ascii="TH SarabunPSK" w:hAnsi="TH SarabunPSK" w:cs="TH SarabunPSK"/>
          <w:b/>
          <w:bCs/>
          <w:sz w:val="32"/>
          <w:szCs w:val="32"/>
        </w:rPr>
      </w:pPr>
      <w:r w:rsidRPr="00F33F1E">
        <w:rPr>
          <w:rFonts w:ascii="TH SarabunPSK" w:hAnsi="TH SarabunPSK" w:cs="TH SarabunPSK" w:hint="cs"/>
          <w:sz w:val="32"/>
          <w:szCs w:val="32"/>
          <w:cs/>
        </w:rPr>
        <w:t xml:space="preserve">แผนแม่บทพัฒนาแรงงานไทยในระยะ 4 ปี (พ.ศ. 2560 </w:t>
      </w:r>
      <w:r w:rsidRPr="00F33F1E">
        <w:rPr>
          <w:rFonts w:ascii="TH SarabunPSK" w:hAnsi="TH SarabunPSK" w:cs="TH SarabunPSK"/>
          <w:sz w:val="32"/>
          <w:szCs w:val="32"/>
          <w:cs/>
        </w:rPr>
        <w:t>–</w:t>
      </w:r>
      <w:r w:rsidRPr="00F33F1E">
        <w:rPr>
          <w:rFonts w:ascii="TH SarabunPSK" w:hAnsi="TH SarabunPSK" w:cs="TH SarabunPSK" w:hint="cs"/>
          <w:sz w:val="32"/>
          <w:szCs w:val="32"/>
          <w:cs/>
        </w:rPr>
        <w:t xml:space="preserve"> 2564)</w:t>
      </w:r>
      <w:r w:rsidRPr="00F33F1E">
        <w:rPr>
          <w:rFonts w:ascii="TH SarabunPSK" w:hAnsi="TH SarabunPSK" w:cs="TH SarabunPSK"/>
          <w:sz w:val="32"/>
          <w:szCs w:val="32"/>
        </w:rPr>
        <w:t xml:space="preserve"> (</w:t>
      </w:r>
      <w:r w:rsidRPr="00F33F1E">
        <w:rPr>
          <w:rFonts w:ascii="TH SarabunPSK" w:hAnsi="TH SarabunPSK" w:cs="TH SarabunPSK" w:hint="cs"/>
          <w:sz w:val="32"/>
          <w:szCs w:val="32"/>
          <w:cs/>
        </w:rPr>
        <w:t>ตามมติ ครม. วันที่ 24 มกราคม 2562</w:t>
      </w:r>
      <w:r w:rsidRPr="00F33F1E">
        <w:rPr>
          <w:rFonts w:ascii="TH SarabunPSK" w:hAnsi="TH SarabunPSK" w:cs="TH SarabunPSK"/>
          <w:sz w:val="32"/>
          <w:szCs w:val="32"/>
        </w:rPr>
        <w:t>)</w:t>
      </w:r>
      <w:r w:rsidRPr="00F33F1E">
        <w:rPr>
          <w:rFonts w:ascii="TH SarabunPSK" w:hAnsi="TH SarabunPSK" w:cs="TH SarabunPSK"/>
          <w:b/>
          <w:bCs/>
          <w:sz w:val="32"/>
          <w:szCs w:val="32"/>
        </w:rPr>
        <w:t xml:space="preserve"> </w:t>
      </w:r>
    </w:p>
    <w:p w:rsidR="00F33F1E" w:rsidRPr="00F33F1E" w:rsidRDefault="00F33F1E" w:rsidP="00F33F1E">
      <w:pPr>
        <w:spacing w:after="0" w:line="240" w:lineRule="auto"/>
        <w:rPr>
          <w:rFonts w:ascii="TH SarabunPSK" w:hAnsi="TH SarabunPSK" w:cs="TH SarabunPSK"/>
          <w:b/>
          <w:bCs/>
          <w:sz w:val="32"/>
          <w:szCs w:val="32"/>
          <w:u w:val="single"/>
          <w:cs/>
        </w:rPr>
      </w:pPr>
      <w:r w:rsidRPr="00F33F1E">
        <w:rPr>
          <w:rFonts w:ascii="TH SarabunPSK" w:hAnsi="TH SarabunPSK" w:cs="TH SarabunPSK"/>
          <w:b/>
          <w:bCs/>
          <w:sz w:val="32"/>
          <w:szCs w:val="32"/>
          <w:cs/>
        </w:rPr>
        <w:t>ความสอดคล้องกับนโยบายรัฐบาล</w:t>
      </w:r>
    </w:p>
    <w:p w:rsidR="00F33F1E" w:rsidRPr="00F33F1E" w:rsidRDefault="00F33F1E" w:rsidP="00EA3FDA">
      <w:pPr>
        <w:tabs>
          <w:tab w:val="left" w:pos="280"/>
          <w:tab w:val="left" w:pos="709"/>
        </w:tabs>
        <w:spacing w:after="0" w:line="240" w:lineRule="auto"/>
        <w:rPr>
          <w:rFonts w:ascii="TH SarabunPSK" w:hAnsi="TH SarabunPSK" w:cs="TH SarabunPSK"/>
          <w:sz w:val="32"/>
          <w:szCs w:val="32"/>
        </w:rPr>
      </w:pPr>
      <w:r w:rsidRPr="00F33F1E">
        <w:rPr>
          <w:rFonts w:ascii="TH SarabunPSK" w:hAnsi="TH SarabunPSK" w:cs="TH SarabunPSK"/>
        </w:rPr>
        <w:tab/>
      </w:r>
      <w:r>
        <w:rPr>
          <w:rFonts w:ascii="TH SarabunPSK" w:hAnsi="TH SarabunPSK" w:cs="TH SarabunPSK"/>
        </w:rPr>
        <w:tab/>
      </w:r>
      <w:r w:rsidRPr="00F33F1E">
        <w:rPr>
          <w:rFonts w:ascii="TH SarabunPSK" w:hAnsi="TH SarabunPSK" w:cs="TH SarabunPSK"/>
          <w:sz w:val="32"/>
          <w:szCs w:val="32"/>
          <w:cs/>
        </w:rPr>
        <w:t xml:space="preserve">นโยบายที่ </w:t>
      </w:r>
      <w:r w:rsidRPr="00F33F1E">
        <w:rPr>
          <w:rFonts w:ascii="TH SarabunPSK" w:hAnsi="TH SarabunPSK" w:cs="TH SarabunPSK" w:hint="cs"/>
          <w:sz w:val="32"/>
          <w:szCs w:val="32"/>
          <w:cs/>
        </w:rPr>
        <w:t>8.3</w:t>
      </w:r>
      <w:r w:rsidRPr="00F33F1E">
        <w:rPr>
          <w:rFonts w:ascii="TH SarabunPSK" w:hAnsi="TH SarabunPSK" w:cs="TH SarabunPSK"/>
          <w:sz w:val="32"/>
          <w:szCs w:val="32"/>
          <w:cs/>
        </w:rPr>
        <w:t xml:space="preserve">  พัฒนาอาชีวะ พัฒนาคุณภาพอาชีพ และพัฒนาแรงงานรองรับอุตสาหกรรม 4.0 </w:t>
      </w:r>
      <w:r w:rsidRPr="00F33F1E">
        <w:rPr>
          <w:rFonts w:ascii="TH SarabunPSK" w:hAnsi="TH SarabunPSK" w:cs="TH SarabunPSK"/>
          <w:sz w:val="32"/>
          <w:szCs w:val="32"/>
          <w:cs/>
        </w:rPr>
        <w:tab/>
      </w:r>
    </w:p>
    <w:p w:rsidR="00F33F1E" w:rsidRDefault="00F33F1E" w:rsidP="00F33F1E">
      <w:pPr>
        <w:tabs>
          <w:tab w:val="left" w:pos="588"/>
        </w:tabs>
        <w:spacing w:after="0" w:line="240" w:lineRule="auto"/>
        <w:rPr>
          <w:rFonts w:ascii="TH SarabunPSK" w:hAnsi="TH SarabunPSK" w:cs="TH SarabunPSK"/>
          <w:sz w:val="32"/>
          <w:szCs w:val="32"/>
        </w:rPr>
      </w:pPr>
      <w:r w:rsidRPr="00F33F1E">
        <w:rPr>
          <w:rFonts w:ascii="TH SarabunPSK" w:hAnsi="TH SarabunPSK" w:cs="TH SarabunPSK" w:hint="cs"/>
          <w:sz w:val="32"/>
          <w:szCs w:val="32"/>
          <w:cs/>
        </w:rPr>
        <w:tab/>
      </w:r>
      <w:r>
        <w:rPr>
          <w:rFonts w:ascii="TH SarabunPSK" w:hAnsi="TH SarabunPSK" w:cs="TH SarabunPSK" w:hint="cs"/>
          <w:sz w:val="32"/>
          <w:szCs w:val="32"/>
          <w:cs/>
        </w:rPr>
        <w:tab/>
      </w:r>
      <w:r w:rsidRPr="00F33F1E">
        <w:rPr>
          <w:rFonts w:ascii="TH SarabunPSK" w:hAnsi="TH SarabunPSK" w:cs="TH SarabunPSK" w:hint="cs"/>
          <w:sz w:val="32"/>
          <w:szCs w:val="32"/>
          <w:cs/>
        </w:rPr>
        <w:t xml:space="preserve">6.1.1 พัฒนาเขตพัฒนาพิเศษภาคตะวันออกอย่างต่อเนื่อง </w:t>
      </w:r>
    </w:p>
    <w:p w:rsidR="00EA3FDA" w:rsidRDefault="00C237F4" w:rsidP="00EA3FDA">
      <w:pPr>
        <w:spacing w:after="0" w:line="240" w:lineRule="auto"/>
        <w:rPr>
          <w:rFonts w:ascii="TH SarabunPSK" w:hAnsi="TH SarabunPSK" w:cs="TH SarabunPSK"/>
          <w:b/>
          <w:bCs/>
          <w:sz w:val="32"/>
          <w:szCs w:val="32"/>
        </w:rPr>
      </w:pPr>
      <w:r w:rsidRPr="00EA3FDA">
        <w:rPr>
          <w:rFonts w:ascii="TH SarabunPSK" w:hAnsi="TH SarabunPSK" w:cs="TH SarabunPSK" w:hint="cs"/>
          <w:b/>
          <w:bCs/>
          <w:sz w:val="32"/>
          <w:szCs w:val="32"/>
          <w:cs/>
        </w:rPr>
        <w:t>ความสอดคล้องกับ</w:t>
      </w:r>
      <w:r w:rsidR="00EA3FDA" w:rsidRPr="00EA3FDA">
        <w:rPr>
          <w:rFonts w:ascii="TH SarabunPSK" w:hAnsi="TH SarabunPSK" w:cs="TH SarabunPSK" w:hint="cs"/>
          <w:b/>
          <w:bCs/>
          <w:sz w:val="32"/>
          <w:szCs w:val="32"/>
          <w:cs/>
        </w:rPr>
        <w:t>แผนงานบูรณาการเขตพัฒนาพิเศษภาคตะวันออก</w:t>
      </w:r>
    </w:p>
    <w:p w:rsidR="00EA3FDA" w:rsidRPr="00EA3FDA" w:rsidRDefault="00EA3FDA" w:rsidP="00EA3FDA">
      <w:pPr>
        <w:spacing w:after="0" w:line="240" w:lineRule="auto"/>
        <w:rPr>
          <w:rFonts w:ascii="TH SarabunPSK" w:hAnsi="TH SarabunPSK" w:cs="TH SarabunPSK"/>
          <w:sz w:val="32"/>
          <w:szCs w:val="32"/>
          <w:cs/>
        </w:rPr>
      </w:pPr>
      <w:r>
        <w:rPr>
          <w:rFonts w:ascii="TH SarabunPSK" w:hAnsi="TH SarabunPSK" w:cs="TH SarabunPSK" w:hint="cs"/>
          <w:b/>
          <w:bCs/>
          <w:sz w:val="32"/>
          <w:szCs w:val="32"/>
          <w:cs/>
        </w:rPr>
        <w:tab/>
      </w:r>
      <w:r w:rsidRPr="00EA3FDA">
        <w:rPr>
          <w:rFonts w:ascii="TH SarabunPSK" w:hAnsi="TH SarabunPSK" w:cs="TH SarabunPSK" w:hint="cs"/>
          <w:sz w:val="32"/>
          <w:szCs w:val="32"/>
          <w:cs/>
        </w:rPr>
        <w:t>เป้าหมายที่ 1 เกิดการลงทุนจากภาครัฐและภาคเอกชน ในพื้นที่เขตพัฒนาพิเศษภาคตะวันออก</w:t>
      </w:r>
      <w:r>
        <w:rPr>
          <w:rFonts w:ascii="TH SarabunPSK" w:hAnsi="TH SarabunPSK" w:cs="TH SarabunPSK" w:hint="cs"/>
          <w:sz w:val="32"/>
          <w:szCs w:val="32"/>
          <w:cs/>
        </w:rPr>
        <w:t xml:space="preserve"> (ฉะเชิงเทรา ชลบุรี ระยอง)</w:t>
      </w:r>
      <w:r w:rsidR="00BE5604">
        <w:rPr>
          <w:rFonts w:ascii="TH SarabunPSK" w:hAnsi="TH SarabunPSK" w:cs="TH SarabunPSK" w:hint="cs"/>
          <w:sz w:val="32"/>
          <w:szCs w:val="32"/>
          <w:cs/>
        </w:rPr>
        <w:t xml:space="preserve"> </w:t>
      </w:r>
    </w:p>
    <w:p w:rsidR="00C237F4" w:rsidRDefault="00EA3FDA" w:rsidP="00EA3FDA">
      <w:pPr>
        <w:spacing w:after="0" w:line="240" w:lineRule="auto"/>
        <w:rPr>
          <w:rFonts w:ascii="TH SarabunPSK" w:hAnsi="TH SarabunPSK" w:cs="TH SarabunPSK"/>
          <w:sz w:val="32"/>
          <w:szCs w:val="32"/>
        </w:rPr>
      </w:pPr>
      <w:r w:rsidRPr="00EA3FDA">
        <w:rPr>
          <w:rFonts w:ascii="TH SarabunPSK" w:hAnsi="TH SarabunPSK" w:cs="TH SarabunPSK" w:hint="cs"/>
          <w:sz w:val="32"/>
          <w:szCs w:val="32"/>
          <w:cs/>
        </w:rPr>
        <w:tab/>
      </w:r>
      <w:r>
        <w:rPr>
          <w:rFonts w:ascii="TH SarabunPSK" w:hAnsi="TH SarabunPSK" w:cs="TH SarabunPSK" w:hint="cs"/>
          <w:sz w:val="32"/>
          <w:szCs w:val="32"/>
          <w:cs/>
        </w:rPr>
        <w:t>ตัวชี้วัด</w:t>
      </w:r>
      <w:r w:rsidRPr="00EA3FDA">
        <w:rPr>
          <w:rFonts w:ascii="TH SarabunPSK" w:hAnsi="TH SarabunPSK" w:cs="TH SarabunPSK" w:hint="cs"/>
          <w:sz w:val="32"/>
          <w:szCs w:val="32"/>
          <w:cs/>
        </w:rPr>
        <w:t xml:space="preserve">ที่ 1 </w:t>
      </w:r>
      <w:r>
        <w:rPr>
          <w:rFonts w:ascii="TH SarabunPSK" w:hAnsi="TH SarabunPSK" w:cs="TH SarabunPSK" w:hint="cs"/>
          <w:sz w:val="32"/>
          <w:szCs w:val="32"/>
          <w:cs/>
        </w:rPr>
        <w:t>มูลค่า</w:t>
      </w:r>
      <w:r w:rsidRPr="00EA3FDA">
        <w:rPr>
          <w:rFonts w:ascii="TH SarabunPSK" w:hAnsi="TH SarabunPSK" w:cs="TH SarabunPSK" w:hint="cs"/>
          <w:sz w:val="32"/>
          <w:szCs w:val="32"/>
          <w:cs/>
        </w:rPr>
        <w:t>การลงทุนจากภาครัฐและภาคเอกชน ในพื้นที่เขตพัฒนาพิเศษภาคตะวันออก</w:t>
      </w:r>
      <w:r>
        <w:rPr>
          <w:rFonts w:ascii="TH SarabunPSK" w:hAnsi="TH SarabunPSK" w:cs="TH SarabunPSK" w:hint="cs"/>
          <w:sz w:val="32"/>
          <w:szCs w:val="32"/>
          <w:cs/>
        </w:rPr>
        <w:t xml:space="preserve"> (ฉะเชิงเทรา ชลบุรี ระยอง) ไม่น้อยกว่า 300,000 ล้านบาท</w:t>
      </w:r>
    </w:p>
    <w:p w:rsidR="00EA3FDA" w:rsidRDefault="00EA3FDA" w:rsidP="00EA3FDA">
      <w:pPr>
        <w:spacing w:after="0" w:line="240" w:lineRule="auto"/>
        <w:rPr>
          <w:rFonts w:ascii="TH SarabunPSK" w:hAnsi="TH SarabunPSK" w:cs="TH SarabunPSK"/>
          <w:sz w:val="32"/>
          <w:szCs w:val="32"/>
        </w:rPr>
      </w:pPr>
      <w:r>
        <w:rPr>
          <w:rFonts w:ascii="TH SarabunPSK" w:hAnsi="TH SarabunPSK" w:cs="TH SarabunPSK" w:hint="cs"/>
          <w:sz w:val="32"/>
          <w:szCs w:val="32"/>
          <w:cs/>
        </w:rPr>
        <w:tab/>
        <w:t>แนวทางที่ 4 การพัฒนาบุคลากร การศึกษา การวิจัย เทคโนโลยี และนวัตกรรม</w:t>
      </w:r>
    </w:p>
    <w:p w:rsidR="00EA3FDA" w:rsidRDefault="00EA3FDA" w:rsidP="00EA3FDA">
      <w:pPr>
        <w:spacing w:after="0" w:line="240" w:lineRule="auto"/>
        <w:rPr>
          <w:rFonts w:ascii="TH SarabunPSK" w:hAnsi="TH SarabunPSK" w:cs="TH SarabunPSK"/>
          <w:sz w:val="32"/>
          <w:szCs w:val="32"/>
        </w:rPr>
      </w:pPr>
      <w:r>
        <w:rPr>
          <w:rFonts w:ascii="TH SarabunPSK" w:hAnsi="TH SarabunPSK" w:cs="TH SarabunPSK" w:hint="cs"/>
          <w:sz w:val="32"/>
          <w:szCs w:val="32"/>
          <w:cs/>
        </w:rPr>
        <w:tab/>
        <w:t xml:space="preserve">ตัวชี้วัด  </w:t>
      </w:r>
    </w:p>
    <w:p w:rsidR="00EA3FDA" w:rsidRDefault="00EA3FDA" w:rsidP="00784566">
      <w:pPr>
        <w:pStyle w:val="a4"/>
        <w:numPr>
          <w:ilvl w:val="0"/>
          <w:numId w:val="41"/>
        </w:numPr>
        <w:tabs>
          <w:tab w:val="left" w:pos="993"/>
        </w:tabs>
        <w:ind w:left="0" w:firstLine="720"/>
        <w:rPr>
          <w:rFonts w:ascii="TH SarabunPSK" w:hAnsi="TH SarabunPSK" w:cs="TH SarabunPSK"/>
          <w:sz w:val="32"/>
          <w:szCs w:val="32"/>
        </w:rPr>
      </w:pPr>
      <w:r>
        <w:rPr>
          <w:rFonts w:ascii="TH SarabunPSK" w:hAnsi="TH SarabunPSK" w:cs="TH SarabunPSK" w:hint="cs"/>
          <w:sz w:val="32"/>
          <w:szCs w:val="32"/>
          <w:cs/>
        </w:rPr>
        <w:t xml:space="preserve">ผลิตและพัฒนาบุคลากรมีคุณภาพ รองรับความต้องการของผู้ประกอบการ/อุตสาหกรรมเป้าหมาย </w:t>
      </w:r>
      <w:r>
        <w:rPr>
          <w:rFonts w:ascii="TH SarabunPSK" w:hAnsi="TH SarabunPSK" w:cs="TH SarabunPSK"/>
          <w:sz w:val="32"/>
          <w:szCs w:val="32"/>
          <w:cs/>
        </w:rPr>
        <w:br/>
      </w:r>
      <w:r>
        <w:rPr>
          <w:rFonts w:ascii="TH SarabunPSK" w:hAnsi="TH SarabunPSK" w:cs="TH SarabunPSK" w:hint="cs"/>
          <w:sz w:val="32"/>
          <w:szCs w:val="32"/>
          <w:cs/>
        </w:rPr>
        <w:t>ไม่น้อยกว่า 28,000 คน</w:t>
      </w:r>
    </w:p>
    <w:p w:rsidR="00EA3FDA" w:rsidRDefault="00EA3FDA" w:rsidP="00784566">
      <w:pPr>
        <w:pStyle w:val="a4"/>
        <w:numPr>
          <w:ilvl w:val="0"/>
          <w:numId w:val="42"/>
        </w:numPr>
        <w:tabs>
          <w:tab w:val="left" w:pos="993"/>
          <w:tab w:val="left" w:pos="1276"/>
        </w:tabs>
        <w:ind w:left="0" w:firstLine="990"/>
        <w:rPr>
          <w:rFonts w:ascii="TH SarabunPSK" w:hAnsi="TH SarabunPSK" w:cs="TH SarabunPSK"/>
          <w:spacing w:val="-4"/>
          <w:sz w:val="32"/>
          <w:szCs w:val="32"/>
        </w:rPr>
      </w:pPr>
      <w:r w:rsidRPr="00EA3FDA">
        <w:rPr>
          <w:rFonts w:ascii="TH SarabunPSK" w:hAnsi="TH SarabunPSK" w:cs="TH SarabunPSK" w:hint="cs"/>
          <w:spacing w:val="-4"/>
          <w:sz w:val="32"/>
          <w:szCs w:val="32"/>
          <w:cs/>
        </w:rPr>
        <w:t>ผู้ประกอบการและบุคลากรในอาชีพในพื้นที่ ได้รับการพัฒนาอย่างมีคุณภาพ ไม่น้อยกว่า 17,000 คน</w:t>
      </w:r>
    </w:p>
    <w:p w:rsidR="00EA3FDA" w:rsidRDefault="00EA3FDA" w:rsidP="00784566">
      <w:pPr>
        <w:pStyle w:val="a4"/>
        <w:numPr>
          <w:ilvl w:val="0"/>
          <w:numId w:val="42"/>
        </w:numPr>
        <w:tabs>
          <w:tab w:val="left" w:pos="993"/>
          <w:tab w:val="left" w:pos="1276"/>
        </w:tabs>
        <w:ind w:left="0" w:firstLine="990"/>
        <w:rPr>
          <w:rFonts w:ascii="TH SarabunPSK" w:hAnsi="TH SarabunPSK" w:cs="TH SarabunPSK"/>
          <w:spacing w:val="-4"/>
          <w:sz w:val="32"/>
          <w:szCs w:val="32"/>
        </w:rPr>
      </w:pPr>
      <w:r>
        <w:rPr>
          <w:rFonts w:ascii="TH SarabunPSK" w:hAnsi="TH SarabunPSK" w:cs="TH SarabunPSK" w:hint="cs"/>
          <w:spacing w:val="-4"/>
          <w:sz w:val="32"/>
          <w:szCs w:val="32"/>
          <w:cs/>
        </w:rPr>
        <w:t>บุคลากรและเยาวชนในระบบการศึกษา ได้รับการพัฒนาอย่างมีคุณภาพ ไม่น้อยกว่า 11,000 คน</w:t>
      </w:r>
      <w:r w:rsidR="005544AA">
        <w:rPr>
          <w:rFonts w:ascii="TH SarabunPSK" w:hAnsi="TH SarabunPSK" w:cs="TH SarabunPSK" w:hint="cs"/>
          <w:spacing w:val="-4"/>
          <w:sz w:val="32"/>
          <w:szCs w:val="32"/>
          <w:cs/>
        </w:rPr>
        <w:t xml:space="preserve"> </w:t>
      </w:r>
    </w:p>
    <w:p w:rsidR="005544AA" w:rsidRPr="005544AA" w:rsidRDefault="005544AA" w:rsidP="00784566">
      <w:pPr>
        <w:pStyle w:val="a4"/>
        <w:numPr>
          <w:ilvl w:val="0"/>
          <w:numId w:val="41"/>
        </w:numPr>
        <w:tabs>
          <w:tab w:val="left" w:pos="709"/>
          <w:tab w:val="left" w:pos="993"/>
          <w:tab w:val="left" w:pos="1276"/>
        </w:tabs>
        <w:rPr>
          <w:rFonts w:ascii="TH SarabunPSK" w:hAnsi="TH SarabunPSK" w:cs="TH SarabunPSK"/>
          <w:spacing w:val="-4"/>
          <w:sz w:val="32"/>
          <w:szCs w:val="32"/>
          <w:cs/>
        </w:rPr>
      </w:pPr>
      <w:r>
        <w:rPr>
          <w:rFonts w:ascii="TH SarabunPSK" w:hAnsi="TH SarabunPSK" w:cs="TH SarabunPSK" w:hint="cs"/>
          <w:spacing w:val="-4"/>
          <w:sz w:val="32"/>
          <w:szCs w:val="32"/>
          <w:cs/>
        </w:rPr>
        <w:t>พัฒนาเขตนวัตกรรมระเบียงเศรษฐกิจพิเศษภาคตะวันออก 1 แห่ง</w:t>
      </w:r>
    </w:p>
    <w:p w:rsidR="00F33F1E" w:rsidRPr="00F33F1E" w:rsidRDefault="00DC7881" w:rsidP="00EA3FDA">
      <w:pPr>
        <w:spacing w:after="0" w:line="240" w:lineRule="auto"/>
        <w:rPr>
          <w:rFonts w:ascii="TH SarabunPSK" w:hAnsi="TH SarabunPSK" w:cs="TH SarabunPSK"/>
          <w:sz w:val="32"/>
          <w:szCs w:val="32"/>
        </w:rPr>
      </w:pPr>
      <w:r>
        <w:rPr>
          <w:rFonts w:ascii="TH SarabunPSK" w:hAnsi="TH SarabunPSK" w:cs="TH SarabunPSK"/>
          <w:sz w:val="32"/>
          <w:szCs w:val="32"/>
        </w:rPr>
        <w:pict>
          <v:rect id="_x0000_i1084" style="width:451.3pt;height:2pt;mso-position-vertical:absolute" o:hralign="center" o:hrstd="t" o:hrnoshade="t" o:hr="t" fillcolor="#404040 [2429]" stroked="f"/>
        </w:pict>
      </w:r>
    </w:p>
    <w:p w:rsidR="004E73AC" w:rsidRPr="00F33F1E" w:rsidRDefault="00F33F1E" w:rsidP="00F33F1E">
      <w:pPr>
        <w:spacing w:after="0" w:line="240" w:lineRule="auto"/>
        <w:rPr>
          <w:rFonts w:ascii="TH SarabunPSK" w:hAnsi="TH SarabunPSK" w:cs="TH SarabunPSK"/>
          <w:b/>
          <w:bCs/>
          <w:sz w:val="32"/>
          <w:szCs w:val="32"/>
        </w:rPr>
      </w:pPr>
      <w:r w:rsidRPr="00F33F1E">
        <w:rPr>
          <w:rFonts w:ascii="TH SarabunPSK" w:hAnsi="TH SarabunPSK" w:cs="TH SarabunPSK"/>
          <w:b/>
          <w:bCs/>
          <w:sz w:val="32"/>
          <w:szCs w:val="32"/>
          <w:u w:val="double"/>
          <w:cs/>
        </w:rPr>
        <w:t xml:space="preserve">ส่วนที่ </w:t>
      </w:r>
      <w:r w:rsidRPr="00F33F1E">
        <w:rPr>
          <w:rFonts w:ascii="TH SarabunPSK" w:hAnsi="TH SarabunPSK" w:cs="TH SarabunPSK"/>
          <w:b/>
          <w:bCs/>
          <w:sz w:val="32"/>
          <w:szCs w:val="32"/>
          <w:u w:val="double"/>
        </w:rPr>
        <w:t>3</w:t>
      </w:r>
      <w:r w:rsidRPr="00F33F1E">
        <w:rPr>
          <w:rFonts w:ascii="TH SarabunPSK" w:hAnsi="TH SarabunPSK" w:cs="TH SarabunPSK"/>
          <w:b/>
          <w:bCs/>
          <w:sz w:val="32"/>
          <w:szCs w:val="32"/>
          <w:cs/>
        </w:rPr>
        <w:t xml:space="preserve"> </w:t>
      </w:r>
      <w:r w:rsidRPr="00F33F1E">
        <w:rPr>
          <w:rFonts w:ascii="TH SarabunPSK" w:hAnsi="TH SarabunPSK" w:cs="TH SarabunPSK"/>
          <w:b/>
          <w:bCs/>
          <w:sz w:val="32"/>
          <w:szCs w:val="32"/>
        </w:rPr>
        <w:t xml:space="preserve">: </w:t>
      </w:r>
      <w:r w:rsidRPr="00F33F1E">
        <w:rPr>
          <w:rFonts w:ascii="TH SarabunPSK" w:hAnsi="TH SarabunPSK" w:cs="TH SarabunPSK"/>
          <w:b/>
          <w:bCs/>
          <w:sz w:val="32"/>
          <w:szCs w:val="32"/>
          <w:cs/>
        </w:rPr>
        <w:t>รายละเอียดแผนงาน</w:t>
      </w:r>
      <w:r w:rsidRPr="00F33F1E">
        <w:rPr>
          <w:rFonts w:ascii="TH SarabunPSK" w:hAnsi="TH SarabunPSK" w:cs="TH SarabunPSK" w:hint="cs"/>
          <w:b/>
          <w:bCs/>
          <w:sz w:val="32"/>
          <w:szCs w:val="32"/>
          <w:cs/>
        </w:rPr>
        <w:t xml:space="preserve">/ </w:t>
      </w:r>
      <w:r w:rsidR="004E73AC" w:rsidRPr="00F33F1E">
        <w:rPr>
          <w:rFonts w:ascii="TH SarabunPSK" w:hAnsi="TH SarabunPSK" w:cs="TH SarabunPSK"/>
          <w:b/>
          <w:bCs/>
          <w:color w:val="000000" w:themeColor="text1"/>
          <w:sz w:val="32"/>
          <w:szCs w:val="32"/>
          <w:cs/>
        </w:rPr>
        <w:t>โครงการ</w:t>
      </w:r>
      <w:r w:rsidR="004E73AC" w:rsidRPr="00F33F1E">
        <w:rPr>
          <w:rFonts w:ascii="TH SarabunPSK" w:hAnsi="TH SarabunPSK" w:cs="TH SarabunPSK" w:hint="cs"/>
          <w:b/>
          <w:bCs/>
          <w:color w:val="000000" w:themeColor="text1"/>
          <w:sz w:val="32"/>
          <w:szCs w:val="32"/>
          <w:cs/>
        </w:rPr>
        <w:t xml:space="preserve">พัฒนาทักษะแรงงานเขตพัฒนาพิเศษภาคตะวันออก </w:t>
      </w:r>
      <w:r w:rsidR="004E73AC" w:rsidRPr="00F33F1E">
        <w:rPr>
          <w:rFonts w:ascii="TH SarabunPSK" w:hAnsi="TH SarabunPSK" w:cs="TH SarabunPSK"/>
          <w:b/>
          <w:bCs/>
          <w:color w:val="000000" w:themeColor="text1"/>
          <w:sz w:val="32"/>
          <w:szCs w:val="32"/>
        </w:rPr>
        <w:t>EEC</w:t>
      </w:r>
    </w:p>
    <w:p w:rsidR="00A52649" w:rsidRPr="00E514C1" w:rsidRDefault="00F33F1E" w:rsidP="00A52649">
      <w:pPr>
        <w:tabs>
          <w:tab w:val="left" w:pos="360"/>
        </w:tabs>
        <w:spacing w:before="120" w:after="0" w:line="240" w:lineRule="auto"/>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1</w:t>
      </w:r>
      <w:r w:rsidR="00A52649" w:rsidRPr="00E514C1">
        <w:rPr>
          <w:rFonts w:ascii="TH SarabunPSK" w:hAnsi="TH SarabunPSK" w:cs="TH SarabunPSK"/>
          <w:b/>
          <w:bCs/>
          <w:color w:val="000000" w:themeColor="text1"/>
          <w:sz w:val="32"/>
          <w:szCs w:val="32"/>
          <w:cs/>
        </w:rPr>
        <w:t xml:space="preserve">. </w:t>
      </w:r>
      <w:r w:rsidR="00A52649" w:rsidRPr="00E514C1">
        <w:rPr>
          <w:rFonts w:ascii="TH SarabunPSK" w:hAnsi="TH SarabunPSK" w:cs="TH SarabunPSK"/>
          <w:b/>
          <w:bCs/>
          <w:color w:val="000000" w:themeColor="text1"/>
          <w:sz w:val="32"/>
          <w:szCs w:val="32"/>
          <w:cs/>
        </w:rPr>
        <w:tab/>
        <w:t>เหตุผลความจำเป็น</w:t>
      </w:r>
      <w:r w:rsidR="00A52649" w:rsidRPr="00E514C1">
        <w:rPr>
          <w:rFonts w:ascii="TH SarabunPSK" w:hAnsi="TH SarabunPSK" w:cs="TH SarabunPSK" w:hint="cs"/>
          <w:b/>
          <w:bCs/>
          <w:color w:val="000000" w:themeColor="text1"/>
          <w:sz w:val="32"/>
          <w:szCs w:val="32"/>
          <w:cs/>
        </w:rPr>
        <w:t xml:space="preserve"> </w:t>
      </w:r>
    </w:p>
    <w:p w:rsidR="00A52649" w:rsidRPr="00154094" w:rsidRDefault="00A52649" w:rsidP="00A52649">
      <w:pPr>
        <w:tabs>
          <w:tab w:val="left" w:pos="567"/>
        </w:tabs>
        <w:spacing w:after="0" w:line="240" w:lineRule="auto"/>
        <w:jc w:val="thaiDistribute"/>
        <w:rPr>
          <w:rFonts w:ascii="TH SarabunPSK" w:eastAsia="MS Mincho" w:hAnsi="TH SarabunPSK" w:cs="TH SarabunPSK"/>
          <w:b/>
          <w:bCs/>
          <w:color w:val="000000" w:themeColor="text1"/>
          <w:sz w:val="32"/>
          <w:szCs w:val="32"/>
        </w:rPr>
      </w:pPr>
      <w:r w:rsidRPr="00154094">
        <w:rPr>
          <w:rFonts w:ascii="TH SarabunPSK" w:eastAsia="MS Mincho" w:hAnsi="TH SarabunPSK" w:cs="TH SarabunPSK" w:hint="cs"/>
          <w:color w:val="000000" w:themeColor="text1"/>
          <w:sz w:val="32"/>
          <w:szCs w:val="32"/>
          <w:cs/>
        </w:rPr>
        <w:t xml:space="preserve">             </w:t>
      </w:r>
      <w:r w:rsidRPr="00154094">
        <w:rPr>
          <w:rFonts w:ascii="TH SarabunPSK" w:eastAsia="MS Mincho" w:hAnsi="TH SarabunPSK" w:cs="TH SarabunPSK"/>
          <w:color w:val="000000" w:themeColor="text1"/>
          <w:spacing w:val="-4"/>
          <w:sz w:val="32"/>
          <w:szCs w:val="32"/>
          <w:cs/>
        </w:rPr>
        <w:t xml:space="preserve">โครงการเขตพัฒนาพิเศษภาคตะวันออก </w:t>
      </w:r>
      <w:r w:rsidRPr="00154094">
        <w:rPr>
          <w:rFonts w:ascii="TH SarabunPSK" w:eastAsia="MS Mincho" w:hAnsi="TH SarabunPSK" w:cs="TH SarabunPSK"/>
          <w:color w:val="000000" w:themeColor="text1"/>
          <w:spacing w:val="-4"/>
          <w:sz w:val="32"/>
          <w:szCs w:val="32"/>
        </w:rPr>
        <w:t xml:space="preserve">EEC </w:t>
      </w:r>
      <w:r w:rsidRPr="00154094">
        <w:rPr>
          <w:rFonts w:ascii="TH SarabunPSK" w:eastAsia="MS Mincho" w:hAnsi="TH SarabunPSK" w:cs="TH SarabunPSK"/>
          <w:color w:val="000000" w:themeColor="text1"/>
          <w:spacing w:val="-4"/>
          <w:sz w:val="32"/>
          <w:szCs w:val="32"/>
          <w:cs/>
        </w:rPr>
        <w:t>เป็นแผนยุทธศาสตร์ภายใต้นโยบายไทยแลนด์ 4.0 ที่ต่อยอด</w:t>
      </w:r>
      <w:r w:rsidRPr="00154094">
        <w:rPr>
          <w:rFonts w:ascii="TH SarabunPSK" w:eastAsia="MS Mincho" w:hAnsi="TH SarabunPSK" w:cs="TH SarabunPSK"/>
          <w:color w:val="000000" w:themeColor="text1"/>
          <w:sz w:val="32"/>
          <w:szCs w:val="32"/>
          <w:cs/>
        </w:rPr>
        <w:t xml:space="preserve">มาจากแผนพัฒนาเศรษฐกิจภาคตะวันออกหรือ </w:t>
      </w:r>
      <w:r w:rsidRPr="00154094">
        <w:rPr>
          <w:rFonts w:ascii="TH SarabunPSK" w:eastAsia="MS Mincho" w:hAnsi="TH SarabunPSK" w:cs="TH SarabunPSK"/>
          <w:color w:val="000000" w:themeColor="text1"/>
          <w:sz w:val="32"/>
          <w:szCs w:val="32"/>
        </w:rPr>
        <w:t xml:space="preserve">Eastern Seaboard </w:t>
      </w:r>
      <w:r w:rsidRPr="00154094">
        <w:rPr>
          <w:rFonts w:ascii="TH SarabunPSK" w:eastAsia="MS Mincho" w:hAnsi="TH SarabunPSK" w:cs="TH SarabunPSK"/>
          <w:color w:val="000000" w:themeColor="text1"/>
          <w:sz w:val="32"/>
          <w:szCs w:val="32"/>
          <w:cs/>
        </w:rPr>
        <w:t>ครอบคลุมพื้นที่ 3 จังหวัดภาคตะวันออกได้แก่ จังหวัดฉะเชิงเทรา ชลบุรี และระยอง มีเป้าหมายยกระดับ</w:t>
      </w:r>
      <w:r w:rsidRPr="00154094">
        <w:rPr>
          <w:rFonts w:ascii="TH SarabunPSK" w:hAnsi="TH SarabunPSK" w:cs="TH SarabunPSK" w:hint="cs"/>
          <w:color w:val="000000" w:themeColor="text1"/>
          <w:sz w:val="32"/>
          <w:szCs w:val="32"/>
          <w:cs/>
        </w:rPr>
        <w:t>เขตพัฒนาพิเศษภาคตะวันออก</w:t>
      </w:r>
      <w:r w:rsidRPr="00154094">
        <w:rPr>
          <w:rFonts w:ascii="TH SarabunPSK" w:eastAsia="MS Mincho" w:hAnsi="TH SarabunPSK" w:cs="TH SarabunPSK"/>
          <w:color w:val="000000" w:themeColor="text1"/>
          <w:sz w:val="32"/>
          <w:szCs w:val="32"/>
          <w:cs/>
        </w:rPr>
        <w:t>ให้กลายเป็น</w:t>
      </w:r>
      <w:r w:rsidRPr="00154094">
        <w:rPr>
          <w:rFonts w:ascii="TH SarabunPSK" w:eastAsia="MS Mincho" w:hAnsi="TH SarabunPSK" w:cs="TH SarabunPSK"/>
          <w:color w:val="000000" w:themeColor="text1"/>
          <w:sz w:val="32"/>
          <w:szCs w:val="32"/>
        </w:rPr>
        <w:t xml:space="preserve">“World-Class Economic Zone” </w:t>
      </w:r>
      <w:r w:rsidRPr="00154094">
        <w:rPr>
          <w:rFonts w:ascii="TH SarabunPSK" w:eastAsia="MS Mincho" w:hAnsi="TH SarabunPSK" w:cs="TH SarabunPSK"/>
          <w:color w:val="000000" w:themeColor="text1"/>
          <w:sz w:val="32"/>
          <w:szCs w:val="32"/>
          <w:cs/>
        </w:rPr>
        <w:t xml:space="preserve">รองรับการลงทุนอุตสาหกรรม </w:t>
      </w:r>
      <w:r w:rsidRPr="00154094">
        <w:rPr>
          <w:rFonts w:ascii="TH SarabunPSK" w:eastAsia="MS Mincho" w:hAnsi="TH SarabunPSK" w:cs="TH SarabunPSK"/>
          <w:color w:val="000000" w:themeColor="text1"/>
          <w:sz w:val="32"/>
          <w:szCs w:val="32"/>
        </w:rPr>
        <w:t xml:space="preserve">Super Cluster </w:t>
      </w:r>
      <w:r w:rsidRPr="00154094">
        <w:rPr>
          <w:rFonts w:ascii="TH SarabunPSK" w:eastAsia="MS Mincho" w:hAnsi="TH SarabunPSK" w:cs="TH SarabunPSK"/>
          <w:color w:val="000000" w:themeColor="text1"/>
          <w:sz w:val="32"/>
          <w:szCs w:val="32"/>
          <w:cs/>
        </w:rPr>
        <w:t>อุตสาหกรร</w:t>
      </w:r>
      <w:r w:rsidRPr="00154094">
        <w:rPr>
          <w:rFonts w:ascii="TH SarabunPSK" w:eastAsia="MS Mincho" w:hAnsi="TH SarabunPSK" w:cs="TH SarabunPSK" w:hint="cs"/>
          <w:color w:val="000000" w:themeColor="text1"/>
          <w:sz w:val="32"/>
          <w:szCs w:val="32"/>
          <w:cs/>
        </w:rPr>
        <w:t>ม</w:t>
      </w:r>
      <w:r w:rsidRPr="00154094">
        <w:rPr>
          <w:rFonts w:ascii="TH SarabunPSK" w:eastAsia="MS Mincho" w:hAnsi="TH SarabunPSK" w:cs="TH SarabunPSK"/>
          <w:color w:val="000000" w:themeColor="text1"/>
          <w:sz w:val="32"/>
          <w:szCs w:val="32"/>
          <w:cs/>
        </w:rPr>
        <w:t>เป้าหมาย</w:t>
      </w:r>
      <w:r w:rsidRPr="00154094">
        <w:rPr>
          <w:rFonts w:ascii="TH SarabunPSK" w:eastAsia="MS Mincho" w:hAnsi="TH SarabunPSK" w:cs="TH SarabunPSK" w:hint="cs"/>
          <w:color w:val="000000" w:themeColor="text1"/>
          <w:sz w:val="32"/>
          <w:szCs w:val="32"/>
          <w:cs/>
        </w:rPr>
        <w:t xml:space="preserve"> </w:t>
      </w:r>
      <w:r w:rsidRPr="00154094">
        <w:rPr>
          <w:rFonts w:ascii="TH SarabunPSK" w:eastAsia="MS Mincho" w:hAnsi="TH SarabunPSK" w:cs="TH SarabunPSK"/>
          <w:color w:val="000000" w:themeColor="text1"/>
          <w:sz w:val="32"/>
          <w:szCs w:val="32"/>
          <w:cs/>
        </w:rPr>
        <w:t>ของประเทศ</w:t>
      </w:r>
      <w:r w:rsidR="00154094">
        <w:rPr>
          <w:rFonts w:ascii="TH SarabunPSK" w:eastAsia="MS Mincho" w:hAnsi="TH SarabunPSK" w:cs="TH SarabunPSK"/>
          <w:color w:val="000000" w:themeColor="text1"/>
          <w:sz w:val="32"/>
          <w:szCs w:val="32"/>
          <w:cs/>
        </w:rPr>
        <w:br/>
      </w:r>
      <w:r w:rsidRPr="00154094">
        <w:rPr>
          <w:rFonts w:ascii="TH SarabunPSK" w:eastAsia="MS Mincho" w:hAnsi="TH SarabunPSK" w:cs="TH SarabunPSK"/>
          <w:color w:val="000000" w:themeColor="text1"/>
          <w:sz w:val="32"/>
          <w:szCs w:val="32"/>
          <w:cs/>
        </w:rPr>
        <w:t>เพื่อเป็นกลไกขับเคลื่อนเศรษฐกิจในอีก 20 ปีข้างหน้า โดยการลงทุนในระยะ 5 ปีแรกเป็นการลงทุนในโครงสร้างพื้นฐานด้านการคมนาคมทั้งทางบกทางน้ำและทางอากาศและสนับสนุนการเป็นศูนย์กลางการคมนาคมโลจิสติกส์ของเอเชียในอนาคตและการลงทุนสนับสนุน 10 อุตสาหกรรมเป้าหมาย เช่น อุตสาหกรรมหุ่นยนต์</w:t>
      </w:r>
      <w:r w:rsidRPr="00154094">
        <w:rPr>
          <w:rFonts w:ascii="TH SarabunPSK" w:eastAsia="MS Mincho" w:hAnsi="TH SarabunPSK" w:cs="TH SarabunPSK"/>
          <w:color w:val="000000" w:themeColor="text1"/>
          <w:sz w:val="32"/>
          <w:szCs w:val="32"/>
        </w:rPr>
        <w:t xml:space="preserve"> </w:t>
      </w:r>
      <w:r w:rsidRPr="00154094">
        <w:rPr>
          <w:rFonts w:ascii="TH SarabunPSK" w:eastAsia="MS Mincho" w:hAnsi="TH SarabunPSK" w:cs="TH SarabunPSK"/>
          <w:color w:val="000000" w:themeColor="text1"/>
          <w:sz w:val="32"/>
          <w:szCs w:val="32"/>
          <w:cs/>
        </w:rPr>
        <w:t>การบินและ</w:t>
      </w:r>
      <w:r w:rsidR="00154094">
        <w:rPr>
          <w:rFonts w:ascii="TH SarabunPSK" w:eastAsia="MS Mincho" w:hAnsi="TH SarabunPSK" w:cs="TH SarabunPSK" w:hint="cs"/>
          <w:color w:val="000000" w:themeColor="text1"/>
          <w:sz w:val="32"/>
          <w:szCs w:val="32"/>
          <w:cs/>
        </w:rPr>
        <w:br/>
      </w:r>
      <w:r w:rsidRPr="00154094">
        <w:rPr>
          <w:rFonts w:ascii="TH SarabunPSK" w:eastAsia="MS Mincho" w:hAnsi="TH SarabunPSK" w:cs="TH SarabunPSK"/>
          <w:color w:val="000000" w:themeColor="text1"/>
          <w:sz w:val="32"/>
          <w:szCs w:val="32"/>
          <w:cs/>
        </w:rPr>
        <w:t>โลจิสติกส์</w:t>
      </w:r>
      <w:r w:rsidRPr="00154094">
        <w:rPr>
          <w:rFonts w:ascii="TH SarabunPSK" w:eastAsia="MS Mincho" w:hAnsi="TH SarabunPSK" w:cs="TH SarabunPSK"/>
          <w:color w:val="000000" w:themeColor="text1"/>
          <w:sz w:val="32"/>
          <w:szCs w:val="32"/>
        </w:rPr>
        <w:t xml:space="preserve"> </w:t>
      </w:r>
      <w:r w:rsidRPr="00154094">
        <w:rPr>
          <w:rFonts w:ascii="TH SarabunPSK" w:eastAsia="MS Mincho" w:hAnsi="TH SarabunPSK" w:cs="TH SarabunPSK"/>
          <w:color w:val="000000" w:themeColor="text1"/>
          <w:sz w:val="32"/>
          <w:szCs w:val="32"/>
          <w:cs/>
        </w:rPr>
        <w:t>เชื้อเพลิงชีวภาพ</w:t>
      </w:r>
      <w:r w:rsidRPr="00154094">
        <w:rPr>
          <w:rFonts w:ascii="TH SarabunPSK" w:eastAsia="MS Mincho" w:hAnsi="TH SarabunPSK" w:cs="TH SarabunPSK"/>
          <w:color w:val="000000" w:themeColor="text1"/>
          <w:sz w:val="32"/>
          <w:szCs w:val="32"/>
        </w:rPr>
        <w:t xml:space="preserve"> </w:t>
      </w:r>
      <w:r w:rsidRPr="00154094">
        <w:rPr>
          <w:rFonts w:ascii="TH SarabunPSK" w:eastAsia="MS Mincho" w:hAnsi="TH SarabunPSK" w:cs="TH SarabunPSK"/>
          <w:color w:val="000000" w:themeColor="text1"/>
          <w:sz w:val="32"/>
          <w:szCs w:val="32"/>
          <w:cs/>
        </w:rPr>
        <w:t>ดิจิทัล</w:t>
      </w:r>
      <w:r w:rsidRPr="00154094">
        <w:rPr>
          <w:rFonts w:ascii="TH SarabunPSK" w:eastAsia="MS Mincho" w:hAnsi="TH SarabunPSK" w:cs="TH SarabunPSK"/>
          <w:color w:val="000000" w:themeColor="text1"/>
          <w:sz w:val="32"/>
          <w:szCs w:val="32"/>
        </w:rPr>
        <w:t xml:space="preserve"> </w:t>
      </w:r>
      <w:r w:rsidRPr="00154094">
        <w:rPr>
          <w:rFonts w:ascii="TH SarabunPSK" w:eastAsia="MS Mincho" w:hAnsi="TH SarabunPSK" w:cs="TH SarabunPSK"/>
          <w:color w:val="000000" w:themeColor="text1"/>
          <w:sz w:val="32"/>
          <w:szCs w:val="32"/>
          <w:cs/>
        </w:rPr>
        <w:t>การแพทย์ เป็นต้น เพื่อให้สอดคล้องกับแผนการพัฒนาข้างต้นจึงมีความจำเป็น</w:t>
      </w:r>
      <w:r w:rsidR="00154094">
        <w:rPr>
          <w:rFonts w:ascii="TH SarabunPSK" w:eastAsia="MS Mincho" w:hAnsi="TH SarabunPSK" w:cs="TH SarabunPSK" w:hint="cs"/>
          <w:color w:val="000000" w:themeColor="text1"/>
          <w:sz w:val="32"/>
          <w:szCs w:val="32"/>
          <w:cs/>
        </w:rPr>
        <w:br/>
      </w:r>
      <w:r w:rsidRPr="00154094">
        <w:rPr>
          <w:rFonts w:ascii="TH SarabunPSK" w:eastAsia="MS Mincho" w:hAnsi="TH SarabunPSK" w:cs="TH SarabunPSK"/>
          <w:color w:val="000000" w:themeColor="text1"/>
          <w:sz w:val="32"/>
          <w:szCs w:val="32"/>
          <w:cs/>
        </w:rPr>
        <w:t>ที่จะต้องพัฒนาทักษะฝีมือกำลังแรงงานให้สูงขึ้น</w:t>
      </w:r>
    </w:p>
    <w:p w:rsidR="00A52649" w:rsidRPr="00154094" w:rsidRDefault="00A52649" w:rsidP="00A52649">
      <w:pPr>
        <w:tabs>
          <w:tab w:val="left" w:pos="567"/>
          <w:tab w:val="left" w:pos="644"/>
          <w:tab w:val="left" w:pos="1134"/>
        </w:tabs>
        <w:spacing w:after="0" w:line="240" w:lineRule="auto"/>
        <w:jc w:val="thaiDistribute"/>
        <w:rPr>
          <w:rFonts w:ascii="TH SarabunPSK" w:eastAsia="TH SarabunPSK" w:hAnsi="TH SarabunPSK" w:cs="TH SarabunPSK"/>
          <w:color w:val="000000" w:themeColor="text1"/>
          <w:sz w:val="32"/>
          <w:szCs w:val="32"/>
        </w:rPr>
      </w:pPr>
      <w:r w:rsidRPr="00154094">
        <w:rPr>
          <w:rFonts w:ascii="TH SarabunPSK" w:eastAsia="TH SarabunPSK" w:hAnsi="TH SarabunPSK" w:cs="TH SarabunPSK" w:hint="cs"/>
          <w:color w:val="000000" w:themeColor="text1"/>
          <w:sz w:val="32"/>
          <w:szCs w:val="32"/>
          <w:cs/>
        </w:rPr>
        <w:tab/>
      </w:r>
      <w:r w:rsidRPr="00154094">
        <w:rPr>
          <w:rFonts w:ascii="TH SarabunPSK" w:eastAsia="TH SarabunPSK" w:hAnsi="TH SarabunPSK" w:cs="TH SarabunPSK"/>
          <w:color w:val="000000" w:themeColor="text1"/>
          <w:sz w:val="32"/>
          <w:szCs w:val="32"/>
          <w:cs/>
        </w:rPr>
        <w:t xml:space="preserve">กระทรวงแรงงานได้เปิดศูนย์บริหารแรงงานเขตพัฒนาพิเศษภาคตะวันออก </w:t>
      </w:r>
      <w:r w:rsidRPr="00154094">
        <w:rPr>
          <w:rFonts w:ascii="TH SarabunPSK" w:eastAsia="TH SarabunPSK" w:hAnsi="TH SarabunPSK" w:cs="TH SarabunPSK"/>
          <w:color w:val="000000" w:themeColor="text1"/>
          <w:sz w:val="32"/>
          <w:szCs w:val="32"/>
        </w:rPr>
        <w:t>EEC</w:t>
      </w:r>
      <w:r w:rsidRPr="00154094">
        <w:rPr>
          <w:rFonts w:ascii="TH SarabunPSK" w:eastAsia="TH SarabunPSK" w:hAnsi="TH SarabunPSK" w:cs="TH SarabunPSK"/>
          <w:color w:val="000000" w:themeColor="text1"/>
          <w:sz w:val="32"/>
          <w:szCs w:val="32"/>
          <w:cs/>
        </w:rPr>
        <w:t xml:space="preserve"> เพื่อเป็นศูนย์ที่สามารถอำนวยความสะดวกด้านแรงงานให้แก่นายจ้าง นักลงทุน ผู้ประกอบการ และแรงงาน ได้อย่างรวดเร็วและเบ็ดเสร็จ พร้อมทั้งตอบสนองความต้องการของทุกภาคส่วนด้านแรงงานได้อย่างแท้จริง เพื่อตอบรับความต้องการด้านแรงงานของสถานประกอบ</w:t>
      </w:r>
      <w:r w:rsidR="00154094" w:rsidRPr="00154094">
        <w:rPr>
          <w:rFonts w:ascii="TH SarabunPSK" w:eastAsia="TH SarabunPSK" w:hAnsi="TH SarabunPSK" w:cs="TH SarabunPSK" w:hint="cs"/>
          <w:color w:val="000000" w:themeColor="text1"/>
          <w:sz w:val="32"/>
          <w:szCs w:val="32"/>
          <w:cs/>
        </w:rPr>
        <w:t>กิจ</w:t>
      </w:r>
      <w:r w:rsidRPr="00154094">
        <w:rPr>
          <w:rFonts w:ascii="TH SarabunPSK" w:eastAsia="TH SarabunPSK" w:hAnsi="TH SarabunPSK" w:cs="TH SarabunPSK"/>
          <w:color w:val="000000" w:themeColor="text1"/>
          <w:sz w:val="32"/>
          <w:szCs w:val="32"/>
          <w:cs/>
        </w:rPr>
        <w:t>การกว่า 37</w:t>
      </w:r>
      <w:r w:rsidRPr="00154094">
        <w:rPr>
          <w:rFonts w:ascii="TH SarabunPSK" w:eastAsia="TH SarabunPSK" w:hAnsi="TH SarabunPSK" w:cs="TH SarabunPSK"/>
          <w:color w:val="000000" w:themeColor="text1"/>
          <w:sz w:val="32"/>
          <w:szCs w:val="32"/>
        </w:rPr>
        <w:t>,</w:t>
      </w:r>
      <w:r w:rsidRPr="00154094">
        <w:rPr>
          <w:rFonts w:ascii="TH SarabunPSK" w:eastAsia="TH SarabunPSK" w:hAnsi="TH SarabunPSK" w:cs="TH SarabunPSK"/>
          <w:color w:val="000000" w:themeColor="text1"/>
          <w:sz w:val="32"/>
          <w:szCs w:val="32"/>
          <w:cs/>
        </w:rPr>
        <w:t>000 แห่ง และแรงงานกว่าหนึ่งล้านห้าแสนคน ทั้งนี้ได้กำหนดมาตรการขับเคลื่อนเป็น 3 ระยะ ได้แก่</w:t>
      </w:r>
    </w:p>
    <w:p w:rsidR="00A52649" w:rsidRPr="00E514C1" w:rsidRDefault="00A52649" w:rsidP="00A52649">
      <w:pPr>
        <w:tabs>
          <w:tab w:val="left" w:pos="284"/>
          <w:tab w:val="left" w:pos="567"/>
          <w:tab w:val="left" w:pos="851"/>
        </w:tabs>
        <w:spacing w:after="0" w:line="240" w:lineRule="auto"/>
        <w:jc w:val="thaiDistribute"/>
        <w:rPr>
          <w:rFonts w:ascii="TH SarabunPSK" w:eastAsia="TH SarabunPSK" w:hAnsi="TH SarabunPSK" w:cs="TH SarabunPSK"/>
          <w:color w:val="000000" w:themeColor="text1"/>
          <w:sz w:val="32"/>
          <w:szCs w:val="32"/>
        </w:rPr>
      </w:pPr>
      <w:r w:rsidRPr="00E514C1">
        <w:rPr>
          <w:rFonts w:ascii="TH SarabunPSK" w:eastAsia="TH SarabunPSK" w:hAnsi="TH SarabunPSK" w:cs="TH SarabunPSK"/>
          <w:color w:val="000000" w:themeColor="text1"/>
          <w:sz w:val="32"/>
          <w:szCs w:val="32"/>
          <w:cs/>
        </w:rPr>
        <w:tab/>
      </w:r>
      <w:r w:rsidRPr="00E514C1">
        <w:rPr>
          <w:rFonts w:ascii="TH SarabunPSK" w:eastAsia="TH SarabunPSK" w:hAnsi="TH SarabunPSK" w:cs="TH SarabunPSK"/>
          <w:color w:val="000000" w:themeColor="text1"/>
          <w:sz w:val="32"/>
          <w:szCs w:val="32"/>
          <w:cs/>
        </w:rPr>
        <w:tab/>
        <w:t xml:space="preserve">1) </w:t>
      </w:r>
      <w:r w:rsidRPr="00E514C1">
        <w:rPr>
          <w:rFonts w:ascii="TH SarabunPSK" w:eastAsia="TH SarabunPSK" w:hAnsi="TH SarabunPSK" w:cs="TH SarabunPSK" w:hint="cs"/>
          <w:color w:val="000000" w:themeColor="text1"/>
          <w:sz w:val="32"/>
          <w:szCs w:val="32"/>
          <w:cs/>
        </w:rPr>
        <w:tab/>
      </w:r>
      <w:r w:rsidRPr="00E514C1">
        <w:rPr>
          <w:rFonts w:ascii="TH SarabunPSK" w:eastAsia="TH SarabunPSK" w:hAnsi="TH SarabunPSK" w:cs="TH SarabunPSK"/>
          <w:color w:val="000000" w:themeColor="text1"/>
          <w:sz w:val="32"/>
          <w:szCs w:val="32"/>
          <w:cs/>
        </w:rPr>
        <w:t xml:space="preserve">ระยะเร่งด่วน จัดหาแรงงานที่ขาดแคลนในพื้นที่ </w:t>
      </w:r>
      <w:r w:rsidRPr="00E514C1">
        <w:rPr>
          <w:rFonts w:ascii="TH SarabunPSK" w:eastAsia="TH SarabunPSK" w:hAnsi="TH SarabunPSK" w:cs="TH SarabunPSK"/>
          <w:color w:val="000000" w:themeColor="text1"/>
          <w:sz w:val="32"/>
          <w:szCs w:val="32"/>
        </w:rPr>
        <w:t xml:space="preserve">EEC </w:t>
      </w:r>
      <w:r w:rsidRPr="00E514C1">
        <w:rPr>
          <w:rFonts w:ascii="TH SarabunPSK" w:eastAsia="TH SarabunPSK" w:hAnsi="TH SarabunPSK" w:cs="TH SarabunPSK"/>
          <w:color w:val="000000" w:themeColor="text1"/>
          <w:sz w:val="32"/>
          <w:szCs w:val="32"/>
          <w:cs/>
        </w:rPr>
        <w:t>จำนวน 14,767 อัตรา ให้กับสถานประกอบกิจการ</w:t>
      </w:r>
      <w:r w:rsidRPr="00E514C1">
        <w:rPr>
          <w:rFonts w:ascii="TH SarabunPSK" w:eastAsia="TH SarabunPSK" w:hAnsi="TH SarabunPSK" w:cs="TH SarabunPSK"/>
          <w:color w:val="000000" w:themeColor="text1"/>
          <w:spacing w:val="-4"/>
          <w:sz w:val="32"/>
          <w:szCs w:val="32"/>
          <w:cs/>
        </w:rPr>
        <w:t>กว่า 1,000 แห่ง ซึ่งกระทรวงแรงงานได้ร่วมกับหน่วยงานที่เกี่ยวข้อง โดยเฉพาะอย่างยิ่งสำนักงานคณะกรรมการ</w:t>
      </w:r>
      <w:r w:rsidRPr="00E514C1">
        <w:rPr>
          <w:rFonts w:ascii="TH SarabunPSK" w:eastAsia="TH SarabunPSK" w:hAnsi="TH SarabunPSK" w:cs="TH SarabunPSK"/>
          <w:color w:val="000000" w:themeColor="text1"/>
          <w:sz w:val="32"/>
          <w:szCs w:val="32"/>
          <w:cs/>
        </w:rPr>
        <w:br/>
        <w:t xml:space="preserve">นโยบายเขตพัฒนาพิเศษภาคตะวันออก (สกพอ.) หรือ สำนักงาน </w:t>
      </w:r>
      <w:r w:rsidRPr="00E514C1">
        <w:rPr>
          <w:rFonts w:ascii="TH SarabunPSK" w:eastAsia="TH SarabunPSK" w:hAnsi="TH SarabunPSK" w:cs="TH SarabunPSK"/>
          <w:color w:val="000000" w:themeColor="text1"/>
          <w:sz w:val="32"/>
          <w:szCs w:val="32"/>
        </w:rPr>
        <w:t xml:space="preserve">EEC </w:t>
      </w:r>
      <w:r w:rsidRPr="00E514C1">
        <w:rPr>
          <w:rFonts w:ascii="TH SarabunPSK" w:eastAsia="TH SarabunPSK" w:hAnsi="TH SarabunPSK" w:cs="TH SarabunPSK"/>
          <w:color w:val="000000" w:themeColor="text1"/>
          <w:sz w:val="32"/>
          <w:szCs w:val="32"/>
          <w:cs/>
        </w:rPr>
        <w:t>ในการสำรวจความต้องการ</w:t>
      </w:r>
    </w:p>
    <w:p w:rsidR="00A52649" w:rsidRPr="00E514C1" w:rsidRDefault="00A52649" w:rsidP="00A52649">
      <w:pPr>
        <w:tabs>
          <w:tab w:val="left" w:pos="284"/>
          <w:tab w:val="left" w:pos="567"/>
          <w:tab w:val="left" w:pos="851"/>
        </w:tabs>
        <w:spacing w:after="0" w:line="240" w:lineRule="auto"/>
        <w:jc w:val="thaiDistribute"/>
        <w:rPr>
          <w:rFonts w:ascii="TH SarabunPSK" w:eastAsia="TH SarabunPSK" w:hAnsi="TH SarabunPSK" w:cs="TH SarabunPSK"/>
          <w:color w:val="000000" w:themeColor="text1"/>
          <w:spacing w:val="-6"/>
          <w:sz w:val="32"/>
          <w:szCs w:val="32"/>
        </w:rPr>
      </w:pPr>
      <w:r w:rsidRPr="00E514C1">
        <w:rPr>
          <w:rFonts w:ascii="TH SarabunPSK" w:eastAsia="TH SarabunPSK" w:hAnsi="TH SarabunPSK" w:cs="TH SarabunPSK"/>
          <w:color w:val="000000" w:themeColor="text1"/>
          <w:spacing w:val="-6"/>
          <w:sz w:val="32"/>
          <w:szCs w:val="32"/>
          <w:cs/>
        </w:rPr>
        <w:tab/>
      </w:r>
      <w:r w:rsidRPr="00E514C1">
        <w:rPr>
          <w:rFonts w:ascii="TH SarabunPSK" w:eastAsia="TH SarabunPSK" w:hAnsi="TH SarabunPSK" w:cs="TH SarabunPSK"/>
          <w:color w:val="000000" w:themeColor="text1"/>
          <w:spacing w:val="-6"/>
          <w:sz w:val="32"/>
          <w:szCs w:val="32"/>
          <w:cs/>
        </w:rPr>
        <w:tab/>
        <w:t xml:space="preserve">2) </w:t>
      </w:r>
      <w:r w:rsidRPr="00E514C1">
        <w:rPr>
          <w:rFonts w:ascii="TH SarabunPSK" w:eastAsia="TH SarabunPSK" w:hAnsi="TH SarabunPSK" w:cs="TH SarabunPSK" w:hint="cs"/>
          <w:color w:val="000000" w:themeColor="text1"/>
          <w:spacing w:val="-6"/>
          <w:sz w:val="32"/>
          <w:szCs w:val="32"/>
          <w:cs/>
        </w:rPr>
        <w:tab/>
      </w:r>
      <w:r w:rsidRPr="00E514C1">
        <w:rPr>
          <w:rFonts w:ascii="TH SarabunPSK" w:eastAsia="TH SarabunPSK" w:hAnsi="TH SarabunPSK" w:cs="TH SarabunPSK"/>
          <w:color w:val="000000" w:themeColor="text1"/>
          <w:spacing w:val="-6"/>
          <w:sz w:val="32"/>
          <w:szCs w:val="32"/>
          <w:cs/>
        </w:rPr>
        <w:t>ระยะกลาง 1-5 ปี สำรวจความต้องการแรงงาน ส่งเสริมให้สถานประกอบ</w:t>
      </w:r>
      <w:r w:rsidRPr="00E514C1">
        <w:rPr>
          <w:rFonts w:ascii="TH SarabunPSK" w:eastAsia="TH SarabunPSK" w:hAnsi="TH SarabunPSK" w:cs="TH SarabunPSK" w:hint="cs"/>
          <w:color w:val="000000" w:themeColor="text1"/>
          <w:spacing w:val="-6"/>
          <w:sz w:val="32"/>
          <w:szCs w:val="32"/>
          <w:cs/>
        </w:rPr>
        <w:t>กิจ</w:t>
      </w:r>
      <w:r w:rsidRPr="00E514C1">
        <w:rPr>
          <w:rFonts w:ascii="TH SarabunPSK" w:eastAsia="TH SarabunPSK" w:hAnsi="TH SarabunPSK" w:cs="TH SarabunPSK"/>
          <w:color w:val="000000" w:themeColor="text1"/>
          <w:spacing w:val="-6"/>
          <w:sz w:val="32"/>
          <w:szCs w:val="32"/>
          <w:cs/>
        </w:rPr>
        <w:t>การพัฒนาทักษะบุคลากร</w:t>
      </w:r>
      <w:r w:rsidRPr="00E514C1">
        <w:rPr>
          <w:rFonts w:ascii="TH SarabunPSK" w:eastAsia="TH SarabunPSK" w:hAnsi="TH SarabunPSK" w:cs="TH SarabunPSK"/>
          <w:color w:val="000000" w:themeColor="text1"/>
          <w:spacing w:val="-6"/>
          <w:sz w:val="32"/>
          <w:szCs w:val="32"/>
          <w:cs/>
        </w:rPr>
        <w:br/>
        <w:t>ของตนเองกว่า 580,000 คน มุ่งเน้นให้แรงงานมีความเท่าทันความเปลี่ยนแปลงของเทคโนโลยีในอนาคต</w:t>
      </w:r>
    </w:p>
    <w:p w:rsidR="00A52649" w:rsidRPr="00E514C1" w:rsidRDefault="00A52649" w:rsidP="00A52649">
      <w:pPr>
        <w:tabs>
          <w:tab w:val="left" w:pos="284"/>
          <w:tab w:val="left" w:pos="567"/>
          <w:tab w:val="left" w:pos="851"/>
        </w:tabs>
        <w:spacing w:after="0" w:line="240" w:lineRule="auto"/>
        <w:jc w:val="thaiDistribute"/>
        <w:rPr>
          <w:rFonts w:ascii="TH SarabunPSK" w:eastAsia="TH SarabunPSK" w:hAnsi="TH SarabunPSK" w:cs="TH SarabunPSK"/>
          <w:color w:val="000000" w:themeColor="text1"/>
          <w:sz w:val="32"/>
          <w:szCs w:val="32"/>
        </w:rPr>
      </w:pPr>
      <w:r w:rsidRPr="00E514C1">
        <w:rPr>
          <w:rFonts w:ascii="TH SarabunPSK" w:eastAsia="TH SarabunPSK" w:hAnsi="TH SarabunPSK" w:cs="TH SarabunPSK"/>
          <w:color w:val="000000" w:themeColor="text1"/>
          <w:sz w:val="32"/>
          <w:szCs w:val="32"/>
          <w:cs/>
        </w:rPr>
        <w:tab/>
      </w:r>
      <w:r w:rsidRPr="00E514C1">
        <w:rPr>
          <w:rFonts w:ascii="TH SarabunPSK" w:eastAsia="TH SarabunPSK" w:hAnsi="TH SarabunPSK" w:cs="TH SarabunPSK"/>
          <w:color w:val="000000" w:themeColor="text1"/>
          <w:sz w:val="32"/>
          <w:szCs w:val="32"/>
          <w:cs/>
        </w:rPr>
        <w:tab/>
        <w:t xml:space="preserve">3) </w:t>
      </w:r>
      <w:r w:rsidRPr="00E514C1">
        <w:rPr>
          <w:rFonts w:ascii="TH SarabunPSK" w:eastAsia="TH SarabunPSK" w:hAnsi="TH SarabunPSK" w:cs="TH SarabunPSK" w:hint="cs"/>
          <w:color w:val="000000" w:themeColor="text1"/>
          <w:sz w:val="32"/>
          <w:szCs w:val="32"/>
          <w:cs/>
        </w:rPr>
        <w:tab/>
      </w:r>
      <w:r w:rsidRPr="00E514C1">
        <w:rPr>
          <w:rFonts w:ascii="TH SarabunPSK" w:eastAsia="TH SarabunPSK" w:hAnsi="TH SarabunPSK" w:cs="TH SarabunPSK"/>
          <w:color w:val="000000" w:themeColor="text1"/>
          <w:sz w:val="32"/>
          <w:szCs w:val="32"/>
          <w:cs/>
        </w:rPr>
        <w:t>ระยะยาว 5-10 ปี จัดให้มีระบบฐานข้อมูลที่เชื่อมโยงการจัดหางานกับตัวบุคคล ปรับเปลี่ยนกระบวนการพัฒนาคนของประเทศทั้งระบบ ตั้งแต่กระบวนการคิด การเรียนการสอน การฝึกอบรม ไปจนถึงการทำงานที่ตอบโจทย์ความต้องการของแรงงาน</w:t>
      </w:r>
    </w:p>
    <w:p w:rsidR="00A52649" w:rsidRPr="00E514C1" w:rsidRDefault="00A52649" w:rsidP="00A52649">
      <w:pPr>
        <w:tabs>
          <w:tab w:val="left" w:pos="284"/>
        </w:tabs>
        <w:spacing w:after="0" w:line="240" w:lineRule="auto"/>
        <w:jc w:val="thaiDistribute"/>
        <w:rPr>
          <w:rFonts w:ascii="TH SarabunPSK" w:eastAsia="TH SarabunPSK" w:hAnsi="TH SarabunPSK" w:cs="TH SarabunPSK"/>
          <w:color w:val="000000" w:themeColor="text1"/>
          <w:spacing w:val="-6"/>
          <w:sz w:val="32"/>
          <w:szCs w:val="32"/>
        </w:rPr>
      </w:pPr>
      <w:r w:rsidRPr="00E514C1">
        <w:rPr>
          <w:rFonts w:ascii="TH SarabunPSK" w:eastAsia="TH SarabunPSK" w:hAnsi="TH SarabunPSK" w:cs="TH SarabunPSK"/>
          <w:color w:val="000000" w:themeColor="text1"/>
          <w:sz w:val="32"/>
          <w:szCs w:val="32"/>
          <w:cs/>
        </w:rPr>
        <w:tab/>
      </w:r>
      <w:r w:rsidRPr="00E514C1">
        <w:rPr>
          <w:rFonts w:ascii="TH SarabunPSK" w:eastAsia="TH SarabunPSK" w:hAnsi="TH SarabunPSK" w:cs="TH SarabunPSK" w:hint="cs"/>
          <w:color w:val="000000" w:themeColor="text1"/>
          <w:sz w:val="32"/>
          <w:szCs w:val="32"/>
          <w:cs/>
        </w:rPr>
        <w:tab/>
      </w:r>
      <w:r w:rsidRPr="00E514C1">
        <w:rPr>
          <w:rFonts w:ascii="TH SarabunPSK" w:eastAsia="TH SarabunPSK" w:hAnsi="TH SarabunPSK" w:cs="TH SarabunPSK"/>
          <w:color w:val="000000" w:themeColor="text1"/>
          <w:sz w:val="32"/>
          <w:szCs w:val="32"/>
          <w:cs/>
        </w:rPr>
        <w:t>ปัจจัยสำคัญที่จะทำให้บรรลุเป้าหมายขึ้นอยู่กับการบริหารจัดการด้านแรงงานในพื้นที่</w:t>
      </w:r>
      <w:r w:rsidRPr="00E514C1">
        <w:rPr>
          <w:rFonts w:ascii="TH SarabunPSK" w:eastAsia="TH SarabunPSK" w:hAnsi="TH SarabunPSK" w:cs="TH SarabunPSK"/>
          <w:color w:val="000000" w:themeColor="text1"/>
          <w:sz w:val="32"/>
          <w:szCs w:val="32"/>
        </w:rPr>
        <w:t xml:space="preserve"> EEC </w:t>
      </w:r>
      <w:r w:rsidRPr="00E514C1">
        <w:rPr>
          <w:rFonts w:ascii="TH SarabunPSK" w:eastAsia="TH SarabunPSK" w:hAnsi="TH SarabunPSK" w:cs="TH SarabunPSK"/>
          <w:color w:val="000000" w:themeColor="text1"/>
          <w:sz w:val="32"/>
          <w:szCs w:val="32"/>
          <w:cs/>
        </w:rPr>
        <w:t>อย่างเป็นระบบ เพิ่มศักยภาพแรงงาน ด้วยการฝึกอบรม และเพิ่มทักษะในสาขาวิชาชีพเป้าหมายให้เป็นแรงงานที่มีคุณภาพ</w:t>
      </w:r>
      <w:r w:rsidRPr="00E514C1">
        <w:rPr>
          <w:rFonts w:ascii="TH SarabunPSK" w:eastAsia="TH SarabunPSK" w:hAnsi="TH SarabunPSK" w:cs="TH SarabunPSK" w:hint="cs"/>
          <w:color w:val="000000" w:themeColor="text1"/>
          <w:sz w:val="32"/>
          <w:szCs w:val="32"/>
          <w:cs/>
        </w:rPr>
        <w:t xml:space="preserve"> </w:t>
      </w:r>
      <w:r w:rsidRPr="00E514C1">
        <w:rPr>
          <w:rFonts w:ascii="TH SarabunPSK" w:eastAsia="TH SarabunPSK" w:hAnsi="TH SarabunPSK" w:cs="TH SarabunPSK"/>
          <w:color w:val="000000" w:themeColor="text1"/>
          <w:sz w:val="32"/>
          <w:szCs w:val="32"/>
          <w:cs/>
        </w:rPr>
        <w:t>สามารถ</w:t>
      </w:r>
      <w:r w:rsidRPr="00E514C1">
        <w:rPr>
          <w:rFonts w:ascii="TH SarabunPSK" w:eastAsia="TH SarabunPSK" w:hAnsi="TH SarabunPSK" w:cs="TH SarabunPSK" w:hint="cs"/>
          <w:color w:val="000000" w:themeColor="text1"/>
          <w:sz w:val="32"/>
          <w:szCs w:val="32"/>
          <w:cs/>
        </w:rPr>
        <w:br/>
      </w:r>
      <w:r w:rsidRPr="00E514C1">
        <w:rPr>
          <w:rFonts w:ascii="TH SarabunPSK" w:eastAsia="TH SarabunPSK" w:hAnsi="TH SarabunPSK" w:cs="TH SarabunPSK"/>
          <w:color w:val="000000" w:themeColor="text1"/>
          <w:sz w:val="32"/>
          <w:szCs w:val="32"/>
          <w:cs/>
        </w:rPr>
        <w:t>ใช้เทคโนโลยีและนวัตกรรมใหม่ในการทำงานอย่างมีประสิทธิภาพ ซึ่งการจัดตั้งศูนย์ฯ จะช่วยผลักดัน</w:t>
      </w:r>
      <w:r w:rsidRPr="00E514C1">
        <w:rPr>
          <w:rFonts w:ascii="TH SarabunPSK" w:eastAsia="TH SarabunPSK" w:hAnsi="TH SarabunPSK" w:cs="TH SarabunPSK"/>
          <w:color w:val="000000" w:themeColor="text1"/>
          <w:spacing w:val="-6"/>
          <w:sz w:val="32"/>
          <w:szCs w:val="32"/>
          <w:cs/>
        </w:rPr>
        <w:t>ให้นโยบายดังกล่าวเป็นรูปธรรม สร้างโอกาสการขับเคลื่อนพื้นที่เขตพัฒนาพิเศษภาคตะวันออกให้เป็นศูนย์กลางทางเศรษฐกิจ</w:t>
      </w:r>
      <w:r w:rsidRPr="00E514C1">
        <w:rPr>
          <w:rFonts w:ascii="TH SarabunPSK" w:eastAsia="TH SarabunPSK" w:hAnsi="TH SarabunPSK" w:cs="TH SarabunPSK" w:hint="cs"/>
          <w:color w:val="000000" w:themeColor="text1"/>
          <w:spacing w:val="-6"/>
          <w:sz w:val="32"/>
          <w:szCs w:val="32"/>
          <w:cs/>
        </w:rPr>
        <w:br/>
      </w:r>
      <w:r w:rsidRPr="00E514C1">
        <w:rPr>
          <w:rFonts w:ascii="TH SarabunPSK" w:eastAsia="TH SarabunPSK" w:hAnsi="TH SarabunPSK" w:cs="TH SarabunPSK"/>
          <w:color w:val="000000" w:themeColor="text1"/>
          <w:spacing w:val="-6"/>
          <w:sz w:val="32"/>
          <w:szCs w:val="32"/>
          <w:cs/>
        </w:rPr>
        <w:t>ของภูมิภาคในอนาคตอันใกล้</w:t>
      </w:r>
    </w:p>
    <w:p w:rsidR="00A52649" w:rsidRPr="00E514C1" w:rsidRDefault="00A52649" w:rsidP="00062D69">
      <w:pPr>
        <w:tabs>
          <w:tab w:val="left" w:pos="426"/>
        </w:tabs>
        <w:spacing w:before="120"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color w:val="000000" w:themeColor="text1"/>
          <w:sz w:val="32"/>
          <w:szCs w:val="32"/>
          <w:cs/>
        </w:rPr>
        <w:t>กระทรวงแรงงาน โดยกรมพัฒนาฝีมือแรงงานดำเนินการภายใต้วิสัยทัศน์ “พัฒนาศักยภาพคนทำงาน</w:t>
      </w:r>
      <w:r w:rsidRPr="00E514C1">
        <w:rPr>
          <w:rFonts w:ascii="TH SarabunPSK" w:hAnsi="TH SarabunPSK" w:cs="TH SarabunPSK"/>
          <w:color w:val="000000" w:themeColor="text1"/>
          <w:sz w:val="32"/>
          <w:szCs w:val="32"/>
          <w:cs/>
        </w:rPr>
        <w:br/>
        <w:t>ทุกระดับให้มีผลิตภาพแรงงานสูง สอดคล้องกับความต้องการของตลาดแรงงานและก้าวทันเทคโนโลยี 4.0” เพื่อให้มีงานทำ มีรายได้ที่เหมาะสม อันจะนำไปสู่การยกระดับคุณภาพชีวิตที่ดีให้แก่ประชาชนและลดความเหลื่อมล้ำของคนไทย</w:t>
      </w:r>
      <w:r w:rsidRPr="00E514C1">
        <w:rPr>
          <w:rFonts w:ascii="TH SarabunPSK" w:eastAsia="MS Mincho" w:hAnsi="TH SarabunPSK" w:cs="TH SarabunPSK"/>
          <w:color w:val="000000" w:themeColor="text1"/>
          <w:sz w:val="32"/>
          <w:szCs w:val="32"/>
          <w:cs/>
        </w:rPr>
        <w:t xml:space="preserve">จึงเสนอโครงการพัฒนาทักษะกำลังแรงงานเขตพัฒนาพิเศษภาคตะวันออก </w:t>
      </w:r>
      <w:r w:rsidRPr="00E514C1">
        <w:rPr>
          <w:rFonts w:ascii="TH SarabunPSK" w:eastAsia="MS Mincho" w:hAnsi="TH SarabunPSK" w:cs="TH SarabunPSK"/>
          <w:color w:val="000000" w:themeColor="text1"/>
          <w:sz w:val="32"/>
          <w:szCs w:val="32"/>
        </w:rPr>
        <w:t xml:space="preserve">EEC </w:t>
      </w:r>
      <w:r w:rsidRPr="00E514C1">
        <w:rPr>
          <w:rFonts w:ascii="TH SarabunPSK" w:eastAsia="MS Mincho" w:hAnsi="TH SarabunPSK" w:cs="TH SarabunPSK"/>
          <w:color w:val="000000" w:themeColor="text1"/>
          <w:sz w:val="32"/>
          <w:szCs w:val="32"/>
          <w:cs/>
        </w:rPr>
        <w:t xml:space="preserve">เพื่อดำเนินการฝึกอบรมฝีมือแรงงาน ได้แก่ </w:t>
      </w:r>
      <w:r w:rsidRPr="00E514C1">
        <w:rPr>
          <w:rFonts w:ascii="TH SarabunPSK" w:eastAsia="MS Mincho" w:hAnsi="TH SarabunPSK" w:cs="TH SarabunPSK"/>
          <w:color w:val="000000" w:themeColor="text1"/>
          <w:sz w:val="32"/>
          <w:szCs w:val="32"/>
        </w:rPr>
        <w:t xml:space="preserve">Newskill Reskill Upskill </w:t>
      </w:r>
      <w:r w:rsidRPr="00E514C1">
        <w:rPr>
          <w:rFonts w:ascii="TH SarabunPSK" w:eastAsia="MS Mincho" w:hAnsi="TH SarabunPSK" w:cs="TH SarabunPSK"/>
          <w:color w:val="000000" w:themeColor="text1"/>
          <w:sz w:val="32"/>
          <w:szCs w:val="32"/>
          <w:cs/>
        </w:rPr>
        <w:t xml:space="preserve">รองรับอุตสาหกรรมเป้าหมาย </w:t>
      </w:r>
      <w:r w:rsidRPr="00E514C1">
        <w:rPr>
          <w:rFonts w:ascii="TH SarabunPSK" w:hAnsi="TH SarabunPSK" w:cs="TH SarabunPSK"/>
          <w:color w:val="000000" w:themeColor="text1"/>
          <w:sz w:val="32"/>
          <w:szCs w:val="32"/>
          <w:cs/>
        </w:rPr>
        <w:t xml:space="preserve">และเพื่อพัฒนากำลังแรงงานตอบสนองอุตสาหกรรมแห่งอนาคต </w:t>
      </w:r>
    </w:p>
    <w:p w:rsidR="00A52649" w:rsidRPr="00E514C1" w:rsidRDefault="00F33F1E" w:rsidP="00245663">
      <w:pPr>
        <w:tabs>
          <w:tab w:val="left" w:pos="360"/>
        </w:tabs>
        <w:spacing w:before="120" w:after="0" w:line="240" w:lineRule="auto"/>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2</w:t>
      </w:r>
      <w:r w:rsidR="00A52649" w:rsidRPr="00E514C1">
        <w:rPr>
          <w:rFonts w:ascii="TH SarabunPSK" w:hAnsi="TH SarabunPSK" w:cs="TH SarabunPSK"/>
          <w:b/>
          <w:bCs/>
          <w:color w:val="000000" w:themeColor="text1"/>
          <w:sz w:val="32"/>
          <w:szCs w:val="32"/>
        </w:rPr>
        <w:t xml:space="preserve">. </w:t>
      </w:r>
      <w:r w:rsidR="00A52649" w:rsidRPr="00E514C1">
        <w:rPr>
          <w:rFonts w:ascii="TH SarabunPSK" w:hAnsi="TH SarabunPSK" w:cs="TH SarabunPSK"/>
          <w:b/>
          <w:bCs/>
          <w:color w:val="000000" w:themeColor="text1"/>
          <w:sz w:val="32"/>
          <w:szCs w:val="32"/>
          <w:cs/>
        </w:rPr>
        <w:t>วัตถุประสงค์โครงการ</w:t>
      </w:r>
      <w:r w:rsidR="00A52649" w:rsidRPr="00E514C1">
        <w:rPr>
          <w:rFonts w:ascii="TH SarabunPSK" w:hAnsi="TH SarabunPSK" w:cs="TH SarabunPSK"/>
          <w:b/>
          <w:bCs/>
          <w:color w:val="000000" w:themeColor="text1"/>
          <w:sz w:val="32"/>
          <w:szCs w:val="32"/>
          <w:cs/>
        </w:rPr>
        <w:tab/>
      </w:r>
    </w:p>
    <w:p w:rsidR="00A52649" w:rsidRPr="00E514C1" w:rsidRDefault="00A52649" w:rsidP="00930909">
      <w:pPr>
        <w:tabs>
          <w:tab w:val="left" w:pos="567"/>
          <w:tab w:val="left" w:pos="993"/>
        </w:tabs>
        <w:spacing w:after="0" w:line="240" w:lineRule="auto"/>
        <w:jc w:val="thaiDistribute"/>
        <w:rPr>
          <w:rFonts w:ascii="TH SarabunPSK" w:hAnsi="TH SarabunPSK" w:cs="TH SarabunPSK"/>
          <w:color w:val="000000" w:themeColor="text1"/>
          <w:sz w:val="32"/>
          <w:szCs w:val="32"/>
          <w:cs/>
        </w:rPr>
      </w:pPr>
      <w:r w:rsidRPr="00E514C1">
        <w:rPr>
          <w:rFonts w:ascii="TH SarabunPSK" w:hAnsi="TH SarabunPSK" w:cs="TH SarabunPSK"/>
          <w:b/>
          <w:bCs/>
          <w:color w:val="000000" w:themeColor="text1"/>
          <w:sz w:val="32"/>
          <w:szCs w:val="32"/>
          <w:cs/>
        </w:rPr>
        <w:tab/>
      </w:r>
      <w:r w:rsidR="00F33F1E">
        <w:rPr>
          <w:rFonts w:ascii="TH SarabunPSK" w:hAnsi="TH SarabunPSK" w:cs="TH SarabunPSK"/>
          <w:color w:val="000000" w:themeColor="text1"/>
          <w:sz w:val="32"/>
          <w:szCs w:val="32"/>
        </w:rPr>
        <w:t>2</w:t>
      </w:r>
      <w:r w:rsidRPr="00E514C1">
        <w:rPr>
          <w:rFonts w:ascii="TH SarabunPSK" w:hAnsi="TH SarabunPSK" w:cs="TH SarabunPSK"/>
          <w:color w:val="000000" w:themeColor="text1"/>
          <w:sz w:val="32"/>
          <w:szCs w:val="32"/>
        </w:rPr>
        <w:t>.1</w:t>
      </w:r>
      <w:r w:rsidRPr="00E514C1">
        <w:rPr>
          <w:rFonts w:ascii="TH SarabunPSK" w:hAnsi="TH SarabunPSK" w:cs="TH SarabunPSK"/>
          <w:color w:val="000000" w:themeColor="text1"/>
          <w:sz w:val="32"/>
          <w:szCs w:val="32"/>
          <w:cs/>
        </w:rPr>
        <w:t xml:space="preserve"> </w:t>
      </w:r>
      <w:r w:rsidRPr="00E514C1">
        <w:rPr>
          <w:rFonts w:ascii="TH SarabunPSK" w:hAnsi="TH SarabunPSK" w:cs="TH SarabunPSK"/>
          <w:color w:val="000000" w:themeColor="text1"/>
          <w:sz w:val="32"/>
          <w:szCs w:val="32"/>
          <w:cs/>
        </w:rPr>
        <w:tab/>
        <w:t>เพื่อยกระดับทักษะฝีมือ</w:t>
      </w:r>
      <w:r w:rsidRPr="00E514C1">
        <w:rPr>
          <w:rFonts w:ascii="TH SarabunPSK" w:hAnsi="TH SarabunPSK" w:cs="TH SarabunPSK" w:hint="cs"/>
          <w:color w:val="000000" w:themeColor="text1"/>
          <w:sz w:val="32"/>
          <w:szCs w:val="32"/>
          <w:cs/>
        </w:rPr>
        <w:t>กำลังแรงงานใน</w:t>
      </w:r>
      <w:r w:rsidRPr="00E514C1">
        <w:rPr>
          <w:rFonts w:ascii="TH SarabunPSK" w:hAnsi="TH SarabunPSK" w:cs="TH SarabunPSK"/>
          <w:color w:val="000000" w:themeColor="text1"/>
          <w:sz w:val="32"/>
          <w:szCs w:val="32"/>
          <w:cs/>
        </w:rPr>
        <w:t>พื้นที่</w:t>
      </w:r>
      <w:r w:rsidRPr="00E514C1">
        <w:rPr>
          <w:rFonts w:ascii="TH SarabunPSK" w:hAnsi="TH SarabunPSK" w:cs="TH SarabunPSK" w:hint="cs"/>
          <w:color w:val="000000" w:themeColor="text1"/>
          <w:sz w:val="32"/>
          <w:szCs w:val="32"/>
          <w:cs/>
        </w:rPr>
        <w:t>เขตพัฒนาพิเศษภาคตะวันออก</w:t>
      </w:r>
      <w:r w:rsidRPr="00E514C1">
        <w:rPr>
          <w:rFonts w:ascii="TH SarabunPSK" w:hAnsi="TH SarabunPSK" w:cs="TH SarabunPSK"/>
          <w:color w:val="000000" w:themeColor="text1"/>
          <w:sz w:val="32"/>
          <w:szCs w:val="32"/>
        </w:rPr>
        <w:t xml:space="preserve"> EEC</w:t>
      </w:r>
      <w:r w:rsidRPr="00E514C1">
        <w:rPr>
          <w:rFonts w:ascii="TH SarabunPSK" w:hAnsi="TH SarabunPSK" w:cs="TH SarabunPSK" w:hint="cs"/>
          <w:b/>
          <w:bCs/>
          <w:color w:val="000000" w:themeColor="text1"/>
          <w:sz w:val="32"/>
          <w:szCs w:val="32"/>
          <w:cs/>
        </w:rPr>
        <w:t xml:space="preserve"> </w:t>
      </w:r>
      <w:r w:rsidRPr="00E514C1">
        <w:rPr>
          <w:rFonts w:ascii="TH SarabunPSK" w:hAnsi="TH SarabunPSK" w:cs="TH SarabunPSK"/>
          <w:color w:val="000000" w:themeColor="text1"/>
          <w:sz w:val="32"/>
          <w:szCs w:val="32"/>
          <w:cs/>
        </w:rPr>
        <w:t>รองรับการ</w:t>
      </w:r>
      <w:r w:rsidRPr="00E514C1">
        <w:rPr>
          <w:rFonts w:ascii="TH SarabunPSK" w:hAnsi="TH SarabunPSK" w:cs="TH SarabunPSK" w:hint="cs"/>
          <w:color w:val="000000" w:themeColor="text1"/>
          <w:sz w:val="32"/>
          <w:szCs w:val="32"/>
          <w:cs/>
        </w:rPr>
        <w:t>ลงทุน</w:t>
      </w:r>
      <w:r w:rsidR="00245663" w:rsidRPr="00E514C1">
        <w:rPr>
          <w:rFonts w:ascii="TH SarabunPSK" w:hAnsi="TH SarabunPSK" w:cs="TH SarabunPSK"/>
          <w:color w:val="000000" w:themeColor="text1"/>
          <w:sz w:val="32"/>
          <w:szCs w:val="32"/>
          <w:cs/>
        </w:rPr>
        <w:br/>
      </w:r>
      <w:r w:rsidRPr="00E514C1">
        <w:rPr>
          <w:rFonts w:ascii="TH SarabunPSK" w:hAnsi="TH SarabunPSK" w:cs="TH SarabunPSK" w:hint="cs"/>
          <w:color w:val="000000" w:themeColor="text1"/>
          <w:sz w:val="32"/>
          <w:szCs w:val="32"/>
          <w:cs/>
        </w:rPr>
        <w:t>ในอุตสาหกรรมและบริการที่ใช้</w:t>
      </w:r>
      <w:r w:rsidRPr="00E514C1">
        <w:rPr>
          <w:rFonts w:ascii="TH SarabunPSK" w:hAnsi="TH SarabunPSK" w:cs="TH SarabunPSK"/>
          <w:color w:val="000000" w:themeColor="text1"/>
          <w:sz w:val="32"/>
          <w:szCs w:val="32"/>
          <w:cs/>
        </w:rPr>
        <w:t>เทคโนโลยี</w:t>
      </w:r>
      <w:r w:rsidRPr="00E514C1">
        <w:rPr>
          <w:rFonts w:ascii="TH SarabunPSK" w:hAnsi="TH SarabunPSK" w:cs="TH SarabunPSK" w:hint="cs"/>
          <w:color w:val="000000" w:themeColor="text1"/>
          <w:sz w:val="32"/>
          <w:szCs w:val="32"/>
          <w:cs/>
        </w:rPr>
        <w:t>ชั้น</w:t>
      </w:r>
      <w:r w:rsidRPr="00E514C1">
        <w:rPr>
          <w:rFonts w:ascii="TH SarabunPSK" w:hAnsi="TH SarabunPSK" w:cs="TH SarabunPSK"/>
          <w:color w:val="000000" w:themeColor="text1"/>
          <w:sz w:val="32"/>
          <w:szCs w:val="32"/>
          <w:cs/>
        </w:rPr>
        <w:t>สูง</w:t>
      </w:r>
    </w:p>
    <w:p w:rsidR="00A52649" w:rsidRPr="00E514C1" w:rsidRDefault="00A52649" w:rsidP="00930909">
      <w:pPr>
        <w:tabs>
          <w:tab w:val="left" w:pos="336"/>
          <w:tab w:val="left" w:pos="567"/>
          <w:tab w:val="left" w:pos="993"/>
          <w:tab w:val="left" w:pos="9000"/>
        </w:tabs>
        <w:spacing w:after="0" w:line="240" w:lineRule="auto"/>
        <w:jc w:val="thaiDistribute"/>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rPr>
        <w:tab/>
      </w:r>
      <w:r w:rsidRPr="00E514C1">
        <w:rPr>
          <w:rFonts w:ascii="TH SarabunPSK" w:hAnsi="TH SarabunPSK" w:cs="TH SarabunPSK"/>
          <w:color w:val="000000" w:themeColor="text1"/>
          <w:sz w:val="32"/>
          <w:szCs w:val="32"/>
        </w:rPr>
        <w:tab/>
      </w:r>
      <w:r w:rsidR="00F33F1E">
        <w:rPr>
          <w:rFonts w:ascii="TH SarabunPSK" w:hAnsi="TH SarabunPSK" w:cs="TH SarabunPSK"/>
          <w:color w:val="000000" w:themeColor="text1"/>
          <w:sz w:val="32"/>
          <w:szCs w:val="32"/>
        </w:rPr>
        <w:t>2</w:t>
      </w:r>
      <w:r w:rsidRPr="00E514C1">
        <w:rPr>
          <w:rFonts w:ascii="TH SarabunPSK" w:hAnsi="TH SarabunPSK" w:cs="TH SarabunPSK"/>
          <w:color w:val="000000" w:themeColor="text1"/>
          <w:sz w:val="32"/>
          <w:szCs w:val="32"/>
        </w:rPr>
        <w:t>.2</w:t>
      </w:r>
      <w:r w:rsidRPr="00E514C1">
        <w:rPr>
          <w:rFonts w:ascii="TH SarabunPSK" w:hAnsi="TH SarabunPSK" w:cs="TH SarabunPSK"/>
          <w:color w:val="000000" w:themeColor="text1"/>
          <w:sz w:val="32"/>
          <w:szCs w:val="32"/>
          <w:cs/>
        </w:rPr>
        <w:t xml:space="preserve"> </w:t>
      </w:r>
      <w:r w:rsidRPr="00E514C1">
        <w:rPr>
          <w:rFonts w:ascii="TH SarabunPSK" w:hAnsi="TH SarabunPSK" w:cs="TH SarabunPSK"/>
          <w:color w:val="000000" w:themeColor="text1"/>
          <w:sz w:val="32"/>
          <w:szCs w:val="32"/>
          <w:cs/>
        </w:rPr>
        <w:tab/>
      </w:r>
      <w:r w:rsidRPr="00E514C1">
        <w:rPr>
          <w:rFonts w:ascii="TH SarabunPSK" w:hAnsi="TH SarabunPSK" w:cs="TH SarabunPSK" w:hint="cs"/>
          <w:color w:val="000000" w:themeColor="text1"/>
          <w:sz w:val="32"/>
          <w:szCs w:val="32"/>
          <w:cs/>
        </w:rPr>
        <w:t>เพื่อพัฒนาวิทยากรต้นแบบ รองรับการฝึกอบรมใน</w:t>
      </w:r>
      <w:r w:rsidRPr="00E514C1">
        <w:rPr>
          <w:rFonts w:ascii="TH SarabunPSK" w:hAnsi="TH SarabunPSK" w:cs="TH SarabunPSK"/>
          <w:color w:val="000000" w:themeColor="text1"/>
          <w:sz w:val="32"/>
          <w:szCs w:val="32"/>
          <w:cs/>
        </w:rPr>
        <w:t>พื้นที่</w:t>
      </w:r>
      <w:r w:rsidRPr="00E514C1">
        <w:rPr>
          <w:rFonts w:ascii="TH SarabunPSK" w:hAnsi="TH SarabunPSK" w:cs="TH SarabunPSK" w:hint="cs"/>
          <w:color w:val="000000" w:themeColor="text1"/>
          <w:sz w:val="32"/>
          <w:szCs w:val="32"/>
          <w:cs/>
        </w:rPr>
        <w:t>เขตพัฒนาพิเศษภาคตะวันออก</w:t>
      </w:r>
      <w:r w:rsidRPr="00E514C1">
        <w:rPr>
          <w:rFonts w:ascii="TH SarabunPSK" w:hAnsi="TH SarabunPSK" w:cs="TH SarabunPSK"/>
          <w:color w:val="000000" w:themeColor="text1"/>
          <w:sz w:val="32"/>
          <w:szCs w:val="32"/>
        </w:rPr>
        <w:t xml:space="preserve"> EEC</w:t>
      </w:r>
      <w:r w:rsidRPr="00E514C1">
        <w:rPr>
          <w:rFonts w:ascii="TH SarabunPSK" w:hAnsi="TH SarabunPSK" w:cs="TH SarabunPSK" w:hint="cs"/>
          <w:b/>
          <w:bCs/>
          <w:color w:val="000000" w:themeColor="text1"/>
          <w:sz w:val="32"/>
          <w:szCs w:val="32"/>
          <w:cs/>
        </w:rPr>
        <w:t xml:space="preserve"> </w:t>
      </w:r>
      <w:r w:rsidRPr="00E514C1">
        <w:rPr>
          <w:rFonts w:ascii="TH SarabunPSK" w:hAnsi="TH SarabunPSK" w:cs="TH SarabunPSK"/>
          <w:color w:val="000000" w:themeColor="text1"/>
          <w:sz w:val="32"/>
          <w:szCs w:val="32"/>
          <w:cs/>
        </w:rPr>
        <w:t>รองรับการ</w:t>
      </w:r>
      <w:r w:rsidRPr="00E514C1">
        <w:rPr>
          <w:rFonts w:ascii="TH SarabunPSK" w:hAnsi="TH SarabunPSK" w:cs="TH SarabunPSK" w:hint="cs"/>
          <w:color w:val="000000" w:themeColor="text1"/>
          <w:sz w:val="32"/>
          <w:szCs w:val="32"/>
          <w:cs/>
        </w:rPr>
        <w:t>ลงทุนในอุตสาหกรรมและบริการที่ใช้</w:t>
      </w:r>
      <w:r w:rsidRPr="00E514C1">
        <w:rPr>
          <w:rFonts w:ascii="TH SarabunPSK" w:hAnsi="TH SarabunPSK" w:cs="TH SarabunPSK"/>
          <w:color w:val="000000" w:themeColor="text1"/>
          <w:sz w:val="32"/>
          <w:szCs w:val="32"/>
          <w:cs/>
        </w:rPr>
        <w:t>เทคโนโลยี</w:t>
      </w:r>
      <w:r w:rsidRPr="00E514C1">
        <w:rPr>
          <w:rFonts w:ascii="TH SarabunPSK" w:hAnsi="TH SarabunPSK" w:cs="TH SarabunPSK" w:hint="cs"/>
          <w:color w:val="000000" w:themeColor="text1"/>
          <w:sz w:val="32"/>
          <w:szCs w:val="32"/>
          <w:cs/>
        </w:rPr>
        <w:t>ชั้น</w:t>
      </w:r>
      <w:r w:rsidRPr="00E514C1">
        <w:rPr>
          <w:rFonts w:ascii="TH SarabunPSK" w:hAnsi="TH SarabunPSK" w:cs="TH SarabunPSK"/>
          <w:color w:val="000000" w:themeColor="text1"/>
          <w:sz w:val="32"/>
          <w:szCs w:val="32"/>
          <w:cs/>
        </w:rPr>
        <w:t>สูง</w:t>
      </w:r>
    </w:p>
    <w:p w:rsidR="00A52649" w:rsidRPr="00E514C1" w:rsidRDefault="00A52649" w:rsidP="00930909">
      <w:pPr>
        <w:tabs>
          <w:tab w:val="left" w:pos="336"/>
          <w:tab w:val="left" w:pos="567"/>
          <w:tab w:val="left" w:pos="993"/>
          <w:tab w:val="left" w:pos="9000"/>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 xml:space="preserve">        </w:t>
      </w:r>
      <w:r w:rsidR="00F33F1E">
        <w:rPr>
          <w:rFonts w:ascii="TH SarabunPSK" w:hAnsi="TH SarabunPSK" w:cs="TH SarabunPSK"/>
          <w:color w:val="000000" w:themeColor="text1"/>
          <w:sz w:val="32"/>
          <w:szCs w:val="32"/>
        </w:rPr>
        <w:t>2</w:t>
      </w:r>
      <w:r w:rsidRPr="00E514C1">
        <w:rPr>
          <w:rFonts w:ascii="TH SarabunPSK" w:hAnsi="TH SarabunPSK" w:cs="TH SarabunPSK"/>
          <w:color w:val="000000" w:themeColor="text1"/>
          <w:sz w:val="32"/>
          <w:szCs w:val="32"/>
        </w:rPr>
        <w:t xml:space="preserve">.3  </w:t>
      </w:r>
      <w:r w:rsidRPr="00E514C1">
        <w:rPr>
          <w:rFonts w:ascii="TH SarabunPSK" w:hAnsi="TH SarabunPSK" w:cs="TH SarabunPSK" w:hint="cs"/>
          <w:color w:val="000000" w:themeColor="text1"/>
          <w:sz w:val="32"/>
          <w:szCs w:val="32"/>
          <w:cs/>
        </w:rPr>
        <w:t>เพื่อทดสอบมาตรฐานฝีมือแรงงานใน</w:t>
      </w:r>
      <w:r w:rsidRPr="00E514C1">
        <w:rPr>
          <w:rFonts w:ascii="TH SarabunPSK" w:hAnsi="TH SarabunPSK" w:cs="TH SarabunPSK"/>
          <w:color w:val="000000" w:themeColor="text1"/>
          <w:sz w:val="32"/>
          <w:szCs w:val="32"/>
          <w:cs/>
        </w:rPr>
        <w:t>พื้นที่</w:t>
      </w:r>
      <w:r w:rsidRPr="00E514C1">
        <w:rPr>
          <w:rFonts w:ascii="TH SarabunPSK" w:hAnsi="TH SarabunPSK" w:cs="TH SarabunPSK" w:hint="cs"/>
          <w:color w:val="000000" w:themeColor="text1"/>
          <w:sz w:val="32"/>
          <w:szCs w:val="32"/>
          <w:cs/>
        </w:rPr>
        <w:t>เขตพัฒนาพิเศษภาคตะวันออก</w:t>
      </w:r>
      <w:r w:rsidRPr="00E514C1">
        <w:rPr>
          <w:rFonts w:ascii="TH SarabunPSK" w:hAnsi="TH SarabunPSK" w:cs="TH SarabunPSK"/>
          <w:color w:val="000000" w:themeColor="text1"/>
          <w:sz w:val="32"/>
          <w:szCs w:val="32"/>
        </w:rPr>
        <w:t xml:space="preserve"> EEC</w:t>
      </w:r>
      <w:r w:rsidRPr="00E514C1">
        <w:rPr>
          <w:rFonts w:ascii="TH SarabunPSK" w:hAnsi="TH SarabunPSK" w:cs="TH SarabunPSK" w:hint="cs"/>
          <w:b/>
          <w:bCs/>
          <w:color w:val="000000" w:themeColor="text1"/>
          <w:sz w:val="32"/>
          <w:szCs w:val="32"/>
          <w:cs/>
        </w:rPr>
        <w:t xml:space="preserve"> </w:t>
      </w:r>
      <w:r w:rsidRPr="00E514C1">
        <w:rPr>
          <w:rFonts w:ascii="TH SarabunPSK" w:hAnsi="TH SarabunPSK" w:cs="TH SarabunPSK"/>
          <w:color w:val="000000" w:themeColor="text1"/>
          <w:sz w:val="32"/>
          <w:szCs w:val="32"/>
          <w:cs/>
        </w:rPr>
        <w:t>รองรับการ</w:t>
      </w:r>
      <w:r w:rsidRPr="00E514C1">
        <w:rPr>
          <w:rFonts w:ascii="TH SarabunPSK" w:hAnsi="TH SarabunPSK" w:cs="TH SarabunPSK" w:hint="cs"/>
          <w:color w:val="000000" w:themeColor="text1"/>
          <w:sz w:val="32"/>
          <w:szCs w:val="32"/>
          <w:cs/>
        </w:rPr>
        <w:t>ลงทุน</w:t>
      </w:r>
      <w:r w:rsidR="00245663" w:rsidRPr="00E514C1">
        <w:rPr>
          <w:rFonts w:ascii="TH SarabunPSK" w:hAnsi="TH SarabunPSK" w:cs="TH SarabunPSK"/>
          <w:color w:val="000000" w:themeColor="text1"/>
          <w:sz w:val="32"/>
          <w:szCs w:val="32"/>
          <w:cs/>
        </w:rPr>
        <w:br/>
      </w:r>
      <w:r w:rsidRPr="00E514C1">
        <w:rPr>
          <w:rFonts w:ascii="TH SarabunPSK" w:hAnsi="TH SarabunPSK" w:cs="TH SarabunPSK" w:hint="cs"/>
          <w:color w:val="000000" w:themeColor="text1"/>
          <w:sz w:val="32"/>
          <w:szCs w:val="32"/>
          <w:cs/>
        </w:rPr>
        <w:t>ในอุตสาหกรรมและบริการที่ใช้</w:t>
      </w:r>
      <w:r w:rsidRPr="00E514C1">
        <w:rPr>
          <w:rFonts w:ascii="TH SarabunPSK" w:hAnsi="TH SarabunPSK" w:cs="TH SarabunPSK"/>
          <w:color w:val="000000" w:themeColor="text1"/>
          <w:sz w:val="32"/>
          <w:szCs w:val="32"/>
          <w:cs/>
        </w:rPr>
        <w:t>เทคโนโลยี</w:t>
      </w:r>
      <w:r w:rsidRPr="00E514C1">
        <w:rPr>
          <w:rFonts w:ascii="TH SarabunPSK" w:hAnsi="TH SarabunPSK" w:cs="TH SarabunPSK" w:hint="cs"/>
          <w:color w:val="000000" w:themeColor="text1"/>
          <w:sz w:val="32"/>
          <w:szCs w:val="32"/>
          <w:cs/>
        </w:rPr>
        <w:t>ชั้น</w:t>
      </w:r>
      <w:r w:rsidRPr="00E514C1">
        <w:rPr>
          <w:rFonts w:ascii="TH SarabunPSK" w:hAnsi="TH SarabunPSK" w:cs="TH SarabunPSK"/>
          <w:color w:val="000000" w:themeColor="text1"/>
          <w:sz w:val="32"/>
          <w:szCs w:val="32"/>
          <w:cs/>
        </w:rPr>
        <w:t>สูง</w:t>
      </w:r>
    </w:p>
    <w:p w:rsidR="00A52649" w:rsidRPr="00E514C1" w:rsidRDefault="00A52649" w:rsidP="00930909">
      <w:pPr>
        <w:tabs>
          <w:tab w:val="left" w:pos="336"/>
          <w:tab w:val="left" w:pos="567"/>
          <w:tab w:val="left" w:pos="993"/>
          <w:tab w:val="left" w:pos="9000"/>
        </w:tabs>
        <w:spacing w:after="0" w:line="240" w:lineRule="auto"/>
        <w:jc w:val="thaiDistribute"/>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rPr>
        <w:t xml:space="preserve">        </w:t>
      </w:r>
      <w:r w:rsidR="00F33F1E">
        <w:rPr>
          <w:rFonts w:ascii="TH SarabunPSK" w:hAnsi="TH SarabunPSK" w:cs="TH SarabunPSK"/>
          <w:color w:val="000000" w:themeColor="text1"/>
          <w:sz w:val="32"/>
          <w:szCs w:val="32"/>
        </w:rPr>
        <w:t>2</w:t>
      </w:r>
      <w:r w:rsidR="00930909">
        <w:rPr>
          <w:rFonts w:ascii="TH SarabunPSK" w:hAnsi="TH SarabunPSK" w:cs="TH SarabunPSK"/>
          <w:color w:val="000000" w:themeColor="text1"/>
          <w:sz w:val="32"/>
          <w:szCs w:val="32"/>
        </w:rPr>
        <w:t xml:space="preserve">.4 </w:t>
      </w:r>
      <w:r w:rsidRPr="00E514C1">
        <w:rPr>
          <w:rFonts w:ascii="TH SarabunPSK" w:hAnsi="TH SarabunPSK" w:cs="TH SarabunPSK"/>
          <w:color w:val="000000" w:themeColor="text1"/>
          <w:sz w:val="32"/>
          <w:szCs w:val="32"/>
          <w:cs/>
        </w:rPr>
        <w:t>เพื่อ</w:t>
      </w:r>
      <w:r w:rsidRPr="00E514C1">
        <w:rPr>
          <w:rFonts w:ascii="TH SarabunPSK" w:hAnsi="TH SarabunPSK" w:cs="TH SarabunPSK" w:hint="cs"/>
          <w:color w:val="000000" w:themeColor="text1"/>
          <w:sz w:val="32"/>
          <w:szCs w:val="32"/>
          <w:cs/>
        </w:rPr>
        <w:t xml:space="preserve">พัฒนาฝีมือแรงงานตาม </w:t>
      </w:r>
      <w:r w:rsidRPr="00E514C1">
        <w:rPr>
          <w:rFonts w:ascii="TH SarabunPSK" w:hAnsi="TH SarabunPSK" w:cs="TH SarabunPSK"/>
          <w:color w:val="000000" w:themeColor="text1"/>
          <w:sz w:val="32"/>
          <w:szCs w:val="32"/>
        </w:rPr>
        <w:t xml:space="preserve">EEC Model short course (Type B) </w:t>
      </w:r>
      <w:r w:rsidRPr="00E514C1">
        <w:rPr>
          <w:rFonts w:ascii="TH SarabunPSK" w:hAnsi="TH SarabunPSK" w:cs="TH SarabunPSK" w:hint="cs"/>
          <w:color w:val="000000" w:themeColor="text1"/>
          <w:sz w:val="32"/>
          <w:szCs w:val="32"/>
          <w:cs/>
        </w:rPr>
        <w:t>ใน</w:t>
      </w:r>
      <w:r w:rsidRPr="00E514C1">
        <w:rPr>
          <w:rFonts w:ascii="TH SarabunPSK" w:hAnsi="TH SarabunPSK" w:cs="TH SarabunPSK"/>
          <w:color w:val="000000" w:themeColor="text1"/>
          <w:sz w:val="32"/>
          <w:szCs w:val="32"/>
          <w:cs/>
        </w:rPr>
        <w:t>พื้นที่</w:t>
      </w:r>
      <w:r w:rsidRPr="00E514C1">
        <w:rPr>
          <w:rFonts w:ascii="TH SarabunPSK" w:hAnsi="TH SarabunPSK" w:cs="TH SarabunPSK" w:hint="cs"/>
          <w:color w:val="000000" w:themeColor="text1"/>
          <w:sz w:val="32"/>
          <w:szCs w:val="32"/>
          <w:cs/>
        </w:rPr>
        <w:t>เขตพัฒนาพิเศษ</w:t>
      </w:r>
      <w:r w:rsidR="00930909">
        <w:rPr>
          <w:rFonts w:ascii="TH SarabunPSK" w:hAnsi="TH SarabunPSK" w:cs="TH SarabunPSK"/>
          <w:color w:val="000000" w:themeColor="text1"/>
          <w:sz w:val="32"/>
          <w:szCs w:val="32"/>
          <w:cs/>
        </w:rPr>
        <w:br/>
      </w:r>
      <w:r w:rsidRPr="00E514C1">
        <w:rPr>
          <w:rFonts w:ascii="TH SarabunPSK" w:hAnsi="TH SarabunPSK" w:cs="TH SarabunPSK" w:hint="cs"/>
          <w:color w:val="000000" w:themeColor="text1"/>
          <w:sz w:val="32"/>
          <w:szCs w:val="32"/>
          <w:cs/>
        </w:rPr>
        <w:t>ภาคตะวันออก</w:t>
      </w:r>
      <w:r w:rsidRPr="00E514C1">
        <w:rPr>
          <w:rFonts w:ascii="TH SarabunPSK" w:hAnsi="TH SarabunPSK" w:cs="TH SarabunPSK"/>
          <w:color w:val="000000" w:themeColor="text1"/>
          <w:sz w:val="32"/>
          <w:szCs w:val="32"/>
        </w:rPr>
        <w:t xml:space="preserve"> EEC</w:t>
      </w:r>
      <w:r w:rsidRPr="00E514C1">
        <w:rPr>
          <w:rFonts w:ascii="TH SarabunPSK" w:hAnsi="TH SarabunPSK" w:cs="TH SarabunPSK" w:hint="cs"/>
          <w:b/>
          <w:bCs/>
          <w:color w:val="000000" w:themeColor="text1"/>
          <w:sz w:val="32"/>
          <w:szCs w:val="32"/>
          <w:cs/>
        </w:rPr>
        <w:t xml:space="preserve"> </w:t>
      </w:r>
      <w:r w:rsidRPr="00E514C1">
        <w:rPr>
          <w:rFonts w:ascii="TH SarabunPSK" w:hAnsi="TH SarabunPSK" w:cs="TH SarabunPSK"/>
          <w:color w:val="000000" w:themeColor="text1"/>
          <w:sz w:val="32"/>
          <w:szCs w:val="32"/>
          <w:cs/>
        </w:rPr>
        <w:t>รองรับการ</w:t>
      </w:r>
      <w:r w:rsidRPr="00E514C1">
        <w:rPr>
          <w:rFonts w:ascii="TH SarabunPSK" w:hAnsi="TH SarabunPSK" w:cs="TH SarabunPSK" w:hint="cs"/>
          <w:color w:val="000000" w:themeColor="text1"/>
          <w:sz w:val="32"/>
          <w:szCs w:val="32"/>
          <w:cs/>
        </w:rPr>
        <w:t>ลงทุนในอุตสาหกรรมและบริการที่ใช้</w:t>
      </w:r>
      <w:r w:rsidRPr="00E514C1">
        <w:rPr>
          <w:rFonts w:ascii="TH SarabunPSK" w:hAnsi="TH SarabunPSK" w:cs="TH SarabunPSK"/>
          <w:color w:val="000000" w:themeColor="text1"/>
          <w:sz w:val="32"/>
          <w:szCs w:val="32"/>
          <w:cs/>
        </w:rPr>
        <w:t>เทคโนโลยี</w:t>
      </w:r>
      <w:r w:rsidRPr="00E514C1">
        <w:rPr>
          <w:rFonts w:ascii="TH SarabunPSK" w:hAnsi="TH SarabunPSK" w:cs="TH SarabunPSK" w:hint="cs"/>
          <w:color w:val="000000" w:themeColor="text1"/>
          <w:sz w:val="32"/>
          <w:szCs w:val="32"/>
          <w:cs/>
        </w:rPr>
        <w:t>ชั้น</w:t>
      </w:r>
      <w:r w:rsidRPr="00E514C1">
        <w:rPr>
          <w:rFonts w:ascii="TH SarabunPSK" w:hAnsi="TH SarabunPSK" w:cs="TH SarabunPSK"/>
          <w:color w:val="000000" w:themeColor="text1"/>
          <w:sz w:val="32"/>
          <w:szCs w:val="32"/>
          <w:cs/>
        </w:rPr>
        <w:t>สูง</w:t>
      </w:r>
    </w:p>
    <w:p w:rsidR="00A52649" w:rsidRPr="00E514C1" w:rsidRDefault="00F33F1E" w:rsidP="00245663">
      <w:pPr>
        <w:tabs>
          <w:tab w:val="left" w:pos="360"/>
          <w:tab w:val="left" w:pos="990"/>
        </w:tabs>
        <w:spacing w:before="120" w:after="0" w:line="240" w:lineRule="auto"/>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3</w:t>
      </w:r>
      <w:r w:rsidR="00A52649" w:rsidRPr="00E514C1">
        <w:rPr>
          <w:rFonts w:ascii="TH SarabunPSK" w:hAnsi="TH SarabunPSK" w:cs="TH SarabunPSK"/>
          <w:b/>
          <w:bCs/>
          <w:color w:val="000000" w:themeColor="text1"/>
          <w:sz w:val="32"/>
          <w:szCs w:val="32"/>
          <w:cs/>
        </w:rPr>
        <w:t>.</w:t>
      </w:r>
      <w:r w:rsidR="00A52649" w:rsidRPr="00E514C1">
        <w:rPr>
          <w:rFonts w:ascii="TH SarabunPSK" w:hAnsi="TH SarabunPSK" w:cs="TH SarabunPSK"/>
          <w:b/>
          <w:bCs/>
          <w:color w:val="000000" w:themeColor="text1"/>
          <w:sz w:val="32"/>
          <w:szCs w:val="32"/>
          <w:cs/>
        </w:rPr>
        <w:tab/>
        <w:t>กลุ่มเป้าหมายโครงการ</w:t>
      </w:r>
    </w:p>
    <w:p w:rsidR="00A52649" w:rsidRPr="00E514C1" w:rsidRDefault="00A52649" w:rsidP="00930909">
      <w:pPr>
        <w:tabs>
          <w:tab w:val="left" w:pos="567"/>
          <w:tab w:val="left" w:pos="993"/>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eastAsia="Times New Roman" w:hAnsi="TH SarabunPSK" w:cs="TH SarabunPSK" w:hint="cs"/>
          <w:color w:val="000000" w:themeColor="text1"/>
          <w:sz w:val="32"/>
          <w:szCs w:val="32"/>
          <w:cs/>
        </w:rPr>
        <w:t xml:space="preserve">    </w:t>
      </w:r>
      <w:r w:rsidR="00F33F1E">
        <w:rPr>
          <w:rFonts w:ascii="TH SarabunPSK" w:eastAsia="Times New Roman" w:hAnsi="TH SarabunPSK" w:cs="TH SarabunPSK"/>
          <w:color w:val="000000" w:themeColor="text1"/>
          <w:sz w:val="32"/>
          <w:szCs w:val="32"/>
        </w:rPr>
        <w:tab/>
        <w:t>3</w:t>
      </w:r>
      <w:r w:rsidRPr="00E514C1">
        <w:rPr>
          <w:rFonts w:ascii="TH SarabunPSK" w:eastAsia="Times New Roman" w:hAnsi="TH SarabunPSK" w:cs="TH SarabunPSK"/>
          <w:color w:val="000000" w:themeColor="text1"/>
          <w:sz w:val="32"/>
          <w:szCs w:val="32"/>
        </w:rPr>
        <w:t>.</w:t>
      </w:r>
      <w:r w:rsidRPr="00E514C1">
        <w:rPr>
          <w:rFonts w:ascii="TH SarabunPSK" w:eastAsia="Times New Roman" w:hAnsi="TH SarabunPSK" w:cs="TH SarabunPSK"/>
          <w:color w:val="000000" w:themeColor="text1"/>
          <w:sz w:val="32"/>
          <w:szCs w:val="32"/>
          <w:cs/>
        </w:rPr>
        <w:t>1</w:t>
      </w:r>
      <w:r w:rsidRPr="00E514C1">
        <w:rPr>
          <w:rFonts w:ascii="TH SarabunPSK" w:eastAsia="Times New Roman" w:hAnsi="TH SarabunPSK" w:cs="TH SarabunPSK" w:hint="cs"/>
          <w:color w:val="000000" w:themeColor="text1"/>
          <w:sz w:val="32"/>
          <w:szCs w:val="32"/>
          <w:cs/>
        </w:rPr>
        <w:t xml:space="preserve"> </w:t>
      </w:r>
      <w:r w:rsidRPr="00E514C1">
        <w:rPr>
          <w:rFonts w:ascii="TH SarabunPSK" w:eastAsia="Times New Roman" w:hAnsi="TH SarabunPSK" w:cs="TH SarabunPSK"/>
          <w:color w:val="000000" w:themeColor="text1"/>
          <w:sz w:val="32"/>
          <w:szCs w:val="32"/>
          <w:cs/>
        </w:rPr>
        <w:t xml:space="preserve"> </w:t>
      </w:r>
      <w:r w:rsidR="00F33F1E">
        <w:rPr>
          <w:rFonts w:ascii="TH SarabunPSK" w:eastAsia="Times New Roman" w:hAnsi="TH SarabunPSK" w:cs="TH SarabunPSK" w:hint="cs"/>
          <w:color w:val="000000" w:themeColor="text1"/>
          <w:sz w:val="32"/>
          <w:szCs w:val="32"/>
          <w:cs/>
        </w:rPr>
        <w:tab/>
      </w:r>
      <w:r w:rsidRPr="00BE5604">
        <w:rPr>
          <w:rFonts w:ascii="TH SarabunPSK" w:eastAsia="Times New Roman" w:hAnsi="TH SarabunPSK" w:cs="TH SarabunPSK"/>
          <w:color w:val="000000" w:themeColor="text1"/>
          <w:spacing w:val="-8"/>
          <w:sz w:val="32"/>
          <w:szCs w:val="32"/>
          <w:cs/>
        </w:rPr>
        <w:t>แรงงานในสถานประกอบกิจการที่เกี่ยวข้องกับ 10 อุตสาหกรรมเป้าหมายและอุตสาหกรรมเทคโนโลยีชั้นสูง</w:t>
      </w:r>
    </w:p>
    <w:p w:rsidR="00A52649" w:rsidRPr="00E514C1" w:rsidRDefault="00A52649" w:rsidP="00930909">
      <w:pPr>
        <w:tabs>
          <w:tab w:val="left" w:pos="567"/>
          <w:tab w:val="left" w:pos="993"/>
          <w:tab w:val="left" w:pos="1418"/>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sidR="00F33F1E">
        <w:rPr>
          <w:rFonts w:ascii="TH SarabunPSK" w:hAnsi="TH SarabunPSK" w:cs="TH SarabunPSK"/>
          <w:color w:val="000000" w:themeColor="text1"/>
          <w:sz w:val="32"/>
          <w:szCs w:val="32"/>
        </w:rPr>
        <w:t>3</w:t>
      </w:r>
      <w:r w:rsidRPr="00E514C1">
        <w:rPr>
          <w:rFonts w:ascii="TH SarabunPSK" w:hAnsi="TH SarabunPSK" w:cs="TH SarabunPSK"/>
          <w:color w:val="000000" w:themeColor="text1"/>
          <w:sz w:val="32"/>
          <w:szCs w:val="32"/>
        </w:rPr>
        <w:t>.</w:t>
      </w:r>
      <w:r w:rsidRPr="00E514C1">
        <w:rPr>
          <w:rFonts w:ascii="TH SarabunPSK" w:hAnsi="TH SarabunPSK" w:cs="TH SarabunPSK"/>
          <w:color w:val="000000" w:themeColor="text1"/>
          <w:sz w:val="32"/>
          <w:szCs w:val="32"/>
          <w:cs/>
        </w:rPr>
        <w:t>2</w:t>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color w:val="000000" w:themeColor="text1"/>
          <w:sz w:val="32"/>
          <w:szCs w:val="32"/>
          <w:cs/>
        </w:rPr>
        <w:t xml:space="preserve"> </w:t>
      </w:r>
      <w:r w:rsidR="00F33F1E">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แรงงาน</w:t>
      </w:r>
      <w:r w:rsidRPr="00E514C1">
        <w:rPr>
          <w:rFonts w:ascii="TH SarabunPSK" w:hAnsi="TH SarabunPSK" w:cs="TH SarabunPSK" w:hint="cs"/>
          <w:color w:val="000000" w:themeColor="text1"/>
          <w:sz w:val="32"/>
          <w:szCs w:val="32"/>
          <w:cs/>
        </w:rPr>
        <w:t xml:space="preserve">ทั่วไป ผู้ถูกเลิกจ้าง </w:t>
      </w:r>
      <w:r w:rsidRPr="00E514C1">
        <w:rPr>
          <w:rFonts w:ascii="TH SarabunPSK" w:hAnsi="TH SarabunPSK" w:cs="TH SarabunPSK"/>
          <w:color w:val="000000" w:themeColor="text1"/>
          <w:sz w:val="32"/>
          <w:szCs w:val="32"/>
          <w:cs/>
        </w:rPr>
        <w:t>ผู้ว่างงาน</w:t>
      </w:r>
      <w:r w:rsidRPr="00E514C1">
        <w:rPr>
          <w:rFonts w:ascii="TH SarabunPSK" w:hAnsi="TH SarabunPSK" w:cs="TH SarabunPSK" w:hint="cs"/>
          <w:color w:val="000000" w:themeColor="text1"/>
          <w:sz w:val="32"/>
          <w:szCs w:val="32"/>
          <w:cs/>
        </w:rPr>
        <w:t>ทั่วไป</w:t>
      </w:r>
      <w:r w:rsidRPr="00E514C1">
        <w:rPr>
          <w:rFonts w:ascii="TH SarabunPSK" w:hAnsi="TH SarabunPSK" w:cs="TH SarabunPSK"/>
          <w:color w:val="000000" w:themeColor="text1"/>
          <w:sz w:val="32"/>
          <w:szCs w:val="32"/>
          <w:cs/>
        </w:rPr>
        <w:t xml:space="preserve"> </w:t>
      </w:r>
      <w:r w:rsidRPr="00E514C1">
        <w:rPr>
          <w:rFonts w:ascii="TH SarabunPSK" w:hAnsi="TH SarabunPSK" w:cs="TH SarabunPSK" w:hint="cs"/>
          <w:color w:val="000000" w:themeColor="text1"/>
          <w:sz w:val="32"/>
          <w:szCs w:val="32"/>
          <w:cs/>
        </w:rPr>
        <w:t>และนักศึกษา ที่</w:t>
      </w:r>
      <w:r w:rsidRPr="00E514C1">
        <w:rPr>
          <w:rFonts w:ascii="TH SarabunPSK" w:hAnsi="TH SarabunPSK" w:cs="TH SarabunPSK"/>
          <w:color w:val="000000" w:themeColor="text1"/>
          <w:sz w:val="32"/>
          <w:szCs w:val="32"/>
          <w:cs/>
        </w:rPr>
        <w:t>ต้อง</w:t>
      </w:r>
      <w:r w:rsidRPr="00E514C1">
        <w:rPr>
          <w:rFonts w:ascii="TH SarabunPSK" w:hAnsi="TH SarabunPSK" w:cs="TH SarabunPSK" w:hint="cs"/>
          <w:color w:val="000000" w:themeColor="text1"/>
          <w:sz w:val="32"/>
          <w:szCs w:val="32"/>
          <w:cs/>
        </w:rPr>
        <w:t>การยกระดับ</w:t>
      </w:r>
      <w:r w:rsidRPr="00E514C1">
        <w:rPr>
          <w:rFonts w:ascii="TH SarabunPSK" w:hAnsi="TH SarabunPSK" w:cs="TH SarabunPSK"/>
          <w:color w:val="000000" w:themeColor="text1"/>
          <w:sz w:val="32"/>
          <w:szCs w:val="32"/>
          <w:cs/>
        </w:rPr>
        <w:t>ความรู้ความสามารถและทักษะ</w:t>
      </w:r>
      <w:r w:rsidRPr="00E514C1">
        <w:rPr>
          <w:rFonts w:ascii="TH SarabunPSK" w:hAnsi="TH SarabunPSK" w:cs="TH SarabunPSK" w:hint="cs"/>
          <w:color w:val="000000" w:themeColor="text1"/>
          <w:sz w:val="32"/>
          <w:szCs w:val="32"/>
          <w:cs/>
        </w:rPr>
        <w:t>ใน</w:t>
      </w:r>
      <w:r w:rsidRPr="00E514C1">
        <w:rPr>
          <w:rFonts w:ascii="TH SarabunPSK" w:hAnsi="TH SarabunPSK" w:cs="TH SarabunPSK"/>
          <w:color w:val="000000" w:themeColor="text1"/>
          <w:sz w:val="32"/>
          <w:szCs w:val="32"/>
          <w:cs/>
        </w:rPr>
        <w:t>สาขาเทคโนโลยีชั้นสูง</w:t>
      </w:r>
      <w:r w:rsidRPr="00E514C1">
        <w:rPr>
          <w:rFonts w:ascii="TH SarabunPSK" w:hAnsi="TH SarabunPSK" w:cs="TH SarabunPSK"/>
          <w:color w:val="000000" w:themeColor="text1"/>
          <w:sz w:val="32"/>
          <w:szCs w:val="32"/>
          <w:cs/>
        </w:rPr>
        <w:tab/>
      </w:r>
    </w:p>
    <w:p w:rsidR="00A52649" w:rsidRPr="00E514C1" w:rsidRDefault="00F33F1E" w:rsidP="00930909">
      <w:pPr>
        <w:tabs>
          <w:tab w:val="left" w:pos="567"/>
          <w:tab w:val="left" w:pos="993"/>
          <w:tab w:val="left" w:pos="1418"/>
        </w:tabs>
        <w:spacing w:after="0" w:line="240" w:lineRule="auto"/>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ab/>
      </w:r>
      <w:r>
        <w:rPr>
          <w:rFonts w:ascii="TH SarabunPSK" w:hAnsi="TH SarabunPSK" w:cs="TH SarabunPSK"/>
          <w:color w:val="000000" w:themeColor="text1"/>
          <w:sz w:val="32"/>
          <w:szCs w:val="32"/>
        </w:rPr>
        <w:t>3</w:t>
      </w:r>
      <w:r w:rsidR="00A52649" w:rsidRPr="00E514C1">
        <w:rPr>
          <w:rFonts w:ascii="TH SarabunPSK" w:hAnsi="TH SarabunPSK" w:cs="TH SarabunPSK"/>
          <w:color w:val="000000" w:themeColor="text1"/>
          <w:sz w:val="32"/>
          <w:szCs w:val="32"/>
        </w:rPr>
        <w:t>.3</w:t>
      </w:r>
      <w:r w:rsidR="00A52649" w:rsidRPr="00E514C1">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ab/>
      </w:r>
      <w:r w:rsidR="00A52649" w:rsidRPr="00E514C1">
        <w:rPr>
          <w:rFonts w:ascii="TH SarabunPSK" w:hAnsi="TH SarabunPSK" w:cs="TH SarabunPSK" w:hint="cs"/>
          <w:color w:val="000000" w:themeColor="text1"/>
          <w:sz w:val="32"/>
          <w:szCs w:val="32"/>
          <w:cs/>
        </w:rPr>
        <w:t>วิทยากรต้นแบบที่ฝึกอบรมด้านเทคโนโลยีชั้นสูง รองรับการฝึกอบรมใน</w:t>
      </w:r>
      <w:r w:rsidR="00A52649" w:rsidRPr="00E514C1">
        <w:rPr>
          <w:rFonts w:ascii="TH SarabunPSK" w:hAnsi="TH SarabunPSK" w:cs="TH SarabunPSK" w:hint="cs"/>
          <w:color w:val="000000" w:themeColor="text1"/>
          <w:spacing w:val="-8"/>
          <w:sz w:val="32"/>
          <w:szCs w:val="32"/>
          <w:cs/>
        </w:rPr>
        <w:t>เขตพัฒนาพิเศษภาคตะวันออก</w:t>
      </w:r>
      <w:r w:rsidR="00A52649" w:rsidRPr="00E514C1">
        <w:rPr>
          <w:rFonts w:ascii="TH SarabunPSK" w:hAnsi="TH SarabunPSK" w:cs="TH SarabunPSK"/>
          <w:color w:val="000000" w:themeColor="text1"/>
          <w:sz w:val="32"/>
          <w:szCs w:val="32"/>
        </w:rPr>
        <w:t xml:space="preserve"> EEC</w:t>
      </w:r>
      <w:r w:rsidR="00A52649" w:rsidRPr="00E514C1">
        <w:rPr>
          <w:rFonts w:ascii="TH SarabunPSK" w:hAnsi="TH SarabunPSK" w:cs="TH SarabunPSK" w:hint="cs"/>
          <w:b/>
          <w:bCs/>
          <w:color w:val="000000" w:themeColor="text1"/>
          <w:sz w:val="32"/>
          <w:szCs w:val="32"/>
          <w:cs/>
        </w:rPr>
        <w:t xml:space="preserve"> </w:t>
      </w:r>
      <w:r w:rsidR="00A52649" w:rsidRPr="00E514C1">
        <w:rPr>
          <w:rFonts w:ascii="TH SarabunPSK" w:hAnsi="TH SarabunPSK" w:cs="TH SarabunPSK" w:hint="cs"/>
          <w:color w:val="000000" w:themeColor="text1"/>
          <w:sz w:val="32"/>
          <w:szCs w:val="32"/>
          <w:cs/>
        </w:rPr>
        <w:t>ในอุตสาหกรรมและบริการที่ใช้</w:t>
      </w:r>
      <w:r w:rsidR="00A52649" w:rsidRPr="00E514C1">
        <w:rPr>
          <w:rFonts w:ascii="TH SarabunPSK" w:hAnsi="TH SarabunPSK" w:cs="TH SarabunPSK"/>
          <w:color w:val="000000" w:themeColor="text1"/>
          <w:sz w:val="32"/>
          <w:szCs w:val="32"/>
          <w:cs/>
        </w:rPr>
        <w:t>เทคโนโลยี</w:t>
      </w:r>
      <w:r w:rsidR="00A52649" w:rsidRPr="00E514C1">
        <w:rPr>
          <w:rFonts w:ascii="TH SarabunPSK" w:hAnsi="TH SarabunPSK" w:cs="TH SarabunPSK" w:hint="cs"/>
          <w:color w:val="000000" w:themeColor="text1"/>
          <w:sz w:val="32"/>
          <w:szCs w:val="32"/>
          <w:cs/>
        </w:rPr>
        <w:t>ชั้น</w:t>
      </w:r>
      <w:r w:rsidR="00A52649" w:rsidRPr="00E514C1">
        <w:rPr>
          <w:rFonts w:ascii="TH SarabunPSK" w:hAnsi="TH SarabunPSK" w:cs="TH SarabunPSK"/>
          <w:color w:val="000000" w:themeColor="text1"/>
          <w:sz w:val="32"/>
          <w:szCs w:val="32"/>
          <w:cs/>
        </w:rPr>
        <w:t>สูง</w:t>
      </w:r>
    </w:p>
    <w:p w:rsidR="00A52649" w:rsidRPr="00E514C1" w:rsidRDefault="00F33F1E" w:rsidP="00245663">
      <w:pPr>
        <w:tabs>
          <w:tab w:val="left" w:pos="360"/>
          <w:tab w:val="left" w:pos="990"/>
        </w:tabs>
        <w:spacing w:before="120" w:after="0" w:line="240" w:lineRule="auto"/>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4</w:t>
      </w:r>
      <w:r w:rsidR="00A52649" w:rsidRPr="00E514C1">
        <w:rPr>
          <w:rFonts w:ascii="TH SarabunPSK" w:hAnsi="TH SarabunPSK" w:cs="TH SarabunPSK"/>
          <w:b/>
          <w:bCs/>
          <w:color w:val="000000" w:themeColor="text1"/>
          <w:sz w:val="32"/>
          <w:szCs w:val="32"/>
        </w:rPr>
        <w:t xml:space="preserve">.   </w:t>
      </w:r>
      <w:r w:rsidR="00A52649" w:rsidRPr="00E514C1">
        <w:rPr>
          <w:rFonts w:ascii="TH SarabunPSK" w:hAnsi="TH SarabunPSK" w:cs="TH SarabunPSK" w:hint="cs"/>
          <w:b/>
          <w:bCs/>
          <w:color w:val="000000" w:themeColor="text1"/>
          <w:sz w:val="32"/>
          <w:szCs w:val="32"/>
          <w:cs/>
        </w:rPr>
        <w:t>ผลผลิต/</w:t>
      </w:r>
      <w:r w:rsidR="00A52649" w:rsidRPr="00E514C1">
        <w:rPr>
          <w:rFonts w:ascii="TH SarabunPSK" w:hAnsi="TH SarabunPSK" w:cs="TH SarabunPSK"/>
          <w:b/>
          <w:bCs/>
          <w:color w:val="000000" w:themeColor="text1"/>
          <w:sz w:val="32"/>
          <w:szCs w:val="32"/>
          <w:cs/>
        </w:rPr>
        <w:t>เป้าหมายโครงการ</w:t>
      </w:r>
      <w:r w:rsidR="00A52649" w:rsidRPr="00E514C1">
        <w:rPr>
          <w:rFonts w:ascii="TH SarabunPSK" w:hAnsi="TH SarabunPSK" w:cs="TH SarabunPSK" w:hint="cs"/>
          <w:b/>
          <w:bCs/>
          <w:color w:val="000000" w:themeColor="text1"/>
          <w:sz w:val="32"/>
          <w:szCs w:val="32"/>
          <w:cs/>
        </w:rPr>
        <w:t xml:space="preserve"> </w:t>
      </w:r>
      <w:r w:rsidR="00A52649" w:rsidRPr="00E514C1">
        <w:rPr>
          <w:rFonts w:ascii="TH SarabunPSK" w:hAnsi="TH SarabunPSK" w:cs="TH SarabunPSK"/>
          <w:b/>
          <w:bCs/>
          <w:color w:val="000000" w:themeColor="text1"/>
          <w:sz w:val="32"/>
          <w:szCs w:val="32"/>
        </w:rPr>
        <w:t>(</w:t>
      </w:r>
      <w:r w:rsidR="00A52649" w:rsidRPr="00E514C1">
        <w:rPr>
          <w:rFonts w:ascii="TH SarabunPSK" w:hAnsi="TH SarabunPSK" w:cs="TH SarabunPSK" w:hint="cs"/>
          <w:b/>
          <w:bCs/>
          <w:color w:val="000000" w:themeColor="text1"/>
          <w:sz w:val="32"/>
          <w:szCs w:val="32"/>
          <w:u w:val="single"/>
          <w:cs/>
        </w:rPr>
        <w:t>ระบุตัวเลข</w:t>
      </w:r>
      <w:r w:rsidR="00A52649" w:rsidRPr="00E514C1">
        <w:rPr>
          <w:rFonts w:ascii="TH SarabunPSK" w:hAnsi="TH SarabunPSK" w:cs="TH SarabunPSK" w:hint="cs"/>
          <w:b/>
          <w:bCs/>
          <w:color w:val="000000" w:themeColor="text1"/>
          <w:sz w:val="32"/>
          <w:szCs w:val="32"/>
          <w:cs/>
        </w:rPr>
        <w:t>ค่าเป้าหมายวัดได้</w:t>
      </w:r>
      <w:r w:rsidR="00A52649" w:rsidRPr="00E514C1">
        <w:rPr>
          <w:rFonts w:ascii="TH SarabunPSK" w:hAnsi="TH SarabunPSK" w:cs="TH SarabunPSK"/>
          <w:b/>
          <w:bCs/>
          <w:color w:val="000000" w:themeColor="text1"/>
          <w:sz w:val="32"/>
          <w:szCs w:val="32"/>
          <w:cs/>
        </w:rPr>
        <w:t>)</w:t>
      </w:r>
    </w:p>
    <w:p w:rsidR="00A52649" w:rsidRPr="00E514C1" w:rsidRDefault="00A52649" w:rsidP="00930909">
      <w:pPr>
        <w:tabs>
          <w:tab w:val="left" w:pos="284"/>
          <w:tab w:val="left" w:pos="567"/>
          <w:tab w:val="left" w:pos="993"/>
        </w:tabs>
        <w:spacing w:after="0" w:line="240" w:lineRule="auto"/>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 xml:space="preserve">      </w:t>
      </w:r>
      <w:r w:rsidR="00F33F1E">
        <w:rPr>
          <w:rFonts w:ascii="TH SarabunPSK" w:hAnsi="TH SarabunPSK" w:cs="TH SarabunPSK"/>
          <w:color w:val="000000" w:themeColor="text1"/>
          <w:sz w:val="32"/>
          <w:szCs w:val="32"/>
        </w:rPr>
        <w:tab/>
        <w:t>4</w:t>
      </w:r>
      <w:r w:rsidRPr="00E514C1">
        <w:rPr>
          <w:rFonts w:ascii="TH SarabunPSK" w:hAnsi="TH SarabunPSK" w:cs="TH SarabunPSK"/>
          <w:color w:val="000000" w:themeColor="text1"/>
          <w:sz w:val="32"/>
          <w:szCs w:val="32"/>
        </w:rPr>
        <w:t>.</w:t>
      </w:r>
      <w:r w:rsidRPr="00E514C1">
        <w:rPr>
          <w:rFonts w:ascii="TH SarabunPSK" w:hAnsi="TH SarabunPSK" w:cs="TH SarabunPSK"/>
          <w:color w:val="000000" w:themeColor="text1"/>
          <w:sz w:val="32"/>
          <w:szCs w:val="32"/>
          <w:cs/>
        </w:rPr>
        <w:t>1</w:t>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color w:val="000000" w:themeColor="text1"/>
          <w:sz w:val="32"/>
          <w:szCs w:val="32"/>
          <w:cs/>
        </w:rPr>
        <w:t xml:space="preserve"> </w:t>
      </w:r>
      <w:r w:rsidR="00F33F1E">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 xml:space="preserve">พัฒนาฝีมือแรงงาน จำนวน  </w:t>
      </w:r>
      <w:r w:rsidRPr="00E514C1">
        <w:rPr>
          <w:rFonts w:ascii="TH SarabunPSK" w:hAnsi="TH SarabunPSK" w:cs="TH SarabunPSK"/>
          <w:color w:val="000000" w:themeColor="text1"/>
          <w:sz w:val="32"/>
          <w:szCs w:val="32"/>
        </w:rPr>
        <w:t>4</w:t>
      </w:r>
      <w:r w:rsidRPr="00E514C1">
        <w:rPr>
          <w:rFonts w:ascii="TH SarabunPSK" w:hAnsi="TH SarabunPSK" w:cs="TH SarabunPSK" w:hint="cs"/>
          <w:color w:val="000000" w:themeColor="text1"/>
          <w:sz w:val="32"/>
          <w:szCs w:val="32"/>
          <w:cs/>
        </w:rPr>
        <w:t>,</w:t>
      </w:r>
      <w:r w:rsidRPr="00E514C1">
        <w:rPr>
          <w:rFonts w:ascii="TH SarabunPSK" w:hAnsi="TH SarabunPSK" w:cs="TH SarabunPSK"/>
          <w:color w:val="000000" w:themeColor="text1"/>
          <w:sz w:val="32"/>
          <w:szCs w:val="32"/>
        </w:rPr>
        <w:t>4</w:t>
      </w:r>
      <w:r w:rsidRPr="00E514C1">
        <w:rPr>
          <w:rFonts w:ascii="TH SarabunPSK" w:hAnsi="TH SarabunPSK" w:cs="TH SarabunPSK" w:hint="cs"/>
          <w:color w:val="000000" w:themeColor="text1"/>
          <w:sz w:val="32"/>
          <w:szCs w:val="32"/>
          <w:cs/>
        </w:rPr>
        <w:t>00</w:t>
      </w:r>
      <w:r w:rsidRPr="00E514C1">
        <w:rPr>
          <w:rFonts w:ascii="TH SarabunPSK" w:hAnsi="TH SarabunPSK" w:cs="TH SarabunPSK"/>
          <w:color w:val="000000" w:themeColor="text1"/>
          <w:sz w:val="32"/>
          <w:szCs w:val="32"/>
          <w:cs/>
        </w:rPr>
        <w:t xml:space="preserve"> คน </w:t>
      </w:r>
    </w:p>
    <w:p w:rsidR="00A52649" w:rsidRPr="00E514C1" w:rsidRDefault="00F33F1E" w:rsidP="00930909">
      <w:pPr>
        <w:tabs>
          <w:tab w:val="left" w:pos="284"/>
          <w:tab w:val="left" w:pos="567"/>
          <w:tab w:val="left" w:pos="993"/>
          <w:tab w:val="left" w:pos="1701"/>
        </w:tabs>
        <w:spacing w:after="0" w:line="240" w:lineRule="auto"/>
        <w:rPr>
          <w:rFonts w:ascii="TH SarabunPSK" w:eastAsia="Times New Roman" w:hAnsi="TH SarabunPSK" w:cs="TH SarabunPSK"/>
          <w:color w:val="000000" w:themeColor="text1"/>
          <w:sz w:val="32"/>
          <w:szCs w:val="32"/>
          <w:cs/>
        </w:rPr>
      </w:pPr>
      <w:r>
        <w:rPr>
          <w:rFonts w:ascii="TH SarabunPSK" w:eastAsia="Times New Roman" w:hAnsi="TH SarabunPSK" w:cs="TH SarabunPSK"/>
          <w:color w:val="000000" w:themeColor="text1"/>
          <w:sz w:val="32"/>
          <w:szCs w:val="32"/>
        </w:rPr>
        <w:t xml:space="preserve">        </w:t>
      </w:r>
      <w:r>
        <w:rPr>
          <w:rFonts w:ascii="TH SarabunPSK" w:eastAsia="Times New Roman" w:hAnsi="TH SarabunPSK" w:cs="TH SarabunPSK"/>
          <w:color w:val="000000" w:themeColor="text1"/>
          <w:sz w:val="32"/>
          <w:szCs w:val="32"/>
        </w:rPr>
        <w:tab/>
        <w:t>4</w:t>
      </w:r>
      <w:r w:rsidR="00A52649" w:rsidRPr="00E514C1">
        <w:rPr>
          <w:rFonts w:ascii="TH SarabunPSK" w:eastAsia="Times New Roman" w:hAnsi="TH SarabunPSK" w:cs="TH SarabunPSK"/>
          <w:color w:val="000000" w:themeColor="text1"/>
          <w:sz w:val="32"/>
          <w:szCs w:val="32"/>
        </w:rPr>
        <w:t>.2</w:t>
      </w:r>
      <w:r w:rsidR="00A52649" w:rsidRPr="00E514C1">
        <w:rPr>
          <w:rFonts w:ascii="TH SarabunPSK" w:eastAsia="Times New Roman" w:hAnsi="TH SarabunPSK" w:cs="TH SarabunPSK" w:hint="cs"/>
          <w:color w:val="000000" w:themeColor="text1"/>
          <w:sz w:val="32"/>
          <w:szCs w:val="32"/>
          <w:cs/>
        </w:rPr>
        <w:t xml:space="preserve">  </w:t>
      </w:r>
      <w:r>
        <w:rPr>
          <w:rFonts w:ascii="TH SarabunPSK" w:eastAsia="Times New Roman" w:hAnsi="TH SarabunPSK" w:cs="TH SarabunPSK" w:hint="cs"/>
          <w:color w:val="000000" w:themeColor="text1"/>
          <w:sz w:val="32"/>
          <w:szCs w:val="32"/>
          <w:cs/>
        </w:rPr>
        <w:tab/>
      </w:r>
      <w:r w:rsidR="00A52649" w:rsidRPr="00E514C1">
        <w:rPr>
          <w:rFonts w:ascii="TH SarabunPSK" w:eastAsia="Times New Roman" w:hAnsi="TH SarabunPSK" w:cs="TH SarabunPSK" w:hint="cs"/>
          <w:color w:val="000000" w:themeColor="text1"/>
          <w:sz w:val="32"/>
          <w:szCs w:val="32"/>
          <w:cs/>
        </w:rPr>
        <w:t xml:space="preserve">พัฒนาวิทยากรต้นแบบ จำนวน </w:t>
      </w:r>
      <w:r w:rsidR="00A52649" w:rsidRPr="00E514C1">
        <w:rPr>
          <w:rFonts w:ascii="TH SarabunPSK" w:eastAsia="Times New Roman" w:hAnsi="TH SarabunPSK" w:cs="TH SarabunPSK"/>
          <w:color w:val="000000" w:themeColor="text1"/>
          <w:sz w:val="32"/>
          <w:szCs w:val="32"/>
        </w:rPr>
        <w:t xml:space="preserve">80 </w:t>
      </w:r>
      <w:r w:rsidR="00A52649" w:rsidRPr="00E514C1">
        <w:rPr>
          <w:rFonts w:ascii="TH SarabunPSK" w:eastAsia="Times New Roman" w:hAnsi="TH SarabunPSK" w:cs="TH SarabunPSK" w:hint="cs"/>
          <w:color w:val="000000" w:themeColor="text1"/>
          <w:sz w:val="32"/>
          <w:szCs w:val="32"/>
          <w:cs/>
        </w:rPr>
        <w:t>คน</w:t>
      </w:r>
    </w:p>
    <w:p w:rsidR="00A52649" w:rsidRPr="00E514C1" w:rsidRDefault="00F33F1E" w:rsidP="00930909">
      <w:pPr>
        <w:tabs>
          <w:tab w:val="left" w:pos="360"/>
          <w:tab w:val="left" w:pos="567"/>
          <w:tab w:val="left" w:pos="993"/>
        </w:tabs>
        <w:spacing w:after="0" w:line="240" w:lineRule="auto"/>
        <w:rPr>
          <w:rFonts w:ascii="TH SarabunPSK" w:eastAsia="Times New Roman" w:hAnsi="TH SarabunPSK" w:cs="TH SarabunPSK"/>
          <w:color w:val="000000" w:themeColor="text1"/>
          <w:sz w:val="32"/>
          <w:szCs w:val="32"/>
        </w:rPr>
      </w:pPr>
      <w:r>
        <w:rPr>
          <w:rFonts w:ascii="TH SarabunPSK" w:eastAsia="Times New Roman" w:hAnsi="TH SarabunPSK" w:cs="TH SarabunPSK" w:hint="cs"/>
          <w:color w:val="000000" w:themeColor="text1"/>
          <w:sz w:val="32"/>
          <w:szCs w:val="32"/>
          <w:cs/>
        </w:rPr>
        <w:t xml:space="preserve">       </w:t>
      </w:r>
      <w:r>
        <w:rPr>
          <w:rFonts w:ascii="TH SarabunPSK" w:eastAsia="Times New Roman" w:hAnsi="TH SarabunPSK" w:cs="TH SarabunPSK" w:hint="cs"/>
          <w:color w:val="000000" w:themeColor="text1"/>
          <w:sz w:val="32"/>
          <w:szCs w:val="32"/>
          <w:cs/>
        </w:rPr>
        <w:tab/>
      </w:r>
      <w:r>
        <w:rPr>
          <w:rFonts w:ascii="TH SarabunPSK" w:eastAsia="Times New Roman" w:hAnsi="TH SarabunPSK" w:cs="TH SarabunPSK"/>
          <w:color w:val="000000" w:themeColor="text1"/>
          <w:sz w:val="32"/>
          <w:szCs w:val="32"/>
        </w:rPr>
        <w:t>4</w:t>
      </w:r>
      <w:r w:rsidR="00A52649" w:rsidRPr="00E514C1">
        <w:rPr>
          <w:rFonts w:ascii="TH SarabunPSK" w:eastAsia="Times New Roman" w:hAnsi="TH SarabunPSK" w:cs="TH SarabunPSK"/>
          <w:color w:val="000000" w:themeColor="text1"/>
          <w:sz w:val="32"/>
          <w:szCs w:val="32"/>
        </w:rPr>
        <w:t xml:space="preserve">.3  </w:t>
      </w:r>
      <w:r>
        <w:rPr>
          <w:rFonts w:ascii="TH SarabunPSK" w:eastAsia="Times New Roman" w:hAnsi="TH SarabunPSK" w:cs="TH SarabunPSK" w:hint="cs"/>
          <w:color w:val="000000" w:themeColor="text1"/>
          <w:sz w:val="32"/>
          <w:szCs w:val="32"/>
          <w:cs/>
        </w:rPr>
        <w:tab/>
      </w:r>
      <w:r w:rsidR="00A52649" w:rsidRPr="00E514C1">
        <w:rPr>
          <w:rFonts w:ascii="TH SarabunPSK" w:eastAsia="Times New Roman" w:hAnsi="TH SarabunPSK" w:cs="TH SarabunPSK" w:hint="cs"/>
          <w:color w:val="000000" w:themeColor="text1"/>
          <w:sz w:val="32"/>
          <w:szCs w:val="32"/>
          <w:cs/>
        </w:rPr>
        <w:t xml:space="preserve">ทดสอบมาตรฐานฝีมือแรงงาน จำนวน </w:t>
      </w:r>
      <w:r w:rsidR="00A52649" w:rsidRPr="00E514C1">
        <w:rPr>
          <w:rFonts w:ascii="TH SarabunPSK" w:eastAsia="Times New Roman" w:hAnsi="TH SarabunPSK" w:cs="TH SarabunPSK"/>
          <w:color w:val="000000" w:themeColor="text1"/>
          <w:sz w:val="32"/>
          <w:szCs w:val="32"/>
        </w:rPr>
        <w:t xml:space="preserve">560 </w:t>
      </w:r>
      <w:r w:rsidR="00A52649" w:rsidRPr="00E514C1">
        <w:rPr>
          <w:rFonts w:ascii="TH SarabunPSK" w:eastAsia="Times New Roman" w:hAnsi="TH SarabunPSK" w:cs="TH SarabunPSK" w:hint="cs"/>
          <w:color w:val="000000" w:themeColor="text1"/>
          <w:sz w:val="32"/>
          <w:szCs w:val="32"/>
          <w:cs/>
        </w:rPr>
        <w:t>คน</w:t>
      </w:r>
    </w:p>
    <w:p w:rsidR="00A52649" w:rsidRPr="00E514C1" w:rsidRDefault="00F33F1E" w:rsidP="00930909">
      <w:pPr>
        <w:tabs>
          <w:tab w:val="left" w:pos="360"/>
          <w:tab w:val="left" w:pos="567"/>
          <w:tab w:val="left" w:pos="993"/>
        </w:tabs>
        <w:spacing w:after="0" w:line="240" w:lineRule="auto"/>
        <w:rPr>
          <w:rFonts w:ascii="TH SarabunPSK" w:eastAsia="Times New Roman" w:hAnsi="TH SarabunPSK" w:cs="TH SarabunPSK"/>
          <w:color w:val="000000" w:themeColor="text1"/>
          <w:sz w:val="32"/>
          <w:szCs w:val="32"/>
        </w:rPr>
      </w:pPr>
      <w:r>
        <w:rPr>
          <w:rFonts w:ascii="TH SarabunPSK" w:eastAsia="Times New Roman" w:hAnsi="TH SarabunPSK" w:cs="TH SarabunPSK"/>
          <w:color w:val="000000" w:themeColor="text1"/>
          <w:sz w:val="32"/>
          <w:szCs w:val="32"/>
        </w:rPr>
        <w:t xml:space="preserve">        </w:t>
      </w:r>
      <w:r>
        <w:rPr>
          <w:rFonts w:ascii="TH SarabunPSK" w:eastAsia="Times New Roman" w:hAnsi="TH SarabunPSK" w:cs="TH SarabunPSK"/>
          <w:color w:val="000000" w:themeColor="text1"/>
          <w:sz w:val="32"/>
          <w:szCs w:val="32"/>
        </w:rPr>
        <w:tab/>
        <w:t>4</w:t>
      </w:r>
      <w:r w:rsidR="00A52649" w:rsidRPr="00E514C1">
        <w:rPr>
          <w:rFonts w:ascii="TH SarabunPSK" w:eastAsia="Times New Roman" w:hAnsi="TH SarabunPSK" w:cs="TH SarabunPSK"/>
          <w:color w:val="000000" w:themeColor="text1"/>
          <w:sz w:val="32"/>
          <w:szCs w:val="32"/>
        </w:rPr>
        <w:t xml:space="preserve">.4  </w:t>
      </w:r>
      <w:r>
        <w:rPr>
          <w:rFonts w:ascii="TH SarabunPSK" w:eastAsia="Times New Roman" w:hAnsi="TH SarabunPSK" w:cs="TH SarabunPSK"/>
          <w:color w:val="000000" w:themeColor="text1"/>
          <w:sz w:val="32"/>
          <w:szCs w:val="32"/>
        </w:rPr>
        <w:tab/>
      </w:r>
      <w:r w:rsidR="00A52649" w:rsidRPr="00E514C1">
        <w:rPr>
          <w:rFonts w:ascii="TH SarabunPSK" w:hAnsi="TH SarabunPSK" w:cs="TH SarabunPSK"/>
          <w:color w:val="000000" w:themeColor="text1"/>
          <w:sz w:val="32"/>
          <w:szCs w:val="32"/>
          <w:cs/>
        </w:rPr>
        <w:t>พัฒนาฝีมือแรงงาน</w:t>
      </w:r>
      <w:r w:rsidR="00A52649" w:rsidRPr="00E514C1">
        <w:rPr>
          <w:rFonts w:ascii="TH SarabunPSK" w:hAnsi="TH SarabunPSK" w:cs="TH SarabunPSK" w:hint="cs"/>
          <w:color w:val="000000" w:themeColor="text1"/>
          <w:sz w:val="32"/>
          <w:szCs w:val="32"/>
          <w:cs/>
        </w:rPr>
        <w:t xml:space="preserve">ตาม </w:t>
      </w:r>
      <w:r w:rsidR="00A52649" w:rsidRPr="00E514C1">
        <w:rPr>
          <w:rFonts w:ascii="TH SarabunPSK" w:hAnsi="TH SarabunPSK" w:cs="TH SarabunPSK"/>
          <w:color w:val="000000" w:themeColor="text1"/>
          <w:sz w:val="32"/>
          <w:szCs w:val="32"/>
        </w:rPr>
        <w:t xml:space="preserve">EEC Model short course (Type B) </w:t>
      </w:r>
      <w:r w:rsidR="00A52649" w:rsidRPr="00E514C1">
        <w:rPr>
          <w:rFonts w:ascii="TH SarabunPSK" w:hAnsi="TH SarabunPSK" w:cs="TH SarabunPSK"/>
          <w:color w:val="000000" w:themeColor="text1"/>
          <w:sz w:val="32"/>
          <w:szCs w:val="32"/>
          <w:cs/>
        </w:rPr>
        <w:t xml:space="preserve">จำนวน </w:t>
      </w:r>
      <w:r w:rsidR="00A52649" w:rsidRPr="00E514C1">
        <w:rPr>
          <w:rFonts w:ascii="TH SarabunPSK" w:hAnsi="TH SarabunPSK" w:cs="TH SarabunPSK" w:hint="cs"/>
          <w:color w:val="000000" w:themeColor="text1"/>
          <w:sz w:val="32"/>
          <w:szCs w:val="32"/>
          <w:cs/>
        </w:rPr>
        <w:t>400</w:t>
      </w:r>
      <w:r w:rsidR="00A52649" w:rsidRPr="00E514C1">
        <w:rPr>
          <w:rFonts w:ascii="TH SarabunPSK" w:hAnsi="TH SarabunPSK" w:cs="TH SarabunPSK"/>
          <w:color w:val="000000" w:themeColor="text1"/>
          <w:sz w:val="32"/>
          <w:szCs w:val="32"/>
          <w:cs/>
        </w:rPr>
        <w:t xml:space="preserve"> คน</w:t>
      </w:r>
    </w:p>
    <w:p w:rsidR="00A52649" w:rsidRPr="00E514C1" w:rsidRDefault="00F33F1E" w:rsidP="00245663">
      <w:pPr>
        <w:tabs>
          <w:tab w:val="left" w:pos="360"/>
          <w:tab w:val="left" w:pos="567"/>
          <w:tab w:val="left" w:pos="990"/>
          <w:tab w:val="left" w:pos="1134"/>
        </w:tabs>
        <w:spacing w:before="120" w:after="0" w:line="240" w:lineRule="auto"/>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5</w:t>
      </w:r>
      <w:r w:rsidR="00A52649" w:rsidRPr="00E514C1">
        <w:rPr>
          <w:rFonts w:ascii="TH SarabunPSK" w:hAnsi="TH SarabunPSK" w:cs="TH SarabunPSK"/>
          <w:b/>
          <w:bCs/>
          <w:color w:val="000000" w:themeColor="text1"/>
          <w:sz w:val="32"/>
          <w:szCs w:val="32"/>
          <w:cs/>
        </w:rPr>
        <w:t>.</w:t>
      </w:r>
      <w:r w:rsidR="00A52649" w:rsidRPr="00E514C1">
        <w:rPr>
          <w:rFonts w:ascii="TH SarabunPSK" w:hAnsi="TH SarabunPSK" w:cs="TH SarabunPSK"/>
          <w:b/>
          <w:bCs/>
          <w:color w:val="000000" w:themeColor="text1"/>
          <w:sz w:val="32"/>
          <w:szCs w:val="32"/>
          <w:cs/>
        </w:rPr>
        <w:tab/>
        <w:t>ตัวชี้วัด</w:t>
      </w:r>
      <w:r w:rsidR="00A52649" w:rsidRPr="00E514C1">
        <w:rPr>
          <w:rFonts w:ascii="TH SarabunPSK" w:hAnsi="TH SarabunPSK" w:cs="TH SarabunPSK" w:hint="cs"/>
          <w:b/>
          <w:bCs/>
          <w:color w:val="000000" w:themeColor="text1"/>
          <w:sz w:val="32"/>
          <w:szCs w:val="32"/>
          <w:cs/>
        </w:rPr>
        <w:t>ความสำเร็จของโครงการ</w:t>
      </w:r>
      <w:r w:rsidR="00062D69" w:rsidRPr="00E514C1">
        <w:rPr>
          <w:rFonts w:ascii="TH SarabunPSK" w:hAnsi="TH SarabunPSK" w:cs="TH SarabunPSK" w:hint="cs"/>
          <w:b/>
          <w:bCs/>
          <w:color w:val="000000" w:themeColor="text1"/>
          <w:sz w:val="32"/>
          <w:szCs w:val="32"/>
          <w:cs/>
        </w:rPr>
        <w:t>ตามกฎหมายงบประมาณ</w:t>
      </w:r>
    </w:p>
    <w:p w:rsidR="00A52649" w:rsidRPr="00E514C1" w:rsidRDefault="00A52649" w:rsidP="00245663">
      <w:pPr>
        <w:tabs>
          <w:tab w:val="left" w:pos="360"/>
          <w:tab w:val="left" w:pos="567"/>
          <w:tab w:val="left" w:pos="990"/>
          <w:tab w:val="left" w:pos="1134"/>
        </w:tabs>
        <w:spacing w:after="0" w:line="240" w:lineRule="auto"/>
        <w:rPr>
          <w:rFonts w:ascii="TH SarabunPSK" w:hAnsi="TH SarabunPSK" w:cs="TH SarabunPSK"/>
          <w:b/>
          <w:bCs/>
          <w:color w:val="000000" w:themeColor="text1"/>
          <w:sz w:val="32"/>
          <w:szCs w:val="32"/>
        </w:rPr>
      </w:pPr>
      <w:r w:rsidRPr="00E514C1">
        <w:rPr>
          <w:rFonts w:ascii="TH SarabunPSK" w:hAnsi="TH SarabunPSK" w:cs="TH SarabunPSK" w:hint="cs"/>
          <w:b/>
          <w:bCs/>
          <w:color w:val="000000" w:themeColor="text1"/>
          <w:sz w:val="32"/>
          <w:szCs w:val="32"/>
          <w:cs/>
        </w:rPr>
        <w:t>เชิงปริมาณ</w:t>
      </w:r>
    </w:p>
    <w:p w:rsidR="00062D69" w:rsidRPr="00E514C1" w:rsidRDefault="00F33F1E" w:rsidP="00930909">
      <w:pPr>
        <w:tabs>
          <w:tab w:val="left" w:pos="567"/>
          <w:tab w:val="left" w:pos="993"/>
        </w:tabs>
        <w:spacing w:after="0" w:line="240" w:lineRule="auto"/>
        <w:rPr>
          <w:rFonts w:ascii="TH SarabunPSK" w:hAnsi="TH SarabunPSK" w:cs="TH SarabunPSK"/>
          <w:color w:val="000000" w:themeColor="text1"/>
          <w:sz w:val="32"/>
          <w:szCs w:val="32"/>
        </w:rPr>
      </w:pPr>
      <w:r>
        <w:rPr>
          <w:rFonts w:ascii="TH SarabunPSK" w:hAnsi="TH SarabunPSK" w:cs="TH SarabunPSK"/>
          <w:b/>
          <w:bCs/>
          <w:color w:val="000000" w:themeColor="text1"/>
          <w:sz w:val="32"/>
          <w:szCs w:val="32"/>
        </w:rPr>
        <w:tab/>
        <w:t>5</w:t>
      </w:r>
      <w:r w:rsidR="00062D69" w:rsidRPr="00E514C1">
        <w:rPr>
          <w:rFonts w:ascii="TH SarabunPSK" w:hAnsi="TH SarabunPSK" w:cs="TH SarabunPSK" w:hint="cs"/>
          <w:b/>
          <w:bCs/>
          <w:color w:val="000000" w:themeColor="text1"/>
          <w:sz w:val="32"/>
          <w:szCs w:val="32"/>
          <w:cs/>
        </w:rPr>
        <w:t xml:space="preserve">.1 </w:t>
      </w:r>
      <w:r>
        <w:rPr>
          <w:rFonts w:ascii="TH SarabunPSK" w:hAnsi="TH SarabunPSK" w:cs="TH SarabunPSK" w:hint="cs"/>
          <w:b/>
          <w:bCs/>
          <w:color w:val="000000" w:themeColor="text1"/>
          <w:sz w:val="32"/>
          <w:szCs w:val="32"/>
          <w:cs/>
        </w:rPr>
        <w:tab/>
      </w:r>
      <w:r w:rsidR="00062D69" w:rsidRPr="00E514C1">
        <w:rPr>
          <w:rFonts w:ascii="TH SarabunPSK" w:hAnsi="TH SarabunPSK" w:cs="TH SarabunPSK" w:hint="cs"/>
          <w:b/>
          <w:bCs/>
          <w:color w:val="000000" w:themeColor="text1"/>
          <w:sz w:val="32"/>
          <w:szCs w:val="32"/>
          <w:cs/>
        </w:rPr>
        <w:t>เชิงปริมาณ</w:t>
      </w:r>
      <w:r w:rsidR="00062D69" w:rsidRPr="00E514C1">
        <w:rPr>
          <w:rFonts w:ascii="TH SarabunPSK" w:hAnsi="TH SarabunPSK" w:cs="TH SarabunPSK"/>
          <w:b/>
          <w:bCs/>
          <w:color w:val="000000" w:themeColor="text1"/>
          <w:sz w:val="32"/>
          <w:szCs w:val="32"/>
        </w:rPr>
        <w:t xml:space="preserve">  </w:t>
      </w:r>
      <w:r w:rsidR="00062D69" w:rsidRPr="00E514C1">
        <w:rPr>
          <w:rFonts w:ascii="TH SarabunPSK" w:hAnsi="TH SarabunPSK" w:cs="TH SarabunPSK" w:hint="cs"/>
          <w:color w:val="000000" w:themeColor="text1"/>
          <w:sz w:val="32"/>
          <w:szCs w:val="32"/>
          <w:cs/>
        </w:rPr>
        <w:t>จำนวนแรงงานได้รับการพัฒนาฝีมือแรงงานไม่ต่ำกว่าเป้าหมาย 5,440 คน</w:t>
      </w:r>
      <w:r w:rsidR="00062D69" w:rsidRPr="00E514C1">
        <w:rPr>
          <w:rFonts w:ascii="TH SarabunPSK" w:hAnsi="TH SarabunPSK" w:cs="TH SarabunPSK"/>
          <w:color w:val="000000" w:themeColor="text1"/>
          <w:sz w:val="32"/>
          <w:szCs w:val="32"/>
        </w:rPr>
        <w:t xml:space="preserve">    </w:t>
      </w:r>
      <w:r w:rsidR="00062D69" w:rsidRPr="00E514C1">
        <w:rPr>
          <w:rFonts w:ascii="TH SarabunPSK" w:hAnsi="TH SarabunPSK" w:cs="TH SarabunPSK"/>
          <w:color w:val="000000" w:themeColor="text1"/>
          <w:sz w:val="32"/>
          <w:szCs w:val="32"/>
          <w:cs/>
        </w:rPr>
        <w:tab/>
      </w:r>
    </w:p>
    <w:p w:rsidR="00062D69" w:rsidRPr="00E514C1" w:rsidRDefault="00062D69" w:rsidP="00930909">
      <w:pPr>
        <w:tabs>
          <w:tab w:val="left" w:pos="360"/>
          <w:tab w:val="left" w:pos="567"/>
          <w:tab w:val="left" w:pos="993"/>
        </w:tabs>
        <w:spacing w:after="0" w:line="240" w:lineRule="auto"/>
        <w:rPr>
          <w:rFonts w:ascii="TH SarabunPSK" w:hAnsi="TH SarabunPSK" w:cs="TH SarabunPSK"/>
          <w:b/>
          <w:bCs/>
          <w:color w:val="000000" w:themeColor="text1"/>
          <w:sz w:val="32"/>
          <w:szCs w:val="32"/>
        </w:rPr>
      </w:pPr>
      <w:r w:rsidRPr="00E514C1">
        <w:rPr>
          <w:rFonts w:ascii="TH SarabunPSK" w:hAnsi="TH SarabunPSK" w:cs="TH SarabunPSK" w:hint="cs"/>
          <w:b/>
          <w:bCs/>
          <w:color w:val="000000" w:themeColor="text1"/>
          <w:sz w:val="32"/>
          <w:szCs w:val="32"/>
          <w:cs/>
        </w:rPr>
        <w:tab/>
      </w:r>
      <w:r w:rsidR="00F33F1E">
        <w:rPr>
          <w:rFonts w:ascii="TH SarabunPSK" w:hAnsi="TH SarabunPSK" w:cs="TH SarabunPSK"/>
          <w:b/>
          <w:bCs/>
          <w:color w:val="000000" w:themeColor="text1"/>
          <w:sz w:val="32"/>
          <w:szCs w:val="32"/>
        </w:rPr>
        <w:tab/>
        <w:t>5</w:t>
      </w:r>
      <w:r w:rsidRPr="00E514C1">
        <w:rPr>
          <w:rFonts w:ascii="TH SarabunPSK" w:hAnsi="TH SarabunPSK" w:cs="TH SarabunPSK" w:hint="cs"/>
          <w:b/>
          <w:bCs/>
          <w:color w:val="000000" w:themeColor="text1"/>
          <w:sz w:val="32"/>
          <w:szCs w:val="32"/>
          <w:cs/>
        </w:rPr>
        <w:t xml:space="preserve">.2 </w:t>
      </w:r>
      <w:r w:rsidR="00F33F1E">
        <w:rPr>
          <w:rFonts w:ascii="TH SarabunPSK" w:hAnsi="TH SarabunPSK" w:cs="TH SarabunPSK" w:hint="cs"/>
          <w:b/>
          <w:bCs/>
          <w:color w:val="000000" w:themeColor="text1"/>
          <w:sz w:val="32"/>
          <w:szCs w:val="32"/>
          <w:cs/>
        </w:rPr>
        <w:tab/>
      </w:r>
      <w:r w:rsidRPr="00E514C1">
        <w:rPr>
          <w:rFonts w:ascii="TH SarabunPSK" w:hAnsi="TH SarabunPSK" w:cs="TH SarabunPSK" w:hint="cs"/>
          <w:b/>
          <w:bCs/>
          <w:color w:val="000000" w:themeColor="text1"/>
          <w:sz w:val="32"/>
          <w:szCs w:val="32"/>
          <w:cs/>
        </w:rPr>
        <w:t>เชิงคุณภาพ</w:t>
      </w:r>
      <w:r w:rsidRPr="00E514C1">
        <w:rPr>
          <w:rFonts w:ascii="TH SarabunPSK" w:eastAsia="Times New Roman" w:hAnsi="TH SarabunPSK" w:cs="TH SarabunPSK" w:hint="cs"/>
          <w:color w:val="000000" w:themeColor="text1"/>
          <w:sz w:val="32"/>
          <w:szCs w:val="32"/>
          <w:cs/>
        </w:rPr>
        <w:t xml:space="preserve">  ประสิทธิภาพการผลิตของปัจจัยด้านแรงงานเพิ่มขึ้นไม่น้อยกว่าร้อยละ</w:t>
      </w:r>
      <w:r w:rsidRPr="00E514C1">
        <w:rPr>
          <w:rFonts w:ascii="TH SarabunPSK" w:hAnsi="TH SarabunPSK" w:cs="TH SarabunPSK"/>
          <w:color w:val="000000" w:themeColor="text1"/>
          <w:sz w:val="32"/>
          <w:szCs w:val="32"/>
        </w:rPr>
        <w:t xml:space="preserve"> 35</w:t>
      </w:r>
    </w:p>
    <w:p w:rsidR="00A52649" w:rsidRPr="00E514C1" w:rsidRDefault="00F33F1E" w:rsidP="00245663">
      <w:pPr>
        <w:spacing w:before="120" w:after="0" w:line="240" w:lineRule="auto"/>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6</w:t>
      </w:r>
      <w:r w:rsidR="00A52649" w:rsidRPr="00E514C1">
        <w:rPr>
          <w:rFonts w:ascii="TH SarabunPSK" w:hAnsi="TH SarabunPSK" w:cs="TH SarabunPSK"/>
          <w:b/>
          <w:bCs/>
          <w:color w:val="000000" w:themeColor="text1"/>
          <w:sz w:val="32"/>
          <w:szCs w:val="32"/>
          <w:cs/>
        </w:rPr>
        <w:t>.</w:t>
      </w:r>
      <w:r w:rsidR="00A52649" w:rsidRPr="00E514C1">
        <w:rPr>
          <w:rFonts w:ascii="TH SarabunPSK" w:hAnsi="TH SarabunPSK" w:cs="TH SarabunPSK"/>
          <w:b/>
          <w:bCs/>
          <w:color w:val="000000" w:themeColor="text1"/>
          <w:sz w:val="32"/>
          <w:szCs w:val="32"/>
        </w:rPr>
        <w:t xml:space="preserve">  </w:t>
      </w:r>
      <w:r w:rsidR="00A52649" w:rsidRPr="00E514C1">
        <w:rPr>
          <w:rFonts w:ascii="TH SarabunPSK" w:hAnsi="TH SarabunPSK" w:cs="TH SarabunPSK"/>
          <w:b/>
          <w:bCs/>
          <w:color w:val="000000" w:themeColor="text1"/>
          <w:sz w:val="32"/>
          <w:szCs w:val="32"/>
          <w:cs/>
        </w:rPr>
        <w:t>ผล</w:t>
      </w:r>
      <w:r w:rsidR="00A52649" w:rsidRPr="00E514C1">
        <w:rPr>
          <w:rFonts w:ascii="TH SarabunPSK" w:hAnsi="TH SarabunPSK" w:cs="TH SarabunPSK" w:hint="cs"/>
          <w:b/>
          <w:bCs/>
          <w:color w:val="000000" w:themeColor="text1"/>
          <w:sz w:val="32"/>
          <w:szCs w:val="32"/>
          <w:cs/>
        </w:rPr>
        <w:t>สัมฤทธิ์ ผล</w:t>
      </w:r>
      <w:r w:rsidR="00A52649" w:rsidRPr="00E514C1">
        <w:rPr>
          <w:rFonts w:ascii="TH SarabunPSK" w:hAnsi="TH SarabunPSK" w:cs="TH SarabunPSK"/>
          <w:b/>
          <w:bCs/>
          <w:color w:val="000000" w:themeColor="text1"/>
          <w:sz w:val="32"/>
          <w:szCs w:val="32"/>
          <w:cs/>
        </w:rPr>
        <w:t>ลัพธ์</w:t>
      </w:r>
      <w:r w:rsidR="00A52649" w:rsidRPr="00E514C1">
        <w:rPr>
          <w:rFonts w:ascii="TH SarabunPSK" w:hAnsi="TH SarabunPSK" w:cs="TH SarabunPSK"/>
          <w:b/>
          <w:bCs/>
          <w:color w:val="000000" w:themeColor="text1"/>
          <w:sz w:val="32"/>
          <w:szCs w:val="32"/>
        </w:rPr>
        <w:t xml:space="preserve"> </w:t>
      </w:r>
      <w:r w:rsidR="00A52649" w:rsidRPr="00E514C1">
        <w:rPr>
          <w:rFonts w:ascii="TH SarabunPSK" w:hAnsi="TH SarabunPSK" w:cs="TH SarabunPSK"/>
          <w:b/>
          <w:bCs/>
          <w:color w:val="000000" w:themeColor="text1"/>
          <w:sz w:val="32"/>
          <w:szCs w:val="32"/>
          <w:cs/>
        </w:rPr>
        <w:t>และผลกระทบ</w:t>
      </w:r>
      <w:r w:rsidR="00A52649" w:rsidRPr="00E514C1">
        <w:rPr>
          <w:rFonts w:ascii="TH SarabunPSK" w:hAnsi="TH SarabunPSK" w:cs="TH SarabunPSK"/>
          <w:b/>
          <w:bCs/>
          <w:color w:val="000000" w:themeColor="text1"/>
          <w:sz w:val="32"/>
          <w:szCs w:val="32"/>
        </w:rPr>
        <w:t xml:space="preserve"> </w:t>
      </w:r>
      <w:r w:rsidR="00A52649" w:rsidRPr="00E514C1">
        <w:rPr>
          <w:rFonts w:ascii="TH SarabunPSK" w:hAnsi="TH SarabunPSK" w:cs="TH SarabunPSK"/>
          <w:b/>
          <w:bCs/>
          <w:color w:val="000000" w:themeColor="text1"/>
          <w:sz w:val="32"/>
          <w:szCs w:val="32"/>
          <w:cs/>
        </w:rPr>
        <w:t>(</w:t>
      </w:r>
      <w:r w:rsidR="00A52649" w:rsidRPr="00E514C1">
        <w:rPr>
          <w:rFonts w:ascii="TH SarabunPSK" w:hAnsi="TH SarabunPSK" w:cs="TH SarabunPSK"/>
          <w:b/>
          <w:bCs/>
          <w:color w:val="000000" w:themeColor="text1"/>
          <w:sz w:val="32"/>
          <w:szCs w:val="32"/>
        </w:rPr>
        <w:t xml:space="preserve">Impact </w:t>
      </w:r>
      <w:r w:rsidR="00A52649" w:rsidRPr="00E514C1">
        <w:rPr>
          <w:rFonts w:ascii="TH SarabunPSK" w:hAnsi="TH SarabunPSK" w:cs="TH SarabunPSK"/>
          <w:b/>
          <w:bCs/>
          <w:color w:val="000000" w:themeColor="text1"/>
          <w:sz w:val="32"/>
          <w:szCs w:val="32"/>
          <w:cs/>
        </w:rPr>
        <w:t xml:space="preserve">ต่อ </w:t>
      </w:r>
      <w:r w:rsidR="00A52649" w:rsidRPr="00E514C1">
        <w:rPr>
          <w:rFonts w:ascii="TH SarabunPSK" w:hAnsi="TH SarabunPSK" w:cs="TH SarabunPSK" w:hint="cs"/>
          <w:b/>
          <w:bCs/>
          <w:color w:val="000000" w:themeColor="text1"/>
          <w:sz w:val="32"/>
          <w:szCs w:val="32"/>
          <w:cs/>
        </w:rPr>
        <w:t xml:space="preserve">ประชาชนได้อะไร </w:t>
      </w:r>
      <w:r w:rsidR="00A52649" w:rsidRPr="00E514C1">
        <w:rPr>
          <w:rFonts w:ascii="TH SarabunPSK" w:hAnsi="TH SarabunPSK" w:cs="TH SarabunPSK"/>
          <w:b/>
          <w:bCs/>
          <w:color w:val="000000" w:themeColor="text1"/>
          <w:sz w:val="32"/>
          <w:szCs w:val="32"/>
          <w:cs/>
        </w:rPr>
        <w:t>สังคม เศรษฐกิจ)</w:t>
      </w:r>
      <w:r w:rsidR="00A52649" w:rsidRPr="00E514C1">
        <w:rPr>
          <w:rFonts w:ascii="TH SarabunPSK" w:hAnsi="TH SarabunPSK" w:cs="TH SarabunPSK"/>
          <w:b/>
          <w:bCs/>
          <w:color w:val="000000" w:themeColor="text1"/>
          <w:sz w:val="32"/>
          <w:szCs w:val="32"/>
        </w:rPr>
        <w:t xml:space="preserve"> </w:t>
      </w:r>
    </w:p>
    <w:p w:rsidR="00A52649" w:rsidRPr="00E514C1" w:rsidRDefault="00A52649" w:rsidP="00930909">
      <w:pPr>
        <w:tabs>
          <w:tab w:val="left" w:pos="567"/>
          <w:tab w:val="left" w:pos="993"/>
        </w:tabs>
        <w:spacing w:after="0" w:line="240" w:lineRule="auto"/>
        <w:jc w:val="thaiDistribute"/>
        <w:rPr>
          <w:rFonts w:ascii="TH SarabunPSK" w:hAnsi="TH SarabunPSK" w:cs="TH SarabunPSK"/>
          <w:b/>
          <w:bCs/>
          <w:color w:val="000000" w:themeColor="text1"/>
          <w:sz w:val="32"/>
          <w:szCs w:val="32"/>
        </w:rPr>
      </w:pP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rPr>
        <w:tab/>
      </w:r>
      <w:r w:rsidR="00F33F1E">
        <w:rPr>
          <w:rFonts w:ascii="TH SarabunPSK" w:hAnsi="TH SarabunPSK" w:cs="TH SarabunPSK"/>
          <w:color w:val="000000" w:themeColor="text1"/>
          <w:sz w:val="32"/>
          <w:szCs w:val="32"/>
        </w:rPr>
        <w:t>6</w:t>
      </w:r>
      <w:r w:rsidRPr="00E514C1">
        <w:rPr>
          <w:rFonts w:ascii="TH SarabunPSK" w:hAnsi="TH SarabunPSK" w:cs="TH SarabunPSK"/>
          <w:color w:val="000000" w:themeColor="text1"/>
          <w:sz w:val="32"/>
          <w:szCs w:val="32"/>
        </w:rPr>
        <w:t>.</w:t>
      </w:r>
      <w:r w:rsidRPr="00E514C1">
        <w:rPr>
          <w:rFonts w:ascii="TH SarabunPSK" w:hAnsi="TH SarabunPSK" w:cs="TH SarabunPSK"/>
          <w:color w:val="000000" w:themeColor="text1"/>
          <w:sz w:val="32"/>
          <w:szCs w:val="32"/>
          <w:cs/>
        </w:rPr>
        <w:t xml:space="preserve">1 </w:t>
      </w:r>
      <w:r w:rsidR="00F33F1E">
        <w:rPr>
          <w:rFonts w:ascii="TH SarabunPSK" w:hAnsi="TH SarabunPSK" w:cs="TH SarabunPSK" w:hint="cs"/>
          <w:color w:val="000000" w:themeColor="text1"/>
          <w:sz w:val="32"/>
          <w:szCs w:val="32"/>
          <w:cs/>
        </w:rPr>
        <w:tab/>
      </w:r>
      <w:r w:rsidRPr="00E514C1">
        <w:rPr>
          <w:rFonts w:ascii="TH SarabunPSK" w:hAnsi="TH SarabunPSK" w:cs="TH SarabunPSK" w:hint="cs"/>
          <w:color w:val="000000" w:themeColor="text1"/>
          <w:sz w:val="32"/>
          <w:szCs w:val="32"/>
          <w:cs/>
        </w:rPr>
        <w:t>กำลัง</w:t>
      </w:r>
      <w:r w:rsidRPr="00E514C1">
        <w:rPr>
          <w:rFonts w:ascii="TH SarabunPSK" w:hAnsi="TH SarabunPSK" w:cs="TH SarabunPSK"/>
          <w:color w:val="000000" w:themeColor="text1"/>
          <w:sz w:val="32"/>
          <w:szCs w:val="32"/>
          <w:cs/>
        </w:rPr>
        <w:t>แรงงานใน</w:t>
      </w:r>
      <w:r w:rsidRPr="00E514C1">
        <w:rPr>
          <w:rFonts w:ascii="TH SarabunPSK" w:hAnsi="TH SarabunPSK" w:cs="TH SarabunPSK" w:hint="cs"/>
          <w:color w:val="000000" w:themeColor="text1"/>
          <w:spacing w:val="-8"/>
          <w:sz w:val="32"/>
          <w:szCs w:val="32"/>
          <w:cs/>
        </w:rPr>
        <w:t>เขตพัฒนาพิเศษภาคตะวันออก</w:t>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color w:val="000000" w:themeColor="text1"/>
          <w:sz w:val="32"/>
          <w:szCs w:val="32"/>
        </w:rPr>
        <w:t xml:space="preserve">EEC </w:t>
      </w:r>
      <w:r w:rsidRPr="00E514C1">
        <w:rPr>
          <w:rFonts w:ascii="TH SarabunPSK" w:hAnsi="TH SarabunPSK" w:cs="TH SarabunPSK" w:hint="cs"/>
          <w:color w:val="000000" w:themeColor="text1"/>
          <w:sz w:val="32"/>
          <w:szCs w:val="32"/>
          <w:cs/>
        </w:rPr>
        <w:t xml:space="preserve">ทั้ง 3 จังหวัด </w:t>
      </w:r>
      <w:r w:rsidRPr="00E514C1">
        <w:rPr>
          <w:rFonts w:ascii="TH SarabunPSK" w:hAnsi="TH SarabunPSK" w:cs="TH SarabunPSK"/>
          <w:color w:val="000000" w:themeColor="text1"/>
          <w:sz w:val="32"/>
          <w:szCs w:val="32"/>
          <w:cs/>
        </w:rPr>
        <w:t>มีทักษะฝีมือที่สูงขึ้นรองรับความต้องการ</w:t>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color w:val="000000" w:themeColor="text1"/>
          <w:sz w:val="32"/>
          <w:szCs w:val="32"/>
          <w:cs/>
        </w:rPr>
        <w:t>ของกลุ่มอุตสาหกรรมเป้าหมายและอุตสาหกรรมเทคโนโลยีชั้นสู</w:t>
      </w:r>
      <w:r w:rsidRPr="00E514C1">
        <w:rPr>
          <w:rFonts w:ascii="TH SarabunPSK" w:hAnsi="TH SarabunPSK" w:cs="TH SarabunPSK" w:hint="cs"/>
          <w:color w:val="000000" w:themeColor="text1"/>
          <w:sz w:val="32"/>
          <w:szCs w:val="32"/>
          <w:cs/>
        </w:rPr>
        <w:t>ง</w:t>
      </w:r>
      <w:r w:rsidRPr="00E514C1">
        <w:rPr>
          <w:rFonts w:ascii="TH SarabunPSK" w:hAnsi="TH SarabunPSK" w:cs="TH SarabunPSK"/>
          <w:color w:val="000000" w:themeColor="text1"/>
          <w:sz w:val="32"/>
          <w:szCs w:val="32"/>
          <w:cs/>
        </w:rPr>
        <w:tab/>
      </w:r>
    </w:p>
    <w:p w:rsidR="00A52649" w:rsidRPr="00E514C1" w:rsidRDefault="00A52649" w:rsidP="00930909">
      <w:pPr>
        <w:tabs>
          <w:tab w:val="left" w:pos="567"/>
          <w:tab w:val="left" w:pos="993"/>
          <w:tab w:val="left" w:pos="9000"/>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sidR="00F33F1E">
        <w:rPr>
          <w:rFonts w:ascii="TH SarabunPSK" w:hAnsi="TH SarabunPSK" w:cs="TH SarabunPSK"/>
          <w:color w:val="000000" w:themeColor="text1"/>
          <w:sz w:val="32"/>
          <w:szCs w:val="32"/>
        </w:rPr>
        <w:t>6</w:t>
      </w:r>
      <w:r w:rsidRPr="00E514C1">
        <w:rPr>
          <w:rFonts w:ascii="TH SarabunPSK" w:hAnsi="TH SarabunPSK" w:cs="TH SarabunPSK"/>
          <w:color w:val="000000" w:themeColor="text1"/>
          <w:sz w:val="32"/>
          <w:szCs w:val="32"/>
        </w:rPr>
        <w:t>.</w:t>
      </w:r>
      <w:r w:rsidRPr="00E514C1">
        <w:rPr>
          <w:rFonts w:ascii="TH SarabunPSK" w:hAnsi="TH SarabunPSK" w:cs="TH SarabunPSK" w:hint="cs"/>
          <w:color w:val="000000" w:themeColor="text1"/>
          <w:sz w:val="32"/>
          <w:szCs w:val="32"/>
          <w:cs/>
        </w:rPr>
        <w:t>2</w:t>
      </w:r>
      <w:r w:rsidRPr="00E514C1">
        <w:rPr>
          <w:rFonts w:ascii="TH SarabunPSK" w:hAnsi="TH SarabunPSK" w:cs="TH SarabunPSK"/>
          <w:color w:val="000000" w:themeColor="text1"/>
          <w:sz w:val="32"/>
          <w:szCs w:val="32"/>
          <w:cs/>
        </w:rPr>
        <w:t xml:space="preserve"> </w:t>
      </w:r>
      <w:r w:rsidR="00F33F1E">
        <w:rPr>
          <w:rFonts w:ascii="TH SarabunPSK" w:hAnsi="TH SarabunPSK" w:cs="TH SarabunPSK" w:hint="cs"/>
          <w:color w:val="000000" w:themeColor="text1"/>
          <w:sz w:val="32"/>
          <w:szCs w:val="32"/>
          <w:cs/>
        </w:rPr>
        <w:tab/>
      </w:r>
      <w:r w:rsidRPr="00E514C1">
        <w:rPr>
          <w:rFonts w:ascii="TH SarabunPSK" w:hAnsi="TH SarabunPSK" w:cs="TH SarabunPSK" w:hint="cs"/>
          <w:color w:val="000000" w:themeColor="text1"/>
          <w:sz w:val="32"/>
          <w:szCs w:val="32"/>
          <w:cs/>
        </w:rPr>
        <w:t>มีการแลกเปลี่ยนการใช้เครื่องมือเครื่องจักรระหว่างภาครัฐและเอกชน</w:t>
      </w:r>
      <w:r w:rsidRPr="00E514C1">
        <w:rPr>
          <w:rFonts w:ascii="TH SarabunPSK" w:hAnsi="TH SarabunPSK" w:cs="TH SarabunPSK"/>
          <w:color w:val="000000" w:themeColor="text1"/>
          <w:sz w:val="32"/>
          <w:szCs w:val="32"/>
          <w:cs/>
        </w:rPr>
        <w:t xml:space="preserve"> </w:t>
      </w:r>
      <w:r w:rsidRPr="00E514C1">
        <w:rPr>
          <w:rFonts w:ascii="TH SarabunPSK" w:hAnsi="TH SarabunPSK" w:cs="TH SarabunPSK" w:hint="cs"/>
          <w:color w:val="000000" w:themeColor="text1"/>
          <w:sz w:val="32"/>
          <w:szCs w:val="32"/>
          <w:cs/>
        </w:rPr>
        <w:t>ใน</w:t>
      </w:r>
      <w:r w:rsidRPr="00E514C1">
        <w:rPr>
          <w:rFonts w:ascii="TH SarabunPSK" w:hAnsi="TH SarabunPSK" w:cs="TH SarabunPSK"/>
          <w:color w:val="000000" w:themeColor="text1"/>
          <w:sz w:val="32"/>
          <w:szCs w:val="32"/>
          <w:cs/>
        </w:rPr>
        <w:t>การฝึกที่ทันสมัย และมีจำนวนเพียงพอกับความต้องการการฝึกอบรมรองรับ 10 อุตสาหกรรมเป้าหมายและอุตสาหกรรมเทคโนโลยีชั้นสูง</w:t>
      </w:r>
    </w:p>
    <w:p w:rsidR="00A52649" w:rsidRPr="00E514C1" w:rsidRDefault="00A52649" w:rsidP="00930909">
      <w:pPr>
        <w:tabs>
          <w:tab w:val="left" w:pos="567"/>
          <w:tab w:val="left" w:pos="993"/>
          <w:tab w:val="left" w:pos="9000"/>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hint="cs"/>
          <w:color w:val="000000" w:themeColor="text1"/>
          <w:sz w:val="32"/>
          <w:szCs w:val="32"/>
          <w:cs/>
        </w:rPr>
        <w:t xml:space="preserve">        </w:t>
      </w:r>
      <w:r w:rsidR="00F33F1E">
        <w:rPr>
          <w:rFonts w:ascii="TH SarabunPSK" w:hAnsi="TH SarabunPSK" w:cs="TH SarabunPSK"/>
          <w:color w:val="000000" w:themeColor="text1"/>
          <w:sz w:val="32"/>
          <w:szCs w:val="32"/>
        </w:rPr>
        <w:t>6</w:t>
      </w:r>
      <w:r w:rsidRPr="00E514C1">
        <w:rPr>
          <w:rFonts w:ascii="TH SarabunPSK" w:hAnsi="TH SarabunPSK" w:cs="TH SarabunPSK"/>
          <w:color w:val="000000" w:themeColor="text1"/>
          <w:sz w:val="32"/>
          <w:szCs w:val="32"/>
        </w:rPr>
        <w:t>.3</w:t>
      </w:r>
      <w:r w:rsidRPr="00E514C1">
        <w:rPr>
          <w:rFonts w:ascii="TH SarabunPSK" w:hAnsi="TH SarabunPSK" w:cs="TH SarabunPSK" w:hint="cs"/>
          <w:color w:val="000000" w:themeColor="text1"/>
          <w:sz w:val="32"/>
          <w:szCs w:val="32"/>
          <w:cs/>
        </w:rPr>
        <w:t xml:space="preserve"> </w:t>
      </w:r>
      <w:r w:rsidR="00F33F1E">
        <w:rPr>
          <w:rFonts w:ascii="TH SarabunPSK" w:hAnsi="TH SarabunPSK" w:cs="TH SarabunPSK" w:hint="cs"/>
          <w:color w:val="000000" w:themeColor="text1"/>
          <w:sz w:val="32"/>
          <w:szCs w:val="32"/>
          <w:cs/>
        </w:rPr>
        <w:tab/>
      </w:r>
      <w:r w:rsidRPr="00E514C1">
        <w:rPr>
          <w:rFonts w:ascii="TH SarabunPSK" w:hAnsi="TH SarabunPSK" w:cs="TH SarabunPSK" w:hint="cs"/>
          <w:color w:val="000000" w:themeColor="text1"/>
          <w:sz w:val="32"/>
          <w:szCs w:val="32"/>
          <w:cs/>
        </w:rPr>
        <w:t xml:space="preserve">มีบุคลากร ที่มีความรู้ ความสามารถ </w:t>
      </w:r>
      <w:r w:rsidRPr="00E514C1">
        <w:rPr>
          <w:rFonts w:ascii="TH SarabunPSK" w:hAnsi="TH SarabunPSK" w:cs="TH SarabunPSK"/>
          <w:color w:val="000000" w:themeColor="text1"/>
          <w:sz w:val="32"/>
          <w:szCs w:val="32"/>
          <w:cs/>
        </w:rPr>
        <w:t>สูงขึ้นรองรับความต้องการของกลุ่มอุตสาหกรรมเป้าหมายและอุตสาหกรรมเทคโนโลยีชั้นสู</w:t>
      </w:r>
      <w:r w:rsidRPr="00E514C1">
        <w:rPr>
          <w:rFonts w:ascii="TH SarabunPSK" w:hAnsi="TH SarabunPSK" w:cs="TH SarabunPSK" w:hint="cs"/>
          <w:color w:val="000000" w:themeColor="text1"/>
          <w:sz w:val="32"/>
          <w:szCs w:val="32"/>
          <w:cs/>
        </w:rPr>
        <w:t>ง</w:t>
      </w:r>
    </w:p>
    <w:p w:rsidR="00A52649" w:rsidRPr="00E514C1" w:rsidRDefault="00A52649" w:rsidP="00930909">
      <w:pPr>
        <w:tabs>
          <w:tab w:val="left" w:pos="284"/>
          <w:tab w:val="left" w:pos="567"/>
          <w:tab w:val="left" w:pos="993"/>
        </w:tabs>
        <w:spacing w:after="0"/>
        <w:rPr>
          <w:rFonts w:ascii="TH SarabunPSK" w:hAnsi="TH SarabunPSK" w:cs="TH SarabunPSK"/>
          <w:color w:val="000000" w:themeColor="text1"/>
          <w:cs/>
        </w:rPr>
      </w:pPr>
      <w:r w:rsidRPr="00E514C1">
        <w:rPr>
          <w:rFonts w:ascii="TH SarabunPSK" w:hAnsi="TH SarabunPSK" w:cs="TH SarabunPSK"/>
          <w:color w:val="000000" w:themeColor="text1"/>
          <w:sz w:val="32"/>
          <w:szCs w:val="32"/>
        </w:rPr>
        <w:t xml:space="preserve">        </w:t>
      </w:r>
      <w:r w:rsidR="00F33F1E">
        <w:rPr>
          <w:rFonts w:ascii="TH SarabunPSK" w:hAnsi="TH SarabunPSK" w:cs="TH SarabunPSK"/>
          <w:color w:val="000000" w:themeColor="text1"/>
          <w:sz w:val="32"/>
          <w:szCs w:val="32"/>
        </w:rPr>
        <w:t>6</w:t>
      </w:r>
      <w:r w:rsidRPr="00E514C1">
        <w:rPr>
          <w:rFonts w:ascii="TH SarabunPSK" w:hAnsi="TH SarabunPSK" w:cs="TH SarabunPSK"/>
          <w:color w:val="000000" w:themeColor="text1"/>
          <w:sz w:val="32"/>
          <w:szCs w:val="32"/>
        </w:rPr>
        <w:t xml:space="preserve">.4 </w:t>
      </w:r>
      <w:r w:rsidR="00F33F1E">
        <w:rPr>
          <w:rFonts w:ascii="TH SarabunPSK" w:hAnsi="TH SarabunPSK" w:cs="TH SarabunPSK"/>
          <w:color w:val="000000" w:themeColor="text1"/>
          <w:sz w:val="32"/>
          <w:szCs w:val="32"/>
        </w:rPr>
        <w:tab/>
      </w:r>
      <w:r w:rsidRPr="00E514C1">
        <w:rPr>
          <w:rFonts w:ascii="TH SarabunPSK" w:hAnsi="TH SarabunPSK" w:cs="TH SarabunPSK" w:hint="cs"/>
          <w:color w:val="000000" w:themeColor="text1"/>
          <w:sz w:val="32"/>
          <w:szCs w:val="32"/>
          <w:cs/>
        </w:rPr>
        <w:t>แรงงานในพื้นที่ที่ได้รับการพัฒนาแล้วมีรายได้เพิ่มขึ้นพ้นกับดักผู้มีรายได้ปานกลางเป็นผู้มีรายได้สูง</w:t>
      </w:r>
    </w:p>
    <w:p w:rsidR="00A52649" w:rsidRPr="00E514C1" w:rsidRDefault="00B34EAA" w:rsidP="00245663">
      <w:pPr>
        <w:spacing w:before="120" w:after="0" w:line="240" w:lineRule="auto"/>
        <w:rPr>
          <w:rFonts w:ascii="TH SarabunPSK" w:hAnsi="TH SarabunPSK" w:cs="TH SarabunPSK"/>
          <w:color w:val="000000" w:themeColor="text1"/>
          <w:sz w:val="32"/>
          <w:szCs w:val="32"/>
        </w:rPr>
      </w:pPr>
      <w:r>
        <w:rPr>
          <w:rFonts w:ascii="TH SarabunPSK" w:hAnsi="TH SarabunPSK" w:cs="TH SarabunPSK" w:hint="cs"/>
          <w:b/>
          <w:bCs/>
          <w:color w:val="000000" w:themeColor="text1"/>
          <w:sz w:val="32"/>
          <w:szCs w:val="32"/>
          <w:cs/>
        </w:rPr>
        <w:t>7</w:t>
      </w:r>
      <w:r w:rsidR="00A52649" w:rsidRPr="00E514C1">
        <w:rPr>
          <w:rFonts w:ascii="TH SarabunPSK" w:hAnsi="TH SarabunPSK" w:cs="TH SarabunPSK"/>
          <w:b/>
          <w:bCs/>
          <w:color w:val="000000" w:themeColor="text1"/>
          <w:sz w:val="32"/>
          <w:szCs w:val="32"/>
          <w:cs/>
        </w:rPr>
        <w:t>.   สถานที่/พื้นที่ดำเนินการ</w:t>
      </w:r>
    </w:p>
    <w:p w:rsidR="00A52649" w:rsidRPr="00E514C1" w:rsidRDefault="00A52649" w:rsidP="00E30D38">
      <w:pPr>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color w:val="000000" w:themeColor="text1"/>
          <w:sz w:val="32"/>
          <w:szCs w:val="32"/>
          <w:cs/>
        </w:rPr>
        <w:t>สถาบันพัฒนาฝีมือแรงงาน 3 ชลบุรี</w:t>
      </w:r>
      <w:r w:rsidRPr="00E514C1">
        <w:rPr>
          <w:rFonts w:ascii="TH SarabunPSK" w:hAnsi="TH SarabunPSK" w:cs="TH SarabunPSK" w:hint="cs"/>
          <w:color w:val="000000" w:themeColor="text1"/>
          <w:sz w:val="32"/>
          <w:szCs w:val="32"/>
          <w:cs/>
        </w:rPr>
        <w:t>,</w:t>
      </w:r>
      <w:r w:rsidRPr="00E514C1">
        <w:rPr>
          <w:rFonts w:ascii="TH SarabunPSK" w:hAnsi="TH SarabunPSK" w:cs="TH SarabunPSK"/>
          <w:color w:val="000000" w:themeColor="text1"/>
          <w:sz w:val="32"/>
          <w:szCs w:val="32"/>
          <w:cs/>
        </w:rPr>
        <w:t xml:space="preserve"> </w:t>
      </w:r>
      <w:r w:rsidRPr="00E514C1">
        <w:rPr>
          <w:rFonts w:ascii="TH SarabunPSK" w:hAnsi="TH SarabunPSK" w:cs="TH SarabunPSK"/>
          <w:color w:val="000000" w:themeColor="text1"/>
          <w:spacing w:val="-4"/>
          <w:sz w:val="32"/>
          <w:szCs w:val="32"/>
          <w:cs/>
        </w:rPr>
        <w:t xml:space="preserve">สถาบันพัฒนาฝีมือแรงงาน </w:t>
      </w:r>
      <w:r w:rsidRPr="00E514C1">
        <w:rPr>
          <w:rFonts w:ascii="TH SarabunPSK" w:hAnsi="TH SarabunPSK" w:cs="TH SarabunPSK"/>
          <w:color w:val="000000" w:themeColor="text1"/>
          <w:sz w:val="32"/>
          <w:szCs w:val="32"/>
          <w:cs/>
        </w:rPr>
        <w:t xml:space="preserve">17 </w:t>
      </w:r>
      <w:r w:rsidRPr="00E514C1">
        <w:rPr>
          <w:rFonts w:ascii="TH SarabunPSK" w:eastAsia="Dotum" w:hAnsi="TH SarabunPSK" w:cs="TH SarabunPSK"/>
          <w:color w:val="000000" w:themeColor="text1"/>
          <w:sz w:val="32"/>
          <w:szCs w:val="32"/>
          <w:cs/>
        </w:rPr>
        <w:t>ระยอง</w:t>
      </w:r>
      <w:r w:rsidRPr="00E514C1">
        <w:rPr>
          <w:rFonts w:ascii="TH SarabunPSK" w:eastAsia="Dotum" w:hAnsi="TH SarabunPSK" w:cs="TH SarabunPSK" w:hint="cs"/>
          <w:color w:val="000000" w:themeColor="text1"/>
          <w:sz w:val="32"/>
          <w:szCs w:val="32"/>
          <w:cs/>
        </w:rPr>
        <w:t>,</w:t>
      </w:r>
      <w:r w:rsidRPr="00E514C1">
        <w:rPr>
          <w:rFonts w:ascii="TH SarabunPSK" w:eastAsia="Dotum" w:hAnsi="TH SarabunPSK" w:cs="TH SarabunPSK"/>
          <w:color w:val="000000" w:themeColor="text1"/>
          <w:sz w:val="32"/>
          <w:szCs w:val="32"/>
          <w:cs/>
        </w:rPr>
        <w:t xml:space="preserve"> </w:t>
      </w:r>
      <w:r w:rsidRPr="00E514C1">
        <w:rPr>
          <w:rFonts w:ascii="TH SarabunPSK" w:hAnsi="TH SarabunPSK" w:cs="TH SarabunPSK"/>
          <w:color w:val="000000" w:themeColor="text1"/>
          <w:sz w:val="32"/>
          <w:szCs w:val="32"/>
          <w:cs/>
        </w:rPr>
        <w:t>สำนักงานพัฒนาฝีมือแรงงาน</w:t>
      </w:r>
      <w:r w:rsidRPr="00B10C94">
        <w:rPr>
          <w:rFonts w:ascii="TH SarabunPSK" w:hAnsi="TH SarabunPSK" w:cs="TH SarabunPSK"/>
          <w:color w:val="000000" w:themeColor="text1"/>
          <w:spacing w:val="-6"/>
          <w:sz w:val="32"/>
          <w:szCs w:val="32"/>
          <w:cs/>
        </w:rPr>
        <w:t>ฉะเชิงเทรา</w:t>
      </w:r>
      <w:r w:rsidRPr="00B10C94">
        <w:rPr>
          <w:rFonts w:ascii="TH SarabunPSK" w:hAnsi="TH SarabunPSK" w:cs="TH SarabunPSK" w:hint="cs"/>
          <w:color w:val="000000" w:themeColor="text1"/>
          <w:spacing w:val="-6"/>
          <w:sz w:val="34"/>
          <w:szCs w:val="34"/>
          <w:cs/>
        </w:rPr>
        <w:t>,</w:t>
      </w:r>
      <w:r w:rsidRPr="00B10C94">
        <w:rPr>
          <w:rFonts w:ascii="TH SarabunPSK" w:hAnsi="TH SarabunPSK" w:cs="TH SarabunPSK"/>
          <w:color w:val="000000" w:themeColor="text1"/>
          <w:spacing w:val="-6"/>
          <w:sz w:val="32"/>
          <w:szCs w:val="32"/>
        </w:rPr>
        <w:t xml:space="preserve"> </w:t>
      </w:r>
      <w:r w:rsidRPr="00B10C94">
        <w:rPr>
          <w:rFonts w:ascii="TH SarabunPSK" w:hAnsi="TH SarabunPSK" w:cs="TH SarabunPSK" w:hint="cs"/>
          <w:color w:val="000000" w:themeColor="text1"/>
          <w:spacing w:val="-6"/>
          <w:sz w:val="32"/>
          <w:szCs w:val="32"/>
          <w:cs/>
        </w:rPr>
        <w:t>สถาบันพัฒนาบุคลากรสาขาเทคโนโลยีการผลิตอัตโนมัติและหุ่นยนต์</w:t>
      </w:r>
      <w:r w:rsidRPr="00B10C94">
        <w:rPr>
          <w:rFonts w:ascii="TH SarabunPSK" w:hAnsi="TH SarabunPSK" w:cs="TH SarabunPSK"/>
          <w:color w:val="000000" w:themeColor="text1"/>
          <w:spacing w:val="-6"/>
          <w:sz w:val="32"/>
          <w:szCs w:val="32"/>
        </w:rPr>
        <w:t xml:space="preserve"> </w:t>
      </w:r>
      <w:r w:rsidRPr="00B10C94">
        <w:rPr>
          <w:rFonts w:ascii="TH SarabunPSK" w:hAnsi="TH SarabunPSK" w:cs="TH SarabunPSK" w:hint="cs"/>
          <w:color w:val="000000" w:themeColor="text1"/>
          <w:spacing w:val="-6"/>
          <w:sz w:val="32"/>
          <w:szCs w:val="32"/>
          <w:cs/>
        </w:rPr>
        <w:t>และส่วนกลางกรมพัฒนาฝีมือแรงงาน</w:t>
      </w:r>
    </w:p>
    <w:p w:rsidR="00A52649" w:rsidRPr="00E514C1" w:rsidRDefault="00B34EAA" w:rsidP="00245663">
      <w:pPr>
        <w:spacing w:before="120"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8</w:t>
      </w:r>
      <w:r w:rsidR="00A52649" w:rsidRPr="00E514C1">
        <w:rPr>
          <w:rFonts w:ascii="TH SarabunPSK" w:hAnsi="TH SarabunPSK" w:cs="TH SarabunPSK"/>
          <w:b/>
          <w:bCs/>
          <w:color w:val="000000" w:themeColor="text1"/>
          <w:sz w:val="32"/>
          <w:szCs w:val="32"/>
        </w:rPr>
        <w:t xml:space="preserve">. </w:t>
      </w:r>
      <w:r w:rsidR="00A52649" w:rsidRPr="00E514C1">
        <w:rPr>
          <w:rFonts w:ascii="TH SarabunPSK" w:hAnsi="TH SarabunPSK" w:cs="TH SarabunPSK" w:hint="cs"/>
          <w:b/>
          <w:bCs/>
          <w:color w:val="000000" w:themeColor="text1"/>
          <w:sz w:val="32"/>
          <w:szCs w:val="32"/>
          <w:cs/>
        </w:rPr>
        <w:t xml:space="preserve">ผลการดำเนินงานของโครงการ ส่งผลหรือเกิดประโยชน์กับหน่วยงานอื่นอย่างไร </w:t>
      </w:r>
    </w:p>
    <w:p w:rsidR="00A52649" w:rsidRDefault="00A52649" w:rsidP="00A52649">
      <w:pPr>
        <w:spacing w:after="0"/>
        <w:jc w:val="thaiDistribute"/>
        <w:rPr>
          <w:rFonts w:ascii="TH SarabunPSK" w:hAnsi="TH SarabunPSK" w:cs="TH SarabunPSK"/>
          <w:b/>
          <w:bCs/>
          <w:color w:val="000000" w:themeColor="text1"/>
          <w:sz w:val="32"/>
          <w:szCs w:val="32"/>
        </w:rPr>
      </w:pPr>
      <w:r w:rsidRPr="00E514C1">
        <w:rPr>
          <w:rFonts w:ascii="TH SarabunPSK" w:hAnsi="TH SarabunPSK" w:cs="TH SarabunPSK" w:hint="cs"/>
          <w:color w:val="000000" w:themeColor="text1"/>
          <w:sz w:val="32"/>
          <w:szCs w:val="32"/>
          <w:cs/>
        </w:rPr>
        <w:t xml:space="preserve">       </w:t>
      </w:r>
      <w:r w:rsidRPr="00E514C1">
        <w:rPr>
          <w:rFonts w:ascii="TH SarabunPSK" w:eastAsia="Times New Roman" w:hAnsi="TH SarabunPSK" w:cs="TH SarabunPSK" w:hint="cs"/>
          <w:color w:val="000000" w:themeColor="text1"/>
          <w:sz w:val="32"/>
          <w:szCs w:val="32"/>
          <w:cs/>
        </w:rPr>
        <w:t xml:space="preserve"> ส่งผลโดยตรงต่อกำลังแรงงานที่อยู่ในสถานประกอบกิจการ แรงงานนอกระบบ และกำลังแรงงานใหม่นักศึกษา</w:t>
      </w:r>
      <w:r w:rsidRPr="00E514C1">
        <w:rPr>
          <w:rFonts w:ascii="TH SarabunPSK" w:eastAsia="Times New Roman" w:hAnsi="TH SarabunPSK" w:cs="TH SarabunPSK"/>
          <w:color w:val="000000" w:themeColor="text1"/>
          <w:sz w:val="32"/>
          <w:szCs w:val="32"/>
          <w:cs/>
        </w:rPr>
        <w:t xml:space="preserve"> </w:t>
      </w:r>
      <w:r w:rsidRPr="00E514C1">
        <w:rPr>
          <w:rFonts w:ascii="TH SarabunPSK" w:eastAsia="Times New Roman" w:hAnsi="TH SarabunPSK" w:cs="TH SarabunPSK" w:hint="cs"/>
          <w:color w:val="000000" w:themeColor="text1"/>
          <w:sz w:val="32"/>
          <w:szCs w:val="32"/>
          <w:cs/>
        </w:rPr>
        <w:t>มีทักษะฝีมือตรงต่อ</w:t>
      </w:r>
      <w:r w:rsidRPr="00E514C1">
        <w:rPr>
          <w:rFonts w:ascii="TH SarabunPSK" w:eastAsia="Times New Roman" w:hAnsi="TH SarabunPSK" w:cs="TH SarabunPSK"/>
          <w:color w:val="000000" w:themeColor="text1"/>
          <w:sz w:val="32"/>
          <w:szCs w:val="32"/>
          <w:cs/>
        </w:rPr>
        <w:t xml:space="preserve">ความต้องการกำลังแรงงานในสถานประกอบกิจการกลุ่มอุตสาหกรรมและภาคบริการ ประกอบด้วย แรงงานไร้ฝีมือ </w:t>
      </w:r>
      <w:r w:rsidRPr="00E514C1">
        <w:rPr>
          <w:rFonts w:ascii="TH SarabunPSK" w:eastAsia="Times New Roman" w:hAnsi="TH SarabunPSK" w:cs="TH SarabunPSK"/>
          <w:color w:val="000000" w:themeColor="text1"/>
          <w:sz w:val="32"/>
          <w:szCs w:val="32"/>
        </w:rPr>
        <w:t xml:space="preserve">(Unskilled) </w:t>
      </w:r>
      <w:r w:rsidRPr="00E514C1">
        <w:rPr>
          <w:rFonts w:ascii="TH SarabunPSK" w:eastAsia="Times New Roman" w:hAnsi="TH SarabunPSK" w:cs="TH SarabunPSK"/>
          <w:color w:val="000000" w:themeColor="text1"/>
          <w:sz w:val="32"/>
          <w:szCs w:val="32"/>
          <w:cs/>
        </w:rPr>
        <w:t xml:space="preserve">แรงงานกึ่งฝีมือ </w:t>
      </w:r>
      <w:r w:rsidRPr="00E514C1">
        <w:rPr>
          <w:rFonts w:ascii="TH SarabunPSK" w:eastAsia="Times New Roman" w:hAnsi="TH SarabunPSK" w:cs="TH SarabunPSK"/>
          <w:color w:val="000000" w:themeColor="text1"/>
          <w:sz w:val="32"/>
          <w:szCs w:val="32"/>
        </w:rPr>
        <w:t xml:space="preserve">(Semi-skilled) </w:t>
      </w:r>
      <w:r w:rsidRPr="00E514C1">
        <w:rPr>
          <w:rFonts w:ascii="TH SarabunPSK" w:eastAsia="Times New Roman" w:hAnsi="TH SarabunPSK" w:cs="TH SarabunPSK"/>
          <w:color w:val="000000" w:themeColor="text1"/>
          <w:sz w:val="32"/>
          <w:szCs w:val="32"/>
          <w:cs/>
        </w:rPr>
        <w:t xml:space="preserve">แรงงานฝีมือ </w:t>
      </w:r>
      <w:r w:rsidRPr="00E514C1">
        <w:rPr>
          <w:rFonts w:ascii="TH SarabunPSK" w:eastAsia="Times New Roman" w:hAnsi="TH SarabunPSK" w:cs="TH SarabunPSK"/>
          <w:color w:val="000000" w:themeColor="text1"/>
          <w:sz w:val="32"/>
          <w:szCs w:val="32"/>
        </w:rPr>
        <w:t xml:space="preserve">(Skilled) </w:t>
      </w:r>
      <w:r w:rsidRPr="00E514C1">
        <w:rPr>
          <w:rFonts w:ascii="TH SarabunPSK" w:eastAsia="Times New Roman" w:hAnsi="TH SarabunPSK" w:cs="TH SarabunPSK"/>
          <w:color w:val="000000" w:themeColor="text1"/>
          <w:sz w:val="32"/>
          <w:szCs w:val="32"/>
          <w:cs/>
        </w:rPr>
        <w:t>แรงงานเชี่ยวชาญ (</w:t>
      </w:r>
      <w:r w:rsidRPr="00E514C1">
        <w:rPr>
          <w:rFonts w:ascii="TH SarabunPSK" w:eastAsia="Times New Roman" w:hAnsi="TH SarabunPSK" w:cs="TH SarabunPSK"/>
          <w:color w:val="000000" w:themeColor="text1"/>
          <w:sz w:val="32"/>
          <w:szCs w:val="32"/>
        </w:rPr>
        <w:t xml:space="preserve">Expert) </w:t>
      </w:r>
    </w:p>
    <w:p w:rsidR="00F33F1E" w:rsidRPr="00E514C1" w:rsidRDefault="00B34EAA" w:rsidP="00F33F1E">
      <w:pPr>
        <w:spacing w:before="120" w:after="0" w:line="240" w:lineRule="auto"/>
        <w:rPr>
          <w:rFonts w:ascii="TH SarabunPSK" w:hAnsi="TH SarabunPSK" w:cs="TH SarabunPSK"/>
          <w:color w:val="000000" w:themeColor="text1"/>
        </w:rPr>
      </w:pPr>
      <w:r>
        <w:rPr>
          <w:rFonts w:ascii="TH SarabunPSK" w:hAnsi="TH SarabunPSK" w:cs="TH SarabunPSK" w:hint="cs"/>
          <w:b/>
          <w:bCs/>
          <w:color w:val="000000" w:themeColor="text1"/>
          <w:sz w:val="32"/>
          <w:szCs w:val="32"/>
          <w:cs/>
        </w:rPr>
        <w:t>9</w:t>
      </w:r>
      <w:r w:rsidR="00F33F1E" w:rsidRPr="00E514C1">
        <w:rPr>
          <w:rFonts w:ascii="TH SarabunPSK" w:hAnsi="TH SarabunPSK" w:cs="TH SarabunPSK"/>
          <w:b/>
          <w:bCs/>
          <w:color w:val="000000" w:themeColor="text1"/>
          <w:sz w:val="32"/>
          <w:szCs w:val="32"/>
          <w:cs/>
        </w:rPr>
        <w:t xml:space="preserve">. </w:t>
      </w:r>
      <w:r w:rsidR="00F33F1E" w:rsidRPr="00E514C1">
        <w:rPr>
          <w:rFonts w:ascii="TH SarabunPSK" w:hAnsi="TH SarabunPSK" w:cs="TH SarabunPSK"/>
          <w:b/>
          <w:bCs/>
          <w:color w:val="000000" w:themeColor="text1"/>
          <w:sz w:val="32"/>
          <w:szCs w:val="32"/>
        </w:rPr>
        <w:t xml:space="preserve"> </w:t>
      </w:r>
      <w:r w:rsidR="00F33F1E" w:rsidRPr="00E514C1">
        <w:rPr>
          <w:rFonts w:ascii="TH SarabunPSK" w:hAnsi="TH SarabunPSK" w:cs="TH SarabunPSK"/>
          <w:b/>
          <w:bCs/>
          <w:color w:val="000000" w:themeColor="text1"/>
          <w:sz w:val="32"/>
          <w:szCs w:val="32"/>
          <w:cs/>
        </w:rPr>
        <w:t>ประโยชน์ที่คาดว่าจะได้รับ</w:t>
      </w:r>
      <w:r w:rsidR="00F33F1E" w:rsidRPr="00E514C1">
        <w:rPr>
          <w:rFonts w:ascii="TH SarabunPSK" w:hAnsi="TH SarabunPSK" w:cs="TH SarabunPSK"/>
          <w:color w:val="000000" w:themeColor="text1"/>
          <w:cs/>
        </w:rPr>
        <w:t xml:space="preserve"> </w:t>
      </w:r>
    </w:p>
    <w:p w:rsidR="00F33F1E" w:rsidRPr="00E514C1" w:rsidRDefault="00F33F1E" w:rsidP="00F33F1E">
      <w:pPr>
        <w:tabs>
          <w:tab w:val="left" w:pos="476"/>
          <w:tab w:val="left" w:pos="567"/>
          <w:tab w:val="left" w:pos="993"/>
        </w:tabs>
        <w:spacing w:after="0" w:line="240" w:lineRule="auto"/>
        <w:rPr>
          <w:rFonts w:ascii="TH SarabunPSK" w:hAnsi="TH SarabunPSK" w:cs="TH SarabunPSK"/>
          <w:b/>
          <w:bCs/>
          <w:color w:val="000000" w:themeColor="text1"/>
          <w:sz w:val="32"/>
          <w:szCs w:val="32"/>
        </w:rPr>
      </w:pP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color w:val="000000" w:themeColor="text1"/>
          <w:sz w:val="32"/>
          <w:szCs w:val="32"/>
        </w:rPr>
        <w:t xml:space="preserve"> </w:t>
      </w:r>
      <w:r w:rsidR="00B34EAA">
        <w:rPr>
          <w:rFonts w:ascii="TH SarabunPSK" w:hAnsi="TH SarabunPSK" w:cs="TH SarabunPSK" w:hint="cs"/>
          <w:color w:val="000000" w:themeColor="text1"/>
          <w:sz w:val="32"/>
          <w:szCs w:val="32"/>
          <w:cs/>
        </w:rPr>
        <w:t>9</w:t>
      </w:r>
      <w:r w:rsidRPr="00E514C1">
        <w:rPr>
          <w:rFonts w:ascii="TH SarabunPSK" w:hAnsi="TH SarabunPSK" w:cs="TH SarabunPSK"/>
          <w:color w:val="000000" w:themeColor="text1"/>
          <w:sz w:val="32"/>
          <w:szCs w:val="32"/>
        </w:rPr>
        <w:t>.</w:t>
      </w:r>
      <w:r w:rsidRPr="00E514C1">
        <w:rPr>
          <w:rFonts w:ascii="TH SarabunPSK" w:hAnsi="TH SarabunPSK" w:cs="TH SarabunPSK"/>
          <w:color w:val="000000" w:themeColor="text1"/>
          <w:sz w:val="32"/>
          <w:szCs w:val="32"/>
          <w:cs/>
        </w:rPr>
        <w:t xml:space="preserve">1 </w:t>
      </w:r>
      <w:r w:rsidRPr="00E514C1">
        <w:rPr>
          <w:rFonts w:ascii="TH SarabunPSK" w:hAnsi="TH SarabunPSK" w:cs="TH SarabunPSK"/>
          <w:color w:val="000000" w:themeColor="text1"/>
          <w:sz w:val="32"/>
          <w:szCs w:val="32"/>
          <w:cs/>
        </w:rPr>
        <w:tab/>
      </w:r>
      <w:r w:rsidRPr="00E514C1">
        <w:rPr>
          <w:rFonts w:ascii="TH SarabunPSK" w:hAnsi="TH SarabunPSK" w:cs="TH SarabunPSK" w:hint="cs"/>
          <w:color w:val="000000" w:themeColor="text1"/>
          <w:sz w:val="32"/>
          <w:szCs w:val="32"/>
          <w:cs/>
        </w:rPr>
        <w:t>กำลัง</w:t>
      </w:r>
      <w:r w:rsidRPr="00E514C1">
        <w:rPr>
          <w:rFonts w:ascii="TH SarabunPSK" w:hAnsi="TH SarabunPSK" w:cs="TH SarabunPSK"/>
          <w:color w:val="000000" w:themeColor="text1"/>
          <w:sz w:val="32"/>
          <w:szCs w:val="32"/>
          <w:cs/>
        </w:rPr>
        <w:t>แรงงานใน</w:t>
      </w:r>
      <w:r w:rsidRPr="00E514C1">
        <w:rPr>
          <w:rFonts w:ascii="TH SarabunPSK" w:hAnsi="TH SarabunPSK" w:cs="TH SarabunPSK" w:hint="cs"/>
          <w:color w:val="000000" w:themeColor="text1"/>
          <w:spacing w:val="-8"/>
          <w:sz w:val="32"/>
          <w:szCs w:val="32"/>
          <w:cs/>
        </w:rPr>
        <w:t>เขตพัฒนาพิเศษภาคตะวันออก</w:t>
      </w:r>
      <w:r w:rsidRPr="00E514C1">
        <w:rPr>
          <w:rFonts w:ascii="TH SarabunPSK" w:hAnsi="TH SarabunPSK" w:cs="TH SarabunPSK"/>
          <w:color w:val="000000" w:themeColor="text1"/>
          <w:sz w:val="32"/>
          <w:szCs w:val="32"/>
        </w:rPr>
        <w:t xml:space="preserve"> EEC </w:t>
      </w:r>
      <w:r w:rsidRPr="00E514C1">
        <w:rPr>
          <w:rFonts w:ascii="TH SarabunPSK" w:hAnsi="TH SarabunPSK" w:cs="TH SarabunPSK" w:hint="cs"/>
          <w:color w:val="000000" w:themeColor="text1"/>
          <w:sz w:val="32"/>
          <w:szCs w:val="32"/>
          <w:cs/>
        </w:rPr>
        <w:t xml:space="preserve">ทั้ง 3 จังหวัด </w:t>
      </w:r>
      <w:r w:rsidRPr="00E514C1">
        <w:rPr>
          <w:rFonts w:ascii="TH SarabunPSK" w:hAnsi="TH SarabunPSK" w:cs="TH SarabunPSK"/>
          <w:color w:val="000000" w:themeColor="text1"/>
          <w:sz w:val="32"/>
          <w:szCs w:val="32"/>
          <w:cs/>
        </w:rPr>
        <w:t>มีทักษะฝีมือที่สูงขึ้น</w:t>
      </w:r>
      <w:r w:rsidRPr="00E514C1">
        <w:rPr>
          <w:rFonts w:ascii="TH SarabunPSK" w:hAnsi="TH SarabunPSK" w:cs="TH SarabunPSK" w:hint="cs"/>
          <w:color w:val="000000" w:themeColor="text1"/>
          <w:sz w:val="32"/>
          <w:szCs w:val="32"/>
          <w:cs/>
        </w:rPr>
        <w:t>และมีมาตรฐาน</w:t>
      </w:r>
      <w:r w:rsidRPr="00E514C1">
        <w:rPr>
          <w:rFonts w:ascii="TH SarabunPSK" w:hAnsi="TH SarabunPSK" w:cs="TH SarabunPSK"/>
          <w:color w:val="000000" w:themeColor="text1"/>
          <w:sz w:val="32"/>
          <w:szCs w:val="32"/>
          <w:cs/>
        </w:rPr>
        <w:t>รองรับความต้องการของกลุ่มอุตสาหกรรมเป้าหมายและอุตสาหกรรมเทคโนโลยีชั้นสู</w:t>
      </w:r>
      <w:r w:rsidRPr="00E514C1">
        <w:rPr>
          <w:rFonts w:ascii="TH SarabunPSK" w:hAnsi="TH SarabunPSK" w:cs="TH SarabunPSK" w:hint="cs"/>
          <w:color w:val="000000" w:themeColor="text1"/>
          <w:sz w:val="32"/>
          <w:szCs w:val="32"/>
          <w:cs/>
        </w:rPr>
        <w:t>ง</w:t>
      </w:r>
      <w:r w:rsidRPr="00E514C1">
        <w:rPr>
          <w:rFonts w:ascii="TH SarabunPSK" w:hAnsi="TH SarabunPSK" w:cs="TH SarabunPSK"/>
          <w:color w:val="000000" w:themeColor="text1"/>
          <w:sz w:val="32"/>
          <w:szCs w:val="32"/>
          <w:cs/>
        </w:rPr>
        <w:tab/>
      </w:r>
    </w:p>
    <w:p w:rsidR="00F33F1E" w:rsidRPr="00E514C1" w:rsidRDefault="00F33F1E" w:rsidP="00F33F1E">
      <w:pPr>
        <w:tabs>
          <w:tab w:val="left" w:pos="476"/>
          <w:tab w:val="left" w:pos="567"/>
          <w:tab w:val="left" w:pos="993"/>
          <w:tab w:val="left" w:pos="9000"/>
        </w:tabs>
        <w:spacing w:after="0" w:line="240" w:lineRule="auto"/>
        <w:rPr>
          <w:rFonts w:ascii="TH SarabunPSK" w:hAnsi="TH SarabunPSK" w:cs="TH SarabunPSK"/>
          <w:color w:val="000000" w:themeColor="text1"/>
          <w:sz w:val="32"/>
          <w:szCs w:val="32"/>
        </w:rPr>
      </w:pPr>
      <w:r w:rsidRPr="00E514C1">
        <w:rPr>
          <w:rFonts w:ascii="TH SarabunPSK" w:hAnsi="TH SarabunPSK" w:cs="TH SarabunPSK" w:hint="cs"/>
          <w:color w:val="000000" w:themeColor="text1"/>
          <w:sz w:val="32"/>
          <w:szCs w:val="32"/>
          <w:cs/>
        </w:rPr>
        <w:t xml:space="preserve">       </w:t>
      </w:r>
      <w:r w:rsidR="00B34EAA">
        <w:rPr>
          <w:rFonts w:ascii="TH SarabunPSK" w:hAnsi="TH SarabunPSK" w:cs="TH SarabunPSK" w:hint="cs"/>
          <w:color w:val="000000" w:themeColor="text1"/>
          <w:sz w:val="32"/>
          <w:szCs w:val="32"/>
          <w:cs/>
        </w:rPr>
        <w:t>9</w:t>
      </w:r>
      <w:r w:rsidRPr="00E514C1">
        <w:rPr>
          <w:rFonts w:ascii="TH SarabunPSK" w:hAnsi="TH SarabunPSK" w:cs="TH SarabunPSK"/>
          <w:color w:val="000000" w:themeColor="text1"/>
          <w:sz w:val="32"/>
          <w:szCs w:val="32"/>
        </w:rPr>
        <w:t>.2</w:t>
      </w:r>
      <w:r w:rsidRPr="00E514C1">
        <w:rPr>
          <w:rFonts w:ascii="TH SarabunPSK" w:hAnsi="TH SarabunPSK" w:cs="TH SarabunPSK" w:hint="cs"/>
          <w:color w:val="000000" w:themeColor="text1"/>
          <w:sz w:val="32"/>
          <w:szCs w:val="32"/>
          <w:cs/>
        </w:rPr>
        <w:t xml:space="preserve">  มีวิทยากรต้นแบบที่มีความรู้ความสามารถ</w:t>
      </w:r>
      <w:r w:rsidRPr="00E514C1">
        <w:rPr>
          <w:rFonts w:ascii="TH SarabunPSK" w:hAnsi="TH SarabunPSK" w:cs="TH SarabunPSK"/>
          <w:color w:val="000000" w:themeColor="text1"/>
          <w:sz w:val="32"/>
          <w:szCs w:val="32"/>
          <w:cs/>
        </w:rPr>
        <w:t>สูงขึ้นรองรับความต้องการของกลุ่มอุตสาหกรรมเป้าหมายและอุตสาหกรรมเทคโนโลยีชั้นสู</w:t>
      </w:r>
      <w:r w:rsidRPr="00E514C1">
        <w:rPr>
          <w:rFonts w:ascii="TH SarabunPSK" w:hAnsi="TH SarabunPSK" w:cs="TH SarabunPSK" w:hint="cs"/>
          <w:color w:val="000000" w:themeColor="text1"/>
          <w:sz w:val="32"/>
          <w:szCs w:val="32"/>
          <w:cs/>
        </w:rPr>
        <w:t>ง</w:t>
      </w:r>
    </w:p>
    <w:p w:rsidR="00F33F1E" w:rsidRDefault="00F33F1E" w:rsidP="00F33F1E">
      <w:pPr>
        <w:tabs>
          <w:tab w:val="left" w:pos="476"/>
          <w:tab w:val="left" w:pos="567"/>
          <w:tab w:val="left" w:pos="993"/>
          <w:tab w:val="left" w:pos="9000"/>
        </w:tabs>
        <w:spacing w:after="0" w:line="240" w:lineRule="auto"/>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 xml:space="preserve">       </w:t>
      </w:r>
      <w:r w:rsidR="00B34EAA">
        <w:rPr>
          <w:rFonts w:ascii="TH SarabunPSK" w:hAnsi="TH SarabunPSK" w:cs="TH SarabunPSK" w:hint="cs"/>
          <w:color w:val="000000" w:themeColor="text1"/>
          <w:sz w:val="32"/>
          <w:szCs w:val="32"/>
          <w:cs/>
        </w:rPr>
        <w:t>9</w:t>
      </w:r>
      <w:r w:rsidRPr="00E514C1">
        <w:rPr>
          <w:rFonts w:ascii="TH SarabunPSK" w:hAnsi="TH SarabunPSK" w:cs="TH SarabunPSK"/>
          <w:color w:val="000000" w:themeColor="text1"/>
          <w:sz w:val="32"/>
          <w:szCs w:val="32"/>
        </w:rPr>
        <w:t xml:space="preserve">.3  </w:t>
      </w:r>
      <w:r w:rsidRPr="00E514C1">
        <w:rPr>
          <w:rFonts w:ascii="TH SarabunPSK" w:hAnsi="TH SarabunPSK" w:cs="TH SarabunPSK" w:hint="cs"/>
          <w:color w:val="000000" w:themeColor="text1"/>
          <w:sz w:val="32"/>
          <w:szCs w:val="32"/>
          <w:cs/>
        </w:rPr>
        <w:t>วิทยากรต้นแบบและเจ้าหน้าที่ที่เกี่ยวข้องได้เรียนรู้</w:t>
      </w:r>
      <w:r w:rsidRPr="00E514C1">
        <w:rPr>
          <w:rFonts w:ascii="TH SarabunPSK" w:hAnsi="TH SarabunPSK" w:cs="TH SarabunPSK"/>
          <w:color w:val="000000" w:themeColor="text1"/>
          <w:sz w:val="32"/>
          <w:szCs w:val="32"/>
          <w:cs/>
        </w:rPr>
        <w:t>เทคโนโลยี</w:t>
      </w:r>
      <w:r w:rsidRPr="00E514C1">
        <w:rPr>
          <w:rFonts w:ascii="TH SarabunPSK" w:hAnsi="TH SarabunPSK" w:cs="TH SarabunPSK" w:hint="cs"/>
          <w:color w:val="000000" w:themeColor="text1"/>
          <w:sz w:val="32"/>
          <w:szCs w:val="32"/>
          <w:cs/>
        </w:rPr>
        <w:t>ชั้น</w:t>
      </w:r>
      <w:r w:rsidRPr="00E514C1">
        <w:rPr>
          <w:rFonts w:ascii="TH SarabunPSK" w:hAnsi="TH SarabunPSK" w:cs="TH SarabunPSK"/>
          <w:color w:val="000000" w:themeColor="text1"/>
          <w:sz w:val="32"/>
          <w:szCs w:val="32"/>
          <w:cs/>
        </w:rPr>
        <w:t>สูง</w:t>
      </w:r>
      <w:r w:rsidRPr="00E514C1">
        <w:rPr>
          <w:rFonts w:ascii="TH SarabunPSK" w:hAnsi="TH SarabunPSK" w:cs="TH SarabunPSK" w:hint="cs"/>
          <w:color w:val="000000" w:themeColor="text1"/>
          <w:sz w:val="32"/>
          <w:szCs w:val="32"/>
          <w:cs/>
        </w:rPr>
        <w:t>จากบริษัทผู้ผลิต</w:t>
      </w:r>
      <w:r w:rsidRPr="00E514C1">
        <w:rPr>
          <w:rFonts w:ascii="TH SarabunPSK" w:hAnsi="TH SarabunPSK" w:cs="TH SarabunPSK"/>
          <w:color w:val="000000" w:themeColor="text1"/>
          <w:sz w:val="32"/>
          <w:szCs w:val="32"/>
        </w:rPr>
        <w:t xml:space="preserve"> </w:t>
      </w:r>
      <w:r w:rsidRPr="00E514C1">
        <w:rPr>
          <w:rFonts w:ascii="TH SarabunPSK" w:hAnsi="TH SarabunPSK" w:cs="TH SarabunPSK" w:hint="cs"/>
          <w:color w:val="000000" w:themeColor="text1"/>
          <w:sz w:val="32"/>
          <w:szCs w:val="32"/>
          <w:cs/>
        </w:rPr>
        <w:t>เพื่อเป็นแนวทางในการพัฒนาการฝึกอบรมในอนาคต</w:t>
      </w:r>
    </w:p>
    <w:p w:rsidR="00CC226F" w:rsidRPr="00E514C1" w:rsidRDefault="00CC226F" w:rsidP="00CC226F">
      <w:pPr>
        <w:tabs>
          <w:tab w:val="left" w:pos="426"/>
        </w:tabs>
        <w:spacing w:before="120" w:after="0" w:line="240" w:lineRule="auto"/>
        <w:rPr>
          <w:rFonts w:ascii="TH SarabunPSK" w:hAnsi="TH SarabunPSK" w:cs="TH SarabunPSK"/>
          <w:color w:val="000000" w:themeColor="text1"/>
          <w:sz w:val="32"/>
          <w:szCs w:val="32"/>
        </w:rPr>
      </w:pPr>
      <w:r w:rsidRPr="00E514C1">
        <w:rPr>
          <w:rFonts w:ascii="TH SarabunPSK" w:hAnsi="TH SarabunPSK" w:cs="TH SarabunPSK"/>
          <w:b/>
          <w:bCs/>
          <w:color w:val="000000" w:themeColor="text1"/>
          <w:sz w:val="32"/>
          <w:szCs w:val="32"/>
          <w:cs/>
        </w:rPr>
        <w:t>1</w:t>
      </w:r>
      <w:r w:rsidR="00B34EAA">
        <w:rPr>
          <w:rFonts w:ascii="TH SarabunPSK" w:hAnsi="TH SarabunPSK" w:cs="TH SarabunPSK" w:hint="cs"/>
          <w:b/>
          <w:bCs/>
          <w:color w:val="000000" w:themeColor="text1"/>
          <w:sz w:val="32"/>
          <w:szCs w:val="32"/>
          <w:cs/>
        </w:rPr>
        <w:t>0</w:t>
      </w:r>
      <w:r w:rsidRPr="00E514C1">
        <w:rPr>
          <w:rFonts w:ascii="TH SarabunPSK" w:hAnsi="TH SarabunPSK" w:cs="TH SarabunPSK"/>
          <w:b/>
          <w:bCs/>
          <w:color w:val="000000" w:themeColor="text1"/>
          <w:sz w:val="32"/>
          <w:szCs w:val="32"/>
          <w:cs/>
        </w:rPr>
        <w:t>.</w:t>
      </w:r>
      <w:r w:rsidRPr="00E514C1">
        <w:rPr>
          <w:rFonts w:ascii="TH SarabunPSK" w:hAnsi="TH SarabunPSK" w:cs="TH SarabunPSK"/>
          <w:b/>
          <w:bCs/>
          <w:color w:val="000000" w:themeColor="text1"/>
          <w:sz w:val="32"/>
          <w:szCs w:val="32"/>
          <w:cs/>
        </w:rPr>
        <w:tab/>
        <w:t xml:space="preserve">การติดตามประเมินผล </w:t>
      </w:r>
      <w:r w:rsidRPr="00E514C1">
        <w:rPr>
          <w:rFonts w:ascii="TH SarabunPSK" w:hAnsi="TH SarabunPSK" w:cs="TH SarabunPSK"/>
          <w:b/>
          <w:bCs/>
          <w:color w:val="000000" w:themeColor="text1"/>
          <w:sz w:val="32"/>
          <w:szCs w:val="32"/>
        </w:rPr>
        <w:t>:</w:t>
      </w:r>
      <w:r w:rsidRPr="00E514C1">
        <w:rPr>
          <w:rFonts w:ascii="TH SarabunPSK" w:hAnsi="TH SarabunPSK" w:cs="TH SarabunPSK"/>
          <w:color w:val="000000" w:themeColor="text1"/>
          <w:sz w:val="32"/>
          <w:szCs w:val="32"/>
        </w:rPr>
        <w:t xml:space="preserve"> </w:t>
      </w:r>
    </w:p>
    <w:p w:rsidR="00CC226F" w:rsidRPr="00E514C1" w:rsidRDefault="00CC226F" w:rsidP="00CC226F">
      <w:pPr>
        <w:tabs>
          <w:tab w:val="left" w:pos="426"/>
        </w:tabs>
        <w:spacing w:after="0" w:line="240" w:lineRule="auto"/>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sidRPr="00E514C1">
        <w:rPr>
          <w:rFonts w:ascii="TH SarabunPSK" w:hAnsi="TH SarabunPSK" w:cs="TH SarabunPSK"/>
          <w:b/>
          <w:bCs/>
          <w:color w:val="000000" w:themeColor="text1"/>
          <w:sz w:val="32"/>
          <w:szCs w:val="32"/>
          <w:cs/>
        </w:rPr>
        <w:t>วิธีการ</w:t>
      </w:r>
      <w:r w:rsidRPr="00E514C1">
        <w:rPr>
          <w:rFonts w:ascii="TH SarabunPSK" w:hAnsi="TH SarabunPSK" w:cs="TH SarabunPSK"/>
          <w:color w:val="000000" w:themeColor="text1"/>
          <w:sz w:val="32"/>
          <w:szCs w:val="32"/>
          <w:cs/>
        </w:rPr>
        <w:t xml:space="preserve"> </w:t>
      </w:r>
      <w:r w:rsidRPr="00E514C1">
        <w:rPr>
          <w:rFonts w:ascii="TH SarabunPSK" w:hAnsi="TH SarabunPSK" w:cs="TH SarabunPSK" w:hint="cs"/>
          <w:color w:val="000000" w:themeColor="text1"/>
          <w:sz w:val="32"/>
          <w:szCs w:val="32"/>
          <w:cs/>
        </w:rPr>
        <w:t>ประเมินผลการฝึกอบรมตามเกณฑ์ที่กำหนดในหลักสูตร</w:t>
      </w:r>
    </w:p>
    <w:p w:rsidR="00CC226F" w:rsidRPr="00E514C1" w:rsidRDefault="00CC226F" w:rsidP="00CC226F">
      <w:pPr>
        <w:tabs>
          <w:tab w:val="left" w:pos="426"/>
        </w:tabs>
        <w:spacing w:after="0" w:line="240" w:lineRule="auto"/>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ab/>
      </w:r>
      <w:r w:rsidRPr="00E514C1">
        <w:rPr>
          <w:rFonts w:ascii="TH SarabunPSK" w:hAnsi="TH SarabunPSK" w:cs="TH SarabunPSK" w:hint="cs"/>
          <w:b/>
          <w:bCs/>
          <w:color w:val="000000" w:themeColor="text1"/>
          <w:sz w:val="32"/>
          <w:szCs w:val="32"/>
          <w:cs/>
        </w:rPr>
        <w:t>เครื่องมือ</w:t>
      </w:r>
      <w:r w:rsidRPr="00E514C1">
        <w:rPr>
          <w:rFonts w:ascii="TH SarabunPSK" w:hAnsi="TH SarabunPSK" w:cs="TH SarabunPSK" w:hint="cs"/>
          <w:color w:val="000000" w:themeColor="text1"/>
          <w:sz w:val="32"/>
          <w:szCs w:val="32"/>
          <w:cs/>
        </w:rPr>
        <w:t xml:space="preserve"> แบบประเมินผล</w:t>
      </w:r>
    </w:p>
    <w:p w:rsidR="00CC226F" w:rsidRPr="00E514C1" w:rsidRDefault="00CC226F" w:rsidP="00CC226F">
      <w:pPr>
        <w:tabs>
          <w:tab w:val="left" w:pos="426"/>
        </w:tabs>
        <w:spacing w:after="0" w:line="240" w:lineRule="auto"/>
        <w:rPr>
          <w:rFonts w:ascii="TH SarabunPSK" w:hAnsi="TH SarabunPSK" w:cs="TH SarabunPSK"/>
          <w:color w:val="000000" w:themeColor="text1"/>
          <w:spacing w:val="-10"/>
          <w:sz w:val="32"/>
          <w:szCs w:val="32"/>
        </w:rPr>
      </w:pPr>
      <w:r w:rsidRPr="00E514C1">
        <w:rPr>
          <w:rFonts w:ascii="TH SarabunPSK" w:hAnsi="TH SarabunPSK" w:cs="TH SarabunPSK"/>
          <w:color w:val="000000" w:themeColor="text1"/>
          <w:sz w:val="32"/>
          <w:szCs w:val="32"/>
        </w:rPr>
        <w:tab/>
      </w:r>
      <w:r w:rsidRPr="00E514C1">
        <w:rPr>
          <w:rFonts w:ascii="TH SarabunPSK" w:hAnsi="TH SarabunPSK" w:cs="TH SarabunPSK" w:hint="cs"/>
          <w:b/>
          <w:bCs/>
          <w:color w:val="000000" w:themeColor="text1"/>
          <w:sz w:val="32"/>
          <w:szCs w:val="32"/>
          <w:cs/>
        </w:rPr>
        <w:t>ระยะเวลา</w:t>
      </w:r>
      <w:r w:rsidRPr="00E514C1">
        <w:rPr>
          <w:rFonts w:ascii="TH SarabunPSK" w:hAnsi="TH SarabunPSK" w:cs="TH SarabunPSK" w:hint="cs"/>
          <w:color w:val="000000" w:themeColor="text1"/>
          <w:sz w:val="32"/>
          <w:szCs w:val="32"/>
          <w:cs/>
        </w:rPr>
        <w:t xml:space="preserve"> </w:t>
      </w:r>
      <w:r w:rsidRPr="00E514C1">
        <w:rPr>
          <w:rFonts w:ascii="TH SarabunPSK" w:hAnsi="TH SarabunPSK" w:cs="TH SarabunPSK" w:hint="cs"/>
          <w:color w:val="000000" w:themeColor="text1"/>
          <w:spacing w:val="-10"/>
          <w:sz w:val="32"/>
          <w:szCs w:val="32"/>
          <w:cs/>
        </w:rPr>
        <w:t>หลังการฝึกอบรม โดยการบันทึกผลการฝึกลงในระบบรายงานผลการดำเนินงานของกรม (</w:t>
      </w:r>
      <w:r w:rsidRPr="00E514C1">
        <w:rPr>
          <w:rFonts w:ascii="TH SarabunPSK" w:hAnsi="TH SarabunPSK" w:cs="TH SarabunPSK"/>
          <w:color w:val="000000" w:themeColor="text1"/>
          <w:spacing w:val="-10"/>
          <w:sz w:val="32"/>
          <w:szCs w:val="32"/>
        </w:rPr>
        <w:t>Data  Center</w:t>
      </w:r>
      <w:r w:rsidRPr="00E514C1">
        <w:rPr>
          <w:rFonts w:ascii="TH SarabunPSK" w:hAnsi="TH SarabunPSK" w:cs="TH SarabunPSK" w:hint="cs"/>
          <w:color w:val="000000" w:themeColor="text1"/>
          <w:spacing w:val="-10"/>
          <w:sz w:val="32"/>
          <w:szCs w:val="32"/>
          <w:cs/>
        </w:rPr>
        <w:t>)</w:t>
      </w:r>
    </w:p>
    <w:p w:rsidR="00F33F1E" w:rsidRPr="00F33F1E" w:rsidRDefault="00DC7881" w:rsidP="00F33F1E">
      <w:pPr>
        <w:tabs>
          <w:tab w:val="left" w:pos="560"/>
        </w:tabs>
        <w:spacing w:after="0" w:line="240" w:lineRule="auto"/>
        <w:rPr>
          <w:rFonts w:ascii="TH SarabunPSK" w:hAnsi="TH SarabunPSK" w:cs="TH SarabunPSK"/>
          <w:sz w:val="32"/>
          <w:szCs w:val="32"/>
        </w:rPr>
      </w:pPr>
      <w:r>
        <w:rPr>
          <w:rFonts w:ascii="TH SarabunPSK" w:hAnsi="TH SarabunPSK" w:cs="TH SarabunPSK"/>
          <w:sz w:val="32"/>
          <w:szCs w:val="32"/>
        </w:rPr>
        <w:pict>
          <v:rect id="_x0000_i1085" style="width:451.3pt;height:2pt;mso-position-vertical:absolute" o:hralign="center" o:hrstd="t" o:hrnoshade="t" o:hr="t" fillcolor="#404040 [2429]" stroked="f"/>
        </w:pict>
      </w:r>
    </w:p>
    <w:p w:rsidR="00A52649" w:rsidRPr="00F33F1E" w:rsidRDefault="00F33F1E" w:rsidP="00F33F1E">
      <w:pPr>
        <w:spacing w:after="0" w:line="240" w:lineRule="auto"/>
        <w:rPr>
          <w:rFonts w:ascii="TH SarabunPSK" w:hAnsi="TH SarabunPSK" w:cs="TH SarabunPSK"/>
          <w:sz w:val="32"/>
          <w:szCs w:val="32"/>
        </w:rPr>
      </w:pPr>
      <w:r w:rsidRPr="00F33F1E">
        <w:rPr>
          <w:rFonts w:ascii="TH SarabunPSK" w:hAnsi="TH SarabunPSK" w:cs="TH SarabunPSK"/>
          <w:b/>
          <w:bCs/>
          <w:sz w:val="32"/>
          <w:szCs w:val="32"/>
          <w:u w:val="double"/>
          <w:cs/>
        </w:rPr>
        <w:t xml:space="preserve">ส่วนที่ </w:t>
      </w:r>
      <w:r>
        <w:rPr>
          <w:rFonts w:ascii="TH SarabunPSK" w:hAnsi="TH SarabunPSK" w:cs="TH SarabunPSK"/>
          <w:b/>
          <w:bCs/>
          <w:sz w:val="32"/>
          <w:szCs w:val="32"/>
          <w:u w:val="double"/>
        </w:rPr>
        <w:t>4</w:t>
      </w:r>
      <w:r w:rsidRPr="00F33F1E">
        <w:rPr>
          <w:rFonts w:ascii="TH SarabunPSK" w:hAnsi="TH SarabunPSK" w:cs="TH SarabunPSK"/>
          <w:b/>
          <w:bCs/>
          <w:sz w:val="32"/>
          <w:szCs w:val="32"/>
          <w:cs/>
        </w:rPr>
        <w:t xml:space="preserve"> </w:t>
      </w:r>
      <w:r w:rsidRPr="00F33F1E">
        <w:rPr>
          <w:rFonts w:ascii="TH SarabunPSK" w:hAnsi="TH SarabunPSK" w:cs="TH SarabunPSK"/>
          <w:b/>
          <w:bCs/>
          <w:sz w:val="32"/>
          <w:szCs w:val="32"/>
        </w:rPr>
        <w:t xml:space="preserve">: </w:t>
      </w:r>
      <w:r w:rsidR="00A52649" w:rsidRPr="00E514C1">
        <w:rPr>
          <w:rFonts w:ascii="TH SarabunPSK" w:hAnsi="TH SarabunPSK" w:cs="TH SarabunPSK" w:hint="cs"/>
          <w:b/>
          <w:bCs/>
          <w:color w:val="000000" w:themeColor="text1"/>
          <w:sz w:val="32"/>
          <w:szCs w:val="32"/>
          <w:cs/>
        </w:rPr>
        <w:t xml:space="preserve">แนวทางการดำเนินงาน </w:t>
      </w:r>
    </w:p>
    <w:p w:rsidR="00A52649" w:rsidRPr="00E514C1" w:rsidRDefault="00A52649" w:rsidP="00F33F1E">
      <w:pPr>
        <w:tabs>
          <w:tab w:val="left" w:pos="567"/>
          <w:tab w:val="left" w:pos="851"/>
        </w:tabs>
        <w:spacing w:after="0" w:line="240" w:lineRule="auto"/>
        <w:jc w:val="thaiDistribute"/>
        <w:rPr>
          <w:rFonts w:ascii="TH SarabunPSK" w:eastAsia="Times New Roman" w:hAnsi="TH SarabunPSK" w:cs="TH SarabunPSK"/>
          <w:color w:val="000000" w:themeColor="text1"/>
          <w:sz w:val="32"/>
          <w:szCs w:val="32"/>
        </w:rPr>
      </w:pPr>
      <w:r w:rsidRPr="00E514C1">
        <w:rPr>
          <w:rFonts w:ascii="TH SarabunPSK" w:hAnsi="TH SarabunPSK" w:cs="TH SarabunPSK"/>
          <w:color w:val="000000" w:themeColor="text1"/>
          <w:sz w:val="32"/>
          <w:szCs w:val="32"/>
          <w:cs/>
        </w:rPr>
        <w:t xml:space="preserve">        </w:t>
      </w:r>
      <w:r w:rsidRPr="00E514C1">
        <w:rPr>
          <w:rFonts w:ascii="TH SarabunPSK" w:eastAsia="Times New Roman" w:hAnsi="TH SarabunPSK" w:cs="TH SarabunPSK"/>
          <w:color w:val="000000" w:themeColor="text1"/>
          <w:sz w:val="32"/>
          <w:szCs w:val="32"/>
          <w:cs/>
        </w:rPr>
        <w:t>1</w:t>
      </w:r>
      <w:r w:rsidR="00F33F1E">
        <w:rPr>
          <w:rFonts w:ascii="TH SarabunPSK" w:eastAsia="Times New Roman" w:hAnsi="TH SarabunPSK" w:cs="TH SarabunPSK" w:hint="cs"/>
          <w:color w:val="000000" w:themeColor="text1"/>
          <w:sz w:val="32"/>
          <w:szCs w:val="32"/>
          <w:cs/>
        </w:rPr>
        <w:t>.</w:t>
      </w:r>
      <w:r w:rsidRPr="00E514C1">
        <w:rPr>
          <w:rFonts w:ascii="TH SarabunPSK" w:eastAsia="Times New Roman" w:hAnsi="TH SarabunPSK" w:cs="TH SarabunPSK"/>
          <w:color w:val="000000" w:themeColor="text1"/>
          <w:sz w:val="32"/>
          <w:szCs w:val="32"/>
          <w:cs/>
        </w:rPr>
        <w:tab/>
        <w:t>บูรณาการประสานความร่วมมือกับ</w:t>
      </w:r>
      <w:r w:rsidRPr="00E514C1">
        <w:rPr>
          <w:rFonts w:ascii="TH SarabunPSK" w:eastAsia="Times New Roman" w:hAnsi="TH SarabunPSK" w:cs="TH SarabunPSK" w:hint="cs"/>
          <w:color w:val="000000" w:themeColor="text1"/>
          <w:sz w:val="32"/>
          <w:szCs w:val="32"/>
          <w:cs/>
        </w:rPr>
        <w:t>คณะทำงานประสานงานด้านการพัฒนาบุคลากรในเขตพัฒนาพิเศษภาคตะวันออก</w:t>
      </w:r>
      <w:r w:rsidRPr="00E514C1">
        <w:rPr>
          <w:rFonts w:ascii="TH SarabunPSK" w:eastAsia="Times New Roman" w:hAnsi="TH SarabunPSK" w:cs="TH SarabunPSK"/>
          <w:color w:val="000000" w:themeColor="text1"/>
          <w:sz w:val="32"/>
          <w:szCs w:val="32"/>
          <w:cs/>
        </w:rPr>
        <w:t xml:space="preserve"> (</w:t>
      </w:r>
      <w:r w:rsidRPr="00E514C1">
        <w:rPr>
          <w:rFonts w:ascii="TH SarabunPSK" w:eastAsia="Times New Roman" w:hAnsi="TH SarabunPSK" w:cs="TH SarabunPSK"/>
          <w:color w:val="000000" w:themeColor="text1"/>
          <w:sz w:val="32"/>
          <w:szCs w:val="32"/>
        </w:rPr>
        <w:t xml:space="preserve">EEC-HDC) </w:t>
      </w:r>
      <w:r w:rsidRPr="00E514C1">
        <w:rPr>
          <w:rFonts w:ascii="TH SarabunPSK" w:eastAsia="Times New Roman" w:hAnsi="TH SarabunPSK" w:cs="TH SarabunPSK"/>
          <w:color w:val="000000" w:themeColor="text1"/>
          <w:sz w:val="32"/>
          <w:szCs w:val="32"/>
          <w:cs/>
        </w:rPr>
        <w:t>กระทรวงอุตสาหกรรม สำนักงานเศรษฐกิจอุตสาหกรร</w:t>
      </w:r>
      <w:r w:rsidRPr="00E514C1">
        <w:rPr>
          <w:rFonts w:ascii="TH SarabunPSK" w:eastAsia="Times New Roman" w:hAnsi="TH SarabunPSK" w:cs="TH SarabunPSK" w:hint="cs"/>
          <w:color w:val="000000" w:themeColor="text1"/>
          <w:sz w:val="32"/>
          <w:szCs w:val="32"/>
          <w:cs/>
        </w:rPr>
        <w:t xml:space="preserve">ม </w:t>
      </w:r>
      <w:r w:rsidRPr="00E514C1">
        <w:rPr>
          <w:rFonts w:ascii="TH SarabunPSK" w:eastAsia="Times New Roman" w:hAnsi="TH SarabunPSK" w:cs="TH SarabunPSK"/>
          <w:color w:val="000000" w:themeColor="text1"/>
          <w:sz w:val="32"/>
          <w:szCs w:val="32"/>
          <w:cs/>
        </w:rPr>
        <w:t>กระทรวงศึกษาธิการ สำนักงานการอาชีวศึกษา มหาวิทยาลัย หน่วยฝึกอื่นทั้งจากภาครัฐและภาคเอกช</w:t>
      </w:r>
      <w:r w:rsidRPr="00E514C1">
        <w:rPr>
          <w:rFonts w:ascii="TH SarabunPSK" w:eastAsia="Times New Roman" w:hAnsi="TH SarabunPSK" w:cs="TH SarabunPSK" w:hint="cs"/>
          <w:color w:val="000000" w:themeColor="text1"/>
          <w:sz w:val="32"/>
          <w:szCs w:val="32"/>
          <w:cs/>
        </w:rPr>
        <w:t xml:space="preserve">น </w:t>
      </w:r>
      <w:r w:rsidRPr="00E514C1">
        <w:rPr>
          <w:rFonts w:ascii="TH SarabunPSK" w:eastAsia="Times New Roman" w:hAnsi="TH SarabunPSK" w:cs="TH SarabunPSK"/>
          <w:color w:val="000000" w:themeColor="text1"/>
          <w:sz w:val="32"/>
          <w:szCs w:val="32"/>
          <w:cs/>
        </w:rPr>
        <w:t xml:space="preserve">สถาบันไทย – เยอรมัน สภาอุตสาหกรรมแห่งประเทศไทย สภาหอการค้าแห่งประเทศไทย สภาอุตสาหกรรมจังหวัด สภาหอการค้าจังหวัด องค์กรวิชาชีพ สมาคมอาชีพ วิเคราะห์แนวโน้มความต้องการกำลังแรงงานในสถานประกอบกิจการกลุ่มอุตสาหกรรมและภาคบริการ ประกอบด้วย แรงงานไร้ฝีมือ </w:t>
      </w:r>
      <w:r w:rsidRPr="00E514C1">
        <w:rPr>
          <w:rFonts w:ascii="TH SarabunPSK" w:eastAsia="Times New Roman" w:hAnsi="TH SarabunPSK" w:cs="TH SarabunPSK"/>
          <w:color w:val="000000" w:themeColor="text1"/>
          <w:sz w:val="32"/>
          <w:szCs w:val="32"/>
        </w:rPr>
        <w:t xml:space="preserve">(Unskilled) </w:t>
      </w:r>
      <w:r w:rsidRPr="00E514C1">
        <w:rPr>
          <w:rFonts w:ascii="TH SarabunPSK" w:eastAsia="Times New Roman" w:hAnsi="TH SarabunPSK" w:cs="TH SarabunPSK"/>
          <w:color w:val="000000" w:themeColor="text1"/>
          <w:sz w:val="32"/>
          <w:szCs w:val="32"/>
          <w:cs/>
        </w:rPr>
        <w:t xml:space="preserve">แรงงานกึ่งฝีมือ </w:t>
      </w:r>
      <w:r w:rsidRPr="00E514C1">
        <w:rPr>
          <w:rFonts w:ascii="TH SarabunPSK" w:eastAsia="Times New Roman" w:hAnsi="TH SarabunPSK" w:cs="TH SarabunPSK"/>
          <w:color w:val="000000" w:themeColor="text1"/>
          <w:sz w:val="32"/>
          <w:szCs w:val="32"/>
        </w:rPr>
        <w:t xml:space="preserve">(Semi-skilled) </w:t>
      </w:r>
      <w:r w:rsidRPr="00E514C1">
        <w:rPr>
          <w:rFonts w:ascii="TH SarabunPSK" w:eastAsia="Times New Roman" w:hAnsi="TH SarabunPSK" w:cs="TH SarabunPSK"/>
          <w:color w:val="000000" w:themeColor="text1"/>
          <w:sz w:val="32"/>
          <w:szCs w:val="32"/>
          <w:cs/>
        </w:rPr>
        <w:t xml:space="preserve">แรงงานฝีมือ </w:t>
      </w:r>
      <w:r w:rsidRPr="00E514C1">
        <w:rPr>
          <w:rFonts w:ascii="TH SarabunPSK" w:eastAsia="Times New Roman" w:hAnsi="TH SarabunPSK" w:cs="TH SarabunPSK"/>
          <w:color w:val="000000" w:themeColor="text1"/>
          <w:sz w:val="32"/>
          <w:szCs w:val="32"/>
        </w:rPr>
        <w:t xml:space="preserve">(Skilled) </w:t>
      </w:r>
      <w:r w:rsidRPr="00E514C1">
        <w:rPr>
          <w:rFonts w:ascii="TH SarabunPSK" w:eastAsia="Times New Roman" w:hAnsi="TH SarabunPSK" w:cs="TH SarabunPSK"/>
          <w:color w:val="000000" w:themeColor="text1"/>
          <w:sz w:val="32"/>
          <w:szCs w:val="32"/>
          <w:cs/>
        </w:rPr>
        <w:t>แรงงานเชี่ยวชาญ (</w:t>
      </w:r>
      <w:r w:rsidRPr="00E514C1">
        <w:rPr>
          <w:rFonts w:ascii="TH SarabunPSK" w:eastAsia="Times New Roman" w:hAnsi="TH SarabunPSK" w:cs="TH SarabunPSK"/>
          <w:color w:val="000000" w:themeColor="text1"/>
          <w:sz w:val="32"/>
          <w:szCs w:val="32"/>
        </w:rPr>
        <w:t xml:space="preserve">Expert) </w:t>
      </w:r>
      <w:r w:rsidRPr="00E514C1">
        <w:rPr>
          <w:rFonts w:ascii="TH SarabunPSK" w:eastAsia="Times New Roman" w:hAnsi="TH SarabunPSK" w:cs="TH SarabunPSK"/>
          <w:color w:val="000000" w:themeColor="text1"/>
          <w:sz w:val="32"/>
          <w:szCs w:val="32"/>
          <w:cs/>
        </w:rPr>
        <w:t xml:space="preserve">รวมทั้งแผนพัฒนาด้านแรงงานต่างๆ ที่เกี่ยวข้อง ตลอดจนโครงสร้างเศรษฐกิจและสังคม </w:t>
      </w:r>
    </w:p>
    <w:p w:rsidR="00A52649" w:rsidRPr="00E514C1" w:rsidRDefault="00A52649" w:rsidP="00F33F1E">
      <w:pPr>
        <w:tabs>
          <w:tab w:val="left" w:pos="567"/>
          <w:tab w:val="left" w:pos="851"/>
          <w:tab w:val="left" w:pos="1701"/>
        </w:tabs>
        <w:spacing w:after="0" w:line="240" w:lineRule="auto"/>
        <w:jc w:val="thaiDistribute"/>
        <w:rPr>
          <w:rFonts w:ascii="TH SarabunPSK" w:eastAsia="Dotum" w:hAnsi="TH SarabunPSK" w:cs="TH SarabunPSK"/>
          <w:color w:val="000000" w:themeColor="text1"/>
          <w:sz w:val="32"/>
          <w:szCs w:val="32"/>
        </w:rPr>
      </w:pPr>
      <w:r w:rsidRPr="00E514C1">
        <w:rPr>
          <w:rFonts w:ascii="TH SarabunPSK" w:eastAsia="Times New Roman" w:hAnsi="TH SarabunPSK" w:cs="TH SarabunPSK"/>
          <w:color w:val="000000" w:themeColor="text1"/>
          <w:sz w:val="32"/>
          <w:szCs w:val="32"/>
          <w:cs/>
        </w:rPr>
        <w:tab/>
        <w:t>2</w:t>
      </w:r>
      <w:r w:rsidR="00F33F1E">
        <w:rPr>
          <w:rFonts w:ascii="TH SarabunPSK" w:eastAsia="Times New Roman" w:hAnsi="TH SarabunPSK" w:cs="TH SarabunPSK" w:hint="cs"/>
          <w:color w:val="000000" w:themeColor="text1"/>
          <w:sz w:val="32"/>
          <w:szCs w:val="32"/>
          <w:cs/>
        </w:rPr>
        <w:t>.</w:t>
      </w:r>
      <w:r w:rsidRPr="00E514C1">
        <w:rPr>
          <w:rFonts w:ascii="TH SarabunPSK" w:eastAsia="Times New Roman" w:hAnsi="TH SarabunPSK" w:cs="TH SarabunPSK" w:hint="cs"/>
          <w:color w:val="000000" w:themeColor="text1"/>
          <w:sz w:val="32"/>
          <w:szCs w:val="32"/>
          <w:cs/>
        </w:rPr>
        <w:t xml:space="preserve"> </w:t>
      </w:r>
      <w:r w:rsidRPr="00E514C1">
        <w:rPr>
          <w:rFonts w:ascii="TH SarabunPSK" w:eastAsia="Times New Roman" w:hAnsi="TH SarabunPSK" w:cs="TH SarabunPSK"/>
          <w:color w:val="000000" w:themeColor="text1"/>
          <w:sz w:val="32"/>
          <w:szCs w:val="32"/>
          <w:cs/>
        </w:rPr>
        <w:tab/>
        <w:t>กำหนดนโยบายในการวางแผนกำลังแรงงานระยะสั้น ระยะกลาง ระยะยาวโดยขับเคลื่อนโครงการผ่านกระบวนการฝึกอบรมและ</w:t>
      </w:r>
      <w:r w:rsidRPr="00E514C1">
        <w:rPr>
          <w:rFonts w:ascii="TH SarabunPSK" w:eastAsia="Dotum" w:hAnsi="TH SarabunPSK" w:cs="TH SarabunPSK"/>
          <w:color w:val="000000" w:themeColor="text1"/>
          <w:sz w:val="32"/>
          <w:szCs w:val="32"/>
          <w:cs/>
        </w:rPr>
        <w:t>พัฒนาฝีมือแรงงานเพื่อปรับเปลี่ยนทักษะ (</w:t>
      </w:r>
      <w:r w:rsidRPr="00E514C1">
        <w:rPr>
          <w:rFonts w:ascii="TH SarabunPSK" w:eastAsia="Dotum" w:hAnsi="TH SarabunPSK" w:cs="TH SarabunPSK"/>
          <w:color w:val="000000" w:themeColor="text1"/>
          <w:sz w:val="32"/>
          <w:szCs w:val="32"/>
        </w:rPr>
        <w:t>Re-Skill</w:t>
      </w:r>
      <w:r w:rsidRPr="00E514C1">
        <w:rPr>
          <w:rFonts w:ascii="TH SarabunPSK" w:eastAsia="Dotum" w:hAnsi="TH SarabunPSK" w:cs="TH SarabunPSK"/>
          <w:color w:val="000000" w:themeColor="text1"/>
          <w:sz w:val="32"/>
          <w:szCs w:val="32"/>
          <w:cs/>
        </w:rPr>
        <w:t>) รองรับการเปลี่ยนแปลงของเทคโนโลยีกลุ่มอุตสาหกรรม</w:t>
      </w:r>
      <w:r w:rsidRPr="00E514C1">
        <w:rPr>
          <w:rFonts w:ascii="TH SarabunPSK" w:eastAsia="Dotum" w:hAnsi="TH SarabunPSK" w:cs="TH SarabunPSK" w:hint="cs"/>
          <w:color w:val="000000" w:themeColor="text1"/>
          <w:sz w:val="32"/>
          <w:szCs w:val="32"/>
          <w:cs/>
        </w:rPr>
        <w:t>เป้าหมาย</w:t>
      </w:r>
    </w:p>
    <w:p w:rsidR="00A52649" w:rsidRPr="00E514C1" w:rsidRDefault="00A52649" w:rsidP="00F33F1E">
      <w:pPr>
        <w:tabs>
          <w:tab w:val="left" w:pos="567"/>
          <w:tab w:val="left" w:pos="851"/>
          <w:tab w:val="left" w:pos="1701"/>
        </w:tabs>
        <w:spacing w:after="0" w:line="240" w:lineRule="auto"/>
        <w:jc w:val="thaiDistribute"/>
        <w:rPr>
          <w:rFonts w:ascii="TH SarabunPSK" w:eastAsia="Dotum" w:hAnsi="TH SarabunPSK" w:cs="TH SarabunPSK"/>
          <w:color w:val="000000" w:themeColor="text1"/>
          <w:sz w:val="32"/>
          <w:szCs w:val="32"/>
        </w:rPr>
      </w:pPr>
      <w:r w:rsidRPr="00E514C1">
        <w:rPr>
          <w:rFonts w:ascii="TH SarabunPSK" w:eastAsia="Dotum" w:hAnsi="TH SarabunPSK" w:cs="TH SarabunPSK" w:hint="cs"/>
          <w:color w:val="000000" w:themeColor="text1"/>
          <w:sz w:val="32"/>
          <w:szCs w:val="32"/>
          <w:cs/>
        </w:rPr>
        <w:tab/>
        <w:t>3</w:t>
      </w:r>
      <w:r w:rsidR="00F33F1E">
        <w:rPr>
          <w:rFonts w:ascii="TH SarabunPSK" w:eastAsia="Dotum" w:hAnsi="TH SarabunPSK" w:cs="TH SarabunPSK" w:hint="cs"/>
          <w:color w:val="000000" w:themeColor="text1"/>
          <w:sz w:val="32"/>
          <w:szCs w:val="32"/>
          <w:cs/>
        </w:rPr>
        <w:t>.</w:t>
      </w:r>
      <w:r w:rsidRPr="00E514C1">
        <w:rPr>
          <w:rFonts w:ascii="TH SarabunPSK" w:eastAsia="Dotum" w:hAnsi="TH SarabunPSK" w:cs="TH SarabunPSK" w:hint="cs"/>
          <w:color w:val="000000" w:themeColor="text1"/>
          <w:sz w:val="32"/>
          <w:szCs w:val="32"/>
          <w:cs/>
        </w:rPr>
        <w:t xml:space="preserve"> </w:t>
      </w:r>
      <w:r w:rsidRPr="00E514C1">
        <w:rPr>
          <w:rFonts w:ascii="TH SarabunPSK" w:eastAsia="Dotum" w:hAnsi="TH SarabunPSK" w:cs="TH SarabunPSK" w:hint="cs"/>
          <w:color w:val="000000" w:themeColor="text1"/>
          <w:sz w:val="32"/>
          <w:szCs w:val="32"/>
          <w:cs/>
        </w:rPr>
        <w:tab/>
        <w:t>ประสานความร่วมมือระหว่าง</w:t>
      </w:r>
      <w:r w:rsidRPr="00E514C1">
        <w:rPr>
          <w:rFonts w:ascii="TH SarabunPSK" w:eastAsia="Dotum" w:hAnsi="TH SarabunPSK" w:cs="TH SarabunPSK"/>
          <w:color w:val="000000" w:themeColor="text1"/>
          <w:sz w:val="32"/>
          <w:szCs w:val="32"/>
          <w:cs/>
        </w:rPr>
        <w:t xml:space="preserve"> </w:t>
      </w:r>
      <w:r w:rsidRPr="00E514C1">
        <w:rPr>
          <w:rFonts w:ascii="TH SarabunPSK" w:eastAsia="Dotum" w:hAnsi="TH SarabunPSK" w:cs="TH SarabunPSK" w:hint="cs"/>
          <w:color w:val="000000" w:themeColor="text1"/>
          <w:sz w:val="32"/>
          <w:szCs w:val="32"/>
          <w:cs/>
        </w:rPr>
        <w:t>สกพอ</w:t>
      </w:r>
      <w:r w:rsidRPr="00E514C1">
        <w:rPr>
          <w:rFonts w:ascii="TH SarabunPSK" w:eastAsia="Dotum" w:hAnsi="TH SarabunPSK" w:cs="TH SarabunPSK"/>
          <w:color w:val="000000" w:themeColor="text1"/>
          <w:sz w:val="32"/>
          <w:szCs w:val="32"/>
          <w:cs/>
        </w:rPr>
        <w:t xml:space="preserve">. </w:t>
      </w:r>
      <w:r w:rsidRPr="00E514C1">
        <w:rPr>
          <w:rFonts w:ascii="TH SarabunPSK" w:eastAsia="Dotum" w:hAnsi="TH SarabunPSK" w:cs="TH SarabunPSK" w:hint="cs"/>
          <w:color w:val="000000" w:themeColor="text1"/>
          <w:sz w:val="32"/>
          <w:szCs w:val="32"/>
          <w:cs/>
        </w:rPr>
        <w:t>โดยคณะทำงานประสานงานด้านการพัฒนาบุคลากรในเขตพัฒนาพิเศษภาคตะวันออก</w:t>
      </w:r>
      <w:r w:rsidRPr="00E514C1">
        <w:rPr>
          <w:rFonts w:ascii="TH SarabunPSK" w:eastAsia="Dotum" w:hAnsi="TH SarabunPSK" w:cs="TH SarabunPSK"/>
          <w:color w:val="000000" w:themeColor="text1"/>
          <w:sz w:val="32"/>
          <w:szCs w:val="32"/>
          <w:cs/>
        </w:rPr>
        <w:t xml:space="preserve"> (</w:t>
      </w:r>
      <w:r w:rsidRPr="00E514C1">
        <w:rPr>
          <w:rFonts w:ascii="TH SarabunPSK" w:eastAsia="Dotum" w:hAnsi="TH SarabunPSK" w:cs="TH SarabunPSK"/>
          <w:color w:val="000000" w:themeColor="text1"/>
          <w:sz w:val="32"/>
          <w:szCs w:val="32"/>
        </w:rPr>
        <w:t xml:space="preserve">EEC-HDC) </w:t>
      </w:r>
      <w:r w:rsidRPr="00E514C1">
        <w:rPr>
          <w:rFonts w:ascii="TH SarabunPSK" w:eastAsia="Dotum" w:hAnsi="TH SarabunPSK" w:cs="TH SarabunPSK" w:hint="cs"/>
          <w:color w:val="000000" w:themeColor="text1"/>
          <w:sz w:val="32"/>
          <w:szCs w:val="32"/>
          <w:cs/>
        </w:rPr>
        <w:t>และหน่วยฝึกอบรมของกรมพัฒนาฝีมือแรงงานในพื้นที่เขตพัฒนาพิเศษภาคตะวันออก</w:t>
      </w:r>
      <w:r w:rsidRPr="00E514C1">
        <w:rPr>
          <w:rFonts w:ascii="TH SarabunPSK" w:eastAsia="Dotum" w:hAnsi="TH SarabunPSK" w:cs="TH SarabunPSK"/>
          <w:color w:val="000000" w:themeColor="text1"/>
          <w:sz w:val="32"/>
          <w:szCs w:val="32"/>
          <w:cs/>
        </w:rPr>
        <w:t xml:space="preserve"> </w:t>
      </w:r>
      <w:r w:rsidRPr="00E514C1">
        <w:rPr>
          <w:rFonts w:ascii="TH SarabunPSK" w:eastAsia="Dotum" w:hAnsi="TH SarabunPSK" w:cs="TH SarabunPSK" w:hint="cs"/>
          <w:color w:val="000000" w:themeColor="text1"/>
          <w:sz w:val="32"/>
          <w:szCs w:val="32"/>
          <w:cs/>
        </w:rPr>
        <w:t>เช่น สถาบันพัฒนาบุคลากรสาขาเทคโนโลยีการผลิตอัตโนมัติและหุ่นยนต์</w:t>
      </w:r>
      <w:r w:rsidRPr="00E514C1">
        <w:rPr>
          <w:rFonts w:ascii="TH SarabunPSK" w:eastAsia="Dotum" w:hAnsi="TH SarabunPSK" w:cs="TH SarabunPSK"/>
          <w:color w:val="000000" w:themeColor="text1"/>
          <w:sz w:val="32"/>
          <w:szCs w:val="32"/>
          <w:cs/>
        </w:rPr>
        <w:t xml:space="preserve"> (</w:t>
      </w:r>
      <w:r w:rsidRPr="00E514C1">
        <w:rPr>
          <w:rFonts w:ascii="TH SarabunPSK" w:eastAsia="Dotum" w:hAnsi="TH SarabunPSK" w:cs="TH SarabunPSK"/>
          <w:color w:val="000000" w:themeColor="text1"/>
          <w:sz w:val="32"/>
          <w:szCs w:val="32"/>
        </w:rPr>
        <w:t xml:space="preserve">Manufacturing Automation and Robotics Academy : MARA) </w:t>
      </w:r>
      <w:r w:rsidRPr="00E514C1">
        <w:rPr>
          <w:rFonts w:ascii="TH SarabunPSK" w:eastAsia="Dotum" w:hAnsi="TH SarabunPSK" w:cs="TH SarabunPSK" w:hint="cs"/>
          <w:color w:val="000000" w:themeColor="text1"/>
          <w:sz w:val="32"/>
          <w:szCs w:val="32"/>
          <w:cs/>
        </w:rPr>
        <w:t>ให้ความสำคัญทำงานร่วมกับภาคเอกชนให้มากขึ้นทั้งการฝึกอบรม</w:t>
      </w:r>
      <w:r w:rsidRPr="00E514C1">
        <w:rPr>
          <w:rFonts w:ascii="TH SarabunPSK" w:eastAsia="Dotum" w:hAnsi="TH SarabunPSK" w:cs="TH SarabunPSK"/>
          <w:color w:val="000000" w:themeColor="text1"/>
          <w:sz w:val="32"/>
          <w:szCs w:val="32"/>
          <w:cs/>
        </w:rPr>
        <w:t xml:space="preserve"> </w:t>
      </w:r>
      <w:r w:rsidRPr="00E514C1">
        <w:rPr>
          <w:rFonts w:ascii="TH SarabunPSK" w:eastAsia="Dotum" w:hAnsi="TH SarabunPSK" w:cs="TH SarabunPSK"/>
          <w:color w:val="000000" w:themeColor="text1"/>
          <w:sz w:val="32"/>
          <w:szCs w:val="32"/>
        </w:rPr>
        <w:t xml:space="preserve">Reskill Upskill Newskill </w:t>
      </w:r>
      <w:r w:rsidRPr="00E514C1">
        <w:rPr>
          <w:rFonts w:ascii="TH SarabunPSK" w:eastAsia="Dotum" w:hAnsi="TH SarabunPSK" w:cs="TH SarabunPSK" w:hint="cs"/>
          <w:color w:val="000000" w:themeColor="text1"/>
          <w:sz w:val="32"/>
          <w:szCs w:val="32"/>
          <w:cs/>
        </w:rPr>
        <w:t>หลักสูตรอบรมระยะสั้น รวมทั้งกรมพัฒนาฝีมือแรงงานช่วยสร้างโมเดล</w:t>
      </w:r>
      <w:r w:rsidRPr="00E514C1">
        <w:rPr>
          <w:rFonts w:ascii="TH SarabunPSK" w:eastAsia="Dotum" w:hAnsi="TH SarabunPSK" w:cs="TH SarabunPSK"/>
          <w:color w:val="000000" w:themeColor="text1"/>
          <w:sz w:val="32"/>
          <w:szCs w:val="32"/>
          <w:cs/>
        </w:rPr>
        <w:t xml:space="preserve"> </w:t>
      </w:r>
      <w:r w:rsidRPr="00E514C1">
        <w:rPr>
          <w:rFonts w:ascii="TH SarabunPSK" w:eastAsia="Dotum" w:hAnsi="TH SarabunPSK" w:cs="TH SarabunPSK"/>
          <w:color w:val="000000" w:themeColor="text1"/>
          <w:sz w:val="32"/>
          <w:szCs w:val="32"/>
        </w:rPr>
        <w:t xml:space="preserve">EEC short course </w:t>
      </w:r>
      <w:r w:rsidRPr="00E514C1">
        <w:rPr>
          <w:rFonts w:ascii="TH SarabunPSK" w:eastAsia="Dotum" w:hAnsi="TH SarabunPSK" w:cs="TH SarabunPSK" w:hint="cs"/>
          <w:color w:val="000000" w:themeColor="text1"/>
          <w:sz w:val="32"/>
          <w:szCs w:val="32"/>
          <w:cs/>
        </w:rPr>
        <w:t>ร่วมกับ</w:t>
      </w:r>
      <w:r w:rsidRPr="00E514C1">
        <w:rPr>
          <w:rFonts w:ascii="TH SarabunPSK" w:eastAsia="Dotum" w:hAnsi="TH SarabunPSK" w:cs="TH SarabunPSK"/>
          <w:color w:val="000000" w:themeColor="text1"/>
          <w:sz w:val="32"/>
          <w:szCs w:val="32"/>
          <w:cs/>
        </w:rPr>
        <w:t xml:space="preserve"> </w:t>
      </w:r>
      <w:r w:rsidRPr="00E514C1">
        <w:rPr>
          <w:rFonts w:ascii="TH SarabunPSK" w:eastAsia="Dotum" w:hAnsi="TH SarabunPSK" w:cs="TH SarabunPSK"/>
          <w:color w:val="000000" w:themeColor="text1"/>
          <w:sz w:val="32"/>
          <w:szCs w:val="32"/>
        </w:rPr>
        <w:t xml:space="preserve">EEC-HDC </w:t>
      </w:r>
      <w:r w:rsidRPr="00E514C1">
        <w:rPr>
          <w:rFonts w:ascii="TH SarabunPSK" w:eastAsia="Dotum" w:hAnsi="TH SarabunPSK" w:cs="TH SarabunPSK" w:hint="cs"/>
          <w:color w:val="000000" w:themeColor="text1"/>
          <w:sz w:val="32"/>
          <w:szCs w:val="32"/>
          <w:cs/>
        </w:rPr>
        <w:t>และเป็นแกนนำในการประสานภาคอุตสาหกรรมเชื่อมต่อการศึกษา</w:t>
      </w:r>
    </w:p>
    <w:p w:rsidR="00A52649" w:rsidRPr="00E514C1" w:rsidRDefault="00A52649" w:rsidP="00F33F1E">
      <w:pPr>
        <w:tabs>
          <w:tab w:val="left" w:pos="567"/>
          <w:tab w:val="left" w:pos="851"/>
          <w:tab w:val="left" w:pos="1701"/>
        </w:tabs>
        <w:spacing w:after="0" w:line="240" w:lineRule="auto"/>
        <w:jc w:val="thaiDistribute"/>
        <w:rPr>
          <w:rFonts w:ascii="TH SarabunPSK" w:eastAsia="Dotum" w:hAnsi="TH SarabunPSK" w:cs="TH SarabunPSK"/>
          <w:color w:val="000000" w:themeColor="text1"/>
          <w:sz w:val="32"/>
          <w:szCs w:val="32"/>
        </w:rPr>
      </w:pPr>
      <w:r w:rsidRPr="00E514C1">
        <w:rPr>
          <w:rFonts w:ascii="TH SarabunPSK" w:eastAsia="Times New Roman" w:hAnsi="TH SarabunPSK" w:cs="TH SarabunPSK"/>
          <w:color w:val="000000" w:themeColor="text1"/>
          <w:sz w:val="32"/>
          <w:szCs w:val="32"/>
          <w:cs/>
        </w:rPr>
        <w:tab/>
      </w:r>
      <w:r w:rsidR="00F33F1E">
        <w:rPr>
          <w:rFonts w:ascii="TH SarabunPSK" w:eastAsia="Times New Roman" w:hAnsi="TH SarabunPSK" w:cs="TH SarabunPSK" w:hint="cs"/>
          <w:color w:val="000000" w:themeColor="text1"/>
          <w:sz w:val="32"/>
          <w:szCs w:val="32"/>
          <w:cs/>
        </w:rPr>
        <w:t>4.</w:t>
      </w:r>
      <w:r w:rsidRPr="00E514C1">
        <w:rPr>
          <w:rFonts w:ascii="TH SarabunPSK" w:eastAsia="Times New Roman" w:hAnsi="TH SarabunPSK" w:cs="TH SarabunPSK" w:hint="cs"/>
          <w:color w:val="000000" w:themeColor="text1"/>
          <w:sz w:val="32"/>
          <w:szCs w:val="32"/>
          <w:cs/>
        </w:rPr>
        <w:tab/>
      </w:r>
      <w:r w:rsidRPr="00E514C1">
        <w:rPr>
          <w:rFonts w:ascii="TH SarabunPSK" w:eastAsia="Times New Roman" w:hAnsi="TH SarabunPSK" w:cs="TH SarabunPSK"/>
          <w:color w:val="000000" w:themeColor="text1"/>
          <w:sz w:val="32"/>
          <w:szCs w:val="32"/>
          <w:cs/>
        </w:rPr>
        <w:t>กรมพัฒนาฝีมือแรงงาน สำนักพัฒนาผู้ฝึกและเทคโนโลยีการฝึก (สพท.) กำหนดรายละเอียดครุภัณฑ์และหน่วยฝึกอบรมรวบรวมหลักสูตรหรืออนุมัติจัดทำหลักสูตรการฝึกสอดคล้องกับการปรับเปลี่ยนของเทคโนโลยีของภาคอุตสาหกรรมและภาคบริการการท่องเที่ยว</w:t>
      </w:r>
      <w:r w:rsidRPr="00E514C1">
        <w:rPr>
          <w:rFonts w:ascii="TH SarabunPSK" w:eastAsia="Dotum" w:hAnsi="TH SarabunPSK" w:cs="TH SarabunPSK" w:hint="cs"/>
          <w:color w:val="000000" w:themeColor="text1"/>
          <w:sz w:val="32"/>
          <w:szCs w:val="32"/>
          <w:cs/>
        </w:rPr>
        <w:t xml:space="preserve"> </w:t>
      </w:r>
      <w:r w:rsidRPr="00E514C1">
        <w:rPr>
          <w:rFonts w:ascii="TH SarabunPSK" w:eastAsia="Dotum" w:hAnsi="TH SarabunPSK" w:cs="TH SarabunPSK"/>
          <w:color w:val="000000" w:themeColor="text1"/>
          <w:sz w:val="32"/>
          <w:szCs w:val="32"/>
          <w:cs/>
        </w:rPr>
        <w:t>ประกอบด้วย 5 อุตสาหกรรมเดิมที่มี</w:t>
      </w:r>
      <w:r w:rsidRPr="00E514C1">
        <w:rPr>
          <w:rFonts w:ascii="TH SarabunPSK" w:eastAsia="Dotum" w:hAnsi="TH SarabunPSK" w:cs="TH SarabunPSK" w:hint="cs"/>
          <w:color w:val="000000" w:themeColor="text1"/>
          <w:sz w:val="32"/>
          <w:szCs w:val="32"/>
          <w:cs/>
        </w:rPr>
        <w:t xml:space="preserve"> </w:t>
      </w:r>
      <w:r w:rsidRPr="00E514C1">
        <w:rPr>
          <w:rFonts w:ascii="TH SarabunPSK" w:eastAsia="Dotum" w:hAnsi="TH SarabunPSK" w:cs="TH SarabunPSK"/>
          <w:color w:val="000000" w:themeColor="text1"/>
          <w:sz w:val="32"/>
          <w:szCs w:val="32"/>
          <w:cs/>
        </w:rPr>
        <w:t>ศักยภาพ (</w:t>
      </w:r>
      <w:r w:rsidRPr="00E514C1">
        <w:rPr>
          <w:rFonts w:ascii="TH SarabunPSK" w:eastAsia="Dotum" w:hAnsi="TH SarabunPSK" w:cs="TH SarabunPSK"/>
          <w:color w:val="000000" w:themeColor="text1"/>
          <w:sz w:val="32"/>
          <w:szCs w:val="32"/>
        </w:rPr>
        <w:t>First S-curve</w:t>
      </w:r>
      <w:r w:rsidRPr="00E514C1">
        <w:rPr>
          <w:rFonts w:ascii="TH SarabunPSK" w:eastAsia="Dotum" w:hAnsi="TH SarabunPSK" w:cs="TH SarabunPSK"/>
          <w:color w:val="000000" w:themeColor="text1"/>
          <w:sz w:val="32"/>
          <w:szCs w:val="32"/>
          <w:cs/>
        </w:rPr>
        <w:t>) และ 5 อุตสาหกรรมอนาคต (</w:t>
      </w:r>
      <w:r w:rsidRPr="00E514C1">
        <w:rPr>
          <w:rFonts w:ascii="TH SarabunPSK" w:eastAsia="Dotum" w:hAnsi="TH SarabunPSK" w:cs="TH SarabunPSK"/>
          <w:color w:val="000000" w:themeColor="text1"/>
          <w:sz w:val="32"/>
          <w:szCs w:val="32"/>
        </w:rPr>
        <w:t>New S-curve</w:t>
      </w:r>
      <w:r w:rsidRPr="00E514C1">
        <w:rPr>
          <w:rFonts w:ascii="TH SarabunPSK" w:eastAsia="Dotum" w:hAnsi="TH SarabunPSK" w:cs="TH SarabunPSK"/>
          <w:color w:val="000000" w:themeColor="text1"/>
          <w:sz w:val="32"/>
          <w:szCs w:val="32"/>
          <w:cs/>
        </w:rPr>
        <w:t xml:space="preserve">) </w:t>
      </w:r>
      <w:r w:rsidRPr="00E514C1">
        <w:rPr>
          <w:rFonts w:ascii="TH SarabunPSK" w:eastAsia="Times New Roman" w:hAnsi="TH SarabunPSK" w:cs="TH SarabunPSK"/>
          <w:color w:val="000000" w:themeColor="text1"/>
          <w:sz w:val="32"/>
          <w:szCs w:val="32"/>
          <w:cs/>
        </w:rPr>
        <w:t>โดยตระหนักถึงหลักสูตรอิง</w:t>
      </w:r>
      <w:r w:rsidRPr="00E514C1">
        <w:rPr>
          <w:rFonts w:ascii="TH SarabunPSK" w:eastAsia="Times New Roman" w:hAnsi="TH SarabunPSK" w:cs="TH SarabunPSK"/>
          <w:color w:val="000000" w:themeColor="text1"/>
          <w:sz w:val="32"/>
          <w:szCs w:val="32"/>
          <w:shd w:val="clear" w:color="auto" w:fill="FFFFFF"/>
          <w:cs/>
        </w:rPr>
        <w:t>สมรรถนะที่</w:t>
      </w:r>
      <w:r w:rsidRPr="00E514C1">
        <w:rPr>
          <w:rFonts w:ascii="TH SarabunPSK" w:eastAsia="Times New Roman" w:hAnsi="TH SarabunPSK" w:cs="TH SarabunPSK"/>
          <w:color w:val="000000" w:themeColor="text1"/>
          <w:sz w:val="32"/>
          <w:szCs w:val="32"/>
          <w:cs/>
        </w:rPr>
        <w:t>จะได้รับทักษะใหม่หรือปรับเปลี่ยนทักษะ (</w:t>
      </w:r>
      <w:r w:rsidRPr="00E514C1">
        <w:rPr>
          <w:rFonts w:ascii="TH SarabunPSK" w:eastAsia="Times New Roman" w:hAnsi="TH SarabunPSK" w:cs="TH SarabunPSK"/>
          <w:color w:val="000000" w:themeColor="text1"/>
          <w:sz w:val="32"/>
          <w:szCs w:val="32"/>
        </w:rPr>
        <w:t>Re-Skill</w:t>
      </w:r>
      <w:r w:rsidRPr="00E514C1">
        <w:rPr>
          <w:rFonts w:ascii="TH SarabunPSK" w:eastAsia="Times New Roman" w:hAnsi="TH SarabunPSK" w:cs="TH SarabunPSK"/>
          <w:color w:val="000000" w:themeColor="text1"/>
          <w:sz w:val="32"/>
          <w:szCs w:val="32"/>
          <w:cs/>
        </w:rPr>
        <w:t>) แรงงานทักษะต่ำไปสู่แรงงานที่มีความรู้ ความเชี่ยวชาญ และทักษะสูงได้มาตรฐานฝีมือแรงงาน โดยเน้นทักษะด้าน</w:t>
      </w:r>
      <w:r w:rsidRPr="00E514C1">
        <w:rPr>
          <w:rFonts w:ascii="TH SarabunPSK" w:eastAsia="Times New Roman" w:hAnsi="TH SarabunPSK" w:cs="TH SarabunPSK"/>
          <w:color w:val="000000" w:themeColor="text1"/>
          <w:sz w:val="32"/>
          <w:szCs w:val="32"/>
        </w:rPr>
        <w:t xml:space="preserve"> STEM Workforce</w:t>
      </w:r>
      <w:r w:rsidRPr="00E514C1">
        <w:rPr>
          <w:rFonts w:ascii="TH SarabunPSK" w:eastAsia="Times New Roman" w:hAnsi="TH SarabunPSK" w:cs="TH SarabunPSK"/>
          <w:color w:val="000000" w:themeColor="text1"/>
          <w:sz w:val="32"/>
          <w:szCs w:val="32"/>
          <w:cs/>
        </w:rPr>
        <w:t xml:space="preserve"> ให้กับกำลังแรงงานและผู้ประกอบการ เน้นทักษะในการคิดวิเคราะห์ การแก้ปัญหา ริเริ่มสร้างสรรค์ พัฒนานวัตกรรมทั้งสองส่วนคือ </w:t>
      </w:r>
      <w:r w:rsidRPr="00E514C1">
        <w:rPr>
          <w:rFonts w:ascii="TH SarabunPSK" w:eastAsia="Times New Roman" w:hAnsi="TH SarabunPSK" w:cs="TH SarabunPSK"/>
          <w:color w:val="000000" w:themeColor="text1"/>
          <w:sz w:val="32"/>
          <w:szCs w:val="32"/>
        </w:rPr>
        <w:t xml:space="preserve">Product Innovation </w:t>
      </w:r>
      <w:r w:rsidRPr="00E514C1">
        <w:rPr>
          <w:rFonts w:ascii="TH SarabunPSK" w:eastAsia="Times New Roman" w:hAnsi="TH SarabunPSK" w:cs="TH SarabunPSK"/>
          <w:color w:val="000000" w:themeColor="text1"/>
          <w:sz w:val="32"/>
          <w:szCs w:val="32"/>
          <w:cs/>
        </w:rPr>
        <w:t xml:space="preserve">และ </w:t>
      </w:r>
      <w:r w:rsidRPr="00E514C1">
        <w:rPr>
          <w:rFonts w:ascii="TH SarabunPSK" w:eastAsia="Times New Roman" w:hAnsi="TH SarabunPSK" w:cs="TH SarabunPSK"/>
          <w:color w:val="000000" w:themeColor="text1"/>
          <w:sz w:val="32"/>
          <w:szCs w:val="32"/>
        </w:rPr>
        <w:t xml:space="preserve">Process Innovation </w:t>
      </w:r>
      <w:r w:rsidRPr="00E514C1">
        <w:rPr>
          <w:rFonts w:ascii="TH SarabunPSK" w:eastAsia="Times New Roman" w:hAnsi="TH SarabunPSK" w:cs="TH SarabunPSK"/>
          <w:color w:val="000000" w:themeColor="text1"/>
          <w:sz w:val="32"/>
          <w:szCs w:val="32"/>
          <w:cs/>
        </w:rPr>
        <w:t xml:space="preserve">ตามความเหมาะสมของลักษณะของอุตสาหกรรม รวมทั้งการใช้ประโยชน์จากวิทยาศาสตร์ คณิตศาสตร์ เทคโนโลยีและกระบวนการเชิงวิศวกรรมในอาชีพ เช่น พัฒนาหลักสูตรเดิมไปสู่ </w:t>
      </w:r>
      <w:r w:rsidRPr="00E514C1">
        <w:rPr>
          <w:rFonts w:ascii="TH SarabunPSK" w:eastAsia="Times New Roman" w:hAnsi="TH SarabunPSK" w:cs="TH SarabunPSK"/>
          <w:color w:val="000000" w:themeColor="text1"/>
          <w:sz w:val="32"/>
          <w:szCs w:val="32"/>
        </w:rPr>
        <w:t xml:space="preserve">Digital </w:t>
      </w:r>
      <w:r w:rsidRPr="00E514C1">
        <w:rPr>
          <w:rFonts w:ascii="TH SarabunPSK" w:eastAsia="Times New Roman" w:hAnsi="TH SarabunPSK" w:cs="TH SarabunPSK"/>
          <w:color w:val="000000" w:themeColor="text1"/>
          <w:sz w:val="32"/>
          <w:szCs w:val="32"/>
          <w:shd w:val="clear" w:color="auto" w:fill="FFFFFF"/>
          <w:cs/>
        </w:rPr>
        <w:t xml:space="preserve">การติดตั้งระบบ </w:t>
      </w:r>
      <w:r w:rsidRPr="00E514C1">
        <w:rPr>
          <w:rFonts w:ascii="TH SarabunPSK" w:eastAsia="Times New Roman" w:hAnsi="TH SarabunPSK" w:cs="TH SarabunPSK"/>
          <w:color w:val="000000" w:themeColor="text1"/>
          <w:sz w:val="32"/>
          <w:szCs w:val="32"/>
          <w:shd w:val="clear" w:color="auto" w:fill="FFFFFF"/>
        </w:rPr>
        <w:t>IPv6</w:t>
      </w:r>
      <w:r w:rsidRPr="00E514C1">
        <w:rPr>
          <w:rFonts w:ascii="TH SarabunPSK" w:eastAsia="Times New Roman" w:hAnsi="TH SarabunPSK" w:cs="TH SarabunPSK"/>
          <w:color w:val="000000" w:themeColor="text1"/>
          <w:sz w:val="32"/>
          <w:szCs w:val="32"/>
          <w:shd w:val="clear" w:color="auto" w:fill="FFFFFF"/>
          <w:cs/>
        </w:rPr>
        <w:t xml:space="preserve"> บนระบบ </w:t>
      </w:r>
      <w:r w:rsidRPr="00E514C1">
        <w:rPr>
          <w:rFonts w:ascii="TH SarabunPSK" w:eastAsia="Times New Roman" w:hAnsi="TH SarabunPSK" w:cs="TH SarabunPSK"/>
          <w:color w:val="000000" w:themeColor="text1"/>
          <w:sz w:val="32"/>
          <w:szCs w:val="32"/>
          <w:shd w:val="clear" w:color="auto" w:fill="FFFFFF"/>
        </w:rPr>
        <w:t>IPv4</w:t>
      </w:r>
      <w:r w:rsidRPr="00E514C1">
        <w:rPr>
          <w:rFonts w:ascii="TH SarabunPSK" w:eastAsia="Times New Roman" w:hAnsi="TH SarabunPSK" w:cs="TH SarabunPSK"/>
          <w:color w:val="000000" w:themeColor="text1"/>
          <w:sz w:val="32"/>
          <w:szCs w:val="32"/>
          <w:shd w:val="clear" w:color="auto" w:fill="FFFFFF"/>
          <w:cs/>
        </w:rPr>
        <w:t xml:space="preserve"> , </w:t>
      </w:r>
      <w:r w:rsidRPr="00E514C1">
        <w:rPr>
          <w:rFonts w:ascii="TH SarabunPSK" w:eastAsia="Times New Roman" w:hAnsi="TH SarabunPSK" w:cs="TH SarabunPSK"/>
          <w:color w:val="000000" w:themeColor="text1"/>
          <w:sz w:val="32"/>
          <w:szCs w:val="32"/>
        </w:rPr>
        <w:t>Software Programming</w:t>
      </w:r>
      <w:r w:rsidRPr="00E514C1">
        <w:rPr>
          <w:rFonts w:ascii="TH SarabunPSK" w:eastAsia="Times New Roman" w:hAnsi="TH SarabunPSK" w:cs="TH SarabunPSK"/>
          <w:color w:val="000000" w:themeColor="text1"/>
          <w:sz w:val="32"/>
          <w:szCs w:val="32"/>
          <w:cs/>
        </w:rPr>
        <w:t xml:space="preserve">, </w:t>
      </w:r>
      <w:r w:rsidRPr="00E514C1">
        <w:rPr>
          <w:rFonts w:ascii="TH SarabunPSK" w:eastAsia="Times New Roman" w:hAnsi="TH SarabunPSK" w:cs="TH SarabunPSK"/>
          <w:color w:val="000000" w:themeColor="text1"/>
          <w:sz w:val="32"/>
          <w:szCs w:val="32"/>
        </w:rPr>
        <w:t>Network  Administrator</w:t>
      </w:r>
      <w:r w:rsidRPr="00E514C1">
        <w:rPr>
          <w:rFonts w:ascii="TH SarabunPSK" w:eastAsia="Times New Roman" w:hAnsi="TH SarabunPSK" w:cs="TH SarabunPSK"/>
          <w:color w:val="000000" w:themeColor="text1"/>
          <w:sz w:val="32"/>
          <w:szCs w:val="32"/>
          <w:cs/>
        </w:rPr>
        <w:t xml:space="preserve">, </w:t>
      </w:r>
      <w:r w:rsidRPr="00E514C1">
        <w:rPr>
          <w:rFonts w:ascii="TH SarabunPSK" w:eastAsia="Times New Roman" w:hAnsi="TH SarabunPSK" w:cs="TH SarabunPSK"/>
          <w:color w:val="000000" w:themeColor="text1"/>
          <w:sz w:val="32"/>
          <w:szCs w:val="32"/>
        </w:rPr>
        <w:t>Electronics Controller</w:t>
      </w:r>
      <w:r w:rsidRPr="00E514C1">
        <w:rPr>
          <w:rFonts w:ascii="TH SarabunPSK" w:eastAsia="Times New Roman" w:hAnsi="TH SarabunPSK" w:cs="TH SarabunPSK"/>
          <w:color w:val="000000" w:themeColor="text1"/>
          <w:sz w:val="32"/>
          <w:szCs w:val="32"/>
          <w:cs/>
        </w:rPr>
        <w:t>,</w:t>
      </w:r>
      <w:r w:rsidRPr="00E514C1">
        <w:rPr>
          <w:rFonts w:ascii="TH SarabunPSK" w:eastAsia="Times New Roman" w:hAnsi="TH SarabunPSK" w:cs="TH SarabunPSK"/>
          <w:color w:val="000000" w:themeColor="text1"/>
          <w:sz w:val="32"/>
          <w:szCs w:val="32"/>
        </w:rPr>
        <w:t xml:space="preserve"> AutoCAD </w:t>
      </w:r>
      <w:r w:rsidRPr="00E514C1">
        <w:rPr>
          <w:rFonts w:ascii="TH SarabunPSK" w:eastAsia="Times New Roman" w:hAnsi="TH SarabunPSK" w:cs="TH SarabunPSK"/>
          <w:color w:val="000000" w:themeColor="text1"/>
          <w:sz w:val="32"/>
          <w:szCs w:val="32"/>
          <w:cs/>
        </w:rPr>
        <w:t xml:space="preserve">,การประยุกต์ใช้ระบบ </w:t>
      </w:r>
      <w:r w:rsidRPr="00E514C1">
        <w:rPr>
          <w:rFonts w:ascii="TH SarabunPSK" w:eastAsia="Times New Roman" w:hAnsi="TH SarabunPSK" w:cs="TH SarabunPSK"/>
          <w:color w:val="000000" w:themeColor="text1"/>
          <w:sz w:val="32"/>
          <w:szCs w:val="32"/>
        </w:rPr>
        <w:t>PLC</w:t>
      </w:r>
      <w:r w:rsidRPr="00E514C1">
        <w:rPr>
          <w:rFonts w:ascii="TH SarabunPSK" w:eastAsia="Times New Roman" w:hAnsi="TH SarabunPSK" w:cs="TH SarabunPSK"/>
          <w:color w:val="000000" w:themeColor="text1"/>
          <w:sz w:val="32"/>
          <w:szCs w:val="32"/>
          <w:cs/>
        </w:rPr>
        <w:t xml:space="preserve"> เบื้องต้นและขั้นสูงการประยุกต์ใช้ไมโครคอนโทรลเลอร์ควบคุมการผลิต รวมทั้งการฝึกอบรมหัวหน้างานเน้นการสร้างวิทยากรอย่างมือ</w:t>
      </w:r>
      <w:r w:rsidRPr="00E514C1">
        <w:rPr>
          <w:rFonts w:ascii="TH SarabunPSK" w:eastAsia="Times New Roman" w:hAnsi="TH SarabunPSK" w:cs="TH SarabunPSK"/>
          <w:color w:val="000000" w:themeColor="text1"/>
          <w:spacing w:val="-4"/>
          <w:sz w:val="32"/>
          <w:szCs w:val="32"/>
          <w:cs/>
        </w:rPr>
        <w:t xml:space="preserve">อาชีพ </w:t>
      </w:r>
      <w:r w:rsidRPr="00E514C1">
        <w:rPr>
          <w:rFonts w:ascii="TH SarabunPSK" w:eastAsia="Times New Roman" w:hAnsi="TH SarabunPSK" w:cs="TH SarabunPSK"/>
          <w:color w:val="000000" w:themeColor="text1"/>
          <w:spacing w:val="-4"/>
          <w:sz w:val="32"/>
          <w:szCs w:val="32"/>
        </w:rPr>
        <w:t>Train the trainer</w:t>
      </w:r>
      <w:r w:rsidRPr="00E514C1">
        <w:rPr>
          <w:rFonts w:ascii="TH SarabunPSK" w:eastAsia="Times New Roman" w:hAnsi="TH SarabunPSK" w:cs="TH SarabunPSK"/>
          <w:color w:val="000000" w:themeColor="text1"/>
          <w:spacing w:val="-4"/>
          <w:sz w:val="32"/>
          <w:szCs w:val="32"/>
          <w:cs/>
        </w:rPr>
        <w:t xml:space="preserve"> และสาขาตามความต้องการของสถานประกอบกิจการและสถานการณ์</w:t>
      </w:r>
      <w:r w:rsidRPr="00E514C1">
        <w:rPr>
          <w:rFonts w:ascii="TH SarabunPSK" w:eastAsia="Times New Roman" w:hAnsi="TH SarabunPSK" w:cs="TH SarabunPSK"/>
          <w:color w:val="000000" w:themeColor="text1"/>
          <w:sz w:val="32"/>
          <w:szCs w:val="32"/>
          <w:cs/>
        </w:rPr>
        <w:t>การพัฒนาอุตสาหกรรมของประเทศ</w:t>
      </w:r>
    </w:p>
    <w:p w:rsidR="00A52649" w:rsidRPr="00E514C1" w:rsidRDefault="00A52649" w:rsidP="00F33F1E">
      <w:pPr>
        <w:tabs>
          <w:tab w:val="left" w:pos="567"/>
          <w:tab w:val="left" w:pos="851"/>
          <w:tab w:val="left" w:pos="1701"/>
        </w:tabs>
        <w:spacing w:after="0" w:line="240" w:lineRule="auto"/>
        <w:jc w:val="thaiDistribute"/>
        <w:rPr>
          <w:rFonts w:ascii="TH SarabunPSK" w:eastAsia="Times New Roman" w:hAnsi="TH SarabunPSK" w:cs="TH SarabunPSK"/>
          <w:color w:val="000000" w:themeColor="text1"/>
          <w:spacing w:val="-6"/>
          <w:sz w:val="32"/>
          <w:szCs w:val="32"/>
        </w:rPr>
      </w:pPr>
      <w:r w:rsidRPr="00E514C1">
        <w:rPr>
          <w:rFonts w:ascii="TH SarabunPSK" w:eastAsia="Times New Roman" w:hAnsi="TH SarabunPSK" w:cs="TH SarabunPSK"/>
          <w:color w:val="000000" w:themeColor="text1"/>
          <w:sz w:val="32"/>
          <w:szCs w:val="32"/>
          <w:cs/>
        </w:rPr>
        <w:tab/>
      </w:r>
      <w:r w:rsidR="00F33F1E">
        <w:rPr>
          <w:rFonts w:ascii="TH SarabunPSK" w:eastAsia="Times New Roman" w:hAnsi="TH SarabunPSK" w:cs="TH SarabunPSK" w:hint="cs"/>
          <w:color w:val="000000" w:themeColor="text1"/>
          <w:sz w:val="32"/>
          <w:szCs w:val="32"/>
          <w:cs/>
        </w:rPr>
        <w:t>5.</w:t>
      </w:r>
      <w:r w:rsidRPr="00E514C1">
        <w:rPr>
          <w:rFonts w:ascii="TH SarabunPSK" w:eastAsia="Times New Roman" w:hAnsi="TH SarabunPSK" w:cs="TH SarabunPSK"/>
          <w:color w:val="000000" w:themeColor="text1"/>
          <w:sz w:val="32"/>
          <w:szCs w:val="32"/>
          <w:cs/>
        </w:rPr>
        <w:t xml:space="preserve"> </w:t>
      </w:r>
      <w:r w:rsidRPr="00E514C1">
        <w:rPr>
          <w:rFonts w:ascii="TH SarabunPSK" w:eastAsia="Times New Roman" w:hAnsi="TH SarabunPSK" w:cs="TH SarabunPSK" w:hint="cs"/>
          <w:color w:val="000000" w:themeColor="text1"/>
          <w:sz w:val="32"/>
          <w:szCs w:val="32"/>
          <w:cs/>
        </w:rPr>
        <w:t xml:space="preserve"> </w:t>
      </w:r>
      <w:r w:rsidRPr="00E514C1">
        <w:rPr>
          <w:rFonts w:ascii="TH SarabunPSK" w:eastAsia="Times New Roman" w:hAnsi="TH SarabunPSK" w:cs="TH SarabunPSK"/>
          <w:color w:val="000000" w:themeColor="text1"/>
          <w:sz w:val="32"/>
          <w:szCs w:val="32"/>
          <w:cs/>
        </w:rPr>
        <w:t>ประชาสัมพันธ์</w:t>
      </w:r>
      <w:r w:rsidRPr="00E514C1">
        <w:rPr>
          <w:rFonts w:ascii="TH SarabunPSK" w:eastAsia="Times New Roman" w:hAnsi="TH SarabunPSK" w:cs="TH SarabunPSK"/>
          <w:color w:val="000000" w:themeColor="text1"/>
          <w:spacing w:val="-6"/>
          <w:sz w:val="32"/>
          <w:szCs w:val="32"/>
          <w:cs/>
        </w:rPr>
        <w:t>เปิดรับสมัครการ</w:t>
      </w:r>
      <w:r w:rsidRPr="00E514C1">
        <w:rPr>
          <w:rFonts w:ascii="TH SarabunPSK" w:eastAsia="Times New Roman" w:hAnsi="TH SarabunPSK" w:cs="TH SarabunPSK"/>
          <w:color w:val="000000" w:themeColor="text1"/>
          <w:sz w:val="32"/>
          <w:szCs w:val="32"/>
          <w:cs/>
        </w:rPr>
        <w:t>ฝึกอบรมเพิ่มสมรรถนะกำลังแรงงาน (</w:t>
      </w:r>
      <w:r w:rsidRPr="00E514C1">
        <w:rPr>
          <w:rFonts w:ascii="TH SarabunPSK" w:eastAsia="Times New Roman" w:hAnsi="TH SarabunPSK" w:cs="TH SarabunPSK"/>
          <w:color w:val="000000" w:themeColor="text1"/>
          <w:sz w:val="32"/>
          <w:szCs w:val="32"/>
        </w:rPr>
        <w:t>Competency Workforce</w:t>
      </w:r>
      <w:r w:rsidRPr="00E514C1">
        <w:rPr>
          <w:rFonts w:ascii="TH SarabunPSK" w:eastAsia="Times New Roman" w:hAnsi="TH SarabunPSK" w:cs="TH SarabunPSK"/>
          <w:color w:val="000000" w:themeColor="text1"/>
          <w:sz w:val="32"/>
          <w:szCs w:val="32"/>
          <w:cs/>
        </w:rPr>
        <w:t>) และปรับเปลี่ยนทักษะฝีมือ (</w:t>
      </w:r>
      <w:r w:rsidRPr="00E514C1">
        <w:rPr>
          <w:rFonts w:ascii="TH SarabunPSK" w:eastAsia="Times New Roman" w:hAnsi="TH SarabunPSK" w:cs="TH SarabunPSK"/>
          <w:color w:val="000000" w:themeColor="text1"/>
          <w:sz w:val="32"/>
          <w:szCs w:val="32"/>
        </w:rPr>
        <w:t>Re-Skill</w:t>
      </w:r>
      <w:r w:rsidRPr="00E514C1">
        <w:rPr>
          <w:rFonts w:ascii="TH SarabunPSK" w:eastAsia="Times New Roman" w:hAnsi="TH SarabunPSK" w:cs="TH SarabunPSK"/>
          <w:color w:val="000000" w:themeColor="text1"/>
          <w:sz w:val="32"/>
          <w:szCs w:val="32"/>
          <w:cs/>
        </w:rPr>
        <w:t xml:space="preserve">) </w:t>
      </w:r>
      <w:r w:rsidRPr="00E514C1">
        <w:rPr>
          <w:rFonts w:ascii="TH SarabunPSK" w:eastAsia="Times New Roman" w:hAnsi="TH SarabunPSK" w:cs="TH SarabunPSK"/>
          <w:color w:val="000000" w:themeColor="text1"/>
          <w:spacing w:val="-6"/>
          <w:sz w:val="32"/>
          <w:szCs w:val="32"/>
          <w:cs/>
        </w:rPr>
        <w:t>โดยจัดเตรียมวิทยากร และเตรียมสถานที่ วัสดุ อุปกรณ์เครื่องมือการฝึกโดยดำเนินการ</w:t>
      </w:r>
      <w:r w:rsidRPr="00E514C1">
        <w:rPr>
          <w:rFonts w:ascii="TH SarabunPSK" w:eastAsia="Times New Roman" w:hAnsi="TH SarabunPSK" w:cs="TH SarabunPSK" w:hint="cs"/>
          <w:color w:val="000000" w:themeColor="text1"/>
          <w:spacing w:val="-6"/>
          <w:sz w:val="32"/>
          <w:szCs w:val="32"/>
          <w:cs/>
        </w:rPr>
        <w:t>ตามเกณฑ์ประกันคุณภาพ</w:t>
      </w:r>
      <w:r w:rsidRPr="00E514C1">
        <w:rPr>
          <w:rFonts w:ascii="TH SarabunPSK" w:eastAsia="Times New Roman" w:hAnsi="TH SarabunPSK" w:cs="TH SarabunPSK"/>
          <w:color w:val="000000" w:themeColor="text1"/>
          <w:spacing w:val="-6"/>
          <w:sz w:val="32"/>
          <w:szCs w:val="32"/>
          <w:cs/>
        </w:rPr>
        <w:t xml:space="preserve"> ดังนี้</w:t>
      </w:r>
    </w:p>
    <w:p w:rsidR="00A52649" w:rsidRPr="00E514C1" w:rsidRDefault="00A52649" w:rsidP="00F33F1E">
      <w:pPr>
        <w:tabs>
          <w:tab w:val="left" w:pos="851"/>
          <w:tab w:val="left" w:pos="1276"/>
          <w:tab w:val="left" w:pos="1701"/>
          <w:tab w:val="left" w:pos="2127"/>
        </w:tabs>
        <w:spacing w:after="0" w:line="240" w:lineRule="auto"/>
        <w:jc w:val="thaiDistribute"/>
        <w:rPr>
          <w:rFonts w:ascii="TH SarabunPSK" w:eastAsia="Times New Roman" w:hAnsi="TH SarabunPSK" w:cs="TH SarabunPSK"/>
          <w:color w:val="000000" w:themeColor="text1"/>
          <w:spacing w:val="-6"/>
          <w:sz w:val="32"/>
          <w:szCs w:val="32"/>
        </w:rPr>
      </w:pPr>
      <w:r w:rsidRPr="00E514C1">
        <w:rPr>
          <w:rFonts w:ascii="TH SarabunPSK" w:eastAsia="Times New Roman" w:hAnsi="TH SarabunPSK" w:cs="TH SarabunPSK"/>
          <w:color w:val="000000" w:themeColor="text1"/>
          <w:spacing w:val="-6"/>
          <w:sz w:val="32"/>
          <w:szCs w:val="32"/>
          <w:cs/>
        </w:rPr>
        <w:tab/>
        <w:t xml:space="preserve">- </w:t>
      </w:r>
      <w:r w:rsidRPr="00E514C1">
        <w:rPr>
          <w:rFonts w:ascii="TH SarabunPSK" w:eastAsia="Times New Roman" w:hAnsi="TH SarabunPSK" w:cs="TH SarabunPSK" w:hint="cs"/>
          <w:color w:val="000000" w:themeColor="text1"/>
          <w:spacing w:val="-6"/>
          <w:sz w:val="32"/>
          <w:szCs w:val="32"/>
          <w:cs/>
        </w:rPr>
        <w:t xml:space="preserve">    จัดเตรียม</w:t>
      </w:r>
      <w:r w:rsidRPr="00E514C1">
        <w:rPr>
          <w:rFonts w:ascii="TH SarabunPSK" w:eastAsia="Times New Roman" w:hAnsi="TH SarabunPSK" w:cs="TH SarabunPSK"/>
          <w:color w:val="000000" w:themeColor="text1"/>
          <w:spacing w:val="-6"/>
          <w:sz w:val="32"/>
          <w:szCs w:val="32"/>
          <w:cs/>
        </w:rPr>
        <w:t>อาคาร</w:t>
      </w:r>
      <w:r w:rsidRPr="00E514C1">
        <w:rPr>
          <w:rFonts w:ascii="TH SarabunPSK" w:eastAsia="Times New Roman" w:hAnsi="TH SarabunPSK" w:cs="TH SarabunPSK" w:hint="cs"/>
          <w:color w:val="000000" w:themeColor="text1"/>
          <w:spacing w:val="-6"/>
          <w:sz w:val="32"/>
          <w:szCs w:val="32"/>
          <w:cs/>
        </w:rPr>
        <w:t>สถานที่</w:t>
      </w:r>
      <w:r w:rsidRPr="00E514C1">
        <w:rPr>
          <w:rFonts w:ascii="TH SarabunPSK" w:eastAsia="Times New Roman" w:hAnsi="TH SarabunPSK" w:cs="TH SarabunPSK"/>
          <w:color w:val="000000" w:themeColor="text1"/>
          <w:spacing w:val="-6"/>
          <w:sz w:val="32"/>
          <w:szCs w:val="32"/>
          <w:cs/>
        </w:rPr>
        <w:t>และจัดรูปแบบสถานที่ฝึกอบรม</w:t>
      </w:r>
      <w:r w:rsidRPr="00E514C1">
        <w:rPr>
          <w:rFonts w:ascii="TH SarabunPSK" w:eastAsia="Times New Roman" w:hAnsi="TH SarabunPSK" w:cs="TH SarabunPSK"/>
          <w:color w:val="000000" w:themeColor="text1"/>
          <w:sz w:val="32"/>
          <w:szCs w:val="32"/>
          <w:cs/>
        </w:rPr>
        <w:t>เพื่อติดตั้งครุภัณฑ์เทคโนโลยีชั้นสูงอุตสาหกรรมแห่งอนาคต</w:t>
      </w:r>
    </w:p>
    <w:p w:rsidR="00A52649" w:rsidRPr="001C35E4" w:rsidRDefault="00A52649" w:rsidP="00F33F1E">
      <w:pPr>
        <w:tabs>
          <w:tab w:val="left" w:pos="630"/>
          <w:tab w:val="left" w:pos="851"/>
          <w:tab w:val="left" w:pos="1276"/>
          <w:tab w:val="left" w:pos="1701"/>
          <w:tab w:val="left" w:pos="2127"/>
        </w:tabs>
        <w:spacing w:after="0" w:line="240" w:lineRule="auto"/>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rPr>
        <w:tab/>
      </w:r>
      <w:r w:rsidRPr="00E514C1">
        <w:rPr>
          <w:rFonts w:ascii="TH SarabunPSK" w:hAnsi="TH SarabunPSK" w:cs="TH SarabunPSK"/>
          <w:color w:val="000000" w:themeColor="text1"/>
          <w:sz w:val="32"/>
          <w:szCs w:val="32"/>
        </w:rPr>
        <w:tab/>
        <w:t xml:space="preserve">- </w:t>
      </w:r>
      <w:r w:rsidRPr="00E514C1">
        <w:rPr>
          <w:rFonts w:ascii="TH SarabunPSK" w:hAnsi="TH SarabunPSK" w:cs="TH SarabunPSK"/>
          <w:color w:val="000000" w:themeColor="text1"/>
          <w:sz w:val="32"/>
          <w:szCs w:val="32"/>
        </w:rPr>
        <w:tab/>
      </w:r>
      <w:r w:rsidRPr="00E514C1">
        <w:rPr>
          <w:rFonts w:ascii="TH SarabunPSK" w:hAnsi="TH SarabunPSK" w:cs="TH SarabunPSK"/>
          <w:color w:val="000000" w:themeColor="text1"/>
          <w:sz w:val="32"/>
          <w:szCs w:val="32"/>
          <w:cs/>
        </w:rPr>
        <w:t>จัดฝึกอบรม</w:t>
      </w:r>
      <w:r w:rsidRPr="00E514C1">
        <w:rPr>
          <w:rFonts w:ascii="TH SarabunPSK" w:hAnsi="TH SarabunPSK" w:cs="TH SarabunPSK" w:hint="cs"/>
          <w:color w:val="000000" w:themeColor="text1"/>
          <w:sz w:val="32"/>
          <w:szCs w:val="32"/>
          <w:cs/>
        </w:rPr>
        <w:t>ภาย</w:t>
      </w:r>
      <w:r w:rsidRPr="00E514C1">
        <w:rPr>
          <w:rFonts w:ascii="TH SarabunPSK" w:hAnsi="TH SarabunPSK" w:cs="TH SarabunPSK"/>
          <w:color w:val="000000" w:themeColor="text1"/>
          <w:sz w:val="32"/>
          <w:szCs w:val="32"/>
          <w:cs/>
        </w:rPr>
        <w:t>ใน</w:t>
      </w:r>
      <w:r w:rsidRPr="00E514C1">
        <w:rPr>
          <w:rFonts w:ascii="TH SarabunPSK" w:hAnsi="TH SarabunPSK" w:cs="TH SarabunPSK" w:hint="cs"/>
          <w:color w:val="000000" w:themeColor="text1"/>
          <w:sz w:val="32"/>
          <w:szCs w:val="32"/>
          <w:cs/>
        </w:rPr>
        <w:t>หน่วยงาน</w:t>
      </w:r>
      <w:r w:rsidR="001C35E4">
        <w:rPr>
          <w:rFonts w:ascii="TH SarabunPSK" w:hAnsi="TH SarabunPSK" w:cs="TH SarabunPSK" w:hint="cs"/>
          <w:color w:val="000000" w:themeColor="text1"/>
          <w:sz w:val="32"/>
          <w:szCs w:val="32"/>
          <w:cs/>
        </w:rPr>
        <w:t xml:space="preserve">  </w:t>
      </w:r>
      <w:r w:rsidRPr="00E514C1">
        <w:rPr>
          <w:rFonts w:ascii="TH SarabunPSK" w:eastAsia="Times New Roman" w:hAnsi="TH SarabunPSK" w:cs="TH SarabunPSK"/>
          <w:color w:val="000000" w:themeColor="text1"/>
          <w:sz w:val="32"/>
          <w:szCs w:val="32"/>
          <w:cs/>
        </w:rPr>
        <w:t>จัดฝึกอบรมภายนอกที่ตั้งโดยประสานความร่วมมือกับภาคีเครือข่ายการพัฒนาฝีมือแรงงานที่มีความพร้อมด้าน</w:t>
      </w:r>
      <w:r w:rsidRPr="00E514C1">
        <w:rPr>
          <w:rFonts w:ascii="TH SarabunPSK" w:eastAsia="Times New Roman" w:hAnsi="TH SarabunPSK" w:cs="TH SarabunPSK"/>
          <w:color w:val="000000" w:themeColor="text1"/>
          <w:spacing w:val="-4"/>
          <w:sz w:val="32"/>
          <w:szCs w:val="32"/>
          <w:cs/>
        </w:rPr>
        <w:t xml:space="preserve">วิทยากร </w:t>
      </w:r>
      <w:r w:rsidRPr="00E514C1">
        <w:rPr>
          <w:rFonts w:ascii="TH SarabunPSK" w:eastAsia="Times New Roman" w:hAnsi="TH SarabunPSK" w:cs="TH SarabunPSK"/>
          <w:color w:val="000000" w:themeColor="text1"/>
          <w:spacing w:val="-8"/>
          <w:sz w:val="32"/>
          <w:szCs w:val="32"/>
          <w:cs/>
        </w:rPr>
        <w:t>สถานที่ และอุปกรณ์เครื่องมือการฝึก (</w:t>
      </w:r>
      <w:r w:rsidRPr="00E514C1">
        <w:rPr>
          <w:rFonts w:ascii="TH SarabunPSK" w:eastAsia="Times New Roman" w:hAnsi="TH SarabunPSK" w:cs="TH SarabunPSK"/>
          <w:color w:val="000000" w:themeColor="text1"/>
          <w:spacing w:val="-8"/>
          <w:sz w:val="32"/>
          <w:szCs w:val="32"/>
        </w:rPr>
        <w:t>On The Job Training</w:t>
      </w:r>
      <w:r w:rsidRPr="00E514C1">
        <w:rPr>
          <w:rFonts w:ascii="TH SarabunPSK" w:eastAsia="Times New Roman" w:hAnsi="TH SarabunPSK" w:cs="TH SarabunPSK"/>
          <w:color w:val="000000" w:themeColor="text1"/>
          <w:spacing w:val="-8"/>
          <w:sz w:val="32"/>
          <w:szCs w:val="32"/>
          <w:cs/>
        </w:rPr>
        <w:t>) โดยอ</w:t>
      </w:r>
      <w:r w:rsidRPr="00E514C1">
        <w:rPr>
          <w:rFonts w:ascii="TH SarabunPSK" w:eastAsia="Times New Roman" w:hAnsi="TH SarabunPSK" w:cs="TH SarabunPSK"/>
          <w:color w:val="000000" w:themeColor="text1"/>
          <w:sz w:val="32"/>
          <w:szCs w:val="32"/>
          <w:cs/>
        </w:rPr>
        <w:t>ยู่ในการควบคุมกำกับดูแลของหน่วยฝึกอบรมกรมพัฒนาฝีมือแรงงาน</w:t>
      </w:r>
    </w:p>
    <w:p w:rsidR="00A52649" w:rsidRPr="00E514C1" w:rsidRDefault="00A52649" w:rsidP="00F33F1E">
      <w:pPr>
        <w:tabs>
          <w:tab w:val="left" w:pos="630"/>
          <w:tab w:val="left" w:pos="851"/>
          <w:tab w:val="left" w:pos="1276"/>
          <w:tab w:val="left" w:pos="1701"/>
          <w:tab w:val="left" w:pos="2127"/>
        </w:tabs>
        <w:spacing w:after="0" w:line="240" w:lineRule="auto"/>
        <w:jc w:val="thaiDistribute"/>
        <w:rPr>
          <w:rFonts w:ascii="TH SarabunPSK" w:eastAsia="Times New Roman" w:hAnsi="TH SarabunPSK" w:cs="TH SarabunPSK"/>
          <w:color w:val="000000" w:themeColor="text1"/>
          <w:spacing w:val="-6"/>
          <w:sz w:val="32"/>
          <w:szCs w:val="32"/>
        </w:rPr>
      </w:pPr>
      <w:r w:rsidRPr="00E514C1">
        <w:rPr>
          <w:rFonts w:ascii="TH SarabunPSK" w:eastAsia="Times New Roman" w:hAnsi="TH SarabunPSK" w:cs="TH SarabunPSK" w:hint="cs"/>
          <w:color w:val="000000" w:themeColor="text1"/>
          <w:sz w:val="32"/>
          <w:szCs w:val="32"/>
          <w:cs/>
        </w:rPr>
        <w:tab/>
      </w:r>
      <w:r w:rsidRPr="00E514C1">
        <w:rPr>
          <w:rFonts w:ascii="TH SarabunPSK" w:eastAsia="Times New Roman" w:hAnsi="TH SarabunPSK" w:cs="TH SarabunPSK" w:hint="cs"/>
          <w:color w:val="000000" w:themeColor="text1"/>
          <w:sz w:val="32"/>
          <w:szCs w:val="32"/>
          <w:cs/>
        </w:rPr>
        <w:tab/>
        <w:t>-</w:t>
      </w:r>
      <w:r w:rsidRPr="00E514C1">
        <w:rPr>
          <w:rFonts w:ascii="TH SarabunPSK" w:eastAsia="Times New Roman" w:hAnsi="TH SarabunPSK" w:cs="TH SarabunPSK" w:hint="cs"/>
          <w:color w:val="000000" w:themeColor="text1"/>
          <w:sz w:val="32"/>
          <w:szCs w:val="32"/>
          <w:cs/>
        </w:rPr>
        <w:tab/>
        <w:t>จัดทดสอบมาตรฐานฝีมือแรงงาน เป็นการทดสอบฝีมือ ความรู้ ความสามารถและทัศนคติในการทำงานของผู้ประกอบอาชีพตามเกณฑ์ที่กำหนดของมาตรฐานฝีมือแรงงานแห่งชาติ ผู้ผ่านเกณฑ์การทดสอบจะได้รับหนังสือรับรองว่าเป็นผู้ผ่านฝีมือการทดสอบมาตรฐานฝีมือแรงงานแห่งชาติเป็นหลักฐานว่ามีทักษะฝีมืออยู่ในระดับประกันคุณภาพ</w:t>
      </w:r>
      <w:r w:rsidRPr="00E514C1">
        <w:rPr>
          <w:rFonts w:ascii="TH SarabunPSK" w:eastAsia="Times New Roman" w:hAnsi="TH SarabunPSK" w:cs="TH SarabunPSK"/>
          <w:color w:val="000000" w:themeColor="text1"/>
          <w:sz w:val="32"/>
          <w:szCs w:val="32"/>
          <w:cs/>
        </w:rPr>
        <w:tab/>
      </w:r>
    </w:p>
    <w:p w:rsidR="00A52649" w:rsidRPr="00E514C1" w:rsidRDefault="00A52649" w:rsidP="00F33F1E">
      <w:pPr>
        <w:tabs>
          <w:tab w:val="left" w:pos="567"/>
          <w:tab w:val="left" w:pos="851"/>
          <w:tab w:val="left" w:pos="1701"/>
        </w:tabs>
        <w:spacing w:after="0" w:line="240" w:lineRule="auto"/>
        <w:jc w:val="thaiDistribute"/>
        <w:rPr>
          <w:rFonts w:ascii="TH SarabunPSK" w:eastAsia="Times New Roman" w:hAnsi="TH SarabunPSK" w:cs="TH SarabunPSK"/>
          <w:color w:val="000000" w:themeColor="text1"/>
          <w:sz w:val="32"/>
          <w:szCs w:val="32"/>
        </w:rPr>
      </w:pPr>
      <w:r w:rsidRPr="00E514C1">
        <w:rPr>
          <w:rFonts w:ascii="TH SarabunPSK" w:eastAsia="Times New Roman" w:hAnsi="TH SarabunPSK" w:cs="TH SarabunPSK"/>
          <w:color w:val="000000" w:themeColor="text1"/>
          <w:sz w:val="32"/>
          <w:szCs w:val="32"/>
          <w:cs/>
        </w:rPr>
        <w:tab/>
      </w:r>
      <w:r w:rsidR="00F33F1E">
        <w:rPr>
          <w:rFonts w:ascii="TH SarabunPSK" w:eastAsia="Times New Roman" w:hAnsi="TH SarabunPSK" w:cs="TH SarabunPSK" w:hint="cs"/>
          <w:color w:val="000000" w:themeColor="text1"/>
          <w:sz w:val="32"/>
          <w:szCs w:val="32"/>
          <w:cs/>
        </w:rPr>
        <w:t>6.</w:t>
      </w:r>
      <w:r w:rsidRPr="00E514C1">
        <w:rPr>
          <w:rFonts w:ascii="TH SarabunPSK" w:eastAsia="Times New Roman" w:hAnsi="TH SarabunPSK" w:cs="TH SarabunPSK"/>
          <w:color w:val="000000" w:themeColor="text1"/>
          <w:sz w:val="32"/>
          <w:szCs w:val="32"/>
          <w:cs/>
        </w:rPr>
        <w:t xml:space="preserve"> </w:t>
      </w:r>
      <w:r w:rsidRPr="00E514C1">
        <w:rPr>
          <w:rFonts w:ascii="TH SarabunPSK" w:eastAsia="Times New Roman" w:hAnsi="TH SarabunPSK" w:cs="TH SarabunPSK" w:hint="cs"/>
          <w:color w:val="000000" w:themeColor="text1"/>
          <w:sz w:val="32"/>
          <w:szCs w:val="32"/>
          <w:cs/>
        </w:rPr>
        <w:tab/>
      </w:r>
      <w:r w:rsidRPr="00E514C1">
        <w:rPr>
          <w:rFonts w:ascii="TH SarabunPSK" w:eastAsia="Times New Roman" w:hAnsi="TH SarabunPSK" w:cs="TH SarabunPSK"/>
          <w:color w:val="000000" w:themeColor="text1"/>
          <w:sz w:val="32"/>
          <w:szCs w:val="32"/>
          <w:cs/>
        </w:rPr>
        <w:t>แจ้งรายชื่อผู้สำเร็จการฝึกให้กรมการจัดหางาน สำนักงานจัดหางานจังหวัด เพื่อบรรจุในการหาตำแหน่งงานว่าง (กรณีแรงงานประสงค์จะทำงานในระบบการจ้างงาน) เพื่อขึ้นทะเบียนหางานผ่านระบ</w:t>
      </w:r>
      <w:r w:rsidRPr="00E514C1">
        <w:rPr>
          <w:rFonts w:ascii="TH SarabunPSK" w:eastAsia="Times New Roman" w:hAnsi="TH SarabunPSK" w:cs="TH SarabunPSK" w:hint="cs"/>
          <w:color w:val="000000" w:themeColor="text1"/>
          <w:sz w:val="32"/>
          <w:szCs w:val="32"/>
          <w:cs/>
        </w:rPr>
        <w:t>บ</w:t>
      </w:r>
      <w:r w:rsidRPr="00E514C1">
        <w:rPr>
          <w:rFonts w:ascii="TH SarabunPSK" w:eastAsia="Times New Roman" w:hAnsi="TH SarabunPSK" w:cs="TH SarabunPSK"/>
          <w:color w:val="000000" w:themeColor="text1"/>
          <w:sz w:val="32"/>
          <w:szCs w:val="32"/>
          <w:cs/>
        </w:rPr>
        <w:t xml:space="preserve">ศูนย์ </w:t>
      </w:r>
      <w:r w:rsidRPr="00E514C1">
        <w:rPr>
          <w:rFonts w:ascii="TH SarabunPSK" w:eastAsia="Times New Roman" w:hAnsi="TH SarabunPSK" w:cs="TH SarabunPSK"/>
          <w:color w:val="000000" w:themeColor="text1"/>
          <w:sz w:val="32"/>
          <w:szCs w:val="32"/>
        </w:rPr>
        <w:t xml:space="preserve">Smart Job Center </w:t>
      </w:r>
      <w:r w:rsidRPr="00E514C1">
        <w:rPr>
          <w:rFonts w:ascii="TH SarabunPSK" w:eastAsia="Times New Roman" w:hAnsi="TH SarabunPSK" w:cs="TH SarabunPSK"/>
          <w:color w:val="000000" w:themeColor="text1"/>
          <w:sz w:val="32"/>
          <w:szCs w:val="32"/>
          <w:cs/>
        </w:rPr>
        <w:t>เพื่อคนไทยมีงานทำของกรมการจัดหางาน กระทรวงแรงงาน</w:t>
      </w:r>
    </w:p>
    <w:p w:rsidR="00A52649" w:rsidRPr="00E514C1" w:rsidRDefault="00A52649" w:rsidP="00F33F1E">
      <w:pPr>
        <w:tabs>
          <w:tab w:val="left" w:pos="567"/>
          <w:tab w:val="left" w:pos="851"/>
          <w:tab w:val="left" w:pos="1701"/>
        </w:tabs>
        <w:spacing w:after="0" w:line="240" w:lineRule="auto"/>
        <w:jc w:val="thaiDistribute"/>
        <w:rPr>
          <w:rFonts w:ascii="TH SarabunPSK" w:eastAsia="Times New Roman" w:hAnsi="TH SarabunPSK" w:cs="TH SarabunPSK"/>
          <w:color w:val="000000" w:themeColor="text1"/>
          <w:sz w:val="32"/>
          <w:szCs w:val="32"/>
        </w:rPr>
      </w:pPr>
      <w:r w:rsidRPr="00E514C1">
        <w:rPr>
          <w:rFonts w:ascii="TH SarabunPSK" w:eastAsia="Times New Roman" w:hAnsi="TH SarabunPSK" w:cs="TH SarabunPSK"/>
          <w:color w:val="000000" w:themeColor="text1"/>
          <w:sz w:val="32"/>
          <w:szCs w:val="32"/>
        </w:rPr>
        <w:t xml:space="preserve">        </w:t>
      </w:r>
      <w:r w:rsidR="00F33F1E">
        <w:rPr>
          <w:rFonts w:ascii="TH SarabunPSK" w:eastAsia="Times New Roman" w:hAnsi="TH SarabunPSK" w:cs="TH SarabunPSK" w:hint="cs"/>
          <w:color w:val="000000" w:themeColor="text1"/>
          <w:sz w:val="32"/>
          <w:szCs w:val="32"/>
          <w:cs/>
        </w:rPr>
        <w:t>7.</w:t>
      </w:r>
      <w:r w:rsidRPr="00E514C1">
        <w:rPr>
          <w:rFonts w:ascii="TH SarabunPSK" w:eastAsia="Times New Roman" w:hAnsi="TH SarabunPSK" w:cs="TH SarabunPSK"/>
          <w:color w:val="000000" w:themeColor="text1"/>
          <w:sz w:val="32"/>
          <w:szCs w:val="32"/>
        </w:rPr>
        <w:tab/>
      </w:r>
      <w:r w:rsidRPr="00E514C1">
        <w:rPr>
          <w:rFonts w:ascii="TH SarabunPSK" w:eastAsia="Times New Roman" w:hAnsi="TH SarabunPSK" w:cs="TH SarabunPSK" w:hint="cs"/>
          <w:color w:val="000000" w:themeColor="text1"/>
          <w:sz w:val="32"/>
          <w:szCs w:val="32"/>
          <w:cs/>
        </w:rPr>
        <w:t>พัฒนาความรู้ ความสามารถให้กับวิทยากรต้นแบบ ของกรมพัฒนาฝีมือแรงงาน และภาครัฐ เอกชน</w:t>
      </w:r>
      <w:r w:rsidRPr="00E514C1">
        <w:rPr>
          <w:rFonts w:ascii="TH SarabunPSK" w:eastAsia="Times New Roman" w:hAnsi="TH SarabunPSK" w:cs="TH SarabunPSK"/>
          <w:color w:val="000000" w:themeColor="text1"/>
          <w:sz w:val="32"/>
          <w:szCs w:val="32"/>
          <w:cs/>
        </w:rPr>
        <w:t>ที่เกี่ยวข้อง</w:t>
      </w:r>
      <w:r w:rsidRPr="00E514C1">
        <w:rPr>
          <w:rFonts w:ascii="TH SarabunPSK" w:eastAsia="Times New Roman" w:hAnsi="TH SarabunPSK" w:cs="TH SarabunPSK" w:hint="cs"/>
          <w:color w:val="000000" w:themeColor="text1"/>
          <w:sz w:val="32"/>
          <w:szCs w:val="32"/>
          <w:cs/>
        </w:rPr>
        <w:t>เพื่อรองรับการพัฒนาฝีมือแรงงานใน</w:t>
      </w:r>
      <w:r w:rsidRPr="00E514C1">
        <w:rPr>
          <w:rFonts w:ascii="TH SarabunPSK" w:eastAsia="Times New Roman" w:hAnsi="TH SarabunPSK" w:cs="TH SarabunPSK"/>
          <w:color w:val="000000" w:themeColor="text1"/>
          <w:sz w:val="32"/>
          <w:szCs w:val="32"/>
          <w:cs/>
        </w:rPr>
        <w:t xml:space="preserve"> 10 อุตสาหกรรมเป้าหมายและอุตสาหกรรมเทคโนโลยีชั้นสูง</w:t>
      </w:r>
      <w:r w:rsidRPr="00E514C1">
        <w:rPr>
          <w:rFonts w:ascii="TH SarabunPSK" w:eastAsia="Times New Roman" w:hAnsi="TH SarabunPSK" w:cs="TH SarabunPSK"/>
          <w:color w:val="000000" w:themeColor="text1"/>
          <w:sz w:val="32"/>
          <w:szCs w:val="32"/>
        </w:rPr>
        <w:t xml:space="preserve"> </w:t>
      </w:r>
      <w:r w:rsidRPr="00E514C1">
        <w:rPr>
          <w:rFonts w:ascii="TH SarabunPSK" w:eastAsia="Times New Roman" w:hAnsi="TH SarabunPSK" w:cs="TH SarabunPSK" w:hint="cs"/>
          <w:color w:val="000000" w:themeColor="text1"/>
          <w:sz w:val="32"/>
          <w:szCs w:val="32"/>
          <w:cs/>
        </w:rPr>
        <w:t>และคัดเลือกผู้เกี่ยวข้อ</w:t>
      </w:r>
      <w:r w:rsidR="00154094">
        <w:rPr>
          <w:rFonts w:ascii="TH SarabunPSK" w:eastAsia="Times New Roman" w:hAnsi="TH SarabunPSK" w:cs="TH SarabunPSK" w:hint="cs"/>
          <w:color w:val="000000" w:themeColor="text1"/>
          <w:sz w:val="32"/>
          <w:szCs w:val="32"/>
          <w:cs/>
        </w:rPr>
        <w:t>ง</w:t>
      </w:r>
      <w:r w:rsidRPr="00E514C1">
        <w:rPr>
          <w:rFonts w:ascii="TH SarabunPSK" w:eastAsia="Times New Roman" w:hAnsi="TH SarabunPSK" w:cs="TH SarabunPSK" w:hint="cs"/>
          <w:color w:val="000000" w:themeColor="text1"/>
          <w:sz w:val="32"/>
          <w:szCs w:val="32"/>
          <w:cs/>
        </w:rPr>
        <w:t xml:space="preserve"> </w:t>
      </w:r>
    </w:p>
    <w:p w:rsidR="00A52649" w:rsidRPr="00E514C1" w:rsidRDefault="00A52649" w:rsidP="00F33F1E">
      <w:pPr>
        <w:tabs>
          <w:tab w:val="left" w:pos="308"/>
          <w:tab w:val="left" w:pos="567"/>
          <w:tab w:val="left" w:pos="851"/>
          <w:tab w:val="left" w:pos="1701"/>
        </w:tabs>
        <w:spacing w:after="0" w:line="240" w:lineRule="auto"/>
        <w:jc w:val="thaiDistribute"/>
        <w:rPr>
          <w:rFonts w:ascii="TH SarabunPSK" w:eastAsia="Times New Roman" w:hAnsi="TH SarabunPSK" w:cs="TH SarabunPSK"/>
          <w:color w:val="000000" w:themeColor="text1"/>
          <w:sz w:val="32"/>
          <w:szCs w:val="32"/>
        </w:rPr>
      </w:pPr>
      <w:r w:rsidRPr="00E514C1">
        <w:rPr>
          <w:rFonts w:ascii="TH SarabunPSK" w:eastAsia="Times New Roman" w:hAnsi="TH SarabunPSK" w:cs="TH SarabunPSK" w:hint="cs"/>
          <w:color w:val="000000" w:themeColor="text1"/>
          <w:sz w:val="32"/>
          <w:szCs w:val="32"/>
          <w:cs/>
        </w:rPr>
        <w:t xml:space="preserve">        </w:t>
      </w:r>
      <w:r w:rsidR="00F33F1E">
        <w:rPr>
          <w:rFonts w:ascii="TH SarabunPSK" w:eastAsia="Times New Roman" w:hAnsi="TH SarabunPSK" w:cs="TH SarabunPSK" w:hint="cs"/>
          <w:color w:val="000000" w:themeColor="text1"/>
          <w:sz w:val="32"/>
          <w:szCs w:val="32"/>
          <w:cs/>
        </w:rPr>
        <w:t>8.</w:t>
      </w:r>
      <w:r w:rsidRPr="00E514C1">
        <w:rPr>
          <w:rFonts w:ascii="TH SarabunPSK" w:eastAsia="Times New Roman" w:hAnsi="TH SarabunPSK" w:cs="TH SarabunPSK"/>
          <w:color w:val="000000" w:themeColor="text1"/>
          <w:sz w:val="32"/>
          <w:szCs w:val="32"/>
        </w:rPr>
        <w:tab/>
      </w:r>
      <w:r w:rsidRPr="00E514C1">
        <w:rPr>
          <w:rFonts w:ascii="TH SarabunPSK" w:eastAsia="Times New Roman" w:hAnsi="TH SarabunPSK" w:cs="TH SarabunPSK"/>
          <w:color w:val="000000" w:themeColor="text1"/>
          <w:sz w:val="32"/>
          <w:szCs w:val="32"/>
          <w:cs/>
        </w:rPr>
        <w:t>กรมพัฒนาฝีมือแรงงาน สำนักพัฒนาผู้ฝึกและเทคโนโลยีการฝึก (สพท.) กำหนดรายละเอียด</w:t>
      </w:r>
      <w:r w:rsidRPr="00E514C1">
        <w:rPr>
          <w:rFonts w:ascii="TH SarabunPSK" w:eastAsia="Times New Roman" w:hAnsi="TH SarabunPSK" w:cs="TH SarabunPSK" w:hint="cs"/>
          <w:color w:val="000000" w:themeColor="text1"/>
          <w:sz w:val="32"/>
          <w:szCs w:val="32"/>
          <w:cs/>
        </w:rPr>
        <w:t>ในการจัดทำหลักสูตรหรือชุดฝึกอบรม</w:t>
      </w:r>
      <w:r w:rsidRPr="00E514C1">
        <w:rPr>
          <w:rFonts w:ascii="TH SarabunPSK" w:eastAsia="Times New Roman" w:hAnsi="TH SarabunPSK" w:cs="TH SarabunPSK"/>
          <w:color w:val="000000" w:themeColor="text1"/>
          <w:sz w:val="32"/>
          <w:szCs w:val="32"/>
          <w:cs/>
        </w:rPr>
        <w:t>สอดคล้องกับการปรับเปลี่ยนของเทคโนโลยีของภาคอุตสาหกรรมและภาคบริการการท่องเที่ยว</w:t>
      </w:r>
      <w:r w:rsidRPr="00E514C1">
        <w:rPr>
          <w:rFonts w:ascii="TH SarabunPSK" w:eastAsia="Dotum" w:hAnsi="TH SarabunPSK" w:cs="TH SarabunPSK"/>
          <w:color w:val="000000" w:themeColor="text1"/>
          <w:sz w:val="32"/>
          <w:szCs w:val="32"/>
          <w:cs/>
        </w:rPr>
        <w:t>ประกอบด้วย 5 อุตสาหกรรมเดิมที่มี</w:t>
      </w:r>
      <w:r w:rsidRPr="00E514C1">
        <w:rPr>
          <w:rFonts w:ascii="TH SarabunPSK" w:eastAsia="Dotum" w:hAnsi="TH SarabunPSK" w:cs="TH SarabunPSK" w:hint="cs"/>
          <w:color w:val="000000" w:themeColor="text1"/>
          <w:sz w:val="32"/>
          <w:szCs w:val="32"/>
          <w:cs/>
        </w:rPr>
        <w:t xml:space="preserve"> </w:t>
      </w:r>
      <w:r w:rsidRPr="00E514C1">
        <w:rPr>
          <w:rFonts w:ascii="TH SarabunPSK" w:eastAsia="Dotum" w:hAnsi="TH SarabunPSK" w:cs="TH SarabunPSK"/>
          <w:color w:val="000000" w:themeColor="text1"/>
          <w:sz w:val="32"/>
          <w:szCs w:val="32"/>
          <w:cs/>
        </w:rPr>
        <w:t>ศักยภาพ (</w:t>
      </w:r>
      <w:r w:rsidRPr="00E514C1">
        <w:rPr>
          <w:rFonts w:ascii="TH SarabunPSK" w:eastAsia="Dotum" w:hAnsi="TH SarabunPSK" w:cs="TH SarabunPSK"/>
          <w:color w:val="000000" w:themeColor="text1"/>
          <w:sz w:val="32"/>
          <w:szCs w:val="32"/>
        </w:rPr>
        <w:t>First S-curve</w:t>
      </w:r>
      <w:r w:rsidRPr="00E514C1">
        <w:rPr>
          <w:rFonts w:ascii="TH SarabunPSK" w:eastAsia="Dotum" w:hAnsi="TH SarabunPSK" w:cs="TH SarabunPSK"/>
          <w:color w:val="000000" w:themeColor="text1"/>
          <w:sz w:val="32"/>
          <w:szCs w:val="32"/>
          <w:cs/>
        </w:rPr>
        <w:t>) และ 5 อุตสาหกรรมอนาคต (</w:t>
      </w:r>
      <w:r w:rsidRPr="00E514C1">
        <w:rPr>
          <w:rFonts w:ascii="TH SarabunPSK" w:eastAsia="Dotum" w:hAnsi="TH SarabunPSK" w:cs="TH SarabunPSK"/>
          <w:color w:val="000000" w:themeColor="text1"/>
          <w:sz w:val="32"/>
          <w:szCs w:val="32"/>
        </w:rPr>
        <w:t>New         S-curve</w:t>
      </w:r>
      <w:r w:rsidRPr="00E514C1">
        <w:rPr>
          <w:rFonts w:ascii="TH SarabunPSK" w:eastAsia="Dotum" w:hAnsi="TH SarabunPSK" w:cs="TH SarabunPSK"/>
          <w:color w:val="000000" w:themeColor="text1"/>
          <w:sz w:val="32"/>
          <w:szCs w:val="32"/>
          <w:cs/>
        </w:rPr>
        <w:t xml:space="preserve">) </w:t>
      </w:r>
      <w:r w:rsidRPr="00E514C1">
        <w:rPr>
          <w:rFonts w:ascii="TH SarabunPSK" w:eastAsia="Times New Roman" w:hAnsi="TH SarabunPSK" w:cs="TH SarabunPSK"/>
          <w:color w:val="000000" w:themeColor="text1"/>
          <w:sz w:val="32"/>
          <w:szCs w:val="32"/>
          <w:cs/>
        </w:rPr>
        <w:t>โดยตระหนักถึงหลักสูตรอิง</w:t>
      </w:r>
      <w:r w:rsidRPr="00E514C1">
        <w:rPr>
          <w:rFonts w:ascii="TH SarabunPSK" w:eastAsia="Times New Roman" w:hAnsi="TH SarabunPSK" w:cs="TH SarabunPSK"/>
          <w:color w:val="000000" w:themeColor="text1"/>
          <w:sz w:val="32"/>
          <w:szCs w:val="32"/>
          <w:shd w:val="clear" w:color="auto" w:fill="FFFFFF"/>
          <w:cs/>
        </w:rPr>
        <w:t>สมรรถนะที่</w:t>
      </w:r>
      <w:r w:rsidRPr="00E514C1">
        <w:rPr>
          <w:rFonts w:ascii="TH SarabunPSK" w:eastAsia="Times New Roman" w:hAnsi="TH SarabunPSK" w:cs="TH SarabunPSK"/>
          <w:color w:val="000000" w:themeColor="text1"/>
          <w:sz w:val="32"/>
          <w:szCs w:val="32"/>
          <w:cs/>
        </w:rPr>
        <w:t>จะได้รับทักษะใหม่หรือปรับเปลี่ยนทักษะ (</w:t>
      </w:r>
      <w:r w:rsidRPr="00E514C1">
        <w:rPr>
          <w:rFonts w:ascii="TH SarabunPSK" w:eastAsia="Times New Roman" w:hAnsi="TH SarabunPSK" w:cs="TH SarabunPSK"/>
          <w:color w:val="000000" w:themeColor="text1"/>
          <w:sz w:val="32"/>
          <w:szCs w:val="32"/>
        </w:rPr>
        <w:t>Re-Skill</w:t>
      </w:r>
      <w:r w:rsidRPr="00E514C1">
        <w:rPr>
          <w:rFonts w:ascii="TH SarabunPSK" w:eastAsia="Times New Roman" w:hAnsi="TH SarabunPSK" w:cs="TH SarabunPSK"/>
          <w:color w:val="000000" w:themeColor="text1"/>
          <w:sz w:val="32"/>
          <w:szCs w:val="32"/>
          <w:cs/>
        </w:rPr>
        <w:t>) แรงงานทักษะต่ำไปสู่แรงงานที่มีความรู้ ความเชี่ยวชาญและทักษะสูงได้มาตรฐานฝีมือแรงงาน โดยเน้นทักษะด้าน</w:t>
      </w:r>
      <w:r w:rsidRPr="00E514C1">
        <w:rPr>
          <w:rFonts w:ascii="TH SarabunPSK" w:eastAsia="Times New Roman" w:hAnsi="TH SarabunPSK" w:cs="TH SarabunPSK"/>
          <w:color w:val="000000" w:themeColor="text1"/>
          <w:sz w:val="32"/>
          <w:szCs w:val="32"/>
        </w:rPr>
        <w:t xml:space="preserve"> Stem Workforce</w:t>
      </w:r>
      <w:r w:rsidRPr="00E514C1">
        <w:rPr>
          <w:rFonts w:ascii="TH SarabunPSK" w:eastAsia="Times New Roman" w:hAnsi="TH SarabunPSK" w:cs="TH SarabunPSK"/>
          <w:color w:val="000000" w:themeColor="text1"/>
          <w:sz w:val="32"/>
          <w:szCs w:val="32"/>
          <w:cs/>
        </w:rPr>
        <w:t xml:space="preserve"> ให้กับกำลังแรงงาน</w:t>
      </w:r>
    </w:p>
    <w:p w:rsidR="00A52649" w:rsidRPr="00E514C1" w:rsidRDefault="00F33F1E" w:rsidP="00F33F1E">
      <w:pPr>
        <w:tabs>
          <w:tab w:val="left" w:pos="308"/>
          <w:tab w:val="left" w:pos="567"/>
          <w:tab w:val="left" w:pos="851"/>
          <w:tab w:val="left" w:pos="1701"/>
        </w:tabs>
        <w:spacing w:after="0" w:line="240" w:lineRule="auto"/>
        <w:rPr>
          <w:rFonts w:ascii="TH SarabunPSK" w:eastAsia="Times New Roman" w:hAnsi="TH SarabunPSK" w:cs="TH SarabunPSK"/>
          <w:color w:val="000000" w:themeColor="text1"/>
          <w:sz w:val="32"/>
          <w:szCs w:val="32"/>
          <w:cs/>
        </w:rPr>
      </w:pPr>
      <w:r>
        <w:rPr>
          <w:rFonts w:ascii="TH SarabunPSK" w:eastAsia="Times New Roman" w:hAnsi="TH SarabunPSK" w:cs="TH SarabunPSK"/>
          <w:color w:val="000000" w:themeColor="text1"/>
          <w:sz w:val="32"/>
          <w:szCs w:val="32"/>
        </w:rPr>
        <w:t xml:space="preserve">        </w:t>
      </w:r>
      <w:r>
        <w:rPr>
          <w:rFonts w:ascii="TH SarabunPSK" w:eastAsia="Times New Roman" w:hAnsi="TH SarabunPSK" w:cs="TH SarabunPSK" w:hint="cs"/>
          <w:color w:val="000000" w:themeColor="text1"/>
          <w:sz w:val="32"/>
          <w:szCs w:val="32"/>
          <w:cs/>
        </w:rPr>
        <w:t>9.</w:t>
      </w:r>
      <w:r w:rsidR="00A52649" w:rsidRPr="00E514C1">
        <w:rPr>
          <w:rFonts w:ascii="TH SarabunPSK" w:eastAsia="Times New Roman" w:hAnsi="TH SarabunPSK" w:cs="TH SarabunPSK"/>
          <w:color w:val="000000" w:themeColor="text1"/>
          <w:sz w:val="32"/>
          <w:szCs w:val="32"/>
        </w:rPr>
        <w:t xml:space="preserve"> </w:t>
      </w:r>
      <w:r w:rsidR="00A52649" w:rsidRPr="00E514C1">
        <w:rPr>
          <w:rFonts w:ascii="TH SarabunPSK" w:eastAsia="Times New Roman" w:hAnsi="TH SarabunPSK" w:cs="TH SarabunPSK"/>
          <w:color w:val="000000" w:themeColor="text1"/>
          <w:sz w:val="32"/>
          <w:szCs w:val="32"/>
        </w:rPr>
        <w:tab/>
      </w:r>
      <w:r w:rsidR="00A52649" w:rsidRPr="00E514C1">
        <w:rPr>
          <w:rFonts w:ascii="TH SarabunPSK" w:eastAsia="Times New Roman" w:hAnsi="TH SarabunPSK" w:cs="TH SarabunPSK" w:hint="cs"/>
          <w:color w:val="000000" w:themeColor="text1"/>
          <w:sz w:val="32"/>
          <w:szCs w:val="32"/>
          <w:cs/>
        </w:rPr>
        <w:t xml:space="preserve">ประสานและทำงานร่วมกับ  มหาวิทยาลัย เพื่อช่วยทำเรื่อง </w:t>
      </w:r>
      <w:r w:rsidR="00A52649" w:rsidRPr="00E514C1">
        <w:rPr>
          <w:rFonts w:ascii="TH SarabunPSK" w:eastAsia="Times New Roman" w:hAnsi="TH SarabunPSK" w:cs="TH SarabunPSK"/>
          <w:color w:val="000000" w:themeColor="text1"/>
          <w:sz w:val="32"/>
          <w:szCs w:val="32"/>
        </w:rPr>
        <w:t xml:space="preserve">RE-Train </w:t>
      </w:r>
      <w:r w:rsidR="00A52649" w:rsidRPr="00E514C1">
        <w:rPr>
          <w:rFonts w:ascii="TH SarabunPSK" w:eastAsia="Times New Roman" w:hAnsi="TH SarabunPSK" w:cs="TH SarabunPSK" w:hint="cs"/>
          <w:color w:val="000000" w:themeColor="text1"/>
          <w:sz w:val="32"/>
          <w:szCs w:val="32"/>
          <w:cs/>
        </w:rPr>
        <w:t>ให้เด็กได้มีงานทำ</w:t>
      </w:r>
    </w:p>
    <w:p w:rsidR="00B10C94" w:rsidRPr="00CC226F" w:rsidRDefault="00B10C94" w:rsidP="00B10C94">
      <w:pPr>
        <w:spacing w:after="0" w:line="240" w:lineRule="auto"/>
        <w:rPr>
          <w:rFonts w:ascii="TH SarabunPSK" w:hAnsi="TH SarabunPSK" w:cs="TH SarabunPSK"/>
          <w:sz w:val="32"/>
          <w:szCs w:val="32"/>
          <w:u w:val="dotted"/>
          <w:cs/>
        </w:rPr>
      </w:pPr>
      <w:r w:rsidRPr="00CC226F">
        <w:rPr>
          <w:rFonts w:ascii="TH SarabunPSK" w:hAnsi="TH SarabunPSK" w:cs="TH SarabunPSK"/>
          <w:b/>
          <w:bCs/>
          <w:sz w:val="32"/>
          <w:szCs w:val="32"/>
          <w:u w:val="double"/>
          <w:cs/>
        </w:rPr>
        <w:t xml:space="preserve">ส่วนที่ </w:t>
      </w:r>
      <w:r w:rsidRPr="00CC226F">
        <w:rPr>
          <w:rFonts w:ascii="TH SarabunPSK" w:hAnsi="TH SarabunPSK" w:cs="TH SarabunPSK"/>
          <w:b/>
          <w:bCs/>
          <w:sz w:val="32"/>
          <w:szCs w:val="32"/>
          <w:u w:val="double"/>
        </w:rPr>
        <w:t>5</w:t>
      </w:r>
      <w:r w:rsidRPr="00CC226F">
        <w:rPr>
          <w:rFonts w:ascii="TH SarabunPSK" w:hAnsi="TH SarabunPSK" w:cs="TH SarabunPSK"/>
          <w:b/>
          <w:bCs/>
          <w:sz w:val="32"/>
          <w:szCs w:val="32"/>
          <w:cs/>
        </w:rPr>
        <w:t xml:space="preserve"> </w:t>
      </w:r>
      <w:r w:rsidRPr="00CC226F">
        <w:rPr>
          <w:rFonts w:ascii="TH SarabunPSK" w:hAnsi="TH SarabunPSK" w:cs="TH SarabunPSK"/>
          <w:b/>
          <w:bCs/>
          <w:sz w:val="32"/>
          <w:szCs w:val="32"/>
        </w:rPr>
        <w:t xml:space="preserve">: </w:t>
      </w:r>
      <w:r w:rsidRPr="00CC226F">
        <w:rPr>
          <w:rFonts w:ascii="TH SarabunPSK" w:eastAsia="MS Gothic" w:hAnsi="TH SarabunPSK" w:cs="TH SarabunPSK"/>
          <w:b/>
          <w:bCs/>
          <w:sz w:val="32"/>
          <w:szCs w:val="32"/>
          <w:cs/>
          <w:lang w:eastAsia="zh-CN"/>
        </w:rPr>
        <w:t>รายละเอียดงบประมาณ</w:t>
      </w:r>
    </w:p>
    <w:p w:rsidR="00B10C94" w:rsidRDefault="00B10C94" w:rsidP="00B10C94">
      <w:pPr>
        <w:spacing w:after="0" w:line="240" w:lineRule="auto"/>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งบประมาณประจำปีงบประมาณ พ.ศ. 2564 โครงการพัฒนาทักษะแรงงานเขตพัฒนาพิเศษภาคตะวันออก  เป้าหมาย 5,440 คน งบประมาณ 14,736,400 บาท</w:t>
      </w:r>
      <w:r w:rsidRPr="00E514C1">
        <w:rPr>
          <w:rFonts w:ascii="TH SarabunPSK" w:hAnsi="TH SarabunPSK" w:cs="TH SarabunPSK"/>
          <w:color w:val="000000" w:themeColor="text1"/>
          <w:sz w:val="32"/>
          <w:szCs w:val="32"/>
          <w:cs/>
        </w:rPr>
        <w:tab/>
      </w:r>
      <w:r w:rsidR="00CD3A9C">
        <w:rPr>
          <w:rFonts w:ascii="TH SarabunPSK" w:hAnsi="TH SarabunPSK" w:cs="TH SarabunPSK" w:hint="cs"/>
          <w:color w:val="000000" w:themeColor="text1"/>
          <w:sz w:val="32"/>
          <w:szCs w:val="32"/>
          <w:cs/>
        </w:rPr>
        <w:t xml:space="preserve"> </w:t>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p>
    <w:p w:rsidR="00B10C94" w:rsidRPr="00E514C1" w:rsidRDefault="00B10C94" w:rsidP="00B10C94">
      <w:pPr>
        <w:spacing w:after="0" w:line="240" w:lineRule="auto"/>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sidRPr="00E514C1">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 xml:space="preserve">(หน่วย </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บาท)</w:t>
      </w:r>
    </w:p>
    <w:tbl>
      <w:tblPr>
        <w:tblStyle w:val="ad"/>
        <w:tblW w:w="9634" w:type="dxa"/>
        <w:tblLook w:val="04A0" w:firstRow="1" w:lastRow="0" w:firstColumn="1" w:lastColumn="0" w:noHBand="0" w:noVBand="1"/>
      </w:tblPr>
      <w:tblGrid>
        <w:gridCol w:w="3647"/>
        <w:gridCol w:w="1371"/>
        <w:gridCol w:w="4616"/>
      </w:tblGrid>
      <w:tr w:rsidR="00B10C94" w:rsidRPr="00B34EAA" w:rsidTr="00206A90">
        <w:tc>
          <w:tcPr>
            <w:tcW w:w="3647" w:type="dxa"/>
            <w:shd w:val="clear" w:color="auto" w:fill="D9D9D9" w:themeFill="background1" w:themeFillShade="D9"/>
          </w:tcPr>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color w:val="000000" w:themeColor="text1"/>
                <w:sz w:val="28"/>
                <w:szCs w:val="28"/>
              </w:rPr>
            </w:pPr>
            <w:r w:rsidRPr="00B34EAA">
              <w:rPr>
                <w:rFonts w:ascii="TH SarabunPSK" w:hAnsi="TH SarabunPSK" w:cs="TH SarabunPSK"/>
                <w:color w:val="000000" w:themeColor="text1"/>
                <w:sz w:val="28"/>
                <w:szCs w:val="28"/>
                <w:cs/>
              </w:rPr>
              <w:t>หมวดเงิน/กิจกรรม/รายการ</w:t>
            </w:r>
          </w:p>
        </w:tc>
        <w:tc>
          <w:tcPr>
            <w:tcW w:w="1371" w:type="dxa"/>
            <w:shd w:val="clear" w:color="auto" w:fill="D9D9D9" w:themeFill="background1" w:themeFillShade="D9"/>
          </w:tcPr>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color w:val="000000" w:themeColor="text1"/>
                <w:sz w:val="28"/>
                <w:szCs w:val="28"/>
              </w:rPr>
            </w:pPr>
            <w:r w:rsidRPr="00B34EAA">
              <w:rPr>
                <w:rFonts w:ascii="TH SarabunPSK" w:hAnsi="TH SarabunPSK" w:cs="TH SarabunPSK"/>
                <w:color w:val="000000" w:themeColor="text1"/>
                <w:sz w:val="28"/>
                <w:szCs w:val="28"/>
                <w:cs/>
              </w:rPr>
              <w:t>งบประมาณ</w:t>
            </w:r>
          </w:p>
        </w:tc>
        <w:tc>
          <w:tcPr>
            <w:tcW w:w="4616" w:type="dxa"/>
            <w:shd w:val="clear" w:color="auto" w:fill="D9D9D9" w:themeFill="background1" w:themeFillShade="D9"/>
          </w:tcPr>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color w:val="000000" w:themeColor="text1"/>
                <w:sz w:val="28"/>
                <w:szCs w:val="28"/>
              </w:rPr>
            </w:pPr>
            <w:r w:rsidRPr="00B34EAA">
              <w:rPr>
                <w:rFonts w:ascii="TH SarabunPSK" w:hAnsi="TH SarabunPSK" w:cs="TH SarabunPSK"/>
                <w:color w:val="000000" w:themeColor="text1"/>
                <w:sz w:val="28"/>
                <w:szCs w:val="28"/>
                <w:cs/>
              </w:rPr>
              <w:t>รายละเอียดตัวคูณ</w:t>
            </w:r>
          </w:p>
        </w:tc>
      </w:tr>
      <w:tr w:rsidR="00B10C94" w:rsidRPr="00B34EAA" w:rsidTr="00206A90">
        <w:tc>
          <w:tcPr>
            <w:tcW w:w="3647" w:type="dxa"/>
          </w:tcPr>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color w:val="000000" w:themeColor="text1"/>
                <w:sz w:val="28"/>
                <w:szCs w:val="28"/>
                <w:cs/>
              </w:rPr>
            </w:pPr>
            <w:r w:rsidRPr="00B34EAA">
              <w:rPr>
                <w:rFonts w:ascii="TH SarabunPSK" w:hAnsi="TH SarabunPSK" w:cs="TH SarabunPSK"/>
                <w:color w:val="000000" w:themeColor="text1"/>
                <w:sz w:val="28"/>
                <w:szCs w:val="28"/>
                <w:cs/>
              </w:rPr>
              <w:t xml:space="preserve">งบรายจ่ายอื่น </w:t>
            </w:r>
          </w:p>
        </w:tc>
        <w:tc>
          <w:tcPr>
            <w:tcW w:w="1371" w:type="dxa"/>
          </w:tcPr>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color w:val="000000" w:themeColor="text1"/>
                <w:sz w:val="28"/>
                <w:szCs w:val="28"/>
                <w:cs/>
              </w:rPr>
            </w:pPr>
          </w:p>
        </w:tc>
        <w:tc>
          <w:tcPr>
            <w:tcW w:w="4616" w:type="dxa"/>
          </w:tcPr>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color w:val="000000" w:themeColor="text1"/>
                <w:sz w:val="28"/>
                <w:szCs w:val="28"/>
                <w:cs/>
              </w:rPr>
            </w:pPr>
          </w:p>
        </w:tc>
      </w:tr>
      <w:tr w:rsidR="00B10C94" w:rsidRPr="00B34EAA" w:rsidTr="00206A90">
        <w:tc>
          <w:tcPr>
            <w:tcW w:w="3647" w:type="dxa"/>
          </w:tcPr>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color w:val="000000" w:themeColor="text1"/>
                <w:sz w:val="28"/>
                <w:szCs w:val="28"/>
              </w:rPr>
            </w:pPr>
            <w:r w:rsidRPr="00B34EAA">
              <w:rPr>
                <w:rFonts w:ascii="TH SarabunPSK" w:hAnsi="TH SarabunPSK" w:cs="TH SarabunPSK"/>
                <w:color w:val="000000" w:themeColor="text1"/>
                <w:sz w:val="28"/>
                <w:szCs w:val="28"/>
              </w:rPr>
              <w:t xml:space="preserve">1. </w:t>
            </w:r>
            <w:r w:rsidRPr="00B34EAA">
              <w:rPr>
                <w:rFonts w:ascii="TH SarabunPSK" w:hAnsi="TH SarabunPSK" w:cs="TH SarabunPSK"/>
                <w:color w:val="000000" w:themeColor="text1"/>
                <w:sz w:val="28"/>
                <w:szCs w:val="28"/>
                <w:cs/>
              </w:rPr>
              <w:t>จัดฝึกอบรมฝีมือแรงงาน</w:t>
            </w:r>
          </w:p>
        </w:tc>
        <w:tc>
          <w:tcPr>
            <w:tcW w:w="1371" w:type="dxa"/>
          </w:tcPr>
          <w:p w:rsidR="00B10C94" w:rsidRPr="00B34EAA" w:rsidRDefault="00B10C94" w:rsidP="00206A90">
            <w:pPr>
              <w:pStyle w:val="Heading2Bold"/>
              <w:tabs>
                <w:tab w:val="left" w:pos="993"/>
                <w:tab w:val="left" w:pos="1701"/>
                <w:tab w:val="left" w:pos="2430"/>
                <w:tab w:val="left" w:pos="2880"/>
              </w:tabs>
              <w:spacing w:before="0"/>
              <w:jc w:val="center"/>
              <w:rPr>
                <w:rFonts w:ascii="TH SarabunPSK" w:hAnsi="TH SarabunPSK" w:cs="TH SarabunPSK"/>
                <w:color w:val="000000" w:themeColor="text1"/>
                <w:sz w:val="28"/>
                <w:szCs w:val="28"/>
              </w:rPr>
            </w:pPr>
            <w:r w:rsidRPr="00B34EAA">
              <w:rPr>
                <w:rFonts w:ascii="TH SarabunPSK" w:eastAsia="Times New Roman" w:hAnsi="TH SarabunPSK" w:cs="TH SarabunPSK"/>
                <w:color w:val="000000" w:themeColor="text1"/>
                <w:sz w:val="28"/>
                <w:szCs w:val="28"/>
              </w:rPr>
              <w:t>1</w:t>
            </w:r>
            <w:r w:rsidRPr="00B34EAA">
              <w:rPr>
                <w:rFonts w:ascii="TH SarabunPSK" w:eastAsia="Times New Roman" w:hAnsi="TH SarabunPSK" w:cs="TH SarabunPSK" w:hint="cs"/>
                <w:color w:val="000000" w:themeColor="text1"/>
                <w:sz w:val="28"/>
                <w:szCs w:val="28"/>
                <w:cs/>
              </w:rPr>
              <w:t>2</w:t>
            </w:r>
            <w:r w:rsidRPr="00B34EAA">
              <w:rPr>
                <w:rFonts w:ascii="TH SarabunPSK" w:eastAsia="Times New Roman" w:hAnsi="TH SarabunPSK" w:cs="TH SarabunPSK"/>
                <w:color w:val="000000" w:themeColor="text1"/>
                <w:sz w:val="28"/>
                <w:szCs w:val="28"/>
              </w:rPr>
              <w:t>,</w:t>
            </w:r>
            <w:r w:rsidRPr="00B34EAA">
              <w:rPr>
                <w:rFonts w:ascii="TH SarabunPSK" w:eastAsia="Times New Roman" w:hAnsi="TH SarabunPSK" w:cs="TH SarabunPSK" w:hint="cs"/>
                <w:color w:val="000000" w:themeColor="text1"/>
                <w:sz w:val="28"/>
                <w:szCs w:val="28"/>
                <w:cs/>
              </w:rPr>
              <w:t>32</w:t>
            </w:r>
            <w:r w:rsidRPr="00B34EAA">
              <w:rPr>
                <w:rFonts w:ascii="TH SarabunPSK" w:eastAsia="Times New Roman" w:hAnsi="TH SarabunPSK" w:cs="TH SarabunPSK"/>
                <w:color w:val="000000" w:themeColor="text1"/>
                <w:sz w:val="28"/>
                <w:szCs w:val="28"/>
              </w:rPr>
              <w:t>0</w:t>
            </w:r>
            <w:r w:rsidRPr="00B34EAA">
              <w:rPr>
                <w:rFonts w:ascii="TH SarabunPSK" w:eastAsia="Times New Roman" w:hAnsi="TH SarabunPSK" w:cs="TH SarabunPSK"/>
                <w:color w:val="000000" w:themeColor="text1"/>
                <w:sz w:val="28"/>
                <w:szCs w:val="28"/>
                <w:cs/>
              </w:rPr>
              <w:t>,000</w:t>
            </w:r>
          </w:p>
        </w:tc>
        <w:tc>
          <w:tcPr>
            <w:tcW w:w="4616" w:type="dxa"/>
          </w:tcPr>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color w:val="000000" w:themeColor="text1"/>
                <w:sz w:val="28"/>
                <w:szCs w:val="28"/>
                <w:cs/>
              </w:rPr>
            </w:pPr>
            <w:r w:rsidRPr="00B34EAA">
              <w:rPr>
                <w:rFonts w:ascii="TH SarabunPSK" w:hAnsi="TH SarabunPSK" w:cs="TH SarabunPSK"/>
                <w:color w:val="000000" w:themeColor="text1"/>
                <w:sz w:val="28"/>
                <w:szCs w:val="28"/>
                <w:cs/>
              </w:rPr>
              <w:t xml:space="preserve">ค่าใช้จ่ายรุ่นละ </w:t>
            </w:r>
            <w:r w:rsidRPr="00B34EAA">
              <w:rPr>
                <w:rFonts w:ascii="TH SarabunPSK" w:hAnsi="TH SarabunPSK" w:cs="TH SarabunPSK" w:hint="cs"/>
                <w:color w:val="000000" w:themeColor="text1"/>
                <w:sz w:val="28"/>
                <w:szCs w:val="28"/>
                <w:cs/>
              </w:rPr>
              <w:t>2</w:t>
            </w:r>
            <w:r w:rsidRPr="00B34EAA">
              <w:rPr>
                <w:rFonts w:ascii="TH SarabunPSK" w:hAnsi="TH SarabunPSK" w:cs="TH SarabunPSK"/>
                <w:color w:val="000000" w:themeColor="text1"/>
                <w:sz w:val="28"/>
                <w:szCs w:val="28"/>
              </w:rPr>
              <w:t>,</w:t>
            </w:r>
            <w:r w:rsidRPr="00B34EAA">
              <w:rPr>
                <w:rFonts w:ascii="TH SarabunPSK" w:hAnsi="TH SarabunPSK" w:cs="TH SarabunPSK" w:hint="cs"/>
                <w:color w:val="000000" w:themeColor="text1"/>
                <w:sz w:val="28"/>
                <w:szCs w:val="28"/>
                <w:cs/>
              </w:rPr>
              <w:t>8</w:t>
            </w:r>
            <w:r w:rsidRPr="00B34EAA">
              <w:rPr>
                <w:rFonts w:ascii="TH SarabunPSK" w:hAnsi="TH SarabunPSK" w:cs="TH SarabunPSK"/>
                <w:color w:val="000000" w:themeColor="text1"/>
                <w:sz w:val="28"/>
                <w:szCs w:val="28"/>
              </w:rPr>
              <w:t xml:space="preserve">00 </w:t>
            </w:r>
            <w:r w:rsidRPr="00B34EAA">
              <w:rPr>
                <w:rFonts w:ascii="TH SarabunPSK" w:hAnsi="TH SarabunPSK" w:cs="TH SarabunPSK"/>
                <w:color w:val="000000" w:themeColor="text1"/>
                <w:sz w:val="28"/>
                <w:szCs w:val="28"/>
                <w:cs/>
              </w:rPr>
              <w:t>บาท/คน</w:t>
            </w:r>
          </w:p>
        </w:tc>
      </w:tr>
      <w:tr w:rsidR="00B10C94" w:rsidRPr="00B34EAA" w:rsidTr="00206A90">
        <w:tc>
          <w:tcPr>
            <w:tcW w:w="3647" w:type="dxa"/>
          </w:tcPr>
          <w:p w:rsidR="00B10C94" w:rsidRPr="00B34EAA" w:rsidRDefault="00B10C94" w:rsidP="00206A90">
            <w:pPr>
              <w:rPr>
                <w:rFonts w:ascii="TH SarabunPSK" w:eastAsia="Times New Roman" w:hAnsi="TH SarabunPSK" w:cs="TH SarabunPSK"/>
                <w:color w:val="000000" w:themeColor="text1"/>
                <w:sz w:val="28"/>
              </w:rPr>
            </w:pPr>
            <w:r w:rsidRPr="00B34EAA">
              <w:rPr>
                <w:rFonts w:ascii="TH SarabunPSK" w:eastAsia="Times New Roman" w:hAnsi="TH SarabunPSK" w:cs="TH SarabunPSK"/>
                <w:color w:val="000000" w:themeColor="text1"/>
                <w:sz w:val="28"/>
                <w:cs/>
              </w:rPr>
              <w:t xml:space="preserve">-ค่าตอบแทนวิทยากร </w:t>
            </w:r>
          </w:p>
          <w:p w:rsidR="00B10C94" w:rsidRPr="00B34EAA" w:rsidRDefault="00B10C94" w:rsidP="00206A90">
            <w:pPr>
              <w:rPr>
                <w:rFonts w:ascii="TH SarabunPSK" w:eastAsia="Times New Roman" w:hAnsi="TH SarabunPSK" w:cs="TH SarabunPSK"/>
                <w:color w:val="000000" w:themeColor="text1"/>
                <w:sz w:val="28"/>
                <w:cs/>
              </w:rPr>
            </w:pPr>
            <w:r w:rsidRPr="00B34EAA">
              <w:rPr>
                <w:rFonts w:ascii="TH SarabunPSK" w:eastAsia="Times New Roman" w:hAnsi="TH SarabunPSK" w:cs="TH SarabunPSK"/>
                <w:color w:val="000000" w:themeColor="text1"/>
                <w:sz w:val="28"/>
                <w:cs/>
              </w:rPr>
              <w:t xml:space="preserve">-ค่าวัสดุฝึก </w:t>
            </w:r>
          </w:p>
        </w:tc>
        <w:tc>
          <w:tcPr>
            <w:tcW w:w="1371" w:type="dxa"/>
          </w:tcPr>
          <w:p w:rsidR="00B10C94" w:rsidRPr="00B34EAA" w:rsidRDefault="00B10C94" w:rsidP="00206A90">
            <w:pPr>
              <w:jc w:val="center"/>
              <w:rPr>
                <w:rFonts w:ascii="TH SarabunPSK" w:eastAsia="Times New Roman" w:hAnsi="TH SarabunPSK" w:cs="TH SarabunPSK"/>
                <w:color w:val="000000" w:themeColor="text1"/>
                <w:sz w:val="28"/>
              </w:rPr>
            </w:pPr>
            <w:r w:rsidRPr="00B34EAA">
              <w:rPr>
                <w:rFonts w:ascii="TH SarabunPSK" w:eastAsia="Times New Roman" w:hAnsi="TH SarabunPSK" w:cs="TH SarabunPSK"/>
                <w:color w:val="000000" w:themeColor="text1"/>
                <w:sz w:val="28"/>
                <w:cs/>
              </w:rPr>
              <w:t>7</w:t>
            </w:r>
            <w:r w:rsidRPr="00B34EAA">
              <w:rPr>
                <w:rFonts w:ascii="TH SarabunPSK" w:eastAsia="Times New Roman" w:hAnsi="TH SarabunPSK" w:cs="TH SarabunPSK"/>
                <w:color w:val="000000" w:themeColor="text1"/>
                <w:sz w:val="28"/>
              </w:rPr>
              <w:t>,</w:t>
            </w:r>
            <w:r w:rsidRPr="00B34EAA">
              <w:rPr>
                <w:rFonts w:ascii="TH SarabunPSK" w:eastAsia="Times New Roman" w:hAnsi="TH SarabunPSK" w:cs="TH SarabunPSK"/>
                <w:color w:val="000000" w:themeColor="text1"/>
                <w:sz w:val="28"/>
                <w:cs/>
              </w:rPr>
              <w:t>92</w:t>
            </w:r>
            <w:r w:rsidRPr="00B34EAA">
              <w:rPr>
                <w:rFonts w:ascii="TH SarabunPSK" w:eastAsia="Times New Roman" w:hAnsi="TH SarabunPSK" w:cs="TH SarabunPSK"/>
                <w:color w:val="000000" w:themeColor="text1"/>
                <w:sz w:val="28"/>
              </w:rPr>
              <w:t>0</w:t>
            </w:r>
            <w:r w:rsidRPr="00B34EAA">
              <w:rPr>
                <w:rFonts w:ascii="TH SarabunPSK" w:eastAsia="Times New Roman" w:hAnsi="TH SarabunPSK" w:cs="TH SarabunPSK"/>
                <w:color w:val="000000" w:themeColor="text1"/>
                <w:sz w:val="28"/>
                <w:cs/>
              </w:rPr>
              <w:t>,000</w:t>
            </w:r>
          </w:p>
          <w:p w:rsidR="00B10C94" w:rsidRPr="00B34EAA" w:rsidRDefault="00B10C94" w:rsidP="00206A90">
            <w:pPr>
              <w:jc w:val="center"/>
              <w:rPr>
                <w:rFonts w:ascii="TH SarabunPSK" w:eastAsia="Times New Roman" w:hAnsi="TH SarabunPSK" w:cs="TH SarabunPSK"/>
                <w:color w:val="000000" w:themeColor="text1"/>
                <w:sz w:val="28"/>
              </w:rPr>
            </w:pPr>
            <w:r w:rsidRPr="00B34EAA">
              <w:rPr>
                <w:rFonts w:ascii="TH SarabunPSK" w:eastAsia="Times New Roman" w:hAnsi="TH SarabunPSK" w:cs="TH SarabunPSK" w:hint="cs"/>
                <w:color w:val="000000" w:themeColor="text1"/>
                <w:sz w:val="28"/>
                <w:cs/>
              </w:rPr>
              <w:t>4</w:t>
            </w:r>
            <w:r w:rsidRPr="00B34EAA">
              <w:rPr>
                <w:rFonts w:ascii="TH SarabunPSK" w:eastAsia="Times New Roman" w:hAnsi="TH SarabunPSK" w:cs="TH SarabunPSK"/>
                <w:color w:val="000000" w:themeColor="text1"/>
                <w:sz w:val="28"/>
              </w:rPr>
              <w:t>,</w:t>
            </w:r>
            <w:r w:rsidRPr="00B34EAA">
              <w:rPr>
                <w:rFonts w:ascii="TH SarabunPSK" w:eastAsia="Times New Roman" w:hAnsi="TH SarabunPSK" w:cs="TH SarabunPSK" w:hint="cs"/>
                <w:color w:val="000000" w:themeColor="text1"/>
                <w:sz w:val="28"/>
                <w:cs/>
              </w:rPr>
              <w:t>40</w:t>
            </w:r>
            <w:r w:rsidRPr="00B34EAA">
              <w:rPr>
                <w:rFonts w:ascii="TH SarabunPSK" w:eastAsia="Times New Roman" w:hAnsi="TH SarabunPSK" w:cs="TH SarabunPSK"/>
                <w:color w:val="000000" w:themeColor="text1"/>
                <w:sz w:val="28"/>
              </w:rPr>
              <w:t>0</w:t>
            </w:r>
            <w:r w:rsidRPr="00B34EAA">
              <w:rPr>
                <w:rFonts w:ascii="TH SarabunPSK" w:eastAsia="Times New Roman" w:hAnsi="TH SarabunPSK" w:cs="TH SarabunPSK"/>
                <w:color w:val="000000" w:themeColor="text1"/>
                <w:sz w:val="28"/>
                <w:cs/>
              </w:rPr>
              <w:t>,</w:t>
            </w:r>
            <w:r w:rsidRPr="00B34EAA">
              <w:rPr>
                <w:rFonts w:ascii="TH SarabunPSK" w:eastAsia="Times New Roman" w:hAnsi="TH SarabunPSK" w:cs="TH SarabunPSK"/>
                <w:color w:val="000000" w:themeColor="text1"/>
                <w:sz w:val="28"/>
              </w:rPr>
              <w:t>000</w:t>
            </w:r>
          </w:p>
        </w:tc>
        <w:tc>
          <w:tcPr>
            <w:tcW w:w="4616" w:type="dxa"/>
          </w:tcPr>
          <w:p w:rsidR="00B10C94" w:rsidRPr="00B34EAA" w:rsidRDefault="00B10C94" w:rsidP="00206A90">
            <w:pPr>
              <w:rPr>
                <w:rFonts w:ascii="TH SarabunPSK" w:eastAsia="Times New Roman" w:hAnsi="TH SarabunPSK" w:cs="TH SarabunPSK"/>
                <w:color w:val="000000" w:themeColor="text1"/>
                <w:sz w:val="28"/>
              </w:rPr>
            </w:pPr>
            <w:r w:rsidRPr="00B34EAA">
              <w:rPr>
                <w:rFonts w:ascii="TH SarabunPSK" w:eastAsia="Times New Roman" w:hAnsi="TH SarabunPSK" w:cs="TH SarabunPSK"/>
                <w:color w:val="000000" w:themeColor="text1"/>
                <w:sz w:val="28"/>
                <w:cs/>
              </w:rPr>
              <w:t>(1,</w:t>
            </w:r>
            <w:r w:rsidRPr="00B34EAA">
              <w:rPr>
                <w:rFonts w:ascii="TH SarabunPSK" w:eastAsia="Times New Roman" w:hAnsi="TH SarabunPSK" w:cs="TH SarabunPSK"/>
                <w:color w:val="000000" w:themeColor="text1"/>
                <w:sz w:val="28"/>
              </w:rPr>
              <w:t>2</w:t>
            </w:r>
            <w:r w:rsidRPr="00B34EAA">
              <w:rPr>
                <w:rFonts w:ascii="TH SarabunPSK" w:eastAsia="Times New Roman" w:hAnsi="TH SarabunPSK" w:cs="TH SarabunPSK"/>
                <w:color w:val="000000" w:themeColor="text1"/>
                <w:sz w:val="28"/>
                <w:cs/>
              </w:rPr>
              <w:t xml:space="preserve">00 บาท </w:t>
            </w:r>
            <w:r w:rsidRPr="00B34EAA">
              <w:rPr>
                <w:rFonts w:ascii="TH SarabunPSK" w:eastAsia="Times New Roman" w:hAnsi="TH SarabunPSK" w:cs="TH SarabunPSK"/>
                <w:color w:val="000000" w:themeColor="text1"/>
                <w:sz w:val="28"/>
              </w:rPr>
              <w:t>x</w:t>
            </w:r>
            <w:r w:rsidRPr="00B34EAA">
              <w:rPr>
                <w:rFonts w:ascii="TH SarabunPSK" w:eastAsia="Times New Roman" w:hAnsi="TH SarabunPSK" w:cs="TH SarabunPSK"/>
                <w:color w:val="000000" w:themeColor="text1"/>
                <w:sz w:val="28"/>
                <w:cs/>
              </w:rPr>
              <w:t xml:space="preserve"> 30 ชม.</w:t>
            </w:r>
            <w:r w:rsidRPr="00B34EAA">
              <w:rPr>
                <w:rFonts w:ascii="TH SarabunPSK" w:eastAsia="Times New Roman" w:hAnsi="TH SarabunPSK" w:cs="TH SarabunPSK"/>
                <w:color w:val="000000" w:themeColor="text1"/>
                <w:sz w:val="28"/>
              </w:rPr>
              <w:t xml:space="preserve"> x</w:t>
            </w:r>
            <w:r w:rsidRPr="00B34EAA">
              <w:rPr>
                <w:rFonts w:ascii="TH SarabunPSK" w:eastAsia="Times New Roman" w:hAnsi="TH SarabunPSK" w:cs="TH SarabunPSK"/>
                <w:color w:val="000000" w:themeColor="text1"/>
                <w:sz w:val="28"/>
                <w:cs/>
              </w:rPr>
              <w:t xml:space="preserve"> </w:t>
            </w:r>
            <w:r w:rsidRPr="00B34EAA">
              <w:rPr>
                <w:rFonts w:ascii="TH SarabunPSK" w:eastAsia="Times New Roman" w:hAnsi="TH SarabunPSK" w:cs="TH SarabunPSK"/>
                <w:color w:val="000000" w:themeColor="text1"/>
                <w:sz w:val="28"/>
              </w:rPr>
              <w:t>2</w:t>
            </w:r>
            <w:r w:rsidRPr="00B34EAA">
              <w:rPr>
                <w:rFonts w:ascii="TH SarabunPSK" w:eastAsia="Times New Roman" w:hAnsi="TH SarabunPSK" w:cs="TH SarabunPSK"/>
                <w:color w:val="000000" w:themeColor="text1"/>
                <w:sz w:val="28"/>
                <w:cs/>
              </w:rPr>
              <w:t>2</w:t>
            </w:r>
            <w:r w:rsidRPr="00B34EAA">
              <w:rPr>
                <w:rFonts w:ascii="TH SarabunPSK" w:eastAsia="Times New Roman" w:hAnsi="TH SarabunPSK" w:cs="TH SarabunPSK"/>
                <w:color w:val="000000" w:themeColor="text1"/>
                <w:sz w:val="28"/>
              </w:rPr>
              <w:t>0</w:t>
            </w:r>
            <w:r w:rsidRPr="00B34EAA">
              <w:rPr>
                <w:rFonts w:ascii="TH SarabunPSK" w:eastAsia="Times New Roman" w:hAnsi="TH SarabunPSK" w:cs="TH SarabunPSK"/>
                <w:color w:val="000000" w:themeColor="text1"/>
                <w:sz w:val="28"/>
                <w:cs/>
              </w:rPr>
              <w:t xml:space="preserve"> รุ่น)</w:t>
            </w:r>
          </w:p>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b w:val="0"/>
                <w:bCs w:val="0"/>
                <w:color w:val="000000" w:themeColor="text1"/>
                <w:sz w:val="28"/>
                <w:szCs w:val="28"/>
                <w:cs/>
              </w:rPr>
            </w:pPr>
            <w:r w:rsidRPr="00B34EAA">
              <w:rPr>
                <w:rFonts w:ascii="TH SarabunPSK" w:eastAsia="Times New Roman" w:hAnsi="TH SarabunPSK" w:cs="TH SarabunPSK"/>
                <w:b w:val="0"/>
                <w:bCs w:val="0"/>
                <w:color w:val="000000" w:themeColor="text1"/>
                <w:sz w:val="28"/>
                <w:szCs w:val="28"/>
                <w:cs/>
              </w:rPr>
              <w:t>(</w:t>
            </w:r>
            <w:r w:rsidRPr="00B34EAA">
              <w:rPr>
                <w:rFonts w:ascii="TH SarabunPSK" w:eastAsia="Times New Roman" w:hAnsi="TH SarabunPSK" w:cs="TH SarabunPSK"/>
                <w:b w:val="0"/>
                <w:bCs w:val="0"/>
                <w:color w:val="000000" w:themeColor="text1"/>
                <w:sz w:val="28"/>
                <w:szCs w:val="28"/>
              </w:rPr>
              <w:t>1</w:t>
            </w:r>
            <w:r w:rsidRPr="00B34EAA">
              <w:rPr>
                <w:rFonts w:ascii="TH SarabunPSK" w:eastAsia="Times New Roman" w:hAnsi="TH SarabunPSK" w:cs="TH SarabunPSK"/>
                <w:b w:val="0"/>
                <w:bCs w:val="0"/>
                <w:color w:val="000000" w:themeColor="text1"/>
                <w:sz w:val="28"/>
                <w:szCs w:val="28"/>
                <w:cs/>
              </w:rPr>
              <w:t>,</w:t>
            </w:r>
            <w:r w:rsidRPr="00B34EAA">
              <w:rPr>
                <w:rFonts w:ascii="TH SarabunPSK" w:eastAsia="Times New Roman" w:hAnsi="TH SarabunPSK" w:cs="TH SarabunPSK" w:hint="cs"/>
                <w:b w:val="0"/>
                <w:bCs w:val="0"/>
                <w:color w:val="000000" w:themeColor="text1"/>
                <w:sz w:val="28"/>
                <w:szCs w:val="28"/>
                <w:cs/>
              </w:rPr>
              <w:t>0</w:t>
            </w:r>
            <w:r w:rsidRPr="00B34EAA">
              <w:rPr>
                <w:rFonts w:ascii="TH SarabunPSK" w:eastAsia="Times New Roman" w:hAnsi="TH SarabunPSK" w:cs="TH SarabunPSK"/>
                <w:b w:val="0"/>
                <w:bCs w:val="0"/>
                <w:color w:val="000000" w:themeColor="text1"/>
                <w:sz w:val="28"/>
                <w:szCs w:val="28"/>
                <w:cs/>
              </w:rPr>
              <w:t xml:space="preserve">00 บาท </w:t>
            </w:r>
            <w:r w:rsidRPr="00B34EAA">
              <w:rPr>
                <w:rFonts w:ascii="TH SarabunPSK" w:eastAsia="Times New Roman" w:hAnsi="TH SarabunPSK" w:cs="TH SarabunPSK"/>
                <w:b w:val="0"/>
                <w:bCs w:val="0"/>
                <w:color w:val="000000" w:themeColor="text1"/>
                <w:sz w:val="28"/>
                <w:szCs w:val="28"/>
              </w:rPr>
              <w:t>x</w:t>
            </w:r>
            <w:r w:rsidRPr="00B34EAA">
              <w:rPr>
                <w:rFonts w:ascii="TH SarabunPSK" w:eastAsia="Times New Roman" w:hAnsi="TH SarabunPSK" w:cs="TH SarabunPSK"/>
                <w:b w:val="0"/>
                <w:bCs w:val="0"/>
                <w:color w:val="000000" w:themeColor="text1"/>
                <w:sz w:val="28"/>
                <w:szCs w:val="28"/>
                <w:cs/>
              </w:rPr>
              <w:t xml:space="preserve"> 4,400 คน)</w:t>
            </w:r>
          </w:p>
        </w:tc>
      </w:tr>
      <w:tr w:rsidR="00B10C94" w:rsidRPr="00B34EAA" w:rsidTr="00206A90">
        <w:tc>
          <w:tcPr>
            <w:tcW w:w="3647" w:type="dxa"/>
          </w:tcPr>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color w:val="000000" w:themeColor="text1"/>
                <w:sz w:val="28"/>
                <w:szCs w:val="28"/>
              </w:rPr>
            </w:pPr>
            <w:r w:rsidRPr="00B34EAA">
              <w:rPr>
                <w:rFonts w:ascii="TH SarabunPSK" w:hAnsi="TH SarabunPSK" w:cs="TH SarabunPSK"/>
                <w:color w:val="000000" w:themeColor="text1"/>
                <w:sz w:val="28"/>
                <w:szCs w:val="28"/>
              </w:rPr>
              <w:t xml:space="preserve">2. </w:t>
            </w:r>
            <w:r w:rsidRPr="00B34EAA">
              <w:rPr>
                <w:rFonts w:ascii="TH SarabunPSK" w:eastAsia="Times New Roman" w:hAnsi="TH SarabunPSK" w:cs="TH SarabunPSK"/>
                <w:color w:val="000000" w:themeColor="text1"/>
                <w:sz w:val="28"/>
                <w:szCs w:val="28"/>
                <w:cs/>
              </w:rPr>
              <w:t>ฝึกอบรมพัฒนาวิทยากรต้นแบบ</w:t>
            </w:r>
          </w:p>
        </w:tc>
        <w:tc>
          <w:tcPr>
            <w:tcW w:w="1371" w:type="dxa"/>
          </w:tcPr>
          <w:p w:rsidR="00B10C94" w:rsidRPr="00B34EAA" w:rsidRDefault="00B10C94" w:rsidP="00206A90">
            <w:pPr>
              <w:pStyle w:val="Heading2Bold"/>
              <w:tabs>
                <w:tab w:val="left" w:pos="993"/>
                <w:tab w:val="left" w:pos="1701"/>
                <w:tab w:val="left" w:pos="2430"/>
                <w:tab w:val="left" w:pos="2880"/>
              </w:tabs>
              <w:spacing w:before="0"/>
              <w:jc w:val="center"/>
              <w:rPr>
                <w:rFonts w:ascii="TH SarabunPSK" w:hAnsi="TH SarabunPSK" w:cs="TH SarabunPSK"/>
                <w:color w:val="000000" w:themeColor="text1"/>
                <w:sz w:val="28"/>
                <w:szCs w:val="28"/>
              </w:rPr>
            </w:pPr>
            <w:r w:rsidRPr="00B34EAA">
              <w:rPr>
                <w:rFonts w:ascii="TH SarabunPSK" w:eastAsia="Times New Roman" w:hAnsi="TH SarabunPSK" w:cs="TH SarabunPSK" w:hint="cs"/>
                <w:color w:val="000000" w:themeColor="text1"/>
                <w:sz w:val="28"/>
                <w:szCs w:val="28"/>
                <w:cs/>
              </w:rPr>
              <w:t>488</w:t>
            </w:r>
            <w:r w:rsidRPr="00B34EAA">
              <w:rPr>
                <w:rFonts w:ascii="TH SarabunPSK" w:eastAsia="Times New Roman" w:hAnsi="TH SarabunPSK" w:cs="TH SarabunPSK"/>
                <w:color w:val="000000" w:themeColor="text1"/>
                <w:sz w:val="28"/>
                <w:szCs w:val="28"/>
              </w:rPr>
              <w:t>,4</w:t>
            </w:r>
            <w:r w:rsidRPr="00B34EAA">
              <w:rPr>
                <w:rFonts w:ascii="TH SarabunPSK" w:eastAsia="Times New Roman" w:hAnsi="TH SarabunPSK" w:cs="TH SarabunPSK"/>
                <w:color w:val="000000" w:themeColor="text1"/>
                <w:sz w:val="28"/>
                <w:szCs w:val="28"/>
                <w:cs/>
              </w:rPr>
              <w:t>00</w:t>
            </w:r>
          </w:p>
        </w:tc>
        <w:tc>
          <w:tcPr>
            <w:tcW w:w="4616" w:type="dxa"/>
          </w:tcPr>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color w:val="000000" w:themeColor="text1"/>
                <w:sz w:val="28"/>
                <w:szCs w:val="28"/>
              </w:rPr>
            </w:pPr>
            <w:r w:rsidRPr="00B34EAA">
              <w:rPr>
                <w:rFonts w:ascii="TH SarabunPSK" w:hAnsi="TH SarabunPSK" w:cs="TH SarabunPSK"/>
                <w:color w:val="000000" w:themeColor="text1"/>
                <w:sz w:val="28"/>
                <w:szCs w:val="28"/>
                <w:cs/>
              </w:rPr>
              <w:t xml:space="preserve">ค่าใช้จ่ายรุ่นละ </w:t>
            </w:r>
            <w:r w:rsidRPr="00B34EAA">
              <w:rPr>
                <w:rFonts w:ascii="TH SarabunPSK" w:hAnsi="TH SarabunPSK" w:cs="TH SarabunPSK"/>
                <w:color w:val="000000" w:themeColor="text1"/>
                <w:sz w:val="28"/>
                <w:szCs w:val="28"/>
              </w:rPr>
              <w:t>6</w:t>
            </w:r>
            <w:r w:rsidRPr="00B34EAA">
              <w:rPr>
                <w:rFonts w:ascii="TH SarabunPSK" w:hAnsi="TH SarabunPSK" w:cs="TH SarabunPSK"/>
                <w:color w:val="000000" w:themeColor="text1"/>
                <w:sz w:val="28"/>
                <w:szCs w:val="28"/>
                <w:cs/>
              </w:rPr>
              <w:t>,</w:t>
            </w:r>
            <w:r w:rsidRPr="00B34EAA">
              <w:rPr>
                <w:rFonts w:ascii="TH SarabunPSK" w:hAnsi="TH SarabunPSK" w:cs="TH SarabunPSK"/>
                <w:color w:val="000000" w:themeColor="text1"/>
                <w:sz w:val="28"/>
                <w:szCs w:val="28"/>
              </w:rPr>
              <w:t>105</w:t>
            </w:r>
            <w:r w:rsidRPr="00B34EAA">
              <w:rPr>
                <w:rFonts w:ascii="TH SarabunPSK" w:hAnsi="TH SarabunPSK" w:cs="TH SarabunPSK"/>
                <w:color w:val="000000" w:themeColor="text1"/>
                <w:sz w:val="28"/>
                <w:szCs w:val="28"/>
                <w:cs/>
              </w:rPr>
              <w:t xml:space="preserve"> บาท</w:t>
            </w:r>
            <w:r w:rsidRPr="00B34EAA">
              <w:rPr>
                <w:rFonts w:ascii="TH SarabunPSK" w:hAnsi="TH SarabunPSK" w:cs="TH SarabunPSK"/>
                <w:color w:val="000000" w:themeColor="text1"/>
                <w:sz w:val="28"/>
                <w:szCs w:val="28"/>
              </w:rPr>
              <w:t>/</w:t>
            </w:r>
            <w:r w:rsidRPr="00B34EAA">
              <w:rPr>
                <w:rFonts w:ascii="TH SarabunPSK" w:hAnsi="TH SarabunPSK" w:cs="TH SarabunPSK"/>
                <w:color w:val="000000" w:themeColor="text1"/>
                <w:sz w:val="28"/>
                <w:szCs w:val="28"/>
                <w:cs/>
              </w:rPr>
              <w:t>คน</w:t>
            </w:r>
          </w:p>
        </w:tc>
      </w:tr>
      <w:tr w:rsidR="00B10C94" w:rsidRPr="00B34EAA" w:rsidTr="00206A90">
        <w:tc>
          <w:tcPr>
            <w:tcW w:w="3647" w:type="dxa"/>
          </w:tcPr>
          <w:p w:rsidR="00B10C94" w:rsidRPr="00B34EAA" w:rsidRDefault="00B10C94" w:rsidP="00206A90">
            <w:pPr>
              <w:rPr>
                <w:rFonts w:ascii="TH SarabunPSK" w:eastAsia="Times New Roman" w:hAnsi="TH SarabunPSK" w:cs="TH SarabunPSK"/>
                <w:color w:val="000000" w:themeColor="text1"/>
                <w:sz w:val="28"/>
              </w:rPr>
            </w:pPr>
            <w:r w:rsidRPr="00B34EAA">
              <w:rPr>
                <w:rFonts w:ascii="TH SarabunPSK" w:eastAsia="Times New Roman" w:hAnsi="TH SarabunPSK" w:cs="TH SarabunPSK"/>
                <w:color w:val="000000" w:themeColor="text1"/>
                <w:sz w:val="28"/>
                <w:cs/>
              </w:rPr>
              <w:t xml:space="preserve">-ค่าตอบแทนวิทยากร </w:t>
            </w:r>
          </w:p>
          <w:p w:rsidR="00B10C94" w:rsidRPr="00B34EAA" w:rsidRDefault="00B10C94" w:rsidP="00206A90">
            <w:pPr>
              <w:rPr>
                <w:rFonts w:ascii="TH SarabunPSK" w:eastAsia="Times New Roman" w:hAnsi="TH SarabunPSK" w:cs="TH SarabunPSK"/>
                <w:color w:val="000000" w:themeColor="text1"/>
                <w:sz w:val="28"/>
                <w:cs/>
              </w:rPr>
            </w:pPr>
            <w:r w:rsidRPr="00B34EAA">
              <w:rPr>
                <w:rFonts w:ascii="TH SarabunPSK" w:eastAsia="Times New Roman" w:hAnsi="TH SarabunPSK" w:cs="TH SarabunPSK"/>
                <w:color w:val="000000" w:themeColor="text1"/>
                <w:sz w:val="28"/>
                <w:cs/>
              </w:rPr>
              <w:t xml:space="preserve">-ค่าวัสดุฝึก </w:t>
            </w:r>
          </w:p>
        </w:tc>
        <w:tc>
          <w:tcPr>
            <w:tcW w:w="1371" w:type="dxa"/>
          </w:tcPr>
          <w:p w:rsidR="00B10C94" w:rsidRPr="00B34EAA" w:rsidRDefault="00B10C94" w:rsidP="00206A90">
            <w:pPr>
              <w:jc w:val="center"/>
              <w:rPr>
                <w:rFonts w:ascii="TH SarabunPSK" w:hAnsi="TH SarabunPSK" w:cs="TH SarabunPSK"/>
                <w:color w:val="000000" w:themeColor="text1"/>
                <w:sz w:val="28"/>
              </w:rPr>
            </w:pPr>
            <w:r w:rsidRPr="00B34EAA">
              <w:rPr>
                <w:rFonts w:ascii="TH SarabunPSK" w:hAnsi="TH SarabunPSK" w:cs="TH SarabunPSK"/>
                <w:color w:val="000000" w:themeColor="text1"/>
                <w:sz w:val="28"/>
              </w:rPr>
              <w:t>288,000</w:t>
            </w:r>
          </w:p>
          <w:p w:rsidR="00B10C94" w:rsidRPr="00B34EAA" w:rsidRDefault="00B10C94" w:rsidP="00206A90">
            <w:pPr>
              <w:jc w:val="center"/>
              <w:rPr>
                <w:rFonts w:ascii="TH SarabunPSK" w:eastAsia="Times New Roman" w:hAnsi="TH SarabunPSK" w:cs="TH SarabunPSK"/>
                <w:color w:val="000000" w:themeColor="text1"/>
                <w:sz w:val="28"/>
              </w:rPr>
            </w:pPr>
            <w:r w:rsidRPr="00B34EAA">
              <w:rPr>
                <w:rFonts w:ascii="TH SarabunPSK" w:eastAsia="Times New Roman" w:hAnsi="TH SarabunPSK" w:cs="TH SarabunPSK" w:hint="cs"/>
                <w:color w:val="000000" w:themeColor="text1"/>
                <w:sz w:val="28"/>
                <w:cs/>
              </w:rPr>
              <w:t>200</w:t>
            </w:r>
            <w:r w:rsidRPr="00B34EAA">
              <w:rPr>
                <w:rFonts w:ascii="TH SarabunPSK" w:eastAsia="Times New Roman" w:hAnsi="TH SarabunPSK" w:cs="TH SarabunPSK"/>
                <w:color w:val="000000" w:themeColor="text1"/>
                <w:sz w:val="28"/>
                <w:cs/>
              </w:rPr>
              <w:t>,400</w:t>
            </w:r>
          </w:p>
        </w:tc>
        <w:tc>
          <w:tcPr>
            <w:tcW w:w="4616" w:type="dxa"/>
          </w:tcPr>
          <w:p w:rsidR="00B10C94" w:rsidRPr="00B34EAA" w:rsidRDefault="00B10C94" w:rsidP="00206A90">
            <w:pPr>
              <w:rPr>
                <w:rFonts w:ascii="TH SarabunPSK" w:eastAsia="Times New Roman" w:hAnsi="TH SarabunPSK" w:cs="TH SarabunPSK"/>
                <w:color w:val="000000" w:themeColor="text1"/>
                <w:sz w:val="28"/>
              </w:rPr>
            </w:pPr>
            <w:r w:rsidRPr="00B34EAA">
              <w:rPr>
                <w:rFonts w:ascii="TH SarabunPSK" w:eastAsia="Times New Roman" w:hAnsi="TH SarabunPSK" w:cs="TH SarabunPSK"/>
                <w:color w:val="000000" w:themeColor="text1"/>
                <w:sz w:val="28"/>
                <w:cs/>
              </w:rPr>
              <w:t xml:space="preserve">(1,200 บาท </w:t>
            </w:r>
            <w:r w:rsidRPr="00B34EAA">
              <w:rPr>
                <w:rFonts w:ascii="TH SarabunPSK" w:eastAsia="Times New Roman" w:hAnsi="TH SarabunPSK" w:cs="TH SarabunPSK"/>
                <w:color w:val="000000" w:themeColor="text1"/>
                <w:sz w:val="28"/>
              </w:rPr>
              <w:t>x</w:t>
            </w:r>
            <w:r w:rsidRPr="00B34EAA">
              <w:rPr>
                <w:rFonts w:ascii="TH SarabunPSK" w:eastAsia="Times New Roman" w:hAnsi="TH SarabunPSK" w:cs="TH SarabunPSK"/>
                <w:color w:val="000000" w:themeColor="text1"/>
                <w:sz w:val="28"/>
                <w:cs/>
              </w:rPr>
              <w:t xml:space="preserve"> </w:t>
            </w:r>
            <w:r w:rsidRPr="00B34EAA">
              <w:rPr>
                <w:rFonts w:ascii="TH SarabunPSK" w:eastAsia="Times New Roman" w:hAnsi="TH SarabunPSK" w:cs="TH SarabunPSK"/>
                <w:color w:val="000000" w:themeColor="text1"/>
                <w:sz w:val="28"/>
              </w:rPr>
              <w:t xml:space="preserve">2 </w:t>
            </w:r>
            <w:r w:rsidRPr="00B34EAA">
              <w:rPr>
                <w:rFonts w:ascii="TH SarabunPSK" w:eastAsia="Times New Roman" w:hAnsi="TH SarabunPSK" w:cs="TH SarabunPSK"/>
                <w:color w:val="000000" w:themeColor="text1"/>
                <w:sz w:val="28"/>
                <w:cs/>
              </w:rPr>
              <w:t xml:space="preserve">คน </w:t>
            </w:r>
            <w:r w:rsidRPr="00B34EAA">
              <w:rPr>
                <w:rFonts w:ascii="TH SarabunPSK" w:eastAsia="Times New Roman" w:hAnsi="TH SarabunPSK" w:cs="TH SarabunPSK"/>
                <w:color w:val="000000" w:themeColor="text1"/>
                <w:sz w:val="28"/>
              </w:rPr>
              <w:t xml:space="preserve">x </w:t>
            </w:r>
            <w:r w:rsidRPr="00B34EAA">
              <w:rPr>
                <w:rFonts w:ascii="TH SarabunPSK" w:eastAsia="Times New Roman" w:hAnsi="TH SarabunPSK" w:cs="TH SarabunPSK"/>
                <w:color w:val="000000" w:themeColor="text1"/>
                <w:sz w:val="28"/>
                <w:cs/>
              </w:rPr>
              <w:t>30 ชม.</w:t>
            </w:r>
            <w:r w:rsidRPr="00B34EAA">
              <w:rPr>
                <w:rFonts w:ascii="TH SarabunPSK" w:eastAsia="Times New Roman" w:hAnsi="TH SarabunPSK" w:cs="TH SarabunPSK"/>
                <w:color w:val="000000" w:themeColor="text1"/>
                <w:sz w:val="28"/>
              </w:rPr>
              <w:t xml:space="preserve"> x</w:t>
            </w:r>
            <w:r w:rsidRPr="00B34EAA">
              <w:rPr>
                <w:rFonts w:ascii="TH SarabunPSK" w:eastAsia="Times New Roman" w:hAnsi="TH SarabunPSK" w:cs="TH SarabunPSK"/>
                <w:color w:val="000000" w:themeColor="text1"/>
                <w:sz w:val="28"/>
                <w:cs/>
              </w:rPr>
              <w:t xml:space="preserve"> </w:t>
            </w:r>
            <w:r w:rsidRPr="00B34EAA">
              <w:rPr>
                <w:rFonts w:ascii="TH SarabunPSK" w:eastAsia="Times New Roman" w:hAnsi="TH SarabunPSK" w:cs="TH SarabunPSK"/>
                <w:color w:val="000000" w:themeColor="text1"/>
                <w:sz w:val="28"/>
              </w:rPr>
              <w:t>4</w:t>
            </w:r>
            <w:r w:rsidRPr="00B34EAA">
              <w:rPr>
                <w:rFonts w:ascii="TH SarabunPSK" w:eastAsia="Times New Roman" w:hAnsi="TH SarabunPSK" w:cs="TH SarabunPSK"/>
                <w:color w:val="000000" w:themeColor="text1"/>
                <w:sz w:val="28"/>
                <w:cs/>
              </w:rPr>
              <w:t xml:space="preserve"> รุ่น)</w:t>
            </w:r>
          </w:p>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b w:val="0"/>
                <w:bCs w:val="0"/>
                <w:color w:val="000000" w:themeColor="text1"/>
                <w:sz w:val="28"/>
                <w:szCs w:val="28"/>
              </w:rPr>
            </w:pPr>
            <w:r w:rsidRPr="00B34EAA">
              <w:rPr>
                <w:rFonts w:ascii="TH SarabunPSK" w:eastAsia="Times New Roman" w:hAnsi="TH SarabunPSK" w:cs="TH SarabunPSK"/>
                <w:b w:val="0"/>
                <w:bCs w:val="0"/>
                <w:color w:val="000000" w:themeColor="text1"/>
                <w:sz w:val="28"/>
                <w:szCs w:val="28"/>
                <w:cs/>
              </w:rPr>
              <w:t>(</w:t>
            </w:r>
            <w:r w:rsidRPr="00B34EAA">
              <w:rPr>
                <w:rFonts w:ascii="TH SarabunPSK" w:eastAsia="Times New Roman" w:hAnsi="TH SarabunPSK" w:cs="TH SarabunPSK" w:hint="cs"/>
                <w:b w:val="0"/>
                <w:bCs w:val="0"/>
                <w:color w:val="000000" w:themeColor="text1"/>
                <w:sz w:val="28"/>
                <w:szCs w:val="28"/>
                <w:cs/>
              </w:rPr>
              <w:t>2</w:t>
            </w:r>
            <w:r w:rsidRPr="00B34EAA">
              <w:rPr>
                <w:rFonts w:ascii="TH SarabunPSK" w:eastAsia="Times New Roman" w:hAnsi="TH SarabunPSK" w:cs="TH SarabunPSK"/>
                <w:b w:val="0"/>
                <w:bCs w:val="0"/>
                <w:color w:val="000000" w:themeColor="text1"/>
                <w:sz w:val="28"/>
                <w:szCs w:val="28"/>
                <w:cs/>
              </w:rPr>
              <w:t>,</w:t>
            </w:r>
            <w:r w:rsidRPr="00B34EAA">
              <w:rPr>
                <w:rFonts w:ascii="TH SarabunPSK" w:eastAsia="Times New Roman" w:hAnsi="TH SarabunPSK" w:cs="TH SarabunPSK" w:hint="cs"/>
                <w:b w:val="0"/>
                <w:bCs w:val="0"/>
                <w:color w:val="000000" w:themeColor="text1"/>
                <w:sz w:val="28"/>
                <w:szCs w:val="28"/>
                <w:cs/>
              </w:rPr>
              <w:t>5</w:t>
            </w:r>
            <w:r w:rsidRPr="00B34EAA">
              <w:rPr>
                <w:rFonts w:ascii="TH SarabunPSK" w:eastAsia="Times New Roman" w:hAnsi="TH SarabunPSK" w:cs="TH SarabunPSK"/>
                <w:b w:val="0"/>
                <w:bCs w:val="0"/>
                <w:color w:val="000000" w:themeColor="text1"/>
                <w:sz w:val="28"/>
                <w:szCs w:val="28"/>
              </w:rPr>
              <w:t>05</w:t>
            </w:r>
            <w:r w:rsidRPr="00B34EAA">
              <w:rPr>
                <w:rFonts w:ascii="TH SarabunPSK" w:eastAsia="Times New Roman" w:hAnsi="TH SarabunPSK" w:cs="TH SarabunPSK"/>
                <w:b w:val="0"/>
                <w:bCs w:val="0"/>
                <w:color w:val="000000" w:themeColor="text1"/>
                <w:sz w:val="28"/>
                <w:szCs w:val="28"/>
                <w:cs/>
              </w:rPr>
              <w:t xml:space="preserve"> บาท </w:t>
            </w:r>
            <w:r w:rsidRPr="00B34EAA">
              <w:rPr>
                <w:rFonts w:ascii="TH SarabunPSK" w:eastAsia="Times New Roman" w:hAnsi="TH SarabunPSK" w:cs="TH SarabunPSK"/>
                <w:b w:val="0"/>
                <w:bCs w:val="0"/>
                <w:color w:val="000000" w:themeColor="text1"/>
                <w:sz w:val="28"/>
                <w:szCs w:val="28"/>
              </w:rPr>
              <w:t>x</w:t>
            </w:r>
            <w:r w:rsidRPr="00B34EAA">
              <w:rPr>
                <w:rFonts w:ascii="TH SarabunPSK" w:eastAsia="Times New Roman" w:hAnsi="TH SarabunPSK" w:cs="TH SarabunPSK"/>
                <w:b w:val="0"/>
                <w:bCs w:val="0"/>
                <w:color w:val="000000" w:themeColor="text1"/>
                <w:sz w:val="28"/>
                <w:szCs w:val="28"/>
                <w:cs/>
              </w:rPr>
              <w:t xml:space="preserve"> </w:t>
            </w:r>
            <w:r w:rsidRPr="00B34EAA">
              <w:rPr>
                <w:rFonts w:ascii="TH SarabunPSK" w:eastAsia="Times New Roman" w:hAnsi="TH SarabunPSK" w:cs="TH SarabunPSK"/>
                <w:b w:val="0"/>
                <w:bCs w:val="0"/>
                <w:color w:val="000000" w:themeColor="text1"/>
                <w:sz w:val="28"/>
                <w:szCs w:val="28"/>
              </w:rPr>
              <w:t>8</w:t>
            </w:r>
            <w:r w:rsidRPr="00B34EAA">
              <w:rPr>
                <w:rFonts w:ascii="TH SarabunPSK" w:eastAsia="Times New Roman" w:hAnsi="TH SarabunPSK" w:cs="TH SarabunPSK"/>
                <w:b w:val="0"/>
                <w:bCs w:val="0"/>
                <w:color w:val="000000" w:themeColor="text1"/>
                <w:sz w:val="28"/>
                <w:szCs w:val="28"/>
                <w:cs/>
              </w:rPr>
              <w:t>0 คน)</w:t>
            </w:r>
          </w:p>
        </w:tc>
      </w:tr>
      <w:tr w:rsidR="00B10C94" w:rsidRPr="00B34EAA" w:rsidTr="00206A90">
        <w:tc>
          <w:tcPr>
            <w:tcW w:w="3647" w:type="dxa"/>
          </w:tcPr>
          <w:p w:rsidR="00B10C94" w:rsidRPr="00B34EAA" w:rsidRDefault="00B10C94" w:rsidP="00206A90">
            <w:pPr>
              <w:rPr>
                <w:rFonts w:ascii="TH SarabunPSK" w:eastAsia="Times New Roman" w:hAnsi="TH SarabunPSK" w:cs="TH SarabunPSK"/>
                <w:b/>
                <w:bCs/>
                <w:color w:val="000000" w:themeColor="text1"/>
                <w:sz w:val="28"/>
                <w:cs/>
              </w:rPr>
            </w:pPr>
            <w:r w:rsidRPr="00B34EAA">
              <w:rPr>
                <w:rFonts w:ascii="TH SarabunPSK" w:hAnsi="TH SarabunPSK" w:cs="TH SarabunPSK"/>
                <w:b/>
                <w:bCs/>
                <w:color w:val="000000" w:themeColor="text1"/>
                <w:sz w:val="28"/>
              </w:rPr>
              <w:t xml:space="preserve">3. </w:t>
            </w:r>
            <w:r w:rsidRPr="00B34EAA">
              <w:rPr>
                <w:rFonts w:ascii="TH SarabunPSK" w:hAnsi="TH SarabunPSK" w:cs="TH SarabunPSK"/>
                <w:b/>
                <w:bCs/>
                <w:color w:val="000000" w:themeColor="text1"/>
                <w:sz w:val="28"/>
                <w:cs/>
              </w:rPr>
              <w:t>ทดสอบมาตรฐานฝีมือแรงงาน</w:t>
            </w:r>
          </w:p>
        </w:tc>
        <w:tc>
          <w:tcPr>
            <w:tcW w:w="1371" w:type="dxa"/>
          </w:tcPr>
          <w:p w:rsidR="00B10C94" w:rsidRPr="00B34EAA" w:rsidRDefault="00B10C94" w:rsidP="00206A90">
            <w:pPr>
              <w:jc w:val="center"/>
              <w:rPr>
                <w:rFonts w:ascii="TH SarabunPSK" w:eastAsia="Times New Roman" w:hAnsi="TH SarabunPSK" w:cs="TH SarabunPSK"/>
                <w:b/>
                <w:bCs/>
                <w:color w:val="000000" w:themeColor="text1"/>
                <w:sz w:val="28"/>
              </w:rPr>
            </w:pPr>
            <w:r w:rsidRPr="00B34EAA">
              <w:rPr>
                <w:rFonts w:ascii="TH SarabunPSK" w:eastAsia="Times New Roman" w:hAnsi="TH SarabunPSK" w:cs="TH SarabunPSK" w:hint="cs"/>
                <w:b/>
                <w:bCs/>
                <w:color w:val="000000" w:themeColor="text1"/>
                <w:sz w:val="28"/>
                <w:cs/>
              </w:rPr>
              <w:t>728</w:t>
            </w:r>
            <w:r w:rsidRPr="00B34EAA">
              <w:rPr>
                <w:rFonts w:ascii="TH SarabunPSK" w:eastAsia="Times New Roman" w:hAnsi="TH SarabunPSK" w:cs="TH SarabunPSK"/>
                <w:b/>
                <w:bCs/>
                <w:color w:val="000000" w:themeColor="text1"/>
                <w:sz w:val="28"/>
                <w:cs/>
              </w:rPr>
              <w:t>,000</w:t>
            </w:r>
          </w:p>
        </w:tc>
        <w:tc>
          <w:tcPr>
            <w:tcW w:w="4616" w:type="dxa"/>
          </w:tcPr>
          <w:p w:rsidR="00B10C94" w:rsidRPr="00B34EAA" w:rsidRDefault="00B10C94" w:rsidP="00206A90">
            <w:pPr>
              <w:pStyle w:val="Heading2Bold"/>
              <w:tabs>
                <w:tab w:val="left" w:pos="993"/>
                <w:tab w:val="left" w:pos="1701"/>
                <w:tab w:val="left" w:pos="2430"/>
                <w:tab w:val="left" w:pos="2880"/>
              </w:tabs>
              <w:spacing w:before="0"/>
              <w:rPr>
                <w:rFonts w:ascii="TH SarabunPSK" w:eastAsia="Times New Roman" w:hAnsi="TH SarabunPSK" w:cs="TH SarabunPSK"/>
                <w:color w:val="000000" w:themeColor="text1"/>
                <w:sz w:val="28"/>
                <w:szCs w:val="28"/>
                <w:cs/>
              </w:rPr>
            </w:pPr>
            <w:r w:rsidRPr="00B34EAA">
              <w:rPr>
                <w:rFonts w:ascii="TH SarabunPSK" w:hAnsi="TH SarabunPSK" w:cs="TH SarabunPSK"/>
                <w:color w:val="000000" w:themeColor="text1"/>
                <w:sz w:val="28"/>
                <w:szCs w:val="28"/>
                <w:cs/>
              </w:rPr>
              <w:t xml:space="preserve">ค่าใช้จ่ายรุ่นละ </w:t>
            </w:r>
            <w:r w:rsidRPr="00B34EAA">
              <w:rPr>
                <w:rFonts w:ascii="TH SarabunPSK" w:hAnsi="TH SarabunPSK" w:cs="TH SarabunPSK"/>
                <w:color w:val="000000" w:themeColor="text1"/>
                <w:sz w:val="28"/>
                <w:szCs w:val="28"/>
              </w:rPr>
              <w:t>1,</w:t>
            </w:r>
            <w:r w:rsidRPr="00B34EAA">
              <w:rPr>
                <w:rFonts w:ascii="TH SarabunPSK" w:hAnsi="TH SarabunPSK" w:cs="TH SarabunPSK" w:hint="cs"/>
                <w:color w:val="000000" w:themeColor="text1"/>
                <w:sz w:val="28"/>
                <w:szCs w:val="28"/>
                <w:cs/>
              </w:rPr>
              <w:t>3</w:t>
            </w:r>
            <w:r w:rsidRPr="00B34EAA">
              <w:rPr>
                <w:rFonts w:ascii="TH SarabunPSK" w:hAnsi="TH SarabunPSK" w:cs="TH SarabunPSK"/>
                <w:color w:val="000000" w:themeColor="text1"/>
                <w:sz w:val="28"/>
                <w:szCs w:val="28"/>
              </w:rPr>
              <w:t xml:space="preserve">00 </w:t>
            </w:r>
            <w:r w:rsidRPr="00B34EAA">
              <w:rPr>
                <w:rFonts w:ascii="TH SarabunPSK" w:hAnsi="TH SarabunPSK" w:cs="TH SarabunPSK"/>
                <w:color w:val="000000" w:themeColor="text1"/>
                <w:sz w:val="28"/>
                <w:szCs w:val="28"/>
                <w:cs/>
              </w:rPr>
              <w:t>บาท</w:t>
            </w:r>
            <w:r w:rsidRPr="00B34EAA">
              <w:rPr>
                <w:rFonts w:ascii="TH SarabunPSK" w:hAnsi="TH SarabunPSK" w:cs="TH SarabunPSK"/>
                <w:color w:val="000000" w:themeColor="text1"/>
                <w:sz w:val="28"/>
                <w:szCs w:val="28"/>
              </w:rPr>
              <w:t>/</w:t>
            </w:r>
            <w:r w:rsidRPr="00B34EAA">
              <w:rPr>
                <w:rFonts w:ascii="TH SarabunPSK" w:hAnsi="TH SarabunPSK" w:cs="TH SarabunPSK"/>
                <w:color w:val="000000" w:themeColor="text1"/>
                <w:sz w:val="28"/>
                <w:szCs w:val="28"/>
                <w:cs/>
              </w:rPr>
              <w:t>คน</w:t>
            </w:r>
            <w:r w:rsidRPr="00B34EAA">
              <w:rPr>
                <w:rFonts w:ascii="TH SarabunPSK" w:hAnsi="TH SarabunPSK" w:cs="TH SarabunPSK"/>
                <w:color w:val="000000" w:themeColor="text1"/>
                <w:sz w:val="28"/>
                <w:szCs w:val="28"/>
              </w:rPr>
              <w:t>/</w:t>
            </w:r>
            <w:r w:rsidRPr="00B34EAA">
              <w:rPr>
                <w:rFonts w:ascii="TH SarabunPSK" w:hAnsi="TH SarabunPSK" w:cs="TH SarabunPSK"/>
                <w:color w:val="000000" w:themeColor="text1"/>
                <w:sz w:val="28"/>
                <w:szCs w:val="28"/>
                <w:cs/>
              </w:rPr>
              <w:t>รุ่น</w:t>
            </w:r>
          </w:p>
        </w:tc>
      </w:tr>
      <w:tr w:rsidR="00B10C94" w:rsidRPr="00B34EAA" w:rsidTr="00206A90">
        <w:tc>
          <w:tcPr>
            <w:tcW w:w="3647" w:type="dxa"/>
          </w:tcPr>
          <w:p w:rsidR="00B10C94" w:rsidRPr="00B34EAA" w:rsidRDefault="00B10C94" w:rsidP="00206A90">
            <w:pPr>
              <w:rPr>
                <w:rFonts w:ascii="TH SarabunPSK" w:eastAsia="Times New Roman" w:hAnsi="TH SarabunPSK" w:cs="TH SarabunPSK"/>
                <w:color w:val="000000" w:themeColor="text1"/>
                <w:sz w:val="28"/>
              </w:rPr>
            </w:pPr>
            <w:r w:rsidRPr="00B34EAA">
              <w:rPr>
                <w:rFonts w:ascii="TH SarabunPSK" w:eastAsia="Times New Roman" w:hAnsi="TH SarabunPSK" w:cs="TH SarabunPSK"/>
                <w:color w:val="000000" w:themeColor="text1"/>
                <w:sz w:val="28"/>
                <w:cs/>
              </w:rPr>
              <w:t xml:space="preserve">-ค่าตอบแทนผู้ทดสอบ </w:t>
            </w:r>
          </w:p>
          <w:p w:rsidR="00B10C94" w:rsidRPr="00B34EAA" w:rsidRDefault="00B10C94" w:rsidP="00206A90">
            <w:pPr>
              <w:rPr>
                <w:rFonts w:ascii="TH SarabunPSK" w:eastAsia="Times New Roman" w:hAnsi="TH SarabunPSK" w:cs="TH SarabunPSK"/>
                <w:color w:val="000000" w:themeColor="text1"/>
                <w:sz w:val="28"/>
                <w:cs/>
              </w:rPr>
            </w:pPr>
            <w:r w:rsidRPr="00B34EAA">
              <w:rPr>
                <w:rFonts w:ascii="TH SarabunPSK" w:eastAsia="Times New Roman" w:hAnsi="TH SarabunPSK" w:cs="TH SarabunPSK"/>
                <w:color w:val="000000" w:themeColor="text1"/>
                <w:sz w:val="28"/>
                <w:cs/>
              </w:rPr>
              <w:t xml:space="preserve">-ค่าวัสดุฝึก </w:t>
            </w:r>
          </w:p>
        </w:tc>
        <w:tc>
          <w:tcPr>
            <w:tcW w:w="1371" w:type="dxa"/>
          </w:tcPr>
          <w:p w:rsidR="00B10C94" w:rsidRPr="00B34EAA" w:rsidRDefault="00B10C94" w:rsidP="00206A90">
            <w:pPr>
              <w:jc w:val="center"/>
              <w:rPr>
                <w:rFonts w:ascii="TH SarabunPSK" w:eastAsia="Times New Roman" w:hAnsi="TH SarabunPSK" w:cs="TH SarabunPSK"/>
                <w:color w:val="000000" w:themeColor="text1"/>
                <w:sz w:val="28"/>
              </w:rPr>
            </w:pPr>
            <w:r w:rsidRPr="00B34EAA">
              <w:rPr>
                <w:rFonts w:ascii="TH SarabunPSK" w:eastAsia="Times New Roman" w:hAnsi="TH SarabunPSK" w:cs="TH SarabunPSK"/>
                <w:color w:val="000000" w:themeColor="text1"/>
                <w:sz w:val="28"/>
              </w:rPr>
              <w:t>168</w:t>
            </w:r>
            <w:r w:rsidRPr="00B34EAA">
              <w:rPr>
                <w:rFonts w:ascii="TH SarabunPSK" w:eastAsia="Times New Roman" w:hAnsi="TH SarabunPSK" w:cs="TH SarabunPSK"/>
                <w:color w:val="000000" w:themeColor="text1"/>
                <w:sz w:val="28"/>
                <w:cs/>
              </w:rPr>
              <w:t>,000</w:t>
            </w:r>
          </w:p>
          <w:p w:rsidR="00B10C94" w:rsidRPr="00B34EAA" w:rsidRDefault="00B10C94" w:rsidP="00206A90">
            <w:pPr>
              <w:jc w:val="center"/>
              <w:rPr>
                <w:rFonts w:ascii="TH SarabunPSK" w:eastAsia="Times New Roman" w:hAnsi="TH SarabunPSK" w:cs="TH SarabunPSK"/>
                <w:color w:val="000000" w:themeColor="text1"/>
                <w:sz w:val="28"/>
              </w:rPr>
            </w:pPr>
            <w:r w:rsidRPr="00B34EAA">
              <w:rPr>
                <w:rFonts w:ascii="TH SarabunPSK" w:eastAsia="Times New Roman" w:hAnsi="TH SarabunPSK" w:cs="TH SarabunPSK" w:hint="cs"/>
                <w:color w:val="000000" w:themeColor="text1"/>
                <w:sz w:val="28"/>
                <w:cs/>
              </w:rPr>
              <w:t>560</w:t>
            </w:r>
            <w:r w:rsidRPr="00B34EAA">
              <w:rPr>
                <w:rFonts w:ascii="TH SarabunPSK" w:eastAsia="Times New Roman" w:hAnsi="TH SarabunPSK" w:cs="TH SarabunPSK"/>
                <w:color w:val="000000" w:themeColor="text1"/>
                <w:sz w:val="28"/>
              </w:rPr>
              <w:t>,000</w:t>
            </w:r>
          </w:p>
        </w:tc>
        <w:tc>
          <w:tcPr>
            <w:tcW w:w="4616" w:type="dxa"/>
          </w:tcPr>
          <w:p w:rsidR="00B10C94" w:rsidRPr="00B34EAA" w:rsidRDefault="00B10C94" w:rsidP="00206A90">
            <w:pPr>
              <w:rPr>
                <w:rFonts w:ascii="TH SarabunPSK" w:eastAsia="Times New Roman" w:hAnsi="TH SarabunPSK" w:cs="TH SarabunPSK"/>
                <w:color w:val="000000" w:themeColor="text1"/>
                <w:sz w:val="28"/>
              </w:rPr>
            </w:pPr>
            <w:r w:rsidRPr="00B34EAA">
              <w:rPr>
                <w:rFonts w:ascii="TH SarabunPSK" w:eastAsia="Times New Roman" w:hAnsi="TH SarabunPSK" w:cs="TH SarabunPSK"/>
                <w:color w:val="000000" w:themeColor="text1"/>
                <w:sz w:val="28"/>
                <w:cs/>
              </w:rPr>
              <w:t>(1,</w:t>
            </w:r>
            <w:r w:rsidRPr="00B34EAA">
              <w:rPr>
                <w:rFonts w:ascii="TH SarabunPSK" w:eastAsia="Times New Roman" w:hAnsi="TH SarabunPSK" w:cs="TH SarabunPSK"/>
                <w:color w:val="000000" w:themeColor="text1"/>
                <w:sz w:val="28"/>
              </w:rPr>
              <w:t>0</w:t>
            </w:r>
            <w:r w:rsidRPr="00B34EAA">
              <w:rPr>
                <w:rFonts w:ascii="TH SarabunPSK" w:eastAsia="Times New Roman" w:hAnsi="TH SarabunPSK" w:cs="TH SarabunPSK"/>
                <w:color w:val="000000" w:themeColor="text1"/>
                <w:sz w:val="28"/>
                <w:cs/>
              </w:rPr>
              <w:t xml:space="preserve">00 บาท </w:t>
            </w:r>
            <w:r w:rsidRPr="00B34EAA">
              <w:rPr>
                <w:rFonts w:ascii="TH SarabunPSK" w:eastAsia="Times New Roman" w:hAnsi="TH SarabunPSK" w:cs="TH SarabunPSK"/>
                <w:color w:val="000000" w:themeColor="text1"/>
                <w:sz w:val="28"/>
              </w:rPr>
              <w:t>x</w:t>
            </w:r>
            <w:r w:rsidRPr="00B34EAA">
              <w:rPr>
                <w:rFonts w:ascii="TH SarabunPSK" w:eastAsia="Times New Roman" w:hAnsi="TH SarabunPSK" w:cs="TH SarabunPSK"/>
                <w:color w:val="000000" w:themeColor="text1"/>
                <w:sz w:val="28"/>
                <w:cs/>
              </w:rPr>
              <w:t xml:space="preserve"> 3 คน</w:t>
            </w:r>
            <w:r w:rsidRPr="00B34EAA">
              <w:rPr>
                <w:rFonts w:ascii="TH SarabunPSK" w:eastAsia="Times New Roman" w:hAnsi="TH SarabunPSK" w:cs="TH SarabunPSK"/>
                <w:color w:val="000000" w:themeColor="text1"/>
                <w:sz w:val="28"/>
              </w:rPr>
              <w:t xml:space="preserve"> x</w:t>
            </w:r>
            <w:r w:rsidRPr="00B34EAA">
              <w:rPr>
                <w:rFonts w:ascii="TH SarabunPSK" w:eastAsia="Times New Roman" w:hAnsi="TH SarabunPSK" w:cs="TH SarabunPSK"/>
                <w:color w:val="000000" w:themeColor="text1"/>
                <w:sz w:val="28"/>
                <w:cs/>
              </w:rPr>
              <w:t xml:space="preserve"> </w:t>
            </w:r>
            <w:r w:rsidRPr="00B34EAA">
              <w:rPr>
                <w:rFonts w:ascii="TH SarabunPSK" w:eastAsia="Times New Roman" w:hAnsi="TH SarabunPSK" w:cs="TH SarabunPSK"/>
                <w:color w:val="000000" w:themeColor="text1"/>
                <w:sz w:val="28"/>
              </w:rPr>
              <w:t xml:space="preserve">2 </w:t>
            </w:r>
            <w:r w:rsidRPr="00B34EAA">
              <w:rPr>
                <w:rFonts w:ascii="TH SarabunPSK" w:eastAsia="Times New Roman" w:hAnsi="TH SarabunPSK" w:cs="TH SarabunPSK"/>
                <w:color w:val="000000" w:themeColor="text1"/>
                <w:sz w:val="28"/>
                <w:cs/>
              </w:rPr>
              <w:t xml:space="preserve">วัน </w:t>
            </w:r>
            <w:r w:rsidRPr="00B34EAA">
              <w:rPr>
                <w:rFonts w:ascii="TH SarabunPSK" w:eastAsia="Times New Roman" w:hAnsi="TH SarabunPSK" w:cs="TH SarabunPSK"/>
                <w:color w:val="000000" w:themeColor="text1"/>
                <w:sz w:val="28"/>
              </w:rPr>
              <w:t>x 28</w:t>
            </w:r>
            <w:r w:rsidRPr="00B34EAA">
              <w:rPr>
                <w:rFonts w:ascii="TH SarabunPSK" w:eastAsia="Times New Roman" w:hAnsi="TH SarabunPSK" w:cs="TH SarabunPSK"/>
                <w:color w:val="000000" w:themeColor="text1"/>
                <w:sz w:val="28"/>
                <w:cs/>
              </w:rPr>
              <w:t xml:space="preserve"> รุ่น)</w:t>
            </w:r>
          </w:p>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b w:val="0"/>
                <w:bCs w:val="0"/>
                <w:color w:val="000000" w:themeColor="text1"/>
                <w:sz w:val="28"/>
                <w:szCs w:val="28"/>
                <w:cs/>
              </w:rPr>
            </w:pPr>
            <w:r w:rsidRPr="00B34EAA">
              <w:rPr>
                <w:rFonts w:ascii="TH SarabunPSK" w:eastAsia="Times New Roman" w:hAnsi="TH SarabunPSK" w:cs="TH SarabunPSK"/>
                <w:b w:val="0"/>
                <w:bCs w:val="0"/>
                <w:color w:val="000000" w:themeColor="text1"/>
                <w:sz w:val="28"/>
                <w:szCs w:val="28"/>
                <w:cs/>
              </w:rPr>
              <w:t>(</w:t>
            </w:r>
            <w:r w:rsidRPr="00B34EAA">
              <w:rPr>
                <w:rFonts w:ascii="TH SarabunPSK" w:eastAsia="Times New Roman" w:hAnsi="TH SarabunPSK" w:cs="TH SarabunPSK"/>
                <w:b w:val="0"/>
                <w:bCs w:val="0"/>
                <w:color w:val="000000" w:themeColor="text1"/>
                <w:sz w:val="28"/>
                <w:szCs w:val="28"/>
              </w:rPr>
              <w:t>1</w:t>
            </w:r>
            <w:r w:rsidRPr="00B34EAA">
              <w:rPr>
                <w:rFonts w:ascii="TH SarabunPSK" w:eastAsia="Times New Roman" w:hAnsi="TH SarabunPSK" w:cs="TH SarabunPSK" w:hint="cs"/>
                <w:b w:val="0"/>
                <w:bCs w:val="0"/>
                <w:color w:val="000000" w:themeColor="text1"/>
                <w:sz w:val="28"/>
                <w:szCs w:val="28"/>
                <w:cs/>
              </w:rPr>
              <w:t>,0</w:t>
            </w:r>
            <w:r w:rsidRPr="00B34EAA">
              <w:rPr>
                <w:rFonts w:ascii="TH SarabunPSK" w:eastAsia="Times New Roman" w:hAnsi="TH SarabunPSK" w:cs="TH SarabunPSK"/>
                <w:b w:val="0"/>
                <w:bCs w:val="0"/>
                <w:color w:val="000000" w:themeColor="text1"/>
                <w:sz w:val="28"/>
                <w:szCs w:val="28"/>
                <w:cs/>
              </w:rPr>
              <w:t xml:space="preserve">00 บาท </w:t>
            </w:r>
            <w:r w:rsidRPr="00B34EAA">
              <w:rPr>
                <w:rFonts w:ascii="TH SarabunPSK" w:eastAsia="Times New Roman" w:hAnsi="TH SarabunPSK" w:cs="TH SarabunPSK"/>
                <w:b w:val="0"/>
                <w:bCs w:val="0"/>
                <w:color w:val="000000" w:themeColor="text1"/>
                <w:sz w:val="28"/>
                <w:szCs w:val="28"/>
              </w:rPr>
              <w:t>x</w:t>
            </w:r>
            <w:r w:rsidRPr="00B34EAA">
              <w:rPr>
                <w:rFonts w:ascii="TH SarabunPSK" w:eastAsia="Times New Roman" w:hAnsi="TH SarabunPSK" w:cs="TH SarabunPSK"/>
                <w:b w:val="0"/>
                <w:bCs w:val="0"/>
                <w:color w:val="000000" w:themeColor="text1"/>
                <w:sz w:val="28"/>
                <w:szCs w:val="28"/>
                <w:cs/>
              </w:rPr>
              <w:t xml:space="preserve"> </w:t>
            </w:r>
            <w:r w:rsidRPr="00B34EAA">
              <w:rPr>
                <w:rFonts w:ascii="TH SarabunPSK" w:eastAsia="Times New Roman" w:hAnsi="TH SarabunPSK" w:cs="TH SarabunPSK"/>
                <w:b w:val="0"/>
                <w:bCs w:val="0"/>
                <w:color w:val="000000" w:themeColor="text1"/>
                <w:sz w:val="28"/>
                <w:szCs w:val="28"/>
              </w:rPr>
              <w:t>56</w:t>
            </w:r>
            <w:r w:rsidRPr="00B34EAA">
              <w:rPr>
                <w:rFonts w:ascii="TH SarabunPSK" w:eastAsia="Times New Roman" w:hAnsi="TH SarabunPSK" w:cs="TH SarabunPSK"/>
                <w:b w:val="0"/>
                <w:bCs w:val="0"/>
                <w:color w:val="000000" w:themeColor="text1"/>
                <w:sz w:val="28"/>
                <w:szCs w:val="28"/>
                <w:cs/>
              </w:rPr>
              <w:t>0 คน)</w:t>
            </w:r>
          </w:p>
        </w:tc>
      </w:tr>
      <w:tr w:rsidR="00B10C94" w:rsidRPr="00B34EAA" w:rsidTr="00206A90">
        <w:tc>
          <w:tcPr>
            <w:tcW w:w="3647" w:type="dxa"/>
          </w:tcPr>
          <w:p w:rsidR="00B10C94" w:rsidRPr="00B34EAA" w:rsidRDefault="00B10C94" w:rsidP="00206A90">
            <w:pPr>
              <w:rPr>
                <w:rFonts w:ascii="TH SarabunPSK" w:eastAsia="Times New Roman" w:hAnsi="TH SarabunPSK" w:cs="TH SarabunPSK"/>
                <w:b/>
                <w:bCs/>
                <w:color w:val="000000" w:themeColor="text1"/>
                <w:sz w:val="28"/>
                <w:cs/>
              </w:rPr>
            </w:pPr>
            <w:r w:rsidRPr="00B34EAA">
              <w:rPr>
                <w:rFonts w:ascii="TH SarabunPSK" w:hAnsi="TH SarabunPSK" w:cs="TH SarabunPSK"/>
                <w:b/>
                <w:bCs/>
                <w:color w:val="000000" w:themeColor="text1"/>
                <w:sz w:val="28"/>
                <w:cs/>
              </w:rPr>
              <w:t>4</w:t>
            </w:r>
            <w:r w:rsidRPr="00B34EAA">
              <w:rPr>
                <w:rFonts w:ascii="TH SarabunPSK" w:hAnsi="TH SarabunPSK" w:cs="TH SarabunPSK"/>
                <w:b/>
                <w:bCs/>
                <w:color w:val="000000" w:themeColor="text1"/>
                <w:sz w:val="28"/>
              </w:rPr>
              <w:t xml:space="preserve">. </w:t>
            </w:r>
            <w:r w:rsidRPr="00B34EAA">
              <w:rPr>
                <w:rFonts w:ascii="TH SarabunPSK" w:hAnsi="TH SarabunPSK" w:cs="TH SarabunPSK"/>
                <w:b/>
                <w:bCs/>
                <w:color w:val="000000" w:themeColor="text1"/>
                <w:sz w:val="28"/>
                <w:cs/>
              </w:rPr>
              <w:t>จัดฝึกอบรมตาม</w:t>
            </w:r>
            <w:r w:rsidRPr="00B34EAA">
              <w:rPr>
                <w:rFonts w:ascii="TH SarabunPSK" w:hAnsi="TH SarabunPSK" w:cs="TH SarabunPSK"/>
                <w:color w:val="000000" w:themeColor="text1"/>
                <w:sz w:val="28"/>
              </w:rPr>
              <w:t xml:space="preserve"> </w:t>
            </w:r>
            <w:r w:rsidRPr="00B34EAA">
              <w:rPr>
                <w:rFonts w:ascii="TH SarabunPSK" w:hAnsi="TH SarabunPSK" w:cs="TH SarabunPSK"/>
                <w:b/>
                <w:bCs/>
                <w:color w:val="000000" w:themeColor="text1"/>
                <w:sz w:val="28"/>
              </w:rPr>
              <w:t>EEC Model short course (Type B)</w:t>
            </w:r>
            <w:r w:rsidRPr="00B34EAA">
              <w:rPr>
                <w:rFonts w:ascii="TH SarabunPSK" w:hAnsi="TH SarabunPSK" w:cs="TH SarabunPSK"/>
                <w:b/>
                <w:bCs/>
                <w:color w:val="000000" w:themeColor="text1"/>
                <w:sz w:val="28"/>
                <w:cs/>
              </w:rPr>
              <w:t>*</w:t>
            </w:r>
          </w:p>
        </w:tc>
        <w:tc>
          <w:tcPr>
            <w:tcW w:w="1371" w:type="dxa"/>
          </w:tcPr>
          <w:p w:rsidR="00B10C94" w:rsidRPr="00B34EAA" w:rsidRDefault="00B10C94" w:rsidP="00206A90">
            <w:pPr>
              <w:jc w:val="center"/>
              <w:rPr>
                <w:rFonts w:ascii="TH SarabunPSK" w:eastAsia="Times New Roman" w:hAnsi="TH SarabunPSK" w:cs="TH SarabunPSK"/>
                <w:b/>
                <w:bCs/>
                <w:color w:val="000000" w:themeColor="text1"/>
                <w:sz w:val="28"/>
              </w:rPr>
            </w:pPr>
            <w:r w:rsidRPr="00B34EAA">
              <w:rPr>
                <w:rFonts w:ascii="TH SarabunPSK" w:eastAsia="Times New Roman" w:hAnsi="TH SarabunPSK" w:cs="TH SarabunPSK"/>
                <w:b/>
                <w:bCs/>
                <w:color w:val="000000" w:themeColor="text1"/>
                <w:sz w:val="28"/>
                <w:cs/>
              </w:rPr>
              <w:t>6</w:t>
            </w:r>
            <w:r w:rsidRPr="00B34EAA">
              <w:rPr>
                <w:rFonts w:ascii="TH SarabunPSK" w:eastAsia="Times New Roman" w:hAnsi="TH SarabunPSK" w:cs="TH SarabunPSK"/>
                <w:b/>
                <w:bCs/>
                <w:color w:val="000000" w:themeColor="text1"/>
                <w:sz w:val="28"/>
              </w:rPr>
              <w:t>00</w:t>
            </w:r>
            <w:r w:rsidRPr="00B34EAA">
              <w:rPr>
                <w:rFonts w:ascii="TH SarabunPSK" w:eastAsia="Times New Roman" w:hAnsi="TH SarabunPSK" w:cs="TH SarabunPSK"/>
                <w:b/>
                <w:bCs/>
                <w:color w:val="000000" w:themeColor="text1"/>
                <w:sz w:val="28"/>
                <w:cs/>
              </w:rPr>
              <w:t>,000</w:t>
            </w:r>
          </w:p>
        </w:tc>
        <w:tc>
          <w:tcPr>
            <w:tcW w:w="4616" w:type="dxa"/>
          </w:tcPr>
          <w:p w:rsidR="00B10C94" w:rsidRPr="00B34EAA" w:rsidRDefault="00B10C94" w:rsidP="00206A90">
            <w:pPr>
              <w:rPr>
                <w:rFonts w:ascii="TH SarabunPSK" w:hAnsi="TH SarabunPSK" w:cs="TH SarabunPSK"/>
                <w:b/>
                <w:bCs/>
                <w:color w:val="000000" w:themeColor="text1"/>
                <w:sz w:val="28"/>
              </w:rPr>
            </w:pPr>
            <w:r w:rsidRPr="00B34EAA">
              <w:rPr>
                <w:rFonts w:ascii="TH SarabunPSK" w:hAnsi="TH SarabunPSK" w:cs="TH SarabunPSK"/>
                <w:b/>
                <w:bCs/>
                <w:color w:val="000000" w:themeColor="text1"/>
                <w:sz w:val="28"/>
                <w:cs/>
              </w:rPr>
              <w:t>ค่าใช้จ่ายรุ่นละ 1,5</w:t>
            </w:r>
            <w:r w:rsidRPr="00B34EAA">
              <w:rPr>
                <w:rFonts w:ascii="TH SarabunPSK" w:hAnsi="TH SarabunPSK" w:cs="TH SarabunPSK"/>
                <w:b/>
                <w:bCs/>
                <w:color w:val="000000" w:themeColor="text1"/>
                <w:sz w:val="28"/>
              </w:rPr>
              <w:t xml:space="preserve">00 </w:t>
            </w:r>
            <w:r w:rsidRPr="00B34EAA">
              <w:rPr>
                <w:rFonts w:ascii="TH SarabunPSK" w:hAnsi="TH SarabunPSK" w:cs="TH SarabunPSK"/>
                <w:b/>
                <w:bCs/>
                <w:color w:val="000000" w:themeColor="text1"/>
                <w:sz w:val="28"/>
                <w:cs/>
              </w:rPr>
              <w:t xml:space="preserve">บาท/คน* </w:t>
            </w:r>
          </w:p>
          <w:p w:rsidR="00B10C94" w:rsidRPr="00B34EAA" w:rsidRDefault="00B10C94" w:rsidP="00206A90">
            <w:pPr>
              <w:rPr>
                <w:rFonts w:ascii="TH SarabunPSK" w:hAnsi="TH SarabunPSK" w:cs="TH SarabunPSK"/>
                <w:b/>
                <w:bCs/>
                <w:color w:val="000000" w:themeColor="text1"/>
                <w:sz w:val="28"/>
                <w:cs/>
              </w:rPr>
            </w:pPr>
            <w:r w:rsidRPr="00B34EAA">
              <w:rPr>
                <w:rFonts w:ascii="TH SarabunPSK" w:hAnsi="TH SarabunPSK" w:cs="TH SarabunPSK"/>
                <w:b/>
                <w:bCs/>
                <w:color w:val="000000" w:themeColor="text1"/>
                <w:sz w:val="28"/>
                <w:u w:val="single"/>
                <w:cs/>
              </w:rPr>
              <w:t>หมายเหตุ</w:t>
            </w:r>
            <w:r w:rsidRPr="00B34EAA">
              <w:rPr>
                <w:rFonts w:ascii="TH SarabunPSK" w:hAnsi="TH SarabunPSK" w:cs="TH SarabunPSK"/>
                <w:b/>
                <w:bCs/>
                <w:color w:val="000000" w:themeColor="text1"/>
                <w:sz w:val="28"/>
                <w:cs/>
              </w:rPr>
              <w:t xml:space="preserve"> </w:t>
            </w:r>
            <w:r w:rsidRPr="00B34EAA">
              <w:rPr>
                <w:rFonts w:ascii="TH SarabunPSK" w:hAnsi="TH SarabunPSK" w:cs="TH SarabunPSK"/>
                <w:color w:val="000000" w:themeColor="text1"/>
                <w:sz w:val="28"/>
                <w:cs/>
              </w:rPr>
              <w:t>เป็นวงเงินเฉพาะงบประมาณร้อยละ 50 ของหน่วยงานภาครัฐ ไม่นับรวมวงเงินงบประมาณร้อยละ 50 จากสถานประกอบกิจการที่เข้าร่วมโครงการ</w:t>
            </w:r>
          </w:p>
        </w:tc>
      </w:tr>
      <w:tr w:rsidR="00B10C94" w:rsidRPr="00B34EAA" w:rsidTr="00206A90">
        <w:tc>
          <w:tcPr>
            <w:tcW w:w="3647" w:type="dxa"/>
          </w:tcPr>
          <w:p w:rsidR="00B10C94" w:rsidRPr="00B34EAA" w:rsidRDefault="00B10C94" w:rsidP="00206A90">
            <w:pPr>
              <w:rPr>
                <w:rFonts w:ascii="TH SarabunPSK" w:eastAsia="Times New Roman" w:hAnsi="TH SarabunPSK" w:cs="TH SarabunPSK"/>
                <w:color w:val="000000" w:themeColor="text1"/>
                <w:sz w:val="28"/>
              </w:rPr>
            </w:pPr>
            <w:r w:rsidRPr="00B34EAA">
              <w:rPr>
                <w:rFonts w:ascii="TH SarabunPSK" w:eastAsia="Times New Roman" w:hAnsi="TH SarabunPSK" w:cs="TH SarabunPSK"/>
                <w:color w:val="000000" w:themeColor="text1"/>
                <w:sz w:val="28"/>
                <w:cs/>
              </w:rPr>
              <w:t xml:space="preserve">-ค่าตอบแทนวิทยากร* </w:t>
            </w:r>
          </w:p>
          <w:p w:rsidR="00B10C94" w:rsidRPr="00B34EAA" w:rsidRDefault="00B10C94" w:rsidP="00206A90">
            <w:pPr>
              <w:rPr>
                <w:rFonts w:ascii="TH SarabunPSK" w:eastAsia="Times New Roman" w:hAnsi="TH SarabunPSK" w:cs="TH SarabunPSK"/>
                <w:color w:val="000000" w:themeColor="text1"/>
                <w:sz w:val="28"/>
                <w:cs/>
              </w:rPr>
            </w:pPr>
            <w:r w:rsidRPr="00B34EAA">
              <w:rPr>
                <w:rFonts w:ascii="TH SarabunPSK" w:eastAsia="Times New Roman" w:hAnsi="TH SarabunPSK" w:cs="TH SarabunPSK"/>
                <w:color w:val="000000" w:themeColor="text1"/>
                <w:sz w:val="28"/>
                <w:cs/>
              </w:rPr>
              <w:t xml:space="preserve">-ค่าวัสดุฝึก* </w:t>
            </w:r>
          </w:p>
        </w:tc>
        <w:tc>
          <w:tcPr>
            <w:tcW w:w="1371" w:type="dxa"/>
          </w:tcPr>
          <w:p w:rsidR="00B10C94" w:rsidRPr="00B34EAA" w:rsidRDefault="00B10C94" w:rsidP="00206A90">
            <w:pPr>
              <w:jc w:val="center"/>
              <w:rPr>
                <w:rFonts w:ascii="TH SarabunPSK" w:eastAsia="Times New Roman" w:hAnsi="TH SarabunPSK" w:cs="TH SarabunPSK"/>
                <w:color w:val="000000" w:themeColor="text1"/>
                <w:sz w:val="28"/>
              </w:rPr>
            </w:pPr>
            <w:r w:rsidRPr="00B34EAA">
              <w:rPr>
                <w:rFonts w:ascii="TH SarabunPSK" w:eastAsia="Times New Roman" w:hAnsi="TH SarabunPSK" w:cs="TH SarabunPSK"/>
                <w:color w:val="000000" w:themeColor="text1"/>
                <w:sz w:val="28"/>
                <w:cs/>
              </w:rPr>
              <w:t>36</w:t>
            </w:r>
            <w:r w:rsidRPr="00B34EAA">
              <w:rPr>
                <w:rFonts w:ascii="TH SarabunPSK" w:eastAsia="Times New Roman" w:hAnsi="TH SarabunPSK" w:cs="TH SarabunPSK"/>
                <w:color w:val="000000" w:themeColor="text1"/>
                <w:sz w:val="28"/>
              </w:rPr>
              <w:t>0</w:t>
            </w:r>
            <w:r w:rsidRPr="00B34EAA">
              <w:rPr>
                <w:rFonts w:ascii="TH SarabunPSK" w:eastAsia="Times New Roman" w:hAnsi="TH SarabunPSK" w:cs="TH SarabunPSK"/>
                <w:color w:val="000000" w:themeColor="text1"/>
                <w:sz w:val="28"/>
                <w:cs/>
              </w:rPr>
              <w:t>,000</w:t>
            </w:r>
          </w:p>
          <w:p w:rsidR="00B10C94" w:rsidRPr="00B34EAA" w:rsidRDefault="00B10C94" w:rsidP="00206A90">
            <w:pPr>
              <w:jc w:val="center"/>
              <w:rPr>
                <w:rFonts w:ascii="TH SarabunPSK" w:eastAsia="Times New Roman" w:hAnsi="TH SarabunPSK" w:cs="TH SarabunPSK"/>
                <w:color w:val="000000" w:themeColor="text1"/>
                <w:sz w:val="28"/>
              </w:rPr>
            </w:pPr>
            <w:r w:rsidRPr="00B34EAA">
              <w:rPr>
                <w:rFonts w:ascii="TH SarabunPSK" w:eastAsia="Times New Roman" w:hAnsi="TH SarabunPSK" w:cs="TH SarabunPSK"/>
                <w:color w:val="000000" w:themeColor="text1"/>
                <w:sz w:val="28"/>
                <w:cs/>
              </w:rPr>
              <w:t>24</w:t>
            </w:r>
            <w:r w:rsidRPr="00B34EAA">
              <w:rPr>
                <w:rFonts w:ascii="TH SarabunPSK" w:eastAsia="Times New Roman" w:hAnsi="TH SarabunPSK" w:cs="TH SarabunPSK"/>
                <w:color w:val="000000" w:themeColor="text1"/>
                <w:sz w:val="28"/>
              </w:rPr>
              <w:t>0</w:t>
            </w:r>
            <w:r w:rsidRPr="00B34EAA">
              <w:rPr>
                <w:rFonts w:ascii="TH SarabunPSK" w:eastAsia="Times New Roman" w:hAnsi="TH SarabunPSK" w:cs="TH SarabunPSK"/>
                <w:color w:val="000000" w:themeColor="text1"/>
                <w:sz w:val="28"/>
                <w:cs/>
              </w:rPr>
              <w:t>,</w:t>
            </w:r>
            <w:r w:rsidRPr="00B34EAA">
              <w:rPr>
                <w:rFonts w:ascii="TH SarabunPSK" w:eastAsia="Times New Roman" w:hAnsi="TH SarabunPSK" w:cs="TH SarabunPSK"/>
                <w:color w:val="000000" w:themeColor="text1"/>
                <w:sz w:val="28"/>
              </w:rPr>
              <w:t>000</w:t>
            </w:r>
          </w:p>
        </w:tc>
        <w:tc>
          <w:tcPr>
            <w:tcW w:w="4616" w:type="dxa"/>
          </w:tcPr>
          <w:p w:rsidR="00B10C94" w:rsidRPr="00B34EAA" w:rsidRDefault="00B10C94" w:rsidP="00206A90">
            <w:pPr>
              <w:rPr>
                <w:rFonts w:ascii="TH SarabunPSK" w:eastAsia="Times New Roman" w:hAnsi="TH SarabunPSK" w:cs="TH SarabunPSK"/>
                <w:color w:val="000000" w:themeColor="text1"/>
                <w:sz w:val="28"/>
              </w:rPr>
            </w:pPr>
            <w:r w:rsidRPr="00B34EAA">
              <w:rPr>
                <w:rFonts w:ascii="TH SarabunPSK" w:eastAsia="Times New Roman" w:hAnsi="TH SarabunPSK" w:cs="TH SarabunPSK"/>
                <w:color w:val="000000" w:themeColor="text1"/>
                <w:sz w:val="28"/>
                <w:cs/>
              </w:rPr>
              <w:t xml:space="preserve">(600 บาท </w:t>
            </w:r>
            <w:r w:rsidRPr="00B34EAA">
              <w:rPr>
                <w:rFonts w:ascii="TH SarabunPSK" w:eastAsia="Times New Roman" w:hAnsi="TH SarabunPSK" w:cs="TH SarabunPSK"/>
                <w:color w:val="000000" w:themeColor="text1"/>
                <w:sz w:val="28"/>
              </w:rPr>
              <w:t>x</w:t>
            </w:r>
            <w:r w:rsidRPr="00B34EAA">
              <w:rPr>
                <w:rFonts w:ascii="TH SarabunPSK" w:eastAsia="Times New Roman" w:hAnsi="TH SarabunPSK" w:cs="TH SarabunPSK"/>
                <w:color w:val="000000" w:themeColor="text1"/>
                <w:sz w:val="28"/>
                <w:cs/>
              </w:rPr>
              <w:t xml:space="preserve"> 30 ชม.</w:t>
            </w:r>
            <w:r w:rsidRPr="00B34EAA">
              <w:rPr>
                <w:rFonts w:ascii="TH SarabunPSK" w:eastAsia="Times New Roman" w:hAnsi="TH SarabunPSK" w:cs="TH SarabunPSK"/>
                <w:color w:val="000000" w:themeColor="text1"/>
                <w:sz w:val="28"/>
              </w:rPr>
              <w:t xml:space="preserve"> x</w:t>
            </w:r>
            <w:r w:rsidRPr="00B34EAA">
              <w:rPr>
                <w:rFonts w:ascii="TH SarabunPSK" w:eastAsia="Times New Roman" w:hAnsi="TH SarabunPSK" w:cs="TH SarabunPSK"/>
                <w:color w:val="000000" w:themeColor="text1"/>
                <w:sz w:val="28"/>
                <w:cs/>
              </w:rPr>
              <w:t xml:space="preserve"> 2</w:t>
            </w:r>
            <w:r w:rsidRPr="00B34EAA">
              <w:rPr>
                <w:rFonts w:ascii="TH SarabunPSK" w:eastAsia="Times New Roman" w:hAnsi="TH SarabunPSK" w:cs="TH SarabunPSK"/>
                <w:color w:val="000000" w:themeColor="text1"/>
                <w:sz w:val="28"/>
              </w:rPr>
              <w:t>0</w:t>
            </w:r>
            <w:r w:rsidRPr="00B34EAA">
              <w:rPr>
                <w:rFonts w:ascii="TH SarabunPSK" w:eastAsia="Times New Roman" w:hAnsi="TH SarabunPSK" w:cs="TH SarabunPSK"/>
                <w:color w:val="000000" w:themeColor="text1"/>
                <w:sz w:val="28"/>
                <w:cs/>
              </w:rPr>
              <w:t xml:space="preserve"> รุ่น)</w:t>
            </w:r>
          </w:p>
          <w:p w:rsidR="00B10C94" w:rsidRPr="00B34EAA" w:rsidRDefault="00B10C94" w:rsidP="00206A90">
            <w:pPr>
              <w:rPr>
                <w:rFonts w:ascii="TH SarabunPSK" w:eastAsia="Times New Roman" w:hAnsi="TH SarabunPSK" w:cs="TH SarabunPSK"/>
                <w:color w:val="000000" w:themeColor="text1"/>
                <w:sz w:val="28"/>
                <w:cs/>
              </w:rPr>
            </w:pPr>
            <w:r w:rsidRPr="00B34EAA">
              <w:rPr>
                <w:rFonts w:ascii="TH SarabunPSK" w:eastAsia="Times New Roman" w:hAnsi="TH SarabunPSK" w:cs="TH SarabunPSK"/>
                <w:color w:val="000000" w:themeColor="text1"/>
                <w:sz w:val="28"/>
                <w:cs/>
              </w:rPr>
              <w:t xml:space="preserve">(600 บาท </w:t>
            </w:r>
            <w:r w:rsidRPr="00B34EAA">
              <w:rPr>
                <w:rFonts w:ascii="TH SarabunPSK" w:eastAsia="Times New Roman" w:hAnsi="TH SarabunPSK" w:cs="TH SarabunPSK"/>
                <w:color w:val="000000" w:themeColor="text1"/>
                <w:sz w:val="28"/>
              </w:rPr>
              <w:t>x</w:t>
            </w:r>
            <w:r w:rsidRPr="00B34EAA">
              <w:rPr>
                <w:rFonts w:ascii="TH SarabunPSK" w:eastAsia="Times New Roman" w:hAnsi="TH SarabunPSK" w:cs="TH SarabunPSK"/>
                <w:color w:val="000000" w:themeColor="text1"/>
                <w:sz w:val="28"/>
                <w:cs/>
              </w:rPr>
              <w:t xml:space="preserve"> 400 คน)</w:t>
            </w:r>
          </w:p>
        </w:tc>
      </w:tr>
      <w:tr w:rsidR="00B10C94" w:rsidRPr="00B34EAA" w:rsidTr="00206A90">
        <w:tc>
          <w:tcPr>
            <w:tcW w:w="3647" w:type="dxa"/>
          </w:tcPr>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color w:val="000000" w:themeColor="text1"/>
                <w:sz w:val="28"/>
                <w:szCs w:val="28"/>
              </w:rPr>
            </w:pPr>
            <w:r w:rsidRPr="00B34EAA">
              <w:rPr>
                <w:rFonts w:ascii="TH SarabunPSK" w:hAnsi="TH SarabunPSK" w:cs="TH SarabunPSK" w:hint="cs"/>
                <w:color w:val="000000" w:themeColor="text1"/>
                <w:sz w:val="28"/>
                <w:szCs w:val="28"/>
                <w:cs/>
              </w:rPr>
              <w:t>5. ติดตามและประเมินผล</w:t>
            </w:r>
          </w:p>
        </w:tc>
        <w:tc>
          <w:tcPr>
            <w:tcW w:w="1371" w:type="dxa"/>
          </w:tcPr>
          <w:p w:rsidR="00B10C94" w:rsidRPr="00B34EAA" w:rsidRDefault="00B10C94" w:rsidP="00206A90">
            <w:pPr>
              <w:pStyle w:val="Heading2Bold"/>
              <w:tabs>
                <w:tab w:val="left" w:pos="993"/>
                <w:tab w:val="left" w:pos="1701"/>
                <w:tab w:val="left" w:pos="2430"/>
                <w:tab w:val="left" w:pos="2880"/>
              </w:tabs>
              <w:spacing w:before="0"/>
              <w:jc w:val="center"/>
              <w:rPr>
                <w:rFonts w:ascii="TH SarabunPSK" w:hAnsi="TH SarabunPSK" w:cs="TH SarabunPSK"/>
                <w:color w:val="000000" w:themeColor="text1"/>
                <w:sz w:val="28"/>
                <w:szCs w:val="28"/>
              </w:rPr>
            </w:pPr>
            <w:r w:rsidRPr="00B34EAA">
              <w:rPr>
                <w:rFonts w:ascii="TH SarabunPSK" w:hAnsi="TH SarabunPSK" w:cs="TH SarabunPSK" w:hint="cs"/>
                <w:color w:val="000000" w:themeColor="text1"/>
                <w:sz w:val="28"/>
                <w:szCs w:val="28"/>
                <w:cs/>
              </w:rPr>
              <w:t>600,000</w:t>
            </w:r>
          </w:p>
        </w:tc>
        <w:tc>
          <w:tcPr>
            <w:tcW w:w="4616" w:type="dxa"/>
          </w:tcPr>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color w:val="000000" w:themeColor="text1"/>
                <w:sz w:val="28"/>
                <w:szCs w:val="28"/>
              </w:rPr>
            </w:pPr>
          </w:p>
        </w:tc>
      </w:tr>
      <w:tr w:rsidR="00B10C94" w:rsidRPr="00B34EAA" w:rsidTr="00206A90">
        <w:tc>
          <w:tcPr>
            <w:tcW w:w="3647" w:type="dxa"/>
          </w:tcPr>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color w:val="000000" w:themeColor="text1"/>
                <w:sz w:val="28"/>
                <w:szCs w:val="28"/>
              </w:rPr>
            </w:pPr>
            <w:r w:rsidRPr="00B34EAA">
              <w:rPr>
                <w:rFonts w:ascii="TH SarabunPSK" w:hAnsi="TH SarabunPSK" w:cs="TH SarabunPSK"/>
                <w:color w:val="000000" w:themeColor="text1"/>
                <w:sz w:val="28"/>
                <w:szCs w:val="28"/>
                <w:cs/>
              </w:rPr>
              <w:t>รวมงบประมาณทั้งสิ้น</w:t>
            </w:r>
          </w:p>
        </w:tc>
        <w:tc>
          <w:tcPr>
            <w:tcW w:w="1371" w:type="dxa"/>
          </w:tcPr>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color w:val="000000" w:themeColor="text1"/>
                <w:sz w:val="28"/>
                <w:szCs w:val="28"/>
              </w:rPr>
            </w:pPr>
            <w:r w:rsidRPr="00B34EAA">
              <w:rPr>
                <w:rFonts w:ascii="TH SarabunPSK" w:hAnsi="TH SarabunPSK" w:cs="TH SarabunPSK"/>
                <w:color w:val="000000" w:themeColor="text1"/>
                <w:sz w:val="28"/>
                <w:szCs w:val="28"/>
              </w:rPr>
              <w:t>14,736,400</w:t>
            </w:r>
          </w:p>
        </w:tc>
        <w:tc>
          <w:tcPr>
            <w:tcW w:w="4616" w:type="dxa"/>
          </w:tcPr>
          <w:p w:rsidR="00B10C94" w:rsidRPr="00B34EAA" w:rsidRDefault="00B10C94" w:rsidP="00206A90">
            <w:pPr>
              <w:pStyle w:val="Heading2Bold"/>
              <w:tabs>
                <w:tab w:val="left" w:pos="993"/>
                <w:tab w:val="left" w:pos="1701"/>
                <w:tab w:val="left" w:pos="2430"/>
                <w:tab w:val="left" w:pos="2880"/>
              </w:tabs>
              <w:spacing w:before="0"/>
              <w:rPr>
                <w:rFonts w:ascii="TH SarabunPSK" w:hAnsi="TH SarabunPSK" w:cs="TH SarabunPSK"/>
                <w:color w:val="000000" w:themeColor="text1"/>
                <w:sz w:val="28"/>
                <w:szCs w:val="28"/>
              </w:rPr>
            </w:pPr>
          </w:p>
        </w:tc>
      </w:tr>
    </w:tbl>
    <w:p w:rsidR="00B10C94" w:rsidRPr="00E514C1" w:rsidRDefault="00B10C94" w:rsidP="00B10C94">
      <w:pPr>
        <w:tabs>
          <w:tab w:val="left" w:pos="426"/>
        </w:tabs>
        <w:spacing w:before="120" w:after="0" w:line="240" w:lineRule="auto"/>
        <w:rPr>
          <w:rFonts w:ascii="TH SarabunPSK" w:hAnsi="TH SarabunPSK" w:cs="TH SarabunPSK"/>
          <w:color w:val="000000" w:themeColor="text1"/>
          <w:sz w:val="32"/>
          <w:szCs w:val="32"/>
        </w:rPr>
      </w:pPr>
      <w:r w:rsidRPr="00E514C1">
        <w:rPr>
          <w:rFonts w:ascii="TH SarabunPSK" w:hAnsi="TH SarabunPSK" w:cs="TH SarabunPSK" w:hint="cs"/>
          <w:b/>
          <w:bCs/>
          <w:color w:val="000000" w:themeColor="text1"/>
          <w:sz w:val="32"/>
          <w:szCs w:val="32"/>
          <w:cs/>
        </w:rPr>
        <w:t>*</w:t>
      </w:r>
      <w:r w:rsidRPr="00E514C1">
        <w:rPr>
          <w:rFonts w:ascii="TH SarabunPSK" w:hAnsi="TH SarabunPSK" w:cs="TH SarabunPSK" w:hint="cs"/>
          <w:b/>
          <w:bCs/>
          <w:color w:val="000000" w:themeColor="text1"/>
          <w:sz w:val="32"/>
          <w:szCs w:val="32"/>
          <w:u w:val="single"/>
          <w:cs/>
        </w:rPr>
        <w:t xml:space="preserve">หมายเหตุ </w:t>
      </w:r>
      <w:r w:rsidRPr="00E514C1">
        <w:rPr>
          <w:rFonts w:ascii="TH SarabunPSK" w:hAnsi="TH SarabunPSK" w:cs="TH SarabunPSK" w:hint="cs"/>
          <w:color w:val="000000" w:themeColor="text1"/>
          <w:sz w:val="32"/>
          <w:szCs w:val="32"/>
          <w:cs/>
        </w:rPr>
        <w:t>รูปแบบการดำเนินการจัดฝึกอบรมตาม</w:t>
      </w:r>
      <w:r w:rsidRPr="00E514C1">
        <w:rPr>
          <w:rFonts w:ascii="TH SarabunPSK" w:hAnsi="TH SarabunPSK" w:cs="TH SarabunPSK"/>
          <w:color w:val="000000" w:themeColor="text1"/>
          <w:sz w:val="32"/>
          <w:szCs w:val="32"/>
        </w:rPr>
        <w:t xml:space="preserve"> EEC Model short course (Type B)</w:t>
      </w:r>
      <w:r w:rsidRPr="00E514C1">
        <w:rPr>
          <w:rFonts w:ascii="TH SarabunPSK" w:hAnsi="TH SarabunPSK" w:cs="TH SarabunPSK" w:hint="cs"/>
          <w:color w:val="000000" w:themeColor="text1"/>
          <w:sz w:val="32"/>
          <w:szCs w:val="32"/>
          <w:cs/>
        </w:rPr>
        <w:t>*</w:t>
      </w:r>
    </w:p>
    <w:p w:rsidR="00B10C94" w:rsidRPr="00E514C1" w:rsidRDefault="00B10C94" w:rsidP="00B10C94">
      <w:pPr>
        <w:tabs>
          <w:tab w:val="left" w:pos="426"/>
        </w:tabs>
        <w:spacing w:after="0" w:line="240" w:lineRule="auto"/>
        <w:rPr>
          <w:rFonts w:ascii="TH SarabunPSK" w:hAnsi="TH SarabunPSK" w:cs="TH SarabunPSK"/>
          <w:color w:val="000000" w:themeColor="text1"/>
          <w:sz w:val="32"/>
          <w:szCs w:val="32"/>
        </w:rPr>
      </w:pPr>
      <w:r w:rsidRPr="00E514C1">
        <w:rPr>
          <w:rFonts w:ascii="TH SarabunPSK" w:hAnsi="TH SarabunPSK" w:cs="TH SarabunPSK" w:hint="cs"/>
          <w:color w:val="000000" w:themeColor="text1"/>
          <w:sz w:val="32"/>
          <w:szCs w:val="32"/>
          <w:cs/>
        </w:rPr>
        <w:t xml:space="preserve">1. ค่าใช้จ่ายต่อรุ่นทั้งหมด 3,000 บาท/คน โดยเป็นงบประมาณจากหน่วยงานภาครัฐ 1,500/คน (ร้อยละ 50)    จากสถานประกอบกิจการที่เข้าร่วมโครงการ 1,500 บาท/คน (ร้อยละ 50) </w:t>
      </w:r>
    </w:p>
    <w:p w:rsidR="00B10C94" w:rsidRDefault="00B10C94" w:rsidP="00B10C94">
      <w:pPr>
        <w:tabs>
          <w:tab w:val="left" w:pos="426"/>
        </w:tabs>
        <w:spacing w:after="0" w:line="240" w:lineRule="auto"/>
        <w:rPr>
          <w:rFonts w:ascii="TH SarabunPSK" w:hAnsi="TH SarabunPSK" w:cs="TH SarabunPSK"/>
          <w:color w:val="000000" w:themeColor="text1"/>
          <w:sz w:val="32"/>
          <w:szCs w:val="32"/>
        </w:rPr>
      </w:pPr>
      <w:r w:rsidRPr="00E514C1">
        <w:rPr>
          <w:rFonts w:ascii="TH SarabunPSK" w:hAnsi="TH SarabunPSK" w:cs="TH SarabunPSK" w:hint="cs"/>
          <w:color w:val="000000" w:themeColor="text1"/>
          <w:sz w:val="32"/>
          <w:szCs w:val="32"/>
          <w:cs/>
        </w:rPr>
        <w:t xml:space="preserve">2. ระยะเวลาการฝึกอบรม 6-60 ชั่วโมง                                                                                            3. จำนวนผู้เข้ารับการฝึกไม่น้อยกว่า 10 คน/รุ่น       </w:t>
      </w:r>
    </w:p>
    <w:p w:rsidR="00B10C94" w:rsidRPr="004A0736" w:rsidRDefault="00DC7881" w:rsidP="00B10C94">
      <w:pPr>
        <w:spacing w:after="0" w:line="320" w:lineRule="exact"/>
        <w:rPr>
          <w:rFonts w:ascii="TH SarabunPSK" w:hAnsi="TH SarabunPSK" w:cs="TH SarabunPSK"/>
          <w:b/>
          <w:bCs/>
          <w:sz w:val="32"/>
          <w:szCs w:val="32"/>
          <w:u w:val="double"/>
        </w:rPr>
      </w:pPr>
      <w:r>
        <w:rPr>
          <w:rFonts w:ascii="TH SarabunPSK" w:hAnsi="TH SarabunPSK" w:cs="TH SarabunPSK"/>
          <w:sz w:val="32"/>
          <w:szCs w:val="32"/>
        </w:rPr>
        <w:pict>
          <v:rect id="_x0000_i1086" style="width:451.3pt;height:2pt;mso-position-vertical:absolute" o:hralign="center" o:hrstd="t" o:hrnoshade="t" o:hr="t" fillcolor="#404040 [2429]" stroked="f"/>
        </w:pict>
      </w:r>
    </w:p>
    <w:p w:rsidR="00B10C94" w:rsidRPr="004A0736" w:rsidRDefault="00B10C94" w:rsidP="00B10C94">
      <w:pPr>
        <w:spacing w:after="0" w:line="360" w:lineRule="exact"/>
        <w:rPr>
          <w:rFonts w:ascii="TH SarabunPSK" w:hAnsi="TH SarabunPSK" w:cs="TH SarabunPSK"/>
          <w:b/>
          <w:bCs/>
          <w:sz w:val="32"/>
          <w:szCs w:val="32"/>
          <w:u w:val="double"/>
        </w:rPr>
      </w:pPr>
      <w:r w:rsidRPr="004A0736">
        <w:rPr>
          <w:rFonts w:ascii="TH SarabunPSK" w:hAnsi="TH SarabunPSK" w:cs="TH SarabunPSK"/>
          <w:b/>
          <w:bCs/>
          <w:sz w:val="32"/>
          <w:szCs w:val="32"/>
          <w:u w:val="double"/>
          <w:cs/>
        </w:rPr>
        <w:t xml:space="preserve">ส่วนที่ </w:t>
      </w:r>
      <w:r w:rsidRPr="004A0736">
        <w:rPr>
          <w:rFonts w:ascii="TH SarabunPSK" w:hAnsi="TH SarabunPSK" w:cs="TH SarabunPSK"/>
          <w:b/>
          <w:bCs/>
          <w:sz w:val="32"/>
          <w:szCs w:val="32"/>
          <w:u w:val="double"/>
        </w:rPr>
        <w:t>6</w:t>
      </w:r>
      <w:r w:rsidRPr="004A0736">
        <w:rPr>
          <w:rFonts w:ascii="TH SarabunPSK" w:hAnsi="TH SarabunPSK" w:cs="TH SarabunPSK"/>
          <w:b/>
          <w:bCs/>
          <w:sz w:val="32"/>
          <w:szCs w:val="32"/>
          <w:cs/>
        </w:rPr>
        <w:t xml:space="preserve"> </w:t>
      </w:r>
      <w:r w:rsidRPr="004A0736">
        <w:rPr>
          <w:rFonts w:ascii="TH SarabunPSK" w:hAnsi="TH SarabunPSK" w:cs="TH SarabunPSK"/>
          <w:b/>
          <w:bCs/>
          <w:sz w:val="32"/>
          <w:szCs w:val="32"/>
        </w:rPr>
        <w:t xml:space="preserve">: </w:t>
      </w:r>
      <w:r w:rsidRPr="004A0736">
        <w:rPr>
          <w:rFonts w:ascii="TH SarabunPSK" w:hAnsi="TH SarabunPSK" w:cs="TH SarabunPSK"/>
          <w:b/>
          <w:bCs/>
          <w:sz w:val="32"/>
          <w:szCs w:val="32"/>
          <w:cs/>
        </w:rPr>
        <w:t>ข้อมูลผู้ประสานงาน</w:t>
      </w:r>
    </w:p>
    <w:p w:rsidR="00B10C94" w:rsidRPr="004A0736" w:rsidRDefault="00B10C94" w:rsidP="00B10C94">
      <w:pPr>
        <w:tabs>
          <w:tab w:val="left" w:pos="3969"/>
        </w:tabs>
        <w:spacing w:after="0" w:line="360" w:lineRule="exact"/>
        <w:rPr>
          <w:rFonts w:ascii="TH SarabunPSK" w:eastAsia="MS Mincho" w:hAnsi="TH SarabunPSK" w:cs="TH SarabunPSK"/>
          <w:b/>
          <w:bCs/>
          <w:sz w:val="32"/>
          <w:szCs w:val="32"/>
          <w:cs/>
          <w:lang w:eastAsia="ja-JP"/>
        </w:rPr>
      </w:pPr>
      <w:r w:rsidRPr="004A0736">
        <w:rPr>
          <w:rFonts w:ascii="TH SarabunPSK" w:hAnsi="TH SarabunPSK" w:cs="TH SarabunPSK"/>
          <w:b/>
          <w:bCs/>
          <w:sz w:val="32"/>
          <w:szCs w:val="32"/>
          <w:cs/>
        </w:rPr>
        <w:t xml:space="preserve">ชื่อ-สกุล </w:t>
      </w:r>
      <w:r w:rsidRPr="004A0736">
        <w:rPr>
          <w:rFonts w:ascii="TH SarabunPSK" w:eastAsia="MS Mincho" w:hAnsi="TH SarabunPSK" w:cs="TH SarabunPSK"/>
          <w:b/>
          <w:bCs/>
          <w:sz w:val="32"/>
          <w:szCs w:val="32"/>
          <w:cs/>
          <w:lang w:eastAsia="ja-JP"/>
        </w:rPr>
        <w:t xml:space="preserve"> </w:t>
      </w:r>
      <w:r w:rsidRPr="004A0736">
        <w:rPr>
          <w:rFonts w:ascii="TH SarabunPSK" w:eastAsia="MS Mincho" w:hAnsi="TH SarabunPSK" w:cs="TH SarabunPSK"/>
          <w:b/>
          <w:bCs/>
          <w:sz w:val="32"/>
          <w:szCs w:val="32"/>
          <w:lang w:eastAsia="ja-JP"/>
        </w:rPr>
        <w:t>:</w:t>
      </w:r>
      <w:r w:rsidRPr="004A0736">
        <w:rPr>
          <w:rFonts w:ascii="TH SarabunPSK" w:eastAsia="MS Mincho" w:hAnsi="TH SarabunPSK" w:cs="TH SarabunPSK" w:hint="cs"/>
          <w:b/>
          <w:bCs/>
          <w:sz w:val="32"/>
          <w:szCs w:val="32"/>
          <w:cs/>
          <w:lang w:eastAsia="ja-JP"/>
        </w:rPr>
        <w:t xml:space="preserve"> </w:t>
      </w:r>
      <w:r w:rsidRPr="004A0736">
        <w:rPr>
          <w:rFonts w:ascii="TH SarabunPSK" w:eastAsia="MS Mincho" w:hAnsi="TH SarabunPSK" w:cs="TH SarabunPSK" w:hint="cs"/>
          <w:sz w:val="32"/>
          <w:szCs w:val="32"/>
          <w:cs/>
          <w:lang w:eastAsia="ja-JP"/>
        </w:rPr>
        <w:t>นายเฉลิมพงษ์  บุญรอด</w:t>
      </w:r>
      <w:r w:rsidRPr="004A0736">
        <w:rPr>
          <w:rFonts w:ascii="TH SarabunPSK" w:eastAsia="MS Mincho" w:hAnsi="TH SarabunPSK" w:cs="TH SarabunPSK" w:hint="cs"/>
          <w:b/>
          <w:bCs/>
          <w:sz w:val="32"/>
          <w:szCs w:val="32"/>
          <w:cs/>
          <w:lang w:eastAsia="ja-JP"/>
        </w:rPr>
        <w:tab/>
      </w:r>
      <w:r w:rsidRPr="004A0736">
        <w:rPr>
          <w:rFonts w:ascii="TH SarabunPSK" w:eastAsia="MS Mincho" w:hAnsi="TH SarabunPSK" w:cs="TH SarabunPSK"/>
          <w:b/>
          <w:bCs/>
          <w:sz w:val="32"/>
          <w:szCs w:val="32"/>
          <w:cs/>
          <w:lang w:eastAsia="ja-JP"/>
        </w:rPr>
        <w:t xml:space="preserve">ตำแหน่ง </w:t>
      </w:r>
      <w:r w:rsidRPr="004A0736">
        <w:rPr>
          <w:rFonts w:ascii="TH SarabunPSK" w:eastAsia="MS Mincho" w:hAnsi="TH SarabunPSK" w:cs="TH SarabunPSK"/>
          <w:sz w:val="32"/>
          <w:szCs w:val="32"/>
          <w:cs/>
          <w:lang w:eastAsia="ja-JP"/>
        </w:rPr>
        <w:t>ผู้อำนวยการสำนักพัฒนาผู้ฝึกและเทคโนโลยีการฝึก</w:t>
      </w:r>
    </w:p>
    <w:p w:rsidR="00B10C94" w:rsidRDefault="00B10C94" w:rsidP="00B10C94">
      <w:pPr>
        <w:tabs>
          <w:tab w:val="left" w:pos="3969"/>
        </w:tabs>
        <w:spacing w:after="0" w:line="360" w:lineRule="exact"/>
        <w:rPr>
          <w:rFonts w:ascii="TH SarabunPSK" w:eastAsia="MS Mincho" w:hAnsi="TH SarabunPSK" w:cs="TH SarabunPSK"/>
          <w:sz w:val="32"/>
          <w:szCs w:val="32"/>
          <w:lang w:eastAsia="ja-JP"/>
        </w:rPr>
      </w:pPr>
      <w:r w:rsidRPr="00B10C94">
        <w:rPr>
          <w:rFonts w:ascii="TH SarabunPSK" w:eastAsia="MS Mincho" w:hAnsi="TH SarabunPSK" w:cs="TH SarabunPSK" w:hint="cs"/>
          <w:sz w:val="32"/>
          <w:szCs w:val="32"/>
          <w:cs/>
          <w:lang w:eastAsia="ja-JP"/>
        </w:rPr>
        <w:t>หมายเลข</w:t>
      </w:r>
      <w:r w:rsidRPr="00B10C94">
        <w:rPr>
          <w:rFonts w:ascii="TH SarabunPSK" w:eastAsia="MS Mincho" w:hAnsi="TH SarabunPSK" w:cs="TH SarabunPSK"/>
          <w:sz w:val="32"/>
          <w:szCs w:val="32"/>
          <w:cs/>
          <w:lang w:eastAsia="ja-JP"/>
        </w:rPr>
        <w:t xml:space="preserve">มือถือ </w:t>
      </w:r>
      <w:r w:rsidRPr="00B10C94">
        <w:rPr>
          <w:rFonts w:ascii="TH SarabunPSK" w:eastAsia="MS Mincho" w:hAnsi="TH SarabunPSK" w:cs="TH SarabunPSK"/>
          <w:sz w:val="32"/>
          <w:szCs w:val="32"/>
          <w:lang w:eastAsia="ja-JP"/>
        </w:rPr>
        <w:t>06 5510 6166</w:t>
      </w:r>
      <w:r w:rsidRPr="00B10C94">
        <w:rPr>
          <w:rFonts w:ascii="TH SarabunPSK" w:eastAsia="MS Mincho" w:hAnsi="TH SarabunPSK" w:cs="TH SarabunPSK"/>
          <w:sz w:val="32"/>
          <w:szCs w:val="32"/>
          <w:cs/>
          <w:lang w:eastAsia="ja-JP"/>
        </w:rPr>
        <w:tab/>
      </w:r>
      <w:r w:rsidRPr="00B10C94">
        <w:rPr>
          <w:rFonts w:ascii="TH SarabunPSK" w:eastAsia="MS Mincho" w:hAnsi="TH SarabunPSK" w:cs="TH SarabunPSK"/>
          <w:sz w:val="32"/>
          <w:szCs w:val="32"/>
          <w:lang w:eastAsia="ja-JP"/>
        </w:rPr>
        <w:t xml:space="preserve">e-mail : </w:t>
      </w:r>
      <w:hyperlink r:id="rId21" w:history="1">
        <w:r w:rsidRPr="00B10C94">
          <w:rPr>
            <w:rFonts w:ascii="TH SarabunPSK" w:eastAsia="MS Mincho" w:hAnsi="TH SarabunPSK" w:cs="TH SarabunPSK"/>
            <w:color w:val="0000FF" w:themeColor="hyperlink"/>
            <w:sz w:val="32"/>
            <w:szCs w:val="32"/>
            <w:u w:val="single"/>
            <w:lang w:eastAsia="ja-JP"/>
          </w:rPr>
          <w:t>training.dsd2015@gmail.com</w:t>
        </w:r>
      </w:hyperlink>
    </w:p>
    <w:p w:rsidR="00B10C94" w:rsidRPr="004A0736" w:rsidRDefault="00B10C94" w:rsidP="00B10C94">
      <w:pPr>
        <w:tabs>
          <w:tab w:val="left" w:pos="3969"/>
        </w:tabs>
        <w:spacing w:after="0" w:line="360" w:lineRule="exact"/>
        <w:rPr>
          <w:rFonts w:ascii="TH SarabunPSK" w:eastAsia="MS Mincho" w:hAnsi="TH SarabunPSK" w:cs="TH SarabunPSK"/>
          <w:b/>
          <w:bCs/>
          <w:sz w:val="32"/>
          <w:szCs w:val="32"/>
          <w:cs/>
          <w:lang w:eastAsia="ja-JP"/>
        </w:rPr>
      </w:pPr>
      <w:r w:rsidRPr="004A0736">
        <w:rPr>
          <w:rFonts w:ascii="TH SarabunPSK" w:hAnsi="TH SarabunPSK" w:cs="TH SarabunPSK"/>
          <w:b/>
          <w:bCs/>
          <w:sz w:val="32"/>
          <w:szCs w:val="32"/>
          <w:cs/>
        </w:rPr>
        <w:t xml:space="preserve">ชื่อ-สกุล </w:t>
      </w:r>
      <w:r w:rsidRPr="004A0736">
        <w:rPr>
          <w:rFonts w:ascii="TH SarabunPSK" w:eastAsia="MS Mincho" w:hAnsi="TH SarabunPSK" w:cs="TH SarabunPSK"/>
          <w:b/>
          <w:bCs/>
          <w:sz w:val="32"/>
          <w:szCs w:val="32"/>
          <w:cs/>
          <w:lang w:eastAsia="ja-JP"/>
        </w:rPr>
        <w:t xml:space="preserve"> </w:t>
      </w:r>
      <w:r w:rsidRPr="004A0736">
        <w:rPr>
          <w:rFonts w:ascii="TH SarabunPSK" w:eastAsia="MS Mincho" w:hAnsi="TH SarabunPSK" w:cs="TH SarabunPSK"/>
          <w:b/>
          <w:bCs/>
          <w:sz w:val="32"/>
          <w:szCs w:val="32"/>
          <w:lang w:eastAsia="ja-JP"/>
        </w:rPr>
        <w:t>:</w:t>
      </w:r>
      <w:r w:rsidRPr="004A0736">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sz w:val="32"/>
          <w:szCs w:val="32"/>
          <w:cs/>
          <w:lang w:eastAsia="ja-JP"/>
        </w:rPr>
        <w:t>นางสาวจิรานันท์  จิววัฒนารักษ์</w:t>
      </w:r>
      <w:r w:rsidRPr="004A0736">
        <w:rPr>
          <w:rFonts w:ascii="TH SarabunPSK" w:eastAsia="MS Mincho" w:hAnsi="TH SarabunPSK" w:cs="TH SarabunPSK" w:hint="cs"/>
          <w:b/>
          <w:bCs/>
          <w:sz w:val="32"/>
          <w:szCs w:val="32"/>
          <w:cs/>
          <w:lang w:eastAsia="ja-JP"/>
        </w:rPr>
        <w:tab/>
      </w:r>
      <w:r w:rsidRPr="004A0736">
        <w:rPr>
          <w:rFonts w:ascii="TH SarabunPSK" w:eastAsia="MS Mincho" w:hAnsi="TH SarabunPSK" w:cs="TH SarabunPSK"/>
          <w:b/>
          <w:bCs/>
          <w:sz w:val="32"/>
          <w:szCs w:val="32"/>
          <w:cs/>
          <w:lang w:eastAsia="ja-JP"/>
        </w:rPr>
        <w:t xml:space="preserve">ตำแหน่ง </w:t>
      </w:r>
      <w:r w:rsidRPr="004A0736">
        <w:rPr>
          <w:rFonts w:ascii="TH SarabunPSK" w:eastAsia="MS Mincho" w:hAnsi="TH SarabunPSK" w:cs="TH SarabunPSK"/>
          <w:sz w:val="32"/>
          <w:szCs w:val="32"/>
          <w:cs/>
          <w:lang w:eastAsia="ja-JP"/>
        </w:rPr>
        <w:t>ผู้อำนวยการ</w:t>
      </w:r>
      <w:r>
        <w:rPr>
          <w:rFonts w:ascii="TH SarabunPSK" w:eastAsia="MS Mincho" w:hAnsi="TH SarabunPSK" w:cs="TH SarabunPSK" w:hint="cs"/>
          <w:sz w:val="32"/>
          <w:szCs w:val="32"/>
          <w:cs/>
          <w:lang w:eastAsia="ja-JP"/>
        </w:rPr>
        <w:t>กลุ่มงานพัฒนาวิทยากรต้นแบบ</w:t>
      </w:r>
    </w:p>
    <w:p w:rsidR="00B10C94" w:rsidRDefault="00B10C94" w:rsidP="00B10C94">
      <w:pPr>
        <w:tabs>
          <w:tab w:val="left" w:pos="3969"/>
        </w:tabs>
        <w:spacing w:after="0" w:line="360" w:lineRule="exact"/>
        <w:rPr>
          <w:rFonts w:ascii="TH SarabunPSK" w:eastAsia="MS Mincho" w:hAnsi="TH SarabunPSK" w:cs="TH SarabunPSK"/>
          <w:sz w:val="32"/>
          <w:szCs w:val="32"/>
          <w:lang w:eastAsia="ja-JP"/>
        </w:rPr>
      </w:pPr>
      <w:r w:rsidRPr="00B10C94">
        <w:rPr>
          <w:rFonts w:ascii="TH SarabunPSK" w:eastAsia="MS Mincho" w:hAnsi="TH SarabunPSK" w:cs="TH SarabunPSK" w:hint="cs"/>
          <w:sz w:val="32"/>
          <w:szCs w:val="32"/>
          <w:cs/>
          <w:lang w:eastAsia="ja-JP"/>
        </w:rPr>
        <w:t>หมายเลข</w:t>
      </w:r>
      <w:r w:rsidRPr="00B10C94">
        <w:rPr>
          <w:rFonts w:ascii="TH SarabunPSK" w:eastAsia="MS Mincho" w:hAnsi="TH SarabunPSK" w:cs="TH SarabunPSK"/>
          <w:sz w:val="32"/>
          <w:szCs w:val="32"/>
          <w:cs/>
          <w:lang w:eastAsia="ja-JP"/>
        </w:rPr>
        <w:t xml:space="preserve">มือถือ </w:t>
      </w:r>
      <w:r>
        <w:rPr>
          <w:rFonts w:ascii="TH SarabunPSK" w:eastAsia="MS Mincho" w:hAnsi="TH SarabunPSK" w:cs="TH SarabunPSK" w:hint="cs"/>
          <w:sz w:val="32"/>
          <w:szCs w:val="32"/>
          <w:cs/>
          <w:lang w:eastAsia="ja-JP"/>
        </w:rPr>
        <w:t>08 5483 8200</w:t>
      </w:r>
      <w:r w:rsidRPr="00B10C94">
        <w:rPr>
          <w:rFonts w:ascii="TH SarabunPSK" w:eastAsia="MS Mincho" w:hAnsi="TH SarabunPSK" w:cs="TH SarabunPSK"/>
          <w:sz w:val="32"/>
          <w:szCs w:val="32"/>
          <w:cs/>
          <w:lang w:eastAsia="ja-JP"/>
        </w:rPr>
        <w:tab/>
      </w:r>
      <w:r w:rsidRPr="00B10C94">
        <w:rPr>
          <w:rFonts w:ascii="TH SarabunPSK" w:eastAsia="MS Mincho" w:hAnsi="TH SarabunPSK" w:cs="TH SarabunPSK"/>
          <w:sz w:val="32"/>
          <w:szCs w:val="32"/>
          <w:lang w:eastAsia="ja-JP"/>
        </w:rPr>
        <w:t xml:space="preserve">e-mail : </w:t>
      </w:r>
      <w:hyperlink r:id="rId22" w:history="1">
        <w:r w:rsidRPr="00B10C94">
          <w:rPr>
            <w:rFonts w:ascii="TH SarabunPSK" w:eastAsia="MS Mincho" w:hAnsi="TH SarabunPSK" w:cs="TH SarabunPSK"/>
            <w:color w:val="0000FF" w:themeColor="hyperlink"/>
            <w:sz w:val="32"/>
            <w:szCs w:val="32"/>
            <w:u w:val="single"/>
            <w:lang w:eastAsia="ja-JP"/>
          </w:rPr>
          <w:t>training.dsd2015@gmail.com</w:t>
        </w:r>
      </w:hyperlink>
    </w:p>
    <w:p w:rsidR="00B10C94" w:rsidRPr="004A0736" w:rsidRDefault="00B10C94" w:rsidP="00B10C94">
      <w:pPr>
        <w:tabs>
          <w:tab w:val="left" w:pos="3969"/>
        </w:tabs>
        <w:spacing w:after="0" w:line="360" w:lineRule="exact"/>
        <w:rPr>
          <w:rFonts w:ascii="TH SarabunPSK" w:eastAsia="MS Mincho" w:hAnsi="TH SarabunPSK" w:cs="TH SarabunPSK"/>
          <w:b/>
          <w:bCs/>
          <w:sz w:val="32"/>
          <w:szCs w:val="32"/>
          <w:cs/>
          <w:lang w:eastAsia="ja-JP"/>
        </w:rPr>
      </w:pPr>
      <w:r w:rsidRPr="004A0736">
        <w:rPr>
          <w:rFonts w:ascii="TH SarabunPSK" w:hAnsi="TH SarabunPSK" w:cs="TH SarabunPSK"/>
          <w:b/>
          <w:bCs/>
          <w:sz w:val="32"/>
          <w:szCs w:val="32"/>
          <w:cs/>
        </w:rPr>
        <w:t xml:space="preserve">ชื่อ-สกุล </w:t>
      </w:r>
      <w:r w:rsidRPr="004A0736">
        <w:rPr>
          <w:rFonts w:ascii="TH SarabunPSK" w:eastAsia="MS Mincho" w:hAnsi="TH SarabunPSK" w:cs="TH SarabunPSK"/>
          <w:b/>
          <w:bCs/>
          <w:sz w:val="32"/>
          <w:szCs w:val="32"/>
          <w:cs/>
          <w:lang w:eastAsia="ja-JP"/>
        </w:rPr>
        <w:t xml:space="preserve"> </w:t>
      </w:r>
      <w:r w:rsidRPr="004A0736">
        <w:rPr>
          <w:rFonts w:ascii="TH SarabunPSK" w:eastAsia="MS Mincho" w:hAnsi="TH SarabunPSK" w:cs="TH SarabunPSK"/>
          <w:b/>
          <w:bCs/>
          <w:sz w:val="32"/>
          <w:szCs w:val="32"/>
          <w:lang w:eastAsia="ja-JP"/>
        </w:rPr>
        <w:t>:</w:t>
      </w:r>
      <w:r>
        <w:rPr>
          <w:rFonts w:ascii="TH SarabunPSK" w:eastAsia="MS Mincho" w:hAnsi="TH SarabunPSK" w:cs="TH SarabunPSK"/>
          <w:b/>
          <w:bCs/>
          <w:sz w:val="32"/>
          <w:szCs w:val="32"/>
          <w:lang w:eastAsia="ja-JP"/>
        </w:rPr>
        <w:t xml:space="preserve"> </w:t>
      </w:r>
      <w:r w:rsidRPr="00BE5604">
        <w:rPr>
          <w:rFonts w:ascii="TH SarabunPSK" w:eastAsia="MS Mincho" w:hAnsi="TH SarabunPSK" w:cs="TH SarabunPSK" w:hint="cs"/>
          <w:sz w:val="32"/>
          <w:szCs w:val="32"/>
          <w:cs/>
          <w:lang w:eastAsia="ja-JP"/>
        </w:rPr>
        <w:t>นายพงศ์พันธุ์  ตั้งกิจ</w:t>
      </w:r>
      <w:r w:rsidRPr="004A0736">
        <w:rPr>
          <w:rFonts w:ascii="TH SarabunPSK" w:eastAsia="MS Mincho" w:hAnsi="TH SarabunPSK" w:cs="TH SarabunPSK"/>
          <w:b/>
          <w:bCs/>
          <w:sz w:val="32"/>
          <w:szCs w:val="32"/>
          <w:lang w:eastAsia="ja-JP"/>
        </w:rPr>
        <w:tab/>
      </w:r>
      <w:r w:rsidRPr="004A0736">
        <w:rPr>
          <w:rFonts w:ascii="TH SarabunPSK" w:eastAsia="MS Mincho" w:hAnsi="TH SarabunPSK" w:cs="TH SarabunPSK"/>
          <w:b/>
          <w:bCs/>
          <w:sz w:val="32"/>
          <w:szCs w:val="32"/>
          <w:cs/>
          <w:lang w:eastAsia="ja-JP"/>
        </w:rPr>
        <w:t xml:space="preserve">ตำแหน่ง </w:t>
      </w:r>
      <w:r>
        <w:rPr>
          <w:rFonts w:ascii="TH SarabunPSK" w:eastAsia="MS Mincho" w:hAnsi="TH SarabunPSK" w:cs="TH SarabunPSK" w:hint="cs"/>
          <w:sz w:val="32"/>
          <w:szCs w:val="32"/>
          <w:cs/>
          <w:lang w:eastAsia="ja-JP"/>
        </w:rPr>
        <w:t>นักวิชาการพัฒนาฝีมือแรงงานชำนาญการพิเศษ</w:t>
      </w:r>
    </w:p>
    <w:p w:rsidR="00B10C94" w:rsidRPr="00B10C94" w:rsidRDefault="00B10C94" w:rsidP="00B10C94">
      <w:pPr>
        <w:tabs>
          <w:tab w:val="left" w:pos="3969"/>
        </w:tabs>
        <w:spacing w:after="0" w:line="360" w:lineRule="exact"/>
        <w:rPr>
          <w:rFonts w:ascii="TH SarabunPSK" w:eastAsia="MS Mincho" w:hAnsi="TH SarabunPSK" w:cs="TH SarabunPSK"/>
          <w:sz w:val="32"/>
          <w:szCs w:val="32"/>
          <w:lang w:eastAsia="ja-JP"/>
        </w:rPr>
      </w:pPr>
      <w:r w:rsidRPr="00B10C94">
        <w:rPr>
          <w:rFonts w:ascii="TH SarabunPSK" w:eastAsia="MS Mincho" w:hAnsi="TH SarabunPSK" w:cs="TH SarabunPSK" w:hint="cs"/>
          <w:sz w:val="32"/>
          <w:szCs w:val="32"/>
          <w:cs/>
          <w:lang w:eastAsia="ja-JP"/>
        </w:rPr>
        <w:t>หมายเลข</w:t>
      </w:r>
      <w:r w:rsidRPr="00B10C94">
        <w:rPr>
          <w:rFonts w:ascii="TH SarabunPSK" w:eastAsia="MS Mincho" w:hAnsi="TH SarabunPSK" w:cs="TH SarabunPSK"/>
          <w:sz w:val="32"/>
          <w:szCs w:val="32"/>
          <w:cs/>
          <w:lang w:eastAsia="ja-JP"/>
        </w:rPr>
        <w:t>มือถือ</w:t>
      </w:r>
      <w:r w:rsidRPr="00B10C94">
        <w:rPr>
          <w:rFonts w:ascii="TH SarabunPSK" w:eastAsia="MS Mincho" w:hAnsi="TH SarabunPSK" w:cs="TH SarabunPSK"/>
          <w:sz w:val="32"/>
          <w:szCs w:val="32"/>
          <w:lang w:eastAsia="ja-JP"/>
        </w:rPr>
        <w:t xml:space="preserve">  02 6434981</w:t>
      </w:r>
      <w:r w:rsidRPr="00B10C94">
        <w:rPr>
          <w:rFonts w:ascii="TH SarabunPSK" w:eastAsia="MS Mincho" w:hAnsi="TH SarabunPSK" w:cs="TH SarabunPSK"/>
          <w:sz w:val="32"/>
          <w:szCs w:val="32"/>
          <w:lang w:eastAsia="ja-JP"/>
        </w:rPr>
        <w:tab/>
        <w:t>e-mail: training.dsd2015@gmail.com</w:t>
      </w:r>
    </w:p>
    <w:p w:rsidR="00B10C94" w:rsidRPr="004A0736" w:rsidRDefault="00DC7881" w:rsidP="00B10C94">
      <w:pPr>
        <w:spacing w:after="0" w:line="360" w:lineRule="exact"/>
        <w:rPr>
          <w:rFonts w:ascii="TH SarabunPSK" w:eastAsia="MS Mincho" w:hAnsi="TH SarabunPSK" w:cs="TH SarabunPSK"/>
          <w:b/>
          <w:bCs/>
          <w:sz w:val="32"/>
          <w:szCs w:val="32"/>
          <w:lang w:eastAsia="ja-JP"/>
        </w:rPr>
      </w:pPr>
      <w:r>
        <w:rPr>
          <w:rFonts w:ascii="TH SarabunPSK" w:hAnsi="TH SarabunPSK" w:cs="TH SarabunPSK"/>
          <w:sz w:val="32"/>
          <w:szCs w:val="32"/>
        </w:rPr>
        <w:pict>
          <v:rect id="_x0000_i1087" style="width:451.3pt;height:2pt;mso-position-vertical:absolute" o:hralign="center" o:hrstd="t" o:hrnoshade="t" o:hr="t" fillcolor="#404040 [2429]" stroked="f"/>
        </w:pict>
      </w:r>
    </w:p>
    <w:p w:rsidR="00B10C94" w:rsidRPr="009B0F48" w:rsidRDefault="00B10C94" w:rsidP="009B0F48">
      <w:pPr>
        <w:tabs>
          <w:tab w:val="left" w:pos="426"/>
        </w:tabs>
        <w:spacing w:after="0" w:line="240" w:lineRule="auto"/>
        <w:rPr>
          <w:rFonts w:ascii="TH SarabunPSK" w:hAnsi="TH SarabunPSK" w:cs="TH SarabunPSK"/>
          <w:color w:val="000000" w:themeColor="text1"/>
          <w:sz w:val="32"/>
          <w:szCs w:val="32"/>
          <w:cs/>
        </w:rPr>
        <w:sectPr w:rsidR="00B10C94" w:rsidRPr="009B0F48" w:rsidSect="00B03AA7">
          <w:footerReference w:type="default" r:id="rId23"/>
          <w:pgSz w:w="11906" w:h="16838"/>
          <w:pgMar w:top="993" w:right="991" w:bottom="426" w:left="1440" w:header="708" w:footer="280" w:gutter="0"/>
          <w:cols w:space="708"/>
          <w:docGrid w:linePitch="360"/>
        </w:sectPr>
      </w:pPr>
    </w:p>
    <w:p w:rsidR="00CC226F" w:rsidRPr="00CC226F" w:rsidRDefault="00CC226F" w:rsidP="00CC226F">
      <w:pPr>
        <w:spacing w:after="0" w:line="240" w:lineRule="auto"/>
        <w:jc w:val="center"/>
        <w:rPr>
          <w:rFonts w:ascii="TH SarabunPSK" w:hAnsi="TH SarabunPSK" w:cs="TH SarabunPSK"/>
          <w:b/>
          <w:bCs/>
          <w:sz w:val="36"/>
          <w:szCs w:val="36"/>
        </w:rPr>
      </w:pPr>
      <w:r w:rsidRPr="00CC226F">
        <w:rPr>
          <w:rFonts w:ascii="TH SarabunPSK" w:hAnsi="TH SarabunPSK" w:cs="TH SarabunPSK"/>
          <w:b/>
          <w:bCs/>
          <w:sz w:val="36"/>
          <w:szCs w:val="36"/>
          <w:cs/>
        </w:rPr>
        <w:t>แผนงานบูรณาการพัฒนาพื้นที่เขตเศรษฐกิจพิเศษ</w:t>
      </w:r>
    </w:p>
    <w:p w:rsidR="00CC226F" w:rsidRPr="00CC226F" w:rsidRDefault="00DC7881" w:rsidP="00CC226F">
      <w:pPr>
        <w:spacing w:after="0" w:line="240" w:lineRule="auto"/>
        <w:jc w:val="center"/>
        <w:rPr>
          <w:rFonts w:ascii="TH SarabunPSK" w:hAnsi="TH SarabunPSK" w:cs="TH SarabunPSK"/>
          <w:b/>
          <w:bCs/>
          <w:sz w:val="32"/>
          <w:szCs w:val="32"/>
        </w:rPr>
      </w:pPr>
      <w:r>
        <w:rPr>
          <w:rFonts w:ascii="TH SarabunPSK" w:hAnsi="TH SarabunPSK" w:cs="TH SarabunPSK"/>
          <w:sz w:val="32"/>
          <w:szCs w:val="32"/>
        </w:rPr>
        <w:pict>
          <v:rect id="_x0000_i1088" style="width:451.3pt;height:2pt;mso-position-vertical:absolute" o:hralign="center" o:hrstd="t" o:hrnoshade="t" o:hr="t" fillcolor="#404040 [2429]" stroked="f"/>
        </w:pict>
      </w:r>
    </w:p>
    <w:p w:rsidR="00CC226F" w:rsidRPr="00CC226F" w:rsidRDefault="00CC226F" w:rsidP="00CC226F">
      <w:pPr>
        <w:spacing w:after="0" w:line="240" w:lineRule="auto"/>
        <w:rPr>
          <w:rFonts w:ascii="TH SarabunPSK" w:hAnsi="TH SarabunPSK" w:cs="TH SarabunPSK"/>
          <w:b/>
          <w:bCs/>
          <w:sz w:val="32"/>
          <w:szCs w:val="32"/>
          <w:cs/>
        </w:rPr>
      </w:pPr>
      <w:r w:rsidRPr="00CC226F">
        <w:rPr>
          <w:rFonts w:ascii="TH SarabunPSK" w:hAnsi="TH SarabunPSK" w:cs="TH SarabunPSK"/>
          <w:b/>
          <w:bCs/>
          <w:sz w:val="32"/>
          <w:szCs w:val="32"/>
          <w:u w:val="double"/>
          <w:cs/>
        </w:rPr>
        <w:t>ส่วนที่ 1</w:t>
      </w:r>
      <w:r w:rsidRPr="00CC226F">
        <w:rPr>
          <w:rFonts w:ascii="TH SarabunPSK" w:hAnsi="TH SarabunPSK" w:cs="TH SarabunPSK"/>
          <w:b/>
          <w:bCs/>
          <w:sz w:val="32"/>
          <w:szCs w:val="32"/>
        </w:rPr>
        <w:t xml:space="preserve"> : </w:t>
      </w:r>
      <w:r w:rsidRPr="00CC226F">
        <w:rPr>
          <w:rFonts w:ascii="TH SarabunPSK" w:hAnsi="TH SarabunPSK" w:cs="TH SarabunPSK"/>
          <w:b/>
          <w:bCs/>
          <w:sz w:val="32"/>
          <w:szCs w:val="32"/>
          <w:cs/>
        </w:rPr>
        <w:t>ข้อมูลทั่วไป</w:t>
      </w:r>
    </w:p>
    <w:p w:rsidR="00CC226F" w:rsidRPr="00CC226F" w:rsidRDefault="00CC226F" w:rsidP="00784566">
      <w:pPr>
        <w:numPr>
          <w:ilvl w:val="0"/>
          <w:numId w:val="38"/>
        </w:numPr>
        <w:tabs>
          <w:tab w:val="left" w:pos="284"/>
        </w:tabs>
        <w:spacing w:before="120" w:after="0" w:line="240" w:lineRule="auto"/>
        <w:ind w:left="0" w:firstLine="0"/>
        <w:jc w:val="thaiDistribute"/>
        <w:rPr>
          <w:rFonts w:ascii="TH SarabunPSK" w:eastAsia="Calibri" w:hAnsi="TH SarabunPSK" w:cs="TH SarabunPSK"/>
          <w:b/>
          <w:bCs/>
          <w:sz w:val="32"/>
          <w:szCs w:val="32"/>
        </w:rPr>
      </w:pPr>
      <w:r w:rsidRPr="00CC226F">
        <w:rPr>
          <w:rFonts w:ascii="TH SarabunPSK" w:eastAsia="Calibri" w:hAnsi="TH SarabunPSK" w:cs="TH SarabunPSK"/>
          <w:b/>
          <w:bCs/>
          <w:sz w:val="32"/>
          <w:szCs w:val="32"/>
          <w:cs/>
        </w:rPr>
        <w:t>ชื่อโครงการ</w:t>
      </w:r>
      <w:r w:rsidR="00A23CE8">
        <w:rPr>
          <w:rFonts w:ascii="TH SarabunPSK" w:eastAsia="Calibri" w:hAnsi="TH SarabunPSK" w:cs="TH SarabunPSK"/>
          <w:b/>
          <w:bCs/>
          <w:sz w:val="32"/>
          <w:szCs w:val="32"/>
        </w:rPr>
        <w:t xml:space="preserve">   </w:t>
      </w:r>
      <w:r w:rsidRPr="00CC226F">
        <w:rPr>
          <w:rFonts w:ascii="TH SarabunPSK" w:eastAsia="Calibri" w:hAnsi="TH SarabunPSK" w:cs="TH SarabunPSK"/>
          <w:b/>
          <w:bCs/>
          <w:sz w:val="32"/>
          <w:szCs w:val="32"/>
          <w:cs/>
        </w:rPr>
        <w:t xml:space="preserve"> </w:t>
      </w:r>
      <w:r w:rsidRPr="00CC226F">
        <w:rPr>
          <w:rFonts w:ascii="TH SarabunPSK" w:eastAsia="Dotum" w:hAnsi="TH SarabunPSK" w:cs="TH SarabunPSK"/>
          <w:b/>
          <w:bCs/>
          <w:sz w:val="32"/>
          <w:szCs w:val="32"/>
          <w:cs/>
        </w:rPr>
        <w:t>โครงการ</w:t>
      </w:r>
      <w:r w:rsidRPr="00CC226F">
        <w:rPr>
          <w:rFonts w:ascii="TH SarabunPSK" w:eastAsia="Dotum" w:hAnsi="TH SarabunPSK" w:cs="TH SarabunPSK" w:hint="cs"/>
          <w:b/>
          <w:bCs/>
          <w:sz w:val="32"/>
          <w:szCs w:val="32"/>
          <w:cs/>
        </w:rPr>
        <w:t>เพิ่ม</w:t>
      </w:r>
      <w:r w:rsidRPr="00CC226F">
        <w:rPr>
          <w:rFonts w:ascii="TH SarabunPSK" w:eastAsia="Dotum" w:hAnsi="TH SarabunPSK" w:cs="TH SarabunPSK"/>
          <w:b/>
          <w:bCs/>
          <w:sz w:val="32"/>
          <w:szCs w:val="32"/>
          <w:cs/>
        </w:rPr>
        <w:t>ทักษะกำลังแรงงานในพื้นที่เขตพัฒนาเศรษฐกิจพิเศษ</w:t>
      </w:r>
      <w:r w:rsidRPr="00CC226F">
        <w:rPr>
          <w:rFonts w:ascii="TH SarabunPSK" w:eastAsia="Calibri" w:hAnsi="TH SarabunPSK" w:cs="TH SarabunPSK"/>
          <w:b/>
          <w:bCs/>
          <w:sz w:val="32"/>
          <w:szCs w:val="32"/>
          <w:cs/>
          <w:lang w:val="th-TH"/>
        </w:rPr>
        <w:t xml:space="preserve"> </w:t>
      </w:r>
    </w:p>
    <w:p w:rsidR="00CC226F" w:rsidRPr="00CC226F" w:rsidRDefault="00CC226F" w:rsidP="00784566">
      <w:pPr>
        <w:numPr>
          <w:ilvl w:val="0"/>
          <w:numId w:val="38"/>
        </w:numPr>
        <w:tabs>
          <w:tab w:val="left" w:pos="284"/>
          <w:tab w:val="left" w:pos="3969"/>
        </w:tabs>
        <w:spacing w:before="120" w:after="0" w:line="240" w:lineRule="auto"/>
        <w:ind w:left="0" w:firstLine="0"/>
        <w:rPr>
          <w:rFonts w:ascii="TH SarabunPSK" w:eastAsia="Calibri" w:hAnsi="TH SarabunPSK" w:cs="TH SarabunPSK"/>
          <w:b/>
          <w:bCs/>
          <w:sz w:val="32"/>
          <w:szCs w:val="32"/>
        </w:rPr>
      </w:pPr>
      <w:r w:rsidRPr="00CC226F">
        <w:rPr>
          <w:rFonts w:ascii="TH SarabunPSK" w:eastAsia="Calibri" w:hAnsi="TH SarabunPSK" w:cs="TH SarabunPSK"/>
          <w:b/>
          <w:bCs/>
          <w:sz w:val="32"/>
          <w:szCs w:val="32"/>
          <w:cs/>
        </w:rPr>
        <w:t>ลักษณะโครงการ</w:t>
      </w:r>
      <w:r w:rsidRPr="00CC226F">
        <w:rPr>
          <w:rFonts w:ascii="TH SarabunPSK" w:eastAsia="Calibri" w:hAnsi="TH SarabunPSK" w:cs="TH SarabunPSK"/>
          <w:b/>
          <w:bCs/>
          <w:sz w:val="32"/>
          <w:szCs w:val="32"/>
        </w:rPr>
        <w:t xml:space="preserve"> </w:t>
      </w:r>
    </w:p>
    <w:p w:rsidR="00CC226F" w:rsidRPr="00CC226F" w:rsidRDefault="00CC226F" w:rsidP="00CC226F">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CC226F">
        <w:rPr>
          <w:rFonts w:ascii="TH SarabunPSK" w:eastAsia="Calibri" w:hAnsi="TH SarabunPSK" w:cs="TH SarabunPSK"/>
          <w:sz w:val="32"/>
          <w:szCs w:val="32"/>
        </w:rPr>
        <w:t xml:space="preserve">      </w:t>
      </w:r>
      <w:r w:rsidRPr="00CC226F">
        <w:rPr>
          <w:rFonts w:ascii="TH SarabunPSK" w:eastAsia="Calibri" w:hAnsi="TH SarabunPSK" w:cs="TH SarabunPSK"/>
          <w:sz w:val="32"/>
          <w:szCs w:val="32"/>
        </w:rPr>
        <w:sym w:font="Wingdings" w:char="F0FE"/>
      </w:r>
      <w:r w:rsidRPr="00CC226F">
        <w:rPr>
          <w:rFonts w:ascii="TH SarabunPSK" w:eastAsia="Calibri" w:hAnsi="TH SarabunPSK" w:cs="TH SarabunPSK"/>
          <w:sz w:val="32"/>
          <w:szCs w:val="32"/>
          <w:cs/>
        </w:rPr>
        <w:t xml:space="preserve">   โครงการที่ใช้งบประมาณ</w:t>
      </w:r>
      <w:r w:rsidRPr="00CC226F">
        <w:rPr>
          <w:rFonts w:ascii="TH SarabunPSK" w:eastAsia="Calibri" w:hAnsi="TH SarabunPSK" w:cs="TH SarabunPSK" w:hint="cs"/>
          <w:sz w:val="32"/>
          <w:szCs w:val="32"/>
          <w:cs/>
        </w:rPr>
        <w:t xml:space="preserve"> รวมทั้งสิ้น จำนวน 3</w:t>
      </w:r>
      <w:r w:rsidR="00B57608">
        <w:rPr>
          <w:rFonts w:ascii="TH SarabunPSK" w:eastAsia="Calibri" w:hAnsi="TH SarabunPSK" w:cs="TH SarabunPSK" w:hint="cs"/>
          <w:sz w:val="32"/>
          <w:szCs w:val="32"/>
          <w:cs/>
        </w:rPr>
        <w:t>1</w:t>
      </w:r>
      <w:r w:rsidRPr="00CC226F">
        <w:rPr>
          <w:rFonts w:ascii="TH SarabunPSK" w:eastAsia="Calibri" w:hAnsi="TH SarabunPSK" w:cs="TH SarabunPSK" w:hint="cs"/>
          <w:sz w:val="32"/>
          <w:szCs w:val="32"/>
          <w:cs/>
        </w:rPr>
        <w:t>,</w:t>
      </w:r>
      <w:r w:rsidR="00B57608">
        <w:rPr>
          <w:rFonts w:ascii="TH SarabunPSK" w:eastAsia="Calibri" w:hAnsi="TH SarabunPSK" w:cs="TH SarabunPSK" w:hint="cs"/>
          <w:sz w:val="32"/>
          <w:szCs w:val="32"/>
          <w:cs/>
        </w:rPr>
        <w:t>000,0</w:t>
      </w:r>
      <w:r w:rsidRPr="00CC226F">
        <w:rPr>
          <w:rFonts w:ascii="TH SarabunPSK" w:eastAsia="Calibri" w:hAnsi="TH SarabunPSK" w:cs="TH SarabunPSK" w:hint="cs"/>
          <w:sz w:val="32"/>
          <w:szCs w:val="32"/>
          <w:cs/>
        </w:rPr>
        <w:t>00 บาท</w:t>
      </w:r>
    </w:p>
    <w:p w:rsidR="00CC226F" w:rsidRPr="00CC226F" w:rsidRDefault="00CC226F" w:rsidP="00CC226F">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CC226F">
        <w:rPr>
          <w:rFonts w:ascii="TH SarabunPSK" w:eastAsia="Calibri" w:hAnsi="TH SarabunPSK" w:cs="TH SarabunPSK" w:hint="cs"/>
          <w:sz w:val="32"/>
          <w:szCs w:val="32"/>
          <w:cs/>
        </w:rPr>
        <w:t xml:space="preserve"> </w:t>
      </w:r>
      <w:r w:rsidRPr="00CC226F">
        <w:rPr>
          <w:rFonts w:ascii="TH SarabunPSK" w:eastAsia="Calibri" w:hAnsi="TH SarabunPSK" w:cs="TH SarabunPSK"/>
          <w:sz w:val="32"/>
          <w:szCs w:val="32"/>
          <w:cs/>
        </w:rPr>
        <w:t xml:space="preserve">     </w:t>
      </w:r>
      <w:r w:rsidRPr="00CC226F">
        <w:rPr>
          <w:rFonts w:ascii="TH SarabunPSK" w:eastAsia="Calibri" w:hAnsi="TH SarabunPSK" w:cs="TH SarabunPSK"/>
          <w:b/>
          <w:bCs/>
          <w:sz w:val="32"/>
          <w:szCs w:val="32"/>
        </w:rPr>
        <w:sym w:font="Wingdings 2" w:char="F030"/>
      </w:r>
      <w:r w:rsidRPr="00CC226F">
        <w:rPr>
          <w:rFonts w:ascii="TH SarabunPSK" w:eastAsia="Calibri" w:hAnsi="TH SarabunPSK" w:cs="TH SarabunPSK"/>
          <w:b/>
          <w:bCs/>
          <w:sz w:val="32"/>
          <w:szCs w:val="32"/>
          <w:cs/>
        </w:rPr>
        <w:t xml:space="preserve"> </w:t>
      </w:r>
      <w:r w:rsidRPr="00CC226F">
        <w:rPr>
          <w:rFonts w:ascii="TH SarabunPSK" w:eastAsia="Calibri" w:hAnsi="TH SarabunPSK" w:cs="TH SarabunPSK"/>
          <w:sz w:val="32"/>
          <w:szCs w:val="32"/>
          <w:cs/>
        </w:rPr>
        <w:t xml:space="preserve">  โครงการที่ไม่ใช้งบประมาณ</w:t>
      </w:r>
    </w:p>
    <w:p w:rsidR="00CC226F" w:rsidRPr="00CC226F" w:rsidRDefault="00CC226F" w:rsidP="00784566">
      <w:pPr>
        <w:numPr>
          <w:ilvl w:val="0"/>
          <w:numId w:val="38"/>
        </w:numPr>
        <w:tabs>
          <w:tab w:val="left" w:pos="3969"/>
        </w:tabs>
        <w:spacing w:before="120" w:after="0" w:line="240" w:lineRule="auto"/>
        <w:ind w:left="351" w:hanging="357"/>
        <w:rPr>
          <w:rFonts w:ascii="TH SarabunPSK" w:eastAsia="Calibri" w:hAnsi="TH SarabunPSK" w:cs="TH SarabunPSK"/>
          <w:b/>
          <w:bCs/>
          <w:sz w:val="32"/>
          <w:szCs w:val="32"/>
        </w:rPr>
      </w:pPr>
      <w:r w:rsidRPr="00CC226F">
        <w:rPr>
          <w:rFonts w:ascii="TH SarabunPSK" w:eastAsia="Calibri" w:hAnsi="TH SarabunPSK" w:cs="TH SarabunPSK"/>
          <w:b/>
          <w:bCs/>
          <w:sz w:val="32"/>
          <w:szCs w:val="32"/>
          <w:cs/>
        </w:rPr>
        <w:t>วิธีการดำเนินงาน</w:t>
      </w:r>
      <w:r w:rsidRPr="00CC226F">
        <w:rPr>
          <w:rFonts w:ascii="TH SarabunPSK" w:eastAsia="Calibri" w:hAnsi="TH SarabunPSK" w:cs="TH SarabunPSK"/>
          <w:b/>
          <w:bCs/>
          <w:sz w:val="32"/>
          <w:szCs w:val="32"/>
        </w:rPr>
        <w:t xml:space="preserve"> </w:t>
      </w:r>
    </w:p>
    <w:p w:rsidR="00CC226F" w:rsidRPr="00CC226F" w:rsidRDefault="00CC226F" w:rsidP="00CC226F">
      <w:pPr>
        <w:pBdr>
          <w:top w:val="single" w:sz="4" w:space="1" w:color="auto"/>
          <w:left w:val="single" w:sz="4" w:space="4" w:color="auto"/>
          <w:bottom w:val="single" w:sz="4" w:space="1" w:color="auto"/>
          <w:right w:val="single" w:sz="4" w:space="0" w:color="auto"/>
        </w:pBdr>
        <w:tabs>
          <w:tab w:val="left" w:pos="3969"/>
          <w:tab w:val="left" w:pos="8364"/>
        </w:tabs>
        <w:spacing w:after="0" w:line="240" w:lineRule="auto"/>
        <w:ind w:left="357" w:right="662"/>
        <w:rPr>
          <w:rFonts w:ascii="TH SarabunPSK" w:eastAsia="Calibri" w:hAnsi="TH SarabunPSK" w:cs="TH SarabunPSK"/>
          <w:b/>
          <w:bCs/>
          <w:sz w:val="32"/>
          <w:szCs w:val="32"/>
        </w:rPr>
      </w:pPr>
      <w:r w:rsidRPr="00CC226F">
        <w:rPr>
          <w:rFonts w:ascii="TH SarabunPSK" w:eastAsia="Calibri" w:hAnsi="TH SarabunPSK" w:cs="TH SarabunPSK"/>
          <w:sz w:val="32"/>
          <w:szCs w:val="32"/>
        </w:rPr>
        <w:t xml:space="preserve">      </w:t>
      </w:r>
      <w:r w:rsidRPr="00CC226F">
        <w:rPr>
          <w:rFonts w:ascii="TH SarabunPSK" w:eastAsia="Calibri" w:hAnsi="TH SarabunPSK" w:cs="TH SarabunPSK"/>
          <w:sz w:val="32"/>
          <w:szCs w:val="32"/>
        </w:rPr>
        <w:sym w:font="Wingdings" w:char="F0FE"/>
      </w:r>
      <w:r w:rsidRPr="00CC226F">
        <w:rPr>
          <w:rFonts w:ascii="TH SarabunPSK" w:eastAsia="Calibri" w:hAnsi="TH SarabunPSK" w:cs="TH SarabunPSK"/>
          <w:sz w:val="32"/>
          <w:szCs w:val="32"/>
        </w:rPr>
        <w:t xml:space="preserve">   </w:t>
      </w:r>
      <w:r w:rsidRPr="00CC226F">
        <w:rPr>
          <w:rFonts w:ascii="TH SarabunPSK" w:eastAsia="Calibri" w:hAnsi="TH SarabunPSK" w:cs="TH SarabunPSK"/>
          <w:sz w:val="32"/>
          <w:szCs w:val="32"/>
          <w:cs/>
        </w:rPr>
        <w:t>ดำเนินการเอง</w:t>
      </w:r>
      <w:r w:rsidRPr="00CC226F">
        <w:rPr>
          <w:rFonts w:ascii="TH SarabunPSK" w:eastAsia="Calibri" w:hAnsi="TH SarabunPSK" w:cs="TH SarabunPSK"/>
          <w:b/>
          <w:bCs/>
          <w:sz w:val="32"/>
          <w:szCs w:val="32"/>
        </w:rPr>
        <w:t xml:space="preserve">                 </w:t>
      </w:r>
      <w:r w:rsidRPr="00CC226F">
        <w:rPr>
          <w:rFonts w:ascii="TH SarabunPSK" w:eastAsia="Calibri" w:hAnsi="TH SarabunPSK" w:cs="TH SarabunPSK"/>
          <w:b/>
          <w:bCs/>
          <w:sz w:val="32"/>
          <w:szCs w:val="32"/>
        </w:rPr>
        <w:sym w:font="Wingdings 2" w:char="F030"/>
      </w:r>
      <w:r w:rsidRPr="00CC226F">
        <w:rPr>
          <w:rFonts w:ascii="TH SarabunPSK" w:eastAsia="Calibri" w:hAnsi="TH SarabunPSK" w:cs="TH SarabunPSK"/>
          <w:sz w:val="32"/>
          <w:szCs w:val="32"/>
        </w:rPr>
        <w:t xml:space="preserve">   </w:t>
      </w:r>
      <w:r w:rsidRPr="00CC226F">
        <w:rPr>
          <w:rFonts w:ascii="TH SarabunPSK" w:eastAsia="Calibri" w:hAnsi="TH SarabunPSK" w:cs="TH SarabunPSK"/>
          <w:sz w:val="32"/>
          <w:szCs w:val="32"/>
          <w:cs/>
        </w:rPr>
        <w:t>จัดจ้าง</w:t>
      </w:r>
    </w:p>
    <w:p w:rsidR="00CC226F" w:rsidRPr="00CC226F" w:rsidRDefault="00CC226F" w:rsidP="00784566">
      <w:pPr>
        <w:numPr>
          <w:ilvl w:val="0"/>
          <w:numId w:val="38"/>
        </w:numPr>
        <w:tabs>
          <w:tab w:val="left" w:pos="3969"/>
        </w:tabs>
        <w:spacing w:before="120" w:after="0" w:line="240" w:lineRule="auto"/>
        <w:ind w:left="351" w:hanging="357"/>
        <w:rPr>
          <w:rFonts w:ascii="TH SarabunPSK" w:eastAsia="Calibri" w:hAnsi="TH SarabunPSK" w:cs="TH SarabunPSK"/>
          <w:b/>
          <w:bCs/>
          <w:sz w:val="32"/>
          <w:szCs w:val="32"/>
        </w:rPr>
      </w:pPr>
      <w:r w:rsidRPr="00CC226F">
        <w:rPr>
          <w:rFonts w:ascii="TH SarabunPSK" w:eastAsia="Calibri" w:hAnsi="TH SarabunPSK" w:cs="TH SarabunPSK" w:hint="cs"/>
          <w:b/>
          <w:bCs/>
          <w:sz w:val="32"/>
          <w:szCs w:val="32"/>
          <w:cs/>
        </w:rPr>
        <w:t>สถานะโครงการ/การดำเนินงาน</w:t>
      </w:r>
      <w:r w:rsidRPr="00CC226F">
        <w:rPr>
          <w:rFonts w:ascii="TH SarabunPSK" w:eastAsia="Calibri" w:hAnsi="TH SarabunPSK" w:cs="TH SarabunPSK"/>
          <w:b/>
          <w:bCs/>
          <w:sz w:val="32"/>
          <w:szCs w:val="32"/>
        </w:rPr>
        <w:t xml:space="preserve"> </w:t>
      </w:r>
    </w:p>
    <w:p w:rsidR="00CC226F" w:rsidRPr="00CC226F" w:rsidRDefault="00CC226F" w:rsidP="00CC226F">
      <w:pPr>
        <w:pBdr>
          <w:top w:val="single" w:sz="4" w:space="1" w:color="auto"/>
          <w:left w:val="single" w:sz="4" w:space="4" w:color="auto"/>
          <w:bottom w:val="single" w:sz="4" w:space="1" w:color="auto"/>
          <w:right w:val="single" w:sz="4" w:space="0" w:color="auto"/>
        </w:pBdr>
        <w:tabs>
          <w:tab w:val="left" w:pos="3969"/>
        </w:tabs>
        <w:spacing w:after="0" w:line="240" w:lineRule="auto"/>
        <w:ind w:left="357" w:right="662"/>
        <w:rPr>
          <w:rFonts w:ascii="TH SarabunPSK" w:eastAsia="Calibri" w:hAnsi="TH SarabunPSK" w:cs="TH SarabunPSK"/>
          <w:sz w:val="32"/>
          <w:szCs w:val="32"/>
          <w:cs/>
        </w:rPr>
      </w:pPr>
      <w:r w:rsidRPr="00CC226F">
        <w:rPr>
          <w:rFonts w:ascii="TH SarabunPSK" w:eastAsia="Calibri" w:hAnsi="TH SarabunPSK" w:cs="TH SarabunPSK"/>
          <w:b/>
          <w:bCs/>
          <w:sz w:val="32"/>
          <w:szCs w:val="32"/>
        </w:rPr>
        <w:t xml:space="preserve">      </w:t>
      </w:r>
      <w:r w:rsidRPr="00CC226F">
        <w:rPr>
          <w:rFonts w:ascii="TH SarabunPSK" w:eastAsia="Calibri" w:hAnsi="TH SarabunPSK" w:cs="TH SarabunPSK"/>
          <w:sz w:val="32"/>
          <w:szCs w:val="32"/>
        </w:rPr>
        <w:sym w:font="Wingdings" w:char="F0FE"/>
      </w:r>
      <w:r w:rsidRPr="00CC226F">
        <w:rPr>
          <w:rFonts w:ascii="TH SarabunPSK" w:eastAsia="Calibri" w:hAnsi="TH SarabunPSK" w:cs="TH SarabunPSK"/>
          <w:sz w:val="32"/>
          <w:szCs w:val="32"/>
        </w:rPr>
        <w:t xml:space="preserve">   </w:t>
      </w:r>
      <w:r w:rsidRPr="00CC226F">
        <w:rPr>
          <w:rFonts w:ascii="TH SarabunPSK" w:eastAsia="Calibri" w:hAnsi="TH SarabunPSK" w:cs="TH SarabunPSK" w:hint="cs"/>
          <w:sz w:val="32"/>
          <w:szCs w:val="32"/>
          <w:cs/>
        </w:rPr>
        <w:t>อยู่ระหว่างดำเนินการ</w:t>
      </w:r>
      <w:r w:rsidRPr="00CC226F">
        <w:rPr>
          <w:rFonts w:ascii="TH SarabunPSK" w:eastAsia="Calibri" w:hAnsi="TH SarabunPSK" w:cs="TH SarabunPSK"/>
          <w:sz w:val="32"/>
          <w:szCs w:val="32"/>
        </w:rPr>
        <w:t xml:space="preserve">        </w:t>
      </w:r>
      <w:r w:rsidRPr="00CC226F">
        <w:rPr>
          <w:rFonts w:ascii="TH SarabunPSK" w:eastAsia="Calibri" w:hAnsi="TH SarabunPSK" w:cs="TH SarabunPSK"/>
          <w:b/>
          <w:bCs/>
          <w:sz w:val="32"/>
          <w:szCs w:val="32"/>
        </w:rPr>
        <w:sym w:font="Wingdings 2" w:char="F030"/>
      </w:r>
      <w:r w:rsidRPr="00CC226F">
        <w:rPr>
          <w:rFonts w:ascii="TH SarabunPSK" w:eastAsia="Calibri" w:hAnsi="TH SarabunPSK" w:cs="TH SarabunPSK"/>
          <w:sz w:val="32"/>
          <w:szCs w:val="32"/>
        </w:rPr>
        <w:t xml:space="preserve">   </w:t>
      </w:r>
      <w:r w:rsidRPr="00CC226F">
        <w:rPr>
          <w:rFonts w:ascii="TH SarabunPSK" w:eastAsia="Calibri" w:hAnsi="TH SarabunPSK" w:cs="TH SarabunPSK" w:hint="cs"/>
          <w:sz w:val="32"/>
          <w:szCs w:val="32"/>
          <w:cs/>
        </w:rPr>
        <w:t>ยังไม่เริ่มดำเนินการ</w:t>
      </w:r>
      <w:r w:rsidRPr="00CC226F">
        <w:rPr>
          <w:rFonts w:ascii="TH SarabunPSK" w:eastAsia="Calibri" w:hAnsi="TH SarabunPSK" w:cs="TH SarabunPSK"/>
          <w:sz w:val="32"/>
          <w:szCs w:val="32"/>
        </w:rPr>
        <w:t xml:space="preserve">        </w:t>
      </w:r>
      <w:r w:rsidRPr="00CC226F">
        <w:rPr>
          <w:rFonts w:ascii="TH SarabunPSK" w:eastAsia="Calibri" w:hAnsi="TH SarabunPSK" w:cs="TH SarabunPSK"/>
          <w:b/>
          <w:bCs/>
          <w:sz w:val="32"/>
          <w:szCs w:val="32"/>
        </w:rPr>
        <w:sym w:font="Wingdings 2" w:char="F030"/>
      </w:r>
      <w:r w:rsidRPr="00CC226F">
        <w:rPr>
          <w:rFonts w:ascii="TH SarabunPSK" w:eastAsia="Calibri" w:hAnsi="TH SarabunPSK" w:cs="TH SarabunPSK"/>
          <w:b/>
          <w:bCs/>
          <w:sz w:val="32"/>
          <w:szCs w:val="32"/>
        </w:rPr>
        <w:t xml:space="preserve"> </w:t>
      </w:r>
      <w:r w:rsidRPr="00CC226F">
        <w:rPr>
          <w:rFonts w:ascii="TH SarabunPSK" w:eastAsia="Calibri" w:hAnsi="TH SarabunPSK" w:cs="TH SarabunPSK"/>
          <w:sz w:val="32"/>
          <w:szCs w:val="32"/>
        </w:rPr>
        <w:t xml:space="preserve"> </w:t>
      </w:r>
      <w:r w:rsidRPr="00CC226F">
        <w:rPr>
          <w:rFonts w:ascii="TH SarabunPSK" w:eastAsia="Calibri" w:hAnsi="TH SarabunPSK" w:cs="TH SarabunPSK" w:hint="cs"/>
          <w:sz w:val="32"/>
          <w:szCs w:val="32"/>
          <w:cs/>
        </w:rPr>
        <w:t>ดำเนินการเสร็จแล้ว</w:t>
      </w:r>
    </w:p>
    <w:p w:rsidR="00CC226F" w:rsidRPr="00CC226F" w:rsidRDefault="00DC7881" w:rsidP="00CC226F">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089" style="width:451.3pt;height:2pt;mso-position-vertical:absolute" o:hralign="center" o:hrstd="t" o:hrnoshade="t" o:hr="t" fillcolor="#404040 [2429]" stroked="f"/>
        </w:pict>
      </w:r>
    </w:p>
    <w:p w:rsidR="00CC226F" w:rsidRPr="00CC226F" w:rsidRDefault="00CC226F" w:rsidP="00CC226F">
      <w:pPr>
        <w:spacing w:after="0" w:line="240" w:lineRule="auto"/>
        <w:rPr>
          <w:rFonts w:ascii="TH SarabunPSK" w:hAnsi="TH SarabunPSK" w:cs="TH SarabunPSK"/>
          <w:b/>
          <w:bCs/>
          <w:sz w:val="32"/>
          <w:szCs w:val="32"/>
        </w:rPr>
      </w:pPr>
      <w:r w:rsidRPr="00CC226F">
        <w:rPr>
          <w:rFonts w:ascii="TH SarabunPSK" w:hAnsi="TH SarabunPSK" w:cs="TH SarabunPSK"/>
          <w:b/>
          <w:bCs/>
          <w:sz w:val="32"/>
          <w:szCs w:val="32"/>
          <w:u w:val="double"/>
          <w:cs/>
        </w:rPr>
        <w:t xml:space="preserve">ส่วนที่ </w:t>
      </w:r>
      <w:r w:rsidRPr="00CC226F">
        <w:rPr>
          <w:rFonts w:ascii="TH SarabunPSK" w:hAnsi="TH SarabunPSK" w:cs="TH SarabunPSK"/>
          <w:b/>
          <w:bCs/>
          <w:sz w:val="32"/>
          <w:szCs w:val="32"/>
          <w:u w:val="double"/>
        </w:rPr>
        <w:t>2</w:t>
      </w:r>
      <w:r w:rsidRPr="00CC226F">
        <w:rPr>
          <w:rFonts w:ascii="TH SarabunPSK" w:hAnsi="TH SarabunPSK" w:cs="TH SarabunPSK"/>
          <w:b/>
          <w:bCs/>
          <w:sz w:val="32"/>
          <w:szCs w:val="32"/>
          <w:cs/>
        </w:rPr>
        <w:t xml:space="preserve"> </w:t>
      </w:r>
      <w:r w:rsidRPr="00CC226F">
        <w:rPr>
          <w:rFonts w:ascii="TH SarabunPSK" w:hAnsi="TH SarabunPSK" w:cs="TH SarabunPSK"/>
          <w:b/>
          <w:bCs/>
          <w:sz w:val="32"/>
          <w:szCs w:val="32"/>
        </w:rPr>
        <w:t xml:space="preserve">: </w:t>
      </w:r>
      <w:r w:rsidRPr="00CC226F">
        <w:rPr>
          <w:rFonts w:ascii="TH SarabunPSK" w:hAnsi="TH SarabunPSK" w:cs="TH SarabunPSK"/>
          <w:b/>
          <w:bCs/>
          <w:sz w:val="32"/>
          <w:szCs w:val="32"/>
          <w:cs/>
        </w:rPr>
        <w:t xml:space="preserve">ความเชื่อมโยงกับแผนในระดับต่างๆ </w:t>
      </w:r>
    </w:p>
    <w:p w:rsidR="00CC226F" w:rsidRPr="00CC226F" w:rsidRDefault="00CC226F" w:rsidP="00CC226F">
      <w:pPr>
        <w:spacing w:after="0" w:line="240" w:lineRule="auto"/>
        <w:rPr>
          <w:rFonts w:ascii="TH SarabunPSK" w:hAnsi="TH SarabunPSK" w:cs="TH SarabunPSK"/>
          <w:b/>
          <w:bCs/>
          <w:sz w:val="32"/>
          <w:szCs w:val="32"/>
          <w:u w:val="single"/>
        </w:rPr>
      </w:pPr>
      <w:r w:rsidRPr="00CC226F">
        <w:rPr>
          <w:rFonts w:ascii="TH SarabunPSK" w:hAnsi="TH SarabunPSK" w:cs="TH SarabunPSK"/>
          <w:b/>
          <w:bCs/>
          <w:sz w:val="32"/>
          <w:szCs w:val="32"/>
          <w:u w:val="single"/>
          <w:cs/>
        </w:rPr>
        <w:t>แผนระดับที่ 1</w:t>
      </w:r>
    </w:p>
    <w:p w:rsidR="00CC226F" w:rsidRPr="00CC226F" w:rsidRDefault="00CC226F" w:rsidP="00CC226F">
      <w:pPr>
        <w:tabs>
          <w:tab w:val="left" w:pos="284"/>
        </w:tabs>
        <w:spacing w:after="0" w:line="240" w:lineRule="auto"/>
        <w:contextualSpacing/>
        <w:rPr>
          <w:rFonts w:ascii="TH SarabunPSK" w:eastAsia="Calibri" w:hAnsi="TH SarabunPSK" w:cs="TH SarabunPSK"/>
          <w:b/>
          <w:bCs/>
          <w:sz w:val="32"/>
          <w:szCs w:val="32"/>
          <w:u w:val="single"/>
        </w:rPr>
      </w:pPr>
      <w:r w:rsidRPr="00CC226F">
        <w:rPr>
          <w:rFonts w:ascii="TH SarabunPSK" w:eastAsia="Calibri" w:hAnsi="TH SarabunPSK" w:cs="TH SarabunPSK" w:hint="cs"/>
          <w:b/>
          <w:bCs/>
          <w:sz w:val="32"/>
          <w:szCs w:val="32"/>
          <w:cs/>
        </w:rPr>
        <w:t>1.</w:t>
      </w:r>
      <w:r w:rsidRPr="00CC226F">
        <w:rPr>
          <w:rFonts w:ascii="TH SarabunPSK" w:eastAsia="Calibri" w:hAnsi="TH SarabunPSK" w:cs="TH SarabunPSK" w:hint="cs"/>
          <w:b/>
          <w:bCs/>
          <w:sz w:val="32"/>
          <w:szCs w:val="32"/>
          <w:cs/>
        </w:rPr>
        <w:tab/>
      </w:r>
      <w:r w:rsidRPr="00CC226F">
        <w:rPr>
          <w:rFonts w:ascii="TH SarabunPSK" w:eastAsia="Calibri" w:hAnsi="TH SarabunPSK" w:cs="TH SarabunPSK"/>
          <w:b/>
          <w:bCs/>
          <w:sz w:val="32"/>
          <w:szCs w:val="32"/>
          <w:cs/>
        </w:rPr>
        <w:t>ความสอดคล้องกับยุทธศาสตร์ชาติ</w:t>
      </w:r>
    </w:p>
    <w:p w:rsidR="00CC226F" w:rsidRPr="00CC226F" w:rsidRDefault="00CC226F" w:rsidP="00CC226F">
      <w:pPr>
        <w:spacing w:after="0" w:line="240" w:lineRule="auto"/>
        <w:ind w:left="360"/>
        <w:contextualSpacing/>
        <w:rPr>
          <w:rFonts w:ascii="TH SarabunPSK" w:eastAsia="Calibri" w:hAnsi="TH SarabunPSK" w:cs="TH SarabunPSK"/>
          <w:sz w:val="32"/>
          <w:szCs w:val="32"/>
          <w:cs/>
        </w:rPr>
      </w:pPr>
      <w:r w:rsidRPr="00CC226F">
        <w:rPr>
          <w:rFonts w:ascii="TH SarabunPSK" w:eastAsia="Calibri" w:hAnsi="TH SarabunPSK" w:cs="TH SarabunPSK"/>
          <w:sz w:val="32"/>
          <w:szCs w:val="32"/>
        </w:rPr>
        <w:t xml:space="preserve"> </w:t>
      </w:r>
      <w:r w:rsidR="00B57608">
        <w:rPr>
          <w:rFonts w:ascii="TH SarabunPSK" w:eastAsia="Calibri" w:hAnsi="TH SarabunPSK" w:cs="TH SarabunPSK"/>
          <w:sz w:val="32"/>
          <w:szCs w:val="32"/>
        </w:rPr>
        <w:tab/>
      </w:r>
      <w:r w:rsidRPr="00CC226F">
        <w:rPr>
          <w:rFonts w:ascii="TH SarabunPSK" w:eastAsia="Calibri" w:hAnsi="TH SarabunPSK" w:cs="TH SarabunPSK"/>
          <w:sz w:val="32"/>
          <w:szCs w:val="32"/>
          <w:cs/>
        </w:rPr>
        <w:t>ยุทธศาสตร์ชาติ</w:t>
      </w:r>
      <w:r w:rsidRPr="00CC226F">
        <w:rPr>
          <w:rFonts w:ascii="TH SarabunPSK" w:eastAsia="Calibri" w:hAnsi="TH SarabunPSK" w:cs="TH SarabunPSK"/>
          <w:sz w:val="32"/>
          <w:szCs w:val="32"/>
        </w:rPr>
        <w:t xml:space="preserve"> : </w:t>
      </w:r>
      <w:r w:rsidRPr="00CC226F">
        <w:rPr>
          <w:rFonts w:ascii="TH SarabunPSK" w:eastAsia="Calibri" w:hAnsi="TH SarabunPSK" w:cs="TH SarabunPSK" w:hint="cs"/>
          <w:sz w:val="32"/>
          <w:szCs w:val="32"/>
          <w:cs/>
        </w:rPr>
        <w:t>ด้านการสร้างความสามารถในการแข่งขัน</w:t>
      </w:r>
      <w:r w:rsidRPr="00CC226F">
        <w:rPr>
          <w:rFonts w:ascii="TH SarabunPSK" w:eastAsia="Calibri" w:hAnsi="TH SarabunPSK" w:cs="TH SarabunPSK"/>
          <w:sz w:val="32"/>
          <w:szCs w:val="32"/>
        </w:rPr>
        <w:t xml:space="preserve"> </w:t>
      </w:r>
    </w:p>
    <w:p w:rsidR="00CC226F" w:rsidRPr="00CC226F" w:rsidRDefault="00CC226F" w:rsidP="00CC226F">
      <w:pPr>
        <w:spacing w:after="0" w:line="240" w:lineRule="auto"/>
        <w:ind w:left="431" w:firstLine="289"/>
        <w:rPr>
          <w:rFonts w:ascii="TH SarabunPSK" w:eastAsia="Calibri" w:hAnsi="TH SarabunPSK" w:cs="TH SarabunPSK"/>
          <w:b/>
          <w:bCs/>
          <w:sz w:val="32"/>
          <w:szCs w:val="32"/>
          <w:u w:val="single"/>
        </w:rPr>
      </w:pPr>
      <w:r w:rsidRPr="00CC226F">
        <w:rPr>
          <w:rFonts w:ascii="TH SarabunPSK" w:eastAsia="Calibri" w:hAnsi="TH SarabunPSK" w:cs="TH SarabunPSK" w:hint="cs"/>
          <w:sz w:val="24"/>
          <w:szCs w:val="32"/>
          <w:cs/>
        </w:rPr>
        <w:t>เป้าหมาย</w:t>
      </w:r>
      <w:r w:rsidRPr="00CC226F">
        <w:rPr>
          <w:rFonts w:ascii="TH SarabunPSK" w:eastAsia="Calibri" w:hAnsi="TH SarabunPSK" w:cs="TH SarabunPSK"/>
          <w:sz w:val="24"/>
          <w:szCs w:val="32"/>
        </w:rPr>
        <w:t xml:space="preserve">  </w:t>
      </w:r>
      <w:r w:rsidRPr="00CC226F">
        <w:rPr>
          <w:rFonts w:ascii="TH SarabunPSK" w:eastAsia="Calibri" w:hAnsi="TH SarabunPSK" w:cs="TH SarabunPSK" w:hint="cs"/>
          <w:sz w:val="24"/>
          <w:szCs w:val="32"/>
          <w:cs/>
        </w:rPr>
        <w:t>ประเทศไทยมีขีดความสามารถในการแข่งขันสูงขึ้น</w:t>
      </w:r>
    </w:p>
    <w:p w:rsidR="00CC226F" w:rsidRPr="00CC226F" w:rsidRDefault="00CC226F" w:rsidP="00CC226F">
      <w:pPr>
        <w:spacing w:after="0" w:line="240" w:lineRule="auto"/>
        <w:ind w:firstLine="720"/>
        <w:rPr>
          <w:rFonts w:ascii="TH SarabunPSK" w:hAnsi="TH SarabunPSK" w:cs="TH SarabunPSK"/>
          <w:sz w:val="32"/>
          <w:szCs w:val="32"/>
          <w:cs/>
        </w:rPr>
      </w:pPr>
      <w:r w:rsidRPr="00CC226F">
        <w:rPr>
          <w:rFonts w:ascii="TH SarabunPSK" w:hAnsi="TH SarabunPSK" w:cs="TH SarabunPSK"/>
          <w:sz w:val="32"/>
          <w:szCs w:val="32"/>
          <w:cs/>
        </w:rPr>
        <w:t xml:space="preserve">ประเด็น </w:t>
      </w:r>
      <w:r w:rsidRPr="00CC226F">
        <w:rPr>
          <w:rFonts w:ascii="TH SarabunPSK" w:hAnsi="TH SarabunPSK" w:cs="TH SarabunPSK" w:hint="cs"/>
          <w:sz w:val="32"/>
          <w:szCs w:val="32"/>
          <w:cs/>
        </w:rPr>
        <w:t xml:space="preserve">โครงสร้างพื้นฐาน เชื่อมไทย เชื่อมโลก </w:t>
      </w:r>
    </w:p>
    <w:p w:rsidR="00CC226F" w:rsidRPr="00CC226F" w:rsidRDefault="00CC226F" w:rsidP="00CC226F">
      <w:pPr>
        <w:spacing w:after="0" w:line="240" w:lineRule="auto"/>
        <w:rPr>
          <w:rFonts w:ascii="TH SarabunPSK" w:hAnsi="TH SarabunPSK" w:cs="TH SarabunPSK"/>
          <w:b/>
          <w:bCs/>
          <w:sz w:val="32"/>
          <w:szCs w:val="32"/>
          <w:u w:val="single"/>
        </w:rPr>
      </w:pPr>
      <w:r w:rsidRPr="00CC226F">
        <w:rPr>
          <w:rFonts w:ascii="TH SarabunPSK" w:hAnsi="TH SarabunPSK" w:cs="TH SarabunPSK"/>
          <w:b/>
          <w:bCs/>
          <w:sz w:val="32"/>
          <w:szCs w:val="32"/>
          <w:u w:val="single"/>
          <w:cs/>
        </w:rPr>
        <w:t>แผนระดับที่ 2</w:t>
      </w:r>
    </w:p>
    <w:p w:rsidR="00CC226F" w:rsidRPr="00CC226F" w:rsidRDefault="00CC226F" w:rsidP="00CC226F">
      <w:pPr>
        <w:tabs>
          <w:tab w:val="left" w:pos="284"/>
        </w:tabs>
        <w:spacing w:after="0" w:line="240" w:lineRule="auto"/>
        <w:contextualSpacing/>
        <w:rPr>
          <w:rFonts w:ascii="TH SarabunPSK" w:eastAsia="Calibri" w:hAnsi="TH SarabunPSK" w:cs="TH SarabunPSK"/>
          <w:b/>
          <w:bCs/>
          <w:sz w:val="32"/>
          <w:szCs w:val="32"/>
          <w:cs/>
        </w:rPr>
      </w:pPr>
      <w:r w:rsidRPr="00CC226F">
        <w:rPr>
          <w:rFonts w:ascii="TH SarabunPSK" w:eastAsia="Calibri" w:hAnsi="TH SarabunPSK" w:cs="TH SarabunPSK" w:hint="cs"/>
          <w:b/>
          <w:bCs/>
          <w:sz w:val="32"/>
          <w:szCs w:val="32"/>
          <w:cs/>
        </w:rPr>
        <w:t>2.</w:t>
      </w:r>
      <w:r w:rsidRPr="00CC226F">
        <w:rPr>
          <w:rFonts w:ascii="TH SarabunPSK" w:eastAsia="Calibri" w:hAnsi="TH SarabunPSK" w:cs="TH SarabunPSK" w:hint="cs"/>
          <w:b/>
          <w:bCs/>
          <w:sz w:val="32"/>
          <w:szCs w:val="32"/>
          <w:cs/>
        </w:rPr>
        <w:tab/>
      </w:r>
      <w:r w:rsidRPr="00CC226F">
        <w:rPr>
          <w:rFonts w:ascii="TH SarabunPSK" w:eastAsia="Calibri" w:hAnsi="TH SarabunPSK" w:cs="TH SarabunPSK"/>
          <w:b/>
          <w:bCs/>
          <w:sz w:val="32"/>
          <w:szCs w:val="32"/>
          <w:cs/>
        </w:rPr>
        <w:t>ความสอดคล้องกับแผน</w:t>
      </w:r>
      <w:r w:rsidRPr="00CC226F">
        <w:rPr>
          <w:rFonts w:ascii="TH SarabunPSK" w:eastAsia="Calibri" w:hAnsi="TH SarabunPSK" w:cs="TH SarabunPSK" w:hint="cs"/>
          <w:b/>
          <w:bCs/>
          <w:sz w:val="32"/>
          <w:szCs w:val="32"/>
          <w:cs/>
        </w:rPr>
        <w:t>แม่บทภายใต้ยุทธศาสตร์ชาติ</w:t>
      </w:r>
    </w:p>
    <w:p w:rsidR="00CC226F" w:rsidRPr="00CC226F" w:rsidRDefault="00CC226F" w:rsidP="00CC226F">
      <w:pPr>
        <w:tabs>
          <w:tab w:val="left" w:pos="284"/>
          <w:tab w:val="left" w:pos="709"/>
        </w:tabs>
        <w:spacing w:after="0" w:line="240" w:lineRule="auto"/>
        <w:jc w:val="thaiDistribute"/>
        <w:rPr>
          <w:rFonts w:ascii="TH SarabunPSK" w:hAnsi="TH SarabunPSK" w:cs="TH SarabunPSK"/>
          <w:sz w:val="32"/>
          <w:szCs w:val="32"/>
        </w:rPr>
      </w:pPr>
      <w:r w:rsidRPr="00CC226F">
        <w:tab/>
      </w:r>
      <w:r w:rsidRPr="00CC226F">
        <w:rPr>
          <w:rFonts w:ascii="TH SarabunPSK" w:hAnsi="TH SarabunPSK" w:cs="TH SarabunPSK"/>
          <w:sz w:val="32"/>
          <w:szCs w:val="32"/>
        </w:rPr>
        <w:t xml:space="preserve"> </w:t>
      </w:r>
      <w:r w:rsidRPr="00CC226F">
        <w:rPr>
          <w:rFonts w:ascii="TH SarabunPSK" w:hAnsi="TH SarabunPSK" w:cs="TH SarabunPSK" w:hint="cs"/>
          <w:sz w:val="32"/>
          <w:szCs w:val="32"/>
          <w:cs/>
        </w:rPr>
        <w:t xml:space="preserve"> </w:t>
      </w:r>
      <w:r w:rsidRPr="00CC226F">
        <w:rPr>
          <w:rFonts w:ascii="TH SarabunPSK" w:hAnsi="TH SarabunPSK" w:cs="TH SarabunPSK" w:hint="cs"/>
          <w:sz w:val="32"/>
          <w:szCs w:val="32"/>
          <w:cs/>
        </w:rPr>
        <w:tab/>
        <w:t>ประเด็น เขตเศรษฐกิจพิเศษ</w:t>
      </w:r>
    </w:p>
    <w:p w:rsidR="00CC226F" w:rsidRPr="00CC226F" w:rsidRDefault="00CC226F" w:rsidP="00CC226F">
      <w:pPr>
        <w:tabs>
          <w:tab w:val="left" w:pos="284"/>
          <w:tab w:val="left" w:pos="567"/>
          <w:tab w:val="left" w:pos="709"/>
        </w:tabs>
        <w:spacing w:after="0" w:line="240" w:lineRule="auto"/>
        <w:jc w:val="thaiDistribute"/>
        <w:rPr>
          <w:rFonts w:ascii="TH SarabunPSK" w:hAnsi="TH SarabunPSK" w:cs="TH SarabunPSK"/>
          <w:sz w:val="32"/>
          <w:szCs w:val="32"/>
        </w:rPr>
      </w:pPr>
      <w:r w:rsidRPr="00CC226F">
        <w:rPr>
          <w:rFonts w:ascii="TH SarabunPSK" w:hAnsi="TH SarabunPSK" w:cs="TH SarabunPSK" w:hint="cs"/>
          <w:sz w:val="24"/>
          <w:szCs w:val="32"/>
          <w:cs/>
        </w:rPr>
        <w:tab/>
      </w:r>
      <w:r w:rsidRPr="00CC226F">
        <w:rPr>
          <w:rFonts w:ascii="TH SarabunPSK" w:hAnsi="TH SarabunPSK" w:cs="TH SarabunPSK" w:hint="cs"/>
          <w:sz w:val="24"/>
          <w:szCs w:val="32"/>
          <w:cs/>
        </w:rPr>
        <w:tab/>
      </w:r>
      <w:r w:rsidRPr="00CC226F">
        <w:rPr>
          <w:rFonts w:ascii="TH SarabunPSK" w:hAnsi="TH SarabunPSK" w:cs="TH SarabunPSK" w:hint="cs"/>
          <w:sz w:val="24"/>
          <w:szCs w:val="32"/>
          <w:cs/>
        </w:rPr>
        <w:tab/>
      </w:r>
      <w:r w:rsidRPr="00CC226F">
        <w:rPr>
          <w:rFonts w:ascii="TH SarabunPSK" w:hAnsi="TH SarabunPSK" w:cs="TH SarabunPSK"/>
          <w:sz w:val="24"/>
          <w:szCs w:val="32"/>
          <w:cs/>
        </w:rPr>
        <w:t>เป้าหมาย</w:t>
      </w:r>
      <w:r w:rsidRPr="00CC226F">
        <w:rPr>
          <w:rFonts w:ascii="TH SarabunPSK" w:hAnsi="TH SarabunPSK" w:cs="TH SarabunPSK" w:hint="cs"/>
          <w:sz w:val="24"/>
          <w:szCs w:val="32"/>
          <w:cs/>
        </w:rPr>
        <w:t xml:space="preserve"> การลงทุนในพื้นที่เขตเศรษฐกิจพิเศษทั้งหมดได้รับการยกระดับ </w:t>
      </w:r>
    </w:p>
    <w:p w:rsidR="00CC226F" w:rsidRPr="00CC226F" w:rsidRDefault="00CC226F" w:rsidP="00CC226F">
      <w:pPr>
        <w:tabs>
          <w:tab w:val="left" w:pos="284"/>
          <w:tab w:val="left" w:pos="709"/>
        </w:tabs>
        <w:spacing w:after="0" w:line="240" w:lineRule="auto"/>
        <w:jc w:val="thaiDistribute"/>
        <w:rPr>
          <w:rFonts w:ascii="TH SarabunPSK" w:hAnsi="TH SarabunPSK" w:cs="TH SarabunPSK"/>
          <w:sz w:val="32"/>
          <w:szCs w:val="32"/>
        </w:rPr>
      </w:pPr>
      <w:r w:rsidRPr="00CC226F">
        <w:rPr>
          <w:rFonts w:ascii="TH SarabunPSK" w:hAnsi="TH SarabunPSK" w:cs="TH SarabunPSK" w:hint="cs"/>
          <w:sz w:val="32"/>
          <w:szCs w:val="32"/>
          <w:cs/>
        </w:rPr>
        <w:tab/>
        <w:t xml:space="preserve">    </w:t>
      </w:r>
      <w:r w:rsidRPr="00CC226F">
        <w:rPr>
          <w:rFonts w:ascii="TH SarabunPSK" w:hAnsi="TH SarabunPSK" w:cs="TH SarabunPSK" w:hint="cs"/>
          <w:sz w:val="32"/>
          <w:szCs w:val="32"/>
          <w:cs/>
        </w:rPr>
        <w:tab/>
        <w:t>แผนงานย่อย  การพัฒนาเขตเศรษฐกิจชายแดน</w:t>
      </w:r>
    </w:p>
    <w:p w:rsidR="00CC226F" w:rsidRPr="00CC226F" w:rsidRDefault="00CC226F" w:rsidP="00CC226F">
      <w:pPr>
        <w:tabs>
          <w:tab w:val="left" w:pos="284"/>
        </w:tabs>
        <w:spacing w:after="0" w:line="240" w:lineRule="auto"/>
        <w:rPr>
          <w:rFonts w:ascii="TH SarabunPSK" w:eastAsia="Calibri" w:hAnsi="TH SarabunPSK" w:cs="TH SarabunPSK"/>
          <w:b/>
          <w:bCs/>
          <w:sz w:val="32"/>
          <w:szCs w:val="32"/>
        </w:rPr>
      </w:pPr>
      <w:r w:rsidRPr="00CC226F">
        <w:rPr>
          <w:rFonts w:ascii="TH SarabunPSK" w:eastAsia="Calibri" w:hAnsi="TH SarabunPSK" w:cs="TH SarabunPSK" w:hint="cs"/>
          <w:b/>
          <w:bCs/>
          <w:sz w:val="32"/>
          <w:szCs w:val="32"/>
          <w:cs/>
        </w:rPr>
        <w:t>3.</w:t>
      </w:r>
      <w:r w:rsidRPr="00CC226F">
        <w:rPr>
          <w:rFonts w:ascii="TH SarabunPSK" w:eastAsia="Calibri" w:hAnsi="TH SarabunPSK" w:cs="TH SarabunPSK" w:hint="cs"/>
          <w:b/>
          <w:bCs/>
          <w:sz w:val="32"/>
          <w:szCs w:val="32"/>
          <w:cs/>
        </w:rPr>
        <w:tab/>
      </w:r>
      <w:r w:rsidRPr="00CC226F">
        <w:rPr>
          <w:rFonts w:ascii="TH SarabunPSK" w:eastAsia="Calibri" w:hAnsi="TH SarabunPSK" w:cs="TH SarabunPSK"/>
          <w:b/>
          <w:bCs/>
          <w:sz w:val="32"/>
          <w:szCs w:val="32"/>
          <w:cs/>
        </w:rPr>
        <w:t>ความสอดคล้องกับแผน</w:t>
      </w:r>
      <w:r w:rsidRPr="00CC226F">
        <w:rPr>
          <w:rFonts w:ascii="TH SarabunPSK" w:eastAsia="Calibri" w:hAnsi="TH SarabunPSK" w:cs="TH SarabunPSK" w:hint="cs"/>
          <w:b/>
          <w:bCs/>
          <w:sz w:val="32"/>
          <w:szCs w:val="32"/>
          <w:cs/>
        </w:rPr>
        <w:t>ปฏิรูปประเทศ</w:t>
      </w:r>
    </w:p>
    <w:p w:rsidR="00CC226F" w:rsidRPr="00CC226F" w:rsidRDefault="00CC226F" w:rsidP="00CC226F">
      <w:pPr>
        <w:tabs>
          <w:tab w:val="left" w:pos="284"/>
        </w:tabs>
        <w:spacing w:after="0" w:line="240" w:lineRule="auto"/>
        <w:jc w:val="thaiDistribute"/>
        <w:rPr>
          <w:rFonts w:ascii="TH SarabunPSK" w:hAnsi="TH SarabunPSK" w:cs="TH SarabunPSK"/>
          <w:sz w:val="32"/>
          <w:szCs w:val="32"/>
          <w:cs/>
        </w:rPr>
      </w:pPr>
      <w:r w:rsidRPr="00CC226F">
        <w:tab/>
      </w:r>
      <w:r w:rsidRPr="00CC226F">
        <w:rPr>
          <w:rFonts w:ascii="TH SarabunPSK" w:hAnsi="TH SarabunPSK" w:cs="TH SarabunPSK" w:hint="cs"/>
          <w:sz w:val="32"/>
          <w:szCs w:val="32"/>
          <w:cs/>
        </w:rPr>
        <w:t xml:space="preserve"> </w:t>
      </w:r>
      <w:r w:rsidR="00B57608">
        <w:rPr>
          <w:rFonts w:ascii="TH SarabunPSK" w:hAnsi="TH SarabunPSK" w:cs="TH SarabunPSK" w:hint="cs"/>
          <w:sz w:val="32"/>
          <w:szCs w:val="32"/>
          <w:cs/>
        </w:rPr>
        <w:tab/>
        <w:t>ด้านเศรษฐกิจ  กิจกรรมปฏิรูปที่ 5 การพัฒนาศักยภาพคนเพื่อเป็นพลังในการขับเคลื่อนเศรษฐกิจ</w:t>
      </w:r>
    </w:p>
    <w:p w:rsidR="00CC226F" w:rsidRPr="00CC226F" w:rsidRDefault="00CC226F" w:rsidP="00CC226F">
      <w:pPr>
        <w:tabs>
          <w:tab w:val="left" w:pos="284"/>
        </w:tabs>
        <w:spacing w:after="0" w:line="240" w:lineRule="auto"/>
        <w:rPr>
          <w:rFonts w:ascii="TH SarabunPSK" w:hAnsi="TH SarabunPSK" w:cs="TH SarabunPSK"/>
          <w:b/>
          <w:bCs/>
          <w:sz w:val="32"/>
          <w:szCs w:val="32"/>
        </w:rPr>
      </w:pPr>
      <w:r w:rsidRPr="00CC226F">
        <w:rPr>
          <w:rFonts w:ascii="TH SarabunPSK" w:hAnsi="TH SarabunPSK" w:cs="TH SarabunPSK" w:hint="cs"/>
          <w:b/>
          <w:bCs/>
          <w:sz w:val="32"/>
          <w:szCs w:val="32"/>
          <w:cs/>
        </w:rPr>
        <w:t>4.</w:t>
      </w:r>
      <w:r w:rsidRPr="00CC226F">
        <w:rPr>
          <w:rFonts w:ascii="TH SarabunPSK" w:hAnsi="TH SarabunPSK" w:cs="TH SarabunPSK" w:hint="cs"/>
          <w:b/>
          <w:bCs/>
          <w:sz w:val="32"/>
          <w:szCs w:val="32"/>
          <w:cs/>
        </w:rPr>
        <w:tab/>
      </w:r>
      <w:r w:rsidRPr="00CC226F">
        <w:rPr>
          <w:rFonts w:ascii="TH SarabunPSK" w:hAnsi="TH SarabunPSK" w:cs="TH SarabunPSK"/>
          <w:b/>
          <w:bCs/>
          <w:sz w:val="32"/>
          <w:szCs w:val="32"/>
          <w:cs/>
        </w:rPr>
        <w:t>ความสอดคล้องกับแผนพัฒนาเศรษฐกิจและสังคมแห่งชาติ</w:t>
      </w:r>
      <w:r w:rsidRPr="00CC226F">
        <w:rPr>
          <w:rFonts w:ascii="TH SarabunPSK" w:hAnsi="TH SarabunPSK" w:cs="TH SarabunPSK"/>
          <w:b/>
          <w:bCs/>
          <w:sz w:val="32"/>
          <w:szCs w:val="32"/>
        </w:rPr>
        <w:t xml:space="preserve"> </w:t>
      </w:r>
      <w:r w:rsidRPr="00CC226F">
        <w:rPr>
          <w:rFonts w:ascii="TH SarabunPSK" w:hAnsi="TH SarabunPSK" w:cs="TH SarabunPSK" w:hint="cs"/>
          <w:b/>
          <w:bCs/>
          <w:sz w:val="32"/>
          <w:szCs w:val="32"/>
          <w:cs/>
        </w:rPr>
        <w:t>ฉบับที่ 12</w:t>
      </w:r>
    </w:p>
    <w:p w:rsidR="00CC226F" w:rsidRPr="00CC226F" w:rsidRDefault="00B57608" w:rsidP="00B57608">
      <w:pPr>
        <w:tabs>
          <w:tab w:val="left" w:pos="567"/>
        </w:tabs>
        <w:spacing w:after="0" w:line="240" w:lineRule="auto"/>
        <w:ind w:left="644"/>
        <w:contextualSpacing/>
        <w:rPr>
          <w:rFonts w:ascii="TH SarabunPSK" w:eastAsia="Calibri" w:hAnsi="TH SarabunPSK" w:cs="TH SarabunPSK"/>
          <w:sz w:val="32"/>
          <w:szCs w:val="32"/>
        </w:rPr>
      </w:pPr>
      <w:r>
        <w:rPr>
          <w:rFonts w:ascii="TH SarabunPSK" w:eastAsia="Calibri" w:hAnsi="TH SarabunPSK" w:cs="TH SarabunPSK"/>
          <w:sz w:val="32"/>
          <w:szCs w:val="32"/>
          <w:cs/>
        </w:rPr>
        <w:t>ย</w:t>
      </w:r>
      <w:r>
        <w:rPr>
          <w:rFonts w:ascii="TH SarabunPSK" w:eastAsia="Calibri" w:hAnsi="TH SarabunPSK" w:cs="TH SarabunPSK" w:hint="cs"/>
          <w:sz w:val="32"/>
          <w:szCs w:val="32"/>
          <w:cs/>
        </w:rPr>
        <w:t>ุ</w:t>
      </w:r>
      <w:r w:rsidR="00CC226F" w:rsidRPr="00CC226F">
        <w:rPr>
          <w:rFonts w:ascii="TH SarabunPSK" w:eastAsia="Calibri" w:hAnsi="TH SarabunPSK" w:cs="TH SarabunPSK"/>
          <w:sz w:val="32"/>
          <w:szCs w:val="32"/>
          <w:cs/>
        </w:rPr>
        <w:t xml:space="preserve">ทธศาสตร์ที่ </w:t>
      </w:r>
      <w:r w:rsidR="00CC226F" w:rsidRPr="00CC226F">
        <w:rPr>
          <w:rFonts w:ascii="TH SarabunPSK" w:eastAsia="Calibri" w:hAnsi="TH SarabunPSK" w:cs="TH SarabunPSK" w:hint="cs"/>
          <w:sz w:val="32"/>
          <w:szCs w:val="32"/>
          <w:cs/>
        </w:rPr>
        <w:t>9</w:t>
      </w:r>
      <w:r w:rsidR="00CC226F" w:rsidRPr="00CC226F">
        <w:rPr>
          <w:rFonts w:ascii="TH SarabunPSK" w:eastAsia="Calibri" w:hAnsi="TH SarabunPSK" w:cs="TH SarabunPSK"/>
          <w:sz w:val="32"/>
          <w:szCs w:val="32"/>
          <w:cs/>
        </w:rPr>
        <w:t xml:space="preserve"> การ</w:t>
      </w:r>
      <w:r w:rsidR="00CC226F" w:rsidRPr="00CC226F">
        <w:rPr>
          <w:rFonts w:ascii="TH SarabunPSK" w:eastAsia="Calibri" w:hAnsi="TH SarabunPSK" w:cs="TH SarabunPSK" w:hint="cs"/>
          <w:sz w:val="32"/>
          <w:szCs w:val="32"/>
          <w:cs/>
        </w:rPr>
        <w:t>พัฒนาภาค เมือง และพื้นที่เศรษฐกิจ</w:t>
      </w:r>
    </w:p>
    <w:p w:rsidR="00CC226F" w:rsidRPr="00CC226F" w:rsidRDefault="00CC226F" w:rsidP="00CC226F">
      <w:pPr>
        <w:tabs>
          <w:tab w:val="left" w:pos="602"/>
        </w:tabs>
        <w:spacing w:after="0" w:line="240" w:lineRule="auto"/>
        <w:rPr>
          <w:rFonts w:ascii="TH SarabunPSK" w:hAnsi="TH SarabunPSK" w:cs="TH SarabunPSK"/>
          <w:sz w:val="32"/>
          <w:szCs w:val="32"/>
        </w:rPr>
      </w:pPr>
      <w:r w:rsidRPr="00CC226F">
        <w:rPr>
          <w:rFonts w:ascii="TH SarabunPSK" w:hAnsi="TH SarabunPSK" w:cs="TH SarabunPSK"/>
          <w:sz w:val="32"/>
          <w:szCs w:val="32"/>
          <w:cs/>
        </w:rPr>
        <w:tab/>
        <w:t>เป้าหมาย เพิ่ม</w:t>
      </w:r>
      <w:r w:rsidRPr="00CC226F">
        <w:rPr>
          <w:rFonts w:ascii="TH SarabunPSK" w:hAnsi="TH SarabunPSK" w:cs="TH SarabunPSK" w:hint="cs"/>
          <w:sz w:val="32"/>
          <w:szCs w:val="32"/>
          <w:cs/>
        </w:rPr>
        <w:t>มูลค่าการลงทุนในพื้นที่เศรษฐกิจใหม่บริเวณชายแดน</w:t>
      </w:r>
    </w:p>
    <w:p w:rsidR="00CC226F" w:rsidRPr="00CC226F" w:rsidRDefault="00CC226F" w:rsidP="00CC226F">
      <w:pPr>
        <w:tabs>
          <w:tab w:val="left" w:pos="567"/>
        </w:tabs>
        <w:spacing w:after="0" w:line="240" w:lineRule="auto"/>
        <w:ind w:left="-28"/>
        <w:contextualSpacing/>
        <w:rPr>
          <w:rFonts w:ascii="TH SarabunPSK" w:eastAsia="Calibri" w:hAnsi="TH SarabunPSK" w:cs="TH SarabunPSK"/>
          <w:sz w:val="32"/>
          <w:szCs w:val="32"/>
        </w:rPr>
      </w:pPr>
      <w:r w:rsidRPr="00CC226F">
        <w:rPr>
          <w:rFonts w:ascii="TH SarabunPSK" w:eastAsia="Calibri" w:hAnsi="TH SarabunPSK" w:cs="TH SarabunPSK"/>
          <w:sz w:val="32"/>
          <w:szCs w:val="32"/>
        </w:rPr>
        <w:tab/>
      </w:r>
      <w:r w:rsidRPr="00CC226F">
        <w:rPr>
          <w:rFonts w:ascii="TH SarabunPSK" w:eastAsia="Calibri" w:hAnsi="TH SarabunPSK" w:cs="TH SarabunPSK"/>
          <w:sz w:val="32"/>
          <w:szCs w:val="32"/>
          <w:cs/>
        </w:rPr>
        <w:t>แนวทาง</w:t>
      </w:r>
      <w:r w:rsidRPr="00CC226F">
        <w:rPr>
          <w:rFonts w:ascii="TH SarabunPSK" w:eastAsia="Calibri" w:hAnsi="TH SarabunPSK" w:cs="TH SarabunPSK"/>
          <w:sz w:val="32"/>
          <w:szCs w:val="32"/>
        </w:rPr>
        <w:t xml:space="preserve"> </w:t>
      </w:r>
      <w:r w:rsidRPr="00CC226F">
        <w:rPr>
          <w:rFonts w:ascii="TH SarabunPSK" w:eastAsia="Calibri" w:hAnsi="TH SarabunPSK" w:cs="TH SarabunPSK" w:hint="cs"/>
          <w:sz w:val="32"/>
          <w:szCs w:val="32"/>
          <w:cs/>
        </w:rPr>
        <w:t>การพัฒนาพื้นที่เศรษฐกิจ</w:t>
      </w:r>
    </w:p>
    <w:p w:rsidR="00CC226F" w:rsidRPr="00CC226F" w:rsidRDefault="00CC226F" w:rsidP="00CC226F">
      <w:pPr>
        <w:spacing w:after="0" w:line="240" w:lineRule="auto"/>
        <w:rPr>
          <w:rFonts w:ascii="TH SarabunPSK" w:hAnsi="TH SarabunPSK" w:cs="TH SarabunPSK"/>
          <w:b/>
          <w:bCs/>
          <w:sz w:val="32"/>
          <w:szCs w:val="32"/>
        </w:rPr>
      </w:pPr>
      <w:r w:rsidRPr="00CC226F">
        <w:rPr>
          <w:rFonts w:ascii="TH SarabunPSK" w:hAnsi="TH SarabunPSK" w:cs="TH SarabunPSK"/>
          <w:b/>
          <w:bCs/>
          <w:sz w:val="32"/>
          <w:szCs w:val="32"/>
          <w:u w:val="single"/>
          <w:cs/>
        </w:rPr>
        <w:t xml:space="preserve">แผนระดับที่ </w:t>
      </w:r>
      <w:r w:rsidRPr="00CC226F">
        <w:rPr>
          <w:rFonts w:ascii="TH SarabunPSK" w:hAnsi="TH SarabunPSK" w:cs="TH SarabunPSK"/>
          <w:b/>
          <w:bCs/>
          <w:sz w:val="32"/>
          <w:szCs w:val="32"/>
          <w:u w:val="single"/>
        </w:rPr>
        <w:t>3</w:t>
      </w:r>
      <w:r w:rsidRPr="00CC226F">
        <w:rPr>
          <w:rFonts w:ascii="TH SarabunPSK" w:hAnsi="TH SarabunPSK" w:cs="TH SarabunPSK"/>
          <w:b/>
          <w:bCs/>
          <w:sz w:val="32"/>
          <w:szCs w:val="32"/>
        </w:rPr>
        <w:t xml:space="preserve"> </w:t>
      </w:r>
    </w:p>
    <w:p w:rsidR="00CC226F" w:rsidRPr="00CC226F" w:rsidRDefault="00CC226F" w:rsidP="00B57608">
      <w:pPr>
        <w:spacing w:after="0" w:line="240" w:lineRule="auto"/>
        <w:ind w:firstLine="284"/>
        <w:jc w:val="both"/>
        <w:rPr>
          <w:rFonts w:ascii="TH SarabunPSK" w:hAnsi="TH SarabunPSK" w:cs="TH SarabunPSK"/>
          <w:b/>
          <w:bCs/>
          <w:sz w:val="32"/>
          <w:szCs w:val="32"/>
        </w:rPr>
      </w:pPr>
      <w:r w:rsidRPr="00CC226F">
        <w:rPr>
          <w:rFonts w:ascii="TH SarabunPSK" w:hAnsi="TH SarabunPSK" w:cs="TH SarabunPSK" w:hint="cs"/>
          <w:sz w:val="32"/>
          <w:szCs w:val="32"/>
          <w:cs/>
        </w:rPr>
        <w:t xml:space="preserve"> </w:t>
      </w:r>
      <w:r w:rsidR="00B57608">
        <w:rPr>
          <w:rFonts w:ascii="TH SarabunPSK" w:hAnsi="TH SarabunPSK" w:cs="TH SarabunPSK" w:hint="cs"/>
          <w:sz w:val="32"/>
          <w:szCs w:val="32"/>
          <w:cs/>
        </w:rPr>
        <w:tab/>
      </w:r>
      <w:r w:rsidRPr="00CC226F">
        <w:rPr>
          <w:rFonts w:ascii="TH SarabunPSK" w:hAnsi="TH SarabunPSK" w:cs="TH SarabunPSK" w:hint="cs"/>
          <w:sz w:val="32"/>
          <w:szCs w:val="32"/>
          <w:cs/>
        </w:rPr>
        <w:t xml:space="preserve">แผนแม่บทพัฒนาแรงงานไทยในระยะ 4 ปี (พ.ศ. 2560 </w:t>
      </w:r>
      <w:r w:rsidRPr="00CC226F">
        <w:rPr>
          <w:rFonts w:ascii="TH SarabunPSK" w:hAnsi="TH SarabunPSK" w:cs="TH SarabunPSK"/>
          <w:sz w:val="32"/>
          <w:szCs w:val="32"/>
          <w:cs/>
        </w:rPr>
        <w:t>–</w:t>
      </w:r>
      <w:r w:rsidRPr="00CC226F">
        <w:rPr>
          <w:rFonts w:ascii="TH SarabunPSK" w:hAnsi="TH SarabunPSK" w:cs="TH SarabunPSK" w:hint="cs"/>
          <w:sz w:val="32"/>
          <w:szCs w:val="32"/>
          <w:cs/>
        </w:rPr>
        <w:t xml:space="preserve"> 2564)</w:t>
      </w:r>
      <w:r w:rsidRPr="00CC226F">
        <w:rPr>
          <w:rFonts w:ascii="TH SarabunPSK" w:hAnsi="TH SarabunPSK" w:cs="TH SarabunPSK"/>
          <w:sz w:val="32"/>
          <w:szCs w:val="32"/>
          <w:u w:val="single"/>
        </w:rPr>
        <w:t xml:space="preserve"> </w:t>
      </w:r>
      <w:r w:rsidRPr="00CC226F">
        <w:rPr>
          <w:rFonts w:ascii="TH SarabunPSK" w:hAnsi="TH SarabunPSK" w:cs="TH SarabunPSK"/>
          <w:sz w:val="32"/>
          <w:szCs w:val="32"/>
        </w:rPr>
        <w:t>(</w:t>
      </w:r>
      <w:r w:rsidRPr="00CC226F">
        <w:rPr>
          <w:rFonts w:ascii="TH SarabunPSK" w:hAnsi="TH SarabunPSK" w:cs="TH SarabunPSK" w:hint="cs"/>
          <w:sz w:val="32"/>
          <w:szCs w:val="32"/>
          <w:cs/>
        </w:rPr>
        <w:t>ตามมติ ครม. วันที่ 24 มกราคม 2562</w:t>
      </w:r>
      <w:r w:rsidRPr="00CC226F">
        <w:rPr>
          <w:rFonts w:ascii="TH SarabunPSK" w:hAnsi="TH SarabunPSK" w:cs="TH SarabunPSK"/>
          <w:sz w:val="32"/>
          <w:szCs w:val="32"/>
        </w:rPr>
        <w:t>)</w:t>
      </w:r>
      <w:r w:rsidRPr="00CC226F">
        <w:rPr>
          <w:rFonts w:ascii="TH SarabunPSK" w:hAnsi="TH SarabunPSK" w:cs="TH SarabunPSK"/>
          <w:b/>
          <w:bCs/>
          <w:sz w:val="32"/>
          <w:szCs w:val="32"/>
        </w:rPr>
        <w:t xml:space="preserve"> </w:t>
      </w:r>
    </w:p>
    <w:p w:rsidR="00CC226F" w:rsidRPr="00CC226F" w:rsidRDefault="00CC226F" w:rsidP="00CC226F">
      <w:pPr>
        <w:spacing w:after="0" w:line="240" w:lineRule="auto"/>
        <w:rPr>
          <w:rFonts w:ascii="TH SarabunPSK" w:hAnsi="TH SarabunPSK" w:cs="TH SarabunPSK"/>
          <w:b/>
          <w:bCs/>
          <w:sz w:val="32"/>
          <w:szCs w:val="32"/>
          <w:u w:val="single"/>
          <w:cs/>
        </w:rPr>
      </w:pPr>
      <w:r w:rsidRPr="00CC226F">
        <w:rPr>
          <w:rFonts w:ascii="TH SarabunPSK" w:hAnsi="TH SarabunPSK" w:cs="TH SarabunPSK"/>
          <w:b/>
          <w:bCs/>
          <w:sz w:val="32"/>
          <w:szCs w:val="32"/>
          <w:cs/>
        </w:rPr>
        <w:t>ความสอดคล้องกับนโยบายรัฐบาล</w:t>
      </w:r>
      <w:r w:rsidRPr="00CC226F">
        <w:rPr>
          <w:rFonts w:ascii="TH SarabunPSK" w:hAnsi="TH SarabunPSK" w:cs="TH SarabunPSK" w:hint="cs"/>
          <w:b/>
          <w:bCs/>
          <w:sz w:val="32"/>
          <w:szCs w:val="32"/>
          <w:cs/>
        </w:rPr>
        <w:t>*</w:t>
      </w:r>
    </w:p>
    <w:p w:rsidR="00CC226F" w:rsidRPr="00CC226F" w:rsidRDefault="00CC226F" w:rsidP="00CC226F">
      <w:pPr>
        <w:tabs>
          <w:tab w:val="left" w:pos="280"/>
        </w:tabs>
        <w:spacing w:after="0" w:line="240" w:lineRule="auto"/>
        <w:rPr>
          <w:rFonts w:ascii="TH SarabunPSK" w:hAnsi="TH SarabunPSK" w:cs="TH SarabunPSK"/>
          <w:sz w:val="32"/>
          <w:szCs w:val="32"/>
        </w:rPr>
      </w:pPr>
      <w:r w:rsidRPr="00CC226F">
        <w:rPr>
          <w:rFonts w:ascii="TH SarabunPSK" w:hAnsi="TH SarabunPSK" w:cs="TH SarabunPSK"/>
        </w:rPr>
        <w:tab/>
      </w:r>
      <w:r w:rsidRPr="00CC226F">
        <w:rPr>
          <w:rFonts w:ascii="TH SarabunPSK" w:hAnsi="TH SarabunPSK" w:cs="TH SarabunPSK"/>
          <w:sz w:val="32"/>
          <w:szCs w:val="32"/>
          <w:cs/>
        </w:rPr>
        <w:t xml:space="preserve">  </w:t>
      </w:r>
      <w:r w:rsidR="00B57608">
        <w:rPr>
          <w:rFonts w:ascii="TH SarabunPSK" w:hAnsi="TH SarabunPSK" w:cs="TH SarabunPSK" w:hint="cs"/>
          <w:sz w:val="32"/>
          <w:szCs w:val="32"/>
          <w:cs/>
        </w:rPr>
        <w:tab/>
      </w:r>
      <w:r w:rsidRPr="00CC226F">
        <w:rPr>
          <w:rFonts w:ascii="TH SarabunPSK" w:hAnsi="TH SarabunPSK" w:cs="TH SarabunPSK"/>
          <w:sz w:val="32"/>
          <w:szCs w:val="32"/>
          <w:cs/>
        </w:rPr>
        <w:t xml:space="preserve">นโยบายที่ </w:t>
      </w:r>
      <w:r w:rsidRPr="00CC226F">
        <w:rPr>
          <w:rFonts w:ascii="TH SarabunPSK" w:hAnsi="TH SarabunPSK" w:cs="TH SarabunPSK" w:hint="cs"/>
          <w:sz w:val="32"/>
          <w:szCs w:val="32"/>
          <w:cs/>
        </w:rPr>
        <w:t>8.3</w:t>
      </w:r>
      <w:r w:rsidRPr="00CC226F">
        <w:rPr>
          <w:rFonts w:ascii="TH SarabunPSK" w:hAnsi="TH SarabunPSK" w:cs="TH SarabunPSK"/>
          <w:sz w:val="32"/>
          <w:szCs w:val="32"/>
          <w:cs/>
        </w:rPr>
        <w:t xml:space="preserve">  พัฒนาอาชีวะ พัฒนาคุณภาพอาชีพ และพัฒนาแรงงานรองรับอุตสาหกรรม 4.0 </w:t>
      </w:r>
      <w:r w:rsidRPr="00CC226F">
        <w:rPr>
          <w:rFonts w:ascii="TH SarabunPSK" w:hAnsi="TH SarabunPSK" w:cs="TH SarabunPSK"/>
          <w:sz w:val="32"/>
          <w:szCs w:val="32"/>
          <w:cs/>
        </w:rPr>
        <w:tab/>
      </w:r>
    </w:p>
    <w:p w:rsidR="00CC226F" w:rsidRDefault="00CC226F" w:rsidP="00CC226F">
      <w:pPr>
        <w:tabs>
          <w:tab w:val="left" w:pos="588"/>
        </w:tabs>
        <w:spacing w:after="0" w:line="240" w:lineRule="auto"/>
        <w:rPr>
          <w:rFonts w:ascii="TH SarabunPSK" w:hAnsi="TH SarabunPSK" w:cs="TH SarabunPSK"/>
          <w:sz w:val="32"/>
          <w:szCs w:val="32"/>
        </w:rPr>
      </w:pPr>
      <w:r w:rsidRPr="00CC226F">
        <w:rPr>
          <w:rFonts w:ascii="TH SarabunPSK" w:hAnsi="TH SarabunPSK" w:cs="TH SarabunPSK" w:hint="cs"/>
          <w:sz w:val="32"/>
          <w:szCs w:val="32"/>
          <w:cs/>
        </w:rPr>
        <w:tab/>
      </w:r>
      <w:r w:rsidR="00B57608">
        <w:rPr>
          <w:rFonts w:ascii="TH SarabunPSK" w:hAnsi="TH SarabunPSK" w:cs="TH SarabunPSK" w:hint="cs"/>
          <w:sz w:val="32"/>
          <w:szCs w:val="32"/>
          <w:cs/>
        </w:rPr>
        <w:tab/>
      </w:r>
      <w:r w:rsidRPr="00CC226F">
        <w:rPr>
          <w:rFonts w:ascii="TH SarabunPSK" w:hAnsi="TH SarabunPSK" w:cs="TH SarabunPSK" w:hint="cs"/>
          <w:sz w:val="32"/>
          <w:szCs w:val="32"/>
          <w:cs/>
        </w:rPr>
        <w:t xml:space="preserve">6.1.4 เร่งขับเคลื่อนการพัฒนาเขตพัฒนาเศรษฐกิจพิเศษชายแดนอย่างต่อเนื่อง </w:t>
      </w:r>
    </w:p>
    <w:p w:rsidR="00BA24EC" w:rsidRDefault="00BA24EC" w:rsidP="00BA24EC">
      <w:pPr>
        <w:spacing w:after="0" w:line="240" w:lineRule="auto"/>
        <w:rPr>
          <w:rFonts w:ascii="TH SarabunPSK" w:hAnsi="TH SarabunPSK" w:cs="TH SarabunPSK"/>
          <w:b/>
          <w:bCs/>
          <w:sz w:val="32"/>
          <w:szCs w:val="32"/>
        </w:rPr>
      </w:pPr>
      <w:r w:rsidRPr="00BA24EC">
        <w:rPr>
          <w:rFonts w:ascii="TH SarabunPSK" w:hAnsi="TH SarabunPSK" w:cs="TH SarabunPSK" w:hint="cs"/>
          <w:b/>
          <w:bCs/>
          <w:sz w:val="32"/>
          <w:szCs w:val="32"/>
          <w:cs/>
        </w:rPr>
        <w:t>ความสอดคล้องกับแผน</w:t>
      </w:r>
      <w:r w:rsidRPr="00BA24EC">
        <w:rPr>
          <w:rFonts w:ascii="TH SarabunPSK" w:hAnsi="TH SarabunPSK" w:cs="TH SarabunPSK"/>
          <w:b/>
          <w:bCs/>
          <w:sz w:val="32"/>
          <w:szCs w:val="32"/>
          <w:cs/>
        </w:rPr>
        <w:t>งานบูรณาการพัฒนาพื้นที่เขตเศรษฐกิจพิเศษ</w:t>
      </w:r>
    </w:p>
    <w:p w:rsidR="00BA24EC" w:rsidRPr="00BA24EC" w:rsidRDefault="00BA24EC" w:rsidP="00BA24EC">
      <w:pPr>
        <w:spacing w:after="0" w:line="240" w:lineRule="auto"/>
        <w:rPr>
          <w:rFonts w:ascii="TH SarabunPSK" w:hAnsi="TH SarabunPSK" w:cs="TH SarabunPSK"/>
          <w:sz w:val="32"/>
          <w:szCs w:val="32"/>
        </w:rPr>
      </w:pPr>
      <w:r w:rsidRPr="00BA24EC">
        <w:rPr>
          <w:rFonts w:ascii="TH SarabunPSK" w:hAnsi="TH SarabunPSK" w:cs="TH SarabunPSK"/>
          <w:sz w:val="32"/>
          <w:szCs w:val="32"/>
        </w:rPr>
        <w:tab/>
      </w:r>
      <w:r w:rsidRPr="00BA24EC">
        <w:rPr>
          <w:rFonts w:ascii="TH SarabunPSK" w:hAnsi="TH SarabunPSK" w:cs="TH SarabunPSK" w:hint="cs"/>
          <w:sz w:val="32"/>
          <w:szCs w:val="32"/>
          <w:cs/>
        </w:rPr>
        <w:t>เป้าหมาย เพิ่มมูลค่าการลงทุนในพื้นที่เขตเศรษฐกิจพิเศษชายแดน</w:t>
      </w:r>
    </w:p>
    <w:p w:rsidR="00BA24EC" w:rsidRDefault="00BA24EC" w:rsidP="00BA24EC">
      <w:pPr>
        <w:spacing w:after="0" w:line="240" w:lineRule="auto"/>
        <w:rPr>
          <w:rFonts w:ascii="TH SarabunPSK" w:hAnsi="TH SarabunPSK" w:cs="TH SarabunPSK"/>
          <w:sz w:val="32"/>
          <w:szCs w:val="32"/>
        </w:rPr>
      </w:pPr>
      <w:r w:rsidRPr="00BA24EC">
        <w:rPr>
          <w:rFonts w:ascii="TH SarabunPSK" w:hAnsi="TH SarabunPSK" w:cs="TH SarabunPSK" w:hint="cs"/>
          <w:sz w:val="32"/>
          <w:szCs w:val="32"/>
          <w:cs/>
        </w:rPr>
        <w:tab/>
        <w:t xml:space="preserve">ตัวชี้วัด </w:t>
      </w:r>
      <w:r w:rsidRPr="00BA24EC">
        <w:rPr>
          <w:rFonts w:ascii="TH SarabunPSK" w:hAnsi="TH SarabunPSK" w:cs="TH SarabunPSK"/>
          <w:sz w:val="32"/>
          <w:szCs w:val="32"/>
        </w:rPr>
        <w:t>:</w:t>
      </w:r>
      <w:r w:rsidRPr="00BA24EC">
        <w:rPr>
          <w:rFonts w:ascii="TH SarabunPSK" w:hAnsi="TH SarabunPSK" w:cs="TH SarabunPSK" w:hint="cs"/>
          <w:sz w:val="32"/>
          <w:szCs w:val="32"/>
          <w:cs/>
        </w:rPr>
        <w:t xml:space="preserve"> มูลค่าการลงทุนในพื้นที่เขตเศรษฐกิจพิเศษชายแดน เพิ่มขึ้นไม่น้อยกว่าร้อยละ 5</w:t>
      </w:r>
    </w:p>
    <w:p w:rsidR="00BA24EC" w:rsidRDefault="00BA24EC" w:rsidP="00BA24EC">
      <w:pPr>
        <w:spacing w:after="0" w:line="240" w:lineRule="auto"/>
        <w:rPr>
          <w:rFonts w:ascii="TH SarabunPSK" w:hAnsi="TH SarabunPSK" w:cs="TH SarabunPSK"/>
          <w:sz w:val="32"/>
          <w:szCs w:val="32"/>
        </w:rPr>
      </w:pPr>
      <w:r>
        <w:rPr>
          <w:rFonts w:ascii="TH SarabunPSK" w:hAnsi="TH SarabunPSK" w:cs="TH SarabunPSK" w:hint="cs"/>
          <w:sz w:val="32"/>
          <w:szCs w:val="32"/>
          <w:cs/>
        </w:rPr>
        <w:tab/>
        <w:t xml:space="preserve">แนวทางที่ 1.2 </w:t>
      </w:r>
      <w:r>
        <w:rPr>
          <w:rFonts w:ascii="TH SarabunPSK" w:hAnsi="TH SarabunPSK" w:cs="TH SarabunPSK"/>
          <w:sz w:val="32"/>
          <w:szCs w:val="32"/>
        </w:rPr>
        <w:t xml:space="preserve">: </w:t>
      </w:r>
      <w:r>
        <w:rPr>
          <w:rFonts w:ascii="TH SarabunPSK" w:hAnsi="TH SarabunPSK" w:cs="TH SarabunPSK" w:hint="cs"/>
          <w:sz w:val="32"/>
          <w:szCs w:val="32"/>
          <w:cs/>
        </w:rPr>
        <w:t>พัฒนาผู้ประกอบการและบุคลากรเพื่อสนับสนุนการพัฒนาเขตพัฒนาเศรษฐกิจพิเศษ</w:t>
      </w:r>
    </w:p>
    <w:p w:rsidR="00BA24EC" w:rsidRDefault="00BA24EC" w:rsidP="00BA24EC">
      <w:pPr>
        <w:spacing w:after="0" w:line="240" w:lineRule="auto"/>
        <w:rPr>
          <w:rFonts w:ascii="TH SarabunPSK" w:hAnsi="TH SarabunPSK" w:cs="TH SarabunPSK"/>
          <w:sz w:val="32"/>
          <w:szCs w:val="32"/>
        </w:rPr>
      </w:pPr>
      <w:r>
        <w:rPr>
          <w:rFonts w:ascii="TH SarabunPSK" w:hAnsi="TH SarabunPSK" w:cs="TH SarabunPSK" w:hint="cs"/>
          <w:sz w:val="32"/>
          <w:szCs w:val="32"/>
          <w:cs/>
        </w:rPr>
        <w:tab/>
        <w:t xml:space="preserve">ตัวชี้วัดแนวทาง </w:t>
      </w:r>
    </w:p>
    <w:p w:rsidR="00BA24EC" w:rsidRPr="00BA24EC" w:rsidRDefault="00BA24EC" w:rsidP="00BA24EC">
      <w:pPr>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ab/>
        <w:t>แรงงานและประชาชนในพื้นที่ได้รับการอบรม พัฒนาและส่งเสริมความรู้เกี่ยวกับกิจการเป้าหมาย</w:t>
      </w:r>
      <w:r>
        <w:rPr>
          <w:rFonts w:ascii="TH SarabunPSK" w:hAnsi="TH SarabunPSK" w:cs="TH SarabunPSK"/>
          <w:sz w:val="32"/>
          <w:szCs w:val="32"/>
          <w:cs/>
        </w:rPr>
        <w:br/>
      </w:r>
      <w:r>
        <w:rPr>
          <w:rFonts w:ascii="TH SarabunPSK" w:hAnsi="TH SarabunPSK" w:cs="TH SarabunPSK" w:hint="cs"/>
          <w:sz w:val="32"/>
          <w:szCs w:val="32"/>
          <w:cs/>
        </w:rPr>
        <w:t>ไม่น้อยกว่า 10,300 คน</w:t>
      </w:r>
    </w:p>
    <w:p w:rsidR="00DD0936" w:rsidRPr="00E514C1" w:rsidRDefault="00DC7881" w:rsidP="00B57608">
      <w:pPr>
        <w:spacing w:after="0" w:line="240" w:lineRule="auto"/>
        <w:rPr>
          <w:rFonts w:ascii="TH SarabunPSK" w:hAnsi="TH SarabunPSK" w:cs="TH SarabunPSK"/>
          <w:color w:val="000000" w:themeColor="text1"/>
          <w:sz w:val="32"/>
          <w:szCs w:val="32"/>
        </w:rPr>
      </w:pPr>
      <w:r>
        <w:rPr>
          <w:rFonts w:ascii="TH SarabunPSK" w:hAnsi="TH SarabunPSK" w:cs="TH SarabunPSK"/>
          <w:sz w:val="32"/>
          <w:szCs w:val="32"/>
        </w:rPr>
        <w:pict>
          <v:rect id="_x0000_i1090" style="width:451.3pt;height:2pt;mso-position-vertical:absolute" o:hralign="center" o:hrstd="t" o:hrnoshade="t" o:hr="t" fillcolor="#404040 [2429]" stroked="f"/>
        </w:pict>
      </w:r>
    </w:p>
    <w:p w:rsidR="004B3BAA" w:rsidRPr="00B57608" w:rsidRDefault="00B57608" w:rsidP="00B57608">
      <w:pPr>
        <w:spacing w:after="0" w:line="240" w:lineRule="auto"/>
        <w:rPr>
          <w:rFonts w:ascii="TH SarabunPSK" w:hAnsi="TH SarabunPSK" w:cs="TH SarabunPSK"/>
          <w:sz w:val="32"/>
          <w:szCs w:val="32"/>
        </w:rPr>
      </w:pPr>
      <w:r w:rsidRPr="00B57608">
        <w:rPr>
          <w:rFonts w:ascii="TH SarabunPSK" w:hAnsi="TH SarabunPSK" w:cs="TH SarabunPSK"/>
          <w:b/>
          <w:bCs/>
          <w:sz w:val="32"/>
          <w:szCs w:val="32"/>
          <w:u w:val="double"/>
          <w:cs/>
        </w:rPr>
        <w:t xml:space="preserve">ส่วนที่ </w:t>
      </w:r>
      <w:r w:rsidRPr="00B57608">
        <w:rPr>
          <w:rFonts w:ascii="TH SarabunPSK" w:hAnsi="TH SarabunPSK" w:cs="TH SarabunPSK"/>
          <w:b/>
          <w:bCs/>
          <w:sz w:val="32"/>
          <w:szCs w:val="32"/>
          <w:u w:val="double"/>
        </w:rPr>
        <w:t>3</w:t>
      </w:r>
      <w:r w:rsidRPr="00B57608">
        <w:rPr>
          <w:rFonts w:ascii="TH SarabunPSK" w:hAnsi="TH SarabunPSK" w:cs="TH SarabunPSK"/>
          <w:b/>
          <w:bCs/>
          <w:sz w:val="32"/>
          <w:szCs w:val="32"/>
          <w:cs/>
        </w:rPr>
        <w:t xml:space="preserve"> </w:t>
      </w:r>
      <w:r w:rsidRPr="00B57608">
        <w:rPr>
          <w:rFonts w:ascii="TH SarabunPSK" w:hAnsi="TH SarabunPSK" w:cs="TH SarabunPSK"/>
          <w:b/>
          <w:bCs/>
          <w:sz w:val="32"/>
          <w:szCs w:val="32"/>
        </w:rPr>
        <w:t xml:space="preserve">: </w:t>
      </w:r>
      <w:r w:rsidRPr="00B57608">
        <w:rPr>
          <w:rFonts w:ascii="TH SarabunPSK" w:hAnsi="TH SarabunPSK" w:cs="TH SarabunPSK"/>
          <w:b/>
          <w:bCs/>
          <w:sz w:val="32"/>
          <w:szCs w:val="32"/>
          <w:cs/>
        </w:rPr>
        <w:t>รายละเอียดแผนงาน</w:t>
      </w:r>
      <w:r w:rsidR="00A23CE8">
        <w:rPr>
          <w:rFonts w:ascii="TH SarabunPSK" w:hAnsi="TH SarabunPSK" w:cs="TH SarabunPSK" w:hint="cs"/>
          <w:b/>
          <w:bCs/>
          <w:sz w:val="32"/>
          <w:szCs w:val="32"/>
          <w:cs/>
        </w:rPr>
        <w:t xml:space="preserve">  </w:t>
      </w:r>
      <w:r w:rsidRPr="00B57608">
        <w:rPr>
          <w:rFonts w:ascii="TH SarabunPSK" w:hAnsi="TH SarabunPSK" w:cs="TH SarabunPSK" w:hint="cs"/>
          <w:b/>
          <w:bCs/>
          <w:sz w:val="32"/>
          <w:szCs w:val="32"/>
          <w:cs/>
        </w:rPr>
        <w:t xml:space="preserve"> </w:t>
      </w:r>
      <w:r w:rsidR="004B3BAA" w:rsidRPr="00B57608">
        <w:rPr>
          <w:rFonts w:ascii="TH SarabunPSK" w:eastAsia="Dotum" w:hAnsi="TH SarabunPSK" w:cs="TH SarabunPSK"/>
          <w:b/>
          <w:bCs/>
          <w:color w:val="000000" w:themeColor="text1"/>
          <w:sz w:val="32"/>
          <w:szCs w:val="32"/>
          <w:cs/>
        </w:rPr>
        <w:t>โครงการเพิ่มทักษะกำลังแรงงานในพื้นที่เขตพัฒนาเศรษฐกิจพิเศษ</w:t>
      </w:r>
    </w:p>
    <w:p w:rsidR="004B3BAA" w:rsidRPr="00E514C1" w:rsidRDefault="00B57608" w:rsidP="002B5BC2">
      <w:pPr>
        <w:tabs>
          <w:tab w:val="left" w:pos="284"/>
        </w:tabs>
        <w:spacing w:before="120" w:after="0" w:line="240" w:lineRule="auto"/>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1</w:t>
      </w:r>
      <w:r w:rsidR="002B5BC2" w:rsidRPr="00E514C1">
        <w:rPr>
          <w:rFonts w:ascii="TH SarabunPSK" w:hAnsi="TH SarabunPSK" w:cs="TH SarabunPSK" w:hint="cs"/>
          <w:b/>
          <w:bCs/>
          <w:color w:val="000000" w:themeColor="text1"/>
          <w:sz w:val="32"/>
          <w:szCs w:val="32"/>
          <w:cs/>
        </w:rPr>
        <w:t>.</w:t>
      </w:r>
      <w:r w:rsidR="002B5BC2" w:rsidRPr="00E514C1">
        <w:rPr>
          <w:rFonts w:ascii="TH SarabunPSK" w:hAnsi="TH SarabunPSK" w:cs="TH SarabunPSK" w:hint="cs"/>
          <w:b/>
          <w:bCs/>
          <w:color w:val="000000" w:themeColor="text1"/>
          <w:sz w:val="32"/>
          <w:szCs w:val="32"/>
          <w:cs/>
        </w:rPr>
        <w:tab/>
      </w:r>
      <w:r w:rsidR="004B3BAA" w:rsidRPr="00E514C1">
        <w:rPr>
          <w:rFonts w:ascii="TH SarabunPSK" w:hAnsi="TH SarabunPSK" w:cs="TH SarabunPSK"/>
          <w:b/>
          <w:bCs/>
          <w:color w:val="000000" w:themeColor="text1"/>
          <w:sz w:val="32"/>
          <w:szCs w:val="32"/>
          <w:cs/>
        </w:rPr>
        <w:t>หลักการและเหตุผล</w:t>
      </w:r>
    </w:p>
    <w:p w:rsidR="004B3BAA" w:rsidRPr="00E514C1" w:rsidRDefault="004B3BAA" w:rsidP="002B5BC2">
      <w:pPr>
        <w:tabs>
          <w:tab w:val="left" w:pos="851"/>
        </w:tabs>
        <w:spacing w:after="0" w:line="240" w:lineRule="auto"/>
        <w:jc w:val="thaiDistribute"/>
        <w:rPr>
          <w:rFonts w:ascii="TH SarabunPSK" w:hAnsi="TH SarabunPSK" w:cs="TH SarabunPSK"/>
          <w:color w:val="000000" w:themeColor="text1"/>
          <w:sz w:val="32"/>
          <w:szCs w:val="32"/>
        </w:rPr>
      </w:pPr>
      <w:r w:rsidRPr="00E514C1">
        <w:rPr>
          <w:rFonts w:ascii="TH SarabunPSK" w:eastAsia="MS Mincho" w:hAnsi="TH SarabunPSK" w:cs="TH SarabunPSK"/>
          <w:color w:val="000000" w:themeColor="text1"/>
          <w:sz w:val="32"/>
          <w:szCs w:val="32"/>
          <w:cs/>
          <w:lang w:eastAsia="ja-JP"/>
        </w:rPr>
        <w:tab/>
      </w:r>
      <w:r w:rsidRPr="00E514C1">
        <w:rPr>
          <w:rFonts w:ascii="TH SarabunPSK" w:hAnsi="TH SarabunPSK" w:cs="TH SarabunPSK"/>
          <w:color w:val="000000" w:themeColor="text1"/>
          <w:sz w:val="32"/>
          <w:szCs w:val="32"/>
          <w:cs/>
        </w:rPr>
        <w:t xml:space="preserve">นโยบายส่งเสริมเขตพัฒนาเศรษฐกิจพิเศษ โดยในแต่ละพื้นที่จะมีกิจการเป้าหมายแตกต่างกันไปขึ้นอยู่กับศักยภาพ ข้อจำกัด และความต้องการของประชาชนในพื้นที่ โดยจัดกลุ่มประเภทกิจการได้เป็น </w:t>
      </w:r>
      <w:r w:rsidRPr="00E514C1">
        <w:rPr>
          <w:rFonts w:ascii="TH SarabunPSK" w:hAnsi="TH SarabunPSK" w:cs="TH SarabunPSK"/>
          <w:color w:val="000000" w:themeColor="text1"/>
          <w:sz w:val="32"/>
          <w:szCs w:val="32"/>
        </w:rPr>
        <w:t>13</w:t>
      </w:r>
      <w:r w:rsidRPr="00E514C1">
        <w:rPr>
          <w:rFonts w:ascii="TH SarabunPSK" w:hAnsi="TH SarabunPSK" w:cs="TH SarabunPSK"/>
          <w:color w:val="000000" w:themeColor="text1"/>
          <w:sz w:val="32"/>
          <w:szCs w:val="32"/>
          <w:cs/>
        </w:rPr>
        <w:t xml:space="preserve"> กลุ่มอุตสาหกรรม 62 ประเภทกิจการ และได้มีการกำหนดประเภทกิจการเพิ่มเติมอีก 10 ประเภทกิจการเป้าหมาย ตามประกาศคณะกรรมการส่งเสริมการลงทุนที่ 12 - 016/2558 ลงวันที่ 10 มกราคม 2559</w:t>
      </w:r>
      <w:r w:rsidRPr="00E514C1">
        <w:rPr>
          <w:rFonts w:ascii="TH SarabunPSK" w:hAnsi="TH SarabunPSK" w:cs="TH SarabunPSK"/>
          <w:color w:val="000000" w:themeColor="text1"/>
          <w:sz w:val="32"/>
          <w:szCs w:val="32"/>
        </w:rPr>
        <w:t xml:space="preserve"> </w:t>
      </w:r>
    </w:p>
    <w:p w:rsidR="004B3BAA" w:rsidRPr="00E514C1" w:rsidRDefault="004B3BAA" w:rsidP="002B5BC2">
      <w:pPr>
        <w:tabs>
          <w:tab w:val="left" w:pos="284"/>
          <w:tab w:val="left" w:pos="851"/>
        </w:tabs>
        <w:spacing w:after="0" w:line="240" w:lineRule="auto"/>
        <w:jc w:val="thaiDistribute"/>
        <w:rPr>
          <w:rFonts w:ascii="TH SarabunPSK" w:hAnsi="TH SarabunPSK" w:cs="TH SarabunPSK"/>
          <w:b/>
          <w:bCs/>
          <w:color w:val="000000" w:themeColor="text1"/>
          <w:sz w:val="32"/>
          <w:szCs w:val="32"/>
        </w:rPr>
      </w:pPr>
      <w:r w:rsidRPr="00E514C1">
        <w:rPr>
          <w:rFonts w:ascii="TH SarabunPSK" w:hAnsi="TH SarabunPSK" w:cs="TH SarabunPSK"/>
          <w:color w:val="000000" w:themeColor="text1"/>
          <w:sz w:val="32"/>
          <w:szCs w:val="32"/>
        </w:rPr>
        <w:tab/>
      </w:r>
      <w:r w:rsidRPr="00E514C1">
        <w:rPr>
          <w:rFonts w:ascii="TH SarabunPSK" w:hAnsi="TH SarabunPSK" w:cs="TH SarabunPSK" w:hint="cs"/>
          <w:color w:val="000000" w:themeColor="text1"/>
          <w:sz w:val="32"/>
          <w:szCs w:val="32"/>
          <w:cs/>
        </w:rPr>
        <w:tab/>
      </w:r>
      <w:r w:rsidRPr="00E514C1">
        <w:rPr>
          <w:rFonts w:ascii="TH SarabunPSK" w:hAnsi="TH SarabunPSK" w:cs="TH SarabunPSK"/>
          <w:color w:val="000000" w:themeColor="text1"/>
          <w:sz w:val="32"/>
          <w:szCs w:val="32"/>
          <w:cs/>
        </w:rPr>
        <w:t xml:space="preserve">การพัฒนาฝีมือแรงงานให้กับประชากรวัยกำลังแรงงานให้ได้คุณภาพสอดคล้องกับกิจการที่ </w:t>
      </w:r>
      <w:r w:rsidRPr="00E514C1">
        <w:rPr>
          <w:rFonts w:ascii="TH SarabunPSK" w:hAnsi="TH SarabunPSK" w:cs="TH SarabunPSK"/>
          <w:color w:val="000000" w:themeColor="text1"/>
          <w:sz w:val="32"/>
          <w:szCs w:val="32"/>
        </w:rPr>
        <w:t>BOI</w:t>
      </w:r>
      <w:r w:rsidRPr="00E514C1">
        <w:rPr>
          <w:rFonts w:ascii="TH SarabunPSK" w:hAnsi="TH SarabunPSK" w:cs="TH SarabunPSK"/>
          <w:color w:val="000000" w:themeColor="text1"/>
          <w:sz w:val="32"/>
          <w:szCs w:val="32"/>
          <w:cs/>
        </w:rPr>
        <w:t xml:space="preserve"> ส่งเสริมการลงทุน ยังคงเป็นปัจจัยหลักของการตัดสินใจของการลงทุนที่สำคัญของประเทศในการบรรลุเป้าหมาย</w:t>
      </w:r>
      <w:r w:rsidRPr="00E514C1">
        <w:rPr>
          <w:rFonts w:ascii="TH SarabunPSK" w:hAnsi="TH SarabunPSK" w:cs="TH SarabunPSK"/>
          <w:color w:val="000000" w:themeColor="text1"/>
          <w:sz w:val="32"/>
          <w:szCs w:val="32"/>
          <w:cs/>
        </w:rPr>
        <w:br/>
        <w:t>สู่เจตนารมณ์ของการจัดตั้งเขตเศรษฐกิจพิเศษด้วยเหตุนี้ กรมพัฒนาฝีมือแรงงานจึงได้จัดทำ “โครงการ</w:t>
      </w:r>
      <w:r w:rsidRPr="00E514C1">
        <w:rPr>
          <w:rFonts w:ascii="TH SarabunPSK" w:hAnsi="TH SarabunPSK" w:cs="TH SarabunPSK"/>
          <w:color w:val="000000" w:themeColor="text1"/>
          <w:sz w:val="32"/>
          <w:szCs w:val="32"/>
          <w:cs/>
        </w:rPr>
        <w:br/>
        <w:t xml:space="preserve">เพิ่มทักษะกำลังแรงงานในพื้นที่เขตพัฒนาเศรษฐกิจพิเศษ”เพื่อพัฒนาทักษะแรงงาน รองรับในพื้นที่และรองรับความต้องการลงทุนของผู้ประกอบกิจการและ </w:t>
      </w:r>
      <w:r w:rsidRPr="00E514C1">
        <w:rPr>
          <w:rFonts w:ascii="TH SarabunPSK" w:hAnsi="TH SarabunPSK" w:cs="TH SarabunPSK"/>
          <w:color w:val="000000" w:themeColor="text1"/>
          <w:sz w:val="32"/>
          <w:szCs w:val="32"/>
        </w:rPr>
        <w:t xml:space="preserve">SMEs </w:t>
      </w:r>
      <w:r w:rsidRPr="00E514C1">
        <w:rPr>
          <w:rFonts w:ascii="TH SarabunPSK" w:hAnsi="TH SarabunPSK" w:cs="TH SarabunPSK"/>
          <w:color w:val="000000" w:themeColor="text1"/>
          <w:sz w:val="32"/>
          <w:szCs w:val="32"/>
          <w:cs/>
        </w:rPr>
        <w:t>ในพื้นที่สู่การจ้างงาน ตามกลุ่มอุตสาหกรรมเป้าหมายของแต่ละจังหวัดในเขตเศรษฐกิจพิเศ</w:t>
      </w:r>
      <w:r w:rsidRPr="00E514C1">
        <w:rPr>
          <w:rFonts w:ascii="TH SarabunPSK" w:hAnsi="TH SarabunPSK" w:cs="TH SarabunPSK"/>
          <w:smallCaps/>
          <w:color w:val="000000" w:themeColor="text1"/>
          <w:sz w:val="32"/>
          <w:szCs w:val="32"/>
          <w:cs/>
        </w:rPr>
        <w:t>ษ</w:t>
      </w:r>
      <w:r w:rsidRPr="00E514C1">
        <w:rPr>
          <w:rFonts w:ascii="TH SarabunPSK" w:hAnsi="TH SarabunPSK" w:cs="TH SarabunPSK"/>
          <w:smallCaps/>
          <w:color w:val="000000" w:themeColor="text1"/>
          <w:sz w:val="32"/>
          <w:cs/>
        </w:rPr>
        <w:t xml:space="preserve"> </w:t>
      </w:r>
    </w:p>
    <w:p w:rsidR="004B3BAA" w:rsidRPr="00E514C1" w:rsidRDefault="00B57608" w:rsidP="004B3BAA">
      <w:pPr>
        <w:tabs>
          <w:tab w:val="left" w:pos="284"/>
          <w:tab w:val="left" w:pos="851"/>
          <w:tab w:val="left" w:pos="1134"/>
          <w:tab w:val="left" w:pos="1418"/>
        </w:tabs>
        <w:spacing w:before="120" w:after="0" w:line="240" w:lineRule="auto"/>
        <w:jc w:val="thaiDistribute"/>
        <w:rPr>
          <w:rFonts w:ascii="TH SarabunPSK" w:eastAsia="MS Mincho" w:hAnsi="TH SarabunPSK" w:cs="TH SarabunPSK"/>
          <w:color w:val="000000" w:themeColor="text1"/>
          <w:sz w:val="32"/>
          <w:szCs w:val="32"/>
          <w:lang w:eastAsia="ja-JP"/>
        </w:rPr>
      </w:pPr>
      <w:r>
        <w:rPr>
          <w:rFonts w:ascii="TH SarabunPSK" w:eastAsia="MS Mincho" w:hAnsi="TH SarabunPSK" w:cs="TH SarabunPSK" w:hint="cs"/>
          <w:b/>
          <w:bCs/>
          <w:color w:val="000000" w:themeColor="text1"/>
          <w:sz w:val="32"/>
          <w:szCs w:val="32"/>
          <w:cs/>
          <w:lang w:eastAsia="ja-JP"/>
        </w:rPr>
        <w:t>2</w:t>
      </w:r>
      <w:r w:rsidR="004B3BAA" w:rsidRPr="00E514C1">
        <w:rPr>
          <w:rFonts w:ascii="TH SarabunPSK" w:eastAsia="MS Mincho" w:hAnsi="TH SarabunPSK" w:cs="TH SarabunPSK"/>
          <w:b/>
          <w:bCs/>
          <w:color w:val="000000" w:themeColor="text1"/>
          <w:sz w:val="32"/>
          <w:szCs w:val="32"/>
          <w:lang w:eastAsia="ja-JP"/>
        </w:rPr>
        <w:t>.</w:t>
      </w:r>
      <w:r w:rsidR="004B3BAA" w:rsidRPr="00E514C1">
        <w:rPr>
          <w:rFonts w:ascii="TH SarabunPSK" w:eastAsia="MS Mincho" w:hAnsi="TH SarabunPSK" w:cs="TH SarabunPSK"/>
          <w:b/>
          <w:bCs/>
          <w:color w:val="000000" w:themeColor="text1"/>
          <w:sz w:val="32"/>
          <w:szCs w:val="32"/>
          <w:cs/>
          <w:lang w:eastAsia="ja-JP"/>
        </w:rPr>
        <w:tab/>
        <w:t>วัตถุประสงค์</w:t>
      </w:r>
      <w:r w:rsidR="004B3BAA" w:rsidRPr="00E514C1">
        <w:rPr>
          <w:rFonts w:ascii="TH SarabunPSK" w:eastAsia="MS Mincho" w:hAnsi="TH SarabunPSK" w:cs="TH SarabunPSK"/>
          <w:color w:val="000000" w:themeColor="text1"/>
          <w:sz w:val="32"/>
          <w:szCs w:val="32"/>
          <w:cs/>
          <w:lang w:eastAsia="ja-JP"/>
        </w:rPr>
        <w:t xml:space="preserve"> </w:t>
      </w:r>
    </w:p>
    <w:p w:rsidR="004B3BAA" w:rsidRPr="00E514C1" w:rsidRDefault="004B3BAA" w:rsidP="002B5BC2">
      <w:pPr>
        <w:tabs>
          <w:tab w:val="left" w:pos="851"/>
        </w:tabs>
        <w:spacing w:after="0" w:line="240" w:lineRule="auto"/>
        <w:ind w:firstLine="851"/>
        <w:jc w:val="thaiDistribute"/>
        <w:rPr>
          <w:rFonts w:ascii="TH SarabunPSK" w:hAnsi="TH SarabunPSK" w:cs="TH SarabunPSK"/>
          <w:color w:val="000000" w:themeColor="text1"/>
          <w:sz w:val="28"/>
        </w:rPr>
      </w:pPr>
      <w:r w:rsidRPr="00E514C1">
        <w:rPr>
          <w:rFonts w:ascii="TH SarabunPSK" w:eastAsia="MS Mincho" w:hAnsi="TH SarabunPSK" w:cs="TH SarabunPSK"/>
          <w:color w:val="000000" w:themeColor="text1"/>
          <w:sz w:val="32"/>
          <w:szCs w:val="32"/>
          <w:cs/>
          <w:lang w:eastAsia="ja-JP"/>
        </w:rPr>
        <w:t>เพื่อเตรียมความพร้อมและยกระดับทักษะแรงงาน</w:t>
      </w:r>
      <w:r w:rsidRPr="00E514C1">
        <w:rPr>
          <w:rFonts w:ascii="TH SarabunPSK" w:hAnsi="TH SarabunPSK" w:cs="TH SarabunPSK"/>
          <w:color w:val="000000" w:themeColor="text1"/>
          <w:sz w:val="32"/>
          <w:szCs w:val="32"/>
          <w:cs/>
        </w:rPr>
        <w:t xml:space="preserve">ในพื้นที่เขตพัฒนาเศรษฐกิจพิเศษรองรับในพื้นที่และรองรับความต้องการลงทุนของผู้ประกอบกิจการและ </w:t>
      </w:r>
      <w:r w:rsidRPr="00E514C1">
        <w:rPr>
          <w:rFonts w:ascii="TH SarabunPSK" w:hAnsi="TH SarabunPSK" w:cs="TH SarabunPSK"/>
          <w:color w:val="000000" w:themeColor="text1"/>
          <w:sz w:val="32"/>
          <w:szCs w:val="32"/>
        </w:rPr>
        <w:t xml:space="preserve">SMEs </w:t>
      </w:r>
      <w:r w:rsidRPr="00E514C1">
        <w:rPr>
          <w:rFonts w:ascii="TH SarabunPSK" w:hAnsi="TH SarabunPSK" w:cs="TH SarabunPSK"/>
          <w:color w:val="000000" w:themeColor="text1"/>
          <w:sz w:val="32"/>
          <w:szCs w:val="32"/>
          <w:cs/>
        </w:rPr>
        <w:t>ในพื้นที่สู่การจ้างงาน ตามกลุ่มอุตสาหกรรมเป้าหมายของแต่ละจังหวัดในเขตเศรษฐกิจพิเศ</w:t>
      </w:r>
      <w:r w:rsidRPr="00E514C1">
        <w:rPr>
          <w:rFonts w:ascii="TH SarabunPSK" w:hAnsi="TH SarabunPSK" w:cs="TH SarabunPSK"/>
          <w:smallCaps/>
          <w:color w:val="000000" w:themeColor="text1"/>
          <w:sz w:val="32"/>
          <w:szCs w:val="32"/>
          <w:cs/>
        </w:rPr>
        <w:t>ษ</w:t>
      </w:r>
    </w:p>
    <w:p w:rsidR="004B3BAA" w:rsidRPr="00E514C1" w:rsidRDefault="00B57608" w:rsidP="004B3BAA">
      <w:pPr>
        <w:tabs>
          <w:tab w:val="left" w:pos="284"/>
        </w:tabs>
        <w:spacing w:before="120" w:after="0" w:line="240" w:lineRule="auto"/>
        <w:rPr>
          <w:rFonts w:ascii="TH SarabunPSK" w:hAnsi="TH SarabunPSK" w:cs="TH SarabunPSK"/>
          <w:b/>
          <w:bCs/>
          <w:color w:val="000000" w:themeColor="text1"/>
          <w:sz w:val="32"/>
          <w:szCs w:val="32"/>
          <w:lang w:eastAsia="ja-JP"/>
        </w:rPr>
      </w:pPr>
      <w:r>
        <w:rPr>
          <w:rFonts w:ascii="TH SarabunPSK" w:hAnsi="TH SarabunPSK" w:cs="TH SarabunPSK" w:hint="cs"/>
          <w:b/>
          <w:bCs/>
          <w:color w:val="000000" w:themeColor="text1"/>
          <w:sz w:val="32"/>
          <w:szCs w:val="32"/>
          <w:cs/>
          <w:lang w:eastAsia="ja-JP"/>
        </w:rPr>
        <w:t>3</w:t>
      </w:r>
      <w:r w:rsidR="004B3BAA" w:rsidRPr="00E514C1">
        <w:rPr>
          <w:rFonts w:ascii="TH SarabunPSK" w:hAnsi="TH SarabunPSK" w:cs="TH SarabunPSK"/>
          <w:b/>
          <w:bCs/>
          <w:color w:val="000000" w:themeColor="text1"/>
          <w:sz w:val="32"/>
          <w:szCs w:val="32"/>
          <w:cs/>
          <w:lang w:eastAsia="ja-JP"/>
        </w:rPr>
        <w:t>.</w:t>
      </w:r>
      <w:r w:rsidR="004B3BAA" w:rsidRPr="00E514C1">
        <w:rPr>
          <w:rFonts w:ascii="TH SarabunPSK" w:hAnsi="TH SarabunPSK" w:cs="TH SarabunPSK"/>
          <w:b/>
          <w:bCs/>
          <w:color w:val="000000" w:themeColor="text1"/>
          <w:sz w:val="32"/>
          <w:szCs w:val="32"/>
          <w:cs/>
          <w:lang w:eastAsia="ja-JP"/>
        </w:rPr>
        <w:tab/>
        <w:t>กลุ่มเป้าหมาย</w:t>
      </w:r>
    </w:p>
    <w:p w:rsidR="004B3BAA" w:rsidRPr="00E514C1" w:rsidRDefault="004B3BAA" w:rsidP="002B5BC2">
      <w:pPr>
        <w:tabs>
          <w:tab w:val="left" w:pos="851"/>
        </w:tabs>
        <w:spacing w:after="0" w:line="240" w:lineRule="auto"/>
        <w:ind w:firstLine="851"/>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แรงงานใหม่</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นักศึกษา ผู้ว่างงาน</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แรงงานในสถานประกอบกิจการ และแรงงานนอกระบบ</w:t>
      </w:r>
    </w:p>
    <w:p w:rsidR="00B57608" w:rsidRPr="00B57608" w:rsidRDefault="00B57608" w:rsidP="00B57608">
      <w:pPr>
        <w:tabs>
          <w:tab w:val="left" w:pos="284"/>
        </w:tabs>
        <w:spacing w:before="120" w:after="0" w:line="240" w:lineRule="auto"/>
        <w:jc w:val="thaiDistribute"/>
        <w:rPr>
          <w:rFonts w:ascii="TH SarabunPSK" w:hAnsi="TH SarabunPSK" w:cs="TH SarabunPSK"/>
          <w:color w:val="000000" w:themeColor="text1"/>
          <w:sz w:val="32"/>
          <w:szCs w:val="32"/>
        </w:rPr>
      </w:pPr>
      <w:r>
        <w:rPr>
          <w:rFonts w:ascii="TH SarabunPSK" w:eastAsia="MS Mincho" w:hAnsi="TH SarabunPSK" w:cs="TH SarabunPSK" w:hint="cs"/>
          <w:b/>
          <w:bCs/>
          <w:color w:val="000000" w:themeColor="text1"/>
          <w:sz w:val="32"/>
          <w:szCs w:val="32"/>
          <w:cs/>
          <w:lang w:eastAsia="ja-JP"/>
        </w:rPr>
        <w:t>4</w:t>
      </w:r>
      <w:r w:rsidR="004B3BAA" w:rsidRPr="00E514C1">
        <w:rPr>
          <w:rFonts w:ascii="TH SarabunPSK" w:eastAsia="MS Mincho" w:hAnsi="TH SarabunPSK" w:cs="TH SarabunPSK"/>
          <w:b/>
          <w:bCs/>
          <w:color w:val="000000" w:themeColor="text1"/>
          <w:sz w:val="32"/>
          <w:szCs w:val="32"/>
          <w:lang w:eastAsia="ja-JP"/>
        </w:rPr>
        <w:t>.</w:t>
      </w:r>
      <w:r w:rsidR="004B3BAA" w:rsidRPr="00E514C1">
        <w:rPr>
          <w:rFonts w:ascii="TH SarabunPSK" w:eastAsia="MS Mincho" w:hAnsi="TH SarabunPSK" w:cs="TH SarabunPSK"/>
          <w:b/>
          <w:bCs/>
          <w:color w:val="000000" w:themeColor="text1"/>
          <w:sz w:val="32"/>
          <w:szCs w:val="32"/>
          <w:lang w:eastAsia="ja-JP"/>
        </w:rPr>
        <w:tab/>
      </w:r>
      <w:r w:rsidR="004B3BAA" w:rsidRPr="00E514C1">
        <w:rPr>
          <w:rFonts w:ascii="TH SarabunPSK" w:eastAsia="MS Mincho" w:hAnsi="TH SarabunPSK" w:cs="TH SarabunPSK"/>
          <w:b/>
          <w:bCs/>
          <w:color w:val="000000" w:themeColor="text1"/>
          <w:sz w:val="32"/>
          <w:szCs w:val="32"/>
          <w:cs/>
          <w:lang w:eastAsia="ja-JP"/>
        </w:rPr>
        <w:t>เป้าหมาย</w:t>
      </w:r>
      <w:r w:rsidR="004B3BAA" w:rsidRPr="00E514C1">
        <w:rPr>
          <w:rFonts w:ascii="TH SarabunPSK" w:eastAsia="MS Mincho" w:hAnsi="TH SarabunPSK" w:cs="TH SarabunPSK"/>
          <w:b/>
          <w:bCs/>
          <w:color w:val="000000" w:themeColor="text1"/>
          <w:sz w:val="32"/>
          <w:szCs w:val="32"/>
          <w:lang w:eastAsia="ja-JP"/>
        </w:rPr>
        <w:t xml:space="preserve">  </w:t>
      </w:r>
      <w:r w:rsidR="004B3BAA" w:rsidRPr="00E514C1">
        <w:rPr>
          <w:rFonts w:ascii="TH SarabunPSK" w:hAnsi="TH SarabunPSK" w:cs="TH SarabunPSK"/>
          <w:color w:val="000000" w:themeColor="text1"/>
          <w:sz w:val="32"/>
          <w:szCs w:val="32"/>
          <w:cs/>
        </w:rPr>
        <w:t xml:space="preserve">จำนวน </w:t>
      </w:r>
      <w:r w:rsidR="004B3BAA" w:rsidRPr="00E514C1">
        <w:rPr>
          <w:rFonts w:ascii="TH SarabunPSK" w:hAnsi="TH SarabunPSK" w:cs="TH SarabunPSK"/>
          <w:color w:val="000000" w:themeColor="text1"/>
          <w:sz w:val="32"/>
          <w:szCs w:val="32"/>
        </w:rPr>
        <w:t>1</w:t>
      </w:r>
      <w:r w:rsidR="004B3BAA" w:rsidRPr="00E514C1">
        <w:rPr>
          <w:rFonts w:ascii="TH SarabunPSK" w:hAnsi="TH SarabunPSK" w:cs="TH SarabunPSK" w:hint="cs"/>
          <w:color w:val="000000" w:themeColor="text1"/>
          <w:sz w:val="32"/>
          <w:szCs w:val="32"/>
          <w:cs/>
        </w:rPr>
        <w:t>0</w:t>
      </w:r>
      <w:r w:rsidR="004B3BAA" w:rsidRPr="00E514C1">
        <w:rPr>
          <w:rFonts w:ascii="TH SarabunPSK" w:hAnsi="TH SarabunPSK" w:cs="TH SarabunPSK"/>
          <w:color w:val="000000" w:themeColor="text1"/>
          <w:sz w:val="32"/>
          <w:szCs w:val="32"/>
          <w:cs/>
        </w:rPr>
        <w:t>,</w:t>
      </w:r>
      <w:r w:rsidR="004B3BAA" w:rsidRPr="00E514C1">
        <w:rPr>
          <w:rFonts w:ascii="TH SarabunPSK" w:hAnsi="TH SarabunPSK" w:cs="TH SarabunPSK" w:hint="cs"/>
          <w:color w:val="000000" w:themeColor="text1"/>
          <w:sz w:val="32"/>
          <w:szCs w:val="32"/>
          <w:cs/>
        </w:rPr>
        <w:t>3</w:t>
      </w:r>
      <w:r w:rsidR="002B42CC">
        <w:rPr>
          <w:rFonts w:ascii="TH SarabunPSK" w:hAnsi="TH SarabunPSK" w:cs="TH SarabunPSK"/>
          <w:color w:val="000000" w:themeColor="text1"/>
          <w:sz w:val="32"/>
          <w:szCs w:val="32"/>
          <w:cs/>
        </w:rPr>
        <w:t>00 คน  ฝึกยกระดับฝีมือแรงงาน</w:t>
      </w:r>
      <w:r w:rsidR="004B3BAA" w:rsidRPr="00E514C1">
        <w:rPr>
          <w:rFonts w:ascii="TH SarabunPSK" w:hAnsi="TH SarabunPSK" w:cs="TH SarabunPSK"/>
          <w:color w:val="000000" w:themeColor="text1"/>
          <w:sz w:val="32"/>
          <w:szCs w:val="32"/>
          <w:cs/>
        </w:rPr>
        <w:t xml:space="preserve"> จำนวน 1</w:t>
      </w:r>
      <w:r w:rsidR="004B3BAA" w:rsidRPr="00E514C1">
        <w:rPr>
          <w:rFonts w:ascii="TH SarabunPSK" w:hAnsi="TH SarabunPSK" w:cs="TH SarabunPSK" w:hint="cs"/>
          <w:color w:val="000000" w:themeColor="text1"/>
          <w:sz w:val="32"/>
          <w:szCs w:val="32"/>
          <w:cs/>
        </w:rPr>
        <w:t>0</w:t>
      </w:r>
      <w:r w:rsidR="004B3BAA" w:rsidRPr="00E514C1">
        <w:rPr>
          <w:rFonts w:ascii="TH SarabunPSK" w:hAnsi="TH SarabunPSK" w:cs="TH SarabunPSK"/>
          <w:color w:val="000000" w:themeColor="text1"/>
          <w:sz w:val="32"/>
          <w:szCs w:val="32"/>
          <w:cs/>
        </w:rPr>
        <w:t>,300 คน</w:t>
      </w:r>
      <w:r w:rsidR="004B3BAA" w:rsidRPr="00E514C1">
        <w:rPr>
          <w:rFonts w:ascii="TH SarabunPSK" w:hAnsi="TH SarabunPSK" w:cs="TH SarabunPSK"/>
          <w:color w:val="000000" w:themeColor="text1"/>
          <w:sz w:val="32"/>
          <w:szCs w:val="32"/>
        </w:rPr>
        <w:t xml:space="preserve"> </w:t>
      </w:r>
      <w:r w:rsidR="004B3BAA" w:rsidRPr="00E514C1">
        <w:rPr>
          <w:rFonts w:ascii="TH SarabunPSK" w:hAnsi="TH SarabunPSK" w:cs="TH SarabunPSK"/>
          <w:color w:val="000000" w:themeColor="text1"/>
          <w:sz w:val="32"/>
          <w:szCs w:val="32"/>
          <w:cs/>
        </w:rPr>
        <w:t>(</w:t>
      </w:r>
      <w:r w:rsidR="004B3BAA" w:rsidRPr="00E514C1">
        <w:rPr>
          <w:rFonts w:ascii="TH SarabunPSK" w:hAnsi="TH SarabunPSK" w:cs="TH SarabunPSK" w:hint="cs"/>
          <w:color w:val="000000" w:themeColor="text1"/>
          <w:sz w:val="32"/>
          <w:szCs w:val="32"/>
          <w:cs/>
        </w:rPr>
        <w:t>515</w:t>
      </w:r>
      <w:r w:rsidR="004B3BAA" w:rsidRPr="00E514C1">
        <w:rPr>
          <w:rFonts w:ascii="TH SarabunPSK" w:hAnsi="TH SarabunPSK" w:cs="TH SarabunPSK"/>
          <w:color w:val="000000" w:themeColor="text1"/>
          <w:sz w:val="32"/>
          <w:szCs w:val="32"/>
        </w:rPr>
        <w:t xml:space="preserve"> </w:t>
      </w:r>
      <w:r w:rsidR="00A10D06">
        <w:rPr>
          <w:rFonts w:ascii="TH SarabunPSK" w:hAnsi="TH SarabunPSK" w:cs="TH SarabunPSK"/>
          <w:color w:val="000000" w:themeColor="text1"/>
          <w:sz w:val="32"/>
          <w:szCs w:val="32"/>
          <w:cs/>
        </w:rPr>
        <w:t>รุ่น</w:t>
      </w:r>
      <w:r w:rsidR="00A10D06">
        <w:rPr>
          <w:rFonts w:ascii="TH SarabunPSK" w:hAnsi="TH SarabunPSK" w:cs="TH SarabunPSK" w:hint="cs"/>
          <w:color w:val="000000" w:themeColor="text1"/>
          <w:sz w:val="32"/>
          <w:szCs w:val="32"/>
          <w:cs/>
        </w:rPr>
        <w:t xml:space="preserve"> รุ่น</w:t>
      </w:r>
      <w:r w:rsidR="004B3BAA" w:rsidRPr="00E514C1">
        <w:rPr>
          <w:rFonts w:ascii="TH SarabunPSK" w:hAnsi="TH SarabunPSK" w:cs="TH SarabunPSK"/>
          <w:color w:val="000000" w:themeColor="text1"/>
          <w:sz w:val="32"/>
          <w:szCs w:val="32"/>
          <w:cs/>
        </w:rPr>
        <w:t>ละ 20 คน)</w:t>
      </w:r>
      <w:r w:rsidRPr="00B57608">
        <w:rPr>
          <w:rFonts w:ascii="TH SarabunPSK" w:eastAsia="MS Mincho" w:hAnsi="TH SarabunPSK" w:cs="TH SarabunPSK" w:hint="cs"/>
          <w:b/>
          <w:bCs/>
          <w:color w:val="000000" w:themeColor="text1"/>
          <w:sz w:val="32"/>
          <w:szCs w:val="32"/>
          <w:cs/>
          <w:lang w:eastAsia="ja-JP"/>
        </w:rPr>
        <w:t xml:space="preserve"> </w:t>
      </w:r>
    </w:p>
    <w:p w:rsidR="00B57608" w:rsidRPr="00E514C1" w:rsidRDefault="00B57608" w:rsidP="00B57608">
      <w:pPr>
        <w:tabs>
          <w:tab w:val="left" w:pos="284"/>
          <w:tab w:val="left" w:pos="993"/>
        </w:tabs>
        <w:spacing w:before="120" w:after="0" w:line="240" w:lineRule="auto"/>
        <w:rPr>
          <w:rFonts w:ascii="TH SarabunPSK" w:eastAsia="Times New Roman" w:hAnsi="TH SarabunPSK" w:cs="TH SarabunPSK"/>
          <w:color w:val="000000" w:themeColor="text1"/>
          <w:sz w:val="32"/>
          <w:szCs w:val="32"/>
        </w:rPr>
      </w:pPr>
      <w:r>
        <w:rPr>
          <w:rFonts w:ascii="TH SarabunPSK" w:eastAsia="MS Mincho" w:hAnsi="TH SarabunPSK" w:cs="TH SarabunPSK" w:hint="cs"/>
          <w:b/>
          <w:bCs/>
          <w:color w:val="000000" w:themeColor="text1"/>
          <w:sz w:val="32"/>
          <w:szCs w:val="32"/>
          <w:cs/>
          <w:lang w:eastAsia="ja-JP"/>
        </w:rPr>
        <w:t>5</w:t>
      </w:r>
      <w:r w:rsidRPr="00E514C1">
        <w:rPr>
          <w:rFonts w:ascii="TH SarabunPSK" w:eastAsia="MS Mincho" w:hAnsi="TH SarabunPSK" w:cs="TH SarabunPSK"/>
          <w:b/>
          <w:bCs/>
          <w:color w:val="000000" w:themeColor="text1"/>
          <w:sz w:val="32"/>
          <w:szCs w:val="32"/>
          <w:cs/>
          <w:lang w:eastAsia="ja-JP"/>
        </w:rPr>
        <w:t>.</w:t>
      </w:r>
      <w:r w:rsidRPr="00E514C1">
        <w:rPr>
          <w:rFonts w:ascii="TH SarabunPSK" w:eastAsia="MS Mincho" w:hAnsi="TH SarabunPSK" w:cs="TH SarabunPSK"/>
          <w:b/>
          <w:bCs/>
          <w:color w:val="000000" w:themeColor="text1"/>
          <w:sz w:val="32"/>
          <w:szCs w:val="32"/>
          <w:cs/>
          <w:lang w:eastAsia="ja-JP"/>
        </w:rPr>
        <w:tab/>
        <w:t xml:space="preserve">พื้นที่ดำเนินการ </w:t>
      </w:r>
    </w:p>
    <w:p w:rsidR="00B57608" w:rsidRPr="00E514C1" w:rsidRDefault="00B57608" w:rsidP="002B42CC">
      <w:pPr>
        <w:tabs>
          <w:tab w:val="left" w:pos="0"/>
          <w:tab w:val="left" w:pos="851"/>
        </w:tabs>
        <w:spacing w:after="0" w:line="240" w:lineRule="auto"/>
        <w:ind w:firstLine="851"/>
        <w:jc w:val="thaiDistribute"/>
        <w:rPr>
          <w:rFonts w:ascii="TH SarabunPSK" w:eastAsia="MS Mincho" w:hAnsi="TH SarabunPSK" w:cs="TH SarabunPSK"/>
          <w:b/>
          <w:bCs/>
          <w:color w:val="000000" w:themeColor="text1"/>
          <w:sz w:val="32"/>
          <w:szCs w:val="32"/>
          <w:lang w:eastAsia="ja-JP"/>
        </w:rPr>
      </w:pPr>
      <w:r w:rsidRPr="00E514C1">
        <w:rPr>
          <w:rFonts w:ascii="TH SarabunPSK" w:eastAsia="Times New Roman" w:hAnsi="TH SarabunPSK" w:cs="TH SarabunPSK"/>
          <w:color w:val="000000" w:themeColor="text1"/>
          <w:sz w:val="32"/>
          <w:szCs w:val="32"/>
          <w:cs/>
        </w:rPr>
        <w:t>พื้นที่ 10 จังหวัด ได้แก่ สระแก้ว กาญจนบุรี มุกดาหาร ตาก สงขลา ตราด หนองคาย นครพนม เชียงราย และ นราธิวาส</w:t>
      </w:r>
      <w:r w:rsidRPr="00E514C1">
        <w:rPr>
          <w:rFonts w:ascii="TH SarabunPSK" w:eastAsia="MS Mincho" w:hAnsi="TH SarabunPSK" w:cs="TH SarabunPSK"/>
          <w:b/>
          <w:bCs/>
          <w:color w:val="000000" w:themeColor="text1"/>
          <w:sz w:val="32"/>
          <w:szCs w:val="32"/>
          <w:lang w:eastAsia="ja-JP"/>
        </w:rPr>
        <w:t xml:space="preserve"> </w:t>
      </w:r>
    </w:p>
    <w:p w:rsidR="00B57608" w:rsidRPr="00E514C1" w:rsidRDefault="00B57608" w:rsidP="00B57608">
      <w:pPr>
        <w:tabs>
          <w:tab w:val="left" w:pos="284"/>
          <w:tab w:val="left" w:pos="993"/>
        </w:tabs>
        <w:spacing w:before="120" w:after="0" w:line="240" w:lineRule="auto"/>
        <w:rPr>
          <w:rFonts w:ascii="TH SarabunPSK" w:eastAsia="MS Mincho" w:hAnsi="TH SarabunPSK" w:cs="TH SarabunPSK"/>
          <w:b/>
          <w:bCs/>
          <w:color w:val="000000" w:themeColor="text1"/>
          <w:sz w:val="32"/>
          <w:szCs w:val="32"/>
          <w:lang w:eastAsia="ja-JP"/>
        </w:rPr>
      </w:pPr>
      <w:r>
        <w:rPr>
          <w:rFonts w:ascii="TH SarabunPSK" w:eastAsia="MS Mincho" w:hAnsi="TH SarabunPSK" w:cs="TH SarabunPSK" w:hint="cs"/>
          <w:b/>
          <w:bCs/>
          <w:color w:val="000000" w:themeColor="text1"/>
          <w:sz w:val="32"/>
          <w:szCs w:val="32"/>
          <w:cs/>
          <w:lang w:eastAsia="ja-JP"/>
        </w:rPr>
        <w:t>6</w:t>
      </w:r>
      <w:r w:rsidRPr="00E514C1">
        <w:rPr>
          <w:rFonts w:ascii="TH SarabunPSK" w:eastAsia="MS Mincho" w:hAnsi="TH SarabunPSK" w:cs="TH SarabunPSK"/>
          <w:b/>
          <w:bCs/>
          <w:color w:val="000000" w:themeColor="text1"/>
          <w:sz w:val="32"/>
          <w:szCs w:val="32"/>
          <w:cs/>
          <w:lang w:eastAsia="ja-JP"/>
        </w:rPr>
        <w:t>.</w:t>
      </w:r>
      <w:r w:rsidRPr="00E514C1">
        <w:rPr>
          <w:rFonts w:ascii="TH SarabunPSK" w:eastAsia="MS Mincho" w:hAnsi="TH SarabunPSK" w:cs="TH SarabunPSK"/>
          <w:b/>
          <w:bCs/>
          <w:color w:val="000000" w:themeColor="text1"/>
          <w:sz w:val="32"/>
          <w:szCs w:val="32"/>
          <w:cs/>
          <w:lang w:eastAsia="ja-JP"/>
        </w:rPr>
        <w:tab/>
        <w:t>ตัวชี้วัด</w:t>
      </w:r>
    </w:p>
    <w:p w:rsidR="00B57608" w:rsidRPr="00E514C1" w:rsidRDefault="00B57608" w:rsidP="00B57608">
      <w:pPr>
        <w:tabs>
          <w:tab w:val="left" w:pos="238"/>
          <w:tab w:val="left" w:pos="567"/>
          <w:tab w:val="left" w:pos="851"/>
          <w:tab w:val="left" w:pos="1134"/>
        </w:tabs>
        <w:spacing w:after="0" w:line="240" w:lineRule="auto"/>
        <w:ind w:firstLine="851"/>
        <w:jc w:val="thaiDistribute"/>
        <w:rPr>
          <w:rFonts w:ascii="TH SarabunPSK" w:eastAsia="Times New Roman" w:hAnsi="TH SarabunPSK" w:cs="TH SarabunPSK"/>
          <w:color w:val="000000" w:themeColor="text1"/>
          <w:spacing w:val="-6"/>
          <w:sz w:val="32"/>
          <w:szCs w:val="32"/>
        </w:rPr>
      </w:pPr>
      <w:r w:rsidRPr="00E514C1">
        <w:rPr>
          <w:rFonts w:ascii="TH SarabunPSK" w:hAnsi="TH SarabunPSK" w:cs="TH SarabunPSK"/>
          <w:b/>
          <w:bCs/>
          <w:color w:val="000000" w:themeColor="text1"/>
          <w:sz w:val="32"/>
          <w:szCs w:val="32"/>
          <w:cs/>
        </w:rPr>
        <w:t xml:space="preserve">เชิงปริมาณ </w:t>
      </w:r>
      <w:r w:rsidRPr="00E514C1">
        <w:rPr>
          <w:rFonts w:ascii="TH SarabunPSK" w:hAnsi="TH SarabunPSK" w:cs="TH SarabunPSK"/>
          <w:color w:val="000000" w:themeColor="text1"/>
          <w:sz w:val="32"/>
          <w:szCs w:val="32"/>
        </w:rPr>
        <w:t xml:space="preserve"> </w:t>
      </w:r>
      <w:r w:rsidRPr="00E514C1">
        <w:rPr>
          <w:rFonts w:ascii="TH SarabunPSK" w:hAnsi="TH SarabunPSK" w:cs="TH SarabunPSK"/>
          <w:color w:val="000000" w:themeColor="text1"/>
          <w:sz w:val="32"/>
          <w:szCs w:val="32"/>
          <w:cs/>
        </w:rPr>
        <w:t>จำนวนผู้เข้ารับการฝึกอบรมฝีมือ</w:t>
      </w:r>
      <w:r w:rsidRPr="00E514C1">
        <w:rPr>
          <w:rFonts w:ascii="TH SarabunPSK" w:hAnsi="TH SarabunPSK" w:cs="TH SarabunPSK" w:hint="cs"/>
          <w:color w:val="000000" w:themeColor="text1"/>
          <w:sz w:val="32"/>
          <w:szCs w:val="32"/>
          <w:cs/>
        </w:rPr>
        <w:t>แรงงาน</w:t>
      </w:r>
      <w:r w:rsidRPr="00E514C1">
        <w:rPr>
          <w:rFonts w:ascii="TH SarabunPSK" w:hAnsi="TH SarabunPSK" w:cs="TH SarabunPSK"/>
          <w:color w:val="000000" w:themeColor="text1"/>
          <w:sz w:val="32"/>
          <w:szCs w:val="32"/>
          <w:cs/>
        </w:rPr>
        <w:t>ได้ตามเป้าหมาย</w:t>
      </w:r>
      <w:r w:rsidRPr="00E514C1">
        <w:rPr>
          <w:rFonts w:ascii="TH SarabunPSK" w:eastAsia="Times New Roman" w:hAnsi="TH SarabunPSK" w:cs="TH SarabunPSK"/>
          <w:color w:val="000000" w:themeColor="text1"/>
          <w:spacing w:val="-6"/>
          <w:sz w:val="32"/>
          <w:szCs w:val="32"/>
          <w:cs/>
        </w:rPr>
        <w:t xml:space="preserve"> </w:t>
      </w:r>
      <w:r w:rsidRPr="00E514C1">
        <w:rPr>
          <w:rFonts w:ascii="TH SarabunPSK" w:hAnsi="TH SarabunPSK" w:cs="TH SarabunPSK"/>
          <w:color w:val="000000" w:themeColor="text1"/>
          <w:sz w:val="32"/>
          <w:szCs w:val="32"/>
        </w:rPr>
        <w:t>1</w:t>
      </w:r>
      <w:r w:rsidRPr="00E514C1">
        <w:rPr>
          <w:rFonts w:ascii="TH SarabunPSK" w:hAnsi="TH SarabunPSK" w:cs="TH SarabunPSK" w:hint="cs"/>
          <w:color w:val="000000" w:themeColor="text1"/>
          <w:sz w:val="32"/>
          <w:szCs w:val="32"/>
          <w:cs/>
        </w:rPr>
        <w:t>0</w:t>
      </w:r>
      <w:r w:rsidRPr="00E514C1">
        <w:rPr>
          <w:rFonts w:ascii="TH SarabunPSK" w:hAnsi="TH SarabunPSK" w:cs="TH SarabunPSK"/>
          <w:color w:val="000000" w:themeColor="text1"/>
          <w:sz w:val="32"/>
          <w:szCs w:val="32"/>
          <w:cs/>
        </w:rPr>
        <w:t>,</w:t>
      </w:r>
      <w:r w:rsidRPr="00E514C1">
        <w:rPr>
          <w:rFonts w:ascii="TH SarabunPSK" w:hAnsi="TH SarabunPSK" w:cs="TH SarabunPSK" w:hint="cs"/>
          <w:color w:val="000000" w:themeColor="text1"/>
          <w:sz w:val="32"/>
          <w:szCs w:val="32"/>
          <w:cs/>
        </w:rPr>
        <w:t>3</w:t>
      </w:r>
      <w:r w:rsidRPr="00E514C1">
        <w:rPr>
          <w:rFonts w:ascii="TH SarabunPSK" w:hAnsi="TH SarabunPSK" w:cs="TH SarabunPSK"/>
          <w:color w:val="000000" w:themeColor="text1"/>
          <w:sz w:val="32"/>
          <w:szCs w:val="32"/>
          <w:cs/>
        </w:rPr>
        <w:t xml:space="preserve">00 </w:t>
      </w:r>
      <w:r w:rsidRPr="00E514C1">
        <w:rPr>
          <w:rFonts w:ascii="TH SarabunPSK" w:eastAsia="Times New Roman" w:hAnsi="TH SarabunPSK" w:cs="TH SarabunPSK"/>
          <w:color w:val="000000" w:themeColor="text1"/>
          <w:spacing w:val="-6"/>
          <w:sz w:val="32"/>
          <w:szCs w:val="32"/>
        </w:rPr>
        <w:t xml:space="preserve"> </w:t>
      </w:r>
      <w:r w:rsidRPr="00E514C1">
        <w:rPr>
          <w:rFonts w:ascii="TH SarabunPSK" w:eastAsia="Times New Roman" w:hAnsi="TH SarabunPSK" w:cs="TH SarabunPSK"/>
          <w:color w:val="000000" w:themeColor="text1"/>
          <w:spacing w:val="-6"/>
          <w:sz w:val="32"/>
          <w:szCs w:val="32"/>
          <w:cs/>
        </w:rPr>
        <w:t>คน</w:t>
      </w:r>
    </w:p>
    <w:p w:rsidR="00B57608" w:rsidRDefault="00B57608" w:rsidP="00B57608">
      <w:pPr>
        <w:tabs>
          <w:tab w:val="left" w:pos="567"/>
          <w:tab w:val="left" w:pos="630"/>
          <w:tab w:val="left" w:pos="851"/>
        </w:tabs>
        <w:spacing w:after="0" w:line="240" w:lineRule="auto"/>
        <w:ind w:firstLine="851"/>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cs/>
        </w:rPr>
        <w:t>เชิงคุณภาพ</w:t>
      </w:r>
      <w:r w:rsidRPr="00E514C1">
        <w:rPr>
          <w:rFonts w:ascii="TH SarabunPSK" w:hAnsi="TH SarabunPSK" w:cs="TH SarabunPSK"/>
          <w:b/>
          <w:bCs/>
          <w:color w:val="000000" w:themeColor="text1"/>
          <w:sz w:val="32"/>
          <w:szCs w:val="32"/>
        </w:rPr>
        <w:t xml:space="preserve"> </w:t>
      </w:r>
      <w:r w:rsidRPr="00E514C1">
        <w:rPr>
          <w:rFonts w:ascii="TH SarabunPSK" w:eastAsia="Times New Roman" w:hAnsi="TH SarabunPSK" w:cs="TH SarabunPSK"/>
          <w:color w:val="000000" w:themeColor="text1"/>
          <w:sz w:val="32"/>
          <w:szCs w:val="32"/>
          <w:cs/>
        </w:rPr>
        <w:t>ประสิทธิภาพการผลิตของปัจจัยด้านแรงงานเพิ่มขึ้นไม่น้อยกว่าร้อยละ</w:t>
      </w:r>
      <w:r w:rsidRPr="00E514C1">
        <w:rPr>
          <w:rFonts w:ascii="TH SarabunPSK" w:hAnsi="TH SarabunPSK" w:cs="TH SarabunPSK"/>
          <w:color w:val="000000" w:themeColor="text1"/>
          <w:sz w:val="32"/>
          <w:szCs w:val="32"/>
        </w:rPr>
        <w:t xml:space="preserve"> 35</w:t>
      </w:r>
    </w:p>
    <w:p w:rsidR="00B57608" w:rsidRPr="00E514C1" w:rsidRDefault="00B57608" w:rsidP="00CA0026">
      <w:pPr>
        <w:tabs>
          <w:tab w:val="left" w:pos="284"/>
        </w:tabs>
        <w:spacing w:before="120" w:after="0" w:line="240" w:lineRule="auto"/>
        <w:jc w:val="thaiDistribute"/>
        <w:rPr>
          <w:rFonts w:ascii="TH SarabunPSK" w:hAnsi="TH SarabunPSK" w:cs="TH SarabunPSK"/>
          <w:color w:val="000000" w:themeColor="text1"/>
          <w:sz w:val="32"/>
          <w:szCs w:val="32"/>
        </w:rPr>
      </w:pPr>
      <w:r>
        <w:rPr>
          <w:rFonts w:ascii="TH SarabunPSK" w:eastAsia="MS Mincho" w:hAnsi="TH SarabunPSK" w:cs="TH SarabunPSK"/>
          <w:b/>
          <w:bCs/>
          <w:color w:val="000000" w:themeColor="text1"/>
          <w:sz w:val="32"/>
          <w:szCs w:val="32"/>
          <w:lang w:eastAsia="ja-JP"/>
        </w:rPr>
        <w:t>7</w:t>
      </w:r>
      <w:r w:rsidRPr="00E514C1">
        <w:rPr>
          <w:rFonts w:ascii="TH SarabunPSK" w:eastAsia="MS Mincho" w:hAnsi="TH SarabunPSK" w:cs="TH SarabunPSK"/>
          <w:b/>
          <w:bCs/>
          <w:color w:val="000000" w:themeColor="text1"/>
          <w:sz w:val="32"/>
          <w:szCs w:val="32"/>
          <w:cs/>
          <w:lang w:eastAsia="ja-JP"/>
        </w:rPr>
        <w:t>.</w:t>
      </w:r>
      <w:r w:rsidRPr="00E514C1">
        <w:rPr>
          <w:rFonts w:ascii="TH SarabunPSK" w:eastAsia="MS Mincho" w:hAnsi="TH SarabunPSK" w:cs="TH SarabunPSK"/>
          <w:b/>
          <w:bCs/>
          <w:color w:val="000000" w:themeColor="text1"/>
          <w:sz w:val="32"/>
          <w:szCs w:val="32"/>
          <w:cs/>
          <w:lang w:eastAsia="ja-JP"/>
        </w:rPr>
        <w:tab/>
        <w:t>ประโยชน์ที่คาดว่าจะได้รับ</w:t>
      </w:r>
      <w:r w:rsidRPr="00E514C1">
        <w:rPr>
          <w:rFonts w:ascii="TH SarabunPSK" w:eastAsia="MS Mincho" w:hAnsi="TH SarabunPSK" w:cs="TH SarabunPSK"/>
          <w:b/>
          <w:bCs/>
          <w:color w:val="000000" w:themeColor="text1"/>
          <w:sz w:val="32"/>
          <w:szCs w:val="32"/>
          <w:lang w:eastAsia="ja-JP"/>
        </w:rPr>
        <w:t xml:space="preserve">   </w:t>
      </w:r>
    </w:p>
    <w:p w:rsidR="00B57608" w:rsidRPr="00E514C1" w:rsidRDefault="00B57608" w:rsidP="00B57608">
      <w:pPr>
        <w:spacing w:after="0" w:line="240" w:lineRule="auto"/>
        <w:ind w:firstLine="851"/>
        <w:jc w:val="thaiDistribute"/>
        <w:rPr>
          <w:rFonts w:ascii="TH SarabunPSK" w:hAnsi="TH SarabunPSK" w:cs="TH SarabunPSK"/>
          <w:color w:val="000000" w:themeColor="text1"/>
          <w:sz w:val="32"/>
          <w:szCs w:val="32"/>
        </w:rPr>
      </w:pPr>
      <w:r w:rsidRPr="00E514C1">
        <w:rPr>
          <w:rFonts w:ascii="TH SarabunPSK" w:hAnsi="TH SarabunPSK" w:cs="TH SarabunPSK"/>
          <w:color w:val="000000" w:themeColor="text1"/>
          <w:sz w:val="32"/>
          <w:szCs w:val="32"/>
          <w:cs/>
        </w:rPr>
        <w:t>พื้นที่เขตพัฒนาเศรษฐกิจพิเศษ</w:t>
      </w:r>
      <w:r w:rsidRPr="00E514C1">
        <w:rPr>
          <w:rFonts w:ascii="TH SarabunPSK" w:eastAsia="MS Mincho" w:hAnsi="TH SarabunPSK" w:cs="TH SarabunPSK"/>
          <w:color w:val="000000" w:themeColor="text1"/>
          <w:sz w:val="32"/>
          <w:szCs w:val="32"/>
          <w:cs/>
          <w:lang w:eastAsia="ja-JP"/>
        </w:rPr>
        <w:t>มีแรงงาน</w:t>
      </w:r>
      <w:r w:rsidRPr="00E514C1">
        <w:rPr>
          <w:rFonts w:ascii="TH SarabunPSK" w:eastAsia="MS Mincho" w:hAnsi="TH SarabunPSK" w:cs="TH SarabunPSK" w:hint="cs"/>
          <w:color w:val="000000" w:themeColor="text1"/>
          <w:sz w:val="32"/>
          <w:szCs w:val="32"/>
          <w:cs/>
          <w:lang w:eastAsia="ja-JP"/>
        </w:rPr>
        <w:t>ที่มี</w:t>
      </w:r>
      <w:r w:rsidRPr="00E514C1">
        <w:rPr>
          <w:rFonts w:ascii="TH SarabunPSK" w:eastAsia="MS Mincho" w:hAnsi="TH SarabunPSK" w:cs="TH SarabunPSK"/>
          <w:color w:val="000000" w:themeColor="text1"/>
          <w:spacing w:val="-6"/>
          <w:sz w:val="32"/>
          <w:szCs w:val="32"/>
          <w:cs/>
          <w:lang w:eastAsia="ja-JP"/>
        </w:rPr>
        <w:t>ทักษะฝีมือ ตรง</w:t>
      </w:r>
      <w:r w:rsidRPr="00E514C1">
        <w:rPr>
          <w:rFonts w:ascii="TH SarabunPSK" w:eastAsia="MS Mincho" w:hAnsi="TH SarabunPSK" w:cs="TH SarabunPSK" w:hint="cs"/>
          <w:color w:val="000000" w:themeColor="text1"/>
          <w:spacing w:val="-6"/>
          <w:sz w:val="32"/>
          <w:szCs w:val="32"/>
          <w:cs/>
          <w:lang w:eastAsia="ja-JP"/>
        </w:rPr>
        <w:t>กับ</w:t>
      </w:r>
      <w:r w:rsidRPr="00E514C1">
        <w:rPr>
          <w:rFonts w:ascii="TH SarabunPSK" w:eastAsia="MS Mincho" w:hAnsi="TH SarabunPSK" w:cs="TH SarabunPSK"/>
          <w:color w:val="000000" w:themeColor="text1"/>
          <w:spacing w:val="-6"/>
          <w:sz w:val="32"/>
          <w:szCs w:val="32"/>
          <w:cs/>
          <w:lang w:eastAsia="ja-JP"/>
        </w:rPr>
        <w:t>ความต้องการ</w:t>
      </w:r>
      <w:r w:rsidRPr="00E514C1">
        <w:rPr>
          <w:rFonts w:ascii="TH SarabunPSK" w:hAnsi="TH SarabunPSK" w:cs="TH SarabunPSK"/>
          <w:color w:val="000000" w:themeColor="text1"/>
          <w:sz w:val="32"/>
          <w:szCs w:val="32"/>
          <w:cs/>
        </w:rPr>
        <w:t xml:space="preserve">ลงทุนของผู้ประกอบกิจการและ </w:t>
      </w:r>
      <w:r w:rsidRPr="00E514C1">
        <w:rPr>
          <w:rFonts w:ascii="TH SarabunPSK" w:hAnsi="TH SarabunPSK" w:cs="TH SarabunPSK"/>
          <w:color w:val="000000" w:themeColor="text1"/>
          <w:sz w:val="32"/>
          <w:szCs w:val="32"/>
        </w:rPr>
        <w:t xml:space="preserve">SMEs </w:t>
      </w:r>
      <w:r w:rsidRPr="00E514C1">
        <w:rPr>
          <w:rFonts w:ascii="TH SarabunPSK" w:hAnsi="TH SarabunPSK" w:cs="TH SarabunPSK"/>
          <w:color w:val="000000" w:themeColor="text1"/>
          <w:sz w:val="32"/>
          <w:szCs w:val="32"/>
          <w:cs/>
        </w:rPr>
        <w:t>ในพื้นที่สู่การจ้างงาน ตามกลุ่มอุตสาหกรรมเป้าหมายของแต่ละจังหวัดในเขตเศรษฐกิจพิเศ</w:t>
      </w:r>
      <w:r w:rsidRPr="00E514C1">
        <w:rPr>
          <w:rFonts w:ascii="TH SarabunPSK" w:hAnsi="TH SarabunPSK" w:cs="TH SarabunPSK"/>
          <w:smallCaps/>
          <w:color w:val="000000" w:themeColor="text1"/>
          <w:sz w:val="32"/>
          <w:szCs w:val="32"/>
          <w:cs/>
        </w:rPr>
        <w:t>ษ</w:t>
      </w:r>
    </w:p>
    <w:p w:rsidR="00B57608" w:rsidRPr="00E514C1" w:rsidRDefault="00B57608" w:rsidP="00CA0026">
      <w:pPr>
        <w:tabs>
          <w:tab w:val="left" w:pos="284"/>
        </w:tabs>
        <w:spacing w:before="120" w:after="0" w:line="240" w:lineRule="auto"/>
        <w:rPr>
          <w:rFonts w:ascii="TH SarabunPSK" w:eastAsia="MS Mincho" w:hAnsi="TH SarabunPSK" w:cs="TH SarabunPSK"/>
          <w:color w:val="000000" w:themeColor="text1"/>
          <w:sz w:val="32"/>
          <w:szCs w:val="32"/>
          <w:lang w:eastAsia="ja-JP"/>
        </w:rPr>
      </w:pPr>
      <w:r>
        <w:rPr>
          <w:rFonts w:ascii="TH SarabunPSK" w:eastAsia="MS Mincho" w:hAnsi="TH SarabunPSK" w:cs="TH SarabunPSK"/>
          <w:b/>
          <w:bCs/>
          <w:color w:val="000000" w:themeColor="text1"/>
          <w:sz w:val="32"/>
          <w:szCs w:val="32"/>
          <w:lang w:eastAsia="ja-JP"/>
        </w:rPr>
        <w:t>8</w:t>
      </w:r>
      <w:r w:rsidRPr="00E514C1">
        <w:rPr>
          <w:rFonts w:ascii="TH SarabunPSK" w:eastAsia="MS Mincho" w:hAnsi="TH SarabunPSK" w:cs="TH SarabunPSK"/>
          <w:b/>
          <w:bCs/>
          <w:color w:val="000000" w:themeColor="text1"/>
          <w:sz w:val="32"/>
          <w:szCs w:val="32"/>
          <w:cs/>
          <w:lang w:eastAsia="ja-JP"/>
        </w:rPr>
        <w:t>.</w:t>
      </w:r>
      <w:r w:rsidRPr="00E514C1">
        <w:rPr>
          <w:rFonts w:ascii="TH SarabunPSK" w:eastAsia="MS Mincho" w:hAnsi="TH SarabunPSK" w:cs="TH SarabunPSK"/>
          <w:b/>
          <w:bCs/>
          <w:color w:val="000000" w:themeColor="text1"/>
          <w:sz w:val="32"/>
          <w:szCs w:val="32"/>
          <w:cs/>
          <w:lang w:eastAsia="ja-JP"/>
        </w:rPr>
        <w:tab/>
        <w:t xml:space="preserve">การติดตามประเมินผล </w:t>
      </w:r>
      <w:r w:rsidRPr="00E514C1">
        <w:rPr>
          <w:rFonts w:ascii="TH SarabunPSK" w:eastAsia="MS Mincho" w:hAnsi="TH SarabunPSK" w:cs="TH SarabunPSK"/>
          <w:b/>
          <w:bCs/>
          <w:color w:val="000000" w:themeColor="text1"/>
          <w:sz w:val="32"/>
          <w:szCs w:val="32"/>
          <w:lang w:eastAsia="ja-JP"/>
        </w:rPr>
        <w:t>:</w:t>
      </w:r>
    </w:p>
    <w:p w:rsidR="00B57608" w:rsidRPr="002B42CC" w:rsidRDefault="00B57608" w:rsidP="00784566">
      <w:pPr>
        <w:numPr>
          <w:ilvl w:val="1"/>
          <w:numId w:val="13"/>
        </w:numPr>
        <w:tabs>
          <w:tab w:val="left" w:pos="851"/>
          <w:tab w:val="left" w:pos="1276"/>
        </w:tabs>
        <w:spacing w:after="0" w:line="240" w:lineRule="auto"/>
        <w:ind w:left="0" w:firstLine="851"/>
        <w:contextualSpacing/>
        <w:jc w:val="thaiDistribute"/>
        <w:rPr>
          <w:rFonts w:ascii="TH SarabunPSK" w:eastAsia="MS Mincho" w:hAnsi="TH SarabunPSK" w:cs="TH SarabunPSK"/>
          <w:color w:val="000000" w:themeColor="text1"/>
          <w:sz w:val="32"/>
          <w:szCs w:val="32"/>
          <w:lang w:eastAsia="ja-JP"/>
        </w:rPr>
      </w:pPr>
      <w:r w:rsidRPr="002B42CC">
        <w:rPr>
          <w:rFonts w:ascii="TH SarabunPSK" w:eastAsia="MS Mincho" w:hAnsi="TH SarabunPSK" w:cs="TH SarabunPSK"/>
          <w:color w:val="000000" w:themeColor="text1"/>
          <w:sz w:val="32"/>
          <w:szCs w:val="32"/>
          <w:cs/>
          <w:lang w:eastAsia="ja-JP"/>
        </w:rPr>
        <w:t>วิธีการ</w:t>
      </w:r>
      <w:r w:rsidRPr="002B42CC">
        <w:rPr>
          <w:rFonts w:ascii="TH SarabunPSK" w:eastAsia="MS Mincho" w:hAnsi="TH SarabunPSK" w:cs="TH SarabunPSK"/>
          <w:color w:val="000000" w:themeColor="text1"/>
          <w:sz w:val="32"/>
          <w:szCs w:val="32"/>
          <w:lang w:eastAsia="ja-JP"/>
        </w:rPr>
        <w:t xml:space="preserve"> : </w:t>
      </w:r>
      <w:r w:rsidRPr="002B42CC">
        <w:rPr>
          <w:rFonts w:ascii="TH SarabunPSK" w:eastAsia="MS Mincho" w:hAnsi="TH SarabunPSK" w:cs="TH SarabunPSK"/>
          <w:color w:val="000000" w:themeColor="text1"/>
          <w:sz w:val="32"/>
          <w:szCs w:val="32"/>
          <w:cs/>
          <w:lang w:eastAsia="ja-JP"/>
        </w:rPr>
        <w:t>ประเมินผลการฝึกอบรมตามเกณฑ์ที่กำหนดในหลักสูตร</w:t>
      </w:r>
      <w:r w:rsidRPr="002B42CC">
        <w:rPr>
          <w:rFonts w:ascii="TH SarabunPSK" w:eastAsia="MS Mincho" w:hAnsi="TH SarabunPSK" w:cs="TH SarabunPSK"/>
          <w:color w:val="000000" w:themeColor="text1"/>
          <w:sz w:val="32"/>
          <w:szCs w:val="32"/>
          <w:lang w:eastAsia="ja-JP"/>
        </w:rPr>
        <w:t xml:space="preserve"> </w:t>
      </w:r>
      <w:r w:rsidRPr="002B42CC">
        <w:rPr>
          <w:rFonts w:ascii="TH SarabunPSK" w:eastAsia="MS Mincho" w:hAnsi="TH SarabunPSK" w:cs="TH SarabunPSK"/>
          <w:color w:val="000000" w:themeColor="text1"/>
          <w:sz w:val="32"/>
          <w:szCs w:val="32"/>
          <w:cs/>
          <w:lang w:eastAsia="ja-JP"/>
        </w:rPr>
        <w:t xml:space="preserve">เครื่องมือ </w:t>
      </w:r>
      <w:r w:rsidRPr="002B42CC">
        <w:rPr>
          <w:rFonts w:ascii="TH SarabunPSK" w:eastAsia="MS Mincho" w:hAnsi="TH SarabunPSK" w:cs="TH SarabunPSK"/>
          <w:color w:val="000000" w:themeColor="text1"/>
          <w:sz w:val="32"/>
          <w:szCs w:val="32"/>
          <w:lang w:eastAsia="ja-JP"/>
        </w:rPr>
        <w:t>:</w:t>
      </w:r>
      <w:r w:rsidRPr="002B42CC">
        <w:rPr>
          <w:rFonts w:ascii="TH SarabunPSK" w:eastAsia="MS Mincho" w:hAnsi="TH SarabunPSK" w:cs="TH SarabunPSK"/>
          <w:color w:val="000000" w:themeColor="text1"/>
          <w:sz w:val="32"/>
          <w:szCs w:val="32"/>
          <w:cs/>
          <w:lang w:eastAsia="ja-JP"/>
        </w:rPr>
        <w:t xml:space="preserve"> แบบประเมินผล</w:t>
      </w:r>
      <w:r w:rsidRPr="002B42CC">
        <w:rPr>
          <w:rFonts w:ascii="TH SarabunPSK" w:eastAsia="MS Mincho" w:hAnsi="TH SarabunPSK" w:cs="TH SarabunPSK"/>
          <w:color w:val="000000" w:themeColor="text1"/>
          <w:sz w:val="32"/>
          <w:szCs w:val="32"/>
          <w:lang w:eastAsia="ja-JP"/>
        </w:rPr>
        <w:t xml:space="preserve"> </w:t>
      </w:r>
      <w:r w:rsidRPr="002B42CC">
        <w:rPr>
          <w:rFonts w:ascii="TH SarabunPSK" w:eastAsia="MS Mincho" w:hAnsi="TH SarabunPSK" w:cs="TH SarabunPSK"/>
          <w:color w:val="000000" w:themeColor="text1"/>
          <w:sz w:val="32"/>
          <w:szCs w:val="32"/>
          <w:cs/>
          <w:lang w:eastAsia="ja-JP"/>
        </w:rPr>
        <w:t xml:space="preserve">ระยะเวลา </w:t>
      </w:r>
      <w:r w:rsidRPr="002B42CC">
        <w:rPr>
          <w:rFonts w:ascii="TH SarabunPSK" w:eastAsia="MS Mincho" w:hAnsi="TH SarabunPSK" w:cs="TH SarabunPSK"/>
          <w:color w:val="000000" w:themeColor="text1"/>
          <w:sz w:val="32"/>
          <w:szCs w:val="32"/>
          <w:lang w:eastAsia="ja-JP"/>
        </w:rPr>
        <w:t>:</w:t>
      </w:r>
      <w:r w:rsidRPr="002B42CC">
        <w:rPr>
          <w:rFonts w:ascii="TH SarabunPSK" w:eastAsia="MS Mincho" w:hAnsi="TH SarabunPSK" w:cs="TH SarabunPSK"/>
          <w:color w:val="000000" w:themeColor="text1"/>
          <w:sz w:val="32"/>
          <w:szCs w:val="32"/>
          <w:cs/>
          <w:lang w:eastAsia="ja-JP"/>
        </w:rPr>
        <w:t xml:space="preserve"> หลังการฝึกอบรม โดยการบันทึกผลการฝึกลงในระบบรายงานผลการดำเนินงานของกรม (</w:t>
      </w:r>
      <w:r w:rsidRPr="002B42CC">
        <w:rPr>
          <w:rFonts w:ascii="TH SarabunPSK" w:eastAsia="MS Mincho" w:hAnsi="TH SarabunPSK" w:cs="TH SarabunPSK"/>
          <w:color w:val="000000" w:themeColor="text1"/>
          <w:sz w:val="32"/>
          <w:szCs w:val="32"/>
          <w:lang w:eastAsia="ja-JP"/>
        </w:rPr>
        <w:t>Data Center</w:t>
      </w:r>
      <w:r w:rsidRPr="002B42CC">
        <w:rPr>
          <w:rFonts w:ascii="TH SarabunPSK" w:eastAsia="MS Mincho" w:hAnsi="TH SarabunPSK" w:cs="TH SarabunPSK"/>
          <w:color w:val="000000" w:themeColor="text1"/>
          <w:sz w:val="32"/>
          <w:szCs w:val="32"/>
          <w:cs/>
          <w:lang w:eastAsia="ja-JP"/>
        </w:rPr>
        <w:t>)</w:t>
      </w:r>
    </w:p>
    <w:p w:rsidR="00B57608" w:rsidRPr="00E514C1" w:rsidRDefault="00B57608" w:rsidP="00784566">
      <w:pPr>
        <w:numPr>
          <w:ilvl w:val="1"/>
          <w:numId w:val="13"/>
        </w:numPr>
        <w:tabs>
          <w:tab w:val="left" w:pos="851"/>
          <w:tab w:val="left" w:pos="1276"/>
        </w:tabs>
        <w:spacing w:after="0" w:line="240" w:lineRule="auto"/>
        <w:ind w:left="0" w:firstLine="851"/>
        <w:contextualSpacing/>
        <w:jc w:val="thaiDistribute"/>
        <w:rPr>
          <w:rFonts w:ascii="TH SarabunPSK" w:eastAsia="MS Mincho" w:hAnsi="TH SarabunPSK" w:cs="TH SarabunPSK"/>
          <w:color w:val="000000" w:themeColor="text1"/>
          <w:sz w:val="32"/>
          <w:szCs w:val="32"/>
          <w:lang w:eastAsia="ja-JP"/>
        </w:rPr>
      </w:pPr>
      <w:r w:rsidRPr="00E514C1">
        <w:rPr>
          <w:rFonts w:ascii="TH SarabunPSK" w:hAnsi="TH SarabunPSK" w:cs="TH SarabunPSK"/>
          <w:color w:val="000000" w:themeColor="text1"/>
          <w:sz w:val="32"/>
          <w:szCs w:val="32"/>
          <w:cs/>
        </w:rPr>
        <w:t>ติดตามประเมินผลการดำเนินงานด้วยกลไกของผู้ตรวจราชการ และคณะทำงานที่ได้รับการแต่งตั้ง</w:t>
      </w:r>
    </w:p>
    <w:p w:rsidR="00B57608" w:rsidRPr="00B57608" w:rsidRDefault="00DC7881" w:rsidP="00CA0026">
      <w:pPr>
        <w:tabs>
          <w:tab w:val="left" w:pos="364"/>
          <w:tab w:val="left" w:pos="420"/>
        </w:tabs>
        <w:spacing w:after="0" w:line="240" w:lineRule="auto"/>
        <w:jc w:val="thaiDistribute"/>
        <w:rPr>
          <w:rFonts w:ascii="TH SarabunPSK" w:hAnsi="TH SarabunPSK" w:cs="TH SarabunPSK"/>
          <w:sz w:val="32"/>
          <w:szCs w:val="32"/>
        </w:rPr>
      </w:pPr>
      <w:r>
        <w:pict>
          <v:rect id="_x0000_i1091" style="width:451.3pt;height:2pt;mso-position-vertical:absolute" o:hralign="center" o:hrstd="t" o:hrnoshade="t" o:hr="t" fillcolor="#404040 [2429]" stroked="f"/>
        </w:pict>
      </w:r>
    </w:p>
    <w:p w:rsidR="00B57608" w:rsidRPr="00B57608" w:rsidRDefault="00B57608" w:rsidP="00B57608">
      <w:pPr>
        <w:spacing w:after="0" w:line="240" w:lineRule="auto"/>
        <w:rPr>
          <w:rFonts w:ascii="TH SarabunPSK" w:hAnsi="TH SarabunPSK" w:cs="TH SarabunPSK"/>
          <w:sz w:val="32"/>
          <w:szCs w:val="32"/>
          <w:u w:val="dotted"/>
        </w:rPr>
      </w:pPr>
      <w:r w:rsidRPr="00B57608">
        <w:rPr>
          <w:rFonts w:ascii="TH SarabunPSK" w:hAnsi="TH SarabunPSK" w:cs="TH SarabunPSK"/>
          <w:b/>
          <w:bCs/>
          <w:sz w:val="32"/>
          <w:szCs w:val="32"/>
          <w:u w:val="double"/>
          <w:cs/>
        </w:rPr>
        <w:t xml:space="preserve">ส่วนที่ </w:t>
      </w:r>
      <w:r w:rsidRPr="00B57608">
        <w:rPr>
          <w:rFonts w:ascii="TH SarabunPSK" w:hAnsi="TH SarabunPSK" w:cs="TH SarabunPSK"/>
          <w:b/>
          <w:bCs/>
          <w:sz w:val="32"/>
          <w:szCs w:val="32"/>
          <w:u w:val="double"/>
        </w:rPr>
        <w:t>4</w:t>
      </w:r>
      <w:r w:rsidRPr="00B57608">
        <w:rPr>
          <w:rFonts w:ascii="TH SarabunPSK" w:hAnsi="TH SarabunPSK" w:cs="TH SarabunPSK"/>
          <w:b/>
          <w:bCs/>
          <w:sz w:val="32"/>
          <w:szCs w:val="32"/>
          <w:cs/>
        </w:rPr>
        <w:t xml:space="preserve"> </w:t>
      </w:r>
      <w:r w:rsidRPr="00B57608">
        <w:rPr>
          <w:rFonts w:ascii="TH SarabunPSK" w:hAnsi="TH SarabunPSK" w:cs="TH SarabunPSK"/>
          <w:b/>
          <w:bCs/>
          <w:sz w:val="32"/>
          <w:szCs w:val="32"/>
        </w:rPr>
        <w:t xml:space="preserve">: </w:t>
      </w:r>
      <w:r w:rsidRPr="00E514C1">
        <w:rPr>
          <w:rFonts w:ascii="TH SarabunPSK" w:hAnsi="TH SarabunPSK" w:cs="TH SarabunPSK"/>
          <w:b/>
          <w:bCs/>
          <w:color w:val="000000" w:themeColor="text1"/>
          <w:sz w:val="32"/>
          <w:szCs w:val="32"/>
          <w:cs/>
        </w:rPr>
        <w:t>แนวทางการดำเนินการ</w:t>
      </w:r>
    </w:p>
    <w:p w:rsidR="00B57608" w:rsidRPr="00E514C1" w:rsidRDefault="00B57608" w:rsidP="00784566">
      <w:pPr>
        <w:numPr>
          <w:ilvl w:val="1"/>
          <w:numId w:val="11"/>
        </w:numPr>
        <w:tabs>
          <w:tab w:val="left" w:pos="851"/>
          <w:tab w:val="left" w:pos="1276"/>
        </w:tabs>
        <w:spacing w:after="0" w:line="240" w:lineRule="auto"/>
        <w:ind w:left="0" w:firstLine="851"/>
        <w:contextualSpacing/>
        <w:jc w:val="thaiDistribute"/>
        <w:rPr>
          <w:rFonts w:ascii="TH SarabunPSK" w:eastAsia="Times New Roman" w:hAnsi="TH SarabunPSK" w:cs="TH SarabunPSK"/>
          <w:color w:val="000000" w:themeColor="text1"/>
          <w:spacing w:val="-4"/>
          <w:sz w:val="32"/>
          <w:szCs w:val="32"/>
          <w:lang w:eastAsia="ja-JP"/>
        </w:rPr>
      </w:pPr>
      <w:bookmarkStart w:id="3" w:name="_Hlk20926146"/>
      <w:r w:rsidRPr="00E514C1">
        <w:rPr>
          <w:rFonts w:ascii="TH SarabunPSK" w:eastAsia="Times New Roman" w:hAnsi="TH SarabunPSK" w:cs="TH SarabunPSK"/>
          <w:color w:val="000000" w:themeColor="text1"/>
          <w:spacing w:val="-4"/>
          <w:sz w:val="32"/>
          <w:szCs w:val="32"/>
          <w:cs/>
          <w:lang w:eastAsia="ja-JP"/>
        </w:rPr>
        <w:t>บูรณาการประสานความร่วมมือกับกระทรวงศึกษาธิการ สำนักงานคณะกรรมการการอาชีวศึกษา มหาวิทยาลัย หน่วยฝึกอื่นทั้งจากภาครัฐและภาคเอกชน สภาอุตสาหกรรมแห่งประเทศไทย สภาหอการค้า</w:t>
      </w:r>
      <w:r w:rsidRPr="00E514C1">
        <w:rPr>
          <w:rFonts w:ascii="TH SarabunPSK" w:eastAsia="Times New Roman" w:hAnsi="TH SarabunPSK" w:cs="TH SarabunPSK" w:hint="cs"/>
          <w:color w:val="000000" w:themeColor="text1"/>
          <w:spacing w:val="-4"/>
          <w:sz w:val="32"/>
          <w:szCs w:val="32"/>
          <w:cs/>
          <w:lang w:eastAsia="ja-JP"/>
        </w:rPr>
        <w:t xml:space="preserve"> </w:t>
      </w:r>
      <w:r w:rsidRPr="00E514C1">
        <w:rPr>
          <w:rFonts w:ascii="TH SarabunPSK" w:eastAsia="Times New Roman" w:hAnsi="TH SarabunPSK" w:cs="TH SarabunPSK"/>
          <w:color w:val="000000" w:themeColor="text1"/>
          <w:spacing w:val="-4"/>
          <w:sz w:val="32"/>
          <w:szCs w:val="32"/>
          <w:cs/>
          <w:lang w:eastAsia="ja-JP"/>
        </w:rPr>
        <w:t xml:space="preserve">แห่งประเทศไทย สภาอุตสาหกรรมจังหวัด สภาหอการค้าจังหวัด องค์กรวิชาชีพ สมาคมอาชีพ วิเคราะห์แนวโน้มความต้องการกำลังแรงงานในสถานประกอบกิจการกลุ่มอุตสาหกรรมและภาคบริการ ประกอบด้วย แรงงานไร้ฝีมือ </w:t>
      </w:r>
      <w:r w:rsidRPr="00E514C1">
        <w:rPr>
          <w:rFonts w:ascii="TH SarabunPSK" w:eastAsia="Times New Roman" w:hAnsi="TH SarabunPSK" w:cs="TH SarabunPSK"/>
          <w:color w:val="000000" w:themeColor="text1"/>
          <w:spacing w:val="-4"/>
          <w:sz w:val="32"/>
          <w:szCs w:val="32"/>
          <w:lang w:eastAsia="ja-JP"/>
        </w:rPr>
        <w:t xml:space="preserve">(Unskilled) </w:t>
      </w:r>
      <w:r w:rsidRPr="00E514C1">
        <w:rPr>
          <w:rFonts w:ascii="TH SarabunPSK" w:eastAsia="Times New Roman" w:hAnsi="TH SarabunPSK" w:cs="TH SarabunPSK"/>
          <w:color w:val="000000" w:themeColor="text1"/>
          <w:spacing w:val="-4"/>
          <w:sz w:val="32"/>
          <w:szCs w:val="32"/>
          <w:cs/>
          <w:lang w:eastAsia="ja-JP"/>
        </w:rPr>
        <w:t xml:space="preserve">แรงงานกึ่งฝีมือ </w:t>
      </w:r>
      <w:r w:rsidRPr="00E514C1">
        <w:rPr>
          <w:rFonts w:ascii="TH SarabunPSK" w:eastAsia="Times New Roman" w:hAnsi="TH SarabunPSK" w:cs="TH SarabunPSK"/>
          <w:color w:val="000000" w:themeColor="text1"/>
          <w:spacing w:val="-4"/>
          <w:sz w:val="32"/>
          <w:szCs w:val="32"/>
          <w:lang w:eastAsia="ja-JP"/>
        </w:rPr>
        <w:t xml:space="preserve">(Semi-skilled) </w:t>
      </w:r>
      <w:r w:rsidRPr="00E514C1">
        <w:rPr>
          <w:rFonts w:ascii="TH SarabunPSK" w:eastAsia="Times New Roman" w:hAnsi="TH SarabunPSK" w:cs="TH SarabunPSK"/>
          <w:color w:val="000000" w:themeColor="text1"/>
          <w:spacing w:val="-4"/>
          <w:sz w:val="32"/>
          <w:szCs w:val="32"/>
          <w:cs/>
          <w:lang w:eastAsia="ja-JP"/>
        </w:rPr>
        <w:t xml:space="preserve">แรงงานฝีมือ </w:t>
      </w:r>
      <w:r w:rsidRPr="00E514C1">
        <w:rPr>
          <w:rFonts w:ascii="TH SarabunPSK" w:eastAsia="Times New Roman" w:hAnsi="TH SarabunPSK" w:cs="TH SarabunPSK"/>
          <w:color w:val="000000" w:themeColor="text1"/>
          <w:spacing w:val="-4"/>
          <w:sz w:val="32"/>
          <w:szCs w:val="32"/>
          <w:lang w:eastAsia="ja-JP"/>
        </w:rPr>
        <w:t xml:space="preserve">(Skilled) </w:t>
      </w:r>
      <w:r w:rsidRPr="00E514C1">
        <w:rPr>
          <w:rFonts w:ascii="TH SarabunPSK" w:eastAsia="Times New Roman" w:hAnsi="TH SarabunPSK" w:cs="TH SarabunPSK"/>
          <w:color w:val="000000" w:themeColor="text1"/>
          <w:spacing w:val="-4"/>
          <w:sz w:val="32"/>
          <w:szCs w:val="32"/>
          <w:cs/>
          <w:lang w:eastAsia="ja-JP"/>
        </w:rPr>
        <w:t>แรงงานเชี่ยวชาญ (</w:t>
      </w:r>
      <w:r w:rsidRPr="00E514C1">
        <w:rPr>
          <w:rFonts w:ascii="TH SarabunPSK" w:eastAsia="Times New Roman" w:hAnsi="TH SarabunPSK" w:cs="TH SarabunPSK"/>
          <w:color w:val="000000" w:themeColor="text1"/>
          <w:spacing w:val="-4"/>
          <w:sz w:val="32"/>
          <w:szCs w:val="32"/>
          <w:lang w:eastAsia="ja-JP"/>
        </w:rPr>
        <w:t xml:space="preserve">Expert) </w:t>
      </w:r>
      <w:r w:rsidRPr="00E514C1">
        <w:rPr>
          <w:rFonts w:ascii="TH SarabunPSK" w:eastAsia="Times New Roman" w:hAnsi="TH SarabunPSK" w:cs="TH SarabunPSK"/>
          <w:color w:val="000000" w:themeColor="text1"/>
          <w:spacing w:val="-4"/>
          <w:sz w:val="32"/>
          <w:szCs w:val="32"/>
          <w:cs/>
          <w:lang w:eastAsia="ja-JP"/>
        </w:rPr>
        <w:t>รวมทั้งแผนพัฒนาด้านแรงงานต่างๆ ที่เกี่ยวข้อง ตลอดจนโครงสร้างเศรษฐกิจและสังคม</w:t>
      </w:r>
    </w:p>
    <w:p w:rsidR="00B57608" w:rsidRPr="00E514C1" w:rsidRDefault="00B57608" w:rsidP="00784566">
      <w:pPr>
        <w:numPr>
          <w:ilvl w:val="1"/>
          <w:numId w:val="11"/>
        </w:numPr>
        <w:tabs>
          <w:tab w:val="left" w:pos="851"/>
          <w:tab w:val="left" w:pos="1276"/>
        </w:tabs>
        <w:spacing w:after="0" w:line="240" w:lineRule="auto"/>
        <w:ind w:left="0" w:firstLine="851"/>
        <w:contextualSpacing/>
        <w:jc w:val="thaiDistribute"/>
        <w:rPr>
          <w:rFonts w:ascii="TH SarabunPSK" w:eastAsia="Times New Roman" w:hAnsi="TH SarabunPSK" w:cs="TH SarabunPSK"/>
          <w:color w:val="000000" w:themeColor="text1"/>
          <w:sz w:val="32"/>
          <w:szCs w:val="32"/>
          <w:lang w:eastAsia="ja-JP"/>
        </w:rPr>
      </w:pPr>
      <w:r w:rsidRPr="00E514C1">
        <w:rPr>
          <w:rFonts w:ascii="TH SarabunPSK" w:eastAsia="Times New Roman" w:hAnsi="TH SarabunPSK" w:cs="TH SarabunPSK"/>
          <w:color w:val="000000" w:themeColor="text1"/>
          <w:sz w:val="32"/>
          <w:szCs w:val="32"/>
          <w:cs/>
          <w:lang w:eastAsia="ja-JP"/>
        </w:rPr>
        <w:t>ฝึกอบรมในหลักสูตร</w:t>
      </w:r>
      <w:r w:rsidRPr="00E514C1">
        <w:rPr>
          <w:rFonts w:ascii="TH SarabunPSK" w:eastAsia="Times New Roman" w:hAnsi="TH SarabunPSK" w:cs="TH SarabunPSK"/>
          <w:color w:val="000000" w:themeColor="text1"/>
          <w:sz w:val="32"/>
          <w:szCs w:val="32"/>
          <w:cs/>
        </w:rPr>
        <w:t>ที่เกี่ยวข้องกับ</w:t>
      </w:r>
      <w:r w:rsidRPr="00E514C1">
        <w:rPr>
          <w:rFonts w:ascii="TH SarabunPSK" w:eastAsia="Dotum" w:hAnsi="TH SarabunPSK" w:cs="TH SarabunPSK"/>
          <w:color w:val="000000" w:themeColor="text1"/>
          <w:sz w:val="32"/>
          <w:szCs w:val="32"/>
          <w:cs/>
        </w:rPr>
        <w:t>การเพิ่มทักษะกำลังแรงงานในพื้นที่เขตพัฒนาเศรษฐกิจพิเศษ</w:t>
      </w:r>
      <w:r w:rsidRPr="00E514C1">
        <w:rPr>
          <w:rFonts w:ascii="TH SarabunPSK" w:eastAsia="Times New Roman" w:hAnsi="TH SarabunPSK" w:cs="TH SarabunPSK"/>
          <w:color w:val="000000" w:themeColor="text1"/>
          <w:sz w:val="32"/>
          <w:szCs w:val="32"/>
          <w:cs/>
        </w:rPr>
        <w:t>หรือ</w:t>
      </w:r>
      <w:r w:rsidRPr="00E514C1">
        <w:rPr>
          <w:rFonts w:ascii="TH SarabunPSK" w:hAnsi="TH SarabunPSK" w:cs="TH SarabunPSK"/>
          <w:color w:val="000000" w:themeColor="text1"/>
          <w:sz w:val="32"/>
          <w:szCs w:val="32"/>
          <w:cs/>
        </w:rPr>
        <w:t xml:space="preserve">สอดคล้องกับกิจการที่ </w:t>
      </w:r>
      <w:r w:rsidRPr="00E514C1">
        <w:rPr>
          <w:rFonts w:ascii="TH SarabunPSK" w:hAnsi="TH SarabunPSK" w:cs="TH SarabunPSK"/>
          <w:color w:val="000000" w:themeColor="text1"/>
          <w:sz w:val="32"/>
          <w:szCs w:val="32"/>
        </w:rPr>
        <w:t>BOI</w:t>
      </w:r>
      <w:r w:rsidRPr="00E514C1">
        <w:rPr>
          <w:rFonts w:ascii="TH SarabunPSK" w:hAnsi="TH SarabunPSK" w:cs="TH SarabunPSK"/>
          <w:color w:val="000000" w:themeColor="text1"/>
          <w:sz w:val="32"/>
          <w:szCs w:val="32"/>
          <w:cs/>
        </w:rPr>
        <w:t xml:space="preserve"> ส่งเสริมการลงทุน</w:t>
      </w:r>
    </w:p>
    <w:p w:rsidR="00B57608" w:rsidRPr="00E514C1" w:rsidRDefault="00B57608" w:rsidP="00784566">
      <w:pPr>
        <w:numPr>
          <w:ilvl w:val="1"/>
          <w:numId w:val="11"/>
        </w:numPr>
        <w:tabs>
          <w:tab w:val="left" w:pos="851"/>
          <w:tab w:val="left" w:pos="1276"/>
        </w:tabs>
        <w:spacing w:after="0" w:line="240" w:lineRule="auto"/>
        <w:ind w:left="0" w:firstLine="851"/>
        <w:contextualSpacing/>
        <w:jc w:val="thaiDistribute"/>
        <w:rPr>
          <w:rFonts w:ascii="TH SarabunPSK" w:eastAsia="Times New Roman" w:hAnsi="TH SarabunPSK" w:cs="TH SarabunPSK"/>
          <w:color w:val="000000" w:themeColor="text1"/>
          <w:sz w:val="32"/>
          <w:szCs w:val="32"/>
          <w:lang w:eastAsia="ja-JP"/>
        </w:rPr>
      </w:pPr>
      <w:r w:rsidRPr="00E514C1">
        <w:rPr>
          <w:rFonts w:ascii="TH SarabunPSK" w:eastAsia="Times New Roman" w:hAnsi="TH SarabunPSK" w:cs="TH SarabunPSK"/>
          <w:color w:val="000000" w:themeColor="text1"/>
          <w:spacing w:val="-6"/>
          <w:sz w:val="32"/>
          <w:szCs w:val="32"/>
          <w:cs/>
        </w:rPr>
        <w:t>ดำเนินการฝึกอบรม</w:t>
      </w:r>
      <w:r w:rsidRPr="00E514C1">
        <w:rPr>
          <w:rFonts w:ascii="TH SarabunPSK" w:eastAsia="Times New Roman" w:hAnsi="TH SarabunPSK" w:cs="TH SarabunPSK"/>
          <w:color w:val="000000" w:themeColor="text1"/>
          <w:spacing w:val="-6"/>
          <w:sz w:val="32"/>
          <w:szCs w:val="32"/>
          <w:cs/>
          <w:lang w:eastAsia="ja-JP"/>
        </w:rPr>
        <w:t xml:space="preserve">ตามเกณฑ์ประกันคุณภาพการพัฒนาฝีมือแรงงาน </w:t>
      </w:r>
      <w:r w:rsidRPr="00E514C1">
        <w:rPr>
          <w:rFonts w:ascii="TH SarabunPSK" w:eastAsia="Times New Roman" w:hAnsi="TH SarabunPSK" w:cs="TH SarabunPSK"/>
          <w:color w:val="000000" w:themeColor="text1"/>
          <w:spacing w:val="-6"/>
          <w:sz w:val="32"/>
          <w:szCs w:val="32"/>
          <w:lang w:eastAsia="ja-JP"/>
        </w:rPr>
        <w:t>(SDQA 2020)</w:t>
      </w:r>
    </w:p>
    <w:p w:rsidR="00B57608" w:rsidRPr="00E514C1" w:rsidRDefault="00B57608" w:rsidP="00784566">
      <w:pPr>
        <w:numPr>
          <w:ilvl w:val="1"/>
          <w:numId w:val="11"/>
        </w:numPr>
        <w:tabs>
          <w:tab w:val="left" w:pos="851"/>
          <w:tab w:val="left" w:pos="1276"/>
        </w:tabs>
        <w:spacing w:after="0" w:line="240" w:lineRule="auto"/>
        <w:ind w:left="0" w:firstLine="851"/>
        <w:contextualSpacing/>
        <w:jc w:val="thaiDistribute"/>
        <w:rPr>
          <w:rFonts w:ascii="TH SarabunPSK" w:eastAsia="Times New Roman" w:hAnsi="TH SarabunPSK" w:cs="TH SarabunPSK"/>
          <w:color w:val="000000" w:themeColor="text1"/>
          <w:sz w:val="32"/>
          <w:szCs w:val="32"/>
          <w:lang w:eastAsia="ja-JP"/>
        </w:rPr>
      </w:pPr>
      <w:r w:rsidRPr="00E514C1">
        <w:rPr>
          <w:rFonts w:ascii="TH SarabunPSK" w:hAnsi="TH SarabunPSK" w:cs="TH SarabunPSK"/>
          <w:color w:val="000000" w:themeColor="text1"/>
          <w:sz w:val="32"/>
          <w:szCs w:val="32"/>
          <w:cs/>
        </w:rPr>
        <w:t>บันทึกรายงานผลการดำเนินงานในระบบรายงานผลการดำเนินงาน</w:t>
      </w:r>
    </w:p>
    <w:p w:rsidR="00B57608" w:rsidRPr="00E514C1" w:rsidRDefault="00B57608" w:rsidP="00784566">
      <w:pPr>
        <w:numPr>
          <w:ilvl w:val="1"/>
          <w:numId w:val="11"/>
        </w:numPr>
        <w:tabs>
          <w:tab w:val="left" w:pos="851"/>
          <w:tab w:val="left" w:pos="1276"/>
        </w:tabs>
        <w:spacing w:before="240" w:after="0" w:line="240" w:lineRule="auto"/>
        <w:ind w:left="0" w:firstLine="851"/>
        <w:contextualSpacing/>
        <w:jc w:val="thaiDistribute"/>
        <w:rPr>
          <w:rFonts w:ascii="TH SarabunPSK" w:eastAsia="Times New Roman" w:hAnsi="TH SarabunPSK" w:cs="TH SarabunPSK"/>
          <w:color w:val="000000" w:themeColor="text1"/>
          <w:sz w:val="32"/>
          <w:szCs w:val="32"/>
          <w:lang w:eastAsia="ja-JP"/>
        </w:rPr>
      </w:pPr>
      <w:r w:rsidRPr="00E514C1">
        <w:rPr>
          <w:rFonts w:ascii="TH SarabunPSK" w:hAnsi="TH SarabunPSK" w:cs="TH SarabunPSK"/>
          <w:color w:val="000000" w:themeColor="text1"/>
          <w:sz w:val="32"/>
          <w:szCs w:val="32"/>
          <w:cs/>
        </w:rPr>
        <w:t>แจ้งรายชื่อผู้สำเร็จการฝึกให้ กรมการจัดหางาน สำนักงานจัดหางานจังหวัดในการหาตำแหน่ง</w:t>
      </w:r>
      <w:r w:rsidRPr="00E514C1">
        <w:rPr>
          <w:rFonts w:ascii="TH SarabunPSK" w:hAnsi="TH SarabunPSK" w:cs="TH SarabunPSK"/>
          <w:color w:val="000000" w:themeColor="text1"/>
          <w:sz w:val="32"/>
          <w:szCs w:val="32"/>
          <w:cs/>
        </w:rPr>
        <w:br/>
        <w:t>งานว่าง (กรณีแรงงานประสงค์จะทำงานในระบบการจ้างงาน)</w:t>
      </w:r>
    </w:p>
    <w:p w:rsidR="00B57608" w:rsidRPr="00E514C1" w:rsidRDefault="00B57608" w:rsidP="00784566">
      <w:pPr>
        <w:numPr>
          <w:ilvl w:val="1"/>
          <w:numId w:val="11"/>
        </w:numPr>
        <w:tabs>
          <w:tab w:val="left" w:pos="851"/>
          <w:tab w:val="left" w:pos="1276"/>
        </w:tabs>
        <w:spacing w:before="240" w:after="0" w:line="240" w:lineRule="auto"/>
        <w:ind w:left="0" w:firstLine="851"/>
        <w:contextualSpacing/>
        <w:jc w:val="thaiDistribute"/>
        <w:rPr>
          <w:rFonts w:ascii="TH SarabunPSK" w:eastAsia="Times New Roman" w:hAnsi="TH SarabunPSK" w:cs="TH SarabunPSK"/>
          <w:color w:val="000000" w:themeColor="text1"/>
          <w:sz w:val="32"/>
          <w:szCs w:val="32"/>
          <w:lang w:eastAsia="ja-JP"/>
        </w:rPr>
      </w:pPr>
      <w:r w:rsidRPr="00E514C1">
        <w:rPr>
          <w:rFonts w:ascii="TH SarabunPSK" w:eastAsia="Times New Roman" w:hAnsi="TH SarabunPSK" w:cs="TH SarabunPSK" w:hint="cs"/>
          <w:color w:val="000000" w:themeColor="text1"/>
          <w:sz w:val="32"/>
          <w:szCs w:val="32"/>
          <w:cs/>
          <w:lang w:eastAsia="ja-JP"/>
        </w:rPr>
        <w:t>ติดตามประเมินผล ตามหลักเกณฑ์การประกันคุณภาพของหน่วยงาน จากหน่วยงานส่วนกลาง</w:t>
      </w:r>
    </w:p>
    <w:bookmarkEnd w:id="3"/>
    <w:p w:rsidR="00B57608" w:rsidRPr="00E514C1" w:rsidRDefault="00B57608" w:rsidP="00B57608">
      <w:pPr>
        <w:tabs>
          <w:tab w:val="left" w:pos="378"/>
          <w:tab w:val="left" w:pos="851"/>
          <w:tab w:val="left" w:pos="993"/>
          <w:tab w:val="left" w:pos="1276"/>
          <w:tab w:val="left" w:pos="1701"/>
        </w:tabs>
        <w:spacing w:after="0" w:line="240" w:lineRule="auto"/>
        <w:ind w:firstLine="851"/>
        <w:jc w:val="thaiDistribute"/>
        <w:rPr>
          <w:rFonts w:ascii="TH SarabunPSK" w:eastAsia="Times New Roman" w:hAnsi="TH SarabunPSK" w:cs="TH SarabunPSK"/>
          <w:color w:val="000000" w:themeColor="text1"/>
          <w:spacing w:val="-6"/>
          <w:sz w:val="32"/>
          <w:szCs w:val="32"/>
          <w:cs/>
          <w:lang w:eastAsia="ja-JP"/>
        </w:rPr>
      </w:pPr>
      <w:r w:rsidRPr="00E514C1">
        <w:rPr>
          <w:rFonts w:ascii="TH SarabunPSK" w:eastAsia="Times New Roman" w:hAnsi="TH SarabunPSK" w:cs="TH SarabunPSK"/>
          <w:b/>
          <w:bCs/>
          <w:color w:val="000000" w:themeColor="text1"/>
          <w:spacing w:val="-6"/>
          <w:sz w:val="32"/>
          <w:szCs w:val="32"/>
          <w:cs/>
          <w:lang w:eastAsia="ja-JP"/>
        </w:rPr>
        <w:t xml:space="preserve">หมายเหตุ </w:t>
      </w:r>
    </w:p>
    <w:p w:rsidR="00B57608" w:rsidRPr="00E514C1" w:rsidRDefault="00B57608" w:rsidP="00784566">
      <w:pPr>
        <w:numPr>
          <w:ilvl w:val="0"/>
          <w:numId w:val="12"/>
        </w:numPr>
        <w:tabs>
          <w:tab w:val="left" w:pos="851"/>
          <w:tab w:val="left" w:pos="1276"/>
        </w:tabs>
        <w:spacing w:after="0" w:line="240" w:lineRule="auto"/>
        <w:ind w:left="0" w:firstLine="851"/>
        <w:contextualSpacing/>
        <w:jc w:val="thaiDistribute"/>
        <w:rPr>
          <w:rFonts w:ascii="TH SarabunPSK" w:eastAsia="Times New Roman" w:hAnsi="TH SarabunPSK" w:cs="TH SarabunPSK"/>
          <w:color w:val="000000" w:themeColor="text1"/>
          <w:sz w:val="32"/>
          <w:szCs w:val="32"/>
          <w:lang w:eastAsia="ja-JP"/>
        </w:rPr>
      </w:pPr>
      <w:r w:rsidRPr="00E514C1">
        <w:rPr>
          <w:rFonts w:ascii="TH SarabunPSK" w:eastAsia="Times New Roman" w:hAnsi="TH SarabunPSK" w:cs="TH SarabunPSK"/>
          <w:color w:val="000000" w:themeColor="text1"/>
          <w:spacing w:val="-6"/>
          <w:sz w:val="32"/>
          <w:szCs w:val="32"/>
          <w:cs/>
          <w:lang w:eastAsia="ja-JP"/>
        </w:rPr>
        <w:t>กรณีกลุ่มเป้าหมายเป็นนักศึกษา จะต้องเปิดฝึกนอกเวลาราชการหรือช่วงปิดภาคเรียน และต้องฝึก</w:t>
      </w:r>
      <w:r w:rsidRPr="00E514C1">
        <w:rPr>
          <w:rFonts w:ascii="TH SarabunPSK" w:eastAsia="Times New Roman" w:hAnsi="TH SarabunPSK" w:cs="TH SarabunPSK"/>
          <w:color w:val="000000" w:themeColor="text1"/>
          <w:spacing w:val="-6"/>
          <w:sz w:val="32"/>
          <w:szCs w:val="32"/>
          <w:cs/>
          <w:lang w:eastAsia="ja-JP"/>
        </w:rPr>
        <w:br/>
        <w:t>ในสถาบันพัฒนาฝีมือแรงงาน หรือ สำนักงานพัฒนาฝีมือแรงงาน เท่านั้น</w:t>
      </w:r>
    </w:p>
    <w:p w:rsidR="004B3BAA" w:rsidRPr="00B57608" w:rsidRDefault="00B57608" w:rsidP="00784566">
      <w:pPr>
        <w:numPr>
          <w:ilvl w:val="0"/>
          <w:numId w:val="12"/>
        </w:numPr>
        <w:tabs>
          <w:tab w:val="left" w:pos="851"/>
          <w:tab w:val="left" w:pos="1276"/>
        </w:tabs>
        <w:spacing w:after="0" w:line="240" w:lineRule="auto"/>
        <w:ind w:left="0" w:firstLine="851"/>
        <w:contextualSpacing/>
        <w:jc w:val="thaiDistribute"/>
        <w:rPr>
          <w:rFonts w:ascii="TH SarabunPSK" w:eastAsia="Times New Roman" w:hAnsi="TH SarabunPSK" w:cs="TH SarabunPSK"/>
          <w:color w:val="000000" w:themeColor="text1"/>
          <w:sz w:val="32"/>
          <w:szCs w:val="32"/>
          <w:lang w:eastAsia="ja-JP"/>
        </w:rPr>
      </w:pPr>
      <w:r w:rsidRPr="00E514C1">
        <w:rPr>
          <w:rFonts w:ascii="TH SarabunPSK" w:hAnsi="TH SarabunPSK" w:cs="TH SarabunPSK"/>
          <w:color w:val="000000" w:themeColor="text1"/>
          <w:spacing w:val="-4"/>
          <w:sz w:val="32"/>
          <w:szCs w:val="32"/>
          <w:cs/>
        </w:rPr>
        <w:t>หลักสูตรการฝึกให้ใช้หลักสูตรยกระดับฝีมือ</w:t>
      </w:r>
      <w:r w:rsidRPr="00E514C1">
        <w:rPr>
          <w:rFonts w:ascii="TH SarabunPSK" w:hAnsi="TH SarabunPSK" w:cs="TH SarabunPSK"/>
          <w:color w:val="000000" w:themeColor="text1"/>
          <w:sz w:val="32"/>
          <w:szCs w:val="32"/>
          <w:cs/>
        </w:rPr>
        <w:t xml:space="preserve"> ระยะเวลา 30 ชั่วโมง ขึ้นไป ตามที่กรมฯ กำหนด</w:t>
      </w:r>
    </w:p>
    <w:p w:rsidR="00B57608" w:rsidRPr="00B57608" w:rsidRDefault="00DC7881" w:rsidP="00B57608">
      <w:pPr>
        <w:tabs>
          <w:tab w:val="left" w:pos="560"/>
        </w:tabs>
        <w:spacing w:after="0" w:line="240" w:lineRule="auto"/>
        <w:rPr>
          <w:rFonts w:ascii="TH SarabunPSK" w:hAnsi="TH SarabunPSK" w:cs="TH SarabunPSK"/>
          <w:sz w:val="32"/>
          <w:szCs w:val="32"/>
        </w:rPr>
      </w:pPr>
      <w:r>
        <w:rPr>
          <w:rFonts w:ascii="TH SarabunPSK" w:hAnsi="TH SarabunPSK" w:cs="TH SarabunPSK"/>
          <w:sz w:val="32"/>
          <w:szCs w:val="32"/>
        </w:rPr>
        <w:pict>
          <v:rect id="_x0000_i1092" style="width:451.3pt;height:2pt;mso-position-vertical:absolute" o:hralign="center" o:hrstd="t" o:hrnoshade="t" o:hr="t" fillcolor="#404040 [2429]" stroked="f"/>
        </w:pict>
      </w:r>
    </w:p>
    <w:p w:rsidR="002B5BC2" w:rsidRPr="00B57608" w:rsidRDefault="00B57608" w:rsidP="00B57608">
      <w:pPr>
        <w:spacing w:after="0" w:line="240" w:lineRule="auto"/>
        <w:rPr>
          <w:rFonts w:ascii="TH SarabunPSK" w:hAnsi="TH SarabunPSK" w:cs="TH SarabunPSK"/>
          <w:sz w:val="32"/>
          <w:szCs w:val="32"/>
        </w:rPr>
      </w:pPr>
      <w:r w:rsidRPr="00B57608">
        <w:rPr>
          <w:rFonts w:ascii="TH SarabunPSK" w:hAnsi="TH SarabunPSK" w:cs="TH SarabunPSK"/>
          <w:b/>
          <w:bCs/>
          <w:sz w:val="32"/>
          <w:szCs w:val="32"/>
          <w:u w:val="double"/>
          <w:cs/>
        </w:rPr>
        <w:t xml:space="preserve">ส่วนที่ </w:t>
      </w:r>
      <w:r>
        <w:rPr>
          <w:rFonts w:ascii="TH SarabunPSK" w:hAnsi="TH SarabunPSK" w:cs="TH SarabunPSK"/>
          <w:b/>
          <w:bCs/>
          <w:sz w:val="32"/>
          <w:szCs w:val="32"/>
          <w:u w:val="double"/>
        </w:rPr>
        <w:t>5</w:t>
      </w:r>
      <w:r w:rsidRPr="00B57608">
        <w:rPr>
          <w:rFonts w:ascii="TH SarabunPSK" w:hAnsi="TH SarabunPSK" w:cs="TH SarabunPSK"/>
          <w:b/>
          <w:bCs/>
          <w:sz w:val="32"/>
          <w:szCs w:val="32"/>
          <w:cs/>
        </w:rPr>
        <w:t xml:space="preserve"> </w:t>
      </w:r>
      <w:r w:rsidRPr="00B57608">
        <w:rPr>
          <w:rFonts w:ascii="TH SarabunPSK" w:hAnsi="TH SarabunPSK" w:cs="TH SarabunPSK"/>
          <w:b/>
          <w:bCs/>
          <w:sz w:val="32"/>
          <w:szCs w:val="32"/>
        </w:rPr>
        <w:t xml:space="preserve">: </w:t>
      </w:r>
      <w:r w:rsidR="002B5BC2" w:rsidRPr="00E514C1">
        <w:rPr>
          <w:rFonts w:ascii="TH SarabunPSK" w:hAnsi="TH SarabunPSK" w:cs="TH SarabunPSK"/>
          <w:b/>
          <w:bCs/>
          <w:color w:val="000000" w:themeColor="text1"/>
          <w:sz w:val="32"/>
          <w:szCs w:val="32"/>
          <w:cs/>
        </w:rPr>
        <w:t>งบประมาณ</w:t>
      </w:r>
    </w:p>
    <w:p w:rsidR="002B5BC2" w:rsidRPr="00E514C1" w:rsidRDefault="00B57608" w:rsidP="002B5BC2">
      <w:pPr>
        <w:tabs>
          <w:tab w:val="left" w:pos="284"/>
          <w:tab w:val="left" w:pos="851"/>
        </w:tabs>
        <w:spacing w:after="0" w:line="240" w:lineRule="auto"/>
        <w:ind w:firstLine="851"/>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lang w:eastAsia="zh-CN"/>
        </w:rPr>
        <w:t>งบประมาณ</w:t>
      </w:r>
      <w:r w:rsidR="002B5BC2" w:rsidRPr="00E514C1">
        <w:rPr>
          <w:rFonts w:ascii="TH SarabunPSK" w:hAnsi="TH SarabunPSK" w:cs="TH SarabunPSK"/>
          <w:color w:val="000000" w:themeColor="text1"/>
          <w:sz w:val="32"/>
          <w:szCs w:val="32"/>
          <w:cs/>
          <w:lang w:eastAsia="zh-CN"/>
        </w:rPr>
        <w:t>รวมทั้งสิ้น</w:t>
      </w:r>
      <w:r w:rsidR="002B5BC2" w:rsidRPr="00E514C1">
        <w:rPr>
          <w:rFonts w:ascii="TH SarabunPSK" w:eastAsia="MS Gothic" w:hAnsi="TH SarabunPSK" w:cs="TH SarabunPSK"/>
          <w:color w:val="000000" w:themeColor="text1"/>
          <w:sz w:val="32"/>
          <w:szCs w:val="32"/>
          <w:cs/>
          <w:lang w:eastAsia="zh-CN"/>
        </w:rPr>
        <w:t xml:space="preserve"> เป็นเงินจำนวน </w:t>
      </w:r>
      <w:r w:rsidR="002B5BC2" w:rsidRPr="00E514C1">
        <w:rPr>
          <w:rFonts w:ascii="TH SarabunPSK" w:eastAsia="MS Gothic" w:hAnsi="TH SarabunPSK" w:cs="TH SarabunPSK" w:hint="cs"/>
          <w:color w:val="000000" w:themeColor="text1"/>
          <w:sz w:val="32"/>
          <w:szCs w:val="32"/>
          <w:cs/>
          <w:lang w:eastAsia="zh-CN"/>
        </w:rPr>
        <w:t>31,00</w:t>
      </w:r>
      <w:r w:rsidR="002B5BC2" w:rsidRPr="00E514C1">
        <w:rPr>
          <w:rFonts w:ascii="TH SarabunPSK" w:hAnsi="TH SarabunPSK" w:cs="TH SarabunPSK"/>
          <w:color w:val="000000" w:themeColor="text1"/>
          <w:sz w:val="32"/>
          <w:szCs w:val="32"/>
        </w:rPr>
        <w:t>0</w:t>
      </w:r>
      <w:r w:rsidR="002B5BC2" w:rsidRPr="00E514C1">
        <w:rPr>
          <w:rFonts w:ascii="TH SarabunPSK" w:hAnsi="TH SarabunPSK" w:cs="TH SarabunPSK"/>
          <w:color w:val="000000" w:themeColor="text1"/>
          <w:sz w:val="32"/>
          <w:szCs w:val="32"/>
          <w:cs/>
        </w:rPr>
        <w:t>,000 บาท (ส</w:t>
      </w:r>
      <w:r w:rsidR="002B5BC2" w:rsidRPr="00E514C1">
        <w:rPr>
          <w:rFonts w:ascii="TH SarabunPSK" w:hAnsi="TH SarabunPSK" w:cs="TH SarabunPSK" w:hint="cs"/>
          <w:color w:val="000000" w:themeColor="text1"/>
          <w:sz w:val="32"/>
          <w:szCs w:val="32"/>
          <w:cs/>
        </w:rPr>
        <w:t>าม</w:t>
      </w:r>
      <w:r w:rsidR="002B5BC2" w:rsidRPr="00E514C1">
        <w:rPr>
          <w:rFonts w:ascii="TH SarabunPSK" w:hAnsi="TH SarabunPSK" w:cs="TH SarabunPSK"/>
          <w:color w:val="000000" w:themeColor="text1"/>
          <w:sz w:val="32"/>
          <w:szCs w:val="32"/>
          <w:cs/>
        </w:rPr>
        <w:t>สิบ</w:t>
      </w:r>
      <w:r w:rsidR="002B5BC2" w:rsidRPr="00E514C1">
        <w:rPr>
          <w:rFonts w:ascii="TH SarabunPSK" w:hAnsi="TH SarabunPSK" w:cs="TH SarabunPSK" w:hint="cs"/>
          <w:color w:val="000000" w:themeColor="text1"/>
          <w:sz w:val="32"/>
          <w:szCs w:val="32"/>
          <w:cs/>
        </w:rPr>
        <w:t>เอ็ด</w:t>
      </w:r>
      <w:r w:rsidR="002B5BC2" w:rsidRPr="00E514C1">
        <w:rPr>
          <w:rFonts w:ascii="TH SarabunPSK" w:hAnsi="TH SarabunPSK" w:cs="TH SarabunPSK"/>
          <w:color w:val="000000" w:themeColor="text1"/>
          <w:sz w:val="32"/>
          <w:szCs w:val="32"/>
          <w:cs/>
        </w:rPr>
        <w:t>ล้านบาทถ้วน) มี</w:t>
      </w:r>
      <w:r w:rsidR="002B5BC2" w:rsidRPr="00E514C1">
        <w:rPr>
          <w:rFonts w:ascii="TH SarabunPSK" w:hAnsi="TH SarabunPSK" w:cs="TH SarabunPSK" w:hint="cs"/>
          <w:color w:val="000000" w:themeColor="text1"/>
          <w:sz w:val="32"/>
          <w:szCs w:val="32"/>
          <w:cs/>
        </w:rPr>
        <w:t>ร</w:t>
      </w:r>
      <w:r w:rsidR="002B5BC2" w:rsidRPr="00E514C1">
        <w:rPr>
          <w:rFonts w:ascii="TH SarabunPSK" w:hAnsi="TH SarabunPSK" w:cs="TH SarabunPSK"/>
          <w:color w:val="000000" w:themeColor="text1"/>
          <w:sz w:val="32"/>
          <w:szCs w:val="32"/>
          <w:cs/>
        </w:rPr>
        <w:t>ายละเอียดดังนี้</w:t>
      </w:r>
    </w:p>
    <w:p w:rsidR="002B5BC2" w:rsidRPr="007C4CDB" w:rsidRDefault="002B5BC2" w:rsidP="007C4CDB">
      <w:pPr>
        <w:tabs>
          <w:tab w:val="left" w:pos="851"/>
          <w:tab w:val="left" w:pos="1276"/>
        </w:tabs>
        <w:rPr>
          <w:rFonts w:ascii="TH SarabunPSK" w:hAnsi="TH SarabunPSK" w:cs="TH SarabunPSK"/>
          <w:color w:val="000000" w:themeColor="text1"/>
          <w:spacing w:val="-6"/>
          <w:sz w:val="32"/>
          <w:szCs w:val="32"/>
          <w:cs/>
        </w:rPr>
      </w:pPr>
      <w:r w:rsidRPr="007C4CDB">
        <w:rPr>
          <w:rFonts w:ascii="TH SarabunPSK" w:hAnsi="TH SarabunPSK" w:cs="TH SarabunPSK"/>
          <w:color w:val="000000" w:themeColor="text1"/>
          <w:spacing w:val="-6"/>
          <w:sz w:val="32"/>
          <w:szCs w:val="32"/>
          <w:cs/>
        </w:rPr>
        <w:t>การฝึกอบรมยกระดับฝีมือแรงงาน</w:t>
      </w:r>
      <w:r w:rsidRPr="007C4CDB">
        <w:rPr>
          <w:rFonts w:ascii="TH SarabunPSK" w:hAnsi="TH SarabunPSK" w:cs="TH SarabunPSK" w:hint="cs"/>
          <w:color w:val="000000" w:themeColor="text1"/>
          <w:spacing w:val="-6"/>
          <w:sz w:val="32"/>
          <w:szCs w:val="32"/>
          <w:cs/>
        </w:rPr>
        <w:t xml:space="preserve"> 10,30</w:t>
      </w:r>
      <w:r w:rsidRPr="007C4CDB">
        <w:rPr>
          <w:rFonts w:ascii="TH SarabunPSK" w:hAnsi="TH SarabunPSK" w:cs="TH SarabunPSK"/>
          <w:color w:val="000000" w:themeColor="text1"/>
          <w:spacing w:val="-6"/>
          <w:sz w:val="32"/>
          <w:szCs w:val="32"/>
        </w:rPr>
        <w:t>0</w:t>
      </w:r>
      <w:r w:rsidRPr="007C4CDB">
        <w:rPr>
          <w:rFonts w:ascii="TH SarabunPSK" w:hAnsi="TH SarabunPSK" w:cs="TH SarabunPSK"/>
          <w:color w:val="000000" w:themeColor="text1"/>
          <w:spacing w:val="-6"/>
          <w:sz w:val="32"/>
          <w:szCs w:val="32"/>
          <w:cs/>
        </w:rPr>
        <w:t xml:space="preserve"> คน (</w:t>
      </w:r>
      <w:r w:rsidRPr="007C4CDB">
        <w:rPr>
          <w:rFonts w:ascii="TH SarabunPSK" w:hAnsi="TH SarabunPSK" w:cs="TH SarabunPSK" w:hint="cs"/>
          <w:color w:val="000000" w:themeColor="text1"/>
          <w:spacing w:val="-6"/>
          <w:sz w:val="32"/>
          <w:szCs w:val="32"/>
          <w:cs/>
        </w:rPr>
        <w:t>515</w:t>
      </w:r>
      <w:r w:rsidRPr="007C4CDB">
        <w:rPr>
          <w:rFonts w:ascii="TH SarabunPSK" w:hAnsi="TH SarabunPSK" w:cs="TH SarabunPSK"/>
          <w:color w:val="000000" w:themeColor="text1"/>
          <w:spacing w:val="-6"/>
          <w:sz w:val="32"/>
          <w:szCs w:val="32"/>
          <w:cs/>
        </w:rPr>
        <w:t xml:space="preserve"> รุ่น</w:t>
      </w:r>
      <w:r w:rsidR="00B57608" w:rsidRPr="007C4CDB">
        <w:rPr>
          <w:rFonts w:ascii="TH SarabunPSK" w:hAnsi="TH SarabunPSK" w:cs="TH SarabunPSK"/>
          <w:color w:val="000000" w:themeColor="text1"/>
          <w:spacing w:val="-6"/>
          <w:sz w:val="32"/>
          <w:szCs w:val="32"/>
        </w:rPr>
        <w:t xml:space="preserve"> </w:t>
      </w:r>
      <w:r w:rsidR="00B57608" w:rsidRPr="007C4CDB">
        <w:rPr>
          <w:rFonts w:ascii="TH SarabunPSK" w:hAnsi="TH SarabunPSK" w:cs="TH SarabunPSK" w:hint="cs"/>
          <w:color w:val="000000" w:themeColor="text1"/>
          <w:spacing w:val="-6"/>
          <w:sz w:val="32"/>
          <w:szCs w:val="32"/>
          <w:cs/>
        </w:rPr>
        <w:t>รุ่น</w:t>
      </w:r>
      <w:r w:rsidRPr="007C4CDB">
        <w:rPr>
          <w:rFonts w:ascii="TH SarabunPSK" w:hAnsi="TH SarabunPSK" w:cs="TH SarabunPSK"/>
          <w:color w:val="000000" w:themeColor="text1"/>
          <w:spacing w:val="-6"/>
          <w:sz w:val="32"/>
          <w:szCs w:val="32"/>
          <w:cs/>
        </w:rPr>
        <w:t xml:space="preserve">ละ 20 คน)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409"/>
      </w:tblGrid>
      <w:tr w:rsidR="002B5BC2" w:rsidRPr="00E514C1" w:rsidTr="002B5BC2">
        <w:trPr>
          <w:trHeight w:hRule="exact" w:val="432"/>
        </w:trPr>
        <w:tc>
          <w:tcPr>
            <w:tcW w:w="6771" w:type="dxa"/>
            <w:shd w:val="clear" w:color="auto" w:fill="auto"/>
          </w:tcPr>
          <w:p w:rsidR="002B5BC2" w:rsidRPr="00E514C1" w:rsidRDefault="002B5BC2" w:rsidP="00A31A6A">
            <w:pPr>
              <w:jc w:val="center"/>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cs/>
              </w:rPr>
              <w:t>รายการค่าใช้จ่าย</w:t>
            </w:r>
          </w:p>
        </w:tc>
        <w:tc>
          <w:tcPr>
            <w:tcW w:w="2409" w:type="dxa"/>
            <w:shd w:val="clear" w:color="auto" w:fill="auto"/>
          </w:tcPr>
          <w:p w:rsidR="002B5BC2" w:rsidRPr="00E514C1" w:rsidRDefault="002B5BC2" w:rsidP="002B5BC2">
            <w:pPr>
              <w:jc w:val="center"/>
              <w:rPr>
                <w:rFonts w:ascii="TH SarabunPSK" w:hAnsi="TH SarabunPSK" w:cs="TH SarabunPSK"/>
                <w:b/>
                <w:bCs/>
                <w:color w:val="000000" w:themeColor="text1"/>
                <w:sz w:val="32"/>
                <w:szCs w:val="32"/>
                <w:cs/>
              </w:rPr>
            </w:pPr>
            <w:r w:rsidRPr="00E514C1">
              <w:rPr>
                <w:rFonts w:ascii="TH SarabunPSK" w:hAnsi="TH SarabunPSK" w:cs="TH SarabunPSK"/>
                <w:b/>
                <w:bCs/>
                <w:color w:val="000000" w:themeColor="text1"/>
                <w:sz w:val="32"/>
                <w:szCs w:val="32"/>
                <w:cs/>
              </w:rPr>
              <w:t>งบประมาณ</w:t>
            </w:r>
            <w:r w:rsidRPr="00E514C1">
              <w:rPr>
                <w:rFonts w:ascii="TH SarabunPSK" w:hAnsi="TH SarabunPSK" w:cs="TH SarabunPSK" w:hint="cs"/>
                <w:b/>
                <w:bCs/>
                <w:color w:val="000000" w:themeColor="text1"/>
                <w:sz w:val="32"/>
                <w:szCs w:val="32"/>
                <w:cs/>
              </w:rPr>
              <w:t xml:space="preserve"> (บาท)</w:t>
            </w:r>
          </w:p>
        </w:tc>
      </w:tr>
      <w:tr w:rsidR="002B5BC2" w:rsidRPr="00E514C1" w:rsidTr="002B5BC2">
        <w:trPr>
          <w:trHeight w:hRule="exact" w:val="432"/>
        </w:trPr>
        <w:tc>
          <w:tcPr>
            <w:tcW w:w="6771" w:type="dxa"/>
            <w:shd w:val="clear" w:color="auto" w:fill="auto"/>
          </w:tcPr>
          <w:p w:rsidR="002B5BC2" w:rsidRPr="00E514C1" w:rsidRDefault="002B5BC2" w:rsidP="00A31A6A">
            <w:pPr>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cs/>
              </w:rPr>
              <w:t xml:space="preserve">ค่าตอบแทนวิทยากร  1,200 บาท </w:t>
            </w:r>
            <w:r w:rsidRPr="00E514C1">
              <w:rPr>
                <w:rFonts w:ascii="TH SarabunPSK" w:hAnsi="TH SarabunPSK" w:cs="TH SarabunPSK"/>
                <w:color w:val="000000" w:themeColor="text1"/>
                <w:sz w:val="32"/>
                <w:szCs w:val="32"/>
              </w:rPr>
              <w:t xml:space="preserve">X </w:t>
            </w:r>
            <w:r w:rsidRPr="00E514C1">
              <w:rPr>
                <w:rFonts w:ascii="TH SarabunPSK" w:hAnsi="TH SarabunPSK" w:cs="TH SarabunPSK"/>
                <w:color w:val="000000" w:themeColor="text1"/>
                <w:sz w:val="32"/>
                <w:szCs w:val="32"/>
                <w:cs/>
              </w:rPr>
              <w:t>30 ชั่วโมง</w:t>
            </w:r>
            <w:r w:rsidRPr="00E514C1">
              <w:rPr>
                <w:rFonts w:ascii="TH SarabunPSK" w:hAnsi="TH SarabunPSK" w:cs="TH SarabunPSK"/>
                <w:color w:val="000000" w:themeColor="text1"/>
                <w:sz w:val="32"/>
                <w:szCs w:val="32"/>
              </w:rPr>
              <w:t xml:space="preserve"> X </w:t>
            </w:r>
            <w:r w:rsidRPr="00E514C1">
              <w:rPr>
                <w:rFonts w:ascii="TH SarabunPSK" w:hAnsi="TH SarabunPSK" w:cs="TH SarabunPSK" w:hint="cs"/>
                <w:color w:val="000000" w:themeColor="text1"/>
                <w:sz w:val="32"/>
                <w:szCs w:val="32"/>
                <w:cs/>
              </w:rPr>
              <w:t>515</w:t>
            </w:r>
            <w:r w:rsidRPr="00E514C1">
              <w:rPr>
                <w:rFonts w:ascii="TH SarabunPSK" w:hAnsi="TH SarabunPSK" w:cs="TH SarabunPSK"/>
                <w:color w:val="000000" w:themeColor="text1"/>
                <w:sz w:val="32"/>
                <w:szCs w:val="32"/>
                <w:cs/>
              </w:rPr>
              <w:t xml:space="preserve"> รุ่น</w:t>
            </w:r>
          </w:p>
        </w:tc>
        <w:tc>
          <w:tcPr>
            <w:tcW w:w="2409" w:type="dxa"/>
            <w:shd w:val="clear" w:color="auto" w:fill="auto"/>
          </w:tcPr>
          <w:p w:rsidR="002B5BC2" w:rsidRPr="00E514C1" w:rsidRDefault="002B5BC2" w:rsidP="002B5BC2">
            <w:pPr>
              <w:jc w:val="center"/>
              <w:rPr>
                <w:rFonts w:ascii="TH SarabunPSK" w:hAnsi="TH SarabunPSK" w:cs="TH SarabunPSK"/>
                <w:color w:val="000000" w:themeColor="text1"/>
                <w:sz w:val="32"/>
                <w:szCs w:val="32"/>
                <w:cs/>
              </w:rPr>
            </w:pPr>
            <w:r w:rsidRPr="00E514C1">
              <w:rPr>
                <w:rFonts w:ascii="TH SarabunPSK" w:hAnsi="TH SarabunPSK" w:cs="TH SarabunPSK" w:hint="cs"/>
                <w:color w:val="000000" w:themeColor="text1"/>
                <w:sz w:val="32"/>
                <w:szCs w:val="32"/>
                <w:cs/>
              </w:rPr>
              <w:t>18,540</w:t>
            </w:r>
            <w:r w:rsidRPr="00E514C1">
              <w:rPr>
                <w:rFonts w:ascii="TH SarabunPSK" w:hAnsi="TH SarabunPSK" w:cs="TH SarabunPSK"/>
                <w:color w:val="000000" w:themeColor="text1"/>
                <w:sz w:val="32"/>
                <w:szCs w:val="32"/>
                <w:cs/>
              </w:rPr>
              <w:t>,000</w:t>
            </w:r>
          </w:p>
        </w:tc>
      </w:tr>
      <w:tr w:rsidR="002B5BC2" w:rsidRPr="00E514C1" w:rsidTr="002B5BC2">
        <w:trPr>
          <w:trHeight w:hRule="exact" w:val="432"/>
        </w:trPr>
        <w:tc>
          <w:tcPr>
            <w:tcW w:w="6771" w:type="dxa"/>
            <w:shd w:val="clear" w:color="auto" w:fill="auto"/>
          </w:tcPr>
          <w:p w:rsidR="002B5BC2" w:rsidRPr="00E514C1" w:rsidRDefault="002B5BC2" w:rsidP="00A31A6A">
            <w:pPr>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cs/>
              </w:rPr>
              <w:t>ค่าวัสดุฝึกอบรม  1,</w:t>
            </w:r>
            <w:r w:rsidRPr="00E514C1">
              <w:rPr>
                <w:rFonts w:ascii="TH SarabunPSK" w:hAnsi="TH SarabunPSK" w:cs="TH SarabunPSK" w:hint="cs"/>
                <w:color w:val="000000" w:themeColor="text1"/>
                <w:sz w:val="32"/>
                <w:szCs w:val="32"/>
                <w:cs/>
              </w:rPr>
              <w:t>2</w:t>
            </w:r>
            <w:r w:rsidRPr="00E514C1">
              <w:rPr>
                <w:rFonts w:ascii="TH SarabunPSK" w:hAnsi="TH SarabunPSK" w:cs="TH SarabunPSK"/>
                <w:color w:val="000000" w:themeColor="text1"/>
                <w:sz w:val="32"/>
                <w:szCs w:val="32"/>
                <w:cs/>
              </w:rPr>
              <w:t xml:space="preserve">00 บาท </w:t>
            </w:r>
            <w:r w:rsidRPr="00E514C1">
              <w:rPr>
                <w:rFonts w:ascii="TH SarabunPSK" w:hAnsi="TH SarabunPSK" w:cs="TH SarabunPSK"/>
                <w:color w:val="000000" w:themeColor="text1"/>
                <w:sz w:val="32"/>
                <w:szCs w:val="32"/>
              </w:rPr>
              <w:t xml:space="preserve">X </w:t>
            </w:r>
            <w:r w:rsidRPr="00E514C1">
              <w:rPr>
                <w:rFonts w:ascii="TH SarabunPSK" w:hAnsi="TH SarabunPSK" w:cs="TH SarabunPSK" w:hint="cs"/>
                <w:color w:val="000000" w:themeColor="text1"/>
                <w:sz w:val="32"/>
                <w:szCs w:val="32"/>
                <w:cs/>
              </w:rPr>
              <w:t>10,300</w:t>
            </w:r>
            <w:r w:rsidRPr="00E514C1">
              <w:rPr>
                <w:rFonts w:ascii="TH SarabunPSK" w:hAnsi="TH SarabunPSK" w:cs="TH SarabunPSK"/>
                <w:color w:val="000000" w:themeColor="text1"/>
                <w:sz w:val="32"/>
                <w:szCs w:val="32"/>
                <w:cs/>
              </w:rPr>
              <w:t xml:space="preserve"> คน</w:t>
            </w:r>
          </w:p>
        </w:tc>
        <w:tc>
          <w:tcPr>
            <w:tcW w:w="2409" w:type="dxa"/>
            <w:shd w:val="clear" w:color="auto" w:fill="auto"/>
          </w:tcPr>
          <w:p w:rsidR="002B5BC2" w:rsidRPr="00E514C1" w:rsidRDefault="002B5BC2" w:rsidP="002B5BC2">
            <w:pPr>
              <w:jc w:val="center"/>
              <w:rPr>
                <w:rFonts w:ascii="TH SarabunPSK" w:hAnsi="TH SarabunPSK" w:cs="TH SarabunPSK"/>
                <w:color w:val="000000" w:themeColor="text1"/>
                <w:sz w:val="32"/>
                <w:szCs w:val="32"/>
                <w:cs/>
              </w:rPr>
            </w:pPr>
            <w:r w:rsidRPr="00E514C1">
              <w:rPr>
                <w:rFonts w:ascii="TH SarabunPSK" w:hAnsi="TH SarabunPSK" w:cs="TH SarabunPSK"/>
                <w:color w:val="000000" w:themeColor="text1"/>
                <w:sz w:val="32"/>
                <w:szCs w:val="32"/>
                <w:cs/>
              </w:rPr>
              <w:t>1</w:t>
            </w:r>
            <w:r w:rsidRPr="00E514C1">
              <w:rPr>
                <w:rFonts w:ascii="TH SarabunPSK" w:hAnsi="TH SarabunPSK" w:cs="TH SarabunPSK" w:hint="cs"/>
                <w:color w:val="000000" w:themeColor="text1"/>
                <w:sz w:val="32"/>
                <w:szCs w:val="32"/>
                <w:cs/>
              </w:rPr>
              <w:t>2,360</w:t>
            </w:r>
            <w:r w:rsidRPr="00E514C1">
              <w:rPr>
                <w:rFonts w:ascii="TH SarabunPSK" w:hAnsi="TH SarabunPSK" w:cs="TH SarabunPSK"/>
                <w:color w:val="000000" w:themeColor="text1"/>
                <w:sz w:val="32"/>
                <w:szCs w:val="32"/>
                <w:cs/>
              </w:rPr>
              <w:t>,000</w:t>
            </w:r>
          </w:p>
        </w:tc>
      </w:tr>
      <w:tr w:rsidR="002B5BC2" w:rsidRPr="00E514C1" w:rsidTr="002B5BC2">
        <w:trPr>
          <w:trHeight w:hRule="exact" w:val="432"/>
        </w:trPr>
        <w:tc>
          <w:tcPr>
            <w:tcW w:w="6771" w:type="dxa"/>
            <w:shd w:val="clear" w:color="auto" w:fill="auto"/>
          </w:tcPr>
          <w:p w:rsidR="002B5BC2" w:rsidRPr="00E514C1" w:rsidRDefault="002B5BC2" w:rsidP="00A31A6A">
            <w:pPr>
              <w:jc w:val="right"/>
              <w:rPr>
                <w:rFonts w:ascii="TH SarabunPSK" w:hAnsi="TH SarabunPSK" w:cs="TH SarabunPSK"/>
                <w:b/>
                <w:bCs/>
                <w:color w:val="000000" w:themeColor="text1"/>
                <w:sz w:val="32"/>
                <w:szCs w:val="32"/>
              </w:rPr>
            </w:pPr>
            <w:r w:rsidRPr="00E514C1">
              <w:rPr>
                <w:rFonts w:ascii="TH SarabunPSK" w:hAnsi="TH SarabunPSK" w:cs="TH SarabunPSK"/>
                <w:b/>
                <w:bCs/>
                <w:color w:val="000000" w:themeColor="text1"/>
                <w:sz w:val="32"/>
                <w:szCs w:val="32"/>
                <w:cs/>
              </w:rPr>
              <w:t xml:space="preserve">รวมค่าใช้จ่าย  </w:t>
            </w:r>
          </w:p>
        </w:tc>
        <w:tc>
          <w:tcPr>
            <w:tcW w:w="2409" w:type="dxa"/>
            <w:shd w:val="clear" w:color="auto" w:fill="auto"/>
          </w:tcPr>
          <w:p w:rsidR="002B5BC2" w:rsidRPr="00E514C1" w:rsidRDefault="002B5BC2" w:rsidP="002B5BC2">
            <w:pPr>
              <w:jc w:val="center"/>
              <w:rPr>
                <w:rFonts w:ascii="TH SarabunPSK" w:hAnsi="TH SarabunPSK" w:cs="TH SarabunPSK"/>
                <w:b/>
                <w:bCs/>
                <w:color w:val="000000" w:themeColor="text1"/>
                <w:sz w:val="32"/>
                <w:szCs w:val="32"/>
              </w:rPr>
            </w:pPr>
            <w:r w:rsidRPr="00E514C1">
              <w:rPr>
                <w:rFonts w:ascii="TH SarabunPSK" w:hAnsi="TH SarabunPSK" w:cs="TH SarabunPSK" w:hint="cs"/>
                <w:b/>
                <w:bCs/>
                <w:color w:val="000000" w:themeColor="text1"/>
                <w:sz w:val="32"/>
                <w:szCs w:val="32"/>
                <w:cs/>
              </w:rPr>
              <w:t>30</w:t>
            </w:r>
            <w:r w:rsidRPr="00E514C1">
              <w:rPr>
                <w:rFonts w:ascii="TH SarabunPSK" w:hAnsi="TH SarabunPSK" w:cs="TH SarabunPSK"/>
                <w:b/>
                <w:bCs/>
                <w:color w:val="000000" w:themeColor="text1"/>
                <w:sz w:val="32"/>
                <w:szCs w:val="32"/>
                <w:cs/>
              </w:rPr>
              <w:t>,</w:t>
            </w:r>
            <w:r w:rsidRPr="00E514C1">
              <w:rPr>
                <w:rFonts w:ascii="TH SarabunPSK" w:hAnsi="TH SarabunPSK" w:cs="TH SarabunPSK" w:hint="cs"/>
                <w:b/>
                <w:bCs/>
                <w:color w:val="000000" w:themeColor="text1"/>
                <w:sz w:val="32"/>
                <w:szCs w:val="32"/>
                <w:cs/>
              </w:rPr>
              <w:t>900,</w:t>
            </w:r>
            <w:r w:rsidRPr="00E514C1">
              <w:rPr>
                <w:rFonts w:ascii="TH SarabunPSK" w:hAnsi="TH SarabunPSK" w:cs="TH SarabunPSK"/>
                <w:b/>
                <w:bCs/>
                <w:color w:val="000000" w:themeColor="text1"/>
                <w:sz w:val="32"/>
                <w:szCs w:val="32"/>
                <w:cs/>
              </w:rPr>
              <w:t>000</w:t>
            </w:r>
          </w:p>
        </w:tc>
      </w:tr>
      <w:tr w:rsidR="002B5BC2" w:rsidRPr="00E514C1" w:rsidTr="002B5BC2">
        <w:trPr>
          <w:trHeight w:hRule="exact" w:val="432"/>
        </w:trPr>
        <w:tc>
          <w:tcPr>
            <w:tcW w:w="6771" w:type="dxa"/>
            <w:shd w:val="clear" w:color="auto" w:fill="auto"/>
          </w:tcPr>
          <w:p w:rsidR="002B5BC2" w:rsidRPr="00E514C1" w:rsidRDefault="002B5BC2" w:rsidP="00A31A6A">
            <w:pPr>
              <w:jc w:val="right"/>
              <w:rPr>
                <w:rFonts w:ascii="TH SarabunPSK" w:hAnsi="TH SarabunPSK" w:cs="TH SarabunPSK"/>
                <w:b/>
                <w:bCs/>
                <w:color w:val="000000" w:themeColor="text1"/>
                <w:sz w:val="32"/>
                <w:szCs w:val="32"/>
                <w:cs/>
              </w:rPr>
            </w:pPr>
            <w:r w:rsidRPr="00E514C1">
              <w:rPr>
                <w:rFonts w:ascii="TH SarabunPSK" w:hAnsi="TH SarabunPSK" w:cs="TH SarabunPSK"/>
                <w:b/>
                <w:bCs/>
                <w:color w:val="000000" w:themeColor="text1"/>
                <w:sz w:val="32"/>
                <w:szCs w:val="32"/>
                <w:cs/>
              </w:rPr>
              <w:t>ค่าใช้จ่ายต่อรุ่น</w:t>
            </w:r>
          </w:p>
        </w:tc>
        <w:tc>
          <w:tcPr>
            <w:tcW w:w="2409" w:type="dxa"/>
            <w:shd w:val="clear" w:color="auto" w:fill="auto"/>
          </w:tcPr>
          <w:p w:rsidR="002B5BC2" w:rsidRPr="00E514C1" w:rsidRDefault="002B5BC2" w:rsidP="002B5BC2">
            <w:pPr>
              <w:jc w:val="center"/>
              <w:rPr>
                <w:rFonts w:ascii="TH SarabunPSK" w:hAnsi="TH SarabunPSK" w:cs="TH SarabunPSK"/>
                <w:b/>
                <w:bCs/>
                <w:color w:val="000000" w:themeColor="text1"/>
                <w:sz w:val="32"/>
                <w:szCs w:val="32"/>
                <w:cs/>
              </w:rPr>
            </w:pPr>
            <w:r w:rsidRPr="00E514C1">
              <w:rPr>
                <w:rFonts w:ascii="TH SarabunPSK" w:hAnsi="TH SarabunPSK" w:cs="TH SarabunPSK"/>
                <w:b/>
                <w:bCs/>
                <w:color w:val="000000" w:themeColor="text1"/>
                <w:sz w:val="32"/>
                <w:szCs w:val="32"/>
                <w:cs/>
              </w:rPr>
              <w:t>6</w:t>
            </w:r>
            <w:r w:rsidRPr="00E514C1">
              <w:rPr>
                <w:rFonts w:ascii="TH SarabunPSK" w:hAnsi="TH SarabunPSK" w:cs="TH SarabunPSK" w:hint="cs"/>
                <w:b/>
                <w:bCs/>
                <w:color w:val="000000" w:themeColor="text1"/>
                <w:sz w:val="32"/>
                <w:szCs w:val="32"/>
                <w:cs/>
              </w:rPr>
              <w:t>0</w:t>
            </w:r>
            <w:r w:rsidRPr="00E514C1">
              <w:rPr>
                <w:rFonts w:ascii="TH SarabunPSK" w:hAnsi="TH SarabunPSK" w:cs="TH SarabunPSK"/>
                <w:b/>
                <w:bCs/>
                <w:color w:val="000000" w:themeColor="text1"/>
                <w:sz w:val="32"/>
                <w:szCs w:val="32"/>
                <w:cs/>
              </w:rPr>
              <w:t>,000</w:t>
            </w:r>
          </w:p>
        </w:tc>
      </w:tr>
      <w:tr w:rsidR="002B5BC2" w:rsidRPr="00E514C1" w:rsidTr="002B5BC2">
        <w:trPr>
          <w:trHeight w:hRule="exact" w:val="432"/>
        </w:trPr>
        <w:tc>
          <w:tcPr>
            <w:tcW w:w="6771" w:type="dxa"/>
            <w:shd w:val="clear" w:color="auto" w:fill="auto"/>
          </w:tcPr>
          <w:p w:rsidR="002B5BC2" w:rsidRPr="00E514C1" w:rsidRDefault="002B5BC2" w:rsidP="00A31A6A">
            <w:pPr>
              <w:jc w:val="right"/>
              <w:rPr>
                <w:rFonts w:ascii="TH SarabunPSK" w:hAnsi="TH SarabunPSK" w:cs="TH SarabunPSK"/>
                <w:b/>
                <w:bCs/>
                <w:color w:val="000000" w:themeColor="text1"/>
                <w:sz w:val="32"/>
                <w:szCs w:val="32"/>
                <w:cs/>
              </w:rPr>
            </w:pPr>
            <w:r w:rsidRPr="00E514C1">
              <w:rPr>
                <w:rFonts w:ascii="TH SarabunPSK" w:hAnsi="TH SarabunPSK" w:cs="TH SarabunPSK"/>
                <w:b/>
                <w:bCs/>
                <w:color w:val="000000" w:themeColor="text1"/>
                <w:sz w:val="32"/>
                <w:szCs w:val="32"/>
                <w:cs/>
              </w:rPr>
              <w:t>ค่าใช้จ่ายต่อคน</w:t>
            </w:r>
          </w:p>
        </w:tc>
        <w:tc>
          <w:tcPr>
            <w:tcW w:w="2409" w:type="dxa"/>
            <w:shd w:val="clear" w:color="auto" w:fill="auto"/>
          </w:tcPr>
          <w:p w:rsidR="002B5BC2" w:rsidRPr="00E514C1" w:rsidRDefault="002B5BC2" w:rsidP="002B5BC2">
            <w:pPr>
              <w:jc w:val="center"/>
              <w:rPr>
                <w:rFonts w:ascii="TH SarabunPSK" w:hAnsi="TH SarabunPSK" w:cs="TH SarabunPSK"/>
                <w:b/>
                <w:bCs/>
                <w:color w:val="000000" w:themeColor="text1"/>
                <w:sz w:val="32"/>
                <w:szCs w:val="32"/>
                <w:cs/>
              </w:rPr>
            </w:pPr>
            <w:r w:rsidRPr="00E514C1">
              <w:rPr>
                <w:rFonts w:ascii="TH SarabunPSK" w:hAnsi="TH SarabunPSK" w:cs="TH SarabunPSK"/>
                <w:b/>
                <w:bCs/>
                <w:color w:val="000000" w:themeColor="text1"/>
                <w:sz w:val="32"/>
                <w:szCs w:val="32"/>
                <w:cs/>
              </w:rPr>
              <w:t>3,</w:t>
            </w:r>
            <w:r w:rsidRPr="00E514C1">
              <w:rPr>
                <w:rFonts w:ascii="TH SarabunPSK" w:hAnsi="TH SarabunPSK" w:cs="TH SarabunPSK" w:hint="cs"/>
                <w:b/>
                <w:bCs/>
                <w:color w:val="000000" w:themeColor="text1"/>
                <w:sz w:val="32"/>
                <w:szCs w:val="32"/>
                <w:cs/>
              </w:rPr>
              <w:t>0</w:t>
            </w:r>
            <w:r w:rsidRPr="00E514C1">
              <w:rPr>
                <w:rFonts w:ascii="TH SarabunPSK" w:hAnsi="TH SarabunPSK" w:cs="TH SarabunPSK"/>
                <w:b/>
                <w:bCs/>
                <w:color w:val="000000" w:themeColor="text1"/>
                <w:sz w:val="32"/>
                <w:szCs w:val="32"/>
                <w:cs/>
              </w:rPr>
              <w:t>00</w:t>
            </w:r>
          </w:p>
        </w:tc>
      </w:tr>
      <w:tr w:rsidR="007C4CDB" w:rsidRPr="007C4CDB" w:rsidTr="002B5BC2">
        <w:trPr>
          <w:trHeight w:hRule="exact" w:val="432"/>
        </w:trPr>
        <w:tc>
          <w:tcPr>
            <w:tcW w:w="6771" w:type="dxa"/>
            <w:shd w:val="clear" w:color="auto" w:fill="auto"/>
          </w:tcPr>
          <w:p w:rsidR="007C4CDB" w:rsidRPr="007C4CDB" w:rsidRDefault="007C4CDB" w:rsidP="007C4CDB">
            <w:pPr>
              <w:rPr>
                <w:rFonts w:ascii="TH SarabunPSK" w:hAnsi="TH SarabunPSK" w:cs="TH SarabunPSK"/>
                <w:b/>
                <w:bCs/>
                <w:sz w:val="32"/>
                <w:szCs w:val="32"/>
                <w:cs/>
              </w:rPr>
            </w:pPr>
            <w:r w:rsidRPr="007C4CDB">
              <w:rPr>
                <w:rFonts w:ascii="TH SarabunIT๙" w:hAnsi="TH SarabunIT๙" w:cs="TH SarabunIT๙" w:hint="cs"/>
                <w:sz w:val="32"/>
                <w:szCs w:val="32"/>
                <w:cs/>
              </w:rPr>
              <w:t xml:space="preserve">การติดตามผลการฝึกอบรม </w:t>
            </w:r>
          </w:p>
        </w:tc>
        <w:tc>
          <w:tcPr>
            <w:tcW w:w="2409" w:type="dxa"/>
            <w:shd w:val="clear" w:color="auto" w:fill="auto"/>
          </w:tcPr>
          <w:p w:rsidR="007C4CDB" w:rsidRPr="007C4CDB" w:rsidRDefault="007C4CDB" w:rsidP="002B5BC2">
            <w:pPr>
              <w:jc w:val="center"/>
              <w:rPr>
                <w:rFonts w:ascii="TH SarabunPSK" w:hAnsi="TH SarabunPSK" w:cs="TH SarabunPSK"/>
                <w:b/>
                <w:bCs/>
                <w:sz w:val="32"/>
                <w:szCs w:val="32"/>
                <w:cs/>
              </w:rPr>
            </w:pPr>
            <w:r w:rsidRPr="007C4CDB">
              <w:rPr>
                <w:rFonts w:ascii="TH SarabunPSK" w:hAnsi="TH SarabunPSK" w:cs="TH SarabunPSK"/>
                <w:b/>
                <w:bCs/>
                <w:sz w:val="32"/>
                <w:szCs w:val="32"/>
                <w:cs/>
              </w:rPr>
              <w:t>1</w:t>
            </w:r>
            <w:r w:rsidRPr="007C4CDB">
              <w:rPr>
                <w:rFonts w:ascii="TH SarabunPSK" w:hAnsi="TH SarabunPSK" w:cs="TH SarabunPSK" w:hint="cs"/>
                <w:b/>
                <w:bCs/>
                <w:sz w:val="32"/>
                <w:szCs w:val="32"/>
                <w:cs/>
              </w:rPr>
              <w:t>0</w:t>
            </w:r>
            <w:r w:rsidRPr="007C4CDB">
              <w:rPr>
                <w:rFonts w:ascii="TH SarabunPSK" w:hAnsi="TH SarabunPSK" w:cs="TH SarabunPSK"/>
                <w:b/>
                <w:bCs/>
                <w:sz w:val="32"/>
                <w:szCs w:val="32"/>
                <w:cs/>
              </w:rPr>
              <w:t>0,</w:t>
            </w:r>
            <w:r w:rsidRPr="007C4CDB">
              <w:rPr>
                <w:rFonts w:ascii="TH SarabunPSK" w:hAnsi="TH SarabunPSK" w:cs="TH SarabunPSK"/>
                <w:b/>
                <w:bCs/>
                <w:sz w:val="32"/>
                <w:szCs w:val="32"/>
              </w:rPr>
              <w:t>0</w:t>
            </w:r>
            <w:r w:rsidRPr="007C4CDB">
              <w:rPr>
                <w:rFonts w:ascii="TH SarabunPSK" w:hAnsi="TH SarabunPSK" w:cs="TH SarabunPSK"/>
                <w:b/>
                <w:bCs/>
                <w:sz w:val="32"/>
                <w:szCs w:val="32"/>
                <w:cs/>
              </w:rPr>
              <w:t>00</w:t>
            </w:r>
          </w:p>
        </w:tc>
      </w:tr>
    </w:tbl>
    <w:p w:rsidR="002B42CC" w:rsidRDefault="002B42CC" w:rsidP="002B5BC2">
      <w:pPr>
        <w:spacing w:after="0" w:line="240" w:lineRule="auto"/>
        <w:jc w:val="thaiDistribute"/>
        <w:rPr>
          <w:rFonts w:ascii="TH SarabunPSK" w:hAnsi="TH SarabunPSK" w:cs="TH SarabunPSK"/>
          <w:b/>
          <w:bCs/>
          <w:color w:val="000000" w:themeColor="text1"/>
          <w:sz w:val="32"/>
          <w:szCs w:val="32"/>
        </w:rPr>
      </w:pPr>
    </w:p>
    <w:p w:rsidR="002B5BC2" w:rsidRPr="003C01CA" w:rsidRDefault="002B5BC2" w:rsidP="002B5BC2">
      <w:pPr>
        <w:spacing w:after="0" w:line="240" w:lineRule="auto"/>
        <w:jc w:val="thaiDistribute"/>
        <w:rPr>
          <w:rFonts w:ascii="TH SarabunPSK" w:eastAsia="Times New Roman" w:hAnsi="TH SarabunPSK" w:cs="TH SarabunPSK"/>
          <w:color w:val="000000" w:themeColor="text1"/>
          <w:sz w:val="32"/>
          <w:szCs w:val="32"/>
        </w:rPr>
      </w:pPr>
      <w:r w:rsidRPr="003C01CA">
        <w:rPr>
          <w:rFonts w:ascii="TH SarabunPSK" w:hAnsi="TH SarabunPSK" w:cs="TH SarabunPSK"/>
          <w:b/>
          <w:bCs/>
          <w:color w:val="000000" w:themeColor="text1"/>
          <w:sz w:val="32"/>
          <w:szCs w:val="32"/>
          <w:cs/>
        </w:rPr>
        <w:t xml:space="preserve">หมายเหตุ : </w:t>
      </w:r>
      <w:r w:rsidRPr="003C01CA">
        <w:rPr>
          <w:rFonts w:ascii="TH SarabunPSK" w:eastAsia="Times New Roman" w:hAnsi="TH SarabunPSK" w:cs="TH SarabunPSK"/>
          <w:color w:val="000000" w:themeColor="text1"/>
          <w:spacing w:val="-6"/>
          <w:sz w:val="32"/>
          <w:szCs w:val="32"/>
          <w:cs/>
        </w:rPr>
        <w:t>วงเงินงบประมาณสามารถนำไปดำเนินการเฉลี่ยถัวจ่ายเป็นค่าวิทยากร วัสดุฝึก ตลอดจนค่าบริหารจัดการในการดำเนินงาน</w:t>
      </w:r>
      <w:r w:rsidRPr="003C01CA">
        <w:rPr>
          <w:rFonts w:ascii="TH SarabunPSK" w:eastAsia="Times New Roman" w:hAnsi="TH SarabunPSK" w:cs="TH SarabunPSK"/>
          <w:color w:val="000000" w:themeColor="text1"/>
          <w:sz w:val="32"/>
          <w:szCs w:val="32"/>
          <w:cs/>
        </w:rPr>
        <w:t xml:space="preserve">ที่เกี่ยวข้องของหน่วยงาน โดยสามารถปรับเปลี่ยนได้ทุกรายการเท่าที่จ่ายจริงโดยคำนึงถึงความจำเป็น เหมาะสม และประหยัด เพื่อประโยชน์ต่อการดำเนินการ การเบิกจ่ายค่าใช้จ่ายในการฝึกอบรม ให้ถือปฏิบัติตามระเบียบกระทรวงการคลังว่าด้วยค่าใช้จ่ายในการฝึกอบรมการจัดงาน และการประชุมระหว่างประเทศ พ.ศ. 2549 และที่แก้ไขเพิ่มเติม </w:t>
      </w:r>
    </w:p>
    <w:p w:rsidR="002B5BC2" w:rsidRPr="003C01CA" w:rsidRDefault="002B5BC2" w:rsidP="002914C9">
      <w:pPr>
        <w:spacing w:after="0" w:line="240" w:lineRule="auto"/>
        <w:ind w:firstLine="851"/>
        <w:jc w:val="thaiDistribute"/>
        <w:rPr>
          <w:rFonts w:ascii="TH SarabunPSK" w:hAnsi="TH SarabunPSK" w:cs="TH SarabunPSK"/>
          <w:b/>
          <w:bCs/>
          <w:color w:val="000000" w:themeColor="text1"/>
          <w:sz w:val="32"/>
          <w:szCs w:val="32"/>
          <w:u w:val="double"/>
        </w:rPr>
      </w:pPr>
      <w:r w:rsidRPr="003C01CA">
        <w:rPr>
          <w:rFonts w:ascii="TH SarabunPSK" w:eastAsia="Times New Roman" w:hAnsi="TH SarabunPSK" w:cs="TH SarabunPSK"/>
          <w:color w:val="000000" w:themeColor="text1"/>
          <w:sz w:val="32"/>
          <w:szCs w:val="32"/>
          <w:cs/>
        </w:rPr>
        <w:t>นอกจากนี้ ในการเบิกค่าใช้จ่ายในการบริหารจัดการ</w:t>
      </w:r>
      <w:r w:rsidRPr="003C01CA">
        <w:rPr>
          <w:rFonts w:ascii="TH SarabunPSK" w:eastAsia="Times New Roman" w:hAnsi="TH SarabunPSK" w:cs="TH SarabunPSK"/>
          <w:color w:val="000000" w:themeColor="text1"/>
          <w:spacing w:val="-10"/>
          <w:sz w:val="32"/>
          <w:szCs w:val="32"/>
          <w:cs/>
        </w:rPr>
        <w:t>ในการดำเนินงานของหน่วยงาน เช่น ค่าสาธารณูปโภค ค่าน้ำมันเชื้อเพลิง ค่าตอบแทนการปฏิบัติงานนอกเวลาราชการ ค่าใช้จ่ายในการเดินทางไปราชการ และค่าใช้จ่ายในการดำเนินการอื่นๆ ให้ถือปฏิบัติตามระเบียบที่เกี่ยวข้อง</w:t>
      </w:r>
    </w:p>
    <w:p w:rsidR="00B57608" w:rsidRPr="00B57608" w:rsidRDefault="00DC7881" w:rsidP="00B57608">
      <w:pPr>
        <w:spacing w:after="0" w:line="240" w:lineRule="auto"/>
        <w:rPr>
          <w:rFonts w:ascii="TH SarabunPSK" w:hAnsi="TH SarabunPSK" w:cs="TH SarabunPSK"/>
          <w:b/>
          <w:bCs/>
          <w:sz w:val="32"/>
          <w:szCs w:val="32"/>
          <w:u w:val="double"/>
        </w:rPr>
      </w:pPr>
      <w:r>
        <w:rPr>
          <w:rFonts w:ascii="TH SarabunPSK" w:hAnsi="TH SarabunPSK" w:cs="TH SarabunPSK"/>
          <w:sz w:val="32"/>
          <w:szCs w:val="32"/>
        </w:rPr>
        <w:pict>
          <v:rect id="_x0000_i1093" style="width:451.3pt;height:2pt;mso-position-vertical:absolute" o:hralign="center" o:hrstd="t" o:hrnoshade="t" o:hr="t" fillcolor="#404040 [2429]" stroked="f"/>
        </w:pict>
      </w:r>
    </w:p>
    <w:p w:rsidR="00B57608" w:rsidRPr="00B57608" w:rsidRDefault="00B57608" w:rsidP="00B57608">
      <w:pPr>
        <w:spacing w:after="0" w:line="240" w:lineRule="auto"/>
        <w:rPr>
          <w:rFonts w:ascii="TH SarabunPSK" w:hAnsi="TH SarabunPSK" w:cs="TH SarabunPSK"/>
          <w:b/>
          <w:bCs/>
          <w:sz w:val="32"/>
          <w:szCs w:val="32"/>
          <w:u w:val="double"/>
        </w:rPr>
      </w:pPr>
      <w:r w:rsidRPr="00B57608">
        <w:rPr>
          <w:rFonts w:ascii="TH SarabunPSK" w:hAnsi="TH SarabunPSK" w:cs="TH SarabunPSK"/>
          <w:b/>
          <w:bCs/>
          <w:sz w:val="32"/>
          <w:szCs w:val="32"/>
          <w:u w:val="double"/>
          <w:cs/>
        </w:rPr>
        <w:t xml:space="preserve">ส่วนที่ </w:t>
      </w:r>
      <w:r>
        <w:rPr>
          <w:rFonts w:ascii="TH SarabunPSK" w:hAnsi="TH SarabunPSK" w:cs="TH SarabunPSK"/>
          <w:b/>
          <w:bCs/>
          <w:sz w:val="32"/>
          <w:szCs w:val="32"/>
          <w:u w:val="double"/>
        </w:rPr>
        <w:t>6</w:t>
      </w:r>
      <w:r w:rsidRPr="00B57608">
        <w:rPr>
          <w:rFonts w:ascii="TH SarabunPSK" w:hAnsi="TH SarabunPSK" w:cs="TH SarabunPSK"/>
          <w:b/>
          <w:bCs/>
          <w:sz w:val="32"/>
          <w:szCs w:val="32"/>
          <w:cs/>
        </w:rPr>
        <w:t xml:space="preserve"> </w:t>
      </w:r>
      <w:r w:rsidRPr="00B57608">
        <w:rPr>
          <w:rFonts w:ascii="TH SarabunPSK" w:hAnsi="TH SarabunPSK" w:cs="TH SarabunPSK"/>
          <w:b/>
          <w:bCs/>
          <w:sz w:val="32"/>
          <w:szCs w:val="32"/>
        </w:rPr>
        <w:t xml:space="preserve">: </w:t>
      </w:r>
      <w:r w:rsidRPr="00B57608">
        <w:rPr>
          <w:rFonts w:ascii="TH SarabunPSK" w:hAnsi="TH SarabunPSK" w:cs="TH SarabunPSK"/>
          <w:b/>
          <w:bCs/>
          <w:sz w:val="32"/>
          <w:szCs w:val="32"/>
          <w:cs/>
        </w:rPr>
        <w:t>ข้อมูลผู้ประสานงาน</w:t>
      </w:r>
    </w:p>
    <w:p w:rsidR="00B57608" w:rsidRPr="00B57608" w:rsidRDefault="00B57608" w:rsidP="00B57608">
      <w:pPr>
        <w:spacing w:after="0" w:line="240" w:lineRule="auto"/>
        <w:rPr>
          <w:rFonts w:ascii="TH SarabunPSK" w:eastAsia="MS Mincho" w:hAnsi="TH SarabunPSK" w:cs="TH SarabunPSK"/>
          <w:sz w:val="32"/>
          <w:szCs w:val="32"/>
          <w:cs/>
          <w:lang w:eastAsia="ja-JP"/>
        </w:rPr>
      </w:pPr>
      <w:r w:rsidRPr="00B57608">
        <w:rPr>
          <w:rFonts w:ascii="TH SarabunPSK" w:hAnsi="TH SarabunPSK" w:cs="TH SarabunPSK"/>
          <w:b/>
          <w:bCs/>
          <w:sz w:val="32"/>
          <w:szCs w:val="32"/>
          <w:cs/>
        </w:rPr>
        <w:t xml:space="preserve">ชื่อ-สกุล </w:t>
      </w:r>
      <w:r w:rsidRPr="00B57608">
        <w:rPr>
          <w:rFonts w:ascii="TH SarabunPSK" w:eastAsia="MS Mincho" w:hAnsi="TH SarabunPSK" w:cs="TH SarabunPSK"/>
          <w:b/>
          <w:bCs/>
          <w:sz w:val="32"/>
          <w:szCs w:val="32"/>
          <w:cs/>
          <w:lang w:eastAsia="ja-JP"/>
        </w:rPr>
        <w:t xml:space="preserve"> </w:t>
      </w:r>
      <w:r w:rsidRPr="00B57608">
        <w:rPr>
          <w:rFonts w:ascii="TH SarabunPSK" w:eastAsia="MS Mincho" w:hAnsi="TH SarabunPSK" w:cs="TH SarabunPSK"/>
          <w:b/>
          <w:bCs/>
          <w:sz w:val="32"/>
          <w:szCs w:val="32"/>
          <w:lang w:eastAsia="ja-JP"/>
        </w:rPr>
        <w:t xml:space="preserve">: </w:t>
      </w:r>
      <w:r w:rsidRPr="00B57608">
        <w:rPr>
          <w:rFonts w:ascii="TH SarabunPSK" w:eastAsia="MS Mincho" w:hAnsi="TH SarabunPSK" w:cs="TH SarabunPSK" w:hint="cs"/>
          <w:sz w:val="32"/>
          <w:szCs w:val="32"/>
          <w:cs/>
          <w:lang w:eastAsia="ja-JP"/>
        </w:rPr>
        <w:t xml:space="preserve"> นายเฉลิมพงษ์  บุญรอด        </w:t>
      </w:r>
      <w:r w:rsidRPr="00B57608">
        <w:rPr>
          <w:rFonts w:ascii="TH SarabunPSK" w:eastAsia="MS Mincho" w:hAnsi="TH SarabunPSK" w:cs="TH SarabunPSK"/>
          <w:b/>
          <w:bCs/>
          <w:sz w:val="32"/>
          <w:szCs w:val="32"/>
          <w:cs/>
          <w:lang w:eastAsia="ja-JP"/>
        </w:rPr>
        <w:t xml:space="preserve">ตำแหน่ง </w:t>
      </w:r>
      <w:r w:rsidRPr="00B57608">
        <w:rPr>
          <w:rFonts w:ascii="TH SarabunPSK" w:eastAsia="MS Mincho" w:hAnsi="TH SarabunPSK" w:cs="TH SarabunPSK"/>
          <w:sz w:val="32"/>
          <w:szCs w:val="32"/>
          <w:cs/>
          <w:lang w:eastAsia="ja-JP"/>
        </w:rPr>
        <w:t>ผู้อำนวยการสำนักพัฒนาผู้ฝึกและเทคโนโลยีการฝึก</w:t>
      </w:r>
    </w:p>
    <w:p w:rsidR="00B57608" w:rsidRDefault="007C4CDB" w:rsidP="00B57608">
      <w:pPr>
        <w:spacing w:after="0" w:line="240" w:lineRule="auto"/>
        <w:rPr>
          <w:rFonts w:ascii="TH SarabunPSK" w:eastAsia="MS Mincho" w:hAnsi="TH SarabunPSK" w:cs="TH SarabunPSK"/>
          <w:b/>
          <w:bCs/>
          <w:sz w:val="32"/>
          <w:szCs w:val="32"/>
          <w:lang w:eastAsia="ja-JP"/>
        </w:rPr>
      </w:pPr>
      <w:r>
        <w:rPr>
          <w:rFonts w:ascii="TH SarabunPSK" w:eastAsia="MS Mincho" w:hAnsi="TH SarabunPSK" w:cs="TH SarabunPSK" w:hint="cs"/>
          <w:b/>
          <w:bCs/>
          <w:sz w:val="32"/>
          <w:szCs w:val="32"/>
          <w:cs/>
          <w:lang w:eastAsia="ja-JP"/>
        </w:rPr>
        <w:t>หมายเลข</w:t>
      </w:r>
      <w:r w:rsidR="00B57608" w:rsidRPr="00B57608">
        <w:rPr>
          <w:rFonts w:ascii="TH SarabunPSK" w:eastAsia="MS Mincho" w:hAnsi="TH SarabunPSK" w:cs="TH SarabunPSK"/>
          <w:b/>
          <w:bCs/>
          <w:sz w:val="32"/>
          <w:szCs w:val="32"/>
          <w:cs/>
          <w:lang w:eastAsia="ja-JP"/>
        </w:rPr>
        <w:t xml:space="preserve">มือถือ </w:t>
      </w:r>
      <w:r w:rsidR="00B57608" w:rsidRPr="00B57608">
        <w:rPr>
          <w:rFonts w:ascii="TH SarabunPSK" w:eastAsia="MS Mincho" w:hAnsi="TH SarabunPSK" w:cs="TH SarabunPSK"/>
          <w:sz w:val="32"/>
          <w:szCs w:val="32"/>
          <w:lang w:eastAsia="ja-JP"/>
        </w:rPr>
        <w:t>06 5510 6166</w:t>
      </w:r>
      <w:r w:rsidR="00B57608" w:rsidRPr="00B57608">
        <w:rPr>
          <w:rFonts w:ascii="TH SarabunPSK" w:eastAsia="MS Mincho" w:hAnsi="TH SarabunPSK" w:cs="TH SarabunPSK"/>
          <w:b/>
          <w:bCs/>
          <w:sz w:val="32"/>
          <w:szCs w:val="32"/>
          <w:cs/>
          <w:lang w:eastAsia="ja-JP"/>
        </w:rPr>
        <w:tab/>
      </w:r>
      <w:r w:rsidR="00B57608" w:rsidRPr="00B57608">
        <w:rPr>
          <w:rFonts w:ascii="TH SarabunPSK" w:eastAsia="MS Mincho" w:hAnsi="TH SarabunPSK" w:cs="TH SarabunPSK" w:hint="cs"/>
          <w:b/>
          <w:bCs/>
          <w:sz w:val="32"/>
          <w:szCs w:val="32"/>
          <w:cs/>
          <w:lang w:eastAsia="ja-JP"/>
        </w:rPr>
        <w:tab/>
      </w:r>
      <w:r w:rsidR="00B57608" w:rsidRPr="00B57608">
        <w:rPr>
          <w:rFonts w:ascii="TH SarabunPSK" w:eastAsia="MS Mincho" w:hAnsi="TH SarabunPSK" w:cs="TH SarabunPSK"/>
          <w:b/>
          <w:bCs/>
          <w:sz w:val="32"/>
          <w:szCs w:val="32"/>
          <w:lang w:eastAsia="ja-JP"/>
        </w:rPr>
        <w:t>e-mail</w:t>
      </w:r>
      <w:r w:rsidR="00B57608" w:rsidRPr="00B57608">
        <w:rPr>
          <w:rFonts w:ascii="TH SarabunPSK" w:eastAsia="MS Mincho" w:hAnsi="TH SarabunPSK" w:cs="TH SarabunPSK"/>
          <w:sz w:val="32"/>
          <w:szCs w:val="32"/>
          <w:lang w:eastAsia="ja-JP"/>
        </w:rPr>
        <w:t xml:space="preserve"> : </w:t>
      </w:r>
      <w:hyperlink r:id="rId24" w:history="1">
        <w:r w:rsidR="00C40D6A" w:rsidRPr="00C86D01">
          <w:rPr>
            <w:rStyle w:val="af9"/>
            <w:rFonts w:ascii="TH SarabunPSK" w:eastAsia="MS Mincho" w:hAnsi="TH SarabunPSK" w:cs="TH SarabunPSK"/>
            <w:sz w:val="32"/>
            <w:szCs w:val="32"/>
            <w:lang w:eastAsia="ja-JP"/>
          </w:rPr>
          <w:t>training.dsd2015@gmail.com</w:t>
        </w:r>
      </w:hyperlink>
    </w:p>
    <w:p w:rsidR="00C40D6A" w:rsidRPr="00B57608" w:rsidRDefault="00C40D6A" w:rsidP="00C40D6A">
      <w:pPr>
        <w:spacing w:after="0" w:line="240" w:lineRule="auto"/>
        <w:rPr>
          <w:rFonts w:ascii="TH SarabunPSK" w:eastAsia="MS Mincho" w:hAnsi="TH SarabunPSK" w:cs="TH SarabunPSK"/>
          <w:color w:val="000000" w:themeColor="text1"/>
          <w:sz w:val="32"/>
          <w:szCs w:val="32"/>
          <w:cs/>
          <w:lang w:eastAsia="ja-JP"/>
        </w:rPr>
      </w:pPr>
      <w:r w:rsidRPr="00B57608">
        <w:rPr>
          <w:rFonts w:ascii="TH SarabunPSK" w:hAnsi="TH SarabunPSK" w:cs="TH SarabunPSK"/>
          <w:b/>
          <w:bCs/>
          <w:sz w:val="32"/>
          <w:szCs w:val="32"/>
          <w:cs/>
        </w:rPr>
        <w:t xml:space="preserve">ชื่อ-สกุล </w:t>
      </w:r>
      <w:r w:rsidRPr="00B57608">
        <w:rPr>
          <w:rFonts w:ascii="TH SarabunPSK" w:eastAsia="MS Mincho" w:hAnsi="TH SarabunPSK" w:cs="TH SarabunPSK"/>
          <w:b/>
          <w:bCs/>
          <w:sz w:val="32"/>
          <w:szCs w:val="32"/>
          <w:cs/>
          <w:lang w:eastAsia="ja-JP"/>
        </w:rPr>
        <w:t xml:space="preserve"> </w:t>
      </w:r>
      <w:r w:rsidRPr="00B57608">
        <w:rPr>
          <w:rFonts w:ascii="TH SarabunPSK" w:eastAsia="MS Mincho" w:hAnsi="TH SarabunPSK" w:cs="TH SarabunPSK"/>
          <w:b/>
          <w:bCs/>
          <w:sz w:val="32"/>
          <w:szCs w:val="32"/>
          <w:lang w:eastAsia="ja-JP"/>
        </w:rPr>
        <w:t xml:space="preserve">: </w:t>
      </w:r>
      <w:r w:rsidRPr="00E514C1">
        <w:rPr>
          <w:rFonts w:ascii="TH SarabunPSK" w:eastAsia="MS Mincho" w:hAnsi="TH SarabunPSK" w:cs="TH SarabunPSK"/>
          <w:color w:val="000000" w:themeColor="text1"/>
          <w:sz w:val="32"/>
          <w:szCs w:val="32"/>
          <w:cs/>
          <w:lang w:eastAsia="ja-JP"/>
        </w:rPr>
        <w:t>นาย</w:t>
      </w:r>
      <w:r>
        <w:rPr>
          <w:rFonts w:ascii="TH SarabunPSK" w:eastAsia="MS Mincho" w:hAnsi="TH SarabunPSK" w:cs="TH SarabunPSK" w:hint="cs"/>
          <w:color w:val="000000" w:themeColor="text1"/>
          <w:sz w:val="32"/>
          <w:szCs w:val="32"/>
          <w:cs/>
          <w:lang w:eastAsia="ja-JP"/>
        </w:rPr>
        <w:t>ชาติวุฒิ  ทองกัน</w:t>
      </w:r>
      <w:r w:rsidRPr="00E514C1">
        <w:rPr>
          <w:rFonts w:ascii="TH SarabunPSK" w:eastAsia="MS Mincho" w:hAnsi="TH SarabunPSK" w:cs="TH SarabunPSK"/>
          <w:color w:val="000000" w:themeColor="text1"/>
          <w:sz w:val="32"/>
          <w:szCs w:val="32"/>
          <w:cs/>
          <w:lang w:eastAsia="ja-JP"/>
        </w:rPr>
        <w:t xml:space="preserve">   </w:t>
      </w:r>
      <w:r w:rsidRPr="00B57608">
        <w:rPr>
          <w:rFonts w:ascii="TH SarabunPSK" w:eastAsia="MS Mincho" w:hAnsi="TH SarabunPSK" w:cs="TH SarabunPSK"/>
          <w:b/>
          <w:bCs/>
          <w:sz w:val="32"/>
          <w:szCs w:val="32"/>
          <w:lang w:eastAsia="ja-JP"/>
        </w:rPr>
        <w:tab/>
      </w:r>
      <w:r w:rsidRPr="00B57608">
        <w:rPr>
          <w:rFonts w:ascii="TH SarabunPSK" w:eastAsia="MS Mincho" w:hAnsi="TH SarabunPSK" w:cs="TH SarabunPSK"/>
          <w:b/>
          <w:bCs/>
          <w:sz w:val="32"/>
          <w:szCs w:val="32"/>
          <w:cs/>
          <w:lang w:eastAsia="ja-JP"/>
        </w:rPr>
        <w:t xml:space="preserve">ตำแหน่ง </w:t>
      </w:r>
      <w:r>
        <w:rPr>
          <w:rFonts w:ascii="TH SarabunPSK" w:eastAsia="MS Mincho" w:hAnsi="TH SarabunPSK" w:cs="TH SarabunPSK" w:hint="cs"/>
          <w:color w:val="000000" w:themeColor="text1"/>
          <w:spacing w:val="-4"/>
          <w:sz w:val="32"/>
          <w:szCs w:val="32"/>
          <w:cs/>
          <w:lang w:eastAsia="ja-JP"/>
        </w:rPr>
        <w:t>ผู้อำนวยการกลุ่ม</w:t>
      </w:r>
      <w:r>
        <w:rPr>
          <w:rFonts w:ascii="TH SarabunPSK" w:eastAsia="MS Mincho" w:hAnsi="TH SarabunPSK" w:cs="TH SarabunPSK" w:hint="cs"/>
          <w:color w:val="000000" w:themeColor="text1"/>
          <w:sz w:val="32"/>
          <w:szCs w:val="32"/>
          <w:cs/>
          <w:lang w:eastAsia="ja-JP"/>
        </w:rPr>
        <w:t>พัฒนาหลักสูตรและเทคโนโลยีการฝึก</w:t>
      </w:r>
      <w:r w:rsidRPr="00E514C1">
        <w:rPr>
          <w:rFonts w:ascii="TH SarabunPSK" w:eastAsia="MS Mincho" w:hAnsi="TH SarabunPSK" w:cs="TH SarabunPSK" w:hint="cs"/>
          <w:color w:val="000000" w:themeColor="text1"/>
          <w:sz w:val="32"/>
          <w:szCs w:val="32"/>
          <w:cs/>
          <w:lang w:eastAsia="ja-JP"/>
        </w:rPr>
        <w:t xml:space="preserve"> </w:t>
      </w:r>
    </w:p>
    <w:p w:rsidR="00C40D6A" w:rsidRPr="00B57608" w:rsidRDefault="00C40D6A" w:rsidP="00C40D6A">
      <w:pPr>
        <w:spacing w:after="0" w:line="240" w:lineRule="auto"/>
        <w:rPr>
          <w:rFonts w:ascii="TH SarabunPSK" w:eastAsia="MS Mincho" w:hAnsi="TH SarabunPSK" w:cs="TH SarabunPSK"/>
          <w:b/>
          <w:bCs/>
          <w:sz w:val="32"/>
          <w:szCs w:val="32"/>
          <w:lang w:eastAsia="ja-JP"/>
        </w:rPr>
      </w:pPr>
      <w:r>
        <w:rPr>
          <w:rFonts w:ascii="TH SarabunPSK" w:eastAsia="MS Mincho" w:hAnsi="TH SarabunPSK" w:cs="TH SarabunPSK" w:hint="cs"/>
          <w:b/>
          <w:bCs/>
          <w:sz w:val="32"/>
          <w:szCs w:val="32"/>
          <w:cs/>
          <w:lang w:eastAsia="ja-JP"/>
        </w:rPr>
        <w:t>หมายเลข</w:t>
      </w:r>
      <w:r w:rsidRPr="00B57608">
        <w:rPr>
          <w:rFonts w:ascii="TH SarabunPSK" w:eastAsia="MS Mincho" w:hAnsi="TH SarabunPSK" w:cs="TH SarabunPSK"/>
          <w:b/>
          <w:bCs/>
          <w:sz w:val="32"/>
          <w:szCs w:val="32"/>
          <w:cs/>
          <w:lang w:eastAsia="ja-JP"/>
        </w:rPr>
        <w:t>มือถือ</w:t>
      </w:r>
      <w:r w:rsidRPr="00B57608">
        <w:rPr>
          <w:rFonts w:ascii="TH SarabunPSK" w:eastAsia="MS Mincho" w:hAnsi="TH SarabunPSK" w:cs="TH SarabunPSK"/>
          <w:sz w:val="32"/>
          <w:szCs w:val="32"/>
          <w:lang w:eastAsia="ja-JP"/>
        </w:rPr>
        <w:t xml:space="preserve"> </w:t>
      </w:r>
      <w:r w:rsidR="003B0657">
        <w:rPr>
          <w:rFonts w:ascii="TH SarabunPSK" w:eastAsia="MS Mincho" w:hAnsi="TH SarabunPSK" w:cs="TH SarabunPSK" w:hint="cs"/>
          <w:sz w:val="32"/>
          <w:szCs w:val="32"/>
          <w:cs/>
          <w:lang w:eastAsia="ja-JP"/>
        </w:rPr>
        <w:t>08 5483 8204</w:t>
      </w:r>
      <w:r w:rsidRPr="00B57608">
        <w:rPr>
          <w:rFonts w:ascii="TH SarabunPSK" w:eastAsia="MS Mincho" w:hAnsi="TH SarabunPSK" w:cs="TH SarabunPSK"/>
          <w:b/>
          <w:bCs/>
          <w:sz w:val="32"/>
          <w:szCs w:val="32"/>
          <w:lang w:eastAsia="ja-JP"/>
        </w:rPr>
        <w:t xml:space="preserve"> </w:t>
      </w:r>
      <w:r w:rsidRPr="00B57608">
        <w:rPr>
          <w:rFonts w:ascii="TH SarabunPSK" w:eastAsia="MS Mincho" w:hAnsi="TH SarabunPSK" w:cs="TH SarabunPSK"/>
          <w:b/>
          <w:bCs/>
          <w:sz w:val="32"/>
          <w:szCs w:val="32"/>
          <w:lang w:eastAsia="ja-JP"/>
        </w:rPr>
        <w:tab/>
      </w:r>
      <w:r w:rsidRPr="00B57608">
        <w:rPr>
          <w:rFonts w:ascii="TH SarabunPSK" w:eastAsia="MS Mincho" w:hAnsi="TH SarabunPSK" w:cs="TH SarabunPSK"/>
          <w:b/>
          <w:bCs/>
          <w:sz w:val="32"/>
          <w:szCs w:val="32"/>
          <w:lang w:eastAsia="ja-JP"/>
        </w:rPr>
        <w:tab/>
        <w:t>e-mail</w:t>
      </w:r>
      <w:r w:rsidRPr="00B57608">
        <w:rPr>
          <w:rFonts w:ascii="TH SarabunPSK" w:eastAsia="MS Mincho" w:hAnsi="TH SarabunPSK" w:cs="TH SarabunPSK"/>
          <w:sz w:val="32"/>
          <w:szCs w:val="32"/>
          <w:lang w:eastAsia="ja-JP"/>
        </w:rPr>
        <w:tab/>
        <w:t xml:space="preserve">: : </w:t>
      </w:r>
      <w:hyperlink r:id="rId25" w:history="1">
        <w:r w:rsidRPr="00C86D01">
          <w:rPr>
            <w:rStyle w:val="af9"/>
            <w:rFonts w:ascii="TH SarabunPSK" w:eastAsia="MS Mincho" w:hAnsi="TH SarabunPSK" w:cs="TH SarabunPSK"/>
            <w:sz w:val="32"/>
            <w:szCs w:val="32"/>
            <w:lang w:eastAsia="ja-JP"/>
          </w:rPr>
          <w:t>training.dsd2015@gmail.com</w:t>
        </w:r>
      </w:hyperlink>
    </w:p>
    <w:p w:rsidR="00B57608" w:rsidRPr="00B57608" w:rsidRDefault="00B57608" w:rsidP="00B57608">
      <w:pPr>
        <w:spacing w:after="0" w:line="240" w:lineRule="auto"/>
        <w:rPr>
          <w:rFonts w:ascii="TH SarabunPSK" w:eastAsia="MS Mincho" w:hAnsi="TH SarabunPSK" w:cs="TH SarabunPSK"/>
          <w:color w:val="000000" w:themeColor="text1"/>
          <w:sz w:val="32"/>
          <w:szCs w:val="32"/>
          <w:cs/>
          <w:lang w:eastAsia="ja-JP"/>
        </w:rPr>
      </w:pPr>
      <w:r w:rsidRPr="00B57608">
        <w:rPr>
          <w:rFonts w:ascii="TH SarabunPSK" w:hAnsi="TH SarabunPSK" w:cs="TH SarabunPSK"/>
          <w:b/>
          <w:bCs/>
          <w:sz w:val="32"/>
          <w:szCs w:val="32"/>
          <w:cs/>
        </w:rPr>
        <w:t xml:space="preserve">ชื่อ-สกุล </w:t>
      </w:r>
      <w:r w:rsidRPr="00B57608">
        <w:rPr>
          <w:rFonts w:ascii="TH SarabunPSK" w:eastAsia="MS Mincho" w:hAnsi="TH SarabunPSK" w:cs="TH SarabunPSK"/>
          <w:b/>
          <w:bCs/>
          <w:sz w:val="32"/>
          <w:szCs w:val="32"/>
          <w:cs/>
          <w:lang w:eastAsia="ja-JP"/>
        </w:rPr>
        <w:t xml:space="preserve"> </w:t>
      </w:r>
      <w:r w:rsidRPr="00B57608">
        <w:rPr>
          <w:rFonts w:ascii="TH SarabunPSK" w:eastAsia="MS Mincho" w:hAnsi="TH SarabunPSK" w:cs="TH SarabunPSK"/>
          <w:b/>
          <w:bCs/>
          <w:sz w:val="32"/>
          <w:szCs w:val="32"/>
          <w:lang w:eastAsia="ja-JP"/>
        </w:rPr>
        <w:t xml:space="preserve">: </w:t>
      </w:r>
      <w:r w:rsidRPr="00E514C1">
        <w:rPr>
          <w:rFonts w:ascii="TH SarabunPSK" w:eastAsia="MS Mincho" w:hAnsi="TH SarabunPSK" w:cs="TH SarabunPSK"/>
          <w:color w:val="000000" w:themeColor="text1"/>
          <w:sz w:val="32"/>
          <w:szCs w:val="32"/>
          <w:cs/>
          <w:lang w:eastAsia="ja-JP"/>
        </w:rPr>
        <w:t>นาย</w:t>
      </w:r>
      <w:r w:rsidRPr="00E514C1">
        <w:rPr>
          <w:rFonts w:ascii="TH SarabunPSK" w:eastAsia="MS Mincho" w:hAnsi="TH SarabunPSK" w:cs="TH SarabunPSK" w:hint="cs"/>
          <w:color w:val="000000" w:themeColor="text1"/>
          <w:sz w:val="32"/>
          <w:szCs w:val="32"/>
          <w:cs/>
          <w:lang w:eastAsia="ja-JP"/>
        </w:rPr>
        <w:t>ยุทธชัย  ทองอินทร์</w:t>
      </w:r>
      <w:r w:rsidRPr="00E514C1">
        <w:rPr>
          <w:rFonts w:ascii="TH SarabunPSK" w:eastAsia="MS Mincho" w:hAnsi="TH SarabunPSK" w:cs="TH SarabunPSK"/>
          <w:color w:val="000000" w:themeColor="text1"/>
          <w:sz w:val="32"/>
          <w:szCs w:val="32"/>
          <w:cs/>
          <w:lang w:eastAsia="ja-JP"/>
        </w:rPr>
        <w:t xml:space="preserve">   </w:t>
      </w:r>
      <w:r w:rsidRPr="00B57608">
        <w:rPr>
          <w:rFonts w:ascii="TH SarabunPSK" w:eastAsia="MS Mincho" w:hAnsi="TH SarabunPSK" w:cs="TH SarabunPSK"/>
          <w:b/>
          <w:bCs/>
          <w:sz w:val="32"/>
          <w:szCs w:val="32"/>
          <w:lang w:eastAsia="ja-JP"/>
        </w:rPr>
        <w:tab/>
      </w:r>
      <w:r w:rsidRPr="00B57608">
        <w:rPr>
          <w:rFonts w:ascii="TH SarabunPSK" w:eastAsia="MS Mincho" w:hAnsi="TH SarabunPSK" w:cs="TH SarabunPSK"/>
          <w:b/>
          <w:bCs/>
          <w:sz w:val="32"/>
          <w:szCs w:val="32"/>
          <w:cs/>
          <w:lang w:eastAsia="ja-JP"/>
        </w:rPr>
        <w:t xml:space="preserve">ตำแหน่ง </w:t>
      </w:r>
      <w:r w:rsidRPr="00E514C1">
        <w:rPr>
          <w:rFonts w:ascii="TH SarabunPSK" w:eastAsia="MS Mincho" w:hAnsi="TH SarabunPSK" w:cs="TH SarabunPSK"/>
          <w:color w:val="000000" w:themeColor="text1"/>
          <w:spacing w:val="-4"/>
          <w:sz w:val="32"/>
          <w:szCs w:val="32"/>
          <w:cs/>
          <w:lang w:eastAsia="ja-JP"/>
        </w:rPr>
        <w:t>นักวิชาการ</w:t>
      </w:r>
      <w:r w:rsidRPr="00E514C1">
        <w:rPr>
          <w:rFonts w:ascii="TH SarabunPSK" w:eastAsia="MS Mincho" w:hAnsi="TH SarabunPSK" w:cs="TH SarabunPSK" w:hint="cs"/>
          <w:color w:val="000000" w:themeColor="text1"/>
          <w:spacing w:val="-4"/>
          <w:sz w:val="32"/>
          <w:szCs w:val="32"/>
          <w:cs/>
          <w:lang w:eastAsia="ja-JP"/>
        </w:rPr>
        <w:t>พัฒนาฝีมือแรงงาน</w:t>
      </w:r>
      <w:r w:rsidRPr="00E514C1">
        <w:rPr>
          <w:rFonts w:ascii="TH SarabunPSK" w:eastAsia="MS Mincho" w:hAnsi="TH SarabunPSK" w:cs="TH SarabunPSK"/>
          <w:color w:val="000000" w:themeColor="text1"/>
          <w:spacing w:val="-4"/>
          <w:sz w:val="32"/>
          <w:szCs w:val="32"/>
          <w:cs/>
          <w:lang w:eastAsia="ja-JP"/>
        </w:rPr>
        <w:t>ชำนาญการ</w:t>
      </w:r>
      <w:r w:rsidRPr="00E514C1">
        <w:rPr>
          <w:rFonts w:ascii="TH SarabunPSK" w:eastAsia="MS Mincho" w:hAnsi="TH SarabunPSK" w:cs="TH SarabunPSK" w:hint="cs"/>
          <w:color w:val="000000" w:themeColor="text1"/>
          <w:sz w:val="32"/>
          <w:szCs w:val="32"/>
          <w:cs/>
          <w:lang w:eastAsia="ja-JP"/>
        </w:rPr>
        <w:t xml:space="preserve"> </w:t>
      </w:r>
    </w:p>
    <w:p w:rsidR="00B57608" w:rsidRPr="00B57608" w:rsidRDefault="007C4CDB" w:rsidP="00B57608">
      <w:pPr>
        <w:spacing w:after="0" w:line="240" w:lineRule="auto"/>
        <w:rPr>
          <w:rFonts w:ascii="TH SarabunPSK" w:eastAsia="MS Mincho" w:hAnsi="TH SarabunPSK" w:cs="TH SarabunPSK"/>
          <w:b/>
          <w:bCs/>
          <w:sz w:val="32"/>
          <w:szCs w:val="32"/>
          <w:lang w:eastAsia="ja-JP"/>
        </w:rPr>
      </w:pPr>
      <w:r>
        <w:rPr>
          <w:rFonts w:ascii="TH SarabunPSK" w:eastAsia="MS Mincho" w:hAnsi="TH SarabunPSK" w:cs="TH SarabunPSK" w:hint="cs"/>
          <w:b/>
          <w:bCs/>
          <w:sz w:val="32"/>
          <w:szCs w:val="32"/>
          <w:cs/>
          <w:lang w:eastAsia="ja-JP"/>
        </w:rPr>
        <w:t>หมายเลข</w:t>
      </w:r>
      <w:r w:rsidR="00B57608" w:rsidRPr="00B57608">
        <w:rPr>
          <w:rFonts w:ascii="TH SarabunPSK" w:eastAsia="MS Mincho" w:hAnsi="TH SarabunPSK" w:cs="TH SarabunPSK"/>
          <w:b/>
          <w:bCs/>
          <w:sz w:val="32"/>
          <w:szCs w:val="32"/>
          <w:cs/>
          <w:lang w:eastAsia="ja-JP"/>
        </w:rPr>
        <w:t>มือถือ</w:t>
      </w:r>
      <w:r w:rsidR="00B57608" w:rsidRPr="00B57608">
        <w:rPr>
          <w:rFonts w:ascii="TH SarabunPSK" w:eastAsia="MS Mincho" w:hAnsi="TH SarabunPSK" w:cs="TH SarabunPSK"/>
          <w:sz w:val="32"/>
          <w:szCs w:val="32"/>
          <w:lang w:eastAsia="ja-JP"/>
        </w:rPr>
        <w:t xml:space="preserve"> </w:t>
      </w:r>
      <w:r w:rsidR="00B57608">
        <w:rPr>
          <w:rFonts w:ascii="TH SarabunPSK" w:eastAsia="MS Mincho" w:hAnsi="TH SarabunPSK" w:cs="TH SarabunPSK" w:hint="cs"/>
          <w:sz w:val="32"/>
          <w:szCs w:val="32"/>
          <w:cs/>
          <w:lang w:eastAsia="ja-JP"/>
        </w:rPr>
        <w:t>0 2643 4986</w:t>
      </w:r>
      <w:r w:rsidR="00B57608" w:rsidRPr="00B57608">
        <w:rPr>
          <w:rFonts w:ascii="TH SarabunPSK" w:eastAsia="MS Mincho" w:hAnsi="TH SarabunPSK" w:cs="TH SarabunPSK"/>
          <w:b/>
          <w:bCs/>
          <w:sz w:val="32"/>
          <w:szCs w:val="32"/>
          <w:lang w:eastAsia="ja-JP"/>
        </w:rPr>
        <w:t xml:space="preserve"> </w:t>
      </w:r>
      <w:r w:rsidR="00B57608" w:rsidRPr="00B57608">
        <w:rPr>
          <w:rFonts w:ascii="TH SarabunPSK" w:eastAsia="MS Mincho" w:hAnsi="TH SarabunPSK" w:cs="TH SarabunPSK"/>
          <w:b/>
          <w:bCs/>
          <w:sz w:val="32"/>
          <w:szCs w:val="32"/>
          <w:lang w:eastAsia="ja-JP"/>
        </w:rPr>
        <w:tab/>
      </w:r>
      <w:r w:rsidR="00B57608" w:rsidRPr="00B57608">
        <w:rPr>
          <w:rFonts w:ascii="TH SarabunPSK" w:eastAsia="MS Mincho" w:hAnsi="TH SarabunPSK" w:cs="TH SarabunPSK"/>
          <w:b/>
          <w:bCs/>
          <w:sz w:val="32"/>
          <w:szCs w:val="32"/>
          <w:lang w:eastAsia="ja-JP"/>
        </w:rPr>
        <w:tab/>
        <w:t>e-mail</w:t>
      </w:r>
      <w:r w:rsidR="00B57608" w:rsidRPr="00B57608">
        <w:rPr>
          <w:rFonts w:ascii="TH SarabunPSK" w:eastAsia="MS Mincho" w:hAnsi="TH SarabunPSK" w:cs="TH SarabunPSK"/>
          <w:sz w:val="32"/>
          <w:szCs w:val="32"/>
          <w:lang w:eastAsia="ja-JP"/>
        </w:rPr>
        <w:tab/>
        <w:t xml:space="preserve">: </w:t>
      </w:r>
      <w:r w:rsidR="00B57608" w:rsidRPr="00E514C1">
        <w:rPr>
          <w:rFonts w:ascii="TH SarabunPSK" w:eastAsia="MS Mincho" w:hAnsi="TH SarabunPSK" w:cs="TH SarabunPSK" w:hint="cs"/>
          <w:color w:val="000000" w:themeColor="text1"/>
          <w:sz w:val="32"/>
          <w:szCs w:val="32"/>
          <w:cs/>
          <w:lang w:eastAsia="ja-JP"/>
        </w:rPr>
        <w:t>jayut50</w:t>
      </w:r>
      <w:r w:rsidR="00B57608" w:rsidRPr="00E514C1">
        <w:rPr>
          <w:rFonts w:ascii="TH SarabunPSK" w:eastAsia="MS Mincho" w:hAnsi="TH SarabunPSK" w:cs="TH SarabunPSK"/>
          <w:color w:val="000000" w:themeColor="text1"/>
          <w:sz w:val="32"/>
          <w:szCs w:val="32"/>
          <w:lang w:eastAsia="ja-JP"/>
        </w:rPr>
        <w:t>@</w:t>
      </w:r>
      <w:r w:rsidR="00B57608" w:rsidRPr="00E514C1">
        <w:rPr>
          <w:rFonts w:ascii="TH SarabunPSK" w:eastAsia="MS Mincho" w:hAnsi="TH SarabunPSK" w:cs="TH SarabunPSK" w:hint="cs"/>
          <w:color w:val="000000" w:themeColor="text1"/>
          <w:sz w:val="32"/>
          <w:szCs w:val="32"/>
          <w:cs/>
          <w:lang w:eastAsia="ja-JP"/>
        </w:rPr>
        <w:t>hot</w:t>
      </w:r>
      <w:r w:rsidR="00B57608" w:rsidRPr="00E514C1">
        <w:rPr>
          <w:rFonts w:ascii="TH SarabunPSK" w:eastAsia="MS Mincho" w:hAnsi="TH SarabunPSK" w:cs="TH SarabunPSK"/>
          <w:color w:val="000000" w:themeColor="text1"/>
          <w:sz w:val="32"/>
          <w:szCs w:val="32"/>
          <w:lang w:eastAsia="ja-JP"/>
        </w:rPr>
        <w:t>mail.com</w:t>
      </w:r>
    </w:p>
    <w:p w:rsidR="00B57608" w:rsidRPr="00B57608" w:rsidRDefault="00DC7881" w:rsidP="00B57608">
      <w:pPr>
        <w:spacing w:after="0" w:line="240" w:lineRule="auto"/>
        <w:ind w:left="709" w:hanging="709"/>
        <w:rPr>
          <w:rFonts w:ascii="TH SarabunPSK" w:hAnsi="TH SarabunPSK" w:cs="TH SarabunPSK"/>
          <w:b/>
          <w:bCs/>
          <w:sz w:val="36"/>
          <w:szCs w:val="36"/>
        </w:rPr>
      </w:pPr>
      <w:r>
        <w:rPr>
          <w:rFonts w:ascii="TH SarabunPSK" w:hAnsi="TH SarabunPSK" w:cs="TH SarabunPSK"/>
          <w:sz w:val="32"/>
          <w:szCs w:val="32"/>
        </w:rPr>
        <w:pict>
          <v:rect id="_x0000_i1094" style="width:451.3pt;height:2pt;mso-position-vertical:absolute" o:hralign="center" o:hrstd="t" o:hrnoshade="t" o:hr="t" fillcolor="#404040 [2429]" stroked="f"/>
        </w:pict>
      </w:r>
    </w:p>
    <w:p w:rsidR="00B57608" w:rsidRPr="00B57608" w:rsidRDefault="00B57608" w:rsidP="00B57608">
      <w:pPr>
        <w:spacing w:after="0" w:line="240" w:lineRule="auto"/>
        <w:ind w:left="709" w:hanging="709"/>
        <w:rPr>
          <w:rFonts w:ascii="TH SarabunPSK" w:hAnsi="TH SarabunPSK" w:cs="TH SarabunPSK"/>
          <w:b/>
          <w:bCs/>
          <w:sz w:val="36"/>
          <w:szCs w:val="36"/>
        </w:rPr>
      </w:pPr>
    </w:p>
    <w:p w:rsidR="00B57608" w:rsidRPr="00B57608" w:rsidRDefault="00B57608" w:rsidP="00B57608">
      <w:pPr>
        <w:spacing w:after="0" w:line="240" w:lineRule="auto"/>
        <w:ind w:left="709" w:hanging="709"/>
        <w:rPr>
          <w:rFonts w:ascii="TH SarabunPSK" w:hAnsi="TH SarabunPSK" w:cs="TH SarabunPSK"/>
          <w:b/>
          <w:bCs/>
          <w:sz w:val="36"/>
          <w:szCs w:val="36"/>
        </w:rPr>
      </w:pPr>
    </w:p>
    <w:p w:rsidR="002914C9" w:rsidRPr="00E514C1" w:rsidRDefault="002914C9" w:rsidP="002914C9">
      <w:pPr>
        <w:tabs>
          <w:tab w:val="left" w:pos="851"/>
          <w:tab w:val="left" w:pos="1134"/>
        </w:tabs>
        <w:spacing w:after="0" w:line="240" w:lineRule="auto"/>
        <w:contextualSpacing/>
        <w:jc w:val="thaiDistribute"/>
        <w:rPr>
          <w:rFonts w:ascii="TH SarabunPSK" w:eastAsia="MS Mincho" w:hAnsi="TH SarabunPSK" w:cs="TH SarabunPSK"/>
          <w:b/>
          <w:bCs/>
          <w:color w:val="000000" w:themeColor="text1"/>
          <w:sz w:val="32"/>
          <w:szCs w:val="32"/>
          <w:lang w:eastAsia="ja-JP"/>
        </w:rPr>
      </w:pPr>
    </w:p>
    <w:p w:rsidR="004B3BAA" w:rsidRPr="00E514C1" w:rsidRDefault="004B3BAA" w:rsidP="004B3BAA">
      <w:pPr>
        <w:tabs>
          <w:tab w:val="left" w:pos="851"/>
        </w:tabs>
        <w:spacing w:after="0" w:line="240" w:lineRule="auto"/>
        <w:ind w:left="567"/>
        <w:contextualSpacing/>
        <w:jc w:val="thaiDistribute"/>
        <w:rPr>
          <w:rFonts w:ascii="TH SarabunPSK" w:eastAsia="MS Mincho" w:hAnsi="TH SarabunPSK" w:cs="TH SarabunPSK"/>
          <w:color w:val="000000" w:themeColor="text1"/>
          <w:sz w:val="32"/>
          <w:szCs w:val="32"/>
          <w:lang w:eastAsia="ja-JP"/>
        </w:rPr>
      </w:pPr>
    </w:p>
    <w:p w:rsidR="00D50FC9" w:rsidRPr="00E514C1" w:rsidRDefault="00D50FC9" w:rsidP="00D50FC9">
      <w:pPr>
        <w:tabs>
          <w:tab w:val="left" w:pos="851"/>
          <w:tab w:val="left" w:pos="1418"/>
          <w:tab w:val="left" w:pos="1701"/>
        </w:tabs>
        <w:spacing w:after="0"/>
        <w:rPr>
          <w:rFonts w:ascii="TH SarabunPSK" w:hAnsi="TH SarabunPSK" w:cs="TH SarabunPSK"/>
          <w:b/>
          <w:bCs/>
          <w:color w:val="000000" w:themeColor="text1"/>
          <w:sz w:val="32"/>
          <w:szCs w:val="32"/>
        </w:rPr>
      </w:pPr>
    </w:p>
    <w:p w:rsidR="00D50FC9" w:rsidRPr="00DE143E" w:rsidRDefault="00D50FC9" w:rsidP="00D50FC9">
      <w:pPr>
        <w:tabs>
          <w:tab w:val="left" w:pos="851"/>
          <w:tab w:val="left" w:pos="1418"/>
          <w:tab w:val="left" w:pos="1701"/>
        </w:tabs>
        <w:spacing w:after="0"/>
        <w:rPr>
          <w:rFonts w:ascii="TH SarabunPSK" w:hAnsi="TH SarabunPSK" w:cs="TH SarabunPSK"/>
          <w:b/>
          <w:bCs/>
          <w:color w:val="4F6228" w:themeColor="accent3" w:themeShade="80"/>
          <w:sz w:val="32"/>
          <w:szCs w:val="32"/>
        </w:rPr>
      </w:pPr>
    </w:p>
    <w:p w:rsidR="00D50FC9" w:rsidRPr="00DE143E" w:rsidRDefault="00D50FC9" w:rsidP="00D50FC9">
      <w:pPr>
        <w:tabs>
          <w:tab w:val="left" w:pos="851"/>
          <w:tab w:val="left" w:pos="1418"/>
          <w:tab w:val="left" w:pos="1701"/>
        </w:tabs>
        <w:spacing w:after="0"/>
        <w:rPr>
          <w:rFonts w:ascii="TH SarabunPSK" w:hAnsi="TH SarabunPSK" w:cs="TH SarabunPSK"/>
          <w:b/>
          <w:bCs/>
          <w:color w:val="4F6228" w:themeColor="accent3" w:themeShade="80"/>
          <w:sz w:val="32"/>
          <w:szCs w:val="32"/>
        </w:rPr>
      </w:pPr>
    </w:p>
    <w:p w:rsidR="004E73AC" w:rsidRDefault="004E73AC" w:rsidP="00D35444">
      <w:pPr>
        <w:tabs>
          <w:tab w:val="left" w:pos="851"/>
          <w:tab w:val="left" w:pos="1418"/>
          <w:tab w:val="left" w:pos="9000"/>
        </w:tabs>
        <w:spacing w:after="0" w:line="240" w:lineRule="auto"/>
        <w:jc w:val="thaiDistribute"/>
        <w:rPr>
          <w:rFonts w:ascii="TH SarabunPSK" w:hAnsi="TH SarabunPSK" w:cs="TH SarabunPSK"/>
          <w:sz w:val="32"/>
          <w:szCs w:val="32"/>
          <w:cs/>
        </w:rPr>
      </w:pPr>
    </w:p>
    <w:p w:rsidR="004E73AC" w:rsidRDefault="004E73AC" w:rsidP="004E73AC">
      <w:pPr>
        <w:rPr>
          <w:rFonts w:ascii="TH SarabunPSK" w:hAnsi="TH SarabunPSK" w:cs="TH SarabunPSK"/>
          <w:cs/>
        </w:rPr>
      </w:pPr>
    </w:p>
    <w:p w:rsidR="004E73AC" w:rsidRDefault="004E73AC"/>
    <w:p w:rsidR="004E73AC" w:rsidRDefault="004E73AC"/>
    <w:p w:rsidR="004E73AC" w:rsidRDefault="004E73AC"/>
    <w:p w:rsidR="004E73AC" w:rsidRDefault="004E73AC"/>
    <w:p w:rsidR="004E73AC" w:rsidRDefault="004E73AC"/>
    <w:p w:rsidR="004E73AC" w:rsidRDefault="004E73AC"/>
    <w:p w:rsidR="00B57608" w:rsidRDefault="00B57608"/>
    <w:p w:rsidR="00B57608" w:rsidRPr="00B57608" w:rsidRDefault="00B57608" w:rsidP="0012272B">
      <w:pPr>
        <w:spacing w:after="0" w:line="240" w:lineRule="auto"/>
        <w:jc w:val="center"/>
        <w:rPr>
          <w:rFonts w:ascii="TH SarabunPSK" w:hAnsi="TH SarabunPSK" w:cs="TH SarabunPSK"/>
          <w:b/>
          <w:bCs/>
          <w:sz w:val="36"/>
          <w:szCs w:val="36"/>
        </w:rPr>
      </w:pPr>
      <w:r w:rsidRPr="00B57608">
        <w:rPr>
          <w:rFonts w:ascii="TH SarabunPSK" w:hAnsi="TH SarabunPSK" w:cs="TH SarabunPSK"/>
          <w:b/>
          <w:bCs/>
          <w:sz w:val="36"/>
          <w:szCs w:val="36"/>
          <w:cs/>
        </w:rPr>
        <w:t>แผนงานพื้นฐาน</w:t>
      </w:r>
      <w:r w:rsidRPr="00B57608">
        <w:rPr>
          <w:rFonts w:ascii="TH SarabunPSK" w:hAnsi="TH SarabunPSK" w:cs="TH SarabunPSK" w:hint="cs"/>
          <w:b/>
          <w:bCs/>
          <w:sz w:val="36"/>
          <w:szCs w:val="36"/>
          <w:cs/>
        </w:rPr>
        <w:t xml:space="preserve"> </w:t>
      </w:r>
      <w:r w:rsidR="0012272B">
        <w:rPr>
          <w:rFonts w:ascii="TH SarabunPSK" w:hAnsi="TH SarabunPSK" w:cs="TH SarabunPSK" w:hint="cs"/>
          <w:b/>
          <w:bCs/>
          <w:sz w:val="36"/>
          <w:szCs w:val="36"/>
          <w:cs/>
        </w:rPr>
        <w:t>ด้าน</w:t>
      </w:r>
      <w:r w:rsidRPr="00B57608">
        <w:rPr>
          <w:rFonts w:ascii="TH SarabunPSK" w:hAnsi="TH SarabunPSK" w:cs="TH SarabunPSK" w:hint="cs"/>
          <w:b/>
          <w:bCs/>
          <w:sz w:val="36"/>
          <w:szCs w:val="36"/>
          <w:cs/>
        </w:rPr>
        <w:t>การ</w:t>
      </w:r>
      <w:r w:rsidRPr="00B57608">
        <w:rPr>
          <w:rFonts w:ascii="TH SarabunPSK" w:hAnsi="TH SarabunPSK" w:cs="TH SarabunPSK"/>
          <w:b/>
          <w:bCs/>
          <w:sz w:val="36"/>
          <w:szCs w:val="36"/>
          <w:cs/>
        </w:rPr>
        <w:t>พัฒนาและเสริมสร้างศักยภาพทรัพยากรมนุษย์</w:t>
      </w:r>
    </w:p>
    <w:p w:rsidR="00B57608" w:rsidRPr="00B57608" w:rsidRDefault="00DC7881" w:rsidP="00B57608">
      <w:pPr>
        <w:spacing w:after="0" w:line="240" w:lineRule="auto"/>
        <w:jc w:val="center"/>
        <w:rPr>
          <w:rFonts w:ascii="TH SarabunPSK" w:hAnsi="TH SarabunPSK" w:cs="TH SarabunPSK"/>
          <w:b/>
          <w:bCs/>
          <w:sz w:val="36"/>
          <w:szCs w:val="36"/>
        </w:rPr>
      </w:pPr>
      <w:r>
        <w:rPr>
          <w:rFonts w:ascii="TH SarabunPSK" w:hAnsi="TH SarabunPSK" w:cs="TH SarabunPSK"/>
          <w:sz w:val="32"/>
          <w:szCs w:val="32"/>
        </w:rPr>
        <w:pict>
          <v:rect id="_x0000_i1095" style="width:451.3pt;height:2pt;mso-position-vertical:absolute" o:hralign="center" o:hrstd="t" o:hrnoshade="t" o:hr="t" fillcolor="#404040 [2429]" stroked="f"/>
        </w:pict>
      </w:r>
    </w:p>
    <w:p w:rsidR="00B57608" w:rsidRPr="00B57608" w:rsidRDefault="00B57608" w:rsidP="00B57608">
      <w:pPr>
        <w:spacing w:after="0" w:line="240" w:lineRule="auto"/>
        <w:rPr>
          <w:rFonts w:ascii="TH SarabunPSK" w:hAnsi="TH SarabunPSK" w:cs="TH SarabunPSK"/>
          <w:b/>
          <w:bCs/>
          <w:sz w:val="32"/>
          <w:szCs w:val="32"/>
          <w:cs/>
        </w:rPr>
      </w:pPr>
      <w:r w:rsidRPr="00B57608">
        <w:rPr>
          <w:rFonts w:ascii="TH SarabunPSK" w:hAnsi="TH SarabunPSK" w:cs="TH SarabunPSK"/>
          <w:b/>
          <w:bCs/>
          <w:sz w:val="32"/>
          <w:szCs w:val="32"/>
          <w:u w:val="double"/>
          <w:cs/>
        </w:rPr>
        <w:t>ส่วนที่ 1</w:t>
      </w:r>
      <w:r w:rsidRPr="00B57608">
        <w:rPr>
          <w:rFonts w:ascii="TH SarabunPSK" w:hAnsi="TH SarabunPSK" w:cs="TH SarabunPSK"/>
          <w:b/>
          <w:bCs/>
          <w:sz w:val="32"/>
          <w:szCs w:val="32"/>
        </w:rPr>
        <w:t xml:space="preserve"> : </w:t>
      </w:r>
      <w:r w:rsidRPr="00B57608">
        <w:rPr>
          <w:rFonts w:ascii="TH SarabunPSK" w:hAnsi="TH SarabunPSK" w:cs="TH SarabunPSK"/>
          <w:b/>
          <w:bCs/>
          <w:sz w:val="32"/>
          <w:szCs w:val="32"/>
          <w:cs/>
        </w:rPr>
        <w:t>ข้อมูลทั่วไป</w:t>
      </w:r>
    </w:p>
    <w:p w:rsidR="00B57608" w:rsidRPr="00B57608" w:rsidRDefault="00B57608" w:rsidP="00B57608">
      <w:pPr>
        <w:spacing w:before="120" w:after="0" w:line="240" w:lineRule="auto"/>
        <w:rPr>
          <w:rFonts w:ascii="TH SarabunPSK" w:hAnsi="TH SarabunPSK" w:cs="TH SarabunPSK"/>
          <w:sz w:val="32"/>
          <w:szCs w:val="32"/>
          <w:cs/>
        </w:rPr>
      </w:pPr>
      <w:r w:rsidRPr="00B57608">
        <w:rPr>
          <w:rFonts w:ascii="TH SarabunPSK" w:hAnsi="TH SarabunPSK" w:cs="TH SarabunPSK"/>
          <w:b/>
          <w:bCs/>
          <w:spacing w:val="-8"/>
          <w:sz w:val="32"/>
          <w:szCs w:val="32"/>
          <w:cs/>
        </w:rPr>
        <w:t>ชื่อโครงการ</w:t>
      </w:r>
      <w:r w:rsidR="001E76CA">
        <w:rPr>
          <w:rFonts w:ascii="TH SarabunPSK" w:hAnsi="TH SarabunPSK" w:cs="TH SarabunPSK"/>
          <w:b/>
          <w:bCs/>
          <w:spacing w:val="-8"/>
          <w:sz w:val="32"/>
          <w:szCs w:val="32"/>
        </w:rPr>
        <w:t xml:space="preserve"> </w:t>
      </w:r>
      <w:r w:rsidRPr="00B57608">
        <w:rPr>
          <w:rFonts w:ascii="TH SarabunPSK" w:hAnsi="TH SarabunPSK" w:cs="TH SarabunPSK"/>
          <w:b/>
          <w:bCs/>
          <w:spacing w:val="-8"/>
          <w:sz w:val="32"/>
          <w:szCs w:val="32"/>
          <w:cs/>
        </w:rPr>
        <w:t xml:space="preserve"> </w:t>
      </w:r>
      <w:r w:rsidRPr="00B57608">
        <w:rPr>
          <w:rFonts w:ascii="TH SarabunPSK" w:hAnsi="TH SarabunPSK" w:cs="TH SarabunPSK" w:hint="cs"/>
          <w:sz w:val="32"/>
          <w:szCs w:val="32"/>
          <w:cs/>
        </w:rPr>
        <w:t>ผลผลิต พัฒนา/ขับเคลื่อนความร่วมมือเครือข่าย และส่งเสริมการพัฒนาฝีมือแรงงาน</w:t>
      </w:r>
      <w:r w:rsidRPr="00B57608">
        <w:rPr>
          <w:rFonts w:ascii="TH SarabunPSK" w:hAnsi="TH SarabunPSK" w:cs="TH SarabunPSK"/>
          <w:sz w:val="32"/>
          <w:szCs w:val="32"/>
        </w:rPr>
        <w:t xml:space="preserve"> </w:t>
      </w:r>
      <w:r w:rsidRPr="00B57608">
        <w:rPr>
          <w:rFonts w:ascii="TH SarabunPSK" w:hAnsi="TH SarabunPSK" w:cs="TH SarabunPSK" w:hint="cs"/>
          <w:sz w:val="32"/>
          <w:szCs w:val="32"/>
          <w:cs/>
        </w:rPr>
        <w:t xml:space="preserve">งบประมาณ </w:t>
      </w:r>
      <w:r w:rsidR="004F1542">
        <w:rPr>
          <w:rFonts w:ascii="TH SarabunPSK" w:hAnsi="TH SarabunPSK" w:cs="TH SarabunPSK" w:hint="cs"/>
          <w:sz w:val="32"/>
          <w:szCs w:val="32"/>
          <w:cs/>
        </w:rPr>
        <w:t>452</w:t>
      </w:r>
      <w:r w:rsidRPr="00B57608">
        <w:rPr>
          <w:rFonts w:ascii="TH SarabunPSK" w:hAnsi="TH SarabunPSK" w:cs="TH SarabunPSK" w:hint="cs"/>
          <w:sz w:val="32"/>
          <w:szCs w:val="32"/>
          <w:cs/>
        </w:rPr>
        <w:t>,</w:t>
      </w:r>
      <w:r w:rsidRPr="00B57608">
        <w:rPr>
          <w:rFonts w:ascii="TH SarabunPSK" w:hAnsi="TH SarabunPSK" w:cs="TH SarabunPSK"/>
          <w:sz w:val="32"/>
          <w:szCs w:val="32"/>
        </w:rPr>
        <w:t>42</w:t>
      </w:r>
      <w:r w:rsidR="004F1542">
        <w:rPr>
          <w:rFonts w:ascii="TH SarabunPSK" w:hAnsi="TH SarabunPSK" w:cs="TH SarabunPSK"/>
          <w:sz w:val="32"/>
          <w:szCs w:val="32"/>
        </w:rPr>
        <w:t>6</w:t>
      </w:r>
      <w:r w:rsidR="004F1542">
        <w:rPr>
          <w:rFonts w:ascii="TH SarabunPSK" w:hAnsi="TH SarabunPSK" w:cs="TH SarabunPSK" w:hint="cs"/>
          <w:sz w:val="32"/>
          <w:szCs w:val="32"/>
          <w:cs/>
        </w:rPr>
        <w:t>,8</w:t>
      </w:r>
      <w:r w:rsidRPr="00B57608">
        <w:rPr>
          <w:rFonts w:ascii="TH SarabunPSK" w:hAnsi="TH SarabunPSK" w:cs="TH SarabunPSK" w:hint="cs"/>
          <w:sz w:val="32"/>
          <w:szCs w:val="32"/>
          <w:cs/>
        </w:rPr>
        <w:t>00 บาท</w:t>
      </w:r>
    </w:p>
    <w:p w:rsidR="00B57608" w:rsidRPr="00B57608" w:rsidRDefault="00DC7881" w:rsidP="00B57608">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096" style="width:451.3pt;height:2pt;mso-position-vertical:absolute" o:hralign="center" o:hrstd="t" o:hrnoshade="t" o:hr="t" fillcolor="#404040 [2429]" stroked="f"/>
        </w:pict>
      </w:r>
    </w:p>
    <w:p w:rsidR="00B57608" w:rsidRPr="00B57608" w:rsidRDefault="00B57608" w:rsidP="00B57608">
      <w:pPr>
        <w:spacing w:after="0" w:line="240" w:lineRule="auto"/>
        <w:rPr>
          <w:rFonts w:ascii="TH SarabunPSK" w:hAnsi="TH SarabunPSK" w:cs="TH SarabunPSK"/>
          <w:b/>
          <w:bCs/>
          <w:sz w:val="32"/>
          <w:szCs w:val="32"/>
        </w:rPr>
      </w:pPr>
      <w:r w:rsidRPr="00B57608">
        <w:rPr>
          <w:rFonts w:ascii="TH SarabunPSK" w:hAnsi="TH SarabunPSK" w:cs="TH SarabunPSK"/>
          <w:b/>
          <w:bCs/>
          <w:sz w:val="32"/>
          <w:szCs w:val="32"/>
          <w:u w:val="double"/>
          <w:cs/>
        </w:rPr>
        <w:t xml:space="preserve">ส่วนที่ </w:t>
      </w:r>
      <w:r w:rsidRPr="00B57608">
        <w:rPr>
          <w:rFonts w:ascii="TH SarabunPSK" w:hAnsi="TH SarabunPSK" w:cs="TH SarabunPSK"/>
          <w:b/>
          <w:bCs/>
          <w:sz w:val="32"/>
          <w:szCs w:val="32"/>
          <w:u w:val="double"/>
        </w:rPr>
        <w:t>2</w:t>
      </w:r>
      <w:r w:rsidRPr="00B57608">
        <w:rPr>
          <w:rFonts w:ascii="TH SarabunPSK" w:hAnsi="TH SarabunPSK" w:cs="TH SarabunPSK"/>
          <w:b/>
          <w:bCs/>
          <w:sz w:val="32"/>
          <w:szCs w:val="32"/>
          <w:cs/>
        </w:rPr>
        <w:t xml:space="preserve"> </w:t>
      </w:r>
      <w:r w:rsidRPr="00B57608">
        <w:rPr>
          <w:rFonts w:ascii="TH SarabunPSK" w:hAnsi="TH SarabunPSK" w:cs="TH SarabunPSK"/>
          <w:b/>
          <w:bCs/>
          <w:sz w:val="32"/>
          <w:szCs w:val="32"/>
        </w:rPr>
        <w:t xml:space="preserve">: </w:t>
      </w:r>
      <w:r w:rsidRPr="00B57608">
        <w:rPr>
          <w:rFonts w:ascii="TH SarabunPSK" w:hAnsi="TH SarabunPSK" w:cs="TH SarabunPSK"/>
          <w:b/>
          <w:bCs/>
          <w:sz w:val="32"/>
          <w:szCs w:val="32"/>
          <w:cs/>
        </w:rPr>
        <w:t xml:space="preserve">ความเชื่อมโยงกับแผนในระดับต่างๆ </w:t>
      </w:r>
    </w:p>
    <w:p w:rsidR="00B57608" w:rsidRPr="00B57608" w:rsidRDefault="00B57608" w:rsidP="00B57608">
      <w:pPr>
        <w:spacing w:after="0" w:line="240" w:lineRule="auto"/>
        <w:rPr>
          <w:rFonts w:ascii="TH SarabunPSK" w:hAnsi="TH SarabunPSK" w:cs="TH SarabunPSK"/>
          <w:b/>
          <w:bCs/>
          <w:sz w:val="32"/>
          <w:szCs w:val="32"/>
          <w:u w:val="single"/>
        </w:rPr>
      </w:pPr>
      <w:r w:rsidRPr="00B57608">
        <w:rPr>
          <w:rFonts w:ascii="TH SarabunPSK" w:hAnsi="TH SarabunPSK" w:cs="TH SarabunPSK"/>
          <w:b/>
          <w:bCs/>
          <w:sz w:val="32"/>
          <w:szCs w:val="32"/>
          <w:u w:val="single"/>
          <w:cs/>
        </w:rPr>
        <w:t>แผนระดับที่ 1</w:t>
      </w:r>
    </w:p>
    <w:p w:rsidR="00B57608" w:rsidRPr="00B57608" w:rsidRDefault="00B57608" w:rsidP="00B57608">
      <w:pPr>
        <w:tabs>
          <w:tab w:val="left" w:pos="284"/>
        </w:tabs>
        <w:spacing w:after="0" w:line="240" w:lineRule="auto"/>
        <w:contextualSpacing/>
        <w:rPr>
          <w:rFonts w:ascii="TH SarabunPSK" w:eastAsia="Calibri" w:hAnsi="TH SarabunPSK" w:cs="TH SarabunPSK"/>
          <w:b/>
          <w:bCs/>
          <w:sz w:val="32"/>
          <w:szCs w:val="32"/>
          <w:u w:val="single"/>
        </w:rPr>
      </w:pPr>
      <w:r w:rsidRPr="00B57608">
        <w:rPr>
          <w:rFonts w:ascii="TH SarabunPSK" w:eastAsia="Calibri" w:hAnsi="TH SarabunPSK" w:cs="TH SarabunPSK" w:hint="cs"/>
          <w:b/>
          <w:bCs/>
          <w:sz w:val="32"/>
          <w:szCs w:val="32"/>
          <w:cs/>
        </w:rPr>
        <w:t>1.</w:t>
      </w:r>
      <w:r w:rsidRPr="00B57608">
        <w:rPr>
          <w:rFonts w:ascii="TH SarabunPSK" w:eastAsia="Calibri" w:hAnsi="TH SarabunPSK" w:cs="TH SarabunPSK" w:hint="cs"/>
          <w:b/>
          <w:bCs/>
          <w:sz w:val="32"/>
          <w:szCs w:val="32"/>
          <w:cs/>
        </w:rPr>
        <w:tab/>
      </w:r>
      <w:r w:rsidRPr="00B57608">
        <w:rPr>
          <w:rFonts w:ascii="TH SarabunPSK" w:eastAsia="Calibri" w:hAnsi="TH SarabunPSK" w:cs="TH SarabunPSK"/>
          <w:b/>
          <w:bCs/>
          <w:sz w:val="32"/>
          <w:szCs w:val="32"/>
          <w:cs/>
        </w:rPr>
        <w:t>ความสอดคล้องกับยุทธศาสตร์ชาติ</w:t>
      </w:r>
    </w:p>
    <w:p w:rsidR="00B57608" w:rsidRPr="00B57608" w:rsidRDefault="00B57608" w:rsidP="00B57608">
      <w:pPr>
        <w:spacing w:after="0" w:line="240" w:lineRule="auto"/>
        <w:ind w:left="360"/>
        <w:contextualSpacing/>
        <w:rPr>
          <w:rFonts w:ascii="TH SarabunPSK" w:eastAsia="Calibri" w:hAnsi="TH SarabunPSK" w:cs="TH SarabunPSK"/>
          <w:sz w:val="32"/>
          <w:szCs w:val="32"/>
        </w:rPr>
      </w:pPr>
      <w:r w:rsidRPr="00B57608">
        <w:rPr>
          <w:rFonts w:ascii="TH SarabunPSK" w:eastAsia="Calibri" w:hAnsi="TH SarabunPSK" w:cs="TH SarabunPSK"/>
          <w:sz w:val="32"/>
          <w:szCs w:val="32"/>
        </w:rPr>
        <w:t xml:space="preserve">  </w:t>
      </w:r>
      <w:r w:rsidR="004F1542">
        <w:rPr>
          <w:rFonts w:ascii="TH SarabunPSK" w:eastAsia="Calibri" w:hAnsi="TH SarabunPSK" w:cs="TH SarabunPSK"/>
          <w:sz w:val="32"/>
          <w:szCs w:val="32"/>
        </w:rPr>
        <w:tab/>
      </w:r>
      <w:r w:rsidRPr="00B57608">
        <w:rPr>
          <w:rFonts w:ascii="TH SarabunPSK" w:eastAsia="Calibri" w:hAnsi="TH SarabunPSK" w:cs="TH SarabunPSK"/>
          <w:sz w:val="32"/>
          <w:szCs w:val="32"/>
          <w:cs/>
        </w:rPr>
        <w:t>ยุทธศาสตร์ชาติ</w:t>
      </w:r>
      <w:r w:rsidRPr="00B57608">
        <w:rPr>
          <w:rFonts w:ascii="TH SarabunPSK" w:eastAsia="Calibri" w:hAnsi="TH SarabunPSK" w:cs="TH SarabunPSK"/>
          <w:sz w:val="32"/>
          <w:szCs w:val="32"/>
        </w:rPr>
        <w:t xml:space="preserve"> : </w:t>
      </w:r>
      <w:r w:rsidRPr="00B57608">
        <w:rPr>
          <w:rFonts w:ascii="TH SarabunPSK" w:eastAsia="Calibri" w:hAnsi="TH SarabunPSK" w:cs="TH SarabunPSK" w:hint="cs"/>
          <w:sz w:val="32"/>
          <w:szCs w:val="32"/>
          <w:cs/>
        </w:rPr>
        <w:t>ด้านการพัฒนาและเสริมสร้างศักยภาพทรัพยากรมนุษย์</w:t>
      </w:r>
      <w:r w:rsidRPr="00B57608">
        <w:rPr>
          <w:rFonts w:ascii="TH SarabunPSK" w:eastAsia="Calibri" w:hAnsi="TH SarabunPSK" w:cs="TH SarabunPSK"/>
          <w:sz w:val="32"/>
          <w:szCs w:val="32"/>
        </w:rPr>
        <w:t xml:space="preserve"> </w:t>
      </w:r>
    </w:p>
    <w:p w:rsidR="00B57608" w:rsidRPr="00B57608" w:rsidRDefault="00B57608" w:rsidP="00B57608">
      <w:pPr>
        <w:spacing w:after="0" w:line="240" w:lineRule="auto"/>
        <w:rPr>
          <w:rFonts w:ascii="TH SarabunPSK" w:hAnsi="TH SarabunPSK" w:cs="TH SarabunPSK"/>
          <w:b/>
          <w:bCs/>
          <w:sz w:val="32"/>
          <w:szCs w:val="32"/>
          <w:u w:val="single"/>
        </w:rPr>
      </w:pPr>
      <w:r w:rsidRPr="00B57608">
        <w:rPr>
          <w:rFonts w:ascii="TH SarabunPSK" w:hAnsi="TH SarabunPSK" w:cs="TH SarabunPSK"/>
          <w:b/>
          <w:bCs/>
          <w:sz w:val="32"/>
          <w:szCs w:val="32"/>
          <w:u w:val="single"/>
          <w:cs/>
        </w:rPr>
        <w:t>แผนระดับที่ 2</w:t>
      </w:r>
    </w:p>
    <w:p w:rsidR="00B57608" w:rsidRPr="00B57608" w:rsidRDefault="00B57608" w:rsidP="00784566">
      <w:pPr>
        <w:numPr>
          <w:ilvl w:val="0"/>
          <w:numId w:val="39"/>
        </w:numPr>
        <w:tabs>
          <w:tab w:val="left" w:pos="284"/>
        </w:tabs>
        <w:spacing w:after="0" w:line="240" w:lineRule="auto"/>
        <w:ind w:hanging="720"/>
        <w:contextualSpacing/>
        <w:rPr>
          <w:rFonts w:ascii="TH SarabunPSK" w:eastAsia="Calibri" w:hAnsi="TH SarabunPSK" w:cs="TH SarabunPSK"/>
          <w:b/>
          <w:bCs/>
          <w:sz w:val="32"/>
          <w:szCs w:val="32"/>
          <w:cs/>
        </w:rPr>
      </w:pPr>
      <w:r w:rsidRPr="00B57608">
        <w:rPr>
          <w:rFonts w:ascii="TH SarabunPSK" w:eastAsia="Calibri" w:hAnsi="TH SarabunPSK" w:cs="TH SarabunPSK"/>
          <w:b/>
          <w:bCs/>
          <w:sz w:val="32"/>
          <w:szCs w:val="32"/>
          <w:cs/>
        </w:rPr>
        <w:t>ความสอดคล้องกับแผน</w:t>
      </w:r>
      <w:r w:rsidRPr="00B57608">
        <w:rPr>
          <w:rFonts w:ascii="TH SarabunPSK" w:eastAsia="Calibri" w:hAnsi="TH SarabunPSK" w:cs="TH SarabunPSK" w:hint="cs"/>
          <w:b/>
          <w:bCs/>
          <w:sz w:val="32"/>
          <w:szCs w:val="32"/>
          <w:cs/>
        </w:rPr>
        <w:t>แม่บทภายใต้ยุทธศาสตร์ชาติ</w:t>
      </w:r>
    </w:p>
    <w:p w:rsidR="00B57608" w:rsidRPr="00B57608" w:rsidRDefault="00B57608" w:rsidP="00B57608">
      <w:pPr>
        <w:tabs>
          <w:tab w:val="left" w:pos="284"/>
        </w:tabs>
        <w:spacing w:after="0" w:line="240" w:lineRule="auto"/>
        <w:jc w:val="thaiDistribute"/>
        <w:rPr>
          <w:rFonts w:ascii="TH SarabunPSK" w:hAnsi="TH SarabunPSK" w:cs="TH SarabunPSK"/>
          <w:sz w:val="32"/>
          <w:szCs w:val="32"/>
        </w:rPr>
      </w:pPr>
      <w:r w:rsidRPr="00B57608">
        <w:tab/>
      </w:r>
      <w:r w:rsidR="004F1542">
        <w:rPr>
          <w:rFonts w:ascii="TH SarabunPSK" w:hAnsi="TH SarabunPSK" w:cs="TH SarabunPSK" w:hint="cs"/>
          <w:sz w:val="32"/>
          <w:szCs w:val="32"/>
          <w:cs/>
        </w:rPr>
        <w:tab/>
      </w:r>
      <w:r w:rsidRPr="00B57608">
        <w:rPr>
          <w:rFonts w:ascii="TH SarabunPSK" w:hAnsi="TH SarabunPSK" w:cs="TH SarabunPSK" w:hint="cs"/>
          <w:sz w:val="32"/>
          <w:szCs w:val="32"/>
          <w:cs/>
        </w:rPr>
        <w:t xml:space="preserve">ประเด็น 11 ศักยภาพคนตลอดช่วงชีวิต </w:t>
      </w:r>
      <w:r w:rsidRPr="00B57608">
        <w:rPr>
          <w:rFonts w:ascii="TH SarabunPSK" w:hAnsi="TH SarabunPSK" w:cs="TH SarabunPSK" w:hint="cs"/>
          <w:sz w:val="32"/>
          <w:szCs w:val="32"/>
          <w:cs/>
        </w:rPr>
        <w:tab/>
      </w:r>
      <w:r w:rsidRPr="00B57608">
        <w:rPr>
          <w:rFonts w:ascii="TH SarabunPSK" w:hAnsi="TH SarabunPSK" w:cs="TH SarabunPSK" w:hint="cs"/>
          <w:sz w:val="32"/>
          <w:szCs w:val="32"/>
          <w:cs/>
        </w:rPr>
        <w:tab/>
      </w:r>
    </w:p>
    <w:p w:rsidR="00B57608" w:rsidRPr="00B57608" w:rsidRDefault="00B57608" w:rsidP="00784566">
      <w:pPr>
        <w:numPr>
          <w:ilvl w:val="0"/>
          <w:numId w:val="39"/>
        </w:numPr>
        <w:tabs>
          <w:tab w:val="left" w:pos="284"/>
        </w:tabs>
        <w:spacing w:after="0" w:line="240" w:lineRule="auto"/>
        <w:ind w:left="0" w:firstLine="0"/>
        <w:rPr>
          <w:rFonts w:ascii="TH SarabunPSK" w:eastAsia="Calibri" w:hAnsi="TH SarabunPSK" w:cs="TH SarabunPSK"/>
          <w:b/>
          <w:bCs/>
          <w:sz w:val="32"/>
          <w:szCs w:val="32"/>
        </w:rPr>
      </w:pPr>
      <w:r w:rsidRPr="00B57608">
        <w:rPr>
          <w:rFonts w:ascii="TH SarabunPSK" w:eastAsia="Calibri" w:hAnsi="TH SarabunPSK" w:cs="TH SarabunPSK"/>
          <w:b/>
          <w:bCs/>
          <w:sz w:val="32"/>
          <w:szCs w:val="32"/>
          <w:cs/>
        </w:rPr>
        <w:t>ความสอดคล้องกับแผน</w:t>
      </w:r>
      <w:r w:rsidRPr="00B57608">
        <w:rPr>
          <w:rFonts w:ascii="TH SarabunPSK" w:eastAsia="Calibri" w:hAnsi="TH SarabunPSK" w:cs="TH SarabunPSK" w:hint="cs"/>
          <w:b/>
          <w:bCs/>
          <w:sz w:val="32"/>
          <w:szCs w:val="32"/>
          <w:cs/>
        </w:rPr>
        <w:t>ปฏิรูปประเทศ</w:t>
      </w:r>
    </w:p>
    <w:p w:rsidR="00B57608" w:rsidRPr="00B57608" w:rsidRDefault="00B57608" w:rsidP="00B57608">
      <w:pPr>
        <w:tabs>
          <w:tab w:val="left" w:pos="284"/>
        </w:tabs>
        <w:spacing w:after="0" w:line="240" w:lineRule="auto"/>
        <w:jc w:val="thaiDistribute"/>
        <w:rPr>
          <w:rFonts w:ascii="TH SarabunPSK" w:hAnsi="TH SarabunPSK" w:cs="TH SarabunPSK"/>
          <w:sz w:val="32"/>
          <w:szCs w:val="32"/>
          <w:cs/>
        </w:rPr>
      </w:pPr>
      <w:r w:rsidRPr="00B57608">
        <w:tab/>
      </w:r>
      <w:r w:rsidR="004F1542">
        <w:rPr>
          <w:rFonts w:ascii="TH SarabunPSK" w:hAnsi="TH SarabunPSK" w:cs="TH SarabunPSK" w:hint="cs"/>
          <w:sz w:val="32"/>
          <w:szCs w:val="32"/>
          <w:cs/>
        </w:rPr>
        <w:tab/>
      </w:r>
      <w:r w:rsidRPr="00B57608">
        <w:rPr>
          <w:rFonts w:ascii="TH SarabunPSK" w:hAnsi="TH SarabunPSK" w:cs="TH SarabunPSK" w:hint="cs"/>
          <w:sz w:val="32"/>
          <w:szCs w:val="32"/>
          <w:cs/>
        </w:rPr>
        <w:t>ด้าน</w:t>
      </w:r>
      <w:r w:rsidR="004F1542">
        <w:rPr>
          <w:rFonts w:ascii="TH SarabunPSK" w:hAnsi="TH SarabunPSK" w:cs="TH SarabunPSK" w:hint="cs"/>
          <w:sz w:val="32"/>
          <w:szCs w:val="32"/>
          <w:cs/>
        </w:rPr>
        <w:t>เศรษฐกิจ  กิจกรรมปฏิรูปที่ 5 การพัฒนาศักยภาพคนเพื่อเป็นพลังในการขับเคลื่อนเศรษฐกิจ</w:t>
      </w:r>
    </w:p>
    <w:p w:rsidR="00B57608" w:rsidRPr="00B57608" w:rsidRDefault="00B57608" w:rsidP="00784566">
      <w:pPr>
        <w:numPr>
          <w:ilvl w:val="0"/>
          <w:numId w:val="39"/>
        </w:numPr>
        <w:tabs>
          <w:tab w:val="left" w:pos="284"/>
        </w:tabs>
        <w:spacing w:after="0" w:line="240" w:lineRule="auto"/>
        <w:ind w:left="0" w:firstLine="0"/>
        <w:rPr>
          <w:rFonts w:ascii="TH SarabunPSK" w:eastAsia="Calibri" w:hAnsi="TH SarabunPSK" w:cs="TH SarabunPSK"/>
          <w:b/>
          <w:bCs/>
          <w:sz w:val="32"/>
          <w:szCs w:val="32"/>
        </w:rPr>
      </w:pPr>
      <w:r w:rsidRPr="00B57608">
        <w:rPr>
          <w:rFonts w:ascii="TH SarabunPSK" w:eastAsia="Calibri" w:hAnsi="TH SarabunPSK" w:cs="TH SarabunPSK"/>
          <w:b/>
          <w:bCs/>
          <w:sz w:val="32"/>
          <w:szCs w:val="32"/>
          <w:cs/>
        </w:rPr>
        <w:t>ความสอดคล้องกับแผนพัฒนาเศรษฐกิจและสังคมแห่งชาติ</w:t>
      </w:r>
      <w:r w:rsidRPr="00B57608">
        <w:rPr>
          <w:rFonts w:ascii="TH SarabunPSK" w:eastAsia="Calibri" w:hAnsi="TH SarabunPSK" w:cs="TH SarabunPSK"/>
          <w:b/>
          <w:bCs/>
          <w:sz w:val="32"/>
          <w:szCs w:val="32"/>
        </w:rPr>
        <w:t xml:space="preserve"> </w:t>
      </w:r>
      <w:r w:rsidRPr="00B57608">
        <w:rPr>
          <w:rFonts w:ascii="TH SarabunPSK" w:eastAsia="Calibri" w:hAnsi="TH SarabunPSK" w:cs="TH SarabunPSK" w:hint="cs"/>
          <w:b/>
          <w:bCs/>
          <w:sz w:val="32"/>
          <w:szCs w:val="32"/>
          <w:cs/>
        </w:rPr>
        <w:t>ฉบับที่ 12</w:t>
      </w:r>
    </w:p>
    <w:p w:rsidR="00B57608" w:rsidRPr="00B57608" w:rsidRDefault="004F1542" w:rsidP="004F1542">
      <w:pPr>
        <w:tabs>
          <w:tab w:val="left" w:pos="567"/>
        </w:tabs>
        <w:spacing w:after="0" w:line="240" w:lineRule="auto"/>
        <w:ind w:left="644"/>
        <w:contextualSpacing/>
        <w:rPr>
          <w:rFonts w:ascii="TH SarabunPSK" w:eastAsia="Calibri" w:hAnsi="TH SarabunPSK" w:cs="TH SarabunPSK"/>
          <w:sz w:val="32"/>
          <w:szCs w:val="32"/>
        </w:rPr>
      </w:pPr>
      <w:r>
        <w:rPr>
          <w:rFonts w:ascii="TH SarabunPSK" w:eastAsia="Calibri" w:hAnsi="TH SarabunPSK" w:cs="TH SarabunPSK" w:hint="cs"/>
          <w:sz w:val="32"/>
          <w:szCs w:val="32"/>
          <w:cs/>
        </w:rPr>
        <w:tab/>
      </w:r>
      <w:r>
        <w:rPr>
          <w:rFonts w:ascii="TH SarabunPSK" w:eastAsia="Calibri" w:hAnsi="TH SarabunPSK" w:cs="TH SarabunPSK"/>
          <w:sz w:val="32"/>
          <w:szCs w:val="32"/>
          <w:cs/>
        </w:rPr>
        <w:t>ย</w:t>
      </w:r>
      <w:r>
        <w:rPr>
          <w:rFonts w:ascii="TH SarabunPSK" w:eastAsia="Calibri" w:hAnsi="TH SarabunPSK" w:cs="TH SarabunPSK" w:hint="cs"/>
          <w:sz w:val="32"/>
          <w:szCs w:val="32"/>
          <w:cs/>
        </w:rPr>
        <w:t>ุ</w:t>
      </w:r>
      <w:r w:rsidR="00B57608" w:rsidRPr="00B57608">
        <w:rPr>
          <w:rFonts w:ascii="TH SarabunPSK" w:eastAsia="Calibri" w:hAnsi="TH SarabunPSK" w:cs="TH SarabunPSK"/>
          <w:sz w:val="32"/>
          <w:szCs w:val="32"/>
          <w:cs/>
        </w:rPr>
        <w:t xml:space="preserve">ทธศาสตร์ที่ </w:t>
      </w:r>
      <w:r w:rsidR="00B57608" w:rsidRPr="00B57608">
        <w:rPr>
          <w:rFonts w:ascii="TH SarabunPSK" w:eastAsia="Calibri" w:hAnsi="TH SarabunPSK" w:cs="TH SarabunPSK" w:hint="cs"/>
          <w:sz w:val="32"/>
          <w:szCs w:val="32"/>
          <w:cs/>
        </w:rPr>
        <w:t>1 การเสริมสร้างและพัฒนาศักยภาพทุนมนุษย์</w:t>
      </w:r>
    </w:p>
    <w:p w:rsidR="00B57608" w:rsidRPr="00B57608" w:rsidRDefault="00B57608" w:rsidP="00B57608">
      <w:pPr>
        <w:spacing w:after="0" w:line="240" w:lineRule="auto"/>
        <w:rPr>
          <w:rFonts w:ascii="TH SarabunPSK" w:hAnsi="TH SarabunPSK" w:cs="TH SarabunPSK"/>
          <w:b/>
          <w:bCs/>
          <w:sz w:val="32"/>
          <w:szCs w:val="32"/>
        </w:rPr>
      </w:pPr>
      <w:r w:rsidRPr="00B57608">
        <w:rPr>
          <w:rFonts w:ascii="TH SarabunPSK" w:hAnsi="TH SarabunPSK" w:cs="TH SarabunPSK"/>
          <w:b/>
          <w:bCs/>
          <w:sz w:val="32"/>
          <w:szCs w:val="32"/>
          <w:u w:val="single"/>
          <w:cs/>
        </w:rPr>
        <w:t xml:space="preserve">แผนระดับที่ </w:t>
      </w:r>
      <w:r w:rsidRPr="00B57608">
        <w:rPr>
          <w:rFonts w:ascii="TH SarabunPSK" w:hAnsi="TH SarabunPSK" w:cs="TH SarabunPSK"/>
          <w:b/>
          <w:bCs/>
          <w:sz w:val="32"/>
          <w:szCs w:val="32"/>
          <w:u w:val="single"/>
        </w:rPr>
        <w:t>3</w:t>
      </w:r>
      <w:r w:rsidRPr="00B57608">
        <w:rPr>
          <w:rFonts w:ascii="TH SarabunPSK" w:hAnsi="TH SarabunPSK" w:cs="TH SarabunPSK"/>
          <w:b/>
          <w:bCs/>
          <w:sz w:val="32"/>
          <w:szCs w:val="32"/>
        </w:rPr>
        <w:t xml:space="preserve"> </w:t>
      </w:r>
    </w:p>
    <w:p w:rsidR="00B57608" w:rsidRPr="00B57608" w:rsidRDefault="00B57608" w:rsidP="00B57608">
      <w:pPr>
        <w:spacing w:after="0" w:line="240" w:lineRule="auto"/>
        <w:rPr>
          <w:rFonts w:ascii="TH SarabunPSK" w:hAnsi="TH SarabunPSK" w:cs="TH SarabunPSK"/>
          <w:b/>
          <w:bCs/>
          <w:sz w:val="32"/>
          <w:szCs w:val="32"/>
          <w:u w:val="single"/>
          <w:cs/>
        </w:rPr>
      </w:pPr>
      <w:r w:rsidRPr="00B57608">
        <w:rPr>
          <w:rFonts w:ascii="TH SarabunPSK" w:hAnsi="TH SarabunPSK" w:cs="TH SarabunPSK"/>
          <w:b/>
          <w:bCs/>
          <w:sz w:val="32"/>
          <w:szCs w:val="32"/>
          <w:cs/>
        </w:rPr>
        <w:t>ความสอดคล้องกับนโยบายรัฐบาล</w:t>
      </w:r>
      <w:r w:rsidRPr="00B57608">
        <w:rPr>
          <w:rFonts w:ascii="TH SarabunPSK" w:hAnsi="TH SarabunPSK" w:cs="TH SarabunPSK" w:hint="cs"/>
          <w:b/>
          <w:bCs/>
          <w:sz w:val="32"/>
          <w:szCs w:val="32"/>
          <w:cs/>
        </w:rPr>
        <w:t>*</w:t>
      </w:r>
    </w:p>
    <w:p w:rsidR="00B57608" w:rsidRPr="00B57608" w:rsidRDefault="00B57608" w:rsidP="00B57608">
      <w:pPr>
        <w:tabs>
          <w:tab w:val="left" w:pos="280"/>
        </w:tabs>
        <w:spacing w:after="0" w:line="240" w:lineRule="auto"/>
        <w:rPr>
          <w:rFonts w:ascii="TH SarabunPSK" w:hAnsi="TH SarabunPSK" w:cs="TH SarabunPSK"/>
          <w:sz w:val="32"/>
          <w:szCs w:val="32"/>
          <w:cs/>
        </w:rPr>
      </w:pPr>
      <w:r w:rsidRPr="00B57608">
        <w:rPr>
          <w:rFonts w:ascii="TH SarabunPSK" w:hAnsi="TH SarabunPSK" w:cs="TH SarabunPSK"/>
        </w:rPr>
        <w:tab/>
      </w:r>
      <w:r w:rsidRPr="00B57608">
        <w:rPr>
          <w:rFonts w:ascii="TH SarabunPSK" w:hAnsi="TH SarabunPSK" w:cs="TH SarabunPSK"/>
          <w:sz w:val="32"/>
          <w:szCs w:val="32"/>
          <w:cs/>
        </w:rPr>
        <w:t xml:space="preserve"> </w:t>
      </w:r>
      <w:r w:rsidR="004F1542">
        <w:rPr>
          <w:rFonts w:ascii="TH SarabunPSK" w:hAnsi="TH SarabunPSK" w:cs="TH SarabunPSK" w:hint="cs"/>
          <w:sz w:val="32"/>
          <w:szCs w:val="32"/>
          <w:cs/>
        </w:rPr>
        <w:tab/>
      </w:r>
      <w:r w:rsidRPr="00B57608">
        <w:rPr>
          <w:rFonts w:ascii="TH SarabunPSK" w:hAnsi="TH SarabunPSK" w:cs="TH SarabunPSK"/>
          <w:sz w:val="32"/>
          <w:szCs w:val="32"/>
          <w:cs/>
        </w:rPr>
        <w:t xml:space="preserve">นโยบายที่ 8.3  พัฒนาอาชีวะ พัฒนาคุณภาพอาชีพ และพัฒนาแรงงานรองรับอุตสาหกรรม 4.0 </w:t>
      </w:r>
    </w:p>
    <w:p w:rsidR="00B57608" w:rsidRDefault="00DC7881" w:rsidP="00B57608">
      <w:pPr>
        <w:rPr>
          <w:rFonts w:ascii="TH SarabunPSK" w:hAnsi="TH SarabunPSK" w:cs="TH SarabunPSK"/>
          <w:b/>
          <w:bCs/>
          <w:sz w:val="36"/>
          <w:szCs w:val="36"/>
        </w:rPr>
      </w:pPr>
      <w:r>
        <w:rPr>
          <w:rFonts w:ascii="TH SarabunPSK" w:hAnsi="TH SarabunPSK" w:cs="TH SarabunPSK"/>
          <w:sz w:val="32"/>
          <w:szCs w:val="32"/>
        </w:rPr>
        <w:pict>
          <v:rect id="_x0000_i1097" style="width:451.3pt;height:2pt;mso-position-vertical:absolute" o:hralign="center" o:hrstd="t" o:hrnoshade="t" o:hr="t" fillcolor="#404040 [2429]" stroked="f"/>
        </w:pict>
      </w:r>
    </w:p>
    <w:p w:rsidR="004E73AC" w:rsidRPr="004F1542" w:rsidRDefault="00BC7829" w:rsidP="004F1542">
      <w:pPr>
        <w:spacing w:after="0" w:line="240" w:lineRule="auto"/>
        <w:rPr>
          <w:rFonts w:ascii="TH SarabunPSK" w:hAnsi="TH SarabunPSK" w:cs="TH SarabunPSK"/>
          <w:b/>
          <w:bCs/>
          <w:sz w:val="32"/>
          <w:szCs w:val="32"/>
        </w:rPr>
      </w:pPr>
      <w:r w:rsidRPr="004F1542">
        <w:rPr>
          <w:rFonts w:ascii="TH SarabunPSK" w:hAnsi="TH SarabunPSK" w:cs="TH SarabunPSK"/>
          <w:b/>
          <w:bCs/>
          <w:sz w:val="32"/>
          <w:szCs w:val="32"/>
          <w:cs/>
        </w:rPr>
        <w:t>ผลผลิต พัฒนา/ขับเคลื่อนความร่วมมือเครือข่าย และส่งเสริมการพัฒนาฝีมือแรงงาน</w:t>
      </w:r>
    </w:p>
    <w:p w:rsidR="00D517E6" w:rsidRDefault="00D517E6" w:rsidP="00CC78E1">
      <w:pPr>
        <w:spacing w:after="0" w:line="240" w:lineRule="auto"/>
        <w:jc w:val="thaiDistribute"/>
        <w:rPr>
          <w:rFonts w:ascii="TH SarabunPSK" w:hAnsi="TH SarabunPSK" w:cs="TH SarabunPSK"/>
          <w:sz w:val="32"/>
          <w:szCs w:val="32"/>
        </w:rPr>
      </w:pPr>
      <w:r>
        <w:rPr>
          <w:rFonts w:ascii="TH SarabunPSK" w:hAnsi="TH SarabunPSK" w:cs="TH SarabunPSK" w:hint="cs"/>
          <w:b/>
          <w:bCs/>
          <w:sz w:val="32"/>
          <w:szCs w:val="32"/>
          <w:cs/>
        </w:rPr>
        <w:t>กิจกรรม จัดทำหลักเกณฑ์ พัฒนาระบบ ส่งเสริมและรับรองมาตรฐานฝีมือแรงงาน</w:t>
      </w:r>
      <w:r w:rsidR="00CC78E1">
        <w:rPr>
          <w:rFonts w:ascii="TH SarabunPSK" w:hAnsi="TH SarabunPSK" w:cs="TH SarabunPSK"/>
          <w:b/>
          <w:bCs/>
          <w:sz w:val="32"/>
          <w:szCs w:val="32"/>
        </w:rPr>
        <w:t xml:space="preserve"> </w:t>
      </w:r>
      <w:r w:rsidR="00CC78E1" w:rsidRPr="00CC78E1">
        <w:rPr>
          <w:rFonts w:ascii="TH SarabunPSK" w:hAnsi="TH SarabunPSK" w:cs="TH SarabunPSK" w:hint="cs"/>
          <w:sz w:val="32"/>
          <w:szCs w:val="32"/>
          <w:cs/>
        </w:rPr>
        <w:t>เป้าหมาย 10 สาขา งบประมาณ 11,491,700 บาท</w:t>
      </w:r>
      <w:r w:rsidR="00CC78E1">
        <w:rPr>
          <w:rFonts w:ascii="TH SarabunPSK" w:hAnsi="TH SarabunPSK" w:cs="TH SarabunPSK" w:hint="cs"/>
          <w:sz w:val="32"/>
          <w:szCs w:val="32"/>
          <w:cs/>
        </w:rPr>
        <w:t xml:space="preserve"> </w:t>
      </w:r>
    </w:p>
    <w:p w:rsidR="00CC78E1" w:rsidRPr="00A23CE8" w:rsidRDefault="00D517E6" w:rsidP="00A23CE8">
      <w:pPr>
        <w:spacing w:before="120" w:after="0" w:line="240" w:lineRule="auto"/>
        <w:rPr>
          <w:rFonts w:ascii="TH SarabunPSK" w:hAnsi="TH SarabunPSK" w:cs="TH SarabunPSK"/>
          <w:b/>
          <w:bCs/>
          <w:color w:val="000000" w:themeColor="text1"/>
          <w:sz w:val="32"/>
          <w:szCs w:val="32"/>
          <w:cs/>
        </w:rPr>
      </w:pPr>
      <w:r w:rsidRPr="00D02EA5">
        <w:rPr>
          <w:rFonts w:ascii="TH SarabunPSK" w:hAnsi="TH SarabunPSK" w:cs="TH SarabunPSK" w:hint="cs"/>
          <w:b/>
          <w:bCs/>
          <w:color w:val="000000" w:themeColor="text1"/>
          <w:sz w:val="32"/>
          <w:szCs w:val="32"/>
          <w:cs/>
        </w:rPr>
        <w:t xml:space="preserve">กิจกรรม  แข่งขันฝีมือแรงงาน  </w:t>
      </w:r>
      <w:r w:rsidRPr="00D02EA5">
        <w:rPr>
          <w:rFonts w:ascii="TH SarabunPSK" w:hAnsi="TH SarabunPSK" w:cs="TH SarabunPSK" w:hint="cs"/>
          <w:color w:val="000000" w:themeColor="text1"/>
          <w:sz w:val="32"/>
          <w:szCs w:val="32"/>
          <w:cs/>
        </w:rPr>
        <w:t>จำนวน 3 โครงการ  งบประมาณรวม 3</w:t>
      </w:r>
      <w:r w:rsidR="00C90ED6">
        <w:rPr>
          <w:rFonts w:ascii="TH SarabunPSK" w:hAnsi="TH SarabunPSK" w:cs="TH SarabunPSK"/>
          <w:color w:val="000000" w:themeColor="text1"/>
          <w:sz w:val="32"/>
          <w:szCs w:val="32"/>
        </w:rPr>
        <w:t>2</w:t>
      </w:r>
      <w:r w:rsidRPr="00D02EA5">
        <w:rPr>
          <w:rFonts w:ascii="TH SarabunPSK" w:hAnsi="TH SarabunPSK" w:cs="TH SarabunPSK" w:hint="cs"/>
          <w:color w:val="000000" w:themeColor="text1"/>
          <w:sz w:val="32"/>
          <w:szCs w:val="32"/>
          <w:cs/>
        </w:rPr>
        <w:t>,</w:t>
      </w:r>
      <w:r w:rsidR="00C90ED6">
        <w:rPr>
          <w:rFonts w:ascii="TH SarabunPSK" w:hAnsi="TH SarabunPSK" w:cs="TH SarabunPSK" w:hint="cs"/>
          <w:color w:val="000000" w:themeColor="text1"/>
          <w:sz w:val="32"/>
          <w:szCs w:val="32"/>
          <w:cs/>
        </w:rPr>
        <w:t>764,5</w:t>
      </w:r>
      <w:r w:rsidRPr="00D02EA5">
        <w:rPr>
          <w:rFonts w:ascii="TH SarabunPSK" w:hAnsi="TH SarabunPSK" w:cs="TH SarabunPSK" w:hint="cs"/>
          <w:color w:val="000000" w:themeColor="text1"/>
          <w:sz w:val="32"/>
          <w:szCs w:val="32"/>
          <w:cs/>
        </w:rPr>
        <w:t>00 บาท</w:t>
      </w:r>
      <w:r w:rsidR="00CC78E1" w:rsidRPr="00D02EA5">
        <w:rPr>
          <w:rFonts w:ascii="TH SarabunPSK" w:hAnsi="TH SarabunPSK" w:cs="TH SarabunPSK" w:hint="cs"/>
          <w:color w:val="000000" w:themeColor="text1"/>
          <w:sz w:val="32"/>
          <w:szCs w:val="32"/>
          <w:cs/>
        </w:rPr>
        <w:t xml:space="preserve"> ได้แก่</w:t>
      </w:r>
    </w:p>
    <w:p w:rsidR="0001453B" w:rsidRPr="00362D12" w:rsidRDefault="00A23CE8" w:rsidP="0012272B">
      <w:pPr>
        <w:tabs>
          <w:tab w:val="left" w:pos="567"/>
          <w:tab w:val="left" w:pos="992"/>
          <w:tab w:val="left" w:pos="1559"/>
          <w:tab w:val="left" w:pos="1701"/>
          <w:tab w:val="left" w:pos="1985"/>
          <w:tab w:val="left" w:pos="2835"/>
        </w:tabs>
        <w:spacing w:after="0" w:line="240" w:lineRule="auto"/>
        <w:ind w:left="4" w:firstLine="563"/>
        <w:jc w:val="thaiDistribute"/>
        <w:rPr>
          <w:rFonts w:ascii="TH SarabunPSK" w:hAnsi="TH SarabunPSK" w:cs="TH SarabunPSK"/>
          <w:sz w:val="32"/>
          <w:szCs w:val="32"/>
        </w:rPr>
      </w:pPr>
      <w:r w:rsidRPr="00362D12">
        <w:rPr>
          <w:rFonts w:ascii="TH SarabunPSK" w:hAnsi="TH SarabunPSK" w:cs="TH SarabunPSK" w:hint="cs"/>
          <w:sz w:val="32"/>
          <w:szCs w:val="32"/>
          <w:cs/>
        </w:rPr>
        <w:t>1.</w:t>
      </w:r>
      <w:r w:rsidRPr="00362D12">
        <w:rPr>
          <w:rFonts w:ascii="TH SarabunPSK" w:hAnsi="TH SarabunPSK" w:cs="TH SarabunPSK" w:hint="cs"/>
          <w:sz w:val="32"/>
          <w:szCs w:val="32"/>
          <w:cs/>
        </w:rPr>
        <w:tab/>
      </w:r>
      <w:r w:rsidR="0001453B" w:rsidRPr="00362D12">
        <w:rPr>
          <w:rFonts w:ascii="TH SarabunPSK" w:hAnsi="TH SarabunPSK" w:cs="TH SarabunPSK"/>
          <w:sz w:val="32"/>
          <w:szCs w:val="32"/>
          <w:cs/>
        </w:rPr>
        <w:t>โครงการแข่งขันฝีมือแรงงานนานาชาติ ครั้งที่ 46</w:t>
      </w:r>
      <w:r w:rsidR="004F1542" w:rsidRPr="00362D12">
        <w:rPr>
          <w:rFonts w:ascii="TH SarabunPSK" w:hAnsi="TH SarabunPSK" w:cs="TH SarabunPSK" w:hint="cs"/>
          <w:sz w:val="32"/>
          <w:szCs w:val="32"/>
          <w:cs/>
        </w:rPr>
        <w:t xml:space="preserve"> </w:t>
      </w:r>
      <w:r w:rsidR="0001453B" w:rsidRPr="00362D12">
        <w:rPr>
          <w:rFonts w:ascii="TH SarabunPSK" w:hAnsi="TH SarabunPSK" w:cs="TH SarabunPSK"/>
          <w:sz w:val="32"/>
          <w:szCs w:val="32"/>
          <w:cs/>
        </w:rPr>
        <w:t>(</w:t>
      </w:r>
      <w:r w:rsidR="0001453B" w:rsidRPr="00362D12">
        <w:rPr>
          <w:rFonts w:ascii="TH SarabunPSK" w:hAnsi="TH SarabunPSK" w:cs="TH SarabunPSK"/>
          <w:sz w:val="32"/>
          <w:szCs w:val="32"/>
          <w:lang w:eastAsia="ja-JP"/>
        </w:rPr>
        <w:t>WorldSkills Shanghai 2021</w:t>
      </w:r>
      <w:r w:rsidR="0001453B" w:rsidRPr="00362D12">
        <w:rPr>
          <w:rFonts w:ascii="TH SarabunPSK" w:hAnsi="TH SarabunPSK" w:cs="TH SarabunPSK"/>
          <w:sz w:val="32"/>
          <w:szCs w:val="32"/>
          <w:cs/>
        </w:rPr>
        <w:t>)</w:t>
      </w:r>
      <w:r w:rsidRPr="00362D12">
        <w:rPr>
          <w:rFonts w:ascii="TH SarabunPSK" w:hAnsi="TH SarabunPSK" w:cs="TH SarabunPSK" w:hint="cs"/>
          <w:sz w:val="32"/>
          <w:szCs w:val="32"/>
          <w:cs/>
        </w:rPr>
        <w:t xml:space="preserve"> </w:t>
      </w:r>
      <w:r w:rsidR="0001453B" w:rsidRPr="00362D12">
        <w:rPr>
          <w:rFonts w:ascii="TH SarabunPSK" w:hAnsi="TH SarabunPSK" w:cs="TH SarabunPSK"/>
          <w:sz w:val="32"/>
          <w:szCs w:val="32"/>
          <w:cs/>
        </w:rPr>
        <w:t xml:space="preserve">งบประมาณ </w:t>
      </w:r>
      <w:r w:rsidR="00C90ED6" w:rsidRPr="00362D12">
        <w:rPr>
          <w:rFonts w:ascii="TH SarabunPSK" w:hAnsi="TH SarabunPSK" w:cs="TH SarabunPSK" w:hint="cs"/>
          <w:sz w:val="32"/>
          <w:szCs w:val="32"/>
          <w:cs/>
        </w:rPr>
        <w:t>18</w:t>
      </w:r>
      <w:r w:rsidR="0001453B" w:rsidRPr="00362D12">
        <w:rPr>
          <w:rFonts w:ascii="TH SarabunPSK" w:hAnsi="TH SarabunPSK" w:cs="TH SarabunPSK"/>
          <w:sz w:val="32"/>
          <w:szCs w:val="32"/>
          <w:cs/>
        </w:rPr>
        <w:t>,325,000 บาท (</w:t>
      </w:r>
      <w:r w:rsidR="00C90ED6" w:rsidRPr="00362D12">
        <w:rPr>
          <w:rFonts w:ascii="TH SarabunPSK" w:hAnsi="TH SarabunPSK" w:cs="TH SarabunPSK" w:hint="cs"/>
          <w:sz w:val="32"/>
          <w:szCs w:val="32"/>
          <w:cs/>
        </w:rPr>
        <w:t>สิบแปด</w:t>
      </w:r>
      <w:r w:rsidR="0001453B" w:rsidRPr="00362D12">
        <w:rPr>
          <w:rFonts w:ascii="TH SarabunPSK" w:hAnsi="TH SarabunPSK" w:cs="TH SarabunPSK"/>
          <w:sz w:val="32"/>
          <w:szCs w:val="32"/>
          <w:cs/>
        </w:rPr>
        <w:t xml:space="preserve">ล้านสามแสนสองหมื่นห้าพันบาทถ้วน)  </w:t>
      </w:r>
    </w:p>
    <w:p w:rsidR="0001453B" w:rsidRPr="00362D12" w:rsidRDefault="00A23CE8" w:rsidP="0012272B">
      <w:pPr>
        <w:tabs>
          <w:tab w:val="left" w:pos="284"/>
          <w:tab w:val="left" w:pos="567"/>
          <w:tab w:val="left" w:pos="992"/>
          <w:tab w:val="left" w:pos="1843"/>
          <w:tab w:val="left" w:pos="2552"/>
          <w:tab w:val="left" w:pos="2977"/>
        </w:tabs>
        <w:spacing w:after="0" w:line="240" w:lineRule="auto"/>
        <w:ind w:right="566" w:firstLine="563"/>
        <w:jc w:val="thaiDistribute"/>
        <w:rPr>
          <w:rFonts w:ascii="TH SarabunPSK" w:hAnsi="TH SarabunPSK" w:cs="TH SarabunPSK"/>
          <w:spacing w:val="-8"/>
          <w:sz w:val="32"/>
          <w:szCs w:val="32"/>
        </w:rPr>
      </w:pPr>
      <w:r w:rsidRPr="00362D12">
        <w:rPr>
          <w:rFonts w:ascii="TH SarabunPSK" w:hAnsi="TH SarabunPSK" w:cs="TH SarabunPSK" w:hint="cs"/>
          <w:color w:val="000000"/>
          <w:sz w:val="32"/>
          <w:szCs w:val="32"/>
          <w:cs/>
        </w:rPr>
        <w:t>2.</w:t>
      </w:r>
      <w:r w:rsidRPr="00362D12">
        <w:rPr>
          <w:rFonts w:ascii="TH SarabunPSK" w:hAnsi="TH SarabunPSK" w:cs="TH SarabunPSK" w:hint="cs"/>
          <w:color w:val="000000"/>
          <w:sz w:val="32"/>
          <w:szCs w:val="32"/>
          <w:cs/>
        </w:rPr>
        <w:tab/>
      </w:r>
      <w:r w:rsidR="0001453B" w:rsidRPr="00362D12">
        <w:rPr>
          <w:rFonts w:ascii="TH SarabunPSK" w:hAnsi="TH SarabunPSK" w:cs="TH SarabunPSK"/>
          <w:color w:val="000000"/>
          <w:sz w:val="32"/>
          <w:szCs w:val="32"/>
          <w:cs/>
        </w:rPr>
        <w:t>โครงการแข่งขันฝ</w:t>
      </w:r>
      <w:r w:rsidR="004F1542" w:rsidRPr="00362D12">
        <w:rPr>
          <w:rFonts w:ascii="TH SarabunPSK" w:hAnsi="TH SarabunPSK" w:cs="TH SarabunPSK"/>
          <w:color w:val="000000"/>
          <w:sz w:val="32"/>
          <w:szCs w:val="32"/>
          <w:cs/>
        </w:rPr>
        <w:t>ีมือคนพิการแห่งชาติ ครั้งที่ 10</w:t>
      </w:r>
      <w:r w:rsidR="004F1542" w:rsidRPr="00362D12">
        <w:rPr>
          <w:rFonts w:ascii="TH SarabunPSK" w:hAnsi="TH SarabunPSK" w:cs="TH SarabunPSK"/>
          <w:color w:val="000000"/>
          <w:sz w:val="32"/>
          <w:szCs w:val="32"/>
        </w:rPr>
        <w:t xml:space="preserve"> </w:t>
      </w:r>
      <w:r w:rsidR="0001453B" w:rsidRPr="00362D12">
        <w:rPr>
          <w:rFonts w:ascii="TH SarabunPSK" w:hAnsi="TH SarabunPSK" w:cs="TH SarabunPSK"/>
          <w:color w:val="000000"/>
          <w:sz w:val="32"/>
          <w:szCs w:val="32"/>
          <w:lang w:eastAsia="ja-JP"/>
        </w:rPr>
        <w:t xml:space="preserve">(Abilympics Thailand </w:t>
      </w:r>
      <w:r w:rsidR="0001453B" w:rsidRPr="00362D12">
        <w:rPr>
          <w:rFonts w:ascii="TH SarabunPSK" w:hAnsi="TH SarabunPSK" w:cs="TH SarabunPSK"/>
          <w:color w:val="000000"/>
          <w:sz w:val="32"/>
          <w:szCs w:val="32"/>
          <w:cs/>
          <w:lang w:eastAsia="ja-JP"/>
        </w:rPr>
        <w:t>2021</w:t>
      </w:r>
      <w:r w:rsidR="0001453B" w:rsidRPr="00362D12">
        <w:rPr>
          <w:rFonts w:ascii="TH SarabunPSK" w:hAnsi="TH SarabunPSK" w:cs="TH SarabunPSK"/>
          <w:color w:val="000000"/>
          <w:sz w:val="32"/>
          <w:szCs w:val="32"/>
          <w:lang w:eastAsia="ja-JP"/>
        </w:rPr>
        <w:t>)</w:t>
      </w:r>
      <w:r w:rsidRPr="00362D12">
        <w:rPr>
          <w:rFonts w:ascii="TH SarabunPSK" w:hAnsi="TH SarabunPSK" w:cs="TH SarabunPSK" w:hint="cs"/>
          <w:sz w:val="32"/>
          <w:szCs w:val="32"/>
          <w:cs/>
        </w:rPr>
        <w:t xml:space="preserve"> </w:t>
      </w:r>
      <w:r w:rsidRPr="00362D12">
        <w:rPr>
          <w:rFonts w:ascii="TH SarabunPSK" w:hAnsi="TH SarabunPSK" w:cs="TH SarabunPSK"/>
          <w:sz w:val="32"/>
          <w:szCs w:val="32"/>
          <w:cs/>
        </w:rPr>
        <w:t>งบประมาณ</w:t>
      </w:r>
      <w:r w:rsidRPr="00362D12">
        <w:rPr>
          <w:rFonts w:ascii="TH SarabunPSK" w:hAnsi="TH SarabunPSK" w:cs="TH SarabunPSK" w:hint="cs"/>
          <w:sz w:val="32"/>
          <w:szCs w:val="32"/>
          <w:cs/>
        </w:rPr>
        <w:t xml:space="preserve"> </w:t>
      </w:r>
      <w:r w:rsidR="0001453B" w:rsidRPr="00362D12">
        <w:rPr>
          <w:rFonts w:ascii="TH SarabunPSK" w:hAnsi="TH SarabunPSK" w:cs="TH SarabunPSK"/>
          <w:sz w:val="32"/>
          <w:szCs w:val="32"/>
          <w:cs/>
        </w:rPr>
        <w:t>13</w:t>
      </w:r>
      <w:r w:rsidR="0001453B" w:rsidRPr="00362D12">
        <w:rPr>
          <w:rFonts w:ascii="TH SarabunPSK" w:hAnsi="TH SarabunPSK" w:cs="TH SarabunPSK"/>
          <w:sz w:val="32"/>
          <w:szCs w:val="32"/>
        </w:rPr>
        <w:t>,</w:t>
      </w:r>
      <w:r w:rsidR="0001453B" w:rsidRPr="00362D12">
        <w:rPr>
          <w:rFonts w:ascii="TH SarabunPSK" w:hAnsi="TH SarabunPSK" w:cs="TH SarabunPSK"/>
          <w:sz w:val="32"/>
          <w:szCs w:val="32"/>
          <w:cs/>
        </w:rPr>
        <w:t>764</w:t>
      </w:r>
      <w:r w:rsidR="0001453B" w:rsidRPr="00362D12">
        <w:rPr>
          <w:rFonts w:ascii="TH SarabunPSK" w:hAnsi="TH SarabunPSK" w:cs="TH SarabunPSK"/>
          <w:sz w:val="32"/>
          <w:szCs w:val="32"/>
        </w:rPr>
        <w:t>,</w:t>
      </w:r>
      <w:r w:rsidR="0001453B" w:rsidRPr="00362D12">
        <w:rPr>
          <w:rFonts w:ascii="TH SarabunPSK" w:hAnsi="TH SarabunPSK" w:cs="TH SarabunPSK"/>
          <w:sz w:val="32"/>
          <w:szCs w:val="32"/>
          <w:cs/>
        </w:rPr>
        <w:t>500 บาท (สิบสามล้านเจ็ดแสนหกหมื่นสี่พันห้าร้อยบาทถ้วน)</w:t>
      </w:r>
      <w:r w:rsidR="0001453B" w:rsidRPr="00362D12">
        <w:rPr>
          <w:rFonts w:ascii="TH SarabunPSK" w:hAnsi="TH SarabunPSK" w:cs="TH SarabunPSK"/>
          <w:sz w:val="32"/>
          <w:szCs w:val="32"/>
        </w:rPr>
        <w:t xml:space="preserve"> </w:t>
      </w:r>
    </w:p>
    <w:p w:rsidR="00ED2999" w:rsidRPr="00362D12" w:rsidRDefault="00A23CE8" w:rsidP="0012272B">
      <w:pPr>
        <w:tabs>
          <w:tab w:val="left" w:pos="0"/>
          <w:tab w:val="left" w:pos="284"/>
          <w:tab w:val="left" w:pos="567"/>
          <w:tab w:val="left" w:pos="709"/>
          <w:tab w:val="left" w:pos="992"/>
          <w:tab w:val="left" w:pos="1134"/>
          <w:tab w:val="left" w:pos="1418"/>
          <w:tab w:val="left" w:pos="2268"/>
        </w:tabs>
        <w:spacing w:after="0" w:line="240" w:lineRule="auto"/>
        <w:ind w:right="1" w:firstLine="563"/>
        <w:jc w:val="thaiDistribute"/>
        <w:rPr>
          <w:rFonts w:ascii="TH SarabunPSK" w:hAnsi="TH SarabunPSK" w:cs="TH SarabunPSK"/>
          <w:sz w:val="32"/>
          <w:szCs w:val="32"/>
        </w:rPr>
      </w:pPr>
      <w:r w:rsidRPr="00362D12">
        <w:rPr>
          <w:rFonts w:ascii="TH SarabunPSK" w:hAnsi="TH SarabunPSK" w:cs="TH SarabunPSK" w:hint="cs"/>
          <w:sz w:val="32"/>
          <w:szCs w:val="32"/>
          <w:cs/>
        </w:rPr>
        <w:t>3.</w:t>
      </w:r>
      <w:r w:rsidRPr="00362D12">
        <w:rPr>
          <w:rFonts w:ascii="TH SarabunPSK" w:hAnsi="TH SarabunPSK" w:cs="TH SarabunPSK" w:hint="cs"/>
          <w:sz w:val="32"/>
          <w:szCs w:val="32"/>
          <w:cs/>
        </w:rPr>
        <w:tab/>
      </w:r>
      <w:r w:rsidR="0001453B" w:rsidRPr="00362D12">
        <w:rPr>
          <w:rFonts w:ascii="TH SarabunPSK" w:hAnsi="TH SarabunPSK" w:cs="TH SarabunPSK"/>
          <w:sz w:val="32"/>
          <w:szCs w:val="32"/>
          <w:cs/>
        </w:rPr>
        <w:t>โครงการแข่งขันฝีมือแรงงานอาเซียน ครั้งที่ 14</w:t>
      </w:r>
      <w:r w:rsidRPr="00362D12">
        <w:rPr>
          <w:rFonts w:ascii="TH SarabunPSK" w:hAnsi="TH SarabunPSK" w:cs="TH SarabunPSK" w:hint="cs"/>
          <w:sz w:val="32"/>
          <w:szCs w:val="32"/>
          <w:cs/>
        </w:rPr>
        <w:t xml:space="preserve"> </w:t>
      </w:r>
      <w:r w:rsidR="0001453B" w:rsidRPr="00362D12">
        <w:rPr>
          <w:rFonts w:ascii="TH SarabunPSK" w:hAnsi="TH SarabunPSK" w:cs="TH SarabunPSK"/>
          <w:sz w:val="32"/>
          <w:szCs w:val="32"/>
          <w:cs/>
        </w:rPr>
        <w:t>งบประมาณ 436,500 บาท (สี่แสนสามหมื่นหกพัน</w:t>
      </w:r>
      <w:r w:rsidR="00ED2999" w:rsidRPr="00362D12">
        <w:rPr>
          <w:rFonts w:ascii="TH SarabunPSK" w:hAnsi="TH SarabunPSK" w:cs="TH SarabunPSK" w:hint="cs"/>
          <w:sz w:val="32"/>
          <w:szCs w:val="32"/>
          <w:cs/>
        </w:rPr>
        <w:br/>
      </w:r>
      <w:r w:rsidR="0001453B" w:rsidRPr="00362D12">
        <w:rPr>
          <w:rFonts w:ascii="TH SarabunPSK" w:hAnsi="TH SarabunPSK" w:cs="TH SarabunPSK"/>
          <w:sz w:val="32"/>
          <w:szCs w:val="32"/>
          <w:cs/>
        </w:rPr>
        <w:t xml:space="preserve">ห้าร้อยบาทถ้วน) </w:t>
      </w:r>
    </w:p>
    <w:p w:rsidR="00A23CE8" w:rsidRDefault="00A23CE8" w:rsidP="00A23CE8">
      <w:pPr>
        <w:tabs>
          <w:tab w:val="left" w:pos="0"/>
          <w:tab w:val="left" w:pos="284"/>
          <w:tab w:val="left" w:pos="426"/>
          <w:tab w:val="left" w:pos="709"/>
          <w:tab w:val="left" w:pos="1134"/>
          <w:tab w:val="left" w:pos="1418"/>
          <w:tab w:val="left" w:pos="2268"/>
        </w:tabs>
        <w:spacing w:after="0" w:line="240" w:lineRule="auto"/>
        <w:ind w:right="1"/>
        <w:rPr>
          <w:rFonts w:ascii="TH SarabunPSK" w:hAnsi="TH SarabunPSK" w:cs="TH SarabunPSK"/>
          <w:sz w:val="32"/>
          <w:szCs w:val="32"/>
        </w:rPr>
      </w:pPr>
    </w:p>
    <w:p w:rsidR="00714390" w:rsidRDefault="00714390" w:rsidP="00A23CE8">
      <w:pPr>
        <w:tabs>
          <w:tab w:val="left" w:pos="0"/>
          <w:tab w:val="left" w:pos="284"/>
          <w:tab w:val="left" w:pos="426"/>
          <w:tab w:val="left" w:pos="709"/>
          <w:tab w:val="left" w:pos="1134"/>
          <w:tab w:val="left" w:pos="1418"/>
          <w:tab w:val="left" w:pos="2268"/>
        </w:tabs>
        <w:spacing w:after="0" w:line="240" w:lineRule="auto"/>
        <w:ind w:right="1"/>
        <w:rPr>
          <w:rFonts w:ascii="TH SarabunPSK" w:hAnsi="TH SarabunPSK" w:cs="TH SarabunPSK"/>
          <w:sz w:val="32"/>
          <w:szCs w:val="32"/>
        </w:rPr>
      </w:pPr>
    </w:p>
    <w:p w:rsidR="0012272B" w:rsidRDefault="0012272B" w:rsidP="00A23CE8">
      <w:pPr>
        <w:tabs>
          <w:tab w:val="left" w:pos="0"/>
          <w:tab w:val="left" w:pos="284"/>
          <w:tab w:val="left" w:pos="426"/>
          <w:tab w:val="left" w:pos="709"/>
          <w:tab w:val="left" w:pos="1134"/>
          <w:tab w:val="left" w:pos="1418"/>
          <w:tab w:val="left" w:pos="2268"/>
        </w:tabs>
        <w:spacing w:after="0" w:line="240" w:lineRule="auto"/>
        <w:ind w:right="1"/>
        <w:rPr>
          <w:rFonts w:ascii="TH SarabunPSK" w:hAnsi="TH SarabunPSK" w:cs="TH SarabunPSK"/>
          <w:sz w:val="32"/>
          <w:szCs w:val="32"/>
        </w:rPr>
      </w:pPr>
    </w:p>
    <w:p w:rsidR="00362D12" w:rsidRDefault="00362D12" w:rsidP="00A23CE8">
      <w:pPr>
        <w:tabs>
          <w:tab w:val="left" w:pos="0"/>
          <w:tab w:val="left" w:pos="284"/>
          <w:tab w:val="left" w:pos="426"/>
          <w:tab w:val="left" w:pos="709"/>
          <w:tab w:val="left" w:pos="1134"/>
          <w:tab w:val="left" w:pos="1418"/>
          <w:tab w:val="left" w:pos="2268"/>
        </w:tabs>
        <w:spacing w:after="0" w:line="240" w:lineRule="auto"/>
        <w:ind w:right="1"/>
        <w:rPr>
          <w:rFonts w:ascii="TH SarabunPSK" w:hAnsi="TH SarabunPSK" w:cs="TH SarabunPSK"/>
          <w:sz w:val="32"/>
          <w:szCs w:val="32"/>
        </w:rPr>
      </w:pPr>
    </w:p>
    <w:p w:rsidR="00ED2999" w:rsidRDefault="00ED2999" w:rsidP="0071307D">
      <w:pPr>
        <w:tabs>
          <w:tab w:val="left" w:pos="851"/>
          <w:tab w:val="left" w:pos="1276"/>
        </w:tabs>
        <w:spacing w:after="0" w:line="240" w:lineRule="auto"/>
        <w:jc w:val="thaiDistribute"/>
        <w:rPr>
          <w:rFonts w:ascii="TH SarabunPSK" w:hAnsi="TH SarabunPSK" w:cs="TH SarabunPSK"/>
          <w:sz w:val="32"/>
          <w:szCs w:val="32"/>
        </w:rPr>
      </w:pPr>
      <w:r w:rsidRPr="0071307D">
        <w:rPr>
          <w:rFonts w:ascii="TH SarabunPSK" w:hAnsi="TH SarabunPSK" w:cs="TH SarabunPSK" w:hint="cs"/>
          <w:b/>
          <w:bCs/>
          <w:sz w:val="32"/>
          <w:szCs w:val="32"/>
          <w:cs/>
        </w:rPr>
        <w:t>กิจกรรม พัฒนาระบบการฝึกอบรมฝีมือแรงงาน</w:t>
      </w:r>
      <w:r>
        <w:rPr>
          <w:rFonts w:ascii="TH SarabunPSK" w:hAnsi="TH SarabunPSK" w:cs="TH SarabunPSK" w:hint="cs"/>
          <w:sz w:val="32"/>
          <w:szCs w:val="32"/>
          <w:cs/>
        </w:rPr>
        <w:t xml:space="preserve"> </w:t>
      </w:r>
      <w:r w:rsidR="0071307D">
        <w:rPr>
          <w:rFonts w:ascii="TH SarabunPSK" w:hAnsi="TH SarabunPSK" w:cs="TH SarabunPSK" w:hint="cs"/>
          <w:sz w:val="32"/>
          <w:szCs w:val="32"/>
          <w:cs/>
        </w:rPr>
        <w:t>งบประมาณ</w:t>
      </w:r>
      <w:r w:rsidR="00362D12">
        <w:rPr>
          <w:rFonts w:ascii="TH SarabunPSK" w:hAnsi="TH SarabunPSK" w:cs="TH SarabunPSK"/>
          <w:sz w:val="32"/>
          <w:szCs w:val="32"/>
        </w:rPr>
        <w:t xml:space="preserve"> </w:t>
      </w:r>
      <w:r w:rsidR="004C4BCD">
        <w:rPr>
          <w:rFonts w:ascii="TH SarabunPSK" w:hAnsi="TH SarabunPSK" w:cs="TH SarabunPSK"/>
          <w:sz w:val="32"/>
          <w:szCs w:val="32"/>
        </w:rPr>
        <w:t>99</w:t>
      </w:r>
      <w:r w:rsidR="0071307D">
        <w:rPr>
          <w:rFonts w:ascii="TH SarabunPSK" w:hAnsi="TH SarabunPSK" w:cs="TH SarabunPSK" w:hint="cs"/>
          <w:sz w:val="32"/>
          <w:szCs w:val="32"/>
          <w:cs/>
        </w:rPr>
        <w:t>,364,200 บาท</w:t>
      </w:r>
      <w:r w:rsidR="00C90ED6">
        <w:rPr>
          <w:rFonts w:ascii="TH SarabunPSK" w:hAnsi="TH SarabunPSK" w:cs="TH SarabunPSK"/>
          <w:sz w:val="32"/>
          <w:szCs w:val="32"/>
        </w:rPr>
        <w:t xml:space="preserve"> </w:t>
      </w:r>
    </w:p>
    <w:p w:rsidR="00714390" w:rsidRDefault="00714390" w:rsidP="00714390">
      <w:pPr>
        <w:spacing w:after="0" w:line="240" w:lineRule="auto"/>
        <w:ind w:firstLine="720"/>
        <w:rPr>
          <w:rFonts w:ascii="TH SarabunPSK" w:hAnsi="TH SarabunPSK" w:cs="TH SarabunPSK"/>
          <w:sz w:val="32"/>
          <w:szCs w:val="32"/>
          <w:cs/>
        </w:rPr>
      </w:pPr>
      <w:r>
        <w:rPr>
          <w:rFonts w:ascii="TH SarabunPSK" w:hAnsi="TH SarabunPSK" w:cs="TH SarabunPSK" w:hint="cs"/>
          <w:sz w:val="32"/>
          <w:szCs w:val="32"/>
          <w:cs/>
        </w:rPr>
        <w:t>งบดำเนินงาน</w:t>
      </w:r>
      <w:r>
        <w:rPr>
          <w:rFonts w:ascii="TH SarabunPSK" w:hAnsi="TH SarabunPSK" w:cs="TH SarabunPSK" w:hint="cs"/>
          <w:sz w:val="32"/>
          <w:szCs w:val="32"/>
          <w:cs/>
        </w:rPr>
        <w:tab/>
        <w:t>(ค่าตอบแทน)</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5,594,200  บาท</w:t>
      </w:r>
    </w:p>
    <w:p w:rsidR="00714390" w:rsidRDefault="00714390" w:rsidP="00714390">
      <w:pPr>
        <w:spacing w:after="0" w:line="240" w:lineRule="auto"/>
        <w:ind w:firstLine="720"/>
        <w:rPr>
          <w:rFonts w:ascii="TH SarabunPSK" w:hAnsi="TH SarabunPSK" w:cs="TH SarabunPSK"/>
          <w:sz w:val="32"/>
          <w:szCs w:val="32"/>
        </w:rPr>
      </w:pPr>
      <w:r>
        <w:rPr>
          <w:rFonts w:ascii="TH SarabunPSK" w:hAnsi="TH SarabunPSK" w:cs="TH SarabunPSK" w:hint="cs"/>
          <w:sz w:val="32"/>
          <w:szCs w:val="32"/>
          <w:cs/>
        </w:rPr>
        <w:t xml:space="preserve">งบลงทุน </w:t>
      </w:r>
      <w:r>
        <w:rPr>
          <w:rFonts w:ascii="TH SarabunPSK" w:hAnsi="TH SarabunPSK" w:cs="TH SarabunPSK" w:hint="cs"/>
          <w:sz w:val="32"/>
          <w:szCs w:val="32"/>
          <w:cs/>
        </w:rPr>
        <w:tab/>
        <w:t>(ค่าครุภัณฑ์)</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93,770,000  บาท</w:t>
      </w:r>
    </w:p>
    <w:p w:rsidR="00C90ED6" w:rsidRPr="00C90ED6" w:rsidRDefault="00C90ED6" w:rsidP="00C90ED6">
      <w:pPr>
        <w:tabs>
          <w:tab w:val="left" w:pos="851"/>
          <w:tab w:val="left" w:pos="1276"/>
        </w:tabs>
        <w:spacing w:before="120" w:after="0" w:line="240" w:lineRule="auto"/>
        <w:jc w:val="thaiDistribute"/>
        <w:rPr>
          <w:rFonts w:ascii="TH SarabunPSK" w:hAnsi="TH SarabunPSK" w:cs="TH SarabunPSK"/>
          <w:b/>
          <w:bCs/>
          <w:sz w:val="32"/>
          <w:szCs w:val="32"/>
          <w:cs/>
        </w:rPr>
      </w:pPr>
      <w:r w:rsidRPr="00C90ED6">
        <w:rPr>
          <w:rFonts w:ascii="TH SarabunPSK" w:hAnsi="TH SarabunPSK" w:cs="TH SarabunPSK" w:hint="cs"/>
          <w:b/>
          <w:bCs/>
          <w:sz w:val="32"/>
          <w:szCs w:val="32"/>
          <w:cs/>
        </w:rPr>
        <w:t>โครงการพัฒนาบุคลากรฝึก</w:t>
      </w:r>
      <w:r>
        <w:rPr>
          <w:rFonts w:ascii="TH SarabunPSK" w:hAnsi="TH SarabunPSK" w:cs="TH SarabunPSK" w:hint="cs"/>
          <w:b/>
          <w:bCs/>
          <w:sz w:val="32"/>
          <w:szCs w:val="32"/>
          <w:cs/>
        </w:rPr>
        <w:t xml:space="preserve"> </w:t>
      </w:r>
      <w:r w:rsidR="00714390">
        <w:rPr>
          <w:rFonts w:ascii="TH SarabunPSK" w:hAnsi="TH SarabunPSK" w:cs="TH SarabunPSK" w:hint="cs"/>
          <w:sz w:val="32"/>
          <w:szCs w:val="32"/>
          <w:cs/>
        </w:rPr>
        <w:t>เป้าหมาย 5 หลักสูตร ฝึกอบรม 100 คน</w:t>
      </w:r>
      <w:r w:rsidR="00714390">
        <w:rPr>
          <w:rFonts w:ascii="TH SarabunPSK" w:hAnsi="TH SarabunPSK" w:cs="TH SarabunPSK" w:hint="cs"/>
          <w:b/>
          <w:bCs/>
          <w:sz w:val="32"/>
          <w:szCs w:val="32"/>
          <w:cs/>
        </w:rPr>
        <w:t xml:space="preserve"> </w:t>
      </w:r>
    </w:p>
    <w:p w:rsidR="001F5D76" w:rsidRPr="001F5D76" w:rsidRDefault="002E4B8E" w:rsidP="003F59FB">
      <w:pPr>
        <w:tabs>
          <w:tab w:val="left" w:pos="420"/>
          <w:tab w:val="left" w:pos="567"/>
        </w:tabs>
        <w:spacing w:before="120"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1</w:t>
      </w:r>
      <w:r w:rsidR="001F5D76" w:rsidRPr="001F5D76">
        <w:rPr>
          <w:rFonts w:ascii="TH SarabunPSK" w:hAnsi="TH SarabunPSK" w:cs="TH SarabunPSK"/>
          <w:b/>
          <w:bCs/>
          <w:sz w:val="32"/>
          <w:szCs w:val="32"/>
          <w:cs/>
        </w:rPr>
        <w:t>. วัตถุประสงค์</w:t>
      </w:r>
    </w:p>
    <w:p w:rsidR="001F5D76" w:rsidRPr="001F5D76" w:rsidRDefault="001F5D76" w:rsidP="00CB49F2">
      <w:pPr>
        <w:tabs>
          <w:tab w:val="left" w:pos="851"/>
          <w:tab w:val="left" w:pos="1276"/>
        </w:tabs>
        <w:spacing w:after="0" w:line="240" w:lineRule="auto"/>
        <w:jc w:val="thaiDistribute"/>
        <w:rPr>
          <w:rFonts w:ascii="TH SarabunPSK" w:hAnsi="TH SarabunPSK" w:cs="TH SarabunPSK"/>
          <w:sz w:val="32"/>
          <w:szCs w:val="32"/>
        </w:rPr>
      </w:pPr>
      <w:r w:rsidRPr="001F5D76">
        <w:rPr>
          <w:rFonts w:ascii="TH SarabunPSK" w:hAnsi="TH SarabunPSK" w:cs="TH SarabunPSK"/>
          <w:spacing w:val="-8"/>
          <w:sz w:val="32"/>
          <w:szCs w:val="32"/>
          <w:cs/>
        </w:rPr>
        <w:tab/>
      </w:r>
      <w:r w:rsidRPr="001F5D76">
        <w:rPr>
          <w:rFonts w:ascii="TH SarabunPSK" w:hAnsi="TH SarabunPSK" w:cs="TH SarabunPSK"/>
          <w:sz w:val="32"/>
          <w:szCs w:val="32"/>
          <w:cs/>
        </w:rPr>
        <w:t>1</w:t>
      </w:r>
      <w:r w:rsidR="002E4B8E">
        <w:rPr>
          <w:rFonts w:ascii="TH SarabunPSK" w:hAnsi="TH SarabunPSK" w:cs="TH SarabunPSK" w:hint="cs"/>
          <w:sz w:val="32"/>
          <w:szCs w:val="32"/>
          <w:cs/>
        </w:rPr>
        <w:t>.1</w:t>
      </w:r>
      <w:r w:rsidRPr="001F5D76">
        <w:rPr>
          <w:rFonts w:ascii="TH SarabunPSK" w:hAnsi="TH SarabunPSK" w:cs="TH SarabunPSK"/>
          <w:sz w:val="32"/>
          <w:szCs w:val="32"/>
          <w:cs/>
        </w:rPr>
        <w:t xml:space="preserve"> </w:t>
      </w:r>
      <w:r w:rsidR="00CB49F2">
        <w:rPr>
          <w:rFonts w:ascii="TH SarabunPSK" w:hAnsi="TH SarabunPSK" w:cs="TH SarabunPSK" w:hint="cs"/>
          <w:sz w:val="32"/>
          <w:szCs w:val="32"/>
          <w:cs/>
        </w:rPr>
        <w:tab/>
      </w:r>
      <w:r w:rsidRPr="00CB49F2">
        <w:rPr>
          <w:rFonts w:ascii="TH SarabunPSK" w:hAnsi="TH SarabunPSK" w:cs="TH SarabunPSK"/>
          <w:spacing w:val="-4"/>
          <w:sz w:val="32"/>
          <w:szCs w:val="32"/>
          <w:cs/>
        </w:rPr>
        <w:t>พัฒนาองค์ความรู้ ทักษะ และวิธีการคิด ด้านเทคโนโลยีสมัยใหม่ นวัตกรรม ดิจิตอล</w:t>
      </w:r>
      <w:r w:rsidR="00CB49F2" w:rsidRPr="00CB49F2">
        <w:rPr>
          <w:rFonts w:ascii="TH SarabunPSK" w:hAnsi="TH SarabunPSK" w:cs="TH SarabunPSK" w:hint="cs"/>
          <w:spacing w:val="-4"/>
          <w:sz w:val="32"/>
          <w:szCs w:val="32"/>
          <w:cs/>
        </w:rPr>
        <w:t xml:space="preserve"> </w:t>
      </w:r>
      <w:r w:rsidRPr="00CB49F2">
        <w:rPr>
          <w:rFonts w:ascii="TH SarabunPSK" w:hAnsi="TH SarabunPSK" w:cs="TH SarabunPSK"/>
          <w:spacing w:val="-4"/>
          <w:sz w:val="32"/>
          <w:szCs w:val="32"/>
          <w:cs/>
        </w:rPr>
        <w:t>อิเล็กทรอนิกส์</w:t>
      </w:r>
      <w:r w:rsidRPr="001F5D76">
        <w:rPr>
          <w:rFonts w:ascii="TH SarabunPSK" w:hAnsi="TH SarabunPSK" w:cs="TH SarabunPSK"/>
          <w:sz w:val="32"/>
          <w:szCs w:val="32"/>
          <w:cs/>
        </w:rPr>
        <w:t xml:space="preserve"> ให้แก่บุคลากรฝึกของกรมพัฒนาฝีมือแรงงานให้มีความชำนาญในการปฏิบัติงาน การบำรุงรักษาและการปรับปรุงแก้ไขปัญหาเบื้องต้น </w:t>
      </w:r>
    </w:p>
    <w:p w:rsidR="001F5D76" w:rsidRPr="001F5D76" w:rsidRDefault="001F5D76" w:rsidP="00CB49F2">
      <w:pPr>
        <w:tabs>
          <w:tab w:val="left" w:pos="851"/>
          <w:tab w:val="left" w:pos="1276"/>
        </w:tabs>
        <w:spacing w:after="0" w:line="240" w:lineRule="auto"/>
        <w:jc w:val="thaiDistribute"/>
        <w:rPr>
          <w:rFonts w:ascii="TH SarabunPSK" w:hAnsi="TH SarabunPSK" w:cs="TH SarabunPSK"/>
          <w:sz w:val="32"/>
          <w:szCs w:val="32"/>
        </w:rPr>
      </w:pPr>
      <w:r w:rsidRPr="001F5D76">
        <w:rPr>
          <w:rFonts w:ascii="TH SarabunPSK" w:hAnsi="TH SarabunPSK" w:cs="TH SarabunPSK"/>
          <w:sz w:val="32"/>
          <w:szCs w:val="32"/>
          <w:cs/>
        </w:rPr>
        <w:tab/>
      </w:r>
      <w:r w:rsidR="002E4B8E">
        <w:rPr>
          <w:rFonts w:ascii="TH SarabunPSK" w:hAnsi="TH SarabunPSK" w:cs="TH SarabunPSK" w:hint="cs"/>
          <w:sz w:val="32"/>
          <w:szCs w:val="32"/>
          <w:cs/>
        </w:rPr>
        <w:t>1</w:t>
      </w:r>
      <w:r w:rsidRPr="001F5D76">
        <w:rPr>
          <w:rFonts w:ascii="TH SarabunPSK" w:hAnsi="TH SarabunPSK" w:cs="TH SarabunPSK"/>
          <w:sz w:val="32"/>
          <w:szCs w:val="32"/>
          <w:cs/>
        </w:rPr>
        <w:t xml:space="preserve">.2 </w:t>
      </w:r>
      <w:r w:rsidR="00CB49F2">
        <w:rPr>
          <w:rFonts w:ascii="TH SarabunPSK" w:hAnsi="TH SarabunPSK" w:cs="TH SarabunPSK" w:hint="cs"/>
          <w:sz w:val="32"/>
          <w:szCs w:val="32"/>
          <w:cs/>
        </w:rPr>
        <w:tab/>
      </w:r>
      <w:r w:rsidRPr="001F5D76">
        <w:rPr>
          <w:rFonts w:ascii="TH SarabunPSK" w:hAnsi="TH SarabunPSK" w:cs="TH SarabunPSK"/>
          <w:sz w:val="32"/>
          <w:szCs w:val="32"/>
          <w:cs/>
        </w:rPr>
        <w:t xml:space="preserve">ส่งเสริมและวางรากฐานให้บุคลากรฝึกของกรมพัฒนาฝีมือแรงงาน มีทักษะในการคิดสร้างสรรค์ </w:t>
      </w:r>
      <w:r w:rsidRPr="001F5D76">
        <w:rPr>
          <w:rFonts w:ascii="TH SarabunPSK" w:hAnsi="TH SarabunPSK" w:cs="TH SarabunPSK"/>
          <w:sz w:val="32"/>
          <w:szCs w:val="32"/>
          <w:cs/>
        </w:rPr>
        <w:br/>
        <w:t>สร้างนวัตกรรมใหม่ๆ ตลอดจนแนวคิดเพื่อนำมาใช้ประกอบการพัฒนาวิชาชีพ</w:t>
      </w:r>
    </w:p>
    <w:p w:rsidR="001F5D76" w:rsidRPr="001F5D76" w:rsidRDefault="00067CD3" w:rsidP="00CB49F2">
      <w:pPr>
        <w:tabs>
          <w:tab w:val="left" w:pos="851"/>
          <w:tab w:val="left" w:pos="1276"/>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sidR="002E4B8E">
        <w:rPr>
          <w:rFonts w:ascii="TH SarabunPSK" w:hAnsi="TH SarabunPSK" w:cs="TH SarabunPSK" w:hint="cs"/>
          <w:sz w:val="32"/>
          <w:szCs w:val="32"/>
          <w:cs/>
        </w:rPr>
        <w:t>1</w:t>
      </w:r>
      <w:r>
        <w:rPr>
          <w:rFonts w:ascii="TH SarabunPSK" w:hAnsi="TH SarabunPSK" w:cs="TH SarabunPSK"/>
          <w:sz w:val="32"/>
          <w:szCs w:val="32"/>
          <w:cs/>
        </w:rPr>
        <w:t>.3</w:t>
      </w:r>
      <w:r w:rsidR="00CB49F2">
        <w:rPr>
          <w:rFonts w:ascii="TH SarabunPSK" w:hAnsi="TH SarabunPSK" w:cs="TH SarabunPSK" w:hint="cs"/>
          <w:sz w:val="32"/>
          <w:szCs w:val="32"/>
          <w:cs/>
        </w:rPr>
        <w:tab/>
      </w:r>
      <w:r w:rsidR="001F5D76" w:rsidRPr="001F5D76">
        <w:rPr>
          <w:rFonts w:ascii="TH SarabunPSK" w:hAnsi="TH SarabunPSK" w:cs="TH SarabunPSK"/>
          <w:sz w:val="32"/>
          <w:szCs w:val="32"/>
          <w:cs/>
        </w:rPr>
        <w:t xml:space="preserve">บุคลากรฝึกที่ได้ผ่านการฝึกอบรมสามารถนำองค์ความรู้และทักษะไปถ่ายทอด และอบรมขยายผลให้แก่กำลังแรงงานในสถานประกอบกิจการ แรงงานทั่วไป หรือกำลังแรงงานที่ถูกเลิกจ้างหรือแรงงานกลุ่ม </w:t>
      </w:r>
      <w:r w:rsidR="001F5D76" w:rsidRPr="001F5D76">
        <w:rPr>
          <w:rFonts w:ascii="TH SarabunPSK" w:hAnsi="TH SarabunPSK" w:cs="TH SarabunPSK"/>
          <w:sz w:val="32"/>
          <w:szCs w:val="32"/>
        </w:rPr>
        <w:t xml:space="preserve">SME </w:t>
      </w:r>
      <w:r w:rsidR="001F5D76" w:rsidRPr="001F5D76">
        <w:rPr>
          <w:rFonts w:ascii="TH SarabunPSK" w:hAnsi="TH SarabunPSK" w:cs="TH SarabunPSK"/>
          <w:sz w:val="32"/>
          <w:szCs w:val="32"/>
          <w:cs/>
        </w:rPr>
        <w:t>ให้เป็นกำลังแรงงานที่มีความรู้และทักษะ สามารถปฏิบัติงานในกลุ่มอุตสาหกรรมเป้าหมายแห่งอนาคต (</w:t>
      </w:r>
      <w:r w:rsidR="001F5D76" w:rsidRPr="001F5D76">
        <w:rPr>
          <w:rFonts w:ascii="TH SarabunPSK" w:hAnsi="TH SarabunPSK" w:cs="TH SarabunPSK"/>
          <w:sz w:val="32"/>
          <w:szCs w:val="32"/>
        </w:rPr>
        <w:t xml:space="preserve">S-curve) </w:t>
      </w:r>
      <w:r w:rsidR="00CB49F2">
        <w:rPr>
          <w:rFonts w:ascii="TH SarabunPSK" w:hAnsi="TH SarabunPSK" w:cs="TH SarabunPSK"/>
          <w:sz w:val="32"/>
          <w:szCs w:val="32"/>
          <w:cs/>
        </w:rPr>
        <w:br/>
      </w:r>
      <w:r w:rsidR="001F5D76" w:rsidRPr="001F5D76">
        <w:rPr>
          <w:rFonts w:ascii="TH SarabunPSK" w:hAnsi="TH SarabunPSK" w:cs="TH SarabunPSK"/>
          <w:sz w:val="32"/>
          <w:szCs w:val="32"/>
          <w:cs/>
        </w:rPr>
        <w:t>และ (</w:t>
      </w:r>
      <w:r w:rsidR="001F5D76" w:rsidRPr="001F5D76">
        <w:rPr>
          <w:rFonts w:ascii="TH SarabunPSK" w:hAnsi="TH SarabunPSK" w:cs="TH SarabunPSK"/>
          <w:sz w:val="32"/>
          <w:szCs w:val="32"/>
        </w:rPr>
        <w:t xml:space="preserve">New S-curve) </w:t>
      </w:r>
      <w:r w:rsidR="001F5D76" w:rsidRPr="001F5D76">
        <w:rPr>
          <w:rFonts w:ascii="TH SarabunPSK" w:hAnsi="TH SarabunPSK" w:cs="TH SarabunPSK"/>
          <w:sz w:val="32"/>
          <w:szCs w:val="32"/>
          <w:cs/>
        </w:rPr>
        <w:t>ได้อย่างมีคุณภาพสอดคล้องกับความต้องการตลาดแรงงาน</w:t>
      </w:r>
    </w:p>
    <w:p w:rsidR="001F5D76" w:rsidRPr="001F5D76" w:rsidRDefault="00C90ED6" w:rsidP="00CB49F2">
      <w:pPr>
        <w:tabs>
          <w:tab w:val="left" w:pos="420"/>
        </w:tabs>
        <w:spacing w:before="120" w:after="0" w:line="240" w:lineRule="auto"/>
        <w:jc w:val="thaiDistribute"/>
        <w:rPr>
          <w:rFonts w:ascii="TH SarabunPSK" w:hAnsi="TH SarabunPSK" w:cs="TH SarabunPSK"/>
          <w:sz w:val="32"/>
          <w:szCs w:val="32"/>
        </w:rPr>
      </w:pPr>
      <w:r>
        <w:rPr>
          <w:rFonts w:ascii="TH SarabunPSK" w:eastAsia="Cordia New" w:hAnsi="TH SarabunPSK" w:cs="TH SarabunPSK"/>
          <w:b/>
          <w:bCs/>
          <w:sz w:val="32"/>
          <w:szCs w:val="32"/>
        </w:rPr>
        <w:t>2</w:t>
      </w:r>
      <w:r w:rsidR="001F5D76" w:rsidRPr="001F5D76">
        <w:rPr>
          <w:rFonts w:ascii="TH SarabunPSK" w:eastAsia="Cordia New" w:hAnsi="TH SarabunPSK" w:cs="TH SarabunPSK"/>
          <w:b/>
          <w:bCs/>
          <w:sz w:val="32"/>
          <w:szCs w:val="32"/>
          <w:cs/>
        </w:rPr>
        <w:t>. กลุ่มเป้าหมาย</w:t>
      </w:r>
    </w:p>
    <w:p w:rsidR="001F5D76" w:rsidRPr="001F5D76" w:rsidRDefault="001F5D76" w:rsidP="001A163F">
      <w:pPr>
        <w:tabs>
          <w:tab w:val="left" w:pos="851"/>
        </w:tabs>
        <w:spacing w:after="0" w:line="240" w:lineRule="auto"/>
        <w:jc w:val="thaiDistribute"/>
        <w:rPr>
          <w:rFonts w:ascii="TH SarabunPSK" w:eastAsia="Cordia New" w:hAnsi="TH SarabunPSK" w:cs="TH SarabunPSK"/>
          <w:sz w:val="32"/>
          <w:szCs w:val="32"/>
        </w:rPr>
      </w:pPr>
      <w:r w:rsidRPr="001F5D76">
        <w:rPr>
          <w:rFonts w:ascii="TH SarabunPSK" w:eastAsia="Cordia New" w:hAnsi="TH SarabunPSK" w:cs="TH SarabunPSK"/>
          <w:color w:val="000000" w:themeColor="text1"/>
          <w:sz w:val="32"/>
          <w:szCs w:val="32"/>
          <w:cs/>
        </w:rPr>
        <w:tab/>
        <w:t>บุคลากรฝึกของกรมพัฒนาฝีมือแรงงาน</w:t>
      </w:r>
      <w:r w:rsidRPr="001F5D76">
        <w:rPr>
          <w:rFonts w:ascii="TH SarabunPSK" w:hAnsi="TH SarabunPSK" w:cs="TH SarabunPSK"/>
          <w:color w:val="000000" w:themeColor="text1"/>
          <w:sz w:val="32"/>
          <w:szCs w:val="32"/>
          <w:cs/>
        </w:rPr>
        <w:t xml:space="preserve">ที่ปฏิบัติงานและมีความรู้ในสาขาช่างไฟฟ้า อิเล็กทรอนิกส์และคอมพิวเตอร์ ช่างเครื่องกล ช่างกลโรงงาน ช่างก่อสร้าง และช่างอุตสาหการ </w:t>
      </w:r>
      <w:r w:rsidRPr="001F5D76">
        <w:rPr>
          <w:rFonts w:ascii="TH SarabunPSK" w:eastAsia="Cordia New" w:hAnsi="TH SarabunPSK" w:cs="TH SarabunPSK"/>
          <w:sz w:val="32"/>
          <w:szCs w:val="32"/>
          <w:cs/>
        </w:rPr>
        <w:t>จำนวน 1</w:t>
      </w:r>
      <w:r w:rsidR="009C287D">
        <w:rPr>
          <w:rFonts w:ascii="TH SarabunPSK" w:eastAsia="Cordia New" w:hAnsi="TH SarabunPSK" w:cs="TH SarabunPSK" w:hint="cs"/>
          <w:sz w:val="32"/>
          <w:szCs w:val="32"/>
          <w:cs/>
        </w:rPr>
        <w:t>0</w:t>
      </w:r>
      <w:r w:rsidRPr="001F5D76">
        <w:rPr>
          <w:rFonts w:ascii="TH SarabunPSK" w:eastAsia="Cordia New" w:hAnsi="TH SarabunPSK" w:cs="TH SarabunPSK"/>
          <w:sz w:val="32"/>
          <w:szCs w:val="32"/>
          <w:cs/>
        </w:rPr>
        <w:t>0 คน</w:t>
      </w:r>
    </w:p>
    <w:p w:rsidR="001F5D76" w:rsidRPr="001F5D76" w:rsidRDefault="00C90ED6" w:rsidP="00CB49F2">
      <w:pPr>
        <w:tabs>
          <w:tab w:val="left" w:pos="420"/>
        </w:tabs>
        <w:spacing w:before="120" w:after="0" w:line="240" w:lineRule="auto"/>
        <w:jc w:val="thaiDistribute"/>
        <w:rPr>
          <w:rFonts w:ascii="TH SarabunPSK" w:hAnsi="TH SarabunPSK" w:cs="TH SarabunPSK"/>
          <w:b/>
          <w:bCs/>
          <w:color w:val="000000" w:themeColor="text1"/>
          <w:spacing w:val="-6"/>
          <w:sz w:val="32"/>
          <w:szCs w:val="32"/>
        </w:rPr>
      </w:pPr>
      <w:r>
        <w:rPr>
          <w:rFonts w:ascii="TH SarabunPSK" w:eastAsia="Cordia New" w:hAnsi="TH SarabunPSK" w:cs="TH SarabunPSK"/>
          <w:b/>
          <w:bCs/>
          <w:color w:val="000000" w:themeColor="text1"/>
          <w:sz w:val="32"/>
          <w:szCs w:val="32"/>
        </w:rPr>
        <w:t>3</w:t>
      </w:r>
      <w:r w:rsidR="001F5D76" w:rsidRPr="001F5D76">
        <w:rPr>
          <w:rFonts w:ascii="TH SarabunPSK" w:eastAsia="Cordia New" w:hAnsi="TH SarabunPSK" w:cs="TH SarabunPSK"/>
          <w:b/>
          <w:bCs/>
          <w:color w:val="000000" w:themeColor="text1"/>
          <w:sz w:val="32"/>
          <w:szCs w:val="32"/>
          <w:cs/>
        </w:rPr>
        <w:t>. วิธีการดำเนินการ</w:t>
      </w:r>
    </w:p>
    <w:p w:rsidR="001F5D76" w:rsidRPr="001F5D76" w:rsidRDefault="001F5D76" w:rsidP="00CB49F2">
      <w:pPr>
        <w:tabs>
          <w:tab w:val="left" w:pos="284"/>
          <w:tab w:val="left" w:pos="851"/>
        </w:tabs>
        <w:spacing w:after="0" w:line="240" w:lineRule="auto"/>
        <w:jc w:val="thaiDistribute"/>
        <w:rPr>
          <w:rFonts w:ascii="TH SarabunPSK" w:hAnsi="TH SarabunPSK" w:cs="TH SarabunPSK"/>
          <w:sz w:val="32"/>
          <w:szCs w:val="32"/>
        </w:rPr>
      </w:pPr>
      <w:r w:rsidRPr="001F5D76">
        <w:rPr>
          <w:rFonts w:ascii="TH SarabunPSK" w:hAnsi="TH SarabunPSK" w:cs="TH SarabunPSK"/>
          <w:color w:val="000000" w:themeColor="text1"/>
          <w:spacing w:val="-6"/>
          <w:sz w:val="32"/>
          <w:szCs w:val="32"/>
          <w:cs/>
        </w:rPr>
        <w:tab/>
      </w:r>
      <w:r w:rsidR="00CB49F2">
        <w:rPr>
          <w:rFonts w:ascii="TH SarabunPSK" w:hAnsi="TH SarabunPSK" w:cs="TH SarabunPSK" w:hint="cs"/>
          <w:color w:val="000000" w:themeColor="text1"/>
          <w:spacing w:val="-6"/>
          <w:sz w:val="32"/>
          <w:szCs w:val="32"/>
          <w:cs/>
        </w:rPr>
        <w:tab/>
      </w:r>
      <w:r w:rsidRPr="001F5D76">
        <w:rPr>
          <w:rFonts w:ascii="TH SarabunPSK" w:hAnsi="TH SarabunPSK" w:cs="TH SarabunPSK"/>
          <w:sz w:val="32"/>
          <w:szCs w:val="32"/>
          <w:cs/>
        </w:rPr>
        <w:t>การฝึกอบรมประกอบด้วยการบรรยายภาคทฤษฎี การสาธิตและการฝึกภาคปฏิบัติ</w:t>
      </w:r>
    </w:p>
    <w:p w:rsidR="001F5D76" w:rsidRPr="001F5D76" w:rsidRDefault="00C90ED6" w:rsidP="00CB49F2">
      <w:pPr>
        <w:tabs>
          <w:tab w:val="left" w:pos="420"/>
          <w:tab w:val="left" w:pos="567"/>
          <w:tab w:val="left" w:pos="900"/>
          <w:tab w:val="left" w:pos="1418"/>
        </w:tabs>
        <w:spacing w:before="120" w:after="0" w:line="240" w:lineRule="auto"/>
        <w:jc w:val="thaiDistribute"/>
        <w:rPr>
          <w:rFonts w:ascii="TH SarabunPSK" w:hAnsi="TH SarabunPSK" w:cs="TH SarabunPSK"/>
          <w:b/>
          <w:bCs/>
          <w:sz w:val="32"/>
          <w:szCs w:val="32"/>
        </w:rPr>
      </w:pPr>
      <w:r>
        <w:rPr>
          <w:rFonts w:ascii="TH SarabunPSK" w:hAnsi="TH SarabunPSK" w:cs="TH SarabunPSK"/>
          <w:b/>
          <w:bCs/>
          <w:sz w:val="32"/>
          <w:szCs w:val="32"/>
        </w:rPr>
        <w:t>4</w:t>
      </w:r>
      <w:r w:rsidR="001F5D76" w:rsidRPr="001F5D76">
        <w:rPr>
          <w:rFonts w:ascii="TH SarabunPSK" w:hAnsi="TH SarabunPSK" w:cs="TH SarabunPSK"/>
          <w:b/>
          <w:bCs/>
          <w:sz w:val="32"/>
          <w:szCs w:val="32"/>
          <w:cs/>
        </w:rPr>
        <w:t>. ระยะเวลาดำเนินการ</w:t>
      </w:r>
    </w:p>
    <w:p w:rsidR="001F5D76" w:rsidRPr="001F5D76" w:rsidRDefault="001F5D76" w:rsidP="00CB49F2">
      <w:pPr>
        <w:tabs>
          <w:tab w:val="left" w:pos="294"/>
          <w:tab w:val="left" w:pos="567"/>
          <w:tab w:val="left" w:pos="851"/>
        </w:tabs>
        <w:spacing w:after="0" w:line="240" w:lineRule="auto"/>
        <w:jc w:val="thaiDistribute"/>
        <w:rPr>
          <w:rFonts w:ascii="TH SarabunPSK" w:hAnsi="TH SarabunPSK" w:cs="TH SarabunPSK"/>
          <w:sz w:val="32"/>
          <w:szCs w:val="32"/>
        </w:rPr>
      </w:pPr>
      <w:r w:rsidRPr="001F5D76">
        <w:rPr>
          <w:rFonts w:ascii="TH SarabunPSK" w:hAnsi="TH SarabunPSK" w:cs="TH SarabunPSK"/>
          <w:spacing w:val="-8"/>
          <w:sz w:val="32"/>
          <w:szCs w:val="32"/>
          <w:cs/>
        </w:rPr>
        <w:tab/>
      </w:r>
      <w:r w:rsidR="00CB49F2">
        <w:rPr>
          <w:rFonts w:ascii="TH SarabunPSK" w:hAnsi="TH SarabunPSK" w:cs="TH SarabunPSK" w:hint="cs"/>
          <w:spacing w:val="-8"/>
          <w:sz w:val="32"/>
          <w:szCs w:val="32"/>
          <w:cs/>
        </w:rPr>
        <w:tab/>
      </w:r>
      <w:r w:rsidR="00CB49F2">
        <w:rPr>
          <w:rFonts w:ascii="TH SarabunPSK" w:hAnsi="TH SarabunPSK" w:cs="TH SarabunPSK" w:hint="cs"/>
          <w:spacing w:val="-8"/>
          <w:sz w:val="32"/>
          <w:szCs w:val="32"/>
          <w:cs/>
        </w:rPr>
        <w:tab/>
      </w:r>
      <w:r w:rsidRPr="001F5D76">
        <w:rPr>
          <w:rFonts w:ascii="TH SarabunPSK" w:hAnsi="TH SarabunPSK" w:cs="TH SarabunPSK"/>
          <w:sz w:val="32"/>
          <w:szCs w:val="32"/>
          <w:cs/>
        </w:rPr>
        <w:t xml:space="preserve">ระหว่างเดือนตุลาคม 2563 - กันยายน 2564 โดยใช้ระยะเวลาในการฝึกอบรมจำนวน 30 ชั่วโมง </w:t>
      </w:r>
      <w:r w:rsidRPr="001F5D76">
        <w:rPr>
          <w:rFonts w:ascii="TH SarabunPSK" w:hAnsi="TH SarabunPSK" w:cs="TH SarabunPSK"/>
          <w:sz w:val="32"/>
          <w:szCs w:val="32"/>
          <w:cs/>
        </w:rPr>
        <w:br/>
        <w:t xml:space="preserve">เป็นเวลา 5 วัน วันละ </w:t>
      </w:r>
      <w:r w:rsidR="00CB49F2">
        <w:rPr>
          <w:rFonts w:ascii="TH SarabunPSK" w:hAnsi="TH SarabunPSK" w:cs="TH SarabunPSK"/>
          <w:sz w:val="32"/>
          <w:szCs w:val="32"/>
        </w:rPr>
        <w:t>6</w:t>
      </w:r>
      <w:r w:rsidRPr="001F5D76">
        <w:rPr>
          <w:rFonts w:ascii="TH SarabunPSK" w:hAnsi="TH SarabunPSK" w:cs="TH SarabunPSK"/>
          <w:sz w:val="32"/>
          <w:szCs w:val="32"/>
          <w:cs/>
        </w:rPr>
        <w:t xml:space="preserve"> ชั่วโมง </w:t>
      </w:r>
      <w:r w:rsidRPr="001F5D76">
        <w:rPr>
          <w:rFonts w:ascii="TH SarabunPSK" w:eastAsia="Cordia New" w:hAnsi="TH SarabunPSK" w:cs="TH SarabunPSK"/>
          <w:color w:val="000000" w:themeColor="text1"/>
          <w:sz w:val="32"/>
          <w:szCs w:val="32"/>
          <w:cs/>
        </w:rPr>
        <w:t xml:space="preserve">ประกอบด้วย </w:t>
      </w:r>
      <w:r w:rsidR="00CB49F2">
        <w:rPr>
          <w:rFonts w:ascii="TH SarabunPSK" w:eastAsia="Cordia New" w:hAnsi="TH SarabunPSK" w:cs="TH SarabunPSK"/>
          <w:color w:val="000000" w:themeColor="text1"/>
          <w:sz w:val="32"/>
          <w:szCs w:val="32"/>
        </w:rPr>
        <w:t>5</w:t>
      </w:r>
      <w:r w:rsidRPr="001F5D76">
        <w:rPr>
          <w:rFonts w:ascii="TH SarabunPSK" w:eastAsia="Cordia New" w:hAnsi="TH SarabunPSK" w:cs="TH SarabunPSK"/>
          <w:color w:val="000000" w:themeColor="text1"/>
          <w:sz w:val="32"/>
          <w:szCs w:val="32"/>
          <w:cs/>
        </w:rPr>
        <w:t xml:space="preserve"> หลักสูตร </w:t>
      </w:r>
      <w:r w:rsidRPr="001F5D76">
        <w:rPr>
          <w:rFonts w:ascii="TH SarabunPSK" w:hAnsi="TH SarabunPSK" w:cs="TH SarabunPSK"/>
          <w:sz w:val="32"/>
          <w:szCs w:val="32"/>
          <w:cs/>
        </w:rPr>
        <w:t>ดังนี้</w:t>
      </w:r>
    </w:p>
    <w:p w:rsidR="001F5D76" w:rsidRPr="001F5D76" w:rsidRDefault="001F5D76" w:rsidP="00CB49F2">
      <w:pPr>
        <w:tabs>
          <w:tab w:val="left" w:pos="851"/>
          <w:tab w:val="left" w:pos="1418"/>
        </w:tabs>
        <w:spacing w:after="0" w:line="240" w:lineRule="auto"/>
        <w:jc w:val="thaiDistribute"/>
        <w:rPr>
          <w:rFonts w:ascii="TH SarabunPSK" w:hAnsi="TH SarabunPSK" w:cs="TH SarabunPSK"/>
          <w:spacing w:val="-2"/>
          <w:sz w:val="32"/>
          <w:szCs w:val="32"/>
        </w:rPr>
      </w:pPr>
      <w:r w:rsidRPr="001F5D76">
        <w:rPr>
          <w:rFonts w:ascii="TH SarabunPSK" w:eastAsia="Angsana New" w:hAnsi="TH SarabunPSK" w:cs="TH SarabunPSK"/>
          <w:color w:val="000000" w:themeColor="text1"/>
          <w:spacing w:val="6"/>
          <w:sz w:val="32"/>
          <w:szCs w:val="32"/>
          <w:cs/>
        </w:rPr>
        <w:tab/>
      </w:r>
      <w:r w:rsidR="00C90ED6">
        <w:rPr>
          <w:rFonts w:ascii="TH SarabunPSK" w:eastAsia="Angsana New" w:hAnsi="TH SarabunPSK" w:cs="TH SarabunPSK"/>
          <w:color w:val="000000" w:themeColor="text1"/>
          <w:spacing w:val="6"/>
          <w:sz w:val="32"/>
          <w:szCs w:val="32"/>
        </w:rPr>
        <w:t>4</w:t>
      </w:r>
      <w:r w:rsidRPr="001F5D76">
        <w:rPr>
          <w:rFonts w:ascii="TH SarabunPSK" w:eastAsia="Cordia New" w:hAnsi="TH SarabunPSK" w:cs="TH SarabunPSK"/>
          <w:color w:val="000000" w:themeColor="text1"/>
          <w:spacing w:val="-2"/>
          <w:sz w:val="32"/>
          <w:szCs w:val="32"/>
          <w:cs/>
        </w:rPr>
        <w:t>.</w:t>
      </w:r>
      <w:r w:rsidR="00CB49F2">
        <w:rPr>
          <w:rFonts w:ascii="TH SarabunPSK" w:eastAsia="Cordia New" w:hAnsi="TH SarabunPSK" w:cs="TH SarabunPSK" w:hint="cs"/>
          <w:color w:val="000000" w:themeColor="text1"/>
          <w:spacing w:val="-2"/>
          <w:sz w:val="32"/>
          <w:szCs w:val="32"/>
          <w:cs/>
        </w:rPr>
        <w:t>1</w:t>
      </w:r>
      <w:r w:rsidRPr="001F5D76">
        <w:rPr>
          <w:rFonts w:ascii="TH SarabunPSK" w:eastAsia="Cordia New" w:hAnsi="TH SarabunPSK" w:cs="TH SarabunPSK"/>
          <w:color w:val="000000" w:themeColor="text1"/>
          <w:spacing w:val="-2"/>
          <w:sz w:val="32"/>
          <w:szCs w:val="32"/>
          <w:cs/>
        </w:rPr>
        <w:t xml:space="preserve"> </w:t>
      </w:r>
      <w:r w:rsidR="00CB49F2">
        <w:rPr>
          <w:rFonts w:ascii="TH SarabunPSK" w:eastAsia="Cordia New" w:hAnsi="TH SarabunPSK" w:cs="TH SarabunPSK" w:hint="cs"/>
          <w:color w:val="000000" w:themeColor="text1"/>
          <w:spacing w:val="-2"/>
          <w:sz w:val="32"/>
          <w:szCs w:val="32"/>
          <w:cs/>
        </w:rPr>
        <w:tab/>
      </w:r>
      <w:r w:rsidRPr="001F5D76">
        <w:rPr>
          <w:rFonts w:ascii="TH SarabunPSK" w:eastAsia="Cordia New" w:hAnsi="TH SarabunPSK" w:cs="TH SarabunPSK"/>
          <w:color w:val="000000" w:themeColor="text1"/>
          <w:spacing w:val="-2"/>
          <w:sz w:val="32"/>
          <w:szCs w:val="32"/>
          <w:cs/>
        </w:rPr>
        <w:t xml:space="preserve">หลักสูตร </w:t>
      </w:r>
      <w:r w:rsidRPr="001F5D76">
        <w:rPr>
          <w:rFonts w:ascii="TH SarabunPSK" w:hAnsi="TH SarabunPSK" w:cs="TH SarabunPSK"/>
          <w:spacing w:val="-2"/>
          <w:sz w:val="32"/>
          <w:szCs w:val="32"/>
          <w:cs/>
        </w:rPr>
        <w:t>ผู้บังคับปั้นจั่น ผู้ให้สัญญาณแก่ผู้บังคับปั้นจั่น ผู้ยึดเกาะวัสดุ ผู้ควบคุมการใช้ปั้นจั่น สำหรับปั้นจั่นเหนือศีรษะ ปั้นจั่นขาสูง และปั้นจั่นอยู่กับที่ชนิดอื่น</w:t>
      </w:r>
      <w:r w:rsidRPr="001F5D76">
        <w:rPr>
          <w:rFonts w:ascii="TH SarabunPSK" w:eastAsia="Cordia New" w:hAnsi="TH SarabunPSK" w:cs="TH SarabunPSK"/>
          <w:color w:val="000000" w:themeColor="text1"/>
          <w:spacing w:val="-2"/>
          <w:sz w:val="32"/>
          <w:szCs w:val="32"/>
          <w:cs/>
        </w:rPr>
        <w:t xml:space="preserve"> (</w:t>
      </w:r>
      <w:r w:rsidR="009C287D">
        <w:rPr>
          <w:rFonts w:ascii="TH SarabunPSK" w:eastAsia="Cordia New" w:hAnsi="TH SarabunPSK" w:cs="TH SarabunPSK"/>
          <w:color w:val="000000" w:themeColor="text1"/>
          <w:spacing w:val="-2"/>
          <w:sz w:val="32"/>
          <w:szCs w:val="32"/>
        </w:rPr>
        <w:t>30</w:t>
      </w:r>
      <w:r w:rsidRPr="001F5D76">
        <w:rPr>
          <w:rFonts w:ascii="TH SarabunPSK" w:eastAsia="Cordia New" w:hAnsi="TH SarabunPSK" w:cs="TH SarabunPSK"/>
          <w:color w:val="000000" w:themeColor="text1"/>
          <w:spacing w:val="-2"/>
          <w:sz w:val="32"/>
          <w:szCs w:val="32"/>
          <w:cs/>
        </w:rPr>
        <w:t xml:space="preserve"> ชั่วโมง)</w:t>
      </w:r>
    </w:p>
    <w:p w:rsidR="001F5D76" w:rsidRPr="001F5D76" w:rsidRDefault="001F5D76" w:rsidP="00CB49F2">
      <w:pPr>
        <w:tabs>
          <w:tab w:val="left" w:pos="851"/>
          <w:tab w:val="left" w:pos="1418"/>
        </w:tabs>
        <w:spacing w:after="0" w:line="240" w:lineRule="auto"/>
        <w:jc w:val="thaiDistribute"/>
        <w:rPr>
          <w:rFonts w:ascii="TH SarabunPSK" w:hAnsi="TH SarabunPSK" w:cs="TH SarabunPSK"/>
          <w:b/>
          <w:bCs/>
          <w:sz w:val="32"/>
          <w:szCs w:val="32"/>
        </w:rPr>
      </w:pPr>
      <w:r w:rsidRPr="001F5D76">
        <w:rPr>
          <w:rFonts w:ascii="TH SarabunPSK" w:eastAsia="Cordia New" w:hAnsi="TH SarabunPSK" w:cs="TH SarabunPSK"/>
          <w:color w:val="000000" w:themeColor="text1"/>
          <w:sz w:val="32"/>
          <w:szCs w:val="32"/>
          <w:cs/>
        </w:rPr>
        <w:tab/>
      </w:r>
      <w:r w:rsidR="00C90ED6">
        <w:rPr>
          <w:rFonts w:ascii="TH SarabunPSK" w:eastAsia="Cordia New" w:hAnsi="TH SarabunPSK" w:cs="TH SarabunPSK"/>
          <w:color w:val="000000" w:themeColor="text1"/>
          <w:sz w:val="32"/>
          <w:szCs w:val="32"/>
        </w:rPr>
        <w:t>4</w:t>
      </w:r>
      <w:r w:rsidRPr="001F5D76">
        <w:rPr>
          <w:rFonts w:ascii="TH SarabunPSK" w:eastAsia="Cordia New" w:hAnsi="TH SarabunPSK" w:cs="TH SarabunPSK"/>
          <w:color w:val="000000" w:themeColor="text1"/>
          <w:spacing w:val="-4"/>
          <w:sz w:val="32"/>
          <w:szCs w:val="32"/>
          <w:cs/>
        </w:rPr>
        <w:t>.</w:t>
      </w:r>
      <w:r w:rsidR="00CB49F2">
        <w:rPr>
          <w:rFonts w:ascii="TH SarabunPSK" w:eastAsia="Cordia New" w:hAnsi="TH SarabunPSK" w:cs="TH SarabunPSK" w:hint="cs"/>
          <w:color w:val="000000" w:themeColor="text1"/>
          <w:spacing w:val="-4"/>
          <w:sz w:val="32"/>
          <w:szCs w:val="32"/>
          <w:cs/>
        </w:rPr>
        <w:t>2</w:t>
      </w:r>
      <w:r w:rsidRPr="001F5D76">
        <w:rPr>
          <w:rFonts w:ascii="TH SarabunPSK" w:eastAsia="Cordia New" w:hAnsi="TH SarabunPSK" w:cs="TH SarabunPSK"/>
          <w:color w:val="000000" w:themeColor="text1"/>
          <w:spacing w:val="-4"/>
          <w:sz w:val="32"/>
          <w:szCs w:val="32"/>
          <w:cs/>
        </w:rPr>
        <w:t xml:space="preserve"> </w:t>
      </w:r>
      <w:r w:rsidR="00CB49F2">
        <w:rPr>
          <w:rFonts w:ascii="TH SarabunPSK" w:eastAsia="Cordia New" w:hAnsi="TH SarabunPSK" w:cs="TH SarabunPSK" w:hint="cs"/>
          <w:color w:val="000000" w:themeColor="text1"/>
          <w:spacing w:val="-4"/>
          <w:sz w:val="32"/>
          <w:szCs w:val="32"/>
          <w:cs/>
        </w:rPr>
        <w:tab/>
      </w:r>
      <w:r w:rsidRPr="001F5D76">
        <w:rPr>
          <w:rFonts w:ascii="TH SarabunPSK" w:eastAsia="Cordia New" w:hAnsi="TH SarabunPSK" w:cs="TH SarabunPSK"/>
          <w:color w:val="000000" w:themeColor="text1"/>
          <w:spacing w:val="-4"/>
          <w:sz w:val="32"/>
          <w:szCs w:val="32"/>
          <w:cs/>
        </w:rPr>
        <w:t xml:space="preserve">หลักสูตร </w:t>
      </w:r>
      <w:r w:rsidRPr="001F5D76">
        <w:rPr>
          <w:rFonts w:ascii="TH SarabunPSK" w:hAnsi="TH SarabunPSK" w:cs="TH SarabunPSK"/>
          <w:sz w:val="32"/>
          <w:szCs w:val="32"/>
          <w:cs/>
        </w:rPr>
        <w:t>ผู้บังคับปั้นจั่น ผู้ให้สัญญาณแก่ผู้บังคับปั้นจั่น ผู้ยึดเกาะวัสดุ และผู้ควบคุมการใช้รถปั้นจั่น</w:t>
      </w:r>
      <w:r w:rsidRPr="001F5D76">
        <w:rPr>
          <w:rFonts w:ascii="TH SarabunPSK" w:eastAsia="Cordia New" w:hAnsi="TH SarabunPSK" w:cs="TH SarabunPSK"/>
          <w:color w:val="000000" w:themeColor="text1"/>
          <w:sz w:val="32"/>
          <w:szCs w:val="32"/>
          <w:cs/>
        </w:rPr>
        <w:t>(</w:t>
      </w:r>
      <w:r w:rsidR="00801A0F">
        <w:rPr>
          <w:rFonts w:ascii="TH SarabunPSK" w:eastAsia="Cordia New" w:hAnsi="TH SarabunPSK" w:cs="TH SarabunPSK"/>
          <w:color w:val="000000" w:themeColor="text1"/>
          <w:sz w:val="32"/>
          <w:szCs w:val="32"/>
          <w:cs/>
        </w:rPr>
        <w:t>30</w:t>
      </w:r>
      <w:r w:rsidRPr="001F5D76">
        <w:rPr>
          <w:rFonts w:ascii="TH SarabunPSK" w:eastAsia="Cordia New" w:hAnsi="TH SarabunPSK" w:cs="TH SarabunPSK"/>
          <w:color w:val="000000" w:themeColor="text1"/>
          <w:sz w:val="32"/>
          <w:szCs w:val="32"/>
          <w:cs/>
        </w:rPr>
        <w:t xml:space="preserve"> ชั่วโมง)</w:t>
      </w:r>
    </w:p>
    <w:p w:rsidR="001F5D76" w:rsidRPr="001F5D76" w:rsidRDefault="001F5D76" w:rsidP="00CB49F2">
      <w:pPr>
        <w:tabs>
          <w:tab w:val="left" w:pos="0"/>
          <w:tab w:val="left" w:pos="851"/>
          <w:tab w:val="left" w:pos="1418"/>
        </w:tabs>
        <w:spacing w:after="0" w:line="240" w:lineRule="auto"/>
        <w:jc w:val="thaiDistribute"/>
        <w:rPr>
          <w:rFonts w:ascii="TH SarabunPSK" w:eastAsia="Cordia New" w:hAnsi="TH SarabunPSK" w:cs="TH SarabunPSK"/>
          <w:color w:val="000000" w:themeColor="text1"/>
          <w:spacing w:val="-4"/>
          <w:sz w:val="32"/>
          <w:szCs w:val="32"/>
        </w:rPr>
      </w:pPr>
      <w:r w:rsidRPr="001F5D76">
        <w:rPr>
          <w:rFonts w:ascii="TH SarabunPSK" w:eastAsia="Cordia New" w:hAnsi="TH SarabunPSK" w:cs="TH SarabunPSK"/>
          <w:color w:val="000000" w:themeColor="text1"/>
          <w:sz w:val="32"/>
          <w:szCs w:val="32"/>
          <w:cs/>
        </w:rPr>
        <w:tab/>
      </w:r>
      <w:r w:rsidR="00C90ED6">
        <w:rPr>
          <w:rFonts w:ascii="TH SarabunPSK" w:eastAsia="Cordia New" w:hAnsi="TH SarabunPSK" w:cs="TH SarabunPSK"/>
          <w:color w:val="000000" w:themeColor="text1"/>
          <w:sz w:val="32"/>
          <w:szCs w:val="32"/>
        </w:rPr>
        <w:t>4</w:t>
      </w:r>
      <w:r w:rsidRPr="001F5D76">
        <w:rPr>
          <w:rFonts w:ascii="TH SarabunPSK" w:eastAsia="Cordia New" w:hAnsi="TH SarabunPSK" w:cs="TH SarabunPSK"/>
          <w:color w:val="000000" w:themeColor="text1"/>
          <w:sz w:val="32"/>
          <w:szCs w:val="32"/>
          <w:cs/>
        </w:rPr>
        <w:t>.</w:t>
      </w:r>
      <w:r w:rsidR="00CB49F2">
        <w:rPr>
          <w:rFonts w:ascii="TH SarabunPSK" w:eastAsia="Cordia New" w:hAnsi="TH SarabunPSK" w:cs="TH SarabunPSK" w:hint="cs"/>
          <w:color w:val="000000" w:themeColor="text1"/>
          <w:sz w:val="32"/>
          <w:szCs w:val="32"/>
          <w:cs/>
        </w:rPr>
        <w:t>3</w:t>
      </w:r>
      <w:r w:rsidRPr="001F5D76">
        <w:rPr>
          <w:rFonts w:ascii="TH SarabunPSK" w:eastAsia="Cordia New" w:hAnsi="TH SarabunPSK" w:cs="TH SarabunPSK"/>
          <w:color w:val="000000" w:themeColor="text1"/>
          <w:sz w:val="32"/>
          <w:szCs w:val="32"/>
          <w:cs/>
        </w:rPr>
        <w:t xml:space="preserve"> </w:t>
      </w:r>
      <w:r w:rsidR="00CB49F2">
        <w:rPr>
          <w:rFonts w:ascii="TH SarabunPSK" w:eastAsia="Cordia New" w:hAnsi="TH SarabunPSK" w:cs="TH SarabunPSK" w:hint="cs"/>
          <w:color w:val="000000" w:themeColor="text1"/>
          <w:spacing w:val="-4"/>
          <w:sz w:val="32"/>
          <w:szCs w:val="32"/>
          <w:cs/>
        </w:rPr>
        <w:tab/>
      </w:r>
      <w:r w:rsidRPr="001F5D76">
        <w:rPr>
          <w:rFonts w:ascii="TH SarabunPSK" w:eastAsia="Cordia New" w:hAnsi="TH SarabunPSK" w:cs="TH SarabunPSK"/>
          <w:color w:val="000000" w:themeColor="text1"/>
          <w:spacing w:val="-4"/>
          <w:sz w:val="32"/>
          <w:szCs w:val="32"/>
          <w:cs/>
        </w:rPr>
        <w:t xml:space="preserve">หลักสูตร </w:t>
      </w:r>
      <w:r w:rsidRPr="001F5D76">
        <w:rPr>
          <w:rFonts w:ascii="TH SarabunPSK" w:hAnsi="TH SarabunPSK" w:cs="TH SarabunPSK"/>
          <w:sz w:val="32"/>
          <w:szCs w:val="32"/>
          <w:cs/>
        </w:rPr>
        <w:t xml:space="preserve">เทคโนโลยีรถจักรยานยนต์ </w:t>
      </w:r>
      <w:r w:rsidRPr="001F5D76">
        <w:rPr>
          <w:rFonts w:ascii="TH SarabunPSK" w:hAnsi="TH SarabunPSK" w:cs="TH SarabunPSK"/>
          <w:sz w:val="32"/>
          <w:szCs w:val="32"/>
        </w:rPr>
        <w:t>Big Bike</w:t>
      </w:r>
      <w:r w:rsidRPr="001F5D76">
        <w:rPr>
          <w:rFonts w:ascii="TH SarabunPSK" w:eastAsia="Cordia New" w:hAnsi="TH SarabunPSK" w:cs="TH SarabunPSK"/>
          <w:color w:val="000000" w:themeColor="text1"/>
          <w:spacing w:val="-4"/>
          <w:sz w:val="32"/>
          <w:szCs w:val="32"/>
          <w:cs/>
        </w:rPr>
        <w:t xml:space="preserve"> (</w:t>
      </w:r>
      <w:r w:rsidR="009C287D">
        <w:rPr>
          <w:rFonts w:ascii="TH SarabunPSK" w:eastAsia="Cordia New" w:hAnsi="TH SarabunPSK" w:cs="TH SarabunPSK" w:hint="cs"/>
          <w:color w:val="000000" w:themeColor="text1"/>
          <w:spacing w:val="-4"/>
          <w:sz w:val="32"/>
          <w:szCs w:val="32"/>
          <w:cs/>
        </w:rPr>
        <w:t>30</w:t>
      </w:r>
      <w:r w:rsidRPr="001F5D76">
        <w:rPr>
          <w:rFonts w:ascii="TH SarabunPSK" w:eastAsia="Cordia New" w:hAnsi="TH SarabunPSK" w:cs="TH SarabunPSK"/>
          <w:color w:val="000000" w:themeColor="text1"/>
          <w:spacing w:val="-4"/>
          <w:sz w:val="32"/>
          <w:szCs w:val="32"/>
          <w:cs/>
        </w:rPr>
        <w:t xml:space="preserve"> ชั่วโมง)</w:t>
      </w:r>
    </w:p>
    <w:p w:rsidR="001F5D76" w:rsidRPr="001F5D76" w:rsidRDefault="001F5D76" w:rsidP="00CB49F2">
      <w:pPr>
        <w:tabs>
          <w:tab w:val="left" w:pos="0"/>
          <w:tab w:val="left" w:pos="851"/>
          <w:tab w:val="left" w:pos="1418"/>
        </w:tabs>
        <w:spacing w:after="0" w:line="240" w:lineRule="auto"/>
        <w:jc w:val="thaiDistribute"/>
        <w:rPr>
          <w:rFonts w:ascii="TH SarabunPSK" w:eastAsia="Cordia New" w:hAnsi="TH SarabunPSK" w:cs="TH SarabunPSK"/>
          <w:color w:val="000000" w:themeColor="text1"/>
          <w:spacing w:val="-4"/>
          <w:sz w:val="32"/>
          <w:szCs w:val="32"/>
        </w:rPr>
      </w:pPr>
      <w:r w:rsidRPr="001F5D76">
        <w:rPr>
          <w:rFonts w:ascii="TH SarabunPSK" w:eastAsia="Cordia New" w:hAnsi="TH SarabunPSK" w:cs="TH SarabunPSK"/>
          <w:color w:val="000000" w:themeColor="text1"/>
          <w:sz w:val="32"/>
          <w:szCs w:val="32"/>
          <w:cs/>
        </w:rPr>
        <w:tab/>
      </w:r>
      <w:r w:rsidR="00C90ED6">
        <w:rPr>
          <w:rFonts w:ascii="TH SarabunPSK" w:eastAsia="Cordia New" w:hAnsi="TH SarabunPSK" w:cs="TH SarabunPSK"/>
          <w:color w:val="000000" w:themeColor="text1"/>
          <w:sz w:val="32"/>
          <w:szCs w:val="32"/>
        </w:rPr>
        <w:t>4</w:t>
      </w:r>
      <w:r w:rsidRPr="001F5D76">
        <w:rPr>
          <w:rFonts w:ascii="TH SarabunPSK" w:eastAsia="Cordia New" w:hAnsi="TH SarabunPSK" w:cs="TH SarabunPSK"/>
          <w:color w:val="000000" w:themeColor="text1"/>
          <w:spacing w:val="-4"/>
          <w:sz w:val="32"/>
          <w:szCs w:val="32"/>
          <w:cs/>
        </w:rPr>
        <w:t>.</w:t>
      </w:r>
      <w:r w:rsidR="00CB49F2">
        <w:rPr>
          <w:rFonts w:ascii="TH SarabunPSK" w:eastAsia="Cordia New" w:hAnsi="TH SarabunPSK" w:cs="TH SarabunPSK" w:hint="cs"/>
          <w:color w:val="000000" w:themeColor="text1"/>
          <w:spacing w:val="-4"/>
          <w:sz w:val="32"/>
          <w:szCs w:val="32"/>
          <w:cs/>
        </w:rPr>
        <w:t>4</w:t>
      </w:r>
      <w:r w:rsidRPr="001F5D76">
        <w:rPr>
          <w:rFonts w:ascii="TH SarabunPSK" w:eastAsia="Cordia New" w:hAnsi="TH SarabunPSK" w:cs="TH SarabunPSK"/>
          <w:color w:val="000000" w:themeColor="text1"/>
          <w:spacing w:val="-4"/>
          <w:sz w:val="32"/>
          <w:szCs w:val="32"/>
          <w:cs/>
        </w:rPr>
        <w:t xml:space="preserve"> </w:t>
      </w:r>
      <w:r w:rsidR="00CB49F2">
        <w:rPr>
          <w:rFonts w:ascii="TH SarabunPSK" w:eastAsia="Cordia New" w:hAnsi="TH SarabunPSK" w:cs="TH SarabunPSK" w:hint="cs"/>
          <w:color w:val="000000" w:themeColor="text1"/>
          <w:spacing w:val="-4"/>
          <w:sz w:val="32"/>
          <w:szCs w:val="32"/>
          <w:cs/>
        </w:rPr>
        <w:tab/>
      </w:r>
      <w:r w:rsidRPr="001F5D76">
        <w:rPr>
          <w:rFonts w:ascii="TH SarabunPSK" w:eastAsia="Cordia New" w:hAnsi="TH SarabunPSK" w:cs="TH SarabunPSK"/>
          <w:color w:val="000000" w:themeColor="text1"/>
          <w:spacing w:val="-4"/>
          <w:sz w:val="32"/>
          <w:szCs w:val="32"/>
          <w:cs/>
        </w:rPr>
        <w:t xml:space="preserve">หลักสูตร </w:t>
      </w:r>
      <w:r w:rsidRPr="001F5D76">
        <w:rPr>
          <w:rFonts w:ascii="TH SarabunPSK" w:hAnsi="TH SarabunPSK" w:cs="TH SarabunPSK"/>
          <w:sz w:val="32"/>
          <w:szCs w:val="32"/>
          <w:cs/>
        </w:rPr>
        <w:t>เทคโนโลยีรถยนต์ไฟฟ้า</w:t>
      </w:r>
      <w:r w:rsidRPr="001F5D76">
        <w:rPr>
          <w:rFonts w:ascii="TH SarabunPSK" w:eastAsia="Cordia New" w:hAnsi="TH SarabunPSK" w:cs="TH SarabunPSK"/>
          <w:color w:val="000000" w:themeColor="text1"/>
          <w:spacing w:val="-4"/>
          <w:sz w:val="32"/>
          <w:szCs w:val="32"/>
          <w:cs/>
        </w:rPr>
        <w:t xml:space="preserve"> (</w:t>
      </w:r>
      <w:r w:rsidR="009C287D">
        <w:rPr>
          <w:rFonts w:ascii="TH SarabunPSK" w:eastAsia="Cordia New" w:hAnsi="TH SarabunPSK" w:cs="TH SarabunPSK" w:hint="cs"/>
          <w:color w:val="000000" w:themeColor="text1"/>
          <w:spacing w:val="-4"/>
          <w:sz w:val="32"/>
          <w:szCs w:val="32"/>
          <w:cs/>
        </w:rPr>
        <w:t>30</w:t>
      </w:r>
      <w:r w:rsidRPr="001F5D76">
        <w:rPr>
          <w:rFonts w:ascii="TH SarabunPSK" w:eastAsia="Cordia New" w:hAnsi="TH SarabunPSK" w:cs="TH SarabunPSK"/>
          <w:color w:val="000000" w:themeColor="text1"/>
          <w:spacing w:val="-4"/>
          <w:sz w:val="32"/>
          <w:szCs w:val="32"/>
          <w:cs/>
        </w:rPr>
        <w:t xml:space="preserve"> ชั่วโมง)</w:t>
      </w:r>
    </w:p>
    <w:p w:rsidR="001F5D76" w:rsidRPr="001F5D76" w:rsidRDefault="001F5D76" w:rsidP="00CB49F2">
      <w:pPr>
        <w:tabs>
          <w:tab w:val="left" w:pos="0"/>
          <w:tab w:val="left" w:pos="851"/>
          <w:tab w:val="left" w:pos="1418"/>
        </w:tabs>
        <w:spacing w:after="0" w:line="240" w:lineRule="auto"/>
        <w:jc w:val="thaiDistribute"/>
        <w:rPr>
          <w:rFonts w:ascii="TH SarabunPSK" w:eastAsia="Cordia New" w:hAnsi="TH SarabunPSK" w:cs="TH SarabunPSK"/>
          <w:color w:val="000000" w:themeColor="text1"/>
          <w:sz w:val="32"/>
          <w:szCs w:val="32"/>
        </w:rPr>
      </w:pPr>
      <w:r w:rsidRPr="001F5D76">
        <w:rPr>
          <w:rFonts w:ascii="TH SarabunPSK" w:eastAsia="Cordia New" w:hAnsi="TH SarabunPSK" w:cs="TH SarabunPSK"/>
          <w:color w:val="000000" w:themeColor="text1"/>
          <w:sz w:val="32"/>
          <w:szCs w:val="32"/>
          <w:cs/>
        </w:rPr>
        <w:tab/>
      </w:r>
      <w:r w:rsidR="00C90ED6">
        <w:rPr>
          <w:rFonts w:ascii="TH SarabunPSK" w:eastAsia="Cordia New" w:hAnsi="TH SarabunPSK" w:cs="TH SarabunPSK"/>
          <w:color w:val="000000" w:themeColor="text1"/>
          <w:sz w:val="32"/>
          <w:szCs w:val="32"/>
        </w:rPr>
        <w:t>4</w:t>
      </w:r>
      <w:r w:rsidRPr="001F5D76">
        <w:rPr>
          <w:rFonts w:ascii="TH SarabunPSK" w:eastAsia="Cordia New" w:hAnsi="TH SarabunPSK" w:cs="TH SarabunPSK"/>
          <w:color w:val="000000" w:themeColor="text1"/>
          <w:sz w:val="32"/>
          <w:szCs w:val="32"/>
          <w:cs/>
        </w:rPr>
        <w:t>.</w:t>
      </w:r>
      <w:r w:rsidR="00CB49F2">
        <w:rPr>
          <w:rFonts w:ascii="TH SarabunPSK" w:eastAsia="Cordia New" w:hAnsi="TH SarabunPSK" w:cs="TH SarabunPSK" w:hint="cs"/>
          <w:color w:val="000000" w:themeColor="text1"/>
          <w:sz w:val="32"/>
          <w:szCs w:val="32"/>
          <w:cs/>
        </w:rPr>
        <w:t>5</w:t>
      </w:r>
      <w:r w:rsidRPr="001F5D76">
        <w:rPr>
          <w:rFonts w:ascii="TH SarabunPSK" w:eastAsia="Cordia New" w:hAnsi="TH SarabunPSK" w:cs="TH SarabunPSK"/>
          <w:color w:val="000000" w:themeColor="text1"/>
          <w:sz w:val="32"/>
          <w:szCs w:val="32"/>
          <w:cs/>
        </w:rPr>
        <w:t xml:space="preserve"> </w:t>
      </w:r>
      <w:r w:rsidR="00CB49F2">
        <w:rPr>
          <w:rFonts w:ascii="TH SarabunPSK" w:eastAsia="Cordia New" w:hAnsi="TH SarabunPSK" w:cs="TH SarabunPSK" w:hint="cs"/>
          <w:color w:val="000000" w:themeColor="text1"/>
          <w:sz w:val="32"/>
          <w:szCs w:val="32"/>
          <w:cs/>
        </w:rPr>
        <w:tab/>
      </w:r>
      <w:r w:rsidRPr="001F5D76">
        <w:rPr>
          <w:rFonts w:ascii="TH SarabunPSK" w:eastAsia="Cordia New" w:hAnsi="TH SarabunPSK" w:cs="TH SarabunPSK"/>
          <w:color w:val="000000" w:themeColor="text1"/>
          <w:sz w:val="32"/>
          <w:szCs w:val="32"/>
          <w:cs/>
        </w:rPr>
        <w:t xml:space="preserve">หลักสูตร </w:t>
      </w:r>
      <w:r w:rsidRPr="001F5D76">
        <w:rPr>
          <w:rFonts w:ascii="TH SarabunPSK" w:eastAsia="Angsana New" w:hAnsi="TH SarabunPSK" w:cs="TH SarabunPSK"/>
          <w:sz w:val="32"/>
          <w:szCs w:val="32"/>
          <w:cs/>
        </w:rPr>
        <w:t>เทคนิคการสร้างเครื่องต้นแบบโดยใช้เครื่องสแกนเนอร์ 3 มิติ</w:t>
      </w:r>
      <w:r w:rsidRPr="001F5D76">
        <w:rPr>
          <w:rFonts w:ascii="TH SarabunPSK" w:hAnsi="TH SarabunPSK" w:cs="TH SarabunPSK"/>
          <w:sz w:val="32"/>
          <w:szCs w:val="32"/>
          <w:cs/>
        </w:rPr>
        <w:t xml:space="preserve"> </w:t>
      </w:r>
      <w:r w:rsidRPr="001F5D76">
        <w:rPr>
          <w:rFonts w:ascii="TH SarabunPSK" w:eastAsia="Cordia New" w:hAnsi="TH SarabunPSK" w:cs="TH SarabunPSK"/>
          <w:sz w:val="32"/>
          <w:szCs w:val="32"/>
          <w:cs/>
        </w:rPr>
        <w:t>(</w:t>
      </w:r>
      <w:r w:rsidR="009C287D">
        <w:rPr>
          <w:rFonts w:ascii="TH SarabunPSK" w:eastAsia="Cordia New" w:hAnsi="TH SarabunPSK" w:cs="TH SarabunPSK" w:hint="cs"/>
          <w:sz w:val="32"/>
          <w:szCs w:val="32"/>
          <w:cs/>
        </w:rPr>
        <w:t>30</w:t>
      </w:r>
      <w:r w:rsidRPr="001F5D76">
        <w:rPr>
          <w:rFonts w:ascii="TH SarabunPSK" w:eastAsia="Cordia New" w:hAnsi="TH SarabunPSK" w:cs="TH SarabunPSK"/>
          <w:sz w:val="32"/>
          <w:szCs w:val="32"/>
          <w:cs/>
        </w:rPr>
        <w:t xml:space="preserve"> ชั่วโมง)</w:t>
      </w:r>
      <w:r w:rsidR="00CB49F2">
        <w:rPr>
          <w:rFonts w:ascii="TH SarabunPSK" w:eastAsia="Cordia New" w:hAnsi="TH SarabunPSK" w:cs="TH SarabunPSK"/>
          <w:color w:val="000000" w:themeColor="text1"/>
          <w:sz w:val="32"/>
          <w:szCs w:val="32"/>
          <w:cs/>
        </w:rPr>
        <w:tab/>
      </w:r>
    </w:p>
    <w:p w:rsidR="001F5D76" w:rsidRPr="001F5D76" w:rsidRDefault="00C90ED6" w:rsidP="00CB49F2">
      <w:pPr>
        <w:tabs>
          <w:tab w:val="left" w:pos="0"/>
          <w:tab w:val="left" w:pos="420"/>
          <w:tab w:val="left" w:pos="567"/>
        </w:tabs>
        <w:spacing w:before="120" w:after="0" w:line="240" w:lineRule="auto"/>
        <w:jc w:val="thaiDistribute"/>
        <w:rPr>
          <w:rFonts w:ascii="TH SarabunPSK" w:eastAsia="Cordia New" w:hAnsi="TH SarabunPSK" w:cs="TH SarabunPSK"/>
          <w:b/>
          <w:bCs/>
          <w:color w:val="000000" w:themeColor="text1"/>
          <w:sz w:val="32"/>
          <w:szCs w:val="32"/>
          <w:cs/>
        </w:rPr>
      </w:pPr>
      <w:r>
        <w:rPr>
          <w:rFonts w:ascii="TH SarabunPSK" w:eastAsia="Cordia New" w:hAnsi="TH SarabunPSK" w:cs="TH SarabunPSK"/>
          <w:b/>
          <w:bCs/>
          <w:color w:val="000000" w:themeColor="text1"/>
          <w:sz w:val="32"/>
          <w:szCs w:val="32"/>
        </w:rPr>
        <w:t>5</w:t>
      </w:r>
      <w:r w:rsidR="001F5D76" w:rsidRPr="001F5D76">
        <w:rPr>
          <w:rFonts w:ascii="TH SarabunPSK" w:eastAsia="Cordia New" w:hAnsi="TH SarabunPSK" w:cs="TH SarabunPSK"/>
          <w:b/>
          <w:bCs/>
          <w:color w:val="000000" w:themeColor="text1"/>
          <w:sz w:val="32"/>
          <w:szCs w:val="32"/>
          <w:cs/>
        </w:rPr>
        <w:t>. สถานที่ดำเนินการ</w:t>
      </w:r>
    </w:p>
    <w:p w:rsidR="001F5D76" w:rsidRDefault="001F5D76" w:rsidP="00CB49F2">
      <w:pPr>
        <w:tabs>
          <w:tab w:val="left" w:pos="420"/>
          <w:tab w:val="left" w:pos="851"/>
        </w:tabs>
        <w:spacing w:after="0" w:line="240" w:lineRule="auto"/>
        <w:jc w:val="thaiDistribute"/>
        <w:rPr>
          <w:rFonts w:ascii="TH SarabunPSK" w:eastAsia="Calibri" w:hAnsi="TH SarabunPSK" w:cs="TH SarabunPSK"/>
          <w:color w:val="000000" w:themeColor="text1"/>
          <w:sz w:val="32"/>
          <w:szCs w:val="32"/>
        </w:rPr>
      </w:pPr>
      <w:r w:rsidRPr="001F5D76">
        <w:rPr>
          <w:rFonts w:ascii="TH SarabunPSK" w:hAnsi="TH SarabunPSK" w:cs="TH SarabunPSK"/>
          <w:color w:val="000000" w:themeColor="text1"/>
          <w:spacing w:val="-6"/>
          <w:sz w:val="32"/>
          <w:szCs w:val="32"/>
          <w:cs/>
        </w:rPr>
        <w:tab/>
      </w:r>
      <w:r w:rsidR="00CB49F2">
        <w:rPr>
          <w:rFonts w:ascii="TH SarabunPSK" w:hAnsi="TH SarabunPSK" w:cs="TH SarabunPSK" w:hint="cs"/>
          <w:color w:val="000000" w:themeColor="text1"/>
          <w:spacing w:val="-6"/>
          <w:sz w:val="32"/>
          <w:szCs w:val="32"/>
          <w:cs/>
        </w:rPr>
        <w:tab/>
      </w:r>
      <w:r w:rsidRPr="001F5D76">
        <w:rPr>
          <w:rFonts w:ascii="TH SarabunPSK" w:hAnsi="TH SarabunPSK" w:cs="TH SarabunPSK"/>
          <w:color w:val="000000" w:themeColor="text1"/>
          <w:sz w:val="32"/>
          <w:szCs w:val="32"/>
          <w:cs/>
        </w:rPr>
        <w:t xml:space="preserve">หน่วยงานของกรมพัฒนาฝีมือแรงงาน และสถานประกอบกิจการของภาคเอกชน </w:t>
      </w:r>
    </w:p>
    <w:p w:rsidR="001F5D76" w:rsidRPr="001F5D76" w:rsidRDefault="00C90ED6" w:rsidP="00CB49F2">
      <w:pPr>
        <w:tabs>
          <w:tab w:val="left" w:pos="851"/>
          <w:tab w:val="left" w:pos="1418"/>
        </w:tabs>
        <w:spacing w:before="120"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6</w:t>
      </w:r>
      <w:r w:rsidR="001F5D76" w:rsidRPr="001F5D76">
        <w:rPr>
          <w:rFonts w:ascii="TH SarabunPSK" w:hAnsi="TH SarabunPSK" w:cs="TH SarabunPSK"/>
          <w:b/>
          <w:bCs/>
          <w:color w:val="000000" w:themeColor="text1"/>
          <w:sz w:val="32"/>
          <w:szCs w:val="32"/>
          <w:cs/>
        </w:rPr>
        <w:t>. ผลที่คาดว่าจะได้รับ</w:t>
      </w:r>
    </w:p>
    <w:p w:rsidR="001F5D76" w:rsidRPr="001F5D76" w:rsidRDefault="001F5D76" w:rsidP="00CB49F2">
      <w:pPr>
        <w:pStyle w:val="a4"/>
        <w:tabs>
          <w:tab w:val="left" w:pos="851"/>
          <w:tab w:val="left" w:pos="1418"/>
        </w:tabs>
        <w:ind w:left="0"/>
        <w:jc w:val="thaiDistribute"/>
        <w:rPr>
          <w:rFonts w:ascii="TH SarabunPSK" w:hAnsi="TH SarabunPSK" w:cs="TH SarabunPSK"/>
          <w:color w:val="000000" w:themeColor="text1"/>
          <w:sz w:val="32"/>
          <w:szCs w:val="32"/>
        </w:rPr>
      </w:pPr>
      <w:r w:rsidRPr="001F5D76">
        <w:rPr>
          <w:rFonts w:ascii="TH SarabunPSK" w:hAnsi="TH SarabunPSK" w:cs="TH SarabunPSK"/>
          <w:color w:val="000000" w:themeColor="text1"/>
          <w:spacing w:val="-8"/>
          <w:sz w:val="32"/>
          <w:szCs w:val="32"/>
          <w:cs/>
        </w:rPr>
        <w:tab/>
      </w:r>
      <w:r w:rsidR="00C90ED6">
        <w:rPr>
          <w:rFonts w:ascii="TH SarabunPSK" w:hAnsi="TH SarabunPSK" w:cs="TH SarabunPSK" w:hint="cs"/>
          <w:color w:val="000000" w:themeColor="text1"/>
          <w:sz w:val="32"/>
          <w:szCs w:val="32"/>
          <w:cs/>
        </w:rPr>
        <w:t>6</w:t>
      </w:r>
      <w:r w:rsidRPr="001F5D76">
        <w:rPr>
          <w:rFonts w:ascii="TH SarabunPSK" w:hAnsi="TH SarabunPSK" w:cs="TH SarabunPSK"/>
          <w:color w:val="000000" w:themeColor="text1"/>
          <w:sz w:val="32"/>
          <w:szCs w:val="32"/>
          <w:cs/>
        </w:rPr>
        <w:t xml:space="preserve">.1 </w:t>
      </w:r>
      <w:r w:rsidR="00CB49F2">
        <w:rPr>
          <w:rFonts w:ascii="TH SarabunPSK" w:hAnsi="TH SarabunPSK" w:cs="TH SarabunPSK" w:hint="cs"/>
          <w:color w:val="000000" w:themeColor="text1"/>
          <w:sz w:val="32"/>
          <w:szCs w:val="32"/>
          <w:cs/>
        </w:rPr>
        <w:tab/>
      </w:r>
      <w:r w:rsidRPr="001F5D76">
        <w:rPr>
          <w:rFonts w:ascii="TH SarabunPSK" w:hAnsi="TH SarabunPSK" w:cs="TH SarabunPSK"/>
          <w:color w:val="000000" w:themeColor="text1"/>
          <w:sz w:val="32"/>
          <w:szCs w:val="32"/>
          <w:cs/>
        </w:rPr>
        <w:t>บุคลากรฝึกของกรมพัฒนาฝีมือแรงงานสามารถใช้งานชุดการฝึกอบรม เครื่องจักรรวมถึงการซ่อมบำรุงรักษา และประยุกต์ใช้งานที่เกี่ยวข้องกับเทคโนโลยีต่างๆ ได้</w:t>
      </w:r>
    </w:p>
    <w:p w:rsidR="001F5D76" w:rsidRPr="001F5D76" w:rsidRDefault="001F5D76" w:rsidP="00CB49F2">
      <w:pPr>
        <w:pStyle w:val="a4"/>
        <w:tabs>
          <w:tab w:val="left" w:pos="851"/>
          <w:tab w:val="left" w:pos="1418"/>
        </w:tabs>
        <w:ind w:left="0"/>
        <w:contextualSpacing w:val="0"/>
        <w:jc w:val="thaiDistribute"/>
        <w:rPr>
          <w:rFonts w:ascii="TH SarabunPSK" w:hAnsi="TH SarabunPSK" w:cs="TH SarabunPSK"/>
          <w:color w:val="000000" w:themeColor="text1"/>
          <w:sz w:val="32"/>
          <w:szCs w:val="32"/>
        </w:rPr>
      </w:pPr>
      <w:r w:rsidRPr="001F5D76">
        <w:rPr>
          <w:rFonts w:ascii="TH SarabunPSK" w:hAnsi="TH SarabunPSK" w:cs="TH SarabunPSK"/>
          <w:color w:val="000000" w:themeColor="text1"/>
          <w:sz w:val="32"/>
          <w:szCs w:val="32"/>
        </w:rPr>
        <w:tab/>
      </w:r>
      <w:r w:rsidR="00C90ED6">
        <w:rPr>
          <w:rFonts w:ascii="TH SarabunPSK" w:hAnsi="TH SarabunPSK" w:cs="TH SarabunPSK" w:hint="cs"/>
          <w:color w:val="000000" w:themeColor="text1"/>
          <w:sz w:val="32"/>
          <w:szCs w:val="32"/>
          <w:cs/>
        </w:rPr>
        <w:t>6</w:t>
      </w:r>
      <w:r w:rsidRPr="001F5D76">
        <w:rPr>
          <w:rFonts w:ascii="TH SarabunPSK" w:hAnsi="TH SarabunPSK" w:cs="TH SarabunPSK"/>
          <w:color w:val="000000" w:themeColor="text1"/>
          <w:sz w:val="32"/>
          <w:szCs w:val="32"/>
          <w:cs/>
        </w:rPr>
        <w:t xml:space="preserve">.2 </w:t>
      </w:r>
      <w:r w:rsidR="00CB49F2">
        <w:rPr>
          <w:rFonts w:ascii="TH SarabunPSK" w:hAnsi="TH SarabunPSK" w:cs="TH SarabunPSK" w:hint="cs"/>
          <w:color w:val="000000" w:themeColor="text1"/>
          <w:sz w:val="32"/>
          <w:szCs w:val="32"/>
          <w:cs/>
        </w:rPr>
        <w:tab/>
      </w:r>
      <w:r w:rsidRPr="001F5D76">
        <w:rPr>
          <w:rFonts w:ascii="TH SarabunPSK" w:hAnsi="TH SarabunPSK" w:cs="TH SarabunPSK"/>
          <w:color w:val="000000" w:themeColor="text1"/>
          <w:sz w:val="32"/>
          <w:szCs w:val="32"/>
          <w:cs/>
        </w:rPr>
        <w:t>บุคลากรฝึกสามารถนำความรู้และทักษะ ไปขยายผลให้แก่ผู้รับการฝึกได้อย่างมีประสิทธิภาพ</w:t>
      </w:r>
      <w:r w:rsidRPr="001F5D76">
        <w:rPr>
          <w:rFonts w:ascii="TH SarabunPSK" w:hAnsi="TH SarabunPSK" w:cs="TH SarabunPSK"/>
          <w:color w:val="000000" w:themeColor="text1"/>
          <w:sz w:val="32"/>
          <w:szCs w:val="32"/>
          <w:cs/>
        </w:rPr>
        <w:br/>
        <w:t>ทั้งในหลักสูตรเตรียมเข้าทำงาน และหลักสูตรยกระดับฝีมือ เพื่อสร้างแรงงานให้มีความรู้ และทักษะด้าน</w:t>
      </w:r>
      <w:r w:rsidRPr="001F5D76">
        <w:rPr>
          <w:rFonts w:ascii="TH SarabunPSK" w:eastAsia="Angsana New" w:hAnsi="TH SarabunPSK" w:cs="TH SarabunPSK"/>
          <w:color w:val="000000" w:themeColor="text1"/>
          <w:sz w:val="32"/>
          <w:szCs w:val="32"/>
          <w:cs/>
        </w:rPr>
        <w:t>งานอุตสาหกรรรม การเกษตรกรรม  เทคโนโลยี นวัตกรรม</w:t>
      </w:r>
      <w:r w:rsidRPr="001F5D76">
        <w:rPr>
          <w:rFonts w:ascii="TH SarabunPSK" w:hAnsi="TH SarabunPSK" w:cs="TH SarabunPSK"/>
          <w:color w:val="000000" w:themeColor="text1"/>
          <w:sz w:val="32"/>
          <w:szCs w:val="32"/>
          <w:cs/>
        </w:rPr>
        <w:t xml:space="preserve"> และอุตสาหกรรมดิจิทัลของประเทศ</w:t>
      </w:r>
    </w:p>
    <w:p w:rsidR="001F5D76" w:rsidRPr="001F5D76" w:rsidRDefault="001F5D76" w:rsidP="00CB49F2">
      <w:pPr>
        <w:tabs>
          <w:tab w:val="left" w:pos="851"/>
          <w:tab w:val="left" w:pos="1418"/>
        </w:tabs>
        <w:jc w:val="thaiDistribute"/>
        <w:rPr>
          <w:rFonts w:ascii="TH SarabunPSK" w:hAnsi="TH SarabunPSK" w:cs="TH SarabunPSK"/>
          <w:sz w:val="32"/>
          <w:szCs w:val="32"/>
        </w:rPr>
      </w:pPr>
      <w:r w:rsidRPr="001F5D76">
        <w:rPr>
          <w:rFonts w:ascii="TH SarabunPSK" w:hAnsi="TH SarabunPSK" w:cs="TH SarabunPSK"/>
          <w:color w:val="000000" w:themeColor="text1"/>
          <w:sz w:val="32"/>
          <w:szCs w:val="32"/>
        </w:rPr>
        <w:tab/>
      </w:r>
      <w:r w:rsidR="00C90ED6">
        <w:rPr>
          <w:rFonts w:ascii="TH SarabunPSK" w:hAnsi="TH SarabunPSK" w:cs="TH SarabunPSK" w:hint="cs"/>
          <w:color w:val="000000" w:themeColor="text1"/>
          <w:sz w:val="32"/>
          <w:szCs w:val="32"/>
          <w:cs/>
        </w:rPr>
        <w:t>6</w:t>
      </w:r>
      <w:r w:rsidR="00CB49F2">
        <w:rPr>
          <w:rFonts w:ascii="TH SarabunPSK" w:hAnsi="TH SarabunPSK" w:cs="TH SarabunPSK" w:hint="cs"/>
          <w:color w:val="000000" w:themeColor="text1"/>
          <w:sz w:val="32"/>
          <w:szCs w:val="32"/>
          <w:cs/>
        </w:rPr>
        <w:t>.3</w:t>
      </w:r>
      <w:r w:rsidRPr="001F5D76">
        <w:rPr>
          <w:rFonts w:ascii="TH SarabunPSK" w:hAnsi="TH SarabunPSK" w:cs="TH SarabunPSK"/>
          <w:color w:val="000000" w:themeColor="text1"/>
          <w:sz w:val="32"/>
          <w:szCs w:val="32"/>
          <w:cs/>
        </w:rPr>
        <w:t xml:space="preserve"> </w:t>
      </w:r>
      <w:r w:rsidR="00CB49F2">
        <w:rPr>
          <w:rFonts w:ascii="TH SarabunPSK" w:hAnsi="TH SarabunPSK" w:cs="TH SarabunPSK" w:hint="cs"/>
          <w:color w:val="000000" w:themeColor="text1"/>
          <w:sz w:val="32"/>
          <w:szCs w:val="32"/>
          <w:cs/>
        </w:rPr>
        <w:tab/>
      </w:r>
      <w:r w:rsidRPr="001F5D76">
        <w:rPr>
          <w:rFonts w:ascii="TH SarabunPSK" w:hAnsi="TH SarabunPSK" w:cs="TH SarabunPSK"/>
          <w:sz w:val="32"/>
          <w:szCs w:val="32"/>
          <w:cs/>
        </w:rPr>
        <w:t xml:space="preserve">ผู้รับการฝึกที่ผ่านการฝึกอบรมจากกรมพัฒนาฝีมือแรงงานซึ่งเป็นกำลังแรงงานในสถานประกอบกิจการ แรงงานทั่วไป หรือกำลังแรงงานที่ถูกเลิกจ้างหรือแรงงานกลุ่ม </w:t>
      </w:r>
      <w:r w:rsidRPr="001F5D76">
        <w:rPr>
          <w:rFonts w:ascii="TH SarabunPSK" w:hAnsi="TH SarabunPSK" w:cs="TH SarabunPSK"/>
          <w:sz w:val="32"/>
          <w:szCs w:val="32"/>
        </w:rPr>
        <w:t xml:space="preserve">SME </w:t>
      </w:r>
      <w:r w:rsidRPr="001F5D76">
        <w:rPr>
          <w:rFonts w:ascii="TH SarabunPSK" w:hAnsi="TH SarabunPSK" w:cs="TH SarabunPSK"/>
          <w:sz w:val="32"/>
          <w:szCs w:val="32"/>
          <w:cs/>
        </w:rPr>
        <w:t>เป็นกำลังแรงงานที่มีความรู้และทักษะ สามารถปฏิบัติงานในกลุ่มอุตสาหกรรมเป้าหมายแห่งอนาคต (</w:t>
      </w:r>
      <w:r w:rsidRPr="001F5D76">
        <w:rPr>
          <w:rFonts w:ascii="TH SarabunPSK" w:hAnsi="TH SarabunPSK" w:cs="TH SarabunPSK"/>
          <w:sz w:val="32"/>
          <w:szCs w:val="32"/>
        </w:rPr>
        <w:t xml:space="preserve">S-curve) </w:t>
      </w:r>
      <w:r w:rsidRPr="001F5D76">
        <w:rPr>
          <w:rFonts w:ascii="TH SarabunPSK" w:hAnsi="TH SarabunPSK" w:cs="TH SarabunPSK"/>
          <w:sz w:val="32"/>
          <w:szCs w:val="32"/>
          <w:cs/>
        </w:rPr>
        <w:t>และ (</w:t>
      </w:r>
      <w:r w:rsidRPr="001F5D76">
        <w:rPr>
          <w:rFonts w:ascii="TH SarabunPSK" w:hAnsi="TH SarabunPSK" w:cs="TH SarabunPSK"/>
          <w:sz w:val="32"/>
          <w:szCs w:val="32"/>
        </w:rPr>
        <w:t xml:space="preserve">New S-curve) </w:t>
      </w:r>
      <w:r w:rsidRPr="001F5D76">
        <w:rPr>
          <w:rFonts w:ascii="TH SarabunPSK" w:hAnsi="TH SarabunPSK" w:cs="TH SarabunPSK"/>
          <w:sz w:val="32"/>
          <w:szCs w:val="32"/>
          <w:cs/>
        </w:rPr>
        <w:t xml:space="preserve">ได้อย่างมีคุณภาพ </w:t>
      </w:r>
    </w:p>
    <w:p w:rsidR="00F43ACB" w:rsidRDefault="00F43ACB" w:rsidP="00C90ED6">
      <w:pPr>
        <w:spacing w:after="0" w:line="240" w:lineRule="auto"/>
        <w:rPr>
          <w:rFonts w:ascii="TH SarabunPSK" w:hAnsi="TH SarabunPSK" w:cs="TH SarabunPSK"/>
          <w:b/>
          <w:bCs/>
          <w:sz w:val="32"/>
          <w:szCs w:val="32"/>
        </w:rPr>
      </w:pPr>
      <w:r w:rsidRPr="00B50106">
        <w:rPr>
          <w:rFonts w:ascii="TH SarabunPSK" w:hAnsi="TH SarabunPSK" w:cs="TH SarabunPSK"/>
          <w:b/>
          <w:bCs/>
          <w:spacing w:val="-4"/>
          <w:sz w:val="32"/>
          <w:szCs w:val="32"/>
          <w:cs/>
        </w:rPr>
        <w:t>กิจกรรม ส่งเสริมและสนับสนุนให้สถานประกอบกิจการดำเนินการพัฒนาฝีมือแรงงาน เป้าหมาย 4</w:t>
      </w:r>
      <w:r w:rsidRPr="00B50106">
        <w:rPr>
          <w:rFonts w:ascii="TH SarabunPSK" w:hAnsi="TH SarabunPSK" w:cs="TH SarabunPSK"/>
          <w:b/>
          <w:bCs/>
          <w:spacing w:val="-4"/>
          <w:sz w:val="32"/>
          <w:szCs w:val="32"/>
        </w:rPr>
        <w:t>,000</w:t>
      </w:r>
      <w:r w:rsidRPr="00B50106">
        <w:rPr>
          <w:rFonts w:ascii="TH SarabunPSK" w:hAnsi="TH SarabunPSK" w:cs="TH SarabunPSK"/>
          <w:b/>
          <w:bCs/>
          <w:spacing w:val="-4"/>
          <w:sz w:val="32"/>
          <w:szCs w:val="32"/>
          <w:lang w:val="en-GB"/>
        </w:rPr>
        <w:t>,</w:t>
      </w:r>
      <w:r w:rsidRPr="00B50106">
        <w:rPr>
          <w:rFonts w:ascii="TH SarabunPSK" w:hAnsi="TH SarabunPSK" w:cs="TH SarabunPSK"/>
          <w:b/>
          <w:bCs/>
          <w:spacing w:val="-4"/>
          <w:sz w:val="32"/>
          <w:szCs w:val="32"/>
        </w:rPr>
        <w:t xml:space="preserve">000 </w:t>
      </w:r>
      <w:r w:rsidRPr="00B50106">
        <w:rPr>
          <w:rFonts w:ascii="TH SarabunPSK" w:hAnsi="TH SarabunPSK" w:cs="TH SarabunPSK"/>
          <w:b/>
          <w:bCs/>
          <w:spacing w:val="-4"/>
          <w:sz w:val="32"/>
          <w:szCs w:val="32"/>
          <w:cs/>
        </w:rPr>
        <w:t>คน</w:t>
      </w:r>
      <w:r w:rsidRPr="00604DE9">
        <w:rPr>
          <w:rFonts w:ascii="TH SarabunPSK" w:hAnsi="TH SarabunPSK" w:cs="TH SarabunPSK"/>
          <w:b/>
          <w:bCs/>
          <w:sz w:val="32"/>
          <w:szCs w:val="32"/>
          <w:cs/>
        </w:rPr>
        <w:t xml:space="preserve"> งบประมาณ 297</w:t>
      </w:r>
      <w:r w:rsidRPr="00604DE9">
        <w:rPr>
          <w:rFonts w:ascii="TH SarabunPSK" w:hAnsi="TH SarabunPSK" w:cs="TH SarabunPSK"/>
          <w:b/>
          <w:bCs/>
          <w:sz w:val="32"/>
          <w:szCs w:val="32"/>
        </w:rPr>
        <w:t>,</w:t>
      </w:r>
      <w:r w:rsidRPr="00604DE9">
        <w:rPr>
          <w:rFonts w:ascii="TH SarabunPSK" w:hAnsi="TH SarabunPSK" w:cs="TH SarabunPSK"/>
          <w:b/>
          <w:bCs/>
          <w:sz w:val="32"/>
          <w:szCs w:val="32"/>
          <w:cs/>
        </w:rPr>
        <w:t>836</w:t>
      </w:r>
      <w:r w:rsidRPr="00604DE9">
        <w:rPr>
          <w:rFonts w:ascii="TH SarabunPSK" w:hAnsi="TH SarabunPSK" w:cs="TH SarabunPSK"/>
          <w:b/>
          <w:bCs/>
          <w:sz w:val="32"/>
          <w:szCs w:val="32"/>
          <w:lang w:val="en-GB"/>
        </w:rPr>
        <w:t>,</w:t>
      </w:r>
      <w:r w:rsidRPr="00604DE9">
        <w:rPr>
          <w:rFonts w:ascii="TH SarabunPSK" w:hAnsi="TH SarabunPSK" w:cs="TH SarabunPSK"/>
          <w:b/>
          <w:bCs/>
          <w:sz w:val="32"/>
          <w:szCs w:val="32"/>
          <w:cs/>
          <w:lang w:val="en-GB"/>
        </w:rPr>
        <w:t>8</w:t>
      </w:r>
      <w:r>
        <w:rPr>
          <w:rFonts w:ascii="TH SarabunPSK" w:hAnsi="TH SarabunPSK" w:cs="TH SarabunPSK"/>
          <w:b/>
          <w:bCs/>
          <w:sz w:val="32"/>
          <w:szCs w:val="32"/>
        </w:rPr>
        <w:t>00</w:t>
      </w:r>
      <w:r w:rsidRPr="00604DE9">
        <w:rPr>
          <w:rFonts w:ascii="TH SarabunPSK" w:hAnsi="TH SarabunPSK" w:cs="TH SarabunPSK"/>
          <w:b/>
          <w:bCs/>
          <w:sz w:val="32"/>
          <w:szCs w:val="32"/>
          <w:cs/>
        </w:rPr>
        <w:t xml:space="preserve"> บาท</w:t>
      </w:r>
      <w:r w:rsidR="008F42FB">
        <w:rPr>
          <w:rFonts w:ascii="TH SarabunPSK" w:hAnsi="TH SarabunPSK" w:cs="TH SarabunPSK"/>
          <w:b/>
          <w:bCs/>
          <w:sz w:val="32"/>
          <w:szCs w:val="32"/>
        </w:rPr>
        <w:t xml:space="preserve"> </w:t>
      </w:r>
    </w:p>
    <w:p w:rsidR="0012272B" w:rsidRDefault="0012272B" w:rsidP="0012272B">
      <w:pPr>
        <w:spacing w:after="0" w:line="240" w:lineRule="auto"/>
        <w:ind w:firstLine="720"/>
        <w:rPr>
          <w:rFonts w:ascii="TH SarabunPSK" w:hAnsi="TH SarabunPSK" w:cs="TH SarabunPSK"/>
          <w:sz w:val="32"/>
          <w:szCs w:val="32"/>
        </w:rPr>
      </w:pPr>
      <w:r>
        <w:rPr>
          <w:rFonts w:ascii="TH SarabunPSK" w:hAnsi="TH SarabunPSK" w:cs="TH SarabunPSK" w:hint="cs"/>
          <w:sz w:val="32"/>
          <w:szCs w:val="32"/>
          <w:cs/>
        </w:rPr>
        <w:t xml:space="preserve">- </w:t>
      </w:r>
      <w:r w:rsidRPr="0012272B">
        <w:rPr>
          <w:rFonts w:ascii="TH SarabunPSK" w:hAnsi="TH SarabunPSK" w:cs="TH SarabunPSK" w:hint="cs"/>
          <w:sz w:val="32"/>
          <w:szCs w:val="32"/>
          <w:cs/>
        </w:rPr>
        <w:t xml:space="preserve">ค่าตอบแทนและสาธารณูปโภค ค่าครุภัณฑ์ที่ดินและสิ่งก่อสร้าง </w:t>
      </w:r>
      <w:r>
        <w:rPr>
          <w:rFonts w:ascii="TH SarabunPSK" w:hAnsi="TH SarabunPSK" w:cs="TH SarabunPSK" w:hint="cs"/>
          <w:sz w:val="32"/>
          <w:szCs w:val="32"/>
          <w:cs/>
        </w:rPr>
        <w:tab/>
      </w:r>
      <w:r w:rsidRPr="0012272B">
        <w:rPr>
          <w:rFonts w:ascii="TH SarabunPSK" w:hAnsi="TH SarabunPSK" w:cs="TH SarabunPSK" w:hint="cs"/>
          <w:sz w:val="32"/>
          <w:szCs w:val="32"/>
          <w:cs/>
        </w:rPr>
        <w:t>296,130,200</w:t>
      </w:r>
      <w:r w:rsidRPr="0012272B">
        <w:rPr>
          <w:rFonts w:ascii="TH SarabunPSK" w:hAnsi="TH SarabunPSK" w:cs="TH SarabunPSK" w:hint="cs"/>
          <w:sz w:val="32"/>
          <w:szCs w:val="32"/>
          <w:cs/>
        </w:rPr>
        <w:tab/>
        <w:t xml:space="preserve"> บาท</w:t>
      </w:r>
    </w:p>
    <w:p w:rsidR="0012272B" w:rsidRPr="0012272B" w:rsidRDefault="0012272B" w:rsidP="0012272B">
      <w:pPr>
        <w:spacing w:after="0" w:line="240" w:lineRule="auto"/>
        <w:rPr>
          <w:rFonts w:ascii="TH SarabunPSK" w:hAnsi="TH SarabunPSK" w:cs="TH SarabunPSK"/>
          <w:sz w:val="32"/>
          <w:szCs w:val="32"/>
          <w:cs/>
        </w:rPr>
      </w:pPr>
      <w:r w:rsidRPr="0012272B">
        <w:rPr>
          <w:rFonts w:ascii="TH SarabunPSK" w:hAnsi="TH SarabunPSK" w:cs="TH SarabunPSK" w:hint="cs"/>
          <w:sz w:val="32"/>
          <w:szCs w:val="32"/>
          <w:cs/>
        </w:rPr>
        <w:t>เงินอุดหนุนสำหรับค่าบำรุงสมาชิกสถาบันการเชื่อมสากล</w:t>
      </w:r>
      <w:r w:rsidRPr="0012272B">
        <w:rPr>
          <w:rFonts w:ascii="TH SarabunPSK" w:hAnsi="TH SarabunPSK" w:cs="TH SarabunPSK" w:hint="cs"/>
          <w:sz w:val="32"/>
          <w:szCs w:val="32"/>
          <w:cs/>
        </w:rPr>
        <w:tab/>
      </w:r>
      <w:r w:rsidRPr="0012272B">
        <w:rPr>
          <w:rFonts w:ascii="TH SarabunPSK" w:hAnsi="TH SarabunPSK" w:cs="TH SarabunPSK" w:hint="cs"/>
          <w:sz w:val="32"/>
          <w:szCs w:val="32"/>
          <w:cs/>
        </w:rPr>
        <w:tab/>
      </w:r>
      <w:r w:rsidRPr="0012272B">
        <w:rPr>
          <w:rFonts w:ascii="TH SarabunPSK" w:hAnsi="TH SarabunPSK" w:cs="TH SarabunPSK" w:hint="cs"/>
          <w:sz w:val="32"/>
          <w:szCs w:val="32"/>
          <w:cs/>
        </w:rPr>
        <w:tab/>
      </w:r>
      <w:r w:rsidRPr="0012272B">
        <w:rPr>
          <w:rFonts w:ascii="TH SarabunPSK" w:hAnsi="TH SarabunPSK" w:cs="TH SarabunPSK" w:hint="cs"/>
          <w:sz w:val="32"/>
          <w:szCs w:val="32"/>
          <w:cs/>
        </w:rPr>
        <w:tab/>
      </w:r>
      <w:r w:rsidRPr="0012272B">
        <w:rPr>
          <w:rFonts w:ascii="TH SarabunPSK" w:hAnsi="TH SarabunPSK" w:cs="TH SarabunPSK" w:hint="cs"/>
          <w:sz w:val="32"/>
          <w:szCs w:val="32"/>
          <w:cs/>
        </w:rPr>
        <w:tab/>
      </w:r>
    </w:p>
    <w:p w:rsidR="001A163F" w:rsidRPr="001A163F" w:rsidRDefault="001A163F" w:rsidP="001A163F">
      <w:pPr>
        <w:tabs>
          <w:tab w:val="left" w:pos="709"/>
          <w:tab w:val="left" w:pos="5812"/>
        </w:tabs>
        <w:spacing w:after="0" w:line="240" w:lineRule="auto"/>
        <w:rPr>
          <w:rFonts w:ascii="TH SarabunPSK" w:hAnsi="TH SarabunPSK" w:cs="TH SarabunPSK"/>
          <w:sz w:val="32"/>
          <w:szCs w:val="32"/>
          <w:cs/>
        </w:rPr>
      </w:pPr>
      <w:r w:rsidRPr="001A163F">
        <w:rPr>
          <w:rFonts w:ascii="TH SarabunPSK" w:hAnsi="TH SarabunPSK" w:cs="TH SarabunPSK"/>
          <w:sz w:val="32"/>
          <w:szCs w:val="32"/>
        </w:rPr>
        <w:tab/>
      </w:r>
      <w:r w:rsidR="0012272B">
        <w:rPr>
          <w:rFonts w:ascii="TH SarabunPSK" w:hAnsi="TH SarabunPSK" w:cs="TH SarabunPSK"/>
          <w:sz w:val="32"/>
          <w:szCs w:val="32"/>
        </w:rPr>
        <w:t xml:space="preserve">- </w:t>
      </w:r>
      <w:r w:rsidRPr="001A163F">
        <w:rPr>
          <w:rFonts w:ascii="TH SarabunPSK" w:hAnsi="TH SarabunPSK" w:cs="TH SarabunPSK" w:hint="cs"/>
          <w:sz w:val="32"/>
          <w:szCs w:val="32"/>
          <w:cs/>
        </w:rPr>
        <w:t>งบ</w:t>
      </w:r>
      <w:r>
        <w:rPr>
          <w:rFonts w:ascii="TH SarabunPSK" w:hAnsi="TH SarabunPSK" w:cs="TH SarabunPSK" w:hint="cs"/>
          <w:sz w:val="32"/>
          <w:szCs w:val="32"/>
          <w:cs/>
        </w:rPr>
        <w:t>ดำเนินการในกิจกรรม</w:t>
      </w:r>
      <w:r w:rsidRPr="001A163F">
        <w:rPr>
          <w:rFonts w:ascii="TH SarabunPSK" w:hAnsi="TH SarabunPSK" w:cs="TH SarabunPSK"/>
          <w:sz w:val="32"/>
          <w:szCs w:val="32"/>
        </w:rPr>
        <w:tab/>
      </w:r>
      <w:r w:rsidRPr="001A163F">
        <w:rPr>
          <w:rFonts w:ascii="TH SarabunPSK" w:hAnsi="TH SarabunPSK" w:cs="TH SarabunPSK"/>
          <w:sz w:val="32"/>
          <w:szCs w:val="32"/>
        </w:rPr>
        <w:tab/>
      </w:r>
      <w:r w:rsidR="0012272B">
        <w:rPr>
          <w:rFonts w:ascii="TH SarabunPSK" w:hAnsi="TH SarabunPSK" w:cs="TH SarabunPSK"/>
          <w:sz w:val="32"/>
          <w:szCs w:val="32"/>
        </w:rPr>
        <w:t xml:space="preserve">   </w:t>
      </w:r>
      <w:r w:rsidRPr="001A163F">
        <w:rPr>
          <w:rFonts w:ascii="TH SarabunPSK" w:hAnsi="TH SarabunPSK" w:cs="TH SarabunPSK"/>
          <w:sz w:val="32"/>
          <w:szCs w:val="32"/>
        </w:rPr>
        <w:t>1,706,600</w:t>
      </w:r>
      <w:r w:rsidR="0012272B">
        <w:rPr>
          <w:rFonts w:ascii="TH SarabunPSK" w:hAnsi="TH SarabunPSK" w:cs="TH SarabunPSK"/>
          <w:sz w:val="32"/>
          <w:szCs w:val="32"/>
        </w:rPr>
        <w:t xml:space="preserve"> </w:t>
      </w:r>
      <w:r w:rsidRPr="001A163F">
        <w:rPr>
          <w:rFonts w:ascii="TH SarabunPSK" w:hAnsi="TH SarabunPSK" w:cs="TH SarabunPSK"/>
          <w:sz w:val="32"/>
          <w:szCs w:val="32"/>
        </w:rPr>
        <w:tab/>
      </w:r>
      <w:r w:rsidR="0012272B">
        <w:rPr>
          <w:rFonts w:ascii="TH SarabunPSK" w:hAnsi="TH SarabunPSK" w:cs="TH SarabunPSK"/>
          <w:sz w:val="32"/>
          <w:szCs w:val="32"/>
        </w:rPr>
        <w:t xml:space="preserve"> </w:t>
      </w:r>
      <w:r w:rsidRPr="001A163F">
        <w:rPr>
          <w:rFonts w:ascii="TH SarabunPSK" w:hAnsi="TH SarabunPSK" w:cs="TH SarabunPSK" w:hint="cs"/>
          <w:sz w:val="32"/>
          <w:szCs w:val="32"/>
          <w:cs/>
        </w:rPr>
        <w:t>บาท</w:t>
      </w:r>
      <w:r w:rsidR="0012272B">
        <w:rPr>
          <w:rFonts w:ascii="TH SarabunPSK" w:hAnsi="TH SarabunPSK" w:cs="TH SarabunPSK" w:hint="cs"/>
          <w:sz w:val="32"/>
          <w:szCs w:val="32"/>
          <w:cs/>
        </w:rPr>
        <w:t xml:space="preserve"> </w:t>
      </w:r>
    </w:p>
    <w:p w:rsidR="00F43ACB" w:rsidRDefault="00F43ACB" w:rsidP="00F43ACB">
      <w:pPr>
        <w:spacing w:after="0" w:line="240" w:lineRule="auto"/>
        <w:rPr>
          <w:rFonts w:ascii="TH SarabunPSK" w:hAnsi="TH SarabunPSK" w:cs="TH SarabunPSK"/>
          <w:b/>
          <w:bCs/>
          <w:sz w:val="32"/>
          <w:szCs w:val="32"/>
        </w:rPr>
      </w:pPr>
      <w:r w:rsidRPr="00604DE9">
        <w:rPr>
          <w:rFonts w:ascii="TH SarabunPSK" w:hAnsi="TH SarabunPSK" w:cs="TH SarabunPSK"/>
          <w:b/>
          <w:bCs/>
          <w:sz w:val="32"/>
          <w:szCs w:val="32"/>
          <w:cs/>
        </w:rPr>
        <w:tab/>
        <w:t xml:space="preserve">วัตถุประสงค์ </w:t>
      </w:r>
    </w:p>
    <w:p w:rsidR="00F43ACB" w:rsidRDefault="00F43ACB" w:rsidP="00784566">
      <w:pPr>
        <w:pStyle w:val="a4"/>
        <w:numPr>
          <w:ilvl w:val="0"/>
          <w:numId w:val="44"/>
        </w:numPr>
        <w:ind w:left="0" w:firstLine="1077"/>
        <w:contextualSpacing w:val="0"/>
        <w:jc w:val="thaiDistribute"/>
        <w:rPr>
          <w:rFonts w:ascii="TH SarabunPSK" w:hAnsi="TH SarabunPSK" w:cs="TH SarabunPSK"/>
          <w:sz w:val="32"/>
          <w:szCs w:val="32"/>
        </w:rPr>
      </w:pPr>
      <w:r w:rsidRPr="00B463BC">
        <w:rPr>
          <w:rFonts w:ascii="TH SarabunPSK" w:hAnsi="TH SarabunPSK" w:cs="TH SarabunPSK" w:hint="cs"/>
          <w:sz w:val="32"/>
          <w:szCs w:val="32"/>
          <w:cs/>
        </w:rPr>
        <w:t>เพื่อให้</w:t>
      </w:r>
      <w:r>
        <w:rPr>
          <w:rFonts w:ascii="TH SarabunPSK" w:hAnsi="TH SarabunPSK" w:cs="TH SarabunPSK" w:hint="cs"/>
          <w:sz w:val="32"/>
          <w:szCs w:val="32"/>
          <w:cs/>
        </w:rPr>
        <w:t xml:space="preserve">สถานประกอบกิจการใช้ในการปฏิบัติงานรับรองหลักสูตร รายละเอียดที่เกี่ยวข้องและรายการค่าใช้จ่ายในการฝึกยกระดับฝีมือแรงงานและการฝึกเปลี่ยนสาขาอาชีพ </w:t>
      </w:r>
    </w:p>
    <w:p w:rsidR="00F43ACB" w:rsidRDefault="00F43ACB" w:rsidP="00784566">
      <w:pPr>
        <w:pStyle w:val="a4"/>
        <w:numPr>
          <w:ilvl w:val="0"/>
          <w:numId w:val="44"/>
        </w:numPr>
        <w:spacing w:before="120" w:after="120"/>
        <w:ind w:left="0" w:firstLine="1080"/>
        <w:jc w:val="thaiDistribute"/>
        <w:rPr>
          <w:rFonts w:ascii="TH SarabunPSK" w:hAnsi="TH SarabunPSK" w:cs="TH SarabunPSK"/>
          <w:sz w:val="32"/>
          <w:szCs w:val="32"/>
        </w:rPr>
      </w:pPr>
      <w:r>
        <w:rPr>
          <w:rFonts w:ascii="TH SarabunPSK" w:hAnsi="TH SarabunPSK" w:cs="TH SarabunPSK" w:hint="cs"/>
          <w:sz w:val="32"/>
          <w:szCs w:val="32"/>
          <w:cs/>
        </w:rPr>
        <w:t>เพื่อให้การปฏิบัติงานเป็นไปอย่างถูกต้องตามหลักเกณฑ์ในประกาศคณะกรรมการส่งเสริม      การพัฒนาฝีมือแรงงาน</w:t>
      </w:r>
    </w:p>
    <w:p w:rsidR="00F43ACB" w:rsidRDefault="00F43ACB" w:rsidP="00784566">
      <w:pPr>
        <w:pStyle w:val="a4"/>
        <w:numPr>
          <w:ilvl w:val="0"/>
          <w:numId w:val="44"/>
        </w:numPr>
        <w:spacing w:before="120" w:after="120"/>
        <w:ind w:left="0" w:firstLine="1080"/>
        <w:jc w:val="thaiDistribute"/>
        <w:rPr>
          <w:rFonts w:ascii="TH SarabunPSK" w:hAnsi="TH SarabunPSK" w:cs="TH SarabunPSK"/>
          <w:sz w:val="32"/>
          <w:szCs w:val="32"/>
        </w:rPr>
      </w:pPr>
      <w:r>
        <w:rPr>
          <w:rFonts w:ascii="TH SarabunPSK" w:hAnsi="TH SarabunPSK" w:cs="TH SarabunPSK" w:hint="cs"/>
          <w:sz w:val="32"/>
          <w:szCs w:val="32"/>
          <w:cs/>
        </w:rPr>
        <w:t>เพื่อให้การบริการในการรับรองหลักสูตร รายละเอียดที่เกี่ยวข้องและรายการค่าใช้จ่ายในการฝึกยกระดับฝีมือแรงงานและการฝึกเปลี่ยนสาขาอาชีพตามมาตรา 20 แห่งพระราชบัญญัติส่งเสริมการพัฒนาฝีมือแรงงาน พ.ศ. 2545 เป็นไปด้วยความเหมาะสม และเกิดความพึงพอใจต่อผู้มารับบริการ</w:t>
      </w:r>
    </w:p>
    <w:p w:rsidR="00F43ACB" w:rsidRDefault="00F43ACB" w:rsidP="00F43ACB">
      <w:pPr>
        <w:pStyle w:val="a4"/>
        <w:ind w:left="709"/>
        <w:rPr>
          <w:rFonts w:ascii="TH SarabunPSK" w:hAnsi="TH SarabunPSK" w:cs="TH SarabunPSK"/>
          <w:b/>
          <w:bCs/>
          <w:sz w:val="32"/>
          <w:szCs w:val="32"/>
        </w:rPr>
      </w:pPr>
      <w:r w:rsidRPr="00B50106">
        <w:rPr>
          <w:rFonts w:ascii="TH SarabunPSK" w:hAnsi="TH SarabunPSK" w:cs="TH SarabunPSK" w:hint="cs"/>
          <w:b/>
          <w:bCs/>
          <w:sz w:val="32"/>
          <w:szCs w:val="32"/>
          <w:cs/>
        </w:rPr>
        <w:t>คำนิยาม</w:t>
      </w:r>
    </w:p>
    <w:p w:rsidR="00F43ACB" w:rsidRDefault="00F43ACB" w:rsidP="00F43ACB">
      <w:pPr>
        <w:pStyle w:val="a4"/>
        <w:ind w:left="0" w:firstLine="709"/>
        <w:jc w:val="thaiDistribute"/>
        <w:rPr>
          <w:rFonts w:ascii="TH SarabunPSK" w:hAnsi="TH SarabunPSK" w:cs="TH SarabunPSK"/>
          <w:sz w:val="32"/>
          <w:szCs w:val="32"/>
          <w:lang w:val="en-GB"/>
        </w:rPr>
      </w:pPr>
      <w:r w:rsidRPr="00B50106">
        <w:rPr>
          <w:rFonts w:ascii="TH SarabunPSK" w:hAnsi="TH SarabunPSK" w:cs="TH SarabunPSK" w:hint="cs"/>
          <w:sz w:val="32"/>
          <w:szCs w:val="32"/>
          <w:cs/>
          <w:lang w:val="en-GB"/>
        </w:rPr>
        <w:t>“การพัฒนาฝีมือแรงงาน” หมายความว่า</w:t>
      </w:r>
      <w:r>
        <w:rPr>
          <w:rFonts w:ascii="TH SarabunPSK" w:hAnsi="TH SarabunPSK" w:cs="TH SarabunPSK" w:hint="cs"/>
          <w:sz w:val="32"/>
          <w:szCs w:val="32"/>
          <w:cs/>
          <w:lang w:val="en-GB"/>
        </w:rPr>
        <w:t xml:space="preserve"> กระบวนการที่ทำให้ผู้รับการฝึกและประชากรวัยทำงาน          มีความสามารถในการพัฒนาปรับปรุงงาน มีฝีมือ ความรู้ความสามารถ จรรยาบรรณแห่งวิชาชีพและทัศนคติเกี่ยวกับการทำงานเพื่อพัฒนาเป็นแรงงานที่มีคุณภาพ อันได้แก่ การฝึกอบรมฝีมือแรงงาน การกำหนดมาตรฐานฝีมือแรงงาน การรับรองความรู้ความสามารถ และการอื่นที่เกี่ยวข้อง </w:t>
      </w:r>
    </w:p>
    <w:p w:rsidR="00F43ACB" w:rsidRDefault="00F43ACB" w:rsidP="00F43ACB">
      <w:pPr>
        <w:pStyle w:val="a4"/>
        <w:ind w:left="0" w:firstLine="709"/>
        <w:jc w:val="thaiDistribute"/>
        <w:rPr>
          <w:rFonts w:ascii="TH SarabunPSK" w:hAnsi="TH SarabunPSK" w:cs="TH SarabunPSK"/>
          <w:sz w:val="32"/>
          <w:szCs w:val="32"/>
          <w:lang w:val="en-GB"/>
        </w:rPr>
      </w:pPr>
      <w:r w:rsidRPr="00B50106">
        <w:rPr>
          <w:rFonts w:ascii="TH SarabunPSK" w:hAnsi="TH SarabunPSK" w:cs="TH SarabunPSK" w:hint="cs"/>
          <w:sz w:val="32"/>
          <w:szCs w:val="32"/>
          <w:cs/>
          <w:lang w:val="en-GB"/>
        </w:rPr>
        <w:t>“</w:t>
      </w:r>
      <w:r>
        <w:rPr>
          <w:rFonts w:ascii="TH SarabunPSK" w:hAnsi="TH SarabunPSK" w:cs="TH SarabunPSK" w:hint="cs"/>
          <w:sz w:val="32"/>
          <w:szCs w:val="32"/>
          <w:cs/>
          <w:lang w:val="en-GB"/>
        </w:rPr>
        <w:t>การฝึกอบรม</w:t>
      </w:r>
      <w:r w:rsidRPr="00B50106">
        <w:rPr>
          <w:rFonts w:ascii="TH SarabunPSK" w:hAnsi="TH SarabunPSK" w:cs="TH SarabunPSK" w:hint="cs"/>
          <w:sz w:val="32"/>
          <w:szCs w:val="32"/>
          <w:cs/>
          <w:lang w:val="en-GB"/>
        </w:rPr>
        <w:t>ฝีมือแรงงาน”</w:t>
      </w:r>
      <w:r>
        <w:rPr>
          <w:rFonts w:ascii="TH SarabunPSK" w:hAnsi="TH SarabunPSK" w:cs="TH SarabunPSK" w:hint="cs"/>
          <w:sz w:val="32"/>
          <w:szCs w:val="32"/>
          <w:cs/>
          <w:lang w:val="en-GB"/>
        </w:rPr>
        <w:t xml:space="preserve"> </w:t>
      </w:r>
      <w:r w:rsidRPr="00B50106">
        <w:rPr>
          <w:rFonts w:ascii="TH SarabunPSK" w:hAnsi="TH SarabunPSK" w:cs="TH SarabunPSK" w:hint="cs"/>
          <w:sz w:val="32"/>
          <w:szCs w:val="32"/>
          <w:cs/>
          <w:lang w:val="en-GB"/>
        </w:rPr>
        <w:t>หมายความว่า</w:t>
      </w:r>
      <w:r>
        <w:rPr>
          <w:rFonts w:ascii="TH SarabunPSK" w:hAnsi="TH SarabunPSK" w:cs="TH SarabunPSK" w:hint="cs"/>
          <w:sz w:val="32"/>
          <w:szCs w:val="32"/>
          <w:cs/>
          <w:lang w:val="en-GB"/>
        </w:rPr>
        <w:t xml:space="preserve"> การฝึกเตรียมเข้าทำงาน การฝึกยกระดับฝีมือแรงงาน       และการฝึกเปลี่ยนสาขาอาชีพ </w:t>
      </w:r>
    </w:p>
    <w:p w:rsidR="00F43ACB" w:rsidRDefault="00F43ACB" w:rsidP="00F43ACB">
      <w:pPr>
        <w:pStyle w:val="a4"/>
        <w:ind w:left="0" w:firstLine="709"/>
        <w:jc w:val="thaiDistribute"/>
        <w:rPr>
          <w:rFonts w:ascii="TH SarabunPSK" w:hAnsi="TH SarabunPSK" w:cs="TH SarabunPSK"/>
          <w:sz w:val="32"/>
          <w:szCs w:val="32"/>
          <w:lang w:val="en-GB"/>
        </w:rPr>
      </w:pPr>
      <w:r w:rsidRPr="00B50106">
        <w:rPr>
          <w:rFonts w:ascii="TH SarabunPSK" w:hAnsi="TH SarabunPSK" w:cs="TH SarabunPSK" w:hint="cs"/>
          <w:sz w:val="32"/>
          <w:szCs w:val="32"/>
          <w:cs/>
          <w:lang w:val="en-GB"/>
        </w:rPr>
        <w:t>“</w:t>
      </w:r>
      <w:r>
        <w:rPr>
          <w:rFonts w:ascii="TH SarabunPSK" w:hAnsi="TH SarabunPSK" w:cs="TH SarabunPSK" w:hint="cs"/>
          <w:sz w:val="32"/>
          <w:szCs w:val="32"/>
          <w:cs/>
          <w:lang w:val="en-GB"/>
        </w:rPr>
        <w:t>การฝึกเตรียมเข้าทำงาน</w:t>
      </w:r>
      <w:r w:rsidRPr="00B50106">
        <w:rPr>
          <w:rFonts w:ascii="TH SarabunPSK" w:hAnsi="TH SarabunPSK" w:cs="TH SarabunPSK" w:hint="cs"/>
          <w:sz w:val="32"/>
          <w:szCs w:val="32"/>
          <w:cs/>
          <w:lang w:val="en-GB"/>
        </w:rPr>
        <w:t>”</w:t>
      </w:r>
      <w:r>
        <w:rPr>
          <w:rFonts w:ascii="TH SarabunPSK" w:hAnsi="TH SarabunPSK" w:cs="TH SarabunPSK" w:hint="cs"/>
          <w:sz w:val="32"/>
          <w:szCs w:val="32"/>
          <w:cs/>
          <w:lang w:val="en-GB"/>
        </w:rPr>
        <w:t xml:space="preserve"> </w:t>
      </w:r>
      <w:r w:rsidRPr="00B50106">
        <w:rPr>
          <w:rFonts w:ascii="TH SarabunPSK" w:hAnsi="TH SarabunPSK" w:cs="TH SarabunPSK" w:hint="cs"/>
          <w:sz w:val="32"/>
          <w:szCs w:val="32"/>
          <w:cs/>
          <w:lang w:val="en-GB"/>
        </w:rPr>
        <w:t>หมายความว่า</w:t>
      </w:r>
      <w:r>
        <w:rPr>
          <w:rFonts w:ascii="TH SarabunPSK" w:hAnsi="TH SarabunPSK" w:cs="TH SarabunPSK" w:hint="cs"/>
          <w:sz w:val="32"/>
          <w:szCs w:val="32"/>
          <w:cs/>
          <w:lang w:val="en-GB"/>
        </w:rPr>
        <w:t xml:space="preserve"> การฝึกอบรมฝีมือแรงงานก่อนเข้าทำงาน เพื่อให้สามารถทำงานได้ตามมาตรฐานฝีมือแรงงาน</w:t>
      </w:r>
    </w:p>
    <w:p w:rsidR="00F43ACB" w:rsidRDefault="00F43ACB" w:rsidP="00F43ACB">
      <w:pPr>
        <w:pStyle w:val="a4"/>
        <w:ind w:left="0" w:firstLine="709"/>
        <w:jc w:val="thaiDistribute"/>
        <w:rPr>
          <w:rFonts w:ascii="TH SarabunPSK" w:hAnsi="TH SarabunPSK" w:cs="TH SarabunPSK"/>
          <w:sz w:val="32"/>
          <w:szCs w:val="32"/>
          <w:lang w:val="en-GB"/>
        </w:rPr>
      </w:pPr>
      <w:r w:rsidRPr="00B50106">
        <w:rPr>
          <w:rFonts w:ascii="TH SarabunPSK" w:hAnsi="TH SarabunPSK" w:cs="TH SarabunPSK" w:hint="cs"/>
          <w:sz w:val="32"/>
          <w:szCs w:val="32"/>
          <w:cs/>
          <w:lang w:val="en-GB"/>
        </w:rPr>
        <w:t>“</w:t>
      </w:r>
      <w:r>
        <w:rPr>
          <w:rFonts w:ascii="TH SarabunPSK" w:hAnsi="TH SarabunPSK" w:cs="TH SarabunPSK" w:hint="cs"/>
          <w:sz w:val="32"/>
          <w:szCs w:val="32"/>
          <w:cs/>
          <w:lang w:val="en-GB"/>
        </w:rPr>
        <w:t>การฝึกยกระดับ</w:t>
      </w:r>
      <w:r w:rsidRPr="00B50106">
        <w:rPr>
          <w:rFonts w:ascii="TH SarabunPSK" w:hAnsi="TH SarabunPSK" w:cs="TH SarabunPSK" w:hint="cs"/>
          <w:sz w:val="32"/>
          <w:szCs w:val="32"/>
          <w:cs/>
          <w:lang w:val="en-GB"/>
        </w:rPr>
        <w:t>ฝีมือแรงงาน”</w:t>
      </w:r>
      <w:r>
        <w:rPr>
          <w:rFonts w:ascii="TH SarabunPSK" w:hAnsi="TH SarabunPSK" w:cs="TH SarabunPSK" w:hint="cs"/>
          <w:sz w:val="32"/>
          <w:szCs w:val="32"/>
          <w:cs/>
          <w:lang w:val="en-GB"/>
        </w:rPr>
        <w:t xml:space="preserve"> </w:t>
      </w:r>
      <w:r w:rsidRPr="00B50106">
        <w:rPr>
          <w:rFonts w:ascii="TH SarabunPSK" w:hAnsi="TH SarabunPSK" w:cs="TH SarabunPSK" w:hint="cs"/>
          <w:sz w:val="32"/>
          <w:szCs w:val="32"/>
          <w:cs/>
          <w:lang w:val="en-GB"/>
        </w:rPr>
        <w:t>หมายความว่า</w:t>
      </w:r>
      <w:r>
        <w:rPr>
          <w:rFonts w:ascii="TH SarabunPSK" w:hAnsi="TH SarabunPSK" w:cs="TH SarabunPSK" w:hint="cs"/>
          <w:sz w:val="32"/>
          <w:szCs w:val="32"/>
          <w:cs/>
          <w:lang w:val="en-GB"/>
        </w:rPr>
        <w:t xml:space="preserve"> การที่ผู้ประกอบกิจการซึ่งเป็นนายจ้างจัดให้ลูกจ้าง         ได้ฝึกอบรมฝีมือแรงงานเพิ่มเติมในสาขาอาชีพที่ลูกจ้างปฏิบัติงานอยู่ตามปกติ เพื่อให้ลูกจ้างได้มีความรู้ความสามารถและทักษะในสาขาอาชีพนั้นสูงขึ้น </w:t>
      </w:r>
    </w:p>
    <w:p w:rsidR="00F43ACB" w:rsidRDefault="00F43ACB" w:rsidP="00F43ACB">
      <w:pPr>
        <w:pStyle w:val="a4"/>
        <w:ind w:left="0" w:firstLine="709"/>
        <w:jc w:val="thaiDistribute"/>
        <w:rPr>
          <w:rFonts w:ascii="TH SarabunPSK" w:hAnsi="TH SarabunPSK" w:cs="TH SarabunPSK"/>
          <w:sz w:val="32"/>
          <w:szCs w:val="32"/>
          <w:lang w:val="en-GB"/>
        </w:rPr>
      </w:pPr>
      <w:r w:rsidRPr="00B50106">
        <w:rPr>
          <w:rFonts w:ascii="TH SarabunPSK" w:hAnsi="TH SarabunPSK" w:cs="TH SarabunPSK" w:hint="cs"/>
          <w:sz w:val="32"/>
          <w:szCs w:val="32"/>
          <w:cs/>
          <w:lang w:val="en-GB"/>
        </w:rPr>
        <w:t>“</w:t>
      </w:r>
      <w:r>
        <w:rPr>
          <w:rFonts w:ascii="TH SarabunPSK" w:hAnsi="TH SarabunPSK" w:cs="TH SarabunPSK" w:hint="cs"/>
          <w:sz w:val="32"/>
          <w:szCs w:val="32"/>
          <w:cs/>
          <w:lang w:val="en-GB"/>
        </w:rPr>
        <w:t>การฝึกเปลี่ยนสาขาอาชีพ</w:t>
      </w:r>
      <w:r w:rsidRPr="00B50106">
        <w:rPr>
          <w:rFonts w:ascii="TH SarabunPSK" w:hAnsi="TH SarabunPSK" w:cs="TH SarabunPSK" w:hint="cs"/>
          <w:sz w:val="32"/>
          <w:szCs w:val="32"/>
          <w:cs/>
          <w:lang w:val="en-GB"/>
        </w:rPr>
        <w:t>”</w:t>
      </w:r>
      <w:r>
        <w:rPr>
          <w:rFonts w:ascii="TH SarabunPSK" w:hAnsi="TH SarabunPSK" w:cs="TH SarabunPSK" w:hint="cs"/>
          <w:sz w:val="32"/>
          <w:szCs w:val="32"/>
          <w:cs/>
          <w:lang w:val="en-GB"/>
        </w:rPr>
        <w:t xml:space="preserve"> </w:t>
      </w:r>
      <w:r w:rsidRPr="00B50106">
        <w:rPr>
          <w:rFonts w:ascii="TH SarabunPSK" w:hAnsi="TH SarabunPSK" w:cs="TH SarabunPSK" w:hint="cs"/>
          <w:sz w:val="32"/>
          <w:szCs w:val="32"/>
          <w:cs/>
          <w:lang w:val="en-GB"/>
        </w:rPr>
        <w:t>หมายความว่า</w:t>
      </w:r>
      <w:r>
        <w:rPr>
          <w:rFonts w:ascii="TH SarabunPSK" w:hAnsi="TH SarabunPSK" w:cs="TH SarabunPSK" w:hint="cs"/>
          <w:sz w:val="32"/>
          <w:szCs w:val="32"/>
          <w:cs/>
          <w:lang w:val="en-GB"/>
        </w:rPr>
        <w:t xml:space="preserve"> การที่ผู้ประกอบกิจการซึ่งเป็นนายจ้างจัดให้ลูกจ้าง             ได้ฝึกอบรมฝีมือแรงงานเพิ่มเติมในสาขาอาชีพอื่นที่ลูกจ้างมิได้ปฏิบัติงานอยู่ตามปกติ เพื่อให้ลูกจ้างได้มีความรู้ความสามารถที่จะทำงานในสาขาอาชีพอื่นนั้นได้ด้วย</w:t>
      </w:r>
    </w:p>
    <w:p w:rsidR="00F43ACB" w:rsidRDefault="00F43ACB" w:rsidP="00F43ACB">
      <w:pPr>
        <w:pStyle w:val="a4"/>
        <w:ind w:left="0" w:firstLine="709"/>
        <w:jc w:val="thaiDistribute"/>
        <w:rPr>
          <w:rFonts w:ascii="TH SarabunPSK" w:hAnsi="TH SarabunPSK" w:cs="TH SarabunPSK"/>
          <w:sz w:val="32"/>
          <w:szCs w:val="32"/>
          <w:lang w:val="en-GB"/>
        </w:rPr>
      </w:pPr>
      <w:r w:rsidRPr="00B50106">
        <w:rPr>
          <w:rFonts w:ascii="TH SarabunPSK" w:hAnsi="TH SarabunPSK" w:cs="TH SarabunPSK" w:hint="cs"/>
          <w:sz w:val="32"/>
          <w:szCs w:val="32"/>
          <w:cs/>
          <w:lang w:val="en-GB"/>
        </w:rPr>
        <w:t>“</w:t>
      </w:r>
      <w:r>
        <w:rPr>
          <w:rFonts w:ascii="TH SarabunPSK" w:hAnsi="TH SarabunPSK" w:cs="TH SarabunPSK" w:hint="cs"/>
          <w:sz w:val="32"/>
          <w:szCs w:val="32"/>
          <w:cs/>
          <w:lang w:val="en-GB"/>
        </w:rPr>
        <w:t>หลักสูตร</w:t>
      </w:r>
      <w:r w:rsidRPr="00B50106">
        <w:rPr>
          <w:rFonts w:ascii="TH SarabunPSK" w:hAnsi="TH SarabunPSK" w:cs="TH SarabunPSK" w:hint="cs"/>
          <w:sz w:val="32"/>
          <w:szCs w:val="32"/>
          <w:cs/>
          <w:lang w:val="en-GB"/>
        </w:rPr>
        <w:t>”</w:t>
      </w:r>
      <w:r>
        <w:rPr>
          <w:rFonts w:ascii="TH SarabunPSK" w:hAnsi="TH SarabunPSK" w:cs="TH SarabunPSK" w:hint="cs"/>
          <w:sz w:val="32"/>
          <w:szCs w:val="32"/>
          <w:cs/>
          <w:lang w:val="en-GB"/>
        </w:rPr>
        <w:t xml:space="preserve"> </w:t>
      </w:r>
      <w:r w:rsidRPr="00B50106">
        <w:rPr>
          <w:rFonts w:ascii="TH SarabunPSK" w:hAnsi="TH SarabunPSK" w:cs="TH SarabunPSK" w:hint="cs"/>
          <w:sz w:val="32"/>
          <w:szCs w:val="32"/>
          <w:cs/>
          <w:lang w:val="en-GB"/>
        </w:rPr>
        <w:t>หมายความว่า</w:t>
      </w:r>
      <w:r>
        <w:rPr>
          <w:rFonts w:ascii="TH SarabunPSK" w:hAnsi="TH SarabunPSK" w:cs="TH SarabunPSK" w:hint="cs"/>
          <w:sz w:val="32"/>
          <w:szCs w:val="32"/>
          <w:cs/>
          <w:lang w:val="en-GB"/>
        </w:rPr>
        <w:t xml:space="preserve"> หัวข้อวิชา เนื้อหา และวิธีการดำเนินการฝึกอบรมฝีมือแรงงาน</w:t>
      </w:r>
    </w:p>
    <w:p w:rsidR="00F43ACB" w:rsidRDefault="00F43ACB" w:rsidP="00F43ACB">
      <w:pPr>
        <w:pStyle w:val="a4"/>
        <w:ind w:left="0" w:firstLine="709"/>
        <w:jc w:val="thaiDistribute"/>
        <w:rPr>
          <w:rFonts w:ascii="TH SarabunPSK" w:hAnsi="TH SarabunPSK" w:cs="TH SarabunPSK"/>
          <w:sz w:val="32"/>
          <w:szCs w:val="32"/>
          <w:lang w:val="en-GB"/>
        </w:rPr>
      </w:pPr>
      <w:r w:rsidRPr="00B50106">
        <w:rPr>
          <w:rFonts w:ascii="TH SarabunPSK" w:hAnsi="TH SarabunPSK" w:cs="TH SarabunPSK" w:hint="cs"/>
          <w:sz w:val="32"/>
          <w:szCs w:val="32"/>
          <w:cs/>
          <w:lang w:val="en-GB"/>
        </w:rPr>
        <w:t>“</w:t>
      </w:r>
      <w:r>
        <w:rPr>
          <w:rFonts w:ascii="TH SarabunPSK" w:hAnsi="TH SarabunPSK" w:cs="TH SarabunPSK" w:hint="cs"/>
          <w:sz w:val="32"/>
          <w:szCs w:val="32"/>
          <w:cs/>
          <w:lang w:val="en-GB"/>
        </w:rPr>
        <w:t>ผู้ดำเนินการฝึก</w:t>
      </w:r>
      <w:r w:rsidRPr="00B50106">
        <w:rPr>
          <w:rFonts w:ascii="TH SarabunPSK" w:hAnsi="TH SarabunPSK" w:cs="TH SarabunPSK" w:hint="cs"/>
          <w:sz w:val="32"/>
          <w:szCs w:val="32"/>
          <w:cs/>
          <w:lang w:val="en-GB"/>
        </w:rPr>
        <w:t>”</w:t>
      </w:r>
      <w:r>
        <w:rPr>
          <w:rFonts w:ascii="TH SarabunPSK" w:hAnsi="TH SarabunPSK" w:cs="TH SarabunPSK" w:hint="cs"/>
          <w:sz w:val="32"/>
          <w:szCs w:val="32"/>
          <w:cs/>
          <w:lang w:val="en-GB"/>
        </w:rPr>
        <w:t xml:space="preserve"> </w:t>
      </w:r>
      <w:r w:rsidRPr="00B50106">
        <w:rPr>
          <w:rFonts w:ascii="TH SarabunPSK" w:hAnsi="TH SarabunPSK" w:cs="TH SarabunPSK" w:hint="cs"/>
          <w:sz w:val="32"/>
          <w:szCs w:val="32"/>
          <w:cs/>
          <w:lang w:val="en-GB"/>
        </w:rPr>
        <w:t>หมายความว่า</w:t>
      </w:r>
      <w:r>
        <w:rPr>
          <w:rFonts w:ascii="TH SarabunPSK" w:hAnsi="TH SarabunPSK" w:cs="TH SarabunPSK" w:hint="cs"/>
          <w:sz w:val="32"/>
          <w:szCs w:val="32"/>
          <w:cs/>
          <w:lang w:val="en-GB"/>
        </w:rPr>
        <w:t xml:space="preserve"> ผู้ซึ่งจัดให้มีการฝึกอบรมฝีมือแรงงานตามหลักสูตรและรายละเอียด เกี่ยวกับการฝึกอบรมฝีมือแรงงานที่นายทะเบียนได้พิจารณาให้ความเห็นชอบตามพระราชบัญญัตินี้</w:t>
      </w:r>
    </w:p>
    <w:p w:rsidR="00F43ACB" w:rsidRDefault="00F43ACB" w:rsidP="00F43ACB">
      <w:pPr>
        <w:pStyle w:val="a4"/>
        <w:ind w:left="0" w:firstLine="709"/>
        <w:jc w:val="thaiDistribute"/>
        <w:rPr>
          <w:rFonts w:ascii="TH SarabunPSK" w:hAnsi="TH SarabunPSK" w:cs="TH SarabunPSK"/>
          <w:sz w:val="32"/>
          <w:szCs w:val="32"/>
          <w:lang w:val="en-GB"/>
        </w:rPr>
      </w:pPr>
      <w:r w:rsidRPr="00B50106">
        <w:rPr>
          <w:rFonts w:ascii="TH SarabunPSK" w:hAnsi="TH SarabunPSK" w:cs="TH SarabunPSK" w:hint="cs"/>
          <w:sz w:val="32"/>
          <w:szCs w:val="32"/>
          <w:cs/>
          <w:lang w:val="en-GB"/>
        </w:rPr>
        <w:t>“</w:t>
      </w:r>
      <w:r>
        <w:rPr>
          <w:rFonts w:ascii="TH SarabunPSK" w:hAnsi="TH SarabunPSK" w:cs="TH SarabunPSK" w:hint="cs"/>
          <w:sz w:val="32"/>
          <w:szCs w:val="32"/>
          <w:cs/>
          <w:lang w:val="en-GB"/>
        </w:rPr>
        <w:t>ผู้รับการฝึก</w:t>
      </w:r>
      <w:r w:rsidRPr="00B50106">
        <w:rPr>
          <w:rFonts w:ascii="TH SarabunPSK" w:hAnsi="TH SarabunPSK" w:cs="TH SarabunPSK" w:hint="cs"/>
          <w:sz w:val="32"/>
          <w:szCs w:val="32"/>
          <w:cs/>
          <w:lang w:val="en-GB"/>
        </w:rPr>
        <w:t>”</w:t>
      </w:r>
      <w:r>
        <w:rPr>
          <w:rFonts w:ascii="TH SarabunPSK" w:hAnsi="TH SarabunPSK" w:cs="TH SarabunPSK" w:hint="cs"/>
          <w:sz w:val="32"/>
          <w:szCs w:val="32"/>
          <w:cs/>
          <w:lang w:val="en-GB"/>
        </w:rPr>
        <w:t xml:space="preserve"> </w:t>
      </w:r>
      <w:r w:rsidRPr="00B50106">
        <w:rPr>
          <w:rFonts w:ascii="TH SarabunPSK" w:hAnsi="TH SarabunPSK" w:cs="TH SarabunPSK" w:hint="cs"/>
          <w:sz w:val="32"/>
          <w:szCs w:val="32"/>
          <w:cs/>
          <w:lang w:val="en-GB"/>
        </w:rPr>
        <w:t>หมายความว่า</w:t>
      </w:r>
      <w:r>
        <w:rPr>
          <w:rFonts w:ascii="TH SarabunPSK" w:hAnsi="TH SarabunPSK" w:cs="TH SarabunPSK" w:hint="cs"/>
          <w:sz w:val="32"/>
          <w:szCs w:val="32"/>
          <w:cs/>
          <w:lang w:val="en-GB"/>
        </w:rPr>
        <w:t xml:space="preserve"> ผู้ซึ่งเข้ารับการฝึกอบรมฝีมือแรงงานจากผู้ดำเนินการฝึก </w:t>
      </w:r>
    </w:p>
    <w:p w:rsidR="00F43ACB" w:rsidRDefault="00F43ACB" w:rsidP="00F43ACB">
      <w:pPr>
        <w:pStyle w:val="a4"/>
        <w:ind w:left="0" w:firstLine="709"/>
        <w:jc w:val="thaiDistribute"/>
        <w:rPr>
          <w:rFonts w:ascii="TH SarabunPSK" w:hAnsi="TH SarabunPSK" w:cs="TH SarabunPSK"/>
          <w:spacing w:val="-4"/>
          <w:sz w:val="32"/>
          <w:szCs w:val="32"/>
          <w:lang w:val="en-GB"/>
        </w:rPr>
      </w:pPr>
      <w:r w:rsidRPr="00B50106">
        <w:rPr>
          <w:rFonts w:ascii="TH SarabunPSK" w:hAnsi="TH SarabunPSK" w:cs="TH SarabunPSK" w:hint="cs"/>
          <w:sz w:val="32"/>
          <w:szCs w:val="32"/>
          <w:cs/>
          <w:lang w:val="en-GB"/>
        </w:rPr>
        <w:t>“</w:t>
      </w:r>
      <w:r>
        <w:rPr>
          <w:rFonts w:ascii="TH SarabunPSK" w:hAnsi="TH SarabunPSK" w:cs="TH SarabunPSK" w:hint="cs"/>
          <w:sz w:val="32"/>
          <w:szCs w:val="32"/>
          <w:cs/>
          <w:lang w:val="en-GB"/>
        </w:rPr>
        <w:t>สถานที่ฝึก</w:t>
      </w:r>
      <w:r w:rsidRPr="00B50106">
        <w:rPr>
          <w:rFonts w:ascii="TH SarabunPSK" w:hAnsi="TH SarabunPSK" w:cs="TH SarabunPSK" w:hint="cs"/>
          <w:sz w:val="32"/>
          <w:szCs w:val="32"/>
          <w:cs/>
          <w:lang w:val="en-GB"/>
        </w:rPr>
        <w:t>”</w:t>
      </w:r>
      <w:r>
        <w:rPr>
          <w:rFonts w:ascii="TH SarabunPSK" w:hAnsi="TH SarabunPSK" w:cs="TH SarabunPSK" w:hint="cs"/>
          <w:sz w:val="32"/>
          <w:szCs w:val="32"/>
          <w:cs/>
          <w:lang w:val="en-GB"/>
        </w:rPr>
        <w:t xml:space="preserve"> </w:t>
      </w:r>
      <w:r w:rsidRPr="00B50106">
        <w:rPr>
          <w:rFonts w:ascii="TH SarabunPSK" w:hAnsi="TH SarabunPSK" w:cs="TH SarabunPSK" w:hint="cs"/>
          <w:sz w:val="32"/>
          <w:szCs w:val="32"/>
          <w:cs/>
          <w:lang w:val="en-GB"/>
        </w:rPr>
        <w:t>หมายความว่า</w:t>
      </w:r>
      <w:r>
        <w:rPr>
          <w:rFonts w:ascii="TH SarabunPSK" w:hAnsi="TH SarabunPSK" w:cs="TH SarabunPSK" w:hint="cs"/>
          <w:sz w:val="32"/>
          <w:szCs w:val="32"/>
          <w:cs/>
          <w:lang w:val="en-GB"/>
        </w:rPr>
        <w:t xml:space="preserve"> สถานที่ที่ผู้ดำเนินการฝึกจัดให้มีการฝึกอบรมฝีมือแรงงานให้แก่ผู้รับการฝึก</w:t>
      </w:r>
      <w:r w:rsidRPr="00B50106">
        <w:rPr>
          <w:rFonts w:ascii="TH SarabunPSK" w:hAnsi="TH SarabunPSK" w:cs="TH SarabunPSK" w:hint="cs"/>
          <w:sz w:val="32"/>
          <w:szCs w:val="32"/>
          <w:cs/>
          <w:lang w:val="en-GB"/>
        </w:rPr>
        <w:t>“</w:t>
      </w:r>
      <w:r w:rsidRPr="005F36CF">
        <w:rPr>
          <w:rFonts w:ascii="TH SarabunPSK" w:hAnsi="TH SarabunPSK" w:cs="TH SarabunPSK" w:hint="cs"/>
          <w:spacing w:val="-4"/>
          <w:sz w:val="32"/>
          <w:szCs w:val="32"/>
          <w:cs/>
          <w:lang w:val="en-GB"/>
        </w:rPr>
        <w:t>ศูนย์ฝึกอบรมฝีมือแรงงาน” หมายความว่า สถานที่ฝึกที่ได้จัดไว้เป็นสัดส่วนแยกจากหน่วยประกอบกิจการ</w:t>
      </w:r>
    </w:p>
    <w:p w:rsidR="00F43ACB" w:rsidRDefault="00F43ACB" w:rsidP="00F43ACB">
      <w:pPr>
        <w:pStyle w:val="a4"/>
        <w:ind w:left="0" w:firstLine="709"/>
        <w:jc w:val="thaiDistribute"/>
        <w:rPr>
          <w:rFonts w:ascii="TH SarabunPSK" w:hAnsi="TH SarabunPSK" w:cs="TH SarabunPSK"/>
          <w:sz w:val="32"/>
          <w:szCs w:val="32"/>
          <w:lang w:val="en-GB"/>
        </w:rPr>
      </w:pPr>
      <w:r w:rsidRPr="000033D0">
        <w:rPr>
          <w:rFonts w:ascii="TH SarabunPSK" w:hAnsi="TH SarabunPSK" w:cs="TH SarabunPSK" w:hint="cs"/>
          <w:spacing w:val="-10"/>
          <w:sz w:val="32"/>
          <w:szCs w:val="32"/>
          <w:cs/>
          <w:lang w:val="en-GB"/>
        </w:rPr>
        <w:t xml:space="preserve"> “มาตรฐานฝีมือแรงงาน” หมายความว่า ข้อกำหนดทางวิชาการที่ใช้เป็นเกณฑ์วัดระดับฝีมือ ความรู้ความสามารถ </w:t>
      </w:r>
      <w:r>
        <w:rPr>
          <w:rFonts w:ascii="TH SarabunPSK" w:hAnsi="TH SarabunPSK" w:cs="TH SarabunPSK" w:hint="cs"/>
          <w:sz w:val="32"/>
          <w:szCs w:val="32"/>
          <w:cs/>
          <w:lang w:val="en-GB"/>
        </w:rPr>
        <w:t xml:space="preserve">และทัศนคติในการทำงานของผู้ประกอบอาชีพในสาขาต่างๆ ตามพระราชบัญญัตินี้            </w:t>
      </w:r>
    </w:p>
    <w:p w:rsidR="00F43ACB" w:rsidRDefault="00F43ACB" w:rsidP="00F43ACB">
      <w:pPr>
        <w:pStyle w:val="a4"/>
        <w:ind w:left="0" w:firstLine="709"/>
        <w:jc w:val="thaiDistribute"/>
        <w:rPr>
          <w:rFonts w:ascii="TH SarabunPSK" w:hAnsi="TH SarabunPSK" w:cs="TH SarabunPSK"/>
          <w:sz w:val="24"/>
          <w:szCs w:val="32"/>
        </w:rPr>
      </w:pPr>
      <w:r w:rsidRPr="00D94479">
        <w:rPr>
          <w:rFonts w:ascii="TH SarabunPSK" w:hAnsi="TH SarabunPSK" w:cs="TH SarabunPSK" w:hint="cs"/>
          <w:sz w:val="24"/>
          <w:szCs w:val="32"/>
          <w:cs/>
        </w:rPr>
        <w:t>“การทดสอบมาตรฐานฝีมือแรงงาน” หมายความว่า การทดสอบฝีมือ ความรู้ความสามารถ และทัศนคติในการทำงานของผู้ประกอบอาชีพตามเกณฑ์กำหนดของมาตรฐานฝีมือแรงงาน</w:t>
      </w:r>
      <w:r>
        <w:rPr>
          <w:rFonts w:ascii="TH SarabunPSK" w:hAnsi="TH SarabunPSK" w:cs="TH SarabunPSK" w:hint="cs"/>
          <w:sz w:val="24"/>
          <w:szCs w:val="32"/>
          <w:cs/>
        </w:rPr>
        <w:t xml:space="preserve"> </w:t>
      </w:r>
    </w:p>
    <w:p w:rsidR="00F43ACB" w:rsidRDefault="00F43ACB" w:rsidP="00F43ACB">
      <w:pPr>
        <w:pStyle w:val="a4"/>
        <w:ind w:left="0" w:firstLine="709"/>
        <w:jc w:val="thaiDistribute"/>
        <w:rPr>
          <w:rFonts w:ascii="TH SarabunPSK" w:hAnsi="TH SarabunPSK" w:cs="TH SarabunPSK"/>
          <w:sz w:val="24"/>
          <w:szCs w:val="32"/>
        </w:rPr>
      </w:pPr>
      <w:r w:rsidRPr="00D94479">
        <w:rPr>
          <w:rFonts w:ascii="TH SarabunPSK" w:hAnsi="TH SarabunPSK" w:cs="TH SarabunPSK" w:hint="cs"/>
          <w:sz w:val="24"/>
          <w:szCs w:val="32"/>
          <w:cs/>
        </w:rPr>
        <w:t>“ผู้ดำเนินการทดสอบมาตรฐานฝีมือแรงงาน” หมายความว่า ผู้ซึ่งได้รับอนุญาตให้ดำเนินการทดสอบมาตรฐานฝีมือแรงงานตามพระราชบัญญัตินี้</w:t>
      </w:r>
      <w:r>
        <w:rPr>
          <w:rFonts w:ascii="TH SarabunPSK" w:hAnsi="TH SarabunPSK" w:cs="TH SarabunPSK" w:hint="cs"/>
          <w:sz w:val="24"/>
          <w:szCs w:val="32"/>
          <w:cs/>
        </w:rPr>
        <w:t xml:space="preserve">        </w:t>
      </w:r>
    </w:p>
    <w:p w:rsidR="00F43ACB" w:rsidRDefault="00F43ACB" w:rsidP="00F43ACB">
      <w:pPr>
        <w:pStyle w:val="a4"/>
        <w:ind w:left="0" w:firstLine="709"/>
        <w:jc w:val="thaiDistribute"/>
        <w:rPr>
          <w:rFonts w:ascii="TH SarabunPSK" w:hAnsi="TH SarabunPSK" w:cs="TH SarabunPSK"/>
          <w:sz w:val="24"/>
          <w:szCs w:val="32"/>
        </w:rPr>
      </w:pPr>
      <w:r w:rsidRPr="00D94479">
        <w:rPr>
          <w:rFonts w:ascii="TH SarabunPSK" w:hAnsi="TH SarabunPSK" w:cs="TH SarabunPSK" w:hint="cs"/>
          <w:sz w:val="24"/>
          <w:szCs w:val="32"/>
          <w:cs/>
        </w:rPr>
        <w:t>“ผู้ทดสอบมาตรฐานฝีมือแรงงาน” หมายความว่า ผู้ทำหน้าที่</w:t>
      </w:r>
      <w:r>
        <w:rPr>
          <w:rFonts w:ascii="TH SarabunPSK" w:hAnsi="TH SarabunPSK" w:cs="TH SarabunPSK" w:hint="cs"/>
          <w:sz w:val="24"/>
          <w:szCs w:val="32"/>
          <w:cs/>
        </w:rPr>
        <w:t>ทดสอบมาตรฐานฝีมือแรงงานให้แก่ผู้</w:t>
      </w:r>
      <w:r w:rsidRPr="00D94479">
        <w:rPr>
          <w:rFonts w:ascii="TH SarabunPSK" w:hAnsi="TH SarabunPSK" w:cs="TH SarabunPSK" w:hint="cs"/>
          <w:sz w:val="24"/>
          <w:szCs w:val="32"/>
          <w:cs/>
        </w:rPr>
        <w:t>เข้ารับการทดสอบมาตรฐานฝีมือแรงงาน</w:t>
      </w:r>
      <w:r>
        <w:rPr>
          <w:rFonts w:ascii="TH SarabunPSK" w:hAnsi="TH SarabunPSK" w:cs="TH SarabunPSK" w:hint="cs"/>
          <w:sz w:val="24"/>
          <w:szCs w:val="32"/>
          <w:cs/>
        </w:rPr>
        <w:t xml:space="preserve">   </w:t>
      </w:r>
    </w:p>
    <w:p w:rsidR="00F43ACB" w:rsidRDefault="00F43ACB" w:rsidP="00F43ACB">
      <w:pPr>
        <w:pStyle w:val="a4"/>
        <w:ind w:left="0" w:firstLine="709"/>
        <w:jc w:val="thaiDistribute"/>
        <w:rPr>
          <w:rFonts w:ascii="TH SarabunPSK" w:hAnsi="TH SarabunPSK" w:cs="TH SarabunPSK"/>
          <w:sz w:val="24"/>
          <w:szCs w:val="32"/>
        </w:rPr>
      </w:pPr>
      <w:r w:rsidRPr="00D94479">
        <w:rPr>
          <w:rFonts w:ascii="TH SarabunPSK" w:hAnsi="TH SarabunPSK" w:cs="TH SarabunPSK" w:hint="cs"/>
          <w:sz w:val="24"/>
          <w:szCs w:val="32"/>
          <w:cs/>
        </w:rPr>
        <w:t>“ผู้ประกอบกิจการ” หมายความว่า ผู้ปร</w:t>
      </w:r>
      <w:r>
        <w:rPr>
          <w:rFonts w:ascii="TH SarabunPSK" w:hAnsi="TH SarabunPSK" w:cs="TH SarabunPSK" w:hint="cs"/>
          <w:sz w:val="24"/>
          <w:szCs w:val="32"/>
          <w:cs/>
        </w:rPr>
        <w:t>ะกอบกิจการอุตสาหกรรม พาณิชยกรรม</w:t>
      </w:r>
      <w:r w:rsidRPr="00D94479">
        <w:rPr>
          <w:rFonts w:ascii="TH SarabunPSK" w:hAnsi="TH SarabunPSK" w:cs="TH SarabunPSK" w:hint="cs"/>
          <w:sz w:val="24"/>
          <w:szCs w:val="32"/>
          <w:cs/>
        </w:rPr>
        <w:t xml:space="preserve">หรือธุรกิจอย่างอื่น </w:t>
      </w:r>
      <w:r>
        <w:rPr>
          <w:rFonts w:ascii="TH SarabunPSK" w:hAnsi="TH SarabunPSK" w:cs="TH SarabunPSK" w:hint="cs"/>
          <w:sz w:val="24"/>
          <w:szCs w:val="32"/>
          <w:cs/>
        </w:rPr>
        <w:t xml:space="preserve">   </w:t>
      </w:r>
      <w:r w:rsidRPr="00D94479">
        <w:rPr>
          <w:rFonts w:ascii="TH SarabunPSK" w:hAnsi="TH SarabunPSK" w:cs="TH SarabunPSK" w:hint="cs"/>
          <w:sz w:val="24"/>
          <w:szCs w:val="32"/>
          <w:cs/>
        </w:rPr>
        <w:t>ทั้งที่เป็นนายจ้างและมิใช่นายจ้างของผู้รับการฝึก</w:t>
      </w:r>
      <w:r>
        <w:rPr>
          <w:rFonts w:ascii="TH SarabunPSK" w:hAnsi="TH SarabunPSK" w:cs="TH SarabunPSK" w:hint="cs"/>
          <w:sz w:val="24"/>
          <w:szCs w:val="32"/>
          <w:cs/>
        </w:rPr>
        <w:t xml:space="preserve"> </w:t>
      </w:r>
    </w:p>
    <w:p w:rsidR="00F43ACB" w:rsidRDefault="00F43ACB" w:rsidP="00F43ACB">
      <w:pPr>
        <w:pStyle w:val="a4"/>
        <w:ind w:left="0" w:firstLine="709"/>
        <w:jc w:val="thaiDistribute"/>
        <w:rPr>
          <w:rFonts w:ascii="TH SarabunPSK" w:hAnsi="TH SarabunPSK" w:cs="TH SarabunPSK"/>
          <w:sz w:val="24"/>
          <w:szCs w:val="32"/>
        </w:rPr>
      </w:pPr>
      <w:r w:rsidRPr="00D94479">
        <w:rPr>
          <w:rFonts w:ascii="TH SarabunPSK" w:hAnsi="TH SarabunPSK" w:cs="TH SarabunPSK" w:hint="cs"/>
          <w:sz w:val="24"/>
          <w:szCs w:val="32"/>
          <w:cs/>
        </w:rPr>
        <w:t>“นายจ้าง” หมายความว่า นายจ้างต</w:t>
      </w:r>
      <w:r>
        <w:rPr>
          <w:rFonts w:ascii="TH SarabunPSK" w:hAnsi="TH SarabunPSK" w:cs="TH SarabunPSK" w:hint="cs"/>
          <w:sz w:val="24"/>
          <w:szCs w:val="32"/>
          <w:cs/>
        </w:rPr>
        <w:t xml:space="preserve">ามกฎหมายว่าด้วยการคุ้มครองแรงงาน  </w:t>
      </w:r>
    </w:p>
    <w:p w:rsidR="00F43ACB" w:rsidRPr="00F43ACB" w:rsidRDefault="00F43ACB" w:rsidP="00F43ACB">
      <w:pPr>
        <w:spacing w:after="0" w:line="240" w:lineRule="auto"/>
        <w:ind w:firstLine="709"/>
        <w:jc w:val="thaiDistribute"/>
        <w:rPr>
          <w:rFonts w:ascii="TH SarabunIT๙" w:hAnsi="TH SarabunIT๙" w:cs="TH SarabunIT๙"/>
          <w:sz w:val="32"/>
          <w:szCs w:val="32"/>
        </w:rPr>
      </w:pPr>
      <w:r w:rsidRPr="00F43ACB">
        <w:rPr>
          <w:rFonts w:ascii="TH SarabunPSK" w:hAnsi="TH SarabunPSK" w:cs="TH SarabunPSK" w:hint="cs"/>
          <w:sz w:val="24"/>
          <w:szCs w:val="32"/>
          <w:cs/>
        </w:rPr>
        <w:t xml:space="preserve">“ลูกจ้าง” </w:t>
      </w:r>
      <w:r w:rsidRPr="00F43ACB">
        <w:rPr>
          <w:rFonts w:ascii="TH SarabunIT๙" w:hAnsi="TH SarabunIT๙" w:cs="TH SarabunIT๙"/>
          <w:sz w:val="32"/>
          <w:szCs w:val="32"/>
          <w:cs/>
        </w:rPr>
        <w:t>หมายความว่า ลูกจ้างตามกฎหมายว่าด้วยการคุ้มครองแรงงาน</w:t>
      </w:r>
    </w:p>
    <w:p w:rsidR="00F43ACB" w:rsidRDefault="00F43ACB" w:rsidP="00F43ACB">
      <w:pPr>
        <w:pStyle w:val="a4"/>
        <w:ind w:left="0" w:firstLine="709"/>
        <w:jc w:val="thaiDistribute"/>
        <w:rPr>
          <w:rFonts w:ascii="TH SarabunPSK" w:hAnsi="TH SarabunPSK" w:cs="TH SarabunPSK"/>
          <w:sz w:val="24"/>
          <w:szCs w:val="32"/>
        </w:rPr>
      </w:pPr>
      <w:r w:rsidRPr="00D94479">
        <w:rPr>
          <w:rFonts w:ascii="TH SarabunPSK" w:hAnsi="TH SarabunPSK" w:cs="TH SarabunPSK" w:hint="cs"/>
          <w:sz w:val="24"/>
          <w:szCs w:val="32"/>
          <w:cs/>
        </w:rPr>
        <w:t>“กองทุน” หมายความว่า กองทุนพัฒนาฝีมือแรงงาน</w:t>
      </w:r>
    </w:p>
    <w:p w:rsidR="00F43ACB" w:rsidRDefault="00F43ACB" w:rsidP="00F43ACB">
      <w:pPr>
        <w:pStyle w:val="a4"/>
        <w:ind w:left="0" w:firstLine="709"/>
        <w:jc w:val="thaiDistribute"/>
        <w:rPr>
          <w:rFonts w:ascii="TH SarabunPSK" w:hAnsi="TH SarabunPSK" w:cs="TH SarabunPSK"/>
          <w:sz w:val="24"/>
          <w:szCs w:val="32"/>
        </w:rPr>
      </w:pPr>
      <w:r w:rsidRPr="00D94479">
        <w:rPr>
          <w:rFonts w:ascii="TH SarabunPSK" w:hAnsi="TH SarabunPSK" w:cs="TH SarabunPSK" w:hint="cs"/>
          <w:sz w:val="24"/>
          <w:szCs w:val="32"/>
          <w:cs/>
        </w:rPr>
        <w:t>“คณะกรรมการ” หมายความว่า คณะกรรมการส่งเสริมการพัฒนาฝีมือแรงงาน</w:t>
      </w:r>
      <w:r>
        <w:rPr>
          <w:rFonts w:ascii="TH SarabunPSK" w:hAnsi="TH SarabunPSK" w:cs="TH SarabunPSK" w:hint="cs"/>
          <w:sz w:val="24"/>
          <w:szCs w:val="32"/>
          <w:cs/>
        </w:rPr>
        <w:t xml:space="preserve">   </w:t>
      </w:r>
    </w:p>
    <w:p w:rsidR="00F43ACB" w:rsidRDefault="00F43ACB" w:rsidP="00F43ACB">
      <w:pPr>
        <w:pStyle w:val="a4"/>
        <w:ind w:left="0" w:firstLine="709"/>
        <w:jc w:val="thaiDistribute"/>
        <w:rPr>
          <w:rFonts w:ascii="TH SarabunPSK" w:hAnsi="TH SarabunPSK" w:cs="TH SarabunPSK"/>
          <w:sz w:val="24"/>
          <w:szCs w:val="32"/>
        </w:rPr>
      </w:pPr>
      <w:r w:rsidRPr="00D94479">
        <w:rPr>
          <w:rFonts w:ascii="TH SarabunPSK" w:hAnsi="TH SarabunPSK" w:cs="TH SarabunPSK" w:hint="cs"/>
          <w:sz w:val="24"/>
          <w:szCs w:val="32"/>
          <w:cs/>
        </w:rPr>
        <w:t>“กรรมการ” หมายความว่า กรรมการส่งเสริมการพัฒนาฝีมือแรงงาน</w:t>
      </w:r>
      <w:r>
        <w:rPr>
          <w:rFonts w:ascii="TH SarabunPSK" w:hAnsi="TH SarabunPSK" w:cs="TH SarabunPSK" w:hint="cs"/>
          <w:sz w:val="24"/>
          <w:szCs w:val="32"/>
          <w:cs/>
        </w:rPr>
        <w:t xml:space="preserve"> </w:t>
      </w:r>
    </w:p>
    <w:p w:rsidR="00F43ACB" w:rsidRDefault="00F43ACB" w:rsidP="00F43ACB">
      <w:pPr>
        <w:pStyle w:val="a4"/>
        <w:ind w:left="0" w:firstLine="709"/>
        <w:jc w:val="thaiDistribute"/>
        <w:rPr>
          <w:rFonts w:ascii="TH SarabunPSK" w:hAnsi="TH SarabunPSK" w:cs="TH SarabunPSK"/>
          <w:sz w:val="24"/>
          <w:szCs w:val="32"/>
        </w:rPr>
      </w:pPr>
      <w:r w:rsidRPr="00D94479">
        <w:rPr>
          <w:rFonts w:ascii="TH SarabunPSK" w:hAnsi="TH SarabunPSK" w:cs="TH SarabunPSK" w:hint="cs"/>
          <w:sz w:val="24"/>
          <w:szCs w:val="32"/>
          <w:cs/>
        </w:rPr>
        <w:t>“พนักงานเจ้าหน้าที่” หมายความว่า ผู้ซึ่งรัฐมนตรีแต่งตั้งให้ปฏิบัติการตามพระราชบัญญัตินี้</w:t>
      </w:r>
      <w:r>
        <w:rPr>
          <w:rFonts w:ascii="TH SarabunPSK" w:hAnsi="TH SarabunPSK" w:cs="TH SarabunPSK" w:hint="cs"/>
          <w:sz w:val="24"/>
          <w:szCs w:val="32"/>
          <w:cs/>
        </w:rPr>
        <w:t xml:space="preserve">    </w:t>
      </w:r>
    </w:p>
    <w:p w:rsidR="00F43ACB" w:rsidRDefault="00F43ACB" w:rsidP="00F43ACB">
      <w:pPr>
        <w:pStyle w:val="a4"/>
        <w:ind w:left="0" w:firstLine="709"/>
        <w:jc w:val="thaiDistribute"/>
        <w:rPr>
          <w:rFonts w:ascii="TH SarabunPSK" w:hAnsi="TH SarabunPSK" w:cs="TH SarabunPSK"/>
          <w:sz w:val="24"/>
          <w:szCs w:val="32"/>
        </w:rPr>
      </w:pPr>
      <w:r w:rsidRPr="00D94479">
        <w:rPr>
          <w:rFonts w:ascii="TH SarabunPSK" w:hAnsi="TH SarabunPSK" w:cs="TH SarabunPSK" w:hint="cs"/>
          <w:sz w:val="24"/>
          <w:szCs w:val="32"/>
          <w:cs/>
        </w:rPr>
        <w:t>“นายทะเบียน” หมายความว่า อธิบดีหรือผู้ซึ่งอธิบดีมอบหมาย</w:t>
      </w:r>
      <w:r>
        <w:rPr>
          <w:rFonts w:ascii="TH SarabunPSK" w:hAnsi="TH SarabunPSK" w:cs="TH SarabunPSK" w:hint="cs"/>
          <w:sz w:val="24"/>
          <w:szCs w:val="32"/>
          <w:cs/>
        </w:rPr>
        <w:t xml:space="preserve">  </w:t>
      </w:r>
    </w:p>
    <w:p w:rsidR="00F43ACB" w:rsidRDefault="00F43ACB" w:rsidP="00F43ACB">
      <w:pPr>
        <w:pStyle w:val="a4"/>
        <w:ind w:left="0" w:firstLine="709"/>
        <w:jc w:val="thaiDistribute"/>
        <w:rPr>
          <w:rFonts w:ascii="TH SarabunPSK" w:hAnsi="TH SarabunPSK" w:cs="TH SarabunPSK"/>
          <w:sz w:val="24"/>
          <w:szCs w:val="32"/>
        </w:rPr>
      </w:pPr>
      <w:r w:rsidRPr="00D94479">
        <w:rPr>
          <w:rFonts w:ascii="TH SarabunPSK" w:hAnsi="TH SarabunPSK" w:cs="TH SarabunPSK" w:hint="cs"/>
          <w:sz w:val="24"/>
          <w:szCs w:val="32"/>
          <w:cs/>
        </w:rPr>
        <w:t>“อธิบดี” หมายความว่า อธิบดีกรมพัฒนาฝีมือแรงงาน</w:t>
      </w:r>
      <w:r>
        <w:rPr>
          <w:rFonts w:ascii="TH SarabunPSK" w:hAnsi="TH SarabunPSK" w:cs="TH SarabunPSK" w:hint="cs"/>
          <w:sz w:val="24"/>
          <w:szCs w:val="32"/>
          <w:cs/>
        </w:rPr>
        <w:t xml:space="preserve"> </w:t>
      </w:r>
    </w:p>
    <w:p w:rsidR="00F43ACB" w:rsidRPr="00D94479" w:rsidRDefault="00F43ACB" w:rsidP="00F43ACB">
      <w:pPr>
        <w:pStyle w:val="a4"/>
        <w:ind w:left="0" w:firstLine="709"/>
        <w:jc w:val="thaiDistribute"/>
        <w:rPr>
          <w:rFonts w:ascii="TH SarabunPSK" w:hAnsi="TH SarabunPSK" w:cs="TH SarabunPSK"/>
          <w:sz w:val="32"/>
          <w:szCs w:val="32"/>
          <w:lang w:val="en-GB"/>
        </w:rPr>
      </w:pPr>
      <w:r w:rsidRPr="00D94479">
        <w:rPr>
          <w:rFonts w:ascii="TH SarabunPSK" w:hAnsi="TH SarabunPSK" w:cs="TH SarabunPSK" w:hint="cs"/>
          <w:sz w:val="24"/>
          <w:szCs w:val="32"/>
          <w:cs/>
        </w:rPr>
        <w:t>“รัฐมนตรี” หมายความว่า รัฐมนตรีผู้รักษาการตามพระราชบัญญัตินี้</w:t>
      </w:r>
    </w:p>
    <w:p w:rsidR="00F43ACB" w:rsidRPr="00D94479" w:rsidRDefault="00F43ACB" w:rsidP="00F43ACB">
      <w:pPr>
        <w:spacing w:after="0" w:line="240" w:lineRule="auto"/>
        <w:jc w:val="thaiDistribute"/>
        <w:rPr>
          <w:rFonts w:ascii="TH SarabunPSK" w:eastAsia="Times New Roman" w:hAnsi="TH SarabunPSK" w:cs="TH SarabunPSK"/>
          <w:b/>
          <w:bCs/>
          <w:sz w:val="24"/>
          <w:szCs w:val="32"/>
        </w:rPr>
      </w:pPr>
      <w:r>
        <w:rPr>
          <w:rFonts w:ascii="TH SarabunPSK" w:eastAsia="Times New Roman" w:hAnsi="TH SarabunPSK" w:cs="TH SarabunPSK"/>
          <w:b/>
          <w:bCs/>
          <w:sz w:val="24"/>
          <w:szCs w:val="32"/>
          <w:cs/>
        </w:rPr>
        <w:tab/>
      </w:r>
      <w:r>
        <w:rPr>
          <w:rFonts w:ascii="TH SarabunPSK" w:eastAsia="Times New Roman" w:hAnsi="TH SarabunPSK" w:cs="TH SarabunPSK" w:hint="cs"/>
          <w:b/>
          <w:bCs/>
          <w:sz w:val="24"/>
          <w:szCs w:val="32"/>
          <w:cs/>
        </w:rPr>
        <w:t xml:space="preserve"> </w:t>
      </w:r>
      <w:r w:rsidRPr="00D94479">
        <w:rPr>
          <w:rFonts w:ascii="TH SarabunPSK" w:eastAsia="Times New Roman" w:hAnsi="TH SarabunPSK" w:cs="TH SarabunPSK" w:hint="cs"/>
          <w:b/>
          <w:bCs/>
          <w:sz w:val="24"/>
          <w:szCs w:val="32"/>
          <w:cs/>
        </w:rPr>
        <w:t>กลุ่มเป้าหมายดำเนินการ และคุณสมบัติ</w:t>
      </w:r>
    </w:p>
    <w:p w:rsidR="00F43ACB" w:rsidRPr="00D94479" w:rsidRDefault="00F43ACB" w:rsidP="00F43ACB">
      <w:pPr>
        <w:spacing w:after="0"/>
        <w:rPr>
          <w:rFonts w:ascii="TH SarabunPSK" w:eastAsia="Times New Roman" w:hAnsi="TH SarabunPSK" w:cs="TH SarabunPSK"/>
          <w:sz w:val="24"/>
          <w:szCs w:val="32"/>
        </w:rPr>
      </w:pPr>
      <w:r w:rsidRPr="00D94479">
        <w:rPr>
          <w:rFonts w:ascii="TH SarabunPSK" w:eastAsia="Times New Roman" w:hAnsi="TH SarabunPSK" w:cs="TH SarabunPSK" w:hint="cs"/>
          <w:b/>
          <w:bCs/>
          <w:sz w:val="24"/>
          <w:szCs w:val="32"/>
          <w:cs/>
        </w:rPr>
        <w:tab/>
      </w:r>
      <w:r w:rsidRPr="00D94479">
        <w:rPr>
          <w:rFonts w:ascii="TH SarabunPSK" w:eastAsia="Times New Roman" w:hAnsi="TH SarabunPSK" w:cs="TH SarabunPSK" w:hint="cs"/>
          <w:sz w:val="24"/>
          <w:szCs w:val="32"/>
          <w:cs/>
        </w:rPr>
        <w:t>- สถานประกอบกิจการทั่วไป ที่มีลูกจ้างตั้งแต่ 1 คนขึ้นไป</w:t>
      </w:r>
    </w:p>
    <w:p w:rsidR="00F43ACB" w:rsidRDefault="00F43ACB" w:rsidP="00F43ACB">
      <w:pPr>
        <w:spacing w:after="0"/>
        <w:rPr>
          <w:rFonts w:ascii="TH SarabunPSK" w:eastAsia="Times New Roman" w:hAnsi="TH SarabunPSK" w:cs="TH SarabunPSK"/>
          <w:sz w:val="24"/>
          <w:szCs w:val="32"/>
        </w:rPr>
      </w:pPr>
      <w:r w:rsidRPr="00D94479">
        <w:rPr>
          <w:rFonts w:ascii="TH SarabunPSK" w:eastAsia="Times New Roman" w:hAnsi="TH SarabunPSK" w:cs="TH SarabunPSK" w:hint="cs"/>
          <w:sz w:val="24"/>
          <w:szCs w:val="32"/>
          <w:cs/>
        </w:rPr>
        <w:tab/>
        <w:t>- สถานประกอบกิจการที่อยู่ในข่ายบังคับ</w:t>
      </w:r>
      <w:r>
        <w:rPr>
          <w:rFonts w:ascii="TH SarabunPSK" w:eastAsia="Times New Roman" w:hAnsi="TH SarabunPSK" w:cs="TH SarabunPSK" w:hint="cs"/>
          <w:sz w:val="24"/>
          <w:szCs w:val="32"/>
          <w:cs/>
        </w:rPr>
        <w:t xml:space="preserve">ตามพระราชบัญญัติส่งเสริมการพัฒนาฝีมือแรงงาน พ.ศ. 2545 </w:t>
      </w:r>
      <w:r w:rsidRPr="00D94479">
        <w:rPr>
          <w:rFonts w:ascii="TH SarabunPSK" w:eastAsia="Times New Roman" w:hAnsi="TH SarabunPSK" w:cs="TH SarabunPSK" w:hint="cs"/>
          <w:sz w:val="24"/>
          <w:szCs w:val="32"/>
          <w:cs/>
        </w:rPr>
        <w:t xml:space="preserve"> ที่มีลูกจ้างตั้งแต่ 100 คนขึ้นไป </w:t>
      </w:r>
    </w:p>
    <w:p w:rsidR="00F43ACB" w:rsidRPr="0035413F" w:rsidRDefault="00F43ACB" w:rsidP="00F43ACB">
      <w:pPr>
        <w:spacing w:after="0" w:line="240" w:lineRule="auto"/>
        <w:ind w:firstLine="709"/>
        <w:rPr>
          <w:rFonts w:ascii="TH SarabunIT๙" w:hAnsi="TH SarabunIT๙" w:cs="TH SarabunIT๙"/>
          <w:b/>
          <w:bCs/>
          <w:color w:val="000000"/>
          <w:sz w:val="32"/>
          <w:szCs w:val="32"/>
        </w:rPr>
      </w:pPr>
      <w:r>
        <w:rPr>
          <w:rFonts w:ascii="TH SarabunIT๙" w:hAnsi="TH SarabunIT๙" w:cs="TH SarabunIT๙" w:hint="cs"/>
          <w:b/>
          <w:bCs/>
          <w:color w:val="000000"/>
          <w:sz w:val="32"/>
          <w:szCs w:val="32"/>
          <w:cs/>
        </w:rPr>
        <w:t xml:space="preserve"> </w:t>
      </w:r>
      <w:r w:rsidRPr="0035413F">
        <w:rPr>
          <w:rFonts w:ascii="TH SarabunIT๙" w:hAnsi="TH SarabunIT๙" w:cs="TH SarabunIT๙" w:hint="cs"/>
          <w:b/>
          <w:bCs/>
          <w:color w:val="000000"/>
          <w:sz w:val="32"/>
          <w:szCs w:val="32"/>
          <w:cs/>
        </w:rPr>
        <w:t xml:space="preserve">สิทธิและประโยชน์ของผู้ดำเนินการฝึก </w:t>
      </w:r>
    </w:p>
    <w:p w:rsidR="00F43ACB" w:rsidRPr="00CB49CA" w:rsidRDefault="00F43ACB" w:rsidP="00F43ACB">
      <w:pPr>
        <w:spacing w:after="0" w:line="240" w:lineRule="auto"/>
        <w:ind w:firstLine="851"/>
        <w:rPr>
          <w:rFonts w:ascii="TH SarabunIT๙" w:hAnsi="TH SarabunIT๙" w:cs="TH SarabunIT๙"/>
          <w:b/>
          <w:bCs/>
          <w:color w:val="000000"/>
          <w:sz w:val="36"/>
          <w:szCs w:val="36"/>
        </w:rPr>
      </w:pPr>
      <w:r>
        <w:rPr>
          <w:rFonts w:ascii="Bahnschrift SemiBold" w:hAnsi="Bahnschrift SemiBold" w:cs="TH SarabunIT๙" w:hint="cs"/>
          <w:color w:val="000000"/>
          <w:spacing w:val="-8"/>
          <w:sz w:val="32"/>
          <w:szCs w:val="32"/>
          <w:cs/>
        </w:rPr>
        <w:t xml:space="preserve">  </w:t>
      </w:r>
      <w:r>
        <w:rPr>
          <w:rFonts w:ascii="TH SarabunIT๙" w:hAnsi="TH SarabunIT๙" w:cs="TH SarabunIT๙" w:hint="cs"/>
          <w:color w:val="000000"/>
          <w:spacing w:val="-8"/>
          <w:sz w:val="32"/>
          <w:szCs w:val="32"/>
          <w:cs/>
        </w:rPr>
        <w:t xml:space="preserve"> </w:t>
      </w:r>
      <w:r w:rsidRPr="00CB49CA">
        <w:rPr>
          <w:rFonts w:ascii="TH SarabunIT๙" w:hAnsi="TH SarabunIT๙" w:cs="TH SarabunIT๙" w:hint="cs"/>
          <w:b/>
          <w:bCs/>
          <w:color w:val="000000"/>
          <w:sz w:val="32"/>
          <w:szCs w:val="32"/>
          <w:cs/>
        </w:rPr>
        <w:t>ผู้ดำเนินการฝึกทั่วไป</w:t>
      </w:r>
    </w:p>
    <w:p w:rsidR="00F43ACB" w:rsidRDefault="00F43ACB" w:rsidP="00F43ACB">
      <w:pPr>
        <w:tabs>
          <w:tab w:val="left" w:pos="993"/>
          <w:tab w:val="left" w:pos="1276"/>
        </w:tabs>
        <w:spacing w:after="0" w:line="240" w:lineRule="auto"/>
        <w:ind w:firstLine="993"/>
        <w:jc w:val="thaiDistribute"/>
        <w:rPr>
          <w:rFonts w:ascii="TH SarabunPSK" w:hAnsi="TH SarabunPSK" w:cs="TH SarabunPSK"/>
          <w:color w:val="000000"/>
          <w:sz w:val="32"/>
          <w:szCs w:val="32"/>
        </w:rPr>
      </w:pPr>
      <w:r w:rsidRPr="00DB475A">
        <w:rPr>
          <w:rFonts w:ascii="TH SarabunPSK" w:hAnsi="TH SarabunPSK" w:cs="TH SarabunPSK"/>
          <w:color w:val="000000"/>
          <w:sz w:val="32"/>
          <w:szCs w:val="32"/>
          <w:cs/>
        </w:rPr>
        <w:t xml:space="preserve">1. </w:t>
      </w:r>
      <w:r>
        <w:rPr>
          <w:rFonts w:ascii="TH SarabunPSK" w:hAnsi="TH SarabunPSK" w:cs="TH SarabunPSK" w:hint="cs"/>
          <w:color w:val="000000"/>
          <w:sz w:val="32"/>
          <w:szCs w:val="32"/>
          <w:cs/>
        </w:rPr>
        <w:tab/>
      </w:r>
      <w:r w:rsidRPr="00DB475A">
        <w:rPr>
          <w:rFonts w:ascii="TH SarabunPSK" w:hAnsi="TH SarabunPSK" w:cs="TH SarabunPSK"/>
          <w:color w:val="000000"/>
          <w:sz w:val="32"/>
          <w:szCs w:val="32"/>
          <w:cs/>
        </w:rPr>
        <w:t>สิทธิที่จะได้รับยกเว้นภาษีเงินได้เป็นกรณีพิเศษร้อยละร้อยของค่าใช้จ่ายที่ได้ใช้ไปในการจัดให้มี  การฝึกอบรมฝีมือแรงงาน ตามพระราชกฤษฎีกาตามประมวลรัษฎากร (ฉบับที่ 437) พ.ศ. 2548</w:t>
      </w:r>
      <w:r>
        <w:rPr>
          <w:rFonts w:ascii="TH SarabunPSK" w:hAnsi="TH SarabunPSK" w:cs="TH SarabunPSK"/>
          <w:color w:val="000000"/>
          <w:sz w:val="32"/>
          <w:szCs w:val="32"/>
          <w:cs/>
        </w:rPr>
        <w:t xml:space="preserve">                        </w:t>
      </w:r>
    </w:p>
    <w:p w:rsidR="00F43ACB" w:rsidRDefault="00F43ACB" w:rsidP="00F43ACB">
      <w:pPr>
        <w:tabs>
          <w:tab w:val="left" w:pos="993"/>
          <w:tab w:val="left" w:pos="1276"/>
        </w:tabs>
        <w:spacing w:after="0" w:line="240" w:lineRule="auto"/>
        <w:ind w:firstLine="993"/>
        <w:jc w:val="thaiDistribute"/>
        <w:rPr>
          <w:rFonts w:ascii="TH SarabunPSK" w:hAnsi="TH SarabunPSK" w:cs="TH SarabunPSK"/>
          <w:color w:val="000000"/>
          <w:spacing w:val="-8"/>
          <w:sz w:val="32"/>
          <w:szCs w:val="32"/>
        </w:rPr>
      </w:pPr>
      <w:r w:rsidRPr="00DB475A">
        <w:rPr>
          <w:rFonts w:ascii="TH SarabunPSK" w:hAnsi="TH SarabunPSK" w:cs="TH SarabunPSK"/>
          <w:color w:val="000000"/>
          <w:sz w:val="32"/>
          <w:szCs w:val="32"/>
          <w:cs/>
        </w:rPr>
        <w:t xml:space="preserve">2. </w:t>
      </w:r>
      <w:r>
        <w:rPr>
          <w:rFonts w:ascii="TH SarabunPSK" w:hAnsi="TH SarabunPSK" w:cs="TH SarabunPSK" w:hint="cs"/>
          <w:color w:val="000000"/>
          <w:sz w:val="32"/>
          <w:szCs w:val="32"/>
          <w:cs/>
        </w:rPr>
        <w:tab/>
      </w:r>
      <w:r w:rsidRPr="00DB475A">
        <w:rPr>
          <w:rFonts w:ascii="TH SarabunPSK" w:hAnsi="TH SarabunPSK" w:cs="TH SarabunPSK"/>
          <w:color w:val="000000"/>
          <w:sz w:val="32"/>
          <w:szCs w:val="32"/>
          <w:cs/>
        </w:rPr>
        <w:t>ประโยชน์ที่จะได้รับความช่วยเหลือจากกรมพัฒนาฝีมือแรงงาน ในด้านการฝึกอบรมบุคลากร     การฝึกอบรมเกี่ยวกับการพัฒนาหลักสูตร การฝึกอบรมการพัฒนาอุปกรณ์ช่วยฝึก การฝึกอบรม</w:t>
      </w:r>
      <w:r w:rsidRPr="00DB475A">
        <w:rPr>
          <w:rFonts w:ascii="TH SarabunPSK" w:hAnsi="TH SarabunPSK" w:cs="TH SarabunPSK"/>
          <w:color w:val="000000"/>
          <w:spacing w:val="-6"/>
          <w:sz w:val="32"/>
          <w:szCs w:val="32"/>
          <w:cs/>
        </w:rPr>
        <w:t>ผู้ดำเนินการ</w:t>
      </w:r>
      <w:r w:rsidRPr="00DB475A">
        <w:rPr>
          <w:rFonts w:ascii="TH SarabunPSK" w:hAnsi="TH SarabunPSK" w:cs="TH SarabunPSK"/>
          <w:color w:val="000000"/>
          <w:sz w:val="32"/>
          <w:szCs w:val="32"/>
          <w:cs/>
        </w:rPr>
        <w:t>เกี่ยวกับการทดสอบมาตรฐานฝีมือแรงงาน การฝึกอบรมหัวหน้างาน หรือการฝึกด้านอื่นในลักษณะเดียวกัน</w:t>
      </w:r>
      <w:r>
        <w:rPr>
          <w:rFonts w:ascii="TH SarabunPSK" w:hAnsi="TH SarabunPSK" w:cs="TH SarabunPSK"/>
          <w:color w:val="000000"/>
          <w:sz w:val="32"/>
          <w:szCs w:val="32"/>
          <w:cs/>
        </w:rPr>
        <w:t xml:space="preserve">              </w:t>
      </w:r>
    </w:p>
    <w:p w:rsidR="00F43ACB" w:rsidRDefault="00F43ACB" w:rsidP="00F43ACB">
      <w:pPr>
        <w:tabs>
          <w:tab w:val="left" w:pos="993"/>
          <w:tab w:val="left" w:pos="1276"/>
        </w:tabs>
        <w:spacing w:after="0" w:line="240" w:lineRule="auto"/>
        <w:ind w:firstLine="993"/>
        <w:jc w:val="thaiDistribute"/>
        <w:rPr>
          <w:rFonts w:ascii="TH SarabunPSK" w:hAnsi="TH SarabunPSK" w:cs="TH SarabunPSK"/>
          <w:color w:val="000000"/>
          <w:sz w:val="32"/>
          <w:szCs w:val="32"/>
        </w:rPr>
      </w:pPr>
      <w:r w:rsidRPr="00DB475A">
        <w:rPr>
          <w:rFonts w:ascii="TH SarabunPSK" w:hAnsi="TH SarabunPSK" w:cs="TH SarabunPSK"/>
          <w:color w:val="000000"/>
          <w:spacing w:val="-8"/>
          <w:sz w:val="32"/>
          <w:szCs w:val="32"/>
          <w:cs/>
        </w:rPr>
        <w:t>3.</w:t>
      </w:r>
      <w:r>
        <w:rPr>
          <w:rFonts w:ascii="TH SarabunPSK" w:hAnsi="TH SarabunPSK" w:cs="TH SarabunPSK" w:hint="cs"/>
          <w:color w:val="000000"/>
          <w:spacing w:val="-8"/>
          <w:sz w:val="32"/>
          <w:szCs w:val="32"/>
          <w:cs/>
        </w:rPr>
        <w:tab/>
      </w:r>
      <w:r w:rsidRPr="00DB475A">
        <w:rPr>
          <w:rFonts w:ascii="TH SarabunPSK" w:hAnsi="TH SarabunPSK" w:cs="TH SarabunPSK"/>
          <w:color w:val="000000"/>
          <w:spacing w:val="-8"/>
          <w:sz w:val="32"/>
          <w:szCs w:val="32"/>
          <w:cs/>
        </w:rPr>
        <w:t>ประโยชน์ที่จะได้รับคำปรึกษาแนะนำจากกรมพัฒนาฝีมือแรงงานเกี่ยวกับกระบวนการพัฒนาฝีมือแรงงาน</w:t>
      </w:r>
    </w:p>
    <w:p w:rsidR="00F43ACB" w:rsidRPr="00E06A10" w:rsidRDefault="00F43ACB" w:rsidP="00F43ACB">
      <w:pPr>
        <w:spacing w:after="0" w:line="240" w:lineRule="auto"/>
        <w:ind w:left="720" w:firstLine="131"/>
        <w:rPr>
          <w:rFonts w:ascii="TH SarabunPSK" w:hAnsi="TH SarabunPSK" w:cs="TH SarabunPSK"/>
          <w:b/>
          <w:bCs/>
          <w:color w:val="000000"/>
          <w:sz w:val="32"/>
          <w:szCs w:val="32"/>
        </w:rPr>
      </w:pPr>
      <w:r w:rsidRPr="00E06A10">
        <w:rPr>
          <w:rFonts w:ascii="TH SarabunPSK" w:hAnsi="TH SarabunPSK" w:cs="TH SarabunPSK"/>
          <w:b/>
          <w:bCs/>
          <w:color w:val="000000"/>
          <w:sz w:val="32"/>
          <w:szCs w:val="32"/>
          <w:cs/>
        </w:rPr>
        <w:t xml:space="preserve"> </w:t>
      </w:r>
      <w:r>
        <w:rPr>
          <w:rFonts w:ascii="TH SarabunPSK" w:hAnsi="TH SarabunPSK" w:cs="TH SarabunPSK" w:hint="cs"/>
          <w:b/>
          <w:bCs/>
          <w:color w:val="000000"/>
          <w:sz w:val="32"/>
          <w:szCs w:val="32"/>
          <w:cs/>
        </w:rPr>
        <w:t xml:space="preserve">  </w:t>
      </w:r>
      <w:r w:rsidRPr="00E06A10">
        <w:rPr>
          <w:rFonts w:ascii="TH SarabunPSK" w:hAnsi="TH SarabunPSK" w:cs="TH SarabunPSK"/>
          <w:b/>
          <w:bCs/>
          <w:color w:val="000000"/>
          <w:sz w:val="32"/>
          <w:szCs w:val="32"/>
          <w:cs/>
        </w:rPr>
        <w:t xml:space="preserve">ผู้ได้รับอนุญาตจัดตั้ง ศูนย์ฝึกอบรมฝีมือแรงงาน </w:t>
      </w:r>
    </w:p>
    <w:p w:rsidR="00F43ACB" w:rsidRPr="00F43ACB" w:rsidRDefault="00F43ACB" w:rsidP="00F43ACB">
      <w:pPr>
        <w:spacing w:after="0"/>
        <w:jc w:val="thaiDistribute"/>
        <w:rPr>
          <w:rFonts w:ascii="TH SarabunPSK" w:eastAsia="Times New Roman" w:hAnsi="TH SarabunPSK" w:cs="TH SarabunPSK"/>
          <w:sz w:val="24"/>
          <w:szCs w:val="32"/>
        </w:rPr>
      </w:pPr>
      <w:r w:rsidRPr="00F43ACB">
        <w:rPr>
          <w:rFonts w:ascii="TH SarabunPSK" w:hAnsi="TH SarabunPSK" w:cs="TH SarabunPSK"/>
          <w:color w:val="000000"/>
          <w:sz w:val="32"/>
          <w:szCs w:val="32"/>
          <w:cs/>
        </w:rPr>
        <w:tab/>
        <w:t xml:space="preserve">       สิทธิที่จะได้รับยกเว้นอากรขาเข้าและภาษีมูลค่าเพิ่มสำหรับเครื่องมือ เครื่องจักร และอุปกรณ์ที่นำเข้ามาในราชอาณาจักรเพื่อใช้ในการฝึกอบรมฝีมือแรงงาน ตามประกาศกระทรวงการคลัง เรื่อง การลดอัตราอากรและการยกเว้นอากรศุลกากร</w:t>
      </w:r>
    </w:p>
    <w:p w:rsidR="00C75AAD" w:rsidRPr="00C75AAD" w:rsidRDefault="00C75AAD" w:rsidP="00C75AAD">
      <w:pPr>
        <w:pStyle w:val="a4"/>
        <w:ind w:left="0"/>
        <w:contextualSpacing w:val="0"/>
        <w:jc w:val="thaiDistribute"/>
        <w:rPr>
          <w:rFonts w:ascii="TH SarabunPSK" w:hAnsi="TH SarabunPSK" w:cs="TH SarabunPSK"/>
          <w:sz w:val="32"/>
          <w:szCs w:val="32"/>
          <w:lang w:eastAsia="zh-CN"/>
        </w:rPr>
      </w:pPr>
      <w:bookmarkStart w:id="4" w:name="_Hlk66523482"/>
      <w:r w:rsidRPr="00630DB8">
        <w:rPr>
          <w:rFonts w:ascii="TH SarabunIT๙" w:hAnsi="TH SarabunIT๙" w:cs="TH SarabunIT๙"/>
          <w:b/>
          <w:bCs/>
          <w:spacing w:val="-6"/>
          <w:sz w:val="24"/>
          <w:szCs w:val="32"/>
          <w:cs/>
        </w:rPr>
        <w:t>การให้ความเห็นชอบ</w:t>
      </w:r>
      <w:r w:rsidRPr="00630DB8">
        <w:rPr>
          <w:rFonts w:ascii="TH SarabunIT๙" w:hAnsi="TH SarabunIT๙" w:cs="TH SarabunIT๙"/>
          <w:b/>
          <w:bCs/>
          <w:spacing w:val="-6"/>
          <w:sz w:val="32"/>
          <w:szCs w:val="32"/>
          <w:cs/>
          <w:lang w:eastAsia="zh-CN"/>
        </w:rPr>
        <w:t>หลักสูตร รายละเอียดที่เกี่ยวข้องและรายการค่าใช้จ่ายที่ใช้ในการฝึกยกระดับฝีมือแรงงาน</w:t>
      </w:r>
      <w:r w:rsidRPr="00C75AAD">
        <w:rPr>
          <w:rFonts w:ascii="TH SarabunPSK" w:hAnsi="TH SarabunPSK" w:cs="TH SarabunPSK"/>
          <w:b/>
          <w:bCs/>
          <w:spacing w:val="-4"/>
          <w:sz w:val="32"/>
          <w:szCs w:val="32"/>
          <w:cs/>
          <w:lang w:eastAsia="zh-CN"/>
        </w:rPr>
        <w:t xml:space="preserve">และการฝึกเปลี่ยนสาขาอาชีพ </w:t>
      </w:r>
      <w:bookmarkEnd w:id="4"/>
      <w:r w:rsidRPr="00C75AAD">
        <w:rPr>
          <w:rFonts w:ascii="TH SarabunPSK" w:hAnsi="TH SarabunPSK" w:cs="TH SarabunPSK"/>
          <w:spacing w:val="-4"/>
          <w:sz w:val="32"/>
          <w:szCs w:val="32"/>
          <w:cs/>
          <w:lang w:eastAsia="zh-CN"/>
        </w:rPr>
        <w:t>เป็นไปตามประกาศคณะกรรมการสงเสริมการพัฒนาฝมือแรงงาน</w:t>
      </w:r>
      <w:r w:rsidRPr="00C75AAD">
        <w:rPr>
          <w:rFonts w:ascii="TH SarabunPSK" w:hAnsi="TH SarabunPSK" w:cs="TH SarabunPSK"/>
          <w:spacing w:val="-4"/>
          <w:sz w:val="32"/>
          <w:szCs w:val="32"/>
          <w:lang w:eastAsia="zh-CN"/>
        </w:rPr>
        <w:t xml:space="preserve"> </w:t>
      </w:r>
      <w:r w:rsidRPr="00C75AAD">
        <w:rPr>
          <w:rFonts w:ascii="TH SarabunPSK" w:hAnsi="TH SarabunPSK" w:cs="TH SarabunPSK"/>
          <w:spacing w:val="-4"/>
          <w:sz w:val="32"/>
          <w:szCs w:val="32"/>
          <w:cs/>
          <w:lang w:eastAsia="zh-CN"/>
        </w:rPr>
        <w:t xml:space="preserve">เรื่อง หลักเกณฑวิธีการ </w:t>
      </w:r>
      <w:r w:rsidRPr="00C75AAD">
        <w:rPr>
          <w:rFonts w:ascii="TH SarabunPSK" w:hAnsi="TH SarabunPSK" w:cs="TH SarabunPSK"/>
          <w:spacing w:val="-12"/>
          <w:sz w:val="32"/>
          <w:szCs w:val="32"/>
          <w:cs/>
          <w:lang w:eastAsia="zh-CN"/>
        </w:rPr>
        <w:t>และเงื่อนไขในการให้ความเห็นชอบหลักสูตร รายละเอียดที่เกี่ยวข้อง</w:t>
      </w:r>
      <w:r w:rsidRPr="00C75AAD">
        <w:rPr>
          <w:rFonts w:ascii="TH SarabunPSK" w:hAnsi="TH SarabunPSK" w:cs="TH SarabunPSK"/>
          <w:spacing w:val="-12"/>
          <w:sz w:val="32"/>
          <w:szCs w:val="32"/>
          <w:lang w:eastAsia="zh-CN"/>
        </w:rPr>
        <w:t xml:space="preserve"> </w:t>
      </w:r>
      <w:r w:rsidRPr="00C75AAD">
        <w:rPr>
          <w:rFonts w:ascii="TH SarabunPSK" w:hAnsi="TH SarabunPSK" w:cs="TH SarabunPSK"/>
          <w:spacing w:val="-12"/>
          <w:sz w:val="32"/>
          <w:szCs w:val="32"/>
          <w:cs/>
          <w:lang w:eastAsia="zh-CN"/>
        </w:rPr>
        <w:t>และรายการค่าใช้จ่ายที่ใช้ในการฝึกยกระดับ</w:t>
      </w:r>
      <w:r>
        <w:rPr>
          <w:rFonts w:ascii="TH SarabunPSK" w:hAnsi="TH SarabunPSK" w:cs="TH SarabunPSK"/>
          <w:spacing w:val="-12"/>
          <w:sz w:val="32"/>
          <w:szCs w:val="32"/>
          <w:cs/>
          <w:lang w:eastAsia="zh-CN"/>
        </w:rPr>
        <w:br/>
      </w:r>
      <w:r w:rsidRPr="00C75AAD">
        <w:rPr>
          <w:rFonts w:ascii="TH SarabunPSK" w:hAnsi="TH SarabunPSK" w:cs="TH SarabunPSK"/>
          <w:sz w:val="32"/>
          <w:szCs w:val="32"/>
          <w:cs/>
          <w:lang w:eastAsia="zh-CN"/>
        </w:rPr>
        <w:t xml:space="preserve">ฝมือแรงงานและการฝึกเปลี่ยนสาขาอาชีพ ลงวันที่ </w:t>
      </w:r>
      <w:r w:rsidRPr="00C75AAD">
        <w:rPr>
          <w:rFonts w:ascii="TH SarabunPSK" w:hAnsi="TH SarabunPSK" w:cs="TH SarabunPSK"/>
          <w:sz w:val="32"/>
          <w:szCs w:val="32"/>
          <w:lang w:eastAsia="zh-CN"/>
        </w:rPr>
        <w:t xml:space="preserve">3 </w:t>
      </w:r>
      <w:r w:rsidRPr="00C75AAD">
        <w:rPr>
          <w:rFonts w:ascii="TH SarabunPSK" w:hAnsi="TH SarabunPSK" w:cs="TH SarabunPSK"/>
          <w:sz w:val="32"/>
          <w:szCs w:val="32"/>
          <w:cs/>
          <w:lang w:eastAsia="zh-CN"/>
        </w:rPr>
        <w:t xml:space="preserve">ตุลาคม พ.ศ. </w:t>
      </w:r>
      <w:r w:rsidRPr="00C75AAD">
        <w:rPr>
          <w:rFonts w:ascii="TH SarabunPSK" w:hAnsi="TH SarabunPSK" w:cs="TH SarabunPSK"/>
          <w:sz w:val="32"/>
          <w:szCs w:val="32"/>
          <w:lang w:eastAsia="zh-CN"/>
        </w:rPr>
        <w:t>2551</w:t>
      </w:r>
      <w:r w:rsidRPr="00C75AAD">
        <w:rPr>
          <w:rFonts w:ascii="TH SarabunPSK" w:hAnsi="TH SarabunPSK" w:cs="TH SarabunPSK"/>
          <w:sz w:val="32"/>
          <w:szCs w:val="32"/>
          <w:cs/>
          <w:lang w:eastAsia="zh-CN"/>
        </w:rPr>
        <w:t xml:space="preserve"> ดังนี้</w:t>
      </w:r>
    </w:p>
    <w:p w:rsidR="00C75AAD" w:rsidRPr="00C75AAD" w:rsidRDefault="00C75AAD" w:rsidP="00C75AAD">
      <w:pPr>
        <w:pStyle w:val="a4"/>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cs/>
        </w:rPr>
        <w:tab/>
        <w:t>ผู้ประกอบกิจการซึ่งเป็นนายจ้างจัดการฝึกยกระดับฝมือแรงงานหรือการฝึกเปลี่ยนสาขาอาชีพ</w:t>
      </w:r>
      <w:r w:rsidRPr="00C75AAD">
        <w:rPr>
          <w:rFonts w:ascii="TH SarabunPSK" w:eastAsia="Calibri" w:hAnsi="TH SarabunPSK" w:cs="TH SarabunPSK"/>
          <w:color w:val="000000" w:themeColor="text1"/>
          <w:spacing w:val="-2"/>
          <w:sz w:val="32"/>
          <w:szCs w:val="32"/>
          <w:cs/>
        </w:rPr>
        <w:t>และเพื่อประโยชนในการขอรับสิทธิและประโยชนใหจัดส่งหลักสูตร รายละเอียดที่เกี่ยวข้องและรายการคาใชจาย</w:t>
      </w:r>
      <w:r>
        <w:rPr>
          <w:rFonts w:ascii="TH SarabunPSK" w:eastAsia="Calibri" w:hAnsi="TH SarabunPSK" w:cs="TH SarabunPSK" w:hint="cs"/>
          <w:color w:val="000000" w:themeColor="text1"/>
          <w:spacing w:val="-2"/>
          <w:sz w:val="32"/>
          <w:szCs w:val="32"/>
          <w:cs/>
        </w:rPr>
        <w:br/>
      </w:r>
      <w:r w:rsidRPr="00C75AAD">
        <w:rPr>
          <w:rFonts w:ascii="TH SarabunPSK" w:eastAsia="Calibri" w:hAnsi="TH SarabunPSK" w:cs="TH SarabunPSK"/>
          <w:color w:val="000000" w:themeColor="text1"/>
          <w:sz w:val="32"/>
          <w:szCs w:val="32"/>
          <w:cs/>
        </w:rPr>
        <w:t>ที่ใช้ในการฝกเสนอตอนายทะเบียนเพื่อพิจารณาใหความเห็นชอบตามแบบคําขอที่นายทะเบียนกำหนด</w:t>
      </w:r>
    </w:p>
    <w:p w:rsidR="00C75AAD" w:rsidRPr="00C75AAD" w:rsidRDefault="00C75AAD" w:rsidP="00C75AAD">
      <w:pPr>
        <w:pStyle w:val="a4"/>
        <w:ind w:left="0" w:firstLine="851"/>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t>เมื่อนายทะเบียนรับคําขอพร้อมด้วยเอกสารหลักฐานแลว ใหตรวจสอบ</w:t>
      </w:r>
      <w:r w:rsidRPr="00C75AAD">
        <w:rPr>
          <w:rFonts w:ascii="TH SarabunPSK" w:eastAsia="Calibri" w:hAnsi="TH SarabunPSK" w:cs="TH SarabunPSK"/>
          <w:color w:val="000000" w:themeColor="text1"/>
          <w:sz w:val="32"/>
          <w:szCs w:val="32"/>
        </w:rPr>
        <w:t xml:space="preserve"> </w:t>
      </w:r>
      <w:r w:rsidRPr="00C75AAD">
        <w:rPr>
          <w:rFonts w:ascii="TH SarabunPSK" w:eastAsia="Calibri" w:hAnsi="TH SarabunPSK" w:cs="TH SarabunPSK"/>
          <w:color w:val="000000" w:themeColor="text1"/>
          <w:sz w:val="32"/>
          <w:szCs w:val="32"/>
          <w:cs/>
        </w:rPr>
        <w:t>หลักสูตร รายละเอียด</w:t>
      </w:r>
      <w:r>
        <w:rPr>
          <w:rFonts w:ascii="TH SarabunPSK" w:eastAsia="Calibri" w:hAnsi="TH SarabunPSK" w:cs="TH SarabunPSK" w:hint="cs"/>
          <w:color w:val="000000" w:themeColor="text1"/>
          <w:sz w:val="32"/>
          <w:szCs w:val="32"/>
          <w:cs/>
        </w:rPr>
        <w:br/>
      </w:r>
      <w:r w:rsidRPr="00C75AAD">
        <w:rPr>
          <w:rFonts w:ascii="TH SarabunPSK" w:eastAsia="Calibri" w:hAnsi="TH SarabunPSK" w:cs="TH SarabunPSK"/>
          <w:color w:val="000000" w:themeColor="text1"/>
          <w:sz w:val="32"/>
          <w:szCs w:val="32"/>
          <w:cs/>
        </w:rPr>
        <w:t>ที่เกี่ยวข้องและรายการคาใชจ่ายที่ใชในการฝึกยกระดับฝมือแรงงานและการฝึกเปลี่ยนสาขาอาชีพ ดังตอไปนี้</w:t>
      </w:r>
    </w:p>
    <w:p w:rsidR="00C75AAD" w:rsidRPr="00C75AAD" w:rsidRDefault="00C75AAD" w:rsidP="00C75AAD">
      <w:pPr>
        <w:pStyle w:val="a4"/>
        <w:ind w:left="0"/>
        <w:contextualSpacing w:val="0"/>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cs/>
        </w:rPr>
        <w:tab/>
        <w:t>ก. หลักสูตรการฝกอบรม</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1</w:t>
      </w:r>
      <w:r w:rsidRPr="00C75AAD">
        <w:rPr>
          <w:rFonts w:ascii="TH SarabunPSK" w:eastAsia="Calibri" w:hAnsi="TH SarabunPSK" w:cs="TH SarabunPSK"/>
          <w:color w:val="000000" w:themeColor="text1"/>
          <w:sz w:val="32"/>
          <w:szCs w:val="32"/>
          <w:cs/>
        </w:rPr>
        <w:t>) ตองเปนหลักสูตรที่จัดขึ้นเพื่อพัฒนาฝมือแรงงานของลูกจ้างใหมีความรู</w:t>
      </w:r>
      <w:r w:rsidRPr="00C75AAD">
        <w:rPr>
          <w:rFonts w:ascii="TH SarabunPSK" w:eastAsia="Calibri" w:hAnsi="TH SarabunPSK" w:cs="TH SarabunPSK"/>
          <w:color w:val="000000" w:themeColor="text1"/>
          <w:sz w:val="32"/>
          <w:szCs w:val="32"/>
        </w:rPr>
        <w:t xml:space="preserve"> </w:t>
      </w:r>
      <w:r w:rsidRPr="00C75AAD">
        <w:rPr>
          <w:rFonts w:ascii="TH SarabunPSK" w:eastAsia="Calibri" w:hAnsi="TH SarabunPSK" w:cs="TH SarabunPSK"/>
          <w:color w:val="000000" w:themeColor="text1"/>
          <w:sz w:val="32"/>
          <w:szCs w:val="32"/>
          <w:cs/>
        </w:rPr>
        <w:t>ความสามารถทักษะ และทัศนคติที่ดีตอการปฏิบัติงานเพิ่มขึ้น ไม่ว่าตามสาขาอาชีพที่ลูกจ้างนั้นปฏิบัติงานอยู่ตามปกติหรือ</w:t>
      </w:r>
      <w:r>
        <w:rPr>
          <w:rFonts w:ascii="TH SarabunPSK" w:eastAsia="Calibri" w:hAnsi="TH SarabunPSK" w:cs="TH SarabunPSK" w:hint="cs"/>
          <w:color w:val="000000" w:themeColor="text1"/>
          <w:sz w:val="32"/>
          <w:szCs w:val="32"/>
          <w:cs/>
        </w:rPr>
        <w:br/>
      </w:r>
      <w:r w:rsidRPr="00C75AAD">
        <w:rPr>
          <w:rFonts w:ascii="TH SarabunPSK" w:eastAsia="Calibri" w:hAnsi="TH SarabunPSK" w:cs="TH SarabunPSK"/>
          <w:color w:val="000000" w:themeColor="text1"/>
          <w:sz w:val="32"/>
          <w:szCs w:val="32"/>
          <w:cs/>
        </w:rPr>
        <w:t>ตามสาขาอาชีพอื่นเพิ่มเติมนอกเหนือจากลักษณะงานที่ปฏิบัติอยู่ตามปกติ</w:t>
      </w:r>
    </w:p>
    <w:p w:rsidR="00C75AAD" w:rsidRPr="00C75AAD" w:rsidRDefault="00C75AAD" w:rsidP="00C75AAD">
      <w:pPr>
        <w:tabs>
          <w:tab w:val="left" w:pos="1701"/>
        </w:tabs>
        <w:spacing w:after="0" w:line="240" w:lineRule="auto"/>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2</w:t>
      </w:r>
      <w:r w:rsidRPr="00C75AAD">
        <w:rPr>
          <w:rFonts w:ascii="TH SarabunPSK" w:eastAsia="Calibri" w:hAnsi="TH SarabunPSK" w:cs="TH SarabunPSK"/>
          <w:color w:val="000000" w:themeColor="text1"/>
          <w:sz w:val="32"/>
          <w:szCs w:val="32"/>
          <w:cs/>
        </w:rPr>
        <w:t>) เนื้อหาวิชาของหลักสูตร ตองมีความสอดคลองและเป็นประโยชน์กับกิจการ ของสถานประกอบกิจการนั้น หรือเพื่อประโยชนตอลูกจ้างที่จะพัฒนาไปสูการทํางานในสาขาอาชีพอื่นได้</w:t>
      </w:r>
    </w:p>
    <w:p w:rsidR="00C75AAD" w:rsidRPr="00C75AAD" w:rsidRDefault="00C75AAD" w:rsidP="00C75AAD">
      <w:pPr>
        <w:tabs>
          <w:tab w:val="left" w:pos="1701"/>
        </w:tabs>
        <w:spacing w:after="0" w:line="240" w:lineRule="auto"/>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3</w:t>
      </w:r>
      <w:r w:rsidRPr="00C75AAD">
        <w:rPr>
          <w:rFonts w:ascii="TH SarabunPSK" w:eastAsia="Calibri" w:hAnsi="TH SarabunPSK" w:cs="TH SarabunPSK"/>
          <w:color w:val="000000" w:themeColor="text1"/>
          <w:sz w:val="32"/>
          <w:szCs w:val="32"/>
          <w:cs/>
        </w:rPr>
        <w:t>) ระยะเวลาการฝกอบรมต้องสอดคล้องกับหลักสูตร กรณีการฝกยกระดับฝมือแรงงาน</w:t>
      </w:r>
      <w:r>
        <w:rPr>
          <w:rFonts w:ascii="TH SarabunPSK" w:eastAsia="Calibri" w:hAnsi="TH SarabunPSK" w:cs="TH SarabunPSK" w:hint="cs"/>
          <w:color w:val="000000" w:themeColor="text1"/>
          <w:sz w:val="32"/>
          <w:szCs w:val="32"/>
          <w:cs/>
        </w:rPr>
        <w:br/>
      </w:r>
      <w:r w:rsidRPr="00C75AAD">
        <w:rPr>
          <w:rFonts w:ascii="TH SarabunPSK" w:eastAsia="Calibri" w:hAnsi="TH SarabunPSK" w:cs="TH SarabunPSK"/>
          <w:color w:val="000000" w:themeColor="text1"/>
          <w:sz w:val="32"/>
          <w:szCs w:val="32"/>
          <w:cs/>
        </w:rPr>
        <w:t>ต้องไม่น้อยกว่าหกชั่วโมง และกรณีการฝกเปลี่ยนสาขาอาชีพต้องไมนอยกวาสิบแปดชั่วโมง</w:t>
      </w:r>
    </w:p>
    <w:p w:rsidR="00C75AAD" w:rsidRPr="00C75AAD" w:rsidRDefault="00C75AAD" w:rsidP="00C75AAD">
      <w:pPr>
        <w:tabs>
          <w:tab w:val="left" w:pos="1701"/>
        </w:tabs>
        <w:spacing w:after="0" w:line="240" w:lineRule="auto"/>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4</w:t>
      </w:r>
      <w:r w:rsidRPr="00C75AAD">
        <w:rPr>
          <w:rFonts w:ascii="TH SarabunPSK" w:eastAsia="Calibri" w:hAnsi="TH SarabunPSK" w:cs="TH SarabunPSK"/>
          <w:color w:val="000000" w:themeColor="text1"/>
          <w:sz w:val="32"/>
          <w:szCs w:val="32"/>
          <w:cs/>
        </w:rPr>
        <w:t>) จํานวนผูรับการฝึกอบรมให้แบ่งกลุ่ม ดังนี้</w:t>
      </w:r>
    </w:p>
    <w:p w:rsidR="00C75AAD" w:rsidRPr="00C75AAD" w:rsidRDefault="00C75AAD" w:rsidP="00C75AAD">
      <w:pPr>
        <w:tabs>
          <w:tab w:val="left" w:pos="1985"/>
        </w:tabs>
        <w:spacing w:after="0" w:line="240" w:lineRule="auto"/>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t xml:space="preserve"> กรณีการฝกอบรมโดยการบรรยาย กลุมละไมเกินหนึ่งร้อยคน</w:t>
      </w:r>
    </w:p>
    <w:p w:rsidR="00C75AAD" w:rsidRPr="00C75AAD" w:rsidRDefault="00C75AAD" w:rsidP="00C75AAD">
      <w:pPr>
        <w:pStyle w:val="a4"/>
        <w:tabs>
          <w:tab w:val="left" w:pos="1985"/>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t xml:space="preserve"> กรณีการฝกอบรมโดยการจัดกิจกรรมกลุม กลุมละไมเกินห้าสิบคน</w:t>
      </w:r>
      <w:r w:rsidRPr="00C75AAD">
        <w:rPr>
          <w:rFonts w:ascii="TH SarabunPSK" w:eastAsia="Calibri" w:hAnsi="TH SarabunPSK" w:cs="TH SarabunPSK"/>
          <w:color w:val="000000" w:themeColor="text1"/>
          <w:sz w:val="32"/>
          <w:szCs w:val="32"/>
        </w:rPr>
        <w:t xml:space="preserve"> </w:t>
      </w:r>
      <w:r w:rsidRPr="00C75AAD">
        <w:rPr>
          <w:rFonts w:ascii="TH SarabunPSK" w:eastAsia="Calibri" w:hAnsi="TH SarabunPSK" w:cs="TH SarabunPSK"/>
          <w:color w:val="000000" w:themeColor="text1"/>
          <w:sz w:val="32"/>
          <w:szCs w:val="32"/>
          <w:cs/>
        </w:rPr>
        <w:t>ตอวิทยากรหนึ่งคน</w:t>
      </w:r>
    </w:p>
    <w:p w:rsidR="00C75AAD" w:rsidRPr="00C75AAD" w:rsidRDefault="00C75AAD" w:rsidP="00C75AAD">
      <w:pPr>
        <w:pStyle w:val="a4"/>
        <w:tabs>
          <w:tab w:val="left" w:pos="1985"/>
        </w:tabs>
        <w:ind w:left="0"/>
        <w:contextualSpacing w:val="0"/>
        <w:jc w:val="thaiDistribute"/>
        <w:rPr>
          <w:rFonts w:ascii="TH SarabunPSK" w:eastAsia="Calibri" w:hAnsi="TH SarabunPSK" w:cs="TH SarabunPSK"/>
          <w:color w:val="000000" w:themeColor="text1"/>
          <w:spacing w:val="-14"/>
          <w:sz w:val="32"/>
          <w:szCs w:val="32"/>
        </w:rPr>
      </w:pPr>
      <w:r w:rsidRPr="00C75AAD">
        <w:rPr>
          <w:rFonts w:ascii="TH SarabunPSK" w:eastAsia="Calibri" w:hAnsi="TH SarabunPSK" w:cs="TH SarabunPSK"/>
          <w:color w:val="000000" w:themeColor="text1"/>
          <w:sz w:val="32"/>
          <w:szCs w:val="32"/>
          <w:cs/>
        </w:rPr>
        <w:tab/>
        <w:t xml:space="preserve"> </w:t>
      </w:r>
      <w:r w:rsidRPr="00C75AAD">
        <w:rPr>
          <w:rFonts w:ascii="TH SarabunPSK" w:eastAsia="Calibri" w:hAnsi="TH SarabunPSK" w:cs="TH SarabunPSK"/>
          <w:color w:val="000000" w:themeColor="text1"/>
          <w:spacing w:val="-14"/>
          <w:sz w:val="32"/>
          <w:szCs w:val="32"/>
          <w:cs/>
        </w:rPr>
        <w:t>กรณีการฝกอบรมทักษะฝมือซึ่งต้องมีภาคปฏิบัติ กลุ่มละไม่เกินยี่สิบห้าคน ต่อวิทยากรหนึ่งคน</w:t>
      </w:r>
    </w:p>
    <w:p w:rsidR="00C75AAD" w:rsidRPr="00C75AAD" w:rsidRDefault="00C75AAD" w:rsidP="00C75AAD">
      <w:pPr>
        <w:pStyle w:val="a4"/>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cs/>
        </w:rPr>
        <w:tab/>
        <w:t>ข. ประมาณการคาใชจายในการฝกอบรมแต่ละหลักสูตร</w:t>
      </w:r>
    </w:p>
    <w:p w:rsidR="00C75AAD" w:rsidRPr="00C75AAD" w:rsidRDefault="00C75AAD" w:rsidP="00C75AAD">
      <w:pPr>
        <w:pStyle w:val="a4"/>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cs/>
        </w:rPr>
        <w:tab/>
        <w:t>ค. เงื่อนไขในการฝกอบรม</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1</w:t>
      </w:r>
      <w:r w:rsidRPr="00C75AAD">
        <w:rPr>
          <w:rFonts w:ascii="TH SarabunPSK" w:eastAsia="Calibri" w:hAnsi="TH SarabunPSK" w:cs="TH SarabunPSK"/>
          <w:color w:val="000000" w:themeColor="text1"/>
          <w:sz w:val="32"/>
          <w:szCs w:val="32"/>
          <w:cs/>
        </w:rPr>
        <w:t xml:space="preserve">) </w:t>
      </w:r>
      <w:r w:rsidRPr="00C75AAD">
        <w:rPr>
          <w:rFonts w:ascii="TH SarabunPSK" w:eastAsia="Calibri" w:hAnsi="TH SarabunPSK" w:cs="TH SarabunPSK"/>
          <w:color w:val="000000" w:themeColor="text1"/>
          <w:spacing w:val="-4"/>
          <w:sz w:val="32"/>
          <w:szCs w:val="32"/>
          <w:cs/>
        </w:rPr>
        <w:t>ผูรับการฝกต้องเข้ารับการฝกอบรมไมนอยกวาร้อยละแปดสิบของระยะเวลาการฝกอบรม</w:t>
      </w:r>
      <w:r w:rsidRPr="00C75AAD">
        <w:rPr>
          <w:rFonts w:ascii="TH SarabunPSK" w:eastAsia="Calibri" w:hAnsi="TH SarabunPSK" w:cs="TH SarabunPSK"/>
          <w:color w:val="000000" w:themeColor="text1"/>
          <w:sz w:val="32"/>
          <w:szCs w:val="32"/>
          <w:cs/>
        </w:rPr>
        <w:t>ทั้งหลักสูตร</w:t>
      </w:r>
    </w:p>
    <w:p w:rsidR="00C75AAD" w:rsidRPr="00C75AAD" w:rsidRDefault="00C75AAD" w:rsidP="00C75AAD">
      <w:pPr>
        <w:tabs>
          <w:tab w:val="left" w:pos="1701"/>
        </w:tabs>
        <w:spacing w:after="0" w:line="240" w:lineRule="auto"/>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2</w:t>
      </w:r>
      <w:r w:rsidRPr="00C75AAD">
        <w:rPr>
          <w:rFonts w:ascii="TH SarabunPSK" w:eastAsia="Calibri" w:hAnsi="TH SarabunPSK" w:cs="TH SarabunPSK"/>
          <w:color w:val="000000" w:themeColor="text1"/>
          <w:sz w:val="32"/>
          <w:szCs w:val="32"/>
          <w:cs/>
        </w:rPr>
        <w:t xml:space="preserve">) </w:t>
      </w:r>
      <w:r w:rsidRPr="00C75AAD">
        <w:rPr>
          <w:rFonts w:ascii="TH SarabunPSK" w:eastAsia="Calibri" w:hAnsi="TH SarabunPSK" w:cs="TH SarabunPSK"/>
          <w:color w:val="000000" w:themeColor="text1"/>
          <w:spacing w:val="-4"/>
          <w:sz w:val="32"/>
          <w:szCs w:val="32"/>
          <w:cs/>
        </w:rPr>
        <w:t>กรณีสงผูรับการฝกไปรับการฝกอบรมฝมือแรงงาน ตองเปนการฝกอบรมภายในประเทศนายทะเบียนจะให้ความเห็นชอบเฉพาะหลักสูตร เพื่อนับจํานวนผูรับการฝกในการประเมินเงินสมทบกองทุนพัฒนา</w:t>
      </w:r>
      <w:r w:rsidRPr="00C75AAD">
        <w:rPr>
          <w:rFonts w:ascii="TH SarabunPSK" w:eastAsia="Calibri" w:hAnsi="TH SarabunPSK" w:cs="TH SarabunPSK"/>
          <w:color w:val="000000" w:themeColor="text1"/>
          <w:sz w:val="32"/>
          <w:szCs w:val="32"/>
          <w:cs/>
        </w:rPr>
        <w:t xml:space="preserve">ฝมือแรงงานเทานั้น สวนคาใชจายในการฝกอบรมใหยื่นตอกรมสรรพากรตามประกาศกระทรวงการคลังเรื่อง การกําหนดสถานศึกษาหรือสถานฝกอบรมฝมือแรงงานที่รับลูกจ้างของบริษัทหรือห้างหุ้นสวนนิติบุคคลเข้าศึกษาหรือฝกอบรม ลงวันที่ </w:t>
      </w:r>
      <w:r>
        <w:rPr>
          <w:rFonts w:ascii="TH SarabunPSK" w:eastAsia="Calibri" w:hAnsi="TH SarabunPSK" w:cs="TH SarabunPSK"/>
          <w:color w:val="000000" w:themeColor="text1"/>
          <w:sz w:val="32"/>
          <w:szCs w:val="32"/>
        </w:rPr>
        <w:t xml:space="preserve">23 </w:t>
      </w:r>
      <w:r w:rsidRPr="00C75AAD">
        <w:rPr>
          <w:rFonts w:ascii="TH SarabunPSK" w:eastAsia="Calibri" w:hAnsi="TH SarabunPSK" w:cs="TH SarabunPSK"/>
          <w:color w:val="000000" w:themeColor="text1"/>
          <w:sz w:val="32"/>
          <w:szCs w:val="32"/>
          <w:cs/>
        </w:rPr>
        <w:t xml:space="preserve">พฤศจิกายน พ.ศ. </w:t>
      </w:r>
      <w:r>
        <w:rPr>
          <w:rFonts w:ascii="TH SarabunPSK" w:eastAsia="Calibri" w:hAnsi="TH SarabunPSK" w:cs="TH SarabunPSK"/>
          <w:color w:val="000000" w:themeColor="text1"/>
          <w:sz w:val="32"/>
          <w:szCs w:val="32"/>
        </w:rPr>
        <w:t>2548</w:t>
      </w:r>
    </w:p>
    <w:p w:rsidR="00C75AAD" w:rsidRPr="00C75AAD" w:rsidRDefault="00C75AAD" w:rsidP="00C75AAD">
      <w:pPr>
        <w:spacing w:after="0" w:line="240" w:lineRule="auto"/>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cs/>
        </w:rPr>
        <w:tab/>
        <w:t xml:space="preserve">ง. </w:t>
      </w:r>
      <w:r w:rsidRPr="00C75AAD">
        <w:rPr>
          <w:rFonts w:ascii="TH SarabunPSK" w:eastAsia="Calibri" w:hAnsi="TH SarabunPSK" w:cs="TH SarabunPSK"/>
          <w:color w:val="000000" w:themeColor="text1"/>
          <w:spacing w:val="-4"/>
          <w:sz w:val="32"/>
          <w:szCs w:val="32"/>
          <w:cs/>
        </w:rPr>
        <w:t>รายการคาใชจายในการฝกอบรมลูกจ้าง กรณีผู้ประกอบกิจการเป็นผู้จัดฝกอบรมเอง</w:t>
      </w:r>
      <w:r>
        <w:rPr>
          <w:rFonts w:ascii="TH SarabunPSK" w:eastAsia="Calibri" w:hAnsi="TH SarabunPSK" w:cs="TH SarabunPSK" w:hint="cs"/>
          <w:color w:val="000000" w:themeColor="text1"/>
          <w:spacing w:val="-4"/>
          <w:sz w:val="32"/>
          <w:szCs w:val="32"/>
          <w:cs/>
        </w:rPr>
        <w:br/>
      </w:r>
      <w:r w:rsidRPr="00C75AAD">
        <w:rPr>
          <w:rFonts w:ascii="TH SarabunPSK" w:eastAsia="Calibri" w:hAnsi="TH SarabunPSK" w:cs="TH SarabunPSK"/>
          <w:color w:val="000000" w:themeColor="text1"/>
          <w:spacing w:val="-4"/>
          <w:sz w:val="32"/>
          <w:szCs w:val="32"/>
          <w:cs/>
        </w:rPr>
        <w:t>ใหพิจารณา</w:t>
      </w:r>
      <w:r w:rsidRPr="00C75AAD">
        <w:rPr>
          <w:rFonts w:ascii="TH SarabunPSK" w:eastAsia="Calibri" w:hAnsi="TH SarabunPSK" w:cs="TH SarabunPSK"/>
          <w:color w:val="000000" w:themeColor="text1"/>
          <w:sz w:val="32"/>
          <w:szCs w:val="32"/>
          <w:cs/>
        </w:rPr>
        <w:t>คาใชจ่ายตามรายการ ดังตอไปนี้</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1</w:t>
      </w:r>
      <w:r w:rsidRPr="00C75AAD">
        <w:rPr>
          <w:rFonts w:ascii="TH SarabunPSK" w:eastAsia="Calibri" w:hAnsi="TH SarabunPSK" w:cs="TH SarabunPSK"/>
          <w:color w:val="000000" w:themeColor="text1"/>
          <w:sz w:val="32"/>
          <w:szCs w:val="32"/>
          <w:cs/>
        </w:rPr>
        <w:t>) คาตอบแทนวิทยากร</w:t>
      </w:r>
      <w:r w:rsidRPr="00C75AAD">
        <w:rPr>
          <w:rFonts w:ascii="TH SarabunPSK" w:eastAsia="Calibri" w:hAnsi="TH SarabunPSK" w:cs="TH SarabunPSK"/>
          <w:color w:val="000000" w:themeColor="text1"/>
          <w:sz w:val="32"/>
          <w:szCs w:val="32"/>
        </w:rPr>
        <w:t xml:space="preserve"> </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2</w:t>
      </w:r>
      <w:r w:rsidRPr="00C75AAD">
        <w:rPr>
          <w:rFonts w:ascii="TH SarabunPSK" w:eastAsia="Calibri" w:hAnsi="TH SarabunPSK" w:cs="TH SarabunPSK"/>
          <w:color w:val="000000" w:themeColor="text1"/>
          <w:sz w:val="32"/>
          <w:szCs w:val="32"/>
          <w:cs/>
        </w:rPr>
        <w:t>) คาลิขสิทธิ์ของหลักสูตรที่ใชในการฝกอบรม</w:t>
      </w:r>
      <w:r w:rsidRPr="00C75AAD">
        <w:rPr>
          <w:rFonts w:ascii="TH SarabunPSK" w:eastAsia="Calibri" w:hAnsi="TH SarabunPSK" w:cs="TH SarabunPSK"/>
          <w:color w:val="000000" w:themeColor="text1"/>
          <w:sz w:val="32"/>
          <w:szCs w:val="32"/>
        </w:rPr>
        <w:t xml:space="preserve"> </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3</w:t>
      </w:r>
      <w:r w:rsidRPr="00C75AAD">
        <w:rPr>
          <w:rFonts w:ascii="TH SarabunPSK" w:eastAsia="Calibri" w:hAnsi="TH SarabunPSK" w:cs="TH SarabunPSK"/>
          <w:color w:val="000000" w:themeColor="text1"/>
          <w:sz w:val="32"/>
          <w:szCs w:val="32"/>
          <w:cs/>
        </w:rPr>
        <w:t>) คาจ้างลามระหวางฝกอบรม</w:t>
      </w:r>
      <w:r w:rsidRPr="00C75AAD">
        <w:rPr>
          <w:rFonts w:ascii="TH SarabunPSK" w:eastAsia="Calibri" w:hAnsi="TH SarabunPSK" w:cs="TH SarabunPSK"/>
          <w:color w:val="000000" w:themeColor="text1"/>
          <w:sz w:val="32"/>
          <w:szCs w:val="32"/>
        </w:rPr>
        <w:t xml:space="preserve"> </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4</w:t>
      </w:r>
      <w:r w:rsidRPr="00C75AAD">
        <w:rPr>
          <w:rFonts w:ascii="TH SarabunPSK" w:eastAsia="Calibri" w:hAnsi="TH SarabunPSK" w:cs="TH SarabunPSK"/>
          <w:color w:val="000000" w:themeColor="text1"/>
          <w:sz w:val="32"/>
          <w:szCs w:val="32"/>
          <w:cs/>
        </w:rPr>
        <w:t>) คาแปลเอกสารประกอบการฝกอบรม</w:t>
      </w:r>
      <w:r w:rsidRPr="00C75AAD">
        <w:rPr>
          <w:rFonts w:ascii="TH SarabunPSK" w:eastAsia="Calibri" w:hAnsi="TH SarabunPSK" w:cs="TH SarabunPSK"/>
          <w:color w:val="000000" w:themeColor="text1"/>
          <w:sz w:val="32"/>
          <w:szCs w:val="32"/>
        </w:rPr>
        <w:t xml:space="preserve"> </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5</w:t>
      </w:r>
      <w:r w:rsidRPr="00C75AAD">
        <w:rPr>
          <w:rFonts w:ascii="TH SarabunPSK" w:eastAsia="Calibri" w:hAnsi="TH SarabunPSK" w:cs="TH SarabunPSK"/>
          <w:color w:val="000000" w:themeColor="text1"/>
          <w:sz w:val="32"/>
          <w:szCs w:val="32"/>
          <w:cs/>
        </w:rPr>
        <w:t>) คาเอกสารประกอบการฝกอบรม หรือตํารา</w:t>
      </w:r>
      <w:r w:rsidRPr="00C75AAD">
        <w:rPr>
          <w:rFonts w:ascii="TH SarabunPSK" w:eastAsia="Calibri" w:hAnsi="TH SarabunPSK" w:cs="TH SarabunPSK"/>
          <w:color w:val="000000" w:themeColor="text1"/>
          <w:sz w:val="32"/>
          <w:szCs w:val="32"/>
        </w:rPr>
        <w:t xml:space="preserve"> </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6</w:t>
      </w:r>
      <w:r w:rsidRPr="00C75AAD">
        <w:rPr>
          <w:rFonts w:ascii="TH SarabunPSK" w:eastAsia="Calibri" w:hAnsi="TH SarabunPSK" w:cs="TH SarabunPSK"/>
          <w:color w:val="000000" w:themeColor="text1"/>
          <w:sz w:val="32"/>
          <w:szCs w:val="32"/>
          <w:cs/>
        </w:rPr>
        <w:t>) คาจ้างถายเอกสารประกอบการฝกอบรม</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7</w:t>
      </w:r>
      <w:r w:rsidRPr="00C75AAD">
        <w:rPr>
          <w:rFonts w:ascii="TH SarabunPSK" w:eastAsia="Calibri" w:hAnsi="TH SarabunPSK" w:cs="TH SarabunPSK"/>
          <w:color w:val="000000" w:themeColor="text1"/>
          <w:sz w:val="32"/>
          <w:szCs w:val="32"/>
          <w:cs/>
        </w:rPr>
        <w:t>) ค่าถ่าย ลาง อัดและขยายรูปภาพ คาบันทึกภาพและเสียงที่เกี่ยวข้องกับการฝกอบรม</w:t>
      </w:r>
      <w:r w:rsidRPr="00C75AAD">
        <w:rPr>
          <w:rFonts w:ascii="TH SarabunPSK" w:eastAsia="Calibri" w:hAnsi="TH SarabunPSK" w:cs="TH SarabunPSK"/>
          <w:color w:val="000000" w:themeColor="text1"/>
          <w:sz w:val="32"/>
          <w:szCs w:val="32"/>
        </w:rPr>
        <w:t xml:space="preserve"> </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8</w:t>
      </w:r>
      <w:r w:rsidRPr="00C75AAD">
        <w:rPr>
          <w:rFonts w:ascii="TH SarabunPSK" w:eastAsia="Calibri" w:hAnsi="TH SarabunPSK" w:cs="TH SarabunPSK"/>
          <w:color w:val="000000" w:themeColor="text1"/>
          <w:sz w:val="32"/>
          <w:szCs w:val="32"/>
          <w:cs/>
        </w:rPr>
        <w:t xml:space="preserve">) </w:t>
      </w:r>
      <w:r w:rsidRPr="00C75AAD">
        <w:rPr>
          <w:rFonts w:ascii="TH SarabunPSK" w:eastAsia="Calibri" w:hAnsi="TH SarabunPSK" w:cs="TH SarabunPSK"/>
          <w:color w:val="000000" w:themeColor="text1"/>
          <w:spacing w:val="-4"/>
          <w:sz w:val="32"/>
          <w:szCs w:val="32"/>
          <w:cs/>
        </w:rPr>
        <w:t>คาจัดทําหรือคาเชาสื่อการฝกอบรม ได้แก่ สื่อในลักษณะแผนโปรงใส เทปเสียง</w:t>
      </w:r>
      <w:r w:rsidRPr="00C75AAD">
        <w:rPr>
          <w:rFonts w:ascii="TH SarabunPSK" w:eastAsia="Calibri" w:hAnsi="TH SarabunPSK" w:cs="TH SarabunPSK"/>
          <w:color w:val="000000" w:themeColor="text1"/>
          <w:spacing w:val="-4"/>
          <w:sz w:val="32"/>
          <w:szCs w:val="32"/>
        </w:rPr>
        <w:t xml:space="preserve"> </w:t>
      </w:r>
      <w:r w:rsidRPr="00C75AAD">
        <w:rPr>
          <w:rFonts w:ascii="TH SarabunPSK" w:eastAsia="Calibri" w:hAnsi="TH SarabunPSK" w:cs="TH SarabunPSK"/>
          <w:color w:val="000000" w:themeColor="text1"/>
          <w:spacing w:val="-4"/>
          <w:sz w:val="32"/>
          <w:szCs w:val="32"/>
          <w:cs/>
        </w:rPr>
        <w:t>เทปวีดีโอซีดี วีซีดี ดีวีดี ซีดี - รอม แผนภาพ สไลดและรวมถึงชุดทดลอง ชุดสาธิต หุนจําลอง</w:t>
      </w:r>
      <w:r w:rsidRPr="00C75AAD">
        <w:rPr>
          <w:rFonts w:ascii="TH SarabunPSK" w:eastAsia="Calibri" w:hAnsi="TH SarabunPSK" w:cs="TH SarabunPSK"/>
          <w:color w:val="000000" w:themeColor="text1"/>
          <w:spacing w:val="-4"/>
          <w:sz w:val="32"/>
          <w:szCs w:val="32"/>
        </w:rPr>
        <w:t xml:space="preserve"> </w:t>
      </w:r>
      <w:r w:rsidRPr="00C75AAD">
        <w:rPr>
          <w:rFonts w:ascii="TH SarabunPSK" w:eastAsia="Calibri" w:hAnsi="TH SarabunPSK" w:cs="TH SarabunPSK"/>
          <w:color w:val="000000" w:themeColor="text1"/>
          <w:spacing w:val="-4"/>
          <w:sz w:val="32"/>
          <w:szCs w:val="32"/>
          <w:cs/>
        </w:rPr>
        <w:t>ที่ไมมีลักษณะคงสภาพเข้าข่ายเป็นการลงทุน ในกรณีเชาสื่อการฝกอบรม</w:t>
      </w:r>
      <w:r w:rsidRPr="00C75AAD">
        <w:rPr>
          <w:rFonts w:ascii="TH SarabunPSK" w:eastAsia="Calibri" w:hAnsi="TH SarabunPSK" w:cs="TH SarabunPSK"/>
          <w:color w:val="000000" w:themeColor="text1"/>
          <w:spacing w:val="-6"/>
          <w:sz w:val="32"/>
          <w:szCs w:val="32"/>
          <w:cs/>
        </w:rPr>
        <w:t xml:space="preserve"> จะต้องมีระยะเวลาเชาที่แนนอนและสอดคล้องกับหลักสูตรที่จัดฝกอบรม</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9</w:t>
      </w:r>
      <w:r w:rsidRPr="00C75AAD">
        <w:rPr>
          <w:rFonts w:ascii="TH SarabunPSK" w:eastAsia="Calibri" w:hAnsi="TH SarabunPSK" w:cs="TH SarabunPSK"/>
          <w:color w:val="000000" w:themeColor="text1"/>
          <w:sz w:val="32"/>
          <w:szCs w:val="32"/>
          <w:cs/>
        </w:rPr>
        <w:t>) ค่าวัสดุ เครื่องมือต่าง ๆ ที่จะใชในการฝกอบรมฝมือแรงงาน จะต้องมีลักษณะการใช</w:t>
      </w:r>
      <w:r w:rsidRPr="00C75AAD">
        <w:rPr>
          <w:rFonts w:ascii="TH SarabunPSK" w:eastAsia="Calibri" w:hAnsi="TH SarabunPSK" w:cs="TH SarabunPSK"/>
          <w:color w:val="000000" w:themeColor="text1"/>
          <w:spacing w:val="-8"/>
          <w:sz w:val="32"/>
          <w:szCs w:val="32"/>
          <w:cs/>
        </w:rPr>
        <w:t>สอดคล้องกับเนื้อหาวิชาในหลักสูตรนั้น ๆ ทั้งนี้ วัสดุ เครื่องมือดังกลาว จะต้องไมปะปนกับที่ใช้ในการประกอบกิจการ</w:t>
      </w:r>
      <w:r w:rsidRPr="00C75AAD">
        <w:rPr>
          <w:rFonts w:ascii="TH SarabunPSK" w:eastAsia="Calibri" w:hAnsi="TH SarabunPSK" w:cs="TH SarabunPSK"/>
          <w:color w:val="000000" w:themeColor="text1"/>
          <w:sz w:val="32"/>
          <w:szCs w:val="32"/>
          <w:cs/>
        </w:rPr>
        <w:t>ตามปกติของผู้ขอรับความเห็นชอบ โดยต้องระบุรายการ จำนวนและราคาของวัสดุ</w:t>
      </w:r>
      <w:r w:rsidRPr="00C75AAD">
        <w:rPr>
          <w:rFonts w:ascii="TH SarabunPSK" w:eastAsia="Calibri" w:hAnsi="TH SarabunPSK" w:cs="TH SarabunPSK"/>
          <w:color w:val="000000" w:themeColor="text1"/>
          <w:sz w:val="32"/>
          <w:szCs w:val="32"/>
        </w:rPr>
        <w:t xml:space="preserve"> </w:t>
      </w:r>
      <w:r w:rsidRPr="00C75AAD">
        <w:rPr>
          <w:rFonts w:ascii="TH SarabunPSK" w:eastAsia="Calibri" w:hAnsi="TH SarabunPSK" w:cs="TH SarabunPSK"/>
          <w:color w:val="000000" w:themeColor="text1"/>
          <w:sz w:val="32"/>
          <w:szCs w:val="32"/>
          <w:cs/>
        </w:rPr>
        <w:t>เครื่องมือนั้นใหชัดเจน</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10</w:t>
      </w:r>
      <w:r w:rsidRPr="00C75AAD">
        <w:rPr>
          <w:rFonts w:ascii="TH SarabunPSK" w:eastAsia="Calibri" w:hAnsi="TH SarabunPSK" w:cs="TH SarabunPSK"/>
          <w:color w:val="000000" w:themeColor="text1"/>
          <w:sz w:val="32"/>
          <w:szCs w:val="32"/>
          <w:cs/>
        </w:rPr>
        <w:t>) ค่าเช่าเครื่องมือ เครื่องจักรและอุปกรณ์ที่ใชในการฝกอบรม ตองมีระยะเวลาเชาที่แน่นอนและสอดคล้องกับหลักสูตรที่จัดฝกอบรม</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11</w:t>
      </w:r>
      <w:r w:rsidRPr="00C75AAD">
        <w:rPr>
          <w:rFonts w:ascii="TH SarabunPSK" w:eastAsia="Calibri" w:hAnsi="TH SarabunPSK" w:cs="TH SarabunPSK"/>
          <w:color w:val="000000" w:themeColor="text1"/>
          <w:sz w:val="32"/>
          <w:szCs w:val="32"/>
          <w:cs/>
        </w:rPr>
        <w:t>) ค่าเช่าสถานที่จัดการฝกอบรม</w:t>
      </w:r>
      <w:r w:rsidRPr="00C75AAD">
        <w:rPr>
          <w:rFonts w:ascii="TH SarabunPSK" w:eastAsia="Calibri" w:hAnsi="TH SarabunPSK" w:cs="TH SarabunPSK"/>
          <w:color w:val="000000" w:themeColor="text1"/>
          <w:sz w:val="32"/>
          <w:szCs w:val="32"/>
        </w:rPr>
        <w:t xml:space="preserve"> </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12</w:t>
      </w:r>
      <w:r w:rsidRPr="00C75AAD">
        <w:rPr>
          <w:rFonts w:ascii="TH SarabunPSK" w:eastAsia="Calibri" w:hAnsi="TH SarabunPSK" w:cs="TH SarabunPSK"/>
          <w:color w:val="000000" w:themeColor="text1"/>
          <w:sz w:val="32"/>
          <w:szCs w:val="32"/>
          <w:cs/>
        </w:rPr>
        <w:t>) ค่าเช่าที่พัก คาอาหาร คาเครื่องดื่มและอาหารวางสําหรับผูรับการฝกอบรม</w:t>
      </w:r>
      <w:r w:rsidRPr="00C75AAD">
        <w:rPr>
          <w:rFonts w:ascii="TH SarabunPSK" w:eastAsia="Calibri" w:hAnsi="TH SarabunPSK" w:cs="TH SarabunPSK"/>
          <w:color w:val="000000" w:themeColor="text1"/>
          <w:sz w:val="32"/>
          <w:szCs w:val="32"/>
        </w:rPr>
        <w:t xml:space="preserve"> </w:t>
      </w:r>
      <w:r w:rsidRPr="00C75AAD">
        <w:rPr>
          <w:rFonts w:ascii="TH SarabunPSK" w:eastAsia="Calibri" w:hAnsi="TH SarabunPSK" w:cs="TH SarabunPSK"/>
          <w:color w:val="000000" w:themeColor="text1"/>
          <w:sz w:val="32"/>
          <w:szCs w:val="32"/>
          <w:cs/>
        </w:rPr>
        <w:t>เจ้าหน้าที่ประสานการฝกอบรมและวิทยากรระหวางการฝกอบรม ยกเว้นค่าเครื่องดื่มที่มีแอลกอฮอล์</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13</w:t>
      </w:r>
      <w:r w:rsidRPr="00C75AAD">
        <w:rPr>
          <w:rFonts w:ascii="TH SarabunPSK" w:eastAsia="Calibri" w:hAnsi="TH SarabunPSK" w:cs="TH SarabunPSK"/>
          <w:color w:val="000000" w:themeColor="text1"/>
          <w:sz w:val="32"/>
          <w:szCs w:val="32"/>
          <w:cs/>
        </w:rPr>
        <w:t>) คาจ้างพาหนะเดินทางข้ามจังหวัดไป - กลับภายในประเทศ เพื่อเข้ารับการฝึกอบรมไมเกินสองเที่ยว ยกเว้นค่าเครื่องบิน</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14</w:t>
      </w:r>
      <w:r w:rsidRPr="00C75AAD">
        <w:rPr>
          <w:rFonts w:ascii="TH SarabunPSK" w:eastAsia="Calibri" w:hAnsi="TH SarabunPSK" w:cs="TH SarabunPSK"/>
          <w:color w:val="000000" w:themeColor="text1"/>
          <w:sz w:val="32"/>
          <w:szCs w:val="32"/>
          <w:cs/>
        </w:rPr>
        <w:t>) คาจ้างเหมาพาหนะรับ - สงผูรับการฝกอบรม เจ้าหน้าที่ประสานการฝกอบรมและวิทยากรระหว่างการฝกอบรม</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pacing w:val="-10"/>
          <w:sz w:val="32"/>
          <w:szCs w:val="32"/>
        </w:rPr>
      </w:pPr>
      <w:r w:rsidRPr="00C75AAD">
        <w:rPr>
          <w:rFonts w:ascii="TH SarabunPSK" w:eastAsia="Calibri" w:hAnsi="TH SarabunPSK" w:cs="TH SarabunPSK"/>
          <w:color w:val="000000" w:themeColor="text1"/>
          <w:spacing w:val="-10"/>
          <w:sz w:val="32"/>
          <w:szCs w:val="32"/>
          <w:cs/>
        </w:rPr>
        <w:tab/>
      </w:r>
      <w:r w:rsidRPr="00C75AAD">
        <w:rPr>
          <w:rFonts w:ascii="TH SarabunPSK" w:eastAsia="Calibri" w:hAnsi="TH SarabunPSK" w:cs="TH SarabunPSK"/>
          <w:color w:val="000000" w:themeColor="text1"/>
          <w:spacing w:val="-10"/>
          <w:sz w:val="32"/>
          <w:szCs w:val="32"/>
        </w:rPr>
        <w:t>(</w:t>
      </w:r>
      <w:r>
        <w:rPr>
          <w:rFonts w:ascii="TH SarabunPSK" w:eastAsia="Calibri" w:hAnsi="TH SarabunPSK" w:cs="TH SarabunPSK"/>
          <w:color w:val="000000" w:themeColor="text1"/>
          <w:spacing w:val="-10"/>
          <w:sz w:val="32"/>
          <w:szCs w:val="32"/>
        </w:rPr>
        <w:t>15</w:t>
      </w:r>
      <w:r w:rsidRPr="00C75AAD">
        <w:rPr>
          <w:rFonts w:ascii="TH SarabunPSK" w:eastAsia="Calibri" w:hAnsi="TH SarabunPSK" w:cs="TH SarabunPSK"/>
          <w:color w:val="000000" w:themeColor="text1"/>
          <w:spacing w:val="-10"/>
          <w:sz w:val="32"/>
          <w:szCs w:val="32"/>
          <w:cs/>
        </w:rPr>
        <w:t xml:space="preserve">) </w:t>
      </w:r>
      <w:r w:rsidRPr="00C75AAD">
        <w:rPr>
          <w:rFonts w:ascii="TH SarabunPSK" w:eastAsia="Calibri" w:hAnsi="TH SarabunPSK" w:cs="TH SarabunPSK"/>
          <w:color w:val="000000" w:themeColor="text1"/>
          <w:sz w:val="32"/>
          <w:szCs w:val="32"/>
          <w:cs/>
        </w:rPr>
        <w:t>ค่าจ้างเหมาพาหนะไปดูงานเป็นกลุมที่กำหนดไวในหลักสูตรภายในประเทศยกเว้นค่าเครื่องบิน</w:t>
      </w:r>
      <w:r w:rsidRPr="00C75AAD">
        <w:rPr>
          <w:rFonts w:ascii="TH SarabunPSK" w:eastAsia="Calibri" w:hAnsi="TH SarabunPSK" w:cs="TH SarabunPSK"/>
          <w:color w:val="000000" w:themeColor="text1"/>
          <w:spacing w:val="-10"/>
          <w:sz w:val="32"/>
          <w:szCs w:val="32"/>
        </w:rPr>
        <w:t xml:space="preserve"> </w:t>
      </w:r>
    </w:p>
    <w:p w:rsidR="00C75AAD" w:rsidRPr="00C75AAD" w:rsidRDefault="00C75AAD" w:rsidP="00C75AAD">
      <w:pPr>
        <w:pStyle w:val="a4"/>
        <w:tabs>
          <w:tab w:val="left" w:pos="1701"/>
        </w:tabs>
        <w:ind w:left="0"/>
        <w:contextualSpacing w:val="0"/>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rPr>
        <w:t>(</w:t>
      </w:r>
      <w:r>
        <w:rPr>
          <w:rFonts w:ascii="TH SarabunPSK" w:eastAsia="Calibri" w:hAnsi="TH SarabunPSK" w:cs="TH SarabunPSK"/>
          <w:color w:val="000000" w:themeColor="text1"/>
          <w:sz w:val="32"/>
          <w:szCs w:val="32"/>
        </w:rPr>
        <w:t>16</w:t>
      </w:r>
      <w:r w:rsidRPr="00C75AAD">
        <w:rPr>
          <w:rFonts w:ascii="TH SarabunPSK" w:eastAsia="Calibri" w:hAnsi="TH SarabunPSK" w:cs="TH SarabunPSK"/>
          <w:color w:val="000000" w:themeColor="text1"/>
          <w:sz w:val="32"/>
          <w:szCs w:val="32"/>
          <w:cs/>
        </w:rPr>
        <w:t>) คาพาหนะเดินทางภายในประเทศของวิทยากร</w:t>
      </w:r>
    </w:p>
    <w:p w:rsidR="00C75AAD" w:rsidRPr="00C75AAD" w:rsidRDefault="00C75AAD" w:rsidP="00C75AAD">
      <w:pPr>
        <w:spacing w:after="0" w:line="240" w:lineRule="auto"/>
        <w:jc w:val="thaiDistribute"/>
        <w:rPr>
          <w:rFonts w:ascii="TH SarabunPSK" w:eastAsia="Calibri" w:hAnsi="TH SarabunPSK" w:cs="TH SarabunPSK"/>
          <w:color w:val="000000" w:themeColor="text1"/>
          <w:sz w:val="32"/>
          <w:szCs w:val="32"/>
        </w:rPr>
      </w:pP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z w:val="32"/>
          <w:szCs w:val="32"/>
          <w:cs/>
        </w:rPr>
        <w:tab/>
      </w:r>
      <w:r w:rsidRPr="00C75AAD">
        <w:rPr>
          <w:rFonts w:ascii="TH SarabunPSK" w:eastAsia="Calibri" w:hAnsi="TH SarabunPSK" w:cs="TH SarabunPSK"/>
          <w:color w:val="000000" w:themeColor="text1"/>
          <w:spacing w:val="-8"/>
          <w:sz w:val="32"/>
          <w:szCs w:val="32"/>
          <w:cs/>
        </w:rPr>
        <w:t>สถานฝกอบรมฝมือแรงงานที่ผู้ดำเนินการฝกจ้างจัดฝกอบรม หรือส่งผู้รับการฝกไปรับการฝกอบรม</w:t>
      </w:r>
      <w:r w:rsidRPr="00C75AAD">
        <w:rPr>
          <w:rFonts w:ascii="TH SarabunPSK" w:eastAsia="Calibri" w:hAnsi="TH SarabunPSK" w:cs="TH SarabunPSK"/>
          <w:color w:val="000000" w:themeColor="text1"/>
          <w:sz w:val="32"/>
          <w:szCs w:val="32"/>
          <w:cs/>
        </w:rPr>
        <w:t xml:space="preserve"> </w:t>
      </w:r>
      <w:r>
        <w:rPr>
          <w:rFonts w:ascii="TH SarabunPSK" w:eastAsia="Calibri" w:hAnsi="TH SarabunPSK" w:cs="TH SarabunPSK" w:hint="cs"/>
          <w:color w:val="000000" w:themeColor="text1"/>
          <w:sz w:val="32"/>
          <w:szCs w:val="32"/>
          <w:cs/>
        </w:rPr>
        <w:br/>
      </w:r>
      <w:r w:rsidRPr="00C75AAD">
        <w:rPr>
          <w:rFonts w:ascii="TH SarabunPSK" w:eastAsia="Calibri" w:hAnsi="TH SarabunPSK" w:cs="TH SarabunPSK"/>
          <w:color w:val="000000" w:themeColor="text1"/>
          <w:sz w:val="32"/>
          <w:szCs w:val="32"/>
          <w:cs/>
        </w:rPr>
        <w:t>ฝมือแรงงาน ตองเป็นสถานศึกษาตามกฎหมายวาด้วยโรงเรียนเอกชน</w:t>
      </w:r>
      <w:r w:rsidRPr="00C75AAD">
        <w:rPr>
          <w:rFonts w:ascii="TH SarabunPSK" w:eastAsia="Calibri" w:hAnsi="TH SarabunPSK" w:cs="TH SarabunPSK"/>
          <w:color w:val="000000" w:themeColor="text1"/>
          <w:sz w:val="32"/>
          <w:szCs w:val="32"/>
        </w:rPr>
        <w:t xml:space="preserve"> </w:t>
      </w:r>
      <w:r w:rsidRPr="00C75AAD">
        <w:rPr>
          <w:rFonts w:ascii="TH SarabunPSK" w:eastAsia="Calibri" w:hAnsi="TH SarabunPSK" w:cs="TH SarabunPSK"/>
          <w:color w:val="000000" w:themeColor="text1"/>
          <w:sz w:val="32"/>
          <w:szCs w:val="32"/>
          <w:cs/>
        </w:rPr>
        <w:t>สถาบันอุดมศึกษาตามกฎหมายวาด้วย</w:t>
      </w:r>
      <w:r w:rsidRPr="00C75AAD">
        <w:rPr>
          <w:rFonts w:ascii="TH SarabunPSK" w:eastAsia="Calibri" w:hAnsi="TH SarabunPSK" w:cs="TH SarabunPSK"/>
          <w:color w:val="000000" w:themeColor="text1"/>
          <w:spacing w:val="-2"/>
          <w:sz w:val="32"/>
          <w:szCs w:val="32"/>
          <w:cs/>
        </w:rPr>
        <w:t>สถาบันอุดมศึกษาทั้งภาครัฐและเอกชนหรือสถานฝกอบรมฝมือแรงงานของทางราชการ หรือ หน่วยฝึกอบรมฝมือ</w:t>
      </w:r>
      <w:r w:rsidRPr="00C75AAD">
        <w:rPr>
          <w:rFonts w:ascii="TH SarabunPSK" w:eastAsia="Calibri" w:hAnsi="TH SarabunPSK" w:cs="TH SarabunPSK"/>
          <w:color w:val="000000" w:themeColor="text1"/>
          <w:sz w:val="32"/>
          <w:szCs w:val="32"/>
          <w:cs/>
        </w:rPr>
        <w:t>แรงงานของทางราชการ หรือ หน่วยฝึกอบรมฝีมือแรงงานที่เป็นมูลนิธิ สมาคม หรือนิติบุคคลที่ตั้งขึ้น ตามกฎหมายไทย</w:t>
      </w:r>
    </w:p>
    <w:p w:rsidR="00C75AAD" w:rsidRPr="00C75AAD" w:rsidRDefault="00C75AAD" w:rsidP="00C75AAD">
      <w:pPr>
        <w:spacing w:after="0" w:line="240" w:lineRule="auto"/>
        <w:jc w:val="thaiDistribute"/>
        <w:rPr>
          <w:rFonts w:ascii="TH SarabunPSK" w:eastAsia="Calibri" w:hAnsi="TH SarabunPSK" w:cs="TH SarabunPSK"/>
          <w:color w:val="FF0000"/>
          <w:sz w:val="32"/>
          <w:szCs w:val="32"/>
        </w:rPr>
      </w:pPr>
      <w:r w:rsidRPr="00C75AAD">
        <w:rPr>
          <w:rFonts w:ascii="TH SarabunPSK" w:eastAsia="Calibri" w:hAnsi="TH SarabunPSK" w:cs="TH SarabunPSK"/>
          <w:color w:val="FF0000"/>
          <w:sz w:val="32"/>
          <w:szCs w:val="32"/>
        </w:rPr>
        <w:t>*</w:t>
      </w:r>
      <w:r w:rsidRPr="00C75AAD">
        <w:rPr>
          <w:rFonts w:ascii="TH SarabunPSK" w:eastAsia="Calibri" w:hAnsi="TH SarabunPSK" w:cs="TH SarabunPSK"/>
          <w:color w:val="FF0000"/>
          <w:sz w:val="32"/>
          <w:szCs w:val="32"/>
          <w:cs/>
        </w:rPr>
        <w:t>ขั้นตอนการพิจารณาให้เป็นไปตามคู่มือการปฏิบัติงาน (สำหรับเจ้าหน้าที่) ที่กรมพัฒนาฝีมือแรงงานกำหนด</w:t>
      </w:r>
    </w:p>
    <w:p w:rsidR="00C75AAD" w:rsidRPr="00C75AAD" w:rsidRDefault="00C75AAD" w:rsidP="00C75AAD">
      <w:pPr>
        <w:spacing w:before="120" w:after="0" w:line="350" w:lineRule="exact"/>
        <w:jc w:val="thaiDistribute"/>
        <w:rPr>
          <w:rFonts w:ascii="TH SarabunPSK" w:hAnsi="TH SarabunPSK" w:cs="TH SarabunPSK"/>
          <w:b/>
          <w:bCs/>
          <w:sz w:val="32"/>
          <w:szCs w:val="32"/>
          <w:cs/>
        </w:rPr>
      </w:pPr>
      <w:r w:rsidRPr="00C75AAD">
        <w:rPr>
          <w:rFonts w:ascii="TH SarabunPSK" w:hAnsi="TH SarabunPSK" w:cs="TH SarabunPSK"/>
          <w:b/>
          <w:bCs/>
          <w:sz w:val="32"/>
          <w:szCs w:val="32"/>
          <w:cs/>
        </w:rPr>
        <w:t>การยื่นคำขอรับสิทธิประโยชน์จากการฝึกอบรมฝีมือแรงงานของผู้ประกอบกิจการ</w:t>
      </w:r>
      <w:r w:rsidRPr="00C75AAD">
        <w:rPr>
          <w:rFonts w:ascii="TH SarabunPSK" w:hAnsi="TH SarabunPSK" w:cs="TH SarabunPSK"/>
          <w:b/>
          <w:bCs/>
          <w:sz w:val="32"/>
          <w:szCs w:val="32"/>
        </w:rPr>
        <w:t xml:space="preserve"> </w:t>
      </w:r>
      <w:r w:rsidRPr="00C75AAD">
        <w:rPr>
          <w:rFonts w:ascii="TH SarabunPSK" w:hAnsi="TH SarabunPSK" w:cs="TH SarabunPSK"/>
          <w:b/>
          <w:bCs/>
          <w:sz w:val="32"/>
          <w:szCs w:val="32"/>
          <w:cs/>
        </w:rPr>
        <w:t>(การฝึกยกระดับฝีมือแรงงานและการฝึกเปลี่ยนสาขาอาชีพ)</w:t>
      </w:r>
    </w:p>
    <w:p w:rsidR="00C75AAD" w:rsidRPr="00C75AAD" w:rsidRDefault="00C75AAD" w:rsidP="00C75AAD">
      <w:pPr>
        <w:spacing w:after="0" w:line="350" w:lineRule="exact"/>
        <w:jc w:val="thaiDistribute"/>
        <w:rPr>
          <w:rFonts w:ascii="TH SarabunPSK" w:hAnsi="TH SarabunPSK" w:cs="TH SarabunPSK"/>
          <w:sz w:val="32"/>
          <w:szCs w:val="32"/>
        </w:rPr>
      </w:pPr>
      <w:r w:rsidRPr="00C75AAD">
        <w:rPr>
          <w:rFonts w:ascii="TH SarabunPSK" w:hAnsi="TH SarabunPSK" w:cs="TH SarabunPSK"/>
          <w:sz w:val="32"/>
          <w:szCs w:val="32"/>
          <w:cs/>
        </w:rPr>
        <w:tab/>
      </w:r>
      <w:r w:rsidRPr="00C75AAD">
        <w:rPr>
          <w:rFonts w:ascii="TH SarabunPSK" w:hAnsi="TH SarabunPSK" w:cs="TH SarabunPSK"/>
          <w:sz w:val="32"/>
          <w:szCs w:val="32"/>
          <w:cs/>
        </w:rPr>
        <w:tab/>
        <w:t xml:space="preserve">ให้ผู้ประกอบกิจการซึ่งเป็นนายจ้างจัดทำเกี่ยวกับค่าใช้จ่าย พร้อมแนบหลักสูตร กําหนดการ  </w:t>
      </w:r>
      <w:r>
        <w:rPr>
          <w:rFonts w:ascii="TH SarabunPSK" w:hAnsi="TH SarabunPSK" w:cs="TH SarabunPSK" w:hint="cs"/>
          <w:sz w:val="32"/>
          <w:szCs w:val="32"/>
          <w:cs/>
        </w:rPr>
        <w:br/>
      </w:r>
      <w:r w:rsidRPr="00C75AAD">
        <w:rPr>
          <w:rFonts w:ascii="TH SarabunPSK" w:hAnsi="TH SarabunPSK" w:cs="TH SarabunPSK"/>
          <w:spacing w:val="-6"/>
          <w:sz w:val="32"/>
          <w:szCs w:val="32"/>
          <w:cs/>
        </w:rPr>
        <w:t>ฝกอบรมและหลักฐานคาใช้จ่ายในการฝกอบรมแต่ละหลักสูตรตามที่จ่ายจริง เสนอตอนายทะเบียนให้ความเห็นชอบ</w:t>
      </w:r>
      <w:r w:rsidRPr="00C75AAD">
        <w:rPr>
          <w:rFonts w:ascii="TH SarabunPSK" w:hAnsi="TH SarabunPSK" w:cs="TH SarabunPSK"/>
          <w:sz w:val="32"/>
          <w:szCs w:val="32"/>
          <w:cs/>
        </w:rPr>
        <w:t>ภายในหกสิบวันนับแตวันเสร็จสิ้นการฝกแตตองไมเกินวันที่ ๑๕ มกราคม ของปถัดไป</w:t>
      </w:r>
    </w:p>
    <w:p w:rsidR="00C75AAD" w:rsidRDefault="00C75AAD" w:rsidP="00C75AAD">
      <w:pPr>
        <w:spacing w:after="0" w:line="350" w:lineRule="exact"/>
        <w:jc w:val="thaiDistribute"/>
        <w:rPr>
          <w:rFonts w:ascii="TH SarabunPSK" w:hAnsi="TH SarabunPSK" w:cs="TH SarabunPSK"/>
          <w:sz w:val="32"/>
          <w:szCs w:val="32"/>
        </w:rPr>
      </w:pPr>
      <w:r w:rsidRPr="00C75AAD">
        <w:rPr>
          <w:rFonts w:ascii="TH SarabunPSK" w:hAnsi="TH SarabunPSK" w:cs="TH SarabunPSK"/>
          <w:sz w:val="32"/>
          <w:szCs w:val="32"/>
          <w:cs/>
        </w:rPr>
        <w:tab/>
      </w:r>
      <w:r w:rsidRPr="00C75AAD">
        <w:rPr>
          <w:rFonts w:ascii="TH SarabunPSK" w:hAnsi="TH SarabunPSK" w:cs="TH SarabunPSK"/>
          <w:sz w:val="32"/>
          <w:szCs w:val="32"/>
          <w:cs/>
        </w:rPr>
        <w:tab/>
        <w:t>การยื่นคำขอรับสิทธิประโยชน์จากการฝึกอบรมฝีมือแรงงาน เดิมผู้ประกอบกิจการจะต้องเดินทางมายื่นเอกสารด้วยตนเอง ณ หน่วยงานของกรมพัฒน</w:t>
      </w:r>
      <w:r>
        <w:rPr>
          <w:rFonts w:ascii="TH SarabunPSK" w:hAnsi="TH SarabunPSK" w:cs="TH SarabunPSK" w:hint="cs"/>
          <w:sz w:val="32"/>
          <w:szCs w:val="32"/>
          <w:cs/>
        </w:rPr>
        <w:t>า</w:t>
      </w:r>
      <w:r w:rsidRPr="00C75AAD">
        <w:rPr>
          <w:rFonts w:ascii="TH SarabunPSK" w:hAnsi="TH SarabunPSK" w:cs="TH SarabunPSK"/>
          <w:sz w:val="32"/>
          <w:szCs w:val="32"/>
          <w:cs/>
        </w:rPr>
        <w:t>ฝีมือแรงงานที่เป็นที่ตั้งของสำนักงานใหญ่</w:t>
      </w:r>
      <w:r>
        <w:rPr>
          <w:rFonts w:ascii="TH SarabunPSK" w:hAnsi="TH SarabunPSK" w:cs="TH SarabunPSK" w:hint="cs"/>
          <w:sz w:val="32"/>
          <w:szCs w:val="32"/>
          <w:cs/>
        </w:rPr>
        <w:br/>
      </w:r>
      <w:r w:rsidRPr="00C75AAD">
        <w:rPr>
          <w:rFonts w:ascii="TH SarabunPSK" w:hAnsi="TH SarabunPSK" w:cs="TH SarabunPSK"/>
          <w:sz w:val="32"/>
          <w:szCs w:val="32"/>
          <w:cs/>
        </w:rPr>
        <w:t xml:space="preserve">หรือสำนักงานสาขาที่ดำเนินการฝึกอบรมตั้งอยู่ในเขตจังหวัดนั้น จึงทำให้เกิดความไม่สะดวกแก่ผู้ประกอบกิจการ   มีภาระในเรื่องค่าใช้จ่ายในการดำเนินการ ต่อมาเมื่อปี </w:t>
      </w:r>
      <w:r w:rsidRPr="00C75AAD">
        <w:rPr>
          <w:rFonts w:ascii="TH SarabunPSK" w:hAnsi="TH SarabunPSK" w:cs="TH SarabunPSK"/>
          <w:sz w:val="32"/>
          <w:szCs w:val="32"/>
        </w:rPr>
        <w:t xml:space="preserve">2559 </w:t>
      </w:r>
      <w:r w:rsidRPr="00C75AAD">
        <w:rPr>
          <w:rFonts w:ascii="TH SarabunPSK" w:hAnsi="TH SarabunPSK" w:cs="TH SarabunPSK"/>
          <w:sz w:val="32"/>
          <w:szCs w:val="32"/>
          <w:cs/>
        </w:rPr>
        <w:t>กรมพัฒนาฝีมือแรงงานได้มีการพัฒนาระบบ</w:t>
      </w:r>
      <w:r w:rsidRPr="00C75AAD">
        <w:rPr>
          <w:rFonts w:ascii="TH SarabunPSK" w:hAnsi="TH SarabunPSK" w:cs="TH SarabunPSK"/>
          <w:spacing w:val="-6"/>
          <w:sz w:val="32"/>
          <w:szCs w:val="32"/>
          <w:cs/>
        </w:rPr>
        <w:t xml:space="preserve">สารสนเทศเพื่อเพิ่มช่องทางในการบริการแก่ผู้ประกอบกิจการให้มีความสะดวก รวดเร็ว ลดค่าใช้จ่ายในการเดินทาง </w:t>
      </w:r>
      <w:r>
        <w:rPr>
          <w:rFonts w:ascii="TH SarabunPSK" w:hAnsi="TH SarabunPSK" w:cs="TH SarabunPSK" w:hint="cs"/>
          <w:spacing w:val="-6"/>
          <w:sz w:val="32"/>
          <w:szCs w:val="32"/>
          <w:cs/>
        </w:rPr>
        <w:br/>
      </w:r>
      <w:r w:rsidRPr="00C75AAD">
        <w:rPr>
          <w:rFonts w:ascii="TH SarabunPSK" w:hAnsi="TH SarabunPSK" w:cs="TH SarabunPSK"/>
          <w:sz w:val="32"/>
          <w:szCs w:val="32"/>
          <w:cs/>
        </w:rPr>
        <w:t xml:space="preserve">ผู้ประกอบกิจการสามารถยื่นคำขอผ่านระบบบริการภาครัฐผ่านระบบอิเล็กทรอนิกส์ กรมพัฒนาฝีมือแรงงาน   </w:t>
      </w:r>
      <w:r>
        <w:rPr>
          <w:rFonts w:ascii="TH SarabunPSK" w:hAnsi="TH SarabunPSK" w:cs="TH SarabunPSK" w:hint="cs"/>
          <w:sz w:val="32"/>
          <w:szCs w:val="32"/>
          <w:cs/>
        </w:rPr>
        <w:br/>
      </w:r>
      <w:r w:rsidRPr="00C75AAD">
        <w:rPr>
          <w:rFonts w:ascii="TH SarabunPSK" w:hAnsi="TH SarabunPSK" w:cs="TH SarabunPSK"/>
          <w:sz w:val="32"/>
          <w:szCs w:val="32"/>
          <w:cs/>
        </w:rPr>
        <w:t>(</w:t>
      </w:r>
      <w:r w:rsidRPr="00C75AAD">
        <w:rPr>
          <w:rFonts w:ascii="TH SarabunPSK" w:hAnsi="TH SarabunPSK" w:cs="TH SarabunPSK"/>
          <w:sz w:val="32"/>
          <w:szCs w:val="32"/>
        </w:rPr>
        <w:t xml:space="preserve">e-Service) </w:t>
      </w:r>
      <w:r w:rsidRPr="00C75AAD">
        <w:rPr>
          <w:rFonts w:ascii="TH SarabunPSK" w:hAnsi="TH SarabunPSK" w:cs="TH SarabunPSK"/>
          <w:sz w:val="32"/>
          <w:szCs w:val="32"/>
          <w:cs/>
        </w:rPr>
        <w:t>โดยดำเนินการตามประกาศคณะกรรมการส่งเสริมการพัฒนาฝีมือแรงงาน เรื่อง กำหนดหลักเกณฑ์วิธีการ และเงื่อนไขในการให้ความเห็นชอบหลักสูตร รายละเอียดที่เกี่ยวข้อง</w:t>
      </w:r>
      <w:r w:rsidRPr="00C75AAD">
        <w:rPr>
          <w:rFonts w:ascii="TH SarabunPSK" w:hAnsi="TH SarabunPSK" w:cs="TH SarabunPSK"/>
          <w:sz w:val="32"/>
          <w:szCs w:val="32"/>
        </w:rPr>
        <w:t xml:space="preserve"> </w:t>
      </w:r>
      <w:r w:rsidRPr="00C75AAD">
        <w:rPr>
          <w:rFonts w:ascii="TH SarabunPSK" w:hAnsi="TH SarabunPSK" w:cs="TH SarabunPSK"/>
          <w:sz w:val="32"/>
          <w:szCs w:val="32"/>
          <w:cs/>
        </w:rPr>
        <w:t>และรายการค่าใช้จ่ายที่ใช้ในการ</w:t>
      </w:r>
      <w:r w:rsidRPr="00C75AAD">
        <w:rPr>
          <w:rFonts w:ascii="TH SarabunPSK" w:hAnsi="TH SarabunPSK" w:cs="TH SarabunPSK"/>
          <w:spacing w:val="-4"/>
          <w:sz w:val="32"/>
          <w:szCs w:val="32"/>
          <w:cs/>
        </w:rPr>
        <w:t xml:space="preserve">ฝึกยกระดับฝีมือแรงงานและการฝึกเปลี่ยนสาขาอาชีพด้วยวิธีการทางอิเล็กทรอนิกส์ ลงวันที่ </w:t>
      </w:r>
      <w:r w:rsidRPr="00C75AAD">
        <w:rPr>
          <w:rFonts w:ascii="TH SarabunPSK" w:hAnsi="TH SarabunPSK" w:cs="TH SarabunPSK"/>
          <w:spacing w:val="-4"/>
          <w:sz w:val="32"/>
          <w:szCs w:val="32"/>
        </w:rPr>
        <w:t xml:space="preserve">19 </w:t>
      </w:r>
      <w:r w:rsidRPr="00C75AAD">
        <w:rPr>
          <w:rFonts w:ascii="TH SarabunPSK" w:hAnsi="TH SarabunPSK" w:cs="TH SarabunPSK"/>
          <w:spacing w:val="-4"/>
          <w:sz w:val="32"/>
          <w:szCs w:val="32"/>
          <w:cs/>
        </w:rPr>
        <w:t xml:space="preserve">กันยายน </w:t>
      </w:r>
      <w:r w:rsidRPr="00C75AAD">
        <w:rPr>
          <w:rFonts w:ascii="TH SarabunPSK" w:hAnsi="TH SarabunPSK" w:cs="TH SarabunPSK"/>
          <w:spacing w:val="-4"/>
          <w:sz w:val="32"/>
          <w:szCs w:val="32"/>
        </w:rPr>
        <w:t>2559</w:t>
      </w:r>
    </w:p>
    <w:p w:rsidR="00C75AAD" w:rsidRPr="00C75AAD" w:rsidRDefault="00C75AAD" w:rsidP="00C75AAD">
      <w:pPr>
        <w:spacing w:after="0" w:line="350" w:lineRule="exact"/>
        <w:jc w:val="thaiDistribute"/>
        <w:rPr>
          <w:rFonts w:ascii="TH SarabunPSK" w:hAnsi="TH SarabunPSK" w:cs="TH SarabunPSK"/>
          <w:sz w:val="32"/>
          <w:szCs w:val="32"/>
        </w:rPr>
      </w:pPr>
    </w:p>
    <w:p w:rsidR="00C75AAD" w:rsidRPr="00C75AAD" w:rsidRDefault="00C75AAD" w:rsidP="00C75AAD">
      <w:pPr>
        <w:pStyle w:val="a4"/>
        <w:ind w:left="0"/>
        <w:jc w:val="thaiDistribute"/>
        <w:rPr>
          <w:rFonts w:ascii="TH SarabunPSK" w:hAnsi="TH SarabunPSK" w:cs="TH SarabunPSK"/>
          <w:b/>
          <w:bCs/>
          <w:color w:val="FF0000"/>
          <w:sz w:val="16"/>
          <w:szCs w:val="16"/>
        </w:rPr>
      </w:pPr>
    </w:p>
    <w:p w:rsidR="00C75AAD" w:rsidRPr="00C75AAD" w:rsidRDefault="00C75AAD" w:rsidP="00C75AAD">
      <w:pPr>
        <w:pStyle w:val="a4"/>
        <w:ind w:left="0"/>
        <w:jc w:val="thaiDistribute"/>
        <w:rPr>
          <w:rFonts w:ascii="TH SarabunPSK" w:eastAsia="Calibri" w:hAnsi="TH SarabunPSK" w:cs="TH SarabunPSK"/>
          <w:b/>
          <w:bCs/>
          <w:sz w:val="32"/>
          <w:szCs w:val="32"/>
        </w:rPr>
      </w:pPr>
      <w:r w:rsidRPr="00C75AAD">
        <w:rPr>
          <w:rFonts w:ascii="TH SarabunPSK" w:eastAsia="Calibri" w:hAnsi="TH SarabunPSK" w:cs="TH SarabunPSK"/>
          <w:b/>
          <w:bCs/>
          <w:sz w:val="32"/>
          <w:szCs w:val="32"/>
          <w:cs/>
        </w:rPr>
        <w:t>การพิจารณาของนายทะเบียน</w:t>
      </w:r>
    </w:p>
    <w:p w:rsidR="00C75AAD" w:rsidRPr="00C75AAD" w:rsidRDefault="00C75AAD" w:rsidP="00C75AAD">
      <w:pPr>
        <w:spacing w:after="0" w:line="240" w:lineRule="auto"/>
        <w:jc w:val="thaiDistribute"/>
        <w:rPr>
          <w:rFonts w:ascii="TH SarabunPSK" w:hAnsi="TH SarabunPSK" w:cs="TH SarabunPSK"/>
          <w:sz w:val="32"/>
          <w:szCs w:val="32"/>
        </w:rPr>
      </w:pPr>
      <w:r w:rsidRPr="00C75AAD">
        <w:rPr>
          <w:rFonts w:ascii="TH SarabunPSK" w:hAnsi="TH SarabunPSK" w:cs="TH SarabunPSK"/>
          <w:sz w:val="32"/>
          <w:szCs w:val="32"/>
          <w:cs/>
        </w:rPr>
        <w:tab/>
      </w:r>
      <w:r w:rsidRPr="00C75AAD">
        <w:rPr>
          <w:rFonts w:ascii="TH SarabunPSK" w:hAnsi="TH SarabunPSK" w:cs="TH SarabunPSK"/>
          <w:sz w:val="32"/>
          <w:szCs w:val="32"/>
          <w:cs/>
        </w:rPr>
        <w:tab/>
        <w:t>เมื่อนายทะเบียนตรวจสอบแล้ว เห็นว่าการฝึกนั้นได้ดำเนินการถูกต้องตามหลักเกณฑ์</w:t>
      </w:r>
      <w:r w:rsidRPr="00C75AAD">
        <w:rPr>
          <w:rFonts w:ascii="TH SarabunPSK" w:hAnsi="TH SarabunPSK" w:cs="TH SarabunPSK"/>
          <w:sz w:val="32"/>
          <w:szCs w:val="32"/>
        </w:rPr>
        <w:t xml:space="preserve"> </w:t>
      </w:r>
      <w:r w:rsidRPr="00C75AAD">
        <w:rPr>
          <w:rFonts w:ascii="TH SarabunPSK" w:hAnsi="TH SarabunPSK" w:cs="TH SarabunPSK"/>
          <w:sz w:val="32"/>
          <w:szCs w:val="32"/>
          <w:cs/>
        </w:rPr>
        <w:t xml:space="preserve">วิธีการและเงื่อนไขที่กำหนด ให้ออกหนังสือรับรองให้แก่ผู้ยื่นคำขอ ทั้งนี้ การออกหนังสือรับรองจะมีผลสมบูรณ์  </w:t>
      </w:r>
      <w:r w:rsidRPr="00C75AAD">
        <w:rPr>
          <w:rFonts w:ascii="TH SarabunPSK" w:hAnsi="TH SarabunPSK" w:cs="TH SarabunPSK"/>
          <w:spacing w:val="-2"/>
          <w:sz w:val="32"/>
          <w:szCs w:val="32"/>
          <w:cs/>
        </w:rPr>
        <w:t>ต่อเมื่อผู้ประกอบกิจการซึ่งเป็นนายจ้างส่งรายละเอียด และหลักฐานค่าใช้จ่ายในการฝึกอบรมแต่ละหลักสูตรแล้ว</w:t>
      </w:r>
    </w:p>
    <w:p w:rsidR="00C75AAD" w:rsidRPr="00C75AAD" w:rsidRDefault="00C75AAD" w:rsidP="00C75AAD">
      <w:pPr>
        <w:spacing w:after="0" w:line="240" w:lineRule="auto"/>
        <w:jc w:val="thaiDistribute"/>
        <w:rPr>
          <w:rFonts w:ascii="TH SarabunPSK" w:hAnsi="TH SarabunPSK" w:cs="TH SarabunPSK"/>
          <w:sz w:val="32"/>
          <w:szCs w:val="32"/>
        </w:rPr>
      </w:pPr>
      <w:r w:rsidRPr="00C75AAD">
        <w:rPr>
          <w:rFonts w:ascii="TH SarabunPSK" w:hAnsi="TH SarabunPSK" w:cs="TH SarabunPSK"/>
          <w:sz w:val="32"/>
          <w:szCs w:val="32"/>
          <w:cs/>
        </w:rPr>
        <w:tab/>
      </w:r>
      <w:r w:rsidRPr="00C75AAD">
        <w:rPr>
          <w:rFonts w:ascii="TH SarabunPSK" w:hAnsi="TH SarabunPSK" w:cs="TH SarabunPSK"/>
          <w:sz w:val="32"/>
          <w:szCs w:val="32"/>
          <w:cs/>
        </w:rPr>
        <w:tab/>
        <w:t>ผู้ประกอบกิจการซึ่งเป็นนายจ้างอาจดำเนินการฝึกอบรมก่อนก็ได้ หลังจากเสร็จสิ้น</w:t>
      </w:r>
      <w:r w:rsidRPr="00C75AAD">
        <w:rPr>
          <w:rFonts w:ascii="TH SarabunPSK" w:hAnsi="TH SarabunPSK" w:cs="TH SarabunPSK"/>
          <w:sz w:val="32"/>
          <w:szCs w:val="32"/>
          <w:cs/>
        </w:rPr>
        <w:br/>
        <w:t>การฝึกอบรมแล้ว ต้องยื่นคำขอรับความเห็นชอบหลักสูตร รายละเอียดที่เกี่ยวข้องและรายการค่าใช้จ่ายที่ใช้   ในการฝึกอบรม เสนอต่อนายทะเบียนเพื่อพิจารณาให้ความเห็นชอบ</w:t>
      </w:r>
    </w:p>
    <w:p w:rsidR="00C75AAD" w:rsidRPr="00C75AAD" w:rsidRDefault="00C75AAD" w:rsidP="00C75AAD">
      <w:pPr>
        <w:spacing w:before="120" w:after="0"/>
        <w:rPr>
          <w:rFonts w:ascii="TH SarabunPSK" w:hAnsi="TH SarabunPSK" w:cs="TH SarabunPSK"/>
          <w:b/>
          <w:bCs/>
          <w:color w:val="000000"/>
          <w:sz w:val="32"/>
          <w:szCs w:val="32"/>
        </w:rPr>
      </w:pPr>
      <w:r w:rsidRPr="00C75AAD">
        <w:rPr>
          <w:rFonts w:ascii="TH SarabunPSK" w:eastAsia="Calibri" w:hAnsi="TH SarabunPSK" w:cs="TH SarabunPSK"/>
          <w:b/>
          <w:bCs/>
          <w:sz w:val="32"/>
          <w:szCs w:val="32"/>
          <w:cs/>
        </w:rPr>
        <w:t>การออกหนังสือรับรองให้กับผู้ประกอบกิจการ</w:t>
      </w:r>
    </w:p>
    <w:p w:rsidR="00C75AAD" w:rsidRPr="00C75AAD" w:rsidRDefault="00C75AAD" w:rsidP="00C75AAD">
      <w:pPr>
        <w:pStyle w:val="a4"/>
        <w:ind w:left="0"/>
        <w:jc w:val="thaiDistribute"/>
        <w:rPr>
          <w:rFonts w:ascii="TH SarabunPSK" w:hAnsi="TH SarabunPSK" w:cs="TH SarabunPSK"/>
          <w:b/>
          <w:bCs/>
          <w:color w:val="000000"/>
          <w:sz w:val="32"/>
          <w:szCs w:val="32"/>
        </w:rPr>
      </w:pPr>
      <w:r w:rsidRPr="00C75AAD">
        <w:rPr>
          <w:rFonts w:ascii="TH SarabunPSK" w:hAnsi="TH SarabunPSK" w:cs="TH SarabunPSK"/>
          <w:color w:val="000000"/>
          <w:spacing w:val="-8"/>
          <w:sz w:val="32"/>
          <w:szCs w:val="32"/>
        </w:rPr>
        <w:tab/>
      </w:r>
      <w:r w:rsidRPr="00C75AAD">
        <w:rPr>
          <w:rFonts w:ascii="TH SarabunPSK" w:hAnsi="TH SarabunPSK" w:cs="TH SarabunPSK"/>
          <w:color w:val="000000"/>
          <w:spacing w:val="-8"/>
          <w:sz w:val="32"/>
          <w:szCs w:val="32"/>
        </w:rPr>
        <w:tab/>
      </w:r>
      <w:r w:rsidRPr="00C75AAD">
        <w:rPr>
          <w:rFonts w:ascii="TH SarabunPSK" w:hAnsi="TH SarabunPSK" w:cs="TH SarabunPSK"/>
          <w:color w:val="000000"/>
          <w:sz w:val="32"/>
          <w:szCs w:val="32"/>
          <w:cs/>
        </w:rPr>
        <w:t>กรมพัฒนาฝีมือแรงงานได้จัดทำใบรับรองอิเล็กทรอนิกส์ (</w:t>
      </w:r>
      <w:r w:rsidRPr="00C75AAD">
        <w:rPr>
          <w:rFonts w:ascii="TH SarabunPSK" w:hAnsi="TH SarabunPSK" w:cs="TH SarabunPSK"/>
          <w:color w:val="000000"/>
          <w:sz w:val="32"/>
          <w:szCs w:val="32"/>
        </w:rPr>
        <w:t xml:space="preserve">Certification Authority </w:t>
      </w:r>
      <w:r w:rsidRPr="00C75AAD">
        <w:rPr>
          <w:rFonts w:ascii="TH SarabunPSK" w:hAnsi="TH SarabunPSK" w:cs="TH SarabunPSK"/>
          <w:color w:val="000000"/>
          <w:sz w:val="32"/>
          <w:szCs w:val="32"/>
          <w:cs/>
        </w:rPr>
        <w:t xml:space="preserve">– </w:t>
      </w:r>
      <w:r w:rsidRPr="00C75AAD">
        <w:rPr>
          <w:rFonts w:ascii="TH SarabunPSK" w:hAnsi="TH SarabunPSK" w:cs="TH SarabunPSK"/>
          <w:color w:val="000000"/>
          <w:sz w:val="32"/>
          <w:szCs w:val="32"/>
        </w:rPr>
        <w:t>CA</w:t>
      </w:r>
      <w:r w:rsidRPr="00C75AAD">
        <w:rPr>
          <w:rFonts w:ascii="TH SarabunPSK" w:hAnsi="TH SarabunPSK" w:cs="TH SarabunPSK"/>
          <w:color w:val="000000"/>
          <w:sz w:val="32"/>
          <w:szCs w:val="32"/>
          <w:cs/>
          <w:lang w:val="en-GB"/>
        </w:rPr>
        <w:t>)และลายเซ็นดิจิทัล</w:t>
      </w:r>
      <w:r w:rsidRPr="00C75AAD">
        <w:rPr>
          <w:rFonts w:ascii="TH SarabunPSK" w:hAnsi="TH SarabunPSK" w:cs="TH SarabunPSK"/>
          <w:color w:val="000000"/>
          <w:sz w:val="32"/>
          <w:szCs w:val="32"/>
          <w:lang w:val="en-GB"/>
        </w:rPr>
        <w:t xml:space="preserve"> </w:t>
      </w:r>
      <w:r w:rsidRPr="00C75AAD">
        <w:rPr>
          <w:rFonts w:ascii="TH SarabunPSK" w:hAnsi="TH SarabunPSK" w:cs="TH SarabunPSK"/>
          <w:color w:val="000000"/>
          <w:sz w:val="32"/>
          <w:szCs w:val="32"/>
          <w:cs/>
          <w:lang w:val="en-GB"/>
        </w:rPr>
        <w:t>เพื่อใช้ในการลงนามอนุมัติให้กับผู้อำนวยการสถาบันพัฒนาฝีมือแรงงาน และผู้อำนวยการ</w:t>
      </w:r>
      <w:r w:rsidRPr="00C75AAD">
        <w:rPr>
          <w:rFonts w:ascii="TH SarabunPSK" w:hAnsi="TH SarabunPSK" w:cs="TH SarabunPSK"/>
          <w:color w:val="000000"/>
          <w:spacing w:val="-2"/>
          <w:sz w:val="32"/>
          <w:szCs w:val="32"/>
          <w:cs/>
          <w:lang w:val="en-GB"/>
        </w:rPr>
        <w:t>สำนักงานพัฒนาฝีมือแรงงานที่ได้รับมอบหมายให้เป็นนายทะเบียน และ</w:t>
      </w:r>
      <w:r w:rsidRPr="00C75AAD">
        <w:rPr>
          <w:rFonts w:ascii="TH SarabunPSK" w:hAnsi="TH SarabunPSK" w:cs="TH SarabunPSK"/>
          <w:color w:val="000000"/>
          <w:spacing w:val="-2"/>
          <w:sz w:val="32"/>
          <w:szCs w:val="32"/>
          <w:cs/>
        </w:rPr>
        <w:t>ปรับปรุงระบบสารสนเทศของกรมพัฒนา</w:t>
      </w:r>
      <w:r w:rsidRPr="00C75AAD">
        <w:rPr>
          <w:rFonts w:ascii="TH SarabunPSK" w:hAnsi="TH SarabunPSK" w:cs="TH SarabunPSK"/>
          <w:color w:val="000000"/>
          <w:sz w:val="32"/>
          <w:szCs w:val="32"/>
          <w:cs/>
        </w:rPr>
        <w:t>ฝีมือแรงงานให้สามารถออกเอกสารทางราชการผ่านระบบดิจิทัลด้วยลายเซ็นดิจิทัลของนายทะเบียนในหนังสือ</w:t>
      </w:r>
      <w:r w:rsidRPr="00C75AAD">
        <w:rPr>
          <w:rFonts w:ascii="TH SarabunPSK" w:hAnsi="TH SarabunPSK" w:cs="TH SarabunPSK"/>
          <w:color w:val="000000"/>
          <w:spacing w:val="-4"/>
          <w:sz w:val="32"/>
          <w:szCs w:val="32"/>
          <w:cs/>
        </w:rPr>
        <w:t>รับรองหลักสูตรและค่าใช้จ่ายที่ใช้ในการฝึกอบรมตามพระราชบัญญัติส่งเสริมการพัฒนาฝีมือแรงงาน พ.ศ. 2545</w:t>
      </w:r>
      <w:r>
        <w:rPr>
          <w:rFonts w:ascii="TH SarabunPSK" w:hAnsi="TH SarabunPSK" w:cs="TH SarabunPSK" w:hint="cs"/>
          <w:color w:val="000000"/>
          <w:spacing w:val="-4"/>
          <w:sz w:val="32"/>
          <w:szCs w:val="32"/>
          <w:cs/>
        </w:rPr>
        <w:br/>
      </w:r>
      <w:r w:rsidRPr="00C75AAD">
        <w:rPr>
          <w:rFonts w:ascii="TH SarabunPSK" w:hAnsi="TH SarabunPSK" w:cs="TH SarabunPSK"/>
          <w:sz w:val="32"/>
          <w:szCs w:val="32"/>
          <w:cs/>
          <w:lang w:val="en-GB"/>
        </w:rPr>
        <w:t>โดยขอให้สถาบันพัฒนาฝีมือแรงงานและสำนักงานพัฒนาฝีมือแรงงาน แจ้งผู้ประกอบกิจการดาวน์โหลดหนังสือรับรองหลักสูตรและค่าใช้จ่ายในการฝึกอบรมที่อนุมัติแล้วได้ด้วยตนเอง ตั้งแต่วันที่ 1 ตุลาคม 2563 เป็นต้นไป</w:t>
      </w:r>
      <w:r>
        <w:rPr>
          <w:rFonts w:ascii="TH SarabunPSK" w:hAnsi="TH SarabunPSK" w:cs="TH SarabunPSK" w:hint="cs"/>
          <w:sz w:val="32"/>
          <w:szCs w:val="32"/>
          <w:cs/>
          <w:lang w:val="en-GB"/>
        </w:rPr>
        <w:br/>
      </w:r>
      <w:r w:rsidRPr="00C75AAD">
        <w:rPr>
          <w:rFonts w:ascii="TH SarabunPSK" w:hAnsi="TH SarabunPSK" w:cs="TH SarabunPSK"/>
          <w:sz w:val="32"/>
          <w:szCs w:val="32"/>
          <w:cs/>
          <w:lang w:val="en-GB"/>
        </w:rPr>
        <w:t>และสามารถตรวจสอบความน่าเชื่อถือของเอกสารอิเล็กทรอนิกส์ได้จากเว็บไซต์สำนักงานพัฒนาธุรกรรมทางอิเล็กทรอนิกส์ (สพธอ.)</w:t>
      </w:r>
    </w:p>
    <w:p w:rsidR="00C75AAD" w:rsidRPr="00C75AAD" w:rsidRDefault="00C75AAD" w:rsidP="00C75AAD">
      <w:pPr>
        <w:pStyle w:val="a4"/>
        <w:ind w:left="0"/>
        <w:rPr>
          <w:rFonts w:ascii="TH SarabunPSK" w:eastAsia="Calibri" w:hAnsi="TH SarabunPSK" w:cs="TH SarabunPSK"/>
          <w:sz w:val="32"/>
          <w:szCs w:val="32"/>
        </w:rPr>
      </w:pPr>
    </w:p>
    <w:p w:rsidR="00C75AAD" w:rsidRPr="00C75AAD" w:rsidRDefault="00C75AAD" w:rsidP="00C75AAD">
      <w:pPr>
        <w:pStyle w:val="a4"/>
        <w:ind w:left="0"/>
        <w:jc w:val="thaiDistribute"/>
        <w:rPr>
          <w:rFonts w:ascii="TH SarabunPSK" w:eastAsia="Calibri" w:hAnsi="TH SarabunPSK" w:cs="TH SarabunPSK"/>
          <w:color w:val="000000" w:themeColor="text1"/>
          <w:sz w:val="32"/>
          <w:szCs w:val="32"/>
          <w:cs/>
        </w:rPr>
      </w:pPr>
      <w:r w:rsidRPr="00C75AAD">
        <w:rPr>
          <w:rFonts w:ascii="TH SarabunPSK" w:eastAsia="Calibri" w:hAnsi="TH SarabunPSK" w:cs="TH SarabunPSK"/>
          <w:color w:val="000000" w:themeColor="text1"/>
          <w:spacing w:val="-2"/>
          <w:sz w:val="32"/>
          <w:szCs w:val="32"/>
        </w:rPr>
        <w:t>**</w:t>
      </w:r>
      <w:r w:rsidRPr="00C75AAD">
        <w:rPr>
          <w:rFonts w:ascii="TH SarabunPSK" w:eastAsia="Calibri" w:hAnsi="TH SarabunPSK" w:cs="TH SarabunPSK"/>
          <w:color w:val="000000" w:themeColor="text1"/>
          <w:spacing w:val="-2"/>
          <w:sz w:val="32"/>
          <w:szCs w:val="32"/>
          <w:cs/>
        </w:rPr>
        <w:t>ทั้งนี้กรณีมีการแก้ไขเพิ่มเติม ประกาศคณะกรรมการส่งเสริมการพัฒนาฝีมือแรงงาน หรือประกาศที่เกี่ยวข้อง ให้</w:t>
      </w:r>
      <w:r w:rsidRPr="00C75AAD">
        <w:rPr>
          <w:rFonts w:ascii="TH SarabunPSK" w:eastAsia="Calibri" w:hAnsi="TH SarabunPSK" w:cs="TH SarabunPSK"/>
          <w:color w:val="000000" w:themeColor="text1"/>
          <w:sz w:val="32"/>
          <w:szCs w:val="32"/>
          <w:cs/>
        </w:rPr>
        <w:t>พิจารณาตามประกาศดังกล่าวนั้นด้วย</w:t>
      </w:r>
    </w:p>
    <w:p w:rsidR="00C75AAD" w:rsidRPr="00C75AAD" w:rsidRDefault="00DC7881" w:rsidP="00C75AAD">
      <w:pPr>
        <w:spacing w:after="0" w:line="240" w:lineRule="auto"/>
        <w:rPr>
          <w:rFonts w:ascii="TH SarabunPSK" w:hAnsi="TH SarabunPSK" w:cs="TH SarabunPSK"/>
          <w:b/>
          <w:bCs/>
          <w:sz w:val="32"/>
          <w:szCs w:val="32"/>
          <w:u w:val="double"/>
        </w:rPr>
      </w:pPr>
      <w:r>
        <w:rPr>
          <w:rFonts w:ascii="TH SarabunPSK" w:hAnsi="TH SarabunPSK" w:cs="TH SarabunPSK"/>
          <w:sz w:val="32"/>
          <w:szCs w:val="32"/>
        </w:rPr>
        <w:pict>
          <v:rect id="_x0000_i1098" style="width:451.3pt;height:2pt;mso-position-vertical:absolute" o:hralign="center" o:hrstd="t" o:hrnoshade="t" o:hr="t" fillcolor="#404040 [2429]" stroked="f"/>
        </w:pict>
      </w:r>
    </w:p>
    <w:p w:rsidR="00C75AAD" w:rsidRPr="00C75AAD" w:rsidRDefault="00C75AAD" w:rsidP="00C75AAD">
      <w:pPr>
        <w:spacing w:after="0" w:line="240" w:lineRule="auto"/>
        <w:rPr>
          <w:rFonts w:ascii="TH SarabunPSK" w:hAnsi="TH SarabunPSK" w:cs="TH SarabunPSK"/>
          <w:b/>
          <w:bCs/>
          <w:sz w:val="32"/>
          <w:szCs w:val="32"/>
        </w:rPr>
      </w:pPr>
      <w:r w:rsidRPr="00C75AAD">
        <w:rPr>
          <w:rFonts w:ascii="TH SarabunPSK" w:hAnsi="TH SarabunPSK" w:cs="TH SarabunPSK"/>
          <w:b/>
          <w:bCs/>
          <w:sz w:val="32"/>
          <w:szCs w:val="32"/>
          <w:cs/>
        </w:rPr>
        <w:t>ผู้ประสานงาน</w:t>
      </w:r>
    </w:p>
    <w:p w:rsidR="00C75AAD" w:rsidRPr="00C75AAD" w:rsidRDefault="00C75AAD" w:rsidP="00C75AAD">
      <w:pPr>
        <w:spacing w:after="0" w:line="240" w:lineRule="auto"/>
        <w:rPr>
          <w:rFonts w:ascii="TH SarabunPSK" w:eastAsia="MS Mincho" w:hAnsi="TH SarabunPSK" w:cs="TH SarabunPSK"/>
          <w:color w:val="000000" w:themeColor="text1"/>
          <w:sz w:val="32"/>
          <w:szCs w:val="32"/>
          <w:cs/>
          <w:lang w:eastAsia="ja-JP"/>
        </w:rPr>
      </w:pPr>
      <w:r w:rsidRPr="00C75AAD">
        <w:rPr>
          <w:rFonts w:ascii="TH SarabunPSK" w:hAnsi="TH SarabunPSK" w:cs="TH SarabunPSK"/>
          <w:b/>
          <w:bCs/>
          <w:color w:val="000000" w:themeColor="text1"/>
          <w:sz w:val="32"/>
          <w:szCs w:val="32"/>
          <w:cs/>
        </w:rPr>
        <w:t xml:space="preserve">ชื่อ-สกุล </w:t>
      </w:r>
      <w:r w:rsidRPr="00C75AAD">
        <w:rPr>
          <w:rFonts w:ascii="TH SarabunPSK" w:eastAsia="MS Mincho" w:hAnsi="TH SarabunPSK" w:cs="TH SarabunPSK"/>
          <w:b/>
          <w:bCs/>
          <w:color w:val="000000" w:themeColor="text1"/>
          <w:sz w:val="32"/>
          <w:szCs w:val="32"/>
          <w:cs/>
          <w:lang w:eastAsia="ja-JP"/>
        </w:rPr>
        <w:t xml:space="preserve"> </w:t>
      </w:r>
      <w:r w:rsidRPr="00C75AAD">
        <w:rPr>
          <w:rFonts w:ascii="TH SarabunPSK" w:eastAsia="MS Mincho" w:hAnsi="TH SarabunPSK" w:cs="TH SarabunPSK"/>
          <w:b/>
          <w:bCs/>
          <w:color w:val="000000" w:themeColor="text1"/>
          <w:sz w:val="32"/>
          <w:szCs w:val="32"/>
          <w:lang w:eastAsia="ja-JP"/>
        </w:rPr>
        <w:t xml:space="preserve">: </w:t>
      </w:r>
      <w:r w:rsidRPr="00C75AAD">
        <w:rPr>
          <w:rFonts w:ascii="TH SarabunPSK" w:eastAsia="MS Mincho" w:hAnsi="TH SarabunPSK" w:cs="TH SarabunPSK"/>
          <w:color w:val="000000" w:themeColor="text1"/>
          <w:sz w:val="32"/>
          <w:szCs w:val="32"/>
          <w:cs/>
          <w:lang w:eastAsia="ja-JP"/>
        </w:rPr>
        <w:t xml:space="preserve"> นางบัญทิตา สุขสถิตย์    </w:t>
      </w:r>
      <w:r w:rsidRPr="00C75AAD">
        <w:rPr>
          <w:rFonts w:ascii="TH SarabunPSK" w:eastAsia="MS Mincho" w:hAnsi="TH SarabunPSK" w:cs="TH SarabunPSK"/>
          <w:color w:val="000000" w:themeColor="text1"/>
          <w:sz w:val="32"/>
          <w:szCs w:val="32"/>
          <w:cs/>
          <w:lang w:eastAsia="ja-JP"/>
        </w:rPr>
        <w:tab/>
      </w:r>
      <w:r w:rsidRPr="00C75AAD">
        <w:rPr>
          <w:rFonts w:ascii="TH SarabunPSK" w:eastAsia="MS Mincho" w:hAnsi="TH SarabunPSK" w:cs="TH SarabunPSK"/>
          <w:b/>
          <w:bCs/>
          <w:color w:val="000000" w:themeColor="text1"/>
          <w:sz w:val="32"/>
          <w:szCs w:val="32"/>
          <w:cs/>
          <w:lang w:eastAsia="ja-JP"/>
        </w:rPr>
        <w:t xml:space="preserve">ตำแหน่ง </w:t>
      </w:r>
      <w:r w:rsidRPr="00C75AAD">
        <w:rPr>
          <w:rFonts w:ascii="TH SarabunPSK" w:eastAsia="MS Mincho" w:hAnsi="TH SarabunPSK" w:cs="TH SarabunPSK"/>
          <w:color w:val="000000" w:themeColor="text1"/>
          <w:sz w:val="32"/>
          <w:szCs w:val="32"/>
          <w:cs/>
          <w:lang w:eastAsia="ja-JP"/>
        </w:rPr>
        <w:t>ผู้อำนวยการกองส่งเสริมการพัฒนาฝีมือแรงงาน</w:t>
      </w:r>
    </w:p>
    <w:p w:rsidR="00C75AAD" w:rsidRPr="00C75AAD" w:rsidRDefault="00C75AAD" w:rsidP="00C75AAD">
      <w:pPr>
        <w:spacing w:after="0" w:line="240" w:lineRule="auto"/>
        <w:rPr>
          <w:rFonts w:ascii="TH SarabunPSK" w:hAnsi="TH SarabunPSK" w:cs="TH SarabunPSK"/>
          <w:b/>
          <w:bCs/>
          <w:color w:val="000000" w:themeColor="text1"/>
          <w:sz w:val="32"/>
          <w:szCs w:val="32"/>
        </w:rPr>
      </w:pPr>
      <w:r w:rsidRPr="00C75AAD">
        <w:rPr>
          <w:rFonts w:ascii="TH SarabunPSK" w:eastAsia="MS Mincho" w:hAnsi="TH SarabunPSK" w:cs="TH SarabunPSK"/>
          <w:b/>
          <w:bCs/>
          <w:color w:val="000000" w:themeColor="text1"/>
          <w:sz w:val="32"/>
          <w:szCs w:val="32"/>
          <w:cs/>
          <w:lang w:eastAsia="ja-JP"/>
        </w:rPr>
        <w:t xml:space="preserve">หมายเลขโทรศัพท์   </w:t>
      </w:r>
      <w:r w:rsidRPr="00C75AAD">
        <w:rPr>
          <w:rFonts w:ascii="TH SarabunPSK" w:eastAsia="MS Mincho" w:hAnsi="TH SarabunPSK" w:cs="TH SarabunPSK"/>
          <w:color w:val="000000" w:themeColor="text1"/>
          <w:sz w:val="32"/>
          <w:szCs w:val="32"/>
          <w:cs/>
          <w:lang w:eastAsia="ja-JP"/>
        </w:rPr>
        <w:t>08 5483 8501</w:t>
      </w:r>
      <w:r w:rsidRPr="00C75AAD">
        <w:rPr>
          <w:rFonts w:ascii="TH SarabunPSK" w:eastAsia="MS Mincho" w:hAnsi="TH SarabunPSK" w:cs="TH SarabunPSK"/>
          <w:color w:val="000000" w:themeColor="text1"/>
          <w:sz w:val="32"/>
          <w:szCs w:val="32"/>
          <w:cs/>
          <w:lang w:eastAsia="ja-JP"/>
        </w:rPr>
        <w:tab/>
      </w:r>
      <w:r w:rsidRPr="00C75AAD">
        <w:rPr>
          <w:rFonts w:ascii="TH SarabunPSK" w:eastAsia="MS Mincho" w:hAnsi="TH SarabunPSK" w:cs="TH SarabunPSK"/>
          <w:b/>
          <w:bCs/>
          <w:color w:val="000000" w:themeColor="text1"/>
          <w:sz w:val="32"/>
          <w:szCs w:val="32"/>
          <w:lang w:eastAsia="ja-JP"/>
        </w:rPr>
        <w:t>e-mail</w:t>
      </w:r>
      <w:r w:rsidRPr="00C75AAD">
        <w:rPr>
          <w:rFonts w:ascii="TH SarabunPSK" w:eastAsia="MS Mincho" w:hAnsi="TH SarabunPSK" w:cs="TH SarabunPSK"/>
          <w:color w:val="000000" w:themeColor="text1"/>
          <w:sz w:val="32"/>
          <w:szCs w:val="32"/>
          <w:lang w:eastAsia="ja-JP"/>
        </w:rPr>
        <w:t xml:space="preserve"> : dsd.groupsr@gmail.com</w:t>
      </w:r>
    </w:p>
    <w:p w:rsidR="00C75AAD" w:rsidRPr="00C75AAD" w:rsidRDefault="00C75AAD" w:rsidP="00C75AAD">
      <w:pPr>
        <w:spacing w:after="0" w:line="240" w:lineRule="auto"/>
        <w:rPr>
          <w:rFonts w:ascii="TH SarabunPSK" w:hAnsi="TH SarabunPSK" w:cs="TH SarabunPSK"/>
          <w:b/>
          <w:bCs/>
          <w:color w:val="000000" w:themeColor="text1"/>
          <w:sz w:val="32"/>
          <w:szCs w:val="32"/>
          <w:u w:val="double"/>
          <w:cs/>
        </w:rPr>
      </w:pPr>
      <w:r w:rsidRPr="00C75AAD">
        <w:rPr>
          <w:rFonts w:ascii="TH SarabunPSK" w:hAnsi="TH SarabunPSK" w:cs="TH SarabunPSK"/>
          <w:b/>
          <w:bCs/>
          <w:color w:val="000000" w:themeColor="text1"/>
          <w:sz w:val="32"/>
          <w:szCs w:val="32"/>
          <w:cs/>
        </w:rPr>
        <w:t xml:space="preserve">ชื่อ-สกุล </w:t>
      </w:r>
      <w:r w:rsidRPr="00C75AAD">
        <w:rPr>
          <w:rFonts w:ascii="TH SarabunPSK" w:hAnsi="TH SarabunPSK" w:cs="TH SarabunPSK"/>
          <w:b/>
          <w:bCs/>
          <w:color w:val="000000" w:themeColor="text1"/>
          <w:sz w:val="32"/>
          <w:szCs w:val="32"/>
        </w:rPr>
        <w:t xml:space="preserve"> :  </w:t>
      </w:r>
      <w:r w:rsidRPr="00C75AAD">
        <w:rPr>
          <w:rFonts w:ascii="TH SarabunPSK" w:hAnsi="TH SarabunPSK" w:cs="TH SarabunPSK"/>
          <w:color w:val="000000" w:themeColor="text1"/>
          <w:sz w:val="32"/>
          <w:szCs w:val="32"/>
          <w:cs/>
        </w:rPr>
        <w:t>นางสาวอุไรวรรณ หันตรา</w:t>
      </w:r>
      <w:r w:rsidRPr="00C75AAD">
        <w:rPr>
          <w:rFonts w:ascii="TH SarabunPSK" w:hAnsi="TH SarabunPSK" w:cs="TH SarabunPSK"/>
          <w:color w:val="000000" w:themeColor="text1"/>
          <w:sz w:val="32"/>
          <w:szCs w:val="32"/>
          <w:cs/>
        </w:rPr>
        <w:tab/>
      </w:r>
      <w:r w:rsidRPr="00C75AAD">
        <w:rPr>
          <w:rFonts w:ascii="TH SarabunPSK" w:eastAsia="MS Mincho" w:hAnsi="TH SarabunPSK" w:cs="TH SarabunPSK"/>
          <w:b/>
          <w:bCs/>
          <w:color w:val="000000" w:themeColor="text1"/>
          <w:sz w:val="32"/>
          <w:szCs w:val="32"/>
          <w:cs/>
          <w:lang w:eastAsia="ja-JP"/>
        </w:rPr>
        <w:t xml:space="preserve">ตำแหน่ง </w:t>
      </w:r>
      <w:r w:rsidRPr="00C75AAD">
        <w:rPr>
          <w:rFonts w:ascii="TH SarabunPSK" w:eastAsia="MS Mincho" w:hAnsi="TH SarabunPSK" w:cs="TH SarabunPSK"/>
          <w:color w:val="000000" w:themeColor="text1"/>
          <w:sz w:val="32"/>
          <w:szCs w:val="32"/>
          <w:cs/>
          <w:lang w:eastAsia="ja-JP"/>
        </w:rPr>
        <w:t>ผู้อำนวยการกลุ่มงานส่งเสริมและรับรองสิทธิประโยชน์</w:t>
      </w:r>
    </w:p>
    <w:p w:rsidR="00C75AAD" w:rsidRPr="00C75AAD" w:rsidRDefault="00C75AAD" w:rsidP="00C75AAD">
      <w:pPr>
        <w:spacing w:after="0" w:line="240" w:lineRule="auto"/>
        <w:rPr>
          <w:rFonts w:ascii="TH SarabunPSK" w:hAnsi="TH SarabunPSK" w:cs="TH SarabunPSK"/>
          <w:b/>
          <w:bCs/>
          <w:color w:val="000000" w:themeColor="text1"/>
          <w:sz w:val="32"/>
          <w:szCs w:val="32"/>
        </w:rPr>
      </w:pPr>
      <w:r w:rsidRPr="00C75AAD">
        <w:rPr>
          <w:rFonts w:ascii="TH SarabunPSK" w:eastAsia="MS Mincho" w:hAnsi="TH SarabunPSK" w:cs="TH SarabunPSK"/>
          <w:b/>
          <w:bCs/>
          <w:color w:val="000000" w:themeColor="text1"/>
          <w:sz w:val="32"/>
          <w:szCs w:val="32"/>
          <w:cs/>
          <w:lang w:eastAsia="ja-JP"/>
        </w:rPr>
        <w:t xml:space="preserve">หมายเลขโทรศัพท์   </w:t>
      </w:r>
      <w:r w:rsidRPr="00C75AAD">
        <w:rPr>
          <w:rFonts w:ascii="TH SarabunPSK" w:eastAsia="MS Mincho" w:hAnsi="TH SarabunPSK" w:cs="TH SarabunPSK"/>
          <w:color w:val="000000" w:themeColor="text1"/>
          <w:sz w:val="32"/>
          <w:szCs w:val="32"/>
          <w:cs/>
          <w:lang w:eastAsia="ja-JP"/>
        </w:rPr>
        <w:t>08 1824 0136</w:t>
      </w:r>
      <w:r w:rsidRPr="00C75AAD">
        <w:rPr>
          <w:rFonts w:ascii="TH SarabunPSK" w:eastAsia="MS Mincho" w:hAnsi="TH SarabunPSK" w:cs="TH SarabunPSK"/>
          <w:color w:val="000000" w:themeColor="text1"/>
          <w:sz w:val="32"/>
          <w:szCs w:val="32"/>
          <w:lang w:eastAsia="ja-JP"/>
        </w:rPr>
        <w:t xml:space="preserve"> </w:t>
      </w:r>
      <w:r w:rsidRPr="00C75AAD">
        <w:rPr>
          <w:rFonts w:ascii="TH SarabunPSK" w:eastAsia="MS Mincho" w:hAnsi="TH SarabunPSK" w:cs="TH SarabunPSK"/>
          <w:b/>
          <w:bCs/>
          <w:color w:val="000000" w:themeColor="text1"/>
          <w:sz w:val="32"/>
          <w:szCs w:val="32"/>
          <w:cs/>
          <w:lang w:eastAsia="ja-JP"/>
        </w:rPr>
        <w:tab/>
      </w:r>
      <w:r w:rsidRPr="00C75AAD">
        <w:rPr>
          <w:rFonts w:ascii="TH SarabunPSK" w:eastAsia="MS Mincho" w:hAnsi="TH SarabunPSK" w:cs="TH SarabunPSK"/>
          <w:b/>
          <w:bCs/>
          <w:color w:val="000000" w:themeColor="text1"/>
          <w:sz w:val="32"/>
          <w:szCs w:val="32"/>
          <w:lang w:eastAsia="ja-JP"/>
        </w:rPr>
        <w:t>e-mail</w:t>
      </w:r>
      <w:r w:rsidRPr="00C75AAD">
        <w:rPr>
          <w:rFonts w:ascii="TH SarabunPSK" w:eastAsia="MS Mincho" w:hAnsi="TH SarabunPSK" w:cs="TH SarabunPSK"/>
          <w:color w:val="000000" w:themeColor="text1"/>
          <w:sz w:val="32"/>
          <w:szCs w:val="32"/>
          <w:lang w:eastAsia="ja-JP"/>
        </w:rPr>
        <w:t xml:space="preserve"> : dsd.groupsr@gmail.com</w:t>
      </w:r>
    </w:p>
    <w:p w:rsidR="00C75AAD" w:rsidRPr="00116F1D" w:rsidRDefault="00DC7881" w:rsidP="00C75AAD">
      <w:pPr>
        <w:spacing w:after="0" w:line="240" w:lineRule="auto"/>
        <w:rPr>
          <w:rFonts w:ascii="TH SarabunPSK" w:hAnsi="TH SarabunPSK" w:cs="TH SarabunPSK"/>
          <w:b/>
          <w:bCs/>
          <w:sz w:val="16"/>
          <w:szCs w:val="16"/>
        </w:rPr>
      </w:pPr>
      <w:r>
        <w:rPr>
          <w:rFonts w:ascii="TH SarabunPSK" w:hAnsi="TH SarabunPSK" w:cs="TH SarabunPSK"/>
          <w:sz w:val="16"/>
          <w:szCs w:val="16"/>
        </w:rPr>
        <w:pict>
          <v:rect id="_x0000_i1099" style="width:451.3pt;height:2pt;mso-position-vertical:absolute" o:hralign="center" o:hrstd="t" o:hrnoshade="t" o:hr="t" fillcolor="#404040 [2429]" stroked="f"/>
        </w:pict>
      </w:r>
    </w:p>
    <w:p w:rsidR="005A309D" w:rsidRPr="00C75AAD" w:rsidRDefault="005A309D" w:rsidP="00076E6B">
      <w:pPr>
        <w:spacing w:after="0" w:line="240" w:lineRule="auto"/>
        <w:rPr>
          <w:rFonts w:ascii="TH SarabunPSK" w:hAnsi="TH SarabunPSK" w:cs="TH SarabunPSK"/>
          <w:b/>
          <w:bCs/>
          <w:sz w:val="32"/>
          <w:szCs w:val="32"/>
        </w:rPr>
      </w:pPr>
    </w:p>
    <w:p w:rsidR="005A309D" w:rsidRDefault="005A309D" w:rsidP="00076E6B">
      <w:pPr>
        <w:spacing w:after="0" w:line="240" w:lineRule="auto"/>
        <w:rPr>
          <w:rFonts w:ascii="TH SarabunPSK" w:hAnsi="TH SarabunPSK" w:cs="TH SarabunPSK"/>
          <w:b/>
          <w:bCs/>
          <w:sz w:val="32"/>
          <w:szCs w:val="32"/>
        </w:rPr>
      </w:pPr>
    </w:p>
    <w:p w:rsidR="00C75AAD" w:rsidRDefault="00C75AAD" w:rsidP="00076E6B">
      <w:pPr>
        <w:spacing w:after="0" w:line="240" w:lineRule="auto"/>
        <w:rPr>
          <w:rFonts w:ascii="TH SarabunPSK" w:hAnsi="TH SarabunPSK" w:cs="TH SarabunPSK"/>
          <w:b/>
          <w:bCs/>
          <w:sz w:val="32"/>
          <w:szCs w:val="32"/>
        </w:rPr>
      </w:pPr>
    </w:p>
    <w:p w:rsidR="00C75AAD" w:rsidRDefault="00C75AAD" w:rsidP="00076E6B">
      <w:pPr>
        <w:spacing w:after="0" w:line="240" w:lineRule="auto"/>
        <w:rPr>
          <w:rFonts w:ascii="TH SarabunPSK" w:hAnsi="TH SarabunPSK" w:cs="TH SarabunPSK"/>
          <w:b/>
          <w:bCs/>
          <w:sz w:val="32"/>
          <w:szCs w:val="32"/>
        </w:rPr>
      </w:pPr>
    </w:p>
    <w:p w:rsidR="00C75AAD" w:rsidRDefault="00C75AAD" w:rsidP="00076E6B">
      <w:pPr>
        <w:spacing w:after="0" w:line="240" w:lineRule="auto"/>
        <w:rPr>
          <w:rFonts w:ascii="TH SarabunPSK" w:hAnsi="TH SarabunPSK" w:cs="TH SarabunPSK"/>
          <w:b/>
          <w:bCs/>
          <w:sz w:val="32"/>
          <w:szCs w:val="32"/>
        </w:rPr>
      </w:pPr>
    </w:p>
    <w:p w:rsidR="00C75AAD" w:rsidRDefault="00C75AAD" w:rsidP="00076E6B">
      <w:pPr>
        <w:spacing w:after="0" w:line="240" w:lineRule="auto"/>
        <w:rPr>
          <w:rFonts w:ascii="TH SarabunPSK" w:hAnsi="TH SarabunPSK" w:cs="TH SarabunPSK"/>
          <w:b/>
          <w:bCs/>
          <w:sz w:val="32"/>
          <w:szCs w:val="32"/>
        </w:rPr>
      </w:pPr>
    </w:p>
    <w:p w:rsidR="00C75AAD" w:rsidRDefault="00C75AAD" w:rsidP="00076E6B">
      <w:pPr>
        <w:spacing w:after="0" w:line="240" w:lineRule="auto"/>
        <w:rPr>
          <w:rFonts w:ascii="TH SarabunPSK" w:hAnsi="TH SarabunPSK" w:cs="TH SarabunPSK"/>
          <w:b/>
          <w:bCs/>
          <w:sz w:val="32"/>
          <w:szCs w:val="32"/>
        </w:rPr>
      </w:pPr>
    </w:p>
    <w:p w:rsidR="00C75AAD" w:rsidRDefault="00C75AAD" w:rsidP="00076E6B">
      <w:pPr>
        <w:spacing w:after="0" w:line="240" w:lineRule="auto"/>
        <w:rPr>
          <w:rFonts w:ascii="TH SarabunPSK" w:hAnsi="TH SarabunPSK" w:cs="TH SarabunPSK"/>
          <w:b/>
          <w:bCs/>
          <w:sz w:val="32"/>
          <w:szCs w:val="32"/>
        </w:rPr>
      </w:pPr>
    </w:p>
    <w:p w:rsidR="00C75AAD" w:rsidRDefault="00C75AAD" w:rsidP="00076E6B">
      <w:pPr>
        <w:spacing w:after="0" w:line="240" w:lineRule="auto"/>
        <w:rPr>
          <w:rFonts w:ascii="TH SarabunPSK" w:hAnsi="TH SarabunPSK" w:cs="TH SarabunPSK"/>
          <w:b/>
          <w:bCs/>
          <w:sz w:val="32"/>
          <w:szCs w:val="32"/>
        </w:rPr>
      </w:pPr>
    </w:p>
    <w:p w:rsidR="005A309D" w:rsidRDefault="005A309D" w:rsidP="00076E6B">
      <w:pPr>
        <w:spacing w:after="0" w:line="240" w:lineRule="auto"/>
        <w:rPr>
          <w:rFonts w:ascii="TH SarabunPSK" w:hAnsi="TH SarabunPSK" w:cs="TH SarabunPSK"/>
          <w:b/>
          <w:bCs/>
          <w:sz w:val="32"/>
          <w:szCs w:val="32"/>
        </w:rPr>
      </w:pPr>
    </w:p>
    <w:p w:rsidR="00076E6B" w:rsidRDefault="00076E6B" w:rsidP="00076E6B">
      <w:pPr>
        <w:spacing w:after="0" w:line="240" w:lineRule="auto"/>
        <w:rPr>
          <w:rFonts w:ascii="TH SarabunPSK" w:hAnsi="TH SarabunPSK" w:cs="TH SarabunPSK"/>
          <w:b/>
          <w:bCs/>
          <w:sz w:val="32"/>
          <w:szCs w:val="32"/>
        </w:rPr>
      </w:pPr>
      <w:r>
        <w:rPr>
          <w:rFonts w:ascii="TH SarabunPSK" w:hAnsi="TH SarabunPSK" w:cs="TH SarabunPSK"/>
          <w:b/>
          <w:bCs/>
          <w:sz w:val="32"/>
          <w:szCs w:val="32"/>
          <w:cs/>
        </w:rPr>
        <w:t>กิจกรรม ขับเคลื่อนการพัฒนาแนวทางการดำเนินงานของ กพร.ปช. งบประมาณ 8</w:t>
      </w:r>
      <w:r>
        <w:rPr>
          <w:rFonts w:ascii="TH SarabunPSK" w:hAnsi="TH SarabunPSK" w:cs="TH SarabunPSK"/>
          <w:b/>
          <w:bCs/>
          <w:sz w:val="32"/>
          <w:szCs w:val="32"/>
        </w:rPr>
        <w:t>,</w:t>
      </w:r>
      <w:r>
        <w:rPr>
          <w:rFonts w:ascii="TH SarabunPSK" w:hAnsi="TH SarabunPSK" w:cs="TH SarabunPSK" w:hint="cs"/>
          <w:b/>
          <w:bCs/>
          <w:sz w:val="32"/>
          <w:szCs w:val="32"/>
          <w:cs/>
        </w:rPr>
        <w:t>488</w:t>
      </w:r>
      <w:r>
        <w:rPr>
          <w:rFonts w:ascii="TH SarabunPSK" w:hAnsi="TH SarabunPSK" w:cs="TH SarabunPSK"/>
          <w:b/>
          <w:bCs/>
          <w:sz w:val="32"/>
          <w:szCs w:val="32"/>
        </w:rPr>
        <w:t>,</w:t>
      </w:r>
      <w:r>
        <w:rPr>
          <w:rFonts w:ascii="TH SarabunPSK" w:hAnsi="TH SarabunPSK" w:cs="TH SarabunPSK" w:hint="cs"/>
          <w:b/>
          <w:bCs/>
          <w:sz w:val="32"/>
          <w:szCs w:val="32"/>
          <w:cs/>
        </w:rPr>
        <w:t>1</w:t>
      </w:r>
      <w:r>
        <w:rPr>
          <w:rFonts w:ascii="TH SarabunPSK" w:hAnsi="TH SarabunPSK" w:cs="TH SarabunPSK"/>
          <w:b/>
          <w:bCs/>
          <w:sz w:val="32"/>
          <w:szCs w:val="32"/>
          <w:cs/>
        </w:rPr>
        <w:t>00 บาท</w:t>
      </w:r>
    </w:p>
    <w:p w:rsidR="00076E6B" w:rsidRDefault="00076E6B" w:rsidP="00992805">
      <w:pPr>
        <w:pStyle w:val="a4"/>
        <w:numPr>
          <w:ilvl w:val="0"/>
          <w:numId w:val="22"/>
        </w:numPr>
        <w:tabs>
          <w:tab w:val="left" w:pos="284"/>
          <w:tab w:val="left" w:pos="851"/>
        </w:tabs>
        <w:spacing w:line="340" w:lineRule="exact"/>
        <w:ind w:left="0" w:firstLine="0"/>
        <w:jc w:val="thaiDistribute"/>
        <w:rPr>
          <w:rFonts w:ascii="TH SarabunPSK" w:hAnsi="TH SarabunPSK" w:cs="TH SarabunPSK"/>
          <w:b/>
          <w:bCs/>
          <w:sz w:val="32"/>
          <w:szCs w:val="32"/>
          <w:cs/>
        </w:rPr>
      </w:pPr>
      <w:r>
        <w:rPr>
          <w:rFonts w:ascii="TH SarabunPSK" w:hAnsi="TH SarabunPSK" w:cs="TH SarabunPSK"/>
          <w:b/>
          <w:bCs/>
          <w:sz w:val="32"/>
          <w:szCs w:val="32"/>
          <w:cs/>
        </w:rPr>
        <w:t xml:space="preserve">วัตถุประสงค์ </w:t>
      </w:r>
    </w:p>
    <w:p w:rsidR="00076E6B" w:rsidRDefault="00076E6B" w:rsidP="00992805">
      <w:pPr>
        <w:pStyle w:val="a4"/>
        <w:tabs>
          <w:tab w:val="left" w:pos="0"/>
          <w:tab w:val="left" w:pos="567"/>
          <w:tab w:val="left" w:pos="851"/>
        </w:tabs>
        <w:spacing w:line="340" w:lineRule="exact"/>
        <w:ind w:left="0"/>
        <w:jc w:val="thaiDistribute"/>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sz w:val="32"/>
          <w:szCs w:val="32"/>
          <w:cs/>
        </w:rPr>
        <w:tab/>
        <w:t>1.</w:t>
      </w:r>
      <w:r>
        <w:rPr>
          <w:rFonts w:ascii="TH SarabunPSK" w:hAnsi="TH SarabunPSK" w:cs="TH SarabunPSK"/>
          <w:sz w:val="32"/>
          <w:szCs w:val="32"/>
          <w:cs/>
        </w:rPr>
        <w:tab/>
        <w:t>กำหนดนโยบายและแนวทางในการพัฒนาแรงงานและประสานงานการฝึกอาชีพของผู้อยู่ในกำลังแรงงานให้สอดคล้องกับ</w:t>
      </w:r>
      <w:r>
        <w:rPr>
          <w:rFonts w:ascii="TH SarabunPSK" w:hAnsi="TH SarabunPSK" w:cs="TH SarabunPSK" w:hint="cs"/>
          <w:sz w:val="32"/>
          <w:szCs w:val="32"/>
          <w:cs/>
        </w:rPr>
        <w:t>ยุทธศาสตร์ชาติ 20 ปี แผนที่เกี่ยวข้อง และนโยบายรัฐบาล</w:t>
      </w:r>
    </w:p>
    <w:p w:rsidR="00076E6B" w:rsidRDefault="00076E6B" w:rsidP="00992805">
      <w:pPr>
        <w:pStyle w:val="a4"/>
        <w:tabs>
          <w:tab w:val="left" w:pos="0"/>
          <w:tab w:val="left" w:pos="567"/>
          <w:tab w:val="left" w:pos="851"/>
        </w:tabs>
        <w:spacing w:line="340" w:lineRule="exact"/>
        <w:ind w:left="0"/>
        <w:jc w:val="thaiDistribute"/>
        <w:rPr>
          <w:rFonts w:ascii="TH SarabunPSK" w:hAnsi="TH SarabunPSK" w:cs="TH SarabunPSK"/>
          <w:sz w:val="32"/>
          <w:szCs w:val="32"/>
          <w:cs/>
        </w:rPr>
      </w:pPr>
      <w:r>
        <w:rPr>
          <w:rFonts w:ascii="TH SarabunPSK" w:hAnsi="TH SarabunPSK" w:cs="TH SarabunPSK"/>
          <w:sz w:val="32"/>
          <w:szCs w:val="32"/>
          <w:cs/>
        </w:rPr>
        <w:t xml:space="preserve">     </w:t>
      </w:r>
      <w:r>
        <w:rPr>
          <w:rFonts w:ascii="TH SarabunPSK" w:hAnsi="TH SarabunPSK" w:cs="TH SarabunPSK"/>
          <w:sz w:val="32"/>
          <w:szCs w:val="32"/>
          <w:cs/>
        </w:rPr>
        <w:tab/>
        <w:t>2.</w:t>
      </w:r>
      <w:r>
        <w:rPr>
          <w:rFonts w:ascii="TH SarabunPSK" w:hAnsi="TH SarabunPSK" w:cs="TH SarabunPSK"/>
          <w:sz w:val="32"/>
          <w:szCs w:val="32"/>
          <w:cs/>
        </w:rPr>
        <w:tab/>
        <w:t>ประสานแผนการพัฒนาทรัพยากรมนุษย์ระหว่างระบบการศึกษากับระบบการพัฒนากำลังแรงงาน</w:t>
      </w:r>
      <w:r>
        <w:rPr>
          <w:rFonts w:ascii="TH SarabunPSK" w:hAnsi="TH SarabunPSK" w:cs="TH SarabunPSK"/>
          <w:sz w:val="32"/>
          <w:szCs w:val="32"/>
          <w:cs/>
        </w:rPr>
        <w:br/>
        <w:t xml:space="preserve">ให้มีความสัมพันธ์สอดคล้องตามนโยบายแห่งรัฐ </w:t>
      </w:r>
    </w:p>
    <w:p w:rsidR="00076E6B" w:rsidRDefault="00076E6B" w:rsidP="00992805">
      <w:pPr>
        <w:pStyle w:val="a4"/>
        <w:tabs>
          <w:tab w:val="left" w:pos="0"/>
          <w:tab w:val="left" w:pos="567"/>
          <w:tab w:val="left" w:pos="851"/>
          <w:tab w:val="left" w:pos="1276"/>
        </w:tabs>
        <w:spacing w:line="340" w:lineRule="exact"/>
        <w:ind w:left="0"/>
        <w:jc w:val="thaiDistribute"/>
        <w:rPr>
          <w:rFonts w:ascii="TH SarabunPSK" w:hAnsi="TH SarabunPSK" w:cs="TH SarabunPSK"/>
          <w:sz w:val="32"/>
          <w:szCs w:val="32"/>
          <w:cs/>
        </w:rPr>
      </w:pPr>
      <w:r>
        <w:rPr>
          <w:rFonts w:ascii="TH SarabunPSK" w:hAnsi="TH SarabunPSK" w:cs="TH SarabunPSK"/>
          <w:sz w:val="32"/>
          <w:szCs w:val="32"/>
          <w:cs/>
        </w:rPr>
        <w:t xml:space="preserve">       </w:t>
      </w:r>
      <w:r>
        <w:rPr>
          <w:rFonts w:ascii="TH SarabunPSK" w:hAnsi="TH SarabunPSK" w:cs="TH SarabunPSK"/>
          <w:sz w:val="32"/>
          <w:szCs w:val="32"/>
          <w:cs/>
        </w:rPr>
        <w:tab/>
        <w:t>3.</w:t>
      </w:r>
      <w:r>
        <w:rPr>
          <w:rFonts w:ascii="TH SarabunPSK" w:hAnsi="TH SarabunPSK" w:cs="TH SarabunPSK"/>
          <w:sz w:val="32"/>
          <w:szCs w:val="32"/>
          <w:cs/>
        </w:rPr>
        <w:tab/>
        <w:t>ประสานนโยบาย แผนการพัฒนาฝีมือแรงงาน และแผนการฝึกอาชีพของทุกหน่วยงานทั้งภาครัฐ</w:t>
      </w:r>
      <w:r>
        <w:rPr>
          <w:rFonts w:ascii="TH SarabunPSK" w:hAnsi="TH SarabunPSK" w:cs="TH SarabunPSK"/>
          <w:sz w:val="32"/>
          <w:szCs w:val="32"/>
          <w:cs/>
        </w:rPr>
        <w:br/>
        <w:t>และภาคเอกชน เพื่อความเป็นเอกภาพในการพัฒนาแรงงานขจัดปัญหาความซ้ำซ้อนและความสิ้นเปลือง</w:t>
      </w:r>
    </w:p>
    <w:p w:rsidR="00076E6B" w:rsidRDefault="00076E6B" w:rsidP="00992805">
      <w:pPr>
        <w:pStyle w:val="a4"/>
        <w:tabs>
          <w:tab w:val="left" w:pos="0"/>
          <w:tab w:val="left" w:pos="567"/>
          <w:tab w:val="left" w:pos="851"/>
          <w:tab w:val="left" w:pos="1276"/>
        </w:tabs>
        <w:spacing w:line="340" w:lineRule="exact"/>
        <w:ind w:left="0"/>
        <w:jc w:val="thaiDistribute"/>
        <w:rPr>
          <w:rFonts w:ascii="TH SarabunPSK" w:hAnsi="TH SarabunPSK" w:cs="TH SarabunPSK"/>
          <w:sz w:val="32"/>
          <w:szCs w:val="32"/>
        </w:rPr>
      </w:pPr>
      <w:r>
        <w:rPr>
          <w:rFonts w:ascii="TH SarabunPSK" w:hAnsi="TH SarabunPSK" w:cs="TH SarabunPSK"/>
          <w:sz w:val="32"/>
          <w:szCs w:val="32"/>
        </w:rPr>
        <w:tab/>
        <w:t>4.</w:t>
      </w:r>
      <w:r>
        <w:rPr>
          <w:rFonts w:ascii="TH SarabunPSK" w:hAnsi="TH SarabunPSK" w:cs="TH SarabunPSK" w:hint="cs"/>
          <w:sz w:val="32"/>
          <w:szCs w:val="32"/>
          <w:cs/>
        </w:rPr>
        <w:tab/>
        <w:t xml:space="preserve">จัดทำแผนการพัฒนากำลังคนรายอุตสาหกรรมและรายพื้นที่ที่แสดงอุปสงค์ (ความต้องการกำลังคน) </w:t>
      </w:r>
      <w:r>
        <w:rPr>
          <w:rFonts w:ascii="TH SarabunPSK" w:hAnsi="TH SarabunPSK" w:cs="TH SarabunPSK"/>
          <w:sz w:val="32"/>
          <w:szCs w:val="32"/>
          <w:cs/>
        </w:rPr>
        <w:br/>
      </w:r>
      <w:r>
        <w:rPr>
          <w:rFonts w:ascii="TH SarabunPSK" w:hAnsi="TH SarabunPSK" w:cs="TH SarabunPSK" w:hint="cs"/>
          <w:sz w:val="32"/>
          <w:szCs w:val="32"/>
          <w:cs/>
        </w:rPr>
        <w:t>ทั้งในเชิงปริมาณและคุณภาพและอุปทาน (ปริมาณการผลิตและการพัฒนากำลังคน) ของประเทศ</w:t>
      </w:r>
    </w:p>
    <w:p w:rsidR="00076E6B" w:rsidRDefault="00076E6B" w:rsidP="00992805">
      <w:pPr>
        <w:pStyle w:val="a4"/>
        <w:tabs>
          <w:tab w:val="left" w:pos="0"/>
          <w:tab w:val="left" w:pos="567"/>
          <w:tab w:val="left" w:pos="851"/>
          <w:tab w:val="left" w:pos="1276"/>
        </w:tabs>
        <w:spacing w:line="340" w:lineRule="exact"/>
        <w:ind w:left="0"/>
        <w:jc w:val="thaiDistribute"/>
        <w:rPr>
          <w:rFonts w:ascii="TH SarabunPSK" w:hAnsi="TH SarabunPSK" w:cs="TH SarabunPSK"/>
          <w:sz w:val="32"/>
          <w:szCs w:val="32"/>
        </w:rPr>
      </w:pPr>
      <w:r>
        <w:rPr>
          <w:rFonts w:ascii="TH SarabunPSK" w:hAnsi="TH SarabunPSK" w:cs="TH SarabunPSK"/>
          <w:sz w:val="32"/>
          <w:szCs w:val="32"/>
          <w:cs/>
        </w:rPr>
        <w:tab/>
        <w:t>5.</w:t>
      </w:r>
      <w:r>
        <w:rPr>
          <w:rFonts w:ascii="TH SarabunPSK" w:hAnsi="TH SarabunPSK" w:cs="TH SarabunPSK"/>
          <w:sz w:val="32"/>
          <w:szCs w:val="32"/>
          <w:cs/>
        </w:rPr>
        <w:tab/>
        <w:t>ติดตามและประเมินผลการดำเนินงานตามนโยบายและแผนงาน ในการพัฒนาแรงงานและประสานงานการฝึกอาชีพของหน่วยงานต่างๆ ที่เกี่ยวข้อง</w:t>
      </w:r>
    </w:p>
    <w:p w:rsidR="00076E6B" w:rsidRDefault="00076E6B" w:rsidP="00992805">
      <w:pPr>
        <w:pStyle w:val="a4"/>
        <w:tabs>
          <w:tab w:val="left" w:pos="0"/>
          <w:tab w:val="left" w:pos="567"/>
          <w:tab w:val="left" w:pos="851"/>
          <w:tab w:val="left" w:pos="1276"/>
        </w:tabs>
        <w:spacing w:line="340" w:lineRule="exact"/>
        <w:ind w:left="0"/>
        <w:jc w:val="thaiDistribute"/>
        <w:rPr>
          <w:rFonts w:ascii="TH SarabunPSK" w:hAnsi="TH SarabunPSK" w:cs="TH SarabunPSK"/>
          <w:sz w:val="32"/>
          <w:szCs w:val="32"/>
        </w:rPr>
      </w:pPr>
      <w:r>
        <w:rPr>
          <w:rFonts w:ascii="TH SarabunPSK" w:hAnsi="TH SarabunPSK" w:cs="TH SarabunPSK"/>
          <w:sz w:val="32"/>
          <w:szCs w:val="32"/>
        </w:rPr>
        <w:tab/>
        <w:t>6</w:t>
      </w:r>
      <w:r>
        <w:rPr>
          <w:rFonts w:ascii="TH SarabunPSK" w:hAnsi="TH SarabunPSK" w:cs="TH SarabunPSK" w:hint="cs"/>
          <w:sz w:val="32"/>
          <w:szCs w:val="32"/>
          <w:cs/>
        </w:rPr>
        <w:t>.</w:t>
      </w:r>
      <w:r>
        <w:rPr>
          <w:rFonts w:ascii="TH SarabunPSK" w:hAnsi="TH SarabunPSK" w:cs="TH SarabunPSK" w:hint="cs"/>
          <w:sz w:val="32"/>
          <w:szCs w:val="32"/>
          <w:cs/>
        </w:rPr>
        <w:tab/>
        <w:t xml:space="preserve">เสนอแนวทางการแก้ไขปัญหาและอุปสรรคเกี่ยวกับการพัฒนาแรงงานและประสานงานการฝึกอาชีพ </w:t>
      </w:r>
    </w:p>
    <w:p w:rsidR="00076E6B" w:rsidRDefault="00076E6B" w:rsidP="00992805">
      <w:pPr>
        <w:pStyle w:val="a4"/>
        <w:numPr>
          <w:ilvl w:val="0"/>
          <w:numId w:val="22"/>
        </w:numPr>
        <w:tabs>
          <w:tab w:val="left" w:pos="284"/>
          <w:tab w:val="left" w:pos="851"/>
        </w:tabs>
        <w:spacing w:line="340" w:lineRule="exact"/>
        <w:ind w:left="0" w:firstLine="0"/>
        <w:jc w:val="thaiDistribute"/>
        <w:rPr>
          <w:rFonts w:ascii="TH SarabunPSK" w:hAnsi="TH SarabunPSK" w:cs="TH SarabunPSK"/>
          <w:b/>
          <w:bCs/>
          <w:sz w:val="32"/>
          <w:szCs w:val="32"/>
          <w:cs/>
        </w:rPr>
      </w:pPr>
      <w:r>
        <w:rPr>
          <w:rFonts w:ascii="TH SarabunPSK" w:hAnsi="TH SarabunPSK" w:cs="TH SarabunPSK"/>
          <w:b/>
          <w:bCs/>
          <w:sz w:val="32"/>
          <w:szCs w:val="32"/>
          <w:cs/>
        </w:rPr>
        <w:t>กลุ่มเป้าหมาย</w:t>
      </w:r>
    </w:p>
    <w:p w:rsidR="00076E6B" w:rsidRDefault="00076E6B" w:rsidP="00992805">
      <w:pPr>
        <w:pStyle w:val="a4"/>
        <w:tabs>
          <w:tab w:val="left" w:pos="284"/>
          <w:tab w:val="left" w:pos="567"/>
          <w:tab w:val="left" w:pos="851"/>
          <w:tab w:val="left" w:pos="1276"/>
          <w:tab w:val="left" w:pos="3686"/>
          <w:tab w:val="left" w:pos="3969"/>
        </w:tabs>
        <w:spacing w:line="340" w:lineRule="exact"/>
        <w:ind w:left="0"/>
        <w:jc w:val="thaiDistribute"/>
        <w:rPr>
          <w:rFonts w:ascii="TH SarabunPSK" w:hAnsi="TH SarabunPSK" w:cs="TH SarabunPSK"/>
          <w:sz w:val="32"/>
          <w:szCs w:val="32"/>
          <w:cs/>
        </w:rPr>
      </w:pP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sz w:val="32"/>
          <w:szCs w:val="32"/>
        </w:rPr>
        <w:t>1</w:t>
      </w:r>
      <w:r w:rsidR="0060690A">
        <w:rPr>
          <w:rFonts w:ascii="TH SarabunPSK" w:hAnsi="TH SarabunPSK" w:cs="TH SarabunPSK" w:hint="cs"/>
          <w:sz w:val="32"/>
          <w:szCs w:val="32"/>
          <w:cs/>
        </w:rPr>
        <w:t>)</w:t>
      </w:r>
      <w:r>
        <w:rPr>
          <w:rFonts w:ascii="TH SarabunPSK" w:hAnsi="TH SarabunPSK" w:cs="TH SarabunPSK"/>
          <w:sz w:val="32"/>
          <w:szCs w:val="32"/>
        </w:rPr>
        <w:tab/>
      </w:r>
      <w:r>
        <w:rPr>
          <w:rFonts w:ascii="TH SarabunPSK" w:hAnsi="TH SarabunPSK" w:cs="TH SarabunPSK" w:hint="cs"/>
          <w:sz w:val="32"/>
          <w:szCs w:val="32"/>
          <w:cs/>
        </w:rPr>
        <w:t>กลุ่มอุตสาหกรรมต่างๆ</w:t>
      </w:r>
      <w:r w:rsidR="0060690A">
        <w:rPr>
          <w:rFonts w:ascii="TH SarabunPSK" w:hAnsi="TH SarabunPSK" w:cs="TH SarabunPSK" w:hint="cs"/>
          <w:sz w:val="32"/>
          <w:szCs w:val="32"/>
          <w:cs/>
        </w:rPr>
        <w:t xml:space="preserve">  </w:t>
      </w:r>
      <w:r w:rsidR="0060690A">
        <w:rPr>
          <w:rFonts w:ascii="TH SarabunPSK" w:hAnsi="TH SarabunPSK" w:cs="TH SarabunPSK"/>
          <w:sz w:val="32"/>
          <w:szCs w:val="32"/>
          <w:cs/>
        </w:rPr>
        <w:t>2</w:t>
      </w:r>
      <w:r w:rsidR="0060690A">
        <w:rPr>
          <w:rFonts w:ascii="TH SarabunPSK" w:hAnsi="TH SarabunPSK" w:cs="TH SarabunPSK" w:hint="cs"/>
          <w:sz w:val="32"/>
          <w:szCs w:val="32"/>
          <w:cs/>
        </w:rPr>
        <w:t xml:space="preserve">) </w:t>
      </w:r>
      <w:r w:rsidR="0060690A">
        <w:rPr>
          <w:rFonts w:ascii="TH SarabunPSK" w:hAnsi="TH SarabunPSK" w:cs="TH SarabunPSK"/>
          <w:sz w:val="32"/>
          <w:szCs w:val="32"/>
          <w:cs/>
        </w:rPr>
        <w:t xml:space="preserve"> ภาคเอกชน</w:t>
      </w:r>
      <w:r w:rsidR="0060690A">
        <w:rPr>
          <w:rFonts w:ascii="TH SarabunPSK" w:hAnsi="TH SarabunPSK" w:cs="TH SarabunPSK"/>
          <w:sz w:val="32"/>
          <w:szCs w:val="32"/>
        </w:rPr>
        <w:t xml:space="preserve"> 3</w:t>
      </w:r>
      <w:r w:rsidR="0060690A">
        <w:rPr>
          <w:rFonts w:ascii="TH SarabunPSK" w:hAnsi="TH SarabunPSK" w:cs="TH SarabunPSK" w:hint="cs"/>
          <w:sz w:val="32"/>
          <w:szCs w:val="32"/>
          <w:cs/>
        </w:rPr>
        <w:t>) ภาครัฐบาล 4)</w:t>
      </w:r>
      <w:r>
        <w:rPr>
          <w:rFonts w:ascii="TH SarabunPSK" w:hAnsi="TH SarabunPSK" w:cs="TH SarabunPSK" w:hint="cs"/>
          <w:sz w:val="32"/>
          <w:szCs w:val="32"/>
          <w:cs/>
        </w:rPr>
        <w:tab/>
        <w:t>ภาคการศึกษา</w:t>
      </w:r>
      <w:r w:rsidR="0060690A">
        <w:rPr>
          <w:rFonts w:ascii="TH SarabunPSK" w:hAnsi="TH SarabunPSK" w:cs="TH SarabunPSK" w:hint="cs"/>
          <w:sz w:val="32"/>
          <w:szCs w:val="32"/>
          <w:cs/>
        </w:rPr>
        <w:t xml:space="preserve"> </w:t>
      </w:r>
      <w:r w:rsidR="0060690A">
        <w:rPr>
          <w:rFonts w:ascii="TH SarabunPSK" w:hAnsi="TH SarabunPSK" w:cs="TH SarabunPSK"/>
          <w:sz w:val="32"/>
          <w:szCs w:val="32"/>
          <w:cs/>
        </w:rPr>
        <w:t>5</w:t>
      </w:r>
      <w:r w:rsidR="0060690A">
        <w:rPr>
          <w:rFonts w:ascii="TH SarabunPSK" w:hAnsi="TH SarabunPSK" w:cs="TH SarabunPSK" w:hint="cs"/>
          <w:sz w:val="32"/>
          <w:szCs w:val="32"/>
          <w:cs/>
        </w:rPr>
        <w:t xml:space="preserve">) </w:t>
      </w:r>
      <w:r>
        <w:rPr>
          <w:rFonts w:ascii="TH SarabunPSK" w:hAnsi="TH SarabunPSK" w:cs="TH SarabunPSK" w:hint="cs"/>
          <w:sz w:val="32"/>
          <w:szCs w:val="32"/>
          <w:cs/>
        </w:rPr>
        <w:t>หน่วยงานเครือข่าย</w:t>
      </w:r>
      <w:r w:rsidR="0060690A">
        <w:rPr>
          <w:rFonts w:ascii="TH SarabunPSK" w:hAnsi="TH SarabunPSK" w:cs="TH SarabunPSK"/>
          <w:sz w:val="32"/>
          <w:szCs w:val="32"/>
          <w:cs/>
        </w:rPr>
        <w:br/>
      </w:r>
      <w:r>
        <w:rPr>
          <w:rFonts w:ascii="TH SarabunPSK" w:hAnsi="TH SarabunPSK" w:cs="TH SarabunPSK" w:hint="cs"/>
          <w:sz w:val="32"/>
          <w:szCs w:val="32"/>
          <w:cs/>
        </w:rPr>
        <w:t>ในการผลิตและพัฒนากำลังคน</w:t>
      </w:r>
      <w:r w:rsidR="0060690A">
        <w:rPr>
          <w:rFonts w:ascii="TH SarabunPSK" w:hAnsi="TH SarabunPSK" w:cs="TH SarabunPSK"/>
          <w:sz w:val="32"/>
          <w:szCs w:val="32"/>
        </w:rPr>
        <w:t xml:space="preserve"> </w:t>
      </w:r>
      <w:r w:rsidR="0060690A">
        <w:rPr>
          <w:rFonts w:ascii="TH SarabunPSK" w:hAnsi="TH SarabunPSK" w:cs="TH SarabunPSK" w:hint="cs"/>
          <w:sz w:val="32"/>
          <w:szCs w:val="32"/>
          <w:cs/>
        </w:rPr>
        <w:t xml:space="preserve">6) </w:t>
      </w:r>
      <w:r>
        <w:rPr>
          <w:rFonts w:ascii="TH SarabunPSK" w:hAnsi="TH SarabunPSK" w:cs="TH SarabunPSK" w:hint="cs"/>
          <w:sz w:val="32"/>
          <w:szCs w:val="32"/>
          <w:cs/>
        </w:rPr>
        <w:t>หน่วยงานกรมพัฒนาฝีมือแรงงานที่ตั้งในส่วนภูมิภาค</w:t>
      </w:r>
    </w:p>
    <w:p w:rsidR="00076E6B" w:rsidRDefault="00076E6B" w:rsidP="00992805">
      <w:pPr>
        <w:pStyle w:val="a4"/>
        <w:numPr>
          <w:ilvl w:val="0"/>
          <w:numId w:val="22"/>
        </w:numPr>
        <w:tabs>
          <w:tab w:val="left" w:pos="0"/>
          <w:tab w:val="left" w:pos="284"/>
          <w:tab w:val="left" w:pos="567"/>
          <w:tab w:val="left" w:pos="851"/>
        </w:tabs>
        <w:spacing w:line="340" w:lineRule="exact"/>
        <w:ind w:left="0" w:firstLine="0"/>
        <w:jc w:val="thaiDistribute"/>
        <w:rPr>
          <w:rFonts w:ascii="TH SarabunPSK" w:hAnsi="TH SarabunPSK" w:cs="TH SarabunPSK"/>
          <w:b/>
          <w:bCs/>
          <w:sz w:val="32"/>
          <w:szCs w:val="32"/>
          <w:cs/>
          <w:lang w:val="th-TH"/>
        </w:rPr>
      </w:pPr>
      <w:r>
        <w:rPr>
          <w:rFonts w:ascii="TH SarabunPSK" w:hAnsi="TH SarabunPSK" w:cs="TH SarabunPSK"/>
          <w:b/>
          <w:bCs/>
          <w:sz w:val="32"/>
          <w:szCs w:val="32"/>
          <w:cs/>
          <w:lang w:val="th-TH"/>
        </w:rPr>
        <w:t>วิธีการดำเนินงาน</w:t>
      </w:r>
    </w:p>
    <w:p w:rsidR="00076E6B" w:rsidRDefault="00076E6B" w:rsidP="00992805">
      <w:pPr>
        <w:tabs>
          <w:tab w:val="left" w:pos="0"/>
          <w:tab w:val="left" w:pos="567"/>
          <w:tab w:val="left" w:pos="851"/>
          <w:tab w:val="left" w:pos="1276"/>
        </w:tabs>
        <w:spacing w:after="0" w:line="340" w:lineRule="exact"/>
        <w:jc w:val="thaiDistribute"/>
        <w:rPr>
          <w:rFonts w:ascii="TH SarabunPSK" w:hAnsi="TH SarabunPSK" w:cs="TH SarabunPSK"/>
          <w:sz w:val="32"/>
          <w:szCs w:val="32"/>
          <w:cs/>
          <w:lang w:val="th-TH"/>
        </w:rPr>
      </w:pPr>
      <w:r>
        <w:rPr>
          <w:rFonts w:ascii="TH SarabunPSK" w:hAnsi="TH SarabunPSK" w:cs="TH SarabunPSK"/>
          <w:sz w:val="32"/>
          <w:szCs w:val="32"/>
          <w:cs/>
          <w:lang w:val="th-TH"/>
        </w:rPr>
        <w:tab/>
        <w:t>1.</w:t>
      </w:r>
      <w:r>
        <w:rPr>
          <w:rFonts w:ascii="TH SarabunPSK" w:hAnsi="TH SarabunPSK" w:cs="TH SarabunPSK"/>
          <w:sz w:val="32"/>
          <w:szCs w:val="32"/>
          <w:cs/>
          <w:lang w:val="th-TH"/>
        </w:rPr>
        <w:tab/>
        <w:t>ทบทวนแผนพัฒนากำลังคนรายอุตสาหกรรม</w:t>
      </w:r>
      <w:r>
        <w:rPr>
          <w:rFonts w:ascii="TH SarabunPSK" w:hAnsi="TH SarabunPSK" w:cs="TH SarabunPSK" w:hint="cs"/>
          <w:sz w:val="32"/>
          <w:szCs w:val="32"/>
          <w:cs/>
          <w:lang w:val="th-TH"/>
        </w:rPr>
        <w:t>และรายจังหวัด</w:t>
      </w:r>
    </w:p>
    <w:p w:rsidR="00076E6B" w:rsidRDefault="00076E6B" w:rsidP="00992805">
      <w:pPr>
        <w:tabs>
          <w:tab w:val="left" w:pos="0"/>
          <w:tab w:val="left" w:pos="567"/>
          <w:tab w:val="left" w:pos="851"/>
          <w:tab w:val="left" w:pos="1276"/>
        </w:tabs>
        <w:spacing w:after="0" w:line="340" w:lineRule="exact"/>
        <w:jc w:val="thaiDistribute"/>
        <w:rPr>
          <w:rFonts w:ascii="TH SarabunPSK" w:hAnsi="TH SarabunPSK" w:cs="TH SarabunPSK"/>
          <w:sz w:val="32"/>
          <w:szCs w:val="32"/>
          <w:cs/>
          <w:lang w:val="th-TH"/>
        </w:rPr>
      </w:pPr>
      <w:r>
        <w:rPr>
          <w:rFonts w:ascii="TH SarabunPSK" w:hAnsi="TH SarabunPSK" w:cs="TH SarabunPSK"/>
          <w:sz w:val="32"/>
          <w:szCs w:val="32"/>
          <w:cs/>
          <w:lang w:val="th-TH"/>
        </w:rPr>
        <w:tab/>
      </w:r>
      <w:r>
        <w:rPr>
          <w:rFonts w:ascii="TH SarabunPSK" w:hAnsi="TH SarabunPSK" w:cs="TH SarabunPSK" w:hint="cs"/>
          <w:sz w:val="32"/>
          <w:szCs w:val="32"/>
          <w:cs/>
          <w:lang w:val="th-TH"/>
        </w:rPr>
        <w:t>2</w:t>
      </w:r>
      <w:r>
        <w:rPr>
          <w:rFonts w:ascii="TH SarabunPSK" w:hAnsi="TH SarabunPSK" w:cs="TH SarabunPSK"/>
          <w:sz w:val="32"/>
          <w:szCs w:val="32"/>
          <w:cs/>
          <w:lang w:val="th-TH"/>
        </w:rPr>
        <w:t>.</w:t>
      </w:r>
      <w:r>
        <w:rPr>
          <w:rFonts w:ascii="TH SarabunPSK" w:hAnsi="TH SarabunPSK" w:cs="TH SarabunPSK"/>
          <w:sz w:val="32"/>
          <w:szCs w:val="32"/>
          <w:cs/>
          <w:lang w:val="th-TH"/>
        </w:rPr>
        <w:tab/>
        <w:t>กำหนดมาตรฐานการจำแนกอุตสาหกรรม/ตำแหน่งงาน/หลักสูตร</w:t>
      </w:r>
    </w:p>
    <w:p w:rsidR="00076E6B" w:rsidRDefault="00076E6B" w:rsidP="00992805">
      <w:pPr>
        <w:tabs>
          <w:tab w:val="left" w:pos="0"/>
          <w:tab w:val="left" w:pos="567"/>
          <w:tab w:val="left" w:pos="851"/>
          <w:tab w:val="left" w:pos="1276"/>
        </w:tabs>
        <w:spacing w:after="0" w:line="340" w:lineRule="exact"/>
        <w:jc w:val="thaiDistribute"/>
        <w:rPr>
          <w:rFonts w:ascii="TH SarabunPSK" w:hAnsi="TH SarabunPSK" w:cs="TH SarabunPSK"/>
          <w:sz w:val="32"/>
          <w:szCs w:val="32"/>
          <w:cs/>
          <w:lang w:val="th-TH"/>
        </w:rPr>
      </w:pPr>
      <w:r>
        <w:rPr>
          <w:rFonts w:ascii="TH SarabunPSK" w:hAnsi="TH SarabunPSK" w:cs="TH SarabunPSK"/>
          <w:sz w:val="32"/>
          <w:szCs w:val="32"/>
          <w:cs/>
          <w:lang w:val="th-TH"/>
        </w:rPr>
        <w:tab/>
      </w:r>
      <w:r>
        <w:rPr>
          <w:rFonts w:ascii="TH SarabunPSK" w:hAnsi="TH SarabunPSK" w:cs="TH SarabunPSK" w:hint="cs"/>
          <w:sz w:val="32"/>
          <w:szCs w:val="32"/>
          <w:cs/>
          <w:lang w:val="th-TH"/>
        </w:rPr>
        <w:t>3</w:t>
      </w:r>
      <w:r>
        <w:rPr>
          <w:rFonts w:ascii="TH SarabunPSK" w:hAnsi="TH SarabunPSK" w:cs="TH SarabunPSK"/>
          <w:sz w:val="32"/>
          <w:szCs w:val="32"/>
          <w:cs/>
          <w:lang w:val="th-TH"/>
        </w:rPr>
        <w:t>.</w:t>
      </w:r>
      <w:r>
        <w:rPr>
          <w:rFonts w:ascii="TH SarabunPSK" w:hAnsi="TH SarabunPSK" w:cs="TH SarabunPSK"/>
          <w:sz w:val="32"/>
          <w:szCs w:val="32"/>
          <w:cs/>
          <w:lang w:val="th-TH"/>
        </w:rPr>
        <w:tab/>
        <w:t>วิเคราะห์อัตราการเติบโตของอุตสาหกรรม  วิเคราะห์ห่วงโซ่คุณค่าของอุตสาหกรรม วิเคราะห์ตำแหน่ง</w:t>
      </w:r>
      <w:r w:rsidRPr="00AD7BE6">
        <w:rPr>
          <w:rFonts w:ascii="TH SarabunPSK" w:hAnsi="TH SarabunPSK" w:cs="TH SarabunPSK"/>
          <w:spacing w:val="-4"/>
          <w:sz w:val="32"/>
          <w:szCs w:val="32"/>
          <w:cs/>
          <w:lang w:val="th-TH"/>
        </w:rPr>
        <w:t>งานหลักและปริมาณกำลังคนในปัจจุบันของแต่ละ</w:t>
      </w:r>
      <w:r w:rsidRPr="00AD7BE6">
        <w:rPr>
          <w:rFonts w:ascii="TH SarabunPSK" w:hAnsi="TH SarabunPSK" w:cs="TH SarabunPSK" w:hint="cs"/>
          <w:spacing w:val="-4"/>
          <w:sz w:val="32"/>
          <w:szCs w:val="32"/>
          <w:cs/>
          <w:lang w:val="th-TH"/>
        </w:rPr>
        <w:t>อุตสาหกรรม</w:t>
      </w:r>
      <w:r w:rsidRPr="00AD7BE6">
        <w:rPr>
          <w:rFonts w:ascii="TH SarabunPSK" w:hAnsi="TH SarabunPSK" w:cs="TH SarabunPSK"/>
          <w:spacing w:val="-4"/>
          <w:sz w:val="32"/>
          <w:szCs w:val="32"/>
          <w:cs/>
          <w:lang w:val="th-TH"/>
        </w:rPr>
        <w:t xml:space="preserve"> วิเคราะห์ความต้องการกำลังคนในแต่ละ</w:t>
      </w:r>
      <w:r w:rsidRPr="00AD7BE6">
        <w:rPr>
          <w:rFonts w:ascii="TH SarabunPSK" w:hAnsi="TH SarabunPSK" w:cs="TH SarabunPSK" w:hint="cs"/>
          <w:spacing w:val="-4"/>
          <w:sz w:val="32"/>
          <w:szCs w:val="32"/>
          <w:cs/>
          <w:lang w:val="th-TH"/>
        </w:rPr>
        <w:t>อุตสาหกรรม</w:t>
      </w:r>
    </w:p>
    <w:p w:rsidR="00076E6B" w:rsidRDefault="00076E6B" w:rsidP="00992805">
      <w:pPr>
        <w:tabs>
          <w:tab w:val="left" w:pos="0"/>
          <w:tab w:val="left" w:pos="567"/>
          <w:tab w:val="left" w:pos="851"/>
          <w:tab w:val="left" w:pos="1276"/>
        </w:tabs>
        <w:spacing w:after="0" w:line="340" w:lineRule="exact"/>
        <w:jc w:val="thaiDistribute"/>
        <w:rPr>
          <w:rFonts w:ascii="TH SarabunPSK" w:hAnsi="TH SarabunPSK" w:cs="TH SarabunPSK"/>
          <w:sz w:val="32"/>
          <w:szCs w:val="32"/>
          <w:cs/>
          <w:lang w:val="th-TH"/>
        </w:rPr>
      </w:pPr>
      <w:r>
        <w:rPr>
          <w:rFonts w:ascii="TH SarabunPSK" w:hAnsi="TH SarabunPSK" w:cs="TH SarabunPSK"/>
          <w:sz w:val="32"/>
          <w:szCs w:val="32"/>
          <w:cs/>
          <w:lang w:val="th-TH"/>
        </w:rPr>
        <w:tab/>
      </w:r>
      <w:r>
        <w:rPr>
          <w:rFonts w:ascii="TH SarabunPSK" w:hAnsi="TH SarabunPSK" w:cs="TH SarabunPSK" w:hint="cs"/>
          <w:sz w:val="32"/>
          <w:szCs w:val="32"/>
          <w:cs/>
          <w:lang w:val="th-TH"/>
        </w:rPr>
        <w:t>4</w:t>
      </w:r>
      <w:r>
        <w:rPr>
          <w:rFonts w:ascii="TH SarabunPSK" w:hAnsi="TH SarabunPSK" w:cs="TH SarabunPSK"/>
          <w:sz w:val="32"/>
          <w:szCs w:val="32"/>
          <w:cs/>
          <w:lang w:val="th-TH"/>
        </w:rPr>
        <w:t>.</w:t>
      </w:r>
      <w:r>
        <w:rPr>
          <w:rFonts w:ascii="TH SarabunPSK" w:hAnsi="TH SarabunPSK" w:cs="TH SarabunPSK"/>
          <w:sz w:val="32"/>
          <w:szCs w:val="32"/>
          <w:cs/>
          <w:lang w:val="th-TH"/>
        </w:rPr>
        <w:tab/>
        <w:t>การรวบรวมข้อมูลการผลิตและการพัฒนากำลังคน</w:t>
      </w:r>
    </w:p>
    <w:p w:rsidR="00076E6B" w:rsidRDefault="00076E6B" w:rsidP="00992805">
      <w:pPr>
        <w:tabs>
          <w:tab w:val="left" w:pos="0"/>
          <w:tab w:val="left" w:pos="567"/>
          <w:tab w:val="left" w:pos="851"/>
          <w:tab w:val="left" w:pos="1276"/>
        </w:tabs>
        <w:spacing w:after="0" w:line="340" w:lineRule="exact"/>
        <w:jc w:val="thaiDistribute"/>
        <w:rPr>
          <w:rFonts w:ascii="TH SarabunPSK" w:hAnsi="TH SarabunPSK" w:cs="TH SarabunPSK"/>
          <w:b/>
          <w:bCs/>
          <w:sz w:val="32"/>
          <w:szCs w:val="32"/>
          <w:cs/>
          <w:lang w:val="th-TH"/>
        </w:rPr>
      </w:pPr>
      <w:r>
        <w:rPr>
          <w:rFonts w:ascii="TH SarabunPSK" w:hAnsi="TH SarabunPSK" w:cs="TH SarabunPSK"/>
          <w:sz w:val="32"/>
          <w:szCs w:val="32"/>
          <w:cs/>
          <w:lang w:val="th-TH"/>
        </w:rPr>
        <w:tab/>
      </w:r>
      <w:r>
        <w:rPr>
          <w:rFonts w:ascii="TH SarabunPSK" w:hAnsi="TH SarabunPSK" w:cs="TH SarabunPSK" w:hint="cs"/>
          <w:sz w:val="32"/>
          <w:szCs w:val="32"/>
          <w:cs/>
          <w:lang w:val="th-TH"/>
        </w:rPr>
        <w:t>5</w:t>
      </w:r>
      <w:r>
        <w:rPr>
          <w:rFonts w:ascii="TH SarabunPSK" w:hAnsi="TH SarabunPSK" w:cs="TH SarabunPSK"/>
          <w:sz w:val="32"/>
          <w:szCs w:val="32"/>
          <w:cs/>
          <w:lang w:val="th-TH"/>
        </w:rPr>
        <w:t>.</w:t>
      </w:r>
      <w:r>
        <w:rPr>
          <w:rFonts w:ascii="TH SarabunPSK" w:hAnsi="TH SarabunPSK" w:cs="TH SarabunPSK"/>
          <w:sz w:val="32"/>
          <w:szCs w:val="32"/>
          <w:cs/>
          <w:lang w:val="th-TH"/>
        </w:rPr>
        <w:tab/>
        <w:t>การกำหนดมาตรการเพื่อปรับความสมดุลระหว่างอุปสงค์และอุปทานของกำลังคน ทั้งในเชิงปริมาณและคุณภาพ</w:t>
      </w:r>
    </w:p>
    <w:p w:rsidR="00076E6B" w:rsidRDefault="00076E6B" w:rsidP="00992805">
      <w:pPr>
        <w:pStyle w:val="a4"/>
        <w:numPr>
          <w:ilvl w:val="0"/>
          <w:numId w:val="22"/>
        </w:numPr>
        <w:tabs>
          <w:tab w:val="left" w:pos="284"/>
          <w:tab w:val="left" w:pos="567"/>
          <w:tab w:val="left" w:pos="851"/>
          <w:tab w:val="left" w:pos="2127"/>
        </w:tabs>
        <w:spacing w:line="340" w:lineRule="exact"/>
        <w:ind w:left="0" w:firstLine="0"/>
        <w:jc w:val="thaiDistribute"/>
        <w:rPr>
          <w:rFonts w:ascii="TH SarabunPSK" w:hAnsi="TH SarabunPSK" w:cs="TH SarabunPSK"/>
          <w:sz w:val="32"/>
          <w:szCs w:val="32"/>
          <w:cs/>
        </w:rPr>
      </w:pPr>
      <w:r>
        <w:rPr>
          <w:rFonts w:ascii="TH SarabunPSK" w:hAnsi="TH SarabunPSK" w:cs="TH SarabunPSK"/>
          <w:b/>
          <w:bCs/>
          <w:sz w:val="32"/>
          <w:szCs w:val="32"/>
          <w:cs/>
        </w:rPr>
        <w:t>ผลลัพธ์</w:t>
      </w:r>
    </w:p>
    <w:p w:rsidR="00076E6B" w:rsidRDefault="00076E6B" w:rsidP="00992805">
      <w:pPr>
        <w:pStyle w:val="a4"/>
        <w:tabs>
          <w:tab w:val="left" w:pos="0"/>
          <w:tab w:val="left" w:pos="567"/>
          <w:tab w:val="left" w:pos="851"/>
          <w:tab w:val="left" w:pos="1276"/>
        </w:tabs>
        <w:spacing w:line="340" w:lineRule="exact"/>
        <w:ind w:left="0"/>
        <w:jc w:val="thaiDistribute"/>
        <w:rPr>
          <w:rFonts w:ascii="TH SarabunPSK" w:hAnsi="TH SarabunPSK" w:cs="TH SarabunPSK"/>
          <w:sz w:val="32"/>
          <w:szCs w:val="32"/>
        </w:rPr>
      </w:pPr>
      <w:r>
        <w:rPr>
          <w:rFonts w:ascii="TH SarabunPSK" w:hAnsi="TH SarabunPSK" w:cs="TH SarabunPSK"/>
          <w:sz w:val="32"/>
          <w:szCs w:val="32"/>
          <w:cs/>
        </w:rPr>
        <w:tab/>
        <w:t>1.</w:t>
      </w:r>
      <w:r>
        <w:rPr>
          <w:rFonts w:ascii="TH SarabunPSK" w:hAnsi="TH SarabunPSK" w:cs="TH SarabunPSK"/>
          <w:sz w:val="32"/>
          <w:szCs w:val="32"/>
          <w:cs/>
        </w:rPr>
        <w:tab/>
      </w:r>
      <w:r>
        <w:rPr>
          <w:rFonts w:ascii="TH SarabunPSK" w:hAnsi="TH SarabunPSK" w:cs="TH SarabunPSK"/>
          <w:spacing w:val="-4"/>
          <w:sz w:val="32"/>
          <w:szCs w:val="32"/>
          <w:cs/>
        </w:rPr>
        <w:t>แนวทางการจัดทำแผนการพัฒนากำลังคนในมิติรายอุตสาหกรรมและในมิติพื้นที่ที่สามารถเชื่อมโยง</w:t>
      </w:r>
      <w:r>
        <w:rPr>
          <w:rFonts w:ascii="TH SarabunPSK" w:hAnsi="TH SarabunPSK" w:cs="TH SarabunPSK"/>
          <w:spacing w:val="-4"/>
          <w:sz w:val="32"/>
          <w:szCs w:val="32"/>
          <w:cs/>
        </w:rPr>
        <w:br/>
        <w:t>อุปสงค์/ความต้องการ</w:t>
      </w:r>
      <w:r>
        <w:rPr>
          <w:rFonts w:ascii="TH SarabunPSK" w:hAnsi="TH SarabunPSK" w:cs="TH SarabunPSK"/>
          <w:sz w:val="32"/>
          <w:szCs w:val="32"/>
          <w:cs/>
        </w:rPr>
        <w:t>กำลังคนในเชิงปริมาณอุตสาหกรรมและ/หรือพื้นที่ที่จะทำแผนการพัฒนากำลังคน</w:t>
      </w:r>
    </w:p>
    <w:p w:rsidR="00076E6B" w:rsidRDefault="00076E6B" w:rsidP="00992805">
      <w:pPr>
        <w:pStyle w:val="a4"/>
        <w:tabs>
          <w:tab w:val="left" w:pos="0"/>
          <w:tab w:val="left" w:pos="567"/>
          <w:tab w:val="left" w:pos="851"/>
          <w:tab w:val="left" w:pos="1276"/>
        </w:tabs>
        <w:spacing w:line="340" w:lineRule="exact"/>
        <w:ind w:left="0"/>
        <w:jc w:val="thaiDistribute"/>
        <w:rPr>
          <w:rFonts w:ascii="TH SarabunPSK" w:hAnsi="TH SarabunPSK" w:cs="TH SarabunPSK"/>
          <w:sz w:val="32"/>
          <w:szCs w:val="32"/>
          <w:cs/>
        </w:rPr>
      </w:pPr>
      <w:r>
        <w:rPr>
          <w:rFonts w:ascii="TH SarabunPSK" w:hAnsi="TH SarabunPSK" w:cs="TH SarabunPSK"/>
          <w:sz w:val="32"/>
          <w:szCs w:val="32"/>
          <w:cs/>
        </w:rPr>
        <w:tab/>
        <w:t>2.</w:t>
      </w:r>
      <w:r>
        <w:rPr>
          <w:rFonts w:ascii="TH SarabunPSK" w:hAnsi="TH SarabunPSK" w:cs="TH SarabunPSK"/>
          <w:sz w:val="32"/>
          <w:szCs w:val="32"/>
          <w:cs/>
        </w:rPr>
        <w:tab/>
        <w:t>ข้อมูลพื้นฐานของอุตสาหกรรม  ห่วงโซ่คุณค่าของอุตสาหกรรมที่ระบุกลุ่มอุตสาหกรรมย่อยที่อยู่ภายใต้อุตสาหกรรมที่จะทำการจัดทำแผนการพัฒนากำลังคน</w:t>
      </w:r>
    </w:p>
    <w:p w:rsidR="00076E6B" w:rsidRDefault="00076E6B" w:rsidP="00992805">
      <w:pPr>
        <w:pStyle w:val="a4"/>
        <w:tabs>
          <w:tab w:val="left" w:pos="0"/>
          <w:tab w:val="left" w:pos="567"/>
          <w:tab w:val="left" w:pos="851"/>
          <w:tab w:val="left" w:pos="1276"/>
        </w:tabs>
        <w:spacing w:line="340" w:lineRule="exact"/>
        <w:ind w:left="0"/>
        <w:jc w:val="thaiDistribute"/>
        <w:rPr>
          <w:rFonts w:ascii="TH SarabunPSK" w:hAnsi="TH SarabunPSK" w:cs="TH SarabunPSK"/>
          <w:sz w:val="32"/>
          <w:szCs w:val="32"/>
        </w:rPr>
      </w:pPr>
      <w:r>
        <w:rPr>
          <w:rFonts w:ascii="TH SarabunPSK" w:hAnsi="TH SarabunPSK" w:cs="TH SarabunPSK"/>
          <w:sz w:val="32"/>
          <w:szCs w:val="32"/>
          <w:cs/>
        </w:rPr>
        <w:tab/>
        <w:t>3.</w:t>
      </w:r>
      <w:r>
        <w:rPr>
          <w:rFonts w:ascii="TH SarabunPSK" w:hAnsi="TH SarabunPSK" w:cs="TH SarabunPSK"/>
          <w:sz w:val="32"/>
          <w:szCs w:val="32"/>
          <w:cs/>
        </w:rPr>
        <w:tab/>
        <w:t>อัตราการ</w:t>
      </w:r>
      <w:r w:rsidR="00116F1D">
        <w:rPr>
          <w:rFonts w:ascii="TH SarabunPSK" w:hAnsi="TH SarabunPSK" w:cs="TH SarabunPSK"/>
          <w:sz w:val="32"/>
          <w:szCs w:val="32"/>
          <w:cs/>
        </w:rPr>
        <w:t>เพิ่มผลิตภาพแรงงานของอุตสาหกรรม</w:t>
      </w:r>
      <w:r>
        <w:rPr>
          <w:rFonts w:ascii="TH SarabunPSK" w:hAnsi="TH SarabunPSK" w:cs="TH SarabunPSK"/>
          <w:sz w:val="32"/>
          <w:szCs w:val="32"/>
          <w:cs/>
        </w:rPr>
        <w:t xml:space="preserve"> ปริมาณความต้องการกำลังคนส่วนเพิ่มในแต่ละตำแหน่งงานล่วงหน้า 5 ปี</w:t>
      </w:r>
    </w:p>
    <w:p w:rsidR="00076E6B" w:rsidRDefault="00076E6B" w:rsidP="00992805">
      <w:pPr>
        <w:pStyle w:val="a4"/>
        <w:tabs>
          <w:tab w:val="left" w:pos="0"/>
          <w:tab w:val="left" w:pos="567"/>
          <w:tab w:val="left" w:pos="851"/>
          <w:tab w:val="left" w:pos="1276"/>
        </w:tabs>
        <w:spacing w:line="340" w:lineRule="exact"/>
        <w:ind w:left="0"/>
        <w:jc w:val="thaiDistribute"/>
        <w:rPr>
          <w:rFonts w:ascii="TH SarabunPSK" w:hAnsi="TH SarabunPSK" w:cs="TH SarabunPSK"/>
          <w:sz w:val="32"/>
          <w:szCs w:val="32"/>
        </w:rPr>
      </w:pPr>
      <w:r>
        <w:rPr>
          <w:rFonts w:ascii="TH SarabunPSK" w:hAnsi="TH SarabunPSK" w:cs="TH SarabunPSK"/>
          <w:sz w:val="32"/>
          <w:szCs w:val="32"/>
          <w:cs/>
        </w:rPr>
        <w:tab/>
        <w:t>4.</w:t>
      </w:r>
      <w:r>
        <w:rPr>
          <w:rFonts w:ascii="TH SarabunPSK" w:hAnsi="TH SarabunPSK" w:cs="TH SarabunPSK"/>
          <w:sz w:val="32"/>
          <w:szCs w:val="32"/>
          <w:cs/>
        </w:rPr>
        <w:tab/>
      </w:r>
      <w:r>
        <w:rPr>
          <w:rFonts w:ascii="TH SarabunPSK" w:hAnsi="TH SarabunPSK" w:cs="TH SarabunPSK" w:hint="cs"/>
          <w:sz w:val="32"/>
          <w:szCs w:val="32"/>
          <w:cs/>
        </w:rPr>
        <w:t>ขยาย</w:t>
      </w:r>
      <w:r>
        <w:rPr>
          <w:rFonts w:ascii="TH SarabunPSK" w:hAnsi="TH SarabunPSK" w:cs="TH SarabunPSK"/>
          <w:sz w:val="32"/>
          <w:szCs w:val="32"/>
          <w:cs/>
        </w:rPr>
        <w:t>หลักสูตรการศึกษาที่เตรียมกำลังคนเข้าสู่ตำแหน่งงานต่างๆ พร้อมประมาณการปริมาณการผลิตล่วงหน้า 5 ปี และ</w:t>
      </w:r>
      <w:r>
        <w:rPr>
          <w:rFonts w:ascii="TH SarabunPSK" w:hAnsi="TH SarabunPSK" w:cs="TH SarabunPSK"/>
          <w:spacing w:val="-4"/>
          <w:sz w:val="32"/>
          <w:szCs w:val="32"/>
          <w:cs/>
        </w:rPr>
        <w:t>หลักสูตรการฝึกฝีมือ/การฝึกอบรมเพื่อเตรียมคนเข้าสู่ตำแหน่งงานต่างๆ พร้อมประมาณการปริมาณการผลิตล่วงหน้า 5 ปี</w:t>
      </w:r>
    </w:p>
    <w:p w:rsidR="00076E6B" w:rsidRDefault="00076E6B" w:rsidP="00992805">
      <w:pPr>
        <w:pStyle w:val="a4"/>
        <w:tabs>
          <w:tab w:val="left" w:pos="0"/>
          <w:tab w:val="left" w:pos="567"/>
          <w:tab w:val="left" w:pos="851"/>
          <w:tab w:val="left" w:pos="1276"/>
        </w:tabs>
        <w:spacing w:line="340" w:lineRule="exact"/>
        <w:ind w:left="0"/>
        <w:jc w:val="thaiDistribute"/>
        <w:rPr>
          <w:rFonts w:ascii="TH SarabunPSK" w:hAnsi="TH SarabunPSK" w:cs="TH SarabunPSK"/>
          <w:sz w:val="32"/>
          <w:szCs w:val="32"/>
        </w:rPr>
      </w:pPr>
      <w:r>
        <w:rPr>
          <w:rFonts w:ascii="TH SarabunPSK" w:hAnsi="TH SarabunPSK" w:cs="TH SarabunPSK"/>
          <w:sz w:val="32"/>
          <w:szCs w:val="32"/>
          <w:cs/>
        </w:rPr>
        <w:tab/>
        <w:t>5.</w:t>
      </w:r>
      <w:r>
        <w:rPr>
          <w:rFonts w:ascii="TH SarabunPSK" w:hAnsi="TH SarabunPSK" w:cs="TH SarabunPSK"/>
          <w:sz w:val="32"/>
          <w:szCs w:val="32"/>
          <w:cs/>
        </w:rPr>
        <w:tab/>
      </w:r>
      <w:r>
        <w:rPr>
          <w:rFonts w:ascii="TH SarabunPSK" w:hAnsi="TH SarabunPSK" w:cs="TH SarabunPSK"/>
          <w:spacing w:val="-6"/>
          <w:sz w:val="32"/>
          <w:szCs w:val="32"/>
          <w:cs/>
        </w:rPr>
        <w:t>มาตรการพัฒนากำลังคนเพื่อปรับความสมดุลระหว่างอุปสงค์และอุปทานทั้งในเชิงปริมาณและคุณภาพ</w:t>
      </w:r>
    </w:p>
    <w:p w:rsidR="00076E6B" w:rsidRDefault="00076E6B" w:rsidP="00992805">
      <w:pPr>
        <w:pStyle w:val="a4"/>
        <w:numPr>
          <w:ilvl w:val="0"/>
          <w:numId w:val="22"/>
        </w:numPr>
        <w:tabs>
          <w:tab w:val="left" w:pos="284"/>
          <w:tab w:val="left" w:pos="567"/>
          <w:tab w:val="left" w:pos="851"/>
        </w:tabs>
        <w:spacing w:line="340" w:lineRule="exact"/>
        <w:ind w:left="0" w:firstLine="0"/>
        <w:jc w:val="thaiDistribute"/>
        <w:rPr>
          <w:rFonts w:ascii="TH SarabunPSK" w:hAnsi="TH SarabunPSK" w:cs="TH SarabunPSK"/>
          <w:b/>
          <w:bCs/>
          <w:sz w:val="32"/>
          <w:szCs w:val="32"/>
          <w:cs/>
          <w:lang w:val="th-TH"/>
        </w:rPr>
      </w:pPr>
      <w:r>
        <w:rPr>
          <w:rFonts w:ascii="TH SarabunPSK" w:hAnsi="TH SarabunPSK" w:cs="TH SarabunPSK"/>
          <w:b/>
          <w:bCs/>
          <w:sz w:val="32"/>
          <w:szCs w:val="32"/>
          <w:cs/>
          <w:lang w:val="th-TH"/>
        </w:rPr>
        <w:t xml:space="preserve">พื้นที่ดำเนินโครงการ </w:t>
      </w:r>
    </w:p>
    <w:p w:rsidR="00076E6B" w:rsidRDefault="00076E6B" w:rsidP="00992805">
      <w:pPr>
        <w:tabs>
          <w:tab w:val="left" w:pos="567"/>
          <w:tab w:val="left" w:pos="851"/>
        </w:tabs>
        <w:spacing w:after="0" w:line="340" w:lineRule="exact"/>
        <w:rPr>
          <w:rFonts w:ascii="TH SarabunPSK" w:hAnsi="TH SarabunPSK" w:cs="TH SarabunPSK"/>
          <w:sz w:val="32"/>
          <w:szCs w:val="32"/>
        </w:rPr>
      </w:pPr>
      <w:r>
        <w:rPr>
          <w:rFonts w:ascii="TH SarabunPSK" w:hAnsi="TH SarabunPSK" w:cs="TH SarabunPSK"/>
          <w:sz w:val="32"/>
          <w:szCs w:val="32"/>
          <w:cs/>
        </w:rPr>
        <w:tab/>
        <w:t>สถาบันพัฒนาฝีมือแรงงาน  สำนักงานพัฒนาฝีมือแรงงาน และกรมพัฒนาฝีมือแรงงาน (ส่วนกลาง)</w:t>
      </w:r>
    </w:p>
    <w:p w:rsidR="006C1ECE" w:rsidRPr="00116F1D" w:rsidRDefault="00DC7881" w:rsidP="006C1ECE">
      <w:pPr>
        <w:spacing w:after="0" w:line="240" w:lineRule="auto"/>
        <w:rPr>
          <w:rFonts w:ascii="TH SarabunPSK" w:hAnsi="TH SarabunPSK" w:cs="TH SarabunPSK"/>
          <w:b/>
          <w:bCs/>
          <w:sz w:val="16"/>
          <w:szCs w:val="16"/>
          <w:u w:val="double"/>
        </w:rPr>
      </w:pPr>
      <w:r>
        <w:rPr>
          <w:rFonts w:ascii="TH SarabunPSK" w:hAnsi="TH SarabunPSK" w:cs="TH SarabunPSK"/>
          <w:sz w:val="16"/>
          <w:szCs w:val="16"/>
        </w:rPr>
        <w:pict>
          <v:rect id="_x0000_i1100" style="width:451.3pt;height:2pt;mso-position-vertical:absolute" o:hralign="center" o:hrstd="t" o:hrnoshade="t" o:hr="t" fillcolor="#404040 [2429]" stroked="f"/>
        </w:pict>
      </w:r>
    </w:p>
    <w:p w:rsidR="006C1ECE" w:rsidRPr="00B57608" w:rsidRDefault="006C1ECE" w:rsidP="006C1ECE">
      <w:pPr>
        <w:spacing w:after="0" w:line="240" w:lineRule="auto"/>
        <w:rPr>
          <w:rFonts w:ascii="TH SarabunPSK" w:hAnsi="TH SarabunPSK" w:cs="TH SarabunPSK"/>
          <w:b/>
          <w:bCs/>
          <w:sz w:val="32"/>
          <w:szCs w:val="32"/>
          <w:u w:val="double"/>
        </w:rPr>
      </w:pPr>
      <w:r w:rsidRPr="00B57608">
        <w:rPr>
          <w:rFonts w:ascii="TH SarabunPSK" w:hAnsi="TH SarabunPSK" w:cs="TH SarabunPSK"/>
          <w:b/>
          <w:bCs/>
          <w:sz w:val="32"/>
          <w:szCs w:val="32"/>
          <w:cs/>
        </w:rPr>
        <w:t>ผู้ประสานงาน</w:t>
      </w:r>
    </w:p>
    <w:p w:rsidR="00E97EA0" w:rsidRDefault="00E97EA0" w:rsidP="00E97EA0">
      <w:pPr>
        <w:spacing w:after="0" w:line="240" w:lineRule="auto"/>
        <w:rPr>
          <w:rFonts w:ascii="TH SarabunPSK" w:eastAsia="MS Mincho" w:hAnsi="TH SarabunPSK" w:cs="TH SarabunPSK"/>
          <w:sz w:val="32"/>
          <w:szCs w:val="32"/>
          <w:lang w:eastAsia="ja-JP"/>
        </w:rPr>
      </w:pPr>
      <w:r w:rsidRPr="00B57608">
        <w:rPr>
          <w:rFonts w:ascii="TH SarabunPSK" w:hAnsi="TH SarabunPSK" w:cs="TH SarabunPSK"/>
          <w:b/>
          <w:bCs/>
          <w:sz w:val="32"/>
          <w:szCs w:val="32"/>
          <w:cs/>
        </w:rPr>
        <w:t xml:space="preserve">ชื่อ-สกุล </w:t>
      </w:r>
      <w:r w:rsidRPr="00B57608">
        <w:rPr>
          <w:rFonts w:ascii="TH SarabunPSK" w:eastAsia="MS Mincho" w:hAnsi="TH SarabunPSK" w:cs="TH SarabunPSK"/>
          <w:b/>
          <w:bCs/>
          <w:sz w:val="32"/>
          <w:szCs w:val="32"/>
          <w:cs/>
          <w:lang w:eastAsia="ja-JP"/>
        </w:rPr>
        <w:t xml:space="preserve"> </w:t>
      </w:r>
      <w:r w:rsidRPr="00B57608">
        <w:rPr>
          <w:rFonts w:ascii="TH SarabunPSK" w:eastAsia="MS Mincho" w:hAnsi="TH SarabunPSK" w:cs="TH SarabunPSK"/>
          <w:b/>
          <w:bCs/>
          <w:sz w:val="32"/>
          <w:szCs w:val="32"/>
          <w:lang w:eastAsia="ja-JP"/>
        </w:rPr>
        <w:t xml:space="preserve">: </w:t>
      </w:r>
      <w:r w:rsidRPr="00B57608">
        <w:rPr>
          <w:rFonts w:ascii="TH SarabunPSK" w:eastAsia="MS Mincho" w:hAnsi="TH SarabunPSK" w:cs="TH SarabunPSK" w:hint="cs"/>
          <w:sz w:val="32"/>
          <w:szCs w:val="32"/>
          <w:cs/>
          <w:lang w:eastAsia="ja-JP"/>
        </w:rPr>
        <w:t xml:space="preserve"> </w:t>
      </w:r>
      <w:r>
        <w:rPr>
          <w:rFonts w:ascii="TH SarabunPSK" w:eastAsia="MS Mincho" w:hAnsi="TH SarabunPSK" w:cs="TH SarabunPSK" w:hint="cs"/>
          <w:sz w:val="32"/>
          <w:szCs w:val="32"/>
          <w:cs/>
          <w:lang w:eastAsia="ja-JP"/>
        </w:rPr>
        <w:t xml:space="preserve">นางสาวนราภรณ์  สุวรรณประเสริฐ    </w:t>
      </w:r>
      <w:r>
        <w:rPr>
          <w:rFonts w:ascii="TH SarabunPSK" w:eastAsia="MS Mincho" w:hAnsi="TH SarabunPSK" w:cs="TH SarabunPSK" w:hint="cs"/>
          <w:sz w:val="32"/>
          <w:szCs w:val="32"/>
          <w:cs/>
          <w:lang w:eastAsia="ja-JP"/>
        </w:rPr>
        <w:tab/>
      </w:r>
      <w:r w:rsidRPr="00B57608">
        <w:rPr>
          <w:rFonts w:ascii="TH SarabunPSK" w:eastAsia="MS Mincho" w:hAnsi="TH SarabunPSK" w:cs="TH SarabunPSK"/>
          <w:b/>
          <w:bCs/>
          <w:sz w:val="32"/>
          <w:szCs w:val="32"/>
          <w:cs/>
          <w:lang w:eastAsia="ja-JP"/>
        </w:rPr>
        <w:t xml:space="preserve">ตำแหน่ง </w:t>
      </w:r>
      <w:r w:rsidRPr="00B57608">
        <w:rPr>
          <w:rFonts w:ascii="TH SarabunPSK" w:eastAsia="MS Mincho" w:hAnsi="TH SarabunPSK" w:cs="TH SarabunPSK"/>
          <w:sz w:val="32"/>
          <w:szCs w:val="32"/>
          <w:cs/>
          <w:lang w:eastAsia="ja-JP"/>
        </w:rPr>
        <w:t>ผู้อำนวยการ</w:t>
      </w:r>
      <w:r>
        <w:rPr>
          <w:rFonts w:ascii="TH SarabunPSK" w:eastAsia="MS Mincho" w:hAnsi="TH SarabunPSK" w:cs="TH SarabunPSK" w:hint="cs"/>
          <w:sz w:val="32"/>
          <w:szCs w:val="32"/>
          <w:cs/>
          <w:lang w:eastAsia="ja-JP"/>
        </w:rPr>
        <w:t>กลุ่มงานเลขานุการคณะกรรมการ</w:t>
      </w:r>
    </w:p>
    <w:p w:rsidR="00E97EA0" w:rsidRPr="001A2D02" w:rsidRDefault="001A2D02" w:rsidP="00E97EA0">
      <w:pPr>
        <w:spacing w:after="0" w:line="240" w:lineRule="auto"/>
        <w:rPr>
          <w:rFonts w:ascii="TH SarabunPSK" w:eastAsia="MS Mincho" w:hAnsi="TH SarabunPSK" w:cs="TH SarabunPSK"/>
          <w:b/>
          <w:bCs/>
          <w:sz w:val="32"/>
          <w:szCs w:val="32"/>
          <w:cs/>
          <w:lang w:eastAsia="ja-JP"/>
        </w:rPr>
      </w:pPr>
      <w:r>
        <w:rPr>
          <w:rFonts w:ascii="TH SarabunPSK" w:eastAsia="MS Mincho" w:hAnsi="TH SarabunPSK" w:cs="TH SarabunPSK" w:hint="cs"/>
          <w:b/>
          <w:bCs/>
          <w:sz w:val="32"/>
          <w:szCs w:val="32"/>
          <w:cs/>
          <w:lang w:eastAsia="ja-JP"/>
        </w:rPr>
        <w:t>หมายเลข</w:t>
      </w:r>
      <w:r w:rsidRPr="00B57608">
        <w:rPr>
          <w:rFonts w:ascii="TH SarabunPSK" w:eastAsia="MS Mincho" w:hAnsi="TH SarabunPSK" w:cs="TH SarabunPSK"/>
          <w:b/>
          <w:bCs/>
          <w:sz w:val="32"/>
          <w:szCs w:val="32"/>
          <w:cs/>
          <w:lang w:eastAsia="ja-JP"/>
        </w:rPr>
        <w:t xml:space="preserve">มือถือ </w:t>
      </w:r>
      <w:r>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sz w:val="32"/>
          <w:szCs w:val="32"/>
          <w:cs/>
          <w:lang w:eastAsia="ja-JP"/>
        </w:rPr>
        <w:t>0 2245 3731</w:t>
      </w:r>
      <w:r>
        <w:rPr>
          <w:rFonts w:ascii="TH SarabunPSK" w:eastAsia="MS Mincho" w:hAnsi="TH SarabunPSK" w:cs="TH SarabunPSK"/>
          <w:sz w:val="32"/>
          <w:szCs w:val="32"/>
          <w:lang w:eastAsia="ja-JP"/>
        </w:rPr>
        <w:t xml:space="preserve"> </w:t>
      </w:r>
      <w:r>
        <w:rPr>
          <w:rFonts w:ascii="TH SarabunPSK" w:eastAsia="MS Mincho" w:hAnsi="TH SarabunPSK" w:cs="TH SarabunPSK" w:hint="cs"/>
          <w:sz w:val="32"/>
          <w:szCs w:val="32"/>
          <w:cs/>
          <w:lang w:eastAsia="ja-JP"/>
        </w:rPr>
        <w:tab/>
      </w:r>
      <w:r>
        <w:rPr>
          <w:rFonts w:ascii="TH SarabunPSK" w:eastAsia="MS Mincho" w:hAnsi="TH SarabunPSK" w:cs="TH SarabunPSK" w:hint="cs"/>
          <w:sz w:val="32"/>
          <w:szCs w:val="32"/>
          <w:cs/>
          <w:lang w:eastAsia="ja-JP"/>
        </w:rPr>
        <w:tab/>
      </w:r>
      <w:r>
        <w:rPr>
          <w:rFonts w:ascii="TH SarabunPSK" w:eastAsia="MS Mincho" w:hAnsi="TH SarabunPSK" w:cs="TH SarabunPSK" w:hint="cs"/>
          <w:sz w:val="32"/>
          <w:szCs w:val="32"/>
          <w:cs/>
          <w:lang w:eastAsia="ja-JP"/>
        </w:rPr>
        <w:tab/>
      </w:r>
      <w:r w:rsidR="00E97EA0">
        <w:rPr>
          <w:rFonts w:ascii="TH SarabunPSK" w:eastAsia="MS Mincho" w:hAnsi="TH SarabunPSK" w:cs="TH SarabunPSK" w:hint="cs"/>
          <w:sz w:val="32"/>
          <w:szCs w:val="32"/>
          <w:cs/>
          <w:lang w:eastAsia="ja-JP"/>
        </w:rPr>
        <w:t>พัฒนาแรงงานและประสานงานการฝึกอาชีพ</w:t>
      </w:r>
      <w:r w:rsidR="00116F1D">
        <w:rPr>
          <w:rFonts w:ascii="TH SarabunPSK" w:eastAsia="MS Mincho" w:hAnsi="TH SarabunPSK" w:cs="TH SarabunPSK" w:hint="cs"/>
          <w:sz w:val="32"/>
          <w:szCs w:val="32"/>
          <w:cs/>
          <w:lang w:eastAsia="ja-JP"/>
        </w:rPr>
        <w:t>แห่งชา</w:t>
      </w:r>
      <w:r>
        <w:rPr>
          <w:rFonts w:ascii="TH SarabunPSK" w:eastAsia="MS Mincho" w:hAnsi="TH SarabunPSK" w:cs="TH SarabunPSK" w:hint="cs"/>
          <w:sz w:val="32"/>
          <w:szCs w:val="32"/>
          <w:cs/>
          <w:lang w:eastAsia="ja-JP"/>
        </w:rPr>
        <w:t>ติ</w:t>
      </w:r>
    </w:p>
    <w:p w:rsidR="006C1ECE" w:rsidRPr="00116F1D" w:rsidRDefault="00DC7881" w:rsidP="00945E28">
      <w:pPr>
        <w:spacing w:after="0" w:line="240" w:lineRule="auto"/>
        <w:rPr>
          <w:rFonts w:ascii="TH SarabunPSK" w:hAnsi="TH SarabunPSK" w:cs="TH SarabunPSK"/>
          <w:b/>
          <w:bCs/>
          <w:sz w:val="16"/>
          <w:szCs w:val="16"/>
        </w:rPr>
      </w:pPr>
      <w:r>
        <w:rPr>
          <w:rFonts w:ascii="TH SarabunPSK" w:hAnsi="TH SarabunPSK" w:cs="TH SarabunPSK"/>
          <w:sz w:val="16"/>
          <w:szCs w:val="16"/>
        </w:rPr>
        <w:pict>
          <v:rect id="_x0000_i1101" style="width:451.3pt;height:2pt;mso-position-vertical:absolute" o:hralign="center" o:hrstd="t" o:hrnoshade="t" o:hr="t" fillcolor="#404040 [2429]" stroked="f"/>
        </w:pict>
      </w:r>
    </w:p>
    <w:p w:rsidR="00563D63" w:rsidRPr="007B0F9D" w:rsidRDefault="00563D63" w:rsidP="00563D63">
      <w:pPr>
        <w:tabs>
          <w:tab w:val="left" w:pos="851"/>
          <w:tab w:val="left" w:pos="1276"/>
        </w:tabs>
        <w:spacing w:after="0" w:line="240" w:lineRule="auto"/>
        <w:rPr>
          <w:rFonts w:ascii="TH SarabunPSK" w:hAnsi="TH SarabunPSK" w:cs="TH SarabunPSK"/>
          <w:b/>
          <w:bCs/>
          <w:sz w:val="32"/>
          <w:szCs w:val="32"/>
        </w:rPr>
      </w:pPr>
      <w:r w:rsidRPr="007B0F9D">
        <w:rPr>
          <w:rFonts w:ascii="TH SarabunPSK" w:hAnsi="TH SarabunPSK" w:cs="TH SarabunPSK" w:hint="cs"/>
          <w:b/>
          <w:bCs/>
          <w:sz w:val="32"/>
          <w:szCs w:val="32"/>
          <w:cs/>
        </w:rPr>
        <w:t>กิจกรรม พัฒนาช่างเครื่องช่วยคนพิการกับมูลนิธิขาเทียมฯ</w:t>
      </w:r>
    </w:p>
    <w:p w:rsidR="007B0F9D" w:rsidRPr="007B0F9D" w:rsidRDefault="007B0F9D" w:rsidP="00784566">
      <w:pPr>
        <w:numPr>
          <w:ilvl w:val="0"/>
          <w:numId w:val="15"/>
        </w:numPr>
        <w:tabs>
          <w:tab w:val="left" w:pos="284"/>
        </w:tabs>
        <w:spacing w:before="120" w:after="0" w:line="240" w:lineRule="auto"/>
        <w:ind w:left="425" w:hanging="425"/>
        <w:jc w:val="thaiDistribute"/>
        <w:rPr>
          <w:rFonts w:ascii="TH SarabunPSK" w:eastAsia="Times New Roman" w:hAnsi="TH SarabunPSK" w:cs="TH SarabunPSK"/>
          <w:sz w:val="32"/>
          <w:szCs w:val="32"/>
        </w:rPr>
      </w:pPr>
      <w:r w:rsidRPr="007B0F9D">
        <w:rPr>
          <w:rFonts w:ascii="TH SarabunPSK" w:eastAsia="Times New Roman" w:hAnsi="TH SarabunPSK" w:cs="TH SarabunPSK"/>
          <w:b/>
          <w:bCs/>
          <w:sz w:val="32"/>
          <w:szCs w:val="32"/>
          <w:cs/>
        </w:rPr>
        <w:t>ชื่อโครงการ</w:t>
      </w:r>
      <w:r w:rsidRPr="007B0F9D">
        <w:rPr>
          <w:rFonts w:ascii="TH SarabunPSK" w:eastAsia="Times New Roman" w:hAnsi="TH SarabunPSK" w:cs="TH SarabunPSK"/>
          <w:sz w:val="32"/>
          <w:szCs w:val="32"/>
          <w:cs/>
        </w:rPr>
        <w:t xml:space="preserve">พัฒนาศักยภาพช่างเครื่องช่วยคนพิการ ประจำปีงบประมาณ 2564 </w:t>
      </w:r>
      <w:r w:rsidRPr="007B0F9D">
        <w:rPr>
          <w:rFonts w:ascii="TH SarabunPSK" w:eastAsia="Times New Roman" w:hAnsi="TH SarabunPSK" w:cs="TH SarabunPSK"/>
          <w:b/>
          <w:bCs/>
          <w:sz w:val="32"/>
          <w:szCs w:val="32"/>
          <w:cs/>
        </w:rPr>
        <w:t>รวมเป้าหมาย 210 คน</w:t>
      </w:r>
    </w:p>
    <w:p w:rsidR="007B0F9D" w:rsidRPr="007B0F9D" w:rsidRDefault="00620511" w:rsidP="007B0F9D">
      <w:pPr>
        <w:spacing w:before="120" w:after="0" w:line="240" w:lineRule="auto"/>
        <w:ind w:left="720" w:hanging="720"/>
        <w:jc w:val="thaiDistribute"/>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2</w:t>
      </w:r>
      <w:r w:rsidR="007B0F9D" w:rsidRPr="007B0F9D">
        <w:rPr>
          <w:rFonts w:ascii="TH SarabunPSK" w:eastAsia="Times New Roman" w:hAnsi="TH SarabunPSK" w:cs="TH SarabunPSK"/>
          <w:b/>
          <w:bCs/>
          <w:sz w:val="32"/>
          <w:szCs w:val="32"/>
          <w:cs/>
        </w:rPr>
        <w:t>.  หลักการและเหตุผล</w:t>
      </w:r>
    </w:p>
    <w:p w:rsidR="007B0F9D" w:rsidRPr="007B0F9D" w:rsidRDefault="00AD7BE6" w:rsidP="00620511">
      <w:pPr>
        <w:keepNext/>
        <w:tabs>
          <w:tab w:val="left" w:pos="851"/>
          <w:tab w:val="left" w:pos="1418"/>
          <w:tab w:val="left" w:pos="1701"/>
        </w:tabs>
        <w:spacing w:after="0" w:line="240" w:lineRule="auto"/>
        <w:jc w:val="thaiDistribute"/>
        <w:outlineLvl w:val="5"/>
        <w:rPr>
          <w:rFonts w:ascii="TH SarabunPSK" w:eastAsia="Times New Roman" w:hAnsi="TH SarabunPSK" w:cs="TH SarabunPSK"/>
          <w:sz w:val="32"/>
          <w:szCs w:val="32"/>
          <w:lang w:val="x-none" w:eastAsia="x-none"/>
        </w:rPr>
      </w:pPr>
      <w:r>
        <w:rPr>
          <w:rFonts w:ascii="TH SarabunPSK" w:eastAsia="Times New Roman" w:hAnsi="TH SarabunPSK" w:cs="TH SarabunPSK"/>
          <w:sz w:val="32"/>
          <w:szCs w:val="32"/>
          <w:lang w:val="x-none" w:eastAsia="x-none"/>
        </w:rPr>
        <w:tab/>
      </w:r>
      <w:r w:rsidR="007B0F9D" w:rsidRPr="007B0F9D">
        <w:rPr>
          <w:rFonts w:ascii="TH SarabunPSK" w:eastAsia="Times New Roman" w:hAnsi="TH SarabunPSK" w:cs="TH SarabunPSK"/>
          <w:sz w:val="32"/>
          <w:szCs w:val="32"/>
          <w:cs/>
          <w:lang w:val="x-none" w:eastAsia="x-none"/>
        </w:rPr>
        <w:t xml:space="preserve">ประเทศไทยมีจำนวนคนพิการประมาณ 1.90 ล้านคน จากจำนวนประชากรทั้งหมด 67.60 ล้านคน </w:t>
      </w:r>
      <w:r w:rsidR="00DB664F">
        <w:rPr>
          <w:rFonts w:ascii="TH SarabunPSK" w:eastAsia="Times New Roman" w:hAnsi="TH SarabunPSK" w:cs="TH SarabunPSK" w:hint="cs"/>
          <w:sz w:val="32"/>
          <w:szCs w:val="32"/>
          <w:cs/>
          <w:lang w:val="x-none" w:eastAsia="x-none"/>
        </w:rPr>
        <w:br/>
      </w:r>
      <w:r w:rsidR="007B0F9D" w:rsidRPr="007B0F9D">
        <w:rPr>
          <w:rFonts w:ascii="TH SarabunPSK" w:eastAsia="Times New Roman" w:hAnsi="TH SarabunPSK" w:cs="TH SarabunPSK"/>
          <w:sz w:val="32"/>
          <w:szCs w:val="32"/>
          <w:cs/>
          <w:lang w:val="x-none" w:eastAsia="x-none"/>
        </w:rPr>
        <w:t>ในปี 2560 (สถิติ ณ วันที่ 10 เมษายน 2561) และจำนวนคนพิการที่ได้จดทะเบียนคนพิการ 1.90 ล้านคน พบว่าเป็นคนพิการทางการเคลื่อนไหวหรือร่างกายมากที่สุด จำนวน 926,440 คน (สถิติ ณ วันที่ 10 กรกฎาคม 2561) และแนวโน้มในอนาคตจะมีมากขึ้น ทั้งทางโรคเบาหวานและประสบอุบัติเหตุ ซึ่งมีจำนวนเพิ่มขึ้นทุกปี เนื่องจากคนพิการขาขาดส่วนใหญ่อาศัยอยู่ในชนบทห่างไกล ทุรกันดาร รวมทั้งยากจนไม่สามารถเดินทางไปขอรับบริการทำขาเทียมในโรงพยาบาล ซึ่งเสียเวลาและเงินทองจำนวนมากกว่าจะได้ขาเทียม จึงมีความจำเป็นต้องพัฒนาทักษะฝีมือแรงงานในสาขาช่างเครื่องช่วยคนพิการ  เพื่อแก้ปัญหาการขาดแคลนช่างทำขาเทียมที่ปฏิบัติงาน</w:t>
      </w:r>
      <w:r w:rsidR="00DB664F">
        <w:rPr>
          <w:rFonts w:ascii="TH SarabunPSK" w:eastAsia="Times New Roman" w:hAnsi="TH SarabunPSK" w:cs="TH SarabunPSK" w:hint="cs"/>
          <w:sz w:val="32"/>
          <w:szCs w:val="32"/>
          <w:cs/>
          <w:lang w:val="x-none" w:eastAsia="x-none"/>
        </w:rPr>
        <w:br/>
      </w:r>
      <w:r w:rsidR="007B0F9D" w:rsidRPr="007B0F9D">
        <w:rPr>
          <w:rFonts w:ascii="TH SarabunPSK" w:eastAsia="Times New Roman" w:hAnsi="TH SarabunPSK" w:cs="TH SarabunPSK"/>
          <w:sz w:val="32"/>
          <w:szCs w:val="32"/>
          <w:cs/>
          <w:lang w:val="x-none" w:eastAsia="x-none"/>
        </w:rPr>
        <w:t xml:space="preserve">ในโรงงานทำขาเทียมพระราชทานประจำโรงพยาบาลชุมชนทั่วประเทศกว่า 90 โรงงาน </w:t>
      </w:r>
    </w:p>
    <w:p w:rsidR="007B0F9D" w:rsidRPr="007B0F9D" w:rsidRDefault="00AD7BE6" w:rsidP="00620511">
      <w:pPr>
        <w:keepNext/>
        <w:tabs>
          <w:tab w:val="left" w:pos="851"/>
          <w:tab w:val="left" w:pos="1418"/>
          <w:tab w:val="left" w:pos="1701"/>
        </w:tabs>
        <w:spacing w:after="0" w:line="240" w:lineRule="auto"/>
        <w:jc w:val="thaiDistribute"/>
        <w:outlineLvl w:val="5"/>
        <w:rPr>
          <w:rFonts w:ascii="TH SarabunPSK" w:eastAsia="Times New Roman" w:hAnsi="TH SarabunPSK" w:cs="TH SarabunPSK"/>
          <w:sz w:val="32"/>
          <w:szCs w:val="32"/>
          <w:lang w:val="x-none" w:eastAsia="x-none"/>
        </w:rPr>
      </w:pPr>
      <w:r>
        <w:rPr>
          <w:rFonts w:ascii="TH SarabunPSK" w:eastAsia="Times New Roman" w:hAnsi="TH SarabunPSK" w:cs="TH SarabunPSK"/>
          <w:sz w:val="32"/>
          <w:szCs w:val="32"/>
          <w:lang w:val="x-none" w:eastAsia="x-none"/>
        </w:rPr>
        <w:tab/>
      </w:r>
      <w:r w:rsidR="007B0F9D" w:rsidRPr="007B0F9D">
        <w:rPr>
          <w:rFonts w:ascii="TH SarabunPSK" w:eastAsia="Times New Roman" w:hAnsi="TH SarabunPSK" w:cs="TH SarabunPSK"/>
          <w:sz w:val="32"/>
          <w:szCs w:val="32"/>
          <w:cs/>
          <w:lang w:val="x-none" w:eastAsia="x-none"/>
        </w:rPr>
        <w:t>จากปัญหาความต้องการช่างเครื่องช่วยคนพิการในโรงพยาบาลประจำอำเภอและประจำจังหวัด</w:t>
      </w:r>
      <w:r>
        <w:rPr>
          <w:rFonts w:ascii="TH SarabunPSK" w:eastAsia="Times New Roman" w:hAnsi="TH SarabunPSK" w:cs="TH SarabunPSK" w:hint="cs"/>
          <w:sz w:val="32"/>
          <w:szCs w:val="32"/>
          <w:cs/>
          <w:lang w:val="x-none" w:eastAsia="x-none"/>
        </w:rPr>
        <w:br/>
      </w:r>
      <w:r w:rsidR="007B0F9D" w:rsidRPr="007B0F9D">
        <w:rPr>
          <w:rFonts w:ascii="TH SarabunPSK" w:eastAsia="Times New Roman" w:hAnsi="TH SarabunPSK" w:cs="TH SarabunPSK"/>
          <w:sz w:val="32"/>
          <w:szCs w:val="32"/>
          <w:cs/>
          <w:lang w:val="x-none" w:eastAsia="x-none"/>
        </w:rPr>
        <w:t>มีจำนวนมากเพื่อทำงานในโรงพยาบาลทั่วประเทศ ในขณะที่มูลนิธิขาเทียมฯ ไม่สามารถผลิตและพัฒนา</w:t>
      </w:r>
      <w:r w:rsidR="00DB664F">
        <w:rPr>
          <w:rFonts w:ascii="TH SarabunPSK" w:eastAsia="Times New Roman" w:hAnsi="TH SarabunPSK" w:cs="TH SarabunPSK" w:hint="cs"/>
          <w:sz w:val="32"/>
          <w:szCs w:val="32"/>
          <w:cs/>
          <w:lang w:val="x-none" w:eastAsia="x-none"/>
        </w:rPr>
        <w:br/>
      </w:r>
      <w:r w:rsidR="007B0F9D" w:rsidRPr="007B0F9D">
        <w:rPr>
          <w:rFonts w:ascii="TH SarabunPSK" w:eastAsia="Times New Roman" w:hAnsi="TH SarabunPSK" w:cs="TH SarabunPSK"/>
          <w:sz w:val="32"/>
          <w:szCs w:val="32"/>
          <w:cs/>
          <w:lang w:val="x-none" w:eastAsia="x-none"/>
        </w:rPr>
        <w:t>ช่างเครื่องช่วยคนพิการได้เพียงพอกับความต้องการ สถาบันพัฒนาฝีมือแรงงาน 19 เชียงใหม่ จึงได้ร่วมกับมูลนิธิขาเทียม ในสมเด็จพระศรีนครินทราบรมราชชนนี จัดทำโครงการพัฒนาศักยภาพช่างเครื่องช่วยคนพิการ ประจำปีงบประมาณ พ.ศ. 2564 เพื่อพัฒนาความรู้ ทักษะฝีมือแรง</w:t>
      </w:r>
      <w:r>
        <w:rPr>
          <w:rFonts w:ascii="TH SarabunPSK" w:eastAsia="Times New Roman" w:hAnsi="TH SarabunPSK" w:cs="TH SarabunPSK"/>
          <w:sz w:val="32"/>
          <w:szCs w:val="32"/>
          <w:cs/>
          <w:lang w:val="x-none" w:eastAsia="x-none"/>
        </w:rPr>
        <w:t>งานในสาขาช่างเครื่องช่วยคนพิการ</w:t>
      </w:r>
      <w:r w:rsidR="007B0F9D" w:rsidRPr="007B0F9D">
        <w:rPr>
          <w:rFonts w:ascii="TH SarabunPSK" w:eastAsia="Times New Roman" w:hAnsi="TH SarabunPSK" w:cs="TH SarabunPSK"/>
          <w:sz w:val="32"/>
          <w:szCs w:val="32"/>
          <w:cs/>
          <w:lang w:val="x-none" w:eastAsia="x-none"/>
        </w:rPr>
        <w:t xml:space="preserve"> เพื่อแก้ไขปัญหาการขาดแคลนช่างเครื่องช่วยคนพิการ (ทำขาเทียม) ให้เพียงพอและสามารถให้บริการคนพิการ  ได้อย่างทั่วถึง</w:t>
      </w:r>
      <w:r w:rsidR="00DB664F">
        <w:rPr>
          <w:rFonts w:ascii="TH SarabunPSK" w:eastAsia="Times New Roman" w:hAnsi="TH SarabunPSK" w:cs="TH SarabunPSK" w:hint="cs"/>
          <w:sz w:val="32"/>
          <w:szCs w:val="32"/>
          <w:cs/>
          <w:lang w:val="x-none" w:eastAsia="x-none"/>
        </w:rPr>
        <w:br/>
      </w:r>
      <w:r w:rsidR="007B0F9D" w:rsidRPr="007B0F9D">
        <w:rPr>
          <w:rFonts w:ascii="TH SarabunPSK" w:eastAsia="Times New Roman" w:hAnsi="TH SarabunPSK" w:cs="TH SarabunPSK"/>
          <w:sz w:val="32"/>
          <w:szCs w:val="32"/>
          <w:cs/>
          <w:lang w:val="x-none" w:eastAsia="x-none"/>
        </w:rPr>
        <w:t xml:space="preserve">และรวดเร็ว เป็นประโยชน์ต่อคนพิการขาขาดทั่วประเทศ ที่เข้ารับบริการขาเทียม ให้ได้รับขาเทียมสวมใส่ที่ดี </w:t>
      </w:r>
      <w:r w:rsidR="00DB664F">
        <w:rPr>
          <w:rFonts w:ascii="TH SarabunPSK" w:eastAsia="Times New Roman" w:hAnsi="TH SarabunPSK" w:cs="TH SarabunPSK" w:hint="cs"/>
          <w:sz w:val="32"/>
          <w:szCs w:val="32"/>
          <w:cs/>
          <w:lang w:val="x-none" w:eastAsia="x-none"/>
        </w:rPr>
        <w:br/>
      </w:r>
      <w:r w:rsidR="007B0F9D" w:rsidRPr="007B0F9D">
        <w:rPr>
          <w:rFonts w:ascii="TH SarabunPSK" w:eastAsia="Times New Roman" w:hAnsi="TH SarabunPSK" w:cs="TH SarabunPSK"/>
          <w:sz w:val="32"/>
          <w:szCs w:val="32"/>
          <w:cs/>
          <w:lang w:val="x-none" w:eastAsia="x-none"/>
        </w:rPr>
        <w:t>มีคุณภาพ และได้มาตรฐานมากยิ่งขึ้น</w:t>
      </w:r>
    </w:p>
    <w:p w:rsidR="007B0F9D" w:rsidRPr="007B0F9D" w:rsidRDefault="00620511" w:rsidP="007B0F9D">
      <w:pPr>
        <w:tabs>
          <w:tab w:val="left" w:pos="1701"/>
        </w:tabs>
        <w:spacing w:before="120" w:after="0" w:line="240" w:lineRule="auto"/>
        <w:ind w:left="720" w:hanging="720"/>
        <w:jc w:val="thaiDistribute"/>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3</w:t>
      </w:r>
      <w:r w:rsidR="007B0F9D" w:rsidRPr="007B0F9D">
        <w:rPr>
          <w:rFonts w:ascii="TH SarabunPSK" w:eastAsia="Times New Roman" w:hAnsi="TH SarabunPSK" w:cs="TH SarabunPSK"/>
          <w:b/>
          <w:bCs/>
          <w:sz w:val="32"/>
          <w:szCs w:val="32"/>
          <w:cs/>
        </w:rPr>
        <w:t>.  วัตถุประสงค์</w:t>
      </w:r>
    </w:p>
    <w:p w:rsidR="007B0F9D" w:rsidRPr="007B0F9D" w:rsidRDefault="007B0F9D" w:rsidP="00620511">
      <w:pPr>
        <w:tabs>
          <w:tab w:val="left" w:pos="851"/>
        </w:tabs>
        <w:spacing w:after="0" w:line="240" w:lineRule="auto"/>
        <w:jc w:val="thaiDistribute"/>
        <w:rPr>
          <w:rFonts w:ascii="TH SarabunPSK" w:eastAsia="Times New Roman" w:hAnsi="TH SarabunPSK" w:cs="TH SarabunPSK"/>
          <w:sz w:val="32"/>
          <w:szCs w:val="32"/>
          <w:cs/>
        </w:rPr>
      </w:pPr>
      <w:r w:rsidRPr="007B0F9D">
        <w:rPr>
          <w:rFonts w:ascii="TH SarabunPSK" w:eastAsia="Times New Roman" w:hAnsi="TH SarabunPSK" w:cs="TH SarabunPSK"/>
          <w:sz w:val="32"/>
          <w:szCs w:val="32"/>
          <w:cs/>
        </w:rPr>
        <w:tab/>
      </w:r>
      <w:r w:rsidR="00620511">
        <w:rPr>
          <w:rFonts w:ascii="TH SarabunPSK" w:eastAsia="Times New Roman" w:hAnsi="TH SarabunPSK" w:cs="TH SarabunPSK" w:hint="cs"/>
          <w:sz w:val="32"/>
          <w:szCs w:val="32"/>
          <w:cs/>
        </w:rPr>
        <w:t>3</w:t>
      </w:r>
      <w:r w:rsidRPr="007B0F9D">
        <w:rPr>
          <w:rFonts w:ascii="TH SarabunPSK" w:eastAsia="Times New Roman" w:hAnsi="TH SarabunPSK" w:cs="TH SarabunPSK"/>
          <w:sz w:val="32"/>
          <w:szCs w:val="32"/>
          <w:cs/>
        </w:rPr>
        <w:t>.1 เพื่อพัฒนาความรู้ และทักษะฝีมือแรงงานให้เป็นช่างเครื่องช่วยคนพิการ ให้สามารถปฏิบัติงาน</w:t>
      </w:r>
      <w:r w:rsidR="00DB664F">
        <w:rPr>
          <w:rFonts w:ascii="TH SarabunPSK" w:eastAsia="Times New Roman" w:hAnsi="TH SarabunPSK" w:cs="TH SarabunPSK" w:hint="cs"/>
          <w:sz w:val="32"/>
          <w:szCs w:val="32"/>
          <w:cs/>
        </w:rPr>
        <w:br/>
      </w:r>
      <w:r w:rsidRPr="007B0F9D">
        <w:rPr>
          <w:rFonts w:ascii="TH SarabunPSK" w:eastAsia="Times New Roman" w:hAnsi="TH SarabunPSK" w:cs="TH SarabunPSK"/>
          <w:sz w:val="32"/>
          <w:szCs w:val="32"/>
          <w:cs/>
        </w:rPr>
        <w:t>ในโรงงานขาเทียมของโรงพยาบาลประจำจังหวัดและชุมชนได้</w:t>
      </w:r>
    </w:p>
    <w:p w:rsidR="007B0F9D" w:rsidRPr="007B0F9D" w:rsidRDefault="00620511" w:rsidP="00620511">
      <w:pPr>
        <w:tabs>
          <w:tab w:val="left" w:pos="851"/>
        </w:tabs>
        <w:spacing w:after="0" w:line="240" w:lineRule="auto"/>
        <w:ind w:firstLine="851"/>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3</w:t>
      </w:r>
      <w:r w:rsidR="007B0F9D" w:rsidRPr="007B0F9D">
        <w:rPr>
          <w:rFonts w:ascii="TH SarabunPSK" w:eastAsia="Times New Roman" w:hAnsi="TH SarabunPSK" w:cs="TH SarabunPSK"/>
          <w:sz w:val="32"/>
          <w:szCs w:val="32"/>
          <w:cs/>
        </w:rPr>
        <w:t>2</w:t>
      </w:r>
      <w:r w:rsidR="007B0F9D" w:rsidRPr="007B0F9D">
        <w:rPr>
          <w:rFonts w:ascii="TH SarabunPSK" w:eastAsia="Times New Roman" w:hAnsi="TH SarabunPSK" w:cs="TH SarabunPSK"/>
          <w:sz w:val="32"/>
          <w:szCs w:val="32"/>
        </w:rPr>
        <w:t xml:space="preserve"> </w:t>
      </w:r>
      <w:r w:rsidR="007B0F9D" w:rsidRPr="007B0F9D">
        <w:rPr>
          <w:rFonts w:ascii="TH SarabunPSK" w:eastAsia="Times New Roman" w:hAnsi="TH SarabunPSK" w:cs="TH SarabunPSK"/>
          <w:sz w:val="32"/>
          <w:szCs w:val="32"/>
          <w:cs/>
        </w:rPr>
        <w:t>เพื่อพัฒนาฝีมือช่างเครื่องช่วยคนพิการ ให้มีมาตรฐานฝีมือแรงงานที่สูงขึ้น สามารถจัดทำขาเทียมให้แก่คนพิการขาขาด ให้ได้รับขาเทียมที่ดี มีคุณภาพและได้มาตรฐานอย่างทั่วถึงและรวดเร็ว</w:t>
      </w:r>
    </w:p>
    <w:p w:rsidR="007B0F9D" w:rsidRPr="007B0F9D" w:rsidRDefault="00620511" w:rsidP="00620511">
      <w:pPr>
        <w:tabs>
          <w:tab w:val="left" w:pos="851"/>
        </w:tabs>
        <w:spacing w:after="0" w:line="240" w:lineRule="auto"/>
        <w:ind w:firstLine="851"/>
        <w:jc w:val="thaiDistribute"/>
        <w:rPr>
          <w:rFonts w:ascii="TH SarabunPSK" w:eastAsia="Times New Roman" w:hAnsi="TH SarabunPSK" w:cs="TH SarabunPSK"/>
          <w:sz w:val="32"/>
          <w:szCs w:val="32"/>
          <w:cs/>
        </w:rPr>
      </w:pPr>
      <w:r>
        <w:rPr>
          <w:rFonts w:ascii="TH SarabunPSK" w:eastAsia="Times New Roman" w:hAnsi="TH SarabunPSK" w:cs="TH SarabunPSK" w:hint="cs"/>
          <w:sz w:val="32"/>
          <w:szCs w:val="32"/>
          <w:cs/>
        </w:rPr>
        <w:t>3</w:t>
      </w:r>
      <w:r w:rsidR="007B0F9D" w:rsidRPr="007B0F9D">
        <w:rPr>
          <w:rFonts w:ascii="TH SarabunPSK" w:eastAsia="Times New Roman" w:hAnsi="TH SarabunPSK" w:cs="TH SarabunPSK"/>
          <w:sz w:val="32"/>
          <w:szCs w:val="32"/>
          <w:cs/>
        </w:rPr>
        <w:t>.3 เพื่อแก้ไขปัญหาการขาดแรงงานด้านช่างเครื่องช่วยคนพิการ พัฒนาให้แรงงานมีประสิทธิภาพ</w:t>
      </w:r>
      <w:r w:rsidR="00DB664F">
        <w:rPr>
          <w:rFonts w:ascii="TH SarabunPSK" w:eastAsia="Times New Roman" w:hAnsi="TH SarabunPSK" w:cs="TH SarabunPSK" w:hint="cs"/>
          <w:sz w:val="32"/>
          <w:szCs w:val="32"/>
          <w:cs/>
        </w:rPr>
        <w:br/>
      </w:r>
      <w:r w:rsidR="007B0F9D" w:rsidRPr="007B0F9D">
        <w:rPr>
          <w:rFonts w:ascii="TH SarabunPSK" w:eastAsia="Times New Roman" w:hAnsi="TH SarabunPSK" w:cs="TH SarabunPSK"/>
          <w:sz w:val="32"/>
          <w:szCs w:val="32"/>
          <w:cs/>
        </w:rPr>
        <w:t>ในการทำงานสูงขึ้น สร้างโอกาสในการทำงาน และมีความก้าวหน้าในอาชีพเพิ่มขึ้น</w:t>
      </w:r>
    </w:p>
    <w:p w:rsidR="007B0F9D" w:rsidRPr="007B0F9D" w:rsidRDefault="00160F2A" w:rsidP="007B0F9D">
      <w:pPr>
        <w:spacing w:before="120" w:after="0" w:line="240" w:lineRule="auto"/>
        <w:ind w:left="720" w:hanging="720"/>
        <w:jc w:val="thaiDistribute"/>
        <w:rPr>
          <w:rFonts w:ascii="TH SarabunPSK" w:eastAsia="Times New Roman" w:hAnsi="TH SarabunPSK" w:cs="TH SarabunPSK"/>
          <w:sz w:val="32"/>
          <w:szCs w:val="32"/>
          <w:cs/>
        </w:rPr>
      </w:pPr>
      <w:r>
        <w:rPr>
          <w:rFonts w:ascii="TH SarabunPSK" w:eastAsia="Times New Roman" w:hAnsi="TH SarabunPSK" w:cs="TH SarabunPSK" w:hint="cs"/>
          <w:b/>
          <w:bCs/>
          <w:sz w:val="32"/>
          <w:szCs w:val="32"/>
          <w:cs/>
        </w:rPr>
        <w:t>4</w:t>
      </w:r>
      <w:r w:rsidR="007B0F9D" w:rsidRPr="007B0F9D">
        <w:rPr>
          <w:rFonts w:ascii="TH SarabunPSK" w:eastAsia="Times New Roman" w:hAnsi="TH SarabunPSK" w:cs="TH SarabunPSK"/>
          <w:b/>
          <w:bCs/>
          <w:sz w:val="32"/>
          <w:szCs w:val="32"/>
          <w:cs/>
        </w:rPr>
        <w:t>.  กลุ่มเป้าหมาย</w:t>
      </w:r>
      <w:r w:rsidR="007B0F9D" w:rsidRPr="007B0F9D">
        <w:rPr>
          <w:rFonts w:ascii="TH SarabunPSK" w:eastAsia="Times New Roman" w:hAnsi="TH SarabunPSK" w:cs="TH SarabunPSK"/>
          <w:b/>
          <w:bCs/>
          <w:sz w:val="32"/>
          <w:szCs w:val="32"/>
        </w:rPr>
        <w:t xml:space="preserve"> </w:t>
      </w:r>
      <w:r w:rsidR="007B0F9D" w:rsidRPr="007B0F9D">
        <w:rPr>
          <w:rFonts w:ascii="TH SarabunPSK" w:eastAsia="Times New Roman" w:hAnsi="TH SarabunPSK" w:cs="TH SarabunPSK"/>
          <w:b/>
          <w:bCs/>
          <w:sz w:val="32"/>
          <w:szCs w:val="32"/>
          <w:cs/>
        </w:rPr>
        <w:t>รวม 210 คน</w:t>
      </w:r>
    </w:p>
    <w:p w:rsidR="007B0F9D" w:rsidRPr="001E76CA" w:rsidRDefault="007B0F9D" w:rsidP="00EC66FB">
      <w:pPr>
        <w:tabs>
          <w:tab w:val="left" w:pos="284"/>
          <w:tab w:val="left" w:pos="1560"/>
        </w:tabs>
        <w:spacing w:after="0" w:line="240" w:lineRule="auto"/>
        <w:ind w:left="1560" w:hanging="1276"/>
        <w:jc w:val="thaiDistribute"/>
        <w:rPr>
          <w:rFonts w:ascii="TH SarabunPSK" w:eastAsia="Times New Roman" w:hAnsi="TH SarabunPSK" w:cs="TH SarabunPSK"/>
          <w:spacing w:val="-2"/>
          <w:sz w:val="32"/>
          <w:szCs w:val="32"/>
        </w:rPr>
      </w:pPr>
      <w:r w:rsidRPr="001E76CA">
        <w:rPr>
          <w:rFonts w:ascii="TH SarabunPSK" w:eastAsia="Times New Roman" w:hAnsi="TH SarabunPSK" w:cs="TH SarabunPSK"/>
          <w:spacing w:val="-2"/>
          <w:sz w:val="32"/>
          <w:szCs w:val="32"/>
          <w:cs/>
        </w:rPr>
        <w:t xml:space="preserve">กิจกรรมที่ 1 </w:t>
      </w:r>
      <w:r w:rsidR="00EC66FB" w:rsidRPr="001E76CA">
        <w:rPr>
          <w:rFonts w:ascii="TH SarabunPSK" w:eastAsia="Times New Roman" w:hAnsi="TH SarabunPSK" w:cs="TH SarabunPSK" w:hint="cs"/>
          <w:spacing w:val="-2"/>
          <w:sz w:val="32"/>
          <w:szCs w:val="32"/>
          <w:cs/>
        </w:rPr>
        <w:tab/>
      </w:r>
      <w:r w:rsidRPr="001E76CA">
        <w:rPr>
          <w:rFonts w:ascii="TH SarabunPSK" w:eastAsia="Times New Roman" w:hAnsi="TH SarabunPSK" w:cs="TH SarabunPSK"/>
          <w:spacing w:val="-2"/>
          <w:sz w:val="32"/>
          <w:szCs w:val="32"/>
          <w:cs/>
        </w:rPr>
        <w:t xml:space="preserve">ช่างเครื่องช่วยคนพิการผู้ที่ได้รับหนังสือรับรองว่าเป็นผู้ผ่านการทดสอบมาตรฐานฝีมือแรงงานแห่งชาติ สาขาช่างเครื่องช่วยคนพิการ ระดับ 1 </w:t>
      </w:r>
    </w:p>
    <w:p w:rsidR="00160F2A" w:rsidRDefault="007B0F9D" w:rsidP="00EC66FB">
      <w:pPr>
        <w:tabs>
          <w:tab w:val="left" w:pos="284"/>
          <w:tab w:val="left" w:pos="1560"/>
        </w:tabs>
        <w:spacing w:after="0" w:line="240" w:lineRule="auto"/>
        <w:ind w:left="1560" w:hanging="1276"/>
        <w:jc w:val="thaiDistribute"/>
        <w:rPr>
          <w:rFonts w:ascii="TH SarabunPSK" w:eastAsia="Times New Roman" w:hAnsi="TH SarabunPSK" w:cs="TH SarabunPSK"/>
          <w:sz w:val="32"/>
          <w:szCs w:val="32"/>
        </w:rPr>
      </w:pPr>
      <w:r w:rsidRPr="001E76CA">
        <w:rPr>
          <w:rFonts w:ascii="TH SarabunPSK" w:eastAsia="Times New Roman" w:hAnsi="TH SarabunPSK" w:cs="TH SarabunPSK"/>
          <w:sz w:val="32"/>
          <w:szCs w:val="32"/>
          <w:cs/>
        </w:rPr>
        <w:t xml:space="preserve">กิจกรรมที่ 2 </w:t>
      </w:r>
      <w:r w:rsidR="00EC66FB" w:rsidRPr="001E76CA">
        <w:rPr>
          <w:rFonts w:ascii="TH SarabunPSK" w:eastAsia="Times New Roman" w:hAnsi="TH SarabunPSK" w:cs="TH SarabunPSK" w:hint="cs"/>
          <w:sz w:val="32"/>
          <w:szCs w:val="32"/>
          <w:cs/>
        </w:rPr>
        <w:tab/>
      </w:r>
      <w:r w:rsidRPr="001E76CA">
        <w:rPr>
          <w:rFonts w:ascii="TH SarabunPSK" w:eastAsia="Times New Roman" w:hAnsi="TH SarabunPSK" w:cs="TH SarabunPSK"/>
          <w:sz w:val="32"/>
          <w:szCs w:val="32"/>
          <w:cs/>
        </w:rPr>
        <w:t>ผู้ที่มีคุณสมบัติครบถ้วน ตามประกาศคณะกรรมการส่งเสริมการพัฒนาฝีมือแรงงาน เรื่อง คุณสมบัติของผู้เข้ารับการทดสอบสาขาช่างเครื่องช่วยคนพิการ</w:t>
      </w:r>
      <w:r w:rsidR="00EC66FB" w:rsidRPr="001E76CA">
        <w:rPr>
          <w:rFonts w:ascii="TH SarabunPSK" w:eastAsia="Times New Roman" w:hAnsi="TH SarabunPSK" w:cs="TH SarabunPSK" w:hint="cs"/>
          <w:sz w:val="32"/>
          <w:szCs w:val="32"/>
          <w:cs/>
        </w:rPr>
        <w:t xml:space="preserve"> </w:t>
      </w:r>
    </w:p>
    <w:p w:rsidR="007B0F9D" w:rsidRPr="001E76CA" w:rsidRDefault="007B0F9D" w:rsidP="00160F2A">
      <w:pPr>
        <w:tabs>
          <w:tab w:val="left" w:pos="284"/>
          <w:tab w:val="left" w:pos="1560"/>
        </w:tabs>
        <w:spacing w:after="0" w:line="240" w:lineRule="auto"/>
        <w:ind w:left="1560" w:hanging="1276"/>
        <w:jc w:val="thaiDistribute"/>
        <w:rPr>
          <w:rFonts w:ascii="TH SarabunPSK" w:eastAsia="Times New Roman" w:hAnsi="TH SarabunPSK" w:cs="TH SarabunPSK"/>
          <w:sz w:val="32"/>
          <w:szCs w:val="32"/>
        </w:rPr>
      </w:pPr>
      <w:r w:rsidRPr="001E76CA">
        <w:rPr>
          <w:rFonts w:ascii="TH SarabunPSK" w:eastAsia="Times New Roman" w:hAnsi="TH SarabunPSK" w:cs="TH SarabunPSK"/>
          <w:sz w:val="32"/>
          <w:szCs w:val="32"/>
          <w:cs/>
        </w:rPr>
        <w:t xml:space="preserve">กิจกรรมที่ 3 </w:t>
      </w:r>
      <w:r w:rsidR="00EC66FB" w:rsidRPr="001E76CA">
        <w:rPr>
          <w:rFonts w:ascii="TH SarabunPSK" w:eastAsia="Times New Roman" w:hAnsi="TH SarabunPSK" w:cs="TH SarabunPSK" w:hint="cs"/>
          <w:sz w:val="32"/>
          <w:szCs w:val="32"/>
          <w:cs/>
        </w:rPr>
        <w:tab/>
      </w:r>
      <w:r w:rsidRPr="001E76CA">
        <w:rPr>
          <w:rFonts w:ascii="TH SarabunPSK" w:eastAsia="Times New Roman" w:hAnsi="TH SarabunPSK" w:cs="TH SarabunPSK"/>
          <w:sz w:val="32"/>
          <w:szCs w:val="32"/>
          <w:cs/>
        </w:rPr>
        <w:t xml:space="preserve">ผู้มีประสบการณ์ทำขาเทียมใต้เข่าสำหรับคนพิการที่มีตอขาซับซ้อน </w:t>
      </w:r>
    </w:p>
    <w:p w:rsidR="00160F2A" w:rsidRDefault="007B0F9D" w:rsidP="00EC66FB">
      <w:pPr>
        <w:tabs>
          <w:tab w:val="left" w:pos="284"/>
          <w:tab w:val="left" w:pos="1560"/>
        </w:tabs>
        <w:spacing w:after="0" w:line="240" w:lineRule="auto"/>
        <w:ind w:left="1560" w:hanging="1276"/>
        <w:jc w:val="thaiDistribute"/>
        <w:rPr>
          <w:rFonts w:ascii="TH SarabunPSK" w:eastAsia="Times New Roman" w:hAnsi="TH SarabunPSK" w:cs="TH SarabunPSK"/>
          <w:sz w:val="32"/>
          <w:szCs w:val="32"/>
        </w:rPr>
      </w:pPr>
      <w:r w:rsidRPr="001E76CA">
        <w:rPr>
          <w:rFonts w:ascii="TH SarabunPSK" w:eastAsia="Times New Roman" w:hAnsi="TH SarabunPSK" w:cs="TH SarabunPSK"/>
          <w:sz w:val="32"/>
          <w:szCs w:val="32"/>
          <w:cs/>
        </w:rPr>
        <w:t>กิจกรรมที่ 4</w:t>
      </w:r>
      <w:r w:rsidR="00154094">
        <w:rPr>
          <w:rFonts w:ascii="TH SarabunPSK" w:eastAsia="Times New Roman" w:hAnsi="TH SarabunPSK" w:cs="TH SarabunPSK" w:hint="cs"/>
          <w:sz w:val="32"/>
          <w:szCs w:val="32"/>
          <w:cs/>
        </w:rPr>
        <w:t xml:space="preserve"> </w:t>
      </w:r>
      <w:r w:rsidR="00154094">
        <w:rPr>
          <w:rFonts w:ascii="TH SarabunPSK" w:eastAsia="Times New Roman" w:hAnsi="TH SarabunPSK" w:cs="TH SarabunPSK" w:hint="cs"/>
          <w:sz w:val="32"/>
          <w:szCs w:val="32"/>
          <w:cs/>
        </w:rPr>
        <w:tab/>
      </w:r>
      <w:r w:rsidR="00610935">
        <w:rPr>
          <w:rFonts w:ascii="TH SarabunPSK" w:eastAsia="Times New Roman" w:hAnsi="TH SarabunPSK" w:cs="TH SarabunPSK"/>
          <w:sz w:val="32"/>
          <w:szCs w:val="32"/>
          <w:cs/>
        </w:rPr>
        <w:t>ผู้มีประสบการณ์</w:t>
      </w:r>
      <w:r w:rsidRPr="001E76CA">
        <w:rPr>
          <w:rFonts w:ascii="TH SarabunPSK" w:eastAsia="Times New Roman" w:hAnsi="TH SarabunPSK" w:cs="TH SarabunPSK"/>
          <w:sz w:val="32"/>
          <w:szCs w:val="32"/>
          <w:cs/>
        </w:rPr>
        <w:t xml:space="preserve">ทำขาเทียมเหนือเข่าสำหรับคนพิการที่มีตอขาซับซ้อน </w:t>
      </w:r>
    </w:p>
    <w:p w:rsidR="00160F2A" w:rsidRDefault="007B0F9D" w:rsidP="00EC66FB">
      <w:pPr>
        <w:tabs>
          <w:tab w:val="left" w:pos="284"/>
          <w:tab w:val="left" w:pos="1560"/>
        </w:tabs>
        <w:spacing w:after="0" w:line="240" w:lineRule="auto"/>
        <w:ind w:left="1560" w:hanging="1276"/>
        <w:jc w:val="thaiDistribute"/>
        <w:rPr>
          <w:rFonts w:ascii="TH SarabunPSK" w:eastAsia="Times New Roman" w:hAnsi="TH SarabunPSK" w:cs="TH SarabunPSK"/>
          <w:sz w:val="32"/>
          <w:szCs w:val="32"/>
        </w:rPr>
      </w:pPr>
      <w:r w:rsidRPr="001E76CA">
        <w:rPr>
          <w:rFonts w:ascii="TH SarabunPSK" w:eastAsia="Times New Roman" w:hAnsi="TH SarabunPSK" w:cs="TH SarabunPSK"/>
          <w:sz w:val="32"/>
          <w:szCs w:val="32"/>
          <w:cs/>
        </w:rPr>
        <w:t xml:space="preserve">กิจกรรมที่ 5 </w:t>
      </w:r>
      <w:r w:rsidR="00EC66FB" w:rsidRPr="001E76CA">
        <w:rPr>
          <w:rFonts w:ascii="TH SarabunPSK" w:eastAsia="Times New Roman" w:hAnsi="TH SarabunPSK" w:cs="TH SarabunPSK" w:hint="cs"/>
          <w:sz w:val="32"/>
          <w:szCs w:val="32"/>
          <w:cs/>
        </w:rPr>
        <w:tab/>
      </w:r>
      <w:r w:rsidRPr="001E76CA">
        <w:rPr>
          <w:rFonts w:ascii="TH SarabunPSK" w:eastAsia="Times New Roman" w:hAnsi="TH SarabunPSK" w:cs="TH SarabunPSK"/>
          <w:sz w:val="32"/>
          <w:szCs w:val="32"/>
          <w:cs/>
        </w:rPr>
        <w:t xml:space="preserve">ผู้มีประสบการณ์ทำขาเทียมเหนือเข่าสำหรับคนพิการที่มีตอขาซับซ้อน </w:t>
      </w:r>
    </w:p>
    <w:p w:rsidR="007B0F9D" w:rsidRPr="001E76CA" w:rsidRDefault="007B0F9D" w:rsidP="00EC66FB">
      <w:pPr>
        <w:tabs>
          <w:tab w:val="left" w:pos="284"/>
          <w:tab w:val="left" w:pos="1560"/>
        </w:tabs>
        <w:spacing w:after="0" w:line="240" w:lineRule="auto"/>
        <w:ind w:left="1560" w:hanging="1276"/>
        <w:jc w:val="thaiDistribute"/>
        <w:rPr>
          <w:rFonts w:ascii="TH SarabunPSK" w:eastAsia="Times New Roman" w:hAnsi="TH SarabunPSK" w:cs="TH SarabunPSK"/>
          <w:sz w:val="32"/>
          <w:szCs w:val="32"/>
        </w:rPr>
      </w:pPr>
      <w:r w:rsidRPr="001E76CA">
        <w:rPr>
          <w:rFonts w:ascii="TH SarabunPSK" w:eastAsia="Times New Roman" w:hAnsi="TH SarabunPSK" w:cs="TH SarabunPSK"/>
          <w:sz w:val="32"/>
          <w:szCs w:val="32"/>
          <w:cs/>
        </w:rPr>
        <w:t xml:space="preserve">กิจกรรมที่ 6 </w:t>
      </w:r>
      <w:r w:rsidR="00EC66FB" w:rsidRPr="001E76CA">
        <w:rPr>
          <w:rFonts w:ascii="TH SarabunPSK" w:eastAsia="Times New Roman" w:hAnsi="TH SarabunPSK" w:cs="TH SarabunPSK" w:hint="cs"/>
          <w:sz w:val="32"/>
          <w:szCs w:val="32"/>
          <w:cs/>
        </w:rPr>
        <w:tab/>
      </w:r>
      <w:r w:rsidRPr="001E76CA">
        <w:rPr>
          <w:rFonts w:ascii="TH SarabunPSK" w:eastAsia="Times New Roman" w:hAnsi="TH SarabunPSK" w:cs="TH SarabunPSK"/>
          <w:sz w:val="32"/>
          <w:szCs w:val="32"/>
          <w:cs/>
        </w:rPr>
        <w:t>ผู้มีประสบการณ์ทำขาเทียมใต้เข่าสำหรับคนพิการที่มีตอขาซับซ้อน หรือทำขาเทียม</w:t>
      </w:r>
      <w:r w:rsidR="00DB664F">
        <w:rPr>
          <w:rFonts w:ascii="TH SarabunPSK" w:eastAsia="Times New Roman" w:hAnsi="TH SarabunPSK" w:cs="TH SarabunPSK" w:hint="cs"/>
          <w:sz w:val="32"/>
          <w:szCs w:val="32"/>
          <w:cs/>
        </w:rPr>
        <w:br/>
      </w:r>
      <w:r w:rsidRPr="001E76CA">
        <w:rPr>
          <w:rFonts w:ascii="TH SarabunPSK" w:eastAsia="Times New Roman" w:hAnsi="TH SarabunPSK" w:cs="TH SarabunPSK"/>
          <w:sz w:val="32"/>
          <w:szCs w:val="32"/>
          <w:cs/>
        </w:rPr>
        <w:t xml:space="preserve">เหนือเข่าสำหรับคนพิการที่มีตอขาซับซ้อน  </w:t>
      </w:r>
    </w:p>
    <w:p w:rsidR="007B0F9D" w:rsidRPr="001E76CA" w:rsidRDefault="007B0F9D" w:rsidP="00EC66FB">
      <w:pPr>
        <w:tabs>
          <w:tab w:val="left" w:pos="284"/>
          <w:tab w:val="left" w:pos="1560"/>
        </w:tabs>
        <w:spacing w:after="0" w:line="240" w:lineRule="auto"/>
        <w:ind w:left="1560" w:hanging="1276"/>
        <w:jc w:val="thaiDistribute"/>
        <w:rPr>
          <w:rFonts w:ascii="TH SarabunPSK" w:eastAsia="Times New Roman" w:hAnsi="TH SarabunPSK" w:cs="TH SarabunPSK"/>
          <w:sz w:val="32"/>
          <w:szCs w:val="32"/>
        </w:rPr>
      </w:pPr>
      <w:r w:rsidRPr="001E76CA">
        <w:rPr>
          <w:rFonts w:ascii="TH SarabunPSK" w:eastAsia="Times New Roman" w:hAnsi="TH SarabunPSK" w:cs="TH SarabunPSK"/>
          <w:sz w:val="32"/>
          <w:szCs w:val="32"/>
          <w:cs/>
        </w:rPr>
        <w:t xml:space="preserve">กิจกรรมที่ 7  </w:t>
      </w:r>
      <w:r w:rsidR="00EC66FB" w:rsidRPr="001E76CA">
        <w:rPr>
          <w:rFonts w:ascii="TH SarabunPSK" w:eastAsia="Times New Roman" w:hAnsi="TH SarabunPSK" w:cs="TH SarabunPSK" w:hint="cs"/>
          <w:sz w:val="32"/>
          <w:szCs w:val="32"/>
          <w:cs/>
        </w:rPr>
        <w:tab/>
      </w:r>
      <w:r w:rsidRPr="001E76CA">
        <w:rPr>
          <w:rFonts w:ascii="TH SarabunPSK" w:eastAsia="Times New Roman" w:hAnsi="TH SarabunPSK" w:cs="TH SarabunPSK"/>
          <w:sz w:val="32"/>
          <w:szCs w:val="32"/>
          <w:cs/>
        </w:rPr>
        <w:t xml:space="preserve">ผู้ปฏิบัติงานที่เกี่ยวข้องในสาขาอาชีพช่างเครื่องช่วยคนพิการ </w:t>
      </w:r>
    </w:p>
    <w:p w:rsidR="007B0F9D" w:rsidRPr="001E76CA" w:rsidRDefault="007B0F9D" w:rsidP="00EC66FB">
      <w:pPr>
        <w:tabs>
          <w:tab w:val="left" w:pos="284"/>
          <w:tab w:val="left" w:pos="1560"/>
        </w:tabs>
        <w:spacing w:before="60" w:after="0" w:line="240" w:lineRule="auto"/>
        <w:ind w:left="1560" w:hanging="1276"/>
        <w:jc w:val="thaiDistribute"/>
        <w:rPr>
          <w:rFonts w:ascii="TH SarabunPSK" w:eastAsia="Times New Roman" w:hAnsi="TH SarabunPSK" w:cs="TH SarabunPSK"/>
          <w:sz w:val="32"/>
          <w:szCs w:val="32"/>
        </w:rPr>
      </w:pPr>
      <w:r w:rsidRPr="001E76CA">
        <w:rPr>
          <w:rFonts w:ascii="TH SarabunPSK" w:eastAsia="Times New Roman" w:hAnsi="TH SarabunPSK" w:cs="TH SarabunPSK"/>
          <w:sz w:val="32"/>
          <w:szCs w:val="32"/>
          <w:cs/>
        </w:rPr>
        <w:t xml:space="preserve">กิจกรรมที่ 8 </w:t>
      </w:r>
      <w:r w:rsidR="00EC66FB" w:rsidRPr="001E76CA">
        <w:rPr>
          <w:rFonts w:ascii="TH SarabunPSK" w:eastAsia="Times New Roman" w:hAnsi="TH SarabunPSK" w:cs="TH SarabunPSK" w:hint="cs"/>
          <w:sz w:val="32"/>
          <w:szCs w:val="32"/>
          <w:cs/>
        </w:rPr>
        <w:tab/>
      </w:r>
      <w:r w:rsidRPr="001E76CA">
        <w:rPr>
          <w:rFonts w:ascii="TH SarabunPSK" w:eastAsia="Times New Roman" w:hAnsi="TH SarabunPSK" w:cs="TH SarabunPSK"/>
          <w:sz w:val="32"/>
          <w:szCs w:val="32"/>
          <w:cs/>
        </w:rPr>
        <w:t xml:space="preserve">เจ้าหน้าที่ที่ปฏิบัติงานในโรงงานขาเทียม ช่างเครื่องช่วยคนพิการและเจ้าหน้าที่ที่ปฏิบัติงานประจำมูลนิธิขาเทียมฯ </w:t>
      </w:r>
    </w:p>
    <w:p w:rsidR="007B0F9D" w:rsidRPr="007B0F9D" w:rsidRDefault="007B0F9D" w:rsidP="007B0F9D">
      <w:pPr>
        <w:spacing w:before="120" w:after="0" w:line="240" w:lineRule="auto"/>
        <w:jc w:val="thaiDistribute"/>
        <w:rPr>
          <w:rFonts w:ascii="TH SarabunPSK" w:eastAsia="Times New Roman" w:hAnsi="TH SarabunPSK" w:cs="TH SarabunPSK"/>
          <w:b/>
          <w:bCs/>
          <w:sz w:val="32"/>
          <w:szCs w:val="32"/>
        </w:rPr>
      </w:pPr>
      <w:r w:rsidRPr="007B0F9D">
        <w:rPr>
          <w:rFonts w:ascii="TH SarabunPSK" w:eastAsia="Times New Roman" w:hAnsi="TH SarabunPSK" w:cs="TH SarabunPSK"/>
          <w:b/>
          <w:bCs/>
          <w:sz w:val="32"/>
          <w:szCs w:val="32"/>
          <w:cs/>
        </w:rPr>
        <w:t xml:space="preserve">6. วิธีดำเนินการ  </w:t>
      </w:r>
    </w:p>
    <w:p w:rsidR="007B0F9D" w:rsidRPr="007B0F9D" w:rsidRDefault="007B0F9D" w:rsidP="007B0F9D">
      <w:pPr>
        <w:spacing w:after="0" w:line="240" w:lineRule="auto"/>
        <w:ind w:firstLine="1134"/>
        <w:jc w:val="thaiDistribute"/>
        <w:rPr>
          <w:rFonts w:ascii="TH SarabunPSK" w:eastAsia="Times New Roman" w:hAnsi="TH SarabunPSK" w:cs="TH SarabunPSK"/>
          <w:sz w:val="32"/>
          <w:szCs w:val="32"/>
        </w:rPr>
      </w:pPr>
      <w:r w:rsidRPr="007B0F9D">
        <w:rPr>
          <w:rFonts w:ascii="TH SarabunPSK" w:eastAsia="Times New Roman" w:hAnsi="TH SarabunPSK" w:cs="TH SarabunPSK"/>
          <w:sz w:val="32"/>
          <w:szCs w:val="32"/>
          <w:cs/>
        </w:rPr>
        <w:t>สถาบันพัฒนาฝีมือแรงงาน 19 เชียงใหม่ ร่วมกับ มูลนิธิขาเทียมในสมเด็จพระศรีนครินทราบรม</w:t>
      </w:r>
      <w:r w:rsidR="00EC66FB">
        <w:rPr>
          <w:rFonts w:ascii="TH SarabunPSK" w:eastAsia="Times New Roman" w:hAnsi="TH SarabunPSK" w:cs="TH SarabunPSK" w:hint="cs"/>
          <w:sz w:val="32"/>
          <w:szCs w:val="32"/>
          <w:cs/>
        </w:rPr>
        <w:br/>
      </w:r>
      <w:r w:rsidRPr="007B0F9D">
        <w:rPr>
          <w:rFonts w:ascii="TH SarabunPSK" w:eastAsia="Times New Roman" w:hAnsi="TH SarabunPSK" w:cs="TH SarabunPSK"/>
          <w:sz w:val="32"/>
          <w:szCs w:val="32"/>
          <w:cs/>
        </w:rPr>
        <w:t>ราชชนนี พิจารณาคัดเลือกกลุ่มเป้าหมายเข้ารับการฝึกอบรม โดยคณะวิทยากรจากมูลนิธิขาเทียม พร้อมทั้ง</w:t>
      </w:r>
      <w:r w:rsidR="00DB664F">
        <w:rPr>
          <w:rFonts w:ascii="TH SarabunPSK" w:eastAsia="Times New Roman" w:hAnsi="TH SarabunPSK" w:cs="TH SarabunPSK" w:hint="cs"/>
          <w:sz w:val="32"/>
          <w:szCs w:val="32"/>
          <w:cs/>
        </w:rPr>
        <w:br/>
      </w:r>
      <w:r w:rsidRPr="007B0F9D">
        <w:rPr>
          <w:rFonts w:ascii="TH SarabunPSK" w:eastAsia="Times New Roman" w:hAnsi="TH SarabunPSK" w:cs="TH SarabunPSK"/>
          <w:sz w:val="32"/>
          <w:szCs w:val="32"/>
          <w:cs/>
        </w:rPr>
        <w:t>แพทย์ผู้เชี่ยวชาญด้านขาเทียม และกลุ่มเป้าหมายเข้ารับทดสอบมาตรฐานฝีมือแรงงานแห่งชาติ สาขา</w:t>
      </w:r>
      <w:r w:rsidR="00DB664F">
        <w:rPr>
          <w:rFonts w:ascii="TH SarabunPSK" w:eastAsia="Times New Roman" w:hAnsi="TH SarabunPSK" w:cs="TH SarabunPSK" w:hint="cs"/>
          <w:sz w:val="32"/>
          <w:szCs w:val="32"/>
          <w:cs/>
        </w:rPr>
        <w:br/>
      </w:r>
      <w:r w:rsidRPr="007B0F9D">
        <w:rPr>
          <w:rFonts w:ascii="TH SarabunPSK" w:eastAsia="Times New Roman" w:hAnsi="TH SarabunPSK" w:cs="TH SarabunPSK"/>
          <w:sz w:val="32"/>
          <w:szCs w:val="32"/>
          <w:cs/>
        </w:rPr>
        <w:t>ช่างเครื่องช่วยคนพิการ ระดับ 2 ซึ่งเป็นผู้มีคุณสมบัติครบถ้วน ตามประกาศคณะกรรมการส่งเสริมการพัฒนา</w:t>
      </w:r>
      <w:r w:rsidR="00DB664F">
        <w:rPr>
          <w:rFonts w:ascii="TH SarabunPSK" w:eastAsia="Times New Roman" w:hAnsi="TH SarabunPSK" w:cs="TH SarabunPSK" w:hint="cs"/>
          <w:sz w:val="32"/>
          <w:szCs w:val="32"/>
          <w:cs/>
        </w:rPr>
        <w:br/>
      </w:r>
      <w:r w:rsidRPr="007B0F9D">
        <w:rPr>
          <w:rFonts w:ascii="TH SarabunPSK" w:eastAsia="Times New Roman" w:hAnsi="TH SarabunPSK" w:cs="TH SarabunPSK"/>
          <w:sz w:val="32"/>
          <w:szCs w:val="32"/>
          <w:cs/>
        </w:rPr>
        <w:t xml:space="preserve">ฝีมือแรงงาน เรื่อง คุณสมบัติของผู้เข้ารับการทดสอบมาตรฐานฝีมือแรงงานแห่งชาติ สาขาช่างเครื่องช่วยคนพิการ ระดับ 2  </w:t>
      </w:r>
    </w:p>
    <w:p w:rsidR="007B0F9D" w:rsidRPr="007B0F9D" w:rsidRDefault="007B0F9D" w:rsidP="007B0F9D">
      <w:pPr>
        <w:spacing w:before="120" w:after="0" w:line="240" w:lineRule="auto"/>
        <w:ind w:left="720" w:hanging="720"/>
        <w:jc w:val="thaiDistribute"/>
        <w:rPr>
          <w:rFonts w:ascii="TH SarabunPSK" w:eastAsia="Times New Roman" w:hAnsi="TH SarabunPSK" w:cs="TH SarabunPSK"/>
          <w:b/>
          <w:bCs/>
          <w:sz w:val="32"/>
          <w:szCs w:val="32"/>
        </w:rPr>
      </w:pPr>
      <w:r w:rsidRPr="007B0F9D">
        <w:rPr>
          <w:rFonts w:ascii="TH SarabunPSK" w:eastAsia="Times New Roman" w:hAnsi="TH SarabunPSK" w:cs="TH SarabunPSK"/>
          <w:b/>
          <w:bCs/>
          <w:sz w:val="32"/>
          <w:szCs w:val="32"/>
          <w:cs/>
        </w:rPr>
        <w:t>7. ระยะเวลาและสถานที่ดำเนินการ</w:t>
      </w:r>
    </w:p>
    <w:p w:rsidR="00DB664F" w:rsidRDefault="00DB664F" w:rsidP="00DB664F">
      <w:pPr>
        <w:tabs>
          <w:tab w:val="left" w:pos="284"/>
          <w:tab w:val="left" w:pos="1134"/>
          <w:tab w:val="left" w:pos="1560"/>
        </w:tabs>
        <w:spacing w:after="0" w:line="240" w:lineRule="auto"/>
        <w:ind w:firstLine="284"/>
        <w:jc w:val="thaiDistribute"/>
        <w:rPr>
          <w:rFonts w:ascii="TH SarabunPSK" w:eastAsia="Times New Roman" w:hAnsi="TH SarabunPSK" w:cs="TH SarabunPSK"/>
          <w:spacing w:val="-2"/>
          <w:sz w:val="32"/>
          <w:szCs w:val="32"/>
        </w:rPr>
      </w:pPr>
      <w:r>
        <w:rPr>
          <w:rFonts w:ascii="TH SarabunPSK" w:eastAsia="Times New Roman" w:hAnsi="TH SarabunPSK" w:cs="TH SarabunPSK" w:hint="cs"/>
          <w:spacing w:val="-2"/>
          <w:sz w:val="32"/>
          <w:szCs w:val="32"/>
          <w:cs/>
        </w:rPr>
        <w:tab/>
        <w:t xml:space="preserve">ระยะเวลา  ตุลาคม 2563 </w:t>
      </w:r>
      <w:r>
        <w:rPr>
          <w:rFonts w:ascii="TH SarabunPSK" w:eastAsia="Times New Roman" w:hAnsi="TH SarabunPSK" w:cs="TH SarabunPSK"/>
          <w:spacing w:val="-2"/>
          <w:sz w:val="32"/>
          <w:szCs w:val="32"/>
          <w:cs/>
        </w:rPr>
        <w:t>–</w:t>
      </w:r>
      <w:r>
        <w:rPr>
          <w:rFonts w:ascii="TH SarabunPSK" w:eastAsia="Times New Roman" w:hAnsi="TH SarabunPSK" w:cs="TH SarabunPSK" w:hint="cs"/>
          <w:spacing w:val="-2"/>
          <w:sz w:val="32"/>
          <w:szCs w:val="32"/>
          <w:cs/>
        </w:rPr>
        <w:t xml:space="preserve"> กันยายน 2564  </w:t>
      </w:r>
    </w:p>
    <w:p w:rsidR="00DB664F" w:rsidRDefault="00DB664F" w:rsidP="00DB664F">
      <w:pPr>
        <w:tabs>
          <w:tab w:val="left" w:pos="284"/>
          <w:tab w:val="left" w:pos="1134"/>
          <w:tab w:val="left" w:pos="1560"/>
        </w:tabs>
        <w:spacing w:after="0" w:line="240" w:lineRule="auto"/>
        <w:ind w:firstLine="284"/>
        <w:jc w:val="thaiDistribute"/>
        <w:rPr>
          <w:rFonts w:ascii="TH SarabunPSK" w:eastAsia="Times New Roman" w:hAnsi="TH SarabunPSK" w:cs="TH SarabunPSK"/>
          <w:spacing w:val="-2"/>
          <w:sz w:val="32"/>
          <w:szCs w:val="32"/>
        </w:rPr>
      </w:pPr>
      <w:r>
        <w:rPr>
          <w:rFonts w:ascii="TH SarabunPSK" w:eastAsia="Times New Roman" w:hAnsi="TH SarabunPSK" w:cs="TH SarabunPSK" w:hint="cs"/>
          <w:spacing w:val="-2"/>
          <w:sz w:val="32"/>
          <w:szCs w:val="32"/>
          <w:cs/>
        </w:rPr>
        <w:tab/>
        <w:t>สถานที่ดำเนินการ</w:t>
      </w:r>
      <w:r>
        <w:rPr>
          <w:rFonts w:ascii="TH SarabunPSK" w:eastAsia="Times New Roman" w:hAnsi="TH SarabunPSK" w:cs="TH SarabunPSK" w:hint="cs"/>
          <w:sz w:val="32"/>
          <w:szCs w:val="32"/>
          <w:cs/>
        </w:rPr>
        <w:t xml:space="preserve"> </w:t>
      </w:r>
      <w:r w:rsidRPr="004C65DD">
        <w:rPr>
          <w:rFonts w:ascii="TH SarabunPSK" w:eastAsia="Times New Roman" w:hAnsi="TH SarabunPSK" w:cs="TH SarabunPSK"/>
          <w:sz w:val="32"/>
          <w:szCs w:val="32"/>
          <w:cs/>
        </w:rPr>
        <w:t>ณ มูลนิธิขาเทียม ในสมเด็จพระศรีนครินทราบ</w:t>
      </w:r>
      <w:r w:rsidRPr="004C65DD">
        <w:rPr>
          <w:rFonts w:ascii="TH SarabunPSK" w:eastAsia="Times New Roman" w:hAnsi="TH SarabunPSK" w:cs="TH SarabunPSK" w:hint="cs"/>
          <w:sz w:val="32"/>
          <w:szCs w:val="32"/>
          <w:cs/>
        </w:rPr>
        <w:t>ร</w:t>
      </w:r>
      <w:r w:rsidRPr="004C65DD">
        <w:rPr>
          <w:rFonts w:ascii="TH SarabunPSK" w:eastAsia="Times New Roman" w:hAnsi="TH SarabunPSK" w:cs="TH SarabunPSK"/>
          <w:sz w:val="32"/>
          <w:szCs w:val="32"/>
          <w:cs/>
        </w:rPr>
        <w:t>มราชชนนี</w:t>
      </w:r>
      <w:r>
        <w:rPr>
          <w:rFonts w:ascii="TH SarabunPSK" w:eastAsia="Times New Roman" w:hAnsi="TH SarabunPSK" w:cs="TH SarabunPSK" w:hint="cs"/>
          <w:sz w:val="32"/>
          <w:szCs w:val="32"/>
          <w:cs/>
        </w:rPr>
        <w:t xml:space="preserve"> หรือ</w:t>
      </w:r>
      <w:r w:rsidRPr="004C65DD">
        <w:rPr>
          <w:rFonts w:ascii="TH SarabunPSK" w:eastAsia="Times New Roman" w:hAnsi="TH SarabunPSK" w:cs="TH SarabunPSK"/>
          <w:sz w:val="32"/>
          <w:szCs w:val="32"/>
          <w:cs/>
        </w:rPr>
        <w:t>หน่วยทำขาเทียมพระราชทานเคลื่อนที่ (สถานที่ตามที่มูลนิธิขาเทียมฯ กำหนด)</w:t>
      </w:r>
      <w:r>
        <w:rPr>
          <w:rFonts w:ascii="TH SarabunPSK" w:eastAsia="Times New Roman" w:hAnsi="TH SarabunPSK" w:cs="TH SarabunPSK"/>
          <w:spacing w:val="-2"/>
          <w:sz w:val="32"/>
          <w:szCs w:val="32"/>
        </w:rPr>
        <w:t xml:space="preserve"> </w:t>
      </w:r>
    </w:p>
    <w:p w:rsidR="007B0F9D" w:rsidRPr="007B0F9D" w:rsidRDefault="00801A0F" w:rsidP="00116F1D">
      <w:pPr>
        <w:spacing w:after="0" w:line="240" w:lineRule="auto"/>
        <w:ind w:left="720" w:hanging="720"/>
        <w:jc w:val="thaiDistribute"/>
        <w:rPr>
          <w:rFonts w:ascii="TH SarabunPSK" w:eastAsia="Times New Roman" w:hAnsi="TH SarabunPSK" w:cs="TH SarabunPSK"/>
          <w:b/>
          <w:bCs/>
          <w:sz w:val="32"/>
          <w:szCs w:val="32"/>
          <w:u w:val="single"/>
        </w:rPr>
      </w:pPr>
      <w:r>
        <w:rPr>
          <w:rFonts w:ascii="TH SarabunPSK" w:eastAsia="Times New Roman" w:hAnsi="TH SarabunPSK" w:cs="TH SarabunPSK"/>
          <w:b/>
          <w:bCs/>
          <w:sz w:val="32"/>
          <w:szCs w:val="32"/>
          <w:cs/>
        </w:rPr>
        <w:t>8</w:t>
      </w:r>
      <w:r w:rsidR="007B0F9D" w:rsidRPr="007B0F9D">
        <w:rPr>
          <w:rFonts w:ascii="TH SarabunPSK" w:eastAsia="Times New Roman" w:hAnsi="TH SarabunPSK" w:cs="TH SarabunPSK"/>
          <w:b/>
          <w:bCs/>
          <w:sz w:val="32"/>
          <w:szCs w:val="32"/>
          <w:cs/>
        </w:rPr>
        <w:t xml:space="preserve">. </w:t>
      </w:r>
      <w:r w:rsidR="007B0F9D" w:rsidRPr="001C2EB1">
        <w:rPr>
          <w:rFonts w:ascii="TH SarabunPSK" w:eastAsia="Times New Roman" w:hAnsi="TH SarabunPSK" w:cs="TH SarabunPSK"/>
          <w:b/>
          <w:bCs/>
          <w:sz w:val="32"/>
          <w:szCs w:val="32"/>
          <w:cs/>
        </w:rPr>
        <w:t>งบประมาณ</w:t>
      </w:r>
    </w:p>
    <w:p w:rsidR="007B0F9D" w:rsidRPr="001C2EB1" w:rsidRDefault="007B0F9D" w:rsidP="001C2EB1">
      <w:pPr>
        <w:tabs>
          <w:tab w:val="left" w:pos="851"/>
        </w:tabs>
        <w:spacing w:after="0" w:line="240" w:lineRule="auto"/>
        <w:ind w:firstLine="851"/>
        <w:jc w:val="thaiDistribute"/>
        <w:rPr>
          <w:rFonts w:ascii="TH SarabunPSK" w:eastAsia="Times New Roman" w:hAnsi="TH SarabunPSK" w:cs="TH SarabunPSK"/>
          <w:color w:val="000000"/>
          <w:sz w:val="32"/>
          <w:szCs w:val="32"/>
        </w:rPr>
      </w:pPr>
      <w:r w:rsidRPr="001C2EB1">
        <w:rPr>
          <w:rFonts w:ascii="TH SarabunPSK" w:eastAsia="Times New Roman" w:hAnsi="TH SarabunPSK" w:cs="TH SarabunPSK"/>
          <w:color w:val="000000"/>
          <w:sz w:val="32"/>
          <w:szCs w:val="32"/>
          <w:cs/>
        </w:rPr>
        <w:t>งบประมาณทั้งสิ้น</w:t>
      </w:r>
      <w:r w:rsidRPr="001C2EB1">
        <w:rPr>
          <w:rFonts w:ascii="TH SarabunPSK" w:eastAsia="Times New Roman" w:hAnsi="TH SarabunPSK" w:cs="TH SarabunPSK"/>
          <w:color w:val="000000"/>
          <w:sz w:val="32"/>
          <w:szCs w:val="32"/>
        </w:rPr>
        <w:t xml:space="preserve"> </w:t>
      </w:r>
      <w:r w:rsidR="00054F79" w:rsidRPr="001C2EB1">
        <w:rPr>
          <w:rFonts w:ascii="TH SarabunPSK" w:eastAsia="Times New Roman" w:hAnsi="TH SarabunPSK" w:cs="TH SarabunPSK"/>
          <w:color w:val="000000"/>
          <w:sz w:val="32"/>
          <w:szCs w:val="32"/>
          <w:cs/>
        </w:rPr>
        <w:t>2,720,000</w:t>
      </w:r>
      <w:r w:rsidRPr="001C2EB1">
        <w:rPr>
          <w:rFonts w:ascii="TH SarabunPSK" w:eastAsia="Times New Roman" w:hAnsi="TH SarabunPSK" w:cs="TH SarabunPSK"/>
          <w:color w:val="000000"/>
          <w:sz w:val="32"/>
          <w:szCs w:val="32"/>
          <w:cs/>
        </w:rPr>
        <w:t xml:space="preserve"> บาท</w:t>
      </w:r>
      <w:r w:rsidRPr="001C2EB1">
        <w:rPr>
          <w:rFonts w:ascii="TH SarabunPSK" w:eastAsia="Times New Roman" w:hAnsi="TH SarabunPSK" w:cs="TH SarabunPSK"/>
          <w:color w:val="000000"/>
          <w:sz w:val="32"/>
          <w:szCs w:val="32"/>
        </w:rPr>
        <w:t xml:space="preserve"> </w:t>
      </w:r>
      <w:r w:rsidRPr="001C2EB1">
        <w:rPr>
          <w:rFonts w:ascii="TH SarabunPSK" w:eastAsia="Times New Roman" w:hAnsi="TH SarabunPSK" w:cs="TH SarabunPSK"/>
          <w:color w:val="000000"/>
          <w:sz w:val="32"/>
          <w:szCs w:val="32"/>
          <w:cs/>
        </w:rPr>
        <w:t>(สองล้านเจ็ดแสนสองหมื่นบาทถ้วน) รวม 8 กิจกรรม ดังนี้</w:t>
      </w:r>
    </w:p>
    <w:p w:rsidR="007B0F9D" w:rsidRPr="001C2EB1" w:rsidRDefault="007B0F9D" w:rsidP="001C2EB1">
      <w:pPr>
        <w:tabs>
          <w:tab w:val="left" w:pos="284"/>
          <w:tab w:val="left" w:pos="851"/>
        </w:tabs>
        <w:spacing w:after="0" w:line="240" w:lineRule="auto"/>
        <w:ind w:firstLine="851"/>
        <w:jc w:val="thaiDistribute"/>
        <w:rPr>
          <w:rFonts w:ascii="TH SarabunPSK" w:eastAsia="Times New Roman" w:hAnsi="TH SarabunPSK" w:cs="TH SarabunPSK"/>
          <w:sz w:val="32"/>
          <w:szCs w:val="32"/>
        </w:rPr>
      </w:pPr>
      <w:r w:rsidRPr="001C2EB1">
        <w:rPr>
          <w:rFonts w:ascii="TH SarabunPSK" w:eastAsia="Times New Roman" w:hAnsi="TH SarabunPSK" w:cs="TH SarabunPSK"/>
          <w:sz w:val="32"/>
          <w:szCs w:val="32"/>
          <w:u w:val="single"/>
          <w:cs/>
        </w:rPr>
        <w:t>กิจกรรมที่ 1</w:t>
      </w:r>
      <w:r w:rsidRPr="001C2EB1">
        <w:rPr>
          <w:rFonts w:ascii="TH SarabunPSK" w:eastAsia="Times New Roman" w:hAnsi="TH SarabunPSK" w:cs="TH SarabunPSK"/>
          <w:sz w:val="32"/>
          <w:szCs w:val="32"/>
          <w:cs/>
        </w:rPr>
        <w:t xml:space="preserve"> หลักสูตรการฝึกยกระดับฝีมือ สาขาช่างเครื่องช่วยคนพิการ ระดับ 2 จำนวน</w:t>
      </w:r>
      <w:r w:rsidR="00054F79" w:rsidRPr="001C2EB1">
        <w:rPr>
          <w:rFonts w:ascii="TH SarabunPSK" w:eastAsia="Times New Roman" w:hAnsi="TH SarabunPSK" w:cs="TH SarabunPSK" w:hint="cs"/>
          <w:sz w:val="32"/>
          <w:szCs w:val="32"/>
          <w:cs/>
        </w:rPr>
        <w:t xml:space="preserve"> 16 คน</w:t>
      </w:r>
      <w:r w:rsidRPr="001C2EB1">
        <w:rPr>
          <w:rFonts w:ascii="TH SarabunPSK" w:eastAsia="Times New Roman" w:hAnsi="TH SarabunPSK" w:cs="TH SarabunPSK"/>
          <w:sz w:val="32"/>
          <w:szCs w:val="32"/>
          <w:cs/>
        </w:rPr>
        <w:t xml:space="preserve"> </w:t>
      </w:r>
      <w:r w:rsidR="00054F79" w:rsidRPr="001C2EB1">
        <w:rPr>
          <w:rFonts w:ascii="TH SarabunPSK" w:eastAsia="Times New Roman" w:hAnsi="TH SarabunPSK" w:cs="TH SarabunPSK" w:hint="cs"/>
          <w:sz w:val="32"/>
          <w:szCs w:val="32"/>
          <w:cs/>
        </w:rPr>
        <w:t xml:space="preserve">ระยะเวลาการฝึกอบรม </w:t>
      </w:r>
      <w:r w:rsidRPr="001C2EB1">
        <w:rPr>
          <w:rFonts w:ascii="TH SarabunPSK" w:eastAsia="Times New Roman" w:hAnsi="TH SarabunPSK" w:cs="TH SarabunPSK"/>
          <w:sz w:val="32"/>
          <w:szCs w:val="32"/>
          <w:cs/>
        </w:rPr>
        <w:t xml:space="preserve">35 ชั่วโมง </w:t>
      </w:r>
      <w:r w:rsidR="00054F79" w:rsidRPr="001C2EB1">
        <w:rPr>
          <w:rFonts w:ascii="TH SarabunPSK" w:eastAsia="Times New Roman" w:hAnsi="TH SarabunPSK" w:cs="TH SarabunPSK"/>
          <w:color w:val="000000"/>
          <w:sz w:val="32"/>
          <w:szCs w:val="32"/>
          <w:cs/>
        </w:rPr>
        <w:t>งบประมาณรวม 420,000</w:t>
      </w:r>
      <w:r w:rsidR="00054F79" w:rsidRPr="001C2EB1">
        <w:rPr>
          <w:rFonts w:ascii="TH SarabunPSK" w:eastAsia="Times New Roman" w:hAnsi="TH SarabunPSK" w:cs="TH SarabunPSK" w:hint="cs"/>
          <w:color w:val="000000"/>
          <w:sz w:val="32"/>
          <w:szCs w:val="32"/>
          <w:cs/>
        </w:rPr>
        <w:t xml:space="preserve"> </w:t>
      </w:r>
      <w:r w:rsidRPr="001C2EB1">
        <w:rPr>
          <w:rFonts w:ascii="TH SarabunPSK" w:eastAsia="Times New Roman" w:hAnsi="TH SarabunPSK" w:cs="TH SarabunPSK"/>
          <w:color w:val="000000"/>
          <w:sz w:val="32"/>
          <w:szCs w:val="32"/>
          <w:cs/>
        </w:rPr>
        <w:t>บาท</w:t>
      </w:r>
      <w:r w:rsidRPr="001C2EB1">
        <w:rPr>
          <w:rFonts w:ascii="TH SarabunPSK" w:eastAsia="Times New Roman" w:hAnsi="TH SarabunPSK" w:cs="TH SarabunPSK"/>
          <w:color w:val="000000"/>
          <w:sz w:val="32"/>
          <w:szCs w:val="32"/>
        </w:rPr>
        <w:t xml:space="preserve"> </w:t>
      </w:r>
      <w:r w:rsidRPr="001C2EB1">
        <w:rPr>
          <w:rFonts w:ascii="TH SarabunPSK" w:eastAsia="Times New Roman" w:hAnsi="TH SarabunPSK" w:cs="TH SarabunPSK"/>
          <w:sz w:val="32"/>
          <w:szCs w:val="32"/>
        </w:rPr>
        <w:t xml:space="preserve"> </w:t>
      </w:r>
    </w:p>
    <w:p w:rsidR="007B0F9D" w:rsidRPr="001C2EB1" w:rsidRDefault="007B0F9D" w:rsidP="001C2EB1">
      <w:pPr>
        <w:tabs>
          <w:tab w:val="left" w:pos="284"/>
          <w:tab w:val="left" w:pos="851"/>
        </w:tabs>
        <w:spacing w:after="0" w:line="240" w:lineRule="auto"/>
        <w:ind w:firstLine="851"/>
        <w:jc w:val="thaiDistribute"/>
        <w:rPr>
          <w:rFonts w:ascii="TH SarabunPSK" w:eastAsia="Times New Roman" w:hAnsi="TH SarabunPSK" w:cs="TH SarabunPSK"/>
          <w:spacing w:val="-4"/>
          <w:sz w:val="32"/>
          <w:szCs w:val="32"/>
        </w:rPr>
      </w:pPr>
      <w:r w:rsidRPr="001C2EB1">
        <w:rPr>
          <w:rFonts w:ascii="TH SarabunPSK" w:eastAsia="Times New Roman" w:hAnsi="TH SarabunPSK" w:cs="TH SarabunPSK"/>
          <w:sz w:val="32"/>
          <w:szCs w:val="32"/>
          <w:u w:val="single"/>
          <w:cs/>
        </w:rPr>
        <w:t>กิจกรรมที่ 2</w:t>
      </w:r>
      <w:r w:rsidRPr="001C2EB1">
        <w:rPr>
          <w:rFonts w:ascii="TH SarabunPSK" w:eastAsia="Times New Roman" w:hAnsi="TH SarabunPSK" w:cs="TH SarabunPSK"/>
          <w:sz w:val="32"/>
          <w:szCs w:val="32"/>
          <w:cs/>
        </w:rPr>
        <w:t xml:space="preserve"> </w:t>
      </w:r>
      <w:r w:rsidRPr="001C2EB1">
        <w:rPr>
          <w:rFonts w:ascii="TH SarabunPSK" w:eastAsia="Times New Roman" w:hAnsi="TH SarabunPSK" w:cs="TH SarabunPSK"/>
          <w:spacing w:val="-12"/>
          <w:sz w:val="32"/>
          <w:szCs w:val="32"/>
          <w:cs/>
        </w:rPr>
        <w:t>ทดสอบมาตรฐานฝีมือแรงงานแห่งชาติ สาขาช่างเครื่องช่วยคนพิการ ระดับ 2</w:t>
      </w:r>
      <w:r w:rsidRPr="001C2EB1">
        <w:rPr>
          <w:rFonts w:ascii="TH SarabunPSK" w:eastAsia="Times New Roman" w:hAnsi="TH SarabunPSK" w:cs="TH SarabunPSK"/>
          <w:spacing w:val="-12"/>
          <w:sz w:val="32"/>
          <w:szCs w:val="32"/>
        </w:rPr>
        <w:t xml:space="preserve"> </w:t>
      </w:r>
      <w:r w:rsidRPr="001C2EB1">
        <w:rPr>
          <w:rFonts w:ascii="TH SarabunPSK" w:eastAsia="Times New Roman" w:hAnsi="TH SarabunPSK" w:cs="TH SarabunPSK"/>
          <w:spacing w:val="-12"/>
          <w:sz w:val="32"/>
          <w:szCs w:val="32"/>
          <w:cs/>
        </w:rPr>
        <w:t xml:space="preserve">จำนวน 16 </w:t>
      </w:r>
      <w:r w:rsidRPr="001C2EB1">
        <w:rPr>
          <w:rFonts w:ascii="TH SarabunPSK" w:eastAsia="Times New Roman" w:hAnsi="TH SarabunPSK" w:cs="TH SarabunPSK"/>
          <w:spacing w:val="-8"/>
          <w:sz w:val="32"/>
          <w:szCs w:val="32"/>
          <w:cs/>
        </w:rPr>
        <w:t>คน</w:t>
      </w:r>
      <w:r w:rsidRPr="001C2EB1">
        <w:rPr>
          <w:rFonts w:ascii="TH SarabunPSK" w:eastAsia="Times New Roman" w:hAnsi="TH SarabunPSK" w:cs="TH SarabunPSK"/>
          <w:sz w:val="32"/>
          <w:szCs w:val="32"/>
        </w:rPr>
        <w:t xml:space="preserve"> </w:t>
      </w:r>
      <w:r w:rsidRPr="001C2EB1">
        <w:rPr>
          <w:rFonts w:ascii="TH SarabunPSK" w:eastAsia="Times New Roman" w:hAnsi="TH SarabunPSK" w:cs="TH SarabunPSK"/>
          <w:sz w:val="32"/>
          <w:szCs w:val="32"/>
          <w:cs/>
        </w:rPr>
        <w:t xml:space="preserve"> งบประมาณจำนวน 270,0</w:t>
      </w:r>
      <w:r w:rsidR="00801A0F" w:rsidRPr="001C2EB1">
        <w:rPr>
          <w:rFonts w:ascii="TH SarabunPSK" w:eastAsia="Times New Roman" w:hAnsi="TH SarabunPSK" w:cs="TH SarabunPSK"/>
          <w:sz w:val="32"/>
          <w:szCs w:val="32"/>
          <w:cs/>
        </w:rPr>
        <w:t>00</w:t>
      </w:r>
      <w:r w:rsidR="00DB664F">
        <w:rPr>
          <w:rFonts w:ascii="TH SarabunPSK" w:eastAsia="Times New Roman" w:hAnsi="TH SarabunPSK" w:cs="TH SarabunPSK"/>
          <w:sz w:val="32"/>
          <w:szCs w:val="32"/>
          <w:cs/>
        </w:rPr>
        <w:t xml:space="preserve"> บาท </w:t>
      </w:r>
    </w:p>
    <w:p w:rsidR="007B0F9D" w:rsidRPr="001C2EB1" w:rsidRDefault="007B0F9D" w:rsidP="001C2EB1">
      <w:pPr>
        <w:tabs>
          <w:tab w:val="left" w:pos="284"/>
          <w:tab w:val="left" w:pos="851"/>
        </w:tabs>
        <w:spacing w:after="0" w:line="240" w:lineRule="auto"/>
        <w:ind w:firstLine="851"/>
        <w:jc w:val="thaiDistribute"/>
        <w:rPr>
          <w:rFonts w:ascii="TH SarabunPSK" w:eastAsia="Times New Roman" w:hAnsi="TH SarabunPSK" w:cs="TH SarabunPSK"/>
          <w:sz w:val="32"/>
          <w:szCs w:val="32"/>
        </w:rPr>
      </w:pPr>
      <w:r w:rsidRPr="001C2EB1">
        <w:rPr>
          <w:rFonts w:ascii="TH SarabunPSK" w:eastAsia="Times New Roman" w:hAnsi="TH SarabunPSK" w:cs="TH SarabunPSK"/>
          <w:sz w:val="32"/>
          <w:szCs w:val="32"/>
          <w:u w:val="single"/>
          <w:cs/>
        </w:rPr>
        <w:t>กิจกรรมที่ 3</w:t>
      </w:r>
      <w:r w:rsidRPr="001C2EB1">
        <w:rPr>
          <w:rFonts w:ascii="TH SarabunPSK" w:eastAsia="Times New Roman" w:hAnsi="TH SarabunPSK" w:cs="TH SarabunPSK"/>
          <w:sz w:val="32"/>
          <w:szCs w:val="32"/>
          <w:cs/>
        </w:rPr>
        <w:t xml:space="preserve"> หลักสูตรการฝึกยกระดับฝีมือ สาขาการทำขาเทียมคนพิการขาขาดระดับใต้เข่าที่มีตอขาซับซ้อน </w:t>
      </w:r>
      <w:r w:rsidRPr="001C2EB1">
        <w:rPr>
          <w:rFonts w:ascii="TH SarabunPSK" w:eastAsia="Times New Roman" w:hAnsi="TH SarabunPSK" w:cs="TH SarabunPSK"/>
          <w:sz w:val="32"/>
          <w:szCs w:val="32"/>
        </w:rPr>
        <w:t xml:space="preserve">Casting for Complicated Stump </w:t>
      </w:r>
      <w:r w:rsidRPr="001C2EB1">
        <w:rPr>
          <w:rFonts w:ascii="TH SarabunPSK" w:eastAsia="Times New Roman" w:hAnsi="TH SarabunPSK" w:cs="TH SarabunPSK"/>
          <w:sz w:val="32"/>
          <w:szCs w:val="32"/>
          <w:cs/>
        </w:rPr>
        <w:t>(</w:t>
      </w:r>
      <w:r w:rsidRPr="001C2EB1">
        <w:rPr>
          <w:rFonts w:ascii="TH SarabunPSK" w:eastAsia="Times New Roman" w:hAnsi="TH SarabunPSK" w:cs="TH SarabunPSK"/>
          <w:sz w:val="32"/>
          <w:szCs w:val="32"/>
        </w:rPr>
        <w:t>BK</w:t>
      </w:r>
      <w:r w:rsidRPr="001C2EB1">
        <w:rPr>
          <w:rFonts w:ascii="TH SarabunPSK" w:eastAsia="Times New Roman" w:hAnsi="TH SarabunPSK" w:cs="TH SarabunPSK"/>
          <w:sz w:val="32"/>
          <w:szCs w:val="32"/>
          <w:cs/>
        </w:rPr>
        <w:t xml:space="preserve">) จำนวน 30 ชั่วโมง จำนวน 1 รุ่น </w:t>
      </w:r>
      <w:r w:rsidR="00054F79" w:rsidRPr="001C2EB1">
        <w:rPr>
          <w:rFonts w:ascii="TH SarabunPSK" w:eastAsia="Times New Roman" w:hAnsi="TH SarabunPSK" w:cs="TH SarabunPSK"/>
          <w:sz w:val="32"/>
          <w:szCs w:val="32"/>
          <w:cs/>
        </w:rPr>
        <w:t xml:space="preserve">จำนวน 16 คน ณ </w:t>
      </w:r>
      <w:r w:rsidRPr="001C2EB1">
        <w:rPr>
          <w:rFonts w:ascii="TH SarabunPSK" w:eastAsia="Times New Roman" w:hAnsi="TH SarabunPSK" w:cs="TH SarabunPSK"/>
          <w:sz w:val="32"/>
          <w:szCs w:val="32"/>
          <w:cs/>
        </w:rPr>
        <w:t xml:space="preserve">งบประมาณจำนวน 320,000. บาท </w:t>
      </w:r>
    </w:p>
    <w:p w:rsidR="007B0F9D" w:rsidRPr="001C2EB1" w:rsidRDefault="007B0F9D" w:rsidP="001C2EB1">
      <w:pPr>
        <w:tabs>
          <w:tab w:val="left" w:pos="284"/>
          <w:tab w:val="left" w:pos="851"/>
        </w:tabs>
        <w:spacing w:after="0" w:line="240" w:lineRule="auto"/>
        <w:ind w:firstLine="851"/>
        <w:jc w:val="thaiDistribute"/>
        <w:rPr>
          <w:rFonts w:ascii="TH SarabunPSK" w:eastAsia="Times New Roman" w:hAnsi="TH SarabunPSK" w:cs="TH SarabunPSK"/>
          <w:sz w:val="32"/>
          <w:szCs w:val="32"/>
        </w:rPr>
      </w:pPr>
      <w:r w:rsidRPr="001C2EB1">
        <w:rPr>
          <w:rFonts w:ascii="TH SarabunPSK" w:eastAsia="Times New Roman" w:hAnsi="TH SarabunPSK" w:cs="TH SarabunPSK"/>
          <w:sz w:val="32"/>
          <w:szCs w:val="32"/>
          <w:u w:val="single"/>
          <w:cs/>
        </w:rPr>
        <w:t>กิจกรรมที่ 4</w:t>
      </w:r>
      <w:r w:rsidRPr="001C2EB1">
        <w:rPr>
          <w:rFonts w:ascii="TH SarabunPSK" w:eastAsia="Times New Roman" w:hAnsi="TH SarabunPSK" w:cs="TH SarabunPSK"/>
          <w:sz w:val="32"/>
          <w:szCs w:val="32"/>
          <w:cs/>
        </w:rPr>
        <w:t xml:space="preserve"> หลักสูตรการฝึกยกระดับฝีมือ สาขาการทำขาเทียมคนพิการขาขาดระดับเหนือเข่าที่มีตอขาซับซ้อน </w:t>
      </w:r>
      <w:r w:rsidRPr="001C2EB1">
        <w:rPr>
          <w:rFonts w:ascii="TH SarabunPSK" w:eastAsia="Times New Roman" w:hAnsi="TH SarabunPSK" w:cs="TH SarabunPSK"/>
          <w:sz w:val="32"/>
          <w:szCs w:val="32"/>
        </w:rPr>
        <w:t xml:space="preserve">Casting for Complicated Stump </w:t>
      </w:r>
      <w:r w:rsidRPr="001C2EB1">
        <w:rPr>
          <w:rFonts w:ascii="TH SarabunPSK" w:eastAsia="Times New Roman" w:hAnsi="TH SarabunPSK" w:cs="TH SarabunPSK"/>
          <w:sz w:val="32"/>
          <w:szCs w:val="32"/>
          <w:cs/>
        </w:rPr>
        <w:t>(</w:t>
      </w:r>
      <w:r w:rsidRPr="001C2EB1">
        <w:rPr>
          <w:rFonts w:ascii="TH SarabunPSK" w:eastAsia="Times New Roman" w:hAnsi="TH SarabunPSK" w:cs="TH SarabunPSK"/>
          <w:sz w:val="32"/>
          <w:szCs w:val="32"/>
        </w:rPr>
        <w:t>AK</w:t>
      </w:r>
      <w:r w:rsidRPr="001C2EB1">
        <w:rPr>
          <w:rFonts w:ascii="TH SarabunPSK" w:eastAsia="Times New Roman" w:hAnsi="TH SarabunPSK" w:cs="TH SarabunPSK"/>
          <w:sz w:val="32"/>
          <w:szCs w:val="32"/>
          <w:cs/>
        </w:rPr>
        <w:t xml:space="preserve">) จำนวน 30 ชั่วโมง จำนวน 1 รุ่น จำนวน 16 คน งบประมาณจำนวน 320,000 บาท </w:t>
      </w:r>
    </w:p>
    <w:p w:rsidR="007B0F9D" w:rsidRPr="001C2EB1" w:rsidRDefault="007B0F9D" w:rsidP="001C2EB1">
      <w:pPr>
        <w:tabs>
          <w:tab w:val="left" w:pos="284"/>
          <w:tab w:val="left" w:pos="709"/>
          <w:tab w:val="left" w:pos="851"/>
          <w:tab w:val="left" w:pos="1418"/>
        </w:tabs>
        <w:spacing w:after="0" w:line="240" w:lineRule="auto"/>
        <w:ind w:firstLine="851"/>
        <w:jc w:val="thaiDistribute"/>
        <w:rPr>
          <w:rFonts w:ascii="TH SarabunPSK" w:eastAsia="Times New Roman" w:hAnsi="TH SarabunPSK" w:cs="TH SarabunPSK"/>
          <w:sz w:val="32"/>
          <w:szCs w:val="32"/>
        </w:rPr>
      </w:pPr>
      <w:r w:rsidRPr="001C2EB1">
        <w:rPr>
          <w:rFonts w:ascii="TH SarabunPSK" w:eastAsia="Times New Roman" w:hAnsi="TH SarabunPSK" w:cs="TH SarabunPSK"/>
          <w:sz w:val="32"/>
          <w:szCs w:val="32"/>
          <w:u w:val="single"/>
          <w:cs/>
        </w:rPr>
        <w:t>กิจกรรมที่ 5</w:t>
      </w:r>
      <w:r w:rsidRPr="001C2EB1">
        <w:rPr>
          <w:rFonts w:ascii="TH SarabunPSK" w:eastAsia="Times New Roman" w:hAnsi="TH SarabunPSK" w:cs="TH SarabunPSK"/>
          <w:sz w:val="32"/>
          <w:szCs w:val="32"/>
          <w:cs/>
        </w:rPr>
        <w:t xml:space="preserve"> หลักสูตรการฝึกยกระดับฝีมือ สาขาการทำเบ้าขาเทียมระดับเหนือเข่าชนิด </w:t>
      </w:r>
      <w:r w:rsidRPr="001C2EB1">
        <w:rPr>
          <w:rFonts w:ascii="TH SarabunPSK" w:eastAsia="Times New Roman" w:hAnsi="TH SarabunPSK" w:cs="TH SarabunPSK"/>
          <w:sz w:val="32"/>
          <w:szCs w:val="32"/>
        </w:rPr>
        <w:t xml:space="preserve">ICS </w:t>
      </w:r>
      <w:r w:rsidRPr="001C2EB1">
        <w:rPr>
          <w:rFonts w:ascii="TH SarabunPSK" w:eastAsia="Times New Roman" w:hAnsi="TH SarabunPSK" w:cs="TH SarabunPSK"/>
          <w:sz w:val="32"/>
          <w:szCs w:val="32"/>
          <w:cs/>
        </w:rPr>
        <w:t xml:space="preserve">ประยุกต์ </w:t>
      </w:r>
      <w:r w:rsidRPr="001C2EB1">
        <w:rPr>
          <w:rFonts w:ascii="TH SarabunPSK" w:eastAsia="Times New Roman" w:hAnsi="TH SarabunPSK" w:cs="TH SarabunPSK"/>
          <w:sz w:val="32"/>
          <w:szCs w:val="32"/>
        </w:rPr>
        <w:t>Prosthetics Foundation Modification</w:t>
      </w:r>
      <w:r w:rsidRPr="001C2EB1">
        <w:rPr>
          <w:rFonts w:ascii="TH SarabunPSK" w:eastAsia="Times New Roman" w:hAnsi="TH SarabunPSK" w:cs="TH SarabunPSK"/>
          <w:sz w:val="32"/>
          <w:szCs w:val="32"/>
          <w:cs/>
        </w:rPr>
        <w:t xml:space="preserve"> </w:t>
      </w:r>
      <w:r w:rsidRPr="001C2EB1">
        <w:rPr>
          <w:rFonts w:ascii="TH SarabunPSK" w:eastAsia="Times New Roman" w:hAnsi="TH SarabunPSK" w:cs="TH SarabunPSK"/>
          <w:sz w:val="32"/>
          <w:szCs w:val="32"/>
        </w:rPr>
        <w:t>ICS</w:t>
      </w:r>
      <w:r w:rsidRPr="001C2EB1">
        <w:rPr>
          <w:rFonts w:ascii="TH SarabunPSK" w:eastAsia="Times New Roman" w:hAnsi="TH SarabunPSK" w:cs="TH SarabunPSK"/>
          <w:sz w:val="32"/>
          <w:szCs w:val="32"/>
          <w:cs/>
        </w:rPr>
        <w:t xml:space="preserve"> </w:t>
      </w:r>
      <w:r w:rsidRPr="001C2EB1">
        <w:rPr>
          <w:rFonts w:ascii="TH SarabunPSK" w:eastAsia="Times New Roman" w:hAnsi="TH SarabunPSK" w:cs="TH SarabunPSK"/>
          <w:sz w:val="32"/>
          <w:szCs w:val="32"/>
        </w:rPr>
        <w:t xml:space="preserve">Socket Technic </w:t>
      </w:r>
      <w:r w:rsidRPr="001C2EB1">
        <w:rPr>
          <w:rFonts w:ascii="TH SarabunPSK" w:eastAsia="Times New Roman" w:hAnsi="TH SarabunPSK" w:cs="TH SarabunPSK"/>
          <w:sz w:val="32"/>
          <w:szCs w:val="32"/>
          <w:cs/>
        </w:rPr>
        <w:t xml:space="preserve">จำนวน 30 ชั่วโมง จำนวน 1 รุ่น จำนวน 16 คน </w:t>
      </w:r>
      <w:r w:rsidR="00DB664F">
        <w:rPr>
          <w:rFonts w:ascii="TH SarabunPSK" w:eastAsia="Times New Roman" w:hAnsi="TH SarabunPSK" w:cs="TH SarabunPSK"/>
          <w:sz w:val="32"/>
          <w:szCs w:val="32"/>
          <w:cs/>
        </w:rPr>
        <w:t xml:space="preserve">งบประมาณจำนวน 320,000 บาท </w:t>
      </w:r>
      <w:r w:rsidRPr="001C2EB1">
        <w:rPr>
          <w:rFonts w:ascii="TH SarabunPSK" w:eastAsia="Times New Roman" w:hAnsi="TH SarabunPSK" w:cs="TH SarabunPSK"/>
          <w:sz w:val="32"/>
          <w:szCs w:val="32"/>
          <w:cs/>
        </w:rPr>
        <w:t xml:space="preserve"> </w:t>
      </w:r>
    </w:p>
    <w:p w:rsidR="007B0F9D" w:rsidRPr="001C2EB1" w:rsidRDefault="007B0F9D" w:rsidP="001C2EB1">
      <w:pPr>
        <w:tabs>
          <w:tab w:val="left" w:pos="284"/>
          <w:tab w:val="left" w:pos="851"/>
        </w:tabs>
        <w:spacing w:after="0" w:line="240" w:lineRule="auto"/>
        <w:ind w:firstLine="851"/>
        <w:jc w:val="thaiDistribute"/>
        <w:rPr>
          <w:rFonts w:ascii="TH SarabunPSK" w:eastAsia="Times New Roman" w:hAnsi="TH SarabunPSK" w:cs="TH SarabunPSK"/>
          <w:sz w:val="32"/>
          <w:szCs w:val="32"/>
          <w:cs/>
        </w:rPr>
      </w:pPr>
      <w:r w:rsidRPr="001C2EB1">
        <w:rPr>
          <w:rFonts w:ascii="TH SarabunPSK" w:eastAsia="Times New Roman" w:hAnsi="TH SarabunPSK" w:cs="TH SarabunPSK"/>
          <w:sz w:val="32"/>
          <w:szCs w:val="32"/>
          <w:u w:val="single"/>
          <w:cs/>
        </w:rPr>
        <w:t>กิจกรรมที่ 6</w:t>
      </w:r>
      <w:r w:rsidRPr="001C2EB1">
        <w:rPr>
          <w:rFonts w:ascii="TH SarabunPSK" w:eastAsia="Times New Roman" w:hAnsi="TH SarabunPSK" w:cs="TH SarabunPSK"/>
          <w:sz w:val="32"/>
          <w:szCs w:val="32"/>
          <w:cs/>
        </w:rPr>
        <w:t xml:space="preserve"> หลักสูตรการฝึกยกระดับฝีมือ สาขาการทำขาเทียมระดับข้อสะโพก (</w:t>
      </w:r>
      <w:r w:rsidRPr="001C2EB1">
        <w:rPr>
          <w:rFonts w:ascii="TH SarabunPSK" w:eastAsia="Times New Roman" w:hAnsi="TH SarabunPSK" w:cs="TH SarabunPSK"/>
          <w:sz w:val="32"/>
          <w:szCs w:val="32"/>
        </w:rPr>
        <w:t>HIP</w:t>
      </w:r>
      <w:r w:rsidRPr="001C2EB1">
        <w:rPr>
          <w:rFonts w:ascii="TH SarabunPSK" w:eastAsia="Times New Roman" w:hAnsi="TH SarabunPSK" w:cs="TH SarabunPSK"/>
          <w:sz w:val="32"/>
          <w:szCs w:val="32"/>
          <w:cs/>
        </w:rPr>
        <w:t xml:space="preserve">) จำนวน 60 ชั่วโมง จำนวน 2 รุ่น ๆ ละ 6 คน รวมจำนวน 12 คน งบประมาณ 2 รุ่น จำนวน 450,000 บาท </w:t>
      </w:r>
    </w:p>
    <w:p w:rsidR="007B0F9D" w:rsidRPr="001C2EB1" w:rsidRDefault="007B0F9D" w:rsidP="001C2EB1">
      <w:pPr>
        <w:tabs>
          <w:tab w:val="left" w:pos="284"/>
          <w:tab w:val="left" w:pos="851"/>
        </w:tabs>
        <w:spacing w:after="0" w:line="240" w:lineRule="auto"/>
        <w:ind w:firstLine="851"/>
        <w:jc w:val="thaiDistribute"/>
        <w:rPr>
          <w:rFonts w:ascii="TH SarabunPSK" w:eastAsia="Times New Roman" w:hAnsi="TH SarabunPSK" w:cs="TH SarabunPSK"/>
          <w:sz w:val="32"/>
          <w:szCs w:val="32"/>
        </w:rPr>
      </w:pPr>
      <w:r w:rsidRPr="001C2EB1">
        <w:rPr>
          <w:rFonts w:ascii="TH SarabunPSK" w:eastAsia="Times New Roman" w:hAnsi="TH SarabunPSK" w:cs="TH SarabunPSK"/>
          <w:sz w:val="32"/>
          <w:szCs w:val="32"/>
          <w:u w:val="single"/>
          <w:cs/>
        </w:rPr>
        <w:t>กิจกรรมที่ 7</w:t>
      </w:r>
      <w:r w:rsidRPr="001C2EB1">
        <w:rPr>
          <w:rFonts w:ascii="TH SarabunPSK" w:eastAsia="Times New Roman" w:hAnsi="TH SarabunPSK" w:cs="TH SarabunPSK"/>
          <w:sz w:val="32"/>
          <w:szCs w:val="32"/>
          <w:cs/>
        </w:rPr>
        <w:t xml:space="preserve"> หลักสูตรการฝึกยกระดับฝีมือ</w:t>
      </w:r>
      <w:r w:rsidRPr="001C2EB1">
        <w:rPr>
          <w:rFonts w:ascii="TH SarabunPSK" w:eastAsia="Times New Roman" w:hAnsi="TH SarabunPSK" w:cs="TH SarabunPSK"/>
          <w:spacing w:val="-6"/>
          <w:sz w:val="32"/>
          <w:szCs w:val="32"/>
          <w:cs/>
        </w:rPr>
        <w:t xml:space="preserve"> </w:t>
      </w:r>
      <w:r w:rsidRPr="001C2EB1">
        <w:rPr>
          <w:rFonts w:ascii="TH SarabunPSK" w:eastAsia="Times New Roman" w:hAnsi="TH SarabunPSK" w:cs="TH SarabunPSK"/>
          <w:sz w:val="32"/>
          <w:szCs w:val="32"/>
          <w:cs/>
        </w:rPr>
        <w:t>สาขาการซ่อมบำรุงรถเข็นผู้ป่วย (</w:t>
      </w:r>
      <w:r w:rsidRPr="001C2EB1">
        <w:rPr>
          <w:rFonts w:ascii="TH SarabunPSK" w:eastAsia="Times New Roman" w:hAnsi="TH SarabunPSK" w:cs="TH SarabunPSK"/>
          <w:sz w:val="32"/>
          <w:szCs w:val="32"/>
        </w:rPr>
        <w:t>Wheel Chair</w:t>
      </w:r>
      <w:r w:rsidRPr="001C2EB1">
        <w:rPr>
          <w:rFonts w:ascii="TH SarabunPSK" w:eastAsia="Times New Roman" w:hAnsi="TH SarabunPSK" w:cs="TH SarabunPSK"/>
          <w:sz w:val="32"/>
          <w:szCs w:val="32"/>
          <w:cs/>
        </w:rPr>
        <w:t xml:space="preserve">) จำนวน 30 ชั่วโมง จำนวน 1 รุ่น จำนวน 18 คน </w:t>
      </w:r>
      <w:r w:rsidR="00DB664F">
        <w:rPr>
          <w:rFonts w:ascii="TH SarabunPSK" w:eastAsia="Times New Roman" w:hAnsi="TH SarabunPSK" w:cs="TH SarabunPSK"/>
          <w:sz w:val="32"/>
          <w:szCs w:val="32"/>
          <w:cs/>
        </w:rPr>
        <w:t xml:space="preserve">งบประมาณจำนวน 270,000 บาท </w:t>
      </w:r>
      <w:r w:rsidRPr="001C2EB1">
        <w:rPr>
          <w:rFonts w:ascii="TH SarabunPSK" w:eastAsia="Times New Roman" w:hAnsi="TH SarabunPSK" w:cs="TH SarabunPSK"/>
          <w:sz w:val="32"/>
          <w:szCs w:val="32"/>
          <w:cs/>
        </w:rPr>
        <w:t xml:space="preserve"> </w:t>
      </w:r>
    </w:p>
    <w:p w:rsidR="007B0F9D" w:rsidRDefault="007B0F9D" w:rsidP="001C2EB1">
      <w:pPr>
        <w:tabs>
          <w:tab w:val="left" w:pos="284"/>
          <w:tab w:val="left" w:pos="851"/>
        </w:tabs>
        <w:spacing w:after="0" w:line="240" w:lineRule="auto"/>
        <w:ind w:firstLine="851"/>
        <w:jc w:val="thaiDistribute"/>
        <w:rPr>
          <w:rFonts w:ascii="TH SarabunPSK" w:eastAsia="Times New Roman" w:hAnsi="TH SarabunPSK" w:cs="TH SarabunPSK"/>
          <w:sz w:val="32"/>
          <w:szCs w:val="32"/>
        </w:rPr>
      </w:pPr>
      <w:r w:rsidRPr="001C2EB1">
        <w:rPr>
          <w:rFonts w:ascii="TH SarabunPSK" w:eastAsia="Times New Roman" w:hAnsi="TH SarabunPSK" w:cs="TH SarabunPSK"/>
          <w:sz w:val="32"/>
          <w:szCs w:val="32"/>
          <w:u w:val="single"/>
          <w:cs/>
        </w:rPr>
        <w:t>กิจกรรมที่ 8</w:t>
      </w:r>
      <w:r w:rsidRPr="001C2EB1">
        <w:rPr>
          <w:rFonts w:ascii="TH SarabunPSK" w:eastAsia="Times New Roman" w:hAnsi="TH SarabunPSK" w:cs="TH SarabunPSK"/>
          <w:sz w:val="32"/>
          <w:szCs w:val="32"/>
          <w:cs/>
        </w:rPr>
        <w:t xml:space="preserve"> หลักสูตรการฝึกยกระดับฝีมือ สาขาการพัฒนาศักยภาพช่างเครื่องช่วยคนพิการทำขาเทียมตามนวัตกรรมใหม่ของมูลนิธิ จำนวน 12 ชั่วโมง จำนวน 1 รุ่น รวม</w:t>
      </w:r>
      <w:r w:rsidRPr="001C2EB1">
        <w:rPr>
          <w:rFonts w:ascii="TH SarabunPSK" w:eastAsia="Times New Roman" w:hAnsi="TH SarabunPSK" w:cs="TH SarabunPSK"/>
          <w:sz w:val="32"/>
          <w:szCs w:val="32"/>
        </w:rPr>
        <w:t xml:space="preserve"> 100 </w:t>
      </w:r>
      <w:r w:rsidRPr="001C2EB1">
        <w:rPr>
          <w:rFonts w:ascii="TH SarabunPSK" w:eastAsia="Times New Roman" w:hAnsi="TH SarabunPSK" w:cs="TH SarabunPSK"/>
          <w:sz w:val="32"/>
          <w:szCs w:val="32"/>
          <w:cs/>
        </w:rPr>
        <w:t xml:space="preserve">คน </w:t>
      </w:r>
      <w:r w:rsidR="00DB664F">
        <w:rPr>
          <w:rFonts w:ascii="TH SarabunPSK" w:eastAsia="Times New Roman" w:hAnsi="TH SarabunPSK" w:cs="TH SarabunPSK"/>
          <w:sz w:val="32"/>
          <w:szCs w:val="32"/>
          <w:cs/>
        </w:rPr>
        <w:t xml:space="preserve">งบประมาณจำนวน 350,000 บาท </w:t>
      </w:r>
      <w:r w:rsidRPr="001C2EB1">
        <w:rPr>
          <w:rFonts w:ascii="TH SarabunPSK" w:eastAsia="Times New Roman" w:hAnsi="TH SarabunPSK" w:cs="TH SarabunPSK"/>
          <w:sz w:val="32"/>
          <w:szCs w:val="32"/>
          <w:cs/>
        </w:rPr>
        <w:t xml:space="preserve"> </w:t>
      </w:r>
    </w:p>
    <w:p w:rsidR="001C2EB1" w:rsidRPr="001E76CA" w:rsidRDefault="001C2EB1" w:rsidP="001C2EB1">
      <w:pPr>
        <w:tabs>
          <w:tab w:val="left" w:pos="851"/>
          <w:tab w:val="left" w:pos="1701"/>
        </w:tabs>
        <w:spacing w:after="0" w:line="240" w:lineRule="auto"/>
        <w:jc w:val="thaiDistribute"/>
        <w:rPr>
          <w:rFonts w:ascii="TH SarabunPSK" w:eastAsia="Times New Roman" w:hAnsi="TH SarabunPSK" w:cs="TH SarabunPSK"/>
          <w:sz w:val="32"/>
          <w:szCs w:val="32"/>
        </w:rPr>
      </w:pPr>
      <w:r w:rsidRPr="001E76CA">
        <w:rPr>
          <w:rFonts w:ascii="TH SarabunPSK" w:eastAsia="Times New Roman" w:hAnsi="TH SarabunPSK" w:cs="TH SarabunPSK" w:hint="cs"/>
          <w:sz w:val="32"/>
          <w:szCs w:val="32"/>
          <w:cs/>
        </w:rPr>
        <w:tab/>
      </w:r>
      <w:r w:rsidR="007B0F9D" w:rsidRPr="001E76CA">
        <w:rPr>
          <w:rFonts w:ascii="TH SarabunPSK" w:eastAsia="Times New Roman" w:hAnsi="TH SarabunPSK" w:cs="TH SarabunPSK"/>
          <w:sz w:val="32"/>
          <w:szCs w:val="32"/>
          <w:cs/>
        </w:rPr>
        <w:t xml:space="preserve">หมายเหตุ       </w:t>
      </w:r>
    </w:p>
    <w:p w:rsidR="007B0F9D" w:rsidRPr="007B0F9D" w:rsidRDefault="001C2EB1" w:rsidP="001C2EB1">
      <w:pPr>
        <w:tabs>
          <w:tab w:val="left" w:pos="851"/>
          <w:tab w:val="left" w:pos="1701"/>
        </w:tabs>
        <w:spacing w:after="0" w:line="240" w:lineRule="auto"/>
        <w:jc w:val="thaiDistribute"/>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007B0F9D" w:rsidRPr="007B0F9D">
        <w:rPr>
          <w:rFonts w:ascii="TH SarabunPSK" w:eastAsia="Times New Roman" w:hAnsi="TH SarabunPSK" w:cs="TH SarabunPSK"/>
          <w:sz w:val="32"/>
          <w:szCs w:val="32"/>
          <w:cs/>
        </w:rPr>
        <w:t>1) วงเงินงบประมาณสามารถนำไปดำเนินการเฉลี่ยถัวจ่ายภายใต้แผนงานโครงการเดียวกันได้ทุกกิจกรรม โดยสามารถปรับเปลี่ยนได้ทุกรายการเท่าที่จ่ายจริง โดยคำนึงถึงความจำเป็น เหมาะสม และ</w:t>
      </w:r>
      <w:r w:rsidR="007B0F9D" w:rsidRPr="007B0F9D">
        <w:rPr>
          <w:rFonts w:ascii="TH SarabunPSK" w:eastAsia="Times New Roman" w:hAnsi="TH SarabunPSK" w:cs="TH SarabunPSK"/>
          <w:spacing w:val="4"/>
          <w:sz w:val="32"/>
          <w:szCs w:val="32"/>
          <w:cs/>
        </w:rPr>
        <w:t xml:space="preserve">ประหยัด </w:t>
      </w:r>
      <w:r w:rsidR="007B0F9D" w:rsidRPr="00812F59">
        <w:rPr>
          <w:rFonts w:ascii="TH SarabunPSK" w:eastAsia="Times New Roman" w:hAnsi="TH SarabunPSK" w:cs="TH SarabunPSK"/>
          <w:spacing w:val="-4"/>
          <w:sz w:val="32"/>
          <w:szCs w:val="32"/>
          <w:cs/>
        </w:rPr>
        <w:t>เพื่อประโยชน์ต่อการดำเนินการการเบิกจ่ายค่าใช้จ่ายในการฝึกอบรม ให้ถือปฏิบัติตามระเบียบ</w:t>
      </w:r>
      <w:r w:rsidR="00812F59" w:rsidRPr="00812F59">
        <w:rPr>
          <w:rFonts w:ascii="TH SarabunPSK" w:eastAsia="Times New Roman" w:hAnsi="TH SarabunPSK" w:cs="TH SarabunPSK" w:hint="cs"/>
          <w:spacing w:val="-4"/>
          <w:sz w:val="32"/>
          <w:szCs w:val="32"/>
          <w:cs/>
        </w:rPr>
        <w:t>ก</w:t>
      </w:r>
      <w:r w:rsidR="007B0F9D" w:rsidRPr="00812F59">
        <w:rPr>
          <w:rFonts w:ascii="TH SarabunPSK" w:eastAsia="Times New Roman" w:hAnsi="TH SarabunPSK" w:cs="TH SarabunPSK"/>
          <w:spacing w:val="-4"/>
          <w:sz w:val="32"/>
          <w:szCs w:val="32"/>
          <w:cs/>
        </w:rPr>
        <w:t>ระทรวงการคลัง</w:t>
      </w:r>
      <w:r w:rsidR="007B0F9D" w:rsidRPr="007B0F9D">
        <w:rPr>
          <w:rFonts w:ascii="TH SarabunPSK" w:eastAsia="Times New Roman" w:hAnsi="TH SarabunPSK" w:cs="TH SarabunPSK"/>
          <w:sz w:val="32"/>
          <w:szCs w:val="32"/>
          <w:cs/>
        </w:rPr>
        <w:t xml:space="preserve"> </w:t>
      </w:r>
      <w:r w:rsidR="00812F59">
        <w:rPr>
          <w:rFonts w:ascii="TH SarabunPSK" w:eastAsia="Times New Roman" w:hAnsi="TH SarabunPSK" w:cs="TH SarabunPSK" w:hint="cs"/>
          <w:sz w:val="32"/>
          <w:szCs w:val="32"/>
          <w:cs/>
        </w:rPr>
        <w:br/>
      </w:r>
      <w:r w:rsidR="007B0F9D" w:rsidRPr="007B0F9D">
        <w:rPr>
          <w:rFonts w:ascii="TH SarabunPSK" w:eastAsia="Times New Roman" w:hAnsi="TH SarabunPSK" w:cs="TH SarabunPSK"/>
          <w:sz w:val="32"/>
          <w:szCs w:val="32"/>
          <w:cs/>
        </w:rPr>
        <w:t>ว่าด้วยค่าใช้จ่ายในการฝึกอบรม การจัดงาน และการประชุมระหว่างประเทศ (ฉบับที่ 3)  พ.ศ. 2555 นอกจากนี้ในการเบิกค่าใช้จ่ายในการบริหารจัดการ ในการดำเนินงานของหน่วยงาน เช่น ค่าสาธารณูปโภค ค่าน้ำมันเชื้อเพลิง ค่าใช้จ่ายในการเดินทางไปราชการ และค่าใช้จ่ายในการดำเนินการอื่นๆ ให้ถือปฏิบัติตามระเบียบ</w:t>
      </w:r>
      <w:r w:rsidR="00812F59">
        <w:rPr>
          <w:rFonts w:ascii="TH SarabunPSK" w:eastAsia="Times New Roman" w:hAnsi="TH SarabunPSK" w:cs="TH SarabunPSK" w:hint="cs"/>
          <w:sz w:val="32"/>
          <w:szCs w:val="32"/>
          <w:cs/>
        </w:rPr>
        <w:br/>
      </w:r>
      <w:r w:rsidR="007B0F9D" w:rsidRPr="007B0F9D">
        <w:rPr>
          <w:rFonts w:ascii="TH SarabunPSK" w:eastAsia="Times New Roman" w:hAnsi="TH SarabunPSK" w:cs="TH SarabunPSK"/>
          <w:sz w:val="32"/>
          <w:szCs w:val="32"/>
          <w:cs/>
        </w:rPr>
        <w:t>ที่เกี่ยวข้อง</w:t>
      </w:r>
    </w:p>
    <w:p w:rsidR="007B0F9D" w:rsidRPr="007B0F9D" w:rsidRDefault="001C2EB1" w:rsidP="001C2EB1">
      <w:pPr>
        <w:tabs>
          <w:tab w:val="left" w:pos="851"/>
        </w:tabs>
        <w:spacing w:after="0" w:line="240" w:lineRule="auto"/>
        <w:jc w:val="thaiDistribute"/>
        <w:rPr>
          <w:rFonts w:ascii="TH SarabunPSK" w:eastAsia="Times New Roman" w:hAnsi="TH SarabunPSK" w:cs="TH SarabunPSK"/>
          <w:spacing w:val="6"/>
          <w:sz w:val="32"/>
          <w:szCs w:val="32"/>
        </w:rPr>
      </w:pPr>
      <w:r>
        <w:rPr>
          <w:rFonts w:ascii="TH SarabunPSK" w:eastAsia="Times New Roman" w:hAnsi="TH SarabunPSK" w:cs="TH SarabunPSK" w:hint="cs"/>
          <w:spacing w:val="6"/>
          <w:sz w:val="32"/>
          <w:szCs w:val="32"/>
          <w:cs/>
        </w:rPr>
        <w:tab/>
      </w:r>
      <w:r w:rsidR="007B0F9D" w:rsidRPr="007B0F9D">
        <w:rPr>
          <w:rFonts w:ascii="TH SarabunPSK" w:eastAsia="Times New Roman" w:hAnsi="TH SarabunPSK" w:cs="TH SarabunPSK"/>
          <w:spacing w:val="6"/>
          <w:sz w:val="32"/>
          <w:szCs w:val="32"/>
          <w:cs/>
        </w:rPr>
        <w:t xml:space="preserve">2) มูลนิธิขาเทียม ในสมเด็จพระศรีนครินทราบรมราชชนนี สนับสนุนวัสดุอุปกรณ์เครื่องมือ เครื่องจักร เครื่องกล </w:t>
      </w:r>
      <w:r w:rsidR="007B0F9D" w:rsidRPr="007B0F9D">
        <w:rPr>
          <w:rFonts w:ascii="TH SarabunPSK" w:eastAsia="Times New Roman" w:hAnsi="TH SarabunPSK" w:cs="TH SarabunPSK"/>
          <w:sz w:val="32"/>
          <w:szCs w:val="32"/>
          <w:cs/>
        </w:rPr>
        <w:t>(ในส่วนที่ทางราชการไม่สามารถจัดซื้อได้ตามระเบียบราชการ ตัวอย่างเช่น ข้อเข่าข้อต่อ อุปกรณ์ชิ้นส่วนประกอบในการทำขาเทียม) ทางมูลนิธิขาเทียมฯ ได้สนับสนุนเจ้าหน้าที่ผู้ปฏิบัติงานอำนวยความสะดวกในการดูแลคนพิการขาขาดที่มาขอรับบริการทำขาเทียม จัดหาสถานที่พัก ให้คนพิการขาขาดและญาติผู้ดูแลคนพิการระหว่างรอรับขาเทียมใหม่ รวมทั้งสถานที่สำหรับการฝึกอบรม</w:t>
      </w:r>
      <w:r w:rsidR="007B0F9D" w:rsidRPr="007B0F9D">
        <w:rPr>
          <w:rFonts w:ascii="TH SarabunPSK" w:eastAsia="Times New Roman" w:hAnsi="TH SarabunPSK" w:cs="TH SarabunPSK"/>
          <w:spacing w:val="6"/>
          <w:sz w:val="32"/>
          <w:szCs w:val="32"/>
          <w:cs/>
        </w:rPr>
        <w:t xml:space="preserve"> และการทดสอบมาตรฐานฝีมือแรงงานแห่งชาติ สาขาช่างเครื่องช่วยคนพิการ </w:t>
      </w:r>
      <w:r w:rsidR="007B0F9D" w:rsidRPr="007B0F9D">
        <w:rPr>
          <w:rFonts w:ascii="TH SarabunPSK" w:eastAsia="Times New Roman" w:hAnsi="TH SarabunPSK" w:cs="TH SarabunPSK"/>
          <w:sz w:val="32"/>
          <w:szCs w:val="32"/>
          <w:cs/>
        </w:rPr>
        <w:t>ทั้งภาคทฤษฎีและภาคปฏิบัติ</w:t>
      </w:r>
    </w:p>
    <w:p w:rsidR="007B0F9D" w:rsidRPr="007B0F9D" w:rsidRDefault="007B0F9D" w:rsidP="001C2EB1">
      <w:pPr>
        <w:spacing w:before="120" w:after="0" w:line="240" w:lineRule="auto"/>
        <w:jc w:val="thaiDistribute"/>
        <w:rPr>
          <w:rFonts w:ascii="TH SarabunPSK" w:eastAsia="Times New Roman" w:hAnsi="TH SarabunPSK" w:cs="TH SarabunPSK"/>
          <w:spacing w:val="6"/>
          <w:sz w:val="32"/>
          <w:szCs w:val="32"/>
          <w:cs/>
        </w:rPr>
      </w:pPr>
      <w:r w:rsidRPr="007B0F9D">
        <w:rPr>
          <w:rFonts w:ascii="TH SarabunPSK" w:eastAsia="Times New Roman" w:hAnsi="TH SarabunPSK" w:cs="TH SarabunPSK"/>
          <w:b/>
          <w:bCs/>
          <w:sz w:val="32"/>
          <w:szCs w:val="32"/>
          <w:cs/>
        </w:rPr>
        <w:t>9. ผลที่คาดว่าจะได้รับ</w:t>
      </w:r>
    </w:p>
    <w:p w:rsidR="007B0F9D" w:rsidRPr="007B0F9D" w:rsidRDefault="007B0F9D" w:rsidP="00F10200">
      <w:pPr>
        <w:tabs>
          <w:tab w:val="left" w:pos="1276"/>
        </w:tabs>
        <w:spacing w:after="0" w:line="240" w:lineRule="auto"/>
        <w:ind w:firstLine="851"/>
        <w:jc w:val="thaiDistribute"/>
        <w:rPr>
          <w:rFonts w:ascii="TH SarabunPSK" w:eastAsia="Times New Roman" w:hAnsi="TH SarabunPSK" w:cs="TH SarabunPSK"/>
          <w:sz w:val="32"/>
          <w:szCs w:val="32"/>
        </w:rPr>
      </w:pPr>
      <w:r w:rsidRPr="007B0F9D">
        <w:rPr>
          <w:rFonts w:ascii="TH SarabunPSK" w:eastAsia="Times New Roman" w:hAnsi="TH SarabunPSK" w:cs="TH SarabunPSK"/>
          <w:sz w:val="32"/>
          <w:szCs w:val="32"/>
          <w:cs/>
        </w:rPr>
        <w:t xml:space="preserve">9.1 </w:t>
      </w:r>
      <w:r w:rsidR="00F10200">
        <w:rPr>
          <w:rFonts w:ascii="TH SarabunPSK" w:eastAsia="Times New Roman" w:hAnsi="TH SarabunPSK" w:cs="TH SarabunPSK" w:hint="cs"/>
          <w:sz w:val="32"/>
          <w:szCs w:val="32"/>
          <w:cs/>
        </w:rPr>
        <w:tab/>
      </w:r>
      <w:r w:rsidRPr="007B0F9D">
        <w:rPr>
          <w:rFonts w:ascii="TH SarabunPSK" w:eastAsia="Times New Roman" w:hAnsi="TH SarabunPSK" w:cs="TH SarabunPSK"/>
          <w:sz w:val="32"/>
          <w:szCs w:val="32"/>
          <w:cs/>
        </w:rPr>
        <w:t>ช่างเครื่องช่วยคนพิการได้รับความรู้ และเทคนิคใหม่ ๆ ในการทำขาเทียม สามารถปฏิบัติงานในโรงงานขาเทียมของโรงพยาบาลชุมชนได้อย่างมีคุณภาพ</w:t>
      </w:r>
    </w:p>
    <w:p w:rsidR="007B0F9D" w:rsidRPr="007B0F9D" w:rsidRDefault="007B0F9D" w:rsidP="00F10200">
      <w:pPr>
        <w:tabs>
          <w:tab w:val="left" w:pos="1276"/>
        </w:tabs>
        <w:spacing w:after="0" w:line="240" w:lineRule="auto"/>
        <w:ind w:firstLine="851"/>
        <w:jc w:val="thaiDistribute"/>
        <w:rPr>
          <w:rFonts w:ascii="TH SarabunPSK" w:eastAsia="Times New Roman" w:hAnsi="TH SarabunPSK" w:cs="TH SarabunPSK"/>
          <w:sz w:val="32"/>
          <w:szCs w:val="32"/>
        </w:rPr>
      </w:pPr>
      <w:r w:rsidRPr="007B0F9D">
        <w:rPr>
          <w:rFonts w:ascii="TH SarabunPSK" w:eastAsia="Times New Roman" w:hAnsi="TH SarabunPSK" w:cs="TH SarabunPSK"/>
          <w:sz w:val="32"/>
          <w:szCs w:val="32"/>
          <w:cs/>
        </w:rPr>
        <w:t xml:space="preserve">9.2 </w:t>
      </w:r>
      <w:r w:rsidR="00F10200">
        <w:rPr>
          <w:rFonts w:ascii="TH SarabunPSK" w:eastAsia="Times New Roman" w:hAnsi="TH SarabunPSK" w:cs="TH SarabunPSK" w:hint="cs"/>
          <w:sz w:val="32"/>
          <w:szCs w:val="32"/>
          <w:cs/>
        </w:rPr>
        <w:tab/>
      </w:r>
      <w:r w:rsidRPr="007B0F9D">
        <w:rPr>
          <w:rFonts w:ascii="TH SarabunPSK" w:eastAsia="Times New Roman" w:hAnsi="TH SarabunPSK" w:cs="TH SarabunPSK"/>
          <w:sz w:val="32"/>
          <w:szCs w:val="32"/>
          <w:cs/>
        </w:rPr>
        <w:t xml:space="preserve">มีบุคลากรที่มีคุณภาพในการให้บริการจัดทำขาเทียมให้คนพิการขาขาดให้ได้รับขาเทียมที่ดีมีคุณภาพ และได้มาตรฐานมากยิ่งขึ้น  </w:t>
      </w:r>
    </w:p>
    <w:p w:rsidR="007B0F9D" w:rsidRPr="007B0F9D" w:rsidRDefault="007B0F9D" w:rsidP="00F10200">
      <w:pPr>
        <w:tabs>
          <w:tab w:val="left" w:pos="1276"/>
        </w:tabs>
        <w:spacing w:after="0" w:line="240" w:lineRule="auto"/>
        <w:ind w:firstLine="851"/>
        <w:jc w:val="thaiDistribute"/>
        <w:rPr>
          <w:rFonts w:ascii="TH SarabunPSK" w:eastAsia="Times New Roman" w:hAnsi="TH SarabunPSK" w:cs="TH SarabunPSK"/>
          <w:sz w:val="32"/>
          <w:szCs w:val="32"/>
        </w:rPr>
      </w:pPr>
      <w:r w:rsidRPr="007B0F9D">
        <w:rPr>
          <w:rFonts w:ascii="TH SarabunPSK" w:eastAsia="Times New Roman" w:hAnsi="TH SarabunPSK" w:cs="TH SarabunPSK"/>
          <w:sz w:val="32"/>
          <w:szCs w:val="32"/>
          <w:cs/>
        </w:rPr>
        <w:t xml:space="preserve">9.3 </w:t>
      </w:r>
      <w:r w:rsidR="00F10200">
        <w:rPr>
          <w:rFonts w:ascii="TH SarabunPSK" w:eastAsia="Times New Roman" w:hAnsi="TH SarabunPSK" w:cs="TH SarabunPSK" w:hint="cs"/>
          <w:sz w:val="32"/>
          <w:szCs w:val="32"/>
          <w:cs/>
        </w:rPr>
        <w:tab/>
      </w:r>
      <w:r w:rsidRPr="007B0F9D">
        <w:rPr>
          <w:rFonts w:ascii="TH SarabunPSK" w:eastAsia="Times New Roman" w:hAnsi="TH SarabunPSK" w:cs="TH SarabunPSK"/>
          <w:sz w:val="32"/>
          <w:szCs w:val="32"/>
          <w:cs/>
        </w:rPr>
        <w:t>ช่างเครื่องช่วยคนพิการ ได้งานทำ มีรายได้สูงขึ้น หรือได้รับการบรรจุเข้าทำงานประจำโรงพยาบาลชุมชนทั่วประเทศเพิ่มขึ้น</w:t>
      </w:r>
    </w:p>
    <w:p w:rsidR="007B0F9D" w:rsidRPr="007B0F9D" w:rsidRDefault="007B0F9D" w:rsidP="007A6042">
      <w:pPr>
        <w:spacing w:before="120" w:after="0" w:line="240" w:lineRule="auto"/>
        <w:jc w:val="thaiDistribute"/>
        <w:rPr>
          <w:rFonts w:ascii="TH SarabunPSK" w:eastAsia="Times New Roman" w:hAnsi="TH SarabunPSK" w:cs="TH SarabunPSK"/>
          <w:b/>
          <w:bCs/>
          <w:sz w:val="32"/>
          <w:szCs w:val="32"/>
          <w:cs/>
        </w:rPr>
      </w:pPr>
      <w:r w:rsidRPr="007B0F9D">
        <w:rPr>
          <w:rFonts w:ascii="TH SarabunPSK" w:eastAsia="Times New Roman" w:hAnsi="TH SarabunPSK" w:cs="TH SarabunPSK"/>
          <w:b/>
          <w:bCs/>
          <w:sz w:val="32"/>
          <w:szCs w:val="32"/>
          <w:cs/>
        </w:rPr>
        <w:t>1</w:t>
      </w:r>
      <w:r w:rsidR="00801A0F">
        <w:rPr>
          <w:rFonts w:ascii="TH SarabunPSK" w:eastAsia="Times New Roman" w:hAnsi="TH SarabunPSK" w:cs="TH SarabunPSK"/>
          <w:b/>
          <w:bCs/>
          <w:sz w:val="32"/>
          <w:szCs w:val="32"/>
          <w:cs/>
        </w:rPr>
        <w:t>0</w:t>
      </w:r>
      <w:r w:rsidRPr="007B0F9D">
        <w:rPr>
          <w:rFonts w:ascii="TH SarabunPSK" w:eastAsia="Times New Roman" w:hAnsi="TH SarabunPSK" w:cs="TH SarabunPSK"/>
          <w:b/>
          <w:bCs/>
          <w:sz w:val="32"/>
          <w:szCs w:val="32"/>
          <w:cs/>
        </w:rPr>
        <w:t>. ผู้รับผิดชอบโครงการ</w:t>
      </w:r>
    </w:p>
    <w:p w:rsidR="007B0F9D" w:rsidRPr="007B0F9D" w:rsidRDefault="007B0F9D" w:rsidP="00F10200">
      <w:pPr>
        <w:tabs>
          <w:tab w:val="left" w:pos="851"/>
        </w:tabs>
        <w:spacing w:after="0" w:line="240" w:lineRule="auto"/>
        <w:jc w:val="thaiDistribute"/>
        <w:rPr>
          <w:rFonts w:ascii="TH SarabunPSK" w:eastAsia="Times New Roman" w:hAnsi="TH SarabunPSK" w:cs="TH SarabunPSK"/>
          <w:sz w:val="32"/>
          <w:szCs w:val="32"/>
          <w:cs/>
        </w:rPr>
      </w:pPr>
      <w:r w:rsidRPr="007B0F9D">
        <w:rPr>
          <w:rFonts w:ascii="TH SarabunPSK" w:eastAsia="Times New Roman" w:hAnsi="TH SarabunPSK" w:cs="TH SarabunPSK"/>
          <w:b/>
          <w:bCs/>
          <w:sz w:val="32"/>
          <w:szCs w:val="32"/>
          <w:cs/>
        </w:rPr>
        <w:t xml:space="preserve">      </w:t>
      </w:r>
      <w:r w:rsidRPr="007B0F9D">
        <w:rPr>
          <w:rFonts w:ascii="TH SarabunPSK" w:eastAsia="Times New Roman" w:hAnsi="TH SarabunPSK" w:cs="TH SarabunPSK"/>
          <w:sz w:val="32"/>
          <w:szCs w:val="32"/>
          <w:cs/>
        </w:rPr>
        <w:t xml:space="preserve">   </w:t>
      </w:r>
      <w:r w:rsidR="00F10200">
        <w:rPr>
          <w:rFonts w:ascii="TH SarabunPSK" w:eastAsia="Times New Roman" w:hAnsi="TH SarabunPSK" w:cs="TH SarabunPSK" w:hint="cs"/>
          <w:sz w:val="32"/>
          <w:szCs w:val="32"/>
          <w:cs/>
        </w:rPr>
        <w:tab/>
      </w:r>
      <w:r w:rsidRPr="007B0F9D">
        <w:rPr>
          <w:rFonts w:ascii="TH SarabunPSK" w:eastAsia="Times New Roman" w:hAnsi="TH SarabunPSK" w:cs="TH SarabunPSK"/>
          <w:sz w:val="32"/>
          <w:szCs w:val="32"/>
          <w:cs/>
        </w:rPr>
        <w:t xml:space="preserve">สถาบันพัฒนาฝีมือแรงงาน 19 เชียงใหม่ </w:t>
      </w:r>
    </w:p>
    <w:p w:rsidR="007B0F9D" w:rsidRDefault="007B0F9D" w:rsidP="00F10200">
      <w:pPr>
        <w:tabs>
          <w:tab w:val="left" w:pos="851"/>
        </w:tabs>
        <w:spacing w:after="0" w:line="240" w:lineRule="auto"/>
        <w:jc w:val="thaiDistribute"/>
        <w:rPr>
          <w:rFonts w:ascii="TH SarabunPSK" w:eastAsia="Times New Roman" w:hAnsi="TH SarabunPSK" w:cs="TH SarabunPSK"/>
          <w:sz w:val="32"/>
          <w:szCs w:val="32"/>
        </w:rPr>
      </w:pPr>
      <w:r w:rsidRPr="007B0F9D">
        <w:rPr>
          <w:rFonts w:ascii="TH SarabunPSK" w:eastAsia="Times New Roman" w:hAnsi="TH SarabunPSK" w:cs="TH SarabunPSK"/>
          <w:sz w:val="32"/>
          <w:szCs w:val="32"/>
          <w:cs/>
        </w:rPr>
        <w:t xml:space="preserve">        </w:t>
      </w:r>
      <w:r w:rsidR="00F10200">
        <w:rPr>
          <w:rFonts w:ascii="TH SarabunPSK" w:eastAsia="Times New Roman" w:hAnsi="TH SarabunPSK" w:cs="TH SarabunPSK" w:hint="cs"/>
          <w:sz w:val="32"/>
          <w:szCs w:val="32"/>
          <w:cs/>
        </w:rPr>
        <w:tab/>
      </w:r>
      <w:r w:rsidRPr="007B0F9D">
        <w:rPr>
          <w:rFonts w:ascii="TH SarabunPSK" w:eastAsia="Times New Roman" w:hAnsi="TH SarabunPSK" w:cs="TH SarabunPSK"/>
          <w:sz w:val="32"/>
          <w:szCs w:val="32"/>
          <w:cs/>
        </w:rPr>
        <w:t>และมูลนิธิขาเทียม ในสมเด็จพระศรีนครินทราบรมราชชนนี</w:t>
      </w:r>
      <w:r w:rsidRPr="007B0F9D">
        <w:rPr>
          <w:rFonts w:ascii="TH SarabunPSK" w:eastAsia="Times New Roman" w:hAnsi="TH SarabunPSK" w:cs="TH SarabunPSK"/>
          <w:sz w:val="32"/>
          <w:szCs w:val="32"/>
        </w:rPr>
        <w:t xml:space="preserve">  </w:t>
      </w:r>
      <w:r w:rsidRPr="007B0F9D">
        <w:rPr>
          <w:rFonts w:ascii="TH SarabunPSK" w:eastAsia="Times New Roman" w:hAnsi="TH SarabunPSK" w:cs="TH SarabunPSK"/>
          <w:sz w:val="32"/>
          <w:szCs w:val="32"/>
          <w:cs/>
        </w:rPr>
        <w:t xml:space="preserve"> </w:t>
      </w:r>
    </w:p>
    <w:p w:rsidR="00160F2A" w:rsidRDefault="00160F2A" w:rsidP="00F10200">
      <w:pPr>
        <w:tabs>
          <w:tab w:val="left" w:pos="851"/>
        </w:tabs>
        <w:spacing w:after="0" w:line="240" w:lineRule="auto"/>
        <w:jc w:val="thaiDistribute"/>
        <w:rPr>
          <w:rFonts w:ascii="TH SarabunPSK" w:eastAsia="Times New Roman" w:hAnsi="TH SarabunPSK" w:cs="TH SarabunPSK"/>
          <w:sz w:val="32"/>
          <w:szCs w:val="32"/>
        </w:rPr>
      </w:pPr>
    </w:p>
    <w:p w:rsidR="00160F2A" w:rsidRDefault="00160F2A" w:rsidP="00F10200">
      <w:pPr>
        <w:tabs>
          <w:tab w:val="left" w:pos="851"/>
        </w:tabs>
        <w:spacing w:after="0" w:line="240" w:lineRule="auto"/>
        <w:jc w:val="thaiDistribute"/>
        <w:rPr>
          <w:rFonts w:ascii="TH SarabunPSK" w:eastAsia="Times New Roman" w:hAnsi="TH SarabunPSK" w:cs="TH SarabunPSK"/>
          <w:sz w:val="32"/>
          <w:szCs w:val="32"/>
        </w:rPr>
      </w:pPr>
    </w:p>
    <w:p w:rsidR="00160F2A" w:rsidRDefault="00160F2A" w:rsidP="00F10200">
      <w:pPr>
        <w:tabs>
          <w:tab w:val="left" w:pos="851"/>
        </w:tabs>
        <w:spacing w:after="0" w:line="240" w:lineRule="auto"/>
        <w:jc w:val="thaiDistribute"/>
        <w:rPr>
          <w:rFonts w:ascii="TH SarabunPSK" w:eastAsia="Times New Roman" w:hAnsi="TH SarabunPSK" w:cs="TH SarabunPSK"/>
          <w:sz w:val="32"/>
          <w:szCs w:val="32"/>
        </w:rPr>
      </w:pPr>
    </w:p>
    <w:p w:rsidR="00160F2A" w:rsidRDefault="00160F2A" w:rsidP="00F10200">
      <w:pPr>
        <w:tabs>
          <w:tab w:val="left" w:pos="851"/>
        </w:tabs>
        <w:spacing w:after="0" w:line="240" w:lineRule="auto"/>
        <w:jc w:val="thaiDistribute"/>
        <w:rPr>
          <w:rFonts w:ascii="TH SarabunPSK" w:eastAsia="Times New Roman" w:hAnsi="TH SarabunPSK" w:cs="TH SarabunPSK"/>
          <w:sz w:val="32"/>
          <w:szCs w:val="32"/>
        </w:rPr>
      </w:pPr>
    </w:p>
    <w:p w:rsidR="00160F2A" w:rsidRDefault="00160F2A" w:rsidP="00F10200">
      <w:pPr>
        <w:tabs>
          <w:tab w:val="left" w:pos="851"/>
        </w:tabs>
        <w:spacing w:after="0" w:line="240" w:lineRule="auto"/>
        <w:jc w:val="thaiDistribute"/>
        <w:rPr>
          <w:rFonts w:ascii="TH SarabunPSK" w:eastAsia="Times New Roman" w:hAnsi="TH SarabunPSK" w:cs="TH SarabunPSK"/>
          <w:sz w:val="32"/>
          <w:szCs w:val="32"/>
        </w:rPr>
      </w:pPr>
    </w:p>
    <w:p w:rsidR="00160F2A" w:rsidRDefault="00160F2A" w:rsidP="00F10200">
      <w:pPr>
        <w:tabs>
          <w:tab w:val="left" w:pos="851"/>
        </w:tabs>
        <w:spacing w:after="0" w:line="240" w:lineRule="auto"/>
        <w:jc w:val="thaiDistribute"/>
        <w:rPr>
          <w:rFonts w:ascii="TH SarabunPSK" w:eastAsia="Times New Roman" w:hAnsi="TH SarabunPSK" w:cs="TH SarabunPSK"/>
          <w:sz w:val="32"/>
          <w:szCs w:val="32"/>
        </w:rPr>
      </w:pPr>
    </w:p>
    <w:p w:rsidR="00160F2A" w:rsidRDefault="00160F2A" w:rsidP="00F10200">
      <w:pPr>
        <w:tabs>
          <w:tab w:val="left" w:pos="851"/>
        </w:tabs>
        <w:spacing w:after="0" w:line="240" w:lineRule="auto"/>
        <w:jc w:val="thaiDistribute"/>
        <w:rPr>
          <w:rFonts w:ascii="TH SarabunPSK" w:eastAsia="Times New Roman" w:hAnsi="TH SarabunPSK" w:cs="TH SarabunPSK"/>
          <w:sz w:val="32"/>
          <w:szCs w:val="32"/>
        </w:rPr>
      </w:pPr>
    </w:p>
    <w:p w:rsidR="00160F2A" w:rsidRDefault="00160F2A" w:rsidP="00F10200">
      <w:pPr>
        <w:tabs>
          <w:tab w:val="left" w:pos="851"/>
        </w:tabs>
        <w:spacing w:after="0" w:line="240" w:lineRule="auto"/>
        <w:jc w:val="thaiDistribute"/>
        <w:rPr>
          <w:rFonts w:ascii="TH SarabunPSK" w:eastAsia="Times New Roman" w:hAnsi="TH SarabunPSK" w:cs="TH SarabunPSK"/>
          <w:sz w:val="32"/>
          <w:szCs w:val="32"/>
        </w:rPr>
      </w:pPr>
    </w:p>
    <w:p w:rsidR="00160F2A" w:rsidRDefault="00160F2A" w:rsidP="00F10200">
      <w:pPr>
        <w:tabs>
          <w:tab w:val="left" w:pos="851"/>
        </w:tabs>
        <w:spacing w:after="0" w:line="240" w:lineRule="auto"/>
        <w:jc w:val="thaiDistribute"/>
        <w:rPr>
          <w:rFonts w:ascii="TH SarabunPSK" w:eastAsia="Times New Roman" w:hAnsi="TH SarabunPSK" w:cs="TH SarabunPSK"/>
          <w:sz w:val="32"/>
          <w:szCs w:val="32"/>
        </w:rPr>
      </w:pPr>
    </w:p>
    <w:p w:rsidR="00160F2A" w:rsidRDefault="00160F2A" w:rsidP="00F10200">
      <w:pPr>
        <w:tabs>
          <w:tab w:val="left" w:pos="851"/>
        </w:tabs>
        <w:spacing w:after="0" w:line="240" w:lineRule="auto"/>
        <w:jc w:val="thaiDistribute"/>
        <w:rPr>
          <w:rFonts w:ascii="TH SarabunPSK" w:eastAsia="Times New Roman" w:hAnsi="TH SarabunPSK" w:cs="TH SarabunPSK"/>
          <w:sz w:val="32"/>
          <w:szCs w:val="32"/>
        </w:rPr>
      </w:pPr>
    </w:p>
    <w:p w:rsidR="00160F2A" w:rsidRDefault="00160F2A" w:rsidP="00F10200">
      <w:pPr>
        <w:tabs>
          <w:tab w:val="left" w:pos="851"/>
        </w:tabs>
        <w:spacing w:after="0" w:line="240" w:lineRule="auto"/>
        <w:jc w:val="thaiDistribute"/>
        <w:rPr>
          <w:rFonts w:ascii="TH SarabunPSK" w:eastAsia="Times New Roman" w:hAnsi="TH SarabunPSK" w:cs="TH SarabunPSK"/>
          <w:sz w:val="32"/>
          <w:szCs w:val="32"/>
        </w:rPr>
      </w:pPr>
    </w:p>
    <w:p w:rsidR="00992805" w:rsidRDefault="00992805" w:rsidP="00F10200">
      <w:pPr>
        <w:tabs>
          <w:tab w:val="left" w:pos="851"/>
        </w:tabs>
        <w:spacing w:after="0" w:line="240" w:lineRule="auto"/>
        <w:jc w:val="thaiDistribute"/>
        <w:rPr>
          <w:rFonts w:ascii="TH SarabunPSK" w:eastAsia="Times New Roman" w:hAnsi="TH SarabunPSK" w:cs="TH SarabunPSK"/>
          <w:sz w:val="32"/>
          <w:szCs w:val="32"/>
        </w:rPr>
      </w:pPr>
    </w:p>
    <w:p w:rsidR="00992805" w:rsidRDefault="00992805" w:rsidP="00F10200">
      <w:pPr>
        <w:tabs>
          <w:tab w:val="left" w:pos="851"/>
        </w:tabs>
        <w:spacing w:after="0" w:line="240" w:lineRule="auto"/>
        <w:jc w:val="thaiDistribute"/>
        <w:rPr>
          <w:rFonts w:ascii="TH SarabunPSK" w:eastAsia="Times New Roman" w:hAnsi="TH SarabunPSK" w:cs="TH SarabunPSK"/>
          <w:sz w:val="32"/>
          <w:szCs w:val="32"/>
        </w:rPr>
      </w:pPr>
    </w:p>
    <w:p w:rsidR="00992805" w:rsidRDefault="00992805" w:rsidP="00F10200">
      <w:pPr>
        <w:tabs>
          <w:tab w:val="left" w:pos="851"/>
        </w:tabs>
        <w:spacing w:after="0" w:line="240" w:lineRule="auto"/>
        <w:jc w:val="thaiDistribute"/>
        <w:rPr>
          <w:rFonts w:ascii="TH SarabunPSK" w:eastAsia="Times New Roman" w:hAnsi="TH SarabunPSK" w:cs="TH SarabunPSK"/>
          <w:sz w:val="32"/>
          <w:szCs w:val="32"/>
        </w:rPr>
      </w:pPr>
    </w:p>
    <w:p w:rsidR="00992805" w:rsidRDefault="00992805" w:rsidP="00F10200">
      <w:pPr>
        <w:tabs>
          <w:tab w:val="left" w:pos="851"/>
        </w:tabs>
        <w:spacing w:after="0" w:line="240" w:lineRule="auto"/>
        <w:jc w:val="thaiDistribute"/>
        <w:rPr>
          <w:rFonts w:ascii="TH SarabunPSK" w:eastAsia="Times New Roman" w:hAnsi="TH SarabunPSK" w:cs="TH SarabunPSK"/>
          <w:sz w:val="32"/>
          <w:szCs w:val="32"/>
        </w:rPr>
      </w:pPr>
    </w:p>
    <w:p w:rsidR="00992805" w:rsidRDefault="00992805" w:rsidP="00F10200">
      <w:pPr>
        <w:tabs>
          <w:tab w:val="left" w:pos="851"/>
        </w:tabs>
        <w:spacing w:after="0" w:line="240" w:lineRule="auto"/>
        <w:jc w:val="thaiDistribute"/>
        <w:rPr>
          <w:rFonts w:ascii="TH SarabunPSK" w:eastAsia="Times New Roman" w:hAnsi="TH SarabunPSK" w:cs="TH SarabunPSK"/>
          <w:sz w:val="32"/>
          <w:szCs w:val="32"/>
        </w:rPr>
      </w:pPr>
    </w:p>
    <w:p w:rsidR="00160F2A" w:rsidRDefault="00160F2A" w:rsidP="00F10200">
      <w:pPr>
        <w:tabs>
          <w:tab w:val="left" w:pos="851"/>
        </w:tabs>
        <w:spacing w:after="0" w:line="240" w:lineRule="auto"/>
        <w:jc w:val="thaiDistribute"/>
        <w:rPr>
          <w:rFonts w:ascii="TH SarabunPSK" w:eastAsia="Times New Roman" w:hAnsi="TH SarabunPSK" w:cs="TH SarabunPSK"/>
          <w:sz w:val="32"/>
          <w:szCs w:val="32"/>
        </w:rPr>
      </w:pPr>
    </w:p>
    <w:p w:rsidR="001A2D02" w:rsidRDefault="001A2D02" w:rsidP="00F10200">
      <w:pPr>
        <w:tabs>
          <w:tab w:val="left" w:pos="851"/>
        </w:tabs>
        <w:spacing w:after="0" w:line="240" w:lineRule="auto"/>
        <w:jc w:val="thaiDistribute"/>
        <w:rPr>
          <w:rFonts w:ascii="TH SarabunPSK" w:eastAsia="Times New Roman" w:hAnsi="TH SarabunPSK" w:cs="TH SarabunPSK"/>
          <w:sz w:val="32"/>
          <w:szCs w:val="32"/>
        </w:rPr>
      </w:pPr>
    </w:p>
    <w:p w:rsidR="00160F2A" w:rsidRDefault="00160F2A" w:rsidP="00F10200">
      <w:pPr>
        <w:tabs>
          <w:tab w:val="left" w:pos="851"/>
        </w:tabs>
        <w:spacing w:after="0" w:line="240" w:lineRule="auto"/>
        <w:jc w:val="thaiDistribute"/>
        <w:rPr>
          <w:rFonts w:ascii="TH SarabunPSK" w:eastAsia="Times New Roman" w:hAnsi="TH SarabunPSK" w:cs="TH SarabunPSK"/>
          <w:sz w:val="32"/>
          <w:szCs w:val="32"/>
        </w:rPr>
      </w:pPr>
    </w:p>
    <w:p w:rsidR="00160F2A" w:rsidRDefault="00160F2A" w:rsidP="00F10200">
      <w:pPr>
        <w:tabs>
          <w:tab w:val="left" w:pos="851"/>
        </w:tabs>
        <w:spacing w:after="0" w:line="240" w:lineRule="auto"/>
        <w:jc w:val="thaiDistribute"/>
        <w:rPr>
          <w:rFonts w:ascii="TH SarabunPSK" w:eastAsia="Times New Roman" w:hAnsi="TH SarabunPSK" w:cs="TH SarabunPSK"/>
          <w:sz w:val="32"/>
          <w:szCs w:val="32"/>
        </w:rPr>
      </w:pPr>
    </w:p>
    <w:p w:rsidR="00F465C1" w:rsidRPr="008C4B72" w:rsidRDefault="00F465C1" w:rsidP="00F465C1">
      <w:pPr>
        <w:spacing w:after="0" w:line="240" w:lineRule="auto"/>
        <w:jc w:val="center"/>
        <w:rPr>
          <w:rFonts w:ascii="TH SarabunPSK" w:hAnsi="TH SarabunPSK" w:cs="TH SarabunPSK"/>
          <w:color w:val="000000" w:themeColor="text1"/>
          <w:sz w:val="52"/>
          <w:szCs w:val="52"/>
        </w:rPr>
      </w:pPr>
      <w:r w:rsidRPr="008C4B72">
        <w:rPr>
          <w:rFonts w:ascii="TH SarabunPSK" w:hAnsi="TH SarabunPSK" w:cs="TH SarabunPSK" w:hint="cs"/>
          <w:b/>
          <w:bCs/>
          <w:color w:val="000000" w:themeColor="text1"/>
          <w:sz w:val="32"/>
          <w:szCs w:val="32"/>
          <w:cs/>
          <w:lang w:val="th-TH"/>
        </w:rPr>
        <w:t>แผนงานยุทธศาสตร์ พัฒนาศักยภาพคนตลอดช่วงชีวิต</w:t>
      </w:r>
    </w:p>
    <w:p w:rsidR="00F465C1" w:rsidRPr="008C4B72" w:rsidRDefault="00F465C1" w:rsidP="00F465C1">
      <w:pPr>
        <w:spacing w:after="0" w:line="240" w:lineRule="auto"/>
        <w:jc w:val="center"/>
        <w:rPr>
          <w:rFonts w:ascii="TH SarabunPSK" w:hAnsi="TH SarabunPSK" w:cs="TH SarabunPSK"/>
          <w:color w:val="000000" w:themeColor="text1"/>
          <w:sz w:val="16"/>
          <w:szCs w:val="16"/>
        </w:rPr>
      </w:pPr>
    </w:p>
    <w:p w:rsidR="00F465C1" w:rsidRPr="008C4B72" w:rsidRDefault="00DC7881" w:rsidP="00F465C1">
      <w:pPr>
        <w:spacing w:after="0" w:line="240" w:lineRule="auto"/>
        <w:jc w:val="center"/>
        <w:rPr>
          <w:rFonts w:ascii="TH SarabunPSK" w:hAnsi="TH SarabunPSK" w:cs="TH SarabunPSK"/>
          <w:color w:val="000000" w:themeColor="text1"/>
          <w:sz w:val="16"/>
          <w:szCs w:val="16"/>
        </w:rPr>
      </w:pPr>
      <w:r>
        <w:rPr>
          <w:rFonts w:ascii="TH SarabunPSK" w:hAnsi="TH SarabunPSK" w:cs="TH SarabunPSK"/>
          <w:color w:val="000000" w:themeColor="text1"/>
          <w:sz w:val="32"/>
          <w:szCs w:val="32"/>
        </w:rPr>
        <w:pict>
          <v:rect id="_x0000_i1102" style="width:451.3pt;height:2pt" o:hralign="center" o:hrstd="t" o:hrnoshade="t" o:hr="t" fillcolor="#404040" stroked="f"/>
        </w:pict>
      </w:r>
    </w:p>
    <w:p w:rsidR="00F465C1" w:rsidRPr="008C4B72" w:rsidRDefault="00F465C1" w:rsidP="00F465C1">
      <w:pPr>
        <w:spacing w:after="0" w:line="240" w:lineRule="auto"/>
        <w:jc w:val="center"/>
        <w:rPr>
          <w:rFonts w:ascii="TH SarabunPSK" w:hAnsi="TH SarabunPSK" w:cs="TH SarabunPSK"/>
          <w:color w:val="000000" w:themeColor="text1"/>
          <w:sz w:val="16"/>
          <w:szCs w:val="16"/>
        </w:rPr>
      </w:pPr>
    </w:p>
    <w:p w:rsidR="00F465C1" w:rsidRPr="008C4B72" w:rsidRDefault="00F465C1" w:rsidP="00F465C1">
      <w:pPr>
        <w:spacing w:after="0" w:line="240" w:lineRule="auto"/>
        <w:rPr>
          <w:rFonts w:ascii="TH SarabunPSK" w:hAnsi="TH SarabunPSK" w:cs="TH SarabunPSK"/>
          <w:b/>
          <w:bCs/>
          <w:color w:val="000000" w:themeColor="text1"/>
          <w:sz w:val="32"/>
          <w:szCs w:val="32"/>
        </w:rPr>
      </w:pPr>
      <w:r w:rsidRPr="008C4B72">
        <w:rPr>
          <w:rFonts w:ascii="TH SarabunPSK" w:hAnsi="TH SarabunPSK" w:cs="TH SarabunPSK"/>
          <w:b/>
          <w:bCs/>
          <w:color w:val="000000" w:themeColor="text1"/>
          <w:sz w:val="32"/>
          <w:szCs w:val="32"/>
          <w:u w:val="double"/>
          <w:cs/>
        </w:rPr>
        <w:t xml:space="preserve">ส่วนที่ </w:t>
      </w:r>
      <w:r w:rsidRPr="008C4B72">
        <w:rPr>
          <w:rFonts w:ascii="TH SarabunPSK" w:hAnsi="TH SarabunPSK" w:cs="TH SarabunPSK" w:hint="cs"/>
          <w:b/>
          <w:bCs/>
          <w:color w:val="000000" w:themeColor="text1"/>
          <w:sz w:val="32"/>
          <w:szCs w:val="32"/>
          <w:u w:val="double"/>
          <w:cs/>
        </w:rPr>
        <w:t>1</w:t>
      </w:r>
      <w:r w:rsidRPr="008C4B72">
        <w:rPr>
          <w:rFonts w:ascii="TH SarabunPSK" w:hAnsi="TH SarabunPSK" w:cs="TH SarabunPSK"/>
          <w:b/>
          <w:bCs/>
          <w:color w:val="000000" w:themeColor="text1"/>
          <w:sz w:val="32"/>
          <w:szCs w:val="32"/>
          <w:cs/>
        </w:rPr>
        <w:t xml:space="preserve"> </w:t>
      </w:r>
      <w:r w:rsidRPr="008C4B72">
        <w:rPr>
          <w:rFonts w:ascii="TH SarabunPSK" w:hAnsi="TH SarabunPSK" w:cs="TH SarabunPSK"/>
          <w:b/>
          <w:bCs/>
          <w:color w:val="000000" w:themeColor="text1"/>
          <w:sz w:val="32"/>
          <w:szCs w:val="32"/>
        </w:rPr>
        <w:t xml:space="preserve">: </w:t>
      </w:r>
      <w:r w:rsidRPr="008C4B72">
        <w:rPr>
          <w:rFonts w:ascii="TH SarabunPSK" w:hAnsi="TH SarabunPSK" w:cs="TH SarabunPSK" w:hint="cs"/>
          <w:b/>
          <w:bCs/>
          <w:color w:val="000000" w:themeColor="text1"/>
          <w:sz w:val="32"/>
          <w:szCs w:val="32"/>
          <w:cs/>
        </w:rPr>
        <w:t>ข้อมูลทั่วไป</w:t>
      </w:r>
      <w:r w:rsidRPr="008C4B72">
        <w:rPr>
          <w:rFonts w:ascii="TH SarabunPSK" w:hAnsi="TH SarabunPSK" w:cs="TH SarabunPSK"/>
          <w:b/>
          <w:bCs/>
          <w:color w:val="000000" w:themeColor="text1"/>
          <w:sz w:val="32"/>
          <w:szCs w:val="32"/>
        </w:rPr>
        <w:t xml:space="preserve"> </w:t>
      </w:r>
    </w:p>
    <w:p w:rsidR="00F465C1" w:rsidRPr="008C4B72" w:rsidRDefault="00F465C1" w:rsidP="00F465C1">
      <w:pPr>
        <w:tabs>
          <w:tab w:val="left" w:pos="284"/>
        </w:tabs>
        <w:spacing w:after="0" w:line="240" w:lineRule="auto"/>
        <w:contextualSpacing/>
        <w:jc w:val="thaiDistribute"/>
        <w:rPr>
          <w:rFonts w:ascii="TH SarabunPSK" w:hAnsi="TH SarabunPSK" w:cs="TH SarabunPSK"/>
          <w:b/>
          <w:bCs/>
          <w:color w:val="000000" w:themeColor="text1"/>
          <w:spacing w:val="-4"/>
          <w:sz w:val="32"/>
          <w:szCs w:val="32"/>
          <w:cs/>
        </w:rPr>
      </w:pPr>
      <w:r w:rsidRPr="008C4B72">
        <w:rPr>
          <w:rFonts w:ascii="TH SarabunPSK" w:hAnsi="TH SarabunPSK" w:cs="TH SarabunPSK"/>
          <w:b/>
          <w:bCs/>
          <w:color w:val="000000" w:themeColor="text1"/>
          <w:spacing w:val="-8"/>
          <w:sz w:val="32"/>
          <w:szCs w:val="32"/>
        </w:rPr>
        <w:t xml:space="preserve">1. </w:t>
      </w:r>
      <w:r w:rsidRPr="008C4B72">
        <w:rPr>
          <w:rFonts w:ascii="TH SarabunPSK" w:hAnsi="TH SarabunPSK" w:cs="TH SarabunPSK"/>
          <w:b/>
          <w:bCs/>
          <w:color w:val="000000" w:themeColor="text1"/>
          <w:spacing w:val="-8"/>
          <w:sz w:val="32"/>
          <w:szCs w:val="32"/>
          <w:cs/>
        </w:rPr>
        <w:t>ชื่อโครงการ</w:t>
      </w:r>
      <w:r w:rsidR="001C2EB1">
        <w:rPr>
          <w:rFonts w:ascii="TH SarabunPSK" w:hAnsi="TH SarabunPSK" w:cs="TH SarabunPSK" w:hint="cs"/>
          <w:b/>
          <w:bCs/>
          <w:color w:val="000000" w:themeColor="text1"/>
          <w:spacing w:val="-8"/>
          <w:sz w:val="32"/>
          <w:szCs w:val="32"/>
          <w:cs/>
        </w:rPr>
        <w:t xml:space="preserve">  </w:t>
      </w:r>
      <w:r w:rsidRPr="008C4B72">
        <w:rPr>
          <w:rFonts w:ascii="TH SarabunPSK" w:hAnsi="TH SarabunPSK" w:cs="TH SarabunPSK"/>
          <w:b/>
          <w:bCs/>
          <w:color w:val="000000" w:themeColor="text1"/>
          <w:spacing w:val="-8"/>
          <w:sz w:val="32"/>
          <w:szCs w:val="32"/>
          <w:cs/>
        </w:rPr>
        <w:t xml:space="preserve"> </w:t>
      </w:r>
      <w:r w:rsidRPr="008C4B72">
        <w:rPr>
          <w:rFonts w:ascii="TH SarabunPSK" w:hAnsi="TH SarabunPSK" w:cs="TH SarabunPSK"/>
          <w:b/>
          <w:bCs/>
          <w:color w:val="000000" w:themeColor="text1"/>
          <w:sz w:val="32"/>
          <w:szCs w:val="32"/>
          <w:cs/>
          <w:lang w:val="th-TH"/>
        </w:rPr>
        <w:t>โครงการ</w:t>
      </w:r>
      <w:r w:rsidRPr="008C4B72">
        <w:rPr>
          <w:rFonts w:ascii="TH SarabunPSK" w:hAnsi="TH SarabunPSK" w:cs="TH SarabunPSK" w:hint="cs"/>
          <w:b/>
          <w:bCs/>
          <w:color w:val="000000" w:themeColor="text1"/>
          <w:sz w:val="32"/>
          <w:szCs w:val="32"/>
          <w:cs/>
          <w:lang w:val="th-TH"/>
        </w:rPr>
        <w:t xml:space="preserve">ยกระดับเพื่อเพิ่มศักยภาพฝีมือและสมรรถนะแรงงาน </w:t>
      </w:r>
    </w:p>
    <w:p w:rsidR="00F465C1" w:rsidRPr="008C4B72" w:rsidRDefault="00F465C1" w:rsidP="00F465C1">
      <w:pPr>
        <w:tabs>
          <w:tab w:val="left" w:pos="284"/>
          <w:tab w:val="left" w:pos="3969"/>
        </w:tabs>
        <w:spacing w:after="0" w:line="240" w:lineRule="auto"/>
        <w:contextualSpacing/>
        <w:rPr>
          <w:rFonts w:ascii="TH SarabunPSK" w:hAnsi="TH SarabunPSK" w:cs="TH SarabunPSK"/>
          <w:b/>
          <w:bCs/>
          <w:color w:val="000000" w:themeColor="text1"/>
          <w:sz w:val="32"/>
          <w:szCs w:val="32"/>
        </w:rPr>
      </w:pPr>
      <w:r w:rsidRPr="008C4B72">
        <w:rPr>
          <w:rFonts w:ascii="TH SarabunPSK" w:hAnsi="TH SarabunPSK" w:cs="TH SarabunPSK"/>
          <w:b/>
          <w:bCs/>
          <w:color w:val="000000" w:themeColor="text1"/>
          <w:sz w:val="32"/>
          <w:szCs w:val="32"/>
        </w:rPr>
        <w:t xml:space="preserve">2. </w:t>
      </w:r>
      <w:r w:rsidRPr="008C4B72">
        <w:rPr>
          <w:rFonts w:ascii="TH SarabunPSK" w:hAnsi="TH SarabunPSK" w:cs="TH SarabunPSK"/>
          <w:b/>
          <w:bCs/>
          <w:color w:val="000000" w:themeColor="text1"/>
          <w:sz w:val="32"/>
          <w:szCs w:val="32"/>
          <w:cs/>
        </w:rPr>
        <w:t>ลักษณะโครงการ</w:t>
      </w:r>
    </w:p>
    <w:p w:rsidR="00F465C1" w:rsidRPr="008C4B72" w:rsidRDefault="00F465C1" w:rsidP="00F465C1">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rPr>
        <w:t xml:space="preserve">      </w:t>
      </w:r>
      <w:r w:rsidRPr="008C4B72">
        <w:rPr>
          <w:rFonts w:ascii="TH SarabunPSK" w:hAnsi="TH SarabunPSK" w:cs="TH SarabunPSK"/>
          <w:color w:val="000000" w:themeColor="text1"/>
          <w:sz w:val="32"/>
          <w:szCs w:val="32"/>
        </w:rPr>
        <w:sym w:font="Wingdings" w:char="F0FE"/>
      </w:r>
      <w:r w:rsidRPr="008C4B72">
        <w:rPr>
          <w:rFonts w:ascii="TH SarabunPSK" w:hAnsi="TH SarabunPSK" w:cs="TH SarabunPSK"/>
          <w:color w:val="000000" w:themeColor="text1"/>
          <w:sz w:val="32"/>
          <w:szCs w:val="32"/>
          <w:cs/>
        </w:rPr>
        <w:t xml:space="preserve">   โครงการที่ใช้งบประมาณ</w:t>
      </w:r>
      <w:r w:rsidRPr="008C4B72">
        <w:rPr>
          <w:rFonts w:ascii="TH SarabunPSK" w:hAnsi="TH SarabunPSK" w:cs="TH SarabunPSK" w:hint="cs"/>
          <w:color w:val="000000" w:themeColor="text1"/>
          <w:sz w:val="32"/>
          <w:szCs w:val="32"/>
          <w:cs/>
        </w:rPr>
        <w:t xml:space="preserve"> รวมทั้งสิ้น จำนวน </w:t>
      </w:r>
      <w:r w:rsidRPr="008C4B72">
        <w:rPr>
          <w:rFonts w:ascii="TH SarabunPSK" w:hAnsi="TH SarabunPSK" w:cs="TH SarabunPSK"/>
          <w:color w:val="000000" w:themeColor="text1"/>
          <w:sz w:val="32"/>
          <w:szCs w:val="32"/>
        </w:rPr>
        <w:t xml:space="preserve"> </w:t>
      </w:r>
      <w:r w:rsidR="001A1761" w:rsidRPr="008C4B72">
        <w:rPr>
          <w:rFonts w:ascii="TH SarabunPSK" w:hAnsi="TH SarabunPSK" w:cs="TH SarabunPSK"/>
          <w:color w:val="000000" w:themeColor="text1"/>
          <w:sz w:val="32"/>
          <w:szCs w:val="32"/>
        </w:rPr>
        <w:t>67,83</w:t>
      </w:r>
      <w:r w:rsidRPr="008C4B72">
        <w:rPr>
          <w:rFonts w:ascii="TH SarabunPSK" w:hAnsi="TH SarabunPSK" w:cs="TH SarabunPSK"/>
          <w:color w:val="000000" w:themeColor="text1"/>
          <w:sz w:val="32"/>
          <w:szCs w:val="32"/>
        </w:rPr>
        <w:t xml:space="preserve">0,000 </w:t>
      </w:r>
      <w:r w:rsidRPr="008C4B72">
        <w:rPr>
          <w:rFonts w:ascii="TH SarabunPSK" w:hAnsi="TH SarabunPSK" w:cs="TH SarabunPSK" w:hint="cs"/>
          <w:color w:val="000000" w:themeColor="text1"/>
          <w:sz w:val="32"/>
          <w:szCs w:val="32"/>
          <w:cs/>
        </w:rPr>
        <w:t xml:space="preserve"> บาท</w:t>
      </w:r>
    </w:p>
    <w:p w:rsidR="00F465C1" w:rsidRPr="008C4B72" w:rsidRDefault="00F465C1" w:rsidP="00F465C1">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hAnsi="TH SarabunPSK" w:cs="TH SarabunPSK"/>
          <w:color w:val="000000" w:themeColor="text1"/>
          <w:sz w:val="32"/>
          <w:szCs w:val="32"/>
        </w:rPr>
      </w:pP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color w:val="000000" w:themeColor="text1"/>
          <w:sz w:val="32"/>
          <w:szCs w:val="32"/>
          <w:cs/>
        </w:rPr>
        <w:t xml:space="preserve">     </w:t>
      </w:r>
      <w:r w:rsidRPr="008C4B72">
        <w:rPr>
          <w:rFonts w:ascii="TH SarabunPSK" w:hAnsi="TH SarabunPSK" w:cs="TH SarabunPSK"/>
          <w:b/>
          <w:bCs/>
          <w:color w:val="000000" w:themeColor="text1"/>
          <w:sz w:val="32"/>
          <w:szCs w:val="32"/>
        </w:rPr>
        <w:sym w:font="Wingdings 2" w:char="F030"/>
      </w:r>
      <w:r w:rsidRPr="008C4B72">
        <w:rPr>
          <w:rFonts w:ascii="TH SarabunPSK" w:hAnsi="TH SarabunPSK" w:cs="TH SarabunPSK"/>
          <w:b/>
          <w:bCs/>
          <w:color w:val="000000" w:themeColor="text1"/>
          <w:sz w:val="32"/>
          <w:szCs w:val="32"/>
          <w:cs/>
        </w:rPr>
        <w:t xml:space="preserve"> </w:t>
      </w:r>
      <w:r w:rsidRPr="008C4B72">
        <w:rPr>
          <w:rFonts w:ascii="TH SarabunPSK" w:hAnsi="TH SarabunPSK" w:cs="TH SarabunPSK"/>
          <w:color w:val="000000" w:themeColor="text1"/>
          <w:sz w:val="32"/>
          <w:szCs w:val="32"/>
          <w:cs/>
        </w:rPr>
        <w:t xml:space="preserve">  โครงการที่ไม่ใช้งบประมาณ</w:t>
      </w:r>
    </w:p>
    <w:p w:rsidR="00F465C1" w:rsidRPr="008C4B72" w:rsidRDefault="00F465C1" w:rsidP="00F465C1">
      <w:pPr>
        <w:tabs>
          <w:tab w:val="left" w:pos="3969"/>
        </w:tabs>
        <w:spacing w:after="0" w:line="240" w:lineRule="auto"/>
        <w:ind w:left="-3"/>
        <w:rPr>
          <w:rFonts w:ascii="TH SarabunPSK" w:hAnsi="TH SarabunPSK" w:cs="TH SarabunPSK"/>
          <w:b/>
          <w:bCs/>
          <w:color w:val="000000" w:themeColor="text1"/>
          <w:sz w:val="32"/>
          <w:szCs w:val="32"/>
        </w:rPr>
      </w:pPr>
      <w:r w:rsidRPr="008C4B72">
        <w:rPr>
          <w:rFonts w:ascii="TH SarabunPSK" w:hAnsi="TH SarabunPSK" w:cs="TH SarabunPSK"/>
          <w:b/>
          <w:bCs/>
          <w:color w:val="000000" w:themeColor="text1"/>
          <w:sz w:val="32"/>
          <w:szCs w:val="32"/>
        </w:rPr>
        <w:t xml:space="preserve">3. </w:t>
      </w:r>
      <w:r w:rsidRPr="008C4B72">
        <w:rPr>
          <w:rFonts w:ascii="TH SarabunPSK" w:hAnsi="TH SarabunPSK" w:cs="TH SarabunPSK"/>
          <w:b/>
          <w:bCs/>
          <w:color w:val="000000" w:themeColor="text1"/>
          <w:sz w:val="32"/>
          <w:szCs w:val="32"/>
          <w:cs/>
        </w:rPr>
        <w:t>วิธีการดำเนินงาน</w:t>
      </w:r>
    </w:p>
    <w:p w:rsidR="00F465C1" w:rsidRPr="008C4B72" w:rsidRDefault="00F465C1" w:rsidP="00F465C1">
      <w:pPr>
        <w:pBdr>
          <w:top w:val="single" w:sz="4" w:space="1" w:color="auto"/>
          <w:left w:val="single" w:sz="4" w:space="4" w:color="auto"/>
          <w:bottom w:val="single" w:sz="4" w:space="1" w:color="auto"/>
          <w:right w:val="single" w:sz="4" w:space="0" w:color="auto"/>
        </w:pBdr>
        <w:tabs>
          <w:tab w:val="left" w:pos="3969"/>
          <w:tab w:val="left" w:pos="8364"/>
        </w:tabs>
        <w:spacing w:after="0" w:line="240" w:lineRule="auto"/>
        <w:ind w:left="357" w:right="662"/>
        <w:rPr>
          <w:rFonts w:ascii="TH SarabunPSK" w:hAnsi="TH SarabunPSK" w:cs="TH SarabunPSK"/>
          <w:b/>
          <w:bCs/>
          <w:color w:val="000000" w:themeColor="text1"/>
          <w:sz w:val="32"/>
          <w:szCs w:val="32"/>
        </w:rPr>
      </w:pPr>
      <w:r w:rsidRPr="008C4B72">
        <w:rPr>
          <w:rFonts w:ascii="TH SarabunPSK" w:hAnsi="TH SarabunPSK" w:cs="TH SarabunPSK"/>
          <w:color w:val="000000" w:themeColor="text1"/>
          <w:sz w:val="32"/>
          <w:szCs w:val="32"/>
        </w:rPr>
        <w:t xml:space="preserve">      </w:t>
      </w:r>
      <w:r w:rsidRPr="008C4B72">
        <w:rPr>
          <w:rFonts w:ascii="TH SarabunPSK" w:hAnsi="TH SarabunPSK" w:cs="TH SarabunPSK"/>
          <w:color w:val="000000" w:themeColor="text1"/>
          <w:sz w:val="32"/>
          <w:szCs w:val="32"/>
        </w:rPr>
        <w:sym w:font="Wingdings" w:char="F0FE"/>
      </w:r>
      <w:r w:rsidRPr="008C4B72">
        <w:rPr>
          <w:rFonts w:ascii="TH SarabunPSK" w:hAnsi="TH SarabunPSK" w:cs="TH SarabunPSK"/>
          <w:color w:val="000000" w:themeColor="text1"/>
          <w:sz w:val="32"/>
          <w:szCs w:val="32"/>
        </w:rPr>
        <w:t xml:space="preserve">   </w:t>
      </w:r>
      <w:r w:rsidRPr="008C4B72">
        <w:rPr>
          <w:rFonts w:ascii="TH SarabunPSK" w:hAnsi="TH SarabunPSK" w:cs="TH SarabunPSK"/>
          <w:color w:val="000000" w:themeColor="text1"/>
          <w:sz w:val="32"/>
          <w:szCs w:val="32"/>
          <w:cs/>
        </w:rPr>
        <w:t>ดำเนินการ</w:t>
      </w:r>
      <w:r w:rsidRPr="008C4B72">
        <w:rPr>
          <w:rFonts w:ascii="TH SarabunPSK" w:hAnsi="TH SarabunPSK" w:cs="TH SarabunPSK" w:hint="cs"/>
          <w:color w:val="000000" w:themeColor="text1"/>
          <w:sz w:val="32"/>
          <w:szCs w:val="32"/>
          <w:cs/>
        </w:rPr>
        <w:t xml:space="preserve">เอง         </w:t>
      </w:r>
      <w:r w:rsidRPr="008C4B72">
        <w:rPr>
          <w:rFonts w:ascii="TH SarabunPSK" w:hAnsi="TH SarabunPSK" w:cs="TH SarabunPSK"/>
          <w:b/>
          <w:bCs/>
          <w:color w:val="000000" w:themeColor="text1"/>
          <w:sz w:val="32"/>
          <w:szCs w:val="32"/>
        </w:rPr>
        <w:t xml:space="preserve"> </w:t>
      </w:r>
      <w:r w:rsidRPr="008C4B72">
        <w:rPr>
          <w:rFonts w:ascii="TH SarabunPSK" w:hAnsi="TH SarabunPSK" w:cs="TH SarabunPSK"/>
          <w:b/>
          <w:bCs/>
          <w:color w:val="000000" w:themeColor="text1"/>
          <w:sz w:val="32"/>
          <w:szCs w:val="32"/>
        </w:rPr>
        <w:sym w:font="Wingdings 2" w:char="F030"/>
      </w:r>
      <w:r w:rsidRPr="008C4B72">
        <w:rPr>
          <w:rFonts w:ascii="TH SarabunPSK" w:hAnsi="TH SarabunPSK" w:cs="TH SarabunPSK"/>
          <w:color w:val="000000" w:themeColor="text1"/>
          <w:sz w:val="32"/>
          <w:szCs w:val="32"/>
        </w:rPr>
        <w:t xml:space="preserve">   </w:t>
      </w:r>
      <w:r w:rsidRPr="008C4B72">
        <w:rPr>
          <w:rFonts w:ascii="TH SarabunPSK" w:hAnsi="TH SarabunPSK" w:cs="TH SarabunPSK"/>
          <w:color w:val="000000" w:themeColor="text1"/>
          <w:sz w:val="32"/>
          <w:szCs w:val="32"/>
          <w:cs/>
        </w:rPr>
        <w:t>จัดจ้าง</w:t>
      </w:r>
    </w:p>
    <w:p w:rsidR="00F465C1" w:rsidRPr="008C4B72" w:rsidRDefault="00F465C1" w:rsidP="00F465C1">
      <w:pPr>
        <w:tabs>
          <w:tab w:val="left" w:pos="3969"/>
        </w:tabs>
        <w:spacing w:after="0" w:line="240" w:lineRule="auto"/>
        <w:ind w:left="-3"/>
        <w:rPr>
          <w:rFonts w:ascii="TH SarabunPSK" w:hAnsi="TH SarabunPSK" w:cs="TH SarabunPSK"/>
          <w:b/>
          <w:bCs/>
          <w:color w:val="000000" w:themeColor="text1"/>
          <w:sz w:val="32"/>
          <w:szCs w:val="32"/>
        </w:rPr>
      </w:pPr>
      <w:r w:rsidRPr="008C4B72">
        <w:rPr>
          <w:rFonts w:ascii="TH SarabunPSK" w:hAnsi="TH SarabunPSK" w:cs="TH SarabunPSK"/>
          <w:b/>
          <w:bCs/>
          <w:color w:val="000000" w:themeColor="text1"/>
          <w:sz w:val="32"/>
          <w:szCs w:val="32"/>
        </w:rPr>
        <w:t xml:space="preserve">4. </w:t>
      </w:r>
      <w:r w:rsidRPr="008C4B72">
        <w:rPr>
          <w:rFonts w:ascii="TH SarabunPSK" w:hAnsi="TH SarabunPSK" w:cs="TH SarabunPSK" w:hint="cs"/>
          <w:b/>
          <w:bCs/>
          <w:color w:val="000000" w:themeColor="text1"/>
          <w:sz w:val="32"/>
          <w:szCs w:val="32"/>
          <w:cs/>
        </w:rPr>
        <w:t>สถานะโครงการ/การดำเนินงาน</w:t>
      </w:r>
    </w:p>
    <w:p w:rsidR="00F465C1" w:rsidRPr="008C4B72" w:rsidRDefault="00F465C1" w:rsidP="00F465C1">
      <w:pPr>
        <w:pBdr>
          <w:top w:val="single" w:sz="4" w:space="1" w:color="auto"/>
          <w:left w:val="single" w:sz="4" w:space="4" w:color="auto"/>
          <w:bottom w:val="single" w:sz="4" w:space="1" w:color="auto"/>
          <w:right w:val="single" w:sz="4" w:space="0" w:color="auto"/>
        </w:pBdr>
        <w:tabs>
          <w:tab w:val="left" w:pos="3969"/>
        </w:tabs>
        <w:spacing w:after="0" w:line="240" w:lineRule="auto"/>
        <w:ind w:left="357" w:right="662"/>
        <w:rPr>
          <w:rFonts w:ascii="TH SarabunPSK" w:hAnsi="TH SarabunPSK" w:cs="TH SarabunPSK"/>
          <w:color w:val="000000" w:themeColor="text1"/>
          <w:sz w:val="32"/>
          <w:szCs w:val="32"/>
          <w:cs/>
        </w:rPr>
      </w:pPr>
      <w:r w:rsidRPr="008C4B72">
        <w:rPr>
          <w:rFonts w:ascii="TH SarabunPSK" w:hAnsi="TH SarabunPSK" w:cs="TH SarabunPSK"/>
          <w:b/>
          <w:bCs/>
          <w:color w:val="000000" w:themeColor="text1"/>
          <w:sz w:val="32"/>
          <w:szCs w:val="32"/>
        </w:rPr>
        <w:t xml:space="preserve">      </w:t>
      </w:r>
      <w:r w:rsidR="001C2EB1" w:rsidRPr="008C4B72">
        <w:rPr>
          <w:rFonts w:ascii="TH SarabunPSK" w:hAnsi="TH SarabunPSK" w:cs="TH SarabunPSK"/>
          <w:b/>
          <w:bCs/>
          <w:color w:val="000000" w:themeColor="text1"/>
          <w:sz w:val="32"/>
          <w:szCs w:val="32"/>
        </w:rPr>
        <w:sym w:font="Wingdings" w:char="F0FE"/>
      </w:r>
      <w:r w:rsidRPr="008C4B72">
        <w:rPr>
          <w:rFonts w:ascii="TH SarabunPSK" w:hAnsi="TH SarabunPSK" w:cs="TH SarabunPSK"/>
          <w:color w:val="000000" w:themeColor="text1"/>
          <w:sz w:val="32"/>
          <w:szCs w:val="32"/>
        </w:rPr>
        <w:t xml:space="preserve"> </w:t>
      </w:r>
      <w:r w:rsidRPr="008C4B72">
        <w:rPr>
          <w:rFonts w:ascii="TH SarabunPSK" w:hAnsi="TH SarabunPSK" w:cs="TH SarabunPSK" w:hint="cs"/>
          <w:color w:val="000000" w:themeColor="text1"/>
          <w:sz w:val="32"/>
          <w:szCs w:val="32"/>
          <w:cs/>
        </w:rPr>
        <w:t>อยู่ระหว่างดำเนินการ</w:t>
      </w:r>
      <w:r w:rsidRPr="008C4B72">
        <w:rPr>
          <w:rFonts w:ascii="TH SarabunPSK" w:hAnsi="TH SarabunPSK" w:cs="TH SarabunPSK"/>
          <w:color w:val="000000" w:themeColor="text1"/>
          <w:sz w:val="32"/>
          <w:szCs w:val="32"/>
        </w:rPr>
        <w:t xml:space="preserve">       </w:t>
      </w:r>
      <w:r w:rsidR="001C2EB1" w:rsidRPr="008C4B72">
        <w:rPr>
          <w:rFonts w:ascii="TH SarabunPSK" w:hAnsi="TH SarabunPSK" w:cs="TH SarabunPSK"/>
          <w:b/>
          <w:bCs/>
          <w:color w:val="000000" w:themeColor="text1"/>
          <w:sz w:val="32"/>
          <w:szCs w:val="32"/>
        </w:rPr>
        <w:sym w:font="Wingdings 2" w:char="F030"/>
      </w:r>
      <w:r w:rsidRPr="008C4B72">
        <w:rPr>
          <w:rFonts w:ascii="TH SarabunPSK" w:hAnsi="TH SarabunPSK" w:cs="TH SarabunPSK"/>
          <w:color w:val="000000" w:themeColor="text1"/>
          <w:sz w:val="32"/>
          <w:szCs w:val="32"/>
        </w:rPr>
        <w:t xml:space="preserve">      </w:t>
      </w:r>
      <w:r w:rsidRPr="008C4B72">
        <w:rPr>
          <w:rFonts w:ascii="TH SarabunPSK" w:hAnsi="TH SarabunPSK" w:cs="TH SarabunPSK" w:hint="cs"/>
          <w:color w:val="000000" w:themeColor="text1"/>
          <w:sz w:val="32"/>
          <w:szCs w:val="32"/>
          <w:cs/>
        </w:rPr>
        <w:t>ยังไม่เริ่มดำเนินการ</w:t>
      </w:r>
      <w:r w:rsidRPr="008C4B72">
        <w:rPr>
          <w:rFonts w:ascii="TH SarabunPSK" w:hAnsi="TH SarabunPSK" w:cs="TH SarabunPSK"/>
          <w:color w:val="000000" w:themeColor="text1"/>
          <w:sz w:val="32"/>
          <w:szCs w:val="32"/>
        </w:rPr>
        <w:t xml:space="preserve">        </w:t>
      </w:r>
      <w:r w:rsidRPr="008C4B72">
        <w:rPr>
          <w:rFonts w:ascii="TH SarabunPSK" w:hAnsi="TH SarabunPSK" w:cs="TH SarabunPSK"/>
          <w:b/>
          <w:bCs/>
          <w:color w:val="000000" w:themeColor="text1"/>
          <w:sz w:val="32"/>
          <w:szCs w:val="32"/>
        </w:rPr>
        <w:sym w:font="Wingdings 2" w:char="F030"/>
      </w:r>
      <w:r w:rsidRPr="008C4B72">
        <w:rPr>
          <w:rFonts w:ascii="TH SarabunPSK" w:hAnsi="TH SarabunPSK" w:cs="TH SarabunPSK"/>
          <w:b/>
          <w:bCs/>
          <w:color w:val="000000" w:themeColor="text1"/>
          <w:sz w:val="32"/>
          <w:szCs w:val="32"/>
        </w:rPr>
        <w:t xml:space="preserve"> </w:t>
      </w:r>
      <w:r w:rsidRPr="008C4B72">
        <w:rPr>
          <w:rFonts w:ascii="TH SarabunPSK" w:hAnsi="TH SarabunPSK" w:cs="TH SarabunPSK"/>
          <w:color w:val="000000" w:themeColor="text1"/>
          <w:sz w:val="32"/>
          <w:szCs w:val="32"/>
        </w:rPr>
        <w:t xml:space="preserve"> </w:t>
      </w:r>
      <w:r w:rsidRPr="008C4B72">
        <w:rPr>
          <w:rFonts w:ascii="TH SarabunPSK" w:hAnsi="TH SarabunPSK" w:cs="TH SarabunPSK" w:hint="cs"/>
          <w:color w:val="000000" w:themeColor="text1"/>
          <w:sz w:val="32"/>
          <w:szCs w:val="32"/>
          <w:cs/>
        </w:rPr>
        <w:t>ดำเนินการเสร็จแล้ว</w:t>
      </w:r>
    </w:p>
    <w:p w:rsidR="00F465C1" w:rsidRPr="008C4B72" w:rsidRDefault="00DC7881" w:rsidP="00F465C1">
      <w:pPr>
        <w:tabs>
          <w:tab w:val="left" w:pos="2681"/>
        </w:tabs>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pict>
          <v:rect id="_x0000_i1103" style="width:451.3pt;height:2pt" o:hralign="center" o:hrstd="t" o:hrnoshade="t" o:hr="t" fillcolor="#404040" stroked="f"/>
        </w:pict>
      </w:r>
    </w:p>
    <w:p w:rsidR="00F465C1" w:rsidRPr="008C4B72" w:rsidRDefault="00F465C1" w:rsidP="00F465C1">
      <w:pPr>
        <w:spacing w:after="0" w:line="240" w:lineRule="auto"/>
        <w:rPr>
          <w:rFonts w:ascii="TH SarabunPSK" w:hAnsi="TH SarabunPSK" w:cs="TH SarabunPSK"/>
          <w:b/>
          <w:bCs/>
          <w:color w:val="000000" w:themeColor="text1"/>
          <w:sz w:val="32"/>
          <w:szCs w:val="32"/>
        </w:rPr>
      </w:pPr>
      <w:r w:rsidRPr="008C4B72">
        <w:rPr>
          <w:rFonts w:ascii="TH SarabunPSK" w:hAnsi="TH SarabunPSK" w:cs="TH SarabunPSK"/>
          <w:b/>
          <w:bCs/>
          <w:color w:val="000000" w:themeColor="text1"/>
          <w:sz w:val="32"/>
          <w:szCs w:val="32"/>
          <w:u w:val="double"/>
          <w:cs/>
        </w:rPr>
        <w:t xml:space="preserve">ส่วนที่ </w:t>
      </w:r>
      <w:r w:rsidRPr="008C4B72">
        <w:rPr>
          <w:rFonts w:ascii="TH SarabunPSK" w:hAnsi="TH SarabunPSK" w:cs="TH SarabunPSK"/>
          <w:b/>
          <w:bCs/>
          <w:color w:val="000000" w:themeColor="text1"/>
          <w:sz w:val="32"/>
          <w:szCs w:val="32"/>
          <w:u w:val="double"/>
        </w:rPr>
        <w:t>2</w:t>
      </w:r>
      <w:r w:rsidRPr="008C4B72">
        <w:rPr>
          <w:rFonts w:ascii="TH SarabunPSK" w:hAnsi="TH SarabunPSK" w:cs="TH SarabunPSK"/>
          <w:b/>
          <w:bCs/>
          <w:color w:val="000000" w:themeColor="text1"/>
          <w:sz w:val="32"/>
          <w:szCs w:val="32"/>
          <w:cs/>
        </w:rPr>
        <w:t xml:space="preserve"> </w:t>
      </w:r>
      <w:r w:rsidRPr="008C4B72">
        <w:rPr>
          <w:rFonts w:ascii="TH SarabunPSK" w:hAnsi="TH SarabunPSK" w:cs="TH SarabunPSK"/>
          <w:b/>
          <w:bCs/>
          <w:color w:val="000000" w:themeColor="text1"/>
          <w:sz w:val="32"/>
          <w:szCs w:val="32"/>
        </w:rPr>
        <w:t xml:space="preserve">: </w:t>
      </w:r>
      <w:r w:rsidRPr="008C4B72">
        <w:rPr>
          <w:rFonts w:ascii="TH SarabunPSK" w:hAnsi="TH SarabunPSK" w:cs="TH SarabunPSK"/>
          <w:b/>
          <w:bCs/>
          <w:color w:val="000000" w:themeColor="text1"/>
          <w:sz w:val="32"/>
          <w:szCs w:val="32"/>
          <w:cs/>
        </w:rPr>
        <w:t xml:space="preserve">ความเชื่อมโยงกับแผนในระดับต่างๆ </w:t>
      </w:r>
    </w:p>
    <w:p w:rsidR="00F465C1" w:rsidRPr="008C4B72" w:rsidRDefault="00F465C1" w:rsidP="00F465C1">
      <w:pPr>
        <w:spacing w:after="0" w:line="240" w:lineRule="auto"/>
        <w:rPr>
          <w:rFonts w:ascii="TH SarabunPSK" w:hAnsi="TH SarabunPSK" w:cs="TH SarabunPSK"/>
          <w:b/>
          <w:bCs/>
          <w:color w:val="000000" w:themeColor="text1"/>
          <w:sz w:val="32"/>
          <w:szCs w:val="32"/>
          <w:u w:val="single"/>
        </w:rPr>
      </w:pPr>
      <w:r w:rsidRPr="008C4B72">
        <w:rPr>
          <w:rFonts w:ascii="TH SarabunPSK" w:hAnsi="TH SarabunPSK" w:cs="TH SarabunPSK"/>
          <w:b/>
          <w:bCs/>
          <w:color w:val="000000" w:themeColor="text1"/>
          <w:sz w:val="32"/>
          <w:szCs w:val="32"/>
          <w:u w:val="single"/>
          <w:cs/>
        </w:rPr>
        <w:t>แผนระดับที่ 1</w:t>
      </w:r>
    </w:p>
    <w:p w:rsidR="00F465C1" w:rsidRPr="008C4B72" w:rsidRDefault="00F465C1" w:rsidP="00F465C1">
      <w:pPr>
        <w:tabs>
          <w:tab w:val="left" w:pos="284"/>
        </w:tabs>
        <w:spacing w:after="0" w:line="240" w:lineRule="auto"/>
        <w:contextualSpacing/>
        <w:rPr>
          <w:rFonts w:ascii="TH SarabunPSK" w:hAnsi="TH SarabunPSK" w:cs="TH SarabunPSK"/>
          <w:b/>
          <w:bCs/>
          <w:color w:val="000000" w:themeColor="text1"/>
          <w:sz w:val="32"/>
          <w:szCs w:val="32"/>
          <w:u w:val="single"/>
        </w:rPr>
      </w:pPr>
      <w:r w:rsidRPr="008C4B72">
        <w:rPr>
          <w:rFonts w:ascii="TH SarabunPSK" w:hAnsi="TH SarabunPSK" w:cs="TH SarabunPSK" w:hint="cs"/>
          <w:b/>
          <w:bCs/>
          <w:color w:val="000000" w:themeColor="text1"/>
          <w:sz w:val="32"/>
          <w:szCs w:val="32"/>
          <w:cs/>
        </w:rPr>
        <w:t>1.</w:t>
      </w:r>
      <w:r w:rsidRPr="008C4B72">
        <w:rPr>
          <w:rFonts w:ascii="TH SarabunPSK" w:hAnsi="TH SarabunPSK" w:cs="TH SarabunPSK" w:hint="cs"/>
          <w:b/>
          <w:bCs/>
          <w:color w:val="000000" w:themeColor="text1"/>
          <w:sz w:val="32"/>
          <w:szCs w:val="32"/>
          <w:cs/>
        </w:rPr>
        <w:tab/>
      </w:r>
      <w:r w:rsidRPr="008C4B72">
        <w:rPr>
          <w:rFonts w:ascii="TH SarabunPSK" w:hAnsi="TH SarabunPSK" w:cs="TH SarabunPSK"/>
          <w:b/>
          <w:bCs/>
          <w:color w:val="000000" w:themeColor="text1"/>
          <w:sz w:val="32"/>
          <w:szCs w:val="32"/>
          <w:cs/>
        </w:rPr>
        <w:t>ความสอดคล้องกับยุทธศาสตร์ชาติ</w:t>
      </w:r>
    </w:p>
    <w:p w:rsidR="00F465C1" w:rsidRPr="008C4B72" w:rsidRDefault="001C2EB1" w:rsidP="00F465C1">
      <w:pPr>
        <w:spacing w:after="0" w:line="240" w:lineRule="auto"/>
        <w:ind w:left="360"/>
        <w:contextualSpacing/>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   </w:t>
      </w:r>
      <w:r w:rsidR="00F465C1" w:rsidRPr="008C4B72">
        <w:rPr>
          <w:rFonts w:ascii="TH SarabunPSK" w:hAnsi="TH SarabunPSK" w:cs="TH SarabunPSK"/>
          <w:color w:val="000000" w:themeColor="text1"/>
          <w:sz w:val="32"/>
          <w:szCs w:val="32"/>
        </w:rPr>
        <w:t xml:space="preserve">  </w:t>
      </w:r>
      <w:r w:rsidR="00F465C1" w:rsidRPr="008C4B72">
        <w:rPr>
          <w:rFonts w:ascii="TH SarabunPSK" w:hAnsi="TH SarabunPSK" w:cs="TH SarabunPSK"/>
          <w:color w:val="000000" w:themeColor="text1"/>
          <w:sz w:val="32"/>
          <w:szCs w:val="32"/>
          <w:cs/>
        </w:rPr>
        <w:t>ยุทธศาสตร์ชาติ</w:t>
      </w:r>
      <w:r w:rsidR="00F465C1" w:rsidRPr="008C4B72">
        <w:rPr>
          <w:rFonts w:ascii="TH SarabunPSK" w:hAnsi="TH SarabunPSK" w:cs="TH SarabunPSK"/>
          <w:color w:val="000000" w:themeColor="text1"/>
          <w:sz w:val="32"/>
          <w:szCs w:val="32"/>
        </w:rPr>
        <w:t xml:space="preserve"> : </w:t>
      </w:r>
      <w:r w:rsidR="00F465C1" w:rsidRPr="008C4B72">
        <w:rPr>
          <w:rFonts w:ascii="TH SarabunPSK" w:hAnsi="TH SarabunPSK" w:cs="TH SarabunPSK" w:hint="cs"/>
          <w:color w:val="000000" w:themeColor="text1"/>
          <w:sz w:val="32"/>
          <w:szCs w:val="32"/>
          <w:cs/>
        </w:rPr>
        <w:t>ด้านการพัฒนาและเสริมสร้างศักยภาพทรัพยากรมนุษย์</w:t>
      </w:r>
    </w:p>
    <w:p w:rsidR="00F465C1" w:rsidRPr="008C4B72" w:rsidRDefault="00F465C1" w:rsidP="00F465C1">
      <w:pPr>
        <w:spacing w:after="0" w:line="240" w:lineRule="auto"/>
        <w:ind w:left="431" w:firstLine="289"/>
        <w:rPr>
          <w:rFonts w:ascii="TH SarabunPSK" w:hAnsi="TH SarabunPSK" w:cs="TH SarabunPSK"/>
          <w:b/>
          <w:bCs/>
          <w:color w:val="000000" w:themeColor="text1"/>
          <w:sz w:val="32"/>
          <w:szCs w:val="32"/>
          <w:u w:val="single"/>
        </w:rPr>
      </w:pPr>
      <w:r w:rsidRPr="008C4B72">
        <w:rPr>
          <w:rFonts w:ascii="TH SarabunPSK" w:hAnsi="TH SarabunPSK" w:cs="TH SarabunPSK" w:hint="cs"/>
          <w:color w:val="000000" w:themeColor="text1"/>
          <w:sz w:val="24"/>
          <w:szCs w:val="32"/>
          <w:cs/>
        </w:rPr>
        <w:t>เป้าหมาย</w:t>
      </w:r>
      <w:r w:rsidRPr="008C4B72">
        <w:rPr>
          <w:rFonts w:ascii="TH SarabunPSK" w:hAnsi="TH SarabunPSK" w:cs="TH SarabunPSK"/>
          <w:color w:val="000000" w:themeColor="text1"/>
          <w:sz w:val="24"/>
          <w:szCs w:val="32"/>
        </w:rPr>
        <w:t xml:space="preserve">  </w:t>
      </w:r>
      <w:r w:rsidRPr="008C4B72">
        <w:rPr>
          <w:rFonts w:ascii="TH SarabunPSK" w:hAnsi="TH SarabunPSK" w:cs="TH SarabunPSK" w:hint="cs"/>
          <w:color w:val="000000" w:themeColor="text1"/>
          <w:sz w:val="24"/>
          <w:szCs w:val="32"/>
          <w:cs/>
        </w:rPr>
        <w:t>คนไทยเป็นคนดี คนเก่ง มีคุณภาพ พร้อมสำหรับวิถีชีวิตในศตวรรษที่ 21</w:t>
      </w:r>
    </w:p>
    <w:p w:rsidR="00F465C1" w:rsidRPr="008C4B72" w:rsidRDefault="00F465C1" w:rsidP="00F465C1">
      <w:pPr>
        <w:spacing w:after="0" w:line="240" w:lineRule="auto"/>
        <w:ind w:firstLine="720"/>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cs/>
        </w:rPr>
        <w:t xml:space="preserve">ประเด็น </w:t>
      </w:r>
      <w:r w:rsidRPr="008C4B72">
        <w:rPr>
          <w:rFonts w:ascii="TH SarabunPSK" w:hAnsi="TH SarabunPSK" w:cs="TH SarabunPSK" w:hint="cs"/>
          <w:color w:val="000000" w:themeColor="text1"/>
          <w:sz w:val="32"/>
          <w:szCs w:val="32"/>
          <w:cs/>
        </w:rPr>
        <w:t>พัฒนาศักยภาพคนตลอดช่วงชีวิต</w:t>
      </w:r>
    </w:p>
    <w:p w:rsidR="00F465C1" w:rsidRPr="008C4B72" w:rsidRDefault="00F465C1" w:rsidP="00F465C1">
      <w:pPr>
        <w:spacing w:after="0" w:line="240" w:lineRule="auto"/>
        <w:rPr>
          <w:rFonts w:ascii="TH SarabunPSK" w:hAnsi="TH SarabunPSK" w:cs="TH SarabunPSK"/>
          <w:b/>
          <w:bCs/>
          <w:color w:val="000000" w:themeColor="text1"/>
          <w:sz w:val="32"/>
          <w:szCs w:val="32"/>
          <w:u w:val="single"/>
        </w:rPr>
      </w:pPr>
      <w:r w:rsidRPr="008C4B72">
        <w:rPr>
          <w:rFonts w:ascii="TH SarabunPSK" w:hAnsi="TH SarabunPSK" w:cs="TH SarabunPSK"/>
          <w:b/>
          <w:bCs/>
          <w:color w:val="000000" w:themeColor="text1"/>
          <w:sz w:val="32"/>
          <w:szCs w:val="32"/>
          <w:u w:val="single"/>
          <w:cs/>
        </w:rPr>
        <w:t>แผนระดับที่ 2</w:t>
      </w:r>
    </w:p>
    <w:p w:rsidR="00F465C1" w:rsidRPr="008C4B72" w:rsidRDefault="00F465C1" w:rsidP="00F465C1">
      <w:pPr>
        <w:tabs>
          <w:tab w:val="left" w:pos="284"/>
        </w:tabs>
        <w:spacing w:after="0" w:line="240" w:lineRule="auto"/>
        <w:contextualSpacing/>
        <w:rPr>
          <w:rFonts w:ascii="TH SarabunPSK" w:hAnsi="TH SarabunPSK" w:cs="TH SarabunPSK"/>
          <w:b/>
          <w:bCs/>
          <w:color w:val="000000" w:themeColor="text1"/>
          <w:sz w:val="32"/>
          <w:szCs w:val="32"/>
          <w:cs/>
        </w:rPr>
      </w:pPr>
      <w:r w:rsidRPr="008C4B72">
        <w:rPr>
          <w:rFonts w:ascii="TH SarabunPSK" w:hAnsi="TH SarabunPSK" w:cs="TH SarabunPSK" w:hint="cs"/>
          <w:b/>
          <w:bCs/>
          <w:color w:val="000000" w:themeColor="text1"/>
          <w:sz w:val="32"/>
          <w:szCs w:val="32"/>
          <w:cs/>
        </w:rPr>
        <w:t>2.</w:t>
      </w:r>
      <w:r w:rsidRPr="008C4B72">
        <w:rPr>
          <w:rFonts w:ascii="TH SarabunPSK" w:hAnsi="TH SarabunPSK" w:cs="TH SarabunPSK" w:hint="cs"/>
          <w:b/>
          <w:bCs/>
          <w:color w:val="000000" w:themeColor="text1"/>
          <w:sz w:val="32"/>
          <w:szCs w:val="32"/>
          <w:cs/>
        </w:rPr>
        <w:tab/>
      </w:r>
      <w:r w:rsidRPr="008C4B72">
        <w:rPr>
          <w:rFonts w:ascii="TH SarabunPSK" w:hAnsi="TH SarabunPSK" w:cs="TH SarabunPSK"/>
          <w:b/>
          <w:bCs/>
          <w:color w:val="000000" w:themeColor="text1"/>
          <w:sz w:val="32"/>
          <w:szCs w:val="32"/>
          <w:cs/>
        </w:rPr>
        <w:t>ความสอดคล้องกับแผน</w:t>
      </w:r>
      <w:r w:rsidRPr="008C4B72">
        <w:rPr>
          <w:rFonts w:ascii="TH SarabunPSK" w:hAnsi="TH SarabunPSK" w:cs="TH SarabunPSK" w:hint="cs"/>
          <w:b/>
          <w:bCs/>
          <w:color w:val="000000" w:themeColor="text1"/>
          <w:sz w:val="32"/>
          <w:szCs w:val="32"/>
          <w:cs/>
        </w:rPr>
        <w:t>แม่บทภายใต้ยุทธศาสตร์ชาติ</w:t>
      </w:r>
    </w:p>
    <w:p w:rsidR="00F465C1" w:rsidRPr="008C4B72" w:rsidRDefault="00F465C1" w:rsidP="00F465C1">
      <w:pPr>
        <w:tabs>
          <w:tab w:val="left" w:pos="284"/>
        </w:tabs>
        <w:spacing w:after="0" w:line="240" w:lineRule="auto"/>
        <w:jc w:val="thaiDistribute"/>
        <w:rPr>
          <w:rFonts w:ascii="TH SarabunPSK" w:hAnsi="TH SarabunPSK" w:cs="TH SarabunPSK"/>
          <w:color w:val="000000" w:themeColor="text1"/>
          <w:sz w:val="32"/>
          <w:szCs w:val="32"/>
        </w:rPr>
      </w:pPr>
      <w:r w:rsidRPr="008C4B72">
        <w:rPr>
          <w:color w:val="000000" w:themeColor="text1"/>
        </w:rPr>
        <w:tab/>
        <w:t xml:space="preserve"> </w:t>
      </w:r>
      <w:r w:rsidRPr="008C4B72">
        <w:rPr>
          <w:rFonts w:ascii="TH SarabunPSK" w:hAnsi="TH SarabunPSK" w:cs="TH SarabunPSK" w:hint="cs"/>
          <w:color w:val="000000" w:themeColor="text1"/>
          <w:sz w:val="32"/>
          <w:szCs w:val="32"/>
          <w:cs/>
        </w:rPr>
        <w:t xml:space="preserve"> </w:t>
      </w:r>
      <w:r w:rsidR="004F1542">
        <w:rPr>
          <w:rFonts w:ascii="TH SarabunPSK" w:hAnsi="TH SarabunPSK" w:cs="TH SarabunPSK" w:hint="cs"/>
          <w:color w:val="000000" w:themeColor="text1"/>
          <w:sz w:val="32"/>
          <w:szCs w:val="32"/>
          <w:cs/>
        </w:rPr>
        <w:tab/>
      </w:r>
      <w:r w:rsidRPr="008C4B72">
        <w:rPr>
          <w:rFonts w:ascii="TH SarabunPSK" w:hAnsi="TH SarabunPSK" w:cs="TH SarabunPSK" w:hint="cs"/>
          <w:color w:val="000000" w:themeColor="text1"/>
          <w:sz w:val="32"/>
          <w:szCs w:val="32"/>
          <w:cs/>
        </w:rPr>
        <w:t>ประเด็น ศักยภาพคนตลอดช่วงชีวิต</w:t>
      </w:r>
    </w:p>
    <w:p w:rsidR="00F465C1" w:rsidRPr="008C4B72" w:rsidRDefault="00F465C1" w:rsidP="00F465C1">
      <w:pPr>
        <w:tabs>
          <w:tab w:val="left" w:pos="284"/>
          <w:tab w:val="left" w:pos="567"/>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hint="cs"/>
          <w:color w:val="000000" w:themeColor="text1"/>
          <w:sz w:val="24"/>
          <w:szCs w:val="32"/>
          <w:cs/>
        </w:rPr>
        <w:tab/>
      </w:r>
      <w:r w:rsidRPr="008C4B72">
        <w:rPr>
          <w:rFonts w:ascii="TH SarabunPSK" w:hAnsi="TH SarabunPSK" w:cs="TH SarabunPSK" w:hint="cs"/>
          <w:color w:val="000000" w:themeColor="text1"/>
          <w:sz w:val="24"/>
          <w:szCs w:val="32"/>
          <w:cs/>
        </w:rPr>
        <w:tab/>
      </w:r>
      <w:r w:rsidR="004F1542">
        <w:rPr>
          <w:rFonts w:ascii="TH SarabunPSK" w:hAnsi="TH SarabunPSK" w:cs="TH SarabunPSK" w:hint="cs"/>
          <w:color w:val="000000" w:themeColor="text1"/>
          <w:sz w:val="24"/>
          <w:szCs w:val="32"/>
          <w:cs/>
        </w:rPr>
        <w:tab/>
      </w:r>
      <w:r w:rsidRPr="008C4B72">
        <w:rPr>
          <w:rFonts w:ascii="TH SarabunPSK" w:hAnsi="TH SarabunPSK" w:cs="TH SarabunPSK"/>
          <w:color w:val="000000" w:themeColor="text1"/>
          <w:sz w:val="24"/>
          <w:szCs w:val="32"/>
          <w:cs/>
        </w:rPr>
        <w:t>เป้าหมาย</w:t>
      </w:r>
      <w:r w:rsidRPr="008C4B72">
        <w:rPr>
          <w:rFonts w:ascii="TH SarabunPSK" w:hAnsi="TH SarabunPSK" w:cs="TH SarabunPSK" w:hint="cs"/>
          <w:color w:val="000000" w:themeColor="text1"/>
          <w:sz w:val="24"/>
          <w:szCs w:val="32"/>
          <w:cs/>
        </w:rPr>
        <w:t xml:space="preserve"> คนไทยทุกช่วงวัยมีคุณภาพ ได้รับการพัฒนาอย่างสมดุล ทั้งด้านร่างกาย สติปัญญา และคุณธรรมจริยธรรม เป็นผู้ที่มีความรู้และทักษะในศตวรรษที่ 21 รักการเรียนรู้อย่างต่อเนื่องตลอดชีวิต</w:t>
      </w:r>
    </w:p>
    <w:p w:rsidR="00F465C1" w:rsidRPr="008C4B72" w:rsidRDefault="00F465C1" w:rsidP="00F465C1">
      <w:pPr>
        <w:tabs>
          <w:tab w:val="left" w:pos="284"/>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hint="cs"/>
          <w:color w:val="000000" w:themeColor="text1"/>
          <w:sz w:val="32"/>
          <w:szCs w:val="32"/>
          <w:cs/>
        </w:rPr>
        <w:tab/>
        <w:t xml:space="preserve">    </w:t>
      </w:r>
      <w:r w:rsidR="004F1542">
        <w:rPr>
          <w:rFonts w:ascii="TH SarabunPSK" w:hAnsi="TH SarabunPSK" w:cs="TH SarabunPSK" w:hint="cs"/>
          <w:color w:val="000000" w:themeColor="text1"/>
          <w:sz w:val="32"/>
          <w:szCs w:val="32"/>
          <w:cs/>
        </w:rPr>
        <w:tab/>
      </w:r>
      <w:r w:rsidRPr="008C4B72">
        <w:rPr>
          <w:rFonts w:ascii="TH SarabunPSK" w:hAnsi="TH SarabunPSK" w:cs="TH SarabunPSK" w:hint="cs"/>
          <w:color w:val="000000" w:themeColor="text1"/>
          <w:sz w:val="32"/>
          <w:szCs w:val="32"/>
          <w:cs/>
        </w:rPr>
        <w:t xml:space="preserve">แผนงานย่อย  การพัฒนาและยกระดับศักยภาพวัยแรงงาน </w:t>
      </w:r>
      <w:r w:rsidRPr="008C4B72">
        <w:rPr>
          <w:rFonts w:ascii="TH SarabunPSK" w:hAnsi="TH SarabunPSK" w:cs="TH SarabunPSK" w:hint="cs"/>
          <w:color w:val="000000" w:themeColor="text1"/>
          <w:sz w:val="32"/>
          <w:szCs w:val="32"/>
          <w:cs/>
        </w:rPr>
        <w:tab/>
        <w:t xml:space="preserve"> </w:t>
      </w:r>
      <w:r w:rsidRPr="008C4B72">
        <w:rPr>
          <w:rFonts w:ascii="TH SarabunPSK" w:hAnsi="TH SarabunPSK" w:cs="TH SarabunPSK" w:hint="cs"/>
          <w:color w:val="000000" w:themeColor="text1"/>
          <w:sz w:val="32"/>
          <w:szCs w:val="32"/>
          <w:cs/>
        </w:rPr>
        <w:tab/>
      </w:r>
    </w:p>
    <w:p w:rsidR="00F465C1" w:rsidRPr="008C4B72" w:rsidRDefault="00F465C1" w:rsidP="00F465C1">
      <w:pPr>
        <w:tabs>
          <w:tab w:val="left" w:pos="284"/>
        </w:tabs>
        <w:spacing w:after="0" w:line="240" w:lineRule="auto"/>
        <w:rPr>
          <w:rFonts w:ascii="TH SarabunPSK" w:hAnsi="TH SarabunPSK" w:cs="TH SarabunPSK"/>
          <w:b/>
          <w:bCs/>
          <w:color w:val="000000" w:themeColor="text1"/>
          <w:sz w:val="32"/>
          <w:szCs w:val="32"/>
        </w:rPr>
      </w:pPr>
      <w:r w:rsidRPr="008C4B72">
        <w:rPr>
          <w:rFonts w:ascii="TH SarabunPSK" w:hAnsi="TH SarabunPSK" w:cs="TH SarabunPSK" w:hint="cs"/>
          <w:b/>
          <w:bCs/>
          <w:color w:val="000000" w:themeColor="text1"/>
          <w:sz w:val="32"/>
          <w:szCs w:val="32"/>
          <w:cs/>
        </w:rPr>
        <w:t>3.</w:t>
      </w:r>
      <w:r w:rsidRPr="008C4B72">
        <w:rPr>
          <w:rFonts w:ascii="TH SarabunPSK" w:hAnsi="TH SarabunPSK" w:cs="TH SarabunPSK" w:hint="cs"/>
          <w:b/>
          <w:bCs/>
          <w:color w:val="000000" w:themeColor="text1"/>
          <w:sz w:val="32"/>
          <w:szCs w:val="32"/>
          <w:cs/>
        </w:rPr>
        <w:tab/>
      </w:r>
      <w:r w:rsidRPr="008C4B72">
        <w:rPr>
          <w:rFonts w:ascii="TH SarabunPSK" w:hAnsi="TH SarabunPSK" w:cs="TH SarabunPSK"/>
          <w:b/>
          <w:bCs/>
          <w:color w:val="000000" w:themeColor="text1"/>
          <w:sz w:val="32"/>
          <w:szCs w:val="32"/>
          <w:cs/>
        </w:rPr>
        <w:t>ความสอดคล้องกับแผน</w:t>
      </w:r>
      <w:r w:rsidRPr="008C4B72">
        <w:rPr>
          <w:rFonts w:ascii="TH SarabunPSK" w:hAnsi="TH SarabunPSK" w:cs="TH SarabunPSK" w:hint="cs"/>
          <w:b/>
          <w:bCs/>
          <w:color w:val="000000" w:themeColor="text1"/>
          <w:sz w:val="32"/>
          <w:szCs w:val="32"/>
          <w:cs/>
        </w:rPr>
        <w:t>ปฏิรูปประเทศ</w:t>
      </w:r>
    </w:p>
    <w:p w:rsidR="00F465C1" w:rsidRPr="008C4B72" w:rsidRDefault="00F465C1" w:rsidP="00F465C1">
      <w:pPr>
        <w:tabs>
          <w:tab w:val="left" w:pos="284"/>
        </w:tabs>
        <w:spacing w:after="0" w:line="240" w:lineRule="auto"/>
        <w:jc w:val="thaiDistribute"/>
        <w:rPr>
          <w:rFonts w:ascii="TH SarabunPSK" w:hAnsi="TH SarabunPSK" w:cs="TH SarabunPSK"/>
          <w:color w:val="000000" w:themeColor="text1"/>
          <w:sz w:val="32"/>
          <w:szCs w:val="32"/>
          <w:cs/>
        </w:rPr>
      </w:pPr>
      <w:r w:rsidRPr="008C4B72">
        <w:rPr>
          <w:color w:val="000000" w:themeColor="text1"/>
        </w:rPr>
        <w:tab/>
        <w:t xml:space="preserve"> </w:t>
      </w:r>
      <w:r w:rsidRPr="008C4B72">
        <w:rPr>
          <w:rFonts w:ascii="TH SarabunPSK" w:hAnsi="TH SarabunPSK" w:cs="TH SarabunPSK" w:hint="cs"/>
          <w:color w:val="000000" w:themeColor="text1"/>
          <w:sz w:val="32"/>
          <w:szCs w:val="32"/>
          <w:cs/>
        </w:rPr>
        <w:t xml:space="preserve"> </w:t>
      </w:r>
      <w:r w:rsidR="004F1542">
        <w:rPr>
          <w:rFonts w:ascii="TH SarabunPSK" w:hAnsi="TH SarabunPSK" w:cs="TH SarabunPSK" w:hint="cs"/>
          <w:color w:val="000000" w:themeColor="text1"/>
          <w:sz w:val="32"/>
          <w:szCs w:val="32"/>
          <w:cs/>
        </w:rPr>
        <w:tab/>
      </w:r>
      <w:r w:rsidRPr="008C4B72">
        <w:rPr>
          <w:rFonts w:ascii="TH SarabunPSK" w:hAnsi="TH SarabunPSK" w:cs="TH SarabunPSK" w:hint="cs"/>
          <w:color w:val="000000" w:themeColor="text1"/>
          <w:sz w:val="32"/>
          <w:szCs w:val="32"/>
          <w:cs/>
        </w:rPr>
        <w:t>ด้าน</w:t>
      </w:r>
      <w:r w:rsidR="004F1542">
        <w:rPr>
          <w:rFonts w:ascii="TH SarabunPSK" w:hAnsi="TH SarabunPSK" w:cs="TH SarabunPSK" w:hint="cs"/>
          <w:color w:val="000000" w:themeColor="text1"/>
          <w:sz w:val="32"/>
          <w:szCs w:val="32"/>
          <w:cs/>
        </w:rPr>
        <w:t>เศรษฐกิจ  กิจกรรมปฏิรูปที่ 5 การพัฒนาศักยภาพคนเพื่อเป็นพลังในการขับเคลื่อนเศรษฐกิจ</w:t>
      </w:r>
    </w:p>
    <w:p w:rsidR="00F465C1" w:rsidRPr="008C4B72" w:rsidRDefault="00F465C1" w:rsidP="00F465C1">
      <w:pPr>
        <w:tabs>
          <w:tab w:val="left" w:pos="284"/>
        </w:tabs>
        <w:spacing w:after="0" w:line="240" w:lineRule="auto"/>
        <w:rPr>
          <w:rFonts w:ascii="TH SarabunPSK" w:hAnsi="TH SarabunPSK" w:cs="TH SarabunPSK"/>
          <w:b/>
          <w:bCs/>
          <w:color w:val="000000" w:themeColor="text1"/>
          <w:sz w:val="32"/>
          <w:szCs w:val="32"/>
        </w:rPr>
      </w:pPr>
      <w:r w:rsidRPr="008C4B72">
        <w:rPr>
          <w:rFonts w:ascii="TH SarabunPSK" w:hAnsi="TH SarabunPSK" w:cs="TH SarabunPSK" w:hint="cs"/>
          <w:b/>
          <w:bCs/>
          <w:color w:val="000000" w:themeColor="text1"/>
          <w:sz w:val="32"/>
          <w:szCs w:val="32"/>
          <w:cs/>
        </w:rPr>
        <w:t>4.</w:t>
      </w:r>
      <w:r w:rsidRPr="008C4B72">
        <w:rPr>
          <w:rFonts w:ascii="TH SarabunPSK" w:hAnsi="TH SarabunPSK" w:cs="TH SarabunPSK" w:hint="cs"/>
          <w:b/>
          <w:bCs/>
          <w:color w:val="000000" w:themeColor="text1"/>
          <w:sz w:val="32"/>
          <w:szCs w:val="32"/>
          <w:cs/>
        </w:rPr>
        <w:tab/>
      </w:r>
      <w:r w:rsidRPr="008C4B72">
        <w:rPr>
          <w:rFonts w:ascii="TH SarabunPSK" w:hAnsi="TH SarabunPSK" w:cs="TH SarabunPSK"/>
          <w:b/>
          <w:bCs/>
          <w:color w:val="000000" w:themeColor="text1"/>
          <w:sz w:val="32"/>
          <w:szCs w:val="32"/>
          <w:cs/>
        </w:rPr>
        <w:t>ความสอดคล้องกับแผนพัฒนาเศรษฐกิจและสังคมแห่งชาติ</w:t>
      </w:r>
      <w:r w:rsidRPr="008C4B72">
        <w:rPr>
          <w:rFonts w:ascii="TH SarabunPSK" w:hAnsi="TH SarabunPSK" w:cs="TH SarabunPSK"/>
          <w:b/>
          <w:bCs/>
          <w:color w:val="000000" w:themeColor="text1"/>
          <w:sz w:val="32"/>
          <w:szCs w:val="32"/>
        </w:rPr>
        <w:t xml:space="preserve"> </w:t>
      </w:r>
      <w:r w:rsidRPr="008C4B72">
        <w:rPr>
          <w:rFonts w:ascii="TH SarabunPSK" w:hAnsi="TH SarabunPSK" w:cs="TH SarabunPSK" w:hint="cs"/>
          <w:b/>
          <w:bCs/>
          <w:color w:val="000000" w:themeColor="text1"/>
          <w:sz w:val="32"/>
          <w:szCs w:val="32"/>
          <w:cs/>
        </w:rPr>
        <w:t>ฉบับที่ 12</w:t>
      </w:r>
    </w:p>
    <w:p w:rsidR="00F465C1" w:rsidRPr="008C4B72" w:rsidRDefault="004F1542" w:rsidP="004F1542">
      <w:pPr>
        <w:tabs>
          <w:tab w:val="left" w:pos="567"/>
        </w:tabs>
        <w:spacing w:after="0" w:line="240" w:lineRule="auto"/>
        <w:ind w:left="644"/>
        <w:contextual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r>
      <w:r w:rsidR="00F465C1" w:rsidRPr="008C4B72">
        <w:rPr>
          <w:rFonts w:ascii="TH SarabunPSK" w:hAnsi="TH SarabunPSK" w:cs="TH SarabunPSK"/>
          <w:color w:val="000000" w:themeColor="text1"/>
          <w:sz w:val="32"/>
          <w:szCs w:val="32"/>
          <w:cs/>
        </w:rPr>
        <w:t xml:space="preserve">ยุทธศาสตร์ที่ </w:t>
      </w:r>
      <w:r w:rsidR="00F465C1" w:rsidRPr="008C4B72">
        <w:rPr>
          <w:rFonts w:ascii="TH SarabunPSK" w:hAnsi="TH SarabunPSK" w:cs="TH SarabunPSK" w:hint="cs"/>
          <w:color w:val="000000" w:themeColor="text1"/>
          <w:sz w:val="32"/>
          <w:szCs w:val="32"/>
          <w:cs/>
        </w:rPr>
        <w:t>1</w:t>
      </w:r>
      <w:r w:rsidR="00F465C1" w:rsidRPr="008C4B72">
        <w:rPr>
          <w:rFonts w:ascii="TH SarabunPSK" w:hAnsi="TH SarabunPSK" w:cs="TH SarabunPSK"/>
          <w:color w:val="000000" w:themeColor="text1"/>
          <w:sz w:val="32"/>
          <w:szCs w:val="32"/>
          <w:cs/>
        </w:rPr>
        <w:t xml:space="preserve"> การ</w:t>
      </w:r>
      <w:r w:rsidR="00F465C1" w:rsidRPr="008C4B72">
        <w:rPr>
          <w:rFonts w:ascii="TH SarabunPSK" w:hAnsi="TH SarabunPSK" w:cs="TH SarabunPSK" w:hint="cs"/>
          <w:color w:val="000000" w:themeColor="text1"/>
          <w:sz w:val="32"/>
          <w:szCs w:val="32"/>
          <w:cs/>
        </w:rPr>
        <w:t>เสริม</w:t>
      </w:r>
      <w:r w:rsidR="00F465C1" w:rsidRPr="008C4B72">
        <w:rPr>
          <w:rFonts w:ascii="TH SarabunPSK" w:hAnsi="TH SarabunPSK" w:cs="TH SarabunPSK"/>
          <w:color w:val="000000" w:themeColor="text1"/>
          <w:sz w:val="32"/>
          <w:szCs w:val="32"/>
          <w:cs/>
        </w:rPr>
        <w:t>สร้าง</w:t>
      </w:r>
      <w:r w:rsidR="00F465C1" w:rsidRPr="008C4B72">
        <w:rPr>
          <w:rFonts w:ascii="TH SarabunPSK" w:hAnsi="TH SarabunPSK" w:cs="TH SarabunPSK" w:hint="cs"/>
          <w:color w:val="000000" w:themeColor="text1"/>
          <w:sz w:val="32"/>
          <w:szCs w:val="32"/>
          <w:cs/>
        </w:rPr>
        <w:t>และพัฒนาศักยภาพทุนมนุษย์</w:t>
      </w:r>
    </w:p>
    <w:p w:rsidR="00F465C1" w:rsidRPr="008C4B72" w:rsidRDefault="00F465C1" w:rsidP="00F465C1">
      <w:pPr>
        <w:tabs>
          <w:tab w:val="left" w:pos="567"/>
        </w:tabs>
        <w:spacing w:after="0" w:line="240" w:lineRule="auto"/>
        <w:ind w:left="284"/>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004F154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 xml:space="preserve">เป้าหมาย </w:t>
      </w:r>
      <w:r w:rsidRPr="008C4B72">
        <w:rPr>
          <w:rFonts w:ascii="TH SarabunPSK" w:hAnsi="TH SarabunPSK" w:cs="TH SarabunPSK" w:hint="cs"/>
          <w:color w:val="000000" w:themeColor="text1"/>
          <w:sz w:val="32"/>
          <w:szCs w:val="32"/>
          <w:cs/>
        </w:rPr>
        <w:t>คนในสังคมไทยทุกช่วงวัยมีทักษะ ความรู้ ความสามารถเพิ่มขึ้น</w:t>
      </w:r>
    </w:p>
    <w:p w:rsidR="00F465C1" w:rsidRPr="008C4B72" w:rsidRDefault="00F465C1" w:rsidP="00F465C1">
      <w:pPr>
        <w:tabs>
          <w:tab w:val="left" w:pos="567"/>
        </w:tabs>
        <w:spacing w:after="0" w:line="240" w:lineRule="auto"/>
        <w:ind w:left="-28"/>
        <w:contextualSpacing/>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rPr>
        <w:tab/>
      </w:r>
      <w:r w:rsidR="004F154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แนวทาง</w:t>
      </w:r>
      <w:r w:rsidRPr="008C4B72">
        <w:rPr>
          <w:rFonts w:ascii="TH SarabunPSK" w:hAnsi="TH SarabunPSK" w:cs="TH SarabunPSK"/>
          <w:color w:val="000000" w:themeColor="text1"/>
          <w:sz w:val="32"/>
          <w:szCs w:val="32"/>
        </w:rPr>
        <w:t xml:space="preserve"> </w:t>
      </w:r>
      <w:r w:rsidRPr="008C4B72">
        <w:rPr>
          <w:rFonts w:ascii="TH SarabunPSK" w:hAnsi="TH SarabunPSK" w:cs="TH SarabunPSK" w:hint="cs"/>
          <w:color w:val="000000" w:themeColor="text1"/>
          <w:sz w:val="32"/>
          <w:szCs w:val="32"/>
          <w:cs/>
        </w:rPr>
        <w:t>พัฒนาศักยภาพคนให้มีทักษะความรู้และความสามารถในการดำรงชีวิตอย่างมีคุณค่า</w:t>
      </w:r>
    </w:p>
    <w:p w:rsidR="00F465C1" w:rsidRPr="008C4B72" w:rsidRDefault="00F465C1" w:rsidP="00F465C1">
      <w:pPr>
        <w:spacing w:after="0" w:line="240" w:lineRule="auto"/>
        <w:rPr>
          <w:rFonts w:ascii="TH SarabunPSK" w:hAnsi="TH SarabunPSK" w:cs="TH SarabunPSK"/>
          <w:b/>
          <w:bCs/>
          <w:color w:val="000000" w:themeColor="text1"/>
          <w:sz w:val="32"/>
          <w:szCs w:val="32"/>
        </w:rPr>
      </w:pPr>
      <w:r w:rsidRPr="008C4B72">
        <w:rPr>
          <w:rFonts w:ascii="TH SarabunPSK" w:hAnsi="TH SarabunPSK" w:cs="TH SarabunPSK"/>
          <w:b/>
          <w:bCs/>
          <w:color w:val="000000" w:themeColor="text1"/>
          <w:sz w:val="32"/>
          <w:szCs w:val="32"/>
          <w:u w:val="single"/>
          <w:cs/>
        </w:rPr>
        <w:t xml:space="preserve">แผนระดับที่ </w:t>
      </w:r>
      <w:r w:rsidRPr="008C4B72">
        <w:rPr>
          <w:rFonts w:ascii="TH SarabunPSK" w:hAnsi="TH SarabunPSK" w:cs="TH SarabunPSK"/>
          <w:b/>
          <w:bCs/>
          <w:color w:val="000000" w:themeColor="text1"/>
          <w:sz w:val="32"/>
          <w:szCs w:val="32"/>
          <w:u w:val="single"/>
        </w:rPr>
        <w:t>3</w:t>
      </w:r>
    </w:p>
    <w:p w:rsidR="00F465C1" w:rsidRPr="00D07FB5" w:rsidRDefault="00F465C1" w:rsidP="004F1542">
      <w:pPr>
        <w:spacing w:after="0" w:line="240" w:lineRule="auto"/>
        <w:ind w:firstLine="720"/>
        <w:rPr>
          <w:rFonts w:ascii="TH SarabunPSK" w:hAnsi="TH SarabunPSK" w:cs="TH SarabunPSK"/>
          <w:b/>
          <w:bCs/>
          <w:color w:val="000000" w:themeColor="text1"/>
          <w:spacing w:val="-4"/>
          <w:sz w:val="32"/>
          <w:szCs w:val="32"/>
        </w:rPr>
      </w:pPr>
      <w:r w:rsidRPr="00D07FB5">
        <w:rPr>
          <w:rFonts w:ascii="TH SarabunPSK" w:hAnsi="TH SarabunPSK" w:cs="TH SarabunPSK" w:hint="cs"/>
          <w:color w:val="000000" w:themeColor="text1"/>
          <w:spacing w:val="-4"/>
          <w:sz w:val="32"/>
          <w:szCs w:val="32"/>
          <w:cs/>
        </w:rPr>
        <w:t xml:space="preserve">แผนแม่บทพัฒนาแรงงานไทยในระยะ 5 ปี (พ.ศ. 2560 </w:t>
      </w:r>
      <w:r w:rsidRPr="00D07FB5">
        <w:rPr>
          <w:rFonts w:ascii="TH SarabunPSK" w:hAnsi="TH SarabunPSK" w:cs="TH SarabunPSK"/>
          <w:color w:val="000000" w:themeColor="text1"/>
          <w:spacing w:val="-4"/>
          <w:sz w:val="32"/>
          <w:szCs w:val="32"/>
          <w:cs/>
        </w:rPr>
        <w:t>–</w:t>
      </w:r>
      <w:r w:rsidRPr="00D07FB5">
        <w:rPr>
          <w:rFonts w:ascii="TH SarabunPSK" w:hAnsi="TH SarabunPSK" w:cs="TH SarabunPSK" w:hint="cs"/>
          <w:color w:val="000000" w:themeColor="text1"/>
          <w:spacing w:val="-4"/>
          <w:sz w:val="32"/>
          <w:szCs w:val="32"/>
          <w:cs/>
        </w:rPr>
        <w:t xml:space="preserve"> 2564)</w:t>
      </w:r>
      <w:r w:rsidRPr="00D07FB5">
        <w:rPr>
          <w:rFonts w:ascii="TH SarabunPSK" w:hAnsi="TH SarabunPSK" w:cs="TH SarabunPSK"/>
          <w:color w:val="000000" w:themeColor="text1"/>
          <w:spacing w:val="-4"/>
          <w:sz w:val="32"/>
          <w:szCs w:val="32"/>
        </w:rPr>
        <w:t xml:space="preserve"> (</w:t>
      </w:r>
      <w:r w:rsidRPr="00D07FB5">
        <w:rPr>
          <w:rFonts w:ascii="TH SarabunPSK" w:hAnsi="TH SarabunPSK" w:cs="TH SarabunPSK" w:hint="cs"/>
          <w:color w:val="000000" w:themeColor="text1"/>
          <w:spacing w:val="-4"/>
          <w:sz w:val="32"/>
          <w:szCs w:val="32"/>
          <w:cs/>
        </w:rPr>
        <w:t>ตามมติ ครม. วันที่ 24 มกราคม 2562</w:t>
      </w:r>
      <w:r w:rsidRPr="00D07FB5">
        <w:rPr>
          <w:rFonts w:ascii="TH SarabunPSK" w:hAnsi="TH SarabunPSK" w:cs="TH SarabunPSK"/>
          <w:color w:val="000000" w:themeColor="text1"/>
          <w:spacing w:val="-4"/>
          <w:sz w:val="32"/>
          <w:szCs w:val="32"/>
        </w:rPr>
        <w:t>)</w:t>
      </w:r>
      <w:r w:rsidRPr="00D07FB5">
        <w:rPr>
          <w:rFonts w:ascii="TH SarabunPSK" w:hAnsi="TH SarabunPSK" w:cs="TH SarabunPSK"/>
          <w:b/>
          <w:bCs/>
          <w:color w:val="000000" w:themeColor="text1"/>
          <w:spacing w:val="-4"/>
          <w:sz w:val="32"/>
          <w:szCs w:val="32"/>
        </w:rPr>
        <w:t xml:space="preserve"> </w:t>
      </w:r>
    </w:p>
    <w:p w:rsidR="00F465C1" w:rsidRPr="008C4B72" w:rsidRDefault="00F465C1" w:rsidP="00F465C1">
      <w:pPr>
        <w:spacing w:after="0" w:line="240" w:lineRule="auto"/>
        <w:rPr>
          <w:rFonts w:ascii="TH SarabunPSK" w:hAnsi="TH SarabunPSK" w:cs="TH SarabunPSK"/>
          <w:b/>
          <w:bCs/>
          <w:color w:val="000000" w:themeColor="text1"/>
          <w:sz w:val="32"/>
          <w:szCs w:val="32"/>
          <w:u w:val="single"/>
          <w:cs/>
        </w:rPr>
      </w:pPr>
      <w:r w:rsidRPr="008C4B72">
        <w:rPr>
          <w:rFonts w:ascii="TH SarabunPSK" w:hAnsi="TH SarabunPSK" w:cs="TH SarabunPSK"/>
          <w:b/>
          <w:bCs/>
          <w:color w:val="000000" w:themeColor="text1"/>
          <w:sz w:val="32"/>
          <w:szCs w:val="32"/>
          <w:cs/>
        </w:rPr>
        <w:t>ความสอดคล้องกับนโยบายรัฐบาล</w:t>
      </w:r>
    </w:p>
    <w:p w:rsidR="00F465C1" w:rsidRPr="008C4B72" w:rsidRDefault="00F465C1" w:rsidP="00F465C1">
      <w:pPr>
        <w:tabs>
          <w:tab w:val="left" w:pos="280"/>
        </w:tabs>
        <w:spacing w:after="0" w:line="240" w:lineRule="auto"/>
        <w:rPr>
          <w:rFonts w:ascii="TH SarabunPSK" w:hAnsi="TH SarabunPSK" w:cs="TH SarabunPSK"/>
          <w:color w:val="000000" w:themeColor="text1"/>
          <w:sz w:val="32"/>
          <w:szCs w:val="32"/>
        </w:rPr>
      </w:pPr>
      <w:r w:rsidRPr="008C4B72">
        <w:rPr>
          <w:rFonts w:ascii="TH SarabunPSK" w:hAnsi="TH SarabunPSK" w:cs="TH SarabunPSK"/>
          <w:color w:val="000000" w:themeColor="text1"/>
        </w:rPr>
        <w:tab/>
      </w:r>
      <w:r w:rsidR="004F1542">
        <w:rPr>
          <w:rFonts w:ascii="TH SarabunPSK" w:hAnsi="TH SarabunPSK" w:cs="TH SarabunPSK"/>
          <w:color w:val="000000" w:themeColor="text1"/>
        </w:rPr>
        <w:tab/>
      </w:r>
      <w:r w:rsidRPr="008C4B72">
        <w:rPr>
          <w:rFonts w:ascii="TH SarabunPSK" w:hAnsi="TH SarabunPSK" w:cs="TH SarabunPSK"/>
          <w:color w:val="000000" w:themeColor="text1"/>
          <w:sz w:val="32"/>
          <w:szCs w:val="32"/>
          <w:cs/>
        </w:rPr>
        <w:t>นโยบาย</w:t>
      </w:r>
      <w:r w:rsidRPr="008C4B72">
        <w:rPr>
          <w:rFonts w:ascii="TH SarabunPSK" w:hAnsi="TH SarabunPSK" w:cs="TH SarabunPSK" w:hint="cs"/>
          <w:color w:val="000000" w:themeColor="text1"/>
          <w:sz w:val="32"/>
          <w:szCs w:val="32"/>
          <w:cs/>
        </w:rPr>
        <w:t>หลัก</w:t>
      </w:r>
      <w:r w:rsidRPr="008C4B72">
        <w:rPr>
          <w:rFonts w:ascii="TH SarabunPSK" w:hAnsi="TH SarabunPSK" w:cs="TH SarabunPSK"/>
          <w:color w:val="000000" w:themeColor="text1"/>
          <w:sz w:val="32"/>
          <w:szCs w:val="32"/>
          <w:cs/>
        </w:rPr>
        <w:t>ที่</w:t>
      </w: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color w:val="000000" w:themeColor="text1"/>
          <w:sz w:val="32"/>
          <w:szCs w:val="32"/>
          <w:cs/>
        </w:rPr>
        <w:t xml:space="preserve">8.3  พัฒนาอาชีวะ พัฒนาคุณภาพอาชีพ และพัฒนาแรงงานรองรับอุตสาหกรรม 4.0 </w:t>
      </w:r>
    </w:p>
    <w:p w:rsidR="00F465C1" w:rsidRDefault="00F465C1" w:rsidP="00F465C1">
      <w:pPr>
        <w:tabs>
          <w:tab w:val="left" w:pos="588"/>
        </w:tabs>
        <w:spacing w:after="0" w:line="240" w:lineRule="auto"/>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rPr>
        <w:tab/>
      </w:r>
      <w:r w:rsidR="004F1542">
        <w:rPr>
          <w:rFonts w:ascii="TH SarabunPSK" w:hAnsi="TH SarabunPSK" w:cs="TH SarabunPSK" w:hint="cs"/>
          <w:color w:val="000000" w:themeColor="text1"/>
          <w:sz w:val="32"/>
          <w:szCs w:val="32"/>
          <w:cs/>
        </w:rPr>
        <w:tab/>
      </w:r>
      <w:r w:rsidRPr="008C4B72">
        <w:rPr>
          <w:rFonts w:ascii="TH SarabunPSK" w:hAnsi="TH SarabunPSK" w:cs="TH SarabunPSK" w:hint="cs"/>
          <w:color w:val="000000" w:themeColor="text1"/>
          <w:sz w:val="32"/>
          <w:szCs w:val="32"/>
          <w:cs/>
        </w:rPr>
        <w:t>นโยบายเร่งด่วน ข้อ 5 การยกระดับศักยภาพของแรงงาน</w:t>
      </w:r>
    </w:p>
    <w:p w:rsidR="00F465C1" w:rsidRPr="008C4B72" w:rsidRDefault="00DC7881" w:rsidP="00F465C1">
      <w:pPr>
        <w:tabs>
          <w:tab w:val="left" w:pos="560"/>
        </w:tabs>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pict>
          <v:rect id="_x0000_i1104" style="width:451.3pt;height:2pt" o:hralign="center" o:hrstd="t" o:hrnoshade="t" o:hr="t" fillcolor="#404040" stroked="f"/>
        </w:pict>
      </w:r>
    </w:p>
    <w:p w:rsidR="00F465C1" w:rsidRPr="008C4B72" w:rsidRDefault="00F465C1" w:rsidP="00704373">
      <w:pPr>
        <w:spacing w:after="0" w:line="240" w:lineRule="auto"/>
        <w:jc w:val="thaiDistribute"/>
        <w:rPr>
          <w:rFonts w:ascii="TH SarabunPSK" w:hAnsi="TH SarabunPSK" w:cs="TH SarabunPSK"/>
          <w:b/>
          <w:bCs/>
          <w:color w:val="000000" w:themeColor="text1"/>
          <w:sz w:val="32"/>
          <w:szCs w:val="32"/>
        </w:rPr>
      </w:pPr>
      <w:r w:rsidRPr="008C4B72">
        <w:rPr>
          <w:rFonts w:ascii="TH SarabunPSK" w:hAnsi="TH SarabunPSK" w:cs="TH SarabunPSK"/>
          <w:b/>
          <w:bCs/>
          <w:color w:val="000000" w:themeColor="text1"/>
          <w:sz w:val="32"/>
          <w:szCs w:val="32"/>
          <w:u w:val="double"/>
          <w:cs/>
        </w:rPr>
        <w:t xml:space="preserve">ส่วนที่ </w:t>
      </w:r>
      <w:r w:rsidRPr="008C4B72">
        <w:rPr>
          <w:rFonts w:ascii="TH SarabunPSK" w:hAnsi="TH SarabunPSK" w:cs="TH SarabunPSK"/>
          <w:b/>
          <w:bCs/>
          <w:color w:val="000000" w:themeColor="text1"/>
          <w:sz w:val="32"/>
          <w:szCs w:val="32"/>
          <w:u w:val="double"/>
        </w:rPr>
        <w:t>3</w:t>
      </w:r>
      <w:r w:rsidRPr="008C4B72">
        <w:rPr>
          <w:rFonts w:ascii="TH SarabunPSK" w:hAnsi="TH SarabunPSK" w:cs="TH SarabunPSK"/>
          <w:b/>
          <w:bCs/>
          <w:color w:val="000000" w:themeColor="text1"/>
          <w:sz w:val="32"/>
          <w:szCs w:val="32"/>
          <w:cs/>
        </w:rPr>
        <w:t xml:space="preserve"> </w:t>
      </w:r>
      <w:r w:rsidRPr="008C4B72">
        <w:rPr>
          <w:rFonts w:ascii="TH SarabunPSK" w:hAnsi="TH SarabunPSK" w:cs="TH SarabunPSK"/>
          <w:b/>
          <w:bCs/>
          <w:color w:val="000000" w:themeColor="text1"/>
          <w:sz w:val="32"/>
          <w:szCs w:val="32"/>
        </w:rPr>
        <w:t xml:space="preserve">: </w:t>
      </w:r>
      <w:r w:rsidRPr="008C4B72">
        <w:rPr>
          <w:rFonts w:ascii="TH SarabunPSK" w:hAnsi="TH SarabunPSK" w:cs="TH SarabunPSK"/>
          <w:b/>
          <w:bCs/>
          <w:color w:val="000000" w:themeColor="text1"/>
          <w:sz w:val="32"/>
          <w:szCs w:val="32"/>
          <w:cs/>
        </w:rPr>
        <w:t>รายละเอียดแผนงาน</w:t>
      </w:r>
      <w:r w:rsidRPr="008C4B72">
        <w:rPr>
          <w:rFonts w:ascii="TH SarabunPSK" w:hAnsi="TH SarabunPSK" w:cs="TH SarabunPSK"/>
          <w:b/>
          <w:bCs/>
          <w:color w:val="000000" w:themeColor="text1"/>
          <w:sz w:val="32"/>
          <w:szCs w:val="32"/>
        </w:rPr>
        <w:t xml:space="preserve">: </w:t>
      </w:r>
      <w:r w:rsidRPr="008C4B72">
        <w:rPr>
          <w:rFonts w:ascii="TH SarabunPSK" w:hAnsi="TH SarabunPSK" w:cs="TH SarabunPSK"/>
          <w:b/>
          <w:bCs/>
          <w:color w:val="000000" w:themeColor="text1"/>
          <w:sz w:val="32"/>
          <w:szCs w:val="32"/>
          <w:cs/>
          <w:lang w:val="th-TH"/>
        </w:rPr>
        <w:t>โครงการ</w:t>
      </w:r>
      <w:r w:rsidRPr="008C4B72">
        <w:rPr>
          <w:rFonts w:ascii="TH SarabunPSK" w:hAnsi="TH SarabunPSK" w:cs="TH SarabunPSK" w:hint="cs"/>
          <w:b/>
          <w:bCs/>
          <w:color w:val="000000" w:themeColor="text1"/>
          <w:sz w:val="32"/>
          <w:szCs w:val="32"/>
          <w:cs/>
          <w:lang w:val="th-TH"/>
        </w:rPr>
        <w:t>ยกระดับเพื่อเพิ่มศักยภาพฝีมือและสมรรถนะแรงงาน</w:t>
      </w:r>
    </w:p>
    <w:p w:rsidR="00F465C1" w:rsidRPr="008C4B72" w:rsidRDefault="00F465C1" w:rsidP="00784566">
      <w:pPr>
        <w:numPr>
          <w:ilvl w:val="0"/>
          <w:numId w:val="20"/>
        </w:numPr>
        <w:spacing w:after="0" w:line="240" w:lineRule="auto"/>
        <w:ind w:left="284" w:hanging="284"/>
        <w:rPr>
          <w:rFonts w:ascii="TH SarabunPSK" w:hAnsi="TH SarabunPSK" w:cs="TH SarabunPSK"/>
          <w:b/>
          <w:bCs/>
          <w:color w:val="000000" w:themeColor="text1"/>
          <w:sz w:val="32"/>
          <w:szCs w:val="32"/>
        </w:rPr>
      </w:pPr>
      <w:r w:rsidRPr="008C4B72">
        <w:rPr>
          <w:rFonts w:ascii="TH SarabunPSK" w:hAnsi="TH SarabunPSK" w:cs="TH SarabunPSK"/>
          <w:b/>
          <w:bCs/>
          <w:color w:val="000000" w:themeColor="text1"/>
          <w:sz w:val="32"/>
          <w:szCs w:val="32"/>
          <w:cs/>
        </w:rPr>
        <w:t>หลักการและเหตุผล</w:t>
      </w:r>
    </w:p>
    <w:p w:rsidR="00C31FA3" w:rsidRPr="008C4B72" w:rsidRDefault="00F465C1" w:rsidP="00784566">
      <w:pPr>
        <w:numPr>
          <w:ilvl w:val="0"/>
          <w:numId w:val="21"/>
        </w:numPr>
        <w:tabs>
          <w:tab w:val="left" w:pos="851"/>
          <w:tab w:val="left" w:pos="1418"/>
        </w:tabs>
        <w:spacing w:after="0" w:line="240" w:lineRule="auto"/>
        <w:ind w:left="0" w:firstLine="851"/>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 xml:space="preserve">สถาบัน </w:t>
      </w:r>
      <w:r w:rsidRPr="008C4B72">
        <w:rPr>
          <w:rFonts w:ascii="TH SarabunPSK" w:hAnsi="TH SarabunPSK" w:cs="TH SarabunPSK"/>
          <w:color w:val="000000" w:themeColor="text1"/>
          <w:sz w:val="32"/>
          <w:szCs w:val="32"/>
        </w:rPr>
        <w:t xml:space="preserve">IMD World Competitiveness Center </w:t>
      </w:r>
      <w:r w:rsidRPr="008C4B72">
        <w:rPr>
          <w:rFonts w:ascii="TH SarabunPSK" w:hAnsi="TH SarabunPSK" w:cs="TH SarabunPSK"/>
          <w:color w:val="000000" w:themeColor="text1"/>
          <w:sz w:val="32"/>
          <w:szCs w:val="32"/>
          <w:cs/>
        </w:rPr>
        <w:t xml:space="preserve">ประเทศสวิตเซอร์แลนด์ ได้เผยแพร่รายงาน </w:t>
      </w:r>
      <w:r w:rsidRPr="008C4B72">
        <w:rPr>
          <w:rFonts w:ascii="TH SarabunPSK" w:hAnsi="TH SarabunPSK" w:cs="TH SarabunPSK"/>
          <w:color w:val="000000" w:themeColor="text1"/>
          <w:sz w:val="32"/>
          <w:szCs w:val="32"/>
        </w:rPr>
        <w:t xml:space="preserve">IMD World Competitiveness Yearbook 2018 </w:t>
      </w:r>
      <w:r w:rsidRPr="008C4B72">
        <w:rPr>
          <w:rFonts w:ascii="TH SarabunPSK" w:hAnsi="TH SarabunPSK" w:cs="TH SarabunPSK"/>
          <w:color w:val="000000" w:themeColor="text1"/>
          <w:sz w:val="32"/>
          <w:szCs w:val="32"/>
          <w:cs/>
        </w:rPr>
        <w:t xml:space="preserve">ซึ่งเป็นการรายงานการจัดอันดับขีดความสามารถในการแข่งขันของประเทศต่างๆ </w:t>
      </w:r>
      <w:r w:rsidRPr="008C4B72">
        <w:rPr>
          <w:rFonts w:ascii="TH SarabunPSK" w:hAnsi="TH SarabunPSK" w:cs="TH SarabunPSK"/>
          <w:color w:val="000000" w:themeColor="text1"/>
          <w:sz w:val="32"/>
          <w:szCs w:val="32"/>
        </w:rPr>
        <w:t xml:space="preserve">63 </w:t>
      </w:r>
      <w:r w:rsidRPr="008C4B72">
        <w:rPr>
          <w:rFonts w:ascii="TH SarabunPSK" w:hAnsi="TH SarabunPSK" w:cs="TH SarabunPSK"/>
          <w:color w:val="000000" w:themeColor="text1"/>
          <w:sz w:val="32"/>
          <w:szCs w:val="32"/>
          <w:cs/>
        </w:rPr>
        <w:t>ประเทศทั่วโลก โดยจากผลการจัดอันดับดังกล่าว พบว่า</w:t>
      </w:r>
      <w:r w:rsidRPr="008C4B72">
        <w:rPr>
          <w:rFonts w:ascii="TH SarabunPSK" w:hAnsi="TH SarabunPSK" w:cs="TH SarabunPSK"/>
          <w:color w:val="000000" w:themeColor="text1"/>
          <w:sz w:val="32"/>
          <w:szCs w:val="32"/>
        </w:rPr>
        <w:t xml:space="preserve"> </w:t>
      </w:r>
      <w:r w:rsidRPr="008C4B72">
        <w:rPr>
          <w:rFonts w:ascii="TH SarabunPSK" w:hAnsi="TH SarabunPSK" w:cs="TH SarabunPSK"/>
          <w:color w:val="000000" w:themeColor="text1"/>
          <w:sz w:val="32"/>
          <w:szCs w:val="32"/>
          <w:cs/>
        </w:rPr>
        <w:t xml:space="preserve">ประเทศไทยมีผลที่ตกลงทั้งโดยคะแนนและอันดับ โดยมีคะแนนรวมในปีนี้เท่ากับ </w:t>
      </w:r>
      <w:r w:rsidRPr="008C4B72">
        <w:rPr>
          <w:rFonts w:ascii="TH SarabunPSK" w:hAnsi="TH SarabunPSK" w:cs="TH SarabunPSK"/>
          <w:color w:val="000000" w:themeColor="text1"/>
          <w:sz w:val="32"/>
          <w:szCs w:val="32"/>
        </w:rPr>
        <w:t xml:space="preserve">79.450 </w:t>
      </w:r>
      <w:r w:rsidRPr="008C4B72">
        <w:rPr>
          <w:rFonts w:ascii="TH SarabunPSK" w:hAnsi="TH SarabunPSK" w:cs="TH SarabunPSK"/>
          <w:color w:val="000000" w:themeColor="text1"/>
          <w:sz w:val="32"/>
          <w:szCs w:val="32"/>
          <w:cs/>
        </w:rPr>
        <w:t xml:space="preserve">เปรียบเทียบกับ </w:t>
      </w:r>
      <w:r w:rsidRPr="008C4B72">
        <w:rPr>
          <w:rFonts w:ascii="TH SarabunPSK" w:hAnsi="TH SarabunPSK" w:cs="TH SarabunPSK"/>
          <w:color w:val="000000" w:themeColor="text1"/>
          <w:sz w:val="32"/>
          <w:szCs w:val="32"/>
        </w:rPr>
        <w:t xml:space="preserve">80.095 </w:t>
      </w:r>
      <w:r w:rsidRPr="008C4B72">
        <w:rPr>
          <w:rFonts w:ascii="TH SarabunPSK" w:hAnsi="TH SarabunPSK" w:cs="TH SarabunPSK"/>
          <w:color w:val="000000" w:themeColor="text1"/>
          <w:sz w:val="32"/>
          <w:szCs w:val="32"/>
          <w:cs/>
        </w:rPr>
        <w:t xml:space="preserve">ในปี </w:t>
      </w:r>
      <w:r w:rsidRPr="008C4B72">
        <w:rPr>
          <w:rFonts w:ascii="TH SarabunPSK" w:hAnsi="TH SarabunPSK" w:cs="TH SarabunPSK"/>
          <w:color w:val="000000" w:themeColor="text1"/>
          <w:sz w:val="32"/>
          <w:szCs w:val="32"/>
        </w:rPr>
        <w:t xml:space="preserve">2560 </w:t>
      </w:r>
      <w:r w:rsidRPr="008C4B72">
        <w:rPr>
          <w:rFonts w:ascii="TH SarabunPSK" w:hAnsi="TH SarabunPSK" w:cs="TH SarabunPSK"/>
          <w:color w:val="000000" w:themeColor="text1"/>
          <w:sz w:val="32"/>
          <w:szCs w:val="32"/>
          <w:cs/>
        </w:rPr>
        <w:t xml:space="preserve">และมีอันดับที่ตกลง </w:t>
      </w:r>
      <w:r w:rsidRPr="008C4B72">
        <w:rPr>
          <w:rFonts w:ascii="TH SarabunPSK" w:hAnsi="TH SarabunPSK" w:cs="TH SarabunPSK"/>
          <w:color w:val="000000" w:themeColor="text1"/>
          <w:sz w:val="32"/>
          <w:szCs w:val="32"/>
        </w:rPr>
        <w:t xml:space="preserve">3 </w:t>
      </w:r>
      <w:r w:rsidRPr="008C4B72">
        <w:rPr>
          <w:rFonts w:ascii="TH SarabunPSK" w:hAnsi="TH SarabunPSK" w:cs="TH SarabunPSK"/>
          <w:color w:val="000000" w:themeColor="text1"/>
          <w:sz w:val="32"/>
          <w:szCs w:val="32"/>
          <w:cs/>
        </w:rPr>
        <w:t xml:space="preserve">อันดับ โดยลดลงจากอันดับที่ </w:t>
      </w:r>
      <w:r w:rsidRPr="008C4B72">
        <w:rPr>
          <w:rFonts w:ascii="TH SarabunPSK" w:hAnsi="TH SarabunPSK" w:cs="TH SarabunPSK"/>
          <w:color w:val="000000" w:themeColor="text1"/>
          <w:sz w:val="32"/>
          <w:szCs w:val="32"/>
        </w:rPr>
        <w:t xml:space="preserve">27 </w:t>
      </w:r>
      <w:r w:rsidRPr="008C4B72">
        <w:rPr>
          <w:rFonts w:ascii="TH SarabunPSK" w:hAnsi="TH SarabunPSK" w:cs="TH SarabunPSK"/>
          <w:color w:val="000000" w:themeColor="text1"/>
          <w:sz w:val="32"/>
          <w:szCs w:val="32"/>
          <w:cs/>
        </w:rPr>
        <w:t xml:space="preserve">ในปี </w:t>
      </w:r>
      <w:r w:rsidRPr="008C4B72">
        <w:rPr>
          <w:rFonts w:ascii="TH SarabunPSK" w:hAnsi="TH SarabunPSK" w:cs="TH SarabunPSK"/>
          <w:color w:val="000000" w:themeColor="text1"/>
          <w:sz w:val="32"/>
          <w:szCs w:val="32"/>
        </w:rPr>
        <w:t xml:space="preserve">2560 </w:t>
      </w:r>
      <w:r w:rsidRPr="008C4B72">
        <w:rPr>
          <w:rFonts w:ascii="TH SarabunPSK" w:hAnsi="TH SarabunPSK" w:cs="TH SarabunPSK"/>
          <w:color w:val="000000" w:themeColor="text1"/>
          <w:sz w:val="32"/>
          <w:szCs w:val="32"/>
          <w:cs/>
        </w:rPr>
        <w:t xml:space="preserve">เป็นอันดับที่ </w:t>
      </w:r>
      <w:r w:rsidRPr="008C4B72">
        <w:rPr>
          <w:rFonts w:ascii="TH SarabunPSK" w:hAnsi="TH SarabunPSK" w:cs="TH SarabunPSK"/>
          <w:color w:val="000000" w:themeColor="text1"/>
          <w:sz w:val="32"/>
          <w:szCs w:val="32"/>
        </w:rPr>
        <w:t xml:space="preserve">30 </w:t>
      </w:r>
      <w:r w:rsidRPr="008C4B72">
        <w:rPr>
          <w:rFonts w:ascii="TH SarabunPSK" w:hAnsi="TH SarabunPSK" w:cs="TH SarabunPSK"/>
          <w:color w:val="000000" w:themeColor="text1"/>
          <w:sz w:val="32"/>
          <w:szCs w:val="32"/>
          <w:cs/>
        </w:rPr>
        <w:t xml:space="preserve">ในปี </w:t>
      </w:r>
      <w:r w:rsidRPr="008C4B72">
        <w:rPr>
          <w:rFonts w:ascii="TH SarabunPSK" w:hAnsi="TH SarabunPSK" w:cs="TH SarabunPSK"/>
          <w:color w:val="000000" w:themeColor="text1"/>
          <w:sz w:val="32"/>
          <w:szCs w:val="32"/>
        </w:rPr>
        <w:t xml:space="preserve">2561 </w:t>
      </w:r>
      <w:r w:rsidRPr="008C4B72">
        <w:rPr>
          <w:rFonts w:ascii="TH SarabunPSK" w:hAnsi="TH SarabunPSK" w:cs="TH SarabunPSK"/>
          <w:color w:val="000000" w:themeColor="text1"/>
          <w:sz w:val="32"/>
          <w:szCs w:val="32"/>
          <w:cs/>
        </w:rPr>
        <w:t>ทั้งนี้ ประเด็น</w:t>
      </w:r>
      <w:r w:rsidRPr="008C4B72">
        <w:rPr>
          <w:rFonts w:ascii="TH SarabunPSK" w:hAnsi="TH SarabunPSK" w:cs="TH SarabunPSK" w:hint="cs"/>
          <w:color w:val="000000" w:themeColor="text1"/>
          <w:sz w:val="32"/>
          <w:szCs w:val="32"/>
          <w:cs/>
        </w:rPr>
        <w:t>สำคัญ</w:t>
      </w:r>
      <w:r w:rsidRPr="008C4B72">
        <w:rPr>
          <w:rFonts w:ascii="TH SarabunPSK" w:hAnsi="TH SarabunPSK" w:cs="TH SarabunPSK"/>
          <w:color w:val="000000" w:themeColor="text1"/>
          <w:sz w:val="32"/>
          <w:szCs w:val="32"/>
          <w:cs/>
        </w:rPr>
        <w:t>ที่ต้องมีการปรับปรุงคือด้านผลิตภาพและประสิทธิภาพ (</w:t>
      </w:r>
      <w:r w:rsidRPr="008C4B72">
        <w:rPr>
          <w:rFonts w:ascii="TH SarabunPSK" w:hAnsi="TH SarabunPSK" w:cs="TH SarabunPSK"/>
          <w:color w:val="000000" w:themeColor="text1"/>
          <w:sz w:val="32"/>
          <w:szCs w:val="32"/>
        </w:rPr>
        <w:t xml:space="preserve">Productivity &amp; Efficiency) </w:t>
      </w:r>
      <w:r w:rsidRPr="008C4B72">
        <w:rPr>
          <w:rFonts w:ascii="TH SarabunPSK" w:hAnsi="TH SarabunPSK" w:cs="TH SarabunPSK"/>
          <w:color w:val="000000" w:themeColor="text1"/>
          <w:sz w:val="32"/>
          <w:szCs w:val="32"/>
          <w:cs/>
        </w:rPr>
        <w:t xml:space="preserve">ที่ถึงแม้จะดีขึ้นจากอันดับที่ </w:t>
      </w:r>
      <w:r w:rsidRPr="008C4B72">
        <w:rPr>
          <w:rFonts w:ascii="TH SarabunPSK" w:hAnsi="TH SarabunPSK" w:cs="TH SarabunPSK"/>
          <w:color w:val="000000" w:themeColor="text1"/>
          <w:sz w:val="32"/>
          <w:szCs w:val="32"/>
        </w:rPr>
        <w:t xml:space="preserve">41 </w:t>
      </w:r>
      <w:r w:rsidRPr="008C4B72">
        <w:rPr>
          <w:rFonts w:ascii="TH SarabunPSK" w:hAnsi="TH SarabunPSK" w:cs="TH SarabunPSK"/>
          <w:color w:val="000000" w:themeColor="text1"/>
          <w:sz w:val="32"/>
          <w:szCs w:val="32"/>
          <w:cs/>
        </w:rPr>
        <w:t xml:space="preserve">ในปี </w:t>
      </w:r>
      <w:r w:rsidRPr="008C4B72">
        <w:rPr>
          <w:rFonts w:ascii="TH SarabunPSK" w:hAnsi="TH SarabunPSK" w:cs="TH SarabunPSK"/>
          <w:color w:val="000000" w:themeColor="text1"/>
          <w:sz w:val="32"/>
          <w:szCs w:val="32"/>
        </w:rPr>
        <w:t xml:space="preserve">2560 </w:t>
      </w:r>
      <w:r w:rsidRPr="008C4B72">
        <w:rPr>
          <w:rFonts w:ascii="TH SarabunPSK" w:hAnsi="TH SarabunPSK" w:cs="TH SarabunPSK"/>
          <w:color w:val="000000" w:themeColor="text1"/>
          <w:sz w:val="32"/>
          <w:szCs w:val="32"/>
          <w:cs/>
        </w:rPr>
        <w:t xml:space="preserve">เป็นอันดับที่ </w:t>
      </w:r>
      <w:r w:rsidRPr="008C4B72">
        <w:rPr>
          <w:rFonts w:ascii="TH SarabunPSK" w:hAnsi="TH SarabunPSK" w:cs="TH SarabunPSK"/>
          <w:color w:val="000000" w:themeColor="text1"/>
          <w:sz w:val="32"/>
          <w:szCs w:val="32"/>
        </w:rPr>
        <w:t xml:space="preserve">40 </w:t>
      </w:r>
      <w:r w:rsidRPr="008C4B72">
        <w:rPr>
          <w:rFonts w:ascii="TH SarabunPSK" w:hAnsi="TH SarabunPSK" w:cs="TH SarabunPSK"/>
          <w:color w:val="000000" w:themeColor="text1"/>
          <w:sz w:val="32"/>
          <w:szCs w:val="32"/>
          <w:cs/>
        </w:rPr>
        <w:t xml:space="preserve">ในปี </w:t>
      </w:r>
      <w:r w:rsidRPr="008C4B72">
        <w:rPr>
          <w:rFonts w:ascii="TH SarabunPSK" w:hAnsi="TH SarabunPSK" w:cs="TH SarabunPSK"/>
          <w:color w:val="000000" w:themeColor="text1"/>
          <w:sz w:val="32"/>
          <w:szCs w:val="32"/>
        </w:rPr>
        <w:t xml:space="preserve">2561 </w:t>
      </w:r>
      <w:r w:rsidRPr="008C4B72">
        <w:rPr>
          <w:rFonts w:ascii="TH SarabunPSK" w:hAnsi="TH SarabunPSK" w:cs="TH SarabunPSK"/>
          <w:color w:val="000000" w:themeColor="text1"/>
          <w:sz w:val="32"/>
          <w:szCs w:val="32"/>
          <w:cs/>
        </w:rPr>
        <w:t xml:space="preserve">แต่เมื่อพิจารณาตัวชี้วัดด้านผลิตภาพของแรงงานทั้งในภาพรวมและแยกตามภาคเศรษฐกิจต่างๆ เช่น อุตสาหกรรมการผลิต และภาคบริการ ประเทศไทยยังคงมีผลิตภาพในอันดับค่อนข้างต่ำ โดยมีผลิตภาพของแรงงานในภาพรวมอยู่ในอันดับที่ </w:t>
      </w:r>
      <w:r w:rsidRPr="008C4B72">
        <w:rPr>
          <w:rFonts w:ascii="TH SarabunPSK" w:hAnsi="TH SarabunPSK" w:cs="TH SarabunPSK"/>
          <w:color w:val="000000" w:themeColor="text1"/>
          <w:sz w:val="32"/>
          <w:szCs w:val="32"/>
        </w:rPr>
        <w:t xml:space="preserve">58 </w:t>
      </w:r>
      <w:r w:rsidRPr="008C4B72">
        <w:rPr>
          <w:rFonts w:ascii="TH SarabunPSK" w:hAnsi="TH SarabunPSK" w:cs="TH SarabunPSK"/>
          <w:color w:val="000000" w:themeColor="text1"/>
          <w:sz w:val="32"/>
          <w:szCs w:val="32"/>
          <w:cs/>
        </w:rPr>
        <w:t xml:space="preserve">จาก </w:t>
      </w:r>
      <w:r w:rsidRPr="008C4B72">
        <w:rPr>
          <w:rFonts w:ascii="TH SarabunPSK" w:hAnsi="TH SarabunPSK" w:cs="TH SarabunPSK"/>
          <w:color w:val="000000" w:themeColor="text1"/>
          <w:sz w:val="32"/>
          <w:szCs w:val="32"/>
        </w:rPr>
        <w:t xml:space="preserve">63 </w:t>
      </w:r>
      <w:r w:rsidRPr="008C4B72">
        <w:rPr>
          <w:rFonts w:ascii="TH SarabunPSK" w:hAnsi="TH SarabunPSK" w:cs="TH SarabunPSK"/>
          <w:color w:val="000000" w:themeColor="text1"/>
          <w:sz w:val="32"/>
          <w:szCs w:val="32"/>
          <w:cs/>
        </w:rPr>
        <w:t>ประเทศที่ได้รับการจัดอันดับ</w:t>
      </w:r>
    </w:p>
    <w:p w:rsidR="00812F59" w:rsidRPr="008C4B72" w:rsidRDefault="00812F59" w:rsidP="00784566">
      <w:pPr>
        <w:numPr>
          <w:ilvl w:val="0"/>
          <w:numId w:val="21"/>
        </w:numPr>
        <w:tabs>
          <w:tab w:val="left" w:pos="851"/>
          <w:tab w:val="left" w:pos="1418"/>
        </w:tabs>
        <w:spacing w:after="0" w:line="240" w:lineRule="auto"/>
        <w:ind w:left="0" w:firstLine="851"/>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จากการประมาณการความต</w:t>
      </w:r>
      <w:r w:rsidRPr="008C4B72">
        <w:rPr>
          <w:rFonts w:ascii="TH SarabunPSK" w:hAnsi="TH SarabunPSK" w:cs="TH SarabunPSK" w:hint="cs"/>
          <w:color w:val="000000" w:themeColor="text1"/>
          <w:sz w:val="32"/>
          <w:szCs w:val="32"/>
          <w:cs/>
        </w:rPr>
        <w:t>้</w:t>
      </w:r>
      <w:r w:rsidRPr="008C4B72">
        <w:rPr>
          <w:rFonts w:ascii="TH SarabunPSK" w:hAnsi="TH SarabunPSK" w:cs="TH SarabunPSK"/>
          <w:color w:val="000000" w:themeColor="text1"/>
          <w:sz w:val="32"/>
          <w:szCs w:val="32"/>
          <w:cs/>
        </w:rPr>
        <w:t>องการแรงงานส</w:t>
      </w:r>
      <w:r w:rsidRPr="008C4B72">
        <w:rPr>
          <w:rFonts w:ascii="TH SarabunPSK" w:hAnsi="TH SarabunPSK" w:cs="TH SarabunPSK" w:hint="cs"/>
          <w:color w:val="000000" w:themeColor="text1"/>
          <w:sz w:val="32"/>
          <w:szCs w:val="32"/>
          <w:cs/>
        </w:rPr>
        <w:t>่</w:t>
      </w:r>
      <w:r w:rsidRPr="008C4B72">
        <w:rPr>
          <w:rFonts w:ascii="TH SarabunPSK" w:hAnsi="TH SarabunPSK" w:cs="TH SarabunPSK"/>
          <w:color w:val="000000" w:themeColor="text1"/>
          <w:sz w:val="32"/>
          <w:szCs w:val="32"/>
          <w:cs/>
        </w:rPr>
        <w:t xml:space="preserve">วนเพิ่ม ป </w:t>
      </w:r>
      <w:r w:rsidRPr="008C4B72">
        <w:rPr>
          <w:rFonts w:ascii="TH SarabunPSK" w:hAnsi="TH SarabunPSK" w:cs="TH SarabunPSK"/>
          <w:color w:val="000000" w:themeColor="text1"/>
          <w:sz w:val="32"/>
          <w:szCs w:val="32"/>
        </w:rPr>
        <w:t xml:space="preserve">2560 – 2564 </w:t>
      </w:r>
      <w:r w:rsidRPr="008C4B72">
        <w:rPr>
          <w:rFonts w:ascii="TH SarabunPSK" w:hAnsi="TH SarabunPSK" w:cs="TH SarabunPSK"/>
          <w:color w:val="000000" w:themeColor="text1"/>
          <w:sz w:val="32"/>
          <w:szCs w:val="32"/>
          <w:cs/>
        </w:rPr>
        <w:t>พบว</w:t>
      </w:r>
      <w:r w:rsidRPr="008C4B72">
        <w:rPr>
          <w:rFonts w:ascii="TH SarabunPSK" w:hAnsi="TH SarabunPSK" w:cs="TH SarabunPSK" w:hint="cs"/>
          <w:color w:val="000000" w:themeColor="text1"/>
          <w:sz w:val="32"/>
          <w:szCs w:val="32"/>
          <w:cs/>
        </w:rPr>
        <w:t>่า</w:t>
      </w:r>
      <w:r w:rsidRPr="008C4B72">
        <w:rPr>
          <w:rFonts w:ascii="TH SarabunPSK" w:hAnsi="TH SarabunPSK" w:cs="TH SarabunPSK"/>
          <w:color w:val="000000" w:themeColor="text1"/>
          <w:sz w:val="32"/>
          <w:szCs w:val="32"/>
          <w:cs/>
        </w:rPr>
        <w:t xml:space="preserve"> มีความต</w:t>
      </w:r>
      <w:r w:rsidRPr="008C4B72">
        <w:rPr>
          <w:rFonts w:ascii="TH SarabunPSK" w:hAnsi="TH SarabunPSK" w:cs="TH SarabunPSK" w:hint="cs"/>
          <w:color w:val="000000" w:themeColor="text1"/>
          <w:sz w:val="32"/>
          <w:szCs w:val="32"/>
          <w:cs/>
        </w:rPr>
        <w:t>้</w:t>
      </w:r>
      <w:r w:rsidRPr="008C4B72">
        <w:rPr>
          <w:rFonts w:ascii="TH SarabunPSK" w:hAnsi="TH SarabunPSK" w:cs="TH SarabunPSK"/>
          <w:color w:val="000000" w:themeColor="text1"/>
          <w:sz w:val="32"/>
          <w:szCs w:val="32"/>
          <w:cs/>
        </w:rPr>
        <w:t>องการแรงงาน</w:t>
      </w:r>
      <w:r w:rsidRPr="008C4B72">
        <w:rPr>
          <w:rFonts w:ascii="TH SarabunPSK" w:hAnsi="TH SarabunPSK" w:cs="TH SarabunPSK"/>
          <w:color w:val="000000" w:themeColor="text1"/>
          <w:sz w:val="32"/>
          <w:szCs w:val="32"/>
        </w:rPr>
        <w:t xml:space="preserve"> </w:t>
      </w:r>
      <w:r w:rsidRPr="008C4B72">
        <w:rPr>
          <w:rFonts w:ascii="TH SarabunPSK" w:hAnsi="TH SarabunPSK" w:cs="TH SarabunPSK"/>
          <w:color w:val="000000" w:themeColor="text1"/>
          <w:sz w:val="32"/>
          <w:szCs w:val="32"/>
          <w:cs/>
        </w:rPr>
        <w:t xml:space="preserve">เฉลี่ย </w:t>
      </w:r>
      <w:r w:rsidRPr="008C4B72">
        <w:rPr>
          <w:rFonts w:ascii="TH SarabunPSK" w:hAnsi="TH SarabunPSK" w:cs="TH SarabunPSK"/>
          <w:color w:val="000000" w:themeColor="text1"/>
          <w:sz w:val="32"/>
          <w:szCs w:val="32"/>
        </w:rPr>
        <w:t xml:space="preserve">281,043 </w:t>
      </w:r>
      <w:r w:rsidRPr="008C4B72">
        <w:rPr>
          <w:rFonts w:ascii="TH SarabunPSK" w:hAnsi="TH SarabunPSK" w:cs="TH SarabunPSK"/>
          <w:color w:val="000000" w:themeColor="text1"/>
          <w:sz w:val="32"/>
          <w:szCs w:val="32"/>
          <w:cs/>
        </w:rPr>
        <w:t>คน</w:t>
      </w:r>
      <w:r w:rsidRPr="008C4B72">
        <w:rPr>
          <w:rFonts w:ascii="TH SarabunPSK" w:hAnsi="TH SarabunPSK" w:cs="TH SarabunPSK" w:hint="cs"/>
          <w:color w:val="000000" w:themeColor="text1"/>
          <w:sz w:val="32"/>
          <w:szCs w:val="32"/>
          <w:cs/>
        </w:rPr>
        <w:t>ต่อปี</w:t>
      </w:r>
      <w:r w:rsidRPr="008C4B72">
        <w:rPr>
          <w:rFonts w:ascii="TH SarabunPSK" w:hAnsi="TH SarabunPSK" w:cs="TH SarabunPSK"/>
          <w:color w:val="000000" w:themeColor="text1"/>
          <w:sz w:val="32"/>
          <w:szCs w:val="32"/>
          <w:cs/>
        </w:rPr>
        <w:t xml:space="preserve"> โดยภาคบริการมี</w:t>
      </w:r>
      <w:r w:rsidRPr="008C4B72">
        <w:rPr>
          <w:rFonts w:ascii="TH SarabunPSK" w:hAnsi="TH SarabunPSK" w:cs="TH SarabunPSK" w:hint="cs"/>
          <w:color w:val="000000" w:themeColor="text1"/>
          <w:sz w:val="32"/>
          <w:szCs w:val="32"/>
          <w:cs/>
        </w:rPr>
        <w:t>ความต้องการ</w:t>
      </w:r>
      <w:r w:rsidRPr="008C4B72">
        <w:rPr>
          <w:rFonts w:ascii="TH SarabunPSK" w:hAnsi="TH SarabunPSK" w:cs="TH SarabunPSK"/>
          <w:color w:val="000000" w:themeColor="text1"/>
          <w:sz w:val="32"/>
          <w:szCs w:val="32"/>
          <w:cs/>
        </w:rPr>
        <w:t>แรงงานรวมมากที่สุด</w:t>
      </w:r>
      <w:r w:rsidRPr="008C4B72">
        <w:rPr>
          <w:rFonts w:ascii="TH SarabunPSK" w:hAnsi="TH SarabunPSK" w:cs="TH SarabunPSK" w:hint="cs"/>
          <w:color w:val="000000" w:themeColor="text1"/>
          <w:sz w:val="32"/>
          <w:szCs w:val="32"/>
          <w:cs/>
        </w:rPr>
        <w:t xml:space="preserve"> โดยมีจำนวน</w:t>
      </w:r>
      <w:r w:rsidRPr="008C4B72">
        <w:rPr>
          <w:rFonts w:ascii="TH SarabunPSK" w:hAnsi="TH SarabunPSK" w:cs="TH SarabunPSK"/>
          <w:color w:val="000000" w:themeColor="text1"/>
          <w:sz w:val="32"/>
          <w:szCs w:val="32"/>
          <w:cs/>
        </w:rPr>
        <w:t>เฉลี่ย</w:t>
      </w:r>
      <w:r w:rsidRPr="008C4B72">
        <w:rPr>
          <w:rFonts w:ascii="TH SarabunPSK" w:hAnsi="TH SarabunPSK" w:cs="TH SarabunPSK" w:hint="cs"/>
          <w:color w:val="000000" w:themeColor="text1"/>
          <w:sz w:val="32"/>
          <w:szCs w:val="32"/>
          <w:cs/>
        </w:rPr>
        <w:t>อยู่ที่</w:t>
      </w:r>
      <w:r w:rsidRPr="008C4B72">
        <w:rPr>
          <w:rFonts w:ascii="TH SarabunPSK" w:hAnsi="TH SarabunPSK" w:cs="TH SarabunPSK"/>
          <w:color w:val="000000" w:themeColor="text1"/>
          <w:sz w:val="32"/>
          <w:szCs w:val="32"/>
          <w:cs/>
        </w:rPr>
        <w:t xml:space="preserve"> </w:t>
      </w:r>
      <w:r w:rsidRPr="008C4B72">
        <w:rPr>
          <w:rFonts w:ascii="TH SarabunPSK" w:hAnsi="TH SarabunPSK" w:cs="TH SarabunPSK"/>
          <w:color w:val="000000" w:themeColor="text1"/>
          <w:sz w:val="32"/>
          <w:szCs w:val="32"/>
        </w:rPr>
        <w:t xml:space="preserve">115,036 </w:t>
      </w:r>
      <w:r w:rsidRPr="008C4B72">
        <w:rPr>
          <w:rFonts w:ascii="TH SarabunPSK" w:hAnsi="TH SarabunPSK" w:cs="TH SarabunPSK" w:hint="cs"/>
          <w:color w:val="000000" w:themeColor="text1"/>
          <w:sz w:val="32"/>
          <w:szCs w:val="32"/>
          <w:cs/>
        </w:rPr>
        <w:t xml:space="preserve">คนต่อปี </w:t>
      </w:r>
      <w:r w:rsidRPr="008C4B72">
        <w:rPr>
          <w:rFonts w:ascii="TH SarabunPSK" w:hAnsi="TH SarabunPSK" w:cs="TH SarabunPSK"/>
          <w:color w:val="000000" w:themeColor="text1"/>
          <w:sz w:val="32"/>
          <w:szCs w:val="32"/>
          <w:cs/>
        </w:rPr>
        <w:t>รองลงมา</w:t>
      </w:r>
      <w:r w:rsidRPr="008C4B72">
        <w:rPr>
          <w:rFonts w:ascii="TH SarabunPSK" w:hAnsi="TH SarabunPSK" w:cs="TH SarabunPSK" w:hint="cs"/>
          <w:color w:val="000000" w:themeColor="text1"/>
          <w:sz w:val="32"/>
          <w:szCs w:val="32"/>
          <w:cs/>
        </w:rPr>
        <w:t xml:space="preserve"> ได้</w:t>
      </w:r>
      <w:r w:rsidRPr="008C4B72">
        <w:rPr>
          <w:rFonts w:ascii="TH SarabunPSK" w:hAnsi="TH SarabunPSK" w:cs="TH SarabunPSK"/>
          <w:color w:val="000000" w:themeColor="text1"/>
          <w:sz w:val="32"/>
          <w:szCs w:val="32"/>
          <w:cs/>
        </w:rPr>
        <w:t xml:space="preserve">แก ภาคเกษตรกรรม </w:t>
      </w:r>
      <w:r w:rsidRPr="008C4B72">
        <w:rPr>
          <w:rFonts w:ascii="TH SarabunPSK" w:hAnsi="TH SarabunPSK" w:cs="TH SarabunPSK" w:hint="cs"/>
          <w:color w:val="000000" w:themeColor="text1"/>
          <w:sz w:val="32"/>
          <w:szCs w:val="32"/>
          <w:cs/>
        </w:rPr>
        <w:t>มีความต้อง</w:t>
      </w:r>
      <w:r w:rsidRPr="008C4B72">
        <w:rPr>
          <w:rFonts w:ascii="TH SarabunPSK" w:hAnsi="TH SarabunPSK" w:cs="TH SarabunPSK"/>
          <w:color w:val="000000" w:themeColor="text1"/>
          <w:sz w:val="32"/>
          <w:szCs w:val="32"/>
          <w:cs/>
        </w:rPr>
        <w:t xml:space="preserve">การแรงงานเฉลี่ย </w:t>
      </w:r>
      <w:r w:rsidRPr="008C4B72">
        <w:rPr>
          <w:rFonts w:ascii="TH SarabunPSK" w:hAnsi="TH SarabunPSK" w:cs="TH SarabunPSK"/>
          <w:color w:val="000000" w:themeColor="text1"/>
          <w:sz w:val="32"/>
          <w:szCs w:val="32"/>
        </w:rPr>
        <w:t xml:space="preserve">86,689 </w:t>
      </w:r>
      <w:r w:rsidRPr="008C4B72">
        <w:rPr>
          <w:rFonts w:ascii="TH SarabunPSK" w:hAnsi="TH SarabunPSK" w:cs="TH SarabunPSK" w:hint="cs"/>
          <w:color w:val="000000" w:themeColor="text1"/>
          <w:sz w:val="32"/>
          <w:szCs w:val="32"/>
          <w:cs/>
        </w:rPr>
        <w:t xml:space="preserve">คนต่อปี </w:t>
      </w:r>
      <w:r w:rsidRPr="008C4B72">
        <w:rPr>
          <w:rFonts w:ascii="TH SarabunPSK" w:hAnsi="TH SarabunPSK" w:cs="TH SarabunPSK"/>
          <w:color w:val="000000" w:themeColor="text1"/>
          <w:sz w:val="32"/>
          <w:szCs w:val="32"/>
          <w:cs/>
        </w:rPr>
        <w:t>และภาคอุตสาหกรรม มี</w:t>
      </w:r>
      <w:r w:rsidRPr="008C4B72">
        <w:rPr>
          <w:rFonts w:ascii="TH SarabunPSK" w:hAnsi="TH SarabunPSK" w:cs="TH SarabunPSK" w:hint="cs"/>
          <w:color w:val="000000" w:themeColor="text1"/>
          <w:sz w:val="32"/>
          <w:szCs w:val="32"/>
          <w:cs/>
        </w:rPr>
        <w:t>ความต้องการ</w:t>
      </w:r>
      <w:r w:rsidRPr="008C4B72">
        <w:rPr>
          <w:rFonts w:ascii="TH SarabunPSK" w:hAnsi="TH SarabunPSK" w:cs="TH SarabunPSK"/>
          <w:color w:val="000000" w:themeColor="text1"/>
          <w:sz w:val="32"/>
          <w:szCs w:val="32"/>
          <w:cs/>
        </w:rPr>
        <w:t xml:space="preserve">แรงงานเฉลี่ย </w:t>
      </w:r>
      <w:r w:rsidRPr="008C4B72">
        <w:rPr>
          <w:rFonts w:ascii="TH SarabunPSK" w:hAnsi="TH SarabunPSK" w:cs="TH SarabunPSK"/>
          <w:color w:val="000000" w:themeColor="text1"/>
          <w:sz w:val="32"/>
          <w:szCs w:val="32"/>
        </w:rPr>
        <w:t xml:space="preserve">79,319 </w:t>
      </w:r>
      <w:r w:rsidRPr="008C4B72">
        <w:rPr>
          <w:rFonts w:ascii="TH SarabunPSK" w:hAnsi="TH SarabunPSK" w:cs="TH SarabunPSK"/>
          <w:color w:val="000000" w:themeColor="text1"/>
          <w:sz w:val="32"/>
          <w:szCs w:val="32"/>
          <w:cs/>
        </w:rPr>
        <w:t>ค</w:t>
      </w:r>
      <w:r w:rsidRPr="008C4B72">
        <w:rPr>
          <w:rFonts w:ascii="TH SarabunPSK" w:hAnsi="TH SarabunPSK" w:cs="TH SarabunPSK" w:hint="cs"/>
          <w:color w:val="000000" w:themeColor="text1"/>
          <w:sz w:val="32"/>
          <w:szCs w:val="32"/>
          <w:cs/>
        </w:rPr>
        <w:t>นต่อปี</w:t>
      </w:r>
      <w:r w:rsidRPr="008C4B72">
        <w:rPr>
          <w:rFonts w:ascii="TH SarabunPSK" w:hAnsi="TH SarabunPSK" w:cs="TH SarabunPSK"/>
          <w:color w:val="000000" w:themeColor="text1"/>
          <w:sz w:val="32"/>
          <w:szCs w:val="32"/>
          <w:cs/>
        </w:rPr>
        <w:t> ทั้งนี้</w:t>
      </w:r>
      <w:r w:rsidRPr="008C4B72">
        <w:rPr>
          <w:rFonts w:ascii="TH SarabunPSK" w:hAnsi="TH SarabunPSK" w:cs="TH SarabunPSK" w:hint="cs"/>
          <w:color w:val="000000" w:themeColor="text1"/>
          <w:sz w:val="32"/>
          <w:szCs w:val="32"/>
          <w:cs/>
        </w:rPr>
        <w:t xml:space="preserve"> ความต้องการ</w:t>
      </w:r>
      <w:r w:rsidRPr="008C4B72">
        <w:rPr>
          <w:rFonts w:ascii="TH SarabunPSK" w:hAnsi="TH SarabunPSK" w:cs="TH SarabunPSK"/>
          <w:color w:val="000000" w:themeColor="text1"/>
          <w:sz w:val="32"/>
          <w:szCs w:val="32"/>
          <w:cs/>
        </w:rPr>
        <w:t>แรง</w:t>
      </w:r>
      <w:r w:rsidRPr="008C4B72">
        <w:rPr>
          <w:rFonts w:ascii="TH SarabunPSK" w:hAnsi="TH SarabunPSK" w:cs="TH SarabunPSK" w:hint="cs"/>
          <w:color w:val="000000" w:themeColor="text1"/>
          <w:sz w:val="32"/>
          <w:szCs w:val="32"/>
          <w:cs/>
        </w:rPr>
        <w:t>งานส่วน</w:t>
      </w:r>
      <w:r w:rsidRPr="008C4B72">
        <w:rPr>
          <w:rFonts w:ascii="TH SarabunPSK" w:hAnsi="TH SarabunPSK" w:cs="TH SarabunPSK"/>
          <w:color w:val="000000" w:themeColor="text1"/>
          <w:sz w:val="32"/>
          <w:szCs w:val="32"/>
          <w:cs/>
        </w:rPr>
        <w:t>เพิ่มมีแนวโน้ม</w:t>
      </w:r>
      <w:r w:rsidRPr="008C4B72">
        <w:rPr>
          <w:rFonts w:ascii="TH SarabunPSK" w:hAnsi="TH SarabunPSK" w:cs="TH SarabunPSK" w:hint="cs"/>
          <w:color w:val="000000" w:themeColor="text1"/>
          <w:sz w:val="32"/>
          <w:szCs w:val="32"/>
          <w:cs/>
        </w:rPr>
        <w:t xml:space="preserve">ลดลงทุกปี จากปี </w:t>
      </w:r>
      <w:r w:rsidRPr="008C4B72">
        <w:rPr>
          <w:rFonts w:ascii="TH SarabunPSK" w:hAnsi="TH SarabunPSK" w:cs="TH SarabunPSK"/>
          <w:color w:val="000000" w:themeColor="text1"/>
          <w:sz w:val="32"/>
          <w:szCs w:val="32"/>
          <w:cs/>
        </w:rPr>
        <w:t xml:space="preserve"> </w:t>
      </w:r>
      <w:r w:rsidRPr="008C4B72">
        <w:rPr>
          <w:rFonts w:ascii="TH SarabunPSK" w:hAnsi="TH SarabunPSK" w:cs="TH SarabunPSK"/>
          <w:color w:val="000000" w:themeColor="text1"/>
          <w:sz w:val="32"/>
          <w:szCs w:val="32"/>
        </w:rPr>
        <w:t xml:space="preserve">2560 </w:t>
      </w:r>
      <w:r w:rsidRPr="008C4B72">
        <w:rPr>
          <w:rFonts w:ascii="TH SarabunPSK" w:hAnsi="TH SarabunPSK" w:cs="TH SarabunPSK"/>
          <w:color w:val="000000" w:themeColor="text1"/>
          <w:sz w:val="32"/>
          <w:szCs w:val="32"/>
          <w:cs/>
        </w:rPr>
        <w:t>ที่มี</w:t>
      </w:r>
      <w:r w:rsidRPr="008C4B72">
        <w:rPr>
          <w:rFonts w:ascii="TH SarabunPSK" w:hAnsi="TH SarabunPSK" w:cs="TH SarabunPSK" w:hint="cs"/>
          <w:color w:val="000000" w:themeColor="text1"/>
          <w:sz w:val="32"/>
          <w:szCs w:val="32"/>
          <w:cs/>
        </w:rPr>
        <w:t>ความต้องการ</w:t>
      </w:r>
      <w:r w:rsidRPr="008C4B72">
        <w:rPr>
          <w:rFonts w:ascii="TH SarabunPSK" w:hAnsi="TH SarabunPSK" w:cs="TH SarabunPSK"/>
          <w:color w:val="000000" w:themeColor="text1"/>
          <w:sz w:val="32"/>
          <w:szCs w:val="32"/>
          <w:cs/>
        </w:rPr>
        <w:t>แรง</w:t>
      </w:r>
      <w:r w:rsidRPr="008C4B72">
        <w:rPr>
          <w:rFonts w:ascii="TH SarabunPSK" w:hAnsi="TH SarabunPSK" w:cs="TH SarabunPSK" w:hint="cs"/>
          <w:color w:val="000000" w:themeColor="text1"/>
          <w:sz w:val="32"/>
          <w:szCs w:val="32"/>
          <w:cs/>
        </w:rPr>
        <w:t>งานส่วน</w:t>
      </w:r>
      <w:r w:rsidRPr="008C4B72">
        <w:rPr>
          <w:rFonts w:ascii="TH SarabunPSK" w:hAnsi="TH SarabunPSK" w:cs="TH SarabunPSK"/>
          <w:color w:val="000000" w:themeColor="text1"/>
          <w:sz w:val="32"/>
          <w:szCs w:val="32"/>
          <w:cs/>
        </w:rPr>
        <w:t xml:space="preserve">เพิ่ม </w:t>
      </w:r>
      <w:r w:rsidRPr="008C4B72">
        <w:rPr>
          <w:rFonts w:ascii="TH SarabunPSK" w:hAnsi="TH SarabunPSK" w:cs="TH SarabunPSK" w:hint="cs"/>
          <w:color w:val="000000" w:themeColor="text1"/>
          <w:sz w:val="32"/>
          <w:szCs w:val="32"/>
          <w:cs/>
        </w:rPr>
        <w:t>จำนวน</w:t>
      </w:r>
      <w:r w:rsidRPr="008C4B72">
        <w:rPr>
          <w:rFonts w:ascii="TH SarabunPSK" w:hAnsi="TH SarabunPSK" w:cs="TH SarabunPSK"/>
          <w:color w:val="000000" w:themeColor="text1"/>
          <w:sz w:val="32"/>
          <w:szCs w:val="32"/>
          <w:cs/>
        </w:rPr>
        <w:t xml:space="preserve"> </w:t>
      </w:r>
      <w:r w:rsidRPr="008C4B72">
        <w:rPr>
          <w:rFonts w:ascii="TH SarabunPSK" w:hAnsi="TH SarabunPSK" w:cs="TH SarabunPSK"/>
          <w:color w:val="000000" w:themeColor="text1"/>
          <w:sz w:val="32"/>
          <w:szCs w:val="32"/>
        </w:rPr>
        <w:t xml:space="preserve">318,168 </w:t>
      </w:r>
      <w:r w:rsidRPr="008C4B72">
        <w:rPr>
          <w:rFonts w:ascii="TH SarabunPSK" w:hAnsi="TH SarabunPSK" w:cs="TH SarabunPSK"/>
          <w:color w:val="000000" w:themeColor="text1"/>
          <w:sz w:val="32"/>
          <w:szCs w:val="32"/>
          <w:cs/>
        </w:rPr>
        <w:t xml:space="preserve">คน ลดลงเหลือเพียง </w:t>
      </w:r>
      <w:r w:rsidRPr="008C4B72">
        <w:rPr>
          <w:rFonts w:ascii="TH SarabunPSK" w:hAnsi="TH SarabunPSK" w:cs="TH SarabunPSK"/>
          <w:color w:val="000000" w:themeColor="text1"/>
          <w:sz w:val="32"/>
          <w:szCs w:val="32"/>
        </w:rPr>
        <w:t xml:space="preserve">246,307 </w:t>
      </w:r>
      <w:r w:rsidRPr="008C4B72">
        <w:rPr>
          <w:rFonts w:ascii="TH SarabunPSK" w:hAnsi="TH SarabunPSK" w:cs="TH SarabunPSK"/>
          <w:color w:val="000000" w:themeColor="text1"/>
          <w:sz w:val="32"/>
          <w:szCs w:val="32"/>
          <w:cs/>
        </w:rPr>
        <w:t>คน</w:t>
      </w:r>
      <w:r w:rsidRPr="008C4B72">
        <w:rPr>
          <w:rFonts w:ascii="TH SarabunPSK" w:hAnsi="TH SarabunPSK" w:cs="TH SarabunPSK" w:hint="cs"/>
          <w:color w:val="000000" w:themeColor="text1"/>
          <w:sz w:val="32"/>
          <w:szCs w:val="32"/>
          <w:cs/>
        </w:rPr>
        <w:t xml:space="preserve"> ในปี </w:t>
      </w:r>
      <w:r w:rsidRPr="008C4B72">
        <w:rPr>
          <w:rFonts w:ascii="TH SarabunPSK" w:hAnsi="TH SarabunPSK" w:cs="TH SarabunPSK"/>
          <w:color w:val="000000" w:themeColor="text1"/>
          <w:sz w:val="32"/>
          <w:szCs w:val="32"/>
        </w:rPr>
        <w:t xml:space="preserve">2564 </w:t>
      </w:r>
      <w:r w:rsidRPr="008C4B72">
        <w:rPr>
          <w:rFonts w:ascii="TH SarabunPSK" w:hAnsi="TH SarabunPSK" w:cs="TH SarabunPSK" w:hint="cs"/>
          <w:color w:val="000000" w:themeColor="text1"/>
          <w:sz w:val="32"/>
          <w:szCs w:val="32"/>
          <w:cs/>
        </w:rPr>
        <w:t>อย่าง</w:t>
      </w:r>
      <w:r w:rsidRPr="008C4B72">
        <w:rPr>
          <w:rFonts w:ascii="TH SarabunPSK" w:hAnsi="TH SarabunPSK" w:cs="TH SarabunPSK"/>
          <w:color w:val="000000" w:themeColor="text1"/>
          <w:sz w:val="32"/>
          <w:szCs w:val="32"/>
          <w:cs/>
        </w:rPr>
        <w:t>ไรก็ตาม</w:t>
      </w:r>
      <w:r w:rsidRPr="008C4B72">
        <w:rPr>
          <w:rFonts w:ascii="TH SarabunPSK" w:hAnsi="TH SarabunPSK" w:cs="TH SarabunPSK"/>
          <w:color w:val="000000" w:themeColor="text1"/>
          <w:sz w:val="32"/>
          <w:szCs w:val="32"/>
        </w:rPr>
        <w:t xml:space="preserve"> </w:t>
      </w:r>
      <w:r w:rsidRPr="008C4B72">
        <w:rPr>
          <w:rFonts w:ascii="TH SarabunPSK" w:hAnsi="TH SarabunPSK" w:cs="TH SarabunPSK"/>
          <w:color w:val="000000" w:themeColor="text1"/>
          <w:sz w:val="32"/>
          <w:szCs w:val="32"/>
          <w:cs/>
        </w:rPr>
        <w:t>เมื่อพิจารณาอัตราการเปลี่ยนแปลง</w:t>
      </w:r>
      <w:r w:rsidRPr="008C4B72">
        <w:rPr>
          <w:rFonts w:ascii="TH SarabunPSK" w:hAnsi="TH SarabunPSK" w:cs="TH SarabunPSK" w:hint="cs"/>
          <w:color w:val="000000" w:themeColor="text1"/>
          <w:sz w:val="32"/>
          <w:szCs w:val="32"/>
          <w:cs/>
        </w:rPr>
        <w:t>ของความต้องการ</w:t>
      </w:r>
      <w:r w:rsidRPr="008C4B72">
        <w:rPr>
          <w:rFonts w:ascii="TH SarabunPSK" w:hAnsi="TH SarabunPSK" w:cs="TH SarabunPSK"/>
          <w:color w:val="000000" w:themeColor="text1"/>
          <w:sz w:val="32"/>
          <w:szCs w:val="32"/>
          <w:cs/>
        </w:rPr>
        <w:t xml:space="preserve">แรงงานใน </w:t>
      </w:r>
      <w:r w:rsidRPr="008C4B72">
        <w:rPr>
          <w:rFonts w:ascii="TH SarabunPSK" w:hAnsi="TH SarabunPSK" w:cs="TH SarabunPSK"/>
          <w:color w:val="000000" w:themeColor="text1"/>
          <w:sz w:val="32"/>
          <w:szCs w:val="32"/>
        </w:rPr>
        <w:t xml:space="preserve">5 </w:t>
      </w:r>
      <w:r w:rsidRPr="008C4B72">
        <w:rPr>
          <w:rFonts w:ascii="TH SarabunPSK" w:hAnsi="TH SarabunPSK" w:cs="TH SarabunPSK"/>
          <w:color w:val="000000" w:themeColor="text1"/>
          <w:sz w:val="32"/>
          <w:szCs w:val="32"/>
          <w:cs/>
        </w:rPr>
        <w:t>ป</w:t>
      </w:r>
      <w:r w:rsidRPr="008C4B72">
        <w:rPr>
          <w:rFonts w:ascii="TH SarabunPSK" w:hAnsi="TH SarabunPSK" w:cs="TH SarabunPSK" w:hint="cs"/>
          <w:color w:val="000000" w:themeColor="text1"/>
          <w:sz w:val="32"/>
          <w:szCs w:val="32"/>
          <w:cs/>
        </w:rPr>
        <w:t>ข้าง</w:t>
      </w:r>
      <w:r w:rsidRPr="008C4B72">
        <w:rPr>
          <w:rFonts w:ascii="TH SarabunPSK" w:hAnsi="TH SarabunPSK" w:cs="TH SarabunPSK"/>
          <w:color w:val="000000" w:themeColor="text1"/>
          <w:sz w:val="32"/>
          <w:szCs w:val="32"/>
          <w:cs/>
        </w:rPr>
        <w:t>หนา</w:t>
      </w:r>
      <w:r w:rsidRPr="008C4B72">
        <w:rPr>
          <w:rFonts w:ascii="TH SarabunPSK" w:hAnsi="TH SarabunPSK" w:cs="TH SarabunPSK" w:hint="cs"/>
          <w:color w:val="000000" w:themeColor="text1"/>
          <w:sz w:val="32"/>
          <w:szCs w:val="32"/>
          <w:cs/>
        </w:rPr>
        <w:t xml:space="preserve"> พบว่ามีความต้องการจ้างส่วน</w:t>
      </w:r>
      <w:r w:rsidRPr="008C4B72">
        <w:rPr>
          <w:rFonts w:ascii="TH SarabunPSK" w:hAnsi="TH SarabunPSK" w:cs="TH SarabunPSK"/>
          <w:color w:val="000000" w:themeColor="text1"/>
          <w:sz w:val="32"/>
          <w:szCs w:val="32"/>
          <w:cs/>
        </w:rPr>
        <w:t>เพิ่ม</w:t>
      </w:r>
      <w:r w:rsidRPr="008C4B72">
        <w:rPr>
          <w:rFonts w:ascii="TH SarabunPSK" w:hAnsi="TH SarabunPSK" w:cs="TH SarabunPSK" w:hint="cs"/>
          <w:color w:val="000000" w:themeColor="text1"/>
          <w:sz w:val="32"/>
          <w:szCs w:val="32"/>
          <w:cs/>
        </w:rPr>
        <w:t>เฉลี่ยต่อปี</w:t>
      </w:r>
      <w:r w:rsidRPr="008C4B72">
        <w:rPr>
          <w:rFonts w:ascii="TH SarabunPSK" w:hAnsi="TH SarabunPSK" w:cs="TH SarabunPSK"/>
          <w:color w:val="000000" w:themeColor="text1"/>
          <w:sz w:val="32"/>
          <w:szCs w:val="32"/>
          <w:cs/>
        </w:rPr>
        <w:t>ในอัตราที่ลดลง ซึ่ง</w:t>
      </w:r>
      <w:r w:rsidRPr="008C4B72">
        <w:rPr>
          <w:rFonts w:ascii="TH SarabunPSK" w:hAnsi="TH SarabunPSK" w:cs="TH SarabunPSK" w:hint="cs"/>
          <w:color w:val="000000" w:themeColor="text1"/>
          <w:sz w:val="32"/>
          <w:szCs w:val="32"/>
          <w:cs/>
        </w:rPr>
        <w:t>สะท้อนให้เห็นว่า</w:t>
      </w:r>
      <w:r w:rsidRPr="008C4B72">
        <w:rPr>
          <w:rFonts w:ascii="TH SarabunPSK" w:hAnsi="TH SarabunPSK" w:cs="TH SarabunPSK"/>
          <w:color w:val="000000" w:themeColor="text1"/>
          <w:sz w:val="32"/>
          <w:szCs w:val="32"/>
          <w:cs/>
        </w:rPr>
        <w:t>รูปแบบการ</w:t>
      </w:r>
      <w:r w:rsidRPr="008C4B72">
        <w:rPr>
          <w:rFonts w:ascii="TH SarabunPSK" w:hAnsi="TH SarabunPSK" w:cs="TH SarabunPSK" w:hint="cs"/>
          <w:color w:val="000000" w:themeColor="text1"/>
          <w:sz w:val="32"/>
          <w:szCs w:val="32"/>
          <w:cs/>
        </w:rPr>
        <w:t>จ้าง</w:t>
      </w:r>
      <w:r w:rsidRPr="008C4B72">
        <w:rPr>
          <w:rFonts w:ascii="TH SarabunPSK" w:hAnsi="TH SarabunPSK" w:cs="TH SarabunPSK"/>
          <w:color w:val="000000" w:themeColor="text1"/>
          <w:sz w:val="32"/>
          <w:szCs w:val="32"/>
          <w:cs/>
        </w:rPr>
        <w:t>งานในยุคที่ประเทศไ</w:t>
      </w:r>
      <w:r w:rsidRPr="008C4B72">
        <w:rPr>
          <w:rFonts w:ascii="TH SarabunPSK" w:hAnsi="TH SarabunPSK" w:cs="TH SarabunPSK" w:hint="cs"/>
          <w:color w:val="000000" w:themeColor="text1"/>
          <w:sz w:val="32"/>
          <w:szCs w:val="32"/>
          <w:cs/>
        </w:rPr>
        <w:t>ทยเข้าสู่</w:t>
      </w:r>
      <w:r w:rsidRPr="008C4B72">
        <w:rPr>
          <w:rFonts w:ascii="TH SarabunPSK" w:hAnsi="TH SarabunPSK" w:cs="TH SarabunPSK"/>
          <w:color w:val="000000" w:themeColor="text1"/>
          <w:sz w:val="32"/>
          <w:szCs w:val="32"/>
          <w:cs/>
        </w:rPr>
        <w:t xml:space="preserve"> </w:t>
      </w:r>
      <w:r w:rsidRPr="008C4B72">
        <w:rPr>
          <w:rFonts w:ascii="TH SarabunPSK" w:hAnsi="TH SarabunPSK" w:cs="TH SarabunPSK"/>
          <w:color w:val="000000" w:themeColor="text1"/>
          <w:sz w:val="32"/>
          <w:szCs w:val="32"/>
        </w:rPr>
        <w:t xml:space="preserve">Thailand 4.0 </w:t>
      </w:r>
      <w:r w:rsidRPr="008C4B72">
        <w:rPr>
          <w:rFonts w:ascii="TH SarabunPSK" w:hAnsi="TH SarabunPSK" w:cs="TH SarabunPSK" w:hint="cs"/>
          <w:color w:val="000000" w:themeColor="text1"/>
          <w:sz w:val="32"/>
          <w:szCs w:val="32"/>
          <w:cs/>
        </w:rPr>
        <w:t xml:space="preserve">นี้ </w:t>
      </w:r>
      <w:r w:rsidRPr="008C4B72">
        <w:rPr>
          <w:rFonts w:ascii="TH SarabunPSK" w:hAnsi="TH SarabunPSK" w:cs="TH SarabunPSK"/>
          <w:color w:val="000000" w:themeColor="text1"/>
          <w:sz w:val="32"/>
          <w:szCs w:val="32"/>
          <w:cs/>
        </w:rPr>
        <w:t>ภาคอุตสาหกรรม</w:t>
      </w:r>
      <w:r w:rsidRPr="008C4B72">
        <w:rPr>
          <w:rFonts w:ascii="TH SarabunPSK" w:hAnsi="TH SarabunPSK" w:cs="TH SarabunPSK" w:hint="cs"/>
          <w:color w:val="000000" w:themeColor="text1"/>
          <w:sz w:val="32"/>
          <w:szCs w:val="32"/>
          <w:cs/>
        </w:rPr>
        <w:t>จะ</w:t>
      </w:r>
      <w:r w:rsidRPr="008C4B72">
        <w:rPr>
          <w:rFonts w:ascii="TH SarabunPSK" w:hAnsi="TH SarabunPSK" w:cs="TH SarabunPSK"/>
          <w:color w:val="000000" w:themeColor="text1"/>
          <w:sz w:val="32"/>
          <w:szCs w:val="32"/>
          <w:cs/>
        </w:rPr>
        <w:t>มีการ</w:t>
      </w:r>
      <w:r w:rsidRPr="008C4B72">
        <w:rPr>
          <w:rFonts w:ascii="TH SarabunPSK" w:hAnsi="TH SarabunPSK" w:cs="TH SarabunPSK" w:hint="cs"/>
          <w:color w:val="000000" w:themeColor="text1"/>
          <w:sz w:val="32"/>
          <w:szCs w:val="32"/>
          <w:cs/>
        </w:rPr>
        <w:t>นำ</w:t>
      </w:r>
      <w:r w:rsidRPr="008C4B72">
        <w:rPr>
          <w:rFonts w:ascii="TH SarabunPSK" w:hAnsi="TH SarabunPSK" w:cs="TH SarabunPSK"/>
          <w:color w:val="000000" w:themeColor="text1"/>
          <w:sz w:val="32"/>
          <w:szCs w:val="32"/>
          <w:cs/>
        </w:rPr>
        <w:t>เทคโนโล</w:t>
      </w:r>
      <w:r w:rsidRPr="008C4B72">
        <w:rPr>
          <w:rFonts w:ascii="TH SarabunPSK" w:hAnsi="TH SarabunPSK" w:cs="TH SarabunPSK" w:hint="cs"/>
          <w:color w:val="000000" w:themeColor="text1"/>
          <w:sz w:val="32"/>
          <w:szCs w:val="32"/>
          <w:cs/>
        </w:rPr>
        <w:t>ยีมาใช้</w:t>
      </w:r>
      <w:r w:rsidRPr="008C4B72">
        <w:rPr>
          <w:rFonts w:ascii="TH SarabunPSK" w:hAnsi="TH SarabunPSK" w:cs="TH SarabunPSK"/>
          <w:color w:val="000000" w:themeColor="text1"/>
          <w:sz w:val="32"/>
          <w:szCs w:val="32"/>
          <w:cs/>
        </w:rPr>
        <w:t xml:space="preserve">ในการผลิตมากขึ้น </w:t>
      </w:r>
      <w:r w:rsidRPr="008C4B72">
        <w:rPr>
          <w:rFonts w:ascii="TH SarabunPSK" w:hAnsi="TH SarabunPSK" w:cs="TH SarabunPSK" w:hint="cs"/>
          <w:color w:val="000000" w:themeColor="text1"/>
          <w:sz w:val="32"/>
          <w:szCs w:val="32"/>
          <w:cs/>
        </w:rPr>
        <w:t>ซึ่งทำให้ต้องใช้</w:t>
      </w:r>
      <w:r w:rsidRPr="008C4B72">
        <w:rPr>
          <w:rFonts w:ascii="TH SarabunPSK" w:hAnsi="TH SarabunPSK" w:cs="TH SarabunPSK"/>
          <w:color w:val="000000" w:themeColor="text1"/>
          <w:sz w:val="32"/>
          <w:szCs w:val="32"/>
          <w:cs/>
        </w:rPr>
        <w:t>แรงงานที่</w:t>
      </w:r>
      <w:r w:rsidRPr="008C4B72">
        <w:rPr>
          <w:rFonts w:ascii="TH SarabunPSK" w:hAnsi="TH SarabunPSK" w:cs="TH SarabunPSK" w:hint="cs"/>
          <w:color w:val="000000" w:themeColor="text1"/>
          <w:sz w:val="32"/>
          <w:szCs w:val="32"/>
          <w:cs/>
        </w:rPr>
        <w:t>มีทักษะฝีมือ</w:t>
      </w:r>
      <w:r w:rsidRPr="008C4B72">
        <w:rPr>
          <w:rFonts w:ascii="TH SarabunPSK" w:hAnsi="TH SarabunPSK" w:cs="TH SarabunPSK"/>
          <w:color w:val="000000" w:themeColor="text1"/>
          <w:sz w:val="32"/>
          <w:szCs w:val="32"/>
          <w:cs/>
        </w:rPr>
        <w:t>สูงแทน</w:t>
      </w:r>
      <w:r w:rsidRPr="008C4B72">
        <w:rPr>
          <w:rFonts w:ascii="TH SarabunPSK" w:hAnsi="TH SarabunPSK" w:cs="TH SarabunPSK" w:hint="cs"/>
          <w:color w:val="000000" w:themeColor="text1"/>
          <w:sz w:val="32"/>
          <w:szCs w:val="32"/>
          <w:cs/>
        </w:rPr>
        <w:t>การใช้แรงงานทักษะฝีมือต่ำแบบเข้มข้น (ตามที่เคยเป็นมาแต่เดิมในครั้งอดีต) เพื่อเพิ่มมูลค่า</w:t>
      </w:r>
      <w:r w:rsidRPr="008C4B72">
        <w:rPr>
          <w:rFonts w:ascii="TH SarabunPSK" w:hAnsi="TH SarabunPSK" w:cs="TH SarabunPSK"/>
          <w:color w:val="000000" w:themeColor="text1"/>
          <w:sz w:val="32"/>
          <w:szCs w:val="32"/>
          <w:cs/>
        </w:rPr>
        <w:t>การผลิต</w:t>
      </w:r>
      <w:r w:rsidRPr="008C4B72">
        <w:rPr>
          <w:rFonts w:ascii="TH SarabunPSK" w:hAnsi="TH SarabunPSK" w:cs="TH SarabunPSK" w:hint="cs"/>
          <w:color w:val="000000" w:themeColor="text1"/>
          <w:sz w:val="32"/>
          <w:szCs w:val="32"/>
          <w:cs/>
        </w:rPr>
        <w:t xml:space="preserve">ให้มากขึ้น และเพื่อรองรับสถานการณ์ความเป็นไปดังกล่าว </w:t>
      </w:r>
      <w:r w:rsidRPr="008C4B72">
        <w:rPr>
          <w:rFonts w:ascii="TH SarabunPSK" w:hAnsi="TH SarabunPSK" w:cs="TH SarabunPSK"/>
          <w:color w:val="000000" w:themeColor="text1"/>
          <w:sz w:val="32"/>
          <w:szCs w:val="32"/>
          <w:cs/>
        </w:rPr>
        <w:t>แผ</w:t>
      </w:r>
      <w:r w:rsidRPr="008C4B72">
        <w:rPr>
          <w:rFonts w:ascii="TH SarabunPSK" w:hAnsi="TH SarabunPSK" w:cs="TH SarabunPSK" w:hint="cs"/>
          <w:color w:val="000000" w:themeColor="text1"/>
          <w:sz w:val="32"/>
          <w:szCs w:val="32"/>
          <w:cs/>
        </w:rPr>
        <w:t>นแม่</w:t>
      </w:r>
      <w:r w:rsidRPr="008C4B72">
        <w:rPr>
          <w:rFonts w:ascii="TH SarabunPSK" w:hAnsi="TH SarabunPSK" w:cs="TH SarabunPSK"/>
          <w:color w:val="000000" w:themeColor="text1"/>
          <w:sz w:val="32"/>
          <w:szCs w:val="32"/>
          <w:cs/>
        </w:rPr>
        <w:t xml:space="preserve">บทพัฒนาแรงงานไทยในระยะ </w:t>
      </w:r>
      <w:r w:rsidRPr="008C4B72">
        <w:rPr>
          <w:rFonts w:ascii="TH SarabunPSK" w:hAnsi="TH SarabunPSK" w:cs="TH SarabunPSK"/>
          <w:color w:val="000000" w:themeColor="text1"/>
          <w:sz w:val="32"/>
          <w:szCs w:val="32"/>
        </w:rPr>
        <w:t xml:space="preserve">5 </w:t>
      </w:r>
      <w:r w:rsidRPr="008C4B72">
        <w:rPr>
          <w:rFonts w:ascii="TH SarabunPSK" w:hAnsi="TH SarabunPSK" w:cs="TH SarabunPSK"/>
          <w:color w:val="000000" w:themeColor="text1"/>
          <w:sz w:val="32"/>
          <w:szCs w:val="32"/>
          <w:cs/>
        </w:rPr>
        <w:t>ป</w:t>
      </w: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color w:val="000000" w:themeColor="text1"/>
          <w:sz w:val="32"/>
          <w:szCs w:val="32"/>
          <w:cs/>
        </w:rPr>
        <w:t xml:space="preserve">(พ.ศ. </w:t>
      </w:r>
      <w:r w:rsidRPr="008C4B72">
        <w:rPr>
          <w:rFonts w:ascii="TH SarabunPSK" w:hAnsi="TH SarabunPSK" w:cs="TH SarabunPSK"/>
          <w:color w:val="000000" w:themeColor="text1"/>
          <w:sz w:val="32"/>
          <w:szCs w:val="32"/>
        </w:rPr>
        <w:t>2560 - 2564)</w:t>
      </w:r>
      <w:r w:rsidRPr="008C4B72">
        <w:rPr>
          <w:rFonts w:ascii="TH SarabunPSK" w:hAnsi="TH SarabunPSK" w:cs="TH SarabunPSK" w:hint="cs"/>
          <w:color w:val="000000" w:themeColor="text1"/>
          <w:sz w:val="32"/>
          <w:szCs w:val="32"/>
          <w:cs/>
        </w:rPr>
        <w:t xml:space="preserve"> จึงได้มีการบรรจุ “</w:t>
      </w:r>
      <w:r w:rsidRPr="008C4B72">
        <w:rPr>
          <w:rFonts w:ascii="TH SarabunPSK" w:hAnsi="TH SarabunPSK" w:cs="TH SarabunPSK"/>
          <w:color w:val="000000" w:themeColor="text1"/>
          <w:sz w:val="32"/>
          <w:szCs w:val="32"/>
          <w:cs/>
        </w:rPr>
        <w:t>โครงการยกระดับเพื่อ</w:t>
      </w:r>
      <w:r w:rsidRPr="008C4B72">
        <w:rPr>
          <w:rFonts w:ascii="TH SarabunPSK" w:hAnsi="TH SarabunPSK" w:cs="TH SarabunPSK" w:hint="cs"/>
          <w:color w:val="000000" w:themeColor="text1"/>
          <w:sz w:val="32"/>
          <w:szCs w:val="32"/>
          <w:cs/>
        </w:rPr>
        <w:t>เพิ่มศักยภาพฝีมือ</w:t>
      </w:r>
      <w:r w:rsidRPr="008C4B72">
        <w:rPr>
          <w:rFonts w:ascii="TH SarabunPSK" w:hAnsi="TH SarabunPSK" w:cs="TH SarabunPSK"/>
          <w:color w:val="000000" w:themeColor="text1"/>
          <w:sz w:val="32"/>
          <w:szCs w:val="32"/>
          <w:cs/>
        </w:rPr>
        <w:t>และสมรรถนะแรงงาน</w:t>
      </w:r>
      <w:r w:rsidRPr="008C4B72">
        <w:rPr>
          <w:rFonts w:ascii="TH SarabunPSK" w:hAnsi="TH SarabunPSK" w:cs="TH SarabunPSK" w:hint="cs"/>
          <w:color w:val="000000" w:themeColor="text1"/>
          <w:sz w:val="32"/>
          <w:szCs w:val="32"/>
          <w:cs/>
        </w:rPr>
        <w:t>” ไว้เป็นแผนงาน/โครงการหนึ่งภายใต้กลยุทธ์</w:t>
      </w:r>
      <w:r w:rsidRPr="008C4B72">
        <w:rPr>
          <w:rFonts w:ascii="TH SarabunPSK" w:hAnsi="TH SarabunPSK" w:cs="TH SarabunPSK"/>
          <w:color w:val="000000" w:themeColor="text1"/>
          <w:sz w:val="32"/>
          <w:szCs w:val="32"/>
          <w:cs/>
        </w:rPr>
        <w:t xml:space="preserve">ที่ </w:t>
      </w:r>
      <w:r w:rsidRPr="008C4B72">
        <w:rPr>
          <w:rFonts w:ascii="TH SarabunPSK" w:hAnsi="TH SarabunPSK" w:cs="TH SarabunPSK"/>
          <w:color w:val="000000" w:themeColor="text1"/>
          <w:sz w:val="32"/>
          <w:szCs w:val="32"/>
        </w:rPr>
        <w:t xml:space="preserve">6 </w:t>
      </w:r>
      <w:r w:rsidRPr="008C4B72">
        <w:rPr>
          <w:rFonts w:ascii="TH SarabunPSK" w:hAnsi="TH SarabunPSK" w:cs="TH SarabunPSK"/>
          <w:color w:val="000000" w:themeColor="text1"/>
          <w:sz w:val="32"/>
          <w:szCs w:val="32"/>
          <w:cs/>
        </w:rPr>
        <w:t>พัฒนาแรงงาน</w:t>
      </w:r>
      <w:r w:rsidRPr="008C4B72">
        <w:rPr>
          <w:rFonts w:ascii="TH SarabunPSK" w:hAnsi="TH SarabunPSK" w:cs="TH SarabunPSK" w:hint="cs"/>
          <w:color w:val="000000" w:themeColor="text1"/>
          <w:sz w:val="32"/>
          <w:szCs w:val="32"/>
          <w:cs/>
        </w:rPr>
        <w:t>ให้มี</w:t>
      </w:r>
      <w:r w:rsidRPr="008C4B72">
        <w:rPr>
          <w:rFonts w:ascii="TH SarabunPSK" w:hAnsi="TH SarabunPSK" w:cs="TH SarabunPSK"/>
          <w:color w:val="000000" w:themeColor="text1"/>
          <w:sz w:val="32"/>
          <w:szCs w:val="32"/>
          <w:cs/>
        </w:rPr>
        <w:t>ความพรอมและสอดคลอง</w:t>
      </w:r>
      <w:r w:rsidRPr="008C4B72">
        <w:rPr>
          <w:rFonts w:ascii="TH SarabunPSK" w:hAnsi="TH SarabunPSK" w:cs="TH SarabunPSK" w:hint="cs"/>
          <w:color w:val="000000" w:themeColor="text1"/>
          <w:sz w:val="32"/>
          <w:szCs w:val="32"/>
          <w:cs/>
        </w:rPr>
        <w:t>กับความต้องการ</w:t>
      </w:r>
      <w:r w:rsidRPr="008C4B72">
        <w:rPr>
          <w:rFonts w:ascii="TH SarabunPSK" w:hAnsi="TH SarabunPSK" w:cs="TH SarabunPSK"/>
          <w:color w:val="000000" w:themeColor="text1"/>
          <w:sz w:val="32"/>
          <w:szCs w:val="32"/>
          <w:cs/>
        </w:rPr>
        <w:t>ของประเทศ</w:t>
      </w:r>
      <w:r w:rsidRPr="008C4B72">
        <w:rPr>
          <w:rFonts w:ascii="TH SarabunPSK" w:hAnsi="TH SarabunPSK" w:cs="TH SarabunPSK"/>
          <w:color w:val="000000" w:themeColor="text1"/>
          <w:sz w:val="32"/>
          <w:szCs w:val="32"/>
        </w:rPr>
        <w:t xml:space="preserve"> (10 </w:t>
      </w:r>
      <w:r w:rsidRPr="008C4B72">
        <w:rPr>
          <w:rFonts w:ascii="TH SarabunPSK" w:hAnsi="TH SarabunPSK" w:cs="TH SarabunPSK"/>
          <w:color w:val="000000" w:themeColor="text1"/>
          <w:sz w:val="32"/>
          <w:szCs w:val="32"/>
          <w:cs/>
        </w:rPr>
        <w:t>อุตสาหกรรม</w:t>
      </w:r>
      <w:r w:rsidRPr="008C4B72">
        <w:rPr>
          <w:rFonts w:ascii="TH SarabunPSK" w:hAnsi="TH SarabunPSK" w:cs="TH SarabunPSK" w:hint="cs"/>
          <w:color w:val="000000" w:themeColor="text1"/>
          <w:sz w:val="32"/>
          <w:szCs w:val="32"/>
          <w:cs/>
        </w:rPr>
        <w:t>เป้า</w:t>
      </w:r>
      <w:r w:rsidRPr="008C4B72">
        <w:rPr>
          <w:rFonts w:ascii="TH SarabunPSK" w:hAnsi="TH SarabunPSK" w:cs="TH SarabunPSK"/>
          <w:color w:val="000000" w:themeColor="text1"/>
          <w:sz w:val="32"/>
          <w:szCs w:val="32"/>
          <w:cs/>
        </w:rPr>
        <w:t>หมาย</w:t>
      </w:r>
      <w:r w:rsidRPr="008C4B72">
        <w:rPr>
          <w:rFonts w:ascii="TH SarabunPSK" w:hAnsi="TH SarabunPSK" w:cs="TH SarabunPSK" w:hint="cs"/>
          <w:color w:val="000000" w:themeColor="text1"/>
          <w:sz w:val="32"/>
          <w:szCs w:val="32"/>
          <w:cs/>
        </w:rPr>
        <w:t>และความต้องการ</w:t>
      </w:r>
      <w:r w:rsidRPr="008C4B72">
        <w:rPr>
          <w:rFonts w:ascii="TH SarabunPSK" w:hAnsi="TH SarabunPSK" w:cs="TH SarabunPSK"/>
          <w:color w:val="000000" w:themeColor="text1"/>
          <w:sz w:val="32"/>
          <w:szCs w:val="32"/>
          <w:cs/>
        </w:rPr>
        <w:t>ของตลาด) (</w:t>
      </w:r>
      <w:r w:rsidRPr="008C4B72">
        <w:rPr>
          <w:rFonts w:ascii="TH SarabunPSK" w:hAnsi="TH SarabunPSK" w:cs="TH SarabunPSK"/>
          <w:color w:val="000000" w:themeColor="text1"/>
          <w:sz w:val="32"/>
          <w:szCs w:val="32"/>
        </w:rPr>
        <w:t>Quick Win)</w:t>
      </w:r>
      <w:r w:rsidRPr="008C4B72">
        <w:rPr>
          <w:rFonts w:ascii="TH SarabunPSK" w:hAnsi="TH SarabunPSK" w:cs="TH SarabunPSK" w:hint="cs"/>
          <w:color w:val="000000" w:themeColor="text1"/>
          <w:sz w:val="32"/>
          <w:szCs w:val="32"/>
          <w:cs/>
        </w:rPr>
        <w:t xml:space="preserve"> ของ</w:t>
      </w:r>
      <w:r w:rsidRPr="008C4B72">
        <w:rPr>
          <w:rFonts w:ascii="TH SarabunPSK" w:hAnsi="TH SarabunPSK" w:cs="TH SarabunPSK"/>
          <w:color w:val="000000" w:themeColor="text1"/>
          <w:sz w:val="32"/>
          <w:szCs w:val="32"/>
          <w:cs/>
        </w:rPr>
        <w:t>ประเด็น</w:t>
      </w:r>
      <w:r w:rsidRPr="008C4B72">
        <w:rPr>
          <w:rFonts w:ascii="TH SarabunPSK" w:hAnsi="TH SarabunPSK" w:cs="TH SarabunPSK" w:hint="cs"/>
          <w:color w:val="000000" w:themeColor="text1"/>
          <w:sz w:val="32"/>
          <w:szCs w:val="32"/>
          <w:cs/>
        </w:rPr>
        <w:t xml:space="preserve">ยุทธศาสตร์ที่ 1 </w:t>
      </w:r>
      <w:r w:rsidRPr="008C4B72">
        <w:rPr>
          <w:rFonts w:ascii="TH SarabunPSK" w:hAnsi="TH SarabunPSK" w:cs="TH SarabunPSK"/>
          <w:color w:val="000000" w:themeColor="text1"/>
          <w:sz w:val="32"/>
          <w:szCs w:val="32"/>
        </w:rPr>
        <w:t xml:space="preserve"> : </w:t>
      </w:r>
      <w:r w:rsidRPr="008C4B72">
        <w:rPr>
          <w:rFonts w:ascii="TH SarabunPSK" w:hAnsi="TH SarabunPSK" w:cs="TH SarabunPSK"/>
          <w:color w:val="000000" w:themeColor="text1"/>
          <w:sz w:val="32"/>
          <w:szCs w:val="32"/>
          <w:cs/>
        </w:rPr>
        <w:t>การเพิ่มศักยภาพแรงงานและ</w:t>
      </w:r>
      <w:r w:rsidRPr="008C4B72">
        <w:rPr>
          <w:rFonts w:ascii="TH SarabunPSK" w:hAnsi="TH SarabunPSK" w:cs="TH SarabunPSK" w:hint="cs"/>
          <w:color w:val="000000" w:themeColor="text1"/>
          <w:sz w:val="32"/>
          <w:szCs w:val="32"/>
          <w:cs/>
        </w:rPr>
        <w:t>ผู้</w:t>
      </w:r>
      <w:r w:rsidRPr="008C4B72">
        <w:rPr>
          <w:rFonts w:ascii="TH SarabunPSK" w:hAnsi="TH SarabunPSK" w:cs="TH SarabunPSK"/>
          <w:color w:val="000000" w:themeColor="text1"/>
          <w:sz w:val="32"/>
          <w:szCs w:val="32"/>
          <w:cs/>
        </w:rPr>
        <w:t>ประกอบการ เพื่อ</w:t>
      </w:r>
      <w:r w:rsidRPr="008C4B72">
        <w:rPr>
          <w:rFonts w:ascii="TH SarabunPSK" w:hAnsi="TH SarabunPSK" w:cs="TH SarabunPSK" w:hint="cs"/>
          <w:color w:val="000000" w:themeColor="text1"/>
          <w:sz w:val="32"/>
          <w:szCs w:val="32"/>
          <w:cs/>
        </w:rPr>
        <w:t>สร้าง</w:t>
      </w:r>
      <w:r w:rsidRPr="008C4B72">
        <w:rPr>
          <w:rFonts w:ascii="TH SarabunPSK" w:hAnsi="TH SarabunPSK" w:cs="TH SarabunPSK"/>
          <w:color w:val="000000" w:themeColor="text1"/>
          <w:sz w:val="32"/>
          <w:szCs w:val="32"/>
          <w:cs/>
        </w:rPr>
        <w:t>ความ</w:t>
      </w:r>
      <w:r w:rsidRPr="008C4B72">
        <w:rPr>
          <w:rFonts w:ascii="TH SarabunPSK" w:hAnsi="TH SarabunPSK" w:cs="TH SarabunPSK" w:hint="cs"/>
          <w:color w:val="000000" w:themeColor="text1"/>
          <w:sz w:val="32"/>
          <w:szCs w:val="32"/>
          <w:cs/>
        </w:rPr>
        <w:t>เข้มแข็งทาง</w:t>
      </w:r>
      <w:r w:rsidRPr="008C4B72">
        <w:rPr>
          <w:rFonts w:ascii="TH SarabunPSK" w:hAnsi="TH SarabunPSK" w:cs="TH SarabunPSK"/>
          <w:color w:val="000000" w:themeColor="text1"/>
          <w:sz w:val="32"/>
          <w:szCs w:val="32"/>
          <w:cs/>
        </w:rPr>
        <w:t>เศรษฐกิจและ</w:t>
      </w:r>
      <w:r w:rsidRPr="008C4B72">
        <w:rPr>
          <w:rFonts w:ascii="TH SarabunPSK" w:hAnsi="TH SarabunPSK" w:cs="TH SarabunPSK" w:hint="cs"/>
          <w:color w:val="000000" w:themeColor="text1"/>
          <w:sz w:val="32"/>
          <w:szCs w:val="32"/>
          <w:cs/>
        </w:rPr>
        <w:t>แข่งขันได้อย่าง</w:t>
      </w:r>
      <w:r w:rsidRPr="008C4B72">
        <w:rPr>
          <w:rFonts w:ascii="TH SarabunPSK" w:hAnsi="TH SarabunPSK" w:cs="TH SarabunPSK"/>
          <w:color w:val="000000" w:themeColor="text1"/>
          <w:sz w:val="32"/>
          <w:szCs w:val="32"/>
          <w:cs/>
        </w:rPr>
        <w:t>ยั่งยืน</w:t>
      </w:r>
    </w:p>
    <w:p w:rsidR="00D07FB5" w:rsidRPr="00812F59" w:rsidRDefault="00812F59" w:rsidP="00784566">
      <w:pPr>
        <w:numPr>
          <w:ilvl w:val="0"/>
          <w:numId w:val="21"/>
        </w:numPr>
        <w:tabs>
          <w:tab w:val="left" w:pos="851"/>
          <w:tab w:val="left" w:pos="1418"/>
        </w:tabs>
        <w:spacing w:after="0" w:line="240" w:lineRule="auto"/>
        <w:ind w:left="0" w:firstLine="851"/>
        <w:jc w:val="thaiDistribute"/>
        <w:rPr>
          <w:rFonts w:ascii="TH SarabunPSK" w:hAnsi="TH SarabunPSK" w:cs="TH SarabunPSK"/>
          <w:color w:val="000000" w:themeColor="text1"/>
          <w:sz w:val="32"/>
          <w:szCs w:val="32"/>
        </w:rPr>
      </w:pPr>
      <w:r w:rsidRPr="00812F59">
        <w:rPr>
          <w:rFonts w:ascii="TH SarabunPSK" w:hAnsi="TH SarabunPSK" w:cs="TH SarabunPSK" w:hint="cs"/>
          <w:color w:val="000000" w:themeColor="text1"/>
          <w:spacing w:val="-18"/>
          <w:sz w:val="32"/>
          <w:szCs w:val="32"/>
          <w:cs/>
        </w:rPr>
        <w:t>คำแถลงนโยบายของรัฐบาลภายใต้การนำของ</w:t>
      </w:r>
      <w:r w:rsidRPr="00812F59">
        <w:rPr>
          <w:rFonts w:ascii="TH SarabunPSK" w:hAnsi="TH SarabunPSK" w:cs="TH SarabunPSK"/>
          <w:color w:val="000000" w:themeColor="text1"/>
          <w:sz w:val="32"/>
          <w:szCs w:val="32"/>
          <w:cs/>
        </w:rPr>
        <w:t>พลเอก ประยุทธ์ จันทร์โอชา นายกร</w:t>
      </w:r>
      <w:r w:rsidRPr="00812F59">
        <w:rPr>
          <w:rFonts w:ascii="TH SarabunPSK" w:hAnsi="TH SarabunPSK" w:cs="TH SarabunPSK" w:hint="cs"/>
          <w:color w:val="000000" w:themeColor="text1"/>
          <w:sz w:val="32"/>
          <w:szCs w:val="32"/>
          <w:cs/>
        </w:rPr>
        <w:t>ั</w:t>
      </w:r>
      <w:r w:rsidRPr="00812F59">
        <w:rPr>
          <w:rFonts w:ascii="TH SarabunPSK" w:hAnsi="TH SarabunPSK" w:cs="TH SarabunPSK"/>
          <w:color w:val="000000" w:themeColor="text1"/>
          <w:sz w:val="32"/>
          <w:szCs w:val="32"/>
          <w:cs/>
        </w:rPr>
        <w:t>ฐมนตร</w:t>
      </w:r>
      <w:r w:rsidRPr="00812F59">
        <w:rPr>
          <w:rFonts w:ascii="TH SarabunPSK" w:hAnsi="TH SarabunPSK" w:cs="TH SarabunPSK" w:hint="cs"/>
          <w:color w:val="000000" w:themeColor="text1"/>
          <w:sz w:val="32"/>
          <w:szCs w:val="32"/>
          <w:cs/>
        </w:rPr>
        <w:t>ี</w:t>
      </w:r>
      <w:r w:rsidR="009D6518" w:rsidRPr="00812F59">
        <w:rPr>
          <w:rFonts w:ascii="TH SarabunPSK" w:hAnsi="TH SarabunPSK" w:cs="TH SarabunPSK" w:hint="cs"/>
          <w:color w:val="000000" w:themeColor="text1"/>
          <w:sz w:val="32"/>
          <w:szCs w:val="32"/>
          <w:cs/>
        </w:rPr>
        <w:t xml:space="preserve"> </w:t>
      </w:r>
      <w:r w:rsidR="00F465C1" w:rsidRPr="00812F59">
        <w:rPr>
          <w:rFonts w:ascii="TH SarabunPSK" w:hAnsi="TH SarabunPSK" w:cs="TH SarabunPSK" w:hint="cs"/>
          <w:color w:val="000000" w:themeColor="text1"/>
          <w:sz w:val="32"/>
          <w:szCs w:val="32"/>
          <w:cs/>
        </w:rPr>
        <w:t>ได้ให้ความสำคัญกับ “</w:t>
      </w:r>
      <w:r w:rsidR="00F465C1" w:rsidRPr="00812F59">
        <w:rPr>
          <w:rFonts w:ascii="TH SarabunPSK" w:hAnsi="TH SarabunPSK" w:cs="TH SarabunPSK"/>
          <w:color w:val="000000" w:themeColor="text1"/>
          <w:sz w:val="32"/>
          <w:szCs w:val="32"/>
          <w:cs/>
        </w:rPr>
        <w:t>การยกระดับศักยภาพของแรงงาน</w:t>
      </w:r>
      <w:r w:rsidR="00F465C1" w:rsidRPr="00812F59">
        <w:rPr>
          <w:rFonts w:ascii="TH SarabunPSK" w:hAnsi="TH SarabunPSK" w:cs="TH SarabunPSK" w:hint="cs"/>
          <w:color w:val="000000" w:themeColor="text1"/>
          <w:sz w:val="32"/>
          <w:szCs w:val="32"/>
          <w:cs/>
        </w:rPr>
        <w:t>”</w:t>
      </w:r>
      <w:r w:rsidR="00F465C1" w:rsidRPr="00812F59">
        <w:rPr>
          <w:rFonts w:ascii="TH SarabunPSK" w:hAnsi="TH SarabunPSK" w:cs="TH SarabunPSK"/>
          <w:color w:val="000000" w:themeColor="text1"/>
          <w:sz w:val="32"/>
          <w:szCs w:val="32"/>
          <w:cs/>
        </w:rPr>
        <w:t xml:space="preserve"> </w:t>
      </w:r>
      <w:r w:rsidR="00F465C1" w:rsidRPr="00812F59">
        <w:rPr>
          <w:rFonts w:ascii="TH SarabunPSK" w:hAnsi="TH SarabunPSK" w:cs="TH SarabunPSK" w:hint="cs"/>
          <w:color w:val="000000" w:themeColor="text1"/>
          <w:sz w:val="32"/>
          <w:szCs w:val="32"/>
          <w:cs/>
        </w:rPr>
        <w:t xml:space="preserve">เป็นพิเศษ </w:t>
      </w:r>
      <w:r w:rsidR="00F465C1" w:rsidRPr="00812F59">
        <w:rPr>
          <w:rFonts w:ascii="TH SarabunPSK" w:hAnsi="TH SarabunPSK" w:cs="TH SarabunPSK"/>
          <w:color w:val="000000" w:themeColor="text1"/>
          <w:sz w:val="32"/>
          <w:szCs w:val="32"/>
          <w:cs/>
        </w:rPr>
        <w:t>โดย</w:t>
      </w:r>
      <w:r w:rsidR="00F465C1" w:rsidRPr="00812F59">
        <w:rPr>
          <w:rFonts w:ascii="TH SarabunPSK" w:hAnsi="TH SarabunPSK" w:cs="TH SarabunPSK" w:hint="cs"/>
          <w:color w:val="000000" w:themeColor="text1"/>
          <w:sz w:val="32"/>
          <w:szCs w:val="32"/>
          <w:cs/>
        </w:rPr>
        <w:t>นอกจากจะได้กล่าวถึงไว้ในนโยบายหลักในการที่จะ</w:t>
      </w:r>
      <w:r w:rsidR="00F465C1" w:rsidRPr="00812F59">
        <w:rPr>
          <w:rFonts w:ascii="TH SarabunPSK" w:hAnsi="TH SarabunPSK" w:cs="TH SarabunPSK"/>
          <w:color w:val="000000" w:themeColor="text1"/>
          <w:sz w:val="32"/>
          <w:szCs w:val="32"/>
          <w:cs/>
        </w:rPr>
        <w:t xml:space="preserve">พัฒนาอาชีวะ พัฒนาคุณภาพวิชาชีพ และพัฒนาแรงงานรองรับอุตสาหกรรม </w:t>
      </w:r>
      <w:r w:rsidR="00F465C1" w:rsidRPr="00812F59">
        <w:rPr>
          <w:rFonts w:ascii="TH SarabunPSK" w:hAnsi="TH SarabunPSK" w:cs="TH SarabunPSK" w:hint="cs"/>
          <w:color w:val="000000" w:themeColor="text1"/>
          <w:sz w:val="32"/>
          <w:szCs w:val="32"/>
          <w:cs/>
        </w:rPr>
        <w:t>4.0</w:t>
      </w:r>
      <w:r w:rsidR="00F465C1" w:rsidRPr="00812F59">
        <w:rPr>
          <w:rFonts w:ascii="TH SarabunPSK" w:hAnsi="TH SarabunPSK" w:cs="TH SarabunPSK"/>
          <w:color w:val="000000" w:themeColor="text1"/>
          <w:sz w:val="32"/>
          <w:szCs w:val="32"/>
          <w:cs/>
        </w:rPr>
        <w:t xml:space="preserve"> </w:t>
      </w:r>
      <w:r w:rsidR="00F465C1" w:rsidRPr="00812F59">
        <w:rPr>
          <w:rFonts w:ascii="TH SarabunPSK" w:hAnsi="TH SarabunPSK" w:cs="TH SarabunPSK" w:hint="cs"/>
          <w:color w:val="000000" w:themeColor="text1"/>
          <w:sz w:val="32"/>
          <w:szCs w:val="32"/>
          <w:cs/>
        </w:rPr>
        <w:t>ให้</w:t>
      </w:r>
      <w:r w:rsidR="00F465C1" w:rsidRPr="00812F59">
        <w:rPr>
          <w:rFonts w:ascii="TH SarabunPSK" w:hAnsi="TH SarabunPSK" w:cs="TH SarabunPSK"/>
          <w:color w:val="000000" w:themeColor="text1"/>
          <w:sz w:val="32"/>
          <w:szCs w:val="32"/>
          <w:cs/>
        </w:rPr>
        <w:t>สามารถน</w:t>
      </w:r>
      <w:r w:rsidR="00F465C1" w:rsidRPr="00812F59">
        <w:rPr>
          <w:rFonts w:ascii="TH SarabunPSK" w:hAnsi="TH SarabunPSK" w:cs="TH SarabunPSK" w:hint="cs"/>
          <w:color w:val="000000" w:themeColor="text1"/>
          <w:sz w:val="32"/>
          <w:szCs w:val="32"/>
          <w:cs/>
        </w:rPr>
        <w:t>ำ</w:t>
      </w:r>
      <w:r w:rsidR="00F465C1" w:rsidRPr="00812F59">
        <w:rPr>
          <w:rFonts w:ascii="TH SarabunPSK" w:hAnsi="TH SarabunPSK" w:cs="TH SarabunPSK"/>
          <w:color w:val="000000" w:themeColor="text1"/>
          <w:sz w:val="32"/>
          <w:szCs w:val="32"/>
          <w:cs/>
        </w:rPr>
        <w:t xml:space="preserve">ความรู้และทักษะมาใช้ในการแก้ไขปัญหา รวมถึงการสร้างและพัฒนานวัตกรรมเพื่อรองรับอุตสาหกรรมและเทคโนโลยีในอนาคต </w:t>
      </w:r>
      <w:r w:rsidR="00F465C1" w:rsidRPr="00812F59">
        <w:rPr>
          <w:rFonts w:ascii="TH SarabunPSK" w:hAnsi="TH SarabunPSK" w:cs="TH SarabunPSK" w:hint="cs"/>
          <w:color w:val="000000" w:themeColor="text1"/>
          <w:sz w:val="32"/>
          <w:szCs w:val="32"/>
          <w:cs/>
        </w:rPr>
        <w:t>รวมไปถึง</w:t>
      </w:r>
      <w:r w:rsidR="00F465C1" w:rsidRPr="00812F59">
        <w:rPr>
          <w:rFonts w:ascii="TH SarabunPSK" w:hAnsi="TH SarabunPSK" w:cs="TH SarabunPSK"/>
          <w:color w:val="000000" w:themeColor="text1"/>
          <w:sz w:val="32"/>
          <w:szCs w:val="32"/>
          <w:cs/>
        </w:rPr>
        <w:t>การยกระดับฝีมือแรงงานในกลุ่มอุตสาหกรรมที่มีศักยภาพและอุตสาหกรรมที่ใช้แรงงานเข้มข้น</w:t>
      </w:r>
      <w:r w:rsidR="00F465C1" w:rsidRPr="00812F59">
        <w:rPr>
          <w:rFonts w:ascii="TH SarabunPSK" w:hAnsi="TH SarabunPSK" w:cs="TH SarabunPSK" w:hint="cs"/>
          <w:color w:val="000000" w:themeColor="text1"/>
          <w:sz w:val="32"/>
          <w:szCs w:val="32"/>
          <w:cs/>
        </w:rPr>
        <w:t>แล้ว ก็ยังได้กำหนดให้เป็น 1 ในนโยบายเร่งด่วนของรัฐในการเร่ง</w:t>
      </w:r>
      <w:r w:rsidR="00F465C1" w:rsidRPr="00812F59">
        <w:rPr>
          <w:rFonts w:ascii="TH SarabunPSK" w:hAnsi="TH SarabunPSK" w:cs="TH SarabunPSK"/>
          <w:color w:val="000000" w:themeColor="text1"/>
          <w:sz w:val="32"/>
          <w:szCs w:val="32"/>
          <w:cs/>
        </w:rPr>
        <w:t>ยกระดับรายได้ค่าแรงแรกเข้าและกลไกการปรับอัตราค่าจ้างที่สอดคล้องกับสมรรถนะแรงงานควบคู่กับการพัฒนาทักษะฝีมือแรงงาน</w:t>
      </w:r>
      <w:r w:rsidR="00F465C1" w:rsidRPr="00812F59">
        <w:rPr>
          <w:rFonts w:ascii="TH SarabunPSK" w:hAnsi="TH SarabunPSK" w:cs="TH SarabunPSK"/>
          <w:color w:val="000000" w:themeColor="text1"/>
          <w:sz w:val="32"/>
          <w:szCs w:val="32"/>
        </w:rPr>
        <w:t xml:space="preserve"> </w:t>
      </w:r>
      <w:r w:rsidR="00F465C1" w:rsidRPr="00812F59">
        <w:rPr>
          <w:rFonts w:ascii="TH SarabunPSK" w:hAnsi="TH SarabunPSK" w:cs="TH SarabunPSK"/>
          <w:color w:val="000000" w:themeColor="text1"/>
          <w:sz w:val="32"/>
          <w:szCs w:val="32"/>
          <w:cs/>
        </w:rPr>
        <w:t>ผ่านกลไกคณะกรรมการไตรภาคีเพื่อ</w:t>
      </w:r>
      <w:r w:rsidR="00F10200" w:rsidRPr="00812F59">
        <w:rPr>
          <w:rFonts w:ascii="TH SarabunPSK" w:hAnsi="TH SarabunPSK" w:cs="TH SarabunPSK" w:hint="cs"/>
          <w:color w:val="000000" w:themeColor="text1"/>
          <w:sz w:val="32"/>
          <w:szCs w:val="32"/>
          <w:cs/>
        </w:rPr>
        <w:t>นำไปสู่</w:t>
      </w:r>
      <w:r w:rsidR="00F465C1" w:rsidRPr="00812F59">
        <w:rPr>
          <w:rFonts w:ascii="TH SarabunPSK" w:hAnsi="TH SarabunPSK" w:cs="TH SarabunPSK"/>
          <w:color w:val="000000" w:themeColor="text1"/>
          <w:sz w:val="32"/>
          <w:szCs w:val="32"/>
          <w:cs/>
        </w:rPr>
        <w:t>การเพิ่มประสิทธิภาพแรงงาน และสามารถจูงใจให้แรงงานพัฒนาตนเองเพื่อปรับเปลี่ยนทักษะ และเปลี่ยนสายอาชีพให้ตรงกับความต้องการของตลาดแรงงาน</w:t>
      </w:r>
      <w:r w:rsidR="00F465C1" w:rsidRPr="00812F59">
        <w:rPr>
          <w:rFonts w:ascii="TH SarabunPSK" w:hAnsi="TH SarabunPSK" w:cs="TH SarabunPSK"/>
          <w:color w:val="000000" w:themeColor="text1"/>
          <w:sz w:val="32"/>
          <w:szCs w:val="32"/>
        </w:rPr>
        <w:t xml:space="preserve"> </w:t>
      </w:r>
      <w:r w:rsidR="00F465C1" w:rsidRPr="00812F59">
        <w:rPr>
          <w:rFonts w:ascii="TH SarabunPSK" w:hAnsi="TH SarabunPSK" w:cs="TH SarabunPSK"/>
          <w:color w:val="000000" w:themeColor="text1"/>
          <w:sz w:val="32"/>
          <w:szCs w:val="32"/>
          <w:cs/>
        </w:rPr>
        <w:t>อุตสาหกรรมเป้าหมาย และความก้าวหน้าของเทคโนโลย</w:t>
      </w:r>
      <w:r w:rsidR="00F465C1" w:rsidRPr="00812F59">
        <w:rPr>
          <w:rFonts w:ascii="TH SarabunPSK" w:hAnsi="TH SarabunPSK" w:cs="TH SarabunPSK" w:hint="cs"/>
          <w:color w:val="000000" w:themeColor="text1"/>
          <w:sz w:val="32"/>
          <w:szCs w:val="32"/>
          <w:cs/>
        </w:rPr>
        <w:t>ีอีกด้วย</w:t>
      </w:r>
      <w:r w:rsidR="004F1542" w:rsidRPr="00812F59">
        <w:rPr>
          <w:rFonts w:ascii="TH SarabunPSK" w:hAnsi="TH SarabunPSK" w:cs="TH SarabunPSK" w:hint="cs"/>
          <w:color w:val="000000" w:themeColor="text1"/>
          <w:sz w:val="32"/>
          <w:szCs w:val="32"/>
          <w:cs/>
        </w:rPr>
        <w:t xml:space="preserve"> </w:t>
      </w:r>
    </w:p>
    <w:p w:rsidR="00F465C1" w:rsidRDefault="004F1542" w:rsidP="00D07FB5">
      <w:pPr>
        <w:tabs>
          <w:tab w:val="left" w:pos="1418"/>
        </w:tabs>
        <w:spacing w:after="0" w:line="240" w:lineRule="auto"/>
        <w:ind w:firstLine="851"/>
        <w:jc w:val="thaiDistribute"/>
        <w:rPr>
          <w:rFonts w:ascii="TH SarabunPSK" w:hAnsi="TH SarabunPSK" w:cs="TH SarabunPSK"/>
          <w:color w:val="000000" w:themeColor="text1"/>
          <w:sz w:val="32"/>
          <w:szCs w:val="32"/>
        </w:rPr>
      </w:pPr>
      <w:r w:rsidRPr="00D07FB5">
        <w:rPr>
          <w:rFonts w:ascii="TH SarabunPSK" w:hAnsi="TH SarabunPSK" w:cs="TH SarabunPSK" w:hint="cs"/>
          <w:color w:val="000000" w:themeColor="text1"/>
          <w:sz w:val="32"/>
          <w:szCs w:val="32"/>
          <w:cs/>
        </w:rPr>
        <w:t>ด้วยเหตุนี้ กระทรวงแรงงานโดย</w:t>
      </w:r>
      <w:r w:rsidRPr="00D07FB5">
        <w:rPr>
          <w:rFonts w:ascii="TH SarabunPSK" w:hAnsi="TH SarabunPSK" w:cs="TH SarabunPSK"/>
          <w:color w:val="000000" w:themeColor="text1"/>
          <w:sz w:val="32"/>
          <w:szCs w:val="32"/>
          <w:cs/>
        </w:rPr>
        <w:t>กรมพัฒนาฝีมือแรงงาน จึงได้จัดทำโครงการยกระดับศักยภาพทักษะและสมรรถนะแรงงาน</w:t>
      </w:r>
      <w:r w:rsidRPr="00D07FB5">
        <w:rPr>
          <w:rFonts w:ascii="TH SarabunPSK" w:hAnsi="TH SarabunPSK" w:cs="TH SarabunPSK" w:hint="cs"/>
          <w:color w:val="000000" w:themeColor="text1"/>
          <w:sz w:val="32"/>
          <w:szCs w:val="32"/>
          <w:cs/>
        </w:rPr>
        <w:t>ขึ้น เพื่อสนองตอบต่อแนวนโยบายของรัฐบาลและสอดรับกับยุทธศาสตร์ชาติในทุกระดับ</w:t>
      </w:r>
    </w:p>
    <w:p w:rsidR="001C2EB1" w:rsidRDefault="001C2EB1" w:rsidP="00D07FB5">
      <w:pPr>
        <w:tabs>
          <w:tab w:val="left" w:pos="1418"/>
        </w:tabs>
        <w:spacing w:after="0" w:line="240" w:lineRule="auto"/>
        <w:ind w:firstLine="851"/>
        <w:jc w:val="thaiDistribute"/>
        <w:rPr>
          <w:rFonts w:ascii="TH SarabunPSK" w:hAnsi="TH SarabunPSK" w:cs="TH SarabunPSK"/>
          <w:color w:val="000000" w:themeColor="text1"/>
          <w:sz w:val="32"/>
          <w:szCs w:val="32"/>
        </w:rPr>
      </w:pPr>
    </w:p>
    <w:p w:rsidR="001C2EB1" w:rsidRDefault="001C2EB1" w:rsidP="00D07FB5">
      <w:pPr>
        <w:tabs>
          <w:tab w:val="left" w:pos="1418"/>
        </w:tabs>
        <w:spacing w:after="0" w:line="240" w:lineRule="auto"/>
        <w:ind w:firstLine="851"/>
        <w:jc w:val="thaiDistribute"/>
        <w:rPr>
          <w:rFonts w:ascii="TH SarabunPSK" w:hAnsi="TH SarabunPSK" w:cs="TH SarabunPSK"/>
          <w:color w:val="000000" w:themeColor="text1"/>
          <w:sz w:val="32"/>
          <w:szCs w:val="32"/>
        </w:rPr>
      </w:pPr>
    </w:p>
    <w:p w:rsidR="00F465C1" w:rsidRPr="008C4B72" w:rsidRDefault="00F465C1" w:rsidP="00F465C1">
      <w:pPr>
        <w:tabs>
          <w:tab w:val="left" w:pos="284"/>
          <w:tab w:val="left" w:pos="567"/>
          <w:tab w:val="left" w:pos="1134"/>
        </w:tabs>
        <w:spacing w:before="120" w:after="0" w:line="240" w:lineRule="auto"/>
        <w:jc w:val="thaiDistribute"/>
        <w:rPr>
          <w:rFonts w:ascii="TH SarabunPSK" w:hAnsi="TH SarabunPSK" w:cs="TH SarabunPSK"/>
          <w:color w:val="000000" w:themeColor="text1"/>
          <w:sz w:val="32"/>
          <w:szCs w:val="32"/>
        </w:rPr>
      </w:pPr>
      <w:r w:rsidRPr="001C2EB1">
        <w:rPr>
          <w:rFonts w:ascii="TH SarabunPSK" w:eastAsia="MS Mincho" w:hAnsi="TH SarabunPSK" w:cs="TH SarabunPSK"/>
          <w:b/>
          <w:bCs/>
          <w:color w:val="000000" w:themeColor="text1"/>
          <w:sz w:val="32"/>
          <w:szCs w:val="32"/>
          <w:cs/>
          <w:lang w:eastAsia="ja-JP"/>
        </w:rPr>
        <w:t>2.</w:t>
      </w:r>
      <w:r w:rsidRPr="008C4B72">
        <w:rPr>
          <w:rFonts w:ascii="TH SarabunPSK" w:eastAsia="MS Mincho" w:hAnsi="TH SarabunPSK" w:cs="TH SarabunPSK"/>
          <w:color w:val="000000" w:themeColor="text1"/>
          <w:sz w:val="32"/>
          <w:szCs w:val="32"/>
          <w:cs/>
          <w:lang w:eastAsia="ja-JP"/>
        </w:rPr>
        <w:tab/>
      </w:r>
      <w:r w:rsidRPr="008C4B72">
        <w:rPr>
          <w:rFonts w:ascii="TH SarabunPSK" w:eastAsia="MS Mincho" w:hAnsi="TH SarabunPSK" w:cs="TH SarabunPSK"/>
          <w:b/>
          <w:bCs/>
          <w:color w:val="000000" w:themeColor="text1"/>
          <w:sz w:val="32"/>
          <w:szCs w:val="32"/>
          <w:cs/>
          <w:lang w:eastAsia="ja-JP"/>
        </w:rPr>
        <w:t>วัตถุประสงค์</w:t>
      </w:r>
      <w:r w:rsidRPr="008C4B72">
        <w:rPr>
          <w:rFonts w:ascii="TH SarabunPSK" w:eastAsia="MS Mincho" w:hAnsi="TH SarabunPSK" w:cs="TH SarabunPSK"/>
          <w:color w:val="000000" w:themeColor="text1"/>
          <w:sz w:val="32"/>
          <w:szCs w:val="32"/>
          <w:cs/>
          <w:lang w:eastAsia="ja-JP"/>
        </w:rPr>
        <w:t xml:space="preserve"> </w:t>
      </w:r>
    </w:p>
    <w:p w:rsidR="00F465C1" w:rsidRPr="008C4B72" w:rsidRDefault="00F465C1" w:rsidP="00784566">
      <w:pPr>
        <w:numPr>
          <w:ilvl w:val="1"/>
          <w:numId w:val="16"/>
        </w:numPr>
        <w:shd w:val="clear" w:color="auto" w:fill="FFFFFF"/>
        <w:tabs>
          <w:tab w:val="left" w:pos="567"/>
          <w:tab w:val="left" w:pos="851"/>
          <w:tab w:val="left" w:pos="1276"/>
        </w:tabs>
        <w:spacing w:after="0" w:line="240" w:lineRule="auto"/>
        <w:ind w:left="0" w:firstLine="851"/>
        <w:contextualSpacing/>
        <w:jc w:val="thaiDistribute"/>
        <w:rPr>
          <w:rFonts w:ascii="TH SarabunPSK" w:eastAsia="Times New Roman" w:hAnsi="TH SarabunPSK" w:cs="TH SarabunPSK"/>
          <w:color w:val="000000" w:themeColor="text1"/>
          <w:sz w:val="32"/>
          <w:szCs w:val="32"/>
        </w:rPr>
      </w:pPr>
      <w:r w:rsidRPr="00BE5604">
        <w:rPr>
          <w:rFonts w:ascii="TH SarabunPSK" w:eastAsia="Times New Roman" w:hAnsi="TH SarabunPSK" w:cs="TH SarabunPSK"/>
          <w:color w:val="000000" w:themeColor="text1"/>
          <w:spacing w:val="-4"/>
          <w:sz w:val="32"/>
          <w:szCs w:val="32"/>
          <w:cs/>
        </w:rPr>
        <w:t>เพื่อพัฒนาศักยภาพแรงงานใหม่ ให้มีทักษะองค์ความรู้สอดคล้องกับความต้องการของตลาดแรงงาน</w:t>
      </w:r>
      <w:r w:rsidR="00BE5604">
        <w:rPr>
          <w:rFonts w:ascii="TH SarabunPSK" w:eastAsia="Times New Roman" w:hAnsi="TH SarabunPSK" w:cs="TH SarabunPSK" w:hint="cs"/>
          <w:color w:val="000000" w:themeColor="text1"/>
          <w:sz w:val="32"/>
          <w:szCs w:val="32"/>
          <w:cs/>
        </w:rPr>
        <w:t xml:space="preserve"> </w:t>
      </w:r>
      <w:r w:rsidRPr="008C4B72">
        <w:rPr>
          <w:rFonts w:ascii="TH SarabunPSK" w:eastAsia="Times New Roman" w:hAnsi="TH SarabunPSK" w:cs="TH SarabunPSK"/>
          <w:color w:val="000000" w:themeColor="text1"/>
          <w:sz w:val="32"/>
          <w:szCs w:val="32"/>
          <w:cs/>
        </w:rPr>
        <w:t>และความก้าวหน้าทางเทคโนโลยีและนวัตกรรม</w:t>
      </w:r>
    </w:p>
    <w:p w:rsidR="00F465C1" w:rsidRPr="008C4B72" w:rsidRDefault="00F465C1" w:rsidP="00784566">
      <w:pPr>
        <w:numPr>
          <w:ilvl w:val="1"/>
          <w:numId w:val="16"/>
        </w:numPr>
        <w:shd w:val="clear" w:color="auto" w:fill="FFFFFF"/>
        <w:tabs>
          <w:tab w:val="left" w:pos="567"/>
          <w:tab w:val="left" w:pos="851"/>
          <w:tab w:val="left" w:pos="1276"/>
        </w:tabs>
        <w:spacing w:after="0" w:line="240" w:lineRule="auto"/>
        <w:ind w:left="0" w:firstLine="851"/>
        <w:contextualSpacing/>
        <w:jc w:val="thaiDistribute"/>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เพื่อสร้างนิสัยอุตสาหกรรมและปลูกฝังทัศนคติ (</w:t>
      </w:r>
      <w:r w:rsidRPr="008C4B72">
        <w:rPr>
          <w:rFonts w:ascii="TH SarabunPSK" w:eastAsia="Times New Roman" w:hAnsi="TH SarabunPSK" w:cs="TH SarabunPSK"/>
          <w:color w:val="000000" w:themeColor="text1"/>
          <w:sz w:val="32"/>
          <w:szCs w:val="32"/>
        </w:rPr>
        <w:t>Attitudes</w:t>
      </w:r>
      <w:r w:rsidRPr="008C4B72">
        <w:rPr>
          <w:rFonts w:ascii="TH SarabunPSK" w:eastAsia="Times New Roman" w:hAnsi="TH SarabunPSK" w:cs="TH SarabunPSK"/>
          <w:color w:val="000000" w:themeColor="text1"/>
          <w:sz w:val="32"/>
          <w:szCs w:val="32"/>
          <w:cs/>
        </w:rPr>
        <w:t>) และประสบการณ์ รวมทั้งคุณธรรม จริยธรรม ตลอดจนศาสตร์ของพระราชากับการพัฒนาที่ยั่งยืนในการปฏิบัติงานและการประกอบอาชีพ</w:t>
      </w:r>
    </w:p>
    <w:p w:rsidR="00F465C1" w:rsidRPr="008C4B72" w:rsidRDefault="00F465C1" w:rsidP="00784566">
      <w:pPr>
        <w:numPr>
          <w:ilvl w:val="1"/>
          <w:numId w:val="16"/>
        </w:numPr>
        <w:shd w:val="clear" w:color="auto" w:fill="FFFFFF"/>
        <w:tabs>
          <w:tab w:val="left" w:pos="567"/>
          <w:tab w:val="left" w:pos="851"/>
          <w:tab w:val="left" w:pos="1276"/>
        </w:tabs>
        <w:spacing w:after="0" w:line="240" w:lineRule="auto"/>
        <w:ind w:left="0" w:firstLine="851"/>
        <w:contextualSpacing/>
        <w:jc w:val="thaiDistribute"/>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เพื่อพัฒนาทักษะด้านภาษาต่างประเทศให้กับแรงงาน เพื่อใช้ประโยชน์ในการสื่อสารระหว่าง</w:t>
      </w:r>
      <w:r w:rsidR="009D6BC2">
        <w:rPr>
          <w:rFonts w:ascii="TH SarabunPSK" w:eastAsia="Times New Roman" w:hAnsi="TH SarabunPSK" w:cs="TH SarabunPSK" w:hint="cs"/>
          <w:color w:val="000000" w:themeColor="text1"/>
          <w:sz w:val="32"/>
          <w:szCs w:val="32"/>
          <w:cs/>
        </w:rPr>
        <w:br/>
      </w:r>
      <w:r w:rsidRPr="008C4B72">
        <w:rPr>
          <w:rFonts w:ascii="TH SarabunPSK" w:eastAsia="Times New Roman" w:hAnsi="TH SarabunPSK" w:cs="TH SarabunPSK"/>
          <w:color w:val="000000" w:themeColor="text1"/>
          <w:sz w:val="32"/>
          <w:szCs w:val="32"/>
          <w:cs/>
        </w:rPr>
        <w:t>การทำงานและนำไปใช้ในชีวิตประจำวัน</w:t>
      </w:r>
    </w:p>
    <w:p w:rsidR="00F465C1" w:rsidRPr="008C4B72" w:rsidRDefault="00F465C1" w:rsidP="00784566">
      <w:pPr>
        <w:numPr>
          <w:ilvl w:val="1"/>
          <w:numId w:val="16"/>
        </w:numPr>
        <w:shd w:val="clear" w:color="auto" w:fill="FFFFFF"/>
        <w:tabs>
          <w:tab w:val="left" w:pos="567"/>
          <w:tab w:val="left" w:pos="851"/>
          <w:tab w:val="left" w:pos="1276"/>
        </w:tabs>
        <w:spacing w:after="0" w:line="240" w:lineRule="auto"/>
        <w:ind w:left="0" w:firstLine="851"/>
        <w:contextualSpacing/>
        <w:jc w:val="thaiDistribute"/>
        <w:rPr>
          <w:rFonts w:ascii="TH SarabunPSK" w:eastAsia="Times New Roman" w:hAnsi="TH SarabunPSK" w:cs="TH SarabunPSK"/>
          <w:color w:val="000000" w:themeColor="text1"/>
          <w:sz w:val="32"/>
          <w:szCs w:val="32"/>
        </w:rPr>
      </w:pPr>
      <w:r w:rsidRPr="008C4B72">
        <w:rPr>
          <w:rFonts w:ascii="TH SarabunPSK" w:hAnsi="TH SarabunPSK" w:cs="TH SarabunPSK"/>
          <w:color w:val="000000" w:themeColor="text1"/>
          <w:sz w:val="32"/>
          <w:szCs w:val="32"/>
          <w:cs/>
        </w:rPr>
        <w:t>เพื่อ</w:t>
      </w:r>
      <w:r w:rsidRPr="008C4B72">
        <w:rPr>
          <w:rFonts w:ascii="TH SarabunPSK" w:hAnsi="TH SarabunPSK" w:cs="TH SarabunPSK"/>
          <w:b/>
          <w:bCs/>
          <w:color w:val="000000" w:themeColor="text1"/>
          <w:spacing w:val="-6"/>
          <w:sz w:val="32"/>
          <w:szCs w:val="32"/>
        </w:rPr>
        <w:t xml:space="preserve"> </w:t>
      </w:r>
      <w:r w:rsidRPr="008C4B72">
        <w:rPr>
          <w:rFonts w:ascii="TH SarabunPSK" w:hAnsi="TH SarabunPSK" w:cs="TH SarabunPSK"/>
          <w:color w:val="000000" w:themeColor="text1"/>
          <w:spacing w:val="-6"/>
          <w:sz w:val="32"/>
          <w:szCs w:val="32"/>
        </w:rPr>
        <w:t xml:space="preserve">Up skill </w:t>
      </w:r>
      <w:r w:rsidRPr="008C4B72">
        <w:rPr>
          <w:rFonts w:ascii="TH SarabunPSK" w:hAnsi="TH SarabunPSK" w:cs="TH SarabunPSK"/>
          <w:color w:val="000000" w:themeColor="text1"/>
          <w:spacing w:val="-6"/>
          <w:sz w:val="32"/>
          <w:szCs w:val="32"/>
          <w:cs/>
        </w:rPr>
        <w:t>และ</w:t>
      </w:r>
      <w:r w:rsidRPr="008C4B72">
        <w:rPr>
          <w:rFonts w:ascii="TH SarabunPSK" w:hAnsi="TH SarabunPSK" w:cs="TH SarabunPSK"/>
          <w:color w:val="000000" w:themeColor="text1"/>
          <w:spacing w:val="-6"/>
          <w:sz w:val="32"/>
          <w:szCs w:val="32"/>
        </w:rPr>
        <w:t xml:space="preserve"> Re skill  </w:t>
      </w:r>
      <w:r w:rsidRPr="008C4B72">
        <w:rPr>
          <w:rFonts w:ascii="TH SarabunPSK" w:hAnsi="TH SarabunPSK" w:cs="TH SarabunPSK"/>
          <w:color w:val="000000" w:themeColor="text1"/>
          <w:spacing w:val="-6"/>
          <w:sz w:val="32"/>
          <w:szCs w:val="32"/>
          <w:cs/>
        </w:rPr>
        <w:t>แรงงานให้สามารถทำงานที่สอดคล้องกับความต้องการของตลาด</w:t>
      </w:r>
      <w:r w:rsidRPr="008C4B72">
        <w:rPr>
          <w:rFonts w:ascii="TH SarabunPSK" w:hAnsi="TH SarabunPSK" w:cs="TH SarabunPSK"/>
          <w:color w:val="000000" w:themeColor="text1"/>
          <w:sz w:val="32"/>
          <w:szCs w:val="32"/>
          <w:cs/>
        </w:rPr>
        <w:t xml:space="preserve"> </w:t>
      </w:r>
      <w:r w:rsidR="009D6BC2">
        <w:rPr>
          <w:rFonts w:ascii="TH SarabunPSK" w:hAnsi="TH SarabunPSK" w:cs="TH SarabunPSK"/>
          <w:color w:val="000000" w:themeColor="text1"/>
          <w:sz w:val="32"/>
          <w:szCs w:val="32"/>
          <w:cs/>
        </w:rPr>
        <w:br/>
      </w:r>
      <w:r w:rsidRPr="008C4B72">
        <w:rPr>
          <w:rFonts w:ascii="TH SarabunPSK" w:hAnsi="TH SarabunPSK" w:cs="TH SarabunPSK"/>
          <w:color w:val="000000" w:themeColor="text1"/>
          <w:sz w:val="32"/>
          <w:szCs w:val="32"/>
          <w:cs/>
        </w:rPr>
        <w:t>เตรียมความพร้อมรองรับการเปลี่ยนแปลงเทคโนโลยีของภาคอุตสาหกรรม/บริการและรองรับการปรับเปลี่ยนอาชีพ</w:t>
      </w:r>
    </w:p>
    <w:p w:rsidR="00F465C1" w:rsidRPr="008C4B72" w:rsidRDefault="00F465C1" w:rsidP="00784566">
      <w:pPr>
        <w:numPr>
          <w:ilvl w:val="1"/>
          <w:numId w:val="16"/>
        </w:numPr>
        <w:shd w:val="clear" w:color="auto" w:fill="FFFFFF"/>
        <w:tabs>
          <w:tab w:val="left" w:pos="567"/>
          <w:tab w:val="left" w:pos="851"/>
          <w:tab w:val="left" w:pos="1276"/>
        </w:tabs>
        <w:spacing w:after="0" w:line="240" w:lineRule="auto"/>
        <w:ind w:left="0" w:firstLine="851"/>
        <w:contextualSpacing/>
        <w:jc w:val="thaiDistribute"/>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 xml:space="preserve">เพื่อพัฒนาทักษะฝีมือแรงงานรองรับการจ่ายค่าจ้างที่จะส่งผลต่อการพัฒนาเศรษฐกิจและความสามารถในการแข่งขัน </w:t>
      </w:r>
      <w:r w:rsidRPr="008C4B72">
        <w:rPr>
          <w:rFonts w:ascii="TH SarabunPSK" w:hAnsi="TH SarabunPSK" w:cs="TH SarabunPSK"/>
          <w:color w:val="000000" w:themeColor="text1"/>
          <w:sz w:val="32"/>
          <w:szCs w:val="32"/>
          <w:cs/>
        </w:rPr>
        <w:t>สอดคล้องและเหมาะสมตามความต้องการของนายจ้าง</w:t>
      </w:r>
    </w:p>
    <w:p w:rsidR="00F465C1" w:rsidRPr="008C4B72" w:rsidRDefault="00F465C1" w:rsidP="00F465C1">
      <w:pPr>
        <w:spacing w:before="120" w:after="0" w:line="240" w:lineRule="auto"/>
        <w:rPr>
          <w:rFonts w:ascii="TH SarabunPSK" w:hAnsi="TH SarabunPSK" w:cs="TH SarabunPSK"/>
          <w:b/>
          <w:bCs/>
          <w:color w:val="000000" w:themeColor="text1"/>
          <w:sz w:val="32"/>
          <w:szCs w:val="32"/>
        </w:rPr>
      </w:pPr>
      <w:r w:rsidRPr="008C4B72">
        <w:rPr>
          <w:rFonts w:ascii="TH SarabunPSK" w:hAnsi="TH SarabunPSK" w:cs="TH SarabunPSK"/>
          <w:b/>
          <w:bCs/>
          <w:color w:val="000000" w:themeColor="text1"/>
          <w:sz w:val="32"/>
          <w:szCs w:val="32"/>
          <w:cs/>
          <w:lang w:eastAsia="ja-JP"/>
        </w:rPr>
        <w:t>3.</w:t>
      </w:r>
      <w:r w:rsidRPr="008C4B72">
        <w:rPr>
          <w:rFonts w:ascii="TH SarabunPSK" w:hAnsi="TH SarabunPSK" w:cs="TH SarabunPSK" w:hint="cs"/>
          <w:b/>
          <w:bCs/>
          <w:color w:val="000000" w:themeColor="text1"/>
          <w:sz w:val="32"/>
          <w:szCs w:val="32"/>
          <w:cs/>
          <w:lang w:eastAsia="ja-JP"/>
        </w:rPr>
        <w:t xml:space="preserve"> </w:t>
      </w:r>
      <w:r w:rsidRPr="008C4B72">
        <w:rPr>
          <w:rFonts w:ascii="TH SarabunPSK" w:hAnsi="TH SarabunPSK" w:cs="TH SarabunPSK"/>
          <w:b/>
          <w:bCs/>
          <w:color w:val="000000" w:themeColor="text1"/>
          <w:sz w:val="32"/>
          <w:szCs w:val="32"/>
          <w:cs/>
          <w:lang w:eastAsia="ja-JP"/>
        </w:rPr>
        <w:t>กลุ่มเป้าหมาย</w:t>
      </w:r>
      <w:r w:rsidRPr="008C4B72">
        <w:rPr>
          <w:rFonts w:ascii="TH SarabunPSK" w:hAnsi="TH SarabunPSK" w:cs="TH SarabunPSK"/>
          <w:b/>
          <w:bCs/>
          <w:color w:val="000000" w:themeColor="text1"/>
          <w:sz w:val="32"/>
          <w:szCs w:val="32"/>
          <w:cs/>
        </w:rPr>
        <w:t xml:space="preserve"> </w:t>
      </w:r>
    </w:p>
    <w:p w:rsidR="00F465C1" w:rsidRPr="008C4B72" w:rsidRDefault="00F465C1" w:rsidP="00102CEB">
      <w:pPr>
        <w:spacing w:after="0" w:line="240" w:lineRule="auto"/>
        <w:ind w:firstLine="851"/>
        <w:rPr>
          <w:rFonts w:ascii="TH SarabunPSK" w:eastAsia="Times New Roman" w:hAnsi="TH SarabunPSK" w:cs="TH SarabunPSK"/>
          <w:color w:val="000000" w:themeColor="text1"/>
          <w:sz w:val="32"/>
          <w:szCs w:val="32"/>
        </w:rPr>
      </w:pPr>
      <w:r w:rsidRPr="008C4B72">
        <w:rPr>
          <w:rFonts w:ascii="TH SarabunPSK" w:hAnsi="TH SarabunPSK" w:cs="TH SarabunPSK"/>
          <w:color w:val="000000" w:themeColor="text1"/>
          <w:sz w:val="32"/>
          <w:szCs w:val="32"/>
          <w:cs/>
        </w:rPr>
        <w:t>แรงงานใหม่ นักศึกษา ผู้ว่างงาน แรงงานในสถานประกอบกิจการ และแรงงานนอกระบบ</w:t>
      </w:r>
    </w:p>
    <w:p w:rsidR="00F465C1" w:rsidRPr="008C4B72" w:rsidRDefault="00F465C1" w:rsidP="00F465C1">
      <w:pPr>
        <w:tabs>
          <w:tab w:val="left" w:pos="284"/>
        </w:tabs>
        <w:spacing w:before="120"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b/>
          <w:bCs/>
          <w:color w:val="000000" w:themeColor="text1"/>
          <w:sz w:val="32"/>
          <w:szCs w:val="32"/>
        </w:rPr>
        <w:t>4.</w:t>
      </w:r>
      <w:r w:rsidRPr="008C4B72">
        <w:rPr>
          <w:rFonts w:ascii="TH SarabunPSK" w:hAnsi="TH SarabunPSK" w:cs="TH SarabunPSK"/>
          <w:b/>
          <w:bCs/>
          <w:color w:val="000000" w:themeColor="text1"/>
          <w:sz w:val="32"/>
          <w:szCs w:val="32"/>
        </w:rPr>
        <w:tab/>
      </w:r>
      <w:r w:rsidRPr="008C4B72">
        <w:rPr>
          <w:rFonts w:ascii="TH SarabunPSK" w:hAnsi="TH SarabunPSK" w:cs="TH SarabunPSK"/>
          <w:b/>
          <w:bCs/>
          <w:color w:val="000000" w:themeColor="text1"/>
          <w:sz w:val="32"/>
          <w:szCs w:val="32"/>
          <w:cs/>
        </w:rPr>
        <w:t xml:space="preserve">เป้าหมาย </w:t>
      </w:r>
      <w:r w:rsidRPr="008C4B72">
        <w:rPr>
          <w:rFonts w:ascii="TH SarabunPSK" w:hAnsi="TH SarabunPSK" w:cs="TH SarabunPSK"/>
          <w:color w:val="000000" w:themeColor="text1"/>
          <w:sz w:val="32"/>
          <w:szCs w:val="32"/>
          <w:cs/>
        </w:rPr>
        <w:t xml:space="preserve">จำนวน </w:t>
      </w:r>
      <w:r w:rsidRPr="008C4B72">
        <w:rPr>
          <w:rFonts w:ascii="TH SarabunPSK" w:hAnsi="TH SarabunPSK" w:cs="TH SarabunPSK"/>
          <w:color w:val="000000" w:themeColor="text1"/>
          <w:sz w:val="32"/>
          <w:szCs w:val="32"/>
        </w:rPr>
        <w:t xml:space="preserve">21,600 </w:t>
      </w:r>
      <w:r w:rsidRPr="008C4B72">
        <w:rPr>
          <w:rFonts w:ascii="TH SarabunPSK" w:hAnsi="TH SarabunPSK" w:cs="TH SarabunPSK"/>
          <w:color w:val="000000" w:themeColor="text1"/>
          <w:sz w:val="32"/>
          <w:szCs w:val="32"/>
          <w:cs/>
        </w:rPr>
        <w:t>คน (</w:t>
      </w:r>
      <w:r w:rsidRPr="008C4B72">
        <w:rPr>
          <w:rFonts w:ascii="TH SarabunPSK" w:hAnsi="TH SarabunPSK" w:cs="TH SarabunPSK"/>
          <w:color w:val="000000" w:themeColor="text1"/>
          <w:sz w:val="32"/>
          <w:szCs w:val="32"/>
        </w:rPr>
        <w:t>1</w:t>
      </w:r>
      <w:r w:rsidRPr="008C4B72">
        <w:rPr>
          <w:rFonts w:ascii="TH SarabunPSK" w:hAnsi="TH SarabunPSK" w:cs="TH SarabunPSK"/>
          <w:color w:val="000000" w:themeColor="text1"/>
          <w:sz w:val="32"/>
          <w:szCs w:val="32"/>
          <w:cs/>
        </w:rPr>
        <w:t>,</w:t>
      </w:r>
      <w:r w:rsidRPr="008C4B72">
        <w:rPr>
          <w:rFonts w:ascii="TH SarabunPSK" w:hAnsi="TH SarabunPSK" w:cs="TH SarabunPSK"/>
          <w:color w:val="000000" w:themeColor="text1"/>
          <w:sz w:val="32"/>
          <w:szCs w:val="32"/>
        </w:rPr>
        <w:t>080</w:t>
      </w:r>
      <w:r w:rsidRPr="008C4B72">
        <w:rPr>
          <w:rFonts w:ascii="TH SarabunPSK" w:hAnsi="TH SarabunPSK" w:cs="TH SarabunPSK"/>
          <w:color w:val="000000" w:themeColor="text1"/>
          <w:sz w:val="32"/>
          <w:szCs w:val="32"/>
          <w:cs/>
        </w:rPr>
        <w:t xml:space="preserve"> รุ่น</w:t>
      </w:r>
      <w:r w:rsidR="009D6BC2">
        <w:rPr>
          <w:rFonts w:ascii="TH SarabunPSK" w:hAnsi="TH SarabunPSK" w:cs="TH SarabunPSK"/>
          <w:color w:val="000000" w:themeColor="text1"/>
          <w:sz w:val="32"/>
          <w:szCs w:val="32"/>
        </w:rPr>
        <w:t xml:space="preserve"> </w:t>
      </w:r>
      <w:r w:rsidR="009D6BC2">
        <w:rPr>
          <w:rFonts w:ascii="TH SarabunPSK" w:hAnsi="TH SarabunPSK" w:cs="TH SarabunPSK" w:hint="cs"/>
          <w:color w:val="000000" w:themeColor="text1"/>
          <w:sz w:val="32"/>
          <w:szCs w:val="32"/>
          <w:cs/>
        </w:rPr>
        <w:t>รุ่น</w:t>
      </w:r>
      <w:r w:rsidRPr="008C4B72">
        <w:rPr>
          <w:rFonts w:ascii="TH SarabunPSK" w:hAnsi="TH SarabunPSK" w:cs="TH SarabunPSK"/>
          <w:color w:val="000000" w:themeColor="text1"/>
          <w:sz w:val="32"/>
          <w:szCs w:val="32"/>
          <w:cs/>
        </w:rPr>
        <w:t>ละ 20 คน)</w:t>
      </w:r>
    </w:p>
    <w:p w:rsidR="00F465C1" w:rsidRPr="008C4B72" w:rsidRDefault="00F465C1" w:rsidP="00784566">
      <w:pPr>
        <w:numPr>
          <w:ilvl w:val="0"/>
          <w:numId w:val="17"/>
        </w:numPr>
        <w:tabs>
          <w:tab w:val="left" w:pos="1276"/>
        </w:tabs>
        <w:spacing w:after="0" w:line="240" w:lineRule="auto"/>
        <w:ind w:left="0" w:firstLine="851"/>
        <w:contextualSpacing/>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ฝึกเตรียมเข้าทำงาน</w:t>
      </w: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color w:val="000000" w:themeColor="text1"/>
          <w:sz w:val="32"/>
          <w:szCs w:val="32"/>
          <w:cs/>
        </w:rPr>
        <w:t xml:space="preserve">จำนวน </w:t>
      </w:r>
      <w:r w:rsidRPr="008C4B72">
        <w:rPr>
          <w:rFonts w:ascii="TH SarabunPSK" w:hAnsi="TH SarabunPSK" w:cs="TH SarabunPSK"/>
          <w:color w:val="000000" w:themeColor="text1"/>
          <w:sz w:val="32"/>
          <w:szCs w:val="32"/>
        </w:rPr>
        <w:t>3,000</w:t>
      </w:r>
      <w:r w:rsidRPr="008C4B72">
        <w:rPr>
          <w:rFonts w:ascii="TH SarabunPSK" w:hAnsi="TH SarabunPSK" w:cs="TH SarabunPSK"/>
          <w:color w:val="000000" w:themeColor="text1"/>
          <w:sz w:val="32"/>
          <w:szCs w:val="32"/>
          <w:cs/>
        </w:rPr>
        <w:t xml:space="preserve"> คน (</w:t>
      </w:r>
      <w:r w:rsidRPr="008C4B72">
        <w:rPr>
          <w:rFonts w:ascii="TH SarabunPSK" w:hAnsi="TH SarabunPSK" w:cs="TH SarabunPSK"/>
          <w:color w:val="000000" w:themeColor="text1"/>
          <w:sz w:val="32"/>
          <w:szCs w:val="32"/>
        </w:rPr>
        <w:t>150</w:t>
      </w:r>
      <w:r w:rsidRPr="008C4B72">
        <w:rPr>
          <w:rFonts w:ascii="TH SarabunPSK" w:hAnsi="TH SarabunPSK" w:cs="TH SarabunPSK"/>
          <w:color w:val="000000" w:themeColor="text1"/>
          <w:sz w:val="32"/>
          <w:szCs w:val="32"/>
          <w:cs/>
        </w:rPr>
        <w:t xml:space="preserve"> รุ่น</w:t>
      </w:r>
      <w:r w:rsidR="009D6BC2">
        <w:rPr>
          <w:rFonts w:ascii="TH SarabunPSK" w:hAnsi="TH SarabunPSK" w:cs="TH SarabunPSK" w:hint="cs"/>
          <w:color w:val="000000" w:themeColor="text1"/>
          <w:sz w:val="32"/>
          <w:szCs w:val="32"/>
          <w:cs/>
        </w:rPr>
        <w:t xml:space="preserve"> รุ่น</w:t>
      </w:r>
      <w:r w:rsidRPr="008C4B72">
        <w:rPr>
          <w:rFonts w:ascii="TH SarabunPSK" w:hAnsi="TH SarabunPSK" w:cs="TH SarabunPSK"/>
          <w:color w:val="000000" w:themeColor="text1"/>
          <w:sz w:val="32"/>
          <w:szCs w:val="32"/>
          <w:cs/>
        </w:rPr>
        <w:t>ละ 20 คน)</w:t>
      </w:r>
    </w:p>
    <w:p w:rsidR="00F465C1" w:rsidRPr="008C4B72" w:rsidRDefault="00F465C1" w:rsidP="00784566">
      <w:pPr>
        <w:numPr>
          <w:ilvl w:val="0"/>
          <w:numId w:val="17"/>
        </w:numPr>
        <w:tabs>
          <w:tab w:val="left" w:pos="1276"/>
        </w:tabs>
        <w:spacing w:after="0" w:line="240" w:lineRule="auto"/>
        <w:ind w:left="0" w:firstLine="851"/>
        <w:contextualSpacing/>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ฝึกยกระดับฝีมือแรงงาน</w:t>
      </w: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color w:val="000000" w:themeColor="text1"/>
          <w:sz w:val="32"/>
          <w:szCs w:val="32"/>
          <w:cs/>
        </w:rPr>
        <w:t xml:space="preserve">จำนวน </w:t>
      </w:r>
      <w:r w:rsidRPr="008C4B72">
        <w:rPr>
          <w:rFonts w:ascii="TH SarabunPSK" w:hAnsi="TH SarabunPSK" w:cs="TH SarabunPSK"/>
          <w:color w:val="000000" w:themeColor="text1"/>
          <w:sz w:val="32"/>
          <w:szCs w:val="32"/>
        </w:rPr>
        <w:t>18,600</w:t>
      </w:r>
      <w:r w:rsidRPr="008C4B72">
        <w:rPr>
          <w:rFonts w:ascii="TH SarabunPSK" w:hAnsi="TH SarabunPSK" w:cs="TH SarabunPSK"/>
          <w:color w:val="000000" w:themeColor="text1"/>
          <w:sz w:val="32"/>
          <w:szCs w:val="32"/>
          <w:cs/>
        </w:rPr>
        <w:t xml:space="preserve"> คน</w:t>
      </w:r>
      <w:r w:rsidRPr="008C4B72">
        <w:rPr>
          <w:rFonts w:ascii="TH SarabunPSK" w:hAnsi="TH SarabunPSK" w:cs="TH SarabunPSK"/>
          <w:color w:val="000000" w:themeColor="text1"/>
          <w:sz w:val="32"/>
          <w:szCs w:val="32"/>
        </w:rPr>
        <w:t xml:space="preserve"> </w:t>
      </w:r>
      <w:r w:rsidRPr="008C4B72">
        <w:rPr>
          <w:rFonts w:ascii="TH SarabunPSK" w:hAnsi="TH SarabunPSK" w:cs="TH SarabunPSK"/>
          <w:color w:val="000000" w:themeColor="text1"/>
          <w:sz w:val="32"/>
          <w:szCs w:val="32"/>
          <w:cs/>
        </w:rPr>
        <w:t>(</w:t>
      </w:r>
      <w:r w:rsidRPr="008C4B72">
        <w:rPr>
          <w:rFonts w:ascii="TH SarabunPSK" w:hAnsi="TH SarabunPSK" w:cs="TH SarabunPSK"/>
          <w:color w:val="000000" w:themeColor="text1"/>
          <w:sz w:val="32"/>
          <w:szCs w:val="32"/>
        </w:rPr>
        <w:t>930</w:t>
      </w:r>
      <w:r w:rsidRPr="008C4B72">
        <w:rPr>
          <w:rFonts w:ascii="TH SarabunPSK" w:hAnsi="TH SarabunPSK" w:cs="TH SarabunPSK"/>
          <w:color w:val="000000" w:themeColor="text1"/>
          <w:sz w:val="32"/>
          <w:szCs w:val="32"/>
          <w:cs/>
        </w:rPr>
        <w:t xml:space="preserve"> รุ่น</w:t>
      </w:r>
      <w:r w:rsidR="009D6BC2">
        <w:rPr>
          <w:rFonts w:ascii="TH SarabunPSK" w:hAnsi="TH SarabunPSK" w:cs="TH SarabunPSK" w:hint="cs"/>
          <w:color w:val="000000" w:themeColor="text1"/>
          <w:sz w:val="32"/>
          <w:szCs w:val="32"/>
          <w:cs/>
        </w:rPr>
        <w:t xml:space="preserve"> รุ่น</w:t>
      </w:r>
      <w:r w:rsidRPr="008C4B72">
        <w:rPr>
          <w:rFonts w:ascii="TH SarabunPSK" w:hAnsi="TH SarabunPSK" w:cs="TH SarabunPSK"/>
          <w:color w:val="000000" w:themeColor="text1"/>
          <w:sz w:val="32"/>
          <w:szCs w:val="32"/>
          <w:cs/>
        </w:rPr>
        <w:t>ละ 20 คน)</w:t>
      </w:r>
      <w:r w:rsidRPr="008C4B72">
        <w:rPr>
          <w:rFonts w:ascii="TH SarabunPSK" w:hAnsi="TH SarabunPSK" w:cs="TH SarabunPSK"/>
          <w:color w:val="000000" w:themeColor="text1"/>
          <w:sz w:val="32"/>
          <w:szCs w:val="32"/>
        </w:rPr>
        <w:t xml:space="preserve"> </w:t>
      </w:r>
    </w:p>
    <w:p w:rsidR="00F465C1" w:rsidRPr="008C4B72" w:rsidRDefault="00F465C1" w:rsidP="00F465C1">
      <w:pPr>
        <w:tabs>
          <w:tab w:val="left" w:pos="284"/>
          <w:tab w:val="left" w:pos="567"/>
          <w:tab w:val="left" w:pos="993"/>
        </w:tabs>
        <w:spacing w:before="120" w:after="0" w:line="240" w:lineRule="auto"/>
        <w:rPr>
          <w:rFonts w:ascii="TH SarabunPSK" w:eastAsia="MS Mincho" w:hAnsi="TH SarabunPSK" w:cs="TH SarabunPSK"/>
          <w:b/>
          <w:bCs/>
          <w:color w:val="000000" w:themeColor="text1"/>
          <w:sz w:val="32"/>
          <w:szCs w:val="32"/>
          <w:cs/>
          <w:lang w:eastAsia="ja-JP"/>
        </w:rPr>
      </w:pPr>
      <w:r w:rsidRPr="008C4B72">
        <w:rPr>
          <w:rFonts w:ascii="TH SarabunPSK" w:eastAsia="MS Mincho" w:hAnsi="TH SarabunPSK" w:cs="TH SarabunPSK"/>
          <w:b/>
          <w:bCs/>
          <w:color w:val="000000" w:themeColor="text1"/>
          <w:sz w:val="32"/>
          <w:szCs w:val="32"/>
          <w:lang w:eastAsia="ja-JP"/>
        </w:rPr>
        <w:t>5.</w:t>
      </w:r>
      <w:r w:rsidRPr="008C4B72">
        <w:rPr>
          <w:rFonts w:ascii="TH SarabunPSK" w:eastAsia="MS Mincho" w:hAnsi="TH SarabunPSK" w:cs="TH SarabunPSK"/>
          <w:b/>
          <w:bCs/>
          <w:color w:val="000000" w:themeColor="text1"/>
          <w:sz w:val="32"/>
          <w:szCs w:val="32"/>
          <w:lang w:eastAsia="ja-JP"/>
        </w:rPr>
        <w:tab/>
      </w:r>
      <w:r w:rsidRPr="008C4B72">
        <w:rPr>
          <w:rFonts w:ascii="TH SarabunPSK" w:eastAsia="MS Mincho" w:hAnsi="TH SarabunPSK" w:cs="TH SarabunPSK" w:hint="cs"/>
          <w:b/>
          <w:bCs/>
          <w:color w:val="000000" w:themeColor="text1"/>
          <w:sz w:val="32"/>
          <w:szCs w:val="32"/>
          <w:cs/>
          <w:lang w:eastAsia="ja-JP"/>
        </w:rPr>
        <w:t>ระยะเวลาดำเนินการ/พื้นที่ดำเนินการ</w:t>
      </w:r>
    </w:p>
    <w:p w:rsidR="0066799D" w:rsidRDefault="00F465C1" w:rsidP="00102CEB">
      <w:pPr>
        <w:tabs>
          <w:tab w:val="left" w:pos="284"/>
          <w:tab w:val="left" w:pos="851"/>
          <w:tab w:val="left" w:pos="993"/>
        </w:tabs>
        <w:spacing w:after="0" w:line="240" w:lineRule="auto"/>
        <w:rPr>
          <w:rFonts w:ascii="TH SarabunPSK" w:eastAsia="MS Mincho" w:hAnsi="TH SarabunPSK" w:cs="TH SarabunPSK"/>
          <w:color w:val="000000" w:themeColor="text1"/>
          <w:sz w:val="32"/>
          <w:szCs w:val="32"/>
          <w:lang w:eastAsia="ja-JP"/>
        </w:rPr>
      </w:pPr>
      <w:r w:rsidRPr="008C4B72">
        <w:rPr>
          <w:rFonts w:ascii="TH SarabunPSK" w:eastAsia="MS Mincho" w:hAnsi="TH SarabunPSK" w:cs="TH SarabunPSK"/>
          <w:color w:val="000000" w:themeColor="text1"/>
          <w:sz w:val="32"/>
          <w:szCs w:val="32"/>
          <w:lang w:eastAsia="ja-JP"/>
        </w:rPr>
        <w:tab/>
        <w:t xml:space="preserve">   </w:t>
      </w:r>
      <w:r w:rsidR="00102CEB" w:rsidRPr="008C4B72">
        <w:rPr>
          <w:rFonts w:ascii="TH SarabunPSK" w:eastAsia="MS Mincho" w:hAnsi="TH SarabunPSK" w:cs="TH SarabunPSK" w:hint="cs"/>
          <w:color w:val="000000" w:themeColor="text1"/>
          <w:sz w:val="32"/>
          <w:szCs w:val="32"/>
          <w:cs/>
          <w:lang w:eastAsia="ja-JP"/>
        </w:rPr>
        <w:tab/>
      </w:r>
      <w:r w:rsidR="0066799D">
        <w:rPr>
          <w:rFonts w:ascii="TH SarabunPSK" w:eastAsia="MS Mincho" w:hAnsi="TH SarabunPSK" w:cs="TH SarabunPSK" w:hint="cs"/>
          <w:color w:val="000000" w:themeColor="text1"/>
          <w:sz w:val="32"/>
          <w:szCs w:val="32"/>
          <w:cs/>
          <w:lang w:eastAsia="ja-JP"/>
        </w:rPr>
        <w:t xml:space="preserve">ระยะเวลาดำเนินการ   </w:t>
      </w:r>
      <w:r w:rsidRPr="008C4B72">
        <w:rPr>
          <w:rFonts w:ascii="TH SarabunPSK" w:eastAsia="MS Mincho" w:hAnsi="TH SarabunPSK" w:cs="TH SarabunPSK" w:hint="cs"/>
          <w:color w:val="000000" w:themeColor="text1"/>
          <w:sz w:val="32"/>
          <w:szCs w:val="32"/>
          <w:cs/>
          <w:lang w:eastAsia="ja-JP"/>
        </w:rPr>
        <w:t>ตุลาคม 256</w:t>
      </w:r>
      <w:r w:rsidRPr="008C4B72">
        <w:rPr>
          <w:rFonts w:ascii="TH SarabunPSK" w:eastAsia="MS Mincho" w:hAnsi="TH SarabunPSK" w:cs="TH SarabunPSK"/>
          <w:color w:val="000000" w:themeColor="text1"/>
          <w:sz w:val="32"/>
          <w:szCs w:val="32"/>
          <w:lang w:eastAsia="ja-JP"/>
        </w:rPr>
        <w:t>3</w:t>
      </w:r>
      <w:r w:rsidRPr="008C4B72">
        <w:rPr>
          <w:rFonts w:ascii="TH SarabunPSK" w:eastAsia="MS Mincho" w:hAnsi="TH SarabunPSK" w:cs="TH SarabunPSK" w:hint="cs"/>
          <w:color w:val="000000" w:themeColor="text1"/>
          <w:sz w:val="32"/>
          <w:szCs w:val="32"/>
          <w:cs/>
          <w:lang w:eastAsia="ja-JP"/>
        </w:rPr>
        <w:t xml:space="preserve"> </w:t>
      </w:r>
      <w:r w:rsidRPr="008C4B72">
        <w:rPr>
          <w:rFonts w:ascii="TH SarabunPSK" w:eastAsia="MS Mincho" w:hAnsi="TH SarabunPSK" w:cs="TH SarabunPSK"/>
          <w:color w:val="000000" w:themeColor="text1"/>
          <w:sz w:val="32"/>
          <w:szCs w:val="32"/>
          <w:cs/>
          <w:lang w:eastAsia="ja-JP"/>
        </w:rPr>
        <w:t>–</w:t>
      </w:r>
      <w:r w:rsidRPr="008C4B72">
        <w:rPr>
          <w:rFonts w:ascii="TH SarabunPSK" w:eastAsia="MS Mincho" w:hAnsi="TH SarabunPSK" w:cs="TH SarabunPSK" w:hint="cs"/>
          <w:color w:val="000000" w:themeColor="text1"/>
          <w:sz w:val="32"/>
          <w:szCs w:val="32"/>
          <w:cs/>
          <w:lang w:eastAsia="ja-JP"/>
        </w:rPr>
        <w:t xml:space="preserve"> กันยายน 256</w:t>
      </w:r>
      <w:r w:rsidRPr="008C4B72">
        <w:rPr>
          <w:rFonts w:ascii="TH SarabunPSK" w:eastAsia="MS Mincho" w:hAnsi="TH SarabunPSK" w:cs="TH SarabunPSK"/>
          <w:color w:val="000000" w:themeColor="text1"/>
          <w:sz w:val="32"/>
          <w:szCs w:val="32"/>
          <w:lang w:eastAsia="ja-JP"/>
        </w:rPr>
        <w:t>4</w:t>
      </w:r>
      <w:r w:rsidRPr="008C4B72">
        <w:rPr>
          <w:rFonts w:ascii="TH SarabunPSK" w:eastAsia="MS Mincho" w:hAnsi="TH SarabunPSK" w:cs="TH SarabunPSK" w:hint="cs"/>
          <w:color w:val="000000" w:themeColor="text1"/>
          <w:sz w:val="32"/>
          <w:szCs w:val="32"/>
          <w:cs/>
          <w:lang w:eastAsia="ja-JP"/>
        </w:rPr>
        <w:t xml:space="preserve">  </w:t>
      </w:r>
    </w:p>
    <w:p w:rsidR="00F465C1" w:rsidRPr="008C4B72" w:rsidRDefault="0066799D" w:rsidP="00102CEB">
      <w:pPr>
        <w:tabs>
          <w:tab w:val="left" w:pos="284"/>
          <w:tab w:val="left" w:pos="851"/>
          <w:tab w:val="left" w:pos="993"/>
        </w:tabs>
        <w:spacing w:after="0" w:line="240" w:lineRule="auto"/>
        <w:rPr>
          <w:rFonts w:ascii="TH SarabunPSK" w:eastAsia="MS Mincho" w:hAnsi="TH SarabunPSK" w:cs="TH SarabunPSK"/>
          <w:color w:val="000000" w:themeColor="text1"/>
          <w:sz w:val="32"/>
          <w:szCs w:val="32"/>
          <w:cs/>
          <w:lang w:eastAsia="ja-JP"/>
        </w:rPr>
      </w:pPr>
      <w:r>
        <w:rPr>
          <w:rFonts w:ascii="TH SarabunPSK" w:eastAsia="MS Mincho" w:hAnsi="TH SarabunPSK" w:cs="TH SarabunPSK" w:hint="cs"/>
          <w:color w:val="000000" w:themeColor="text1"/>
          <w:sz w:val="32"/>
          <w:szCs w:val="32"/>
          <w:cs/>
          <w:lang w:eastAsia="ja-JP"/>
        </w:rPr>
        <w:tab/>
      </w:r>
      <w:r>
        <w:rPr>
          <w:rFonts w:ascii="TH SarabunPSK" w:eastAsia="MS Mincho" w:hAnsi="TH SarabunPSK" w:cs="TH SarabunPSK" w:hint="cs"/>
          <w:color w:val="000000" w:themeColor="text1"/>
          <w:sz w:val="32"/>
          <w:szCs w:val="32"/>
          <w:cs/>
          <w:lang w:eastAsia="ja-JP"/>
        </w:rPr>
        <w:tab/>
      </w:r>
      <w:r w:rsidR="00DB664F">
        <w:rPr>
          <w:rFonts w:ascii="TH SarabunPSK" w:eastAsia="MS Mincho" w:hAnsi="TH SarabunPSK" w:cs="TH SarabunPSK" w:hint="cs"/>
          <w:color w:val="000000" w:themeColor="text1"/>
          <w:sz w:val="32"/>
          <w:szCs w:val="32"/>
          <w:cs/>
          <w:lang w:eastAsia="ja-JP"/>
        </w:rPr>
        <w:t xml:space="preserve">พื้นที่ดำเนินการ </w:t>
      </w:r>
      <w:r w:rsidR="00F465C1" w:rsidRPr="008C4B72">
        <w:rPr>
          <w:rFonts w:ascii="TH SarabunPSK" w:eastAsia="MS Mincho" w:hAnsi="TH SarabunPSK" w:cs="TH SarabunPSK" w:hint="cs"/>
          <w:color w:val="000000" w:themeColor="text1"/>
          <w:sz w:val="32"/>
          <w:szCs w:val="32"/>
          <w:cs/>
          <w:lang w:eastAsia="ja-JP"/>
        </w:rPr>
        <w:t xml:space="preserve"> </w:t>
      </w:r>
      <w:r w:rsidR="00DB664F">
        <w:rPr>
          <w:rFonts w:ascii="TH SarabunPSK" w:eastAsia="MS Mincho" w:hAnsi="TH SarabunPSK" w:cs="TH SarabunPSK" w:hint="cs"/>
          <w:color w:val="000000" w:themeColor="text1"/>
          <w:sz w:val="32"/>
          <w:szCs w:val="32"/>
          <w:cs/>
          <w:lang w:eastAsia="ja-JP"/>
        </w:rPr>
        <w:t xml:space="preserve">สถาบันพัฒนาฝีมือแรงงาน สำนักงานพัฒนาฝีมือแรงงาน </w:t>
      </w:r>
    </w:p>
    <w:p w:rsidR="00F465C1" w:rsidRPr="008C4B72" w:rsidRDefault="00F465C1" w:rsidP="00F465C1">
      <w:pPr>
        <w:tabs>
          <w:tab w:val="left" w:pos="284"/>
          <w:tab w:val="left" w:pos="567"/>
          <w:tab w:val="left" w:pos="993"/>
        </w:tabs>
        <w:spacing w:before="120" w:after="0" w:line="240" w:lineRule="auto"/>
        <w:rPr>
          <w:rFonts w:ascii="TH SarabunPSK" w:eastAsia="MS Mincho" w:hAnsi="TH SarabunPSK" w:cs="TH SarabunPSK"/>
          <w:b/>
          <w:bCs/>
          <w:color w:val="000000" w:themeColor="text1"/>
          <w:sz w:val="32"/>
          <w:szCs w:val="32"/>
          <w:lang w:eastAsia="ja-JP"/>
        </w:rPr>
      </w:pPr>
      <w:r w:rsidRPr="008C4B72">
        <w:rPr>
          <w:rFonts w:ascii="TH SarabunPSK" w:eastAsia="MS Mincho" w:hAnsi="TH SarabunPSK" w:cs="TH SarabunPSK"/>
          <w:b/>
          <w:bCs/>
          <w:color w:val="000000" w:themeColor="text1"/>
          <w:sz w:val="32"/>
          <w:szCs w:val="32"/>
          <w:lang w:eastAsia="ja-JP"/>
        </w:rPr>
        <w:t>6.</w:t>
      </w:r>
      <w:r w:rsidRPr="008C4B72">
        <w:rPr>
          <w:rFonts w:ascii="TH SarabunPSK" w:eastAsia="MS Mincho" w:hAnsi="TH SarabunPSK" w:cs="TH SarabunPSK"/>
          <w:b/>
          <w:bCs/>
          <w:color w:val="000000" w:themeColor="text1"/>
          <w:sz w:val="32"/>
          <w:szCs w:val="32"/>
          <w:lang w:eastAsia="ja-JP"/>
        </w:rPr>
        <w:tab/>
      </w:r>
      <w:r w:rsidRPr="008C4B72">
        <w:rPr>
          <w:rFonts w:ascii="TH SarabunPSK" w:eastAsia="MS Mincho" w:hAnsi="TH SarabunPSK" w:cs="TH SarabunPSK"/>
          <w:b/>
          <w:bCs/>
          <w:color w:val="000000" w:themeColor="text1"/>
          <w:sz w:val="32"/>
          <w:szCs w:val="32"/>
          <w:cs/>
          <w:lang w:eastAsia="ja-JP"/>
        </w:rPr>
        <w:t>ตัวชี้วัดความสำเร็จของโครงการและ</w:t>
      </w:r>
      <w:r w:rsidRPr="008C4B72">
        <w:rPr>
          <w:rFonts w:ascii="TH SarabunPSK" w:eastAsia="MS Mincho" w:hAnsi="TH SarabunPSK" w:cs="TH SarabunPSK"/>
          <w:b/>
          <w:bCs/>
          <w:color w:val="000000" w:themeColor="text1"/>
          <w:sz w:val="32"/>
          <w:szCs w:val="32"/>
          <w:u w:val="single"/>
          <w:cs/>
          <w:lang w:eastAsia="ja-JP"/>
        </w:rPr>
        <w:t>ค่าเป้าหมายที่วัดได้</w:t>
      </w:r>
      <w:r w:rsidRPr="008C4B72">
        <w:rPr>
          <w:rFonts w:ascii="TH SarabunPSK" w:eastAsia="MS Mincho" w:hAnsi="TH SarabunPSK" w:cs="TH SarabunPSK"/>
          <w:b/>
          <w:bCs/>
          <w:color w:val="000000" w:themeColor="text1"/>
          <w:sz w:val="32"/>
          <w:szCs w:val="32"/>
          <w:lang w:eastAsia="ja-JP"/>
        </w:rPr>
        <w:t xml:space="preserve"> </w:t>
      </w:r>
    </w:p>
    <w:p w:rsidR="00F465C1" w:rsidRPr="008C4B72" w:rsidRDefault="00F465C1" w:rsidP="00102CEB">
      <w:pPr>
        <w:tabs>
          <w:tab w:val="left" w:pos="284"/>
          <w:tab w:val="left" w:pos="851"/>
          <w:tab w:val="left" w:pos="990"/>
          <w:tab w:val="left" w:pos="1134"/>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b/>
          <w:bCs/>
          <w:color w:val="000000" w:themeColor="text1"/>
          <w:sz w:val="32"/>
          <w:szCs w:val="32"/>
          <w:cs/>
        </w:rPr>
        <w:tab/>
      </w:r>
      <w:r w:rsidRPr="008C4B72">
        <w:rPr>
          <w:rFonts w:ascii="TH SarabunPSK" w:hAnsi="TH SarabunPSK" w:cs="TH SarabunPSK" w:hint="cs"/>
          <w:b/>
          <w:bCs/>
          <w:color w:val="000000" w:themeColor="text1"/>
          <w:sz w:val="32"/>
          <w:szCs w:val="32"/>
          <w:cs/>
        </w:rPr>
        <w:tab/>
      </w:r>
      <w:r w:rsidRPr="008C4B72">
        <w:rPr>
          <w:rFonts w:ascii="TH SarabunPSK" w:hAnsi="TH SarabunPSK" w:cs="TH SarabunPSK"/>
          <w:b/>
          <w:bCs/>
          <w:color w:val="000000" w:themeColor="text1"/>
          <w:sz w:val="32"/>
          <w:szCs w:val="32"/>
          <w:cs/>
        </w:rPr>
        <w:t xml:space="preserve">เชิงปริมาณ </w:t>
      </w:r>
      <w:r w:rsidRPr="008C4B72">
        <w:rPr>
          <w:rFonts w:ascii="TH SarabunPSK" w:hAnsi="TH SarabunPSK" w:cs="TH SarabunPSK"/>
          <w:color w:val="000000" w:themeColor="text1"/>
          <w:sz w:val="32"/>
          <w:szCs w:val="32"/>
        </w:rPr>
        <w:t xml:space="preserve"> </w:t>
      </w:r>
      <w:r w:rsidRPr="008C4B72">
        <w:rPr>
          <w:rFonts w:ascii="TH SarabunPSK" w:hAnsi="TH SarabunPSK" w:cs="TH SarabunPSK"/>
          <w:color w:val="000000" w:themeColor="text1"/>
          <w:sz w:val="32"/>
          <w:szCs w:val="32"/>
          <w:cs/>
        </w:rPr>
        <w:t xml:space="preserve">จำนวนผู้เข้ารับการฝึกอบรมฝีมือได้ตามเป้าหมาย </w:t>
      </w:r>
      <w:r w:rsidRPr="008C4B72">
        <w:rPr>
          <w:rFonts w:ascii="TH SarabunPSK" w:hAnsi="TH SarabunPSK" w:cs="TH SarabunPSK"/>
          <w:color w:val="000000" w:themeColor="text1"/>
          <w:sz w:val="32"/>
          <w:szCs w:val="32"/>
        </w:rPr>
        <w:t>21,600</w:t>
      </w:r>
      <w:r w:rsidRPr="008C4B72">
        <w:rPr>
          <w:rFonts w:ascii="TH SarabunPSK" w:hAnsi="TH SarabunPSK" w:cs="TH SarabunPSK"/>
          <w:color w:val="000000" w:themeColor="text1"/>
          <w:sz w:val="32"/>
          <w:szCs w:val="32"/>
          <w:cs/>
        </w:rPr>
        <w:t xml:space="preserve"> คน</w:t>
      </w:r>
    </w:p>
    <w:p w:rsidR="00F465C1" w:rsidRDefault="00F465C1" w:rsidP="00102CEB">
      <w:pPr>
        <w:tabs>
          <w:tab w:val="left" w:pos="284"/>
          <w:tab w:val="left" w:pos="851"/>
          <w:tab w:val="left" w:pos="1418"/>
          <w:tab w:val="left" w:pos="1985"/>
        </w:tabs>
        <w:spacing w:after="0" w:line="20" w:lineRule="atLeast"/>
        <w:jc w:val="thaiDistribute"/>
        <w:rPr>
          <w:rFonts w:ascii="TH SarabunPSK" w:hAnsi="TH SarabunPSK" w:cs="TH SarabunPSK"/>
          <w:color w:val="000000" w:themeColor="text1"/>
          <w:sz w:val="32"/>
          <w:szCs w:val="32"/>
        </w:rPr>
      </w:pPr>
      <w:r w:rsidRPr="008C4B72">
        <w:rPr>
          <w:rFonts w:ascii="TH SarabunPSK" w:hAnsi="TH SarabunPSK" w:cs="TH SarabunPSK" w:hint="cs"/>
          <w:b/>
          <w:bCs/>
          <w:color w:val="000000" w:themeColor="text1"/>
          <w:sz w:val="32"/>
          <w:szCs w:val="32"/>
          <w:cs/>
        </w:rPr>
        <w:tab/>
      </w:r>
      <w:r w:rsidRPr="008C4B72">
        <w:rPr>
          <w:rFonts w:ascii="TH SarabunPSK" w:hAnsi="TH SarabunPSK" w:cs="TH SarabunPSK" w:hint="cs"/>
          <w:b/>
          <w:bCs/>
          <w:color w:val="000000" w:themeColor="text1"/>
          <w:sz w:val="32"/>
          <w:szCs w:val="32"/>
          <w:cs/>
        </w:rPr>
        <w:tab/>
      </w:r>
      <w:r w:rsidRPr="008C4B72">
        <w:rPr>
          <w:rFonts w:ascii="TH SarabunPSK" w:hAnsi="TH SarabunPSK" w:cs="TH SarabunPSK"/>
          <w:b/>
          <w:bCs/>
          <w:color w:val="000000" w:themeColor="text1"/>
          <w:sz w:val="32"/>
          <w:szCs w:val="32"/>
          <w:cs/>
        </w:rPr>
        <w:t>เชิงคุณภาพ</w:t>
      </w:r>
      <w:r w:rsidRPr="008C4B72">
        <w:rPr>
          <w:rFonts w:ascii="TH SarabunPSK" w:hAnsi="TH SarabunPSK" w:cs="TH SarabunPSK"/>
          <w:b/>
          <w:bCs/>
          <w:color w:val="000000" w:themeColor="text1"/>
          <w:sz w:val="32"/>
          <w:szCs w:val="32"/>
        </w:rPr>
        <w:t xml:space="preserve"> </w:t>
      </w:r>
      <w:r w:rsidRPr="008C4B72">
        <w:rPr>
          <w:rFonts w:ascii="TH SarabunPSK" w:eastAsia="Times New Roman" w:hAnsi="TH SarabunPSK" w:cs="TH SarabunPSK"/>
          <w:color w:val="000000" w:themeColor="text1"/>
          <w:sz w:val="32"/>
          <w:szCs w:val="32"/>
          <w:cs/>
        </w:rPr>
        <w:t xml:space="preserve"> </w:t>
      </w:r>
      <w:r w:rsidRPr="008C4B72">
        <w:rPr>
          <w:rFonts w:ascii="TH SarabunPSK" w:hAnsi="TH SarabunPSK" w:cs="TH SarabunPSK"/>
          <w:color w:val="000000" w:themeColor="text1"/>
          <w:sz w:val="32"/>
          <w:szCs w:val="32"/>
          <w:cs/>
        </w:rPr>
        <w:t xml:space="preserve">ประสิทธิภาพการผลิตของปัจจัยด้านแรงงานเพิ่มขึ้นไม่น้อยกว่าร้อยละ </w:t>
      </w:r>
      <w:r w:rsidRPr="008C4B72">
        <w:rPr>
          <w:rFonts w:ascii="TH SarabunPSK" w:hAnsi="TH SarabunPSK" w:cs="TH SarabunPSK" w:hint="cs"/>
          <w:color w:val="000000" w:themeColor="text1"/>
          <w:sz w:val="32"/>
          <w:szCs w:val="32"/>
          <w:cs/>
        </w:rPr>
        <w:t>3</w:t>
      </w:r>
      <w:r w:rsidRPr="008C4B72">
        <w:rPr>
          <w:rFonts w:ascii="TH SarabunPSK" w:hAnsi="TH SarabunPSK" w:cs="TH SarabunPSK"/>
          <w:color w:val="000000" w:themeColor="text1"/>
          <w:sz w:val="32"/>
          <w:szCs w:val="32"/>
          <w:cs/>
        </w:rPr>
        <w:t>5</w:t>
      </w:r>
    </w:p>
    <w:p w:rsidR="00D07FB5" w:rsidRPr="008C4B72" w:rsidRDefault="00D07FB5" w:rsidP="00D07FB5">
      <w:pPr>
        <w:tabs>
          <w:tab w:val="left" w:pos="284"/>
          <w:tab w:val="left" w:pos="1134"/>
        </w:tabs>
        <w:spacing w:before="120" w:after="0" w:line="240" w:lineRule="auto"/>
        <w:jc w:val="thaiDistribute"/>
        <w:rPr>
          <w:rFonts w:ascii="TH SarabunPSK" w:eastAsia="MS Mincho" w:hAnsi="TH SarabunPSK" w:cs="TH SarabunPSK"/>
          <w:b/>
          <w:bCs/>
          <w:color w:val="000000" w:themeColor="text1"/>
          <w:sz w:val="32"/>
          <w:szCs w:val="32"/>
          <w:lang w:eastAsia="ja-JP"/>
        </w:rPr>
      </w:pPr>
      <w:r>
        <w:rPr>
          <w:rFonts w:ascii="TH SarabunPSK" w:eastAsia="MS Mincho" w:hAnsi="TH SarabunPSK" w:cs="TH SarabunPSK"/>
          <w:b/>
          <w:bCs/>
          <w:color w:val="000000" w:themeColor="text1"/>
          <w:sz w:val="32"/>
          <w:szCs w:val="32"/>
          <w:lang w:eastAsia="ja-JP"/>
        </w:rPr>
        <w:t>7</w:t>
      </w:r>
      <w:r w:rsidRPr="008C4B72">
        <w:rPr>
          <w:rFonts w:ascii="TH SarabunPSK" w:eastAsia="MS Mincho" w:hAnsi="TH SarabunPSK" w:cs="TH SarabunPSK"/>
          <w:b/>
          <w:bCs/>
          <w:color w:val="000000" w:themeColor="text1"/>
          <w:sz w:val="32"/>
          <w:szCs w:val="32"/>
          <w:cs/>
          <w:lang w:eastAsia="ja-JP"/>
        </w:rPr>
        <w:t>.</w:t>
      </w:r>
      <w:r w:rsidRPr="008C4B72">
        <w:rPr>
          <w:rFonts w:ascii="TH SarabunPSK" w:eastAsia="MS Mincho" w:hAnsi="TH SarabunPSK" w:cs="TH SarabunPSK"/>
          <w:b/>
          <w:bCs/>
          <w:color w:val="000000" w:themeColor="text1"/>
          <w:sz w:val="32"/>
          <w:szCs w:val="32"/>
          <w:cs/>
          <w:lang w:eastAsia="ja-JP"/>
        </w:rPr>
        <w:tab/>
        <w:t>ประโยชน์ที่คาดว่าจะได้รับ</w:t>
      </w:r>
      <w:r w:rsidRPr="008C4B72">
        <w:rPr>
          <w:rFonts w:ascii="TH SarabunPSK" w:eastAsia="MS Mincho" w:hAnsi="TH SarabunPSK" w:cs="TH SarabunPSK"/>
          <w:b/>
          <w:bCs/>
          <w:color w:val="000000" w:themeColor="text1"/>
          <w:sz w:val="32"/>
          <w:szCs w:val="32"/>
          <w:lang w:eastAsia="ja-JP"/>
        </w:rPr>
        <w:t xml:space="preserve"> </w:t>
      </w:r>
    </w:p>
    <w:p w:rsidR="00D07FB5" w:rsidRPr="008C4B72" w:rsidRDefault="00D07FB5" w:rsidP="00784566">
      <w:pPr>
        <w:numPr>
          <w:ilvl w:val="0"/>
          <w:numId w:val="18"/>
        </w:numPr>
        <w:tabs>
          <w:tab w:val="left" w:pos="851"/>
          <w:tab w:val="left" w:pos="1276"/>
          <w:tab w:val="left" w:pos="1985"/>
        </w:tabs>
        <w:spacing w:after="0" w:line="240" w:lineRule="auto"/>
        <w:ind w:left="0" w:firstLine="851"/>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 xml:space="preserve">แรงงานไทยได้รับการยกระดับ </w:t>
      </w:r>
      <w:r w:rsidRPr="008C4B72">
        <w:rPr>
          <w:rFonts w:ascii="TH SarabunPSK" w:hAnsi="TH SarabunPSK" w:cs="TH SarabunPSK"/>
          <w:color w:val="000000" w:themeColor="text1"/>
          <w:sz w:val="32"/>
          <w:szCs w:val="32"/>
        </w:rPr>
        <w:t xml:space="preserve">(Up Skill) </w:t>
      </w:r>
      <w:r w:rsidRPr="008C4B72">
        <w:rPr>
          <w:rFonts w:ascii="TH SarabunPSK" w:hAnsi="TH SarabunPSK" w:cs="TH SarabunPSK"/>
          <w:color w:val="000000" w:themeColor="text1"/>
          <w:sz w:val="32"/>
          <w:szCs w:val="32"/>
          <w:cs/>
        </w:rPr>
        <w:t>และมีขีดความสามารถในการปฏิบัติงาน</w:t>
      </w:r>
      <w:r w:rsidRPr="008C4B72">
        <w:rPr>
          <w:rFonts w:ascii="TH SarabunPSK" w:eastAsia="Times New Roman" w:hAnsi="TH SarabunPSK" w:cs="TH SarabunPSK"/>
          <w:color w:val="000000" w:themeColor="text1"/>
          <w:sz w:val="32"/>
          <w:szCs w:val="32"/>
          <w:cs/>
        </w:rPr>
        <w:t xml:space="preserve"> มีทักษะ</w:t>
      </w:r>
      <w:r w:rsidRPr="008C4B72">
        <w:rPr>
          <w:rFonts w:ascii="TH SarabunPSK" w:eastAsia="Times New Roman" w:hAnsi="TH SarabunPSK" w:cs="TH SarabunPSK"/>
          <w:color w:val="000000" w:themeColor="text1"/>
          <w:sz w:val="32"/>
          <w:szCs w:val="32"/>
          <w:cs/>
        </w:rPr>
        <w:br/>
        <w:t>องค์ความรู้สอดคล้องกับความต้องการของตลาดแรงงานและความก้าวหน้าทางเทคโนโลยีและนวัตกรรม</w:t>
      </w:r>
    </w:p>
    <w:p w:rsidR="00D07FB5" w:rsidRPr="008C4B72" w:rsidRDefault="00D07FB5" w:rsidP="00784566">
      <w:pPr>
        <w:numPr>
          <w:ilvl w:val="0"/>
          <w:numId w:val="18"/>
        </w:numPr>
        <w:tabs>
          <w:tab w:val="left" w:pos="851"/>
          <w:tab w:val="left" w:pos="1276"/>
          <w:tab w:val="left" w:pos="1985"/>
        </w:tabs>
        <w:spacing w:after="0" w:line="240" w:lineRule="auto"/>
        <w:ind w:left="0" w:firstLine="851"/>
        <w:jc w:val="thaiDistribute"/>
        <w:rPr>
          <w:rFonts w:ascii="TH SarabunPSK"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แรงงานไทยมีจิตสำนึกด้านนิสัยอุตสาหกรรม มีทัศนคติ (</w:t>
      </w:r>
      <w:r w:rsidRPr="008C4B72">
        <w:rPr>
          <w:rFonts w:ascii="TH SarabunPSK" w:eastAsia="Times New Roman" w:hAnsi="TH SarabunPSK" w:cs="TH SarabunPSK"/>
          <w:color w:val="000000" w:themeColor="text1"/>
          <w:sz w:val="32"/>
          <w:szCs w:val="32"/>
        </w:rPr>
        <w:t>Attitudes</w:t>
      </w:r>
      <w:r w:rsidRPr="008C4B72">
        <w:rPr>
          <w:rFonts w:ascii="TH SarabunPSK" w:eastAsia="Times New Roman" w:hAnsi="TH SarabunPSK" w:cs="TH SarabunPSK"/>
          <w:color w:val="000000" w:themeColor="text1"/>
          <w:sz w:val="32"/>
          <w:szCs w:val="32"/>
          <w:cs/>
        </w:rPr>
        <w:t>) ที่ดีรวมทั้งคุณธรรม จริยธรรม ในการปฏิบัติงานและการประกอบอาชีพ</w:t>
      </w:r>
      <w:r w:rsidRPr="008C4B72">
        <w:rPr>
          <w:rFonts w:ascii="TH SarabunPSK" w:hAnsi="TH SarabunPSK" w:cs="TH SarabunPSK"/>
          <w:color w:val="000000" w:themeColor="text1"/>
          <w:sz w:val="32"/>
          <w:szCs w:val="32"/>
        </w:rPr>
        <w:t xml:space="preserve"> </w:t>
      </w:r>
      <w:r w:rsidRPr="008C4B72">
        <w:rPr>
          <w:rFonts w:ascii="TH SarabunPSK" w:hAnsi="TH SarabunPSK" w:cs="TH SarabunPSK"/>
          <w:color w:val="000000" w:themeColor="text1"/>
          <w:sz w:val="32"/>
          <w:szCs w:val="32"/>
          <w:cs/>
        </w:rPr>
        <w:t xml:space="preserve">รวมทั้งกับเพื่อนร่วมงานและนายจ้าง มีความพึงพอใจ </w:t>
      </w:r>
    </w:p>
    <w:p w:rsidR="00D07FB5" w:rsidRPr="008C4B72" w:rsidRDefault="00D07FB5" w:rsidP="00784566">
      <w:pPr>
        <w:numPr>
          <w:ilvl w:val="0"/>
          <w:numId w:val="18"/>
        </w:numPr>
        <w:tabs>
          <w:tab w:val="left" w:pos="851"/>
          <w:tab w:val="left" w:pos="1276"/>
          <w:tab w:val="left" w:pos="1985"/>
        </w:tabs>
        <w:spacing w:after="0" w:line="240" w:lineRule="auto"/>
        <w:ind w:left="0" w:firstLine="851"/>
        <w:jc w:val="thaiDistribute"/>
        <w:rPr>
          <w:rFonts w:ascii="TH SarabunPSK"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แรงงานไทยสามารถสื่อสารภาษาต่างประเทศในระหว่างการทำงานและนำไปใช้ในชีวิตประจำวัน</w:t>
      </w:r>
    </w:p>
    <w:p w:rsidR="00D07FB5" w:rsidRPr="0066799D" w:rsidRDefault="00D07FB5" w:rsidP="00784566">
      <w:pPr>
        <w:numPr>
          <w:ilvl w:val="0"/>
          <w:numId w:val="18"/>
        </w:numPr>
        <w:tabs>
          <w:tab w:val="left" w:pos="851"/>
          <w:tab w:val="left" w:pos="1276"/>
          <w:tab w:val="left" w:pos="1985"/>
        </w:tabs>
        <w:spacing w:after="0" w:line="240" w:lineRule="auto"/>
        <w:ind w:left="0" w:firstLine="851"/>
        <w:jc w:val="thaiDistribute"/>
        <w:rPr>
          <w:rFonts w:ascii="TH SarabunPSK" w:hAnsi="TH SarabunPSK" w:cs="TH SarabunPSK"/>
          <w:color w:val="000000" w:themeColor="text1"/>
          <w:sz w:val="32"/>
          <w:szCs w:val="32"/>
        </w:rPr>
      </w:pPr>
      <w:r w:rsidRPr="0066799D">
        <w:rPr>
          <w:rFonts w:ascii="TH SarabunPSK" w:hAnsi="TH SarabunPSK" w:cs="TH SarabunPSK"/>
          <w:color w:val="000000" w:themeColor="text1"/>
          <w:sz w:val="32"/>
          <w:szCs w:val="32"/>
          <w:cs/>
        </w:rPr>
        <w:t xml:space="preserve">แรงงานมีโอกาสในการปรับเปลี่ยนอาชีพ ได้ตรงกับทักษะฝีมือ รวมทั้งเพิ่มโอกาสในการทำงานให้กับผู้ที่ว่างงาน </w:t>
      </w:r>
    </w:p>
    <w:p w:rsidR="00D07FB5" w:rsidRDefault="00D07FB5" w:rsidP="00784566">
      <w:pPr>
        <w:numPr>
          <w:ilvl w:val="0"/>
          <w:numId w:val="18"/>
        </w:numPr>
        <w:tabs>
          <w:tab w:val="left" w:pos="851"/>
          <w:tab w:val="left" w:pos="1276"/>
          <w:tab w:val="left" w:pos="1985"/>
        </w:tabs>
        <w:spacing w:after="0" w:line="240" w:lineRule="auto"/>
        <w:ind w:left="0" w:firstLine="851"/>
        <w:jc w:val="thaiDistribute"/>
        <w:rPr>
          <w:rFonts w:ascii="TH SarabunPSK" w:hAnsi="TH SarabunPSK" w:cs="TH SarabunPSK"/>
          <w:color w:val="000000" w:themeColor="text1"/>
          <w:sz w:val="32"/>
          <w:szCs w:val="32"/>
        </w:rPr>
      </w:pPr>
      <w:r w:rsidRPr="0066799D">
        <w:rPr>
          <w:rFonts w:ascii="TH SarabunPSK" w:eastAsia="Times New Roman" w:hAnsi="TH SarabunPSK" w:cs="TH SarabunPSK"/>
          <w:color w:val="000000" w:themeColor="text1"/>
          <w:sz w:val="32"/>
          <w:szCs w:val="32"/>
          <w:cs/>
        </w:rPr>
        <w:t>แรงงานมีฝีมือสูงขึ้น รองรับการจ่ายค่าจ้างตามสมรรถนะและฝีมือ</w:t>
      </w:r>
      <w:r w:rsidRPr="0066799D">
        <w:rPr>
          <w:rFonts w:ascii="TH SarabunPSK" w:hAnsi="TH SarabunPSK" w:cs="TH SarabunPSK"/>
          <w:color w:val="000000" w:themeColor="text1"/>
          <w:sz w:val="32"/>
          <w:szCs w:val="32"/>
          <w:cs/>
        </w:rPr>
        <w:t>ตามความต้องการของนายจ้าง</w:t>
      </w:r>
    </w:p>
    <w:p w:rsidR="0066799D" w:rsidRDefault="0066799D" w:rsidP="0066799D">
      <w:pPr>
        <w:tabs>
          <w:tab w:val="left" w:pos="851"/>
          <w:tab w:val="left" w:pos="1276"/>
          <w:tab w:val="left" w:pos="1985"/>
        </w:tabs>
        <w:spacing w:after="0" w:line="240" w:lineRule="auto"/>
        <w:jc w:val="thaiDistribute"/>
        <w:rPr>
          <w:rFonts w:ascii="TH SarabunPSK" w:hAnsi="TH SarabunPSK" w:cs="TH SarabunPSK"/>
          <w:color w:val="000000" w:themeColor="text1"/>
          <w:sz w:val="32"/>
          <w:szCs w:val="32"/>
        </w:rPr>
      </w:pPr>
    </w:p>
    <w:p w:rsidR="0066799D" w:rsidRDefault="0066799D" w:rsidP="0066799D">
      <w:pPr>
        <w:tabs>
          <w:tab w:val="left" w:pos="851"/>
          <w:tab w:val="left" w:pos="1276"/>
          <w:tab w:val="left" w:pos="1985"/>
        </w:tabs>
        <w:spacing w:after="0" w:line="240" w:lineRule="auto"/>
        <w:jc w:val="thaiDistribute"/>
        <w:rPr>
          <w:rFonts w:ascii="TH SarabunPSK" w:hAnsi="TH SarabunPSK" w:cs="TH SarabunPSK"/>
          <w:color w:val="000000" w:themeColor="text1"/>
          <w:sz w:val="32"/>
          <w:szCs w:val="32"/>
        </w:rPr>
      </w:pPr>
    </w:p>
    <w:p w:rsidR="0066799D" w:rsidRDefault="0066799D" w:rsidP="0066799D">
      <w:pPr>
        <w:tabs>
          <w:tab w:val="left" w:pos="851"/>
          <w:tab w:val="left" w:pos="1276"/>
          <w:tab w:val="left" w:pos="1985"/>
        </w:tabs>
        <w:spacing w:after="0" w:line="240" w:lineRule="auto"/>
        <w:jc w:val="thaiDistribute"/>
        <w:rPr>
          <w:rFonts w:ascii="TH SarabunPSK" w:hAnsi="TH SarabunPSK" w:cs="TH SarabunPSK"/>
          <w:color w:val="000000" w:themeColor="text1"/>
          <w:sz w:val="32"/>
          <w:szCs w:val="32"/>
        </w:rPr>
      </w:pPr>
    </w:p>
    <w:p w:rsidR="0066799D" w:rsidRPr="0066799D" w:rsidRDefault="0066799D" w:rsidP="0066799D">
      <w:pPr>
        <w:tabs>
          <w:tab w:val="left" w:pos="851"/>
          <w:tab w:val="left" w:pos="1276"/>
          <w:tab w:val="left" w:pos="1985"/>
        </w:tabs>
        <w:spacing w:after="0" w:line="240" w:lineRule="auto"/>
        <w:jc w:val="thaiDistribute"/>
        <w:rPr>
          <w:rFonts w:ascii="TH SarabunPSK" w:hAnsi="TH SarabunPSK" w:cs="TH SarabunPSK"/>
          <w:color w:val="000000" w:themeColor="text1"/>
          <w:sz w:val="32"/>
          <w:szCs w:val="32"/>
        </w:rPr>
      </w:pPr>
    </w:p>
    <w:p w:rsidR="00D07FB5" w:rsidRPr="008C4B72" w:rsidRDefault="00D07FB5" w:rsidP="00D07FB5">
      <w:pPr>
        <w:tabs>
          <w:tab w:val="left" w:pos="426"/>
        </w:tabs>
        <w:spacing w:before="120" w:after="0" w:line="240" w:lineRule="auto"/>
        <w:rPr>
          <w:rFonts w:ascii="TH SarabunPSK" w:eastAsia="MS Mincho" w:hAnsi="TH SarabunPSK" w:cs="TH SarabunPSK"/>
          <w:color w:val="000000" w:themeColor="text1"/>
          <w:sz w:val="32"/>
          <w:szCs w:val="32"/>
          <w:lang w:eastAsia="ja-JP"/>
        </w:rPr>
      </w:pPr>
      <w:r>
        <w:rPr>
          <w:rFonts w:ascii="TH SarabunPSK" w:eastAsia="MS Mincho" w:hAnsi="TH SarabunPSK" w:cs="TH SarabunPSK"/>
          <w:b/>
          <w:bCs/>
          <w:color w:val="000000" w:themeColor="text1"/>
          <w:sz w:val="32"/>
          <w:szCs w:val="32"/>
          <w:lang w:eastAsia="ja-JP"/>
        </w:rPr>
        <w:t>8</w:t>
      </w:r>
      <w:r w:rsidRPr="008C4B72">
        <w:rPr>
          <w:rFonts w:ascii="TH SarabunPSK" w:eastAsia="MS Mincho" w:hAnsi="TH SarabunPSK" w:cs="TH SarabunPSK"/>
          <w:b/>
          <w:bCs/>
          <w:color w:val="000000" w:themeColor="text1"/>
          <w:sz w:val="32"/>
          <w:szCs w:val="32"/>
          <w:lang w:eastAsia="ja-JP"/>
        </w:rPr>
        <w:t>.</w:t>
      </w:r>
      <w:r w:rsidRPr="008C4B72">
        <w:rPr>
          <w:rFonts w:ascii="TH SarabunPSK" w:eastAsia="MS Mincho" w:hAnsi="TH SarabunPSK" w:cs="TH SarabunPSK"/>
          <w:b/>
          <w:bCs/>
          <w:color w:val="000000" w:themeColor="text1"/>
          <w:sz w:val="32"/>
          <w:szCs w:val="32"/>
          <w:cs/>
          <w:lang w:eastAsia="ja-JP"/>
        </w:rPr>
        <w:t xml:space="preserve"> </w:t>
      </w:r>
      <w:r w:rsidRPr="008C4B72">
        <w:rPr>
          <w:rFonts w:ascii="TH SarabunPSK" w:eastAsia="MS Mincho" w:hAnsi="TH SarabunPSK" w:cs="TH SarabunPSK"/>
          <w:b/>
          <w:bCs/>
          <w:color w:val="000000" w:themeColor="text1"/>
          <w:sz w:val="32"/>
          <w:szCs w:val="32"/>
          <w:cs/>
          <w:lang w:eastAsia="ja-JP"/>
        </w:rPr>
        <w:tab/>
        <w:t>การติดตามประเมินผล</w:t>
      </w:r>
      <w:r w:rsidR="00E417EC">
        <w:rPr>
          <w:rFonts w:ascii="TH SarabunPSK" w:eastAsia="MS Mincho" w:hAnsi="TH SarabunPSK" w:cs="TH SarabunPSK" w:hint="cs"/>
          <w:b/>
          <w:bCs/>
          <w:color w:val="000000" w:themeColor="text1"/>
          <w:sz w:val="32"/>
          <w:szCs w:val="32"/>
          <w:cs/>
          <w:lang w:eastAsia="ja-JP"/>
        </w:rPr>
        <w:t xml:space="preserve"> </w:t>
      </w:r>
      <w:r w:rsidRPr="008C4B72">
        <w:rPr>
          <w:rFonts w:ascii="TH SarabunPSK" w:eastAsia="MS Mincho" w:hAnsi="TH SarabunPSK" w:cs="TH SarabunPSK"/>
          <w:b/>
          <w:bCs/>
          <w:color w:val="000000" w:themeColor="text1"/>
          <w:sz w:val="32"/>
          <w:szCs w:val="32"/>
          <w:lang w:eastAsia="ja-JP"/>
        </w:rPr>
        <w:t>:</w:t>
      </w:r>
      <w:r w:rsidR="00E417EC">
        <w:rPr>
          <w:rFonts w:ascii="TH SarabunPSK" w:eastAsia="MS Mincho" w:hAnsi="TH SarabunPSK" w:cs="TH SarabunPSK"/>
          <w:color w:val="000000" w:themeColor="text1"/>
          <w:sz w:val="32"/>
          <w:szCs w:val="32"/>
          <w:lang w:eastAsia="ja-JP"/>
        </w:rPr>
        <w:t xml:space="preserve"> </w:t>
      </w:r>
    </w:p>
    <w:p w:rsidR="00D07FB5" w:rsidRPr="008C4B72" w:rsidRDefault="00D07FB5" w:rsidP="00784566">
      <w:pPr>
        <w:numPr>
          <w:ilvl w:val="0"/>
          <w:numId w:val="19"/>
        </w:numPr>
        <w:tabs>
          <w:tab w:val="left" w:pos="851"/>
          <w:tab w:val="left" w:pos="1276"/>
        </w:tabs>
        <w:spacing w:after="0" w:line="240" w:lineRule="auto"/>
        <w:ind w:left="0" w:firstLine="851"/>
        <w:contextualSpacing/>
        <w:jc w:val="thaiDistribute"/>
        <w:rPr>
          <w:rFonts w:ascii="TH SarabunPSK" w:eastAsia="MS Mincho" w:hAnsi="TH SarabunPSK" w:cs="TH SarabunPSK"/>
          <w:color w:val="000000" w:themeColor="text1"/>
          <w:sz w:val="32"/>
          <w:szCs w:val="32"/>
          <w:lang w:eastAsia="ja-JP"/>
        </w:rPr>
      </w:pPr>
      <w:r w:rsidRPr="008C4B72">
        <w:rPr>
          <w:rFonts w:ascii="TH SarabunPSK" w:eastAsia="MS Mincho" w:hAnsi="TH SarabunPSK" w:cs="TH SarabunPSK"/>
          <w:color w:val="000000" w:themeColor="text1"/>
          <w:sz w:val="32"/>
          <w:szCs w:val="32"/>
          <w:cs/>
          <w:lang w:eastAsia="ja-JP"/>
        </w:rPr>
        <w:t>วิธีการ</w:t>
      </w:r>
      <w:r w:rsidRPr="008C4B72">
        <w:rPr>
          <w:rFonts w:ascii="TH SarabunPSK" w:eastAsia="MS Mincho" w:hAnsi="TH SarabunPSK" w:cs="TH SarabunPSK"/>
          <w:color w:val="000000" w:themeColor="text1"/>
          <w:sz w:val="32"/>
          <w:szCs w:val="32"/>
          <w:lang w:eastAsia="ja-JP"/>
        </w:rPr>
        <w:t xml:space="preserve"> : </w:t>
      </w:r>
      <w:r w:rsidRPr="008C4B72">
        <w:rPr>
          <w:rFonts w:ascii="TH SarabunPSK" w:eastAsia="MS Mincho" w:hAnsi="TH SarabunPSK" w:cs="TH SarabunPSK"/>
          <w:color w:val="000000" w:themeColor="text1"/>
          <w:sz w:val="32"/>
          <w:szCs w:val="32"/>
          <w:cs/>
          <w:lang w:eastAsia="ja-JP"/>
        </w:rPr>
        <w:t>ประเมินผลการฝึกอบรมตามเกณฑ์ที่กำหนดในหลักสูตร</w:t>
      </w:r>
      <w:r w:rsidRPr="008C4B72">
        <w:rPr>
          <w:rFonts w:ascii="TH SarabunPSK" w:eastAsia="MS Mincho" w:hAnsi="TH SarabunPSK" w:cs="TH SarabunPSK"/>
          <w:color w:val="000000" w:themeColor="text1"/>
          <w:sz w:val="32"/>
          <w:szCs w:val="32"/>
          <w:lang w:eastAsia="ja-JP"/>
        </w:rPr>
        <w:t xml:space="preserve"> </w:t>
      </w:r>
      <w:r w:rsidRPr="008C4B72">
        <w:rPr>
          <w:rFonts w:ascii="TH SarabunPSK" w:eastAsia="MS Mincho" w:hAnsi="TH SarabunPSK" w:cs="TH SarabunPSK"/>
          <w:color w:val="000000" w:themeColor="text1"/>
          <w:sz w:val="32"/>
          <w:szCs w:val="32"/>
          <w:cs/>
          <w:lang w:eastAsia="ja-JP"/>
        </w:rPr>
        <w:t xml:space="preserve">เครื่องมือ </w:t>
      </w:r>
      <w:r w:rsidRPr="008C4B72">
        <w:rPr>
          <w:rFonts w:ascii="TH SarabunPSK" w:eastAsia="MS Mincho" w:hAnsi="TH SarabunPSK" w:cs="TH SarabunPSK"/>
          <w:color w:val="000000" w:themeColor="text1"/>
          <w:sz w:val="32"/>
          <w:szCs w:val="32"/>
          <w:lang w:eastAsia="ja-JP"/>
        </w:rPr>
        <w:t>:</w:t>
      </w:r>
      <w:r w:rsidRPr="008C4B72">
        <w:rPr>
          <w:rFonts w:ascii="TH SarabunPSK" w:eastAsia="MS Mincho" w:hAnsi="TH SarabunPSK" w:cs="TH SarabunPSK"/>
          <w:color w:val="000000" w:themeColor="text1"/>
          <w:sz w:val="32"/>
          <w:szCs w:val="32"/>
          <w:cs/>
          <w:lang w:eastAsia="ja-JP"/>
        </w:rPr>
        <w:t xml:space="preserve"> แบบประเมินผล</w:t>
      </w:r>
      <w:r w:rsidRPr="008C4B72">
        <w:rPr>
          <w:rFonts w:ascii="TH SarabunPSK" w:eastAsia="MS Mincho" w:hAnsi="TH SarabunPSK" w:cs="TH SarabunPSK"/>
          <w:color w:val="000000" w:themeColor="text1"/>
          <w:sz w:val="32"/>
          <w:szCs w:val="32"/>
          <w:lang w:eastAsia="ja-JP"/>
        </w:rPr>
        <w:t xml:space="preserve"> </w:t>
      </w:r>
      <w:r w:rsidRPr="008C4B72">
        <w:rPr>
          <w:rFonts w:ascii="TH SarabunPSK" w:eastAsia="MS Mincho" w:hAnsi="TH SarabunPSK" w:cs="TH SarabunPSK"/>
          <w:color w:val="000000" w:themeColor="text1"/>
          <w:spacing w:val="-4"/>
          <w:sz w:val="32"/>
          <w:szCs w:val="32"/>
          <w:cs/>
          <w:lang w:eastAsia="ja-JP"/>
        </w:rPr>
        <w:t xml:space="preserve">ระยะเวลา </w:t>
      </w:r>
      <w:r w:rsidRPr="008C4B72">
        <w:rPr>
          <w:rFonts w:ascii="TH SarabunPSK" w:eastAsia="MS Mincho" w:hAnsi="TH SarabunPSK" w:cs="TH SarabunPSK"/>
          <w:color w:val="000000" w:themeColor="text1"/>
          <w:spacing w:val="-4"/>
          <w:sz w:val="32"/>
          <w:szCs w:val="32"/>
          <w:lang w:eastAsia="ja-JP"/>
        </w:rPr>
        <w:t>:</w:t>
      </w:r>
      <w:r w:rsidRPr="008C4B72">
        <w:rPr>
          <w:rFonts w:ascii="TH SarabunPSK" w:eastAsia="MS Mincho" w:hAnsi="TH SarabunPSK" w:cs="TH SarabunPSK"/>
          <w:color w:val="000000" w:themeColor="text1"/>
          <w:spacing w:val="-4"/>
          <w:sz w:val="32"/>
          <w:szCs w:val="32"/>
          <w:cs/>
          <w:lang w:eastAsia="ja-JP"/>
        </w:rPr>
        <w:t xml:space="preserve"> หลังการฝึกอบรม โดยการบันทึกผลการฝึกลงในระบบรายงานผลการดำเนินงานของกรม (</w:t>
      </w:r>
      <w:r w:rsidRPr="008C4B72">
        <w:rPr>
          <w:rFonts w:ascii="TH SarabunPSK" w:eastAsia="MS Mincho" w:hAnsi="TH SarabunPSK" w:cs="TH SarabunPSK"/>
          <w:color w:val="000000" w:themeColor="text1"/>
          <w:spacing w:val="-4"/>
          <w:sz w:val="32"/>
          <w:szCs w:val="32"/>
          <w:lang w:eastAsia="ja-JP"/>
        </w:rPr>
        <w:t>Data Center</w:t>
      </w:r>
      <w:r w:rsidRPr="008C4B72">
        <w:rPr>
          <w:rFonts w:ascii="TH SarabunPSK" w:eastAsia="MS Mincho" w:hAnsi="TH SarabunPSK" w:cs="TH SarabunPSK"/>
          <w:color w:val="000000" w:themeColor="text1"/>
          <w:spacing w:val="-4"/>
          <w:sz w:val="32"/>
          <w:szCs w:val="32"/>
          <w:cs/>
          <w:lang w:eastAsia="ja-JP"/>
        </w:rPr>
        <w:t>)</w:t>
      </w:r>
    </w:p>
    <w:p w:rsidR="00D07FB5" w:rsidRPr="00D07FB5" w:rsidRDefault="00D07FB5" w:rsidP="00784566">
      <w:pPr>
        <w:numPr>
          <w:ilvl w:val="0"/>
          <w:numId w:val="19"/>
        </w:numPr>
        <w:tabs>
          <w:tab w:val="left" w:pos="851"/>
          <w:tab w:val="left" w:pos="1276"/>
        </w:tabs>
        <w:spacing w:after="0" w:line="240" w:lineRule="auto"/>
        <w:ind w:left="0" w:firstLine="851"/>
        <w:contextualSpacing/>
        <w:jc w:val="thaiDistribute"/>
        <w:rPr>
          <w:rFonts w:ascii="TH SarabunPSK" w:eastAsia="MS Mincho" w:hAnsi="TH SarabunPSK" w:cs="TH SarabunPSK"/>
          <w:color w:val="000000" w:themeColor="text1"/>
          <w:sz w:val="32"/>
          <w:szCs w:val="32"/>
          <w:lang w:eastAsia="ja-JP"/>
        </w:rPr>
      </w:pPr>
      <w:r w:rsidRPr="008C4B72">
        <w:rPr>
          <w:rFonts w:ascii="TH SarabunPSK" w:hAnsi="TH SarabunPSK" w:cs="TH SarabunPSK"/>
          <w:color w:val="000000" w:themeColor="text1"/>
          <w:sz w:val="32"/>
          <w:szCs w:val="32"/>
          <w:cs/>
        </w:rPr>
        <w:t>ติดตามประเมินผลการดำเนินงานด้วยกลไกของผู้ตรวจราชการ และคณะทำงานที่ได้รับการแต่งตั้งในการใช้งานระบบ</w:t>
      </w:r>
    </w:p>
    <w:p w:rsidR="00D07FB5" w:rsidRPr="00B57608" w:rsidRDefault="00DC7881" w:rsidP="009D6BC2">
      <w:pPr>
        <w:tabs>
          <w:tab w:val="left" w:pos="364"/>
          <w:tab w:val="left" w:pos="420"/>
        </w:tabs>
        <w:spacing w:after="0" w:line="240" w:lineRule="auto"/>
        <w:jc w:val="thaiDistribute"/>
        <w:rPr>
          <w:rFonts w:ascii="TH SarabunPSK" w:hAnsi="TH SarabunPSK" w:cs="TH SarabunPSK"/>
          <w:sz w:val="32"/>
          <w:szCs w:val="32"/>
        </w:rPr>
      </w:pPr>
      <w:r>
        <w:pict>
          <v:rect id="_x0000_i1105" style="width:451.3pt;height:2pt;mso-position-vertical:absolute" o:hralign="center" o:hrstd="t" o:hrnoshade="t" o:hr="t" fillcolor="#404040 [2429]" stroked="f"/>
        </w:pict>
      </w:r>
    </w:p>
    <w:p w:rsidR="00D07FB5" w:rsidRPr="00B57608" w:rsidRDefault="00D07FB5" w:rsidP="00D07FB5">
      <w:pPr>
        <w:spacing w:after="0" w:line="240" w:lineRule="auto"/>
        <w:rPr>
          <w:rFonts w:ascii="TH SarabunPSK" w:hAnsi="TH SarabunPSK" w:cs="TH SarabunPSK"/>
          <w:sz w:val="32"/>
          <w:szCs w:val="32"/>
          <w:u w:val="dotted"/>
        </w:rPr>
      </w:pPr>
      <w:r w:rsidRPr="00B57608">
        <w:rPr>
          <w:rFonts w:ascii="TH SarabunPSK" w:hAnsi="TH SarabunPSK" w:cs="TH SarabunPSK"/>
          <w:b/>
          <w:bCs/>
          <w:sz w:val="32"/>
          <w:szCs w:val="32"/>
          <w:u w:val="double"/>
          <w:cs/>
        </w:rPr>
        <w:t xml:space="preserve">ส่วนที่ </w:t>
      </w:r>
      <w:r w:rsidRPr="00B57608">
        <w:rPr>
          <w:rFonts w:ascii="TH SarabunPSK" w:hAnsi="TH SarabunPSK" w:cs="TH SarabunPSK"/>
          <w:b/>
          <w:bCs/>
          <w:sz w:val="32"/>
          <w:szCs w:val="32"/>
          <w:u w:val="double"/>
        </w:rPr>
        <w:t>4</w:t>
      </w:r>
      <w:r w:rsidRPr="00B57608">
        <w:rPr>
          <w:rFonts w:ascii="TH SarabunPSK" w:hAnsi="TH SarabunPSK" w:cs="TH SarabunPSK"/>
          <w:b/>
          <w:bCs/>
          <w:sz w:val="32"/>
          <w:szCs w:val="32"/>
          <w:cs/>
        </w:rPr>
        <w:t xml:space="preserve"> </w:t>
      </w:r>
      <w:r w:rsidRPr="00B57608">
        <w:rPr>
          <w:rFonts w:ascii="TH SarabunPSK" w:hAnsi="TH SarabunPSK" w:cs="TH SarabunPSK"/>
          <w:b/>
          <w:bCs/>
          <w:sz w:val="32"/>
          <w:szCs w:val="32"/>
        </w:rPr>
        <w:t xml:space="preserve">: </w:t>
      </w:r>
      <w:r w:rsidRPr="00E514C1">
        <w:rPr>
          <w:rFonts w:ascii="TH SarabunPSK" w:hAnsi="TH SarabunPSK" w:cs="TH SarabunPSK"/>
          <w:b/>
          <w:bCs/>
          <w:color w:val="000000" w:themeColor="text1"/>
          <w:sz w:val="32"/>
          <w:szCs w:val="32"/>
          <w:cs/>
        </w:rPr>
        <w:t>แนวทางการดำเนินการ</w:t>
      </w:r>
    </w:p>
    <w:p w:rsidR="00F465C1" w:rsidRPr="008C4B72" w:rsidRDefault="00D07FB5" w:rsidP="00102CEB">
      <w:pPr>
        <w:tabs>
          <w:tab w:val="left" w:pos="851"/>
          <w:tab w:val="left" w:pos="1276"/>
        </w:tabs>
        <w:spacing w:after="0" w:line="240" w:lineRule="auto"/>
        <w:ind w:firstLine="851"/>
        <w:contextualSpacing/>
        <w:jc w:val="thaiDistribute"/>
        <w:rPr>
          <w:rFonts w:ascii="TH SarabunPSK" w:eastAsia="Times New Roman" w:hAnsi="TH SarabunPSK" w:cs="TH SarabunPSK"/>
          <w:color w:val="000000" w:themeColor="text1"/>
          <w:sz w:val="32"/>
          <w:szCs w:val="32"/>
          <w:lang w:eastAsia="ja-JP"/>
        </w:rPr>
      </w:pPr>
      <w:r w:rsidRPr="008C4B72">
        <w:rPr>
          <w:rFonts w:ascii="TH SarabunPSK" w:eastAsia="Times New Roman" w:hAnsi="TH SarabunPSK" w:cs="TH SarabunPSK" w:hint="cs"/>
          <w:color w:val="000000" w:themeColor="text1"/>
          <w:sz w:val="32"/>
          <w:szCs w:val="32"/>
          <w:cs/>
          <w:lang w:eastAsia="ja-JP"/>
        </w:rPr>
        <w:t xml:space="preserve"> </w:t>
      </w:r>
      <w:r w:rsidR="00F465C1" w:rsidRPr="008C4B72">
        <w:rPr>
          <w:rFonts w:ascii="TH SarabunPSK" w:eastAsia="Times New Roman" w:hAnsi="TH SarabunPSK" w:cs="TH SarabunPSK" w:hint="cs"/>
          <w:color w:val="000000" w:themeColor="text1"/>
          <w:sz w:val="32"/>
          <w:szCs w:val="32"/>
          <w:cs/>
          <w:lang w:eastAsia="ja-JP"/>
        </w:rPr>
        <w:t>(</w:t>
      </w:r>
      <w:r w:rsidR="00F465C1" w:rsidRPr="008C4B72">
        <w:rPr>
          <w:rFonts w:ascii="TH SarabunPSK" w:eastAsia="Times New Roman" w:hAnsi="TH SarabunPSK" w:cs="TH SarabunPSK"/>
          <w:color w:val="000000" w:themeColor="text1"/>
          <w:sz w:val="32"/>
          <w:szCs w:val="32"/>
          <w:lang w:eastAsia="ja-JP"/>
        </w:rPr>
        <w:t xml:space="preserve">1) </w:t>
      </w:r>
      <w:r w:rsidR="00F465C1" w:rsidRPr="008C4B72">
        <w:rPr>
          <w:rFonts w:ascii="TH SarabunPSK" w:eastAsia="Times New Roman" w:hAnsi="TH SarabunPSK" w:cs="TH SarabunPSK" w:hint="cs"/>
          <w:color w:val="000000" w:themeColor="text1"/>
          <w:sz w:val="32"/>
          <w:szCs w:val="32"/>
          <w:cs/>
          <w:lang w:eastAsia="ja-JP"/>
        </w:rPr>
        <w:tab/>
      </w:r>
      <w:r w:rsidR="00F465C1" w:rsidRPr="008C4B72">
        <w:rPr>
          <w:rFonts w:ascii="TH SarabunPSK" w:eastAsia="Times New Roman" w:hAnsi="TH SarabunPSK" w:cs="TH SarabunPSK"/>
          <w:color w:val="000000" w:themeColor="text1"/>
          <w:sz w:val="32"/>
          <w:szCs w:val="32"/>
          <w:cs/>
          <w:lang w:eastAsia="ja-JP"/>
        </w:rPr>
        <w:t>บูรณาการประสานความร่วมมือกับกระทรวงศึกษาธิการ สำนักงานคณะกรรมการการอาชีวศึกษา มหาวิทยาลัย หน่วยฝึกอื่นทั้งจากภาครัฐและภาคเอกชน</w:t>
      </w:r>
      <w:r w:rsidR="00F465C1" w:rsidRPr="008C4B72">
        <w:rPr>
          <w:rFonts w:ascii="TH SarabunPSK" w:eastAsia="Times New Roman" w:hAnsi="TH SarabunPSK" w:cs="TH SarabunPSK"/>
          <w:color w:val="000000" w:themeColor="text1"/>
          <w:sz w:val="32"/>
          <w:szCs w:val="32"/>
          <w:lang w:eastAsia="ja-JP"/>
        </w:rPr>
        <w:t xml:space="preserve"> </w:t>
      </w:r>
      <w:r w:rsidR="00F465C1" w:rsidRPr="008C4B72">
        <w:rPr>
          <w:rFonts w:ascii="TH SarabunPSK" w:eastAsia="Times New Roman" w:hAnsi="TH SarabunPSK" w:cs="TH SarabunPSK"/>
          <w:color w:val="000000" w:themeColor="text1"/>
          <w:sz w:val="32"/>
          <w:szCs w:val="32"/>
          <w:cs/>
          <w:lang w:eastAsia="ja-JP"/>
        </w:rPr>
        <w:t>สภาอุตสาหกรรมแห่งประเทศไทย สภาหอการค้า</w:t>
      </w:r>
      <w:r w:rsidR="00102CEB" w:rsidRPr="008C4B72">
        <w:rPr>
          <w:rFonts w:ascii="TH SarabunPSK" w:eastAsia="Times New Roman" w:hAnsi="TH SarabunPSK" w:cs="TH SarabunPSK" w:hint="cs"/>
          <w:color w:val="000000" w:themeColor="text1"/>
          <w:sz w:val="32"/>
          <w:szCs w:val="32"/>
          <w:cs/>
          <w:lang w:eastAsia="ja-JP"/>
        </w:rPr>
        <w:br/>
      </w:r>
      <w:r w:rsidR="00F465C1" w:rsidRPr="008C4B72">
        <w:rPr>
          <w:rFonts w:ascii="TH SarabunPSK" w:eastAsia="Times New Roman" w:hAnsi="TH SarabunPSK" w:cs="TH SarabunPSK"/>
          <w:color w:val="000000" w:themeColor="text1"/>
          <w:sz w:val="32"/>
          <w:szCs w:val="32"/>
          <w:cs/>
          <w:lang w:eastAsia="ja-JP"/>
        </w:rPr>
        <w:t>แห่งประเทศไทย สภาอุตสาหกรรมจังหวัด สภาหอการค้าจังหวัด องค์กรวิชาชีพ สมาคมอาชีพ วิเคราะห์แนวโน้มความต้องการกำลังแรงงานในสถานประกอบกิจการกลุ่มอุตสาหกรรมและภาคบริการ ประกอบด้วย แรงงาน</w:t>
      </w:r>
      <w:r w:rsidR="00102CEB" w:rsidRPr="008C4B72">
        <w:rPr>
          <w:rFonts w:ascii="TH SarabunPSK" w:eastAsia="Times New Roman" w:hAnsi="TH SarabunPSK" w:cs="TH SarabunPSK" w:hint="cs"/>
          <w:color w:val="000000" w:themeColor="text1"/>
          <w:sz w:val="32"/>
          <w:szCs w:val="32"/>
          <w:cs/>
          <w:lang w:eastAsia="ja-JP"/>
        </w:rPr>
        <w:br/>
      </w:r>
      <w:r w:rsidR="00F465C1" w:rsidRPr="008C4B72">
        <w:rPr>
          <w:rFonts w:ascii="TH SarabunPSK" w:eastAsia="Times New Roman" w:hAnsi="TH SarabunPSK" w:cs="TH SarabunPSK"/>
          <w:color w:val="000000" w:themeColor="text1"/>
          <w:sz w:val="32"/>
          <w:szCs w:val="32"/>
          <w:cs/>
          <w:lang w:eastAsia="ja-JP"/>
        </w:rPr>
        <w:t xml:space="preserve">ไร้ฝีมือ </w:t>
      </w:r>
      <w:r w:rsidR="00F465C1" w:rsidRPr="008C4B72">
        <w:rPr>
          <w:rFonts w:ascii="TH SarabunPSK" w:eastAsia="Times New Roman" w:hAnsi="TH SarabunPSK" w:cs="TH SarabunPSK"/>
          <w:color w:val="000000" w:themeColor="text1"/>
          <w:sz w:val="32"/>
          <w:szCs w:val="32"/>
          <w:lang w:eastAsia="ja-JP"/>
        </w:rPr>
        <w:t xml:space="preserve">(Unskilled) </w:t>
      </w:r>
      <w:r w:rsidR="00F465C1" w:rsidRPr="008C4B72">
        <w:rPr>
          <w:rFonts w:ascii="TH SarabunPSK" w:eastAsia="Times New Roman" w:hAnsi="TH SarabunPSK" w:cs="TH SarabunPSK"/>
          <w:color w:val="000000" w:themeColor="text1"/>
          <w:sz w:val="32"/>
          <w:szCs w:val="32"/>
          <w:cs/>
          <w:lang w:eastAsia="ja-JP"/>
        </w:rPr>
        <w:t xml:space="preserve">แรงงานกึ่งฝีมือ </w:t>
      </w:r>
      <w:r w:rsidR="00F465C1" w:rsidRPr="008C4B72">
        <w:rPr>
          <w:rFonts w:ascii="TH SarabunPSK" w:eastAsia="Times New Roman" w:hAnsi="TH SarabunPSK" w:cs="TH SarabunPSK"/>
          <w:color w:val="000000" w:themeColor="text1"/>
          <w:sz w:val="32"/>
          <w:szCs w:val="32"/>
          <w:lang w:eastAsia="ja-JP"/>
        </w:rPr>
        <w:t xml:space="preserve">(Semi-skilled) </w:t>
      </w:r>
      <w:r w:rsidR="00F465C1" w:rsidRPr="008C4B72">
        <w:rPr>
          <w:rFonts w:ascii="TH SarabunPSK" w:eastAsia="Times New Roman" w:hAnsi="TH SarabunPSK" w:cs="TH SarabunPSK"/>
          <w:color w:val="000000" w:themeColor="text1"/>
          <w:sz w:val="32"/>
          <w:szCs w:val="32"/>
          <w:cs/>
          <w:lang w:eastAsia="ja-JP"/>
        </w:rPr>
        <w:t xml:space="preserve">แรงงานฝีมือ </w:t>
      </w:r>
      <w:r w:rsidR="00F465C1" w:rsidRPr="008C4B72">
        <w:rPr>
          <w:rFonts w:ascii="TH SarabunPSK" w:eastAsia="Times New Roman" w:hAnsi="TH SarabunPSK" w:cs="TH SarabunPSK"/>
          <w:color w:val="000000" w:themeColor="text1"/>
          <w:sz w:val="32"/>
          <w:szCs w:val="32"/>
          <w:lang w:eastAsia="ja-JP"/>
        </w:rPr>
        <w:t xml:space="preserve">(Skilled) </w:t>
      </w:r>
      <w:r w:rsidR="00F465C1" w:rsidRPr="008C4B72">
        <w:rPr>
          <w:rFonts w:ascii="TH SarabunPSK" w:eastAsia="Times New Roman" w:hAnsi="TH SarabunPSK" w:cs="TH SarabunPSK"/>
          <w:color w:val="000000" w:themeColor="text1"/>
          <w:sz w:val="32"/>
          <w:szCs w:val="32"/>
          <w:cs/>
          <w:lang w:eastAsia="ja-JP"/>
        </w:rPr>
        <w:t>แรงงานเชี่ยวชาญ (</w:t>
      </w:r>
      <w:r w:rsidR="00F465C1" w:rsidRPr="008C4B72">
        <w:rPr>
          <w:rFonts w:ascii="TH SarabunPSK" w:eastAsia="Times New Roman" w:hAnsi="TH SarabunPSK" w:cs="TH SarabunPSK"/>
          <w:color w:val="000000" w:themeColor="text1"/>
          <w:sz w:val="32"/>
          <w:szCs w:val="32"/>
          <w:lang w:eastAsia="ja-JP"/>
        </w:rPr>
        <w:t xml:space="preserve">Expert) </w:t>
      </w:r>
      <w:r w:rsidR="00F465C1" w:rsidRPr="008C4B72">
        <w:rPr>
          <w:rFonts w:ascii="TH SarabunPSK" w:eastAsia="Times New Roman" w:hAnsi="TH SarabunPSK" w:cs="TH SarabunPSK"/>
          <w:color w:val="000000" w:themeColor="text1"/>
          <w:sz w:val="32"/>
          <w:szCs w:val="32"/>
          <w:cs/>
          <w:lang w:eastAsia="ja-JP"/>
        </w:rPr>
        <w:t xml:space="preserve">รวมทั้งแผนพัฒนาด้านแรงงานต่างๆ ที่เกี่ยวข้อง ตลอดจนโครงสร้างเศรษฐกิจและสังคม </w:t>
      </w:r>
    </w:p>
    <w:p w:rsidR="00F465C1" w:rsidRPr="008C4B72" w:rsidRDefault="00F465C1" w:rsidP="00102CEB">
      <w:pPr>
        <w:tabs>
          <w:tab w:val="left" w:pos="709"/>
          <w:tab w:val="left" w:pos="851"/>
          <w:tab w:val="left" w:pos="1276"/>
          <w:tab w:val="left" w:pos="1701"/>
        </w:tabs>
        <w:spacing w:after="0" w:line="240" w:lineRule="auto"/>
        <w:ind w:firstLine="851"/>
        <w:contextualSpacing/>
        <w:jc w:val="thaiDistribute"/>
        <w:rPr>
          <w:rFonts w:ascii="TH SarabunPSK" w:eastAsia="Times New Roman" w:hAnsi="TH SarabunPSK" w:cs="TH SarabunPSK"/>
          <w:color w:val="000000" w:themeColor="text1"/>
          <w:sz w:val="32"/>
          <w:szCs w:val="32"/>
          <w:cs/>
        </w:rPr>
      </w:pPr>
      <w:r w:rsidRPr="008C4B72">
        <w:rPr>
          <w:rFonts w:ascii="TH SarabunPSK" w:eastAsia="Times New Roman" w:hAnsi="TH SarabunPSK" w:cs="TH SarabunPSK" w:hint="cs"/>
          <w:color w:val="000000" w:themeColor="text1"/>
          <w:sz w:val="32"/>
          <w:szCs w:val="32"/>
          <w:cs/>
          <w:lang w:eastAsia="ja-JP"/>
        </w:rPr>
        <w:t>(</w:t>
      </w:r>
      <w:r w:rsidRPr="008C4B72">
        <w:rPr>
          <w:rFonts w:ascii="TH SarabunPSK" w:eastAsia="Times New Roman" w:hAnsi="TH SarabunPSK" w:cs="TH SarabunPSK"/>
          <w:color w:val="000000" w:themeColor="text1"/>
          <w:sz w:val="32"/>
          <w:szCs w:val="32"/>
          <w:lang w:eastAsia="ja-JP"/>
        </w:rPr>
        <w:t>2)</w:t>
      </w:r>
      <w:r w:rsidRPr="008C4B72">
        <w:rPr>
          <w:rFonts w:ascii="TH SarabunPSK" w:eastAsia="Times New Roman" w:hAnsi="TH SarabunPSK" w:cs="TH SarabunPSK"/>
          <w:color w:val="000000" w:themeColor="text1"/>
          <w:sz w:val="32"/>
          <w:szCs w:val="32"/>
          <w:lang w:eastAsia="ja-JP"/>
        </w:rPr>
        <w:tab/>
      </w:r>
      <w:r w:rsidRPr="008C4B72">
        <w:rPr>
          <w:rFonts w:ascii="TH SarabunPSK" w:eastAsia="Times New Roman" w:hAnsi="TH SarabunPSK" w:cs="TH SarabunPSK"/>
          <w:color w:val="000000" w:themeColor="text1"/>
          <w:sz w:val="32"/>
          <w:szCs w:val="32"/>
          <w:cs/>
          <w:lang w:eastAsia="ja-JP"/>
        </w:rPr>
        <w:t>ฝึกอบรม</w:t>
      </w:r>
      <w:r w:rsidRPr="008C4B72">
        <w:rPr>
          <w:rFonts w:ascii="TH SarabunPSK" w:eastAsia="Times New Roman" w:hAnsi="TH SarabunPSK" w:cs="TH SarabunPSK" w:hint="cs"/>
          <w:color w:val="000000" w:themeColor="text1"/>
          <w:sz w:val="32"/>
          <w:szCs w:val="32"/>
          <w:cs/>
        </w:rPr>
        <w:t>ในหลักสูตรที่เกี่ยวข้องกับ</w:t>
      </w:r>
      <w:r w:rsidRPr="008C4B72">
        <w:rPr>
          <w:rFonts w:ascii="TH SarabunPSK" w:hAnsi="TH SarabunPSK" w:cs="TH SarabunPSK" w:hint="cs"/>
          <w:color w:val="000000" w:themeColor="text1"/>
          <w:sz w:val="32"/>
          <w:szCs w:val="32"/>
          <w:cs/>
          <w:lang w:val="th-TH"/>
        </w:rPr>
        <w:t>การ</w:t>
      </w:r>
      <w:r w:rsidRPr="008C4B72">
        <w:rPr>
          <w:rFonts w:ascii="TH SarabunPSK" w:hAnsi="TH SarabunPSK" w:cs="TH SarabunPSK"/>
          <w:color w:val="000000" w:themeColor="text1"/>
          <w:sz w:val="32"/>
          <w:szCs w:val="32"/>
          <w:cs/>
          <w:lang w:val="th-TH"/>
        </w:rPr>
        <w:t>เพิ่มศักยภาพฝีมือและสมรรถนะแรงงาน</w:t>
      </w:r>
    </w:p>
    <w:p w:rsidR="00F465C1" w:rsidRPr="008C4B72" w:rsidRDefault="00F465C1" w:rsidP="00102CEB">
      <w:pPr>
        <w:tabs>
          <w:tab w:val="left" w:pos="709"/>
          <w:tab w:val="left" w:pos="851"/>
          <w:tab w:val="left" w:pos="1276"/>
          <w:tab w:val="left" w:pos="1701"/>
        </w:tabs>
        <w:spacing w:after="0" w:line="240" w:lineRule="auto"/>
        <w:ind w:firstLine="851"/>
        <w:contextualSpacing/>
        <w:jc w:val="thaiDistribute"/>
        <w:rPr>
          <w:rFonts w:ascii="TH SarabunPSK" w:eastAsia="Times New Roman" w:hAnsi="TH SarabunPSK" w:cs="TH SarabunPSK"/>
          <w:color w:val="000000" w:themeColor="text1"/>
          <w:spacing w:val="-6"/>
          <w:sz w:val="32"/>
          <w:szCs w:val="32"/>
          <w:lang w:eastAsia="ja-JP"/>
        </w:rPr>
      </w:pPr>
      <w:r w:rsidRPr="008C4B72">
        <w:rPr>
          <w:rFonts w:ascii="TH SarabunPSK" w:eastAsia="Times New Roman" w:hAnsi="TH SarabunPSK" w:cs="TH SarabunPSK" w:hint="cs"/>
          <w:color w:val="000000" w:themeColor="text1"/>
          <w:spacing w:val="-6"/>
          <w:sz w:val="32"/>
          <w:szCs w:val="32"/>
          <w:cs/>
        </w:rPr>
        <w:t>(</w:t>
      </w:r>
      <w:r w:rsidRPr="008C4B72">
        <w:rPr>
          <w:rFonts w:ascii="TH SarabunPSK" w:eastAsia="Times New Roman" w:hAnsi="TH SarabunPSK" w:cs="TH SarabunPSK"/>
          <w:color w:val="000000" w:themeColor="text1"/>
          <w:spacing w:val="-6"/>
          <w:sz w:val="32"/>
          <w:szCs w:val="32"/>
        </w:rPr>
        <w:t>3)</w:t>
      </w:r>
      <w:r w:rsidRPr="008C4B72">
        <w:rPr>
          <w:rFonts w:ascii="TH SarabunPSK" w:eastAsia="Times New Roman" w:hAnsi="TH SarabunPSK" w:cs="TH SarabunPSK"/>
          <w:color w:val="000000" w:themeColor="text1"/>
          <w:spacing w:val="-6"/>
          <w:sz w:val="32"/>
          <w:szCs w:val="32"/>
        </w:rPr>
        <w:tab/>
      </w:r>
      <w:r w:rsidRPr="008C4B72">
        <w:rPr>
          <w:rFonts w:ascii="TH SarabunPSK" w:eastAsia="Times New Roman" w:hAnsi="TH SarabunPSK" w:cs="TH SarabunPSK"/>
          <w:color w:val="000000" w:themeColor="text1"/>
          <w:spacing w:val="-6"/>
          <w:sz w:val="32"/>
          <w:szCs w:val="32"/>
          <w:cs/>
        </w:rPr>
        <w:t>ดำเนินการฝึกอบรม</w:t>
      </w:r>
      <w:r w:rsidRPr="008C4B72">
        <w:rPr>
          <w:rFonts w:ascii="TH SarabunPSK" w:eastAsia="Times New Roman" w:hAnsi="TH SarabunPSK" w:cs="TH SarabunPSK"/>
          <w:color w:val="000000" w:themeColor="text1"/>
          <w:spacing w:val="-6"/>
          <w:sz w:val="32"/>
          <w:szCs w:val="32"/>
          <w:cs/>
          <w:lang w:eastAsia="ja-JP"/>
        </w:rPr>
        <w:t xml:space="preserve">ตามเกณฑ์ประกันคุณภาพการพัฒนาฝีมือแรงงาน </w:t>
      </w:r>
      <w:r w:rsidRPr="008C4B72">
        <w:rPr>
          <w:rFonts w:ascii="TH SarabunPSK" w:eastAsia="Times New Roman" w:hAnsi="TH SarabunPSK" w:cs="TH SarabunPSK"/>
          <w:color w:val="000000" w:themeColor="text1"/>
          <w:spacing w:val="-6"/>
          <w:sz w:val="32"/>
          <w:szCs w:val="32"/>
          <w:lang w:eastAsia="ja-JP"/>
        </w:rPr>
        <w:t>(SDQA 2020)</w:t>
      </w:r>
    </w:p>
    <w:p w:rsidR="00F465C1" w:rsidRPr="008C4B72" w:rsidRDefault="00F465C1" w:rsidP="00102CEB">
      <w:pPr>
        <w:tabs>
          <w:tab w:val="left" w:pos="426"/>
          <w:tab w:val="left" w:pos="709"/>
          <w:tab w:val="left" w:pos="851"/>
          <w:tab w:val="left" w:pos="1276"/>
          <w:tab w:val="left" w:pos="1843"/>
        </w:tabs>
        <w:spacing w:after="0" w:line="240" w:lineRule="auto"/>
        <w:ind w:firstLine="851"/>
        <w:contextualSpacing/>
        <w:jc w:val="thaiDistribute"/>
        <w:rPr>
          <w:rFonts w:ascii="TH SarabunPSK" w:hAnsi="TH SarabunPSK" w:cs="TH SarabunPSK"/>
          <w:color w:val="000000" w:themeColor="text1"/>
          <w:sz w:val="32"/>
          <w:szCs w:val="32"/>
          <w:cs/>
        </w:rPr>
      </w:pPr>
      <w:r w:rsidRPr="008C4B72">
        <w:rPr>
          <w:rFonts w:ascii="TH SarabunPSK" w:hAnsi="TH SarabunPSK" w:cs="TH SarabunPSK" w:hint="cs"/>
          <w:color w:val="000000" w:themeColor="text1"/>
          <w:sz w:val="32"/>
          <w:szCs w:val="32"/>
          <w:cs/>
        </w:rPr>
        <w:t>(</w:t>
      </w:r>
      <w:r w:rsidRPr="008C4B72">
        <w:rPr>
          <w:rFonts w:ascii="TH SarabunPSK" w:hAnsi="TH SarabunPSK" w:cs="TH SarabunPSK"/>
          <w:color w:val="000000" w:themeColor="text1"/>
          <w:sz w:val="32"/>
          <w:szCs w:val="32"/>
        </w:rPr>
        <w:t>4)</w:t>
      </w:r>
      <w:r w:rsidRPr="008C4B72">
        <w:rPr>
          <w:rFonts w:ascii="TH SarabunPSK" w:hAnsi="TH SarabunPSK" w:cs="TH SarabunPSK"/>
          <w:color w:val="000000" w:themeColor="text1"/>
          <w:sz w:val="32"/>
          <w:szCs w:val="32"/>
        </w:rPr>
        <w:tab/>
      </w:r>
      <w:r w:rsidRPr="008C4B72">
        <w:rPr>
          <w:rFonts w:ascii="TH SarabunPSK" w:hAnsi="TH SarabunPSK" w:cs="TH SarabunPSK"/>
          <w:color w:val="000000" w:themeColor="text1"/>
          <w:sz w:val="32"/>
          <w:szCs w:val="32"/>
          <w:cs/>
        </w:rPr>
        <w:t>บันทึกรายงานผลการดำเนินงานในระบบรายงานผลการดำเนินงาน</w:t>
      </w:r>
    </w:p>
    <w:p w:rsidR="00F465C1" w:rsidRPr="008C4B72" w:rsidRDefault="00F465C1" w:rsidP="00102CEB">
      <w:pPr>
        <w:tabs>
          <w:tab w:val="left" w:pos="426"/>
          <w:tab w:val="left" w:pos="709"/>
          <w:tab w:val="left" w:pos="851"/>
          <w:tab w:val="left" w:pos="1276"/>
        </w:tabs>
        <w:spacing w:after="0" w:line="240" w:lineRule="auto"/>
        <w:ind w:firstLine="851"/>
        <w:contextualSpacing/>
        <w:jc w:val="thaiDistribute"/>
        <w:rPr>
          <w:rFonts w:ascii="TH SarabunPSK" w:hAnsi="TH SarabunPSK" w:cs="TH SarabunPSK"/>
          <w:color w:val="000000" w:themeColor="text1"/>
          <w:sz w:val="32"/>
          <w:szCs w:val="32"/>
        </w:rPr>
      </w:pPr>
      <w:r w:rsidRPr="008C4B72">
        <w:rPr>
          <w:rFonts w:ascii="TH SarabunPSK" w:hAnsi="TH SarabunPSK" w:cs="TH SarabunPSK" w:hint="cs"/>
          <w:color w:val="000000" w:themeColor="text1"/>
          <w:sz w:val="32"/>
          <w:szCs w:val="32"/>
          <w:cs/>
        </w:rPr>
        <w:t>(</w:t>
      </w:r>
      <w:r w:rsidRPr="008C4B72">
        <w:rPr>
          <w:rFonts w:ascii="TH SarabunPSK" w:hAnsi="TH SarabunPSK" w:cs="TH SarabunPSK"/>
          <w:color w:val="000000" w:themeColor="text1"/>
          <w:sz w:val="32"/>
          <w:szCs w:val="32"/>
        </w:rPr>
        <w:t>5)</w:t>
      </w:r>
      <w:r w:rsidRPr="008C4B72">
        <w:rPr>
          <w:rFonts w:ascii="TH SarabunPSK" w:hAnsi="TH SarabunPSK" w:cs="TH SarabunPSK"/>
          <w:color w:val="000000" w:themeColor="text1"/>
          <w:sz w:val="32"/>
          <w:szCs w:val="32"/>
        </w:rPr>
        <w:tab/>
      </w:r>
      <w:r w:rsidRPr="008C4B72">
        <w:rPr>
          <w:rFonts w:ascii="TH SarabunPSK" w:hAnsi="TH SarabunPSK" w:cs="TH SarabunPSK"/>
          <w:color w:val="000000" w:themeColor="text1"/>
          <w:sz w:val="32"/>
          <w:szCs w:val="32"/>
          <w:cs/>
        </w:rPr>
        <w:t>แจ้งรายชื่อผู้สำเร็จการฝึกให้ กรมการจัดหางาน สำนักงานจัดหางานจังหวัดในการหาตำแหน่ง</w:t>
      </w:r>
      <w:r w:rsidRPr="008C4B72">
        <w:rPr>
          <w:rFonts w:ascii="TH SarabunPSK" w:hAnsi="TH SarabunPSK" w:cs="TH SarabunPSK"/>
          <w:color w:val="000000" w:themeColor="text1"/>
          <w:sz w:val="32"/>
          <w:szCs w:val="32"/>
          <w:cs/>
        </w:rPr>
        <w:br/>
        <w:t>งานว่าง (กรณีแรงงานประสงค์จะทำงานในระบบการจ้างงาน)</w:t>
      </w:r>
    </w:p>
    <w:p w:rsidR="00F465C1" w:rsidRPr="008C4B72" w:rsidRDefault="00F465C1" w:rsidP="00F465C1">
      <w:pPr>
        <w:tabs>
          <w:tab w:val="left" w:pos="378"/>
          <w:tab w:val="left" w:pos="993"/>
          <w:tab w:val="left" w:pos="1701"/>
        </w:tabs>
        <w:spacing w:after="0" w:line="240" w:lineRule="auto"/>
        <w:jc w:val="thaiDistribute"/>
        <w:rPr>
          <w:rFonts w:ascii="TH SarabunPSK" w:eastAsia="Times New Roman" w:hAnsi="TH SarabunPSK" w:cs="TH SarabunPSK"/>
          <w:color w:val="000000" w:themeColor="text1"/>
          <w:sz w:val="32"/>
          <w:szCs w:val="32"/>
          <w:cs/>
          <w:lang w:eastAsia="ja-JP"/>
        </w:rPr>
      </w:pPr>
      <w:r w:rsidRPr="008C4B72">
        <w:rPr>
          <w:rFonts w:ascii="TH SarabunPSK" w:eastAsia="Times New Roman" w:hAnsi="TH SarabunPSK" w:cs="TH SarabunPSK"/>
          <w:b/>
          <w:bCs/>
          <w:color w:val="000000" w:themeColor="text1"/>
          <w:sz w:val="32"/>
          <w:szCs w:val="32"/>
          <w:cs/>
          <w:lang w:eastAsia="ja-JP"/>
        </w:rPr>
        <w:t xml:space="preserve">หมายเหตุ </w:t>
      </w:r>
    </w:p>
    <w:p w:rsidR="00F465C1" w:rsidRPr="0066799D" w:rsidRDefault="00F465C1" w:rsidP="00102CEB">
      <w:pPr>
        <w:tabs>
          <w:tab w:val="left" w:pos="567"/>
          <w:tab w:val="left" w:pos="851"/>
          <w:tab w:val="left" w:pos="1276"/>
        </w:tabs>
        <w:spacing w:after="0" w:line="240" w:lineRule="auto"/>
        <w:ind w:firstLine="851"/>
        <w:contextualSpacing/>
        <w:jc w:val="thaiDistribute"/>
        <w:rPr>
          <w:rFonts w:ascii="TH SarabunPSK" w:eastAsia="Times New Roman" w:hAnsi="TH SarabunPSK" w:cs="TH SarabunPSK"/>
          <w:color w:val="000000" w:themeColor="text1"/>
          <w:spacing w:val="-6"/>
          <w:sz w:val="32"/>
          <w:szCs w:val="32"/>
          <w:cs/>
          <w:lang w:eastAsia="ja-JP"/>
        </w:rPr>
      </w:pPr>
      <w:r w:rsidRPr="0066799D">
        <w:rPr>
          <w:rFonts w:ascii="TH SarabunPSK" w:eastAsia="Times New Roman" w:hAnsi="TH SarabunPSK" w:cs="TH SarabunPSK" w:hint="cs"/>
          <w:color w:val="000000" w:themeColor="text1"/>
          <w:spacing w:val="-6"/>
          <w:sz w:val="32"/>
          <w:szCs w:val="32"/>
          <w:cs/>
          <w:lang w:eastAsia="ja-JP"/>
        </w:rPr>
        <w:t>(</w:t>
      </w:r>
      <w:r w:rsidRPr="0066799D">
        <w:rPr>
          <w:rFonts w:ascii="TH SarabunPSK" w:eastAsia="Times New Roman" w:hAnsi="TH SarabunPSK" w:cs="TH SarabunPSK"/>
          <w:color w:val="000000" w:themeColor="text1"/>
          <w:spacing w:val="-6"/>
          <w:sz w:val="32"/>
          <w:szCs w:val="32"/>
          <w:lang w:eastAsia="ja-JP"/>
        </w:rPr>
        <w:t>1)</w:t>
      </w:r>
      <w:r w:rsidRPr="0066799D">
        <w:rPr>
          <w:rFonts w:ascii="TH SarabunPSK" w:eastAsia="Times New Roman" w:hAnsi="TH SarabunPSK" w:cs="TH SarabunPSK"/>
          <w:color w:val="000000" w:themeColor="text1"/>
          <w:spacing w:val="-6"/>
          <w:sz w:val="32"/>
          <w:szCs w:val="32"/>
          <w:lang w:eastAsia="ja-JP"/>
        </w:rPr>
        <w:tab/>
      </w:r>
      <w:r w:rsidRPr="0066799D">
        <w:rPr>
          <w:rFonts w:ascii="TH SarabunPSK" w:eastAsia="Times New Roman" w:hAnsi="TH SarabunPSK" w:cs="TH SarabunPSK"/>
          <w:color w:val="000000" w:themeColor="text1"/>
          <w:spacing w:val="-6"/>
          <w:sz w:val="32"/>
          <w:szCs w:val="32"/>
          <w:cs/>
          <w:lang w:eastAsia="ja-JP"/>
        </w:rPr>
        <w:t>กรณีกลุ่มเป้าหมายเป็นนักศึกษา จะต้องเปิดฝึกนอกเวลาราชการหรือช่วงปิดภาคเรียน และ</w:t>
      </w:r>
      <w:r w:rsidRPr="0066799D">
        <w:rPr>
          <w:rFonts w:ascii="TH SarabunPSK" w:eastAsia="Times New Roman" w:hAnsi="TH SarabunPSK" w:cs="TH SarabunPSK" w:hint="cs"/>
          <w:color w:val="000000" w:themeColor="text1"/>
          <w:spacing w:val="-6"/>
          <w:sz w:val="32"/>
          <w:szCs w:val="32"/>
          <w:cs/>
          <w:lang w:eastAsia="ja-JP"/>
        </w:rPr>
        <w:t>ต้อง</w:t>
      </w:r>
      <w:r w:rsidRPr="0066799D">
        <w:rPr>
          <w:rFonts w:ascii="TH SarabunPSK" w:eastAsia="Times New Roman" w:hAnsi="TH SarabunPSK" w:cs="TH SarabunPSK"/>
          <w:color w:val="000000" w:themeColor="text1"/>
          <w:spacing w:val="-6"/>
          <w:sz w:val="32"/>
          <w:szCs w:val="32"/>
          <w:cs/>
          <w:lang w:eastAsia="ja-JP"/>
        </w:rPr>
        <w:t>ฝึก</w:t>
      </w:r>
      <w:r w:rsidRPr="0066799D">
        <w:rPr>
          <w:rFonts w:ascii="TH SarabunPSK" w:eastAsia="Times New Roman" w:hAnsi="TH SarabunPSK" w:cs="TH SarabunPSK" w:hint="cs"/>
          <w:color w:val="000000" w:themeColor="text1"/>
          <w:spacing w:val="-6"/>
          <w:sz w:val="32"/>
          <w:szCs w:val="32"/>
          <w:cs/>
          <w:lang w:eastAsia="ja-JP"/>
        </w:rPr>
        <w:br/>
      </w:r>
      <w:r w:rsidRPr="0066799D">
        <w:rPr>
          <w:rFonts w:ascii="TH SarabunPSK" w:eastAsia="Times New Roman" w:hAnsi="TH SarabunPSK" w:cs="TH SarabunPSK"/>
          <w:color w:val="000000" w:themeColor="text1"/>
          <w:spacing w:val="-6"/>
          <w:sz w:val="32"/>
          <w:szCs w:val="32"/>
          <w:cs/>
          <w:lang w:eastAsia="ja-JP"/>
        </w:rPr>
        <w:t>ใน</w:t>
      </w:r>
      <w:r w:rsidRPr="0066799D">
        <w:rPr>
          <w:rFonts w:ascii="TH SarabunPSK" w:eastAsia="Times New Roman" w:hAnsi="TH SarabunPSK" w:cs="TH SarabunPSK" w:hint="cs"/>
          <w:color w:val="000000" w:themeColor="text1"/>
          <w:spacing w:val="-6"/>
          <w:sz w:val="32"/>
          <w:szCs w:val="32"/>
          <w:cs/>
          <w:lang w:eastAsia="ja-JP"/>
        </w:rPr>
        <w:t>สถาบันพัฒนาฝีมือแรงงาน หรือ สำนักงานพัฒนาฝีมือแรงงาน</w:t>
      </w:r>
      <w:r w:rsidRPr="0066799D">
        <w:rPr>
          <w:rFonts w:ascii="TH SarabunPSK" w:eastAsia="Times New Roman" w:hAnsi="TH SarabunPSK" w:cs="TH SarabunPSK"/>
          <w:color w:val="000000" w:themeColor="text1"/>
          <w:spacing w:val="-6"/>
          <w:sz w:val="32"/>
          <w:szCs w:val="32"/>
          <w:cs/>
          <w:lang w:eastAsia="ja-JP"/>
        </w:rPr>
        <w:t xml:space="preserve"> เท่านั้น</w:t>
      </w:r>
    </w:p>
    <w:p w:rsidR="00F465C1" w:rsidRPr="0066799D" w:rsidRDefault="00F465C1" w:rsidP="00102CEB">
      <w:pPr>
        <w:tabs>
          <w:tab w:val="left" w:pos="284"/>
          <w:tab w:val="left" w:pos="567"/>
          <w:tab w:val="left" w:pos="709"/>
          <w:tab w:val="left" w:pos="851"/>
          <w:tab w:val="left" w:pos="1276"/>
          <w:tab w:val="left" w:pos="1843"/>
          <w:tab w:val="left" w:pos="2127"/>
        </w:tabs>
        <w:spacing w:after="0" w:line="240" w:lineRule="auto"/>
        <w:ind w:firstLine="851"/>
        <w:contextualSpacing/>
        <w:jc w:val="thaiDistribute"/>
        <w:rPr>
          <w:rFonts w:ascii="TH SarabunPSK" w:eastAsia="Times New Roman" w:hAnsi="TH SarabunPSK" w:cs="TH SarabunPSK"/>
          <w:color w:val="000000" w:themeColor="text1"/>
          <w:sz w:val="32"/>
          <w:szCs w:val="32"/>
          <w:lang w:eastAsia="ja-JP"/>
        </w:rPr>
      </w:pPr>
      <w:r w:rsidRPr="0066799D">
        <w:rPr>
          <w:rFonts w:ascii="TH SarabunPSK" w:hAnsi="TH SarabunPSK" w:cs="TH SarabunPSK" w:hint="cs"/>
          <w:color w:val="000000" w:themeColor="text1"/>
          <w:spacing w:val="-4"/>
          <w:sz w:val="32"/>
          <w:szCs w:val="32"/>
          <w:cs/>
        </w:rPr>
        <w:t>(</w:t>
      </w:r>
      <w:r w:rsidRPr="0066799D">
        <w:rPr>
          <w:rFonts w:ascii="TH SarabunPSK" w:hAnsi="TH SarabunPSK" w:cs="TH SarabunPSK"/>
          <w:color w:val="000000" w:themeColor="text1"/>
          <w:spacing w:val="-4"/>
          <w:sz w:val="32"/>
          <w:szCs w:val="32"/>
        </w:rPr>
        <w:t>2)</w:t>
      </w:r>
      <w:r w:rsidRPr="0066799D">
        <w:rPr>
          <w:rFonts w:ascii="TH SarabunPSK" w:hAnsi="TH SarabunPSK" w:cs="TH SarabunPSK"/>
          <w:color w:val="000000" w:themeColor="text1"/>
          <w:spacing w:val="-4"/>
          <w:sz w:val="32"/>
          <w:szCs w:val="32"/>
        </w:rPr>
        <w:tab/>
      </w:r>
      <w:r w:rsidRPr="0066799D">
        <w:rPr>
          <w:rFonts w:ascii="TH SarabunPSK" w:hAnsi="TH SarabunPSK" w:cs="TH SarabunPSK"/>
          <w:color w:val="000000" w:themeColor="text1"/>
          <w:spacing w:val="-4"/>
          <w:sz w:val="32"/>
          <w:szCs w:val="32"/>
          <w:cs/>
        </w:rPr>
        <w:t xml:space="preserve">หลักสูตรการฝึกให้ใช้หลักสูตรเตรียมเข้าทำงานระยะเวลา </w:t>
      </w:r>
      <w:r w:rsidRPr="0066799D">
        <w:rPr>
          <w:rFonts w:ascii="TH SarabunPSK" w:hAnsi="TH SarabunPSK" w:cs="TH SarabunPSK"/>
          <w:color w:val="000000" w:themeColor="text1"/>
          <w:spacing w:val="-4"/>
          <w:sz w:val="32"/>
          <w:szCs w:val="32"/>
        </w:rPr>
        <w:t xml:space="preserve">280 </w:t>
      </w:r>
      <w:r w:rsidRPr="0066799D">
        <w:rPr>
          <w:rFonts w:ascii="TH SarabunPSK" w:hAnsi="TH SarabunPSK" w:cs="TH SarabunPSK"/>
          <w:color w:val="000000" w:themeColor="text1"/>
          <w:spacing w:val="-4"/>
          <w:sz w:val="32"/>
          <w:szCs w:val="32"/>
          <w:cs/>
        </w:rPr>
        <w:t>ชั่วโมง ขึ้นไป หรือ หลักสูตรยกระดับฝีมือ</w:t>
      </w:r>
      <w:r w:rsidRPr="0066799D">
        <w:rPr>
          <w:rFonts w:ascii="TH SarabunPSK" w:hAnsi="TH SarabunPSK" w:cs="TH SarabunPSK"/>
          <w:color w:val="000000" w:themeColor="text1"/>
          <w:sz w:val="32"/>
          <w:szCs w:val="32"/>
          <w:cs/>
        </w:rPr>
        <w:t xml:space="preserve"> ระยะเวลา 30 ชั่วโมง ขึ้นไป ตามที่กรมฯ กำหนด</w:t>
      </w:r>
    </w:p>
    <w:p w:rsidR="00D07FB5" w:rsidRPr="00B57608" w:rsidRDefault="00DC7881" w:rsidP="00D07FB5">
      <w:pPr>
        <w:tabs>
          <w:tab w:val="left" w:pos="364"/>
          <w:tab w:val="left" w:pos="420"/>
        </w:tabs>
        <w:spacing w:after="0" w:line="240" w:lineRule="auto"/>
        <w:jc w:val="thaiDistribute"/>
        <w:rPr>
          <w:rFonts w:ascii="TH SarabunPSK" w:hAnsi="TH SarabunPSK" w:cs="TH SarabunPSK"/>
          <w:sz w:val="32"/>
          <w:szCs w:val="32"/>
        </w:rPr>
      </w:pPr>
      <w:r>
        <w:pict>
          <v:rect id="_x0000_i1106" style="width:451.3pt;height:2pt;mso-position-vertical:absolute" o:hralign="center" o:hrstd="t" o:hrnoshade="t" o:hr="t" fillcolor="#404040 [2429]" stroked="f"/>
        </w:pict>
      </w:r>
    </w:p>
    <w:p w:rsidR="00F465C1" w:rsidRPr="00D07FB5" w:rsidRDefault="00D07FB5" w:rsidP="00D07FB5">
      <w:pPr>
        <w:spacing w:after="0" w:line="240" w:lineRule="auto"/>
        <w:rPr>
          <w:rFonts w:ascii="TH SarabunPSK" w:hAnsi="TH SarabunPSK" w:cs="TH SarabunPSK"/>
          <w:sz w:val="32"/>
          <w:szCs w:val="32"/>
          <w:u w:val="dotted"/>
        </w:rPr>
      </w:pPr>
      <w:r w:rsidRPr="00B57608">
        <w:rPr>
          <w:rFonts w:ascii="TH SarabunPSK" w:hAnsi="TH SarabunPSK" w:cs="TH SarabunPSK"/>
          <w:b/>
          <w:bCs/>
          <w:sz w:val="32"/>
          <w:szCs w:val="32"/>
          <w:u w:val="double"/>
          <w:cs/>
        </w:rPr>
        <w:t xml:space="preserve">ส่วนที่ </w:t>
      </w:r>
      <w:r>
        <w:rPr>
          <w:rFonts w:ascii="TH SarabunPSK" w:hAnsi="TH SarabunPSK" w:cs="TH SarabunPSK"/>
          <w:b/>
          <w:bCs/>
          <w:sz w:val="32"/>
          <w:szCs w:val="32"/>
          <w:u w:val="double"/>
        </w:rPr>
        <w:t>5</w:t>
      </w:r>
      <w:r w:rsidRPr="00B57608">
        <w:rPr>
          <w:rFonts w:ascii="TH SarabunPSK" w:hAnsi="TH SarabunPSK" w:cs="TH SarabunPSK"/>
          <w:b/>
          <w:bCs/>
          <w:sz w:val="32"/>
          <w:szCs w:val="32"/>
          <w:cs/>
        </w:rPr>
        <w:t xml:space="preserve"> </w:t>
      </w:r>
      <w:r w:rsidRPr="00B57608">
        <w:rPr>
          <w:rFonts w:ascii="TH SarabunPSK" w:hAnsi="TH SarabunPSK" w:cs="TH SarabunPSK"/>
          <w:b/>
          <w:bCs/>
          <w:sz w:val="32"/>
          <w:szCs w:val="32"/>
        </w:rPr>
        <w:t xml:space="preserve">: </w:t>
      </w:r>
      <w:r w:rsidR="00F465C1" w:rsidRPr="008C4B72">
        <w:rPr>
          <w:rFonts w:ascii="TH SarabunPSK" w:eastAsia="MS Gothic" w:hAnsi="TH SarabunPSK" w:cs="TH SarabunPSK"/>
          <w:b/>
          <w:bCs/>
          <w:color w:val="000000" w:themeColor="text1"/>
          <w:sz w:val="32"/>
          <w:szCs w:val="32"/>
          <w:cs/>
          <w:lang w:eastAsia="zh-CN"/>
        </w:rPr>
        <w:t>รายละเอียดงบประมาณ</w:t>
      </w:r>
      <w:r w:rsidR="00F465C1" w:rsidRPr="008C4B72">
        <w:rPr>
          <w:rFonts w:ascii="TH SarabunPSK" w:eastAsia="MS Mincho" w:hAnsi="TH SarabunPSK" w:cs="TH SarabunPSK"/>
          <w:color w:val="000000" w:themeColor="text1"/>
          <w:sz w:val="32"/>
          <w:szCs w:val="32"/>
          <w:lang w:eastAsia="ja-JP"/>
        </w:rPr>
        <w:t xml:space="preserve"> </w:t>
      </w:r>
      <w:r w:rsidR="00F465C1" w:rsidRPr="008C4B72">
        <w:rPr>
          <w:rFonts w:ascii="TH SarabunPSK" w:hAnsi="TH SarabunPSK" w:cs="TH SarabunPSK"/>
          <w:color w:val="000000" w:themeColor="text1"/>
          <w:sz w:val="32"/>
          <w:szCs w:val="32"/>
          <w:cs/>
        </w:rPr>
        <w:t>ปีงบประมาณ พ.ศ. 256</w:t>
      </w:r>
      <w:r w:rsidR="00F465C1" w:rsidRPr="008C4B72">
        <w:rPr>
          <w:rFonts w:ascii="TH SarabunPSK" w:hAnsi="TH SarabunPSK" w:cs="TH SarabunPSK"/>
          <w:color w:val="000000" w:themeColor="text1"/>
          <w:sz w:val="32"/>
          <w:szCs w:val="32"/>
        </w:rPr>
        <w:t>4</w:t>
      </w:r>
      <w:r w:rsidR="00F465C1" w:rsidRPr="008C4B72">
        <w:rPr>
          <w:rFonts w:ascii="TH SarabunPSK" w:hAnsi="TH SarabunPSK" w:cs="TH SarabunPSK"/>
          <w:color w:val="000000" w:themeColor="text1"/>
          <w:sz w:val="32"/>
          <w:szCs w:val="32"/>
          <w:cs/>
        </w:rPr>
        <w:t xml:space="preserve"> </w:t>
      </w:r>
      <w:r w:rsidR="00F465C1" w:rsidRPr="008C4B72">
        <w:rPr>
          <w:rFonts w:ascii="TH SarabunPSK" w:hAnsi="TH SarabunPSK" w:cs="TH SarabunPSK"/>
          <w:b/>
          <w:bCs/>
          <w:color w:val="000000" w:themeColor="text1"/>
          <w:sz w:val="32"/>
          <w:szCs w:val="32"/>
          <w:cs/>
        </w:rPr>
        <w:t xml:space="preserve">จำนวน </w:t>
      </w:r>
      <w:r w:rsidR="001A1761" w:rsidRPr="008C4B72">
        <w:rPr>
          <w:rFonts w:ascii="TH SarabunPSK" w:hAnsi="TH SarabunPSK" w:cs="TH SarabunPSK"/>
          <w:b/>
          <w:bCs/>
          <w:color w:val="000000" w:themeColor="text1"/>
          <w:sz w:val="32"/>
          <w:szCs w:val="32"/>
        </w:rPr>
        <w:t>6</w:t>
      </w:r>
      <w:r w:rsidR="00F465C1" w:rsidRPr="008C4B72">
        <w:rPr>
          <w:rFonts w:ascii="TH SarabunPSK" w:hAnsi="TH SarabunPSK" w:cs="TH SarabunPSK"/>
          <w:b/>
          <w:bCs/>
          <w:color w:val="000000" w:themeColor="text1"/>
          <w:sz w:val="32"/>
          <w:szCs w:val="32"/>
        </w:rPr>
        <w:t>7,</w:t>
      </w:r>
      <w:r w:rsidR="001A1761" w:rsidRPr="008C4B72">
        <w:rPr>
          <w:rFonts w:ascii="TH SarabunPSK" w:hAnsi="TH SarabunPSK" w:cs="TH SarabunPSK"/>
          <w:b/>
          <w:bCs/>
          <w:color w:val="000000" w:themeColor="text1"/>
          <w:sz w:val="32"/>
          <w:szCs w:val="32"/>
        </w:rPr>
        <w:t>83</w:t>
      </w:r>
      <w:r w:rsidR="00F465C1" w:rsidRPr="008C4B72">
        <w:rPr>
          <w:rFonts w:ascii="TH SarabunPSK" w:hAnsi="TH SarabunPSK" w:cs="TH SarabunPSK"/>
          <w:b/>
          <w:bCs/>
          <w:color w:val="000000" w:themeColor="text1"/>
          <w:sz w:val="32"/>
          <w:szCs w:val="32"/>
        </w:rPr>
        <w:t>0,000</w:t>
      </w:r>
      <w:r w:rsidR="00F465C1" w:rsidRPr="008C4B72">
        <w:rPr>
          <w:rFonts w:ascii="TH SarabunPSK" w:hAnsi="TH SarabunPSK" w:cs="TH SarabunPSK"/>
          <w:b/>
          <w:bCs/>
          <w:color w:val="000000" w:themeColor="text1"/>
          <w:sz w:val="32"/>
          <w:szCs w:val="32"/>
          <w:cs/>
        </w:rPr>
        <w:t xml:space="preserve"> บาท</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6"/>
        <w:gridCol w:w="1719"/>
        <w:gridCol w:w="3955"/>
      </w:tblGrid>
      <w:tr w:rsidR="00F465C1" w:rsidRPr="008C4B72" w:rsidTr="00E16BB5">
        <w:tc>
          <w:tcPr>
            <w:tcW w:w="3506" w:type="dxa"/>
            <w:shd w:val="clear" w:color="auto" w:fill="auto"/>
          </w:tcPr>
          <w:p w:rsidR="00F465C1" w:rsidRPr="008C4B72" w:rsidRDefault="00F465C1" w:rsidP="00E16BB5">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color w:val="000000" w:themeColor="text1"/>
                <w:sz w:val="32"/>
                <w:szCs w:val="32"/>
                <w:lang w:eastAsia="zh-CN"/>
              </w:rPr>
            </w:pPr>
            <w:r w:rsidRPr="008C4B72">
              <w:rPr>
                <w:rFonts w:ascii="TH SarabunPSK" w:eastAsia="MS Gothic" w:hAnsi="TH SarabunPSK" w:cs="TH SarabunPSK"/>
                <w:b/>
                <w:bCs/>
                <w:color w:val="000000" w:themeColor="text1"/>
                <w:sz w:val="32"/>
                <w:szCs w:val="32"/>
                <w:cs/>
                <w:lang w:eastAsia="zh-CN"/>
              </w:rPr>
              <w:t>หมวดเงิน/กิจกรรมหลัก/รายการ</w:t>
            </w:r>
          </w:p>
        </w:tc>
        <w:tc>
          <w:tcPr>
            <w:tcW w:w="1719" w:type="dxa"/>
            <w:shd w:val="clear" w:color="auto" w:fill="auto"/>
          </w:tcPr>
          <w:p w:rsidR="00F465C1" w:rsidRPr="008C4B72" w:rsidRDefault="00F465C1" w:rsidP="00E16BB5">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color w:val="000000" w:themeColor="text1"/>
                <w:sz w:val="32"/>
                <w:szCs w:val="32"/>
                <w:lang w:eastAsia="zh-CN"/>
              </w:rPr>
            </w:pPr>
            <w:r w:rsidRPr="008C4B72">
              <w:rPr>
                <w:rFonts w:ascii="TH SarabunPSK" w:eastAsia="MS Gothic" w:hAnsi="TH SarabunPSK" w:cs="TH SarabunPSK"/>
                <w:b/>
                <w:bCs/>
                <w:color w:val="000000" w:themeColor="text1"/>
                <w:sz w:val="32"/>
                <w:szCs w:val="32"/>
                <w:cs/>
                <w:lang w:eastAsia="zh-CN"/>
              </w:rPr>
              <w:t>งบประมาณ</w:t>
            </w:r>
          </w:p>
        </w:tc>
        <w:tc>
          <w:tcPr>
            <w:tcW w:w="3955" w:type="dxa"/>
            <w:shd w:val="clear" w:color="auto" w:fill="auto"/>
          </w:tcPr>
          <w:p w:rsidR="00F465C1" w:rsidRPr="008C4B72" w:rsidRDefault="00F465C1" w:rsidP="00E16BB5">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color w:val="000000" w:themeColor="text1"/>
                <w:sz w:val="32"/>
                <w:szCs w:val="32"/>
                <w:lang w:eastAsia="zh-CN"/>
              </w:rPr>
            </w:pPr>
            <w:r w:rsidRPr="008C4B72">
              <w:rPr>
                <w:rFonts w:ascii="TH SarabunPSK" w:eastAsia="MS Gothic" w:hAnsi="TH SarabunPSK" w:cs="TH SarabunPSK"/>
                <w:b/>
                <w:bCs/>
                <w:color w:val="000000" w:themeColor="text1"/>
                <w:sz w:val="32"/>
                <w:szCs w:val="32"/>
                <w:cs/>
                <w:lang w:eastAsia="zh-CN"/>
              </w:rPr>
              <w:t>รายละเอียดตัวคูณ</w:t>
            </w:r>
          </w:p>
        </w:tc>
      </w:tr>
      <w:tr w:rsidR="00F465C1" w:rsidRPr="008C4B72" w:rsidTr="00E16BB5">
        <w:tc>
          <w:tcPr>
            <w:tcW w:w="3506" w:type="dxa"/>
            <w:shd w:val="clear" w:color="auto" w:fill="auto"/>
          </w:tcPr>
          <w:p w:rsidR="00F465C1" w:rsidRPr="008C4B72" w:rsidRDefault="00F465C1" w:rsidP="00E16BB5">
            <w:pPr>
              <w:keepNext/>
              <w:keepLines/>
              <w:tabs>
                <w:tab w:val="left" w:pos="993"/>
                <w:tab w:val="left" w:pos="1701"/>
                <w:tab w:val="left" w:pos="2430"/>
                <w:tab w:val="left" w:pos="2880"/>
              </w:tabs>
              <w:spacing w:after="0" w:line="240" w:lineRule="auto"/>
              <w:rPr>
                <w:rFonts w:ascii="TH SarabunPSK" w:eastAsia="MS Gothic" w:hAnsi="TH SarabunPSK" w:cs="TH SarabunPSK"/>
                <w:b/>
                <w:bCs/>
                <w:color w:val="000000" w:themeColor="text1"/>
                <w:sz w:val="32"/>
                <w:szCs w:val="32"/>
                <w:lang w:eastAsia="zh-CN"/>
              </w:rPr>
            </w:pPr>
            <w:r w:rsidRPr="008C4B72">
              <w:rPr>
                <w:rFonts w:ascii="TH SarabunPSK" w:eastAsia="MS Gothic" w:hAnsi="TH SarabunPSK" w:cs="TH SarabunPSK"/>
                <w:b/>
                <w:bCs/>
                <w:color w:val="000000" w:themeColor="text1"/>
                <w:sz w:val="32"/>
                <w:szCs w:val="32"/>
                <w:cs/>
                <w:lang w:eastAsia="zh-CN"/>
              </w:rPr>
              <w:t xml:space="preserve">งบรายจ่ายอื่น </w:t>
            </w:r>
            <w:r w:rsidRPr="008C4B72">
              <w:rPr>
                <w:rFonts w:ascii="TH SarabunPSK" w:eastAsia="MS Gothic" w:hAnsi="TH SarabunPSK" w:cs="TH SarabunPSK"/>
                <w:b/>
                <w:bCs/>
                <w:color w:val="000000" w:themeColor="text1"/>
                <w:sz w:val="32"/>
                <w:szCs w:val="32"/>
                <w:lang w:eastAsia="zh-CN"/>
              </w:rPr>
              <w:t xml:space="preserve">: </w:t>
            </w:r>
          </w:p>
          <w:p w:rsidR="00F465C1" w:rsidRPr="008C4B72" w:rsidRDefault="00F465C1" w:rsidP="00E16BB5">
            <w:pPr>
              <w:keepNext/>
              <w:keepLines/>
              <w:tabs>
                <w:tab w:val="left" w:pos="993"/>
                <w:tab w:val="left" w:pos="1701"/>
                <w:tab w:val="left" w:pos="2430"/>
                <w:tab w:val="left" w:pos="2880"/>
              </w:tabs>
              <w:spacing w:after="0" w:line="240" w:lineRule="auto"/>
              <w:rPr>
                <w:rFonts w:ascii="TH SarabunPSK" w:eastAsia="MS Gothic" w:hAnsi="TH SarabunPSK" w:cs="TH SarabunPSK"/>
                <w:b/>
                <w:bCs/>
                <w:color w:val="000000" w:themeColor="text1"/>
                <w:sz w:val="32"/>
                <w:szCs w:val="32"/>
                <w:cs/>
                <w:lang w:eastAsia="zh-CN"/>
              </w:rPr>
            </w:pPr>
            <w:r w:rsidRPr="008C4B72">
              <w:rPr>
                <w:rFonts w:ascii="TH SarabunPSK" w:eastAsia="MS Gothic" w:hAnsi="TH SarabunPSK" w:cs="TH SarabunPSK"/>
                <w:b/>
                <w:bCs/>
                <w:color w:val="000000" w:themeColor="text1"/>
                <w:sz w:val="32"/>
                <w:szCs w:val="32"/>
                <w:cs/>
                <w:lang w:eastAsia="zh-CN"/>
              </w:rPr>
              <w:t>(ตอบแทน ใช้สอย วัสดุ ลงรายการ)</w:t>
            </w:r>
          </w:p>
        </w:tc>
        <w:tc>
          <w:tcPr>
            <w:tcW w:w="1719" w:type="dxa"/>
            <w:shd w:val="clear" w:color="auto" w:fill="auto"/>
          </w:tcPr>
          <w:p w:rsidR="00F465C1" w:rsidRPr="008C4B72" w:rsidRDefault="001A1761" w:rsidP="00E16BB5">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color w:val="000000" w:themeColor="text1"/>
                <w:sz w:val="32"/>
                <w:szCs w:val="32"/>
                <w:cs/>
                <w:lang w:eastAsia="zh-CN"/>
              </w:rPr>
            </w:pPr>
            <w:r w:rsidRPr="008C4B72">
              <w:rPr>
                <w:rFonts w:ascii="TH SarabunPSK" w:eastAsia="MS Gothic" w:hAnsi="TH SarabunPSK" w:cs="TH SarabunPSK"/>
                <w:b/>
                <w:bCs/>
                <w:color w:val="000000" w:themeColor="text1"/>
                <w:sz w:val="32"/>
                <w:szCs w:val="32"/>
                <w:lang w:eastAsia="zh-CN"/>
              </w:rPr>
              <w:t>67</w:t>
            </w:r>
            <w:r w:rsidR="00F465C1" w:rsidRPr="008C4B72">
              <w:rPr>
                <w:rFonts w:ascii="TH SarabunPSK" w:eastAsia="MS Gothic" w:hAnsi="TH SarabunPSK" w:cs="TH SarabunPSK"/>
                <w:b/>
                <w:bCs/>
                <w:color w:val="000000" w:themeColor="text1"/>
                <w:sz w:val="32"/>
                <w:szCs w:val="32"/>
                <w:lang w:eastAsia="zh-CN"/>
              </w:rPr>
              <w:t>,</w:t>
            </w:r>
            <w:r w:rsidRPr="008C4B72">
              <w:rPr>
                <w:rFonts w:ascii="TH SarabunPSK" w:eastAsia="MS Gothic" w:hAnsi="TH SarabunPSK" w:cs="TH SarabunPSK"/>
                <w:b/>
                <w:bCs/>
                <w:color w:val="000000" w:themeColor="text1"/>
                <w:sz w:val="32"/>
                <w:szCs w:val="32"/>
                <w:lang w:eastAsia="zh-CN"/>
              </w:rPr>
              <w:t>83</w:t>
            </w:r>
            <w:r w:rsidR="00F465C1" w:rsidRPr="008C4B72">
              <w:rPr>
                <w:rFonts w:ascii="TH SarabunPSK" w:eastAsia="MS Gothic" w:hAnsi="TH SarabunPSK" w:cs="TH SarabunPSK"/>
                <w:b/>
                <w:bCs/>
                <w:color w:val="000000" w:themeColor="text1"/>
                <w:sz w:val="32"/>
                <w:szCs w:val="32"/>
                <w:lang w:eastAsia="zh-CN"/>
              </w:rPr>
              <w:t>0,000</w:t>
            </w:r>
          </w:p>
        </w:tc>
        <w:tc>
          <w:tcPr>
            <w:tcW w:w="3955" w:type="dxa"/>
            <w:shd w:val="clear" w:color="auto" w:fill="auto"/>
          </w:tcPr>
          <w:p w:rsidR="00F465C1" w:rsidRPr="008C4B72" w:rsidRDefault="00F465C1" w:rsidP="00E16BB5">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color w:val="000000" w:themeColor="text1"/>
                <w:sz w:val="32"/>
                <w:szCs w:val="32"/>
                <w:cs/>
                <w:lang w:eastAsia="zh-CN"/>
              </w:rPr>
            </w:pPr>
          </w:p>
        </w:tc>
      </w:tr>
      <w:tr w:rsidR="00F465C1" w:rsidRPr="008C4B72" w:rsidTr="00E16BB5">
        <w:tc>
          <w:tcPr>
            <w:tcW w:w="3506" w:type="dxa"/>
            <w:shd w:val="clear" w:color="auto" w:fill="auto"/>
          </w:tcPr>
          <w:p w:rsidR="00F465C1" w:rsidRPr="008C4B72" w:rsidRDefault="00F465C1" w:rsidP="00E16BB5">
            <w:pPr>
              <w:keepNext/>
              <w:keepLines/>
              <w:tabs>
                <w:tab w:val="left" w:pos="993"/>
                <w:tab w:val="left" w:pos="1701"/>
                <w:tab w:val="left" w:pos="2430"/>
                <w:tab w:val="left" w:pos="2880"/>
              </w:tabs>
              <w:spacing w:after="0" w:line="240" w:lineRule="auto"/>
              <w:ind w:left="992" w:hanging="567"/>
              <w:jc w:val="thaiDistribute"/>
              <w:rPr>
                <w:rFonts w:ascii="TH SarabunPSK" w:eastAsia="Times New Roman" w:hAnsi="TH SarabunPSK" w:cs="TH SarabunPSK"/>
                <w:b/>
                <w:bCs/>
                <w:color w:val="000000" w:themeColor="text1"/>
                <w:sz w:val="32"/>
                <w:szCs w:val="32"/>
                <w:lang w:eastAsia="zh-CN"/>
              </w:rPr>
            </w:pPr>
            <w:r w:rsidRPr="008C4B72">
              <w:rPr>
                <w:rFonts w:ascii="TH SarabunPSK" w:eastAsia="Times New Roman" w:hAnsi="TH SarabunPSK" w:cs="TH SarabunPSK"/>
                <w:b/>
                <w:bCs/>
                <w:color w:val="000000" w:themeColor="text1"/>
                <w:sz w:val="32"/>
                <w:szCs w:val="32"/>
                <w:cs/>
                <w:lang w:eastAsia="zh-CN"/>
              </w:rPr>
              <w:t>ยกระดับทักษะแรงงาน</w:t>
            </w:r>
          </w:p>
        </w:tc>
        <w:tc>
          <w:tcPr>
            <w:tcW w:w="1719" w:type="dxa"/>
            <w:shd w:val="clear" w:color="auto" w:fill="auto"/>
          </w:tcPr>
          <w:p w:rsidR="00F465C1" w:rsidRPr="008C4B72" w:rsidRDefault="00F465C1" w:rsidP="001A1761">
            <w:pPr>
              <w:keepNext/>
              <w:keepLines/>
              <w:tabs>
                <w:tab w:val="left" w:pos="993"/>
                <w:tab w:val="left" w:pos="1701"/>
                <w:tab w:val="left" w:pos="2430"/>
                <w:tab w:val="left" w:pos="2880"/>
              </w:tabs>
              <w:spacing w:after="0" w:line="240" w:lineRule="auto"/>
              <w:jc w:val="center"/>
              <w:rPr>
                <w:rFonts w:ascii="TH SarabunPSK" w:eastAsia="Times New Roman" w:hAnsi="TH SarabunPSK" w:cs="TH SarabunPSK"/>
                <w:b/>
                <w:bCs/>
                <w:color w:val="000000" w:themeColor="text1"/>
                <w:sz w:val="32"/>
                <w:szCs w:val="32"/>
                <w:lang w:eastAsia="zh-CN"/>
              </w:rPr>
            </w:pPr>
            <w:r w:rsidRPr="008C4B72">
              <w:rPr>
                <w:rFonts w:ascii="TH SarabunPSK" w:eastAsia="Times New Roman" w:hAnsi="TH SarabunPSK" w:cs="TH SarabunPSK"/>
                <w:b/>
                <w:bCs/>
                <w:color w:val="000000" w:themeColor="text1"/>
                <w:sz w:val="32"/>
                <w:szCs w:val="32"/>
                <w:lang w:eastAsia="zh-CN"/>
              </w:rPr>
              <w:t>5</w:t>
            </w:r>
            <w:r w:rsidR="001A1761" w:rsidRPr="008C4B72">
              <w:rPr>
                <w:rFonts w:ascii="TH SarabunPSK" w:eastAsia="Times New Roman" w:hAnsi="TH SarabunPSK" w:cs="TH SarabunPSK"/>
                <w:b/>
                <w:bCs/>
                <w:color w:val="000000" w:themeColor="text1"/>
                <w:sz w:val="32"/>
                <w:szCs w:val="32"/>
                <w:lang w:eastAsia="zh-CN"/>
              </w:rPr>
              <w:t>2</w:t>
            </w:r>
            <w:r w:rsidRPr="008C4B72">
              <w:rPr>
                <w:rFonts w:ascii="TH SarabunPSK" w:eastAsia="Times New Roman" w:hAnsi="TH SarabunPSK" w:cs="TH SarabunPSK"/>
                <w:b/>
                <w:bCs/>
                <w:color w:val="000000" w:themeColor="text1"/>
                <w:sz w:val="32"/>
                <w:szCs w:val="32"/>
                <w:lang w:eastAsia="zh-CN"/>
              </w:rPr>
              <w:t>,</w:t>
            </w:r>
            <w:r w:rsidR="001A1761" w:rsidRPr="008C4B72">
              <w:rPr>
                <w:rFonts w:ascii="TH SarabunPSK" w:eastAsia="Times New Roman" w:hAnsi="TH SarabunPSK" w:cs="TH SarabunPSK"/>
                <w:b/>
                <w:bCs/>
                <w:color w:val="000000" w:themeColor="text1"/>
                <w:sz w:val="32"/>
                <w:szCs w:val="32"/>
                <w:lang w:eastAsia="zh-CN"/>
              </w:rPr>
              <w:t>08</w:t>
            </w:r>
            <w:r w:rsidRPr="008C4B72">
              <w:rPr>
                <w:rFonts w:ascii="TH SarabunPSK" w:eastAsia="Times New Roman" w:hAnsi="TH SarabunPSK" w:cs="TH SarabunPSK"/>
                <w:b/>
                <w:bCs/>
                <w:color w:val="000000" w:themeColor="text1"/>
                <w:sz w:val="32"/>
                <w:szCs w:val="32"/>
                <w:lang w:eastAsia="zh-CN"/>
              </w:rPr>
              <w:t>0,000</w:t>
            </w:r>
          </w:p>
        </w:tc>
        <w:tc>
          <w:tcPr>
            <w:tcW w:w="3955" w:type="dxa"/>
            <w:shd w:val="clear" w:color="auto" w:fill="auto"/>
          </w:tcPr>
          <w:p w:rsidR="00F465C1" w:rsidRPr="008C4B72" w:rsidRDefault="00F465C1" w:rsidP="001A1761">
            <w:pPr>
              <w:keepNext/>
              <w:keepLines/>
              <w:tabs>
                <w:tab w:val="left" w:pos="993"/>
                <w:tab w:val="left" w:pos="1701"/>
                <w:tab w:val="left" w:pos="2430"/>
                <w:tab w:val="left" w:pos="2880"/>
              </w:tabs>
              <w:spacing w:after="0" w:line="240" w:lineRule="auto"/>
              <w:ind w:left="992" w:hanging="567"/>
              <w:jc w:val="center"/>
              <w:rPr>
                <w:rFonts w:ascii="TH SarabunPSK" w:eastAsia="Times New Roman" w:hAnsi="TH SarabunPSK" w:cs="TH SarabunPSK"/>
                <w:b/>
                <w:bCs/>
                <w:color w:val="000000" w:themeColor="text1"/>
                <w:sz w:val="32"/>
                <w:szCs w:val="32"/>
                <w:cs/>
                <w:lang w:eastAsia="zh-CN"/>
              </w:rPr>
            </w:pPr>
            <w:r w:rsidRPr="008C4B72">
              <w:rPr>
                <w:rFonts w:ascii="TH SarabunPSK" w:eastAsia="Times New Roman" w:hAnsi="TH SarabunPSK" w:cs="TH SarabunPSK"/>
                <w:b/>
                <w:bCs/>
                <w:color w:val="000000" w:themeColor="text1"/>
                <w:sz w:val="32"/>
                <w:szCs w:val="32"/>
                <w:cs/>
                <w:lang w:eastAsia="zh-CN"/>
              </w:rPr>
              <w:t xml:space="preserve">ค่าใช้จ่าย </w:t>
            </w:r>
            <w:r w:rsidR="001A1761" w:rsidRPr="008C4B72">
              <w:rPr>
                <w:rFonts w:ascii="TH SarabunPSK" w:eastAsia="Times New Roman" w:hAnsi="TH SarabunPSK" w:cs="TH SarabunPSK"/>
                <w:b/>
                <w:bCs/>
                <w:color w:val="000000" w:themeColor="text1"/>
                <w:sz w:val="32"/>
                <w:szCs w:val="32"/>
                <w:lang w:eastAsia="zh-CN"/>
              </w:rPr>
              <w:t>2,8</w:t>
            </w:r>
            <w:r w:rsidRPr="008C4B72">
              <w:rPr>
                <w:rFonts w:ascii="TH SarabunPSK" w:eastAsia="Times New Roman" w:hAnsi="TH SarabunPSK" w:cs="TH SarabunPSK"/>
                <w:b/>
                <w:bCs/>
                <w:color w:val="000000" w:themeColor="text1"/>
                <w:sz w:val="32"/>
                <w:szCs w:val="32"/>
                <w:lang w:eastAsia="zh-CN"/>
              </w:rPr>
              <w:t xml:space="preserve">00 </w:t>
            </w:r>
            <w:r w:rsidRPr="008C4B72">
              <w:rPr>
                <w:rFonts w:ascii="TH SarabunPSK" w:eastAsia="Times New Roman" w:hAnsi="TH SarabunPSK" w:cs="TH SarabunPSK"/>
                <w:b/>
                <w:bCs/>
                <w:color w:val="000000" w:themeColor="text1"/>
                <w:sz w:val="32"/>
                <w:szCs w:val="32"/>
                <w:cs/>
                <w:lang w:eastAsia="zh-CN"/>
              </w:rPr>
              <w:t>บาท</w:t>
            </w:r>
            <w:r w:rsidRPr="008C4B72">
              <w:rPr>
                <w:rFonts w:ascii="TH SarabunPSK" w:eastAsia="Times New Roman" w:hAnsi="TH SarabunPSK" w:cs="TH SarabunPSK"/>
                <w:b/>
                <w:bCs/>
                <w:color w:val="000000" w:themeColor="text1"/>
                <w:sz w:val="32"/>
                <w:szCs w:val="32"/>
                <w:lang w:eastAsia="zh-CN"/>
              </w:rPr>
              <w:t>/</w:t>
            </w:r>
            <w:r w:rsidRPr="008C4B72">
              <w:rPr>
                <w:rFonts w:ascii="TH SarabunPSK" w:eastAsia="Times New Roman" w:hAnsi="TH SarabunPSK" w:cs="TH SarabunPSK"/>
                <w:b/>
                <w:bCs/>
                <w:color w:val="000000" w:themeColor="text1"/>
                <w:sz w:val="32"/>
                <w:szCs w:val="32"/>
                <w:cs/>
                <w:lang w:eastAsia="zh-CN"/>
              </w:rPr>
              <w:t>คน</w:t>
            </w:r>
          </w:p>
        </w:tc>
      </w:tr>
      <w:tr w:rsidR="00F465C1" w:rsidRPr="008C4B72" w:rsidTr="00E16BB5">
        <w:tc>
          <w:tcPr>
            <w:tcW w:w="3506" w:type="dxa"/>
            <w:shd w:val="clear" w:color="auto" w:fill="auto"/>
          </w:tcPr>
          <w:p w:rsidR="00F465C1" w:rsidRPr="008C4B72" w:rsidRDefault="00F465C1" w:rsidP="00E16BB5">
            <w:pPr>
              <w:spacing w:after="0" w:line="240" w:lineRule="auto"/>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w:t>
            </w:r>
            <w:r w:rsidRPr="008C4B72">
              <w:rPr>
                <w:rFonts w:ascii="TH SarabunPSK" w:eastAsia="Times New Roman" w:hAnsi="TH SarabunPSK" w:cs="TH SarabunPSK" w:hint="cs"/>
                <w:color w:val="000000" w:themeColor="text1"/>
                <w:sz w:val="32"/>
                <w:szCs w:val="32"/>
                <w:cs/>
              </w:rPr>
              <w:t xml:space="preserve"> </w:t>
            </w:r>
            <w:r w:rsidRPr="008C4B72">
              <w:rPr>
                <w:rFonts w:ascii="TH SarabunPSK" w:eastAsia="Times New Roman" w:hAnsi="TH SarabunPSK" w:cs="TH SarabunPSK"/>
                <w:color w:val="000000" w:themeColor="text1"/>
                <w:sz w:val="32"/>
                <w:szCs w:val="32"/>
                <w:cs/>
              </w:rPr>
              <w:t xml:space="preserve">ค่าตอบแทนวิทยากร </w:t>
            </w:r>
          </w:p>
          <w:p w:rsidR="00F465C1" w:rsidRPr="008C4B72" w:rsidRDefault="00F465C1" w:rsidP="00E16BB5">
            <w:pPr>
              <w:spacing w:after="0" w:line="240" w:lineRule="auto"/>
              <w:rPr>
                <w:rFonts w:ascii="TH SarabunPSK" w:eastAsia="Times New Roman" w:hAnsi="TH SarabunPSK" w:cs="TH SarabunPSK"/>
                <w:color w:val="000000" w:themeColor="text1"/>
                <w:sz w:val="32"/>
                <w:szCs w:val="32"/>
                <w:cs/>
              </w:rPr>
            </w:pPr>
            <w:r w:rsidRPr="008C4B72">
              <w:rPr>
                <w:rFonts w:ascii="TH SarabunPSK" w:eastAsia="Times New Roman" w:hAnsi="TH SarabunPSK" w:cs="TH SarabunPSK"/>
                <w:color w:val="000000" w:themeColor="text1"/>
                <w:sz w:val="32"/>
                <w:szCs w:val="32"/>
                <w:cs/>
              </w:rPr>
              <w:t>-</w:t>
            </w:r>
            <w:r w:rsidRPr="008C4B72">
              <w:rPr>
                <w:rFonts w:ascii="TH SarabunPSK" w:eastAsia="Times New Roman" w:hAnsi="TH SarabunPSK" w:cs="TH SarabunPSK" w:hint="cs"/>
                <w:color w:val="000000" w:themeColor="text1"/>
                <w:sz w:val="32"/>
                <w:szCs w:val="32"/>
                <w:cs/>
              </w:rPr>
              <w:t xml:space="preserve"> </w:t>
            </w:r>
            <w:r w:rsidRPr="008C4B72">
              <w:rPr>
                <w:rFonts w:ascii="TH SarabunPSK" w:eastAsia="Times New Roman" w:hAnsi="TH SarabunPSK" w:cs="TH SarabunPSK"/>
                <w:color w:val="000000" w:themeColor="text1"/>
                <w:sz w:val="32"/>
                <w:szCs w:val="32"/>
                <w:cs/>
              </w:rPr>
              <w:t>ค่าวัสดุฝึก</w:t>
            </w:r>
          </w:p>
        </w:tc>
        <w:tc>
          <w:tcPr>
            <w:tcW w:w="1719" w:type="dxa"/>
            <w:shd w:val="clear" w:color="auto" w:fill="auto"/>
          </w:tcPr>
          <w:p w:rsidR="00F465C1" w:rsidRPr="008C4B72" w:rsidRDefault="00F465C1" w:rsidP="00E16BB5">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33,480,000</w:t>
            </w:r>
          </w:p>
          <w:p w:rsidR="00F465C1" w:rsidRPr="008C4B72" w:rsidRDefault="001A1761" w:rsidP="00E16BB5">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18,60</w:t>
            </w:r>
            <w:r w:rsidR="00F465C1" w:rsidRPr="008C4B72">
              <w:rPr>
                <w:rFonts w:ascii="TH SarabunPSK" w:eastAsia="Times New Roman" w:hAnsi="TH SarabunPSK" w:cs="TH SarabunPSK"/>
                <w:color w:val="000000" w:themeColor="text1"/>
                <w:sz w:val="32"/>
                <w:szCs w:val="32"/>
              </w:rPr>
              <w:t>0,000</w:t>
            </w:r>
          </w:p>
        </w:tc>
        <w:tc>
          <w:tcPr>
            <w:tcW w:w="3955" w:type="dxa"/>
            <w:shd w:val="clear" w:color="auto" w:fill="auto"/>
          </w:tcPr>
          <w:p w:rsidR="00F465C1" w:rsidRPr="008C4B72" w:rsidRDefault="00F465C1" w:rsidP="00E16BB5">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 xml:space="preserve">(1,200 บาท </w:t>
            </w:r>
            <w:r w:rsidRPr="008C4B72">
              <w:rPr>
                <w:rFonts w:ascii="TH SarabunPSK" w:eastAsia="Times New Roman" w:hAnsi="TH SarabunPSK" w:cs="TH SarabunPSK"/>
                <w:color w:val="000000" w:themeColor="text1"/>
                <w:sz w:val="32"/>
                <w:szCs w:val="32"/>
              </w:rPr>
              <w:t>x</w:t>
            </w:r>
            <w:r w:rsidRPr="008C4B72">
              <w:rPr>
                <w:rFonts w:ascii="TH SarabunPSK" w:eastAsia="Times New Roman" w:hAnsi="TH SarabunPSK" w:cs="TH SarabunPSK"/>
                <w:color w:val="000000" w:themeColor="text1"/>
                <w:sz w:val="32"/>
                <w:szCs w:val="32"/>
                <w:cs/>
              </w:rPr>
              <w:t xml:space="preserve"> 30 ชม.</w:t>
            </w:r>
            <w:r w:rsidRPr="008C4B72">
              <w:rPr>
                <w:rFonts w:ascii="TH SarabunPSK" w:eastAsia="Times New Roman" w:hAnsi="TH SarabunPSK" w:cs="TH SarabunPSK"/>
                <w:color w:val="000000" w:themeColor="text1"/>
                <w:sz w:val="32"/>
                <w:szCs w:val="32"/>
              </w:rPr>
              <w:t xml:space="preserve"> x</w:t>
            </w:r>
            <w:r w:rsidRPr="008C4B72">
              <w:rPr>
                <w:rFonts w:ascii="TH SarabunPSK" w:eastAsia="Times New Roman" w:hAnsi="TH SarabunPSK" w:cs="TH SarabunPSK"/>
                <w:color w:val="000000" w:themeColor="text1"/>
                <w:sz w:val="32"/>
                <w:szCs w:val="32"/>
                <w:cs/>
              </w:rPr>
              <w:t xml:space="preserve"> </w:t>
            </w:r>
            <w:r w:rsidRPr="008C4B72">
              <w:rPr>
                <w:rFonts w:ascii="TH SarabunPSK" w:eastAsia="Times New Roman" w:hAnsi="TH SarabunPSK" w:cs="TH SarabunPSK"/>
                <w:color w:val="000000" w:themeColor="text1"/>
                <w:sz w:val="32"/>
                <w:szCs w:val="32"/>
              </w:rPr>
              <w:t>930</w:t>
            </w:r>
            <w:r w:rsidRPr="008C4B72">
              <w:rPr>
                <w:rFonts w:ascii="TH SarabunPSK" w:eastAsia="Times New Roman" w:hAnsi="TH SarabunPSK" w:cs="TH SarabunPSK"/>
                <w:color w:val="000000" w:themeColor="text1"/>
                <w:sz w:val="32"/>
                <w:szCs w:val="32"/>
                <w:cs/>
              </w:rPr>
              <w:t xml:space="preserve"> รุ่น)</w:t>
            </w:r>
            <w:r w:rsidRPr="008C4B72">
              <w:rPr>
                <w:rFonts w:ascii="TH SarabunPSK" w:eastAsia="Times New Roman" w:hAnsi="TH SarabunPSK" w:cs="TH SarabunPSK"/>
                <w:color w:val="000000" w:themeColor="text1"/>
                <w:sz w:val="32"/>
                <w:szCs w:val="32"/>
              </w:rPr>
              <w:t xml:space="preserve"> </w:t>
            </w:r>
          </w:p>
          <w:p w:rsidR="00F465C1" w:rsidRPr="008C4B72" w:rsidRDefault="00F465C1" w:rsidP="001A1761">
            <w:pPr>
              <w:keepNext/>
              <w:keepLines/>
              <w:tabs>
                <w:tab w:val="left" w:pos="993"/>
                <w:tab w:val="left" w:pos="1701"/>
                <w:tab w:val="left" w:pos="2430"/>
                <w:tab w:val="left" w:pos="2880"/>
              </w:tabs>
              <w:spacing w:after="0" w:line="240" w:lineRule="auto"/>
              <w:jc w:val="center"/>
              <w:rPr>
                <w:rFonts w:ascii="TH SarabunPSK" w:eastAsia="Times New Roman" w:hAnsi="TH SarabunPSK" w:cs="TH SarabunPSK"/>
                <w:color w:val="000000" w:themeColor="text1"/>
                <w:sz w:val="32"/>
                <w:szCs w:val="32"/>
                <w:cs/>
                <w:lang w:eastAsia="zh-CN"/>
              </w:rPr>
            </w:pPr>
            <w:r w:rsidRPr="008C4B72">
              <w:rPr>
                <w:rFonts w:ascii="TH SarabunPSK" w:eastAsia="Times New Roman" w:hAnsi="TH SarabunPSK" w:cs="TH SarabunPSK"/>
                <w:color w:val="000000" w:themeColor="text1"/>
                <w:sz w:val="32"/>
                <w:szCs w:val="32"/>
                <w:cs/>
                <w:lang w:eastAsia="zh-CN"/>
              </w:rPr>
              <w:t>(</w:t>
            </w:r>
            <w:r w:rsidRPr="008C4B72">
              <w:rPr>
                <w:rFonts w:ascii="TH SarabunPSK" w:eastAsia="Times New Roman" w:hAnsi="TH SarabunPSK" w:cs="TH SarabunPSK"/>
                <w:color w:val="000000" w:themeColor="text1"/>
                <w:sz w:val="32"/>
                <w:szCs w:val="32"/>
                <w:lang w:eastAsia="zh-CN"/>
              </w:rPr>
              <w:t>1</w:t>
            </w:r>
            <w:r w:rsidRPr="008C4B72">
              <w:rPr>
                <w:rFonts w:ascii="TH SarabunPSK" w:eastAsia="Times New Roman" w:hAnsi="TH SarabunPSK" w:cs="TH SarabunPSK"/>
                <w:color w:val="000000" w:themeColor="text1"/>
                <w:sz w:val="32"/>
                <w:szCs w:val="32"/>
                <w:cs/>
                <w:lang w:eastAsia="zh-CN"/>
              </w:rPr>
              <w:t>,</w:t>
            </w:r>
            <w:r w:rsidR="001A1761" w:rsidRPr="008C4B72">
              <w:rPr>
                <w:rFonts w:ascii="TH SarabunPSK" w:eastAsia="Times New Roman" w:hAnsi="TH SarabunPSK" w:cs="TH SarabunPSK"/>
                <w:color w:val="000000" w:themeColor="text1"/>
                <w:sz w:val="32"/>
                <w:szCs w:val="32"/>
                <w:lang w:eastAsia="zh-CN"/>
              </w:rPr>
              <w:t>0</w:t>
            </w:r>
            <w:r w:rsidRPr="008C4B72">
              <w:rPr>
                <w:rFonts w:ascii="TH SarabunPSK" w:eastAsia="Times New Roman" w:hAnsi="TH SarabunPSK" w:cs="TH SarabunPSK"/>
                <w:color w:val="000000" w:themeColor="text1"/>
                <w:sz w:val="32"/>
                <w:szCs w:val="32"/>
                <w:cs/>
                <w:lang w:eastAsia="zh-CN"/>
              </w:rPr>
              <w:t xml:space="preserve">00 บาท </w:t>
            </w:r>
            <w:r w:rsidRPr="008C4B72">
              <w:rPr>
                <w:rFonts w:ascii="TH SarabunPSK" w:eastAsia="Times New Roman" w:hAnsi="TH SarabunPSK" w:cs="TH SarabunPSK"/>
                <w:color w:val="000000" w:themeColor="text1"/>
                <w:sz w:val="32"/>
                <w:szCs w:val="32"/>
                <w:lang w:eastAsia="zh-CN"/>
              </w:rPr>
              <w:t>x</w:t>
            </w:r>
            <w:r w:rsidRPr="008C4B72">
              <w:rPr>
                <w:rFonts w:ascii="TH SarabunPSK" w:eastAsia="Times New Roman" w:hAnsi="TH SarabunPSK" w:cs="TH SarabunPSK"/>
                <w:color w:val="000000" w:themeColor="text1"/>
                <w:sz w:val="32"/>
                <w:szCs w:val="32"/>
                <w:cs/>
                <w:lang w:eastAsia="zh-CN"/>
              </w:rPr>
              <w:t xml:space="preserve"> </w:t>
            </w:r>
            <w:r w:rsidRPr="008C4B72">
              <w:rPr>
                <w:rFonts w:ascii="TH SarabunPSK" w:eastAsia="Times New Roman" w:hAnsi="TH SarabunPSK" w:cs="TH SarabunPSK"/>
                <w:color w:val="000000" w:themeColor="text1"/>
                <w:sz w:val="32"/>
                <w:szCs w:val="32"/>
                <w:lang w:eastAsia="zh-CN"/>
              </w:rPr>
              <w:t>18,600</w:t>
            </w:r>
            <w:r w:rsidRPr="008C4B72">
              <w:rPr>
                <w:rFonts w:ascii="TH SarabunPSK" w:eastAsia="Times New Roman" w:hAnsi="TH SarabunPSK" w:cs="TH SarabunPSK"/>
                <w:color w:val="000000" w:themeColor="text1"/>
                <w:sz w:val="32"/>
                <w:szCs w:val="32"/>
                <w:cs/>
                <w:lang w:eastAsia="zh-CN"/>
              </w:rPr>
              <w:t xml:space="preserve"> คน)</w:t>
            </w:r>
          </w:p>
        </w:tc>
      </w:tr>
      <w:tr w:rsidR="00F465C1" w:rsidRPr="008C4B72" w:rsidTr="00E16BB5">
        <w:tc>
          <w:tcPr>
            <w:tcW w:w="3506" w:type="dxa"/>
            <w:shd w:val="clear" w:color="auto" w:fill="auto"/>
          </w:tcPr>
          <w:p w:rsidR="00F465C1" w:rsidRPr="008C4B72" w:rsidRDefault="00F465C1" w:rsidP="00E16BB5">
            <w:pPr>
              <w:keepNext/>
              <w:keepLines/>
              <w:tabs>
                <w:tab w:val="left" w:pos="993"/>
                <w:tab w:val="left" w:pos="1701"/>
                <w:tab w:val="left" w:pos="2430"/>
                <w:tab w:val="left" w:pos="2880"/>
              </w:tabs>
              <w:spacing w:after="0" w:line="240" w:lineRule="auto"/>
              <w:ind w:left="992" w:hanging="567"/>
              <w:jc w:val="thaiDistribute"/>
              <w:rPr>
                <w:rFonts w:ascii="TH SarabunPSK" w:eastAsia="Times New Roman" w:hAnsi="TH SarabunPSK" w:cs="TH SarabunPSK"/>
                <w:b/>
                <w:bCs/>
                <w:color w:val="000000" w:themeColor="text1"/>
                <w:sz w:val="32"/>
                <w:szCs w:val="32"/>
                <w:cs/>
                <w:lang w:eastAsia="zh-CN"/>
              </w:rPr>
            </w:pPr>
            <w:r w:rsidRPr="008C4B72">
              <w:rPr>
                <w:rFonts w:ascii="TH SarabunPSK" w:eastAsia="Times New Roman" w:hAnsi="TH SarabunPSK" w:cs="TH SarabunPSK"/>
                <w:b/>
                <w:bCs/>
                <w:color w:val="000000" w:themeColor="text1"/>
                <w:sz w:val="32"/>
                <w:szCs w:val="32"/>
                <w:cs/>
                <w:lang w:eastAsia="zh-CN"/>
              </w:rPr>
              <w:t>เตรียมเข้าทำงาน</w:t>
            </w:r>
          </w:p>
        </w:tc>
        <w:tc>
          <w:tcPr>
            <w:tcW w:w="1719" w:type="dxa"/>
            <w:shd w:val="clear" w:color="auto" w:fill="auto"/>
          </w:tcPr>
          <w:p w:rsidR="00F465C1" w:rsidRPr="008C4B72" w:rsidRDefault="00F465C1" w:rsidP="001A1761">
            <w:pPr>
              <w:keepNext/>
              <w:keepLines/>
              <w:tabs>
                <w:tab w:val="left" w:pos="993"/>
                <w:tab w:val="left" w:pos="1701"/>
                <w:tab w:val="left" w:pos="2430"/>
                <w:tab w:val="left" w:pos="2880"/>
              </w:tabs>
              <w:spacing w:after="0" w:line="240" w:lineRule="auto"/>
              <w:jc w:val="center"/>
              <w:rPr>
                <w:rFonts w:ascii="TH SarabunPSK" w:eastAsia="Times New Roman" w:hAnsi="TH SarabunPSK" w:cs="TH SarabunPSK"/>
                <w:b/>
                <w:bCs/>
                <w:color w:val="000000" w:themeColor="text1"/>
                <w:sz w:val="32"/>
                <w:szCs w:val="32"/>
                <w:cs/>
                <w:lang w:eastAsia="zh-CN"/>
              </w:rPr>
            </w:pPr>
            <w:r w:rsidRPr="008C4B72">
              <w:rPr>
                <w:rFonts w:ascii="TH SarabunPSK" w:eastAsia="Times New Roman" w:hAnsi="TH SarabunPSK" w:cs="TH SarabunPSK"/>
                <w:b/>
                <w:bCs/>
                <w:color w:val="000000" w:themeColor="text1"/>
                <w:sz w:val="32"/>
                <w:szCs w:val="32"/>
                <w:lang w:eastAsia="zh-CN"/>
              </w:rPr>
              <w:t>1</w:t>
            </w:r>
            <w:r w:rsidR="001A1761" w:rsidRPr="008C4B72">
              <w:rPr>
                <w:rFonts w:ascii="TH SarabunPSK" w:eastAsia="Times New Roman" w:hAnsi="TH SarabunPSK" w:cs="TH SarabunPSK"/>
                <w:b/>
                <w:bCs/>
                <w:color w:val="000000" w:themeColor="text1"/>
                <w:sz w:val="32"/>
                <w:szCs w:val="32"/>
                <w:lang w:eastAsia="zh-CN"/>
              </w:rPr>
              <w:t>5,7</w:t>
            </w:r>
            <w:r w:rsidRPr="008C4B72">
              <w:rPr>
                <w:rFonts w:ascii="TH SarabunPSK" w:eastAsia="Times New Roman" w:hAnsi="TH SarabunPSK" w:cs="TH SarabunPSK"/>
                <w:b/>
                <w:bCs/>
                <w:color w:val="000000" w:themeColor="text1"/>
                <w:sz w:val="32"/>
                <w:szCs w:val="32"/>
                <w:lang w:eastAsia="zh-CN"/>
              </w:rPr>
              <w:t>50,000</w:t>
            </w:r>
          </w:p>
        </w:tc>
        <w:tc>
          <w:tcPr>
            <w:tcW w:w="3955" w:type="dxa"/>
            <w:shd w:val="clear" w:color="auto" w:fill="auto"/>
          </w:tcPr>
          <w:p w:rsidR="00F465C1" w:rsidRPr="008C4B72" w:rsidRDefault="00F465C1" w:rsidP="001A1761">
            <w:pPr>
              <w:keepNext/>
              <w:keepLines/>
              <w:tabs>
                <w:tab w:val="left" w:pos="993"/>
                <w:tab w:val="left" w:pos="1701"/>
                <w:tab w:val="left" w:pos="2430"/>
                <w:tab w:val="left" w:pos="2880"/>
              </w:tabs>
              <w:spacing w:after="0" w:line="240" w:lineRule="auto"/>
              <w:ind w:left="992" w:hanging="567"/>
              <w:jc w:val="center"/>
              <w:rPr>
                <w:rFonts w:ascii="TH SarabunPSK" w:eastAsia="Times New Roman" w:hAnsi="TH SarabunPSK" w:cs="TH SarabunPSK"/>
                <w:b/>
                <w:bCs/>
                <w:color w:val="000000" w:themeColor="text1"/>
                <w:sz w:val="32"/>
                <w:szCs w:val="32"/>
                <w:cs/>
                <w:lang w:eastAsia="zh-CN"/>
              </w:rPr>
            </w:pPr>
            <w:r w:rsidRPr="008C4B72">
              <w:rPr>
                <w:rFonts w:ascii="TH SarabunPSK" w:eastAsia="Times New Roman" w:hAnsi="TH SarabunPSK" w:cs="TH SarabunPSK"/>
                <w:b/>
                <w:bCs/>
                <w:color w:val="000000" w:themeColor="text1"/>
                <w:sz w:val="32"/>
                <w:szCs w:val="32"/>
                <w:cs/>
                <w:lang w:eastAsia="zh-CN"/>
              </w:rPr>
              <w:t xml:space="preserve">(ค่าใช้จ่าย </w:t>
            </w:r>
            <w:r w:rsidRPr="008C4B72">
              <w:rPr>
                <w:rFonts w:ascii="TH SarabunPSK" w:eastAsia="Times New Roman" w:hAnsi="TH SarabunPSK" w:cs="TH SarabunPSK"/>
                <w:b/>
                <w:bCs/>
                <w:color w:val="000000" w:themeColor="text1"/>
                <w:sz w:val="32"/>
                <w:szCs w:val="32"/>
                <w:lang w:eastAsia="zh-CN"/>
              </w:rPr>
              <w:t>5,</w:t>
            </w:r>
            <w:r w:rsidR="001A1761" w:rsidRPr="008C4B72">
              <w:rPr>
                <w:rFonts w:ascii="TH SarabunPSK" w:eastAsia="Times New Roman" w:hAnsi="TH SarabunPSK" w:cs="TH SarabunPSK" w:hint="cs"/>
                <w:b/>
                <w:bCs/>
                <w:color w:val="000000" w:themeColor="text1"/>
                <w:sz w:val="32"/>
                <w:szCs w:val="32"/>
                <w:cs/>
                <w:lang w:eastAsia="zh-CN"/>
              </w:rPr>
              <w:t>2</w:t>
            </w:r>
            <w:r w:rsidRPr="008C4B72">
              <w:rPr>
                <w:rFonts w:ascii="TH SarabunPSK" w:eastAsia="Times New Roman" w:hAnsi="TH SarabunPSK" w:cs="TH SarabunPSK"/>
                <w:b/>
                <w:bCs/>
                <w:color w:val="000000" w:themeColor="text1"/>
                <w:sz w:val="32"/>
                <w:szCs w:val="32"/>
                <w:lang w:eastAsia="zh-CN"/>
              </w:rPr>
              <w:t>50</w:t>
            </w:r>
            <w:r w:rsidRPr="008C4B72">
              <w:rPr>
                <w:rFonts w:ascii="TH SarabunPSK" w:eastAsia="Times New Roman" w:hAnsi="TH SarabunPSK" w:cs="TH SarabunPSK"/>
                <w:b/>
                <w:bCs/>
                <w:color w:val="000000" w:themeColor="text1"/>
                <w:sz w:val="32"/>
                <w:szCs w:val="32"/>
                <w:cs/>
                <w:lang w:eastAsia="zh-CN"/>
              </w:rPr>
              <w:t xml:space="preserve"> บาท/คน)</w:t>
            </w:r>
          </w:p>
        </w:tc>
      </w:tr>
      <w:tr w:rsidR="001A1761" w:rsidRPr="008C4B72" w:rsidTr="00E16BB5">
        <w:tc>
          <w:tcPr>
            <w:tcW w:w="3506" w:type="dxa"/>
            <w:shd w:val="clear" w:color="auto" w:fill="auto"/>
          </w:tcPr>
          <w:p w:rsidR="00F465C1" w:rsidRPr="008C4B72" w:rsidRDefault="00F465C1" w:rsidP="00E16BB5">
            <w:pPr>
              <w:spacing w:after="0" w:line="240" w:lineRule="auto"/>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w:t>
            </w:r>
            <w:r w:rsidRPr="008C4B72">
              <w:rPr>
                <w:rFonts w:ascii="TH SarabunPSK" w:eastAsia="Times New Roman" w:hAnsi="TH SarabunPSK" w:cs="TH SarabunPSK" w:hint="cs"/>
                <w:color w:val="000000" w:themeColor="text1"/>
                <w:sz w:val="32"/>
                <w:szCs w:val="32"/>
                <w:cs/>
              </w:rPr>
              <w:t xml:space="preserve"> </w:t>
            </w:r>
            <w:r w:rsidRPr="008C4B72">
              <w:rPr>
                <w:rFonts w:ascii="TH SarabunPSK" w:eastAsia="Times New Roman" w:hAnsi="TH SarabunPSK" w:cs="TH SarabunPSK"/>
                <w:color w:val="000000" w:themeColor="text1"/>
                <w:sz w:val="32"/>
                <w:szCs w:val="32"/>
                <w:cs/>
              </w:rPr>
              <w:t xml:space="preserve">ค่าตอบแทนวิทยากร </w:t>
            </w:r>
          </w:p>
          <w:p w:rsidR="00F465C1" w:rsidRPr="008C4B72" w:rsidRDefault="00F465C1" w:rsidP="00E16BB5">
            <w:pPr>
              <w:spacing w:after="0" w:line="240" w:lineRule="auto"/>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w:t>
            </w:r>
            <w:r w:rsidRPr="008C4B72">
              <w:rPr>
                <w:rFonts w:ascii="TH SarabunPSK" w:eastAsia="Times New Roman" w:hAnsi="TH SarabunPSK" w:cs="TH SarabunPSK" w:hint="cs"/>
                <w:color w:val="000000" w:themeColor="text1"/>
                <w:sz w:val="32"/>
                <w:szCs w:val="32"/>
                <w:cs/>
              </w:rPr>
              <w:t xml:space="preserve"> </w:t>
            </w:r>
            <w:r w:rsidRPr="008C4B72">
              <w:rPr>
                <w:rFonts w:ascii="TH SarabunPSK" w:eastAsia="Times New Roman" w:hAnsi="TH SarabunPSK" w:cs="TH SarabunPSK"/>
                <w:color w:val="000000" w:themeColor="text1"/>
                <w:sz w:val="32"/>
                <w:szCs w:val="32"/>
                <w:cs/>
              </w:rPr>
              <w:t>ค่าวัสดุฝึก</w:t>
            </w:r>
          </w:p>
        </w:tc>
        <w:tc>
          <w:tcPr>
            <w:tcW w:w="1719" w:type="dxa"/>
            <w:shd w:val="clear" w:color="auto" w:fill="auto"/>
          </w:tcPr>
          <w:p w:rsidR="00F465C1" w:rsidRPr="008C4B72" w:rsidRDefault="00F465C1" w:rsidP="00E16BB5">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6,750,000</w:t>
            </w:r>
          </w:p>
          <w:p w:rsidR="00F465C1" w:rsidRPr="008C4B72" w:rsidRDefault="001A1761" w:rsidP="001A1761">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hint="cs"/>
                <w:color w:val="000000" w:themeColor="text1"/>
                <w:sz w:val="32"/>
                <w:szCs w:val="32"/>
                <w:cs/>
              </w:rPr>
              <w:t>9</w:t>
            </w:r>
            <w:r w:rsidR="00F465C1" w:rsidRPr="008C4B72">
              <w:rPr>
                <w:rFonts w:ascii="TH SarabunPSK" w:eastAsia="Times New Roman" w:hAnsi="TH SarabunPSK" w:cs="TH SarabunPSK"/>
                <w:color w:val="000000" w:themeColor="text1"/>
                <w:sz w:val="32"/>
                <w:szCs w:val="32"/>
              </w:rPr>
              <w:t>,</w:t>
            </w:r>
            <w:r w:rsidRPr="008C4B72">
              <w:rPr>
                <w:rFonts w:ascii="TH SarabunPSK" w:eastAsia="Times New Roman" w:hAnsi="TH SarabunPSK" w:cs="TH SarabunPSK" w:hint="cs"/>
                <w:color w:val="000000" w:themeColor="text1"/>
                <w:sz w:val="32"/>
                <w:szCs w:val="32"/>
                <w:cs/>
              </w:rPr>
              <w:t>0</w:t>
            </w:r>
            <w:r w:rsidR="00F465C1" w:rsidRPr="008C4B72">
              <w:rPr>
                <w:rFonts w:ascii="TH SarabunPSK" w:eastAsia="Times New Roman" w:hAnsi="TH SarabunPSK" w:cs="TH SarabunPSK"/>
                <w:color w:val="000000" w:themeColor="text1"/>
                <w:sz w:val="32"/>
                <w:szCs w:val="32"/>
              </w:rPr>
              <w:t>00,000</w:t>
            </w:r>
          </w:p>
        </w:tc>
        <w:tc>
          <w:tcPr>
            <w:tcW w:w="3955" w:type="dxa"/>
            <w:shd w:val="clear" w:color="auto" w:fill="auto"/>
          </w:tcPr>
          <w:p w:rsidR="00F465C1" w:rsidRPr="008C4B72" w:rsidRDefault="00F465C1" w:rsidP="00E16BB5">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(1</w:t>
            </w:r>
            <w:r w:rsidRPr="008C4B72">
              <w:rPr>
                <w:rFonts w:ascii="TH SarabunPSK" w:eastAsia="Times New Roman" w:hAnsi="TH SarabunPSK" w:cs="TH SarabunPSK"/>
                <w:color w:val="000000" w:themeColor="text1"/>
                <w:sz w:val="32"/>
                <w:szCs w:val="32"/>
              </w:rPr>
              <w:t>5</w:t>
            </w:r>
            <w:r w:rsidRPr="008C4B72">
              <w:rPr>
                <w:rFonts w:ascii="TH SarabunPSK" w:eastAsia="Times New Roman" w:hAnsi="TH SarabunPSK" w:cs="TH SarabunPSK"/>
                <w:color w:val="000000" w:themeColor="text1"/>
                <w:sz w:val="32"/>
                <w:szCs w:val="32"/>
                <w:cs/>
              </w:rPr>
              <w:t xml:space="preserve">,000 บาท </w:t>
            </w:r>
            <w:r w:rsidRPr="008C4B72">
              <w:rPr>
                <w:rFonts w:ascii="TH SarabunPSK" w:eastAsia="Times New Roman" w:hAnsi="TH SarabunPSK" w:cs="TH SarabunPSK"/>
                <w:color w:val="000000" w:themeColor="text1"/>
                <w:sz w:val="32"/>
                <w:szCs w:val="32"/>
              </w:rPr>
              <w:t>x</w:t>
            </w:r>
            <w:r w:rsidR="00233628">
              <w:rPr>
                <w:rFonts w:ascii="TH SarabunPSK" w:eastAsia="Times New Roman" w:hAnsi="TH SarabunPSK" w:cs="TH SarabunPSK"/>
                <w:color w:val="000000" w:themeColor="text1"/>
                <w:sz w:val="32"/>
                <w:szCs w:val="32"/>
                <w:cs/>
              </w:rPr>
              <w:t xml:space="preserve"> 3 เดือน</w:t>
            </w:r>
            <w:r w:rsidRPr="008C4B72">
              <w:rPr>
                <w:rFonts w:ascii="TH SarabunPSK" w:eastAsia="Times New Roman" w:hAnsi="TH SarabunPSK" w:cs="TH SarabunPSK"/>
                <w:color w:val="000000" w:themeColor="text1"/>
                <w:sz w:val="32"/>
                <w:szCs w:val="32"/>
              </w:rPr>
              <w:t xml:space="preserve"> x</w:t>
            </w:r>
            <w:r w:rsidRPr="008C4B72">
              <w:rPr>
                <w:rFonts w:ascii="TH SarabunPSK" w:eastAsia="Times New Roman" w:hAnsi="TH SarabunPSK" w:cs="TH SarabunPSK"/>
                <w:color w:val="000000" w:themeColor="text1"/>
                <w:sz w:val="32"/>
                <w:szCs w:val="32"/>
                <w:cs/>
              </w:rPr>
              <w:t xml:space="preserve"> </w:t>
            </w:r>
            <w:r w:rsidRPr="008C4B72">
              <w:rPr>
                <w:rFonts w:ascii="TH SarabunPSK" w:eastAsia="Times New Roman" w:hAnsi="TH SarabunPSK" w:cs="TH SarabunPSK"/>
                <w:color w:val="000000" w:themeColor="text1"/>
                <w:sz w:val="32"/>
                <w:szCs w:val="32"/>
              </w:rPr>
              <w:t>150</w:t>
            </w:r>
            <w:r w:rsidRPr="008C4B72">
              <w:rPr>
                <w:rFonts w:ascii="TH SarabunPSK" w:eastAsia="Times New Roman" w:hAnsi="TH SarabunPSK" w:cs="TH SarabunPSK"/>
                <w:color w:val="000000" w:themeColor="text1"/>
                <w:sz w:val="32"/>
                <w:szCs w:val="32"/>
                <w:cs/>
              </w:rPr>
              <w:t xml:space="preserve"> รุ่น)</w:t>
            </w:r>
          </w:p>
          <w:p w:rsidR="00F465C1" w:rsidRPr="008C4B72" w:rsidRDefault="00F465C1" w:rsidP="001A1761">
            <w:pPr>
              <w:keepNext/>
              <w:keepLines/>
              <w:tabs>
                <w:tab w:val="left" w:pos="993"/>
                <w:tab w:val="left" w:pos="1701"/>
                <w:tab w:val="left" w:pos="2430"/>
                <w:tab w:val="left" w:pos="2880"/>
              </w:tabs>
              <w:spacing w:after="0" w:line="240" w:lineRule="auto"/>
              <w:jc w:val="center"/>
              <w:rPr>
                <w:rFonts w:ascii="TH SarabunPSK" w:eastAsia="Times New Roman" w:hAnsi="TH SarabunPSK" w:cs="TH SarabunPSK"/>
                <w:color w:val="000000" w:themeColor="text1"/>
                <w:sz w:val="32"/>
                <w:szCs w:val="32"/>
                <w:cs/>
                <w:lang w:eastAsia="zh-CN"/>
              </w:rPr>
            </w:pPr>
            <w:r w:rsidRPr="008C4B72">
              <w:rPr>
                <w:rFonts w:ascii="TH SarabunPSK" w:eastAsia="Times New Roman" w:hAnsi="TH SarabunPSK" w:cs="TH SarabunPSK"/>
                <w:color w:val="000000" w:themeColor="text1"/>
                <w:sz w:val="32"/>
                <w:szCs w:val="32"/>
                <w:cs/>
                <w:lang w:eastAsia="zh-CN"/>
              </w:rPr>
              <w:t>(</w:t>
            </w:r>
            <w:r w:rsidRPr="008C4B72">
              <w:rPr>
                <w:rFonts w:ascii="TH SarabunPSK" w:eastAsia="Times New Roman" w:hAnsi="TH SarabunPSK" w:cs="TH SarabunPSK"/>
                <w:color w:val="000000" w:themeColor="text1"/>
                <w:sz w:val="32"/>
                <w:szCs w:val="32"/>
                <w:lang w:eastAsia="zh-CN"/>
              </w:rPr>
              <w:t>1</w:t>
            </w:r>
            <w:r w:rsidRPr="008C4B72">
              <w:rPr>
                <w:rFonts w:ascii="TH SarabunPSK" w:eastAsia="Times New Roman" w:hAnsi="TH SarabunPSK" w:cs="TH SarabunPSK"/>
                <w:color w:val="000000" w:themeColor="text1"/>
                <w:sz w:val="32"/>
                <w:szCs w:val="32"/>
                <w:cs/>
                <w:lang w:eastAsia="zh-CN"/>
              </w:rPr>
              <w:t>,</w:t>
            </w:r>
            <w:r w:rsidR="001A1761" w:rsidRPr="008C4B72">
              <w:rPr>
                <w:rFonts w:ascii="TH SarabunPSK" w:eastAsia="Times New Roman" w:hAnsi="TH SarabunPSK" w:cs="TH SarabunPSK" w:hint="cs"/>
                <w:color w:val="000000" w:themeColor="text1"/>
                <w:sz w:val="32"/>
                <w:szCs w:val="32"/>
                <w:cs/>
                <w:lang w:eastAsia="zh-CN"/>
              </w:rPr>
              <w:t>0</w:t>
            </w:r>
            <w:r w:rsidRPr="008C4B72">
              <w:rPr>
                <w:rFonts w:ascii="TH SarabunPSK" w:eastAsia="Times New Roman" w:hAnsi="TH SarabunPSK" w:cs="TH SarabunPSK"/>
                <w:color w:val="000000" w:themeColor="text1"/>
                <w:sz w:val="32"/>
                <w:szCs w:val="32"/>
                <w:lang w:eastAsia="zh-CN"/>
              </w:rPr>
              <w:t>00</w:t>
            </w:r>
            <w:r w:rsidRPr="008C4B72">
              <w:rPr>
                <w:rFonts w:ascii="TH SarabunPSK" w:eastAsia="Times New Roman" w:hAnsi="TH SarabunPSK" w:cs="TH SarabunPSK"/>
                <w:color w:val="000000" w:themeColor="text1"/>
                <w:sz w:val="32"/>
                <w:szCs w:val="32"/>
                <w:cs/>
                <w:lang w:eastAsia="zh-CN"/>
              </w:rPr>
              <w:t xml:space="preserve"> บาท </w:t>
            </w:r>
            <w:r w:rsidRPr="008C4B72">
              <w:rPr>
                <w:rFonts w:ascii="TH SarabunPSK" w:eastAsia="Times New Roman" w:hAnsi="TH SarabunPSK" w:cs="TH SarabunPSK"/>
                <w:color w:val="000000" w:themeColor="text1"/>
                <w:sz w:val="32"/>
                <w:szCs w:val="32"/>
                <w:lang w:eastAsia="zh-CN"/>
              </w:rPr>
              <w:t>x</w:t>
            </w:r>
            <w:r w:rsidRPr="008C4B72">
              <w:rPr>
                <w:rFonts w:ascii="TH SarabunPSK" w:eastAsia="Times New Roman" w:hAnsi="TH SarabunPSK" w:cs="TH SarabunPSK"/>
                <w:color w:val="000000" w:themeColor="text1"/>
                <w:sz w:val="32"/>
                <w:szCs w:val="32"/>
                <w:cs/>
                <w:lang w:eastAsia="zh-CN"/>
              </w:rPr>
              <w:t xml:space="preserve"> 3 เดือน </w:t>
            </w:r>
            <w:r w:rsidRPr="008C4B72">
              <w:rPr>
                <w:rFonts w:ascii="TH SarabunPSK" w:eastAsia="Times New Roman" w:hAnsi="TH SarabunPSK" w:cs="TH SarabunPSK"/>
                <w:color w:val="000000" w:themeColor="text1"/>
                <w:sz w:val="32"/>
                <w:szCs w:val="32"/>
                <w:lang w:eastAsia="zh-CN"/>
              </w:rPr>
              <w:t>x 3</w:t>
            </w:r>
            <w:r w:rsidRPr="008C4B72">
              <w:rPr>
                <w:rFonts w:ascii="TH SarabunPSK" w:eastAsia="Times New Roman" w:hAnsi="TH SarabunPSK" w:cs="TH SarabunPSK"/>
                <w:color w:val="000000" w:themeColor="text1"/>
                <w:sz w:val="32"/>
                <w:szCs w:val="32"/>
                <w:cs/>
                <w:lang w:eastAsia="zh-CN"/>
              </w:rPr>
              <w:t>,</w:t>
            </w:r>
            <w:r w:rsidRPr="008C4B72">
              <w:rPr>
                <w:rFonts w:ascii="TH SarabunPSK" w:eastAsia="Times New Roman" w:hAnsi="TH SarabunPSK" w:cs="TH SarabunPSK"/>
                <w:color w:val="000000" w:themeColor="text1"/>
                <w:sz w:val="32"/>
                <w:szCs w:val="32"/>
                <w:lang w:eastAsia="zh-CN"/>
              </w:rPr>
              <w:t>000</w:t>
            </w:r>
            <w:r w:rsidRPr="008C4B72">
              <w:rPr>
                <w:rFonts w:ascii="TH SarabunPSK" w:eastAsia="Times New Roman" w:hAnsi="TH SarabunPSK" w:cs="TH SarabunPSK"/>
                <w:color w:val="000000" w:themeColor="text1"/>
                <w:sz w:val="32"/>
                <w:szCs w:val="32"/>
                <w:cs/>
                <w:lang w:eastAsia="zh-CN"/>
              </w:rPr>
              <w:t xml:space="preserve"> คน)</w:t>
            </w:r>
          </w:p>
        </w:tc>
      </w:tr>
    </w:tbl>
    <w:p w:rsidR="00992805" w:rsidRDefault="00992805" w:rsidP="00F465C1">
      <w:pPr>
        <w:spacing w:after="0" w:line="240" w:lineRule="auto"/>
        <w:jc w:val="thaiDistribute"/>
        <w:rPr>
          <w:rFonts w:ascii="TH SarabunPSK" w:hAnsi="TH SarabunPSK" w:cs="TH SarabunPSK"/>
          <w:b/>
          <w:bCs/>
          <w:color w:val="000000" w:themeColor="text1"/>
          <w:sz w:val="32"/>
          <w:szCs w:val="32"/>
        </w:rPr>
      </w:pPr>
    </w:p>
    <w:p w:rsidR="00992805" w:rsidRDefault="00992805" w:rsidP="00F465C1">
      <w:pPr>
        <w:spacing w:after="0" w:line="240" w:lineRule="auto"/>
        <w:jc w:val="thaiDistribute"/>
        <w:rPr>
          <w:rFonts w:ascii="TH SarabunPSK" w:hAnsi="TH SarabunPSK" w:cs="TH SarabunPSK"/>
          <w:b/>
          <w:bCs/>
          <w:color w:val="000000" w:themeColor="text1"/>
          <w:sz w:val="32"/>
          <w:szCs w:val="32"/>
        </w:rPr>
      </w:pPr>
    </w:p>
    <w:p w:rsidR="00992805" w:rsidRDefault="00992805" w:rsidP="00F465C1">
      <w:pPr>
        <w:spacing w:after="0" w:line="240" w:lineRule="auto"/>
        <w:jc w:val="thaiDistribute"/>
        <w:rPr>
          <w:rFonts w:ascii="TH SarabunPSK" w:hAnsi="TH SarabunPSK" w:cs="TH SarabunPSK"/>
          <w:b/>
          <w:bCs/>
          <w:color w:val="000000" w:themeColor="text1"/>
          <w:sz w:val="32"/>
          <w:szCs w:val="32"/>
        </w:rPr>
      </w:pPr>
    </w:p>
    <w:p w:rsidR="00F465C1" w:rsidRPr="00992805" w:rsidRDefault="00F465C1" w:rsidP="00F465C1">
      <w:pPr>
        <w:spacing w:after="0" w:line="240" w:lineRule="auto"/>
        <w:jc w:val="thaiDistribute"/>
        <w:rPr>
          <w:rFonts w:ascii="TH SarabunPSK" w:eastAsia="Times New Roman" w:hAnsi="TH SarabunPSK" w:cs="TH SarabunPSK"/>
          <w:color w:val="000000" w:themeColor="text1"/>
          <w:sz w:val="32"/>
          <w:szCs w:val="32"/>
        </w:rPr>
      </w:pPr>
      <w:r w:rsidRPr="00992805">
        <w:rPr>
          <w:rFonts w:ascii="TH SarabunPSK" w:hAnsi="TH SarabunPSK" w:cs="TH SarabunPSK"/>
          <w:b/>
          <w:bCs/>
          <w:color w:val="000000" w:themeColor="text1"/>
          <w:sz w:val="32"/>
          <w:szCs w:val="32"/>
          <w:cs/>
        </w:rPr>
        <w:t xml:space="preserve">หมายเหตุ : </w:t>
      </w:r>
      <w:r w:rsidRPr="00992805">
        <w:rPr>
          <w:rFonts w:ascii="TH SarabunPSK" w:eastAsia="Times New Roman" w:hAnsi="TH SarabunPSK" w:cs="TH SarabunPSK"/>
          <w:color w:val="000000" w:themeColor="text1"/>
          <w:sz w:val="32"/>
          <w:szCs w:val="32"/>
          <w:cs/>
        </w:rPr>
        <w:t xml:space="preserve">วงเงินงบประมาณสามารถนำไปดำเนินการเฉลี่ยถัวจ่ายเป็นค่าวิทยากร วัสดุฝึก ตลอดจนค่าบริหารจัดการในการดำเนินงานที่เกี่ยวข้องของหน่วยงาน โดยสามารถปรับเปลี่ยนได้ทุกรายการเท่าที่จ่ายจริงโดยคำนึงถึงความจำเป็น เหมาะสม และประหยัด เพื่อประโยชน์ต่อการดำเนินการ การเบิกจ่ายค่าใช้จ่ายในการฝึกอบรม </w:t>
      </w:r>
      <w:r w:rsidR="00992805">
        <w:rPr>
          <w:rFonts w:ascii="TH SarabunPSK" w:eastAsia="Times New Roman" w:hAnsi="TH SarabunPSK" w:cs="TH SarabunPSK" w:hint="cs"/>
          <w:color w:val="000000" w:themeColor="text1"/>
          <w:sz w:val="32"/>
          <w:szCs w:val="32"/>
          <w:cs/>
        </w:rPr>
        <w:br/>
      </w:r>
      <w:r w:rsidRPr="00992805">
        <w:rPr>
          <w:rFonts w:ascii="TH SarabunPSK" w:eastAsia="Times New Roman" w:hAnsi="TH SarabunPSK" w:cs="TH SarabunPSK"/>
          <w:color w:val="000000" w:themeColor="text1"/>
          <w:sz w:val="32"/>
          <w:szCs w:val="32"/>
          <w:cs/>
        </w:rPr>
        <w:t>ให้ถือปฏิบัติตามระเบียบกระทรวงการคลังว่าด้วยค่าใช้จ่ายในการฝึกอบรมการจัดงาน และการประชุมระหว่างประเทศ พ.ศ. 2549 และที่แก้ไขเพิ่มเติม นอกจากนี้ ในการเบิกค่าใช้จ่ายในการบริหารจัดการในการดำเนินงานของหน่วยงาน เช่น ค่าสาธารณูปโภค ค่าน้ำมันเชื้อเพลิง ค่าตอบแทนการปฏิบัติงานนอกเวลาราชการ ค่าใช้จ่ายในการเดินทางไปราชการ และค่าใช้จ่ายในการดำเนินการอื่นๆ ให้ถือปฏิบัติตามระเบียบที่เกี่ยวข้อง</w:t>
      </w:r>
    </w:p>
    <w:p w:rsidR="00D07FB5" w:rsidRPr="00CC226F" w:rsidRDefault="00DC7881" w:rsidP="00D07FB5">
      <w:pPr>
        <w:spacing w:after="0" w:line="240" w:lineRule="auto"/>
        <w:jc w:val="thaiDistribute"/>
        <w:rPr>
          <w:rFonts w:ascii="TH SarabunPSK" w:hAnsi="TH SarabunPSK" w:cs="TH SarabunPSK"/>
          <w:sz w:val="32"/>
          <w:szCs w:val="32"/>
          <w:u w:val="dotted"/>
        </w:rPr>
      </w:pPr>
      <w:r>
        <w:rPr>
          <w:rFonts w:ascii="TH SarabunPSK" w:hAnsi="TH SarabunPSK" w:cs="TH SarabunPSK"/>
          <w:sz w:val="32"/>
          <w:szCs w:val="32"/>
        </w:rPr>
        <w:pict>
          <v:rect id="_x0000_i1107" style="width:451.3pt;height:2pt;mso-position-vertical:absolute" o:hralign="center" o:hrstd="t" o:hrnoshade="t" o:hr="t" fillcolor="#404040 [2429]" stroked="f"/>
        </w:pict>
      </w:r>
    </w:p>
    <w:p w:rsidR="00D07FB5" w:rsidRPr="00CC226F" w:rsidRDefault="00D07FB5" w:rsidP="00D07FB5">
      <w:pPr>
        <w:spacing w:after="0" w:line="240" w:lineRule="auto"/>
        <w:rPr>
          <w:rFonts w:ascii="TH SarabunPSK" w:hAnsi="TH SarabunPSK" w:cs="TH SarabunPSK"/>
          <w:b/>
          <w:bCs/>
          <w:sz w:val="32"/>
          <w:szCs w:val="32"/>
          <w:u w:val="double"/>
        </w:rPr>
      </w:pPr>
      <w:r w:rsidRPr="00CC226F">
        <w:rPr>
          <w:rFonts w:ascii="TH SarabunPSK" w:hAnsi="TH SarabunPSK" w:cs="TH SarabunPSK"/>
          <w:b/>
          <w:bCs/>
          <w:sz w:val="32"/>
          <w:szCs w:val="32"/>
          <w:u w:val="double"/>
          <w:cs/>
        </w:rPr>
        <w:t xml:space="preserve">ส่วนที่ </w:t>
      </w:r>
      <w:r w:rsidRPr="00CC226F">
        <w:rPr>
          <w:rFonts w:ascii="TH SarabunPSK" w:hAnsi="TH SarabunPSK" w:cs="TH SarabunPSK"/>
          <w:b/>
          <w:bCs/>
          <w:sz w:val="32"/>
          <w:szCs w:val="32"/>
          <w:u w:val="double"/>
        </w:rPr>
        <w:t>6</w:t>
      </w:r>
      <w:r w:rsidRPr="00CC226F">
        <w:rPr>
          <w:rFonts w:ascii="TH SarabunPSK" w:hAnsi="TH SarabunPSK" w:cs="TH SarabunPSK"/>
          <w:b/>
          <w:bCs/>
          <w:sz w:val="32"/>
          <w:szCs w:val="32"/>
          <w:cs/>
        </w:rPr>
        <w:t xml:space="preserve"> </w:t>
      </w:r>
      <w:r w:rsidRPr="00CC226F">
        <w:rPr>
          <w:rFonts w:ascii="TH SarabunPSK" w:hAnsi="TH SarabunPSK" w:cs="TH SarabunPSK"/>
          <w:b/>
          <w:bCs/>
          <w:sz w:val="32"/>
          <w:szCs w:val="32"/>
        </w:rPr>
        <w:t xml:space="preserve">: </w:t>
      </w:r>
      <w:r w:rsidRPr="00CC226F">
        <w:rPr>
          <w:rFonts w:ascii="TH SarabunPSK" w:hAnsi="TH SarabunPSK" w:cs="TH SarabunPSK"/>
          <w:b/>
          <w:bCs/>
          <w:sz w:val="32"/>
          <w:szCs w:val="32"/>
          <w:cs/>
        </w:rPr>
        <w:t>ข้อมูลผู้ประสานงาน</w:t>
      </w:r>
    </w:p>
    <w:p w:rsidR="00D07FB5" w:rsidRPr="00CC226F" w:rsidRDefault="00D07FB5" w:rsidP="00D07FB5">
      <w:pPr>
        <w:spacing w:after="0" w:line="240" w:lineRule="auto"/>
        <w:rPr>
          <w:rFonts w:ascii="TH SarabunPSK" w:eastAsia="MS Mincho" w:hAnsi="TH SarabunPSK" w:cs="TH SarabunPSK"/>
          <w:sz w:val="32"/>
          <w:szCs w:val="32"/>
          <w:cs/>
          <w:lang w:eastAsia="ja-JP"/>
        </w:rPr>
      </w:pPr>
      <w:r w:rsidRPr="00CC226F">
        <w:rPr>
          <w:rFonts w:ascii="TH SarabunPSK" w:hAnsi="TH SarabunPSK" w:cs="TH SarabunPSK"/>
          <w:b/>
          <w:bCs/>
          <w:sz w:val="32"/>
          <w:szCs w:val="32"/>
          <w:cs/>
        </w:rPr>
        <w:t xml:space="preserve">ชื่อ-สกุล </w:t>
      </w:r>
      <w:r w:rsidRPr="00CC226F">
        <w:rPr>
          <w:rFonts w:ascii="TH SarabunPSK" w:eastAsia="MS Mincho" w:hAnsi="TH SarabunPSK" w:cs="TH SarabunPSK"/>
          <w:b/>
          <w:bCs/>
          <w:sz w:val="32"/>
          <w:szCs w:val="32"/>
          <w:cs/>
          <w:lang w:eastAsia="ja-JP"/>
        </w:rPr>
        <w:t xml:space="preserve"> </w:t>
      </w:r>
      <w:r w:rsidRPr="00CC226F">
        <w:rPr>
          <w:rFonts w:ascii="TH SarabunPSK" w:eastAsia="MS Mincho" w:hAnsi="TH SarabunPSK" w:cs="TH SarabunPSK"/>
          <w:b/>
          <w:bCs/>
          <w:sz w:val="32"/>
          <w:szCs w:val="32"/>
          <w:lang w:eastAsia="ja-JP"/>
        </w:rPr>
        <w:t xml:space="preserve">: </w:t>
      </w:r>
      <w:r w:rsidRPr="00CC226F">
        <w:rPr>
          <w:rFonts w:ascii="TH SarabunPSK" w:eastAsia="MS Mincho" w:hAnsi="TH SarabunPSK" w:cs="TH SarabunPSK" w:hint="cs"/>
          <w:sz w:val="32"/>
          <w:szCs w:val="32"/>
          <w:cs/>
          <w:lang w:eastAsia="ja-JP"/>
        </w:rPr>
        <w:t xml:space="preserve"> นายเฉลิมพงษ์  บุญรอด        </w:t>
      </w:r>
      <w:r w:rsidRPr="00CC226F">
        <w:rPr>
          <w:rFonts w:ascii="TH SarabunPSK" w:eastAsia="MS Mincho" w:hAnsi="TH SarabunPSK" w:cs="TH SarabunPSK"/>
          <w:b/>
          <w:bCs/>
          <w:sz w:val="32"/>
          <w:szCs w:val="32"/>
          <w:cs/>
          <w:lang w:eastAsia="ja-JP"/>
        </w:rPr>
        <w:t xml:space="preserve">ตำแหน่ง </w:t>
      </w:r>
      <w:r w:rsidRPr="00CC226F">
        <w:rPr>
          <w:rFonts w:ascii="TH SarabunPSK" w:eastAsia="MS Mincho" w:hAnsi="TH SarabunPSK" w:cs="TH SarabunPSK"/>
          <w:sz w:val="32"/>
          <w:szCs w:val="32"/>
          <w:cs/>
          <w:lang w:eastAsia="ja-JP"/>
        </w:rPr>
        <w:t>ผู้อำนวยการสำนักพัฒนาผู้ฝึกและเทคโนโลยีการฝึก</w:t>
      </w:r>
    </w:p>
    <w:p w:rsidR="000C5DD9" w:rsidRPr="0066799D" w:rsidRDefault="001C2EB1" w:rsidP="00D07FB5">
      <w:pPr>
        <w:spacing w:after="0" w:line="240" w:lineRule="auto"/>
        <w:rPr>
          <w:rFonts w:ascii="TH SarabunPSK" w:eastAsia="MS Mincho" w:hAnsi="TH SarabunPSK" w:cs="TH SarabunPSK"/>
          <w:sz w:val="32"/>
          <w:szCs w:val="32"/>
          <w:lang w:eastAsia="ja-JP"/>
        </w:rPr>
      </w:pPr>
      <w:r w:rsidRPr="0066799D">
        <w:rPr>
          <w:rFonts w:ascii="TH SarabunPSK" w:eastAsia="MS Mincho" w:hAnsi="TH SarabunPSK" w:cs="TH SarabunPSK" w:hint="cs"/>
          <w:sz w:val="32"/>
          <w:szCs w:val="32"/>
          <w:cs/>
          <w:lang w:eastAsia="ja-JP"/>
        </w:rPr>
        <w:t>หมายเลข</w:t>
      </w:r>
      <w:r w:rsidR="00D07FB5" w:rsidRPr="0066799D">
        <w:rPr>
          <w:rFonts w:ascii="TH SarabunPSK" w:eastAsia="MS Mincho" w:hAnsi="TH SarabunPSK" w:cs="TH SarabunPSK"/>
          <w:sz w:val="32"/>
          <w:szCs w:val="32"/>
          <w:cs/>
          <w:lang w:eastAsia="ja-JP"/>
        </w:rPr>
        <w:t xml:space="preserve">มือถือ </w:t>
      </w:r>
      <w:r w:rsidR="00D07FB5" w:rsidRPr="0066799D">
        <w:rPr>
          <w:rFonts w:ascii="TH SarabunPSK" w:eastAsia="MS Mincho" w:hAnsi="TH SarabunPSK" w:cs="TH SarabunPSK"/>
          <w:sz w:val="32"/>
          <w:szCs w:val="32"/>
          <w:lang w:eastAsia="ja-JP"/>
        </w:rPr>
        <w:t>06 5510 6166</w:t>
      </w:r>
      <w:r w:rsidR="00D07FB5" w:rsidRPr="0066799D">
        <w:rPr>
          <w:rFonts w:ascii="TH SarabunPSK" w:eastAsia="MS Mincho" w:hAnsi="TH SarabunPSK" w:cs="TH SarabunPSK" w:hint="cs"/>
          <w:sz w:val="32"/>
          <w:szCs w:val="32"/>
          <w:cs/>
          <w:lang w:eastAsia="ja-JP"/>
        </w:rPr>
        <w:t xml:space="preserve"> </w:t>
      </w:r>
      <w:r w:rsidR="00D07FB5" w:rsidRPr="0066799D">
        <w:rPr>
          <w:rFonts w:ascii="TH SarabunPSK" w:eastAsia="MS Mincho" w:hAnsi="TH SarabunPSK" w:cs="TH SarabunPSK"/>
          <w:sz w:val="32"/>
          <w:szCs w:val="32"/>
          <w:cs/>
          <w:lang w:eastAsia="ja-JP"/>
        </w:rPr>
        <w:tab/>
      </w:r>
      <w:r w:rsidR="00D07FB5" w:rsidRPr="0066799D">
        <w:rPr>
          <w:rFonts w:ascii="TH SarabunPSK" w:eastAsia="MS Mincho" w:hAnsi="TH SarabunPSK" w:cs="TH SarabunPSK" w:hint="cs"/>
          <w:sz w:val="32"/>
          <w:szCs w:val="32"/>
          <w:cs/>
          <w:lang w:eastAsia="ja-JP"/>
        </w:rPr>
        <w:tab/>
      </w:r>
      <w:r w:rsidR="00D07FB5" w:rsidRPr="0066799D">
        <w:rPr>
          <w:rFonts w:ascii="TH SarabunPSK" w:eastAsia="MS Mincho" w:hAnsi="TH SarabunPSK" w:cs="TH SarabunPSK"/>
          <w:sz w:val="32"/>
          <w:szCs w:val="32"/>
          <w:lang w:eastAsia="ja-JP"/>
        </w:rPr>
        <w:t xml:space="preserve">e-mail : </w:t>
      </w:r>
      <w:hyperlink r:id="rId26" w:history="1">
        <w:r w:rsidR="009D6BC2" w:rsidRPr="0066799D">
          <w:rPr>
            <w:rStyle w:val="af9"/>
            <w:rFonts w:ascii="TH SarabunPSK" w:eastAsia="MS Mincho" w:hAnsi="TH SarabunPSK" w:cs="TH SarabunPSK"/>
            <w:sz w:val="32"/>
            <w:szCs w:val="32"/>
            <w:lang w:eastAsia="ja-JP"/>
          </w:rPr>
          <w:t>training.dsd2015@gmail.com</w:t>
        </w:r>
      </w:hyperlink>
    </w:p>
    <w:p w:rsidR="0066799D" w:rsidRPr="00CC226F" w:rsidRDefault="0066799D" w:rsidP="0066799D">
      <w:pPr>
        <w:spacing w:after="0" w:line="240" w:lineRule="auto"/>
        <w:rPr>
          <w:rFonts w:ascii="TH SarabunPSK" w:eastAsia="MS Mincho" w:hAnsi="TH SarabunPSK" w:cs="TH SarabunPSK"/>
          <w:sz w:val="32"/>
          <w:szCs w:val="32"/>
          <w:cs/>
          <w:lang w:eastAsia="ja-JP"/>
        </w:rPr>
      </w:pPr>
      <w:r w:rsidRPr="00CC226F">
        <w:rPr>
          <w:rFonts w:ascii="TH SarabunPSK" w:hAnsi="TH SarabunPSK" w:cs="TH SarabunPSK"/>
          <w:b/>
          <w:bCs/>
          <w:sz w:val="32"/>
          <w:szCs w:val="32"/>
          <w:cs/>
        </w:rPr>
        <w:t xml:space="preserve">ชื่อ-สกุล </w:t>
      </w:r>
      <w:r w:rsidRPr="00CC226F">
        <w:rPr>
          <w:rFonts w:ascii="TH SarabunPSK" w:eastAsia="MS Mincho" w:hAnsi="TH SarabunPSK" w:cs="TH SarabunPSK"/>
          <w:b/>
          <w:bCs/>
          <w:sz w:val="32"/>
          <w:szCs w:val="32"/>
          <w:cs/>
          <w:lang w:eastAsia="ja-JP"/>
        </w:rPr>
        <w:t xml:space="preserve"> </w:t>
      </w:r>
      <w:r w:rsidRPr="00CC226F">
        <w:rPr>
          <w:rFonts w:ascii="TH SarabunPSK" w:eastAsia="MS Mincho" w:hAnsi="TH SarabunPSK" w:cs="TH SarabunPSK"/>
          <w:b/>
          <w:bCs/>
          <w:sz w:val="32"/>
          <w:szCs w:val="32"/>
          <w:lang w:eastAsia="ja-JP"/>
        </w:rPr>
        <w:t>:</w:t>
      </w:r>
      <w:r w:rsidR="000E7668">
        <w:rPr>
          <w:rFonts w:ascii="TH SarabunPSK" w:eastAsia="MS Mincho" w:hAnsi="TH SarabunPSK" w:cs="TH SarabunPSK"/>
          <w:b/>
          <w:bCs/>
          <w:sz w:val="32"/>
          <w:szCs w:val="32"/>
          <w:lang w:eastAsia="ja-JP"/>
        </w:rPr>
        <w:t xml:space="preserve"> </w:t>
      </w:r>
      <w:r w:rsidR="00A608E7">
        <w:rPr>
          <w:rFonts w:ascii="TH SarabunPSK" w:eastAsia="MS Mincho" w:hAnsi="TH SarabunPSK" w:cs="TH SarabunPSK" w:hint="cs"/>
          <w:sz w:val="32"/>
          <w:szCs w:val="32"/>
          <w:cs/>
          <w:lang w:eastAsia="ja-JP"/>
        </w:rPr>
        <w:t xml:space="preserve">นายประสิทธิ์  นิยมแก้ว       </w:t>
      </w:r>
      <w:r w:rsidR="00A608E7">
        <w:rPr>
          <w:rFonts w:ascii="TH SarabunPSK" w:eastAsia="MS Mincho" w:hAnsi="TH SarabunPSK" w:cs="TH SarabunPSK"/>
          <w:b/>
          <w:bCs/>
          <w:sz w:val="32"/>
          <w:szCs w:val="32"/>
          <w:lang w:eastAsia="ja-JP"/>
        </w:rPr>
        <w:t xml:space="preserve">  </w:t>
      </w:r>
      <w:r w:rsidRPr="00CC226F">
        <w:rPr>
          <w:rFonts w:ascii="TH SarabunPSK" w:eastAsia="MS Mincho" w:hAnsi="TH SarabunPSK" w:cs="TH SarabunPSK"/>
          <w:b/>
          <w:bCs/>
          <w:sz w:val="32"/>
          <w:szCs w:val="32"/>
          <w:cs/>
          <w:lang w:eastAsia="ja-JP"/>
        </w:rPr>
        <w:t xml:space="preserve">ตำแหน่ง </w:t>
      </w:r>
      <w:r w:rsidRPr="00CC226F">
        <w:rPr>
          <w:rFonts w:ascii="TH SarabunPSK" w:eastAsia="MS Mincho" w:hAnsi="TH SarabunPSK" w:cs="TH SarabunPSK"/>
          <w:sz w:val="32"/>
          <w:szCs w:val="32"/>
          <w:cs/>
          <w:lang w:eastAsia="ja-JP"/>
        </w:rPr>
        <w:t>ผู้อำนวยการ</w:t>
      </w:r>
      <w:r>
        <w:rPr>
          <w:rFonts w:ascii="TH SarabunPSK" w:eastAsia="MS Mincho" w:hAnsi="TH SarabunPSK" w:cs="TH SarabunPSK" w:hint="cs"/>
          <w:sz w:val="32"/>
          <w:szCs w:val="32"/>
          <w:cs/>
          <w:lang w:eastAsia="ja-JP"/>
        </w:rPr>
        <w:t>กลุ่มงานพัฒนาระบบการฝึก</w:t>
      </w:r>
    </w:p>
    <w:p w:rsidR="0066799D" w:rsidRPr="0066799D" w:rsidRDefault="0066799D" w:rsidP="0066799D">
      <w:pPr>
        <w:spacing w:after="0" w:line="240" w:lineRule="auto"/>
        <w:rPr>
          <w:rFonts w:ascii="TH SarabunPSK" w:eastAsia="MS Mincho" w:hAnsi="TH SarabunPSK" w:cs="TH SarabunPSK"/>
          <w:sz w:val="32"/>
          <w:szCs w:val="32"/>
          <w:lang w:eastAsia="ja-JP"/>
        </w:rPr>
      </w:pPr>
      <w:r w:rsidRPr="0066799D">
        <w:rPr>
          <w:rFonts w:ascii="TH SarabunPSK" w:eastAsia="MS Mincho" w:hAnsi="TH SarabunPSK" w:cs="TH SarabunPSK" w:hint="cs"/>
          <w:sz w:val="32"/>
          <w:szCs w:val="32"/>
          <w:cs/>
          <w:lang w:eastAsia="ja-JP"/>
        </w:rPr>
        <w:t>หมายเลข</w:t>
      </w:r>
      <w:r w:rsidRPr="0066799D">
        <w:rPr>
          <w:rFonts w:ascii="TH SarabunPSK" w:eastAsia="MS Mincho" w:hAnsi="TH SarabunPSK" w:cs="TH SarabunPSK"/>
          <w:sz w:val="32"/>
          <w:szCs w:val="32"/>
          <w:cs/>
          <w:lang w:eastAsia="ja-JP"/>
        </w:rPr>
        <w:t xml:space="preserve">มือถือ </w:t>
      </w:r>
      <w:r>
        <w:rPr>
          <w:rFonts w:ascii="TH SarabunPSK" w:eastAsia="MS Mincho" w:hAnsi="TH SarabunPSK" w:cs="TH SarabunPSK" w:hint="cs"/>
          <w:sz w:val="32"/>
          <w:szCs w:val="32"/>
          <w:cs/>
          <w:lang w:eastAsia="ja-JP"/>
        </w:rPr>
        <w:t xml:space="preserve"> 0 2245 4360</w:t>
      </w:r>
      <w:r w:rsidRPr="0066799D">
        <w:rPr>
          <w:rFonts w:ascii="TH SarabunPSK" w:eastAsia="MS Mincho" w:hAnsi="TH SarabunPSK" w:cs="TH SarabunPSK" w:hint="cs"/>
          <w:sz w:val="32"/>
          <w:szCs w:val="32"/>
          <w:cs/>
          <w:lang w:eastAsia="ja-JP"/>
        </w:rPr>
        <w:t xml:space="preserve"> </w:t>
      </w:r>
      <w:r w:rsidRPr="0066799D">
        <w:rPr>
          <w:rFonts w:ascii="TH SarabunPSK" w:eastAsia="MS Mincho" w:hAnsi="TH SarabunPSK" w:cs="TH SarabunPSK"/>
          <w:sz w:val="32"/>
          <w:szCs w:val="32"/>
          <w:cs/>
          <w:lang w:eastAsia="ja-JP"/>
        </w:rPr>
        <w:tab/>
      </w:r>
      <w:r w:rsidRPr="0066799D">
        <w:rPr>
          <w:rFonts w:ascii="TH SarabunPSK" w:eastAsia="MS Mincho" w:hAnsi="TH SarabunPSK" w:cs="TH SarabunPSK" w:hint="cs"/>
          <w:sz w:val="32"/>
          <w:szCs w:val="32"/>
          <w:cs/>
          <w:lang w:eastAsia="ja-JP"/>
        </w:rPr>
        <w:tab/>
      </w:r>
      <w:r w:rsidRPr="0066799D">
        <w:rPr>
          <w:rFonts w:ascii="TH SarabunPSK" w:eastAsia="MS Mincho" w:hAnsi="TH SarabunPSK" w:cs="TH SarabunPSK"/>
          <w:sz w:val="32"/>
          <w:szCs w:val="32"/>
          <w:lang w:eastAsia="ja-JP"/>
        </w:rPr>
        <w:t xml:space="preserve">e-mail : </w:t>
      </w:r>
      <w:hyperlink r:id="rId27" w:history="1">
        <w:r w:rsidRPr="0066799D">
          <w:rPr>
            <w:rStyle w:val="af9"/>
            <w:rFonts w:ascii="TH SarabunPSK" w:eastAsia="MS Mincho" w:hAnsi="TH SarabunPSK" w:cs="TH SarabunPSK"/>
            <w:sz w:val="32"/>
            <w:szCs w:val="32"/>
            <w:lang w:eastAsia="ja-JP"/>
          </w:rPr>
          <w:t>training.dsd2015@gmail.com</w:t>
        </w:r>
      </w:hyperlink>
    </w:p>
    <w:p w:rsidR="00D07FB5" w:rsidRPr="00CC226F" w:rsidRDefault="00DC7881" w:rsidP="00D07FB5">
      <w:pPr>
        <w:spacing w:after="0" w:line="240" w:lineRule="auto"/>
        <w:rPr>
          <w:rFonts w:ascii="TH SarabunPSK" w:hAnsi="TH SarabunPSK" w:cs="TH SarabunPSK"/>
          <w:b/>
          <w:bCs/>
          <w:sz w:val="36"/>
          <w:szCs w:val="36"/>
        </w:rPr>
      </w:pPr>
      <w:r>
        <w:rPr>
          <w:rFonts w:ascii="TH SarabunPSK" w:hAnsi="TH SarabunPSK" w:cs="TH SarabunPSK"/>
          <w:sz w:val="32"/>
          <w:szCs w:val="32"/>
        </w:rPr>
        <w:pict>
          <v:rect id="_x0000_i1108" style="width:451.3pt;height:2pt;mso-position-vertical:absolute" o:hralign="center" o:hrstd="t" o:hrnoshade="t" o:hr="t" fillcolor="#404040 [2429]" stroked="f"/>
        </w:pict>
      </w: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66799D" w:rsidRDefault="0066799D" w:rsidP="002271DB">
      <w:pPr>
        <w:spacing w:after="0" w:line="240" w:lineRule="auto"/>
        <w:jc w:val="center"/>
        <w:rPr>
          <w:rFonts w:ascii="TH SarabunPSK" w:hAnsi="TH SarabunPSK" w:cs="TH SarabunPSK"/>
          <w:b/>
          <w:bCs/>
          <w:sz w:val="32"/>
          <w:szCs w:val="32"/>
        </w:rPr>
      </w:pPr>
    </w:p>
    <w:p w:rsidR="002271DB" w:rsidRPr="002271DB" w:rsidRDefault="002271DB" w:rsidP="002271DB">
      <w:pPr>
        <w:spacing w:after="0" w:line="240" w:lineRule="auto"/>
        <w:jc w:val="center"/>
        <w:rPr>
          <w:rFonts w:ascii="TH SarabunPSK" w:hAnsi="TH SarabunPSK" w:cs="TH SarabunPSK"/>
          <w:sz w:val="16"/>
          <w:szCs w:val="16"/>
        </w:rPr>
      </w:pPr>
      <w:r w:rsidRPr="002271DB">
        <w:rPr>
          <w:rFonts w:ascii="TH SarabunPSK" w:hAnsi="TH SarabunPSK" w:cs="TH SarabunPSK"/>
          <w:b/>
          <w:bCs/>
          <w:sz w:val="32"/>
          <w:szCs w:val="32"/>
          <w:cs/>
        </w:rPr>
        <w:t>โครงการ</w:t>
      </w:r>
      <w:r w:rsidRPr="002271DB">
        <w:rPr>
          <w:rFonts w:ascii="TH SarabunPSK" w:hAnsi="TH SarabunPSK" w:cs="TH SarabunPSK" w:hint="cs"/>
          <w:b/>
          <w:bCs/>
          <w:sz w:val="32"/>
          <w:szCs w:val="32"/>
          <w:cs/>
        </w:rPr>
        <w:t>ยกระดับแรงงานไทยให้ได้มาตรฐานฝีมือแรงงานเพื่อรองรับการแข่งขัน</w:t>
      </w:r>
      <w:r w:rsidRPr="002271DB">
        <w:rPr>
          <w:rFonts w:ascii="TH SarabunPSK" w:hAnsi="TH SarabunPSK" w:cs="TH SarabunPSK"/>
          <w:sz w:val="16"/>
          <w:szCs w:val="16"/>
        </w:rPr>
        <w:t xml:space="preserve"> </w:t>
      </w:r>
    </w:p>
    <w:p w:rsidR="002271DB" w:rsidRPr="002271DB" w:rsidRDefault="00DC7881" w:rsidP="002271DB">
      <w:pPr>
        <w:spacing w:after="0" w:line="240" w:lineRule="auto"/>
        <w:jc w:val="center"/>
        <w:rPr>
          <w:rFonts w:ascii="TH SarabunPSK" w:hAnsi="TH SarabunPSK" w:cs="TH SarabunPSK"/>
          <w:sz w:val="16"/>
          <w:szCs w:val="16"/>
        </w:rPr>
      </w:pPr>
      <w:r>
        <w:rPr>
          <w:rFonts w:ascii="TH SarabunPSK" w:hAnsi="TH SarabunPSK" w:cs="TH SarabunPSK"/>
          <w:sz w:val="32"/>
          <w:szCs w:val="32"/>
        </w:rPr>
        <w:pict>
          <v:rect id="_x0000_i1109" style="width:451.3pt;height:2pt;mso-position-vertical:absolute" o:hralign="center" o:hrstd="t" o:hrnoshade="t" o:hr="t" fillcolor="#404040 [2429]" stroked="f"/>
        </w:pict>
      </w:r>
    </w:p>
    <w:p w:rsidR="002271DB" w:rsidRPr="002271DB" w:rsidRDefault="002271DB" w:rsidP="002271DB">
      <w:pPr>
        <w:spacing w:after="0" w:line="240" w:lineRule="auto"/>
        <w:jc w:val="center"/>
        <w:rPr>
          <w:rFonts w:ascii="TH SarabunPSK" w:hAnsi="TH SarabunPSK" w:cs="TH SarabunPSK"/>
          <w:sz w:val="16"/>
          <w:szCs w:val="16"/>
        </w:rPr>
      </w:pPr>
    </w:p>
    <w:p w:rsidR="002271DB" w:rsidRPr="002271DB" w:rsidRDefault="002271DB" w:rsidP="002271DB">
      <w:pPr>
        <w:spacing w:after="0" w:line="240" w:lineRule="auto"/>
        <w:rPr>
          <w:rFonts w:ascii="TH SarabunPSK" w:hAnsi="TH SarabunPSK" w:cs="TH SarabunPSK"/>
          <w:b/>
          <w:bCs/>
          <w:sz w:val="32"/>
          <w:szCs w:val="32"/>
        </w:rPr>
      </w:pPr>
      <w:r w:rsidRPr="002271DB">
        <w:rPr>
          <w:rFonts w:ascii="TH SarabunPSK" w:hAnsi="TH SarabunPSK" w:cs="TH SarabunPSK"/>
          <w:b/>
          <w:bCs/>
          <w:sz w:val="32"/>
          <w:szCs w:val="32"/>
          <w:u w:val="double"/>
          <w:cs/>
        </w:rPr>
        <w:t xml:space="preserve">ส่วนที่ </w:t>
      </w:r>
      <w:r w:rsidRPr="002271DB">
        <w:rPr>
          <w:rFonts w:ascii="TH SarabunPSK" w:hAnsi="TH SarabunPSK" w:cs="TH SarabunPSK" w:hint="cs"/>
          <w:b/>
          <w:bCs/>
          <w:sz w:val="32"/>
          <w:szCs w:val="32"/>
          <w:u w:val="double"/>
          <w:cs/>
        </w:rPr>
        <w:t>1</w:t>
      </w:r>
      <w:r w:rsidRPr="002271DB">
        <w:rPr>
          <w:rFonts w:ascii="TH SarabunPSK" w:hAnsi="TH SarabunPSK" w:cs="TH SarabunPSK"/>
          <w:b/>
          <w:bCs/>
          <w:sz w:val="32"/>
          <w:szCs w:val="32"/>
          <w:cs/>
        </w:rPr>
        <w:t xml:space="preserve"> </w:t>
      </w:r>
      <w:r w:rsidRPr="002271DB">
        <w:rPr>
          <w:rFonts w:ascii="TH SarabunPSK" w:hAnsi="TH SarabunPSK" w:cs="TH SarabunPSK"/>
          <w:b/>
          <w:bCs/>
          <w:sz w:val="32"/>
          <w:szCs w:val="32"/>
        </w:rPr>
        <w:t xml:space="preserve">: </w:t>
      </w:r>
      <w:r w:rsidRPr="002271DB">
        <w:rPr>
          <w:rFonts w:ascii="TH SarabunPSK" w:hAnsi="TH SarabunPSK" w:cs="TH SarabunPSK" w:hint="cs"/>
          <w:b/>
          <w:bCs/>
          <w:sz w:val="32"/>
          <w:szCs w:val="32"/>
          <w:cs/>
        </w:rPr>
        <w:t>ข้อมูลทั่วไป</w:t>
      </w:r>
      <w:r w:rsidRPr="002271DB">
        <w:rPr>
          <w:rFonts w:ascii="TH SarabunPSK" w:hAnsi="TH SarabunPSK" w:cs="TH SarabunPSK"/>
          <w:b/>
          <w:bCs/>
          <w:sz w:val="32"/>
          <w:szCs w:val="32"/>
        </w:rPr>
        <w:t xml:space="preserve"> </w:t>
      </w:r>
    </w:p>
    <w:p w:rsidR="002271DB" w:rsidRPr="002271DB" w:rsidRDefault="002271DB" w:rsidP="002271DB">
      <w:pPr>
        <w:spacing w:after="0" w:line="240" w:lineRule="auto"/>
        <w:jc w:val="center"/>
        <w:rPr>
          <w:rFonts w:ascii="TH SarabunPSK" w:hAnsi="TH SarabunPSK" w:cs="TH SarabunPSK"/>
          <w:sz w:val="16"/>
          <w:szCs w:val="16"/>
        </w:rPr>
      </w:pPr>
    </w:p>
    <w:p w:rsidR="002271DB" w:rsidRPr="002271DB" w:rsidRDefault="002271DB" w:rsidP="00784566">
      <w:pPr>
        <w:numPr>
          <w:ilvl w:val="0"/>
          <w:numId w:val="40"/>
        </w:numPr>
        <w:tabs>
          <w:tab w:val="left" w:pos="0"/>
          <w:tab w:val="left" w:pos="284"/>
        </w:tabs>
        <w:spacing w:after="0" w:line="240" w:lineRule="auto"/>
        <w:ind w:hanging="720"/>
        <w:contextualSpacing/>
        <w:rPr>
          <w:rFonts w:ascii="TH SarabunPSK" w:eastAsia="Calibri" w:hAnsi="TH SarabunPSK" w:cs="TH SarabunPSK"/>
          <w:b/>
          <w:bCs/>
          <w:sz w:val="32"/>
          <w:szCs w:val="32"/>
          <w:cs/>
          <w:lang w:val="th-TH"/>
        </w:rPr>
      </w:pPr>
      <w:r w:rsidRPr="002271DB">
        <w:rPr>
          <w:rFonts w:ascii="TH SarabunPSK" w:eastAsia="Calibri" w:hAnsi="TH SarabunPSK" w:cs="TH SarabunPSK"/>
          <w:b/>
          <w:bCs/>
          <w:spacing w:val="-8"/>
          <w:sz w:val="32"/>
          <w:szCs w:val="32"/>
          <w:cs/>
        </w:rPr>
        <w:t>ชื่อโครงการ</w:t>
      </w:r>
      <w:r w:rsidR="00310E82">
        <w:rPr>
          <w:rFonts w:ascii="TH SarabunPSK" w:eastAsia="Calibri" w:hAnsi="TH SarabunPSK" w:cs="TH SarabunPSK" w:hint="cs"/>
          <w:b/>
          <w:bCs/>
          <w:spacing w:val="-8"/>
          <w:sz w:val="32"/>
          <w:szCs w:val="32"/>
          <w:cs/>
        </w:rPr>
        <w:t xml:space="preserve">   </w:t>
      </w:r>
      <w:r w:rsidRPr="002271DB">
        <w:rPr>
          <w:rFonts w:ascii="TH SarabunPSK" w:eastAsia="Calibri" w:hAnsi="TH SarabunPSK" w:cs="TH SarabunPSK"/>
          <w:b/>
          <w:bCs/>
          <w:spacing w:val="-8"/>
          <w:sz w:val="32"/>
          <w:szCs w:val="32"/>
          <w:cs/>
        </w:rPr>
        <w:t xml:space="preserve"> </w:t>
      </w:r>
      <w:r w:rsidRPr="002271DB">
        <w:rPr>
          <w:rFonts w:ascii="TH SarabunPSK" w:eastAsia="Calibri" w:hAnsi="TH SarabunPSK" w:cs="TH SarabunPSK"/>
          <w:b/>
          <w:bCs/>
          <w:sz w:val="32"/>
          <w:szCs w:val="32"/>
          <w:cs/>
        </w:rPr>
        <w:t>โครงการ</w:t>
      </w:r>
      <w:r w:rsidRPr="002271DB">
        <w:rPr>
          <w:rFonts w:ascii="TH SarabunPSK" w:eastAsia="Calibri" w:hAnsi="TH SarabunPSK" w:cs="TH SarabunPSK" w:hint="cs"/>
          <w:b/>
          <w:bCs/>
          <w:sz w:val="32"/>
          <w:szCs w:val="32"/>
          <w:cs/>
        </w:rPr>
        <w:t>ยกระดับแรงงานไทยให้ได้มาตรฐานฝีมือแรงงานเพื่อรองรับการแข่งขัน</w:t>
      </w:r>
      <w:r w:rsidRPr="002271DB">
        <w:rPr>
          <w:rFonts w:ascii="TH SarabunPSK" w:eastAsia="Calibri" w:hAnsi="TH SarabunPSK" w:cs="TH SarabunPSK" w:hint="cs"/>
          <w:b/>
          <w:bCs/>
          <w:sz w:val="32"/>
          <w:szCs w:val="32"/>
          <w:cs/>
          <w:lang w:val="th-TH"/>
        </w:rPr>
        <w:t xml:space="preserve"> </w:t>
      </w:r>
    </w:p>
    <w:p w:rsidR="002271DB" w:rsidRPr="002271DB" w:rsidRDefault="002271DB" w:rsidP="00784566">
      <w:pPr>
        <w:numPr>
          <w:ilvl w:val="0"/>
          <w:numId w:val="40"/>
        </w:numPr>
        <w:tabs>
          <w:tab w:val="left" w:pos="284"/>
          <w:tab w:val="left" w:pos="3969"/>
        </w:tabs>
        <w:spacing w:after="0" w:line="240" w:lineRule="auto"/>
        <w:ind w:left="284" w:hanging="284"/>
        <w:contextualSpacing/>
        <w:rPr>
          <w:rFonts w:ascii="TH SarabunPSK" w:eastAsia="Calibri" w:hAnsi="TH SarabunPSK" w:cs="TH SarabunPSK"/>
          <w:b/>
          <w:bCs/>
          <w:sz w:val="32"/>
          <w:szCs w:val="32"/>
        </w:rPr>
      </w:pPr>
      <w:r w:rsidRPr="002271DB">
        <w:rPr>
          <w:rFonts w:ascii="TH SarabunPSK" w:eastAsia="Calibri" w:hAnsi="TH SarabunPSK" w:cs="TH SarabunPSK"/>
          <w:b/>
          <w:bCs/>
          <w:sz w:val="32"/>
          <w:szCs w:val="32"/>
          <w:cs/>
        </w:rPr>
        <w:t>ลักษณะโครงการ</w:t>
      </w:r>
    </w:p>
    <w:p w:rsidR="002271DB" w:rsidRPr="002271DB" w:rsidRDefault="002271DB" w:rsidP="002271DB">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2271DB">
        <w:rPr>
          <w:rFonts w:ascii="TH SarabunPSK" w:eastAsia="Calibri" w:hAnsi="TH SarabunPSK" w:cs="TH SarabunPSK"/>
          <w:sz w:val="32"/>
          <w:szCs w:val="32"/>
        </w:rPr>
        <w:t xml:space="preserve">      </w:t>
      </w:r>
      <w:r w:rsidRPr="002271DB">
        <w:rPr>
          <w:rFonts w:ascii="TH SarabunPSK" w:eastAsia="Calibri" w:hAnsi="TH SarabunPSK" w:cs="TH SarabunPSK"/>
          <w:sz w:val="32"/>
          <w:szCs w:val="32"/>
        </w:rPr>
        <w:sym w:font="Wingdings" w:char="F0FE"/>
      </w:r>
      <w:r w:rsidRPr="002271DB">
        <w:rPr>
          <w:rFonts w:ascii="TH SarabunPSK" w:eastAsia="Calibri" w:hAnsi="TH SarabunPSK" w:cs="TH SarabunPSK"/>
          <w:sz w:val="32"/>
          <w:szCs w:val="32"/>
          <w:cs/>
        </w:rPr>
        <w:t xml:space="preserve">   โครงการที่ใช้งบประมาณ</w:t>
      </w:r>
      <w:r w:rsidRPr="002271DB">
        <w:rPr>
          <w:rFonts w:ascii="TH SarabunPSK" w:eastAsia="Calibri" w:hAnsi="TH SarabunPSK" w:cs="TH SarabunPSK" w:hint="cs"/>
          <w:sz w:val="32"/>
          <w:szCs w:val="32"/>
          <w:cs/>
        </w:rPr>
        <w:t xml:space="preserve"> รวมทั้งสิ้น จำนวน </w:t>
      </w:r>
      <w:r w:rsidR="00B45B43">
        <w:rPr>
          <w:rFonts w:ascii="TH SarabunPSK" w:eastAsia="Calibri" w:hAnsi="TH SarabunPSK" w:cs="TH SarabunPSK" w:hint="cs"/>
          <w:sz w:val="32"/>
          <w:szCs w:val="32"/>
          <w:cs/>
        </w:rPr>
        <w:t>45</w:t>
      </w:r>
      <w:r w:rsidRPr="002271DB">
        <w:rPr>
          <w:rFonts w:ascii="TH SarabunPSK" w:eastAsia="Calibri" w:hAnsi="TH SarabunPSK" w:cs="TH SarabunPSK" w:hint="cs"/>
          <w:sz w:val="32"/>
          <w:szCs w:val="32"/>
          <w:cs/>
        </w:rPr>
        <w:t>,</w:t>
      </w:r>
      <w:r w:rsidR="00B45B43">
        <w:rPr>
          <w:rFonts w:ascii="TH SarabunPSK" w:eastAsia="Calibri" w:hAnsi="TH SarabunPSK" w:cs="TH SarabunPSK" w:hint="cs"/>
          <w:sz w:val="32"/>
          <w:szCs w:val="32"/>
          <w:cs/>
        </w:rPr>
        <w:t>722,0</w:t>
      </w:r>
      <w:r w:rsidRPr="002271DB">
        <w:rPr>
          <w:rFonts w:ascii="TH SarabunPSK" w:eastAsia="Calibri" w:hAnsi="TH SarabunPSK" w:cs="TH SarabunPSK" w:hint="cs"/>
          <w:sz w:val="32"/>
          <w:szCs w:val="32"/>
          <w:cs/>
        </w:rPr>
        <w:t>00 บาท</w:t>
      </w:r>
    </w:p>
    <w:p w:rsidR="002271DB" w:rsidRPr="002271DB" w:rsidRDefault="002271DB" w:rsidP="002271DB">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2271DB">
        <w:rPr>
          <w:rFonts w:ascii="TH SarabunPSK" w:eastAsia="Calibri" w:hAnsi="TH SarabunPSK" w:cs="TH SarabunPSK" w:hint="cs"/>
          <w:sz w:val="32"/>
          <w:szCs w:val="32"/>
          <w:cs/>
        </w:rPr>
        <w:t xml:space="preserve"> </w:t>
      </w:r>
      <w:r w:rsidRPr="002271DB">
        <w:rPr>
          <w:rFonts w:ascii="TH SarabunPSK" w:eastAsia="Calibri" w:hAnsi="TH SarabunPSK" w:cs="TH SarabunPSK"/>
          <w:sz w:val="32"/>
          <w:szCs w:val="32"/>
          <w:cs/>
        </w:rPr>
        <w:t xml:space="preserve">     </w:t>
      </w:r>
      <w:r w:rsidRPr="002271DB">
        <w:rPr>
          <w:rFonts w:ascii="TH SarabunPSK" w:eastAsia="Calibri" w:hAnsi="TH SarabunPSK" w:cs="TH SarabunPSK"/>
          <w:b/>
          <w:bCs/>
          <w:sz w:val="32"/>
          <w:szCs w:val="32"/>
        </w:rPr>
        <w:sym w:font="Wingdings 2" w:char="F030"/>
      </w:r>
      <w:r w:rsidRPr="002271DB">
        <w:rPr>
          <w:rFonts w:ascii="TH SarabunPSK" w:eastAsia="Calibri" w:hAnsi="TH SarabunPSK" w:cs="TH SarabunPSK"/>
          <w:b/>
          <w:bCs/>
          <w:sz w:val="32"/>
          <w:szCs w:val="32"/>
          <w:cs/>
        </w:rPr>
        <w:t xml:space="preserve"> </w:t>
      </w:r>
      <w:r w:rsidRPr="002271DB">
        <w:rPr>
          <w:rFonts w:ascii="TH SarabunPSK" w:eastAsia="Calibri" w:hAnsi="TH SarabunPSK" w:cs="TH SarabunPSK"/>
          <w:sz w:val="32"/>
          <w:szCs w:val="32"/>
          <w:cs/>
        </w:rPr>
        <w:t xml:space="preserve">  โครงการที่ไม่ใช้งบประมาณ</w:t>
      </w:r>
    </w:p>
    <w:p w:rsidR="002271DB" w:rsidRPr="002271DB" w:rsidRDefault="002271DB" w:rsidP="00784566">
      <w:pPr>
        <w:numPr>
          <w:ilvl w:val="0"/>
          <w:numId w:val="40"/>
        </w:numPr>
        <w:tabs>
          <w:tab w:val="left" w:pos="284"/>
          <w:tab w:val="left" w:pos="3969"/>
        </w:tabs>
        <w:spacing w:after="0" w:line="240" w:lineRule="auto"/>
        <w:ind w:hanging="720"/>
        <w:contextualSpacing/>
        <w:rPr>
          <w:rFonts w:ascii="TH SarabunPSK" w:eastAsia="Calibri" w:hAnsi="TH SarabunPSK" w:cs="TH SarabunPSK"/>
          <w:b/>
          <w:bCs/>
          <w:sz w:val="32"/>
          <w:szCs w:val="32"/>
        </w:rPr>
      </w:pPr>
      <w:r w:rsidRPr="002271DB">
        <w:rPr>
          <w:rFonts w:ascii="TH SarabunPSK" w:eastAsia="Calibri" w:hAnsi="TH SarabunPSK" w:cs="TH SarabunPSK"/>
          <w:b/>
          <w:bCs/>
          <w:sz w:val="32"/>
          <w:szCs w:val="32"/>
          <w:cs/>
        </w:rPr>
        <w:t>วิธีการดำเนินงาน</w:t>
      </w:r>
    </w:p>
    <w:p w:rsidR="002271DB" w:rsidRPr="002271DB" w:rsidRDefault="002271DB" w:rsidP="002271DB">
      <w:pPr>
        <w:pBdr>
          <w:top w:val="single" w:sz="4" w:space="1" w:color="auto"/>
          <w:left w:val="single" w:sz="4" w:space="4" w:color="auto"/>
          <w:bottom w:val="single" w:sz="4" w:space="1" w:color="auto"/>
          <w:right w:val="single" w:sz="4" w:space="0" w:color="auto"/>
        </w:pBdr>
        <w:tabs>
          <w:tab w:val="left" w:pos="3969"/>
          <w:tab w:val="left" w:pos="8364"/>
        </w:tabs>
        <w:spacing w:after="0" w:line="240" w:lineRule="auto"/>
        <w:ind w:left="357" w:right="662"/>
        <w:rPr>
          <w:rFonts w:ascii="TH SarabunPSK" w:eastAsia="Calibri" w:hAnsi="TH SarabunPSK" w:cs="TH SarabunPSK"/>
          <w:b/>
          <w:bCs/>
          <w:sz w:val="32"/>
          <w:szCs w:val="32"/>
        </w:rPr>
      </w:pPr>
      <w:r w:rsidRPr="002271DB">
        <w:rPr>
          <w:rFonts w:ascii="TH SarabunPSK" w:eastAsia="Calibri" w:hAnsi="TH SarabunPSK" w:cs="TH SarabunPSK"/>
          <w:sz w:val="32"/>
          <w:szCs w:val="32"/>
        </w:rPr>
        <w:t xml:space="preserve">      </w:t>
      </w:r>
      <w:r w:rsidRPr="002271DB">
        <w:rPr>
          <w:rFonts w:ascii="TH SarabunPSK" w:eastAsia="Calibri" w:hAnsi="TH SarabunPSK" w:cs="TH SarabunPSK"/>
          <w:sz w:val="32"/>
          <w:szCs w:val="32"/>
        </w:rPr>
        <w:sym w:font="Wingdings" w:char="F0FE"/>
      </w:r>
      <w:r w:rsidRPr="002271DB">
        <w:rPr>
          <w:rFonts w:ascii="TH SarabunPSK" w:eastAsia="Calibri" w:hAnsi="TH SarabunPSK" w:cs="TH SarabunPSK"/>
          <w:sz w:val="32"/>
          <w:szCs w:val="32"/>
        </w:rPr>
        <w:t xml:space="preserve">   </w:t>
      </w:r>
      <w:r w:rsidRPr="002271DB">
        <w:rPr>
          <w:rFonts w:ascii="TH SarabunPSK" w:eastAsia="Calibri" w:hAnsi="TH SarabunPSK" w:cs="TH SarabunPSK"/>
          <w:sz w:val="32"/>
          <w:szCs w:val="32"/>
          <w:cs/>
        </w:rPr>
        <w:t>ดำเนินการ</w:t>
      </w:r>
      <w:r w:rsidRPr="002271DB">
        <w:rPr>
          <w:rFonts w:ascii="TH SarabunPSK" w:eastAsia="Calibri" w:hAnsi="TH SarabunPSK" w:cs="TH SarabunPSK" w:hint="cs"/>
          <w:sz w:val="32"/>
          <w:szCs w:val="32"/>
          <w:cs/>
        </w:rPr>
        <w:t xml:space="preserve">เอง         </w:t>
      </w:r>
      <w:r w:rsidRPr="002271DB">
        <w:rPr>
          <w:rFonts w:ascii="TH SarabunPSK" w:eastAsia="Calibri" w:hAnsi="TH SarabunPSK" w:cs="TH SarabunPSK"/>
          <w:b/>
          <w:bCs/>
          <w:sz w:val="32"/>
          <w:szCs w:val="32"/>
        </w:rPr>
        <w:t xml:space="preserve"> </w:t>
      </w:r>
      <w:r w:rsidRPr="002271DB">
        <w:rPr>
          <w:rFonts w:ascii="TH SarabunPSK" w:eastAsia="Calibri" w:hAnsi="TH SarabunPSK" w:cs="TH SarabunPSK"/>
          <w:b/>
          <w:bCs/>
          <w:sz w:val="32"/>
          <w:szCs w:val="32"/>
        </w:rPr>
        <w:sym w:font="Wingdings 2" w:char="F030"/>
      </w:r>
      <w:r w:rsidRPr="002271DB">
        <w:rPr>
          <w:rFonts w:ascii="TH SarabunPSK" w:eastAsia="Calibri" w:hAnsi="TH SarabunPSK" w:cs="TH SarabunPSK"/>
          <w:sz w:val="32"/>
          <w:szCs w:val="32"/>
        </w:rPr>
        <w:t xml:space="preserve">   </w:t>
      </w:r>
      <w:r w:rsidRPr="002271DB">
        <w:rPr>
          <w:rFonts w:ascii="TH SarabunPSK" w:eastAsia="Calibri" w:hAnsi="TH SarabunPSK" w:cs="TH SarabunPSK"/>
          <w:sz w:val="32"/>
          <w:szCs w:val="32"/>
          <w:cs/>
        </w:rPr>
        <w:t>จัดจ้าง</w:t>
      </w:r>
    </w:p>
    <w:p w:rsidR="002271DB" w:rsidRPr="002271DB" w:rsidRDefault="002271DB" w:rsidP="00784566">
      <w:pPr>
        <w:numPr>
          <w:ilvl w:val="0"/>
          <w:numId w:val="40"/>
        </w:numPr>
        <w:tabs>
          <w:tab w:val="left" w:pos="3969"/>
        </w:tabs>
        <w:spacing w:after="0" w:line="240" w:lineRule="auto"/>
        <w:ind w:left="357"/>
        <w:rPr>
          <w:rFonts w:ascii="TH SarabunPSK" w:eastAsia="Calibri" w:hAnsi="TH SarabunPSK" w:cs="TH SarabunPSK"/>
          <w:b/>
          <w:bCs/>
          <w:sz w:val="32"/>
          <w:szCs w:val="32"/>
        </w:rPr>
      </w:pPr>
      <w:r w:rsidRPr="002271DB">
        <w:rPr>
          <w:rFonts w:ascii="TH SarabunPSK" w:eastAsia="Calibri" w:hAnsi="TH SarabunPSK" w:cs="TH SarabunPSK" w:hint="cs"/>
          <w:b/>
          <w:bCs/>
          <w:sz w:val="32"/>
          <w:szCs w:val="32"/>
          <w:cs/>
        </w:rPr>
        <w:t>สถานะโครงการ/การดำเนินงาน</w:t>
      </w:r>
    </w:p>
    <w:p w:rsidR="002271DB" w:rsidRPr="002271DB" w:rsidRDefault="002271DB" w:rsidP="002271DB">
      <w:pPr>
        <w:pBdr>
          <w:top w:val="single" w:sz="4" w:space="1" w:color="auto"/>
          <w:left w:val="single" w:sz="4" w:space="4" w:color="auto"/>
          <w:bottom w:val="single" w:sz="4" w:space="1" w:color="auto"/>
          <w:right w:val="single" w:sz="4" w:space="0" w:color="auto"/>
        </w:pBdr>
        <w:tabs>
          <w:tab w:val="left" w:pos="3969"/>
        </w:tabs>
        <w:spacing w:after="0" w:line="240" w:lineRule="auto"/>
        <w:ind w:left="357" w:right="662"/>
        <w:rPr>
          <w:rFonts w:ascii="TH SarabunPSK" w:eastAsia="Calibri" w:hAnsi="TH SarabunPSK" w:cs="TH SarabunPSK"/>
          <w:sz w:val="32"/>
          <w:szCs w:val="32"/>
          <w:cs/>
        </w:rPr>
      </w:pPr>
      <w:r w:rsidRPr="002271DB">
        <w:rPr>
          <w:rFonts w:ascii="TH SarabunPSK" w:eastAsia="Calibri" w:hAnsi="TH SarabunPSK" w:cs="TH SarabunPSK"/>
          <w:b/>
          <w:bCs/>
          <w:sz w:val="32"/>
          <w:szCs w:val="32"/>
        </w:rPr>
        <w:t xml:space="preserve">      </w:t>
      </w:r>
      <w:r w:rsidRPr="002271DB">
        <w:rPr>
          <w:rFonts w:ascii="TH SarabunPSK" w:eastAsia="Calibri" w:hAnsi="TH SarabunPSK" w:cs="TH SarabunPSK"/>
          <w:sz w:val="32"/>
          <w:szCs w:val="32"/>
        </w:rPr>
        <w:sym w:font="Wingdings" w:char="F0FE"/>
      </w:r>
      <w:r w:rsidRPr="002271DB">
        <w:rPr>
          <w:rFonts w:ascii="TH SarabunPSK" w:eastAsia="Calibri" w:hAnsi="TH SarabunPSK" w:cs="TH SarabunPSK"/>
          <w:sz w:val="32"/>
          <w:szCs w:val="32"/>
        </w:rPr>
        <w:t xml:space="preserve">   </w:t>
      </w:r>
      <w:r w:rsidRPr="002271DB">
        <w:rPr>
          <w:rFonts w:ascii="TH SarabunPSK" w:eastAsia="Calibri" w:hAnsi="TH SarabunPSK" w:cs="TH SarabunPSK" w:hint="cs"/>
          <w:sz w:val="32"/>
          <w:szCs w:val="32"/>
          <w:cs/>
        </w:rPr>
        <w:t>อยู่ระหว่างดำเนินการ</w:t>
      </w:r>
      <w:r w:rsidRPr="002271DB">
        <w:rPr>
          <w:rFonts w:ascii="TH SarabunPSK" w:eastAsia="Calibri" w:hAnsi="TH SarabunPSK" w:cs="TH SarabunPSK"/>
          <w:sz w:val="32"/>
          <w:szCs w:val="32"/>
        </w:rPr>
        <w:t xml:space="preserve">      </w:t>
      </w:r>
      <w:r w:rsidRPr="002271DB">
        <w:rPr>
          <w:rFonts w:ascii="TH SarabunPSK" w:eastAsia="Calibri" w:hAnsi="TH SarabunPSK" w:cs="TH SarabunPSK"/>
          <w:b/>
          <w:bCs/>
          <w:sz w:val="32"/>
          <w:szCs w:val="32"/>
        </w:rPr>
        <w:sym w:font="Wingdings 2" w:char="F030"/>
      </w:r>
      <w:r w:rsidRPr="002271DB">
        <w:rPr>
          <w:rFonts w:ascii="TH SarabunPSK" w:eastAsia="Calibri" w:hAnsi="TH SarabunPSK" w:cs="TH SarabunPSK"/>
          <w:sz w:val="32"/>
          <w:szCs w:val="32"/>
        </w:rPr>
        <w:t xml:space="preserve">     </w:t>
      </w:r>
      <w:r w:rsidRPr="002271DB">
        <w:rPr>
          <w:rFonts w:ascii="TH SarabunPSK" w:eastAsia="Calibri" w:hAnsi="TH SarabunPSK" w:cs="TH SarabunPSK" w:hint="cs"/>
          <w:sz w:val="32"/>
          <w:szCs w:val="32"/>
          <w:cs/>
        </w:rPr>
        <w:t>ยังไม่เริ่มดำเนินการ</w:t>
      </w:r>
      <w:r w:rsidRPr="002271DB">
        <w:rPr>
          <w:rFonts w:ascii="TH SarabunPSK" w:eastAsia="Calibri" w:hAnsi="TH SarabunPSK" w:cs="TH SarabunPSK"/>
          <w:sz w:val="32"/>
          <w:szCs w:val="32"/>
        </w:rPr>
        <w:t xml:space="preserve">        </w:t>
      </w:r>
      <w:r w:rsidRPr="002271DB">
        <w:rPr>
          <w:rFonts w:ascii="TH SarabunPSK" w:eastAsia="Calibri" w:hAnsi="TH SarabunPSK" w:cs="TH SarabunPSK"/>
          <w:b/>
          <w:bCs/>
          <w:sz w:val="32"/>
          <w:szCs w:val="32"/>
        </w:rPr>
        <w:sym w:font="Wingdings 2" w:char="F030"/>
      </w:r>
      <w:r w:rsidRPr="002271DB">
        <w:rPr>
          <w:rFonts w:ascii="TH SarabunPSK" w:eastAsia="Calibri" w:hAnsi="TH SarabunPSK" w:cs="TH SarabunPSK"/>
          <w:b/>
          <w:bCs/>
          <w:sz w:val="32"/>
          <w:szCs w:val="32"/>
        </w:rPr>
        <w:t xml:space="preserve"> </w:t>
      </w:r>
      <w:r w:rsidRPr="002271DB">
        <w:rPr>
          <w:rFonts w:ascii="TH SarabunPSK" w:eastAsia="Calibri" w:hAnsi="TH SarabunPSK" w:cs="TH SarabunPSK"/>
          <w:sz w:val="32"/>
          <w:szCs w:val="32"/>
        </w:rPr>
        <w:t xml:space="preserve"> </w:t>
      </w:r>
      <w:r w:rsidRPr="002271DB">
        <w:rPr>
          <w:rFonts w:ascii="TH SarabunPSK" w:eastAsia="Calibri" w:hAnsi="TH SarabunPSK" w:cs="TH SarabunPSK" w:hint="cs"/>
          <w:sz w:val="32"/>
          <w:szCs w:val="32"/>
          <w:cs/>
        </w:rPr>
        <w:t>ดำเนินการเสร็จแล้ว</w:t>
      </w:r>
    </w:p>
    <w:p w:rsidR="002271DB" w:rsidRPr="002271DB" w:rsidRDefault="00DC7881" w:rsidP="002271DB">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110" style="width:451.3pt;height:2pt;mso-position-vertical:absolute" o:hralign="center" o:hrstd="t" o:hrnoshade="t" o:hr="t" fillcolor="#404040 [2429]" stroked="f"/>
        </w:pict>
      </w:r>
    </w:p>
    <w:p w:rsidR="002271DB" w:rsidRPr="002271DB" w:rsidRDefault="002271DB" w:rsidP="002271DB">
      <w:pPr>
        <w:spacing w:after="0" w:line="240" w:lineRule="auto"/>
        <w:rPr>
          <w:rFonts w:ascii="TH SarabunPSK" w:hAnsi="TH SarabunPSK" w:cs="TH SarabunPSK"/>
          <w:b/>
          <w:bCs/>
          <w:sz w:val="32"/>
          <w:szCs w:val="32"/>
        </w:rPr>
      </w:pPr>
      <w:r w:rsidRPr="002271DB">
        <w:rPr>
          <w:rFonts w:ascii="TH SarabunPSK" w:hAnsi="TH SarabunPSK" w:cs="TH SarabunPSK"/>
          <w:b/>
          <w:bCs/>
          <w:sz w:val="32"/>
          <w:szCs w:val="32"/>
          <w:u w:val="double"/>
          <w:cs/>
        </w:rPr>
        <w:t xml:space="preserve">ส่วนที่ </w:t>
      </w:r>
      <w:r w:rsidRPr="002271DB">
        <w:rPr>
          <w:rFonts w:ascii="TH SarabunPSK" w:hAnsi="TH SarabunPSK" w:cs="TH SarabunPSK"/>
          <w:b/>
          <w:bCs/>
          <w:sz w:val="32"/>
          <w:szCs w:val="32"/>
          <w:u w:val="double"/>
        </w:rPr>
        <w:t>2</w:t>
      </w:r>
      <w:r w:rsidRPr="002271DB">
        <w:rPr>
          <w:rFonts w:ascii="TH SarabunPSK" w:hAnsi="TH SarabunPSK" w:cs="TH SarabunPSK"/>
          <w:b/>
          <w:bCs/>
          <w:sz w:val="32"/>
          <w:szCs w:val="32"/>
          <w:cs/>
        </w:rPr>
        <w:t xml:space="preserve"> </w:t>
      </w:r>
      <w:r w:rsidRPr="002271DB">
        <w:rPr>
          <w:rFonts w:ascii="TH SarabunPSK" w:hAnsi="TH SarabunPSK" w:cs="TH SarabunPSK"/>
          <w:b/>
          <w:bCs/>
          <w:sz w:val="32"/>
          <w:szCs w:val="32"/>
        </w:rPr>
        <w:t xml:space="preserve">: </w:t>
      </w:r>
      <w:r w:rsidRPr="002271DB">
        <w:rPr>
          <w:rFonts w:ascii="TH SarabunPSK" w:hAnsi="TH SarabunPSK" w:cs="TH SarabunPSK"/>
          <w:b/>
          <w:bCs/>
          <w:sz w:val="32"/>
          <w:szCs w:val="32"/>
          <w:cs/>
        </w:rPr>
        <w:t xml:space="preserve">ความเชื่อมโยงกับแผนในระดับต่างๆ </w:t>
      </w:r>
    </w:p>
    <w:p w:rsidR="002271DB" w:rsidRPr="002271DB" w:rsidRDefault="002271DB" w:rsidP="002271DB">
      <w:pPr>
        <w:spacing w:after="0" w:line="240" w:lineRule="auto"/>
        <w:rPr>
          <w:rFonts w:ascii="TH SarabunPSK" w:hAnsi="TH SarabunPSK" w:cs="TH SarabunPSK"/>
          <w:b/>
          <w:bCs/>
          <w:sz w:val="32"/>
          <w:szCs w:val="32"/>
          <w:u w:val="single"/>
        </w:rPr>
      </w:pPr>
      <w:r w:rsidRPr="002271DB">
        <w:rPr>
          <w:rFonts w:ascii="TH SarabunPSK" w:hAnsi="TH SarabunPSK" w:cs="TH SarabunPSK"/>
          <w:b/>
          <w:bCs/>
          <w:sz w:val="32"/>
          <w:szCs w:val="32"/>
          <w:u w:val="single"/>
          <w:cs/>
        </w:rPr>
        <w:t>แผนระดับที่ 1</w:t>
      </w:r>
    </w:p>
    <w:p w:rsidR="002271DB" w:rsidRPr="002271DB" w:rsidRDefault="002271DB" w:rsidP="002271DB">
      <w:pPr>
        <w:tabs>
          <w:tab w:val="left" w:pos="284"/>
        </w:tabs>
        <w:spacing w:after="0" w:line="240" w:lineRule="auto"/>
        <w:contextualSpacing/>
        <w:rPr>
          <w:rFonts w:ascii="TH SarabunPSK" w:eastAsia="Calibri" w:hAnsi="TH SarabunPSK" w:cs="TH SarabunPSK"/>
          <w:b/>
          <w:bCs/>
          <w:sz w:val="32"/>
          <w:szCs w:val="32"/>
          <w:u w:val="single"/>
        </w:rPr>
      </w:pPr>
      <w:r w:rsidRPr="002271DB">
        <w:rPr>
          <w:rFonts w:ascii="TH SarabunPSK" w:eastAsia="Calibri" w:hAnsi="TH SarabunPSK" w:cs="TH SarabunPSK" w:hint="cs"/>
          <w:b/>
          <w:bCs/>
          <w:sz w:val="32"/>
          <w:szCs w:val="32"/>
          <w:cs/>
        </w:rPr>
        <w:t>1.</w:t>
      </w:r>
      <w:r w:rsidRPr="002271DB">
        <w:rPr>
          <w:rFonts w:ascii="TH SarabunPSK" w:eastAsia="Calibri" w:hAnsi="TH SarabunPSK" w:cs="TH SarabunPSK" w:hint="cs"/>
          <w:b/>
          <w:bCs/>
          <w:sz w:val="32"/>
          <w:szCs w:val="32"/>
          <w:cs/>
        </w:rPr>
        <w:tab/>
      </w:r>
      <w:r w:rsidRPr="002271DB">
        <w:rPr>
          <w:rFonts w:ascii="TH SarabunPSK" w:eastAsia="Calibri" w:hAnsi="TH SarabunPSK" w:cs="TH SarabunPSK"/>
          <w:b/>
          <w:bCs/>
          <w:sz w:val="32"/>
          <w:szCs w:val="32"/>
          <w:cs/>
        </w:rPr>
        <w:t>ความสอดคล้องกับยุทธศาสตร์ชาติ</w:t>
      </w:r>
    </w:p>
    <w:p w:rsidR="002271DB" w:rsidRPr="002271DB" w:rsidRDefault="002271DB" w:rsidP="002271DB">
      <w:pPr>
        <w:spacing w:after="0" w:line="240" w:lineRule="auto"/>
        <w:ind w:left="360"/>
        <w:contextualSpacing/>
        <w:rPr>
          <w:rFonts w:ascii="TH SarabunPSK" w:eastAsia="Calibri" w:hAnsi="TH SarabunPSK" w:cs="TH SarabunPSK"/>
          <w:sz w:val="32"/>
          <w:szCs w:val="32"/>
          <w:cs/>
        </w:rPr>
      </w:pPr>
      <w:r w:rsidRPr="002271DB">
        <w:rPr>
          <w:rFonts w:ascii="TH SarabunPSK" w:eastAsia="Calibri" w:hAnsi="TH SarabunPSK" w:cs="TH SarabunPSK"/>
          <w:sz w:val="32"/>
          <w:szCs w:val="32"/>
        </w:rPr>
        <w:t xml:space="preserve">  </w:t>
      </w:r>
      <w:r>
        <w:rPr>
          <w:rFonts w:ascii="TH SarabunPSK" w:eastAsia="Calibri" w:hAnsi="TH SarabunPSK" w:cs="TH SarabunPSK" w:hint="cs"/>
          <w:sz w:val="32"/>
          <w:szCs w:val="32"/>
          <w:cs/>
        </w:rPr>
        <w:tab/>
      </w:r>
      <w:r w:rsidRPr="002271DB">
        <w:rPr>
          <w:rFonts w:ascii="TH SarabunPSK" w:eastAsia="Calibri" w:hAnsi="TH SarabunPSK" w:cs="TH SarabunPSK"/>
          <w:sz w:val="32"/>
          <w:szCs w:val="32"/>
          <w:cs/>
        </w:rPr>
        <w:t>ยุทธศาสตร์ชาติ</w:t>
      </w:r>
      <w:r w:rsidRPr="002271DB">
        <w:rPr>
          <w:rFonts w:ascii="TH SarabunPSK" w:eastAsia="Calibri" w:hAnsi="TH SarabunPSK" w:cs="TH SarabunPSK"/>
          <w:sz w:val="32"/>
          <w:szCs w:val="32"/>
        </w:rPr>
        <w:t xml:space="preserve"> : </w:t>
      </w:r>
      <w:r w:rsidRPr="002271DB">
        <w:rPr>
          <w:rFonts w:ascii="TH SarabunPSK" w:eastAsia="Calibri" w:hAnsi="TH SarabunPSK" w:cs="TH SarabunPSK" w:hint="cs"/>
          <w:sz w:val="32"/>
          <w:szCs w:val="32"/>
          <w:cs/>
        </w:rPr>
        <w:t>ด้านการพัฒนาและเสริมสร้างศักยภาพทรัพยากรมนุษย์</w:t>
      </w:r>
    </w:p>
    <w:p w:rsidR="002271DB" w:rsidRPr="002271DB" w:rsidRDefault="002271DB" w:rsidP="002271DB">
      <w:pPr>
        <w:spacing w:after="0" w:line="240" w:lineRule="auto"/>
        <w:ind w:left="431" w:firstLine="289"/>
        <w:rPr>
          <w:rFonts w:ascii="TH SarabunPSK" w:eastAsia="Calibri" w:hAnsi="TH SarabunPSK" w:cs="TH SarabunPSK"/>
          <w:b/>
          <w:bCs/>
          <w:sz w:val="32"/>
          <w:szCs w:val="32"/>
          <w:u w:val="single"/>
        </w:rPr>
      </w:pPr>
      <w:r w:rsidRPr="002271DB">
        <w:rPr>
          <w:rFonts w:ascii="TH SarabunPSK" w:eastAsia="Calibri" w:hAnsi="TH SarabunPSK" w:cs="TH SarabunPSK" w:hint="cs"/>
          <w:sz w:val="24"/>
          <w:szCs w:val="32"/>
          <w:cs/>
        </w:rPr>
        <w:t>เป้าหมาย</w:t>
      </w:r>
      <w:r w:rsidRPr="002271DB">
        <w:rPr>
          <w:rFonts w:ascii="TH SarabunPSK" w:eastAsia="Calibri" w:hAnsi="TH SarabunPSK" w:cs="TH SarabunPSK"/>
          <w:sz w:val="24"/>
          <w:szCs w:val="32"/>
        </w:rPr>
        <w:t xml:space="preserve">  </w:t>
      </w:r>
      <w:r w:rsidRPr="002271DB">
        <w:rPr>
          <w:rFonts w:ascii="TH SarabunPSK" w:eastAsia="Calibri" w:hAnsi="TH SarabunPSK" w:cs="TH SarabunPSK" w:hint="cs"/>
          <w:sz w:val="24"/>
          <w:szCs w:val="32"/>
          <w:cs/>
        </w:rPr>
        <w:t>คนไทยเป็นคนดี คนเก่ง มีคุณภาพ พร้อมสำหรับวิถีชีวิตในศตวรรษที่ 21</w:t>
      </w:r>
    </w:p>
    <w:p w:rsidR="002271DB" w:rsidRPr="002271DB" w:rsidRDefault="002271DB" w:rsidP="002271DB">
      <w:pPr>
        <w:spacing w:after="0" w:line="240" w:lineRule="auto"/>
        <w:ind w:firstLine="720"/>
        <w:rPr>
          <w:rFonts w:ascii="TH SarabunPSK" w:hAnsi="TH SarabunPSK" w:cs="TH SarabunPSK"/>
          <w:sz w:val="32"/>
          <w:szCs w:val="32"/>
          <w:cs/>
        </w:rPr>
      </w:pPr>
      <w:r w:rsidRPr="002271DB">
        <w:rPr>
          <w:rFonts w:ascii="TH SarabunPSK" w:hAnsi="TH SarabunPSK" w:cs="TH SarabunPSK"/>
          <w:sz w:val="32"/>
          <w:szCs w:val="32"/>
          <w:cs/>
        </w:rPr>
        <w:t xml:space="preserve">ประเด็น </w:t>
      </w:r>
      <w:r w:rsidRPr="002271DB">
        <w:rPr>
          <w:rFonts w:ascii="TH SarabunPSK" w:hAnsi="TH SarabunPSK" w:cs="TH SarabunPSK" w:hint="cs"/>
          <w:sz w:val="32"/>
          <w:szCs w:val="32"/>
          <w:cs/>
        </w:rPr>
        <w:t>พัฒนาศักยภาพคนตลอดช่วงชีวิต</w:t>
      </w:r>
    </w:p>
    <w:p w:rsidR="002271DB" w:rsidRPr="002271DB" w:rsidRDefault="002271DB" w:rsidP="002271DB">
      <w:pPr>
        <w:spacing w:after="0" w:line="240" w:lineRule="auto"/>
        <w:rPr>
          <w:rFonts w:ascii="TH SarabunPSK" w:hAnsi="TH SarabunPSK" w:cs="TH SarabunPSK"/>
          <w:b/>
          <w:bCs/>
          <w:sz w:val="32"/>
          <w:szCs w:val="32"/>
          <w:u w:val="single"/>
        </w:rPr>
      </w:pPr>
      <w:r w:rsidRPr="002271DB">
        <w:rPr>
          <w:rFonts w:ascii="TH SarabunPSK" w:hAnsi="TH SarabunPSK" w:cs="TH SarabunPSK"/>
          <w:b/>
          <w:bCs/>
          <w:sz w:val="32"/>
          <w:szCs w:val="32"/>
          <w:u w:val="single"/>
          <w:cs/>
        </w:rPr>
        <w:t>แผนระดับที่ 2</w:t>
      </w:r>
    </w:p>
    <w:p w:rsidR="002271DB" w:rsidRPr="002271DB" w:rsidRDefault="002271DB" w:rsidP="002271DB">
      <w:pPr>
        <w:tabs>
          <w:tab w:val="left" w:pos="284"/>
        </w:tabs>
        <w:spacing w:after="0" w:line="240" w:lineRule="auto"/>
        <w:contextualSpacing/>
        <w:rPr>
          <w:rFonts w:ascii="TH SarabunPSK" w:eastAsia="Calibri" w:hAnsi="TH SarabunPSK" w:cs="TH SarabunPSK"/>
          <w:b/>
          <w:bCs/>
          <w:sz w:val="32"/>
          <w:szCs w:val="32"/>
          <w:cs/>
        </w:rPr>
      </w:pPr>
      <w:r w:rsidRPr="002271DB">
        <w:rPr>
          <w:rFonts w:ascii="TH SarabunPSK" w:eastAsia="Calibri" w:hAnsi="TH SarabunPSK" w:cs="TH SarabunPSK" w:hint="cs"/>
          <w:b/>
          <w:bCs/>
          <w:sz w:val="32"/>
          <w:szCs w:val="32"/>
          <w:cs/>
        </w:rPr>
        <w:t>2.</w:t>
      </w:r>
      <w:r w:rsidRPr="002271DB">
        <w:rPr>
          <w:rFonts w:ascii="TH SarabunPSK" w:eastAsia="Calibri" w:hAnsi="TH SarabunPSK" w:cs="TH SarabunPSK" w:hint="cs"/>
          <w:b/>
          <w:bCs/>
          <w:sz w:val="32"/>
          <w:szCs w:val="32"/>
          <w:cs/>
        </w:rPr>
        <w:tab/>
      </w:r>
      <w:r w:rsidRPr="002271DB">
        <w:rPr>
          <w:rFonts w:ascii="TH SarabunPSK" w:eastAsia="Calibri" w:hAnsi="TH SarabunPSK" w:cs="TH SarabunPSK"/>
          <w:b/>
          <w:bCs/>
          <w:sz w:val="32"/>
          <w:szCs w:val="32"/>
          <w:cs/>
        </w:rPr>
        <w:t>ความสอดคล้องกับแผน</w:t>
      </w:r>
      <w:r w:rsidRPr="002271DB">
        <w:rPr>
          <w:rFonts w:ascii="TH SarabunPSK" w:eastAsia="Calibri" w:hAnsi="TH SarabunPSK" w:cs="TH SarabunPSK" w:hint="cs"/>
          <w:b/>
          <w:bCs/>
          <w:sz w:val="32"/>
          <w:szCs w:val="32"/>
          <w:cs/>
        </w:rPr>
        <w:t>แม่บทภายใต้ยุทธศาสตร์ชาติ</w:t>
      </w:r>
    </w:p>
    <w:p w:rsidR="002271DB" w:rsidRPr="002271DB" w:rsidRDefault="002271DB" w:rsidP="002271DB">
      <w:pPr>
        <w:tabs>
          <w:tab w:val="left" w:pos="284"/>
        </w:tabs>
        <w:spacing w:after="0" w:line="240" w:lineRule="auto"/>
        <w:jc w:val="thaiDistribute"/>
        <w:rPr>
          <w:rFonts w:ascii="TH SarabunPSK" w:hAnsi="TH SarabunPSK" w:cs="TH SarabunPSK"/>
          <w:sz w:val="32"/>
          <w:szCs w:val="32"/>
        </w:rPr>
      </w:pPr>
      <w:r w:rsidRPr="002271DB">
        <w:tab/>
        <w:t xml:space="preserve"> </w:t>
      </w:r>
      <w:r w:rsidRPr="002271DB">
        <w:rPr>
          <w:rFonts w:ascii="TH SarabunPSK" w:hAnsi="TH SarabunPSK" w:cs="TH SarabunPSK" w:hint="cs"/>
          <w:sz w:val="32"/>
          <w:szCs w:val="32"/>
          <w:cs/>
        </w:rPr>
        <w:t xml:space="preserve"> </w:t>
      </w:r>
      <w:r>
        <w:rPr>
          <w:rFonts w:ascii="TH SarabunPSK" w:hAnsi="TH SarabunPSK" w:cs="TH SarabunPSK" w:hint="cs"/>
          <w:sz w:val="32"/>
          <w:szCs w:val="32"/>
          <w:cs/>
        </w:rPr>
        <w:tab/>
      </w:r>
      <w:r w:rsidRPr="002271DB">
        <w:rPr>
          <w:rFonts w:ascii="TH SarabunPSK" w:hAnsi="TH SarabunPSK" w:cs="TH SarabunPSK" w:hint="cs"/>
          <w:sz w:val="32"/>
          <w:szCs w:val="32"/>
          <w:cs/>
        </w:rPr>
        <w:t>ประเด็น ศักยภาพคนตลอดช่วงชีวิต</w:t>
      </w:r>
    </w:p>
    <w:p w:rsidR="002271DB" w:rsidRPr="002271DB" w:rsidRDefault="002271DB" w:rsidP="002271DB">
      <w:pPr>
        <w:tabs>
          <w:tab w:val="left" w:pos="284"/>
          <w:tab w:val="left" w:pos="567"/>
        </w:tabs>
        <w:spacing w:after="0" w:line="240" w:lineRule="auto"/>
        <w:jc w:val="thaiDistribute"/>
        <w:rPr>
          <w:rFonts w:ascii="TH SarabunPSK" w:hAnsi="TH SarabunPSK" w:cs="TH SarabunPSK"/>
          <w:sz w:val="32"/>
          <w:szCs w:val="32"/>
        </w:rPr>
      </w:pPr>
      <w:r w:rsidRPr="002271DB">
        <w:rPr>
          <w:rFonts w:ascii="TH SarabunPSK" w:hAnsi="TH SarabunPSK" w:cs="TH SarabunPSK" w:hint="cs"/>
          <w:sz w:val="24"/>
          <w:szCs w:val="32"/>
          <w:cs/>
        </w:rPr>
        <w:tab/>
      </w:r>
      <w:r w:rsidRPr="002271DB">
        <w:rPr>
          <w:rFonts w:ascii="TH SarabunPSK" w:hAnsi="TH SarabunPSK" w:cs="TH SarabunPSK" w:hint="cs"/>
          <w:sz w:val="24"/>
          <w:szCs w:val="32"/>
          <w:cs/>
        </w:rPr>
        <w:tab/>
      </w:r>
      <w:r>
        <w:rPr>
          <w:rFonts w:ascii="TH SarabunPSK" w:hAnsi="TH SarabunPSK" w:cs="TH SarabunPSK" w:hint="cs"/>
          <w:sz w:val="24"/>
          <w:szCs w:val="32"/>
          <w:cs/>
        </w:rPr>
        <w:tab/>
      </w:r>
      <w:r w:rsidRPr="002271DB">
        <w:rPr>
          <w:rFonts w:ascii="TH SarabunPSK" w:hAnsi="TH SarabunPSK" w:cs="TH SarabunPSK"/>
          <w:sz w:val="24"/>
          <w:szCs w:val="32"/>
          <w:cs/>
        </w:rPr>
        <w:t>เป้าหมาย</w:t>
      </w:r>
      <w:r w:rsidRPr="002271DB">
        <w:rPr>
          <w:rFonts w:ascii="TH SarabunPSK" w:hAnsi="TH SarabunPSK" w:cs="TH SarabunPSK" w:hint="cs"/>
          <w:sz w:val="24"/>
          <w:szCs w:val="32"/>
          <w:cs/>
        </w:rPr>
        <w:t xml:space="preserve"> คนไทยทุกช่วงวัยมีคุณภาพ ได้รับการพัฒนาอย่างสมดุล ทั้งด้านร่างกาย สติปัญญา และคุณธรรมจริยธรรม เป็นผู้ที่มีความรู้และทักษะในศตวรรษที่ 21 รักการเรียนรู้อย่างต่อเนื่องตลอดชีวิต</w:t>
      </w:r>
    </w:p>
    <w:p w:rsidR="002271DB" w:rsidRPr="002271DB" w:rsidRDefault="002271DB" w:rsidP="002271DB">
      <w:pPr>
        <w:tabs>
          <w:tab w:val="left" w:pos="284"/>
        </w:tabs>
        <w:spacing w:after="0" w:line="240" w:lineRule="auto"/>
        <w:jc w:val="thaiDistribute"/>
        <w:rPr>
          <w:rFonts w:ascii="TH SarabunPSK" w:hAnsi="TH SarabunPSK" w:cs="TH SarabunPSK"/>
          <w:sz w:val="32"/>
          <w:szCs w:val="32"/>
        </w:rPr>
      </w:pPr>
      <w:r w:rsidRPr="002271DB">
        <w:rPr>
          <w:rFonts w:ascii="TH SarabunPSK" w:hAnsi="TH SarabunPSK" w:cs="TH SarabunPSK" w:hint="cs"/>
          <w:sz w:val="32"/>
          <w:szCs w:val="32"/>
          <w:cs/>
        </w:rPr>
        <w:tab/>
        <w:t xml:space="preserve">    </w:t>
      </w:r>
      <w:r>
        <w:rPr>
          <w:rFonts w:ascii="TH SarabunPSK" w:hAnsi="TH SarabunPSK" w:cs="TH SarabunPSK" w:hint="cs"/>
          <w:sz w:val="32"/>
          <w:szCs w:val="32"/>
          <w:cs/>
        </w:rPr>
        <w:tab/>
      </w:r>
      <w:r w:rsidRPr="002271DB">
        <w:rPr>
          <w:rFonts w:ascii="TH SarabunPSK" w:hAnsi="TH SarabunPSK" w:cs="TH SarabunPSK" w:hint="cs"/>
          <w:sz w:val="32"/>
          <w:szCs w:val="32"/>
          <w:cs/>
        </w:rPr>
        <w:t xml:space="preserve">แผนงานย่อย  การพัฒนาและยกระดับศักยภาพวัยแรงงาน </w:t>
      </w:r>
      <w:r w:rsidRPr="002271DB">
        <w:rPr>
          <w:rFonts w:ascii="TH SarabunPSK" w:hAnsi="TH SarabunPSK" w:cs="TH SarabunPSK" w:hint="cs"/>
          <w:sz w:val="32"/>
          <w:szCs w:val="32"/>
          <w:cs/>
        </w:rPr>
        <w:tab/>
      </w:r>
      <w:r w:rsidRPr="002271DB">
        <w:rPr>
          <w:rFonts w:ascii="TH SarabunPSK" w:hAnsi="TH SarabunPSK" w:cs="TH SarabunPSK" w:hint="cs"/>
          <w:sz w:val="32"/>
          <w:szCs w:val="32"/>
          <w:cs/>
        </w:rPr>
        <w:tab/>
      </w:r>
    </w:p>
    <w:p w:rsidR="002271DB" w:rsidRPr="002271DB" w:rsidRDefault="002271DB" w:rsidP="002271DB">
      <w:pPr>
        <w:tabs>
          <w:tab w:val="left" w:pos="284"/>
        </w:tabs>
        <w:spacing w:after="0" w:line="240" w:lineRule="auto"/>
        <w:rPr>
          <w:rFonts w:ascii="TH SarabunPSK" w:eastAsia="Calibri" w:hAnsi="TH SarabunPSK" w:cs="TH SarabunPSK"/>
          <w:b/>
          <w:bCs/>
          <w:sz w:val="32"/>
          <w:szCs w:val="32"/>
        </w:rPr>
      </w:pPr>
      <w:r w:rsidRPr="002271DB">
        <w:rPr>
          <w:rFonts w:ascii="TH SarabunPSK" w:eastAsia="Calibri" w:hAnsi="TH SarabunPSK" w:cs="TH SarabunPSK" w:hint="cs"/>
          <w:b/>
          <w:bCs/>
          <w:sz w:val="32"/>
          <w:szCs w:val="32"/>
          <w:cs/>
        </w:rPr>
        <w:t>3.</w:t>
      </w:r>
      <w:r w:rsidRPr="002271DB">
        <w:rPr>
          <w:rFonts w:ascii="TH SarabunPSK" w:eastAsia="Calibri" w:hAnsi="TH SarabunPSK" w:cs="TH SarabunPSK" w:hint="cs"/>
          <w:b/>
          <w:bCs/>
          <w:sz w:val="32"/>
          <w:szCs w:val="32"/>
          <w:cs/>
        </w:rPr>
        <w:tab/>
      </w:r>
      <w:r w:rsidRPr="002271DB">
        <w:rPr>
          <w:rFonts w:ascii="TH SarabunPSK" w:eastAsia="Calibri" w:hAnsi="TH SarabunPSK" w:cs="TH SarabunPSK"/>
          <w:b/>
          <w:bCs/>
          <w:sz w:val="32"/>
          <w:szCs w:val="32"/>
          <w:cs/>
        </w:rPr>
        <w:t>ความสอดคล้องกับแผน</w:t>
      </w:r>
      <w:r w:rsidRPr="002271DB">
        <w:rPr>
          <w:rFonts w:ascii="TH SarabunPSK" w:eastAsia="Calibri" w:hAnsi="TH SarabunPSK" w:cs="TH SarabunPSK" w:hint="cs"/>
          <w:b/>
          <w:bCs/>
          <w:sz w:val="32"/>
          <w:szCs w:val="32"/>
          <w:cs/>
        </w:rPr>
        <w:t>ปฏิรูปประเทศ</w:t>
      </w:r>
    </w:p>
    <w:p w:rsidR="002271DB" w:rsidRPr="002271DB" w:rsidRDefault="002271DB" w:rsidP="002271DB">
      <w:pPr>
        <w:tabs>
          <w:tab w:val="left" w:pos="284"/>
        </w:tabs>
        <w:spacing w:after="0" w:line="240" w:lineRule="auto"/>
        <w:jc w:val="thaiDistribute"/>
        <w:rPr>
          <w:rFonts w:ascii="TH SarabunPSK" w:hAnsi="TH SarabunPSK" w:cs="TH SarabunPSK"/>
          <w:sz w:val="32"/>
          <w:szCs w:val="32"/>
          <w:cs/>
        </w:rPr>
      </w:pPr>
      <w:r w:rsidRPr="002271DB">
        <w:tab/>
      </w:r>
      <w:r>
        <w:rPr>
          <w:rFonts w:ascii="TH SarabunPSK" w:hAnsi="TH SarabunPSK" w:cs="TH SarabunPSK" w:hint="cs"/>
          <w:sz w:val="32"/>
          <w:szCs w:val="32"/>
          <w:cs/>
        </w:rPr>
        <w:tab/>
        <w:t>ด้านเศรษฐกิจ กิจกรรมปฏิรูปที่ 5 การพัฒนาศักยภาพคนเพื่อเป็นพลังในการขับเคลื่อนเศรษฐกิจ</w:t>
      </w:r>
    </w:p>
    <w:p w:rsidR="002271DB" w:rsidRPr="002271DB" w:rsidRDefault="002271DB" w:rsidP="002271DB">
      <w:pPr>
        <w:tabs>
          <w:tab w:val="left" w:pos="284"/>
        </w:tabs>
        <w:spacing w:after="0" w:line="240" w:lineRule="auto"/>
        <w:rPr>
          <w:rFonts w:ascii="TH SarabunPSK" w:hAnsi="TH SarabunPSK" w:cs="TH SarabunPSK"/>
          <w:b/>
          <w:bCs/>
          <w:sz w:val="32"/>
          <w:szCs w:val="32"/>
        </w:rPr>
      </w:pPr>
      <w:r w:rsidRPr="002271DB">
        <w:rPr>
          <w:rFonts w:ascii="TH SarabunPSK" w:hAnsi="TH SarabunPSK" w:cs="TH SarabunPSK" w:hint="cs"/>
          <w:b/>
          <w:bCs/>
          <w:sz w:val="32"/>
          <w:szCs w:val="32"/>
          <w:cs/>
        </w:rPr>
        <w:t>4.</w:t>
      </w:r>
      <w:r w:rsidRPr="002271DB">
        <w:rPr>
          <w:rFonts w:ascii="TH SarabunPSK" w:hAnsi="TH SarabunPSK" w:cs="TH SarabunPSK" w:hint="cs"/>
          <w:b/>
          <w:bCs/>
          <w:sz w:val="32"/>
          <w:szCs w:val="32"/>
          <w:cs/>
        </w:rPr>
        <w:tab/>
      </w:r>
      <w:r w:rsidRPr="002271DB">
        <w:rPr>
          <w:rFonts w:ascii="TH SarabunPSK" w:hAnsi="TH SarabunPSK" w:cs="TH SarabunPSK"/>
          <w:b/>
          <w:bCs/>
          <w:sz w:val="32"/>
          <w:szCs w:val="32"/>
          <w:cs/>
        </w:rPr>
        <w:t>ความสอดคล้องกับแผนพัฒนาเศรษฐกิจและสังคมแห่งชาติ</w:t>
      </w:r>
      <w:r w:rsidRPr="002271DB">
        <w:rPr>
          <w:rFonts w:ascii="TH SarabunPSK" w:hAnsi="TH SarabunPSK" w:cs="TH SarabunPSK"/>
          <w:b/>
          <w:bCs/>
          <w:sz w:val="32"/>
          <w:szCs w:val="32"/>
        </w:rPr>
        <w:t xml:space="preserve"> </w:t>
      </w:r>
      <w:r w:rsidRPr="002271DB">
        <w:rPr>
          <w:rFonts w:ascii="TH SarabunPSK" w:hAnsi="TH SarabunPSK" w:cs="TH SarabunPSK" w:hint="cs"/>
          <w:b/>
          <w:bCs/>
          <w:sz w:val="32"/>
          <w:szCs w:val="32"/>
          <w:cs/>
        </w:rPr>
        <w:t>ฉบับที่ 12</w:t>
      </w:r>
    </w:p>
    <w:p w:rsidR="002271DB" w:rsidRPr="002271DB" w:rsidRDefault="002271DB" w:rsidP="002271DB">
      <w:pPr>
        <w:tabs>
          <w:tab w:val="left" w:pos="567"/>
        </w:tabs>
        <w:spacing w:after="0" w:line="240" w:lineRule="auto"/>
        <w:ind w:left="644"/>
        <w:contextualSpacing/>
        <w:rPr>
          <w:rFonts w:ascii="TH SarabunPSK" w:eastAsia="Calibri" w:hAnsi="TH SarabunPSK" w:cs="TH SarabunPSK"/>
          <w:sz w:val="32"/>
          <w:szCs w:val="32"/>
        </w:rPr>
      </w:pPr>
      <w:r>
        <w:rPr>
          <w:rFonts w:ascii="TH SarabunPSK" w:eastAsia="Calibri" w:hAnsi="TH SarabunPSK" w:cs="TH SarabunPSK" w:hint="cs"/>
          <w:sz w:val="32"/>
          <w:szCs w:val="32"/>
          <w:cs/>
        </w:rPr>
        <w:tab/>
      </w:r>
      <w:r w:rsidRPr="002271DB">
        <w:rPr>
          <w:rFonts w:ascii="TH SarabunPSK" w:eastAsia="Calibri" w:hAnsi="TH SarabunPSK" w:cs="TH SarabunPSK"/>
          <w:sz w:val="32"/>
          <w:szCs w:val="32"/>
          <w:cs/>
        </w:rPr>
        <w:t xml:space="preserve">ยุทธศาสตร์ที่ </w:t>
      </w:r>
      <w:r w:rsidRPr="002271DB">
        <w:rPr>
          <w:rFonts w:ascii="TH SarabunPSK" w:eastAsia="Calibri" w:hAnsi="TH SarabunPSK" w:cs="TH SarabunPSK" w:hint="cs"/>
          <w:sz w:val="32"/>
          <w:szCs w:val="32"/>
          <w:cs/>
        </w:rPr>
        <w:t>1</w:t>
      </w:r>
      <w:r w:rsidRPr="002271DB">
        <w:rPr>
          <w:rFonts w:ascii="TH SarabunPSK" w:eastAsia="Calibri" w:hAnsi="TH SarabunPSK" w:cs="TH SarabunPSK"/>
          <w:sz w:val="32"/>
          <w:szCs w:val="32"/>
          <w:cs/>
        </w:rPr>
        <w:t xml:space="preserve"> การ</w:t>
      </w:r>
      <w:r w:rsidRPr="002271DB">
        <w:rPr>
          <w:rFonts w:ascii="TH SarabunPSK" w:eastAsia="Calibri" w:hAnsi="TH SarabunPSK" w:cs="TH SarabunPSK" w:hint="cs"/>
          <w:sz w:val="32"/>
          <w:szCs w:val="32"/>
          <w:cs/>
        </w:rPr>
        <w:t>เสริม</w:t>
      </w:r>
      <w:r w:rsidRPr="002271DB">
        <w:rPr>
          <w:rFonts w:ascii="TH SarabunPSK" w:eastAsia="Calibri" w:hAnsi="TH SarabunPSK" w:cs="TH SarabunPSK"/>
          <w:sz w:val="32"/>
          <w:szCs w:val="32"/>
          <w:cs/>
        </w:rPr>
        <w:t>สร้าง</w:t>
      </w:r>
      <w:r w:rsidRPr="002271DB">
        <w:rPr>
          <w:rFonts w:ascii="TH SarabunPSK" w:eastAsia="Calibri" w:hAnsi="TH SarabunPSK" w:cs="TH SarabunPSK" w:hint="cs"/>
          <w:sz w:val="32"/>
          <w:szCs w:val="32"/>
          <w:cs/>
        </w:rPr>
        <w:t>และพัฒนาศักยภาพทุนมนุษย์</w:t>
      </w:r>
    </w:p>
    <w:p w:rsidR="002271DB" w:rsidRPr="002271DB" w:rsidRDefault="002271DB" w:rsidP="002271DB">
      <w:pPr>
        <w:tabs>
          <w:tab w:val="left" w:pos="567"/>
        </w:tabs>
        <w:spacing w:after="0" w:line="240" w:lineRule="auto"/>
        <w:ind w:left="284"/>
        <w:rPr>
          <w:rFonts w:ascii="TH SarabunPSK" w:hAnsi="TH SarabunPSK" w:cs="TH SarabunPSK"/>
          <w:sz w:val="32"/>
          <w:szCs w:val="32"/>
        </w:rPr>
      </w:pPr>
      <w:r w:rsidRPr="002271DB">
        <w:rPr>
          <w:rFonts w:ascii="TH SarabunPSK" w:hAnsi="TH SarabunPSK" w:cs="TH SarabunPSK"/>
          <w:sz w:val="32"/>
          <w:szCs w:val="32"/>
          <w:cs/>
        </w:rPr>
        <w:tab/>
      </w:r>
      <w:r>
        <w:rPr>
          <w:rFonts w:ascii="TH SarabunPSK" w:hAnsi="TH SarabunPSK" w:cs="TH SarabunPSK" w:hint="cs"/>
          <w:sz w:val="32"/>
          <w:szCs w:val="32"/>
          <w:cs/>
        </w:rPr>
        <w:tab/>
      </w:r>
      <w:r w:rsidRPr="002271DB">
        <w:rPr>
          <w:rFonts w:ascii="TH SarabunPSK" w:hAnsi="TH SarabunPSK" w:cs="TH SarabunPSK"/>
          <w:sz w:val="32"/>
          <w:szCs w:val="32"/>
          <w:cs/>
        </w:rPr>
        <w:t xml:space="preserve">เป้าหมาย </w:t>
      </w:r>
      <w:r w:rsidRPr="002271DB">
        <w:rPr>
          <w:rFonts w:ascii="TH SarabunPSK" w:hAnsi="TH SarabunPSK" w:cs="TH SarabunPSK" w:hint="cs"/>
          <w:sz w:val="32"/>
          <w:szCs w:val="32"/>
          <w:cs/>
        </w:rPr>
        <w:t>คนในสังคมไทยทุกช่วงวัยมีทักษะ ความรู้ ความสามารถเพิ่มขึ้น</w:t>
      </w:r>
    </w:p>
    <w:p w:rsidR="002271DB" w:rsidRPr="002271DB" w:rsidRDefault="002271DB" w:rsidP="002271DB">
      <w:pPr>
        <w:tabs>
          <w:tab w:val="left" w:pos="567"/>
        </w:tabs>
        <w:spacing w:after="0" w:line="240" w:lineRule="auto"/>
        <w:ind w:left="-28"/>
        <w:contextualSpacing/>
        <w:rPr>
          <w:rFonts w:ascii="TH SarabunPSK" w:eastAsia="Calibri" w:hAnsi="TH SarabunPSK" w:cs="TH SarabunPSK"/>
          <w:sz w:val="32"/>
          <w:szCs w:val="32"/>
        </w:rPr>
      </w:pPr>
      <w:r w:rsidRPr="002271DB">
        <w:rPr>
          <w:rFonts w:ascii="TH SarabunPSK" w:eastAsia="Calibri" w:hAnsi="TH SarabunPSK" w:cs="TH SarabunPSK"/>
          <w:sz w:val="32"/>
          <w:szCs w:val="32"/>
        </w:rPr>
        <w:tab/>
      </w:r>
      <w:r>
        <w:rPr>
          <w:rFonts w:ascii="TH SarabunPSK" w:eastAsia="Calibri" w:hAnsi="TH SarabunPSK" w:cs="TH SarabunPSK"/>
          <w:sz w:val="32"/>
          <w:szCs w:val="32"/>
        </w:rPr>
        <w:tab/>
      </w:r>
      <w:r w:rsidRPr="002271DB">
        <w:rPr>
          <w:rFonts w:ascii="TH SarabunPSK" w:eastAsia="Calibri" w:hAnsi="TH SarabunPSK" w:cs="TH SarabunPSK"/>
          <w:sz w:val="32"/>
          <w:szCs w:val="32"/>
          <w:cs/>
        </w:rPr>
        <w:t>แนวทาง</w:t>
      </w:r>
      <w:r w:rsidRPr="002271DB">
        <w:rPr>
          <w:rFonts w:ascii="TH SarabunPSK" w:eastAsia="Calibri" w:hAnsi="TH SarabunPSK" w:cs="TH SarabunPSK"/>
          <w:sz w:val="32"/>
          <w:szCs w:val="32"/>
        </w:rPr>
        <w:t xml:space="preserve"> </w:t>
      </w:r>
      <w:r w:rsidRPr="002271DB">
        <w:rPr>
          <w:rFonts w:ascii="TH SarabunPSK" w:eastAsia="Calibri" w:hAnsi="TH SarabunPSK" w:cs="TH SarabunPSK" w:hint="cs"/>
          <w:sz w:val="32"/>
          <w:szCs w:val="32"/>
          <w:cs/>
        </w:rPr>
        <w:t>พัฒนาศักยภาพคนให้มีทักษะความรู้และความสามารถในการดำรงชีวิตอย่างมีคุณค่า</w:t>
      </w:r>
    </w:p>
    <w:p w:rsidR="002271DB" w:rsidRPr="002271DB" w:rsidRDefault="002271DB" w:rsidP="002271DB">
      <w:pPr>
        <w:spacing w:after="0" w:line="240" w:lineRule="auto"/>
        <w:rPr>
          <w:rFonts w:ascii="TH SarabunPSK" w:hAnsi="TH SarabunPSK" w:cs="TH SarabunPSK"/>
          <w:b/>
          <w:bCs/>
          <w:sz w:val="32"/>
          <w:szCs w:val="32"/>
        </w:rPr>
      </w:pPr>
      <w:r w:rsidRPr="002271DB">
        <w:rPr>
          <w:rFonts w:ascii="TH SarabunPSK" w:hAnsi="TH SarabunPSK" w:cs="TH SarabunPSK"/>
          <w:b/>
          <w:bCs/>
          <w:sz w:val="32"/>
          <w:szCs w:val="32"/>
          <w:u w:val="single"/>
          <w:cs/>
        </w:rPr>
        <w:t xml:space="preserve">แผนระดับที่ </w:t>
      </w:r>
      <w:r w:rsidRPr="002271DB">
        <w:rPr>
          <w:rFonts w:ascii="TH SarabunPSK" w:hAnsi="TH SarabunPSK" w:cs="TH SarabunPSK"/>
          <w:b/>
          <w:bCs/>
          <w:sz w:val="32"/>
          <w:szCs w:val="32"/>
          <w:u w:val="single"/>
        </w:rPr>
        <w:t>3</w:t>
      </w:r>
      <w:r w:rsidRPr="002271DB">
        <w:rPr>
          <w:rFonts w:ascii="TH SarabunPSK" w:hAnsi="TH SarabunPSK" w:cs="TH SarabunPSK"/>
          <w:b/>
          <w:bCs/>
          <w:sz w:val="32"/>
          <w:szCs w:val="32"/>
        </w:rPr>
        <w:t xml:space="preserve"> </w:t>
      </w:r>
    </w:p>
    <w:p w:rsidR="002271DB" w:rsidRPr="002271DB" w:rsidRDefault="002271DB" w:rsidP="002271DB">
      <w:pPr>
        <w:spacing w:after="0" w:line="240" w:lineRule="auto"/>
        <w:ind w:firstLine="720"/>
        <w:jc w:val="thaiDistribute"/>
        <w:rPr>
          <w:rFonts w:ascii="TH SarabunPSK" w:hAnsi="TH SarabunPSK" w:cs="TH SarabunPSK"/>
          <w:b/>
          <w:bCs/>
          <w:sz w:val="32"/>
          <w:szCs w:val="32"/>
        </w:rPr>
      </w:pPr>
      <w:r w:rsidRPr="002271DB">
        <w:rPr>
          <w:rFonts w:ascii="TH SarabunPSK" w:hAnsi="TH SarabunPSK" w:cs="TH SarabunPSK" w:hint="cs"/>
          <w:sz w:val="32"/>
          <w:szCs w:val="32"/>
          <w:cs/>
        </w:rPr>
        <w:t xml:space="preserve">แผนแม่บทพัฒนาแรงงานไทยในระยะ 4 ปี (พ.ศ. 2560 </w:t>
      </w:r>
      <w:r w:rsidRPr="002271DB">
        <w:rPr>
          <w:rFonts w:ascii="TH SarabunPSK" w:hAnsi="TH SarabunPSK" w:cs="TH SarabunPSK"/>
          <w:sz w:val="32"/>
          <w:szCs w:val="32"/>
          <w:cs/>
        </w:rPr>
        <w:t>–</w:t>
      </w:r>
      <w:r w:rsidRPr="002271DB">
        <w:rPr>
          <w:rFonts w:ascii="TH SarabunPSK" w:hAnsi="TH SarabunPSK" w:cs="TH SarabunPSK" w:hint="cs"/>
          <w:sz w:val="32"/>
          <w:szCs w:val="32"/>
          <w:cs/>
        </w:rPr>
        <w:t xml:space="preserve"> 2564)</w:t>
      </w:r>
      <w:r w:rsidRPr="002271DB">
        <w:rPr>
          <w:rFonts w:ascii="TH SarabunPSK" w:hAnsi="TH SarabunPSK" w:cs="TH SarabunPSK"/>
          <w:sz w:val="32"/>
          <w:szCs w:val="32"/>
        </w:rPr>
        <w:t xml:space="preserve"> (</w:t>
      </w:r>
      <w:r w:rsidRPr="002271DB">
        <w:rPr>
          <w:rFonts w:ascii="TH SarabunPSK" w:hAnsi="TH SarabunPSK" w:cs="TH SarabunPSK" w:hint="cs"/>
          <w:sz w:val="32"/>
          <w:szCs w:val="32"/>
          <w:cs/>
        </w:rPr>
        <w:t>ตามมติ ครม. วันที่ 24 มกราคม 2562</w:t>
      </w:r>
      <w:r w:rsidRPr="002271DB">
        <w:rPr>
          <w:rFonts w:ascii="TH SarabunPSK" w:hAnsi="TH SarabunPSK" w:cs="TH SarabunPSK"/>
          <w:sz w:val="32"/>
          <w:szCs w:val="32"/>
        </w:rPr>
        <w:t>)</w:t>
      </w:r>
      <w:r w:rsidRPr="002271DB">
        <w:rPr>
          <w:rFonts w:ascii="TH SarabunPSK" w:hAnsi="TH SarabunPSK" w:cs="TH SarabunPSK"/>
          <w:b/>
          <w:bCs/>
          <w:sz w:val="32"/>
          <w:szCs w:val="32"/>
        </w:rPr>
        <w:t xml:space="preserve"> </w:t>
      </w:r>
    </w:p>
    <w:p w:rsidR="002271DB" w:rsidRPr="002271DB" w:rsidRDefault="002271DB" w:rsidP="002271DB">
      <w:pPr>
        <w:spacing w:after="0" w:line="240" w:lineRule="auto"/>
        <w:rPr>
          <w:rFonts w:ascii="TH SarabunPSK" w:hAnsi="TH SarabunPSK" w:cs="TH SarabunPSK"/>
          <w:b/>
          <w:bCs/>
          <w:sz w:val="32"/>
          <w:szCs w:val="32"/>
          <w:u w:val="single"/>
          <w:cs/>
        </w:rPr>
      </w:pPr>
      <w:r w:rsidRPr="002271DB">
        <w:rPr>
          <w:rFonts w:ascii="TH SarabunPSK" w:hAnsi="TH SarabunPSK" w:cs="TH SarabunPSK"/>
          <w:b/>
          <w:bCs/>
          <w:sz w:val="32"/>
          <w:szCs w:val="32"/>
          <w:cs/>
        </w:rPr>
        <w:t>ความสอดคล้องกับนโยบายรัฐบาล</w:t>
      </w:r>
    </w:p>
    <w:p w:rsidR="002271DB" w:rsidRPr="002271DB" w:rsidRDefault="002271DB" w:rsidP="002271DB">
      <w:pPr>
        <w:tabs>
          <w:tab w:val="left" w:pos="280"/>
        </w:tabs>
        <w:spacing w:after="0" w:line="240" w:lineRule="auto"/>
        <w:rPr>
          <w:rFonts w:ascii="TH SarabunPSK" w:hAnsi="TH SarabunPSK" w:cs="TH SarabunPSK"/>
          <w:sz w:val="32"/>
          <w:szCs w:val="32"/>
        </w:rPr>
      </w:pPr>
      <w:r w:rsidRPr="002271DB">
        <w:rPr>
          <w:rFonts w:ascii="TH SarabunPSK" w:hAnsi="TH SarabunPSK" w:cs="TH SarabunPSK"/>
        </w:rPr>
        <w:tab/>
      </w:r>
      <w:r w:rsidRPr="002271DB">
        <w:rPr>
          <w:rFonts w:ascii="TH SarabunPSK" w:hAnsi="TH SarabunPSK" w:cs="TH SarabunPSK"/>
          <w:sz w:val="32"/>
          <w:szCs w:val="32"/>
          <w:cs/>
        </w:rPr>
        <w:t xml:space="preserve"> </w:t>
      </w:r>
      <w:r>
        <w:rPr>
          <w:rFonts w:ascii="TH SarabunPSK" w:hAnsi="TH SarabunPSK" w:cs="TH SarabunPSK" w:hint="cs"/>
          <w:sz w:val="32"/>
          <w:szCs w:val="32"/>
          <w:cs/>
        </w:rPr>
        <w:tab/>
      </w:r>
      <w:r w:rsidRPr="002271DB">
        <w:rPr>
          <w:rFonts w:ascii="TH SarabunPSK" w:hAnsi="TH SarabunPSK" w:cs="TH SarabunPSK"/>
          <w:sz w:val="32"/>
          <w:szCs w:val="32"/>
          <w:cs/>
        </w:rPr>
        <w:t>นโยบาย</w:t>
      </w:r>
      <w:r w:rsidRPr="002271DB">
        <w:rPr>
          <w:rFonts w:ascii="TH SarabunPSK" w:hAnsi="TH SarabunPSK" w:cs="TH SarabunPSK" w:hint="cs"/>
          <w:sz w:val="32"/>
          <w:szCs w:val="32"/>
          <w:cs/>
        </w:rPr>
        <w:t>หลัก</w:t>
      </w:r>
      <w:r w:rsidRPr="002271DB">
        <w:rPr>
          <w:rFonts w:ascii="TH SarabunPSK" w:hAnsi="TH SarabunPSK" w:cs="TH SarabunPSK"/>
          <w:sz w:val="32"/>
          <w:szCs w:val="32"/>
          <w:cs/>
        </w:rPr>
        <w:t>ที่ 8.</w:t>
      </w:r>
      <w:r w:rsidRPr="002271DB">
        <w:rPr>
          <w:rFonts w:ascii="TH SarabunPSK" w:hAnsi="TH SarabunPSK" w:cs="TH SarabunPSK"/>
          <w:sz w:val="32"/>
          <w:szCs w:val="32"/>
        </w:rPr>
        <w:t xml:space="preserve">6.4 </w:t>
      </w:r>
      <w:r w:rsidRPr="002271DB">
        <w:rPr>
          <w:rFonts w:ascii="TH SarabunPSK" w:hAnsi="TH SarabunPSK" w:cs="TH SarabunPSK" w:hint="cs"/>
          <w:sz w:val="32"/>
          <w:szCs w:val="32"/>
          <w:cs/>
        </w:rPr>
        <w:t xml:space="preserve">พัฒนาทักษะอาชีพทุกช่วงวัย </w:t>
      </w:r>
    </w:p>
    <w:p w:rsidR="002271DB" w:rsidRPr="002271DB" w:rsidRDefault="002271DB" w:rsidP="002271DB">
      <w:pPr>
        <w:tabs>
          <w:tab w:val="left" w:pos="588"/>
        </w:tabs>
        <w:spacing w:after="0" w:line="240" w:lineRule="auto"/>
        <w:rPr>
          <w:rFonts w:ascii="TH SarabunPSK" w:hAnsi="TH SarabunPSK" w:cs="TH SarabunPSK"/>
          <w:sz w:val="32"/>
          <w:szCs w:val="32"/>
          <w:cs/>
        </w:rPr>
      </w:pPr>
      <w:r w:rsidRPr="002271DB">
        <w:rPr>
          <w:rFonts w:ascii="TH SarabunPSK" w:hAnsi="TH SarabunPSK" w:cs="TH SarabunPSK"/>
          <w:sz w:val="32"/>
          <w:szCs w:val="32"/>
        </w:rPr>
        <w:tab/>
      </w:r>
      <w:r>
        <w:rPr>
          <w:rFonts w:ascii="TH SarabunPSK" w:hAnsi="TH SarabunPSK" w:cs="TH SarabunPSK" w:hint="cs"/>
          <w:sz w:val="32"/>
          <w:szCs w:val="32"/>
          <w:cs/>
        </w:rPr>
        <w:tab/>
      </w:r>
      <w:r w:rsidRPr="002271DB">
        <w:rPr>
          <w:rFonts w:ascii="TH SarabunPSK" w:hAnsi="TH SarabunPSK" w:cs="TH SarabunPSK" w:hint="cs"/>
          <w:sz w:val="32"/>
          <w:szCs w:val="32"/>
          <w:cs/>
        </w:rPr>
        <w:t>นโยบายเร่งด่วน ข้อ 5 การยกระดับศักยภาพของแรงงาน</w:t>
      </w:r>
    </w:p>
    <w:p w:rsidR="002271DB" w:rsidRPr="002271DB" w:rsidRDefault="00DC7881" w:rsidP="002271DB">
      <w:pPr>
        <w:tabs>
          <w:tab w:val="left" w:pos="142"/>
          <w:tab w:val="left" w:pos="426"/>
        </w:tabs>
        <w:spacing w:after="0" w:line="240" w:lineRule="auto"/>
        <w:contextualSpacing/>
        <w:jc w:val="center"/>
        <w:rPr>
          <w:rFonts w:ascii="TH SarabunPSK" w:eastAsia="Calibri" w:hAnsi="TH SarabunPSK" w:cs="TH SarabunPSK"/>
          <w:b/>
          <w:bCs/>
          <w:sz w:val="32"/>
          <w:szCs w:val="32"/>
          <w:cs/>
          <w:lang w:val="th-TH"/>
        </w:rPr>
      </w:pPr>
      <w:r>
        <w:rPr>
          <w:rFonts w:ascii="TH SarabunPSK" w:eastAsia="Calibri" w:hAnsi="TH SarabunPSK" w:cs="TH SarabunPSK"/>
          <w:sz w:val="32"/>
          <w:szCs w:val="32"/>
        </w:rPr>
        <w:pict>
          <v:rect id="_x0000_i1111" style="width:451.3pt;height:2pt;mso-position-vertical:absolute" o:hralign="center" o:hrstd="t" o:hrnoshade="t" o:hr="t" fillcolor="#404040 [2429]" stroked="f"/>
        </w:pict>
      </w:r>
    </w:p>
    <w:p w:rsidR="00801A0F" w:rsidRPr="00B45B43" w:rsidRDefault="00B45B43" w:rsidP="00801A0F">
      <w:pPr>
        <w:tabs>
          <w:tab w:val="left" w:pos="851"/>
          <w:tab w:val="left" w:pos="1276"/>
        </w:tabs>
        <w:spacing w:after="0" w:line="240" w:lineRule="auto"/>
        <w:rPr>
          <w:rFonts w:ascii="TH SarabunPSK" w:hAnsi="TH SarabunPSK" w:cs="TH SarabunPSK"/>
          <w:b/>
          <w:bCs/>
          <w:sz w:val="32"/>
          <w:szCs w:val="32"/>
          <w:u w:val="double"/>
        </w:rPr>
      </w:pPr>
      <w:r w:rsidRPr="00B45B43">
        <w:rPr>
          <w:rFonts w:ascii="TH SarabunPSK" w:hAnsi="TH SarabunPSK" w:cs="TH SarabunPSK" w:hint="cs"/>
          <w:b/>
          <w:bCs/>
          <w:sz w:val="32"/>
          <w:szCs w:val="32"/>
          <w:u w:val="double"/>
          <w:cs/>
        </w:rPr>
        <w:t>ส่วนที่ 3</w:t>
      </w:r>
      <w:r w:rsidRPr="00B45B43">
        <w:rPr>
          <w:rFonts w:ascii="TH SarabunPSK" w:hAnsi="TH SarabunPSK" w:cs="TH SarabunPSK" w:hint="cs"/>
          <w:b/>
          <w:bCs/>
          <w:sz w:val="32"/>
          <w:szCs w:val="32"/>
          <w:cs/>
        </w:rPr>
        <w:t xml:space="preserve">  รายละเอียด </w:t>
      </w:r>
      <w:r w:rsidR="002216BC" w:rsidRPr="00801A0F">
        <w:rPr>
          <w:rFonts w:ascii="TH SarabunPSK" w:hAnsi="TH SarabunPSK" w:cs="TH SarabunPSK" w:hint="cs"/>
          <w:b/>
          <w:bCs/>
          <w:sz w:val="32"/>
          <w:szCs w:val="32"/>
          <w:cs/>
        </w:rPr>
        <w:t>กิจกรรม พัฒนาศักยภาพแรงงานเพื่อรองรับการจ้างค่าจ้างตามมาตรฐานฝีมือ</w:t>
      </w:r>
    </w:p>
    <w:p w:rsidR="00801A0F" w:rsidRPr="00801A0F" w:rsidRDefault="00B45B43" w:rsidP="00801A0F">
      <w:pPr>
        <w:tabs>
          <w:tab w:val="left" w:pos="284"/>
        </w:tabs>
        <w:spacing w:before="120" w:after="0" w:line="240" w:lineRule="auto"/>
        <w:rPr>
          <w:rFonts w:ascii="TH SarabunPSK" w:hAnsi="TH SarabunPSK" w:cs="TH SarabunPSK"/>
          <w:b/>
          <w:bCs/>
          <w:sz w:val="32"/>
          <w:szCs w:val="32"/>
        </w:rPr>
      </w:pPr>
      <w:r>
        <w:rPr>
          <w:rFonts w:ascii="TH SarabunPSK" w:hAnsi="TH SarabunPSK" w:cs="TH SarabunPSK" w:hint="cs"/>
          <w:b/>
          <w:bCs/>
          <w:sz w:val="32"/>
          <w:szCs w:val="32"/>
          <w:cs/>
        </w:rPr>
        <w:t>1</w:t>
      </w:r>
      <w:r w:rsidR="00801A0F" w:rsidRPr="00801A0F">
        <w:rPr>
          <w:rFonts w:ascii="TH SarabunPSK" w:hAnsi="TH SarabunPSK" w:cs="TH SarabunPSK"/>
          <w:b/>
          <w:bCs/>
          <w:sz w:val="32"/>
          <w:szCs w:val="32"/>
          <w:cs/>
        </w:rPr>
        <w:t>. หลักการและเหตุผล</w:t>
      </w:r>
    </w:p>
    <w:p w:rsidR="00801A0F" w:rsidRPr="00801A0F" w:rsidRDefault="00801A0F" w:rsidP="00801A0F">
      <w:pPr>
        <w:pStyle w:val="afd"/>
        <w:tabs>
          <w:tab w:val="left" w:pos="851"/>
          <w:tab w:val="left" w:pos="1418"/>
        </w:tabs>
        <w:jc w:val="thaiDistribute"/>
        <w:rPr>
          <w:rFonts w:ascii="TH SarabunPSK" w:hAnsi="TH SarabunPSK" w:cs="TH SarabunPSK"/>
          <w:b w:val="0"/>
          <w:bCs w:val="0"/>
          <w:sz w:val="32"/>
          <w:szCs w:val="32"/>
        </w:rPr>
      </w:pPr>
      <w:r w:rsidRPr="00801A0F">
        <w:rPr>
          <w:rFonts w:ascii="TH SarabunPSK" w:hAnsi="TH SarabunPSK" w:cs="TH SarabunPSK"/>
          <w:b w:val="0"/>
          <w:bCs w:val="0"/>
          <w:sz w:val="32"/>
          <w:szCs w:val="32"/>
          <w:cs/>
          <w:lang w:val="th-TH"/>
        </w:rPr>
        <w:tab/>
      </w:r>
      <w:r w:rsidRPr="00801A0F">
        <w:rPr>
          <w:rFonts w:ascii="TH SarabunPSK" w:hAnsi="TH SarabunPSK" w:cs="TH SarabunPSK"/>
          <w:b w:val="0"/>
          <w:bCs w:val="0"/>
          <w:sz w:val="32"/>
          <w:szCs w:val="32"/>
          <w:cs/>
        </w:rPr>
        <w:t>การดำเนินงานด้านบริการมาตรฐานฝีมือแรงงานแห่งชาติได้ดำเนินการมาตั้งแต่ พ.ศ.  2511  จนถึงปัจจุบัน  ซึ่งกรมพัฒนาฝีมือแรงงานเป็นหน่วยงานหลักที่รับผิดชอบและได้ดำเนินการอย่างต่อเนื่อง  โดยมีกระบวนการกำหนดมาตรฐานฝีมือแรงงาน การทดสอบมาตรฐานฝีมือแรงงาน  และการส่งเสริมให้ภาครัฐและภาคเอกชนเห็นความสำคัญของการพัฒนาทักษะฝีมือของบุคลากรในองค์กรของตนสู่มาตรฐานฝีมือแรงงานเพื่อเพิ่มศักยภาพในการแข่งขันทางธุรกิจและบริการ  ประกอบพระราชบัญญัติคุ้มครองแรงงาน พ.ศ. 2541 ซึ่งแก้ไขเพิ่มเติม โดยพระราชบัญญัติคุ้มครองแรงงาน (ฉบับที่ 3)  พ.ศ.  2541  กำหนดให้คณะกรรมการค่าจ้างมีอำนาจหน้าที่ในการกำหนดอัตราจ้างตามระดับมาตรฐานฝีมือแรงงาน</w:t>
      </w:r>
    </w:p>
    <w:p w:rsidR="00801A0F" w:rsidRPr="00801A0F" w:rsidRDefault="00801A0F" w:rsidP="00801A0F">
      <w:pPr>
        <w:pStyle w:val="afd"/>
        <w:tabs>
          <w:tab w:val="left" w:pos="851"/>
          <w:tab w:val="left" w:pos="1418"/>
        </w:tabs>
        <w:jc w:val="thaiDistribute"/>
        <w:rPr>
          <w:rFonts w:ascii="TH SarabunPSK" w:hAnsi="TH SarabunPSK" w:cs="TH SarabunPSK"/>
          <w:b w:val="0"/>
          <w:bCs w:val="0"/>
          <w:sz w:val="32"/>
          <w:szCs w:val="32"/>
          <w:cs/>
        </w:rPr>
      </w:pPr>
      <w:r w:rsidRPr="00801A0F">
        <w:rPr>
          <w:rFonts w:ascii="TH SarabunPSK" w:hAnsi="TH SarabunPSK" w:cs="TH SarabunPSK"/>
          <w:b w:val="0"/>
          <w:bCs w:val="0"/>
          <w:sz w:val="32"/>
          <w:szCs w:val="32"/>
        </w:rPr>
        <w:tab/>
      </w:r>
      <w:r w:rsidRPr="00801A0F">
        <w:rPr>
          <w:rFonts w:ascii="TH SarabunPSK" w:hAnsi="TH SarabunPSK" w:cs="TH SarabunPSK"/>
          <w:b w:val="0"/>
          <w:bCs w:val="0"/>
          <w:sz w:val="32"/>
          <w:szCs w:val="32"/>
          <w:cs/>
        </w:rPr>
        <w:t>กรมพัฒนาฝีมือแรงงานจึงได้จัดทำโครงการพัฒนาศักยภาพแรงงานเพื่อรองรับการจ่ายค่าจ้างตามระดับมาตรฐานฝีมือแรงงาน  เป็นการกระตุ้นให้แรงงานได้เห็นความสำคัญเข้ารับการพัฒนาทักษะ  ความรู้ของตนเพื่อเตรียมความพร้อมก่อนการเข้ารับการทดสอบมาตรฐานฝีมือแรงงาน  ซึ่งผู้ผ่านการทดสอบจะได้รับหนังสือรับรองมาตรฐานฝีมือแรงงาน  เพื่อเป็นหลักฐานรองรับการจ่ายค่าจ้างตามมาตรฐานฝีมือต่อไป</w:t>
      </w:r>
    </w:p>
    <w:p w:rsidR="00801A0F" w:rsidRPr="00801A0F" w:rsidRDefault="00B45B43" w:rsidP="00801A0F">
      <w:pPr>
        <w:tabs>
          <w:tab w:val="left" w:pos="284"/>
          <w:tab w:val="left" w:pos="1418"/>
        </w:tabs>
        <w:spacing w:before="120"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2</w:t>
      </w:r>
      <w:r w:rsidR="00801A0F" w:rsidRPr="00801A0F">
        <w:rPr>
          <w:rFonts w:ascii="TH SarabunPSK" w:hAnsi="TH SarabunPSK" w:cs="TH SarabunPSK"/>
          <w:b/>
          <w:bCs/>
          <w:sz w:val="32"/>
          <w:szCs w:val="32"/>
          <w:cs/>
        </w:rPr>
        <w:t>.  วัตถุประสงค์ของโครงการ</w:t>
      </w:r>
    </w:p>
    <w:p w:rsidR="00801A0F" w:rsidRPr="00801A0F" w:rsidRDefault="00801A0F" w:rsidP="00801A0F">
      <w:pPr>
        <w:pStyle w:val="ae"/>
        <w:tabs>
          <w:tab w:val="clear" w:pos="1260"/>
          <w:tab w:val="left" w:pos="851"/>
          <w:tab w:val="left" w:pos="1276"/>
          <w:tab w:val="left" w:pos="1418"/>
        </w:tabs>
        <w:jc w:val="thaiDistribute"/>
        <w:rPr>
          <w:rFonts w:ascii="TH SarabunPSK" w:hAnsi="TH SarabunPSK" w:cs="TH SarabunPSK"/>
          <w:cs/>
          <w:lang w:val="th-TH"/>
        </w:rPr>
      </w:pPr>
      <w:r w:rsidRPr="00801A0F">
        <w:rPr>
          <w:rFonts w:ascii="TH SarabunPSK" w:hAnsi="TH SarabunPSK" w:cs="TH SarabunPSK"/>
          <w:cs/>
          <w:lang w:val="th-TH"/>
        </w:rPr>
        <w:tab/>
      </w:r>
      <w:r w:rsidR="00B45B43">
        <w:rPr>
          <w:rFonts w:ascii="TH SarabunPSK" w:hAnsi="TH SarabunPSK" w:cs="TH SarabunPSK" w:hint="cs"/>
          <w:cs/>
          <w:lang w:val="th-TH"/>
        </w:rPr>
        <w:t>2</w:t>
      </w:r>
      <w:r w:rsidRPr="00801A0F">
        <w:rPr>
          <w:rFonts w:ascii="TH SarabunPSK" w:hAnsi="TH SarabunPSK" w:cs="TH SarabunPSK"/>
          <w:cs/>
          <w:lang w:val="th-TH"/>
        </w:rPr>
        <w:t>.</w:t>
      </w:r>
      <w:r>
        <w:rPr>
          <w:rFonts w:ascii="TH SarabunPSK" w:hAnsi="TH SarabunPSK" w:cs="TH SarabunPSK"/>
          <w:cs/>
          <w:lang w:val="th-TH"/>
        </w:rPr>
        <w:t>1</w:t>
      </w:r>
      <w:r>
        <w:rPr>
          <w:rFonts w:ascii="TH SarabunPSK" w:hAnsi="TH SarabunPSK" w:cs="TH SarabunPSK" w:hint="cs"/>
          <w:cs/>
          <w:lang w:val="th-TH"/>
        </w:rPr>
        <w:tab/>
      </w:r>
      <w:r w:rsidRPr="00801A0F">
        <w:rPr>
          <w:rFonts w:ascii="TH SarabunPSK" w:hAnsi="TH SarabunPSK" w:cs="TH SarabunPSK"/>
          <w:cs/>
          <w:lang w:val="th-TH"/>
        </w:rPr>
        <w:t xml:space="preserve">เพื่อพัฒนาศักยภาพแรงงานให้มีทักษะ ความรู้ เข้าสู่เกณฑ์มาตรฐานฝีมือแรงงาน </w:t>
      </w:r>
    </w:p>
    <w:p w:rsidR="00801A0F" w:rsidRPr="00801A0F" w:rsidRDefault="00801A0F" w:rsidP="00CD3A9C">
      <w:pPr>
        <w:pStyle w:val="ae"/>
        <w:tabs>
          <w:tab w:val="clear" w:pos="1260"/>
          <w:tab w:val="left" w:pos="851"/>
          <w:tab w:val="left" w:pos="1276"/>
          <w:tab w:val="left" w:pos="1418"/>
        </w:tabs>
        <w:ind w:right="-23"/>
        <w:jc w:val="thaiDistribute"/>
        <w:rPr>
          <w:rFonts w:ascii="TH SarabunPSK" w:hAnsi="TH SarabunPSK" w:cs="TH SarabunPSK"/>
          <w:color w:val="FF0000"/>
          <w:cs/>
          <w:lang w:val="th-TH"/>
        </w:rPr>
      </w:pPr>
      <w:r w:rsidRPr="00801A0F">
        <w:rPr>
          <w:rFonts w:ascii="TH SarabunPSK" w:hAnsi="TH SarabunPSK" w:cs="TH SarabunPSK"/>
          <w:cs/>
          <w:lang w:val="th-TH"/>
        </w:rPr>
        <w:t xml:space="preserve">      </w:t>
      </w:r>
      <w:r>
        <w:rPr>
          <w:rFonts w:ascii="TH SarabunPSK" w:hAnsi="TH SarabunPSK" w:cs="TH SarabunPSK" w:hint="cs"/>
          <w:cs/>
          <w:lang w:val="th-TH"/>
        </w:rPr>
        <w:tab/>
      </w:r>
      <w:r w:rsidR="00B45B43">
        <w:rPr>
          <w:rFonts w:ascii="TH SarabunPSK" w:hAnsi="TH SarabunPSK" w:cs="TH SarabunPSK" w:hint="cs"/>
          <w:cs/>
          <w:lang w:val="th-TH"/>
        </w:rPr>
        <w:t>2</w:t>
      </w:r>
      <w:r w:rsidRPr="00801A0F">
        <w:rPr>
          <w:rFonts w:ascii="TH SarabunPSK" w:hAnsi="TH SarabunPSK" w:cs="TH SarabunPSK"/>
          <w:cs/>
          <w:lang w:val="th-TH"/>
        </w:rPr>
        <w:t>.</w:t>
      </w:r>
      <w:r>
        <w:rPr>
          <w:rFonts w:ascii="TH SarabunPSK" w:hAnsi="TH SarabunPSK" w:cs="TH SarabunPSK"/>
          <w:cs/>
          <w:lang w:val="th-TH"/>
        </w:rPr>
        <w:t>2</w:t>
      </w:r>
      <w:r>
        <w:rPr>
          <w:rFonts w:ascii="TH SarabunPSK" w:hAnsi="TH SarabunPSK" w:cs="TH SarabunPSK" w:hint="cs"/>
          <w:spacing w:val="-4"/>
          <w:cs/>
          <w:lang w:val="th-TH"/>
        </w:rPr>
        <w:tab/>
      </w:r>
      <w:r w:rsidRPr="00801A0F">
        <w:rPr>
          <w:rFonts w:ascii="TH SarabunPSK" w:hAnsi="TH SarabunPSK" w:cs="TH SarabunPSK"/>
          <w:spacing w:val="-4"/>
          <w:cs/>
          <w:lang w:val="th-TH"/>
        </w:rPr>
        <w:t>เพื่อเตรียมความพร้อมให้แรงงานมีมาตรฐานฝีมือ เพื่อเข้าสู่เกณฑ์ตาม</w:t>
      </w:r>
      <w:r w:rsidRPr="00801A0F">
        <w:rPr>
          <w:rFonts w:ascii="TH SarabunPSK" w:hAnsi="TH SarabunPSK" w:cs="TH SarabunPSK"/>
          <w:spacing w:val="-4"/>
          <w:cs/>
        </w:rPr>
        <w:t>ประกาศอัตราค่าจ้าง</w:t>
      </w:r>
      <w:r w:rsidR="00CD3A9C">
        <w:rPr>
          <w:rFonts w:ascii="TH SarabunPSK" w:hAnsi="TH SarabunPSK" w:cs="TH SarabunPSK"/>
          <w:spacing w:val="-4"/>
          <w:cs/>
        </w:rPr>
        <w:br/>
      </w:r>
      <w:r w:rsidRPr="00801A0F">
        <w:rPr>
          <w:rFonts w:ascii="TH SarabunPSK" w:hAnsi="TH SarabunPSK" w:cs="TH SarabunPSK"/>
          <w:spacing w:val="-4"/>
          <w:cs/>
        </w:rPr>
        <w:t>ตามมาตรฐานฝีมือ</w:t>
      </w:r>
    </w:p>
    <w:p w:rsidR="00801A0F" w:rsidRPr="00801A0F" w:rsidRDefault="00B45B43" w:rsidP="00801A0F">
      <w:pPr>
        <w:tabs>
          <w:tab w:val="left" w:pos="284"/>
          <w:tab w:val="left" w:pos="851"/>
          <w:tab w:val="left" w:pos="1276"/>
          <w:tab w:val="left" w:pos="1418"/>
        </w:tabs>
        <w:spacing w:before="120" w:after="0" w:line="240" w:lineRule="auto"/>
        <w:jc w:val="mediumKashida"/>
        <w:rPr>
          <w:rFonts w:ascii="TH SarabunPSK" w:hAnsi="TH SarabunPSK" w:cs="TH SarabunPSK"/>
          <w:b/>
          <w:bCs/>
          <w:sz w:val="32"/>
          <w:szCs w:val="32"/>
        </w:rPr>
      </w:pPr>
      <w:r>
        <w:rPr>
          <w:rFonts w:ascii="TH SarabunPSK" w:hAnsi="TH SarabunPSK" w:cs="TH SarabunPSK" w:hint="cs"/>
          <w:b/>
          <w:bCs/>
          <w:sz w:val="32"/>
          <w:szCs w:val="32"/>
          <w:cs/>
        </w:rPr>
        <w:t>3</w:t>
      </w:r>
      <w:r w:rsidR="00801A0F" w:rsidRPr="00801A0F">
        <w:rPr>
          <w:rFonts w:ascii="TH SarabunPSK" w:hAnsi="TH SarabunPSK" w:cs="TH SarabunPSK"/>
          <w:b/>
          <w:bCs/>
          <w:sz w:val="32"/>
          <w:szCs w:val="32"/>
        </w:rPr>
        <w:t>.</w:t>
      </w:r>
      <w:r w:rsidR="00801A0F" w:rsidRPr="00801A0F">
        <w:rPr>
          <w:rFonts w:ascii="TH SarabunPSK" w:hAnsi="TH SarabunPSK" w:cs="TH SarabunPSK"/>
          <w:b/>
          <w:bCs/>
          <w:sz w:val="32"/>
          <w:szCs w:val="32"/>
          <w:cs/>
        </w:rPr>
        <w:tab/>
        <w:t xml:space="preserve">กลุ่มเป้าหมาย </w:t>
      </w:r>
    </w:p>
    <w:p w:rsidR="00801A0F" w:rsidRDefault="00801A0F" w:rsidP="00CD3A9C">
      <w:pPr>
        <w:pStyle w:val="ae"/>
        <w:tabs>
          <w:tab w:val="clear" w:pos="1260"/>
          <w:tab w:val="left" w:pos="851"/>
          <w:tab w:val="left" w:pos="1276"/>
          <w:tab w:val="left" w:pos="1418"/>
        </w:tabs>
        <w:jc w:val="thaiDistribute"/>
        <w:rPr>
          <w:rFonts w:ascii="TH SarabunPSK" w:hAnsi="TH SarabunPSK" w:cs="TH SarabunPSK"/>
          <w:lang w:eastAsia="ja-JP"/>
        </w:rPr>
      </w:pPr>
      <w:r w:rsidRPr="00801A0F">
        <w:rPr>
          <w:rFonts w:ascii="TH SarabunPSK" w:hAnsi="TH SarabunPSK" w:cs="TH SarabunPSK"/>
          <w:cs/>
        </w:rPr>
        <w:tab/>
      </w:r>
      <w:r w:rsidRPr="00CD3A9C">
        <w:rPr>
          <w:rFonts w:ascii="TH SarabunPSK" w:hAnsi="TH SarabunPSK" w:cs="TH SarabunPSK"/>
          <w:spacing w:val="-6"/>
          <w:cs/>
          <w:lang w:eastAsia="ja-JP"/>
        </w:rPr>
        <w:t xml:space="preserve">ผู้อยู่ในกำลังแรงงาน ได้แก่ผู้ที่ทำงานในสถานประกอบการ </w:t>
      </w:r>
      <w:r w:rsidRPr="00CD3A9C">
        <w:rPr>
          <w:rFonts w:ascii="TH SarabunPSK" w:hAnsi="TH SarabunPSK" w:cs="TH SarabunPSK"/>
          <w:spacing w:val="-6"/>
          <w:cs/>
        </w:rPr>
        <w:t>เข้ารับการยกระดับทักษะฝีมือของตนเข้าสู่เกณฑ์</w:t>
      </w:r>
      <w:r w:rsidRPr="00801A0F">
        <w:rPr>
          <w:rFonts w:ascii="TH SarabunPSK" w:hAnsi="TH SarabunPSK" w:cs="TH SarabunPSK"/>
          <w:cs/>
        </w:rPr>
        <w:t>มาตรฐานฝีมือแรงงาน จำนวน 4</w:t>
      </w:r>
      <w:r w:rsidRPr="00801A0F">
        <w:rPr>
          <w:rFonts w:ascii="TH SarabunPSK" w:hAnsi="TH SarabunPSK" w:cs="TH SarabunPSK"/>
          <w:cs/>
          <w:lang w:eastAsia="ja-JP"/>
        </w:rPr>
        <w:t>,000 คน</w:t>
      </w:r>
      <w:r w:rsidRPr="00801A0F">
        <w:rPr>
          <w:rFonts w:ascii="TH SarabunPSK" w:hAnsi="TH SarabunPSK" w:cs="TH SarabunPSK"/>
          <w:lang w:eastAsia="ja-JP"/>
        </w:rPr>
        <w:t xml:space="preserve"> </w:t>
      </w:r>
    </w:p>
    <w:p w:rsidR="00B45B43" w:rsidRPr="00801A0F" w:rsidRDefault="00B45B43" w:rsidP="00B45B43">
      <w:pPr>
        <w:pStyle w:val="ae"/>
        <w:tabs>
          <w:tab w:val="left" w:pos="284"/>
          <w:tab w:val="left" w:pos="993"/>
          <w:tab w:val="left" w:pos="1418"/>
        </w:tabs>
        <w:spacing w:before="120"/>
        <w:rPr>
          <w:rFonts w:ascii="TH SarabunPSK" w:hAnsi="TH SarabunPSK" w:cs="TH SarabunPSK"/>
          <w:b/>
          <w:bCs/>
          <w:lang w:eastAsia="ja-JP"/>
        </w:rPr>
      </w:pPr>
      <w:r>
        <w:rPr>
          <w:rFonts w:ascii="TH SarabunPSK" w:hAnsi="TH SarabunPSK" w:cs="TH SarabunPSK" w:hint="cs"/>
          <w:b/>
          <w:bCs/>
          <w:cs/>
          <w:lang w:eastAsia="ja-JP"/>
        </w:rPr>
        <w:t>4</w:t>
      </w:r>
      <w:r w:rsidRPr="00801A0F">
        <w:rPr>
          <w:rFonts w:ascii="TH SarabunPSK" w:hAnsi="TH SarabunPSK" w:cs="TH SarabunPSK"/>
          <w:b/>
          <w:bCs/>
          <w:cs/>
          <w:lang w:eastAsia="ja-JP"/>
        </w:rPr>
        <w:t>.</w:t>
      </w:r>
      <w:r w:rsidRPr="00801A0F">
        <w:rPr>
          <w:rFonts w:ascii="TH SarabunPSK" w:hAnsi="TH SarabunPSK" w:cs="TH SarabunPSK"/>
          <w:b/>
          <w:bCs/>
          <w:cs/>
          <w:lang w:eastAsia="ja-JP"/>
        </w:rPr>
        <w:tab/>
        <w:t>ระยะเวลาดำเนินการ</w:t>
      </w:r>
    </w:p>
    <w:p w:rsidR="00B45B43" w:rsidRPr="00801A0F" w:rsidRDefault="00B45B43" w:rsidP="00B45B43">
      <w:pPr>
        <w:pStyle w:val="ae"/>
        <w:tabs>
          <w:tab w:val="left" w:pos="284"/>
          <w:tab w:val="left" w:pos="851"/>
          <w:tab w:val="left" w:pos="1418"/>
        </w:tabs>
        <w:rPr>
          <w:rFonts w:ascii="TH SarabunPSK" w:hAnsi="TH SarabunPSK" w:cs="TH SarabunPSK"/>
          <w:lang w:eastAsia="ja-JP"/>
        </w:rPr>
      </w:pPr>
      <w:r w:rsidRPr="00801A0F">
        <w:rPr>
          <w:rFonts w:ascii="TH SarabunPSK" w:hAnsi="TH SarabunPSK" w:cs="TH SarabunPSK"/>
          <w:b/>
          <w:bCs/>
          <w:cs/>
          <w:lang w:eastAsia="ja-JP"/>
        </w:rPr>
        <w:t xml:space="preserve">    </w:t>
      </w:r>
      <w:r w:rsidRPr="00801A0F">
        <w:rPr>
          <w:rFonts w:ascii="TH SarabunPSK" w:hAnsi="TH SarabunPSK" w:cs="TH SarabunPSK"/>
          <w:cs/>
          <w:lang w:eastAsia="ja-JP"/>
        </w:rPr>
        <w:t xml:space="preserve">  </w:t>
      </w:r>
      <w:r>
        <w:rPr>
          <w:rFonts w:ascii="TH SarabunPSK" w:hAnsi="TH SarabunPSK" w:cs="TH SarabunPSK" w:hint="cs"/>
          <w:cs/>
          <w:lang w:eastAsia="ja-JP"/>
        </w:rPr>
        <w:tab/>
      </w:r>
      <w:r w:rsidRPr="00801A0F">
        <w:rPr>
          <w:rFonts w:ascii="TH SarabunPSK" w:hAnsi="TH SarabunPSK" w:cs="TH SarabunPSK"/>
          <w:cs/>
          <w:lang w:eastAsia="ja-JP"/>
        </w:rPr>
        <w:t xml:space="preserve">ระหว่างเดือนตุลาคม </w:t>
      </w:r>
      <w:r>
        <w:rPr>
          <w:rFonts w:ascii="TH SarabunPSK" w:hAnsi="TH SarabunPSK" w:cs="TH SarabunPSK"/>
          <w:cs/>
          <w:lang w:eastAsia="ja-JP"/>
        </w:rPr>
        <w:t>25</w:t>
      </w:r>
      <w:r w:rsidRPr="00801A0F">
        <w:rPr>
          <w:rFonts w:ascii="TH SarabunPSK" w:hAnsi="TH SarabunPSK" w:cs="TH SarabunPSK"/>
          <w:cs/>
          <w:lang w:eastAsia="ja-JP"/>
        </w:rPr>
        <w:t xml:space="preserve">63 – กันยายน </w:t>
      </w:r>
      <w:r>
        <w:rPr>
          <w:rFonts w:ascii="TH SarabunPSK" w:hAnsi="TH SarabunPSK" w:cs="TH SarabunPSK"/>
          <w:cs/>
          <w:lang w:eastAsia="ja-JP"/>
        </w:rPr>
        <w:t>25</w:t>
      </w:r>
      <w:r w:rsidRPr="00801A0F">
        <w:rPr>
          <w:rFonts w:ascii="TH SarabunPSK" w:hAnsi="TH SarabunPSK" w:cs="TH SarabunPSK"/>
          <w:cs/>
          <w:lang w:eastAsia="ja-JP"/>
        </w:rPr>
        <w:t>64</w:t>
      </w:r>
    </w:p>
    <w:p w:rsidR="00B45B43" w:rsidRPr="00801A0F" w:rsidRDefault="00B45B43" w:rsidP="00B45B43">
      <w:pPr>
        <w:pStyle w:val="ae"/>
        <w:tabs>
          <w:tab w:val="left" w:pos="284"/>
          <w:tab w:val="left" w:pos="993"/>
          <w:tab w:val="left" w:pos="1418"/>
        </w:tabs>
        <w:spacing w:before="120"/>
        <w:rPr>
          <w:rFonts w:ascii="TH SarabunPSK" w:hAnsi="TH SarabunPSK" w:cs="TH SarabunPSK"/>
          <w:lang w:eastAsia="ja-JP"/>
        </w:rPr>
      </w:pPr>
      <w:r>
        <w:rPr>
          <w:rFonts w:ascii="TH SarabunPSK" w:hAnsi="TH SarabunPSK" w:cs="TH SarabunPSK" w:hint="cs"/>
          <w:b/>
          <w:bCs/>
          <w:cs/>
          <w:lang w:eastAsia="ja-JP"/>
        </w:rPr>
        <w:t>5</w:t>
      </w:r>
      <w:r w:rsidRPr="00801A0F">
        <w:rPr>
          <w:rFonts w:ascii="TH SarabunPSK" w:hAnsi="TH SarabunPSK" w:cs="TH SarabunPSK"/>
          <w:b/>
          <w:bCs/>
          <w:cs/>
          <w:lang w:eastAsia="ja-JP"/>
        </w:rPr>
        <w:t>. สถานที่ในการดำเนินการ</w:t>
      </w:r>
    </w:p>
    <w:p w:rsidR="00B45B43" w:rsidRPr="00801A0F" w:rsidRDefault="00B45B43" w:rsidP="00B45B43">
      <w:pPr>
        <w:pStyle w:val="ae"/>
        <w:tabs>
          <w:tab w:val="left" w:pos="284"/>
          <w:tab w:val="left" w:pos="851"/>
          <w:tab w:val="left" w:pos="1418"/>
        </w:tabs>
        <w:rPr>
          <w:rFonts w:ascii="TH SarabunPSK" w:hAnsi="TH SarabunPSK" w:cs="TH SarabunPSK"/>
          <w:cs/>
          <w:lang w:val="th-TH"/>
        </w:rPr>
      </w:pPr>
      <w:r w:rsidRPr="00801A0F">
        <w:rPr>
          <w:rFonts w:ascii="TH SarabunPSK" w:hAnsi="TH SarabunPSK" w:cs="TH SarabunPSK"/>
          <w:cs/>
          <w:lang w:eastAsia="ja-JP"/>
        </w:rPr>
        <w:tab/>
        <w:t xml:space="preserve">  </w:t>
      </w:r>
      <w:r>
        <w:rPr>
          <w:rFonts w:ascii="TH SarabunPSK" w:hAnsi="TH SarabunPSK" w:cs="TH SarabunPSK" w:hint="cs"/>
          <w:cs/>
          <w:lang w:val="th-TH"/>
        </w:rPr>
        <w:tab/>
      </w:r>
      <w:r w:rsidRPr="00801A0F">
        <w:rPr>
          <w:rFonts w:ascii="TH SarabunPSK" w:hAnsi="TH SarabunPSK" w:cs="TH SarabunPSK"/>
          <w:cs/>
          <w:lang w:val="th-TH"/>
        </w:rPr>
        <w:t>สถาบันพัฒนาฝีมือแรงงาน</w:t>
      </w:r>
      <w:r w:rsidRPr="00801A0F">
        <w:rPr>
          <w:rFonts w:ascii="TH SarabunPSK" w:hAnsi="TH SarabunPSK" w:cs="TH SarabunPSK"/>
        </w:rPr>
        <w:t xml:space="preserve"> </w:t>
      </w:r>
      <w:r w:rsidRPr="00801A0F">
        <w:rPr>
          <w:rFonts w:ascii="TH SarabunPSK" w:hAnsi="TH SarabunPSK" w:cs="TH SarabunPSK"/>
          <w:cs/>
        </w:rPr>
        <w:t>และ</w:t>
      </w:r>
      <w:r w:rsidRPr="00801A0F">
        <w:rPr>
          <w:rFonts w:ascii="TH SarabunPSK" w:hAnsi="TH SarabunPSK" w:cs="TH SarabunPSK"/>
          <w:cs/>
          <w:lang w:val="th-TH"/>
        </w:rPr>
        <w:t>สำนักงานพัฒนาฝีมือแรงงาน</w:t>
      </w:r>
    </w:p>
    <w:p w:rsidR="00B45B43" w:rsidRPr="00801A0F" w:rsidRDefault="00B45B43" w:rsidP="00B45B43">
      <w:pPr>
        <w:pStyle w:val="21"/>
        <w:tabs>
          <w:tab w:val="left" w:pos="284"/>
          <w:tab w:val="left" w:pos="1418"/>
        </w:tabs>
        <w:spacing w:before="120"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6</w:t>
      </w:r>
      <w:r w:rsidRPr="00801A0F">
        <w:rPr>
          <w:rFonts w:ascii="TH SarabunPSK" w:hAnsi="TH SarabunPSK" w:cs="TH SarabunPSK"/>
          <w:b/>
          <w:bCs/>
          <w:sz w:val="32"/>
          <w:szCs w:val="32"/>
          <w:cs/>
        </w:rPr>
        <w:t>. ผลที่คาดว่าจะได้รับ</w:t>
      </w:r>
    </w:p>
    <w:p w:rsidR="00B45B43" w:rsidRPr="00801A0F" w:rsidRDefault="00B45B43" w:rsidP="00B45B43">
      <w:pPr>
        <w:tabs>
          <w:tab w:val="left" w:pos="851"/>
          <w:tab w:val="left" w:pos="1418"/>
          <w:tab w:val="left" w:pos="1701"/>
        </w:tabs>
        <w:spacing w:after="0" w:line="240" w:lineRule="auto"/>
        <w:jc w:val="thaiDistribute"/>
        <w:rPr>
          <w:rFonts w:ascii="TH SarabunPSK" w:hAnsi="TH SarabunPSK" w:cs="TH SarabunPSK"/>
          <w:sz w:val="32"/>
          <w:szCs w:val="32"/>
          <w:cs/>
          <w:lang w:val="th-TH"/>
        </w:rPr>
      </w:pPr>
      <w:r w:rsidRPr="00801A0F">
        <w:rPr>
          <w:rFonts w:ascii="TH SarabunPSK" w:hAnsi="TH SarabunPSK" w:cs="TH SarabunPSK"/>
          <w:sz w:val="32"/>
          <w:szCs w:val="32"/>
          <w:cs/>
          <w:lang w:val="th-TH"/>
        </w:rPr>
        <w:tab/>
      </w:r>
      <w:r>
        <w:rPr>
          <w:rFonts w:ascii="TH SarabunPSK" w:hAnsi="TH SarabunPSK" w:cs="TH SarabunPSK" w:hint="cs"/>
          <w:sz w:val="32"/>
          <w:szCs w:val="32"/>
          <w:cs/>
          <w:lang w:val="th-TH"/>
        </w:rPr>
        <w:t>6</w:t>
      </w:r>
      <w:r w:rsidRPr="00801A0F">
        <w:rPr>
          <w:rFonts w:ascii="TH SarabunPSK" w:hAnsi="TH SarabunPSK" w:cs="TH SarabunPSK"/>
          <w:sz w:val="32"/>
          <w:szCs w:val="32"/>
          <w:cs/>
          <w:lang w:val="th-TH"/>
        </w:rPr>
        <w:t>.</w:t>
      </w:r>
      <w:r>
        <w:rPr>
          <w:rFonts w:ascii="TH SarabunPSK" w:hAnsi="TH SarabunPSK" w:cs="TH SarabunPSK"/>
          <w:sz w:val="32"/>
          <w:szCs w:val="32"/>
          <w:cs/>
          <w:lang w:val="th-TH"/>
        </w:rPr>
        <w:t>1</w:t>
      </w:r>
      <w:r w:rsidRPr="00801A0F">
        <w:rPr>
          <w:rFonts w:ascii="TH SarabunPSK" w:hAnsi="TH SarabunPSK" w:cs="TH SarabunPSK"/>
          <w:sz w:val="32"/>
          <w:szCs w:val="32"/>
          <w:cs/>
          <w:lang w:val="th-TH"/>
        </w:rPr>
        <w:tab/>
        <w:t>แรงงานมีทักษะ ความรู้ เข้าสู่เกณฑ์มาตรฐานฝีมือแรงงานรองรับการพัฒนาเศรษฐกิจและเทคโนโลยีของประเทศ</w:t>
      </w:r>
    </w:p>
    <w:p w:rsidR="00B45B43" w:rsidRPr="00801A0F" w:rsidRDefault="00B45B43" w:rsidP="00B45B43">
      <w:pPr>
        <w:tabs>
          <w:tab w:val="left" w:pos="851"/>
          <w:tab w:val="left" w:pos="1418"/>
          <w:tab w:val="left" w:pos="1701"/>
        </w:tabs>
        <w:spacing w:after="0" w:line="240" w:lineRule="auto"/>
        <w:jc w:val="thaiDistribute"/>
        <w:rPr>
          <w:rFonts w:ascii="TH SarabunPSK" w:hAnsi="TH SarabunPSK" w:cs="TH SarabunPSK"/>
          <w:sz w:val="32"/>
          <w:szCs w:val="32"/>
          <w:cs/>
          <w:lang w:val="th-TH"/>
        </w:rPr>
      </w:pPr>
      <w:r w:rsidRPr="00801A0F">
        <w:rPr>
          <w:rFonts w:ascii="TH SarabunPSK" w:hAnsi="TH SarabunPSK" w:cs="TH SarabunPSK"/>
          <w:sz w:val="32"/>
          <w:szCs w:val="32"/>
          <w:cs/>
          <w:lang w:val="th-TH"/>
        </w:rPr>
        <w:tab/>
      </w:r>
      <w:r>
        <w:rPr>
          <w:rFonts w:ascii="TH SarabunPSK" w:hAnsi="TH SarabunPSK" w:cs="TH SarabunPSK" w:hint="cs"/>
          <w:sz w:val="32"/>
          <w:szCs w:val="32"/>
          <w:cs/>
          <w:lang w:val="th-TH"/>
        </w:rPr>
        <w:t>6</w:t>
      </w:r>
      <w:r w:rsidRPr="00801A0F">
        <w:rPr>
          <w:rFonts w:ascii="TH SarabunPSK" w:hAnsi="TH SarabunPSK" w:cs="TH SarabunPSK"/>
          <w:sz w:val="32"/>
          <w:szCs w:val="32"/>
          <w:cs/>
          <w:lang w:val="th-TH"/>
        </w:rPr>
        <w:t>.</w:t>
      </w:r>
      <w:r>
        <w:rPr>
          <w:rFonts w:ascii="TH SarabunPSK" w:hAnsi="TH SarabunPSK" w:cs="TH SarabunPSK"/>
          <w:sz w:val="32"/>
          <w:szCs w:val="32"/>
          <w:cs/>
          <w:lang w:val="th-TH"/>
        </w:rPr>
        <w:t>2</w:t>
      </w:r>
      <w:r w:rsidRPr="00801A0F">
        <w:rPr>
          <w:rFonts w:ascii="TH SarabunPSK" w:hAnsi="TH SarabunPSK" w:cs="TH SarabunPSK"/>
          <w:sz w:val="32"/>
          <w:szCs w:val="32"/>
          <w:cs/>
          <w:lang w:val="th-TH"/>
        </w:rPr>
        <w:tab/>
        <w:t>แรงงานมีมาตรฐานฝีมือแรงงาน เพื่อเข้าสู่เกณฑ์ตาม</w:t>
      </w:r>
      <w:r w:rsidRPr="00801A0F">
        <w:rPr>
          <w:rFonts w:ascii="TH SarabunPSK" w:hAnsi="TH SarabunPSK" w:cs="TH SarabunPSK"/>
          <w:sz w:val="32"/>
          <w:szCs w:val="32"/>
          <w:cs/>
        </w:rPr>
        <w:t>ประกาศอัตราค่าจ้างตามมาตรฐานฝีมือ</w:t>
      </w:r>
    </w:p>
    <w:p w:rsidR="00B45B43" w:rsidRPr="00801A0F" w:rsidRDefault="00B45B43" w:rsidP="00B45B43">
      <w:pPr>
        <w:tabs>
          <w:tab w:val="left" w:pos="851"/>
          <w:tab w:val="left" w:pos="1418"/>
          <w:tab w:val="left" w:pos="1701"/>
        </w:tabs>
        <w:spacing w:after="0" w:line="240" w:lineRule="auto"/>
        <w:jc w:val="thaiDistribute"/>
        <w:rPr>
          <w:rFonts w:ascii="TH SarabunPSK" w:hAnsi="TH SarabunPSK" w:cs="TH SarabunPSK"/>
          <w:sz w:val="32"/>
          <w:szCs w:val="32"/>
          <w:cs/>
          <w:lang w:val="th-TH"/>
        </w:rPr>
      </w:pPr>
      <w:r w:rsidRPr="00801A0F">
        <w:rPr>
          <w:rFonts w:ascii="TH SarabunPSK" w:hAnsi="TH SarabunPSK" w:cs="TH SarabunPSK"/>
          <w:sz w:val="32"/>
          <w:szCs w:val="32"/>
          <w:cs/>
          <w:lang w:val="th-TH"/>
        </w:rPr>
        <w:tab/>
      </w:r>
      <w:r>
        <w:rPr>
          <w:rFonts w:ascii="TH SarabunPSK" w:hAnsi="TH SarabunPSK" w:cs="TH SarabunPSK" w:hint="cs"/>
          <w:sz w:val="32"/>
          <w:szCs w:val="32"/>
          <w:cs/>
          <w:lang w:val="th-TH"/>
        </w:rPr>
        <w:t>6</w:t>
      </w:r>
      <w:r w:rsidRPr="00801A0F">
        <w:rPr>
          <w:rFonts w:ascii="TH SarabunPSK" w:hAnsi="TH SarabunPSK" w:cs="TH SarabunPSK"/>
          <w:sz w:val="32"/>
          <w:szCs w:val="32"/>
          <w:cs/>
          <w:lang w:val="th-TH"/>
        </w:rPr>
        <w:t>.</w:t>
      </w:r>
      <w:r>
        <w:rPr>
          <w:rFonts w:ascii="TH SarabunPSK" w:hAnsi="TH SarabunPSK" w:cs="TH SarabunPSK"/>
          <w:sz w:val="32"/>
          <w:szCs w:val="32"/>
          <w:cs/>
          <w:lang w:val="th-TH"/>
        </w:rPr>
        <w:t>3</w:t>
      </w:r>
      <w:r w:rsidRPr="00801A0F">
        <w:rPr>
          <w:rFonts w:ascii="TH SarabunPSK" w:hAnsi="TH SarabunPSK" w:cs="TH SarabunPSK"/>
          <w:sz w:val="32"/>
          <w:szCs w:val="32"/>
          <w:cs/>
          <w:lang w:val="th-TH"/>
        </w:rPr>
        <w:tab/>
        <w:t>พัฒนาและส่งเสริมให้สถานประกอบการใช้แรงงานที่มีมาตรฐานฝีมือแรงงานทำงานใน</w:t>
      </w:r>
      <w:r w:rsidRPr="00801A0F">
        <w:rPr>
          <w:rFonts w:ascii="TH SarabunPSK" w:hAnsi="TH SarabunPSK" w:cs="TH SarabunPSK"/>
          <w:sz w:val="32"/>
          <w:szCs w:val="32"/>
          <w:cs/>
          <w:lang w:val="th-TH"/>
        </w:rPr>
        <w:br/>
        <w:t>สถานประกอบการ ทั้งยังเป็นการส่งเสริมและประชาสัมพันธ์การจ่ายอัตราค่าจ้างตามมาตรฐานฝีมือ</w:t>
      </w:r>
    </w:p>
    <w:p w:rsidR="00B45B43" w:rsidRPr="002271DB" w:rsidRDefault="00DC7881" w:rsidP="00B45B43">
      <w:pPr>
        <w:tabs>
          <w:tab w:val="left" w:pos="142"/>
          <w:tab w:val="left" w:pos="426"/>
        </w:tabs>
        <w:spacing w:after="0" w:line="240" w:lineRule="auto"/>
        <w:contextualSpacing/>
        <w:jc w:val="center"/>
        <w:rPr>
          <w:rFonts w:ascii="TH SarabunPSK" w:eastAsia="Calibri" w:hAnsi="TH SarabunPSK" w:cs="TH SarabunPSK"/>
          <w:b/>
          <w:bCs/>
          <w:sz w:val="32"/>
          <w:szCs w:val="32"/>
          <w:cs/>
          <w:lang w:val="th-TH"/>
        </w:rPr>
      </w:pPr>
      <w:r>
        <w:rPr>
          <w:rFonts w:ascii="TH SarabunPSK" w:eastAsia="Calibri" w:hAnsi="TH SarabunPSK" w:cs="TH SarabunPSK"/>
          <w:sz w:val="32"/>
          <w:szCs w:val="32"/>
        </w:rPr>
        <w:pict>
          <v:rect id="_x0000_i1112" style="width:451.3pt;height:2pt;mso-position-vertical:absolute" o:hralign="center" o:hrstd="t" o:hrnoshade="t" o:hr="t" fillcolor="#404040 [2429]" stroked="f"/>
        </w:pict>
      </w:r>
    </w:p>
    <w:p w:rsidR="00801A0F" w:rsidRPr="00B45B43" w:rsidRDefault="00B45B43" w:rsidP="00B45B43">
      <w:pPr>
        <w:tabs>
          <w:tab w:val="left" w:pos="851"/>
          <w:tab w:val="left" w:pos="1276"/>
        </w:tabs>
        <w:spacing w:after="0" w:line="240" w:lineRule="auto"/>
        <w:rPr>
          <w:rFonts w:ascii="TH SarabunPSK" w:hAnsi="TH SarabunPSK" w:cs="TH SarabunPSK"/>
          <w:b/>
          <w:bCs/>
          <w:sz w:val="32"/>
          <w:szCs w:val="32"/>
          <w:u w:val="double"/>
          <w:cs/>
        </w:rPr>
      </w:pPr>
      <w:r w:rsidRPr="00B45B43">
        <w:rPr>
          <w:rFonts w:ascii="TH SarabunPSK" w:hAnsi="TH SarabunPSK" w:cs="TH SarabunPSK" w:hint="cs"/>
          <w:b/>
          <w:bCs/>
          <w:sz w:val="32"/>
          <w:szCs w:val="32"/>
          <w:u w:val="double"/>
          <w:cs/>
        </w:rPr>
        <w:t xml:space="preserve">ส่วนที่ </w:t>
      </w:r>
      <w:r>
        <w:rPr>
          <w:rFonts w:ascii="TH SarabunPSK" w:hAnsi="TH SarabunPSK" w:cs="TH SarabunPSK" w:hint="cs"/>
          <w:b/>
          <w:bCs/>
          <w:sz w:val="32"/>
          <w:szCs w:val="32"/>
          <w:u w:val="double"/>
          <w:cs/>
        </w:rPr>
        <w:t>4</w:t>
      </w:r>
      <w:r w:rsidRPr="00B45B43">
        <w:rPr>
          <w:rFonts w:ascii="TH SarabunPSK" w:hAnsi="TH SarabunPSK" w:cs="TH SarabunPSK" w:hint="cs"/>
          <w:b/>
          <w:bCs/>
          <w:sz w:val="32"/>
          <w:szCs w:val="32"/>
          <w:cs/>
        </w:rPr>
        <w:t xml:space="preserve">  </w:t>
      </w:r>
      <w:r w:rsidR="00801A0F" w:rsidRPr="00B45B43">
        <w:rPr>
          <w:rFonts w:ascii="TH SarabunPSK" w:hAnsi="TH SarabunPSK" w:cs="TH SarabunPSK"/>
          <w:b/>
          <w:bCs/>
          <w:sz w:val="32"/>
          <w:szCs w:val="32"/>
          <w:cs/>
        </w:rPr>
        <w:t>วิธีดำเนินการ</w:t>
      </w:r>
    </w:p>
    <w:p w:rsidR="00801A0F" w:rsidRPr="00801A0F" w:rsidRDefault="00801A0F" w:rsidP="00801A0F">
      <w:pPr>
        <w:pStyle w:val="ae"/>
        <w:tabs>
          <w:tab w:val="clear" w:pos="1260"/>
          <w:tab w:val="left" w:pos="851"/>
          <w:tab w:val="left" w:pos="1276"/>
          <w:tab w:val="left" w:pos="1418"/>
        </w:tabs>
        <w:jc w:val="thaiDistribute"/>
        <w:rPr>
          <w:rFonts w:ascii="TH SarabunPSK" w:hAnsi="TH SarabunPSK" w:cs="TH SarabunPSK"/>
          <w:cs/>
          <w:lang w:val="th-TH"/>
        </w:rPr>
      </w:pPr>
      <w:r w:rsidRPr="00801A0F">
        <w:rPr>
          <w:rFonts w:ascii="TH SarabunPSK" w:hAnsi="TH SarabunPSK" w:cs="TH SarabunPSK"/>
          <w:cs/>
          <w:lang w:val="th-TH"/>
        </w:rPr>
        <w:t xml:space="preserve">     </w:t>
      </w:r>
      <w:r>
        <w:rPr>
          <w:rFonts w:ascii="TH SarabunPSK" w:hAnsi="TH SarabunPSK" w:cs="TH SarabunPSK" w:hint="cs"/>
          <w:cs/>
          <w:lang w:val="th-TH"/>
        </w:rPr>
        <w:tab/>
      </w:r>
      <w:r>
        <w:rPr>
          <w:rFonts w:ascii="TH SarabunPSK" w:hAnsi="TH SarabunPSK" w:cs="TH SarabunPSK"/>
          <w:cs/>
          <w:lang w:val="th-TH"/>
        </w:rPr>
        <w:t>1</w:t>
      </w:r>
      <w:r w:rsidR="00B84329">
        <w:rPr>
          <w:rFonts w:ascii="TH SarabunPSK" w:hAnsi="TH SarabunPSK" w:cs="TH SarabunPSK" w:hint="cs"/>
          <w:cs/>
          <w:lang w:val="th-TH"/>
        </w:rPr>
        <w:t>.</w:t>
      </w:r>
      <w:r w:rsidRPr="00801A0F">
        <w:rPr>
          <w:rFonts w:ascii="TH SarabunPSK" w:hAnsi="TH SarabunPSK" w:cs="TH SarabunPSK"/>
          <w:cs/>
          <w:lang w:val="th-TH"/>
        </w:rPr>
        <w:t xml:space="preserve"> </w:t>
      </w:r>
      <w:r>
        <w:rPr>
          <w:rFonts w:ascii="TH SarabunPSK" w:hAnsi="TH SarabunPSK" w:cs="TH SarabunPSK" w:hint="cs"/>
          <w:spacing w:val="-2"/>
          <w:cs/>
          <w:lang w:val="th-TH"/>
        </w:rPr>
        <w:tab/>
      </w:r>
      <w:r w:rsidRPr="00801A0F">
        <w:rPr>
          <w:rFonts w:ascii="TH SarabunPSK" w:hAnsi="TH SarabunPSK" w:cs="TH SarabunPSK"/>
          <w:spacing w:val="-2"/>
          <w:cs/>
          <w:lang w:val="th-TH"/>
        </w:rPr>
        <w:t>ดำเนินการฝึกอบรมตามสาขาอาชีพในประกาศคณะกรรมการค่าจ้าง</w:t>
      </w:r>
      <w:r>
        <w:rPr>
          <w:rFonts w:ascii="TH SarabunPSK" w:hAnsi="TH SarabunPSK" w:cs="TH SarabunPSK" w:hint="cs"/>
          <w:spacing w:val="-2"/>
          <w:cs/>
          <w:lang w:val="th-TH"/>
        </w:rPr>
        <w:t xml:space="preserve"> </w:t>
      </w:r>
      <w:r w:rsidRPr="00801A0F">
        <w:rPr>
          <w:rFonts w:ascii="TH SarabunPSK" w:hAnsi="TH SarabunPSK" w:cs="TH SarabunPSK"/>
          <w:spacing w:val="-2"/>
          <w:cs/>
          <w:lang w:val="th-TH"/>
        </w:rPr>
        <w:t>เรื่อง อัตราค่าจ้างตามมาตรฐานฝีมือ</w:t>
      </w:r>
    </w:p>
    <w:p w:rsidR="00801A0F" w:rsidRPr="00801A0F" w:rsidRDefault="00801A0F" w:rsidP="00801A0F">
      <w:pPr>
        <w:pStyle w:val="ae"/>
        <w:tabs>
          <w:tab w:val="clear" w:pos="1260"/>
          <w:tab w:val="left" w:pos="851"/>
          <w:tab w:val="left" w:pos="1276"/>
          <w:tab w:val="left" w:pos="1418"/>
        </w:tabs>
        <w:rPr>
          <w:rFonts w:ascii="TH SarabunPSK" w:hAnsi="TH SarabunPSK" w:cs="TH SarabunPSK"/>
          <w:cs/>
          <w:lang w:val="th-TH"/>
        </w:rPr>
      </w:pPr>
      <w:r w:rsidRPr="00801A0F">
        <w:rPr>
          <w:rFonts w:ascii="TH SarabunPSK" w:hAnsi="TH SarabunPSK" w:cs="TH SarabunPSK"/>
          <w:cs/>
          <w:lang w:val="th-TH"/>
        </w:rPr>
        <w:t xml:space="preserve">     </w:t>
      </w:r>
      <w:r>
        <w:rPr>
          <w:rFonts w:ascii="TH SarabunPSK" w:hAnsi="TH SarabunPSK" w:cs="TH SarabunPSK" w:hint="cs"/>
          <w:cs/>
          <w:lang w:val="th-TH"/>
        </w:rPr>
        <w:tab/>
      </w:r>
      <w:r w:rsidR="00B84329">
        <w:rPr>
          <w:rFonts w:ascii="TH SarabunPSK" w:hAnsi="TH SarabunPSK" w:cs="TH SarabunPSK" w:hint="cs"/>
          <w:cs/>
          <w:lang w:val="th-TH"/>
        </w:rPr>
        <w:t>2.</w:t>
      </w:r>
      <w:r w:rsidRPr="00801A0F">
        <w:rPr>
          <w:rFonts w:ascii="TH SarabunPSK" w:hAnsi="TH SarabunPSK" w:cs="TH SarabunPSK"/>
          <w:cs/>
          <w:lang w:val="th-TH"/>
        </w:rPr>
        <w:t xml:space="preserve">  </w:t>
      </w:r>
      <w:r w:rsidRPr="00801A0F">
        <w:rPr>
          <w:rFonts w:ascii="TH SarabunPSK" w:hAnsi="TH SarabunPSK" w:cs="TH SarabunPSK"/>
          <w:spacing w:val="-6"/>
          <w:cs/>
          <w:lang w:val="th-TH"/>
        </w:rPr>
        <w:t xml:space="preserve">ดำเนินการจัดฝึกอบรมครอบคลุมทั่วประเทศ  </w:t>
      </w:r>
      <w:r w:rsidRPr="00801A0F">
        <w:rPr>
          <w:rFonts w:ascii="TH SarabunPSK" w:hAnsi="TH SarabunPSK" w:cs="TH SarabunPSK"/>
          <w:cs/>
          <w:lang w:val="th-TH"/>
        </w:rPr>
        <w:t xml:space="preserve">ผู้เข้ารับการฝึกอบรมรุ่นละ  </w:t>
      </w:r>
      <w:r>
        <w:rPr>
          <w:rFonts w:ascii="TH SarabunPSK" w:hAnsi="TH SarabunPSK" w:cs="TH SarabunPSK"/>
          <w:cs/>
          <w:lang w:val="th-TH"/>
        </w:rPr>
        <w:t>20</w:t>
      </w:r>
      <w:r w:rsidRPr="00801A0F">
        <w:rPr>
          <w:rFonts w:ascii="TH SarabunPSK" w:hAnsi="TH SarabunPSK" w:cs="TH SarabunPSK"/>
          <w:cs/>
          <w:lang w:val="th-TH"/>
        </w:rPr>
        <w:t xml:space="preserve">  คน</w:t>
      </w:r>
    </w:p>
    <w:p w:rsidR="00801A0F" w:rsidRPr="00801A0F" w:rsidRDefault="00801A0F" w:rsidP="00CD3A9C">
      <w:pPr>
        <w:pStyle w:val="ae"/>
        <w:tabs>
          <w:tab w:val="clear" w:pos="1260"/>
          <w:tab w:val="left" w:pos="851"/>
          <w:tab w:val="left" w:pos="1276"/>
          <w:tab w:val="left" w:pos="1418"/>
        </w:tabs>
        <w:jc w:val="thaiDistribute"/>
        <w:rPr>
          <w:rFonts w:ascii="TH SarabunPSK" w:hAnsi="TH SarabunPSK" w:cs="TH SarabunPSK"/>
          <w:cs/>
          <w:lang w:val="th-TH"/>
        </w:rPr>
      </w:pPr>
      <w:r w:rsidRPr="00801A0F">
        <w:rPr>
          <w:rFonts w:ascii="TH SarabunPSK" w:hAnsi="TH SarabunPSK" w:cs="TH SarabunPSK"/>
          <w:cs/>
          <w:lang w:val="th-TH"/>
        </w:rPr>
        <w:t xml:space="preserve">     </w:t>
      </w:r>
      <w:r>
        <w:rPr>
          <w:rFonts w:ascii="TH SarabunPSK" w:hAnsi="TH SarabunPSK" w:cs="TH SarabunPSK" w:hint="cs"/>
          <w:cs/>
          <w:lang w:val="th-TH"/>
        </w:rPr>
        <w:tab/>
      </w:r>
      <w:r w:rsidR="00B84329">
        <w:rPr>
          <w:rFonts w:ascii="TH SarabunPSK" w:hAnsi="TH SarabunPSK" w:cs="TH SarabunPSK" w:hint="cs"/>
          <w:cs/>
          <w:lang w:val="th-TH"/>
        </w:rPr>
        <w:t>3.</w:t>
      </w:r>
      <w:r>
        <w:rPr>
          <w:rFonts w:ascii="TH SarabunPSK" w:hAnsi="TH SarabunPSK" w:cs="TH SarabunPSK" w:hint="cs"/>
          <w:cs/>
          <w:lang w:val="th-TH"/>
        </w:rPr>
        <w:tab/>
      </w:r>
      <w:r w:rsidRPr="00801A0F">
        <w:rPr>
          <w:rFonts w:ascii="TH SarabunPSK" w:hAnsi="TH SarabunPSK" w:cs="TH SarabunPSK"/>
          <w:cs/>
          <w:lang w:val="th-TH"/>
        </w:rPr>
        <w:t>หลักสูตรของการฝึกอบรมให้ถือตามหลักสูตรการฝึกยกระดับฝีมือตามมาตรฐานฝีมือแรงงาน</w:t>
      </w:r>
      <w:r w:rsidR="00CD3A9C">
        <w:rPr>
          <w:rFonts w:ascii="TH SarabunPSK" w:hAnsi="TH SarabunPSK" w:cs="TH SarabunPSK" w:hint="cs"/>
          <w:cs/>
          <w:lang w:val="th-TH"/>
        </w:rPr>
        <w:br/>
      </w:r>
      <w:r>
        <w:rPr>
          <w:rFonts w:ascii="TH SarabunPSK" w:hAnsi="TH SarabunPSK" w:cs="TH SarabunPSK"/>
          <w:cs/>
          <w:lang w:val="th-TH"/>
        </w:rPr>
        <w:t>ของกรมพัฒนาฝีมือแรงงาน</w:t>
      </w:r>
      <w:r w:rsidRPr="00801A0F">
        <w:rPr>
          <w:rFonts w:ascii="TH SarabunPSK" w:hAnsi="TH SarabunPSK" w:cs="TH SarabunPSK"/>
          <w:cs/>
          <w:lang w:val="th-TH"/>
        </w:rPr>
        <w:t xml:space="preserve"> ระยะเวลาการฝึกอบรมระหว่าง  </w:t>
      </w:r>
      <w:r>
        <w:rPr>
          <w:rFonts w:ascii="TH SarabunPSK" w:hAnsi="TH SarabunPSK" w:cs="TH SarabunPSK"/>
          <w:cs/>
          <w:lang w:val="th-TH"/>
        </w:rPr>
        <w:t>18</w:t>
      </w:r>
      <w:r w:rsidRPr="00801A0F">
        <w:rPr>
          <w:rFonts w:ascii="TH SarabunPSK" w:hAnsi="TH SarabunPSK" w:cs="TH SarabunPSK"/>
          <w:cs/>
          <w:lang w:val="th-TH"/>
        </w:rPr>
        <w:t xml:space="preserve"> – </w:t>
      </w:r>
      <w:r>
        <w:rPr>
          <w:rFonts w:ascii="TH SarabunPSK" w:hAnsi="TH SarabunPSK" w:cs="TH SarabunPSK"/>
          <w:cs/>
          <w:lang w:val="th-TH"/>
        </w:rPr>
        <w:t>60</w:t>
      </w:r>
      <w:r w:rsidRPr="00801A0F">
        <w:rPr>
          <w:rFonts w:ascii="TH SarabunPSK" w:hAnsi="TH SarabunPSK" w:cs="TH SarabunPSK"/>
          <w:cs/>
          <w:lang w:val="th-TH"/>
        </w:rPr>
        <w:t xml:space="preserve">  ชั่วโมง</w:t>
      </w:r>
    </w:p>
    <w:p w:rsidR="00801A0F" w:rsidRPr="00801A0F" w:rsidRDefault="00801A0F" w:rsidP="00801A0F">
      <w:pPr>
        <w:pStyle w:val="ae"/>
        <w:tabs>
          <w:tab w:val="clear" w:pos="1260"/>
          <w:tab w:val="left" w:pos="851"/>
          <w:tab w:val="left" w:pos="1276"/>
          <w:tab w:val="left" w:pos="1418"/>
        </w:tabs>
        <w:rPr>
          <w:rFonts w:ascii="TH SarabunPSK" w:hAnsi="TH SarabunPSK" w:cs="TH SarabunPSK"/>
          <w:cs/>
          <w:lang w:val="th-TH"/>
        </w:rPr>
      </w:pPr>
      <w:r w:rsidRPr="00801A0F">
        <w:rPr>
          <w:rFonts w:ascii="TH SarabunPSK" w:hAnsi="TH SarabunPSK" w:cs="TH SarabunPSK"/>
          <w:cs/>
          <w:lang w:val="th-TH"/>
        </w:rPr>
        <w:t xml:space="preserve">     </w:t>
      </w:r>
      <w:r>
        <w:rPr>
          <w:rFonts w:ascii="TH SarabunPSK" w:hAnsi="TH SarabunPSK" w:cs="TH SarabunPSK" w:hint="cs"/>
          <w:cs/>
          <w:lang w:val="th-TH"/>
        </w:rPr>
        <w:tab/>
      </w:r>
      <w:r w:rsidR="00B84329">
        <w:rPr>
          <w:rFonts w:ascii="TH SarabunPSK" w:hAnsi="TH SarabunPSK" w:cs="TH SarabunPSK" w:hint="cs"/>
          <w:cs/>
          <w:lang w:val="th-TH"/>
        </w:rPr>
        <w:t>4.</w:t>
      </w:r>
      <w:r w:rsidRPr="00801A0F">
        <w:rPr>
          <w:rFonts w:ascii="TH SarabunPSK" w:hAnsi="TH SarabunPSK" w:cs="TH SarabunPSK"/>
          <w:cs/>
          <w:lang w:val="th-TH"/>
        </w:rPr>
        <w:t xml:space="preserve">  </w:t>
      </w:r>
      <w:r w:rsidRPr="00801A0F">
        <w:rPr>
          <w:rFonts w:ascii="TH SarabunPSK" w:hAnsi="TH SarabunPSK" w:cs="TH SarabunPSK"/>
          <w:spacing w:val="-6"/>
          <w:cs/>
          <w:lang w:val="th-TH"/>
        </w:rPr>
        <w:t>ดำเนินการคัดเลือกผู้เข้าร่วมโครงการซึ่งจะต้องมีคุณสมบัติตามประกาศคุณสมบัติผู้เข้ารับการทดสอบ</w:t>
      </w:r>
      <w:r w:rsidRPr="00801A0F">
        <w:rPr>
          <w:rFonts w:ascii="TH SarabunPSK" w:hAnsi="TH SarabunPSK" w:cs="TH SarabunPSK"/>
          <w:cs/>
          <w:lang w:val="th-TH"/>
        </w:rPr>
        <w:t>ตามสาขาอาชีพและระดับ ของคณะกรรมการส่งเสริมการพัฒนาฝีมือแรงงาน</w:t>
      </w:r>
    </w:p>
    <w:p w:rsidR="00801A0F" w:rsidRPr="00801A0F" w:rsidRDefault="00801A0F" w:rsidP="00801A0F">
      <w:pPr>
        <w:pStyle w:val="ae"/>
        <w:tabs>
          <w:tab w:val="clear" w:pos="1260"/>
          <w:tab w:val="left" w:pos="851"/>
          <w:tab w:val="left" w:pos="1276"/>
        </w:tabs>
        <w:rPr>
          <w:rFonts w:ascii="TH SarabunPSK" w:hAnsi="TH SarabunPSK" w:cs="TH SarabunPSK"/>
          <w:cs/>
          <w:lang w:val="th-TH"/>
        </w:rPr>
      </w:pPr>
      <w:r w:rsidRPr="00801A0F">
        <w:rPr>
          <w:rFonts w:ascii="TH SarabunPSK" w:hAnsi="TH SarabunPSK" w:cs="TH SarabunPSK"/>
          <w:cs/>
          <w:lang w:val="th-TH"/>
        </w:rPr>
        <w:t xml:space="preserve">     </w:t>
      </w:r>
      <w:r>
        <w:rPr>
          <w:rFonts w:ascii="TH SarabunPSK" w:hAnsi="TH SarabunPSK" w:cs="TH SarabunPSK" w:hint="cs"/>
          <w:cs/>
          <w:lang w:val="th-TH"/>
        </w:rPr>
        <w:tab/>
      </w:r>
      <w:r w:rsidR="00B84329">
        <w:rPr>
          <w:rFonts w:ascii="TH SarabunPSK" w:hAnsi="TH SarabunPSK" w:cs="TH SarabunPSK" w:hint="cs"/>
          <w:cs/>
          <w:lang w:val="th-TH"/>
        </w:rPr>
        <w:t>5.</w:t>
      </w:r>
      <w:r w:rsidRPr="00801A0F">
        <w:rPr>
          <w:rFonts w:ascii="TH SarabunPSK" w:hAnsi="TH SarabunPSK" w:cs="TH SarabunPSK"/>
          <w:cs/>
          <w:lang w:val="th-TH"/>
        </w:rPr>
        <w:t xml:space="preserve">  ผู้เข้าร่วมโครงการต้องทำการทดสอบมาตรฐานฝีมือแรงงานแห่งชาติ ตามสาขาอาชีพที่เข้ารับการฝึกอบรม หลังจากผ่านการฝึกอบรมครบตามหลักสูตร</w:t>
      </w:r>
    </w:p>
    <w:p w:rsidR="00801A0F" w:rsidRPr="00801A0F" w:rsidRDefault="00801A0F" w:rsidP="00801A0F">
      <w:pPr>
        <w:pStyle w:val="ae"/>
        <w:tabs>
          <w:tab w:val="left" w:pos="851"/>
          <w:tab w:val="left" w:pos="1418"/>
        </w:tabs>
        <w:rPr>
          <w:rFonts w:ascii="TH SarabunPSK" w:hAnsi="TH SarabunPSK" w:cs="TH SarabunPSK"/>
          <w:cs/>
          <w:lang w:val="th-TH"/>
        </w:rPr>
      </w:pPr>
      <w:r w:rsidRPr="00801A0F">
        <w:rPr>
          <w:rFonts w:ascii="TH SarabunPSK" w:hAnsi="TH SarabunPSK" w:cs="TH SarabunPSK"/>
          <w:cs/>
          <w:lang w:val="th-TH"/>
        </w:rPr>
        <w:t xml:space="preserve">      </w:t>
      </w:r>
      <w:r>
        <w:rPr>
          <w:rFonts w:ascii="TH SarabunPSK" w:hAnsi="TH SarabunPSK" w:cs="TH SarabunPSK" w:hint="cs"/>
          <w:cs/>
          <w:lang w:val="th-TH"/>
        </w:rPr>
        <w:tab/>
      </w:r>
      <w:r w:rsidR="00515C6F">
        <w:rPr>
          <w:rFonts w:ascii="TH SarabunPSK" w:hAnsi="TH SarabunPSK" w:cs="TH SarabunPSK" w:hint="cs"/>
          <w:cs/>
          <w:lang w:val="th-TH"/>
        </w:rPr>
        <w:t>6</w:t>
      </w:r>
      <w:r w:rsidRPr="00801A0F">
        <w:rPr>
          <w:rFonts w:ascii="TH SarabunPSK" w:hAnsi="TH SarabunPSK" w:cs="TH SarabunPSK"/>
          <w:cs/>
          <w:lang w:val="th-TH"/>
        </w:rPr>
        <w:t xml:space="preserve">. </w:t>
      </w:r>
      <w:r>
        <w:rPr>
          <w:rFonts w:ascii="TH SarabunPSK" w:hAnsi="TH SarabunPSK" w:cs="TH SarabunPSK" w:hint="cs"/>
          <w:cs/>
          <w:lang w:val="th-TH"/>
        </w:rPr>
        <w:tab/>
      </w:r>
      <w:r w:rsidRPr="00801A0F">
        <w:rPr>
          <w:rFonts w:ascii="TH SarabunPSK" w:hAnsi="TH SarabunPSK" w:cs="TH SarabunPSK"/>
          <w:cs/>
          <w:lang w:val="th-TH"/>
        </w:rPr>
        <w:t>ผู้เข้าร่วมโครงการที่ผ่านการทดสอบมาตรฐานฝีมือแรงงานแห่งชาติ จะได้รับ</w:t>
      </w:r>
      <w:r w:rsidRPr="00801A0F">
        <w:rPr>
          <w:rFonts w:ascii="TH SarabunPSK" w:hAnsi="TH SarabunPSK" w:cs="TH SarabunPSK"/>
          <w:cs/>
        </w:rPr>
        <w:t>หนังสือรับรองว่าเป็น</w:t>
      </w:r>
      <w:r>
        <w:rPr>
          <w:rFonts w:ascii="TH SarabunPSK" w:hAnsi="TH SarabunPSK" w:cs="TH SarabunPSK" w:hint="cs"/>
          <w:cs/>
        </w:rPr>
        <w:br/>
      </w:r>
      <w:r w:rsidRPr="00801A0F">
        <w:rPr>
          <w:rFonts w:ascii="TH SarabunPSK" w:hAnsi="TH SarabunPSK" w:cs="TH SarabunPSK"/>
          <w:cs/>
        </w:rPr>
        <w:t>ผู้ผ่านการทดสอบมาตรฐานฝีมือแรงงานแห่งชาติ</w:t>
      </w:r>
      <w:r w:rsidRPr="00801A0F">
        <w:rPr>
          <w:rFonts w:ascii="TH SarabunPSK" w:hAnsi="TH SarabunPSK" w:cs="TH SarabunPSK"/>
        </w:rPr>
        <w:t xml:space="preserve"> </w:t>
      </w:r>
      <w:r w:rsidRPr="00801A0F">
        <w:rPr>
          <w:rFonts w:ascii="TH SarabunPSK" w:hAnsi="TH SarabunPSK" w:cs="TH SarabunPSK"/>
          <w:cs/>
        </w:rPr>
        <w:t>ตามสาขาอาชีพและระดับที่ผ่านการทดสอบ</w:t>
      </w:r>
      <w:r w:rsidRPr="00801A0F">
        <w:rPr>
          <w:rFonts w:ascii="TH SarabunPSK" w:hAnsi="TH SarabunPSK" w:cs="TH SarabunPSK"/>
          <w:cs/>
          <w:lang w:val="th-TH"/>
        </w:rPr>
        <w:tab/>
      </w:r>
    </w:p>
    <w:p w:rsidR="00801A0F" w:rsidRPr="00801A0F" w:rsidRDefault="00801A0F" w:rsidP="00801A0F">
      <w:pPr>
        <w:pStyle w:val="ae"/>
        <w:tabs>
          <w:tab w:val="left" w:pos="426"/>
          <w:tab w:val="left" w:pos="851"/>
          <w:tab w:val="left" w:pos="1418"/>
        </w:tabs>
        <w:jc w:val="thaiDistribute"/>
        <w:rPr>
          <w:rFonts w:ascii="TH SarabunPSK" w:hAnsi="TH SarabunPSK" w:cs="TH SarabunPSK"/>
        </w:rPr>
      </w:pPr>
      <w:r w:rsidRPr="00801A0F">
        <w:rPr>
          <w:rFonts w:ascii="TH SarabunPSK" w:hAnsi="TH SarabunPSK" w:cs="TH SarabunPSK"/>
          <w:cs/>
        </w:rPr>
        <w:tab/>
      </w:r>
      <w:r>
        <w:rPr>
          <w:rFonts w:ascii="TH SarabunPSK" w:hAnsi="TH SarabunPSK" w:cs="TH SarabunPSK" w:hint="cs"/>
          <w:cs/>
        </w:rPr>
        <w:tab/>
      </w:r>
      <w:r>
        <w:rPr>
          <w:rFonts w:ascii="TH SarabunPSK" w:hAnsi="TH SarabunPSK" w:cs="TH SarabunPSK"/>
          <w:cs/>
        </w:rPr>
        <w:t>7</w:t>
      </w:r>
      <w:r w:rsidR="00B84329">
        <w:rPr>
          <w:rFonts w:ascii="TH SarabunPSK" w:hAnsi="TH SarabunPSK" w:cs="TH SarabunPSK" w:hint="cs"/>
          <w:cs/>
        </w:rPr>
        <w:t>.</w:t>
      </w:r>
      <w:r>
        <w:rPr>
          <w:rFonts w:ascii="TH SarabunPSK" w:hAnsi="TH SarabunPSK" w:cs="TH SarabunPSK" w:hint="cs"/>
          <w:cs/>
        </w:rPr>
        <w:tab/>
      </w:r>
      <w:r w:rsidRPr="00801A0F">
        <w:rPr>
          <w:rFonts w:ascii="TH SarabunPSK" w:hAnsi="TH SarabunPSK" w:cs="TH SarabunPSK"/>
          <w:cs/>
        </w:rPr>
        <w:t>การดำเนินการฝึกอบรมและทดสอบมาตรฐานฝีมือแรงงานแห่งชาติสามารถแยกดำเนินการ</w:t>
      </w:r>
      <w:r w:rsidRPr="00801A0F">
        <w:rPr>
          <w:rFonts w:ascii="TH SarabunPSK" w:hAnsi="TH SarabunPSK" w:cs="TH SarabunPSK"/>
          <w:cs/>
        </w:rPr>
        <w:br/>
        <w:t>โดยไม่จำเป็นต้องดำเนินการต่อเนื่องได้</w:t>
      </w:r>
    </w:p>
    <w:p w:rsidR="00801A0F" w:rsidRDefault="00801A0F" w:rsidP="00801A0F">
      <w:pPr>
        <w:pStyle w:val="ae"/>
        <w:tabs>
          <w:tab w:val="left" w:pos="426"/>
          <w:tab w:val="left" w:pos="851"/>
          <w:tab w:val="left" w:pos="1418"/>
        </w:tabs>
        <w:rPr>
          <w:rFonts w:ascii="TH SarabunPSK" w:hAnsi="TH SarabunPSK" w:cs="TH SarabunPSK"/>
        </w:rPr>
      </w:pPr>
      <w:r w:rsidRPr="00801A0F">
        <w:rPr>
          <w:rFonts w:ascii="TH SarabunPSK" w:hAnsi="TH SarabunPSK" w:cs="TH SarabunPSK"/>
        </w:rPr>
        <w:tab/>
      </w:r>
      <w:r>
        <w:rPr>
          <w:rFonts w:ascii="TH SarabunPSK" w:hAnsi="TH SarabunPSK" w:cs="TH SarabunPSK"/>
        </w:rPr>
        <w:tab/>
      </w:r>
      <w:r>
        <w:rPr>
          <w:rFonts w:ascii="TH SarabunPSK" w:hAnsi="TH SarabunPSK" w:cs="TH SarabunPSK"/>
          <w:cs/>
        </w:rPr>
        <w:t>8</w:t>
      </w:r>
      <w:r w:rsidR="00B84329">
        <w:rPr>
          <w:rFonts w:ascii="TH SarabunPSK" w:hAnsi="TH SarabunPSK" w:cs="TH SarabunPSK" w:hint="cs"/>
          <w:cs/>
        </w:rPr>
        <w:t>.</w:t>
      </w:r>
      <w:r>
        <w:rPr>
          <w:rFonts w:ascii="TH SarabunPSK" w:hAnsi="TH SarabunPSK" w:cs="TH SarabunPSK"/>
          <w:cs/>
        </w:rPr>
        <w:t xml:space="preserve"> </w:t>
      </w:r>
      <w:r>
        <w:rPr>
          <w:rFonts w:ascii="TH SarabunPSK" w:hAnsi="TH SarabunPSK" w:cs="TH SarabunPSK" w:hint="cs"/>
          <w:cs/>
        </w:rPr>
        <w:tab/>
      </w:r>
      <w:r w:rsidRPr="00801A0F">
        <w:rPr>
          <w:rFonts w:ascii="TH SarabunPSK" w:hAnsi="TH SarabunPSK" w:cs="TH SarabunPSK"/>
          <w:cs/>
        </w:rPr>
        <w:t>การติดตามประเมินผล</w:t>
      </w:r>
      <w:r w:rsidRPr="00801A0F">
        <w:rPr>
          <w:rFonts w:ascii="TH SarabunPSK" w:hAnsi="TH SarabunPSK" w:cs="TH SarabunPSK"/>
          <w:spacing w:val="-6"/>
          <w:cs/>
        </w:rPr>
        <w:t>โครงการพัฒนาศักยภาพแรงงานเพื่อรองรับการจ่ายค่าจ้างตามระดับมาตรฐาน</w:t>
      </w:r>
      <w:r w:rsidRPr="00801A0F">
        <w:rPr>
          <w:rFonts w:ascii="TH SarabunPSK" w:hAnsi="TH SarabunPSK" w:cs="TH SarabunPSK"/>
          <w:spacing w:val="-6"/>
          <w:cs/>
        </w:rPr>
        <w:br/>
        <w:t>ฝีมือแรงงาน</w:t>
      </w:r>
    </w:p>
    <w:p w:rsidR="00B84329" w:rsidRPr="002271DB" w:rsidRDefault="00DC7881" w:rsidP="00310E82">
      <w:pPr>
        <w:tabs>
          <w:tab w:val="left" w:pos="142"/>
          <w:tab w:val="left" w:pos="426"/>
        </w:tabs>
        <w:spacing w:after="0" w:line="240" w:lineRule="auto"/>
        <w:jc w:val="center"/>
        <w:rPr>
          <w:rFonts w:ascii="TH SarabunPSK" w:eastAsia="Calibri" w:hAnsi="TH SarabunPSK" w:cs="TH SarabunPSK"/>
          <w:b/>
          <w:bCs/>
          <w:sz w:val="32"/>
          <w:szCs w:val="32"/>
          <w:cs/>
          <w:lang w:val="th-TH"/>
        </w:rPr>
      </w:pPr>
      <w:r>
        <w:rPr>
          <w:rFonts w:ascii="TH SarabunPSK" w:eastAsia="Calibri" w:hAnsi="TH SarabunPSK" w:cs="TH SarabunPSK"/>
          <w:sz w:val="32"/>
          <w:szCs w:val="32"/>
        </w:rPr>
        <w:pict>
          <v:rect id="_x0000_i1113" style="width:451.3pt;height:2pt;mso-position-vertical:absolute" o:hralign="center" o:hrstd="t" o:hrnoshade="t" o:hr="t" fillcolor="#404040 [2429]" stroked="f"/>
        </w:pict>
      </w:r>
    </w:p>
    <w:p w:rsidR="00B84329" w:rsidRPr="00B45B43" w:rsidRDefault="00B84329" w:rsidP="00B84329">
      <w:pPr>
        <w:tabs>
          <w:tab w:val="left" w:pos="851"/>
          <w:tab w:val="left" w:pos="1276"/>
        </w:tabs>
        <w:spacing w:after="0" w:line="240" w:lineRule="auto"/>
        <w:rPr>
          <w:rFonts w:ascii="TH SarabunPSK" w:hAnsi="TH SarabunPSK" w:cs="TH SarabunPSK"/>
          <w:b/>
          <w:bCs/>
          <w:sz w:val="32"/>
          <w:szCs w:val="32"/>
          <w:u w:val="double"/>
          <w:cs/>
        </w:rPr>
      </w:pPr>
      <w:r w:rsidRPr="00B45B43">
        <w:rPr>
          <w:rFonts w:ascii="TH SarabunPSK" w:hAnsi="TH SarabunPSK" w:cs="TH SarabunPSK" w:hint="cs"/>
          <w:b/>
          <w:bCs/>
          <w:sz w:val="32"/>
          <w:szCs w:val="32"/>
          <w:u w:val="double"/>
          <w:cs/>
        </w:rPr>
        <w:t xml:space="preserve">ส่วนที่ </w:t>
      </w:r>
      <w:r>
        <w:rPr>
          <w:rFonts w:ascii="TH SarabunPSK" w:hAnsi="TH SarabunPSK" w:cs="TH SarabunPSK" w:hint="cs"/>
          <w:b/>
          <w:bCs/>
          <w:sz w:val="32"/>
          <w:szCs w:val="32"/>
          <w:u w:val="double"/>
          <w:cs/>
        </w:rPr>
        <w:t>5</w:t>
      </w:r>
      <w:r>
        <w:rPr>
          <w:rFonts w:ascii="TH SarabunPSK" w:hAnsi="TH SarabunPSK" w:cs="TH SarabunPSK" w:hint="cs"/>
          <w:b/>
          <w:bCs/>
          <w:sz w:val="32"/>
          <w:szCs w:val="32"/>
          <w:cs/>
        </w:rPr>
        <w:t xml:space="preserve">  งบประมาณ</w:t>
      </w:r>
    </w:p>
    <w:p w:rsidR="00801A0F" w:rsidRPr="00CD3A9C" w:rsidRDefault="00801A0F" w:rsidP="00CD3A9C">
      <w:pPr>
        <w:pStyle w:val="21"/>
        <w:tabs>
          <w:tab w:val="left" w:pos="284"/>
          <w:tab w:val="left" w:pos="851"/>
          <w:tab w:val="left" w:pos="1418"/>
        </w:tabs>
        <w:spacing w:after="0" w:line="240" w:lineRule="auto"/>
        <w:jc w:val="thaiDistribute"/>
        <w:rPr>
          <w:rFonts w:ascii="TH SarabunPSK" w:hAnsi="TH SarabunPSK" w:cs="TH SarabunPSK"/>
          <w:sz w:val="32"/>
          <w:szCs w:val="32"/>
          <w:cs/>
        </w:rPr>
      </w:pPr>
      <w:r w:rsidRPr="00CD3A9C">
        <w:rPr>
          <w:rFonts w:ascii="TH SarabunPSK" w:hAnsi="TH SarabunPSK" w:cs="TH SarabunPSK"/>
          <w:b/>
          <w:bCs/>
          <w:sz w:val="32"/>
          <w:szCs w:val="32"/>
          <w:cs/>
        </w:rPr>
        <w:tab/>
        <w:t xml:space="preserve">  </w:t>
      </w:r>
      <w:r w:rsidRPr="00CD3A9C">
        <w:rPr>
          <w:rFonts w:ascii="TH SarabunPSK" w:hAnsi="TH SarabunPSK" w:cs="TH SarabunPSK" w:hint="cs"/>
          <w:sz w:val="32"/>
          <w:szCs w:val="32"/>
          <w:cs/>
        </w:rPr>
        <w:tab/>
      </w:r>
      <w:r w:rsidRPr="00CD3A9C">
        <w:rPr>
          <w:rFonts w:ascii="TH SarabunPSK" w:hAnsi="TH SarabunPSK" w:cs="TH SarabunPSK"/>
          <w:sz w:val="32"/>
          <w:szCs w:val="32"/>
          <w:cs/>
        </w:rPr>
        <w:t>งบประมาณปี</w:t>
      </w:r>
      <w:r w:rsidR="00CD3A9C">
        <w:rPr>
          <w:rFonts w:ascii="TH SarabunPSK" w:hAnsi="TH SarabunPSK" w:cs="TH SarabunPSK" w:hint="cs"/>
          <w:sz w:val="32"/>
          <w:szCs w:val="32"/>
          <w:cs/>
        </w:rPr>
        <w:t xml:space="preserve"> พ.ศ.</w:t>
      </w:r>
      <w:r w:rsidRPr="00CD3A9C">
        <w:rPr>
          <w:rFonts w:ascii="TH SarabunPSK" w:hAnsi="TH SarabunPSK" w:cs="TH SarabunPSK"/>
          <w:sz w:val="32"/>
          <w:szCs w:val="32"/>
          <w:cs/>
        </w:rPr>
        <w:t xml:space="preserve"> 2564 จำนวน </w:t>
      </w:r>
      <w:r w:rsidRPr="00CD3A9C">
        <w:rPr>
          <w:rFonts w:ascii="TH SarabunPSK" w:hAnsi="TH SarabunPSK" w:cs="TH SarabunPSK"/>
          <w:sz w:val="32"/>
          <w:szCs w:val="32"/>
          <w:lang w:eastAsia="ja-JP"/>
        </w:rPr>
        <w:t>11</w:t>
      </w:r>
      <w:r w:rsidRPr="00CD3A9C">
        <w:rPr>
          <w:rFonts w:ascii="TH SarabunPSK" w:hAnsi="TH SarabunPSK" w:cs="TH SarabunPSK"/>
          <w:sz w:val="32"/>
          <w:szCs w:val="32"/>
          <w:cs/>
          <w:lang w:eastAsia="ja-JP"/>
        </w:rPr>
        <w:t xml:space="preserve">,972,000 </w:t>
      </w:r>
      <w:r w:rsidRPr="00CD3A9C">
        <w:rPr>
          <w:rFonts w:ascii="TH SarabunPSK" w:hAnsi="TH SarabunPSK" w:cs="TH SarabunPSK"/>
          <w:sz w:val="32"/>
          <w:szCs w:val="32"/>
          <w:cs/>
        </w:rPr>
        <w:t>บาท (สิบเอ็ดล้านเก้าแสนเจ็ดหมื่นสองพันบาทถ้วน)</w:t>
      </w:r>
      <w:r w:rsidR="00CD3A9C" w:rsidRPr="00CD3A9C">
        <w:rPr>
          <w:rFonts w:ascii="TH SarabunPSK" w:hAnsi="TH SarabunPSK" w:cs="TH SarabunPSK" w:hint="cs"/>
          <w:sz w:val="32"/>
          <w:szCs w:val="32"/>
          <w:cs/>
        </w:rPr>
        <w:t xml:space="preserve"> </w:t>
      </w:r>
      <w:r w:rsidRPr="00CD3A9C">
        <w:rPr>
          <w:rFonts w:ascii="TH SarabunPSK" w:hAnsi="TH SarabunPSK" w:cs="TH SarabunPSK"/>
          <w:sz w:val="32"/>
          <w:szCs w:val="32"/>
          <w:cs/>
        </w:rPr>
        <w:t>ค่าใช้จ่ายในการฝึกอบรมระยะเวลา 18 – 60 ชั่วโมง และการทดสอบมาตรฐานฝีมือแรงงานแห่งชาติ</w:t>
      </w:r>
      <w:r w:rsidRPr="00CD3A9C">
        <w:rPr>
          <w:rFonts w:ascii="TH SarabunPSK" w:hAnsi="TH SarabunPSK" w:cs="TH SarabunPSK" w:hint="cs"/>
          <w:sz w:val="32"/>
          <w:szCs w:val="32"/>
          <w:cs/>
        </w:rPr>
        <w:t xml:space="preserve"> </w:t>
      </w:r>
      <w:r w:rsidRPr="00CD3A9C">
        <w:rPr>
          <w:rFonts w:ascii="TH SarabunPSK" w:hAnsi="TH SarabunPSK" w:cs="TH SarabunPSK"/>
          <w:sz w:val="32"/>
          <w:szCs w:val="32"/>
          <w:cs/>
        </w:rPr>
        <w:t>ตามสาขา</w:t>
      </w:r>
      <w:r w:rsidRPr="00CD3A9C">
        <w:rPr>
          <w:rFonts w:ascii="TH SarabunPSK" w:hAnsi="TH SarabunPSK" w:cs="TH SarabunPSK" w:hint="cs"/>
          <w:sz w:val="32"/>
          <w:szCs w:val="32"/>
          <w:cs/>
        </w:rPr>
        <w:br/>
      </w:r>
      <w:r w:rsidRPr="00CD3A9C">
        <w:rPr>
          <w:rFonts w:ascii="TH SarabunPSK" w:hAnsi="TH SarabunPSK" w:cs="TH SarabunPSK"/>
          <w:sz w:val="32"/>
          <w:szCs w:val="32"/>
          <w:cs/>
        </w:rPr>
        <w:t>ที่เข้า-ผ่านการฝึกอบรม ซึ่งดำเนินการโดย</w:t>
      </w:r>
      <w:r w:rsidRPr="00CD3A9C">
        <w:rPr>
          <w:rFonts w:ascii="TH SarabunPSK" w:hAnsi="TH SarabunPSK" w:cs="TH SarabunPSK"/>
          <w:sz w:val="32"/>
          <w:szCs w:val="32"/>
          <w:cs/>
          <w:lang w:val="th-TH"/>
        </w:rPr>
        <w:t>สถาบันพัฒนาฝีมือแรงงาน</w:t>
      </w:r>
      <w:r w:rsidRPr="00CD3A9C">
        <w:rPr>
          <w:rFonts w:ascii="TH SarabunPSK" w:hAnsi="TH SarabunPSK" w:cs="TH SarabunPSK"/>
          <w:sz w:val="32"/>
          <w:szCs w:val="32"/>
        </w:rPr>
        <w:t xml:space="preserve"> </w:t>
      </w:r>
      <w:r w:rsidRPr="00CD3A9C">
        <w:rPr>
          <w:rFonts w:ascii="TH SarabunPSK" w:hAnsi="TH SarabunPSK" w:cs="TH SarabunPSK"/>
          <w:sz w:val="32"/>
          <w:szCs w:val="32"/>
          <w:cs/>
        </w:rPr>
        <w:t>และ</w:t>
      </w:r>
      <w:r w:rsidRPr="00CD3A9C">
        <w:rPr>
          <w:rFonts w:ascii="TH SarabunPSK" w:hAnsi="TH SarabunPSK" w:cs="TH SarabunPSK"/>
          <w:sz w:val="32"/>
          <w:szCs w:val="32"/>
          <w:cs/>
          <w:lang w:val="th-TH"/>
        </w:rPr>
        <w:t>สำนักงานพัฒนาฝีมือแรงงาน</w:t>
      </w:r>
      <w:r w:rsidR="00310E82" w:rsidRPr="00CD3A9C">
        <w:rPr>
          <w:rFonts w:ascii="TH SarabunPSK" w:hAnsi="TH SarabunPSK" w:cs="TH SarabunPSK" w:hint="cs"/>
          <w:sz w:val="32"/>
          <w:szCs w:val="32"/>
          <w:cs/>
          <w:lang w:val="th-TH"/>
        </w:rPr>
        <w:br/>
      </w:r>
      <w:r w:rsidRPr="00CD3A9C">
        <w:rPr>
          <w:rFonts w:ascii="TH SarabunPSK" w:hAnsi="TH SarabunPSK" w:cs="TH SarabunPSK"/>
          <w:sz w:val="32"/>
          <w:szCs w:val="32"/>
          <w:cs/>
        </w:rPr>
        <w:t xml:space="preserve">รวม 200 รุ่น </w:t>
      </w:r>
      <w:r w:rsidRPr="00CD3A9C">
        <w:rPr>
          <w:rFonts w:ascii="TH SarabunPSK" w:hAnsi="TH SarabunPSK" w:cs="TH SarabunPSK" w:hint="cs"/>
          <w:sz w:val="32"/>
          <w:szCs w:val="32"/>
          <w:cs/>
        </w:rPr>
        <w:t>รุ่น</w:t>
      </w:r>
      <w:r w:rsidRPr="00CD3A9C">
        <w:rPr>
          <w:rFonts w:ascii="TH SarabunPSK" w:hAnsi="TH SarabunPSK" w:cs="TH SarabunPSK"/>
          <w:sz w:val="32"/>
          <w:szCs w:val="32"/>
          <w:cs/>
        </w:rPr>
        <w:t xml:space="preserve">ละ 20 คน </w:t>
      </w:r>
    </w:p>
    <w:p w:rsidR="00515C6F" w:rsidRPr="00515C6F" w:rsidRDefault="00515C6F" w:rsidP="00515C6F">
      <w:pPr>
        <w:pStyle w:val="ae"/>
        <w:tabs>
          <w:tab w:val="clear" w:pos="1260"/>
          <w:tab w:val="left" w:pos="284"/>
          <w:tab w:val="left" w:pos="720"/>
          <w:tab w:val="left" w:pos="900"/>
          <w:tab w:val="left" w:pos="1276"/>
          <w:tab w:val="left" w:pos="1418"/>
          <w:tab w:val="left" w:pos="1980"/>
        </w:tabs>
        <w:rPr>
          <w:rFonts w:ascii="TH SarabunPSK" w:hAnsi="TH SarabunPSK" w:cs="TH SarabunPS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0"/>
        <w:gridCol w:w="2099"/>
      </w:tblGrid>
      <w:tr w:rsidR="00515C6F" w:rsidRPr="00801A0F" w:rsidTr="00E16BB5">
        <w:tc>
          <w:tcPr>
            <w:tcW w:w="7621" w:type="dxa"/>
          </w:tcPr>
          <w:p w:rsidR="00515C6F" w:rsidRPr="00801A0F" w:rsidRDefault="00515C6F" w:rsidP="00E16BB5">
            <w:pPr>
              <w:pStyle w:val="21"/>
              <w:tabs>
                <w:tab w:val="left" w:pos="284"/>
                <w:tab w:val="left" w:pos="1418"/>
              </w:tabs>
              <w:spacing w:after="0" w:line="240" w:lineRule="auto"/>
              <w:jc w:val="center"/>
              <w:rPr>
                <w:rFonts w:ascii="TH SarabunPSK" w:hAnsi="TH SarabunPSK" w:cs="TH SarabunPSK"/>
                <w:b/>
                <w:bCs/>
                <w:sz w:val="32"/>
                <w:szCs w:val="32"/>
                <w:lang w:eastAsia="ja-JP"/>
              </w:rPr>
            </w:pPr>
            <w:r w:rsidRPr="00801A0F">
              <w:rPr>
                <w:rFonts w:ascii="TH SarabunPSK" w:hAnsi="TH SarabunPSK" w:cs="TH SarabunPSK"/>
                <w:b/>
                <w:bCs/>
                <w:sz w:val="32"/>
                <w:szCs w:val="32"/>
                <w:cs/>
                <w:lang w:eastAsia="ja-JP"/>
              </w:rPr>
              <w:t>รายการ</w:t>
            </w:r>
          </w:p>
        </w:tc>
        <w:tc>
          <w:tcPr>
            <w:tcW w:w="2119" w:type="dxa"/>
          </w:tcPr>
          <w:p w:rsidR="00515C6F" w:rsidRPr="00801A0F" w:rsidRDefault="00515C6F" w:rsidP="00E16BB5">
            <w:pPr>
              <w:pStyle w:val="21"/>
              <w:tabs>
                <w:tab w:val="left" w:pos="284"/>
                <w:tab w:val="left" w:pos="1418"/>
              </w:tabs>
              <w:spacing w:after="0" w:line="240" w:lineRule="auto"/>
              <w:jc w:val="center"/>
              <w:rPr>
                <w:rFonts w:ascii="TH SarabunPSK" w:hAnsi="TH SarabunPSK" w:cs="TH SarabunPSK"/>
                <w:b/>
                <w:bCs/>
                <w:sz w:val="32"/>
                <w:szCs w:val="32"/>
                <w:lang w:eastAsia="ja-JP"/>
              </w:rPr>
            </w:pPr>
            <w:r w:rsidRPr="00801A0F">
              <w:rPr>
                <w:rFonts w:ascii="TH SarabunPSK" w:hAnsi="TH SarabunPSK" w:cs="TH SarabunPSK"/>
                <w:b/>
                <w:bCs/>
                <w:sz w:val="32"/>
                <w:szCs w:val="32"/>
                <w:cs/>
                <w:lang w:eastAsia="ja-JP"/>
              </w:rPr>
              <w:t>งบประมาณ (บาท)</w:t>
            </w:r>
          </w:p>
        </w:tc>
      </w:tr>
      <w:tr w:rsidR="00515C6F" w:rsidRPr="00801A0F" w:rsidTr="00E16BB5">
        <w:trPr>
          <w:trHeight w:val="2730"/>
        </w:trPr>
        <w:tc>
          <w:tcPr>
            <w:tcW w:w="7621" w:type="dxa"/>
          </w:tcPr>
          <w:p w:rsidR="00515C6F" w:rsidRPr="00801A0F" w:rsidRDefault="00515C6F" w:rsidP="00E16BB5">
            <w:pPr>
              <w:pStyle w:val="21"/>
              <w:tabs>
                <w:tab w:val="left" w:pos="284"/>
                <w:tab w:val="left" w:pos="1418"/>
              </w:tabs>
              <w:spacing w:after="0" w:line="240" w:lineRule="auto"/>
              <w:jc w:val="thaiDistribute"/>
              <w:rPr>
                <w:rFonts w:ascii="TH SarabunPSK" w:hAnsi="TH SarabunPSK" w:cs="TH SarabunPSK"/>
                <w:sz w:val="32"/>
                <w:szCs w:val="32"/>
                <w:cs/>
                <w:lang w:eastAsia="ja-JP"/>
              </w:rPr>
            </w:pPr>
            <w:r w:rsidRPr="00801A0F">
              <w:rPr>
                <w:rFonts w:ascii="TH SarabunPSK" w:hAnsi="TH SarabunPSK" w:cs="TH SarabunPSK"/>
                <w:sz w:val="32"/>
                <w:szCs w:val="32"/>
                <w:cs/>
                <w:lang w:eastAsia="ja-JP"/>
              </w:rPr>
              <w:t xml:space="preserve">ค่าใช้จ่ายในการดำเนินการโครงการ  </w:t>
            </w:r>
            <w:r>
              <w:rPr>
                <w:rFonts w:ascii="TH SarabunPSK" w:hAnsi="TH SarabunPSK" w:cs="TH SarabunPSK"/>
                <w:sz w:val="32"/>
                <w:szCs w:val="32"/>
                <w:cs/>
                <w:lang w:eastAsia="ja-JP"/>
              </w:rPr>
              <w:t>1</w:t>
            </w:r>
            <w:r w:rsidRPr="00801A0F">
              <w:rPr>
                <w:rFonts w:ascii="TH SarabunPSK" w:hAnsi="TH SarabunPSK" w:cs="TH SarabunPSK"/>
                <w:sz w:val="32"/>
                <w:szCs w:val="32"/>
                <w:cs/>
                <w:lang w:eastAsia="ja-JP"/>
              </w:rPr>
              <w:t xml:space="preserve">  รุ่น  ๆ  ละ  </w:t>
            </w:r>
            <w:r>
              <w:rPr>
                <w:rFonts w:ascii="TH SarabunPSK" w:hAnsi="TH SarabunPSK" w:cs="TH SarabunPSK"/>
                <w:sz w:val="32"/>
                <w:szCs w:val="32"/>
                <w:cs/>
                <w:lang w:eastAsia="ja-JP"/>
              </w:rPr>
              <w:t>20</w:t>
            </w:r>
            <w:r w:rsidRPr="00801A0F">
              <w:rPr>
                <w:rFonts w:ascii="TH SarabunPSK" w:hAnsi="TH SarabunPSK" w:cs="TH SarabunPSK"/>
                <w:sz w:val="32"/>
                <w:szCs w:val="32"/>
                <w:cs/>
                <w:lang w:eastAsia="ja-JP"/>
              </w:rPr>
              <w:t xml:space="preserve">  คน</w:t>
            </w:r>
          </w:p>
          <w:p w:rsidR="00515C6F" w:rsidRPr="00801A0F" w:rsidRDefault="00515C6F" w:rsidP="00E16BB5">
            <w:pPr>
              <w:pStyle w:val="21"/>
              <w:tabs>
                <w:tab w:val="left" w:pos="284"/>
                <w:tab w:val="left" w:pos="1418"/>
              </w:tabs>
              <w:spacing w:after="0" w:line="240" w:lineRule="auto"/>
              <w:jc w:val="thaiDistribute"/>
              <w:rPr>
                <w:rFonts w:ascii="TH SarabunPSK" w:hAnsi="TH SarabunPSK" w:cs="TH SarabunPSK"/>
                <w:sz w:val="32"/>
                <w:szCs w:val="32"/>
                <w:cs/>
                <w:lang w:eastAsia="ja-JP"/>
              </w:rPr>
            </w:pPr>
            <w:r>
              <w:rPr>
                <w:rFonts w:ascii="TH SarabunPSK" w:hAnsi="TH SarabunPSK" w:cs="TH SarabunPSK"/>
                <w:sz w:val="32"/>
                <w:szCs w:val="32"/>
                <w:cs/>
                <w:lang w:eastAsia="ja-JP"/>
              </w:rPr>
              <w:t>1</w:t>
            </w:r>
            <w:r w:rsidRPr="00801A0F">
              <w:rPr>
                <w:rFonts w:ascii="TH SarabunPSK" w:hAnsi="TH SarabunPSK" w:cs="TH SarabunPSK"/>
                <w:sz w:val="32"/>
                <w:szCs w:val="32"/>
                <w:cs/>
                <w:lang w:eastAsia="ja-JP"/>
              </w:rPr>
              <w:t>. ค่าสมนาคุณวิทยากรในการฝึกอบรม (</w:t>
            </w:r>
            <w:r>
              <w:rPr>
                <w:rFonts w:ascii="TH SarabunPSK" w:hAnsi="TH SarabunPSK" w:cs="TH SarabunPSK"/>
                <w:sz w:val="32"/>
                <w:szCs w:val="32"/>
                <w:cs/>
                <w:lang w:eastAsia="ja-JP"/>
              </w:rPr>
              <w:t>60</w:t>
            </w:r>
            <w:r w:rsidRPr="00801A0F">
              <w:rPr>
                <w:rFonts w:ascii="TH SarabunPSK" w:hAnsi="TH SarabunPSK" w:cs="TH SarabunPSK"/>
                <w:sz w:val="32"/>
                <w:szCs w:val="32"/>
                <w:cs/>
                <w:lang w:eastAsia="ja-JP"/>
              </w:rPr>
              <w:t xml:space="preserve"> ชั่วโมง </w:t>
            </w:r>
            <w:r w:rsidRPr="00801A0F">
              <w:rPr>
                <w:rFonts w:ascii="TH SarabunPSK" w:hAnsi="TH SarabunPSK" w:cs="TH SarabunPSK"/>
                <w:sz w:val="32"/>
                <w:szCs w:val="32"/>
                <w:lang w:eastAsia="ja-JP"/>
              </w:rPr>
              <w:t xml:space="preserve">x </w:t>
            </w:r>
            <w:r>
              <w:rPr>
                <w:rFonts w:ascii="TH SarabunPSK" w:hAnsi="TH SarabunPSK" w:cs="TH SarabunPSK"/>
                <w:sz w:val="32"/>
                <w:szCs w:val="32"/>
                <w:cs/>
                <w:lang w:eastAsia="ja-JP"/>
              </w:rPr>
              <w:t>600</w:t>
            </w:r>
            <w:r w:rsidRPr="00801A0F">
              <w:rPr>
                <w:rFonts w:ascii="TH SarabunPSK" w:hAnsi="TH SarabunPSK" w:cs="TH SarabunPSK"/>
                <w:sz w:val="32"/>
                <w:szCs w:val="32"/>
                <w:lang w:eastAsia="ja-JP"/>
              </w:rPr>
              <w:t xml:space="preserve"> </w:t>
            </w:r>
            <w:r w:rsidRPr="00801A0F">
              <w:rPr>
                <w:rFonts w:ascii="TH SarabunPSK" w:hAnsi="TH SarabunPSK" w:cs="TH SarabunPSK"/>
                <w:sz w:val="32"/>
                <w:szCs w:val="32"/>
                <w:cs/>
                <w:lang w:eastAsia="ja-JP"/>
              </w:rPr>
              <w:t>บาท)</w:t>
            </w:r>
          </w:p>
          <w:p w:rsidR="00515C6F" w:rsidRPr="00801A0F" w:rsidRDefault="00515C6F" w:rsidP="00E16BB5">
            <w:pPr>
              <w:pStyle w:val="21"/>
              <w:tabs>
                <w:tab w:val="left" w:pos="284"/>
                <w:tab w:val="left" w:pos="1418"/>
              </w:tabs>
              <w:spacing w:after="0" w:line="240" w:lineRule="auto"/>
              <w:jc w:val="thaiDistribute"/>
              <w:rPr>
                <w:rFonts w:ascii="TH SarabunPSK" w:hAnsi="TH SarabunPSK" w:cs="TH SarabunPSK"/>
                <w:sz w:val="32"/>
                <w:szCs w:val="32"/>
                <w:cs/>
                <w:lang w:eastAsia="ja-JP"/>
              </w:rPr>
            </w:pPr>
            <w:r>
              <w:rPr>
                <w:rFonts w:ascii="TH SarabunPSK" w:hAnsi="TH SarabunPSK" w:cs="TH SarabunPSK"/>
                <w:sz w:val="32"/>
                <w:szCs w:val="32"/>
                <w:cs/>
                <w:lang w:eastAsia="ja-JP"/>
              </w:rPr>
              <w:t>2</w:t>
            </w:r>
            <w:r w:rsidRPr="00801A0F">
              <w:rPr>
                <w:rFonts w:ascii="TH SarabunPSK" w:hAnsi="TH SarabunPSK" w:cs="TH SarabunPSK"/>
                <w:sz w:val="32"/>
                <w:szCs w:val="32"/>
                <w:cs/>
                <w:lang w:eastAsia="ja-JP"/>
              </w:rPr>
              <w:t>. ค่าตอบแทนผู้ทดสอบ  (</w:t>
            </w:r>
            <w:r>
              <w:rPr>
                <w:rFonts w:ascii="TH SarabunPSK" w:hAnsi="TH SarabunPSK" w:cs="TH SarabunPSK"/>
                <w:sz w:val="32"/>
                <w:szCs w:val="32"/>
                <w:cs/>
                <w:lang w:eastAsia="ja-JP"/>
              </w:rPr>
              <w:t>3</w:t>
            </w:r>
            <w:r w:rsidRPr="00801A0F">
              <w:rPr>
                <w:rFonts w:ascii="TH SarabunPSK" w:hAnsi="TH SarabunPSK" w:cs="TH SarabunPSK"/>
                <w:sz w:val="32"/>
                <w:szCs w:val="32"/>
                <w:cs/>
                <w:lang w:eastAsia="ja-JP"/>
              </w:rPr>
              <w:t xml:space="preserve"> คน  </w:t>
            </w:r>
            <w:r w:rsidRPr="00801A0F">
              <w:rPr>
                <w:rFonts w:ascii="TH SarabunPSK" w:hAnsi="TH SarabunPSK" w:cs="TH SarabunPSK"/>
                <w:sz w:val="32"/>
                <w:szCs w:val="32"/>
                <w:lang w:eastAsia="ja-JP"/>
              </w:rPr>
              <w:t xml:space="preserve">x  </w:t>
            </w:r>
            <w:r>
              <w:rPr>
                <w:rFonts w:ascii="TH SarabunPSK" w:hAnsi="TH SarabunPSK" w:cs="TH SarabunPSK"/>
                <w:sz w:val="32"/>
                <w:szCs w:val="32"/>
                <w:cs/>
                <w:lang w:eastAsia="ja-JP"/>
              </w:rPr>
              <w:t>1</w:t>
            </w:r>
            <w:r w:rsidRPr="00801A0F">
              <w:rPr>
                <w:rFonts w:ascii="TH SarabunPSK" w:hAnsi="TH SarabunPSK" w:cs="TH SarabunPSK"/>
                <w:sz w:val="32"/>
                <w:szCs w:val="32"/>
                <w:lang w:eastAsia="ja-JP"/>
              </w:rPr>
              <w:t>,</w:t>
            </w:r>
            <w:r>
              <w:rPr>
                <w:rFonts w:ascii="TH SarabunPSK" w:hAnsi="TH SarabunPSK" w:cs="TH SarabunPSK"/>
                <w:sz w:val="32"/>
                <w:szCs w:val="32"/>
                <w:cs/>
                <w:lang w:eastAsia="ja-JP"/>
              </w:rPr>
              <w:t>000</w:t>
            </w:r>
            <w:r w:rsidRPr="00801A0F">
              <w:rPr>
                <w:rFonts w:ascii="TH SarabunPSK" w:hAnsi="TH SarabunPSK" w:cs="TH SarabunPSK"/>
                <w:sz w:val="32"/>
                <w:szCs w:val="32"/>
                <w:cs/>
                <w:lang w:eastAsia="ja-JP"/>
              </w:rPr>
              <w:t>)</w:t>
            </w:r>
          </w:p>
          <w:p w:rsidR="00515C6F" w:rsidRPr="00801A0F" w:rsidRDefault="00515C6F" w:rsidP="00E16BB5">
            <w:pPr>
              <w:pStyle w:val="21"/>
              <w:tabs>
                <w:tab w:val="left" w:pos="284"/>
                <w:tab w:val="left" w:pos="1418"/>
              </w:tabs>
              <w:spacing w:after="0" w:line="240" w:lineRule="auto"/>
              <w:jc w:val="thaiDistribute"/>
              <w:rPr>
                <w:rFonts w:ascii="TH SarabunPSK" w:hAnsi="TH SarabunPSK" w:cs="TH SarabunPSK"/>
                <w:sz w:val="32"/>
                <w:szCs w:val="32"/>
                <w:lang w:eastAsia="ja-JP"/>
              </w:rPr>
            </w:pPr>
            <w:r>
              <w:rPr>
                <w:rFonts w:ascii="TH SarabunPSK" w:hAnsi="TH SarabunPSK" w:cs="TH SarabunPSK"/>
                <w:sz w:val="32"/>
                <w:szCs w:val="32"/>
                <w:cs/>
                <w:lang w:eastAsia="ja-JP"/>
              </w:rPr>
              <w:t>3</w:t>
            </w:r>
            <w:r w:rsidRPr="00801A0F">
              <w:rPr>
                <w:rFonts w:ascii="TH SarabunPSK" w:hAnsi="TH SarabunPSK" w:cs="TH SarabunPSK"/>
                <w:sz w:val="32"/>
                <w:szCs w:val="32"/>
                <w:cs/>
                <w:lang w:eastAsia="ja-JP"/>
              </w:rPr>
              <w:t>. ค่าวัสดุในการฝึกอบรม  (40</w:t>
            </w:r>
            <w:r>
              <w:rPr>
                <w:rFonts w:ascii="TH SarabunPSK" w:hAnsi="TH SarabunPSK" w:cs="TH SarabunPSK"/>
                <w:sz w:val="32"/>
                <w:szCs w:val="32"/>
                <w:cs/>
                <w:lang w:eastAsia="ja-JP"/>
              </w:rPr>
              <w:t>0</w:t>
            </w:r>
            <w:r w:rsidRPr="00801A0F">
              <w:rPr>
                <w:rFonts w:ascii="TH SarabunPSK" w:hAnsi="TH SarabunPSK" w:cs="TH SarabunPSK"/>
                <w:sz w:val="32"/>
                <w:szCs w:val="32"/>
                <w:cs/>
                <w:lang w:eastAsia="ja-JP"/>
              </w:rPr>
              <w:t xml:space="preserve"> บาท  </w:t>
            </w:r>
            <w:r w:rsidRPr="00801A0F">
              <w:rPr>
                <w:rFonts w:ascii="TH SarabunPSK" w:hAnsi="TH SarabunPSK" w:cs="TH SarabunPSK"/>
                <w:sz w:val="32"/>
                <w:szCs w:val="32"/>
                <w:lang w:eastAsia="ja-JP"/>
              </w:rPr>
              <w:t xml:space="preserve">x  </w:t>
            </w:r>
            <w:r>
              <w:rPr>
                <w:rFonts w:ascii="TH SarabunPSK" w:hAnsi="TH SarabunPSK" w:cs="TH SarabunPSK"/>
                <w:sz w:val="32"/>
                <w:szCs w:val="32"/>
                <w:cs/>
                <w:lang w:eastAsia="ja-JP"/>
              </w:rPr>
              <w:t>20</w:t>
            </w:r>
            <w:r w:rsidRPr="00801A0F">
              <w:rPr>
                <w:rFonts w:ascii="TH SarabunPSK" w:hAnsi="TH SarabunPSK" w:cs="TH SarabunPSK"/>
                <w:sz w:val="32"/>
                <w:szCs w:val="32"/>
                <w:cs/>
                <w:lang w:eastAsia="ja-JP"/>
              </w:rPr>
              <w:t xml:space="preserve"> คน)</w:t>
            </w:r>
          </w:p>
          <w:p w:rsidR="00515C6F" w:rsidRPr="00801A0F" w:rsidRDefault="00515C6F" w:rsidP="00E16BB5">
            <w:pPr>
              <w:pStyle w:val="21"/>
              <w:tabs>
                <w:tab w:val="left" w:pos="284"/>
                <w:tab w:val="left" w:pos="1418"/>
              </w:tabs>
              <w:spacing w:after="0" w:line="240" w:lineRule="auto"/>
              <w:jc w:val="thaiDistribute"/>
              <w:rPr>
                <w:rFonts w:ascii="TH SarabunPSK" w:hAnsi="TH SarabunPSK" w:cs="TH SarabunPSK"/>
                <w:sz w:val="32"/>
                <w:szCs w:val="32"/>
                <w:lang w:eastAsia="ja-JP"/>
              </w:rPr>
            </w:pPr>
            <w:r>
              <w:rPr>
                <w:rFonts w:ascii="TH SarabunPSK" w:hAnsi="TH SarabunPSK" w:cs="TH SarabunPSK"/>
                <w:sz w:val="32"/>
                <w:szCs w:val="32"/>
                <w:cs/>
                <w:lang w:eastAsia="ja-JP"/>
              </w:rPr>
              <w:t>4</w:t>
            </w:r>
            <w:r w:rsidRPr="00801A0F">
              <w:rPr>
                <w:rFonts w:ascii="TH SarabunPSK" w:hAnsi="TH SarabunPSK" w:cs="TH SarabunPSK"/>
                <w:sz w:val="32"/>
                <w:szCs w:val="32"/>
                <w:cs/>
                <w:lang w:eastAsia="ja-JP"/>
              </w:rPr>
              <w:t>. ค่าวัสดุในการทดสอบมาตรฐานฝีมือแรงงาน ฯ (45</w:t>
            </w:r>
            <w:r>
              <w:rPr>
                <w:rFonts w:ascii="TH SarabunPSK" w:hAnsi="TH SarabunPSK" w:cs="TH SarabunPSK"/>
                <w:sz w:val="32"/>
                <w:szCs w:val="32"/>
                <w:cs/>
                <w:lang w:eastAsia="ja-JP"/>
              </w:rPr>
              <w:t>0</w:t>
            </w:r>
            <w:r w:rsidRPr="00801A0F">
              <w:rPr>
                <w:rFonts w:ascii="TH SarabunPSK" w:hAnsi="TH SarabunPSK" w:cs="TH SarabunPSK"/>
                <w:sz w:val="32"/>
                <w:szCs w:val="32"/>
                <w:cs/>
                <w:lang w:eastAsia="ja-JP"/>
              </w:rPr>
              <w:t xml:space="preserve"> บาท  </w:t>
            </w:r>
            <w:r w:rsidRPr="00801A0F">
              <w:rPr>
                <w:rFonts w:ascii="TH SarabunPSK" w:hAnsi="TH SarabunPSK" w:cs="TH SarabunPSK"/>
                <w:sz w:val="32"/>
                <w:szCs w:val="32"/>
                <w:lang w:eastAsia="ja-JP"/>
              </w:rPr>
              <w:t xml:space="preserve">x  </w:t>
            </w:r>
            <w:r>
              <w:rPr>
                <w:rFonts w:ascii="TH SarabunPSK" w:hAnsi="TH SarabunPSK" w:cs="TH SarabunPSK"/>
                <w:sz w:val="32"/>
                <w:szCs w:val="32"/>
                <w:cs/>
                <w:lang w:eastAsia="ja-JP"/>
              </w:rPr>
              <w:t>20</w:t>
            </w:r>
            <w:r w:rsidRPr="00801A0F">
              <w:rPr>
                <w:rFonts w:ascii="TH SarabunPSK" w:hAnsi="TH SarabunPSK" w:cs="TH SarabunPSK"/>
                <w:sz w:val="32"/>
                <w:szCs w:val="32"/>
                <w:cs/>
                <w:lang w:eastAsia="ja-JP"/>
              </w:rPr>
              <w:t xml:space="preserve"> คน)</w:t>
            </w:r>
          </w:p>
          <w:p w:rsidR="00515C6F" w:rsidRPr="00310E82" w:rsidRDefault="00515C6F" w:rsidP="00E16BB5">
            <w:pPr>
              <w:pStyle w:val="21"/>
              <w:tabs>
                <w:tab w:val="left" w:pos="284"/>
                <w:tab w:val="left" w:pos="1418"/>
              </w:tabs>
              <w:spacing w:after="0" w:line="240" w:lineRule="auto"/>
              <w:jc w:val="thaiDistribute"/>
              <w:rPr>
                <w:rFonts w:ascii="TH SarabunPSK" w:hAnsi="TH SarabunPSK" w:cs="TH SarabunPSK"/>
                <w:sz w:val="32"/>
                <w:szCs w:val="32"/>
                <w:lang w:eastAsia="ja-JP"/>
              </w:rPr>
            </w:pPr>
            <w:r>
              <w:rPr>
                <w:rFonts w:ascii="TH SarabunPSK" w:hAnsi="TH SarabunPSK" w:cs="TH SarabunPSK"/>
                <w:sz w:val="32"/>
                <w:szCs w:val="32"/>
                <w:cs/>
                <w:lang w:eastAsia="ja-JP"/>
              </w:rPr>
              <w:t>5</w:t>
            </w:r>
            <w:r w:rsidRPr="00801A0F">
              <w:rPr>
                <w:rFonts w:ascii="TH SarabunPSK" w:hAnsi="TH SarabunPSK" w:cs="TH SarabunPSK"/>
                <w:sz w:val="32"/>
                <w:szCs w:val="32"/>
                <w:cs/>
                <w:lang w:eastAsia="ja-JP"/>
              </w:rPr>
              <w:t xml:space="preserve">. </w:t>
            </w:r>
            <w:r w:rsidRPr="00310E82">
              <w:rPr>
                <w:rFonts w:ascii="TH SarabunPSK" w:hAnsi="TH SarabunPSK" w:cs="TH SarabunPSK"/>
                <w:sz w:val="32"/>
                <w:szCs w:val="32"/>
                <w:cs/>
                <w:lang w:eastAsia="ja-JP"/>
              </w:rPr>
              <w:t xml:space="preserve">ค่าเอกสารประกอบการฝึกอบรมและทดสอบมาตรฐาน ฯ   (100 บาท  </w:t>
            </w:r>
            <w:r w:rsidRPr="00310E82">
              <w:rPr>
                <w:rFonts w:ascii="TH SarabunPSK" w:hAnsi="TH SarabunPSK" w:cs="TH SarabunPSK"/>
                <w:sz w:val="32"/>
                <w:szCs w:val="32"/>
                <w:lang w:eastAsia="ja-JP"/>
              </w:rPr>
              <w:t xml:space="preserve">x  </w:t>
            </w:r>
            <w:r w:rsidRPr="00310E82">
              <w:rPr>
                <w:rFonts w:ascii="TH SarabunPSK" w:hAnsi="TH SarabunPSK" w:cs="TH SarabunPSK"/>
                <w:sz w:val="32"/>
                <w:szCs w:val="32"/>
                <w:cs/>
                <w:lang w:eastAsia="ja-JP"/>
              </w:rPr>
              <w:t>20 คน)</w:t>
            </w:r>
          </w:p>
          <w:p w:rsidR="00515C6F" w:rsidRPr="00801A0F" w:rsidRDefault="00515C6F" w:rsidP="00E16BB5">
            <w:pPr>
              <w:pStyle w:val="21"/>
              <w:tabs>
                <w:tab w:val="left" w:pos="284"/>
                <w:tab w:val="left" w:pos="1418"/>
              </w:tabs>
              <w:spacing w:after="0" w:line="240" w:lineRule="auto"/>
              <w:jc w:val="thaiDistribute"/>
              <w:rPr>
                <w:rFonts w:ascii="TH SarabunPSK" w:hAnsi="TH SarabunPSK" w:cs="TH SarabunPSK"/>
                <w:sz w:val="32"/>
                <w:szCs w:val="32"/>
                <w:lang w:eastAsia="ja-JP"/>
              </w:rPr>
            </w:pPr>
            <w:r>
              <w:rPr>
                <w:rFonts w:ascii="TH SarabunPSK" w:hAnsi="TH SarabunPSK" w:cs="TH SarabunPSK"/>
                <w:sz w:val="32"/>
                <w:szCs w:val="32"/>
                <w:cs/>
                <w:lang w:eastAsia="ja-JP"/>
              </w:rPr>
              <w:t>6</w:t>
            </w:r>
            <w:r w:rsidRPr="00801A0F">
              <w:rPr>
                <w:rFonts w:ascii="TH SarabunPSK" w:hAnsi="TH SarabunPSK" w:cs="TH SarabunPSK"/>
                <w:sz w:val="32"/>
                <w:szCs w:val="32"/>
                <w:cs/>
                <w:lang w:eastAsia="ja-JP"/>
              </w:rPr>
              <w:t>. ค่าบริหารจัดการโครงการ (1</w:t>
            </w:r>
            <w:r w:rsidRPr="00801A0F">
              <w:rPr>
                <w:rFonts w:ascii="TH SarabunPSK" w:hAnsi="TH SarabunPSK" w:cs="TH SarabunPSK"/>
                <w:sz w:val="32"/>
                <w:szCs w:val="32"/>
                <w:lang w:eastAsia="ja-JP"/>
              </w:rPr>
              <w:t>,</w:t>
            </w:r>
            <w:r w:rsidRPr="00801A0F">
              <w:rPr>
                <w:rFonts w:ascii="TH SarabunPSK" w:hAnsi="TH SarabunPSK" w:cs="TH SarabunPSK"/>
                <w:sz w:val="32"/>
                <w:szCs w:val="32"/>
                <w:cs/>
                <w:lang w:eastAsia="ja-JP"/>
              </w:rPr>
              <w:t>860 บาท/รุ่น)</w:t>
            </w:r>
          </w:p>
          <w:p w:rsidR="00515C6F" w:rsidRPr="00801A0F" w:rsidRDefault="00515C6F" w:rsidP="00E16BB5">
            <w:pPr>
              <w:pStyle w:val="21"/>
              <w:tabs>
                <w:tab w:val="left" w:pos="284"/>
                <w:tab w:val="left" w:pos="1418"/>
              </w:tabs>
              <w:spacing w:after="0" w:line="240" w:lineRule="auto"/>
              <w:jc w:val="thaiDistribute"/>
              <w:rPr>
                <w:rFonts w:ascii="TH SarabunPSK" w:hAnsi="TH SarabunPSK" w:cs="TH SarabunPSK"/>
                <w:sz w:val="32"/>
                <w:szCs w:val="32"/>
                <w:cs/>
                <w:lang w:eastAsia="ja-JP"/>
              </w:rPr>
            </w:pPr>
            <w:r w:rsidRPr="00801A0F">
              <w:rPr>
                <w:rFonts w:ascii="TH SarabunPSK" w:hAnsi="TH SarabunPSK" w:cs="TH SarabunPSK"/>
                <w:sz w:val="32"/>
                <w:szCs w:val="32"/>
                <w:cs/>
                <w:lang w:eastAsia="ja-JP"/>
              </w:rPr>
              <w:t xml:space="preserve">                                                  รวมค่าใช้จ่ายต่อรุ่น</w:t>
            </w:r>
          </w:p>
        </w:tc>
        <w:tc>
          <w:tcPr>
            <w:tcW w:w="2119" w:type="dxa"/>
          </w:tcPr>
          <w:p w:rsidR="00515C6F" w:rsidRPr="00CC6BF6" w:rsidRDefault="00515C6F" w:rsidP="00E16BB5">
            <w:pPr>
              <w:pStyle w:val="21"/>
              <w:tabs>
                <w:tab w:val="left" w:pos="284"/>
                <w:tab w:val="left" w:pos="1418"/>
              </w:tabs>
              <w:spacing w:after="0" w:line="240" w:lineRule="auto"/>
              <w:jc w:val="thaiDistribute"/>
              <w:rPr>
                <w:rFonts w:ascii="TH SarabunPSK" w:hAnsi="TH SarabunPSK" w:cs="TH SarabunPSK"/>
                <w:sz w:val="32"/>
                <w:szCs w:val="32"/>
                <w:lang w:eastAsia="ja-JP"/>
              </w:rPr>
            </w:pPr>
          </w:p>
          <w:p w:rsidR="00515C6F" w:rsidRPr="00CC6BF6" w:rsidRDefault="00515C6F" w:rsidP="00E16BB5">
            <w:pPr>
              <w:pStyle w:val="21"/>
              <w:tabs>
                <w:tab w:val="left" w:pos="284"/>
                <w:tab w:val="left" w:pos="1418"/>
              </w:tabs>
              <w:spacing w:after="0" w:line="240" w:lineRule="auto"/>
              <w:jc w:val="right"/>
              <w:rPr>
                <w:rFonts w:ascii="TH SarabunPSK" w:hAnsi="TH SarabunPSK" w:cs="TH SarabunPSK"/>
                <w:sz w:val="32"/>
                <w:szCs w:val="32"/>
                <w:lang w:eastAsia="ja-JP"/>
              </w:rPr>
            </w:pPr>
            <w:r w:rsidRPr="00CC6BF6">
              <w:rPr>
                <w:rFonts w:ascii="TH SarabunPSK" w:hAnsi="TH SarabunPSK" w:cs="TH SarabunPSK"/>
                <w:sz w:val="32"/>
                <w:szCs w:val="32"/>
                <w:cs/>
                <w:lang w:eastAsia="ja-JP"/>
              </w:rPr>
              <w:t>36,000.-</w:t>
            </w:r>
          </w:p>
          <w:p w:rsidR="00515C6F" w:rsidRPr="00CC6BF6" w:rsidRDefault="00515C6F" w:rsidP="00E16BB5">
            <w:pPr>
              <w:pStyle w:val="21"/>
              <w:tabs>
                <w:tab w:val="left" w:pos="284"/>
                <w:tab w:val="left" w:pos="1418"/>
              </w:tabs>
              <w:spacing w:after="0" w:line="240" w:lineRule="auto"/>
              <w:jc w:val="right"/>
              <w:rPr>
                <w:rFonts w:ascii="TH SarabunPSK" w:hAnsi="TH SarabunPSK" w:cs="TH SarabunPSK"/>
                <w:sz w:val="32"/>
                <w:szCs w:val="32"/>
                <w:lang w:eastAsia="ja-JP"/>
              </w:rPr>
            </w:pPr>
            <w:r w:rsidRPr="00CC6BF6">
              <w:rPr>
                <w:rFonts w:ascii="TH SarabunPSK" w:hAnsi="TH SarabunPSK" w:cs="TH SarabunPSK"/>
                <w:sz w:val="32"/>
                <w:szCs w:val="32"/>
                <w:cs/>
                <w:lang w:eastAsia="ja-JP"/>
              </w:rPr>
              <w:t>3,000.-</w:t>
            </w:r>
          </w:p>
          <w:p w:rsidR="00515C6F" w:rsidRPr="00CC6BF6" w:rsidRDefault="00515C6F" w:rsidP="00E16BB5">
            <w:pPr>
              <w:pStyle w:val="21"/>
              <w:tabs>
                <w:tab w:val="left" w:pos="284"/>
                <w:tab w:val="left" w:pos="1418"/>
              </w:tabs>
              <w:spacing w:after="0" w:line="240" w:lineRule="auto"/>
              <w:jc w:val="right"/>
              <w:rPr>
                <w:rFonts w:ascii="TH SarabunPSK" w:hAnsi="TH SarabunPSK" w:cs="TH SarabunPSK"/>
                <w:sz w:val="32"/>
                <w:szCs w:val="32"/>
                <w:lang w:eastAsia="ja-JP"/>
              </w:rPr>
            </w:pPr>
            <w:r w:rsidRPr="00CC6BF6">
              <w:rPr>
                <w:rFonts w:ascii="TH SarabunPSK" w:hAnsi="TH SarabunPSK" w:cs="TH SarabunPSK"/>
                <w:sz w:val="32"/>
                <w:szCs w:val="32"/>
                <w:cs/>
                <w:lang w:eastAsia="ja-JP"/>
              </w:rPr>
              <w:t>8,000.</w:t>
            </w:r>
            <w:r w:rsidRPr="00CC6BF6">
              <w:rPr>
                <w:rFonts w:ascii="TH SarabunPSK" w:hAnsi="TH SarabunPSK" w:cs="TH SarabunPSK"/>
                <w:sz w:val="32"/>
                <w:szCs w:val="32"/>
                <w:lang w:eastAsia="ja-JP"/>
              </w:rPr>
              <w:t>–</w:t>
            </w:r>
          </w:p>
          <w:p w:rsidR="00515C6F" w:rsidRPr="00CC6BF6" w:rsidRDefault="00515C6F" w:rsidP="00E16BB5">
            <w:pPr>
              <w:pStyle w:val="21"/>
              <w:tabs>
                <w:tab w:val="left" w:pos="284"/>
                <w:tab w:val="left" w:pos="1418"/>
              </w:tabs>
              <w:spacing w:after="0" w:line="240" w:lineRule="auto"/>
              <w:jc w:val="right"/>
              <w:rPr>
                <w:rFonts w:ascii="TH SarabunPSK" w:hAnsi="TH SarabunPSK" w:cs="TH SarabunPSK"/>
                <w:sz w:val="32"/>
                <w:szCs w:val="32"/>
                <w:lang w:eastAsia="ja-JP"/>
              </w:rPr>
            </w:pPr>
            <w:r w:rsidRPr="00CC6BF6">
              <w:rPr>
                <w:rFonts w:ascii="TH SarabunPSK" w:hAnsi="TH SarabunPSK" w:cs="TH SarabunPSK"/>
                <w:sz w:val="32"/>
                <w:szCs w:val="32"/>
                <w:cs/>
                <w:lang w:eastAsia="ja-JP"/>
              </w:rPr>
              <w:t>9,000.-</w:t>
            </w:r>
          </w:p>
          <w:p w:rsidR="00515C6F" w:rsidRPr="00CC6BF6" w:rsidRDefault="00515C6F" w:rsidP="00E16BB5">
            <w:pPr>
              <w:pStyle w:val="21"/>
              <w:tabs>
                <w:tab w:val="left" w:pos="284"/>
                <w:tab w:val="left" w:pos="1418"/>
              </w:tabs>
              <w:spacing w:after="0" w:line="240" w:lineRule="auto"/>
              <w:jc w:val="right"/>
              <w:rPr>
                <w:rFonts w:ascii="TH SarabunPSK" w:hAnsi="TH SarabunPSK" w:cs="TH SarabunPSK"/>
                <w:sz w:val="32"/>
                <w:szCs w:val="32"/>
                <w:lang w:eastAsia="ja-JP"/>
              </w:rPr>
            </w:pPr>
            <w:r w:rsidRPr="00CC6BF6">
              <w:rPr>
                <w:rFonts w:ascii="TH SarabunPSK" w:hAnsi="TH SarabunPSK" w:cs="TH SarabunPSK"/>
                <w:sz w:val="32"/>
                <w:szCs w:val="32"/>
                <w:cs/>
                <w:lang w:eastAsia="ja-JP"/>
              </w:rPr>
              <w:t>2,000.-</w:t>
            </w:r>
          </w:p>
          <w:p w:rsidR="00515C6F" w:rsidRPr="00CC6BF6" w:rsidRDefault="00515C6F" w:rsidP="00E16BB5">
            <w:pPr>
              <w:pStyle w:val="21"/>
              <w:tabs>
                <w:tab w:val="left" w:pos="284"/>
                <w:tab w:val="left" w:pos="1418"/>
              </w:tabs>
              <w:spacing w:after="0" w:line="240" w:lineRule="auto"/>
              <w:jc w:val="right"/>
              <w:rPr>
                <w:rFonts w:ascii="TH SarabunPSK" w:hAnsi="TH SarabunPSK" w:cs="TH SarabunPSK"/>
                <w:sz w:val="32"/>
                <w:szCs w:val="32"/>
                <w:lang w:eastAsia="ja-JP"/>
              </w:rPr>
            </w:pPr>
            <w:r w:rsidRPr="00CC6BF6">
              <w:rPr>
                <w:rFonts w:ascii="TH SarabunPSK" w:hAnsi="TH SarabunPSK" w:cs="TH SarabunPSK"/>
                <w:sz w:val="32"/>
                <w:szCs w:val="32"/>
                <w:cs/>
                <w:lang w:eastAsia="ja-JP"/>
              </w:rPr>
              <w:t>1,860.-</w:t>
            </w:r>
          </w:p>
          <w:p w:rsidR="00515C6F" w:rsidRPr="00CC6BF6" w:rsidRDefault="00515C6F" w:rsidP="00515C6F">
            <w:pPr>
              <w:pStyle w:val="21"/>
              <w:tabs>
                <w:tab w:val="left" w:pos="284"/>
                <w:tab w:val="left" w:pos="1418"/>
              </w:tabs>
              <w:spacing w:after="0" w:line="240" w:lineRule="auto"/>
              <w:jc w:val="right"/>
              <w:rPr>
                <w:rFonts w:ascii="TH SarabunPSK" w:hAnsi="TH SarabunPSK" w:cs="TH SarabunPSK"/>
                <w:sz w:val="32"/>
                <w:szCs w:val="32"/>
                <w:cs/>
                <w:lang w:eastAsia="ja-JP"/>
              </w:rPr>
            </w:pPr>
            <w:r w:rsidRPr="00CC6BF6">
              <w:rPr>
                <w:rFonts w:ascii="TH SarabunPSK" w:hAnsi="TH SarabunPSK" w:cs="TH SarabunPSK"/>
                <w:sz w:val="32"/>
                <w:szCs w:val="32"/>
                <w:cs/>
                <w:lang w:eastAsia="ja-JP"/>
              </w:rPr>
              <w:t>59,860.-</w:t>
            </w:r>
          </w:p>
        </w:tc>
      </w:tr>
      <w:tr w:rsidR="00515C6F" w:rsidRPr="00801A0F" w:rsidTr="00310E82">
        <w:trPr>
          <w:trHeight w:val="373"/>
        </w:trPr>
        <w:tc>
          <w:tcPr>
            <w:tcW w:w="7621" w:type="dxa"/>
          </w:tcPr>
          <w:p w:rsidR="00515C6F" w:rsidRPr="00801A0F" w:rsidRDefault="00515C6F" w:rsidP="00E16BB5">
            <w:pPr>
              <w:pStyle w:val="21"/>
              <w:tabs>
                <w:tab w:val="left" w:pos="284"/>
                <w:tab w:val="left" w:pos="1418"/>
              </w:tabs>
              <w:spacing w:after="0" w:line="240" w:lineRule="auto"/>
              <w:jc w:val="thaiDistribute"/>
              <w:rPr>
                <w:rFonts w:ascii="TH SarabunPSK" w:hAnsi="TH SarabunPSK" w:cs="TH SarabunPSK"/>
                <w:sz w:val="32"/>
                <w:szCs w:val="32"/>
                <w:cs/>
                <w:lang w:eastAsia="ja-JP"/>
              </w:rPr>
            </w:pPr>
            <w:r w:rsidRPr="00801A0F">
              <w:rPr>
                <w:rFonts w:ascii="TH SarabunPSK" w:hAnsi="TH SarabunPSK" w:cs="TH SarabunPSK"/>
                <w:sz w:val="32"/>
                <w:szCs w:val="32"/>
                <w:cs/>
                <w:lang w:eastAsia="ja-JP"/>
              </w:rPr>
              <w:t xml:space="preserve">              ค่าใช้จ่ายในการดำเนินการโครงการตลอดทั้งโครงการ (200 รุ่น)</w:t>
            </w:r>
          </w:p>
        </w:tc>
        <w:tc>
          <w:tcPr>
            <w:tcW w:w="2119" w:type="dxa"/>
          </w:tcPr>
          <w:p w:rsidR="00515C6F" w:rsidRPr="00CC6BF6" w:rsidRDefault="00515C6F" w:rsidP="00E16BB5">
            <w:pPr>
              <w:pStyle w:val="21"/>
              <w:tabs>
                <w:tab w:val="left" w:pos="284"/>
                <w:tab w:val="left" w:pos="1418"/>
              </w:tabs>
              <w:spacing w:after="0" w:line="240" w:lineRule="auto"/>
              <w:jc w:val="right"/>
              <w:rPr>
                <w:rFonts w:ascii="TH SarabunPSK" w:hAnsi="TH SarabunPSK" w:cs="TH SarabunPSK"/>
                <w:sz w:val="32"/>
                <w:szCs w:val="32"/>
                <w:lang w:eastAsia="ja-JP"/>
              </w:rPr>
            </w:pPr>
            <w:r w:rsidRPr="00CC6BF6">
              <w:rPr>
                <w:rFonts w:ascii="TH SarabunPSK" w:hAnsi="TH SarabunPSK" w:cs="TH SarabunPSK"/>
                <w:sz w:val="32"/>
                <w:szCs w:val="32"/>
                <w:lang w:eastAsia="ja-JP"/>
              </w:rPr>
              <w:t>11</w:t>
            </w:r>
            <w:r w:rsidRPr="00CC6BF6">
              <w:rPr>
                <w:rFonts w:ascii="TH SarabunPSK" w:hAnsi="TH SarabunPSK" w:cs="TH SarabunPSK"/>
                <w:sz w:val="32"/>
                <w:szCs w:val="32"/>
                <w:cs/>
                <w:lang w:eastAsia="ja-JP"/>
              </w:rPr>
              <w:t>,972,000.-</w:t>
            </w:r>
          </w:p>
        </w:tc>
      </w:tr>
    </w:tbl>
    <w:p w:rsidR="00515C6F" w:rsidRDefault="00515C6F" w:rsidP="00515C6F">
      <w:pPr>
        <w:pStyle w:val="21"/>
        <w:tabs>
          <w:tab w:val="left" w:pos="284"/>
          <w:tab w:val="left" w:pos="1418"/>
        </w:tabs>
        <w:spacing w:after="0" w:line="240" w:lineRule="auto"/>
        <w:jc w:val="thaiDistribute"/>
        <w:rPr>
          <w:rFonts w:ascii="TH SarabunPSK" w:hAnsi="TH SarabunPSK" w:cs="TH SarabunPSK"/>
          <w:sz w:val="32"/>
          <w:szCs w:val="32"/>
          <w:lang w:eastAsia="ja-JP"/>
        </w:rPr>
      </w:pPr>
      <w:r w:rsidRPr="00801A0F">
        <w:rPr>
          <w:rFonts w:ascii="TH SarabunPSK" w:hAnsi="TH SarabunPSK" w:cs="TH SarabunPSK"/>
          <w:b/>
          <w:bCs/>
          <w:sz w:val="32"/>
          <w:szCs w:val="32"/>
          <w:u w:val="single"/>
          <w:cs/>
          <w:lang w:eastAsia="ja-JP"/>
        </w:rPr>
        <w:t>หมายเหตุ</w:t>
      </w:r>
      <w:r w:rsidR="00310E82">
        <w:rPr>
          <w:rFonts w:ascii="TH SarabunPSK" w:hAnsi="TH SarabunPSK" w:cs="TH SarabunPSK"/>
          <w:sz w:val="32"/>
          <w:szCs w:val="32"/>
          <w:cs/>
          <w:lang w:eastAsia="ja-JP"/>
        </w:rPr>
        <w:t xml:space="preserve">  ถัวเฉลี่ยค่าใช้จ่ายทุกรายการ</w:t>
      </w:r>
      <w:r w:rsidRPr="00801A0F">
        <w:rPr>
          <w:rFonts w:ascii="TH SarabunPSK" w:hAnsi="TH SarabunPSK" w:cs="TH SarabunPSK"/>
          <w:sz w:val="32"/>
          <w:szCs w:val="32"/>
          <w:cs/>
          <w:lang w:eastAsia="ja-JP"/>
        </w:rPr>
        <w:t xml:space="preserve"> </w:t>
      </w:r>
      <w:r w:rsidRPr="00801A0F">
        <w:rPr>
          <w:rFonts w:ascii="TH SarabunPSK" w:hAnsi="TH SarabunPSK" w:cs="TH SarabunPSK"/>
          <w:spacing w:val="-8"/>
          <w:sz w:val="32"/>
          <w:szCs w:val="32"/>
          <w:cs/>
          <w:lang w:eastAsia="ja-JP"/>
        </w:rPr>
        <w:t xml:space="preserve">อัตราค่าใช้จ่ายต่อรุ่นตาม ข้อ </w:t>
      </w:r>
      <w:r>
        <w:rPr>
          <w:rFonts w:ascii="TH SarabunPSK" w:hAnsi="TH SarabunPSK" w:cs="TH SarabunPSK"/>
          <w:spacing w:val="-8"/>
          <w:sz w:val="32"/>
          <w:szCs w:val="32"/>
          <w:cs/>
          <w:lang w:eastAsia="ja-JP"/>
        </w:rPr>
        <w:t>1</w:t>
      </w:r>
      <w:r w:rsidRPr="00801A0F">
        <w:rPr>
          <w:rFonts w:ascii="TH SarabunPSK" w:hAnsi="TH SarabunPSK" w:cs="TH SarabunPSK"/>
          <w:spacing w:val="-8"/>
          <w:sz w:val="32"/>
          <w:szCs w:val="32"/>
          <w:cs/>
          <w:lang w:eastAsia="ja-JP"/>
        </w:rPr>
        <w:t xml:space="preserve"> </w:t>
      </w:r>
      <w:r w:rsidRPr="00801A0F">
        <w:rPr>
          <w:rFonts w:ascii="TH SarabunPSK" w:hAnsi="TH SarabunPSK" w:cs="TH SarabunPSK"/>
          <w:spacing w:val="-8"/>
          <w:sz w:val="32"/>
          <w:szCs w:val="32"/>
          <w:lang w:eastAsia="ja-JP"/>
        </w:rPr>
        <w:t>–</w:t>
      </w:r>
      <w:r w:rsidRPr="00801A0F">
        <w:rPr>
          <w:rFonts w:ascii="TH SarabunPSK" w:hAnsi="TH SarabunPSK" w:cs="TH SarabunPSK"/>
          <w:spacing w:val="-8"/>
          <w:sz w:val="32"/>
          <w:szCs w:val="32"/>
          <w:cs/>
          <w:lang w:eastAsia="ja-JP"/>
        </w:rPr>
        <w:t xml:space="preserve"> </w:t>
      </w:r>
      <w:r>
        <w:rPr>
          <w:rFonts w:ascii="TH SarabunPSK" w:hAnsi="TH SarabunPSK" w:cs="TH SarabunPSK"/>
          <w:spacing w:val="-8"/>
          <w:sz w:val="32"/>
          <w:szCs w:val="32"/>
          <w:cs/>
          <w:lang w:eastAsia="ja-JP"/>
        </w:rPr>
        <w:t>6</w:t>
      </w:r>
      <w:r w:rsidRPr="00801A0F">
        <w:rPr>
          <w:rFonts w:ascii="TH SarabunPSK" w:hAnsi="TH SarabunPSK" w:cs="TH SarabunPSK"/>
          <w:spacing w:val="-8"/>
          <w:sz w:val="32"/>
          <w:szCs w:val="32"/>
          <w:cs/>
          <w:lang w:eastAsia="ja-JP"/>
        </w:rPr>
        <w:t xml:space="preserve"> เป็นเพียงฐานในการคำนวณเงินงบประมาณ</w:t>
      </w:r>
      <w:r w:rsidRPr="00801A0F">
        <w:rPr>
          <w:rFonts w:ascii="TH SarabunPSK" w:hAnsi="TH SarabunPSK" w:cs="TH SarabunPSK"/>
          <w:sz w:val="32"/>
          <w:szCs w:val="32"/>
          <w:cs/>
          <w:lang w:eastAsia="ja-JP"/>
        </w:rPr>
        <w:t xml:space="preserve">  หากมีค่าใช้จ่ายอื่นใดที่จำเป็นต้องใช้ในการดำเนินการตามโครงการในแต่ละรุ่น  ให้</w:t>
      </w:r>
      <w:r w:rsidRPr="00801A0F">
        <w:rPr>
          <w:rFonts w:ascii="TH SarabunPSK" w:hAnsi="TH SarabunPSK" w:cs="TH SarabunPSK"/>
          <w:spacing w:val="-8"/>
          <w:sz w:val="32"/>
          <w:szCs w:val="32"/>
          <w:cs/>
          <w:lang w:eastAsia="ja-JP"/>
        </w:rPr>
        <w:t>เบิกจ่ายได้ตาม</w:t>
      </w:r>
      <w:r w:rsidRPr="00801A0F">
        <w:rPr>
          <w:rFonts w:ascii="TH SarabunPSK" w:hAnsi="TH SarabunPSK" w:cs="TH SarabunPSK"/>
          <w:spacing w:val="-10"/>
          <w:sz w:val="32"/>
          <w:szCs w:val="32"/>
          <w:cs/>
          <w:lang w:eastAsia="ja-JP"/>
        </w:rPr>
        <w:t>ระเบียบค่าใช้จ่ายในการฝึกอบรม หรือระเบียบอื่นที่เกี่ยวข้อง  โดยถัวเฉลี่ยจากวงเงินงบประมาณรวมที่แต่ละหน่วยงานได้รับ</w:t>
      </w:r>
    </w:p>
    <w:p w:rsidR="00B84329" w:rsidRDefault="00DC7881" w:rsidP="00515C6F">
      <w:pPr>
        <w:pStyle w:val="21"/>
        <w:tabs>
          <w:tab w:val="left" w:pos="284"/>
          <w:tab w:val="left" w:pos="1418"/>
        </w:tabs>
        <w:spacing w:after="0" w:line="240" w:lineRule="auto"/>
        <w:jc w:val="thaiDistribute"/>
        <w:rPr>
          <w:rFonts w:ascii="TH SarabunPSK" w:hAnsi="TH SarabunPSK" w:cs="TH SarabunPSK"/>
          <w:sz w:val="32"/>
          <w:szCs w:val="32"/>
          <w:lang w:eastAsia="ja-JP"/>
        </w:rPr>
      </w:pPr>
      <w:r>
        <w:rPr>
          <w:rFonts w:ascii="TH SarabunPSK" w:hAnsi="TH SarabunPSK" w:cs="TH SarabunPSK"/>
          <w:sz w:val="32"/>
          <w:szCs w:val="32"/>
        </w:rPr>
        <w:pict>
          <v:rect id="_x0000_i1114" style="width:451.3pt;height:2pt;mso-position-vertical:absolute" o:hralign="center" o:hrstd="t" o:hrnoshade="t" o:hr="t" fillcolor="#404040 [2429]" stroked="f"/>
        </w:pict>
      </w:r>
    </w:p>
    <w:p w:rsidR="00B84329" w:rsidRPr="00CC226F" w:rsidRDefault="00B84329" w:rsidP="00B84329">
      <w:pPr>
        <w:spacing w:after="0" w:line="240" w:lineRule="auto"/>
        <w:rPr>
          <w:rFonts w:ascii="TH SarabunPSK" w:hAnsi="TH SarabunPSK" w:cs="TH SarabunPSK"/>
          <w:b/>
          <w:bCs/>
          <w:sz w:val="32"/>
          <w:szCs w:val="32"/>
          <w:u w:val="double"/>
        </w:rPr>
      </w:pPr>
      <w:r w:rsidRPr="00CC226F">
        <w:rPr>
          <w:rFonts w:ascii="TH SarabunPSK" w:hAnsi="TH SarabunPSK" w:cs="TH SarabunPSK"/>
          <w:b/>
          <w:bCs/>
          <w:sz w:val="32"/>
          <w:szCs w:val="32"/>
          <w:u w:val="double"/>
          <w:cs/>
        </w:rPr>
        <w:t xml:space="preserve">ส่วนที่ </w:t>
      </w:r>
      <w:r w:rsidRPr="00CC226F">
        <w:rPr>
          <w:rFonts w:ascii="TH SarabunPSK" w:hAnsi="TH SarabunPSK" w:cs="TH SarabunPSK"/>
          <w:b/>
          <w:bCs/>
          <w:sz w:val="32"/>
          <w:szCs w:val="32"/>
          <w:u w:val="double"/>
        </w:rPr>
        <w:t>6</w:t>
      </w:r>
      <w:r w:rsidRPr="00CC226F">
        <w:rPr>
          <w:rFonts w:ascii="TH SarabunPSK" w:hAnsi="TH SarabunPSK" w:cs="TH SarabunPSK"/>
          <w:b/>
          <w:bCs/>
          <w:sz w:val="32"/>
          <w:szCs w:val="32"/>
          <w:cs/>
        </w:rPr>
        <w:t xml:space="preserve"> </w:t>
      </w:r>
      <w:r w:rsidRPr="00CC226F">
        <w:rPr>
          <w:rFonts w:ascii="TH SarabunPSK" w:hAnsi="TH SarabunPSK" w:cs="TH SarabunPSK"/>
          <w:b/>
          <w:bCs/>
          <w:sz w:val="32"/>
          <w:szCs w:val="32"/>
        </w:rPr>
        <w:t xml:space="preserve">: </w:t>
      </w:r>
      <w:r w:rsidRPr="00CC226F">
        <w:rPr>
          <w:rFonts w:ascii="TH SarabunPSK" w:hAnsi="TH SarabunPSK" w:cs="TH SarabunPSK"/>
          <w:b/>
          <w:bCs/>
          <w:sz w:val="32"/>
          <w:szCs w:val="32"/>
          <w:cs/>
        </w:rPr>
        <w:t>ข้อมูลผู้ประสานงาน</w:t>
      </w:r>
    </w:p>
    <w:p w:rsidR="00B84329" w:rsidRPr="00310E82" w:rsidRDefault="00B84329" w:rsidP="00B84329">
      <w:pPr>
        <w:spacing w:after="0" w:line="240" w:lineRule="auto"/>
        <w:rPr>
          <w:rFonts w:ascii="TH SarabunPSK" w:eastAsia="MS Mincho" w:hAnsi="TH SarabunPSK" w:cs="TH SarabunPSK"/>
          <w:sz w:val="32"/>
          <w:szCs w:val="32"/>
          <w:lang w:eastAsia="ja-JP"/>
        </w:rPr>
      </w:pPr>
      <w:r w:rsidRPr="00CC226F">
        <w:rPr>
          <w:rFonts w:ascii="TH SarabunPSK" w:hAnsi="TH SarabunPSK" w:cs="TH SarabunPSK"/>
          <w:b/>
          <w:bCs/>
          <w:sz w:val="32"/>
          <w:szCs w:val="32"/>
          <w:cs/>
        </w:rPr>
        <w:t xml:space="preserve">ชื่อ-สกุล </w:t>
      </w:r>
      <w:r w:rsidRPr="00CC226F">
        <w:rPr>
          <w:rFonts w:ascii="TH SarabunPSK" w:eastAsia="MS Mincho" w:hAnsi="TH SarabunPSK" w:cs="TH SarabunPSK"/>
          <w:b/>
          <w:bCs/>
          <w:sz w:val="32"/>
          <w:szCs w:val="32"/>
          <w:cs/>
          <w:lang w:eastAsia="ja-JP"/>
        </w:rPr>
        <w:t xml:space="preserve"> </w:t>
      </w:r>
      <w:r w:rsidRPr="00CC226F">
        <w:rPr>
          <w:rFonts w:ascii="TH SarabunPSK" w:eastAsia="MS Mincho" w:hAnsi="TH SarabunPSK" w:cs="TH SarabunPSK"/>
          <w:b/>
          <w:bCs/>
          <w:sz w:val="32"/>
          <w:szCs w:val="32"/>
          <w:lang w:eastAsia="ja-JP"/>
        </w:rPr>
        <w:t xml:space="preserve">: </w:t>
      </w:r>
      <w:r w:rsidRPr="00CC226F">
        <w:rPr>
          <w:rFonts w:ascii="TH SarabunPSK" w:eastAsia="MS Mincho" w:hAnsi="TH SarabunPSK" w:cs="TH SarabunPSK" w:hint="cs"/>
          <w:sz w:val="32"/>
          <w:szCs w:val="32"/>
          <w:cs/>
          <w:lang w:eastAsia="ja-JP"/>
        </w:rPr>
        <w:t xml:space="preserve"> </w:t>
      </w:r>
      <w:r w:rsidR="00310E82">
        <w:rPr>
          <w:rFonts w:ascii="TH SarabunPSK" w:eastAsia="MS Mincho" w:hAnsi="TH SarabunPSK" w:cs="TH SarabunPSK" w:hint="cs"/>
          <w:sz w:val="32"/>
          <w:szCs w:val="32"/>
          <w:cs/>
          <w:lang w:eastAsia="ja-JP"/>
        </w:rPr>
        <w:t>นางสาวอุษา  คงภักดี</w:t>
      </w:r>
      <w:r w:rsidR="00310E82">
        <w:rPr>
          <w:rFonts w:ascii="TH SarabunPSK" w:eastAsia="MS Mincho" w:hAnsi="TH SarabunPSK" w:cs="TH SarabunPSK" w:hint="cs"/>
          <w:sz w:val="32"/>
          <w:szCs w:val="32"/>
          <w:cs/>
          <w:lang w:eastAsia="ja-JP"/>
        </w:rPr>
        <w:tab/>
      </w:r>
      <w:r w:rsidR="00310E82">
        <w:rPr>
          <w:rFonts w:ascii="TH SarabunPSK" w:eastAsia="MS Mincho" w:hAnsi="TH SarabunPSK" w:cs="TH SarabunPSK" w:hint="cs"/>
          <w:sz w:val="32"/>
          <w:szCs w:val="32"/>
          <w:cs/>
          <w:lang w:eastAsia="ja-JP"/>
        </w:rPr>
        <w:tab/>
      </w:r>
      <w:r w:rsidRPr="00CC226F">
        <w:rPr>
          <w:rFonts w:ascii="TH SarabunPSK" w:eastAsia="MS Mincho" w:hAnsi="TH SarabunPSK" w:cs="TH SarabunPSK"/>
          <w:b/>
          <w:bCs/>
          <w:sz w:val="32"/>
          <w:szCs w:val="32"/>
          <w:cs/>
          <w:lang w:eastAsia="ja-JP"/>
        </w:rPr>
        <w:t xml:space="preserve">ตำแหน่ง </w:t>
      </w:r>
      <w:r w:rsidRPr="00310E82">
        <w:rPr>
          <w:rFonts w:ascii="TH SarabunPSK" w:hAnsi="TH SarabunPSK" w:cs="TH SarabunPSK"/>
          <w:sz w:val="32"/>
          <w:szCs w:val="32"/>
          <w:cs/>
        </w:rPr>
        <w:t>กลุ่มงานส่งเสริมการทดสอบมาตรฐานฝีมือแรงงาน</w:t>
      </w:r>
    </w:p>
    <w:p w:rsidR="00B84329" w:rsidRDefault="00310E82" w:rsidP="00310E82">
      <w:pPr>
        <w:spacing w:after="0" w:line="240" w:lineRule="auto"/>
        <w:rPr>
          <w:rFonts w:ascii="TH SarabunPSK" w:eastAsia="MS Mincho" w:hAnsi="TH SarabunPSK" w:cs="TH SarabunPSK"/>
          <w:sz w:val="32"/>
          <w:szCs w:val="32"/>
          <w:lang w:eastAsia="ja-JP"/>
        </w:rPr>
      </w:pPr>
      <w:r>
        <w:rPr>
          <w:rFonts w:ascii="TH SarabunPSK" w:eastAsia="MS Mincho" w:hAnsi="TH SarabunPSK" w:cs="TH SarabunPSK" w:hint="cs"/>
          <w:sz w:val="32"/>
          <w:szCs w:val="32"/>
          <w:cs/>
          <w:lang w:eastAsia="ja-JP"/>
        </w:rPr>
        <w:t>หมายเลขมือถือ  08 5483 8477</w:t>
      </w:r>
      <w:r w:rsidRPr="00310E82">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00B84329" w:rsidRPr="00310E82">
        <w:rPr>
          <w:rFonts w:ascii="TH SarabunPSK" w:hAnsi="TH SarabunPSK" w:cs="TH SarabunPSK"/>
          <w:sz w:val="32"/>
          <w:szCs w:val="32"/>
          <w:cs/>
        </w:rPr>
        <w:t>สำนักพัฒนามาตรฐานและทดสอบฝีมือแรงงาน</w:t>
      </w:r>
    </w:p>
    <w:p w:rsidR="00B84329" w:rsidRPr="00CC226F" w:rsidRDefault="00DC7881" w:rsidP="00B84329">
      <w:pPr>
        <w:spacing w:after="0" w:line="240" w:lineRule="auto"/>
        <w:rPr>
          <w:rFonts w:ascii="TH SarabunPSK" w:hAnsi="TH SarabunPSK" w:cs="TH SarabunPSK"/>
          <w:b/>
          <w:bCs/>
          <w:sz w:val="36"/>
          <w:szCs w:val="36"/>
        </w:rPr>
      </w:pPr>
      <w:r>
        <w:rPr>
          <w:rFonts w:ascii="TH SarabunPSK" w:hAnsi="TH SarabunPSK" w:cs="TH SarabunPSK"/>
          <w:sz w:val="32"/>
          <w:szCs w:val="32"/>
        </w:rPr>
        <w:pict>
          <v:rect id="_x0000_i1115" style="width:451.3pt;height:2pt;mso-position-vertical:absolute" o:hralign="center" o:hrstd="t" o:hrnoshade="t" o:hr="t" fillcolor="#404040 [2429]" stroked="f"/>
        </w:pict>
      </w:r>
    </w:p>
    <w:p w:rsidR="00B84329" w:rsidRPr="00801A0F" w:rsidRDefault="00B84329" w:rsidP="00515C6F">
      <w:pPr>
        <w:pStyle w:val="21"/>
        <w:tabs>
          <w:tab w:val="left" w:pos="284"/>
          <w:tab w:val="left" w:pos="1418"/>
        </w:tabs>
        <w:spacing w:after="0" w:line="240" w:lineRule="auto"/>
        <w:jc w:val="thaiDistribute"/>
        <w:rPr>
          <w:rFonts w:ascii="TH SarabunPSK" w:hAnsi="TH SarabunPSK" w:cs="TH SarabunPSK"/>
          <w:sz w:val="32"/>
          <w:szCs w:val="32"/>
          <w:lang w:eastAsia="ja-JP"/>
        </w:rPr>
      </w:pPr>
    </w:p>
    <w:p w:rsidR="002216BC" w:rsidRPr="00B84329" w:rsidRDefault="00B84329" w:rsidP="00F465C1">
      <w:pPr>
        <w:tabs>
          <w:tab w:val="left" w:pos="851"/>
          <w:tab w:val="left" w:pos="1276"/>
        </w:tabs>
        <w:spacing w:after="0" w:line="240" w:lineRule="auto"/>
        <w:rPr>
          <w:rFonts w:ascii="TH SarabunPSK" w:hAnsi="TH SarabunPSK" w:cs="TH SarabunPSK"/>
          <w:b/>
          <w:bCs/>
          <w:sz w:val="32"/>
          <w:szCs w:val="32"/>
          <w:u w:val="double"/>
        </w:rPr>
      </w:pPr>
      <w:r w:rsidRPr="00B45B43">
        <w:rPr>
          <w:rFonts w:ascii="TH SarabunPSK" w:hAnsi="TH SarabunPSK" w:cs="TH SarabunPSK" w:hint="cs"/>
          <w:b/>
          <w:bCs/>
          <w:sz w:val="32"/>
          <w:szCs w:val="32"/>
          <w:u w:val="double"/>
          <w:cs/>
        </w:rPr>
        <w:t>ส่วนที่ 3</w:t>
      </w:r>
      <w:r w:rsidRPr="00B45B43">
        <w:rPr>
          <w:rFonts w:ascii="TH SarabunPSK" w:hAnsi="TH SarabunPSK" w:cs="TH SarabunPSK" w:hint="cs"/>
          <w:b/>
          <w:bCs/>
          <w:sz w:val="32"/>
          <w:szCs w:val="32"/>
          <w:cs/>
        </w:rPr>
        <w:t xml:space="preserve">  รายละเอียด </w:t>
      </w:r>
      <w:r w:rsidR="002216BC" w:rsidRPr="00801A0F">
        <w:rPr>
          <w:rFonts w:ascii="TH SarabunPSK" w:hAnsi="TH SarabunPSK" w:cs="TH SarabunPSK" w:hint="cs"/>
          <w:b/>
          <w:bCs/>
          <w:sz w:val="32"/>
          <w:szCs w:val="32"/>
          <w:cs/>
        </w:rPr>
        <w:t>กิจกรรม ทดสอบมาตรฐานฝีมือแรงงานแห่งชาติ</w:t>
      </w:r>
    </w:p>
    <w:p w:rsidR="00E16BB5" w:rsidRPr="00E16BB5" w:rsidRDefault="00B84329" w:rsidP="00E16BB5">
      <w:pPr>
        <w:tabs>
          <w:tab w:val="left" w:pos="284"/>
          <w:tab w:val="left" w:pos="851"/>
          <w:tab w:val="left" w:pos="1134"/>
          <w:tab w:val="left" w:pos="1418"/>
          <w:tab w:val="left" w:pos="1701"/>
          <w:tab w:val="left" w:pos="1985"/>
          <w:tab w:val="left" w:pos="2268"/>
          <w:tab w:val="left" w:pos="2552"/>
          <w:tab w:val="left" w:pos="2835"/>
        </w:tabs>
        <w:spacing w:before="120" w:after="0" w:line="240" w:lineRule="auto"/>
        <w:rPr>
          <w:rFonts w:ascii="TH SarabunPSK" w:eastAsia="MS Mincho" w:hAnsi="TH SarabunPSK" w:cs="TH SarabunPSK"/>
          <w:b/>
          <w:bCs/>
          <w:sz w:val="32"/>
          <w:szCs w:val="32"/>
          <w:cs/>
        </w:rPr>
      </w:pPr>
      <w:r>
        <w:rPr>
          <w:rFonts w:ascii="TH SarabunPSK" w:eastAsia="MS Mincho" w:hAnsi="TH SarabunPSK" w:cs="TH SarabunPSK" w:hint="cs"/>
          <w:b/>
          <w:bCs/>
          <w:sz w:val="32"/>
          <w:szCs w:val="32"/>
          <w:cs/>
        </w:rPr>
        <w:t>1</w:t>
      </w:r>
      <w:r w:rsidR="00E16BB5" w:rsidRPr="00E16BB5">
        <w:rPr>
          <w:rFonts w:ascii="TH SarabunPSK" w:eastAsia="MS Mincho" w:hAnsi="TH SarabunPSK" w:cs="TH SarabunPSK"/>
          <w:b/>
          <w:bCs/>
          <w:sz w:val="32"/>
          <w:szCs w:val="32"/>
          <w:cs/>
        </w:rPr>
        <w:t>. หลักการและเหตุผล</w:t>
      </w:r>
    </w:p>
    <w:p w:rsidR="00E16BB5" w:rsidRPr="00E16BB5" w:rsidRDefault="00E16BB5" w:rsidP="00E16BB5">
      <w:pPr>
        <w:tabs>
          <w:tab w:val="left" w:pos="851"/>
          <w:tab w:val="left" w:pos="1134"/>
          <w:tab w:val="left" w:pos="1418"/>
          <w:tab w:val="left" w:pos="1701"/>
          <w:tab w:val="left" w:pos="1985"/>
          <w:tab w:val="left" w:pos="2268"/>
          <w:tab w:val="left" w:pos="2552"/>
          <w:tab w:val="left" w:pos="2835"/>
        </w:tabs>
        <w:spacing w:before="60" w:after="0" w:line="240" w:lineRule="auto"/>
        <w:jc w:val="thaiDistribute"/>
        <w:rPr>
          <w:rFonts w:ascii="TH SarabunPSK" w:eastAsia="MS Mincho" w:hAnsi="TH SarabunPSK" w:cs="TH SarabunPSK"/>
          <w:sz w:val="32"/>
          <w:szCs w:val="32"/>
          <w:cs/>
          <w:lang w:val="th-TH" w:eastAsia="ja-JP"/>
        </w:rPr>
      </w:pPr>
      <w:r w:rsidRPr="00E16BB5">
        <w:rPr>
          <w:rFonts w:ascii="TH SarabunPSK" w:eastAsia="MS Mincho" w:hAnsi="TH SarabunPSK" w:cs="TH SarabunPSK"/>
          <w:sz w:val="32"/>
          <w:szCs w:val="32"/>
          <w:cs/>
          <w:lang w:val="th-TH"/>
        </w:rPr>
        <w:tab/>
        <w:t>กรมพัฒนาฝีมือแรงงานมีภารกิจในการยกระดับทักษะฝีมือของแรงงานให้มีมาตรฐานสอดคล้องกับความต้องการของตลาดแรงงาน ซึ่งจะทำให้แรงงานได้รับโอกาสในการแข่งขันและสร้างรายได้เพิ่มมากขึ้นรวมทั้งแรงงานที่เป็นกลุ่มนักศึกษาในสังกัดอาชีวศึกษาที่จะกลายเป็นกำลังแรงงานที่สำคัญของตลาดแรงงาน ควรได้รับการพัฒนาทักษะฝีมือให้มีมาตรฐาน พร้อมเข้าสู่ตลาดแรงงานและได้รับการยอมรับในฝีมือและการทำงานที่มีมาตรฐาน</w:t>
      </w:r>
    </w:p>
    <w:p w:rsidR="00E16BB5" w:rsidRPr="00E16BB5" w:rsidRDefault="00E16BB5" w:rsidP="00E16BB5">
      <w:pPr>
        <w:tabs>
          <w:tab w:val="left" w:pos="851"/>
          <w:tab w:val="left" w:pos="1134"/>
          <w:tab w:val="left" w:pos="1418"/>
          <w:tab w:val="left" w:pos="1701"/>
          <w:tab w:val="left" w:pos="1985"/>
          <w:tab w:val="left" w:pos="2268"/>
          <w:tab w:val="left" w:pos="2552"/>
          <w:tab w:val="left" w:pos="2835"/>
        </w:tabs>
        <w:spacing w:before="80" w:after="0" w:line="240" w:lineRule="auto"/>
        <w:jc w:val="thaiDistribute"/>
        <w:rPr>
          <w:rFonts w:ascii="TH SarabunPSK" w:eastAsia="MS Mincho" w:hAnsi="TH SarabunPSK" w:cs="TH SarabunPSK"/>
          <w:sz w:val="32"/>
          <w:szCs w:val="32"/>
          <w:lang w:eastAsia="ja-JP"/>
        </w:rPr>
      </w:pPr>
      <w:r w:rsidRPr="00E16BB5">
        <w:rPr>
          <w:rFonts w:ascii="TH SarabunPSK" w:eastAsia="MS Mincho" w:hAnsi="TH SarabunPSK" w:cs="TH SarabunPSK"/>
          <w:sz w:val="32"/>
          <w:szCs w:val="32"/>
          <w:cs/>
          <w:lang w:val="th-TH"/>
        </w:rPr>
        <w:tab/>
        <w:t>กรมพัฒนาฝีมือแรงงานตระหนักถึงความสำคัญในการพัฒนาฝีมือแรงงานทั้งในเชิงปริมาณและคุณภาพ เพื่อเพิ่มศักยภาพกำลังแรงงานให้ได้มาตรฐานเป็นที่ยอมรับทั้งระดับชาติและระดับสากล พร้อมก้าวสู่ “ไทยแลนด์ 4.0” เพื่อให้ประเทศไทยมีเศรษฐกิจที่ขับเคลื่อนด้วยนวัตกรรม มุ่งเน้นการพัฒนาไปสู่ความมั่นคง มั่งคั่งและยั่งยืน            กรมพัฒนาฝีมือแรงงาน</w:t>
      </w:r>
      <w:r w:rsidRPr="00E16BB5">
        <w:rPr>
          <w:rFonts w:ascii="TH SarabunPSK" w:eastAsia="MS Mincho" w:hAnsi="TH SarabunPSK" w:cs="TH SarabunPSK"/>
          <w:spacing w:val="-6"/>
          <w:sz w:val="32"/>
          <w:szCs w:val="32"/>
          <w:cs/>
        </w:rPr>
        <w:t>จึงได้ดำเนินการพัฒนาผลิตภาพแรงงานสู่ไทยแลนด์ 4.0 โดยการจัดทำ</w:t>
      </w:r>
      <w:r w:rsidRPr="00E16BB5">
        <w:rPr>
          <w:rFonts w:ascii="TH SarabunPSK" w:eastAsia="MS Mincho" w:hAnsi="TH SarabunPSK" w:cs="TH SarabunPSK"/>
          <w:sz w:val="32"/>
          <w:szCs w:val="32"/>
          <w:cs/>
        </w:rPr>
        <w:t>โครงการ</w:t>
      </w:r>
      <w:r w:rsidRPr="00E16BB5">
        <w:rPr>
          <w:rFonts w:ascii="TH SarabunPSK" w:eastAsia="MS Mincho" w:hAnsi="TH SarabunPSK" w:cs="TH SarabunPSK"/>
          <w:sz w:val="32"/>
          <w:szCs w:val="32"/>
          <w:cs/>
          <w:lang w:eastAsia="ja-JP"/>
        </w:rPr>
        <w:t xml:space="preserve">ทดสอบมาตรฐานฝีมือแรงงานแห่งชาติ เพื่อเป็นการกระตุ้นให้แรงงานทั่วไปรวมทั้งกลุ่มนักศึกษาในสังกัดอาชีวศึกษาเข้าใจ ถึงกระบวนการของการทดสอบมาตรฐานฝีมือแรงงาน และเข้าใจเกี่ยวกับมาตรฐานฝีมือแรงงานมากขึ้น </w:t>
      </w:r>
      <w:r w:rsidRPr="00E16BB5">
        <w:rPr>
          <w:rFonts w:ascii="TH SarabunPSK" w:eastAsia="MS Mincho" w:hAnsi="TH SarabunPSK" w:cs="TH SarabunPSK"/>
          <w:spacing w:val="-6"/>
          <w:sz w:val="32"/>
          <w:szCs w:val="32"/>
          <w:cs/>
        </w:rPr>
        <w:t xml:space="preserve">               เป็นการกระตุ้นให้เห็นความสำคัญในการพัฒนาทักษะฝีมือให้สอดคล้องกับมาตรฐานและพร้อมทำงานได้อย่างมีศักยภาพตามความต้องการของสถานประกอบการ ซึ่งผู้ผ่านการทดสอบจะได้รับหนังสือ</w:t>
      </w:r>
      <w:r w:rsidRPr="00E16BB5">
        <w:rPr>
          <w:rFonts w:ascii="TH SarabunPSK" w:eastAsia="MS Mincho" w:hAnsi="TH SarabunPSK" w:cs="TH SarabunPSK"/>
          <w:sz w:val="32"/>
          <w:szCs w:val="32"/>
          <w:cs/>
        </w:rPr>
        <w:t>รับรองมาตรฐานฝีมือแรงงาน            เพื่อเป็นหลักฐานประกอบการสมัครงานสำหรับการก้าวเข้าสู่ตลาดแรงงาน ต่อไป</w:t>
      </w:r>
    </w:p>
    <w:p w:rsidR="00E16BB5" w:rsidRPr="00E16BB5" w:rsidRDefault="00B84329" w:rsidP="00E16BB5">
      <w:pPr>
        <w:tabs>
          <w:tab w:val="left" w:pos="284"/>
          <w:tab w:val="left" w:pos="567"/>
          <w:tab w:val="left" w:pos="851"/>
          <w:tab w:val="left" w:pos="1134"/>
          <w:tab w:val="left" w:pos="1418"/>
          <w:tab w:val="left" w:pos="1701"/>
          <w:tab w:val="left" w:pos="1985"/>
          <w:tab w:val="left" w:pos="2268"/>
          <w:tab w:val="left" w:pos="2552"/>
          <w:tab w:val="left" w:pos="2835"/>
        </w:tabs>
        <w:spacing w:before="160" w:after="0" w:line="240" w:lineRule="auto"/>
        <w:jc w:val="mediumKashida"/>
        <w:rPr>
          <w:rFonts w:ascii="TH SarabunPSK" w:eastAsia="MS Mincho" w:hAnsi="TH SarabunPSK" w:cs="TH SarabunPSK"/>
          <w:b/>
          <w:bCs/>
          <w:sz w:val="32"/>
          <w:szCs w:val="32"/>
        </w:rPr>
      </w:pPr>
      <w:r>
        <w:rPr>
          <w:rFonts w:ascii="TH SarabunPSK" w:eastAsia="MS Mincho" w:hAnsi="TH SarabunPSK" w:cs="TH SarabunPSK" w:hint="cs"/>
          <w:b/>
          <w:bCs/>
          <w:sz w:val="32"/>
          <w:szCs w:val="32"/>
          <w:cs/>
        </w:rPr>
        <w:t>2</w:t>
      </w:r>
      <w:r w:rsidR="00E16BB5" w:rsidRPr="00E16BB5">
        <w:rPr>
          <w:rFonts w:ascii="TH SarabunPSK" w:eastAsia="MS Mincho" w:hAnsi="TH SarabunPSK" w:cs="TH SarabunPSK"/>
          <w:b/>
          <w:bCs/>
          <w:sz w:val="32"/>
          <w:szCs w:val="32"/>
          <w:cs/>
        </w:rPr>
        <w:t>. วัตถุประสงค์ของโครงการ</w:t>
      </w:r>
    </w:p>
    <w:p w:rsidR="00E16BB5" w:rsidRPr="00E16BB5" w:rsidRDefault="00E16BB5" w:rsidP="00E16BB5">
      <w:pPr>
        <w:tabs>
          <w:tab w:val="left" w:pos="851"/>
          <w:tab w:val="left" w:pos="1276"/>
          <w:tab w:val="left" w:pos="1418"/>
          <w:tab w:val="left" w:pos="1701"/>
          <w:tab w:val="left" w:pos="1985"/>
          <w:tab w:val="left" w:pos="2268"/>
          <w:tab w:val="left" w:pos="2552"/>
          <w:tab w:val="left" w:pos="2835"/>
        </w:tabs>
        <w:spacing w:after="0" w:line="240" w:lineRule="auto"/>
        <w:jc w:val="thaiDistribute"/>
        <w:rPr>
          <w:rFonts w:ascii="TH SarabunPSK" w:eastAsia="MS Mincho" w:hAnsi="TH SarabunPSK" w:cs="TH SarabunPSK"/>
          <w:sz w:val="32"/>
          <w:szCs w:val="32"/>
          <w:cs/>
          <w:lang w:val="th-TH"/>
        </w:rPr>
      </w:pPr>
      <w:r w:rsidRPr="00E16BB5">
        <w:rPr>
          <w:rFonts w:ascii="TH SarabunPSK" w:eastAsia="MS Mincho" w:hAnsi="TH SarabunPSK" w:cs="TH SarabunPSK"/>
          <w:sz w:val="32"/>
          <w:szCs w:val="32"/>
          <w:cs/>
          <w:lang w:val="th-TH"/>
        </w:rPr>
        <w:tab/>
      </w:r>
      <w:r w:rsidR="00B84329">
        <w:rPr>
          <w:rFonts w:ascii="TH SarabunPSK" w:eastAsia="MS Mincho" w:hAnsi="TH SarabunPSK" w:cs="TH SarabunPSK" w:hint="cs"/>
          <w:sz w:val="32"/>
          <w:szCs w:val="32"/>
          <w:cs/>
          <w:lang w:val="th-TH"/>
        </w:rPr>
        <w:t>2</w:t>
      </w:r>
      <w:r>
        <w:rPr>
          <w:rFonts w:ascii="TH SarabunPSK" w:eastAsia="MS Mincho" w:hAnsi="TH SarabunPSK" w:cs="TH SarabunPSK" w:hint="cs"/>
          <w:sz w:val="32"/>
          <w:szCs w:val="32"/>
          <w:cs/>
          <w:lang w:val="th-TH"/>
        </w:rPr>
        <w:t>.1</w:t>
      </w:r>
      <w:r w:rsidRPr="00E16BB5">
        <w:rPr>
          <w:rFonts w:ascii="TH SarabunPSK" w:eastAsia="MS Mincho" w:hAnsi="TH SarabunPSK" w:cs="TH SarabunPSK"/>
          <w:sz w:val="32"/>
          <w:szCs w:val="32"/>
          <w:cs/>
          <w:lang w:val="th-TH"/>
        </w:rPr>
        <w:t xml:space="preserve"> </w:t>
      </w:r>
      <w:r>
        <w:rPr>
          <w:rFonts w:ascii="TH SarabunPSK" w:eastAsia="MS Mincho" w:hAnsi="TH SarabunPSK" w:cs="TH SarabunPSK" w:hint="cs"/>
          <w:sz w:val="32"/>
          <w:szCs w:val="32"/>
          <w:cs/>
          <w:lang w:val="th-TH"/>
        </w:rPr>
        <w:tab/>
      </w:r>
      <w:r w:rsidRPr="00E16BB5">
        <w:rPr>
          <w:rFonts w:ascii="TH SarabunPSK" w:eastAsia="MS Mincho" w:hAnsi="TH SarabunPSK" w:cs="TH SarabunPSK"/>
          <w:sz w:val="32"/>
          <w:szCs w:val="32"/>
          <w:cs/>
          <w:lang w:val="th-TH"/>
        </w:rPr>
        <w:t>เพื่อส่งเสริมให้แรงงานทั่วไปและกลุ่มนักศึกษาในสังกัดอาชีวศึกษามีความรู้ความเข้าใจเกี่ยวกับมาตรฐานฝีมือแรงงาน และพัฒนาฝีมือของตนเองให้ได้มาตรฐาน</w:t>
      </w:r>
    </w:p>
    <w:p w:rsidR="00E16BB5" w:rsidRPr="00E16BB5" w:rsidRDefault="00E16BB5" w:rsidP="00E16BB5">
      <w:pPr>
        <w:tabs>
          <w:tab w:val="left" w:pos="851"/>
          <w:tab w:val="left" w:pos="1276"/>
          <w:tab w:val="left" w:pos="1418"/>
          <w:tab w:val="left" w:pos="1701"/>
          <w:tab w:val="left" w:pos="1985"/>
          <w:tab w:val="left" w:pos="2268"/>
          <w:tab w:val="left" w:pos="2552"/>
          <w:tab w:val="left" w:pos="2835"/>
        </w:tabs>
        <w:spacing w:after="0" w:line="240" w:lineRule="auto"/>
        <w:jc w:val="thaiDistribute"/>
        <w:rPr>
          <w:rFonts w:ascii="TH SarabunPSK" w:eastAsia="MS Mincho" w:hAnsi="TH SarabunPSK" w:cs="TH SarabunPSK"/>
          <w:sz w:val="32"/>
          <w:szCs w:val="32"/>
          <w:cs/>
          <w:lang w:val="th-TH"/>
        </w:rPr>
      </w:pPr>
      <w:r w:rsidRPr="00E16BB5">
        <w:rPr>
          <w:rFonts w:ascii="TH SarabunPSK" w:eastAsia="MS Mincho" w:hAnsi="TH SarabunPSK" w:cs="TH SarabunPSK"/>
          <w:sz w:val="32"/>
          <w:szCs w:val="32"/>
          <w:cs/>
          <w:lang w:val="th-TH"/>
        </w:rPr>
        <w:tab/>
      </w:r>
      <w:r w:rsidR="00B84329">
        <w:rPr>
          <w:rFonts w:ascii="TH SarabunPSK" w:eastAsia="MS Mincho" w:hAnsi="TH SarabunPSK" w:cs="TH SarabunPSK" w:hint="cs"/>
          <w:sz w:val="32"/>
          <w:szCs w:val="32"/>
          <w:cs/>
          <w:lang w:val="th-TH"/>
        </w:rPr>
        <w:t>2</w:t>
      </w:r>
      <w:r>
        <w:rPr>
          <w:rFonts w:ascii="TH SarabunPSK" w:eastAsia="MS Mincho" w:hAnsi="TH SarabunPSK" w:cs="TH SarabunPSK" w:hint="cs"/>
          <w:sz w:val="32"/>
          <w:szCs w:val="32"/>
          <w:cs/>
          <w:lang w:val="th-TH"/>
        </w:rPr>
        <w:t>.2</w:t>
      </w:r>
      <w:r w:rsidRPr="00E16BB5">
        <w:rPr>
          <w:rFonts w:ascii="TH SarabunPSK" w:eastAsia="MS Mincho" w:hAnsi="TH SarabunPSK" w:cs="TH SarabunPSK"/>
          <w:sz w:val="32"/>
          <w:szCs w:val="32"/>
          <w:cs/>
          <w:lang w:val="th-TH"/>
        </w:rPr>
        <w:t xml:space="preserve"> </w:t>
      </w:r>
      <w:r>
        <w:rPr>
          <w:rFonts w:ascii="TH SarabunPSK" w:eastAsia="MS Mincho" w:hAnsi="TH SarabunPSK" w:cs="TH SarabunPSK" w:hint="cs"/>
          <w:sz w:val="32"/>
          <w:szCs w:val="32"/>
          <w:cs/>
          <w:lang w:val="th-TH"/>
        </w:rPr>
        <w:tab/>
      </w:r>
      <w:r w:rsidRPr="00E16BB5">
        <w:rPr>
          <w:rFonts w:ascii="TH SarabunPSK" w:eastAsia="MS Mincho" w:hAnsi="TH SarabunPSK" w:cs="TH SarabunPSK"/>
          <w:sz w:val="32"/>
          <w:szCs w:val="32"/>
          <w:cs/>
          <w:lang w:val="th-TH"/>
        </w:rPr>
        <w:t>เพื่อยกระดับมาตรฐานฝีมือของแรงงานทั่วไปและกลุ่มนักศึกษาในสังกัดอาชีวศึกษา ให้มีศักยภาพพร้อมเข้าสู่ตลาดแรงงานทั้งในและต่างประเทศ</w:t>
      </w:r>
    </w:p>
    <w:p w:rsidR="00E16BB5" w:rsidRPr="00E16BB5" w:rsidRDefault="00E16BB5" w:rsidP="00E16BB5">
      <w:pPr>
        <w:tabs>
          <w:tab w:val="left" w:pos="851"/>
          <w:tab w:val="left" w:pos="1276"/>
          <w:tab w:val="left" w:pos="1418"/>
          <w:tab w:val="left" w:pos="1701"/>
          <w:tab w:val="left" w:pos="1985"/>
          <w:tab w:val="left" w:pos="2268"/>
          <w:tab w:val="left" w:pos="2552"/>
          <w:tab w:val="left" w:pos="2835"/>
        </w:tabs>
        <w:spacing w:after="0" w:line="240" w:lineRule="auto"/>
        <w:jc w:val="thaiDistribute"/>
        <w:rPr>
          <w:rFonts w:ascii="TH SarabunPSK" w:eastAsia="MS Mincho" w:hAnsi="TH SarabunPSK" w:cs="TH SarabunPSK"/>
          <w:sz w:val="32"/>
          <w:szCs w:val="32"/>
          <w:cs/>
          <w:lang w:val="th-TH"/>
        </w:rPr>
      </w:pPr>
      <w:r w:rsidRPr="00E16BB5">
        <w:rPr>
          <w:rFonts w:ascii="TH SarabunPSK" w:eastAsia="MS Mincho" w:hAnsi="TH SarabunPSK" w:cs="TH SarabunPSK"/>
          <w:sz w:val="32"/>
          <w:szCs w:val="32"/>
          <w:cs/>
          <w:lang w:val="th-TH"/>
        </w:rPr>
        <w:tab/>
      </w:r>
      <w:r w:rsidR="00B84329">
        <w:rPr>
          <w:rFonts w:ascii="TH SarabunPSK" w:eastAsia="MS Mincho" w:hAnsi="TH SarabunPSK" w:cs="TH SarabunPSK" w:hint="cs"/>
          <w:sz w:val="32"/>
          <w:szCs w:val="32"/>
          <w:cs/>
          <w:lang w:val="th-TH"/>
        </w:rPr>
        <w:t>2</w:t>
      </w:r>
      <w:r>
        <w:rPr>
          <w:rFonts w:ascii="TH SarabunPSK" w:eastAsia="MS Mincho" w:hAnsi="TH SarabunPSK" w:cs="TH SarabunPSK" w:hint="cs"/>
          <w:sz w:val="32"/>
          <w:szCs w:val="32"/>
          <w:cs/>
          <w:lang w:val="th-TH"/>
        </w:rPr>
        <w:t>.3</w:t>
      </w:r>
      <w:r w:rsidRPr="00E16BB5">
        <w:rPr>
          <w:rFonts w:ascii="TH SarabunPSK" w:eastAsia="MS Mincho" w:hAnsi="TH SarabunPSK" w:cs="TH SarabunPSK"/>
          <w:sz w:val="32"/>
          <w:szCs w:val="32"/>
          <w:cs/>
          <w:lang w:val="th-TH"/>
        </w:rPr>
        <w:t xml:space="preserve"> </w:t>
      </w:r>
      <w:r>
        <w:rPr>
          <w:rFonts w:ascii="TH SarabunPSK" w:eastAsia="MS Mincho" w:hAnsi="TH SarabunPSK" w:cs="TH SarabunPSK" w:hint="cs"/>
          <w:sz w:val="32"/>
          <w:szCs w:val="32"/>
          <w:cs/>
          <w:lang w:val="th-TH"/>
        </w:rPr>
        <w:tab/>
      </w:r>
      <w:r w:rsidRPr="00E16BB5">
        <w:rPr>
          <w:rFonts w:ascii="TH SarabunPSK" w:eastAsia="MS Mincho" w:hAnsi="TH SarabunPSK" w:cs="TH SarabunPSK"/>
          <w:sz w:val="32"/>
          <w:szCs w:val="32"/>
          <w:cs/>
          <w:lang w:val="th-TH"/>
        </w:rPr>
        <w:t>เพื่อรองรับแรงงานที่จะเข้าสู่กระบวนการรับรองความรู้ความสามารถในอาชีพที่อาจเป็นอันตราย</w:t>
      </w:r>
      <w:r w:rsidRPr="00E16BB5">
        <w:rPr>
          <w:rFonts w:ascii="TH SarabunPSK" w:eastAsia="MS Mincho" w:hAnsi="TH SarabunPSK" w:cs="TH SarabunPSK"/>
          <w:sz w:val="32"/>
          <w:szCs w:val="32"/>
          <w:cs/>
          <w:lang w:val="th-TH"/>
        </w:rPr>
        <w:br/>
        <w:t xml:space="preserve">ต่อสาธารณะ ตามพระราชบัญญัติส่งเสริมการพัฒนาฝีมือแรงงาน พ.ศ. 2545 และที่แก้ไขเพิ่มเติม </w:t>
      </w:r>
      <w:r w:rsidRPr="00E16BB5">
        <w:rPr>
          <w:rFonts w:ascii="TH SarabunPSK" w:eastAsia="MS Mincho" w:hAnsi="TH SarabunPSK" w:cs="TH SarabunPSK"/>
          <w:spacing w:val="-6"/>
          <w:sz w:val="32"/>
          <w:szCs w:val="32"/>
          <w:cs/>
          <w:lang w:val="th-TH"/>
        </w:rPr>
        <w:t>ได้แก่ สาขา</w:t>
      </w:r>
      <w:r>
        <w:rPr>
          <w:rFonts w:ascii="TH SarabunPSK" w:eastAsia="MS Mincho" w:hAnsi="TH SarabunPSK" w:cs="TH SarabunPSK" w:hint="cs"/>
          <w:spacing w:val="-6"/>
          <w:sz w:val="32"/>
          <w:szCs w:val="32"/>
          <w:cs/>
          <w:lang w:val="th-TH"/>
        </w:rPr>
        <w:br/>
      </w:r>
      <w:r w:rsidRPr="00E16BB5">
        <w:rPr>
          <w:rFonts w:ascii="TH SarabunPSK" w:eastAsia="MS Mincho" w:hAnsi="TH SarabunPSK" w:cs="TH SarabunPSK"/>
          <w:spacing w:val="-6"/>
          <w:sz w:val="32"/>
          <w:szCs w:val="32"/>
          <w:cs/>
          <w:lang w:val="th-TH"/>
        </w:rPr>
        <w:t>ช่างเครื่องปรับอากาศในบ้านและการพาณิชย์ขนาดเล็ก สาขาช่างเชื่อมอาร์กโลหะด้วยมือ สาขาช่างเชื่อมทิก</w:t>
      </w:r>
      <w:r w:rsidRPr="00E16BB5">
        <w:rPr>
          <w:rFonts w:ascii="TH SarabunPSK" w:eastAsia="MS Mincho" w:hAnsi="TH SarabunPSK" w:cs="TH SarabunPSK"/>
          <w:sz w:val="32"/>
          <w:szCs w:val="32"/>
          <w:cs/>
          <w:lang w:val="th-TH"/>
        </w:rPr>
        <w:t xml:space="preserve"> และสาขาช่างเชื่อมแม็ก </w:t>
      </w:r>
    </w:p>
    <w:p w:rsidR="00E16BB5" w:rsidRPr="00E16BB5" w:rsidRDefault="00B84329" w:rsidP="00E16BB5">
      <w:pPr>
        <w:tabs>
          <w:tab w:val="left" w:pos="284"/>
          <w:tab w:val="left" w:pos="567"/>
          <w:tab w:val="left" w:pos="851"/>
          <w:tab w:val="left" w:pos="1134"/>
          <w:tab w:val="left" w:pos="1418"/>
          <w:tab w:val="left" w:pos="1701"/>
          <w:tab w:val="left" w:pos="1985"/>
          <w:tab w:val="left" w:pos="2268"/>
          <w:tab w:val="left" w:pos="2552"/>
          <w:tab w:val="left" w:pos="2835"/>
        </w:tabs>
        <w:spacing w:before="120" w:after="0" w:line="240" w:lineRule="auto"/>
        <w:jc w:val="mediumKashida"/>
        <w:rPr>
          <w:rFonts w:ascii="TH SarabunPSK" w:eastAsia="MS Mincho" w:hAnsi="TH SarabunPSK" w:cs="TH SarabunPSK"/>
          <w:b/>
          <w:bCs/>
          <w:sz w:val="32"/>
          <w:szCs w:val="32"/>
        </w:rPr>
      </w:pPr>
      <w:r>
        <w:rPr>
          <w:rFonts w:ascii="TH SarabunPSK" w:eastAsia="MS Mincho" w:hAnsi="TH SarabunPSK" w:cs="TH SarabunPSK" w:hint="cs"/>
          <w:b/>
          <w:bCs/>
          <w:sz w:val="32"/>
          <w:szCs w:val="32"/>
          <w:cs/>
        </w:rPr>
        <w:t>3</w:t>
      </w:r>
      <w:r w:rsidR="00E16BB5" w:rsidRPr="00E16BB5">
        <w:rPr>
          <w:rFonts w:ascii="TH SarabunPSK" w:eastAsia="MS Mincho" w:hAnsi="TH SarabunPSK" w:cs="TH SarabunPSK"/>
          <w:b/>
          <w:bCs/>
          <w:sz w:val="32"/>
          <w:szCs w:val="32"/>
          <w:cs/>
        </w:rPr>
        <w:t>.</w:t>
      </w:r>
      <w:r w:rsidR="00E16BB5" w:rsidRPr="00E16BB5">
        <w:rPr>
          <w:rFonts w:ascii="TH SarabunPSK" w:eastAsia="MS Mincho" w:hAnsi="TH SarabunPSK" w:cs="TH SarabunPSK"/>
          <w:b/>
          <w:bCs/>
          <w:sz w:val="32"/>
          <w:szCs w:val="32"/>
          <w:cs/>
        </w:rPr>
        <w:tab/>
        <w:t xml:space="preserve">กลุ่มเป้าหมาย </w:t>
      </w:r>
    </w:p>
    <w:p w:rsidR="00E16BB5" w:rsidRDefault="00E16BB5" w:rsidP="00E16BB5">
      <w:pPr>
        <w:tabs>
          <w:tab w:val="left" w:pos="284"/>
          <w:tab w:val="left" w:pos="851"/>
          <w:tab w:val="left" w:pos="993"/>
          <w:tab w:val="left" w:pos="1134"/>
          <w:tab w:val="left" w:pos="1418"/>
          <w:tab w:val="left" w:pos="1701"/>
          <w:tab w:val="left" w:pos="1985"/>
          <w:tab w:val="left" w:pos="2268"/>
          <w:tab w:val="left" w:pos="2552"/>
          <w:tab w:val="left" w:pos="2835"/>
        </w:tabs>
        <w:spacing w:after="0" w:line="240" w:lineRule="auto"/>
        <w:jc w:val="thaiDistribute"/>
        <w:rPr>
          <w:rFonts w:ascii="TH SarabunPSK" w:eastAsia="MS Mincho" w:hAnsi="TH SarabunPSK" w:cs="TH SarabunPSK"/>
          <w:color w:val="FF0000"/>
          <w:sz w:val="32"/>
          <w:szCs w:val="32"/>
          <w:lang w:eastAsia="ja-JP"/>
        </w:rPr>
      </w:pPr>
      <w:r w:rsidRPr="00E16BB5">
        <w:rPr>
          <w:rFonts w:ascii="TH SarabunPSK" w:eastAsia="MS Mincho" w:hAnsi="TH SarabunPSK" w:cs="TH SarabunPSK"/>
          <w:sz w:val="32"/>
          <w:szCs w:val="32"/>
          <w:cs/>
        </w:rPr>
        <w:tab/>
      </w:r>
      <w:r w:rsidRPr="00E16BB5">
        <w:rPr>
          <w:rFonts w:ascii="TH SarabunPSK" w:eastAsia="MS Mincho" w:hAnsi="TH SarabunPSK" w:cs="TH SarabunPSK"/>
          <w:spacing w:val="10"/>
          <w:sz w:val="32"/>
          <w:szCs w:val="32"/>
          <w:cs/>
        </w:rPr>
        <w:tab/>
        <w:t>แรงงานทั่วไปทั้งอยู่ในระบบการจ้างงานและไม่อยู่ในระบบการจ้างงาน รวมทั้งกลุ่ม</w:t>
      </w:r>
      <w:r w:rsidRPr="00E16BB5">
        <w:rPr>
          <w:rFonts w:ascii="TH SarabunPSK" w:eastAsia="MS Mincho" w:hAnsi="TH SarabunPSK" w:cs="TH SarabunPSK"/>
          <w:sz w:val="32"/>
          <w:szCs w:val="32"/>
          <w:cs/>
        </w:rPr>
        <w:t>นัก</w:t>
      </w:r>
      <w:r w:rsidRPr="00E16BB5">
        <w:rPr>
          <w:rFonts w:ascii="TH SarabunPSK" w:eastAsia="MS Mincho" w:hAnsi="TH SarabunPSK" w:cs="TH SarabunPSK"/>
          <w:sz w:val="32"/>
          <w:szCs w:val="32"/>
          <w:cs/>
          <w:lang w:eastAsia="ja-JP"/>
        </w:rPr>
        <w:t xml:space="preserve">ศึกษา ในสังกัดอาชีวศึกษาที่จบการศึกษาไม่ต่ำกว่าระดับประกาศนียบัตรวิชาชีพในสาขาที่จะเข้าทดสอบซึ่งมีอายุไม่ต่ำกว่า </w:t>
      </w:r>
      <w:r>
        <w:rPr>
          <w:rFonts w:ascii="TH SarabunPSK" w:eastAsia="MS Mincho" w:hAnsi="TH SarabunPSK" w:cs="TH SarabunPSK" w:hint="cs"/>
          <w:sz w:val="32"/>
          <w:szCs w:val="32"/>
          <w:cs/>
          <w:lang w:eastAsia="ja-JP"/>
        </w:rPr>
        <w:t xml:space="preserve">18 </w:t>
      </w:r>
      <w:r w:rsidRPr="00E16BB5">
        <w:rPr>
          <w:rFonts w:ascii="TH SarabunPSK" w:eastAsia="MS Mincho" w:hAnsi="TH SarabunPSK" w:cs="TH SarabunPSK"/>
          <w:sz w:val="32"/>
          <w:szCs w:val="32"/>
          <w:cs/>
          <w:lang w:eastAsia="ja-JP"/>
        </w:rPr>
        <w:t>ปีบริบูรณ์นับถึงวันสมัครเข้ารับการทดสอบ และมีคุณสมบัติตามประกาศคณะกรรมการส่งเสริมการพัฒนาฝีมือแรงงาน ได้กำหนดไว้ในมาตรฐานฝีมือแรงงานแห่งชาติของแต่ละสาขาอาชีพ จำนวน 33,75</w:t>
      </w:r>
      <w:r>
        <w:rPr>
          <w:rFonts w:ascii="TH SarabunPSK" w:eastAsia="MS Mincho" w:hAnsi="TH SarabunPSK" w:cs="TH SarabunPSK" w:hint="cs"/>
          <w:sz w:val="32"/>
          <w:szCs w:val="32"/>
          <w:cs/>
          <w:lang w:eastAsia="ja-JP"/>
        </w:rPr>
        <w:t>0</w:t>
      </w:r>
      <w:r w:rsidRPr="00E16BB5">
        <w:rPr>
          <w:rFonts w:ascii="TH SarabunPSK" w:eastAsia="MS Mincho" w:hAnsi="TH SarabunPSK" w:cs="TH SarabunPSK"/>
          <w:sz w:val="32"/>
          <w:szCs w:val="32"/>
          <w:cs/>
          <w:lang w:eastAsia="ja-JP"/>
        </w:rPr>
        <w:t xml:space="preserve"> คน</w:t>
      </w:r>
    </w:p>
    <w:p w:rsidR="00B84329" w:rsidRPr="00E16BB5" w:rsidRDefault="00B84329" w:rsidP="00B84329">
      <w:pPr>
        <w:tabs>
          <w:tab w:val="left" w:pos="284"/>
          <w:tab w:val="left" w:pos="567"/>
          <w:tab w:val="left" w:pos="851"/>
          <w:tab w:val="left" w:pos="993"/>
          <w:tab w:val="left" w:pos="1134"/>
          <w:tab w:val="left" w:pos="1418"/>
          <w:tab w:val="left" w:pos="1701"/>
          <w:tab w:val="left" w:pos="1985"/>
          <w:tab w:val="left" w:pos="2268"/>
          <w:tab w:val="left" w:pos="2552"/>
          <w:tab w:val="left" w:pos="2835"/>
        </w:tabs>
        <w:spacing w:before="120" w:after="0" w:line="240" w:lineRule="auto"/>
        <w:jc w:val="thaiDistribute"/>
        <w:rPr>
          <w:rFonts w:ascii="TH SarabunPSK" w:eastAsia="MS Mincho" w:hAnsi="TH SarabunPSK" w:cs="TH SarabunPSK"/>
          <w:b/>
          <w:bCs/>
          <w:sz w:val="32"/>
          <w:szCs w:val="32"/>
        </w:rPr>
      </w:pPr>
      <w:r>
        <w:rPr>
          <w:rFonts w:ascii="TH SarabunPSK" w:eastAsia="MS Mincho" w:hAnsi="TH SarabunPSK" w:cs="TH SarabunPSK" w:hint="cs"/>
          <w:b/>
          <w:bCs/>
          <w:sz w:val="32"/>
          <w:szCs w:val="32"/>
          <w:cs/>
        </w:rPr>
        <w:t>4</w:t>
      </w:r>
      <w:r w:rsidRPr="00E16BB5">
        <w:rPr>
          <w:rFonts w:ascii="TH SarabunPSK" w:eastAsia="MS Mincho" w:hAnsi="TH SarabunPSK" w:cs="TH SarabunPSK"/>
          <w:b/>
          <w:bCs/>
          <w:sz w:val="32"/>
          <w:szCs w:val="32"/>
          <w:cs/>
        </w:rPr>
        <w:t>. ระยะเวลาดำเนินการ</w:t>
      </w:r>
    </w:p>
    <w:p w:rsidR="00B84329" w:rsidRPr="00E16BB5" w:rsidRDefault="00B84329" w:rsidP="00B84329">
      <w:pPr>
        <w:tabs>
          <w:tab w:val="left" w:pos="284"/>
          <w:tab w:val="left" w:pos="567"/>
          <w:tab w:val="left" w:pos="851"/>
          <w:tab w:val="left" w:pos="993"/>
          <w:tab w:val="left" w:pos="1134"/>
          <w:tab w:val="left" w:pos="1418"/>
          <w:tab w:val="left" w:pos="1701"/>
          <w:tab w:val="left" w:pos="1985"/>
          <w:tab w:val="left" w:pos="2268"/>
          <w:tab w:val="left" w:pos="2552"/>
          <w:tab w:val="left" w:pos="2835"/>
        </w:tabs>
        <w:spacing w:after="0" w:line="240" w:lineRule="auto"/>
        <w:jc w:val="thaiDistribute"/>
        <w:rPr>
          <w:rFonts w:ascii="TH SarabunPSK" w:eastAsia="MS Mincho" w:hAnsi="TH SarabunPSK" w:cs="TH SarabunPSK"/>
          <w:b/>
          <w:bCs/>
          <w:sz w:val="32"/>
          <w:szCs w:val="32"/>
          <w:lang w:eastAsia="ja-JP"/>
        </w:rPr>
      </w:pPr>
      <w:r w:rsidRPr="00E16BB5">
        <w:rPr>
          <w:rFonts w:ascii="TH SarabunPSK" w:eastAsia="MS Mincho" w:hAnsi="TH SarabunPSK" w:cs="TH SarabunPSK"/>
          <w:sz w:val="32"/>
          <w:szCs w:val="32"/>
          <w:cs/>
        </w:rPr>
        <w:t xml:space="preserve">    </w:t>
      </w:r>
      <w:r>
        <w:rPr>
          <w:rFonts w:ascii="TH SarabunPSK" w:eastAsia="MS Mincho" w:hAnsi="TH SarabunPSK" w:cs="TH SarabunPSK" w:hint="cs"/>
          <w:sz w:val="32"/>
          <w:szCs w:val="32"/>
          <w:cs/>
        </w:rPr>
        <w:tab/>
      </w:r>
      <w:r>
        <w:rPr>
          <w:rFonts w:ascii="TH SarabunPSK" w:eastAsia="MS Mincho" w:hAnsi="TH SarabunPSK" w:cs="TH SarabunPSK" w:hint="cs"/>
          <w:sz w:val="32"/>
          <w:szCs w:val="32"/>
          <w:cs/>
        </w:rPr>
        <w:tab/>
      </w:r>
      <w:r w:rsidRPr="00E16BB5">
        <w:rPr>
          <w:rFonts w:ascii="TH SarabunPSK" w:eastAsia="MS Mincho" w:hAnsi="TH SarabunPSK" w:cs="TH SarabunPSK"/>
          <w:sz w:val="32"/>
          <w:szCs w:val="32"/>
          <w:cs/>
        </w:rPr>
        <w:tab/>
        <w:t xml:space="preserve">ระหว่างเดือนตุลาคม </w:t>
      </w:r>
      <w:r w:rsidR="00206A90">
        <w:rPr>
          <w:rFonts w:ascii="TH SarabunPSK" w:eastAsia="MS Mincho" w:hAnsi="TH SarabunPSK" w:cs="TH SarabunPSK" w:hint="cs"/>
          <w:sz w:val="32"/>
          <w:szCs w:val="32"/>
          <w:cs/>
        </w:rPr>
        <w:t>25</w:t>
      </w:r>
      <w:r w:rsidRPr="00E16BB5">
        <w:rPr>
          <w:rFonts w:ascii="TH SarabunPSK" w:eastAsia="MS Mincho" w:hAnsi="TH SarabunPSK" w:cs="TH SarabunPSK"/>
          <w:sz w:val="32"/>
          <w:szCs w:val="32"/>
          <w:cs/>
        </w:rPr>
        <w:t xml:space="preserve">63 – เดือนกันยายน </w:t>
      </w:r>
      <w:r w:rsidR="00206A90">
        <w:rPr>
          <w:rFonts w:ascii="TH SarabunPSK" w:eastAsia="MS Mincho" w:hAnsi="TH SarabunPSK" w:cs="TH SarabunPSK" w:hint="cs"/>
          <w:sz w:val="32"/>
          <w:szCs w:val="32"/>
          <w:cs/>
        </w:rPr>
        <w:t>25</w:t>
      </w:r>
      <w:r w:rsidRPr="00E16BB5">
        <w:rPr>
          <w:rFonts w:ascii="TH SarabunPSK" w:eastAsia="MS Mincho" w:hAnsi="TH SarabunPSK" w:cs="TH SarabunPSK"/>
          <w:sz w:val="32"/>
          <w:szCs w:val="32"/>
          <w:cs/>
        </w:rPr>
        <w:t xml:space="preserve">64 </w:t>
      </w:r>
      <w:r w:rsidRPr="00E16BB5">
        <w:rPr>
          <w:rFonts w:ascii="TH SarabunPSK" w:eastAsia="MS Mincho" w:hAnsi="TH SarabunPSK" w:cs="TH SarabunPSK"/>
          <w:b/>
          <w:bCs/>
          <w:sz w:val="32"/>
          <w:szCs w:val="32"/>
          <w:cs/>
          <w:lang w:eastAsia="ja-JP"/>
        </w:rPr>
        <w:t xml:space="preserve"> </w:t>
      </w:r>
    </w:p>
    <w:p w:rsidR="00B84329" w:rsidRPr="00E16BB5" w:rsidRDefault="00B84329" w:rsidP="00B84329">
      <w:pPr>
        <w:tabs>
          <w:tab w:val="left" w:pos="284"/>
          <w:tab w:val="left" w:pos="567"/>
          <w:tab w:val="left" w:pos="851"/>
          <w:tab w:val="left" w:pos="993"/>
          <w:tab w:val="left" w:pos="1134"/>
          <w:tab w:val="left" w:pos="1418"/>
          <w:tab w:val="left" w:pos="1701"/>
          <w:tab w:val="left" w:pos="1985"/>
          <w:tab w:val="left" w:pos="2268"/>
          <w:tab w:val="left" w:pos="2552"/>
          <w:tab w:val="left" w:pos="2835"/>
        </w:tabs>
        <w:spacing w:before="120" w:after="0" w:line="240" w:lineRule="auto"/>
        <w:jc w:val="thaiDistribute"/>
        <w:rPr>
          <w:rFonts w:ascii="TH SarabunPSK" w:eastAsia="MS Mincho" w:hAnsi="TH SarabunPSK" w:cs="TH SarabunPSK"/>
          <w:sz w:val="32"/>
          <w:szCs w:val="32"/>
          <w:lang w:eastAsia="ja-JP"/>
        </w:rPr>
      </w:pPr>
      <w:r>
        <w:rPr>
          <w:rFonts w:ascii="TH SarabunPSK" w:eastAsia="MS Mincho" w:hAnsi="TH SarabunPSK" w:cs="TH SarabunPSK" w:hint="cs"/>
          <w:b/>
          <w:bCs/>
          <w:sz w:val="32"/>
          <w:szCs w:val="32"/>
          <w:cs/>
          <w:lang w:eastAsia="ja-JP"/>
        </w:rPr>
        <w:t>5</w:t>
      </w:r>
      <w:r w:rsidRPr="00E16BB5">
        <w:rPr>
          <w:rFonts w:ascii="TH SarabunPSK" w:eastAsia="MS Mincho" w:hAnsi="TH SarabunPSK" w:cs="TH SarabunPSK"/>
          <w:b/>
          <w:bCs/>
          <w:sz w:val="32"/>
          <w:szCs w:val="32"/>
          <w:cs/>
          <w:lang w:eastAsia="ja-JP"/>
        </w:rPr>
        <w:t>. สถานที่ในการดำเนินการ</w:t>
      </w:r>
    </w:p>
    <w:p w:rsidR="00B84329" w:rsidRDefault="00B84329" w:rsidP="00B84329">
      <w:pPr>
        <w:tabs>
          <w:tab w:val="left" w:pos="284"/>
          <w:tab w:val="left" w:pos="851"/>
          <w:tab w:val="left" w:pos="993"/>
          <w:tab w:val="left" w:pos="1134"/>
          <w:tab w:val="left" w:pos="1418"/>
          <w:tab w:val="left" w:pos="1701"/>
          <w:tab w:val="left" w:pos="1985"/>
          <w:tab w:val="left" w:pos="2268"/>
          <w:tab w:val="left" w:pos="2552"/>
          <w:tab w:val="left" w:pos="2835"/>
        </w:tabs>
        <w:spacing w:after="0" w:line="240" w:lineRule="auto"/>
        <w:ind w:firstLine="284"/>
        <w:jc w:val="thaiDistribute"/>
        <w:rPr>
          <w:rFonts w:ascii="TH SarabunPSK" w:eastAsia="MS Mincho" w:hAnsi="TH SarabunPSK" w:cs="TH SarabunPSK"/>
          <w:b/>
          <w:bCs/>
          <w:sz w:val="32"/>
          <w:szCs w:val="32"/>
        </w:rPr>
      </w:pPr>
      <w:r w:rsidRPr="00E16BB5">
        <w:rPr>
          <w:rFonts w:ascii="TH SarabunPSK" w:eastAsia="MS Mincho" w:hAnsi="TH SarabunPSK" w:cs="TH SarabunPSK"/>
          <w:sz w:val="32"/>
          <w:szCs w:val="32"/>
          <w:cs/>
          <w:lang w:eastAsia="ja-JP"/>
        </w:rPr>
        <w:tab/>
      </w:r>
      <w:r w:rsidRPr="00E16BB5">
        <w:rPr>
          <w:rFonts w:ascii="TH SarabunPSK" w:eastAsia="MS Mincho" w:hAnsi="TH SarabunPSK" w:cs="TH SarabunPSK"/>
          <w:sz w:val="32"/>
          <w:szCs w:val="32"/>
          <w:cs/>
          <w:lang w:val="th-TH"/>
        </w:rPr>
        <w:t>สถาบันพัฒนาฝีมือแรงงานและสำนักงานพัฒนาฝีมือแรงงาน</w:t>
      </w:r>
    </w:p>
    <w:p w:rsidR="00C85CFB" w:rsidRDefault="00C85CFB" w:rsidP="00B84329">
      <w:pPr>
        <w:tabs>
          <w:tab w:val="left" w:pos="284"/>
          <w:tab w:val="left" w:pos="851"/>
          <w:tab w:val="left" w:pos="993"/>
          <w:tab w:val="left" w:pos="1134"/>
          <w:tab w:val="left" w:pos="1418"/>
          <w:tab w:val="left" w:pos="1701"/>
          <w:tab w:val="left" w:pos="1985"/>
          <w:tab w:val="left" w:pos="2268"/>
          <w:tab w:val="left" w:pos="2552"/>
          <w:tab w:val="left" w:pos="2835"/>
        </w:tabs>
        <w:spacing w:after="0" w:line="240" w:lineRule="auto"/>
        <w:ind w:firstLine="284"/>
        <w:jc w:val="thaiDistribute"/>
        <w:rPr>
          <w:rFonts w:ascii="TH SarabunPSK" w:eastAsia="MS Mincho" w:hAnsi="TH SarabunPSK" w:cs="TH SarabunPSK"/>
          <w:b/>
          <w:bCs/>
          <w:sz w:val="32"/>
          <w:szCs w:val="32"/>
        </w:rPr>
      </w:pPr>
    </w:p>
    <w:p w:rsidR="00A63825" w:rsidRDefault="00A63825" w:rsidP="00B84329">
      <w:pPr>
        <w:tabs>
          <w:tab w:val="left" w:pos="284"/>
          <w:tab w:val="left" w:pos="851"/>
          <w:tab w:val="left" w:pos="993"/>
          <w:tab w:val="left" w:pos="1134"/>
          <w:tab w:val="left" w:pos="1418"/>
          <w:tab w:val="left" w:pos="1701"/>
          <w:tab w:val="left" w:pos="1985"/>
          <w:tab w:val="left" w:pos="2268"/>
          <w:tab w:val="left" w:pos="2552"/>
          <w:tab w:val="left" w:pos="2835"/>
        </w:tabs>
        <w:spacing w:after="0" w:line="240" w:lineRule="auto"/>
        <w:ind w:firstLine="284"/>
        <w:jc w:val="thaiDistribute"/>
        <w:rPr>
          <w:rFonts w:ascii="TH SarabunPSK" w:eastAsia="MS Mincho" w:hAnsi="TH SarabunPSK" w:cs="TH SarabunPSK"/>
          <w:b/>
          <w:bCs/>
          <w:sz w:val="32"/>
          <w:szCs w:val="32"/>
        </w:rPr>
      </w:pPr>
    </w:p>
    <w:p w:rsidR="00B84329" w:rsidRPr="00E16BB5" w:rsidRDefault="00B84329" w:rsidP="00B84329">
      <w:pPr>
        <w:tabs>
          <w:tab w:val="left" w:pos="426"/>
          <w:tab w:val="left" w:pos="567"/>
          <w:tab w:val="left" w:pos="851"/>
          <w:tab w:val="left" w:pos="1134"/>
          <w:tab w:val="left" w:pos="1418"/>
          <w:tab w:val="left" w:pos="1701"/>
          <w:tab w:val="left" w:pos="1985"/>
          <w:tab w:val="left" w:pos="2268"/>
          <w:tab w:val="left" w:pos="2552"/>
          <w:tab w:val="left" w:pos="2835"/>
        </w:tabs>
        <w:spacing w:after="0" w:line="240" w:lineRule="auto"/>
        <w:jc w:val="thaiDistribute"/>
        <w:rPr>
          <w:rFonts w:ascii="TH SarabunPSK" w:eastAsia="MS Mincho" w:hAnsi="TH SarabunPSK" w:cs="TH SarabunPSK"/>
          <w:b/>
          <w:bCs/>
          <w:sz w:val="32"/>
          <w:szCs w:val="32"/>
        </w:rPr>
      </w:pPr>
      <w:r>
        <w:rPr>
          <w:rFonts w:ascii="TH SarabunPSK" w:eastAsia="MS Mincho" w:hAnsi="TH SarabunPSK" w:cs="TH SarabunPSK"/>
          <w:b/>
          <w:bCs/>
          <w:sz w:val="32"/>
          <w:szCs w:val="32"/>
        </w:rPr>
        <w:t>6</w:t>
      </w:r>
      <w:r w:rsidRPr="00E16BB5">
        <w:rPr>
          <w:rFonts w:ascii="TH SarabunPSK" w:eastAsia="MS Mincho" w:hAnsi="TH SarabunPSK" w:cs="TH SarabunPSK"/>
          <w:b/>
          <w:bCs/>
          <w:sz w:val="32"/>
          <w:szCs w:val="32"/>
          <w:cs/>
          <w:lang w:val="th-TH"/>
        </w:rPr>
        <w:t>.</w:t>
      </w:r>
      <w:r w:rsidRPr="00E16BB5">
        <w:rPr>
          <w:rFonts w:ascii="TH SarabunPSK" w:eastAsia="MS Mincho" w:hAnsi="TH SarabunPSK" w:cs="TH SarabunPSK"/>
          <w:b/>
          <w:bCs/>
          <w:sz w:val="32"/>
          <w:szCs w:val="32"/>
          <w:cs/>
        </w:rPr>
        <w:t xml:space="preserve"> ผลที่คาดว่าจะได้รับ</w:t>
      </w:r>
    </w:p>
    <w:p w:rsidR="00B84329" w:rsidRPr="00E16BB5" w:rsidRDefault="00B84329" w:rsidP="00C85CFB">
      <w:pPr>
        <w:tabs>
          <w:tab w:val="left" w:pos="851"/>
          <w:tab w:val="left" w:pos="1276"/>
          <w:tab w:val="left" w:pos="1418"/>
          <w:tab w:val="left" w:pos="1701"/>
          <w:tab w:val="left" w:pos="1985"/>
          <w:tab w:val="left" w:pos="2268"/>
          <w:tab w:val="left" w:pos="2552"/>
          <w:tab w:val="left" w:pos="2835"/>
        </w:tabs>
        <w:spacing w:after="0" w:line="240" w:lineRule="auto"/>
        <w:jc w:val="thaiDistribute"/>
        <w:rPr>
          <w:rFonts w:ascii="TH SarabunPSK" w:eastAsia="MS Mincho" w:hAnsi="TH SarabunPSK" w:cs="TH SarabunPSK"/>
          <w:sz w:val="32"/>
          <w:szCs w:val="32"/>
          <w:cs/>
          <w:lang w:val="th-TH"/>
        </w:rPr>
      </w:pPr>
      <w:r w:rsidRPr="00E16BB5">
        <w:rPr>
          <w:rFonts w:ascii="TH SarabunPSK" w:eastAsia="MS Mincho" w:hAnsi="TH SarabunPSK" w:cs="TH SarabunPSK"/>
          <w:sz w:val="32"/>
          <w:szCs w:val="32"/>
          <w:cs/>
          <w:lang w:val="th-TH"/>
        </w:rPr>
        <w:tab/>
      </w:r>
      <w:r>
        <w:rPr>
          <w:rFonts w:ascii="TH SarabunPSK" w:eastAsia="MS Mincho" w:hAnsi="TH SarabunPSK" w:cs="TH SarabunPSK"/>
          <w:sz w:val="32"/>
          <w:szCs w:val="32"/>
        </w:rPr>
        <w:t>6</w:t>
      </w:r>
      <w:r>
        <w:rPr>
          <w:rFonts w:ascii="TH SarabunPSK" w:eastAsia="MS Mincho" w:hAnsi="TH SarabunPSK" w:cs="TH SarabunPSK" w:hint="cs"/>
          <w:sz w:val="32"/>
          <w:szCs w:val="32"/>
          <w:cs/>
          <w:lang w:val="th-TH"/>
        </w:rPr>
        <w:t>.1</w:t>
      </w:r>
      <w:r w:rsidRPr="00E16BB5">
        <w:rPr>
          <w:rFonts w:ascii="TH SarabunPSK" w:eastAsia="MS Mincho" w:hAnsi="TH SarabunPSK" w:cs="TH SarabunPSK"/>
          <w:sz w:val="32"/>
          <w:szCs w:val="32"/>
          <w:cs/>
          <w:lang w:val="th-TH"/>
        </w:rPr>
        <w:t xml:space="preserve"> </w:t>
      </w:r>
      <w:r>
        <w:rPr>
          <w:rFonts w:ascii="TH SarabunPSK" w:eastAsia="MS Mincho" w:hAnsi="TH SarabunPSK" w:cs="TH SarabunPSK" w:hint="cs"/>
          <w:sz w:val="32"/>
          <w:szCs w:val="32"/>
          <w:cs/>
          <w:lang w:val="th-TH"/>
        </w:rPr>
        <w:tab/>
      </w:r>
      <w:r w:rsidRPr="00C85CFB">
        <w:rPr>
          <w:rFonts w:ascii="TH SarabunPSK" w:eastAsia="MS Mincho" w:hAnsi="TH SarabunPSK" w:cs="TH SarabunPSK"/>
          <w:spacing w:val="-6"/>
          <w:sz w:val="32"/>
          <w:szCs w:val="32"/>
          <w:cs/>
          <w:lang w:val="th-TH"/>
        </w:rPr>
        <w:t>แรงงานมีความรู้ความเข้าใจเกี่ยวกับมาตรฐานฝีมือแรงงาน และพัฒนาฝีมือของตนเองให้ได้มาตรฐาน</w:t>
      </w:r>
    </w:p>
    <w:p w:rsidR="00B84329" w:rsidRPr="00E16BB5" w:rsidRDefault="00B84329" w:rsidP="00C85CFB">
      <w:pPr>
        <w:tabs>
          <w:tab w:val="left" w:pos="851"/>
          <w:tab w:val="left" w:pos="1276"/>
          <w:tab w:val="left" w:pos="1418"/>
          <w:tab w:val="left" w:pos="1701"/>
          <w:tab w:val="left" w:pos="1985"/>
          <w:tab w:val="left" w:pos="2268"/>
          <w:tab w:val="left" w:pos="2552"/>
          <w:tab w:val="left" w:pos="2835"/>
        </w:tabs>
        <w:spacing w:after="0" w:line="240" w:lineRule="auto"/>
        <w:jc w:val="thaiDistribute"/>
        <w:rPr>
          <w:rFonts w:ascii="TH SarabunPSK" w:eastAsia="MS Mincho" w:hAnsi="TH SarabunPSK" w:cs="TH SarabunPSK"/>
          <w:sz w:val="32"/>
          <w:szCs w:val="32"/>
          <w:cs/>
          <w:lang w:val="th-TH"/>
        </w:rPr>
      </w:pPr>
      <w:r w:rsidRPr="00E16BB5">
        <w:rPr>
          <w:rFonts w:ascii="TH SarabunPSK" w:eastAsia="MS Mincho" w:hAnsi="TH SarabunPSK" w:cs="TH SarabunPSK"/>
          <w:sz w:val="32"/>
          <w:szCs w:val="32"/>
          <w:cs/>
          <w:lang w:val="th-TH"/>
        </w:rPr>
        <w:tab/>
      </w:r>
      <w:r>
        <w:rPr>
          <w:rFonts w:ascii="TH SarabunPSK" w:eastAsia="MS Mincho" w:hAnsi="TH SarabunPSK" w:cs="TH SarabunPSK"/>
          <w:sz w:val="32"/>
          <w:szCs w:val="32"/>
        </w:rPr>
        <w:t>6</w:t>
      </w:r>
      <w:r>
        <w:rPr>
          <w:rFonts w:ascii="TH SarabunPSK" w:eastAsia="MS Mincho" w:hAnsi="TH SarabunPSK" w:cs="TH SarabunPSK" w:hint="cs"/>
          <w:sz w:val="32"/>
          <w:szCs w:val="32"/>
          <w:cs/>
          <w:lang w:val="th-TH"/>
        </w:rPr>
        <w:t>.2</w:t>
      </w:r>
      <w:r w:rsidRPr="00E16BB5">
        <w:rPr>
          <w:rFonts w:ascii="TH SarabunPSK" w:eastAsia="MS Mincho" w:hAnsi="TH SarabunPSK" w:cs="TH SarabunPSK"/>
          <w:sz w:val="32"/>
          <w:szCs w:val="32"/>
          <w:cs/>
          <w:lang w:val="th-TH"/>
        </w:rPr>
        <w:t xml:space="preserve"> </w:t>
      </w:r>
      <w:r>
        <w:rPr>
          <w:rFonts w:ascii="TH SarabunPSK" w:eastAsia="MS Mincho" w:hAnsi="TH SarabunPSK" w:cs="TH SarabunPSK" w:hint="cs"/>
          <w:sz w:val="32"/>
          <w:szCs w:val="32"/>
          <w:cs/>
          <w:lang w:val="th-TH"/>
        </w:rPr>
        <w:tab/>
      </w:r>
      <w:r w:rsidRPr="00E16BB5">
        <w:rPr>
          <w:rFonts w:ascii="TH SarabunPSK" w:eastAsia="MS Mincho" w:hAnsi="TH SarabunPSK" w:cs="TH SarabunPSK"/>
          <w:sz w:val="32"/>
          <w:szCs w:val="32"/>
          <w:cs/>
          <w:lang w:val="th-TH"/>
        </w:rPr>
        <w:t>แรงงานมีมาตรฐานฝีมือแรงงาน สามารถเข้าสู่ตลาดแรงงานในภาคอุตสาหกรรมทั้งในและต่างประเทศได้</w:t>
      </w:r>
    </w:p>
    <w:p w:rsidR="00E16BB5" w:rsidRPr="00B84329" w:rsidRDefault="00B84329" w:rsidP="00C85CFB">
      <w:pPr>
        <w:tabs>
          <w:tab w:val="left" w:pos="851"/>
          <w:tab w:val="left" w:pos="1276"/>
          <w:tab w:val="left" w:pos="1418"/>
          <w:tab w:val="left" w:pos="1701"/>
          <w:tab w:val="left" w:pos="1985"/>
          <w:tab w:val="left" w:pos="2268"/>
          <w:tab w:val="left" w:pos="2552"/>
          <w:tab w:val="left" w:pos="2835"/>
        </w:tabs>
        <w:spacing w:after="0" w:line="240" w:lineRule="auto"/>
        <w:jc w:val="thaiDistribute"/>
        <w:rPr>
          <w:rFonts w:ascii="TH SarabunPSK" w:eastAsia="MS Mincho" w:hAnsi="TH SarabunPSK" w:cs="TH SarabunPSK"/>
          <w:sz w:val="32"/>
          <w:szCs w:val="32"/>
        </w:rPr>
      </w:pPr>
      <w:r w:rsidRPr="00E16BB5">
        <w:rPr>
          <w:rFonts w:ascii="TH SarabunPSK" w:eastAsia="MS Mincho" w:hAnsi="TH SarabunPSK" w:cs="TH SarabunPSK"/>
          <w:sz w:val="32"/>
          <w:szCs w:val="32"/>
          <w:cs/>
          <w:lang w:val="th-TH"/>
        </w:rPr>
        <w:tab/>
      </w:r>
      <w:r>
        <w:rPr>
          <w:rFonts w:ascii="TH SarabunPSK" w:eastAsia="MS Mincho" w:hAnsi="TH SarabunPSK" w:cs="TH SarabunPSK"/>
          <w:sz w:val="32"/>
          <w:szCs w:val="32"/>
        </w:rPr>
        <w:t>6</w:t>
      </w:r>
      <w:r w:rsidRPr="00E16BB5">
        <w:rPr>
          <w:rFonts w:ascii="TH SarabunPSK" w:eastAsia="MS Mincho" w:hAnsi="TH SarabunPSK" w:cs="TH SarabunPSK"/>
          <w:sz w:val="32"/>
          <w:szCs w:val="32"/>
          <w:cs/>
          <w:lang w:val="th-TH"/>
        </w:rPr>
        <w:t xml:space="preserve">.3 </w:t>
      </w:r>
      <w:r>
        <w:rPr>
          <w:rFonts w:ascii="TH SarabunPSK" w:eastAsia="MS Mincho" w:hAnsi="TH SarabunPSK" w:cs="TH SarabunPSK" w:hint="cs"/>
          <w:sz w:val="32"/>
          <w:szCs w:val="32"/>
          <w:cs/>
          <w:lang w:val="th-TH"/>
        </w:rPr>
        <w:tab/>
      </w:r>
      <w:r w:rsidRPr="00E16BB5">
        <w:rPr>
          <w:rFonts w:ascii="TH SarabunPSK" w:eastAsia="MS Mincho" w:hAnsi="TH SarabunPSK" w:cs="TH SarabunPSK"/>
          <w:sz w:val="32"/>
          <w:szCs w:val="32"/>
          <w:cs/>
          <w:lang w:val="th-TH"/>
        </w:rPr>
        <w:t>แรงงานได้รับโอกาสในการแข่งขันและสร้างรายได้เพิ่มมากขึ้น</w:t>
      </w:r>
    </w:p>
    <w:p w:rsidR="00B84329" w:rsidRPr="002271DB" w:rsidRDefault="00DC7881" w:rsidP="00C85CFB">
      <w:pPr>
        <w:tabs>
          <w:tab w:val="left" w:pos="142"/>
          <w:tab w:val="left" w:pos="426"/>
        </w:tabs>
        <w:spacing w:after="0" w:line="240" w:lineRule="auto"/>
        <w:jc w:val="center"/>
        <w:rPr>
          <w:rFonts w:ascii="TH SarabunPSK" w:eastAsia="Calibri" w:hAnsi="TH SarabunPSK" w:cs="TH SarabunPSK"/>
          <w:b/>
          <w:bCs/>
          <w:sz w:val="32"/>
          <w:szCs w:val="32"/>
          <w:cs/>
          <w:lang w:val="th-TH"/>
        </w:rPr>
      </w:pPr>
      <w:r>
        <w:rPr>
          <w:rFonts w:ascii="TH SarabunPSK" w:eastAsia="Calibri" w:hAnsi="TH SarabunPSK" w:cs="TH SarabunPSK"/>
          <w:sz w:val="32"/>
          <w:szCs w:val="32"/>
        </w:rPr>
        <w:pict>
          <v:rect id="_x0000_i1116" style="width:451.3pt;height:2pt;mso-position-vertical:absolute" o:hralign="center" o:hrstd="t" o:hrnoshade="t" o:hr="t" fillcolor="#404040 [2429]" stroked="f"/>
        </w:pict>
      </w:r>
    </w:p>
    <w:p w:rsidR="00B84329" w:rsidRPr="00B45B43" w:rsidRDefault="00B84329" w:rsidP="00C85CFB">
      <w:pPr>
        <w:tabs>
          <w:tab w:val="left" w:pos="851"/>
          <w:tab w:val="left" w:pos="1276"/>
        </w:tabs>
        <w:spacing w:after="0" w:line="240" w:lineRule="auto"/>
        <w:rPr>
          <w:rFonts w:ascii="TH SarabunPSK" w:hAnsi="TH SarabunPSK" w:cs="TH SarabunPSK"/>
          <w:b/>
          <w:bCs/>
          <w:sz w:val="32"/>
          <w:szCs w:val="32"/>
          <w:u w:val="double"/>
          <w:cs/>
        </w:rPr>
      </w:pPr>
      <w:r w:rsidRPr="00B45B43">
        <w:rPr>
          <w:rFonts w:ascii="TH SarabunPSK" w:hAnsi="TH SarabunPSK" w:cs="TH SarabunPSK" w:hint="cs"/>
          <w:b/>
          <w:bCs/>
          <w:sz w:val="32"/>
          <w:szCs w:val="32"/>
          <w:u w:val="double"/>
          <w:cs/>
        </w:rPr>
        <w:t xml:space="preserve">ส่วนที่ </w:t>
      </w:r>
      <w:r>
        <w:rPr>
          <w:rFonts w:ascii="TH SarabunPSK" w:hAnsi="TH SarabunPSK" w:cs="TH SarabunPSK" w:hint="cs"/>
          <w:b/>
          <w:bCs/>
          <w:sz w:val="32"/>
          <w:szCs w:val="32"/>
          <w:u w:val="double"/>
          <w:cs/>
        </w:rPr>
        <w:t>4</w:t>
      </w:r>
      <w:r w:rsidRPr="00B45B43">
        <w:rPr>
          <w:rFonts w:ascii="TH SarabunPSK" w:hAnsi="TH SarabunPSK" w:cs="TH SarabunPSK" w:hint="cs"/>
          <w:b/>
          <w:bCs/>
          <w:sz w:val="32"/>
          <w:szCs w:val="32"/>
          <w:cs/>
        </w:rPr>
        <w:t xml:space="preserve">  </w:t>
      </w:r>
      <w:r w:rsidRPr="00B45B43">
        <w:rPr>
          <w:rFonts w:ascii="TH SarabunPSK" w:hAnsi="TH SarabunPSK" w:cs="TH SarabunPSK"/>
          <w:b/>
          <w:bCs/>
          <w:sz w:val="32"/>
          <w:szCs w:val="32"/>
          <w:cs/>
        </w:rPr>
        <w:t>วิธีดำเนินการ</w:t>
      </w:r>
    </w:p>
    <w:p w:rsidR="00E16BB5" w:rsidRPr="00E16BB5" w:rsidRDefault="00E16BB5" w:rsidP="00C85CFB">
      <w:pPr>
        <w:keepNext/>
        <w:tabs>
          <w:tab w:val="left" w:pos="851"/>
          <w:tab w:val="left" w:pos="1276"/>
          <w:tab w:val="left" w:pos="1843"/>
        </w:tabs>
        <w:spacing w:after="0" w:line="240" w:lineRule="auto"/>
        <w:jc w:val="thaiDistribute"/>
        <w:outlineLvl w:val="3"/>
        <w:rPr>
          <w:rFonts w:ascii="TH SarabunPSK" w:eastAsia="MS Mincho" w:hAnsi="TH SarabunPSK" w:cs="TH SarabunPSK"/>
          <w:sz w:val="32"/>
          <w:szCs w:val="32"/>
          <w:cs/>
          <w:lang w:val="th-TH"/>
        </w:rPr>
      </w:pPr>
      <w:r w:rsidRPr="00E16BB5">
        <w:rPr>
          <w:rFonts w:ascii="TH SarabunPSK" w:eastAsia="MS Mincho" w:hAnsi="TH SarabunPSK" w:cs="TH SarabunPSK"/>
          <w:sz w:val="32"/>
          <w:szCs w:val="32"/>
          <w:cs/>
          <w:lang w:val="th-TH"/>
        </w:rPr>
        <w:tab/>
        <w:t>1</w:t>
      </w:r>
      <w:r w:rsidR="00B84329">
        <w:rPr>
          <w:rFonts w:ascii="TH SarabunPSK" w:eastAsia="MS Mincho" w:hAnsi="TH SarabunPSK" w:cs="TH SarabunPSK" w:hint="cs"/>
          <w:sz w:val="32"/>
          <w:szCs w:val="32"/>
          <w:cs/>
          <w:lang w:val="th-TH"/>
        </w:rPr>
        <w:t>.</w:t>
      </w:r>
      <w:r w:rsidRPr="00E16BB5">
        <w:rPr>
          <w:rFonts w:ascii="TH SarabunPSK" w:eastAsia="MS Mincho" w:hAnsi="TH SarabunPSK" w:cs="TH SarabunPSK"/>
          <w:sz w:val="32"/>
          <w:szCs w:val="32"/>
          <w:cs/>
          <w:lang w:val="th-TH"/>
        </w:rPr>
        <w:t xml:space="preserve"> </w:t>
      </w:r>
      <w:r>
        <w:rPr>
          <w:rFonts w:ascii="TH SarabunPSK" w:eastAsia="MS Mincho" w:hAnsi="TH SarabunPSK" w:cs="TH SarabunPSK" w:hint="cs"/>
          <w:sz w:val="32"/>
          <w:szCs w:val="32"/>
          <w:cs/>
          <w:lang w:val="th-TH"/>
        </w:rPr>
        <w:tab/>
      </w:r>
      <w:r w:rsidRPr="00E16BB5">
        <w:rPr>
          <w:rFonts w:ascii="TH SarabunPSK" w:eastAsia="MS Mincho" w:hAnsi="TH SarabunPSK" w:cs="TH SarabunPSK"/>
          <w:sz w:val="32"/>
          <w:szCs w:val="32"/>
          <w:cs/>
          <w:lang w:val="th-TH"/>
        </w:rPr>
        <w:t>ดำเนินกิจกรรมการทดสอบมาตรฐานฝีมือแรงงานให้แก่แรงงานทั่วไป</w:t>
      </w:r>
      <w:r w:rsidRPr="00E16BB5">
        <w:rPr>
          <w:rFonts w:ascii="TH SarabunPSK" w:eastAsia="MS Mincho" w:hAnsi="TH SarabunPSK" w:cs="TH SarabunPSK"/>
          <w:sz w:val="32"/>
          <w:szCs w:val="32"/>
          <w:cs/>
          <w:lang w:val="th-TH" w:eastAsia="ja-JP"/>
        </w:rPr>
        <w:t>ทั้งอยู่ในระบบการจ้างงานและไม่อยู่ในระบบการจ้างงาน รวมทั้งกลุ่มนักศึกษาในสังกัดอาชีวศึกษา</w:t>
      </w:r>
      <w:r w:rsidRPr="00E16BB5">
        <w:rPr>
          <w:rFonts w:ascii="TH SarabunPSK" w:eastAsia="MS Mincho" w:hAnsi="TH SarabunPSK" w:cs="TH SarabunPSK"/>
          <w:sz w:val="32"/>
          <w:szCs w:val="32"/>
          <w:cs/>
          <w:lang w:val="th-TH"/>
        </w:rPr>
        <w:t xml:space="preserve"> </w:t>
      </w:r>
    </w:p>
    <w:p w:rsidR="00E16BB5" w:rsidRPr="00E16BB5" w:rsidRDefault="00E16BB5" w:rsidP="00C85CFB">
      <w:pPr>
        <w:keepNext/>
        <w:tabs>
          <w:tab w:val="left" w:pos="567"/>
          <w:tab w:val="left" w:pos="709"/>
          <w:tab w:val="left" w:pos="851"/>
          <w:tab w:val="left" w:pos="1276"/>
          <w:tab w:val="left" w:pos="1701"/>
        </w:tabs>
        <w:spacing w:after="0" w:line="240" w:lineRule="auto"/>
        <w:jc w:val="thaiDistribute"/>
        <w:outlineLvl w:val="3"/>
        <w:rPr>
          <w:rFonts w:ascii="TH SarabunPSK" w:eastAsia="MS Mincho" w:hAnsi="TH SarabunPSK" w:cs="TH SarabunPSK"/>
          <w:sz w:val="32"/>
          <w:szCs w:val="32"/>
          <w:cs/>
          <w:lang w:val="th-TH"/>
        </w:rPr>
      </w:pPr>
      <w:r w:rsidRPr="00E16BB5">
        <w:rPr>
          <w:rFonts w:ascii="TH SarabunPSK" w:eastAsia="MS Mincho" w:hAnsi="TH SarabunPSK" w:cs="TH SarabunPSK"/>
          <w:sz w:val="32"/>
          <w:szCs w:val="32"/>
          <w:cs/>
          <w:lang w:val="th-TH"/>
        </w:rPr>
        <w:tab/>
      </w:r>
      <w:r w:rsidRPr="00E16BB5">
        <w:rPr>
          <w:rFonts w:ascii="TH SarabunPSK" w:eastAsia="MS Mincho" w:hAnsi="TH SarabunPSK" w:cs="TH SarabunPSK"/>
          <w:sz w:val="32"/>
          <w:szCs w:val="32"/>
          <w:cs/>
          <w:lang w:val="th-TH"/>
        </w:rPr>
        <w:tab/>
      </w:r>
      <w:r w:rsidRPr="00E16BB5">
        <w:rPr>
          <w:rFonts w:ascii="TH SarabunPSK" w:eastAsia="MS Mincho" w:hAnsi="TH SarabunPSK" w:cs="TH SarabunPSK"/>
          <w:sz w:val="32"/>
          <w:szCs w:val="32"/>
          <w:cs/>
          <w:lang w:val="th-TH"/>
        </w:rPr>
        <w:tab/>
      </w:r>
      <w:r>
        <w:rPr>
          <w:rFonts w:ascii="TH SarabunPSK" w:eastAsia="MS Mincho" w:hAnsi="TH SarabunPSK" w:cs="TH SarabunPSK" w:hint="cs"/>
          <w:sz w:val="32"/>
          <w:szCs w:val="32"/>
          <w:cs/>
          <w:lang w:val="th-TH"/>
        </w:rPr>
        <w:tab/>
      </w:r>
      <w:r w:rsidRPr="00E16BB5">
        <w:rPr>
          <w:rFonts w:ascii="TH SarabunPSK" w:eastAsia="MS Mincho" w:hAnsi="TH SarabunPSK" w:cs="TH SarabunPSK"/>
          <w:sz w:val="32"/>
          <w:szCs w:val="32"/>
          <w:cs/>
          <w:lang w:val="th-TH"/>
        </w:rPr>
        <w:t xml:space="preserve">1) </w:t>
      </w:r>
      <w:r>
        <w:rPr>
          <w:rFonts w:ascii="TH SarabunPSK" w:eastAsia="MS Mincho" w:hAnsi="TH SarabunPSK" w:cs="TH SarabunPSK" w:hint="cs"/>
          <w:sz w:val="32"/>
          <w:szCs w:val="32"/>
          <w:cs/>
          <w:lang w:val="th-TH"/>
        </w:rPr>
        <w:tab/>
      </w:r>
      <w:r w:rsidRPr="00E16BB5">
        <w:rPr>
          <w:rFonts w:ascii="TH SarabunPSK" w:eastAsia="MS Mincho" w:hAnsi="TH SarabunPSK" w:cs="TH SarabunPSK"/>
          <w:sz w:val="32"/>
          <w:szCs w:val="32"/>
          <w:cs/>
          <w:lang w:val="th-TH"/>
        </w:rPr>
        <w:t>คัดเลือก</w:t>
      </w:r>
      <w:r w:rsidRPr="00E16BB5">
        <w:rPr>
          <w:rFonts w:ascii="TH SarabunPSK" w:eastAsia="MS Mincho" w:hAnsi="TH SarabunPSK" w:cs="TH SarabunPSK"/>
          <w:spacing w:val="-6"/>
          <w:sz w:val="32"/>
          <w:szCs w:val="32"/>
          <w:cs/>
          <w:lang w:val="th-TH"/>
        </w:rPr>
        <w:t>ผู้เข้าร่วมโครงการซึ่งจะต้องมีคุณสมบัติตามประกาศคุณสมบัติผู้เข้ารับการทดสอบ</w:t>
      </w:r>
      <w:r w:rsidRPr="00E16BB5">
        <w:rPr>
          <w:rFonts w:ascii="TH SarabunPSK" w:eastAsia="MS Mincho" w:hAnsi="TH SarabunPSK" w:cs="TH SarabunPSK"/>
          <w:sz w:val="32"/>
          <w:szCs w:val="32"/>
          <w:cs/>
          <w:lang w:val="th-TH"/>
        </w:rPr>
        <w:t>ตามสาขาอาชีพและระดับของคณะกรรมการส่งเสริมการพัฒนาฝีมือแรงงาน และผู้เข้าร่วมโครงการที่ผ่านการทดสอบมาตรฐานฝีมือแรงงานแห่งชาติ จะได้รับหนังสือรับรองว่าเป็นผู้ผ่านการทดสอบมาตรฐานฝีมือแรงงานแห่งชาติ ตามสาขาอาชีพและระดับที่ผ่านการทดสอบ</w:t>
      </w:r>
    </w:p>
    <w:p w:rsidR="00E16BB5" w:rsidRPr="00E16BB5" w:rsidRDefault="00E16BB5" w:rsidP="00C85CFB">
      <w:pPr>
        <w:tabs>
          <w:tab w:val="left" w:pos="567"/>
          <w:tab w:val="left" w:pos="709"/>
          <w:tab w:val="left" w:pos="851"/>
          <w:tab w:val="left" w:pos="993"/>
          <w:tab w:val="left" w:pos="1276"/>
          <w:tab w:val="left" w:pos="1701"/>
        </w:tabs>
        <w:spacing w:after="0" w:line="240" w:lineRule="auto"/>
        <w:jc w:val="thaiDistribute"/>
        <w:rPr>
          <w:rFonts w:ascii="TH SarabunPSK" w:eastAsia="MS Mincho" w:hAnsi="TH SarabunPSK" w:cs="TH SarabunPSK"/>
          <w:sz w:val="32"/>
          <w:szCs w:val="32"/>
        </w:rPr>
      </w:pPr>
      <w:r w:rsidRPr="00E16BB5">
        <w:rPr>
          <w:rFonts w:ascii="TH SarabunPSK" w:eastAsia="MS Mincho" w:hAnsi="TH SarabunPSK" w:cs="TH SarabunPSK"/>
          <w:sz w:val="32"/>
          <w:szCs w:val="32"/>
          <w:cs/>
        </w:rPr>
        <w:tab/>
      </w:r>
      <w:r w:rsidRPr="00E16BB5">
        <w:rPr>
          <w:rFonts w:ascii="TH SarabunPSK" w:eastAsia="MS Mincho" w:hAnsi="TH SarabunPSK" w:cs="TH SarabunPSK"/>
          <w:sz w:val="32"/>
          <w:szCs w:val="32"/>
          <w:cs/>
        </w:rPr>
        <w:tab/>
      </w:r>
      <w:r w:rsidRPr="00E16BB5">
        <w:rPr>
          <w:rFonts w:ascii="TH SarabunPSK" w:eastAsia="MS Mincho" w:hAnsi="TH SarabunPSK" w:cs="TH SarabunPSK"/>
          <w:sz w:val="32"/>
          <w:szCs w:val="32"/>
          <w:cs/>
        </w:rPr>
        <w:tab/>
      </w:r>
      <w:r>
        <w:rPr>
          <w:rFonts w:ascii="TH SarabunPSK" w:eastAsia="MS Mincho" w:hAnsi="TH SarabunPSK" w:cs="TH SarabunPSK" w:hint="cs"/>
          <w:sz w:val="32"/>
          <w:szCs w:val="32"/>
          <w:cs/>
        </w:rPr>
        <w:tab/>
      </w:r>
      <w:r>
        <w:rPr>
          <w:rFonts w:ascii="TH SarabunPSK" w:eastAsia="MS Mincho" w:hAnsi="TH SarabunPSK" w:cs="TH SarabunPSK" w:hint="cs"/>
          <w:sz w:val="32"/>
          <w:szCs w:val="32"/>
          <w:cs/>
        </w:rPr>
        <w:tab/>
      </w:r>
      <w:r w:rsidRPr="00E16BB5">
        <w:rPr>
          <w:rFonts w:ascii="TH SarabunPSK" w:eastAsia="MS Mincho" w:hAnsi="TH SarabunPSK" w:cs="TH SarabunPSK"/>
          <w:sz w:val="32"/>
          <w:szCs w:val="32"/>
          <w:cs/>
        </w:rPr>
        <w:t xml:space="preserve">2) </w:t>
      </w:r>
      <w:r>
        <w:rPr>
          <w:rFonts w:ascii="TH SarabunPSK" w:eastAsia="MS Mincho" w:hAnsi="TH SarabunPSK" w:cs="TH SarabunPSK" w:hint="cs"/>
          <w:sz w:val="32"/>
          <w:szCs w:val="32"/>
          <w:cs/>
        </w:rPr>
        <w:tab/>
      </w:r>
      <w:r w:rsidRPr="00E16BB5">
        <w:rPr>
          <w:rFonts w:ascii="TH SarabunPSK" w:eastAsia="MS Mincho" w:hAnsi="TH SarabunPSK" w:cs="TH SarabunPSK"/>
          <w:sz w:val="32"/>
          <w:szCs w:val="32"/>
          <w:cs/>
        </w:rPr>
        <w:t xml:space="preserve">การดำเนินการทดสอบมาตรฐานฝีมือแรงงานแห่งชาติ </w:t>
      </w:r>
    </w:p>
    <w:p w:rsidR="00E16BB5" w:rsidRDefault="00E16BB5" w:rsidP="00C85CFB">
      <w:pPr>
        <w:tabs>
          <w:tab w:val="left" w:pos="567"/>
          <w:tab w:val="left" w:pos="851"/>
          <w:tab w:val="left" w:pos="1134"/>
          <w:tab w:val="left" w:pos="1276"/>
          <w:tab w:val="left" w:pos="1701"/>
          <w:tab w:val="left" w:pos="1985"/>
          <w:tab w:val="left" w:pos="2268"/>
          <w:tab w:val="left" w:pos="2552"/>
          <w:tab w:val="left" w:pos="2835"/>
        </w:tabs>
        <w:spacing w:after="0" w:line="240" w:lineRule="auto"/>
        <w:jc w:val="thaiDistribute"/>
        <w:rPr>
          <w:rFonts w:ascii="TH SarabunPSK" w:eastAsia="MS Mincho" w:hAnsi="TH SarabunPSK" w:cs="TH SarabunPSK"/>
          <w:sz w:val="32"/>
          <w:szCs w:val="32"/>
          <w:cs/>
          <w:lang w:val="th-TH"/>
        </w:rPr>
      </w:pPr>
      <w:r w:rsidRPr="00E16BB5">
        <w:rPr>
          <w:rFonts w:ascii="TH SarabunPSK" w:eastAsia="MS Mincho" w:hAnsi="TH SarabunPSK" w:cs="TH SarabunPSK"/>
          <w:sz w:val="32"/>
          <w:szCs w:val="32"/>
          <w:cs/>
          <w:lang w:val="th-TH"/>
        </w:rPr>
        <w:tab/>
      </w:r>
      <w:r>
        <w:rPr>
          <w:rFonts w:ascii="TH SarabunPSK" w:eastAsia="MS Mincho" w:hAnsi="TH SarabunPSK" w:cs="TH SarabunPSK" w:hint="cs"/>
          <w:sz w:val="32"/>
          <w:szCs w:val="32"/>
          <w:cs/>
          <w:lang w:val="th-TH"/>
        </w:rPr>
        <w:tab/>
      </w:r>
      <w:r w:rsidRPr="00E16BB5">
        <w:rPr>
          <w:rFonts w:ascii="TH SarabunPSK" w:eastAsia="MS Mincho" w:hAnsi="TH SarabunPSK" w:cs="TH SarabunPSK"/>
          <w:sz w:val="32"/>
          <w:szCs w:val="32"/>
          <w:cs/>
          <w:lang w:val="th-TH"/>
        </w:rPr>
        <w:t>2</w:t>
      </w:r>
      <w:r w:rsidR="00B84329">
        <w:rPr>
          <w:rFonts w:ascii="TH SarabunPSK" w:eastAsia="MS Mincho" w:hAnsi="TH SarabunPSK" w:cs="TH SarabunPSK" w:hint="cs"/>
          <w:sz w:val="32"/>
          <w:szCs w:val="32"/>
          <w:cs/>
          <w:lang w:val="th-TH"/>
        </w:rPr>
        <w:t>.</w:t>
      </w:r>
      <w:r w:rsidRPr="00E16BB5">
        <w:rPr>
          <w:rFonts w:ascii="TH SarabunPSK" w:eastAsia="MS Mincho" w:hAnsi="TH SarabunPSK" w:cs="TH SarabunPSK"/>
          <w:sz w:val="32"/>
          <w:szCs w:val="32"/>
          <w:cs/>
          <w:lang w:val="th-TH"/>
        </w:rPr>
        <w:t xml:space="preserve"> </w:t>
      </w:r>
      <w:r>
        <w:rPr>
          <w:rFonts w:ascii="TH SarabunPSK" w:eastAsia="MS Mincho" w:hAnsi="TH SarabunPSK" w:cs="TH SarabunPSK" w:hint="cs"/>
          <w:sz w:val="32"/>
          <w:szCs w:val="32"/>
          <w:cs/>
          <w:lang w:val="th-TH"/>
        </w:rPr>
        <w:tab/>
      </w:r>
      <w:r w:rsidRPr="00E16BB5">
        <w:rPr>
          <w:rFonts w:ascii="TH SarabunPSK" w:eastAsia="MS Mincho" w:hAnsi="TH SarabunPSK" w:cs="TH SarabunPSK"/>
          <w:sz w:val="32"/>
          <w:szCs w:val="32"/>
          <w:cs/>
          <w:lang w:val="th-TH"/>
        </w:rPr>
        <w:t>การติดตามประเมินผล</w:t>
      </w:r>
      <w:r w:rsidRPr="00E16BB5">
        <w:rPr>
          <w:rFonts w:ascii="TH SarabunPSK" w:eastAsia="MS Mincho" w:hAnsi="TH SarabunPSK" w:cs="TH SarabunPSK"/>
          <w:spacing w:val="-6"/>
          <w:sz w:val="32"/>
          <w:szCs w:val="32"/>
          <w:cs/>
          <w:lang w:val="th-TH"/>
        </w:rPr>
        <w:t>โครงการ</w:t>
      </w:r>
      <w:r w:rsidRPr="00E16BB5">
        <w:rPr>
          <w:rFonts w:ascii="TH SarabunPSK" w:eastAsia="MS Mincho" w:hAnsi="TH SarabunPSK" w:cs="TH SarabunPSK"/>
          <w:sz w:val="32"/>
          <w:szCs w:val="32"/>
          <w:cs/>
          <w:lang w:val="th-TH"/>
        </w:rPr>
        <w:t>ทดสอบมาตรฐานฝีมือแรงงานแห่งชาติ</w:t>
      </w:r>
    </w:p>
    <w:p w:rsidR="00B84329" w:rsidRPr="002271DB" w:rsidRDefault="00DC7881" w:rsidP="00C85CFB">
      <w:pPr>
        <w:tabs>
          <w:tab w:val="left" w:pos="142"/>
          <w:tab w:val="left" w:pos="426"/>
        </w:tabs>
        <w:spacing w:after="0" w:line="240" w:lineRule="auto"/>
        <w:jc w:val="center"/>
        <w:rPr>
          <w:rFonts w:ascii="TH SarabunPSK" w:eastAsia="Calibri" w:hAnsi="TH SarabunPSK" w:cs="TH SarabunPSK"/>
          <w:b/>
          <w:bCs/>
          <w:sz w:val="32"/>
          <w:szCs w:val="32"/>
          <w:cs/>
          <w:lang w:val="th-TH"/>
        </w:rPr>
      </w:pPr>
      <w:r>
        <w:rPr>
          <w:rFonts w:ascii="TH SarabunPSK" w:eastAsia="Calibri" w:hAnsi="TH SarabunPSK" w:cs="TH SarabunPSK"/>
          <w:sz w:val="32"/>
          <w:szCs w:val="32"/>
        </w:rPr>
        <w:pict>
          <v:rect id="_x0000_i1117" style="width:451.3pt;height:2pt;mso-position-vertical:absolute" o:hralign="center" o:hrstd="t" o:hrnoshade="t" o:hr="t" fillcolor="#404040 [2429]" stroked="f"/>
        </w:pict>
      </w:r>
    </w:p>
    <w:p w:rsidR="00B84329" w:rsidRPr="00B45B43" w:rsidRDefault="00B84329" w:rsidP="00C85CFB">
      <w:pPr>
        <w:tabs>
          <w:tab w:val="left" w:pos="851"/>
          <w:tab w:val="left" w:pos="1276"/>
        </w:tabs>
        <w:spacing w:after="0" w:line="240" w:lineRule="auto"/>
        <w:rPr>
          <w:rFonts w:ascii="TH SarabunPSK" w:hAnsi="TH SarabunPSK" w:cs="TH SarabunPSK"/>
          <w:b/>
          <w:bCs/>
          <w:sz w:val="32"/>
          <w:szCs w:val="32"/>
          <w:u w:val="double"/>
          <w:cs/>
        </w:rPr>
      </w:pPr>
      <w:r w:rsidRPr="00B45B43">
        <w:rPr>
          <w:rFonts w:ascii="TH SarabunPSK" w:hAnsi="TH SarabunPSK" w:cs="TH SarabunPSK" w:hint="cs"/>
          <w:b/>
          <w:bCs/>
          <w:sz w:val="32"/>
          <w:szCs w:val="32"/>
          <w:u w:val="double"/>
          <w:cs/>
        </w:rPr>
        <w:t xml:space="preserve">ส่วนที่ </w:t>
      </w:r>
      <w:r>
        <w:rPr>
          <w:rFonts w:ascii="TH SarabunPSK" w:hAnsi="TH SarabunPSK" w:cs="TH SarabunPSK" w:hint="cs"/>
          <w:b/>
          <w:bCs/>
          <w:sz w:val="32"/>
          <w:szCs w:val="32"/>
          <w:u w:val="double"/>
          <w:cs/>
        </w:rPr>
        <w:t>5</w:t>
      </w:r>
      <w:r>
        <w:rPr>
          <w:rFonts w:ascii="TH SarabunPSK" w:hAnsi="TH SarabunPSK" w:cs="TH SarabunPSK" w:hint="cs"/>
          <w:b/>
          <w:bCs/>
          <w:sz w:val="32"/>
          <w:szCs w:val="32"/>
          <w:cs/>
        </w:rPr>
        <w:t xml:space="preserve">  งบประมาณ</w:t>
      </w:r>
    </w:p>
    <w:p w:rsidR="00E16BB5" w:rsidRPr="00E16BB5" w:rsidRDefault="00E16BB5" w:rsidP="007F7DCA">
      <w:pPr>
        <w:tabs>
          <w:tab w:val="left" w:pos="284"/>
          <w:tab w:val="left" w:pos="851"/>
          <w:tab w:val="left" w:pos="993"/>
          <w:tab w:val="left" w:pos="1418"/>
        </w:tabs>
        <w:spacing w:before="40" w:after="0" w:line="240" w:lineRule="auto"/>
        <w:jc w:val="thaiDistribute"/>
        <w:rPr>
          <w:rFonts w:ascii="TH SarabunPSK" w:eastAsia="MS Mincho" w:hAnsi="TH SarabunPSK" w:cs="TH SarabunPSK"/>
          <w:sz w:val="32"/>
          <w:szCs w:val="32"/>
          <w:cs/>
          <w:lang w:val="th-TH"/>
        </w:rPr>
      </w:pPr>
      <w:r w:rsidRPr="00E16BB5">
        <w:rPr>
          <w:rFonts w:ascii="TH SarabunPSK" w:eastAsia="MS Mincho" w:hAnsi="TH SarabunPSK" w:cs="TH SarabunPSK"/>
          <w:b/>
          <w:bCs/>
          <w:spacing w:val="-4"/>
          <w:sz w:val="32"/>
          <w:szCs w:val="32"/>
          <w:cs/>
          <w:lang w:val="th-TH"/>
        </w:rPr>
        <w:tab/>
      </w:r>
      <w:r w:rsidRPr="00E16BB5">
        <w:rPr>
          <w:rFonts w:ascii="TH SarabunPSK" w:eastAsia="MS Mincho" w:hAnsi="TH SarabunPSK" w:cs="TH SarabunPSK"/>
          <w:spacing w:val="-4"/>
          <w:sz w:val="32"/>
          <w:szCs w:val="32"/>
          <w:cs/>
          <w:lang w:val="th-TH"/>
        </w:rPr>
        <w:t xml:space="preserve">  </w:t>
      </w:r>
      <w:r>
        <w:rPr>
          <w:rFonts w:ascii="TH SarabunPSK" w:eastAsia="MS Mincho" w:hAnsi="TH SarabunPSK" w:cs="TH SarabunPSK" w:hint="cs"/>
          <w:spacing w:val="-4"/>
          <w:sz w:val="32"/>
          <w:szCs w:val="32"/>
          <w:cs/>
          <w:lang w:val="th-TH"/>
        </w:rPr>
        <w:tab/>
      </w:r>
      <w:r w:rsidRPr="00E16BB5">
        <w:rPr>
          <w:rFonts w:ascii="TH SarabunPSK" w:eastAsia="MS Mincho" w:hAnsi="TH SarabunPSK" w:cs="TH SarabunPSK"/>
          <w:spacing w:val="-4"/>
          <w:sz w:val="32"/>
          <w:szCs w:val="32"/>
          <w:cs/>
          <w:lang w:val="th-TH"/>
        </w:rPr>
        <w:t xml:space="preserve">งบประมาณปี </w:t>
      </w:r>
      <w:r>
        <w:rPr>
          <w:rFonts w:ascii="TH SarabunPSK" w:eastAsia="MS Mincho" w:hAnsi="TH SarabunPSK" w:cs="TH SarabunPSK" w:hint="cs"/>
          <w:spacing w:val="-4"/>
          <w:sz w:val="32"/>
          <w:szCs w:val="32"/>
          <w:cs/>
          <w:lang w:val="th-TH"/>
        </w:rPr>
        <w:t>2564</w:t>
      </w:r>
      <w:r w:rsidRPr="00E16BB5">
        <w:rPr>
          <w:rFonts w:ascii="TH SarabunPSK" w:eastAsia="MS Mincho" w:hAnsi="TH SarabunPSK" w:cs="TH SarabunPSK"/>
          <w:spacing w:val="-4"/>
          <w:sz w:val="32"/>
          <w:szCs w:val="32"/>
          <w:cs/>
          <w:lang w:val="th-TH"/>
        </w:rPr>
        <w:t xml:space="preserve"> จำนวน </w:t>
      </w:r>
      <w:r w:rsidRPr="00E16BB5">
        <w:rPr>
          <w:rFonts w:ascii="TH SarabunPSK" w:eastAsia="MS Mincho" w:hAnsi="TH SarabunPSK" w:cs="TH SarabunPSK"/>
          <w:spacing w:val="-6"/>
          <w:sz w:val="32"/>
          <w:szCs w:val="32"/>
          <w:cs/>
          <w:lang w:val="th-TH" w:eastAsia="ja-JP"/>
        </w:rPr>
        <w:t>33,750,0</w:t>
      </w:r>
      <w:r>
        <w:rPr>
          <w:rFonts w:ascii="TH SarabunPSK" w:eastAsia="MS Mincho" w:hAnsi="TH SarabunPSK" w:cs="TH SarabunPSK" w:hint="cs"/>
          <w:spacing w:val="-6"/>
          <w:sz w:val="32"/>
          <w:szCs w:val="32"/>
          <w:cs/>
          <w:lang w:val="th-TH" w:eastAsia="ja-JP"/>
        </w:rPr>
        <w:t>00</w:t>
      </w:r>
      <w:r w:rsidRPr="00E16BB5">
        <w:rPr>
          <w:rFonts w:ascii="TH SarabunPSK" w:eastAsia="MS Mincho" w:hAnsi="TH SarabunPSK" w:cs="TH SarabunPSK"/>
          <w:spacing w:val="-6"/>
          <w:sz w:val="32"/>
          <w:szCs w:val="32"/>
          <w:cs/>
          <w:lang w:val="th-TH" w:eastAsia="ja-JP"/>
        </w:rPr>
        <w:t xml:space="preserve"> บาท</w:t>
      </w:r>
      <w:r w:rsidRPr="00E16BB5">
        <w:rPr>
          <w:rFonts w:ascii="TH SarabunPSK" w:eastAsia="Malgun Gothic" w:hAnsi="TH SarabunPSK" w:cs="TH SarabunPSK"/>
          <w:sz w:val="32"/>
          <w:szCs w:val="32"/>
          <w:cs/>
          <w:lang w:val="th-TH" w:eastAsia="ko-KR"/>
        </w:rPr>
        <w:t xml:space="preserve"> (สามสิบสามล้านเจ็ดแสนห้าหมื่นบาทถ้วน)</w:t>
      </w:r>
      <w:r w:rsidRPr="00E16BB5">
        <w:rPr>
          <w:rFonts w:ascii="TH SarabunPSK" w:eastAsia="MS Mincho" w:hAnsi="TH SarabunPSK" w:cs="TH SarabunPSK"/>
          <w:sz w:val="32"/>
          <w:szCs w:val="32"/>
          <w:cs/>
          <w:lang w:val="th-TH"/>
        </w:rPr>
        <w:t xml:space="preserve"> </w:t>
      </w:r>
      <w:r w:rsidRPr="00E16BB5">
        <w:rPr>
          <w:rFonts w:ascii="TH SarabunPSK" w:eastAsia="MS Mincho" w:hAnsi="TH SarabunPSK" w:cs="TH SarabunPSK"/>
          <w:spacing w:val="-6"/>
          <w:sz w:val="32"/>
          <w:szCs w:val="32"/>
          <w:cs/>
          <w:lang w:val="th-TH" w:eastAsia="ja-JP"/>
        </w:rPr>
        <w:t>จำนวน 33,750 คน (1</w:t>
      </w:r>
      <w:r w:rsidRPr="00E16BB5">
        <w:rPr>
          <w:rFonts w:ascii="TH SarabunPSK" w:eastAsia="MS Mincho" w:hAnsi="TH SarabunPSK" w:cs="TH SarabunPSK"/>
          <w:spacing w:val="-6"/>
          <w:sz w:val="32"/>
          <w:szCs w:val="32"/>
          <w:lang w:eastAsia="ja-JP"/>
        </w:rPr>
        <w:t xml:space="preserve">8 </w:t>
      </w:r>
      <w:r w:rsidRPr="00E16BB5">
        <w:rPr>
          <w:rFonts w:ascii="TH SarabunPSK" w:eastAsia="MS Mincho" w:hAnsi="TH SarabunPSK" w:cs="TH SarabunPSK"/>
          <w:spacing w:val="-6"/>
          <w:sz w:val="32"/>
          <w:szCs w:val="32"/>
          <w:cs/>
          <w:lang w:eastAsia="ja-JP"/>
        </w:rPr>
        <w:t>คนต่อรุ่น รวม 1</w:t>
      </w:r>
      <w:r w:rsidRPr="00E16BB5">
        <w:rPr>
          <w:rFonts w:ascii="TH SarabunPSK" w:eastAsia="MS Mincho" w:hAnsi="TH SarabunPSK" w:cs="TH SarabunPSK"/>
          <w:spacing w:val="-6"/>
          <w:sz w:val="32"/>
          <w:szCs w:val="32"/>
          <w:lang w:eastAsia="ja-JP"/>
        </w:rPr>
        <w:t>,</w:t>
      </w:r>
      <w:r w:rsidRPr="00E16BB5">
        <w:rPr>
          <w:rFonts w:ascii="TH SarabunPSK" w:eastAsia="MS Mincho" w:hAnsi="TH SarabunPSK" w:cs="TH SarabunPSK"/>
          <w:spacing w:val="-6"/>
          <w:sz w:val="32"/>
          <w:szCs w:val="32"/>
          <w:cs/>
          <w:lang w:eastAsia="ja-JP"/>
        </w:rPr>
        <w:t>875 รุ่น)</w:t>
      </w:r>
      <w:r w:rsidRPr="00E16BB5">
        <w:rPr>
          <w:rFonts w:ascii="TH SarabunPSK" w:eastAsia="MS Mincho" w:hAnsi="TH SarabunPSK" w:cs="TH SarabunPSK"/>
          <w:spacing w:val="-6"/>
          <w:sz w:val="32"/>
          <w:szCs w:val="32"/>
          <w:cs/>
          <w:lang w:val="th-TH"/>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869"/>
      </w:tblGrid>
      <w:tr w:rsidR="00E16BB5" w:rsidRPr="00E16BB5" w:rsidTr="00123B6F">
        <w:tc>
          <w:tcPr>
            <w:tcW w:w="7088" w:type="dxa"/>
          </w:tcPr>
          <w:p w:rsidR="00E16BB5" w:rsidRPr="00E16BB5" w:rsidRDefault="00E16BB5" w:rsidP="00123B6F">
            <w:pPr>
              <w:tabs>
                <w:tab w:val="left" w:pos="426"/>
                <w:tab w:val="left" w:pos="567"/>
                <w:tab w:val="left" w:pos="851"/>
                <w:tab w:val="left" w:pos="993"/>
                <w:tab w:val="left" w:pos="1134"/>
                <w:tab w:val="left" w:pos="1701"/>
                <w:tab w:val="left" w:pos="1985"/>
                <w:tab w:val="left" w:pos="2268"/>
                <w:tab w:val="left" w:pos="2552"/>
                <w:tab w:val="left" w:pos="2835"/>
              </w:tabs>
              <w:spacing w:after="0" w:line="240" w:lineRule="auto"/>
              <w:jc w:val="center"/>
              <w:rPr>
                <w:rFonts w:ascii="TH SarabunIT๙" w:eastAsia="Malgun Gothic" w:hAnsi="TH SarabunIT๙" w:cs="TH SarabunIT๙"/>
                <w:b/>
                <w:bCs/>
                <w:sz w:val="32"/>
                <w:szCs w:val="32"/>
                <w:cs/>
                <w:lang w:val="th-TH" w:eastAsia="ko-KR"/>
              </w:rPr>
            </w:pPr>
            <w:r w:rsidRPr="00E16BB5">
              <w:rPr>
                <w:rFonts w:ascii="TH SarabunIT๙" w:eastAsia="Malgun Gothic" w:hAnsi="TH SarabunIT๙" w:cs="TH SarabunIT๙"/>
                <w:b/>
                <w:bCs/>
                <w:sz w:val="32"/>
                <w:szCs w:val="32"/>
                <w:cs/>
                <w:lang w:val="th-TH" w:eastAsia="ko-KR"/>
              </w:rPr>
              <w:t>รายการ</w:t>
            </w:r>
          </w:p>
        </w:tc>
        <w:tc>
          <w:tcPr>
            <w:tcW w:w="1869" w:type="dxa"/>
          </w:tcPr>
          <w:p w:rsidR="00E16BB5" w:rsidRPr="00E16BB5" w:rsidRDefault="00E16BB5" w:rsidP="00E16BB5">
            <w:pPr>
              <w:tabs>
                <w:tab w:val="left" w:pos="426"/>
                <w:tab w:val="left" w:pos="567"/>
                <w:tab w:val="left" w:pos="851"/>
                <w:tab w:val="left" w:pos="993"/>
                <w:tab w:val="left" w:pos="1134"/>
                <w:tab w:val="left" w:pos="1701"/>
                <w:tab w:val="left" w:pos="1985"/>
                <w:tab w:val="left" w:pos="2268"/>
                <w:tab w:val="left" w:pos="2552"/>
                <w:tab w:val="left" w:pos="2835"/>
              </w:tabs>
              <w:spacing w:after="0" w:line="240" w:lineRule="auto"/>
              <w:jc w:val="thaiDistribute"/>
              <w:rPr>
                <w:rFonts w:ascii="TH SarabunIT๙" w:eastAsia="Malgun Gothic" w:hAnsi="TH SarabunIT๙" w:cs="TH SarabunIT๙"/>
                <w:b/>
                <w:bCs/>
                <w:sz w:val="32"/>
                <w:szCs w:val="32"/>
                <w:cs/>
                <w:lang w:val="th-TH" w:eastAsia="ko-KR"/>
              </w:rPr>
            </w:pPr>
            <w:r w:rsidRPr="00E16BB5">
              <w:rPr>
                <w:rFonts w:ascii="TH SarabunIT๙" w:eastAsia="Malgun Gothic" w:hAnsi="TH SarabunIT๙" w:cs="TH SarabunIT๙"/>
                <w:b/>
                <w:bCs/>
                <w:sz w:val="32"/>
                <w:szCs w:val="32"/>
                <w:cs/>
                <w:lang w:val="th-TH" w:eastAsia="ko-KR"/>
              </w:rPr>
              <w:t>งบประมาณ (บาท)</w:t>
            </w:r>
          </w:p>
        </w:tc>
      </w:tr>
      <w:tr w:rsidR="00E16BB5" w:rsidRPr="00513E96" w:rsidTr="00123B6F">
        <w:trPr>
          <w:trHeight w:val="1966"/>
        </w:trPr>
        <w:tc>
          <w:tcPr>
            <w:tcW w:w="7088" w:type="dxa"/>
          </w:tcPr>
          <w:p w:rsidR="00E16BB5" w:rsidRPr="00513E96" w:rsidRDefault="00E16BB5" w:rsidP="00E16BB5">
            <w:pPr>
              <w:tabs>
                <w:tab w:val="left" w:pos="426"/>
                <w:tab w:val="left" w:pos="567"/>
                <w:tab w:val="left" w:pos="851"/>
                <w:tab w:val="left" w:pos="993"/>
                <w:tab w:val="left" w:pos="1134"/>
                <w:tab w:val="left" w:pos="1701"/>
                <w:tab w:val="left" w:pos="1985"/>
                <w:tab w:val="left" w:pos="2268"/>
                <w:tab w:val="left" w:pos="2552"/>
                <w:tab w:val="left" w:pos="2835"/>
              </w:tabs>
              <w:spacing w:after="0" w:line="240" w:lineRule="auto"/>
              <w:rPr>
                <w:rFonts w:ascii="TH SarabunPSK" w:eastAsia="Malgun Gothic" w:hAnsi="TH SarabunPSK" w:cs="TH SarabunPSK"/>
                <w:sz w:val="32"/>
                <w:szCs w:val="32"/>
                <w:cs/>
                <w:lang w:val="th-TH" w:eastAsia="ko-KR"/>
              </w:rPr>
            </w:pPr>
            <w:r w:rsidRPr="00513E96">
              <w:rPr>
                <w:rFonts w:ascii="TH SarabunPSK" w:eastAsia="Malgun Gothic" w:hAnsi="TH SarabunPSK" w:cs="TH SarabunPSK"/>
                <w:sz w:val="32"/>
                <w:szCs w:val="32"/>
                <w:cs/>
                <w:lang w:val="th-TH" w:eastAsia="ko-KR"/>
              </w:rPr>
              <w:t xml:space="preserve">ค่าใช้จ่ายในการดำเนินการโครงการ  </w:t>
            </w:r>
            <w:r w:rsidR="00513E96">
              <w:rPr>
                <w:rFonts w:ascii="TH SarabunPSK" w:eastAsia="Malgun Gothic" w:hAnsi="TH SarabunPSK" w:cs="TH SarabunPSK" w:hint="cs"/>
                <w:sz w:val="32"/>
                <w:szCs w:val="32"/>
                <w:cs/>
                <w:lang w:val="th-TH" w:eastAsia="ko-KR"/>
              </w:rPr>
              <w:t>1</w:t>
            </w:r>
            <w:r w:rsidRPr="00513E96">
              <w:rPr>
                <w:rFonts w:ascii="TH SarabunPSK" w:eastAsia="Malgun Gothic" w:hAnsi="TH SarabunPSK" w:cs="TH SarabunPSK"/>
                <w:sz w:val="32"/>
                <w:szCs w:val="32"/>
                <w:cs/>
                <w:lang w:val="th-TH" w:eastAsia="ko-KR"/>
              </w:rPr>
              <w:t xml:space="preserve">  รุ่น  </w:t>
            </w:r>
            <w:r w:rsidR="00513E96">
              <w:rPr>
                <w:rFonts w:ascii="TH SarabunPSK" w:eastAsia="Malgun Gothic" w:hAnsi="TH SarabunPSK" w:cs="TH SarabunPSK" w:hint="cs"/>
                <w:sz w:val="32"/>
                <w:szCs w:val="32"/>
                <w:cs/>
                <w:lang w:val="th-TH" w:eastAsia="ko-KR"/>
              </w:rPr>
              <w:t>รุ่น</w:t>
            </w:r>
            <w:r w:rsidRPr="00513E96">
              <w:rPr>
                <w:rFonts w:ascii="TH SarabunPSK" w:eastAsia="Malgun Gothic" w:hAnsi="TH SarabunPSK" w:cs="TH SarabunPSK"/>
                <w:sz w:val="32"/>
                <w:szCs w:val="32"/>
                <w:cs/>
                <w:lang w:val="th-TH" w:eastAsia="ko-KR"/>
              </w:rPr>
              <w:t xml:space="preserve">ละ  18  คน </w:t>
            </w:r>
          </w:p>
          <w:p w:rsidR="00E16BB5" w:rsidRPr="00513E96" w:rsidRDefault="00513E96" w:rsidP="00E16BB5">
            <w:pPr>
              <w:tabs>
                <w:tab w:val="left" w:pos="426"/>
                <w:tab w:val="left" w:pos="567"/>
                <w:tab w:val="left" w:pos="851"/>
                <w:tab w:val="left" w:pos="993"/>
                <w:tab w:val="left" w:pos="1134"/>
                <w:tab w:val="left" w:pos="1701"/>
                <w:tab w:val="left" w:pos="1985"/>
                <w:tab w:val="left" w:pos="2268"/>
                <w:tab w:val="left" w:pos="2552"/>
                <w:tab w:val="left" w:pos="2835"/>
              </w:tabs>
              <w:spacing w:after="0" w:line="240" w:lineRule="auto"/>
              <w:rPr>
                <w:rFonts w:ascii="TH SarabunPSK" w:eastAsia="Malgun Gothic" w:hAnsi="TH SarabunPSK" w:cs="TH SarabunPSK"/>
                <w:sz w:val="32"/>
                <w:szCs w:val="32"/>
                <w:cs/>
                <w:lang w:val="th-TH" w:eastAsia="ko-KR"/>
              </w:rPr>
            </w:pPr>
            <w:r>
              <w:rPr>
                <w:rFonts w:ascii="TH SarabunPSK" w:eastAsia="Malgun Gothic" w:hAnsi="TH SarabunPSK" w:cs="TH SarabunPSK" w:hint="cs"/>
                <w:sz w:val="32"/>
                <w:szCs w:val="32"/>
                <w:cs/>
                <w:lang w:val="th-TH" w:eastAsia="ko-KR"/>
              </w:rPr>
              <w:t>1</w:t>
            </w:r>
            <w:r w:rsidR="00E16BB5" w:rsidRPr="00513E96">
              <w:rPr>
                <w:rFonts w:ascii="TH SarabunPSK" w:eastAsia="Malgun Gothic" w:hAnsi="TH SarabunPSK" w:cs="TH SarabunPSK"/>
                <w:sz w:val="32"/>
                <w:szCs w:val="32"/>
                <w:cs/>
                <w:lang w:val="th-TH" w:eastAsia="ko-KR"/>
              </w:rPr>
              <w:t>. ค่าตอบแทนผู้ทดสอบ  (</w:t>
            </w:r>
            <w:r>
              <w:rPr>
                <w:rFonts w:ascii="TH SarabunPSK" w:eastAsia="Malgun Gothic" w:hAnsi="TH SarabunPSK" w:cs="TH SarabunPSK" w:hint="cs"/>
                <w:sz w:val="32"/>
                <w:szCs w:val="32"/>
                <w:cs/>
                <w:lang w:val="th-TH" w:eastAsia="ko-KR"/>
              </w:rPr>
              <w:t>3</w:t>
            </w:r>
            <w:r w:rsidR="00E16BB5" w:rsidRPr="00513E96">
              <w:rPr>
                <w:rFonts w:ascii="TH SarabunPSK" w:eastAsia="Malgun Gothic" w:hAnsi="TH SarabunPSK" w:cs="TH SarabunPSK"/>
                <w:sz w:val="32"/>
                <w:szCs w:val="32"/>
                <w:cs/>
                <w:lang w:val="th-TH" w:eastAsia="ko-KR"/>
              </w:rPr>
              <w:t xml:space="preserve"> คน  </w:t>
            </w:r>
            <w:r w:rsidR="00E16BB5" w:rsidRPr="00513E96">
              <w:rPr>
                <w:rFonts w:ascii="TH SarabunPSK" w:eastAsia="Malgun Gothic" w:hAnsi="TH SarabunPSK" w:cs="TH SarabunPSK"/>
                <w:sz w:val="32"/>
                <w:szCs w:val="32"/>
                <w:lang w:eastAsia="ko-KR"/>
              </w:rPr>
              <w:t xml:space="preserve">x  </w:t>
            </w:r>
            <w:r>
              <w:rPr>
                <w:rFonts w:ascii="TH SarabunPSK" w:eastAsia="Malgun Gothic" w:hAnsi="TH SarabunPSK" w:cs="TH SarabunPSK" w:hint="cs"/>
                <w:sz w:val="32"/>
                <w:szCs w:val="32"/>
                <w:cs/>
                <w:lang w:val="th-TH" w:eastAsia="ko-KR"/>
              </w:rPr>
              <w:t>1</w:t>
            </w:r>
            <w:r w:rsidR="00E16BB5" w:rsidRPr="00513E96">
              <w:rPr>
                <w:rFonts w:ascii="TH SarabunPSK" w:eastAsia="Malgun Gothic" w:hAnsi="TH SarabunPSK" w:cs="TH SarabunPSK"/>
                <w:sz w:val="32"/>
                <w:szCs w:val="32"/>
                <w:lang w:eastAsia="ko-KR"/>
              </w:rPr>
              <w:t>,</w:t>
            </w:r>
            <w:r>
              <w:rPr>
                <w:rFonts w:ascii="TH SarabunPSK" w:eastAsia="Malgun Gothic" w:hAnsi="TH SarabunPSK" w:cs="TH SarabunPSK" w:hint="cs"/>
                <w:sz w:val="32"/>
                <w:szCs w:val="32"/>
                <w:cs/>
                <w:lang w:val="th-TH" w:eastAsia="ko-KR"/>
              </w:rPr>
              <w:t>000</w:t>
            </w:r>
            <w:r w:rsidR="00E16BB5" w:rsidRPr="00513E96">
              <w:rPr>
                <w:rFonts w:ascii="TH SarabunPSK" w:eastAsia="Malgun Gothic" w:hAnsi="TH SarabunPSK" w:cs="TH SarabunPSK"/>
                <w:sz w:val="32"/>
                <w:szCs w:val="32"/>
                <w:lang w:eastAsia="ko-KR"/>
              </w:rPr>
              <w:t xml:space="preserve"> </w:t>
            </w:r>
            <w:r w:rsidR="00E16BB5" w:rsidRPr="00513E96">
              <w:rPr>
                <w:rFonts w:ascii="TH SarabunPSK" w:eastAsia="Malgun Gothic" w:hAnsi="TH SarabunPSK" w:cs="TH SarabunPSK"/>
                <w:sz w:val="32"/>
                <w:szCs w:val="32"/>
                <w:cs/>
                <w:lang w:val="th-TH" w:eastAsia="ko-KR"/>
              </w:rPr>
              <w:t>บาท)</w:t>
            </w:r>
          </w:p>
          <w:p w:rsidR="00E16BB5" w:rsidRPr="00513E96" w:rsidRDefault="00513E96" w:rsidP="00E16BB5">
            <w:pPr>
              <w:tabs>
                <w:tab w:val="left" w:pos="426"/>
                <w:tab w:val="left" w:pos="567"/>
                <w:tab w:val="left" w:pos="851"/>
                <w:tab w:val="left" w:pos="993"/>
                <w:tab w:val="left" w:pos="1134"/>
                <w:tab w:val="left" w:pos="1701"/>
                <w:tab w:val="left" w:pos="1985"/>
                <w:tab w:val="left" w:pos="2268"/>
                <w:tab w:val="left" w:pos="2552"/>
                <w:tab w:val="left" w:pos="2835"/>
              </w:tabs>
              <w:spacing w:after="0" w:line="240" w:lineRule="auto"/>
              <w:rPr>
                <w:rFonts w:ascii="TH SarabunPSK" w:eastAsia="Malgun Gothic" w:hAnsi="TH SarabunPSK" w:cs="TH SarabunPSK"/>
                <w:sz w:val="32"/>
                <w:szCs w:val="32"/>
                <w:lang w:eastAsia="ko-KR"/>
              </w:rPr>
            </w:pPr>
            <w:r>
              <w:rPr>
                <w:rFonts w:ascii="TH SarabunPSK" w:eastAsia="Malgun Gothic" w:hAnsi="TH SarabunPSK" w:cs="TH SarabunPSK" w:hint="cs"/>
                <w:sz w:val="32"/>
                <w:szCs w:val="32"/>
                <w:cs/>
                <w:lang w:val="th-TH" w:eastAsia="ko-KR"/>
              </w:rPr>
              <w:t>2</w:t>
            </w:r>
            <w:r w:rsidR="00E16BB5" w:rsidRPr="00513E96">
              <w:rPr>
                <w:rFonts w:ascii="TH SarabunPSK" w:eastAsia="Malgun Gothic" w:hAnsi="TH SarabunPSK" w:cs="TH SarabunPSK"/>
                <w:sz w:val="32"/>
                <w:szCs w:val="32"/>
                <w:cs/>
                <w:lang w:val="th-TH" w:eastAsia="ko-KR"/>
              </w:rPr>
              <w:t>. ค่าวัสดุในการทดสอบมาตรฐานฝีมือแรงงาน ฯ (8</w:t>
            </w:r>
            <w:r>
              <w:rPr>
                <w:rFonts w:ascii="TH SarabunPSK" w:eastAsia="Malgun Gothic" w:hAnsi="TH SarabunPSK" w:cs="TH SarabunPSK" w:hint="cs"/>
                <w:sz w:val="32"/>
                <w:szCs w:val="32"/>
                <w:cs/>
                <w:lang w:val="th-TH" w:eastAsia="ko-KR"/>
              </w:rPr>
              <w:t>00</w:t>
            </w:r>
            <w:r w:rsidR="00E16BB5" w:rsidRPr="00513E96">
              <w:rPr>
                <w:rFonts w:ascii="TH SarabunPSK" w:eastAsia="Malgun Gothic" w:hAnsi="TH SarabunPSK" w:cs="TH SarabunPSK"/>
                <w:sz w:val="32"/>
                <w:szCs w:val="32"/>
                <w:cs/>
                <w:lang w:val="th-TH" w:eastAsia="ko-KR"/>
              </w:rPr>
              <w:t xml:space="preserve"> บาท  </w:t>
            </w:r>
            <w:r w:rsidR="00E16BB5" w:rsidRPr="00513E96">
              <w:rPr>
                <w:rFonts w:ascii="TH SarabunPSK" w:eastAsia="Malgun Gothic" w:hAnsi="TH SarabunPSK" w:cs="TH SarabunPSK"/>
                <w:sz w:val="32"/>
                <w:szCs w:val="32"/>
                <w:lang w:eastAsia="ko-KR"/>
              </w:rPr>
              <w:t xml:space="preserve">x  </w:t>
            </w:r>
            <w:r w:rsidR="00E16BB5" w:rsidRPr="00513E96">
              <w:rPr>
                <w:rFonts w:ascii="TH SarabunPSK" w:eastAsia="Malgun Gothic" w:hAnsi="TH SarabunPSK" w:cs="TH SarabunPSK"/>
                <w:sz w:val="32"/>
                <w:szCs w:val="32"/>
                <w:cs/>
                <w:lang w:val="th-TH" w:eastAsia="ko-KR"/>
              </w:rPr>
              <w:t>18 คน)</w:t>
            </w:r>
          </w:p>
          <w:p w:rsidR="00E16BB5" w:rsidRPr="00513E96" w:rsidRDefault="00513E96" w:rsidP="00E16BB5">
            <w:pPr>
              <w:tabs>
                <w:tab w:val="left" w:pos="426"/>
                <w:tab w:val="left" w:pos="567"/>
                <w:tab w:val="left" w:pos="851"/>
                <w:tab w:val="left" w:pos="993"/>
                <w:tab w:val="left" w:pos="1134"/>
                <w:tab w:val="left" w:pos="1701"/>
                <w:tab w:val="left" w:pos="1985"/>
                <w:tab w:val="left" w:pos="2268"/>
                <w:tab w:val="left" w:pos="2552"/>
                <w:tab w:val="left" w:pos="2835"/>
              </w:tabs>
              <w:spacing w:after="0" w:line="240" w:lineRule="auto"/>
              <w:rPr>
                <w:rFonts w:ascii="TH SarabunPSK" w:eastAsia="Malgun Gothic" w:hAnsi="TH SarabunPSK" w:cs="TH SarabunPSK"/>
                <w:sz w:val="32"/>
                <w:szCs w:val="32"/>
                <w:cs/>
                <w:lang w:val="th-TH" w:eastAsia="ko-KR"/>
              </w:rPr>
            </w:pPr>
            <w:r>
              <w:rPr>
                <w:rFonts w:ascii="TH SarabunPSK" w:eastAsia="Malgun Gothic" w:hAnsi="TH SarabunPSK" w:cs="TH SarabunPSK" w:hint="cs"/>
                <w:sz w:val="32"/>
                <w:szCs w:val="32"/>
                <w:cs/>
                <w:lang w:val="th-TH" w:eastAsia="ko-KR"/>
              </w:rPr>
              <w:t>3</w:t>
            </w:r>
            <w:r w:rsidR="00E16BB5" w:rsidRPr="00513E96">
              <w:rPr>
                <w:rFonts w:ascii="TH SarabunPSK" w:eastAsia="Malgun Gothic" w:hAnsi="TH SarabunPSK" w:cs="TH SarabunPSK"/>
                <w:sz w:val="32"/>
                <w:szCs w:val="32"/>
                <w:cs/>
                <w:lang w:val="th-TH" w:eastAsia="ko-KR"/>
              </w:rPr>
              <w:t xml:space="preserve">. ค่าจัดทำเอกสารประกอบการทดสอบมาตรฐาน ฯ   </w:t>
            </w:r>
          </w:p>
          <w:p w:rsidR="00E16BB5" w:rsidRPr="00513E96" w:rsidRDefault="00E16BB5" w:rsidP="00E16BB5">
            <w:pPr>
              <w:tabs>
                <w:tab w:val="left" w:pos="426"/>
                <w:tab w:val="left" w:pos="567"/>
                <w:tab w:val="left" w:pos="851"/>
                <w:tab w:val="left" w:pos="993"/>
                <w:tab w:val="left" w:pos="1134"/>
                <w:tab w:val="left" w:pos="1701"/>
                <w:tab w:val="left" w:pos="1985"/>
                <w:tab w:val="left" w:pos="2268"/>
                <w:tab w:val="left" w:pos="2552"/>
                <w:tab w:val="left" w:pos="2835"/>
              </w:tabs>
              <w:spacing w:after="0" w:line="240" w:lineRule="auto"/>
              <w:rPr>
                <w:rFonts w:ascii="TH SarabunPSK" w:eastAsia="Malgun Gothic" w:hAnsi="TH SarabunPSK" w:cs="TH SarabunPSK"/>
                <w:sz w:val="32"/>
                <w:szCs w:val="32"/>
                <w:cs/>
                <w:lang w:val="th-TH" w:eastAsia="ko-KR"/>
              </w:rPr>
            </w:pPr>
            <w:r w:rsidRPr="00513E96">
              <w:rPr>
                <w:rFonts w:ascii="TH SarabunPSK" w:eastAsia="Malgun Gothic" w:hAnsi="TH SarabunPSK" w:cs="TH SarabunPSK"/>
                <w:sz w:val="32"/>
                <w:szCs w:val="32"/>
                <w:cs/>
                <w:lang w:val="th-TH" w:eastAsia="ko-KR"/>
              </w:rPr>
              <w:t xml:space="preserve">                                                  รวมค่าใช้จ่ายต่อรุ่น</w:t>
            </w:r>
          </w:p>
        </w:tc>
        <w:tc>
          <w:tcPr>
            <w:tcW w:w="1869" w:type="dxa"/>
          </w:tcPr>
          <w:p w:rsidR="00E16BB5" w:rsidRPr="00513E96" w:rsidRDefault="00E16BB5" w:rsidP="00B77693">
            <w:pPr>
              <w:tabs>
                <w:tab w:val="left" w:pos="426"/>
                <w:tab w:val="left" w:pos="567"/>
                <w:tab w:val="left" w:pos="851"/>
                <w:tab w:val="left" w:pos="993"/>
                <w:tab w:val="left" w:pos="1134"/>
                <w:tab w:val="left" w:pos="1701"/>
                <w:tab w:val="left" w:pos="1985"/>
                <w:tab w:val="left" w:pos="2268"/>
                <w:tab w:val="left" w:pos="2552"/>
                <w:tab w:val="left" w:pos="2835"/>
              </w:tabs>
              <w:spacing w:after="0" w:line="240" w:lineRule="auto"/>
              <w:jc w:val="right"/>
              <w:rPr>
                <w:rFonts w:ascii="TH SarabunPSK" w:eastAsia="Malgun Gothic" w:hAnsi="TH SarabunPSK" w:cs="TH SarabunPSK"/>
                <w:sz w:val="32"/>
                <w:szCs w:val="32"/>
                <w:cs/>
                <w:lang w:val="th-TH" w:eastAsia="ko-KR"/>
              </w:rPr>
            </w:pPr>
          </w:p>
          <w:p w:rsidR="00E16BB5" w:rsidRPr="00513E96" w:rsidRDefault="00E16BB5" w:rsidP="00B77693">
            <w:pPr>
              <w:tabs>
                <w:tab w:val="left" w:pos="426"/>
                <w:tab w:val="left" w:pos="567"/>
                <w:tab w:val="left" w:pos="851"/>
                <w:tab w:val="left" w:pos="993"/>
                <w:tab w:val="left" w:pos="1134"/>
                <w:tab w:val="left" w:pos="1701"/>
                <w:tab w:val="left" w:pos="1985"/>
                <w:tab w:val="left" w:pos="2268"/>
                <w:tab w:val="left" w:pos="2552"/>
                <w:tab w:val="left" w:pos="2835"/>
              </w:tabs>
              <w:spacing w:after="0" w:line="240" w:lineRule="auto"/>
              <w:jc w:val="right"/>
              <w:rPr>
                <w:rFonts w:ascii="TH SarabunPSK" w:eastAsia="Malgun Gothic" w:hAnsi="TH SarabunPSK" w:cs="TH SarabunPSK"/>
                <w:sz w:val="32"/>
                <w:szCs w:val="32"/>
                <w:cs/>
                <w:lang w:val="th-TH" w:eastAsia="ko-KR"/>
              </w:rPr>
            </w:pPr>
            <w:r w:rsidRPr="00513E96">
              <w:rPr>
                <w:rFonts w:ascii="TH SarabunPSK" w:eastAsia="Malgun Gothic" w:hAnsi="TH SarabunPSK" w:cs="TH SarabunPSK"/>
                <w:sz w:val="32"/>
                <w:szCs w:val="32"/>
                <w:cs/>
                <w:lang w:val="th-TH" w:eastAsia="ko-KR"/>
              </w:rPr>
              <w:t>3,</w:t>
            </w:r>
            <w:r w:rsidR="00513E96">
              <w:rPr>
                <w:rFonts w:ascii="TH SarabunPSK" w:eastAsia="Malgun Gothic" w:hAnsi="TH SarabunPSK" w:cs="TH SarabunPSK" w:hint="cs"/>
                <w:sz w:val="32"/>
                <w:szCs w:val="32"/>
                <w:cs/>
                <w:lang w:val="th-TH" w:eastAsia="ko-KR"/>
              </w:rPr>
              <w:t>000</w:t>
            </w:r>
          </w:p>
          <w:p w:rsidR="00E16BB5" w:rsidRPr="00513E96" w:rsidRDefault="00E16BB5" w:rsidP="00B77693">
            <w:pPr>
              <w:tabs>
                <w:tab w:val="left" w:pos="426"/>
                <w:tab w:val="left" w:pos="567"/>
                <w:tab w:val="left" w:pos="851"/>
                <w:tab w:val="left" w:pos="993"/>
                <w:tab w:val="left" w:pos="1134"/>
                <w:tab w:val="left" w:pos="1701"/>
                <w:tab w:val="left" w:pos="1985"/>
                <w:tab w:val="left" w:pos="2268"/>
                <w:tab w:val="left" w:pos="2552"/>
                <w:tab w:val="left" w:pos="2835"/>
              </w:tabs>
              <w:spacing w:after="0" w:line="240" w:lineRule="auto"/>
              <w:jc w:val="right"/>
              <w:rPr>
                <w:rFonts w:ascii="TH SarabunPSK" w:eastAsia="Malgun Gothic" w:hAnsi="TH SarabunPSK" w:cs="TH SarabunPSK"/>
                <w:sz w:val="32"/>
                <w:szCs w:val="32"/>
                <w:cs/>
                <w:lang w:val="th-TH" w:eastAsia="ko-KR"/>
              </w:rPr>
            </w:pPr>
            <w:r w:rsidRPr="00513E96">
              <w:rPr>
                <w:rFonts w:ascii="TH SarabunPSK" w:eastAsia="Malgun Gothic" w:hAnsi="TH SarabunPSK" w:cs="TH SarabunPSK"/>
                <w:sz w:val="32"/>
                <w:szCs w:val="32"/>
                <w:cs/>
                <w:lang w:val="th-TH" w:eastAsia="ko-KR"/>
              </w:rPr>
              <w:t>14,4</w:t>
            </w:r>
            <w:r w:rsidR="00513E96">
              <w:rPr>
                <w:rFonts w:ascii="TH SarabunPSK" w:eastAsia="Malgun Gothic" w:hAnsi="TH SarabunPSK" w:cs="TH SarabunPSK" w:hint="cs"/>
                <w:sz w:val="32"/>
                <w:szCs w:val="32"/>
                <w:cs/>
                <w:lang w:val="th-TH" w:eastAsia="ko-KR"/>
              </w:rPr>
              <w:t>00</w:t>
            </w:r>
          </w:p>
          <w:p w:rsidR="00E16BB5" w:rsidRPr="00513E96" w:rsidRDefault="00E16BB5" w:rsidP="00B77693">
            <w:pPr>
              <w:tabs>
                <w:tab w:val="left" w:pos="426"/>
                <w:tab w:val="left" w:pos="567"/>
                <w:tab w:val="left" w:pos="851"/>
                <w:tab w:val="left" w:pos="993"/>
                <w:tab w:val="left" w:pos="1134"/>
                <w:tab w:val="left" w:pos="1701"/>
                <w:tab w:val="left" w:pos="1985"/>
                <w:tab w:val="left" w:pos="2268"/>
                <w:tab w:val="left" w:pos="2552"/>
                <w:tab w:val="left" w:pos="2835"/>
              </w:tabs>
              <w:spacing w:after="0" w:line="240" w:lineRule="auto"/>
              <w:jc w:val="right"/>
              <w:rPr>
                <w:rFonts w:ascii="TH SarabunPSK" w:eastAsia="Malgun Gothic" w:hAnsi="TH SarabunPSK" w:cs="TH SarabunPSK"/>
                <w:sz w:val="32"/>
                <w:szCs w:val="32"/>
                <w:cs/>
                <w:lang w:val="th-TH" w:eastAsia="ko-KR"/>
              </w:rPr>
            </w:pPr>
            <w:r w:rsidRPr="00513E96">
              <w:rPr>
                <w:rFonts w:ascii="TH SarabunPSK" w:eastAsia="Malgun Gothic" w:hAnsi="TH SarabunPSK" w:cs="TH SarabunPSK"/>
                <w:sz w:val="32"/>
                <w:szCs w:val="32"/>
                <w:cs/>
                <w:lang w:val="th-TH" w:eastAsia="ko-KR"/>
              </w:rPr>
              <w:t>6</w:t>
            </w:r>
            <w:r w:rsidR="00513E96">
              <w:rPr>
                <w:rFonts w:ascii="TH SarabunPSK" w:eastAsia="Malgun Gothic" w:hAnsi="TH SarabunPSK" w:cs="TH SarabunPSK" w:hint="cs"/>
                <w:sz w:val="32"/>
                <w:szCs w:val="32"/>
                <w:cs/>
                <w:lang w:val="th-TH" w:eastAsia="ko-KR"/>
              </w:rPr>
              <w:t>00</w:t>
            </w:r>
          </w:p>
          <w:p w:rsidR="00E16BB5" w:rsidRPr="00513E96" w:rsidRDefault="00E16BB5" w:rsidP="00B77693">
            <w:pPr>
              <w:tabs>
                <w:tab w:val="left" w:pos="426"/>
                <w:tab w:val="left" w:pos="567"/>
                <w:tab w:val="left" w:pos="851"/>
                <w:tab w:val="left" w:pos="993"/>
                <w:tab w:val="left" w:pos="1134"/>
                <w:tab w:val="left" w:pos="1701"/>
                <w:tab w:val="left" w:pos="1985"/>
                <w:tab w:val="left" w:pos="2268"/>
                <w:tab w:val="left" w:pos="2552"/>
                <w:tab w:val="left" w:pos="2835"/>
              </w:tabs>
              <w:spacing w:after="0" w:line="240" w:lineRule="auto"/>
              <w:jc w:val="right"/>
              <w:rPr>
                <w:rFonts w:ascii="TH SarabunPSK" w:eastAsia="Malgun Gothic" w:hAnsi="TH SarabunPSK" w:cs="TH SarabunPSK"/>
                <w:sz w:val="32"/>
                <w:szCs w:val="32"/>
                <w:u w:val="double"/>
                <w:cs/>
                <w:lang w:val="th-TH" w:eastAsia="ko-KR"/>
              </w:rPr>
            </w:pPr>
            <w:r w:rsidRPr="00513E96">
              <w:rPr>
                <w:rFonts w:ascii="TH SarabunPSK" w:eastAsia="Malgun Gothic" w:hAnsi="TH SarabunPSK" w:cs="TH SarabunPSK"/>
                <w:sz w:val="32"/>
                <w:szCs w:val="32"/>
                <w:cs/>
                <w:lang w:val="th-TH" w:eastAsia="ko-KR"/>
              </w:rPr>
              <w:t>18,0</w:t>
            </w:r>
            <w:r w:rsidR="00513E96">
              <w:rPr>
                <w:rFonts w:ascii="TH SarabunPSK" w:eastAsia="Malgun Gothic" w:hAnsi="TH SarabunPSK" w:cs="TH SarabunPSK" w:hint="cs"/>
                <w:sz w:val="32"/>
                <w:szCs w:val="32"/>
                <w:cs/>
                <w:lang w:val="th-TH" w:eastAsia="ko-KR"/>
              </w:rPr>
              <w:t>00</w:t>
            </w:r>
          </w:p>
        </w:tc>
      </w:tr>
      <w:tr w:rsidR="00E16BB5" w:rsidRPr="00513E96" w:rsidTr="00123B6F">
        <w:trPr>
          <w:trHeight w:val="421"/>
        </w:trPr>
        <w:tc>
          <w:tcPr>
            <w:tcW w:w="7088" w:type="dxa"/>
          </w:tcPr>
          <w:p w:rsidR="00E16BB5" w:rsidRPr="00513E96" w:rsidRDefault="00E16BB5" w:rsidP="00B77693">
            <w:pPr>
              <w:tabs>
                <w:tab w:val="left" w:pos="426"/>
                <w:tab w:val="left" w:pos="567"/>
                <w:tab w:val="left" w:pos="851"/>
                <w:tab w:val="left" w:pos="993"/>
                <w:tab w:val="left" w:pos="1134"/>
                <w:tab w:val="left" w:pos="1701"/>
                <w:tab w:val="left" w:pos="1985"/>
                <w:tab w:val="left" w:pos="2268"/>
                <w:tab w:val="left" w:pos="2552"/>
                <w:tab w:val="left" w:pos="2835"/>
              </w:tabs>
              <w:spacing w:after="0" w:line="240" w:lineRule="auto"/>
              <w:rPr>
                <w:rFonts w:ascii="TH SarabunPSK" w:eastAsia="Malgun Gothic" w:hAnsi="TH SarabunPSK" w:cs="TH SarabunPSK"/>
                <w:sz w:val="32"/>
                <w:szCs w:val="32"/>
                <w:cs/>
                <w:lang w:val="th-TH" w:eastAsia="ko-KR"/>
              </w:rPr>
            </w:pPr>
            <w:r w:rsidRPr="00513E96">
              <w:rPr>
                <w:rFonts w:ascii="TH SarabunPSK" w:eastAsia="Malgun Gothic" w:hAnsi="TH SarabunPSK" w:cs="TH SarabunPSK"/>
                <w:sz w:val="32"/>
                <w:szCs w:val="32"/>
                <w:cs/>
                <w:lang w:val="th-TH" w:eastAsia="ko-KR"/>
              </w:rPr>
              <w:t xml:space="preserve">      ค่าใช้จ่ายในการดำเนินการโครงการ  (1,875 รุ่น </w:t>
            </w:r>
            <w:r w:rsidRPr="00513E96">
              <w:rPr>
                <w:rFonts w:ascii="TH SarabunPSK" w:eastAsia="Malgun Gothic" w:hAnsi="TH SarabunPSK" w:cs="TH SarabunPSK"/>
                <w:sz w:val="32"/>
                <w:szCs w:val="32"/>
                <w:lang w:eastAsia="ko-KR"/>
              </w:rPr>
              <w:t>x</w:t>
            </w:r>
            <w:r w:rsidRPr="00513E96">
              <w:rPr>
                <w:rFonts w:ascii="TH SarabunPSK" w:eastAsia="Malgun Gothic" w:hAnsi="TH SarabunPSK" w:cs="TH SarabunPSK"/>
                <w:sz w:val="32"/>
                <w:szCs w:val="32"/>
                <w:cs/>
                <w:lang w:val="th-TH" w:eastAsia="ko-KR"/>
              </w:rPr>
              <w:t xml:space="preserve"> 18,0</w:t>
            </w:r>
            <w:r w:rsidR="00B77693">
              <w:rPr>
                <w:rFonts w:ascii="TH SarabunPSK" w:eastAsia="Malgun Gothic" w:hAnsi="TH SarabunPSK" w:cs="TH SarabunPSK" w:hint="cs"/>
                <w:sz w:val="32"/>
                <w:szCs w:val="32"/>
                <w:cs/>
                <w:lang w:val="th-TH" w:eastAsia="ko-KR"/>
              </w:rPr>
              <w:t>00</w:t>
            </w:r>
            <w:r w:rsidRPr="00513E96">
              <w:rPr>
                <w:rFonts w:ascii="TH SarabunPSK" w:eastAsia="Malgun Gothic" w:hAnsi="TH SarabunPSK" w:cs="TH SarabunPSK"/>
                <w:sz w:val="32"/>
                <w:szCs w:val="32"/>
                <w:cs/>
                <w:lang w:val="th-TH" w:eastAsia="ko-KR"/>
              </w:rPr>
              <w:t xml:space="preserve"> บาท)    </w:t>
            </w:r>
          </w:p>
        </w:tc>
        <w:tc>
          <w:tcPr>
            <w:tcW w:w="1869" w:type="dxa"/>
          </w:tcPr>
          <w:p w:rsidR="00E16BB5" w:rsidRPr="00513E96" w:rsidRDefault="00E16BB5" w:rsidP="00B77693">
            <w:pPr>
              <w:tabs>
                <w:tab w:val="left" w:pos="426"/>
                <w:tab w:val="left" w:pos="567"/>
                <w:tab w:val="left" w:pos="851"/>
                <w:tab w:val="left" w:pos="993"/>
                <w:tab w:val="left" w:pos="1134"/>
                <w:tab w:val="left" w:pos="1701"/>
                <w:tab w:val="left" w:pos="1985"/>
                <w:tab w:val="left" w:pos="2268"/>
                <w:tab w:val="left" w:pos="2552"/>
                <w:tab w:val="left" w:pos="2835"/>
              </w:tabs>
              <w:spacing w:after="0" w:line="240" w:lineRule="auto"/>
              <w:jc w:val="right"/>
              <w:rPr>
                <w:rFonts w:ascii="TH SarabunPSK" w:eastAsia="Malgun Gothic" w:hAnsi="TH SarabunPSK" w:cs="TH SarabunPSK"/>
                <w:sz w:val="32"/>
                <w:szCs w:val="32"/>
                <w:u w:val="double"/>
                <w:cs/>
                <w:lang w:val="th-TH" w:eastAsia="ko-KR"/>
              </w:rPr>
            </w:pPr>
            <w:r w:rsidRPr="00513E96">
              <w:rPr>
                <w:rFonts w:ascii="TH SarabunPSK" w:eastAsia="Malgun Gothic" w:hAnsi="TH SarabunPSK" w:cs="TH SarabunPSK"/>
                <w:sz w:val="32"/>
                <w:szCs w:val="32"/>
                <w:u w:val="double"/>
                <w:cs/>
                <w:lang w:val="th-TH" w:eastAsia="ko-KR"/>
              </w:rPr>
              <w:t>33,750,000</w:t>
            </w:r>
          </w:p>
        </w:tc>
      </w:tr>
    </w:tbl>
    <w:p w:rsidR="00E16BB5" w:rsidRPr="00E16BB5" w:rsidRDefault="00E16BB5" w:rsidP="00E16BB5">
      <w:pPr>
        <w:tabs>
          <w:tab w:val="left" w:pos="284"/>
          <w:tab w:val="left" w:pos="426"/>
          <w:tab w:val="left" w:pos="567"/>
          <w:tab w:val="left" w:pos="851"/>
          <w:tab w:val="left" w:pos="993"/>
          <w:tab w:val="left" w:pos="1134"/>
          <w:tab w:val="left" w:pos="1418"/>
          <w:tab w:val="left" w:pos="1701"/>
          <w:tab w:val="left" w:pos="1985"/>
          <w:tab w:val="left" w:pos="2268"/>
          <w:tab w:val="left" w:pos="2552"/>
          <w:tab w:val="left" w:pos="2835"/>
        </w:tabs>
        <w:spacing w:after="0" w:line="240" w:lineRule="auto"/>
        <w:jc w:val="thaiDistribute"/>
        <w:rPr>
          <w:rFonts w:ascii="TH SarabunIT๙" w:eastAsia="MS Mincho" w:hAnsi="TH SarabunIT๙" w:cs="TH SarabunIT๙"/>
          <w:sz w:val="32"/>
          <w:szCs w:val="32"/>
          <w:cs/>
          <w:lang w:val="th-TH" w:eastAsia="ja-JP"/>
        </w:rPr>
      </w:pPr>
      <w:r w:rsidRPr="00E16BB5">
        <w:rPr>
          <w:rFonts w:ascii="TH SarabunIT๙" w:eastAsia="MS Mincho" w:hAnsi="TH SarabunIT๙" w:cs="TH SarabunIT๙"/>
          <w:b/>
          <w:bCs/>
          <w:sz w:val="32"/>
          <w:szCs w:val="32"/>
          <w:cs/>
          <w:lang w:val="th-TH" w:eastAsia="ja-JP"/>
        </w:rPr>
        <w:t>หมายเหตุ</w:t>
      </w:r>
      <w:r w:rsidRPr="00E16BB5">
        <w:rPr>
          <w:rFonts w:ascii="TH SarabunIT๙" w:eastAsia="MS Mincho" w:hAnsi="TH SarabunIT๙" w:cs="TH SarabunIT๙"/>
          <w:sz w:val="32"/>
          <w:szCs w:val="32"/>
          <w:cs/>
          <w:lang w:val="th-TH" w:eastAsia="ja-JP"/>
        </w:rPr>
        <w:t xml:space="preserve">  ถัวเฉลี่ยค่าใช้จ่ายทุกรายการ </w:t>
      </w:r>
      <w:r w:rsidRPr="00E16BB5">
        <w:rPr>
          <w:rFonts w:ascii="TH SarabunIT๙" w:eastAsia="MS Mincho" w:hAnsi="TH SarabunIT๙" w:cs="TH SarabunIT๙"/>
          <w:spacing w:val="-8"/>
          <w:sz w:val="32"/>
          <w:szCs w:val="32"/>
          <w:cs/>
          <w:lang w:eastAsia="ja-JP"/>
        </w:rPr>
        <w:t>เป็นเพียงฐานในการคำนวณเงินงบประมาณ</w:t>
      </w:r>
      <w:r w:rsidRPr="00E16BB5">
        <w:rPr>
          <w:rFonts w:ascii="TH SarabunIT๙" w:eastAsia="MS Mincho" w:hAnsi="TH SarabunIT๙" w:cs="TH SarabunIT๙"/>
          <w:sz w:val="32"/>
          <w:szCs w:val="32"/>
          <w:cs/>
          <w:lang w:eastAsia="ja-JP"/>
        </w:rPr>
        <w:t xml:space="preserve"> หากมีค่าใช้จ่ายอื่นใด</w:t>
      </w:r>
      <w:r w:rsidRPr="00E16BB5">
        <w:rPr>
          <w:rFonts w:ascii="TH SarabunIT๙" w:eastAsia="MS Mincho" w:hAnsi="TH SarabunIT๙" w:cs="TH SarabunIT๙" w:hint="cs"/>
          <w:sz w:val="32"/>
          <w:szCs w:val="32"/>
          <w:cs/>
          <w:lang w:eastAsia="ja-JP"/>
        </w:rPr>
        <w:t xml:space="preserve">                 </w:t>
      </w:r>
      <w:r w:rsidRPr="00E16BB5">
        <w:rPr>
          <w:rFonts w:ascii="TH SarabunIT๙" w:eastAsia="MS Mincho" w:hAnsi="TH SarabunIT๙" w:cs="TH SarabunIT๙"/>
          <w:sz w:val="32"/>
          <w:szCs w:val="32"/>
          <w:cs/>
          <w:lang w:eastAsia="ja-JP"/>
        </w:rPr>
        <w:t>ที่จำเป็นต้องใช้ในการดำเนินการตามโครงการในแต่ละรุ่น  ให้</w:t>
      </w:r>
      <w:r w:rsidRPr="00E16BB5">
        <w:rPr>
          <w:rFonts w:ascii="TH SarabunIT๙" w:eastAsia="MS Mincho" w:hAnsi="TH SarabunIT๙" w:cs="TH SarabunIT๙"/>
          <w:spacing w:val="-8"/>
          <w:sz w:val="32"/>
          <w:szCs w:val="32"/>
          <w:cs/>
          <w:lang w:eastAsia="ja-JP"/>
        </w:rPr>
        <w:t>เบิกจ่ายได้ตาม</w:t>
      </w:r>
      <w:r w:rsidRPr="00E16BB5">
        <w:rPr>
          <w:rFonts w:ascii="TH SarabunIT๙" w:eastAsia="MS Mincho" w:hAnsi="TH SarabunIT๙" w:cs="TH SarabunIT๙"/>
          <w:spacing w:val="-10"/>
          <w:sz w:val="32"/>
          <w:szCs w:val="32"/>
          <w:cs/>
          <w:lang w:eastAsia="ja-JP"/>
        </w:rPr>
        <w:t xml:space="preserve">ระเบียบค่าใช้จ่ายในการฝึกอบรม </w:t>
      </w:r>
      <w:r w:rsidRPr="00E16BB5">
        <w:rPr>
          <w:rFonts w:ascii="TH SarabunIT๙" w:eastAsia="MS Mincho" w:hAnsi="TH SarabunIT๙" w:cs="TH SarabunIT๙" w:hint="cs"/>
          <w:spacing w:val="-10"/>
          <w:sz w:val="32"/>
          <w:szCs w:val="32"/>
          <w:cs/>
          <w:lang w:eastAsia="ja-JP"/>
        </w:rPr>
        <w:t xml:space="preserve">                 </w:t>
      </w:r>
      <w:r w:rsidRPr="00E16BB5">
        <w:rPr>
          <w:rFonts w:ascii="TH SarabunIT๙" w:eastAsia="MS Mincho" w:hAnsi="TH SarabunIT๙" w:cs="TH SarabunIT๙"/>
          <w:spacing w:val="-10"/>
          <w:sz w:val="32"/>
          <w:szCs w:val="32"/>
          <w:cs/>
          <w:lang w:eastAsia="ja-JP"/>
        </w:rPr>
        <w:t>หรือระเบียบอื่นที่เกี่ยวข้อง โดยถัวเฉลี่ยจากวงเงินงบประมาณรวมที่แต่ละหน่วยงานได้รับ</w:t>
      </w:r>
    </w:p>
    <w:p w:rsidR="00C85CFB" w:rsidRDefault="00DC7881" w:rsidP="00C85CFB">
      <w:pPr>
        <w:pStyle w:val="21"/>
        <w:tabs>
          <w:tab w:val="left" w:pos="284"/>
          <w:tab w:val="left" w:pos="1418"/>
        </w:tabs>
        <w:spacing w:after="0" w:line="240" w:lineRule="auto"/>
        <w:jc w:val="thaiDistribute"/>
        <w:rPr>
          <w:rFonts w:ascii="TH SarabunPSK" w:hAnsi="TH SarabunPSK" w:cs="TH SarabunPSK"/>
          <w:sz w:val="32"/>
          <w:szCs w:val="32"/>
          <w:lang w:eastAsia="ja-JP"/>
        </w:rPr>
      </w:pPr>
      <w:r>
        <w:rPr>
          <w:rFonts w:ascii="TH SarabunPSK" w:hAnsi="TH SarabunPSK" w:cs="TH SarabunPSK"/>
          <w:sz w:val="32"/>
          <w:szCs w:val="32"/>
        </w:rPr>
        <w:pict>
          <v:rect id="_x0000_i1118" style="width:451.3pt;height:2pt;mso-position-vertical:absolute" o:hralign="center" o:hrstd="t" o:hrnoshade="t" o:hr="t" fillcolor="#404040 [2429]" stroked="f"/>
        </w:pict>
      </w:r>
    </w:p>
    <w:p w:rsidR="00D0394A" w:rsidRPr="00CC226F" w:rsidRDefault="00D0394A" w:rsidP="00D0394A">
      <w:pPr>
        <w:spacing w:after="0" w:line="240" w:lineRule="auto"/>
        <w:rPr>
          <w:rFonts w:ascii="TH SarabunPSK" w:hAnsi="TH SarabunPSK" w:cs="TH SarabunPSK"/>
          <w:b/>
          <w:bCs/>
          <w:sz w:val="32"/>
          <w:szCs w:val="32"/>
          <w:u w:val="double"/>
        </w:rPr>
      </w:pPr>
      <w:r w:rsidRPr="00CC226F">
        <w:rPr>
          <w:rFonts w:ascii="TH SarabunPSK" w:hAnsi="TH SarabunPSK" w:cs="TH SarabunPSK"/>
          <w:b/>
          <w:bCs/>
          <w:sz w:val="32"/>
          <w:szCs w:val="32"/>
          <w:u w:val="double"/>
          <w:cs/>
        </w:rPr>
        <w:t xml:space="preserve">ส่วนที่ </w:t>
      </w:r>
      <w:r w:rsidRPr="00CC226F">
        <w:rPr>
          <w:rFonts w:ascii="TH SarabunPSK" w:hAnsi="TH SarabunPSK" w:cs="TH SarabunPSK"/>
          <w:b/>
          <w:bCs/>
          <w:sz w:val="32"/>
          <w:szCs w:val="32"/>
          <w:u w:val="double"/>
        </w:rPr>
        <w:t>6</w:t>
      </w:r>
      <w:r w:rsidRPr="00CC226F">
        <w:rPr>
          <w:rFonts w:ascii="TH SarabunPSK" w:hAnsi="TH SarabunPSK" w:cs="TH SarabunPSK"/>
          <w:b/>
          <w:bCs/>
          <w:sz w:val="32"/>
          <w:szCs w:val="32"/>
          <w:cs/>
        </w:rPr>
        <w:t xml:space="preserve"> </w:t>
      </w:r>
      <w:r w:rsidRPr="00CC226F">
        <w:rPr>
          <w:rFonts w:ascii="TH SarabunPSK" w:hAnsi="TH SarabunPSK" w:cs="TH SarabunPSK"/>
          <w:b/>
          <w:bCs/>
          <w:sz w:val="32"/>
          <w:szCs w:val="32"/>
        </w:rPr>
        <w:t xml:space="preserve">: </w:t>
      </w:r>
      <w:r w:rsidRPr="00CC226F">
        <w:rPr>
          <w:rFonts w:ascii="TH SarabunPSK" w:hAnsi="TH SarabunPSK" w:cs="TH SarabunPSK"/>
          <w:b/>
          <w:bCs/>
          <w:sz w:val="32"/>
          <w:szCs w:val="32"/>
          <w:cs/>
        </w:rPr>
        <w:t>ข้อมูลผู้ประสานงาน</w:t>
      </w:r>
    </w:p>
    <w:p w:rsidR="00D0394A" w:rsidRPr="00310E82" w:rsidRDefault="00D0394A" w:rsidP="00D0394A">
      <w:pPr>
        <w:spacing w:after="0" w:line="240" w:lineRule="auto"/>
        <w:rPr>
          <w:rFonts w:ascii="TH SarabunPSK" w:eastAsia="MS Mincho" w:hAnsi="TH SarabunPSK" w:cs="TH SarabunPSK"/>
          <w:sz w:val="32"/>
          <w:szCs w:val="32"/>
          <w:lang w:eastAsia="ja-JP"/>
        </w:rPr>
      </w:pPr>
      <w:r w:rsidRPr="00CC226F">
        <w:rPr>
          <w:rFonts w:ascii="TH SarabunPSK" w:hAnsi="TH SarabunPSK" w:cs="TH SarabunPSK"/>
          <w:b/>
          <w:bCs/>
          <w:sz w:val="32"/>
          <w:szCs w:val="32"/>
          <w:cs/>
        </w:rPr>
        <w:t xml:space="preserve">ชื่อ-สกุล </w:t>
      </w:r>
      <w:r w:rsidRPr="00CC226F">
        <w:rPr>
          <w:rFonts w:ascii="TH SarabunPSK" w:eastAsia="MS Mincho" w:hAnsi="TH SarabunPSK" w:cs="TH SarabunPSK"/>
          <w:b/>
          <w:bCs/>
          <w:sz w:val="32"/>
          <w:szCs w:val="32"/>
          <w:cs/>
          <w:lang w:eastAsia="ja-JP"/>
        </w:rPr>
        <w:t xml:space="preserve"> </w:t>
      </w:r>
      <w:r w:rsidRPr="00CC226F">
        <w:rPr>
          <w:rFonts w:ascii="TH SarabunPSK" w:eastAsia="MS Mincho" w:hAnsi="TH SarabunPSK" w:cs="TH SarabunPSK"/>
          <w:b/>
          <w:bCs/>
          <w:sz w:val="32"/>
          <w:szCs w:val="32"/>
          <w:lang w:eastAsia="ja-JP"/>
        </w:rPr>
        <w:t xml:space="preserve">: </w:t>
      </w:r>
      <w:r w:rsidRPr="00CC226F">
        <w:rPr>
          <w:rFonts w:ascii="TH SarabunPSK" w:eastAsia="MS Mincho" w:hAnsi="TH SarabunPSK" w:cs="TH SarabunPSK" w:hint="cs"/>
          <w:sz w:val="32"/>
          <w:szCs w:val="32"/>
          <w:cs/>
          <w:lang w:eastAsia="ja-JP"/>
        </w:rPr>
        <w:t xml:space="preserve"> </w:t>
      </w:r>
      <w:r>
        <w:rPr>
          <w:rFonts w:ascii="TH SarabunPSK" w:eastAsia="MS Mincho" w:hAnsi="TH SarabunPSK" w:cs="TH SarabunPSK" w:hint="cs"/>
          <w:sz w:val="32"/>
          <w:szCs w:val="32"/>
          <w:cs/>
          <w:lang w:eastAsia="ja-JP"/>
        </w:rPr>
        <w:t>นางสาวอุษา  คงภักดี</w:t>
      </w:r>
      <w:r>
        <w:rPr>
          <w:rFonts w:ascii="TH SarabunPSK" w:eastAsia="MS Mincho" w:hAnsi="TH SarabunPSK" w:cs="TH SarabunPSK" w:hint="cs"/>
          <w:sz w:val="32"/>
          <w:szCs w:val="32"/>
          <w:cs/>
          <w:lang w:eastAsia="ja-JP"/>
        </w:rPr>
        <w:tab/>
      </w:r>
      <w:r>
        <w:rPr>
          <w:rFonts w:ascii="TH SarabunPSK" w:eastAsia="MS Mincho" w:hAnsi="TH SarabunPSK" w:cs="TH SarabunPSK" w:hint="cs"/>
          <w:sz w:val="32"/>
          <w:szCs w:val="32"/>
          <w:cs/>
          <w:lang w:eastAsia="ja-JP"/>
        </w:rPr>
        <w:tab/>
      </w:r>
      <w:r w:rsidRPr="00CC226F">
        <w:rPr>
          <w:rFonts w:ascii="TH SarabunPSK" w:eastAsia="MS Mincho" w:hAnsi="TH SarabunPSK" w:cs="TH SarabunPSK"/>
          <w:b/>
          <w:bCs/>
          <w:sz w:val="32"/>
          <w:szCs w:val="32"/>
          <w:cs/>
          <w:lang w:eastAsia="ja-JP"/>
        </w:rPr>
        <w:t xml:space="preserve">ตำแหน่ง </w:t>
      </w:r>
      <w:r w:rsidRPr="00310E82">
        <w:rPr>
          <w:rFonts w:ascii="TH SarabunPSK" w:hAnsi="TH SarabunPSK" w:cs="TH SarabunPSK"/>
          <w:sz w:val="32"/>
          <w:szCs w:val="32"/>
          <w:cs/>
        </w:rPr>
        <w:t>กลุ่มงานส่งเสริมการทดสอบมาตรฐานฝีมือแรงงาน</w:t>
      </w:r>
    </w:p>
    <w:p w:rsidR="00D0394A" w:rsidRDefault="00D0394A" w:rsidP="00D0394A">
      <w:pPr>
        <w:spacing w:after="0" w:line="240" w:lineRule="auto"/>
        <w:rPr>
          <w:rFonts w:ascii="TH SarabunPSK" w:eastAsia="MS Mincho" w:hAnsi="TH SarabunPSK" w:cs="TH SarabunPSK"/>
          <w:sz w:val="32"/>
          <w:szCs w:val="32"/>
          <w:lang w:eastAsia="ja-JP"/>
        </w:rPr>
      </w:pPr>
      <w:r>
        <w:rPr>
          <w:rFonts w:ascii="TH SarabunPSK" w:eastAsia="MS Mincho" w:hAnsi="TH SarabunPSK" w:cs="TH SarabunPSK" w:hint="cs"/>
          <w:sz w:val="32"/>
          <w:szCs w:val="32"/>
          <w:cs/>
          <w:lang w:eastAsia="ja-JP"/>
        </w:rPr>
        <w:t>หมายเลขมือถือ  08 5483 8477</w:t>
      </w:r>
      <w:r w:rsidRPr="00310E82">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Pr="00310E82">
        <w:rPr>
          <w:rFonts w:ascii="TH SarabunPSK" w:hAnsi="TH SarabunPSK" w:cs="TH SarabunPSK"/>
          <w:sz w:val="32"/>
          <w:szCs w:val="32"/>
          <w:cs/>
        </w:rPr>
        <w:t>สำนักพัฒนามาตรฐานและทดสอบฝีมือแรงงาน</w:t>
      </w:r>
    </w:p>
    <w:p w:rsidR="00C85CFB" w:rsidRPr="00CC226F" w:rsidRDefault="00DC7881" w:rsidP="00C85CFB">
      <w:pPr>
        <w:spacing w:after="0" w:line="240" w:lineRule="auto"/>
        <w:rPr>
          <w:rFonts w:ascii="TH SarabunPSK" w:hAnsi="TH SarabunPSK" w:cs="TH SarabunPSK"/>
          <w:b/>
          <w:bCs/>
          <w:sz w:val="36"/>
          <w:szCs w:val="36"/>
        </w:rPr>
      </w:pPr>
      <w:r>
        <w:rPr>
          <w:rFonts w:ascii="TH SarabunPSK" w:hAnsi="TH SarabunPSK" w:cs="TH SarabunPSK"/>
          <w:sz w:val="32"/>
          <w:szCs w:val="32"/>
        </w:rPr>
        <w:pict>
          <v:rect id="_x0000_i1119" style="width:451.3pt;height:2pt;mso-position-vertical:absolute" o:hralign="center" o:hrstd="t" o:hrnoshade="t" o:hr="t" fillcolor="#404040 [2429]" stroked="f"/>
        </w:pict>
      </w:r>
    </w:p>
    <w:p w:rsidR="00E16BB5" w:rsidRPr="00E16BB5" w:rsidRDefault="00E16BB5" w:rsidP="00E16BB5">
      <w:pPr>
        <w:tabs>
          <w:tab w:val="left" w:pos="567"/>
          <w:tab w:val="left" w:pos="851"/>
          <w:tab w:val="left" w:pos="1134"/>
          <w:tab w:val="left" w:pos="1418"/>
          <w:tab w:val="left" w:pos="1701"/>
          <w:tab w:val="left" w:pos="1985"/>
          <w:tab w:val="left" w:pos="2268"/>
          <w:tab w:val="left" w:pos="2552"/>
          <w:tab w:val="left" w:pos="2835"/>
        </w:tabs>
        <w:spacing w:before="120" w:after="0" w:line="240" w:lineRule="auto"/>
        <w:jc w:val="thaiDistribute"/>
        <w:rPr>
          <w:rFonts w:ascii="TH SarabunIT๙" w:eastAsia="MS Mincho" w:hAnsi="TH SarabunIT๙" w:cs="TH SarabunIT๙"/>
          <w:sz w:val="32"/>
          <w:szCs w:val="32"/>
          <w:cs/>
          <w:lang w:val="th-TH" w:eastAsia="ja-JP"/>
        </w:rPr>
      </w:pPr>
    </w:p>
    <w:p w:rsidR="00E16BB5" w:rsidRDefault="00E16BB5" w:rsidP="00E16BB5">
      <w:pPr>
        <w:tabs>
          <w:tab w:val="left" w:pos="284"/>
          <w:tab w:val="left" w:pos="567"/>
          <w:tab w:val="left" w:pos="993"/>
          <w:tab w:val="left" w:pos="1418"/>
        </w:tabs>
        <w:spacing w:before="40" w:after="0" w:line="240" w:lineRule="auto"/>
        <w:jc w:val="thaiDistribute"/>
        <w:rPr>
          <w:rFonts w:ascii="TH SarabunPSK" w:eastAsia="MS Mincho" w:hAnsi="TH SarabunPSK" w:cs="TH SarabunPSK"/>
          <w:b/>
          <w:bCs/>
          <w:sz w:val="32"/>
          <w:szCs w:val="32"/>
          <w:cs/>
          <w:lang w:val="th-TH"/>
        </w:rPr>
      </w:pPr>
    </w:p>
    <w:p w:rsidR="00C85CFB" w:rsidRPr="00C85CFB" w:rsidRDefault="00C85CFB" w:rsidP="00C85CFB">
      <w:pPr>
        <w:spacing w:after="0" w:line="240" w:lineRule="auto"/>
        <w:jc w:val="center"/>
        <w:rPr>
          <w:rFonts w:ascii="TH SarabunPSK" w:hAnsi="TH SarabunPSK" w:cs="TH SarabunPSK"/>
          <w:b/>
          <w:bCs/>
          <w:sz w:val="32"/>
          <w:szCs w:val="32"/>
          <w:u w:val="double"/>
        </w:rPr>
      </w:pPr>
      <w:r w:rsidRPr="00C85CFB">
        <w:rPr>
          <w:rFonts w:ascii="TH SarabunPSK" w:hAnsi="TH SarabunPSK" w:cs="TH SarabunPSK"/>
          <w:b/>
          <w:bCs/>
          <w:color w:val="000000" w:themeColor="text1"/>
          <w:sz w:val="32"/>
          <w:szCs w:val="32"/>
          <w:cs/>
          <w:lang w:val="th-TH"/>
        </w:rPr>
        <w:t>โครงการฝึกอบรมแรงงานกลุ่มเป้าหมายเฉพาะเพื่อเพิ่มโอกาสในการประกอบอาชีพ</w:t>
      </w:r>
      <w:r w:rsidR="00DC7881">
        <w:rPr>
          <w:rFonts w:ascii="TH SarabunPSK" w:hAnsi="TH SarabunPSK" w:cs="TH SarabunPSK"/>
          <w:sz w:val="32"/>
          <w:szCs w:val="32"/>
        </w:rPr>
        <w:pict>
          <v:rect id="_x0000_i1120" style="width:451.3pt;height:2pt;mso-position-vertical:absolute" o:hralign="center" o:hrstd="t" o:hrnoshade="t" o:hr="t" fillcolor="#404040 [2429]" stroked="f"/>
        </w:pict>
      </w:r>
    </w:p>
    <w:p w:rsidR="00C85CFB" w:rsidRPr="00C85CFB" w:rsidRDefault="00C85CFB" w:rsidP="00C85CFB">
      <w:pPr>
        <w:spacing w:after="0" w:line="240" w:lineRule="auto"/>
        <w:rPr>
          <w:rFonts w:ascii="TH SarabunPSK" w:hAnsi="TH SarabunPSK" w:cs="TH SarabunPSK"/>
          <w:b/>
          <w:bCs/>
          <w:sz w:val="32"/>
          <w:szCs w:val="32"/>
          <w:cs/>
        </w:rPr>
      </w:pPr>
      <w:r w:rsidRPr="00C85CFB">
        <w:rPr>
          <w:rFonts w:ascii="TH SarabunPSK" w:hAnsi="TH SarabunPSK" w:cs="TH SarabunPSK"/>
          <w:b/>
          <w:bCs/>
          <w:sz w:val="32"/>
          <w:szCs w:val="32"/>
          <w:u w:val="double"/>
          <w:cs/>
        </w:rPr>
        <w:t xml:space="preserve">ส่วนที่ </w:t>
      </w:r>
      <w:r w:rsidRPr="00C85CFB">
        <w:rPr>
          <w:rFonts w:ascii="TH SarabunPSK" w:hAnsi="TH SarabunPSK" w:cs="TH SarabunPSK" w:hint="cs"/>
          <w:b/>
          <w:bCs/>
          <w:sz w:val="32"/>
          <w:szCs w:val="32"/>
          <w:u w:val="double"/>
          <w:cs/>
        </w:rPr>
        <w:t>1</w:t>
      </w:r>
      <w:r w:rsidRPr="00C85CFB">
        <w:rPr>
          <w:rFonts w:ascii="TH SarabunPSK" w:hAnsi="TH SarabunPSK" w:cs="TH SarabunPSK"/>
          <w:b/>
          <w:bCs/>
          <w:sz w:val="32"/>
          <w:szCs w:val="32"/>
          <w:cs/>
        </w:rPr>
        <w:t xml:space="preserve"> </w:t>
      </w:r>
      <w:r w:rsidRPr="00C85CFB">
        <w:rPr>
          <w:rFonts w:ascii="TH SarabunPSK" w:hAnsi="TH SarabunPSK" w:cs="TH SarabunPSK"/>
          <w:b/>
          <w:bCs/>
          <w:sz w:val="32"/>
          <w:szCs w:val="32"/>
        </w:rPr>
        <w:t xml:space="preserve">: </w:t>
      </w:r>
      <w:r w:rsidRPr="00C85CFB">
        <w:rPr>
          <w:rFonts w:ascii="TH SarabunPSK" w:hAnsi="TH SarabunPSK" w:cs="TH SarabunPSK" w:hint="cs"/>
          <w:b/>
          <w:bCs/>
          <w:sz w:val="32"/>
          <w:szCs w:val="32"/>
          <w:cs/>
        </w:rPr>
        <w:t>ข้อมูลทั่วไป</w:t>
      </w:r>
      <w:r w:rsidRPr="00C85CFB">
        <w:rPr>
          <w:rFonts w:ascii="TH SarabunPSK" w:hAnsi="TH SarabunPSK" w:cs="TH SarabunPSK"/>
          <w:b/>
          <w:bCs/>
          <w:sz w:val="32"/>
          <w:szCs w:val="32"/>
          <w:cs/>
        </w:rPr>
        <w:t xml:space="preserve"> </w:t>
      </w:r>
    </w:p>
    <w:p w:rsidR="00C85CFB" w:rsidRPr="00C85CFB" w:rsidRDefault="00C85CFB" w:rsidP="00C85CFB">
      <w:pPr>
        <w:spacing w:after="0" w:line="240" w:lineRule="auto"/>
        <w:rPr>
          <w:rFonts w:ascii="TH SarabunPSK" w:hAnsi="TH SarabunPSK" w:cs="TH SarabunPSK"/>
          <w:b/>
          <w:bCs/>
          <w:color w:val="000000" w:themeColor="text1"/>
          <w:sz w:val="32"/>
          <w:szCs w:val="32"/>
          <w:cs/>
          <w:lang w:val="th-TH"/>
        </w:rPr>
      </w:pPr>
      <w:r w:rsidRPr="00C85CFB">
        <w:rPr>
          <w:rFonts w:ascii="TH SarabunPSK" w:hAnsi="TH SarabunPSK" w:cs="TH SarabunPSK"/>
          <w:b/>
          <w:bCs/>
          <w:color w:val="000000" w:themeColor="text1"/>
          <w:sz w:val="32"/>
          <w:szCs w:val="32"/>
          <w:cs/>
          <w:lang w:val="th-TH"/>
        </w:rPr>
        <w:t>ชื่อโครงการ  ฝึกอบรมแรงงานกลุ่มเป้าหมายเฉพาะเพื่อเพิ่มโอกาสในการประกอบอาชีพ</w:t>
      </w:r>
    </w:p>
    <w:p w:rsidR="00C85CFB" w:rsidRPr="00C85CFB" w:rsidRDefault="00C85CFB" w:rsidP="00C85CFB">
      <w:pPr>
        <w:tabs>
          <w:tab w:val="left" w:pos="284"/>
          <w:tab w:val="left" w:pos="3969"/>
        </w:tabs>
        <w:spacing w:after="0" w:line="240" w:lineRule="auto"/>
        <w:rPr>
          <w:rFonts w:ascii="TH SarabunPSK" w:hAnsi="TH SarabunPSK" w:cs="TH SarabunPSK"/>
          <w:b/>
          <w:bCs/>
          <w:sz w:val="32"/>
          <w:szCs w:val="32"/>
        </w:rPr>
      </w:pPr>
      <w:r w:rsidRPr="00C85CFB">
        <w:rPr>
          <w:rFonts w:ascii="TH SarabunPSK" w:hAnsi="TH SarabunPSK" w:cs="TH SarabunPSK" w:hint="cs"/>
          <w:b/>
          <w:bCs/>
          <w:sz w:val="32"/>
          <w:szCs w:val="32"/>
          <w:cs/>
        </w:rPr>
        <w:t xml:space="preserve">1. </w:t>
      </w:r>
      <w:r w:rsidRPr="00C85CFB">
        <w:rPr>
          <w:rFonts w:ascii="TH SarabunPSK" w:hAnsi="TH SarabunPSK" w:cs="TH SarabunPSK"/>
          <w:b/>
          <w:bCs/>
          <w:sz w:val="32"/>
          <w:szCs w:val="32"/>
          <w:cs/>
        </w:rPr>
        <w:t>ลักษณะโครงการ</w:t>
      </w:r>
    </w:p>
    <w:p w:rsidR="00C85CFB" w:rsidRPr="00C85CFB" w:rsidRDefault="00C85CFB" w:rsidP="00C85CFB">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C85CFB">
        <w:rPr>
          <w:rFonts w:ascii="TH SarabunPSK" w:eastAsia="Calibri" w:hAnsi="TH SarabunPSK" w:cs="TH SarabunPSK"/>
          <w:sz w:val="32"/>
          <w:szCs w:val="32"/>
        </w:rPr>
        <w:t xml:space="preserve">      </w:t>
      </w:r>
      <w:r w:rsidRPr="00C85CFB">
        <w:rPr>
          <w:rFonts w:ascii="TH SarabunPSK" w:eastAsia="Calibri" w:hAnsi="TH SarabunPSK" w:cs="TH SarabunPSK"/>
          <w:sz w:val="32"/>
          <w:szCs w:val="32"/>
        </w:rPr>
        <w:sym w:font="Wingdings" w:char="F0FE"/>
      </w:r>
      <w:r w:rsidRPr="00C85CFB">
        <w:rPr>
          <w:rFonts w:ascii="TH SarabunPSK" w:eastAsia="Calibri" w:hAnsi="TH SarabunPSK" w:cs="TH SarabunPSK"/>
          <w:sz w:val="32"/>
          <w:szCs w:val="32"/>
          <w:cs/>
        </w:rPr>
        <w:t xml:space="preserve">   โครงการที่ใช้งบประมาณ</w:t>
      </w:r>
      <w:r w:rsidRPr="00C85CFB">
        <w:rPr>
          <w:rFonts w:ascii="TH SarabunPSK" w:eastAsia="Calibri" w:hAnsi="TH SarabunPSK" w:cs="TH SarabunPSK" w:hint="cs"/>
          <w:sz w:val="32"/>
          <w:szCs w:val="32"/>
          <w:cs/>
        </w:rPr>
        <w:t xml:space="preserve"> รวมทั้งสิ้น จำนวน 24,600,000 บาท</w:t>
      </w:r>
    </w:p>
    <w:p w:rsidR="00C85CFB" w:rsidRPr="00C85CFB" w:rsidRDefault="00C85CFB" w:rsidP="00C85CFB">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C85CFB">
        <w:rPr>
          <w:rFonts w:ascii="TH SarabunPSK" w:eastAsia="Calibri" w:hAnsi="TH SarabunPSK" w:cs="TH SarabunPSK" w:hint="cs"/>
          <w:sz w:val="32"/>
          <w:szCs w:val="32"/>
          <w:cs/>
        </w:rPr>
        <w:t xml:space="preserve"> </w:t>
      </w:r>
      <w:r w:rsidRPr="00C85CFB">
        <w:rPr>
          <w:rFonts w:ascii="TH SarabunPSK" w:eastAsia="Calibri" w:hAnsi="TH SarabunPSK" w:cs="TH SarabunPSK"/>
          <w:sz w:val="32"/>
          <w:szCs w:val="32"/>
          <w:cs/>
        </w:rPr>
        <w:t xml:space="preserve">     </w:t>
      </w:r>
      <w:r w:rsidRPr="00C85CFB">
        <w:rPr>
          <w:rFonts w:ascii="TH SarabunPSK" w:eastAsia="Calibri" w:hAnsi="TH SarabunPSK" w:cs="TH SarabunPSK"/>
          <w:b/>
          <w:bCs/>
          <w:sz w:val="32"/>
          <w:szCs w:val="32"/>
        </w:rPr>
        <w:sym w:font="Wingdings 2" w:char="F030"/>
      </w:r>
      <w:r w:rsidRPr="00C85CFB">
        <w:rPr>
          <w:rFonts w:ascii="TH SarabunPSK" w:eastAsia="Calibri" w:hAnsi="TH SarabunPSK" w:cs="TH SarabunPSK"/>
          <w:b/>
          <w:bCs/>
          <w:sz w:val="32"/>
          <w:szCs w:val="32"/>
          <w:cs/>
        </w:rPr>
        <w:t xml:space="preserve"> </w:t>
      </w:r>
      <w:r w:rsidRPr="00C85CFB">
        <w:rPr>
          <w:rFonts w:ascii="TH SarabunPSK" w:eastAsia="Calibri" w:hAnsi="TH SarabunPSK" w:cs="TH SarabunPSK"/>
          <w:sz w:val="32"/>
          <w:szCs w:val="32"/>
          <w:cs/>
        </w:rPr>
        <w:t xml:space="preserve">  โครงการที่ไม่ใช้งบประมาณ</w:t>
      </w:r>
    </w:p>
    <w:p w:rsidR="00C85CFB" w:rsidRPr="00C85CFB" w:rsidRDefault="00C85CFB" w:rsidP="00C85CFB">
      <w:pPr>
        <w:tabs>
          <w:tab w:val="left" w:pos="3969"/>
        </w:tabs>
        <w:spacing w:after="0" w:line="240" w:lineRule="auto"/>
        <w:ind w:left="-3"/>
        <w:rPr>
          <w:rFonts w:ascii="TH SarabunPSK" w:hAnsi="TH SarabunPSK" w:cs="TH SarabunPSK"/>
          <w:b/>
          <w:bCs/>
          <w:sz w:val="32"/>
          <w:szCs w:val="32"/>
        </w:rPr>
      </w:pPr>
      <w:r w:rsidRPr="00C85CFB">
        <w:rPr>
          <w:rFonts w:ascii="TH SarabunPSK" w:hAnsi="TH SarabunPSK" w:cs="TH SarabunPSK" w:hint="cs"/>
          <w:b/>
          <w:bCs/>
          <w:sz w:val="32"/>
          <w:szCs w:val="32"/>
          <w:cs/>
        </w:rPr>
        <w:t xml:space="preserve">2. </w:t>
      </w:r>
      <w:r w:rsidRPr="00C85CFB">
        <w:rPr>
          <w:rFonts w:ascii="TH SarabunPSK" w:hAnsi="TH SarabunPSK" w:cs="TH SarabunPSK"/>
          <w:b/>
          <w:bCs/>
          <w:sz w:val="32"/>
          <w:szCs w:val="32"/>
          <w:cs/>
        </w:rPr>
        <w:t>วิธีการดำเนินงาน</w:t>
      </w:r>
    </w:p>
    <w:p w:rsidR="00C85CFB" w:rsidRPr="00C85CFB" w:rsidRDefault="00C85CFB" w:rsidP="00C85CFB">
      <w:pPr>
        <w:pBdr>
          <w:top w:val="single" w:sz="4" w:space="1" w:color="auto"/>
          <w:left w:val="single" w:sz="4" w:space="4" w:color="auto"/>
          <w:bottom w:val="single" w:sz="4" w:space="1" w:color="auto"/>
          <w:right w:val="single" w:sz="4" w:space="0" w:color="auto"/>
        </w:pBdr>
        <w:tabs>
          <w:tab w:val="left" w:pos="3969"/>
          <w:tab w:val="left" w:pos="8364"/>
        </w:tabs>
        <w:spacing w:after="0" w:line="240" w:lineRule="auto"/>
        <w:ind w:left="357" w:right="662"/>
        <w:rPr>
          <w:rFonts w:ascii="TH SarabunPSK" w:eastAsia="Calibri" w:hAnsi="TH SarabunPSK" w:cs="TH SarabunPSK"/>
          <w:b/>
          <w:bCs/>
          <w:sz w:val="32"/>
          <w:szCs w:val="32"/>
        </w:rPr>
      </w:pPr>
      <w:r w:rsidRPr="00C85CFB">
        <w:rPr>
          <w:rFonts w:ascii="TH SarabunPSK" w:eastAsia="Calibri" w:hAnsi="TH SarabunPSK" w:cs="TH SarabunPSK"/>
          <w:sz w:val="32"/>
          <w:szCs w:val="32"/>
        </w:rPr>
        <w:t xml:space="preserve">      </w:t>
      </w:r>
      <w:r w:rsidRPr="00C85CFB">
        <w:rPr>
          <w:rFonts w:ascii="TH SarabunPSK" w:eastAsia="Calibri" w:hAnsi="TH SarabunPSK" w:cs="TH SarabunPSK"/>
          <w:sz w:val="32"/>
          <w:szCs w:val="32"/>
        </w:rPr>
        <w:sym w:font="Wingdings" w:char="F0FE"/>
      </w:r>
      <w:r w:rsidRPr="00C85CFB">
        <w:rPr>
          <w:rFonts w:ascii="TH SarabunPSK" w:eastAsia="Calibri" w:hAnsi="TH SarabunPSK" w:cs="TH SarabunPSK"/>
          <w:sz w:val="32"/>
          <w:szCs w:val="32"/>
        </w:rPr>
        <w:t xml:space="preserve">   </w:t>
      </w:r>
      <w:r w:rsidRPr="00C85CFB">
        <w:rPr>
          <w:rFonts w:ascii="TH SarabunPSK" w:eastAsia="Calibri" w:hAnsi="TH SarabunPSK" w:cs="TH SarabunPSK"/>
          <w:sz w:val="32"/>
          <w:szCs w:val="32"/>
          <w:cs/>
        </w:rPr>
        <w:t>ดำเนินการ</w:t>
      </w:r>
      <w:r w:rsidRPr="00C85CFB">
        <w:rPr>
          <w:rFonts w:ascii="TH SarabunPSK" w:eastAsia="Calibri" w:hAnsi="TH SarabunPSK" w:cs="TH SarabunPSK" w:hint="cs"/>
          <w:sz w:val="32"/>
          <w:szCs w:val="32"/>
          <w:cs/>
        </w:rPr>
        <w:t xml:space="preserve">เอง         </w:t>
      </w:r>
      <w:r w:rsidRPr="00C85CFB">
        <w:rPr>
          <w:rFonts w:ascii="TH SarabunPSK" w:eastAsia="Calibri" w:hAnsi="TH SarabunPSK" w:cs="TH SarabunPSK"/>
          <w:b/>
          <w:bCs/>
          <w:sz w:val="32"/>
          <w:szCs w:val="32"/>
        </w:rPr>
        <w:t xml:space="preserve"> </w:t>
      </w:r>
      <w:r w:rsidRPr="00C85CFB">
        <w:rPr>
          <w:rFonts w:ascii="TH SarabunPSK" w:eastAsia="Calibri" w:hAnsi="TH SarabunPSK" w:cs="TH SarabunPSK"/>
          <w:b/>
          <w:bCs/>
          <w:sz w:val="32"/>
          <w:szCs w:val="32"/>
        </w:rPr>
        <w:sym w:font="Wingdings 2" w:char="F030"/>
      </w:r>
      <w:r w:rsidRPr="00C85CFB">
        <w:rPr>
          <w:rFonts w:ascii="TH SarabunPSK" w:eastAsia="Calibri" w:hAnsi="TH SarabunPSK" w:cs="TH SarabunPSK"/>
          <w:sz w:val="32"/>
          <w:szCs w:val="32"/>
        </w:rPr>
        <w:t xml:space="preserve">   </w:t>
      </w:r>
      <w:r w:rsidRPr="00C85CFB">
        <w:rPr>
          <w:rFonts w:ascii="TH SarabunPSK" w:eastAsia="Calibri" w:hAnsi="TH SarabunPSK" w:cs="TH SarabunPSK"/>
          <w:sz w:val="32"/>
          <w:szCs w:val="32"/>
          <w:cs/>
        </w:rPr>
        <w:t>จัดจ้าง</w:t>
      </w:r>
    </w:p>
    <w:p w:rsidR="00C85CFB" w:rsidRPr="00C85CFB" w:rsidRDefault="00C85CFB" w:rsidP="00C85CFB">
      <w:pPr>
        <w:tabs>
          <w:tab w:val="left" w:pos="3969"/>
        </w:tabs>
        <w:spacing w:after="0" w:line="240" w:lineRule="auto"/>
        <w:ind w:left="-3"/>
        <w:rPr>
          <w:rFonts w:ascii="TH SarabunPSK" w:hAnsi="TH SarabunPSK" w:cs="TH SarabunPSK"/>
          <w:b/>
          <w:bCs/>
          <w:sz w:val="32"/>
          <w:szCs w:val="32"/>
        </w:rPr>
      </w:pPr>
      <w:r w:rsidRPr="00C85CFB">
        <w:rPr>
          <w:rFonts w:ascii="TH SarabunPSK" w:hAnsi="TH SarabunPSK" w:cs="TH SarabunPSK" w:hint="cs"/>
          <w:b/>
          <w:bCs/>
          <w:sz w:val="32"/>
          <w:szCs w:val="32"/>
          <w:cs/>
        </w:rPr>
        <w:t>3. สถานะโครงการ/การดำเนินงาน</w:t>
      </w:r>
    </w:p>
    <w:p w:rsidR="00C85CFB" w:rsidRPr="00C85CFB" w:rsidRDefault="00C85CFB" w:rsidP="00C85CFB">
      <w:pPr>
        <w:pBdr>
          <w:top w:val="single" w:sz="4" w:space="1" w:color="auto"/>
          <w:left w:val="single" w:sz="4" w:space="4" w:color="auto"/>
          <w:bottom w:val="single" w:sz="4" w:space="1" w:color="auto"/>
          <w:right w:val="single" w:sz="4" w:space="0" w:color="auto"/>
        </w:pBdr>
        <w:tabs>
          <w:tab w:val="left" w:pos="3969"/>
        </w:tabs>
        <w:spacing w:after="0" w:line="240" w:lineRule="auto"/>
        <w:ind w:left="357" w:right="662"/>
        <w:rPr>
          <w:rFonts w:ascii="TH SarabunPSK" w:eastAsia="Calibri" w:hAnsi="TH SarabunPSK" w:cs="TH SarabunPSK"/>
          <w:sz w:val="32"/>
          <w:szCs w:val="32"/>
          <w:cs/>
        </w:rPr>
      </w:pPr>
      <w:r w:rsidRPr="00C85CFB">
        <w:rPr>
          <w:rFonts w:ascii="TH SarabunPSK" w:eastAsia="Calibri" w:hAnsi="TH SarabunPSK" w:cs="TH SarabunPSK"/>
          <w:b/>
          <w:bCs/>
          <w:sz w:val="32"/>
          <w:szCs w:val="32"/>
        </w:rPr>
        <w:t xml:space="preserve">      </w:t>
      </w:r>
      <w:r w:rsidRPr="00C85CFB">
        <w:rPr>
          <w:rFonts w:ascii="TH SarabunPSK" w:eastAsia="Calibri" w:hAnsi="TH SarabunPSK" w:cs="TH SarabunPSK"/>
          <w:sz w:val="32"/>
          <w:szCs w:val="32"/>
        </w:rPr>
        <w:t xml:space="preserve"> </w:t>
      </w:r>
      <w:r w:rsidRPr="00C85CFB">
        <w:rPr>
          <w:rFonts w:ascii="TH SarabunPSK" w:eastAsia="Calibri" w:hAnsi="TH SarabunPSK" w:cs="TH SarabunPSK"/>
          <w:sz w:val="32"/>
          <w:szCs w:val="32"/>
        </w:rPr>
        <w:sym w:font="Wingdings" w:char="F0FE"/>
      </w:r>
      <w:r w:rsidRPr="00C85CFB">
        <w:rPr>
          <w:rFonts w:ascii="TH SarabunPSK" w:eastAsia="Calibri" w:hAnsi="TH SarabunPSK" w:cs="TH SarabunPSK"/>
          <w:sz w:val="32"/>
          <w:szCs w:val="32"/>
        </w:rPr>
        <w:t xml:space="preserve">   </w:t>
      </w:r>
      <w:r w:rsidRPr="00C85CFB">
        <w:rPr>
          <w:rFonts w:ascii="TH SarabunPSK" w:eastAsia="Calibri" w:hAnsi="TH SarabunPSK" w:cs="TH SarabunPSK" w:hint="cs"/>
          <w:sz w:val="32"/>
          <w:szCs w:val="32"/>
          <w:cs/>
        </w:rPr>
        <w:t>อยู่ระหว่างดำเนินการ</w:t>
      </w:r>
      <w:r w:rsidRPr="00C85CFB">
        <w:rPr>
          <w:rFonts w:ascii="TH SarabunPSK" w:eastAsia="Calibri" w:hAnsi="TH SarabunPSK" w:cs="TH SarabunPSK"/>
          <w:sz w:val="32"/>
          <w:szCs w:val="32"/>
        </w:rPr>
        <w:t xml:space="preserve">     </w:t>
      </w:r>
      <w:r w:rsidRPr="00C85CFB">
        <w:rPr>
          <w:rFonts w:ascii="TH SarabunPSK" w:eastAsia="Calibri" w:hAnsi="TH SarabunPSK" w:cs="TH SarabunPSK"/>
          <w:b/>
          <w:bCs/>
          <w:sz w:val="32"/>
          <w:szCs w:val="32"/>
        </w:rPr>
        <w:sym w:font="Wingdings 2" w:char="F030"/>
      </w:r>
      <w:r w:rsidRPr="00C85CFB">
        <w:rPr>
          <w:rFonts w:ascii="TH SarabunPSK" w:eastAsia="Calibri" w:hAnsi="TH SarabunPSK" w:cs="TH SarabunPSK"/>
          <w:sz w:val="32"/>
          <w:szCs w:val="32"/>
        </w:rPr>
        <w:t xml:space="preserve">   </w:t>
      </w:r>
      <w:r w:rsidRPr="00C85CFB">
        <w:rPr>
          <w:rFonts w:ascii="TH SarabunPSK" w:eastAsia="Calibri" w:hAnsi="TH SarabunPSK" w:cs="TH SarabunPSK" w:hint="cs"/>
          <w:sz w:val="32"/>
          <w:szCs w:val="32"/>
          <w:cs/>
        </w:rPr>
        <w:t>ยังไม่เริ่มดำเนินการ</w:t>
      </w:r>
      <w:r w:rsidRPr="00C85CFB">
        <w:rPr>
          <w:rFonts w:ascii="TH SarabunPSK" w:eastAsia="Calibri" w:hAnsi="TH SarabunPSK" w:cs="TH SarabunPSK"/>
          <w:sz w:val="32"/>
          <w:szCs w:val="32"/>
        </w:rPr>
        <w:t xml:space="preserve">        </w:t>
      </w:r>
      <w:r w:rsidRPr="00C85CFB">
        <w:rPr>
          <w:rFonts w:ascii="TH SarabunPSK" w:eastAsia="Calibri" w:hAnsi="TH SarabunPSK" w:cs="TH SarabunPSK"/>
          <w:b/>
          <w:bCs/>
          <w:sz w:val="32"/>
          <w:szCs w:val="32"/>
        </w:rPr>
        <w:sym w:font="Wingdings 2" w:char="F030"/>
      </w:r>
      <w:r w:rsidRPr="00C85CFB">
        <w:rPr>
          <w:rFonts w:ascii="TH SarabunPSK" w:eastAsia="Calibri" w:hAnsi="TH SarabunPSK" w:cs="TH SarabunPSK"/>
          <w:b/>
          <w:bCs/>
          <w:sz w:val="32"/>
          <w:szCs w:val="32"/>
        </w:rPr>
        <w:t xml:space="preserve"> </w:t>
      </w:r>
      <w:r w:rsidRPr="00C85CFB">
        <w:rPr>
          <w:rFonts w:ascii="TH SarabunPSK" w:eastAsia="Calibri" w:hAnsi="TH SarabunPSK" w:cs="TH SarabunPSK"/>
          <w:sz w:val="32"/>
          <w:szCs w:val="32"/>
        </w:rPr>
        <w:t xml:space="preserve"> </w:t>
      </w:r>
      <w:r w:rsidRPr="00C85CFB">
        <w:rPr>
          <w:rFonts w:ascii="TH SarabunPSK" w:eastAsia="Calibri" w:hAnsi="TH SarabunPSK" w:cs="TH SarabunPSK" w:hint="cs"/>
          <w:sz w:val="32"/>
          <w:szCs w:val="32"/>
          <w:cs/>
        </w:rPr>
        <w:t>ดำเนินการเสร็จแล้ว</w:t>
      </w:r>
    </w:p>
    <w:p w:rsidR="00C85CFB" w:rsidRPr="00C85CFB" w:rsidRDefault="00DC7881" w:rsidP="00C85CFB">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121" style="width:451.3pt;height:2pt;mso-position-vertical:absolute" o:hralign="center" o:hrstd="t" o:hrnoshade="t" o:hr="t" fillcolor="#404040 [2429]" stroked="f"/>
        </w:pict>
      </w:r>
    </w:p>
    <w:p w:rsidR="00C85CFB" w:rsidRPr="00C85CFB" w:rsidRDefault="00C85CFB" w:rsidP="00C85CFB">
      <w:pPr>
        <w:spacing w:after="0" w:line="240" w:lineRule="auto"/>
        <w:rPr>
          <w:rFonts w:ascii="TH SarabunPSK" w:hAnsi="TH SarabunPSK" w:cs="TH SarabunPSK"/>
          <w:b/>
          <w:bCs/>
          <w:sz w:val="32"/>
          <w:szCs w:val="32"/>
        </w:rPr>
      </w:pPr>
      <w:r w:rsidRPr="00C85CFB">
        <w:rPr>
          <w:rFonts w:ascii="TH SarabunPSK" w:hAnsi="TH SarabunPSK" w:cs="TH SarabunPSK"/>
          <w:b/>
          <w:bCs/>
          <w:sz w:val="32"/>
          <w:szCs w:val="32"/>
          <w:u w:val="double"/>
          <w:cs/>
        </w:rPr>
        <w:t xml:space="preserve">ส่วนที่ </w:t>
      </w:r>
      <w:r w:rsidRPr="00C85CFB">
        <w:rPr>
          <w:rFonts w:ascii="TH SarabunPSK" w:hAnsi="TH SarabunPSK" w:cs="TH SarabunPSK"/>
          <w:b/>
          <w:bCs/>
          <w:sz w:val="32"/>
          <w:szCs w:val="32"/>
          <w:u w:val="double"/>
        </w:rPr>
        <w:t>2</w:t>
      </w:r>
      <w:r w:rsidRPr="00C85CFB">
        <w:rPr>
          <w:rFonts w:ascii="TH SarabunPSK" w:hAnsi="TH SarabunPSK" w:cs="TH SarabunPSK"/>
          <w:b/>
          <w:bCs/>
          <w:sz w:val="32"/>
          <w:szCs w:val="32"/>
          <w:cs/>
        </w:rPr>
        <w:t xml:space="preserve"> </w:t>
      </w:r>
      <w:r w:rsidRPr="00C85CFB">
        <w:rPr>
          <w:rFonts w:ascii="TH SarabunPSK" w:hAnsi="TH SarabunPSK" w:cs="TH SarabunPSK"/>
          <w:b/>
          <w:bCs/>
          <w:sz w:val="32"/>
          <w:szCs w:val="32"/>
        </w:rPr>
        <w:t xml:space="preserve">: </w:t>
      </w:r>
      <w:r w:rsidRPr="00C85CFB">
        <w:rPr>
          <w:rFonts w:ascii="TH SarabunPSK" w:hAnsi="TH SarabunPSK" w:cs="TH SarabunPSK"/>
          <w:b/>
          <w:bCs/>
          <w:sz w:val="32"/>
          <w:szCs w:val="32"/>
          <w:cs/>
        </w:rPr>
        <w:t xml:space="preserve">ความเชื่อมโยงกับแผนในระดับต่างๆ </w:t>
      </w:r>
    </w:p>
    <w:p w:rsidR="00C85CFB" w:rsidRPr="00C85CFB" w:rsidRDefault="00C85CFB" w:rsidP="00C85CFB">
      <w:pPr>
        <w:spacing w:after="0" w:line="240" w:lineRule="auto"/>
        <w:rPr>
          <w:rFonts w:ascii="TH SarabunPSK" w:hAnsi="TH SarabunPSK" w:cs="TH SarabunPSK"/>
          <w:b/>
          <w:bCs/>
          <w:sz w:val="32"/>
          <w:szCs w:val="32"/>
          <w:u w:val="single"/>
        </w:rPr>
      </w:pPr>
      <w:r w:rsidRPr="00C85CFB">
        <w:rPr>
          <w:rFonts w:ascii="TH SarabunPSK" w:hAnsi="TH SarabunPSK" w:cs="TH SarabunPSK"/>
          <w:b/>
          <w:bCs/>
          <w:sz w:val="32"/>
          <w:szCs w:val="32"/>
          <w:u w:val="single"/>
          <w:cs/>
        </w:rPr>
        <w:t>แผนระดับที่ 1</w:t>
      </w:r>
    </w:p>
    <w:p w:rsidR="00C85CFB" w:rsidRPr="00C85CFB" w:rsidRDefault="00C85CFB" w:rsidP="00C85CFB">
      <w:pPr>
        <w:tabs>
          <w:tab w:val="left" w:pos="284"/>
        </w:tabs>
        <w:spacing w:after="0" w:line="240" w:lineRule="auto"/>
        <w:contextualSpacing/>
        <w:rPr>
          <w:rFonts w:ascii="TH SarabunPSK" w:eastAsia="Calibri" w:hAnsi="TH SarabunPSK" w:cs="TH SarabunPSK"/>
          <w:b/>
          <w:bCs/>
          <w:sz w:val="32"/>
          <w:szCs w:val="32"/>
          <w:u w:val="single"/>
        </w:rPr>
      </w:pPr>
      <w:r w:rsidRPr="00C85CFB">
        <w:rPr>
          <w:rFonts w:ascii="TH SarabunPSK" w:eastAsia="Calibri" w:hAnsi="TH SarabunPSK" w:cs="TH SarabunPSK" w:hint="cs"/>
          <w:b/>
          <w:bCs/>
          <w:sz w:val="32"/>
          <w:szCs w:val="32"/>
          <w:cs/>
        </w:rPr>
        <w:t>1.</w:t>
      </w:r>
      <w:r w:rsidRPr="00C85CFB">
        <w:rPr>
          <w:rFonts w:ascii="TH SarabunPSK" w:eastAsia="Calibri" w:hAnsi="TH SarabunPSK" w:cs="TH SarabunPSK" w:hint="cs"/>
          <w:b/>
          <w:bCs/>
          <w:sz w:val="32"/>
          <w:szCs w:val="32"/>
          <w:cs/>
        </w:rPr>
        <w:tab/>
      </w:r>
      <w:r w:rsidRPr="00C85CFB">
        <w:rPr>
          <w:rFonts w:ascii="TH SarabunPSK" w:eastAsia="Calibri" w:hAnsi="TH SarabunPSK" w:cs="TH SarabunPSK"/>
          <w:b/>
          <w:bCs/>
          <w:sz w:val="32"/>
          <w:szCs w:val="32"/>
          <w:cs/>
        </w:rPr>
        <w:t>ความสอดคล้องกับยุทธศาสตร์ชาติ</w:t>
      </w:r>
    </w:p>
    <w:p w:rsidR="00C85CFB" w:rsidRPr="00C85CFB" w:rsidRDefault="00C85CFB" w:rsidP="00C85CFB">
      <w:pPr>
        <w:spacing w:after="0" w:line="240" w:lineRule="auto"/>
        <w:ind w:left="360"/>
        <w:contextualSpacing/>
        <w:rPr>
          <w:rFonts w:ascii="TH SarabunPSK" w:eastAsia="Calibri" w:hAnsi="TH SarabunPSK" w:cs="TH SarabunPSK"/>
          <w:sz w:val="32"/>
          <w:szCs w:val="32"/>
          <w:cs/>
        </w:rPr>
      </w:pPr>
      <w:r w:rsidRPr="00C85CFB">
        <w:rPr>
          <w:rFonts w:ascii="TH SarabunPSK" w:eastAsia="Calibri" w:hAnsi="TH SarabunPSK" w:cs="TH SarabunPSK"/>
          <w:sz w:val="32"/>
          <w:szCs w:val="32"/>
        </w:rPr>
        <w:sym w:font="Wingdings" w:char="F0FC"/>
      </w:r>
      <w:r w:rsidRPr="00C85CFB">
        <w:rPr>
          <w:rFonts w:ascii="TH SarabunPSK" w:eastAsia="Calibri" w:hAnsi="TH SarabunPSK" w:cs="TH SarabunPSK"/>
          <w:sz w:val="32"/>
          <w:szCs w:val="32"/>
        </w:rPr>
        <w:t xml:space="preserve">  </w:t>
      </w:r>
      <w:r w:rsidRPr="00C85CFB">
        <w:rPr>
          <w:rFonts w:ascii="TH SarabunPSK" w:eastAsia="Calibri" w:hAnsi="TH SarabunPSK" w:cs="TH SarabunPSK"/>
          <w:sz w:val="32"/>
          <w:szCs w:val="32"/>
          <w:cs/>
        </w:rPr>
        <w:t>ยุทธศาสตร์ชาติ</w:t>
      </w:r>
      <w:r w:rsidRPr="00C85CFB">
        <w:rPr>
          <w:rFonts w:ascii="TH SarabunPSK" w:eastAsia="Calibri" w:hAnsi="TH SarabunPSK" w:cs="TH SarabunPSK"/>
          <w:sz w:val="32"/>
          <w:szCs w:val="32"/>
        </w:rPr>
        <w:t xml:space="preserve"> : </w:t>
      </w:r>
      <w:r w:rsidRPr="00C85CFB">
        <w:rPr>
          <w:rFonts w:ascii="TH SarabunPSK" w:eastAsia="Calibri" w:hAnsi="TH SarabunPSK" w:cs="TH SarabunPSK" w:hint="cs"/>
          <w:sz w:val="32"/>
          <w:szCs w:val="32"/>
          <w:cs/>
        </w:rPr>
        <w:t>ด้านการพัฒนาและเสริมสร้างศักยภาพทรัพยากรมนุษย์</w:t>
      </w:r>
    </w:p>
    <w:p w:rsidR="00C85CFB" w:rsidRPr="00C85CFB" w:rsidRDefault="00C85CFB" w:rsidP="00C85CFB">
      <w:pPr>
        <w:spacing w:after="0" w:line="240" w:lineRule="auto"/>
        <w:ind w:left="431" w:firstLine="289"/>
        <w:rPr>
          <w:rFonts w:ascii="TH SarabunPSK" w:eastAsia="Calibri" w:hAnsi="TH SarabunPSK" w:cs="TH SarabunPSK"/>
          <w:b/>
          <w:bCs/>
          <w:sz w:val="32"/>
          <w:szCs w:val="32"/>
          <w:u w:val="single"/>
        </w:rPr>
      </w:pPr>
      <w:r w:rsidRPr="00C85CFB">
        <w:rPr>
          <w:rFonts w:ascii="TH SarabunPSK" w:eastAsia="Calibri" w:hAnsi="TH SarabunPSK" w:cs="TH SarabunPSK" w:hint="cs"/>
          <w:sz w:val="24"/>
          <w:szCs w:val="32"/>
          <w:cs/>
        </w:rPr>
        <w:t>เป้าหมาย</w:t>
      </w:r>
      <w:r w:rsidRPr="00C85CFB">
        <w:rPr>
          <w:rFonts w:ascii="TH SarabunPSK" w:eastAsia="Calibri" w:hAnsi="TH SarabunPSK" w:cs="TH SarabunPSK"/>
          <w:sz w:val="24"/>
          <w:szCs w:val="32"/>
        </w:rPr>
        <w:t xml:space="preserve">  </w:t>
      </w:r>
      <w:r w:rsidRPr="00C85CFB">
        <w:rPr>
          <w:rFonts w:ascii="TH SarabunPSK" w:eastAsia="Calibri" w:hAnsi="TH SarabunPSK" w:cs="TH SarabunPSK" w:hint="cs"/>
          <w:sz w:val="24"/>
          <w:szCs w:val="32"/>
          <w:cs/>
        </w:rPr>
        <w:t>คนไทยเป็นคนดี คนเก่ง มีคุณภาพ พร้อมสำหรับวิถีชีวิตในศตวรรษที่ 21</w:t>
      </w:r>
    </w:p>
    <w:p w:rsidR="00C85CFB" w:rsidRPr="00C85CFB" w:rsidRDefault="00C85CFB" w:rsidP="00C85CFB">
      <w:pPr>
        <w:spacing w:after="0" w:line="240" w:lineRule="auto"/>
        <w:ind w:firstLine="720"/>
        <w:rPr>
          <w:rFonts w:ascii="TH SarabunPSK" w:hAnsi="TH SarabunPSK" w:cs="TH SarabunPSK"/>
          <w:sz w:val="32"/>
          <w:szCs w:val="32"/>
          <w:cs/>
        </w:rPr>
      </w:pPr>
      <w:r w:rsidRPr="00C85CFB">
        <w:rPr>
          <w:rFonts w:ascii="TH SarabunPSK" w:hAnsi="TH SarabunPSK" w:cs="TH SarabunPSK"/>
          <w:sz w:val="32"/>
          <w:szCs w:val="32"/>
          <w:cs/>
        </w:rPr>
        <w:t xml:space="preserve">ประเด็น </w:t>
      </w:r>
      <w:r w:rsidRPr="00C85CFB">
        <w:rPr>
          <w:rFonts w:ascii="TH SarabunPSK" w:hAnsi="TH SarabunPSK" w:cs="TH SarabunPSK" w:hint="cs"/>
          <w:sz w:val="32"/>
          <w:szCs w:val="32"/>
          <w:cs/>
        </w:rPr>
        <w:t>พัฒนาศักยภาพคนตลอดช่วงชีวิต</w:t>
      </w:r>
    </w:p>
    <w:p w:rsidR="00C85CFB" w:rsidRPr="00C85CFB" w:rsidRDefault="00C85CFB" w:rsidP="00C85CFB">
      <w:pPr>
        <w:spacing w:after="0" w:line="240" w:lineRule="auto"/>
        <w:rPr>
          <w:rFonts w:ascii="TH SarabunPSK" w:hAnsi="TH SarabunPSK" w:cs="TH SarabunPSK"/>
          <w:b/>
          <w:bCs/>
          <w:sz w:val="32"/>
          <w:szCs w:val="32"/>
          <w:u w:val="single"/>
        </w:rPr>
      </w:pPr>
      <w:r w:rsidRPr="00C85CFB">
        <w:rPr>
          <w:rFonts w:ascii="TH SarabunPSK" w:hAnsi="TH SarabunPSK" w:cs="TH SarabunPSK"/>
          <w:b/>
          <w:bCs/>
          <w:sz w:val="32"/>
          <w:szCs w:val="32"/>
          <w:u w:val="single"/>
          <w:cs/>
        </w:rPr>
        <w:t>แผนระดับที่ 2</w:t>
      </w:r>
    </w:p>
    <w:p w:rsidR="00C85CFB" w:rsidRPr="00C85CFB" w:rsidRDefault="00C85CFB" w:rsidP="00C85CFB">
      <w:pPr>
        <w:tabs>
          <w:tab w:val="left" w:pos="284"/>
        </w:tabs>
        <w:spacing w:after="0" w:line="240" w:lineRule="auto"/>
        <w:contextualSpacing/>
        <w:rPr>
          <w:rFonts w:ascii="TH SarabunPSK" w:eastAsia="Calibri" w:hAnsi="TH SarabunPSK" w:cs="TH SarabunPSK"/>
          <w:b/>
          <w:bCs/>
          <w:sz w:val="32"/>
          <w:szCs w:val="32"/>
          <w:cs/>
        </w:rPr>
      </w:pPr>
      <w:r w:rsidRPr="00C85CFB">
        <w:rPr>
          <w:rFonts w:ascii="TH SarabunPSK" w:eastAsia="Calibri" w:hAnsi="TH SarabunPSK" w:cs="TH SarabunPSK" w:hint="cs"/>
          <w:b/>
          <w:bCs/>
          <w:sz w:val="32"/>
          <w:szCs w:val="32"/>
          <w:cs/>
        </w:rPr>
        <w:t>2.</w:t>
      </w:r>
      <w:r w:rsidRPr="00C85CFB">
        <w:rPr>
          <w:rFonts w:ascii="TH SarabunPSK" w:eastAsia="Calibri" w:hAnsi="TH SarabunPSK" w:cs="TH SarabunPSK" w:hint="cs"/>
          <w:b/>
          <w:bCs/>
          <w:sz w:val="32"/>
          <w:szCs w:val="32"/>
          <w:cs/>
        </w:rPr>
        <w:tab/>
      </w:r>
      <w:r w:rsidRPr="00C85CFB">
        <w:rPr>
          <w:rFonts w:ascii="TH SarabunPSK" w:eastAsia="Calibri" w:hAnsi="TH SarabunPSK" w:cs="TH SarabunPSK"/>
          <w:b/>
          <w:bCs/>
          <w:sz w:val="32"/>
          <w:szCs w:val="32"/>
          <w:cs/>
        </w:rPr>
        <w:t>ความสอดคล้องกับแผน</w:t>
      </w:r>
      <w:r w:rsidRPr="00C85CFB">
        <w:rPr>
          <w:rFonts w:ascii="TH SarabunPSK" w:eastAsia="Calibri" w:hAnsi="TH SarabunPSK" w:cs="TH SarabunPSK" w:hint="cs"/>
          <w:b/>
          <w:bCs/>
          <w:sz w:val="32"/>
          <w:szCs w:val="32"/>
          <w:cs/>
        </w:rPr>
        <w:t>แม่บทภายใต้ยุทธศาสตร์ชาติ</w:t>
      </w:r>
    </w:p>
    <w:p w:rsidR="00C85CFB" w:rsidRPr="00C85CFB" w:rsidRDefault="00C85CFB" w:rsidP="00C85CFB">
      <w:pPr>
        <w:tabs>
          <w:tab w:val="left" w:pos="284"/>
        </w:tabs>
        <w:spacing w:after="0" w:line="240" w:lineRule="auto"/>
        <w:jc w:val="thaiDistribute"/>
        <w:rPr>
          <w:rFonts w:ascii="TH SarabunPSK" w:hAnsi="TH SarabunPSK" w:cs="TH SarabunPSK"/>
          <w:sz w:val="32"/>
          <w:szCs w:val="32"/>
        </w:rPr>
      </w:pPr>
      <w:r w:rsidRPr="00C85CFB">
        <w:tab/>
      </w:r>
      <w:r w:rsidRPr="00C85CFB">
        <w:rPr>
          <w:rFonts w:hint="cs"/>
        </w:rPr>
        <w:sym w:font="Wingdings" w:char="F0FC"/>
      </w:r>
      <w:r w:rsidRPr="00C85CFB">
        <w:t xml:space="preserve"> </w:t>
      </w:r>
      <w:r w:rsidRPr="00C85CFB">
        <w:rPr>
          <w:rFonts w:ascii="TH SarabunPSK" w:hAnsi="TH SarabunPSK" w:cs="TH SarabunPSK" w:hint="cs"/>
          <w:sz w:val="32"/>
          <w:szCs w:val="32"/>
          <w:cs/>
        </w:rPr>
        <w:t xml:space="preserve"> ประเด็น ศักยภาพคนตลอดช่วงชีวิต</w:t>
      </w:r>
    </w:p>
    <w:p w:rsidR="00C85CFB" w:rsidRPr="00C85CFB" w:rsidRDefault="00C85CFB" w:rsidP="00C85CFB">
      <w:pPr>
        <w:tabs>
          <w:tab w:val="left" w:pos="284"/>
          <w:tab w:val="left" w:pos="567"/>
        </w:tabs>
        <w:spacing w:after="0" w:line="240" w:lineRule="auto"/>
        <w:jc w:val="thaiDistribute"/>
        <w:rPr>
          <w:rFonts w:ascii="TH SarabunPSK" w:hAnsi="TH SarabunPSK" w:cs="TH SarabunPSK"/>
          <w:sz w:val="32"/>
          <w:szCs w:val="32"/>
        </w:rPr>
      </w:pPr>
      <w:r w:rsidRPr="00C85CFB">
        <w:rPr>
          <w:rFonts w:ascii="TH SarabunPSK" w:hAnsi="TH SarabunPSK" w:cs="TH SarabunPSK" w:hint="cs"/>
          <w:sz w:val="24"/>
          <w:szCs w:val="32"/>
          <w:cs/>
        </w:rPr>
        <w:tab/>
      </w:r>
      <w:r w:rsidRPr="00C85CFB">
        <w:rPr>
          <w:rFonts w:ascii="TH SarabunPSK" w:hAnsi="TH SarabunPSK" w:cs="TH SarabunPSK" w:hint="cs"/>
          <w:sz w:val="24"/>
          <w:szCs w:val="32"/>
          <w:cs/>
        </w:rPr>
        <w:tab/>
      </w:r>
      <w:r w:rsidRPr="00C85CFB">
        <w:rPr>
          <w:rFonts w:ascii="TH SarabunPSK" w:hAnsi="TH SarabunPSK" w:cs="TH SarabunPSK"/>
          <w:sz w:val="24"/>
          <w:szCs w:val="32"/>
          <w:cs/>
        </w:rPr>
        <w:t>เป้าหมาย</w:t>
      </w:r>
      <w:r w:rsidRPr="00C85CFB">
        <w:rPr>
          <w:rFonts w:ascii="TH SarabunPSK" w:hAnsi="TH SarabunPSK" w:cs="TH SarabunPSK" w:hint="cs"/>
          <w:sz w:val="24"/>
          <w:szCs w:val="32"/>
          <w:cs/>
        </w:rPr>
        <w:t xml:space="preserve"> คนไทยทุกช่วงวัยมีคุณภาพ ได้รับการพัฒนาอย่างสมดุล ทั้งด้านร่างกาย สติปัญญา และคุณธรรมจริยธรรม เป็นผู้ที่มีความรู้และทักษะในศตวรรษที่ 21 รักการเรียนรู้อย่างต่อเนื่องตลอดชีวิต</w:t>
      </w:r>
    </w:p>
    <w:p w:rsidR="00C85CFB" w:rsidRPr="00C85CFB" w:rsidRDefault="00C85CFB" w:rsidP="00C85CFB">
      <w:pPr>
        <w:tabs>
          <w:tab w:val="left" w:pos="284"/>
        </w:tabs>
        <w:spacing w:after="0" w:line="240" w:lineRule="auto"/>
        <w:jc w:val="thaiDistribute"/>
        <w:rPr>
          <w:rFonts w:ascii="TH SarabunPSK" w:hAnsi="TH SarabunPSK" w:cs="TH SarabunPSK"/>
          <w:sz w:val="32"/>
          <w:szCs w:val="32"/>
        </w:rPr>
      </w:pPr>
      <w:r w:rsidRPr="00C85CFB">
        <w:rPr>
          <w:rFonts w:ascii="TH SarabunPSK" w:hAnsi="TH SarabunPSK" w:cs="TH SarabunPSK" w:hint="cs"/>
          <w:sz w:val="32"/>
          <w:szCs w:val="32"/>
          <w:cs/>
        </w:rPr>
        <w:tab/>
        <w:t xml:space="preserve">    แผนงานย่อย  การพัฒนาและยกระดับศักยภาพวัยแรงงาน </w:t>
      </w:r>
      <w:r w:rsidRPr="00C85CFB">
        <w:rPr>
          <w:rFonts w:ascii="TH SarabunPSK" w:hAnsi="TH SarabunPSK" w:cs="TH SarabunPSK" w:hint="cs"/>
          <w:sz w:val="32"/>
          <w:szCs w:val="32"/>
          <w:cs/>
        </w:rPr>
        <w:tab/>
      </w:r>
    </w:p>
    <w:p w:rsidR="00C85CFB" w:rsidRPr="00C85CFB" w:rsidRDefault="00C85CFB" w:rsidP="00C85CFB">
      <w:pPr>
        <w:tabs>
          <w:tab w:val="left" w:pos="284"/>
        </w:tabs>
        <w:spacing w:after="0" w:line="240" w:lineRule="auto"/>
        <w:rPr>
          <w:rFonts w:ascii="TH SarabunPSK" w:eastAsia="Calibri" w:hAnsi="TH SarabunPSK" w:cs="TH SarabunPSK"/>
          <w:b/>
          <w:bCs/>
          <w:sz w:val="32"/>
          <w:szCs w:val="32"/>
        </w:rPr>
      </w:pPr>
      <w:r w:rsidRPr="00C85CFB">
        <w:rPr>
          <w:rFonts w:ascii="TH SarabunPSK" w:eastAsia="Calibri" w:hAnsi="TH SarabunPSK" w:cs="TH SarabunPSK" w:hint="cs"/>
          <w:b/>
          <w:bCs/>
          <w:sz w:val="32"/>
          <w:szCs w:val="32"/>
          <w:cs/>
        </w:rPr>
        <w:t>3.</w:t>
      </w:r>
      <w:r w:rsidRPr="00C85CFB">
        <w:rPr>
          <w:rFonts w:ascii="TH SarabunPSK" w:eastAsia="Calibri" w:hAnsi="TH SarabunPSK" w:cs="TH SarabunPSK" w:hint="cs"/>
          <w:b/>
          <w:bCs/>
          <w:sz w:val="32"/>
          <w:szCs w:val="32"/>
          <w:cs/>
        </w:rPr>
        <w:tab/>
      </w:r>
      <w:r w:rsidRPr="00C85CFB">
        <w:rPr>
          <w:rFonts w:ascii="TH SarabunPSK" w:eastAsia="Calibri" w:hAnsi="TH SarabunPSK" w:cs="TH SarabunPSK"/>
          <w:b/>
          <w:bCs/>
          <w:sz w:val="32"/>
          <w:szCs w:val="32"/>
          <w:cs/>
        </w:rPr>
        <w:t>ความสอดคล้องกับแผน</w:t>
      </w:r>
      <w:r w:rsidRPr="00C85CFB">
        <w:rPr>
          <w:rFonts w:ascii="TH SarabunPSK" w:eastAsia="Calibri" w:hAnsi="TH SarabunPSK" w:cs="TH SarabunPSK" w:hint="cs"/>
          <w:b/>
          <w:bCs/>
          <w:sz w:val="32"/>
          <w:szCs w:val="32"/>
          <w:cs/>
        </w:rPr>
        <w:t>ปฏิรูปประเทศ</w:t>
      </w:r>
    </w:p>
    <w:p w:rsidR="00C85CFB" w:rsidRPr="00C85CFB" w:rsidRDefault="00C85CFB" w:rsidP="00C85CFB">
      <w:pPr>
        <w:tabs>
          <w:tab w:val="left" w:pos="284"/>
        </w:tabs>
        <w:spacing w:after="0" w:line="240" w:lineRule="auto"/>
        <w:jc w:val="thaiDistribute"/>
        <w:rPr>
          <w:rFonts w:ascii="TH SarabunPSK" w:hAnsi="TH SarabunPSK" w:cs="TH SarabunPSK"/>
          <w:sz w:val="32"/>
          <w:szCs w:val="32"/>
        </w:rPr>
      </w:pPr>
      <w:r w:rsidRPr="00C85CFB">
        <w:tab/>
      </w:r>
      <w:r w:rsidR="00A95B5F">
        <w:rPr>
          <w:rFonts w:ascii="TH SarabunPSK" w:hAnsi="TH SarabunPSK" w:cs="TH SarabunPSK" w:hint="cs"/>
          <w:sz w:val="32"/>
          <w:szCs w:val="32"/>
          <w:cs/>
        </w:rPr>
        <w:t xml:space="preserve">      -</w:t>
      </w:r>
      <w:r w:rsidRPr="00C85CFB">
        <w:rPr>
          <w:rFonts w:ascii="TH SarabunPSK" w:hAnsi="TH SarabunPSK" w:cs="TH SarabunPSK" w:hint="cs"/>
          <w:sz w:val="32"/>
          <w:szCs w:val="32"/>
          <w:cs/>
        </w:rPr>
        <w:t xml:space="preserve"> </w:t>
      </w:r>
    </w:p>
    <w:p w:rsidR="00C85CFB" w:rsidRPr="00C85CFB" w:rsidRDefault="00C85CFB" w:rsidP="00C85CFB">
      <w:pPr>
        <w:tabs>
          <w:tab w:val="left" w:pos="284"/>
        </w:tabs>
        <w:spacing w:after="0" w:line="240" w:lineRule="auto"/>
        <w:rPr>
          <w:rFonts w:ascii="TH SarabunPSK" w:hAnsi="TH SarabunPSK" w:cs="TH SarabunPSK"/>
          <w:b/>
          <w:bCs/>
          <w:sz w:val="32"/>
          <w:szCs w:val="32"/>
        </w:rPr>
      </w:pPr>
      <w:r w:rsidRPr="00C85CFB">
        <w:rPr>
          <w:rFonts w:ascii="TH SarabunPSK" w:hAnsi="TH SarabunPSK" w:cs="TH SarabunPSK" w:hint="cs"/>
          <w:b/>
          <w:bCs/>
          <w:sz w:val="32"/>
          <w:szCs w:val="32"/>
          <w:cs/>
        </w:rPr>
        <w:t>4.</w:t>
      </w:r>
      <w:r w:rsidRPr="00C85CFB">
        <w:rPr>
          <w:rFonts w:ascii="TH SarabunPSK" w:hAnsi="TH SarabunPSK" w:cs="TH SarabunPSK" w:hint="cs"/>
          <w:b/>
          <w:bCs/>
          <w:sz w:val="32"/>
          <w:szCs w:val="32"/>
          <w:cs/>
        </w:rPr>
        <w:tab/>
      </w:r>
      <w:r w:rsidRPr="00C85CFB">
        <w:rPr>
          <w:rFonts w:ascii="TH SarabunPSK" w:hAnsi="TH SarabunPSK" w:cs="TH SarabunPSK"/>
          <w:b/>
          <w:bCs/>
          <w:sz w:val="32"/>
          <w:szCs w:val="32"/>
          <w:cs/>
        </w:rPr>
        <w:t>ความสอดคล้องกับแผนพัฒนาเศรษฐกิจและสังคมแห่งชาติ</w:t>
      </w:r>
      <w:r w:rsidRPr="00C85CFB">
        <w:rPr>
          <w:rFonts w:ascii="TH SarabunPSK" w:hAnsi="TH SarabunPSK" w:cs="TH SarabunPSK"/>
          <w:b/>
          <w:bCs/>
          <w:sz w:val="32"/>
          <w:szCs w:val="32"/>
        </w:rPr>
        <w:t xml:space="preserve"> </w:t>
      </w:r>
      <w:r w:rsidRPr="00C85CFB">
        <w:rPr>
          <w:rFonts w:ascii="TH SarabunPSK" w:hAnsi="TH SarabunPSK" w:cs="TH SarabunPSK" w:hint="cs"/>
          <w:b/>
          <w:bCs/>
          <w:sz w:val="32"/>
          <w:szCs w:val="32"/>
          <w:cs/>
        </w:rPr>
        <w:t>ฉบับที่ 12</w:t>
      </w:r>
    </w:p>
    <w:p w:rsidR="00C85CFB" w:rsidRPr="00C85CFB" w:rsidRDefault="00C85CFB" w:rsidP="00784566">
      <w:pPr>
        <w:numPr>
          <w:ilvl w:val="0"/>
          <w:numId w:val="14"/>
        </w:numPr>
        <w:tabs>
          <w:tab w:val="left" w:pos="567"/>
        </w:tabs>
        <w:spacing w:after="0" w:line="240" w:lineRule="auto"/>
        <w:contextualSpacing/>
        <w:rPr>
          <w:rFonts w:ascii="TH SarabunPSK" w:eastAsia="Calibri" w:hAnsi="TH SarabunPSK" w:cs="TH SarabunPSK"/>
          <w:sz w:val="32"/>
          <w:szCs w:val="32"/>
        </w:rPr>
      </w:pPr>
      <w:r w:rsidRPr="00C85CFB">
        <w:rPr>
          <w:rFonts w:ascii="TH SarabunPSK" w:eastAsia="Calibri" w:hAnsi="TH SarabunPSK" w:cs="TH SarabunPSK"/>
          <w:sz w:val="32"/>
          <w:szCs w:val="32"/>
          <w:cs/>
        </w:rPr>
        <w:t xml:space="preserve">ยุทธศาสตร์ที่ </w:t>
      </w:r>
      <w:r w:rsidRPr="00C85CFB">
        <w:rPr>
          <w:rFonts w:ascii="TH SarabunPSK" w:eastAsia="Calibri" w:hAnsi="TH SarabunPSK" w:cs="TH SarabunPSK" w:hint="cs"/>
          <w:sz w:val="32"/>
          <w:szCs w:val="32"/>
          <w:cs/>
        </w:rPr>
        <w:t>1</w:t>
      </w:r>
      <w:r w:rsidRPr="00C85CFB">
        <w:rPr>
          <w:rFonts w:ascii="TH SarabunPSK" w:eastAsia="Calibri" w:hAnsi="TH SarabunPSK" w:cs="TH SarabunPSK"/>
          <w:sz w:val="32"/>
          <w:szCs w:val="32"/>
          <w:cs/>
        </w:rPr>
        <w:t xml:space="preserve"> การ</w:t>
      </w:r>
      <w:r w:rsidRPr="00C85CFB">
        <w:rPr>
          <w:rFonts w:ascii="TH SarabunPSK" w:eastAsia="Calibri" w:hAnsi="TH SarabunPSK" w:cs="TH SarabunPSK" w:hint="cs"/>
          <w:sz w:val="32"/>
          <w:szCs w:val="32"/>
          <w:cs/>
        </w:rPr>
        <w:t>เสริม</w:t>
      </w:r>
      <w:r w:rsidRPr="00C85CFB">
        <w:rPr>
          <w:rFonts w:ascii="TH SarabunPSK" w:eastAsia="Calibri" w:hAnsi="TH SarabunPSK" w:cs="TH SarabunPSK"/>
          <w:sz w:val="32"/>
          <w:szCs w:val="32"/>
          <w:cs/>
        </w:rPr>
        <w:t>สร้าง</w:t>
      </w:r>
      <w:r w:rsidRPr="00C85CFB">
        <w:rPr>
          <w:rFonts w:ascii="TH SarabunPSK" w:eastAsia="Calibri" w:hAnsi="TH SarabunPSK" w:cs="TH SarabunPSK" w:hint="cs"/>
          <w:sz w:val="32"/>
          <w:szCs w:val="32"/>
          <w:cs/>
        </w:rPr>
        <w:t>และพัฒนาศักยภาพทุนมนุษย์</w:t>
      </w:r>
    </w:p>
    <w:p w:rsidR="00C85CFB" w:rsidRPr="00C85CFB" w:rsidRDefault="00C85CFB" w:rsidP="00C85CFB">
      <w:pPr>
        <w:tabs>
          <w:tab w:val="left" w:pos="567"/>
        </w:tabs>
        <w:spacing w:after="0" w:line="240" w:lineRule="auto"/>
        <w:ind w:left="284"/>
        <w:rPr>
          <w:rFonts w:ascii="TH SarabunPSK" w:hAnsi="TH SarabunPSK" w:cs="TH SarabunPSK"/>
          <w:sz w:val="32"/>
          <w:szCs w:val="32"/>
        </w:rPr>
      </w:pPr>
      <w:r w:rsidRPr="00C85CFB">
        <w:rPr>
          <w:rFonts w:ascii="TH SarabunPSK" w:hAnsi="TH SarabunPSK" w:cs="TH SarabunPSK"/>
          <w:sz w:val="32"/>
          <w:szCs w:val="32"/>
          <w:cs/>
        </w:rPr>
        <w:tab/>
        <w:t xml:space="preserve">เป้าหมาย </w:t>
      </w:r>
      <w:r w:rsidRPr="00C85CFB">
        <w:rPr>
          <w:rFonts w:ascii="TH SarabunPSK" w:hAnsi="TH SarabunPSK" w:cs="TH SarabunPSK" w:hint="cs"/>
          <w:sz w:val="32"/>
          <w:szCs w:val="32"/>
          <w:cs/>
        </w:rPr>
        <w:t>คนในสังคมไทยทุกช่วงวัยมีทักษะ ความรู้ ความสามารถเพิ่มขึ้น</w:t>
      </w:r>
    </w:p>
    <w:p w:rsidR="00C85CFB" w:rsidRPr="00C85CFB" w:rsidRDefault="00C85CFB" w:rsidP="00C85CFB">
      <w:pPr>
        <w:tabs>
          <w:tab w:val="left" w:pos="567"/>
        </w:tabs>
        <w:spacing w:after="0" w:line="240" w:lineRule="auto"/>
        <w:ind w:left="-28"/>
        <w:contextualSpacing/>
        <w:rPr>
          <w:rFonts w:ascii="TH SarabunPSK" w:eastAsia="Calibri" w:hAnsi="TH SarabunPSK" w:cs="TH SarabunPSK"/>
          <w:sz w:val="32"/>
          <w:szCs w:val="32"/>
        </w:rPr>
      </w:pPr>
      <w:r w:rsidRPr="00C85CFB">
        <w:rPr>
          <w:rFonts w:ascii="TH SarabunPSK" w:eastAsia="Calibri" w:hAnsi="TH SarabunPSK" w:cs="TH SarabunPSK"/>
          <w:sz w:val="32"/>
          <w:szCs w:val="32"/>
        </w:rPr>
        <w:tab/>
      </w:r>
      <w:r w:rsidRPr="00C85CFB">
        <w:rPr>
          <w:rFonts w:ascii="TH SarabunPSK" w:eastAsia="Calibri" w:hAnsi="TH SarabunPSK" w:cs="TH SarabunPSK"/>
          <w:sz w:val="32"/>
          <w:szCs w:val="32"/>
          <w:cs/>
        </w:rPr>
        <w:t>แนวทาง</w:t>
      </w:r>
      <w:r w:rsidRPr="00C85CFB">
        <w:rPr>
          <w:rFonts w:ascii="TH SarabunPSK" w:eastAsia="Calibri" w:hAnsi="TH SarabunPSK" w:cs="TH SarabunPSK"/>
          <w:sz w:val="32"/>
          <w:szCs w:val="32"/>
        </w:rPr>
        <w:t xml:space="preserve"> </w:t>
      </w:r>
      <w:r w:rsidRPr="00C85CFB">
        <w:rPr>
          <w:rFonts w:ascii="TH SarabunPSK" w:eastAsia="Calibri" w:hAnsi="TH SarabunPSK" w:cs="TH SarabunPSK" w:hint="cs"/>
          <w:sz w:val="32"/>
          <w:szCs w:val="32"/>
          <w:cs/>
        </w:rPr>
        <w:t>พัฒนาศักยภาพคนให้มีทักษะความรู้และความสามารถในการดำรงชีวิตอย่างมีคุณค่า</w:t>
      </w:r>
    </w:p>
    <w:p w:rsidR="00C85CFB" w:rsidRPr="00C85CFB" w:rsidRDefault="00C85CFB" w:rsidP="00C85CFB">
      <w:pPr>
        <w:spacing w:after="0" w:line="240" w:lineRule="auto"/>
        <w:rPr>
          <w:rFonts w:ascii="TH SarabunPSK" w:hAnsi="TH SarabunPSK" w:cs="TH SarabunPSK"/>
          <w:b/>
          <w:bCs/>
          <w:sz w:val="32"/>
          <w:szCs w:val="32"/>
        </w:rPr>
      </w:pPr>
      <w:r w:rsidRPr="00C85CFB">
        <w:rPr>
          <w:rFonts w:ascii="TH SarabunPSK" w:hAnsi="TH SarabunPSK" w:cs="TH SarabunPSK"/>
          <w:b/>
          <w:bCs/>
          <w:sz w:val="32"/>
          <w:szCs w:val="32"/>
          <w:u w:val="single"/>
          <w:cs/>
        </w:rPr>
        <w:t xml:space="preserve">แผนระดับที่ </w:t>
      </w:r>
      <w:r w:rsidRPr="00C85CFB">
        <w:rPr>
          <w:rFonts w:ascii="TH SarabunPSK" w:hAnsi="TH SarabunPSK" w:cs="TH SarabunPSK"/>
          <w:b/>
          <w:bCs/>
          <w:sz w:val="32"/>
          <w:szCs w:val="32"/>
          <w:u w:val="single"/>
        </w:rPr>
        <w:t>3</w:t>
      </w:r>
      <w:r w:rsidRPr="00C85CFB">
        <w:rPr>
          <w:rFonts w:ascii="TH SarabunPSK" w:hAnsi="TH SarabunPSK" w:cs="TH SarabunPSK"/>
          <w:b/>
          <w:bCs/>
          <w:sz w:val="32"/>
          <w:szCs w:val="32"/>
        </w:rPr>
        <w:t xml:space="preserve"> </w:t>
      </w:r>
    </w:p>
    <w:p w:rsidR="00C85CFB" w:rsidRPr="00C85CFB" w:rsidRDefault="00C85CFB" w:rsidP="00C85CFB">
      <w:pPr>
        <w:spacing w:after="0" w:line="240" w:lineRule="auto"/>
        <w:ind w:firstLine="360"/>
        <w:rPr>
          <w:rFonts w:ascii="TH SarabunPSK" w:hAnsi="TH SarabunPSK" w:cs="TH SarabunPSK"/>
          <w:sz w:val="32"/>
          <w:szCs w:val="32"/>
          <w:u w:val="single"/>
        </w:rPr>
      </w:pPr>
      <w:r w:rsidRPr="00C85CFB">
        <w:rPr>
          <w:rFonts w:ascii="Courier New" w:hAnsi="Courier New" w:cs="Courier New"/>
          <w:sz w:val="28"/>
        </w:rPr>
        <w:sym w:font="Wingdings 2" w:char="F050"/>
      </w:r>
      <w:r w:rsidRPr="00C85CFB">
        <w:rPr>
          <w:rFonts w:ascii="TH SarabunPSK" w:hAnsi="TH SarabunPSK" w:cs="TH SarabunPSK" w:hint="cs"/>
          <w:sz w:val="32"/>
          <w:szCs w:val="32"/>
          <w:cs/>
        </w:rPr>
        <w:t xml:space="preserve"> แผนปฏิบัติการด้านการบริหารจัดการแรงงานนอกระบบ (พ.ศ. 2560 </w:t>
      </w:r>
      <w:r w:rsidRPr="00C85CFB">
        <w:rPr>
          <w:rFonts w:ascii="TH SarabunPSK" w:hAnsi="TH SarabunPSK" w:cs="TH SarabunPSK"/>
          <w:sz w:val="32"/>
          <w:szCs w:val="32"/>
          <w:cs/>
        </w:rPr>
        <w:t>–</w:t>
      </w:r>
      <w:r w:rsidRPr="00C85CFB">
        <w:rPr>
          <w:rFonts w:ascii="TH SarabunPSK" w:hAnsi="TH SarabunPSK" w:cs="TH SarabunPSK" w:hint="cs"/>
          <w:sz w:val="32"/>
          <w:szCs w:val="32"/>
          <w:cs/>
        </w:rPr>
        <w:t xml:space="preserve"> 2564)</w:t>
      </w:r>
      <w:r w:rsidRPr="00C85CFB">
        <w:rPr>
          <w:rFonts w:ascii="TH SarabunPSK" w:hAnsi="TH SarabunPSK" w:cs="TH SarabunPSK"/>
          <w:sz w:val="32"/>
          <w:szCs w:val="32"/>
        </w:rPr>
        <w:t xml:space="preserve"> (</w:t>
      </w:r>
      <w:r w:rsidRPr="00C85CFB">
        <w:rPr>
          <w:rFonts w:ascii="TH SarabunPSK" w:hAnsi="TH SarabunPSK" w:cs="TH SarabunPSK" w:hint="cs"/>
          <w:sz w:val="32"/>
          <w:szCs w:val="32"/>
          <w:cs/>
        </w:rPr>
        <w:t>ตามมติ ครม. วันที่ 24 มกราคม</w:t>
      </w:r>
    </w:p>
    <w:p w:rsidR="00C85CFB" w:rsidRPr="00C85CFB" w:rsidRDefault="00C85CFB" w:rsidP="00C85CFB">
      <w:pPr>
        <w:spacing w:after="0" w:line="240" w:lineRule="auto"/>
        <w:rPr>
          <w:rFonts w:ascii="TH SarabunPSK" w:hAnsi="TH SarabunPSK" w:cs="TH SarabunPSK"/>
          <w:b/>
          <w:bCs/>
          <w:sz w:val="32"/>
          <w:szCs w:val="32"/>
          <w:u w:val="single"/>
          <w:cs/>
        </w:rPr>
      </w:pPr>
      <w:r w:rsidRPr="00C85CFB">
        <w:rPr>
          <w:rFonts w:ascii="TH SarabunPSK" w:hAnsi="TH SarabunPSK" w:cs="TH SarabunPSK"/>
          <w:b/>
          <w:bCs/>
          <w:sz w:val="32"/>
          <w:szCs w:val="32"/>
          <w:cs/>
        </w:rPr>
        <w:t>ความสอดคล้องกับนโยบายรัฐบาล</w:t>
      </w:r>
    </w:p>
    <w:p w:rsidR="00C85CFB" w:rsidRPr="00C85CFB" w:rsidRDefault="00C85CFB" w:rsidP="00C85CFB">
      <w:pPr>
        <w:tabs>
          <w:tab w:val="left" w:pos="280"/>
        </w:tabs>
        <w:spacing w:after="0" w:line="240" w:lineRule="auto"/>
        <w:rPr>
          <w:rFonts w:ascii="TH SarabunPSK" w:hAnsi="TH SarabunPSK" w:cs="TH SarabunPSK"/>
          <w:sz w:val="32"/>
          <w:szCs w:val="32"/>
        </w:rPr>
      </w:pPr>
      <w:r w:rsidRPr="00C85CFB">
        <w:rPr>
          <w:rFonts w:ascii="TH SarabunPSK" w:hAnsi="TH SarabunPSK" w:cs="TH SarabunPSK"/>
        </w:rPr>
        <w:tab/>
      </w:r>
      <w:r w:rsidRPr="00C85CFB">
        <w:rPr>
          <w:rFonts w:ascii="TH SarabunPSK" w:hAnsi="TH SarabunPSK" w:cs="TH SarabunPSK"/>
        </w:rPr>
        <w:sym w:font="Wingdings" w:char="F0FC"/>
      </w:r>
      <w:r w:rsidRPr="00C85CFB">
        <w:rPr>
          <w:rFonts w:ascii="TH SarabunPSK" w:hAnsi="TH SarabunPSK" w:cs="TH SarabunPSK"/>
          <w:sz w:val="32"/>
          <w:szCs w:val="32"/>
          <w:cs/>
        </w:rPr>
        <w:t xml:space="preserve">  นโยบาย</w:t>
      </w:r>
      <w:r w:rsidRPr="00C85CFB">
        <w:rPr>
          <w:rFonts w:ascii="TH SarabunPSK" w:hAnsi="TH SarabunPSK" w:cs="TH SarabunPSK" w:hint="cs"/>
          <w:sz w:val="32"/>
          <w:szCs w:val="32"/>
          <w:cs/>
        </w:rPr>
        <w:t xml:space="preserve">หลักที่ </w:t>
      </w:r>
      <w:r w:rsidRPr="00C85CFB">
        <w:rPr>
          <w:rFonts w:ascii="TH SarabunPSK" w:hAnsi="TH SarabunPSK" w:cs="TH SarabunPSK"/>
          <w:sz w:val="32"/>
          <w:szCs w:val="32"/>
          <w:cs/>
        </w:rPr>
        <w:t>8.</w:t>
      </w:r>
      <w:r w:rsidRPr="00C85CFB">
        <w:rPr>
          <w:rFonts w:ascii="TH SarabunPSK" w:hAnsi="TH SarabunPSK" w:cs="TH SarabunPSK" w:hint="cs"/>
          <w:sz w:val="32"/>
          <w:szCs w:val="32"/>
          <w:cs/>
        </w:rPr>
        <w:t>7</w:t>
      </w:r>
      <w:r w:rsidRPr="00C85CFB">
        <w:rPr>
          <w:rFonts w:ascii="TH SarabunPSK" w:hAnsi="TH SarabunPSK" w:cs="TH SarabunPSK"/>
          <w:sz w:val="32"/>
          <w:szCs w:val="32"/>
          <w:cs/>
        </w:rPr>
        <w:t xml:space="preserve">  </w:t>
      </w:r>
      <w:r w:rsidRPr="00C85CFB">
        <w:rPr>
          <w:rFonts w:ascii="TH SarabunPSK" w:hAnsi="TH SarabunPSK" w:cs="TH SarabunPSK" w:hint="cs"/>
          <w:sz w:val="32"/>
          <w:szCs w:val="32"/>
          <w:cs/>
        </w:rPr>
        <w:t xml:space="preserve">จัดทำปริญญาชุมชนและการจัดอบรมหลักสูตรระยะสั้น </w:t>
      </w:r>
    </w:p>
    <w:p w:rsidR="00C85CFB" w:rsidRPr="00C85CFB" w:rsidRDefault="00C85CFB" w:rsidP="00C85CFB">
      <w:pPr>
        <w:tabs>
          <w:tab w:val="left" w:pos="588"/>
        </w:tabs>
        <w:spacing w:after="0" w:line="240" w:lineRule="auto"/>
        <w:rPr>
          <w:rFonts w:ascii="TH SarabunPSK" w:hAnsi="TH SarabunPSK" w:cs="TH SarabunPSK"/>
          <w:sz w:val="32"/>
          <w:szCs w:val="32"/>
          <w:cs/>
        </w:rPr>
      </w:pPr>
      <w:r w:rsidRPr="00C85CFB">
        <w:rPr>
          <w:rFonts w:ascii="TH SarabunPSK" w:hAnsi="TH SarabunPSK" w:cs="TH SarabunPSK"/>
          <w:sz w:val="32"/>
          <w:szCs w:val="32"/>
        </w:rPr>
        <w:tab/>
      </w:r>
      <w:r w:rsidRPr="00C85CFB">
        <w:rPr>
          <w:rFonts w:ascii="TH SarabunPSK" w:hAnsi="TH SarabunPSK" w:cs="TH SarabunPSK" w:hint="cs"/>
          <w:sz w:val="32"/>
          <w:szCs w:val="32"/>
          <w:cs/>
        </w:rPr>
        <w:t>นโยบายเร่งด่วน ข้อ 2 การปรับปรุงระบบสวัสดิการและพัฒนาคุณภาพชีวิตของประชาชน</w:t>
      </w:r>
    </w:p>
    <w:p w:rsidR="00C85CFB" w:rsidRPr="00C85CFB" w:rsidRDefault="00DC7881" w:rsidP="00C85CFB">
      <w:pPr>
        <w:tabs>
          <w:tab w:val="left" w:pos="560"/>
        </w:tabs>
        <w:spacing w:after="0" w:line="240" w:lineRule="auto"/>
        <w:rPr>
          <w:rFonts w:ascii="TH SarabunPSK" w:hAnsi="TH SarabunPSK" w:cs="TH SarabunPSK"/>
          <w:sz w:val="32"/>
          <w:szCs w:val="32"/>
        </w:rPr>
      </w:pPr>
      <w:r>
        <w:rPr>
          <w:rFonts w:ascii="TH SarabunPSK" w:hAnsi="TH SarabunPSK" w:cs="TH SarabunPSK"/>
          <w:sz w:val="32"/>
          <w:szCs w:val="32"/>
        </w:rPr>
        <w:pict>
          <v:rect id="_x0000_i1122" style="width:451.3pt;height:2pt;mso-position-vertical:absolute" o:hralign="center" o:hrstd="t" o:hrnoshade="t" o:hr="t" fillcolor="#404040 [2429]" stroked="f"/>
        </w:pict>
      </w:r>
    </w:p>
    <w:p w:rsidR="00C85CFB" w:rsidRPr="00C85CFB" w:rsidRDefault="00C85CFB" w:rsidP="00C85CFB">
      <w:pPr>
        <w:spacing w:after="0" w:line="240" w:lineRule="auto"/>
        <w:rPr>
          <w:rFonts w:ascii="TH SarabunPSK" w:hAnsi="TH SarabunPSK" w:cs="TH SarabunPSK"/>
          <w:color w:val="000000" w:themeColor="text1"/>
          <w:sz w:val="32"/>
          <w:szCs w:val="32"/>
          <w:cs/>
          <w:lang w:val="th-TH"/>
        </w:rPr>
      </w:pPr>
      <w:r w:rsidRPr="00C85CFB">
        <w:rPr>
          <w:rFonts w:ascii="TH SarabunPSK" w:hAnsi="TH SarabunPSK" w:cs="TH SarabunPSK"/>
          <w:b/>
          <w:bCs/>
          <w:sz w:val="32"/>
          <w:szCs w:val="32"/>
          <w:u w:val="double"/>
          <w:cs/>
        </w:rPr>
        <w:t xml:space="preserve">ส่วนที่ </w:t>
      </w:r>
      <w:r w:rsidRPr="00C85CFB">
        <w:rPr>
          <w:rFonts w:ascii="TH SarabunPSK" w:hAnsi="TH SarabunPSK" w:cs="TH SarabunPSK"/>
          <w:b/>
          <w:bCs/>
          <w:sz w:val="32"/>
          <w:szCs w:val="32"/>
          <w:u w:val="double"/>
        </w:rPr>
        <w:t>3</w:t>
      </w:r>
      <w:r w:rsidRPr="00C85CFB">
        <w:rPr>
          <w:rFonts w:ascii="TH SarabunPSK" w:hAnsi="TH SarabunPSK" w:cs="TH SarabunPSK"/>
          <w:b/>
          <w:bCs/>
          <w:sz w:val="32"/>
          <w:szCs w:val="32"/>
          <w:cs/>
        </w:rPr>
        <w:t xml:space="preserve"> </w:t>
      </w:r>
      <w:r w:rsidRPr="00C85CFB">
        <w:rPr>
          <w:rFonts w:ascii="TH SarabunPSK" w:hAnsi="TH SarabunPSK" w:cs="TH SarabunPSK"/>
          <w:b/>
          <w:bCs/>
          <w:sz w:val="32"/>
          <w:szCs w:val="32"/>
        </w:rPr>
        <w:t xml:space="preserve">: </w:t>
      </w:r>
      <w:r w:rsidRPr="00C85CFB">
        <w:rPr>
          <w:rFonts w:ascii="TH SarabunPSK" w:hAnsi="TH SarabunPSK" w:cs="TH SarabunPSK"/>
          <w:b/>
          <w:bCs/>
          <w:sz w:val="32"/>
          <w:szCs w:val="32"/>
          <w:cs/>
        </w:rPr>
        <w:t>รายละเอียดแผนงาน</w:t>
      </w:r>
      <w:r w:rsidRPr="00C85CFB">
        <w:rPr>
          <w:rFonts w:ascii="TH SarabunPSK" w:hAnsi="TH SarabunPSK" w:cs="TH SarabunPSK" w:hint="cs"/>
          <w:b/>
          <w:bCs/>
          <w:sz w:val="32"/>
          <w:szCs w:val="32"/>
          <w:cs/>
        </w:rPr>
        <w:t xml:space="preserve"> </w:t>
      </w:r>
      <w:r w:rsidRPr="00C85CFB">
        <w:rPr>
          <w:rFonts w:ascii="TH SarabunPSK" w:hAnsi="TH SarabunPSK" w:cs="TH SarabunPSK"/>
          <w:b/>
          <w:bCs/>
          <w:sz w:val="32"/>
          <w:szCs w:val="32"/>
          <w:cs/>
        </w:rPr>
        <w:t>โครงการ</w:t>
      </w:r>
      <w:r w:rsidRPr="00C85CFB">
        <w:rPr>
          <w:rFonts w:ascii="TH SarabunPSK" w:hAnsi="TH SarabunPSK" w:cs="TH SarabunPSK" w:hint="cs"/>
          <w:b/>
          <w:bCs/>
          <w:sz w:val="32"/>
          <w:szCs w:val="32"/>
          <w:cs/>
        </w:rPr>
        <w:t xml:space="preserve"> </w:t>
      </w:r>
      <w:r w:rsidRPr="00C85CFB">
        <w:rPr>
          <w:rFonts w:ascii="TH SarabunPSK" w:hAnsi="TH SarabunPSK" w:cs="TH SarabunPSK"/>
          <w:b/>
          <w:bCs/>
          <w:sz w:val="32"/>
          <w:szCs w:val="32"/>
          <w:cs/>
        </w:rPr>
        <w:t>การดำเนินการ</w:t>
      </w:r>
      <w:r w:rsidRPr="00C85CFB">
        <w:rPr>
          <w:rFonts w:ascii="TH SarabunPSK" w:hAnsi="TH SarabunPSK" w:cs="TH SarabunPSK" w:hint="cs"/>
          <w:b/>
          <w:bCs/>
          <w:spacing w:val="-4"/>
          <w:sz w:val="32"/>
          <w:szCs w:val="32"/>
          <w:cs/>
          <w:lang w:val="th-TH"/>
        </w:rPr>
        <w:t xml:space="preserve"> </w:t>
      </w:r>
      <w:r w:rsidRPr="00C85CFB">
        <w:rPr>
          <w:rFonts w:ascii="TH SarabunPSK" w:hAnsi="TH SarabunPSK" w:cs="TH SarabunPSK"/>
          <w:b/>
          <w:bCs/>
          <w:spacing w:val="-4"/>
          <w:sz w:val="32"/>
          <w:szCs w:val="32"/>
        </w:rPr>
        <w:t>:</w:t>
      </w:r>
      <w:r w:rsidRPr="00C85CFB">
        <w:rPr>
          <w:rFonts w:ascii="TH SarabunPSK" w:hAnsi="TH SarabunPSK" w:cs="TH SarabunPSK" w:hint="cs"/>
          <w:b/>
          <w:bCs/>
          <w:spacing w:val="-4"/>
          <w:sz w:val="32"/>
          <w:szCs w:val="32"/>
          <w:cs/>
          <w:lang w:val="th-TH"/>
        </w:rPr>
        <w:t xml:space="preserve"> </w:t>
      </w:r>
      <w:r w:rsidRPr="00C85CFB">
        <w:rPr>
          <w:rFonts w:ascii="TH SarabunPSK" w:hAnsi="TH SarabunPSK" w:cs="TH SarabunPSK"/>
          <w:b/>
          <w:bCs/>
          <w:color w:val="000000" w:themeColor="text1"/>
          <w:sz w:val="32"/>
          <w:szCs w:val="32"/>
          <w:cs/>
          <w:lang w:val="th-TH"/>
        </w:rPr>
        <w:t>ฝึกอบรมแรงงานกลุ่มเป้าหมายเฉพาะเพื่อเพิ่มโอกาสในการประกอบอาชีพ</w:t>
      </w:r>
    </w:p>
    <w:p w:rsidR="00D54D35" w:rsidRPr="008C4B72" w:rsidRDefault="00C85CFB" w:rsidP="00D54D35">
      <w:pPr>
        <w:spacing w:after="0" w:line="240" w:lineRule="auto"/>
        <w:jc w:val="thaiDistribute"/>
        <w:rPr>
          <w:rFonts w:ascii="TH SarabunPSK" w:hAnsi="TH SarabunPSK" w:cs="TH SarabunPSK"/>
          <w:b/>
          <w:bCs/>
          <w:color w:val="000000" w:themeColor="text1"/>
          <w:sz w:val="32"/>
          <w:szCs w:val="32"/>
          <w:cs/>
          <w:lang w:val="th-TH"/>
        </w:rPr>
      </w:pPr>
      <w:r>
        <w:rPr>
          <w:rFonts w:ascii="TH SarabunPSK" w:hAnsi="TH SarabunPSK" w:cs="TH SarabunPSK" w:hint="cs"/>
          <w:b/>
          <w:bCs/>
          <w:noProof/>
          <w:color w:val="000000" w:themeColor="text1"/>
          <w:sz w:val="32"/>
          <w:szCs w:val="32"/>
          <w:cs/>
        </w:rPr>
        <w:t xml:space="preserve">กิจกรรม  </w:t>
      </w:r>
      <w:r w:rsidR="00D54D35" w:rsidRPr="008C4B72">
        <w:rPr>
          <w:rFonts w:ascii="TH SarabunPSK" w:hAnsi="TH SarabunPSK" w:cs="TH SarabunPSK"/>
          <w:b/>
          <w:bCs/>
          <w:color w:val="000000" w:themeColor="text1"/>
          <w:sz w:val="32"/>
          <w:szCs w:val="32"/>
          <w:cs/>
          <w:lang w:val="th-TH"/>
        </w:rPr>
        <w:t>ฝึกอบรมแรงงานกลุ่มเป้าหมายเฉพาะเพื่อเพิ่มโอกาสในการประกอบอาชีพ</w:t>
      </w:r>
    </w:p>
    <w:p w:rsidR="00D54D35" w:rsidRPr="008C4B72" w:rsidRDefault="00C85CFB" w:rsidP="00D54D35">
      <w:pPr>
        <w:tabs>
          <w:tab w:val="left" w:pos="426"/>
          <w:tab w:val="left" w:pos="851"/>
        </w:tabs>
        <w:spacing w:after="0" w:line="240" w:lineRule="auto"/>
        <w:jc w:val="thaiDistribute"/>
        <w:rPr>
          <w:rFonts w:ascii="TH SarabunPSK" w:hAnsi="TH SarabunPSK" w:cs="TH SarabunPSK"/>
          <w:b/>
          <w:bCs/>
          <w:color w:val="000000" w:themeColor="text1"/>
          <w:sz w:val="32"/>
          <w:szCs w:val="32"/>
          <w:cs/>
          <w:lang w:val="th-TH"/>
        </w:rPr>
      </w:pPr>
      <w:r>
        <w:rPr>
          <w:rFonts w:ascii="TH SarabunPSK" w:hAnsi="TH SarabunPSK" w:cs="TH SarabunPSK" w:hint="cs"/>
          <w:b/>
          <w:bCs/>
          <w:color w:val="000000" w:themeColor="text1"/>
          <w:sz w:val="32"/>
          <w:szCs w:val="32"/>
          <w:cs/>
          <w:lang w:val="th-TH"/>
        </w:rPr>
        <w:t>1</w:t>
      </w:r>
      <w:r w:rsidR="00D54D35" w:rsidRPr="008C4B72">
        <w:rPr>
          <w:rFonts w:ascii="TH SarabunPSK" w:hAnsi="TH SarabunPSK" w:cs="TH SarabunPSK"/>
          <w:b/>
          <w:bCs/>
          <w:color w:val="000000" w:themeColor="text1"/>
          <w:sz w:val="32"/>
          <w:szCs w:val="32"/>
          <w:cs/>
          <w:lang w:val="th-TH"/>
        </w:rPr>
        <w:t>.  หลักการและเหตุผล</w:t>
      </w:r>
    </w:p>
    <w:p w:rsidR="00D54D35" w:rsidRPr="008C4B72" w:rsidRDefault="00D54D35" w:rsidP="00D54D35">
      <w:pPr>
        <w:pStyle w:val="a4"/>
        <w:tabs>
          <w:tab w:val="left" w:pos="851"/>
        </w:tabs>
        <w:ind w:left="0"/>
        <w:contextualSpacing w:val="0"/>
        <w:jc w:val="thaiDistribute"/>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จากข้อมูล</w:t>
      </w:r>
      <w:r w:rsidRPr="008C4B72">
        <w:rPr>
          <w:rFonts w:ascii="TH SarabunPSK" w:hAnsi="TH SarabunPSK" w:cs="TH SarabunPSK"/>
          <w:color w:val="000000" w:themeColor="text1"/>
          <w:sz w:val="32"/>
          <w:szCs w:val="32"/>
          <w:cs/>
        </w:rPr>
        <w:t>สถิติจำนวนประชากร</w:t>
      </w:r>
      <w:r w:rsidRPr="008C4B72">
        <w:rPr>
          <w:rFonts w:ascii="TH SarabunPSK" w:hAnsi="TH SarabunPSK" w:cs="TH SarabunPSK" w:hint="cs"/>
          <w:color w:val="000000" w:themeColor="text1"/>
          <w:sz w:val="32"/>
          <w:szCs w:val="32"/>
          <w:cs/>
        </w:rPr>
        <w:t>ผู้มีสัญชาติไทยและมีชื่ออยู่ในทะเบียนบ้าน</w:t>
      </w:r>
      <w:r w:rsidRPr="008C4B72">
        <w:rPr>
          <w:rFonts w:ascii="TH SarabunPSK" w:hAnsi="TH SarabunPSK" w:cs="TH SarabunPSK"/>
          <w:color w:val="000000" w:themeColor="text1"/>
          <w:sz w:val="32"/>
          <w:szCs w:val="32"/>
          <w:cs/>
        </w:rPr>
        <w:t>ของกรมการปกครอง กระทรวงมหาดไทย</w:t>
      </w:r>
      <w:r w:rsidRPr="008C4B72">
        <w:rPr>
          <w:rFonts w:ascii="TH SarabunPSK" w:hAnsi="TH SarabunPSK" w:cs="TH SarabunPSK"/>
          <w:color w:val="000000" w:themeColor="text1"/>
          <w:sz w:val="32"/>
          <w:szCs w:val="32"/>
        </w:rPr>
        <w:t xml:space="preserve"> </w:t>
      </w:r>
      <w:r w:rsidRPr="008C4B72">
        <w:rPr>
          <w:rFonts w:ascii="TH SarabunPSK" w:hAnsi="TH SarabunPSK" w:cs="TH SarabunPSK" w:hint="cs"/>
          <w:color w:val="000000" w:themeColor="text1"/>
          <w:sz w:val="32"/>
          <w:szCs w:val="32"/>
          <w:cs/>
          <w:lang w:val="th-TH"/>
        </w:rPr>
        <w:t xml:space="preserve">จำนวนประชากรไทยในปี พ.ศ. 2562 </w:t>
      </w:r>
      <w:r w:rsidRPr="008C4B72">
        <w:rPr>
          <w:rFonts w:ascii="TH SarabunPSK" w:hAnsi="TH SarabunPSK" w:cs="TH SarabunPSK" w:hint="cs"/>
          <w:color w:val="000000" w:themeColor="text1"/>
          <w:sz w:val="32"/>
          <w:szCs w:val="32"/>
          <w:cs/>
        </w:rPr>
        <w:t xml:space="preserve">มีจำนวน </w:t>
      </w:r>
      <w:r w:rsidRPr="008C4B72">
        <w:rPr>
          <w:rFonts w:ascii="TH SarabunPSK" w:hAnsi="TH SarabunPSK" w:cs="TH SarabunPSK"/>
          <w:color w:val="000000" w:themeColor="text1"/>
          <w:sz w:val="32"/>
          <w:szCs w:val="32"/>
          <w:cs/>
        </w:rPr>
        <w:t>6</w:t>
      </w:r>
      <w:r w:rsidRPr="008C4B72">
        <w:rPr>
          <w:rFonts w:ascii="TH SarabunPSK" w:hAnsi="TH SarabunPSK" w:cs="TH SarabunPSK" w:hint="cs"/>
          <w:color w:val="000000" w:themeColor="text1"/>
          <w:sz w:val="32"/>
          <w:szCs w:val="32"/>
          <w:cs/>
        </w:rPr>
        <w:t xml:space="preserve">4.93 ล้านคน เพศชาย 31.72 ล้านคน </w:t>
      </w:r>
      <w:r w:rsidRPr="008C4B72">
        <w:rPr>
          <w:rFonts w:ascii="TH SarabunPSK" w:hAnsi="TH SarabunPSK" w:cs="TH SarabunPSK"/>
          <w:color w:val="000000" w:themeColor="text1"/>
          <w:sz w:val="32"/>
          <w:szCs w:val="32"/>
          <w:cs/>
        </w:rPr>
        <w:br/>
      </w:r>
      <w:r w:rsidRPr="008C4B72">
        <w:rPr>
          <w:rFonts w:ascii="TH SarabunPSK" w:hAnsi="TH SarabunPSK" w:cs="TH SarabunPSK" w:hint="cs"/>
          <w:color w:val="000000" w:themeColor="text1"/>
          <w:sz w:val="32"/>
          <w:szCs w:val="32"/>
          <w:cs/>
        </w:rPr>
        <w:t xml:space="preserve">และเพศหญิง 33.21 ล้านคน โดยแบ่งเป็นประชากรวัยแรงงาน (15 </w:t>
      </w:r>
      <w:r w:rsidRPr="008C4B72">
        <w:rPr>
          <w:rFonts w:ascii="TH SarabunPSK" w:hAnsi="TH SarabunPSK" w:cs="TH SarabunPSK"/>
          <w:color w:val="000000" w:themeColor="text1"/>
          <w:sz w:val="32"/>
          <w:szCs w:val="32"/>
          <w:cs/>
        </w:rPr>
        <w:t>–</w:t>
      </w:r>
      <w:r w:rsidRPr="008C4B72">
        <w:rPr>
          <w:rFonts w:ascii="TH SarabunPSK" w:hAnsi="TH SarabunPSK" w:cs="TH SarabunPSK" w:hint="cs"/>
          <w:color w:val="000000" w:themeColor="text1"/>
          <w:sz w:val="32"/>
          <w:szCs w:val="32"/>
          <w:cs/>
        </w:rPr>
        <w:t xml:space="preserve"> 59 ปี) จำนวน 42.84 ล้านคน คิดเป็น</w:t>
      </w:r>
      <w:r w:rsidRPr="008C4B72">
        <w:rPr>
          <w:rFonts w:ascii="TH SarabunPSK" w:hAnsi="TH SarabunPSK" w:cs="TH SarabunPSK"/>
          <w:color w:val="000000" w:themeColor="text1"/>
          <w:sz w:val="32"/>
          <w:szCs w:val="32"/>
          <w:cs/>
        </w:rPr>
        <w:br/>
      </w:r>
      <w:r w:rsidRPr="008C4B72">
        <w:rPr>
          <w:rFonts w:ascii="TH SarabunPSK" w:hAnsi="TH SarabunPSK" w:cs="TH SarabunPSK" w:hint="cs"/>
          <w:color w:val="000000" w:themeColor="text1"/>
          <w:sz w:val="32"/>
          <w:szCs w:val="32"/>
          <w:cs/>
        </w:rPr>
        <w:t>ร้อยละ 65.98 ของจำนวนประชากรทั้งประเทศ (ข้อมูล ณ ธันวาคม 2562) และจากการสำรวจแรงงานนอกระบบของสำนักงานสถิติแห่งชาติในปี พ.ศ. 2562 พบว่าจากจำนวนผู้มีงานทำทั้งหมด 37.5 ล้านคน เป็นแรงงาน</w:t>
      </w:r>
      <w:r w:rsidRPr="008C4B72">
        <w:rPr>
          <w:rFonts w:ascii="TH SarabunPSK" w:hAnsi="TH SarabunPSK" w:cs="TH SarabunPSK"/>
          <w:color w:val="000000" w:themeColor="text1"/>
          <w:sz w:val="32"/>
          <w:szCs w:val="32"/>
          <w:cs/>
        </w:rPr>
        <w:br/>
      </w:r>
      <w:r w:rsidRPr="008C4B72">
        <w:rPr>
          <w:rFonts w:ascii="TH SarabunPSK" w:hAnsi="TH SarabunPSK" w:cs="TH SarabunPSK" w:hint="cs"/>
          <w:color w:val="000000" w:themeColor="text1"/>
          <w:sz w:val="32"/>
          <w:szCs w:val="32"/>
          <w:cs/>
        </w:rPr>
        <w:t>นอกระบบ หรือผู้มีงานทำที่ไม่ได้รับความคุ้มครองหรือไม่มีหลักประกันสังคมจากการทำงาน 20.4 ล้านคน คิดเป็นร้อยละ 54.4 และอีก 17.1 ล้านคน เป็นผู้ทำงานที่ได้รับความคุ้มครองหรือมีหลักประกันทางสังคมจากการทำงานหรือแรงงานในระบบนั่นเอง คิดเป็นร้อยละ 45.6</w:t>
      </w:r>
    </w:p>
    <w:p w:rsidR="00D54D35" w:rsidRPr="008C4B72" w:rsidRDefault="00D54D35" w:rsidP="00D54D35">
      <w:pPr>
        <w:tabs>
          <w:tab w:val="left" w:pos="851"/>
          <w:tab w:val="left" w:pos="1276"/>
        </w:tabs>
        <w:spacing w:after="0" w:line="240" w:lineRule="auto"/>
        <w:jc w:val="thaiDistribute"/>
        <w:rPr>
          <w:rFonts w:ascii="TH SarabunPSK" w:hAnsi="TH SarabunPSK" w:cs="TH SarabunPSK"/>
          <w:color w:val="000000" w:themeColor="text1"/>
          <w:spacing w:val="-6"/>
          <w:sz w:val="32"/>
          <w:szCs w:val="32"/>
        </w:rPr>
      </w:pPr>
      <w:r w:rsidRPr="008C4B72">
        <w:rPr>
          <w:rFonts w:ascii="TH SarabunPSK" w:hAnsi="TH SarabunPSK" w:cs="TH SarabunPSK"/>
          <w:color w:val="000000" w:themeColor="text1"/>
          <w:sz w:val="32"/>
          <w:szCs w:val="32"/>
          <w:cs/>
        </w:rPr>
        <w:tab/>
      </w:r>
      <w:r w:rsidRPr="008C4B72">
        <w:rPr>
          <w:rFonts w:ascii="TH SarabunPSK" w:eastAsia="Calibri" w:hAnsi="TH SarabunPSK" w:cs="TH SarabunPSK"/>
          <w:color w:val="000000" w:themeColor="text1"/>
          <w:sz w:val="32"/>
          <w:szCs w:val="32"/>
          <w:cs/>
        </w:rPr>
        <w:t xml:space="preserve">รัฐบาลมีแนวทางนโยบายการบริหารราชการแผ่นดิน เพื่อพัฒนาประเทศไทยให้ก้าวไปข้างหน้า </w:t>
      </w:r>
      <w:r w:rsidRPr="008C4B72">
        <w:rPr>
          <w:rFonts w:ascii="TH SarabunPSK" w:eastAsia="Calibri" w:hAnsi="TH SarabunPSK" w:cs="TH SarabunPSK" w:hint="cs"/>
          <w:color w:val="000000" w:themeColor="text1"/>
          <w:sz w:val="32"/>
          <w:szCs w:val="32"/>
          <w:cs/>
        </w:rPr>
        <w:br/>
      </w:r>
      <w:r w:rsidRPr="008C4B72">
        <w:rPr>
          <w:rFonts w:ascii="TH SarabunPSK" w:eastAsia="Calibri" w:hAnsi="TH SarabunPSK" w:cs="TH SarabunPSK"/>
          <w:color w:val="000000" w:themeColor="text1"/>
          <w:sz w:val="32"/>
          <w:szCs w:val="32"/>
          <w:cs/>
        </w:rPr>
        <w:t>ด้วยความมั่นคง สังคมไทยมีความสงบสุข สามัคคี และเอื้ออาทร ให้คนไทยมีคุณภาพมีชีวิตที่ดีขึ้นและ</w:t>
      </w:r>
      <w:r w:rsidRPr="008C4B72">
        <w:rPr>
          <w:rFonts w:ascii="TH SarabunPSK" w:eastAsia="Calibri" w:hAnsi="TH SarabunPSK" w:cs="TH SarabunPSK" w:hint="cs"/>
          <w:color w:val="000000" w:themeColor="text1"/>
          <w:sz w:val="32"/>
          <w:szCs w:val="32"/>
          <w:cs/>
        </w:rPr>
        <w:br/>
      </w:r>
      <w:r w:rsidRPr="008C4B72">
        <w:rPr>
          <w:rFonts w:ascii="TH SarabunPSK" w:eastAsia="Calibri" w:hAnsi="TH SarabunPSK" w:cs="TH SarabunPSK"/>
          <w:color w:val="000000" w:themeColor="text1"/>
          <w:sz w:val="32"/>
          <w:szCs w:val="32"/>
          <w:cs/>
        </w:rPr>
        <w:t xml:space="preserve">มีความพร้อมที่จะดำเนินชีวิตในศตวรรษที่ 21 เศรษฐกิจไทยมีความแข็งแกร่งและมีความสามารถในการแข่งขันสูงขึ้น ควบคู่ไปกับการดูแลทรัพยากรธรรมชาติและสิ่งแวดล้อมตามหลักปรัชญาของเศรษฐกิจพอเพียง </w:t>
      </w:r>
      <w:r w:rsidRPr="008C4B72">
        <w:rPr>
          <w:rFonts w:ascii="TH SarabunPSK" w:hAnsi="TH SarabunPSK" w:cs="TH SarabunPSK"/>
          <w:color w:val="000000" w:themeColor="text1"/>
          <w:sz w:val="32"/>
          <w:szCs w:val="32"/>
          <w:cs/>
        </w:rPr>
        <w:t>กระทรวงแรงงานมีนโยบายให้คนทุกกลุ่มมีงานทำ มีการพัฒนาศักยภาพฝีมือแรงงาน ให้แรงงานมีความรู้</w:t>
      </w: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color w:val="000000" w:themeColor="text1"/>
          <w:sz w:val="32"/>
          <w:szCs w:val="32"/>
          <w:cs/>
        </w:rPr>
        <w:t xml:space="preserve">ความสามารถ </w:t>
      </w:r>
      <w:r w:rsidRPr="008C4B72">
        <w:rPr>
          <w:rFonts w:ascii="TH SarabunPSK" w:hAnsi="TH SarabunPSK" w:cs="TH SarabunPSK"/>
          <w:color w:val="000000" w:themeColor="text1"/>
          <w:sz w:val="32"/>
          <w:szCs w:val="32"/>
          <w:cs/>
        </w:rPr>
        <w:br/>
        <w:t xml:space="preserve">มีมาตรฐานเพื่อรองรับความต้องการกำลังคนในอนาคต สอดรับประเทศไทย 4.0 มีการส่งเสริมการฝึกทักษะอาชีพการพัฒนาทักษะการประกอบอาชีพอิสระ ตลอดจนดูแลเรื่องสวัสดิการและความคุ้มครองให้กับแรงงาน </w:t>
      </w:r>
      <w:r w:rsidRPr="008C4B72">
        <w:rPr>
          <w:rFonts w:ascii="TH SarabunPSK" w:hAnsi="TH SarabunPSK" w:cs="TH SarabunPSK"/>
          <w:color w:val="000000" w:themeColor="text1"/>
          <w:sz w:val="32"/>
          <w:szCs w:val="32"/>
          <w:cs/>
        </w:rPr>
        <w:br/>
        <w:t>กรมพัฒนาฝีมือแรงงานมีภารกิจในการฝึกทักษะอาชีพ พัฒนาศักยภาพแรงงานของคนทุกกลุ่มให้มีทักษะ</w:t>
      </w:r>
      <w:r w:rsidRPr="008C4B72">
        <w:rPr>
          <w:rFonts w:ascii="TH SarabunPSK" w:hAnsi="TH SarabunPSK" w:cs="TH SarabunPSK"/>
          <w:color w:val="000000" w:themeColor="text1"/>
          <w:sz w:val="32"/>
          <w:szCs w:val="32"/>
          <w:cs/>
        </w:rPr>
        <w:br/>
        <w:t>ในการทำงาน หรือการประกอบอาชีพอิสระ โดยกรมพัฒนาฝีมือแรงงานมีหน่วยงานปฏิบัติในพื้นที่ ได้แก่ สถาบันพัฒนาฝีมือแรงงาน สำนักงานพัฒนาฝีมือแรงงานทั่วประเทศ ดำเนินการสนับสนุน ส่งเสริม พร้อมทั้งเปิดโอกาส</w:t>
      </w:r>
      <w:r w:rsidRPr="008C4B72">
        <w:rPr>
          <w:rFonts w:ascii="TH SarabunPSK" w:hAnsi="TH SarabunPSK" w:cs="TH SarabunPSK" w:hint="cs"/>
          <w:color w:val="000000" w:themeColor="text1"/>
          <w:sz w:val="32"/>
          <w:szCs w:val="32"/>
          <w:cs/>
        </w:rPr>
        <w:br/>
      </w:r>
      <w:r w:rsidRPr="008C4B72">
        <w:rPr>
          <w:rFonts w:ascii="TH SarabunPSK" w:hAnsi="TH SarabunPSK" w:cs="TH SarabunPSK"/>
          <w:color w:val="000000" w:themeColor="text1"/>
          <w:sz w:val="32"/>
          <w:szCs w:val="32"/>
          <w:cs/>
        </w:rPr>
        <w:t xml:space="preserve">ให้กลุ่มเป้าหมายเข้ารับการฝึกอาชีพสาขาต่าง ๆ เช่น สาขาช่างอุตสาหกรรม </w:t>
      </w:r>
      <w:r w:rsidRPr="008C4B72">
        <w:rPr>
          <w:rFonts w:ascii="TH SarabunPSK" w:hAnsi="TH SarabunPSK" w:cs="TH SarabunPSK"/>
          <w:color w:val="000000" w:themeColor="text1"/>
          <w:spacing w:val="-6"/>
          <w:sz w:val="32"/>
          <w:szCs w:val="32"/>
          <w:cs/>
        </w:rPr>
        <w:t>การประกอบอาชีพอิสระ และกลุ่มอาชีพธุรกิจท่องเที่ยวและบริการ โดยมีการแบ่งกลุ่มเป้าหมายต่าง</w:t>
      </w:r>
      <w:r w:rsidRPr="008C4B72">
        <w:rPr>
          <w:rFonts w:ascii="TH SarabunPSK" w:hAnsi="TH SarabunPSK" w:cs="TH SarabunPSK"/>
          <w:color w:val="000000" w:themeColor="text1"/>
          <w:spacing w:val="-6"/>
          <w:sz w:val="32"/>
          <w:szCs w:val="32"/>
        </w:rPr>
        <w:t xml:space="preserve"> </w:t>
      </w:r>
      <w:r w:rsidRPr="008C4B72">
        <w:rPr>
          <w:rFonts w:ascii="TH SarabunPSK" w:hAnsi="TH SarabunPSK" w:cs="TH SarabunPSK"/>
          <w:color w:val="000000" w:themeColor="text1"/>
          <w:spacing w:val="-6"/>
          <w:sz w:val="32"/>
          <w:szCs w:val="32"/>
          <w:cs/>
        </w:rPr>
        <w:t>ๆ ดังนี้</w:t>
      </w:r>
    </w:p>
    <w:p w:rsidR="00D54D35" w:rsidRPr="008C4B72" w:rsidRDefault="00D54D35" w:rsidP="00D54D35">
      <w:pPr>
        <w:tabs>
          <w:tab w:val="left" w:pos="426"/>
          <w:tab w:val="left" w:pos="1276"/>
        </w:tabs>
        <w:spacing w:after="0" w:line="240" w:lineRule="auto"/>
        <w:jc w:val="thaiDistribute"/>
        <w:rPr>
          <w:rFonts w:ascii="TH SarabunPSK" w:hAnsi="TH SarabunPSK" w:cs="TH SarabunPSK"/>
          <w:b/>
          <w:bCs/>
          <w:color w:val="000000" w:themeColor="text1"/>
          <w:sz w:val="32"/>
          <w:szCs w:val="32"/>
        </w:rPr>
      </w:pPr>
      <w:r w:rsidRPr="008C4B72">
        <w:rPr>
          <w:rFonts w:ascii="TH SarabunPSK" w:hAnsi="TH SarabunPSK" w:cs="TH SarabunPSK"/>
          <w:b/>
          <w:bCs/>
          <w:color w:val="000000" w:themeColor="text1"/>
          <w:sz w:val="32"/>
          <w:szCs w:val="32"/>
          <w:cs/>
        </w:rPr>
        <w:tab/>
        <w:t>ผู้ผ่านการบำบัดยาเสพติด</w:t>
      </w:r>
    </w:p>
    <w:p w:rsidR="00D54D35" w:rsidRPr="008C4B72" w:rsidRDefault="00D54D35" w:rsidP="00D54D35">
      <w:pPr>
        <w:tabs>
          <w:tab w:val="left" w:pos="851"/>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b/>
          <w:bCs/>
          <w:color w:val="000000" w:themeColor="text1"/>
          <w:sz w:val="32"/>
          <w:szCs w:val="32"/>
          <w:cs/>
        </w:rPr>
        <w:tab/>
      </w:r>
      <w:r w:rsidRPr="008C4B72">
        <w:rPr>
          <w:rFonts w:ascii="TH SarabunPSK" w:hAnsi="TH SarabunPSK" w:cs="TH SarabunPSK"/>
          <w:color w:val="000000" w:themeColor="text1"/>
          <w:spacing w:val="-6"/>
          <w:sz w:val="32"/>
          <w:szCs w:val="32"/>
          <w:cs/>
        </w:rPr>
        <w:t>ผู้ผ่านการบำบัดยาเสพติด หมายถึง บุคคลที่ผ่านกระบวนการบำบัดรักษายาเสพติด ซึ่งผู้ผ่านการ</w:t>
      </w:r>
      <w:r w:rsidRPr="008C4B72">
        <w:rPr>
          <w:rFonts w:ascii="TH SarabunPSK" w:hAnsi="TH SarabunPSK" w:cs="TH SarabunPSK"/>
          <w:color w:val="000000" w:themeColor="text1"/>
          <w:sz w:val="32"/>
          <w:szCs w:val="32"/>
          <w:cs/>
        </w:rPr>
        <w:t>บำบัดรักษายาเสพติด</w:t>
      </w: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color w:val="000000" w:themeColor="text1"/>
          <w:sz w:val="32"/>
          <w:szCs w:val="32"/>
          <w:cs/>
        </w:rPr>
        <w:t xml:space="preserve">ต้องได้รับการบำบัดรักษาตามมาตรฐาน ภายใต้การกำกับดูแลมาตรฐานโดยกระทรวงสาธารณสุข </w:t>
      </w:r>
    </w:p>
    <w:p w:rsidR="00D54D35" w:rsidRPr="008C4B72" w:rsidRDefault="00D54D35" w:rsidP="00D54D35">
      <w:pPr>
        <w:tabs>
          <w:tab w:val="left" w:pos="426"/>
          <w:tab w:val="left" w:pos="1276"/>
        </w:tabs>
        <w:spacing w:after="0" w:line="240" w:lineRule="auto"/>
        <w:jc w:val="thaiDistribute"/>
        <w:rPr>
          <w:rFonts w:ascii="TH SarabunPSK" w:hAnsi="TH SarabunPSK" w:cs="TH SarabunPSK"/>
          <w:b/>
          <w:bCs/>
          <w:color w:val="000000" w:themeColor="text1"/>
          <w:sz w:val="32"/>
          <w:szCs w:val="32"/>
        </w:rPr>
      </w:pPr>
      <w:r w:rsidRPr="008C4B72">
        <w:rPr>
          <w:rFonts w:ascii="TH SarabunPSK" w:hAnsi="TH SarabunPSK" w:cs="TH SarabunPSK"/>
          <w:b/>
          <w:bCs/>
          <w:color w:val="000000" w:themeColor="text1"/>
          <w:sz w:val="32"/>
          <w:szCs w:val="32"/>
          <w:cs/>
        </w:rPr>
        <w:tab/>
        <w:t>ผู้ต้องขัง/เยาวชนสถานพินิจ</w:t>
      </w:r>
    </w:p>
    <w:p w:rsidR="0062650E" w:rsidRDefault="00D54D35" w:rsidP="00D54D35">
      <w:pPr>
        <w:tabs>
          <w:tab w:val="left" w:pos="851"/>
          <w:tab w:val="left" w:pos="1276"/>
        </w:tabs>
        <w:spacing w:after="0" w:line="240" w:lineRule="auto"/>
        <w:jc w:val="thaiDistribute"/>
        <w:rPr>
          <w:rFonts w:ascii="TH SarabunPSK" w:hAnsi="TH SarabunPSK" w:cs="TH SarabunPSK"/>
          <w:color w:val="000000" w:themeColor="text1"/>
          <w:spacing w:val="-6"/>
          <w:sz w:val="32"/>
          <w:szCs w:val="32"/>
        </w:rPr>
      </w:pPr>
      <w:r w:rsidRPr="008C4B72">
        <w:rPr>
          <w:rFonts w:ascii="TH SarabunPSK" w:hAnsi="TH SarabunPSK" w:cs="TH SarabunPSK"/>
          <w:b/>
          <w:bCs/>
          <w:color w:val="000000" w:themeColor="text1"/>
          <w:sz w:val="32"/>
          <w:szCs w:val="32"/>
          <w:cs/>
        </w:rPr>
        <w:tab/>
      </w:r>
      <w:r w:rsidRPr="008C4B72">
        <w:rPr>
          <w:rFonts w:ascii="TH SarabunPSK" w:hAnsi="TH SarabunPSK" w:cs="TH SarabunPSK"/>
          <w:color w:val="000000" w:themeColor="text1"/>
          <w:sz w:val="32"/>
          <w:szCs w:val="32"/>
          <w:cs/>
        </w:rPr>
        <w:t>ผู้ต้องขัง หมายถึง ผู้ต้องขังตามกฎหมายว่าด้วยราชทัณฑ์</w:t>
      </w:r>
      <w:r w:rsidR="00CD3A9C">
        <w:rPr>
          <w:rFonts w:ascii="TH SarabunPSK" w:hAnsi="TH SarabunPSK" w:cs="TH SarabunPSK" w:hint="cs"/>
          <w:color w:val="000000" w:themeColor="text1"/>
          <w:sz w:val="32"/>
          <w:szCs w:val="32"/>
          <w:cs/>
        </w:rPr>
        <w:t xml:space="preserve"> </w:t>
      </w:r>
    </w:p>
    <w:p w:rsidR="00D54D35" w:rsidRPr="008C4B72" w:rsidRDefault="0062650E" w:rsidP="00D54D35">
      <w:pPr>
        <w:tabs>
          <w:tab w:val="left" w:pos="851"/>
          <w:tab w:val="left" w:pos="1276"/>
        </w:tabs>
        <w:spacing w:after="0" w:line="240" w:lineRule="auto"/>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pacing w:val="-6"/>
          <w:sz w:val="32"/>
          <w:szCs w:val="32"/>
          <w:cs/>
        </w:rPr>
        <w:tab/>
      </w:r>
      <w:r w:rsidR="00D54D35" w:rsidRPr="008C4B72">
        <w:rPr>
          <w:rFonts w:ascii="TH SarabunPSK" w:hAnsi="TH SarabunPSK" w:cs="TH SarabunPSK"/>
          <w:color w:val="000000" w:themeColor="text1"/>
          <w:spacing w:val="-6"/>
          <w:sz w:val="32"/>
          <w:szCs w:val="32"/>
          <w:cs/>
        </w:rPr>
        <w:t>เยาวชนสถานพินิจ หมายถึง เด็กและเยาวชนซึ่งอยู่ในระหว่างการควบคุมของสถานพินิจหรือศูนย์ฝึกและอบรม</w:t>
      </w:r>
    </w:p>
    <w:p w:rsidR="00D54D35" w:rsidRPr="008C4B72" w:rsidRDefault="00D54D35" w:rsidP="00D54D35">
      <w:pPr>
        <w:tabs>
          <w:tab w:val="left" w:pos="426"/>
          <w:tab w:val="left" w:pos="1276"/>
        </w:tabs>
        <w:spacing w:after="0" w:line="240" w:lineRule="auto"/>
        <w:jc w:val="thaiDistribute"/>
        <w:rPr>
          <w:rFonts w:ascii="TH SarabunPSK" w:hAnsi="TH SarabunPSK" w:cs="TH SarabunPSK"/>
          <w:b/>
          <w:bCs/>
          <w:color w:val="000000" w:themeColor="text1"/>
          <w:sz w:val="32"/>
          <w:szCs w:val="32"/>
        </w:rPr>
      </w:pPr>
      <w:r w:rsidRPr="008C4B72">
        <w:rPr>
          <w:rFonts w:ascii="TH SarabunPSK" w:hAnsi="TH SarabunPSK" w:cs="TH SarabunPSK"/>
          <w:b/>
          <w:bCs/>
          <w:color w:val="000000" w:themeColor="text1"/>
          <w:sz w:val="32"/>
          <w:szCs w:val="32"/>
          <w:cs/>
        </w:rPr>
        <w:tab/>
        <w:t>คนพิการ/ผู้ดูแลคนพิการ</w:t>
      </w:r>
    </w:p>
    <w:p w:rsidR="00D54D35" w:rsidRPr="008C4B72" w:rsidRDefault="00D54D35" w:rsidP="00D54D35">
      <w:pPr>
        <w:tabs>
          <w:tab w:val="left" w:pos="851"/>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b/>
          <w:bCs/>
          <w:color w:val="000000" w:themeColor="text1"/>
          <w:sz w:val="32"/>
          <w:szCs w:val="32"/>
          <w:cs/>
        </w:rPr>
        <w:tab/>
      </w:r>
      <w:r w:rsidRPr="008C4B72">
        <w:rPr>
          <w:rFonts w:ascii="TH SarabunPSK" w:hAnsi="TH SarabunPSK" w:cs="TH SarabunPSK"/>
          <w:color w:val="000000" w:themeColor="text1"/>
          <w:spacing w:val="-10"/>
          <w:sz w:val="32"/>
          <w:szCs w:val="32"/>
          <w:cs/>
        </w:rPr>
        <w:t>คนพิการ หมายถึง บุคคลซึ่งมีข้อจำกัดในการปฏิบัติกิจกรรมในชีวิตประจำวันหรือเข้าไปมีส่วนร่วม</w:t>
      </w:r>
      <w:r w:rsidRPr="008C4B72">
        <w:rPr>
          <w:rFonts w:ascii="TH SarabunPSK" w:hAnsi="TH SarabunPSK" w:cs="TH SarabunPSK"/>
          <w:color w:val="000000" w:themeColor="text1"/>
          <w:spacing w:val="-10"/>
          <w:sz w:val="32"/>
          <w:szCs w:val="32"/>
          <w:cs/>
        </w:rPr>
        <w:br/>
      </w:r>
      <w:r w:rsidRPr="008C4B72">
        <w:rPr>
          <w:rFonts w:ascii="TH SarabunPSK" w:hAnsi="TH SarabunPSK" w:cs="TH SarabunPSK"/>
          <w:color w:val="000000" w:themeColor="text1"/>
          <w:sz w:val="32"/>
          <w:szCs w:val="32"/>
          <w:cs/>
        </w:rPr>
        <w:t>ทางสังคม เนื่องจากมีความบกพร่องทางการเห็น การได้ยิน การเคลื่อนไหว การสื่อสาร จิตใจ อารมณ์ พฤติกรรมสติปัญญาและการเรียนรู้หรือความบกพร่องอื่นใด ประกอบกับมีอุปสรรคในด้านต่าง ๆ และมีความจำเป็น</w:t>
      </w:r>
      <w:r w:rsidRPr="008C4B72">
        <w:rPr>
          <w:rFonts w:ascii="TH SarabunPSK" w:hAnsi="TH SarabunPSK" w:cs="TH SarabunPSK"/>
          <w:color w:val="000000" w:themeColor="text1"/>
          <w:sz w:val="32"/>
          <w:szCs w:val="32"/>
          <w:cs/>
        </w:rPr>
        <w:br/>
        <w:t>เป็นพิเศษที่จะต้องได้รับความช่วยเหลือด้านหนึ่งด้านใด เพื่อให้สามารถปฏิบัติกิจกรรมในชีวิตประจำวัน</w:t>
      </w:r>
      <w:r w:rsidRPr="008C4B72">
        <w:rPr>
          <w:rFonts w:ascii="TH SarabunPSK" w:hAnsi="TH SarabunPSK" w:cs="TH SarabunPSK"/>
          <w:color w:val="000000" w:themeColor="text1"/>
          <w:sz w:val="32"/>
          <w:szCs w:val="32"/>
          <w:cs/>
        </w:rPr>
        <w:br/>
        <w:t>หรือเข้าไปมีส่วนร่วมทางสังคมได้อย่างบุคคลทั่วไป ตามประเภทและหลักเกณฑ์ที่รัฐมนตรีว่าการกระทรวงการพัฒนาสังคมและความมั่นคงของมนุษย์</w:t>
      </w: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color w:val="000000" w:themeColor="text1"/>
          <w:sz w:val="32"/>
          <w:szCs w:val="32"/>
          <w:cs/>
        </w:rPr>
        <w:t xml:space="preserve">ประกาศกำหนด และมีบัตรประจำตัวคนพิการ </w:t>
      </w:r>
    </w:p>
    <w:p w:rsidR="00D54D35" w:rsidRPr="008C4B72" w:rsidRDefault="00D54D35" w:rsidP="00D54D35">
      <w:pPr>
        <w:tabs>
          <w:tab w:val="left" w:pos="851"/>
          <w:tab w:val="left" w:pos="1276"/>
        </w:tabs>
        <w:spacing w:after="0" w:line="240" w:lineRule="auto"/>
        <w:jc w:val="thaiDistribute"/>
        <w:rPr>
          <w:rFonts w:ascii="TH SarabunPSK" w:hAnsi="TH SarabunPSK" w:cs="TH SarabunPSK"/>
          <w:color w:val="000000" w:themeColor="text1"/>
          <w:spacing w:val="-6"/>
          <w:sz w:val="32"/>
          <w:szCs w:val="32"/>
        </w:rPr>
      </w:pPr>
      <w:r w:rsidRPr="008C4B72">
        <w:rPr>
          <w:rFonts w:ascii="TH SarabunPSK" w:hAnsi="TH SarabunPSK" w:cs="TH SarabunPSK"/>
          <w:color w:val="000000" w:themeColor="text1"/>
          <w:sz w:val="32"/>
          <w:szCs w:val="32"/>
          <w:cs/>
        </w:rPr>
        <w:tab/>
      </w:r>
      <w:r w:rsidRPr="008C4B72">
        <w:rPr>
          <w:rFonts w:ascii="TH SarabunPSK" w:hAnsi="TH SarabunPSK" w:cs="TH SarabunPSK"/>
          <w:color w:val="000000" w:themeColor="text1"/>
          <w:spacing w:val="-6"/>
          <w:sz w:val="32"/>
          <w:szCs w:val="32"/>
          <w:cs/>
        </w:rPr>
        <w:t>ผู้ดูแลคนพิการ หมายถึง  บิดา มารดา บุตร สามี ภรรยา ญาติพี่น้องหรือบุคคลอื่นใดที่รับดูแลหรืออุปการะ</w:t>
      </w:r>
      <w:r w:rsidRPr="008C4B72">
        <w:rPr>
          <w:rFonts w:ascii="TH SarabunPSK" w:hAnsi="TH SarabunPSK" w:cs="TH SarabunPSK"/>
          <w:color w:val="000000" w:themeColor="text1"/>
          <w:spacing w:val="-6"/>
          <w:sz w:val="32"/>
          <w:szCs w:val="32"/>
          <w:cs/>
        </w:rPr>
        <w:br/>
        <w:t>คนพิการ (ความหมายตามพระราชบัญญัติส่งเสริมและพัฒนาคุณภาพชีวิตคนพิการ พ.ศ. 2550 มาตรา 4)</w:t>
      </w:r>
    </w:p>
    <w:p w:rsidR="00D54D35" w:rsidRPr="008C4B72" w:rsidRDefault="00D54D35" w:rsidP="00D54D35">
      <w:pPr>
        <w:tabs>
          <w:tab w:val="left" w:pos="426"/>
          <w:tab w:val="left" w:pos="1276"/>
        </w:tabs>
        <w:spacing w:after="0" w:line="240" w:lineRule="auto"/>
        <w:jc w:val="thaiDistribute"/>
        <w:rPr>
          <w:rFonts w:ascii="TH SarabunPSK" w:hAnsi="TH SarabunPSK" w:cs="TH SarabunPSK"/>
          <w:b/>
          <w:bCs/>
          <w:color w:val="000000" w:themeColor="text1"/>
          <w:sz w:val="32"/>
          <w:szCs w:val="32"/>
        </w:rPr>
      </w:pPr>
      <w:r w:rsidRPr="008C4B72">
        <w:rPr>
          <w:rFonts w:ascii="TH SarabunPSK" w:hAnsi="TH SarabunPSK" w:cs="TH SarabunPSK"/>
          <w:b/>
          <w:bCs/>
          <w:color w:val="000000" w:themeColor="text1"/>
          <w:sz w:val="32"/>
          <w:szCs w:val="32"/>
          <w:cs/>
        </w:rPr>
        <w:tab/>
        <w:t>แรงงานนอกระบบ</w:t>
      </w:r>
    </w:p>
    <w:p w:rsidR="00D54D35" w:rsidRPr="008C4B72" w:rsidRDefault="00D54D35" w:rsidP="00D54D35">
      <w:pPr>
        <w:tabs>
          <w:tab w:val="left" w:pos="851"/>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b/>
          <w:bCs/>
          <w:color w:val="000000" w:themeColor="text1"/>
          <w:sz w:val="32"/>
          <w:szCs w:val="32"/>
          <w:cs/>
        </w:rPr>
        <w:tab/>
      </w:r>
      <w:r w:rsidRPr="008C4B72">
        <w:rPr>
          <w:rFonts w:ascii="TH SarabunPSK" w:hAnsi="TH SarabunPSK" w:cs="TH SarabunPSK"/>
          <w:color w:val="000000" w:themeColor="text1"/>
          <w:sz w:val="32"/>
          <w:szCs w:val="32"/>
          <w:cs/>
        </w:rPr>
        <w:t>แรงงานนอกระบบ หมายถึง ผู้มีงานทำที่ไม่ได้รับการคุ้มครองตามกฎหมายคุ้มครองแรงงานหรือกฎหมายประกันสังคม มาตรา 33 (เป็นลูกจ้างที่มีนายจ้าง)</w:t>
      </w: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color w:val="000000" w:themeColor="text1"/>
          <w:sz w:val="32"/>
          <w:szCs w:val="32"/>
          <w:cs/>
        </w:rPr>
        <w:t xml:space="preserve">รวมไปถึงกลุ่มผู้ประสบภัยธรรมชาติ ซึ่งเป็นบุคคลผู้ได้รับความเดือดร้อนหรืออาจได้รับความเดือดร้อนในการประกอบอาชีพหรือขาดรายได้จากการประกอบอาชีพ </w:t>
      </w:r>
      <w:r w:rsidRPr="008C4B72">
        <w:rPr>
          <w:rFonts w:ascii="TH SarabunPSK" w:hAnsi="TH SarabunPSK" w:cs="TH SarabunPSK"/>
          <w:color w:val="000000" w:themeColor="text1"/>
          <w:sz w:val="32"/>
          <w:szCs w:val="32"/>
          <w:cs/>
        </w:rPr>
        <w:br/>
        <w:t>อันเนื่องมาจากภัยธรรมชาติ และกลุ่มชาติพันธุ์ กลุ่มชนที่มีความสืบเนื่องทางประวัติศาสตร์กับสังคมไทย</w:t>
      </w:r>
      <w:r w:rsidRPr="008C4B72">
        <w:rPr>
          <w:rFonts w:ascii="TH SarabunPSK" w:hAnsi="TH SarabunPSK" w:cs="TH SarabunPSK"/>
          <w:color w:val="000000" w:themeColor="text1"/>
          <w:sz w:val="32"/>
          <w:szCs w:val="32"/>
          <w:cs/>
        </w:rPr>
        <w:br/>
        <w:t>มาตั้งแต่อดีตมากกว่าร้อยปี มีความแตกต่างจากกลุ่มชนอื่น ๆ และมีวัฒนธรรมประเพณีของตนเอง โดยอาศัย</w:t>
      </w:r>
      <w:r w:rsidRPr="008C4B72">
        <w:rPr>
          <w:rFonts w:ascii="TH SarabunPSK" w:hAnsi="TH SarabunPSK" w:cs="TH SarabunPSK"/>
          <w:color w:val="000000" w:themeColor="text1"/>
          <w:sz w:val="32"/>
          <w:szCs w:val="32"/>
          <w:cs/>
        </w:rPr>
        <w:br/>
        <w:t>ตั้งถิ่นฐานกระจายอยู่ตามภูมิภาคต่าง ๆ ในประเทศไทย จำแนกพื้นที่ตามลักษณะการตั้งถิ่นฐานได้ 4 ลักษณะ คือ กลุ่มตั้งถิ่นฐานบนพื้นที่สูงหรือชนชาวเขา กลุ่มตั้งถิ่นฐานบนพื้นที่ราบ กลุ่มชาวเลและกลุ่มอาศัยในป่า</w:t>
      </w:r>
    </w:p>
    <w:p w:rsidR="00D54D35" w:rsidRPr="008C4B72" w:rsidRDefault="00D54D35" w:rsidP="00D54D35">
      <w:pPr>
        <w:tabs>
          <w:tab w:val="left" w:pos="426"/>
          <w:tab w:val="left" w:pos="1276"/>
        </w:tabs>
        <w:spacing w:after="0" w:line="240" w:lineRule="auto"/>
        <w:jc w:val="thaiDistribute"/>
        <w:rPr>
          <w:rFonts w:ascii="TH SarabunPSK" w:hAnsi="TH SarabunPSK" w:cs="TH SarabunPSK"/>
          <w:b/>
          <w:bCs/>
          <w:color w:val="000000" w:themeColor="text1"/>
          <w:sz w:val="32"/>
          <w:szCs w:val="32"/>
          <w:cs/>
        </w:rPr>
      </w:pPr>
      <w:r w:rsidRPr="008C4B72">
        <w:rPr>
          <w:rFonts w:ascii="TH SarabunPSK" w:hAnsi="TH SarabunPSK" w:cs="TH SarabunPSK"/>
          <w:b/>
          <w:bCs/>
          <w:color w:val="000000" w:themeColor="text1"/>
          <w:sz w:val="32"/>
          <w:szCs w:val="32"/>
          <w:cs/>
        </w:rPr>
        <w:tab/>
        <w:t>ทหารเกณฑ์ก่อนปลดประจำการ</w:t>
      </w:r>
    </w:p>
    <w:p w:rsidR="00D54D35" w:rsidRPr="008C4B72" w:rsidRDefault="00D54D35" w:rsidP="00D54D35">
      <w:pPr>
        <w:tabs>
          <w:tab w:val="left" w:pos="851"/>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b/>
          <w:bCs/>
          <w:color w:val="000000" w:themeColor="text1"/>
          <w:sz w:val="32"/>
          <w:szCs w:val="32"/>
          <w:cs/>
        </w:rPr>
        <w:tab/>
      </w:r>
      <w:r w:rsidRPr="008C4B72">
        <w:rPr>
          <w:rFonts w:ascii="TH SarabunPSK" w:hAnsi="TH SarabunPSK" w:cs="TH SarabunPSK"/>
          <w:color w:val="000000" w:themeColor="text1"/>
          <w:sz w:val="32"/>
          <w:szCs w:val="32"/>
          <w:cs/>
        </w:rPr>
        <w:t>ทหารเกณฑ์ก่อนปลดประจำการ หมายถึง ทหารกองประจำการและยังไม่ได้ปลดประจำการ</w:t>
      </w:r>
      <w:r w:rsidRPr="008C4B72">
        <w:rPr>
          <w:rFonts w:ascii="TH SarabunPSK" w:hAnsi="TH SarabunPSK" w:cs="TH SarabunPSK"/>
          <w:color w:val="000000" w:themeColor="text1"/>
          <w:sz w:val="32"/>
          <w:szCs w:val="32"/>
        </w:rPr>
        <w:br/>
      </w:r>
      <w:r w:rsidRPr="008C4B72">
        <w:rPr>
          <w:rFonts w:ascii="TH SarabunPSK" w:hAnsi="TH SarabunPSK" w:cs="TH SarabunPSK"/>
          <w:color w:val="000000" w:themeColor="text1"/>
          <w:sz w:val="32"/>
          <w:szCs w:val="32"/>
          <w:cs/>
        </w:rPr>
        <w:t xml:space="preserve">ตามพระราชบัญญัติรับราชการทหาร พ.ศ. 2497 </w:t>
      </w:r>
    </w:p>
    <w:p w:rsidR="00D54D35" w:rsidRPr="008C4B72" w:rsidRDefault="00D54D35" w:rsidP="00D54D35">
      <w:pPr>
        <w:tabs>
          <w:tab w:val="left" w:pos="426"/>
          <w:tab w:val="left" w:pos="1276"/>
        </w:tabs>
        <w:spacing w:after="0" w:line="240" w:lineRule="auto"/>
        <w:jc w:val="thaiDistribute"/>
        <w:rPr>
          <w:rFonts w:ascii="TH SarabunPSK" w:hAnsi="TH SarabunPSK" w:cs="TH SarabunPSK"/>
          <w:b/>
          <w:bCs/>
          <w:color w:val="000000" w:themeColor="text1"/>
          <w:sz w:val="32"/>
          <w:szCs w:val="32"/>
        </w:rPr>
      </w:pPr>
      <w:r w:rsidRPr="008C4B72">
        <w:rPr>
          <w:rFonts w:ascii="TH SarabunPSK" w:hAnsi="TH SarabunPSK" w:cs="TH SarabunPSK"/>
          <w:b/>
          <w:bCs/>
          <w:color w:val="000000" w:themeColor="text1"/>
          <w:sz w:val="32"/>
          <w:szCs w:val="32"/>
          <w:cs/>
        </w:rPr>
        <w:tab/>
        <w:t>แรงงานตามโครงการอันเนื่องมาจากพระราชดำริ</w:t>
      </w:r>
    </w:p>
    <w:p w:rsidR="00D54D35" w:rsidRPr="008C4B72" w:rsidRDefault="00D54D35" w:rsidP="00D54D35">
      <w:pPr>
        <w:tabs>
          <w:tab w:val="left" w:pos="851"/>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b/>
          <w:bCs/>
          <w:color w:val="000000" w:themeColor="text1"/>
          <w:sz w:val="32"/>
          <w:szCs w:val="32"/>
          <w:cs/>
        </w:rPr>
        <w:tab/>
      </w:r>
      <w:r w:rsidRPr="008C4B72">
        <w:rPr>
          <w:rFonts w:ascii="TH SarabunPSK" w:hAnsi="TH SarabunPSK" w:cs="TH SarabunPSK"/>
          <w:color w:val="000000" w:themeColor="text1"/>
          <w:sz w:val="32"/>
          <w:szCs w:val="32"/>
          <w:cs/>
        </w:rPr>
        <w:t xml:space="preserve">แรงงานตามโครงการอันเนื่องมาจากพระราชดำริ หมายถึง ประชาชนที่เป็นสมาชิกในโครงการอันเนื่องมาจากพระราชดำริ ซึ่งรวมไปถึงครอบครัวและประชาชนที่อยู่ในเขตพื้นที่ของโครงการตามพระราชดำริด้วย </w:t>
      </w:r>
    </w:p>
    <w:p w:rsidR="00D54D35" w:rsidRPr="008C4B72" w:rsidRDefault="00C85CFB" w:rsidP="00D54D35">
      <w:pPr>
        <w:tabs>
          <w:tab w:val="left" w:pos="426"/>
          <w:tab w:val="left" w:pos="1276"/>
        </w:tabs>
        <w:spacing w:before="120"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2</w:t>
      </w:r>
      <w:r w:rsidR="00D54D35" w:rsidRPr="008C4B72">
        <w:rPr>
          <w:rFonts w:ascii="TH SarabunPSK" w:hAnsi="TH SarabunPSK" w:cs="TH SarabunPSK"/>
          <w:b/>
          <w:bCs/>
          <w:color w:val="000000" w:themeColor="text1"/>
          <w:sz w:val="32"/>
          <w:szCs w:val="32"/>
          <w:cs/>
        </w:rPr>
        <w:t>.  วัตถุประสงค์</w:t>
      </w:r>
    </w:p>
    <w:p w:rsidR="00D54D35" w:rsidRPr="008C4B72" w:rsidRDefault="00D54D35" w:rsidP="00D54D35">
      <w:pPr>
        <w:tabs>
          <w:tab w:val="left" w:pos="851"/>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00C85CFB">
        <w:rPr>
          <w:rFonts w:ascii="TH SarabunPSK" w:hAnsi="TH SarabunPSK" w:cs="TH SarabunPSK" w:hint="cs"/>
          <w:color w:val="000000" w:themeColor="text1"/>
          <w:sz w:val="32"/>
          <w:szCs w:val="32"/>
          <w:cs/>
        </w:rPr>
        <w:t>2</w:t>
      </w:r>
      <w:r w:rsidRPr="008C4B72">
        <w:rPr>
          <w:rFonts w:ascii="TH SarabunPSK" w:hAnsi="TH SarabunPSK" w:cs="TH SarabunPSK"/>
          <w:color w:val="000000" w:themeColor="text1"/>
          <w:sz w:val="32"/>
          <w:szCs w:val="32"/>
          <w:cs/>
        </w:rPr>
        <w:t xml:space="preserve">.1 </w:t>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เพื่อฝึกอาชีพเพิ่มทักษะให้กับกลุ่มเป้าหมายเฉพาะให้มีความรู้ ความสามารถ ทักษะฝีมือแรงงาน</w:t>
      </w:r>
      <w:r w:rsidRPr="008C4B72">
        <w:rPr>
          <w:rFonts w:ascii="TH SarabunPSK" w:hAnsi="TH SarabunPSK" w:cs="TH SarabunPSK"/>
          <w:color w:val="000000" w:themeColor="text1"/>
          <w:sz w:val="32"/>
          <w:szCs w:val="32"/>
          <w:cs/>
        </w:rPr>
        <w:br/>
        <w:t>และการเตรียมความพร้อมทางด้านจรรยาบรรณในวิชาชีพเพื่อเข้าสู่กระบวนการทำงาน</w:t>
      </w:r>
    </w:p>
    <w:p w:rsidR="00D54D35" w:rsidRPr="008C4B72" w:rsidRDefault="00D54D35" w:rsidP="00D54D35">
      <w:pPr>
        <w:tabs>
          <w:tab w:val="left" w:pos="851"/>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00C85CFB">
        <w:rPr>
          <w:rFonts w:ascii="TH SarabunPSK" w:hAnsi="TH SarabunPSK" w:cs="TH SarabunPSK" w:hint="cs"/>
          <w:color w:val="000000" w:themeColor="text1"/>
          <w:sz w:val="32"/>
          <w:szCs w:val="32"/>
          <w:cs/>
        </w:rPr>
        <w:t>2</w:t>
      </w:r>
      <w:r w:rsidRPr="008C4B72">
        <w:rPr>
          <w:rFonts w:ascii="TH SarabunPSK" w:hAnsi="TH SarabunPSK" w:cs="TH SarabunPSK"/>
          <w:color w:val="000000" w:themeColor="text1"/>
          <w:sz w:val="32"/>
          <w:szCs w:val="32"/>
          <w:cs/>
        </w:rPr>
        <w:t>.2</w:t>
      </w: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เพื่อสร้างความยั่งยืนในการประกอบอาชีพ สามารถพึ่งพาตนเองได้ และสังคมให้การยอมรับ</w:t>
      </w:r>
      <w:r w:rsidRPr="008C4B72">
        <w:rPr>
          <w:rFonts w:ascii="TH SarabunPSK" w:hAnsi="TH SarabunPSK" w:cs="TH SarabunPSK"/>
          <w:color w:val="000000" w:themeColor="text1"/>
          <w:sz w:val="32"/>
          <w:szCs w:val="32"/>
        </w:rPr>
        <w:br/>
      </w:r>
      <w:r w:rsidRPr="008C4B72">
        <w:rPr>
          <w:rFonts w:ascii="TH SarabunPSK" w:hAnsi="TH SarabunPSK" w:cs="TH SarabunPSK"/>
          <w:color w:val="000000" w:themeColor="text1"/>
          <w:sz w:val="32"/>
          <w:szCs w:val="32"/>
          <w:cs/>
        </w:rPr>
        <w:t>ในศักยภาพการทำงาน</w:t>
      </w:r>
    </w:p>
    <w:p w:rsidR="00D54D35" w:rsidRPr="008C4B72" w:rsidRDefault="00D54D35" w:rsidP="00D54D35">
      <w:pPr>
        <w:tabs>
          <w:tab w:val="left" w:pos="851"/>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00C85CFB">
        <w:rPr>
          <w:rFonts w:ascii="TH SarabunPSK" w:hAnsi="TH SarabunPSK" w:cs="TH SarabunPSK" w:hint="cs"/>
          <w:color w:val="000000" w:themeColor="text1"/>
          <w:sz w:val="32"/>
          <w:szCs w:val="32"/>
          <w:cs/>
        </w:rPr>
        <w:t>2</w:t>
      </w:r>
      <w:r w:rsidRPr="008C4B72">
        <w:rPr>
          <w:rFonts w:ascii="TH SarabunPSK" w:hAnsi="TH SarabunPSK" w:cs="TH SarabunPSK"/>
          <w:color w:val="000000" w:themeColor="text1"/>
          <w:sz w:val="32"/>
          <w:szCs w:val="32"/>
          <w:cs/>
        </w:rPr>
        <w:t>.3</w:t>
      </w: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เพื่อส่งเสริมและพัฒนาศักยภาพกลุ่มเป้าหมายเฉพาะเป็นกำลังแรงงานตามความต้องการ</w:t>
      </w:r>
      <w:r w:rsidRPr="008C4B72">
        <w:rPr>
          <w:rFonts w:ascii="TH SarabunPSK" w:hAnsi="TH SarabunPSK" w:cs="TH SarabunPSK"/>
          <w:color w:val="000000" w:themeColor="text1"/>
          <w:sz w:val="32"/>
          <w:szCs w:val="32"/>
        </w:rPr>
        <w:br/>
      </w:r>
      <w:r w:rsidRPr="008C4B72">
        <w:rPr>
          <w:rFonts w:ascii="TH SarabunPSK" w:hAnsi="TH SarabunPSK" w:cs="TH SarabunPSK"/>
          <w:color w:val="000000" w:themeColor="text1"/>
          <w:sz w:val="32"/>
          <w:szCs w:val="32"/>
          <w:cs/>
        </w:rPr>
        <w:t>ของตลาดแรงงาน และสามารถนำไปประกอบอาชีพอิสระ</w:t>
      </w:r>
    </w:p>
    <w:p w:rsidR="00D54D35" w:rsidRPr="008C4B72" w:rsidRDefault="00C85CFB" w:rsidP="00D54D35">
      <w:pPr>
        <w:tabs>
          <w:tab w:val="left" w:pos="426"/>
          <w:tab w:val="left" w:pos="1276"/>
        </w:tabs>
        <w:spacing w:before="120"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3</w:t>
      </w:r>
      <w:r w:rsidR="00D54D35" w:rsidRPr="008C4B72">
        <w:rPr>
          <w:rFonts w:ascii="TH SarabunPSK" w:hAnsi="TH SarabunPSK" w:cs="TH SarabunPSK"/>
          <w:b/>
          <w:bCs/>
          <w:color w:val="000000" w:themeColor="text1"/>
          <w:sz w:val="32"/>
          <w:szCs w:val="32"/>
          <w:cs/>
        </w:rPr>
        <w:t xml:space="preserve">.  </w:t>
      </w:r>
      <w:r w:rsidR="00D54D35" w:rsidRPr="008C4B72">
        <w:rPr>
          <w:rFonts w:ascii="TH SarabunPSK" w:hAnsi="TH SarabunPSK" w:cs="TH SarabunPSK"/>
          <w:b/>
          <w:bCs/>
          <w:color w:val="000000" w:themeColor="text1"/>
          <w:sz w:val="32"/>
          <w:szCs w:val="32"/>
          <w:cs/>
        </w:rPr>
        <w:tab/>
        <w:t>กลุ่มเป้าหมาย</w:t>
      </w:r>
    </w:p>
    <w:p w:rsidR="00E132F5" w:rsidRPr="008C4B72" w:rsidRDefault="00D54D35" w:rsidP="00D54D35">
      <w:pPr>
        <w:tabs>
          <w:tab w:val="left" w:pos="851"/>
          <w:tab w:val="left" w:pos="1134"/>
          <w:tab w:val="left" w:pos="1276"/>
        </w:tabs>
        <w:spacing w:after="0" w:line="240" w:lineRule="auto"/>
        <w:jc w:val="thaiDistribute"/>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cs/>
        </w:rPr>
        <w:tab/>
        <w:t xml:space="preserve">กลุ่มเป้าหมาย จำนวน </w:t>
      </w:r>
      <w:r w:rsidRPr="008C4B72">
        <w:rPr>
          <w:rFonts w:ascii="TH SarabunPSK" w:hAnsi="TH SarabunPSK" w:cs="TH SarabunPSK" w:hint="cs"/>
          <w:color w:val="000000" w:themeColor="text1"/>
          <w:sz w:val="32"/>
          <w:szCs w:val="32"/>
          <w:cs/>
        </w:rPr>
        <w:t>12,100</w:t>
      </w:r>
      <w:r w:rsidRPr="008C4B72">
        <w:rPr>
          <w:rFonts w:ascii="TH SarabunPSK" w:hAnsi="TH SarabunPSK" w:cs="TH SarabunPSK"/>
          <w:color w:val="000000" w:themeColor="text1"/>
          <w:sz w:val="32"/>
          <w:szCs w:val="32"/>
          <w:cs/>
        </w:rPr>
        <w:t xml:space="preserve"> คน ประกอบด้วย </w:t>
      </w:r>
      <w:r w:rsidR="00E132F5">
        <w:rPr>
          <w:rFonts w:ascii="TH SarabunPSK" w:hAnsi="TH SarabunPSK" w:cs="TH SarabunPSK" w:hint="cs"/>
          <w:color w:val="000000" w:themeColor="text1"/>
          <w:sz w:val="32"/>
          <w:szCs w:val="32"/>
          <w:cs/>
        </w:rPr>
        <w:t>กลุ่มเฉพาะ 9,100 คน</w:t>
      </w:r>
    </w:p>
    <w:p w:rsidR="00D54D35" w:rsidRPr="008C4B72" w:rsidRDefault="00D54D35" w:rsidP="00D54D35">
      <w:pPr>
        <w:tabs>
          <w:tab w:val="left" w:pos="851"/>
          <w:tab w:val="left" w:pos="1134"/>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t>- ผู้ผ่านการบำบัดยาเสพติด</w:t>
      </w:r>
    </w:p>
    <w:p w:rsidR="00D54D35" w:rsidRPr="008C4B72" w:rsidRDefault="00D54D35" w:rsidP="00D54D35">
      <w:pPr>
        <w:tabs>
          <w:tab w:val="left" w:pos="851"/>
          <w:tab w:val="left" w:pos="1134"/>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t>- ผู้ต้องขัง/เยาวชนสถานพินิจ</w:t>
      </w:r>
      <w:r w:rsidRPr="008C4B72">
        <w:rPr>
          <w:rFonts w:ascii="TH SarabunPSK" w:hAnsi="TH SarabunPSK" w:cs="TH SarabunPSK"/>
          <w:color w:val="000000" w:themeColor="text1"/>
          <w:sz w:val="32"/>
          <w:szCs w:val="32"/>
          <w:cs/>
        </w:rPr>
        <w:tab/>
      </w:r>
    </w:p>
    <w:p w:rsidR="00D54D35" w:rsidRPr="008C4B72" w:rsidRDefault="00D54D35" w:rsidP="00D54D35">
      <w:pPr>
        <w:tabs>
          <w:tab w:val="left" w:pos="851"/>
          <w:tab w:val="left" w:pos="1134"/>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t>- คนพิการ/ผู้ดูแลคนพิการ</w:t>
      </w:r>
      <w:r w:rsidRPr="008C4B72">
        <w:rPr>
          <w:rFonts w:ascii="TH SarabunPSK" w:hAnsi="TH SarabunPSK" w:cs="TH SarabunPSK"/>
          <w:color w:val="000000" w:themeColor="text1"/>
          <w:sz w:val="32"/>
          <w:szCs w:val="32"/>
          <w:cs/>
        </w:rPr>
        <w:tab/>
        <w:t xml:space="preserve">   </w:t>
      </w:r>
    </w:p>
    <w:p w:rsidR="00D54D35" w:rsidRPr="008C4B72" w:rsidRDefault="00D54D35" w:rsidP="00D54D35">
      <w:pPr>
        <w:tabs>
          <w:tab w:val="left" w:pos="851"/>
          <w:tab w:val="left" w:pos="1134"/>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t>- แรงงานนอกระบบ</w:t>
      </w:r>
      <w:r w:rsidRPr="008C4B72">
        <w:rPr>
          <w:rFonts w:ascii="TH SarabunPSK" w:hAnsi="TH SarabunPSK" w:cs="TH SarabunPSK"/>
          <w:color w:val="000000" w:themeColor="text1"/>
          <w:sz w:val="32"/>
          <w:szCs w:val="32"/>
          <w:cs/>
        </w:rPr>
        <w:tab/>
      </w:r>
    </w:p>
    <w:p w:rsidR="00D54D35" w:rsidRPr="008C4B72" w:rsidRDefault="00D54D35" w:rsidP="00D54D35">
      <w:pPr>
        <w:tabs>
          <w:tab w:val="left" w:pos="851"/>
          <w:tab w:val="left" w:pos="1134"/>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t>- ทหารเกณฑ์ก่อนปลดประจำการ</w:t>
      </w:r>
      <w:r w:rsidRPr="008C4B72">
        <w:rPr>
          <w:rFonts w:ascii="TH SarabunPSK" w:hAnsi="TH SarabunPSK" w:cs="TH SarabunPSK"/>
          <w:color w:val="000000" w:themeColor="text1"/>
          <w:sz w:val="32"/>
          <w:szCs w:val="32"/>
          <w:cs/>
        </w:rPr>
        <w:tab/>
        <w:t xml:space="preserve">            </w:t>
      </w:r>
    </w:p>
    <w:p w:rsidR="00D54D35" w:rsidRDefault="00D54D35" w:rsidP="00D54D35">
      <w:pPr>
        <w:tabs>
          <w:tab w:val="left" w:pos="851"/>
          <w:tab w:val="left" w:pos="1134"/>
          <w:tab w:val="left" w:pos="1276"/>
        </w:tabs>
        <w:spacing w:after="0" w:line="240" w:lineRule="auto"/>
        <w:jc w:val="thaiDistribute"/>
        <w:rPr>
          <w:rFonts w:ascii="TH SarabunPSK" w:hAnsi="TH SarabunPSK" w:cs="TH SarabunPSK"/>
          <w:b/>
          <w:bCs/>
          <w:color w:val="000000" w:themeColor="text1"/>
          <w:sz w:val="32"/>
          <w:szCs w:val="32"/>
        </w:rPr>
      </w:pPr>
      <w:r w:rsidRPr="008C4B72">
        <w:rPr>
          <w:rFonts w:ascii="TH SarabunPSK" w:hAnsi="TH SarabunPSK" w:cs="TH SarabunPSK"/>
          <w:color w:val="000000" w:themeColor="text1"/>
          <w:sz w:val="32"/>
          <w:szCs w:val="32"/>
          <w:cs/>
        </w:rPr>
        <w:tab/>
        <w:t>- แรงงานตามโครงการอันเนื่องมาจากพระราชดำริ</w:t>
      </w:r>
    </w:p>
    <w:p w:rsidR="00D54D35" w:rsidRPr="008C4B72" w:rsidRDefault="00C85CFB" w:rsidP="00D54D35">
      <w:pPr>
        <w:tabs>
          <w:tab w:val="left" w:pos="426"/>
          <w:tab w:val="left" w:pos="851"/>
        </w:tabs>
        <w:spacing w:before="120" w:after="0" w:line="240" w:lineRule="auto"/>
        <w:jc w:val="thaiDistribute"/>
        <w:rPr>
          <w:rFonts w:ascii="TH SarabunPSK" w:hAnsi="TH SarabunPSK" w:cs="TH SarabunPSK"/>
          <w:b/>
          <w:bCs/>
          <w:color w:val="000000" w:themeColor="text1"/>
          <w:sz w:val="32"/>
          <w:szCs w:val="32"/>
          <w:cs/>
          <w:lang w:val="th-TH"/>
        </w:rPr>
      </w:pPr>
      <w:r>
        <w:rPr>
          <w:rFonts w:ascii="TH SarabunPSK" w:hAnsi="TH SarabunPSK" w:cs="TH SarabunPSK" w:hint="cs"/>
          <w:b/>
          <w:bCs/>
          <w:color w:val="000000" w:themeColor="text1"/>
          <w:sz w:val="32"/>
          <w:szCs w:val="32"/>
          <w:cs/>
          <w:lang w:val="th-TH"/>
        </w:rPr>
        <w:t>4</w:t>
      </w:r>
      <w:r w:rsidR="00D54D35" w:rsidRPr="008C4B72">
        <w:rPr>
          <w:rFonts w:ascii="TH SarabunPSK" w:hAnsi="TH SarabunPSK" w:cs="TH SarabunPSK"/>
          <w:b/>
          <w:bCs/>
          <w:color w:val="000000" w:themeColor="text1"/>
          <w:sz w:val="32"/>
          <w:szCs w:val="32"/>
        </w:rPr>
        <w:t xml:space="preserve">.  </w:t>
      </w:r>
      <w:r w:rsidR="00D54D35" w:rsidRPr="008C4B72">
        <w:rPr>
          <w:rFonts w:ascii="TH SarabunPSK" w:hAnsi="TH SarabunPSK" w:cs="TH SarabunPSK"/>
          <w:b/>
          <w:bCs/>
          <w:color w:val="000000" w:themeColor="text1"/>
          <w:sz w:val="32"/>
          <w:szCs w:val="32"/>
          <w:cs/>
          <w:lang w:val="th-TH"/>
        </w:rPr>
        <w:tab/>
        <w:t>พื้นที่ดำเนินการ</w:t>
      </w:r>
    </w:p>
    <w:p w:rsidR="00D54D35" w:rsidRPr="008C4B72" w:rsidRDefault="00D54D35" w:rsidP="00D54D35">
      <w:pPr>
        <w:tabs>
          <w:tab w:val="left" w:pos="426"/>
          <w:tab w:val="left" w:pos="851"/>
          <w:tab w:val="left" w:pos="1440"/>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ab/>
      </w:r>
      <w:r w:rsidRPr="008C4B72">
        <w:rPr>
          <w:rFonts w:ascii="TH SarabunPSK" w:hAnsi="TH SarabunPSK" w:cs="TH SarabunPSK"/>
          <w:color w:val="000000" w:themeColor="text1"/>
          <w:sz w:val="32"/>
          <w:szCs w:val="32"/>
          <w:cs/>
        </w:rPr>
        <w:t>พื้นที่ 76 จังหวัดและกรุงเทพมหานคร</w:t>
      </w:r>
    </w:p>
    <w:p w:rsidR="00D54D35" w:rsidRPr="008C4B72" w:rsidRDefault="00C85CFB" w:rsidP="00D54D35">
      <w:pPr>
        <w:tabs>
          <w:tab w:val="left" w:pos="426"/>
          <w:tab w:val="left" w:pos="851"/>
        </w:tabs>
        <w:spacing w:before="120" w:after="0" w:line="240" w:lineRule="auto"/>
        <w:jc w:val="thaiDistribute"/>
        <w:rPr>
          <w:rFonts w:ascii="TH SarabunPSK" w:hAnsi="TH SarabunPSK" w:cs="TH SarabunPSK"/>
          <w:b/>
          <w:bCs/>
          <w:color w:val="000000" w:themeColor="text1"/>
          <w:sz w:val="32"/>
          <w:szCs w:val="32"/>
          <w:cs/>
          <w:lang w:val="th-TH"/>
        </w:rPr>
      </w:pPr>
      <w:r>
        <w:rPr>
          <w:rFonts w:ascii="TH SarabunPSK" w:hAnsi="TH SarabunPSK" w:cs="TH SarabunPSK" w:hint="cs"/>
          <w:b/>
          <w:bCs/>
          <w:color w:val="000000" w:themeColor="text1"/>
          <w:sz w:val="32"/>
          <w:szCs w:val="32"/>
          <w:cs/>
          <w:lang w:val="th-TH"/>
        </w:rPr>
        <w:t>5</w:t>
      </w:r>
      <w:r w:rsidR="00D54D35" w:rsidRPr="008C4B72">
        <w:rPr>
          <w:rFonts w:ascii="TH SarabunPSK" w:hAnsi="TH SarabunPSK" w:cs="TH SarabunPSK"/>
          <w:b/>
          <w:bCs/>
          <w:color w:val="000000" w:themeColor="text1"/>
          <w:sz w:val="32"/>
          <w:szCs w:val="32"/>
          <w:cs/>
          <w:lang w:val="th-TH"/>
        </w:rPr>
        <w:t xml:space="preserve">.  </w:t>
      </w:r>
      <w:r w:rsidR="00D54D35" w:rsidRPr="008C4B72">
        <w:rPr>
          <w:rFonts w:ascii="TH SarabunPSK" w:hAnsi="TH SarabunPSK" w:cs="TH SarabunPSK"/>
          <w:b/>
          <w:bCs/>
          <w:color w:val="000000" w:themeColor="text1"/>
          <w:sz w:val="32"/>
          <w:szCs w:val="32"/>
          <w:cs/>
          <w:lang w:val="th-TH"/>
        </w:rPr>
        <w:tab/>
        <w:t>ระยะเวลาดำเนินโครงการ</w:t>
      </w:r>
    </w:p>
    <w:p w:rsidR="00D54D35" w:rsidRDefault="00D54D35" w:rsidP="00D54D35">
      <w:pPr>
        <w:tabs>
          <w:tab w:val="left" w:pos="426"/>
          <w:tab w:val="left" w:pos="851"/>
          <w:tab w:val="left" w:pos="1440"/>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ab/>
      </w:r>
      <w:r w:rsidRPr="008C4B72">
        <w:rPr>
          <w:rFonts w:ascii="TH SarabunPSK" w:hAnsi="TH SarabunPSK" w:cs="TH SarabunPSK"/>
          <w:color w:val="000000" w:themeColor="text1"/>
          <w:sz w:val="32"/>
          <w:szCs w:val="32"/>
          <w:cs/>
          <w:lang w:val="th-TH"/>
        </w:rPr>
        <w:t>ตุลาคม 256</w:t>
      </w:r>
      <w:r w:rsidRPr="008C4B72">
        <w:rPr>
          <w:rFonts w:ascii="TH SarabunPSK" w:hAnsi="TH SarabunPSK" w:cs="TH SarabunPSK" w:hint="cs"/>
          <w:color w:val="000000" w:themeColor="text1"/>
          <w:sz w:val="32"/>
          <w:szCs w:val="32"/>
          <w:cs/>
          <w:lang w:val="th-TH"/>
        </w:rPr>
        <w:t>3</w:t>
      </w:r>
      <w:r w:rsidRPr="008C4B72">
        <w:rPr>
          <w:rFonts w:ascii="TH SarabunPSK" w:hAnsi="TH SarabunPSK" w:cs="TH SarabunPSK"/>
          <w:color w:val="000000" w:themeColor="text1"/>
          <w:sz w:val="32"/>
          <w:szCs w:val="32"/>
          <w:cs/>
          <w:lang w:val="th-TH"/>
        </w:rPr>
        <w:t xml:space="preserve"> – กันยายน 256</w:t>
      </w:r>
      <w:r w:rsidRPr="008C4B72">
        <w:rPr>
          <w:rFonts w:ascii="TH SarabunPSK" w:hAnsi="TH SarabunPSK" w:cs="TH SarabunPSK" w:hint="cs"/>
          <w:color w:val="000000" w:themeColor="text1"/>
          <w:sz w:val="32"/>
          <w:szCs w:val="32"/>
          <w:cs/>
          <w:lang w:val="th-TH"/>
        </w:rPr>
        <w:t>4</w:t>
      </w:r>
    </w:p>
    <w:p w:rsidR="00D669BD" w:rsidRDefault="00D669BD" w:rsidP="00D54D35">
      <w:pPr>
        <w:tabs>
          <w:tab w:val="left" w:pos="426"/>
          <w:tab w:val="left" w:pos="851"/>
          <w:tab w:val="left" w:pos="1440"/>
        </w:tabs>
        <w:spacing w:after="0" w:line="240" w:lineRule="auto"/>
        <w:jc w:val="thaiDistribute"/>
        <w:rPr>
          <w:rFonts w:ascii="TH SarabunPSK" w:hAnsi="TH SarabunPSK" w:cs="TH SarabunPSK"/>
          <w:color w:val="000000" w:themeColor="text1"/>
          <w:sz w:val="32"/>
          <w:szCs w:val="32"/>
          <w:cs/>
          <w:lang w:val="th-TH"/>
        </w:rPr>
      </w:pPr>
    </w:p>
    <w:p w:rsidR="00D669BD" w:rsidRPr="008C4B72" w:rsidRDefault="00D669BD" w:rsidP="00D54D35">
      <w:pPr>
        <w:tabs>
          <w:tab w:val="left" w:pos="426"/>
          <w:tab w:val="left" w:pos="851"/>
          <w:tab w:val="left" w:pos="1440"/>
        </w:tabs>
        <w:spacing w:after="0" w:line="240" w:lineRule="auto"/>
        <w:jc w:val="thaiDistribute"/>
        <w:rPr>
          <w:rFonts w:ascii="TH SarabunPSK" w:hAnsi="TH SarabunPSK" w:cs="TH SarabunPSK"/>
          <w:color w:val="000000" w:themeColor="text1"/>
          <w:sz w:val="32"/>
          <w:szCs w:val="32"/>
          <w:cs/>
          <w:lang w:val="th-TH"/>
        </w:rPr>
      </w:pPr>
    </w:p>
    <w:p w:rsidR="00D54D35" w:rsidRPr="008C4B72" w:rsidRDefault="00C85CFB" w:rsidP="00D54D35">
      <w:pPr>
        <w:pStyle w:val="3"/>
        <w:shd w:val="clear" w:color="auto" w:fill="FFFFFF"/>
        <w:tabs>
          <w:tab w:val="left" w:pos="426"/>
          <w:tab w:val="left" w:pos="1134"/>
        </w:tabs>
        <w:spacing w:before="120" w:beforeAutospacing="0" w:after="0" w:afterAutospacing="0"/>
        <w:jc w:val="thaiDistribute"/>
        <w:rPr>
          <w:rFonts w:ascii="TH SarabunPSK" w:hAnsi="TH SarabunPSK" w:cs="TH SarabunPSK"/>
          <w:color w:val="000000" w:themeColor="text1"/>
          <w:sz w:val="32"/>
          <w:szCs w:val="32"/>
          <w:cs/>
          <w:lang w:val="th-TH"/>
        </w:rPr>
      </w:pPr>
      <w:r>
        <w:rPr>
          <w:rFonts w:ascii="TH SarabunPSK" w:hAnsi="TH SarabunPSK" w:cs="TH SarabunPSK" w:hint="cs"/>
          <w:color w:val="000000" w:themeColor="text1"/>
          <w:sz w:val="32"/>
          <w:szCs w:val="32"/>
          <w:cs/>
          <w:lang w:val="th-TH"/>
        </w:rPr>
        <w:t>6</w:t>
      </w:r>
      <w:r w:rsidR="00D54D35" w:rsidRPr="008C4B72">
        <w:rPr>
          <w:rFonts w:ascii="TH SarabunPSK" w:hAnsi="TH SarabunPSK" w:cs="TH SarabunPSK"/>
          <w:color w:val="000000" w:themeColor="text1"/>
          <w:sz w:val="32"/>
          <w:szCs w:val="32"/>
          <w:cs/>
          <w:lang w:val="th-TH"/>
        </w:rPr>
        <w:t xml:space="preserve">.  หลักสูตรการฝึกอบรม </w:t>
      </w:r>
    </w:p>
    <w:p w:rsidR="00D54D35" w:rsidRPr="008C4B72" w:rsidRDefault="00D54D35" w:rsidP="008B24F9">
      <w:pPr>
        <w:tabs>
          <w:tab w:val="left" w:pos="851"/>
          <w:tab w:val="left" w:pos="1418"/>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 xml:space="preserve">      </w:t>
      </w:r>
      <w:r w:rsidRPr="008C4B72">
        <w:rPr>
          <w:rFonts w:ascii="TH SarabunPSK" w:hAnsi="TH SarabunPSK" w:cs="TH SarabunPSK"/>
          <w:color w:val="000000" w:themeColor="text1"/>
          <w:sz w:val="32"/>
          <w:szCs w:val="32"/>
          <w:cs/>
          <w:lang w:val="th-TH"/>
        </w:rPr>
        <w:tab/>
        <w:t xml:space="preserve">ระยะเวลาการฝึกอบรม </w:t>
      </w:r>
      <w:r w:rsidRPr="008C4B72">
        <w:rPr>
          <w:rFonts w:ascii="TH SarabunPSK" w:hAnsi="TH SarabunPSK" w:cs="TH SarabunPSK" w:hint="cs"/>
          <w:color w:val="000000" w:themeColor="text1"/>
          <w:sz w:val="32"/>
          <w:szCs w:val="32"/>
          <w:cs/>
          <w:lang w:val="th-TH"/>
        </w:rPr>
        <w:t>18 - 30</w:t>
      </w:r>
      <w:r w:rsidRPr="008C4B72">
        <w:rPr>
          <w:rFonts w:ascii="TH SarabunPSK" w:hAnsi="TH SarabunPSK" w:cs="TH SarabunPSK"/>
          <w:color w:val="000000" w:themeColor="text1"/>
          <w:sz w:val="32"/>
          <w:szCs w:val="32"/>
          <w:cs/>
          <w:lang w:val="th-TH"/>
        </w:rPr>
        <w:t xml:space="preserve"> ชั่วโมง จัดฝึกอบรมตามหลักสูตรกลางของกรมพัฒนาฝีมือแรงงาน หลักสูตรที่หน่วยงานกำหนดสอดคล้องตามความต้องการของตลาดแรงงานในแต่ละพื้นที่ โดยเน้นความต้องการแรงงานของผู้ประกอบกิจการเป็นสำคัญ เช่น การใช้สื่อมัลติมีเดียและสื่อออนไลน์ ช่างเครื่องปรับอากาศในบ้าน</w:t>
      </w:r>
      <w:r w:rsidRPr="008C4B72">
        <w:rPr>
          <w:rFonts w:ascii="TH SarabunPSK" w:hAnsi="TH SarabunPSK" w:cs="TH SarabunPSK"/>
          <w:color w:val="000000" w:themeColor="text1"/>
          <w:sz w:val="32"/>
          <w:szCs w:val="32"/>
          <w:cs/>
          <w:lang w:val="th-TH"/>
        </w:rPr>
        <w:br/>
        <w:t>และการพาณิชย์ขนาดเล็ก ช่างไฟฟ้าภายในอาคาร การติดตั้งโซล่าเซลล์และวางระบบน้ำเพื่อการเกษตรอัตโนมัติ การบริการและทำความสะอาดเครื่องปรับอากาศ เป็นต้น</w:t>
      </w:r>
    </w:p>
    <w:p w:rsidR="00C85CFB" w:rsidRPr="008C4B72" w:rsidRDefault="00C85CFB" w:rsidP="00C85CFB">
      <w:pPr>
        <w:tabs>
          <w:tab w:val="left" w:pos="284"/>
          <w:tab w:val="left" w:pos="426"/>
          <w:tab w:val="left" w:pos="1260"/>
        </w:tabs>
        <w:spacing w:before="120"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7</w:t>
      </w:r>
      <w:r w:rsidRPr="008C4B72">
        <w:rPr>
          <w:rFonts w:ascii="TH SarabunPSK" w:hAnsi="TH SarabunPSK" w:cs="TH SarabunPSK"/>
          <w:b/>
          <w:bCs/>
          <w:color w:val="000000" w:themeColor="text1"/>
          <w:sz w:val="32"/>
          <w:szCs w:val="32"/>
          <w:cs/>
        </w:rPr>
        <w:t xml:space="preserve">. วิธีการติดตามผลการดำเนินงาน </w:t>
      </w:r>
    </w:p>
    <w:p w:rsidR="00C85CFB" w:rsidRPr="008C4B72" w:rsidRDefault="00C85CFB" w:rsidP="00C85CFB">
      <w:pPr>
        <w:tabs>
          <w:tab w:val="left" w:pos="851"/>
          <w:tab w:val="left" w:pos="1418"/>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7</w:t>
      </w:r>
      <w:r w:rsidRPr="008C4B72">
        <w:rPr>
          <w:rFonts w:ascii="TH SarabunPSK" w:hAnsi="TH SarabunPSK" w:cs="TH SarabunPSK"/>
          <w:color w:val="000000" w:themeColor="text1"/>
          <w:sz w:val="32"/>
          <w:szCs w:val="32"/>
          <w:cs/>
        </w:rPr>
        <w:t xml:space="preserve">.1 </w:t>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ติดตามผลการฝึกอบรม จากการรายงานผลการฝึกอบรมผ่านระบบสารสนเทศกรมพัฒนา</w:t>
      </w:r>
      <w:r w:rsidRPr="008C4B72">
        <w:rPr>
          <w:rFonts w:ascii="TH SarabunPSK" w:hAnsi="TH SarabunPSK" w:cs="TH SarabunPSK"/>
          <w:color w:val="000000" w:themeColor="text1"/>
          <w:sz w:val="32"/>
          <w:szCs w:val="32"/>
          <w:cs/>
        </w:rPr>
        <w:br/>
        <w:t>ฝีมือแรงงาน (</w:t>
      </w:r>
      <w:r w:rsidRPr="008C4B72">
        <w:rPr>
          <w:rFonts w:ascii="TH SarabunPSK" w:hAnsi="TH SarabunPSK" w:cs="TH SarabunPSK"/>
          <w:color w:val="000000" w:themeColor="text1"/>
          <w:sz w:val="32"/>
          <w:szCs w:val="32"/>
        </w:rPr>
        <w:t>Data Center)</w:t>
      </w:r>
    </w:p>
    <w:p w:rsidR="00C85CFB" w:rsidRPr="008C4B72" w:rsidRDefault="00C85CFB" w:rsidP="00C85CFB">
      <w:pPr>
        <w:tabs>
          <w:tab w:val="left" w:pos="851"/>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7</w:t>
      </w:r>
      <w:r w:rsidRPr="008C4B72">
        <w:rPr>
          <w:rFonts w:ascii="TH SarabunPSK" w:hAnsi="TH SarabunPSK" w:cs="TH SarabunPSK"/>
          <w:color w:val="000000" w:themeColor="text1"/>
          <w:sz w:val="32"/>
          <w:szCs w:val="32"/>
          <w:cs/>
        </w:rPr>
        <w:t xml:space="preserve">.2 </w:t>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ประเมินผลการดำเนินโครงการ ติดตามผลสัมฤทธิ์หลังจากสิ้นสุดการฝึกอบรม เพื่อพิจารณาหลักสูตร วิธีการ การมีงานทำ เพื่อปรับปรุงประสิทธิภาพการทำงาน</w:t>
      </w:r>
    </w:p>
    <w:p w:rsidR="00C85CFB" w:rsidRPr="008C4B72" w:rsidRDefault="00C85CFB" w:rsidP="00C85CFB">
      <w:pPr>
        <w:tabs>
          <w:tab w:val="left" w:pos="426"/>
          <w:tab w:val="left" w:pos="851"/>
        </w:tabs>
        <w:spacing w:before="120"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8</w:t>
      </w:r>
      <w:r w:rsidRPr="008C4B72">
        <w:rPr>
          <w:rFonts w:ascii="TH SarabunPSK" w:hAnsi="TH SarabunPSK" w:cs="TH SarabunPSK"/>
          <w:b/>
          <w:bCs/>
          <w:color w:val="000000" w:themeColor="text1"/>
          <w:sz w:val="32"/>
          <w:szCs w:val="32"/>
          <w:cs/>
        </w:rPr>
        <w:t>. ตัวชี้วัดการดำเนินโครงการ</w:t>
      </w:r>
    </w:p>
    <w:p w:rsidR="00C85CFB" w:rsidRPr="008C4B72" w:rsidRDefault="00C85CFB" w:rsidP="00C85CFB">
      <w:pPr>
        <w:tabs>
          <w:tab w:val="left" w:pos="851"/>
          <w:tab w:val="left" w:pos="1418"/>
        </w:tabs>
        <w:spacing w:after="0" w:line="240" w:lineRule="auto"/>
        <w:jc w:val="thaiDistribute"/>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8</w:t>
      </w:r>
      <w:r w:rsidRPr="008C4B72">
        <w:rPr>
          <w:rFonts w:ascii="TH SarabunPSK" w:hAnsi="TH SarabunPSK" w:cs="TH SarabunPSK"/>
          <w:color w:val="000000" w:themeColor="text1"/>
          <w:sz w:val="32"/>
          <w:szCs w:val="32"/>
          <w:cs/>
        </w:rPr>
        <w:t xml:space="preserve">.1 </w:t>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 xml:space="preserve">เชิงปริมาณ </w:t>
      </w:r>
      <w:r w:rsidRPr="008C4B72">
        <w:rPr>
          <w:rFonts w:ascii="TH SarabunPSK" w:hAnsi="TH SarabunPSK" w:cs="TH SarabunPSK"/>
          <w:color w:val="000000" w:themeColor="text1"/>
          <w:sz w:val="32"/>
          <w:szCs w:val="32"/>
        </w:rPr>
        <w:t>:</w:t>
      </w:r>
      <w:r w:rsidRPr="008C4B72">
        <w:rPr>
          <w:rFonts w:ascii="TH SarabunPSK" w:hAnsi="TH SarabunPSK" w:cs="TH SarabunPSK"/>
          <w:color w:val="000000" w:themeColor="text1"/>
          <w:sz w:val="32"/>
          <w:szCs w:val="32"/>
          <w:cs/>
        </w:rPr>
        <w:t xml:space="preserve"> จำนวน</w:t>
      </w:r>
      <w:r w:rsidRPr="008C4B72">
        <w:rPr>
          <w:rFonts w:ascii="TH SarabunPSK" w:hAnsi="TH SarabunPSK" w:cs="TH SarabunPSK" w:hint="cs"/>
          <w:color w:val="000000" w:themeColor="text1"/>
          <w:sz w:val="32"/>
          <w:szCs w:val="32"/>
          <w:cs/>
        </w:rPr>
        <w:t xml:space="preserve">แรงงานได้รับการพัฒนาฝีมือแรงงานได้ไม่ต่ำกว่าเป้าหมาย 12,100 </w:t>
      </w:r>
      <w:r w:rsidRPr="008C4B72">
        <w:rPr>
          <w:rFonts w:ascii="TH SarabunPSK" w:hAnsi="TH SarabunPSK" w:cs="TH SarabunPSK"/>
          <w:color w:val="000000" w:themeColor="text1"/>
          <w:sz w:val="32"/>
          <w:szCs w:val="32"/>
          <w:cs/>
        </w:rPr>
        <w:t>คน</w:t>
      </w:r>
    </w:p>
    <w:p w:rsidR="00C85CFB" w:rsidRPr="008C4B72" w:rsidRDefault="00C85CFB" w:rsidP="00C85CFB">
      <w:pPr>
        <w:tabs>
          <w:tab w:val="left" w:pos="284"/>
          <w:tab w:val="left" w:pos="851"/>
          <w:tab w:val="left" w:pos="1418"/>
          <w:tab w:val="left" w:pos="7513"/>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Pr="008C4B72">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8</w:t>
      </w:r>
      <w:r w:rsidRPr="008C4B72">
        <w:rPr>
          <w:rFonts w:ascii="TH SarabunPSK" w:hAnsi="TH SarabunPSK" w:cs="TH SarabunPSK"/>
          <w:color w:val="000000" w:themeColor="text1"/>
          <w:sz w:val="32"/>
          <w:szCs w:val="32"/>
          <w:cs/>
        </w:rPr>
        <w:t xml:space="preserve">.2 </w:t>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 xml:space="preserve">เชิงคุณภาพ </w:t>
      </w:r>
      <w:r w:rsidRPr="008C4B72">
        <w:rPr>
          <w:rFonts w:ascii="TH SarabunPSK" w:hAnsi="TH SarabunPSK" w:cs="TH SarabunPSK"/>
          <w:color w:val="000000" w:themeColor="text1"/>
          <w:sz w:val="32"/>
          <w:szCs w:val="32"/>
        </w:rPr>
        <w:t xml:space="preserve">: </w:t>
      </w:r>
      <w:r w:rsidRPr="008C4B72">
        <w:rPr>
          <w:rFonts w:ascii="TH SarabunPSK" w:hAnsi="TH SarabunPSK" w:cs="TH SarabunPSK" w:hint="cs"/>
          <w:color w:val="000000" w:themeColor="text1"/>
          <w:sz w:val="32"/>
          <w:szCs w:val="32"/>
          <w:cs/>
        </w:rPr>
        <w:t xml:space="preserve">ประสิทธิภาพการผลิตของปัจจัยด้านแรงงานเพิ่มขึ้นไม่น้อยกว่า </w:t>
      </w:r>
      <w:r w:rsidRPr="008C4B72">
        <w:rPr>
          <w:rFonts w:ascii="TH SarabunPSK" w:hAnsi="TH SarabunPSK" w:cs="TH SarabunPSK"/>
          <w:color w:val="000000" w:themeColor="text1"/>
          <w:sz w:val="32"/>
          <w:szCs w:val="32"/>
          <w:cs/>
        </w:rPr>
        <w:t>ร้อยละ</w:t>
      </w:r>
      <w:r w:rsidRPr="008C4B72">
        <w:rPr>
          <w:rFonts w:ascii="TH SarabunPSK" w:hAnsi="TH SarabunPSK" w:cs="TH SarabunPSK" w:hint="cs"/>
          <w:color w:val="000000" w:themeColor="text1"/>
          <w:sz w:val="32"/>
          <w:szCs w:val="32"/>
          <w:cs/>
        </w:rPr>
        <w:t xml:space="preserve"> 35</w:t>
      </w:r>
      <w:r w:rsidRPr="008C4B72">
        <w:rPr>
          <w:rFonts w:ascii="TH SarabunPSK" w:hAnsi="TH SarabunPSK" w:cs="TH SarabunPSK"/>
          <w:color w:val="000000" w:themeColor="text1"/>
          <w:sz w:val="32"/>
          <w:szCs w:val="32"/>
          <w:cs/>
        </w:rPr>
        <w:t xml:space="preserve">       </w:t>
      </w:r>
    </w:p>
    <w:p w:rsidR="00C85CFB" w:rsidRPr="008C4B72" w:rsidRDefault="00C85CFB" w:rsidP="00C85CFB">
      <w:pPr>
        <w:tabs>
          <w:tab w:val="left" w:pos="426"/>
          <w:tab w:val="left" w:pos="851"/>
        </w:tabs>
        <w:spacing w:before="120" w:after="0" w:line="240" w:lineRule="auto"/>
        <w:jc w:val="thaiDistribute"/>
        <w:rPr>
          <w:rFonts w:ascii="TH SarabunPSK" w:hAnsi="TH SarabunPSK" w:cs="TH SarabunPSK"/>
          <w:b/>
          <w:bCs/>
          <w:color w:val="000000" w:themeColor="text1"/>
          <w:sz w:val="32"/>
          <w:szCs w:val="32"/>
          <w:cs/>
          <w:lang w:val="th-TH"/>
        </w:rPr>
      </w:pPr>
      <w:r>
        <w:rPr>
          <w:rFonts w:ascii="TH SarabunPSK" w:hAnsi="TH SarabunPSK" w:cs="TH SarabunPSK" w:hint="cs"/>
          <w:b/>
          <w:bCs/>
          <w:color w:val="000000" w:themeColor="text1"/>
          <w:sz w:val="32"/>
          <w:szCs w:val="32"/>
          <w:cs/>
          <w:lang w:val="th-TH"/>
        </w:rPr>
        <w:t>9</w:t>
      </w:r>
      <w:r w:rsidRPr="008C4B72">
        <w:rPr>
          <w:rFonts w:ascii="TH SarabunPSK" w:hAnsi="TH SarabunPSK" w:cs="TH SarabunPSK"/>
          <w:b/>
          <w:bCs/>
          <w:color w:val="000000" w:themeColor="text1"/>
          <w:sz w:val="32"/>
          <w:szCs w:val="32"/>
          <w:cs/>
          <w:lang w:val="th-TH"/>
        </w:rPr>
        <w:t>.</w:t>
      </w:r>
      <w:r w:rsidRPr="008C4B72">
        <w:rPr>
          <w:rFonts w:ascii="TH SarabunPSK" w:hAnsi="TH SarabunPSK" w:cs="TH SarabunPSK"/>
          <w:b/>
          <w:bCs/>
          <w:color w:val="000000" w:themeColor="text1"/>
          <w:sz w:val="32"/>
          <w:szCs w:val="32"/>
          <w:cs/>
          <w:lang w:val="th-TH"/>
        </w:rPr>
        <w:tab/>
        <w:t>ผลที่คาดว่าจะได้รับ</w:t>
      </w:r>
    </w:p>
    <w:p w:rsidR="00C85CFB" w:rsidRPr="008C4B72" w:rsidRDefault="00C85CFB" w:rsidP="00C85CFB">
      <w:pPr>
        <w:tabs>
          <w:tab w:val="left" w:pos="426"/>
          <w:tab w:val="left" w:pos="851"/>
          <w:tab w:val="left" w:pos="1418"/>
          <w:tab w:val="left" w:pos="7513"/>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pacing w:val="-4"/>
          <w:sz w:val="32"/>
          <w:szCs w:val="32"/>
          <w:cs/>
        </w:rPr>
        <w:tab/>
      </w:r>
      <w:r w:rsidRPr="008C4B72">
        <w:rPr>
          <w:rFonts w:ascii="TH SarabunPSK" w:hAnsi="TH SarabunPSK" w:cs="TH SarabunPSK" w:hint="cs"/>
          <w:color w:val="000000" w:themeColor="text1"/>
          <w:spacing w:val="-4"/>
          <w:sz w:val="32"/>
          <w:szCs w:val="32"/>
          <w:cs/>
        </w:rPr>
        <w:tab/>
      </w:r>
      <w:r w:rsidRPr="008C4B72">
        <w:rPr>
          <w:rFonts w:ascii="TH SarabunPSK" w:hAnsi="TH SarabunPSK" w:cs="TH SarabunPSK"/>
          <w:color w:val="000000" w:themeColor="text1"/>
          <w:sz w:val="32"/>
          <w:szCs w:val="32"/>
          <w:cs/>
        </w:rPr>
        <w:t>กลุ่มเป้าหมายเฉพาะ</w:t>
      </w:r>
      <w:r w:rsidRPr="008C4B72">
        <w:rPr>
          <w:rFonts w:ascii="TH SarabunPSK" w:hAnsi="TH SarabunPSK" w:cs="TH SarabunPSK"/>
          <w:vanish/>
          <w:color w:val="000000" w:themeColor="text1"/>
          <w:sz w:val="32"/>
          <w:szCs w:val="32"/>
          <w:cs/>
          <w:lang w:val="th-TH"/>
        </w:rPr>
        <w:pgNum/>
      </w:r>
      <w:r w:rsidRPr="008C4B72">
        <w:rPr>
          <w:rFonts w:ascii="TH SarabunPSK" w:hAnsi="TH SarabunPSK" w:cs="TH SarabunPSK"/>
          <w:vanish/>
          <w:color w:val="000000" w:themeColor="text1"/>
          <w:sz w:val="32"/>
          <w:szCs w:val="32"/>
          <w:cs/>
          <w:lang w:val="th-TH"/>
        </w:rPr>
        <w:pgNum/>
      </w:r>
      <w:r w:rsidRPr="008C4B72">
        <w:rPr>
          <w:rFonts w:ascii="TH SarabunPSK" w:hAnsi="TH SarabunPSK" w:cs="TH SarabunPSK"/>
          <w:color w:val="000000" w:themeColor="text1"/>
          <w:sz w:val="32"/>
          <w:szCs w:val="32"/>
          <w:cs/>
        </w:rPr>
        <w:t xml:space="preserve">ที่ผ่านการฝึกอบรมอาชีพสามารถนำความรู้ ทักษะที่ได้รับไปสร้างโอกาสในการประกอบอาชีพ มีงานทำในระบบการจ้างงาน และการประกอบอาชีพอิสระ </w:t>
      </w:r>
    </w:p>
    <w:p w:rsidR="00C85CFB" w:rsidRPr="008C4B72" w:rsidRDefault="00C85CFB" w:rsidP="00C85CFB">
      <w:pPr>
        <w:tabs>
          <w:tab w:val="left" w:pos="426"/>
          <w:tab w:val="left" w:pos="851"/>
        </w:tabs>
        <w:spacing w:before="120" w:after="0" w:line="240" w:lineRule="auto"/>
        <w:jc w:val="thaiDistribute"/>
        <w:rPr>
          <w:rFonts w:ascii="TH SarabunPSK" w:hAnsi="TH SarabunPSK" w:cs="TH SarabunPSK"/>
          <w:b/>
          <w:bCs/>
          <w:color w:val="000000" w:themeColor="text1"/>
          <w:sz w:val="32"/>
          <w:szCs w:val="32"/>
          <w:cs/>
          <w:lang w:val="th-TH"/>
        </w:rPr>
      </w:pPr>
      <w:r>
        <w:rPr>
          <w:rFonts w:ascii="TH SarabunPSK" w:hAnsi="TH SarabunPSK" w:cs="TH SarabunPSK" w:hint="cs"/>
          <w:b/>
          <w:bCs/>
          <w:color w:val="000000" w:themeColor="text1"/>
          <w:sz w:val="32"/>
          <w:szCs w:val="32"/>
          <w:cs/>
          <w:lang w:val="th-TH"/>
        </w:rPr>
        <w:t>10</w:t>
      </w:r>
      <w:r w:rsidRPr="008C4B72">
        <w:rPr>
          <w:rFonts w:ascii="TH SarabunPSK" w:hAnsi="TH SarabunPSK" w:cs="TH SarabunPSK"/>
          <w:b/>
          <w:bCs/>
          <w:color w:val="000000" w:themeColor="text1"/>
          <w:sz w:val="32"/>
          <w:szCs w:val="32"/>
          <w:cs/>
          <w:lang w:val="th-TH"/>
        </w:rPr>
        <w:t>.</w:t>
      </w:r>
      <w:r w:rsidRPr="008C4B72">
        <w:rPr>
          <w:rFonts w:ascii="TH SarabunPSK" w:hAnsi="TH SarabunPSK" w:cs="TH SarabunPSK"/>
          <w:b/>
          <w:bCs/>
          <w:color w:val="000000" w:themeColor="text1"/>
          <w:sz w:val="32"/>
          <w:szCs w:val="32"/>
          <w:cs/>
          <w:lang w:val="th-TH"/>
        </w:rPr>
        <w:tab/>
        <w:t>การวิเคราะห์ความเสี่ยงโครงการ</w:t>
      </w:r>
    </w:p>
    <w:p w:rsidR="00C85CFB" w:rsidRPr="008C4B72" w:rsidRDefault="00C85CFB" w:rsidP="00C85CFB">
      <w:pPr>
        <w:tabs>
          <w:tab w:val="left" w:pos="426"/>
          <w:tab w:val="left" w:pos="851"/>
          <w:tab w:val="left" w:pos="1418"/>
          <w:tab w:val="left" w:pos="7513"/>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ผู้เข้ารับการฝึกอาชีพมีสมรรถนะที่แตกต่างกัน วิทยากรจะต้องใช้ระยะเวลาเพื่อสร้างความเข้าใจ</w:t>
      </w:r>
    </w:p>
    <w:p w:rsidR="00C85CFB" w:rsidRPr="00C85CFB" w:rsidRDefault="00DC7881" w:rsidP="00C85CFB">
      <w:pPr>
        <w:tabs>
          <w:tab w:val="left" w:pos="560"/>
        </w:tabs>
        <w:spacing w:after="0" w:line="240" w:lineRule="auto"/>
        <w:rPr>
          <w:rFonts w:ascii="TH SarabunPSK" w:hAnsi="TH SarabunPSK" w:cs="TH SarabunPSK"/>
          <w:sz w:val="32"/>
          <w:szCs w:val="32"/>
        </w:rPr>
      </w:pPr>
      <w:r>
        <w:rPr>
          <w:rFonts w:ascii="TH SarabunPSK" w:hAnsi="TH SarabunPSK" w:cs="TH SarabunPSK"/>
          <w:sz w:val="32"/>
          <w:szCs w:val="32"/>
        </w:rPr>
        <w:pict>
          <v:rect id="_x0000_i1123" style="width:451.3pt;height:2pt;mso-position-vertical:absolute" o:hralign="center" o:hrstd="t" o:hrnoshade="t" o:hr="t" fillcolor="#404040 [2429]" stroked="f"/>
        </w:pict>
      </w:r>
    </w:p>
    <w:p w:rsidR="00D54D35" w:rsidRPr="00206A90" w:rsidRDefault="00C85CFB" w:rsidP="00C85CFB">
      <w:pPr>
        <w:tabs>
          <w:tab w:val="left" w:pos="851"/>
          <w:tab w:val="left" w:pos="1418"/>
        </w:tabs>
        <w:spacing w:after="0" w:line="240" w:lineRule="auto"/>
        <w:jc w:val="thaiDistribute"/>
        <w:rPr>
          <w:rFonts w:ascii="TH SarabunPSK" w:hAnsi="TH SarabunPSK" w:cs="TH SarabunPSK"/>
          <w:b/>
          <w:bCs/>
          <w:color w:val="000000" w:themeColor="text1"/>
          <w:sz w:val="32"/>
          <w:szCs w:val="32"/>
          <w:cs/>
          <w:lang w:val="th-TH"/>
        </w:rPr>
      </w:pPr>
      <w:r w:rsidRPr="00206A90">
        <w:rPr>
          <w:rFonts w:ascii="TH SarabunPSK" w:hAnsi="TH SarabunPSK" w:cs="TH SarabunPSK"/>
          <w:b/>
          <w:bCs/>
          <w:sz w:val="32"/>
          <w:szCs w:val="32"/>
          <w:u w:val="double"/>
          <w:cs/>
        </w:rPr>
        <w:t xml:space="preserve">ส่วนที่ </w:t>
      </w:r>
      <w:r w:rsidRPr="00206A90">
        <w:rPr>
          <w:rFonts w:ascii="TH SarabunPSK" w:hAnsi="TH SarabunPSK" w:cs="TH SarabunPSK" w:hint="cs"/>
          <w:b/>
          <w:bCs/>
          <w:sz w:val="32"/>
          <w:szCs w:val="32"/>
          <w:u w:val="double"/>
          <w:cs/>
        </w:rPr>
        <w:t>4</w:t>
      </w:r>
      <w:r w:rsidRPr="00206A90">
        <w:rPr>
          <w:rFonts w:ascii="TH SarabunPSK" w:hAnsi="TH SarabunPSK" w:cs="TH SarabunPSK"/>
          <w:b/>
          <w:bCs/>
          <w:sz w:val="32"/>
          <w:szCs w:val="32"/>
          <w:cs/>
        </w:rPr>
        <w:t xml:space="preserve"> </w:t>
      </w:r>
      <w:r w:rsidRPr="00206A90">
        <w:rPr>
          <w:rFonts w:ascii="TH SarabunPSK" w:hAnsi="TH SarabunPSK" w:cs="TH SarabunPSK"/>
          <w:b/>
          <w:bCs/>
          <w:sz w:val="32"/>
          <w:szCs w:val="32"/>
        </w:rPr>
        <w:t xml:space="preserve">: </w:t>
      </w:r>
      <w:r w:rsidR="00D54D35" w:rsidRPr="00206A90">
        <w:rPr>
          <w:rFonts w:ascii="TH SarabunPSK" w:hAnsi="TH SarabunPSK" w:cs="TH SarabunPSK"/>
          <w:b/>
          <w:bCs/>
          <w:color w:val="000000" w:themeColor="text1"/>
          <w:sz w:val="32"/>
          <w:szCs w:val="32"/>
          <w:cs/>
          <w:lang w:val="th-TH"/>
        </w:rPr>
        <w:t>แนวทางการดำเนินงาน</w:t>
      </w:r>
    </w:p>
    <w:p w:rsidR="00D54D35" w:rsidRPr="008C4B72" w:rsidRDefault="00D54D35" w:rsidP="008B24F9">
      <w:pPr>
        <w:tabs>
          <w:tab w:val="left" w:pos="448"/>
          <w:tab w:val="left" w:pos="993"/>
          <w:tab w:val="left" w:pos="1418"/>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Pr="008C4B72">
        <w:rPr>
          <w:rFonts w:ascii="TH SarabunPSK" w:hAnsi="TH SarabunPSK" w:cs="TH SarabunPSK"/>
          <w:color w:val="000000" w:themeColor="text1"/>
          <w:sz w:val="32"/>
          <w:szCs w:val="32"/>
          <w:cs/>
        </w:rPr>
        <w:tab/>
      </w:r>
      <w:r w:rsidR="008B24F9"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1</w:t>
      </w:r>
      <w:r w:rsidR="00C85CFB">
        <w:rPr>
          <w:rFonts w:ascii="TH SarabunPSK" w:hAnsi="TH SarabunPSK" w:cs="TH SarabunPSK" w:hint="cs"/>
          <w:color w:val="000000" w:themeColor="text1"/>
          <w:sz w:val="32"/>
          <w:szCs w:val="32"/>
          <w:cs/>
        </w:rPr>
        <w:t>.</w:t>
      </w:r>
      <w:r w:rsidRPr="008C4B72">
        <w:rPr>
          <w:rFonts w:ascii="TH SarabunPSK" w:hAnsi="TH SarabunPSK" w:cs="TH SarabunPSK"/>
          <w:color w:val="000000" w:themeColor="text1"/>
          <w:sz w:val="32"/>
          <w:szCs w:val="32"/>
          <w:cs/>
        </w:rPr>
        <w:t xml:space="preserve"> สำรวจข้อมูลของกลุ่มเป้าหมายเฉพาะ โดยสำรวจความต้องการฝึกอาชีพจากประชาชนกลุ่มเป้าหมาย องค์กรเครือข่าย และความต้องการแรงงานของสถานประกอบ</w:t>
      </w:r>
      <w:r w:rsidRPr="008C4B72">
        <w:rPr>
          <w:rFonts w:ascii="TH SarabunPSK" w:hAnsi="TH SarabunPSK" w:cs="TH SarabunPSK" w:hint="cs"/>
          <w:color w:val="000000" w:themeColor="text1"/>
          <w:sz w:val="32"/>
          <w:szCs w:val="32"/>
          <w:cs/>
        </w:rPr>
        <w:t>กิจ</w:t>
      </w:r>
      <w:r w:rsidRPr="008C4B72">
        <w:rPr>
          <w:rFonts w:ascii="TH SarabunPSK" w:hAnsi="TH SarabunPSK" w:cs="TH SarabunPSK"/>
          <w:color w:val="000000" w:themeColor="text1"/>
          <w:sz w:val="32"/>
          <w:szCs w:val="32"/>
          <w:cs/>
        </w:rPr>
        <w:t>การ</w:t>
      </w:r>
    </w:p>
    <w:p w:rsidR="00D54D35" w:rsidRPr="008C4B72" w:rsidRDefault="00D54D35" w:rsidP="008B24F9">
      <w:pPr>
        <w:tabs>
          <w:tab w:val="left" w:pos="448"/>
          <w:tab w:val="left" w:pos="993"/>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Pr="008C4B72">
        <w:rPr>
          <w:rFonts w:ascii="TH SarabunPSK" w:hAnsi="TH SarabunPSK" w:cs="TH SarabunPSK"/>
          <w:color w:val="000000" w:themeColor="text1"/>
          <w:sz w:val="32"/>
          <w:szCs w:val="32"/>
          <w:cs/>
        </w:rPr>
        <w:tab/>
      </w:r>
      <w:r w:rsidR="008B24F9"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2</w:t>
      </w:r>
      <w:r w:rsidR="00C85CFB">
        <w:rPr>
          <w:rFonts w:ascii="TH SarabunPSK" w:hAnsi="TH SarabunPSK" w:cs="TH SarabunPSK" w:hint="cs"/>
          <w:color w:val="000000" w:themeColor="text1"/>
          <w:sz w:val="32"/>
          <w:szCs w:val="32"/>
          <w:cs/>
        </w:rPr>
        <w:t>.</w:t>
      </w:r>
      <w:r w:rsidRPr="008C4B72">
        <w:rPr>
          <w:rFonts w:ascii="TH SarabunPSK" w:hAnsi="TH SarabunPSK" w:cs="TH SarabunPSK"/>
          <w:color w:val="000000" w:themeColor="text1"/>
          <w:sz w:val="32"/>
          <w:szCs w:val="32"/>
          <w:cs/>
        </w:rPr>
        <w:t xml:space="preserve"> ประสานงานหน่วยงานเครือข่ายที่เกี่ยวข้อง พิจารณาประชาสัมพันธ์ จัดหากลุ่มเป้าหมายในพื้นที่ เช่น กระทรวงกลาโหม สถานประกอบกิจการ กรมการปกครองส่วนท้องถิ่น สำนักงานส่งเสริมและพัฒนาคุณภาพชีวิตคนพิการแห่งชาติ กรมคุมประพฤติ กรมราชทัณฑ์ สถานพินิจและคุ้มครองเด็กและเยาวชน มูลนิธิ สมาคมคนพิการประเภทต่าง ๆ และองค์กรปกครองท้องถิ่น อื่นๆ ที่เกี่ยวข้อง</w:t>
      </w:r>
    </w:p>
    <w:p w:rsidR="00D54D35" w:rsidRPr="008C4B72" w:rsidRDefault="00D54D35" w:rsidP="008B24F9">
      <w:pPr>
        <w:tabs>
          <w:tab w:val="left" w:pos="504"/>
          <w:tab w:val="left" w:pos="993"/>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z w:val="32"/>
          <w:szCs w:val="32"/>
          <w:cs/>
          <w:lang w:val="th-TH"/>
        </w:rPr>
        <w:tab/>
      </w:r>
      <w:r w:rsidR="008B24F9" w:rsidRPr="008C4B72">
        <w:rPr>
          <w:rFonts w:ascii="TH SarabunPSK" w:hAnsi="TH SarabunPSK" w:cs="TH SarabunPSK" w:hint="cs"/>
          <w:color w:val="000000" w:themeColor="text1"/>
          <w:sz w:val="32"/>
          <w:szCs w:val="32"/>
          <w:cs/>
          <w:lang w:val="th-TH"/>
        </w:rPr>
        <w:tab/>
      </w:r>
      <w:r w:rsidRPr="008C4B72">
        <w:rPr>
          <w:rFonts w:ascii="TH SarabunPSK" w:hAnsi="TH SarabunPSK" w:cs="TH SarabunPSK" w:hint="cs"/>
          <w:color w:val="000000" w:themeColor="text1"/>
          <w:sz w:val="32"/>
          <w:szCs w:val="32"/>
          <w:cs/>
          <w:lang w:val="th-TH"/>
        </w:rPr>
        <w:t>3</w:t>
      </w:r>
      <w:r w:rsidR="00C85CFB">
        <w:rPr>
          <w:rFonts w:ascii="TH SarabunPSK" w:hAnsi="TH SarabunPSK" w:cs="TH SarabunPSK" w:hint="cs"/>
          <w:color w:val="000000" w:themeColor="text1"/>
          <w:sz w:val="32"/>
          <w:szCs w:val="32"/>
          <w:cs/>
          <w:lang w:val="th-TH"/>
        </w:rPr>
        <w:t>.</w:t>
      </w:r>
      <w:r w:rsidRPr="008C4B72">
        <w:rPr>
          <w:rFonts w:ascii="TH SarabunPSK" w:hAnsi="TH SarabunPSK" w:cs="TH SarabunPSK" w:hint="cs"/>
          <w:color w:val="000000" w:themeColor="text1"/>
          <w:sz w:val="32"/>
          <w:szCs w:val="32"/>
          <w:cs/>
          <w:lang w:val="th-TH"/>
        </w:rPr>
        <w:t xml:space="preserve"> กระบวนการฝึกอบรม ทดสอบและประเมินผล</w:t>
      </w:r>
    </w:p>
    <w:p w:rsidR="00D54D35" w:rsidRPr="008C4B72" w:rsidRDefault="00D54D35" w:rsidP="00206A90">
      <w:pPr>
        <w:tabs>
          <w:tab w:val="left" w:pos="504"/>
          <w:tab w:val="left" w:pos="1708"/>
          <w:tab w:val="left" w:pos="2127"/>
          <w:tab w:val="left" w:pos="2552"/>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(1)</w:t>
      </w:r>
      <w:r w:rsidRPr="008C4B72">
        <w:rPr>
          <w:rFonts w:ascii="TH SarabunPSK" w:hAnsi="TH SarabunPSK" w:cs="TH SarabunPSK"/>
          <w:color w:val="000000" w:themeColor="text1"/>
          <w:sz w:val="32"/>
          <w:szCs w:val="32"/>
          <w:cs/>
          <w:lang w:val="th-TH"/>
        </w:rPr>
        <w:t xml:space="preserve"> </w:t>
      </w:r>
      <w:r w:rsidR="008B24F9" w:rsidRPr="008C4B72">
        <w:rPr>
          <w:rFonts w:ascii="TH SarabunPSK" w:hAnsi="TH SarabunPSK" w:cs="TH SarabunPSK" w:hint="cs"/>
          <w:color w:val="000000" w:themeColor="text1"/>
          <w:sz w:val="32"/>
          <w:szCs w:val="32"/>
          <w:cs/>
          <w:lang w:val="th-TH"/>
        </w:rPr>
        <w:tab/>
      </w:r>
      <w:r w:rsidRPr="008C4B72">
        <w:rPr>
          <w:rFonts w:ascii="TH SarabunPSK" w:hAnsi="TH SarabunPSK" w:cs="TH SarabunPSK"/>
          <w:color w:val="000000" w:themeColor="text1"/>
          <w:sz w:val="32"/>
          <w:szCs w:val="32"/>
          <w:cs/>
          <w:lang w:val="th-TH"/>
        </w:rPr>
        <w:t>สถาบันพัฒนาฝีมือแรงงาน/สำนักงานพัฒนาฝีมือแรงงาน จำนวน 76 จังหวัด</w:t>
      </w:r>
      <w:r w:rsidR="008B24F9" w:rsidRPr="008C4B72">
        <w:rPr>
          <w:rFonts w:ascii="TH SarabunPSK" w:hAnsi="TH SarabunPSK" w:cs="TH SarabunPSK" w:hint="cs"/>
          <w:color w:val="000000" w:themeColor="text1"/>
          <w:sz w:val="32"/>
          <w:szCs w:val="32"/>
          <w:cs/>
          <w:lang w:val="th-TH"/>
        </w:rPr>
        <w:br/>
      </w:r>
      <w:r w:rsidRPr="008C4B72">
        <w:rPr>
          <w:rFonts w:ascii="TH SarabunPSK" w:hAnsi="TH SarabunPSK" w:cs="TH SarabunPSK"/>
          <w:color w:val="000000" w:themeColor="text1"/>
          <w:sz w:val="32"/>
          <w:szCs w:val="32"/>
          <w:cs/>
          <w:lang w:val="th-TH"/>
        </w:rPr>
        <w:t>และกรุงเทพมหานคร ดำเนินการฝึกอบรมฝีมือแรงงานกลุ่มเป้าหมายเฉพาะให้เป็นไปตามเป้าหมาย ระยะเวลา</w:t>
      </w:r>
      <w:r w:rsidRPr="008C4B72">
        <w:rPr>
          <w:rFonts w:ascii="TH SarabunPSK" w:hAnsi="TH SarabunPSK" w:cs="TH SarabunPSK"/>
          <w:color w:val="000000" w:themeColor="text1"/>
          <w:sz w:val="32"/>
          <w:szCs w:val="32"/>
          <w:cs/>
          <w:lang w:val="th-TH"/>
        </w:rPr>
        <w:br/>
        <w:t xml:space="preserve">การฝึกอบรม 18 – 30 ชั่วโมง จำนวน 20 คนต่อรุ่น และควบคุมคุณภาพการฝึกอบรมเป็นสำคัญ </w:t>
      </w:r>
    </w:p>
    <w:p w:rsidR="00D54D35" w:rsidRPr="008C4B72" w:rsidRDefault="00D54D35" w:rsidP="008B24F9">
      <w:pPr>
        <w:tabs>
          <w:tab w:val="left" w:pos="504"/>
          <w:tab w:val="left" w:pos="1708"/>
          <w:tab w:val="left" w:pos="2127"/>
          <w:tab w:val="left" w:pos="2552"/>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 xml:space="preserve">(2) </w:t>
      </w:r>
      <w:r w:rsidR="008B24F9" w:rsidRPr="008C4B72">
        <w:rPr>
          <w:rFonts w:ascii="TH SarabunPSK" w:hAnsi="TH SarabunPSK" w:cs="TH SarabunPSK" w:hint="cs"/>
          <w:color w:val="000000" w:themeColor="text1"/>
          <w:sz w:val="32"/>
          <w:szCs w:val="32"/>
          <w:cs/>
          <w:lang w:val="th-TH"/>
        </w:rPr>
        <w:tab/>
      </w:r>
      <w:r w:rsidRPr="008C4B72">
        <w:rPr>
          <w:rFonts w:ascii="TH SarabunPSK" w:hAnsi="TH SarabunPSK" w:cs="TH SarabunPSK" w:hint="cs"/>
          <w:color w:val="000000" w:themeColor="text1"/>
          <w:sz w:val="32"/>
          <w:szCs w:val="32"/>
          <w:cs/>
          <w:lang w:val="th-TH"/>
        </w:rPr>
        <w:t xml:space="preserve">ครูฝึก บุคลากรฝึก และวิทยากรการฝึกภายในและภายนอก จะต้องเป็นผู้มีความรู้ </w:t>
      </w:r>
      <w:r w:rsidRPr="008C4B72">
        <w:rPr>
          <w:rFonts w:ascii="TH SarabunPSK" w:hAnsi="TH SarabunPSK" w:cs="TH SarabunPSK"/>
          <w:color w:val="000000" w:themeColor="text1"/>
          <w:sz w:val="32"/>
          <w:szCs w:val="32"/>
          <w:cs/>
          <w:lang w:val="th-TH"/>
        </w:rPr>
        <w:br/>
      </w:r>
      <w:r w:rsidRPr="008C4B72">
        <w:rPr>
          <w:rFonts w:ascii="TH SarabunPSK" w:hAnsi="TH SarabunPSK" w:cs="TH SarabunPSK" w:hint="cs"/>
          <w:color w:val="000000" w:themeColor="text1"/>
          <w:sz w:val="32"/>
          <w:szCs w:val="32"/>
          <w:cs/>
          <w:lang w:val="th-TH"/>
        </w:rPr>
        <w:t>มีประสบการณ์และมีความเชี่ยวชาญในสาขาอาชีพที่ฝึก และผ่านการอบรมหลักสูตรเทคนิคการสอนงาน</w:t>
      </w:r>
    </w:p>
    <w:p w:rsidR="00D54D35" w:rsidRPr="008C4B72" w:rsidRDefault="00D54D35" w:rsidP="008B24F9">
      <w:pPr>
        <w:tabs>
          <w:tab w:val="left" w:pos="504"/>
          <w:tab w:val="left" w:pos="1708"/>
          <w:tab w:val="left" w:pos="2127"/>
          <w:tab w:val="left" w:pos="2552"/>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(3)</w:t>
      </w:r>
      <w:r w:rsidRPr="008C4B72">
        <w:rPr>
          <w:rFonts w:ascii="TH SarabunPSK" w:hAnsi="TH SarabunPSK" w:cs="TH SarabunPSK"/>
          <w:color w:val="000000" w:themeColor="text1"/>
          <w:sz w:val="32"/>
          <w:szCs w:val="32"/>
          <w:cs/>
          <w:lang w:val="th-TH"/>
        </w:rPr>
        <w:t xml:space="preserve"> </w:t>
      </w:r>
      <w:r w:rsidR="008B24F9" w:rsidRPr="008C4B72">
        <w:rPr>
          <w:rFonts w:ascii="TH SarabunPSK" w:hAnsi="TH SarabunPSK" w:cs="TH SarabunPSK" w:hint="cs"/>
          <w:color w:val="000000" w:themeColor="text1"/>
          <w:sz w:val="32"/>
          <w:szCs w:val="32"/>
          <w:cs/>
          <w:lang w:val="th-TH"/>
        </w:rPr>
        <w:tab/>
      </w:r>
      <w:r w:rsidRPr="008C4B72">
        <w:rPr>
          <w:rFonts w:ascii="TH SarabunPSK" w:hAnsi="TH SarabunPSK" w:cs="TH SarabunPSK" w:hint="cs"/>
          <w:color w:val="000000" w:themeColor="text1"/>
          <w:sz w:val="32"/>
          <w:szCs w:val="32"/>
          <w:cs/>
          <w:lang w:val="th-TH"/>
        </w:rPr>
        <w:t>ผู้เข้ารับการฝึกอบรมจะต้อง</w:t>
      </w:r>
      <w:r w:rsidRPr="008C4B72">
        <w:rPr>
          <w:rFonts w:ascii="TH SarabunPSK" w:hAnsi="TH SarabunPSK" w:cs="TH SarabunPSK"/>
          <w:color w:val="000000" w:themeColor="text1"/>
          <w:sz w:val="32"/>
          <w:szCs w:val="32"/>
          <w:cs/>
          <w:lang w:val="th-TH"/>
        </w:rPr>
        <w:t>มีการทดสอบก่อนเข้ารับการฝึกและการทดสอบหลังการฝึก</w:t>
      </w:r>
      <w:r w:rsidRPr="008C4B72">
        <w:rPr>
          <w:rFonts w:ascii="TH SarabunPSK" w:hAnsi="TH SarabunPSK" w:cs="TH SarabunPSK" w:hint="cs"/>
          <w:color w:val="000000" w:themeColor="text1"/>
          <w:sz w:val="32"/>
          <w:szCs w:val="32"/>
          <w:cs/>
          <w:lang w:val="th-TH"/>
        </w:rPr>
        <w:t xml:space="preserve"> ดังนี้</w:t>
      </w:r>
    </w:p>
    <w:p w:rsidR="00D54D35" w:rsidRPr="008C4B72" w:rsidRDefault="00206A90" w:rsidP="00206A90">
      <w:pPr>
        <w:tabs>
          <w:tab w:val="left" w:pos="504"/>
          <w:tab w:val="left" w:pos="1708"/>
          <w:tab w:val="left" w:pos="2127"/>
          <w:tab w:val="left" w:pos="2694"/>
        </w:tabs>
        <w:spacing w:after="0" w:line="240" w:lineRule="auto"/>
        <w:jc w:val="thaiDistribute"/>
        <w:rPr>
          <w:rFonts w:ascii="TH SarabunPSK" w:hAnsi="TH SarabunPSK" w:cs="TH SarabunPSK"/>
          <w:color w:val="000000" w:themeColor="text1"/>
          <w:sz w:val="32"/>
          <w:szCs w:val="32"/>
          <w:cs/>
          <w:lang w:val="th-TH"/>
        </w:rPr>
      </w:pPr>
      <w:r>
        <w:rPr>
          <w:rFonts w:ascii="TH SarabunPSK" w:hAnsi="TH SarabunPSK" w:cs="TH SarabunPSK"/>
          <w:color w:val="000000" w:themeColor="text1"/>
          <w:sz w:val="32"/>
          <w:szCs w:val="32"/>
          <w:cs/>
          <w:lang w:val="th-TH"/>
        </w:rPr>
        <w:tab/>
      </w:r>
      <w:r>
        <w:rPr>
          <w:rFonts w:ascii="TH SarabunPSK" w:hAnsi="TH SarabunPSK" w:cs="TH SarabunPSK"/>
          <w:color w:val="000000" w:themeColor="text1"/>
          <w:sz w:val="32"/>
          <w:szCs w:val="32"/>
          <w:cs/>
          <w:lang w:val="th-TH"/>
        </w:rPr>
        <w:tab/>
      </w:r>
      <w:r>
        <w:rPr>
          <w:rFonts w:ascii="TH SarabunPSK" w:hAnsi="TH SarabunPSK" w:cs="TH SarabunPSK" w:hint="cs"/>
          <w:color w:val="000000" w:themeColor="text1"/>
          <w:sz w:val="32"/>
          <w:szCs w:val="32"/>
          <w:cs/>
          <w:lang w:val="th-TH"/>
        </w:rPr>
        <w:tab/>
      </w:r>
      <w:r w:rsidR="00D54D35" w:rsidRPr="008C4B72">
        <w:rPr>
          <w:rFonts w:ascii="TH SarabunPSK" w:hAnsi="TH SarabunPSK" w:cs="TH SarabunPSK" w:hint="cs"/>
          <w:color w:val="000000" w:themeColor="text1"/>
          <w:sz w:val="32"/>
          <w:szCs w:val="32"/>
          <w:cs/>
          <w:lang w:val="th-TH"/>
        </w:rPr>
        <w:t xml:space="preserve">(3.1) </w:t>
      </w:r>
      <w:r w:rsidR="008B24F9" w:rsidRPr="008C4B72">
        <w:rPr>
          <w:rFonts w:ascii="TH SarabunPSK" w:hAnsi="TH SarabunPSK" w:cs="TH SarabunPSK" w:hint="cs"/>
          <w:color w:val="000000" w:themeColor="text1"/>
          <w:sz w:val="32"/>
          <w:szCs w:val="32"/>
          <w:cs/>
          <w:lang w:val="th-TH"/>
        </w:rPr>
        <w:tab/>
      </w:r>
      <w:r w:rsidR="00D54D35" w:rsidRPr="008C4B72">
        <w:rPr>
          <w:rFonts w:ascii="TH SarabunPSK" w:hAnsi="TH SarabunPSK" w:cs="TH SarabunPSK" w:hint="cs"/>
          <w:color w:val="000000" w:themeColor="text1"/>
          <w:sz w:val="32"/>
          <w:szCs w:val="32"/>
          <w:cs/>
          <w:lang w:val="th-TH"/>
        </w:rPr>
        <w:t>กรณีใช้หลักสูตรกลางของกรมพัฒนาฝีมือแรงงานกำหนดให้ใช้แบบทดสอบ</w:t>
      </w:r>
      <w:r w:rsidR="00D54D35" w:rsidRPr="008C4B72">
        <w:rPr>
          <w:rFonts w:ascii="TH SarabunPSK" w:hAnsi="TH SarabunPSK" w:cs="TH SarabunPSK"/>
          <w:color w:val="000000" w:themeColor="text1"/>
          <w:sz w:val="32"/>
          <w:szCs w:val="32"/>
          <w:cs/>
          <w:lang w:val="th-TH"/>
        </w:rPr>
        <w:br/>
      </w:r>
      <w:r w:rsidR="00D54D35" w:rsidRPr="008C4B72">
        <w:rPr>
          <w:rFonts w:ascii="TH SarabunPSK" w:hAnsi="TH SarabunPSK" w:cs="TH SarabunPSK" w:hint="cs"/>
          <w:color w:val="000000" w:themeColor="text1"/>
          <w:sz w:val="32"/>
          <w:szCs w:val="32"/>
          <w:cs/>
          <w:lang w:val="th-TH"/>
        </w:rPr>
        <w:t xml:space="preserve">ของสำนักพัฒนาผู้ฝึกและเทคโนโลยีการฝึก </w:t>
      </w:r>
    </w:p>
    <w:p w:rsidR="00D54D35" w:rsidRPr="008C4B72" w:rsidRDefault="00D54D35" w:rsidP="00206A90">
      <w:pPr>
        <w:tabs>
          <w:tab w:val="left" w:pos="504"/>
          <w:tab w:val="left" w:pos="1708"/>
          <w:tab w:val="left" w:pos="2127"/>
          <w:tab w:val="left" w:pos="2552"/>
          <w:tab w:val="left" w:pos="2694"/>
          <w:tab w:val="left" w:pos="3119"/>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 xml:space="preserve">(3.2) </w:t>
      </w:r>
      <w:r w:rsidR="008B24F9" w:rsidRPr="008C4B72">
        <w:rPr>
          <w:rFonts w:ascii="TH SarabunPSK" w:hAnsi="TH SarabunPSK" w:cs="TH SarabunPSK" w:hint="cs"/>
          <w:color w:val="000000" w:themeColor="text1"/>
          <w:sz w:val="32"/>
          <w:szCs w:val="32"/>
          <w:cs/>
          <w:lang w:val="th-TH"/>
        </w:rPr>
        <w:tab/>
      </w:r>
      <w:r w:rsidRPr="008C4B72">
        <w:rPr>
          <w:rFonts w:ascii="TH SarabunPSK" w:hAnsi="TH SarabunPSK" w:cs="TH SarabunPSK" w:hint="cs"/>
          <w:color w:val="000000" w:themeColor="text1"/>
          <w:sz w:val="32"/>
          <w:szCs w:val="32"/>
          <w:cs/>
          <w:lang w:val="th-TH"/>
        </w:rPr>
        <w:t xml:space="preserve">กรณีใช้หลักสูตรตามความต้องการในพื้นที่ กำหนดให้ครูฝึก บุคลากรฝึก </w:t>
      </w:r>
      <w:r w:rsidRPr="008C4B72">
        <w:rPr>
          <w:rFonts w:ascii="TH SarabunPSK" w:hAnsi="TH SarabunPSK" w:cs="TH SarabunPSK"/>
          <w:color w:val="000000" w:themeColor="text1"/>
          <w:sz w:val="32"/>
          <w:szCs w:val="32"/>
          <w:cs/>
          <w:lang w:val="th-TH"/>
        </w:rPr>
        <w:br/>
      </w:r>
      <w:r w:rsidRPr="008C4B72">
        <w:rPr>
          <w:rFonts w:ascii="TH SarabunPSK" w:hAnsi="TH SarabunPSK" w:cs="TH SarabunPSK" w:hint="cs"/>
          <w:color w:val="000000" w:themeColor="text1"/>
          <w:sz w:val="32"/>
          <w:szCs w:val="32"/>
          <w:cs/>
          <w:lang w:val="th-TH"/>
        </w:rPr>
        <w:t>และวิทยากรภายในและภายนอกที่เป็นผู้ดำเนินการฝึก ทำหน้าที่ในการออกแบบการทดสอบก่อนเข้ารับการฝึกและการทดสอบหลังการฝึกทุกหลักสูตร</w:t>
      </w:r>
    </w:p>
    <w:p w:rsidR="00D54D35" w:rsidRPr="008C4B72" w:rsidRDefault="00D54D35" w:rsidP="00206A90">
      <w:pPr>
        <w:tabs>
          <w:tab w:val="left" w:pos="504"/>
          <w:tab w:val="left" w:pos="1708"/>
          <w:tab w:val="left" w:pos="2127"/>
          <w:tab w:val="left" w:pos="2552"/>
          <w:tab w:val="left" w:pos="2694"/>
          <w:tab w:val="left" w:pos="3119"/>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 xml:space="preserve">(3.3) </w:t>
      </w:r>
      <w:r w:rsidR="008B24F9" w:rsidRPr="008C4B72">
        <w:rPr>
          <w:rFonts w:ascii="TH SarabunPSK" w:hAnsi="TH SarabunPSK" w:cs="TH SarabunPSK" w:hint="cs"/>
          <w:color w:val="000000" w:themeColor="text1"/>
          <w:sz w:val="32"/>
          <w:szCs w:val="32"/>
          <w:cs/>
          <w:lang w:val="th-TH"/>
        </w:rPr>
        <w:tab/>
      </w:r>
      <w:r w:rsidRPr="008C4B72">
        <w:rPr>
          <w:rFonts w:ascii="TH SarabunPSK" w:hAnsi="TH SarabunPSK" w:cs="TH SarabunPSK" w:hint="cs"/>
          <w:color w:val="000000" w:themeColor="text1"/>
          <w:sz w:val="32"/>
          <w:szCs w:val="32"/>
          <w:cs/>
          <w:lang w:val="th-TH"/>
        </w:rPr>
        <w:t>บันทึกข้อมูลคะแนนการทดสอบก่อนเข้ารับการฝึกและการทดสอบหลังการฝึกของผู้เข้ารับการฝึกทุกคน</w:t>
      </w:r>
    </w:p>
    <w:p w:rsidR="00D54D35" w:rsidRPr="008C4B72" w:rsidRDefault="00D54D35" w:rsidP="00206A90">
      <w:pPr>
        <w:tabs>
          <w:tab w:val="left" w:pos="504"/>
          <w:tab w:val="left" w:pos="1708"/>
          <w:tab w:val="left" w:pos="2127"/>
          <w:tab w:val="left" w:pos="2552"/>
          <w:tab w:val="left" w:pos="2694"/>
          <w:tab w:val="left" w:pos="3119"/>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 xml:space="preserve">(3.4) </w:t>
      </w:r>
      <w:r w:rsidR="008B24F9" w:rsidRPr="008C4B72">
        <w:rPr>
          <w:rFonts w:ascii="TH SarabunPSK" w:hAnsi="TH SarabunPSK" w:cs="TH SarabunPSK" w:hint="cs"/>
          <w:color w:val="000000" w:themeColor="text1"/>
          <w:sz w:val="32"/>
          <w:szCs w:val="32"/>
          <w:cs/>
          <w:lang w:val="th-TH"/>
        </w:rPr>
        <w:tab/>
      </w:r>
      <w:r w:rsidRPr="008C4B72">
        <w:rPr>
          <w:rFonts w:ascii="TH SarabunPSK" w:hAnsi="TH SarabunPSK" w:cs="TH SarabunPSK" w:hint="cs"/>
          <w:color w:val="000000" w:themeColor="text1"/>
          <w:sz w:val="32"/>
          <w:szCs w:val="32"/>
          <w:cs/>
          <w:lang w:val="th-TH"/>
        </w:rPr>
        <w:t>ผู้ผ่านการฝึกอบรมจะได้รับวุฒิบัตรพัฒนาฝีมือแรงงาน เมื่อเข้ารับการฝึกอบรมไม่น้อยกว่าร้อยละ 85 ของเวลาการฝึกทั้งหมด</w:t>
      </w:r>
    </w:p>
    <w:p w:rsidR="00D54D35" w:rsidRPr="008C4B72" w:rsidRDefault="00D54D35" w:rsidP="008B24F9">
      <w:pPr>
        <w:tabs>
          <w:tab w:val="left" w:pos="490"/>
          <w:tab w:val="left" w:pos="993"/>
          <w:tab w:val="left" w:pos="1418"/>
          <w:tab w:val="left" w:pos="2127"/>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Pr="008C4B72">
        <w:rPr>
          <w:rFonts w:ascii="TH SarabunPSK" w:hAnsi="TH SarabunPSK" w:cs="TH SarabunPSK"/>
          <w:color w:val="000000" w:themeColor="text1"/>
          <w:sz w:val="32"/>
          <w:szCs w:val="32"/>
          <w:cs/>
        </w:rPr>
        <w:tab/>
      </w:r>
      <w:r w:rsidR="008B24F9" w:rsidRPr="008C4B72">
        <w:rPr>
          <w:rFonts w:ascii="TH SarabunPSK" w:hAnsi="TH SarabunPSK" w:cs="TH SarabunPSK" w:hint="cs"/>
          <w:color w:val="000000" w:themeColor="text1"/>
          <w:sz w:val="32"/>
          <w:szCs w:val="32"/>
          <w:cs/>
        </w:rPr>
        <w:tab/>
      </w:r>
      <w:r w:rsidRPr="008C4B72">
        <w:rPr>
          <w:rFonts w:ascii="TH SarabunPSK" w:hAnsi="TH SarabunPSK" w:cs="TH SarabunPSK" w:hint="cs"/>
          <w:color w:val="000000" w:themeColor="text1"/>
          <w:sz w:val="32"/>
          <w:szCs w:val="32"/>
          <w:cs/>
        </w:rPr>
        <w:t>4</w:t>
      </w:r>
      <w:r w:rsidR="00C85CFB">
        <w:rPr>
          <w:rFonts w:ascii="TH SarabunPSK" w:hAnsi="TH SarabunPSK" w:cs="TH SarabunPSK" w:hint="cs"/>
          <w:color w:val="000000" w:themeColor="text1"/>
          <w:sz w:val="32"/>
          <w:szCs w:val="32"/>
          <w:cs/>
        </w:rPr>
        <w:t>.</w:t>
      </w:r>
      <w:r w:rsidRPr="008C4B72">
        <w:rPr>
          <w:rFonts w:ascii="TH SarabunPSK" w:hAnsi="TH SarabunPSK" w:cs="TH SarabunPSK"/>
          <w:color w:val="000000" w:themeColor="text1"/>
          <w:sz w:val="32"/>
          <w:szCs w:val="32"/>
          <w:cs/>
        </w:rPr>
        <w:t xml:space="preserve"> รายงานผลการฝึกอบรมผ่านระบบสารสนเทศกรมพัฒนาฝีมือแรงงาน </w:t>
      </w:r>
      <w:r w:rsidRPr="008C4B72">
        <w:rPr>
          <w:rFonts w:ascii="TH SarabunPSK" w:hAnsi="TH SarabunPSK" w:cs="TH SarabunPSK"/>
          <w:color w:val="000000" w:themeColor="text1"/>
          <w:sz w:val="32"/>
          <w:szCs w:val="32"/>
        </w:rPr>
        <w:t xml:space="preserve">(Data Center) </w:t>
      </w:r>
      <w:r w:rsidRPr="008C4B72">
        <w:rPr>
          <w:rFonts w:ascii="TH SarabunPSK" w:hAnsi="TH SarabunPSK" w:cs="TH SarabunPSK"/>
          <w:color w:val="000000" w:themeColor="text1"/>
          <w:sz w:val="32"/>
          <w:szCs w:val="32"/>
        </w:rPr>
        <w:br/>
      </w:r>
      <w:r w:rsidRPr="008C4B72">
        <w:rPr>
          <w:rFonts w:ascii="TH SarabunPSK" w:hAnsi="TH SarabunPSK" w:cs="TH SarabunPSK"/>
          <w:color w:val="000000" w:themeColor="text1"/>
          <w:sz w:val="32"/>
          <w:szCs w:val="32"/>
          <w:cs/>
        </w:rPr>
        <w:t>ให้เป็นปัจจุบัน</w:t>
      </w:r>
    </w:p>
    <w:p w:rsidR="00D54D35" w:rsidRPr="008C4B72" w:rsidRDefault="00D54D35" w:rsidP="008B24F9">
      <w:pPr>
        <w:tabs>
          <w:tab w:val="left" w:pos="476"/>
          <w:tab w:val="left" w:pos="993"/>
          <w:tab w:val="left" w:pos="1418"/>
          <w:tab w:val="left" w:pos="2127"/>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Pr="008C4B72">
        <w:rPr>
          <w:rFonts w:ascii="TH SarabunPSK" w:hAnsi="TH SarabunPSK" w:cs="TH SarabunPSK"/>
          <w:color w:val="000000" w:themeColor="text1"/>
          <w:sz w:val="32"/>
          <w:szCs w:val="32"/>
          <w:cs/>
        </w:rPr>
        <w:tab/>
      </w:r>
      <w:r w:rsidR="008B24F9"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5</w:t>
      </w:r>
      <w:r w:rsidR="00C85CFB">
        <w:rPr>
          <w:rFonts w:ascii="TH SarabunPSK" w:hAnsi="TH SarabunPSK" w:cs="TH SarabunPSK" w:hint="cs"/>
          <w:color w:val="000000" w:themeColor="text1"/>
          <w:sz w:val="32"/>
          <w:szCs w:val="32"/>
          <w:cs/>
        </w:rPr>
        <w:t>.</w:t>
      </w:r>
      <w:r w:rsidRPr="008C4B72">
        <w:rPr>
          <w:rFonts w:ascii="TH SarabunPSK" w:hAnsi="TH SarabunPSK" w:cs="TH SarabunPSK"/>
          <w:color w:val="000000" w:themeColor="text1"/>
          <w:sz w:val="32"/>
          <w:szCs w:val="32"/>
          <w:cs/>
        </w:rPr>
        <w:t xml:space="preserve"> จัดทำบัญชีรายชื่อ สถานที่ติดต่อ ของผู้สำเร็จการฝึกอบรม จัดส่งให้สำนักงานจัดหางานจังหวัดหรือสำนักงานเขตในพื้นที่ หรือหน่วยงานที่เกี่ยวข้องเพื่อให้การสนับสนุนการมีงานทำต่อไป </w:t>
      </w:r>
    </w:p>
    <w:p w:rsidR="00D54D35" w:rsidRPr="008C4B72" w:rsidRDefault="00D54D35" w:rsidP="008B24F9">
      <w:pPr>
        <w:tabs>
          <w:tab w:val="left" w:pos="476"/>
          <w:tab w:val="left" w:pos="993"/>
          <w:tab w:val="left" w:pos="1418"/>
          <w:tab w:val="left" w:pos="2127"/>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Pr="008C4B72">
        <w:rPr>
          <w:rFonts w:ascii="TH SarabunPSK" w:hAnsi="TH SarabunPSK" w:cs="TH SarabunPSK"/>
          <w:color w:val="000000" w:themeColor="text1"/>
          <w:sz w:val="32"/>
          <w:szCs w:val="32"/>
          <w:cs/>
        </w:rPr>
        <w:tab/>
      </w:r>
      <w:r w:rsidR="008B24F9"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6</w:t>
      </w:r>
      <w:r w:rsidR="00C85CFB">
        <w:rPr>
          <w:rFonts w:ascii="TH SarabunPSK" w:hAnsi="TH SarabunPSK" w:cs="TH SarabunPSK" w:hint="cs"/>
          <w:color w:val="000000" w:themeColor="text1"/>
          <w:sz w:val="32"/>
          <w:szCs w:val="32"/>
          <w:cs/>
        </w:rPr>
        <w:t>.</w:t>
      </w:r>
      <w:r w:rsidRPr="008C4B72">
        <w:rPr>
          <w:rFonts w:ascii="TH SarabunPSK" w:hAnsi="TH SarabunPSK" w:cs="TH SarabunPSK"/>
          <w:color w:val="000000" w:themeColor="text1"/>
          <w:sz w:val="32"/>
          <w:szCs w:val="32"/>
          <w:cs/>
        </w:rPr>
        <w:t xml:space="preserve"> ติดตามผลสัมฤทธิ์ผู้ผ่านการฝึกอบรมภายหลังสำเร็จการฝึก โดยใช้แบบสอบถามและรายงานผลผ่านระบบฐานข้อมูลกรมพัฒนาฝีมือแรงงาน (</w:t>
      </w:r>
      <w:r w:rsidRPr="008C4B72">
        <w:rPr>
          <w:rFonts w:ascii="TH SarabunPSK" w:hAnsi="TH SarabunPSK" w:cs="TH SarabunPSK"/>
          <w:color w:val="000000" w:themeColor="text1"/>
          <w:sz w:val="32"/>
          <w:szCs w:val="32"/>
        </w:rPr>
        <w:t>Data Center)</w:t>
      </w:r>
    </w:p>
    <w:p w:rsidR="00C85CFB" w:rsidRPr="00C85CFB" w:rsidRDefault="00DC7881" w:rsidP="00C85CFB">
      <w:pPr>
        <w:tabs>
          <w:tab w:val="left" w:pos="560"/>
        </w:tabs>
        <w:spacing w:after="0" w:line="240" w:lineRule="auto"/>
        <w:rPr>
          <w:rFonts w:ascii="TH SarabunPSK" w:hAnsi="TH SarabunPSK" w:cs="TH SarabunPSK"/>
          <w:sz w:val="32"/>
          <w:szCs w:val="32"/>
        </w:rPr>
      </w:pPr>
      <w:r>
        <w:rPr>
          <w:rFonts w:ascii="TH SarabunPSK" w:hAnsi="TH SarabunPSK" w:cs="TH SarabunPSK"/>
          <w:sz w:val="32"/>
          <w:szCs w:val="32"/>
        </w:rPr>
        <w:pict>
          <v:rect id="_x0000_i1124" style="width:451.3pt;height:2pt;mso-position-vertical:absolute" o:hralign="center" o:hrstd="t" o:hrnoshade="t" o:hr="t" fillcolor="#404040 [2429]" stroked="f"/>
        </w:pict>
      </w:r>
    </w:p>
    <w:p w:rsidR="00D54D35" w:rsidRPr="00C85CFB" w:rsidRDefault="00C85CFB" w:rsidP="00C85CFB">
      <w:pPr>
        <w:pStyle w:val="3"/>
        <w:shd w:val="clear" w:color="auto" w:fill="FFFFFF"/>
        <w:tabs>
          <w:tab w:val="left" w:pos="426"/>
          <w:tab w:val="left" w:pos="851"/>
          <w:tab w:val="left" w:pos="1036"/>
          <w:tab w:val="left" w:pos="1418"/>
          <w:tab w:val="left" w:pos="1701"/>
          <w:tab w:val="left" w:pos="1985"/>
          <w:tab w:val="left" w:pos="2127"/>
        </w:tabs>
        <w:spacing w:before="0" w:beforeAutospacing="0" w:after="0" w:afterAutospacing="0"/>
        <w:jc w:val="thaiDistribute"/>
        <w:rPr>
          <w:rFonts w:ascii="TH SarabunPSK" w:hAnsi="TH SarabunPSK" w:cs="TH SarabunPSK"/>
          <w:b w:val="0"/>
          <w:bCs w:val="0"/>
          <w:color w:val="000000" w:themeColor="text1"/>
          <w:sz w:val="32"/>
          <w:szCs w:val="32"/>
          <w:cs/>
        </w:rPr>
      </w:pPr>
      <w:r w:rsidRPr="00C85CFB">
        <w:rPr>
          <w:rFonts w:ascii="TH SarabunPSK" w:hAnsi="TH SarabunPSK" w:cs="TH SarabunPSK"/>
          <w:sz w:val="32"/>
          <w:szCs w:val="32"/>
          <w:u w:val="double"/>
          <w:cs/>
        </w:rPr>
        <w:t xml:space="preserve">ส่วนที่ </w:t>
      </w:r>
      <w:r>
        <w:rPr>
          <w:rFonts w:ascii="TH SarabunPSK" w:hAnsi="TH SarabunPSK" w:cs="TH SarabunPSK" w:hint="cs"/>
          <w:sz w:val="32"/>
          <w:szCs w:val="32"/>
          <w:u w:val="double"/>
          <w:cs/>
        </w:rPr>
        <w:t>5</w:t>
      </w:r>
      <w:r w:rsidRPr="00C85CFB">
        <w:rPr>
          <w:rFonts w:ascii="TH SarabunPSK" w:hAnsi="TH SarabunPSK" w:cs="TH SarabunPSK"/>
          <w:sz w:val="32"/>
          <w:szCs w:val="32"/>
          <w:cs/>
        </w:rPr>
        <w:t xml:space="preserve"> </w:t>
      </w:r>
      <w:r w:rsidRPr="00C85CFB">
        <w:rPr>
          <w:rFonts w:ascii="TH SarabunPSK" w:hAnsi="TH SarabunPSK" w:cs="TH SarabunPSK"/>
          <w:sz w:val="32"/>
          <w:szCs w:val="32"/>
        </w:rPr>
        <w:t xml:space="preserve">: </w:t>
      </w:r>
      <w:r w:rsidR="00D54D35" w:rsidRPr="008C4B72">
        <w:rPr>
          <w:rFonts w:ascii="TH SarabunPSK" w:hAnsi="TH SarabunPSK" w:cs="TH SarabunPSK"/>
          <w:color w:val="000000" w:themeColor="text1"/>
          <w:sz w:val="32"/>
          <w:szCs w:val="32"/>
          <w:cs/>
          <w:lang w:val="th-TH"/>
        </w:rPr>
        <w:t>งบประมาณดำเนินโครงการ</w:t>
      </w:r>
    </w:p>
    <w:p w:rsidR="00336B93" w:rsidRDefault="00D54D35" w:rsidP="008B24F9">
      <w:pPr>
        <w:tabs>
          <w:tab w:val="left" w:pos="426"/>
          <w:tab w:val="left" w:pos="851"/>
          <w:tab w:val="left" w:pos="1418"/>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008B24F9" w:rsidRPr="008C4B72">
        <w:rPr>
          <w:rFonts w:ascii="TH SarabunPSK" w:hAnsi="TH SarabunPSK" w:cs="TH SarabunPSK" w:hint="cs"/>
          <w:color w:val="000000" w:themeColor="text1"/>
          <w:sz w:val="32"/>
          <w:szCs w:val="32"/>
          <w:cs/>
        </w:rPr>
        <w:tab/>
      </w:r>
      <w:r w:rsidRPr="00C85CFB">
        <w:rPr>
          <w:rFonts w:ascii="TH SarabunPSK" w:hAnsi="TH SarabunPSK" w:cs="TH SarabunPSK"/>
          <w:b/>
          <w:bCs/>
          <w:color w:val="000000" w:themeColor="text1"/>
          <w:sz w:val="32"/>
          <w:szCs w:val="32"/>
          <w:cs/>
        </w:rPr>
        <w:t>กิจกรรมที่ 1 ฝึกอบรมแรงงานกลุ่มเป้าหมายเฉพาะเพื่อเพิ่มโอกาสในการประกอบอาชีพ</w:t>
      </w:r>
      <w:r w:rsidR="00C85CFB">
        <w:rPr>
          <w:rFonts w:ascii="TH SarabunPSK" w:hAnsi="TH SarabunPSK" w:cs="TH SarabunPSK" w:hint="cs"/>
          <w:b/>
          <w:bCs/>
          <w:color w:val="000000" w:themeColor="text1"/>
          <w:sz w:val="32"/>
          <w:szCs w:val="32"/>
          <w:cs/>
        </w:rPr>
        <w:t xml:space="preserve"> </w:t>
      </w:r>
      <w:r w:rsidRPr="008C4B72">
        <w:rPr>
          <w:rFonts w:ascii="TH SarabunPSK" w:hAnsi="TH SarabunPSK" w:cs="TH SarabunPSK"/>
          <w:color w:val="000000" w:themeColor="text1"/>
          <w:sz w:val="32"/>
          <w:szCs w:val="32"/>
          <w:cs/>
        </w:rPr>
        <w:t>ค่าใช้จ่ายการฝึกอาชีพ โครงการฝึกอบรมแรงงานกลุ่มเป้าหมายเฉพาะเพื่อเพิ่มโอกาสในการประกอบอาชีพ กลุ่มเป้าหมาย 9,100 คน จำนวน 455 รุ่น  รุ่นละ 20 คน รวมเป็นเงินทั้งสิ้น 16</w:t>
      </w:r>
      <w:r w:rsidRPr="008C4B72">
        <w:rPr>
          <w:rFonts w:ascii="TH SarabunPSK" w:hAnsi="TH SarabunPSK" w:cs="TH SarabunPSK"/>
          <w:color w:val="000000" w:themeColor="text1"/>
          <w:sz w:val="32"/>
          <w:szCs w:val="32"/>
        </w:rPr>
        <w:t>,</w:t>
      </w:r>
      <w:r w:rsidRPr="008C4B72">
        <w:rPr>
          <w:rFonts w:ascii="TH SarabunPSK" w:hAnsi="TH SarabunPSK" w:cs="TH SarabunPSK"/>
          <w:color w:val="000000" w:themeColor="text1"/>
          <w:sz w:val="32"/>
          <w:szCs w:val="32"/>
          <w:cs/>
        </w:rPr>
        <w:t>835</w:t>
      </w:r>
      <w:r w:rsidRPr="008C4B72">
        <w:rPr>
          <w:rFonts w:ascii="TH SarabunPSK" w:hAnsi="TH SarabunPSK" w:cs="TH SarabunPSK"/>
          <w:color w:val="000000" w:themeColor="text1"/>
          <w:sz w:val="32"/>
          <w:szCs w:val="32"/>
        </w:rPr>
        <w:t>,</w:t>
      </w:r>
      <w:r w:rsidRPr="008C4B72">
        <w:rPr>
          <w:rFonts w:ascii="TH SarabunPSK" w:hAnsi="TH SarabunPSK" w:cs="TH SarabunPSK"/>
          <w:color w:val="000000" w:themeColor="text1"/>
          <w:sz w:val="32"/>
          <w:szCs w:val="32"/>
          <w:cs/>
        </w:rPr>
        <w:t>000 บาท (สิบหกล้านแปดแสนสามหมื่นห้าพันบาทถ้วน)</w:t>
      </w:r>
    </w:p>
    <w:p w:rsidR="00C85CFB" w:rsidRDefault="00C85CFB" w:rsidP="008B24F9">
      <w:pPr>
        <w:tabs>
          <w:tab w:val="left" w:pos="426"/>
          <w:tab w:val="left" w:pos="851"/>
          <w:tab w:val="left" w:pos="1418"/>
        </w:tabs>
        <w:spacing w:after="0" w:line="240" w:lineRule="auto"/>
        <w:jc w:val="thaiDistribute"/>
        <w:rPr>
          <w:rFonts w:ascii="TH SarabunPSK" w:hAnsi="TH SarabunPSK" w:cs="TH SarabunPSK"/>
          <w:color w:val="000000" w:themeColor="text1"/>
          <w:sz w:val="32"/>
          <w:szCs w:val="32"/>
        </w:rPr>
      </w:pPr>
    </w:p>
    <w:tbl>
      <w:tblPr>
        <w:tblW w:w="9468"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1"/>
        <w:gridCol w:w="993"/>
        <w:gridCol w:w="592"/>
        <w:gridCol w:w="400"/>
        <w:gridCol w:w="448"/>
        <w:gridCol w:w="794"/>
        <w:gridCol w:w="445"/>
        <w:gridCol w:w="564"/>
        <w:gridCol w:w="454"/>
        <w:gridCol w:w="385"/>
        <w:gridCol w:w="395"/>
        <w:gridCol w:w="458"/>
        <w:gridCol w:w="348"/>
        <w:gridCol w:w="1294"/>
        <w:gridCol w:w="607"/>
      </w:tblGrid>
      <w:tr w:rsidR="00173AFE" w:rsidRPr="008C4B72" w:rsidTr="00C85CFB">
        <w:trPr>
          <w:trHeight w:val="480"/>
        </w:trPr>
        <w:tc>
          <w:tcPr>
            <w:tcW w:w="9468" w:type="dxa"/>
            <w:gridSpan w:val="15"/>
            <w:shd w:val="clear" w:color="auto" w:fill="auto"/>
            <w:noWrap/>
            <w:vAlign w:val="center"/>
            <w:hideMark/>
          </w:tcPr>
          <w:p w:rsidR="00336B93" w:rsidRPr="008C4B72" w:rsidRDefault="00336B93" w:rsidP="00336B93">
            <w:pPr>
              <w:spacing w:after="0" w:line="240" w:lineRule="auto"/>
              <w:rPr>
                <w:rFonts w:ascii="TH SarabunPSK" w:eastAsia="Times New Roman" w:hAnsi="TH SarabunPSK" w:cs="TH SarabunPSK"/>
                <w:b/>
                <w:bCs/>
                <w:color w:val="000000" w:themeColor="text1"/>
                <w:sz w:val="32"/>
                <w:szCs w:val="32"/>
              </w:rPr>
            </w:pPr>
            <w:r w:rsidRPr="008C4B72">
              <w:rPr>
                <w:rFonts w:ascii="TH SarabunPSK" w:eastAsia="Times New Roman" w:hAnsi="TH SarabunPSK" w:cs="TH SarabunPSK"/>
                <w:b/>
                <w:bCs/>
                <w:color w:val="000000" w:themeColor="text1"/>
                <w:sz w:val="32"/>
                <w:szCs w:val="32"/>
                <w:cs/>
              </w:rPr>
              <w:t>กิจกรรม</w:t>
            </w:r>
            <w:r w:rsidRPr="008C4B72">
              <w:rPr>
                <w:rFonts w:ascii="TH SarabunPSK" w:eastAsia="Times New Roman" w:hAnsi="TH SarabunPSK" w:cs="TH SarabunPSK"/>
                <w:b/>
                <w:bCs/>
                <w:color w:val="000000" w:themeColor="text1"/>
                <w:sz w:val="32"/>
                <w:szCs w:val="32"/>
              </w:rPr>
              <w:t xml:space="preserve"> </w:t>
            </w:r>
            <w:r w:rsidRPr="008C4B72">
              <w:rPr>
                <w:rFonts w:ascii="TH SarabunPSK" w:eastAsia="Times New Roman" w:hAnsi="TH SarabunPSK" w:cs="TH SarabunPSK"/>
                <w:b/>
                <w:bCs/>
                <w:color w:val="000000" w:themeColor="text1"/>
                <w:sz w:val="32"/>
                <w:szCs w:val="32"/>
                <w:cs/>
              </w:rPr>
              <w:t>ฝึกอบรมแรงงานกลุ่มเป้าหมายเฉพาะเพื่อเพิ่มโอกาสในการประกอบอาชีพ</w:t>
            </w:r>
          </w:p>
        </w:tc>
      </w:tr>
      <w:tr w:rsidR="00173AFE" w:rsidRPr="008C4B72" w:rsidTr="00C85CFB">
        <w:trPr>
          <w:trHeight w:val="480"/>
        </w:trPr>
        <w:tc>
          <w:tcPr>
            <w:tcW w:w="2284" w:type="dxa"/>
            <w:gridSpan w:val="2"/>
            <w:shd w:val="clear" w:color="auto" w:fill="auto"/>
            <w:vAlign w:val="center"/>
            <w:hideMark/>
          </w:tcPr>
          <w:p w:rsidR="00336B93" w:rsidRPr="008C4B72" w:rsidRDefault="00336B93" w:rsidP="00336B93">
            <w:pPr>
              <w:spacing w:after="0" w:line="240" w:lineRule="auto"/>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b/>
                <w:bCs/>
                <w:color w:val="000000" w:themeColor="text1"/>
                <w:sz w:val="32"/>
                <w:szCs w:val="32"/>
              </w:rPr>
              <w:t>(</w:t>
            </w:r>
            <w:r w:rsidRPr="008C4B72">
              <w:rPr>
                <w:rFonts w:ascii="TH SarabunPSK" w:eastAsia="Times New Roman" w:hAnsi="TH SarabunPSK" w:cs="TH SarabunPSK" w:hint="cs"/>
                <w:b/>
                <w:bCs/>
                <w:color w:val="000000" w:themeColor="text1"/>
                <w:sz w:val="32"/>
                <w:szCs w:val="32"/>
                <w:cs/>
              </w:rPr>
              <w:t>1</w:t>
            </w:r>
            <w:r w:rsidRPr="008C4B72">
              <w:rPr>
                <w:rFonts w:ascii="TH SarabunPSK" w:eastAsia="Times New Roman" w:hAnsi="TH SarabunPSK" w:cs="TH SarabunPSK"/>
                <w:b/>
                <w:bCs/>
                <w:color w:val="000000" w:themeColor="text1"/>
                <w:sz w:val="32"/>
                <w:szCs w:val="32"/>
              </w:rPr>
              <w:t xml:space="preserve">)  </w:t>
            </w:r>
            <w:r w:rsidRPr="008C4B72">
              <w:rPr>
                <w:rFonts w:ascii="TH SarabunPSK" w:eastAsia="Times New Roman" w:hAnsi="TH SarabunPSK" w:cs="TH SarabunPSK"/>
                <w:b/>
                <w:bCs/>
                <w:color w:val="000000" w:themeColor="text1"/>
                <w:sz w:val="32"/>
                <w:szCs w:val="32"/>
                <w:cs/>
              </w:rPr>
              <w:t>ฝึกอาชีพเสริม</w:t>
            </w:r>
          </w:p>
        </w:tc>
        <w:tc>
          <w:tcPr>
            <w:tcW w:w="1440" w:type="dxa"/>
            <w:gridSpan w:val="3"/>
            <w:shd w:val="clear" w:color="auto" w:fill="auto"/>
            <w:vAlign w:val="center"/>
            <w:hideMark/>
          </w:tcPr>
          <w:p w:rsidR="00336B93" w:rsidRPr="008C4B72" w:rsidRDefault="00336B93" w:rsidP="00336B93">
            <w:pPr>
              <w:spacing w:after="0" w:line="240" w:lineRule="auto"/>
              <w:jc w:val="center"/>
              <w:rPr>
                <w:rFonts w:ascii="TH SarabunPSK" w:eastAsia="Times New Roman" w:hAnsi="TH SarabunPSK" w:cs="TH SarabunPSK"/>
                <w:b/>
                <w:bCs/>
                <w:color w:val="000000" w:themeColor="text1"/>
                <w:sz w:val="32"/>
                <w:szCs w:val="32"/>
              </w:rPr>
            </w:pPr>
            <w:r w:rsidRPr="008C4B72">
              <w:rPr>
                <w:rFonts w:ascii="TH SarabunPSK" w:eastAsia="Times New Roman" w:hAnsi="TH SarabunPSK" w:cs="TH SarabunPSK"/>
                <w:b/>
                <w:bCs/>
                <w:color w:val="000000" w:themeColor="text1"/>
                <w:sz w:val="32"/>
                <w:szCs w:val="32"/>
                <w:cs/>
              </w:rPr>
              <w:t>เป้าหมาย</w:t>
            </w:r>
          </w:p>
        </w:tc>
        <w:tc>
          <w:tcPr>
            <w:tcW w:w="794" w:type="dxa"/>
            <w:shd w:val="clear" w:color="auto" w:fill="auto"/>
            <w:hideMark/>
          </w:tcPr>
          <w:p w:rsidR="00336B93" w:rsidRPr="008C4B72" w:rsidRDefault="00336B93" w:rsidP="00336B93">
            <w:pPr>
              <w:spacing w:after="0" w:line="240" w:lineRule="auto"/>
              <w:jc w:val="center"/>
              <w:rPr>
                <w:rFonts w:ascii="TH SarabunPSK" w:eastAsia="Times New Roman" w:hAnsi="TH SarabunPSK" w:cs="TH SarabunPSK"/>
                <w:b/>
                <w:bCs/>
                <w:color w:val="000000" w:themeColor="text1"/>
                <w:sz w:val="32"/>
                <w:szCs w:val="32"/>
              </w:rPr>
            </w:pPr>
            <w:r w:rsidRPr="008C4B72">
              <w:rPr>
                <w:rFonts w:ascii="TH SarabunPSK" w:eastAsia="Times New Roman" w:hAnsi="TH SarabunPSK" w:cs="TH SarabunPSK"/>
                <w:b/>
                <w:bCs/>
                <w:color w:val="000000" w:themeColor="text1"/>
                <w:sz w:val="32"/>
                <w:szCs w:val="32"/>
              </w:rPr>
              <w:t>9,100</w:t>
            </w:r>
          </w:p>
        </w:tc>
        <w:tc>
          <w:tcPr>
            <w:tcW w:w="445" w:type="dxa"/>
            <w:shd w:val="clear" w:color="auto" w:fill="auto"/>
            <w:vAlign w:val="center"/>
            <w:hideMark/>
          </w:tcPr>
          <w:p w:rsidR="00336B93" w:rsidRPr="008C4B72" w:rsidRDefault="00336B93" w:rsidP="00336B93">
            <w:pPr>
              <w:spacing w:after="0" w:line="240" w:lineRule="auto"/>
              <w:rPr>
                <w:rFonts w:ascii="TH SarabunPSK" w:eastAsia="Times New Roman" w:hAnsi="TH SarabunPSK" w:cs="TH SarabunPSK"/>
                <w:b/>
                <w:bCs/>
                <w:color w:val="000000" w:themeColor="text1"/>
                <w:sz w:val="32"/>
                <w:szCs w:val="32"/>
              </w:rPr>
            </w:pPr>
          </w:p>
        </w:tc>
        <w:tc>
          <w:tcPr>
            <w:tcW w:w="564" w:type="dxa"/>
            <w:shd w:val="clear" w:color="auto" w:fill="auto"/>
            <w:vAlign w:val="center"/>
            <w:hideMark/>
          </w:tcPr>
          <w:p w:rsidR="00336B93" w:rsidRPr="008C4B72" w:rsidRDefault="00336B93" w:rsidP="00336B93">
            <w:pPr>
              <w:spacing w:after="0" w:line="240" w:lineRule="auto"/>
              <w:rPr>
                <w:rFonts w:ascii="TH SarabunPSK" w:eastAsia="Times New Roman" w:hAnsi="TH SarabunPSK" w:cs="TH SarabunPSK"/>
                <w:b/>
                <w:bCs/>
                <w:color w:val="000000" w:themeColor="text1"/>
                <w:sz w:val="32"/>
                <w:szCs w:val="32"/>
              </w:rPr>
            </w:pPr>
            <w:r w:rsidRPr="008C4B72">
              <w:rPr>
                <w:rFonts w:ascii="TH SarabunPSK" w:eastAsia="Times New Roman" w:hAnsi="TH SarabunPSK" w:cs="TH SarabunPSK"/>
                <w:b/>
                <w:bCs/>
                <w:color w:val="000000" w:themeColor="text1"/>
                <w:sz w:val="32"/>
                <w:szCs w:val="32"/>
                <w:cs/>
              </w:rPr>
              <w:t>คน</w:t>
            </w:r>
          </w:p>
        </w:tc>
        <w:tc>
          <w:tcPr>
            <w:tcW w:w="454" w:type="dxa"/>
            <w:shd w:val="clear" w:color="auto" w:fill="auto"/>
            <w:noWrap/>
            <w:vAlign w:val="bottom"/>
            <w:hideMark/>
          </w:tcPr>
          <w:p w:rsidR="00336B93" w:rsidRPr="008C4B72" w:rsidRDefault="00336B93" w:rsidP="00336B93">
            <w:pPr>
              <w:spacing w:after="0" w:line="240" w:lineRule="auto"/>
              <w:rPr>
                <w:rFonts w:ascii="TH SarabunPSK" w:eastAsia="Times New Roman" w:hAnsi="TH SarabunPSK" w:cs="TH SarabunPSK"/>
                <w:color w:val="000000" w:themeColor="text1"/>
                <w:sz w:val="32"/>
                <w:szCs w:val="32"/>
              </w:rPr>
            </w:pPr>
          </w:p>
        </w:tc>
        <w:tc>
          <w:tcPr>
            <w:tcW w:w="385" w:type="dxa"/>
            <w:shd w:val="clear" w:color="auto" w:fill="auto"/>
            <w:noWrap/>
            <w:vAlign w:val="bottom"/>
            <w:hideMark/>
          </w:tcPr>
          <w:p w:rsidR="00336B93" w:rsidRPr="008C4B72" w:rsidRDefault="00336B93" w:rsidP="00336B93">
            <w:pPr>
              <w:spacing w:after="0" w:line="240" w:lineRule="auto"/>
              <w:rPr>
                <w:rFonts w:ascii="TH SarabunPSK" w:eastAsia="Times New Roman" w:hAnsi="TH SarabunPSK" w:cs="TH SarabunPSK"/>
                <w:color w:val="000000" w:themeColor="text1"/>
                <w:sz w:val="32"/>
                <w:szCs w:val="32"/>
              </w:rPr>
            </w:pPr>
          </w:p>
        </w:tc>
        <w:tc>
          <w:tcPr>
            <w:tcW w:w="395" w:type="dxa"/>
            <w:shd w:val="clear" w:color="auto" w:fill="auto"/>
            <w:noWrap/>
            <w:vAlign w:val="bottom"/>
            <w:hideMark/>
          </w:tcPr>
          <w:p w:rsidR="00336B93" w:rsidRPr="008C4B72" w:rsidRDefault="00336B93" w:rsidP="00336B93">
            <w:pPr>
              <w:spacing w:after="0" w:line="240" w:lineRule="auto"/>
              <w:rPr>
                <w:rFonts w:ascii="TH SarabunPSK" w:eastAsia="Times New Roman" w:hAnsi="TH SarabunPSK" w:cs="TH SarabunPSK"/>
                <w:color w:val="000000" w:themeColor="text1"/>
                <w:sz w:val="32"/>
                <w:szCs w:val="32"/>
              </w:rPr>
            </w:pPr>
          </w:p>
        </w:tc>
        <w:tc>
          <w:tcPr>
            <w:tcW w:w="458" w:type="dxa"/>
            <w:shd w:val="clear" w:color="auto" w:fill="auto"/>
            <w:noWrap/>
            <w:vAlign w:val="bottom"/>
            <w:hideMark/>
          </w:tcPr>
          <w:p w:rsidR="00336B93" w:rsidRPr="008C4B72" w:rsidRDefault="00336B93" w:rsidP="00336B93">
            <w:pPr>
              <w:spacing w:after="0" w:line="240" w:lineRule="auto"/>
              <w:rPr>
                <w:rFonts w:ascii="TH SarabunPSK" w:eastAsia="Times New Roman" w:hAnsi="TH SarabunPSK" w:cs="TH SarabunPSK"/>
                <w:color w:val="000000" w:themeColor="text1"/>
                <w:sz w:val="32"/>
                <w:szCs w:val="32"/>
              </w:rPr>
            </w:pPr>
          </w:p>
        </w:tc>
        <w:tc>
          <w:tcPr>
            <w:tcW w:w="348" w:type="dxa"/>
            <w:shd w:val="clear" w:color="auto" w:fill="auto"/>
            <w:noWrap/>
            <w:vAlign w:val="bottom"/>
            <w:hideMark/>
          </w:tcPr>
          <w:p w:rsidR="00336B93" w:rsidRPr="008C4B72" w:rsidRDefault="00336B93" w:rsidP="00336B93">
            <w:pPr>
              <w:spacing w:after="0" w:line="240" w:lineRule="auto"/>
              <w:rPr>
                <w:rFonts w:ascii="TH SarabunPSK" w:eastAsia="Times New Roman" w:hAnsi="TH SarabunPSK" w:cs="TH SarabunPSK"/>
                <w:color w:val="000000" w:themeColor="text1"/>
                <w:sz w:val="32"/>
                <w:szCs w:val="32"/>
              </w:rPr>
            </w:pPr>
          </w:p>
        </w:tc>
        <w:tc>
          <w:tcPr>
            <w:tcW w:w="1294" w:type="dxa"/>
            <w:shd w:val="clear" w:color="auto" w:fill="auto"/>
            <w:noWrap/>
            <w:vAlign w:val="bottom"/>
            <w:hideMark/>
          </w:tcPr>
          <w:p w:rsidR="00336B93" w:rsidRPr="008C4B72" w:rsidRDefault="00336B93" w:rsidP="00336B93">
            <w:pPr>
              <w:spacing w:after="0" w:line="240" w:lineRule="auto"/>
              <w:rPr>
                <w:rFonts w:ascii="TH SarabunPSK" w:eastAsia="Times New Roman" w:hAnsi="TH SarabunPSK" w:cs="TH SarabunPSK"/>
                <w:color w:val="000000" w:themeColor="text1"/>
                <w:sz w:val="32"/>
                <w:szCs w:val="32"/>
              </w:rPr>
            </w:pPr>
          </w:p>
        </w:tc>
        <w:tc>
          <w:tcPr>
            <w:tcW w:w="607" w:type="dxa"/>
            <w:shd w:val="clear" w:color="auto" w:fill="auto"/>
            <w:noWrap/>
            <w:vAlign w:val="bottom"/>
            <w:hideMark/>
          </w:tcPr>
          <w:p w:rsidR="00336B93" w:rsidRPr="008C4B72" w:rsidRDefault="00336B93" w:rsidP="00336B93">
            <w:pPr>
              <w:spacing w:after="0" w:line="240" w:lineRule="auto"/>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 </w:t>
            </w:r>
          </w:p>
        </w:tc>
      </w:tr>
      <w:tr w:rsidR="00173AFE" w:rsidRPr="008C4B72" w:rsidTr="00C85CFB">
        <w:trPr>
          <w:trHeight w:val="420"/>
        </w:trPr>
        <w:tc>
          <w:tcPr>
            <w:tcW w:w="1291" w:type="dxa"/>
            <w:shd w:val="clear" w:color="auto" w:fill="auto"/>
            <w:hideMark/>
          </w:tcPr>
          <w:p w:rsidR="00336B93" w:rsidRPr="008C4B72" w:rsidRDefault="00336B93" w:rsidP="00C85CFB">
            <w:pPr>
              <w:spacing w:after="0" w:line="240" w:lineRule="auto"/>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 xml:space="preserve">- </w:t>
            </w:r>
            <w:r w:rsidRPr="008C4B72">
              <w:rPr>
                <w:rFonts w:ascii="TH SarabunPSK" w:eastAsia="Times New Roman" w:hAnsi="TH SarabunPSK" w:cs="TH SarabunPSK"/>
                <w:color w:val="000000" w:themeColor="text1"/>
                <w:sz w:val="32"/>
                <w:szCs w:val="32"/>
                <w:cs/>
              </w:rPr>
              <w:t>ค่าวิทยากร</w:t>
            </w:r>
          </w:p>
        </w:tc>
        <w:tc>
          <w:tcPr>
            <w:tcW w:w="993" w:type="dxa"/>
            <w:shd w:val="clear" w:color="auto" w:fill="auto"/>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500</w:t>
            </w:r>
          </w:p>
        </w:tc>
        <w:tc>
          <w:tcPr>
            <w:tcW w:w="592" w:type="dxa"/>
            <w:shd w:val="clear" w:color="auto" w:fill="auto"/>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บาท</w:t>
            </w:r>
          </w:p>
        </w:tc>
        <w:tc>
          <w:tcPr>
            <w:tcW w:w="400"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x</w:t>
            </w:r>
          </w:p>
        </w:tc>
        <w:tc>
          <w:tcPr>
            <w:tcW w:w="448"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30</w:t>
            </w:r>
          </w:p>
        </w:tc>
        <w:tc>
          <w:tcPr>
            <w:tcW w:w="794"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ช.ม.</w:t>
            </w:r>
          </w:p>
        </w:tc>
        <w:tc>
          <w:tcPr>
            <w:tcW w:w="445"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x</w:t>
            </w:r>
          </w:p>
        </w:tc>
        <w:tc>
          <w:tcPr>
            <w:tcW w:w="564"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455</w:t>
            </w:r>
          </w:p>
        </w:tc>
        <w:tc>
          <w:tcPr>
            <w:tcW w:w="454"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รุ่น</w:t>
            </w:r>
          </w:p>
        </w:tc>
        <w:tc>
          <w:tcPr>
            <w:tcW w:w="385"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p>
        </w:tc>
        <w:tc>
          <w:tcPr>
            <w:tcW w:w="395"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p>
        </w:tc>
        <w:tc>
          <w:tcPr>
            <w:tcW w:w="458"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p>
        </w:tc>
        <w:tc>
          <w:tcPr>
            <w:tcW w:w="348"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w:t>
            </w:r>
          </w:p>
        </w:tc>
        <w:tc>
          <w:tcPr>
            <w:tcW w:w="1294"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6,825,000</w:t>
            </w:r>
          </w:p>
        </w:tc>
        <w:tc>
          <w:tcPr>
            <w:tcW w:w="607"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บาท</w:t>
            </w:r>
          </w:p>
        </w:tc>
      </w:tr>
      <w:tr w:rsidR="00173AFE" w:rsidRPr="008C4B72" w:rsidTr="00C85CFB">
        <w:trPr>
          <w:trHeight w:val="420"/>
        </w:trPr>
        <w:tc>
          <w:tcPr>
            <w:tcW w:w="1291" w:type="dxa"/>
            <w:shd w:val="clear" w:color="auto" w:fill="auto"/>
            <w:hideMark/>
          </w:tcPr>
          <w:p w:rsidR="00336B93" w:rsidRPr="008C4B72" w:rsidRDefault="00336B93" w:rsidP="00C85CFB">
            <w:pPr>
              <w:spacing w:after="0" w:line="240" w:lineRule="auto"/>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 xml:space="preserve">- </w:t>
            </w:r>
            <w:r w:rsidRPr="008C4B72">
              <w:rPr>
                <w:rFonts w:ascii="TH SarabunPSK" w:eastAsia="Times New Roman" w:hAnsi="TH SarabunPSK" w:cs="TH SarabunPSK"/>
                <w:color w:val="000000" w:themeColor="text1"/>
                <w:sz w:val="32"/>
                <w:szCs w:val="32"/>
                <w:cs/>
              </w:rPr>
              <w:t>วัสดุ</w:t>
            </w:r>
          </w:p>
        </w:tc>
        <w:tc>
          <w:tcPr>
            <w:tcW w:w="993" w:type="dxa"/>
            <w:shd w:val="clear" w:color="auto" w:fill="auto"/>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410</w:t>
            </w:r>
          </w:p>
        </w:tc>
        <w:tc>
          <w:tcPr>
            <w:tcW w:w="592" w:type="dxa"/>
            <w:shd w:val="clear" w:color="auto" w:fill="auto"/>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บาท</w:t>
            </w:r>
          </w:p>
        </w:tc>
        <w:tc>
          <w:tcPr>
            <w:tcW w:w="400"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x</w:t>
            </w:r>
          </w:p>
        </w:tc>
        <w:tc>
          <w:tcPr>
            <w:tcW w:w="448"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20</w:t>
            </w:r>
          </w:p>
        </w:tc>
        <w:tc>
          <w:tcPr>
            <w:tcW w:w="794"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คน</w:t>
            </w:r>
          </w:p>
        </w:tc>
        <w:tc>
          <w:tcPr>
            <w:tcW w:w="445"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x</w:t>
            </w:r>
          </w:p>
        </w:tc>
        <w:tc>
          <w:tcPr>
            <w:tcW w:w="564"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455</w:t>
            </w:r>
          </w:p>
        </w:tc>
        <w:tc>
          <w:tcPr>
            <w:tcW w:w="454"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รุ่น</w:t>
            </w:r>
          </w:p>
        </w:tc>
        <w:tc>
          <w:tcPr>
            <w:tcW w:w="385"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p>
        </w:tc>
        <w:tc>
          <w:tcPr>
            <w:tcW w:w="395"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p>
        </w:tc>
        <w:tc>
          <w:tcPr>
            <w:tcW w:w="458"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p>
        </w:tc>
        <w:tc>
          <w:tcPr>
            <w:tcW w:w="348"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w:t>
            </w:r>
          </w:p>
        </w:tc>
        <w:tc>
          <w:tcPr>
            <w:tcW w:w="1294"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3,731,000</w:t>
            </w:r>
          </w:p>
        </w:tc>
        <w:tc>
          <w:tcPr>
            <w:tcW w:w="607"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บาท</w:t>
            </w:r>
          </w:p>
        </w:tc>
      </w:tr>
      <w:tr w:rsidR="00173AFE" w:rsidRPr="008C4B72" w:rsidTr="00C85CFB">
        <w:trPr>
          <w:trHeight w:val="420"/>
        </w:trPr>
        <w:tc>
          <w:tcPr>
            <w:tcW w:w="1291" w:type="dxa"/>
            <w:shd w:val="clear" w:color="auto" w:fill="auto"/>
            <w:hideMark/>
          </w:tcPr>
          <w:p w:rsidR="00336B93" w:rsidRPr="008C4B72" w:rsidRDefault="00336B93" w:rsidP="00C85CFB">
            <w:pPr>
              <w:spacing w:after="0" w:line="240" w:lineRule="auto"/>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 xml:space="preserve">- </w:t>
            </w:r>
            <w:r w:rsidRPr="008C4B72">
              <w:rPr>
                <w:rFonts w:ascii="TH SarabunPSK" w:eastAsia="Times New Roman" w:hAnsi="TH SarabunPSK" w:cs="TH SarabunPSK"/>
                <w:color w:val="000000" w:themeColor="text1"/>
                <w:sz w:val="32"/>
                <w:szCs w:val="32"/>
                <w:cs/>
              </w:rPr>
              <w:t>ค่าอาหาร</w:t>
            </w:r>
          </w:p>
        </w:tc>
        <w:tc>
          <w:tcPr>
            <w:tcW w:w="993" w:type="dxa"/>
            <w:shd w:val="clear" w:color="auto" w:fill="auto"/>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120</w:t>
            </w:r>
          </w:p>
        </w:tc>
        <w:tc>
          <w:tcPr>
            <w:tcW w:w="592" w:type="dxa"/>
            <w:shd w:val="clear" w:color="auto" w:fill="auto"/>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บาท</w:t>
            </w:r>
          </w:p>
        </w:tc>
        <w:tc>
          <w:tcPr>
            <w:tcW w:w="400"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x</w:t>
            </w:r>
          </w:p>
        </w:tc>
        <w:tc>
          <w:tcPr>
            <w:tcW w:w="448"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23</w:t>
            </w:r>
          </w:p>
        </w:tc>
        <w:tc>
          <w:tcPr>
            <w:tcW w:w="794"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คน</w:t>
            </w:r>
          </w:p>
        </w:tc>
        <w:tc>
          <w:tcPr>
            <w:tcW w:w="445"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x</w:t>
            </w:r>
          </w:p>
        </w:tc>
        <w:tc>
          <w:tcPr>
            <w:tcW w:w="564"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455</w:t>
            </w:r>
          </w:p>
        </w:tc>
        <w:tc>
          <w:tcPr>
            <w:tcW w:w="454"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รุ่น</w:t>
            </w:r>
          </w:p>
        </w:tc>
        <w:tc>
          <w:tcPr>
            <w:tcW w:w="385"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x</w:t>
            </w:r>
          </w:p>
        </w:tc>
        <w:tc>
          <w:tcPr>
            <w:tcW w:w="395"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5</w:t>
            </w:r>
          </w:p>
        </w:tc>
        <w:tc>
          <w:tcPr>
            <w:tcW w:w="458"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วัน</w:t>
            </w:r>
          </w:p>
        </w:tc>
        <w:tc>
          <w:tcPr>
            <w:tcW w:w="348"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w:t>
            </w:r>
          </w:p>
        </w:tc>
        <w:tc>
          <w:tcPr>
            <w:tcW w:w="1294"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6,279,000</w:t>
            </w:r>
          </w:p>
        </w:tc>
        <w:tc>
          <w:tcPr>
            <w:tcW w:w="607"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บาท</w:t>
            </w:r>
          </w:p>
        </w:tc>
      </w:tr>
      <w:tr w:rsidR="00173AFE" w:rsidRPr="008C4B72" w:rsidTr="00C85CFB">
        <w:trPr>
          <w:trHeight w:val="480"/>
        </w:trPr>
        <w:tc>
          <w:tcPr>
            <w:tcW w:w="1291" w:type="dxa"/>
            <w:shd w:val="clear" w:color="auto" w:fill="auto"/>
            <w:hideMark/>
          </w:tcPr>
          <w:p w:rsidR="00336B93" w:rsidRPr="008C4B72" w:rsidRDefault="00336B93" w:rsidP="00336B93">
            <w:pPr>
              <w:spacing w:after="0" w:line="240" w:lineRule="auto"/>
              <w:jc w:val="center"/>
              <w:rPr>
                <w:rFonts w:ascii="TH SarabunPSK" w:eastAsia="Times New Roman" w:hAnsi="TH SarabunPSK" w:cs="TH SarabunPSK"/>
                <w:color w:val="000000" w:themeColor="text1"/>
                <w:sz w:val="32"/>
                <w:szCs w:val="32"/>
              </w:rPr>
            </w:pPr>
          </w:p>
        </w:tc>
        <w:tc>
          <w:tcPr>
            <w:tcW w:w="4690" w:type="dxa"/>
            <w:gridSpan w:val="8"/>
            <w:shd w:val="clear" w:color="auto" w:fill="auto"/>
            <w:hideMark/>
          </w:tcPr>
          <w:p w:rsidR="00336B93" w:rsidRPr="008C4B72" w:rsidRDefault="00336B93" w:rsidP="00336B93">
            <w:pPr>
              <w:spacing w:after="0" w:line="240" w:lineRule="auto"/>
              <w:jc w:val="center"/>
              <w:rPr>
                <w:rFonts w:ascii="TH SarabunPSK" w:eastAsia="Times New Roman" w:hAnsi="TH SarabunPSK" w:cs="TH SarabunPSK"/>
                <w:b/>
                <w:bCs/>
                <w:color w:val="000000" w:themeColor="text1"/>
                <w:sz w:val="32"/>
                <w:szCs w:val="32"/>
              </w:rPr>
            </w:pPr>
            <w:r w:rsidRPr="008C4B72">
              <w:rPr>
                <w:rFonts w:ascii="TH SarabunPSK" w:eastAsia="Times New Roman" w:hAnsi="TH SarabunPSK" w:cs="TH SarabunPSK"/>
                <w:b/>
                <w:bCs/>
                <w:color w:val="000000" w:themeColor="text1"/>
                <w:sz w:val="32"/>
                <w:szCs w:val="32"/>
                <w:cs/>
              </w:rPr>
              <w:t>รวมค่าใช้จ่าย</w:t>
            </w:r>
          </w:p>
        </w:tc>
        <w:tc>
          <w:tcPr>
            <w:tcW w:w="385" w:type="dxa"/>
            <w:shd w:val="clear" w:color="auto" w:fill="auto"/>
            <w:hideMark/>
          </w:tcPr>
          <w:p w:rsidR="00336B93" w:rsidRPr="008C4B72" w:rsidRDefault="00336B93" w:rsidP="00336B93">
            <w:pPr>
              <w:spacing w:after="0" w:line="240" w:lineRule="auto"/>
              <w:jc w:val="center"/>
              <w:rPr>
                <w:rFonts w:ascii="TH SarabunPSK" w:eastAsia="Times New Roman" w:hAnsi="TH SarabunPSK" w:cs="TH SarabunPSK"/>
                <w:b/>
                <w:bCs/>
                <w:color w:val="000000" w:themeColor="text1"/>
                <w:sz w:val="32"/>
                <w:szCs w:val="32"/>
              </w:rPr>
            </w:pPr>
          </w:p>
        </w:tc>
        <w:tc>
          <w:tcPr>
            <w:tcW w:w="395" w:type="dxa"/>
            <w:shd w:val="clear" w:color="auto" w:fill="auto"/>
            <w:hideMark/>
          </w:tcPr>
          <w:p w:rsidR="00336B93" w:rsidRPr="008C4B72" w:rsidRDefault="00336B93" w:rsidP="00336B93">
            <w:pPr>
              <w:spacing w:after="0" w:line="240" w:lineRule="auto"/>
              <w:jc w:val="center"/>
              <w:rPr>
                <w:rFonts w:ascii="TH SarabunPSK" w:eastAsia="Times New Roman" w:hAnsi="TH SarabunPSK" w:cs="TH SarabunPSK"/>
                <w:b/>
                <w:bCs/>
                <w:color w:val="000000" w:themeColor="text1"/>
                <w:sz w:val="32"/>
                <w:szCs w:val="32"/>
              </w:rPr>
            </w:pPr>
          </w:p>
        </w:tc>
        <w:tc>
          <w:tcPr>
            <w:tcW w:w="458" w:type="dxa"/>
            <w:shd w:val="clear" w:color="auto" w:fill="auto"/>
            <w:hideMark/>
          </w:tcPr>
          <w:p w:rsidR="00336B93" w:rsidRPr="008C4B72" w:rsidRDefault="00336B93" w:rsidP="00336B93">
            <w:pPr>
              <w:spacing w:after="0" w:line="240" w:lineRule="auto"/>
              <w:jc w:val="center"/>
              <w:rPr>
                <w:rFonts w:ascii="TH SarabunPSK" w:eastAsia="Times New Roman" w:hAnsi="TH SarabunPSK" w:cs="TH SarabunPSK"/>
                <w:b/>
                <w:bCs/>
                <w:color w:val="000000" w:themeColor="text1"/>
                <w:sz w:val="32"/>
                <w:szCs w:val="32"/>
              </w:rPr>
            </w:pPr>
          </w:p>
        </w:tc>
        <w:tc>
          <w:tcPr>
            <w:tcW w:w="348"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b/>
                <w:bCs/>
                <w:color w:val="000000" w:themeColor="text1"/>
                <w:sz w:val="32"/>
                <w:szCs w:val="32"/>
              </w:rPr>
            </w:pPr>
          </w:p>
        </w:tc>
        <w:tc>
          <w:tcPr>
            <w:tcW w:w="1294"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b/>
                <w:bCs/>
                <w:color w:val="000000" w:themeColor="text1"/>
                <w:sz w:val="32"/>
                <w:szCs w:val="32"/>
              </w:rPr>
            </w:pPr>
            <w:r w:rsidRPr="008C4B72">
              <w:rPr>
                <w:rFonts w:ascii="TH SarabunPSK" w:eastAsia="Times New Roman" w:hAnsi="TH SarabunPSK" w:cs="TH SarabunPSK"/>
                <w:b/>
                <w:bCs/>
                <w:color w:val="000000" w:themeColor="text1"/>
                <w:sz w:val="32"/>
                <w:szCs w:val="32"/>
              </w:rPr>
              <w:t>16,835,000</w:t>
            </w:r>
          </w:p>
        </w:tc>
        <w:tc>
          <w:tcPr>
            <w:tcW w:w="607" w:type="dxa"/>
            <w:shd w:val="clear" w:color="auto" w:fill="auto"/>
            <w:noWrap/>
            <w:hideMark/>
          </w:tcPr>
          <w:p w:rsidR="00336B93" w:rsidRPr="008C4B72" w:rsidRDefault="00336B93" w:rsidP="00336B93">
            <w:pPr>
              <w:spacing w:after="0" w:line="240" w:lineRule="auto"/>
              <w:jc w:val="center"/>
              <w:rPr>
                <w:rFonts w:ascii="TH SarabunPSK" w:eastAsia="Times New Roman" w:hAnsi="TH SarabunPSK" w:cs="TH SarabunPSK"/>
                <w:b/>
                <w:bCs/>
                <w:color w:val="000000" w:themeColor="text1"/>
                <w:sz w:val="32"/>
                <w:szCs w:val="32"/>
              </w:rPr>
            </w:pPr>
            <w:r w:rsidRPr="008C4B72">
              <w:rPr>
                <w:rFonts w:ascii="TH SarabunPSK" w:eastAsia="Times New Roman" w:hAnsi="TH SarabunPSK" w:cs="TH SarabunPSK"/>
                <w:b/>
                <w:bCs/>
                <w:color w:val="000000" w:themeColor="text1"/>
                <w:sz w:val="32"/>
                <w:szCs w:val="32"/>
                <w:cs/>
              </w:rPr>
              <w:t>บาท</w:t>
            </w:r>
          </w:p>
        </w:tc>
      </w:tr>
      <w:tr w:rsidR="00C85CFB" w:rsidRPr="008C4B72" w:rsidTr="00C85CFB">
        <w:trPr>
          <w:trHeight w:val="420"/>
        </w:trPr>
        <w:tc>
          <w:tcPr>
            <w:tcW w:w="2284" w:type="dxa"/>
            <w:gridSpan w:val="2"/>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ค่าใช้จ่ายต่อรุ่น</w:t>
            </w:r>
          </w:p>
        </w:tc>
        <w:tc>
          <w:tcPr>
            <w:tcW w:w="592"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400"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448"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794"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445"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564"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454"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385"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395"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458"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348"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1294"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37,000</w:t>
            </w:r>
          </w:p>
        </w:tc>
        <w:tc>
          <w:tcPr>
            <w:tcW w:w="607"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บาท</w:t>
            </w:r>
          </w:p>
        </w:tc>
      </w:tr>
      <w:tr w:rsidR="00C85CFB" w:rsidRPr="008C4B72" w:rsidTr="00C85CFB">
        <w:trPr>
          <w:trHeight w:val="420"/>
        </w:trPr>
        <w:tc>
          <w:tcPr>
            <w:tcW w:w="2284" w:type="dxa"/>
            <w:gridSpan w:val="2"/>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ค่าใช้จ่ายต่อคน</w:t>
            </w:r>
          </w:p>
        </w:tc>
        <w:tc>
          <w:tcPr>
            <w:tcW w:w="592"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400"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448"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794"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445"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564"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454"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385"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395"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458"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348"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p>
        </w:tc>
        <w:tc>
          <w:tcPr>
            <w:tcW w:w="1294"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rPr>
              <w:t>1,850</w:t>
            </w:r>
          </w:p>
        </w:tc>
        <w:tc>
          <w:tcPr>
            <w:tcW w:w="607" w:type="dxa"/>
            <w:shd w:val="clear" w:color="auto" w:fill="auto"/>
            <w:noWrap/>
            <w:hideMark/>
          </w:tcPr>
          <w:p w:rsidR="00C85CFB" w:rsidRPr="008C4B72" w:rsidRDefault="00C85CFB" w:rsidP="00336B93">
            <w:pPr>
              <w:spacing w:after="0" w:line="240" w:lineRule="auto"/>
              <w:jc w:val="center"/>
              <w:rPr>
                <w:rFonts w:ascii="TH SarabunPSK" w:eastAsia="Times New Roman" w:hAnsi="TH SarabunPSK" w:cs="TH SarabunPSK"/>
                <w:color w:val="000000" w:themeColor="text1"/>
                <w:sz w:val="32"/>
                <w:szCs w:val="32"/>
              </w:rPr>
            </w:pPr>
            <w:r w:rsidRPr="008C4B72">
              <w:rPr>
                <w:rFonts w:ascii="TH SarabunPSK" w:eastAsia="Times New Roman" w:hAnsi="TH SarabunPSK" w:cs="TH SarabunPSK"/>
                <w:color w:val="000000" w:themeColor="text1"/>
                <w:sz w:val="32"/>
                <w:szCs w:val="32"/>
                <w:cs/>
              </w:rPr>
              <w:t>บาท</w:t>
            </w:r>
          </w:p>
        </w:tc>
      </w:tr>
    </w:tbl>
    <w:p w:rsidR="00336B93" w:rsidRPr="00206A90" w:rsidRDefault="00336B93" w:rsidP="00336B93">
      <w:pPr>
        <w:tabs>
          <w:tab w:val="left" w:pos="426"/>
          <w:tab w:val="left" w:pos="851"/>
          <w:tab w:val="left" w:pos="1418"/>
        </w:tabs>
        <w:spacing w:after="0" w:line="240" w:lineRule="auto"/>
        <w:jc w:val="thaiDistribute"/>
        <w:rPr>
          <w:rFonts w:ascii="TH SarabunPSK" w:hAnsi="TH SarabunPSK" w:cs="TH SarabunPSK"/>
          <w:color w:val="000000" w:themeColor="text1"/>
          <w:sz w:val="16"/>
          <w:szCs w:val="16"/>
        </w:rPr>
      </w:pPr>
      <w:r w:rsidRPr="00206A90">
        <w:rPr>
          <w:rFonts w:ascii="TH SarabunPSK" w:hAnsi="TH SarabunPSK" w:cs="TH SarabunPSK"/>
          <w:color w:val="000000" w:themeColor="text1"/>
          <w:sz w:val="16"/>
          <w:szCs w:val="16"/>
          <w:cs/>
        </w:rPr>
        <w:tab/>
      </w:r>
      <w:r w:rsidRPr="00206A90">
        <w:rPr>
          <w:rFonts w:ascii="TH SarabunPSK" w:hAnsi="TH SarabunPSK" w:cs="TH SarabunPSK" w:hint="cs"/>
          <w:color w:val="000000" w:themeColor="text1"/>
          <w:sz w:val="16"/>
          <w:szCs w:val="16"/>
          <w:cs/>
        </w:rPr>
        <w:tab/>
      </w:r>
    </w:p>
    <w:p w:rsidR="00F067B7" w:rsidRPr="00F067B7" w:rsidRDefault="00DC7881" w:rsidP="00F067B7">
      <w:pPr>
        <w:spacing w:after="0" w:line="240" w:lineRule="auto"/>
        <w:rPr>
          <w:rFonts w:ascii="TH SarabunPSK" w:hAnsi="TH SarabunPSK" w:cs="TH SarabunPSK"/>
          <w:b/>
          <w:bCs/>
          <w:sz w:val="32"/>
          <w:szCs w:val="32"/>
          <w:u w:val="double"/>
        </w:rPr>
      </w:pPr>
      <w:r>
        <w:rPr>
          <w:rFonts w:ascii="TH SarabunPSK" w:hAnsi="TH SarabunPSK" w:cs="TH SarabunPSK"/>
          <w:sz w:val="32"/>
          <w:szCs w:val="32"/>
        </w:rPr>
        <w:pict>
          <v:rect id="_x0000_i1125" style="width:451.3pt;height:2pt;mso-position-vertical:absolute" o:hralign="center" o:hrstd="t" o:hrnoshade="t" o:hr="t" fillcolor="#404040 [2429]" stroked="f"/>
        </w:pict>
      </w:r>
    </w:p>
    <w:p w:rsidR="00F067B7" w:rsidRDefault="00F067B7" w:rsidP="00F067B7">
      <w:pPr>
        <w:spacing w:after="0" w:line="240" w:lineRule="auto"/>
        <w:rPr>
          <w:rFonts w:ascii="TH SarabunPSK" w:hAnsi="TH SarabunPSK" w:cs="TH SarabunPSK"/>
          <w:b/>
          <w:bCs/>
          <w:sz w:val="32"/>
          <w:szCs w:val="32"/>
          <w:u w:val="double"/>
        </w:rPr>
      </w:pPr>
      <w:r w:rsidRPr="00F067B7">
        <w:rPr>
          <w:rFonts w:ascii="TH SarabunPSK" w:hAnsi="TH SarabunPSK" w:cs="TH SarabunPSK"/>
          <w:b/>
          <w:bCs/>
          <w:sz w:val="32"/>
          <w:szCs w:val="32"/>
          <w:u w:val="double"/>
          <w:cs/>
        </w:rPr>
        <w:t xml:space="preserve">ส่วนที่ </w:t>
      </w:r>
      <w:r w:rsidRPr="00F067B7">
        <w:rPr>
          <w:rFonts w:ascii="TH SarabunPSK" w:hAnsi="TH SarabunPSK" w:cs="TH SarabunPSK" w:hint="cs"/>
          <w:b/>
          <w:bCs/>
          <w:sz w:val="32"/>
          <w:szCs w:val="32"/>
          <w:u w:val="double"/>
          <w:cs/>
        </w:rPr>
        <w:t>4</w:t>
      </w:r>
      <w:r w:rsidRPr="00F067B7">
        <w:rPr>
          <w:rFonts w:ascii="TH SarabunPSK" w:hAnsi="TH SarabunPSK" w:cs="TH SarabunPSK"/>
          <w:b/>
          <w:bCs/>
          <w:sz w:val="32"/>
          <w:szCs w:val="32"/>
          <w:cs/>
        </w:rPr>
        <w:t xml:space="preserve"> </w:t>
      </w:r>
      <w:r w:rsidRPr="00F067B7">
        <w:rPr>
          <w:rFonts w:ascii="TH SarabunPSK" w:hAnsi="TH SarabunPSK" w:cs="TH SarabunPSK"/>
          <w:b/>
          <w:bCs/>
          <w:sz w:val="32"/>
          <w:szCs w:val="32"/>
        </w:rPr>
        <w:t xml:space="preserve">: </w:t>
      </w:r>
      <w:r w:rsidRPr="00F067B7">
        <w:rPr>
          <w:rFonts w:ascii="TH SarabunPSK" w:hAnsi="TH SarabunPSK" w:cs="TH SarabunPSK" w:hint="cs"/>
          <w:b/>
          <w:bCs/>
          <w:sz w:val="32"/>
          <w:szCs w:val="32"/>
          <w:cs/>
        </w:rPr>
        <w:t>ข้อมูลผู้ประสานงาน</w:t>
      </w:r>
    </w:p>
    <w:p w:rsidR="00031357" w:rsidRPr="00F067B7" w:rsidRDefault="00031357" w:rsidP="00031357">
      <w:pPr>
        <w:spacing w:after="0" w:line="240" w:lineRule="auto"/>
        <w:rPr>
          <w:rFonts w:ascii="TH SarabunPSK" w:eastAsia="MS Mincho" w:hAnsi="TH SarabunPSK" w:cs="TH SarabunPSK"/>
          <w:b/>
          <w:bCs/>
          <w:sz w:val="28"/>
          <w:cs/>
          <w:lang w:eastAsia="ja-JP"/>
        </w:rPr>
      </w:pPr>
      <w:r>
        <w:rPr>
          <w:rFonts w:ascii="TH SarabunPSK" w:hAnsi="TH SarabunPSK" w:cs="TH SarabunPSK" w:hint="cs"/>
          <w:b/>
          <w:bCs/>
          <w:sz w:val="32"/>
          <w:szCs w:val="32"/>
          <w:cs/>
        </w:rPr>
        <w:t>ชื่อ-สกุล</w:t>
      </w:r>
      <w:r w:rsidRPr="00F067B7">
        <w:rPr>
          <w:rFonts w:ascii="TH SarabunPSK" w:hAnsi="TH SarabunPSK" w:cs="TH SarabunPSK" w:hint="cs"/>
          <w:b/>
          <w:bCs/>
          <w:sz w:val="32"/>
          <w:szCs w:val="32"/>
          <w:cs/>
        </w:rPr>
        <w:t xml:space="preserve"> </w:t>
      </w:r>
      <w:r w:rsidRPr="00F067B7">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b/>
          <w:bCs/>
          <w:sz w:val="32"/>
          <w:szCs w:val="32"/>
          <w:lang w:eastAsia="ja-JP"/>
        </w:rPr>
        <w:t xml:space="preserve">: </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sz w:val="32"/>
          <w:szCs w:val="32"/>
          <w:cs/>
          <w:lang w:eastAsia="ja-JP"/>
        </w:rPr>
        <w:t>นายสมชาติ  สุภารี</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hint="cs"/>
          <w:b/>
          <w:bCs/>
          <w:sz w:val="32"/>
          <w:szCs w:val="32"/>
          <w:cs/>
          <w:lang w:eastAsia="ja-JP"/>
        </w:rPr>
        <w:t xml:space="preserve"> ตำแหน่ง  </w:t>
      </w:r>
      <w:r w:rsidRPr="00F067B7">
        <w:rPr>
          <w:rFonts w:ascii="TH SarabunPSK" w:eastAsia="MS Mincho" w:hAnsi="TH SarabunPSK" w:cs="TH SarabunPSK" w:hint="cs"/>
          <w:sz w:val="28"/>
          <w:cs/>
          <w:lang w:eastAsia="ja-JP"/>
        </w:rPr>
        <w:t>ผู้อำนวยการ</w:t>
      </w:r>
      <w:r>
        <w:rPr>
          <w:rFonts w:ascii="TH SarabunPSK" w:eastAsia="MS Mincho" w:hAnsi="TH SarabunPSK" w:cs="TH SarabunPSK" w:hint="cs"/>
          <w:sz w:val="28"/>
          <w:cs/>
          <w:lang w:eastAsia="ja-JP"/>
        </w:rPr>
        <w:t>กองพัฒนาศักยภาพแรงงานและผู้ประกอบกิจการ</w:t>
      </w:r>
    </w:p>
    <w:p w:rsidR="00031357" w:rsidRPr="00EE4875" w:rsidRDefault="00031357" w:rsidP="00031357">
      <w:pPr>
        <w:spacing w:after="0" w:line="240" w:lineRule="auto"/>
        <w:rPr>
          <w:rFonts w:ascii="TH SarabunPSK" w:eastAsia="MS Mincho" w:hAnsi="TH SarabunPSK" w:cs="TH SarabunPSK"/>
          <w:sz w:val="32"/>
          <w:szCs w:val="32"/>
          <w:lang w:eastAsia="ja-JP"/>
        </w:rPr>
      </w:pPr>
      <w:r w:rsidRPr="00206A90">
        <w:rPr>
          <w:rFonts w:ascii="TH SarabunPSK" w:eastAsia="MS Mincho" w:hAnsi="TH SarabunPSK" w:cs="TH SarabunPSK" w:hint="cs"/>
          <w:sz w:val="32"/>
          <w:szCs w:val="32"/>
          <w:cs/>
          <w:lang w:eastAsia="ja-JP"/>
        </w:rPr>
        <w:t xml:space="preserve">หมายเลขโทรศัพท์ </w:t>
      </w:r>
      <w:r w:rsidRPr="00206A90">
        <w:rPr>
          <w:rFonts w:ascii="TH SarabunPSK" w:eastAsia="MS Mincho" w:hAnsi="TH SarabunPSK" w:cs="TH SarabunPSK"/>
          <w:sz w:val="32"/>
          <w:szCs w:val="32"/>
          <w:lang w:eastAsia="ja-JP"/>
        </w:rPr>
        <w:t xml:space="preserve"> 02 </w:t>
      </w:r>
      <w:r>
        <w:rPr>
          <w:rFonts w:ascii="TH SarabunPSK" w:eastAsia="MS Mincho" w:hAnsi="TH SarabunPSK" w:cs="TH SarabunPSK" w:hint="cs"/>
          <w:sz w:val="32"/>
          <w:szCs w:val="32"/>
          <w:cs/>
          <w:lang w:eastAsia="ja-JP"/>
        </w:rPr>
        <w:t xml:space="preserve">643 4978        </w:t>
      </w:r>
      <w:r w:rsidRPr="00206A90">
        <w:rPr>
          <w:rFonts w:ascii="TH SarabunPSK" w:eastAsia="MS Mincho" w:hAnsi="TH SarabunPSK" w:cs="TH SarabunPSK"/>
          <w:sz w:val="32"/>
          <w:szCs w:val="32"/>
          <w:lang w:eastAsia="ja-JP"/>
        </w:rPr>
        <w:t>e-mail</w:t>
      </w:r>
      <w:r w:rsidRPr="00206A90">
        <w:rPr>
          <w:rFonts w:ascii="TH SarabunPSK" w:eastAsia="MS Mincho" w:hAnsi="TH SarabunPSK" w:cs="TH SarabunPSK" w:hint="cs"/>
          <w:sz w:val="32"/>
          <w:szCs w:val="32"/>
          <w:cs/>
          <w:lang w:eastAsia="ja-JP"/>
        </w:rPr>
        <w:t>......</w:t>
      </w:r>
      <w:r w:rsidRPr="00206A90">
        <w:rPr>
          <w:rFonts w:ascii="TH SarabunPSK" w:eastAsia="MS Mincho" w:hAnsi="TH SarabunPSK" w:cs="TH SarabunPSK"/>
          <w:sz w:val="32"/>
          <w:szCs w:val="32"/>
          <w:lang w:eastAsia="ja-JP"/>
        </w:rPr>
        <w:t>wepdp@hotmail.com</w:t>
      </w:r>
      <w:r w:rsidRPr="00206A90">
        <w:rPr>
          <w:rFonts w:ascii="TH SarabunPSK" w:eastAsia="MS Mincho" w:hAnsi="TH SarabunPSK" w:cs="TH SarabunPSK" w:hint="cs"/>
          <w:sz w:val="32"/>
          <w:szCs w:val="32"/>
          <w:cs/>
          <w:lang w:eastAsia="ja-JP"/>
        </w:rPr>
        <w:t>.......</w:t>
      </w:r>
      <w:r w:rsidRPr="00206A90">
        <w:rPr>
          <w:rFonts w:ascii="TH SarabunPSK" w:eastAsia="MS Mincho" w:hAnsi="TH SarabunPSK" w:cs="TH SarabunPSK"/>
          <w:sz w:val="32"/>
          <w:szCs w:val="32"/>
          <w:lang w:eastAsia="ja-JP"/>
        </w:rPr>
        <w:t xml:space="preserve">  </w:t>
      </w:r>
    </w:p>
    <w:p w:rsidR="00F067B7" w:rsidRPr="00F067B7" w:rsidRDefault="00206A90" w:rsidP="00F067B7">
      <w:pPr>
        <w:spacing w:after="0" w:line="240" w:lineRule="auto"/>
        <w:rPr>
          <w:rFonts w:ascii="TH SarabunPSK" w:eastAsia="MS Mincho" w:hAnsi="TH SarabunPSK" w:cs="TH SarabunPSK"/>
          <w:b/>
          <w:bCs/>
          <w:sz w:val="28"/>
          <w:cs/>
          <w:lang w:eastAsia="ja-JP"/>
        </w:rPr>
      </w:pPr>
      <w:r>
        <w:rPr>
          <w:rFonts w:ascii="TH SarabunPSK" w:hAnsi="TH SarabunPSK" w:cs="TH SarabunPSK" w:hint="cs"/>
          <w:b/>
          <w:bCs/>
          <w:sz w:val="32"/>
          <w:szCs w:val="32"/>
          <w:cs/>
        </w:rPr>
        <w:t>ชื่อ-สกุล</w:t>
      </w:r>
      <w:r w:rsidR="00F067B7" w:rsidRPr="00F067B7">
        <w:rPr>
          <w:rFonts w:ascii="TH SarabunPSK" w:hAnsi="TH SarabunPSK" w:cs="TH SarabunPSK" w:hint="cs"/>
          <w:b/>
          <w:bCs/>
          <w:sz w:val="32"/>
          <w:szCs w:val="32"/>
          <w:cs/>
        </w:rPr>
        <w:t xml:space="preserve"> </w:t>
      </w:r>
      <w:r w:rsidR="00F067B7" w:rsidRPr="00F067B7">
        <w:rPr>
          <w:rFonts w:ascii="TH SarabunPSK" w:eastAsia="MS Mincho" w:hAnsi="TH SarabunPSK" w:cs="TH SarabunPSK" w:hint="cs"/>
          <w:b/>
          <w:bCs/>
          <w:sz w:val="32"/>
          <w:szCs w:val="32"/>
          <w:cs/>
          <w:lang w:eastAsia="ja-JP"/>
        </w:rPr>
        <w:t xml:space="preserve"> </w:t>
      </w:r>
      <w:r w:rsidR="00F067B7" w:rsidRPr="00F067B7">
        <w:rPr>
          <w:rFonts w:ascii="TH SarabunPSK" w:eastAsia="MS Mincho" w:hAnsi="TH SarabunPSK" w:cs="TH SarabunPSK"/>
          <w:b/>
          <w:bCs/>
          <w:sz w:val="32"/>
          <w:szCs w:val="32"/>
          <w:lang w:eastAsia="ja-JP"/>
        </w:rPr>
        <w:t xml:space="preserve">: </w:t>
      </w:r>
      <w:r w:rsidR="00F067B7" w:rsidRPr="00F067B7">
        <w:rPr>
          <w:rFonts w:ascii="TH SarabunPSK" w:eastAsia="MS Mincho" w:hAnsi="TH SarabunPSK" w:cs="TH SarabunPSK" w:hint="cs"/>
          <w:b/>
          <w:bCs/>
          <w:sz w:val="32"/>
          <w:szCs w:val="32"/>
          <w:cs/>
          <w:lang w:eastAsia="ja-JP"/>
        </w:rPr>
        <w:t xml:space="preserve"> </w:t>
      </w:r>
      <w:r w:rsidR="00F067B7" w:rsidRPr="00F067B7">
        <w:rPr>
          <w:rFonts w:ascii="TH SarabunPSK" w:eastAsia="MS Mincho" w:hAnsi="TH SarabunPSK" w:cs="TH SarabunPSK" w:hint="cs"/>
          <w:sz w:val="32"/>
          <w:szCs w:val="32"/>
          <w:cs/>
          <w:lang w:eastAsia="ja-JP"/>
        </w:rPr>
        <w:t>นางสุรัชตา  พ่อธานี</w:t>
      </w:r>
      <w:r w:rsidR="00F067B7"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b/>
          <w:bCs/>
          <w:sz w:val="32"/>
          <w:szCs w:val="32"/>
          <w:cs/>
          <w:lang w:eastAsia="ja-JP"/>
        </w:rPr>
        <w:t xml:space="preserve">    </w:t>
      </w:r>
      <w:r w:rsidR="00F067B7" w:rsidRPr="00F067B7">
        <w:rPr>
          <w:rFonts w:ascii="TH SarabunPSK" w:eastAsia="MS Mincho" w:hAnsi="TH SarabunPSK" w:cs="TH SarabunPSK" w:hint="cs"/>
          <w:b/>
          <w:bCs/>
          <w:sz w:val="32"/>
          <w:szCs w:val="32"/>
          <w:cs/>
          <w:lang w:eastAsia="ja-JP"/>
        </w:rPr>
        <w:t xml:space="preserve"> ตำแหน่ง  </w:t>
      </w:r>
      <w:r w:rsidR="00F067B7" w:rsidRPr="00F067B7">
        <w:rPr>
          <w:rFonts w:ascii="TH SarabunPSK" w:eastAsia="MS Mincho" w:hAnsi="TH SarabunPSK" w:cs="TH SarabunPSK" w:hint="cs"/>
          <w:sz w:val="28"/>
          <w:cs/>
          <w:lang w:eastAsia="ja-JP"/>
        </w:rPr>
        <w:t>ผู้อำนวยการกลุ่มงานพัฒนาศักยภาพแรงงานกลุ่มเป้าหมายเฉพาะ</w:t>
      </w:r>
    </w:p>
    <w:p w:rsidR="00F067B7" w:rsidRDefault="00206A90" w:rsidP="00F067B7">
      <w:pPr>
        <w:spacing w:after="0" w:line="240" w:lineRule="auto"/>
        <w:rPr>
          <w:rFonts w:ascii="TH SarabunPSK" w:eastAsia="MS Mincho" w:hAnsi="TH SarabunPSK" w:cs="TH SarabunPSK"/>
          <w:sz w:val="32"/>
          <w:szCs w:val="32"/>
          <w:lang w:eastAsia="ja-JP"/>
        </w:rPr>
      </w:pPr>
      <w:r w:rsidRPr="00206A90">
        <w:rPr>
          <w:rFonts w:ascii="TH SarabunPSK" w:eastAsia="MS Mincho" w:hAnsi="TH SarabunPSK" w:cs="TH SarabunPSK" w:hint="cs"/>
          <w:sz w:val="32"/>
          <w:szCs w:val="32"/>
          <w:cs/>
          <w:lang w:eastAsia="ja-JP"/>
        </w:rPr>
        <w:t>หมายเลข</w:t>
      </w:r>
      <w:r w:rsidR="00F067B7" w:rsidRPr="00206A90">
        <w:rPr>
          <w:rFonts w:ascii="TH SarabunPSK" w:eastAsia="MS Mincho" w:hAnsi="TH SarabunPSK" w:cs="TH SarabunPSK" w:hint="cs"/>
          <w:sz w:val="32"/>
          <w:szCs w:val="32"/>
          <w:cs/>
          <w:lang w:eastAsia="ja-JP"/>
        </w:rPr>
        <w:t xml:space="preserve">โทรศัพท์ </w:t>
      </w:r>
      <w:r w:rsidR="00F067B7" w:rsidRPr="00206A90">
        <w:rPr>
          <w:rFonts w:ascii="TH SarabunPSK" w:eastAsia="MS Mincho" w:hAnsi="TH SarabunPSK" w:cs="TH SarabunPSK"/>
          <w:sz w:val="32"/>
          <w:szCs w:val="32"/>
          <w:lang w:eastAsia="ja-JP"/>
        </w:rPr>
        <w:t xml:space="preserve"> 02 245 3705</w:t>
      </w:r>
      <w:r w:rsidR="000E7668">
        <w:rPr>
          <w:rFonts w:ascii="TH SarabunPSK" w:eastAsia="MS Mincho" w:hAnsi="TH SarabunPSK" w:cs="TH SarabunPSK" w:hint="cs"/>
          <w:sz w:val="32"/>
          <w:szCs w:val="32"/>
          <w:cs/>
          <w:lang w:eastAsia="ja-JP"/>
        </w:rPr>
        <w:t xml:space="preserve">        </w:t>
      </w:r>
      <w:r w:rsidR="00F067B7" w:rsidRPr="00206A90">
        <w:rPr>
          <w:rFonts w:ascii="TH SarabunPSK" w:eastAsia="MS Mincho" w:hAnsi="TH SarabunPSK" w:cs="TH SarabunPSK"/>
          <w:sz w:val="32"/>
          <w:szCs w:val="32"/>
          <w:lang w:eastAsia="ja-JP"/>
        </w:rPr>
        <w:t>e-mail</w:t>
      </w:r>
      <w:r w:rsidR="00F067B7" w:rsidRPr="00206A90">
        <w:rPr>
          <w:rFonts w:ascii="TH SarabunPSK" w:eastAsia="MS Mincho" w:hAnsi="TH SarabunPSK" w:cs="TH SarabunPSK" w:hint="cs"/>
          <w:sz w:val="32"/>
          <w:szCs w:val="32"/>
          <w:cs/>
          <w:lang w:eastAsia="ja-JP"/>
        </w:rPr>
        <w:t>......</w:t>
      </w:r>
      <w:r w:rsidR="00F067B7" w:rsidRPr="00206A90">
        <w:rPr>
          <w:rFonts w:ascii="TH SarabunPSK" w:eastAsia="MS Mincho" w:hAnsi="TH SarabunPSK" w:cs="TH SarabunPSK"/>
          <w:sz w:val="32"/>
          <w:szCs w:val="32"/>
          <w:lang w:eastAsia="ja-JP"/>
        </w:rPr>
        <w:t>wepdp@hotmail.com</w:t>
      </w:r>
      <w:r w:rsidR="00F067B7" w:rsidRPr="00206A90">
        <w:rPr>
          <w:rFonts w:ascii="TH SarabunPSK" w:eastAsia="MS Mincho" w:hAnsi="TH SarabunPSK" w:cs="TH SarabunPSK" w:hint="cs"/>
          <w:sz w:val="32"/>
          <w:szCs w:val="32"/>
          <w:cs/>
          <w:lang w:eastAsia="ja-JP"/>
        </w:rPr>
        <w:t>.......</w:t>
      </w:r>
      <w:r w:rsidR="00F067B7" w:rsidRPr="00206A90">
        <w:rPr>
          <w:rFonts w:ascii="TH SarabunPSK" w:eastAsia="MS Mincho" w:hAnsi="TH SarabunPSK" w:cs="TH SarabunPSK"/>
          <w:sz w:val="32"/>
          <w:szCs w:val="32"/>
          <w:lang w:eastAsia="ja-JP"/>
        </w:rPr>
        <w:t xml:space="preserve">  </w:t>
      </w:r>
    </w:p>
    <w:p w:rsidR="00F067B7" w:rsidRDefault="00DC7881" w:rsidP="00F067B7">
      <w:pPr>
        <w:spacing w:after="0" w:line="240" w:lineRule="auto"/>
        <w:jc w:val="thaiDistribute"/>
        <w:rPr>
          <w:rFonts w:ascii="TH SarabunPSK" w:hAnsi="TH SarabunPSK" w:cs="TH SarabunPSK"/>
          <w:sz w:val="32"/>
          <w:szCs w:val="32"/>
        </w:rPr>
      </w:pPr>
      <w:r>
        <w:rPr>
          <w:rFonts w:ascii="TH SarabunPSK" w:hAnsi="TH SarabunPSK" w:cs="TH SarabunPSK"/>
          <w:sz w:val="32"/>
          <w:szCs w:val="32"/>
        </w:rPr>
        <w:pict>
          <v:rect id="_x0000_i1126" style="width:451.3pt;height:2pt;mso-position-vertical:absolute" o:hralign="center" o:hrstd="t" o:hrnoshade="t" o:hr="t" fillcolor="#404040 [2429]" stroked="f"/>
        </w:pict>
      </w:r>
    </w:p>
    <w:p w:rsidR="00D669BD" w:rsidRPr="00C85CFB" w:rsidRDefault="00D669BD" w:rsidP="00D669BD">
      <w:pPr>
        <w:spacing w:after="0" w:line="240" w:lineRule="auto"/>
        <w:rPr>
          <w:rFonts w:ascii="TH SarabunPSK" w:hAnsi="TH SarabunPSK" w:cs="TH SarabunPSK"/>
          <w:color w:val="000000" w:themeColor="text1"/>
          <w:sz w:val="32"/>
          <w:szCs w:val="32"/>
          <w:cs/>
          <w:lang w:val="th-TH"/>
        </w:rPr>
      </w:pPr>
      <w:r w:rsidRPr="00C85CFB">
        <w:rPr>
          <w:rFonts w:ascii="TH SarabunPSK" w:hAnsi="TH SarabunPSK" w:cs="TH SarabunPSK"/>
          <w:b/>
          <w:bCs/>
          <w:sz w:val="32"/>
          <w:szCs w:val="32"/>
          <w:u w:val="double"/>
          <w:cs/>
        </w:rPr>
        <w:t xml:space="preserve">ส่วนที่ </w:t>
      </w:r>
      <w:r w:rsidRPr="00C85CFB">
        <w:rPr>
          <w:rFonts w:ascii="TH SarabunPSK" w:hAnsi="TH SarabunPSK" w:cs="TH SarabunPSK"/>
          <w:b/>
          <w:bCs/>
          <w:sz w:val="32"/>
          <w:szCs w:val="32"/>
          <w:u w:val="double"/>
        </w:rPr>
        <w:t>3</w:t>
      </w:r>
      <w:r w:rsidRPr="00C85CFB">
        <w:rPr>
          <w:rFonts w:ascii="TH SarabunPSK" w:hAnsi="TH SarabunPSK" w:cs="TH SarabunPSK"/>
          <w:b/>
          <w:bCs/>
          <w:sz w:val="32"/>
          <w:szCs w:val="32"/>
          <w:cs/>
        </w:rPr>
        <w:t xml:space="preserve"> </w:t>
      </w:r>
      <w:r w:rsidRPr="00C85CFB">
        <w:rPr>
          <w:rFonts w:ascii="TH SarabunPSK" w:hAnsi="TH SarabunPSK" w:cs="TH SarabunPSK"/>
          <w:b/>
          <w:bCs/>
          <w:sz w:val="32"/>
          <w:szCs w:val="32"/>
        </w:rPr>
        <w:t xml:space="preserve">: </w:t>
      </w:r>
      <w:r w:rsidRPr="00C85CFB">
        <w:rPr>
          <w:rFonts w:ascii="TH SarabunPSK" w:hAnsi="TH SarabunPSK" w:cs="TH SarabunPSK"/>
          <w:b/>
          <w:bCs/>
          <w:sz w:val="32"/>
          <w:szCs w:val="32"/>
          <w:cs/>
        </w:rPr>
        <w:t>รายละเอียดแผนงาน</w:t>
      </w:r>
      <w:r w:rsidRPr="00C85CFB">
        <w:rPr>
          <w:rFonts w:ascii="TH SarabunPSK" w:hAnsi="TH SarabunPSK" w:cs="TH SarabunPSK" w:hint="cs"/>
          <w:b/>
          <w:bCs/>
          <w:sz w:val="32"/>
          <w:szCs w:val="32"/>
          <w:cs/>
        </w:rPr>
        <w:t xml:space="preserve"> </w:t>
      </w:r>
      <w:r w:rsidRPr="00C85CFB">
        <w:rPr>
          <w:rFonts w:ascii="TH SarabunPSK" w:hAnsi="TH SarabunPSK" w:cs="TH SarabunPSK"/>
          <w:b/>
          <w:bCs/>
          <w:sz w:val="32"/>
          <w:szCs w:val="32"/>
          <w:cs/>
        </w:rPr>
        <w:t>โครงการ</w:t>
      </w:r>
      <w:r w:rsidRPr="00C85CFB">
        <w:rPr>
          <w:rFonts w:ascii="TH SarabunPSK" w:hAnsi="TH SarabunPSK" w:cs="TH SarabunPSK" w:hint="cs"/>
          <w:b/>
          <w:bCs/>
          <w:sz w:val="32"/>
          <w:szCs w:val="32"/>
          <w:cs/>
        </w:rPr>
        <w:t xml:space="preserve"> </w:t>
      </w:r>
      <w:r w:rsidRPr="00C85CFB">
        <w:rPr>
          <w:rFonts w:ascii="TH SarabunPSK" w:hAnsi="TH SarabunPSK" w:cs="TH SarabunPSK"/>
          <w:b/>
          <w:bCs/>
          <w:sz w:val="32"/>
          <w:szCs w:val="32"/>
          <w:cs/>
        </w:rPr>
        <w:t>การดำเนินการ</w:t>
      </w:r>
      <w:r w:rsidRPr="00C85CFB">
        <w:rPr>
          <w:rFonts w:ascii="TH SarabunPSK" w:hAnsi="TH SarabunPSK" w:cs="TH SarabunPSK" w:hint="cs"/>
          <w:b/>
          <w:bCs/>
          <w:spacing w:val="-4"/>
          <w:sz w:val="32"/>
          <w:szCs w:val="32"/>
          <w:cs/>
          <w:lang w:val="th-TH"/>
        </w:rPr>
        <w:t xml:space="preserve"> </w:t>
      </w:r>
      <w:r w:rsidRPr="00C85CFB">
        <w:rPr>
          <w:rFonts w:ascii="TH SarabunPSK" w:hAnsi="TH SarabunPSK" w:cs="TH SarabunPSK"/>
          <w:b/>
          <w:bCs/>
          <w:spacing w:val="-4"/>
          <w:sz w:val="32"/>
          <w:szCs w:val="32"/>
        </w:rPr>
        <w:t>:</w:t>
      </w:r>
      <w:r w:rsidRPr="00C85CFB">
        <w:rPr>
          <w:rFonts w:ascii="TH SarabunPSK" w:hAnsi="TH SarabunPSK" w:cs="TH SarabunPSK" w:hint="cs"/>
          <w:b/>
          <w:bCs/>
          <w:spacing w:val="-4"/>
          <w:sz w:val="32"/>
          <w:szCs w:val="32"/>
          <w:cs/>
          <w:lang w:val="th-TH"/>
        </w:rPr>
        <w:t xml:space="preserve"> </w:t>
      </w:r>
      <w:r w:rsidRPr="00C85CFB">
        <w:rPr>
          <w:rFonts w:ascii="TH SarabunPSK" w:hAnsi="TH SarabunPSK" w:cs="TH SarabunPSK"/>
          <w:b/>
          <w:bCs/>
          <w:color w:val="000000" w:themeColor="text1"/>
          <w:sz w:val="32"/>
          <w:szCs w:val="32"/>
          <w:cs/>
          <w:lang w:val="th-TH"/>
        </w:rPr>
        <w:t>ฝึกอบรมแรงงานกลุ่มเป้าหมายเฉพาะเพื่อเพิ่มโอกาสในการประกอบอาชีพ</w:t>
      </w:r>
    </w:p>
    <w:p w:rsidR="00D669BD" w:rsidRPr="008C4B72" w:rsidRDefault="00D669BD" w:rsidP="00D669BD">
      <w:pPr>
        <w:pStyle w:val="3"/>
        <w:shd w:val="clear" w:color="auto" w:fill="FFFFFF"/>
        <w:tabs>
          <w:tab w:val="left" w:pos="851"/>
          <w:tab w:val="left" w:pos="1276"/>
          <w:tab w:val="left" w:pos="1418"/>
        </w:tabs>
        <w:spacing w:before="0" w:beforeAutospacing="0" w:after="0" w:afterAutospacing="0"/>
        <w:jc w:val="thaiDistribute"/>
        <w:rPr>
          <w:rFonts w:ascii="TH SarabunPSK" w:hAnsi="TH SarabunPSK" w:cs="TH SarabunPSK"/>
          <w:color w:val="000000" w:themeColor="text1"/>
          <w:sz w:val="32"/>
          <w:szCs w:val="32"/>
          <w:cs/>
          <w:lang w:val="th-TH"/>
        </w:rPr>
      </w:pPr>
      <w:r w:rsidRPr="008C4B72">
        <w:rPr>
          <w:rFonts w:ascii="TH SarabunPSK" w:hAnsi="TH SarabunPSK" w:cs="TH SarabunPSK"/>
          <w:b w:val="0"/>
          <w:bCs w:val="0"/>
          <w:color w:val="000000" w:themeColor="text1"/>
          <w:sz w:val="32"/>
          <w:szCs w:val="32"/>
          <w:cs/>
        </w:rPr>
        <w:tab/>
      </w:r>
      <w:r w:rsidRPr="008C4B72">
        <w:rPr>
          <w:rFonts w:ascii="TH SarabunPSK" w:hAnsi="TH SarabunPSK" w:cs="TH SarabunPSK" w:hint="cs"/>
          <w:color w:val="000000" w:themeColor="text1"/>
          <w:sz w:val="32"/>
          <w:szCs w:val="32"/>
          <w:cs/>
          <w:lang w:val="th-TH"/>
        </w:rPr>
        <w:t xml:space="preserve">กิจกรรมที่ 2 </w:t>
      </w:r>
      <w:r w:rsidRPr="008C4B72">
        <w:rPr>
          <w:rFonts w:ascii="TH SarabunPSK" w:hAnsi="TH SarabunPSK" w:cs="TH SarabunPSK"/>
          <w:color w:val="000000" w:themeColor="text1"/>
          <w:sz w:val="32"/>
          <w:szCs w:val="32"/>
          <w:cs/>
          <w:lang w:val="th-TH"/>
        </w:rPr>
        <w:t>เพิ่มทักษะด้านอาชีพแก่นักเรียนครอบครัวยากจนที่ไม่ได้เรียนต่อหลังจบการศึกษา</w:t>
      </w:r>
      <w:r>
        <w:rPr>
          <w:rFonts w:ascii="TH SarabunPSK" w:hAnsi="TH SarabunPSK" w:cs="TH SarabunPSK" w:hint="cs"/>
          <w:color w:val="000000" w:themeColor="text1"/>
          <w:sz w:val="32"/>
          <w:szCs w:val="32"/>
          <w:cs/>
          <w:lang w:val="th-TH"/>
        </w:rPr>
        <w:br/>
      </w:r>
      <w:r w:rsidRPr="008C4B72">
        <w:rPr>
          <w:rFonts w:ascii="TH SarabunPSK" w:hAnsi="TH SarabunPSK" w:cs="TH SarabunPSK"/>
          <w:color w:val="000000" w:themeColor="text1"/>
          <w:sz w:val="32"/>
          <w:szCs w:val="32"/>
          <w:cs/>
          <w:lang w:val="th-TH"/>
        </w:rPr>
        <w:t>ภาคบังคับ</w:t>
      </w:r>
    </w:p>
    <w:p w:rsidR="0074602E" w:rsidRDefault="0074602E" w:rsidP="00D669BD">
      <w:pPr>
        <w:tabs>
          <w:tab w:val="left" w:pos="851"/>
        </w:tabs>
        <w:spacing w:after="0" w:line="240" w:lineRule="auto"/>
        <w:jc w:val="thaiDistribute"/>
        <w:rPr>
          <w:rFonts w:ascii="TH SarabunPSK" w:hAnsi="TH SarabunPSK" w:cs="TH SarabunPSK"/>
          <w:b/>
          <w:bCs/>
          <w:color w:val="000000" w:themeColor="text1"/>
          <w:sz w:val="32"/>
          <w:szCs w:val="32"/>
        </w:rPr>
      </w:pPr>
    </w:p>
    <w:p w:rsidR="00D669BD" w:rsidRPr="008C4B72" w:rsidRDefault="00D669BD" w:rsidP="00D669BD">
      <w:pPr>
        <w:tabs>
          <w:tab w:val="left" w:pos="851"/>
        </w:tabs>
        <w:spacing w:after="0" w:line="240" w:lineRule="auto"/>
        <w:jc w:val="thaiDistribute"/>
        <w:rPr>
          <w:rFonts w:ascii="TH SarabunPSK" w:hAnsi="TH SarabunPSK" w:cs="TH SarabunPSK"/>
          <w:color w:val="000000" w:themeColor="text1"/>
          <w:sz w:val="32"/>
          <w:szCs w:val="32"/>
          <w:cs/>
        </w:rPr>
      </w:pPr>
      <w:r w:rsidRPr="008C4B72">
        <w:rPr>
          <w:rFonts w:ascii="TH SarabunPSK" w:hAnsi="TH SarabunPSK" w:cs="TH SarabunPSK"/>
          <w:b/>
          <w:bCs/>
          <w:color w:val="000000" w:themeColor="text1"/>
          <w:sz w:val="32"/>
          <w:szCs w:val="32"/>
          <w:cs/>
        </w:rPr>
        <w:tab/>
      </w:r>
      <w:r w:rsidRPr="008C4B72">
        <w:rPr>
          <w:rFonts w:ascii="TH SarabunPSK" w:hAnsi="TH SarabunPSK" w:cs="TH SarabunPSK" w:hint="cs"/>
          <w:color w:val="000000" w:themeColor="text1"/>
          <w:sz w:val="32"/>
          <w:szCs w:val="32"/>
          <w:cs/>
        </w:rPr>
        <w:t>นักเรียนครอบครัวยากจน หมายถึง นักเรียนที่จบการศึกษาภาคบังคับแล้วไม่ได้ศึกษาต่อ เนื่องจากครอบครัวมีฐานะยากจนและมีความจำเป็นต้องเข้าสู่ตลาดแรงงานในฐานะ “แรงงานไร้ฝีมือ” เพื่อหารายได้ช่วยเหลือครอบครัว</w:t>
      </w:r>
    </w:p>
    <w:p w:rsidR="00D669BD" w:rsidRPr="00D669BD" w:rsidRDefault="00D669BD" w:rsidP="00D669BD">
      <w:pPr>
        <w:tabs>
          <w:tab w:val="left" w:pos="426"/>
          <w:tab w:val="left" w:pos="1276"/>
        </w:tabs>
        <w:spacing w:before="120"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2</w:t>
      </w:r>
      <w:r w:rsidRPr="008C4B72">
        <w:rPr>
          <w:rFonts w:ascii="TH SarabunPSK" w:hAnsi="TH SarabunPSK" w:cs="TH SarabunPSK"/>
          <w:b/>
          <w:bCs/>
          <w:color w:val="000000" w:themeColor="text1"/>
          <w:sz w:val="32"/>
          <w:szCs w:val="32"/>
          <w:cs/>
        </w:rPr>
        <w:t>.  วัตถุประสงค์</w:t>
      </w:r>
      <w:r w:rsidRPr="008C4B72">
        <w:rPr>
          <w:rFonts w:ascii="TH SarabunPSK" w:hAnsi="TH SarabunPSK" w:cs="TH SarabunPSK"/>
          <w:color w:val="000000" w:themeColor="text1"/>
          <w:sz w:val="32"/>
          <w:szCs w:val="32"/>
        </w:rPr>
        <w:t xml:space="preserve"> </w:t>
      </w:r>
      <w:r w:rsidR="00C1641F">
        <w:rPr>
          <w:rFonts w:ascii="TH SarabunPSK" w:hAnsi="TH SarabunPSK" w:cs="TH SarabunPSK" w:hint="cs"/>
          <w:color w:val="000000" w:themeColor="text1"/>
          <w:sz w:val="32"/>
          <w:szCs w:val="32"/>
          <w:cs/>
        </w:rPr>
        <w:t xml:space="preserve">    </w:t>
      </w:r>
      <w:r w:rsidRPr="008C4B72">
        <w:rPr>
          <w:rFonts w:ascii="TH SarabunPSK" w:hAnsi="TH SarabunPSK" w:cs="TH SarabunPSK" w:hint="cs"/>
          <w:color w:val="000000" w:themeColor="text1"/>
          <w:sz w:val="32"/>
          <w:szCs w:val="32"/>
          <w:cs/>
        </w:rPr>
        <w:t>เพื่อพัฒนาฝีมือแรงงานให้แก่นักเรียนจากครอบครัวยากจนและไม่ได้เรียนต่อ</w:t>
      </w:r>
    </w:p>
    <w:p w:rsidR="00D669BD" w:rsidRPr="00D669BD" w:rsidRDefault="00D669BD" w:rsidP="00D669BD">
      <w:pPr>
        <w:tabs>
          <w:tab w:val="left" w:pos="426"/>
          <w:tab w:val="left" w:pos="1276"/>
        </w:tabs>
        <w:spacing w:before="120"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3</w:t>
      </w:r>
      <w:r w:rsidRPr="008C4B72">
        <w:rPr>
          <w:rFonts w:ascii="TH SarabunPSK" w:hAnsi="TH SarabunPSK" w:cs="TH SarabunPSK"/>
          <w:b/>
          <w:bCs/>
          <w:color w:val="000000" w:themeColor="text1"/>
          <w:sz w:val="32"/>
          <w:szCs w:val="32"/>
          <w:cs/>
        </w:rPr>
        <w:t xml:space="preserve">.  </w:t>
      </w:r>
      <w:r w:rsidRPr="008C4B72">
        <w:rPr>
          <w:rFonts w:ascii="TH SarabunPSK" w:hAnsi="TH SarabunPSK" w:cs="TH SarabunPSK"/>
          <w:b/>
          <w:bCs/>
          <w:color w:val="000000" w:themeColor="text1"/>
          <w:sz w:val="32"/>
          <w:szCs w:val="32"/>
          <w:cs/>
        </w:rPr>
        <w:tab/>
        <w:t>กลุ่มเป้าหมาย</w:t>
      </w:r>
      <w:r>
        <w:rPr>
          <w:rFonts w:ascii="TH SarabunPSK" w:hAnsi="TH SarabunPSK" w:cs="TH SarabunPSK"/>
          <w:b/>
          <w:bCs/>
          <w:color w:val="000000" w:themeColor="text1"/>
          <w:sz w:val="32"/>
          <w:szCs w:val="32"/>
        </w:rPr>
        <w:t xml:space="preserve">  </w:t>
      </w:r>
      <w:r w:rsidRPr="00E132F5">
        <w:rPr>
          <w:rFonts w:ascii="TH SarabunPSK" w:hAnsi="TH SarabunPSK" w:cs="TH SarabunPSK" w:hint="cs"/>
          <w:color w:val="000000" w:themeColor="text1"/>
          <w:sz w:val="32"/>
          <w:szCs w:val="32"/>
          <w:cs/>
        </w:rPr>
        <w:t>กลุ่มนักเรียนครอบครัวยากจน จำนวน 3,000 คน</w:t>
      </w:r>
    </w:p>
    <w:p w:rsidR="00D669BD" w:rsidRDefault="00D669BD" w:rsidP="00D669BD">
      <w:pPr>
        <w:tabs>
          <w:tab w:val="left" w:pos="851"/>
          <w:tab w:val="left" w:pos="1134"/>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b/>
          <w:bCs/>
          <w:color w:val="000000" w:themeColor="text1"/>
          <w:sz w:val="32"/>
          <w:szCs w:val="32"/>
          <w:cs/>
        </w:rPr>
        <w:tab/>
      </w:r>
      <w:r w:rsidRPr="008C4B72">
        <w:rPr>
          <w:rFonts w:ascii="TH SarabunPSK" w:hAnsi="TH SarabunPSK" w:cs="TH SarabunPSK" w:hint="cs"/>
          <w:color w:val="000000" w:themeColor="text1"/>
          <w:sz w:val="32"/>
          <w:szCs w:val="32"/>
          <w:cs/>
        </w:rPr>
        <w:t>- นักเรียนครอบครัวยากจน</w:t>
      </w:r>
      <w:r w:rsidRPr="008C4B72">
        <w:rPr>
          <w:rFonts w:ascii="TH SarabunPSK" w:hAnsi="TH SarabunPSK" w:cs="TH SarabunPSK"/>
          <w:b/>
          <w:bCs/>
          <w:color w:val="000000" w:themeColor="text1"/>
          <w:sz w:val="32"/>
          <w:szCs w:val="32"/>
          <w:cs/>
        </w:rPr>
        <w:t xml:space="preserve">  </w:t>
      </w:r>
      <w:r w:rsidRPr="008C4B72">
        <w:rPr>
          <w:rFonts w:ascii="TH SarabunPSK" w:hAnsi="TH SarabunPSK" w:cs="TH SarabunPSK"/>
          <w:color w:val="000000" w:themeColor="text1"/>
          <w:sz w:val="32"/>
          <w:szCs w:val="32"/>
        </w:rPr>
        <w:tab/>
      </w:r>
    </w:p>
    <w:p w:rsidR="00D669BD" w:rsidRPr="008C4B72" w:rsidRDefault="00D669BD" w:rsidP="00D669BD">
      <w:pPr>
        <w:tabs>
          <w:tab w:val="left" w:pos="426"/>
          <w:tab w:val="left" w:pos="851"/>
        </w:tabs>
        <w:spacing w:before="120" w:after="0" w:line="240" w:lineRule="auto"/>
        <w:jc w:val="thaiDistribute"/>
        <w:rPr>
          <w:rFonts w:ascii="TH SarabunPSK" w:hAnsi="TH SarabunPSK" w:cs="TH SarabunPSK"/>
          <w:b/>
          <w:bCs/>
          <w:color w:val="000000" w:themeColor="text1"/>
          <w:sz w:val="32"/>
          <w:szCs w:val="32"/>
          <w:cs/>
          <w:lang w:val="th-TH"/>
        </w:rPr>
      </w:pPr>
      <w:r>
        <w:rPr>
          <w:rFonts w:ascii="TH SarabunPSK" w:hAnsi="TH SarabunPSK" w:cs="TH SarabunPSK" w:hint="cs"/>
          <w:b/>
          <w:bCs/>
          <w:color w:val="000000" w:themeColor="text1"/>
          <w:sz w:val="32"/>
          <w:szCs w:val="32"/>
          <w:cs/>
          <w:lang w:val="th-TH"/>
        </w:rPr>
        <w:t>4</w:t>
      </w:r>
      <w:r w:rsidRPr="008C4B72">
        <w:rPr>
          <w:rFonts w:ascii="TH SarabunPSK" w:hAnsi="TH SarabunPSK" w:cs="TH SarabunPSK"/>
          <w:b/>
          <w:bCs/>
          <w:color w:val="000000" w:themeColor="text1"/>
          <w:sz w:val="32"/>
          <w:szCs w:val="32"/>
        </w:rPr>
        <w:t xml:space="preserve">.  </w:t>
      </w:r>
      <w:r w:rsidRPr="008C4B72">
        <w:rPr>
          <w:rFonts w:ascii="TH SarabunPSK" w:hAnsi="TH SarabunPSK" w:cs="TH SarabunPSK"/>
          <w:b/>
          <w:bCs/>
          <w:color w:val="000000" w:themeColor="text1"/>
          <w:sz w:val="32"/>
          <w:szCs w:val="32"/>
          <w:cs/>
          <w:lang w:val="th-TH"/>
        </w:rPr>
        <w:tab/>
        <w:t>พื้นที่ดำเนินการ</w:t>
      </w:r>
    </w:p>
    <w:p w:rsidR="00D669BD" w:rsidRPr="008C4B72" w:rsidRDefault="00D669BD" w:rsidP="00D669BD">
      <w:pPr>
        <w:tabs>
          <w:tab w:val="left" w:pos="426"/>
          <w:tab w:val="left" w:pos="851"/>
          <w:tab w:val="left" w:pos="1440"/>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ab/>
      </w:r>
      <w:r w:rsidRPr="008C4B72">
        <w:rPr>
          <w:rFonts w:ascii="TH SarabunPSK" w:hAnsi="TH SarabunPSK" w:cs="TH SarabunPSK"/>
          <w:color w:val="000000" w:themeColor="text1"/>
          <w:sz w:val="32"/>
          <w:szCs w:val="32"/>
          <w:cs/>
        </w:rPr>
        <w:t>พื้นที่ 76 จังหวัดและกรุงเทพมหานคร</w:t>
      </w:r>
    </w:p>
    <w:p w:rsidR="00D669BD" w:rsidRPr="008C4B72" w:rsidRDefault="00D669BD" w:rsidP="00D669BD">
      <w:pPr>
        <w:tabs>
          <w:tab w:val="left" w:pos="426"/>
          <w:tab w:val="left" w:pos="851"/>
        </w:tabs>
        <w:spacing w:before="120" w:after="0" w:line="240" w:lineRule="auto"/>
        <w:jc w:val="thaiDistribute"/>
        <w:rPr>
          <w:rFonts w:ascii="TH SarabunPSK" w:hAnsi="TH SarabunPSK" w:cs="TH SarabunPSK"/>
          <w:b/>
          <w:bCs/>
          <w:color w:val="000000" w:themeColor="text1"/>
          <w:sz w:val="32"/>
          <w:szCs w:val="32"/>
          <w:cs/>
          <w:lang w:val="th-TH"/>
        </w:rPr>
      </w:pPr>
      <w:r>
        <w:rPr>
          <w:rFonts w:ascii="TH SarabunPSK" w:hAnsi="TH SarabunPSK" w:cs="TH SarabunPSK" w:hint="cs"/>
          <w:b/>
          <w:bCs/>
          <w:color w:val="000000" w:themeColor="text1"/>
          <w:sz w:val="32"/>
          <w:szCs w:val="32"/>
          <w:cs/>
          <w:lang w:val="th-TH"/>
        </w:rPr>
        <w:t>5</w:t>
      </w:r>
      <w:r w:rsidRPr="008C4B72">
        <w:rPr>
          <w:rFonts w:ascii="TH SarabunPSK" w:hAnsi="TH SarabunPSK" w:cs="TH SarabunPSK"/>
          <w:b/>
          <w:bCs/>
          <w:color w:val="000000" w:themeColor="text1"/>
          <w:sz w:val="32"/>
          <w:szCs w:val="32"/>
          <w:cs/>
          <w:lang w:val="th-TH"/>
        </w:rPr>
        <w:t xml:space="preserve">.  </w:t>
      </w:r>
      <w:r w:rsidRPr="008C4B72">
        <w:rPr>
          <w:rFonts w:ascii="TH SarabunPSK" w:hAnsi="TH SarabunPSK" w:cs="TH SarabunPSK"/>
          <w:b/>
          <w:bCs/>
          <w:color w:val="000000" w:themeColor="text1"/>
          <w:sz w:val="32"/>
          <w:szCs w:val="32"/>
          <w:cs/>
          <w:lang w:val="th-TH"/>
        </w:rPr>
        <w:tab/>
        <w:t>ระยะเวลาดำเนินโครงการ</w:t>
      </w:r>
    </w:p>
    <w:p w:rsidR="00D669BD" w:rsidRPr="008C4B72" w:rsidRDefault="00D669BD" w:rsidP="00D669BD">
      <w:pPr>
        <w:tabs>
          <w:tab w:val="left" w:pos="426"/>
          <w:tab w:val="left" w:pos="851"/>
          <w:tab w:val="left" w:pos="1440"/>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ab/>
      </w:r>
      <w:r w:rsidRPr="008C4B72">
        <w:rPr>
          <w:rFonts w:ascii="TH SarabunPSK" w:hAnsi="TH SarabunPSK" w:cs="TH SarabunPSK"/>
          <w:color w:val="000000" w:themeColor="text1"/>
          <w:sz w:val="32"/>
          <w:szCs w:val="32"/>
          <w:cs/>
          <w:lang w:val="th-TH"/>
        </w:rPr>
        <w:t>ตุลาคม 256</w:t>
      </w:r>
      <w:r w:rsidRPr="008C4B72">
        <w:rPr>
          <w:rFonts w:ascii="TH SarabunPSK" w:hAnsi="TH SarabunPSK" w:cs="TH SarabunPSK" w:hint="cs"/>
          <w:color w:val="000000" w:themeColor="text1"/>
          <w:sz w:val="32"/>
          <w:szCs w:val="32"/>
          <w:cs/>
          <w:lang w:val="th-TH"/>
        </w:rPr>
        <w:t>3</w:t>
      </w:r>
      <w:r w:rsidRPr="008C4B72">
        <w:rPr>
          <w:rFonts w:ascii="TH SarabunPSK" w:hAnsi="TH SarabunPSK" w:cs="TH SarabunPSK"/>
          <w:color w:val="000000" w:themeColor="text1"/>
          <w:sz w:val="32"/>
          <w:szCs w:val="32"/>
          <w:cs/>
          <w:lang w:val="th-TH"/>
        </w:rPr>
        <w:t xml:space="preserve"> – กันยายน 256</w:t>
      </w:r>
      <w:r w:rsidRPr="008C4B72">
        <w:rPr>
          <w:rFonts w:ascii="TH SarabunPSK" w:hAnsi="TH SarabunPSK" w:cs="TH SarabunPSK" w:hint="cs"/>
          <w:color w:val="000000" w:themeColor="text1"/>
          <w:sz w:val="32"/>
          <w:szCs w:val="32"/>
          <w:cs/>
          <w:lang w:val="th-TH"/>
        </w:rPr>
        <w:t>4</w:t>
      </w:r>
    </w:p>
    <w:p w:rsidR="00D669BD" w:rsidRPr="008C4B72" w:rsidRDefault="00D669BD" w:rsidP="00D669BD">
      <w:pPr>
        <w:pStyle w:val="3"/>
        <w:shd w:val="clear" w:color="auto" w:fill="FFFFFF"/>
        <w:tabs>
          <w:tab w:val="left" w:pos="426"/>
          <w:tab w:val="left" w:pos="1134"/>
        </w:tabs>
        <w:spacing w:before="120" w:beforeAutospacing="0" w:after="0" w:afterAutospacing="0"/>
        <w:jc w:val="thaiDistribute"/>
        <w:rPr>
          <w:rFonts w:ascii="TH SarabunPSK" w:hAnsi="TH SarabunPSK" w:cs="TH SarabunPSK"/>
          <w:color w:val="000000" w:themeColor="text1"/>
          <w:sz w:val="32"/>
          <w:szCs w:val="32"/>
          <w:cs/>
          <w:lang w:val="th-TH"/>
        </w:rPr>
      </w:pPr>
      <w:r>
        <w:rPr>
          <w:rFonts w:ascii="TH SarabunPSK" w:hAnsi="TH SarabunPSK" w:cs="TH SarabunPSK" w:hint="cs"/>
          <w:color w:val="000000" w:themeColor="text1"/>
          <w:sz w:val="32"/>
          <w:szCs w:val="32"/>
          <w:cs/>
          <w:lang w:val="th-TH"/>
        </w:rPr>
        <w:t>6</w:t>
      </w:r>
      <w:r>
        <w:rPr>
          <w:rFonts w:ascii="TH SarabunPSK" w:hAnsi="TH SarabunPSK" w:cs="TH SarabunPSK"/>
          <w:color w:val="000000" w:themeColor="text1"/>
          <w:sz w:val="32"/>
          <w:szCs w:val="32"/>
          <w:cs/>
          <w:lang w:val="th-TH"/>
        </w:rPr>
        <w:t xml:space="preserve">.  หลักสูตรการฝึกอบรม </w:t>
      </w:r>
    </w:p>
    <w:p w:rsidR="00D669BD" w:rsidRDefault="00D669BD" w:rsidP="00D669BD">
      <w:pPr>
        <w:tabs>
          <w:tab w:val="left" w:pos="851"/>
          <w:tab w:val="left" w:pos="1418"/>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สำหรับกลุ่มเป้าหมายนักเรียนยากจน</w:t>
      </w:r>
      <w:r w:rsidRPr="008C4B72">
        <w:rPr>
          <w:rFonts w:ascii="TH SarabunPSK" w:hAnsi="TH SarabunPSK" w:cs="TH SarabunPSK"/>
          <w:color w:val="000000" w:themeColor="text1"/>
          <w:sz w:val="32"/>
          <w:szCs w:val="32"/>
          <w:cs/>
          <w:lang w:val="th-TH"/>
        </w:rPr>
        <w:t>ที่ไม่ได้เรียนต่อหลังจบการศึกษาภาคบังคับ</w:t>
      </w:r>
      <w:r w:rsidRPr="008C4B72">
        <w:rPr>
          <w:rFonts w:ascii="TH SarabunPSK" w:hAnsi="TH SarabunPSK" w:cs="TH SarabunPSK" w:hint="cs"/>
          <w:color w:val="000000" w:themeColor="text1"/>
          <w:sz w:val="32"/>
          <w:szCs w:val="32"/>
          <w:cs/>
          <w:lang w:val="th-TH"/>
        </w:rPr>
        <w:t xml:space="preserve"> </w:t>
      </w:r>
      <w:r w:rsidRPr="008C4B72">
        <w:rPr>
          <w:rFonts w:ascii="TH SarabunPSK" w:hAnsi="TH SarabunPSK" w:cs="TH SarabunPSK"/>
          <w:color w:val="000000" w:themeColor="text1"/>
          <w:sz w:val="32"/>
          <w:szCs w:val="32"/>
          <w:cs/>
          <w:lang w:val="th-TH"/>
        </w:rPr>
        <w:t>จัดฝึกอบรม</w:t>
      </w:r>
      <w:r w:rsidRPr="008C4B72">
        <w:rPr>
          <w:rFonts w:ascii="TH SarabunPSK" w:hAnsi="TH SarabunPSK" w:cs="TH SarabunPSK" w:hint="cs"/>
          <w:color w:val="000000" w:themeColor="text1"/>
          <w:sz w:val="32"/>
          <w:szCs w:val="32"/>
          <w:cs/>
          <w:lang w:val="th-TH"/>
        </w:rPr>
        <w:br/>
      </w:r>
      <w:r w:rsidRPr="008C4B72">
        <w:rPr>
          <w:rFonts w:ascii="TH SarabunPSK" w:hAnsi="TH SarabunPSK" w:cs="TH SarabunPSK"/>
          <w:color w:val="000000" w:themeColor="text1"/>
          <w:sz w:val="32"/>
          <w:szCs w:val="32"/>
          <w:cs/>
          <w:lang w:val="th-TH"/>
        </w:rPr>
        <w:t>ตามหลักสูตร</w:t>
      </w:r>
      <w:r w:rsidRPr="008C4B72">
        <w:rPr>
          <w:rFonts w:ascii="TH SarabunPSK" w:hAnsi="TH SarabunPSK" w:cs="TH SarabunPSK" w:hint="cs"/>
          <w:color w:val="000000" w:themeColor="text1"/>
          <w:sz w:val="32"/>
          <w:szCs w:val="32"/>
          <w:cs/>
          <w:lang w:val="th-TH"/>
        </w:rPr>
        <w:t>การ</w:t>
      </w:r>
      <w:r w:rsidRPr="008C4B72">
        <w:rPr>
          <w:rFonts w:ascii="TH SarabunPSK" w:hAnsi="TH SarabunPSK" w:cs="TH SarabunPSK"/>
          <w:color w:val="000000" w:themeColor="text1"/>
          <w:sz w:val="32"/>
          <w:szCs w:val="32"/>
          <w:cs/>
          <w:lang w:val="th-TH"/>
        </w:rPr>
        <w:t>ฝึกเตรียมเข้าทำงานของกรมพัฒนาฝีมือแรงงาน</w:t>
      </w:r>
      <w:r w:rsidRPr="008C4B72">
        <w:rPr>
          <w:rFonts w:ascii="TH SarabunPSK" w:hAnsi="TH SarabunPSK" w:cs="TH SarabunPSK" w:hint="cs"/>
          <w:color w:val="000000" w:themeColor="text1"/>
          <w:sz w:val="32"/>
          <w:szCs w:val="32"/>
          <w:cs/>
          <w:lang w:val="th-TH"/>
        </w:rPr>
        <w:t xml:space="preserve"> </w:t>
      </w:r>
      <w:r w:rsidRPr="008C4B72">
        <w:rPr>
          <w:rFonts w:ascii="TH SarabunPSK" w:hAnsi="TH SarabunPSK" w:cs="TH SarabunPSK"/>
          <w:color w:val="000000" w:themeColor="text1"/>
          <w:sz w:val="32"/>
          <w:szCs w:val="32"/>
          <w:cs/>
          <w:lang w:val="th-TH"/>
        </w:rPr>
        <w:t xml:space="preserve">ระยะเวลาในการฝึกอบรม </w:t>
      </w:r>
      <w:r w:rsidRPr="008C4B72">
        <w:rPr>
          <w:rFonts w:ascii="TH SarabunPSK" w:hAnsi="TH SarabunPSK" w:cs="TH SarabunPSK" w:hint="cs"/>
          <w:color w:val="000000" w:themeColor="text1"/>
          <w:sz w:val="32"/>
          <w:szCs w:val="32"/>
          <w:cs/>
          <w:lang w:val="th-TH"/>
        </w:rPr>
        <w:t>2</w:t>
      </w:r>
      <w:r w:rsidRPr="008C4B72">
        <w:rPr>
          <w:rFonts w:ascii="TH SarabunPSK" w:hAnsi="TH SarabunPSK" w:cs="TH SarabunPSK"/>
          <w:color w:val="000000" w:themeColor="text1"/>
          <w:sz w:val="32"/>
          <w:szCs w:val="32"/>
          <w:cs/>
          <w:lang w:val="th-TH"/>
        </w:rPr>
        <w:t xml:space="preserve"> เดือน</w:t>
      </w:r>
      <w:r w:rsidRPr="008C4B72">
        <w:rPr>
          <w:rFonts w:ascii="TH SarabunPSK" w:hAnsi="TH SarabunPSK" w:cs="TH SarabunPSK" w:hint="cs"/>
          <w:color w:val="000000" w:themeColor="text1"/>
          <w:sz w:val="32"/>
          <w:szCs w:val="32"/>
          <w:cs/>
          <w:lang w:val="th-TH"/>
        </w:rPr>
        <w:t xml:space="preserve">  </w:t>
      </w:r>
    </w:p>
    <w:p w:rsidR="00D669BD" w:rsidRPr="008C4B72" w:rsidRDefault="00D669BD" w:rsidP="00D669BD">
      <w:pPr>
        <w:tabs>
          <w:tab w:val="left" w:pos="284"/>
          <w:tab w:val="left" w:pos="426"/>
          <w:tab w:val="left" w:pos="1260"/>
        </w:tabs>
        <w:spacing w:before="120"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7</w:t>
      </w:r>
      <w:r w:rsidRPr="008C4B72">
        <w:rPr>
          <w:rFonts w:ascii="TH SarabunPSK" w:hAnsi="TH SarabunPSK" w:cs="TH SarabunPSK"/>
          <w:b/>
          <w:bCs/>
          <w:color w:val="000000" w:themeColor="text1"/>
          <w:sz w:val="32"/>
          <w:szCs w:val="32"/>
          <w:cs/>
        </w:rPr>
        <w:t xml:space="preserve">. วิธีการติดตามผลการดำเนินงาน </w:t>
      </w:r>
    </w:p>
    <w:p w:rsidR="00D669BD" w:rsidRPr="008C4B72" w:rsidRDefault="00D669BD" w:rsidP="00D669BD">
      <w:pPr>
        <w:tabs>
          <w:tab w:val="left" w:pos="851"/>
          <w:tab w:val="left" w:pos="1418"/>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7</w:t>
      </w:r>
      <w:r w:rsidRPr="008C4B72">
        <w:rPr>
          <w:rFonts w:ascii="TH SarabunPSK" w:hAnsi="TH SarabunPSK" w:cs="TH SarabunPSK"/>
          <w:color w:val="000000" w:themeColor="text1"/>
          <w:sz w:val="32"/>
          <w:szCs w:val="32"/>
          <w:cs/>
        </w:rPr>
        <w:t xml:space="preserve">.1 </w:t>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ติดตามผลการฝึกอบรม จากการรายงานผลการฝึกอบรมผ่านระบบสารสนเทศกรมพัฒนา</w:t>
      </w:r>
      <w:r w:rsidRPr="008C4B72">
        <w:rPr>
          <w:rFonts w:ascii="TH SarabunPSK" w:hAnsi="TH SarabunPSK" w:cs="TH SarabunPSK"/>
          <w:color w:val="000000" w:themeColor="text1"/>
          <w:sz w:val="32"/>
          <w:szCs w:val="32"/>
          <w:cs/>
        </w:rPr>
        <w:br/>
        <w:t>ฝีมือแรงงาน (</w:t>
      </w:r>
      <w:r w:rsidRPr="008C4B72">
        <w:rPr>
          <w:rFonts w:ascii="TH SarabunPSK" w:hAnsi="TH SarabunPSK" w:cs="TH SarabunPSK"/>
          <w:color w:val="000000" w:themeColor="text1"/>
          <w:sz w:val="32"/>
          <w:szCs w:val="32"/>
        </w:rPr>
        <w:t>Data Center)</w:t>
      </w:r>
    </w:p>
    <w:p w:rsidR="00D669BD" w:rsidRPr="008C4B72" w:rsidRDefault="00D669BD" w:rsidP="00D669BD">
      <w:pPr>
        <w:tabs>
          <w:tab w:val="left" w:pos="851"/>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7</w:t>
      </w:r>
      <w:r w:rsidRPr="008C4B72">
        <w:rPr>
          <w:rFonts w:ascii="TH SarabunPSK" w:hAnsi="TH SarabunPSK" w:cs="TH SarabunPSK"/>
          <w:color w:val="000000" w:themeColor="text1"/>
          <w:sz w:val="32"/>
          <w:szCs w:val="32"/>
          <w:cs/>
        </w:rPr>
        <w:t xml:space="preserve">.2 </w:t>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ประเมินผลการดำเนินโครงการ ติดตามผลสัมฤทธิ์หลังจากสิ้นสุดการฝึกอบรม เพื่อพิจารณาหลักสูตร วิธีการ เพื่อปรับปรุงประสิทธิภาพ</w:t>
      </w:r>
    </w:p>
    <w:p w:rsidR="00D669BD" w:rsidRPr="008C4B72" w:rsidRDefault="00D669BD" w:rsidP="00D669BD">
      <w:pPr>
        <w:tabs>
          <w:tab w:val="left" w:pos="426"/>
          <w:tab w:val="left" w:pos="851"/>
        </w:tabs>
        <w:spacing w:before="120"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8</w:t>
      </w:r>
      <w:r w:rsidRPr="008C4B72">
        <w:rPr>
          <w:rFonts w:ascii="TH SarabunPSK" w:hAnsi="TH SarabunPSK" w:cs="TH SarabunPSK"/>
          <w:b/>
          <w:bCs/>
          <w:color w:val="000000" w:themeColor="text1"/>
          <w:sz w:val="32"/>
          <w:szCs w:val="32"/>
          <w:cs/>
        </w:rPr>
        <w:t>. ตัวชี้วัดการดำเนินโครงการ</w:t>
      </w:r>
    </w:p>
    <w:p w:rsidR="00D669BD" w:rsidRPr="008C4B72" w:rsidRDefault="00D669BD" w:rsidP="00D669BD">
      <w:pPr>
        <w:tabs>
          <w:tab w:val="left" w:pos="851"/>
          <w:tab w:val="left" w:pos="1418"/>
        </w:tabs>
        <w:spacing w:after="0" w:line="240" w:lineRule="auto"/>
        <w:jc w:val="thaiDistribute"/>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8</w:t>
      </w:r>
      <w:r w:rsidRPr="008C4B72">
        <w:rPr>
          <w:rFonts w:ascii="TH SarabunPSK" w:hAnsi="TH SarabunPSK" w:cs="TH SarabunPSK"/>
          <w:color w:val="000000" w:themeColor="text1"/>
          <w:sz w:val="32"/>
          <w:szCs w:val="32"/>
          <w:cs/>
        </w:rPr>
        <w:t xml:space="preserve">.1 </w:t>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 xml:space="preserve">เชิงปริมาณ </w:t>
      </w:r>
      <w:r w:rsidRPr="008C4B72">
        <w:rPr>
          <w:rFonts w:ascii="TH SarabunPSK" w:hAnsi="TH SarabunPSK" w:cs="TH SarabunPSK"/>
          <w:color w:val="000000" w:themeColor="text1"/>
          <w:sz w:val="32"/>
          <w:szCs w:val="32"/>
        </w:rPr>
        <w:t>:</w:t>
      </w:r>
      <w:r w:rsidRPr="008C4B72">
        <w:rPr>
          <w:rFonts w:ascii="TH SarabunPSK" w:hAnsi="TH SarabunPSK" w:cs="TH SarabunPSK"/>
          <w:color w:val="000000" w:themeColor="text1"/>
          <w:sz w:val="32"/>
          <w:szCs w:val="32"/>
          <w:cs/>
        </w:rPr>
        <w:t xml:space="preserve"> จำนวน</w:t>
      </w:r>
      <w:r w:rsidRPr="008C4B72">
        <w:rPr>
          <w:rFonts w:ascii="TH SarabunPSK" w:hAnsi="TH SarabunPSK" w:cs="TH SarabunPSK" w:hint="cs"/>
          <w:color w:val="000000" w:themeColor="text1"/>
          <w:sz w:val="32"/>
          <w:szCs w:val="32"/>
          <w:cs/>
        </w:rPr>
        <w:t xml:space="preserve">แรงงานได้รับการพัฒนาฝีมือแรงงานได้ไม่ต่ำกว่าเป้าหมาย </w:t>
      </w:r>
      <w:r>
        <w:rPr>
          <w:rFonts w:ascii="TH SarabunPSK" w:hAnsi="TH SarabunPSK" w:cs="TH SarabunPSK"/>
          <w:color w:val="000000" w:themeColor="text1"/>
          <w:sz w:val="32"/>
          <w:szCs w:val="32"/>
        </w:rPr>
        <w:t>3</w:t>
      </w:r>
      <w:r w:rsidRPr="008C4B72">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0</w:t>
      </w:r>
      <w:r w:rsidRPr="008C4B72">
        <w:rPr>
          <w:rFonts w:ascii="TH SarabunPSK" w:hAnsi="TH SarabunPSK" w:cs="TH SarabunPSK" w:hint="cs"/>
          <w:color w:val="000000" w:themeColor="text1"/>
          <w:sz w:val="32"/>
          <w:szCs w:val="32"/>
          <w:cs/>
        </w:rPr>
        <w:t xml:space="preserve">00 </w:t>
      </w:r>
      <w:r w:rsidRPr="008C4B72">
        <w:rPr>
          <w:rFonts w:ascii="TH SarabunPSK" w:hAnsi="TH SarabunPSK" w:cs="TH SarabunPSK"/>
          <w:color w:val="000000" w:themeColor="text1"/>
          <w:sz w:val="32"/>
          <w:szCs w:val="32"/>
          <w:cs/>
        </w:rPr>
        <w:t>คน</w:t>
      </w:r>
    </w:p>
    <w:p w:rsidR="00D669BD" w:rsidRPr="008C4B72" w:rsidRDefault="00D669BD" w:rsidP="00D669BD">
      <w:pPr>
        <w:tabs>
          <w:tab w:val="left" w:pos="284"/>
          <w:tab w:val="left" w:pos="851"/>
          <w:tab w:val="left" w:pos="1418"/>
          <w:tab w:val="left" w:pos="7513"/>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Pr="008C4B72">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8</w:t>
      </w:r>
      <w:r w:rsidRPr="008C4B72">
        <w:rPr>
          <w:rFonts w:ascii="TH SarabunPSK" w:hAnsi="TH SarabunPSK" w:cs="TH SarabunPSK"/>
          <w:color w:val="000000" w:themeColor="text1"/>
          <w:sz w:val="32"/>
          <w:szCs w:val="32"/>
          <w:cs/>
        </w:rPr>
        <w:t xml:space="preserve">.2 </w:t>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 xml:space="preserve">เชิงคุณภาพ </w:t>
      </w:r>
      <w:r w:rsidRPr="008C4B72">
        <w:rPr>
          <w:rFonts w:ascii="TH SarabunPSK" w:hAnsi="TH SarabunPSK" w:cs="TH SarabunPSK"/>
          <w:color w:val="000000" w:themeColor="text1"/>
          <w:sz w:val="32"/>
          <w:szCs w:val="32"/>
        </w:rPr>
        <w:t xml:space="preserve">: </w:t>
      </w:r>
      <w:r w:rsidRPr="008C4B72">
        <w:rPr>
          <w:rFonts w:ascii="TH SarabunPSK" w:hAnsi="TH SarabunPSK" w:cs="TH SarabunPSK" w:hint="cs"/>
          <w:color w:val="000000" w:themeColor="text1"/>
          <w:sz w:val="32"/>
          <w:szCs w:val="32"/>
          <w:cs/>
        </w:rPr>
        <w:t xml:space="preserve">ประสิทธิภาพการผลิตของปัจจัยด้านแรงงานเพิ่มขึ้นไม่น้อยกว่า </w:t>
      </w:r>
      <w:r w:rsidRPr="008C4B72">
        <w:rPr>
          <w:rFonts w:ascii="TH SarabunPSK" w:hAnsi="TH SarabunPSK" w:cs="TH SarabunPSK"/>
          <w:color w:val="000000" w:themeColor="text1"/>
          <w:sz w:val="32"/>
          <w:szCs w:val="32"/>
          <w:cs/>
        </w:rPr>
        <w:t>ร้อยละ</w:t>
      </w:r>
      <w:r w:rsidRPr="008C4B72">
        <w:rPr>
          <w:rFonts w:ascii="TH SarabunPSK" w:hAnsi="TH SarabunPSK" w:cs="TH SarabunPSK" w:hint="cs"/>
          <w:color w:val="000000" w:themeColor="text1"/>
          <w:sz w:val="32"/>
          <w:szCs w:val="32"/>
          <w:cs/>
        </w:rPr>
        <w:t xml:space="preserve"> 35</w:t>
      </w:r>
      <w:r w:rsidRPr="008C4B72">
        <w:rPr>
          <w:rFonts w:ascii="TH SarabunPSK" w:hAnsi="TH SarabunPSK" w:cs="TH SarabunPSK"/>
          <w:color w:val="000000" w:themeColor="text1"/>
          <w:sz w:val="32"/>
          <w:szCs w:val="32"/>
          <w:cs/>
        </w:rPr>
        <w:t xml:space="preserve">       </w:t>
      </w:r>
    </w:p>
    <w:p w:rsidR="00D669BD" w:rsidRPr="008C4B72" w:rsidRDefault="00D669BD" w:rsidP="00D669BD">
      <w:pPr>
        <w:tabs>
          <w:tab w:val="left" w:pos="426"/>
          <w:tab w:val="left" w:pos="851"/>
        </w:tabs>
        <w:spacing w:before="120" w:after="0" w:line="240" w:lineRule="auto"/>
        <w:jc w:val="thaiDistribute"/>
        <w:rPr>
          <w:rFonts w:ascii="TH SarabunPSK" w:hAnsi="TH SarabunPSK" w:cs="TH SarabunPSK"/>
          <w:b/>
          <w:bCs/>
          <w:color w:val="000000" w:themeColor="text1"/>
          <w:sz w:val="32"/>
          <w:szCs w:val="32"/>
          <w:cs/>
          <w:lang w:val="th-TH"/>
        </w:rPr>
      </w:pPr>
      <w:r>
        <w:rPr>
          <w:rFonts w:ascii="TH SarabunPSK" w:hAnsi="TH SarabunPSK" w:cs="TH SarabunPSK" w:hint="cs"/>
          <w:b/>
          <w:bCs/>
          <w:color w:val="000000" w:themeColor="text1"/>
          <w:sz w:val="32"/>
          <w:szCs w:val="32"/>
          <w:cs/>
          <w:lang w:val="th-TH"/>
        </w:rPr>
        <w:t>9</w:t>
      </w:r>
      <w:r w:rsidRPr="008C4B72">
        <w:rPr>
          <w:rFonts w:ascii="TH SarabunPSK" w:hAnsi="TH SarabunPSK" w:cs="TH SarabunPSK"/>
          <w:b/>
          <w:bCs/>
          <w:color w:val="000000" w:themeColor="text1"/>
          <w:sz w:val="32"/>
          <w:szCs w:val="32"/>
          <w:cs/>
          <w:lang w:val="th-TH"/>
        </w:rPr>
        <w:t>.</w:t>
      </w:r>
      <w:r w:rsidRPr="008C4B72">
        <w:rPr>
          <w:rFonts w:ascii="TH SarabunPSK" w:hAnsi="TH SarabunPSK" w:cs="TH SarabunPSK"/>
          <w:b/>
          <w:bCs/>
          <w:color w:val="000000" w:themeColor="text1"/>
          <w:sz w:val="32"/>
          <w:szCs w:val="32"/>
          <w:cs/>
          <w:lang w:val="th-TH"/>
        </w:rPr>
        <w:tab/>
        <w:t>ผลที่คาดว่าจะได้รับ</w:t>
      </w:r>
    </w:p>
    <w:p w:rsidR="00D669BD" w:rsidRPr="008C4B72" w:rsidRDefault="00D669BD" w:rsidP="00D669BD">
      <w:pPr>
        <w:tabs>
          <w:tab w:val="left" w:pos="426"/>
          <w:tab w:val="left" w:pos="851"/>
          <w:tab w:val="left" w:pos="1418"/>
          <w:tab w:val="left" w:pos="7513"/>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pacing w:val="-4"/>
          <w:sz w:val="32"/>
          <w:szCs w:val="32"/>
          <w:cs/>
        </w:rPr>
        <w:tab/>
      </w:r>
      <w:r w:rsidRPr="008C4B72">
        <w:rPr>
          <w:rFonts w:ascii="TH SarabunPSK" w:hAnsi="TH SarabunPSK" w:cs="TH SarabunPSK" w:hint="cs"/>
          <w:color w:val="000000" w:themeColor="text1"/>
          <w:spacing w:val="-4"/>
          <w:sz w:val="32"/>
          <w:szCs w:val="32"/>
          <w:cs/>
        </w:rPr>
        <w:tab/>
      </w:r>
      <w:r w:rsidRPr="008C4B72">
        <w:rPr>
          <w:rFonts w:ascii="TH SarabunPSK" w:hAnsi="TH SarabunPSK" w:cs="TH SarabunPSK" w:hint="cs"/>
          <w:color w:val="000000" w:themeColor="text1"/>
          <w:sz w:val="32"/>
          <w:szCs w:val="32"/>
          <w:cs/>
          <w:lang w:val="th-TH"/>
        </w:rPr>
        <w:t>นักเรียนยากจน</w:t>
      </w:r>
      <w:r w:rsidRPr="008C4B72">
        <w:rPr>
          <w:rFonts w:ascii="TH SarabunPSK" w:hAnsi="TH SarabunPSK" w:cs="TH SarabunPSK"/>
          <w:color w:val="000000" w:themeColor="text1"/>
          <w:sz w:val="32"/>
          <w:szCs w:val="32"/>
          <w:cs/>
          <w:lang w:val="th-TH"/>
        </w:rPr>
        <w:t>ที่ไม่ได้เรียนต่อหลังจบการศึกษาภาคบังคับ</w:t>
      </w:r>
      <w:r w:rsidRPr="008C4B72">
        <w:rPr>
          <w:rFonts w:ascii="TH SarabunPSK" w:hAnsi="TH SarabunPSK" w:cs="TH SarabunPSK" w:hint="cs"/>
          <w:color w:val="000000" w:themeColor="text1"/>
          <w:sz w:val="32"/>
          <w:szCs w:val="32"/>
          <w:cs/>
          <w:lang w:val="th-TH"/>
        </w:rPr>
        <w:t xml:space="preserve"> </w:t>
      </w:r>
      <w:r w:rsidRPr="008C4B72">
        <w:rPr>
          <w:rFonts w:ascii="TH SarabunPSK" w:hAnsi="TH SarabunPSK" w:cs="TH SarabunPSK"/>
          <w:color w:val="000000" w:themeColor="text1"/>
          <w:sz w:val="32"/>
          <w:szCs w:val="32"/>
          <w:cs/>
        </w:rPr>
        <w:t>สามารถนำความรู้ ทักษะที่ได้รับไปสร้างโอกาสในการประกอบอาชีพ แบ่งเบาภาระค่าใช้จ่ายในครอบครัว</w:t>
      </w: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color w:val="000000" w:themeColor="text1"/>
          <w:sz w:val="32"/>
          <w:szCs w:val="32"/>
          <w:cs/>
        </w:rPr>
        <w:t>สร้างความภาคภูมิใจให้กับตัวกลุ่มเป้าหมาย</w:t>
      </w:r>
      <w:r>
        <w:rPr>
          <w:rFonts w:ascii="TH SarabunPSK" w:hAnsi="TH SarabunPSK" w:cs="TH SarabunPSK" w:hint="cs"/>
          <w:color w:val="000000" w:themeColor="text1"/>
          <w:sz w:val="32"/>
          <w:szCs w:val="32"/>
          <w:cs/>
        </w:rPr>
        <w:br/>
      </w:r>
      <w:r w:rsidRPr="008C4B72">
        <w:rPr>
          <w:rFonts w:ascii="TH SarabunPSK" w:hAnsi="TH SarabunPSK" w:cs="TH SarabunPSK"/>
          <w:color w:val="000000" w:themeColor="text1"/>
          <w:sz w:val="32"/>
          <w:szCs w:val="32"/>
          <w:cs/>
        </w:rPr>
        <w:t>เอง ตลอดจนสังคมให้การยอมรับในคุณค่าและศักดิ์ศรีความเป็นมนุษย์</w:t>
      </w:r>
    </w:p>
    <w:p w:rsidR="00D669BD" w:rsidRPr="008C4B72" w:rsidRDefault="00D669BD" w:rsidP="00D669BD">
      <w:pPr>
        <w:tabs>
          <w:tab w:val="left" w:pos="426"/>
          <w:tab w:val="left" w:pos="851"/>
        </w:tabs>
        <w:spacing w:before="120" w:after="0" w:line="240" w:lineRule="auto"/>
        <w:jc w:val="thaiDistribute"/>
        <w:rPr>
          <w:rFonts w:ascii="TH SarabunPSK" w:hAnsi="TH SarabunPSK" w:cs="TH SarabunPSK"/>
          <w:b/>
          <w:bCs/>
          <w:color w:val="000000" w:themeColor="text1"/>
          <w:sz w:val="32"/>
          <w:szCs w:val="32"/>
          <w:cs/>
          <w:lang w:val="th-TH"/>
        </w:rPr>
      </w:pPr>
      <w:r>
        <w:rPr>
          <w:rFonts w:ascii="TH SarabunPSK" w:hAnsi="TH SarabunPSK" w:cs="TH SarabunPSK" w:hint="cs"/>
          <w:b/>
          <w:bCs/>
          <w:color w:val="000000" w:themeColor="text1"/>
          <w:sz w:val="32"/>
          <w:szCs w:val="32"/>
          <w:cs/>
          <w:lang w:val="th-TH"/>
        </w:rPr>
        <w:t>10</w:t>
      </w:r>
      <w:r w:rsidRPr="008C4B72">
        <w:rPr>
          <w:rFonts w:ascii="TH SarabunPSK" w:hAnsi="TH SarabunPSK" w:cs="TH SarabunPSK"/>
          <w:b/>
          <w:bCs/>
          <w:color w:val="000000" w:themeColor="text1"/>
          <w:sz w:val="32"/>
          <w:szCs w:val="32"/>
          <w:cs/>
          <w:lang w:val="th-TH"/>
        </w:rPr>
        <w:t>.</w:t>
      </w:r>
      <w:r w:rsidRPr="008C4B72">
        <w:rPr>
          <w:rFonts w:ascii="TH SarabunPSK" w:hAnsi="TH SarabunPSK" w:cs="TH SarabunPSK"/>
          <w:b/>
          <w:bCs/>
          <w:color w:val="000000" w:themeColor="text1"/>
          <w:sz w:val="32"/>
          <w:szCs w:val="32"/>
          <w:cs/>
          <w:lang w:val="th-TH"/>
        </w:rPr>
        <w:tab/>
        <w:t>การวิเคราะห์ความเสี่ยงโครงการ</w:t>
      </w:r>
    </w:p>
    <w:p w:rsidR="00D669BD" w:rsidRPr="008C4B72" w:rsidRDefault="00D669BD" w:rsidP="00D669BD">
      <w:pPr>
        <w:tabs>
          <w:tab w:val="left" w:pos="426"/>
          <w:tab w:val="left" w:pos="851"/>
          <w:tab w:val="left" w:pos="1418"/>
          <w:tab w:val="left" w:pos="7513"/>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ผู้เข้ารับการฝึกอาชีพมีสมรรถนะที่แตกต่างกัน วิทยากรจะต้องใช้ระยะเวลาเพื่อสร้างความเข้าใจ</w:t>
      </w:r>
    </w:p>
    <w:p w:rsidR="00D669BD" w:rsidRPr="00C85CFB" w:rsidRDefault="00DC7881" w:rsidP="00D669BD">
      <w:pPr>
        <w:tabs>
          <w:tab w:val="left" w:pos="560"/>
        </w:tabs>
        <w:spacing w:after="0" w:line="240" w:lineRule="auto"/>
        <w:rPr>
          <w:rFonts w:ascii="TH SarabunPSK" w:hAnsi="TH SarabunPSK" w:cs="TH SarabunPSK"/>
          <w:sz w:val="32"/>
          <w:szCs w:val="32"/>
        </w:rPr>
      </w:pPr>
      <w:r>
        <w:rPr>
          <w:rFonts w:ascii="TH SarabunPSK" w:hAnsi="TH SarabunPSK" w:cs="TH SarabunPSK"/>
          <w:sz w:val="32"/>
          <w:szCs w:val="32"/>
        </w:rPr>
        <w:pict>
          <v:rect id="_x0000_i1127" style="width:451.3pt;height:2pt;mso-position-vertical:absolute" o:hralign="center" o:hrstd="t" o:hrnoshade="t" o:hr="t" fillcolor="#404040 [2429]" stroked="f"/>
        </w:pict>
      </w:r>
    </w:p>
    <w:p w:rsidR="00D669BD" w:rsidRDefault="00D669BD" w:rsidP="00D669BD">
      <w:pPr>
        <w:tabs>
          <w:tab w:val="left" w:pos="851"/>
          <w:tab w:val="left" w:pos="1418"/>
        </w:tabs>
        <w:spacing w:after="0" w:line="240" w:lineRule="auto"/>
        <w:jc w:val="thaiDistribute"/>
        <w:rPr>
          <w:rFonts w:ascii="TH SarabunPSK" w:hAnsi="TH SarabunPSK" w:cs="TH SarabunPSK"/>
          <w:b/>
          <w:bCs/>
          <w:sz w:val="32"/>
          <w:szCs w:val="32"/>
          <w:u w:val="double"/>
        </w:rPr>
      </w:pPr>
    </w:p>
    <w:p w:rsidR="00D669BD" w:rsidRPr="00206A90" w:rsidRDefault="00D669BD" w:rsidP="00D669BD">
      <w:pPr>
        <w:tabs>
          <w:tab w:val="left" w:pos="851"/>
          <w:tab w:val="left" w:pos="1418"/>
        </w:tabs>
        <w:spacing w:after="0" w:line="240" w:lineRule="auto"/>
        <w:jc w:val="thaiDistribute"/>
        <w:rPr>
          <w:rFonts w:ascii="TH SarabunPSK" w:hAnsi="TH SarabunPSK" w:cs="TH SarabunPSK"/>
          <w:b/>
          <w:bCs/>
          <w:color w:val="000000" w:themeColor="text1"/>
          <w:sz w:val="32"/>
          <w:szCs w:val="32"/>
          <w:cs/>
          <w:lang w:val="th-TH"/>
        </w:rPr>
      </w:pPr>
      <w:r w:rsidRPr="00206A90">
        <w:rPr>
          <w:rFonts w:ascii="TH SarabunPSK" w:hAnsi="TH SarabunPSK" w:cs="TH SarabunPSK"/>
          <w:b/>
          <w:bCs/>
          <w:sz w:val="32"/>
          <w:szCs w:val="32"/>
          <w:u w:val="double"/>
          <w:cs/>
        </w:rPr>
        <w:t xml:space="preserve">ส่วนที่ </w:t>
      </w:r>
      <w:r w:rsidRPr="00206A90">
        <w:rPr>
          <w:rFonts w:ascii="TH SarabunPSK" w:hAnsi="TH SarabunPSK" w:cs="TH SarabunPSK" w:hint="cs"/>
          <w:b/>
          <w:bCs/>
          <w:sz w:val="32"/>
          <w:szCs w:val="32"/>
          <w:u w:val="double"/>
          <w:cs/>
        </w:rPr>
        <w:t>4</w:t>
      </w:r>
      <w:r w:rsidRPr="00206A90">
        <w:rPr>
          <w:rFonts w:ascii="TH SarabunPSK" w:hAnsi="TH SarabunPSK" w:cs="TH SarabunPSK"/>
          <w:b/>
          <w:bCs/>
          <w:sz w:val="32"/>
          <w:szCs w:val="32"/>
          <w:cs/>
        </w:rPr>
        <w:t xml:space="preserve"> </w:t>
      </w:r>
      <w:r w:rsidRPr="00206A90">
        <w:rPr>
          <w:rFonts w:ascii="TH SarabunPSK" w:hAnsi="TH SarabunPSK" w:cs="TH SarabunPSK"/>
          <w:b/>
          <w:bCs/>
          <w:sz w:val="32"/>
          <w:szCs w:val="32"/>
        </w:rPr>
        <w:t xml:space="preserve">: </w:t>
      </w:r>
      <w:r w:rsidRPr="00206A90">
        <w:rPr>
          <w:rFonts w:ascii="TH SarabunPSK" w:hAnsi="TH SarabunPSK" w:cs="TH SarabunPSK"/>
          <w:b/>
          <w:bCs/>
          <w:color w:val="000000" w:themeColor="text1"/>
          <w:sz w:val="32"/>
          <w:szCs w:val="32"/>
          <w:cs/>
          <w:lang w:val="th-TH"/>
        </w:rPr>
        <w:t>แนวทางการดำเนินงาน</w:t>
      </w:r>
    </w:p>
    <w:p w:rsidR="00D669BD" w:rsidRPr="008C4B72" w:rsidRDefault="00D669BD" w:rsidP="00D669BD">
      <w:pPr>
        <w:pStyle w:val="3"/>
        <w:shd w:val="clear" w:color="auto" w:fill="FFFFFF"/>
        <w:tabs>
          <w:tab w:val="left" w:pos="426"/>
          <w:tab w:val="left" w:pos="851"/>
          <w:tab w:val="left" w:pos="1418"/>
        </w:tabs>
        <w:spacing w:before="120" w:beforeAutospacing="0" w:after="0" w:afterAutospacing="0"/>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rPr>
        <w:tab/>
      </w:r>
      <w:r w:rsidRPr="008C4B72">
        <w:rPr>
          <w:rFonts w:ascii="TH SarabunPSK" w:hAnsi="TH SarabunPSK" w:cs="TH SarabunPSK" w:hint="cs"/>
          <w:color w:val="000000" w:themeColor="text1"/>
          <w:sz w:val="32"/>
          <w:szCs w:val="32"/>
          <w:cs/>
        </w:rPr>
        <w:tab/>
        <w:t>กิจกรรมที่ 2</w:t>
      </w:r>
      <w:r w:rsidRPr="008C4B72">
        <w:rPr>
          <w:rFonts w:ascii="TH SarabunPSK" w:hAnsi="TH SarabunPSK" w:cs="TH SarabunPSK"/>
          <w:color w:val="000000" w:themeColor="text1"/>
          <w:sz w:val="32"/>
          <w:szCs w:val="32"/>
        </w:rPr>
        <w:t xml:space="preserve"> </w:t>
      </w:r>
      <w:r w:rsidRPr="008C4B72">
        <w:rPr>
          <w:rFonts w:ascii="TH SarabunPSK" w:hAnsi="TH SarabunPSK" w:cs="TH SarabunPSK"/>
          <w:color w:val="000000" w:themeColor="text1"/>
          <w:sz w:val="32"/>
          <w:szCs w:val="32"/>
          <w:cs/>
          <w:lang w:val="th-TH"/>
        </w:rPr>
        <w:t>เพิ่มทักษะด้านอาชีพแก่นักเรียนครอบครัวยากจนที่ไม่ได้เรียนต่อหลังจบการศึกษา</w:t>
      </w:r>
      <w:r>
        <w:rPr>
          <w:rFonts w:ascii="TH SarabunPSK" w:hAnsi="TH SarabunPSK" w:cs="TH SarabunPSK" w:hint="cs"/>
          <w:color w:val="000000" w:themeColor="text1"/>
          <w:sz w:val="32"/>
          <w:szCs w:val="32"/>
          <w:cs/>
          <w:lang w:val="th-TH"/>
        </w:rPr>
        <w:br/>
      </w:r>
      <w:r w:rsidRPr="008C4B72">
        <w:rPr>
          <w:rFonts w:ascii="TH SarabunPSK" w:hAnsi="TH SarabunPSK" w:cs="TH SarabunPSK"/>
          <w:color w:val="000000" w:themeColor="text1"/>
          <w:sz w:val="32"/>
          <w:szCs w:val="32"/>
          <w:cs/>
          <w:lang w:val="th-TH"/>
        </w:rPr>
        <w:t>ภาคบังคับ</w:t>
      </w:r>
    </w:p>
    <w:p w:rsidR="00D669BD" w:rsidRPr="008C4B72" w:rsidRDefault="00D669BD" w:rsidP="00D669BD">
      <w:pPr>
        <w:pStyle w:val="3"/>
        <w:shd w:val="clear" w:color="auto" w:fill="FFFFFF"/>
        <w:tabs>
          <w:tab w:val="left" w:pos="426"/>
          <w:tab w:val="left" w:pos="851"/>
          <w:tab w:val="left" w:pos="1036"/>
          <w:tab w:val="left" w:pos="1418"/>
          <w:tab w:val="left" w:pos="1701"/>
          <w:tab w:val="left" w:pos="2127"/>
        </w:tabs>
        <w:spacing w:before="0" w:beforeAutospacing="0" w:after="0" w:afterAutospacing="0"/>
        <w:jc w:val="thaiDistribute"/>
        <w:rPr>
          <w:rFonts w:ascii="TH SarabunPSK" w:hAnsi="TH SarabunPSK" w:cs="TH SarabunPSK"/>
          <w:b w:val="0"/>
          <w:bCs w:val="0"/>
          <w:color w:val="000000" w:themeColor="text1"/>
          <w:sz w:val="32"/>
          <w:szCs w:val="32"/>
        </w:rPr>
      </w:pPr>
      <w:r w:rsidRPr="008C4B72">
        <w:rPr>
          <w:rFonts w:ascii="TH SarabunPSK" w:hAnsi="TH SarabunPSK" w:cs="TH SarabunPSK"/>
          <w:color w:val="000000" w:themeColor="text1"/>
          <w:sz w:val="32"/>
          <w:szCs w:val="32"/>
          <w:cs/>
        </w:rPr>
        <w:tab/>
      </w:r>
      <w:r w:rsidRPr="008C4B72">
        <w:rPr>
          <w:rFonts w:ascii="TH SarabunPSK" w:hAnsi="TH SarabunPSK" w:cs="TH SarabunPSK"/>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t>1</w:t>
      </w:r>
      <w:r>
        <w:rPr>
          <w:rFonts w:ascii="TH SarabunPSK" w:hAnsi="TH SarabunPSK" w:cs="TH SarabunPSK" w:hint="cs"/>
          <w:b w:val="0"/>
          <w:bCs w:val="0"/>
          <w:color w:val="000000" w:themeColor="text1"/>
          <w:sz w:val="32"/>
          <w:szCs w:val="32"/>
          <w:cs/>
        </w:rPr>
        <w:t>.</w:t>
      </w:r>
      <w:r w:rsidRPr="008C4B72">
        <w:rPr>
          <w:rFonts w:ascii="TH SarabunPSK" w:hAnsi="TH SarabunPSK" w:cs="TH SarabunPSK" w:hint="cs"/>
          <w:b w:val="0"/>
          <w:bCs w:val="0"/>
          <w:color w:val="000000" w:themeColor="text1"/>
          <w:sz w:val="32"/>
          <w:szCs w:val="32"/>
          <w:cs/>
        </w:rPr>
        <w:t xml:space="preserve"> </w:t>
      </w:r>
      <w:r w:rsidRPr="008C4B72">
        <w:rPr>
          <w:rFonts w:ascii="TH SarabunPSK" w:hAnsi="TH SarabunPSK" w:cs="TH SarabunPSK" w:hint="cs"/>
          <w:b w:val="0"/>
          <w:bCs w:val="0"/>
          <w:color w:val="000000" w:themeColor="text1"/>
          <w:sz w:val="32"/>
          <w:szCs w:val="32"/>
          <w:cs/>
        </w:rPr>
        <w:tab/>
        <w:t xml:space="preserve">กรมพัฒนาฝีมือแรงงานมีหนังสือแจ้งไปยังผู้ว่าราชการจังหวัด เพื่อจะได้เริ่มโครงการฯ </w:t>
      </w:r>
      <w:r w:rsidRPr="008C4B72">
        <w:rPr>
          <w:rFonts w:ascii="TH SarabunPSK" w:hAnsi="TH SarabunPSK" w:cs="TH SarabunPSK"/>
          <w:b w:val="0"/>
          <w:bCs w:val="0"/>
          <w:color w:val="000000" w:themeColor="text1"/>
          <w:sz w:val="32"/>
          <w:szCs w:val="32"/>
          <w:cs/>
        </w:rPr>
        <w:br/>
      </w:r>
      <w:r w:rsidRPr="008C4B72">
        <w:rPr>
          <w:rFonts w:ascii="TH SarabunPSK" w:hAnsi="TH SarabunPSK" w:cs="TH SarabunPSK" w:hint="cs"/>
          <w:b w:val="0"/>
          <w:bCs w:val="0"/>
          <w:color w:val="000000" w:themeColor="text1"/>
          <w:sz w:val="32"/>
          <w:szCs w:val="32"/>
          <w:cs/>
        </w:rPr>
        <w:t xml:space="preserve">ตามปีงบประมาณ พร้อมทั้งแจ้งหน่วยงานเครือข่ายพัฒนาฝีมือแรงงานที่ร่วมลงนามในบันทึกข้อตกลงความร่วมมือระหว่างสำนักงานผู้ตรวจการแผ่นดิน กระทรวงมหาดไทย กระทรวงศึกษาธิการ สำนักงานคณะกรรมการการศึกษาขั้นพื้นฐาน กระทรวงการพัฒนาสังคมและความมั่นคงของมนุษย์ กรมส่งเสริมการปกครองส่วนท้องถิ่น กรมการจัดหางาน และหน่วยงานในสังกัดกรมพัฒนาฝีมือแรงงานทุกจังหวัด เพื่อแจ้งการเริ่มดำเนินการโครงการฯ ช่วงปลายปีงบประมาณหรือต้นปีงบประมาณ </w:t>
      </w:r>
    </w:p>
    <w:p w:rsidR="00D669BD" w:rsidRPr="008C4B72" w:rsidRDefault="00D669BD" w:rsidP="00D669BD">
      <w:pPr>
        <w:pStyle w:val="3"/>
        <w:shd w:val="clear" w:color="auto" w:fill="FFFFFF"/>
        <w:tabs>
          <w:tab w:val="left" w:pos="426"/>
          <w:tab w:val="left" w:pos="851"/>
          <w:tab w:val="left" w:pos="1036"/>
          <w:tab w:val="left" w:pos="1418"/>
          <w:tab w:val="left" w:pos="1701"/>
        </w:tabs>
        <w:spacing w:before="0" w:beforeAutospacing="0" w:after="0" w:afterAutospacing="0"/>
        <w:jc w:val="thaiDistribute"/>
        <w:rPr>
          <w:rFonts w:ascii="TH SarabunPSK" w:hAnsi="TH SarabunPSK" w:cs="TH SarabunPSK"/>
          <w:b w:val="0"/>
          <w:bCs w:val="0"/>
          <w:color w:val="000000" w:themeColor="text1"/>
          <w:sz w:val="32"/>
          <w:szCs w:val="32"/>
        </w:rPr>
      </w:pPr>
      <w:r w:rsidRPr="008C4B72">
        <w:rPr>
          <w:rFonts w:ascii="TH SarabunPSK" w:hAnsi="TH SarabunPSK" w:cs="TH SarabunPSK"/>
          <w:b w:val="0"/>
          <w:bCs w:val="0"/>
          <w:color w:val="000000" w:themeColor="text1"/>
          <w:sz w:val="32"/>
          <w:szCs w:val="32"/>
          <w:cs/>
        </w:rPr>
        <w:tab/>
      </w:r>
      <w:r w:rsidRPr="008C4B72">
        <w:rPr>
          <w:rFonts w:ascii="TH SarabunPSK" w:hAnsi="TH SarabunPSK" w:cs="TH SarabunPSK"/>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t>2</w:t>
      </w:r>
      <w:r>
        <w:rPr>
          <w:rFonts w:ascii="TH SarabunPSK" w:hAnsi="TH SarabunPSK" w:cs="TH SarabunPSK" w:hint="cs"/>
          <w:b w:val="0"/>
          <w:bCs w:val="0"/>
          <w:color w:val="000000" w:themeColor="text1"/>
          <w:sz w:val="32"/>
          <w:szCs w:val="32"/>
          <w:cs/>
        </w:rPr>
        <w:t>.</w:t>
      </w:r>
      <w:r w:rsidRPr="008C4B72">
        <w:rPr>
          <w:rFonts w:ascii="TH SarabunPSK" w:hAnsi="TH SarabunPSK" w:cs="TH SarabunPSK" w:hint="cs"/>
          <w:b w:val="0"/>
          <w:bCs w:val="0"/>
          <w:color w:val="000000" w:themeColor="text1"/>
          <w:sz w:val="32"/>
          <w:szCs w:val="32"/>
          <w:cs/>
        </w:rPr>
        <w:t xml:space="preserve"> </w:t>
      </w:r>
      <w:r w:rsidRPr="008C4B72">
        <w:rPr>
          <w:rFonts w:ascii="TH SarabunPSK" w:hAnsi="TH SarabunPSK" w:cs="TH SarabunPSK" w:hint="cs"/>
          <w:b w:val="0"/>
          <w:bCs w:val="0"/>
          <w:color w:val="000000" w:themeColor="text1"/>
          <w:sz w:val="32"/>
          <w:szCs w:val="32"/>
          <w:cs/>
        </w:rPr>
        <w:tab/>
      </w:r>
      <w:r w:rsidRPr="008C4B72">
        <w:rPr>
          <w:rFonts w:ascii="TH SarabunPSK" w:hAnsi="TH SarabunPSK" w:cs="TH SarabunPSK"/>
          <w:b w:val="0"/>
          <w:bCs w:val="0"/>
          <w:color w:val="000000" w:themeColor="text1"/>
          <w:sz w:val="32"/>
          <w:szCs w:val="32"/>
          <w:cs/>
        </w:rPr>
        <w:t>สถาบันพัฒนาฝีมือแรงงาน</w:t>
      </w:r>
      <w:r w:rsidRPr="008C4B72">
        <w:rPr>
          <w:rFonts w:ascii="TH SarabunPSK" w:hAnsi="TH SarabunPSK" w:cs="TH SarabunPSK" w:hint="cs"/>
          <w:b w:val="0"/>
          <w:bCs w:val="0"/>
          <w:color w:val="000000" w:themeColor="text1"/>
          <w:sz w:val="32"/>
          <w:szCs w:val="32"/>
          <w:cs/>
        </w:rPr>
        <w:t xml:space="preserve"> </w:t>
      </w:r>
      <w:r w:rsidRPr="008C4B72">
        <w:rPr>
          <w:rFonts w:ascii="TH SarabunPSK" w:hAnsi="TH SarabunPSK" w:cs="TH SarabunPSK"/>
          <w:b w:val="0"/>
          <w:bCs w:val="0"/>
          <w:color w:val="000000" w:themeColor="text1"/>
          <w:sz w:val="32"/>
          <w:szCs w:val="32"/>
          <w:cs/>
        </w:rPr>
        <w:t xml:space="preserve">สำนักงานพัฒนาฝีมือแรงงาน </w:t>
      </w:r>
      <w:r w:rsidRPr="008C4B72">
        <w:rPr>
          <w:rFonts w:ascii="TH SarabunPSK" w:hAnsi="TH SarabunPSK" w:cs="TH SarabunPSK" w:hint="cs"/>
          <w:b w:val="0"/>
          <w:bCs w:val="0"/>
          <w:color w:val="000000" w:themeColor="text1"/>
          <w:sz w:val="32"/>
          <w:szCs w:val="32"/>
          <w:cs/>
        </w:rPr>
        <w:t xml:space="preserve">จัดทำปฏิทินการดำเนินโครงการฯ กิจกรรมที่ 2 </w:t>
      </w:r>
      <w:r w:rsidRPr="008C4B72">
        <w:rPr>
          <w:rFonts w:ascii="TH SarabunPSK" w:hAnsi="TH SarabunPSK" w:cs="TH SarabunPSK"/>
          <w:b w:val="0"/>
          <w:bCs w:val="0"/>
          <w:color w:val="000000" w:themeColor="text1"/>
          <w:sz w:val="32"/>
          <w:szCs w:val="32"/>
          <w:cs/>
        </w:rPr>
        <w:t>เพิ่มทักษะด้านอาชีพแก่นักเรียนครอบครัวยากจนที่ไม่ได้เรียนต่อหลังจบการศึกษาภาคบังคับ</w:t>
      </w:r>
      <w:r w:rsidRPr="008C4B72">
        <w:rPr>
          <w:rFonts w:ascii="TH SarabunPSK" w:hAnsi="TH SarabunPSK" w:cs="TH SarabunPSK" w:hint="cs"/>
          <w:b w:val="0"/>
          <w:bCs w:val="0"/>
          <w:color w:val="000000" w:themeColor="text1"/>
          <w:sz w:val="32"/>
          <w:szCs w:val="32"/>
          <w:cs/>
        </w:rPr>
        <w:t xml:space="preserve"> เสนอเข้าที่ประชุมคณะกรรมการขับเคลื่อนโครงการฯ และเชิญประชุมคณะกรรมการขับเคลื่อนโครงการฯ เพื่อเริ่มดำเนินโครงการและรายงานผลตามคู่มือโครงการเพิ่มทักษะด้านอาชีพแก่นักเรียนครอบครัวยากจนที่ไม่ได้เรียนต่อหลังจบการศึกษาภาคบังคับ</w:t>
      </w:r>
    </w:p>
    <w:p w:rsidR="00D669BD" w:rsidRPr="008C4B72" w:rsidRDefault="00D669BD" w:rsidP="00D669BD">
      <w:pPr>
        <w:pStyle w:val="3"/>
        <w:shd w:val="clear" w:color="auto" w:fill="FFFFFF"/>
        <w:tabs>
          <w:tab w:val="left" w:pos="426"/>
          <w:tab w:val="left" w:pos="851"/>
          <w:tab w:val="left" w:pos="1036"/>
          <w:tab w:val="left" w:pos="1418"/>
          <w:tab w:val="left" w:pos="1701"/>
          <w:tab w:val="left" w:pos="2127"/>
        </w:tabs>
        <w:spacing w:before="0" w:beforeAutospacing="0" w:after="0" w:afterAutospacing="0"/>
        <w:jc w:val="thaiDistribute"/>
        <w:rPr>
          <w:rFonts w:ascii="TH SarabunPSK" w:hAnsi="TH SarabunPSK" w:cs="TH SarabunPSK"/>
          <w:b w:val="0"/>
          <w:bCs w:val="0"/>
          <w:color w:val="000000" w:themeColor="text1"/>
          <w:sz w:val="32"/>
          <w:szCs w:val="32"/>
        </w:rPr>
      </w:pPr>
      <w:r w:rsidRPr="008C4B72">
        <w:rPr>
          <w:rFonts w:ascii="TH SarabunPSK" w:hAnsi="TH SarabunPSK" w:cs="TH SarabunPSK"/>
          <w:b w:val="0"/>
          <w:bCs w:val="0"/>
          <w:color w:val="000000" w:themeColor="text1"/>
          <w:sz w:val="32"/>
          <w:szCs w:val="32"/>
          <w:cs/>
        </w:rPr>
        <w:tab/>
      </w:r>
      <w:r w:rsidRPr="008C4B72">
        <w:rPr>
          <w:rFonts w:ascii="TH SarabunPSK" w:hAnsi="TH SarabunPSK" w:cs="TH SarabunPSK"/>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t>3</w:t>
      </w:r>
      <w:r>
        <w:rPr>
          <w:rFonts w:ascii="TH SarabunPSK" w:hAnsi="TH SarabunPSK" w:cs="TH SarabunPSK" w:hint="cs"/>
          <w:b w:val="0"/>
          <w:bCs w:val="0"/>
          <w:color w:val="000000" w:themeColor="text1"/>
          <w:sz w:val="32"/>
          <w:szCs w:val="32"/>
          <w:cs/>
        </w:rPr>
        <w:t>.</w:t>
      </w:r>
      <w:r w:rsidRPr="008C4B72">
        <w:rPr>
          <w:rFonts w:ascii="TH SarabunPSK" w:hAnsi="TH SarabunPSK" w:cs="TH SarabunPSK" w:hint="cs"/>
          <w:b w:val="0"/>
          <w:bCs w:val="0"/>
          <w:color w:val="000000" w:themeColor="text1"/>
          <w:sz w:val="32"/>
          <w:szCs w:val="32"/>
          <w:cs/>
        </w:rPr>
        <w:t xml:space="preserve"> </w:t>
      </w:r>
      <w:r w:rsidRPr="008C4B72">
        <w:rPr>
          <w:rFonts w:ascii="TH SarabunPSK" w:hAnsi="TH SarabunPSK" w:cs="TH SarabunPSK" w:hint="cs"/>
          <w:b w:val="0"/>
          <w:bCs w:val="0"/>
          <w:color w:val="000000" w:themeColor="text1"/>
          <w:sz w:val="32"/>
          <w:szCs w:val="32"/>
          <w:cs/>
        </w:rPr>
        <w:tab/>
        <w:t>ให้การสนับสนุนการนำนักเรียนกลุ่มเป้าหมายไปศึกษาดูงานและรับสมัครเข้าอบรม</w:t>
      </w:r>
      <w:r w:rsidRPr="008C4B72">
        <w:rPr>
          <w:rFonts w:ascii="TH SarabunPSK" w:hAnsi="TH SarabunPSK" w:cs="TH SarabunPSK"/>
          <w:b w:val="0"/>
          <w:bCs w:val="0"/>
          <w:color w:val="000000" w:themeColor="text1"/>
          <w:sz w:val="32"/>
          <w:szCs w:val="32"/>
          <w:cs/>
        </w:rPr>
        <w:br/>
      </w:r>
      <w:r w:rsidRPr="008C4B72">
        <w:rPr>
          <w:rFonts w:ascii="TH SarabunPSK" w:hAnsi="TH SarabunPSK" w:cs="TH SarabunPSK" w:hint="cs"/>
          <w:b w:val="0"/>
          <w:bCs w:val="0"/>
          <w:color w:val="000000" w:themeColor="text1"/>
          <w:sz w:val="32"/>
          <w:szCs w:val="32"/>
          <w:cs/>
        </w:rPr>
        <w:t xml:space="preserve">ที่สถาบันพัฒนาฝีมือแรงงาน หรือสำนักงานพัฒนาฝีมือแรงงานจังหวัด หรือสถานที่ที่คณะกรรมการฯ </w:t>
      </w:r>
      <w:r w:rsidRPr="008C4B72">
        <w:rPr>
          <w:rFonts w:ascii="TH SarabunPSK" w:hAnsi="TH SarabunPSK" w:cs="TH SarabunPSK"/>
          <w:b w:val="0"/>
          <w:bCs w:val="0"/>
          <w:color w:val="000000" w:themeColor="text1"/>
          <w:sz w:val="32"/>
          <w:szCs w:val="32"/>
          <w:cs/>
        </w:rPr>
        <w:br/>
      </w:r>
      <w:r w:rsidRPr="008C4B72">
        <w:rPr>
          <w:rFonts w:ascii="TH SarabunPSK" w:hAnsi="TH SarabunPSK" w:cs="TH SarabunPSK" w:hint="cs"/>
          <w:b w:val="0"/>
          <w:bCs w:val="0"/>
          <w:color w:val="000000" w:themeColor="text1"/>
          <w:sz w:val="32"/>
          <w:szCs w:val="32"/>
          <w:cs/>
        </w:rPr>
        <w:t>ระดับจังหวัดกำหนดโดย</w:t>
      </w:r>
      <w:r w:rsidRPr="008C4B72">
        <w:rPr>
          <w:rFonts w:ascii="TH SarabunPSK" w:hAnsi="TH SarabunPSK" w:cs="TH SarabunPSK"/>
          <w:b w:val="0"/>
          <w:bCs w:val="0"/>
          <w:color w:val="000000" w:themeColor="text1"/>
          <w:sz w:val="32"/>
          <w:szCs w:val="32"/>
          <w:cs/>
        </w:rPr>
        <w:t xml:space="preserve">สถาบันพัฒนาฝีมือแรงงาน สำนักงานพัฒนาฝีมือแรงงาน </w:t>
      </w:r>
      <w:r w:rsidRPr="008C4B72">
        <w:rPr>
          <w:rFonts w:ascii="TH SarabunPSK" w:hAnsi="TH SarabunPSK" w:cs="TH SarabunPSK" w:hint="cs"/>
          <w:b w:val="0"/>
          <w:bCs w:val="0"/>
          <w:color w:val="000000" w:themeColor="text1"/>
          <w:sz w:val="32"/>
          <w:szCs w:val="32"/>
          <w:cs/>
        </w:rPr>
        <w:t>มีหน้าที่</w:t>
      </w:r>
    </w:p>
    <w:p w:rsidR="00D669BD" w:rsidRPr="008C4B72" w:rsidRDefault="00D669BD" w:rsidP="00D669BD">
      <w:pPr>
        <w:pStyle w:val="3"/>
        <w:shd w:val="clear" w:color="auto" w:fill="FFFFFF"/>
        <w:tabs>
          <w:tab w:val="left" w:pos="426"/>
          <w:tab w:val="left" w:pos="851"/>
          <w:tab w:val="left" w:pos="1036"/>
          <w:tab w:val="left" w:pos="1418"/>
          <w:tab w:val="left" w:pos="1701"/>
          <w:tab w:val="left" w:pos="2127"/>
          <w:tab w:val="left" w:pos="2552"/>
        </w:tabs>
        <w:spacing w:before="0" w:beforeAutospacing="0" w:after="0" w:afterAutospacing="0"/>
        <w:jc w:val="thaiDistribute"/>
        <w:rPr>
          <w:rFonts w:ascii="TH SarabunPSK" w:hAnsi="TH SarabunPSK" w:cs="TH SarabunPSK"/>
          <w:b w:val="0"/>
          <w:bCs w:val="0"/>
          <w:color w:val="000000" w:themeColor="text1"/>
          <w:sz w:val="32"/>
          <w:szCs w:val="32"/>
        </w:rPr>
      </w:pPr>
      <w:r w:rsidRPr="008C4B72">
        <w:rPr>
          <w:rFonts w:ascii="TH SarabunPSK" w:hAnsi="TH SarabunPSK" w:cs="TH SarabunPSK"/>
          <w:b w:val="0"/>
          <w:bCs w:val="0"/>
          <w:color w:val="000000" w:themeColor="text1"/>
          <w:sz w:val="32"/>
          <w:szCs w:val="32"/>
          <w:cs/>
        </w:rPr>
        <w:tab/>
      </w:r>
      <w:r w:rsidRPr="008C4B72">
        <w:rPr>
          <w:rFonts w:ascii="TH SarabunPSK" w:hAnsi="TH SarabunPSK" w:cs="TH SarabunPSK"/>
          <w:b w:val="0"/>
          <w:bCs w:val="0"/>
          <w:color w:val="000000" w:themeColor="text1"/>
          <w:sz w:val="32"/>
          <w:szCs w:val="32"/>
          <w:cs/>
        </w:rPr>
        <w:tab/>
      </w:r>
      <w:r w:rsidRPr="008C4B72">
        <w:rPr>
          <w:rFonts w:ascii="TH SarabunPSK" w:hAnsi="TH SarabunPSK" w:cs="TH SarabunPSK"/>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t xml:space="preserve">(1) </w:t>
      </w:r>
      <w:r w:rsidRPr="008C4B72">
        <w:rPr>
          <w:rFonts w:ascii="TH SarabunPSK" w:hAnsi="TH SarabunPSK" w:cs="TH SarabunPSK" w:hint="cs"/>
          <w:b w:val="0"/>
          <w:bCs w:val="0"/>
          <w:color w:val="000000" w:themeColor="text1"/>
          <w:sz w:val="32"/>
          <w:szCs w:val="32"/>
          <w:cs/>
        </w:rPr>
        <w:tab/>
        <w:t>จัดประชุมชี้แจงหลักสูตรฯ</w:t>
      </w:r>
    </w:p>
    <w:p w:rsidR="00D669BD" w:rsidRPr="008C4B72" w:rsidRDefault="00D669BD" w:rsidP="00D669BD">
      <w:pPr>
        <w:pStyle w:val="3"/>
        <w:shd w:val="clear" w:color="auto" w:fill="FFFFFF"/>
        <w:tabs>
          <w:tab w:val="left" w:pos="426"/>
          <w:tab w:val="left" w:pos="851"/>
          <w:tab w:val="left" w:pos="1036"/>
          <w:tab w:val="left" w:pos="1418"/>
          <w:tab w:val="left" w:pos="1701"/>
          <w:tab w:val="left" w:pos="2127"/>
          <w:tab w:val="left" w:pos="2552"/>
        </w:tabs>
        <w:spacing w:before="0" w:beforeAutospacing="0" w:after="0" w:afterAutospacing="0"/>
        <w:jc w:val="thaiDistribute"/>
        <w:rPr>
          <w:rFonts w:ascii="TH SarabunPSK" w:hAnsi="TH SarabunPSK" w:cs="TH SarabunPSK"/>
          <w:b w:val="0"/>
          <w:bCs w:val="0"/>
          <w:color w:val="000000" w:themeColor="text1"/>
          <w:sz w:val="32"/>
          <w:szCs w:val="32"/>
        </w:rPr>
      </w:pPr>
      <w:r w:rsidRPr="008C4B72">
        <w:rPr>
          <w:rFonts w:ascii="TH SarabunPSK" w:hAnsi="TH SarabunPSK" w:cs="TH SarabunPSK"/>
          <w:b w:val="0"/>
          <w:bCs w:val="0"/>
          <w:color w:val="000000" w:themeColor="text1"/>
          <w:sz w:val="32"/>
          <w:szCs w:val="32"/>
          <w:cs/>
        </w:rPr>
        <w:tab/>
      </w:r>
      <w:r w:rsidRPr="008C4B72">
        <w:rPr>
          <w:rFonts w:ascii="TH SarabunPSK" w:hAnsi="TH SarabunPSK" w:cs="TH SarabunPSK"/>
          <w:b w:val="0"/>
          <w:bCs w:val="0"/>
          <w:color w:val="000000" w:themeColor="text1"/>
          <w:sz w:val="32"/>
          <w:szCs w:val="32"/>
          <w:cs/>
        </w:rPr>
        <w:tab/>
      </w:r>
      <w:r w:rsidRPr="008C4B72">
        <w:rPr>
          <w:rFonts w:ascii="TH SarabunPSK" w:hAnsi="TH SarabunPSK" w:cs="TH SarabunPSK"/>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t xml:space="preserve">(2) </w:t>
      </w:r>
      <w:r w:rsidRPr="008C4B72">
        <w:rPr>
          <w:rFonts w:ascii="TH SarabunPSK" w:hAnsi="TH SarabunPSK" w:cs="TH SarabunPSK" w:hint="cs"/>
          <w:b w:val="0"/>
          <w:bCs w:val="0"/>
          <w:color w:val="000000" w:themeColor="text1"/>
          <w:sz w:val="32"/>
          <w:szCs w:val="32"/>
          <w:cs/>
        </w:rPr>
        <w:tab/>
        <w:t>ชี้แจงหลักสูตรและศึกษาดูงาน ณ โรงฝึกงานของแต่ละสาขา</w:t>
      </w:r>
      <w:r w:rsidRPr="008C4B72">
        <w:rPr>
          <w:rFonts w:ascii="TH SarabunPSK" w:hAnsi="TH SarabunPSK" w:cs="TH SarabunPSK"/>
          <w:b w:val="0"/>
          <w:bCs w:val="0"/>
          <w:color w:val="000000" w:themeColor="text1"/>
          <w:sz w:val="32"/>
          <w:szCs w:val="32"/>
        </w:rPr>
        <w:t xml:space="preserve"> (Shop</w:t>
      </w:r>
      <w:r w:rsidRPr="008C4B72">
        <w:rPr>
          <w:rFonts w:ascii="TH SarabunPSK" w:hAnsi="TH SarabunPSK" w:cs="TH SarabunPSK" w:hint="cs"/>
          <w:b w:val="0"/>
          <w:bCs w:val="0"/>
          <w:color w:val="000000" w:themeColor="text1"/>
          <w:sz w:val="32"/>
          <w:szCs w:val="32"/>
          <w:cs/>
        </w:rPr>
        <w:t>) ของสถาบันพัฒนาฝีมือแรงงานหรือสำนักงานพัฒนาฝีมือแรงงานให้กับนักเรียนและครูแนะแนว เพื่อให้นักเรียนเข้าใจถึงเนื้อหา</w:t>
      </w:r>
      <w:r>
        <w:rPr>
          <w:rFonts w:ascii="TH SarabunPSK" w:hAnsi="TH SarabunPSK" w:cs="TH SarabunPSK"/>
          <w:b w:val="0"/>
          <w:bCs w:val="0"/>
          <w:color w:val="000000" w:themeColor="text1"/>
          <w:sz w:val="32"/>
          <w:szCs w:val="32"/>
          <w:cs/>
        </w:rPr>
        <w:br/>
      </w:r>
      <w:r w:rsidRPr="008C4B72">
        <w:rPr>
          <w:rFonts w:ascii="TH SarabunPSK" w:hAnsi="TH SarabunPSK" w:cs="TH SarabunPSK" w:hint="cs"/>
          <w:b w:val="0"/>
          <w:bCs w:val="0"/>
          <w:color w:val="000000" w:themeColor="text1"/>
          <w:sz w:val="32"/>
          <w:szCs w:val="32"/>
          <w:cs/>
        </w:rPr>
        <w:t xml:space="preserve">ของแต่ละหลักสูตร ความก้าวหน้าที่จะนำความรู้ที่ได้ไปประกอบอาชีพ และตลาดแรงงานที่รองรับในอนาคต </w:t>
      </w:r>
      <w:r>
        <w:rPr>
          <w:rFonts w:ascii="TH SarabunPSK" w:hAnsi="TH SarabunPSK" w:cs="TH SarabunPSK"/>
          <w:b w:val="0"/>
          <w:bCs w:val="0"/>
          <w:color w:val="000000" w:themeColor="text1"/>
          <w:sz w:val="32"/>
          <w:szCs w:val="32"/>
          <w:cs/>
        </w:rPr>
        <w:br/>
      </w:r>
      <w:r w:rsidRPr="008C4B72">
        <w:rPr>
          <w:rFonts w:ascii="TH SarabunPSK" w:hAnsi="TH SarabunPSK" w:cs="TH SarabunPSK" w:hint="cs"/>
          <w:b w:val="0"/>
          <w:bCs w:val="0"/>
          <w:color w:val="000000" w:themeColor="text1"/>
          <w:sz w:val="32"/>
          <w:szCs w:val="32"/>
          <w:cs/>
        </w:rPr>
        <w:t>เพื่อนักเรียนจะได้สามารถตัดสินใจสมัครเข้ารับการอบรมตามหลักสูตร</w:t>
      </w:r>
    </w:p>
    <w:p w:rsidR="00D669BD" w:rsidRPr="008C4B72" w:rsidRDefault="00D669BD" w:rsidP="00D669BD">
      <w:pPr>
        <w:pStyle w:val="3"/>
        <w:shd w:val="clear" w:color="auto" w:fill="FFFFFF"/>
        <w:tabs>
          <w:tab w:val="left" w:pos="426"/>
          <w:tab w:val="left" w:pos="851"/>
          <w:tab w:val="left" w:pos="1036"/>
          <w:tab w:val="left" w:pos="1418"/>
          <w:tab w:val="left" w:pos="1701"/>
          <w:tab w:val="left" w:pos="2127"/>
          <w:tab w:val="left" w:pos="2552"/>
        </w:tabs>
        <w:spacing w:before="0" w:beforeAutospacing="0" w:after="0" w:afterAutospacing="0"/>
        <w:jc w:val="thaiDistribute"/>
        <w:rPr>
          <w:rFonts w:ascii="TH SarabunPSK" w:hAnsi="TH SarabunPSK" w:cs="TH SarabunPSK"/>
          <w:b w:val="0"/>
          <w:bCs w:val="0"/>
          <w:color w:val="000000" w:themeColor="text1"/>
          <w:sz w:val="32"/>
          <w:szCs w:val="32"/>
        </w:rPr>
      </w:pPr>
      <w:r w:rsidRPr="008C4B72">
        <w:rPr>
          <w:rFonts w:ascii="TH SarabunPSK" w:hAnsi="TH SarabunPSK" w:cs="TH SarabunPSK"/>
          <w:b w:val="0"/>
          <w:bCs w:val="0"/>
          <w:color w:val="000000" w:themeColor="text1"/>
          <w:sz w:val="32"/>
          <w:szCs w:val="32"/>
          <w:cs/>
        </w:rPr>
        <w:tab/>
      </w:r>
      <w:r w:rsidRPr="008C4B72">
        <w:rPr>
          <w:rFonts w:ascii="TH SarabunPSK" w:hAnsi="TH SarabunPSK" w:cs="TH SarabunPSK"/>
          <w:b w:val="0"/>
          <w:bCs w:val="0"/>
          <w:color w:val="000000" w:themeColor="text1"/>
          <w:sz w:val="32"/>
          <w:szCs w:val="32"/>
          <w:cs/>
        </w:rPr>
        <w:tab/>
      </w:r>
      <w:r w:rsidRPr="008C4B72">
        <w:rPr>
          <w:rFonts w:ascii="TH SarabunPSK" w:hAnsi="TH SarabunPSK" w:cs="TH SarabunPSK"/>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t xml:space="preserve">(3) </w:t>
      </w:r>
      <w:r w:rsidRPr="008C4B72">
        <w:rPr>
          <w:rFonts w:ascii="TH SarabunPSK" w:hAnsi="TH SarabunPSK" w:cs="TH SarabunPSK" w:hint="cs"/>
          <w:b w:val="0"/>
          <w:bCs w:val="0"/>
          <w:color w:val="000000" w:themeColor="text1"/>
          <w:sz w:val="32"/>
          <w:szCs w:val="32"/>
          <w:cs/>
        </w:rPr>
        <w:tab/>
        <w:t>รับสมัครนักเรียนที่ต้องการเข้ารับการฝึกอบรมตามโครงการฯ ตามหลักสูตรที่เปิด</w:t>
      </w:r>
    </w:p>
    <w:p w:rsidR="00D669BD" w:rsidRPr="008C4B72" w:rsidRDefault="00D669BD" w:rsidP="00D669BD">
      <w:pPr>
        <w:pStyle w:val="3"/>
        <w:shd w:val="clear" w:color="auto" w:fill="FFFFFF"/>
        <w:tabs>
          <w:tab w:val="left" w:pos="426"/>
          <w:tab w:val="left" w:pos="851"/>
          <w:tab w:val="left" w:pos="1036"/>
          <w:tab w:val="left" w:pos="1418"/>
          <w:tab w:val="left" w:pos="1701"/>
          <w:tab w:val="left" w:pos="2127"/>
          <w:tab w:val="left" w:pos="2552"/>
        </w:tabs>
        <w:spacing w:before="0" w:beforeAutospacing="0" w:after="0" w:afterAutospacing="0"/>
        <w:jc w:val="thaiDistribute"/>
        <w:rPr>
          <w:rFonts w:ascii="TH SarabunPSK" w:hAnsi="TH SarabunPSK" w:cs="TH SarabunPSK"/>
          <w:b w:val="0"/>
          <w:bCs w:val="0"/>
          <w:color w:val="000000" w:themeColor="text1"/>
          <w:sz w:val="32"/>
          <w:szCs w:val="32"/>
          <w:cs/>
        </w:rPr>
      </w:pPr>
      <w:r w:rsidRPr="008C4B72">
        <w:rPr>
          <w:rFonts w:ascii="TH SarabunPSK" w:hAnsi="TH SarabunPSK" w:cs="TH SarabunPSK"/>
          <w:b w:val="0"/>
          <w:bCs w:val="0"/>
          <w:color w:val="000000" w:themeColor="text1"/>
          <w:sz w:val="32"/>
          <w:szCs w:val="32"/>
          <w:cs/>
        </w:rPr>
        <w:tab/>
      </w:r>
      <w:r w:rsidRPr="008C4B72">
        <w:rPr>
          <w:rFonts w:ascii="TH SarabunPSK" w:hAnsi="TH SarabunPSK" w:cs="TH SarabunPSK"/>
          <w:b w:val="0"/>
          <w:bCs w:val="0"/>
          <w:color w:val="000000" w:themeColor="text1"/>
          <w:sz w:val="32"/>
          <w:szCs w:val="32"/>
          <w:cs/>
        </w:rPr>
        <w:tab/>
      </w:r>
      <w:r w:rsidRPr="008C4B72">
        <w:rPr>
          <w:rFonts w:ascii="TH SarabunPSK" w:hAnsi="TH SarabunPSK" w:cs="TH SarabunPSK"/>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t xml:space="preserve">(4) </w:t>
      </w:r>
      <w:r w:rsidRPr="008C4B72">
        <w:rPr>
          <w:rFonts w:ascii="TH SarabunPSK" w:hAnsi="TH SarabunPSK" w:cs="TH SarabunPSK" w:hint="cs"/>
          <w:b w:val="0"/>
          <w:bCs w:val="0"/>
          <w:color w:val="000000" w:themeColor="text1"/>
          <w:sz w:val="32"/>
          <w:szCs w:val="32"/>
          <w:cs/>
        </w:rPr>
        <w:tab/>
        <w:t>สรุปจำนวนและรายชื่อนักเรียนที่สมัครเข้ารับการฝึกอบรมและที่ยังไม่เข้ารับการฝึกอบรมตามโครงการฯ เพื่อให้ครูแนะแนวไปดำเนินการต่อ</w:t>
      </w:r>
    </w:p>
    <w:p w:rsidR="00D669BD" w:rsidRPr="008C4B72" w:rsidRDefault="00D669BD" w:rsidP="00D669BD">
      <w:pPr>
        <w:pStyle w:val="3"/>
        <w:shd w:val="clear" w:color="auto" w:fill="FFFFFF"/>
        <w:tabs>
          <w:tab w:val="left" w:pos="426"/>
          <w:tab w:val="left" w:pos="851"/>
          <w:tab w:val="left" w:pos="1036"/>
          <w:tab w:val="left" w:pos="1418"/>
          <w:tab w:val="left" w:pos="1701"/>
          <w:tab w:val="left" w:pos="1985"/>
          <w:tab w:val="left" w:pos="2127"/>
        </w:tabs>
        <w:spacing w:before="0" w:beforeAutospacing="0" w:after="0" w:afterAutospacing="0"/>
        <w:jc w:val="thaiDistribute"/>
        <w:rPr>
          <w:rFonts w:ascii="TH SarabunPSK" w:hAnsi="TH SarabunPSK" w:cs="TH SarabunPSK"/>
          <w:b w:val="0"/>
          <w:bCs w:val="0"/>
          <w:color w:val="000000" w:themeColor="text1"/>
          <w:sz w:val="32"/>
          <w:szCs w:val="32"/>
          <w:cs/>
        </w:rPr>
      </w:pPr>
      <w:r w:rsidRPr="008C4B72">
        <w:rPr>
          <w:rFonts w:ascii="TH SarabunPSK" w:hAnsi="TH SarabunPSK" w:cs="TH SarabunPSK"/>
          <w:b w:val="0"/>
          <w:bCs w:val="0"/>
          <w:color w:val="000000" w:themeColor="text1"/>
          <w:sz w:val="32"/>
          <w:szCs w:val="32"/>
          <w:cs/>
        </w:rPr>
        <w:tab/>
      </w:r>
      <w:r w:rsidRPr="008C4B72">
        <w:rPr>
          <w:rFonts w:ascii="TH SarabunPSK" w:hAnsi="TH SarabunPSK" w:cs="TH SarabunPSK"/>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t>4</w:t>
      </w:r>
      <w:r>
        <w:rPr>
          <w:rFonts w:ascii="TH SarabunPSK" w:hAnsi="TH SarabunPSK" w:cs="TH SarabunPSK" w:hint="cs"/>
          <w:b w:val="0"/>
          <w:bCs w:val="0"/>
          <w:color w:val="000000" w:themeColor="text1"/>
          <w:sz w:val="32"/>
          <w:szCs w:val="32"/>
          <w:cs/>
        </w:rPr>
        <w:t>.</w:t>
      </w:r>
      <w:r w:rsidRPr="008C4B72">
        <w:rPr>
          <w:rFonts w:ascii="TH SarabunPSK" w:hAnsi="TH SarabunPSK" w:cs="TH SarabunPSK" w:hint="cs"/>
          <w:b w:val="0"/>
          <w:bCs w:val="0"/>
          <w:color w:val="000000" w:themeColor="text1"/>
          <w:sz w:val="32"/>
          <w:szCs w:val="32"/>
          <w:cs/>
        </w:rPr>
        <w:t xml:space="preserve"> </w:t>
      </w:r>
      <w:r w:rsidRPr="008C4B72">
        <w:rPr>
          <w:rFonts w:ascii="TH SarabunPSK" w:hAnsi="TH SarabunPSK" w:cs="TH SarabunPSK" w:hint="cs"/>
          <w:b w:val="0"/>
          <w:bCs w:val="0"/>
          <w:color w:val="000000" w:themeColor="text1"/>
          <w:sz w:val="32"/>
          <w:szCs w:val="32"/>
          <w:cs/>
        </w:rPr>
        <w:tab/>
        <w:t>การฝึกอบรมทักษะด้านอาชีพ  จะดำเนินการโดยเร็วหลังประกาศผลสอบปลายภาคให้เป็นไปตามระเบียบกรมพัฒนาฝีมือแรงงาน ว่าด้วยการฝึกเตรียมเข้าทำงาน (ฉบับที่ 2) พ.ศ. 2547</w:t>
      </w:r>
      <w:r>
        <w:rPr>
          <w:rFonts w:ascii="TH SarabunPSK" w:hAnsi="TH SarabunPSK" w:cs="TH SarabunPSK" w:hint="cs"/>
          <w:b w:val="0"/>
          <w:bCs w:val="0"/>
          <w:color w:val="000000" w:themeColor="text1"/>
          <w:sz w:val="32"/>
          <w:szCs w:val="32"/>
          <w:cs/>
        </w:rPr>
        <w:t xml:space="preserve"> </w:t>
      </w:r>
      <w:r w:rsidRPr="008C4B72">
        <w:rPr>
          <w:rFonts w:ascii="TH SarabunPSK" w:hAnsi="TH SarabunPSK" w:cs="TH SarabunPSK" w:hint="cs"/>
          <w:b w:val="0"/>
          <w:bCs w:val="0"/>
          <w:color w:val="000000" w:themeColor="text1"/>
          <w:sz w:val="32"/>
          <w:szCs w:val="32"/>
          <w:cs/>
        </w:rPr>
        <w:t>ระเบียบกรมพัฒนาฝีมือแรงงานว่าด้วยการฝากฝึกในกิจการ พ.ศ. 2547 และระเบียบกรมพัฒนาฝีมือแรงงาน ว่าด้วยการคัดเลือกบุคคลภายนอกเป็นวิทยากรดำเนินการสอนในหลักสูตรการฝึกเตรียมเข้าทำงาน พ.ศ. 2541และรายงานจำนวนนักเรียนกลุ่มเป้าหมายที่เข้าอบรมแต่ละหลักสูตรให้กรมพัฒนาฝีมือแรงงานทราบ</w:t>
      </w:r>
    </w:p>
    <w:p w:rsidR="00D669BD" w:rsidRPr="008C4B72" w:rsidRDefault="00D669BD" w:rsidP="00D669BD">
      <w:pPr>
        <w:pStyle w:val="3"/>
        <w:shd w:val="clear" w:color="auto" w:fill="FFFFFF"/>
        <w:tabs>
          <w:tab w:val="left" w:pos="426"/>
          <w:tab w:val="left" w:pos="851"/>
          <w:tab w:val="left" w:pos="1036"/>
          <w:tab w:val="left" w:pos="1418"/>
          <w:tab w:val="left" w:pos="1701"/>
          <w:tab w:val="left" w:pos="1985"/>
          <w:tab w:val="left" w:pos="2127"/>
        </w:tabs>
        <w:spacing w:before="0" w:beforeAutospacing="0" w:after="0" w:afterAutospacing="0"/>
        <w:jc w:val="thaiDistribute"/>
        <w:rPr>
          <w:rFonts w:ascii="TH SarabunPSK" w:hAnsi="TH SarabunPSK" w:cs="TH SarabunPSK"/>
          <w:b w:val="0"/>
          <w:bCs w:val="0"/>
          <w:color w:val="000000" w:themeColor="text1"/>
          <w:sz w:val="32"/>
          <w:szCs w:val="32"/>
        </w:rPr>
      </w:pPr>
      <w:r w:rsidRPr="008C4B72">
        <w:rPr>
          <w:rFonts w:ascii="TH SarabunPSK" w:hAnsi="TH SarabunPSK" w:cs="TH SarabunPSK"/>
          <w:b w:val="0"/>
          <w:bCs w:val="0"/>
          <w:color w:val="000000" w:themeColor="text1"/>
          <w:sz w:val="32"/>
          <w:szCs w:val="32"/>
          <w:cs/>
        </w:rPr>
        <w:tab/>
      </w:r>
      <w:r w:rsidRPr="008C4B72">
        <w:rPr>
          <w:rFonts w:ascii="TH SarabunPSK" w:hAnsi="TH SarabunPSK" w:cs="TH SarabunPSK"/>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t>5</w:t>
      </w:r>
      <w:r>
        <w:rPr>
          <w:rFonts w:ascii="TH SarabunPSK" w:hAnsi="TH SarabunPSK" w:cs="TH SarabunPSK" w:hint="cs"/>
          <w:b w:val="0"/>
          <w:bCs w:val="0"/>
          <w:color w:val="000000" w:themeColor="text1"/>
          <w:sz w:val="32"/>
          <w:szCs w:val="32"/>
          <w:cs/>
        </w:rPr>
        <w:t>.</w:t>
      </w:r>
      <w:r w:rsidRPr="008C4B72">
        <w:rPr>
          <w:rFonts w:ascii="TH SarabunPSK" w:hAnsi="TH SarabunPSK" w:cs="TH SarabunPSK" w:hint="cs"/>
          <w:b w:val="0"/>
          <w:bCs w:val="0"/>
          <w:color w:val="000000" w:themeColor="text1"/>
          <w:sz w:val="32"/>
          <w:szCs w:val="32"/>
          <w:cs/>
        </w:rPr>
        <w:t xml:space="preserve"> </w:t>
      </w:r>
      <w:r w:rsidRPr="008C4B72">
        <w:rPr>
          <w:rFonts w:ascii="TH SarabunPSK" w:hAnsi="TH SarabunPSK" w:cs="TH SarabunPSK" w:hint="cs"/>
          <w:b w:val="0"/>
          <w:bCs w:val="0"/>
          <w:color w:val="000000" w:themeColor="text1"/>
          <w:sz w:val="32"/>
          <w:szCs w:val="32"/>
          <w:cs/>
        </w:rPr>
        <w:tab/>
      </w:r>
      <w:r w:rsidRPr="008C4B72">
        <w:rPr>
          <w:rFonts w:ascii="TH SarabunPSK" w:hAnsi="TH SarabunPSK" w:cs="TH SarabunPSK"/>
          <w:b w:val="0"/>
          <w:bCs w:val="0"/>
          <w:color w:val="000000" w:themeColor="text1"/>
          <w:sz w:val="32"/>
          <w:szCs w:val="32"/>
          <w:cs/>
        </w:rPr>
        <w:t xml:space="preserve">สถาบันพัฒนาฝีมือแรงงาน สำนักงานพัฒนาฝีมือแรงงาน </w:t>
      </w:r>
      <w:r w:rsidRPr="008C4B72">
        <w:rPr>
          <w:rFonts w:ascii="TH SarabunPSK" w:hAnsi="TH SarabunPSK" w:cs="TH SarabunPSK" w:hint="cs"/>
          <w:b w:val="0"/>
          <w:bCs w:val="0"/>
          <w:color w:val="000000" w:themeColor="text1"/>
          <w:sz w:val="32"/>
          <w:szCs w:val="32"/>
          <w:cs/>
        </w:rPr>
        <w:t xml:space="preserve">สรุปและรายงานผลการดำเนินงานผ่านระบบสารสนเทศกรมพัฒนาฝีมือแรงงาน </w:t>
      </w:r>
      <w:r w:rsidRPr="008C4B72">
        <w:rPr>
          <w:rFonts w:ascii="TH SarabunPSK" w:hAnsi="TH SarabunPSK" w:cs="TH SarabunPSK"/>
          <w:b w:val="0"/>
          <w:bCs w:val="0"/>
          <w:color w:val="000000" w:themeColor="text1"/>
          <w:sz w:val="32"/>
          <w:szCs w:val="32"/>
        </w:rPr>
        <w:t>(Data Center)</w:t>
      </w:r>
      <w:r w:rsidRPr="008C4B72">
        <w:rPr>
          <w:rFonts w:ascii="TH SarabunPSK" w:hAnsi="TH SarabunPSK" w:cs="TH SarabunPSK" w:hint="cs"/>
          <w:b w:val="0"/>
          <w:bCs w:val="0"/>
          <w:color w:val="000000" w:themeColor="text1"/>
          <w:sz w:val="32"/>
          <w:szCs w:val="32"/>
          <w:cs/>
        </w:rPr>
        <w:t xml:space="preserve"> </w:t>
      </w:r>
    </w:p>
    <w:p w:rsidR="00D669BD" w:rsidRDefault="00D669BD" w:rsidP="00D669BD">
      <w:pPr>
        <w:pStyle w:val="3"/>
        <w:shd w:val="clear" w:color="auto" w:fill="FFFFFF"/>
        <w:tabs>
          <w:tab w:val="left" w:pos="426"/>
          <w:tab w:val="left" w:pos="851"/>
          <w:tab w:val="left" w:pos="1036"/>
          <w:tab w:val="left" w:pos="1418"/>
          <w:tab w:val="left" w:pos="1701"/>
          <w:tab w:val="left" w:pos="1985"/>
          <w:tab w:val="left" w:pos="2127"/>
        </w:tabs>
        <w:spacing w:before="0" w:beforeAutospacing="0" w:after="0" w:afterAutospacing="0"/>
        <w:jc w:val="thaiDistribute"/>
        <w:rPr>
          <w:rFonts w:ascii="TH SarabunPSK" w:hAnsi="TH SarabunPSK" w:cs="TH SarabunPSK"/>
          <w:b w:val="0"/>
          <w:bCs w:val="0"/>
          <w:color w:val="000000" w:themeColor="text1"/>
          <w:sz w:val="32"/>
          <w:szCs w:val="32"/>
        </w:rPr>
      </w:pPr>
      <w:r w:rsidRPr="008C4B72">
        <w:rPr>
          <w:rFonts w:ascii="TH SarabunPSK" w:hAnsi="TH SarabunPSK" w:cs="TH SarabunPSK"/>
          <w:b w:val="0"/>
          <w:bCs w:val="0"/>
          <w:color w:val="000000" w:themeColor="text1"/>
          <w:sz w:val="32"/>
          <w:szCs w:val="32"/>
          <w:cs/>
        </w:rPr>
        <w:tab/>
      </w:r>
      <w:r w:rsidRPr="008C4B72">
        <w:rPr>
          <w:rFonts w:ascii="TH SarabunPSK" w:hAnsi="TH SarabunPSK" w:cs="TH SarabunPSK"/>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t>6</w:t>
      </w:r>
      <w:r>
        <w:rPr>
          <w:rFonts w:ascii="TH SarabunPSK" w:hAnsi="TH SarabunPSK" w:cs="TH SarabunPSK" w:hint="cs"/>
          <w:b w:val="0"/>
          <w:bCs w:val="0"/>
          <w:color w:val="000000" w:themeColor="text1"/>
          <w:sz w:val="32"/>
          <w:szCs w:val="32"/>
          <w:cs/>
        </w:rPr>
        <w:t>.</w:t>
      </w:r>
      <w:r w:rsidRPr="008C4B72">
        <w:rPr>
          <w:rFonts w:ascii="TH SarabunPSK" w:hAnsi="TH SarabunPSK" w:cs="TH SarabunPSK" w:hint="cs"/>
          <w:b w:val="0"/>
          <w:bCs w:val="0"/>
          <w:color w:val="000000" w:themeColor="text1"/>
          <w:sz w:val="32"/>
          <w:szCs w:val="32"/>
          <w:cs/>
        </w:rPr>
        <w:t xml:space="preserve"> </w:t>
      </w:r>
      <w:r w:rsidRPr="008C4B72">
        <w:rPr>
          <w:rFonts w:ascii="TH SarabunPSK" w:hAnsi="TH SarabunPSK" w:cs="TH SarabunPSK" w:hint="cs"/>
          <w:b w:val="0"/>
          <w:bCs w:val="0"/>
          <w:color w:val="000000" w:themeColor="text1"/>
          <w:sz w:val="32"/>
          <w:szCs w:val="32"/>
          <w:cs/>
        </w:rPr>
        <w:tab/>
        <w:t xml:space="preserve">กรมพัฒนาฝีมือแรงงาน แจ้งผลการดำเนินโครงการฯ </w:t>
      </w:r>
      <w:r w:rsidRPr="008C4B72">
        <w:rPr>
          <w:rFonts w:ascii="TH SarabunPSK" w:hAnsi="TH SarabunPSK" w:cs="TH SarabunPSK"/>
          <w:b w:val="0"/>
          <w:bCs w:val="0"/>
          <w:color w:val="000000" w:themeColor="text1"/>
          <w:sz w:val="32"/>
          <w:szCs w:val="32"/>
          <w:cs/>
        </w:rPr>
        <w:t>กิจกรรมที่ 2 เพิ่มทักษะด้านอาชีพ</w:t>
      </w:r>
      <w:r w:rsidRPr="008C4B72">
        <w:rPr>
          <w:rFonts w:ascii="TH SarabunPSK" w:hAnsi="TH SarabunPSK" w:cs="TH SarabunPSK"/>
          <w:b w:val="0"/>
          <w:bCs w:val="0"/>
          <w:color w:val="000000" w:themeColor="text1"/>
          <w:sz w:val="32"/>
          <w:szCs w:val="32"/>
          <w:cs/>
        </w:rPr>
        <w:br/>
        <w:t>แก่นักเรียนครอบครัวยากจนที่ไม่ได้เรียนต่อหลังจบการศึกษาภาคบังคับ</w:t>
      </w:r>
      <w:r w:rsidRPr="008C4B72">
        <w:rPr>
          <w:rFonts w:ascii="TH SarabunPSK" w:hAnsi="TH SarabunPSK" w:cs="TH SarabunPSK" w:hint="cs"/>
          <w:b w:val="0"/>
          <w:bCs w:val="0"/>
          <w:color w:val="000000" w:themeColor="text1"/>
          <w:sz w:val="32"/>
          <w:szCs w:val="32"/>
          <w:cs/>
        </w:rPr>
        <w:t xml:space="preserve"> ให้หน่วยงานส่วนกลางทราบ ได้แก่ สำนักงานผู้ตรวจการแผ่นดิน กระทรวงมหาดไทย กระทรวงศึกษาธิการ กระทรวงการพัฒนาสังคม</w:t>
      </w:r>
      <w:r w:rsidRPr="008C4B72">
        <w:rPr>
          <w:rFonts w:ascii="TH SarabunPSK" w:hAnsi="TH SarabunPSK" w:cs="TH SarabunPSK"/>
          <w:b w:val="0"/>
          <w:bCs w:val="0"/>
          <w:color w:val="000000" w:themeColor="text1"/>
          <w:sz w:val="32"/>
          <w:szCs w:val="32"/>
          <w:cs/>
        </w:rPr>
        <w:br/>
      </w:r>
      <w:r w:rsidRPr="008C4B72">
        <w:rPr>
          <w:rFonts w:ascii="TH SarabunPSK" w:hAnsi="TH SarabunPSK" w:cs="TH SarabunPSK" w:hint="cs"/>
          <w:b w:val="0"/>
          <w:bCs w:val="0"/>
          <w:color w:val="000000" w:themeColor="text1"/>
          <w:sz w:val="32"/>
          <w:szCs w:val="32"/>
          <w:cs/>
        </w:rPr>
        <w:t>และความมั่นคงของมนุษย์ สำนักงานคณะกรรมการการศึกษาขั้นพื้นฐาน กรมส่งเสริมการปกครองท้องถิ่น</w:t>
      </w:r>
      <w:r w:rsidRPr="008C4B72">
        <w:rPr>
          <w:rFonts w:ascii="TH SarabunPSK" w:hAnsi="TH SarabunPSK" w:cs="TH SarabunPSK"/>
          <w:b w:val="0"/>
          <w:bCs w:val="0"/>
          <w:color w:val="000000" w:themeColor="text1"/>
          <w:sz w:val="32"/>
          <w:szCs w:val="32"/>
          <w:cs/>
        </w:rPr>
        <w:br/>
      </w:r>
      <w:r w:rsidRPr="008C4B72">
        <w:rPr>
          <w:rFonts w:ascii="TH SarabunPSK" w:hAnsi="TH SarabunPSK" w:cs="TH SarabunPSK" w:hint="cs"/>
          <w:b w:val="0"/>
          <w:bCs w:val="0"/>
          <w:color w:val="000000" w:themeColor="text1"/>
          <w:sz w:val="32"/>
          <w:szCs w:val="32"/>
          <w:cs/>
        </w:rPr>
        <w:t>และกรมการจัดหางาน</w:t>
      </w:r>
    </w:p>
    <w:p w:rsidR="00D669BD" w:rsidRPr="00C85CFB" w:rsidRDefault="00DC7881" w:rsidP="00D669BD">
      <w:pPr>
        <w:tabs>
          <w:tab w:val="left" w:pos="560"/>
        </w:tabs>
        <w:spacing w:after="0" w:line="240" w:lineRule="auto"/>
        <w:rPr>
          <w:rFonts w:ascii="TH SarabunPSK" w:hAnsi="TH SarabunPSK" w:cs="TH SarabunPSK"/>
          <w:sz w:val="32"/>
          <w:szCs w:val="32"/>
        </w:rPr>
      </w:pPr>
      <w:r>
        <w:rPr>
          <w:rFonts w:ascii="TH SarabunPSK" w:hAnsi="TH SarabunPSK" w:cs="TH SarabunPSK"/>
          <w:sz w:val="32"/>
          <w:szCs w:val="32"/>
        </w:rPr>
        <w:pict>
          <v:rect id="_x0000_i1128" style="width:451.3pt;height:2pt;mso-position-vertical:absolute" o:hralign="center" o:hrstd="t" o:hrnoshade="t" o:hr="t" fillcolor="#404040 [2429]" stroked="f"/>
        </w:pict>
      </w:r>
    </w:p>
    <w:p w:rsidR="00D669BD" w:rsidRDefault="00D669BD" w:rsidP="00D669BD">
      <w:pPr>
        <w:pStyle w:val="3"/>
        <w:shd w:val="clear" w:color="auto" w:fill="FFFFFF"/>
        <w:tabs>
          <w:tab w:val="left" w:pos="426"/>
          <w:tab w:val="left" w:pos="851"/>
          <w:tab w:val="left" w:pos="1036"/>
          <w:tab w:val="left" w:pos="1418"/>
          <w:tab w:val="left" w:pos="1701"/>
          <w:tab w:val="left" w:pos="1985"/>
          <w:tab w:val="left" w:pos="2127"/>
        </w:tabs>
        <w:spacing w:before="0" w:beforeAutospacing="0" w:after="0" w:afterAutospacing="0"/>
        <w:jc w:val="thaiDistribute"/>
        <w:rPr>
          <w:rFonts w:ascii="TH SarabunPSK" w:hAnsi="TH SarabunPSK" w:cs="TH SarabunPSK"/>
          <w:sz w:val="32"/>
          <w:szCs w:val="32"/>
          <w:u w:val="double"/>
        </w:rPr>
      </w:pPr>
    </w:p>
    <w:p w:rsidR="00D669BD" w:rsidRPr="00C85CFB" w:rsidRDefault="00D669BD" w:rsidP="00D669BD">
      <w:pPr>
        <w:pStyle w:val="3"/>
        <w:shd w:val="clear" w:color="auto" w:fill="FFFFFF"/>
        <w:tabs>
          <w:tab w:val="left" w:pos="426"/>
          <w:tab w:val="left" w:pos="851"/>
          <w:tab w:val="left" w:pos="1036"/>
          <w:tab w:val="left" w:pos="1418"/>
          <w:tab w:val="left" w:pos="1701"/>
          <w:tab w:val="left" w:pos="1985"/>
          <w:tab w:val="left" w:pos="2127"/>
        </w:tabs>
        <w:spacing w:before="0" w:beforeAutospacing="0" w:after="0" w:afterAutospacing="0"/>
        <w:jc w:val="thaiDistribute"/>
        <w:rPr>
          <w:rFonts w:ascii="TH SarabunPSK" w:hAnsi="TH SarabunPSK" w:cs="TH SarabunPSK"/>
          <w:b w:val="0"/>
          <w:bCs w:val="0"/>
          <w:color w:val="000000" w:themeColor="text1"/>
          <w:sz w:val="32"/>
          <w:szCs w:val="32"/>
          <w:cs/>
        </w:rPr>
      </w:pPr>
      <w:r w:rsidRPr="00C85CFB">
        <w:rPr>
          <w:rFonts w:ascii="TH SarabunPSK" w:hAnsi="TH SarabunPSK" w:cs="TH SarabunPSK"/>
          <w:sz w:val="32"/>
          <w:szCs w:val="32"/>
          <w:u w:val="double"/>
          <w:cs/>
        </w:rPr>
        <w:t xml:space="preserve">ส่วนที่ </w:t>
      </w:r>
      <w:r>
        <w:rPr>
          <w:rFonts w:ascii="TH SarabunPSK" w:hAnsi="TH SarabunPSK" w:cs="TH SarabunPSK" w:hint="cs"/>
          <w:sz w:val="32"/>
          <w:szCs w:val="32"/>
          <w:u w:val="double"/>
          <w:cs/>
        </w:rPr>
        <w:t>5</w:t>
      </w:r>
      <w:r w:rsidRPr="00C85CFB">
        <w:rPr>
          <w:rFonts w:ascii="TH SarabunPSK" w:hAnsi="TH SarabunPSK" w:cs="TH SarabunPSK"/>
          <w:sz w:val="32"/>
          <w:szCs w:val="32"/>
          <w:cs/>
        </w:rPr>
        <w:t xml:space="preserve"> </w:t>
      </w:r>
      <w:r w:rsidRPr="00C85CFB">
        <w:rPr>
          <w:rFonts w:ascii="TH SarabunPSK" w:hAnsi="TH SarabunPSK" w:cs="TH SarabunPSK"/>
          <w:sz w:val="32"/>
          <w:szCs w:val="32"/>
        </w:rPr>
        <w:t xml:space="preserve">: </w:t>
      </w:r>
      <w:r w:rsidRPr="008C4B72">
        <w:rPr>
          <w:rFonts w:ascii="TH SarabunPSK" w:hAnsi="TH SarabunPSK" w:cs="TH SarabunPSK"/>
          <w:color w:val="000000" w:themeColor="text1"/>
          <w:sz w:val="32"/>
          <w:szCs w:val="32"/>
          <w:cs/>
          <w:lang w:val="th-TH"/>
        </w:rPr>
        <w:t>งบประมาณดำเนินโครงการ</w:t>
      </w:r>
    </w:p>
    <w:p w:rsidR="00D669BD" w:rsidRPr="008C4B72" w:rsidRDefault="00D669BD" w:rsidP="00D669BD">
      <w:pPr>
        <w:tabs>
          <w:tab w:val="left" w:pos="426"/>
          <w:tab w:val="left" w:pos="851"/>
          <w:tab w:val="left" w:pos="1418"/>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hint="cs"/>
          <w:color w:val="000000" w:themeColor="text1"/>
          <w:sz w:val="32"/>
          <w:szCs w:val="32"/>
          <w:cs/>
        </w:rPr>
        <w:tab/>
      </w:r>
      <w:r w:rsidRPr="00C85CFB">
        <w:rPr>
          <w:rFonts w:ascii="TH SarabunPSK" w:hAnsi="TH SarabunPSK" w:cs="TH SarabunPSK"/>
          <w:b/>
          <w:bCs/>
          <w:color w:val="000000" w:themeColor="text1"/>
          <w:sz w:val="32"/>
          <w:szCs w:val="32"/>
          <w:cs/>
        </w:rPr>
        <w:t>กิจกรรมที่ 2 เพิ่มทักษะด้านอาชีพแก่นักเรียนครอบครัวยากจนที่ไม่ได้เรียนต่อหลังจบการศึกษาภาคบังคับ</w:t>
      </w:r>
      <w:r w:rsidRPr="008C4B72">
        <w:rPr>
          <w:rFonts w:ascii="TH SarabunPSK" w:hAnsi="TH SarabunPSK" w:cs="TH SarabunPSK" w:hint="cs"/>
          <w:color w:val="000000" w:themeColor="text1"/>
          <w:sz w:val="32"/>
          <w:szCs w:val="32"/>
          <w:cs/>
        </w:rPr>
        <w:t xml:space="preserve"> กลุ่มเป้าหมาย 3,000 คน</w:t>
      </w:r>
      <w:r w:rsidRPr="008C4B72">
        <w:rPr>
          <w:rFonts w:ascii="TH SarabunPSK" w:hAnsi="TH SarabunPSK" w:cs="TH SarabunPSK"/>
          <w:color w:val="000000" w:themeColor="text1"/>
          <w:sz w:val="32"/>
          <w:szCs w:val="32"/>
          <w:cs/>
        </w:rPr>
        <w:t xml:space="preserve"> จำนวน 150 รุ่น รุ่นละ 20 คน งบประมาณในการฝึกอบรม จำนวน </w:t>
      </w:r>
      <w:r w:rsidRPr="008C4B72">
        <w:rPr>
          <w:rFonts w:ascii="TH SarabunPSK" w:hAnsi="TH SarabunPSK" w:cs="TH SarabunPSK"/>
          <w:color w:val="000000" w:themeColor="text1"/>
          <w:sz w:val="32"/>
          <w:szCs w:val="32"/>
          <w:cs/>
        </w:rPr>
        <w:br/>
      </w:r>
      <w:r w:rsidRPr="008C4B72">
        <w:rPr>
          <w:rFonts w:ascii="TH SarabunPSK" w:hAnsi="TH SarabunPSK" w:cs="TH SarabunPSK"/>
          <w:color w:val="000000" w:themeColor="text1"/>
          <w:sz w:val="32"/>
          <w:szCs w:val="32"/>
        </w:rPr>
        <w:t>9,2</w:t>
      </w:r>
      <w:r w:rsidRPr="008C4B72">
        <w:rPr>
          <w:rFonts w:ascii="TH SarabunPSK" w:hAnsi="TH SarabunPSK" w:cs="TH SarabunPSK" w:hint="cs"/>
          <w:color w:val="000000" w:themeColor="text1"/>
          <w:sz w:val="32"/>
          <w:szCs w:val="32"/>
          <w:cs/>
        </w:rPr>
        <w:t>04</w:t>
      </w:r>
      <w:r w:rsidRPr="008C4B72">
        <w:rPr>
          <w:rFonts w:ascii="TH SarabunPSK" w:hAnsi="TH SarabunPSK" w:cs="TH SarabunPSK"/>
          <w:color w:val="000000" w:themeColor="text1"/>
          <w:sz w:val="32"/>
          <w:szCs w:val="32"/>
        </w:rPr>
        <w:t>,</w:t>
      </w:r>
      <w:r w:rsidRPr="008C4B72">
        <w:rPr>
          <w:rFonts w:ascii="TH SarabunPSK" w:hAnsi="TH SarabunPSK" w:cs="TH SarabunPSK" w:hint="cs"/>
          <w:color w:val="000000" w:themeColor="text1"/>
          <w:sz w:val="32"/>
          <w:szCs w:val="32"/>
          <w:cs/>
        </w:rPr>
        <w:t>3</w:t>
      </w:r>
      <w:r w:rsidRPr="008C4B72">
        <w:rPr>
          <w:rFonts w:ascii="TH SarabunPSK" w:hAnsi="TH SarabunPSK" w:cs="TH SarabunPSK"/>
          <w:color w:val="000000" w:themeColor="text1"/>
          <w:sz w:val="32"/>
          <w:szCs w:val="32"/>
          <w:cs/>
        </w:rPr>
        <w:t xml:space="preserve">00 บาท </w:t>
      </w:r>
      <w:r w:rsidRPr="008C4B72">
        <w:rPr>
          <w:rFonts w:ascii="TH SarabunPSK" w:hAnsi="TH SarabunPSK" w:cs="TH SarabunPSK" w:hint="cs"/>
          <w:color w:val="000000" w:themeColor="text1"/>
          <w:sz w:val="32"/>
          <w:szCs w:val="32"/>
          <w:cs/>
        </w:rPr>
        <w:t>งบเงินอุดหนุน จำนวน 12,400,000 บาท รวมทั้งสิ้น 21,604,</w:t>
      </w:r>
      <w:r w:rsidRPr="008C4B72">
        <w:rPr>
          <w:rFonts w:ascii="TH SarabunPSK" w:hAnsi="TH SarabunPSK" w:cs="TH SarabunPSK"/>
          <w:color w:val="000000" w:themeColor="text1"/>
          <w:sz w:val="32"/>
          <w:szCs w:val="32"/>
        </w:rPr>
        <w:t>3</w:t>
      </w:r>
      <w:r w:rsidRPr="008C4B72">
        <w:rPr>
          <w:rFonts w:ascii="TH SarabunPSK" w:hAnsi="TH SarabunPSK" w:cs="TH SarabunPSK" w:hint="cs"/>
          <w:color w:val="000000" w:themeColor="text1"/>
          <w:sz w:val="32"/>
          <w:szCs w:val="32"/>
          <w:cs/>
        </w:rPr>
        <w:t>00 บาท</w:t>
      </w:r>
    </w:p>
    <w:p w:rsidR="00D669BD" w:rsidRPr="00E132F5" w:rsidRDefault="00D669BD" w:rsidP="00D669BD">
      <w:pPr>
        <w:tabs>
          <w:tab w:val="left" w:pos="426"/>
          <w:tab w:val="left" w:pos="851"/>
          <w:tab w:val="left" w:pos="1418"/>
        </w:tabs>
        <w:spacing w:after="0" w:line="240" w:lineRule="auto"/>
        <w:jc w:val="thaiDistribute"/>
        <w:rPr>
          <w:rFonts w:ascii="TH SarabunPSK" w:hAnsi="TH SarabunPSK" w:cs="TH SarabunPSK"/>
          <w:sz w:val="32"/>
          <w:szCs w:val="32"/>
        </w:rPr>
      </w:pPr>
    </w:p>
    <w:tbl>
      <w:tblPr>
        <w:tblW w:w="9795" w:type="dxa"/>
        <w:tblInd w:w="93" w:type="dxa"/>
        <w:tblLayout w:type="fixed"/>
        <w:tblLook w:val="04A0" w:firstRow="1" w:lastRow="0" w:firstColumn="1" w:lastColumn="0" w:noHBand="0" w:noVBand="1"/>
      </w:tblPr>
      <w:tblGrid>
        <w:gridCol w:w="1575"/>
        <w:gridCol w:w="851"/>
        <w:gridCol w:w="599"/>
        <w:gridCol w:w="318"/>
        <w:gridCol w:w="784"/>
        <w:gridCol w:w="851"/>
        <w:gridCol w:w="425"/>
        <w:gridCol w:w="709"/>
        <w:gridCol w:w="477"/>
        <w:gridCol w:w="236"/>
        <w:gridCol w:w="278"/>
        <w:gridCol w:w="283"/>
        <w:gridCol w:w="283"/>
        <w:gridCol w:w="1418"/>
        <w:gridCol w:w="708"/>
      </w:tblGrid>
      <w:tr w:rsidR="00D669BD" w:rsidRPr="00E132F5" w:rsidTr="00A40520">
        <w:trPr>
          <w:trHeight w:val="420"/>
        </w:trPr>
        <w:tc>
          <w:tcPr>
            <w:tcW w:w="9795" w:type="dxa"/>
            <w:gridSpan w:val="15"/>
            <w:tcBorders>
              <w:top w:val="single" w:sz="4" w:space="0" w:color="auto"/>
              <w:left w:val="single" w:sz="4" w:space="0" w:color="auto"/>
              <w:bottom w:val="nil"/>
              <w:right w:val="single" w:sz="4" w:space="0" w:color="auto"/>
            </w:tcBorders>
            <w:shd w:val="clear" w:color="auto" w:fill="auto"/>
            <w:hideMark/>
          </w:tcPr>
          <w:p w:rsidR="00D669BD" w:rsidRPr="00E132F5" w:rsidRDefault="00D669BD" w:rsidP="00A40520">
            <w:pPr>
              <w:spacing w:after="0" w:line="240" w:lineRule="auto"/>
              <w:rPr>
                <w:rFonts w:ascii="TH SarabunPSK" w:eastAsia="Times New Roman" w:hAnsi="TH SarabunPSK" w:cs="TH SarabunPSK"/>
                <w:b/>
                <w:bCs/>
                <w:sz w:val="32"/>
                <w:szCs w:val="32"/>
              </w:rPr>
            </w:pPr>
            <w:r w:rsidRPr="00E132F5">
              <w:rPr>
                <w:rFonts w:ascii="TH SarabunPSK" w:eastAsia="Times New Roman" w:hAnsi="TH SarabunPSK" w:cs="TH SarabunPSK"/>
                <w:b/>
                <w:bCs/>
                <w:sz w:val="32"/>
                <w:szCs w:val="32"/>
                <w:cs/>
              </w:rPr>
              <w:t>กิจกรรม</w:t>
            </w:r>
            <w:r w:rsidRPr="00E132F5">
              <w:rPr>
                <w:rFonts w:ascii="TH SarabunPSK" w:eastAsia="Times New Roman" w:hAnsi="TH SarabunPSK" w:cs="TH SarabunPSK"/>
                <w:b/>
                <w:bCs/>
                <w:sz w:val="32"/>
                <w:szCs w:val="32"/>
              </w:rPr>
              <w:t xml:space="preserve"> </w:t>
            </w:r>
            <w:r w:rsidRPr="00E132F5">
              <w:rPr>
                <w:rFonts w:ascii="TH SarabunPSK" w:eastAsia="Times New Roman" w:hAnsi="TH SarabunPSK" w:cs="TH SarabunPSK"/>
                <w:b/>
                <w:bCs/>
                <w:sz w:val="32"/>
                <w:szCs w:val="32"/>
                <w:cs/>
              </w:rPr>
              <w:t>เพิ่มทักษะด้านอาชีพแก่นักเรียนครอบครัวยากจนที่ไม่ได้เรียนต่อหลังจบการศึกษาภาคบังคับ</w:t>
            </w:r>
          </w:p>
        </w:tc>
      </w:tr>
      <w:tr w:rsidR="00D669BD" w:rsidRPr="00E132F5" w:rsidTr="00A40520">
        <w:trPr>
          <w:trHeight w:val="480"/>
        </w:trPr>
        <w:tc>
          <w:tcPr>
            <w:tcW w:w="2426" w:type="dxa"/>
            <w:gridSpan w:val="2"/>
            <w:tcBorders>
              <w:top w:val="nil"/>
              <w:left w:val="single" w:sz="4" w:space="0" w:color="auto"/>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r w:rsidRPr="00E132F5">
              <w:rPr>
                <w:rFonts w:ascii="TH SarabunPSK" w:eastAsia="Times New Roman" w:hAnsi="TH SarabunPSK" w:cs="TH SarabunPSK"/>
                <w:b/>
                <w:bCs/>
                <w:sz w:val="32"/>
                <w:szCs w:val="32"/>
              </w:rPr>
              <w:t xml:space="preserve">(1)  </w:t>
            </w:r>
            <w:r w:rsidRPr="00E132F5">
              <w:rPr>
                <w:rFonts w:ascii="TH SarabunPSK" w:eastAsia="Times New Roman" w:hAnsi="TH SarabunPSK" w:cs="TH SarabunPSK"/>
                <w:b/>
                <w:bCs/>
                <w:sz w:val="32"/>
                <w:szCs w:val="32"/>
                <w:cs/>
              </w:rPr>
              <w:t>ฝึกเตรียมเข้าทำงาน</w:t>
            </w:r>
          </w:p>
        </w:tc>
        <w:tc>
          <w:tcPr>
            <w:tcW w:w="1701" w:type="dxa"/>
            <w:gridSpan w:val="3"/>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r w:rsidRPr="00E132F5">
              <w:rPr>
                <w:rFonts w:ascii="TH SarabunPSK" w:eastAsia="Times New Roman" w:hAnsi="TH SarabunPSK" w:cs="TH SarabunPSK"/>
                <w:b/>
                <w:bCs/>
                <w:sz w:val="32"/>
                <w:szCs w:val="32"/>
                <w:cs/>
              </w:rPr>
              <w:t>เป้าหมาย</w:t>
            </w:r>
          </w:p>
        </w:tc>
        <w:tc>
          <w:tcPr>
            <w:tcW w:w="851" w:type="dxa"/>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r w:rsidRPr="00E132F5">
              <w:rPr>
                <w:rFonts w:ascii="TH SarabunPSK" w:eastAsia="Times New Roman" w:hAnsi="TH SarabunPSK" w:cs="TH SarabunPSK"/>
                <w:b/>
                <w:bCs/>
                <w:sz w:val="32"/>
                <w:szCs w:val="32"/>
              </w:rPr>
              <w:t>3,000</w:t>
            </w:r>
          </w:p>
        </w:tc>
        <w:tc>
          <w:tcPr>
            <w:tcW w:w="425" w:type="dxa"/>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709" w:type="dxa"/>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r w:rsidRPr="00E132F5">
              <w:rPr>
                <w:rFonts w:ascii="TH SarabunPSK" w:eastAsia="Times New Roman" w:hAnsi="TH SarabunPSK" w:cs="TH SarabunPSK"/>
                <w:b/>
                <w:bCs/>
                <w:sz w:val="32"/>
                <w:szCs w:val="32"/>
                <w:cs/>
              </w:rPr>
              <w:t>คน</w:t>
            </w:r>
          </w:p>
        </w:tc>
        <w:tc>
          <w:tcPr>
            <w:tcW w:w="477" w:type="dxa"/>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236" w:type="dxa"/>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278" w:type="dxa"/>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283" w:type="dxa"/>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283" w:type="dxa"/>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1418" w:type="dxa"/>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r w:rsidRPr="00E132F5">
              <w:rPr>
                <w:rFonts w:ascii="TH SarabunPSK" w:eastAsia="Times New Roman" w:hAnsi="TH SarabunPSK" w:cs="TH SarabunPSK"/>
                <w:b/>
                <w:bCs/>
                <w:sz w:val="32"/>
                <w:szCs w:val="32"/>
              </w:rPr>
              <w:t>21,604,</w:t>
            </w:r>
            <w:r w:rsidRPr="00E132F5">
              <w:rPr>
                <w:rFonts w:ascii="TH SarabunPSK" w:eastAsia="Times New Roman" w:hAnsi="TH SarabunPSK" w:cs="TH SarabunPSK" w:hint="cs"/>
                <w:b/>
                <w:bCs/>
                <w:sz w:val="32"/>
                <w:szCs w:val="32"/>
                <w:cs/>
              </w:rPr>
              <w:t>3</w:t>
            </w:r>
            <w:r w:rsidRPr="00E132F5">
              <w:rPr>
                <w:rFonts w:ascii="TH SarabunPSK" w:eastAsia="Times New Roman" w:hAnsi="TH SarabunPSK" w:cs="TH SarabunPSK"/>
                <w:b/>
                <w:bCs/>
                <w:sz w:val="32"/>
                <w:szCs w:val="32"/>
              </w:rPr>
              <w:t>00</w:t>
            </w:r>
          </w:p>
        </w:tc>
        <w:tc>
          <w:tcPr>
            <w:tcW w:w="708" w:type="dxa"/>
            <w:tcBorders>
              <w:top w:val="nil"/>
              <w:left w:val="nil"/>
              <w:bottom w:val="nil"/>
              <w:right w:val="single" w:sz="4" w:space="0" w:color="auto"/>
            </w:tcBorders>
            <w:shd w:val="clear" w:color="auto" w:fill="auto"/>
            <w:noWrap/>
            <w:vAlign w:val="bottom"/>
            <w:hideMark/>
          </w:tcPr>
          <w:p w:rsidR="00D669BD" w:rsidRPr="00E132F5" w:rsidRDefault="00D669BD" w:rsidP="00A40520">
            <w:pPr>
              <w:spacing w:after="0" w:line="240" w:lineRule="auto"/>
              <w:rPr>
                <w:rFonts w:ascii="TH SarabunPSK" w:eastAsia="Times New Roman" w:hAnsi="TH SarabunPSK" w:cs="TH SarabunPSK"/>
                <w:sz w:val="32"/>
                <w:szCs w:val="32"/>
              </w:rPr>
            </w:pPr>
            <w:r w:rsidRPr="00E132F5">
              <w:rPr>
                <w:rFonts w:ascii="TH SarabunPSK" w:eastAsia="Times New Roman" w:hAnsi="TH SarabunPSK" w:cs="TH SarabunPSK"/>
                <w:sz w:val="32"/>
                <w:szCs w:val="32"/>
              </w:rPr>
              <w:t> </w:t>
            </w:r>
          </w:p>
        </w:tc>
      </w:tr>
      <w:tr w:rsidR="00D669BD" w:rsidRPr="00E132F5" w:rsidTr="00A40520">
        <w:trPr>
          <w:trHeight w:val="420"/>
        </w:trPr>
        <w:tc>
          <w:tcPr>
            <w:tcW w:w="1575" w:type="dxa"/>
            <w:tcBorders>
              <w:top w:val="nil"/>
              <w:left w:val="single" w:sz="4" w:space="0" w:color="auto"/>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 xml:space="preserve">- </w:t>
            </w:r>
            <w:r w:rsidRPr="00E132F5">
              <w:rPr>
                <w:rFonts w:ascii="TH SarabunPSK" w:eastAsia="Times New Roman" w:hAnsi="TH SarabunPSK" w:cs="TH SarabunPSK"/>
                <w:sz w:val="32"/>
                <w:szCs w:val="32"/>
                <w:cs/>
              </w:rPr>
              <w:t>ค่าวิทยากร</w:t>
            </w:r>
          </w:p>
        </w:tc>
        <w:tc>
          <w:tcPr>
            <w:tcW w:w="851" w:type="dxa"/>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12,000</w:t>
            </w:r>
          </w:p>
        </w:tc>
        <w:tc>
          <w:tcPr>
            <w:tcW w:w="599" w:type="dxa"/>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บาท</w:t>
            </w:r>
          </w:p>
        </w:tc>
        <w:tc>
          <w:tcPr>
            <w:tcW w:w="31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x</w:t>
            </w:r>
          </w:p>
        </w:tc>
        <w:tc>
          <w:tcPr>
            <w:tcW w:w="784"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2</w:t>
            </w:r>
          </w:p>
        </w:tc>
        <w:tc>
          <w:tcPr>
            <w:tcW w:w="851"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เดือน</w:t>
            </w:r>
          </w:p>
        </w:tc>
        <w:tc>
          <w:tcPr>
            <w:tcW w:w="425"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x</w:t>
            </w:r>
          </w:p>
        </w:tc>
        <w:tc>
          <w:tcPr>
            <w:tcW w:w="709"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150</w:t>
            </w:r>
          </w:p>
        </w:tc>
        <w:tc>
          <w:tcPr>
            <w:tcW w:w="477"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รุ่น</w:t>
            </w:r>
          </w:p>
        </w:tc>
        <w:tc>
          <w:tcPr>
            <w:tcW w:w="236"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7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83"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83"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w:t>
            </w:r>
          </w:p>
        </w:tc>
        <w:tc>
          <w:tcPr>
            <w:tcW w:w="141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3,600,000</w:t>
            </w:r>
          </w:p>
        </w:tc>
        <w:tc>
          <w:tcPr>
            <w:tcW w:w="708" w:type="dxa"/>
            <w:tcBorders>
              <w:top w:val="nil"/>
              <w:left w:val="nil"/>
              <w:bottom w:val="nil"/>
              <w:right w:val="single" w:sz="4" w:space="0" w:color="auto"/>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บาท</w:t>
            </w:r>
          </w:p>
        </w:tc>
      </w:tr>
      <w:tr w:rsidR="00D669BD" w:rsidRPr="00E132F5" w:rsidTr="00A40520">
        <w:trPr>
          <w:trHeight w:val="420"/>
        </w:trPr>
        <w:tc>
          <w:tcPr>
            <w:tcW w:w="1575" w:type="dxa"/>
            <w:tcBorders>
              <w:top w:val="nil"/>
              <w:left w:val="single" w:sz="4" w:space="0" w:color="auto"/>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 xml:space="preserve">- </w:t>
            </w:r>
            <w:r w:rsidRPr="00E132F5">
              <w:rPr>
                <w:rFonts w:ascii="TH SarabunPSK" w:eastAsia="Times New Roman" w:hAnsi="TH SarabunPSK" w:cs="TH SarabunPSK"/>
                <w:sz w:val="32"/>
                <w:szCs w:val="32"/>
                <w:cs/>
              </w:rPr>
              <w:t>วัสดุ</w:t>
            </w:r>
          </w:p>
        </w:tc>
        <w:tc>
          <w:tcPr>
            <w:tcW w:w="851" w:type="dxa"/>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900</w:t>
            </w:r>
          </w:p>
        </w:tc>
        <w:tc>
          <w:tcPr>
            <w:tcW w:w="599" w:type="dxa"/>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บาท</w:t>
            </w:r>
          </w:p>
        </w:tc>
        <w:tc>
          <w:tcPr>
            <w:tcW w:w="31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x</w:t>
            </w:r>
          </w:p>
        </w:tc>
        <w:tc>
          <w:tcPr>
            <w:tcW w:w="784"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2</w:t>
            </w:r>
          </w:p>
        </w:tc>
        <w:tc>
          <w:tcPr>
            <w:tcW w:w="851"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เดือน</w:t>
            </w:r>
          </w:p>
        </w:tc>
        <w:tc>
          <w:tcPr>
            <w:tcW w:w="425"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x</w:t>
            </w:r>
          </w:p>
        </w:tc>
        <w:tc>
          <w:tcPr>
            <w:tcW w:w="709"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3000</w:t>
            </w:r>
          </w:p>
        </w:tc>
        <w:tc>
          <w:tcPr>
            <w:tcW w:w="477"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คน</w:t>
            </w:r>
          </w:p>
        </w:tc>
        <w:tc>
          <w:tcPr>
            <w:tcW w:w="236"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7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83"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83"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w:t>
            </w:r>
          </w:p>
        </w:tc>
        <w:tc>
          <w:tcPr>
            <w:tcW w:w="141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5,400,000</w:t>
            </w:r>
          </w:p>
        </w:tc>
        <w:tc>
          <w:tcPr>
            <w:tcW w:w="708" w:type="dxa"/>
            <w:tcBorders>
              <w:top w:val="nil"/>
              <w:left w:val="nil"/>
              <w:bottom w:val="nil"/>
              <w:right w:val="single" w:sz="4" w:space="0" w:color="auto"/>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บาท</w:t>
            </w:r>
          </w:p>
        </w:tc>
      </w:tr>
      <w:tr w:rsidR="00D669BD" w:rsidRPr="00E132F5" w:rsidTr="00A40520">
        <w:trPr>
          <w:trHeight w:val="480"/>
        </w:trPr>
        <w:tc>
          <w:tcPr>
            <w:tcW w:w="1575" w:type="dxa"/>
            <w:tcBorders>
              <w:top w:val="nil"/>
              <w:left w:val="single" w:sz="4" w:space="0" w:color="auto"/>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5014" w:type="dxa"/>
            <w:gridSpan w:val="8"/>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r w:rsidRPr="00E132F5">
              <w:rPr>
                <w:rFonts w:ascii="TH SarabunPSK" w:eastAsia="Times New Roman" w:hAnsi="TH SarabunPSK" w:cs="TH SarabunPSK"/>
                <w:b/>
                <w:bCs/>
                <w:sz w:val="32"/>
                <w:szCs w:val="32"/>
                <w:cs/>
              </w:rPr>
              <w:t>รวมค่าใช้จ่าย</w:t>
            </w:r>
          </w:p>
        </w:tc>
        <w:tc>
          <w:tcPr>
            <w:tcW w:w="236" w:type="dxa"/>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278" w:type="dxa"/>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283" w:type="dxa"/>
            <w:tcBorders>
              <w:top w:val="nil"/>
              <w:left w:val="nil"/>
              <w:bottom w:val="nil"/>
              <w:right w:val="nil"/>
            </w:tcBorders>
            <w:shd w:val="clear" w:color="auto" w:fill="auto"/>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283"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141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r w:rsidRPr="00E132F5">
              <w:rPr>
                <w:rFonts w:ascii="TH SarabunPSK" w:eastAsia="Times New Roman" w:hAnsi="TH SarabunPSK" w:cs="TH SarabunPSK"/>
                <w:b/>
                <w:bCs/>
                <w:sz w:val="32"/>
                <w:szCs w:val="32"/>
              </w:rPr>
              <w:t>9,000,000</w:t>
            </w:r>
          </w:p>
        </w:tc>
        <w:tc>
          <w:tcPr>
            <w:tcW w:w="708" w:type="dxa"/>
            <w:tcBorders>
              <w:top w:val="nil"/>
              <w:left w:val="nil"/>
              <w:bottom w:val="nil"/>
              <w:right w:val="single" w:sz="4" w:space="0" w:color="auto"/>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r w:rsidRPr="00E132F5">
              <w:rPr>
                <w:rFonts w:ascii="TH SarabunPSK" w:eastAsia="Times New Roman" w:hAnsi="TH SarabunPSK" w:cs="TH SarabunPSK"/>
                <w:b/>
                <w:bCs/>
                <w:sz w:val="32"/>
                <w:szCs w:val="32"/>
                <w:cs/>
              </w:rPr>
              <w:t>บาท</w:t>
            </w:r>
          </w:p>
        </w:tc>
      </w:tr>
      <w:tr w:rsidR="00D669BD" w:rsidRPr="00E132F5" w:rsidTr="00A40520">
        <w:trPr>
          <w:trHeight w:val="420"/>
        </w:trPr>
        <w:tc>
          <w:tcPr>
            <w:tcW w:w="2426" w:type="dxa"/>
            <w:gridSpan w:val="2"/>
            <w:tcBorders>
              <w:top w:val="nil"/>
              <w:left w:val="single" w:sz="4" w:space="0" w:color="auto"/>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ค่าใช้จ่ายต่อรุ่น</w:t>
            </w:r>
          </w:p>
        </w:tc>
        <w:tc>
          <w:tcPr>
            <w:tcW w:w="599"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31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784"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851"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425"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709"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477"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36"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7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83"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83"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141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60,000</w:t>
            </w:r>
          </w:p>
        </w:tc>
        <w:tc>
          <w:tcPr>
            <w:tcW w:w="708" w:type="dxa"/>
            <w:tcBorders>
              <w:top w:val="nil"/>
              <w:left w:val="nil"/>
              <w:bottom w:val="nil"/>
              <w:right w:val="single" w:sz="4" w:space="0" w:color="auto"/>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บาท</w:t>
            </w:r>
          </w:p>
        </w:tc>
      </w:tr>
      <w:tr w:rsidR="00D669BD" w:rsidRPr="00E132F5" w:rsidTr="00A40520">
        <w:trPr>
          <w:trHeight w:val="420"/>
        </w:trPr>
        <w:tc>
          <w:tcPr>
            <w:tcW w:w="2426" w:type="dxa"/>
            <w:gridSpan w:val="2"/>
            <w:tcBorders>
              <w:top w:val="nil"/>
              <w:left w:val="single" w:sz="4" w:space="0" w:color="auto"/>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ค่าใช้จ่ายต่อคน</w:t>
            </w:r>
          </w:p>
        </w:tc>
        <w:tc>
          <w:tcPr>
            <w:tcW w:w="599"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31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784"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851"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425"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709"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477"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36"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7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83"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83"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141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3,000</w:t>
            </w:r>
          </w:p>
        </w:tc>
        <w:tc>
          <w:tcPr>
            <w:tcW w:w="708" w:type="dxa"/>
            <w:tcBorders>
              <w:top w:val="nil"/>
              <w:left w:val="nil"/>
              <w:bottom w:val="nil"/>
              <w:right w:val="single" w:sz="4" w:space="0" w:color="auto"/>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บาท</w:t>
            </w:r>
          </w:p>
        </w:tc>
      </w:tr>
      <w:tr w:rsidR="00D669BD" w:rsidRPr="00E132F5" w:rsidTr="00A40520">
        <w:trPr>
          <w:trHeight w:val="480"/>
        </w:trPr>
        <w:tc>
          <w:tcPr>
            <w:tcW w:w="1575" w:type="dxa"/>
            <w:tcBorders>
              <w:top w:val="nil"/>
              <w:left w:val="single" w:sz="4" w:space="0" w:color="auto"/>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r w:rsidRPr="00E132F5">
              <w:rPr>
                <w:rFonts w:ascii="TH SarabunPSK" w:eastAsia="Times New Roman" w:hAnsi="TH SarabunPSK" w:cs="TH SarabunPSK"/>
                <w:b/>
                <w:bCs/>
                <w:sz w:val="32"/>
                <w:szCs w:val="32"/>
                <w:cs/>
              </w:rPr>
              <w:t>เงินอุดหนุน</w:t>
            </w:r>
          </w:p>
        </w:tc>
        <w:tc>
          <w:tcPr>
            <w:tcW w:w="851"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599"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31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784"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851"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425"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709"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477"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36"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7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83"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83"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141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r w:rsidRPr="00E132F5">
              <w:rPr>
                <w:rFonts w:ascii="TH SarabunPSK" w:eastAsia="Times New Roman" w:hAnsi="TH SarabunPSK" w:cs="TH SarabunPSK"/>
                <w:b/>
                <w:bCs/>
                <w:sz w:val="32"/>
                <w:szCs w:val="32"/>
              </w:rPr>
              <w:t>12,400,000</w:t>
            </w:r>
          </w:p>
        </w:tc>
        <w:tc>
          <w:tcPr>
            <w:tcW w:w="708" w:type="dxa"/>
            <w:tcBorders>
              <w:top w:val="nil"/>
              <w:left w:val="nil"/>
              <w:bottom w:val="nil"/>
              <w:right w:val="single" w:sz="4" w:space="0" w:color="auto"/>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r w:rsidRPr="00E132F5">
              <w:rPr>
                <w:rFonts w:ascii="TH SarabunPSK" w:eastAsia="Times New Roman" w:hAnsi="TH SarabunPSK" w:cs="TH SarabunPSK"/>
                <w:b/>
                <w:bCs/>
                <w:sz w:val="32"/>
                <w:szCs w:val="32"/>
                <w:cs/>
              </w:rPr>
              <w:t>บาท</w:t>
            </w:r>
          </w:p>
        </w:tc>
      </w:tr>
      <w:tr w:rsidR="00D669BD" w:rsidRPr="00E132F5" w:rsidTr="00A40520">
        <w:trPr>
          <w:trHeight w:val="420"/>
        </w:trPr>
        <w:tc>
          <w:tcPr>
            <w:tcW w:w="1575" w:type="dxa"/>
            <w:tcBorders>
              <w:top w:val="nil"/>
              <w:left w:val="single" w:sz="4" w:space="0" w:color="auto"/>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 xml:space="preserve">- </w:t>
            </w:r>
            <w:r w:rsidRPr="00E132F5">
              <w:rPr>
                <w:rFonts w:ascii="TH SarabunPSK" w:eastAsia="Times New Roman" w:hAnsi="TH SarabunPSK" w:cs="TH SarabunPSK"/>
                <w:sz w:val="32"/>
                <w:szCs w:val="32"/>
                <w:cs/>
              </w:rPr>
              <w:t>ค่าอาหาร</w:t>
            </w:r>
          </w:p>
        </w:tc>
        <w:tc>
          <w:tcPr>
            <w:tcW w:w="851"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93</w:t>
            </w:r>
          </w:p>
        </w:tc>
        <w:tc>
          <w:tcPr>
            <w:tcW w:w="599"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บาท</w:t>
            </w:r>
          </w:p>
        </w:tc>
        <w:tc>
          <w:tcPr>
            <w:tcW w:w="31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x</w:t>
            </w:r>
          </w:p>
        </w:tc>
        <w:tc>
          <w:tcPr>
            <w:tcW w:w="784"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3,000</w:t>
            </w:r>
          </w:p>
        </w:tc>
        <w:tc>
          <w:tcPr>
            <w:tcW w:w="851"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คน</w:t>
            </w:r>
          </w:p>
        </w:tc>
        <w:tc>
          <w:tcPr>
            <w:tcW w:w="425"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x</w:t>
            </w:r>
          </w:p>
        </w:tc>
        <w:tc>
          <w:tcPr>
            <w:tcW w:w="709"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40</w:t>
            </w:r>
          </w:p>
        </w:tc>
        <w:tc>
          <w:tcPr>
            <w:tcW w:w="477"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วัน</w:t>
            </w:r>
          </w:p>
        </w:tc>
        <w:tc>
          <w:tcPr>
            <w:tcW w:w="236"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7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83"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83"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w:t>
            </w:r>
          </w:p>
        </w:tc>
        <w:tc>
          <w:tcPr>
            <w:tcW w:w="141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11,200,000</w:t>
            </w:r>
          </w:p>
        </w:tc>
        <w:tc>
          <w:tcPr>
            <w:tcW w:w="708" w:type="dxa"/>
            <w:tcBorders>
              <w:top w:val="nil"/>
              <w:left w:val="nil"/>
              <w:bottom w:val="nil"/>
              <w:right w:val="single" w:sz="4" w:space="0" w:color="auto"/>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บาท</w:t>
            </w:r>
          </w:p>
        </w:tc>
      </w:tr>
      <w:tr w:rsidR="00D669BD" w:rsidRPr="00E132F5" w:rsidTr="00A40520">
        <w:trPr>
          <w:trHeight w:val="420"/>
        </w:trPr>
        <w:tc>
          <w:tcPr>
            <w:tcW w:w="1575" w:type="dxa"/>
            <w:tcBorders>
              <w:top w:val="nil"/>
              <w:left w:val="single" w:sz="4" w:space="0" w:color="auto"/>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 xml:space="preserve">- </w:t>
            </w:r>
            <w:r w:rsidRPr="00E132F5">
              <w:rPr>
                <w:rFonts w:ascii="TH SarabunPSK" w:eastAsia="Times New Roman" w:hAnsi="TH SarabunPSK" w:cs="TH SarabunPSK"/>
                <w:sz w:val="32"/>
                <w:szCs w:val="32"/>
                <w:cs/>
              </w:rPr>
              <w:t>ค่าพาหนะ</w:t>
            </w:r>
          </w:p>
        </w:tc>
        <w:tc>
          <w:tcPr>
            <w:tcW w:w="851"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400</w:t>
            </w:r>
          </w:p>
        </w:tc>
        <w:tc>
          <w:tcPr>
            <w:tcW w:w="599"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บาท</w:t>
            </w:r>
          </w:p>
        </w:tc>
        <w:tc>
          <w:tcPr>
            <w:tcW w:w="31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x</w:t>
            </w:r>
          </w:p>
        </w:tc>
        <w:tc>
          <w:tcPr>
            <w:tcW w:w="784"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3,000</w:t>
            </w:r>
          </w:p>
        </w:tc>
        <w:tc>
          <w:tcPr>
            <w:tcW w:w="851"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คน</w:t>
            </w:r>
          </w:p>
        </w:tc>
        <w:tc>
          <w:tcPr>
            <w:tcW w:w="425"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709"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477"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36"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7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83"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283"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p>
        </w:tc>
        <w:tc>
          <w:tcPr>
            <w:tcW w:w="1418" w:type="dxa"/>
            <w:tcBorders>
              <w:top w:val="nil"/>
              <w:left w:val="nil"/>
              <w:bottom w:val="nil"/>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rPr>
              <w:t>1,200,000</w:t>
            </w:r>
          </w:p>
        </w:tc>
        <w:tc>
          <w:tcPr>
            <w:tcW w:w="708" w:type="dxa"/>
            <w:tcBorders>
              <w:top w:val="nil"/>
              <w:left w:val="nil"/>
              <w:bottom w:val="nil"/>
              <w:right w:val="single" w:sz="4" w:space="0" w:color="auto"/>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sz w:val="32"/>
                <w:szCs w:val="32"/>
              </w:rPr>
            </w:pPr>
            <w:r w:rsidRPr="00E132F5">
              <w:rPr>
                <w:rFonts w:ascii="TH SarabunPSK" w:eastAsia="Times New Roman" w:hAnsi="TH SarabunPSK" w:cs="TH SarabunPSK"/>
                <w:sz w:val="32"/>
                <w:szCs w:val="32"/>
                <w:cs/>
              </w:rPr>
              <w:t>บาท</w:t>
            </w:r>
          </w:p>
        </w:tc>
      </w:tr>
      <w:tr w:rsidR="00D669BD" w:rsidRPr="00E132F5" w:rsidTr="00A40520">
        <w:trPr>
          <w:trHeight w:val="480"/>
        </w:trPr>
        <w:tc>
          <w:tcPr>
            <w:tcW w:w="3025" w:type="dxa"/>
            <w:gridSpan w:val="3"/>
            <w:tcBorders>
              <w:top w:val="nil"/>
              <w:left w:val="single" w:sz="4" w:space="0" w:color="auto"/>
              <w:bottom w:val="single" w:sz="4" w:space="0" w:color="auto"/>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r w:rsidRPr="00E132F5">
              <w:rPr>
                <w:rFonts w:ascii="TH SarabunPSK" w:eastAsia="Times New Roman" w:hAnsi="TH SarabunPSK" w:cs="TH SarabunPSK"/>
                <w:b/>
                <w:bCs/>
                <w:sz w:val="32"/>
                <w:szCs w:val="32"/>
                <w:cs/>
              </w:rPr>
              <w:t>ติดตามประเมินผล</w:t>
            </w:r>
          </w:p>
        </w:tc>
        <w:tc>
          <w:tcPr>
            <w:tcW w:w="318" w:type="dxa"/>
            <w:tcBorders>
              <w:top w:val="nil"/>
              <w:left w:val="nil"/>
              <w:bottom w:val="single" w:sz="4" w:space="0" w:color="auto"/>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784" w:type="dxa"/>
            <w:tcBorders>
              <w:top w:val="nil"/>
              <w:left w:val="nil"/>
              <w:bottom w:val="single" w:sz="4" w:space="0" w:color="auto"/>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851" w:type="dxa"/>
            <w:tcBorders>
              <w:top w:val="nil"/>
              <w:left w:val="nil"/>
              <w:bottom w:val="single" w:sz="4" w:space="0" w:color="auto"/>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425" w:type="dxa"/>
            <w:tcBorders>
              <w:top w:val="nil"/>
              <w:left w:val="nil"/>
              <w:bottom w:val="single" w:sz="4" w:space="0" w:color="auto"/>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709" w:type="dxa"/>
            <w:tcBorders>
              <w:top w:val="nil"/>
              <w:left w:val="nil"/>
              <w:bottom w:val="single" w:sz="4" w:space="0" w:color="auto"/>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477" w:type="dxa"/>
            <w:tcBorders>
              <w:top w:val="nil"/>
              <w:left w:val="nil"/>
              <w:bottom w:val="single" w:sz="4" w:space="0" w:color="auto"/>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236" w:type="dxa"/>
            <w:tcBorders>
              <w:top w:val="nil"/>
              <w:left w:val="nil"/>
              <w:bottom w:val="single" w:sz="4" w:space="0" w:color="auto"/>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278" w:type="dxa"/>
            <w:tcBorders>
              <w:top w:val="nil"/>
              <w:left w:val="nil"/>
              <w:bottom w:val="single" w:sz="4" w:space="0" w:color="auto"/>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283" w:type="dxa"/>
            <w:tcBorders>
              <w:top w:val="nil"/>
              <w:left w:val="nil"/>
              <w:bottom w:val="single" w:sz="4" w:space="0" w:color="auto"/>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283" w:type="dxa"/>
            <w:tcBorders>
              <w:top w:val="nil"/>
              <w:left w:val="nil"/>
              <w:bottom w:val="single" w:sz="4" w:space="0" w:color="auto"/>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p>
        </w:tc>
        <w:tc>
          <w:tcPr>
            <w:tcW w:w="1418" w:type="dxa"/>
            <w:tcBorders>
              <w:top w:val="nil"/>
              <w:left w:val="nil"/>
              <w:bottom w:val="single" w:sz="4" w:space="0" w:color="auto"/>
              <w:right w:val="nil"/>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r w:rsidRPr="00E132F5">
              <w:rPr>
                <w:rFonts w:ascii="TH SarabunPSK" w:eastAsia="Times New Roman" w:hAnsi="TH SarabunPSK" w:cs="TH SarabunPSK"/>
                <w:b/>
                <w:bCs/>
                <w:sz w:val="32"/>
                <w:szCs w:val="32"/>
              </w:rPr>
              <w:t>204,</w:t>
            </w:r>
            <w:r w:rsidRPr="00E132F5">
              <w:rPr>
                <w:rFonts w:ascii="TH SarabunPSK" w:eastAsia="Times New Roman" w:hAnsi="TH SarabunPSK" w:cs="TH SarabunPSK" w:hint="cs"/>
                <w:b/>
                <w:bCs/>
                <w:sz w:val="32"/>
                <w:szCs w:val="32"/>
                <w:cs/>
              </w:rPr>
              <w:t>3</w:t>
            </w:r>
            <w:r w:rsidRPr="00E132F5">
              <w:rPr>
                <w:rFonts w:ascii="TH SarabunPSK" w:eastAsia="Times New Roman" w:hAnsi="TH SarabunPSK" w:cs="TH SarabunPSK"/>
                <w:b/>
                <w:bCs/>
                <w:sz w:val="32"/>
                <w:szCs w:val="32"/>
              </w:rPr>
              <w:t>00</w:t>
            </w:r>
          </w:p>
        </w:tc>
        <w:tc>
          <w:tcPr>
            <w:tcW w:w="708" w:type="dxa"/>
            <w:tcBorders>
              <w:top w:val="nil"/>
              <w:left w:val="nil"/>
              <w:bottom w:val="single" w:sz="4" w:space="0" w:color="auto"/>
              <w:right w:val="single" w:sz="4" w:space="0" w:color="auto"/>
            </w:tcBorders>
            <w:shd w:val="clear" w:color="auto" w:fill="auto"/>
            <w:noWrap/>
            <w:hideMark/>
          </w:tcPr>
          <w:p w:rsidR="00D669BD" w:rsidRPr="00E132F5" w:rsidRDefault="00D669BD" w:rsidP="00A40520">
            <w:pPr>
              <w:spacing w:after="0" w:line="240" w:lineRule="auto"/>
              <w:jc w:val="center"/>
              <w:rPr>
                <w:rFonts w:ascii="TH SarabunPSK" w:eastAsia="Times New Roman" w:hAnsi="TH SarabunPSK" w:cs="TH SarabunPSK"/>
                <w:b/>
                <w:bCs/>
                <w:sz w:val="32"/>
                <w:szCs w:val="32"/>
              </w:rPr>
            </w:pPr>
            <w:r w:rsidRPr="00E132F5">
              <w:rPr>
                <w:rFonts w:ascii="TH SarabunPSK" w:eastAsia="Times New Roman" w:hAnsi="TH SarabunPSK" w:cs="TH SarabunPSK"/>
                <w:b/>
                <w:bCs/>
                <w:sz w:val="32"/>
                <w:szCs w:val="32"/>
                <w:cs/>
              </w:rPr>
              <w:t>บาท</w:t>
            </w:r>
          </w:p>
        </w:tc>
      </w:tr>
    </w:tbl>
    <w:p w:rsidR="00D669BD" w:rsidRPr="00F067B7" w:rsidRDefault="00DC7881" w:rsidP="00D669BD">
      <w:pPr>
        <w:spacing w:after="0" w:line="240" w:lineRule="auto"/>
        <w:rPr>
          <w:rFonts w:ascii="TH SarabunPSK" w:hAnsi="TH SarabunPSK" w:cs="TH SarabunPSK"/>
          <w:b/>
          <w:bCs/>
          <w:sz w:val="32"/>
          <w:szCs w:val="32"/>
          <w:u w:val="double"/>
        </w:rPr>
      </w:pPr>
      <w:r>
        <w:rPr>
          <w:rFonts w:ascii="TH SarabunPSK" w:hAnsi="TH SarabunPSK" w:cs="TH SarabunPSK"/>
          <w:sz w:val="32"/>
          <w:szCs w:val="32"/>
        </w:rPr>
        <w:pict>
          <v:rect id="_x0000_i1129" style="width:451.3pt;height:2pt;mso-position-vertical:absolute" o:hralign="center" o:hrstd="t" o:hrnoshade="t" o:hr="t" fillcolor="#404040 [2429]" stroked="f"/>
        </w:pict>
      </w:r>
    </w:p>
    <w:p w:rsidR="00D669BD" w:rsidRDefault="00D669BD" w:rsidP="00D669BD">
      <w:pPr>
        <w:spacing w:after="0" w:line="240" w:lineRule="auto"/>
        <w:rPr>
          <w:rFonts w:ascii="TH SarabunPSK" w:hAnsi="TH SarabunPSK" w:cs="TH SarabunPSK"/>
          <w:b/>
          <w:bCs/>
          <w:sz w:val="32"/>
          <w:szCs w:val="32"/>
          <w:u w:val="double"/>
        </w:rPr>
      </w:pPr>
      <w:r w:rsidRPr="00F067B7">
        <w:rPr>
          <w:rFonts w:ascii="TH SarabunPSK" w:hAnsi="TH SarabunPSK" w:cs="TH SarabunPSK"/>
          <w:b/>
          <w:bCs/>
          <w:sz w:val="32"/>
          <w:szCs w:val="32"/>
          <w:u w:val="double"/>
          <w:cs/>
        </w:rPr>
        <w:t xml:space="preserve">ส่วนที่ </w:t>
      </w:r>
      <w:r w:rsidRPr="00F067B7">
        <w:rPr>
          <w:rFonts w:ascii="TH SarabunPSK" w:hAnsi="TH SarabunPSK" w:cs="TH SarabunPSK" w:hint="cs"/>
          <w:b/>
          <w:bCs/>
          <w:sz w:val="32"/>
          <w:szCs w:val="32"/>
          <w:u w:val="double"/>
          <w:cs/>
        </w:rPr>
        <w:t>4</w:t>
      </w:r>
      <w:r w:rsidRPr="00F067B7">
        <w:rPr>
          <w:rFonts w:ascii="TH SarabunPSK" w:hAnsi="TH SarabunPSK" w:cs="TH SarabunPSK"/>
          <w:b/>
          <w:bCs/>
          <w:sz w:val="32"/>
          <w:szCs w:val="32"/>
          <w:cs/>
        </w:rPr>
        <w:t xml:space="preserve"> </w:t>
      </w:r>
      <w:r w:rsidRPr="00F067B7">
        <w:rPr>
          <w:rFonts w:ascii="TH SarabunPSK" w:hAnsi="TH SarabunPSK" w:cs="TH SarabunPSK"/>
          <w:b/>
          <w:bCs/>
          <w:sz w:val="32"/>
          <w:szCs w:val="32"/>
        </w:rPr>
        <w:t xml:space="preserve">: </w:t>
      </w:r>
      <w:r w:rsidRPr="00F067B7">
        <w:rPr>
          <w:rFonts w:ascii="TH SarabunPSK" w:hAnsi="TH SarabunPSK" w:cs="TH SarabunPSK" w:hint="cs"/>
          <w:b/>
          <w:bCs/>
          <w:sz w:val="32"/>
          <w:szCs w:val="32"/>
          <w:cs/>
        </w:rPr>
        <w:t>ข้อมูลผู้ประสานงาน</w:t>
      </w:r>
    </w:p>
    <w:p w:rsidR="00D669BD" w:rsidRPr="00F067B7" w:rsidRDefault="00D669BD" w:rsidP="00D669BD">
      <w:pPr>
        <w:spacing w:after="0" w:line="240" w:lineRule="auto"/>
        <w:rPr>
          <w:rFonts w:ascii="TH SarabunPSK" w:eastAsia="MS Mincho" w:hAnsi="TH SarabunPSK" w:cs="TH SarabunPSK"/>
          <w:b/>
          <w:bCs/>
          <w:sz w:val="28"/>
          <w:cs/>
          <w:lang w:eastAsia="ja-JP"/>
        </w:rPr>
      </w:pPr>
      <w:r>
        <w:rPr>
          <w:rFonts w:ascii="TH SarabunPSK" w:hAnsi="TH SarabunPSK" w:cs="TH SarabunPSK" w:hint="cs"/>
          <w:b/>
          <w:bCs/>
          <w:sz w:val="32"/>
          <w:szCs w:val="32"/>
          <w:cs/>
        </w:rPr>
        <w:t>ชื่อ-สกุล</w:t>
      </w:r>
      <w:r w:rsidRPr="00F067B7">
        <w:rPr>
          <w:rFonts w:ascii="TH SarabunPSK" w:hAnsi="TH SarabunPSK" w:cs="TH SarabunPSK" w:hint="cs"/>
          <w:b/>
          <w:bCs/>
          <w:sz w:val="32"/>
          <w:szCs w:val="32"/>
          <w:cs/>
        </w:rPr>
        <w:t xml:space="preserve"> </w:t>
      </w:r>
      <w:r w:rsidRPr="00F067B7">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b/>
          <w:bCs/>
          <w:sz w:val="32"/>
          <w:szCs w:val="32"/>
          <w:lang w:eastAsia="ja-JP"/>
        </w:rPr>
        <w:t xml:space="preserve">: </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sz w:val="32"/>
          <w:szCs w:val="32"/>
          <w:cs/>
          <w:lang w:eastAsia="ja-JP"/>
        </w:rPr>
        <w:t>นายสมชาติ  สุภารี</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hint="cs"/>
          <w:b/>
          <w:bCs/>
          <w:sz w:val="32"/>
          <w:szCs w:val="32"/>
          <w:cs/>
          <w:lang w:eastAsia="ja-JP"/>
        </w:rPr>
        <w:t xml:space="preserve"> ตำแหน่ง  </w:t>
      </w:r>
      <w:r w:rsidRPr="00F067B7">
        <w:rPr>
          <w:rFonts w:ascii="TH SarabunPSK" w:eastAsia="MS Mincho" w:hAnsi="TH SarabunPSK" w:cs="TH SarabunPSK" w:hint="cs"/>
          <w:sz w:val="28"/>
          <w:cs/>
          <w:lang w:eastAsia="ja-JP"/>
        </w:rPr>
        <w:t>ผู้อำนวยการ</w:t>
      </w:r>
      <w:r>
        <w:rPr>
          <w:rFonts w:ascii="TH SarabunPSK" w:eastAsia="MS Mincho" w:hAnsi="TH SarabunPSK" w:cs="TH SarabunPSK" w:hint="cs"/>
          <w:sz w:val="28"/>
          <w:cs/>
          <w:lang w:eastAsia="ja-JP"/>
        </w:rPr>
        <w:t>กองพัฒนาศักยภาพแรงงานและผู้ประกอบกิจการ</w:t>
      </w:r>
    </w:p>
    <w:p w:rsidR="00D669BD" w:rsidRPr="00EE4875" w:rsidRDefault="00D669BD" w:rsidP="00D669BD">
      <w:pPr>
        <w:spacing w:after="0" w:line="240" w:lineRule="auto"/>
        <w:rPr>
          <w:rFonts w:ascii="TH SarabunPSK" w:eastAsia="MS Mincho" w:hAnsi="TH SarabunPSK" w:cs="TH SarabunPSK"/>
          <w:sz w:val="32"/>
          <w:szCs w:val="32"/>
          <w:lang w:eastAsia="ja-JP"/>
        </w:rPr>
      </w:pPr>
      <w:r w:rsidRPr="00206A90">
        <w:rPr>
          <w:rFonts w:ascii="TH SarabunPSK" w:eastAsia="MS Mincho" w:hAnsi="TH SarabunPSK" w:cs="TH SarabunPSK" w:hint="cs"/>
          <w:sz w:val="32"/>
          <w:szCs w:val="32"/>
          <w:cs/>
          <w:lang w:eastAsia="ja-JP"/>
        </w:rPr>
        <w:t xml:space="preserve">หมายเลขโทรศัพท์ </w:t>
      </w:r>
      <w:r w:rsidRPr="00206A90">
        <w:rPr>
          <w:rFonts w:ascii="TH SarabunPSK" w:eastAsia="MS Mincho" w:hAnsi="TH SarabunPSK" w:cs="TH SarabunPSK"/>
          <w:sz w:val="32"/>
          <w:szCs w:val="32"/>
          <w:lang w:eastAsia="ja-JP"/>
        </w:rPr>
        <w:t xml:space="preserve"> 02 </w:t>
      </w:r>
      <w:r>
        <w:rPr>
          <w:rFonts w:ascii="TH SarabunPSK" w:eastAsia="MS Mincho" w:hAnsi="TH SarabunPSK" w:cs="TH SarabunPSK" w:hint="cs"/>
          <w:sz w:val="32"/>
          <w:szCs w:val="32"/>
          <w:cs/>
          <w:lang w:eastAsia="ja-JP"/>
        </w:rPr>
        <w:t xml:space="preserve">643 4978        </w:t>
      </w:r>
      <w:r w:rsidRPr="00206A90">
        <w:rPr>
          <w:rFonts w:ascii="TH SarabunPSK" w:eastAsia="MS Mincho" w:hAnsi="TH SarabunPSK" w:cs="TH SarabunPSK"/>
          <w:sz w:val="32"/>
          <w:szCs w:val="32"/>
          <w:lang w:eastAsia="ja-JP"/>
        </w:rPr>
        <w:t>e-mail</w:t>
      </w:r>
      <w:r w:rsidRPr="00206A90">
        <w:rPr>
          <w:rFonts w:ascii="TH SarabunPSK" w:eastAsia="MS Mincho" w:hAnsi="TH SarabunPSK" w:cs="TH SarabunPSK" w:hint="cs"/>
          <w:sz w:val="32"/>
          <w:szCs w:val="32"/>
          <w:cs/>
          <w:lang w:eastAsia="ja-JP"/>
        </w:rPr>
        <w:t>......</w:t>
      </w:r>
      <w:r w:rsidRPr="00206A90">
        <w:rPr>
          <w:rFonts w:ascii="TH SarabunPSK" w:eastAsia="MS Mincho" w:hAnsi="TH SarabunPSK" w:cs="TH SarabunPSK"/>
          <w:sz w:val="32"/>
          <w:szCs w:val="32"/>
          <w:lang w:eastAsia="ja-JP"/>
        </w:rPr>
        <w:t>wepdp@hotmail.com</w:t>
      </w:r>
      <w:r w:rsidRPr="00206A90">
        <w:rPr>
          <w:rFonts w:ascii="TH SarabunPSK" w:eastAsia="MS Mincho" w:hAnsi="TH SarabunPSK" w:cs="TH SarabunPSK" w:hint="cs"/>
          <w:sz w:val="32"/>
          <w:szCs w:val="32"/>
          <w:cs/>
          <w:lang w:eastAsia="ja-JP"/>
        </w:rPr>
        <w:t>.......</w:t>
      </w:r>
      <w:r w:rsidRPr="00206A90">
        <w:rPr>
          <w:rFonts w:ascii="TH SarabunPSK" w:eastAsia="MS Mincho" w:hAnsi="TH SarabunPSK" w:cs="TH SarabunPSK"/>
          <w:sz w:val="32"/>
          <w:szCs w:val="32"/>
          <w:lang w:eastAsia="ja-JP"/>
        </w:rPr>
        <w:t xml:space="preserve">  </w:t>
      </w:r>
    </w:p>
    <w:p w:rsidR="00D669BD" w:rsidRPr="00F067B7" w:rsidRDefault="00D669BD" w:rsidP="00D669BD">
      <w:pPr>
        <w:spacing w:after="0" w:line="240" w:lineRule="auto"/>
        <w:rPr>
          <w:rFonts w:ascii="TH SarabunPSK" w:eastAsia="MS Mincho" w:hAnsi="TH SarabunPSK" w:cs="TH SarabunPSK"/>
          <w:b/>
          <w:bCs/>
          <w:sz w:val="28"/>
          <w:cs/>
          <w:lang w:eastAsia="ja-JP"/>
        </w:rPr>
      </w:pPr>
      <w:r>
        <w:rPr>
          <w:rFonts w:ascii="TH SarabunPSK" w:hAnsi="TH SarabunPSK" w:cs="TH SarabunPSK" w:hint="cs"/>
          <w:b/>
          <w:bCs/>
          <w:sz w:val="32"/>
          <w:szCs w:val="32"/>
          <w:cs/>
        </w:rPr>
        <w:t>ชื่อ-สกุล</w:t>
      </w:r>
      <w:r w:rsidRPr="00F067B7">
        <w:rPr>
          <w:rFonts w:ascii="TH SarabunPSK" w:hAnsi="TH SarabunPSK" w:cs="TH SarabunPSK" w:hint="cs"/>
          <w:b/>
          <w:bCs/>
          <w:sz w:val="32"/>
          <w:szCs w:val="32"/>
          <w:cs/>
        </w:rPr>
        <w:t xml:space="preserve"> </w:t>
      </w:r>
      <w:r w:rsidRPr="00F067B7">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b/>
          <w:bCs/>
          <w:sz w:val="32"/>
          <w:szCs w:val="32"/>
          <w:lang w:eastAsia="ja-JP"/>
        </w:rPr>
        <w:t xml:space="preserve">: </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sz w:val="32"/>
          <w:szCs w:val="32"/>
          <w:cs/>
          <w:lang w:eastAsia="ja-JP"/>
        </w:rPr>
        <w:t xml:space="preserve">นางสาวถาวร  อาจแก้ว  </w:t>
      </w:r>
      <w:r>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hint="cs"/>
          <w:b/>
          <w:bCs/>
          <w:sz w:val="32"/>
          <w:szCs w:val="32"/>
          <w:cs/>
          <w:lang w:eastAsia="ja-JP"/>
        </w:rPr>
        <w:t xml:space="preserve">ตำแหน่ง  </w:t>
      </w:r>
      <w:r w:rsidRPr="00F067B7">
        <w:rPr>
          <w:rFonts w:ascii="TH SarabunPSK" w:eastAsia="MS Mincho" w:hAnsi="TH SarabunPSK" w:cs="TH SarabunPSK" w:hint="cs"/>
          <w:sz w:val="28"/>
          <w:cs/>
          <w:lang w:eastAsia="ja-JP"/>
        </w:rPr>
        <w:t>ผู้อำนวยการกลุ่มงานพัฒนาศักยภาพแรงงาน</w:t>
      </w:r>
      <w:r>
        <w:rPr>
          <w:rFonts w:ascii="TH SarabunPSK" w:eastAsia="MS Mincho" w:hAnsi="TH SarabunPSK" w:cs="TH SarabunPSK" w:hint="cs"/>
          <w:sz w:val="28"/>
          <w:cs/>
          <w:lang w:eastAsia="ja-JP"/>
        </w:rPr>
        <w:t>สตรีและเยาวชน</w:t>
      </w:r>
    </w:p>
    <w:p w:rsidR="00D669BD" w:rsidRDefault="00D669BD" w:rsidP="00D669BD">
      <w:pPr>
        <w:spacing w:after="0" w:line="240" w:lineRule="auto"/>
        <w:rPr>
          <w:rFonts w:ascii="TH SarabunPSK" w:eastAsia="MS Mincho" w:hAnsi="TH SarabunPSK" w:cs="TH SarabunPSK"/>
          <w:sz w:val="32"/>
          <w:szCs w:val="32"/>
          <w:lang w:eastAsia="ja-JP"/>
        </w:rPr>
      </w:pPr>
      <w:r w:rsidRPr="00206A90">
        <w:rPr>
          <w:rFonts w:ascii="TH SarabunPSK" w:eastAsia="MS Mincho" w:hAnsi="TH SarabunPSK" w:cs="TH SarabunPSK" w:hint="cs"/>
          <w:sz w:val="32"/>
          <w:szCs w:val="32"/>
          <w:cs/>
          <w:lang w:eastAsia="ja-JP"/>
        </w:rPr>
        <w:t xml:space="preserve">หมายเลขโทรศัพท์ </w:t>
      </w:r>
      <w:r w:rsidRPr="00206A90">
        <w:rPr>
          <w:rFonts w:ascii="TH SarabunPSK" w:eastAsia="MS Mincho" w:hAnsi="TH SarabunPSK" w:cs="TH SarabunPSK"/>
          <w:sz w:val="32"/>
          <w:szCs w:val="32"/>
          <w:lang w:eastAsia="ja-JP"/>
        </w:rPr>
        <w:t xml:space="preserve"> </w:t>
      </w:r>
      <w:r>
        <w:rPr>
          <w:rFonts w:ascii="TH SarabunPSK" w:eastAsia="MS Mincho" w:hAnsi="TH SarabunPSK" w:cs="TH SarabunPSK" w:hint="cs"/>
          <w:sz w:val="32"/>
          <w:szCs w:val="32"/>
          <w:cs/>
          <w:lang w:eastAsia="ja-JP"/>
        </w:rPr>
        <w:t xml:space="preserve">08 9812 7708        </w:t>
      </w:r>
      <w:r w:rsidRPr="00206A90">
        <w:rPr>
          <w:rFonts w:ascii="TH SarabunPSK" w:eastAsia="MS Mincho" w:hAnsi="TH SarabunPSK" w:cs="TH SarabunPSK"/>
          <w:sz w:val="32"/>
          <w:szCs w:val="32"/>
          <w:lang w:eastAsia="ja-JP"/>
        </w:rPr>
        <w:t>e-mail</w:t>
      </w:r>
      <w:r w:rsidRPr="00206A90">
        <w:rPr>
          <w:rFonts w:ascii="TH SarabunPSK" w:eastAsia="MS Mincho" w:hAnsi="TH SarabunPSK" w:cs="TH SarabunPSK" w:hint="cs"/>
          <w:sz w:val="32"/>
          <w:szCs w:val="32"/>
          <w:cs/>
          <w:lang w:eastAsia="ja-JP"/>
        </w:rPr>
        <w:t>......</w:t>
      </w:r>
      <w:r>
        <w:rPr>
          <w:rFonts w:ascii="TH SarabunPSK" w:eastAsia="MS Mincho" w:hAnsi="TH SarabunPSK" w:cs="TH SarabunPSK"/>
          <w:sz w:val="32"/>
          <w:szCs w:val="32"/>
          <w:lang w:eastAsia="ja-JP"/>
        </w:rPr>
        <w:t>women.youth.dsd@gmail</w:t>
      </w:r>
      <w:r w:rsidRPr="00206A90">
        <w:rPr>
          <w:rFonts w:ascii="TH SarabunPSK" w:eastAsia="MS Mincho" w:hAnsi="TH SarabunPSK" w:cs="TH SarabunPSK"/>
          <w:sz w:val="32"/>
          <w:szCs w:val="32"/>
          <w:lang w:eastAsia="ja-JP"/>
        </w:rPr>
        <w:t xml:space="preserve">.com  </w:t>
      </w:r>
    </w:p>
    <w:p w:rsidR="00D669BD" w:rsidRDefault="00D669BD" w:rsidP="00D669BD">
      <w:pPr>
        <w:spacing w:after="0" w:line="240" w:lineRule="auto"/>
        <w:rPr>
          <w:rFonts w:ascii="TH SarabunPSK" w:eastAsia="MS Mincho" w:hAnsi="TH SarabunPSK" w:cs="TH SarabunPSK"/>
          <w:sz w:val="32"/>
          <w:szCs w:val="32"/>
          <w:lang w:eastAsia="ja-JP"/>
        </w:rPr>
      </w:pPr>
      <w:r>
        <w:rPr>
          <w:rFonts w:ascii="TH SarabunPSK" w:eastAsia="MS Mincho" w:hAnsi="TH SarabunPSK" w:cs="TH SarabunPSK" w:hint="cs"/>
          <w:sz w:val="32"/>
          <w:szCs w:val="32"/>
          <w:cs/>
          <w:lang w:eastAsia="ja-JP"/>
        </w:rPr>
        <w:t>รับผิดชอบ กิจกรรม เพิ่มทักษะด้านอาชีพแก่นักเรียนครอบครัวยากจนที่ไม่ได้เรียนต่อหลังจบการศึกษาภาคบังคับ</w:t>
      </w:r>
    </w:p>
    <w:p w:rsidR="00D669BD" w:rsidRDefault="00DC7881" w:rsidP="00D669BD">
      <w:pPr>
        <w:spacing w:after="0" w:line="240" w:lineRule="auto"/>
        <w:jc w:val="thaiDistribute"/>
        <w:rPr>
          <w:rFonts w:ascii="TH SarabunPSK" w:hAnsi="TH SarabunPSK" w:cs="TH SarabunPSK"/>
          <w:sz w:val="32"/>
          <w:szCs w:val="32"/>
        </w:rPr>
      </w:pPr>
      <w:r>
        <w:rPr>
          <w:rFonts w:ascii="TH SarabunPSK" w:hAnsi="TH SarabunPSK" w:cs="TH SarabunPSK"/>
          <w:sz w:val="32"/>
          <w:szCs w:val="32"/>
        </w:rPr>
        <w:pict>
          <v:rect id="_x0000_i1130" style="width:451.3pt;height:2pt;mso-position-vertical:absolute" o:hralign="center" o:hrstd="t" o:hrnoshade="t" o:hr="t" fillcolor="#404040 [2429]" stroked="f"/>
        </w:pict>
      </w:r>
    </w:p>
    <w:p w:rsidR="00D669BD" w:rsidRDefault="00D669BD" w:rsidP="0010666E">
      <w:pPr>
        <w:spacing w:after="0" w:line="240" w:lineRule="auto"/>
        <w:jc w:val="center"/>
        <w:rPr>
          <w:rFonts w:ascii="TH SarabunPSK" w:eastAsia="Calibri" w:hAnsi="TH SarabunPSK" w:cs="TH SarabunPSK"/>
          <w:b/>
          <w:bCs/>
          <w:sz w:val="32"/>
          <w:szCs w:val="32"/>
          <w:cs/>
          <w:lang w:val="th-TH"/>
        </w:rPr>
      </w:pPr>
    </w:p>
    <w:p w:rsidR="00D669BD" w:rsidRDefault="00D669BD" w:rsidP="0010666E">
      <w:pPr>
        <w:spacing w:after="0" w:line="240" w:lineRule="auto"/>
        <w:jc w:val="center"/>
        <w:rPr>
          <w:rFonts w:ascii="TH SarabunPSK" w:eastAsia="Calibri" w:hAnsi="TH SarabunPSK" w:cs="TH SarabunPSK"/>
          <w:b/>
          <w:bCs/>
          <w:sz w:val="32"/>
          <w:szCs w:val="32"/>
          <w:cs/>
          <w:lang w:val="th-TH"/>
        </w:rPr>
      </w:pPr>
    </w:p>
    <w:p w:rsidR="00D669BD" w:rsidRDefault="00D669BD" w:rsidP="0010666E">
      <w:pPr>
        <w:spacing w:after="0" w:line="240" w:lineRule="auto"/>
        <w:jc w:val="center"/>
        <w:rPr>
          <w:rFonts w:ascii="TH SarabunPSK" w:eastAsia="Calibri" w:hAnsi="TH SarabunPSK" w:cs="TH SarabunPSK"/>
          <w:b/>
          <w:bCs/>
          <w:sz w:val="32"/>
          <w:szCs w:val="32"/>
          <w:cs/>
          <w:lang w:val="th-TH"/>
        </w:rPr>
      </w:pPr>
    </w:p>
    <w:p w:rsidR="00D669BD" w:rsidRDefault="00D669BD" w:rsidP="0010666E">
      <w:pPr>
        <w:spacing w:after="0" w:line="240" w:lineRule="auto"/>
        <w:jc w:val="center"/>
        <w:rPr>
          <w:rFonts w:ascii="TH SarabunPSK" w:eastAsia="Calibri" w:hAnsi="TH SarabunPSK" w:cs="TH SarabunPSK"/>
          <w:b/>
          <w:bCs/>
          <w:sz w:val="32"/>
          <w:szCs w:val="32"/>
          <w:cs/>
          <w:lang w:val="th-TH"/>
        </w:rPr>
      </w:pPr>
    </w:p>
    <w:p w:rsidR="00D669BD" w:rsidRDefault="00D669BD" w:rsidP="0010666E">
      <w:pPr>
        <w:spacing w:after="0" w:line="240" w:lineRule="auto"/>
        <w:jc w:val="center"/>
        <w:rPr>
          <w:rFonts w:ascii="TH SarabunPSK" w:eastAsia="Calibri" w:hAnsi="TH SarabunPSK" w:cs="TH SarabunPSK"/>
          <w:b/>
          <w:bCs/>
          <w:sz w:val="32"/>
          <w:szCs w:val="32"/>
          <w:cs/>
          <w:lang w:val="th-TH"/>
        </w:rPr>
      </w:pPr>
    </w:p>
    <w:p w:rsidR="00D669BD" w:rsidRDefault="00D669BD" w:rsidP="0010666E">
      <w:pPr>
        <w:spacing w:after="0" w:line="240" w:lineRule="auto"/>
        <w:jc w:val="center"/>
        <w:rPr>
          <w:rFonts w:ascii="TH SarabunPSK" w:eastAsia="Calibri" w:hAnsi="TH SarabunPSK" w:cs="TH SarabunPSK"/>
          <w:b/>
          <w:bCs/>
          <w:sz w:val="32"/>
          <w:szCs w:val="32"/>
          <w:cs/>
          <w:lang w:val="th-TH"/>
        </w:rPr>
      </w:pPr>
    </w:p>
    <w:p w:rsidR="00B66594" w:rsidRDefault="00B66594" w:rsidP="0010666E">
      <w:pPr>
        <w:spacing w:after="0" w:line="240" w:lineRule="auto"/>
        <w:jc w:val="center"/>
        <w:rPr>
          <w:rFonts w:ascii="TH SarabunPSK" w:eastAsia="Calibri" w:hAnsi="TH SarabunPSK" w:cs="TH SarabunPSK"/>
          <w:b/>
          <w:bCs/>
          <w:sz w:val="32"/>
          <w:szCs w:val="32"/>
          <w:cs/>
          <w:lang w:val="th-TH"/>
        </w:rPr>
      </w:pPr>
    </w:p>
    <w:p w:rsidR="00B66594" w:rsidRDefault="00B66594" w:rsidP="0010666E">
      <w:pPr>
        <w:spacing w:after="0" w:line="240" w:lineRule="auto"/>
        <w:jc w:val="center"/>
        <w:rPr>
          <w:rFonts w:ascii="TH SarabunPSK" w:eastAsia="Calibri" w:hAnsi="TH SarabunPSK" w:cs="TH SarabunPSK"/>
          <w:b/>
          <w:bCs/>
          <w:sz w:val="32"/>
          <w:szCs w:val="32"/>
          <w:cs/>
          <w:lang w:val="th-TH"/>
        </w:rPr>
      </w:pPr>
    </w:p>
    <w:p w:rsidR="00D669BD" w:rsidRDefault="00D669BD" w:rsidP="0010666E">
      <w:pPr>
        <w:spacing w:after="0" w:line="240" w:lineRule="auto"/>
        <w:jc w:val="center"/>
        <w:rPr>
          <w:rFonts w:ascii="TH SarabunPSK" w:eastAsia="Calibri" w:hAnsi="TH SarabunPSK" w:cs="TH SarabunPSK"/>
          <w:b/>
          <w:bCs/>
          <w:sz w:val="32"/>
          <w:szCs w:val="32"/>
          <w:cs/>
          <w:lang w:val="th-TH"/>
        </w:rPr>
      </w:pPr>
    </w:p>
    <w:p w:rsidR="00D669BD" w:rsidRDefault="00D669BD" w:rsidP="0010666E">
      <w:pPr>
        <w:spacing w:after="0" w:line="240" w:lineRule="auto"/>
        <w:jc w:val="center"/>
        <w:rPr>
          <w:rFonts w:ascii="TH SarabunPSK" w:eastAsia="Calibri" w:hAnsi="TH SarabunPSK" w:cs="TH SarabunPSK"/>
          <w:b/>
          <w:bCs/>
          <w:sz w:val="32"/>
          <w:szCs w:val="32"/>
          <w:cs/>
          <w:lang w:val="th-TH"/>
        </w:rPr>
      </w:pPr>
    </w:p>
    <w:p w:rsidR="0010666E" w:rsidRPr="0010666E" w:rsidRDefault="0010666E" w:rsidP="0010666E">
      <w:pPr>
        <w:spacing w:after="0" w:line="240" w:lineRule="auto"/>
        <w:jc w:val="center"/>
        <w:rPr>
          <w:rFonts w:ascii="TH SarabunPSK" w:eastAsia="Calibri" w:hAnsi="TH SarabunPSK" w:cs="TH SarabunPSK"/>
          <w:sz w:val="52"/>
          <w:szCs w:val="52"/>
        </w:rPr>
      </w:pPr>
      <w:r w:rsidRPr="0010666E">
        <w:rPr>
          <w:rFonts w:ascii="TH SarabunPSK" w:eastAsia="Calibri" w:hAnsi="TH SarabunPSK" w:cs="TH SarabunPSK" w:hint="cs"/>
          <w:b/>
          <w:bCs/>
          <w:sz w:val="32"/>
          <w:szCs w:val="32"/>
          <w:cs/>
          <w:lang w:val="th-TH"/>
        </w:rPr>
        <w:t>แผนงานยุทธศาสตร์ พัฒนาศักยภาพคนตลอดช่วงชีวิต</w:t>
      </w:r>
    </w:p>
    <w:p w:rsidR="0010666E" w:rsidRPr="0010666E" w:rsidRDefault="0010666E" w:rsidP="0010666E">
      <w:pPr>
        <w:spacing w:after="0" w:line="240" w:lineRule="auto"/>
        <w:jc w:val="center"/>
        <w:rPr>
          <w:rFonts w:ascii="TH SarabunPSK" w:eastAsia="Calibri" w:hAnsi="TH SarabunPSK" w:cs="TH SarabunPSK"/>
          <w:sz w:val="16"/>
          <w:szCs w:val="16"/>
        </w:rPr>
      </w:pPr>
    </w:p>
    <w:p w:rsidR="0010666E" w:rsidRPr="0010666E" w:rsidRDefault="00DC7881" w:rsidP="0010666E">
      <w:pPr>
        <w:spacing w:after="0" w:line="240" w:lineRule="auto"/>
        <w:jc w:val="center"/>
        <w:rPr>
          <w:rFonts w:ascii="TH SarabunPSK" w:eastAsia="Calibri" w:hAnsi="TH SarabunPSK" w:cs="TH SarabunPSK"/>
          <w:sz w:val="16"/>
          <w:szCs w:val="16"/>
        </w:rPr>
      </w:pPr>
      <w:r>
        <w:rPr>
          <w:rFonts w:ascii="TH SarabunPSK" w:eastAsia="Calibri" w:hAnsi="TH SarabunPSK" w:cs="TH SarabunPSK"/>
          <w:sz w:val="32"/>
          <w:szCs w:val="32"/>
        </w:rPr>
        <w:pict>
          <v:rect id="_x0000_i1131" style="width:451.3pt;height:2pt" o:hralign="center" o:hrstd="t" o:hrnoshade="t" o:hr="t" fillcolor="#404040" stroked="f"/>
        </w:pict>
      </w:r>
    </w:p>
    <w:p w:rsidR="0010666E" w:rsidRPr="0010666E" w:rsidRDefault="0010666E" w:rsidP="0010666E">
      <w:pPr>
        <w:spacing w:after="0" w:line="240" w:lineRule="auto"/>
        <w:jc w:val="center"/>
        <w:rPr>
          <w:rFonts w:ascii="TH SarabunPSK" w:eastAsia="Calibri" w:hAnsi="TH SarabunPSK" w:cs="TH SarabunPSK"/>
          <w:sz w:val="16"/>
          <w:szCs w:val="16"/>
        </w:rPr>
      </w:pPr>
    </w:p>
    <w:p w:rsidR="0010666E" w:rsidRPr="0010666E" w:rsidRDefault="0010666E" w:rsidP="0010666E">
      <w:pPr>
        <w:spacing w:after="0" w:line="240" w:lineRule="auto"/>
        <w:rPr>
          <w:rFonts w:ascii="TH SarabunPSK" w:eastAsia="Calibri" w:hAnsi="TH SarabunPSK" w:cs="TH SarabunPSK"/>
          <w:b/>
          <w:bCs/>
          <w:sz w:val="32"/>
          <w:szCs w:val="32"/>
        </w:rPr>
      </w:pPr>
      <w:r w:rsidRPr="0010666E">
        <w:rPr>
          <w:rFonts w:ascii="TH SarabunPSK" w:eastAsia="Calibri" w:hAnsi="TH SarabunPSK" w:cs="TH SarabunPSK"/>
          <w:b/>
          <w:bCs/>
          <w:sz w:val="32"/>
          <w:szCs w:val="32"/>
          <w:u w:val="double"/>
          <w:cs/>
        </w:rPr>
        <w:t xml:space="preserve">ส่วนที่ </w:t>
      </w:r>
      <w:r w:rsidRPr="0010666E">
        <w:rPr>
          <w:rFonts w:ascii="TH SarabunPSK" w:eastAsia="Calibri" w:hAnsi="TH SarabunPSK" w:cs="TH SarabunPSK" w:hint="cs"/>
          <w:b/>
          <w:bCs/>
          <w:sz w:val="32"/>
          <w:szCs w:val="32"/>
          <w:u w:val="double"/>
          <w:cs/>
        </w:rPr>
        <w:t>1</w:t>
      </w:r>
      <w:r w:rsidRPr="0010666E">
        <w:rPr>
          <w:rFonts w:ascii="TH SarabunPSK" w:eastAsia="Calibri" w:hAnsi="TH SarabunPSK" w:cs="TH SarabunPSK"/>
          <w:b/>
          <w:bCs/>
          <w:sz w:val="32"/>
          <w:szCs w:val="32"/>
          <w:cs/>
        </w:rPr>
        <w:t xml:space="preserve"> </w:t>
      </w:r>
      <w:r w:rsidRPr="0010666E">
        <w:rPr>
          <w:rFonts w:ascii="TH SarabunPSK" w:eastAsia="Calibri" w:hAnsi="TH SarabunPSK" w:cs="TH SarabunPSK"/>
          <w:b/>
          <w:bCs/>
          <w:sz w:val="32"/>
          <w:szCs w:val="32"/>
        </w:rPr>
        <w:t xml:space="preserve">: </w:t>
      </w:r>
      <w:r w:rsidRPr="0010666E">
        <w:rPr>
          <w:rFonts w:ascii="TH SarabunPSK" w:eastAsia="Calibri" w:hAnsi="TH SarabunPSK" w:cs="TH SarabunPSK" w:hint="cs"/>
          <w:b/>
          <w:bCs/>
          <w:sz w:val="32"/>
          <w:szCs w:val="32"/>
          <w:cs/>
        </w:rPr>
        <w:t>ข้อมูลทั่วไป</w:t>
      </w:r>
      <w:r w:rsidRPr="0010666E">
        <w:rPr>
          <w:rFonts w:ascii="TH SarabunPSK" w:eastAsia="Calibri" w:hAnsi="TH SarabunPSK" w:cs="TH SarabunPSK"/>
          <w:b/>
          <w:bCs/>
          <w:sz w:val="32"/>
          <w:szCs w:val="32"/>
        </w:rPr>
        <w:t xml:space="preserve"> </w:t>
      </w:r>
    </w:p>
    <w:p w:rsidR="0010666E" w:rsidRPr="0010666E" w:rsidRDefault="0010666E" w:rsidP="0010666E">
      <w:pPr>
        <w:spacing w:after="0" w:line="240" w:lineRule="auto"/>
        <w:jc w:val="center"/>
        <w:rPr>
          <w:rFonts w:ascii="TH SarabunPSK" w:eastAsia="Calibri" w:hAnsi="TH SarabunPSK" w:cs="TH SarabunPSK"/>
          <w:sz w:val="16"/>
          <w:szCs w:val="16"/>
        </w:rPr>
      </w:pPr>
    </w:p>
    <w:p w:rsidR="0010666E" w:rsidRPr="0010666E" w:rsidRDefault="0010666E" w:rsidP="00784566">
      <w:pPr>
        <w:numPr>
          <w:ilvl w:val="0"/>
          <w:numId w:val="23"/>
        </w:numPr>
        <w:tabs>
          <w:tab w:val="left" w:pos="284"/>
        </w:tabs>
        <w:spacing w:after="0" w:line="240" w:lineRule="auto"/>
        <w:contextualSpacing/>
        <w:jc w:val="thaiDistribute"/>
        <w:rPr>
          <w:rFonts w:ascii="TH SarabunPSK" w:eastAsia="Calibri" w:hAnsi="TH SarabunPSK" w:cs="TH SarabunPSK"/>
          <w:b/>
          <w:bCs/>
          <w:spacing w:val="-4"/>
          <w:sz w:val="32"/>
          <w:szCs w:val="32"/>
        </w:rPr>
      </w:pPr>
      <w:r w:rsidRPr="0010666E">
        <w:rPr>
          <w:rFonts w:ascii="TH SarabunPSK" w:eastAsia="Calibri" w:hAnsi="TH SarabunPSK" w:cs="TH SarabunPSK"/>
          <w:b/>
          <w:bCs/>
          <w:spacing w:val="-8"/>
          <w:sz w:val="32"/>
          <w:szCs w:val="32"/>
          <w:cs/>
        </w:rPr>
        <w:t xml:space="preserve">ชื่อโครงการ </w:t>
      </w:r>
      <w:r w:rsidRPr="0010666E">
        <w:rPr>
          <w:rFonts w:ascii="TH SarabunPSK" w:eastAsia="Calibri" w:hAnsi="TH SarabunPSK" w:cs="TH SarabunPSK"/>
          <w:b/>
          <w:bCs/>
          <w:sz w:val="32"/>
          <w:szCs w:val="32"/>
          <w:cs/>
          <w:lang w:val="th-TH"/>
        </w:rPr>
        <w:t>โครงการเสริมสมรรถนะแรงงานด้วยเทคโนโลยีรองรับการทำงานในศตวรรษที่ 21</w:t>
      </w:r>
      <w:r w:rsidRPr="0010666E">
        <w:rPr>
          <w:rFonts w:ascii="TH SarabunPSK" w:eastAsia="Calibri" w:hAnsi="TH SarabunPSK" w:cs="TH SarabunPSK" w:hint="cs"/>
          <w:b/>
          <w:bCs/>
          <w:sz w:val="32"/>
          <w:szCs w:val="32"/>
          <w:cs/>
          <w:lang w:val="th-TH"/>
        </w:rPr>
        <w:t xml:space="preserve"> </w:t>
      </w:r>
    </w:p>
    <w:p w:rsidR="0010666E" w:rsidRPr="0010666E" w:rsidRDefault="0010666E" w:rsidP="00784566">
      <w:pPr>
        <w:numPr>
          <w:ilvl w:val="0"/>
          <w:numId w:val="23"/>
        </w:numPr>
        <w:tabs>
          <w:tab w:val="left" w:pos="284"/>
          <w:tab w:val="left" w:pos="3969"/>
        </w:tabs>
        <w:spacing w:after="0" w:line="240" w:lineRule="auto"/>
        <w:ind w:hanging="720"/>
        <w:contextualSpacing/>
        <w:rPr>
          <w:rFonts w:ascii="TH SarabunPSK" w:eastAsia="Calibri" w:hAnsi="TH SarabunPSK" w:cs="TH SarabunPSK"/>
          <w:b/>
          <w:bCs/>
          <w:sz w:val="32"/>
          <w:szCs w:val="32"/>
        </w:rPr>
      </w:pPr>
      <w:r w:rsidRPr="0010666E">
        <w:rPr>
          <w:rFonts w:ascii="TH SarabunPSK" w:eastAsia="Calibri" w:hAnsi="TH SarabunPSK" w:cs="TH SarabunPSK"/>
          <w:b/>
          <w:bCs/>
          <w:sz w:val="32"/>
          <w:szCs w:val="32"/>
          <w:cs/>
        </w:rPr>
        <w:t>ลักษณะโครงการ</w:t>
      </w:r>
      <w:r w:rsidRPr="0010666E">
        <w:rPr>
          <w:rFonts w:ascii="TH SarabunPSK" w:eastAsia="Calibri" w:hAnsi="TH SarabunPSK" w:cs="TH SarabunPSK"/>
          <w:b/>
          <w:bCs/>
          <w:sz w:val="32"/>
          <w:szCs w:val="32"/>
        </w:rPr>
        <w:t>*</w:t>
      </w:r>
    </w:p>
    <w:p w:rsidR="0010666E" w:rsidRPr="0010666E" w:rsidRDefault="0010666E" w:rsidP="0010666E">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cs/>
        </w:rPr>
      </w:pPr>
      <w:r w:rsidRPr="0010666E">
        <w:rPr>
          <w:rFonts w:ascii="TH SarabunPSK" w:eastAsia="Calibri" w:hAnsi="TH SarabunPSK" w:cs="TH SarabunPSK"/>
          <w:sz w:val="32"/>
          <w:szCs w:val="32"/>
        </w:rPr>
        <w:t xml:space="preserve">      </w:t>
      </w:r>
      <w:r w:rsidRPr="0010666E">
        <w:rPr>
          <w:rFonts w:ascii="TH SarabunPSK" w:eastAsia="Calibri" w:hAnsi="TH SarabunPSK" w:cs="TH SarabunPSK"/>
          <w:sz w:val="32"/>
          <w:szCs w:val="32"/>
        </w:rPr>
        <w:sym w:font="Wingdings" w:char="F0FE"/>
      </w:r>
      <w:r w:rsidRPr="0010666E">
        <w:rPr>
          <w:rFonts w:ascii="TH SarabunPSK" w:eastAsia="Calibri" w:hAnsi="TH SarabunPSK" w:cs="TH SarabunPSK"/>
          <w:sz w:val="32"/>
          <w:szCs w:val="32"/>
          <w:cs/>
        </w:rPr>
        <w:t xml:space="preserve">   โครงการที่ใช้งบประมาณ</w:t>
      </w:r>
      <w:r w:rsidRPr="0010666E">
        <w:rPr>
          <w:rFonts w:ascii="TH SarabunPSK" w:eastAsia="Calibri" w:hAnsi="TH SarabunPSK" w:cs="TH SarabunPSK" w:hint="cs"/>
          <w:sz w:val="32"/>
          <w:szCs w:val="32"/>
          <w:cs/>
        </w:rPr>
        <w:t xml:space="preserve"> รวมทั้งสิ้น จำนวน </w:t>
      </w:r>
      <w:r w:rsidRPr="0010666E">
        <w:rPr>
          <w:rFonts w:ascii="TH SarabunPSK" w:eastAsia="Calibri" w:hAnsi="TH SarabunPSK" w:cs="TH SarabunPSK"/>
          <w:sz w:val="32"/>
          <w:szCs w:val="32"/>
        </w:rPr>
        <w:t>1</w:t>
      </w:r>
      <w:r>
        <w:rPr>
          <w:rFonts w:ascii="TH SarabunPSK" w:eastAsia="Calibri" w:hAnsi="TH SarabunPSK" w:cs="TH SarabunPSK" w:hint="cs"/>
          <w:sz w:val="32"/>
          <w:szCs w:val="32"/>
          <w:cs/>
        </w:rPr>
        <w:t>5</w:t>
      </w:r>
      <w:r>
        <w:rPr>
          <w:rFonts w:ascii="TH SarabunPSK" w:eastAsia="Calibri" w:hAnsi="TH SarabunPSK" w:cs="TH SarabunPSK"/>
          <w:sz w:val="32"/>
          <w:szCs w:val="32"/>
        </w:rPr>
        <w:t>,90</w:t>
      </w:r>
      <w:r w:rsidRPr="0010666E">
        <w:rPr>
          <w:rFonts w:ascii="TH SarabunPSK" w:eastAsia="Calibri" w:hAnsi="TH SarabunPSK" w:cs="TH SarabunPSK"/>
          <w:sz w:val="32"/>
          <w:szCs w:val="32"/>
        </w:rPr>
        <w:t xml:space="preserve">0,000 </w:t>
      </w:r>
      <w:r w:rsidRPr="0010666E">
        <w:rPr>
          <w:rFonts w:ascii="TH SarabunPSK" w:eastAsia="Calibri" w:hAnsi="TH SarabunPSK" w:cs="TH SarabunPSK" w:hint="cs"/>
          <w:sz w:val="32"/>
          <w:szCs w:val="32"/>
          <w:cs/>
        </w:rPr>
        <w:t>บาท</w:t>
      </w:r>
    </w:p>
    <w:p w:rsidR="0010666E" w:rsidRPr="0010666E" w:rsidRDefault="0010666E" w:rsidP="0010666E">
      <w:pPr>
        <w:pBdr>
          <w:top w:val="single" w:sz="4" w:space="1" w:color="auto"/>
          <w:left w:val="single" w:sz="4" w:space="4" w:color="auto"/>
          <w:bottom w:val="single" w:sz="4" w:space="1" w:color="auto"/>
          <w:right w:val="single" w:sz="4" w:space="0" w:color="auto"/>
        </w:pBdr>
        <w:tabs>
          <w:tab w:val="left" w:pos="3969"/>
        </w:tabs>
        <w:spacing w:after="0" w:line="240" w:lineRule="auto"/>
        <w:ind w:left="360" w:right="662"/>
        <w:rPr>
          <w:rFonts w:ascii="TH SarabunPSK" w:eastAsia="Calibri" w:hAnsi="TH SarabunPSK" w:cs="TH SarabunPSK"/>
          <w:sz w:val="32"/>
          <w:szCs w:val="32"/>
        </w:rPr>
      </w:pPr>
      <w:r w:rsidRPr="0010666E">
        <w:rPr>
          <w:rFonts w:ascii="TH SarabunPSK" w:eastAsia="Calibri" w:hAnsi="TH SarabunPSK" w:cs="TH SarabunPSK" w:hint="cs"/>
          <w:sz w:val="32"/>
          <w:szCs w:val="32"/>
          <w:cs/>
        </w:rPr>
        <w:t xml:space="preserve"> </w:t>
      </w:r>
      <w:r w:rsidRPr="0010666E">
        <w:rPr>
          <w:rFonts w:ascii="TH SarabunPSK" w:eastAsia="Calibri" w:hAnsi="TH SarabunPSK" w:cs="TH SarabunPSK"/>
          <w:sz w:val="32"/>
          <w:szCs w:val="32"/>
          <w:cs/>
        </w:rPr>
        <w:t xml:space="preserve">     </w:t>
      </w:r>
      <w:r w:rsidRPr="0010666E">
        <w:rPr>
          <w:rFonts w:ascii="TH SarabunPSK" w:eastAsia="Calibri" w:hAnsi="TH SarabunPSK" w:cs="TH SarabunPSK"/>
          <w:b/>
          <w:bCs/>
          <w:sz w:val="32"/>
          <w:szCs w:val="32"/>
        </w:rPr>
        <w:sym w:font="Wingdings 2" w:char="F030"/>
      </w:r>
      <w:r w:rsidRPr="0010666E">
        <w:rPr>
          <w:rFonts w:ascii="TH SarabunPSK" w:eastAsia="Calibri" w:hAnsi="TH SarabunPSK" w:cs="TH SarabunPSK"/>
          <w:b/>
          <w:bCs/>
          <w:sz w:val="32"/>
          <w:szCs w:val="32"/>
          <w:cs/>
        </w:rPr>
        <w:t xml:space="preserve"> </w:t>
      </w:r>
      <w:r w:rsidRPr="0010666E">
        <w:rPr>
          <w:rFonts w:ascii="TH SarabunPSK" w:eastAsia="Calibri" w:hAnsi="TH SarabunPSK" w:cs="TH SarabunPSK"/>
          <w:sz w:val="32"/>
          <w:szCs w:val="32"/>
          <w:cs/>
        </w:rPr>
        <w:t xml:space="preserve">  โครงการที่ไม่ใช้งบประมาณ</w:t>
      </w:r>
    </w:p>
    <w:p w:rsidR="0010666E" w:rsidRPr="0010666E" w:rsidRDefault="0010666E" w:rsidP="00784566">
      <w:pPr>
        <w:numPr>
          <w:ilvl w:val="0"/>
          <w:numId w:val="23"/>
        </w:numPr>
        <w:tabs>
          <w:tab w:val="left" w:pos="3969"/>
        </w:tabs>
        <w:spacing w:after="0" w:line="240" w:lineRule="auto"/>
        <w:ind w:left="357"/>
        <w:rPr>
          <w:rFonts w:ascii="TH SarabunPSK" w:eastAsia="Calibri" w:hAnsi="TH SarabunPSK" w:cs="TH SarabunPSK"/>
          <w:b/>
          <w:bCs/>
          <w:sz w:val="32"/>
          <w:szCs w:val="32"/>
        </w:rPr>
      </w:pPr>
      <w:r w:rsidRPr="0010666E">
        <w:rPr>
          <w:rFonts w:ascii="TH SarabunPSK" w:eastAsia="Calibri" w:hAnsi="TH SarabunPSK" w:cs="TH SarabunPSK"/>
          <w:b/>
          <w:bCs/>
          <w:sz w:val="32"/>
          <w:szCs w:val="32"/>
          <w:cs/>
        </w:rPr>
        <w:t>วิธีการดำเนินงาน</w:t>
      </w:r>
    </w:p>
    <w:p w:rsidR="0010666E" w:rsidRPr="0010666E" w:rsidRDefault="0010666E" w:rsidP="0010666E">
      <w:pPr>
        <w:pBdr>
          <w:top w:val="single" w:sz="4" w:space="1" w:color="auto"/>
          <w:left w:val="single" w:sz="4" w:space="4" w:color="auto"/>
          <w:bottom w:val="single" w:sz="4" w:space="1" w:color="auto"/>
          <w:right w:val="single" w:sz="4" w:space="0" w:color="auto"/>
        </w:pBdr>
        <w:tabs>
          <w:tab w:val="left" w:pos="3969"/>
          <w:tab w:val="left" w:pos="8364"/>
        </w:tabs>
        <w:spacing w:after="0" w:line="240" w:lineRule="auto"/>
        <w:ind w:left="357" w:right="662"/>
        <w:rPr>
          <w:rFonts w:ascii="TH SarabunPSK" w:eastAsia="Calibri" w:hAnsi="TH SarabunPSK" w:cs="TH SarabunPSK"/>
          <w:b/>
          <w:bCs/>
          <w:sz w:val="32"/>
          <w:szCs w:val="32"/>
        </w:rPr>
      </w:pPr>
      <w:r w:rsidRPr="0010666E">
        <w:rPr>
          <w:rFonts w:ascii="TH SarabunPSK" w:eastAsia="Calibri" w:hAnsi="TH SarabunPSK" w:cs="TH SarabunPSK"/>
          <w:sz w:val="32"/>
          <w:szCs w:val="32"/>
        </w:rPr>
        <w:t xml:space="preserve">      </w:t>
      </w:r>
      <w:r w:rsidRPr="0010666E">
        <w:rPr>
          <w:rFonts w:ascii="TH SarabunPSK" w:eastAsia="Calibri" w:hAnsi="TH SarabunPSK" w:cs="TH SarabunPSK"/>
          <w:sz w:val="32"/>
          <w:szCs w:val="32"/>
        </w:rPr>
        <w:sym w:font="Wingdings" w:char="F0FE"/>
      </w:r>
      <w:r w:rsidRPr="0010666E">
        <w:rPr>
          <w:rFonts w:ascii="TH SarabunPSK" w:eastAsia="Calibri" w:hAnsi="TH SarabunPSK" w:cs="TH SarabunPSK"/>
          <w:sz w:val="32"/>
          <w:szCs w:val="32"/>
        </w:rPr>
        <w:t xml:space="preserve">   </w:t>
      </w:r>
      <w:r w:rsidRPr="0010666E">
        <w:rPr>
          <w:rFonts w:ascii="TH SarabunPSK" w:eastAsia="Calibri" w:hAnsi="TH SarabunPSK" w:cs="TH SarabunPSK"/>
          <w:sz w:val="32"/>
          <w:szCs w:val="32"/>
          <w:cs/>
        </w:rPr>
        <w:t>ดำเนินการ</w:t>
      </w:r>
      <w:r w:rsidRPr="0010666E">
        <w:rPr>
          <w:rFonts w:ascii="TH SarabunPSK" w:eastAsia="Calibri" w:hAnsi="TH SarabunPSK" w:cs="TH SarabunPSK" w:hint="cs"/>
          <w:sz w:val="32"/>
          <w:szCs w:val="32"/>
          <w:cs/>
        </w:rPr>
        <w:t xml:space="preserve">เอง         </w:t>
      </w:r>
      <w:r w:rsidRPr="0010666E">
        <w:rPr>
          <w:rFonts w:ascii="TH SarabunPSK" w:eastAsia="Calibri" w:hAnsi="TH SarabunPSK" w:cs="TH SarabunPSK"/>
          <w:b/>
          <w:bCs/>
          <w:sz w:val="32"/>
          <w:szCs w:val="32"/>
        </w:rPr>
        <w:t xml:space="preserve"> </w:t>
      </w:r>
      <w:r w:rsidRPr="0010666E">
        <w:rPr>
          <w:rFonts w:ascii="TH SarabunPSK" w:eastAsia="Calibri" w:hAnsi="TH SarabunPSK" w:cs="TH SarabunPSK"/>
          <w:b/>
          <w:bCs/>
          <w:sz w:val="32"/>
          <w:szCs w:val="32"/>
        </w:rPr>
        <w:sym w:font="Wingdings 2" w:char="F030"/>
      </w:r>
      <w:r w:rsidRPr="0010666E">
        <w:rPr>
          <w:rFonts w:ascii="TH SarabunPSK" w:eastAsia="Calibri" w:hAnsi="TH SarabunPSK" w:cs="TH SarabunPSK"/>
          <w:sz w:val="32"/>
          <w:szCs w:val="32"/>
        </w:rPr>
        <w:t xml:space="preserve">   </w:t>
      </w:r>
      <w:r w:rsidRPr="0010666E">
        <w:rPr>
          <w:rFonts w:ascii="TH SarabunPSK" w:eastAsia="Calibri" w:hAnsi="TH SarabunPSK" w:cs="TH SarabunPSK"/>
          <w:sz w:val="32"/>
          <w:szCs w:val="32"/>
          <w:cs/>
        </w:rPr>
        <w:t>จัดจ้าง</w:t>
      </w:r>
    </w:p>
    <w:p w:rsidR="0010666E" w:rsidRPr="0010666E" w:rsidRDefault="0010666E" w:rsidP="00784566">
      <w:pPr>
        <w:numPr>
          <w:ilvl w:val="0"/>
          <w:numId w:val="23"/>
        </w:numPr>
        <w:tabs>
          <w:tab w:val="left" w:pos="3969"/>
        </w:tabs>
        <w:spacing w:after="0" w:line="240" w:lineRule="auto"/>
        <w:ind w:left="357"/>
        <w:rPr>
          <w:rFonts w:ascii="TH SarabunPSK" w:eastAsia="Calibri" w:hAnsi="TH SarabunPSK" w:cs="TH SarabunPSK"/>
          <w:b/>
          <w:bCs/>
          <w:sz w:val="32"/>
          <w:szCs w:val="32"/>
        </w:rPr>
      </w:pPr>
      <w:r w:rsidRPr="0010666E">
        <w:rPr>
          <w:rFonts w:ascii="TH SarabunPSK" w:eastAsia="Calibri" w:hAnsi="TH SarabunPSK" w:cs="TH SarabunPSK" w:hint="cs"/>
          <w:b/>
          <w:bCs/>
          <w:sz w:val="32"/>
          <w:szCs w:val="32"/>
          <w:cs/>
        </w:rPr>
        <w:t>สถานะโครงการ/การดำเนินงาน</w:t>
      </w:r>
    </w:p>
    <w:p w:rsidR="0010666E" w:rsidRPr="0010666E" w:rsidRDefault="0010666E" w:rsidP="0010666E">
      <w:pPr>
        <w:pBdr>
          <w:top w:val="single" w:sz="4" w:space="1" w:color="auto"/>
          <w:left w:val="single" w:sz="4" w:space="4" w:color="auto"/>
          <w:bottom w:val="single" w:sz="4" w:space="1" w:color="auto"/>
          <w:right w:val="single" w:sz="4" w:space="0" w:color="auto"/>
        </w:pBdr>
        <w:tabs>
          <w:tab w:val="left" w:pos="3969"/>
        </w:tabs>
        <w:spacing w:after="0" w:line="240" w:lineRule="auto"/>
        <w:ind w:left="357" w:right="662"/>
        <w:rPr>
          <w:rFonts w:ascii="TH SarabunPSK" w:eastAsia="Calibri" w:hAnsi="TH SarabunPSK" w:cs="TH SarabunPSK"/>
          <w:sz w:val="32"/>
          <w:szCs w:val="32"/>
          <w:cs/>
        </w:rPr>
      </w:pPr>
      <w:r w:rsidRPr="0010666E">
        <w:rPr>
          <w:rFonts w:ascii="TH SarabunPSK" w:eastAsia="Calibri" w:hAnsi="TH SarabunPSK" w:cs="TH SarabunPSK"/>
          <w:b/>
          <w:bCs/>
          <w:sz w:val="32"/>
          <w:szCs w:val="32"/>
        </w:rPr>
        <w:t xml:space="preserve">      </w:t>
      </w:r>
      <w:r w:rsidR="00206A90" w:rsidRPr="0010666E">
        <w:rPr>
          <w:rFonts w:ascii="TH SarabunPSK" w:eastAsia="Calibri" w:hAnsi="TH SarabunPSK" w:cs="TH SarabunPSK"/>
          <w:b/>
          <w:bCs/>
          <w:sz w:val="32"/>
          <w:szCs w:val="32"/>
        </w:rPr>
        <w:sym w:font="Wingdings" w:char="F0FE"/>
      </w:r>
      <w:r w:rsidRPr="0010666E">
        <w:rPr>
          <w:rFonts w:ascii="TH SarabunPSK" w:eastAsia="Calibri" w:hAnsi="TH SarabunPSK" w:cs="TH SarabunPSK"/>
          <w:sz w:val="32"/>
          <w:szCs w:val="32"/>
        </w:rPr>
        <w:t xml:space="preserve"> </w:t>
      </w:r>
      <w:r w:rsidRPr="0010666E">
        <w:rPr>
          <w:rFonts w:ascii="TH SarabunPSK" w:eastAsia="Calibri" w:hAnsi="TH SarabunPSK" w:cs="TH SarabunPSK" w:hint="cs"/>
          <w:sz w:val="32"/>
          <w:szCs w:val="32"/>
          <w:cs/>
        </w:rPr>
        <w:t>อยู่ระหว่างดำเนินการ</w:t>
      </w:r>
      <w:r w:rsidRPr="0010666E">
        <w:rPr>
          <w:rFonts w:ascii="TH SarabunPSK" w:eastAsia="Calibri" w:hAnsi="TH SarabunPSK" w:cs="TH SarabunPSK"/>
          <w:sz w:val="32"/>
          <w:szCs w:val="32"/>
        </w:rPr>
        <w:t xml:space="preserve">    </w:t>
      </w:r>
      <w:r w:rsidR="00206A90" w:rsidRPr="0010666E">
        <w:rPr>
          <w:rFonts w:ascii="TH SarabunPSK" w:eastAsia="Calibri" w:hAnsi="TH SarabunPSK" w:cs="TH SarabunPSK"/>
          <w:b/>
          <w:bCs/>
          <w:sz w:val="32"/>
          <w:szCs w:val="32"/>
        </w:rPr>
        <w:sym w:font="Wingdings 2" w:char="F030"/>
      </w:r>
      <w:r w:rsidRPr="0010666E">
        <w:rPr>
          <w:rFonts w:ascii="TH SarabunPSK" w:eastAsia="Calibri" w:hAnsi="TH SarabunPSK" w:cs="TH SarabunPSK"/>
          <w:sz w:val="32"/>
          <w:szCs w:val="32"/>
        </w:rPr>
        <w:t xml:space="preserve">         </w:t>
      </w:r>
      <w:r w:rsidRPr="0010666E">
        <w:rPr>
          <w:rFonts w:ascii="TH SarabunPSK" w:eastAsia="Calibri" w:hAnsi="TH SarabunPSK" w:cs="TH SarabunPSK" w:hint="cs"/>
          <w:sz w:val="32"/>
          <w:szCs w:val="32"/>
          <w:cs/>
        </w:rPr>
        <w:t>ยังไม่เริ่มดำเนินการ</w:t>
      </w:r>
      <w:r w:rsidRPr="0010666E">
        <w:rPr>
          <w:rFonts w:ascii="TH SarabunPSK" w:eastAsia="Calibri" w:hAnsi="TH SarabunPSK" w:cs="TH SarabunPSK"/>
          <w:sz w:val="32"/>
          <w:szCs w:val="32"/>
        </w:rPr>
        <w:t xml:space="preserve">        </w:t>
      </w:r>
      <w:r w:rsidRPr="0010666E">
        <w:rPr>
          <w:rFonts w:ascii="TH SarabunPSK" w:eastAsia="Calibri" w:hAnsi="TH SarabunPSK" w:cs="TH SarabunPSK"/>
          <w:b/>
          <w:bCs/>
          <w:sz w:val="32"/>
          <w:szCs w:val="32"/>
        </w:rPr>
        <w:sym w:font="Wingdings 2" w:char="F030"/>
      </w:r>
      <w:r w:rsidRPr="0010666E">
        <w:rPr>
          <w:rFonts w:ascii="TH SarabunPSK" w:eastAsia="Calibri" w:hAnsi="TH SarabunPSK" w:cs="TH SarabunPSK"/>
          <w:b/>
          <w:bCs/>
          <w:sz w:val="32"/>
          <w:szCs w:val="32"/>
        </w:rPr>
        <w:t xml:space="preserve"> </w:t>
      </w:r>
      <w:r w:rsidRPr="0010666E">
        <w:rPr>
          <w:rFonts w:ascii="TH SarabunPSK" w:eastAsia="Calibri" w:hAnsi="TH SarabunPSK" w:cs="TH SarabunPSK"/>
          <w:sz w:val="32"/>
          <w:szCs w:val="32"/>
        </w:rPr>
        <w:t xml:space="preserve"> </w:t>
      </w:r>
      <w:r w:rsidRPr="0010666E">
        <w:rPr>
          <w:rFonts w:ascii="TH SarabunPSK" w:eastAsia="Calibri" w:hAnsi="TH SarabunPSK" w:cs="TH SarabunPSK" w:hint="cs"/>
          <w:sz w:val="32"/>
          <w:szCs w:val="32"/>
          <w:cs/>
        </w:rPr>
        <w:t>ดำเนินการเสร็จแล้ว</w:t>
      </w:r>
    </w:p>
    <w:p w:rsidR="0010666E" w:rsidRPr="0010666E" w:rsidRDefault="00DC7881" w:rsidP="0010666E">
      <w:pPr>
        <w:tabs>
          <w:tab w:val="left" w:pos="268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pict>
          <v:rect id="_x0000_i1132" style="width:451.3pt;height:2pt" o:hralign="center" o:hrstd="t" o:hrnoshade="t" o:hr="t" fillcolor="#404040" stroked="f"/>
        </w:pict>
      </w:r>
    </w:p>
    <w:p w:rsidR="0010666E" w:rsidRPr="0010666E" w:rsidRDefault="0010666E" w:rsidP="0010666E">
      <w:pPr>
        <w:spacing w:after="0" w:line="240" w:lineRule="auto"/>
        <w:rPr>
          <w:rFonts w:ascii="TH SarabunPSK" w:eastAsia="Calibri" w:hAnsi="TH SarabunPSK" w:cs="TH SarabunPSK"/>
          <w:b/>
          <w:bCs/>
          <w:sz w:val="32"/>
          <w:szCs w:val="32"/>
        </w:rPr>
      </w:pPr>
      <w:r w:rsidRPr="0010666E">
        <w:rPr>
          <w:rFonts w:ascii="TH SarabunPSK" w:eastAsia="Calibri" w:hAnsi="TH SarabunPSK" w:cs="TH SarabunPSK"/>
          <w:b/>
          <w:bCs/>
          <w:sz w:val="32"/>
          <w:szCs w:val="32"/>
          <w:u w:val="double"/>
          <w:cs/>
        </w:rPr>
        <w:t xml:space="preserve">ส่วนที่ </w:t>
      </w:r>
      <w:r w:rsidRPr="0010666E">
        <w:rPr>
          <w:rFonts w:ascii="TH SarabunPSK" w:eastAsia="Calibri" w:hAnsi="TH SarabunPSK" w:cs="TH SarabunPSK"/>
          <w:b/>
          <w:bCs/>
          <w:sz w:val="32"/>
          <w:szCs w:val="32"/>
          <w:u w:val="double"/>
        </w:rPr>
        <w:t>2</w:t>
      </w:r>
      <w:r w:rsidRPr="0010666E">
        <w:rPr>
          <w:rFonts w:ascii="TH SarabunPSK" w:eastAsia="Calibri" w:hAnsi="TH SarabunPSK" w:cs="TH SarabunPSK"/>
          <w:b/>
          <w:bCs/>
          <w:sz w:val="32"/>
          <w:szCs w:val="32"/>
          <w:cs/>
        </w:rPr>
        <w:t xml:space="preserve"> </w:t>
      </w:r>
      <w:r w:rsidRPr="0010666E">
        <w:rPr>
          <w:rFonts w:ascii="TH SarabunPSK" w:eastAsia="Calibri" w:hAnsi="TH SarabunPSK" w:cs="TH SarabunPSK"/>
          <w:b/>
          <w:bCs/>
          <w:sz w:val="32"/>
          <w:szCs w:val="32"/>
        </w:rPr>
        <w:t xml:space="preserve">: </w:t>
      </w:r>
      <w:r w:rsidRPr="0010666E">
        <w:rPr>
          <w:rFonts w:ascii="TH SarabunPSK" w:eastAsia="Calibri" w:hAnsi="TH SarabunPSK" w:cs="TH SarabunPSK"/>
          <w:b/>
          <w:bCs/>
          <w:sz w:val="32"/>
          <w:szCs w:val="32"/>
          <w:cs/>
        </w:rPr>
        <w:t xml:space="preserve">ความเชื่อมโยงกับแผนในระดับต่างๆ </w:t>
      </w:r>
    </w:p>
    <w:p w:rsidR="0010666E" w:rsidRPr="0010666E" w:rsidRDefault="0010666E" w:rsidP="0010666E">
      <w:pPr>
        <w:spacing w:after="0" w:line="240" w:lineRule="auto"/>
        <w:rPr>
          <w:rFonts w:ascii="TH SarabunPSK" w:eastAsia="Calibri" w:hAnsi="TH SarabunPSK" w:cs="TH SarabunPSK"/>
          <w:b/>
          <w:bCs/>
          <w:sz w:val="32"/>
          <w:szCs w:val="32"/>
          <w:u w:val="single"/>
        </w:rPr>
      </w:pPr>
      <w:r w:rsidRPr="0010666E">
        <w:rPr>
          <w:rFonts w:ascii="TH SarabunPSK" w:eastAsia="Calibri" w:hAnsi="TH SarabunPSK" w:cs="TH SarabunPSK"/>
          <w:b/>
          <w:bCs/>
          <w:sz w:val="32"/>
          <w:szCs w:val="32"/>
          <w:u w:val="single"/>
          <w:cs/>
        </w:rPr>
        <w:t>แผนระดับที่ 1</w:t>
      </w:r>
    </w:p>
    <w:p w:rsidR="0010666E" w:rsidRPr="0010666E" w:rsidRDefault="0010666E" w:rsidP="0010666E">
      <w:pPr>
        <w:tabs>
          <w:tab w:val="left" w:pos="284"/>
        </w:tabs>
        <w:spacing w:after="0" w:line="240" w:lineRule="auto"/>
        <w:contextualSpacing/>
        <w:rPr>
          <w:rFonts w:ascii="TH SarabunPSK" w:eastAsia="Calibri" w:hAnsi="TH SarabunPSK" w:cs="TH SarabunPSK"/>
          <w:b/>
          <w:bCs/>
          <w:sz w:val="32"/>
          <w:szCs w:val="32"/>
          <w:u w:val="single"/>
        </w:rPr>
      </w:pPr>
      <w:r w:rsidRPr="0010666E">
        <w:rPr>
          <w:rFonts w:ascii="TH SarabunPSK" w:eastAsia="Calibri" w:hAnsi="TH SarabunPSK" w:cs="TH SarabunPSK" w:hint="cs"/>
          <w:b/>
          <w:bCs/>
          <w:sz w:val="32"/>
          <w:szCs w:val="32"/>
          <w:cs/>
        </w:rPr>
        <w:t>1.</w:t>
      </w:r>
      <w:r w:rsidRPr="0010666E">
        <w:rPr>
          <w:rFonts w:ascii="TH SarabunPSK" w:eastAsia="Calibri" w:hAnsi="TH SarabunPSK" w:cs="TH SarabunPSK" w:hint="cs"/>
          <w:b/>
          <w:bCs/>
          <w:sz w:val="32"/>
          <w:szCs w:val="32"/>
          <w:cs/>
        </w:rPr>
        <w:tab/>
      </w:r>
      <w:r w:rsidRPr="0010666E">
        <w:rPr>
          <w:rFonts w:ascii="TH SarabunPSK" w:eastAsia="Calibri" w:hAnsi="TH SarabunPSK" w:cs="TH SarabunPSK"/>
          <w:b/>
          <w:bCs/>
          <w:sz w:val="32"/>
          <w:szCs w:val="32"/>
          <w:cs/>
        </w:rPr>
        <w:t>ความสอดคล้องกับยุทธศาสตร์ชาติ</w:t>
      </w:r>
    </w:p>
    <w:p w:rsidR="0010666E" w:rsidRPr="0010666E" w:rsidRDefault="0010666E" w:rsidP="0010666E">
      <w:pPr>
        <w:spacing w:after="0" w:line="240" w:lineRule="auto"/>
        <w:ind w:left="360"/>
        <w:contextualSpacing/>
        <w:rPr>
          <w:rFonts w:ascii="TH SarabunPSK" w:eastAsia="Calibri" w:hAnsi="TH SarabunPSK" w:cs="TH SarabunPSK"/>
          <w:sz w:val="32"/>
          <w:szCs w:val="32"/>
          <w:cs/>
        </w:rPr>
      </w:pPr>
      <w:r w:rsidRPr="0010666E">
        <w:rPr>
          <w:rFonts w:ascii="TH SarabunPSK" w:eastAsia="Calibri" w:hAnsi="TH SarabunPSK" w:cs="TH SarabunPSK"/>
          <w:sz w:val="32"/>
          <w:szCs w:val="32"/>
        </w:rPr>
        <w:sym w:font="Wingdings" w:char="F0FC"/>
      </w:r>
      <w:r w:rsidRPr="0010666E">
        <w:rPr>
          <w:rFonts w:ascii="TH SarabunPSK" w:eastAsia="Calibri" w:hAnsi="TH SarabunPSK" w:cs="TH SarabunPSK"/>
          <w:sz w:val="32"/>
          <w:szCs w:val="32"/>
        </w:rPr>
        <w:t xml:space="preserve">  </w:t>
      </w:r>
      <w:r w:rsidRPr="0010666E">
        <w:rPr>
          <w:rFonts w:ascii="TH SarabunPSK" w:eastAsia="Calibri" w:hAnsi="TH SarabunPSK" w:cs="TH SarabunPSK"/>
          <w:sz w:val="32"/>
          <w:szCs w:val="32"/>
          <w:cs/>
        </w:rPr>
        <w:t>ยุทธศาสตร์ชาติ</w:t>
      </w:r>
      <w:r w:rsidRPr="0010666E">
        <w:rPr>
          <w:rFonts w:ascii="TH SarabunPSK" w:eastAsia="Calibri" w:hAnsi="TH SarabunPSK" w:cs="TH SarabunPSK"/>
          <w:sz w:val="32"/>
          <w:szCs w:val="32"/>
        </w:rPr>
        <w:t xml:space="preserve"> : </w:t>
      </w:r>
      <w:r w:rsidRPr="0010666E">
        <w:rPr>
          <w:rFonts w:ascii="TH SarabunPSK" w:eastAsia="Calibri" w:hAnsi="TH SarabunPSK" w:cs="TH SarabunPSK" w:hint="cs"/>
          <w:sz w:val="32"/>
          <w:szCs w:val="32"/>
          <w:cs/>
        </w:rPr>
        <w:t>ด้านการพัฒนาและเสริมสร้างศักยภาพทรัพยากรมนุษย์</w:t>
      </w:r>
    </w:p>
    <w:p w:rsidR="0010666E" w:rsidRPr="0010666E" w:rsidRDefault="0010666E" w:rsidP="0010666E">
      <w:pPr>
        <w:spacing w:after="0" w:line="240" w:lineRule="auto"/>
        <w:ind w:left="431" w:firstLine="289"/>
        <w:rPr>
          <w:rFonts w:ascii="TH SarabunPSK" w:eastAsia="Calibri" w:hAnsi="TH SarabunPSK" w:cs="TH SarabunPSK"/>
          <w:b/>
          <w:bCs/>
          <w:sz w:val="32"/>
          <w:szCs w:val="32"/>
          <w:u w:val="single"/>
        </w:rPr>
      </w:pPr>
      <w:r w:rsidRPr="0010666E">
        <w:rPr>
          <w:rFonts w:ascii="TH SarabunPSK" w:eastAsia="Calibri" w:hAnsi="TH SarabunPSK" w:cs="TH SarabunPSK" w:hint="cs"/>
          <w:sz w:val="24"/>
          <w:szCs w:val="32"/>
          <w:cs/>
        </w:rPr>
        <w:t>เป้าหมาย</w:t>
      </w:r>
      <w:r w:rsidRPr="0010666E">
        <w:rPr>
          <w:rFonts w:ascii="TH SarabunPSK" w:eastAsia="Calibri" w:hAnsi="TH SarabunPSK" w:cs="TH SarabunPSK"/>
          <w:sz w:val="24"/>
          <w:szCs w:val="32"/>
        </w:rPr>
        <w:t xml:space="preserve">  </w:t>
      </w:r>
      <w:r w:rsidRPr="0010666E">
        <w:rPr>
          <w:rFonts w:ascii="TH SarabunPSK" w:eastAsia="Calibri" w:hAnsi="TH SarabunPSK" w:cs="TH SarabunPSK" w:hint="cs"/>
          <w:sz w:val="24"/>
          <w:szCs w:val="32"/>
          <w:cs/>
        </w:rPr>
        <w:t>คนไทยเป็นคนดี คนเก่ง มีคุณภาพ พร้อมสำหรับวิถีชีวิตในศตวรรษที่ 21</w:t>
      </w:r>
    </w:p>
    <w:p w:rsidR="0010666E" w:rsidRPr="0010666E" w:rsidRDefault="0010666E" w:rsidP="0010666E">
      <w:pPr>
        <w:spacing w:after="0" w:line="240" w:lineRule="auto"/>
        <w:ind w:firstLine="720"/>
        <w:rPr>
          <w:rFonts w:ascii="TH SarabunPSK" w:eastAsia="Calibri" w:hAnsi="TH SarabunPSK" w:cs="TH SarabunPSK"/>
          <w:sz w:val="32"/>
          <w:szCs w:val="32"/>
          <w:cs/>
        </w:rPr>
      </w:pPr>
      <w:r w:rsidRPr="0010666E">
        <w:rPr>
          <w:rFonts w:ascii="TH SarabunPSK" w:eastAsia="Calibri" w:hAnsi="TH SarabunPSK" w:cs="TH SarabunPSK"/>
          <w:sz w:val="32"/>
          <w:szCs w:val="32"/>
          <w:cs/>
        </w:rPr>
        <w:t xml:space="preserve">ประเด็น </w:t>
      </w:r>
      <w:r w:rsidRPr="0010666E">
        <w:rPr>
          <w:rFonts w:ascii="TH SarabunPSK" w:eastAsia="Calibri" w:hAnsi="TH SarabunPSK" w:cs="TH SarabunPSK" w:hint="cs"/>
          <w:sz w:val="32"/>
          <w:szCs w:val="32"/>
          <w:cs/>
        </w:rPr>
        <w:t>พัฒนาศักยภาพคนตลอดช่วงชีวิต</w:t>
      </w:r>
    </w:p>
    <w:p w:rsidR="0010666E" w:rsidRPr="0010666E" w:rsidRDefault="0010666E" w:rsidP="0010666E">
      <w:pPr>
        <w:spacing w:after="0" w:line="240" w:lineRule="auto"/>
        <w:rPr>
          <w:rFonts w:ascii="TH SarabunPSK" w:eastAsia="Calibri" w:hAnsi="TH SarabunPSK" w:cs="TH SarabunPSK"/>
          <w:b/>
          <w:bCs/>
          <w:sz w:val="32"/>
          <w:szCs w:val="32"/>
          <w:u w:val="single"/>
        </w:rPr>
      </w:pPr>
      <w:r w:rsidRPr="0010666E">
        <w:rPr>
          <w:rFonts w:ascii="TH SarabunPSK" w:eastAsia="Calibri" w:hAnsi="TH SarabunPSK" w:cs="TH SarabunPSK"/>
          <w:b/>
          <w:bCs/>
          <w:sz w:val="32"/>
          <w:szCs w:val="32"/>
          <w:u w:val="single"/>
          <w:cs/>
        </w:rPr>
        <w:t>แผนระดับที่ 2</w:t>
      </w:r>
    </w:p>
    <w:p w:rsidR="0010666E" w:rsidRPr="0010666E" w:rsidRDefault="0010666E" w:rsidP="0010666E">
      <w:pPr>
        <w:tabs>
          <w:tab w:val="left" w:pos="284"/>
        </w:tabs>
        <w:spacing w:after="0" w:line="240" w:lineRule="auto"/>
        <w:contextualSpacing/>
        <w:rPr>
          <w:rFonts w:ascii="TH SarabunPSK" w:eastAsia="Calibri" w:hAnsi="TH SarabunPSK" w:cs="TH SarabunPSK"/>
          <w:b/>
          <w:bCs/>
          <w:sz w:val="32"/>
          <w:szCs w:val="32"/>
          <w:cs/>
        </w:rPr>
      </w:pPr>
      <w:r w:rsidRPr="0010666E">
        <w:rPr>
          <w:rFonts w:ascii="TH SarabunPSK" w:eastAsia="Calibri" w:hAnsi="TH SarabunPSK" w:cs="TH SarabunPSK" w:hint="cs"/>
          <w:b/>
          <w:bCs/>
          <w:sz w:val="32"/>
          <w:szCs w:val="32"/>
          <w:cs/>
        </w:rPr>
        <w:t>2.</w:t>
      </w:r>
      <w:r w:rsidRPr="0010666E">
        <w:rPr>
          <w:rFonts w:ascii="TH SarabunPSK" w:eastAsia="Calibri" w:hAnsi="TH SarabunPSK" w:cs="TH SarabunPSK" w:hint="cs"/>
          <w:b/>
          <w:bCs/>
          <w:sz w:val="32"/>
          <w:szCs w:val="32"/>
          <w:cs/>
        </w:rPr>
        <w:tab/>
      </w:r>
      <w:r w:rsidRPr="0010666E">
        <w:rPr>
          <w:rFonts w:ascii="TH SarabunPSK" w:eastAsia="Calibri" w:hAnsi="TH SarabunPSK" w:cs="TH SarabunPSK"/>
          <w:b/>
          <w:bCs/>
          <w:sz w:val="32"/>
          <w:szCs w:val="32"/>
          <w:cs/>
        </w:rPr>
        <w:t>ความสอดคล้องกับแผน</w:t>
      </w:r>
      <w:r w:rsidRPr="0010666E">
        <w:rPr>
          <w:rFonts w:ascii="TH SarabunPSK" w:eastAsia="Calibri" w:hAnsi="TH SarabunPSK" w:cs="TH SarabunPSK" w:hint="cs"/>
          <w:b/>
          <w:bCs/>
          <w:sz w:val="32"/>
          <w:szCs w:val="32"/>
          <w:cs/>
        </w:rPr>
        <w:t>แม่บทภายใต้ยุทธศาสตร์ชาติ</w:t>
      </w:r>
    </w:p>
    <w:p w:rsidR="0010666E" w:rsidRPr="0010666E" w:rsidRDefault="0010666E" w:rsidP="0010666E">
      <w:pPr>
        <w:tabs>
          <w:tab w:val="left" w:pos="284"/>
        </w:tabs>
        <w:spacing w:after="0" w:line="240" w:lineRule="auto"/>
        <w:jc w:val="thaiDistribute"/>
        <w:rPr>
          <w:rFonts w:ascii="TH SarabunPSK" w:eastAsia="Calibri" w:hAnsi="TH SarabunPSK" w:cs="TH SarabunPSK"/>
          <w:sz w:val="32"/>
          <w:szCs w:val="32"/>
        </w:rPr>
      </w:pPr>
      <w:r w:rsidRPr="0010666E">
        <w:rPr>
          <w:rFonts w:ascii="Calibri" w:eastAsia="Calibri" w:hAnsi="Calibri" w:cs="Cordia New"/>
        </w:rPr>
        <w:tab/>
      </w:r>
      <w:r w:rsidRPr="0010666E">
        <w:rPr>
          <w:rFonts w:ascii="Calibri" w:eastAsia="Calibri" w:hAnsi="Calibri" w:cs="Cordia New" w:hint="cs"/>
        </w:rPr>
        <w:sym w:font="Wingdings" w:char="F0FC"/>
      </w:r>
      <w:r w:rsidRPr="0010666E">
        <w:rPr>
          <w:rFonts w:ascii="Calibri" w:eastAsia="Calibri" w:hAnsi="Calibri" w:cs="Cordia New"/>
        </w:rPr>
        <w:t xml:space="preserve"> </w:t>
      </w:r>
      <w:r w:rsidRPr="0010666E">
        <w:rPr>
          <w:rFonts w:ascii="TH SarabunPSK" w:eastAsia="Calibri" w:hAnsi="TH SarabunPSK" w:cs="TH SarabunPSK" w:hint="cs"/>
          <w:sz w:val="32"/>
          <w:szCs w:val="32"/>
          <w:cs/>
        </w:rPr>
        <w:t xml:space="preserve"> ประเด็น ศักยภาพคนตลอดช่วงชีวิต</w:t>
      </w:r>
    </w:p>
    <w:p w:rsidR="0010666E" w:rsidRPr="0010666E" w:rsidRDefault="0010666E" w:rsidP="0010666E">
      <w:pPr>
        <w:tabs>
          <w:tab w:val="left" w:pos="284"/>
          <w:tab w:val="left" w:pos="567"/>
        </w:tabs>
        <w:spacing w:after="0" w:line="240" w:lineRule="auto"/>
        <w:jc w:val="thaiDistribute"/>
        <w:rPr>
          <w:rFonts w:ascii="TH SarabunPSK" w:eastAsia="Calibri" w:hAnsi="TH SarabunPSK" w:cs="TH SarabunPSK"/>
          <w:sz w:val="32"/>
          <w:szCs w:val="32"/>
        </w:rPr>
      </w:pPr>
      <w:r w:rsidRPr="0010666E">
        <w:rPr>
          <w:rFonts w:ascii="TH SarabunPSK" w:eastAsia="Calibri" w:hAnsi="TH SarabunPSK" w:cs="TH SarabunPSK" w:hint="cs"/>
          <w:sz w:val="24"/>
          <w:szCs w:val="32"/>
          <w:cs/>
        </w:rPr>
        <w:tab/>
      </w:r>
      <w:r w:rsidRPr="0010666E">
        <w:rPr>
          <w:rFonts w:ascii="TH SarabunPSK" w:eastAsia="Calibri" w:hAnsi="TH SarabunPSK" w:cs="TH SarabunPSK" w:hint="cs"/>
          <w:sz w:val="24"/>
          <w:szCs w:val="32"/>
          <w:cs/>
        </w:rPr>
        <w:tab/>
      </w:r>
      <w:r w:rsidRPr="0010666E">
        <w:rPr>
          <w:rFonts w:ascii="TH SarabunPSK" w:eastAsia="Calibri" w:hAnsi="TH SarabunPSK" w:cs="TH SarabunPSK"/>
          <w:sz w:val="24"/>
          <w:szCs w:val="32"/>
          <w:cs/>
        </w:rPr>
        <w:t>เป้าหมาย</w:t>
      </w:r>
      <w:r w:rsidRPr="0010666E">
        <w:rPr>
          <w:rFonts w:ascii="TH SarabunPSK" w:eastAsia="Calibri" w:hAnsi="TH SarabunPSK" w:cs="TH SarabunPSK" w:hint="cs"/>
          <w:sz w:val="24"/>
          <w:szCs w:val="32"/>
          <w:cs/>
        </w:rPr>
        <w:t xml:space="preserve"> คนไทยทุกช่วงวัยมีคุณภาพ ได้รับการพัฒนาอย่างสมดุล ทั้งด้านร่างกาย สติปัญญา และคุณธรรมจริยธรรม เป็นผู้ที่มีความรู้และทักษะในศตวรรษที่ 21 รักการเรียนรู้อย่างต่อเนื่องตลอดชีวิต</w:t>
      </w:r>
    </w:p>
    <w:p w:rsidR="0010666E" w:rsidRPr="0010666E" w:rsidRDefault="0010666E" w:rsidP="0010666E">
      <w:pPr>
        <w:tabs>
          <w:tab w:val="left" w:pos="284"/>
        </w:tabs>
        <w:spacing w:after="0" w:line="240" w:lineRule="auto"/>
        <w:jc w:val="thaiDistribute"/>
        <w:rPr>
          <w:rFonts w:ascii="TH SarabunPSK" w:eastAsia="Calibri" w:hAnsi="TH SarabunPSK" w:cs="TH SarabunPSK"/>
          <w:sz w:val="32"/>
          <w:szCs w:val="32"/>
        </w:rPr>
      </w:pPr>
      <w:r w:rsidRPr="0010666E">
        <w:rPr>
          <w:rFonts w:ascii="TH SarabunPSK" w:eastAsia="Calibri" w:hAnsi="TH SarabunPSK" w:cs="TH SarabunPSK" w:hint="cs"/>
          <w:sz w:val="32"/>
          <w:szCs w:val="32"/>
          <w:cs/>
        </w:rPr>
        <w:tab/>
        <w:t xml:space="preserve">    แผนงานย่อย  การพัฒนาและยกระดับศักยภาพวัยแรงงาน </w:t>
      </w:r>
      <w:r w:rsidRPr="0010666E">
        <w:rPr>
          <w:rFonts w:ascii="TH SarabunPSK" w:eastAsia="Calibri" w:hAnsi="TH SarabunPSK" w:cs="TH SarabunPSK" w:hint="cs"/>
          <w:sz w:val="32"/>
          <w:szCs w:val="32"/>
          <w:cs/>
        </w:rPr>
        <w:tab/>
        <w:t xml:space="preserve"> </w:t>
      </w:r>
      <w:r w:rsidRPr="0010666E">
        <w:rPr>
          <w:rFonts w:ascii="TH SarabunPSK" w:eastAsia="Calibri" w:hAnsi="TH SarabunPSK" w:cs="TH SarabunPSK" w:hint="cs"/>
          <w:sz w:val="32"/>
          <w:szCs w:val="32"/>
          <w:cs/>
        </w:rPr>
        <w:tab/>
      </w:r>
    </w:p>
    <w:p w:rsidR="0010666E" w:rsidRPr="0010666E" w:rsidRDefault="0010666E" w:rsidP="0010666E">
      <w:pPr>
        <w:tabs>
          <w:tab w:val="left" w:pos="284"/>
        </w:tabs>
        <w:spacing w:after="0" w:line="240" w:lineRule="auto"/>
        <w:rPr>
          <w:rFonts w:ascii="TH SarabunPSK" w:eastAsia="Calibri" w:hAnsi="TH SarabunPSK" w:cs="TH SarabunPSK"/>
          <w:b/>
          <w:bCs/>
          <w:sz w:val="32"/>
          <w:szCs w:val="32"/>
        </w:rPr>
      </w:pPr>
      <w:r w:rsidRPr="0010666E">
        <w:rPr>
          <w:rFonts w:ascii="TH SarabunPSK" w:eastAsia="Calibri" w:hAnsi="TH SarabunPSK" w:cs="TH SarabunPSK" w:hint="cs"/>
          <w:b/>
          <w:bCs/>
          <w:sz w:val="32"/>
          <w:szCs w:val="32"/>
          <w:cs/>
        </w:rPr>
        <w:t>3.</w:t>
      </w:r>
      <w:r w:rsidRPr="0010666E">
        <w:rPr>
          <w:rFonts w:ascii="TH SarabunPSK" w:eastAsia="Calibri" w:hAnsi="TH SarabunPSK" w:cs="TH SarabunPSK" w:hint="cs"/>
          <w:b/>
          <w:bCs/>
          <w:sz w:val="32"/>
          <w:szCs w:val="32"/>
          <w:cs/>
        </w:rPr>
        <w:tab/>
      </w:r>
      <w:r w:rsidRPr="0010666E">
        <w:rPr>
          <w:rFonts w:ascii="TH SarabunPSK" w:eastAsia="Calibri" w:hAnsi="TH SarabunPSK" w:cs="TH SarabunPSK"/>
          <w:b/>
          <w:bCs/>
          <w:sz w:val="32"/>
          <w:szCs w:val="32"/>
          <w:cs/>
        </w:rPr>
        <w:t>ความสอดคล้องกับแผน</w:t>
      </w:r>
      <w:r w:rsidRPr="0010666E">
        <w:rPr>
          <w:rFonts w:ascii="TH SarabunPSK" w:eastAsia="Calibri" w:hAnsi="TH SarabunPSK" w:cs="TH SarabunPSK" w:hint="cs"/>
          <w:b/>
          <w:bCs/>
          <w:sz w:val="32"/>
          <w:szCs w:val="32"/>
          <w:cs/>
        </w:rPr>
        <w:t>ปฏิรูปประเทศ</w:t>
      </w:r>
    </w:p>
    <w:p w:rsidR="0010666E" w:rsidRPr="0010666E" w:rsidRDefault="0010666E" w:rsidP="0010666E">
      <w:pPr>
        <w:tabs>
          <w:tab w:val="left" w:pos="284"/>
        </w:tabs>
        <w:spacing w:after="0" w:line="240" w:lineRule="auto"/>
        <w:jc w:val="thaiDistribute"/>
        <w:rPr>
          <w:rFonts w:ascii="TH SarabunPSK" w:eastAsia="Calibri" w:hAnsi="TH SarabunPSK" w:cs="TH SarabunPSK"/>
          <w:sz w:val="32"/>
          <w:szCs w:val="32"/>
          <w:cs/>
        </w:rPr>
      </w:pPr>
      <w:r w:rsidRPr="0010666E">
        <w:rPr>
          <w:rFonts w:ascii="Calibri" w:eastAsia="Calibri" w:hAnsi="Calibri" w:cs="Cordia New"/>
        </w:rPr>
        <w:tab/>
      </w:r>
      <w:r w:rsidR="00E7389C">
        <w:rPr>
          <w:rFonts w:ascii="Calibri" w:eastAsia="Calibri" w:hAnsi="Calibri" w:cs="Cordia New" w:hint="cs"/>
          <w:cs/>
        </w:rPr>
        <w:t xml:space="preserve">     -</w:t>
      </w:r>
    </w:p>
    <w:p w:rsidR="0010666E" w:rsidRPr="0010666E" w:rsidRDefault="0010666E" w:rsidP="0010666E">
      <w:pPr>
        <w:tabs>
          <w:tab w:val="left" w:pos="284"/>
        </w:tabs>
        <w:spacing w:after="0" w:line="240" w:lineRule="auto"/>
        <w:rPr>
          <w:rFonts w:ascii="TH SarabunPSK" w:eastAsia="Calibri" w:hAnsi="TH SarabunPSK" w:cs="TH SarabunPSK"/>
          <w:b/>
          <w:bCs/>
          <w:sz w:val="32"/>
          <w:szCs w:val="32"/>
        </w:rPr>
      </w:pPr>
      <w:r w:rsidRPr="0010666E">
        <w:rPr>
          <w:rFonts w:ascii="TH SarabunPSK" w:eastAsia="Calibri" w:hAnsi="TH SarabunPSK" w:cs="TH SarabunPSK" w:hint="cs"/>
          <w:b/>
          <w:bCs/>
          <w:sz w:val="32"/>
          <w:szCs w:val="32"/>
          <w:cs/>
        </w:rPr>
        <w:t>4.</w:t>
      </w:r>
      <w:r w:rsidRPr="0010666E">
        <w:rPr>
          <w:rFonts w:ascii="TH SarabunPSK" w:eastAsia="Calibri" w:hAnsi="TH SarabunPSK" w:cs="TH SarabunPSK" w:hint="cs"/>
          <w:b/>
          <w:bCs/>
          <w:sz w:val="32"/>
          <w:szCs w:val="32"/>
          <w:cs/>
        </w:rPr>
        <w:tab/>
      </w:r>
      <w:r w:rsidRPr="0010666E">
        <w:rPr>
          <w:rFonts w:ascii="TH SarabunPSK" w:eastAsia="Calibri" w:hAnsi="TH SarabunPSK" w:cs="TH SarabunPSK"/>
          <w:b/>
          <w:bCs/>
          <w:sz w:val="32"/>
          <w:szCs w:val="32"/>
          <w:cs/>
        </w:rPr>
        <w:t>ความสอดคล้องกับแผนพัฒนาเศรษฐกิจและสังคมแห่งชาติ</w:t>
      </w:r>
      <w:r w:rsidRPr="0010666E">
        <w:rPr>
          <w:rFonts w:ascii="TH SarabunPSK" w:eastAsia="Calibri" w:hAnsi="TH SarabunPSK" w:cs="TH SarabunPSK"/>
          <w:b/>
          <w:bCs/>
          <w:sz w:val="32"/>
          <w:szCs w:val="32"/>
        </w:rPr>
        <w:t xml:space="preserve"> </w:t>
      </w:r>
      <w:r w:rsidRPr="0010666E">
        <w:rPr>
          <w:rFonts w:ascii="TH SarabunPSK" w:eastAsia="Calibri" w:hAnsi="TH SarabunPSK" w:cs="TH SarabunPSK" w:hint="cs"/>
          <w:b/>
          <w:bCs/>
          <w:sz w:val="32"/>
          <w:szCs w:val="32"/>
          <w:cs/>
        </w:rPr>
        <w:t>ฉบับที่ 12</w:t>
      </w:r>
    </w:p>
    <w:p w:rsidR="0010666E" w:rsidRPr="0010666E" w:rsidRDefault="0010666E" w:rsidP="00784566">
      <w:pPr>
        <w:numPr>
          <w:ilvl w:val="0"/>
          <w:numId w:val="14"/>
        </w:numPr>
        <w:tabs>
          <w:tab w:val="left" w:pos="567"/>
        </w:tabs>
        <w:spacing w:after="0" w:line="240" w:lineRule="auto"/>
        <w:contextualSpacing/>
        <w:rPr>
          <w:rFonts w:ascii="TH SarabunPSK" w:eastAsia="Calibri" w:hAnsi="TH SarabunPSK" w:cs="TH SarabunPSK"/>
          <w:sz w:val="32"/>
          <w:szCs w:val="32"/>
        </w:rPr>
      </w:pPr>
      <w:r w:rsidRPr="0010666E">
        <w:rPr>
          <w:rFonts w:ascii="TH SarabunPSK" w:eastAsia="Calibri" w:hAnsi="TH SarabunPSK" w:cs="TH SarabunPSK"/>
          <w:sz w:val="32"/>
          <w:szCs w:val="32"/>
          <w:cs/>
        </w:rPr>
        <w:t xml:space="preserve">ยุทธศาสตร์ที่ </w:t>
      </w:r>
      <w:r w:rsidRPr="0010666E">
        <w:rPr>
          <w:rFonts w:ascii="TH SarabunPSK" w:eastAsia="Calibri" w:hAnsi="TH SarabunPSK" w:cs="TH SarabunPSK" w:hint="cs"/>
          <w:sz w:val="32"/>
          <w:szCs w:val="32"/>
          <w:cs/>
        </w:rPr>
        <w:t>1</w:t>
      </w:r>
      <w:r w:rsidRPr="0010666E">
        <w:rPr>
          <w:rFonts w:ascii="TH SarabunPSK" w:eastAsia="Calibri" w:hAnsi="TH SarabunPSK" w:cs="TH SarabunPSK"/>
          <w:sz w:val="32"/>
          <w:szCs w:val="32"/>
          <w:cs/>
        </w:rPr>
        <w:t xml:space="preserve"> การ</w:t>
      </w:r>
      <w:r w:rsidRPr="0010666E">
        <w:rPr>
          <w:rFonts w:ascii="TH SarabunPSK" w:eastAsia="Calibri" w:hAnsi="TH SarabunPSK" w:cs="TH SarabunPSK" w:hint="cs"/>
          <w:sz w:val="32"/>
          <w:szCs w:val="32"/>
          <w:cs/>
        </w:rPr>
        <w:t>เสริม</w:t>
      </w:r>
      <w:r w:rsidRPr="0010666E">
        <w:rPr>
          <w:rFonts w:ascii="TH SarabunPSK" w:eastAsia="Calibri" w:hAnsi="TH SarabunPSK" w:cs="TH SarabunPSK"/>
          <w:sz w:val="32"/>
          <w:szCs w:val="32"/>
          <w:cs/>
        </w:rPr>
        <w:t>สร้าง</w:t>
      </w:r>
      <w:r w:rsidRPr="0010666E">
        <w:rPr>
          <w:rFonts w:ascii="TH SarabunPSK" w:eastAsia="Calibri" w:hAnsi="TH SarabunPSK" w:cs="TH SarabunPSK" w:hint="cs"/>
          <w:sz w:val="32"/>
          <w:szCs w:val="32"/>
          <w:cs/>
        </w:rPr>
        <w:t>และพัฒนาศักยภาพทุนมนุษย์</w:t>
      </w:r>
    </w:p>
    <w:p w:rsidR="0010666E" w:rsidRPr="0010666E" w:rsidRDefault="0010666E" w:rsidP="0010666E">
      <w:pPr>
        <w:tabs>
          <w:tab w:val="left" w:pos="567"/>
        </w:tabs>
        <w:spacing w:after="0" w:line="240" w:lineRule="auto"/>
        <w:ind w:left="284"/>
        <w:rPr>
          <w:rFonts w:ascii="TH SarabunPSK" w:eastAsia="Calibri" w:hAnsi="TH SarabunPSK" w:cs="TH SarabunPSK"/>
          <w:sz w:val="32"/>
          <w:szCs w:val="32"/>
        </w:rPr>
      </w:pPr>
      <w:r w:rsidRPr="0010666E">
        <w:rPr>
          <w:rFonts w:ascii="TH SarabunPSK" w:eastAsia="Calibri" w:hAnsi="TH SarabunPSK" w:cs="TH SarabunPSK"/>
          <w:sz w:val="32"/>
          <w:szCs w:val="32"/>
          <w:cs/>
        </w:rPr>
        <w:tab/>
        <w:t xml:space="preserve">เป้าหมาย </w:t>
      </w:r>
      <w:r w:rsidRPr="0010666E">
        <w:rPr>
          <w:rFonts w:ascii="TH SarabunPSK" w:eastAsia="Calibri" w:hAnsi="TH SarabunPSK" w:cs="TH SarabunPSK" w:hint="cs"/>
          <w:sz w:val="32"/>
          <w:szCs w:val="32"/>
          <w:cs/>
        </w:rPr>
        <w:t>คนในสังคมไทยทุกช่วงวัยมีทักษะ ความรู้ ความสามารถเพิ่มขึ้น</w:t>
      </w:r>
    </w:p>
    <w:p w:rsidR="0010666E" w:rsidRPr="0010666E" w:rsidRDefault="0010666E" w:rsidP="0010666E">
      <w:pPr>
        <w:tabs>
          <w:tab w:val="left" w:pos="567"/>
        </w:tabs>
        <w:spacing w:after="0" w:line="240" w:lineRule="auto"/>
        <w:ind w:left="-28"/>
        <w:contextualSpacing/>
        <w:rPr>
          <w:rFonts w:ascii="TH SarabunPSK" w:eastAsia="Calibri" w:hAnsi="TH SarabunPSK" w:cs="TH SarabunPSK"/>
          <w:sz w:val="32"/>
          <w:szCs w:val="32"/>
        </w:rPr>
      </w:pPr>
      <w:r w:rsidRPr="0010666E">
        <w:rPr>
          <w:rFonts w:ascii="TH SarabunPSK" w:eastAsia="Calibri" w:hAnsi="TH SarabunPSK" w:cs="TH SarabunPSK"/>
          <w:sz w:val="32"/>
          <w:szCs w:val="32"/>
        </w:rPr>
        <w:tab/>
      </w:r>
      <w:r w:rsidRPr="0010666E">
        <w:rPr>
          <w:rFonts w:ascii="TH SarabunPSK" w:eastAsia="Calibri" w:hAnsi="TH SarabunPSK" w:cs="TH SarabunPSK"/>
          <w:sz w:val="32"/>
          <w:szCs w:val="32"/>
          <w:cs/>
        </w:rPr>
        <w:t>แนวทาง</w:t>
      </w:r>
      <w:r w:rsidRPr="0010666E">
        <w:rPr>
          <w:rFonts w:ascii="TH SarabunPSK" w:eastAsia="Calibri" w:hAnsi="TH SarabunPSK" w:cs="TH SarabunPSK"/>
          <w:sz w:val="32"/>
          <w:szCs w:val="32"/>
        </w:rPr>
        <w:t xml:space="preserve"> </w:t>
      </w:r>
      <w:r w:rsidRPr="0010666E">
        <w:rPr>
          <w:rFonts w:ascii="TH SarabunPSK" w:eastAsia="Calibri" w:hAnsi="TH SarabunPSK" w:cs="TH SarabunPSK" w:hint="cs"/>
          <w:sz w:val="32"/>
          <w:szCs w:val="32"/>
          <w:cs/>
        </w:rPr>
        <w:t>พัฒนาศักยภาพคนให้มีทักษะความรู้และความสามารถในการดำรงชีวิตอย่างมีคุณค่า</w:t>
      </w:r>
    </w:p>
    <w:p w:rsidR="0010666E" w:rsidRPr="0010666E" w:rsidRDefault="0010666E" w:rsidP="0010666E">
      <w:pPr>
        <w:spacing w:after="0" w:line="240" w:lineRule="auto"/>
        <w:rPr>
          <w:rFonts w:ascii="TH SarabunPSK" w:eastAsia="Calibri" w:hAnsi="TH SarabunPSK" w:cs="TH SarabunPSK"/>
          <w:b/>
          <w:bCs/>
          <w:sz w:val="32"/>
          <w:szCs w:val="32"/>
        </w:rPr>
      </w:pPr>
      <w:r w:rsidRPr="0010666E">
        <w:rPr>
          <w:rFonts w:ascii="TH SarabunPSK" w:eastAsia="Calibri" w:hAnsi="TH SarabunPSK" w:cs="TH SarabunPSK"/>
          <w:b/>
          <w:bCs/>
          <w:sz w:val="32"/>
          <w:szCs w:val="32"/>
          <w:u w:val="single"/>
          <w:cs/>
        </w:rPr>
        <w:t xml:space="preserve">แผนระดับที่ </w:t>
      </w:r>
      <w:r w:rsidRPr="0010666E">
        <w:rPr>
          <w:rFonts w:ascii="TH SarabunPSK" w:eastAsia="Calibri" w:hAnsi="TH SarabunPSK" w:cs="TH SarabunPSK"/>
          <w:b/>
          <w:bCs/>
          <w:sz w:val="32"/>
          <w:szCs w:val="32"/>
          <w:u w:val="single"/>
        </w:rPr>
        <w:t>3</w:t>
      </w:r>
      <w:r w:rsidRPr="0010666E">
        <w:rPr>
          <w:rFonts w:ascii="TH SarabunPSK" w:eastAsia="Calibri" w:hAnsi="TH SarabunPSK" w:cs="TH SarabunPSK"/>
          <w:b/>
          <w:bCs/>
          <w:sz w:val="32"/>
          <w:szCs w:val="32"/>
        </w:rPr>
        <w:t xml:space="preserve"> </w:t>
      </w:r>
    </w:p>
    <w:p w:rsidR="0010666E" w:rsidRPr="0010666E" w:rsidRDefault="0010666E" w:rsidP="0010666E">
      <w:pPr>
        <w:spacing w:after="0" w:line="240" w:lineRule="auto"/>
        <w:ind w:firstLine="284"/>
        <w:rPr>
          <w:rFonts w:ascii="TH SarabunPSK" w:eastAsia="Calibri" w:hAnsi="TH SarabunPSK" w:cs="TH SarabunPSK"/>
          <w:b/>
          <w:bCs/>
          <w:sz w:val="32"/>
          <w:szCs w:val="32"/>
        </w:rPr>
      </w:pPr>
      <w:r w:rsidRPr="0010666E">
        <w:rPr>
          <w:rFonts w:ascii="Courier New" w:eastAsia="Calibri" w:hAnsi="Courier New" w:cs="Courier New"/>
          <w:sz w:val="28"/>
        </w:rPr>
        <w:sym w:font="Wingdings 2" w:char="F050"/>
      </w:r>
      <w:r w:rsidRPr="0010666E">
        <w:rPr>
          <w:rFonts w:ascii="TH SarabunPSK" w:eastAsia="Calibri" w:hAnsi="TH SarabunPSK" w:cs="TH SarabunPSK" w:hint="cs"/>
          <w:sz w:val="32"/>
          <w:szCs w:val="32"/>
          <w:cs/>
        </w:rPr>
        <w:t xml:space="preserve"> แผนแม่บทพัฒนาแรงงานไทยในระยะ 4 ปี (พ.ศ. 2560 </w:t>
      </w:r>
      <w:r w:rsidRPr="0010666E">
        <w:rPr>
          <w:rFonts w:ascii="TH SarabunPSK" w:eastAsia="Calibri" w:hAnsi="TH SarabunPSK" w:cs="TH SarabunPSK"/>
          <w:sz w:val="32"/>
          <w:szCs w:val="32"/>
          <w:cs/>
        </w:rPr>
        <w:t>–</w:t>
      </w:r>
      <w:r w:rsidRPr="0010666E">
        <w:rPr>
          <w:rFonts w:ascii="TH SarabunPSK" w:eastAsia="Calibri" w:hAnsi="TH SarabunPSK" w:cs="TH SarabunPSK" w:hint="cs"/>
          <w:sz w:val="32"/>
          <w:szCs w:val="32"/>
          <w:cs/>
        </w:rPr>
        <w:t xml:space="preserve"> 2564)</w:t>
      </w:r>
      <w:r w:rsidRPr="0010666E">
        <w:rPr>
          <w:rFonts w:ascii="TH SarabunPSK" w:eastAsia="Calibri" w:hAnsi="TH SarabunPSK" w:cs="TH SarabunPSK"/>
          <w:sz w:val="32"/>
          <w:szCs w:val="32"/>
        </w:rPr>
        <w:t xml:space="preserve"> (</w:t>
      </w:r>
      <w:r w:rsidRPr="0010666E">
        <w:rPr>
          <w:rFonts w:ascii="TH SarabunPSK" w:eastAsia="Calibri" w:hAnsi="TH SarabunPSK" w:cs="TH SarabunPSK" w:hint="cs"/>
          <w:sz w:val="32"/>
          <w:szCs w:val="32"/>
          <w:cs/>
        </w:rPr>
        <w:t>ตามมติ ครม. วันที่ 24 มกราคม 2562</w:t>
      </w:r>
      <w:r w:rsidRPr="0010666E">
        <w:rPr>
          <w:rFonts w:ascii="TH SarabunPSK" w:eastAsia="Calibri" w:hAnsi="TH SarabunPSK" w:cs="TH SarabunPSK"/>
          <w:sz w:val="32"/>
          <w:szCs w:val="32"/>
        </w:rPr>
        <w:t>)</w:t>
      </w:r>
      <w:r w:rsidRPr="0010666E">
        <w:rPr>
          <w:rFonts w:ascii="TH SarabunPSK" w:eastAsia="Calibri" w:hAnsi="TH SarabunPSK" w:cs="TH SarabunPSK"/>
          <w:b/>
          <w:bCs/>
          <w:sz w:val="32"/>
          <w:szCs w:val="32"/>
        </w:rPr>
        <w:t xml:space="preserve"> </w:t>
      </w:r>
    </w:p>
    <w:p w:rsidR="0010666E" w:rsidRPr="0010666E" w:rsidRDefault="0010666E" w:rsidP="0010666E">
      <w:pPr>
        <w:spacing w:after="0" w:line="240" w:lineRule="auto"/>
        <w:rPr>
          <w:rFonts w:ascii="TH SarabunPSK" w:eastAsia="Calibri" w:hAnsi="TH SarabunPSK" w:cs="TH SarabunPSK"/>
          <w:b/>
          <w:bCs/>
          <w:sz w:val="32"/>
          <w:szCs w:val="32"/>
          <w:u w:val="single"/>
          <w:cs/>
        </w:rPr>
      </w:pPr>
      <w:r w:rsidRPr="0010666E">
        <w:rPr>
          <w:rFonts w:ascii="TH SarabunPSK" w:eastAsia="Calibri" w:hAnsi="TH SarabunPSK" w:cs="TH SarabunPSK"/>
          <w:b/>
          <w:bCs/>
          <w:sz w:val="32"/>
          <w:szCs w:val="32"/>
          <w:cs/>
        </w:rPr>
        <w:t>ความสอดคล้องกับนโยบายรัฐบาล</w:t>
      </w:r>
    </w:p>
    <w:p w:rsidR="0010666E" w:rsidRPr="0010666E" w:rsidRDefault="0010666E" w:rsidP="0010666E">
      <w:pPr>
        <w:tabs>
          <w:tab w:val="left" w:pos="280"/>
        </w:tabs>
        <w:spacing w:after="0" w:line="240" w:lineRule="auto"/>
        <w:rPr>
          <w:rFonts w:ascii="TH SarabunPSK" w:eastAsia="Calibri" w:hAnsi="TH SarabunPSK" w:cs="TH SarabunPSK"/>
          <w:sz w:val="32"/>
          <w:szCs w:val="32"/>
        </w:rPr>
      </w:pPr>
      <w:r w:rsidRPr="0010666E">
        <w:rPr>
          <w:rFonts w:ascii="TH SarabunPSK" w:eastAsia="Calibri" w:hAnsi="TH SarabunPSK" w:cs="TH SarabunPSK"/>
        </w:rPr>
        <w:tab/>
      </w:r>
      <w:r w:rsidRPr="0010666E">
        <w:rPr>
          <w:rFonts w:ascii="TH SarabunPSK" w:eastAsia="Calibri" w:hAnsi="TH SarabunPSK" w:cs="TH SarabunPSK"/>
        </w:rPr>
        <w:sym w:font="Wingdings" w:char="F0FC"/>
      </w:r>
      <w:r w:rsidRPr="0010666E">
        <w:rPr>
          <w:rFonts w:ascii="TH SarabunPSK" w:eastAsia="Calibri" w:hAnsi="TH SarabunPSK" w:cs="TH SarabunPSK"/>
          <w:sz w:val="32"/>
          <w:szCs w:val="32"/>
          <w:cs/>
        </w:rPr>
        <w:t xml:space="preserve">  นโยบาย</w:t>
      </w:r>
      <w:r w:rsidRPr="0010666E">
        <w:rPr>
          <w:rFonts w:ascii="TH SarabunPSK" w:eastAsia="Calibri" w:hAnsi="TH SarabunPSK" w:cs="TH SarabunPSK" w:hint="cs"/>
          <w:sz w:val="32"/>
          <w:szCs w:val="32"/>
          <w:cs/>
        </w:rPr>
        <w:t>หลัก</w:t>
      </w:r>
      <w:r w:rsidRPr="0010666E">
        <w:rPr>
          <w:rFonts w:ascii="TH SarabunPSK" w:eastAsia="Calibri" w:hAnsi="TH SarabunPSK" w:cs="TH SarabunPSK"/>
          <w:sz w:val="32"/>
          <w:szCs w:val="32"/>
          <w:cs/>
        </w:rPr>
        <w:t>ที่</w:t>
      </w:r>
      <w:r w:rsidRPr="0010666E">
        <w:rPr>
          <w:rFonts w:ascii="TH SarabunPSK" w:eastAsia="Calibri" w:hAnsi="TH SarabunPSK" w:cs="TH SarabunPSK" w:hint="cs"/>
          <w:sz w:val="32"/>
          <w:szCs w:val="32"/>
          <w:cs/>
        </w:rPr>
        <w:t xml:space="preserve"> </w:t>
      </w:r>
      <w:r w:rsidRPr="0010666E">
        <w:rPr>
          <w:rFonts w:ascii="TH SarabunPSK" w:eastAsia="Calibri" w:hAnsi="TH SarabunPSK" w:cs="TH SarabunPSK"/>
          <w:sz w:val="32"/>
          <w:szCs w:val="32"/>
          <w:cs/>
        </w:rPr>
        <w:t xml:space="preserve">8.3  พัฒนาอาชีวะ พัฒนาคุณภาพอาชีพ และพัฒนาแรงงานรองรับอุตสาหกรรม 4.0 </w:t>
      </w:r>
    </w:p>
    <w:p w:rsidR="0010666E" w:rsidRPr="0010666E" w:rsidRDefault="0010666E" w:rsidP="0010666E">
      <w:pPr>
        <w:tabs>
          <w:tab w:val="left" w:pos="588"/>
        </w:tabs>
        <w:spacing w:after="0" w:line="240" w:lineRule="auto"/>
        <w:rPr>
          <w:rFonts w:ascii="TH SarabunPSK" w:eastAsia="Calibri" w:hAnsi="TH SarabunPSK" w:cs="TH SarabunPSK"/>
          <w:sz w:val="32"/>
          <w:szCs w:val="32"/>
          <w:cs/>
        </w:rPr>
      </w:pPr>
      <w:r w:rsidRPr="0010666E">
        <w:rPr>
          <w:rFonts w:ascii="TH SarabunPSK" w:eastAsia="Calibri" w:hAnsi="TH SarabunPSK" w:cs="TH SarabunPSK"/>
          <w:sz w:val="32"/>
          <w:szCs w:val="32"/>
        </w:rPr>
        <w:tab/>
      </w:r>
      <w:r w:rsidRPr="0010666E">
        <w:rPr>
          <w:rFonts w:ascii="TH SarabunPSK" w:eastAsia="Calibri" w:hAnsi="TH SarabunPSK" w:cs="TH SarabunPSK" w:hint="cs"/>
          <w:sz w:val="32"/>
          <w:szCs w:val="32"/>
          <w:cs/>
        </w:rPr>
        <w:t>นโยบายเร่งด่วน ข้อ 5 การยกระดับศักยภาพของแรงงาน</w:t>
      </w:r>
    </w:p>
    <w:p w:rsidR="0010666E" w:rsidRPr="0010666E" w:rsidRDefault="00DC7881" w:rsidP="0010666E">
      <w:pPr>
        <w:tabs>
          <w:tab w:val="left" w:pos="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pict>
          <v:rect id="_x0000_i1133" style="width:451.3pt;height:2pt" o:hralign="center" o:hrstd="t" o:hrnoshade="t" o:hr="t" fillcolor="#404040" stroked="f"/>
        </w:pict>
      </w:r>
    </w:p>
    <w:p w:rsidR="0010666E" w:rsidRPr="0010666E" w:rsidRDefault="0010666E" w:rsidP="0010666E">
      <w:pPr>
        <w:spacing w:after="0" w:line="240" w:lineRule="auto"/>
        <w:rPr>
          <w:rFonts w:ascii="TH SarabunPSK" w:eastAsia="Calibri" w:hAnsi="TH SarabunPSK" w:cs="TH SarabunPSK"/>
          <w:b/>
          <w:bCs/>
          <w:sz w:val="32"/>
          <w:szCs w:val="32"/>
        </w:rPr>
      </w:pPr>
      <w:r w:rsidRPr="0010666E">
        <w:rPr>
          <w:rFonts w:ascii="TH SarabunPSK" w:eastAsia="Calibri" w:hAnsi="TH SarabunPSK" w:cs="TH SarabunPSK"/>
          <w:b/>
          <w:bCs/>
          <w:sz w:val="32"/>
          <w:szCs w:val="32"/>
          <w:u w:val="double"/>
          <w:cs/>
        </w:rPr>
        <w:t xml:space="preserve">ส่วนที่ </w:t>
      </w:r>
      <w:r w:rsidRPr="0010666E">
        <w:rPr>
          <w:rFonts w:ascii="TH SarabunPSK" w:eastAsia="Calibri" w:hAnsi="TH SarabunPSK" w:cs="TH SarabunPSK"/>
          <w:b/>
          <w:bCs/>
          <w:sz w:val="32"/>
          <w:szCs w:val="32"/>
          <w:u w:val="double"/>
        </w:rPr>
        <w:t>3</w:t>
      </w:r>
      <w:r w:rsidRPr="0010666E">
        <w:rPr>
          <w:rFonts w:ascii="TH SarabunPSK" w:eastAsia="Calibri" w:hAnsi="TH SarabunPSK" w:cs="TH SarabunPSK"/>
          <w:b/>
          <w:bCs/>
          <w:sz w:val="32"/>
          <w:szCs w:val="32"/>
          <w:cs/>
        </w:rPr>
        <w:t xml:space="preserve"> </w:t>
      </w:r>
      <w:r w:rsidRPr="0010666E">
        <w:rPr>
          <w:rFonts w:ascii="TH SarabunPSK" w:eastAsia="Calibri" w:hAnsi="TH SarabunPSK" w:cs="TH SarabunPSK"/>
          <w:b/>
          <w:bCs/>
          <w:sz w:val="32"/>
          <w:szCs w:val="32"/>
        </w:rPr>
        <w:t xml:space="preserve">: </w:t>
      </w:r>
      <w:r w:rsidRPr="0010666E">
        <w:rPr>
          <w:rFonts w:ascii="TH SarabunPSK" w:eastAsia="Calibri" w:hAnsi="TH SarabunPSK" w:cs="TH SarabunPSK"/>
          <w:b/>
          <w:bCs/>
          <w:sz w:val="32"/>
          <w:szCs w:val="32"/>
          <w:cs/>
        </w:rPr>
        <w:t>รายละเอียด</w:t>
      </w:r>
      <w:r w:rsidR="00465235">
        <w:rPr>
          <w:rFonts w:ascii="TH SarabunPSK" w:eastAsia="Calibri" w:hAnsi="TH SarabunPSK" w:cs="TH SarabunPSK"/>
          <w:b/>
          <w:bCs/>
          <w:sz w:val="32"/>
          <w:szCs w:val="32"/>
        </w:rPr>
        <w:t xml:space="preserve"> </w:t>
      </w:r>
      <w:r w:rsidRPr="0010666E">
        <w:rPr>
          <w:rFonts w:ascii="TH SarabunPSK" w:eastAsia="Calibri" w:hAnsi="TH SarabunPSK" w:cs="TH SarabunPSK"/>
          <w:b/>
          <w:bCs/>
          <w:sz w:val="32"/>
          <w:szCs w:val="32"/>
        </w:rPr>
        <w:t xml:space="preserve"> </w:t>
      </w:r>
      <w:r w:rsidRPr="0010666E">
        <w:rPr>
          <w:rFonts w:ascii="TH SarabunPSK" w:eastAsia="Calibri" w:hAnsi="TH SarabunPSK" w:cs="TH SarabunPSK"/>
          <w:b/>
          <w:bCs/>
          <w:sz w:val="32"/>
          <w:szCs w:val="32"/>
          <w:cs/>
          <w:lang w:val="th-TH"/>
        </w:rPr>
        <w:t>โครงการเสริมสมรรถนะแรงงานด้วยเทคโนโลยีรองรับการทำงานในศตวรรษที่ 21</w:t>
      </w:r>
    </w:p>
    <w:p w:rsidR="0010666E" w:rsidRPr="0010666E" w:rsidRDefault="0010666E" w:rsidP="00784566">
      <w:pPr>
        <w:numPr>
          <w:ilvl w:val="0"/>
          <w:numId w:val="24"/>
        </w:numPr>
        <w:tabs>
          <w:tab w:val="left" w:pos="284"/>
        </w:tabs>
        <w:spacing w:after="0" w:line="240" w:lineRule="auto"/>
        <w:ind w:hanging="720"/>
        <w:rPr>
          <w:rFonts w:ascii="TH SarabunPSK" w:eastAsia="Calibri" w:hAnsi="TH SarabunPSK" w:cs="TH SarabunPSK"/>
          <w:b/>
          <w:bCs/>
          <w:sz w:val="32"/>
          <w:szCs w:val="32"/>
        </w:rPr>
      </w:pPr>
      <w:r w:rsidRPr="0010666E">
        <w:rPr>
          <w:rFonts w:ascii="TH SarabunPSK" w:eastAsia="Calibri" w:hAnsi="TH SarabunPSK" w:cs="TH SarabunPSK"/>
          <w:b/>
          <w:bCs/>
          <w:sz w:val="32"/>
          <w:szCs w:val="32"/>
          <w:cs/>
        </w:rPr>
        <w:t>หลักการและเหตุผล</w:t>
      </w:r>
    </w:p>
    <w:p w:rsidR="0010666E" w:rsidRPr="0010666E" w:rsidRDefault="0010666E" w:rsidP="0010666E">
      <w:pPr>
        <w:spacing w:after="0" w:line="240" w:lineRule="auto"/>
        <w:ind w:firstLine="851"/>
        <w:jc w:val="thaiDistribute"/>
        <w:rPr>
          <w:rFonts w:ascii="TH SarabunPSK" w:eastAsia="Calibri" w:hAnsi="TH SarabunPSK" w:cs="TH SarabunPSK"/>
          <w:sz w:val="32"/>
          <w:szCs w:val="32"/>
        </w:rPr>
      </w:pPr>
      <w:r w:rsidRPr="0010666E">
        <w:rPr>
          <w:rFonts w:ascii="TH SarabunPSK" w:eastAsia="Calibri" w:hAnsi="TH SarabunPSK" w:cs="TH SarabunPSK" w:hint="cs"/>
          <w:sz w:val="32"/>
          <w:szCs w:val="32"/>
          <w:cs/>
        </w:rPr>
        <w:t>แผนแม่บทประเด็นศักยภาพคนตลอดช่วงชีวิต ภายใต้ยุทธศาสตร์ชาติยุทธศาสตร์ชาติ</w:t>
      </w:r>
      <w:r w:rsidRPr="0010666E">
        <w:rPr>
          <w:rFonts w:ascii="TH SarabunPSK" w:eastAsia="Calibri" w:hAnsi="TH SarabunPSK" w:cs="TH SarabunPSK"/>
          <w:sz w:val="32"/>
          <w:szCs w:val="32"/>
          <w:cs/>
        </w:rPr>
        <w:t xml:space="preserve"> </w:t>
      </w:r>
      <w:r w:rsidRPr="0010666E">
        <w:rPr>
          <w:rFonts w:ascii="TH SarabunPSK" w:eastAsia="Calibri" w:hAnsi="TH SarabunPSK" w:cs="TH SarabunPSK" w:hint="cs"/>
          <w:sz w:val="32"/>
          <w:szCs w:val="32"/>
          <w:cs/>
        </w:rPr>
        <w:t>20</w:t>
      </w:r>
      <w:r w:rsidRPr="0010666E">
        <w:rPr>
          <w:rFonts w:ascii="TH SarabunPSK" w:eastAsia="Calibri" w:hAnsi="TH SarabunPSK" w:cs="TH SarabunPSK"/>
          <w:sz w:val="32"/>
          <w:szCs w:val="32"/>
          <w:cs/>
        </w:rPr>
        <w:t xml:space="preserve"> </w:t>
      </w:r>
      <w:r w:rsidRPr="0010666E">
        <w:rPr>
          <w:rFonts w:ascii="TH SarabunPSK" w:eastAsia="Calibri" w:hAnsi="TH SarabunPSK" w:cs="TH SarabunPSK" w:hint="cs"/>
          <w:sz w:val="32"/>
          <w:szCs w:val="32"/>
          <w:cs/>
        </w:rPr>
        <w:t>ปี</w:t>
      </w:r>
      <w:r w:rsidRPr="0010666E">
        <w:rPr>
          <w:rFonts w:ascii="TH SarabunPSK" w:eastAsia="Calibri" w:hAnsi="TH SarabunPSK" w:cs="TH SarabunPSK"/>
          <w:sz w:val="32"/>
          <w:szCs w:val="32"/>
          <w:cs/>
        </w:rPr>
        <w:t xml:space="preserve"> (</w:t>
      </w:r>
      <w:r w:rsidRPr="0010666E">
        <w:rPr>
          <w:rFonts w:ascii="TH SarabunPSK" w:eastAsia="Calibri" w:hAnsi="TH SarabunPSK" w:cs="TH SarabunPSK" w:hint="cs"/>
          <w:sz w:val="32"/>
          <w:szCs w:val="32"/>
          <w:cs/>
        </w:rPr>
        <w:t>พ</w:t>
      </w:r>
      <w:r w:rsidRPr="0010666E">
        <w:rPr>
          <w:rFonts w:ascii="TH SarabunPSK" w:eastAsia="Calibri" w:hAnsi="TH SarabunPSK" w:cs="TH SarabunPSK"/>
          <w:sz w:val="32"/>
          <w:szCs w:val="32"/>
          <w:cs/>
        </w:rPr>
        <w:t>.</w:t>
      </w:r>
      <w:r w:rsidRPr="0010666E">
        <w:rPr>
          <w:rFonts w:ascii="TH SarabunPSK" w:eastAsia="Calibri" w:hAnsi="TH SarabunPSK" w:cs="TH SarabunPSK" w:hint="cs"/>
          <w:sz w:val="32"/>
          <w:szCs w:val="32"/>
          <w:cs/>
        </w:rPr>
        <w:t>ศ</w:t>
      </w:r>
      <w:r w:rsidRPr="0010666E">
        <w:rPr>
          <w:rFonts w:ascii="TH SarabunPSK" w:eastAsia="Calibri" w:hAnsi="TH SarabunPSK" w:cs="TH SarabunPSK"/>
          <w:sz w:val="32"/>
          <w:szCs w:val="32"/>
          <w:cs/>
        </w:rPr>
        <w:t xml:space="preserve">. </w:t>
      </w:r>
      <w:r w:rsidRPr="0010666E">
        <w:rPr>
          <w:rFonts w:ascii="TH SarabunPSK" w:eastAsia="Calibri" w:hAnsi="TH SarabunPSK" w:cs="TH SarabunPSK" w:hint="cs"/>
          <w:sz w:val="32"/>
          <w:szCs w:val="32"/>
          <w:cs/>
        </w:rPr>
        <w:t xml:space="preserve">2561 </w:t>
      </w:r>
      <w:r w:rsidRPr="0010666E">
        <w:rPr>
          <w:rFonts w:ascii="TH SarabunPSK" w:eastAsia="Calibri" w:hAnsi="TH SarabunPSK" w:cs="TH SarabunPSK"/>
          <w:sz w:val="32"/>
          <w:szCs w:val="32"/>
          <w:cs/>
        </w:rPr>
        <w:t>-</w:t>
      </w:r>
      <w:r w:rsidRPr="0010666E">
        <w:rPr>
          <w:rFonts w:ascii="TH SarabunPSK" w:eastAsia="Calibri" w:hAnsi="TH SarabunPSK" w:cs="TH SarabunPSK" w:hint="cs"/>
          <w:sz w:val="32"/>
          <w:szCs w:val="32"/>
          <w:cs/>
        </w:rPr>
        <w:t xml:space="preserve"> 2580</w:t>
      </w:r>
      <w:r w:rsidRPr="0010666E">
        <w:rPr>
          <w:rFonts w:ascii="TH SarabunPSK" w:eastAsia="Calibri" w:hAnsi="TH SarabunPSK" w:cs="TH SarabunPSK"/>
          <w:sz w:val="32"/>
          <w:szCs w:val="32"/>
          <w:cs/>
        </w:rPr>
        <w:t xml:space="preserve">) </w:t>
      </w:r>
      <w:r w:rsidRPr="0010666E">
        <w:rPr>
          <w:rFonts w:ascii="TH SarabunPSK" w:eastAsia="Calibri" w:hAnsi="TH SarabunPSK" w:cs="TH SarabunPSK" w:hint="cs"/>
          <w:sz w:val="32"/>
          <w:szCs w:val="32"/>
          <w:cs/>
        </w:rPr>
        <w:t>อันเป็นยุทธศาสตร์ชาติฉบับแรกของประเทศไทยนั้น เป็นแผนแม่บทที่ให้ความสำคัญกับการสร้างทรัพยากรมนุษย์ที่มีศักยภาพ</w:t>
      </w:r>
      <w:r w:rsidRPr="0010666E">
        <w:rPr>
          <w:rFonts w:ascii="TH SarabunPSK" w:eastAsia="Calibri" w:hAnsi="TH SarabunPSK" w:cs="TH SarabunPSK"/>
          <w:sz w:val="32"/>
          <w:szCs w:val="32"/>
          <w:cs/>
        </w:rPr>
        <w:t xml:space="preserve"> </w:t>
      </w:r>
      <w:r w:rsidRPr="0010666E">
        <w:rPr>
          <w:rFonts w:ascii="TH SarabunPSK" w:eastAsia="Calibri" w:hAnsi="TH SarabunPSK" w:cs="TH SarabunPSK" w:hint="cs"/>
          <w:sz w:val="32"/>
          <w:szCs w:val="32"/>
          <w:cs/>
        </w:rPr>
        <w:t>มีทักษะความรู้</w:t>
      </w:r>
      <w:r w:rsidRPr="0010666E">
        <w:rPr>
          <w:rFonts w:ascii="TH SarabunPSK" w:eastAsia="Calibri" w:hAnsi="TH SarabunPSK" w:cs="TH SarabunPSK"/>
          <w:sz w:val="32"/>
          <w:szCs w:val="32"/>
          <w:cs/>
        </w:rPr>
        <w:t xml:space="preserve"> </w:t>
      </w:r>
      <w:r w:rsidRPr="0010666E">
        <w:rPr>
          <w:rFonts w:ascii="TH SarabunPSK" w:eastAsia="Calibri" w:hAnsi="TH SarabunPSK" w:cs="TH SarabunPSK" w:hint="cs"/>
          <w:sz w:val="32"/>
          <w:szCs w:val="32"/>
          <w:cs/>
        </w:rPr>
        <w:t>เป็นคนดี</w:t>
      </w:r>
      <w:r w:rsidRPr="0010666E">
        <w:rPr>
          <w:rFonts w:ascii="TH SarabunPSK" w:eastAsia="Calibri" w:hAnsi="TH SarabunPSK" w:cs="TH SarabunPSK"/>
          <w:sz w:val="32"/>
          <w:szCs w:val="32"/>
          <w:cs/>
        </w:rPr>
        <w:t xml:space="preserve"> </w:t>
      </w:r>
      <w:r w:rsidRPr="0010666E">
        <w:rPr>
          <w:rFonts w:ascii="TH SarabunPSK" w:eastAsia="Calibri" w:hAnsi="TH SarabunPSK" w:cs="TH SarabunPSK" w:hint="cs"/>
          <w:sz w:val="32"/>
          <w:szCs w:val="32"/>
          <w:cs/>
        </w:rPr>
        <w:t>มีวินัย</w:t>
      </w:r>
      <w:r w:rsidRPr="0010666E">
        <w:rPr>
          <w:rFonts w:ascii="TH SarabunPSK" w:eastAsia="Calibri" w:hAnsi="TH SarabunPSK" w:cs="TH SarabunPSK"/>
          <w:sz w:val="32"/>
          <w:szCs w:val="32"/>
          <w:cs/>
        </w:rPr>
        <w:t xml:space="preserve"> </w:t>
      </w:r>
      <w:r w:rsidRPr="0010666E">
        <w:rPr>
          <w:rFonts w:ascii="TH SarabunPSK" w:eastAsia="Calibri" w:hAnsi="TH SarabunPSK" w:cs="TH SarabunPSK" w:hint="cs"/>
          <w:sz w:val="32"/>
          <w:szCs w:val="32"/>
          <w:cs/>
        </w:rPr>
        <w:t>เรียนรู้ได้ด้วยตนเองในทุกช่วงวัย</w:t>
      </w:r>
      <w:r w:rsidRPr="0010666E">
        <w:rPr>
          <w:rFonts w:ascii="TH SarabunPSK" w:eastAsia="Calibri" w:hAnsi="TH SarabunPSK" w:cs="TH SarabunPSK"/>
          <w:sz w:val="32"/>
          <w:szCs w:val="32"/>
          <w:cs/>
        </w:rPr>
        <w:t xml:space="preserve"> </w:t>
      </w:r>
      <w:r w:rsidRPr="0010666E">
        <w:rPr>
          <w:rFonts w:ascii="TH SarabunPSK" w:eastAsia="Calibri" w:hAnsi="TH SarabunPSK" w:cs="TH SarabunPSK" w:hint="cs"/>
          <w:sz w:val="32"/>
          <w:szCs w:val="32"/>
          <w:cs/>
        </w:rPr>
        <w:t>มีความรอบรู้ทางการเงิน</w:t>
      </w:r>
      <w:r w:rsidRPr="0010666E">
        <w:rPr>
          <w:rFonts w:ascii="TH SarabunPSK" w:eastAsia="Calibri" w:hAnsi="TH SarabunPSK" w:cs="TH SarabunPSK"/>
          <w:sz w:val="32"/>
          <w:szCs w:val="32"/>
          <w:cs/>
        </w:rPr>
        <w:t xml:space="preserve"> </w:t>
      </w:r>
      <w:r w:rsidRPr="0010666E">
        <w:rPr>
          <w:rFonts w:ascii="TH SarabunPSK" w:eastAsia="Calibri" w:hAnsi="TH SarabunPSK" w:cs="TH SarabunPSK" w:hint="cs"/>
          <w:sz w:val="32"/>
          <w:szCs w:val="32"/>
          <w:cs/>
        </w:rPr>
        <w:t>มีความสามารถในการวางแผนชีวิตและการวางแผนทางการเงินที่เหมาะสมในแต่ละช่วงวัย</w:t>
      </w:r>
      <w:r w:rsidRPr="0010666E">
        <w:rPr>
          <w:rFonts w:ascii="TH SarabunPSK" w:eastAsia="Calibri" w:hAnsi="TH SarabunPSK" w:cs="TH SarabunPSK"/>
          <w:sz w:val="32"/>
          <w:szCs w:val="32"/>
          <w:cs/>
        </w:rPr>
        <w:t xml:space="preserve"> </w:t>
      </w:r>
      <w:r w:rsidRPr="0010666E">
        <w:rPr>
          <w:rFonts w:ascii="TH SarabunPSK" w:eastAsia="Calibri" w:hAnsi="TH SarabunPSK" w:cs="TH SarabunPSK" w:hint="cs"/>
          <w:sz w:val="32"/>
          <w:szCs w:val="32"/>
          <w:cs/>
        </w:rPr>
        <w:t>และความสามารถในการดำรงชีวิตอย่างมีคุณค่า</w:t>
      </w:r>
      <w:r w:rsidRPr="0010666E">
        <w:rPr>
          <w:rFonts w:ascii="TH SarabunPSK" w:eastAsia="Calibri" w:hAnsi="TH SarabunPSK" w:cs="TH SarabunPSK"/>
          <w:sz w:val="32"/>
          <w:szCs w:val="32"/>
          <w:cs/>
        </w:rPr>
        <w:t xml:space="preserve"> </w:t>
      </w:r>
      <w:r w:rsidRPr="0010666E">
        <w:rPr>
          <w:rFonts w:ascii="TH SarabunPSK" w:eastAsia="Calibri" w:hAnsi="TH SarabunPSK" w:cs="TH SarabunPSK" w:hint="cs"/>
          <w:sz w:val="32"/>
          <w:szCs w:val="32"/>
          <w:cs/>
        </w:rPr>
        <w:t>รวมถึงการพัฒนาและปรับทัศนคติให้คนทุกช่วงวัยที่เคยกระทำผิดได้กลับมาใช้ชีวิตในสังคมได้อย่างสงบสุขและเป็นกำลังสำคัญในการพัฒนาประเทศ โดยกำหนดให้มี 5 แผนย่อย ซึ่งประกอบไปด้วย</w:t>
      </w:r>
    </w:p>
    <w:p w:rsidR="0010666E" w:rsidRPr="0010666E" w:rsidRDefault="0010666E" w:rsidP="00784566">
      <w:pPr>
        <w:numPr>
          <w:ilvl w:val="0"/>
          <w:numId w:val="25"/>
        </w:numPr>
        <w:tabs>
          <w:tab w:val="left" w:pos="851"/>
          <w:tab w:val="left" w:pos="1276"/>
        </w:tabs>
        <w:spacing w:after="0" w:line="240" w:lineRule="auto"/>
        <w:ind w:left="0" w:firstLine="851"/>
        <w:jc w:val="thaiDistribute"/>
        <w:rPr>
          <w:rFonts w:ascii="TH SarabunPSK" w:eastAsia="Calibri" w:hAnsi="TH SarabunPSK" w:cs="TH SarabunPSK"/>
          <w:sz w:val="32"/>
          <w:szCs w:val="32"/>
        </w:rPr>
      </w:pPr>
      <w:r w:rsidRPr="0010666E">
        <w:rPr>
          <w:rFonts w:ascii="TH SarabunPSK" w:eastAsia="Calibri" w:hAnsi="TH SarabunPSK" w:cs="TH SarabunPSK" w:hint="cs"/>
          <w:sz w:val="32"/>
          <w:szCs w:val="32"/>
          <w:cs/>
        </w:rPr>
        <w:t>การสร้างสภาพแวดล้อมที่เอื้อต่อการพัฒนาและเสริมสร้างศักยภาพมนุษย์</w:t>
      </w:r>
    </w:p>
    <w:p w:rsidR="0010666E" w:rsidRPr="0010666E" w:rsidRDefault="0010666E" w:rsidP="00784566">
      <w:pPr>
        <w:numPr>
          <w:ilvl w:val="0"/>
          <w:numId w:val="25"/>
        </w:numPr>
        <w:tabs>
          <w:tab w:val="left" w:pos="851"/>
          <w:tab w:val="left" w:pos="1276"/>
        </w:tabs>
        <w:spacing w:after="0" w:line="240" w:lineRule="auto"/>
        <w:ind w:left="0" w:firstLine="851"/>
        <w:jc w:val="thaiDistribute"/>
        <w:rPr>
          <w:rFonts w:ascii="TH SarabunPSK" w:eastAsia="Calibri" w:hAnsi="TH SarabunPSK" w:cs="TH SarabunPSK"/>
          <w:sz w:val="32"/>
          <w:szCs w:val="32"/>
        </w:rPr>
      </w:pPr>
      <w:r w:rsidRPr="0010666E">
        <w:rPr>
          <w:rFonts w:ascii="TH SarabunPSK" w:eastAsia="Calibri" w:hAnsi="TH SarabunPSK" w:cs="TH SarabunPSK" w:hint="cs"/>
          <w:sz w:val="32"/>
          <w:szCs w:val="32"/>
          <w:cs/>
        </w:rPr>
        <w:t>การพัฒนาเด็กตั้งแต่ช่วงการตั้งครรภ์จนถึงปฐมวัย</w:t>
      </w:r>
    </w:p>
    <w:p w:rsidR="0010666E" w:rsidRPr="0010666E" w:rsidRDefault="0010666E" w:rsidP="00784566">
      <w:pPr>
        <w:numPr>
          <w:ilvl w:val="0"/>
          <w:numId w:val="25"/>
        </w:numPr>
        <w:tabs>
          <w:tab w:val="left" w:pos="851"/>
          <w:tab w:val="left" w:pos="1276"/>
        </w:tabs>
        <w:spacing w:after="0" w:line="240" w:lineRule="auto"/>
        <w:ind w:left="0" w:firstLine="851"/>
        <w:jc w:val="thaiDistribute"/>
        <w:rPr>
          <w:rFonts w:ascii="TH SarabunPSK" w:eastAsia="Calibri" w:hAnsi="TH SarabunPSK" w:cs="TH SarabunPSK"/>
          <w:sz w:val="32"/>
          <w:szCs w:val="32"/>
        </w:rPr>
      </w:pPr>
      <w:r w:rsidRPr="0010666E">
        <w:rPr>
          <w:rFonts w:ascii="TH SarabunPSK" w:eastAsia="Calibri" w:hAnsi="TH SarabunPSK" w:cs="TH SarabunPSK" w:hint="cs"/>
          <w:sz w:val="32"/>
          <w:szCs w:val="32"/>
          <w:cs/>
        </w:rPr>
        <w:t>การพัฒนาช่วงวัยเรียน/วัยรุ่น</w:t>
      </w:r>
    </w:p>
    <w:p w:rsidR="0010666E" w:rsidRPr="0010666E" w:rsidRDefault="0010666E" w:rsidP="00784566">
      <w:pPr>
        <w:numPr>
          <w:ilvl w:val="0"/>
          <w:numId w:val="25"/>
        </w:numPr>
        <w:tabs>
          <w:tab w:val="left" w:pos="851"/>
          <w:tab w:val="left" w:pos="1276"/>
        </w:tabs>
        <w:spacing w:after="0" w:line="240" w:lineRule="auto"/>
        <w:ind w:left="0" w:firstLine="851"/>
        <w:jc w:val="thaiDistribute"/>
        <w:rPr>
          <w:rFonts w:ascii="TH SarabunPSK" w:eastAsia="Calibri" w:hAnsi="TH SarabunPSK" w:cs="TH SarabunPSK"/>
          <w:sz w:val="32"/>
          <w:szCs w:val="32"/>
        </w:rPr>
      </w:pPr>
      <w:r w:rsidRPr="0010666E">
        <w:rPr>
          <w:rFonts w:ascii="TH SarabunPSK" w:eastAsia="Calibri" w:hAnsi="TH SarabunPSK" w:cs="TH SarabunPSK" w:hint="cs"/>
          <w:sz w:val="32"/>
          <w:szCs w:val="32"/>
          <w:cs/>
        </w:rPr>
        <w:t>การพัฒนาและยกระดับศักยภาพวัยแรงงาน</w:t>
      </w:r>
    </w:p>
    <w:p w:rsidR="0010666E" w:rsidRPr="0010666E" w:rsidRDefault="0010666E" w:rsidP="00784566">
      <w:pPr>
        <w:numPr>
          <w:ilvl w:val="0"/>
          <w:numId w:val="25"/>
        </w:numPr>
        <w:tabs>
          <w:tab w:val="left" w:pos="851"/>
          <w:tab w:val="left" w:pos="1276"/>
        </w:tabs>
        <w:spacing w:after="0" w:line="240" w:lineRule="auto"/>
        <w:ind w:left="0" w:firstLine="851"/>
        <w:jc w:val="thaiDistribute"/>
        <w:rPr>
          <w:rFonts w:ascii="TH SarabunPSK" w:eastAsia="Calibri" w:hAnsi="TH SarabunPSK" w:cs="TH SarabunPSK"/>
          <w:sz w:val="32"/>
          <w:szCs w:val="32"/>
        </w:rPr>
      </w:pPr>
      <w:r w:rsidRPr="0010666E">
        <w:rPr>
          <w:rFonts w:ascii="TH SarabunPSK" w:eastAsia="Calibri" w:hAnsi="TH SarabunPSK" w:cs="TH SarabunPSK" w:hint="cs"/>
          <w:sz w:val="32"/>
          <w:szCs w:val="32"/>
          <w:cs/>
        </w:rPr>
        <w:t>การส่งเสริมศักยภาพวัยผู้สูงอายุ</w:t>
      </w:r>
    </w:p>
    <w:p w:rsidR="0010666E" w:rsidRPr="0010666E" w:rsidRDefault="0010666E" w:rsidP="0010666E">
      <w:pPr>
        <w:spacing w:after="0" w:line="240" w:lineRule="auto"/>
        <w:ind w:firstLine="851"/>
        <w:jc w:val="thaiDistribute"/>
        <w:rPr>
          <w:rFonts w:ascii="TH SarabunPSK" w:eastAsia="Calibri" w:hAnsi="TH SarabunPSK" w:cs="TH SarabunPSK"/>
          <w:sz w:val="32"/>
          <w:szCs w:val="32"/>
        </w:rPr>
      </w:pPr>
      <w:r w:rsidRPr="0010666E">
        <w:rPr>
          <w:rFonts w:ascii="TH SarabunPSK" w:eastAsia="Calibri" w:hAnsi="TH SarabunPSK" w:cs="TH SarabunPSK" w:hint="cs"/>
          <w:sz w:val="32"/>
          <w:szCs w:val="32"/>
          <w:cs/>
        </w:rPr>
        <w:t>ซึ่งในส่วนของ “แผนย่อยการพัฒนาและยกระดับศักยภาพวัยแรงงาน” ก็จะมุ่งเน้นการเพิ่มพูนทักษะและสมรรถนะแรงงานอย่างต่อเนื่อง สอดคล้องกับความสามารถเฉพาะบุคคลและความต้องการของตลาดแรงงาน ไม่ว่าจะเป็นทักษะด้านเทคโนโลยี ทักษะภาษา มีการทำงานตามหลักการทำงานที่มีคุณค่า (</w:t>
      </w:r>
      <w:r w:rsidRPr="0010666E">
        <w:rPr>
          <w:rFonts w:ascii="TH SarabunPSK" w:eastAsia="Calibri" w:hAnsi="TH SarabunPSK" w:cs="TH SarabunPSK"/>
          <w:sz w:val="32"/>
          <w:szCs w:val="32"/>
        </w:rPr>
        <w:t>Decent Work</w:t>
      </w:r>
      <w:r w:rsidRPr="0010666E">
        <w:rPr>
          <w:rFonts w:ascii="TH SarabunPSK" w:eastAsia="Calibri" w:hAnsi="TH SarabunPSK" w:cs="TH SarabunPSK" w:hint="cs"/>
          <w:sz w:val="32"/>
          <w:szCs w:val="32"/>
          <w:cs/>
        </w:rPr>
        <w:t>)</w:t>
      </w:r>
      <w:r w:rsidRPr="0010666E">
        <w:rPr>
          <w:rFonts w:ascii="TH SarabunPSK" w:eastAsia="Calibri" w:hAnsi="TH SarabunPSK" w:cs="TH SarabunPSK"/>
          <w:sz w:val="32"/>
          <w:szCs w:val="32"/>
        </w:rPr>
        <w:t xml:space="preserve"> </w:t>
      </w:r>
      <w:r w:rsidRPr="0010666E">
        <w:rPr>
          <w:rFonts w:ascii="TH SarabunPSK" w:eastAsia="Calibri" w:hAnsi="TH SarabunPSK" w:cs="TH SarabunPSK" w:hint="cs"/>
          <w:sz w:val="32"/>
          <w:szCs w:val="32"/>
          <w:cs/>
        </w:rPr>
        <w:t>เพื่อสร้างผลิตภาพเพิ่มให้แก่ประเทศ มีวัฒนธรรมการทำงานที่พึงประสงค์ มีการพัฒนาระบบการพัฒนาทักษะ และการอำนวยความสะดวกในการพัฒนาและยกระดับศักยภาพความรู้ ทักษะฝีมือ ความชำนาญพิเศษ การเป็นผู้ประกอบการใหม่ และการพัฒนาต่อยอดความรู้ในการสร้างสรรค์งานใหม่ๆ โดยได้กำหนดเป้าหมายและตัวชี้วัดแยกไว้เป็น 2 ส่วนสำคัญด้วยกัน อันได้แก่</w:t>
      </w:r>
    </w:p>
    <w:p w:rsidR="0010666E" w:rsidRPr="0010666E" w:rsidRDefault="0010666E" w:rsidP="0010666E">
      <w:pPr>
        <w:spacing w:after="0" w:line="240" w:lineRule="auto"/>
        <w:ind w:firstLine="284"/>
        <w:jc w:val="thaiDistribute"/>
        <w:rPr>
          <w:rFonts w:ascii="TH SarabunPSK" w:eastAsia="Calibri" w:hAnsi="TH SarabunPSK" w:cs="TH SarabunPSK"/>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6"/>
      </w:tblGrid>
      <w:tr w:rsidR="0010666E" w:rsidRPr="0010666E" w:rsidTr="0010666E">
        <w:tc>
          <w:tcPr>
            <w:tcW w:w="4820" w:type="dxa"/>
            <w:shd w:val="clear" w:color="auto" w:fill="auto"/>
          </w:tcPr>
          <w:p w:rsidR="0010666E" w:rsidRPr="0010666E" w:rsidRDefault="0010666E" w:rsidP="0010666E">
            <w:pPr>
              <w:spacing w:after="0" w:line="240" w:lineRule="auto"/>
              <w:jc w:val="center"/>
              <w:rPr>
                <w:rFonts w:ascii="TH SarabunPSK" w:eastAsia="Calibri" w:hAnsi="TH SarabunPSK" w:cs="TH SarabunPSK"/>
                <w:b/>
                <w:bCs/>
                <w:sz w:val="32"/>
                <w:szCs w:val="32"/>
              </w:rPr>
            </w:pPr>
            <w:r w:rsidRPr="0010666E">
              <w:rPr>
                <w:rFonts w:ascii="TH SarabunPSK" w:eastAsia="Calibri" w:hAnsi="TH SarabunPSK" w:cs="TH SarabunPSK" w:hint="cs"/>
                <w:b/>
                <w:bCs/>
                <w:sz w:val="32"/>
                <w:szCs w:val="32"/>
                <w:cs/>
              </w:rPr>
              <w:t>เป้าหมาย</w:t>
            </w:r>
          </w:p>
        </w:tc>
        <w:tc>
          <w:tcPr>
            <w:tcW w:w="4396" w:type="dxa"/>
            <w:shd w:val="clear" w:color="auto" w:fill="auto"/>
          </w:tcPr>
          <w:p w:rsidR="0010666E" w:rsidRPr="0010666E" w:rsidRDefault="0010666E" w:rsidP="0010666E">
            <w:pPr>
              <w:spacing w:after="0" w:line="240" w:lineRule="auto"/>
              <w:jc w:val="center"/>
              <w:rPr>
                <w:rFonts w:ascii="TH SarabunPSK" w:eastAsia="Calibri" w:hAnsi="TH SarabunPSK" w:cs="TH SarabunPSK"/>
                <w:b/>
                <w:bCs/>
                <w:sz w:val="32"/>
                <w:szCs w:val="32"/>
              </w:rPr>
            </w:pPr>
            <w:r w:rsidRPr="0010666E">
              <w:rPr>
                <w:rFonts w:ascii="TH SarabunPSK" w:eastAsia="Calibri" w:hAnsi="TH SarabunPSK" w:cs="TH SarabunPSK" w:hint="cs"/>
                <w:b/>
                <w:bCs/>
                <w:sz w:val="32"/>
                <w:szCs w:val="32"/>
                <w:cs/>
              </w:rPr>
              <w:t>ตัวชี้วัด</w:t>
            </w:r>
          </w:p>
        </w:tc>
      </w:tr>
      <w:tr w:rsidR="0010666E" w:rsidRPr="0010666E" w:rsidTr="0010666E">
        <w:tc>
          <w:tcPr>
            <w:tcW w:w="4820" w:type="dxa"/>
            <w:shd w:val="clear" w:color="auto" w:fill="auto"/>
          </w:tcPr>
          <w:p w:rsidR="0010666E" w:rsidRPr="0010666E" w:rsidRDefault="0010666E" w:rsidP="00784566">
            <w:pPr>
              <w:numPr>
                <w:ilvl w:val="0"/>
                <w:numId w:val="26"/>
              </w:numPr>
              <w:tabs>
                <w:tab w:val="left" w:pos="284"/>
              </w:tabs>
              <w:spacing w:after="0" w:line="240" w:lineRule="auto"/>
              <w:ind w:left="284" w:hanging="284"/>
              <w:jc w:val="thaiDistribute"/>
              <w:rPr>
                <w:rFonts w:ascii="TH SarabunPSK" w:eastAsia="Calibri" w:hAnsi="TH SarabunPSK" w:cs="TH SarabunPSK"/>
                <w:sz w:val="32"/>
                <w:szCs w:val="32"/>
              </w:rPr>
            </w:pPr>
            <w:r w:rsidRPr="0010666E">
              <w:rPr>
                <w:rFonts w:ascii="TH SarabunPSK" w:eastAsia="Calibri" w:hAnsi="TH SarabunPSK" w:cs="TH SarabunPSK" w:hint="cs"/>
                <w:sz w:val="32"/>
                <w:szCs w:val="32"/>
                <w:cs/>
              </w:rPr>
              <w:t>แรงงานมีศักยภาพในการเพิ่มผลผลิต มีทักษะอาชีพสูง ตระหนักในความสำคัญที่จะพัฒนาตนเองให้เต็มศักยภาพ สามารถปรับตัวและเรียนรู้สิ่งใหม่ตามพลวัตของโครงสร้างอาชีพ และความต้องการของตลาดแรงงานเพิ่มขึ้น</w:t>
            </w:r>
          </w:p>
        </w:tc>
        <w:tc>
          <w:tcPr>
            <w:tcW w:w="4396" w:type="dxa"/>
            <w:shd w:val="clear" w:color="auto" w:fill="auto"/>
            <w:vAlign w:val="center"/>
          </w:tcPr>
          <w:p w:rsidR="0010666E" w:rsidRPr="0010666E" w:rsidRDefault="0010666E" w:rsidP="0010666E">
            <w:pPr>
              <w:spacing w:after="0" w:line="240" w:lineRule="auto"/>
              <w:jc w:val="center"/>
              <w:rPr>
                <w:rFonts w:ascii="TH SarabunPSK" w:eastAsia="Calibri" w:hAnsi="TH SarabunPSK" w:cs="TH SarabunPSK"/>
                <w:sz w:val="32"/>
                <w:szCs w:val="32"/>
              </w:rPr>
            </w:pPr>
            <w:r w:rsidRPr="0010666E">
              <w:rPr>
                <w:rFonts w:ascii="TH SarabunPSK" w:eastAsia="Calibri" w:hAnsi="TH SarabunPSK" w:cs="TH SarabunPSK" w:hint="cs"/>
                <w:sz w:val="32"/>
                <w:szCs w:val="32"/>
                <w:cs/>
              </w:rPr>
              <w:t>ผลิตภาพแรงงาน (ร้อยละต่อปี)</w:t>
            </w:r>
          </w:p>
        </w:tc>
      </w:tr>
      <w:tr w:rsidR="0010666E" w:rsidRPr="0010666E" w:rsidTr="0010666E">
        <w:tc>
          <w:tcPr>
            <w:tcW w:w="4820" w:type="dxa"/>
            <w:shd w:val="clear" w:color="auto" w:fill="auto"/>
          </w:tcPr>
          <w:p w:rsidR="0010666E" w:rsidRPr="0010666E" w:rsidRDefault="0010666E" w:rsidP="00784566">
            <w:pPr>
              <w:numPr>
                <w:ilvl w:val="0"/>
                <w:numId w:val="26"/>
              </w:numPr>
              <w:tabs>
                <w:tab w:val="left" w:pos="284"/>
              </w:tabs>
              <w:spacing w:after="0" w:line="240" w:lineRule="auto"/>
              <w:ind w:left="284" w:hanging="284"/>
              <w:jc w:val="thaiDistribute"/>
              <w:rPr>
                <w:rFonts w:ascii="TH SarabunPSK" w:eastAsia="Calibri" w:hAnsi="TH SarabunPSK" w:cs="TH SarabunPSK"/>
                <w:sz w:val="32"/>
                <w:szCs w:val="32"/>
                <w:cs/>
              </w:rPr>
            </w:pPr>
            <w:r w:rsidRPr="0010666E">
              <w:rPr>
                <w:rFonts w:ascii="TH SarabunPSK" w:eastAsia="Calibri" w:hAnsi="TH SarabunPSK" w:cs="TH SarabunPSK" w:hint="cs"/>
                <w:sz w:val="32"/>
                <w:szCs w:val="32"/>
                <w:cs/>
              </w:rPr>
              <w:t>มีคนไทยที่มีความสามารถและผู้เชี่ยวชาญต่างประเทศ เข้ามาทำวิทยาศาสตร์ เทคโนโลยี และนวัตกรรมในอุตสาหกรรมเป้าหมายเพิ่มขึ้น</w:t>
            </w:r>
          </w:p>
        </w:tc>
        <w:tc>
          <w:tcPr>
            <w:tcW w:w="4396" w:type="dxa"/>
            <w:shd w:val="clear" w:color="auto" w:fill="auto"/>
            <w:vAlign w:val="center"/>
          </w:tcPr>
          <w:p w:rsidR="0010666E" w:rsidRPr="0010666E" w:rsidRDefault="0010666E" w:rsidP="0010666E">
            <w:pPr>
              <w:spacing w:after="0" w:line="240" w:lineRule="auto"/>
              <w:jc w:val="center"/>
              <w:rPr>
                <w:rFonts w:ascii="TH SarabunPSK" w:eastAsia="Calibri" w:hAnsi="TH SarabunPSK" w:cs="TH SarabunPSK"/>
                <w:sz w:val="32"/>
                <w:szCs w:val="32"/>
                <w:cs/>
              </w:rPr>
            </w:pPr>
            <w:r w:rsidRPr="0010666E">
              <w:rPr>
                <w:rFonts w:ascii="TH SarabunPSK" w:eastAsia="Calibri" w:hAnsi="TH SarabunPSK" w:cs="TH SarabunPSK" w:hint="cs"/>
                <w:sz w:val="32"/>
                <w:szCs w:val="32"/>
                <w:cs/>
              </w:rPr>
              <w:t>สัดส่วนกำลังแรงงานด้านวิทยาศาสตร์และเทคโนโลยี</w:t>
            </w:r>
          </w:p>
        </w:tc>
      </w:tr>
    </w:tbl>
    <w:p w:rsidR="0010666E" w:rsidRPr="0010666E" w:rsidRDefault="0010666E" w:rsidP="0010666E">
      <w:pPr>
        <w:spacing w:after="0" w:line="240" w:lineRule="auto"/>
        <w:ind w:firstLine="284"/>
        <w:jc w:val="thaiDistribute"/>
        <w:rPr>
          <w:rFonts w:ascii="TH SarabunPSK" w:eastAsia="Calibri" w:hAnsi="TH SarabunPSK" w:cs="TH SarabunPSK"/>
          <w:sz w:val="16"/>
          <w:szCs w:val="16"/>
        </w:rPr>
      </w:pPr>
    </w:p>
    <w:p w:rsidR="0010666E" w:rsidRPr="0010666E" w:rsidRDefault="0010666E" w:rsidP="0010666E">
      <w:pPr>
        <w:spacing w:after="0" w:line="240" w:lineRule="auto"/>
        <w:ind w:firstLine="851"/>
        <w:jc w:val="thaiDistribute"/>
        <w:rPr>
          <w:rFonts w:ascii="TH SarabunPSK" w:eastAsia="Calibri" w:hAnsi="TH SarabunPSK" w:cs="TH SarabunPSK"/>
          <w:sz w:val="32"/>
          <w:szCs w:val="32"/>
        </w:rPr>
      </w:pPr>
      <w:r w:rsidRPr="0010666E">
        <w:rPr>
          <w:rFonts w:ascii="TH SarabunPSK" w:eastAsia="Calibri" w:hAnsi="TH SarabunPSK" w:cs="TH SarabunPSK" w:hint="cs"/>
          <w:sz w:val="32"/>
          <w:szCs w:val="32"/>
          <w:cs/>
        </w:rPr>
        <w:t>ขณะเดียวกัน รัฐบาลภายใต้การนำชอง</w:t>
      </w:r>
      <w:r w:rsidRPr="0010666E">
        <w:rPr>
          <w:rFonts w:ascii="TH SarabunPSK" w:eastAsia="Calibri" w:hAnsi="TH SarabunPSK" w:cs="TH SarabunPSK"/>
          <w:sz w:val="32"/>
          <w:szCs w:val="32"/>
          <w:cs/>
        </w:rPr>
        <w:t>พลเอก ประยุทธ์ จันทร์โอชา นายกรัฐมนตร</w:t>
      </w:r>
      <w:r w:rsidRPr="0010666E">
        <w:rPr>
          <w:rFonts w:ascii="TH SarabunPSK" w:eastAsia="Calibri" w:hAnsi="TH SarabunPSK" w:cs="TH SarabunPSK" w:hint="cs"/>
          <w:sz w:val="32"/>
          <w:szCs w:val="32"/>
          <w:cs/>
        </w:rPr>
        <w:t>ี ก็ยังได้ให้ความสำคัญกับประเด็นในเรื่อง “การพัฒนาและยกระดับศักยภาพวัยแรงงาน” นี้เช่นกัน โดยกำหนดให้มีนโยบายเกี่ยวกับ “การ</w:t>
      </w:r>
      <w:r w:rsidRPr="0010666E">
        <w:rPr>
          <w:rFonts w:ascii="TH SarabunPSK" w:eastAsia="Calibri" w:hAnsi="TH SarabunPSK" w:cs="TH SarabunPSK"/>
          <w:sz w:val="32"/>
          <w:szCs w:val="32"/>
          <w:cs/>
        </w:rPr>
        <w:t>พัฒนาอาชีวะ พัฒนาคุณภาพวิชาชีพ และพัฒนาแรงงานรองรับ</w:t>
      </w:r>
      <w:r w:rsidRPr="0010666E">
        <w:rPr>
          <w:rFonts w:ascii="TH SarabunPSK" w:eastAsia="Calibri" w:hAnsi="TH SarabunPSK" w:cs="TH SarabunPSK"/>
          <w:sz w:val="32"/>
          <w:szCs w:val="32"/>
        </w:rPr>
        <w:t xml:space="preserve"> </w:t>
      </w:r>
      <w:r w:rsidRPr="0010666E">
        <w:rPr>
          <w:rFonts w:ascii="TH SarabunPSK" w:eastAsia="Calibri" w:hAnsi="TH SarabunPSK" w:cs="TH SarabunPSK"/>
          <w:sz w:val="32"/>
          <w:szCs w:val="32"/>
          <w:cs/>
        </w:rPr>
        <w:t xml:space="preserve">อุตสาหกรรม </w:t>
      </w:r>
      <w:r w:rsidRPr="0010666E">
        <w:rPr>
          <w:rFonts w:ascii="TH SarabunPSK" w:eastAsia="Calibri" w:hAnsi="TH SarabunPSK" w:cs="TH SarabunPSK" w:hint="cs"/>
          <w:sz w:val="32"/>
          <w:szCs w:val="32"/>
          <w:cs/>
        </w:rPr>
        <w:t>4.0” ไว้ในนโยบายที่ได้แถลงต่อรัฐสภา เมื่อวันพฤหัสบดีที่ 25 กรกฎาคม 2562 ในการที่จะ</w:t>
      </w:r>
      <w:r w:rsidRPr="0010666E">
        <w:rPr>
          <w:rFonts w:ascii="TH SarabunPSK" w:eastAsia="Calibri" w:hAnsi="TH SarabunPSK" w:cs="TH SarabunPSK"/>
          <w:sz w:val="32"/>
          <w:szCs w:val="32"/>
          <w:cs/>
        </w:rPr>
        <w:t>จัด</w:t>
      </w:r>
      <w:r w:rsidRPr="0010666E">
        <w:rPr>
          <w:rFonts w:ascii="TH SarabunPSK" w:eastAsia="Calibri" w:hAnsi="TH SarabunPSK" w:cs="TH SarabunPSK" w:hint="cs"/>
          <w:sz w:val="32"/>
          <w:szCs w:val="32"/>
          <w:cs/>
        </w:rPr>
        <w:t>ให้มี</w:t>
      </w:r>
      <w:r w:rsidRPr="0010666E">
        <w:rPr>
          <w:rFonts w:ascii="TH SarabunPSK" w:eastAsia="Calibri" w:hAnsi="TH SarabunPSK" w:cs="TH SarabunPSK"/>
          <w:sz w:val="32"/>
          <w:szCs w:val="32"/>
          <w:cs/>
        </w:rPr>
        <w:t>ระบบและกลไกความร่วมมือระหว่างหน่วยงานภาครัฐและเอกชนที่ชัดเจนเป็นระบบ</w:t>
      </w:r>
      <w:r w:rsidRPr="0010666E">
        <w:rPr>
          <w:rFonts w:ascii="TH SarabunPSK" w:eastAsia="Calibri" w:hAnsi="TH SarabunPSK" w:cs="TH SarabunPSK" w:hint="cs"/>
          <w:sz w:val="32"/>
          <w:szCs w:val="32"/>
          <w:cs/>
        </w:rPr>
        <w:t xml:space="preserve"> </w:t>
      </w:r>
      <w:r w:rsidRPr="0010666E">
        <w:rPr>
          <w:rFonts w:ascii="TH SarabunPSK" w:eastAsia="Calibri" w:hAnsi="TH SarabunPSK" w:cs="TH SarabunPSK"/>
          <w:sz w:val="32"/>
          <w:szCs w:val="32"/>
          <w:cs/>
        </w:rPr>
        <w:t>ในการพัฒนาก</w:t>
      </w:r>
      <w:r w:rsidRPr="0010666E">
        <w:rPr>
          <w:rFonts w:ascii="TH SarabunPSK" w:eastAsia="Calibri" w:hAnsi="TH SarabunPSK" w:cs="TH SarabunPSK" w:hint="cs"/>
          <w:sz w:val="32"/>
          <w:szCs w:val="32"/>
          <w:cs/>
        </w:rPr>
        <w:t>ำลัง</w:t>
      </w:r>
      <w:r w:rsidRPr="0010666E">
        <w:rPr>
          <w:rFonts w:ascii="TH SarabunPSK" w:eastAsia="Calibri" w:hAnsi="TH SarabunPSK" w:cs="TH SarabunPSK"/>
          <w:sz w:val="32"/>
          <w:szCs w:val="32"/>
          <w:cs/>
        </w:rPr>
        <w:t>คนที่มีทักษะขั้นสูงให้สามารถ</w:t>
      </w:r>
      <w:r w:rsidRPr="0010666E">
        <w:rPr>
          <w:rFonts w:ascii="TH SarabunPSK" w:eastAsia="Calibri" w:hAnsi="TH SarabunPSK" w:cs="TH SarabunPSK" w:hint="cs"/>
          <w:sz w:val="32"/>
          <w:szCs w:val="32"/>
          <w:cs/>
        </w:rPr>
        <w:t>นำ</w:t>
      </w:r>
      <w:r w:rsidRPr="0010666E">
        <w:rPr>
          <w:rFonts w:ascii="TH SarabunPSK" w:eastAsia="Calibri" w:hAnsi="TH SarabunPSK" w:cs="TH SarabunPSK"/>
          <w:sz w:val="32"/>
          <w:szCs w:val="32"/>
          <w:cs/>
        </w:rPr>
        <w:t>ความรู้และทักษะมาใช้ในการแก้ไขปัญหา รวมถึงการสร้างและพัฒนานวัตกรรม ซึ่งต้องครอบคลุมการพ</w:t>
      </w:r>
      <w:r w:rsidRPr="0010666E">
        <w:rPr>
          <w:rFonts w:ascii="TH SarabunPSK" w:eastAsia="Calibri" w:hAnsi="TH SarabunPSK" w:cs="TH SarabunPSK" w:hint="cs"/>
          <w:sz w:val="32"/>
          <w:szCs w:val="32"/>
          <w:cs/>
        </w:rPr>
        <w:t>ัฒ</w:t>
      </w:r>
      <w:r w:rsidRPr="0010666E">
        <w:rPr>
          <w:rFonts w:ascii="TH SarabunPSK" w:eastAsia="Calibri" w:hAnsi="TH SarabunPSK" w:cs="TH SarabunPSK"/>
          <w:sz w:val="32"/>
          <w:szCs w:val="32"/>
          <w:cs/>
        </w:rPr>
        <w:t>นาก</w:t>
      </w:r>
      <w:r w:rsidRPr="0010666E">
        <w:rPr>
          <w:rFonts w:ascii="TH SarabunPSK" w:eastAsia="Calibri" w:hAnsi="TH SarabunPSK" w:cs="TH SarabunPSK" w:hint="cs"/>
          <w:sz w:val="32"/>
          <w:szCs w:val="32"/>
          <w:cs/>
        </w:rPr>
        <w:t>ำลัง</w:t>
      </w:r>
      <w:r w:rsidRPr="0010666E">
        <w:rPr>
          <w:rFonts w:ascii="TH SarabunPSK" w:eastAsia="Calibri" w:hAnsi="TH SarabunPSK" w:cs="TH SarabunPSK"/>
          <w:sz w:val="32"/>
          <w:szCs w:val="32"/>
          <w:cs/>
        </w:rPr>
        <w:t>คน</w:t>
      </w:r>
      <w:r w:rsidRPr="0010666E">
        <w:rPr>
          <w:rFonts w:ascii="TH SarabunPSK" w:eastAsia="Calibri" w:hAnsi="TH SarabunPSK" w:cs="TH SarabunPSK" w:hint="cs"/>
          <w:sz w:val="32"/>
          <w:szCs w:val="32"/>
          <w:cs/>
        </w:rPr>
        <w:t xml:space="preserve"> </w:t>
      </w:r>
      <w:r>
        <w:rPr>
          <w:rFonts w:ascii="TH SarabunPSK" w:eastAsia="Calibri" w:hAnsi="TH SarabunPSK" w:cs="TH SarabunPSK"/>
          <w:sz w:val="32"/>
          <w:szCs w:val="32"/>
          <w:cs/>
        </w:rPr>
        <w:br/>
      </w:r>
      <w:r w:rsidRPr="0010666E">
        <w:rPr>
          <w:rFonts w:ascii="TH SarabunPSK" w:eastAsia="Calibri" w:hAnsi="TH SarabunPSK" w:cs="TH SarabunPSK" w:hint="cs"/>
          <w:sz w:val="32"/>
          <w:szCs w:val="32"/>
          <w:cs/>
        </w:rPr>
        <w:t>ทั้ง</w:t>
      </w:r>
      <w:r w:rsidRPr="0010666E">
        <w:rPr>
          <w:rFonts w:ascii="TH SarabunPSK" w:eastAsia="Calibri" w:hAnsi="TH SarabunPSK" w:cs="TH SarabunPSK"/>
          <w:sz w:val="32"/>
          <w:szCs w:val="32"/>
          <w:cs/>
        </w:rPr>
        <w:t xml:space="preserve">ที่อยู่ในอุตสาหกรรมแล้ว </w:t>
      </w:r>
      <w:r w:rsidRPr="0010666E">
        <w:rPr>
          <w:rFonts w:ascii="TH SarabunPSK" w:eastAsia="Calibri" w:hAnsi="TH SarabunPSK" w:cs="TH SarabunPSK" w:hint="cs"/>
          <w:sz w:val="32"/>
          <w:szCs w:val="32"/>
          <w:cs/>
        </w:rPr>
        <w:t>และกำลังคน</w:t>
      </w:r>
      <w:r w:rsidRPr="0010666E">
        <w:rPr>
          <w:rFonts w:ascii="TH SarabunPSK" w:eastAsia="Calibri" w:hAnsi="TH SarabunPSK" w:cs="TH SarabunPSK"/>
          <w:sz w:val="32"/>
          <w:szCs w:val="32"/>
          <w:cs/>
        </w:rPr>
        <w:t>ที่</w:t>
      </w:r>
      <w:r w:rsidRPr="0010666E">
        <w:rPr>
          <w:rFonts w:ascii="TH SarabunPSK" w:eastAsia="Calibri" w:hAnsi="TH SarabunPSK" w:cs="TH SarabunPSK" w:hint="cs"/>
          <w:sz w:val="32"/>
          <w:szCs w:val="32"/>
          <w:cs/>
        </w:rPr>
        <w:t>กำลัง</w:t>
      </w:r>
      <w:r w:rsidRPr="0010666E">
        <w:rPr>
          <w:rFonts w:ascii="TH SarabunPSK" w:eastAsia="Calibri" w:hAnsi="TH SarabunPSK" w:cs="TH SarabunPSK"/>
          <w:sz w:val="32"/>
          <w:szCs w:val="32"/>
          <w:cs/>
        </w:rPr>
        <w:t xml:space="preserve">จะเข้าสู่อุตสาหกรรม </w:t>
      </w:r>
      <w:r w:rsidRPr="0010666E">
        <w:rPr>
          <w:rFonts w:ascii="TH SarabunPSK" w:eastAsia="Calibri" w:hAnsi="TH SarabunPSK" w:cs="TH SarabunPSK" w:hint="cs"/>
          <w:sz w:val="32"/>
          <w:szCs w:val="32"/>
          <w:cs/>
        </w:rPr>
        <w:t>ตลอดจน</w:t>
      </w:r>
      <w:r w:rsidRPr="0010666E">
        <w:rPr>
          <w:rFonts w:ascii="TH SarabunPSK" w:eastAsia="Calibri" w:hAnsi="TH SarabunPSK" w:cs="TH SarabunPSK"/>
          <w:sz w:val="32"/>
          <w:szCs w:val="32"/>
          <w:cs/>
        </w:rPr>
        <w:t>เตรียมการ</w:t>
      </w:r>
      <w:r w:rsidRPr="0010666E">
        <w:rPr>
          <w:rFonts w:ascii="TH SarabunPSK" w:eastAsia="Calibri" w:hAnsi="TH SarabunPSK" w:cs="TH SarabunPSK" w:hint="cs"/>
          <w:sz w:val="32"/>
          <w:szCs w:val="32"/>
          <w:cs/>
        </w:rPr>
        <w:t>สำหรับ</w:t>
      </w:r>
      <w:r w:rsidRPr="0010666E">
        <w:rPr>
          <w:rFonts w:ascii="TH SarabunPSK" w:eastAsia="Calibri" w:hAnsi="TH SarabunPSK" w:cs="TH SarabunPSK"/>
          <w:sz w:val="32"/>
          <w:szCs w:val="32"/>
          <w:cs/>
        </w:rPr>
        <w:t>ผลิต</w:t>
      </w:r>
      <w:r w:rsidRPr="0010666E">
        <w:rPr>
          <w:rFonts w:ascii="TH SarabunPSK" w:eastAsia="Calibri" w:hAnsi="TH SarabunPSK" w:cs="TH SarabunPSK" w:hint="cs"/>
          <w:sz w:val="32"/>
          <w:szCs w:val="32"/>
          <w:cs/>
        </w:rPr>
        <w:t>กำลังคน</w:t>
      </w:r>
      <w:r>
        <w:rPr>
          <w:rFonts w:ascii="TH SarabunPSK" w:eastAsia="Calibri" w:hAnsi="TH SarabunPSK" w:cs="TH SarabunPSK"/>
          <w:sz w:val="32"/>
          <w:szCs w:val="32"/>
          <w:cs/>
        </w:rPr>
        <w:br/>
      </w:r>
      <w:r w:rsidRPr="0010666E">
        <w:rPr>
          <w:rFonts w:ascii="TH SarabunPSK" w:eastAsia="Calibri" w:hAnsi="TH SarabunPSK" w:cs="TH SarabunPSK"/>
          <w:sz w:val="32"/>
          <w:szCs w:val="32"/>
          <w:cs/>
        </w:rPr>
        <w:t>ในสาขาที่ขาดแคลน เพื่อรองรับอุตสาหกรรมและเทคโนโลยีในอนาคต รวมทั้งเร่งรัดการยกระดับฝีมือแรงงาน</w:t>
      </w:r>
      <w:r>
        <w:rPr>
          <w:rFonts w:ascii="TH SarabunPSK" w:eastAsia="Calibri" w:hAnsi="TH SarabunPSK" w:cs="TH SarabunPSK" w:hint="cs"/>
          <w:sz w:val="32"/>
          <w:szCs w:val="32"/>
          <w:cs/>
        </w:rPr>
        <w:br/>
      </w:r>
      <w:r w:rsidRPr="0010666E">
        <w:rPr>
          <w:rFonts w:ascii="TH SarabunPSK" w:eastAsia="Calibri" w:hAnsi="TH SarabunPSK" w:cs="TH SarabunPSK"/>
          <w:sz w:val="32"/>
          <w:szCs w:val="32"/>
          <w:cs/>
        </w:rPr>
        <w:t>ในกลุ่มอุตสาหกรรมที่มีศักยภาพ</w:t>
      </w:r>
      <w:r w:rsidRPr="0010666E">
        <w:rPr>
          <w:rFonts w:ascii="TH SarabunPSK" w:eastAsia="Calibri" w:hAnsi="TH SarabunPSK" w:cs="TH SarabunPSK"/>
          <w:sz w:val="32"/>
          <w:szCs w:val="32"/>
        </w:rPr>
        <w:t xml:space="preserve"> </w:t>
      </w:r>
      <w:r w:rsidRPr="0010666E">
        <w:rPr>
          <w:rFonts w:ascii="TH SarabunPSK" w:eastAsia="Calibri" w:hAnsi="TH SarabunPSK" w:cs="TH SarabunPSK"/>
          <w:sz w:val="32"/>
          <w:szCs w:val="32"/>
          <w:cs/>
        </w:rPr>
        <w:t>และอุตสาหกรรมที่ใช้แรงงานเข้มข้น</w:t>
      </w:r>
      <w:r w:rsidRPr="0010666E">
        <w:rPr>
          <w:rFonts w:ascii="TH SarabunPSK" w:eastAsia="Calibri" w:hAnsi="TH SarabunPSK" w:cs="TH SarabunPSK" w:hint="cs"/>
          <w:sz w:val="32"/>
          <w:szCs w:val="32"/>
          <w:cs/>
        </w:rPr>
        <w:t>อีกด้วย</w:t>
      </w:r>
    </w:p>
    <w:p w:rsidR="0010666E" w:rsidRPr="0010666E" w:rsidRDefault="0010666E" w:rsidP="0010666E">
      <w:pPr>
        <w:spacing w:after="0" w:line="240" w:lineRule="auto"/>
        <w:ind w:firstLine="851"/>
        <w:jc w:val="thaiDistribute"/>
        <w:rPr>
          <w:rFonts w:ascii="TH SarabunPSK" w:eastAsia="Calibri" w:hAnsi="TH SarabunPSK" w:cs="TH SarabunPSK"/>
          <w:sz w:val="32"/>
          <w:szCs w:val="32"/>
        </w:rPr>
      </w:pPr>
      <w:r w:rsidRPr="0010666E">
        <w:rPr>
          <w:rFonts w:ascii="TH SarabunPSK" w:eastAsia="Calibri" w:hAnsi="TH SarabunPSK" w:cs="TH SarabunPSK" w:hint="cs"/>
          <w:sz w:val="32"/>
          <w:szCs w:val="32"/>
          <w:cs/>
        </w:rPr>
        <w:t>ด้วยเหตุนี้ กระทรวงแรงงาน โดยกรมพัฒนาฝีมือแรงงาน จึงได้เล็งเห็นถึงความจำเป็นที่จะต้องจัดให้มี</w:t>
      </w:r>
      <w:r w:rsidRPr="0010666E">
        <w:rPr>
          <w:rFonts w:ascii="TH SarabunPSK" w:eastAsia="Calibri" w:hAnsi="TH SarabunPSK" w:cs="TH SarabunPSK"/>
          <w:sz w:val="32"/>
          <w:szCs w:val="32"/>
          <w:cs/>
        </w:rPr>
        <w:t>โครงการเสริมสมรรถนะแรงงานด้วยเทคโนโลยีรองรับการทำงานในศตวรรษที่ 21</w:t>
      </w:r>
      <w:r w:rsidRPr="0010666E">
        <w:rPr>
          <w:rFonts w:ascii="TH SarabunPSK" w:eastAsia="Calibri" w:hAnsi="TH SarabunPSK" w:cs="TH SarabunPSK"/>
          <w:sz w:val="32"/>
          <w:szCs w:val="32"/>
        </w:rPr>
        <w:t xml:space="preserve"> </w:t>
      </w:r>
      <w:r w:rsidRPr="0010666E">
        <w:rPr>
          <w:rFonts w:ascii="TH SarabunPSK" w:eastAsia="Calibri" w:hAnsi="TH SarabunPSK" w:cs="TH SarabunPSK" w:hint="cs"/>
          <w:sz w:val="32"/>
          <w:szCs w:val="32"/>
          <w:cs/>
        </w:rPr>
        <w:t>นี้ขึ้น เพื่อสนับสนุนภารกิจตามนโยบายของรัฐบาลและตอบสนองต่อตัวชี้วัดตามประเด็นภายใต้ยุทธศาสตร์ชาติดังกล่าวข้างต้น</w:t>
      </w:r>
    </w:p>
    <w:p w:rsidR="0010666E" w:rsidRPr="0010666E" w:rsidRDefault="002E2979" w:rsidP="002E2979">
      <w:pPr>
        <w:tabs>
          <w:tab w:val="left" w:pos="284"/>
        </w:tabs>
        <w:spacing w:before="120" w:after="0" w:line="240" w:lineRule="auto"/>
        <w:rPr>
          <w:rFonts w:ascii="TH SarabunPSK" w:eastAsia="Calibri" w:hAnsi="TH SarabunPSK" w:cs="TH SarabunPSK"/>
          <w:b/>
          <w:bCs/>
          <w:sz w:val="32"/>
          <w:szCs w:val="32"/>
        </w:rPr>
      </w:pPr>
      <w:r>
        <w:rPr>
          <w:rFonts w:ascii="TH SarabunPSK" w:eastAsia="MS Mincho" w:hAnsi="TH SarabunPSK" w:cs="TH SarabunPSK" w:hint="cs"/>
          <w:b/>
          <w:bCs/>
          <w:sz w:val="32"/>
          <w:szCs w:val="32"/>
          <w:cs/>
          <w:lang w:eastAsia="ja-JP"/>
        </w:rPr>
        <w:t xml:space="preserve">2. </w:t>
      </w:r>
      <w:r w:rsidR="0010666E" w:rsidRPr="0010666E">
        <w:rPr>
          <w:rFonts w:ascii="TH SarabunPSK" w:eastAsia="MS Mincho" w:hAnsi="TH SarabunPSK" w:cs="TH SarabunPSK"/>
          <w:b/>
          <w:bCs/>
          <w:sz w:val="32"/>
          <w:szCs w:val="32"/>
          <w:cs/>
          <w:lang w:eastAsia="ja-JP"/>
        </w:rPr>
        <w:t>วัตถุประสงค์</w:t>
      </w:r>
    </w:p>
    <w:p w:rsidR="0010666E" w:rsidRDefault="002E2979" w:rsidP="0010666E">
      <w:pPr>
        <w:shd w:val="clear" w:color="auto" w:fill="FFFFFF"/>
        <w:tabs>
          <w:tab w:val="left" w:pos="567"/>
          <w:tab w:val="left" w:pos="851"/>
          <w:tab w:val="left" w:pos="1276"/>
        </w:tabs>
        <w:spacing w:after="0" w:line="240" w:lineRule="auto"/>
        <w:ind w:firstLine="851"/>
        <w:contextualSpacing/>
        <w:jc w:val="thaiDistribute"/>
        <w:rPr>
          <w:rFonts w:ascii="TH SarabunPSK" w:eastAsia="Times New Roman" w:hAnsi="TH SarabunPSK" w:cs="TH SarabunPSK"/>
          <w:sz w:val="32"/>
          <w:szCs w:val="32"/>
        </w:rPr>
      </w:pPr>
      <w:r>
        <w:rPr>
          <w:rFonts w:ascii="TH SarabunPSK" w:eastAsia="Times New Roman" w:hAnsi="TH SarabunPSK" w:cs="TH SarabunPSK" w:hint="cs"/>
          <w:sz w:val="32"/>
          <w:szCs w:val="32"/>
          <w:cs/>
        </w:rPr>
        <w:t>2</w:t>
      </w:r>
      <w:r w:rsidR="00465235">
        <w:rPr>
          <w:rFonts w:ascii="TH SarabunPSK" w:eastAsia="Times New Roman" w:hAnsi="TH SarabunPSK" w:cs="TH SarabunPSK"/>
          <w:sz w:val="32"/>
          <w:szCs w:val="32"/>
        </w:rPr>
        <w:t>.1</w:t>
      </w:r>
      <w:r w:rsidR="0010666E">
        <w:rPr>
          <w:rFonts w:ascii="TH SarabunPSK" w:eastAsia="Times New Roman" w:hAnsi="TH SarabunPSK" w:cs="TH SarabunPSK" w:hint="cs"/>
          <w:sz w:val="32"/>
          <w:szCs w:val="32"/>
          <w:cs/>
        </w:rPr>
        <w:tab/>
      </w:r>
      <w:r w:rsidR="0010666E" w:rsidRPr="0010666E">
        <w:rPr>
          <w:rFonts w:ascii="TH SarabunPSK" w:eastAsia="Times New Roman" w:hAnsi="TH SarabunPSK" w:cs="TH SarabunPSK"/>
          <w:sz w:val="32"/>
          <w:szCs w:val="32"/>
          <w:cs/>
        </w:rPr>
        <w:t>เพื่อ</w:t>
      </w:r>
      <w:r w:rsidR="0010666E" w:rsidRPr="0010666E">
        <w:rPr>
          <w:rFonts w:ascii="TH SarabunPSK" w:eastAsia="Times New Roman" w:hAnsi="TH SarabunPSK" w:cs="TH SarabunPSK" w:hint="cs"/>
          <w:sz w:val="32"/>
          <w:szCs w:val="32"/>
          <w:cs/>
        </w:rPr>
        <w:t>ยกระดับศักยภาพ ทักษะและสมรรถนะของคนในช่วงวัยทำงานให้มีคุณภาพมาตรฐานสอดคล้องกับความสามารถเฉพาะบุคคลและความต้องการของตลาดแรงงาน รวมทั้งเทคโนโลยีสมัยใหม่</w:t>
      </w:r>
    </w:p>
    <w:p w:rsidR="0010666E" w:rsidRDefault="002E2979" w:rsidP="0010666E">
      <w:pPr>
        <w:shd w:val="clear" w:color="auto" w:fill="FFFFFF"/>
        <w:tabs>
          <w:tab w:val="left" w:pos="567"/>
          <w:tab w:val="left" w:pos="851"/>
          <w:tab w:val="left" w:pos="1276"/>
        </w:tabs>
        <w:spacing w:after="0" w:line="240" w:lineRule="auto"/>
        <w:ind w:firstLine="851"/>
        <w:contextualSpacing/>
        <w:jc w:val="thaiDistribute"/>
        <w:rPr>
          <w:rFonts w:ascii="TH SarabunPSK" w:eastAsia="Times New Roman" w:hAnsi="TH SarabunPSK" w:cs="TH SarabunPSK"/>
          <w:sz w:val="32"/>
          <w:szCs w:val="32"/>
        </w:rPr>
      </w:pPr>
      <w:r>
        <w:rPr>
          <w:rFonts w:ascii="TH SarabunPSK" w:eastAsia="Times New Roman" w:hAnsi="TH SarabunPSK" w:cs="TH SarabunPSK" w:hint="cs"/>
          <w:sz w:val="32"/>
          <w:szCs w:val="32"/>
          <w:cs/>
        </w:rPr>
        <w:t>2</w:t>
      </w:r>
      <w:r w:rsidR="00465235">
        <w:rPr>
          <w:rFonts w:ascii="TH SarabunPSK" w:eastAsia="Times New Roman" w:hAnsi="TH SarabunPSK" w:cs="TH SarabunPSK"/>
          <w:sz w:val="32"/>
          <w:szCs w:val="32"/>
        </w:rPr>
        <w:t>.2</w:t>
      </w:r>
      <w:r w:rsidR="0010666E">
        <w:rPr>
          <w:rFonts w:ascii="TH SarabunPSK" w:eastAsia="Times New Roman" w:hAnsi="TH SarabunPSK" w:cs="TH SarabunPSK" w:hint="cs"/>
          <w:sz w:val="32"/>
          <w:szCs w:val="32"/>
          <w:cs/>
        </w:rPr>
        <w:tab/>
      </w:r>
      <w:r w:rsidR="0010666E" w:rsidRPr="0010666E">
        <w:rPr>
          <w:rFonts w:ascii="TH SarabunPSK" w:eastAsia="Times New Roman" w:hAnsi="TH SarabunPSK" w:cs="TH SarabunPSK"/>
          <w:sz w:val="32"/>
          <w:szCs w:val="32"/>
          <w:cs/>
        </w:rPr>
        <w:t>เพื่อ</w:t>
      </w:r>
      <w:r w:rsidR="0010666E" w:rsidRPr="0010666E">
        <w:rPr>
          <w:rFonts w:ascii="TH SarabunPSK" w:eastAsia="Times New Roman" w:hAnsi="TH SarabunPSK" w:cs="TH SarabunPSK" w:hint="cs"/>
          <w:sz w:val="32"/>
          <w:szCs w:val="32"/>
          <w:cs/>
        </w:rPr>
        <w:t>ส่งเสริมและสนับสนุนการพัฒนาทักษะแรงงานฝีมือด้วยเทคโนโลยี สำหรับเป็นฐานในการ</w:t>
      </w:r>
      <w:r>
        <w:rPr>
          <w:rFonts w:ascii="TH SarabunPSK" w:eastAsia="Times New Roman" w:hAnsi="TH SarabunPSK" w:cs="TH SarabunPSK"/>
          <w:sz w:val="32"/>
          <w:szCs w:val="32"/>
          <w:cs/>
        </w:rPr>
        <w:br/>
      </w:r>
      <w:r w:rsidR="0010666E" w:rsidRPr="0010666E">
        <w:rPr>
          <w:rFonts w:ascii="TH SarabunPSK" w:eastAsia="Times New Roman" w:hAnsi="TH SarabunPSK" w:cs="TH SarabunPSK" w:hint="cs"/>
          <w:sz w:val="32"/>
          <w:szCs w:val="32"/>
          <w:cs/>
        </w:rPr>
        <w:t>ต่อยอดความรู้ไปสู่การสร้างสรรค์งานใหม่ๆ อันจะช่วยสร้างโอกาสและทางเลือกในการทำงานให้มากขึ้น</w:t>
      </w:r>
    </w:p>
    <w:p w:rsidR="0010666E" w:rsidRDefault="002E2979" w:rsidP="0010666E">
      <w:pPr>
        <w:shd w:val="clear" w:color="auto" w:fill="FFFFFF"/>
        <w:tabs>
          <w:tab w:val="left" w:pos="567"/>
          <w:tab w:val="left" w:pos="851"/>
          <w:tab w:val="left" w:pos="1276"/>
        </w:tabs>
        <w:spacing w:after="0" w:line="240" w:lineRule="auto"/>
        <w:ind w:firstLine="851"/>
        <w:contextualSpacing/>
        <w:jc w:val="thaiDistribute"/>
        <w:rPr>
          <w:rFonts w:ascii="TH SarabunPSK" w:eastAsia="Times New Roman" w:hAnsi="TH SarabunPSK" w:cs="TH SarabunPSK"/>
          <w:sz w:val="32"/>
          <w:szCs w:val="32"/>
        </w:rPr>
      </w:pPr>
      <w:r>
        <w:rPr>
          <w:rFonts w:ascii="TH SarabunPSK" w:eastAsia="Times New Roman" w:hAnsi="TH SarabunPSK" w:cs="TH SarabunPSK" w:hint="cs"/>
          <w:sz w:val="32"/>
          <w:szCs w:val="32"/>
          <w:cs/>
        </w:rPr>
        <w:t>2</w:t>
      </w:r>
      <w:r w:rsidR="00465235">
        <w:rPr>
          <w:rFonts w:ascii="TH SarabunPSK" w:eastAsia="Times New Roman" w:hAnsi="TH SarabunPSK" w:cs="TH SarabunPSK"/>
          <w:sz w:val="32"/>
          <w:szCs w:val="32"/>
        </w:rPr>
        <w:t>.5</w:t>
      </w:r>
      <w:r w:rsidR="0010666E">
        <w:rPr>
          <w:rFonts w:ascii="TH SarabunPSK" w:eastAsia="Times New Roman" w:hAnsi="TH SarabunPSK" w:cs="TH SarabunPSK" w:hint="cs"/>
          <w:sz w:val="32"/>
          <w:szCs w:val="32"/>
          <w:cs/>
        </w:rPr>
        <w:tab/>
      </w:r>
      <w:r w:rsidR="0010666E" w:rsidRPr="0010666E">
        <w:rPr>
          <w:rFonts w:ascii="TH SarabunPSK" w:eastAsia="Times New Roman" w:hAnsi="TH SarabunPSK" w:cs="TH SarabunPSK"/>
          <w:sz w:val="32"/>
          <w:szCs w:val="32"/>
          <w:cs/>
        </w:rPr>
        <w:t>เพื่อ</w:t>
      </w:r>
      <w:r w:rsidR="0010666E" w:rsidRPr="0010666E">
        <w:rPr>
          <w:rFonts w:ascii="TH SarabunPSK" w:eastAsia="Times New Roman" w:hAnsi="TH SarabunPSK" w:cs="TH SarabunPSK" w:hint="cs"/>
          <w:sz w:val="32"/>
          <w:szCs w:val="32"/>
          <w:cs/>
        </w:rPr>
        <w:t>เพิ่มสัดส่วนกำลังแรงงานด้านวิทยาศาสตร์และเทคโนโลยีของประเทศให้อยู่ในระดับที่จะสามารถเติมเต็มความต้องการของผู้ประกอบกิจการ และส่งเสริมขีดความสามารถในการแข่งขันของประเทศได้อย่างมีประสิทธิภาพ</w:t>
      </w:r>
    </w:p>
    <w:p w:rsidR="0010666E" w:rsidRDefault="002E2979" w:rsidP="0010666E">
      <w:pPr>
        <w:shd w:val="clear" w:color="auto" w:fill="FFFFFF"/>
        <w:tabs>
          <w:tab w:val="left" w:pos="567"/>
          <w:tab w:val="left" w:pos="851"/>
          <w:tab w:val="left" w:pos="1276"/>
        </w:tabs>
        <w:spacing w:after="0" w:line="240" w:lineRule="auto"/>
        <w:ind w:firstLine="851"/>
        <w:contextualSpacing/>
        <w:jc w:val="thaiDistribute"/>
        <w:rPr>
          <w:rFonts w:ascii="TH SarabunPSK" w:eastAsia="Calibri" w:hAnsi="TH SarabunPSK" w:cs="TH SarabunPSK"/>
          <w:spacing w:val="-6"/>
          <w:sz w:val="32"/>
          <w:szCs w:val="32"/>
        </w:rPr>
      </w:pPr>
      <w:r>
        <w:rPr>
          <w:rFonts w:ascii="TH SarabunPSK" w:eastAsia="Times New Roman" w:hAnsi="TH SarabunPSK" w:cs="TH SarabunPSK" w:hint="cs"/>
          <w:sz w:val="32"/>
          <w:szCs w:val="32"/>
          <w:cs/>
        </w:rPr>
        <w:t>2</w:t>
      </w:r>
      <w:r w:rsidR="00465235">
        <w:rPr>
          <w:rFonts w:ascii="TH SarabunPSK" w:eastAsia="Times New Roman" w:hAnsi="TH SarabunPSK" w:cs="TH SarabunPSK"/>
          <w:sz w:val="32"/>
          <w:szCs w:val="32"/>
        </w:rPr>
        <w:t>.4</w:t>
      </w:r>
      <w:r w:rsidR="0010666E">
        <w:rPr>
          <w:rFonts w:ascii="TH SarabunPSK" w:eastAsia="Times New Roman" w:hAnsi="TH SarabunPSK" w:cs="TH SarabunPSK" w:hint="cs"/>
          <w:sz w:val="32"/>
          <w:szCs w:val="32"/>
          <w:cs/>
        </w:rPr>
        <w:tab/>
      </w:r>
      <w:r w:rsidR="0010666E" w:rsidRPr="0010666E">
        <w:rPr>
          <w:rFonts w:ascii="TH SarabunPSK" w:eastAsia="Calibri" w:hAnsi="TH SarabunPSK" w:cs="TH SarabunPSK"/>
          <w:sz w:val="32"/>
          <w:szCs w:val="32"/>
          <w:cs/>
        </w:rPr>
        <w:t>เพื่อ</w:t>
      </w:r>
      <w:r w:rsidR="0010666E" w:rsidRPr="0010666E">
        <w:rPr>
          <w:rFonts w:ascii="TH SarabunPSK" w:eastAsia="Calibri" w:hAnsi="TH SarabunPSK" w:cs="TH SarabunPSK" w:hint="cs"/>
          <w:sz w:val="32"/>
          <w:szCs w:val="32"/>
          <w:cs/>
        </w:rPr>
        <w:t>ใช้เป็นกลไก</w:t>
      </w:r>
      <w:r w:rsidR="0010666E" w:rsidRPr="0010666E">
        <w:rPr>
          <w:rFonts w:ascii="TH SarabunPSK" w:eastAsia="Calibri" w:hAnsi="TH SarabunPSK" w:cs="TH SarabunPSK" w:hint="cs"/>
          <w:spacing w:val="-6"/>
          <w:sz w:val="32"/>
          <w:szCs w:val="32"/>
          <w:cs/>
        </w:rPr>
        <w:t>ตอบสนองแนวนโยบายของรัฐบาล ใน</w:t>
      </w:r>
      <w:r w:rsidR="0010666E" w:rsidRPr="0010666E">
        <w:rPr>
          <w:rFonts w:ascii="TH SarabunPSK" w:eastAsia="Calibri" w:hAnsi="TH SarabunPSK" w:cs="TH SarabunPSK"/>
          <w:spacing w:val="-6"/>
          <w:sz w:val="32"/>
          <w:szCs w:val="32"/>
          <w:cs/>
        </w:rPr>
        <w:t>การปฏิรูปกระบวนการเรียนรู้</w:t>
      </w:r>
      <w:r w:rsidR="0010666E" w:rsidRPr="0010666E">
        <w:rPr>
          <w:rFonts w:ascii="TH SarabunPSK" w:eastAsia="Calibri" w:hAnsi="TH SarabunPSK" w:cs="TH SarabunPSK" w:hint="cs"/>
          <w:spacing w:val="-6"/>
          <w:sz w:val="32"/>
          <w:szCs w:val="32"/>
          <w:cs/>
        </w:rPr>
        <w:t xml:space="preserve"> ตลอดจน</w:t>
      </w:r>
      <w:r w:rsidR="0010666E" w:rsidRPr="0010666E">
        <w:rPr>
          <w:rFonts w:ascii="TH SarabunPSK" w:eastAsia="Calibri" w:hAnsi="TH SarabunPSK" w:cs="TH SarabunPSK"/>
          <w:spacing w:val="-6"/>
          <w:sz w:val="32"/>
          <w:szCs w:val="32"/>
          <w:cs/>
        </w:rPr>
        <w:t>การพัฒนาศักยภาพของคนไทยทุกช่วงวัย</w:t>
      </w:r>
    </w:p>
    <w:p w:rsidR="0010666E" w:rsidRPr="0010666E" w:rsidRDefault="002E2979" w:rsidP="0010666E">
      <w:pPr>
        <w:shd w:val="clear" w:color="auto" w:fill="FFFFFF"/>
        <w:tabs>
          <w:tab w:val="left" w:pos="567"/>
          <w:tab w:val="left" w:pos="851"/>
          <w:tab w:val="left" w:pos="1276"/>
        </w:tabs>
        <w:spacing w:after="0" w:line="240" w:lineRule="auto"/>
        <w:ind w:firstLine="851"/>
        <w:contextualSpacing/>
        <w:jc w:val="thaiDistribute"/>
        <w:rPr>
          <w:rFonts w:ascii="TH SarabunPSK" w:eastAsia="Times New Roman" w:hAnsi="TH SarabunPSK" w:cs="TH SarabunPSK"/>
          <w:sz w:val="32"/>
          <w:szCs w:val="32"/>
        </w:rPr>
      </w:pPr>
      <w:r>
        <w:rPr>
          <w:rFonts w:ascii="TH SarabunPSK" w:eastAsia="Calibri" w:hAnsi="TH SarabunPSK" w:cs="TH SarabunPSK" w:hint="cs"/>
          <w:spacing w:val="-6"/>
          <w:sz w:val="32"/>
          <w:szCs w:val="32"/>
          <w:cs/>
        </w:rPr>
        <w:t>2</w:t>
      </w:r>
      <w:r w:rsidR="00465235">
        <w:rPr>
          <w:rFonts w:ascii="TH SarabunPSK" w:eastAsia="Calibri" w:hAnsi="TH SarabunPSK" w:cs="TH SarabunPSK"/>
          <w:spacing w:val="-6"/>
          <w:sz w:val="32"/>
          <w:szCs w:val="32"/>
        </w:rPr>
        <w:t>.5</w:t>
      </w:r>
      <w:r w:rsidR="0010666E">
        <w:rPr>
          <w:rFonts w:ascii="TH SarabunPSK" w:eastAsia="Calibri" w:hAnsi="TH SarabunPSK" w:cs="TH SarabunPSK" w:hint="cs"/>
          <w:spacing w:val="-6"/>
          <w:sz w:val="32"/>
          <w:szCs w:val="32"/>
          <w:cs/>
        </w:rPr>
        <w:tab/>
      </w:r>
      <w:r w:rsidR="0010666E" w:rsidRPr="0010666E">
        <w:rPr>
          <w:rFonts w:ascii="TH SarabunPSK" w:eastAsia="Times New Roman" w:hAnsi="TH SarabunPSK" w:cs="TH SarabunPSK"/>
          <w:sz w:val="32"/>
          <w:szCs w:val="32"/>
          <w:cs/>
        </w:rPr>
        <w:t>เพื่อ</w:t>
      </w:r>
      <w:r w:rsidR="0010666E" w:rsidRPr="0010666E">
        <w:rPr>
          <w:rFonts w:ascii="TH SarabunPSK" w:eastAsia="Times New Roman" w:hAnsi="TH SarabunPSK" w:cs="TH SarabunPSK" w:hint="cs"/>
          <w:sz w:val="32"/>
          <w:szCs w:val="32"/>
          <w:cs/>
        </w:rPr>
        <w:t>ใช้เป็นเครื่องมือในการผลักดันภารกิจตามเป้าหมายและตัวชี้วัดภายใต้แผนย่อยการพัฒนาและยกระดับศักยภาพวัยแรงงานของยุทธศาสตร์ชาติ</w:t>
      </w:r>
    </w:p>
    <w:p w:rsidR="0010666E" w:rsidRPr="0010666E" w:rsidRDefault="002E2979" w:rsidP="0010666E">
      <w:pPr>
        <w:spacing w:before="120" w:after="0" w:line="240" w:lineRule="auto"/>
        <w:rPr>
          <w:rFonts w:ascii="TH SarabunPSK" w:eastAsia="Calibri" w:hAnsi="TH SarabunPSK" w:cs="TH SarabunPSK"/>
          <w:b/>
          <w:bCs/>
          <w:sz w:val="32"/>
          <w:szCs w:val="32"/>
        </w:rPr>
      </w:pPr>
      <w:r>
        <w:rPr>
          <w:rFonts w:ascii="TH SarabunPSK" w:eastAsia="Calibri" w:hAnsi="TH SarabunPSK" w:cs="TH SarabunPSK" w:hint="cs"/>
          <w:b/>
          <w:bCs/>
          <w:sz w:val="32"/>
          <w:szCs w:val="32"/>
          <w:cs/>
          <w:lang w:eastAsia="ja-JP"/>
        </w:rPr>
        <w:t>3</w:t>
      </w:r>
      <w:r w:rsidR="0010666E" w:rsidRPr="0010666E">
        <w:rPr>
          <w:rFonts w:ascii="TH SarabunPSK" w:eastAsia="Calibri" w:hAnsi="TH SarabunPSK" w:cs="TH SarabunPSK"/>
          <w:b/>
          <w:bCs/>
          <w:sz w:val="32"/>
          <w:szCs w:val="32"/>
          <w:cs/>
          <w:lang w:eastAsia="ja-JP"/>
        </w:rPr>
        <w:t>.</w:t>
      </w:r>
      <w:r w:rsidR="0010666E" w:rsidRPr="0010666E">
        <w:rPr>
          <w:rFonts w:ascii="TH SarabunPSK" w:eastAsia="Calibri" w:hAnsi="TH SarabunPSK" w:cs="TH SarabunPSK" w:hint="cs"/>
          <w:b/>
          <w:bCs/>
          <w:sz w:val="32"/>
          <w:szCs w:val="32"/>
          <w:cs/>
          <w:lang w:eastAsia="ja-JP"/>
        </w:rPr>
        <w:t xml:space="preserve"> </w:t>
      </w:r>
      <w:r w:rsidR="0010666E" w:rsidRPr="0010666E">
        <w:rPr>
          <w:rFonts w:ascii="TH SarabunPSK" w:eastAsia="Calibri" w:hAnsi="TH SarabunPSK" w:cs="TH SarabunPSK"/>
          <w:b/>
          <w:bCs/>
          <w:sz w:val="32"/>
          <w:szCs w:val="32"/>
          <w:cs/>
          <w:lang w:eastAsia="ja-JP"/>
        </w:rPr>
        <w:t>กลุ่มเป้าหมาย</w:t>
      </w:r>
      <w:r w:rsidR="0010666E" w:rsidRPr="0010666E">
        <w:rPr>
          <w:rFonts w:ascii="TH SarabunPSK" w:eastAsia="Calibri" w:hAnsi="TH SarabunPSK" w:cs="TH SarabunPSK"/>
          <w:b/>
          <w:bCs/>
          <w:sz w:val="32"/>
          <w:szCs w:val="32"/>
          <w:cs/>
        </w:rPr>
        <w:t xml:space="preserve"> </w:t>
      </w:r>
    </w:p>
    <w:p w:rsidR="0010666E" w:rsidRPr="0010666E" w:rsidRDefault="0010666E" w:rsidP="0010666E">
      <w:pPr>
        <w:spacing w:after="0" w:line="240" w:lineRule="auto"/>
        <w:ind w:firstLine="851"/>
        <w:rPr>
          <w:rFonts w:ascii="TH SarabunPSK" w:eastAsia="Times New Roman" w:hAnsi="TH SarabunPSK" w:cs="TH SarabunPSK"/>
          <w:sz w:val="32"/>
          <w:szCs w:val="32"/>
        </w:rPr>
      </w:pPr>
      <w:r w:rsidRPr="0010666E">
        <w:rPr>
          <w:rFonts w:ascii="TH SarabunPSK" w:eastAsia="Calibri" w:hAnsi="TH SarabunPSK" w:cs="TH SarabunPSK"/>
          <w:sz w:val="32"/>
          <w:szCs w:val="32"/>
          <w:cs/>
        </w:rPr>
        <w:t xml:space="preserve">นักศึกษา </w:t>
      </w:r>
      <w:r w:rsidR="002E2979">
        <w:rPr>
          <w:rFonts w:ascii="TH SarabunPSK" w:hAnsi="TH SarabunPSK" w:cs="TH SarabunPSK" w:hint="cs"/>
          <w:sz w:val="32"/>
          <w:szCs w:val="32"/>
          <w:cs/>
        </w:rPr>
        <w:t xml:space="preserve">(ชั้นปีสุดท้าย) </w:t>
      </w:r>
      <w:r w:rsidRPr="0010666E">
        <w:rPr>
          <w:rFonts w:ascii="TH SarabunPSK" w:eastAsia="Calibri" w:hAnsi="TH SarabunPSK" w:cs="TH SarabunPSK"/>
          <w:sz w:val="32"/>
          <w:szCs w:val="32"/>
          <w:cs/>
        </w:rPr>
        <w:t xml:space="preserve">ผู้ว่างงาน </w:t>
      </w:r>
      <w:r w:rsidRPr="0010666E">
        <w:rPr>
          <w:rFonts w:ascii="TH SarabunPSK" w:eastAsia="Calibri" w:hAnsi="TH SarabunPSK" w:cs="TH SarabunPSK" w:hint="cs"/>
          <w:sz w:val="32"/>
          <w:szCs w:val="32"/>
          <w:cs/>
        </w:rPr>
        <w:t>และ</w:t>
      </w:r>
      <w:r w:rsidRPr="0010666E">
        <w:rPr>
          <w:rFonts w:ascii="TH SarabunPSK" w:eastAsia="Calibri" w:hAnsi="TH SarabunPSK" w:cs="TH SarabunPSK"/>
          <w:sz w:val="32"/>
          <w:szCs w:val="32"/>
          <w:cs/>
        </w:rPr>
        <w:t>แรงงานในสถานประกอบกิจการ</w:t>
      </w:r>
    </w:p>
    <w:p w:rsidR="0010666E" w:rsidRPr="0010666E" w:rsidRDefault="002E2979" w:rsidP="0010666E">
      <w:pPr>
        <w:tabs>
          <w:tab w:val="left" w:pos="284"/>
        </w:tabs>
        <w:spacing w:before="120" w:after="0" w:line="240" w:lineRule="auto"/>
        <w:jc w:val="thaiDistribute"/>
        <w:rPr>
          <w:rFonts w:ascii="TH SarabunPSK" w:eastAsia="Calibri" w:hAnsi="TH SarabunPSK" w:cs="TH SarabunPSK"/>
          <w:sz w:val="32"/>
          <w:szCs w:val="32"/>
        </w:rPr>
      </w:pPr>
      <w:r>
        <w:rPr>
          <w:rFonts w:ascii="TH SarabunPSK" w:eastAsia="Calibri" w:hAnsi="TH SarabunPSK" w:cs="TH SarabunPSK"/>
          <w:b/>
          <w:bCs/>
          <w:sz w:val="32"/>
          <w:szCs w:val="32"/>
        </w:rPr>
        <w:t>4</w:t>
      </w:r>
      <w:r w:rsidR="0010666E" w:rsidRPr="0010666E">
        <w:rPr>
          <w:rFonts w:ascii="TH SarabunPSK" w:eastAsia="Calibri" w:hAnsi="TH SarabunPSK" w:cs="TH SarabunPSK"/>
          <w:b/>
          <w:bCs/>
          <w:sz w:val="32"/>
          <w:szCs w:val="32"/>
        </w:rPr>
        <w:t>.</w:t>
      </w:r>
      <w:r w:rsidR="0010666E" w:rsidRPr="0010666E">
        <w:rPr>
          <w:rFonts w:ascii="TH SarabunPSK" w:eastAsia="Calibri" w:hAnsi="TH SarabunPSK" w:cs="TH SarabunPSK"/>
          <w:b/>
          <w:bCs/>
          <w:sz w:val="32"/>
          <w:szCs w:val="32"/>
        </w:rPr>
        <w:tab/>
      </w:r>
      <w:r w:rsidR="0010666E" w:rsidRPr="0010666E">
        <w:rPr>
          <w:rFonts w:ascii="TH SarabunPSK" w:eastAsia="Calibri" w:hAnsi="TH SarabunPSK" w:cs="TH SarabunPSK"/>
          <w:b/>
          <w:bCs/>
          <w:sz w:val="32"/>
          <w:szCs w:val="32"/>
          <w:cs/>
        </w:rPr>
        <w:t xml:space="preserve">เป้าหมาย </w:t>
      </w:r>
      <w:r w:rsidR="0010666E" w:rsidRPr="0010666E">
        <w:rPr>
          <w:rFonts w:ascii="TH SarabunPSK" w:eastAsia="Calibri" w:hAnsi="TH SarabunPSK" w:cs="TH SarabunPSK"/>
          <w:sz w:val="32"/>
          <w:szCs w:val="32"/>
          <w:cs/>
        </w:rPr>
        <w:t>ฝึกยกระดับฝีมือแรงงาน</w:t>
      </w:r>
      <w:r w:rsidR="0010666E" w:rsidRPr="0010666E">
        <w:rPr>
          <w:rFonts w:ascii="TH SarabunPSK" w:eastAsia="Calibri" w:hAnsi="TH SarabunPSK" w:cs="TH SarabunPSK" w:hint="cs"/>
          <w:sz w:val="32"/>
          <w:szCs w:val="32"/>
          <w:cs/>
        </w:rPr>
        <w:t xml:space="preserve"> </w:t>
      </w:r>
      <w:r w:rsidR="0010666E" w:rsidRPr="0010666E">
        <w:rPr>
          <w:rFonts w:ascii="TH SarabunPSK" w:eastAsia="Calibri" w:hAnsi="TH SarabunPSK" w:cs="TH SarabunPSK"/>
          <w:sz w:val="32"/>
          <w:szCs w:val="32"/>
          <w:cs/>
        </w:rPr>
        <w:t xml:space="preserve">จำนวน </w:t>
      </w:r>
      <w:r w:rsidR="0010666E" w:rsidRPr="0010666E">
        <w:rPr>
          <w:rFonts w:ascii="TH SarabunPSK" w:eastAsia="Calibri" w:hAnsi="TH SarabunPSK" w:cs="TH SarabunPSK"/>
          <w:sz w:val="32"/>
          <w:szCs w:val="32"/>
        </w:rPr>
        <w:t xml:space="preserve">6,360 </w:t>
      </w:r>
      <w:r w:rsidR="0010666E" w:rsidRPr="0010666E">
        <w:rPr>
          <w:rFonts w:ascii="TH SarabunPSK" w:eastAsia="Calibri" w:hAnsi="TH SarabunPSK" w:cs="TH SarabunPSK"/>
          <w:sz w:val="32"/>
          <w:szCs w:val="32"/>
          <w:cs/>
        </w:rPr>
        <w:t>คน (</w:t>
      </w:r>
      <w:r w:rsidR="0010666E" w:rsidRPr="0010666E">
        <w:rPr>
          <w:rFonts w:ascii="TH SarabunPSK" w:eastAsia="Calibri" w:hAnsi="TH SarabunPSK" w:cs="TH SarabunPSK"/>
          <w:sz w:val="32"/>
          <w:szCs w:val="32"/>
        </w:rPr>
        <w:t xml:space="preserve">318 </w:t>
      </w:r>
      <w:r w:rsidR="00E7389C">
        <w:rPr>
          <w:rFonts w:ascii="TH SarabunPSK" w:eastAsia="Calibri" w:hAnsi="TH SarabunPSK" w:cs="TH SarabunPSK"/>
          <w:sz w:val="32"/>
          <w:szCs w:val="32"/>
          <w:cs/>
        </w:rPr>
        <w:t>รุ่น</w:t>
      </w:r>
      <w:r w:rsidR="0010666E" w:rsidRPr="0010666E">
        <w:rPr>
          <w:rFonts w:ascii="TH SarabunPSK" w:eastAsia="Calibri" w:hAnsi="TH SarabunPSK" w:cs="TH SarabunPSK"/>
          <w:sz w:val="32"/>
          <w:szCs w:val="32"/>
          <w:cs/>
        </w:rPr>
        <w:t xml:space="preserve"> </w:t>
      </w:r>
      <w:r w:rsidR="00E7389C">
        <w:rPr>
          <w:rFonts w:ascii="TH SarabunPSK" w:eastAsia="Calibri" w:hAnsi="TH SarabunPSK" w:cs="TH SarabunPSK" w:hint="cs"/>
          <w:sz w:val="32"/>
          <w:szCs w:val="32"/>
          <w:cs/>
        </w:rPr>
        <w:t>รุ่น</w:t>
      </w:r>
      <w:r w:rsidR="0010666E" w:rsidRPr="0010666E">
        <w:rPr>
          <w:rFonts w:ascii="TH SarabunPSK" w:eastAsia="Calibri" w:hAnsi="TH SarabunPSK" w:cs="TH SarabunPSK"/>
          <w:sz w:val="32"/>
          <w:szCs w:val="32"/>
          <w:cs/>
        </w:rPr>
        <w:t>ละ 20 คน)</w:t>
      </w:r>
    </w:p>
    <w:p w:rsidR="0010666E" w:rsidRPr="0010666E" w:rsidRDefault="002E2979" w:rsidP="0010666E">
      <w:pPr>
        <w:tabs>
          <w:tab w:val="left" w:pos="284"/>
          <w:tab w:val="left" w:pos="567"/>
          <w:tab w:val="left" w:pos="993"/>
        </w:tabs>
        <w:spacing w:before="120" w:after="0" w:line="240" w:lineRule="auto"/>
        <w:rPr>
          <w:rFonts w:ascii="TH SarabunPSK" w:eastAsia="MS Mincho" w:hAnsi="TH SarabunPSK" w:cs="TH SarabunPSK"/>
          <w:b/>
          <w:bCs/>
          <w:sz w:val="32"/>
          <w:szCs w:val="32"/>
          <w:lang w:eastAsia="ja-JP"/>
        </w:rPr>
      </w:pPr>
      <w:r>
        <w:rPr>
          <w:rFonts w:ascii="TH SarabunPSK" w:eastAsia="MS Mincho" w:hAnsi="TH SarabunPSK" w:cs="TH SarabunPSK"/>
          <w:b/>
          <w:bCs/>
          <w:sz w:val="32"/>
          <w:szCs w:val="32"/>
          <w:lang w:eastAsia="ja-JP"/>
        </w:rPr>
        <w:t>5</w:t>
      </w:r>
      <w:r w:rsidR="0010666E" w:rsidRPr="0010666E">
        <w:rPr>
          <w:rFonts w:ascii="TH SarabunPSK" w:eastAsia="MS Mincho" w:hAnsi="TH SarabunPSK" w:cs="TH SarabunPSK"/>
          <w:b/>
          <w:bCs/>
          <w:sz w:val="32"/>
          <w:szCs w:val="32"/>
          <w:lang w:eastAsia="ja-JP"/>
        </w:rPr>
        <w:t>.</w:t>
      </w:r>
      <w:r w:rsidR="0010666E" w:rsidRPr="0010666E">
        <w:rPr>
          <w:rFonts w:ascii="TH SarabunPSK" w:eastAsia="MS Mincho" w:hAnsi="TH SarabunPSK" w:cs="TH SarabunPSK"/>
          <w:b/>
          <w:bCs/>
          <w:sz w:val="32"/>
          <w:szCs w:val="32"/>
          <w:lang w:eastAsia="ja-JP"/>
        </w:rPr>
        <w:tab/>
      </w:r>
      <w:r w:rsidR="0010666E" w:rsidRPr="0010666E">
        <w:rPr>
          <w:rFonts w:ascii="TH SarabunPSK" w:eastAsia="MS Mincho" w:hAnsi="TH SarabunPSK" w:cs="TH SarabunPSK" w:hint="cs"/>
          <w:b/>
          <w:bCs/>
          <w:sz w:val="32"/>
          <w:szCs w:val="32"/>
          <w:cs/>
          <w:lang w:eastAsia="ja-JP"/>
        </w:rPr>
        <w:t>ระยะเวลาดำเนินการ/พื้นที่ดำเนินการ</w:t>
      </w:r>
    </w:p>
    <w:p w:rsidR="00206A90" w:rsidRDefault="0010666E" w:rsidP="0010666E">
      <w:pPr>
        <w:tabs>
          <w:tab w:val="left" w:pos="284"/>
          <w:tab w:val="left" w:pos="851"/>
          <w:tab w:val="left" w:pos="993"/>
        </w:tabs>
        <w:spacing w:after="0" w:line="240" w:lineRule="auto"/>
        <w:rPr>
          <w:rFonts w:ascii="TH SarabunPSK" w:eastAsia="MS Mincho" w:hAnsi="TH SarabunPSK" w:cs="TH SarabunPSK"/>
          <w:sz w:val="32"/>
          <w:szCs w:val="32"/>
          <w:lang w:eastAsia="ja-JP"/>
        </w:rPr>
      </w:pPr>
      <w:r w:rsidRPr="0010666E">
        <w:rPr>
          <w:rFonts w:ascii="TH SarabunPSK" w:eastAsia="MS Mincho" w:hAnsi="TH SarabunPSK" w:cs="TH SarabunPSK"/>
          <w:sz w:val="32"/>
          <w:szCs w:val="32"/>
          <w:lang w:eastAsia="ja-JP"/>
        </w:rPr>
        <w:tab/>
        <w:t xml:space="preserve">   </w:t>
      </w:r>
      <w:r>
        <w:rPr>
          <w:rFonts w:ascii="TH SarabunPSK" w:eastAsia="MS Mincho" w:hAnsi="TH SarabunPSK" w:cs="TH SarabunPSK"/>
          <w:sz w:val="32"/>
          <w:szCs w:val="32"/>
          <w:lang w:eastAsia="ja-JP"/>
        </w:rPr>
        <w:tab/>
      </w:r>
      <w:r w:rsidR="00206A90">
        <w:rPr>
          <w:rFonts w:ascii="TH SarabunPSK" w:eastAsia="MS Mincho" w:hAnsi="TH SarabunPSK" w:cs="TH SarabunPSK" w:hint="cs"/>
          <w:sz w:val="32"/>
          <w:szCs w:val="32"/>
          <w:cs/>
          <w:lang w:eastAsia="ja-JP"/>
        </w:rPr>
        <w:t xml:space="preserve">ระยะเวลาดำเนินการ  </w:t>
      </w:r>
      <w:r w:rsidRPr="0010666E">
        <w:rPr>
          <w:rFonts w:ascii="TH SarabunPSK" w:eastAsia="MS Mincho" w:hAnsi="TH SarabunPSK" w:cs="TH SarabunPSK" w:hint="cs"/>
          <w:sz w:val="32"/>
          <w:szCs w:val="32"/>
          <w:cs/>
          <w:lang w:eastAsia="ja-JP"/>
        </w:rPr>
        <w:t>ตุลาคม 256</w:t>
      </w:r>
      <w:r w:rsidRPr="0010666E">
        <w:rPr>
          <w:rFonts w:ascii="TH SarabunPSK" w:eastAsia="MS Mincho" w:hAnsi="TH SarabunPSK" w:cs="TH SarabunPSK"/>
          <w:sz w:val="32"/>
          <w:szCs w:val="32"/>
          <w:lang w:eastAsia="ja-JP"/>
        </w:rPr>
        <w:t>3</w:t>
      </w:r>
      <w:r w:rsidRPr="0010666E">
        <w:rPr>
          <w:rFonts w:ascii="TH SarabunPSK" w:eastAsia="MS Mincho" w:hAnsi="TH SarabunPSK" w:cs="TH SarabunPSK" w:hint="cs"/>
          <w:sz w:val="32"/>
          <w:szCs w:val="32"/>
          <w:cs/>
          <w:lang w:eastAsia="ja-JP"/>
        </w:rPr>
        <w:t xml:space="preserve"> </w:t>
      </w:r>
      <w:r w:rsidRPr="0010666E">
        <w:rPr>
          <w:rFonts w:ascii="TH SarabunPSK" w:eastAsia="MS Mincho" w:hAnsi="TH SarabunPSK" w:cs="TH SarabunPSK"/>
          <w:sz w:val="32"/>
          <w:szCs w:val="32"/>
          <w:cs/>
          <w:lang w:eastAsia="ja-JP"/>
        </w:rPr>
        <w:t>–</w:t>
      </w:r>
      <w:r w:rsidRPr="0010666E">
        <w:rPr>
          <w:rFonts w:ascii="TH SarabunPSK" w:eastAsia="MS Mincho" w:hAnsi="TH SarabunPSK" w:cs="TH SarabunPSK" w:hint="cs"/>
          <w:sz w:val="32"/>
          <w:szCs w:val="32"/>
          <w:cs/>
          <w:lang w:eastAsia="ja-JP"/>
        </w:rPr>
        <w:t xml:space="preserve"> กันยายน 256</w:t>
      </w:r>
      <w:r w:rsidRPr="0010666E">
        <w:rPr>
          <w:rFonts w:ascii="TH SarabunPSK" w:eastAsia="MS Mincho" w:hAnsi="TH SarabunPSK" w:cs="TH SarabunPSK"/>
          <w:sz w:val="32"/>
          <w:szCs w:val="32"/>
          <w:lang w:eastAsia="ja-JP"/>
        </w:rPr>
        <w:t>4</w:t>
      </w:r>
      <w:r w:rsidRPr="0010666E">
        <w:rPr>
          <w:rFonts w:ascii="TH SarabunPSK" w:eastAsia="MS Mincho" w:hAnsi="TH SarabunPSK" w:cs="TH SarabunPSK" w:hint="cs"/>
          <w:sz w:val="32"/>
          <w:szCs w:val="32"/>
          <w:cs/>
          <w:lang w:eastAsia="ja-JP"/>
        </w:rPr>
        <w:t xml:space="preserve">  </w:t>
      </w:r>
    </w:p>
    <w:p w:rsidR="0010666E" w:rsidRPr="0010666E" w:rsidRDefault="00206A90" w:rsidP="0010666E">
      <w:pPr>
        <w:tabs>
          <w:tab w:val="left" w:pos="284"/>
          <w:tab w:val="left" w:pos="851"/>
          <w:tab w:val="left" w:pos="993"/>
        </w:tabs>
        <w:spacing w:after="0" w:line="240" w:lineRule="auto"/>
        <w:rPr>
          <w:rFonts w:ascii="TH SarabunPSK" w:eastAsia="MS Mincho" w:hAnsi="TH SarabunPSK" w:cs="TH SarabunPSK"/>
          <w:sz w:val="32"/>
          <w:szCs w:val="32"/>
          <w:cs/>
          <w:lang w:eastAsia="ja-JP"/>
        </w:rPr>
      </w:pPr>
      <w:r>
        <w:rPr>
          <w:rFonts w:ascii="TH SarabunPSK" w:eastAsia="MS Mincho" w:hAnsi="TH SarabunPSK" w:cs="TH SarabunPSK" w:hint="cs"/>
          <w:sz w:val="32"/>
          <w:szCs w:val="32"/>
          <w:cs/>
          <w:lang w:eastAsia="ja-JP"/>
        </w:rPr>
        <w:tab/>
      </w:r>
      <w:r>
        <w:rPr>
          <w:rFonts w:ascii="TH SarabunPSK" w:eastAsia="MS Mincho" w:hAnsi="TH SarabunPSK" w:cs="TH SarabunPSK" w:hint="cs"/>
          <w:sz w:val="32"/>
          <w:szCs w:val="32"/>
          <w:cs/>
          <w:lang w:eastAsia="ja-JP"/>
        </w:rPr>
        <w:tab/>
        <w:t>พื้นที่</w:t>
      </w:r>
      <w:r w:rsidR="0010666E" w:rsidRPr="0010666E">
        <w:rPr>
          <w:rFonts w:ascii="TH SarabunPSK" w:eastAsia="MS Mincho" w:hAnsi="TH SarabunPSK" w:cs="TH SarabunPSK" w:hint="cs"/>
          <w:sz w:val="32"/>
          <w:szCs w:val="32"/>
          <w:cs/>
          <w:lang w:eastAsia="ja-JP"/>
        </w:rPr>
        <w:t xml:space="preserve">ดำเนินการใน </w:t>
      </w:r>
      <w:r>
        <w:rPr>
          <w:rFonts w:ascii="TH SarabunPSK" w:eastAsia="MS Mincho" w:hAnsi="TH SarabunPSK" w:cs="TH SarabunPSK" w:hint="cs"/>
          <w:sz w:val="32"/>
          <w:szCs w:val="32"/>
          <w:cs/>
          <w:lang w:eastAsia="ja-JP"/>
        </w:rPr>
        <w:t xml:space="preserve"> สถาบันพัฒนาฝีมือแรงงาน สำนักงานพัฒนาฝีมือแรงงาน</w:t>
      </w:r>
    </w:p>
    <w:p w:rsidR="0010666E" w:rsidRPr="0010666E" w:rsidRDefault="002E2979" w:rsidP="0010666E">
      <w:pPr>
        <w:tabs>
          <w:tab w:val="left" w:pos="284"/>
          <w:tab w:val="left" w:pos="567"/>
          <w:tab w:val="left" w:pos="993"/>
        </w:tabs>
        <w:spacing w:before="120" w:after="0" w:line="240" w:lineRule="auto"/>
        <w:rPr>
          <w:rFonts w:ascii="TH SarabunPSK" w:eastAsia="MS Mincho" w:hAnsi="TH SarabunPSK" w:cs="TH SarabunPSK"/>
          <w:b/>
          <w:bCs/>
          <w:sz w:val="32"/>
          <w:szCs w:val="32"/>
          <w:lang w:eastAsia="ja-JP"/>
        </w:rPr>
      </w:pPr>
      <w:r>
        <w:rPr>
          <w:rFonts w:ascii="TH SarabunPSK" w:eastAsia="MS Mincho" w:hAnsi="TH SarabunPSK" w:cs="TH SarabunPSK"/>
          <w:b/>
          <w:bCs/>
          <w:sz w:val="32"/>
          <w:szCs w:val="32"/>
          <w:lang w:eastAsia="ja-JP"/>
        </w:rPr>
        <w:t>6</w:t>
      </w:r>
      <w:r w:rsidR="0010666E" w:rsidRPr="0010666E">
        <w:rPr>
          <w:rFonts w:ascii="TH SarabunPSK" w:eastAsia="MS Mincho" w:hAnsi="TH SarabunPSK" w:cs="TH SarabunPSK"/>
          <w:b/>
          <w:bCs/>
          <w:sz w:val="32"/>
          <w:szCs w:val="32"/>
          <w:lang w:eastAsia="ja-JP"/>
        </w:rPr>
        <w:t>.</w:t>
      </w:r>
      <w:r w:rsidR="0010666E" w:rsidRPr="0010666E">
        <w:rPr>
          <w:rFonts w:ascii="TH SarabunPSK" w:eastAsia="MS Mincho" w:hAnsi="TH SarabunPSK" w:cs="TH SarabunPSK"/>
          <w:b/>
          <w:bCs/>
          <w:sz w:val="32"/>
          <w:szCs w:val="32"/>
          <w:lang w:eastAsia="ja-JP"/>
        </w:rPr>
        <w:tab/>
      </w:r>
      <w:r w:rsidR="0010666E" w:rsidRPr="0010666E">
        <w:rPr>
          <w:rFonts w:ascii="TH SarabunPSK" w:eastAsia="MS Mincho" w:hAnsi="TH SarabunPSK" w:cs="TH SarabunPSK"/>
          <w:b/>
          <w:bCs/>
          <w:sz w:val="32"/>
          <w:szCs w:val="32"/>
          <w:cs/>
          <w:lang w:eastAsia="ja-JP"/>
        </w:rPr>
        <w:t>ตัวชี้วัดความสำเร็จของโครงการและ</w:t>
      </w:r>
      <w:r w:rsidR="0010666E" w:rsidRPr="0010666E">
        <w:rPr>
          <w:rFonts w:ascii="TH SarabunPSK" w:eastAsia="MS Mincho" w:hAnsi="TH SarabunPSK" w:cs="TH SarabunPSK"/>
          <w:b/>
          <w:bCs/>
          <w:sz w:val="32"/>
          <w:szCs w:val="32"/>
          <w:u w:val="single"/>
          <w:cs/>
          <w:lang w:eastAsia="ja-JP"/>
        </w:rPr>
        <w:t>ค่าเป้าหมายที่วัดได้</w:t>
      </w:r>
      <w:r w:rsidR="0010666E" w:rsidRPr="0010666E">
        <w:rPr>
          <w:rFonts w:ascii="TH SarabunPSK" w:eastAsia="MS Mincho" w:hAnsi="TH SarabunPSK" w:cs="TH SarabunPSK"/>
          <w:b/>
          <w:bCs/>
          <w:sz w:val="32"/>
          <w:szCs w:val="32"/>
          <w:lang w:eastAsia="ja-JP"/>
        </w:rPr>
        <w:t xml:space="preserve"> </w:t>
      </w:r>
    </w:p>
    <w:p w:rsidR="0010666E" w:rsidRPr="0010666E" w:rsidRDefault="0010666E" w:rsidP="00465235">
      <w:pPr>
        <w:tabs>
          <w:tab w:val="left" w:pos="284"/>
          <w:tab w:val="left" w:pos="851"/>
          <w:tab w:val="left" w:pos="990"/>
          <w:tab w:val="left" w:pos="1134"/>
        </w:tabs>
        <w:spacing w:after="0" w:line="240" w:lineRule="auto"/>
        <w:jc w:val="thaiDistribute"/>
        <w:rPr>
          <w:rFonts w:ascii="TH SarabunPSK" w:eastAsia="Calibri" w:hAnsi="TH SarabunPSK" w:cs="TH SarabunPSK"/>
          <w:sz w:val="32"/>
          <w:szCs w:val="32"/>
        </w:rPr>
      </w:pPr>
      <w:r w:rsidRPr="0010666E">
        <w:rPr>
          <w:rFonts w:ascii="TH SarabunPSK" w:eastAsia="Calibri" w:hAnsi="TH SarabunPSK" w:cs="TH SarabunPSK"/>
          <w:b/>
          <w:bCs/>
          <w:sz w:val="32"/>
          <w:szCs w:val="32"/>
          <w:cs/>
        </w:rPr>
        <w:tab/>
      </w:r>
      <w:r w:rsidRPr="0010666E">
        <w:rPr>
          <w:rFonts w:ascii="TH SarabunPSK" w:eastAsia="Calibri" w:hAnsi="TH SarabunPSK" w:cs="TH SarabunPSK" w:hint="cs"/>
          <w:b/>
          <w:bCs/>
          <w:sz w:val="32"/>
          <w:szCs w:val="32"/>
          <w:cs/>
        </w:rPr>
        <w:tab/>
      </w:r>
      <w:r w:rsidRPr="0010666E">
        <w:rPr>
          <w:rFonts w:ascii="TH SarabunPSK" w:eastAsia="Calibri" w:hAnsi="TH SarabunPSK" w:cs="TH SarabunPSK"/>
          <w:b/>
          <w:bCs/>
          <w:sz w:val="32"/>
          <w:szCs w:val="32"/>
          <w:cs/>
        </w:rPr>
        <w:t xml:space="preserve">เชิงปริมาณ </w:t>
      </w:r>
      <w:r w:rsidRPr="0010666E">
        <w:rPr>
          <w:rFonts w:ascii="TH SarabunPSK" w:eastAsia="Calibri" w:hAnsi="TH SarabunPSK" w:cs="TH SarabunPSK"/>
          <w:color w:val="000000"/>
          <w:sz w:val="32"/>
          <w:szCs w:val="32"/>
        </w:rPr>
        <w:t xml:space="preserve"> </w:t>
      </w:r>
      <w:r w:rsidRPr="0010666E">
        <w:rPr>
          <w:rFonts w:ascii="TH SarabunPSK" w:eastAsia="Calibri" w:hAnsi="TH SarabunPSK" w:cs="TH SarabunPSK"/>
          <w:sz w:val="32"/>
          <w:szCs w:val="32"/>
          <w:cs/>
        </w:rPr>
        <w:t>จำนวน</w:t>
      </w:r>
      <w:r w:rsidR="0011225A">
        <w:rPr>
          <w:rFonts w:ascii="TH SarabunPSK" w:eastAsia="Calibri" w:hAnsi="TH SarabunPSK" w:cs="TH SarabunPSK" w:hint="cs"/>
          <w:sz w:val="32"/>
          <w:szCs w:val="32"/>
          <w:cs/>
        </w:rPr>
        <w:t>แรงงานได้รับการพัฒนาฝีมือแรงงานได้ไม่ต่ำกว่า</w:t>
      </w:r>
      <w:r w:rsidRPr="0010666E">
        <w:rPr>
          <w:rFonts w:ascii="TH SarabunPSK" w:eastAsia="Calibri" w:hAnsi="TH SarabunPSK" w:cs="TH SarabunPSK"/>
          <w:sz w:val="32"/>
          <w:szCs w:val="32"/>
          <w:cs/>
        </w:rPr>
        <w:t xml:space="preserve">เป้าหมาย </w:t>
      </w:r>
      <w:r w:rsidRPr="0010666E">
        <w:rPr>
          <w:rFonts w:ascii="TH SarabunPSK" w:eastAsia="Calibri" w:hAnsi="TH SarabunPSK" w:cs="TH SarabunPSK"/>
          <w:sz w:val="32"/>
          <w:szCs w:val="32"/>
        </w:rPr>
        <w:t>6,360</w:t>
      </w:r>
      <w:r w:rsidRPr="0010666E">
        <w:rPr>
          <w:rFonts w:ascii="TH SarabunPSK" w:eastAsia="Calibri" w:hAnsi="TH SarabunPSK" w:cs="TH SarabunPSK"/>
          <w:sz w:val="32"/>
          <w:szCs w:val="32"/>
          <w:cs/>
        </w:rPr>
        <w:t xml:space="preserve"> คน</w:t>
      </w:r>
    </w:p>
    <w:p w:rsidR="0010666E" w:rsidRDefault="0010666E" w:rsidP="00465235">
      <w:pPr>
        <w:tabs>
          <w:tab w:val="left" w:pos="284"/>
          <w:tab w:val="left" w:pos="851"/>
          <w:tab w:val="left" w:pos="1418"/>
          <w:tab w:val="left" w:pos="1985"/>
        </w:tabs>
        <w:spacing w:after="0" w:line="240" w:lineRule="auto"/>
        <w:jc w:val="thaiDistribute"/>
        <w:rPr>
          <w:rFonts w:ascii="TH SarabunPSK" w:eastAsia="Calibri" w:hAnsi="TH SarabunPSK" w:cs="TH SarabunPSK"/>
          <w:sz w:val="32"/>
          <w:szCs w:val="32"/>
        </w:rPr>
      </w:pPr>
      <w:r w:rsidRPr="0010666E">
        <w:rPr>
          <w:rFonts w:ascii="TH SarabunPSK" w:eastAsia="Calibri" w:hAnsi="TH SarabunPSK" w:cs="TH SarabunPSK" w:hint="cs"/>
          <w:b/>
          <w:bCs/>
          <w:color w:val="000000"/>
          <w:sz w:val="32"/>
          <w:szCs w:val="32"/>
          <w:cs/>
        </w:rPr>
        <w:tab/>
      </w:r>
      <w:r w:rsidRPr="0010666E">
        <w:rPr>
          <w:rFonts w:ascii="TH SarabunPSK" w:eastAsia="Calibri" w:hAnsi="TH SarabunPSK" w:cs="TH SarabunPSK" w:hint="cs"/>
          <w:b/>
          <w:bCs/>
          <w:color w:val="000000"/>
          <w:sz w:val="32"/>
          <w:szCs w:val="32"/>
          <w:cs/>
        </w:rPr>
        <w:tab/>
      </w:r>
      <w:r w:rsidRPr="0010666E">
        <w:rPr>
          <w:rFonts w:ascii="TH SarabunPSK" w:eastAsia="Calibri" w:hAnsi="TH SarabunPSK" w:cs="TH SarabunPSK"/>
          <w:b/>
          <w:bCs/>
          <w:color w:val="000000"/>
          <w:sz w:val="32"/>
          <w:szCs w:val="32"/>
          <w:cs/>
        </w:rPr>
        <w:t>เชิงคุณภาพ</w:t>
      </w:r>
      <w:r w:rsidRPr="0010666E">
        <w:rPr>
          <w:rFonts w:ascii="TH SarabunPSK" w:eastAsia="Calibri" w:hAnsi="TH SarabunPSK" w:cs="TH SarabunPSK"/>
          <w:b/>
          <w:bCs/>
          <w:color w:val="000000"/>
          <w:sz w:val="32"/>
          <w:szCs w:val="32"/>
        </w:rPr>
        <w:t xml:space="preserve"> </w:t>
      </w:r>
      <w:r w:rsidRPr="0010666E">
        <w:rPr>
          <w:rFonts w:ascii="TH SarabunPSK" w:eastAsia="Times New Roman" w:hAnsi="TH SarabunPSK" w:cs="TH SarabunPSK"/>
          <w:sz w:val="32"/>
          <w:szCs w:val="32"/>
          <w:cs/>
        </w:rPr>
        <w:t xml:space="preserve"> </w:t>
      </w:r>
      <w:r w:rsidRPr="0010666E">
        <w:rPr>
          <w:rFonts w:ascii="TH SarabunPSK" w:eastAsia="Calibri" w:hAnsi="TH SarabunPSK" w:cs="TH SarabunPSK"/>
          <w:sz w:val="32"/>
          <w:szCs w:val="32"/>
          <w:cs/>
        </w:rPr>
        <w:t xml:space="preserve">ประสิทธิภาพการผลิตของปัจจัยด้านแรงงานเพิ่มขึ้นไม่น้อยกว่าร้อยละ </w:t>
      </w:r>
      <w:r w:rsidRPr="0010666E">
        <w:rPr>
          <w:rFonts w:ascii="TH SarabunPSK" w:eastAsia="Calibri" w:hAnsi="TH SarabunPSK" w:cs="TH SarabunPSK"/>
          <w:sz w:val="32"/>
          <w:szCs w:val="32"/>
        </w:rPr>
        <w:t>3</w:t>
      </w:r>
      <w:r w:rsidRPr="0010666E">
        <w:rPr>
          <w:rFonts w:ascii="TH SarabunPSK" w:eastAsia="Calibri" w:hAnsi="TH SarabunPSK" w:cs="TH SarabunPSK"/>
          <w:sz w:val="32"/>
          <w:szCs w:val="32"/>
          <w:cs/>
        </w:rPr>
        <w:t>5</w:t>
      </w:r>
    </w:p>
    <w:p w:rsidR="00465235" w:rsidRPr="0010666E" w:rsidRDefault="002E2979" w:rsidP="00465235">
      <w:pPr>
        <w:tabs>
          <w:tab w:val="left" w:pos="284"/>
          <w:tab w:val="left" w:pos="1134"/>
        </w:tabs>
        <w:spacing w:before="120" w:after="0" w:line="240" w:lineRule="auto"/>
        <w:jc w:val="thaiDistribute"/>
        <w:rPr>
          <w:rFonts w:ascii="TH SarabunPSK" w:eastAsia="MS Mincho" w:hAnsi="TH SarabunPSK" w:cs="TH SarabunPSK"/>
          <w:b/>
          <w:bCs/>
          <w:sz w:val="32"/>
          <w:szCs w:val="32"/>
          <w:lang w:eastAsia="ja-JP"/>
        </w:rPr>
      </w:pPr>
      <w:r>
        <w:rPr>
          <w:rFonts w:ascii="TH SarabunPSK" w:eastAsia="MS Mincho" w:hAnsi="TH SarabunPSK" w:cs="TH SarabunPSK"/>
          <w:b/>
          <w:bCs/>
          <w:sz w:val="32"/>
          <w:szCs w:val="32"/>
          <w:lang w:eastAsia="ja-JP"/>
        </w:rPr>
        <w:t>7</w:t>
      </w:r>
      <w:r w:rsidR="00465235" w:rsidRPr="0010666E">
        <w:rPr>
          <w:rFonts w:ascii="TH SarabunPSK" w:eastAsia="MS Mincho" w:hAnsi="TH SarabunPSK" w:cs="TH SarabunPSK"/>
          <w:b/>
          <w:bCs/>
          <w:sz w:val="32"/>
          <w:szCs w:val="32"/>
          <w:cs/>
          <w:lang w:eastAsia="ja-JP"/>
        </w:rPr>
        <w:t>.</w:t>
      </w:r>
      <w:r w:rsidR="00465235" w:rsidRPr="0010666E">
        <w:rPr>
          <w:rFonts w:ascii="TH SarabunPSK" w:eastAsia="MS Mincho" w:hAnsi="TH SarabunPSK" w:cs="TH SarabunPSK"/>
          <w:b/>
          <w:bCs/>
          <w:sz w:val="32"/>
          <w:szCs w:val="32"/>
          <w:cs/>
          <w:lang w:eastAsia="ja-JP"/>
        </w:rPr>
        <w:tab/>
        <w:t>ประโยชน์ที่คาดว่าจะได้รับ</w:t>
      </w:r>
      <w:r w:rsidR="00465235" w:rsidRPr="0010666E">
        <w:rPr>
          <w:rFonts w:ascii="TH SarabunPSK" w:eastAsia="MS Mincho" w:hAnsi="TH SarabunPSK" w:cs="TH SarabunPSK"/>
          <w:b/>
          <w:bCs/>
          <w:sz w:val="32"/>
          <w:szCs w:val="32"/>
          <w:lang w:eastAsia="ja-JP"/>
        </w:rPr>
        <w:t xml:space="preserve"> </w:t>
      </w:r>
    </w:p>
    <w:p w:rsidR="00465235" w:rsidRDefault="002E2979" w:rsidP="00465235">
      <w:pPr>
        <w:tabs>
          <w:tab w:val="left" w:pos="0"/>
          <w:tab w:val="left" w:pos="851"/>
          <w:tab w:val="left" w:pos="1276"/>
          <w:tab w:val="left" w:pos="1985"/>
        </w:tabs>
        <w:spacing w:after="0" w:line="240" w:lineRule="auto"/>
        <w:ind w:firstLine="851"/>
        <w:jc w:val="thaiDistribute"/>
        <w:rPr>
          <w:rFonts w:ascii="TH SarabunPSK" w:eastAsia="Calibri" w:hAnsi="TH SarabunPSK" w:cs="TH SarabunPSK"/>
          <w:sz w:val="32"/>
          <w:szCs w:val="32"/>
        </w:rPr>
      </w:pPr>
      <w:r>
        <w:rPr>
          <w:rFonts w:ascii="TH SarabunPSK" w:eastAsia="Calibri" w:hAnsi="TH SarabunPSK" w:cs="TH SarabunPSK"/>
          <w:sz w:val="32"/>
          <w:szCs w:val="32"/>
        </w:rPr>
        <w:t>7</w:t>
      </w:r>
      <w:r w:rsidR="00465235">
        <w:rPr>
          <w:rFonts w:ascii="TH SarabunPSK" w:eastAsia="Calibri" w:hAnsi="TH SarabunPSK" w:cs="TH SarabunPSK"/>
          <w:sz w:val="32"/>
          <w:szCs w:val="32"/>
        </w:rPr>
        <w:t>.1</w:t>
      </w:r>
      <w:r w:rsidR="00465235">
        <w:rPr>
          <w:rFonts w:ascii="TH SarabunPSK" w:eastAsia="Calibri" w:hAnsi="TH SarabunPSK" w:cs="TH SarabunPSK" w:hint="cs"/>
          <w:sz w:val="32"/>
          <w:szCs w:val="32"/>
          <w:cs/>
        </w:rPr>
        <w:tab/>
      </w:r>
      <w:r w:rsidR="00465235" w:rsidRPr="0010666E">
        <w:rPr>
          <w:rFonts w:ascii="TH SarabunPSK" w:eastAsia="Calibri" w:hAnsi="TH SarabunPSK" w:cs="TH SarabunPSK"/>
          <w:sz w:val="32"/>
          <w:szCs w:val="32"/>
          <w:cs/>
        </w:rPr>
        <w:t>แรงงานไทย</w:t>
      </w:r>
      <w:r w:rsidR="00465235" w:rsidRPr="0010666E">
        <w:rPr>
          <w:rFonts w:ascii="TH SarabunPSK" w:eastAsia="Calibri" w:hAnsi="TH SarabunPSK" w:cs="TH SarabunPSK" w:hint="cs"/>
          <w:sz w:val="32"/>
          <w:szCs w:val="32"/>
          <w:cs/>
        </w:rPr>
        <w:t>มีคุณภาพมาตรฐานสอดคล้องกับความสามารถเฉพาะบุคคลและความต้องการ</w:t>
      </w:r>
      <w:r w:rsidR="00465235">
        <w:rPr>
          <w:rFonts w:ascii="TH SarabunPSK" w:eastAsia="Calibri" w:hAnsi="TH SarabunPSK" w:cs="TH SarabunPSK"/>
          <w:sz w:val="32"/>
          <w:szCs w:val="32"/>
          <w:cs/>
        </w:rPr>
        <w:br/>
      </w:r>
      <w:r w:rsidR="00465235" w:rsidRPr="0010666E">
        <w:rPr>
          <w:rFonts w:ascii="TH SarabunPSK" w:eastAsia="Calibri" w:hAnsi="TH SarabunPSK" w:cs="TH SarabunPSK" w:hint="cs"/>
          <w:sz w:val="32"/>
          <w:szCs w:val="32"/>
          <w:cs/>
        </w:rPr>
        <w:t>ของตลาดแรงงาน สามารถปรับตัวและปฏิบัติงานก้าวทันกับเทคโนโลยีสมัยใหม่</w:t>
      </w:r>
    </w:p>
    <w:p w:rsidR="00465235" w:rsidRDefault="002E2979" w:rsidP="00465235">
      <w:pPr>
        <w:tabs>
          <w:tab w:val="left" w:pos="0"/>
          <w:tab w:val="left" w:pos="851"/>
          <w:tab w:val="left" w:pos="1276"/>
          <w:tab w:val="left" w:pos="1985"/>
        </w:tabs>
        <w:spacing w:after="0" w:line="240" w:lineRule="auto"/>
        <w:ind w:firstLine="851"/>
        <w:jc w:val="thaiDistribute"/>
        <w:rPr>
          <w:rFonts w:ascii="TH SarabunPSK" w:eastAsia="Calibri" w:hAnsi="TH SarabunPSK" w:cs="TH SarabunPSK"/>
          <w:sz w:val="32"/>
          <w:szCs w:val="32"/>
        </w:rPr>
      </w:pPr>
      <w:r>
        <w:rPr>
          <w:rFonts w:ascii="TH SarabunPSK" w:eastAsia="Calibri" w:hAnsi="TH SarabunPSK" w:cs="TH SarabunPSK"/>
          <w:sz w:val="32"/>
          <w:szCs w:val="32"/>
        </w:rPr>
        <w:t>7</w:t>
      </w:r>
      <w:r w:rsidR="00465235">
        <w:rPr>
          <w:rFonts w:ascii="TH SarabunPSK" w:eastAsia="Calibri" w:hAnsi="TH SarabunPSK" w:cs="TH SarabunPSK"/>
          <w:sz w:val="32"/>
          <w:szCs w:val="32"/>
        </w:rPr>
        <w:t>.2</w:t>
      </w:r>
      <w:r w:rsidR="00465235">
        <w:rPr>
          <w:rFonts w:ascii="TH SarabunPSK" w:eastAsia="Calibri" w:hAnsi="TH SarabunPSK" w:cs="TH SarabunPSK" w:hint="cs"/>
          <w:sz w:val="32"/>
          <w:szCs w:val="32"/>
          <w:cs/>
        </w:rPr>
        <w:tab/>
      </w:r>
      <w:r w:rsidR="00465235" w:rsidRPr="0010666E">
        <w:rPr>
          <w:rFonts w:ascii="TH SarabunPSK" w:eastAsia="Calibri" w:hAnsi="TH SarabunPSK" w:cs="TH SarabunPSK" w:hint="cs"/>
          <w:sz w:val="32"/>
          <w:szCs w:val="32"/>
          <w:cs/>
        </w:rPr>
        <w:t>แรงงานไทยมีทักษะความรู้ด้านเทคโนโลยีในระดับที่จะสามารถต่อยอดไปสู่การสร้างสรรค์</w:t>
      </w:r>
      <w:r w:rsidR="00465235">
        <w:rPr>
          <w:rFonts w:ascii="TH SarabunPSK" w:eastAsia="Calibri" w:hAnsi="TH SarabunPSK" w:cs="TH SarabunPSK"/>
          <w:sz w:val="32"/>
          <w:szCs w:val="32"/>
          <w:cs/>
        </w:rPr>
        <w:br/>
      </w:r>
      <w:r w:rsidR="00465235" w:rsidRPr="0010666E">
        <w:rPr>
          <w:rFonts w:ascii="TH SarabunPSK" w:eastAsia="Calibri" w:hAnsi="TH SarabunPSK" w:cs="TH SarabunPSK" w:hint="cs"/>
          <w:sz w:val="32"/>
          <w:szCs w:val="32"/>
          <w:cs/>
        </w:rPr>
        <w:t>งานใหม่ๆ เพื่อเพิ่มทางเลือกในการประกอบอาชีพ</w:t>
      </w:r>
    </w:p>
    <w:p w:rsidR="00465235" w:rsidRDefault="002E2979" w:rsidP="00465235">
      <w:pPr>
        <w:tabs>
          <w:tab w:val="left" w:pos="0"/>
          <w:tab w:val="left" w:pos="851"/>
          <w:tab w:val="left" w:pos="1276"/>
          <w:tab w:val="left" w:pos="1985"/>
        </w:tabs>
        <w:spacing w:after="0" w:line="240" w:lineRule="auto"/>
        <w:ind w:firstLine="851"/>
        <w:jc w:val="thaiDistribute"/>
        <w:rPr>
          <w:rFonts w:ascii="TH SarabunPSK" w:eastAsia="Calibri" w:hAnsi="TH SarabunPSK" w:cs="TH SarabunPSK"/>
          <w:sz w:val="32"/>
          <w:szCs w:val="32"/>
        </w:rPr>
      </w:pPr>
      <w:r>
        <w:rPr>
          <w:rFonts w:ascii="TH SarabunPSK" w:eastAsia="Calibri" w:hAnsi="TH SarabunPSK" w:cs="TH SarabunPSK"/>
          <w:sz w:val="32"/>
          <w:szCs w:val="32"/>
        </w:rPr>
        <w:t>7</w:t>
      </w:r>
      <w:r w:rsidR="00465235">
        <w:rPr>
          <w:rFonts w:ascii="TH SarabunPSK" w:eastAsia="Calibri" w:hAnsi="TH SarabunPSK" w:cs="TH SarabunPSK"/>
          <w:sz w:val="32"/>
          <w:szCs w:val="32"/>
        </w:rPr>
        <w:t>.3</w:t>
      </w:r>
      <w:r w:rsidR="00465235">
        <w:rPr>
          <w:rFonts w:ascii="TH SarabunPSK" w:eastAsia="Calibri" w:hAnsi="TH SarabunPSK" w:cs="TH SarabunPSK" w:hint="cs"/>
          <w:sz w:val="32"/>
          <w:szCs w:val="32"/>
          <w:cs/>
        </w:rPr>
        <w:tab/>
      </w:r>
      <w:r w:rsidR="00465235" w:rsidRPr="0010666E">
        <w:rPr>
          <w:rFonts w:ascii="TH SarabunPSK" w:eastAsia="Calibri" w:hAnsi="TH SarabunPSK" w:cs="TH SarabunPSK" w:hint="cs"/>
          <w:sz w:val="32"/>
          <w:szCs w:val="32"/>
          <w:cs/>
        </w:rPr>
        <w:t>สัดส่วนกำลังแรงงานด้านวิทยาศาสตร์และเทคโนโลยีของประเทศเพิ่มขึ้นในเกณฑ์ที่ไม่ต่ำกว่า</w:t>
      </w:r>
      <w:r w:rsidR="00465235">
        <w:rPr>
          <w:rFonts w:ascii="TH SarabunPSK" w:eastAsia="Calibri" w:hAnsi="TH SarabunPSK" w:cs="TH SarabunPSK"/>
          <w:sz w:val="32"/>
          <w:szCs w:val="32"/>
          <w:cs/>
        </w:rPr>
        <w:br/>
      </w:r>
      <w:r w:rsidR="00465235" w:rsidRPr="0010666E">
        <w:rPr>
          <w:rFonts w:ascii="TH SarabunPSK" w:eastAsia="Calibri" w:hAnsi="TH SarabunPSK" w:cs="TH SarabunPSK" w:hint="cs"/>
          <w:sz w:val="32"/>
          <w:szCs w:val="32"/>
          <w:cs/>
        </w:rPr>
        <w:t>ค่าเป้าหมายภายใต้แผนย่อยการพัฒนาและยกระดับศักยภาพวัยแรงงาน</w:t>
      </w:r>
    </w:p>
    <w:p w:rsidR="00465235" w:rsidRPr="0010666E" w:rsidRDefault="002E2979" w:rsidP="00465235">
      <w:pPr>
        <w:tabs>
          <w:tab w:val="left" w:pos="0"/>
          <w:tab w:val="left" w:pos="851"/>
          <w:tab w:val="left" w:pos="1276"/>
          <w:tab w:val="left" w:pos="1985"/>
        </w:tabs>
        <w:spacing w:after="0" w:line="240" w:lineRule="auto"/>
        <w:ind w:firstLine="851"/>
        <w:jc w:val="thaiDistribute"/>
        <w:rPr>
          <w:rFonts w:ascii="TH SarabunPSK" w:eastAsia="Calibri" w:hAnsi="TH SarabunPSK" w:cs="TH SarabunPSK"/>
          <w:sz w:val="32"/>
          <w:szCs w:val="32"/>
        </w:rPr>
      </w:pPr>
      <w:r>
        <w:rPr>
          <w:rFonts w:ascii="TH SarabunPSK" w:eastAsia="Calibri" w:hAnsi="TH SarabunPSK" w:cs="TH SarabunPSK"/>
          <w:sz w:val="32"/>
          <w:szCs w:val="32"/>
        </w:rPr>
        <w:t>7</w:t>
      </w:r>
      <w:r w:rsidR="00465235">
        <w:rPr>
          <w:rFonts w:ascii="TH SarabunPSK" w:eastAsia="Calibri" w:hAnsi="TH SarabunPSK" w:cs="TH SarabunPSK"/>
          <w:sz w:val="32"/>
          <w:szCs w:val="32"/>
        </w:rPr>
        <w:t>.4</w:t>
      </w:r>
      <w:r w:rsidR="00465235">
        <w:rPr>
          <w:rFonts w:ascii="TH SarabunPSK" w:eastAsia="Calibri" w:hAnsi="TH SarabunPSK" w:cs="TH SarabunPSK" w:hint="cs"/>
          <w:sz w:val="32"/>
          <w:szCs w:val="32"/>
          <w:cs/>
        </w:rPr>
        <w:tab/>
      </w:r>
      <w:r w:rsidR="00465235" w:rsidRPr="0010666E">
        <w:rPr>
          <w:rFonts w:ascii="TH SarabunPSK" w:eastAsia="Calibri" w:hAnsi="TH SarabunPSK" w:cs="TH SarabunPSK" w:hint="cs"/>
          <w:sz w:val="32"/>
          <w:szCs w:val="32"/>
          <w:cs/>
        </w:rPr>
        <w:t>แรงงานที่ผ่านการเสริมสมรรถนะด้านเทคโนโลยี สามารถแสดงศักยภาพและใช้ความสามารถ</w:t>
      </w:r>
      <w:r w:rsidR="00465235">
        <w:rPr>
          <w:rFonts w:ascii="TH SarabunPSK" w:eastAsia="Calibri" w:hAnsi="TH SarabunPSK" w:cs="TH SarabunPSK"/>
          <w:sz w:val="32"/>
          <w:szCs w:val="32"/>
          <w:cs/>
        </w:rPr>
        <w:br/>
      </w:r>
      <w:r w:rsidR="00465235" w:rsidRPr="0010666E">
        <w:rPr>
          <w:rFonts w:ascii="TH SarabunPSK" w:eastAsia="Calibri" w:hAnsi="TH SarabunPSK" w:cs="TH SarabunPSK" w:hint="cs"/>
          <w:sz w:val="32"/>
          <w:szCs w:val="32"/>
          <w:cs/>
        </w:rPr>
        <w:t>ในการทำประโยชน์และสร้างชื่อเสียงให้แก่ประเทศ</w:t>
      </w:r>
    </w:p>
    <w:p w:rsidR="00465235" w:rsidRDefault="002E2979" w:rsidP="00465235">
      <w:pPr>
        <w:tabs>
          <w:tab w:val="left" w:pos="0"/>
          <w:tab w:val="left" w:pos="851"/>
          <w:tab w:val="left" w:pos="1276"/>
          <w:tab w:val="left" w:pos="1985"/>
        </w:tabs>
        <w:spacing w:after="0" w:line="240" w:lineRule="auto"/>
        <w:ind w:firstLine="851"/>
        <w:jc w:val="thaiDistribute"/>
        <w:rPr>
          <w:rFonts w:ascii="TH SarabunPSK" w:eastAsia="Calibri" w:hAnsi="TH SarabunPSK" w:cs="TH SarabunPSK"/>
          <w:sz w:val="32"/>
          <w:szCs w:val="32"/>
        </w:rPr>
      </w:pPr>
      <w:r>
        <w:rPr>
          <w:rFonts w:ascii="TH SarabunPSK" w:eastAsia="Calibri" w:hAnsi="TH SarabunPSK" w:cs="TH SarabunPSK"/>
          <w:sz w:val="32"/>
          <w:szCs w:val="32"/>
        </w:rPr>
        <w:t>7</w:t>
      </w:r>
      <w:r w:rsidR="00465235">
        <w:rPr>
          <w:rFonts w:ascii="TH SarabunPSK" w:eastAsia="Calibri" w:hAnsi="TH SarabunPSK" w:cs="TH SarabunPSK"/>
          <w:sz w:val="32"/>
          <w:szCs w:val="32"/>
        </w:rPr>
        <w:t>.5</w:t>
      </w:r>
      <w:r w:rsidR="00465235">
        <w:rPr>
          <w:rFonts w:ascii="TH SarabunPSK" w:eastAsia="Calibri" w:hAnsi="TH SarabunPSK" w:cs="TH SarabunPSK" w:hint="cs"/>
          <w:sz w:val="32"/>
          <w:szCs w:val="32"/>
          <w:cs/>
        </w:rPr>
        <w:tab/>
      </w:r>
      <w:r w:rsidR="00465235" w:rsidRPr="0010666E">
        <w:rPr>
          <w:rFonts w:ascii="TH SarabunPSK" w:eastAsia="Calibri" w:hAnsi="TH SarabunPSK" w:cs="TH SarabunPSK" w:hint="cs"/>
          <w:sz w:val="32"/>
          <w:szCs w:val="32"/>
          <w:cs/>
        </w:rPr>
        <w:t>สามารถเพิ่มสัดส่วนแรงงานไทยที่มีความสามารถเข้ามาทำวิทยาศาสตร์ เทคโนโลยี และนวัตกรรมในอุตสาหกรรมเป้าหมาย</w:t>
      </w:r>
    </w:p>
    <w:p w:rsidR="00465235" w:rsidRPr="0010666E" w:rsidRDefault="002E2979" w:rsidP="00465235">
      <w:pPr>
        <w:tabs>
          <w:tab w:val="left" w:pos="426"/>
        </w:tabs>
        <w:spacing w:before="120" w:after="0" w:line="240" w:lineRule="auto"/>
        <w:rPr>
          <w:rFonts w:ascii="TH SarabunPSK" w:eastAsia="MS Mincho" w:hAnsi="TH SarabunPSK" w:cs="TH SarabunPSK"/>
          <w:sz w:val="32"/>
          <w:szCs w:val="32"/>
          <w:lang w:eastAsia="ja-JP"/>
        </w:rPr>
      </w:pPr>
      <w:r>
        <w:rPr>
          <w:rFonts w:ascii="TH SarabunPSK" w:eastAsia="MS Mincho" w:hAnsi="TH SarabunPSK" w:cs="TH SarabunPSK"/>
          <w:b/>
          <w:bCs/>
          <w:sz w:val="32"/>
          <w:szCs w:val="32"/>
          <w:lang w:eastAsia="ja-JP"/>
        </w:rPr>
        <w:t>9</w:t>
      </w:r>
      <w:r w:rsidR="00465235" w:rsidRPr="0010666E">
        <w:rPr>
          <w:rFonts w:ascii="TH SarabunPSK" w:eastAsia="MS Mincho" w:hAnsi="TH SarabunPSK" w:cs="TH SarabunPSK"/>
          <w:b/>
          <w:bCs/>
          <w:sz w:val="32"/>
          <w:szCs w:val="32"/>
          <w:lang w:eastAsia="ja-JP"/>
        </w:rPr>
        <w:t>.</w:t>
      </w:r>
      <w:r w:rsidR="00465235" w:rsidRPr="0010666E">
        <w:rPr>
          <w:rFonts w:ascii="TH SarabunPSK" w:eastAsia="MS Mincho" w:hAnsi="TH SarabunPSK" w:cs="TH SarabunPSK"/>
          <w:b/>
          <w:bCs/>
          <w:sz w:val="32"/>
          <w:szCs w:val="32"/>
          <w:cs/>
          <w:lang w:eastAsia="ja-JP"/>
        </w:rPr>
        <w:t xml:space="preserve"> </w:t>
      </w:r>
      <w:r w:rsidR="00465235" w:rsidRPr="0010666E">
        <w:rPr>
          <w:rFonts w:ascii="TH SarabunPSK" w:eastAsia="MS Mincho" w:hAnsi="TH SarabunPSK" w:cs="TH SarabunPSK"/>
          <w:b/>
          <w:bCs/>
          <w:sz w:val="32"/>
          <w:szCs w:val="32"/>
          <w:cs/>
          <w:lang w:eastAsia="ja-JP"/>
        </w:rPr>
        <w:tab/>
        <w:t>การติดตามประเมินผล</w:t>
      </w:r>
      <w:r w:rsidR="00465235" w:rsidRPr="0010666E">
        <w:rPr>
          <w:rFonts w:ascii="TH SarabunPSK" w:eastAsia="MS Mincho" w:hAnsi="TH SarabunPSK" w:cs="TH SarabunPSK"/>
          <w:b/>
          <w:bCs/>
          <w:sz w:val="32"/>
          <w:szCs w:val="32"/>
          <w:lang w:eastAsia="ja-JP"/>
        </w:rPr>
        <w:t>:</w:t>
      </w:r>
    </w:p>
    <w:p w:rsidR="00465235" w:rsidRPr="00206A90" w:rsidRDefault="00465235" w:rsidP="00465235">
      <w:pPr>
        <w:tabs>
          <w:tab w:val="left" w:pos="851"/>
        </w:tabs>
        <w:spacing w:after="0" w:line="240" w:lineRule="auto"/>
        <w:ind w:firstLine="426"/>
        <w:contextualSpacing/>
        <w:jc w:val="thaiDistribute"/>
        <w:rPr>
          <w:rFonts w:ascii="TH SarabunPSK" w:eastAsia="MS Mincho" w:hAnsi="TH SarabunPSK" w:cs="TH SarabunPSK"/>
          <w:sz w:val="32"/>
          <w:szCs w:val="32"/>
          <w:lang w:eastAsia="ja-JP"/>
        </w:rPr>
      </w:pPr>
      <w:r w:rsidRPr="00206A90">
        <w:rPr>
          <w:rFonts w:ascii="TH SarabunPSK" w:eastAsia="MS Mincho" w:hAnsi="TH SarabunPSK" w:cs="TH SarabunPSK" w:hint="cs"/>
          <w:sz w:val="32"/>
          <w:szCs w:val="32"/>
          <w:cs/>
          <w:lang w:eastAsia="ja-JP"/>
        </w:rPr>
        <w:tab/>
      </w:r>
      <w:r w:rsidR="002E2979">
        <w:rPr>
          <w:rFonts w:ascii="TH SarabunPSK" w:eastAsia="MS Mincho" w:hAnsi="TH SarabunPSK" w:cs="TH SarabunPSK"/>
          <w:sz w:val="32"/>
          <w:szCs w:val="32"/>
          <w:lang w:eastAsia="ja-JP"/>
        </w:rPr>
        <w:t>9</w:t>
      </w:r>
      <w:r w:rsidRPr="00206A90">
        <w:rPr>
          <w:rFonts w:ascii="TH SarabunPSK" w:eastAsia="MS Mincho" w:hAnsi="TH SarabunPSK" w:cs="TH SarabunPSK" w:hint="cs"/>
          <w:sz w:val="32"/>
          <w:szCs w:val="32"/>
          <w:cs/>
          <w:lang w:eastAsia="ja-JP"/>
        </w:rPr>
        <w:t>.1</w:t>
      </w:r>
      <w:r w:rsidRPr="00206A90">
        <w:rPr>
          <w:rFonts w:ascii="TH SarabunPSK" w:eastAsia="MS Mincho" w:hAnsi="TH SarabunPSK" w:cs="TH SarabunPSK" w:hint="cs"/>
          <w:sz w:val="32"/>
          <w:szCs w:val="32"/>
          <w:cs/>
          <w:lang w:eastAsia="ja-JP"/>
        </w:rPr>
        <w:tab/>
      </w:r>
      <w:r w:rsidRPr="00206A90">
        <w:rPr>
          <w:rFonts w:ascii="TH SarabunPSK" w:eastAsia="MS Mincho" w:hAnsi="TH SarabunPSK" w:cs="TH SarabunPSK"/>
          <w:sz w:val="32"/>
          <w:szCs w:val="32"/>
          <w:cs/>
          <w:lang w:eastAsia="ja-JP"/>
        </w:rPr>
        <w:t>วิธีการ</w:t>
      </w:r>
      <w:r w:rsidRPr="00206A90">
        <w:rPr>
          <w:rFonts w:ascii="TH SarabunPSK" w:eastAsia="MS Mincho" w:hAnsi="TH SarabunPSK" w:cs="TH SarabunPSK"/>
          <w:sz w:val="32"/>
          <w:szCs w:val="32"/>
          <w:lang w:eastAsia="ja-JP"/>
        </w:rPr>
        <w:t xml:space="preserve"> : </w:t>
      </w:r>
      <w:r w:rsidRPr="00206A90">
        <w:rPr>
          <w:rFonts w:ascii="TH SarabunPSK" w:eastAsia="MS Mincho" w:hAnsi="TH SarabunPSK" w:cs="TH SarabunPSK"/>
          <w:sz w:val="32"/>
          <w:szCs w:val="32"/>
          <w:cs/>
          <w:lang w:eastAsia="ja-JP"/>
        </w:rPr>
        <w:t>ประเมินผลการฝึกอบรมตามเกณฑ์ที่กำหนดในหลักสูตร</w:t>
      </w:r>
      <w:r w:rsidRPr="00206A90">
        <w:rPr>
          <w:rFonts w:ascii="TH SarabunPSK" w:eastAsia="MS Mincho" w:hAnsi="TH SarabunPSK" w:cs="TH SarabunPSK"/>
          <w:sz w:val="32"/>
          <w:szCs w:val="32"/>
          <w:lang w:eastAsia="ja-JP"/>
        </w:rPr>
        <w:t xml:space="preserve"> </w:t>
      </w:r>
      <w:r w:rsidRPr="00206A90">
        <w:rPr>
          <w:rFonts w:ascii="TH SarabunPSK" w:eastAsia="MS Mincho" w:hAnsi="TH SarabunPSK" w:cs="TH SarabunPSK"/>
          <w:sz w:val="32"/>
          <w:szCs w:val="32"/>
          <w:cs/>
          <w:lang w:eastAsia="ja-JP"/>
        </w:rPr>
        <w:t xml:space="preserve">เครื่องมือ </w:t>
      </w:r>
      <w:r w:rsidRPr="00206A90">
        <w:rPr>
          <w:rFonts w:ascii="TH SarabunPSK" w:eastAsia="MS Mincho" w:hAnsi="TH SarabunPSK" w:cs="TH SarabunPSK"/>
          <w:sz w:val="32"/>
          <w:szCs w:val="32"/>
          <w:lang w:eastAsia="ja-JP"/>
        </w:rPr>
        <w:t>:</w:t>
      </w:r>
      <w:r w:rsidRPr="00206A90">
        <w:rPr>
          <w:rFonts w:ascii="TH SarabunPSK" w:eastAsia="MS Mincho" w:hAnsi="TH SarabunPSK" w:cs="TH SarabunPSK"/>
          <w:sz w:val="32"/>
          <w:szCs w:val="32"/>
          <w:cs/>
          <w:lang w:eastAsia="ja-JP"/>
        </w:rPr>
        <w:t xml:space="preserve"> แบบประเมินผล</w:t>
      </w:r>
      <w:r w:rsidRPr="00206A90">
        <w:rPr>
          <w:rFonts w:ascii="TH SarabunPSK" w:eastAsia="MS Mincho" w:hAnsi="TH SarabunPSK" w:cs="TH SarabunPSK"/>
          <w:sz w:val="32"/>
          <w:szCs w:val="32"/>
          <w:lang w:eastAsia="ja-JP"/>
        </w:rPr>
        <w:t xml:space="preserve"> </w:t>
      </w:r>
      <w:r w:rsidRPr="00206A90">
        <w:rPr>
          <w:rFonts w:ascii="TH SarabunPSK" w:eastAsia="MS Mincho" w:hAnsi="TH SarabunPSK" w:cs="TH SarabunPSK"/>
          <w:sz w:val="32"/>
          <w:szCs w:val="32"/>
          <w:cs/>
          <w:lang w:eastAsia="ja-JP"/>
        </w:rPr>
        <w:t xml:space="preserve">ระยะเวลา </w:t>
      </w:r>
      <w:r w:rsidRPr="00206A90">
        <w:rPr>
          <w:rFonts w:ascii="TH SarabunPSK" w:eastAsia="MS Mincho" w:hAnsi="TH SarabunPSK" w:cs="TH SarabunPSK"/>
          <w:sz w:val="32"/>
          <w:szCs w:val="32"/>
          <w:lang w:eastAsia="ja-JP"/>
        </w:rPr>
        <w:t>:</w:t>
      </w:r>
      <w:r w:rsidRPr="00206A90">
        <w:rPr>
          <w:rFonts w:ascii="TH SarabunPSK" w:eastAsia="MS Mincho" w:hAnsi="TH SarabunPSK" w:cs="TH SarabunPSK"/>
          <w:sz w:val="32"/>
          <w:szCs w:val="32"/>
          <w:cs/>
          <w:lang w:eastAsia="ja-JP"/>
        </w:rPr>
        <w:t xml:space="preserve"> หลังการฝึกอบรม โดยการบันทึกผลการฝึกลงในระบบรายงานผลการดำเนินงานของกรม (</w:t>
      </w:r>
      <w:r w:rsidRPr="00206A90">
        <w:rPr>
          <w:rFonts w:ascii="TH SarabunPSK" w:eastAsia="MS Mincho" w:hAnsi="TH SarabunPSK" w:cs="TH SarabunPSK"/>
          <w:sz w:val="32"/>
          <w:szCs w:val="32"/>
          <w:lang w:eastAsia="ja-JP"/>
        </w:rPr>
        <w:t>Data Center</w:t>
      </w:r>
      <w:r w:rsidRPr="00206A90">
        <w:rPr>
          <w:rFonts w:ascii="TH SarabunPSK" w:eastAsia="MS Mincho" w:hAnsi="TH SarabunPSK" w:cs="TH SarabunPSK"/>
          <w:sz w:val="32"/>
          <w:szCs w:val="32"/>
          <w:cs/>
          <w:lang w:eastAsia="ja-JP"/>
        </w:rPr>
        <w:t>)</w:t>
      </w:r>
    </w:p>
    <w:p w:rsidR="00465235" w:rsidRPr="00206A90" w:rsidRDefault="00465235" w:rsidP="00465235">
      <w:pPr>
        <w:tabs>
          <w:tab w:val="left" w:pos="851"/>
        </w:tabs>
        <w:spacing w:after="0" w:line="240" w:lineRule="auto"/>
        <w:ind w:firstLine="426"/>
        <w:contextualSpacing/>
        <w:jc w:val="thaiDistribute"/>
        <w:rPr>
          <w:rFonts w:ascii="TH SarabunPSK" w:eastAsia="MS Mincho" w:hAnsi="TH SarabunPSK" w:cs="TH SarabunPSK"/>
          <w:sz w:val="32"/>
          <w:szCs w:val="32"/>
          <w:lang w:eastAsia="ja-JP"/>
        </w:rPr>
      </w:pPr>
      <w:r w:rsidRPr="00206A90">
        <w:rPr>
          <w:rFonts w:ascii="TH SarabunPSK" w:eastAsia="MS Mincho" w:hAnsi="TH SarabunPSK" w:cs="TH SarabunPSK"/>
          <w:sz w:val="32"/>
          <w:szCs w:val="32"/>
          <w:lang w:eastAsia="ja-JP"/>
        </w:rPr>
        <w:tab/>
      </w:r>
      <w:r w:rsidR="002E2979">
        <w:rPr>
          <w:rFonts w:ascii="TH SarabunPSK" w:eastAsia="MS Mincho" w:hAnsi="TH SarabunPSK" w:cs="TH SarabunPSK"/>
          <w:sz w:val="32"/>
          <w:szCs w:val="32"/>
          <w:lang w:eastAsia="ja-JP"/>
        </w:rPr>
        <w:t>9</w:t>
      </w:r>
      <w:r w:rsidRPr="00206A90">
        <w:rPr>
          <w:rFonts w:ascii="TH SarabunPSK" w:eastAsia="MS Mincho" w:hAnsi="TH SarabunPSK" w:cs="TH SarabunPSK"/>
          <w:sz w:val="32"/>
          <w:szCs w:val="32"/>
          <w:lang w:eastAsia="ja-JP"/>
        </w:rPr>
        <w:t>.2</w:t>
      </w:r>
      <w:r w:rsidRPr="00206A90">
        <w:rPr>
          <w:rFonts w:ascii="TH SarabunPSK" w:eastAsia="MS Mincho" w:hAnsi="TH SarabunPSK" w:cs="TH SarabunPSK"/>
          <w:sz w:val="32"/>
          <w:szCs w:val="32"/>
          <w:lang w:eastAsia="ja-JP"/>
        </w:rPr>
        <w:tab/>
      </w:r>
      <w:r w:rsidRPr="00206A90">
        <w:rPr>
          <w:rFonts w:ascii="TH SarabunPSK" w:eastAsia="Calibri" w:hAnsi="TH SarabunPSK" w:cs="TH SarabunPSK"/>
          <w:sz w:val="32"/>
          <w:szCs w:val="32"/>
          <w:cs/>
        </w:rPr>
        <w:t>ติดตามประเมินผลการดำเนินงานด้วยกลไกของผู้ตรวจราชการ และคณะทำงานที่ได้รับการแต่งตั้งในการใช้งานระบบ</w:t>
      </w:r>
    </w:p>
    <w:p w:rsidR="00206A90" w:rsidRPr="0010666E" w:rsidRDefault="00DC7881" w:rsidP="00206A90">
      <w:pPr>
        <w:tabs>
          <w:tab w:val="left" w:pos="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pict>
          <v:rect id="_x0000_i1134" style="width:451.3pt;height:2pt" o:hralign="center" o:hrstd="t" o:hrnoshade="t" o:hr="t" fillcolor="#404040" stroked="f"/>
        </w:pict>
      </w:r>
    </w:p>
    <w:p w:rsidR="0010666E" w:rsidRPr="00206A90" w:rsidRDefault="00206A90" w:rsidP="00206A90">
      <w:pPr>
        <w:tabs>
          <w:tab w:val="left" w:pos="284"/>
          <w:tab w:val="left" w:pos="851"/>
          <w:tab w:val="left" w:pos="1418"/>
          <w:tab w:val="left" w:pos="1985"/>
        </w:tabs>
        <w:spacing w:after="0" w:line="20" w:lineRule="atLeast"/>
        <w:jc w:val="thaiDistribute"/>
        <w:rPr>
          <w:rFonts w:ascii="TH SarabunPSK" w:eastAsia="Calibri" w:hAnsi="TH SarabunPSK" w:cs="TH SarabunPSK"/>
          <w:sz w:val="32"/>
          <w:szCs w:val="32"/>
        </w:rPr>
      </w:pPr>
      <w:r w:rsidRPr="0010666E">
        <w:rPr>
          <w:rFonts w:ascii="TH SarabunPSK" w:eastAsia="Calibri" w:hAnsi="TH SarabunPSK" w:cs="TH SarabunPSK"/>
          <w:b/>
          <w:bCs/>
          <w:sz w:val="32"/>
          <w:szCs w:val="32"/>
          <w:u w:val="double"/>
          <w:cs/>
        </w:rPr>
        <w:t xml:space="preserve">ส่วนที่ </w:t>
      </w:r>
      <w:r>
        <w:rPr>
          <w:rFonts w:ascii="TH SarabunPSK" w:eastAsia="Calibri" w:hAnsi="TH SarabunPSK" w:cs="TH SarabunPSK" w:hint="cs"/>
          <w:b/>
          <w:bCs/>
          <w:sz w:val="32"/>
          <w:szCs w:val="32"/>
          <w:cs/>
        </w:rPr>
        <w:t>4</w:t>
      </w:r>
      <w:r w:rsidRPr="0010666E">
        <w:rPr>
          <w:rFonts w:ascii="TH SarabunPSK" w:eastAsia="Calibri" w:hAnsi="TH SarabunPSK" w:cs="TH SarabunPSK"/>
          <w:b/>
          <w:bCs/>
          <w:sz w:val="32"/>
          <w:szCs w:val="32"/>
          <w:cs/>
        </w:rPr>
        <w:t xml:space="preserve"> </w:t>
      </w:r>
      <w:r w:rsidRPr="0010666E">
        <w:rPr>
          <w:rFonts w:ascii="TH SarabunPSK" w:eastAsia="Calibri" w:hAnsi="TH SarabunPSK" w:cs="TH SarabunPSK"/>
          <w:b/>
          <w:bCs/>
          <w:sz w:val="32"/>
          <w:szCs w:val="32"/>
        </w:rPr>
        <w:t xml:space="preserve">: </w:t>
      </w:r>
      <w:r w:rsidR="0010666E" w:rsidRPr="0010666E">
        <w:rPr>
          <w:rFonts w:ascii="TH SarabunPSK" w:eastAsia="MS Mincho" w:hAnsi="TH SarabunPSK" w:cs="TH SarabunPSK"/>
          <w:b/>
          <w:bCs/>
          <w:sz w:val="32"/>
          <w:szCs w:val="32"/>
          <w:cs/>
          <w:lang w:eastAsia="ja-JP"/>
        </w:rPr>
        <w:t>แนวทางการดำเนินงาน</w:t>
      </w:r>
    </w:p>
    <w:p w:rsidR="0010666E" w:rsidRPr="00206A90" w:rsidRDefault="0010666E" w:rsidP="0010666E">
      <w:pPr>
        <w:tabs>
          <w:tab w:val="left" w:pos="567"/>
          <w:tab w:val="left" w:pos="851"/>
          <w:tab w:val="left" w:pos="1276"/>
        </w:tabs>
        <w:spacing w:after="0" w:line="240" w:lineRule="auto"/>
        <w:ind w:firstLine="851"/>
        <w:contextualSpacing/>
        <w:jc w:val="thaiDistribute"/>
        <w:rPr>
          <w:rFonts w:ascii="TH SarabunPSK" w:eastAsia="Times New Roman" w:hAnsi="TH SarabunPSK" w:cs="TH SarabunPSK"/>
          <w:sz w:val="32"/>
          <w:szCs w:val="32"/>
          <w:lang w:eastAsia="ja-JP"/>
        </w:rPr>
      </w:pPr>
      <w:r w:rsidRPr="00206A90">
        <w:rPr>
          <w:rFonts w:ascii="TH SarabunPSK" w:eastAsia="Times New Roman" w:hAnsi="TH SarabunPSK" w:cs="TH SarabunPSK" w:hint="cs"/>
          <w:sz w:val="32"/>
          <w:szCs w:val="32"/>
          <w:cs/>
          <w:lang w:eastAsia="ja-JP"/>
        </w:rPr>
        <w:t>(</w:t>
      </w:r>
      <w:r w:rsidRPr="00206A90">
        <w:rPr>
          <w:rFonts w:ascii="TH SarabunPSK" w:eastAsia="Times New Roman" w:hAnsi="TH SarabunPSK" w:cs="TH SarabunPSK"/>
          <w:sz w:val="32"/>
          <w:szCs w:val="32"/>
          <w:lang w:eastAsia="ja-JP"/>
        </w:rPr>
        <w:t xml:space="preserve">1) </w:t>
      </w:r>
      <w:r w:rsidRPr="00206A90">
        <w:rPr>
          <w:rFonts w:ascii="TH SarabunPSK" w:eastAsia="Times New Roman" w:hAnsi="TH SarabunPSK" w:cs="TH SarabunPSK" w:hint="cs"/>
          <w:sz w:val="32"/>
          <w:szCs w:val="32"/>
          <w:cs/>
          <w:lang w:eastAsia="ja-JP"/>
        </w:rPr>
        <w:tab/>
      </w:r>
      <w:r w:rsidRPr="00206A90">
        <w:rPr>
          <w:rFonts w:ascii="TH SarabunPSK" w:eastAsia="Times New Roman" w:hAnsi="TH SarabunPSK" w:cs="TH SarabunPSK"/>
          <w:sz w:val="32"/>
          <w:szCs w:val="32"/>
          <w:cs/>
          <w:lang w:eastAsia="ja-JP"/>
        </w:rPr>
        <w:t>บูรณาการประสานความร่วมมือกับกระทรวงศึกษาธิการ สำนักงานคณะกรรมการการอาชีวศึกษา มหาวิทยาลัย หน่วยฝึกอื่นทั้งจากภาครัฐและภาคเอกชน</w:t>
      </w:r>
      <w:r w:rsidRPr="00206A90">
        <w:rPr>
          <w:rFonts w:ascii="TH SarabunPSK" w:eastAsia="Times New Roman" w:hAnsi="TH SarabunPSK" w:cs="TH SarabunPSK"/>
          <w:sz w:val="32"/>
          <w:szCs w:val="32"/>
          <w:lang w:eastAsia="ja-JP"/>
        </w:rPr>
        <w:t xml:space="preserve"> </w:t>
      </w:r>
      <w:r w:rsidRPr="00206A90">
        <w:rPr>
          <w:rFonts w:ascii="TH SarabunPSK" w:eastAsia="Times New Roman" w:hAnsi="TH SarabunPSK" w:cs="TH SarabunPSK"/>
          <w:sz w:val="32"/>
          <w:szCs w:val="32"/>
          <w:cs/>
          <w:lang w:eastAsia="ja-JP"/>
        </w:rPr>
        <w:t>สภาอุตสาหกรรมแห่งประเทศไทย สภาหอการค้า</w:t>
      </w:r>
      <w:r w:rsidR="00206A90">
        <w:rPr>
          <w:rFonts w:ascii="TH SarabunPSK" w:eastAsia="Times New Roman" w:hAnsi="TH SarabunPSK" w:cs="TH SarabunPSK" w:hint="cs"/>
          <w:sz w:val="32"/>
          <w:szCs w:val="32"/>
          <w:cs/>
          <w:lang w:eastAsia="ja-JP"/>
        </w:rPr>
        <w:br/>
      </w:r>
      <w:r w:rsidRPr="00206A90">
        <w:rPr>
          <w:rFonts w:ascii="TH SarabunPSK" w:eastAsia="Times New Roman" w:hAnsi="TH SarabunPSK" w:cs="TH SarabunPSK"/>
          <w:sz w:val="32"/>
          <w:szCs w:val="32"/>
          <w:cs/>
          <w:lang w:eastAsia="ja-JP"/>
        </w:rPr>
        <w:t>แห่งประเทศไทย สภาอุตสาหกรรมจังหวัด สภาหอการค้าจังหวัด องค์กรวิชาชีพ สมาคมอาชีพ วิเคราะห์แนวโน้มความต้องการกำลังแรงงานในสถานประกอบกิจการกลุ่มอุตสาหกรรมและภาคบริการ ประกอบด้วย แรงงาน</w:t>
      </w:r>
      <w:r w:rsidR="00206A90">
        <w:rPr>
          <w:rFonts w:ascii="TH SarabunPSK" w:eastAsia="Times New Roman" w:hAnsi="TH SarabunPSK" w:cs="TH SarabunPSK" w:hint="cs"/>
          <w:sz w:val="32"/>
          <w:szCs w:val="32"/>
          <w:cs/>
          <w:lang w:eastAsia="ja-JP"/>
        </w:rPr>
        <w:br/>
      </w:r>
      <w:r w:rsidRPr="00206A90">
        <w:rPr>
          <w:rFonts w:ascii="TH SarabunPSK" w:eastAsia="Times New Roman" w:hAnsi="TH SarabunPSK" w:cs="TH SarabunPSK"/>
          <w:sz w:val="32"/>
          <w:szCs w:val="32"/>
          <w:cs/>
          <w:lang w:eastAsia="ja-JP"/>
        </w:rPr>
        <w:t xml:space="preserve">ไร้ฝีมือ </w:t>
      </w:r>
      <w:r w:rsidRPr="00206A90">
        <w:rPr>
          <w:rFonts w:ascii="TH SarabunPSK" w:eastAsia="Times New Roman" w:hAnsi="TH SarabunPSK" w:cs="TH SarabunPSK"/>
          <w:sz w:val="32"/>
          <w:szCs w:val="32"/>
          <w:lang w:eastAsia="ja-JP"/>
        </w:rPr>
        <w:t xml:space="preserve">(Unskilled) </w:t>
      </w:r>
      <w:r w:rsidRPr="00206A90">
        <w:rPr>
          <w:rFonts w:ascii="TH SarabunPSK" w:eastAsia="Times New Roman" w:hAnsi="TH SarabunPSK" w:cs="TH SarabunPSK"/>
          <w:sz w:val="32"/>
          <w:szCs w:val="32"/>
          <w:cs/>
          <w:lang w:eastAsia="ja-JP"/>
        </w:rPr>
        <w:t xml:space="preserve">แรงงานกึ่งฝีมือ </w:t>
      </w:r>
      <w:r w:rsidRPr="00206A90">
        <w:rPr>
          <w:rFonts w:ascii="TH SarabunPSK" w:eastAsia="Times New Roman" w:hAnsi="TH SarabunPSK" w:cs="TH SarabunPSK"/>
          <w:sz w:val="32"/>
          <w:szCs w:val="32"/>
          <w:lang w:eastAsia="ja-JP"/>
        </w:rPr>
        <w:t xml:space="preserve">(Semi-skilled) </w:t>
      </w:r>
      <w:r w:rsidRPr="00206A90">
        <w:rPr>
          <w:rFonts w:ascii="TH SarabunPSK" w:eastAsia="Times New Roman" w:hAnsi="TH SarabunPSK" w:cs="TH SarabunPSK"/>
          <w:sz w:val="32"/>
          <w:szCs w:val="32"/>
          <w:cs/>
          <w:lang w:eastAsia="ja-JP"/>
        </w:rPr>
        <w:t xml:space="preserve">แรงงานฝีมือ </w:t>
      </w:r>
      <w:r w:rsidRPr="00206A90">
        <w:rPr>
          <w:rFonts w:ascii="TH SarabunPSK" w:eastAsia="Times New Roman" w:hAnsi="TH SarabunPSK" w:cs="TH SarabunPSK"/>
          <w:sz w:val="32"/>
          <w:szCs w:val="32"/>
          <w:lang w:eastAsia="ja-JP"/>
        </w:rPr>
        <w:t xml:space="preserve">(Skilled) </w:t>
      </w:r>
      <w:r w:rsidRPr="00206A90">
        <w:rPr>
          <w:rFonts w:ascii="TH SarabunPSK" w:eastAsia="Times New Roman" w:hAnsi="TH SarabunPSK" w:cs="TH SarabunPSK"/>
          <w:sz w:val="32"/>
          <w:szCs w:val="32"/>
          <w:cs/>
          <w:lang w:eastAsia="ja-JP"/>
        </w:rPr>
        <w:t>แรงงานเชี่ยวชาญ (</w:t>
      </w:r>
      <w:r w:rsidRPr="00206A90">
        <w:rPr>
          <w:rFonts w:ascii="TH SarabunPSK" w:eastAsia="Times New Roman" w:hAnsi="TH SarabunPSK" w:cs="TH SarabunPSK"/>
          <w:sz w:val="32"/>
          <w:szCs w:val="32"/>
          <w:lang w:eastAsia="ja-JP"/>
        </w:rPr>
        <w:t xml:space="preserve">Expert) </w:t>
      </w:r>
      <w:r w:rsidRPr="00206A90">
        <w:rPr>
          <w:rFonts w:ascii="TH SarabunPSK" w:eastAsia="Times New Roman" w:hAnsi="TH SarabunPSK" w:cs="TH SarabunPSK"/>
          <w:sz w:val="32"/>
          <w:szCs w:val="32"/>
          <w:cs/>
          <w:lang w:eastAsia="ja-JP"/>
        </w:rPr>
        <w:t xml:space="preserve">รวมทั้งแผนพัฒนาด้านแรงงานต่างๆ ที่เกี่ยวข้อง ตลอดจนโครงสร้างเศรษฐกิจและสังคม </w:t>
      </w:r>
    </w:p>
    <w:p w:rsidR="0010666E" w:rsidRPr="0010666E" w:rsidRDefault="0010666E" w:rsidP="0010666E">
      <w:pPr>
        <w:tabs>
          <w:tab w:val="left" w:pos="567"/>
          <w:tab w:val="left" w:pos="709"/>
          <w:tab w:val="left" w:pos="851"/>
          <w:tab w:val="left" w:pos="1276"/>
          <w:tab w:val="left" w:pos="1701"/>
        </w:tabs>
        <w:spacing w:after="0" w:line="240" w:lineRule="auto"/>
        <w:ind w:firstLine="851"/>
        <w:contextualSpacing/>
        <w:jc w:val="thaiDistribute"/>
        <w:rPr>
          <w:rFonts w:ascii="TH SarabunPSK" w:eastAsia="Times New Roman" w:hAnsi="TH SarabunPSK" w:cs="TH SarabunPSK"/>
          <w:sz w:val="32"/>
          <w:szCs w:val="32"/>
          <w:cs/>
        </w:rPr>
      </w:pPr>
      <w:r w:rsidRPr="0010666E">
        <w:rPr>
          <w:rFonts w:ascii="TH SarabunPSK" w:eastAsia="Times New Roman" w:hAnsi="TH SarabunPSK" w:cs="TH SarabunPSK" w:hint="cs"/>
          <w:sz w:val="32"/>
          <w:szCs w:val="32"/>
          <w:cs/>
          <w:lang w:eastAsia="ja-JP"/>
        </w:rPr>
        <w:t>(</w:t>
      </w:r>
      <w:r>
        <w:rPr>
          <w:rFonts w:ascii="TH SarabunPSK" w:eastAsia="Times New Roman" w:hAnsi="TH SarabunPSK" w:cs="TH SarabunPSK"/>
          <w:sz w:val="32"/>
          <w:szCs w:val="32"/>
          <w:lang w:eastAsia="ja-JP"/>
        </w:rPr>
        <w:t>2)</w:t>
      </w:r>
      <w:r>
        <w:rPr>
          <w:rFonts w:ascii="TH SarabunPSK" w:eastAsia="Times New Roman" w:hAnsi="TH SarabunPSK" w:cs="TH SarabunPSK"/>
          <w:sz w:val="32"/>
          <w:szCs w:val="32"/>
          <w:lang w:eastAsia="ja-JP"/>
        </w:rPr>
        <w:tab/>
      </w:r>
      <w:r w:rsidRPr="0010666E">
        <w:rPr>
          <w:rFonts w:ascii="TH SarabunPSK" w:eastAsia="Times New Roman" w:hAnsi="TH SarabunPSK" w:cs="TH SarabunPSK"/>
          <w:sz w:val="32"/>
          <w:szCs w:val="32"/>
          <w:cs/>
          <w:lang w:eastAsia="ja-JP"/>
        </w:rPr>
        <w:t>ฝึกอบรม</w:t>
      </w:r>
      <w:r w:rsidRPr="0010666E">
        <w:rPr>
          <w:rFonts w:ascii="TH SarabunPSK" w:eastAsia="Times New Roman" w:hAnsi="TH SarabunPSK" w:cs="TH SarabunPSK" w:hint="cs"/>
          <w:sz w:val="32"/>
          <w:szCs w:val="32"/>
          <w:cs/>
        </w:rPr>
        <w:t>ในหลักสูตรที่เกี่ยวข้องกับ</w:t>
      </w:r>
      <w:r w:rsidRPr="0010666E">
        <w:rPr>
          <w:rFonts w:ascii="TH SarabunPSK" w:eastAsia="Calibri" w:hAnsi="TH SarabunPSK" w:cs="TH SarabunPSK" w:hint="cs"/>
          <w:sz w:val="32"/>
          <w:szCs w:val="32"/>
          <w:cs/>
          <w:lang w:val="th-TH"/>
        </w:rPr>
        <w:t>เทคโนโลยี</w:t>
      </w:r>
    </w:p>
    <w:p w:rsidR="0010666E" w:rsidRPr="0010666E" w:rsidRDefault="0010666E" w:rsidP="0010666E">
      <w:pPr>
        <w:tabs>
          <w:tab w:val="left" w:pos="567"/>
          <w:tab w:val="left" w:pos="709"/>
          <w:tab w:val="left" w:pos="851"/>
          <w:tab w:val="left" w:pos="1276"/>
          <w:tab w:val="left" w:pos="1701"/>
        </w:tabs>
        <w:spacing w:after="0" w:line="240" w:lineRule="auto"/>
        <w:ind w:firstLine="851"/>
        <w:contextualSpacing/>
        <w:jc w:val="thaiDistribute"/>
        <w:rPr>
          <w:rFonts w:ascii="TH SarabunPSK" w:eastAsia="Times New Roman" w:hAnsi="TH SarabunPSK" w:cs="TH SarabunPSK"/>
          <w:spacing w:val="-6"/>
          <w:sz w:val="32"/>
          <w:szCs w:val="32"/>
          <w:lang w:eastAsia="ja-JP"/>
        </w:rPr>
      </w:pPr>
      <w:r w:rsidRPr="0010666E">
        <w:rPr>
          <w:rFonts w:ascii="TH SarabunPSK" w:eastAsia="Times New Roman" w:hAnsi="TH SarabunPSK" w:cs="TH SarabunPSK" w:hint="cs"/>
          <w:spacing w:val="-6"/>
          <w:sz w:val="32"/>
          <w:szCs w:val="32"/>
          <w:cs/>
        </w:rPr>
        <w:t>(</w:t>
      </w:r>
      <w:r w:rsidRPr="0010666E">
        <w:rPr>
          <w:rFonts w:ascii="TH SarabunPSK" w:eastAsia="Times New Roman" w:hAnsi="TH SarabunPSK" w:cs="TH SarabunPSK"/>
          <w:spacing w:val="-6"/>
          <w:sz w:val="32"/>
          <w:szCs w:val="32"/>
        </w:rPr>
        <w:t>3)</w:t>
      </w:r>
      <w:r w:rsidRPr="0010666E">
        <w:rPr>
          <w:rFonts w:ascii="TH SarabunPSK" w:eastAsia="Times New Roman" w:hAnsi="TH SarabunPSK" w:cs="TH SarabunPSK"/>
          <w:spacing w:val="-6"/>
          <w:sz w:val="32"/>
          <w:szCs w:val="32"/>
        </w:rPr>
        <w:tab/>
      </w:r>
      <w:r w:rsidRPr="0010666E">
        <w:rPr>
          <w:rFonts w:ascii="TH SarabunPSK" w:eastAsia="Times New Roman" w:hAnsi="TH SarabunPSK" w:cs="TH SarabunPSK"/>
          <w:spacing w:val="-6"/>
          <w:sz w:val="32"/>
          <w:szCs w:val="32"/>
          <w:cs/>
        </w:rPr>
        <w:t>ดำเนินการฝึกอบรม</w:t>
      </w:r>
      <w:r w:rsidRPr="0010666E">
        <w:rPr>
          <w:rFonts w:ascii="TH SarabunPSK" w:eastAsia="Times New Roman" w:hAnsi="TH SarabunPSK" w:cs="TH SarabunPSK"/>
          <w:spacing w:val="-6"/>
          <w:sz w:val="32"/>
          <w:szCs w:val="32"/>
          <w:cs/>
          <w:lang w:eastAsia="ja-JP"/>
        </w:rPr>
        <w:t xml:space="preserve">ตามเกณฑ์ประกันคุณภาพการพัฒนาฝีมือแรงงาน </w:t>
      </w:r>
      <w:r w:rsidRPr="0010666E">
        <w:rPr>
          <w:rFonts w:ascii="TH SarabunPSK" w:eastAsia="Times New Roman" w:hAnsi="TH SarabunPSK" w:cs="TH SarabunPSK"/>
          <w:spacing w:val="-6"/>
          <w:sz w:val="32"/>
          <w:szCs w:val="32"/>
          <w:lang w:eastAsia="ja-JP"/>
        </w:rPr>
        <w:t>(SDQA 2020)</w:t>
      </w:r>
    </w:p>
    <w:p w:rsidR="0010666E" w:rsidRPr="0010666E" w:rsidRDefault="0010666E" w:rsidP="0010666E">
      <w:pPr>
        <w:tabs>
          <w:tab w:val="left" w:pos="426"/>
          <w:tab w:val="left" w:pos="567"/>
          <w:tab w:val="left" w:pos="709"/>
          <w:tab w:val="left" w:pos="851"/>
          <w:tab w:val="left" w:pos="1276"/>
          <w:tab w:val="left" w:pos="1843"/>
        </w:tabs>
        <w:spacing w:after="0" w:line="240" w:lineRule="auto"/>
        <w:ind w:firstLine="851"/>
        <w:contextualSpacing/>
        <w:jc w:val="thaiDistribute"/>
        <w:rPr>
          <w:rFonts w:ascii="TH SarabunPSK" w:eastAsia="Calibri" w:hAnsi="TH SarabunPSK" w:cs="TH SarabunPSK"/>
          <w:sz w:val="32"/>
          <w:szCs w:val="32"/>
          <w:cs/>
        </w:rPr>
      </w:pPr>
      <w:r w:rsidRPr="0010666E">
        <w:rPr>
          <w:rFonts w:ascii="TH SarabunPSK" w:eastAsia="Calibri" w:hAnsi="TH SarabunPSK" w:cs="TH SarabunPSK" w:hint="cs"/>
          <w:sz w:val="32"/>
          <w:szCs w:val="32"/>
          <w:cs/>
        </w:rPr>
        <w:t>(</w:t>
      </w:r>
      <w:r w:rsidRPr="0010666E">
        <w:rPr>
          <w:rFonts w:ascii="TH SarabunPSK" w:eastAsia="Calibri" w:hAnsi="TH SarabunPSK" w:cs="TH SarabunPSK"/>
          <w:sz w:val="32"/>
          <w:szCs w:val="32"/>
        </w:rPr>
        <w:t>4)</w:t>
      </w:r>
      <w:r w:rsidRPr="0010666E">
        <w:rPr>
          <w:rFonts w:ascii="TH SarabunPSK" w:eastAsia="Calibri" w:hAnsi="TH SarabunPSK" w:cs="TH SarabunPSK"/>
          <w:sz w:val="32"/>
          <w:szCs w:val="32"/>
        </w:rPr>
        <w:tab/>
      </w:r>
      <w:r w:rsidRPr="0010666E">
        <w:rPr>
          <w:rFonts w:ascii="TH SarabunPSK" w:eastAsia="Calibri" w:hAnsi="TH SarabunPSK" w:cs="TH SarabunPSK"/>
          <w:sz w:val="32"/>
          <w:szCs w:val="32"/>
          <w:cs/>
        </w:rPr>
        <w:t>บันทึกรายงานผลการดำเนินงานในระบบรายงานผลการดำเนินงาน</w:t>
      </w:r>
    </w:p>
    <w:p w:rsidR="0010666E" w:rsidRPr="0010666E" w:rsidRDefault="0010666E" w:rsidP="0010666E">
      <w:pPr>
        <w:tabs>
          <w:tab w:val="left" w:pos="426"/>
          <w:tab w:val="left" w:pos="567"/>
          <w:tab w:val="left" w:pos="851"/>
          <w:tab w:val="left" w:pos="1134"/>
          <w:tab w:val="left" w:pos="1276"/>
        </w:tabs>
        <w:spacing w:after="0" w:line="240" w:lineRule="auto"/>
        <w:ind w:firstLine="567"/>
        <w:contextualSpacing/>
        <w:jc w:val="thaiDistribute"/>
        <w:rPr>
          <w:rFonts w:ascii="TH SarabunPSK" w:eastAsia="Calibri" w:hAnsi="TH SarabunPSK" w:cs="TH SarabunPSK"/>
          <w:sz w:val="32"/>
          <w:szCs w:val="32"/>
        </w:rPr>
      </w:pPr>
      <w:r>
        <w:rPr>
          <w:rFonts w:ascii="TH SarabunPSK" w:eastAsia="Calibri" w:hAnsi="TH SarabunPSK" w:cs="TH SarabunPSK" w:hint="cs"/>
          <w:sz w:val="32"/>
          <w:szCs w:val="32"/>
          <w:cs/>
        </w:rPr>
        <w:tab/>
      </w:r>
      <w:r w:rsidRPr="0010666E">
        <w:rPr>
          <w:rFonts w:ascii="TH SarabunPSK" w:eastAsia="Calibri" w:hAnsi="TH SarabunPSK" w:cs="TH SarabunPSK" w:hint="cs"/>
          <w:sz w:val="32"/>
          <w:szCs w:val="32"/>
          <w:cs/>
        </w:rPr>
        <w:t>(</w:t>
      </w:r>
      <w:r w:rsidRPr="0010666E">
        <w:rPr>
          <w:rFonts w:ascii="TH SarabunPSK" w:eastAsia="Calibri" w:hAnsi="TH SarabunPSK" w:cs="TH SarabunPSK"/>
          <w:sz w:val="32"/>
          <w:szCs w:val="32"/>
        </w:rPr>
        <w:t>5)</w:t>
      </w:r>
      <w:r w:rsidRPr="0010666E">
        <w:rPr>
          <w:rFonts w:ascii="TH SarabunPSK" w:eastAsia="Calibri" w:hAnsi="TH SarabunPSK" w:cs="TH SarabunPSK"/>
          <w:sz w:val="32"/>
          <w:szCs w:val="32"/>
        </w:rPr>
        <w:tab/>
      </w:r>
      <w:r>
        <w:rPr>
          <w:rFonts w:ascii="TH SarabunPSK" w:eastAsia="Calibri" w:hAnsi="TH SarabunPSK" w:cs="TH SarabunPSK"/>
          <w:sz w:val="32"/>
          <w:szCs w:val="32"/>
        </w:rPr>
        <w:tab/>
      </w:r>
      <w:r w:rsidRPr="0010666E">
        <w:rPr>
          <w:rFonts w:ascii="TH SarabunPSK" w:eastAsia="Calibri" w:hAnsi="TH SarabunPSK" w:cs="TH SarabunPSK"/>
          <w:sz w:val="32"/>
          <w:szCs w:val="32"/>
          <w:cs/>
        </w:rPr>
        <w:t>แจ้งรายชื่อผู้สำเร็จการฝึกให้ กรมการจัดหางาน สำนักงานจัดหางานจังหวัดในการหาตำแหน่ง</w:t>
      </w:r>
      <w:r w:rsidRPr="0010666E">
        <w:rPr>
          <w:rFonts w:ascii="TH SarabunPSK" w:eastAsia="Calibri" w:hAnsi="TH SarabunPSK" w:cs="TH SarabunPSK"/>
          <w:sz w:val="32"/>
          <w:szCs w:val="32"/>
          <w:cs/>
        </w:rPr>
        <w:br/>
        <w:t>งานว่าง (กรณีแรงงานประสงค์จะทำงานในระบบการจ้างงาน)</w:t>
      </w:r>
    </w:p>
    <w:p w:rsidR="0010666E" w:rsidRPr="0010666E" w:rsidRDefault="0010666E" w:rsidP="0010666E">
      <w:pPr>
        <w:tabs>
          <w:tab w:val="left" w:pos="378"/>
          <w:tab w:val="left" w:pos="993"/>
          <w:tab w:val="left" w:pos="1701"/>
        </w:tabs>
        <w:spacing w:after="0" w:line="240" w:lineRule="auto"/>
        <w:jc w:val="thaiDistribute"/>
        <w:rPr>
          <w:rFonts w:ascii="TH SarabunPSK" w:eastAsia="Times New Roman" w:hAnsi="TH SarabunPSK" w:cs="TH SarabunPSK"/>
          <w:sz w:val="32"/>
          <w:szCs w:val="32"/>
          <w:cs/>
          <w:lang w:eastAsia="ja-JP"/>
        </w:rPr>
      </w:pPr>
      <w:r w:rsidRPr="0010666E">
        <w:rPr>
          <w:rFonts w:ascii="TH SarabunPSK" w:eastAsia="Times New Roman" w:hAnsi="TH SarabunPSK" w:cs="TH SarabunPSK"/>
          <w:b/>
          <w:bCs/>
          <w:sz w:val="32"/>
          <w:szCs w:val="32"/>
          <w:cs/>
          <w:lang w:eastAsia="ja-JP"/>
        </w:rPr>
        <w:t xml:space="preserve">หมายเหตุ </w:t>
      </w:r>
    </w:p>
    <w:p w:rsidR="0010666E" w:rsidRPr="0010666E" w:rsidRDefault="0010666E" w:rsidP="0010666E">
      <w:pPr>
        <w:tabs>
          <w:tab w:val="left" w:pos="851"/>
          <w:tab w:val="left" w:pos="1134"/>
          <w:tab w:val="left" w:pos="1276"/>
        </w:tabs>
        <w:spacing w:after="0" w:line="240" w:lineRule="auto"/>
        <w:ind w:firstLine="851"/>
        <w:contextualSpacing/>
        <w:jc w:val="thaiDistribute"/>
        <w:rPr>
          <w:rFonts w:ascii="TH SarabunPSK" w:eastAsia="Times New Roman" w:hAnsi="TH SarabunPSK" w:cs="TH SarabunPSK"/>
          <w:spacing w:val="-6"/>
          <w:sz w:val="32"/>
          <w:szCs w:val="32"/>
          <w:cs/>
          <w:lang w:eastAsia="ja-JP"/>
        </w:rPr>
      </w:pPr>
      <w:r w:rsidRPr="0010666E">
        <w:rPr>
          <w:rFonts w:ascii="TH SarabunPSK" w:eastAsia="Times New Roman" w:hAnsi="TH SarabunPSK" w:cs="TH SarabunPSK" w:hint="cs"/>
          <w:spacing w:val="-6"/>
          <w:sz w:val="32"/>
          <w:szCs w:val="32"/>
          <w:cs/>
          <w:lang w:eastAsia="ja-JP"/>
        </w:rPr>
        <w:t>(</w:t>
      </w:r>
      <w:r w:rsidRPr="0010666E">
        <w:rPr>
          <w:rFonts w:ascii="TH SarabunPSK" w:eastAsia="Times New Roman" w:hAnsi="TH SarabunPSK" w:cs="TH SarabunPSK"/>
          <w:spacing w:val="-6"/>
          <w:sz w:val="32"/>
          <w:szCs w:val="32"/>
          <w:lang w:eastAsia="ja-JP"/>
        </w:rPr>
        <w:t>1)</w:t>
      </w:r>
      <w:r w:rsidRPr="0010666E">
        <w:rPr>
          <w:rFonts w:ascii="TH SarabunPSK" w:eastAsia="Times New Roman" w:hAnsi="TH SarabunPSK" w:cs="TH SarabunPSK"/>
          <w:spacing w:val="-6"/>
          <w:sz w:val="32"/>
          <w:szCs w:val="32"/>
          <w:lang w:eastAsia="ja-JP"/>
        </w:rPr>
        <w:tab/>
      </w:r>
      <w:r>
        <w:rPr>
          <w:rFonts w:ascii="TH SarabunPSK" w:eastAsia="Times New Roman" w:hAnsi="TH SarabunPSK" w:cs="TH SarabunPSK" w:hint="cs"/>
          <w:spacing w:val="-6"/>
          <w:sz w:val="32"/>
          <w:szCs w:val="32"/>
          <w:cs/>
          <w:lang w:eastAsia="ja-JP"/>
        </w:rPr>
        <w:tab/>
      </w:r>
      <w:r w:rsidRPr="0010666E">
        <w:rPr>
          <w:rFonts w:ascii="TH SarabunPSK" w:eastAsia="Times New Roman" w:hAnsi="TH SarabunPSK" w:cs="TH SarabunPSK"/>
          <w:spacing w:val="-6"/>
          <w:sz w:val="32"/>
          <w:szCs w:val="32"/>
          <w:cs/>
          <w:lang w:eastAsia="ja-JP"/>
        </w:rPr>
        <w:t>กรณีกลุ่มเป้าหมายเป็นนักศึกษา จะต้องเปิดฝึกนอกเวลาราชการหรือช่วงปิดภาคเรียน และ</w:t>
      </w:r>
      <w:r w:rsidRPr="0010666E">
        <w:rPr>
          <w:rFonts w:ascii="TH SarabunPSK" w:eastAsia="Times New Roman" w:hAnsi="TH SarabunPSK" w:cs="TH SarabunPSK" w:hint="cs"/>
          <w:spacing w:val="-6"/>
          <w:sz w:val="32"/>
          <w:szCs w:val="32"/>
          <w:cs/>
          <w:lang w:eastAsia="ja-JP"/>
        </w:rPr>
        <w:t>ต้อง</w:t>
      </w:r>
      <w:r w:rsidRPr="0010666E">
        <w:rPr>
          <w:rFonts w:ascii="TH SarabunPSK" w:eastAsia="Times New Roman" w:hAnsi="TH SarabunPSK" w:cs="TH SarabunPSK"/>
          <w:spacing w:val="-6"/>
          <w:sz w:val="32"/>
          <w:szCs w:val="32"/>
          <w:cs/>
          <w:lang w:eastAsia="ja-JP"/>
        </w:rPr>
        <w:t>ฝึก</w:t>
      </w:r>
      <w:r w:rsidRPr="0010666E">
        <w:rPr>
          <w:rFonts w:ascii="TH SarabunPSK" w:eastAsia="Times New Roman" w:hAnsi="TH SarabunPSK" w:cs="TH SarabunPSK" w:hint="cs"/>
          <w:spacing w:val="-6"/>
          <w:sz w:val="32"/>
          <w:szCs w:val="32"/>
          <w:cs/>
          <w:lang w:eastAsia="ja-JP"/>
        </w:rPr>
        <w:br/>
      </w:r>
      <w:r w:rsidRPr="0010666E">
        <w:rPr>
          <w:rFonts w:ascii="TH SarabunPSK" w:eastAsia="Times New Roman" w:hAnsi="TH SarabunPSK" w:cs="TH SarabunPSK"/>
          <w:spacing w:val="-6"/>
          <w:sz w:val="32"/>
          <w:szCs w:val="32"/>
          <w:cs/>
          <w:lang w:eastAsia="ja-JP"/>
        </w:rPr>
        <w:t>ใน</w:t>
      </w:r>
      <w:r w:rsidRPr="0010666E">
        <w:rPr>
          <w:rFonts w:ascii="TH SarabunPSK" w:eastAsia="Times New Roman" w:hAnsi="TH SarabunPSK" w:cs="TH SarabunPSK" w:hint="cs"/>
          <w:spacing w:val="-6"/>
          <w:sz w:val="32"/>
          <w:szCs w:val="32"/>
          <w:cs/>
          <w:lang w:eastAsia="ja-JP"/>
        </w:rPr>
        <w:t>สถาบันพัฒนาฝีมือแรงงาน หรือ สำนักงานพัฒนาฝีมือแรงงาน</w:t>
      </w:r>
      <w:r w:rsidRPr="0010666E">
        <w:rPr>
          <w:rFonts w:ascii="TH SarabunPSK" w:eastAsia="Times New Roman" w:hAnsi="TH SarabunPSK" w:cs="TH SarabunPSK"/>
          <w:spacing w:val="-6"/>
          <w:sz w:val="32"/>
          <w:szCs w:val="32"/>
          <w:cs/>
          <w:lang w:eastAsia="ja-JP"/>
        </w:rPr>
        <w:t xml:space="preserve"> เท่านั้น</w:t>
      </w:r>
    </w:p>
    <w:p w:rsidR="0010666E" w:rsidRPr="0010666E" w:rsidRDefault="0010666E" w:rsidP="0010666E">
      <w:pPr>
        <w:tabs>
          <w:tab w:val="left" w:pos="284"/>
          <w:tab w:val="left" w:pos="709"/>
          <w:tab w:val="left" w:pos="851"/>
          <w:tab w:val="left" w:pos="1134"/>
          <w:tab w:val="left" w:pos="1276"/>
          <w:tab w:val="left" w:pos="1843"/>
          <w:tab w:val="left" w:pos="2127"/>
        </w:tabs>
        <w:spacing w:after="0" w:line="240" w:lineRule="auto"/>
        <w:ind w:firstLine="851"/>
        <w:contextualSpacing/>
        <w:jc w:val="thaiDistribute"/>
        <w:rPr>
          <w:rFonts w:ascii="TH SarabunPSK" w:eastAsia="Times New Roman" w:hAnsi="TH SarabunPSK" w:cs="TH SarabunPSK"/>
          <w:sz w:val="32"/>
          <w:szCs w:val="32"/>
          <w:lang w:eastAsia="ja-JP"/>
        </w:rPr>
      </w:pPr>
      <w:r w:rsidRPr="0010666E">
        <w:rPr>
          <w:rFonts w:ascii="TH SarabunPSK" w:eastAsia="Calibri" w:hAnsi="TH SarabunPSK" w:cs="TH SarabunPSK" w:hint="cs"/>
          <w:spacing w:val="-4"/>
          <w:sz w:val="32"/>
          <w:szCs w:val="32"/>
          <w:cs/>
        </w:rPr>
        <w:t>(</w:t>
      </w:r>
      <w:r w:rsidRPr="0010666E">
        <w:rPr>
          <w:rFonts w:ascii="TH SarabunPSK" w:eastAsia="Calibri" w:hAnsi="TH SarabunPSK" w:cs="TH SarabunPSK"/>
          <w:spacing w:val="-4"/>
          <w:sz w:val="32"/>
          <w:szCs w:val="32"/>
        </w:rPr>
        <w:t>2)</w:t>
      </w:r>
      <w:r w:rsidRPr="0010666E">
        <w:rPr>
          <w:rFonts w:ascii="TH SarabunPSK" w:eastAsia="Calibri" w:hAnsi="TH SarabunPSK" w:cs="TH SarabunPSK"/>
          <w:spacing w:val="-4"/>
          <w:sz w:val="32"/>
          <w:szCs w:val="32"/>
        </w:rPr>
        <w:tab/>
      </w:r>
      <w:r>
        <w:rPr>
          <w:rFonts w:ascii="TH SarabunPSK" w:eastAsia="Calibri" w:hAnsi="TH SarabunPSK" w:cs="TH SarabunPSK" w:hint="cs"/>
          <w:spacing w:val="-4"/>
          <w:sz w:val="32"/>
          <w:szCs w:val="32"/>
          <w:cs/>
        </w:rPr>
        <w:tab/>
      </w:r>
      <w:r w:rsidRPr="0010666E">
        <w:rPr>
          <w:rFonts w:ascii="TH SarabunPSK" w:eastAsia="Calibri" w:hAnsi="TH SarabunPSK" w:cs="TH SarabunPSK"/>
          <w:spacing w:val="-4"/>
          <w:sz w:val="32"/>
          <w:szCs w:val="32"/>
          <w:cs/>
        </w:rPr>
        <w:t>หลักสูตรการฝึกให้ใช้หลักสูตรยกระดับฝีมือ</w:t>
      </w:r>
      <w:r w:rsidRPr="0010666E">
        <w:rPr>
          <w:rFonts w:ascii="TH SarabunPSK" w:eastAsia="Calibri" w:hAnsi="TH SarabunPSK" w:cs="TH SarabunPSK"/>
          <w:sz w:val="32"/>
          <w:szCs w:val="32"/>
          <w:cs/>
        </w:rPr>
        <w:t xml:space="preserve"> ระยะเวลา 30 ชั่วโมง ขึ้นไป ตามที่กรมฯ กำหนด</w:t>
      </w:r>
    </w:p>
    <w:p w:rsidR="00465235" w:rsidRPr="00CC226F" w:rsidRDefault="00DC7881" w:rsidP="00465235">
      <w:pPr>
        <w:spacing w:after="0" w:line="240" w:lineRule="auto"/>
        <w:jc w:val="thaiDistribute"/>
        <w:rPr>
          <w:rFonts w:ascii="TH SarabunPSK" w:hAnsi="TH SarabunPSK" w:cs="TH SarabunPSK"/>
          <w:sz w:val="32"/>
          <w:szCs w:val="32"/>
          <w:u w:val="dotted"/>
        </w:rPr>
      </w:pPr>
      <w:r>
        <w:rPr>
          <w:rFonts w:ascii="TH SarabunPSK" w:hAnsi="TH SarabunPSK" w:cs="TH SarabunPSK"/>
          <w:sz w:val="32"/>
          <w:szCs w:val="32"/>
        </w:rPr>
        <w:pict>
          <v:rect id="_x0000_i1135" style="width:451.3pt;height:2pt;mso-position-vertical:absolute" o:hralign="center" o:hrstd="t" o:hrnoshade="t" o:hr="t" fillcolor="#404040 [2429]" stroked="f"/>
        </w:pict>
      </w:r>
    </w:p>
    <w:p w:rsidR="00465235" w:rsidRPr="00CC226F" w:rsidRDefault="00465235" w:rsidP="00465235">
      <w:pPr>
        <w:spacing w:after="0" w:line="240" w:lineRule="auto"/>
        <w:rPr>
          <w:rFonts w:ascii="TH SarabunPSK" w:hAnsi="TH SarabunPSK" w:cs="TH SarabunPSK"/>
          <w:b/>
          <w:bCs/>
          <w:sz w:val="32"/>
          <w:szCs w:val="32"/>
          <w:u w:val="double"/>
          <w:cs/>
        </w:rPr>
      </w:pPr>
      <w:r w:rsidRPr="00CC226F">
        <w:rPr>
          <w:rFonts w:ascii="TH SarabunPSK" w:hAnsi="TH SarabunPSK" w:cs="TH SarabunPSK"/>
          <w:b/>
          <w:bCs/>
          <w:sz w:val="32"/>
          <w:szCs w:val="32"/>
          <w:u w:val="double"/>
          <w:cs/>
        </w:rPr>
        <w:t xml:space="preserve">ส่วนที่ </w:t>
      </w:r>
      <w:r>
        <w:rPr>
          <w:rFonts w:ascii="TH SarabunPSK" w:hAnsi="TH SarabunPSK" w:cs="TH SarabunPSK" w:hint="cs"/>
          <w:b/>
          <w:bCs/>
          <w:sz w:val="32"/>
          <w:szCs w:val="32"/>
          <w:u w:val="double"/>
          <w:cs/>
        </w:rPr>
        <w:t>5</w:t>
      </w:r>
      <w:r w:rsidRPr="00CC226F">
        <w:rPr>
          <w:rFonts w:ascii="TH SarabunPSK" w:hAnsi="TH SarabunPSK" w:cs="TH SarabunPSK"/>
          <w:b/>
          <w:bCs/>
          <w:sz w:val="32"/>
          <w:szCs w:val="32"/>
          <w:cs/>
        </w:rPr>
        <w:t xml:space="preserve"> </w:t>
      </w:r>
      <w:r w:rsidRPr="00CC226F">
        <w:rPr>
          <w:rFonts w:ascii="TH SarabunPSK" w:hAnsi="TH SarabunPSK" w:cs="TH SarabunPSK"/>
          <w:b/>
          <w:bCs/>
          <w:sz w:val="32"/>
          <w:szCs w:val="32"/>
        </w:rPr>
        <w:t xml:space="preserve">: </w:t>
      </w:r>
      <w:r>
        <w:rPr>
          <w:rFonts w:ascii="TH SarabunPSK" w:hAnsi="TH SarabunPSK" w:cs="TH SarabunPSK" w:hint="cs"/>
          <w:b/>
          <w:bCs/>
          <w:sz w:val="32"/>
          <w:szCs w:val="32"/>
          <w:cs/>
        </w:rPr>
        <w:t>งบประมาณ</w:t>
      </w:r>
    </w:p>
    <w:p w:rsidR="00465235" w:rsidRDefault="0010666E" w:rsidP="0010666E">
      <w:pPr>
        <w:tabs>
          <w:tab w:val="left" w:pos="284"/>
          <w:tab w:val="left" w:pos="567"/>
        </w:tabs>
        <w:spacing w:before="120" w:after="0" w:line="240" w:lineRule="auto"/>
        <w:jc w:val="thaiDistribute"/>
        <w:rPr>
          <w:rFonts w:ascii="TH SarabunPSK" w:eastAsia="MS Mincho" w:hAnsi="TH SarabunPSK" w:cs="TH SarabunPSK"/>
          <w:sz w:val="32"/>
          <w:szCs w:val="32"/>
          <w:lang w:eastAsia="ja-JP"/>
        </w:rPr>
      </w:pPr>
      <w:r w:rsidRPr="0010666E">
        <w:rPr>
          <w:rFonts w:ascii="TH SarabunPSK" w:eastAsia="Calibri" w:hAnsi="TH SarabunPSK" w:cs="TH SarabunPSK"/>
          <w:sz w:val="32"/>
          <w:szCs w:val="32"/>
          <w:cs/>
        </w:rPr>
        <w:t>งบรายจ่ายอื่น ปีงบประมาณ พ.ศ. 256</w:t>
      </w:r>
      <w:r w:rsidRPr="0010666E">
        <w:rPr>
          <w:rFonts w:ascii="TH SarabunPSK" w:eastAsia="Calibri" w:hAnsi="TH SarabunPSK" w:cs="TH SarabunPSK"/>
          <w:sz w:val="32"/>
          <w:szCs w:val="32"/>
        </w:rPr>
        <w:t>4</w:t>
      </w:r>
      <w:r w:rsidRPr="0010666E">
        <w:rPr>
          <w:rFonts w:ascii="TH SarabunPSK" w:eastAsia="Calibri" w:hAnsi="TH SarabunPSK" w:cs="TH SarabunPSK" w:hint="cs"/>
          <w:sz w:val="32"/>
          <w:szCs w:val="32"/>
          <w:cs/>
        </w:rPr>
        <w:t xml:space="preserve"> สำหรับใช้เป็น</w:t>
      </w:r>
      <w:r w:rsidRPr="0010666E">
        <w:rPr>
          <w:rFonts w:ascii="TH SarabunPSK" w:eastAsia="Calibri" w:hAnsi="TH SarabunPSK" w:cs="TH SarabunPSK"/>
          <w:sz w:val="32"/>
          <w:szCs w:val="32"/>
          <w:cs/>
        </w:rPr>
        <w:t xml:space="preserve">ค่าใช้จ่ายในการฝึกอบรม </w:t>
      </w:r>
      <w:r w:rsidRPr="00465235">
        <w:rPr>
          <w:rFonts w:ascii="TH SarabunPSK" w:eastAsia="Calibri" w:hAnsi="TH SarabunPSK" w:cs="TH SarabunPSK"/>
          <w:sz w:val="32"/>
          <w:szCs w:val="32"/>
          <w:cs/>
        </w:rPr>
        <w:t xml:space="preserve">จำนวน </w:t>
      </w:r>
      <w:r w:rsidRPr="00465235">
        <w:rPr>
          <w:rFonts w:ascii="TH SarabunPSK" w:eastAsia="Calibri" w:hAnsi="TH SarabunPSK" w:cs="TH SarabunPSK"/>
          <w:sz w:val="32"/>
          <w:szCs w:val="32"/>
        </w:rPr>
        <w:t>1</w:t>
      </w:r>
      <w:r w:rsidR="00063A7E" w:rsidRPr="00465235">
        <w:rPr>
          <w:rFonts w:ascii="TH SarabunPSK" w:eastAsia="Calibri" w:hAnsi="TH SarabunPSK" w:cs="TH SarabunPSK"/>
          <w:sz w:val="32"/>
          <w:szCs w:val="32"/>
        </w:rPr>
        <w:t>5</w:t>
      </w:r>
      <w:r w:rsidRPr="00465235">
        <w:rPr>
          <w:rFonts w:ascii="TH SarabunPSK" w:eastAsia="Calibri" w:hAnsi="TH SarabunPSK" w:cs="TH SarabunPSK"/>
          <w:sz w:val="32"/>
          <w:szCs w:val="32"/>
        </w:rPr>
        <w:t>,</w:t>
      </w:r>
      <w:r w:rsidR="00063A7E" w:rsidRPr="00465235">
        <w:rPr>
          <w:rFonts w:ascii="TH SarabunPSK" w:eastAsia="Calibri" w:hAnsi="TH SarabunPSK" w:cs="TH SarabunPSK"/>
          <w:sz w:val="32"/>
          <w:szCs w:val="32"/>
        </w:rPr>
        <w:t>90</w:t>
      </w:r>
      <w:r w:rsidRPr="00465235">
        <w:rPr>
          <w:rFonts w:ascii="TH SarabunPSK" w:eastAsia="Calibri" w:hAnsi="TH SarabunPSK" w:cs="TH SarabunPSK"/>
          <w:sz w:val="32"/>
          <w:szCs w:val="32"/>
        </w:rPr>
        <w:t>0,000</w:t>
      </w:r>
      <w:r w:rsidRPr="00465235">
        <w:rPr>
          <w:rFonts w:ascii="TH SarabunPSK" w:eastAsia="Calibri" w:hAnsi="TH SarabunPSK" w:cs="TH SarabunPSK"/>
          <w:sz w:val="32"/>
          <w:szCs w:val="32"/>
          <w:cs/>
        </w:rPr>
        <w:t xml:space="preserve"> บาท</w:t>
      </w:r>
    </w:p>
    <w:p w:rsidR="0010666E" w:rsidRPr="00465235" w:rsidRDefault="0010666E" w:rsidP="0010666E">
      <w:pPr>
        <w:tabs>
          <w:tab w:val="left" w:pos="284"/>
          <w:tab w:val="left" w:pos="567"/>
        </w:tabs>
        <w:spacing w:before="120" w:after="0" w:line="240" w:lineRule="auto"/>
        <w:jc w:val="thaiDistribute"/>
        <w:rPr>
          <w:rFonts w:ascii="TH SarabunPSK" w:eastAsia="MS Mincho" w:hAnsi="TH SarabunPSK" w:cs="TH SarabunPSK"/>
          <w:sz w:val="16"/>
          <w:szCs w:val="16"/>
          <w:cs/>
          <w:lang w:eastAsia="ja-JP"/>
        </w:rPr>
      </w:pPr>
      <w:r w:rsidRPr="00465235">
        <w:rPr>
          <w:rFonts w:ascii="TH SarabunPSK" w:eastAsia="MS Mincho" w:hAnsi="TH SarabunPSK" w:cs="TH SarabunPSK" w:hint="cs"/>
          <w:sz w:val="16"/>
          <w:szCs w:val="16"/>
          <w:cs/>
          <w:lang w:eastAsia="ja-JP"/>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6"/>
        <w:gridCol w:w="1719"/>
        <w:gridCol w:w="3955"/>
      </w:tblGrid>
      <w:tr w:rsidR="0010666E" w:rsidRPr="0010666E" w:rsidTr="0015778D">
        <w:tc>
          <w:tcPr>
            <w:tcW w:w="3506" w:type="dxa"/>
            <w:shd w:val="clear" w:color="auto" w:fill="auto"/>
          </w:tcPr>
          <w:p w:rsidR="0010666E" w:rsidRPr="0010666E" w:rsidRDefault="0010666E" w:rsidP="0010666E">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sz w:val="32"/>
                <w:szCs w:val="32"/>
                <w:lang w:eastAsia="zh-CN"/>
              </w:rPr>
            </w:pPr>
            <w:r w:rsidRPr="0010666E">
              <w:rPr>
                <w:rFonts w:ascii="TH SarabunPSK" w:eastAsia="MS Gothic" w:hAnsi="TH SarabunPSK" w:cs="TH SarabunPSK"/>
                <w:b/>
                <w:bCs/>
                <w:sz w:val="32"/>
                <w:szCs w:val="32"/>
                <w:cs/>
                <w:lang w:eastAsia="zh-CN"/>
              </w:rPr>
              <w:t>หมวดเงิน/กิจกรรมหลัก/รายการ</w:t>
            </w:r>
          </w:p>
        </w:tc>
        <w:tc>
          <w:tcPr>
            <w:tcW w:w="1719" w:type="dxa"/>
            <w:shd w:val="clear" w:color="auto" w:fill="auto"/>
          </w:tcPr>
          <w:p w:rsidR="0010666E" w:rsidRPr="0010666E" w:rsidRDefault="0010666E" w:rsidP="0010666E">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sz w:val="32"/>
                <w:szCs w:val="32"/>
                <w:lang w:eastAsia="zh-CN"/>
              </w:rPr>
            </w:pPr>
            <w:r w:rsidRPr="0010666E">
              <w:rPr>
                <w:rFonts w:ascii="TH SarabunPSK" w:eastAsia="MS Gothic" w:hAnsi="TH SarabunPSK" w:cs="TH SarabunPSK"/>
                <w:b/>
                <w:bCs/>
                <w:sz w:val="32"/>
                <w:szCs w:val="32"/>
                <w:cs/>
                <w:lang w:eastAsia="zh-CN"/>
              </w:rPr>
              <w:t>งบประมาณ</w:t>
            </w:r>
          </w:p>
        </w:tc>
        <w:tc>
          <w:tcPr>
            <w:tcW w:w="3955" w:type="dxa"/>
            <w:shd w:val="clear" w:color="auto" w:fill="auto"/>
          </w:tcPr>
          <w:p w:rsidR="0010666E" w:rsidRPr="0010666E" w:rsidRDefault="0010666E" w:rsidP="0010666E">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sz w:val="32"/>
                <w:szCs w:val="32"/>
                <w:lang w:eastAsia="zh-CN"/>
              </w:rPr>
            </w:pPr>
            <w:r w:rsidRPr="0010666E">
              <w:rPr>
                <w:rFonts w:ascii="TH SarabunPSK" w:eastAsia="MS Gothic" w:hAnsi="TH SarabunPSK" w:cs="TH SarabunPSK"/>
                <w:b/>
                <w:bCs/>
                <w:sz w:val="32"/>
                <w:szCs w:val="32"/>
                <w:cs/>
                <w:lang w:eastAsia="zh-CN"/>
              </w:rPr>
              <w:t>รายละเอียดตัวคูณ</w:t>
            </w:r>
          </w:p>
        </w:tc>
      </w:tr>
      <w:tr w:rsidR="0010666E" w:rsidRPr="0010666E" w:rsidTr="0015778D">
        <w:tc>
          <w:tcPr>
            <w:tcW w:w="3506" w:type="dxa"/>
            <w:shd w:val="clear" w:color="auto" w:fill="auto"/>
          </w:tcPr>
          <w:p w:rsidR="0010666E" w:rsidRPr="0010666E" w:rsidRDefault="0010666E" w:rsidP="0010666E">
            <w:pPr>
              <w:keepNext/>
              <w:keepLines/>
              <w:tabs>
                <w:tab w:val="left" w:pos="993"/>
                <w:tab w:val="left" w:pos="1701"/>
                <w:tab w:val="left" w:pos="2430"/>
                <w:tab w:val="left" w:pos="2880"/>
              </w:tabs>
              <w:spacing w:after="0" w:line="240" w:lineRule="auto"/>
              <w:rPr>
                <w:rFonts w:ascii="TH SarabunPSK" w:eastAsia="MS Gothic" w:hAnsi="TH SarabunPSK" w:cs="TH SarabunPSK"/>
                <w:b/>
                <w:bCs/>
                <w:sz w:val="32"/>
                <w:szCs w:val="32"/>
                <w:lang w:eastAsia="zh-CN"/>
              </w:rPr>
            </w:pPr>
            <w:r w:rsidRPr="0010666E">
              <w:rPr>
                <w:rFonts w:ascii="TH SarabunPSK" w:eastAsia="MS Gothic" w:hAnsi="TH SarabunPSK" w:cs="TH SarabunPSK"/>
                <w:b/>
                <w:bCs/>
                <w:sz w:val="32"/>
                <w:szCs w:val="32"/>
                <w:cs/>
                <w:lang w:eastAsia="zh-CN"/>
              </w:rPr>
              <w:t xml:space="preserve">งบรายจ่ายอื่น </w:t>
            </w:r>
            <w:r w:rsidRPr="0010666E">
              <w:rPr>
                <w:rFonts w:ascii="TH SarabunPSK" w:eastAsia="MS Gothic" w:hAnsi="TH SarabunPSK" w:cs="TH SarabunPSK"/>
                <w:b/>
                <w:bCs/>
                <w:sz w:val="32"/>
                <w:szCs w:val="32"/>
                <w:lang w:eastAsia="zh-CN"/>
              </w:rPr>
              <w:t xml:space="preserve">: </w:t>
            </w:r>
          </w:p>
          <w:p w:rsidR="0010666E" w:rsidRPr="0010666E" w:rsidRDefault="0010666E" w:rsidP="0010666E">
            <w:pPr>
              <w:keepNext/>
              <w:keepLines/>
              <w:tabs>
                <w:tab w:val="left" w:pos="993"/>
                <w:tab w:val="left" w:pos="1701"/>
                <w:tab w:val="left" w:pos="2430"/>
                <w:tab w:val="left" w:pos="2880"/>
              </w:tabs>
              <w:spacing w:after="0" w:line="240" w:lineRule="auto"/>
              <w:rPr>
                <w:rFonts w:ascii="TH SarabunPSK" w:eastAsia="MS Gothic" w:hAnsi="TH SarabunPSK" w:cs="TH SarabunPSK"/>
                <w:b/>
                <w:bCs/>
                <w:sz w:val="32"/>
                <w:szCs w:val="32"/>
                <w:cs/>
                <w:lang w:eastAsia="zh-CN"/>
              </w:rPr>
            </w:pPr>
            <w:r w:rsidRPr="0010666E">
              <w:rPr>
                <w:rFonts w:ascii="TH SarabunPSK" w:eastAsia="MS Gothic" w:hAnsi="TH SarabunPSK" w:cs="TH SarabunPSK"/>
                <w:b/>
                <w:bCs/>
                <w:sz w:val="32"/>
                <w:szCs w:val="32"/>
                <w:cs/>
                <w:lang w:eastAsia="zh-CN"/>
              </w:rPr>
              <w:t>(ตอบแทน ใช้สอย วัสดุ ลงรายการ)</w:t>
            </w:r>
          </w:p>
        </w:tc>
        <w:tc>
          <w:tcPr>
            <w:tcW w:w="1719" w:type="dxa"/>
            <w:shd w:val="clear" w:color="auto" w:fill="auto"/>
          </w:tcPr>
          <w:p w:rsidR="0010666E" w:rsidRPr="0010666E" w:rsidRDefault="0010666E" w:rsidP="00063A7E">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sz w:val="32"/>
                <w:szCs w:val="32"/>
                <w:cs/>
                <w:lang w:eastAsia="zh-CN"/>
              </w:rPr>
            </w:pPr>
            <w:r w:rsidRPr="0010666E">
              <w:rPr>
                <w:rFonts w:ascii="TH SarabunPSK" w:eastAsia="MS Gothic" w:hAnsi="TH SarabunPSK" w:cs="TH SarabunPSK"/>
                <w:b/>
                <w:bCs/>
                <w:sz w:val="32"/>
                <w:szCs w:val="32"/>
                <w:lang w:eastAsia="zh-CN"/>
              </w:rPr>
              <w:t>1</w:t>
            </w:r>
            <w:r w:rsidR="00063A7E">
              <w:rPr>
                <w:rFonts w:ascii="TH SarabunPSK" w:eastAsia="MS Gothic" w:hAnsi="TH SarabunPSK" w:cs="TH SarabunPSK"/>
                <w:b/>
                <w:bCs/>
                <w:sz w:val="32"/>
                <w:szCs w:val="32"/>
                <w:lang w:eastAsia="zh-CN"/>
              </w:rPr>
              <w:t>5</w:t>
            </w:r>
            <w:r w:rsidRPr="0010666E">
              <w:rPr>
                <w:rFonts w:ascii="TH SarabunPSK" w:eastAsia="MS Gothic" w:hAnsi="TH SarabunPSK" w:cs="TH SarabunPSK"/>
                <w:b/>
                <w:bCs/>
                <w:sz w:val="32"/>
                <w:szCs w:val="32"/>
                <w:lang w:eastAsia="zh-CN"/>
              </w:rPr>
              <w:t>,</w:t>
            </w:r>
            <w:r w:rsidR="00063A7E">
              <w:rPr>
                <w:rFonts w:ascii="TH SarabunPSK" w:eastAsia="MS Gothic" w:hAnsi="TH SarabunPSK" w:cs="TH SarabunPSK"/>
                <w:b/>
                <w:bCs/>
                <w:sz w:val="32"/>
                <w:szCs w:val="32"/>
                <w:lang w:eastAsia="zh-CN"/>
              </w:rPr>
              <w:t>900</w:t>
            </w:r>
            <w:r w:rsidRPr="0010666E">
              <w:rPr>
                <w:rFonts w:ascii="TH SarabunPSK" w:eastAsia="MS Gothic" w:hAnsi="TH SarabunPSK" w:cs="TH SarabunPSK"/>
                <w:b/>
                <w:bCs/>
                <w:sz w:val="32"/>
                <w:szCs w:val="32"/>
                <w:lang w:eastAsia="zh-CN"/>
              </w:rPr>
              <w:t>,000</w:t>
            </w:r>
          </w:p>
        </w:tc>
        <w:tc>
          <w:tcPr>
            <w:tcW w:w="3955" w:type="dxa"/>
            <w:shd w:val="clear" w:color="auto" w:fill="auto"/>
          </w:tcPr>
          <w:p w:rsidR="0010666E" w:rsidRPr="0010666E" w:rsidRDefault="0010666E" w:rsidP="0010666E">
            <w:pPr>
              <w:keepNext/>
              <w:keepLines/>
              <w:tabs>
                <w:tab w:val="left" w:pos="993"/>
                <w:tab w:val="left" w:pos="1701"/>
                <w:tab w:val="left" w:pos="2430"/>
                <w:tab w:val="left" w:pos="2880"/>
              </w:tabs>
              <w:spacing w:after="0" w:line="240" w:lineRule="auto"/>
              <w:jc w:val="center"/>
              <w:rPr>
                <w:rFonts w:ascii="TH SarabunPSK" w:eastAsia="MS Gothic" w:hAnsi="TH SarabunPSK" w:cs="TH SarabunPSK"/>
                <w:b/>
                <w:bCs/>
                <w:sz w:val="32"/>
                <w:szCs w:val="32"/>
                <w:cs/>
                <w:lang w:eastAsia="zh-CN"/>
              </w:rPr>
            </w:pPr>
          </w:p>
        </w:tc>
      </w:tr>
      <w:tr w:rsidR="0010666E" w:rsidRPr="0010666E" w:rsidTr="0015778D">
        <w:tc>
          <w:tcPr>
            <w:tcW w:w="3506" w:type="dxa"/>
            <w:shd w:val="clear" w:color="auto" w:fill="auto"/>
          </w:tcPr>
          <w:p w:rsidR="0010666E" w:rsidRPr="0010666E" w:rsidRDefault="0010666E" w:rsidP="0010666E">
            <w:pPr>
              <w:keepNext/>
              <w:keepLines/>
              <w:tabs>
                <w:tab w:val="left" w:pos="993"/>
                <w:tab w:val="left" w:pos="1701"/>
                <w:tab w:val="left" w:pos="2430"/>
                <w:tab w:val="left" w:pos="2880"/>
              </w:tabs>
              <w:spacing w:after="0" w:line="240" w:lineRule="auto"/>
              <w:ind w:left="992" w:hanging="567"/>
              <w:jc w:val="thaiDistribute"/>
              <w:rPr>
                <w:rFonts w:ascii="TH SarabunPSK" w:eastAsia="Times New Roman" w:hAnsi="TH SarabunPSK" w:cs="TH SarabunPSK"/>
                <w:b/>
                <w:bCs/>
                <w:sz w:val="32"/>
                <w:szCs w:val="32"/>
                <w:lang w:eastAsia="zh-CN"/>
              </w:rPr>
            </w:pPr>
            <w:r w:rsidRPr="0010666E">
              <w:rPr>
                <w:rFonts w:ascii="TH SarabunPSK" w:eastAsia="Times New Roman" w:hAnsi="TH SarabunPSK" w:cs="TH SarabunPSK"/>
                <w:b/>
                <w:bCs/>
                <w:sz w:val="32"/>
                <w:szCs w:val="32"/>
                <w:cs/>
                <w:lang w:eastAsia="zh-CN"/>
              </w:rPr>
              <w:t>ยกระดับทักษะแรงงาน</w:t>
            </w:r>
          </w:p>
        </w:tc>
        <w:tc>
          <w:tcPr>
            <w:tcW w:w="1719" w:type="dxa"/>
            <w:shd w:val="clear" w:color="auto" w:fill="auto"/>
          </w:tcPr>
          <w:p w:rsidR="0010666E" w:rsidRPr="0010666E" w:rsidRDefault="0010666E" w:rsidP="00063A7E">
            <w:pPr>
              <w:keepNext/>
              <w:keepLines/>
              <w:tabs>
                <w:tab w:val="left" w:pos="993"/>
                <w:tab w:val="left" w:pos="1701"/>
                <w:tab w:val="left" w:pos="2430"/>
                <w:tab w:val="left" w:pos="2880"/>
              </w:tabs>
              <w:spacing w:after="0" w:line="240" w:lineRule="auto"/>
              <w:jc w:val="center"/>
              <w:rPr>
                <w:rFonts w:ascii="TH SarabunPSK" w:eastAsia="Times New Roman" w:hAnsi="TH SarabunPSK" w:cs="TH SarabunPSK"/>
                <w:b/>
                <w:bCs/>
                <w:sz w:val="32"/>
                <w:szCs w:val="32"/>
                <w:lang w:eastAsia="zh-CN"/>
              </w:rPr>
            </w:pPr>
            <w:r w:rsidRPr="0010666E">
              <w:rPr>
                <w:rFonts w:ascii="TH SarabunPSK" w:eastAsia="Times New Roman" w:hAnsi="TH SarabunPSK" w:cs="TH SarabunPSK"/>
                <w:b/>
                <w:bCs/>
                <w:sz w:val="32"/>
                <w:szCs w:val="32"/>
                <w:lang w:eastAsia="zh-CN"/>
              </w:rPr>
              <w:t>1</w:t>
            </w:r>
            <w:r w:rsidR="00063A7E">
              <w:rPr>
                <w:rFonts w:ascii="TH SarabunPSK" w:eastAsia="Times New Roman" w:hAnsi="TH SarabunPSK" w:cs="TH SarabunPSK"/>
                <w:b/>
                <w:bCs/>
                <w:sz w:val="32"/>
                <w:szCs w:val="32"/>
                <w:lang w:eastAsia="zh-CN"/>
              </w:rPr>
              <w:t>5</w:t>
            </w:r>
            <w:r w:rsidRPr="0010666E">
              <w:rPr>
                <w:rFonts w:ascii="TH SarabunPSK" w:eastAsia="Times New Roman" w:hAnsi="TH SarabunPSK" w:cs="TH SarabunPSK"/>
                <w:b/>
                <w:bCs/>
                <w:sz w:val="32"/>
                <w:szCs w:val="32"/>
                <w:lang w:eastAsia="zh-CN"/>
              </w:rPr>
              <w:t>,</w:t>
            </w:r>
            <w:r w:rsidR="00063A7E">
              <w:rPr>
                <w:rFonts w:ascii="TH SarabunPSK" w:eastAsia="Times New Roman" w:hAnsi="TH SarabunPSK" w:cs="TH SarabunPSK"/>
                <w:b/>
                <w:bCs/>
                <w:sz w:val="32"/>
                <w:szCs w:val="32"/>
                <w:lang w:eastAsia="zh-CN"/>
              </w:rPr>
              <w:t>90</w:t>
            </w:r>
            <w:r w:rsidRPr="0010666E">
              <w:rPr>
                <w:rFonts w:ascii="TH SarabunPSK" w:eastAsia="Times New Roman" w:hAnsi="TH SarabunPSK" w:cs="TH SarabunPSK"/>
                <w:b/>
                <w:bCs/>
                <w:sz w:val="32"/>
                <w:szCs w:val="32"/>
                <w:lang w:eastAsia="zh-CN"/>
              </w:rPr>
              <w:t>0,000</w:t>
            </w:r>
          </w:p>
        </w:tc>
        <w:tc>
          <w:tcPr>
            <w:tcW w:w="3955" w:type="dxa"/>
            <w:shd w:val="clear" w:color="auto" w:fill="auto"/>
          </w:tcPr>
          <w:p w:rsidR="0010666E" w:rsidRPr="0010666E" w:rsidRDefault="0010666E" w:rsidP="0010666E">
            <w:pPr>
              <w:keepNext/>
              <w:keepLines/>
              <w:tabs>
                <w:tab w:val="left" w:pos="993"/>
                <w:tab w:val="left" w:pos="1701"/>
                <w:tab w:val="left" w:pos="2430"/>
                <w:tab w:val="left" w:pos="2880"/>
              </w:tabs>
              <w:spacing w:after="0" w:line="240" w:lineRule="auto"/>
              <w:ind w:left="992" w:hanging="567"/>
              <w:jc w:val="center"/>
              <w:rPr>
                <w:rFonts w:ascii="TH SarabunPSK" w:eastAsia="Times New Roman" w:hAnsi="TH SarabunPSK" w:cs="TH SarabunPSK"/>
                <w:b/>
                <w:bCs/>
                <w:sz w:val="32"/>
                <w:szCs w:val="32"/>
                <w:cs/>
                <w:lang w:eastAsia="zh-CN"/>
              </w:rPr>
            </w:pPr>
            <w:r w:rsidRPr="0010666E">
              <w:rPr>
                <w:rFonts w:ascii="TH SarabunPSK" w:eastAsia="Times New Roman" w:hAnsi="TH SarabunPSK" w:cs="TH SarabunPSK"/>
                <w:b/>
                <w:bCs/>
                <w:sz w:val="32"/>
                <w:szCs w:val="32"/>
                <w:cs/>
                <w:lang w:eastAsia="zh-CN"/>
              </w:rPr>
              <w:t xml:space="preserve">ค่าใช้จ่าย </w:t>
            </w:r>
            <w:r w:rsidRPr="0010666E">
              <w:rPr>
                <w:rFonts w:ascii="TH SarabunPSK" w:eastAsia="Times New Roman" w:hAnsi="TH SarabunPSK" w:cs="TH SarabunPSK"/>
                <w:b/>
                <w:bCs/>
                <w:sz w:val="32"/>
                <w:szCs w:val="32"/>
                <w:lang w:eastAsia="zh-CN"/>
              </w:rPr>
              <w:t xml:space="preserve">3,000 </w:t>
            </w:r>
            <w:r w:rsidRPr="0010666E">
              <w:rPr>
                <w:rFonts w:ascii="TH SarabunPSK" w:eastAsia="Times New Roman" w:hAnsi="TH SarabunPSK" w:cs="TH SarabunPSK"/>
                <w:b/>
                <w:bCs/>
                <w:sz w:val="32"/>
                <w:szCs w:val="32"/>
                <w:cs/>
                <w:lang w:eastAsia="zh-CN"/>
              </w:rPr>
              <w:t>บาท</w:t>
            </w:r>
            <w:r w:rsidRPr="0010666E">
              <w:rPr>
                <w:rFonts w:ascii="TH SarabunPSK" w:eastAsia="Times New Roman" w:hAnsi="TH SarabunPSK" w:cs="TH SarabunPSK"/>
                <w:b/>
                <w:bCs/>
                <w:sz w:val="32"/>
                <w:szCs w:val="32"/>
                <w:lang w:eastAsia="zh-CN"/>
              </w:rPr>
              <w:t>/</w:t>
            </w:r>
            <w:r w:rsidRPr="0010666E">
              <w:rPr>
                <w:rFonts w:ascii="TH SarabunPSK" w:eastAsia="Times New Roman" w:hAnsi="TH SarabunPSK" w:cs="TH SarabunPSK"/>
                <w:b/>
                <w:bCs/>
                <w:sz w:val="32"/>
                <w:szCs w:val="32"/>
                <w:cs/>
                <w:lang w:eastAsia="zh-CN"/>
              </w:rPr>
              <w:t>คน</w:t>
            </w:r>
          </w:p>
        </w:tc>
      </w:tr>
      <w:tr w:rsidR="0010666E" w:rsidRPr="0010666E" w:rsidTr="0015778D">
        <w:tc>
          <w:tcPr>
            <w:tcW w:w="3506" w:type="dxa"/>
            <w:shd w:val="clear" w:color="auto" w:fill="auto"/>
          </w:tcPr>
          <w:p w:rsidR="0010666E" w:rsidRPr="0010666E" w:rsidRDefault="0010666E" w:rsidP="0010666E">
            <w:pPr>
              <w:spacing w:after="0" w:line="240" w:lineRule="auto"/>
              <w:rPr>
                <w:rFonts w:ascii="TH SarabunPSK" w:eastAsia="Times New Roman" w:hAnsi="TH SarabunPSK" w:cs="TH SarabunPSK"/>
                <w:sz w:val="32"/>
                <w:szCs w:val="32"/>
              </w:rPr>
            </w:pPr>
            <w:r w:rsidRPr="0010666E">
              <w:rPr>
                <w:rFonts w:ascii="TH SarabunPSK" w:eastAsia="Times New Roman" w:hAnsi="TH SarabunPSK" w:cs="TH SarabunPSK"/>
                <w:sz w:val="32"/>
                <w:szCs w:val="32"/>
                <w:cs/>
              </w:rPr>
              <w:t>-</w:t>
            </w:r>
            <w:r w:rsidRPr="0010666E">
              <w:rPr>
                <w:rFonts w:ascii="TH SarabunPSK" w:eastAsia="Times New Roman" w:hAnsi="TH SarabunPSK" w:cs="TH SarabunPSK" w:hint="cs"/>
                <w:sz w:val="32"/>
                <w:szCs w:val="32"/>
                <w:cs/>
              </w:rPr>
              <w:t xml:space="preserve"> </w:t>
            </w:r>
            <w:r w:rsidRPr="0010666E">
              <w:rPr>
                <w:rFonts w:ascii="TH SarabunPSK" w:eastAsia="Times New Roman" w:hAnsi="TH SarabunPSK" w:cs="TH SarabunPSK"/>
                <w:sz w:val="32"/>
                <w:szCs w:val="32"/>
                <w:cs/>
              </w:rPr>
              <w:t xml:space="preserve">ค่าตอบแทนวิทยากร </w:t>
            </w:r>
          </w:p>
          <w:p w:rsidR="0010666E" w:rsidRPr="0010666E" w:rsidRDefault="0010666E" w:rsidP="0010666E">
            <w:pPr>
              <w:spacing w:after="0" w:line="240" w:lineRule="auto"/>
              <w:rPr>
                <w:rFonts w:ascii="TH SarabunPSK" w:eastAsia="Times New Roman" w:hAnsi="TH SarabunPSK" w:cs="TH SarabunPSK"/>
                <w:sz w:val="32"/>
                <w:szCs w:val="32"/>
                <w:cs/>
              </w:rPr>
            </w:pPr>
            <w:r w:rsidRPr="0010666E">
              <w:rPr>
                <w:rFonts w:ascii="TH SarabunPSK" w:eastAsia="Times New Roman" w:hAnsi="TH SarabunPSK" w:cs="TH SarabunPSK"/>
                <w:sz w:val="32"/>
                <w:szCs w:val="32"/>
                <w:cs/>
              </w:rPr>
              <w:t>-</w:t>
            </w:r>
            <w:r w:rsidRPr="0010666E">
              <w:rPr>
                <w:rFonts w:ascii="TH SarabunPSK" w:eastAsia="Times New Roman" w:hAnsi="TH SarabunPSK" w:cs="TH SarabunPSK" w:hint="cs"/>
                <w:sz w:val="32"/>
                <w:szCs w:val="32"/>
                <w:cs/>
              </w:rPr>
              <w:t xml:space="preserve"> </w:t>
            </w:r>
            <w:r w:rsidRPr="0010666E">
              <w:rPr>
                <w:rFonts w:ascii="TH SarabunPSK" w:eastAsia="Times New Roman" w:hAnsi="TH SarabunPSK" w:cs="TH SarabunPSK"/>
                <w:sz w:val="32"/>
                <w:szCs w:val="32"/>
                <w:cs/>
              </w:rPr>
              <w:t>ค่าวัสดุฝึก</w:t>
            </w:r>
          </w:p>
        </w:tc>
        <w:tc>
          <w:tcPr>
            <w:tcW w:w="1719" w:type="dxa"/>
            <w:shd w:val="clear" w:color="auto" w:fill="auto"/>
          </w:tcPr>
          <w:p w:rsidR="0010666E" w:rsidRPr="0010666E" w:rsidRDefault="0010666E" w:rsidP="0010666E">
            <w:pPr>
              <w:spacing w:after="0" w:line="240" w:lineRule="auto"/>
              <w:jc w:val="center"/>
              <w:rPr>
                <w:rFonts w:ascii="TH SarabunPSK" w:eastAsia="Times New Roman" w:hAnsi="TH SarabunPSK" w:cs="TH SarabunPSK"/>
                <w:sz w:val="32"/>
                <w:szCs w:val="32"/>
              </w:rPr>
            </w:pPr>
            <w:r w:rsidRPr="0010666E">
              <w:rPr>
                <w:rFonts w:ascii="TH SarabunPSK" w:eastAsia="Times New Roman" w:hAnsi="TH SarabunPSK" w:cs="TH SarabunPSK"/>
                <w:sz w:val="32"/>
                <w:szCs w:val="32"/>
              </w:rPr>
              <w:t>11,448,000</w:t>
            </w:r>
          </w:p>
          <w:p w:rsidR="0010666E" w:rsidRPr="0010666E" w:rsidRDefault="00063A7E" w:rsidP="00063A7E">
            <w:pPr>
              <w:spacing w:after="0" w:line="240" w:lineRule="auto"/>
              <w:jc w:val="center"/>
              <w:rPr>
                <w:rFonts w:ascii="TH SarabunPSK" w:eastAsia="Times New Roman" w:hAnsi="TH SarabunPSK" w:cs="TH SarabunPSK"/>
                <w:sz w:val="32"/>
                <w:szCs w:val="32"/>
              </w:rPr>
            </w:pPr>
            <w:r>
              <w:rPr>
                <w:rFonts w:ascii="TH SarabunPSK" w:eastAsia="Times New Roman" w:hAnsi="TH SarabunPSK" w:cs="TH SarabunPSK"/>
                <w:sz w:val="32"/>
                <w:szCs w:val="32"/>
              </w:rPr>
              <w:t>4</w:t>
            </w:r>
            <w:r w:rsidR="0010666E" w:rsidRPr="0010666E">
              <w:rPr>
                <w:rFonts w:ascii="TH SarabunPSK" w:eastAsia="Times New Roman" w:hAnsi="TH SarabunPSK" w:cs="TH SarabunPSK"/>
                <w:sz w:val="32"/>
                <w:szCs w:val="32"/>
              </w:rPr>
              <w:t>,</w:t>
            </w:r>
            <w:r>
              <w:rPr>
                <w:rFonts w:ascii="TH SarabunPSK" w:eastAsia="Times New Roman" w:hAnsi="TH SarabunPSK" w:cs="TH SarabunPSK"/>
                <w:sz w:val="32"/>
                <w:szCs w:val="32"/>
              </w:rPr>
              <w:t>452</w:t>
            </w:r>
            <w:r w:rsidR="0010666E" w:rsidRPr="0010666E">
              <w:rPr>
                <w:rFonts w:ascii="TH SarabunPSK" w:eastAsia="Times New Roman" w:hAnsi="TH SarabunPSK" w:cs="TH SarabunPSK"/>
                <w:sz w:val="32"/>
                <w:szCs w:val="32"/>
              </w:rPr>
              <w:t>,000</w:t>
            </w:r>
          </w:p>
        </w:tc>
        <w:tc>
          <w:tcPr>
            <w:tcW w:w="3955" w:type="dxa"/>
            <w:shd w:val="clear" w:color="auto" w:fill="auto"/>
          </w:tcPr>
          <w:p w:rsidR="0010666E" w:rsidRPr="0010666E" w:rsidRDefault="0010666E" w:rsidP="0010666E">
            <w:pPr>
              <w:spacing w:after="0" w:line="240" w:lineRule="auto"/>
              <w:jc w:val="center"/>
              <w:rPr>
                <w:rFonts w:ascii="TH SarabunPSK" w:eastAsia="Times New Roman" w:hAnsi="TH SarabunPSK" w:cs="TH SarabunPSK"/>
                <w:sz w:val="32"/>
                <w:szCs w:val="32"/>
              </w:rPr>
            </w:pPr>
            <w:r w:rsidRPr="0010666E">
              <w:rPr>
                <w:rFonts w:ascii="TH SarabunPSK" w:eastAsia="Times New Roman" w:hAnsi="TH SarabunPSK" w:cs="TH SarabunPSK"/>
                <w:sz w:val="32"/>
                <w:szCs w:val="32"/>
                <w:cs/>
              </w:rPr>
              <w:t xml:space="preserve">(1,200 บาท </w:t>
            </w:r>
            <w:r w:rsidRPr="0010666E">
              <w:rPr>
                <w:rFonts w:ascii="TH SarabunPSK" w:eastAsia="Times New Roman" w:hAnsi="TH SarabunPSK" w:cs="TH SarabunPSK"/>
                <w:sz w:val="32"/>
                <w:szCs w:val="32"/>
              </w:rPr>
              <w:t>x</w:t>
            </w:r>
            <w:r w:rsidRPr="0010666E">
              <w:rPr>
                <w:rFonts w:ascii="TH SarabunPSK" w:eastAsia="Times New Roman" w:hAnsi="TH SarabunPSK" w:cs="TH SarabunPSK"/>
                <w:sz w:val="32"/>
                <w:szCs w:val="32"/>
                <w:cs/>
              </w:rPr>
              <w:t xml:space="preserve"> 30 ชม.</w:t>
            </w:r>
            <w:r w:rsidRPr="0010666E">
              <w:rPr>
                <w:rFonts w:ascii="TH SarabunPSK" w:eastAsia="Times New Roman" w:hAnsi="TH SarabunPSK" w:cs="TH SarabunPSK"/>
                <w:sz w:val="32"/>
                <w:szCs w:val="32"/>
              </w:rPr>
              <w:t xml:space="preserve"> x 318</w:t>
            </w:r>
            <w:r w:rsidRPr="0010666E">
              <w:rPr>
                <w:rFonts w:ascii="TH SarabunPSK" w:eastAsia="Times New Roman" w:hAnsi="TH SarabunPSK" w:cs="TH SarabunPSK"/>
                <w:sz w:val="32"/>
                <w:szCs w:val="32"/>
                <w:cs/>
              </w:rPr>
              <w:t xml:space="preserve"> รุ่น)</w:t>
            </w:r>
            <w:r w:rsidRPr="0010666E">
              <w:rPr>
                <w:rFonts w:ascii="TH SarabunPSK" w:eastAsia="Times New Roman" w:hAnsi="TH SarabunPSK" w:cs="TH SarabunPSK"/>
                <w:sz w:val="32"/>
                <w:szCs w:val="32"/>
              </w:rPr>
              <w:t xml:space="preserve"> </w:t>
            </w:r>
          </w:p>
          <w:p w:rsidR="0010666E" w:rsidRPr="0010666E" w:rsidRDefault="0010666E" w:rsidP="00063A7E">
            <w:pPr>
              <w:keepNext/>
              <w:keepLines/>
              <w:tabs>
                <w:tab w:val="left" w:pos="993"/>
                <w:tab w:val="left" w:pos="1701"/>
                <w:tab w:val="left" w:pos="2430"/>
                <w:tab w:val="left" w:pos="2880"/>
              </w:tabs>
              <w:spacing w:after="0" w:line="240" w:lineRule="auto"/>
              <w:jc w:val="center"/>
              <w:rPr>
                <w:rFonts w:ascii="TH SarabunPSK" w:eastAsia="Times New Roman" w:hAnsi="TH SarabunPSK" w:cs="TH SarabunPSK"/>
                <w:sz w:val="32"/>
                <w:szCs w:val="32"/>
                <w:cs/>
                <w:lang w:eastAsia="zh-CN"/>
              </w:rPr>
            </w:pPr>
            <w:r w:rsidRPr="0010666E">
              <w:rPr>
                <w:rFonts w:ascii="TH SarabunPSK" w:eastAsia="Times New Roman" w:hAnsi="TH SarabunPSK" w:cs="TH SarabunPSK"/>
                <w:sz w:val="32"/>
                <w:szCs w:val="32"/>
                <w:cs/>
                <w:lang w:eastAsia="zh-CN"/>
              </w:rPr>
              <w:t>(</w:t>
            </w:r>
            <w:r w:rsidR="00063A7E">
              <w:rPr>
                <w:rFonts w:ascii="TH SarabunPSK" w:eastAsia="Times New Roman" w:hAnsi="TH SarabunPSK" w:cs="TH SarabunPSK"/>
                <w:sz w:val="32"/>
                <w:szCs w:val="32"/>
                <w:lang w:eastAsia="zh-CN"/>
              </w:rPr>
              <w:t>7</w:t>
            </w:r>
            <w:r w:rsidRPr="0010666E">
              <w:rPr>
                <w:rFonts w:ascii="TH SarabunPSK" w:eastAsia="Times New Roman" w:hAnsi="TH SarabunPSK" w:cs="TH SarabunPSK"/>
                <w:sz w:val="32"/>
                <w:szCs w:val="32"/>
                <w:cs/>
                <w:lang w:eastAsia="zh-CN"/>
              </w:rPr>
              <w:t xml:space="preserve">00 บาท </w:t>
            </w:r>
            <w:r w:rsidRPr="0010666E">
              <w:rPr>
                <w:rFonts w:ascii="TH SarabunPSK" w:eastAsia="Times New Roman" w:hAnsi="TH SarabunPSK" w:cs="TH SarabunPSK"/>
                <w:sz w:val="32"/>
                <w:szCs w:val="32"/>
                <w:lang w:eastAsia="zh-CN"/>
              </w:rPr>
              <w:t>x</w:t>
            </w:r>
            <w:r w:rsidRPr="0010666E">
              <w:rPr>
                <w:rFonts w:ascii="TH SarabunPSK" w:eastAsia="Times New Roman" w:hAnsi="TH SarabunPSK" w:cs="TH SarabunPSK"/>
                <w:sz w:val="32"/>
                <w:szCs w:val="32"/>
                <w:cs/>
                <w:lang w:eastAsia="zh-CN"/>
              </w:rPr>
              <w:t xml:space="preserve"> </w:t>
            </w:r>
            <w:r w:rsidRPr="0010666E">
              <w:rPr>
                <w:rFonts w:ascii="TH SarabunPSK" w:eastAsia="Times New Roman" w:hAnsi="TH SarabunPSK" w:cs="TH SarabunPSK"/>
                <w:sz w:val="32"/>
                <w:szCs w:val="32"/>
                <w:lang w:eastAsia="zh-CN"/>
              </w:rPr>
              <w:t>6,360</w:t>
            </w:r>
            <w:r w:rsidRPr="0010666E">
              <w:rPr>
                <w:rFonts w:ascii="TH SarabunPSK" w:eastAsia="Times New Roman" w:hAnsi="TH SarabunPSK" w:cs="TH SarabunPSK"/>
                <w:sz w:val="32"/>
                <w:szCs w:val="32"/>
                <w:cs/>
                <w:lang w:eastAsia="zh-CN"/>
              </w:rPr>
              <w:t xml:space="preserve"> คน)</w:t>
            </w:r>
          </w:p>
        </w:tc>
      </w:tr>
    </w:tbl>
    <w:p w:rsidR="0010666E" w:rsidRDefault="0010666E" w:rsidP="00465235">
      <w:pPr>
        <w:spacing w:before="120" w:after="0" w:line="240" w:lineRule="auto"/>
        <w:jc w:val="thaiDistribute"/>
        <w:rPr>
          <w:rFonts w:ascii="TH SarabunPSK" w:eastAsia="Times New Roman" w:hAnsi="TH SarabunPSK" w:cs="TH SarabunPSK"/>
          <w:spacing w:val="-6"/>
          <w:sz w:val="32"/>
          <w:szCs w:val="32"/>
        </w:rPr>
      </w:pPr>
      <w:r w:rsidRPr="0010666E">
        <w:rPr>
          <w:rFonts w:ascii="TH SarabunPSK" w:eastAsia="Calibri" w:hAnsi="TH SarabunPSK" w:cs="TH SarabunPSK"/>
          <w:b/>
          <w:bCs/>
          <w:sz w:val="32"/>
          <w:szCs w:val="32"/>
          <w:cs/>
        </w:rPr>
        <w:t xml:space="preserve">หมายเหตุ : </w:t>
      </w:r>
      <w:r w:rsidRPr="0010666E">
        <w:rPr>
          <w:rFonts w:ascii="TH SarabunPSK" w:eastAsia="Times New Roman" w:hAnsi="TH SarabunPSK" w:cs="TH SarabunPSK"/>
          <w:spacing w:val="-10"/>
          <w:sz w:val="32"/>
          <w:szCs w:val="32"/>
          <w:cs/>
        </w:rPr>
        <w:t>วงเงินงบประมาณสามารถนำไปดำเนินการเฉลี่ยถัวจ่ายเป็นค่าวิทยากร วัสดุฝึก ตลอดจนค่าบริหารจัดการ</w:t>
      </w:r>
      <w:r w:rsidR="00206A90">
        <w:rPr>
          <w:rFonts w:ascii="TH SarabunPSK" w:eastAsia="Times New Roman" w:hAnsi="TH SarabunPSK" w:cs="TH SarabunPSK" w:hint="cs"/>
          <w:spacing w:val="-10"/>
          <w:sz w:val="32"/>
          <w:szCs w:val="32"/>
          <w:cs/>
        </w:rPr>
        <w:br/>
      </w:r>
      <w:r w:rsidRPr="0010666E">
        <w:rPr>
          <w:rFonts w:ascii="TH SarabunPSK" w:eastAsia="Times New Roman" w:hAnsi="TH SarabunPSK" w:cs="TH SarabunPSK"/>
          <w:spacing w:val="-10"/>
          <w:sz w:val="32"/>
          <w:szCs w:val="32"/>
          <w:cs/>
        </w:rPr>
        <w:t>ในการดำเนินงานที่เกี่ยวข้องของหน่วยงาน โดยสามารถปรับเปลี่ยนได้ทุกรายการเท่าที่จ่ายจริงโดยคำนึงถึงความจำเป็น เหมาะสม และประหยัด เพื่อประโยชน์ต่อการดำเนินการ การเบิกจ่ายค่าใช้จ่ายในการฝึกอบรม ให้ถือปฏิบัติตาม</w:t>
      </w:r>
      <w:r w:rsidRPr="0010666E">
        <w:rPr>
          <w:rFonts w:ascii="TH SarabunPSK" w:eastAsia="Times New Roman" w:hAnsi="TH SarabunPSK" w:cs="TH SarabunPSK"/>
          <w:spacing w:val="-6"/>
          <w:sz w:val="32"/>
          <w:szCs w:val="32"/>
          <w:cs/>
        </w:rPr>
        <w:t>ระเบียบกระทรวงการคลังว่าด้วยค่าใช้จ่ายในการฝึกอบรมการจัดงาน และการประชุมระหว่างประเทศ พ.ศ. 2549 และที่แก้ไข</w:t>
      </w:r>
      <w:r w:rsidRPr="00206A90">
        <w:rPr>
          <w:rFonts w:ascii="TH SarabunPSK" w:eastAsia="Times New Roman" w:hAnsi="TH SarabunPSK" w:cs="TH SarabunPSK"/>
          <w:spacing w:val="-4"/>
          <w:sz w:val="32"/>
          <w:szCs w:val="32"/>
          <w:cs/>
        </w:rPr>
        <w:t>เพิ่มเติม นอกจากนี้ ในการเบิกค่าใช้จ่ายในการบริหารจัดการในการดำเนินงานของหน่วยงาน เช่น ค่าสาธารณูปโภค</w:t>
      </w:r>
      <w:r w:rsidRPr="0010666E">
        <w:rPr>
          <w:rFonts w:ascii="TH SarabunPSK" w:eastAsia="Times New Roman" w:hAnsi="TH SarabunPSK" w:cs="TH SarabunPSK"/>
          <w:sz w:val="32"/>
          <w:szCs w:val="32"/>
          <w:cs/>
        </w:rPr>
        <w:t xml:space="preserve"> ค่าน้ำมันเชื้อเพลิง</w:t>
      </w:r>
      <w:r w:rsidRPr="0010666E">
        <w:rPr>
          <w:rFonts w:ascii="TH SarabunPSK" w:eastAsia="Times New Roman" w:hAnsi="TH SarabunPSK" w:cs="TH SarabunPSK"/>
          <w:spacing w:val="-6"/>
          <w:sz w:val="32"/>
          <w:szCs w:val="32"/>
          <w:cs/>
        </w:rPr>
        <w:t xml:space="preserve"> ค่าตอบแทนการปฏิบัติงานนอกเวลาราชการ ค่าใช้จ่ายในการเดินทางไปราชการ และค่าใช้จ่าย</w:t>
      </w:r>
      <w:r w:rsidR="00206A90">
        <w:rPr>
          <w:rFonts w:ascii="TH SarabunPSK" w:eastAsia="Times New Roman" w:hAnsi="TH SarabunPSK" w:cs="TH SarabunPSK"/>
          <w:spacing w:val="-6"/>
          <w:sz w:val="32"/>
          <w:szCs w:val="32"/>
          <w:cs/>
        </w:rPr>
        <w:br/>
      </w:r>
      <w:r w:rsidRPr="0010666E">
        <w:rPr>
          <w:rFonts w:ascii="TH SarabunPSK" w:eastAsia="Times New Roman" w:hAnsi="TH SarabunPSK" w:cs="TH SarabunPSK"/>
          <w:spacing w:val="-6"/>
          <w:sz w:val="32"/>
          <w:szCs w:val="32"/>
          <w:cs/>
        </w:rPr>
        <w:t>ในการดำเนินการอื่นๆ ให้ถือปฏิบัติตามระเบียบที่เกี่ยวข้อง</w:t>
      </w:r>
    </w:p>
    <w:p w:rsidR="00465235" w:rsidRPr="00CC226F" w:rsidRDefault="00DC7881" w:rsidP="00465235">
      <w:pPr>
        <w:spacing w:after="0" w:line="240" w:lineRule="auto"/>
        <w:jc w:val="thaiDistribute"/>
        <w:rPr>
          <w:rFonts w:ascii="TH SarabunPSK" w:hAnsi="TH SarabunPSK" w:cs="TH SarabunPSK"/>
          <w:sz w:val="32"/>
          <w:szCs w:val="32"/>
          <w:u w:val="dotted"/>
        </w:rPr>
      </w:pPr>
      <w:r>
        <w:rPr>
          <w:rFonts w:ascii="TH SarabunPSK" w:hAnsi="TH SarabunPSK" w:cs="TH SarabunPSK"/>
          <w:sz w:val="32"/>
          <w:szCs w:val="32"/>
        </w:rPr>
        <w:pict>
          <v:rect id="_x0000_i1136" style="width:451.3pt;height:2pt;mso-position-vertical:absolute" o:hralign="center" o:hrstd="t" o:hrnoshade="t" o:hr="t" fillcolor="#404040 [2429]" stroked="f"/>
        </w:pict>
      </w:r>
    </w:p>
    <w:p w:rsidR="00465235" w:rsidRPr="00CC226F" w:rsidRDefault="00465235" w:rsidP="00465235">
      <w:pPr>
        <w:spacing w:after="0" w:line="240" w:lineRule="auto"/>
        <w:rPr>
          <w:rFonts w:ascii="TH SarabunPSK" w:hAnsi="TH SarabunPSK" w:cs="TH SarabunPSK"/>
          <w:b/>
          <w:bCs/>
          <w:sz w:val="32"/>
          <w:szCs w:val="32"/>
          <w:u w:val="double"/>
        </w:rPr>
      </w:pPr>
      <w:r w:rsidRPr="00CC226F">
        <w:rPr>
          <w:rFonts w:ascii="TH SarabunPSK" w:hAnsi="TH SarabunPSK" w:cs="TH SarabunPSK"/>
          <w:b/>
          <w:bCs/>
          <w:sz w:val="32"/>
          <w:szCs w:val="32"/>
          <w:u w:val="double"/>
          <w:cs/>
        </w:rPr>
        <w:t xml:space="preserve">ส่วนที่ </w:t>
      </w:r>
      <w:r w:rsidRPr="00CC226F">
        <w:rPr>
          <w:rFonts w:ascii="TH SarabunPSK" w:hAnsi="TH SarabunPSK" w:cs="TH SarabunPSK"/>
          <w:b/>
          <w:bCs/>
          <w:sz w:val="32"/>
          <w:szCs w:val="32"/>
          <w:u w:val="double"/>
        </w:rPr>
        <w:t>6</w:t>
      </w:r>
      <w:r w:rsidRPr="00CC226F">
        <w:rPr>
          <w:rFonts w:ascii="TH SarabunPSK" w:hAnsi="TH SarabunPSK" w:cs="TH SarabunPSK"/>
          <w:b/>
          <w:bCs/>
          <w:sz w:val="32"/>
          <w:szCs w:val="32"/>
          <w:cs/>
        </w:rPr>
        <w:t xml:space="preserve"> </w:t>
      </w:r>
      <w:r w:rsidRPr="00CC226F">
        <w:rPr>
          <w:rFonts w:ascii="TH SarabunPSK" w:hAnsi="TH SarabunPSK" w:cs="TH SarabunPSK"/>
          <w:b/>
          <w:bCs/>
          <w:sz w:val="32"/>
          <w:szCs w:val="32"/>
        </w:rPr>
        <w:t xml:space="preserve">: </w:t>
      </w:r>
      <w:r w:rsidRPr="00CC226F">
        <w:rPr>
          <w:rFonts w:ascii="TH SarabunPSK" w:hAnsi="TH SarabunPSK" w:cs="TH SarabunPSK"/>
          <w:b/>
          <w:bCs/>
          <w:sz w:val="32"/>
          <w:szCs w:val="32"/>
          <w:cs/>
        </w:rPr>
        <w:t>ข้อมูลผู้ประสานงาน</w:t>
      </w:r>
    </w:p>
    <w:p w:rsidR="00465235" w:rsidRPr="00CC226F" w:rsidRDefault="00465235" w:rsidP="00465235">
      <w:pPr>
        <w:spacing w:after="0" w:line="240" w:lineRule="auto"/>
        <w:rPr>
          <w:rFonts w:ascii="TH SarabunPSK" w:eastAsia="MS Mincho" w:hAnsi="TH SarabunPSK" w:cs="TH SarabunPSK"/>
          <w:sz w:val="32"/>
          <w:szCs w:val="32"/>
          <w:cs/>
          <w:lang w:eastAsia="ja-JP"/>
        </w:rPr>
      </w:pPr>
      <w:r w:rsidRPr="00CC226F">
        <w:rPr>
          <w:rFonts w:ascii="TH SarabunPSK" w:hAnsi="TH SarabunPSK" w:cs="TH SarabunPSK"/>
          <w:b/>
          <w:bCs/>
          <w:sz w:val="32"/>
          <w:szCs w:val="32"/>
          <w:cs/>
        </w:rPr>
        <w:t xml:space="preserve">ชื่อ-สกุล </w:t>
      </w:r>
      <w:r w:rsidRPr="00CC226F">
        <w:rPr>
          <w:rFonts w:ascii="TH SarabunPSK" w:eastAsia="MS Mincho" w:hAnsi="TH SarabunPSK" w:cs="TH SarabunPSK"/>
          <w:b/>
          <w:bCs/>
          <w:sz w:val="32"/>
          <w:szCs w:val="32"/>
          <w:cs/>
          <w:lang w:eastAsia="ja-JP"/>
        </w:rPr>
        <w:t xml:space="preserve"> </w:t>
      </w:r>
      <w:r w:rsidRPr="00CC226F">
        <w:rPr>
          <w:rFonts w:ascii="TH SarabunPSK" w:eastAsia="MS Mincho" w:hAnsi="TH SarabunPSK" w:cs="TH SarabunPSK"/>
          <w:b/>
          <w:bCs/>
          <w:sz w:val="32"/>
          <w:szCs w:val="32"/>
          <w:lang w:eastAsia="ja-JP"/>
        </w:rPr>
        <w:t xml:space="preserve">: </w:t>
      </w:r>
      <w:r w:rsidRPr="00CC226F">
        <w:rPr>
          <w:rFonts w:ascii="TH SarabunPSK" w:eastAsia="MS Mincho" w:hAnsi="TH SarabunPSK" w:cs="TH SarabunPSK" w:hint="cs"/>
          <w:sz w:val="32"/>
          <w:szCs w:val="32"/>
          <w:cs/>
          <w:lang w:eastAsia="ja-JP"/>
        </w:rPr>
        <w:t xml:space="preserve"> นายเฉลิมพงษ์  บุญรอด        </w:t>
      </w:r>
      <w:r w:rsidRPr="00CC226F">
        <w:rPr>
          <w:rFonts w:ascii="TH SarabunPSK" w:eastAsia="MS Mincho" w:hAnsi="TH SarabunPSK" w:cs="TH SarabunPSK"/>
          <w:b/>
          <w:bCs/>
          <w:sz w:val="32"/>
          <w:szCs w:val="32"/>
          <w:cs/>
          <w:lang w:eastAsia="ja-JP"/>
        </w:rPr>
        <w:t xml:space="preserve">ตำแหน่ง </w:t>
      </w:r>
      <w:r w:rsidRPr="00CC226F">
        <w:rPr>
          <w:rFonts w:ascii="TH SarabunPSK" w:eastAsia="MS Mincho" w:hAnsi="TH SarabunPSK" w:cs="TH SarabunPSK"/>
          <w:sz w:val="32"/>
          <w:szCs w:val="32"/>
          <w:cs/>
          <w:lang w:eastAsia="ja-JP"/>
        </w:rPr>
        <w:t>ผู้อำนวยการสำนักพัฒนาผู้ฝึกและเทคโนโลยีการฝึก</w:t>
      </w:r>
    </w:p>
    <w:p w:rsidR="00465235" w:rsidRPr="0066799D" w:rsidRDefault="00465235" w:rsidP="00465235">
      <w:pPr>
        <w:spacing w:after="0" w:line="240" w:lineRule="auto"/>
        <w:rPr>
          <w:rFonts w:ascii="TH SarabunPSK" w:eastAsia="MS Mincho" w:hAnsi="TH SarabunPSK" w:cs="TH SarabunPSK"/>
          <w:sz w:val="32"/>
          <w:szCs w:val="32"/>
          <w:lang w:eastAsia="ja-JP"/>
        </w:rPr>
      </w:pPr>
      <w:r w:rsidRPr="0066799D">
        <w:rPr>
          <w:rFonts w:ascii="TH SarabunPSK" w:eastAsia="MS Mincho" w:hAnsi="TH SarabunPSK" w:cs="TH SarabunPSK" w:hint="cs"/>
          <w:sz w:val="32"/>
          <w:szCs w:val="32"/>
          <w:cs/>
          <w:lang w:eastAsia="ja-JP"/>
        </w:rPr>
        <w:t>หมายเลข</w:t>
      </w:r>
      <w:r w:rsidRPr="0066799D">
        <w:rPr>
          <w:rFonts w:ascii="TH SarabunPSK" w:eastAsia="MS Mincho" w:hAnsi="TH SarabunPSK" w:cs="TH SarabunPSK"/>
          <w:sz w:val="32"/>
          <w:szCs w:val="32"/>
          <w:cs/>
          <w:lang w:eastAsia="ja-JP"/>
        </w:rPr>
        <w:t xml:space="preserve">มือถือ </w:t>
      </w:r>
      <w:r w:rsidRPr="0066799D">
        <w:rPr>
          <w:rFonts w:ascii="TH SarabunPSK" w:eastAsia="MS Mincho" w:hAnsi="TH SarabunPSK" w:cs="TH SarabunPSK"/>
          <w:sz w:val="32"/>
          <w:szCs w:val="32"/>
          <w:lang w:eastAsia="ja-JP"/>
        </w:rPr>
        <w:t>06 5510 6166</w:t>
      </w:r>
      <w:r w:rsidRPr="0066799D">
        <w:rPr>
          <w:rFonts w:ascii="TH SarabunPSK" w:eastAsia="MS Mincho" w:hAnsi="TH SarabunPSK" w:cs="TH SarabunPSK" w:hint="cs"/>
          <w:sz w:val="32"/>
          <w:szCs w:val="32"/>
          <w:cs/>
          <w:lang w:eastAsia="ja-JP"/>
        </w:rPr>
        <w:t xml:space="preserve"> </w:t>
      </w:r>
      <w:r w:rsidRPr="0066799D">
        <w:rPr>
          <w:rFonts w:ascii="TH SarabunPSK" w:eastAsia="MS Mincho" w:hAnsi="TH SarabunPSK" w:cs="TH SarabunPSK"/>
          <w:sz w:val="32"/>
          <w:szCs w:val="32"/>
          <w:cs/>
          <w:lang w:eastAsia="ja-JP"/>
        </w:rPr>
        <w:tab/>
      </w:r>
      <w:r w:rsidRPr="0066799D">
        <w:rPr>
          <w:rFonts w:ascii="TH SarabunPSK" w:eastAsia="MS Mincho" w:hAnsi="TH SarabunPSK" w:cs="TH SarabunPSK" w:hint="cs"/>
          <w:sz w:val="32"/>
          <w:szCs w:val="32"/>
          <w:cs/>
          <w:lang w:eastAsia="ja-JP"/>
        </w:rPr>
        <w:tab/>
      </w:r>
      <w:r w:rsidRPr="0066799D">
        <w:rPr>
          <w:rFonts w:ascii="TH SarabunPSK" w:eastAsia="MS Mincho" w:hAnsi="TH SarabunPSK" w:cs="TH SarabunPSK"/>
          <w:sz w:val="32"/>
          <w:szCs w:val="32"/>
          <w:lang w:eastAsia="ja-JP"/>
        </w:rPr>
        <w:t xml:space="preserve">e-mail : </w:t>
      </w:r>
      <w:hyperlink r:id="rId28" w:history="1">
        <w:r w:rsidRPr="0066799D">
          <w:rPr>
            <w:rStyle w:val="af9"/>
            <w:rFonts w:ascii="TH SarabunPSK" w:eastAsia="MS Mincho" w:hAnsi="TH SarabunPSK" w:cs="TH SarabunPSK"/>
            <w:sz w:val="32"/>
            <w:szCs w:val="32"/>
            <w:lang w:eastAsia="ja-JP"/>
          </w:rPr>
          <w:t>training.dsd2015@gmail.com</w:t>
        </w:r>
      </w:hyperlink>
    </w:p>
    <w:p w:rsidR="00465235" w:rsidRPr="00CC226F" w:rsidRDefault="00465235" w:rsidP="00465235">
      <w:pPr>
        <w:spacing w:after="0" w:line="240" w:lineRule="auto"/>
        <w:rPr>
          <w:rFonts w:ascii="TH SarabunPSK" w:eastAsia="MS Mincho" w:hAnsi="TH SarabunPSK" w:cs="TH SarabunPSK"/>
          <w:sz w:val="32"/>
          <w:szCs w:val="32"/>
          <w:cs/>
          <w:lang w:eastAsia="ja-JP"/>
        </w:rPr>
      </w:pPr>
      <w:r w:rsidRPr="00CC226F">
        <w:rPr>
          <w:rFonts w:ascii="TH SarabunPSK" w:hAnsi="TH SarabunPSK" w:cs="TH SarabunPSK"/>
          <w:b/>
          <w:bCs/>
          <w:sz w:val="32"/>
          <w:szCs w:val="32"/>
          <w:cs/>
        </w:rPr>
        <w:t xml:space="preserve">ชื่อ-สกุล </w:t>
      </w:r>
      <w:r w:rsidRPr="00CC226F">
        <w:rPr>
          <w:rFonts w:ascii="TH SarabunPSK" w:eastAsia="MS Mincho" w:hAnsi="TH SarabunPSK" w:cs="TH SarabunPSK"/>
          <w:b/>
          <w:bCs/>
          <w:sz w:val="32"/>
          <w:szCs w:val="32"/>
          <w:cs/>
          <w:lang w:eastAsia="ja-JP"/>
        </w:rPr>
        <w:t xml:space="preserve"> </w:t>
      </w:r>
      <w:r w:rsidRPr="00CC226F">
        <w:rPr>
          <w:rFonts w:ascii="TH SarabunPSK" w:eastAsia="MS Mincho" w:hAnsi="TH SarabunPSK" w:cs="TH SarabunPSK"/>
          <w:b/>
          <w:bCs/>
          <w:sz w:val="32"/>
          <w:szCs w:val="32"/>
          <w:lang w:eastAsia="ja-JP"/>
        </w:rPr>
        <w:t xml:space="preserve">: </w:t>
      </w:r>
      <w:r w:rsidRPr="00CC226F">
        <w:rPr>
          <w:rFonts w:ascii="TH SarabunPSK" w:eastAsia="MS Mincho" w:hAnsi="TH SarabunPSK" w:cs="TH SarabunPSK" w:hint="cs"/>
          <w:sz w:val="32"/>
          <w:szCs w:val="32"/>
          <w:cs/>
          <w:lang w:eastAsia="ja-JP"/>
        </w:rPr>
        <w:t xml:space="preserve"> </w:t>
      </w:r>
      <w:r w:rsidR="00A608E7">
        <w:rPr>
          <w:rFonts w:ascii="TH SarabunPSK" w:eastAsia="MS Mincho" w:hAnsi="TH SarabunPSK" w:cs="TH SarabunPSK" w:hint="cs"/>
          <w:sz w:val="32"/>
          <w:szCs w:val="32"/>
          <w:cs/>
          <w:lang w:eastAsia="ja-JP"/>
        </w:rPr>
        <w:t xml:space="preserve">นายประสิทธิ์  นิยมแก้ว </w:t>
      </w:r>
      <w:r>
        <w:rPr>
          <w:rFonts w:ascii="TH SarabunPSK" w:eastAsia="MS Mincho" w:hAnsi="TH SarabunPSK" w:cs="TH SarabunPSK" w:hint="cs"/>
          <w:sz w:val="32"/>
          <w:szCs w:val="32"/>
          <w:cs/>
          <w:lang w:eastAsia="ja-JP"/>
        </w:rPr>
        <w:t xml:space="preserve">      </w:t>
      </w:r>
      <w:r w:rsidRPr="00CC226F">
        <w:rPr>
          <w:rFonts w:ascii="TH SarabunPSK" w:eastAsia="MS Mincho" w:hAnsi="TH SarabunPSK" w:cs="TH SarabunPSK"/>
          <w:b/>
          <w:bCs/>
          <w:sz w:val="32"/>
          <w:szCs w:val="32"/>
          <w:cs/>
          <w:lang w:eastAsia="ja-JP"/>
        </w:rPr>
        <w:t xml:space="preserve">ตำแหน่ง </w:t>
      </w:r>
      <w:r w:rsidRPr="00CC226F">
        <w:rPr>
          <w:rFonts w:ascii="TH SarabunPSK" w:eastAsia="MS Mincho" w:hAnsi="TH SarabunPSK" w:cs="TH SarabunPSK"/>
          <w:sz w:val="32"/>
          <w:szCs w:val="32"/>
          <w:cs/>
          <w:lang w:eastAsia="ja-JP"/>
        </w:rPr>
        <w:t>ผู้อำนวยการ</w:t>
      </w:r>
      <w:r>
        <w:rPr>
          <w:rFonts w:ascii="TH SarabunPSK" w:eastAsia="MS Mincho" w:hAnsi="TH SarabunPSK" w:cs="TH SarabunPSK" w:hint="cs"/>
          <w:sz w:val="32"/>
          <w:szCs w:val="32"/>
          <w:cs/>
          <w:lang w:eastAsia="ja-JP"/>
        </w:rPr>
        <w:t>กลุ่มงานพัฒนาระบบการฝึก</w:t>
      </w:r>
    </w:p>
    <w:p w:rsidR="00465235" w:rsidRPr="0066799D" w:rsidRDefault="00465235" w:rsidP="00465235">
      <w:pPr>
        <w:spacing w:after="0" w:line="240" w:lineRule="auto"/>
        <w:rPr>
          <w:rFonts w:ascii="TH SarabunPSK" w:eastAsia="MS Mincho" w:hAnsi="TH SarabunPSK" w:cs="TH SarabunPSK"/>
          <w:sz w:val="32"/>
          <w:szCs w:val="32"/>
          <w:lang w:eastAsia="ja-JP"/>
        </w:rPr>
      </w:pPr>
      <w:r w:rsidRPr="0066799D">
        <w:rPr>
          <w:rFonts w:ascii="TH SarabunPSK" w:eastAsia="MS Mincho" w:hAnsi="TH SarabunPSK" w:cs="TH SarabunPSK" w:hint="cs"/>
          <w:sz w:val="32"/>
          <w:szCs w:val="32"/>
          <w:cs/>
          <w:lang w:eastAsia="ja-JP"/>
        </w:rPr>
        <w:t>หมายเลข</w:t>
      </w:r>
      <w:r w:rsidRPr="0066799D">
        <w:rPr>
          <w:rFonts w:ascii="TH SarabunPSK" w:eastAsia="MS Mincho" w:hAnsi="TH SarabunPSK" w:cs="TH SarabunPSK"/>
          <w:sz w:val="32"/>
          <w:szCs w:val="32"/>
          <w:cs/>
          <w:lang w:eastAsia="ja-JP"/>
        </w:rPr>
        <w:t xml:space="preserve">มือถือ </w:t>
      </w:r>
      <w:r>
        <w:rPr>
          <w:rFonts w:ascii="TH SarabunPSK" w:eastAsia="MS Mincho" w:hAnsi="TH SarabunPSK" w:cs="TH SarabunPSK" w:hint="cs"/>
          <w:sz w:val="32"/>
          <w:szCs w:val="32"/>
          <w:cs/>
          <w:lang w:eastAsia="ja-JP"/>
        </w:rPr>
        <w:t xml:space="preserve"> 0 2245 4360</w:t>
      </w:r>
      <w:r w:rsidRPr="0066799D">
        <w:rPr>
          <w:rFonts w:ascii="TH SarabunPSK" w:eastAsia="MS Mincho" w:hAnsi="TH SarabunPSK" w:cs="TH SarabunPSK" w:hint="cs"/>
          <w:sz w:val="32"/>
          <w:szCs w:val="32"/>
          <w:cs/>
          <w:lang w:eastAsia="ja-JP"/>
        </w:rPr>
        <w:t xml:space="preserve"> </w:t>
      </w:r>
      <w:r w:rsidRPr="0066799D">
        <w:rPr>
          <w:rFonts w:ascii="TH SarabunPSK" w:eastAsia="MS Mincho" w:hAnsi="TH SarabunPSK" w:cs="TH SarabunPSK"/>
          <w:sz w:val="32"/>
          <w:szCs w:val="32"/>
          <w:cs/>
          <w:lang w:eastAsia="ja-JP"/>
        </w:rPr>
        <w:tab/>
      </w:r>
      <w:r w:rsidRPr="0066799D">
        <w:rPr>
          <w:rFonts w:ascii="TH SarabunPSK" w:eastAsia="MS Mincho" w:hAnsi="TH SarabunPSK" w:cs="TH SarabunPSK" w:hint="cs"/>
          <w:sz w:val="32"/>
          <w:szCs w:val="32"/>
          <w:cs/>
          <w:lang w:eastAsia="ja-JP"/>
        </w:rPr>
        <w:tab/>
      </w:r>
      <w:r w:rsidRPr="0066799D">
        <w:rPr>
          <w:rFonts w:ascii="TH SarabunPSK" w:eastAsia="MS Mincho" w:hAnsi="TH SarabunPSK" w:cs="TH SarabunPSK"/>
          <w:sz w:val="32"/>
          <w:szCs w:val="32"/>
          <w:lang w:eastAsia="ja-JP"/>
        </w:rPr>
        <w:t xml:space="preserve">e-mail : </w:t>
      </w:r>
      <w:hyperlink r:id="rId29" w:history="1">
        <w:r w:rsidRPr="0066799D">
          <w:rPr>
            <w:rStyle w:val="af9"/>
            <w:rFonts w:ascii="TH SarabunPSK" w:eastAsia="MS Mincho" w:hAnsi="TH SarabunPSK" w:cs="TH SarabunPSK"/>
            <w:sz w:val="32"/>
            <w:szCs w:val="32"/>
            <w:lang w:eastAsia="ja-JP"/>
          </w:rPr>
          <w:t>training.dsd2015@gmail.com</w:t>
        </w:r>
      </w:hyperlink>
    </w:p>
    <w:p w:rsidR="00465235" w:rsidRPr="00CC226F" w:rsidRDefault="00DC7881" w:rsidP="00465235">
      <w:pPr>
        <w:spacing w:after="0" w:line="240" w:lineRule="auto"/>
        <w:rPr>
          <w:rFonts w:ascii="TH SarabunPSK" w:hAnsi="TH SarabunPSK" w:cs="TH SarabunPSK"/>
          <w:b/>
          <w:bCs/>
          <w:sz w:val="36"/>
          <w:szCs w:val="36"/>
        </w:rPr>
      </w:pPr>
      <w:r>
        <w:rPr>
          <w:rFonts w:ascii="TH SarabunPSK" w:hAnsi="TH SarabunPSK" w:cs="TH SarabunPSK"/>
          <w:sz w:val="32"/>
          <w:szCs w:val="32"/>
        </w:rPr>
        <w:pict>
          <v:rect id="_x0000_i1137" style="width:451.3pt;height:2pt;mso-position-vertical:absolute" o:hralign="center" o:hrstd="t" o:hrnoshade="t" o:hr="t" fillcolor="#404040 [2429]" stroked="f"/>
        </w:pict>
      </w: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465235" w:rsidRDefault="00465235"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465235" w:rsidRDefault="00465235"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465235" w:rsidRDefault="00465235"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465235" w:rsidRDefault="00465235"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206A90" w:rsidRDefault="00206A90" w:rsidP="00063A7E">
      <w:pPr>
        <w:tabs>
          <w:tab w:val="left" w:pos="851"/>
        </w:tabs>
        <w:spacing w:after="0" w:line="240" w:lineRule="auto"/>
        <w:ind w:firstLine="426"/>
        <w:contextualSpacing/>
        <w:rPr>
          <w:rFonts w:ascii="TH SarabunPSK" w:eastAsia="MS Mincho" w:hAnsi="TH SarabunPSK" w:cs="TH SarabunPSK"/>
          <w:spacing w:val="-10"/>
          <w:sz w:val="32"/>
          <w:szCs w:val="32"/>
          <w:lang w:eastAsia="ja-JP"/>
        </w:rPr>
      </w:pPr>
    </w:p>
    <w:p w:rsidR="003A782B" w:rsidRPr="004966B1" w:rsidRDefault="003A782B" w:rsidP="003A782B">
      <w:pPr>
        <w:spacing w:after="0" w:line="240" w:lineRule="auto"/>
        <w:jc w:val="center"/>
        <w:rPr>
          <w:rFonts w:ascii="TH SarabunPSK" w:hAnsi="TH SarabunPSK" w:cs="TH SarabunPSK"/>
          <w:b/>
          <w:bCs/>
          <w:sz w:val="32"/>
          <w:szCs w:val="32"/>
        </w:rPr>
      </w:pPr>
      <w:r w:rsidRPr="00E91040">
        <w:rPr>
          <w:rFonts w:ascii="TH SarabunPSK" w:hAnsi="TH SarabunPSK" w:cs="TH SarabunPSK" w:hint="cs"/>
          <w:b/>
          <w:bCs/>
          <w:sz w:val="36"/>
          <w:szCs w:val="36"/>
          <w:cs/>
        </w:rPr>
        <w:t>แผนงานบูรณาการเตรียมความพร้อมเพื่อรองรับสังคมสูงวัย</w:t>
      </w:r>
      <w:r w:rsidR="00DC7881">
        <w:rPr>
          <w:rFonts w:ascii="TH SarabunPSK" w:hAnsi="TH SarabunPSK" w:cs="TH SarabunPSK"/>
          <w:sz w:val="32"/>
          <w:szCs w:val="32"/>
        </w:rPr>
        <w:pict>
          <v:rect id="_x0000_i1138" style="width:451.3pt;height:2pt;mso-position-vertical:absolute" o:hralign="center" o:hrstd="t" o:hrnoshade="t" o:hr="t" fillcolor="#404040 [2429]" stroked="f"/>
        </w:pict>
      </w:r>
    </w:p>
    <w:p w:rsidR="003A782B" w:rsidRPr="004966B1" w:rsidRDefault="003A782B" w:rsidP="003A782B">
      <w:pPr>
        <w:spacing w:after="0" w:line="240" w:lineRule="auto"/>
        <w:rPr>
          <w:rFonts w:ascii="TH SarabunPSK" w:hAnsi="TH SarabunPSK" w:cs="TH SarabunPSK"/>
          <w:b/>
          <w:bCs/>
          <w:sz w:val="32"/>
          <w:szCs w:val="32"/>
          <w:cs/>
        </w:rPr>
      </w:pPr>
      <w:r w:rsidRPr="0086169C">
        <w:rPr>
          <w:rFonts w:ascii="TH SarabunPSK" w:hAnsi="TH SarabunPSK" w:cs="TH SarabunPSK"/>
          <w:b/>
          <w:bCs/>
          <w:sz w:val="32"/>
          <w:szCs w:val="32"/>
          <w:u w:val="double"/>
          <w:cs/>
        </w:rPr>
        <w:t>ส่วนที่ 1</w:t>
      </w:r>
      <w:r w:rsidRPr="004966B1">
        <w:rPr>
          <w:rFonts w:ascii="TH SarabunPSK" w:hAnsi="TH SarabunPSK" w:cs="TH SarabunPSK"/>
          <w:b/>
          <w:bCs/>
          <w:sz w:val="32"/>
          <w:szCs w:val="32"/>
        </w:rPr>
        <w:t xml:space="preserve"> : </w:t>
      </w:r>
      <w:r w:rsidRPr="004966B1">
        <w:rPr>
          <w:rFonts w:ascii="TH SarabunPSK" w:hAnsi="TH SarabunPSK" w:cs="TH SarabunPSK"/>
          <w:b/>
          <w:bCs/>
          <w:sz w:val="32"/>
          <w:szCs w:val="32"/>
          <w:cs/>
        </w:rPr>
        <w:t>ข้อมูลทั่วไป</w:t>
      </w:r>
    </w:p>
    <w:p w:rsidR="003A782B" w:rsidRPr="00283609" w:rsidRDefault="003A782B" w:rsidP="00784566">
      <w:pPr>
        <w:pStyle w:val="a4"/>
        <w:numPr>
          <w:ilvl w:val="0"/>
          <w:numId w:val="43"/>
        </w:numPr>
        <w:tabs>
          <w:tab w:val="left" w:pos="426"/>
        </w:tabs>
        <w:ind w:left="0" w:firstLine="0"/>
        <w:jc w:val="thaiDistribute"/>
        <w:rPr>
          <w:rFonts w:ascii="TH SarabunPSK" w:hAnsi="TH SarabunPSK" w:cs="TH SarabunPSK"/>
          <w:b/>
          <w:bCs/>
          <w:spacing w:val="-4"/>
          <w:sz w:val="32"/>
          <w:szCs w:val="32"/>
        </w:rPr>
      </w:pPr>
      <w:r w:rsidRPr="00283609">
        <w:rPr>
          <w:rFonts w:ascii="TH SarabunPSK" w:hAnsi="TH SarabunPSK" w:cs="TH SarabunPSK"/>
          <w:b/>
          <w:bCs/>
          <w:spacing w:val="-8"/>
          <w:sz w:val="32"/>
          <w:szCs w:val="32"/>
          <w:cs/>
        </w:rPr>
        <w:t>ชื่อโครงการ</w:t>
      </w:r>
      <w:r w:rsidR="001555D6">
        <w:rPr>
          <w:rFonts w:ascii="TH SarabunPSK" w:hAnsi="TH SarabunPSK" w:cs="TH SarabunPSK"/>
          <w:b/>
          <w:bCs/>
          <w:spacing w:val="-8"/>
          <w:sz w:val="32"/>
          <w:szCs w:val="32"/>
        </w:rPr>
        <w:t xml:space="preserve">   </w:t>
      </w:r>
      <w:r w:rsidRPr="00283609">
        <w:rPr>
          <w:rFonts w:ascii="TH SarabunPSK" w:hAnsi="TH SarabunPSK" w:cs="TH SarabunPSK"/>
          <w:b/>
          <w:bCs/>
          <w:spacing w:val="-8"/>
          <w:sz w:val="32"/>
          <w:szCs w:val="32"/>
          <w:cs/>
        </w:rPr>
        <w:t xml:space="preserve"> </w:t>
      </w:r>
      <w:r w:rsidRPr="00283609">
        <w:rPr>
          <w:rFonts w:ascii="TH SarabunPSK" w:hAnsi="TH SarabunPSK" w:cs="TH SarabunPSK"/>
          <w:b/>
          <w:bCs/>
          <w:sz w:val="32"/>
          <w:szCs w:val="32"/>
          <w:cs/>
          <w:lang w:val="th-TH"/>
        </w:rPr>
        <w:t>โครงการ</w:t>
      </w:r>
      <w:r w:rsidRPr="00283609">
        <w:rPr>
          <w:rFonts w:ascii="TH SarabunPSK" w:hAnsi="TH SarabunPSK" w:cs="TH SarabunPSK" w:hint="cs"/>
          <w:b/>
          <w:bCs/>
          <w:sz w:val="32"/>
          <w:szCs w:val="32"/>
          <w:cs/>
          <w:lang w:val="th-TH"/>
        </w:rPr>
        <w:t xml:space="preserve">ฝึกอบรมแรงงานผู้สูงอายุเพื่อเพิ่มโอกาสในการประกอบอาชีพ </w:t>
      </w:r>
    </w:p>
    <w:p w:rsidR="003A782B" w:rsidRPr="00283609" w:rsidRDefault="003A782B" w:rsidP="00784566">
      <w:pPr>
        <w:pStyle w:val="a4"/>
        <w:numPr>
          <w:ilvl w:val="0"/>
          <w:numId w:val="43"/>
        </w:numPr>
        <w:tabs>
          <w:tab w:val="left" w:pos="426"/>
          <w:tab w:val="left" w:pos="3969"/>
        </w:tabs>
        <w:ind w:hanging="720"/>
        <w:rPr>
          <w:rFonts w:ascii="TH SarabunPSK" w:hAnsi="TH SarabunPSK" w:cs="TH SarabunPSK"/>
          <w:b/>
          <w:bCs/>
          <w:sz w:val="32"/>
          <w:szCs w:val="32"/>
        </w:rPr>
      </w:pPr>
      <w:r w:rsidRPr="00283609">
        <w:rPr>
          <w:rFonts w:ascii="TH SarabunPSK" w:hAnsi="TH SarabunPSK" w:cs="TH SarabunPSK"/>
          <w:b/>
          <w:bCs/>
          <w:sz w:val="32"/>
          <w:szCs w:val="32"/>
          <w:cs/>
        </w:rPr>
        <w:t>ลักษณะโครงการ</w:t>
      </w:r>
    </w:p>
    <w:p w:rsidR="003A782B" w:rsidRDefault="003A782B" w:rsidP="003A782B">
      <w:pPr>
        <w:pStyle w:val="a4"/>
        <w:pBdr>
          <w:top w:val="single" w:sz="4" w:space="1" w:color="auto"/>
          <w:left w:val="single" w:sz="4" w:space="4" w:color="auto"/>
          <w:bottom w:val="single" w:sz="4" w:space="1" w:color="auto"/>
          <w:right w:val="single" w:sz="4" w:space="0" w:color="auto"/>
        </w:pBdr>
        <w:tabs>
          <w:tab w:val="left" w:pos="3969"/>
        </w:tabs>
        <w:ind w:left="360" w:right="662"/>
        <w:contextualSpacing w:val="0"/>
        <w:rPr>
          <w:rFonts w:ascii="TH SarabunPSK" w:hAnsi="TH SarabunPSK" w:cs="TH SarabunPSK"/>
          <w:sz w:val="32"/>
          <w:szCs w:val="32"/>
        </w:rPr>
      </w:pPr>
      <w:r w:rsidRPr="00091E34">
        <w:rPr>
          <w:rFonts w:ascii="TH SarabunPSK" w:hAnsi="TH SarabunPSK" w:cs="TH SarabunPSK"/>
          <w:sz w:val="32"/>
          <w:szCs w:val="32"/>
        </w:rPr>
        <w:t xml:space="preserve">      </w:t>
      </w:r>
      <w:r w:rsidRPr="00091E34">
        <w:rPr>
          <w:rFonts w:ascii="TH SarabunPSK" w:hAnsi="TH SarabunPSK" w:cs="TH SarabunPSK"/>
          <w:sz w:val="32"/>
          <w:szCs w:val="32"/>
        </w:rPr>
        <w:sym w:font="Wingdings" w:char="F0FE"/>
      </w:r>
      <w:r w:rsidRPr="004966B1">
        <w:rPr>
          <w:rFonts w:ascii="TH SarabunPSK" w:hAnsi="TH SarabunPSK" w:cs="TH SarabunPSK"/>
          <w:sz w:val="32"/>
          <w:szCs w:val="32"/>
          <w:cs/>
        </w:rPr>
        <w:t xml:space="preserve">   โครงการที่ใช้งบประมาณ</w:t>
      </w:r>
      <w:r>
        <w:rPr>
          <w:rFonts w:ascii="TH SarabunPSK" w:hAnsi="TH SarabunPSK" w:cs="TH SarabunPSK" w:hint="cs"/>
          <w:sz w:val="32"/>
          <w:szCs w:val="32"/>
          <w:cs/>
        </w:rPr>
        <w:t xml:space="preserve"> รวมทั้งสิ้น จำนวน 20,500,000 บาท</w:t>
      </w:r>
    </w:p>
    <w:p w:rsidR="003A782B" w:rsidRPr="00237D05" w:rsidRDefault="003A782B" w:rsidP="003A782B">
      <w:pPr>
        <w:pStyle w:val="a4"/>
        <w:pBdr>
          <w:top w:val="single" w:sz="4" w:space="1" w:color="auto"/>
          <w:left w:val="single" w:sz="4" w:space="4" w:color="auto"/>
          <w:bottom w:val="single" w:sz="4" w:space="1" w:color="auto"/>
          <w:right w:val="single" w:sz="4" w:space="0" w:color="auto"/>
        </w:pBdr>
        <w:tabs>
          <w:tab w:val="left" w:pos="3969"/>
        </w:tabs>
        <w:ind w:left="360" w:right="662"/>
        <w:contextualSpacing w:val="0"/>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 xml:space="preserve">     </w:t>
      </w:r>
      <w:r w:rsidRPr="00091E34">
        <w:rPr>
          <w:rFonts w:ascii="TH SarabunPSK" w:hAnsi="TH SarabunPSK" w:cs="TH SarabunPSK"/>
          <w:b/>
          <w:bCs/>
          <w:sz w:val="32"/>
          <w:szCs w:val="32"/>
        </w:rPr>
        <w:sym w:font="Wingdings 2" w:char="F030"/>
      </w:r>
      <w:r w:rsidRPr="00091E34">
        <w:rPr>
          <w:rFonts w:ascii="TH SarabunPSK" w:hAnsi="TH SarabunPSK" w:cs="TH SarabunPSK"/>
          <w:b/>
          <w:bCs/>
          <w:sz w:val="32"/>
          <w:szCs w:val="32"/>
          <w:cs/>
        </w:rPr>
        <w:t xml:space="preserve"> </w:t>
      </w:r>
      <w:r w:rsidRPr="004966B1">
        <w:rPr>
          <w:rFonts w:ascii="TH SarabunPSK" w:hAnsi="TH SarabunPSK" w:cs="TH SarabunPSK"/>
          <w:sz w:val="32"/>
          <w:szCs w:val="32"/>
          <w:cs/>
        </w:rPr>
        <w:t xml:space="preserve">  โครงการที่ไม่ใช้งบประมาณ</w:t>
      </w:r>
    </w:p>
    <w:p w:rsidR="003A782B" w:rsidRDefault="003A782B" w:rsidP="00784566">
      <w:pPr>
        <w:pStyle w:val="a4"/>
        <w:numPr>
          <w:ilvl w:val="0"/>
          <w:numId w:val="43"/>
        </w:numPr>
        <w:tabs>
          <w:tab w:val="left" w:pos="3969"/>
        </w:tabs>
        <w:ind w:left="357"/>
        <w:contextualSpacing w:val="0"/>
        <w:rPr>
          <w:rFonts w:ascii="TH SarabunPSK" w:hAnsi="TH SarabunPSK" w:cs="TH SarabunPSK"/>
          <w:b/>
          <w:bCs/>
          <w:sz w:val="32"/>
          <w:szCs w:val="32"/>
        </w:rPr>
      </w:pPr>
      <w:r w:rsidRPr="004966B1">
        <w:rPr>
          <w:rFonts w:ascii="TH SarabunPSK" w:hAnsi="TH SarabunPSK" w:cs="TH SarabunPSK"/>
          <w:b/>
          <w:bCs/>
          <w:sz w:val="32"/>
          <w:szCs w:val="32"/>
          <w:cs/>
        </w:rPr>
        <w:t>วิธีการดำเนินงาน</w:t>
      </w:r>
    </w:p>
    <w:p w:rsidR="003A782B" w:rsidRDefault="003A782B" w:rsidP="003A782B">
      <w:pPr>
        <w:pStyle w:val="a4"/>
        <w:pBdr>
          <w:top w:val="single" w:sz="4" w:space="1" w:color="auto"/>
          <w:left w:val="single" w:sz="4" w:space="4" w:color="auto"/>
          <w:bottom w:val="single" w:sz="4" w:space="1" w:color="auto"/>
          <w:right w:val="single" w:sz="4" w:space="0" w:color="auto"/>
        </w:pBdr>
        <w:tabs>
          <w:tab w:val="left" w:pos="3969"/>
          <w:tab w:val="left" w:pos="8364"/>
        </w:tabs>
        <w:ind w:left="357" w:right="662"/>
        <w:contextualSpacing w:val="0"/>
        <w:rPr>
          <w:rFonts w:ascii="TH SarabunPSK" w:hAnsi="TH SarabunPSK" w:cs="TH SarabunPSK"/>
          <w:b/>
          <w:bCs/>
          <w:sz w:val="32"/>
          <w:szCs w:val="32"/>
        </w:rPr>
      </w:pPr>
      <w:r>
        <w:rPr>
          <w:rFonts w:ascii="TH SarabunPSK" w:hAnsi="TH SarabunPSK" w:cs="TH SarabunPSK"/>
          <w:sz w:val="32"/>
          <w:szCs w:val="32"/>
        </w:rPr>
        <w:t xml:space="preserve">      </w:t>
      </w:r>
      <w:r>
        <w:rPr>
          <w:rFonts w:ascii="TH SarabunPSK" w:hAnsi="TH SarabunPSK" w:cs="TH SarabunPSK"/>
          <w:sz w:val="32"/>
          <w:szCs w:val="32"/>
        </w:rPr>
        <w:sym w:font="Wingdings" w:char="F0FE"/>
      </w:r>
      <w:r w:rsidRPr="004966B1">
        <w:rPr>
          <w:rFonts w:ascii="TH SarabunPSK" w:hAnsi="TH SarabunPSK" w:cs="TH SarabunPSK"/>
          <w:sz w:val="32"/>
          <w:szCs w:val="32"/>
        </w:rPr>
        <w:t xml:space="preserve">   </w:t>
      </w:r>
      <w:r w:rsidRPr="004966B1">
        <w:rPr>
          <w:rFonts w:ascii="TH SarabunPSK" w:hAnsi="TH SarabunPSK" w:cs="TH SarabunPSK"/>
          <w:sz w:val="32"/>
          <w:szCs w:val="32"/>
          <w:cs/>
        </w:rPr>
        <w:t>ดำเนินการ</w:t>
      </w:r>
      <w:r>
        <w:rPr>
          <w:rFonts w:ascii="TH SarabunPSK" w:hAnsi="TH SarabunPSK" w:cs="TH SarabunPSK" w:hint="cs"/>
          <w:sz w:val="32"/>
          <w:szCs w:val="32"/>
          <w:cs/>
        </w:rPr>
        <w:t xml:space="preserve">เอง   </w:t>
      </w:r>
      <w:r>
        <w:rPr>
          <w:rFonts w:ascii="TH SarabunPSK" w:hAnsi="TH SarabunPSK" w:cs="TH SarabunPSK"/>
          <w:b/>
          <w:bCs/>
          <w:sz w:val="32"/>
          <w:szCs w:val="32"/>
        </w:rPr>
        <w:t xml:space="preserve">                </w:t>
      </w:r>
      <w:r w:rsidRPr="00091E34">
        <w:rPr>
          <w:rFonts w:ascii="TH SarabunPSK" w:hAnsi="TH SarabunPSK" w:cs="TH SarabunPSK"/>
          <w:b/>
          <w:bCs/>
          <w:sz w:val="32"/>
          <w:szCs w:val="32"/>
        </w:rPr>
        <w:t xml:space="preserve"> </w:t>
      </w:r>
      <w:r w:rsidRPr="00091E34">
        <w:rPr>
          <w:rFonts w:ascii="TH SarabunPSK" w:hAnsi="TH SarabunPSK" w:cs="TH SarabunPSK"/>
          <w:b/>
          <w:bCs/>
          <w:sz w:val="32"/>
          <w:szCs w:val="32"/>
        </w:rPr>
        <w:sym w:font="Wingdings 2" w:char="F030"/>
      </w:r>
      <w:r w:rsidRPr="004966B1">
        <w:rPr>
          <w:rFonts w:ascii="TH SarabunPSK" w:hAnsi="TH SarabunPSK" w:cs="TH SarabunPSK"/>
          <w:sz w:val="32"/>
          <w:szCs w:val="32"/>
        </w:rPr>
        <w:t xml:space="preserve">   </w:t>
      </w:r>
      <w:r w:rsidRPr="004966B1">
        <w:rPr>
          <w:rFonts w:ascii="TH SarabunPSK" w:hAnsi="TH SarabunPSK" w:cs="TH SarabunPSK"/>
          <w:sz w:val="32"/>
          <w:szCs w:val="32"/>
          <w:cs/>
        </w:rPr>
        <w:t>จัดจ้าง</w:t>
      </w:r>
    </w:p>
    <w:p w:rsidR="003A782B" w:rsidRPr="00AD38F7" w:rsidRDefault="003A782B" w:rsidP="00784566">
      <w:pPr>
        <w:pStyle w:val="a4"/>
        <w:numPr>
          <w:ilvl w:val="0"/>
          <w:numId w:val="43"/>
        </w:numPr>
        <w:tabs>
          <w:tab w:val="left" w:pos="3969"/>
        </w:tabs>
        <w:ind w:left="357"/>
        <w:contextualSpacing w:val="0"/>
        <w:rPr>
          <w:rFonts w:ascii="TH SarabunPSK" w:hAnsi="TH SarabunPSK" w:cs="TH SarabunPSK"/>
          <w:b/>
          <w:bCs/>
          <w:sz w:val="32"/>
          <w:szCs w:val="32"/>
        </w:rPr>
      </w:pPr>
      <w:r>
        <w:rPr>
          <w:rFonts w:ascii="TH SarabunPSK" w:hAnsi="TH SarabunPSK" w:cs="TH SarabunPSK" w:hint="cs"/>
          <w:b/>
          <w:bCs/>
          <w:sz w:val="32"/>
          <w:szCs w:val="32"/>
          <w:cs/>
        </w:rPr>
        <w:t>สถานะโครงการ/การดำเนินงาน</w:t>
      </w:r>
      <w:r>
        <w:rPr>
          <w:rFonts w:ascii="TH SarabunPSK" w:hAnsi="TH SarabunPSK" w:cs="TH SarabunPSK"/>
          <w:b/>
          <w:bCs/>
          <w:sz w:val="32"/>
          <w:szCs w:val="32"/>
        </w:rPr>
        <w:t>*</w:t>
      </w:r>
    </w:p>
    <w:p w:rsidR="003A782B" w:rsidRDefault="003A782B" w:rsidP="003A782B">
      <w:pPr>
        <w:pStyle w:val="a4"/>
        <w:pBdr>
          <w:top w:val="single" w:sz="4" w:space="1" w:color="auto"/>
          <w:left w:val="single" w:sz="4" w:space="4" w:color="auto"/>
          <w:bottom w:val="single" w:sz="4" w:space="1" w:color="auto"/>
          <w:right w:val="single" w:sz="4" w:space="0" w:color="auto"/>
        </w:pBdr>
        <w:tabs>
          <w:tab w:val="left" w:pos="3969"/>
        </w:tabs>
        <w:ind w:left="357" w:right="662"/>
        <w:contextualSpacing w:val="0"/>
        <w:rPr>
          <w:rFonts w:ascii="TH SarabunPSK" w:hAnsi="TH SarabunPSK" w:cs="TH SarabunPSK"/>
          <w:sz w:val="32"/>
          <w:szCs w:val="32"/>
          <w:cs/>
        </w:rPr>
      </w:pPr>
      <w:r w:rsidRPr="00091E34">
        <w:rPr>
          <w:rFonts w:ascii="TH SarabunPSK" w:hAnsi="TH SarabunPSK" w:cs="TH SarabunPSK"/>
          <w:b/>
          <w:bCs/>
          <w:sz w:val="32"/>
          <w:szCs w:val="32"/>
        </w:rPr>
        <w:t xml:space="preserve">      </w:t>
      </w:r>
      <w:r>
        <w:rPr>
          <w:rFonts w:ascii="TH SarabunPSK" w:hAnsi="TH SarabunPSK" w:cs="TH SarabunPSK"/>
          <w:sz w:val="32"/>
          <w:szCs w:val="32"/>
        </w:rPr>
        <w:sym w:font="Wingdings" w:char="F0FE"/>
      </w:r>
      <w:r w:rsidRPr="004966B1">
        <w:rPr>
          <w:rFonts w:ascii="TH SarabunPSK" w:hAnsi="TH SarabunPSK" w:cs="TH SarabunPSK"/>
          <w:sz w:val="32"/>
          <w:szCs w:val="32"/>
        </w:rPr>
        <w:t xml:space="preserve">  </w:t>
      </w:r>
      <w:r>
        <w:rPr>
          <w:rFonts w:ascii="TH SarabunPSK" w:hAnsi="TH SarabunPSK" w:cs="TH SarabunPSK" w:hint="cs"/>
          <w:sz w:val="32"/>
          <w:szCs w:val="32"/>
          <w:cs/>
        </w:rPr>
        <w:t>อยู่ระหว่างดำเนินการ</w:t>
      </w:r>
      <w:r>
        <w:rPr>
          <w:rFonts w:ascii="TH SarabunPSK" w:hAnsi="TH SarabunPSK" w:cs="TH SarabunPSK"/>
          <w:sz w:val="32"/>
          <w:szCs w:val="32"/>
        </w:rPr>
        <w:t xml:space="preserve">         </w:t>
      </w:r>
      <w:r w:rsidRPr="00091E34">
        <w:rPr>
          <w:rFonts w:ascii="TH SarabunPSK" w:hAnsi="TH SarabunPSK" w:cs="TH SarabunPSK"/>
          <w:b/>
          <w:bCs/>
          <w:sz w:val="32"/>
          <w:szCs w:val="32"/>
        </w:rPr>
        <w:sym w:font="Wingdings 2" w:char="F030"/>
      </w:r>
      <w:r w:rsidRPr="004966B1">
        <w:rPr>
          <w:rFonts w:ascii="TH SarabunPSK" w:hAnsi="TH SarabunPSK" w:cs="TH SarabunPSK"/>
          <w:sz w:val="32"/>
          <w:szCs w:val="32"/>
        </w:rPr>
        <w:t xml:space="preserve">  </w:t>
      </w:r>
      <w:r>
        <w:rPr>
          <w:rFonts w:ascii="TH SarabunPSK" w:hAnsi="TH SarabunPSK" w:cs="TH SarabunPSK" w:hint="cs"/>
          <w:sz w:val="32"/>
          <w:szCs w:val="32"/>
          <w:cs/>
        </w:rPr>
        <w:t>ยังไม่เริ่มดำเนินการ</w:t>
      </w:r>
      <w:r>
        <w:rPr>
          <w:rFonts w:ascii="TH SarabunPSK" w:hAnsi="TH SarabunPSK" w:cs="TH SarabunPSK"/>
          <w:sz w:val="32"/>
          <w:szCs w:val="32"/>
        </w:rPr>
        <w:t xml:space="preserve">        </w:t>
      </w:r>
      <w:r w:rsidRPr="00091E34">
        <w:rPr>
          <w:rFonts w:ascii="TH SarabunPSK" w:hAnsi="TH SarabunPSK" w:cs="TH SarabunPSK"/>
          <w:b/>
          <w:bCs/>
          <w:sz w:val="32"/>
          <w:szCs w:val="32"/>
        </w:rPr>
        <w:sym w:font="Wingdings 2" w:char="F030"/>
      </w:r>
      <w:r w:rsidRPr="00091E34">
        <w:rPr>
          <w:rFonts w:ascii="TH SarabunPSK" w:hAnsi="TH SarabunPSK" w:cs="TH SarabunPSK"/>
          <w:b/>
          <w:bCs/>
          <w:sz w:val="32"/>
          <w:szCs w:val="32"/>
        </w:rPr>
        <w:t xml:space="preserve"> </w:t>
      </w:r>
      <w:r>
        <w:rPr>
          <w:rFonts w:ascii="TH SarabunPSK" w:hAnsi="TH SarabunPSK" w:cs="TH SarabunPSK"/>
          <w:sz w:val="32"/>
          <w:szCs w:val="32"/>
        </w:rPr>
        <w:t xml:space="preserve"> </w:t>
      </w:r>
      <w:r>
        <w:rPr>
          <w:rFonts w:ascii="TH SarabunPSK" w:hAnsi="TH SarabunPSK" w:cs="TH SarabunPSK" w:hint="cs"/>
          <w:sz w:val="32"/>
          <w:szCs w:val="32"/>
          <w:cs/>
        </w:rPr>
        <w:t>ดำเนินการเสร็จแล้ว</w:t>
      </w:r>
    </w:p>
    <w:p w:rsidR="003A782B" w:rsidRPr="0086169C" w:rsidRDefault="00DC7881" w:rsidP="003A782B">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139" style="width:451.3pt;height:2pt;mso-position-vertical:absolute" o:hralign="center" o:hrstd="t" o:hrnoshade="t" o:hr="t" fillcolor="#404040 [2429]" stroked="f"/>
        </w:pict>
      </w:r>
    </w:p>
    <w:p w:rsidR="003A782B" w:rsidRPr="004966B1" w:rsidRDefault="003A782B" w:rsidP="003A782B">
      <w:pPr>
        <w:spacing w:after="0" w:line="240" w:lineRule="auto"/>
        <w:rPr>
          <w:rFonts w:ascii="TH SarabunPSK" w:hAnsi="TH SarabunPSK" w:cs="TH SarabunPSK"/>
          <w:b/>
          <w:bCs/>
          <w:sz w:val="32"/>
          <w:szCs w:val="32"/>
        </w:rPr>
      </w:pPr>
      <w:r w:rsidRPr="0086169C">
        <w:rPr>
          <w:rFonts w:ascii="TH SarabunPSK" w:hAnsi="TH SarabunPSK" w:cs="TH SarabunPSK"/>
          <w:b/>
          <w:bCs/>
          <w:sz w:val="32"/>
          <w:szCs w:val="32"/>
          <w:u w:val="double"/>
          <w:cs/>
        </w:rPr>
        <w:t xml:space="preserve">ส่วนที่ </w:t>
      </w:r>
      <w:r w:rsidRPr="0086169C">
        <w:rPr>
          <w:rFonts w:ascii="TH SarabunPSK" w:hAnsi="TH SarabunPSK" w:cs="TH SarabunPSK"/>
          <w:b/>
          <w:bCs/>
          <w:sz w:val="32"/>
          <w:szCs w:val="32"/>
          <w:u w:val="double"/>
        </w:rPr>
        <w:t>2</w:t>
      </w:r>
      <w:r w:rsidRPr="004966B1">
        <w:rPr>
          <w:rFonts w:ascii="TH SarabunPSK" w:hAnsi="TH SarabunPSK" w:cs="TH SarabunPSK"/>
          <w:b/>
          <w:bCs/>
          <w:sz w:val="32"/>
          <w:szCs w:val="32"/>
          <w:cs/>
        </w:rPr>
        <w:t xml:space="preserve"> </w:t>
      </w:r>
      <w:r w:rsidRPr="004966B1">
        <w:rPr>
          <w:rFonts w:ascii="TH SarabunPSK" w:hAnsi="TH SarabunPSK" w:cs="TH SarabunPSK"/>
          <w:b/>
          <w:bCs/>
          <w:sz w:val="32"/>
          <w:szCs w:val="32"/>
        </w:rPr>
        <w:t xml:space="preserve">: </w:t>
      </w:r>
      <w:r w:rsidRPr="004966B1">
        <w:rPr>
          <w:rFonts w:ascii="TH SarabunPSK" w:hAnsi="TH SarabunPSK" w:cs="TH SarabunPSK"/>
          <w:b/>
          <w:bCs/>
          <w:sz w:val="32"/>
          <w:szCs w:val="32"/>
          <w:cs/>
        </w:rPr>
        <w:t xml:space="preserve">ความเชื่อมโยงกับแผนในระดับต่างๆ </w:t>
      </w:r>
      <w:r>
        <w:rPr>
          <w:rFonts w:ascii="TH SarabunPSK" w:hAnsi="TH SarabunPSK" w:cs="TH SarabunPSK"/>
          <w:b/>
          <w:bCs/>
          <w:sz w:val="32"/>
          <w:szCs w:val="32"/>
        </w:rPr>
        <w:t xml:space="preserve">   </w:t>
      </w:r>
    </w:p>
    <w:p w:rsidR="003A782B" w:rsidRPr="000B0338" w:rsidRDefault="003A782B" w:rsidP="003A782B">
      <w:pPr>
        <w:spacing w:after="0" w:line="240" w:lineRule="auto"/>
        <w:rPr>
          <w:rFonts w:ascii="TH SarabunPSK" w:hAnsi="TH SarabunPSK" w:cs="TH SarabunPSK"/>
          <w:b/>
          <w:bCs/>
          <w:sz w:val="32"/>
          <w:szCs w:val="32"/>
          <w:u w:val="single"/>
        </w:rPr>
      </w:pPr>
      <w:r w:rsidRPr="000B0338">
        <w:rPr>
          <w:rFonts w:ascii="TH SarabunPSK" w:hAnsi="TH SarabunPSK" w:cs="TH SarabunPSK"/>
          <w:b/>
          <w:bCs/>
          <w:sz w:val="32"/>
          <w:szCs w:val="32"/>
          <w:u w:val="single"/>
          <w:cs/>
        </w:rPr>
        <w:t>แผนระดับที่ 1</w:t>
      </w:r>
    </w:p>
    <w:p w:rsidR="003A782B" w:rsidRPr="00E53E3A" w:rsidRDefault="003A782B" w:rsidP="003A782B">
      <w:pPr>
        <w:pStyle w:val="a4"/>
        <w:tabs>
          <w:tab w:val="left" w:pos="284"/>
        </w:tabs>
        <w:ind w:left="0"/>
        <w:rPr>
          <w:rFonts w:ascii="TH SarabunPSK" w:hAnsi="TH SarabunPSK" w:cs="TH SarabunPSK"/>
          <w:b/>
          <w:bCs/>
          <w:sz w:val="32"/>
          <w:szCs w:val="32"/>
          <w:u w:val="single"/>
        </w:rPr>
      </w:pPr>
      <w:r>
        <w:rPr>
          <w:rFonts w:ascii="TH SarabunPSK" w:hAnsi="TH SarabunPSK" w:cs="TH SarabunPSK" w:hint="cs"/>
          <w:b/>
          <w:bCs/>
          <w:sz w:val="32"/>
          <w:szCs w:val="32"/>
          <w:cs/>
        </w:rPr>
        <w:t>1.</w:t>
      </w:r>
      <w:r>
        <w:rPr>
          <w:rFonts w:ascii="TH SarabunPSK" w:hAnsi="TH SarabunPSK" w:cs="TH SarabunPSK" w:hint="cs"/>
          <w:b/>
          <w:bCs/>
          <w:sz w:val="32"/>
          <w:szCs w:val="32"/>
          <w:cs/>
        </w:rPr>
        <w:tab/>
      </w:r>
      <w:r w:rsidRPr="00E53E3A">
        <w:rPr>
          <w:rFonts w:ascii="TH SarabunPSK" w:hAnsi="TH SarabunPSK" w:cs="TH SarabunPSK"/>
          <w:b/>
          <w:bCs/>
          <w:sz w:val="32"/>
          <w:szCs w:val="32"/>
          <w:cs/>
        </w:rPr>
        <w:t>ความสอดคล้องกับยุทธศาสตร์ชาติ</w:t>
      </w:r>
    </w:p>
    <w:p w:rsidR="003A782B" w:rsidRPr="00BD5338" w:rsidRDefault="003A782B" w:rsidP="003A782B">
      <w:pPr>
        <w:pStyle w:val="a4"/>
        <w:ind w:left="360"/>
        <w:rPr>
          <w:rFonts w:ascii="TH SarabunPSK" w:hAnsi="TH SarabunPSK" w:cs="TH SarabunPSK"/>
          <w:sz w:val="32"/>
          <w:szCs w:val="32"/>
          <w:cs/>
        </w:rPr>
      </w:pPr>
      <w:r w:rsidRPr="00BD5338">
        <w:rPr>
          <w:rFonts w:ascii="TH SarabunPSK" w:hAnsi="TH SarabunPSK" w:cs="TH SarabunPSK"/>
          <w:sz w:val="32"/>
          <w:szCs w:val="32"/>
        </w:rPr>
        <w:t xml:space="preserve"> </w:t>
      </w:r>
      <w:r>
        <w:rPr>
          <w:rFonts w:ascii="TH SarabunPSK" w:hAnsi="TH SarabunPSK" w:cs="TH SarabunPSK"/>
          <w:sz w:val="32"/>
          <w:szCs w:val="32"/>
        </w:rPr>
        <w:tab/>
      </w:r>
      <w:r w:rsidR="001555D6">
        <w:rPr>
          <w:rFonts w:ascii="TH SarabunPSK" w:hAnsi="TH SarabunPSK" w:cs="TH SarabunPSK"/>
          <w:sz w:val="32"/>
          <w:szCs w:val="32"/>
          <w:cs/>
        </w:rPr>
        <w:t>ยุทธศาสตร์</w:t>
      </w:r>
      <w:r w:rsidRPr="00BD5338">
        <w:rPr>
          <w:rFonts w:ascii="TH SarabunPSK" w:hAnsi="TH SarabunPSK" w:cs="TH SarabunPSK"/>
          <w:sz w:val="32"/>
          <w:szCs w:val="32"/>
          <w:cs/>
        </w:rPr>
        <w:t>ด้านการสร้างโอกาสและความเสมอภาคทางสังคม</w:t>
      </w:r>
      <w:r w:rsidRPr="00BD5338">
        <w:rPr>
          <w:rFonts w:ascii="TH SarabunPSK" w:hAnsi="TH SarabunPSK" w:cs="TH SarabunPSK"/>
          <w:sz w:val="32"/>
          <w:szCs w:val="32"/>
        </w:rPr>
        <w:t xml:space="preserve"> </w:t>
      </w:r>
    </w:p>
    <w:p w:rsidR="001555D6" w:rsidRPr="001555D6" w:rsidRDefault="001555D6" w:rsidP="003A782B">
      <w:pPr>
        <w:spacing w:after="0" w:line="240" w:lineRule="auto"/>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4.3.2 </w:t>
      </w:r>
      <w:r>
        <w:rPr>
          <w:rFonts w:ascii="TH SarabunPSK" w:hAnsi="TH SarabunPSK" w:cs="TH SarabunPSK" w:hint="cs"/>
          <w:sz w:val="32"/>
          <w:szCs w:val="32"/>
          <w:cs/>
        </w:rPr>
        <w:t xml:space="preserve">การรองรับสังคมสูงวัยอย่างมีคุณภาพ </w:t>
      </w:r>
    </w:p>
    <w:p w:rsidR="003A782B" w:rsidRPr="00F97C5B" w:rsidRDefault="003A782B" w:rsidP="003A782B">
      <w:pPr>
        <w:spacing w:after="0" w:line="240" w:lineRule="auto"/>
        <w:rPr>
          <w:rFonts w:ascii="TH SarabunPSK" w:hAnsi="TH SarabunPSK" w:cs="TH SarabunPSK"/>
          <w:b/>
          <w:bCs/>
          <w:sz w:val="32"/>
          <w:szCs w:val="32"/>
          <w:u w:val="single"/>
        </w:rPr>
      </w:pPr>
      <w:r w:rsidRPr="00F97C5B">
        <w:rPr>
          <w:rFonts w:ascii="TH SarabunPSK" w:hAnsi="TH SarabunPSK" w:cs="TH SarabunPSK"/>
          <w:b/>
          <w:bCs/>
          <w:sz w:val="32"/>
          <w:szCs w:val="32"/>
          <w:u w:val="single"/>
          <w:cs/>
        </w:rPr>
        <w:t>แผนระดับที่ 2</w:t>
      </w:r>
    </w:p>
    <w:p w:rsidR="003A782B" w:rsidRPr="00C06F89" w:rsidRDefault="003A782B" w:rsidP="003A782B">
      <w:pPr>
        <w:pStyle w:val="a4"/>
        <w:tabs>
          <w:tab w:val="left" w:pos="284"/>
        </w:tabs>
        <w:ind w:left="0"/>
        <w:rPr>
          <w:rFonts w:ascii="TH SarabunPSK" w:hAnsi="TH SarabunPSK" w:cs="TH SarabunPSK"/>
          <w:b/>
          <w:bCs/>
          <w:sz w:val="32"/>
          <w:szCs w:val="32"/>
          <w:cs/>
        </w:rPr>
      </w:pPr>
      <w:r>
        <w:rPr>
          <w:rFonts w:ascii="TH SarabunPSK" w:hAnsi="TH SarabunPSK" w:cs="TH SarabunPSK" w:hint="cs"/>
          <w:b/>
          <w:bCs/>
          <w:sz w:val="32"/>
          <w:szCs w:val="32"/>
          <w:cs/>
        </w:rPr>
        <w:t>2.</w:t>
      </w:r>
      <w:r>
        <w:rPr>
          <w:rFonts w:ascii="TH SarabunPSK" w:hAnsi="TH SarabunPSK" w:cs="TH SarabunPSK" w:hint="cs"/>
          <w:b/>
          <w:bCs/>
          <w:sz w:val="32"/>
          <w:szCs w:val="32"/>
          <w:cs/>
        </w:rPr>
        <w:tab/>
      </w:r>
      <w:r w:rsidRPr="00C06F89">
        <w:rPr>
          <w:rFonts w:ascii="TH SarabunPSK" w:hAnsi="TH SarabunPSK" w:cs="TH SarabunPSK"/>
          <w:b/>
          <w:bCs/>
          <w:sz w:val="32"/>
          <w:szCs w:val="32"/>
          <w:cs/>
        </w:rPr>
        <w:t>ความสอดคล้องกับแผน</w:t>
      </w:r>
      <w:r w:rsidRPr="00C06F89">
        <w:rPr>
          <w:rFonts w:ascii="TH SarabunPSK" w:hAnsi="TH SarabunPSK" w:cs="TH SarabunPSK" w:hint="cs"/>
          <w:b/>
          <w:bCs/>
          <w:sz w:val="32"/>
          <w:szCs w:val="32"/>
          <w:cs/>
        </w:rPr>
        <w:t>แม่บทภายใต้ยุทธศาสตร์ชาติ</w:t>
      </w:r>
    </w:p>
    <w:p w:rsidR="003A782B" w:rsidRDefault="003A782B" w:rsidP="003A782B">
      <w:pPr>
        <w:tabs>
          <w:tab w:val="left" w:pos="284"/>
          <w:tab w:val="left" w:pos="709"/>
        </w:tabs>
        <w:spacing w:after="0" w:line="240" w:lineRule="auto"/>
        <w:jc w:val="thaiDistribute"/>
        <w:rPr>
          <w:rFonts w:ascii="TH SarabunPSK" w:hAnsi="TH SarabunPSK" w:cs="TH SarabunPSK"/>
          <w:sz w:val="32"/>
          <w:szCs w:val="32"/>
        </w:rPr>
      </w:pPr>
      <w:r w:rsidRPr="00F97C5B">
        <w:tab/>
      </w:r>
      <w:r w:rsidRPr="009662D1">
        <w:rPr>
          <w:rFonts w:ascii="TH SarabunPSK" w:hAnsi="TH SarabunPSK" w:cs="TH SarabunPSK"/>
          <w:sz w:val="32"/>
          <w:szCs w:val="32"/>
        </w:rPr>
        <w:t xml:space="preserve"> </w:t>
      </w:r>
      <w:r w:rsidRPr="00F97C5B">
        <w:rPr>
          <w:rFonts w:ascii="TH SarabunPSK" w:hAnsi="TH SarabunPSK" w:cs="TH SarabunPSK" w:hint="cs"/>
          <w:sz w:val="32"/>
          <w:szCs w:val="32"/>
          <w:cs/>
        </w:rPr>
        <w:t xml:space="preserve"> </w:t>
      </w:r>
      <w:r>
        <w:rPr>
          <w:rFonts w:ascii="TH SarabunPSK" w:hAnsi="TH SarabunPSK" w:cs="TH SarabunPSK" w:hint="cs"/>
          <w:sz w:val="32"/>
          <w:szCs w:val="32"/>
          <w:cs/>
        </w:rPr>
        <w:tab/>
      </w:r>
      <w:r w:rsidRPr="00F97C5B">
        <w:rPr>
          <w:rFonts w:ascii="TH SarabunPSK" w:hAnsi="TH SarabunPSK" w:cs="TH SarabunPSK" w:hint="cs"/>
          <w:sz w:val="32"/>
          <w:szCs w:val="32"/>
          <w:cs/>
        </w:rPr>
        <w:t>ประเด็น</w:t>
      </w:r>
      <w:r>
        <w:rPr>
          <w:rFonts w:ascii="TH SarabunPSK" w:hAnsi="TH SarabunPSK" w:cs="TH SarabunPSK" w:hint="cs"/>
          <w:sz w:val="32"/>
          <w:szCs w:val="32"/>
          <w:cs/>
        </w:rPr>
        <w:t xml:space="preserve"> พลังทางสังคม</w:t>
      </w:r>
    </w:p>
    <w:p w:rsidR="003A782B" w:rsidRDefault="003A782B" w:rsidP="003A782B">
      <w:pPr>
        <w:tabs>
          <w:tab w:val="left" w:pos="284"/>
          <w:tab w:val="left" w:pos="709"/>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hint="cs"/>
          <w:sz w:val="32"/>
          <w:szCs w:val="32"/>
          <w:cs/>
        </w:rPr>
        <w:tab/>
        <w:t>แผนงานย่อย  การรองรับสังคมสูงวัยเชิงรุก</w:t>
      </w:r>
      <w:r>
        <w:rPr>
          <w:rFonts w:ascii="TH SarabunPSK" w:hAnsi="TH SarabunPSK" w:cs="TH SarabunPSK"/>
          <w:sz w:val="32"/>
          <w:szCs w:val="32"/>
        </w:rPr>
        <w:t xml:space="preserve"> </w:t>
      </w:r>
    </w:p>
    <w:p w:rsidR="003A782B" w:rsidRDefault="003A782B" w:rsidP="003A782B">
      <w:pPr>
        <w:tabs>
          <w:tab w:val="left" w:pos="284"/>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3.</w:t>
      </w:r>
      <w:r>
        <w:rPr>
          <w:rFonts w:ascii="TH SarabunPSK" w:hAnsi="TH SarabunPSK" w:cs="TH SarabunPSK" w:hint="cs"/>
          <w:b/>
          <w:bCs/>
          <w:sz w:val="32"/>
          <w:szCs w:val="32"/>
          <w:cs/>
        </w:rPr>
        <w:tab/>
      </w:r>
      <w:r w:rsidRPr="00FE2045">
        <w:rPr>
          <w:rFonts w:ascii="TH SarabunPSK" w:hAnsi="TH SarabunPSK" w:cs="TH SarabunPSK"/>
          <w:b/>
          <w:bCs/>
          <w:sz w:val="32"/>
          <w:szCs w:val="32"/>
          <w:cs/>
        </w:rPr>
        <w:t>ความสอดคล้องกับแผน</w:t>
      </w:r>
      <w:r w:rsidRPr="00FE2045">
        <w:rPr>
          <w:rFonts w:ascii="TH SarabunPSK" w:hAnsi="TH SarabunPSK" w:cs="TH SarabunPSK" w:hint="cs"/>
          <w:b/>
          <w:bCs/>
          <w:sz w:val="32"/>
          <w:szCs w:val="32"/>
          <w:cs/>
        </w:rPr>
        <w:t>ปฏิรูปประเทศ</w:t>
      </w:r>
    </w:p>
    <w:p w:rsidR="003A782B" w:rsidRPr="001555D6" w:rsidRDefault="003A782B" w:rsidP="003A782B">
      <w:pPr>
        <w:tabs>
          <w:tab w:val="left" w:pos="284"/>
        </w:tabs>
        <w:spacing w:after="0" w:line="240" w:lineRule="auto"/>
        <w:rPr>
          <w:rFonts w:ascii="TH SarabunPSK" w:hAnsi="TH SarabunPSK" w:cs="TH SarabunPSK"/>
          <w:sz w:val="32"/>
          <w:szCs w:val="32"/>
        </w:rPr>
      </w:pPr>
      <w:r w:rsidRPr="001555D6">
        <w:rPr>
          <w:rFonts w:ascii="TH SarabunPSK" w:hAnsi="TH SarabunPSK" w:cs="TH SarabunPSK"/>
          <w:sz w:val="32"/>
          <w:szCs w:val="32"/>
        </w:rPr>
        <w:tab/>
      </w:r>
      <w:r w:rsidRPr="001555D6">
        <w:rPr>
          <w:rFonts w:ascii="TH SarabunPSK" w:hAnsi="TH SarabunPSK" w:cs="TH SarabunPSK"/>
          <w:sz w:val="32"/>
          <w:szCs w:val="32"/>
        </w:rPr>
        <w:tab/>
      </w:r>
      <w:r w:rsidR="00151E8A">
        <w:rPr>
          <w:rFonts w:ascii="TH SarabunPSK" w:hAnsi="TH SarabunPSK" w:cs="TH SarabunPSK"/>
          <w:sz w:val="32"/>
          <w:szCs w:val="32"/>
        </w:rPr>
        <w:t>-</w:t>
      </w:r>
    </w:p>
    <w:p w:rsidR="003A782B" w:rsidRPr="00FF1096" w:rsidRDefault="003A782B" w:rsidP="003A782B">
      <w:pPr>
        <w:tabs>
          <w:tab w:val="left" w:pos="284"/>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4.</w:t>
      </w:r>
      <w:r>
        <w:rPr>
          <w:rFonts w:ascii="TH SarabunPSK" w:hAnsi="TH SarabunPSK" w:cs="TH SarabunPSK" w:hint="cs"/>
          <w:b/>
          <w:bCs/>
          <w:sz w:val="32"/>
          <w:szCs w:val="32"/>
          <w:cs/>
        </w:rPr>
        <w:tab/>
      </w:r>
      <w:r w:rsidRPr="00FF1096">
        <w:rPr>
          <w:rFonts w:ascii="TH SarabunPSK" w:hAnsi="TH SarabunPSK" w:cs="TH SarabunPSK"/>
          <w:b/>
          <w:bCs/>
          <w:sz w:val="32"/>
          <w:szCs w:val="32"/>
          <w:cs/>
        </w:rPr>
        <w:t>ความสอดคล้องกับแผนพัฒนาเศรษฐกิจและสังคมแห่งชาติ</w:t>
      </w:r>
      <w:r w:rsidRPr="00FF1096">
        <w:rPr>
          <w:rFonts w:ascii="TH SarabunPSK" w:hAnsi="TH SarabunPSK" w:cs="TH SarabunPSK"/>
          <w:b/>
          <w:bCs/>
          <w:sz w:val="32"/>
          <w:szCs w:val="32"/>
        </w:rPr>
        <w:t xml:space="preserve"> </w:t>
      </w:r>
      <w:r w:rsidRPr="00FF1096">
        <w:rPr>
          <w:rFonts w:ascii="TH SarabunPSK" w:hAnsi="TH SarabunPSK" w:cs="TH SarabunPSK" w:hint="cs"/>
          <w:b/>
          <w:bCs/>
          <w:sz w:val="32"/>
          <w:szCs w:val="32"/>
          <w:cs/>
        </w:rPr>
        <w:t>ฉบับที่ 12</w:t>
      </w:r>
    </w:p>
    <w:p w:rsidR="003A782B" w:rsidRPr="003A782B" w:rsidRDefault="003A782B" w:rsidP="003A782B">
      <w:pPr>
        <w:pStyle w:val="a4"/>
        <w:tabs>
          <w:tab w:val="left" w:pos="709"/>
        </w:tabs>
        <w:ind w:left="284"/>
        <w:rPr>
          <w:rFonts w:ascii="TH SarabunPSK" w:hAnsi="TH SarabunPSK" w:cs="TH SarabunPSK"/>
          <w:sz w:val="32"/>
          <w:szCs w:val="32"/>
        </w:rPr>
      </w:pPr>
      <w:r>
        <w:rPr>
          <w:rFonts w:ascii="TH SarabunPSK" w:hAnsi="TH SarabunPSK" w:cs="TH SarabunPSK" w:hint="cs"/>
          <w:sz w:val="32"/>
          <w:szCs w:val="32"/>
          <w:cs/>
        </w:rPr>
        <w:tab/>
      </w:r>
      <w:r w:rsidRPr="003A782B">
        <w:rPr>
          <w:rFonts w:ascii="TH SarabunPSK" w:hAnsi="TH SarabunPSK" w:cs="TH SarabunPSK"/>
          <w:sz w:val="32"/>
          <w:szCs w:val="32"/>
          <w:cs/>
        </w:rPr>
        <w:t xml:space="preserve">ยุทธศาสตร์ที่ </w:t>
      </w:r>
      <w:r w:rsidRPr="003A782B">
        <w:rPr>
          <w:rFonts w:ascii="TH SarabunPSK" w:hAnsi="TH SarabunPSK" w:cs="TH SarabunPSK"/>
          <w:sz w:val="32"/>
          <w:szCs w:val="32"/>
        </w:rPr>
        <w:t xml:space="preserve">1 </w:t>
      </w:r>
      <w:r w:rsidRPr="003A782B">
        <w:rPr>
          <w:rFonts w:ascii="TH SarabunPSK" w:hAnsi="TH SarabunPSK" w:cs="TH SarabunPSK" w:hint="cs"/>
          <w:sz w:val="32"/>
          <w:szCs w:val="32"/>
          <w:cs/>
        </w:rPr>
        <w:t>การเสริมสร้างและพัฒนาศักยภาพทุนมนุษย์</w:t>
      </w:r>
    </w:p>
    <w:p w:rsidR="003A782B" w:rsidRPr="008D6122" w:rsidRDefault="003A782B" w:rsidP="003A782B">
      <w:pPr>
        <w:tabs>
          <w:tab w:val="left" w:pos="602"/>
          <w:tab w:val="left" w:pos="709"/>
          <w:tab w:val="left" w:pos="1701"/>
        </w:tabs>
        <w:spacing w:after="0" w:line="240" w:lineRule="auto"/>
        <w:ind w:firstLine="284"/>
        <w:rPr>
          <w:rFonts w:ascii="TH SarabunPSK" w:hAnsi="TH SarabunPSK" w:cs="TH SarabunPSK"/>
          <w:sz w:val="32"/>
          <w:szCs w:val="32"/>
        </w:rPr>
      </w:pPr>
      <w:r w:rsidRPr="00AF62D1">
        <w:rPr>
          <w:rFonts w:ascii="TH SarabunPSK" w:hAnsi="TH SarabunPSK" w:cs="TH SarabunPSK"/>
          <w:sz w:val="32"/>
          <w:szCs w:val="32"/>
          <w:cs/>
        </w:rPr>
        <w:tab/>
      </w:r>
      <w:r w:rsidRPr="008D6122">
        <w:rPr>
          <w:rFonts w:ascii="TH SarabunPSK" w:hAnsi="TH SarabunPSK" w:cs="TH SarabunPSK"/>
          <w:sz w:val="32"/>
          <w:szCs w:val="32"/>
          <w:cs/>
        </w:rPr>
        <w:tab/>
        <w:t>เป้าหมาย</w:t>
      </w:r>
      <w:r w:rsidR="00151E8A">
        <w:rPr>
          <w:rFonts w:ascii="TH SarabunPSK" w:hAnsi="TH SarabunPSK" w:cs="TH SarabunPSK" w:hint="cs"/>
          <w:sz w:val="32"/>
          <w:szCs w:val="32"/>
          <w:cs/>
        </w:rPr>
        <w:t xml:space="preserve">แผนฯ 12 </w:t>
      </w:r>
      <w:r w:rsidRPr="008D6122">
        <w:rPr>
          <w:rFonts w:ascii="TH SarabunPSK" w:hAnsi="TH SarabunPSK" w:cs="TH SarabunPSK" w:hint="cs"/>
          <w:sz w:val="32"/>
          <w:szCs w:val="32"/>
          <w:cs/>
        </w:rPr>
        <w:t>คนในสังคมไทยทุกช่วงวัยมีทักษะ</w:t>
      </w:r>
      <w:r w:rsidR="00151E8A">
        <w:rPr>
          <w:rFonts w:ascii="TH SarabunPSK" w:hAnsi="TH SarabunPSK" w:cs="TH SarabunPSK" w:hint="cs"/>
          <w:sz w:val="32"/>
          <w:szCs w:val="32"/>
          <w:cs/>
        </w:rPr>
        <w:t xml:space="preserve"> </w:t>
      </w:r>
      <w:r w:rsidRPr="008D6122">
        <w:rPr>
          <w:rFonts w:ascii="TH SarabunPSK" w:hAnsi="TH SarabunPSK" w:cs="TH SarabunPSK" w:hint="cs"/>
          <w:sz w:val="32"/>
          <w:szCs w:val="32"/>
          <w:cs/>
        </w:rPr>
        <w:t>ความรู้</w:t>
      </w:r>
      <w:r w:rsidR="00151E8A">
        <w:rPr>
          <w:rFonts w:ascii="TH SarabunPSK" w:hAnsi="TH SarabunPSK" w:cs="TH SarabunPSK" w:hint="cs"/>
          <w:sz w:val="32"/>
          <w:szCs w:val="32"/>
          <w:cs/>
        </w:rPr>
        <w:t xml:space="preserve"> </w:t>
      </w:r>
      <w:r w:rsidRPr="008D6122">
        <w:rPr>
          <w:rFonts w:ascii="TH SarabunPSK" w:hAnsi="TH SarabunPSK" w:cs="TH SarabunPSK" w:hint="cs"/>
          <w:sz w:val="32"/>
          <w:szCs w:val="32"/>
          <w:cs/>
        </w:rPr>
        <w:t>และความสามารถเพิ่มขึ้น</w:t>
      </w:r>
    </w:p>
    <w:p w:rsidR="003A782B" w:rsidRPr="008D6122" w:rsidRDefault="003A782B" w:rsidP="003A782B">
      <w:pPr>
        <w:tabs>
          <w:tab w:val="left" w:pos="602"/>
          <w:tab w:val="left" w:pos="709"/>
        </w:tabs>
        <w:spacing w:after="0" w:line="240" w:lineRule="auto"/>
        <w:ind w:firstLine="284"/>
        <w:rPr>
          <w:rFonts w:ascii="TH SarabunPSK" w:hAnsi="TH SarabunPSK" w:cs="TH SarabunPSK"/>
          <w:sz w:val="32"/>
          <w:szCs w:val="32"/>
          <w:cs/>
        </w:rPr>
      </w:pPr>
      <w:r w:rsidRPr="008D6122">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151E8A">
        <w:rPr>
          <w:rFonts w:ascii="TH SarabunPSK" w:hAnsi="TH SarabunPSK" w:cs="TH SarabunPSK" w:hint="cs"/>
          <w:sz w:val="32"/>
          <w:szCs w:val="32"/>
          <w:cs/>
        </w:rPr>
        <w:t>ตัวชี้วัดแผนฯ 12</w:t>
      </w:r>
      <w:r w:rsidRPr="008D6122">
        <w:rPr>
          <w:rFonts w:ascii="TH SarabunPSK" w:hAnsi="TH SarabunPSK" w:cs="TH SarabunPSK"/>
          <w:sz w:val="32"/>
          <w:szCs w:val="32"/>
        </w:rPr>
        <w:t xml:space="preserve">  </w:t>
      </w:r>
      <w:r w:rsidR="00151E8A">
        <w:rPr>
          <w:rFonts w:ascii="TH SarabunPSK" w:hAnsi="TH SarabunPSK" w:cs="TH SarabunPSK" w:hint="cs"/>
          <w:sz w:val="32"/>
          <w:szCs w:val="32"/>
          <w:cs/>
        </w:rPr>
        <w:t xml:space="preserve">การมีงานทำของผู้สูงอายุ (60 </w:t>
      </w:r>
      <w:r w:rsidR="00151E8A">
        <w:rPr>
          <w:rFonts w:ascii="TH SarabunPSK" w:hAnsi="TH SarabunPSK" w:cs="TH SarabunPSK"/>
          <w:sz w:val="32"/>
          <w:szCs w:val="32"/>
          <w:cs/>
        </w:rPr>
        <w:t>–</w:t>
      </w:r>
      <w:r w:rsidR="00151E8A">
        <w:rPr>
          <w:rFonts w:ascii="TH SarabunPSK" w:hAnsi="TH SarabunPSK" w:cs="TH SarabunPSK" w:hint="cs"/>
          <w:sz w:val="32"/>
          <w:szCs w:val="32"/>
          <w:cs/>
        </w:rPr>
        <w:t xml:space="preserve"> 69 ปี) เพิ่มขึ้น</w:t>
      </w:r>
    </w:p>
    <w:p w:rsidR="003A782B" w:rsidRDefault="003A782B" w:rsidP="003A782B">
      <w:pPr>
        <w:spacing w:after="0" w:line="240" w:lineRule="auto"/>
        <w:rPr>
          <w:rFonts w:ascii="TH SarabunPSK" w:hAnsi="TH SarabunPSK" w:cs="TH SarabunPSK"/>
          <w:b/>
          <w:bCs/>
          <w:sz w:val="32"/>
          <w:szCs w:val="32"/>
        </w:rPr>
      </w:pPr>
      <w:r w:rsidRPr="00F97C5B">
        <w:rPr>
          <w:rFonts w:ascii="TH SarabunPSK" w:hAnsi="TH SarabunPSK" w:cs="TH SarabunPSK"/>
          <w:b/>
          <w:bCs/>
          <w:sz w:val="32"/>
          <w:szCs w:val="32"/>
          <w:u w:val="single"/>
          <w:cs/>
        </w:rPr>
        <w:t xml:space="preserve">แผนระดับที่ </w:t>
      </w:r>
      <w:r w:rsidRPr="00F97C5B">
        <w:rPr>
          <w:rFonts w:ascii="TH SarabunPSK" w:hAnsi="TH SarabunPSK" w:cs="TH SarabunPSK"/>
          <w:b/>
          <w:bCs/>
          <w:sz w:val="32"/>
          <w:szCs w:val="32"/>
          <w:u w:val="single"/>
        </w:rPr>
        <w:t>3</w:t>
      </w:r>
      <w:r w:rsidRPr="00F97C5B">
        <w:rPr>
          <w:rFonts w:ascii="TH SarabunPSK" w:hAnsi="TH SarabunPSK" w:cs="TH SarabunPSK"/>
          <w:b/>
          <w:bCs/>
          <w:sz w:val="32"/>
          <w:szCs w:val="32"/>
        </w:rPr>
        <w:t xml:space="preserve"> </w:t>
      </w:r>
    </w:p>
    <w:p w:rsidR="003A782B" w:rsidRPr="002D764D" w:rsidRDefault="00151E8A" w:rsidP="003A782B">
      <w:pPr>
        <w:spacing w:after="0" w:line="240" w:lineRule="auto"/>
        <w:ind w:firstLine="360"/>
        <w:rPr>
          <w:rFonts w:ascii="TH SarabunPSK" w:hAnsi="TH SarabunPSK" w:cs="TH SarabunPSK"/>
          <w:sz w:val="32"/>
          <w:szCs w:val="32"/>
          <w:u w:val="single"/>
        </w:rPr>
      </w:pPr>
      <w:r>
        <w:rPr>
          <w:rFonts w:ascii="Courier New" w:hAnsi="Courier New" w:cs="Courier New"/>
          <w:sz w:val="28"/>
        </w:rPr>
        <w:t xml:space="preserve"> </w:t>
      </w:r>
      <w:r w:rsidR="003A782B" w:rsidRPr="002D764D">
        <w:rPr>
          <w:rFonts w:ascii="TH SarabunPSK" w:hAnsi="TH SarabunPSK" w:cs="TH SarabunPSK" w:hint="cs"/>
          <w:sz w:val="32"/>
          <w:szCs w:val="32"/>
          <w:cs/>
        </w:rPr>
        <w:t xml:space="preserve"> </w:t>
      </w:r>
      <w:r w:rsidR="003A782B" w:rsidRPr="007F0D99">
        <w:rPr>
          <w:rFonts w:ascii="TH SarabunPSK" w:hAnsi="TH SarabunPSK" w:cs="TH SarabunPSK" w:hint="cs"/>
          <w:spacing w:val="-10"/>
          <w:sz w:val="32"/>
          <w:szCs w:val="32"/>
          <w:cs/>
        </w:rPr>
        <w:t xml:space="preserve">แผนปฏิบัติการด้านการบริหารจัดการแรงงานนอกระบบ (พ.ศ. 2560 </w:t>
      </w:r>
      <w:r w:rsidR="003A782B" w:rsidRPr="007F0D99">
        <w:rPr>
          <w:rFonts w:ascii="TH SarabunPSK" w:hAnsi="TH SarabunPSK" w:cs="TH SarabunPSK"/>
          <w:spacing w:val="-10"/>
          <w:sz w:val="32"/>
          <w:szCs w:val="32"/>
          <w:cs/>
        </w:rPr>
        <w:t>–</w:t>
      </w:r>
      <w:r w:rsidR="003A782B" w:rsidRPr="007F0D99">
        <w:rPr>
          <w:rFonts w:ascii="TH SarabunPSK" w:hAnsi="TH SarabunPSK" w:cs="TH SarabunPSK" w:hint="cs"/>
          <w:spacing w:val="-10"/>
          <w:sz w:val="32"/>
          <w:szCs w:val="32"/>
          <w:cs/>
        </w:rPr>
        <w:t xml:space="preserve"> 2564)</w:t>
      </w:r>
      <w:r w:rsidR="003A782B" w:rsidRPr="007F0D99">
        <w:rPr>
          <w:rFonts w:ascii="TH SarabunPSK" w:hAnsi="TH SarabunPSK" w:cs="TH SarabunPSK"/>
          <w:spacing w:val="-10"/>
          <w:sz w:val="32"/>
          <w:szCs w:val="32"/>
        </w:rPr>
        <w:t xml:space="preserve"> (</w:t>
      </w:r>
      <w:r w:rsidR="003A782B" w:rsidRPr="007F0D99">
        <w:rPr>
          <w:rFonts w:ascii="TH SarabunPSK" w:hAnsi="TH SarabunPSK" w:cs="TH SarabunPSK" w:hint="cs"/>
          <w:spacing w:val="-10"/>
          <w:sz w:val="32"/>
          <w:szCs w:val="32"/>
          <w:cs/>
        </w:rPr>
        <w:t>ตามมติ ครม. วันที่ 24 มกราคม</w:t>
      </w:r>
    </w:p>
    <w:p w:rsidR="003A782B" w:rsidRPr="00C06F89" w:rsidRDefault="003A782B" w:rsidP="003A782B">
      <w:pPr>
        <w:spacing w:after="0" w:line="240" w:lineRule="auto"/>
        <w:rPr>
          <w:rFonts w:ascii="TH SarabunPSK" w:hAnsi="TH SarabunPSK" w:cs="TH SarabunPSK"/>
          <w:b/>
          <w:bCs/>
          <w:sz w:val="32"/>
          <w:szCs w:val="32"/>
          <w:u w:val="single"/>
          <w:cs/>
        </w:rPr>
      </w:pPr>
      <w:r w:rsidRPr="00C06F89">
        <w:rPr>
          <w:rFonts w:ascii="TH SarabunPSK" w:hAnsi="TH SarabunPSK" w:cs="TH SarabunPSK"/>
          <w:b/>
          <w:bCs/>
          <w:sz w:val="32"/>
          <w:szCs w:val="32"/>
          <w:cs/>
        </w:rPr>
        <w:t>ความสอดคล้องกับนโยบายรัฐบาล</w:t>
      </w:r>
    </w:p>
    <w:p w:rsidR="003A782B" w:rsidRDefault="003A782B" w:rsidP="003A782B">
      <w:pPr>
        <w:tabs>
          <w:tab w:val="left" w:pos="280"/>
        </w:tabs>
        <w:spacing w:after="0" w:line="240" w:lineRule="auto"/>
        <w:rPr>
          <w:rFonts w:ascii="TH SarabunPSK" w:hAnsi="TH SarabunPSK" w:cs="TH SarabunPSK"/>
          <w:sz w:val="32"/>
          <w:szCs w:val="32"/>
        </w:rPr>
      </w:pPr>
      <w:r w:rsidRPr="00AF62D1">
        <w:rPr>
          <w:rFonts w:ascii="TH SarabunPSK" w:hAnsi="TH SarabunPSK" w:cs="TH SarabunPSK"/>
        </w:rPr>
        <w:tab/>
      </w:r>
      <w:r w:rsidR="00151E8A">
        <w:rPr>
          <w:rFonts w:ascii="TH SarabunPSK" w:hAnsi="TH SarabunPSK" w:cs="TH SarabunPSK"/>
        </w:rPr>
        <w:t xml:space="preserve">   </w:t>
      </w:r>
      <w:r w:rsidRPr="00AF62D1">
        <w:rPr>
          <w:rFonts w:ascii="TH SarabunPSK" w:hAnsi="TH SarabunPSK" w:cs="TH SarabunPSK"/>
          <w:sz w:val="32"/>
          <w:szCs w:val="32"/>
          <w:cs/>
        </w:rPr>
        <w:t xml:space="preserve">  นโยบายที่ 8</w:t>
      </w:r>
      <w:r>
        <w:rPr>
          <w:rFonts w:ascii="TH SarabunPSK" w:hAnsi="TH SarabunPSK" w:cs="TH SarabunPSK" w:hint="cs"/>
          <w:sz w:val="32"/>
          <w:szCs w:val="32"/>
          <w:cs/>
        </w:rPr>
        <w:t>.7</w:t>
      </w:r>
      <w:r w:rsidRPr="00AF62D1">
        <w:rPr>
          <w:rFonts w:ascii="TH SarabunPSK" w:hAnsi="TH SarabunPSK" w:cs="TH SarabunPSK"/>
          <w:sz w:val="32"/>
          <w:szCs w:val="32"/>
          <w:cs/>
        </w:rPr>
        <w:t xml:space="preserve"> </w:t>
      </w:r>
      <w:r>
        <w:rPr>
          <w:rFonts w:ascii="TH SarabunPSK" w:hAnsi="TH SarabunPSK" w:cs="TH SarabunPSK" w:hint="cs"/>
          <w:sz w:val="32"/>
          <w:szCs w:val="32"/>
          <w:cs/>
        </w:rPr>
        <w:t xml:space="preserve">จัดทำระบบปริญญาชุมชนและการจัดอบรมหลักสูตรระยะสั้น </w:t>
      </w:r>
    </w:p>
    <w:p w:rsidR="003A782B" w:rsidRDefault="003A782B" w:rsidP="003A782B">
      <w:pPr>
        <w:tabs>
          <w:tab w:val="left" w:pos="280"/>
          <w:tab w:val="left" w:pos="567"/>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นโยบายเร่งด่วน ข้อ 2 การปรับปรุงระบบสวัสดิการและพัฒนาคุณภาพชีวิตของประชาชน</w:t>
      </w:r>
    </w:p>
    <w:p w:rsidR="003A782B" w:rsidRDefault="003A782B" w:rsidP="003A782B">
      <w:pPr>
        <w:tabs>
          <w:tab w:val="left" w:pos="280"/>
          <w:tab w:val="left" w:pos="567"/>
        </w:tabs>
        <w:spacing w:after="0" w:line="240" w:lineRule="auto"/>
        <w:rPr>
          <w:rFonts w:ascii="TH SarabunPSK" w:hAnsi="TH SarabunPSK" w:cs="TH SarabunPSK"/>
          <w:b/>
          <w:bCs/>
          <w:sz w:val="32"/>
          <w:szCs w:val="32"/>
        </w:rPr>
      </w:pPr>
      <w:r w:rsidRPr="003A782B">
        <w:rPr>
          <w:rFonts w:ascii="TH SarabunPSK" w:hAnsi="TH SarabunPSK" w:cs="TH SarabunPSK" w:hint="cs"/>
          <w:b/>
          <w:bCs/>
          <w:sz w:val="32"/>
          <w:szCs w:val="32"/>
          <w:cs/>
        </w:rPr>
        <w:t>ความสอดคล้องกับแผนบูรณาการเตรียมความพร้อมเพื่อรองรับสังคมสูงวัย</w:t>
      </w:r>
    </w:p>
    <w:p w:rsidR="003A782B" w:rsidRDefault="003A782B" w:rsidP="003A782B">
      <w:pPr>
        <w:tabs>
          <w:tab w:val="left" w:pos="280"/>
          <w:tab w:val="left" w:pos="567"/>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7F3339">
        <w:rPr>
          <w:rFonts w:ascii="TH SarabunPSK" w:hAnsi="TH SarabunPSK" w:cs="TH SarabunPSK" w:hint="cs"/>
          <w:sz w:val="32"/>
          <w:szCs w:val="32"/>
          <w:cs/>
        </w:rPr>
        <w:t xml:space="preserve">เป้าหมายที่ 2 </w:t>
      </w:r>
      <w:r w:rsidR="007F3339">
        <w:rPr>
          <w:rFonts w:ascii="TH SarabunPSK" w:hAnsi="TH SarabunPSK" w:cs="TH SarabunPSK"/>
          <w:sz w:val="32"/>
          <w:szCs w:val="32"/>
        </w:rPr>
        <w:t xml:space="preserve">: </w:t>
      </w:r>
      <w:r w:rsidR="007F3339">
        <w:rPr>
          <w:rFonts w:ascii="TH SarabunPSK" w:hAnsi="TH SarabunPSK" w:cs="TH SarabunPSK" w:hint="cs"/>
          <w:sz w:val="32"/>
          <w:szCs w:val="32"/>
          <w:cs/>
        </w:rPr>
        <w:t>ผู้สูงอายุมีความมั่นคงทางเศรษฐกิจ สุขภาพ สังคมและสภาพแวดล้อมที่เหมาะสม</w:t>
      </w:r>
    </w:p>
    <w:p w:rsidR="007F3339" w:rsidRDefault="007F3339" w:rsidP="003A782B">
      <w:pPr>
        <w:tabs>
          <w:tab w:val="left" w:pos="280"/>
          <w:tab w:val="left" w:pos="567"/>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ตัวชี้วัด </w:t>
      </w:r>
      <w:r>
        <w:rPr>
          <w:rFonts w:ascii="TH SarabunPSK" w:hAnsi="TH SarabunPSK" w:cs="TH SarabunPSK"/>
          <w:sz w:val="32"/>
          <w:szCs w:val="32"/>
        </w:rPr>
        <w:t xml:space="preserve">: </w:t>
      </w:r>
      <w:r>
        <w:rPr>
          <w:rFonts w:ascii="TH SarabunPSK" w:hAnsi="TH SarabunPSK" w:cs="TH SarabunPSK" w:hint="cs"/>
          <w:sz w:val="32"/>
          <w:szCs w:val="32"/>
          <w:cs/>
        </w:rPr>
        <w:t>ผู้สูงอายุมีงานทำและมีรายได้  จำนวน 308,000 คน</w:t>
      </w:r>
    </w:p>
    <w:p w:rsidR="007F3339" w:rsidRDefault="007F3339" w:rsidP="003A782B">
      <w:pPr>
        <w:tabs>
          <w:tab w:val="left" w:pos="280"/>
          <w:tab w:val="left" w:pos="567"/>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แนวทางที่ 2 เสริมสร้างทักษะ ด้านอาชีพในการดำรงชีวิตอย่างมั่นคง</w:t>
      </w:r>
    </w:p>
    <w:p w:rsidR="007F3339" w:rsidRPr="003A782B" w:rsidRDefault="007F3339" w:rsidP="003A782B">
      <w:pPr>
        <w:tabs>
          <w:tab w:val="left" w:pos="280"/>
          <w:tab w:val="left" w:pos="567"/>
        </w:tabs>
        <w:spacing w:after="0" w:line="240" w:lineRule="auto"/>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t xml:space="preserve">ตัวชี้วัด </w:t>
      </w:r>
      <w:r>
        <w:rPr>
          <w:rFonts w:ascii="TH SarabunPSK" w:hAnsi="TH SarabunPSK" w:cs="TH SarabunPSK"/>
          <w:sz w:val="32"/>
          <w:szCs w:val="32"/>
        </w:rPr>
        <w:t xml:space="preserve">: </w:t>
      </w:r>
      <w:r>
        <w:rPr>
          <w:rFonts w:ascii="TH SarabunPSK" w:hAnsi="TH SarabunPSK" w:cs="TH SarabunPSK" w:hint="cs"/>
          <w:sz w:val="32"/>
          <w:szCs w:val="32"/>
          <w:cs/>
        </w:rPr>
        <w:t>ผู้สูงอายุได้รับการเสริมสร้างทักษะการมีรายได้และมีงานทำ จำนวน 77,000 คน</w:t>
      </w:r>
    </w:p>
    <w:p w:rsidR="008B7FD4" w:rsidRPr="0086169C" w:rsidRDefault="00DC7881" w:rsidP="008B7FD4">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140" style="width:451.3pt;height:2pt;mso-position-vertical:absolute" o:hralign="center" o:hrstd="t" o:hrnoshade="t" o:hr="t" fillcolor="#404040 [2429]" stroked="f"/>
        </w:pict>
      </w:r>
    </w:p>
    <w:p w:rsidR="00CE3193" w:rsidRPr="008B7FD4" w:rsidRDefault="008B7FD4" w:rsidP="008B7FD4">
      <w:pPr>
        <w:spacing w:after="0" w:line="240" w:lineRule="auto"/>
        <w:rPr>
          <w:rFonts w:ascii="TH SarabunPSK" w:hAnsi="TH SarabunPSK" w:cs="TH SarabunPSK"/>
          <w:b/>
          <w:bCs/>
          <w:sz w:val="32"/>
          <w:szCs w:val="32"/>
          <w:cs/>
        </w:rPr>
      </w:pPr>
      <w:r w:rsidRPr="0086169C">
        <w:rPr>
          <w:rFonts w:ascii="TH SarabunPSK" w:hAnsi="TH SarabunPSK" w:cs="TH SarabunPSK"/>
          <w:b/>
          <w:bCs/>
          <w:sz w:val="32"/>
          <w:szCs w:val="32"/>
          <w:u w:val="double"/>
          <w:cs/>
        </w:rPr>
        <w:t xml:space="preserve">ส่วนที่ </w:t>
      </w:r>
      <w:r>
        <w:rPr>
          <w:rFonts w:ascii="TH SarabunPSK" w:hAnsi="TH SarabunPSK" w:cs="TH SarabunPSK" w:hint="cs"/>
          <w:b/>
          <w:bCs/>
          <w:sz w:val="32"/>
          <w:szCs w:val="32"/>
          <w:u w:val="double"/>
          <w:cs/>
        </w:rPr>
        <w:t>3</w:t>
      </w:r>
      <w:r w:rsidRPr="004966B1">
        <w:rPr>
          <w:rFonts w:ascii="TH SarabunPSK" w:hAnsi="TH SarabunPSK" w:cs="TH SarabunPSK"/>
          <w:b/>
          <w:bCs/>
          <w:sz w:val="32"/>
          <w:szCs w:val="32"/>
          <w:cs/>
        </w:rPr>
        <w:t xml:space="preserve"> </w:t>
      </w:r>
      <w:r w:rsidRPr="004966B1">
        <w:rPr>
          <w:rFonts w:ascii="TH SarabunPSK" w:hAnsi="TH SarabunPSK" w:cs="TH SarabunPSK"/>
          <w:b/>
          <w:bCs/>
          <w:sz w:val="32"/>
          <w:szCs w:val="32"/>
        </w:rPr>
        <w:t xml:space="preserve">: </w:t>
      </w:r>
      <w:r>
        <w:rPr>
          <w:rFonts w:ascii="TH SarabunPSK" w:hAnsi="TH SarabunPSK" w:cs="TH SarabunPSK" w:hint="cs"/>
          <w:b/>
          <w:bCs/>
          <w:sz w:val="32"/>
          <w:szCs w:val="32"/>
          <w:cs/>
        </w:rPr>
        <w:t>รายละเอียดแผนงาน /</w:t>
      </w:r>
      <w:r w:rsidR="00CE3193" w:rsidRPr="008C4B72">
        <w:rPr>
          <w:rFonts w:ascii="TH SarabunPSK" w:hAnsi="TH SarabunPSK" w:cs="TH SarabunPSK"/>
          <w:b/>
          <w:bCs/>
          <w:color w:val="000000" w:themeColor="text1"/>
          <w:sz w:val="32"/>
          <w:szCs w:val="32"/>
          <w:cs/>
          <w:lang w:val="th-TH"/>
        </w:rPr>
        <w:t>โครงการ  ฝึกอบรมแรงงานผู้สูงอายุเพื่อเพิ่มโอกาสในการประกอบอาชีพ</w:t>
      </w:r>
    </w:p>
    <w:p w:rsidR="00CE3193" w:rsidRPr="008C4B72" w:rsidRDefault="008B7FD4" w:rsidP="00CE3193">
      <w:pPr>
        <w:tabs>
          <w:tab w:val="left" w:pos="851"/>
          <w:tab w:val="left" w:pos="1260"/>
        </w:tabs>
        <w:spacing w:before="120" w:after="0" w:line="240" w:lineRule="auto"/>
        <w:jc w:val="thaiDistribute"/>
        <w:rPr>
          <w:rFonts w:ascii="TH SarabunPSK" w:hAnsi="TH SarabunPSK" w:cs="TH SarabunPSK"/>
          <w:color w:val="000000" w:themeColor="text1"/>
          <w:sz w:val="32"/>
          <w:szCs w:val="32"/>
          <w:cs/>
          <w:lang w:val="th-TH"/>
        </w:rPr>
      </w:pPr>
      <w:r>
        <w:rPr>
          <w:rFonts w:ascii="TH SarabunPSK" w:hAnsi="TH SarabunPSK" w:cs="TH SarabunPSK" w:hint="cs"/>
          <w:b/>
          <w:bCs/>
          <w:color w:val="000000" w:themeColor="text1"/>
          <w:sz w:val="32"/>
          <w:szCs w:val="32"/>
          <w:cs/>
          <w:lang w:val="th-TH"/>
        </w:rPr>
        <w:t>1</w:t>
      </w:r>
      <w:r w:rsidR="00CE3193" w:rsidRPr="008C4B72">
        <w:rPr>
          <w:rFonts w:ascii="TH SarabunPSK" w:hAnsi="TH SarabunPSK" w:cs="TH SarabunPSK"/>
          <w:b/>
          <w:bCs/>
          <w:color w:val="000000" w:themeColor="text1"/>
          <w:sz w:val="32"/>
          <w:szCs w:val="32"/>
          <w:cs/>
          <w:lang w:val="th-TH"/>
        </w:rPr>
        <w:t>.  หลักการและเหตุผล</w:t>
      </w:r>
    </w:p>
    <w:p w:rsidR="00CE3193" w:rsidRPr="008C4B72" w:rsidRDefault="00CE3193" w:rsidP="00CE3193">
      <w:pPr>
        <w:pStyle w:val="a4"/>
        <w:tabs>
          <w:tab w:val="left" w:pos="426"/>
          <w:tab w:val="left" w:pos="851"/>
        </w:tabs>
        <w:ind w:left="0"/>
        <w:contextualSpacing w:val="0"/>
        <w:jc w:val="thaiDistribute"/>
        <w:rPr>
          <w:rFonts w:ascii="TH SarabunPSK" w:hAnsi="TH SarabunPSK" w:cs="TH SarabunPSK"/>
          <w:color w:val="000000" w:themeColor="text1"/>
          <w:spacing w:val="-4"/>
          <w:sz w:val="32"/>
          <w:szCs w:val="32"/>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ab/>
        <w:t>จากข้อมูล</w:t>
      </w:r>
      <w:r w:rsidRPr="008C4B72">
        <w:rPr>
          <w:rFonts w:ascii="TH SarabunPSK" w:hAnsi="TH SarabunPSK" w:cs="TH SarabunPSK"/>
          <w:color w:val="000000" w:themeColor="text1"/>
          <w:spacing w:val="-4"/>
          <w:sz w:val="32"/>
          <w:szCs w:val="32"/>
          <w:cs/>
        </w:rPr>
        <w:t>สถิติจำนวนประชากร</w:t>
      </w:r>
      <w:r w:rsidRPr="008C4B72">
        <w:rPr>
          <w:rFonts w:ascii="TH SarabunPSK" w:hAnsi="TH SarabunPSK" w:cs="TH SarabunPSK" w:hint="cs"/>
          <w:color w:val="000000" w:themeColor="text1"/>
          <w:spacing w:val="-4"/>
          <w:sz w:val="32"/>
          <w:szCs w:val="32"/>
          <w:cs/>
        </w:rPr>
        <w:t>ผู้มีสัญชาติไทยและมีชื่ออยู่ในทะเบียนบ้าน</w:t>
      </w:r>
      <w:r w:rsidRPr="008C4B72">
        <w:rPr>
          <w:rFonts w:ascii="TH SarabunPSK" w:hAnsi="TH SarabunPSK" w:cs="TH SarabunPSK"/>
          <w:color w:val="000000" w:themeColor="text1"/>
          <w:spacing w:val="-4"/>
          <w:sz w:val="32"/>
          <w:szCs w:val="32"/>
          <w:cs/>
        </w:rPr>
        <w:t>ของกรมการปกครอง กระทรวงมหาดไทย</w:t>
      </w:r>
      <w:r w:rsidRPr="008C4B72">
        <w:rPr>
          <w:rFonts w:ascii="TH SarabunPSK" w:hAnsi="TH SarabunPSK" w:cs="TH SarabunPSK"/>
          <w:color w:val="000000" w:themeColor="text1"/>
          <w:spacing w:val="-4"/>
          <w:sz w:val="32"/>
          <w:szCs w:val="32"/>
        </w:rPr>
        <w:t xml:space="preserve"> </w:t>
      </w:r>
      <w:r w:rsidRPr="008C4B72">
        <w:rPr>
          <w:rFonts w:ascii="TH SarabunPSK" w:hAnsi="TH SarabunPSK" w:cs="TH SarabunPSK" w:hint="cs"/>
          <w:color w:val="000000" w:themeColor="text1"/>
          <w:sz w:val="32"/>
          <w:szCs w:val="32"/>
          <w:cs/>
          <w:lang w:val="th-TH"/>
        </w:rPr>
        <w:t xml:space="preserve">จำนวนประชากรไทยในปี พ.ศ. 2562 </w:t>
      </w:r>
      <w:r w:rsidRPr="008C4B72">
        <w:rPr>
          <w:rFonts w:ascii="TH SarabunPSK" w:hAnsi="TH SarabunPSK" w:cs="TH SarabunPSK" w:hint="cs"/>
          <w:color w:val="000000" w:themeColor="text1"/>
          <w:spacing w:val="-4"/>
          <w:sz w:val="32"/>
          <w:szCs w:val="32"/>
          <w:cs/>
        </w:rPr>
        <w:t xml:space="preserve">มีจำนวน </w:t>
      </w:r>
      <w:r w:rsidRPr="008C4B72">
        <w:rPr>
          <w:rFonts w:ascii="TH SarabunPSK" w:hAnsi="TH SarabunPSK" w:cs="TH SarabunPSK"/>
          <w:color w:val="000000" w:themeColor="text1"/>
          <w:spacing w:val="-4"/>
          <w:sz w:val="32"/>
          <w:szCs w:val="32"/>
          <w:cs/>
        </w:rPr>
        <w:t>6</w:t>
      </w:r>
      <w:r w:rsidRPr="008C4B72">
        <w:rPr>
          <w:rFonts w:ascii="TH SarabunPSK" w:hAnsi="TH SarabunPSK" w:cs="TH SarabunPSK" w:hint="cs"/>
          <w:color w:val="000000" w:themeColor="text1"/>
          <w:spacing w:val="-4"/>
          <w:sz w:val="32"/>
          <w:szCs w:val="32"/>
          <w:cs/>
        </w:rPr>
        <w:t xml:space="preserve">4.93 ล้านคน เพศชาย 31.72 ล้านคน </w:t>
      </w:r>
      <w:r w:rsidRPr="008C4B72">
        <w:rPr>
          <w:rFonts w:ascii="TH SarabunPSK" w:hAnsi="TH SarabunPSK" w:cs="TH SarabunPSK"/>
          <w:color w:val="000000" w:themeColor="text1"/>
          <w:spacing w:val="-4"/>
          <w:sz w:val="32"/>
          <w:szCs w:val="32"/>
          <w:cs/>
        </w:rPr>
        <w:br/>
      </w:r>
      <w:r w:rsidRPr="008C4B72">
        <w:rPr>
          <w:rFonts w:ascii="TH SarabunPSK" w:hAnsi="TH SarabunPSK" w:cs="TH SarabunPSK" w:hint="cs"/>
          <w:color w:val="000000" w:themeColor="text1"/>
          <w:spacing w:val="-4"/>
          <w:sz w:val="32"/>
          <w:szCs w:val="32"/>
          <w:cs/>
        </w:rPr>
        <w:t xml:space="preserve">และเพศหญิง 33.21 ล้านคน โดยแบ่งเป็นประชากรวัยแรงงาน (15 </w:t>
      </w:r>
      <w:r w:rsidRPr="008C4B72">
        <w:rPr>
          <w:rFonts w:ascii="TH SarabunPSK" w:hAnsi="TH SarabunPSK" w:cs="TH SarabunPSK"/>
          <w:color w:val="000000" w:themeColor="text1"/>
          <w:spacing w:val="-4"/>
          <w:sz w:val="32"/>
          <w:szCs w:val="32"/>
          <w:cs/>
        </w:rPr>
        <w:t>–</w:t>
      </w:r>
      <w:r w:rsidRPr="008C4B72">
        <w:rPr>
          <w:rFonts w:ascii="TH SarabunPSK" w:hAnsi="TH SarabunPSK" w:cs="TH SarabunPSK" w:hint="cs"/>
          <w:color w:val="000000" w:themeColor="text1"/>
          <w:spacing w:val="-4"/>
          <w:sz w:val="32"/>
          <w:szCs w:val="32"/>
          <w:cs/>
        </w:rPr>
        <w:t xml:space="preserve"> 59 ปี) จำนวน 42.84 ล้านคน ผู้สูงอายุ </w:t>
      </w:r>
      <w:r w:rsidRPr="008C4B72">
        <w:rPr>
          <w:rFonts w:ascii="TH SarabunPSK" w:hAnsi="TH SarabunPSK" w:cs="TH SarabunPSK"/>
          <w:color w:val="000000" w:themeColor="text1"/>
          <w:spacing w:val="-4"/>
          <w:sz w:val="32"/>
          <w:szCs w:val="32"/>
          <w:cs/>
        </w:rPr>
        <w:br/>
      </w:r>
      <w:r w:rsidRPr="008C4B72">
        <w:rPr>
          <w:rFonts w:ascii="TH SarabunPSK" w:hAnsi="TH SarabunPSK" w:cs="TH SarabunPSK" w:hint="cs"/>
          <w:color w:val="000000" w:themeColor="text1"/>
          <w:spacing w:val="-4"/>
          <w:sz w:val="32"/>
          <w:szCs w:val="32"/>
          <w:cs/>
        </w:rPr>
        <w:t xml:space="preserve">(60 ปีขึ้นไป) จำนวน 11.13 ล้านคน คิดเป็นร้อยละ 17.14 ของประชากรทั้งหมด (ข้อมูล ณ เดือนธันวาคม </w:t>
      </w:r>
      <w:r w:rsidRPr="008C4B72">
        <w:rPr>
          <w:rFonts w:ascii="TH SarabunPSK" w:hAnsi="TH SarabunPSK" w:cs="TH SarabunPSK"/>
          <w:color w:val="000000" w:themeColor="text1"/>
          <w:spacing w:val="-4"/>
          <w:sz w:val="32"/>
          <w:szCs w:val="32"/>
          <w:cs/>
        </w:rPr>
        <w:br/>
      </w:r>
      <w:r w:rsidRPr="008C4B72">
        <w:rPr>
          <w:rFonts w:ascii="TH SarabunPSK" w:hAnsi="TH SarabunPSK" w:cs="TH SarabunPSK" w:hint="cs"/>
          <w:color w:val="000000" w:themeColor="text1"/>
          <w:spacing w:val="-4"/>
          <w:sz w:val="32"/>
          <w:szCs w:val="32"/>
          <w:cs/>
        </w:rPr>
        <w:t>พ.ศ. 2562) และจากข้อมูลร</w:t>
      </w:r>
      <w:r w:rsidRPr="008C4B72">
        <w:rPr>
          <w:rFonts w:ascii="TH SarabunPSK" w:hAnsi="TH SarabunPSK" w:cs="TH SarabunPSK"/>
          <w:color w:val="000000" w:themeColor="text1"/>
          <w:spacing w:val="-4"/>
          <w:sz w:val="32"/>
          <w:szCs w:val="32"/>
          <w:cs/>
        </w:rPr>
        <w:t>ายงานการจ่ายเบี้ยยังชีพผู้สูงอายุ</w:t>
      </w:r>
      <w:r w:rsidRPr="008C4B72">
        <w:rPr>
          <w:rFonts w:ascii="TH SarabunPSK" w:hAnsi="TH SarabunPSK" w:cs="TH SarabunPSK" w:hint="cs"/>
          <w:color w:val="000000" w:themeColor="text1"/>
          <w:spacing w:val="-4"/>
          <w:sz w:val="32"/>
          <w:szCs w:val="32"/>
          <w:cs/>
        </w:rPr>
        <w:t xml:space="preserve">ของกรมกิจการผู้สูงอายุ กระทรวงการพัฒนาสังคมและความมั่นคงของมนุษย์ พบว่ามีจำนวนผู้สูงอายุได้รับเบี้ยยังชีพผู้สูงอายุเพิ่มขึ้นอย่างต่อเนื่องทุกปี เช่น </w:t>
      </w:r>
      <w:r w:rsidRPr="008C4B72">
        <w:rPr>
          <w:rFonts w:ascii="TH SarabunPSK" w:hAnsi="TH SarabunPSK" w:cs="TH SarabunPSK"/>
          <w:color w:val="000000" w:themeColor="text1"/>
          <w:spacing w:val="-4"/>
          <w:sz w:val="32"/>
          <w:szCs w:val="32"/>
          <w:cs/>
        </w:rPr>
        <w:br/>
      </w:r>
      <w:r w:rsidRPr="008C4B72">
        <w:rPr>
          <w:rFonts w:ascii="TH SarabunPSK" w:hAnsi="TH SarabunPSK" w:cs="TH SarabunPSK"/>
          <w:color w:val="000000" w:themeColor="text1"/>
          <w:spacing w:val="-4"/>
          <w:sz w:val="32"/>
          <w:szCs w:val="32"/>
          <w:cs/>
        </w:rPr>
        <w:tab/>
      </w:r>
      <w:r w:rsidRPr="008C4B72">
        <w:rPr>
          <w:rFonts w:ascii="TH SarabunPSK" w:hAnsi="TH SarabunPSK" w:cs="TH SarabunPSK" w:hint="cs"/>
          <w:color w:val="000000" w:themeColor="text1"/>
          <w:spacing w:val="-4"/>
          <w:sz w:val="32"/>
          <w:szCs w:val="32"/>
          <w:cs/>
        </w:rPr>
        <w:tab/>
        <w:t>- ปี พ.ศ. 2560 ผู้สูงอายุที่ได้รับเบี้ยยังชีพผู้สูงอายุ  จำนวน 8,158,313 คน เป็นเงิน 64,783,645,200 บาท</w:t>
      </w:r>
    </w:p>
    <w:p w:rsidR="00CE3193" w:rsidRPr="008C4B72" w:rsidRDefault="00CE3193" w:rsidP="00CE3193">
      <w:pPr>
        <w:pStyle w:val="a4"/>
        <w:tabs>
          <w:tab w:val="left" w:pos="426"/>
          <w:tab w:val="left" w:pos="851"/>
        </w:tabs>
        <w:ind w:left="0"/>
        <w:contextualSpacing w:val="0"/>
        <w:jc w:val="thaiDistribute"/>
        <w:rPr>
          <w:rFonts w:ascii="TH SarabunPSK" w:hAnsi="TH SarabunPSK" w:cs="TH SarabunPSK"/>
          <w:color w:val="000000" w:themeColor="text1"/>
          <w:spacing w:val="-4"/>
          <w:sz w:val="32"/>
          <w:szCs w:val="32"/>
        </w:rPr>
      </w:pPr>
      <w:r w:rsidRPr="008C4B72">
        <w:rPr>
          <w:rFonts w:ascii="TH SarabunPSK" w:hAnsi="TH SarabunPSK" w:cs="TH SarabunPSK"/>
          <w:color w:val="000000" w:themeColor="text1"/>
          <w:spacing w:val="-4"/>
          <w:sz w:val="32"/>
          <w:szCs w:val="32"/>
          <w:cs/>
        </w:rPr>
        <w:tab/>
      </w:r>
      <w:r w:rsidRPr="008C4B72">
        <w:rPr>
          <w:rFonts w:ascii="TH SarabunPSK" w:hAnsi="TH SarabunPSK" w:cs="TH SarabunPSK" w:hint="cs"/>
          <w:color w:val="000000" w:themeColor="text1"/>
          <w:spacing w:val="-4"/>
          <w:sz w:val="32"/>
          <w:szCs w:val="32"/>
          <w:cs/>
        </w:rPr>
        <w:tab/>
        <w:t>- ปี พ.ศ. 2561 ผู้สูงอายุที่ได้รับเบี้ยยังชีพผู้สูงอายุ  จำนวน 8,380,749 คน เป็นเงิน 66,407,367,600 บาท</w:t>
      </w:r>
    </w:p>
    <w:p w:rsidR="00CE3193" w:rsidRPr="008C4B72" w:rsidRDefault="00CE3193" w:rsidP="00CE3193">
      <w:pPr>
        <w:pStyle w:val="a4"/>
        <w:tabs>
          <w:tab w:val="left" w:pos="426"/>
          <w:tab w:val="left" w:pos="851"/>
        </w:tabs>
        <w:ind w:left="0"/>
        <w:contextualSpacing w:val="0"/>
        <w:jc w:val="thaiDistribute"/>
        <w:rPr>
          <w:rFonts w:ascii="TH SarabunPSK" w:hAnsi="TH SarabunPSK" w:cs="TH SarabunPSK"/>
          <w:color w:val="000000" w:themeColor="text1"/>
          <w:spacing w:val="-4"/>
          <w:sz w:val="32"/>
          <w:szCs w:val="32"/>
          <w:cs/>
        </w:rPr>
      </w:pPr>
      <w:r w:rsidRPr="008C4B72">
        <w:rPr>
          <w:rFonts w:ascii="TH SarabunPSK" w:hAnsi="TH SarabunPSK" w:cs="TH SarabunPSK"/>
          <w:color w:val="000000" w:themeColor="text1"/>
          <w:spacing w:val="-4"/>
          <w:sz w:val="32"/>
          <w:szCs w:val="32"/>
          <w:cs/>
        </w:rPr>
        <w:tab/>
      </w:r>
      <w:r w:rsidRPr="008C4B72">
        <w:rPr>
          <w:rFonts w:ascii="TH SarabunPSK" w:hAnsi="TH SarabunPSK" w:cs="TH SarabunPSK" w:hint="cs"/>
          <w:color w:val="000000" w:themeColor="text1"/>
          <w:spacing w:val="-4"/>
          <w:sz w:val="32"/>
          <w:szCs w:val="32"/>
          <w:cs/>
        </w:rPr>
        <w:tab/>
        <w:t>- ปี พ.ศ. 2562 ผู้สูงอายุที่ได้รับเบี้ยยังชีพผู้สูงอายุ  จำนวน 9,093,916 คน เป็นเงิน 71,911,177,200 บาท</w:t>
      </w:r>
    </w:p>
    <w:p w:rsidR="00CE3193" w:rsidRPr="008C4B72" w:rsidRDefault="00CE3193" w:rsidP="00CE3193">
      <w:pPr>
        <w:tabs>
          <w:tab w:val="left" w:pos="426"/>
          <w:tab w:val="left" w:pos="851"/>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Pr="008C4B72">
        <w:rPr>
          <w:rFonts w:ascii="TH SarabunPSK" w:hAnsi="TH SarabunPSK" w:cs="TH SarabunPSK" w:hint="cs"/>
          <w:color w:val="000000" w:themeColor="text1"/>
          <w:sz w:val="32"/>
          <w:szCs w:val="32"/>
          <w:cs/>
        </w:rPr>
        <w:tab/>
        <w:t xml:space="preserve">ภายใต้ยุทธศาสตร์ชาติ 20 ปี วิสัยทัศน์ของประเทศไทย </w:t>
      </w:r>
      <w:r w:rsidRPr="008C4B72">
        <w:rPr>
          <w:rFonts w:ascii="TH SarabunPSK" w:hAnsi="TH SarabunPSK" w:cs="TH SarabunPSK"/>
          <w:color w:val="000000" w:themeColor="text1"/>
          <w:sz w:val="32"/>
          <w:szCs w:val="32"/>
        </w:rPr>
        <w:t>“</w:t>
      </w:r>
      <w:r w:rsidRPr="008C4B72">
        <w:rPr>
          <w:rFonts w:ascii="TH SarabunPSK" w:hAnsi="TH SarabunPSK" w:cs="TH SarabunPSK"/>
          <w:color w:val="000000" w:themeColor="text1"/>
          <w:sz w:val="32"/>
          <w:szCs w:val="32"/>
          <w:cs/>
        </w:rPr>
        <w:t xml:space="preserve">ประเทศไทยมีความมั่นคง มั่งคั่ง ยั่งยืน </w:t>
      </w:r>
      <w:r w:rsidRPr="008C4B72">
        <w:rPr>
          <w:rFonts w:ascii="TH SarabunPSK" w:hAnsi="TH SarabunPSK" w:cs="TH SarabunPSK"/>
          <w:color w:val="000000" w:themeColor="text1"/>
          <w:sz w:val="32"/>
          <w:szCs w:val="32"/>
          <w:cs/>
        </w:rPr>
        <w:br/>
        <w:t>เป็นประเทศพัฒนาแล้ว ด้วยการพัฒนาตามหลักปรัชญาของเศรษฐกิจพอเพียง</w:t>
      </w:r>
      <w:r w:rsidRPr="008C4B72">
        <w:rPr>
          <w:rFonts w:ascii="TH SarabunPSK" w:hAnsi="TH SarabunPSK" w:cs="TH SarabunPSK"/>
          <w:color w:val="000000" w:themeColor="text1"/>
          <w:sz w:val="32"/>
          <w:szCs w:val="32"/>
        </w:rPr>
        <w:t>”</w:t>
      </w:r>
      <w:r w:rsidRPr="008C4B72">
        <w:rPr>
          <w:rFonts w:ascii="TH SarabunPSK" w:hAnsi="TH SarabunPSK" w:cs="TH SarabunPSK" w:hint="cs"/>
          <w:color w:val="000000" w:themeColor="text1"/>
          <w:sz w:val="32"/>
          <w:szCs w:val="32"/>
          <w:cs/>
        </w:rPr>
        <w:t xml:space="preserve"> มุ่งเน้น</w:t>
      </w:r>
      <w:r w:rsidRPr="008C4B72">
        <w:rPr>
          <w:rFonts w:ascii="TH SarabunPSK" w:hAnsi="TH SarabunPSK" w:cs="TH SarabunPSK"/>
          <w:color w:val="000000" w:themeColor="text1"/>
          <w:sz w:val="32"/>
          <w:szCs w:val="32"/>
          <w:cs/>
        </w:rPr>
        <w:t>พัฒนาประเทศไทย</w:t>
      </w:r>
      <w:r w:rsidRPr="008C4B72">
        <w:rPr>
          <w:rFonts w:ascii="TH SarabunPSK" w:hAnsi="TH SarabunPSK" w:cs="TH SarabunPSK"/>
          <w:color w:val="000000" w:themeColor="text1"/>
          <w:sz w:val="32"/>
          <w:szCs w:val="32"/>
          <w:cs/>
        </w:rPr>
        <w:br/>
        <w:t>ให้ก้าวไปข้างหน้</w:t>
      </w:r>
      <w:r w:rsidRPr="008C4B72">
        <w:rPr>
          <w:rFonts w:ascii="TH SarabunPSK" w:hAnsi="TH SarabunPSK" w:cs="TH SarabunPSK" w:hint="cs"/>
          <w:color w:val="000000" w:themeColor="text1"/>
          <w:sz w:val="32"/>
          <w:szCs w:val="32"/>
          <w:cs/>
        </w:rPr>
        <w:t>า</w:t>
      </w:r>
      <w:r w:rsidRPr="008C4B72">
        <w:rPr>
          <w:rFonts w:ascii="TH SarabunPSK" w:hAnsi="TH SarabunPSK" w:cs="TH SarabunPSK"/>
          <w:color w:val="000000" w:themeColor="text1"/>
          <w:sz w:val="32"/>
          <w:szCs w:val="32"/>
          <w:cs/>
        </w:rPr>
        <w:t>ด้วยความมั่นคง สังคมไทยมีความสงบสุข สามัคคี และเอื้ออาทร ให้คนไทยมีคุณภาพมีชีวิต</w:t>
      </w:r>
      <w:r w:rsidRPr="008C4B72">
        <w:rPr>
          <w:rFonts w:ascii="TH SarabunPSK" w:hAnsi="TH SarabunPSK" w:cs="TH SarabunPSK"/>
          <w:color w:val="000000" w:themeColor="text1"/>
          <w:sz w:val="32"/>
          <w:szCs w:val="32"/>
          <w:cs/>
        </w:rPr>
        <w:br/>
        <w:t>ที่ดีขึ้นและมีความพร้อมที่จะดำเนินชีวิตในศตวรรษที่ 21 เศรษฐกิจไทยมีความแข็งแกร่งและมีความสามารถ</w:t>
      </w:r>
      <w:r w:rsidRPr="008C4B72">
        <w:rPr>
          <w:rFonts w:ascii="TH SarabunPSK" w:hAnsi="TH SarabunPSK" w:cs="TH SarabunPSK"/>
          <w:color w:val="000000" w:themeColor="text1"/>
          <w:sz w:val="32"/>
          <w:szCs w:val="32"/>
          <w:cs/>
        </w:rPr>
        <w:br/>
        <w:t>ในการแข่งขันสูงขึ้นควบคู่ไปกับการดูแลทรัพยากรธรรมชาติและสิ่งแวดล้อม</w:t>
      </w: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color w:val="000000" w:themeColor="text1"/>
          <w:sz w:val="32"/>
          <w:szCs w:val="32"/>
          <w:cs/>
        </w:rPr>
        <w:t>ตามหลักปรัชญาของเศรษฐกิจพอเพียง กระทรวงแรงงานมีนโยบายส่งเสริมการมีงานทำและยกระดับคุณภาพชีวิตที่ดีของผู้สูงอายุ</w:t>
      </w:r>
      <w:r w:rsidRPr="008C4B72">
        <w:rPr>
          <w:rFonts w:ascii="TH SarabunPSK" w:hAnsi="TH SarabunPSK" w:cs="TH SarabunPSK"/>
          <w:color w:val="000000" w:themeColor="text1"/>
          <w:sz w:val="32"/>
          <w:szCs w:val="32"/>
          <w:cs/>
        </w:rPr>
        <w:br/>
        <w:t>ลดความเหลื่อมล้ำ สร้างโอกาสความเสมอภาคและความเท่าเทียมกันทางสังคม กรมพัฒนาฝีมือแรงงาน</w:t>
      </w:r>
      <w:r w:rsidRPr="008C4B72">
        <w:rPr>
          <w:rFonts w:ascii="TH SarabunPSK" w:hAnsi="TH SarabunPSK" w:cs="TH SarabunPSK"/>
          <w:color w:val="000000" w:themeColor="text1"/>
          <w:sz w:val="32"/>
          <w:szCs w:val="32"/>
          <w:cs/>
        </w:rPr>
        <w:br/>
        <w:t>มีภารกิจในการส่งเสริมและพัฒนาศักยภาพแรงงาน ซึ่งผู้สูงอายุเป็นหนึ่งในกลุ่มแรงงานที่สามารถส่งเสริม</w:t>
      </w:r>
      <w:r w:rsidRPr="008C4B72">
        <w:rPr>
          <w:rFonts w:ascii="TH SarabunPSK" w:hAnsi="TH SarabunPSK" w:cs="TH SarabunPSK"/>
          <w:color w:val="000000" w:themeColor="text1"/>
          <w:sz w:val="32"/>
          <w:szCs w:val="32"/>
          <w:cs/>
        </w:rPr>
        <w:br/>
        <w:t>และพัฒนาศักยภาพได้</w:t>
      </w: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color w:val="000000" w:themeColor="text1"/>
          <w:sz w:val="32"/>
          <w:szCs w:val="32"/>
          <w:cs/>
        </w:rPr>
        <w:t xml:space="preserve">ดังนั้นโครงการฝึกอบรมแรงงานผู้สูงอายุเพื่อเพิ่มโอกาสในการประกอบอาชีพ </w:t>
      </w:r>
      <w:r w:rsidRPr="008C4B72">
        <w:rPr>
          <w:rFonts w:ascii="TH SarabunPSK" w:hAnsi="TH SarabunPSK" w:cs="TH SarabunPSK"/>
          <w:color w:val="000000" w:themeColor="text1"/>
          <w:sz w:val="32"/>
          <w:szCs w:val="32"/>
          <w:cs/>
        </w:rPr>
        <w:br/>
        <w:t xml:space="preserve">จึงเป็นหนึ่งในโครงการที่จะสามารถส่งเสริมและพัฒนาศักยภาพของผู้สูงอายุ </w:t>
      </w:r>
      <w:r w:rsidRPr="008C4B72">
        <w:rPr>
          <w:rFonts w:ascii="TH SarabunPSK" w:hAnsi="TH SarabunPSK" w:cs="TH SarabunPSK" w:hint="cs"/>
          <w:color w:val="000000" w:themeColor="text1"/>
          <w:sz w:val="32"/>
          <w:szCs w:val="32"/>
          <w:cs/>
          <w:lang w:val="th-TH"/>
        </w:rPr>
        <w:t>โดยได้ดำเนินการโครงการ</w:t>
      </w:r>
      <w:r w:rsidRPr="008C4B72">
        <w:rPr>
          <w:rFonts w:ascii="TH SarabunPSK" w:hAnsi="TH SarabunPSK" w:cs="TH SarabunPSK"/>
          <w:color w:val="000000" w:themeColor="text1"/>
          <w:sz w:val="32"/>
          <w:szCs w:val="32"/>
          <w:cs/>
          <w:lang w:val="th-TH"/>
        </w:rPr>
        <w:br/>
      </w:r>
      <w:r w:rsidRPr="008C4B72">
        <w:rPr>
          <w:rFonts w:ascii="TH SarabunPSK" w:hAnsi="TH SarabunPSK" w:cs="TH SarabunPSK" w:hint="cs"/>
          <w:color w:val="000000" w:themeColor="text1"/>
          <w:sz w:val="32"/>
          <w:szCs w:val="32"/>
          <w:cs/>
          <w:lang w:val="th-TH"/>
        </w:rPr>
        <w:t xml:space="preserve">ตั้งแต่ ปี พ.ศ. 2560 </w:t>
      </w:r>
      <w:r w:rsidRPr="008C4B72">
        <w:rPr>
          <w:rFonts w:ascii="TH SarabunPSK" w:hAnsi="TH SarabunPSK" w:cs="TH SarabunPSK" w:hint="cs"/>
          <w:color w:val="000000" w:themeColor="text1"/>
          <w:sz w:val="32"/>
          <w:szCs w:val="32"/>
          <w:cs/>
        </w:rPr>
        <w:t>จนถึงปัจจุบัน ซึ่งมีผลการดำเนินงานดังนี้</w:t>
      </w:r>
    </w:p>
    <w:p w:rsidR="00CE3193" w:rsidRPr="008C4B72" w:rsidRDefault="00CE3193" w:rsidP="00CE3193">
      <w:pPr>
        <w:tabs>
          <w:tab w:val="left" w:pos="426"/>
          <w:tab w:val="left" w:pos="851"/>
        </w:tabs>
        <w:spacing w:after="0" w:line="240" w:lineRule="auto"/>
        <w:jc w:val="thaiDistribute"/>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cs/>
        </w:rPr>
        <w:tab/>
      </w:r>
      <w:r w:rsidRPr="008C4B72">
        <w:rPr>
          <w:rFonts w:ascii="TH SarabunPSK" w:hAnsi="TH SarabunPSK" w:cs="TH SarabunPSK" w:hint="cs"/>
          <w:color w:val="000000" w:themeColor="text1"/>
          <w:sz w:val="32"/>
          <w:szCs w:val="32"/>
          <w:cs/>
        </w:rPr>
        <w:tab/>
        <w:t>- ปี พ.ศ. 2560</w:t>
      </w:r>
      <w:r w:rsidRPr="008C4B72">
        <w:rPr>
          <w:rFonts w:ascii="TH SarabunPSK" w:hAnsi="TH SarabunPSK" w:cs="TH SarabunPSK"/>
          <w:color w:val="000000" w:themeColor="text1"/>
          <w:sz w:val="32"/>
          <w:szCs w:val="32"/>
        </w:rPr>
        <w:t xml:space="preserve"> </w:t>
      </w:r>
      <w:r w:rsidRPr="008C4B72">
        <w:rPr>
          <w:rFonts w:ascii="TH SarabunPSK" w:hAnsi="TH SarabunPSK" w:cs="TH SarabunPSK" w:hint="cs"/>
          <w:color w:val="000000" w:themeColor="text1"/>
          <w:sz w:val="32"/>
          <w:szCs w:val="32"/>
          <w:cs/>
        </w:rPr>
        <w:t xml:space="preserve">เป้าหมาย </w:t>
      </w:r>
      <w:r w:rsidRPr="008C4B72">
        <w:rPr>
          <w:rFonts w:ascii="TH SarabunPSK" w:hAnsi="TH SarabunPSK" w:cs="TH SarabunPSK"/>
          <w:color w:val="000000" w:themeColor="text1"/>
          <w:sz w:val="32"/>
          <w:szCs w:val="32"/>
          <w:cs/>
        </w:rPr>
        <w:t>6,160</w:t>
      </w:r>
      <w:r w:rsidRPr="008C4B72">
        <w:rPr>
          <w:rFonts w:ascii="TH SarabunPSK" w:hAnsi="TH SarabunPSK" w:cs="TH SarabunPSK"/>
          <w:color w:val="000000" w:themeColor="text1"/>
          <w:sz w:val="32"/>
          <w:szCs w:val="32"/>
        </w:rPr>
        <w:t xml:space="preserve"> </w:t>
      </w:r>
      <w:r w:rsidRPr="008C4B72">
        <w:rPr>
          <w:rFonts w:ascii="TH SarabunPSK" w:hAnsi="TH SarabunPSK" w:cs="TH SarabunPSK" w:hint="cs"/>
          <w:color w:val="000000" w:themeColor="text1"/>
          <w:sz w:val="32"/>
          <w:szCs w:val="32"/>
          <w:cs/>
        </w:rPr>
        <w:t xml:space="preserve">คน ดำเนินการ  </w:t>
      </w:r>
      <w:r w:rsidRPr="008C4B72">
        <w:rPr>
          <w:rFonts w:ascii="TH SarabunPSK" w:hAnsi="TH SarabunPSK" w:cs="TH SarabunPSK"/>
          <w:color w:val="000000" w:themeColor="text1"/>
          <w:sz w:val="32"/>
          <w:szCs w:val="32"/>
          <w:cs/>
        </w:rPr>
        <w:t>7,817</w:t>
      </w:r>
      <w:r w:rsidRPr="008C4B72">
        <w:rPr>
          <w:rFonts w:ascii="TH SarabunPSK" w:hAnsi="TH SarabunPSK" w:cs="TH SarabunPSK" w:hint="cs"/>
          <w:color w:val="000000" w:themeColor="text1"/>
          <w:sz w:val="32"/>
          <w:szCs w:val="32"/>
          <w:cs/>
        </w:rPr>
        <w:t xml:space="preserve"> คน มีงานทำ </w:t>
      </w:r>
      <w:r w:rsidRPr="008C4B72">
        <w:rPr>
          <w:rFonts w:ascii="TH SarabunPSK" w:hAnsi="TH SarabunPSK" w:cs="TH SarabunPSK"/>
          <w:color w:val="000000" w:themeColor="text1"/>
          <w:sz w:val="32"/>
          <w:szCs w:val="32"/>
          <w:cs/>
        </w:rPr>
        <w:t>2,899</w:t>
      </w:r>
      <w:r w:rsidRPr="008C4B72">
        <w:rPr>
          <w:rFonts w:ascii="TH SarabunPSK" w:hAnsi="TH SarabunPSK" w:cs="TH SarabunPSK" w:hint="cs"/>
          <w:color w:val="000000" w:themeColor="text1"/>
          <w:sz w:val="32"/>
          <w:szCs w:val="32"/>
          <w:cs/>
        </w:rPr>
        <w:t xml:space="preserve">  คน</w:t>
      </w:r>
      <w:r w:rsidRPr="008C4B72">
        <w:rPr>
          <w:rFonts w:ascii="TH SarabunPSK" w:hAnsi="TH SarabunPSK" w:cs="TH SarabunPSK"/>
          <w:color w:val="000000" w:themeColor="text1"/>
          <w:sz w:val="32"/>
          <w:szCs w:val="32"/>
          <w:cs/>
        </w:rPr>
        <w:tab/>
      </w:r>
    </w:p>
    <w:p w:rsidR="00CE3193" w:rsidRPr="008C4B72" w:rsidRDefault="00CE3193" w:rsidP="00CE3193">
      <w:pPr>
        <w:tabs>
          <w:tab w:val="left" w:pos="426"/>
          <w:tab w:val="left" w:pos="851"/>
        </w:tabs>
        <w:spacing w:after="0" w:line="240" w:lineRule="auto"/>
        <w:jc w:val="thaiDistribute"/>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cs/>
        </w:rPr>
        <w:tab/>
      </w:r>
      <w:r w:rsidRPr="008C4B72">
        <w:rPr>
          <w:rFonts w:ascii="TH SarabunPSK" w:hAnsi="TH SarabunPSK" w:cs="TH SarabunPSK" w:hint="cs"/>
          <w:color w:val="000000" w:themeColor="text1"/>
          <w:sz w:val="32"/>
          <w:szCs w:val="32"/>
          <w:cs/>
        </w:rPr>
        <w:tab/>
        <w:t>- ปี พ.ศ. 2561</w:t>
      </w:r>
      <w:r w:rsidRPr="008C4B72">
        <w:rPr>
          <w:rFonts w:ascii="TH SarabunPSK" w:hAnsi="TH SarabunPSK" w:cs="TH SarabunPSK"/>
          <w:color w:val="000000" w:themeColor="text1"/>
          <w:sz w:val="32"/>
          <w:szCs w:val="32"/>
        </w:rPr>
        <w:t xml:space="preserve"> </w:t>
      </w:r>
      <w:r w:rsidRPr="008C4B72">
        <w:rPr>
          <w:rFonts w:ascii="TH SarabunPSK" w:hAnsi="TH SarabunPSK" w:cs="TH SarabunPSK" w:hint="cs"/>
          <w:color w:val="000000" w:themeColor="text1"/>
          <w:sz w:val="32"/>
          <w:szCs w:val="32"/>
          <w:cs/>
        </w:rPr>
        <w:t xml:space="preserve">เป้าหมาย </w:t>
      </w:r>
      <w:r w:rsidRPr="008C4B72">
        <w:rPr>
          <w:rFonts w:ascii="TH SarabunPSK" w:hAnsi="TH SarabunPSK" w:cs="TH SarabunPSK"/>
          <w:color w:val="000000" w:themeColor="text1"/>
          <w:sz w:val="32"/>
          <w:szCs w:val="32"/>
          <w:cs/>
        </w:rPr>
        <w:t>6,800</w:t>
      </w:r>
      <w:r w:rsidRPr="008C4B72">
        <w:rPr>
          <w:rFonts w:ascii="TH SarabunPSK" w:hAnsi="TH SarabunPSK" w:cs="TH SarabunPSK"/>
          <w:color w:val="000000" w:themeColor="text1"/>
          <w:sz w:val="32"/>
          <w:szCs w:val="32"/>
        </w:rPr>
        <w:t xml:space="preserve"> </w:t>
      </w:r>
      <w:r w:rsidRPr="008C4B72">
        <w:rPr>
          <w:rFonts w:ascii="TH SarabunPSK" w:hAnsi="TH SarabunPSK" w:cs="TH SarabunPSK" w:hint="cs"/>
          <w:color w:val="000000" w:themeColor="text1"/>
          <w:sz w:val="32"/>
          <w:szCs w:val="32"/>
          <w:cs/>
        </w:rPr>
        <w:t>คน ดำเนินการ</w:t>
      </w:r>
      <w:r w:rsidRPr="008C4B72">
        <w:rPr>
          <w:rFonts w:ascii="TH SarabunPSK" w:hAnsi="TH SarabunPSK" w:cs="TH SarabunPSK"/>
          <w:color w:val="000000" w:themeColor="text1"/>
          <w:sz w:val="32"/>
          <w:szCs w:val="32"/>
          <w:cs/>
        </w:rPr>
        <w:tab/>
      </w: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color w:val="000000" w:themeColor="text1"/>
          <w:sz w:val="32"/>
          <w:szCs w:val="32"/>
          <w:cs/>
        </w:rPr>
        <w:t>8,263</w:t>
      </w:r>
      <w:r w:rsidRPr="008C4B72">
        <w:rPr>
          <w:rFonts w:ascii="TH SarabunPSK" w:hAnsi="TH SarabunPSK" w:cs="TH SarabunPSK"/>
          <w:color w:val="000000" w:themeColor="text1"/>
          <w:sz w:val="32"/>
          <w:szCs w:val="32"/>
          <w:cs/>
        </w:rPr>
        <w:tab/>
      </w:r>
      <w:r w:rsidRPr="008C4B72">
        <w:rPr>
          <w:rFonts w:ascii="TH SarabunPSK" w:hAnsi="TH SarabunPSK" w:cs="TH SarabunPSK" w:hint="cs"/>
          <w:color w:val="000000" w:themeColor="text1"/>
          <w:sz w:val="32"/>
          <w:szCs w:val="32"/>
          <w:cs/>
        </w:rPr>
        <w:t xml:space="preserve">คน มีงานทำ </w:t>
      </w:r>
      <w:r w:rsidRPr="008C4B72">
        <w:rPr>
          <w:rFonts w:ascii="TH SarabunPSK" w:hAnsi="TH SarabunPSK" w:cs="TH SarabunPSK"/>
          <w:color w:val="000000" w:themeColor="text1"/>
          <w:sz w:val="32"/>
          <w:szCs w:val="32"/>
          <w:cs/>
        </w:rPr>
        <w:t>3,018</w:t>
      </w:r>
      <w:r w:rsidRPr="008C4B72">
        <w:rPr>
          <w:rFonts w:ascii="TH SarabunPSK" w:hAnsi="TH SarabunPSK" w:cs="TH SarabunPSK" w:hint="cs"/>
          <w:color w:val="000000" w:themeColor="text1"/>
          <w:sz w:val="32"/>
          <w:szCs w:val="32"/>
          <w:cs/>
        </w:rPr>
        <w:t xml:space="preserve">  คน </w:t>
      </w:r>
    </w:p>
    <w:p w:rsidR="00CE3193" w:rsidRPr="008C4B72" w:rsidRDefault="00CE3193" w:rsidP="00CE3193">
      <w:pPr>
        <w:tabs>
          <w:tab w:val="left" w:pos="426"/>
          <w:tab w:val="left" w:pos="851"/>
        </w:tabs>
        <w:spacing w:after="0" w:line="240" w:lineRule="auto"/>
        <w:jc w:val="thaiDistribute"/>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cs/>
        </w:rPr>
        <w:tab/>
      </w:r>
      <w:r w:rsidRPr="008C4B72">
        <w:rPr>
          <w:rFonts w:ascii="TH SarabunPSK" w:hAnsi="TH SarabunPSK" w:cs="TH SarabunPSK" w:hint="cs"/>
          <w:color w:val="000000" w:themeColor="text1"/>
          <w:sz w:val="32"/>
          <w:szCs w:val="32"/>
          <w:cs/>
        </w:rPr>
        <w:tab/>
        <w:t>- ปี พ.ศ. 2562</w:t>
      </w:r>
      <w:r w:rsidRPr="008C4B72">
        <w:rPr>
          <w:rFonts w:ascii="TH SarabunPSK" w:hAnsi="TH SarabunPSK" w:cs="TH SarabunPSK"/>
          <w:color w:val="000000" w:themeColor="text1"/>
          <w:sz w:val="32"/>
          <w:szCs w:val="32"/>
        </w:rPr>
        <w:t xml:space="preserve"> </w:t>
      </w:r>
      <w:r w:rsidRPr="008C4B72">
        <w:rPr>
          <w:rFonts w:ascii="TH SarabunPSK" w:hAnsi="TH SarabunPSK" w:cs="TH SarabunPSK" w:hint="cs"/>
          <w:color w:val="000000" w:themeColor="text1"/>
          <w:sz w:val="32"/>
          <w:szCs w:val="32"/>
          <w:cs/>
        </w:rPr>
        <w:t xml:space="preserve">เป้าหมาย </w:t>
      </w:r>
      <w:r w:rsidRPr="008C4B72">
        <w:rPr>
          <w:rFonts w:ascii="TH SarabunPSK" w:hAnsi="TH SarabunPSK" w:cs="TH SarabunPSK"/>
          <w:color w:val="000000" w:themeColor="text1"/>
          <w:sz w:val="32"/>
          <w:szCs w:val="32"/>
          <w:cs/>
        </w:rPr>
        <w:t>8,160</w:t>
      </w:r>
      <w:r w:rsidRPr="008C4B72">
        <w:rPr>
          <w:rFonts w:ascii="TH SarabunPSK" w:hAnsi="TH SarabunPSK" w:cs="TH SarabunPSK"/>
          <w:color w:val="000000" w:themeColor="text1"/>
          <w:sz w:val="32"/>
          <w:szCs w:val="32"/>
        </w:rPr>
        <w:t xml:space="preserve"> </w:t>
      </w:r>
      <w:r w:rsidRPr="008C4B72">
        <w:rPr>
          <w:rFonts w:ascii="TH SarabunPSK" w:hAnsi="TH SarabunPSK" w:cs="TH SarabunPSK" w:hint="cs"/>
          <w:color w:val="000000" w:themeColor="text1"/>
          <w:sz w:val="32"/>
          <w:szCs w:val="32"/>
          <w:cs/>
        </w:rPr>
        <w:t>คน ดำเนินการ</w:t>
      </w:r>
      <w:r w:rsidRPr="008C4B72">
        <w:rPr>
          <w:rFonts w:ascii="TH SarabunPSK" w:hAnsi="TH SarabunPSK" w:cs="TH SarabunPSK"/>
          <w:color w:val="000000" w:themeColor="text1"/>
          <w:sz w:val="32"/>
          <w:szCs w:val="32"/>
          <w:cs/>
        </w:rPr>
        <w:tab/>
      </w: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color w:val="000000" w:themeColor="text1"/>
          <w:sz w:val="32"/>
          <w:szCs w:val="32"/>
          <w:cs/>
        </w:rPr>
        <w:t>9,654</w:t>
      </w:r>
      <w:r w:rsidRPr="008C4B72">
        <w:rPr>
          <w:rFonts w:ascii="TH SarabunPSK" w:hAnsi="TH SarabunPSK" w:cs="TH SarabunPSK"/>
          <w:color w:val="000000" w:themeColor="text1"/>
          <w:sz w:val="32"/>
          <w:szCs w:val="32"/>
          <w:cs/>
        </w:rPr>
        <w:tab/>
      </w:r>
      <w:r w:rsidRPr="008C4B72">
        <w:rPr>
          <w:rFonts w:ascii="TH SarabunPSK" w:hAnsi="TH SarabunPSK" w:cs="TH SarabunPSK" w:hint="cs"/>
          <w:color w:val="000000" w:themeColor="text1"/>
          <w:sz w:val="32"/>
          <w:szCs w:val="32"/>
          <w:cs/>
        </w:rPr>
        <w:t xml:space="preserve">คน มีงานทำ </w:t>
      </w:r>
      <w:r w:rsidRPr="008C4B72">
        <w:rPr>
          <w:rFonts w:ascii="TH SarabunPSK" w:hAnsi="TH SarabunPSK" w:cs="TH SarabunPSK"/>
          <w:color w:val="000000" w:themeColor="text1"/>
          <w:sz w:val="32"/>
          <w:szCs w:val="32"/>
          <w:cs/>
        </w:rPr>
        <w:t>8,446</w:t>
      </w:r>
      <w:r w:rsidRPr="008C4B72">
        <w:rPr>
          <w:rFonts w:ascii="TH SarabunPSK" w:hAnsi="TH SarabunPSK" w:cs="TH SarabunPSK" w:hint="cs"/>
          <w:color w:val="000000" w:themeColor="text1"/>
          <w:sz w:val="32"/>
          <w:szCs w:val="32"/>
          <w:cs/>
        </w:rPr>
        <w:t xml:space="preserve">  คน</w:t>
      </w:r>
    </w:p>
    <w:p w:rsidR="00CE3193" w:rsidRPr="008C4B72" w:rsidRDefault="00CE3193" w:rsidP="00CE3193">
      <w:pPr>
        <w:tabs>
          <w:tab w:val="left" w:pos="426"/>
          <w:tab w:val="left" w:pos="851"/>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rPr>
        <w:tab/>
      </w:r>
      <w:r w:rsidRPr="008C4B72">
        <w:rPr>
          <w:rFonts w:ascii="TH SarabunPSK" w:hAnsi="TH SarabunPSK" w:cs="TH SarabunPSK" w:hint="cs"/>
          <w:color w:val="000000" w:themeColor="text1"/>
          <w:sz w:val="32"/>
          <w:szCs w:val="32"/>
          <w:cs/>
        </w:rPr>
        <w:tab/>
        <w:t xml:space="preserve">- ปี พ.ศ. 2563 เป้าหมาย </w:t>
      </w:r>
      <w:r w:rsidRPr="008C4B72">
        <w:rPr>
          <w:rFonts w:ascii="TH SarabunPSK" w:hAnsi="TH SarabunPSK" w:cs="TH SarabunPSK"/>
          <w:color w:val="000000" w:themeColor="text1"/>
          <w:sz w:val="32"/>
          <w:szCs w:val="32"/>
          <w:cs/>
        </w:rPr>
        <w:t>8</w:t>
      </w:r>
      <w:r w:rsidRPr="008C4B72">
        <w:rPr>
          <w:rFonts w:ascii="TH SarabunPSK" w:hAnsi="TH SarabunPSK" w:cs="TH SarabunPSK"/>
          <w:color w:val="000000" w:themeColor="text1"/>
          <w:sz w:val="32"/>
          <w:szCs w:val="32"/>
        </w:rPr>
        <w:t>,</w:t>
      </w:r>
      <w:r w:rsidRPr="008C4B72">
        <w:rPr>
          <w:rFonts w:ascii="TH SarabunPSK" w:hAnsi="TH SarabunPSK" w:cs="TH SarabunPSK"/>
          <w:color w:val="000000" w:themeColor="text1"/>
          <w:sz w:val="32"/>
          <w:szCs w:val="32"/>
          <w:cs/>
        </w:rPr>
        <w:t>200</w:t>
      </w:r>
      <w:r w:rsidRPr="008C4B72">
        <w:rPr>
          <w:rFonts w:ascii="TH SarabunPSK" w:hAnsi="TH SarabunPSK" w:cs="TH SarabunPSK" w:hint="cs"/>
          <w:color w:val="000000" w:themeColor="text1"/>
          <w:sz w:val="32"/>
          <w:szCs w:val="32"/>
          <w:cs/>
        </w:rPr>
        <w:t xml:space="preserve"> คน ดำเนินการ</w:t>
      </w:r>
      <w:r w:rsidRPr="008C4B72">
        <w:rPr>
          <w:rFonts w:ascii="TH SarabunPSK" w:hAnsi="TH SarabunPSK" w:cs="TH SarabunPSK"/>
          <w:color w:val="000000" w:themeColor="text1"/>
          <w:sz w:val="32"/>
          <w:szCs w:val="32"/>
          <w:cs/>
        </w:rPr>
        <w:tab/>
      </w:r>
      <w:r w:rsidR="00EE4875">
        <w:rPr>
          <w:rFonts w:ascii="TH SarabunPSK" w:hAnsi="TH SarabunPSK" w:cs="TH SarabunPSK"/>
          <w:color w:val="000000" w:themeColor="text1"/>
          <w:sz w:val="32"/>
          <w:szCs w:val="32"/>
        </w:rPr>
        <w:t xml:space="preserve"> 9,350</w:t>
      </w:r>
      <w:r w:rsidRPr="008C4B72">
        <w:rPr>
          <w:rFonts w:ascii="TH SarabunPSK" w:hAnsi="TH SarabunPSK" w:cs="TH SarabunPSK"/>
          <w:color w:val="000000" w:themeColor="text1"/>
          <w:sz w:val="32"/>
          <w:szCs w:val="32"/>
          <w:cs/>
        </w:rPr>
        <w:tab/>
      </w:r>
      <w:r w:rsidRPr="008C4B72">
        <w:rPr>
          <w:rFonts w:ascii="TH SarabunPSK" w:hAnsi="TH SarabunPSK" w:cs="TH SarabunPSK" w:hint="cs"/>
          <w:color w:val="000000" w:themeColor="text1"/>
          <w:sz w:val="32"/>
          <w:szCs w:val="32"/>
          <w:cs/>
        </w:rPr>
        <w:t xml:space="preserve">คน มีงานทำ </w:t>
      </w:r>
      <w:r w:rsidR="00EE4875">
        <w:rPr>
          <w:rFonts w:ascii="TH SarabunPSK" w:hAnsi="TH SarabunPSK" w:cs="TH SarabunPSK" w:hint="cs"/>
          <w:color w:val="000000" w:themeColor="text1"/>
          <w:sz w:val="32"/>
          <w:szCs w:val="32"/>
          <w:cs/>
        </w:rPr>
        <w:t>3,890 (ข้อมูล</w:t>
      </w:r>
      <w:r w:rsidRPr="008C4B72">
        <w:rPr>
          <w:rFonts w:ascii="TH SarabunPSK" w:hAnsi="TH SarabunPSK" w:cs="TH SarabunPSK" w:hint="cs"/>
          <w:color w:val="000000" w:themeColor="text1"/>
          <w:sz w:val="32"/>
          <w:szCs w:val="32"/>
          <w:cs/>
        </w:rPr>
        <w:t xml:space="preserve"> ณ วันที่ </w:t>
      </w:r>
      <w:r w:rsidR="00EE4875">
        <w:rPr>
          <w:rFonts w:ascii="TH SarabunPSK" w:hAnsi="TH SarabunPSK" w:cs="TH SarabunPSK" w:hint="cs"/>
          <w:color w:val="000000" w:themeColor="text1"/>
          <w:sz w:val="32"/>
          <w:szCs w:val="32"/>
          <w:cs/>
        </w:rPr>
        <w:t>5 ตุลาคม</w:t>
      </w:r>
      <w:r w:rsidRPr="008C4B72">
        <w:rPr>
          <w:rFonts w:ascii="TH SarabunPSK" w:hAnsi="TH SarabunPSK" w:cs="TH SarabunPSK" w:hint="cs"/>
          <w:color w:val="000000" w:themeColor="text1"/>
          <w:sz w:val="32"/>
          <w:szCs w:val="32"/>
          <w:cs/>
        </w:rPr>
        <w:t xml:space="preserve"> 2563) </w:t>
      </w:r>
    </w:p>
    <w:p w:rsidR="00CE3193" w:rsidRDefault="00CE3193" w:rsidP="00CE3193">
      <w:pPr>
        <w:tabs>
          <w:tab w:val="left" w:pos="426"/>
          <w:tab w:val="left" w:pos="851"/>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hint="cs"/>
          <w:color w:val="000000" w:themeColor="text1"/>
          <w:sz w:val="32"/>
          <w:szCs w:val="32"/>
          <w:cs/>
        </w:rPr>
        <w:tab/>
      </w:r>
      <w:r w:rsidRPr="008C4B72">
        <w:rPr>
          <w:rFonts w:ascii="TH SarabunPSK" w:hAnsi="TH SarabunPSK" w:cs="TH SarabunPSK" w:hint="cs"/>
          <w:color w:val="000000" w:themeColor="text1"/>
          <w:sz w:val="32"/>
          <w:szCs w:val="32"/>
          <w:cs/>
        </w:rPr>
        <w:tab/>
        <w:t>การจัดการ</w:t>
      </w:r>
      <w:r w:rsidRPr="008C4B72">
        <w:rPr>
          <w:rFonts w:ascii="TH SarabunPSK" w:hAnsi="TH SarabunPSK" w:cs="TH SarabunPSK"/>
          <w:color w:val="000000" w:themeColor="text1"/>
          <w:sz w:val="32"/>
          <w:szCs w:val="32"/>
          <w:cs/>
          <w:lang w:val="th-TH"/>
        </w:rPr>
        <w:t>ฝึกอบรม</w:t>
      </w:r>
      <w:r w:rsidRPr="008C4B72">
        <w:rPr>
          <w:rFonts w:ascii="TH SarabunPSK" w:hAnsi="TH SarabunPSK" w:cs="TH SarabunPSK" w:hint="cs"/>
          <w:color w:val="000000" w:themeColor="text1"/>
          <w:sz w:val="32"/>
          <w:szCs w:val="32"/>
          <w:cs/>
          <w:lang w:val="th-TH"/>
        </w:rPr>
        <w:t>เป็นไป</w:t>
      </w:r>
      <w:r w:rsidRPr="008C4B72">
        <w:rPr>
          <w:rFonts w:ascii="TH SarabunPSK" w:hAnsi="TH SarabunPSK" w:cs="TH SarabunPSK"/>
          <w:color w:val="000000" w:themeColor="text1"/>
          <w:sz w:val="32"/>
          <w:szCs w:val="32"/>
          <w:cs/>
          <w:lang w:val="th-TH"/>
        </w:rPr>
        <w:t>ตามหลักสูตรกลางของกรมพัฒนาฝีมือแรงงานหรือหลักสูตรที่หน่วยงานกำหนดสอดคล้องตามความต้องการของตลาดแรงงานในแต่ละพื้นที่ โดยเน้นความต้องการของผู้ประกอบกิจการ</w:t>
      </w:r>
      <w:r w:rsidRPr="008C4B72">
        <w:rPr>
          <w:rFonts w:ascii="TH SarabunPSK" w:hAnsi="TH SarabunPSK" w:cs="TH SarabunPSK"/>
          <w:color w:val="000000" w:themeColor="text1"/>
          <w:sz w:val="32"/>
          <w:szCs w:val="32"/>
          <w:cs/>
          <w:lang w:val="th-TH"/>
        </w:rPr>
        <w:br/>
        <w:t>เป็นสำคัญ</w:t>
      </w:r>
      <w:r w:rsidRPr="008C4B72">
        <w:rPr>
          <w:rFonts w:ascii="TH SarabunPSK" w:hAnsi="TH SarabunPSK" w:cs="TH SarabunPSK" w:hint="cs"/>
          <w:color w:val="000000" w:themeColor="text1"/>
          <w:sz w:val="32"/>
          <w:szCs w:val="32"/>
          <w:cs/>
          <w:lang w:val="th-TH"/>
        </w:rPr>
        <w:t xml:space="preserve"> </w:t>
      </w:r>
      <w:r w:rsidRPr="008C4B72">
        <w:rPr>
          <w:rFonts w:ascii="TH SarabunPSK" w:hAnsi="TH SarabunPSK" w:cs="TH SarabunPSK"/>
          <w:color w:val="000000" w:themeColor="text1"/>
          <w:sz w:val="32"/>
          <w:szCs w:val="32"/>
          <w:cs/>
          <w:lang w:val="th-TH"/>
        </w:rPr>
        <w:t>พิจารณาจากความเหมาะสมสอดคล้องกับสมรรถภาพของแต่ละบุคคลรวมทั้งหลักสูตรที่ให้ผู้สูงอายุมีโอกาสเข้าถึงเทคโนโลยีและการอนุรักษ์ภูมิปัญญาของผู้สูงอายุ เช่น การใช้ Social Network การใช้ Apps for works Go Tablet Go Mobile การใช้ภาษาอังกฤษเบื้องต้นสำหรับผู้สูงอายุ ภาษาอังกฤษสำหรับการใช้งานคอมพิวเตอร์ วิทยากรถ่ายทอดภูมิปัญญา เป็นต้น</w:t>
      </w:r>
      <w:r w:rsidRPr="008C4B72">
        <w:rPr>
          <w:rFonts w:ascii="TH SarabunPSK" w:hAnsi="TH SarabunPSK" w:cs="TH SarabunPSK" w:hint="cs"/>
          <w:color w:val="000000" w:themeColor="text1"/>
          <w:sz w:val="32"/>
          <w:szCs w:val="32"/>
          <w:cs/>
        </w:rPr>
        <w:t xml:space="preserve"> ทั้งนี้</w:t>
      </w:r>
      <w:r w:rsidRPr="008C4B72">
        <w:rPr>
          <w:rFonts w:ascii="TH SarabunPSK" w:hAnsi="TH SarabunPSK" w:cs="TH SarabunPSK"/>
          <w:color w:val="000000" w:themeColor="text1"/>
          <w:sz w:val="32"/>
          <w:szCs w:val="32"/>
          <w:cs/>
        </w:rPr>
        <w:t xml:space="preserve">เพื่อให้ผู้สูงอายุมีคุณภาพชีวิตที่ดี มีงานทำ มีรายได้ </w:t>
      </w:r>
      <w:r w:rsidRPr="008C4B72">
        <w:rPr>
          <w:rFonts w:ascii="TH SarabunPSK" w:hAnsi="TH SarabunPSK" w:cs="TH SarabunPSK" w:hint="cs"/>
          <w:color w:val="000000" w:themeColor="text1"/>
          <w:sz w:val="32"/>
          <w:szCs w:val="32"/>
          <w:cs/>
        </w:rPr>
        <w:br/>
      </w:r>
      <w:r w:rsidRPr="008C4B72">
        <w:rPr>
          <w:rFonts w:ascii="TH SarabunPSK" w:hAnsi="TH SarabunPSK" w:cs="TH SarabunPSK"/>
          <w:color w:val="000000" w:themeColor="text1"/>
          <w:sz w:val="32"/>
          <w:szCs w:val="32"/>
          <w:cs/>
        </w:rPr>
        <w:t>สร้างคุณค่าให้กับตัวผู้สูงอายุทั้งร่างกายและจิตใจ ให้รู้สึกภาคภูมิใจที่ได้เป็นส่วนหนึ่งในการทำประโยชน์</w:t>
      </w:r>
      <w:r w:rsidRPr="008C4B72">
        <w:rPr>
          <w:rFonts w:ascii="TH SarabunPSK" w:hAnsi="TH SarabunPSK" w:cs="TH SarabunPSK"/>
          <w:color w:val="000000" w:themeColor="text1"/>
          <w:sz w:val="32"/>
          <w:szCs w:val="32"/>
          <w:cs/>
          <w:lang w:val="th-TH"/>
        </w:rPr>
        <w:t>ให้กับครอบครัว</w:t>
      </w:r>
      <w:r w:rsidRPr="008C4B72">
        <w:rPr>
          <w:rFonts w:ascii="TH SarabunPSK" w:hAnsi="TH SarabunPSK" w:cs="TH SarabunPSK" w:hint="cs"/>
          <w:color w:val="000000" w:themeColor="text1"/>
          <w:sz w:val="32"/>
          <w:szCs w:val="32"/>
          <w:cs/>
          <w:lang w:val="th-TH"/>
        </w:rPr>
        <w:t xml:space="preserve"> </w:t>
      </w:r>
      <w:r w:rsidRPr="008C4B72">
        <w:rPr>
          <w:rFonts w:ascii="TH SarabunPSK" w:hAnsi="TH SarabunPSK" w:cs="TH SarabunPSK"/>
          <w:color w:val="000000" w:themeColor="text1"/>
          <w:sz w:val="32"/>
          <w:szCs w:val="32"/>
          <w:cs/>
          <w:lang w:val="th-TH"/>
        </w:rPr>
        <w:t>สังคม</w:t>
      </w:r>
      <w:r w:rsidRPr="008C4B72">
        <w:rPr>
          <w:rFonts w:ascii="TH SarabunPSK" w:hAnsi="TH SarabunPSK" w:cs="TH SarabunPSK" w:hint="cs"/>
          <w:color w:val="000000" w:themeColor="text1"/>
          <w:sz w:val="32"/>
          <w:szCs w:val="32"/>
          <w:cs/>
          <w:lang w:val="th-TH"/>
        </w:rPr>
        <w:t xml:space="preserve"> </w:t>
      </w:r>
      <w:r w:rsidRPr="008C4B72">
        <w:rPr>
          <w:rFonts w:ascii="TH SarabunPSK" w:hAnsi="TH SarabunPSK" w:cs="TH SarabunPSK"/>
          <w:color w:val="000000" w:themeColor="text1"/>
          <w:sz w:val="32"/>
          <w:szCs w:val="32"/>
          <w:cs/>
          <w:lang w:val="th-TH"/>
        </w:rPr>
        <w:t>และประเทศชาติ</w:t>
      </w:r>
      <w:r w:rsidRPr="008C4B72">
        <w:rPr>
          <w:rFonts w:ascii="TH SarabunPSK" w:hAnsi="TH SarabunPSK" w:cs="TH SarabunPSK" w:hint="cs"/>
          <w:color w:val="000000" w:themeColor="text1"/>
          <w:sz w:val="32"/>
          <w:szCs w:val="32"/>
          <w:cs/>
          <w:lang w:val="th-TH"/>
        </w:rPr>
        <w:t xml:space="preserve"> </w:t>
      </w:r>
    </w:p>
    <w:p w:rsidR="009F6B47" w:rsidRDefault="009F6B47" w:rsidP="00CE3193">
      <w:pPr>
        <w:tabs>
          <w:tab w:val="left" w:pos="426"/>
          <w:tab w:val="left" w:pos="851"/>
        </w:tabs>
        <w:spacing w:after="0" w:line="240" w:lineRule="auto"/>
        <w:jc w:val="thaiDistribute"/>
        <w:rPr>
          <w:rFonts w:ascii="TH SarabunPSK" w:hAnsi="TH SarabunPSK" w:cs="TH SarabunPSK"/>
          <w:color w:val="000000" w:themeColor="text1"/>
          <w:sz w:val="32"/>
          <w:szCs w:val="32"/>
          <w:cs/>
          <w:lang w:val="th-TH"/>
        </w:rPr>
      </w:pPr>
    </w:p>
    <w:p w:rsidR="009F6B47" w:rsidRDefault="009F6B47" w:rsidP="00CE3193">
      <w:pPr>
        <w:tabs>
          <w:tab w:val="left" w:pos="426"/>
          <w:tab w:val="left" w:pos="851"/>
        </w:tabs>
        <w:spacing w:after="0" w:line="240" w:lineRule="auto"/>
        <w:jc w:val="thaiDistribute"/>
        <w:rPr>
          <w:rFonts w:ascii="TH SarabunPSK" w:hAnsi="TH SarabunPSK" w:cs="TH SarabunPSK"/>
          <w:color w:val="000000" w:themeColor="text1"/>
          <w:sz w:val="32"/>
          <w:szCs w:val="32"/>
          <w:cs/>
          <w:lang w:val="th-TH"/>
        </w:rPr>
      </w:pPr>
    </w:p>
    <w:p w:rsidR="009F6B47" w:rsidRPr="008C4B72" w:rsidRDefault="009F6B47" w:rsidP="00CE3193">
      <w:pPr>
        <w:tabs>
          <w:tab w:val="left" w:pos="426"/>
          <w:tab w:val="left" w:pos="851"/>
        </w:tabs>
        <w:spacing w:after="0" w:line="240" w:lineRule="auto"/>
        <w:jc w:val="thaiDistribute"/>
        <w:rPr>
          <w:rFonts w:ascii="TH SarabunPSK" w:hAnsi="TH SarabunPSK" w:cs="TH SarabunPSK"/>
          <w:color w:val="000000" w:themeColor="text1"/>
          <w:sz w:val="32"/>
          <w:szCs w:val="32"/>
          <w:cs/>
          <w:lang w:val="th-TH"/>
        </w:rPr>
      </w:pPr>
    </w:p>
    <w:p w:rsidR="00CE3193" w:rsidRPr="008C4B72" w:rsidRDefault="008B7FD4" w:rsidP="00CE3193">
      <w:pPr>
        <w:tabs>
          <w:tab w:val="left" w:pos="426"/>
          <w:tab w:val="left" w:pos="851"/>
        </w:tabs>
        <w:spacing w:before="120" w:after="0" w:line="240" w:lineRule="auto"/>
        <w:jc w:val="thaiDistribute"/>
        <w:rPr>
          <w:rFonts w:ascii="TH SarabunPSK" w:hAnsi="TH SarabunPSK" w:cs="TH SarabunPSK"/>
          <w:b/>
          <w:bCs/>
          <w:color w:val="000000" w:themeColor="text1"/>
          <w:sz w:val="32"/>
          <w:szCs w:val="32"/>
          <w:cs/>
          <w:lang w:val="th-TH"/>
        </w:rPr>
      </w:pPr>
      <w:r>
        <w:rPr>
          <w:rFonts w:ascii="TH SarabunPSK" w:hAnsi="TH SarabunPSK" w:cs="TH SarabunPSK" w:hint="cs"/>
          <w:b/>
          <w:bCs/>
          <w:color w:val="000000" w:themeColor="text1"/>
          <w:sz w:val="32"/>
          <w:szCs w:val="32"/>
          <w:cs/>
          <w:lang w:val="th-TH"/>
        </w:rPr>
        <w:t>2</w:t>
      </w:r>
      <w:r w:rsidR="00CE3193" w:rsidRPr="008C4B72">
        <w:rPr>
          <w:rFonts w:ascii="TH SarabunPSK" w:hAnsi="TH SarabunPSK" w:cs="TH SarabunPSK"/>
          <w:b/>
          <w:bCs/>
          <w:color w:val="000000" w:themeColor="text1"/>
          <w:sz w:val="32"/>
          <w:szCs w:val="32"/>
          <w:cs/>
          <w:lang w:val="th-TH"/>
        </w:rPr>
        <w:t>.  วัตถุประสงค์</w:t>
      </w:r>
    </w:p>
    <w:p w:rsidR="00CE3193" w:rsidRPr="008C4B72" w:rsidRDefault="00CE3193" w:rsidP="00CE3193">
      <w:pPr>
        <w:tabs>
          <w:tab w:val="left" w:pos="426"/>
          <w:tab w:val="left" w:pos="851"/>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rPr>
        <w:tab/>
      </w:r>
      <w:r w:rsidRPr="008C4B72">
        <w:rPr>
          <w:rFonts w:ascii="TH SarabunPSK" w:hAnsi="TH SarabunPSK" w:cs="TH SarabunPSK" w:hint="cs"/>
          <w:color w:val="000000" w:themeColor="text1"/>
          <w:sz w:val="32"/>
          <w:szCs w:val="32"/>
          <w:cs/>
        </w:rPr>
        <w:tab/>
      </w:r>
      <w:r w:rsidR="008B7FD4">
        <w:rPr>
          <w:rFonts w:ascii="TH SarabunPSK" w:hAnsi="TH SarabunPSK" w:cs="TH SarabunPSK" w:hint="cs"/>
          <w:color w:val="000000" w:themeColor="text1"/>
          <w:sz w:val="32"/>
          <w:szCs w:val="32"/>
          <w:cs/>
        </w:rPr>
        <w:t>2</w:t>
      </w:r>
      <w:r w:rsidRPr="008C4B72">
        <w:rPr>
          <w:rFonts w:ascii="TH SarabunPSK" w:hAnsi="TH SarabunPSK" w:cs="TH SarabunPSK"/>
          <w:color w:val="000000" w:themeColor="text1"/>
          <w:sz w:val="32"/>
          <w:szCs w:val="32"/>
        </w:rPr>
        <w:t xml:space="preserve">.1 </w:t>
      </w:r>
      <w:r w:rsidRPr="008C4B72">
        <w:rPr>
          <w:rFonts w:ascii="TH SarabunPSK" w:hAnsi="TH SarabunPSK" w:cs="TH SarabunPSK"/>
          <w:color w:val="000000" w:themeColor="text1"/>
          <w:sz w:val="32"/>
          <w:szCs w:val="32"/>
        </w:rPr>
        <w:tab/>
      </w:r>
      <w:r w:rsidRPr="008C4B72">
        <w:rPr>
          <w:rFonts w:ascii="TH SarabunPSK" w:hAnsi="TH SarabunPSK" w:cs="TH SarabunPSK"/>
          <w:color w:val="000000" w:themeColor="text1"/>
          <w:sz w:val="32"/>
          <w:szCs w:val="32"/>
          <w:cs/>
        </w:rPr>
        <w:t>เพื่อฝึกอาชีพ</w:t>
      </w:r>
      <w:r w:rsidR="00EE4875">
        <w:rPr>
          <w:rFonts w:ascii="TH SarabunPSK" w:hAnsi="TH SarabunPSK" w:cs="TH SarabunPSK" w:hint="cs"/>
          <w:color w:val="000000" w:themeColor="text1"/>
          <w:sz w:val="32"/>
          <w:szCs w:val="32"/>
          <w:cs/>
        </w:rPr>
        <w:t xml:space="preserve">ให้ผู้ที่จะเข้าสู่วัยผู้สูงอายุ และผู้สูงอายุมีความรู้ ความสามารถ </w:t>
      </w:r>
      <w:r w:rsidRPr="008C4B72">
        <w:rPr>
          <w:rFonts w:ascii="TH SarabunPSK" w:hAnsi="TH SarabunPSK" w:cs="TH SarabunPSK"/>
          <w:color w:val="000000" w:themeColor="text1"/>
          <w:sz w:val="32"/>
          <w:szCs w:val="32"/>
          <w:cs/>
        </w:rPr>
        <w:t>มีทักษะฝีมือ</w:t>
      </w:r>
      <w:r w:rsidR="00EE4875">
        <w:rPr>
          <w:rFonts w:ascii="TH SarabunPSK" w:hAnsi="TH SarabunPSK" w:cs="TH SarabunPSK" w:hint="cs"/>
          <w:color w:val="000000" w:themeColor="text1"/>
          <w:sz w:val="32"/>
          <w:szCs w:val="32"/>
          <w:cs/>
        </w:rPr>
        <w:t>เพิ่มขึ้น</w:t>
      </w:r>
      <w:r w:rsidRPr="008C4B72">
        <w:rPr>
          <w:rFonts w:ascii="TH SarabunPSK" w:hAnsi="TH SarabunPSK" w:cs="TH SarabunPSK"/>
          <w:color w:val="000000" w:themeColor="text1"/>
          <w:sz w:val="32"/>
          <w:szCs w:val="32"/>
          <w:cs/>
        </w:rPr>
        <w:t xml:space="preserve"> </w:t>
      </w:r>
      <w:r w:rsidR="00EE4875">
        <w:rPr>
          <w:rFonts w:ascii="TH SarabunPSK" w:hAnsi="TH SarabunPSK" w:cs="TH SarabunPSK" w:hint="cs"/>
          <w:color w:val="000000" w:themeColor="text1"/>
          <w:sz w:val="32"/>
          <w:szCs w:val="32"/>
          <w:cs/>
        </w:rPr>
        <w:br/>
      </w:r>
      <w:r w:rsidRPr="008C4B72">
        <w:rPr>
          <w:rFonts w:ascii="TH SarabunPSK" w:hAnsi="TH SarabunPSK" w:cs="TH SarabunPSK"/>
          <w:color w:val="000000" w:themeColor="text1"/>
          <w:sz w:val="32"/>
          <w:szCs w:val="32"/>
          <w:cs/>
        </w:rPr>
        <w:t xml:space="preserve">มีอาชีพ มีรายได้ </w:t>
      </w:r>
    </w:p>
    <w:p w:rsidR="00CE3193" w:rsidRPr="008C4B72" w:rsidRDefault="00CE3193" w:rsidP="00CE3193">
      <w:pPr>
        <w:tabs>
          <w:tab w:val="left" w:pos="426"/>
          <w:tab w:val="left" w:pos="851"/>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Pr="008C4B72">
        <w:rPr>
          <w:rFonts w:ascii="TH SarabunPSK" w:hAnsi="TH SarabunPSK" w:cs="TH SarabunPSK" w:hint="cs"/>
          <w:color w:val="000000" w:themeColor="text1"/>
          <w:sz w:val="32"/>
          <w:szCs w:val="32"/>
          <w:cs/>
        </w:rPr>
        <w:tab/>
      </w:r>
      <w:r w:rsidR="008B7FD4">
        <w:rPr>
          <w:rFonts w:ascii="TH SarabunPSK" w:hAnsi="TH SarabunPSK" w:cs="TH SarabunPSK" w:hint="cs"/>
          <w:color w:val="000000" w:themeColor="text1"/>
          <w:sz w:val="32"/>
          <w:szCs w:val="32"/>
          <w:cs/>
        </w:rPr>
        <w:t>2</w:t>
      </w:r>
      <w:r w:rsidRPr="008C4B72">
        <w:rPr>
          <w:rFonts w:ascii="TH SarabunPSK" w:hAnsi="TH SarabunPSK" w:cs="TH SarabunPSK"/>
          <w:color w:val="000000" w:themeColor="text1"/>
          <w:sz w:val="32"/>
          <w:szCs w:val="32"/>
          <w:cs/>
        </w:rPr>
        <w:t xml:space="preserve">.2 </w:t>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 xml:space="preserve">เพื่อสร้างความยั่งยืนในการประกอบอาชีพ สามารถพึ่งพาตนเองได้  </w:t>
      </w:r>
    </w:p>
    <w:p w:rsidR="00CE3193" w:rsidRPr="008C4B72" w:rsidRDefault="00CE3193" w:rsidP="00CE3193">
      <w:pPr>
        <w:tabs>
          <w:tab w:val="left" w:pos="426"/>
          <w:tab w:val="left" w:pos="851"/>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rPr>
        <w:tab/>
      </w:r>
      <w:r w:rsidRPr="008C4B72">
        <w:rPr>
          <w:rFonts w:ascii="TH SarabunPSK" w:hAnsi="TH SarabunPSK" w:cs="TH SarabunPSK" w:hint="cs"/>
          <w:color w:val="000000" w:themeColor="text1"/>
          <w:sz w:val="32"/>
          <w:szCs w:val="32"/>
          <w:cs/>
        </w:rPr>
        <w:tab/>
      </w:r>
      <w:r w:rsidR="008B7FD4">
        <w:rPr>
          <w:rFonts w:ascii="TH SarabunPSK" w:hAnsi="TH SarabunPSK" w:cs="TH SarabunPSK" w:hint="cs"/>
          <w:color w:val="000000" w:themeColor="text1"/>
          <w:sz w:val="32"/>
          <w:szCs w:val="32"/>
          <w:cs/>
        </w:rPr>
        <w:t>2</w:t>
      </w:r>
      <w:r w:rsidRPr="008C4B72">
        <w:rPr>
          <w:rFonts w:ascii="TH SarabunPSK" w:hAnsi="TH SarabunPSK" w:cs="TH SarabunPSK"/>
          <w:color w:val="000000" w:themeColor="text1"/>
          <w:sz w:val="32"/>
          <w:szCs w:val="32"/>
        </w:rPr>
        <w:t>.</w:t>
      </w:r>
      <w:r w:rsidRPr="008C4B72">
        <w:rPr>
          <w:rFonts w:ascii="TH SarabunPSK" w:hAnsi="TH SarabunPSK" w:cs="TH SarabunPSK"/>
          <w:color w:val="000000" w:themeColor="text1"/>
          <w:sz w:val="32"/>
          <w:szCs w:val="32"/>
          <w:cs/>
        </w:rPr>
        <w:t xml:space="preserve">3 </w:t>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 xml:space="preserve">เพื่อส่งเสริมและพัฒนาศักยภาพกลุ่มผู้สูงอายุรองรับสถานการณ์ผู้สูงอายุ </w:t>
      </w:r>
    </w:p>
    <w:p w:rsidR="00CE3193" w:rsidRPr="008C4B72" w:rsidRDefault="00CE3193" w:rsidP="00CE3193">
      <w:pPr>
        <w:tabs>
          <w:tab w:val="left" w:pos="426"/>
          <w:tab w:val="left" w:pos="851"/>
          <w:tab w:val="left" w:pos="1276"/>
        </w:tabs>
        <w:spacing w:after="0" w:line="240" w:lineRule="auto"/>
        <w:jc w:val="thaiDistribute"/>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rPr>
        <w:tab/>
      </w:r>
      <w:r w:rsidRPr="008C4B72">
        <w:rPr>
          <w:rFonts w:ascii="TH SarabunPSK" w:hAnsi="TH SarabunPSK" w:cs="TH SarabunPSK" w:hint="cs"/>
          <w:color w:val="000000" w:themeColor="text1"/>
          <w:sz w:val="32"/>
          <w:szCs w:val="32"/>
          <w:cs/>
        </w:rPr>
        <w:tab/>
      </w:r>
      <w:r w:rsidR="008B7FD4">
        <w:rPr>
          <w:rFonts w:ascii="TH SarabunPSK" w:hAnsi="TH SarabunPSK" w:cs="TH SarabunPSK" w:hint="cs"/>
          <w:color w:val="000000" w:themeColor="text1"/>
          <w:sz w:val="32"/>
          <w:szCs w:val="32"/>
          <w:cs/>
        </w:rPr>
        <w:t>2</w:t>
      </w:r>
      <w:r w:rsidRPr="008C4B72">
        <w:rPr>
          <w:rFonts w:ascii="TH SarabunPSK" w:hAnsi="TH SarabunPSK" w:cs="TH SarabunPSK"/>
          <w:color w:val="000000" w:themeColor="text1"/>
          <w:sz w:val="32"/>
          <w:szCs w:val="32"/>
        </w:rPr>
        <w:t xml:space="preserve">.4 </w:t>
      </w:r>
      <w:r w:rsidRPr="008C4B72">
        <w:rPr>
          <w:rFonts w:ascii="TH SarabunPSK" w:hAnsi="TH SarabunPSK" w:cs="TH SarabunPSK" w:hint="cs"/>
          <w:color w:val="000000" w:themeColor="text1"/>
          <w:sz w:val="32"/>
          <w:szCs w:val="32"/>
          <w:cs/>
        </w:rPr>
        <w:tab/>
        <w:t xml:space="preserve">เพื่อเตรียมความพร้อมให้กับประชากรก่อนวัยสูงอายุเข้าสู่สังคมสูงวัยอย่างมีคุณภาพ </w:t>
      </w:r>
    </w:p>
    <w:p w:rsidR="00CE3193" w:rsidRPr="008C4B72" w:rsidRDefault="008B7FD4" w:rsidP="00CE3193">
      <w:pPr>
        <w:pStyle w:val="3"/>
        <w:shd w:val="clear" w:color="auto" w:fill="FFFFFF"/>
        <w:tabs>
          <w:tab w:val="left" w:pos="426"/>
          <w:tab w:val="left" w:pos="1134"/>
        </w:tabs>
        <w:spacing w:before="120" w:beforeAutospacing="0" w:after="0" w:afterAutospacing="0"/>
        <w:jc w:val="thaiDistribute"/>
        <w:rPr>
          <w:rFonts w:ascii="TH SarabunPSK" w:hAnsi="TH SarabunPSK" w:cs="TH SarabunPSK"/>
          <w:color w:val="000000" w:themeColor="text1"/>
          <w:sz w:val="32"/>
          <w:szCs w:val="32"/>
          <w:cs/>
          <w:lang w:val="th-TH"/>
        </w:rPr>
      </w:pPr>
      <w:r>
        <w:rPr>
          <w:rFonts w:ascii="TH SarabunPSK" w:hAnsi="TH SarabunPSK" w:cs="TH SarabunPSK" w:hint="cs"/>
          <w:color w:val="000000" w:themeColor="text1"/>
          <w:sz w:val="32"/>
          <w:szCs w:val="32"/>
          <w:cs/>
          <w:lang w:val="th-TH"/>
        </w:rPr>
        <w:t>3</w:t>
      </w:r>
      <w:r w:rsidR="00CE3193" w:rsidRPr="008C4B72">
        <w:rPr>
          <w:rFonts w:ascii="TH SarabunPSK" w:hAnsi="TH SarabunPSK" w:cs="TH SarabunPSK"/>
          <w:color w:val="000000" w:themeColor="text1"/>
          <w:sz w:val="32"/>
          <w:szCs w:val="32"/>
          <w:cs/>
          <w:lang w:val="th-TH"/>
        </w:rPr>
        <w:t>.  กลุ่มเป้าหมาย</w:t>
      </w:r>
    </w:p>
    <w:p w:rsidR="00CE3193" w:rsidRPr="008C4B72" w:rsidRDefault="00CE3193" w:rsidP="00CE3193">
      <w:pPr>
        <w:tabs>
          <w:tab w:val="left" w:pos="350"/>
          <w:tab w:val="left" w:pos="851"/>
          <w:tab w:val="left" w:pos="1276"/>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Pr="008C4B72">
        <w:rPr>
          <w:rFonts w:ascii="TH SarabunPSK" w:hAnsi="TH SarabunPSK" w:cs="TH SarabunPSK" w:hint="cs"/>
          <w:color w:val="000000" w:themeColor="text1"/>
          <w:sz w:val="32"/>
          <w:szCs w:val="32"/>
          <w:cs/>
        </w:rPr>
        <w:tab/>
        <w:t>ผู้มีอายุ</w:t>
      </w:r>
      <w:r w:rsidRPr="008C4B72">
        <w:rPr>
          <w:rFonts w:ascii="TH SarabunPSK" w:hAnsi="TH SarabunPSK" w:cs="TH SarabunPSK"/>
          <w:color w:val="000000" w:themeColor="text1"/>
          <w:sz w:val="32"/>
          <w:szCs w:val="32"/>
          <w:cs/>
        </w:rPr>
        <w:t xml:space="preserve">ตั้งแต่ </w:t>
      </w:r>
      <w:r w:rsidRPr="008C4B72">
        <w:rPr>
          <w:rFonts w:ascii="TH SarabunPSK" w:hAnsi="TH SarabunPSK" w:cs="TH SarabunPSK" w:hint="cs"/>
          <w:color w:val="000000" w:themeColor="text1"/>
          <w:sz w:val="32"/>
          <w:szCs w:val="32"/>
          <w:cs/>
        </w:rPr>
        <w:t>5</w:t>
      </w:r>
      <w:r w:rsidR="00EE4875">
        <w:rPr>
          <w:rFonts w:ascii="TH SarabunPSK" w:hAnsi="TH SarabunPSK" w:cs="TH SarabunPSK" w:hint="cs"/>
          <w:color w:val="000000" w:themeColor="text1"/>
          <w:sz w:val="32"/>
          <w:szCs w:val="32"/>
          <w:cs/>
        </w:rPr>
        <w:t>5</w:t>
      </w:r>
      <w:r w:rsidRPr="008C4B72">
        <w:rPr>
          <w:rFonts w:ascii="TH SarabunPSK" w:hAnsi="TH SarabunPSK" w:cs="TH SarabunPSK"/>
          <w:color w:val="000000" w:themeColor="text1"/>
          <w:sz w:val="32"/>
          <w:szCs w:val="32"/>
          <w:cs/>
        </w:rPr>
        <w:t xml:space="preserve"> ปีขึ้นไป </w:t>
      </w:r>
      <w:r w:rsidRPr="008C4B72">
        <w:rPr>
          <w:rFonts w:ascii="TH SarabunPSK" w:hAnsi="TH SarabunPSK" w:cs="TH SarabunPSK" w:hint="cs"/>
          <w:color w:val="000000" w:themeColor="text1"/>
          <w:sz w:val="32"/>
          <w:szCs w:val="32"/>
          <w:cs/>
        </w:rPr>
        <w:t>(ณ วันที่เข้ารับการฝึกอบรม)</w:t>
      </w:r>
      <w:r w:rsidRPr="008C4B72">
        <w:rPr>
          <w:rFonts w:ascii="TH SarabunPSK" w:hAnsi="TH SarabunPSK" w:cs="TH SarabunPSK"/>
          <w:color w:val="000000" w:themeColor="text1"/>
          <w:sz w:val="32"/>
          <w:szCs w:val="32"/>
          <w:cs/>
        </w:rPr>
        <w:t xml:space="preserve"> จำนวน </w:t>
      </w:r>
      <w:r w:rsidRPr="008C4B72">
        <w:rPr>
          <w:rFonts w:ascii="TH SarabunPSK" w:hAnsi="TH SarabunPSK" w:cs="TH SarabunPSK" w:hint="cs"/>
          <w:color w:val="000000" w:themeColor="text1"/>
          <w:sz w:val="32"/>
          <w:szCs w:val="32"/>
          <w:cs/>
        </w:rPr>
        <w:t>8,200</w:t>
      </w:r>
      <w:r w:rsidRPr="008C4B72">
        <w:rPr>
          <w:rFonts w:ascii="TH SarabunPSK" w:hAnsi="TH SarabunPSK" w:cs="TH SarabunPSK"/>
          <w:color w:val="000000" w:themeColor="text1"/>
          <w:sz w:val="32"/>
          <w:szCs w:val="32"/>
          <w:cs/>
        </w:rPr>
        <w:t xml:space="preserve"> คน</w:t>
      </w:r>
      <w:r w:rsidRPr="008C4B72">
        <w:rPr>
          <w:rFonts w:ascii="TH SarabunPSK" w:hAnsi="TH SarabunPSK" w:cs="TH SarabunPSK" w:hint="cs"/>
          <w:color w:val="000000" w:themeColor="text1"/>
          <w:sz w:val="32"/>
          <w:szCs w:val="32"/>
          <w:cs/>
        </w:rPr>
        <w:t xml:space="preserve"> </w:t>
      </w:r>
    </w:p>
    <w:p w:rsidR="00CE3193" w:rsidRPr="008C4B72" w:rsidRDefault="008B7FD4" w:rsidP="00CE3193">
      <w:pPr>
        <w:pStyle w:val="3"/>
        <w:shd w:val="clear" w:color="auto" w:fill="FFFFFF"/>
        <w:tabs>
          <w:tab w:val="left" w:pos="426"/>
          <w:tab w:val="left" w:pos="1134"/>
        </w:tabs>
        <w:spacing w:before="120" w:beforeAutospacing="0" w:after="0" w:afterAutospacing="0"/>
        <w:jc w:val="thaiDistribute"/>
        <w:rPr>
          <w:rFonts w:ascii="TH SarabunPSK" w:hAnsi="TH SarabunPSK" w:cs="TH SarabunPSK"/>
          <w:color w:val="000000" w:themeColor="text1"/>
          <w:sz w:val="32"/>
          <w:szCs w:val="32"/>
          <w:cs/>
          <w:lang w:val="th-TH"/>
        </w:rPr>
      </w:pPr>
      <w:r>
        <w:rPr>
          <w:rFonts w:ascii="TH SarabunPSK" w:hAnsi="TH SarabunPSK" w:cs="TH SarabunPSK" w:hint="cs"/>
          <w:color w:val="000000" w:themeColor="text1"/>
          <w:sz w:val="32"/>
          <w:szCs w:val="32"/>
          <w:cs/>
          <w:lang w:val="th-TH"/>
        </w:rPr>
        <w:t>4</w:t>
      </w:r>
      <w:r w:rsidR="00CE3193" w:rsidRPr="008C4B72">
        <w:rPr>
          <w:rFonts w:ascii="TH SarabunPSK" w:hAnsi="TH SarabunPSK" w:cs="TH SarabunPSK"/>
          <w:color w:val="000000" w:themeColor="text1"/>
          <w:sz w:val="32"/>
          <w:szCs w:val="32"/>
          <w:cs/>
          <w:lang w:val="th-TH"/>
        </w:rPr>
        <w:t xml:space="preserve">.  </w:t>
      </w:r>
      <w:r w:rsidR="00CE3193" w:rsidRPr="008C4B72">
        <w:rPr>
          <w:rFonts w:ascii="TH SarabunPSK" w:hAnsi="TH SarabunPSK" w:cs="TH SarabunPSK"/>
          <w:color w:val="000000" w:themeColor="text1"/>
          <w:sz w:val="32"/>
          <w:szCs w:val="32"/>
          <w:cs/>
          <w:lang w:val="th-TH"/>
        </w:rPr>
        <w:tab/>
        <w:t>พื้นที่ดำเนินการ</w:t>
      </w:r>
    </w:p>
    <w:p w:rsidR="00CE3193" w:rsidRPr="008C4B72" w:rsidRDefault="00CE3193" w:rsidP="00CE3193">
      <w:pPr>
        <w:tabs>
          <w:tab w:val="left" w:pos="426"/>
          <w:tab w:val="left" w:pos="851"/>
          <w:tab w:val="left" w:pos="1440"/>
        </w:tabs>
        <w:spacing w:after="0" w:line="240" w:lineRule="auto"/>
        <w:jc w:val="thaiDistribute"/>
        <w:rPr>
          <w:rFonts w:ascii="TH SarabunPSK" w:hAnsi="TH SarabunPSK" w:cs="TH SarabunPSK"/>
          <w:color w:val="000000" w:themeColor="text1"/>
          <w:spacing w:val="-10"/>
          <w:sz w:val="32"/>
          <w:szCs w:val="32"/>
          <w:cs/>
          <w:lang w:val="th-TH"/>
        </w:rPr>
      </w:pPr>
      <w:r w:rsidRPr="008C4B72">
        <w:rPr>
          <w:rFonts w:ascii="TH SarabunPSK" w:hAnsi="TH SarabunPSK" w:cs="TH SarabunPSK"/>
          <w:color w:val="000000" w:themeColor="text1"/>
          <w:spacing w:val="-8"/>
          <w:sz w:val="32"/>
          <w:szCs w:val="32"/>
          <w:cs/>
          <w:lang w:val="th-TH"/>
        </w:rPr>
        <w:tab/>
      </w:r>
      <w:r w:rsidRPr="008C4B72">
        <w:rPr>
          <w:rFonts w:ascii="TH SarabunPSK" w:hAnsi="TH SarabunPSK" w:cs="TH SarabunPSK" w:hint="cs"/>
          <w:color w:val="000000" w:themeColor="text1"/>
          <w:spacing w:val="-10"/>
          <w:sz w:val="32"/>
          <w:szCs w:val="32"/>
          <w:cs/>
        </w:rPr>
        <w:tab/>
      </w:r>
      <w:r w:rsidRPr="008C4B72">
        <w:rPr>
          <w:rFonts w:ascii="TH SarabunPSK" w:hAnsi="TH SarabunPSK" w:cs="TH SarabunPSK"/>
          <w:color w:val="000000" w:themeColor="text1"/>
          <w:spacing w:val="-10"/>
          <w:sz w:val="32"/>
          <w:szCs w:val="32"/>
          <w:cs/>
        </w:rPr>
        <w:t>พื้นที่ 76 จังหวัดและกรุงเทพมหานคร</w:t>
      </w:r>
    </w:p>
    <w:p w:rsidR="00CE3193" w:rsidRPr="008C4B72" w:rsidRDefault="008B7FD4" w:rsidP="00CE3193">
      <w:pPr>
        <w:pStyle w:val="3"/>
        <w:shd w:val="clear" w:color="auto" w:fill="FFFFFF"/>
        <w:tabs>
          <w:tab w:val="left" w:pos="426"/>
          <w:tab w:val="left" w:pos="1134"/>
        </w:tabs>
        <w:spacing w:before="120" w:beforeAutospacing="0" w:after="0" w:afterAutospacing="0"/>
        <w:jc w:val="thaiDistribute"/>
        <w:rPr>
          <w:rFonts w:ascii="TH SarabunPSK" w:hAnsi="TH SarabunPSK" w:cs="TH SarabunPSK"/>
          <w:color w:val="000000" w:themeColor="text1"/>
          <w:sz w:val="32"/>
          <w:szCs w:val="32"/>
          <w:cs/>
          <w:lang w:val="th-TH"/>
        </w:rPr>
      </w:pPr>
      <w:r>
        <w:rPr>
          <w:rFonts w:ascii="TH SarabunPSK" w:hAnsi="TH SarabunPSK" w:cs="TH SarabunPSK" w:hint="cs"/>
          <w:color w:val="000000" w:themeColor="text1"/>
          <w:sz w:val="32"/>
          <w:szCs w:val="32"/>
          <w:cs/>
          <w:lang w:val="th-TH"/>
        </w:rPr>
        <w:t>5</w:t>
      </w:r>
      <w:r w:rsidR="00CE3193" w:rsidRPr="008C4B72">
        <w:rPr>
          <w:rFonts w:ascii="TH SarabunPSK" w:hAnsi="TH SarabunPSK" w:cs="TH SarabunPSK"/>
          <w:color w:val="000000" w:themeColor="text1"/>
          <w:sz w:val="32"/>
          <w:szCs w:val="32"/>
          <w:cs/>
          <w:lang w:val="th-TH"/>
        </w:rPr>
        <w:t xml:space="preserve">.  </w:t>
      </w:r>
      <w:r w:rsidR="00CE3193" w:rsidRPr="008C4B72">
        <w:rPr>
          <w:rFonts w:ascii="TH SarabunPSK" w:hAnsi="TH SarabunPSK" w:cs="TH SarabunPSK"/>
          <w:color w:val="000000" w:themeColor="text1"/>
          <w:sz w:val="32"/>
          <w:szCs w:val="32"/>
          <w:cs/>
          <w:lang w:val="th-TH"/>
        </w:rPr>
        <w:tab/>
        <w:t>ระยะเวลาดำเนินโครงการ</w:t>
      </w:r>
    </w:p>
    <w:p w:rsidR="00CE3193" w:rsidRPr="008C4B72" w:rsidRDefault="00CE3193" w:rsidP="00CE3193">
      <w:pPr>
        <w:tabs>
          <w:tab w:val="left" w:pos="426"/>
          <w:tab w:val="left" w:pos="851"/>
          <w:tab w:val="left" w:pos="1440"/>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ab/>
      </w:r>
      <w:r w:rsidRPr="008C4B72">
        <w:rPr>
          <w:rFonts w:ascii="TH SarabunPSK" w:hAnsi="TH SarabunPSK" w:cs="TH SarabunPSK"/>
          <w:color w:val="000000" w:themeColor="text1"/>
          <w:sz w:val="32"/>
          <w:szCs w:val="32"/>
          <w:cs/>
          <w:lang w:val="th-TH"/>
        </w:rPr>
        <w:t>ตุลาคม 256</w:t>
      </w:r>
      <w:r w:rsidRPr="008C4B72">
        <w:rPr>
          <w:rFonts w:ascii="TH SarabunPSK" w:hAnsi="TH SarabunPSK" w:cs="TH SarabunPSK" w:hint="cs"/>
          <w:color w:val="000000" w:themeColor="text1"/>
          <w:sz w:val="32"/>
          <w:szCs w:val="32"/>
          <w:cs/>
          <w:lang w:val="th-TH"/>
        </w:rPr>
        <w:t>3</w:t>
      </w:r>
      <w:r w:rsidRPr="008C4B72">
        <w:rPr>
          <w:rFonts w:ascii="TH SarabunPSK" w:hAnsi="TH SarabunPSK" w:cs="TH SarabunPSK"/>
          <w:color w:val="000000" w:themeColor="text1"/>
          <w:sz w:val="32"/>
          <w:szCs w:val="32"/>
          <w:cs/>
          <w:lang w:val="th-TH"/>
        </w:rPr>
        <w:t xml:space="preserve"> – กันยายน 256</w:t>
      </w:r>
      <w:r w:rsidRPr="008C4B72">
        <w:rPr>
          <w:rFonts w:ascii="TH SarabunPSK" w:hAnsi="TH SarabunPSK" w:cs="TH SarabunPSK" w:hint="cs"/>
          <w:color w:val="000000" w:themeColor="text1"/>
          <w:sz w:val="32"/>
          <w:szCs w:val="32"/>
          <w:cs/>
          <w:lang w:val="th-TH"/>
        </w:rPr>
        <w:t>4</w:t>
      </w:r>
    </w:p>
    <w:p w:rsidR="00CE3193" w:rsidRPr="008C4B72" w:rsidRDefault="008B7FD4" w:rsidP="00CE3193">
      <w:pPr>
        <w:pStyle w:val="3"/>
        <w:shd w:val="clear" w:color="auto" w:fill="FFFFFF"/>
        <w:tabs>
          <w:tab w:val="left" w:pos="426"/>
          <w:tab w:val="left" w:pos="1134"/>
        </w:tabs>
        <w:spacing w:before="120" w:beforeAutospacing="0" w:after="0" w:afterAutospacing="0"/>
        <w:jc w:val="thaiDistribute"/>
        <w:rPr>
          <w:rFonts w:ascii="TH SarabunPSK" w:hAnsi="TH SarabunPSK" w:cs="TH SarabunPSK"/>
          <w:color w:val="000000" w:themeColor="text1"/>
          <w:sz w:val="32"/>
          <w:szCs w:val="32"/>
          <w:cs/>
          <w:lang w:val="th-TH"/>
        </w:rPr>
      </w:pPr>
      <w:r>
        <w:rPr>
          <w:rFonts w:ascii="TH SarabunPSK" w:hAnsi="TH SarabunPSK" w:cs="TH SarabunPSK" w:hint="cs"/>
          <w:color w:val="000000" w:themeColor="text1"/>
          <w:sz w:val="32"/>
          <w:szCs w:val="32"/>
          <w:cs/>
          <w:lang w:val="th-TH"/>
        </w:rPr>
        <w:t>6</w:t>
      </w:r>
      <w:r w:rsidR="00CE3193" w:rsidRPr="008C4B72">
        <w:rPr>
          <w:rFonts w:ascii="TH SarabunPSK" w:hAnsi="TH SarabunPSK" w:cs="TH SarabunPSK"/>
          <w:color w:val="000000" w:themeColor="text1"/>
          <w:sz w:val="32"/>
          <w:szCs w:val="32"/>
          <w:cs/>
          <w:lang w:val="th-TH"/>
        </w:rPr>
        <w:t xml:space="preserve">.  </w:t>
      </w:r>
      <w:r w:rsidR="00CE3193" w:rsidRPr="008C4B72">
        <w:rPr>
          <w:rFonts w:ascii="TH SarabunPSK" w:hAnsi="TH SarabunPSK" w:cs="TH SarabunPSK"/>
          <w:color w:val="000000" w:themeColor="text1"/>
          <w:sz w:val="32"/>
          <w:szCs w:val="32"/>
          <w:cs/>
          <w:lang w:val="th-TH"/>
        </w:rPr>
        <w:tab/>
        <w:t xml:space="preserve">หลักสูตรการฝึกอบรม </w:t>
      </w:r>
    </w:p>
    <w:p w:rsidR="00CE3193" w:rsidRDefault="00CE3193" w:rsidP="00CE3193">
      <w:pPr>
        <w:tabs>
          <w:tab w:val="left" w:pos="426"/>
          <w:tab w:val="left" w:pos="851"/>
          <w:tab w:val="left" w:pos="1440"/>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 xml:space="preserve">      </w:t>
      </w:r>
      <w:r w:rsidRPr="008C4B72">
        <w:rPr>
          <w:rFonts w:ascii="TH SarabunPSK" w:hAnsi="TH SarabunPSK" w:cs="TH SarabunPSK" w:hint="cs"/>
          <w:color w:val="000000" w:themeColor="text1"/>
          <w:sz w:val="32"/>
          <w:szCs w:val="32"/>
          <w:cs/>
          <w:lang w:val="th-TH"/>
        </w:rPr>
        <w:tab/>
      </w:r>
      <w:r w:rsidRPr="008C4B72">
        <w:rPr>
          <w:rFonts w:ascii="TH SarabunPSK" w:hAnsi="TH SarabunPSK" w:cs="TH SarabunPSK" w:hint="cs"/>
          <w:color w:val="000000" w:themeColor="text1"/>
          <w:sz w:val="32"/>
          <w:szCs w:val="32"/>
          <w:cs/>
          <w:lang w:val="th-TH"/>
        </w:rPr>
        <w:tab/>
      </w:r>
      <w:r w:rsidRPr="008C4B72">
        <w:rPr>
          <w:rFonts w:ascii="TH SarabunPSK" w:hAnsi="TH SarabunPSK" w:cs="TH SarabunPSK"/>
          <w:color w:val="000000" w:themeColor="text1"/>
          <w:sz w:val="32"/>
          <w:szCs w:val="32"/>
          <w:cs/>
          <w:lang w:val="th-TH"/>
        </w:rPr>
        <w:t xml:space="preserve">ระยะเวลาการฝึกอบรม </w:t>
      </w:r>
      <w:r w:rsidRPr="008C4B72">
        <w:rPr>
          <w:rFonts w:ascii="TH SarabunPSK" w:hAnsi="TH SarabunPSK" w:cs="TH SarabunPSK" w:hint="cs"/>
          <w:color w:val="000000" w:themeColor="text1"/>
          <w:sz w:val="32"/>
          <w:szCs w:val="32"/>
          <w:cs/>
          <w:lang w:val="th-TH"/>
        </w:rPr>
        <w:t xml:space="preserve">18 - </w:t>
      </w:r>
      <w:r w:rsidRPr="008C4B72">
        <w:rPr>
          <w:rFonts w:ascii="TH SarabunPSK" w:hAnsi="TH SarabunPSK" w:cs="TH SarabunPSK"/>
          <w:color w:val="000000" w:themeColor="text1"/>
          <w:sz w:val="32"/>
          <w:szCs w:val="32"/>
          <w:cs/>
          <w:lang w:val="th-TH"/>
        </w:rPr>
        <w:t>30 ชั่วโมง จัดฝึกอบรมตามหลักสูตรกลางของกรมพัฒนาฝีมือแรงงาน</w:t>
      </w:r>
      <w:r w:rsidRPr="008C4B72">
        <w:rPr>
          <w:rFonts w:ascii="TH SarabunPSK" w:hAnsi="TH SarabunPSK" w:cs="TH SarabunPSK" w:hint="cs"/>
          <w:color w:val="000000" w:themeColor="text1"/>
          <w:sz w:val="32"/>
          <w:szCs w:val="32"/>
          <w:cs/>
          <w:lang w:val="th-TH"/>
        </w:rPr>
        <w:t>หรือ</w:t>
      </w:r>
      <w:r w:rsidRPr="008C4B72">
        <w:rPr>
          <w:rFonts w:ascii="TH SarabunPSK" w:hAnsi="TH SarabunPSK" w:cs="TH SarabunPSK"/>
          <w:color w:val="000000" w:themeColor="text1"/>
          <w:sz w:val="32"/>
          <w:szCs w:val="32"/>
          <w:cs/>
          <w:lang w:val="th-TH"/>
        </w:rPr>
        <w:t>หลักสูตรที่หน่วยงานกำหนดสอดคล้องตามความต้องการของตลาดแรงงานในแต่ละพื้นที่ โดยเน้นความต้องการ</w:t>
      </w:r>
      <w:r w:rsidRPr="008C4B72">
        <w:rPr>
          <w:rFonts w:ascii="TH SarabunPSK" w:hAnsi="TH SarabunPSK" w:cs="TH SarabunPSK"/>
          <w:color w:val="000000" w:themeColor="text1"/>
          <w:sz w:val="32"/>
          <w:szCs w:val="32"/>
          <w:cs/>
          <w:lang w:val="th-TH"/>
        </w:rPr>
        <w:br/>
        <w:t>ของผู้ประกอบกิจการเป็นสำคัญ พิจารณาจากความเหมาะสมสอดคล้องกับสมรรถภาพของแต่ละบุคคล</w:t>
      </w:r>
      <w:r w:rsidRPr="008C4B72">
        <w:rPr>
          <w:rFonts w:ascii="TH SarabunPSK" w:hAnsi="TH SarabunPSK" w:cs="TH SarabunPSK" w:hint="cs"/>
          <w:color w:val="000000" w:themeColor="text1"/>
          <w:sz w:val="32"/>
          <w:szCs w:val="32"/>
          <w:cs/>
          <w:lang w:val="th-TH"/>
        </w:rPr>
        <w:t xml:space="preserve"> ส่งเสริมการพัฒนาทักษะเทคโนโลยีดิจิทัล (</w:t>
      </w:r>
      <w:r w:rsidRPr="008C4B72">
        <w:rPr>
          <w:rFonts w:ascii="TH SarabunPSK" w:hAnsi="TH SarabunPSK" w:cs="TH SarabunPSK"/>
          <w:color w:val="000000" w:themeColor="text1"/>
          <w:sz w:val="32"/>
          <w:szCs w:val="32"/>
        </w:rPr>
        <w:t xml:space="preserve">Digital Literacy) </w:t>
      </w:r>
      <w:r w:rsidRPr="008C4B72">
        <w:rPr>
          <w:rFonts w:ascii="TH SarabunPSK" w:hAnsi="TH SarabunPSK" w:cs="TH SarabunPSK" w:hint="cs"/>
          <w:color w:val="000000" w:themeColor="text1"/>
          <w:sz w:val="32"/>
          <w:szCs w:val="32"/>
          <w:cs/>
        </w:rPr>
        <w:t xml:space="preserve">ทั้งด้านโครงสร้างพื้นฐานและด้านเทคโนโลยีแพลตฟอร์ม เช่น </w:t>
      </w:r>
      <w:r w:rsidRPr="008C4B72">
        <w:rPr>
          <w:rFonts w:ascii="TH SarabunPSK" w:hAnsi="TH SarabunPSK" w:cs="TH SarabunPSK"/>
          <w:color w:val="000000" w:themeColor="text1"/>
          <w:sz w:val="32"/>
          <w:szCs w:val="32"/>
        </w:rPr>
        <w:t xml:space="preserve">Youtube Facebook Line Lazada </w:t>
      </w:r>
      <w:r w:rsidRPr="008C4B72">
        <w:rPr>
          <w:rFonts w:ascii="TH SarabunPSK" w:hAnsi="TH SarabunPSK" w:cs="TH SarabunPSK" w:hint="cs"/>
          <w:color w:val="000000" w:themeColor="text1"/>
          <w:sz w:val="32"/>
          <w:szCs w:val="32"/>
          <w:cs/>
        </w:rPr>
        <w:t>และ</w:t>
      </w:r>
      <w:r w:rsidRPr="008C4B72">
        <w:rPr>
          <w:rFonts w:ascii="TH SarabunPSK" w:hAnsi="TH SarabunPSK" w:cs="TH SarabunPSK"/>
          <w:color w:val="000000" w:themeColor="text1"/>
          <w:sz w:val="32"/>
          <w:szCs w:val="32"/>
        </w:rPr>
        <w:t xml:space="preserve"> Shopee</w:t>
      </w:r>
      <w:r w:rsidRPr="008C4B72">
        <w:rPr>
          <w:rFonts w:ascii="TH SarabunPSK" w:hAnsi="TH SarabunPSK" w:cs="TH SarabunPSK" w:hint="cs"/>
          <w:color w:val="000000" w:themeColor="text1"/>
          <w:sz w:val="32"/>
          <w:szCs w:val="32"/>
          <w:cs/>
        </w:rPr>
        <w:t xml:space="preserve"> เป็นต้น </w:t>
      </w:r>
      <w:r w:rsidRPr="008C4B72">
        <w:rPr>
          <w:rFonts w:ascii="TH SarabunPSK" w:hAnsi="TH SarabunPSK" w:cs="TH SarabunPSK"/>
          <w:color w:val="000000" w:themeColor="text1"/>
          <w:sz w:val="32"/>
          <w:szCs w:val="32"/>
          <w:cs/>
          <w:lang w:val="th-TH"/>
        </w:rPr>
        <w:t xml:space="preserve">รวมทั้งหลักสูตรที่อนุรักษ์ภูมิปัญญาของผู้สูงอายุ เช่น </w:t>
      </w:r>
      <w:r w:rsidRPr="008C4B72">
        <w:rPr>
          <w:rFonts w:ascii="TH SarabunPSK" w:hAnsi="TH SarabunPSK" w:cs="TH SarabunPSK" w:hint="cs"/>
          <w:color w:val="000000" w:themeColor="text1"/>
          <w:sz w:val="32"/>
          <w:szCs w:val="32"/>
          <w:cs/>
          <w:lang w:val="th-TH"/>
        </w:rPr>
        <w:t>การใช้งานคอมพิวเตอร์และโทรศัพท์มือถือ การเชื่อมต่อและใช้งานอินเทอร์เน็ต</w:t>
      </w:r>
      <w:r w:rsidRPr="008C4B72">
        <w:rPr>
          <w:rFonts w:ascii="TH SarabunPSK" w:hAnsi="TH SarabunPSK" w:cs="TH SarabunPSK"/>
          <w:color w:val="000000" w:themeColor="text1"/>
          <w:sz w:val="32"/>
          <w:szCs w:val="32"/>
          <w:cs/>
          <w:lang w:val="th-TH"/>
        </w:rPr>
        <w:t xml:space="preserve">การใช้ Social Network </w:t>
      </w:r>
      <w:r w:rsidRPr="008C4B72">
        <w:rPr>
          <w:rFonts w:ascii="TH SarabunPSK" w:hAnsi="TH SarabunPSK" w:cs="TH SarabunPSK" w:hint="cs"/>
          <w:color w:val="000000" w:themeColor="text1"/>
          <w:sz w:val="32"/>
          <w:szCs w:val="32"/>
          <w:cs/>
          <w:lang w:val="th-TH"/>
        </w:rPr>
        <w:br/>
      </w:r>
      <w:r w:rsidRPr="008C4B72">
        <w:rPr>
          <w:rFonts w:ascii="TH SarabunPSK" w:hAnsi="TH SarabunPSK" w:cs="TH SarabunPSK"/>
          <w:color w:val="000000" w:themeColor="text1"/>
          <w:sz w:val="32"/>
          <w:szCs w:val="32"/>
          <w:cs/>
          <w:lang w:val="th-TH"/>
        </w:rPr>
        <w:t>การใช้ Apps for works Go Tablet Go Mobile การใช้ภาษาอังกฤษเบื้องต้นสำหรับผู้สูงอายุ ภาษาอังกฤษสำหรับการใช้งานคอมพิวเตอร์ วิทยากรถ่ายทอดภูมิปัญญา เป็นต้น</w:t>
      </w:r>
    </w:p>
    <w:p w:rsidR="008B7FD4" w:rsidRPr="008C4B72" w:rsidRDefault="008B7FD4" w:rsidP="008B7FD4">
      <w:pPr>
        <w:tabs>
          <w:tab w:val="left" w:pos="284"/>
          <w:tab w:val="left" w:pos="426"/>
          <w:tab w:val="left" w:pos="1260"/>
        </w:tabs>
        <w:spacing w:before="120"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7</w:t>
      </w:r>
      <w:r w:rsidRPr="008C4B72">
        <w:rPr>
          <w:rFonts w:ascii="TH SarabunPSK" w:hAnsi="TH SarabunPSK" w:cs="TH SarabunPSK"/>
          <w:b/>
          <w:bCs/>
          <w:color w:val="000000" w:themeColor="text1"/>
          <w:sz w:val="32"/>
          <w:szCs w:val="32"/>
          <w:cs/>
        </w:rPr>
        <w:t xml:space="preserve">. วิธีการติดตามผลการดำเนินงาน </w:t>
      </w:r>
    </w:p>
    <w:p w:rsidR="008B7FD4" w:rsidRPr="008C4B72" w:rsidRDefault="008B7FD4" w:rsidP="008B7FD4">
      <w:pPr>
        <w:tabs>
          <w:tab w:val="left" w:pos="851"/>
          <w:tab w:val="left" w:pos="1418"/>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7</w:t>
      </w:r>
      <w:r w:rsidRPr="008C4B72">
        <w:rPr>
          <w:rFonts w:ascii="TH SarabunPSK" w:hAnsi="TH SarabunPSK" w:cs="TH SarabunPSK"/>
          <w:color w:val="000000" w:themeColor="text1"/>
          <w:sz w:val="32"/>
          <w:szCs w:val="32"/>
          <w:cs/>
        </w:rPr>
        <w:t xml:space="preserve">.1 </w:t>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ติดตามผลการฝึกอบรม จากการรายงานผลการฝึกอบรมผ่านระบบสารสนเทศกรมพัฒนา</w:t>
      </w:r>
      <w:r w:rsidRPr="008C4B72">
        <w:rPr>
          <w:rFonts w:ascii="TH SarabunPSK" w:hAnsi="TH SarabunPSK" w:cs="TH SarabunPSK"/>
          <w:color w:val="000000" w:themeColor="text1"/>
          <w:sz w:val="32"/>
          <w:szCs w:val="32"/>
          <w:cs/>
        </w:rPr>
        <w:br/>
        <w:t>ฝีมือแรงงาน (</w:t>
      </w:r>
      <w:r w:rsidRPr="008C4B72">
        <w:rPr>
          <w:rFonts w:ascii="TH SarabunPSK" w:hAnsi="TH SarabunPSK" w:cs="TH SarabunPSK"/>
          <w:color w:val="000000" w:themeColor="text1"/>
          <w:sz w:val="32"/>
          <w:szCs w:val="32"/>
        </w:rPr>
        <w:t>Data</w:t>
      </w:r>
      <w:r w:rsidRPr="008C4B72">
        <w:rPr>
          <w:rFonts w:ascii="TH SarabunPSK" w:hAnsi="TH SarabunPSK" w:cs="TH SarabunPSK" w:hint="cs"/>
          <w:color w:val="000000" w:themeColor="text1"/>
          <w:sz w:val="32"/>
          <w:szCs w:val="32"/>
          <w:cs/>
        </w:rPr>
        <w:t xml:space="preserve"> </w:t>
      </w:r>
      <w:r w:rsidRPr="008C4B72">
        <w:rPr>
          <w:rFonts w:ascii="TH SarabunPSK" w:hAnsi="TH SarabunPSK" w:cs="TH SarabunPSK"/>
          <w:color w:val="000000" w:themeColor="text1"/>
          <w:sz w:val="32"/>
          <w:szCs w:val="32"/>
        </w:rPr>
        <w:t>Center)</w:t>
      </w:r>
    </w:p>
    <w:p w:rsidR="008B7FD4" w:rsidRPr="008C4B72" w:rsidRDefault="008B7FD4" w:rsidP="008B7FD4">
      <w:pPr>
        <w:tabs>
          <w:tab w:val="left" w:pos="851"/>
          <w:tab w:val="left" w:pos="1418"/>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7</w:t>
      </w:r>
      <w:r w:rsidRPr="008C4B72">
        <w:rPr>
          <w:rFonts w:ascii="TH SarabunPSK" w:hAnsi="TH SarabunPSK" w:cs="TH SarabunPSK"/>
          <w:color w:val="000000" w:themeColor="text1"/>
          <w:sz w:val="32"/>
          <w:szCs w:val="32"/>
          <w:cs/>
        </w:rPr>
        <w:t xml:space="preserve">.2 </w:t>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ประเมินผลการดำเนินโครงการ ติดตามผลสัมฤทธิ์หลังจากสิ้นสุดการฝึกอบรม เพื่อพิจารณาหลักสูตร วิธีการ การมีงานทำ เพื่อปรับปรุงประสิทธิภาพการทำงาน</w:t>
      </w:r>
    </w:p>
    <w:p w:rsidR="008B7FD4" w:rsidRPr="008C4B72" w:rsidRDefault="008B7FD4" w:rsidP="008B7FD4">
      <w:pPr>
        <w:tabs>
          <w:tab w:val="left" w:pos="420"/>
        </w:tabs>
        <w:spacing w:before="120"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8</w:t>
      </w:r>
      <w:r w:rsidRPr="008C4B72">
        <w:rPr>
          <w:rFonts w:ascii="TH SarabunPSK" w:hAnsi="TH SarabunPSK" w:cs="TH SarabunPSK"/>
          <w:b/>
          <w:bCs/>
          <w:color w:val="000000" w:themeColor="text1"/>
          <w:sz w:val="32"/>
          <w:szCs w:val="32"/>
          <w:cs/>
        </w:rPr>
        <w:t>. ตัวชี้วัดการดำเนินโครงการ</w:t>
      </w:r>
    </w:p>
    <w:p w:rsidR="008B7FD4" w:rsidRPr="008C4B72" w:rsidRDefault="008B7FD4" w:rsidP="008B7FD4">
      <w:pPr>
        <w:tabs>
          <w:tab w:val="left" w:pos="851"/>
          <w:tab w:val="left" w:pos="1418"/>
        </w:tabs>
        <w:spacing w:after="0" w:line="240" w:lineRule="auto"/>
        <w:jc w:val="thaiDistribute"/>
        <w:rPr>
          <w:rFonts w:ascii="TH SarabunPSK" w:hAnsi="TH SarabunPSK" w:cs="TH SarabunPSK"/>
          <w:color w:val="000000" w:themeColor="text1"/>
          <w:spacing w:val="-6"/>
          <w:sz w:val="32"/>
          <w:szCs w:val="32"/>
          <w:cs/>
        </w:rPr>
      </w:pPr>
      <w:r w:rsidRPr="008C4B72">
        <w:rPr>
          <w:rFonts w:ascii="TH SarabunPSK" w:hAnsi="TH SarabunPSK" w:cs="TH SarabunPSK"/>
          <w:color w:val="000000" w:themeColor="text1"/>
          <w:sz w:val="32"/>
          <w:szCs w:val="32"/>
          <w:cs/>
        </w:rPr>
        <w:tab/>
      </w:r>
      <w:r>
        <w:rPr>
          <w:rFonts w:ascii="TH SarabunPSK" w:hAnsi="TH SarabunPSK" w:cs="TH SarabunPSK" w:hint="cs"/>
          <w:color w:val="000000" w:themeColor="text1"/>
          <w:spacing w:val="-6"/>
          <w:sz w:val="32"/>
          <w:szCs w:val="32"/>
          <w:cs/>
        </w:rPr>
        <w:t>8</w:t>
      </w:r>
      <w:r w:rsidRPr="008C4B72">
        <w:rPr>
          <w:rFonts w:ascii="TH SarabunPSK" w:hAnsi="TH SarabunPSK" w:cs="TH SarabunPSK"/>
          <w:color w:val="000000" w:themeColor="text1"/>
          <w:spacing w:val="-6"/>
          <w:sz w:val="32"/>
          <w:szCs w:val="32"/>
          <w:cs/>
        </w:rPr>
        <w:t xml:space="preserve">.1 </w:t>
      </w:r>
      <w:r w:rsidRPr="008C4B72">
        <w:rPr>
          <w:rFonts w:ascii="TH SarabunPSK" w:hAnsi="TH SarabunPSK" w:cs="TH SarabunPSK" w:hint="cs"/>
          <w:color w:val="000000" w:themeColor="text1"/>
          <w:spacing w:val="-6"/>
          <w:sz w:val="32"/>
          <w:szCs w:val="32"/>
          <w:cs/>
        </w:rPr>
        <w:tab/>
      </w:r>
      <w:r w:rsidRPr="008C4B72">
        <w:rPr>
          <w:rFonts w:ascii="TH SarabunPSK" w:hAnsi="TH SarabunPSK" w:cs="TH SarabunPSK"/>
          <w:color w:val="000000" w:themeColor="text1"/>
          <w:spacing w:val="-6"/>
          <w:sz w:val="32"/>
          <w:szCs w:val="32"/>
          <w:cs/>
        </w:rPr>
        <w:t xml:space="preserve">เชิงปริมาณ </w:t>
      </w:r>
      <w:r w:rsidRPr="008C4B72">
        <w:rPr>
          <w:rFonts w:ascii="TH SarabunPSK" w:hAnsi="TH SarabunPSK" w:cs="TH SarabunPSK"/>
          <w:color w:val="000000" w:themeColor="text1"/>
          <w:spacing w:val="-6"/>
          <w:sz w:val="32"/>
          <w:szCs w:val="32"/>
        </w:rPr>
        <w:t xml:space="preserve">: </w:t>
      </w:r>
      <w:r w:rsidRPr="008C4B72">
        <w:rPr>
          <w:rFonts w:ascii="TH SarabunPSK" w:hAnsi="TH SarabunPSK" w:cs="TH SarabunPSK" w:hint="cs"/>
          <w:color w:val="000000" w:themeColor="text1"/>
          <w:spacing w:val="-6"/>
          <w:sz w:val="32"/>
          <w:szCs w:val="32"/>
          <w:cs/>
        </w:rPr>
        <w:t>จำนวนแรงงานได้รับการพัฒนาฝีมือแรงงานได้ไม่ต่ำกว่า</w:t>
      </w:r>
      <w:r w:rsidRPr="008C4B72">
        <w:rPr>
          <w:rFonts w:ascii="TH SarabunPSK" w:hAnsi="TH SarabunPSK" w:cs="TH SarabunPSK"/>
          <w:color w:val="000000" w:themeColor="text1"/>
          <w:spacing w:val="-6"/>
          <w:sz w:val="32"/>
          <w:szCs w:val="32"/>
          <w:cs/>
        </w:rPr>
        <w:t xml:space="preserve">เป้าหมาย </w:t>
      </w:r>
      <w:r w:rsidRPr="008C4B72">
        <w:rPr>
          <w:rFonts w:ascii="TH SarabunPSK" w:hAnsi="TH SarabunPSK" w:cs="TH SarabunPSK" w:hint="cs"/>
          <w:color w:val="000000" w:themeColor="text1"/>
          <w:spacing w:val="-6"/>
          <w:sz w:val="32"/>
          <w:szCs w:val="32"/>
          <w:cs/>
        </w:rPr>
        <w:t>8,200</w:t>
      </w:r>
      <w:r w:rsidRPr="008C4B72">
        <w:rPr>
          <w:rFonts w:ascii="TH SarabunPSK" w:hAnsi="TH SarabunPSK" w:cs="TH SarabunPSK"/>
          <w:color w:val="000000" w:themeColor="text1"/>
          <w:spacing w:val="-6"/>
          <w:sz w:val="32"/>
          <w:szCs w:val="32"/>
          <w:cs/>
        </w:rPr>
        <w:t xml:space="preserve"> คน</w:t>
      </w:r>
    </w:p>
    <w:p w:rsidR="008B7FD4" w:rsidRPr="008C4B72" w:rsidRDefault="008B7FD4" w:rsidP="008B7FD4">
      <w:pPr>
        <w:tabs>
          <w:tab w:val="left" w:pos="284"/>
          <w:tab w:val="left" w:pos="851"/>
          <w:tab w:val="left" w:pos="1418"/>
          <w:tab w:val="left" w:pos="7513"/>
        </w:tabs>
        <w:spacing w:after="0" w:line="240" w:lineRule="auto"/>
        <w:jc w:val="thaiDistribute"/>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cs/>
        </w:rPr>
        <w:tab/>
      </w:r>
      <w:r w:rsidRPr="008C4B72">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8</w:t>
      </w:r>
      <w:r w:rsidRPr="008C4B72">
        <w:rPr>
          <w:rFonts w:ascii="TH SarabunPSK" w:hAnsi="TH SarabunPSK" w:cs="TH SarabunPSK"/>
          <w:color w:val="000000" w:themeColor="text1"/>
          <w:sz w:val="32"/>
          <w:szCs w:val="32"/>
          <w:cs/>
        </w:rPr>
        <w:t xml:space="preserve">.2 </w:t>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 xml:space="preserve">เชิงคุณภาพ </w:t>
      </w:r>
      <w:r w:rsidRPr="008C4B72">
        <w:rPr>
          <w:rFonts w:ascii="TH SarabunPSK" w:hAnsi="TH SarabunPSK" w:cs="TH SarabunPSK"/>
          <w:color w:val="000000" w:themeColor="text1"/>
          <w:sz w:val="32"/>
          <w:szCs w:val="32"/>
        </w:rPr>
        <w:t xml:space="preserve">: </w:t>
      </w:r>
      <w:r w:rsidRPr="008C4B72">
        <w:rPr>
          <w:rFonts w:ascii="TH SarabunPSK" w:hAnsi="TH SarabunPSK" w:cs="TH SarabunPSK" w:hint="cs"/>
          <w:color w:val="000000" w:themeColor="text1"/>
          <w:sz w:val="32"/>
          <w:szCs w:val="32"/>
          <w:cs/>
        </w:rPr>
        <w:t>ประสิทธิภาพการผลิตของปัจจัยด้านแรงงานเพิ่มขึ้นไม่ร้อยกว่า ร้อยละ 35</w:t>
      </w:r>
    </w:p>
    <w:p w:rsidR="008B7FD4" w:rsidRPr="008C4B72" w:rsidRDefault="008B7FD4" w:rsidP="008B7FD4">
      <w:pPr>
        <w:tabs>
          <w:tab w:val="left" w:pos="426"/>
          <w:tab w:val="left" w:pos="851"/>
        </w:tabs>
        <w:spacing w:before="120" w:after="0" w:line="240" w:lineRule="auto"/>
        <w:jc w:val="thaiDistribute"/>
        <w:rPr>
          <w:rFonts w:ascii="TH SarabunPSK" w:hAnsi="TH SarabunPSK" w:cs="TH SarabunPSK"/>
          <w:b/>
          <w:bCs/>
          <w:color w:val="000000" w:themeColor="text1"/>
          <w:sz w:val="32"/>
          <w:szCs w:val="32"/>
          <w:cs/>
          <w:lang w:val="th-TH"/>
        </w:rPr>
      </w:pPr>
      <w:r>
        <w:rPr>
          <w:rFonts w:ascii="TH SarabunPSK" w:hAnsi="TH SarabunPSK" w:cs="TH SarabunPSK" w:hint="cs"/>
          <w:b/>
          <w:bCs/>
          <w:color w:val="000000" w:themeColor="text1"/>
          <w:sz w:val="32"/>
          <w:szCs w:val="32"/>
          <w:cs/>
          <w:lang w:val="th-TH"/>
        </w:rPr>
        <w:t>9</w:t>
      </w:r>
      <w:r w:rsidRPr="008C4B72">
        <w:rPr>
          <w:rFonts w:ascii="TH SarabunPSK" w:hAnsi="TH SarabunPSK" w:cs="TH SarabunPSK"/>
          <w:b/>
          <w:bCs/>
          <w:color w:val="000000" w:themeColor="text1"/>
          <w:sz w:val="32"/>
          <w:szCs w:val="32"/>
          <w:cs/>
          <w:lang w:val="th-TH"/>
        </w:rPr>
        <w:t xml:space="preserve">. </w:t>
      </w:r>
      <w:r w:rsidRPr="008C4B72">
        <w:rPr>
          <w:rFonts w:ascii="TH SarabunPSK" w:hAnsi="TH SarabunPSK" w:cs="TH SarabunPSK"/>
          <w:b/>
          <w:bCs/>
          <w:color w:val="000000" w:themeColor="text1"/>
          <w:sz w:val="32"/>
          <w:szCs w:val="32"/>
          <w:cs/>
          <w:lang w:val="th-TH"/>
        </w:rPr>
        <w:tab/>
        <w:t>ผลที่คาดว่าจะได้รับ</w:t>
      </w:r>
    </w:p>
    <w:p w:rsidR="008B7FD4" w:rsidRDefault="008B7FD4" w:rsidP="008B7FD4">
      <w:pPr>
        <w:tabs>
          <w:tab w:val="left" w:pos="284"/>
          <w:tab w:val="left" w:pos="426"/>
          <w:tab w:val="left" w:pos="851"/>
          <w:tab w:val="left" w:pos="1418"/>
          <w:tab w:val="left" w:pos="7513"/>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ab/>
      </w:r>
      <w:r w:rsidRPr="008C4B72">
        <w:rPr>
          <w:rFonts w:ascii="TH SarabunPSK" w:hAnsi="TH SarabunPSK" w:cs="TH SarabunPSK"/>
          <w:color w:val="000000" w:themeColor="text1"/>
          <w:sz w:val="32"/>
          <w:szCs w:val="32"/>
          <w:cs/>
        </w:rPr>
        <w:tab/>
      </w:r>
      <w:r w:rsidRPr="008C4B72">
        <w:rPr>
          <w:rFonts w:ascii="TH SarabunPSK" w:hAnsi="TH SarabunPSK" w:cs="TH SarabunPSK" w:hint="cs"/>
          <w:color w:val="000000" w:themeColor="text1"/>
          <w:sz w:val="32"/>
          <w:szCs w:val="32"/>
          <w:cs/>
        </w:rPr>
        <w:tab/>
      </w:r>
      <w:r w:rsidRPr="008C4B72">
        <w:rPr>
          <w:rFonts w:ascii="TH SarabunPSK" w:hAnsi="TH SarabunPSK" w:cs="TH SarabunPSK"/>
          <w:color w:val="000000" w:themeColor="text1"/>
          <w:sz w:val="32"/>
          <w:szCs w:val="32"/>
          <w:cs/>
        </w:rPr>
        <w:t>กลุ่มเป้าหมายผู้สูงอายุที่ผ่านการฝึกทักษะอาชีพ สามารถนำความรู้ ทักษะที่ได้รับไปสร้างโอกาส</w:t>
      </w:r>
      <w:r w:rsidRPr="008C4B72">
        <w:rPr>
          <w:rFonts w:ascii="TH SarabunPSK" w:hAnsi="TH SarabunPSK" w:cs="TH SarabunPSK"/>
          <w:color w:val="000000" w:themeColor="text1"/>
          <w:sz w:val="32"/>
          <w:szCs w:val="32"/>
          <w:cs/>
        </w:rPr>
        <w:br/>
        <w:t>ในการ</w:t>
      </w:r>
      <w:r w:rsidRPr="008C4B72">
        <w:rPr>
          <w:rFonts w:ascii="TH SarabunPSK" w:hAnsi="TH SarabunPSK" w:cs="TH SarabunPSK" w:hint="cs"/>
          <w:color w:val="000000" w:themeColor="text1"/>
          <w:sz w:val="32"/>
          <w:szCs w:val="32"/>
          <w:cs/>
        </w:rPr>
        <w:t>ประกอบอาชีพ</w:t>
      </w:r>
      <w:r w:rsidRPr="008C4B72">
        <w:rPr>
          <w:rFonts w:ascii="TH SarabunPSK" w:hAnsi="TH SarabunPSK" w:cs="TH SarabunPSK"/>
          <w:color w:val="000000" w:themeColor="text1"/>
          <w:sz w:val="32"/>
          <w:szCs w:val="32"/>
          <w:cs/>
        </w:rPr>
        <w:t xml:space="preserve"> มีรายได้ ตามกำลังความสามารถ พึ่งพาตนเองและแบ่งเบาภาระของครอบครัวได้</w:t>
      </w:r>
    </w:p>
    <w:p w:rsidR="008B7FD4" w:rsidRPr="008C4B72" w:rsidRDefault="008B7FD4" w:rsidP="008B7FD4">
      <w:pPr>
        <w:pStyle w:val="3"/>
        <w:shd w:val="clear" w:color="auto" w:fill="FFFFFF"/>
        <w:tabs>
          <w:tab w:val="left" w:pos="426"/>
          <w:tab w:val="left" w:pos="1134"/>
        </w:tabs>
        <w:spacing w:before="120" w:beforeAutospacing="0" w:after="0" w:afterAutospacing="0"/>
        <w:jc w:val="thaiDistribute"/>
        <w:rPr>
          <w:rFonts w:ascii="TH SarabunPSK" w:hAnsi="TH SarabunPSK" w:cs="TH SarabunPSK"/>
          <w:color w:val="000000" w:themeColor="text1"/>
          <w:sz w:val="32"/>
          <w:szCs w:val="32"/>
          <w:cs/>
          <w:lang w:val="th-TH"/>
        </w:rPr>
      </w:pPr>
      <w:r>
        <w:rPr>
          <w:rFonts w:ascii="TH SarabunPSK" w:hAnsi="TH SarabunPSK" w:cs="TH SarabunPSK" w:hint="cs"/>
          <w:color w:val="000000" w:themeColor="text1"/>
          <w:sz w:val="32"/>
          <w:szCs w:val="32"/>
          <w:cs/>
          <w:lang w:val="th-TH"/>
        </w:rPr>
        <w:t>10</w:t>
      </w:r>
      <w:r w:rsidRPr="008C4B72">
        <w:rPr>
          <w:rFonts w:ascii="TH SarabunPSK" w:hAnsi="TH SarabunPSK" w:cs="TH SarabunPSK"/>
          <w:color w:val="000000" w:themeColor="text1"/>
          <w:sz w:val="32"/>
          <w:szCs w:val="32"/>
          <w:cs/>
          <w:lang w:val="th-TH"/>
        </w:rPr>
        <w:t xml:space="preserve">. </w:t>
      </w:r>
      <w:r w:rsidRPr="008C4B72">
        <w:rPr>
          <w:rFonts w:ascii="TH SarabunPSK" w:hAnsi="TH SarabunPSK" w:cs="TH SarabunPSK"/>
          <w:color w:val="000000" w:themeColor="text1"/>
          <w:sz w:val="32"/>
          <w:szCs w:val="32"/>
          <w:cs/>
          <w:lang w:val="th-TH"/>
        </w:rPr>
        <w:tab/>
        <w:t>การวิเคราะห์ความเสี่ยงโครงการ</w:t>
      </w:r>
    </w:p>
    <w:p w:rsidR="008B7FD4" w:rsidRPr="008C4B72" w:rsidRDefault="008B7FD4" w:rsidP="008B7FD4">
      <w:pPr>
        <w:tabs>
          <w:tab w:val="left" w:pos="284"/>
          <w:tab w:val="left" w:pos="426"/>
          <w:tab w:val="left" w:pos="851"/>
          <w:tab w:val="left" w:pos="1418"/>
          <w:tab w:val="left" w:pos="7513"/>
        </w:tabs>
        <w:spacing w:after="0" w:line="240" w:lineRule="auto"/>
        <w:jc w:val="thaiDistribute"/>
        <w:rPr>
          <w:rFonts w:ascii="TH SarabunPSK" w:hAnsi="TH SarabunPSK" w:cs="TH SarabunPSK"/>
          <w:color w:val="000000" w:themeColor="text1"/>
          <w:spacing w:val="-4"/>
          <w:sz w:val="32"/>
          <w:szCs w:val="32"/>
        </w:rPr>
      </w:pPr>
      <w:r w:rsidRPr="008C4B72">
        <w:rPr>
          <w:rFonts w:ascii="TH SarabunPSK" w:hAnsi="TH SarabunPSK" w:cs="TH SarabunPSK"/>
          <w:color w:val="000000" w:themeColor="text1"/>
          <w:sz w:val="32"/>
          <w:szCs w:val="32"/>
          <w:cs/>
        </w:rPr>
        <w:tab/>
      </w:r>
      <w:r w:rsidRPr="008C4B72">
        <w:rPr>
          <w:rFonts w:ascii="TH SarabunPSK" w:hAnsi="TH SarabunPSK" w:cs="TH SarabunPSK"/>
          <w:color w:val="000000" w:themeColor="text1"/>
          <w:sz w:val="32"/>
          <w:szCs w:val="32"/>
          <w:cs/>
        </w:rPr>
        <w:tab/>
      </w:r>
      <w:r w:rsidRPr="008C4B72">
        <w:rPr>
          <w:rFonts w:ascii="TH SarabunPSK" w:hAnsi="TH SarabunPSK" w:cs="TH SarabunPSK" w:hint="cs"/>
          <w:color w:val="000000" w:themeColor="text1"/>
          <w:sz w:val="32"/>
          <w:szCs w:val="32"/>
          <w:cs/>
        </w:rPr>
        <w:tab/>
      </w:r>
      <w:r>
        <w:rPr>
          <w:rFonts w:ascii="TH SarabunPSK" w:hAnsi="TH SarabunPSK" w:cs="TH SarabunPSK"/>
          <w:color w:val="000000" w:themeColor="text1"/>
          <w:sz w:val="32"/>
          <w:szCs w:val="32"/>
        </w:rPr>
        <w:t>10</w:t>
      </w:r>
      <w:r w:rsidRPr="008C4B72">
        <w:rPr>
          <w:rFonts w:ascii="TH SarabunPSK" w:hAnsi="TH SarabunPSK" w:cs="TH SarabunPSK"/>
          <w:color w:val="000000" w:themeColor="text1"/>
          <w:sz w:val="32"/>
          <w:szCs w:val="32"/>
        </w:rPr>
        <w:t xml:space="preserve">.1 </w:t>
      </w:r>
      <w:r w:rsidRPr="008C4B72">
        <w:rPr>
          <w:rFonts w:ascii="TH SarabunPSK" w:hAnsi="TH SarabunPSK" w:cs="TH SarabunPSK" w:hint="cs"/>
          <w:color w:val="000000" w:themeColor="text1"/>
          <w:spacing w:val="-4"/>
          <w:sz w:val="32"/>
          <w:szCs w:val="32"/>
          <w:cs/>
        </w:rPr>
        <w:tab/>
      </w:r>
      <w:r w:rsidRPr="008C4B72">
        <w:rPr>
          <w:rFonts w:ascii="TH SarabunPSK" w:hAnsi="TH SarabunPSK" w:cs="TH SarabunPSK"/>
          <w:color w:val="000000" w:themeColor="text1"/>
          <w:spacing w:val="-4"/>
          <w:sz w:val="32"/>
          <w:szCs w:val="32"/>
          <w:cs/>
        </w:rPr>
        <w:t>ผู้เข้ารับการฝึกอาชีพมีสมรรถนะที่แตกต่างกัน วิทยากรจะต้องใช้ระยะเวลาเพื่อสร้างความเข้าใจ</w:t>
      </w:r>
    </w:p>
    <w:p w:rsidR="008B7FD4" w:rsidRPr="008C4B72" w:rsidRDefault="008B7FD4" w:rsidP="008B7FD4">
      <w:pPr>
        <w:tabs>
          <w:tab w:val="left" w:pos="284"/>
          <w:tab w:val="left" w:pos="426"/>
          <w:tab w:val="left" w:pos="851"/>
          <w:tab w:val="left" w:pos="1418"/>
          <w:tab w:val="left" w:pos="7513"/>
        </w:tabs>
        <w:spacing w:after="0" w:line="240" w:lineRule="auto"/>
        <w:jc w:val="thaiDistribute"/>
        <w:rPr>
          <w:rFonts w:ascii="TH SarabunPSK" w:hAnsi="TH SarabunPSK" w:cs="TH SarabunPSK"/>
          <w:color w:val="000000" w:themeColor="text1"/>
          <w:spacing w:val="-4"/>
          <w:sz w:val="32"/>
          <w:szCs w:val="32"/>
        </w:rPr>
      </w:pPr>
      <w:r w:rsidRPr="008C4B72">
        <w:rPr>
          <w:rFonts w:ascii="TH SarabunPSK" w:hAnsi="TH SarabunPSK" w:cs="TH SarabunPSK"/>
          <w:color w:val="000000" w:themeColor="text1"/>
          <w:spacing w:val="-4"/>
          <w:sz w:val="32"/>
          <w:szCs w:val="32"/>
          <w:cs/>
        </w:rPr>
        <w:tab/>
      </w:r>
      <w:r w:rsidRPr="008C4B72">
        <w:rPr>
          <w:rFonts w:ascii="TH SarabunPSK" w:hAnsi="TH SarabunPSK" w:cs="TH SarabunPSK"/>
          <w:color w:val="000000" w:themeColor="text1"/>
          <w:spacing w:val="-4"/>
          <w:sz w:val="32"/>
          <w:szCs w:val="32"/>
          <w:cs/>
        </w:rPr>
        <w:tab/>
      </w:r>
      <w:r w:rsidRPr="008C4B72">
        <w:rPr>
          <w:rFonts w:ascii="TH SarabunPSK" w:hAnsi="TH SarabunPSK" w:cs="TH SarabunPSK"/>
          <w:color w:val="000000" w:themeColor="text1"/>
          <w:spacing w:val="-4"/>
          <w:sz w:val="32"/>
          <w:szCs w:val="32"/>
        </w:rPr>
        <w:tab/>
        <w:t>1</w:t>
      </w:r>
      <w:r>
        <w:rPr>
          <w:rFonts w:ascii="TH SarabunPSK" w:hAnsi="TH SarabunPSK" w:cs="TH SarabunPSK"/>
          <w:color w:val="000000" w:themeColor="text1"/>
          <w:spacing w:val="-4"/>
          <w:sz w:val="32"/>
          <w:szCs w:val="32"/>
        </w:rPr>
        <w:t>0</w:t>
      </w:r>
      <w:r w:rsidRPr="008C4B72">
        <w:rPr>
          <w:rFonts w:ascii="TH SarabunPSK" w:hAnsi="TH SarabunPSK" w:cs="TH SarabunPSK"/>
          <w:color w:val="000000" w:themeColor="text1"/>
          <w:spacing w:val="-4"/>
          <w:sz w:val="32"/>
          <w:szCs w:val="32"/>
        </w:rPr>
        <w:t xml:space="preserve">.2 </w:t>
      </w:r>
      <w:r w:rsidRPr="008C4B72">
        <w:rPr>
          <w:rFonts w:ascii="TH SarabunPSK" w:hAnsi="TH SarabunPSK" w:cs="TH SarabunPSK" w:hint="cs"/>
          <w:color w:val="000000" w:themeColor="text1"/>
          <w:spacing w:val="-4"/>
          <w:sz w:val="32"/>
          <w:szCs w:val="32"/>
          <w:cs/>
        </w:rPr>
        <w:tab/>
      </w:r>
      <w:r w:rsidRPr="008C4B72">
        <w:rPr>
          <w:rFonts w:ascii="TH SarabunPSK" w:hAnsi="TH SarabunPSK" w:cs="TH SarabunPSK"/>
          <w:color w:val="000000" w:themeColor="text1"/>
          <w:spacing w:val="-4"/>
          <w:sz w:val="32"/>
          <w:szCs w:val="32"/>
          <w:cs/>
        </w:rPr>
        <w:t>ผู้สูงอายุจะประสงค์ทำงานในงานที่ตนเองประสงค์จะทำ ตามประสิทธิภาพ/ประสบการณ์ของตนเอง ตามที่มีประสบการณ์ และมีแนวโน้มไม่ทำงานอย่างต่อเนื่อง 7-</w:t>
      </w:r>
      <w:r w:rsidRPr="008C4B72">
        <w:rPr>
          <w:rFonts w:ascii="TH SarabunPSK" w:hAnsi="TH SarabunPSK" w:cs="TH SarabunPSK"/>
          <w:color w:val="000000" w:themeColor="text1"/>
          <w:spacing w:val="-4"/>
          <w:sz w:val="32"/>
          <w:szCs w:val="32"/>
        </w:rPr>
        <w:t xml:space="preserve"> </w:t>
      </w:r>
      <w:r w:rsidRPr="008C4B72">
        <w:rPr>
          <w:rFonts w:ascii="TH SarabunPSK" w:hAnsi="TH SarabunPSK" w:cs="TH SarabunPSK"/>
          <w:color w:val="000000" w:themeColor="text1"/>
          <w:spacing w:val="-4"/>
          <w:sz w:val="32"/>
          <w:szCs w:val="32"/>
          <w:cs/>
        </w:rPr>
        <w:t>8 ชั่วโมง</w:t>
      </w:r>
      <w:r w:rsidRPr="008C4B72">
        <w:rPr>
          <w:rFonts w:ascii="TH SarabunPSK" w:hAnsi="TH SarabunPSK" w:cs="TH SarabunPSK" w:hint="cs"/>
          <w:color w:val="000000" w:themeColor="text1"/>
          <w:spacing w:val="-4"/>
          <w:sz w:val="32"/>
          <w:szCs w:val="32"/>
          <w:cs/>
        </w:rPr>
        <w:t xml:space="preserve">ต่อวัน </w:t>
      </w:r>
    </w:p>
    <w:p w:rsidR="008B7FD4" w:rsidRPr="0086169C" w:rsidRDefault="00DC7881" w:rsidP="008B7FD4">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141" style="width:451.3pt;height:2pt;mso-position-vertical:absolute" o:hralign="center" o:hrstd="t" o:hrnoshade="t" o:hr="t" fillcolor="#404040 [2429]" stroked="f"/>
        </w:pict>
      </w:r>
    </w:p>
    <w:p w:rsidR="00CE3193" w:rsidRPr="00465235" w:rsidRDefault="008B7FD4" w:rsidP="008B7FD4">
      <w:pPr>
        <w:spacing w:after="0" w:line="240" w:lineRule="auto"/>
        <w:rPr>
          <w:rFonts w:ascii="TH SarabunPSK" w:hAnsi="TH SarabunPSK" w:cs="TH SarabunPSK"/>
          <w:b/>
          <w:bCs/>
          <w:sz w:val="32"/>
          <w:szCs w:val="32"/>
        </w:rPr>
      </w:pPr>
      <w:r w:rsidRPr="00465235">
        <w:rPr>
          <w:rFonts w:ascii="TH SarabunPSK" w:hAnsi="TH SarabunPSK" w:cs="TH SarabunPSK"/>
          <w:b/>
          <w:bCs/>
          <w:sz w:val="32"/>
          <w:szCs w:val="32"/>
          <w:u w:val="double"/>
          <w:cs/>
        </w:rPr>
        <w:t xml:space="preserve">ส่วนที่ </w:t>
      </w:r>
      <w:r w:rsidRPr="00465235">
        <w:rPr>
          <w:rFonts w:ascii="TH SarabunPSK" w:hAnsi="TH SarabunPSK" w:cs="TH SarabunPSK" w:hint="cs"/>
          <w:b/>
          <w:bCs/>
          <w:sz w:val="32"/>
          <w:szCs w:val="32"/>
          <w:u w:val="double"/>
          <w:cs/>
        </w:rPr>
        <w:t>4</w:t>
      </w:r>
      <w:r w:rsidRPr="00465235">
        <w:rPr>
          <w:rFonts w:ascii="TH SarabunPSK" w:hAnsi="TH SarabunPSK" w:cs="TH SarabunPSK"/>
          <w:b/>
          <w:bCs/>
          <w:sz w:val="32"/>
          <w:szCs w:val="32"/>
          <w:cs/>
        </w:rPr>
        <w:t xml:space="preserve"> </w:t>
      </w:r>
      <w:r w:rsidRPr="00465235">
        <w:rPr>
          <w:rFonts w:ascii="TH SarabunPSK" w:hAnsi="TH SarabunPSK" w:cs="TH SarabunPSK"/>
          <w:b/>
          <w:bCs/>
          <w:sz w:val="32"/>
          <w:szCs w:val="32"/>
        </w:rPr>
        <w:t xml:space="preserve">: </w:t>
      </w:r>
      <w:r w:rsidR="00CE3193" w:rsidRPr="00465235">
        <w:rPr>
          <w:rFonts w:ascii="TH SarabunPSK" w:hAnsi="TH SarabunPSK" w:cs="TH SarabunPSK"/>
          <w:b/>
          <w:bCs/>
          <w:color w:val="000000" w:themeColor="text1"/>
          <w:sz w:val="32"/>
          <w:szCs w:val="32"/>
          <w:cs/>
          <w:lang w:val="th-TH"/>
        </w:rPr>
        <w:t>แนวทางการดำเนินงาน</w:t>
      </w:r>
    </w:p>
    <w:p w:rsidR="00CE3193" w:rsidRPr="008C4B72" w:rsidRDefault="00CE3193" w:rsidP="00173AFE">
      <w:pPr>
        <w:pStyle w:val="3"/>
        <w:shd w:val="clear" w:color="auto" w:fill="FFFFFF"/>
        <w:tabs>
          <w:tab w:val="left" w:pos="426"/>
          <w:tab w:val="left" w:pos="851"/>
        </w:tabs>
        <w:spacing w:before="0" w:beforeAutospacing="0" w:after="0" w:afterAutospacing="0"/>
        <w:jc w:val="thaiDistribute"/>
        <w:rPr>
          <w:rFonts w:ascii="TH SarabunPSK" w:hAnsi="TH SarabunPSK" w:cs="TH SarabunPSK"/>
          <w:b w:val="0"/>
          <w:bCs w:val="0"/>
          <w:color w:val="000000" w:themeColor="text1"/>
          <w:sz w:val="32"/>
          <w:szCs w:val="32"/>
        </w:rPr>
      </w:pPr>
      <w:r w:rsidRPr="008C4B72">
        <w:rPr>
          <w:rFonts w:ascii="TH SarabunPSK" w:hAnsi="TH SarabunPSK" w:cs="TH SarabunPSK"/>
          <w:b w:val="0"/>
          <w:bCs w:val="0"/>
          <w:color w:val="000000" w:themeColor="text1"/>
          <w:sz w:val="32"/>
          <w:szCs w:val="32"/>
          <w:cs/>
        </w:rPr>
        <w:tab/>
      </w:r>
      <w:r w:rsidRPr="008C4B72">
        <w:rPr>
          <w:rFonts w:ascii="TH SarabunPSK" w:hAnsi="TH SarabunPSK" w:cs="TH SarabunPSK" w:hint="cs"/>
          <w:b w:val="0"/>
          <w:bCs w:val="0"/>
          <w:color w:val="000000" w:themeColor="text1"/>
          <w:sz w:val="32"/>
          <w:szCs w:val="32"/>
          <w:cs/>
        </w:rPr>
        <w:tab/>
      </w:r>
      <w:r w:rsidRPr="008C4B72">
        <w:rPr>
          <w:rFonts w:ascii="TH SarabunPSK" w:hAnsi="TH SarabunPSK" w:cs="TH SarabunPSK"/>
          <w:b w:val="0"/>
          <w:bCs w:val="0"/>
          <w:color w:val="000000" w:themeColor="text1"/>
          <w:sz w:val="32"/>
          <w:szCs w:val="32"/>
          <w:cs/>
        </w:rPr>
        <w:t>แนวทางการดำเนินการฝึกอบรมกลุ่มผู้สูงอายุ โดยดำเนินการดังนี้</w:t>
      </w:r>
    </w:p>
    <w:p w:rsidR="00CE3193" w:rsidRPr="008C4B72" w:rsidRDefault="00CE3193" w:rsidP="008B7FD4">
      <w:pPr>
        <w:tabs>
          <w:tab w:val="left" w:pos="851"/>
          <w:tab w:val="left" w:pos="1134"/>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t>1</w:t>
      </w:r>
      <w:r w:rsidR="008B7FD4">
        <w:rPr>
          <w:rFonts w:ascii="TH SarabunPSK" w:hAnsi="TH SarabunPSK" w:cs="TH SarabunPSK" w:hint="cs"/>
          <w:color w:val="000000" w:themeColor="text1"/>
          <w:sz w:val="32"/>
          <w:szCs w:val="32"/>
          <w:cs/>
          <w:lang w:val="th-TH"/>
        </w:rPr>
        <w:t>.</w:t>
      </w:r>
      <w:r w:rsidRPr="008C4B72">
        <w:rPr>
          <w:rFonts w:ascii="TH SarabunPSK" w:hAnsi="TH SarabunPSK" w:cs="TH SarabunPSK"/>
          <w:color w:val="000000" w:themeColor="text1"/>
          <w:sz w:val="32"/>
          <w:szCs w:val="32"/>
          <w:cs/>
          <w:lang w:val="th-TH"/>
        </w:rPr>
        <w:t xml:space="preserve"> </w:t>
      </w:r>
      <w:r w:rsidRPr="008C4B72">
        <w:rPr>
          <w:rFonts w:ascii="TH SarabunPSK" w:hAnsi="TH SarabunPSK" w:cs="TH SarabunPSK" w:hint="cs"/>
          <w:color w:val="000000" w:themeColor="text1"/>
          <w:sz w:val="32"/>
          <w:szCs w:val="32"/>
          <w:cs/>
          <w:lang w:val="th-TH"/>
        </w:rPr>
        <w:tab/>
      </w:r>
      <w:r w:rsidRPr="008C4B72">
        <w:rPr>
          <w:rFonts w:ascii="TH SarabunPSK" w:hAnsi="TH SarabunPSK" w:cs="TH SarabunPSK"/>
          <w:color w:val="000000" w:themeColor="text1"/>
          <w:sz w:val="32"/>
          <w:szCs w:val="32"/>
          <w:cs/>
          <w:lang w:val="th-TH"/>
        </w:rPr>
        <w:t>สำรวจข้อมูลของกลุ่มผู้สูงอายุ โดยสำรวจความต้องการฝึกอาชีพจากประชาชน กลุ่มเป้าหมาย องค์กรเครือข่าย และความต้องการแรงงานของสถานประกอบ</w:t>
      </w:r>
      <w:r w:rsidRPr="008C4B72">
        <w:rPr>
          <w:rFonts w:ascii="TH SarabunPSK" w:hAnsi="TH SarabunPSK" w:cs="TH SarabunPSK" w:hint="cs"/>
          <w:color w:val="000000" w:themeColor="text1"/>
          <w:sz w:val="32"/>
          <w:szCs w:val="32"/>
          <w:cs/>
          <w:lang w:val="th-TH"/>
        </w:rPr>
        <w:t>กิจ</w:t>
      </w:r>
      <w:r w:rsidRPr="008C4B72">
        <w:rPr>
          <w:rFonts w:ascii="TH SarabunPSK" w:hAnsi="TH SarabunPSK" w:cs="TH SarabunPSK"/>
          <w:color w:val="000000" w:themeColor="text1"/>
          <w:sz w:val="32"/>
          <w:szCs w:val="32"/>
          <w:cs/>
          <w:lang w:val="th-TH"/>
        </w:rPr>
        <w:t>การ</w:t>
      </w:r>
    </w:p>
    <w:p w:rsidR="00CE3193" w:rsidRPr="008C4B72" w:rsidRDefault="00CE3193" w:rsidP="008B7FD4">
      <w:pPr>
        <w:tabs>
          <w:tab w:val="left" w:pos="851"/>
          <w:tab w:val="left" w:pos="1134"/>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 xml:space="preserve"> </w:t>
      </w:r>
      <w:r w:rsidRPr="008C4B72">
        <w:rPr>
          <w:rFonts w:ascii="TH SarabunPSK" w:hAnsi="TH SarabunPSK" w:cs="TH SarabunPSK"/>
          <w:color w:val="000000" w:themeColor="text1"/>
          <w:sz w:val="32"/>
          <w:szCs w:val="32"/>
          <w:cs/>
          <w:lang w:val="th-TH"/>
        </w:rPr>
        <w:tab/>
        <w:t>2</w:t>
      </w:r>
      <w:r w:rsidR="008B7FD4">
        <w:rPr>
          <w:rFonts w:ascii="TH SarabunPSK" w:hAnsi="TH SarabunPSK" w:cs="TH SarabunPSK" w:hint="cs"/>
          <w:color w:val="000000" w:themeColor="text1"/>
          <w:sz w:val="32"/>
          <w:szCs w:val="32"/>
          <w:cs/>
          <w:lang w:val="th-TH"/>
        </w:rPr>
        <w:t>.</w:t>
      </w:r>
      <w:r w:rsidRPr="008C4B72">
        <w:rPr>
          <w:rFonts w:ascii="TH SarabunPSK" w:hAnsi="TH SarabunPSK" w:cs="TH SarabunPSK"/>
          <w:color w:val="000000" w:themeColor="text1"/>
          <w:sz w:val="32"/>
          <w:szCs w:val="32"/>
          <w:cs/>
          <w:lang w:val="th-TH"/>
        </w:rPr>
        <w:t xml:space="preserve"> </w:t>
      </w:r>
      <w:r w:rsidRPr="008C4B72">
        <w:rPr>
          <w:rFonts w:ascii="TH SarabunPSK" w:hAnsi="TH SarabunPSK" w:cs="TH SarabunPSK" w:hint="cs"/>
          <w:color w:val="000000" w:themeColor="text1"/>
          <w:sz w:val="32"/>
          <w:szCs w:val="32"/>
          <w:cs/>
          <w:lang w:val="th-TH"/>
        </w:rPr>
        <w:tab/>
      </w:r>
      <w:r w:rsidRPr="008C4B72">
        <w:rPr>
          <w:rFonts w:ascii="TH SarabunPSK" w:hAnsi="TH SarabunPSK" w:cs="TH SarabunPSK"/>
          <w:color w:val="000000" w:themeColor="text1"/>
          <w:sz w:val="32"/>
          <w:szCs w:val="32"/>
          <w:cs/>
          <w:lang w:val="th-TH"/>
        </w:rPr>
        <w:t>ประสานงานหน่วยงานเครือข่ายที่เกี่ยวข้อง พิจารณาประชาสัมพันธ์ จัดหากลุ่มเป้าหมายในพื้นที่ เช่น กรมการปกครองส่วนท้องถิ่น สถานประกอบ</w:t>
      </w:r>
      <w:r w:rsidRPr="008C4B72">
        <w:rPr>
          <w:rFonts w:ascii="TH SarabunPSK" w:hAnsi="TH SarabunPSK" w:cs="TH SarabunPSK" w:hint="cs"/>
          <w:color w:val="000000" w:themeColor="text1"/>
          <w:sz w:val="32"/>
          <w:szCs w:val="32"/>
          <w:cs/>
          <w:lang w:val="th-TH"/>
        </w:rPr>
        <w:t>กิจ</w:t>
      </w:r>
      <w:r w:rsidRPr="008C4B72">
        <w:rPr>
          <w:rFonts w:ascii="TH SarabunPSK" w:hAnsi="TH SarabunPSK" w:cs="TH SarabunPSK"/>
          <w:color w:val="000000" w:themeColor="text1"/>
          <w:sz w:val="32"/>
          <w:szCs w:val="32"/>
          <w:cs/>
          <w:lang w:val="th-TH"/>
        </w:rPr>
        <w:t>การ ศูนย์พัฒนาการจัดสวัสดิการสังคมผู้สูงอายุ สำนักงานพัฒนาสังคมและความมั่นคงของมนุษย์</w:t>
      </w:r>
      <w:r w:rsidRPr="008C4B72">
        <w:rPr>
          <w:rFonts w:ascii="TH SarabunPSK" w:hAnsi="TH SarabunPSK" w:cs="TH SarabunPSK" w:hint="cs"/>
          <w:color w:val="000000" w:themeColor="text1"/>
          <w:sz w:val="32"/>
          <w:szCs w:val="32"/>
          <w:cs/>
          <w:lang w:val="th-TH"/>
        </w:rPr>
        <w:t>จังหวัด</w:t>
      </w:r>
      <w:r w:rsidRPr="008C4B72">
        <w:rPr>
          <w:rFonts w:ascii="TH SarabunPSK" w:hAnsi="TH SarabunPSK" w:cs="TH SarabunPSK"/>
          <w:color w:val="000000" w:themeColor="text1"/>
          <w:sz w:val="32"/>
          <w:szCs w:val="32"/>
          <w:cs/>
          <w:lang w:val="th-TH"/>
        </w:rPr>
        <w:t xml:space="preserve"> และองค์กรปกครองท้องถิ่นอื่น ๆ ที่เกี่ยวข้อง</w:t>
      </w:r>
    </w:p>
    <w:p w:rsidR="00CE3193" w:rsidRPr="008C4B72" w:rsidRDefault="00CE3193" w:rsidP="008B7FD4">
      <w:pPr>
        <w:tabs>
          <w:tab w:val="left" w:pos="851"/>
          <w:tab w:val="left" w:pos="1134"/>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3</w:t>
      </w:r>
      <w:r w:rsidR="008B7FD4">
        <w:rPr>
          <w:rFonts w:ascii="TH SarabunPSK" w:hAnsi="TH SarabunPSK" w:cs="TH SarabunPSK" w:hint="cs"/>
          <w:color w:val="000000" w:themeColor="text1"/>
          <w:sz w:val="32"/>
          <w:szCs w:val="32"/>
          <w:cs/>
          <w:lang w:val="th-TH"/>
        </w:rPr>
        <w:t>.</w:t>
      </w:r>
      <w:r w:rsidRPr="008C4B72">
        <w:rPr>
          <w:rFonts w:ascii="TH SarabunPSK" w:hAnsi="TH SarabunPSK" w:cs="TH SarabunPSK" w:hint="cs"/>
          <w:color w:val="000000" w:themeColor="text1"/>
          <w:sz w:val="32"/>
          <w:szCs w:val="32"/>
          <w:cs/>
          <w:lang w:val="th-TH"/>
        </w:rPr>
        <w:t xml:space="preserve"> </w:t>
      </w:r>
      <w:r w:rsidRPr="008C4B72">
        <w:rPr>
          <w:rFonts w:ascii="TH SarabunPSK" w:hAnsi="TH SarabunPSK" w:cs="TH SarabunPSK" w:hint="cs"/>
          <w:color w:val="000000" w:themeColor="text1"/>
          <w:sz w:val="32"/>
          <w:szCs w:val="32"/>
          <w:cs/>
          <w:lang w:val="th-TH"/>
        </w:rPr>
        <w:tab/>
        <w:t>กระบวนการฝึกอบรม ทดสอบและประเมินผล</w:t>
      </w:r>
    </w:p>
    <w:p w:rsidR="00CE3193" w:rsidRPr="008C4B72" w:rsidRDefault="00CE3193" w:rsidP="00CE3193">
      <w:pPr>
        <w:tabs>
          <w:tab w:val="left" w:pos="504"/>
          <w:tab w:val="left" w:pos="910"/>
          <w:tab w:val="left" w:pos="1418"/>
          <w:tab w:val="left" w:pos="1985"/>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ab/>
        <w:t xml:space="preserve">3.1 </w:t>
      </w:r>
      <w:r w:rsidRPr="008C4B72">
        <w:rPr>
          <w:rFonts w:ascii="TH SarabunPSK" w:hAnsi="TH SarabunPSK" w:cs="TH SarabunPSK" w:hint="cs"/>
          <w:color w:val="000000" w:themeColor="text1"/>
          <w:sz w:val="32"/>
          <w:szCs w:val="32"/>
          <w:cs/>
          <w:lang w:val="th-TH"/>
        </w:rPr>
        <w:tab/>
      </w:r>
      <w:r w:rsidRPr="008C4B72">
        <w:rPr>
          <w:rFonts w:ascii="TH SarabunPSK" w:hAnsi="TH SarabunPSK" w:cs="TH SarabunPSK"/>
          <w:color w:val="000000" w:themeColor="text1"/>
          <w:sz w:val="32"/>
          <w:szCs w:val="32"/>
          <w:cs/>
          <w:lang w:val="th-TH"/>
        </w:rPr>
        <w:t xml:space="preserve">สถาบันพัฒนาฝีมือแรงงาน/สำนักงานพัฒนาฝีมือแรงงาน จำนวน 76 จังหวัดและกรุงเทพมหานครดำเนินการฝึกอบรมฝีมือแรงงานผู้สูงอายุให้เป็นไปตามเป้าหมาย ระยะเวลาการฝึกอบรม  </w:t>
      </w:r>
      <w:r w:rsidRPr="008C4B72">
        <w:rPr>
          <w:rFonts w:ascii="TH SarabunPSK" w:hAnsi="TH SarabunPSK" w:cs="TH SarabunPSK"/>
          <w:color w:val="000000" w:themeColor="text1"/>
          <w:sz w:val="32"/>
          <w:szCs w:val="32"/>
          <w:cs/>
          <w:lang w:val="th-TH"/>
        </w:rPr>
        <w:br/>
      </w:r>
      <w:r w:rsidRPr="008C4B72">
        <w:rPr>
          <w:rFonts w:ascii="TH SarabunPSK" w:hAnsi="TH SarabunPSK" w:cs="TH SarabunPSK" w:hint="cs"/>
          <w:color w:val="000000" w:themeColor="text1"/>
          <w:sz w:val="32"/>
          <w:szCs w:val="32"/>
          <w:cs/>
          <w:lang w:val="th-TH"/>
        </w:rPr>
        <w:t xml:space="preserve">18 - </w:t>
      </w:r>
      <w:r w:rsidRPr="008C4B72">
        <w:rPr>
          <w:rFonts w:ascii="TH SarabunPSK" w:hAnsi="TH SarabunPSK" w:cs="TH SarabunPSK"/>
          <w:color w:val="000000" w:themeColor="text1"/>
          <w:sz w:val="32"/>
          <w:szCs w:val="32"/>
          <w:cs/>
          <w:lang w:val="th-TH"/>
        </w:rPr>
        <w:t>30 ชั่วโมง จำนวน 20 คนต่อรุ่นและควบคุมคุณภาพการฝึกอบรมเป็นสำคัญ</w:t>
      </w:r>
    </w:p>
    <w:p w:rsidR="00CE3193" w:rsidRPr="008C4B72" w:rsidRDefault="00CE3193" w:rsidP="00CE3193">
      <w:pPr>
        <w:tabs>
          <w:tab w:val="left" w:pos="504"/>
          <w:tab w:val="left" w:pos="910"/>
          <w:tab w:val="left" w:pos="1418"/>
          <w:tab w:val="left" w:pos="1985"/>
        </w:tabs>
        <w:spacing w:after="0" w:line="240" w:lineRule="auto"/>
        <w:jc w:val="thaiDistribute"/>
        <w:rPr>
          <w:rFonts w:ascii="TH SarabunPSK" w:hAnsi="TH SarabunPSK" w:cs="TH SarabunPSK"/>
          <w:color w:val="000000" w:themeColor="text1"/>
          <w:spacing w:val="-10"/>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ab/>
        <w:t xml:space="preserve">3.2 </w:t>
      </w:r>
      <w:r w:rsidRPr="008C4B72">
        <w:rPr>
          <w:rFonts w:ascii="TH SarabunPSK" w:hAnsi="TH SarabunPSK" w:cs="TH SarabunPSK" w:hint="cs"/>
          <w:color w:val="000000" w:themeColor="text1"/>
          <w:sz w:val="32"/>
          <w:szCs w:val="32"/>
          <w:cs/>
          <w:lang w:val="th-TH"/>
        </w:rPr>
        <w:tab/>
        <w:t xml:space="preserve">ครูฝึก บุคลากรฝึก และวิทยากรการฝึกภายในและภายนอก จะต้องเป็นผู้มีความรู้ </w:t>
      </w:r>
      <w:r w:rsidRPr="008C4B72">
        <w:rPr>
          <w:rFonts w:ascii="TH SarabunPSK" w:hAnsi="TH SarabunPSK" w:cs="TH SarabunPSK"/>
          <w:color w:val="000000" w:themeColor="text1"/>
          <w:sz w:val="32"/>
          <w:szCs w:val="32"/>
          <w:cs/>
          <w:lang w:val="th-TH"/>
        </w:rPr>
        <w:br/>
      </w:r>
      <w:r w:rsidRPr="008C4B72">
        <w:rPr>
          <w:rFonts w:ascii="TH SarabunPSK" w:hAnsi="TH SarabunPSK" w:cs="TH SarabunPSK" w:hint="cs"/>
          <w:color w:val="000000" w:themeColor="text1"/>
          <w:sz w:val="32"/>
          <w:szCs w:val="32"/>
          <w:cs/>
          <w:lang w:val="th-TH"/>
        </w:rPr>
        <w:t>มีประสบการณ์และมีความเชี่ยวชาญในสาขาอาชีพที่ฝึก และผ่านการอบรมหลักสูตรเทคนิคการสอนงาน</w:t>
      </w:r>
    </w:p>
    <w:p w:rsidR="00CE3193" w:rsidRPr="008C4B72" w:rsidRDefault="00CE3193" w:rsidP="00CE3193">
      <w:pPr>
        <w:tabs>
          <w:tab w:val="left" w:pos="504"/>
          <w:tab w:val="left" w:pos="910"/>
          <w:tab w:val="left" w:pos="1418"/>
          <w:tab w:val="left" w:pos="1985"/>
        </w:tabs>
        <w:spacing w:after="0" w:line="240" w:lineRule="auto"/>
        <w:jc w:val="thaiDistribute"/>
        <w:rPr>
          <w:rFonts w:ascii="TH SarabunPSK" w:hAnsi="TH SarabunPSK" w:cs="TH SarabunPSK"/>
          <w:color w:val="000000" w:themeColor="text1"/>
          <w:spacing w:val="-6"/>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pacing w:val="-6"/>
          <w:sz w:val="32"/>
          <w:szCs w:val="32"/>
          <w:cs/>
          <w:lang w:val="th-TH"/>
        </w:rPr>
        <w:tab/>
      </w:r>
      <w:r w:rsidRPr="008C4B72">
        <w:rPr>
          <w:rFonts w:ascii="TH SarabunPSK" w:hAnsi="TH SarabunPSK" w:cs="TH SarabunPSK" w:hint="cs"/>
          <w:color w:val="000000" w:themeColor="text1"/>
          <w:spacing w:val="-6"/>
          <w:sz w:val="32"/>
          <w:szCs w:val="32"/>
          <w:cs/>
          <w:lang w:val="th-TH"/>
        </w:rPr>
        <w:tab/>
        <w:t xml:space="preserve">3.3 </w:t>
      </w:r>
      <w:r w:rsidRPr="008C4B72">
        <w:rPr>
          <w:rFonts w:ascii="TH SarabunPSK" w:hAnsi="TH SarabunPSK" w:cs="TH SarabunPSK" w:hint="cs"/>
          <w:color w:val="000000" w:themeColor="text1"/>
          <w:spacing w:val="-6"/>
          <w:sz w:val="32"/>
          <w:szCs w:val="32"/>
          <w:cs/>
          <w:lang w:val="th-TH"/>
        </w:rPr>
        <w:tab/>
        <w:t>ผู้เข้ารับการฝึกอบรมจะต้อง</w:t>
      </w:r>
      <w:r w:rsidRPr="008C4B72">
        <w:rPr>
          <w:rFonts w:ascii="TH SarabunPSK" w:hAnsi="TH SarabunPSK" w:cs="TH SarabunPSK"/>
          <w:color w:val="000000" w:themeColor="text1"/>
          <w:spacing w:val="-6"/>
          <w:sz w:val="32"/>
          <w:szCs w:val="32"/>
          <w:cs/>
          <w:lang w:val="th-TH"/>
        </w:rPr>
        <w:t>มีการทดสอบก่อนเข้ารับการฝึกและการทดสอบหลังการฝึก</w:t>
      </w:r>
      <w:r w:rsidRPr="008C4B72">
        <w:rPr>
          <w:rFonts w:ascii="TH SarabunPSK" w:hAnsi="TH SarabunPSK" w:cs="TH SarabunPSK" w:hint="cs"/>
          <w:color w:val="000000" w:themeColor="text1"/>
          <w:spacing w:val="-6"/>
          <w:sz w:val="32"/>
          <w:szCs w:val="32"/>
          <w:cs/>
          <w:lang w:val="th-TH"/>
        </w:rPr>
        <w:t xml:space="preserve"> ดังนี้</w:t>
      </w:r>
    </w:p>
    <w:p w:rsidR="00CE3193" w:rsidRPr="008C4B72" w:rsidRDefault="00CE3193" w:rsidP="00CE3193">
      <w:pPr>
        <w:tabs>
          <w:tab w:val="left" w:pos="504"/>
          <w:tab w:val="left" w:pos="1418"/>
          <w:tab w:val="left" w:pos="1582"/>
          <w:tab w:val="left" w:pos="1985"/>
          <w:tab w:val="left" w:pos="2410"/>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ab/>
      </w:r>
      <w:r w:rsidRPr="008C4B72">
        <w:rPr>
          <w:rFonts w:ascii="TH SarabunPSK" w:hAnsi="TH SarabunPSK" w:cs="TH SarabunPSK" w:hint="cs"/>
          <w:color w:val="000000" w:themeColor="text1"/>
          <w:sz w:val="32"/>
          <w:szCs w:val="32"/>
          <w:cs/>
          <w:lang w:val="th-TH"/>
        </w:rPr>
        <w:tab/>
        <w:t xml:space="preserve">(1) </w:t>
      </w:r>
      <w:r w:rsidRPr="008C4B72">
        <w:rPr>
          <w:rFonts w:ascii="TH SarabunPSK" w:hAnsi="TH SarabunPSK" w:cs="TH SarabunPSK" w:hint="cs"/>
          <w:color w:val="000000" w:themeColor="text1"/>
          <w:sz w:val="32"/>
          <w:szCs w:val="32"/>
          <w:cs/>
          <w:lang w:val="th-TH"/>
        </w:rPr>
        <w:tab/>
        <w:t>กรณีใช้หลักสูตรกลางของกรมพัฒนาฝีมือแรงงานกำหนดให้ใช้แบบทดสอบ</w:t>
      </w:r>
      <w:r w:rsidRPr="008C4B72">
        <w:rPr>
          <w:rFonts w:ascii="TH SarabunPSK" w:hAnsi="TH SarabunPSK" w:cs="TH SarabunPSK"/>
          <w:color w:val="000000" w:themeColor="text1"/>
          <w:sz w:val="32"/>
          <w:szCs w:val="32"/>
          <w:cs/>
          <w:lang w:val="th-TH"/>
        </w:rPr>
        <w:br/>
      </w:r>
      <w:r w:rsidRPr="008C4B72">
        <w:rPr>
          <w:rFonts w:ascii="TH SarabunPSK" w:hAnsi="TH SarabunPSK" w:cs="TH SarabunPSK" w:hint="cs"/>
          <w:color w:val="000000" w:themeColor="text1"/>
          <w:sz w:val="32"/>
          <w:szCs w:val="32"/>
          <w:cs/>
          <w:lang w:val="th-TH"/>
        </w:rPr>
        <w:t xml:space="preserve">ของสำนักพัฒนาผู้ฝึกและเทคโนโลยีการฝึก </w:t>
      </w:r>
    </w:p>
    <w:p w:rsidR="00CE3193" w:rsidRPr="008C4B72" w:rsidRDefault="00CE3193" w:rsidP="00CE3193">
      <w:pPr>
        <w:tabs>
          <w:tab w:val="left" w:pos="504"/>
          <w:tab w:val="left" w:pos="1418"/>
          <w:tab w:val="left" w:pos="1582"/>
          <w:tab w:val="left" w:pos="1985"/>
          <w:tab w:val="left" w:pos="2410"/>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ab/>
      </w:r>
      <w:r w:rsidRPr="008C4B72">
        <w:rPr>
          <w:rFonts w:ascii="TH SarabunPSK" w:hAnsi="TH SarabunPSK" w:cs="TH SarabunPSK" w:hint="cs"/>
          <w:color w:val="000000" w:themeColor="text1"/>
          <w:sz w:val="32"/>
          <w:szCs w:val="32"/>
          <w:cs/>
          <w:lang w:val="th-TH"/>
        </w:rPr>
        <w:tab/>
        <w:t xml:space="preserve">(2) </w:t>
      </w:r>
      <w:r w:rsidRPr="008C4B72">
        <w:rPr>
          <w:rFonts w:ascii="TH SarabunPSK" w:hAnsi="TH SarabunPSK" w:cs="TH SarabunPSK" w:hint="cs"/>
          <w:color w:val="000000" w:themeColor="text1"/>
          <w:sz w:val="32"/>
          <w:szCs w:val="32"/>
          <w:cs/>
          <w:lang w:val="th-TH"/>
        </w:rPr>
        <w:tab/>
        <w:t>กรณีใช้หลักสูตรตามความต้องการในพื้นที่ กำหนดให้ครูฝึก บุคลากรฝึกและวิทยากรภายในและภายนอกที่เป็นผู้ดำเนินการฝึก ทำหน้าที่ในการออกแบบการทดสอบก่อนเข้ารับการฝึกและการทดสอบหลังการฝึกทุกหลักสูตร</w:t>
      </w:r>
    </w:p>
    <w:p w:rsidR="00CE3193" w:rsidRPr="008C4B72" w:rsidRDefault="00CE3193" w:rsidP="00CE3193">
      <w:pPr>
        <w:tabs>
          <w:tab w:val="left" w:pos="504"/>
          <w:tab w:val="left" w:pos="1418"/>
          <w:tab w:val="left" w:pos="1582"/>
          <w:tab w:val="left" w:pos="1985"/>
          <w:tab w:val="left" w:pos="2410"/>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ab/>
      </w:r>
      <w:r w:rsidRPr="008C4B72">
        <w:rPr>
          <w:rFonts w:ascii="TH SarabunPSK" w:hAnsi="TH SarabunPSK" w:cs="TH SarabunPSK" w:hint="cs"/>
          <w:color w:val="000000" w:themeColor="text1"/>
          <w:sz w:val="32"/>
          <w:szCs w:val="32"/>
          <w:cs/>
          <w:lang w:val="th-TH"/>
        </w:rPr>
        <w:tab/>
        <w:t xml:space="preserve">(3) </w:t>
      </w:r>
      <w:r w:rsidRPr="008C4B72">
        <w:rPr>
          <w:rFonts w:ascii="TH SarabunPSK" w:hAnsi="TH SarabunPSK" w:cs="TH SarabunPSK" w:hint="cs"/>
          <w:color w:val="000000" w:themeColor="text1"/>
          <w:sz w:val="32"/>
          <w:szCs w:val="32"/>
          <w:cs/>
          <w:lang w:val="th-TH"/>
        </w:rPr>
        <w:tab/>
        <w:t>บันทึกข้อมูลคะแนนการทดสอบก่อนเข้ารับการฝึกและการทดสอบหลังการฝึกของ</w:t>
      </w:r>
      <w:r w:rsidRPr="008C4B72">
        <w:rPr>
          <w:rFonts w:ascii="TH SarabunPSK" w:hAnsi="TH SarabunPSK" w:cs="TH SarabunPSK"/>
          <w:color w:val="000000" w:themeColor="text1"/>
          <w:sz w:val="32"/>
          <w:szCs w:val="32"/>
          <w:cs/>
          <w:lang w:val="th-TH"/>
        </w:rPr>
        <w:br/>
      </w:r>
      <w:r w:rsidRPr="008C4B72">
        <w:rPr>
          <w:rFonts w:ascii="TH SarabunPSK" w:hAnsi="TH SarabunPSK" w:cs="TH SarabunPSK" w:hint="cs"/>
          <w:color w:val="000000" w:themeColor="text1"/>
          <w:sz w:val="32"/>
          <w:szCs w:val="32"/>
          <w:cs/>
          <w:lang w:val="th-TH"/>
        </w:rPr>
        <w:t>ผู้เข้ารับการฝึกทุกคน</w:t>
      </w:r>
    </w:p>
    <w:p w:rsidR="00CE3193" w:rsidRPr="008C4B72" w:rsidRDefault="00CE3193" w:rsidP="00CE3193">
      <w:pPr>
        <w:tabs>
          <w:tab w:val="left" w:pos="504"/>
          <w:tab w:val="left" w:pos="1418"/>
          <w:tab w:val="left" w:pos="1582"/>
          <w:tab w:val="left" w:pos="1985"/>
          <w:tab w:val="left" w:pos="2410"/>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z w:val="32"/>
          <w:szCs w:val="32"/>
          <w:cs/>
          <w:lang w:val="th-TH"/>
        </w:rPr>
        <w:tab/>
      </w:r>
      <w:r w:rsidRPr="008C4B72">
        <w:rPr>
          <w:rFonts w:ascii="TH SarabunPSK" w:hAnsi="TH SarabunPSK" w:cs="TH SarabunPSK" w:hint="cs"/>
          <w:color w:val="000000" w:themeColor="text1"/>
          <w:sz w:val="32"/>
          <w:szCs w:val="32"/>
          <w:cs/>
          <w:lang w:val="th-TH"/>
        </w:rPr>
        <w:tab/>
        <w:t xml:space="preserve">(4) </w:t>
      </w:r>
      <w:r w:rsidRPr="008C4B72">
        <w:rPr>
          <w:rFonts w:ascii="TH SarabunPSK" w:hAnsi="TH SarabunPSK" w:cs="TH SarabunPSK" w:hint="cs"/>
          <w:color w:val="000000" w:themeColor="text1"/>
          <w:sz w:val="32"/>
          <w:szCs w:val="32"/>
          <w:cs/>
          <w:lang w:val="th-TH"/>
        </w:rPr>
        <w:tab/>
        <w:t>ผู้ผ่านการฝึกจะได้รับวุฒิบัตรพัฒนาฝีมือแรงงาน เมื่อเข้ารับการฝึกอบรมไม่น้อยกว่า</w:t>
      </w:r>
      <w:r w:rsidRPr="008C4B72">
        <w:rPr>
          <w:rFonts w:ascii="TH SarabunPSK" w:hAnsi="TH SarabunPSK" w:cs="TH SarabunPSK"/>
          <w:color w:val="000000" w:themeColor="text1"/>
          <w:sz w:val="32"/>
          <w:szCs w:val="32"/>
          <w:cs/>
          <w:lang w:val="th-TH"/>
        </w:rPr>
        <w:br/>
      </w:r>
      <w:r w:rsidRPr="008C4B72">
        <w:rPr>
          <w:rFonts w:ascii="TH SarabunPSK" w:hAnsi="TH SarabunPSK" w:cs="TH SarabunPSK" w:hint="cs"/>
          <w:color w:val="000000" w:themeColor="text1"/>
          <w:sz w:val="32"/>
          <w:szCs w:val="32"/>
          <w:cs/>
          <w:lang w:val="th-TH"/>
        </w:rPr>
        <w:t>ร้อยละ 85 ของเวลาการฝึกทั้งหมด</w:t>
      </w:r>
    </w:p>
    <w:p w:rsidR="00CE3193" w:rsidRPr="008C4B72" w:rsidRDefault="00CE3193" w:rsidP="008B7FD4">
      <w:pPr>
        <w:tabs>
          <w:tab w:val="left" w:pos="851"/>
          <w:tab w:val="left" w:pos="1134"/>
          <w:tab w:val="left" w:pos="1985"/>
        </w:tabs>
        <w:spacing w:after="0" w:line="240" w:lineRule="auto"/>
        <w:jc w:val="thaiDistribute"/>
        <w:rPr>
          <w:rFonts w:ascii="TH SarabunPSK" w:hAnsi="TH SarabunPSK" w:cs="TH SarabunPSK"/>
          <w:color w:val="000000" w:themeColor="text1"/>
          <w:spacing w:val="-4"/>
          <w:sz w:val="32"/>
          <w:szCs w:val="32"/>
          <w:cs/>
          <w:lang w:val="th-TH"/>
        </w:rPr>
      </w:pPr>
      <w:r w:rsidRPr="008C4B72">
        <w:rPr>
          <w:rFonts w:ascii="TH SarabunPSK" w:hAnsi="TH SarabunPSK" w:cs="TH SarabunPSK"/>
          <w:color w:val="000000" w:themeColor="text1"/>
          <w:sz w:val="32"/>
          <w:szCs w:val="32"/>
          <w:cs/>
          <w:lang w:val="th-TH"/>
        </w:rPr>
        <w:t xml:space="preserve"> </w:t>
      </w:r>
      <w:r w:rsidRPr="008C4B72">
        <w:rPr>
          <w:rFonts w:ascii="TH SarabunPSK" w:hAnsi="TH SarabunPSK" w:cs="TH SarabunPSK"/>
          <w:color w:val="000000" w:themeColor="text1"/>
          <w:sz w:val="32"/>
          <w:szCs w:val="32"/>
          <w:cs/>
          <w:lang w:val="th-TH"/>
        </w:rPr>
        <w:tab/>
      </w:r>
      <w:r w:rsidRPr="008C4B72">
        <w:rPr>
          <w:rFonts w:ascii="TH SarabunPSK" w:hAnsi="TH SarabunPSK" w:cs="TH SarabunPSK" w:hint="cs"/>
          <w:color w:val="000000" w:themeColor="text1"/>
          <w:spacing w:val="-4"/>
          <w:sz w:val="32"/>
          <w:szCs w:val="32"/>
          <w:cs/>
          <w:lang w:val="th-TH"/>
        </w:rPr>
        <w:t>4</w:t>
      </w:r>
      <w:r w:rsidR="008B7FD4">
        <w:rPr>
          <w:rFonts w:ascii="TH SarabunPSK" w:hAnsi="TH SarabunPSK" w:cs="TH SarabunPSK" w:hint="cs"/>
          <w:color w:val="000000" w:themeColor="text1"/>
          <w:spacing w:val="-4"/>
          <w:sz w:val="32"/>
          <w:szCs w:val="32"/>
          <w:cs/>
          <w:lang w:val="th-TH"/>
        </w:rPr>
        <w:t>.</w:t>
      </w:r>
      <w:r w:rsidRPr="008C4B72">
        <w:rPr>
          <w:rFonts w:ascii="TH SarabunPSK" w:hAnsi="TH SarabunPSK" w:cs="TH SarabunPSK" w:hint="cs"/>
          <w:color w:val="000000" w:themeColor="text1"/>
          <w:spacing w:val="-4"/>
          <w:sz w:val="32"/>
          <w:szCs w:val="32"/>
          <w:cs/>
          <w:lang w:val="th-TH"/>
        </w:rPr>
        <w:t xml:space="preserve"> </w:t>
      </w:r>
      <w:r w:rsidRPr="008C4B72">
        <w:rPr>
          <w:rFonts w:ascii="TH SarabunPSK" w:hAnsi="TH SarabunPSK" w:cs="TH SarabunPSK" w:hint="cs"/>
          <w:color w:val="000000" w:themeColor="text1"/>
          <w:spacing w:val="-4"/>
          <w:sz w:val="32"/>
          <w:szCs w:val="32"/>
          <w:cs/>
          <w:lang w:val="th-TH"/>
        </w:rPr>
        <w:tab/>
      </w:r>
      <w:r w:rsidRPr="008C4B72">
        <w:rPr>
          <w:rFonts w:ascii="TH SarabunPSK" w:hAnsi="TH SarabunPSK" w:cs="TH SarabunPSK"/>
          <w:color w:val="000000" w:themeColor="text1"/>
          <w:spacing w:val="-4"/>
          <w:sz w:val="32"/>
          <w:szCs w:val="32"/>
          <w:cs/>
          <w:lang w:val="th-TH"/>
        </w:rPr>
        <w:t>รายงานผลการฝึกอบรมผ่านระบบสารสนเทศกรมพัฒนาฝีมือแรงงาน (Data Center)</w:t>
      </w:r>
      <w:r w:rsidRPr="008C4B72">
        <w:rPr>
          <w:rFonts w:ascii="TH SarabunPSK" w:hAnsi="TH SarabunPSK" w:cs="TH SarabunPSK" w:hint="cs"/>
          <w:color w:val="000000" w:themeColor="text1"/>
          <w:spacing w:val="-4"/>
          <w:sz w:val="32"/>
          <w:szCs w:val="32"/>
          <w:cs/>
          <w:lang w:val="th-TH"/>
        </w:rPr>
        <w:t xml:space="preserve"> </w:t>
      </w:r>
      <w:r w:rsidRPr="008C4B72">
        <w:rPr>
          <w:rFonts w:ascii="TH SarabunPSK" w:hAnsi="TH SarabunPSK" w:cs="TH SarabunPSK"/>
          <w:color w:val="000000" w:themeColor="text1"/>
          <w:spacing w:val="-4"/>
          <w:sz w:val="32"/>
          <w:szCs w:val="32"/>
          <w:cs/>
          <w:lang w:val="th-TH"/>
        </w:rPr>
        <w:t>ให้เป็นปัจจุบัน</w:t>
      </w:r>
    </w:p>
    <w:p w:rsidR="00CE3193" w:rsidRPr="008C4B72" w:rsidRDefault="00CE3193" w:rsidP="008B7FD4">
      <w:pPr>
        <w:tabs>
          <w:tab w:val="left" w:pos="851"/>
          <w:tab w:val="left" w:pos="1134"/>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color w:val="000000" w:themeColor="text1"/>
          <w:sz w:val="32"/>
          <w:szCs w:val="32"/>
          <w:cs/>
          <w:lang w:val="th-TH"/>
        </w:rPr>
        <w:tab/>
      </w:r>
      <w:r w:rsidRPr="008C4B72">
        <w:rPr>
          <w:rFonts w:ascii="TH SarabunPSK" w:hAnsi="TH SarabunPSK" w:cs="TH SarabunPSK"/>
          <w:color w:val="000000" w:themeColor="text1"/>
          <w:spacing w:val="-6"/>
          <w:sz w:val="32"/>
          <w:szCs w:val="32"/>
          <w:cs/>
          <w:lang w:val="th-TH"/>
        </w:rPr>
        <w:t>5</w:t>
      </w:r>
      <w:r w:rsidR="008B7FD4">
        <w:rPr>
          <w:rFonts w:ascii="TH SarabunPSK" w:hAnsi="TH SarabunPSK" w:cs="TH SarabunPSK" w:hint="cs"/>
          <w:color w:val="000000" w:themeColor="text1"/>
          <w:spacing w:val="-6"/>
          <w:sz w:val="32"/>
          <w:szCs w:val="32"/>
          <w:cs/>
          <w:lang w:val="th-TH"/>
        </w:rPr>
        <w:t>.</w:t>
      </w:r>
      <w:r w:rsidRPr="008C4B72">
        <w:rPr>
          <w:rFonts w:ascii="TH SarabunPSK" w:hAnsi="TH SarabunPSK" w:cs="TH SarabunPSK"/>
          <w:color w:val="000000" w:themeColor="text1"/>
          <w:spacing w:val="-6"/>
          <w:sz w:val="32"/>
          <w:szCs w:val="32"/>
          <w:cs/>
          <w:lang w:val="th-TH"/>
        </w:rPr>
        <w:t xml:space="preserve"> </w:t>
      </w:r>
      <w:r w:rsidR="00173AFE" w:rsidRPr="008C4B72">
        <w:rPr>
          <w:rFonts w:ascii="TH SarabunPSK" w:hAnsi="TH SarabunPSK" w:cs="TH SarabunPSK" w:hint="cs"/>
          <w:color w:val="000000" w:themeColor="text1"/>
          <w:spacing w:val="-6"/>
          <w:sz w:val="32"/>
          <w:szCs w:val="32"/>
          <w:cs/>
          <w:lang w:val="th-TH"/>
        </w:rPr>
        <w:tab/>
      </w:r>
      <w:r w:rsidRPr="008C4B72">
        <w:rPr>
          <w:rFonts w:ascii="TH SarabunPSK" w:hAnsi="TH SarabunPSK" w:cs="TH SarabunPSK"/>
          <w:color w:val="000000" w:themeColor="text1"/>
          <w:spacing w:val="-6"/>
          <w:sz w:val="32"/>
          <w:szCs w:val="32"/>
          <w:cs/>
          <w:lang w:val="th-TH"/>
        </w:rPr>
        <w:t>จัดทำบัญชีรายชื่อ สถานที่ติดต่อ ของผู้สูงอายุที่สำเร็จการฝึกอบรม จัดส่งให้สำนักงานจัดหางานจังหวัด</w:t>
      </w:r>
      <w:r w:rsidRPr="008C4B72">
        <w:rPr>
          <w:rFonts w:ascii="TH SarabunPSK" w:hAnsi="TH SarabunPSK" w:cs="TH SarabunPSK"/>
          <w:color w:val="000000" w:themeColor="text1"/>
          <w:sz w:val="32"/>
          <w:szCs w:val="32"/>
          <w:cs/>
          <w:lang w:val="th-TH"/>
        </w:rPr>
        <w:t xml:space="preserve">หรือสำนักงานเขตในพื้นที่ หรือหน่วยงานที่เกี่ยวข้องเพื่อให้การสนับสนุนการมีงานทำต่อไป </w:t>
      </w:r>
    </w:p>
    <w:p w:rsidR="00CE3193" w:rsidRDefault="00CE3193" w:rsidP="008B7FD4">
      <w:pPr>
        <w:tabs>
          <w:tab w:val="left" w:pos="851"/>
          <w:tab w:val="left" w:pos="1134"/>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lang w:val="th-TH"/>
        </w:rPr>
        <w:t xml:space="preserve"> </w:t>
      </w:r>
      <w:r w:rsidRPr="008C4B72">
        <w:rPr>
          <w:rFonts w:ascii="TH SarabunPSK" w:hAnsi="TH SarabunPSK" w:cs="TH SarabunPSK"/>
          <w:color w:val="000000" w:themeColor="text1"/>
          <w:sz w:val="32"/>
          <w:szCs w:val="32"/>
          <w:cs/>
          <w:lang w:val="th-TH"/>
        </w:rPr>
        <w:tab/>
        <w:t>6</w:t>
      </w:r>
      <w:r w:rsidR="008B7FD4">
        <w:rPr>
          <w:rFonts w:ascii="TH SarabunPSK" w:hAnsi="TH SarabunPSK" w:cs="TH SarabunPSK" w:hint="cs"/>
          <w:color w:val="000000" w:themeColor="text1"/>
          <w:sz w:val="32"/>
          <w:szCs w:val="32"/>
          <w:cs/>
          <w:lang w:val="th-TH"/>
        </w:rPr>
        <w:t>.</w:t>
      </w:r>
      <w:r w:rsidRPr="008C4B72">
        <w:rPr>
          <w:rFonts w:ascii="TH SarabunPSK" w:hAnsi="TH SarabunPSK" w:cs="TH SarabunPSK"/>
          <w:color w:val="000000" w:themeColor="text1"/>
          <w:sz w:val="32"/>
          <w:szCs w:val="32"/>
          <w:cs/>
          <w:lang w:val="th-TH"/>
        </w:rPr>
        <w:t xml:space="preserve"> </w:t>
      </w:r>
      <w:r w:rsidR="00173AFE" w:rsidRPr="008C4B72">
        <w:rPr>
          <w:rFonts w:ascii="TH SarabunPSK" w:hAnsi="TH SarabunPSK" w:cs="TH SarabunPSK" w:hint="cs"/>
          <w:color w:val="000000" w:themeColor="text1"/>
          <w:sz w:val="32"/>
          <w:szCs w:val="32"/>
          <w:cs/>
          <w:lang w:val="th-TH"/>
        </w:rPr>
        <w:tab/>
      </w:r>
      <w:r w:rsidRPr="008C4B72">
        <w:rPr>
          <w:rFonts w:ascii="TH SarabunPSK" w:hAnsi="TH SarabunPSK" w:cs="TH SarabunPSK"/>
          <w:color w:val="000000" w:themeColor="text1"/>
          <w:sz w:val="32"/>
          <w:szCs w:val="32"/>
          <w:cs/>
          <w:lang w:val="th-TH"/>
        </w:rPr>
        <w:t>ติดตามผลสัมฤทธิ์ผู้ผ่านการฝึกอบรมภายหลังสำเร็จการฝึก โดยใช้แบบสอบถามและรายงานผล</w:t>
      </w:r>
      <w:r w:rsidRPr="008C4B72">
        <w:rPr>
          <w:rFonts w:ascii="TH SarabunPSK" w:hAnsi="TH SarabunPSK" w:cs="TH SarabunPSK"/>
          <w:color w:val="000000" w:themeColor="text1"/>
          <w:sz w:val="32"/>
          <w:szCs w:val="32"/>
          <w:cs/>
          <w:lang w:val="th-TH"/>
        </w:rPr>
        <w:br/>
        <w:t>ผ่านระบบฐานข้อมูลกรมพัฒนาฝีมือแรงงาน</w:t>
      </w:r>
      <w:r w:rsidRPr="008C4B72">
        <w:rPr>
          <w:rFonts w:ascii="TH SarabunPSK" w:hAnsi="TH SarabunPSK" w:cs="TH SarabunPSK" w:hint="cs"/>
          <w:color w:val="000000" w:themeColor="text1"/>
          <w:sz w:val="32"/>
          <w:szCs w:val="32"/>
          <w:cs/>
          <w:lang w:val="th-TH"/>
        </w:rPr>
        <w:t xml:space="preserve"> (</w:t>
      </w:r>
      <w:r w:rsidRPr="008C4B72">
        <w:rPr>
          <w:rFonts w:ascii="TH SarabunPSK" w:hAnsi="TH SarabunPSK" w:cs="TH SarabunPSK"/>
          <w:color w:val="000000" w:themeColor="text1"/>
          <w:sz w:val="32"/>
          <w:szCs w:val="32"/>
        </w:rPr>
        <w:t>Data Center)</w:t>
      </w:r>
    </w:p>
    <w:p w:rsidR="008B7FD4" w:rsidRPr="0086169C" w:rsidRDefault="00DC7881" w:rsidP="008B7FD4">
      <w:pPr>
        <w:tabs>
          <w:tab w:val="left" w:pos="2681"/>
        </w:tabs>
        <w:spacing w:after="0" w:line="240" w:lineRule="auto"/>
        <w:rPr>
          <w:rFonts w:ascii="TH SarabunPSK" w:hAnsi="TH SarabunPSK" w:cs="TH SarabunPSK"/>
          <w:sz w:val="32"/>
          <w:szCs w:val="32"/>
        </w:rPr>
      </w:pPr>
      <w:r>
        <w:rPr>
          <w:rFonts w:ascii="TH SarabunPSK" w:hAnsi="TH SarabunPSK" w:cs="TH SarabunPSK"/>
          <w:sz w:val="32"/>
          <w:szCs w:val="32"/>
        </w:rPr>
        <w:pict>
          <v:rect id="_x0000_i1142" style="width:451.3pt;height:2pt;mso-position-vertical:absolute" o:hralign="center" o:hrstd="t" o:hrnoshade="t" o:hr="t" fillcolor="#404040 [2429]" stroked="f"/>
        </w:pict>
      </w:r>
    </w:p>
    <w:p w:rsidR="00CE3193" w:rsidRPr="008B7FD4" w:rsidRDefault="008B7FD4" w:rsidP="008B7FD4">
      <w:pPr>
        <w:spacing w:after="0" w:line="240" w:lineRule="auto"/>
        <w:rPr>
          <w:rFonts w:ascii="TH SarabunPSK" w:hAnsi="TH SarabunPSK" w:cs="TH SarabunPSK"/>
          <w:b/>
          <w:bCs/>
          <w:sz w:val="32"/>
          <w:szCs w:val="32"/>
          <w:cs/>
        </w:rPr>
      </w:pPr>
      <w:r w:rsidRPr="0086169C">
        <w:rPr>
          <w:rFonts w:ascii="TH SarabunPSK" w:hAnsi="TH SarabunPSK" w:cs="TH SarabunPSK"/>
          <w:b/>
          <w:bCs/>
          <w:sz w:val="32"/>
          <w:szCs w:val="32"/>
          <w:u w:val="double"/>
          <w:cs/>
        </w:rPr>
        <w:t xml:space="preserve">ส่วนที่ </w:t>
      </w:r>
      <w:r>
        <w:rPr>
          <w:rFonts w:ascii="TH SarabunPSK" w:hAnsi="TH SarabunPSK" w:cs="TH SarabunPSK" w:hint="cs"/>
          <w:b/>
          <w:bCs/>
          <w:sz w:val="32"/>
          <w:szCs w:val="32"/>
          <w:u w:val="double"/>
          <w:cs/>
        </w:rPr>
        <w:t>5</w:t>
      </w:r>
      <w:r w:rsidRPr="004966B1">
        <w:rPr>
          <w:rFonts w:ascii="TH SarabunPSK" w:hAnsi="TH SarabunPSK" w:cs="TH SarabunPSK"/>
          <w:b/>
          <w:bCs/>
          <w:sz w:val="32"/>
          <w:szCs w:val="32"/>
          <w:cs/>
        </w:rPr>
        <w:t xml:space="preserve"> </w:t>
      </w:r>
      <w:r w:rsidRPr="004966B1">
        <w:rPr>
          <w:rFonts w:ascii="TH SarabunPSK" w:hAnsi="TH SarabunPSK" w:cs="TH SarabunPSK"/>
          <w:b/>
          <w:bCs/>
          <w:sz w:val="32"/>
          <w:szCs w:val="32"/>
        </w:rPr>
        <w:t xml:space="preserve">: </w:t>
      </w:r>
      <w:r w:rsidR="00CE3193" w:rsidRPr="008C4B72">
        <w:rPr>
          <w:rFonts w:ascii="TH SarabunPSK" w:hAnsi="TH SarabunPSK" w:cs="TH SarabunPSK"/>
          <w:color w:val="000000" w:themeColor="text1"/>
          <w:sz w:val="32"/>
          <w:szCs w:val="32"/>
          <w:cs/>
          <w:lang w:val="th-TH"/>
        </w:rPr>
        <w:t>งบประมาณดำเนินโครงการ</w:t>
      </w:r>
    </w:p>
    <w:p w:rsidR="008B7FD4" w:rsidRDefault="00CE3193" w:rsidP="00CE3193">
      <w:pPr>
        <w:tabs>
          <w:tab w:val="left" w:pos="426"/>
          <w:tab w:val="left" w:pos="851"/>
        </w:tabs>
        <w:spacing w:after="0" w:line="240" w:lineRule="auto"/>
        <w:jc w:val="thaiDistribute"/>
        <w:rPr>
          <w:rFonts w:ascii="TH SarabunPSK" w:hAnsi="TH SarabunPSK" w:cs="TH SarabunPSK"/>
          <w:color w:val="000000" w:themeColor="text1"/>
          <w:sz w:val="32"/>
          <w:szCs w:val="32"/>
          <w:cs/>
          <w:lang w:val="th-TH"/>
        </w:rPr>
      </w:pPr>
      <w:r w:rsidRPr="008C4B72">
        <w:rPr>
          <w:rFonts w:ascii="TH SarabunPSK" w:hAnsi="TH SarabunPSK" w:cs="TH SarabunPSK"/>
          <w:b/>
          <w:bCs/>
          <w:color w:val="000000" w:themeColor="text1"/>
          <w:spacing w:val="-10"/>
          <w:sz w:val="32"/>
          <w:szCs w:val="32"/>
          <w:cs/>
          <w:lang w:val="th-TH"/>
        </w:rPr>
        <w:tab/>
      </w:r>
      <w:r w:rsidRPr="008C4B72">
        <w:rPr>
          <w:rFonts w:ascii="TH SarabunPSK" w:hAnsi="TH SarabunPSK" w:cs="TH SarabunPSK" w:hint="cs"/>
          <w:color w:val="000000" w:themeColor="text1"/>
          <w:spacing w:val="-10"/>
          <w:sz w:val="32"/>
          <w:szCs w:val="32"/>
          <w:cs/>
          <w:lang w:val="th-TH"/>
        </w:rPr>
        <w:tab/>
      </w:r>
      <w:r w:rsidRPr="008C4B72">
        <w:rPr>
          <w:rFonts w:ascii="TH SarabunPSK" w:hAnsi="TH SarabunPSK" w:cs="TH SarabunPSK"/>
          <w:color w:val="000000" w:themeColor="text1"/>
          <w:spacing w:val="-10"/>
          <w:sz w:val="32"/>
          <w:szCs w:val="32"/>
          <w:cs/>
          <w:lang w:val="th-TH"/>
        </w:rPr>
        <w:t>ค่าใช้จ่ายการฝึกอาชีพ โครงการฝึกอบรมแรงงาน</w:t>
      </w:r>
      <w:r w:rsidRPr="008C4B72">
        <w:rPr>
          <w:rFonts w:ascii="TH SarabunPSK" w:hAnsi="TH SarabunPSK" w:cs="TH SarabunPSK" w:hint="cs"/>
          <w:color w:val="000000" w:themeColor="text1"/>
          <w:spacing w:val="-10"/>
          <w:sz w:val="32"/>
          <w:szCs w:val="32"/>
          <w:cs/>
          <w:lang w:val="th-TH"/>
        </w:rPr>
        <w:t>ผู้สูงอายุ</w:t>
      </w:r>
      <w:r w:rsidRPr="008C4B72">
        <w:rPr>
          <w:rFonts w:ascii="TH SarabunPSK" w:hAnsi="TH SarabunPSK" w:cs="TH SarabunPSK"/>
          <w:color w:val="000000" w:themeColor="text1"/>
          <w:spacing w:val="-10"/>
          <w:sz w:val="32"/>
          <w:szCs w:val="32"/>
          <w:cs/>
          <w:lang w:val="th-TH"/>
        </w:rPr>
        <w:t>เพื่อเพิ่มโอกาสในการประกอบอาชีพ</w:t>
      </w:r>
      <w:r w:rsidRPr="008C4B72">
        <w:rPr>
          <w:rFonts w:ascii="TH SarabunPSK" w:hAnsi="TH SarabunPSK" w:cs="TH SarabunPSK" w:hint="cs"/>
          <w:color w:val="000000" w:themeColor="text1"/>
          <w:spacing w:val="-10"/>
          <w:sz w:val="32"/>
          <w:szCs w:val="32"/>
          <w:cs/>
          <w:lang w:val="th-TH"/>
        </w:rPr>
        <w:t xml:space="preserve"> ประจำปี </w:t>
      </w:r>
      <w:r w:rsidRPr="008C4B72">
        <w:rPr>
          <w:rFonts w:ascii="TH SarabunPSK" w:hAnsi="TH SarabunPSK" w:cs="TH SarabunPSK"/>
          <w:color w:val="000000" w:themeColor="text1"/>
          <w:spacing w:val="-10"/>
          <w:sz w:val="32"/>
          <w:szCs w:val="32"/>
          <w:cs/>
          <w:lang w:val="th-TH"/>
        </w:rPr>
        <w:br/>
      </w:r>
      <w:r w:rsidRPr="008C4B72">
        <w:rPr>
          <w:rFonts w:ascii="TH SarabunPSK" w:hAnsi="TH SarabunPSK" w:cs="TH SarabunPSK" w:hint="cs"/>
          <w:color w:val="000000" w:themeColor="text1"/>
          <w:spacing w:val="-10"/>
          <w:sz w:val="32"/>
          <w:szCs w:val="32"/>
          <w:cs/>
          <w:lang w:val="th-TH"/>
        </w:rPr>
        <w:t xml:space="preserve">พ.ศ. 2564 </w:t>
      </w:r>
      <w:r w:rsidRPr="008C4B72">
        <w:rPr>
          <w:rFonts w:ascii="TH SarabunPSK" w:hAnsi="TH SarabunPSK" w:cs="TH SarabunPSK"/>
          <w:color w:val="000000" w:themeColor="text1"/>
          <w:spacing w:val="-10"/>
          <w:sz w:val="32"/>
          <w:szCs w:val="32"/>
          <w:cs/>
          <w:lang w:val="th-TH"/>
        </w:rPr>
        <w:t xml:space="preserve"> </w:t>
      </w:r>
      <w:r w:rsidRPr="008C4B72">
        <w:rPr>
          <w:rFonts w:ascii="TH SarabunPSK" w:hAnsi="TH SarabunPSK" w:cs="TH SarabunPSK"/>
          <w:color w:val="000000" w:themeColor="text1"/>
          <w:sz w:val="32"/>
          <w:szCs w:val="32"/>
          <w:cs/>
          <w:lang w:val="th-TH"/>
        </w:rPr>
        <w:t xml:space="preserve">เป้าหมายทั้งสิ้น </w:t>
      </w:r>
      <w:r w:rsidRPr="008C4B72">
        <w:rPr>
          <w:rFonts w:ascii="TH SarabunPSK" w:hAnsi="TH SarabunPSK" w:cs="TH SarabunPSK" w:hint="cs"/>
          <w:color w:val="000000" w:themeColor="text1"/>
          <w:sz w:val="32"/>
          <w:szCs w:val="32"/>
          <w:cs/>
          <w:lang w:val="th-TH"/>
        </w:rPr>
        <w:t>8,200</w:t>
      </w:r>
      <w:r w:rsidRPr="008C4B72">
        <w:rPr>
          <w:rFonts w:ascii="TH SarabunPSK" w:hAnsi="TH SarabunPSK" w:cs="TH SarabunPSK"/>
          <w:color w:val="000000" w:themeColor="text1"/>
          <w:sz w:val="32"/>
          <w:szCs w:val="32"/>
          <w:cs/>
          <w:lang w:val="th-TH"/>
        </w:rPr>
        <w:t xml:space="preserve"> คน จำนวน </w:t>
      </w:r>
      <w:r w:rsidRPr="008C4B72">
        <w:rPr>
          <w:rFonts w:ascii="TH SarabunPSK" w:hAnsi="TH SarabunPSK" w:cs="TH SarabunPSK" w:hint="cs"/>
          <w:color w:val="000000" w:themeColor="text1"/>
          <w:sz w:val="32"/>
          <w:szCs w:val="32"/>
          <w:cs/>
          <w:lang w:val="th-TH"/>
        </w:rPr>
        <w:t>410</w:t>
      </w:r>
      <w:r w:rsidRPr="008C4B72">
        <w:rPr>
          <w:rFonts w:ascii="TH SarabunPSK" w:hAnsi="TH SarabunPSK" w:cs="TH SarabunPSK"/>
          <w:color w:val="000000" w:themeColor="text1"/>
          <w:sz w:val="32"/>
          <w:szCs w:val="32"/>
          <w:cs/>
          <w:lang w:val="th-TH"/>
        </w:rPr>
        <w:t xml:space="preserve"> รุ่น  รุ่นละ 20 คน ค่าใช้จ่ายรุ่นละ </w:t>
      </w:r>
      <w:r w:rsidRPr="008C4B72">
        <w:rPr>
          <w:rFonts w:ascii="TH SarabunPSK" w:hAnsi="TH SarabunPSK" w:cs="TH SarabunPSK" w:hint="cs"/>
          <w:color w:val="000000" w:themeColor="text1"/>
          <w:sz w:val="32"/>
          <w:szCs w:val="32"/>
          <w:cs/>
          <w:lang w:val="th-TH"/>
        </w:rPr>
        <w:t>50,000</w:t>
      </w:r>
      <w:r w:rsidRPr="008C4B72">
        <w:rPr>
          <w:rFonts w:ascii="TH SarabunPSK" w:hAnsi="TH SarabunPSK" w:cs="TH SarabunPSK"/>
          <w:color w:val="000000" w:themeColor="text1"/>
          <w:sz w:val="32"/>
          <w:szCs w:val="32"/>
          <w:cs/>
          <w:lang w:val="th-TH"/>
        </w:rPr>
        <w:t xml:space="preserve"> บาท เฉลี่ยคนละ 2,</w:t>
      </w:r>
      <w:r w:rsidRPr="008C4B72">
        <w:rPr>
          <w:rFonts w:ascii="TH SarabunPSK" w:hAnsi="TH SarabunPSK" w:cs="TH SarabunPSK" w:hint="cs"/>
          <w:color w:val="000000" w:themeColor="text1"/>
          <w:sz w:val="32"/>
          <w:szCs w:val="32"/>
          <w:cs/>
          <w:lang w:val="th-TH"/>
        </w:rPr>
        <w:t>500</w:t>
      </w:r>
      <w:r w:rsidRPr="008C4B72">
        <w:rPr>
          <w:rFonts w:ascii="TH SarabunPSK" w:hAnsi="TH SarabunPSK" w:cs="TH SarabunPSK"/>
          <w:color w:val="000000" w:themeColor="text1"/>
          <w:sz w:val="32"/>
          <w:szCs w:val="32"/>
          <w:cs/>
          <w:lang w:val="th-TH"/>
        </w:rPr>
        <w:t xml:space="preserve"> บาท</w:t>
      </w:r>
      <w:r w:rsidRPr="008C4B72">
        <w:rPr>
          <w:rFonts w:ascii="TH SarabunPSK" w:hAnsi="TH SarabunPSK" w:cs="TH SarabunPSK" w:hint="cs"/>
          <w:color w:val="000000" w:themeColor="text1"/>
          <w:sz w:val="32"/>
          <w:szCs w:val="32"/>
          <w:cs/>
          <w:lang w:val="th-TH"/>
        </w:rPr>
        <w:t xml:space="preserve"> </w:t>
      </w:r>
      <w:r w:rsidRPr="008C4B72">
        <w:rPr>
          <w:rFonts w:ascii="TH SarabunPSK" w:hAnsi="TH SarabunPSK" w:cs="TH SarabunPSK"/>
          <w:color w:val="000000" w:themeColor="text1"/>
          <w:sz w:val="32"/>
          <w:szCs w:val="32"/>
          <w:cs/>
          <w:lang w:val="th-TH"/>
        </w:rPr>
        <w:t xml:space="preserve">รวมเป็นเงินทั้งสิ้น </w:t>
      </w:r>
      <w:r w:rsidRPr="008C4B72">
        <w:rPr>
          <w:rFonts w:ascii="TH SarabunPSK" w:hAnsi="TH SarabunPSK" w:cs="TH SarabunPSK" w:hint="cs"/>
          <w:color w:val="000000" w:themeColor="text1"/>
          <w:sz w:val="32"/>
          <w:szCs w:val="32"/>
          <w:cs/>
          <w:lang w:val="th-TH"/>
        </w:rPr>
        <w:t>20,500,000</w:t>
      </w:r>
      <w:r w:rsidRPr="008C4B72">
        <w:rPr>
          <w:rFonts w:ascii="TH SarabunPSK" w:hAnsi="TH SarabunPSK" w:cs="TH SarabunPSK"/>
          <w:color w:val="000000" w:themeColor="text1"/>
          <w:sz w:val="32"/>
          <w:szCs w:val="32"/>
          <w:cs/>
          <w:lang w:val="th-TH"/>
        </w:rPr>
        <w:t xml:space="preserve"> บาท </w:t>
      </w:r>
      <w:r w:rsidRPr="008C4B72">
        <w:rPr>
          <w:rFonts w:ascii="TH SarabunPSK" w:hAnsi="TH SarabunPSK" w:cs="TH SarabunPSK" w:hint="cs"/>
          <w:color w:val="000000" w:themeColor="text1"/>
          <w:sz w:val="32"/>
          <w:szCs w:val="32"/>
          <w:cs/>
          <w:lang w:val="th-TH"/>
        </w:rPr>
        <w:t>(ยี่สิบล้านห้าแสนบาทถ้วน)</w:t>
      </w:r>
    </w:p>
    <w:p w:rsidR="00465235" w:rsidRDefault="00465235" w:rsidP="00CE3193">
      <w:pPr>
        <w:tabs>
          <w:tab w:val="left" w:pos="426"/>
          <w:tab w:val="left" w:pos="851"/>
        </w:tabs>
        <w:spacing w:after="0" w:line="240" w:lineRule="auto"/>
        <w:jc w:val="thaiDistribute"/>
        <w:rPr>
          <w:rFonts w:ascii="TH SarabunPSK" w:hAnsi="TH SarabunPSK" w:cs="TH SarabunPSK"/>
          <w:color w:val="000000" w:themeColor="text1"/>
          <w:sz w:val="32"/>
          <w:szCs w:val="32"/>
          <w:cs/>
          <w:lang w:val="th-TH"/>
        </w:rPr>
      </w:pPr>
    </w:p>
    <w:p w:rsidR="009F6B47" w:rsidRDefault="009F6B47" w:rsidP="00CE3193">
      <w:pPr>
        <w:tabs>
          <w:tab w:val="left" w:pos="426"/>
          <w:tab w:val="left" w:pos="851"/>
        </w:tabs>
        <w:spacing w:after="0" w:line="240" w:lineRule="auto"/>
        <w:jc w:val="thaiDistribute"/>
        <w:rPr>
          <w:rFonts w:ascii="TH SarabunPSK" w:hAnsi="TH SarabunPSK" w:cs="TH SarabunPSK"/>
          <w:color w:val="000000" w:themeColor="text1"/>
          <w:sz w:val="32"/>
          <w:szCs w:val="32"/>
          <w:cs/>
          <w:lang w:val="th-TH"/>
        </w:rPr>
      </w:pPr>
    </w:p>
    <w:p w:rsidR="009F6B47" w:rsidRDefault="009F6B47" w:rsidP="00CE3193">
      <w:pPr>
        <w:tabs>
          <w:tab w:val="left" w:pos="426"/>
          <w:tab w:val="left" w:pos="851"/>
        </w:tabs>
        <w:spacing w:after="0" w:line="240" w:lineRule="auto"/>
        <w:jc w:val="thaiDistribute"/>
        <w:rPr>
          <w:rFonts w:ascii="TH SarabunPSK" w:hAnsi="TH SarabunPSK" w:cs="TH SarabunPSK"/>
          <w:color w:val="000000" w:themeColor="text1"/>
          <w:sz w:val="32"/>
          <w:szCs w:val="32"/>
          <w:cs/>
          <w:lang w:val="th-TH"/>
        </w:rPr>
      </w:pPr>
    </w:p>
    <w:p w:rsidR="009F6B47" w:rsidRDefault="009F6B47" w:rsidP="00CE3193">
      <w:pPr>
        <w:tabs>
          <w:tab w:val="left" w:pos="426"/>
          <w:tab w:val="left" w:pos="851"/>
        </w:tabs>
        <w:spacing w:after="0" w:line="240" w:lineRule="auto"/>
        <w:jc w:val="thaiDistribute"/>
        <w:rPr>
          <w:rFonts w:ascii="TH SarabunPSK" w:hAnsi="TH SarabunPSK" w:cs="TH SarabunPSK"/>
          <w:color w:val="000000" w:themeColor="text1"/>
          <w:sz w:val="32"/>
          <w:szCs w:val="32"/>
          <w:cs/>
          <w:lang w:val="th-TH"/>
        </w:rPr>
      </w:pPr>
    </w:p>
    <w:p w:rsidR="009F6B47" w:rsidRPr="008C4B72" w:rsidRDefault="009F6B47" w:rsidP="00CE3193">
      <w:pPr>
        <w:tabs>
          <w:tab w:val="left" w:pos="426"/>
          <w:tab w:val="left" w:pos="851"/>
        </w:tabs>
        <w:spacing w:after="0" w:line="240" w:lineRule="auto"/>
        <w:jc w:val="thaiDistribute"/>
        <w:rPr>
          <w:rFonts w:ascii="TH SarabunPSK" w:hAnsi="TH SarabunPSK" w:cs="TH SarabunPSK"/>
          <w:color w:val="000000" w:themeColor="text1"/>
          <w:sz w:val="32"/>
          <w:szCs w:val="32"/>
          <w:cs/>
          <w:lang w:val="th-T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2127"/>
      </w:tblGrid>
      <w:tr w:rsidR="00173AFE" w:rsidRPr="008C4B72" w:rsidTr="00173AFE">
        <w:trPr>
          <w:trHeight w:val="20"/>
          <w:tblHeader/>
        </w:trPr>
        <w:tc>
          <w:tcPr>
            <w:tcW w:w="7088" w:type="dxa"/>
            <w:tcBorders>
              <w:bottom w:val="single" w:sz="4" w:space="0" w:color="auto"/>
            </w:tcBorders>
            <w:vAlign w:val="center"/>
          </w:tcPr>
          <w:p w:rsidR="00CE3193" w:rsidRPr="008C4B72" w:rsidRDefault="00CE3193" w:rsidP="00CE3193">
            <w:pPr>
              <w:spacing w:after="0" w:line="240" w:lineRule="auto"/>
              <w:jc w:val="center"/>
              <w:rPr>
                <w:rFonts w:ascii="TH SarabunPSK" w:hAnsi="TH SarabunPSK" w:cs="TH SarabunPSK"/>
                <w:b/>
                <w:bCs/>
                <w:color w:val="000000" w:themeColor="text1"/>
                <w:sz w:val="32"/>
                <w:szCs w:val="32"/>
                <w:cs/>
              </w:rPr>
            </w:pPr>
            <w:r w:rsidRPr="008C4B72">
              <w:rPr>
                <w:rFonts w:ascii="TH SarabunPSK" w:hAnsi="TH SarabunPSK" w:cs="TH SarabunPSK"/>
                <w:b/>
                <w:bCs/>
                <w:color w:val="000000" w:themeColor="text1"/>
                <w:sz w:val="32"/>
                <w:szCs w:val="32"/>
                <w:cs/>
              </w:rPr>
              <w:t xml:space="preserve">รายการ </w:t>
            </w:r>
          </w:p>
        </w:tc>
        <w:tc>
          <w:tcPr>
            <w:tcW w:w="2127" w:type="dxa"/>
            <w:tcBorders>
              <w:bottom w:val="single" w:sz="4" w:space="0" w:color="auto"/>
            </w:tcBorders>
            <w:vAlign w:val="center"/>
          </w:tcPr>
          <w:p w:rsidR="00CE3193" w:rsidRPr="008C4B72" w:rsidRDefault="00CE3193" w:rsidP="00CE3193">
            <w:pPr>
              <w:spacing w:after="0" w:line="240" w:lineRule="auto"/>
              <w:jc w:val="center"/>
              <w:rPr>
                <w:rFonts w:ascii="TH SarabunPSK" w:hAnsi="TH SarabunPSK" w:cs="TH SarabunPSK"/>
                <w:b/>
                <w:bCs/>
                <w:color w:val="000000" w:themeColor="text1"/>
                <w:sz w:val="32"/>
                <w:szCs w:val="32"/>
                <w:cs/>
              </w:rPr>
            </w:pPr>
            <w:r w:rsidRPr="008C4B72">
              <w:rPr>
                <w:rFonts w:ascii="TH SarabunPSK" w:hAnsi="TH SarabunPSK" w:cs="TH SarabunPSK"/>
                <w:b/>
                <w:bCs/>
                <w:color w:val="000000" w:themeColor="text1"/>
                <w:sz w:val="32"/>
                <w:szCs w:val="32"/>
                <w:cs/>
              </w:rPr>
              <w:t>งบประมาณ (บาท)</w:t>
            </w:r>
          </w:p>
        </w:tc>
      </w:tr>
      <w:tr w:rsidR="00173AFE" w:rsidRPr="008C4B72" w:rsidTr="00173AFE">
        <w:trPr>
          <w:trHeight w:val="20"/>
        </w:trPr>
        <w:tc>
          <w:tcPr>
            <w:tcW w:w="7088" w:type="dxa"/>
            <w:tcBorders>
              <w:top w:val="dotted" w:sz="4" w:space="0" w:color="auto"/>
              <w:bottom w:val="dotted" w:sz="4" w:space="0" w:color="auto"/>
            </w:tcBorders>
            <w:vAlign w:val="center"/>
          </w:tcPr>
          <w:p w:rsidR="00CE3193" w:rsidRPr="008C4B72" w:rsidRDefault="00CE3193" w:rsidP="00CE3193">
            <w:pPr>
              <w:tabs>
                <w:tab w:val="left" w:pos="459"/>
              </w:tabs>
              <w:spacing w:after="0" w:line="240" w:lineRule="auto"/>
              <w:rPr>
                <w:rFonts w:ascii="TH SarabunPSK" w:hAnsi="TH SarabunPSK" w:cs="TH SarabunPSK"/>
                <w:b/>
                <w:bCs/>
                <w:color w:val="000000" w:themeColor="text1"/>
                <w:sz w:val="32"/>
                <w:szCs w:val="32"/>
                <w:cs/>
              </w:rPr>
            </w:pPr>
            <w:r w:rsidRPr="008C4B72">
              <w:rPr>
                <w:rFonts w:ascii="TH SarabunPSK" w:hAnsi="TH SarabunPSK" w:cs="TH SarabunPSK" w:hint="cs"/>
                <w:b/>
                <w:bCs/>
                <w:color w:val="000000" w:themeColor="text1"/>
                <w:sz w:val="32"/>
                <w:szCs w:val="32"/>
                <w:cs/>
              </w:rPr>
              <w:t>งบรายจ่ายอื่น</w:t>
            </w:r>
          </w:p>
        </w:tc>
        <w:tc>
          <w:tcPr>
            <w:tcW w:w="2127" w:type="dxa"/>
            <w:tcBorders>
              <w:top w:val="dotted" w:sz="4" w:space="0" w:color="auto"/>
              <w:bottom w:val="dotted" w:sz="4" w:space="0" w:color="auto"/>
            </w:tcBorders>
            <w:vAlign w:val="center"/>
          </w:tcPr>
          <w:p w:rsidR="00CE3193" w:rsidRPr="008C4B72" w:rsidRDefault="00CE3193" w:rsidP="00CE3193">
            <w:pPr>
              <w:spacing w:after="0" w:line="240" w:lineRule="auto"/>
              <w:jc w:val="right"/>
              <w:rPr>
                <w:rFonts w:ascii="TH SarabunPSK" w:hAnsi="TH SarabunPSK" w:cs="TH SarabunPSK"/>
                <w:color w:val="000000" w:themeColor="text1"/>
                <w:sz w:val="32"/>
                <w:szCs w:val="32"/>
                <w:cs/>
              </w:rPr>
            </w:pPr>
          </w:p>
        </w:tc>
      </w:tr>
      <w:tr w:rsidR="00173AFE" w:rsidRPr="008C4B72" w:rsidTr="00173AFE">
        <w:trPr>
          <w:trHeight w:val="20"/>
        </w:trPr>
        <w:tc>
          <w:tcPr>
            <w:tcW w:w="7088" w:type="dxa"/>
            <w:tcBorders>
              <w:top w:val="dotted" w:sz="4" w:space="0" w:color="auto"/>
              <w:bottom w:val="dotted" w:sz="4" w:space="0" w:color="auto"/>
            </w:tcBorders>
            <w:vAlign w:val="center"/>
          </w:tcPr>
          <w:p w:rsidR="00CE3193" w:rsidRPr="008C4B72" w:rsidRDefault="00CE3193" w:rsidP="00CE3193">
            <w:pPr>
              <w:tabs>
                <w:tab w:val="left" w:pos="459"/>
              </w:tabs>
              <w:spacing w:after="0" w:line="240" w:lineRule="auto"/>
              <w:rPr>
                <w:rFonts w:ascii="TH SarabunPSK" w:hAnsi="TH SarabunPSK" w:cs="TH SarabunPSK"/>
                <w:b/>
                <w:bCs/>
                <w:color w:val="000000" w:themeColor="text1"/>
                <w:sz w:val="32"/>
                <w:szCs w:val="32"/>
                <w:cs/>
              </w:rPr>
            </w:pPr>
            <w:r w:rsidRPr="008C4B72">
              <w:rPr>
                <w:rFonts w:ascii="TH SarabunPSK" w:hAnsi="TH SarabunPSK" w:cs="TH SarabunPSK" w:hint="cs"/>
                <w:b/>
                <w:bCs/>
                <w:color w:val="000000" w:themeColor="text1"/>
                <w:sz w:val="32"/>
                <w:szCs w:val="32"/>
                <w:cs/>
              </w:rPr>
              <w:t>ค่าใช้จ่ายในการฝึกอบรม</w:t>
            </w:r>
          </w:p>
        </w:tc>
        <w:tc>
          <w:tcPr>
            <w:tcW w:w="2127" w:type="dxa"/>
            <w:tcBorders>
              <w:top w:val="dotted" w:sz="4" w:space="0" w:color="auto"/>
              <w:bottom w:val="dotted" w:sz="4" w:space="0" w:color="auto"/>
            </w:tcBorders>
            <w:vAlign w:val="center"/>
          </w:tcPr>
          <w:p w:rsidR="00CE3193" w:rsidRPr="008C4B72" w:rsidRDefault="00CE3193" w:rsidP="00CE3193">
            <w:pPr>
              <w:spacing w:after="0" w:line="240" w:lineRule="auto"/>
              <w:jc w:val="right"/>
              <w:rPr>
                <w:rFonts w:ascii="TH SarabunPSK" w:hAnsi="TH SarabunPSK" w:cs="TH SarabunPSK"/>
                <w:b/>
                <w:bCs/>
                <w:color w:val="000000" w:themeColor="text1"/>
                <w:sz w:val="32"/>
                <w:szCs w:val="32"/>
                <w:cs/>
              </w:rPr>
            </w:pPr>
          </w:p>
        </w:tc>
      </w:tr>
      <w:tr w:rsidR="00173AFE" w:rsidRPr="008C4B72" w:rsidTr="007A6042">
        <w:trPr>
          <w:trHeight w:val="20"/>
        </w:trPr>
        <w:tc>
          <w:tcPr>
            <w:tcW w:w="7088" w:type="dxa"/>
            <w:tcBorders>
              <w:top w:val="dotted" w:sz="4" w:space="0" w:color="auto"/>
              <w:bottom w:val="dotted" w:sz="4" w:space="0" w:color="auto"/>
            </w:tcBorders>
            <w:vAlign w:val="center"/>
          </w:tcPr>
          <w:p w:rsidR="001A5CFA" w:rsidRPr="00A63678" w:rsidRDefault="00CE3193" w:rsidP="00784566">
            <w:pPr>
              <w:pStyle w:val="a4"/>
              <w:numPr>
                <w:ilvl w:val="3"/>
                <w:numId w:val="11"/>
              </w:numPr>
              <w:tabs>
                <w:tab w:val="left" w:pos="318"/>
              </w:tabs>
              <w:ind w:hanging="2846"/>
              <w:rPr>
                <w:rFonts w:ascii="TH SarabunPSK" w:hAnsi="TH SarabunPSK" w:cs="TH SarabunPSK"/>
                <w:color w:val="000000" w:themeColor="text1"/>
                <w:sz w:val="32"/>
                <w:szCs w:val="32"/>
                <w:cs/>
              </w:rPr>
            </w:pPr>
            <w:r w:rsidRPr="001A5CFA">
              <w:rPr>
                <w:rFonts w:ascii="TH SarabunPSK" w:hAnsi="TH SarabunPSK" w:cs="TH SarabunPSK"/>
                <w:color w:val="000000" w:themeColor="text1"/>
                <w:sz w:val="32"/>
                <w:szCs w:val="32"/>
                <w:cs/>
              </w:rPr>
              <w:t>ค่าสมนาคุณวิทยากร</w:t>
            </w:r>
          </w:p>
        </w:tc>
        <w:tc>
          <w:tcPr>
            <w:tcW w:w="2127" w:type="dxa"/>
            <w:tcBorders>
              <w:top w:val="dotted" w:sz="4" w:space="0" w:color="auto"/>
              <w:bottom w:val="dotted" w:sz="4" w:space="0" w:color="auto"/>
            </w:tcBorders>
            <w:vAlign w:val="center"/>
          </w:tcPr>
          <w:p w:rsidR="00CE3193" w:rsidRPr="008C4B72" w:rsidRDefault="00CE3193" w:rsidP="00CE3193">
            <w:pPr>
              <w:spacing w:after="0" w:line="240" w:lineRule="auto"/>
              <w:jc w:val="right"/>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cs/>
              </w:rPr>
              <w:t>6,150,000</w:t>
            </w:r>
          </w:p>
        </w:tc>
      </w:tr>
      <w:tr w:rsidR="00173AFE" w:rsidRPr="008C4B72" w:rsidTr="007A6042">
        <w:trPr>
          <w:trHeight w:val="20"/>
        </w:trPr>
        <w:tc>
          <w:tcPr>
            <w:tcW w:w="7088" w:type="dxa"/>
            <w:tcBorders>
              <w:top w:val="dotted" w:sz="4" w:space="0" w:color="auto"/>
              <w:bottom w:val="single" w:sz="4" w:space="0" w:color="auto"/>
            </w:tcBorders>
            <w:vAlign w:val="center"/>
          </w:tcPr>
          <w:p w:rsidR="00CE3193" w:rsidRPr="008C4B72" w:rsidRDefault="00CE3193" w:rsidP="00CE3193">
            <w:pPr>
              <w:pStyle w:val="3"/>
              <w:shd w:val="clear" w:color="auto" w:fill="FFFFFF"/>
              <w:tabs>
                <w:tab w:val="left" w:pos="851"/>
                <w:tab w:val="left" w:pos="1276"/>
                <w:tab w:val="left" w:pos="6804"/>
                <w:tab w:val="left" w:pos="7088"/>
              </w:tabs>
              <w:spacing w:before="0" w:beforeAutospacing="0" w:after="0" w:afterAutospacing="0"/>
              <w:rPr>
                <w:rFonts w:ascii="TH SarabunPSK" w:hAnsi="TH SarabunPSK" w:cs="TH SarabunPSK"/>
                <w:b w:val="0"/>
                <w:bCs w:val="0"/>
                <w:color w:val="000000" w:themeColor="text1"/>
                <w:sz w:val="32"/>
                <w:szCs w:val="32"/>
                <w:cs/>
              </w:rPr>
            </w:pPr>
            <w:r w:rsidRPr="008C4B72">
              <w:rPr>
                <w:rFonts w:ascii="TH SarabunPSK" w:hAnsi="TH SarabunPSK" w:cs="TH SarabunPSK"/>
                <w:b w:val="0"/>
                <w:bCs w:val="0"/>
                <w:color w:val="000000" w:themeColor="text1"/>
                <w:sz w:val="32"/>
                <w:szCs w:val="32"/>
                <w:cs/>
              </w:rPr>
              <w:t xml:space="preserve">     (500 บาท </w:t>
            </w:r>
            <w:r w:rsidRPr="008C4B72">
              <w:rPr>
                <w:rFonts w:ascii="TH SarabunPSK" w:hAnsi="TH SarabunPSK" w:cs="TH SarabunPSK"/>
                <w:b w:val="0"/>
                <w:bCs w:val="0"/>
                <w:color w:val="000000" w:themeColor="text1"/>
                <w:sz w:val="32"/>
                <w:szCs w:val="32"/>
              </w:rPr>
              <w:t xml:space="preserve">x </w:t>
            </w:r>
            <w:r w:rsidRPr="008C4B72">
              <w:rPr>
                <w:rFonts w:ascii="TH SarabunPSK" w:hAnsi="TH SarabunPSK" w:cs="TH SarabunPSK"/>
                <w:b w:val="0"/>
                <w:bCs w:val="0"/>
                <w:color w:val="000000" w:themeColor="text1"/>
                <w:sz w:val="32"/>
                <w:szCs w:val="32"/>
                <w:cs/>
              </w:rPr>
              <w:t xml:space="preserve">30 ชั่วโมง </w:t>
            </w:r>
            <w:r w:rsidRPr="008C4B72">
              <w:rPr>
                <w:rFonts w:ascii="TH SarabunPSK" w:hAnsi="TH SarabunPSK" w:cs="TH SarabunPSK"/>
                <w:b w:val="0"/>
                <w:bCs w:val="0"/>
                <w:color w:val="000000" w:themeColor="text1"/>
                <w:sz w:val="32"/>
                <w:szCs w:val="32"/>
              </w:rPr>
              <w:t>x</w:t>
            </w:r>
            <w:r w:rsidRPr="008C4B72">
              <w:rPr>
                <w:rFonts w:ascii="TH SarabunPSK" w:hAnsi="TH SarabunPSK" w:cs="TH SarabunPSK"/>
                <w:b w:val="0"/>
                <w:bCs w:val="0"/>
                <w:color w:val="000000" w:themeColor="text1"/>
                <w:sz w:val="32"/>
                <w:szCs w:val="32"/>
                <w:cs/>
              </w:rPr>
              <w:t xml:space="preserve"> 1</w:t>
            </w:r>
            <w:r w:rsidRPr="008C4B72">
              <w:rPr>
                <w:rFonts w:ascii="TH SarabunPSK" w:hAnsi="TH SarabunPSK" w:cs="TH SarabunPSK"/>
                <w:b w:val="0"/>
                <w:bCs w:val="0"/>
                <w:color w:val="000000" w:themeColor="text1"/>
                <w:sz w:val="32"/>
                <w:szCs w:val="32"/>
              </w:rPr>
              <w:t xml:space="preserve"> </w:t>
            </w:r>
            <w:r w:rsidRPr="008C4B72">
              <w:rPr>
                <w:rFonts w:ascii="TH SarabunPSK" w:hAnsi="TH SarabunPSK" w:cs="TH SarabunPSK"/>
                <w:b w:val="0"/>
                <w:bCs w:val="0"/>
                <w:color w:val="000000" w:themeColor="text1"/>
                <w:spacing w:val="-4"/>
                <w:sz w:val="32"/>
                <w:szCs w:val="32"/>
                <w:cs/>
              </w:rPr>
              <w:t xml:space="preserve">คน </w:t>
            </w:r>
            <w:r w:rsidRPr="008C4B72">
              <w:rPr>
                <w:rFonts w:ascii="TH SarabunPSK" w:hAnsi="TH SarabunPSK" w:cs="TH SarabunPSK"/>
                <w:b w:val="0"/>
                <w:bCs w:val="0"/>
                <w:color w:val="000000" w:themeColor="text1"/>
                <w:spacing w:val="-4"/>
                <w:sz w:val="32"/>
                <w:szCs w:val="32"/>
              </w:rPr>
              <w:t xml:space="preserve">x </w:t>
            </w:r>
            <w:r w:rsidRPr="008C4B72">
              <w:rPr>
                <w:rFonts w:ascii="TH SarabunPSK" w:hAnsi="TH SarabunPSK" w:cs="TH SarabunPSK"/>
                <w:b w:val="0"/>
                <w:bCs w:val="0"/>
                <w:color w:val="000000" w:themeColor="text1"/>
                <w:spacing w:val="-4"/>
                <w:sz w:val="32"/>
                <w:szCs w:val="32"/>
                <w:cs/>
              </w:rPr>
              <w:t>410 รุ่น</w:t>
            </w:r>
            <w:r w:rsidRPr="008C4B72">
              <w:rPr>
                <w:rFonts w:ascii="TH SarabunPSK" w:hAnsi="TH SarabunPSK" w:cs="TH SarabunPSK"/>
                <w:b w:val="0"/>
                <w:bCs w:val="0"/>
                <w:color w:val="000000" w:themeColor="text1"/>
                <w:sz w:val="32"/>
                <w:szCs w:val="32"/>
                <w:cs/>
              </w:rPr>
              <w:t>)</w:t>
            </w:r>
          </w:p>
        </w:tc>
        <w:tc>
          <w:tcPr>
            <w:tcW w:w="2127" w:type="dxa"/>
            <w:tcBorders>
              <w:top w:val="dotted" w:sz="4" w:space="0" w:color="auto"/>
              <w:bottom w:val="single" w:sz="4" w:space="0" w:color="auto"/>
            </w:tcBorders>
            <w:vAlign w:val="center"/>
          </w:tcPr>
          <w:p w:rsidR="00CE3193" w:rsidRPr="008C4B72" w:rsidRDefault="00CE3193" w:rsidP="00CE3193">
            <w:pPr>
              <w:spacing w:after="0" w:line="240" w:lineRule="auto"/>
              <w:jc w:val="right"/>
              <w:rPr>
                <w:rFonts w:ascii="TH SarabunPSK" w:hAnsi="TH SarabunPSK" w:cs="TH SarabunPSK"/>
                <w:color w:val="000000" w:themeColor="text1"/>
                <w:sz w:val="32"/>
                <w:szCs w:val="32"/>
              </w:rPr>
            </w:pPr>
          </w:p>
        </w:tc>
      </w:tr>
      <w:tr w:rsidR="00173AFE" w:rsidRPr="008C4B72" w:rsidTr="007A6042">
        <w:trPr>
          <w:trHeight w:val="20"/>
        </w:trPr>
        <w:tc>
          <w:tcPr>
            <w:tcW w:w="7088" w:type="dxa"/>
            <w:tcBorders>
              <w:top w:val="single" w:sz="4" w:space="0" w:color="auto"/>
              <w:bottom w:val="dotted" w:sz="4" w:space="0" w:color="auto"/>
            </w:tcBorders>
            <w:vAlign w:val="center"/>
          </w:tcPr>
          <w:p w:rsidR="00CE3193" w:rsidRPr="008C4B72" w:rsidRDefault="00CE3193" w:rsidP="00CE3193">
            <w:pPr>
              <w:tabs>
                <w:tab w:val="left" w:pos="459"/>
              </w:tabs>
              <w:spacing w:after="0" w:line="240" w:lineRule="auto"/>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cs/>
              </w:rPr>
              <w:t>2</w:t>
            </w:r>
            <w:r w:rsidRPr="008C4B72">
              <w:rPr>
                <w:rFonts w:ascii="TH SarabunPSK" w:hAnsi="TH SarabunPSK" w:cs="TH SarabunPSK"/>
                <w:color w:val="000000" w:themeColor="text1"/>
                <w:sz w:val="32"/>
                <w:szCs w:val="32"/>
              </w:rPr>
              <w:t>.</w:t>
            </w:r>
            <w:r w:rsidRPr="008C4B72">
              <w:rPr>
                <w:rFonts w:ascii="TH SarabunPSK" w:hAnsi="TH SarabunPSK" w:cs="TH SarabunPSK"/>
                <w:color w:val="000000" w:themeColor="text1"/>
                <w:sz w:val="32"/>
                <w:szCs w:val="32"/>
                <w:cs/>
              </w:rPr>
              <w:t xml:space="preserve"> ค่าอาหาร สำหรับผู้เข้ารับการฝึก</w:t>
            </w:r>
            <w:r w:rsidRPr="008C4B72">
              <w:rPr>
                <w:rFonts w:ascii="TH SarabunPSK" w:hAnsi="TH SarabunPSK" w:cs="TH SarabunPSK" w:hint="cs"/>
                <w:color w:val="000000" w:themeColor="text1"/>
                <w:sz w:val="32"/>
                <w:szCs w:val="32"/>
                <w:cs/>
              </w:rPr>
              <w:t xml:space="preserve"> วิทยากร</w:t>
            </w:r>
          </w:p>
        </w:tc>
        <w:tc>
          <w:tcPr>
            <w:tcW w:w="2127" w:type="dxa"/>
            <w:tcBorders>
              <w:top w:val="single" w:sz="4" w:space="0" w:color="auto"/>
              <w:bottom w:val="dotted" w:sz="4" w:space="0" w:color="auto"/>
            </w:tcBorders>
            <w:vAlign w:val="center"/>
          </w:tcPr>
          <w:p w:rsidR="00CE3193" w:rsidRPr="008C4B72" w:rsidRDefault="00CE3193" w:rsidP="00CE3193">
            <w:pPr>
              <w:spacing w:after="0" w:line="240" w:lineRule="auto"/>
              <w:jc w:val="right"/>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cs/>
              </w:rPr>
              <w:t>7</w:t>
            </w:r>
            <w:r w:rsidRPr="008C4B72">
              <w:rPr>
                <w:rFonts w:ascii="TH SarabunPSK" w:hAnsi="TH SarabunPSK" w:cs="TH SarabunPSK"/>
                <w:color w:val="000000" w:themeColor="text1"/>
                <w:sz w:val="32"/>
                <w:szCs w:val="32"/>
              </w:rPr>
              <w:t>,</w:t>
            </w:r>
            <w:r w:rsidRPr="008C4B72">
              <w:rPr>
                <w:rFonts w:ascii="TH SarabunPSK" w:hAnsi="TH SarabunPSK" w:cs="TH SarabunPSK"/>
                <w:color w:val="000000" w:themeColor="text1"/>
                <w:sz w:val="32"/>
                <w:szCs w:val="32"/>
                <w:cs/>
              </w:rPr>
              <w:t>072</w:t>
            </w:r>
            <w:r w:rsidRPr="008C4B72">
              <w:rPr>
                <w:rFonts w:ascii="TH SarabunPSK" w:hAnsi="TH SarabunPSK" w:cs="TH SarabunPSK"/>
                <w:color w:val="000000" w:themeColor="text1"/>
                <w:sz w:val="32"/>
                <w:szCs w:val="32"/>
              </w:rPr>
              <w:t>,</w:t>
            </w:r>
            <w:r w:rsidRPr="008C4B72">
              <w:rPr>
                <w:rFonts w:ascii="TH SarabunPSK" w:hAnsi="TH SarabunPSK" w:cs="TH SarabunPSK"/>
                <w:color w:val="000000" w:themeColor="text1"/>
                <w:sz w:val="32"/>
                <w:szCs w:val="32"/>
                <w:cs/>
              </w:rPr>
              <w:t>500</w:t>
            </w:r>
          </w:p>
        </w:tc>
      </w:tr>
      <w:tr w:rsidR="00173AFE" w:rsidRPr="008C4B72" w:rsidTr="00173AFE">
        <w:trPr>
          <w:trHeight w:val="20"/>
        </w:trPr>
        <w:tc>
          <w:tcPr>
            <w:tcW w:w="7088" w:type="dxa"/>
            <w:tcBorders>
              <w:top w:val="dotted" w:sz="4" w:space="0" w:color="auto"/>
              <w:bottom w:val="dotted" w:sz="4" w:space="0" w:color="auto"/>
            </w:tcBorders>
            <w:vAlign w:val="center"/>
          </w:tcPr>
          <w:p w:rsidR="00CE3193" w:rsidRPr="008C4B72" w:rsidRDefault="00CE3193" w:rsidP="00CE3193">
            <w:pPr>
              <w:pStyle w:val="3"/>
              <w:shd w:val="clear" w:color="auto" w:fill="FFFFFF"/>
              <w:tabs>
                <w:tab w:val="left" w:pos="851"/>
                <w:tab w:val="left" w:pos="1276"/>
                <w:tab w:val="left" w:pos="6804"/>
                <w:tab w:val="left" w:pos="7088"/>
              </w:tabs>
              <w:spacing w:before="0" w:beforeAutospacing="0" w:after="0" w:afterAutospacing="0"/>
              <w:rPr>
                <w:rFonts w:ascii="TH SarabunPSK" w:hAnsi="TH SarabunPSK" w:cs="TH SarabunPSK"/>
                <w:b w:val="0"/>
                <w:bCs w:val="0"/>
                <w:color w:val="000000" w:themeColor="text1"/>
                <w:sz w:val="32"/>
                <w:szCs w:val="32"/>
                <w:cs/>
              </w:rPr>
            </w:pPr>
            <w:r w:rsidRPr="008C4B72">
              <w:rPr>
                <w:rFonts w:ascii="TH SarabunPSK" w:hAnsi="TH SarabunPSK" w:cs="TH SarabunPSK"/>
                <w:b w:val="0"/>
                <w:bCs w:val="0"/>
                <w:color w:val="000000" w:themeColor="text1"/>
                <w:sz w:val="32"/>
                <w:szCs w:val="32"/>
                <w:cs/>
              </w:rPr>
              <w:t xml:space="preserve">     และผู้ประสานงาน (1</w:t>
            </w:r>
            <w:r w:rsidRPr="008C4B72">
              <w:rPr>
                <w:rFonts w:ascii="TH SarabunPSK" w:hAnsi="TH SarabunPSK" w:cs="TH SarabunPSK" w:hint="cs"/>
                <w:b w:val="0"/>
                <w:bCs w:val="0"/>
                <w:color w:val="000000" w:themeColor="text1"/>
                <w:sz w:val="32"/>
                <w:szCs w:val="32"/>
                <w:cs/>
              </w:rPr>
              <w:t>5</w:t>
            </w:r>
            <w:r w:rsidRPr="008C4B72">
              <w:rPr>
                <w:rFonts w:ascii="TH SarabunPSK" w:hAnsi="TH SarabunPSK" w:cs="TH SarabunPSK"/>
                <w:b w:val="0"/>
                <w:bCs w:val="0"/>
                <w:color w:val="000000" w:themeColor="text1"/>
                <w:sz w:val="32"/>
                <w:szCs w:val="32"/>
                <w:cs/>
              </w:rPr>
              <w:t xml:space="preserve">0 บาท </w:t>
            </w:r>
            <w:r w:rsidRPr="008C4B72">
              <w:rPr>
                <w:rFonts w:ascii="TH SarabunPSK" w:hAnsi="TH SarabunPSK" w:cs="TH SarabunPSK"/>
                <w:b w:val="0"/>
                <w:bCs w:val="0"/>
                <w:color w:val="000000" w:themeColor="text1"/>
                <w:sz w:val="32"/>
                <w:szCs w:val="32"/>
              </w:rPr>
              <w:t xml:space="preserve">x </w:t>
            </w:r>
            <w:r w:rsidRPr="008C4B72">
              <w:rPr>
                <w:rFonts w:ascii="TH SarabunPSK" w:hAnsi="TH SarabunPSK" w:cs="TH SarabunPSK"/>
                <w:b w:val="0"/>
                <w:bCs w:val="0"/>
                <w:color w:val="000000" w:themeColor="text1"/>
                <w:sz w:val="32"/>
                <w:szCs w:val="32"/>
                <w:cs/>
              </w:rPr>
              <w:t xml:space="preserve">23 คน </w:t>
            </w:r>
            <w:r w:rsidRPr="008C4B72">
              <w:rPr>
                <w:rFonts w:ascii="TH SarabunPSK" w:hAnsi="TH SarabunPSK" w:cs="TH SarabunPSK"/>
                <w:b w:val="0"/>
                <w:bCs w:val="0"/>
                <w:color w:val="000000" w:themeColor="text1"/>
                <w:sz w:val="32"/>
                <w:szCs w:val="32"/>
              </w:rPr>
              <w:t xml:space="preserve">x </w:t>
            </w:r>
            <w:r w:rsidRPr="008C4B72">
              <w:rPr>
                <w:rFonts w:ascii="TH SarabunPSK" w:hAnsi="TH SarabunPSK" w:cs="TH SarabunPSK"/>
                <w:b w:val="0"/>
                <w:bCs w:val="0"/>
                <w:color w:val="000000" w:themeColor="text1"/>
                <w:sz w:val="32"/>
                <w:szCs w:val="32"/>
                <w:cs/>
              </w:rPr>
              <w:t xml:space="preserve">5 วัน </w:t>
            </w:r>
            <w:r w:rsidRPr="008C4B72">
              <w:rPr>
                <w:rFonts w:ascii="TH SarabunPSK" w:hAnsi="TH SarabunPSK" w:cs="TH SarabunPSK"/>
                <w:b w:val="0"/>
                <w:bCs w:val="0"/>
                <w:color w:val="000000" w:themeColor="text1"/>
                <w:sz w:val="32"/>
                <w:szCs w:val="32"/>
              </w:rPr>
              <w:t xml:space="preserve">x </w:t>
            </w:r>
            <w:r w:rsidRPr="008C4B72">
              <w:rPr>
                <w:rFonts w:ascii="TH SarabunPSK" w:hAnsi="TH SarabunPSK" w:cs="TH SarabunPSK"/>
                <w:b w:val="0"/>
                <w:bCs w:val="0"/>
                <w:color w:val="000000" w:themeColor="text1"/>
                <w:sz w:val="32"/>
                <w:szCs w:val="32"/>
                <w:cs/>
              </w:rPr>
              <w:t>410</w:t>
            </w:r>
            <w:r w:rsidRPr="008C4B72">
              <w:rPr>
                <w:rFonts w:ascii="TH SarabunPSK" w:hAnsi="TH SarabunPSK" w:cs="TH SarabunPSK"/>
                <w:b w:val="0"/>
                <w:bCs w:val="0"/>
                <w:color w:val="000000" w:themeColor="text1"/>
                <w:spacing w:val="-4"/>
                <w:sz w:val="32"/>
                <w:szCs w:val="32"/>
                <w:cs/>
              </w:rPr>
              <w:t xml:space="preserve"> รุ่น</w:t>
            </w:r>
            <w:r w:rsidRPr="008C4B72">
              <w:rPr>
                <w:rFonts w:ascii="TH SarabunPSK" w:hAnsi="TH SarabunPSK" w:cs="TH SarabunPSK"/>
                <w:b w:val="0"/>
                <w:bCs w:val="0"/>
                <w:color w:val="000000" w:themeColor="text1"/>
                <w:sz w:val="32"/>
                <w:szCs w:val="32"/>
                <w:cs/>
              </w:rPr>
              <w:t>)</w:t>
            </w:r>
          </w:p>
        </w:tc>
        <w:tc>
          <w:tcPr>
            <w:tcW w:w="2127" w:type="dxa"/>
            <w:tcBorders>
              <w:top w:val="dotted" w:sz="4" w:space="0" w:color="auto"/>
              <w:bottom w:val="dotted" w:sz="4" w:space="0" w:color="auto"/>
            </w:tcBorders>
            <w:vAlign w:val="center"/>
          </w:tcPr>
          <w:p w:rsidR="00CE3193" w:rsidRPr="008C4B72" w:rsidRDefault="00CE3193" w:rsidP="00CE3193">
            <w:pPr>
              <w:spacing w:after="0" w:line="240" w:lineRule="auto"/>
              <w:jc w:val="right"/>
              <w:rPr>
                <w:rFonts w:ascii="TH SarabunPSK" w:hAnsi="TH SarabunPSK" w:cs="TH SarabunPSK"/>
                <w:color w:val="000000" w:themeColor="text1"/>
                <w:sz w:val="32"/>
                <w:szCs w:val="32"/>
              </w:rPr>
            </w:pPr>
          </w:p>
        </w:tc>
      </w:tr>
      <w:tr w:rsidR="00173AFE" w:rsidRPr="008C4B72" w:rsidTr="00173AFE">
        <w:trPr>
          <w:trHeight w:val="20"/>
        </w:trPr>
        <w:tc>
          <w:tcPr>
            <w:tcW w:w="7088" w:type="dxa"/>
            <w:tcBorders>
              <w:top w:val="dotted" w:sz="4" w:space="0" w:color="auto"/>
              <w:bottom w:val="dotted" w:sz="4" w:space="0" w:color="auto"/>
            </w:tcBorders>
            <w:vAlign w:val="center"/>
          </w:tcPr>
          <w:p w:rsidR="00CE3193" w:rsidRPr="008C4B72" w:rsidRDefault="00CE3193" w:rsidP="00CE3193">
            <w:pPr>
              <w:tabs>
                <w:tab w:val="left" w:pos="459"/>
              </w:tabs>
              <w:spacing w:after="0" w:line="240" w:lineRule="auto"/>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cs/>
              </w:rPr>
              <w:t>3</w:t>
            </w:r>
            <w:r w:rsidRPr="008C4B72">
              <w:rPr>
                <w:rFonts w:ascii="TH SarabunPSK" w:hAnsi="TH SarabunPSK" w:cs="TH SarabunPSK"/>
                <w:color w:val="000000" w:themeColor="text1"/>
                <w:sz w:val="32"/>
                <w:szCs w:val="32"/>
              </w:rPr>
              <w:t>.</w:t>
            </w:r>
            <w:r w:rsidRPr="008C4B72">
              <w:rPr>
                <w:rFonts w:ascii="TH SarabunPSK" w:hAnsi="TH SarabunPSK" w:cs="TH SarabunPSK"/>
                <w:color w:val="000000" w:themeColor="text1"/>
                <w:sz w:val="32"/>
                <w:szCs w:val="32"/>
                <w:cs/>
              </w:rPr>
              <w:t xml:space="preserve"> ค่าวัสดุ ประกอบการฝึก</w:t>
            </w:r>
          </w:p>
        </w:tc>
        <w:tc>
          <w:tcPr>
            <w:tcW w:w="2127" w:type="dxa"/>
            <w:tcBorders>
              <w:top w:val="dotted" w:sz="4" w:space="0" w:color="auto"/>
              <w:bottom w:val="dotted" w:sz="4" w:space="0" w:color="auto"/>
            </w:tcBorders>
            <w:vAlign w:val="center"/>
          </w:tcPr>
          <w:p w:rsidR="00CE3193" w:rsidRPr="008C4B72" w:rsidRDefault="00CE3193" w:rsidP="00CE3193">
            <w:pPr>
              <w:spacing w:after="0" w:line="240" w:lineRule="auto"/>
              <w:jc w:val="right"/>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cs/>
              </w:rPr>
              <w:t>4</w:t>
            </w:r>
            <w:r w:rsidRPr="008C4B72">
              <w:rPr>
                <w:rFonts w:ascii="TH SarabunPSK" w:hAnsi="TH SarabunPSK" w:cs="TH SarabunPSK"/>
                <w:color w:val="000000" w:themeColor="text1"/>
                <w:sz w:val="32"/>
                <w:szCs w:val="32"/>
              </w:rPr>
              <w:t>,</w:t>
            </w:r>
            <w:r w:rsidRPr="008C4B72">
              <w:rPr>
                <w:rFonts w:ascii="TH SarabunPSK" w:hAnsi="TH SarabunPSK" w:cs="TH SarabunPSK"/>
                <w:color w:val="000000" w:themeColor="text1"/>
                <w:sz w:val="32"/>
                <w:szCs w:val="32"/>
                <w:cs/>
              </w:rPr>
              <w:t>920</w:t>
            </w:r>
            <w:r w:rsidRPr="008C4B72">
              <w:rPr>
                <w:rFonts w:ascii="TH SarabunPSK" w:hAnsi="TH SarabunPSK" w:cs="TH SarabunPSK"/>
                <w:color w:val="000000" w:themeColor="text1"/>
                <w:sz w:val="32"/>
                <w:szCs w:val="32"/>
              </w:rPr>
              <w:t>,</w:t>
            </w:r>
            <w:r w:rsidRPr="008C4B72">
              <w:rPr>
                <w:rFonts w:ascii="TH SarabunPSK" w:hAnsi="TH SarabunPSK" w:cs="TH SarabunPSK"/>
                <w:color w:val="000000" w:themeColor="text1"/>
                <w:sz w:val="32"/>
                <w:szCs w:val="32"/>
                <w:cs/>
              </w:rPr>
              <w:t>000</w:t>
            </w:r>
          </w:p>
        </w:tc>
      </w:tr>
      <w:tr w:rsidR="00173AFE" w:rsidRPr="008C4B72" w:rsidTr="00173AFE">
        <w:trPr>
          <w:trHeight w:val="20"/>
        </w:trPr>
        <w:tc>
          <w:tcPr>
            <w:tcW w:w="7088" w:type="dxa"/>
            <w:tcBorders>
              <w:top w:val="dotted" w:sz="4" w:space="0" w:color="auto"/>
              <w:bottom w:val="dotted" w:sz="4" w:space="0" w:color="auto"/>
            </w:tcBorders>
            <w:vAlign w:val="center"/>
          </w:tcPr>
          <w:p w:rsidR="00CE3193" w:rsidRPr="008C4B72" w:rsidRDefault="00CE3193" w:rsidP="00CE3193">
            <w:pPr>
              <w:tabs>
                <w:tab w:val="left" w:pos="459"/>
              </w:tabs>
              <w:spacing w:after="0" w:line="240" w:lineRule="auto"/>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cs/>
              </w:rPr>
              <w:t xml:space="preserve">     (</w:t>
            </w:r>
            <w:r w:rsidRPr="008C4B72">
              <w:rPr>
                <w:rFonts w:ascii="TH SarabunPSK" w:hAnsi="TH SarabunPSK" w:cs="TH SarabunPSK" w:hint="cs"/>
                <w:color w:val="000000" w:themeColor="text1"/>
                <w:sz w:val="32"/>
                <w:szCs w:val="32"/>
                <w:cs/>
              </w:rPr>
              <w:t>600</w:t>
            </w:r>
            <w:r w:rsidRPr="008C4B72">
              <w:rPr>
                <w:rFonts w:ascii="TH SarabunPSK" w:hAnsi="TH SarabunPSK" w:cs="TH SarabunPSK"/>
                <w:color w:val="000000" w:themeColor="text1"/>
                <w:sz w:val="32"/>
                <w:szCs w:val="32"/>
              </w:rPr>
              <w:t xml:space="preserve"> </w:t>
            </w:r>
            <w:r w:rsidRPr="008C4B72">
              <w:rPr>
                <w:rFonts w:ascii="TH SarabunPSK" w:hAnsi="TH SarabunPSK" w:cs="TH SarabunPSK"/>
                <w:color w:val="000000" w:themeColor="text1"/>
                <w:sz w:val="32"/>
                <w:szCs w:val="32"/>
                <w:cs/>
              </w:rPr>
              <w:t xml:space="preserve">บาท  </w:t>
            </w:r>
            <w:r w:rsidRPr="008C4B72">
              <w:rPr>
                <w:rFonts w:ascii="TH SarabunPSK" w:hAnsi="TH SarabunPSK" w:cs="TH SarabunPSK"/>
                <w:color w:val="000000" w:themeColor="text1"/>
                <w:sz w:val="32"/>
                <w:szCs w:val="32"/>
              </w:rPr>
              <w:t xml:space="preserve">x </w:t>
            </w:r>
            <w:r w:rsidRPr="008C4B72">
              <w:rPr>
                <w:rFonts w:ascii="TH SarabunPSK" w:hAnsi="TH SarabunPSK" w:cs="TH SarabunPSK"/>
                <w:color w:val="000000" w:themeColor="text1"/>
                <w:sz w:val="32"/>
                <w:szCs w:val="32"/>
                <w:cs/>
              </w:rPr>
              <w:t xml:space="preserve">20 คน </w:t>
            </w:r>
            <w:r w:rsidRPr="008C4B72">
              <w:rPr>
                <w:rFonts w:ascii="TH SarabunPSK" w:hAnsi="TH SarabunPSK" w:cs="TH SarabunPSK"/>
                <w:color w:val="000000" w:themeColor="text1"/>
                <w:sz w:val="32"/>
                <w:szCs w:val="32"/>
              </w:rPr>
              <w:t xml:space="preserve">x </w:t>
            </w:r>
            <w:r w:rsidRPr="008C4B72">
              <w:rPr>
                <w:rFonts w:ascii="TH SarabunPSK" w:hAnsi="TH SarabunPSK" w:cs="TH SarabunPSK"/>
                <w:color w:val="000000" w:themeColor="text1"/>
                <w:sz w:val="32"/>
                <w:szCs w:val="32"/>
                <w:cs/>
              </w:rPr>
              <w:t>410</w:t>
            </w:r>
            <w:r w:rsidRPr="008C4B72">
              <w:rPr>
                <w:rFonts w:ascii="TH SarabunPSK" w:hAnsi="TH SarabunPSK" w:cs="TH SarabunPSK"/>
                <w:color w:val="000000" w:themeColor="text1"/>
                <w:spacing w:val="-4"/>
                <w:sz w:val="32"/>
                <w:szCs w:val="32"/>
                <w:cs/>
              </w:rPr>
              <w:t xml:space="preserve"> รุ่น</w:t>
            </w:r>
            <w:r w:rsidRPr="008C4B72">
              <w:rPr>
                <w:rFonts w:ascii="TH SarabunPSK" w:hAnsi="TH SarabunPSK" w:cs="TH SarabunPSK"/>
                <w:color w:val="000000" w:themeColor="text1"/>
                <w:sz w:val="32"/>
                <w:szCs w:val="32"/>
                <w:cs/>
              </w:rPr>
              <w:t>)</w:t>
            </w:r>
          </w:p>
        </w:tc>
        <w:tc>
          <w:tcPr>
            <w:tcW w:w="2127" w:type="dxa"/>
            <w:tcBorders>
              <w:top w:val="dotted" w:sz="4" w:space="0" w:color="auto"/>
              <w:bottom w:val="dotted" w:sz="4" w:space="0" w:color="auto"/>
            </w:tcBorders>
            <w:vAlign w:val="center"/>
          </w:tcPr>
          <w:p w:rsidR="00CE3193" w:rsidRPr="008C4B72" w:rsidRDefault="00CE3193" w:rsidP="00CE3193">
            <w:pPr>
              <w:spacing w:after="0" w:line="240" w:lineRule="auto"/>
              <w:jc w:val="right"/>
              <w:rPr>
                <w:rFonts w:ascii="TH SarabunPSK" w:hAnsi="TH SarabunPSK" w:cs="TH SarabunPSK"/>
                <w:color w:val="000000" w:themeColor="text1"/>
                <w:sz w:val="32"/>
                <w:szCs w:val="32"/>
              </w:rPr>
            </w:pPr>
          </w:p>
        </w:tc>
      </w:tr>
      <w:tr w:rsidR="00173AFE" w:rsidRPr="008C4B72" w:rsidTr="00173AFE">
        <w:trPr>
          <w:trHeight w:val="20"/>
        </w:trPr>
        <w:tc>
          <w:tcPr>
            <w:tcW w:w="7088" w:type="dxa"/>
            <w:tcBorders>
              <w:top w:val="dotted" w:sz="4" w:space="0" w:color="auto"/>
              <w:bottom w:val="dotted" w:sz="4" w:space="0" w:color="auto"/>
            </w:tcBorders>
            <w:vAlign w:val="center"/>
          </w:tcPr>
          <w:p w:rsidR="00CE3193" w:rsidRPr="008C4B72" w:rsidRDefault="00CE3193" w:rsidP="00CE3193">
            <w:pPr>
              <w:tabs>
                <w:tab w:val="left" w:pos="459"/>
              </w:tabs>
              <w:spacing w:after="0" w:line="240" w:lineRule="auto"/>
              <w:rPr>
                <w:rFonts w:ascii="TH SarabunPSK" w:hAnsi="TH SarabunPSK" w:cs="TH SarabunPSK"/>
                <w:color w:val="000000" w:themeColor="text1"/>
                <w:sz w:val="32"/>
                <w:szCs w:val="32"/>
                <w:cs/>
              </w:rPr>
            </w:pPr>
            <w:r w:rsidRPr="008C4B72">
              <w:rPr>
                <w:rFonts w:ascii="TH SarabunPSK" w:hAnsi="TH SarabunPSK" w:cs="TH SarabunPSK"/>
                <w:color w:val="000000" w:themeColor="text1"/>
                <w:sz w:val="32"/>
                <w:szCs w:val="32"/>
                <w:cs/>
              </w:rPr>
              <w:t>4</w:t>
            </w:r>
            <w:r w:rsidRPr="008C4B72">
              <w:rPr>
                <w:rFonts w:ascii="TH SarabunPSK" w:hAnsi="TH SarabunPSK" w:cs="TH SarabunPSK"/>
                <w:color w:val="000000" w:themeColor="text1"/>
                <w:sz w:val="32"/>
                <w:szCs w:val="32"/>
              </w:rPr>
              <w:t>.</w:t>
            </w:r>
            <w:r w:rsidRPr="008C4B72">
              <w:rPr>
                <w:rFonts w:ascii="TH SarabunPSK" w:hAnsi="TH SarabunPSK" w:cs="TH SarabunPSK"/>
                <w:color w:val="000000" w:themeColor="text1"/>
                <w:sz w:val="32"/>
                <w:szCs w:val="32"/>
                <w:cs/>
              </w:rPr>
              <w:t xml:space="preserve"> ค่าบริหารจัดการโครงการและการติดตามผลหลังจากจบการฝึก</w:t>
            </w:r>
          </w:p>
        </w:tc>
        <w:tc>
          <w:tcPr>
            <w:tcW w:w="2127" w:type="dxa"/>
            <w:tcBorders>
              <w:top w:val="dotted" w:sz="4" w:space="0" w:color="auto"/>
              <w:bottom w:val="dotted" w:sz="4" w:space="0" w:color="auto"/>
            </w:tcBorders>
            <w:vAlign w:val="center"/>
          </w:tcPr>
          <w:p w:rsidR="00CE3193" w:rsidRPr="008C4B72" w:rsidRDefault="00CE3193" w:rsidP="00CE3193">
            <w:pPr>
              <w:spacing w:after="0" w:line="240" w:lineRule="auto"/>
              <w:jc w:val="right"/>
              <w:rPr>
                <w:rFonts w:ascii="TH SarabunPSK" w:hAnsi="TH SarabunPSK" w:cs="TH SarabunPSK"/>
                <w:color w:val="000000" w:themeColor="text1"/>
                <w:sz w:val="32"/>
                <w:szCs w:val="32"/>
              </w:rPr>
            </w:pPr>
            <w:r w:rsidRPr="008C4B72">
              <w:rPr>
                <w:rFonts w:ascii="TH SarabunPSK" w:hAnsi="TH SarabunPSK" w:cs="TH SarabunPSK"/>
                <w:color w:val="000000" w:themeColor="text1"/>
                <w:sz w:val="32"/>
                <w:szCs w:val="32"/>
                <w:cs/>
              </w:rPr>
              <w:t>2</w:t>
            </w:r>
            <w:r w:rsidRPr="008C4B72">
              <w:rPr>
                <w:rFonts w:ascii="TH SarabunPSK" w:hAnsi="TH SarabunPSK" w:cs="TH SarabunPSK"/>
                <w:color w:val="000000" w:themeColor="text1"/>
                <w:sz w:val="32"/>
                <w:szCs w:val="32"/>
              </w:rPr>
              <w:t>,</w:t>
            </w:r>
            <w:r w:rsidRPr="008C4B72">
              <w:rPr>
                <w:rFonts w:ascii="TH SarabunPSK" w:hAnsi="TH SarabunPSK" w:cs="TH SarabunPSK"/>
                <w:color w:val="000000" w:themeColor="text1"/>
                <w:sz w:val="32"/>
                <w:szCs w:val="32"/>
                <w:cs/>
              </w:rPr>
              <w:t>357</w:t>
            </w:r>
            <w:r w:rsidRPr="008C4B72">
              <w:rPr>
                <w:rFonts w:ascii="TH SarabunPSK" w:hAnsi="TH SarabunPSK" w:cs="TH SarabunPSK"/>
                <w:color w:val="000000" w:themeColor="text1"/>
                <w:sz w:val="32"/>
                <w:szCs w:val="32"/>
              </w:rPr>
              <w:t>,</w:t>
            </w:r>
            <w:r w:rsidRPr="008C4B72">
              <w:rPr>
                <w:rFonts w:ascii="TH SarabunPSK" w:hAnsi="TH SarabunPSK" w:cs="TH SarabunPSK"/>
                <w:color w:val="000000" w:themeColor="text1"/>
                <w:sz w:val="32"/>
                <w:szCs w:val="32"/>
                <w:cs/>
              </w:rPr>
              <w:t>500</w:t>
            </w:r>
          </w:p>
        </w:tc>
      </w:tr>
      <w:tr w:rsidR="00173AFE" w:rsidRPr="008C4B72" w:rsidTr="00173AFE">
        <w:trPr>
          <w:trHeight w:val="20"/>
        </w:trPr>
        <w:tc>
          <w:tcPr>
            <w:tcW w:w="7088" w:type="dxa"/>
            <w:tcBorders>
              <w:top w:val="dotted" w:sz="4" w:space="0" w:color="auto"/>
              <w:left w:val="single" w:sz="4" w:space="0" w:color="auto"/>
              <w:bottom w:val="double" w:sz="4" w:space="0" w:color="auto"/>
              <w:right w:val="single" w:sz="4" w:space="0" w:color="auto"/>
            </w:tcBorders>
            <w:vAlign w:val="center"/>
          </w:tcPr>
          <w:p w:rsidR="00CE3193" w:rsidRPr="008C4B72" w:rsidRDefault="00CE3193" w:rsidP="00CE3193">
            <w:pPr>
              <w:tabs>
                <w:tab w:val="left" w:pos="459"/>
              </w:tabs>
              <w:spacing w:after="0" w:line="240" w:lineRule="auto"/>
              <w:jc w:val="thaiDistribute"/>
              <w:rPr>
                <w:rFonts w:ascii="TH SarabunPSK" w:hAnsi="TH SarabunPSK" w:cs="TH SarabunPSK"/>
                <w:b/>
                <w:bCs/>
                <w:color w:val="000000" w:themeColor="text1"/>
                <w:sz w:val="32"/>
                <w:szCs w:val="32"/>
                <w:cs/>
              </w:rPr>
            </w:pPr>
            <w:r w:rsidRPr="008C4B72">
              <w:rPr>
                <w:rFonts w:ascii="TH SarabunPSK" w:hAnsi="TH SarabunPSK" w:cs="TH SarabunPSK"/>
                <w:b/>
                <w:bCs/>
                <w:color w:val="000000" w:themeColor="text1"/>
                <w:sz w:val="32"/>
                <w:szCs w:val="32"/>
                <w:cs/>
              </w:rPr>
              <w:t>รวมทั้งสิ้น</w:t>
            </w:r>
          </w:p>
        </w:tc>
        <w:tc>
          <w:tcPr>
            <w:tcW w:w="2127" w:type="dxa"/>
            <w:tcBorders>
              <w:top w:val="dotted" w:sz="4" w:space="0" w:color="auto"/>
              <w:left w:val="single" w:sz="4" w:space="0" w:color="auto"/>
              <w:bottom w:val="double" w:sz="4" w:space="0" w:color="auto"/>
              <w:right w:val="single" w:sz="4" w:space="0" w:color="auto"/>
            </w:tcBorders>
            <w:vAlign w:val="center"/>
          </w:tcPr>
          <w:p w:rsidR="00CE3193" w:rsidRPr="008C4B72" w:rsidRDefault="00CE3193" w:rsidP="00CE3193">
            <w:pPr>
              <w:spacing w:after="0" w:line="240" w:lineRule="auto"/>
              <w:jc w:val="right"/>
              <w:rPr>
                <w:rFonts w:ascii="TH SarabunPSK" w:hAnsi="TH SarabunPSK" w:cs="TH SarabunPSK"/>
                <w:b/>
                <w:bCs/>
                <w:color w:val="000000" w:themeColor="text1"/>
                <w:sz w:val="32"/>
                <w:szCs w:val="32"/>
                <w:cs/>
              </w:rPr>
            </w:pPr>
            <w:r w:rsidRPr="008C4B72">
              <w:rPr>
                <w:rFonts w:ascii="TH SarabunPSK" w:hAnsi="TH SarabunPSK" w:cs="TH SarabunPSK"/>
                <w:b/>
                <w:bCs/>
                <w:color w:val="000000" w:themeColor="text1"/>
                <w:sz w:val="32"/>
                <w:szCs w:val="32"/>
              </w:rPr>
              <w:t>20</w:t>
            </w:r>
            <w:r w:rsidRPr="008C4B72">
              <w:rPr>
                <w:rFonts w:ascii="TH SarabunPSK" w:hAnsi="TH SarabunPSK" w:cs="TH SarabunPSK" w:hint="cs"/>
                <w:b/>
                <w:bCs/>
                <w:color w:val="000000" w:themeColor="text1"/>
                <w:sz w:val="32"/>
                <w:szCs w:val="32"/>
                <w:cs/>
              </w:rPr>
              <w:t>,500,000</w:t>
            </w:r>
          </w:p>
        </w:tc>
      </w:tr>
    </w:tbl>
    <w:p w:rsidR="00CE3193" w:rsidRPr="008C4B72" w:rsidRDefault="00CE3193" w:rsidP="00CE3193">
      <w:pPr>
        <w:tabs>
          <w:tab w:val="left" w:pos="851"/>
        </w:tabs>
        <w:spacing w:after="0" w:line="240" w:lineRule="auto"/>
        <w:jc w:val="thaiDistribute"/>
        <w:rPr>
          <w:rFonts w:ascii="TH SarabunPSK" w:hAnsi="TH SarabunPSK" w:cs="TH SarabunPSK"/>
          <w:color w:val="000000" w:themeColor="text1"/>
          <w:sz w:val="32"/>
          <w:szCs w:val="32"/>
        </w:rPr>
      </w:pPr>
      <w:r w:rsidRPr="008C4B72">
        <w:rPr>
          <w:rFonts w:ascii="TH SarabunPSK" w:hAnsi="TH SarabunPSK" w:cs="TH SarabunPSK"/>
          <w:b/>
          <w:bCs/>
          <w:color w:val="000000" w:themeColor="text1"/>
          <w:sz w:val="32"/>
          <w:szCs w:val="32"/>
          <w:cs/>
        </w:rPr>
        <w:t xml:space="preserve">หมายเหตุ </w:t>
      </w:r>
      <w:r w:rsidRPr="008C4B72">
        <w:rPr>
          <w:rFonts w:ascii="TH SarabunPSK" w:hAnsi="TH SarabunPSK" w:cs="TH SarabunPSK"/>
          <w:color w:val="000000" w:themeColor="text1"/>
          <w:sz w:val="32"/>
          <w:szCs w:val="32"/>
        </w:rPr>
        <w:t xml:space="preserve">: </w:t>
      </w:r>
      <w:r w:rsidRPr="008C4B72">
        <w:rPr>
          <w:rFonts w:ascii="TH SarabunPSK" w:hAnsi="TH SarabunPSK" w:cs="TH SarabunPSK"/>
          <w:color w:val="000000" w:themeColor="text1"/>
          <w:spacing w:val="-4"/>
          <w:sz w:val="32"/>
          <w:szCs w:val="32"/>
          <w:cs/>
        </w:rPr>
        <w:t xml:space="preserve">งบประมาณ </w:t>
      </w:r>
      <w:r w:rsidRPr="008C4B72">
        <w:rPr>
          <w:rFonts w:ascii="TH SarabunPSK" w:hAnsi="TH SarabunPSK" w:cs="TH SarabunPSK" w:hint="cs"/>
          <w:color w:val="000000" w:themeColor="text1"/>
          <w:spacing w:val="-4"/>
          <w:sz w:val="32"/>
          <w:szCs w:val="32"/>
          <w:cs/>
        </w:rPr>
        <w:t xml:space="preserve">20,500,000 </w:t>
      </w:r>
      <w:r w:rsidRPr="008C4B72">
        <w:rPr>
          <w:rFonts w:ascii="TH SarabunPSK" w:hAnsi="TH SarabunPSK" w:cs="TH SarabunPSK"/>
          <w:color w:val="000000" w:themeColor="text1"/>
          <w:spacing w:val="-4"/>
          <w:sz w:val="32"/>
          <w:szCs w:val="32"/>
          <w:cs/>
        </w:rPr>
        <w:t xml:space="preserve">บาท จำนวน </w:t>
      </w:r>
      <w:r w:rsidRPr="008C4B72">
        <w:rPr>
          <w:rFonts w:ascii="TH SarabunPSK" w:hAnsi="TH SarabunPSK" w:cs="TH SarabunPSK" w:hint="cs"/>
          <w:color w:val="000000" w:themeColor="text1"/>
          <w:spacing w:val="-4"/>
          <w:sz w:val="32"/>
          <w:szCs w:val="32"/>
          <w:cs/>
        </w:rPr>
        <w:t xml:space="preserve">410 </w:t>
      </w:r>
      <w:r w:rsidRPr="008C4B72">
        <w:rPr>
          <w:rFonts w:ascii="TH SarabunPSK" w:hAnsi="TH SarabunPSK" w:cs="TH SarabunPSK"/>
          <w:color w:val="000000" w:themeColor="text1"/>
          <w:spacing w:val="-4"/>
          <w:sz w:val="32"/>
          <w:szCs w:val="32"/>
          <w:cs/>
        </w:rPr>
        <w:t xml:space="preserve">รุ่น รุ่นละ 20 คน รวม </w:t>
      </w:r>
      <w:r w:rsidRPr="008C4B72">
        <w:rPr>
          <w:rFonts w:ascii="TH SarabunPSK" w:hAnsi="TH SarabunPSK" w:cs="TH SarabunPSK" w:hint="cs"/>
          <w:color w:val="000000" w:themeColor="text1"/>
          <w:spacing w:val="-4"/>
          <w:sz w:val="32"/>
          <w:szCs w:val="32"/>
          <w:cs/>
        </w:rPr>
        <w:t>8,200</w:t>
      </w:r>
      <w:r w:rsidRPr="008C4B72">
        <w:rPr>
          <w:rFonts w:ascii="TH SarabunPSK" w:hAnsi="TH SarabunPSK" w:cs="TH SarabunPSK"/>
          <w:color w:val="000000" w:themeColor="text1"/>
          <w:spacing w:val="-4"/>
          <w:sz w:val="32"/>
          <w:szCs w:val="32"/>
          <w:cs/>
        </w:rPr>
        <w:t xml:space="preserve"> คน ค่าใช้จ่ายรุ่นละ 50,000 บาท</w:t>
      </w:r>
      <w:r w:rsidRPr="008C4B72">
        <w:rPr>
          <w:rFonts w:ascii="TH SarabunPSK" w:hAnsi="TH SarabunPSK" w:cs="TH SarabunPSK"/>
          <w:color w:val="000000" w:themeColor="text1"/>
          <w:sz w:val="32"/>
          <w:szCs w:val="32"/>
          <w:cs/>
        </w:rPr>
        <w:t xml:space="preserve"> เฉลี่ยคนละ 2,</w:t>
      </w:r>
      <w:r w:rsidRPr="008C4B72">
        <w:rPr>
          <w:rFonts w:ascii="TH SarabunPSK" w:hAnsi="TH SarabunPSK" w:cs="TH SarabunPSK" w:hint="cs"/>
          <w:color w:val="000000" w:themeColor="text1"/>
          <w:sz w:val="32"/>
          <w:szCs w:val="32"/>
          <w:cs/>
        </w:rPr>
        <w:t>5</w:t>
      </w:r>
      <w:r w:rsidRPr="008C4B72">
        <w:rPr>
          <w:rFonts w:ascii="TH SarabunPSK" w:hAnsi="TH SarabunPSK" w:cs="TH SarabunPSK"/>
          <w:color w:val="000000" w:themeColor="text1"/>
          <w:sz w:val="32"/>
          <w:szCs w:val="32"/>
          <w:cs/>
        </w:rPr>
        <w:t>00 บาท วงเงินงบประมาณสามารถนำไปดำเนินการเฉลี่ยถัวจ่ายเป็นค่าใช้จ่าย</w:t>
      </w:r>
      <w:r w:rsidRPr="008C4B72">
        <w:rPr>
          <w:rFonts w:ascii="TH SarabunPSK" w:hAnsi="TH SarabunPSK" w:cs="TH SarabunPSK"/>
          <w:color w:val="000000" w:themeColor="text1"/>
          <w:sz w:val="32"/>
          <w:szCs w:val="32"/>
          <w:cs/>
        </w:rPr>
        <w:br/>
        <w:t xml:space="preserve">ในการฝึกอบรม ตลอดจนค่าบริหารจัดการในการดำเนินงานที่เกี่ยวข้องของหน่วยงานโดยสามารถปรับเปลี่ยนได้ทุกรายการเท่าที่จ่ายจริง โดยคำนึงถึงความจำเป็น เหมาะสม และประหยัดเพื่อประโยชน์ต่อการดำเนินการ </w:t>
      </w:r>
    </w:p>
    <w:p w:rsidR="00CE3193" w:rsidRPr="008C4B72" w:rsidRDefault="00CE3193" w:rsidP="00CE3193">
      <w:pPr>
        <w:pStyle w:val="3"/>
        <w:shd w:val="clear" w:color="auto" w:fill="FFFFFF"/>
        <w:tabs>
          <w:tab w:val="left" w:pos="1134"/>
          <w:tab w:val="left" w:pos="1276"/>
        </w:tabs>
        <w:spacing w:before="0" w:beforeAutospacing="0" w:after="0" w:afterAutospacing="0"/>
        <w:jc w:val="thaiDistribute"/>
        <w:rPr>
          <w:rFonts w:ascii="TH SarabunPSK" w:hAnsi="TH SarabunPSK" w:cs="TH SarabunPSK"/>
          <w:b w:val="0"/>
          <w:bCs w:val="0"/>
          <w:color w:val="000000" w:themeColor="text1"/>
          <w:spacing w:val="-6"/>
          <w:sz w:val="32"/>
          <w:szCs w:val="32"/>
        </w:rPr>
      </w:pPr>
      <w:r w:rsidRPr="008C4B72">
        <w:rPr>
          <w:rFonts w:ascii="TH SarabunPSK" w:hAnsi="TH SarabunPSK" w:cs="TH SarabunPSK"/>
          <w:b w:val="0"/>
          <w:bCs w:val="0"/>
          <w:color w:val="000000" w:themeColor="text1"/>
          <w:spacing w:val="-6"/>
          <w:sz w:val="32"/>
          <w:szCs w:val="32"/>
          <w:cs/>
        </w:rPr>
        <w:tab/>
        <w:t xml:space="preserve">1) ค่าใช้จ่ายแต่ละรายการทั้งโครงการ สามารถปรับเปลี่ยนได้ทุกรายการเท่าที่จ่ายจริง โดยคำนึงถึงความจำเป็น เหมาะสม และประหยัดเพื่อประโยชน์ต่อการดำเนินงาน </w:t>
      </w:r>
    </w:p>
    <w:p w:rsidR="00CE3193" w:rsidRPr="008C4B72" w:rsidRDefault="00CE3193" w:rsidP="00CE3193">
      <w:pPr>
        <w:pStyle w:val="3"/>
        <w:shd w:val="clear" w:color="auto" w:fill="FFFFFF"/>
        <w:tabs>
          <w:tab w:val="left" w:pos="1134"/>
          <w:tab w:val="left" w:pos="1276"/>
        </w:tabs>
        <w:spacing w:before="0" w:beforeAutospacing="0" w:after="0" w:afterAutospacing="0"/>
        <w:jc w:val="thaiDistribute"/>
        <w:rPr>
          <w:rFonts w:ascii="TH SarabunPSK" w:hAnsi="TH SarabunPSK" w:cs="TH SarabunPSK"/>
          <w:b w:val="0"/>
          <w:bCs w:val="0"/>
          <w:color w:val="000000" w:themeColor="text1"/>
          <w:spacing w:val="-6"/>
          <w:sz w:val="32"/>
          <w:szCs w:val="32"/>
        </w:rPr>
      </w:pPr>
      <w:r w:rsidRPr="008C4B72">
        <w:rPr>
          <w:rFonts w:ascii="TH SarabunPSK" w:hAnsi="TH SarabunPSK" w:cs="TH SarabunPSK"/>
          <w:b w:val="0"/>
          <w:bCs w:val="0"/>
          <w:color w:val="000000" w:themeColor="text1"/>
          <w:spacing w:val="-6"/>
          <w:sz w:val="32"/>
          <w:szCs w:val="32"/>
          <w:cs/>
        </w:rPr>
        <w:tab/>
        <w:t>2) การเบิกจ่ายค่าใช้จ่ายในการฝึกอบรม ให้ถือปฏิบัติตามระเบียบกระทรวงการคลังว่าด้วยค่าใช้จ่ายในการฝึกอบรม การจัดงานและประชุมระหว่างประเทศ พ.ศ. 2549 และที่แก้ไขเพิ่มเติม หรือระเบียบ</w:t>
      </w:r>
      <w:r w:rsidRPr="008C4B72">
        <w:rPr>
          <w:rFonts w:ascii="TH SarabunPSK" w:hAnsi="TH SarabunPSK" w:cs="TH SarabunPSK"/>
          <w:b w:val="0"/>
          <w:bCs w:val="0"/>
          <w:color w:val="000000" w:themeColor="text1"/>
          <w:spacing w:val="-6"/>
          <w:sz w:val="32"/>
          <w:szCs w:val="32"/>
          <w:cs/>
        </w:rPr>
        <w:br/>
        <w:t>ของทางราชการที่เกี่ยวข้อง</w:t>
      </w:r>
    </w:p>
    <w:p w:rsidR="00CE3193" w:rsidRPr="008C4B72" w:rsidRDefault="00CE3193" w:rsidP="00CE3193">
      <w:pPr>
        <w:pStyle w:val="3"/>
        <w:shd w:val="clear" w:color="auto" w:fill="FFFFFF"/>
        <w:tabs>
          <w:tab w:val="left" w:pos="1134"/>
          <w:tab w:val="left" w:pos="1276"/>
        </w:tabs>
        <w:spacing w:before="0" w:beforeAutospacing="0" w:after="0" w:afterAutospacing="0"/>
        <w:jc w:val="thaiDistribute"/>
        <w:rPr>
          <w:rFonts w:ascii="TH SarabunPSK" w:hAnsi="TH SarabunPSK" w:cs="TH SarabunPSK"/>
          <w:color w:val="000000" w:themeColor="text1"/>
          <w:spacing w:val="-6"/>
          <w:sz w:val="32"/>
          <w:szCs w:val="32"/>
          <w:cs/>
        </w:rPr>
      </w:pPr>
      <w:r w:rsidRPr="008C4B72">
        <w:rPr>
          <w:rFonts w:ascii="TH SarabunPSK" w:hAnsi="TH SarabunPSK" w:cs="TH SarabunPSK"/>
          <w:color w:val="000000" w:themeColor="text1"/>
          <w:spacing w:val="-6"/>
          <w:sz w:val="32"/>
          <w:szCs w:val="32"/>
          <w:cs/>
        </w:rPr>
        <w:tab/>
      </w:r>
      <w:r w:rsidRPr="008C4B72">
        <w:rPr>
          <w:rFonts w:ascii="TH SarabunPSK" w:hAnsi="TH SarabunPSK" w:cs="TH SarabunPSK"/>
          <w:b w:val="0"/>
          <w:bCs w:val="0"/>
          <w:color w:val="000000" w:themeColor="text1"/>
          <w:spacing w:val="-6"/>
          <w:sz w:val="32"/>
          <w:szCs w:val="32"/>
          <w:cs/>
        </w:rPr>
        <w:t>3) การเบิกค่าใช้จ่ายการบริหารจัดการโครงการฯ ในการดำเนินงานของหน่วยงาน เช่น</w:t>
      </w:r>
      <w:r w:rsidRPr="008C4B72">
        <w:rPr>
          <w:rFonts w:ascii="TH SarabunPSK" w:hAnsi="TH SarabunPSK" w:cs="TH SarabunPSK" w:hint="cs"/>
          <w:b w:val="0"/>
          <w:bCs w:val="0"/>
          <w:color w:val="000000" w:themeColor="text1"/>
          <w:spacing w:val="-6"/>
          <w:sz w:val="32"/>
          <w:szCs w:val="32"/>
          <w:cs/>
        </w:rPr>
        <w:t xml:space="preserve"> </w:t>
      </w:r>
      <w:r w:rsidRPr="008C4B72">
        <w:rPr>
          <w:rFonts w:ascii="TH SarabunPSK" w:hAnsi="TH SarabunPSK" w:cs="TH SarabunPSK"/>
          <w:b w:val="0"/>
          <w:bCs w:val="0"/>
          <w:color w:val="000000" w:themeColor="text1"/>
          <w:spacing w:val="-6"/>
          <w:sz w:val="32"/>
          <w:szCs w:val="32"/>
          <w:cs/>
        </w:rPr>
        <w:br/>
        <w:t>ค่าสาธารณูปโภค</w:t>
      </w:r>
      <w:r w:rsidRPr="008C4B72">
        <w:rPr>
          <w:rFonts w:ascii="TH SarabunPSK" w:hAnsi="TH SarabunPSK" w:cs="TH SarabunPSK" w:hint="cs"/>
          <w:b w:val="0"/>
          <w:bCs w:val="0"/>
          <w:color w:val="000000" w:themeColor="text1"/>
          <w:spacing w:val="-6"/>
          <w:sz w:val="32"/>
          <w:szCs w:val="32"/>
          <w:cs/>
        </w:rPr>
        <w:t xml:space="preserve"> </w:t>
      </w:r>
      <w:r w:rsidRPr="008C4B72">
        <w:rPr>
          <w:rFonts w:ascii="TH SarabunPSK" w:hAnsi="TH SarabunPSK" w:cs="TH SarabunPSK"/>
          <w:b w:val="0"/>
          <w:bCs w:val="0"/>
          <w:color w:val="000000" w:themeColor="text1"/>
          <w:spacing w:val="-6"/>
          <w:sz w:val="32"/>
          <w:szCs w:val="32"/>
          <w:cs/>
        </w:rPr>
        <w:t>ค่าน้ำมันเชื้อเพลิง ค่าตอบแทนการปฏิบัติงานนอกเวลาราชการ ค่าใช้จ่ายในการเดินทาง</w:t>
      </w:r>
      <w:r w:rsidRPr="008C4B72">
        <w:rPr>
          <w:rFonts w:ascii="TH SarabunPSK" w:hAnsi="TH SarabunPSK" w:cs="TH SarabunPSK"/>
          <w:b w:val="0"/>
          <w:bCs w:val="0"/>
          <w:color w:val="000000" w:themeColor="text1"/>
          <w:spacing w:val="-6"/>
          <w:sz w:val="32"/>
          <w:szCs w:val="32"/>
          <w:cs/>
        </w:rPr>
        <w:br/>
        <w:t>ไปราชการและค่าใช้จ่ายอื่น</w:t>
      </w:r>
      <w:r w:rsidRPr="008C4B72">
        <w:rPr>
          <w:rFonts w:ascii="TH SarabunPSK" w:hAnsi="TH SarabunPSK" w:cs="TH SarabunPSK"/>
          <w:b w:val="0"/>
          <w:bCs w:val="0"/>
          <w:color w:val="000000" w:themeColor="text1"/>
          <w:spacing w:val="-6"/>
          <w:sz w:val="32"/>
          <w:szCs w:val="32"/>
        </w:rPr>
        <w:t xml:space="preserve"> </w:t>
      </w:r>
      <w:r w:rsidRPr="008C4B72">
        <w:rPr>
          <w:rFonts w:ascii="TH SarabunPSK" w:hAnsi="TH SarabunPSK" w:cs="TH SarabunPSK"/>
          <w:b w:val="0"/>
          <w:bCs w:val="0"/>
          <w:color w:val="000000" w:themeColor="text1"/>
          <w:spacing w:val="-6"/>
          <w:sz w:val="32"/>
          <w:szCs w:val="32"/>
          <w:cs/>
        </w:rPr>
        <w:t>ๆ เป็นต้น ให้ถือปฏิบัติตามระเบียบของทางราชการที่เกี่ยวข้อง</w:t>
      </w:r>
    </w:p>
    <w:p w:rsidR="003A782B" w:rsidRDefault="00DC7881" w:rsidP="003A782B">
      <w:pPr>
        <w:spacing w:after="0" w:line="240" w:lineRule="auto"/>
        <w:rPr>
          <w:rFonts w:ascii="TH SarabunPSK" w:hAnsi="TH SarabunPSK" w:cs="TH SarabunPSK"/>
          <w:b/>
          <w:bCs/>
          <w:sz w:val="32"/>
          <w:szCs w:val="32"/>
          <w:u w:val="double"/>
        </w:rPr>
      </w:pPr>
      <w:r>
        <w:rPr>
          <w:rFonts w:ascii="TH SarabunPSK" w:hAnsi="TH SarabunPSK" w:cs="TH SarabunPSK"/>
          <w:sz w:val="32"/>
          <w:szCs w:val="32"/>
        </w:rPr>
        <w:pict>
          <v:rect id="_x0000_i1143" style="width:451.3pt;height:2pt;mso-position-vertical:absolute" o:hralign="center" o:hrstd="t" o:hrnoshade="t" o:hr="t" fillcolor="#404040 [2429]" stroked="f"/>
        </w:pict>
      </w:r>
    </w:p>
    <w:p w:rsidR="003A782B" w:rsidRPr="003E35DE" w:rsidRDefault="003A782B" w:rsidP="003A782B">
      <w:pPr>
        <w:spacing w:after="0" w:line="240" w:lineRule="auto"/>
        <w:rPr>
          <w:rFonts w:ascii="TH SarabunPSK" w:hAnsi="TH SarabunPSK" w:cs="TH SarabunPSK"/>
          <w:b/>
          <w:bCs/>
          <w:sz w:val="32"/>
          <w:szCs w:val="32"/>
          <w:u w:val="double"/>
        </w:rPr>
      </w:pPr>
      <w:r w:rsidRPr="0086169C">
        <w:rPr>
          <w:rFonts w:ascii="TH SarabunPSK" w:hAnsi="TH SarabunPSK" w:cs="TH SarabunPSK"/>
          <w:b/>
          <w:bCs/>
          <w:sz w:val="32"/>
          <w:szCs w:val="32"/>
          <w:u w:val="double"/>
          <w:cs/>
        </w:rPr>
        <w:t xml:space="preserve">ส่วนที่ </w:t>
      </w:r>
      <w:r>
        <w:rPr>
          <w:rFonts w:ascii="TH SarabunPSK" w:hAnsi="TH SarabunPSK" w:cs="TH SarabunPSK" w:hint="cs"/>
          <w:b/>
          <w:bCs/>
          <w:sz w:val="32"/>
          <w:szCs w:val="32"/>
          <w:u w:val="double"/>
          <w:cs/>
        </w:rPr>
        <w:t>6</w:t>
      </w:r>
      <w:r w:rsidRPr="004966B1">
        <w:rPr>
          <w:rFonts w:ascii="TH SarabunPSK" w:hAnsi="TH SarabunPSK" w:cs="TH SarabunPSK"/>
          <w:b/>
          <w:bCs/>
          <w:sz w:val="32"/>
          <w:szCs w:val="32"/>
          <w:cs/>
        </w:rPr>
        <w:t xml:space="preserve"> </w:t>
      </w:r>
      <w:r w:rsidRPr="004966B1">
        <w:rPr>
          <w:rFonts w:ascii="TH SarabunPSK" w:hAnsi="TH SarabunPSK" w:cs="TH SarabunPSK"/>
          <w:b/>
          <w:bCs/>
          <w:sz w:val="32"/>
          <w:szCs w:val="32"/>
        </w:rPr>
        <w:t xml:space="preserve">: </w:t>
      </w:r>
      <w:r>
        <w:rPr>
          <w:rFonts w:ascii="TH SarabunPSK" w:hAnsi="TH SarabunPSK" w:cs="TH SarabunPSK" w:hint="cs"/>
          <w:b/>
          <w:bCs/>
          <w:sz w:val="32"/>
          <w:szCs w:val="32"/>
          <w:cs/>
        </w:rPr>
        <w:t>ข้อมูลผู้ประสานงาน</w:t>
      </w:r>
    </w:p>
    <w:p w:rsidR="00EE4875" w:rsidRPr="00F067B7" w:rsidRDefault="00EE4875" w:rsidP="00EE4875">
      <w:pPr>
        <w:spacing w:after="0" w:line="240" w:lineRule="auto"/>
        <w:rPr>
          <w:rFonts w:ascii="TH SarabunPSK" w:eastAsia="MS Mincho" w:hAnsi="TH SarabunPSK" w:cs="TH SarabunPSK"/>
          <w:b/>
          <w:bCs/>
          <w:sz w:val="28"/>
          <w:cs/>
          <w:lang w:eastAsia="ja-JP"/>
        </w:rPr>
      </w:pPr>
      <w:r>
        <w:rPr>
          <w:rFonts w:ascii="TH SarabunPSK" w:hAnsi="TH SarabunPSK" w:cs="TH SarabunPSK" w:hint="cs"/>
          <w:b/>
          <w:bCs/>
          <w:sz w:val="32"/>
          <w:szCs w:val="32"/>
          <w:cs/>
        </w:rPr>
        <w:t>ชื่อ-สกุล</w:t>
      </w:r>
      <w:r w:rsidRPr="00F067B7">
        <w:rPr>
          <w:rFonts w:ascii="TH SarabunPSK" w:hAnsi="TH SarabunPSK" w:cs="TH SarabunPSK" w:hint="cs"/>
          <w:b/>
          <w:bCs/>
          <w:sz w:val="32"/>
          <w:szCs w:val="32"/>
          <w:cs/>
        </w:rPr>
        <w:t xml:space="preserve"> </w:t>
      </w:r>
      <w:r w:rsidRPr="00F067B7">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b/>
          <w:bCs/>
          <w:sz w:val="32"/>
          <w:szCs w:val="32"/>
          <w:lang w:eastAsia="ja-JP"/>
        </w:rPr>
        <w:t xml:space="preserve">: </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sz w:val="32"/>
          <w:szCs w:val="32"/>
          <w:cs/>
          <w:lang w:eastAsia="ja-JP"/>
        </w:rPr>
        <w:t>นายสมชาติ  สุภารี</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hint="cs"/>
          <w:b/>
          <w:bCs/>
          <w:sz w:val="32"/>
          <w:szCs w:val="32"/>
          <w:cs/>
          <w:lang w:eastAsia="ja-JP"/>
        </w:rPr>
        <w:t xml:space="preserve"> ตำแหน่ง  </w:t>
      </w:r>
      <w:r w:rsidRPr="00F067B7">
        <w:rPr>
          <w:rFonts w:ascii="TH SarabunPSK" w:eastAsia="MS Mincho" w:hAnsi="TH SarabunPSK" w:cs="TH SarabunPSK" w:hint="cs"/>
          <w:sz w:val="28"/>
          <w:cs/>
          <w:lang w:eastAsia="ja-JP"/>
        </w:rPr>
        <w:t>ผู้อำนวยการ</w:t>
      </w:r>
      <w:r>
        <w:rPr>
          <w:rFonts w:ascii="TH SarabunPSK" w:eastAsia="MS Mincho" w:hAnsi="TH SarabunPSK" w:cs="TH SarabunPSK" w:hint="cs"/>
          <w:sz w:val="28"/>
          <w:cs/>
          <w:lang w:eastAsia="ja-JP"/>
        </w:rPr>
        <w:t>กองพัฒนาศักยภาพแรงงานและผู้ประกอบกิจการ</w:t>
      </w:r>
    </w:p>
    <w:p w:rsidR="00EE4875" w:rsidRPr="00EE4875" w:rsidRDefault="00EE4875" w:rsidP="00B135FB">
      <w:pPr>
        <w:spacing w:after="0" w:line="240" w:lineRule="auto"/>
        <w:rPr>
          <w:rFonts w:ascii="TH SarabunPSK" w:eastAsia="MS Mincho" w:hAnsi="TH SarabunPSK" w:cs="TH SarabunPSK"/>
          <w:sz w:val="32"/>
          <w:szCs w:val="32"/>
          <w:lang w:eastAsia="ja-JP"/>
        </w:rPr>
      </w:pPr>
      <w:r w:rsidRPr="00206A90">
        <w:rPr>
          <w:rFonts w:ascii="TH SarabunPSK" w:eastAsia="MS Mincho" w:hAnsi="TH SarabunPSK" w:cs="TH SarabunPSK" w:hint="cs"/>
          <w:sz w:val="32"/>
          <w:szCs w:val="32"/>
          <w:cs/>
          <w:lang w:eastAsia="ja-JP"/>
        </w:rPr>
        <w:t xml:space="preserve">หมายเลขโทรศัพท์ </w:t>
      </w:r>
      <w:r w:rsidRPr="00206A90">
        <w:rPr>
          <w:rFonts w:ascii="TH SarabunPSK" w:eastAsia="MS Mincho" w:hAnsi="TH SarabunPSK" w:cs="TH SarabunPSK"/>
          <w:sz w:val="32"/>
          <w:szCs w:val="32"/>
          <w:lang w:eastAsia="ja-JP"/>
        </w:rPr>
        <w:t xml:space="preserve"> 02 </w:t>
      </w:r>
      <w:r>
        <w:rPr>
          <w:rFonts w:ascii="TH SarabunPSK" w:eastAsia="MS Mincho" w:hAnsi="TH SarabunPSK" w:cs="TH SarabunPSK" w:hint="cs"/>
          <w:sz w:val="32"/>
          <w:szCs w:val="32"/>
          <w:cs/>
          <w:lang w:eastAsia="ja-JP"/>
        </w:rPr>
        <w:t xml:space="preserve">643 4978        </w:t>
      </w:r>
      <w:r w:rsidRPr="00206A90">
        <w:rPr>
          <w:rFonts w:ascii="TH SarabunPSK" w:eastAsia="MS Mincho" w:hAnsi="TH SarabunPSK" w:cs="TH SarabunPSK"/>
          <w:sz w:val="32"/>
          <w:szCs w:val="32"/>
          <w:lang w:eastAsia="ja-JP"/>
        </w:rPr>
        <w:t>e-mail</w:t>
      </w:r>
      <w:r w:rsidRPr="00206A90">
        <w:rPr>
          <w:rFonts w:ascii="TH SarabunPSK" w:eastAsia="MS Mincho" w:hAnsi="TH SarabunPSK" w:cs="TH SarabunPSK" w:hint="cs"/>
          <w:sz w:val="32"/>
          <w:szCs w:val="32"/>
          <w:cs/>
          <w:lang w:eastAsia="ja-JP"/>
        </w:rPr>
        <w:t>......</w:t>
      </w:r>
      <w:r w:rsidRPr="00206A90">
        <w:rPr>
          <w:rFonts w:ascii="TH SarabunPSK" w:eastAsia="MS Mincho" w:hAnsi="TH SarabunPSK" w:cs="TH SarabunPSK"/>
          <w:sz w:val="32"/>
          <w:szCs w:val="32"/>
          <w:lang w:eastAsia="ja-JP"/>
        </w:rPr>
        <w:t>wepdp@hotmail.com</w:t>
      </w:r>
      <w:r w:rsidRPr="00206A90">
        <w:rPr>
          <w:rFonts w:ascii="TH SarabunPSK" w:eastAsia="MS Mincho" w:hAnsi="TH SarabunPSK" w:cs="TH SarabunPSK" w:hint="cs"/>
          <w:sz w:val="32"/>
          <w:szCs w:val="32"/>
          <w:cs/>
          <w:lang w:eastAsia="ja-JP"/>
        </w:rPr>
        <w:t>.......</w:t>
      </w:r>
      <w:r w:rsidRPr="00206A90">
        <w:rPr>
          <w:rFonts w:ascii="TH SarabunPSK" w:eastAsia="MS Mincho" w:hAnsi="TH SarabunPSK" w:cs="TH SarabunPSK"/>
          <w:sz w:val="32"/>
          <w:szCs w:val="32"/>
          <w:lang w:eastAsia="ja-JP"/>
        </w:rPr>
        <w:t xml:space="preserve">  </w:t>
      </w:r>
    </w:p>
    <w:p w:rsidR="00B135FB" w:rsidRPr="00F067B7" w:rsidRDefault="00B135FB" w:rsidP="00B135FB">
      <w:pPr>
        <w:spacing w:after="0" w:line="240" w:lineRule="auto"/>
        <w:rPr>
          <w:rFonts w:ascii="TH SarabunPSK" w:eastAsia="MS Mincho" w:hAnsi="TH SarabunPSK" w:cs="TH SarabunPSK"/>
          <w:b/>
          <w:bCs/>
          <w:sz w:val="28"/>
          <w:cs/>
          <w:lang w:eastAsia="ja-JP"/>
        </w:rPr>
      </w:pPr>
      <w:r>
        <w:rPr>
          <w:rFonts w:ascii="TH SarabunPSK" w:hAnsi="TH SarabunPSK" w:cs="TH SarabunPSK" w:hint="cs"/>
          <w:b/>
          <w:bCs/>
          <w:sz w:val="32"/>
          <w:szCs w:val="32"/>
          <w:cs/>
        </w:rPr>
        <w:t>ชื่อ-สกุล</w:t>
      </w:r>
      <w:r w:rsidRPr="00F067B7">
        <w:rPr>
          <w:rFonts w:ascii="TH SarabunPSK" w:hAnsi="TH SarabunPSK" w:cs="TH SarabunPSK" w:hint="cs"/>
          <w:b/>
          <w:bCs/>
          <w:sz w:val="32"/>
          <w:szCs w:val="32"/>
          <w:cs/>
        </w:rPr>
        <w:t xml:space="preserve"> </w:t>
      </w:r>
      <w:r w:rsidRPr="00F067B7">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b/>
          <w:bCs/>
          <w:sz w:val="32"/>
          <w:szCs w:val="32"/>
          <w:lang w:eastAsia="ja-JP"/>
        </w:rPr>
        <w:t xml:space="preserve">: </w:t>
      </w:r>
      <w:r w:rsidRPr="00F067B7">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hint="cs"/>
          <w:sz w:val="32"/>
          <w:szCs w:val="32"/>
          <w:cs/>
          <w:lang w:eastAsia="ja-JP"/>
        </w:rPr>
        <w:t>นางสุรัชตา  พ่อธานี</w:t>
      </w:r>
      <w:r w:rsidRPr="00F067B7">
        <w:rPr>
          <w:rFonts w:ascii="TH SarabunPSK" w:eastAsia="MS Mincho" w:hAnsi="TH SarabunPSK" w:cs="TH SarabunPSK" w:hint="cs"/>
          <w:b/>
          <w:bCs/>
          <w:sz w:val="32"/>
          <w:szCs w:val="32"/>
          <w:cs/>
          <w:lang w:eastAsia="ja-JP"/>
        </w:rPr>
        <w:t xml:space="preserve">    </w:t>
      </w:r>
      <w:r>
        <w:rPr>
          <w:rFonts w:ascii="TH SarabunPSK" w:eastAsia="MS Mincho" w:hAnsi="TH SarabunPSK" w:cs="TH SarabunPSK" w:hint="cs"/>
          <w:b/>
          <w:bCs/>
          <w:sz w:val="32"/>
          <w:szCs w:val="32"/>
          <w:cs/>
          <w:lang w:eastAsia="ja-JP"/>
        </w:rPr>
        <w:t xml:space="preserve">    </w:t>
      </w:r>
      <w:r w:rsidRPr="00F067B7">
        <w:rPr>
          <w:rFonts w:ascii="TH SarabunPSK" w:eastAsia="MS Mincho" w:hAnsi="TH SarabunPSK" w:cs="TH SarabunPSK" w:hint="cs"/>
          <w:b/>
          <w:bCs/>
          <w:sz w:val="32"/>
          <w:szCs w:val="32"/>
          <w:cs/>
          <w:lang w:eastAsia="ja-JP"/>
        </w:rPr>
        <w:t xml:space="preserve"> ตำแหน่ง  </w:t>
      </w:r>
      <w:r w:rsidRPr="00F067B7">
        <w:rPr>
          <w:rFonts w:ascii="TH SarabunPSK" w:eastAsia="MS Mincho" w:hAnsi="TH SarabunPSK" w:cs="TH SarabunPSK" w:hint="cs"/>
          <w:sz w:val="28"/>
          <w:cs/>
          <w:lang w:eastAsia="ja-JP"/>
        </w:rPr>
        <w:t>ผู้อำนวยการกลุ่มงานพัฒนาศักยภาพแรงงานกลุ่มเป้าหมายเฉพาะ</w:t>
      </w:r>
    </w:p>
    <w:p w:rsidR="00B135FB" w:rsidRDefault="00B135FB" w:rsidP="00B135FB">
      <w:pPr>
        <w:spacing w:after="0" w:line="240" w:lineRule="auto"/>
        <w:rPr>
          <w:rFonts w:ascii="TH SarabunPSK" w:eastAsia="MS Mincho" w:hAnsi="TH SarabunPSK" w:cs="TH SarabunPSK"/>
          <w:sz w:val="32"/>
          <w:szCs w:val="32"/>
          <w:lang w:eastAsia="ja-JP"/>
        </w:rPr>
      </w:pPr>
      <w:r w:rsidRPr="00206A90">
        <w:rPr>
          <w:rFonts w:ascii="TH SarabunPSK" w:eastAsia="MS Mincho" w:hAnsi="TH SarabunPSK" w:cs="TH SarabunPSK" w:hint="cs"/>
          <w:sz w:val="32"/>
          <w:szCs w:val="32"/>
          <w:cs/>
          <w:lang w:eastAsia="ja-JP"/>
        </w:rPr>
        <w:t xml:space="preserve">หมายเลขโทรศัพท์ </w:t>
      </w:r>
      <w:r w:rsidRPr="00206A90">
        <w:rPr>
          <w:rFonts w:ascii="TH SarabunPSK" w:eastAsia="MS Mincho" w:hAnsi="TH SarabunPSK" w:cs="TH SarabunPSK"/>
          <w:sz w:val="32"/>
          <w:szCs w:val="32"/>
          <w:lang w:eastAsia="ja-JP"/>
        </w:rPr>
        <w:t xml:space="preserve"> 02 245 3705</w:t>
      </w:r>
      <w:r>
        <w:rPr>
          <w:rFonts w:ascii="TH SarabunPSK" w:eastAsia="MS Mincho" w:hAnsi="TH SarabunPSK" w:cs="TH SarabunPSK" w:hint="cs"/>
          <w:sz w:val="32"/>
          <w:szCs w:val="32"/>
          <w:cs/>
          <w:lang w:eastAsia="ja-JP"/>
        </w:rPr>
        <w:t xml:space="preserve">        </w:t>
      </w:r>
      <w:r w:rsidRPr="00206A90">
        <w:rPr>
          <w:rFonts w:ascii="TH SarabunPSK" w:eastAsia="MS Mincho" w:hAnsi="TH SarabunPSK" w:cs="TH SarabunPSK"/>
          <w:sz w:val="32"/>
          <w:szCs w:val="32"/>
          <w:lang w:eastAsia="ja-JP"/>
        </w:rPr>
        <w:t>e-mail</w:t>
      </w:r>
      <w:r w:rsidRPr="00206A90">
        <w:rPr>
          <w:rFonts w:ascii="TH SarabunPSK" w:eastAsia="MS Mincho" w:hAnsi="TH SarabunPSK" w:cs="TH SarabunPSK" w:hint="cs"/>
          <w:sz w:val="32"/>
          <w:szCs w:val="32"/>
          <w:cs/>
          <w:lang w:eastAsia="ja-JP"/>
        </w:rPr>
        <w:t>......</w:t>
      </w:r>
      <w:r w:rsidRPr="00206A90">
        <w:rPr>
          <w:rFonts w:ascii="TH SarabunPSK" w:eastAsia="MS Mincho" w:hAnsi="TH SarabunPSK" w:cs="TH SarabunPSK"/>
          <w:sz w:val="32"/>
          <w:szCs w:val="32"/>
          <w:lang w:eastAsia="ja-JP"/>
        </w:rPr>
        <w:t>wepdp@hotmail.com</w:t>
      </w:r>
      <w:r w:rsidRPr="00206A90">
        <w:rPr>
          <w:rFonts w:ascii="TH SarabunPSK" w:eastAsia="MS Mincho" w:hAnsi="TH SarabunPSK" w:cs="TH SarabunPSK" w:hint="cs"/>
          <w:sz w:val="32"/>
          <w:szCs w:val="32"/>
          <w:cs/>
          <w:lang w:eastAsia="ja-JP"/>
        </w:rPr>
        <w:t>.......</w:t>
      </w:r>
      <w:r w:rsidRPr="00206A90">
        <w:rPr>
          <w:rFonts w:ascii="TH SarabunPSK" w:eastAsia="MS Mincho" w:hAnsi="TH SarabunPSK" w:cs="TH SarabunPSK"/>
          <w:sz w:val="32"/>
          <w:szCs w:val="32"/>
          <w:lang w:eastAsia="ja-JP"/>
        </w:rPr>
        <w:t xml:space="preserve">  </w:t>
      </w:r>
    </w:p>
    <w:p w:rsidR="009D6518" w:rsidRDefault="00DC7881" w:rsidP="003A782B">
      <w:pPr>
        <w:spacing w:after="0" w:line="240" w:lineRule="auto"/>
        <w:rPr>
          <w:rFonts w:ascii="TH SarabunPSK" w:hAnsi="TH SarabunPSK" w:cs="TH SarabunPSK"/>
          <w:sz w:val="32"/>
          <w:szCs w:val="32"/>
          <w:cs/>
        </w:rPr>
      </w:pPr>
      <w:r>
        <w:rPr>
          <w:rFonts w:ascii="TH SarabunPSK" w:hAnsi="TH SarabunPSK" w:cs="TH SarabunPSK"/>
          <w:sz w:val="32"/>
          <w:szCs w:val="32"/>
        </w:rPr>
        <w:pict>
          <v:rect id="_x0000_i1144" style="width:451.3pt;height:2pt;mso-position-vertical:absolute" o:hralign="center" o:hrstd="t" o:hrnoshade="t" o:hr="t" fillcolor="#404040 [2429]" stroked="f"/>
        </w:pict>
      </w:r>
    </w:p>
    <w:p w:rsidR="009D6518" w:rsidRDefault="009D6518" w:rsidP="00A63678">
      <w:pPr>
        <w:rPr>
          <w:rFonts w:ascii="TH SarabunPSK" w:hAnsi="TH SarabunPSK" w:cs="TH SarabunPSK"/>
          <w:sz w:val="32"/>
          <w:szCs w:val="32"/>
        </w:rPr>
      </w:pPr>
    </w:p>
    <w:p w:rsidR="00A63678" w:rsidRDefault="00A63678" w:rsidP="009D6518">
      <w:pPr>
        <w:ind w:firstLine="720"/>
        <w:rPr>
          <w:rFonts w:ascii="TH SarabunPSK" w:hAnsi="TH SarabunPSK" w:cs="TH SarabunPSK"/>
          <w:sz w:val="32"/>
          <w:szCs w:val="32"/>
        </w:rPr>
      </w:pPr>
    </w:p>
    <w:p w:rsidR="00A63678" w:rsidRDefault="00A63678" w:rsidP="009D6518">
      <w:pPr>
        <w:ind w:firstLine="720"/>
        <w:rPr>
          <w:rFonts w:ascii="TH SarabunPSK" w:hAnsi="TH SarabunPSK" w:cs="TH SarabunPSK"/>
          <w:sz w:val="32"/>
          <w:szCs w:val="32"/>
        </w:rPr>
      </w:pPr>
    </w:p>
    <w:p w:rsidR="00A63678" w:rsidRDefault="00A63678" w:rsidP="009D6518">
      <w:pPr>
        <w:ind w:firstLine="720"/>
        <w:rPr>
          <w:rFonts w:ascii="TH SarabunPSK" w:hAnsi="TH SarabunPSK" w:cs="TH SarabunPSK"/>
          <w:sz w:val="32"/>
          <w:szCs w:val="32"/>
        </w:rPr>
      </w:pPr>
    </w:p>
    <w:p w:rsidR="00B135FB" w:rsidRDefault="00B135FB" w:rsidP="009D6518">
      <w:pPr>
        <w:ind w:firstLine="720"/>
        <w:rPr>
          <w:rFonts w:ascii="TH SarabunPSK" w:hAnsi="TH SarabunPSK" w:cs="TH SarabunPSK"/>
          <w:sz w:val="32"/>
          <w:szCs w:val="32"/>
        </w:rPr>
      </w:pPr>
    </w:p>
    <w:p w:rsidR="00017426" w:rsidRPr="002B351F" w:rsidRDefault="005657C1" w:rsidP="00017426">
      <w:pPr>
        <w:pStyle w:val="aff2"/>
        <w:rPr>
          <w:rFonts w:ascii="TH SarabunPSK" w:hAnsi="TH SarabunPSK" w:cs="TH SarabunPSK"/>
          <w:b/>
          <w:bCs/>
          <w:sz w:val="24"/>
          <w:szCs w:val="24"/>
        </w:rPr>
      </w:pPr>
      <w:r>
        <w:rPr>
          <w:rFonts w:ascii="TH SarabunPSK" w:hAnsi="TH SarabunPSK" w:cs="TH SarabunPSK" w:hint="cs"/>
          <w:b/>
          <w:bCs/>
          <w:sz w:val="24"/>
          <w:szCs w:val="24"/>
          <w:cs/>
        </w:rPr>
        <w:t>แผน</w:t>
      </w:r>
      <w:r w:rsidR="00017426" w:rsidRPr="002B351F">
        <w:rPr>
          <w:rFonts w:ascii="TH SarabunPSK" w:hAnsi="TH SarabunPSK" w:cs="TH SarabunPSK"/>
          <w:b/>
          <w:bCs/>
          <w:sz w:val="24"/>
          <w:szCs w:val="24"/>
          <w:cs/>
        </w:rPr>
        <w:t>การพัฒนาฝีมือแรงงาน ประจำปีงบประมาณ พ.ศ. 2564</w:t>
      </w:r>
    </w:p>
    <w:tbl>
      <w:tblPr>
        <w:tblW w:w="9937" w:type="dxa"/>
        <w:tblInd w:w="-34" w:type="dxa"/>
        <w:tblLayout w:type="fixed"/>
        <w:tblLook w:val="04A0" w:firstRow="1" w:lastRow="0" w:firstColumn="1" w:lastColumn="0" w:noHBand="0" w:noVBand="1"/>
      </w:tblPr>
      <w:tblGrid>
        <w:gridCol w:w="3559"/>
        <w:gridCol w:w="567"/>
        <w:gridCol w:w="851"/>
        <w:gridCol w:w="552"/>
        <w:gridCol w:w="567"/>
        <w:gridCol w:w="567"/>
        <w:gridCol w:w="567"/>
        <w:gridCol w:w="567"/>
        <w:gridCol w:w="709"/>
        <w:gridCol w:w="708"/>
        <w:gridCol w:w="723"/>
      </w:tblGrid>
      <w:tr w:rsidR="00017426" w:rsidRPr="00707B4E" w:rsidTr="00017426">
        <w:trPr>
          <w:trHeight w:val="718"/>
        </w:trPr>
        <w:tc>
          <w:tcPr>
            <w:tcW w:w="3559"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cs/>
              </w:rPr>
              <w:t>ยุทธศาสตร์ชาติ</w:t>
            </w:r>
            <w:r w:rsidRPr="00707B4E">
              <w:rPr>
                <w:rFonts w:ascii="TH SarabunPSK" w:eastAsia="Times New Roman" w:hAnsi="TH SarabunPSK" w:cs="TH SarabunPSK"/>
                <w:b/>
                <w:bCs/>
                <w:sz w:val="20"/>
                <w:szCs w:val="20"/>
              </w:rPr>
              <w:t xml:space="preserve"> </w:t>
            </w:r>
            <w:r w:rsidRPr="00707B4E">
              <w:rPr>
                <w:rFonts w:ascii="TH SarabunPSK" w:eastAsia="Times New Roman" w:hAnsi="TH SarabunPSK" w:cs="TH SarabunPSK"/>
                <w:b/>
                <w:bCs/>
                <w:sz w:val="20"/>
                <w:szCs w:val="20"/>
                <w:cs/>
              </w:rPr>
              <w:t>แผนแม่บท ยุทธศาสตร์จัดสรรงบประมาณ</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707B4E" w:rsidRDefault="00017426" w:rsidP="003C3961">
            <w:pPr>
              <w:spacing w:after="0" w:line="240" w:lineRule="auto"/>
              <w:jc w:val="center"/>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cs/>
              </w:rPr>
              <w:t>หน่วย</w:t>
            </w:r>
          </w:p>
        </w:tc>
        <w:tc>
          <w:tcPr>
            <w:tcW w:w="851" w:type="dxa"/>
            <w:tcBorders>
              <w:top w:val="single" w:sz="4" w:space="0" w:color="auto"/>
              <w:left w:val="nil"/>
              <w:bottom w:val="nil"/>
              <w:right w:val="single" w:sz="4" w:space="0" w:color="auto"/>
            </w:tcBorders>
            <w:shd w:val="clear" w:color="000000" w:fill="F2F2F2"/>
            <w:hideMark/>
          </w:tcPr>
          <w:p w:rsidR="00017426" w:rsidRPr="00707B4E" w:rsidRDefault="00017426" w:rsidP="003C3961">
            <w:pPr>
              <w:spacing w:after="0" w:line="240" w:lineRule="auto"/>
              <w:jc w:val="center"/>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cs/>
              </w:rPr>
              <w:t>รวม</w:t>
            </w:r>
          </w:p>
        </w:tc>
        <w:tc>
          <w:tcPr>
            <w:tcW w:w="552" w:type="dxa"/>
            <w:tcBorders>
              <w:top w:val="single" w:sz="4" w:space="0" w:color="auto"/>
              <w:left w:val="nil"/>
              <w:bottom w:val="nil"/>
              <w:right w:val="single" w:sz="4" w:space="0" w:color="auto"/>
            </w:tcBorders>
            <w:shd w:val="clear" w:color="000000" w:fill="FFFFFF"/>
            <w:hideMark/>
          </w:tcPr>
          <w:p w:rsidR="00017426" w:rsidRPr="00707B4E" w:rsidRDefault="00017426" w:rsidP="003C3961">
            <w:pPr>
              <w:spacing w:after="0" w:line="240" w:lineRule="auto"/>
              <w:jc w:val="center"/>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DSD Well ness</w:t>
            </w:r>
          </w:p>
        </w:tc>
        <w:tc>
          <w:tcPr>
            <w:tcW w:w="567" w:type="dxa"/>
            <w:tcBorders>
              <w:top w:val="single" w:sz="4" w:space="0" w:color="auto"/>
              <w:left w:val="nil"/>
              <w:bottom w:val="nil"/>
              <w:right w:val="single" w:sz="4" w:space="0" w:color="auto"/>
            </w:tcBorders>
            <w:shd w:val="clear" w:color="000000" w:fill="FFFFFF"/>
            <w:hideMark/>
          </w:tcPr>
          <w:p w:rsidR="00017426" w:rsidRPr="00A34BE7" w:rsidRDefault="00017426" w:rsidP="003C3961">
            <w:pPr>
              <w:spacing w:after="0" w:line="240" w:lineRule="auto"/>
              <w:jc w:val="center"/>
              <w:rPr>
                <w:rFonts w:ascii="TH SarabunPSK" w:eastAsia="Times New Roman" w:hAnsi="TH SarabunPSK" w:cs="TH SarabunPSK"/>
                <w:color w:val="000000"/>
                <w:sz w:val="16"/>
                <w:szCs w:val="16"/>
              </w:rPr>
            </w:pPr>
            <w:r w:rsidRPr="00A34BE7">
              <w:rPr>
                <w:rFonts w:ascii="TH SarabunPSK" w:eastAsia="Times New Roman" w:hAnsi="TH SarabunPSK" w:cs="TH SarabunPSK"/>
                <w:color w:val="000000"/>
                <w:sz w:val="16"/>
                <w:szCs w:val="16"/>
              </w:rPr>
              <w:t>AHRDA</w:t>
            </w:r>
          </w:p>
        </w:tc>
        <w:tc>
          <w:tcPr>
            <w:tcW w:w="567" w:type="dxa"/>
            <w:tcBorders>
              <w:top w:val="single" w:sz="4" w:space="0" w:color="auto"/>
              <w:left w:val="nil"/>
              <w:bottom w:val="nil"/>
              <w:right w:val="single" w:sz="4" w:space="0" w:color="auto"/>
            </w:tcBorders>
            <w:shd w:val="clear" w:color="000000" w:fill="FFFFFF"/>
            <w:hideMark/>
          </w:tcPr>
          <w:p w:rsidR="00017426" w:rsidRPr="00707B4E" w:rsidRDefault="00017426" w:rsidP="003C3961">
            <w:pPr>
              <w:spacing w:after="0" w:line="240" w:lineRule="auto"/>
              <w:jc w:val="center"/>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cs/>
              </w:rPr>
              <w:t>สพน.เชียงแสน</w:t>
            </w:r>
          </w:p>
        </w:tc>
        <w:tc>
          <w:tcPr>
            <w:tcW w:w="567" w:type="dxa"/>
            <w:tcBorders>
              <w:top w:val="single" w:sz="4" w:space="0" w:color="auto"/>
              <w:left w:val="nil"/>
              <w:bottom w:val="nil"/>
              <w:right w:val="single" w:sz="4" w:space="0" w:color="auto"/>
            </w:tcBorders>
            <w:shd w:val="clear" w:color="000000" w:fill="FFFFFF"/>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ศป.</w:t>
            </w:r>
          </w:p>
        </w:tc>
        <w:tc>
          <w:tcPr>
            <w:tcW w:w="567" w:type="dxa"/>
            <w:tcBorders>
              <w:top w:val="single" w:sz="4" w:space="0" w:color="auto"/>
              <w:left w:val="nil"/>
              <w:bottom w:val="nil"/>
              <w:right w:val="single" w:sz="4" w:space="0" w:color="auto"/>
            </w:tcBorders>
            <w:shd w:val="clear" w:color="000000" w:fill="FFFFFF"/>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สพท.</w:t>
            </w:r>
          </w:p>
        </w:tc>
        <w:tc>
          <w:tcPr>
            <w:tcW w:w="709" w:type="dxa"/>
            <w:tcBorders>
              <w:top w:val="single" w:sz="4" w:space="0" w:color="auto"/>
              <w:left w:val="nil"/>
              <w:bottom w:val="nil"/>
              <w:right w:val="single" w:sz="4" w:space="0" w:color="auto"/>
            </w:tcBorders>
            <w:shd w:val="clear" w:color="000000" w:fill="F2F2F2"/>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cs/>
              </w:rPr>
              <w:t xml:space="preserve">รวม </w:t>
            </w:r>
            <w:r w:rsidRPr="00707B4E">
              <w:rPr>
                <w:rFonts w:ascii="TH SarabunPSK" w:eastAsia="Times New Roman" w:hAnsi="TH SarabunPSK" w:cs="TH SarabunPSK"/>
                <w:b/>
                <w:bCs/>
                <w:sz w:val="20"/>
                <w:szCs w:val="20"/>
              </w:rPr>
              <w:t>1</w:t>
            </w:r>
          </w:p>
        </w:tc>
        <w:tc>
          <w:tcPr>
            <w:tcW w:w="708" w:type="dxa"/>
            <w:tcBorders>
              <w:top w:val="single" w:sz="4" w:space="0" w:color="auto"/>
              <w:left w:val="nil"/>
              <w:bottom w:val="nil"/>
              <w:right w:val="single" w:sz="4" w:space="0" w:color="auto"/>
            </w:tcBorders>
            <w:shd w:val="clear" w:color="000000" w:fill="FFFFFF"/>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xml:space="preserve"> </w:t>
            </w:r>
            <w:r w:rsidRPr="00707B4E">
              <w:rPr>
                <w:rFonts w:ascii="TH SarabunPSK" w:eastAsia="Times New Roman" w:hAnsi="TH SarabunPSK" w:cs="TH SarabunPSK"/>
                <w:sz w:val="20"/>
                <w:szCs w:val="20"/>
                <w:cs/>
              </w:rPr>
              <w:t xml:space="preserve">สพร. </w:t>
            </w:r>
            <w:r w:rsidRPr="00707B4E">
              <w:rPr>
                <w:rFonts w:ascii="TH SarabunPSK" w:eastAsia="Times New Roman" w:hAnsi="TH SarabunPSK" w:cs="TH SarabunPSK"/>
                <w:sz w:val="20"/>
                <w:szCs w:val="20"/>
              </w:rPr>
              <w:t xml:space="preserve">1 </w:t>
            </w:r>
            <w:r w:rsidRPr="00707B4E">
              <w:rPr>
                <w:rFonts w:ascii="TH SarabunPSK" w:eastAsia="Times New Roman" w:hAnsi="TH SarabunPSK" w:cs="TH SarabunPSK"/>
                <w:sz w:val="20"/>
                <w:szCs w:val="20"/>
                <w:cs/>
              </w:rPr>
              <w:t>สมุทร ปราการ</w:t>
            </w:r>
            <w:r w:rsidRPr="00707B4E">
              <w:rPr>
                <w:rFonts w:ascii="TH SarabunPSK" w:eastAsia="Times New Roman" w:hAnsi="TH SarabunPSK" w:cs="TH SarabunPSK"/>
                <w:sz w:val="20"/>
                <w:szCs w:val="20"/>
              </w:rPr>
              <w:t xml:space="preserve"> </w:t>
            </w:r>
          </w:p>
        </w:tc>
        <w:tc>
          <w:tcPr>
            <w:tcW w:w="723" w:type="dxa"/>
            <w:tcBorders>
              <w:top w:val="single" w:sz="4" w:space="0" w:color="auto"/>
              <w:left w:val="nil"/>
              <w:bottom w:val="nil"/>
              <w:right w:val="single" w:sz="4" w:space="0" w:color="auto"/>
            </w:tcBorders>
            <w:shd w:val="clear" w:color="000000" w:fill="FFFFFF"/>
            <w:hideMark/>
          </w:tcPr>
          <w:p w:rsidR="00017426" w:rsidRPr="00707B4E" w:rsidRDefault="00017426" w:rsidP="003C3961">
            <w:pPr>
              <w:spacing w:after="0" w:line="240" w:lineRule="auto"/>
              <w:jc w:val="center"/>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xml:space="preserve"> </w:t>
            </w:r>
            <w:r w:rsidRPr="00707B4E">
              <w:rPr>
                <w:rFonts w:ascii="TH SarabunPSK" w:eastAsia="Times New Roman" w:hAnsi="TH SarabunPSK" w:cs="TH SarabunPSK"/>
                <w:color w:val="000000"/>
                <w:sz w:val="20"/>
                <w:szCs w:val="20"/>
                <w:cs/>
              </w:rPr>
              <w:t>สนพ.</w:t>
            </w:r>
            <w:r w:rsidRPr="00707B4E">
              <w:rPr>
                <w:rFonts w:ascii="TH SarabunPSK" w:eastAsia="Times New Roman" w:hAnsi="TH SarabunPSK" w:cs="TH SarabunPSK"/>
                <w:color w:val="000000"/>
                <w:sz w:val="20"/>
                <w:szCs w:val="20"/>
              </w:rPr>
              <w:t xml:space="preserve">  </w:t>
            </w:r>
            <w:r w:rsidRPr="00707B4E">
              <w:rPr>
                <w:rFonts w:ascii="TH SarabunPSK" w:eastAsia="Times New Roman" w:hAnsi="TH SarabunPSK" w:cs="TH SarabunPSK"/>
                <w:color w:val="000000"/>
                <w:sz w:val="20"/>
                <w:szCs w:val="20"/>
              </w:rPr>
              <w:br/>
            </w:r>
            <w:r w:rsidRPr="00A34BE7">
              <w:rPr>
                <w:rFonts w:ascii="TH SarabunPSK" w:eastAsia="Times New Roman" w:hAnsi="TH SarabunPSK" w:cs="TH SarabunPSK"/>
                <w:color w:val="000000"/>
                <w:sz w:val="16"/>
                <w:szCs w:val="16"/>
                <w:cs/>
              </w:rPr>
              <w:t>ฉะเชิงเทรา</w:t>
            </w:r>
            <w:r w:rsidRPr="00A34BE7">
              <w:rPr>
                <w:rFonts w:ascii="TH SarabunPSK" w:eastAsia="Times New Roman" w:hAnsi="TH SarabunPSK" w:cs="TH SarabunPSK"/>
                <w:color w:val="000000"/>
                <w:sz w:val="16"/>
                <w:szCs w:val="16"/>
              </w:rPr>
              <w:t xml:space="preserve"> </w:t>
            </w:r>
          </w:p>
        </w:tc>
      </w:tr>
      <w:tr w:rsidR="00017426" w:rsidRPr="00707B4E" w:rsidTr="00017426">
        <w:trPr>
          <w:trHeight w:val="275"/>
        </w:trPr>
        <w:tc>
          <w:tcPr>
            <w:tcW w:w="3559" w:type="dxa"/>
            <w:tcBorders>
              <w:top w:val="nil"/>
              <w:left w:val="single" w:sz="4" w:space="0" w:color="auto"/>
              <w:bottom w:val="single" w:sz="8"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xml:space="preserve"> </w:t>
            </w:r>
            <w:r w:rsidRPr="00707B4E">
              <w:rPr>
                <w:rFonts w:ascii="TH SarabunPSK" w:eastAsia="Times New Roman" w:hAnsi="TH SarabunPSK" w:cs="TH SarabunPSK"/>
                <w:b/>
                <w:bCs/>
                <w:sz w:val="20"/>
                <w:szCs w:val="20"/>
                <w:cs/>
              </w:rPr>
              <w:t>รวมทั้งสิ้น</w:t>
            </w:r>
          </w:p>
        </w:tc>
        <w:tc>
          <w:tcPr>
            <w:tcW w:w="567" w:type="dxa"/>
            <w:tcBorders>
              <w:top w:val="nil"/>
              <w:left w:val="nil"/>
              <w:bottom w:val="single" w:sz="8"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cs/>
              </w:rPr>
              <w:t>คน</w:t>
            </w:r>
          </w:p>
        </w:tc>
        <w:tc>
          <w:tcPr>
            <w:tcW w:w="851"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4,129,910</w:t>
            </w:r>
          </w:p>
        </w:tc>
        <w:tc>
          <w:tcPr>
            <w:tcW w:w="552"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480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1,740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1,600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300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80</w:t>
            </w:r>
          </w:p>
        </w:tc>
        <w:tc>
          <w:tcPr>
            <w:tcW w:w="70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707B4E" w:rsidRDefault="00017426" w:rsidP="00E37396">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4</w:t>
            </w:r>
            <w:r w:rsidR="00E37396">
              <w:rPr>
                <w:rFonts w:ascii="TH SarabunPSK" w:eastAsia="Times New Roman" w:hAnsi="TH SarabunPSK" w:cs="TH SarabunPSK" w:hint="cs"/>
                <w:b/>
                <w:bCs/>
                <w:sz w:val="20"/>
                <w:szCs w:val="20"/>
                <w:cs/>
              </w:rPr>
              <w:t>80</w:t>
            </w:r>
            <w:r w:rsidRPr="00707B4E">
              <w:rPr>
                <w:rFonts w:ascii="TH SarabunPSK" w:eastAsia="Times New Roman" w:hAnsi="TH SarabunPSK" w:cs="TH SarabunPSK"/>
                <w:b/>
                <w:bCs/>
                <w:sz w:val="20"/>
                <w:szCs w:val="20"/>
              </w:rPr>
              <w:t>,</w:t>
            </w:r>
            <w:r w:rsidR="00E37396">
              <w:rPr>
                <w:rFonts w:ascii="TH SarabunPSK" w:eastAsia="Times New Roman" w:hAnsi="TH SarabunPSK" w:cs="TH SarabunPSK"/>
                <w:b/>
                <w:bCs/>
                <w:sz w:val="20"/>
                <w:szCs w:val="20"/>
              </w:rPr>
              <w:t>030</w:t>
            </w:r>
          </w:p>
        </w:tc>
        <w:tc>
          <w:tcPr>
            <w:tcW w:w="708"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707B4E" w:rsidRDefault="00017426" w:rsidP="00E37396">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39</w:t>
            </w:r>
            <w:r w:rsidR="001C1FB3">
              <w:rPr>
                <w:rFonts w:ascii="TH SarabunPSK" w:eastAsia="Times New Roman" w:hAnsi="TH SarabunPSK" w:cs="TH SarabunPSK"/>
                <w:b/>
                <w:bCs/>
                <w:sz w:val="20"/>
                <w:szCs w:val="20"/>
              </w:rPr>
              <w:t>1,4</w:t>
            </w:r>
            <w:r w:rsidR="00E37396">
              <w:rPr>
                <w:rFonts w:ascii="TH SarabunPSK" w:eastAsia="Times New Roman" w:hAnsi="TH SarabunPSK" w:cs="TH SarabunPSK"/>
                <w:b/>
                <w:bCs/>
                <w:sz w:val="20"/>
                <w:szCs w:val="20"/>
              </w:rPr>
              <w:t>4</w:t>
            </w:r>
            <w:r w:rsidR="00A40520">
              <w:rPr>
                <w:rFonts w:ascii="TH SarabunPSK" w:eastAsia="Times New Roman" w:hAnsi="TH SarabunPSK" w:cs="TH SarabunPSK"/>
                <w:b/>
                <w:bCs/>
                <w:sz w:val="20"/>
                <w:szCs w:val="20"/>
              </w:rPr>
              <w:t>0</w:t>
            </w:r>
          </w:p>
        </w:tc>
        <w:tc>
          <w:tcPr>
            <w:tcW w:w="723"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707B4E" w:rsidRDefault="00017426" w:rsidP="00A40520">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88,5</w:t>
            </w:r>
            <w:r w:rsidR="00A40520">
              <w:rPr>
                <w:rFonts w:ascii="TH SarabunPSK" w:eastAsia="Times New Roman" w:hAnsi="TH SarabunPSK" w:cs="TH SarabunPSK"/>
                <w:b/>
                <w:bCs/>
                <w:sz w:val="20"/>
                <w:szCs w:val="20"/>
              </w:rPr>
              <w:t>90</w:t>
            </w:r>
          </w:p>
        </w:tc>
      </w:tr>
      <w:tr w:rsidR="00017426" w:rsidRPr="00707B4E" w:rsidTr="00017426">
        <w:trPr>
          <w:trHeight w:val="269"/>
        </w:trPr>
        <w:tc>
          <w:tcPr>
            <w:tcW w:w="3559" w:type="dxa"/>
            <w:tcBorders>
              <w:top w:val="single" w:sz="4" w:space="0" w:color="auto"/>
              <w:left w:val="single" w:sz="4" w:space="0" w:color="auto"/>
              <w:bottom w:val="nil"/>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color w:val="0F243E"/>
                <w:sz w:val="20"/>
                <w:szCs w:val="20"/>
              </w:rPr>
            </w:pPr>
            <w:r w:rsidRPr="00707B4E">
              <w:rPr>
                <w:rFonts w:ascii="TH SarabunPSK" w:eastAsia="Times New Roman" w:hAnsi="TH SarabunPSK" w:cs="TH SarabunPSK"/>
                <w:b/>
                <w:bCs/>
                <w:color w:val="0F243E"/>
                <w:sz w:val="20"/>
                <w:szCs w:val="20"/>
                <w:cs/>
              </w:rPr>
              <w:t>กรมพัฒนาฝีมือแรงงานดำเนินการเอง</w:t>
            </w:r>
            <w:r w:rsidRPr="00707B4E">
              <w:rPr>
                <w:rFonts w:ascii="TH SarabunPSK" w:eastAsia="Times New Roman" w:hAnsi="TH SarabunPSK" w:cs="TH SarabunPSK"/>
                <w:b/>
                <w:bCs/>
                <w:color w:val="0F243E"/>
                <w:sz w:val="20"/>
                <w:szCs w:val="20"/>
              </w:rPr>
              <w:t xml:space="preserve"> </w:t>
            </w:r>
          </w:p>
        </w:tc>
        <w:tc>
          <w:tcPr>
            <w:tcW w:w="567" w:type="dxa"/>
            <w:tcBorders>
              <w:top w:val="nil"/>
              <w:left w:val="nil"/>
              <w:bottom w:val="nil"/>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color w:val="0F243E"/>
                <w:sz w:val="20"/>
                <w:szCs w:val="20"/>
              </w:rPr>
            </w:pPr>
            <w:r w:rsidRPr="00707B4E">
              <w:rPr>
                <w:rFonts w:ascii="TH SarabunPSK" w:eastAsia="Times New Roman" w:hAnsi="TH SarabunPSK" w:cs="TH SarabunPSK"/>
                <w:b/>
                <w:bCs/>
                <w:color w:val="0F243E"/>
                <w:sz w:val="20"/>
                <w:szCs w:val="20"/>
                <w:cs/>
              </w:rPr>
              <w:t>คน</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129,910</w:t>
            </w:r>
          </w:p>
        </w:tc>
        <w:tc>
          <w:tcPr>
            <w:tcW w:w="552"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480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1,740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1,600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300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80</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707B4E" w:rsidRDefault="001C1FB3" w:rsidP="00E37396">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5,</w:t>
            </w:r>
            <w:r w:rsidR="00E37396">
              <w:rPr>
                <w:rFonts w:ascii="TH SarabunPSK" w:eastAsia="Times New Roman" w:hAnsi="TH SarabunPSK" w:cs="TH SarabunPSK"/>
                <w:b/>
                <w:bCs/>
                <w:sz w:val="20"/>
                <w:szCs w:val="20"/>
              </w:rPr>
              <w:t>63</w:t>
            </w:r>
            <w:r w:rsidR="00017426" w:rsidRPr="00707B4E">
              <w:rPr>
                <w:rFonts w:ascii="TH SarabunPSK" w:eastAsia="Times New Roman" w:hAnsi="TH SarabunPSK" w:cs="TH SarabunPSK"/>
                <w:b/>
                <w:bCs/>
                <w:sz w:val="20"/>
                <w:szCs w:val="20"/>
              </w:rPr>
              <w:t>0</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1C1FB3" w:rsidP="00E37396">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3</w:t>
            </w:r>
            <w:r w:rsidR="00017426" w:rsidRPr="00707B4E">
              <w:rPr>
                <w:rFonts w:ascii="TH SarabunPSK" w:eastAsia="Times New Roman" w:hAnsi="TH SarabunPSK" w:cs="TH SarabunPSK"/>
                <w:b/>
                <w:bCs/>
                <w:sz w:val="20"/>
                <w:szCs w:val="20"/>
              </w:rPr>
              <w:t>,</w:t>
            </w:r>
            <w:r>
              <w:rPr>
                <w:rFonts w:ascii="TH SarabunPSK" w:eastAsia="Times New Roman" w:hAnsi="TH SarabunPSK" w:cs="TH SarabunPSK"/>
                <w:b/>
                <w:bCs/>
                <w:sz w:val="20"/>
                <w:szCs w:val="20"/>
              </w:rPr>
              <w:t>4</w:t>
            </w:r>
            <w:r w:rsidR="00E37396">
              <w:rPr>
                <w:rFonts w:ascii="TH SarabunPSK" w:eastAsia="Times New Roman" w:hAnsi="TH SarabunPSK" w:cs="TH SarabunPSK"/>
                <w:b/>
                <w:bCs/>
                <w:sz w:val="20"/>
                <w:szCs w:val="20"/>
              </w:rPr>
              <w:t>4</w:t>
            </w:r>
            <w:r w:rsidR="00A40520">
              <w:rPr>
                <w:rFonts w:ascii="TH SarabunPSK" w:eastAsia="Times New Roman" w:hAnsi="TH SarabunPSK" w:cs="TH SarabunPSK"/>
                <w:b/>
                <w:bCs/>
                <w:sz w:val="20"/>
                <w:szCs w:val="20"/>
              </w:rPr>
              <w:t>0</w:t>
            </w:r>
          </w:p>
        </w:tc>
        <w:tc>
          <w:tcPr>
            <w:tcW w:w="723"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A40520">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2,1</w:t>
            </w:r>
            <w:r w:rsidR="00A40520">
              <w:rPr>
                <w:rFonts w:ascii="TH SarabunPSK" w:eastAsia="Times New Roman" w:hAnsi="TH SarabunPSK" w:cs="TH SarabunPSK"/>
                <w:b/>
                <w:bCs/>
                <w:sz w:val="20"/>
                <w:szCs w:val="20"/>
              </w:rPr>
              <w:t>90</w:t>
            </w:r>
          </w:p>
        </w:tc>
      </w:tr>
      <w:tr w:rsidR="00017426" w:rsidRPr="00707B4E" w:rsidTr="00017426">
        <w:trPr>
          <w:trHeight w:val="270"/>
        </w:trPr>
        <w:tc>
          <w:tcPr>
            <w:tcW w:w="3559"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color w:val="0F243E"/>
                <w:sz w:val="20"/>
                <w:szCs w:val="20"/>
              </w:rPr>
            </w:pPr>
            <w:r w:rsidRPr="00707B4E">
              <w:rPr>
                <w:rFonts w:ascii="TH SarabunPSK" w:eastAsia="Times New Roman" w:hAnsi="TH SarabunPSK" w:cs="TH SarabunPSK"/>
                <w:b/>
                <w:bCs/>
                <w:color w:val="0F243E"/>
                <w:sz w:val="20"/>
                <w:szCs w:val="20"/>
                <w:cs/>
              </w:rPr>
              <w:t>ส่งเสริมสถานประกอบกิจการดำเนินการ</w:t>
            </w:r>
            <w:r w:rsidRPr="00707B4E">
              <w:rPr>
                <w:rFonts w:ascii="TH SarabunPSK" w:eastAsia="Times New Roman" w:hAnsi="TH SarabunPSK" w:cs="TH SarabunPSK"/>
                <w:b/>
                <w:bCs/>
                <w:color w:val="0F243E"/>
                <w:sz w:val="20"/>
                <w:szCs w:val="20"/>
              </w:rPr>
              <w:t xml:space="preserve"> </w:t>
            </w:r>
          </w:p>
        </w:tc>
        <w:tc>
          <w:tcPr>
            <w:tcW w:w="567" w:type="dxa"/>
            <w:tcBorders>
              <w:top w:val="single" w:sz="4" w:space="0" w:color="auto"/>
              <w:left w:val="nil"/>
              <w:bottom w:val="single" w:sz="8"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color w:val="0F243E"/>
                <w:sz w:val="20"/>
                <w:szCs w:val="20"/>
              </w:rPr>
            </w:pPr>
            <w:r w:rsidRPr="00707B4E">
              <w:rPr>
                <w:rFonts w:ascii="TH SarabunPSK" w:eastAsia="Times New Roman" w:hAnsi="TH SarabunPSK" w:cs="TH SarabunPSK"/>
                <w:b/>
                <w:bCs/>
                <w:color w:val="0F243E"/>
                <w:sz w:val="20"/>
                <w:szCs w:val="20"/>
                <w:cs/>
              </w:rPr>
              <w:t>คน</w:t>
            </w:r>
          </w:p>
        </w:tc>
        <w:tc>
          <w:tcPr>
            <w:tcW w:w="851" w:type="dxa"/>
            <w:tcBorders>
              <w:top w:val="nil"/>
              <w:left w:val="nil"/>
              <w:bottom w:val="single" w:sz="8"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4,000,000</w:t>
            </w:r>
          </w:p>
        </w:tc>
        <w:tc>
          <w:tcPr>
            <w:tcW w:w="552" w:type="dxa"/>
            <w:tcBorders>
              <w:top w:val="nil"/>
              <w:left w:val="nil"/>
              <w:bottom w:val="single" w:sz="8"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0</w:t>
            </w:r>
          </w:p>
        </w:tc>
        <w:tc>
          <w:tcPr>
            <w:tcW w:w="709" w:type="dxa"/>
            <w:tcBorders>
              <w:top w:val="nil"/>
              <w:left w:val="nil"/>
              <w:bottom w:val="single" w:sz="8"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474,400</w:t>
            </w:r>
          </w:p>
        </w:tc>
        <w:tc>
          <w:tcPr>
            <w:tcW w:w="708" w:type="dxa"/>
            <w:tcBorders>
              <w:top w:val="nil"/>
              <w:left w:val="nil"/>
              <w:bottom w:val="single" w:sz="8"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388,000</w:t>
            </w:r>
          </w:p>
        </w:tc>
        <w:tc>
          <w:tcPr>
            <w:tcW w:w="723" w:type="dxa"/>
            <w:tcBorders>
              <w:top w:val="nil"/>
              <w:left w:val="nil"/>
              <w:bottom w:val="single" w:sz="8"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86,400</w:t>
            </w:r>
          </w:p>
        </w:tc>
      </w:tr>
      <w:tr w:rsidR="00017426" w:rsidRPr="00707B4E" w:rsidTr="00017426">
        <w:trPr>
          <w:trHeight w:val="263"/>
        </w:trPr>
        <w:tc>
          <w:tcPr>
            <w:tcW w:w="3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u w:val="single"/>
                <w:cs/>
              </w:rPr>
              <w:t>แผนงานบูรณาการ</w:t>
            </w:r>
            <w:r w:rsidRPr="00707B4E">
              <w:rPr>
                <w:rFonts w:ascii="TH SarabunPSK" w:eastAsia="Times New Roman" w:hAnsi="TH SarabunPSK" w:cs="TH SarabunPSK"/>
                <w:b/>
                <w:bCs/>
                <w:color w:val="000000"/>
                <w:sz w:val="20"/>
                <w:szCs w:val="20"/>
              </w:rPr>
              <w:t xml:space="preserve"> </w:t>
            </w:r>
            <w:r w:rsidRPr="00707B4E">
              <w:rPr>
                <w:rFonts w:ascii="TH SarabunPSK" w:eastAsia="Times New Roman" w:hAnsi="TH SarabunPSK" w:cs="TH SarabunPSK"/>
                <w:b/>
                <w:bCs/>
                <w:color w:val="000000"/>
                <w:sz w:val="20"/>
                <w:szCs w:val="20"/>
                <w:cs/>
              </w:rPr>
              <w:t>ขับเคลื่อนการแก้ไขปัญหาจังหวัดชายแดนภาคใต้</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52"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23"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r>
      <w:tr w:rsidR="00017426" w:rsidRPr="00707B4E" w:rsidTr="00017426">
        <w:trPr>
          <w:trHeight w:val="406"/>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xml:space="preserve">1. </w:t>
            </w:r>
            <w:r w:rsidRPr="00707B4E">
              <w:rPr>
                <w:rFonts w:ascii="TH SarabunPSK" w:eastAsia="Times New Roman" w:hAnsi="TH SarabunPSK" w:cs="TH SarabunPSK"/>
                <w:b/>
                <w:bCs/>
                <w:sz w:val="20"/>
                <w:szCs w:val="20"/>
                <w:cs/>
              </w:rPr>
              <w:t>โครงการพัฒนาเศรษฐกิจและส่งเสริมศักยภาพพื้นที่จังหวัดชายแดนภาคใต้</w:t>
            </w:r>
            <w:r w:rsidRPr="00707B4E">
              <w:rPr>
                <w:rFonts w:ascii="TH SarabunPSK" w:eastAsia="Times New Roman" w:hAnsi="TH SarabunPSK" w:cs="TH SarabunPSK"/>
                <w:b/>
                <w:bCs/>
                <w:sz w:val="20"/>
                <w:szCs w:val="20"/>
              </w:rPr>
              <w:t xml:space="preserve"> </w:t>
            </w:r>
            <w:r w:rsidRPr="00707B4E">
              <w:rPr>
                <w:rFonts w:ascii="TH SarabunPSK" w:eastAsia="Times New Roman" w:hAnsi="TH SarabunPSK" w:cs="TH SarabunPSK"/>
                <w:sz w:val="20"/>
                <w:szCs w:val="20"/>
              </w:rPr>
              <w:t>(</w:t>
            </w:r>
            <w:r w:rsidRPr="00707B4E">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800</w:t>
            </w:r>
          </w:p>
        </w:tc>
        <w:tc>
          <w:tcPr>
            <w:tcW w:w="552"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723"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r>
      <w:tr w:rsidR="00017426" w:rsidRPr="00707B4E" w:rsidTr="00017426">
        <w:trPr>
          <w:trHeight w:val="199"/>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กิจกรรม</w:t>
            </w:r>
            <w:r w:rsidRPr="00707B4E">
              <w:rPr>
                <w:rFonts w:ascii="TH SarabunPSK" w:eastAsia="Times New Roman" w:hAnsi="TH SarabunPSK" w:cs="TH SarabunPSK"/>
                <w:sz w:val="20"/>
                <w:szCs w:val="20"/>
              </w:rPr>
              <w:t xml:space="preserve"> </w:t>
            </w:r>
            <w:r w:rsidRPr="00707B4E">
              <w:rPr>
                <w:rFonts w:ascii="TH SarabunPSK" w:eastAsia="Times New Roman" w:hAnsi="TH SarabunPSK" w:cs="TH SarabunPSK"/>
                <w:sz w:val="20"/>
                <w:szCs w:val="20"/>
                <w:cs/>
              </w:rPr>
              <w:t>พัฒนาฝีมือแรงงานในพื้นที่จังหวัดชายแดนภาคใต้</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800</w:t>
            </w:r>
          </w:p>
        </w:tc>
        <w:tc>
          <w:tcPr>
            <w:tcW w:w="552"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723"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r>
      <w:tr w:rsidR="00017426" w:rsidRPr="00707B4E" w:rsidTr="00017426">
        <w:trPr>
          <w:trHeight w:val="246"/>
        </w:trPr>
        <w:tc>
          <w:tcPr>
            <w:tcW w:w="3559" w:type="dxa"/>
            <w:tcBorders>
              <w:top w:val="nil"/>
              <w:left w:val="single" w:sz="4" w:space="0" w:color="auto"/>
              <w:bottom w:val="nil"/>
              <w:right w:val="nil"/>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u w:val="single"/>
                <w:cs/>
              </w:rPr>
              <w:t>แผนงานยุทธศาสตร์</w:t>
            </w:r>
            <w:r w:rsidRPr="00707B4E">
              <w:rPr>
                <w:rFonts w:ascii="TH SarabunPSK" w:eastAsia="Times New Roman" w:hAnsi="TH SarabunPSK" w:cs="TH SarabunPSK"/>
                <w:b/>
                <w:bCs/>
                <w:color w:val="000000"/>
                <w:sz w:val="20"/>
                <w:szCs w:val="20"/>
              </w:rPr>
              <w:t xml:space="preserve"> </w:t>
            </w:r>
            <w:r w:rsidRPr="00707B4E">
              <w:rPr>
                <w:rFonts w:ascii="TH SarabunPSK" w:eastAsia="Times New Roman" w:hAnsi="TH SarabunPSK" w:cs="TH SarabunPSK"/>
                <w:b/>
                <w:bCs/>
                <w:color w:val="000000"/>
                <w:sz w:val="20"/>
                <w:szCs w:val="20"/>
                <w:cs/>
              </w:rPr>
              <w:t>ส่งเสริมความสัมพันธ์ระหว่างประเทศ</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52"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23"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r>
      <w:tr w:rsidR="00017426" w:rsidRPr="00707B4E" w:rsidTr="00017426">
        <w:trPr>
          <w:trHeight w:val="546"/>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xml:space="preserve">2. </w:t>
            </w:r>
            <w:r w:rsidRPr="00707B4E">
              <w:rPr>
                <w:rFonts w:ascii="TH SarabunPSK" w:eastAsia="Times New Roman" w:hAnsi="TH SarabunPSK" w:cs="TH SarabunPSK"/>
                <w:b/>
                <w:bCs/>
                <w:sz w:val="20"/>
                <w:szCs w:val="20"/>
                <w:cs/>
              </w:rPr>
              <w:t>โครงการพัฒนาฝีมือแรงงานนานาชาติเพื่อการพัฒนาความร่วมมือทางเศรษฐกิจ</w:t>
            </w:r>
            <w:r w:rsidRPr="00707B4E">
              <w:rPr>
                <w:rFonts w:ascii="TH SarabunPSK" w:eastAsia="Times New Roman" w:hAnsi="TH SarabunPSK" w:cs="TH SarabunPSK"/>
                <w:b/>
                <w:bCs/>
                <w:sz w:val="20"/>
                <w:szCs w:val="20"/>
              </w:rPr>
              <w:t xml:space="preserve"> </w:t>
            </w:r>
            <w:r w:rsidRPr="00707B4E">
              <w:rPr>
                <w:rFonts w:ascii="TH SarabunPSK" w:eastAsia="Times New Roman" w:hAnsi="TH SarabunPSK" w:cs="TH SarabunPSK"/>
                <w:sz w:val="20"/>
                <w:szCs w:val="20"/>
              </w:rPr>
              <w:t>(</w:t>
            </w:r>
            <w:r w:rsidRPr="00707B4E">
              <w:rPr>
                <w:rFonts w:ascii="TH SarabunPSK" w:eastAsia="Times New Roman" w:hAnsi="TH SarabunPSK" w:cs="TH SarabunPSK"/>
                <w:sz w:val="20"/>
                <w:szCs w:val="20"/>
                <w:cs/>
              </w:rPr>
              <w:t>เจ้าภาพ สพน. นานาชาติ)</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1,000</w:t>
            </w:r>
          </w:p>
        </w:tc>
        <w:tc>
          <w:tcPr>
            <w:tcW w:w="552"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1,000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723"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r>
      <w:tr w:rsidR="00017426" w:rsidRPr="00707B4E" w:rsidTr="00017426">
        <w:trPr>
          <w:trHeight w:val="271"/>
        </w:trPr>
        <w:tc>
          <w:tcPr>
            <w:tcW w:w="3559" w:type="dxa"/>
            <w:tcBorders>
              <w:top w:val="nil"/>
              <w:left w:val="single" w:sz="4" w:space="0" w:color="auto"/>
              <w:bottom w:val="nil"/>
              <w:right w:val="nil"/>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u w:val="single"/>
                <w:cs/>
              </w:rPr>
              <w:t>แผนงานบูรณาการ</w:t>
            </w:r>
            <w:r w:rsidRPr="00707B4E">
              <w:rPr>
                <w:rFonts w:ascii="TH SarabunPSK" w:eastAsia="Times New Roman" w:hAnsi="TH SarabunPSK" w:cs="TH SarabunPSK"/>
                <w:b/>
                <w:bCs/>
                <w:sz w:val="20"/>
                <w:szCs w:val="20"/>
              </w:rPr>
              <w:t xml:space="preserve">  </w:t>
            </w:r>
            <w:r w:rsidRPr="00707B4E">
              <w:rPr>
                <w:rFonts w:ascii="TH SarabunPSK" w:eastAsia="Times New Roman" w:hAnsi="TH SarabunPSK" w:cs="TH SarabunPSK"/>
                <w:b/>
                <w:bCs/>
                <w:sz w:val="20"/>
                <w:szCs w:val="20"/>
                <w:cs/>
              </w:rPr>
              <w:t>พัฒนาอุตสาหกรรมและบริการแห่งอนาคต</w:t>
            </w:r>
            <w:r w:rsidRPr="00707B4E">
              <w:rPr>
                <w:rFonts w:ascii="TH SarabunPSK" w:eastAsia="Times New Roman" w:hAnsi="TH SarabunPSK" w:cs="TH SarabunPSK"/>
                <w:b/>
                <w:bCs/>
                <w:sz w:val="20"/>
                <w:szCs w:val="20"/>
              </w:rPr>
              <w:t xml:space="preserve"> </w:t>
            </w:r>
          </w:p>
        </w:tc>
        <w:tc>
          <w:tcPr>
            <w:tcW w:w="567" w:type="dxa"/>
            <w:tcBorders>
              <w:top w:val="nil"/>
              <w:left w:val="single" w:sz="4" w:space="0" w:color="auto"/>
              <w:bottom w:val="nil"/>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52" w:type="dxa"/>
            <w:tcBorders>
              <w:top w:val="nil"/>
              <w:left w:val="nil"/>
              <w:bottom w:val="nil"/>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08" w:type="dxa"/>
            <w:tcBorders>
              <w:top w:val="nil"/>
              <w:left w:val="nil"/>
              <w:bottom w:val="nil"/>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23" w:type="dxa"/>
            <w:tcBorders>
              <w:top w:val="nil"/>
              <w:left w:val="nil"/>
              <w:bottom w:val="nil"/>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r>
      <w:tr w:rsidR="00017426" w:rsidRPr="00707B4E" w:rsidTr="001C1FB3">
        <w:trPr>
          <w:trHeight w:val="375"/>
        </w:trPr>
        <w:tc>
          <w:tcPr>
            <w:tcW w:w="3559" w:type="dxa"/>
            <w:tcBorders>
              <w:top w:val="single" w:sz="4" w:space="0" w:color="auto"/>
              <w:left w:val="single" w:sz="4" w:space="0" w:color="auto"/>
              <w:bottom w:val="single" w:sz="4" w:space="0" w:color="auto"/>
              <w:right w:val="nil"/>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xml:space="preserve">3. </w:t>
            </w:r>
            <w:r w:rsidRPr="00707B4E">
              <w:rPr>
                <w:rFonts w:ascii="TH SarabunPSK" w:eastAsia="Times New Roman" w:hAnsi="TH SarabunPSK" w:cs="TH SarabunPSK"/>
                <w:b/>
                <w:bCs/>
                <w:sz w:val="20"/>
                <w:szCs w:val="20"/>
                <w:cs/>
              </w:rPr>
              <w:t>โครงการยกระดับผลิตภาพและพัฒนากำลังคนเพื่อสร้างความสามารถในการแข่งขันภาคอุตสาหกรรม</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cs/>
              </w:rPr>
              <w:t>คน</w:t>
            </w:r>
          </w:p>
        </w:tc>
        <w:tc>
          <w:tcPr>
            <w:tcW w:w="851" w:type="dxa"/>
            <w:tcBorders>
              <w:top w:val="nil"/>
              <w:left w:val="nil"/>
              <w:bottom w:val="single" w:sz="4" w:space="0" w:color="auto"/>
              <w:right w:val="single" w:sz="4" w:space="0" w:color="auto"/>
            </w:tcBorders>
            <w:shd w:val="clear" w:color="000000" w:fill="F2F2F2"/>
            <w:noWrap/>
            <w:hideMark/>
          </w:tcPr>
          <w:p w:rsidR="00017426" w:rsidRPr="00707B4E" w:rsidRDefault="00017426" w:rsidP="001C1FB3">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8,200</w:t>
            </w:r>
          </w:p>
        </w:tc>
        <w:tc>
          <w:tcPr>
            <w:tcW w:w="552" w:type="dxa"/>
            <w:tcBorders>
              <w:top w:val="single" w:sz="4" w:space="0" w:color="auto"/>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1,740</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707B4E" w:rsidRDefault="001C1FB3" w:rsidP="001C1FB3">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1,290</w:t>
            </w:r>
          </w:p>
        </w:tc>
        <w:tc>
          <w:tcPr>
            <w:tcW w:w="708" w:type="dxa"/>
            <w:tcBorders>
              <w:top w:val="single" w:sz="4" w:space="0" w:color="auto"/>
              <w:left w:val="nil"/>
              <w:bottom w:val="single" w:sz="4" w:space="0" w:color="auto"/>
              <w:right w:val="single" w:sz="4" w:space="0" w:color="auto"/>
            </w:tcBorders>
            <w:shd w:val="clear" w:color="000000" w:fill="FFFFFF"/>
            <w:noWrap/>
            <w:hideMark/>
          </w:tcPr>
          <w:p w:rsidR="00017426" w:rsidRPr="00707B4E" w:rsidRDefault="001C1FB3" w:rsidP="001C1FB3">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1,290</w:t>
            </w:r>
          </w:p>
        </w:tc>
        <w:tc>
          <w:tcPr>
            <w:tcW w:w="723" w:type="dxa"/>
            <w:tcBorders>
              <w:top w:val="single" w:sz="4" w:space="0" w:color="auto"/>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r>
      <w:tr w:rsidR="00017426" w:rsidRPr="00707B4E" w:rsidTr="001C1FB3">
        <w:trPr>
          <w:trHeight w:val="315"/>
        </w:trPr>
        <w:tc>
          <w:tcPr>
            <w:tcW w:w="3559"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กิจกรรม</w:t>
            </w:r>
            <w:r w:rsidRPr="00707B4E">
              <w:rPr>
                <w:rFonts w:ascii="TH SarabunPSK" w:eastAsia="Times New Roman" w:hAnsi="TH SarabunPSK" w:cs="TH SarabunPSK"/>
                <w:sz w:val="20"/>
                <w:szCs w:val="20"/>
              </w:rPr>
              <w:t xml:space="preserve"> </w:t>
            </w:r>
            <w:r w:rsidRPr="00707B4E">
              <w:rPr>
                <w:rFonts w:ascii="TH SarabunPSK" w:eastAsia="Times New Roman" w:hAnsi="TH SarabunPSK" w:cs="TH SarabunPSK"/>
                <w:sz w:val="20"/>
                <w:szCs w:val="20"/>
                <w:cs/>
              </w:rPr>
              <w:t>ศูนย์ฝึกอบรมความเป็นเลิศด้านเทคโนโลยีชั้นสูง (เจ้าภาพ สพท.)</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hideMark/>
          </w:tcPr>
          <w:p w:rsidR="00017426" w:rsidRPr="00707B4E" w:rsidRDefault="00017426" w:rsidP="001C1FB3">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6,500</w:t>
            </w:r>
          </w:p>
        </w:tc>
        <w:tc>
          <w:tcPr>
            <w:tcW w:w="552"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1,740</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340</w:t>
            </w:r>
          </w:p>
        </w:tc>
        <w:tc>
          <w:tcPr>
            <w:tcW w:w="708"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340</w:t>
            </w:r>
          </w:p>
        </w:tc>
        <w:tc>
          <w:tcPr>
            <w:tcW w:w="723"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r>
      <w:tr w:rsidR="00017426" w:rsidRPr="00707B4E" w:rsidTr="001C1FB3">
        <w:trPr>
          <w:trHeight w:val="251"/>
        </w:trPr>
        <w:tc>
          <w:tcPr>
            <w:tcW w:w="3559"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xml:space="preserve">  - </w:t>
            </w:r>
            <w:r w:rsidRPr="00707B4E">
              <w:rPr>
                <w:rFonts w:ascii="TH SarabunPSK" w:eastAsia="Times New Roman" w:hAnsi="TH SarabunPSK" w:cs="TH SarabunPSK"/>
                <w:color w:val="000000"/>
                <w:sz w:val="20"/>
                <w:szCs w:val="20"/>
                <w:cs/>
              </w:rPr>
              <w:t>ฝึกยกระดับฝีมือแรงงาน</w:t>
            </w:r>
            <w:r w:rsidRPr="00707B4E">
              <w:rPr>
                <w:rFonts w:ascii="TH SarabunPSK" w:eastAsia="Times New Roman" w:hAnsi="TH SarabunPSK" w:cs="TH SarabunPSK"/>
                <w:color w:val="000000"/>
                <w:sz w:val="20"/>
                <w:szCs w:val="20"/>
              </w:rPr>
              <w:t xml:space="preserve">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cs/>
              </w:rPr>
              <w:t>คน</w:t>
            </w:r>
          </w:p>
        </w:tc>
        <w:tc>
          <w:tcPr>
            <w:tcW w:w="851" w:type="dxa"/>
            <w:tcBorders>
              <w:top w:val="nil"/>
              <w:left w:val="nil"/>
              <w:bottom w:val="single" w:sz="4" w:space="0" w:color="auto"/>
              <w:right w:val="single" w:sz="4" w:space="0" w:color="auto"/>
            </w:tcBorders>
            <w:shd w:val="clear" w:color="000000" w:fill="F2F2F2"/>
            <w:noWrap/>
            <w:hideMark/>
          </w:tcPr>
          <w:p w:rsidR="00017426" w:rsidRPr="00707B4E" w:rsidRDefault="00017426" w:rsidP="001C1FB3">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6,500</w:t>
            </w:r>
          </w:p>
        </w:tc>
        <w:tc>
          <w:tcPr>
            <w:tcW w:w="552"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1,740</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340</w:t>
            </w:r>
          </w:p>
        </w:tc>
        <w:tc>
          <w:tcPr>
            <w:tcW w:w="708"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340</w:t>
            </w:r>
          </w:p>
        </w:tc>
        <w:tc>
          <w:tcPr>
            <w:tcW w:w="723"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r>
      <w:tr w:rsidR="00017426" w:rsidRPr="00707B4E" w:rsidTr="001C1FB3">
        <w:trPr>
          <w:trHeight w:val="411"/>
        </w:trPr>
        <w:tc>
          <w:tcPr>
            <w:tcW w:w="3559" w:type="dxa"/>
            <w:tcBorders>
              <w:top w:val="nil"/>
              <w:left w:val="single" w:sz="4" w:space="0" w:color="auto"/>
              <w:bottom w:val="single" w:sz="4" w:space="0" w:color="auto"/>
              <w:right w:val="single" w:sz="4" w:space="0" w:color="auto"/>
            </w:tcBorders>
            <w:shd w:val="clear" w:color="000000" w:fill="FFFFFF"/>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กิจกรรม พัฒนาศักยภาพช่างเชื่อมไทยสู่ระดับสากล</w:t>
            </w:r>
            <w:r w:rsidRPr="00707B4E">
              <w:rPr>
                <w:rFonts w:ascii="TH SarabunPSK" w:eastAsia="Times New Roman" w:hAnsi="TH SarabunPSK" w:cs="TH SarabunPSK"/>
                <w:sz w:val="20"/>
                <w:szCs w:val="20"/>
              </w:rPr>
              <w:t xml:space="preserve"> (</w:t>
            </w:r>
            <w:r w:rsidRPr="00707B4E">
              <w:rPr>
                <w:rFonts w:ascii="TH SarabunPSK" w:eastAsia="Times New Roman" w:hAnsi="TH SarabunPSK" w:cs="TH SarabunPSK"/>
                <w:sz w:val="20"/>
                <w:szCs w:val="20"/>
                <w:cs/>
              </w:rPr>
              <w:t>เจ้าภาพ สพร.</w:t>
            </w:r>
            <w:r w:rsidRPr="00707B4E">
              <w:rPr>
                <w:rFonts w:ascii="TH SarabunPSK" w:eastAsia="Times New Roman" w:hAnsi="TH SarabunPSK" w:cs="TH SarabunPSK"/>
                <w:sz w:val="20"/>
                <w:szCs w:val="20"/>
              </w:rPr>
              <w:t xml:space="preserve">1 </w:t>
            </w:r>
            <w:r w:rsidRPr="00707B4E">
              <w:rPr>
                <w:rFonts w:ascii="TH SarabunPSK" w:eastAsia="Times New Roman" w:hAnsi="TH SarabunPSK" w:cs="TH SarabunPSK"/>
                <w:sz w:val="20"/>
                <w:szCs w:val="20"/>
                <w:cs/>
              </w:rPr>
              <w:t>สมุทรปราการ)</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hideMark/>
          </w:tcPr>
          <w:p w:rsidR="00017426" w:rsidRPr="00707B4E" w:rsidRDefault="00017426" w:rsidP="001C1FB3">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900</w:t>
            </w:r>
          </w:p>
        </w:tc>
        <w:tc>
          <w:tcPr>
            <w:tcW w:w="552"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707B4E" w:rsidRDefault="00C34AB7"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45</w:t>
            </w:r>
            <w:r w:rsidR="00017426" w:rsidRPr="00707B4E">
              <w:rPr>
                <w:rFonts w:ascii="TH SarabunPSK" w:eastAsia="Times New Roman" w:hAnsi="TH SarabunPSK" w:cs="TH SarabunPSK"/>
                <w:color w:val="000000"/>
                <w:sz w:val="20"/>
                <w:szCs w:val="20"/>
              </w:rPr>
              <w:t>0</w:t>
            </w:r>
          </w:p>
        </w:tc>
        <w:tc>
          <w:tcPr>
            <w:tcW w:w="708" w:type="dxa"/>
            <w:tcBorders>
              <w:top w:val="nil"/>
              <w:left w:val="nil"/>
              <w:bottom w:val="single" w:sz="4" w:space="0" w:color="auto"/>
              <w:right w:val="single" w:sz="4" w:space="0" w:color="auto"/>
            </w:tcBorders>
            <w:shd w:val="clear" w:color="000000" w:fill="FFFFFF"/>
            <w:noWrap/>
            <w:hideMark/>
          </w:tcPr>
          <w:p w:rsidR="00017426" w:rsidRPr="00707B4E" w:rsidRDefault="001C1FB3"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450</w:t>
            </w:r>
          </w:p>
        </w:tc>
        <w:tc>
          <w:tcPr>
            <w:tcW w:w="723"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r>
      <w:tr w:rsidR="00017426" w:rsidRPr="00707B4E" w:rsidTr="001C1FB3">
        <w:trPr>
          <w:trHeight w:val="233"/>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sz w:val="20"/>
                <w:szCs w:val="20"/>
                <w:cs/>
              </w:rPr>
            </w:pPr>
            <w:r w:rsidRPr="00707B4E">
              <w:rPr>
                <w:rFonts w:ascii="TH SarabunPSK" w:eastAsia="Times New Roman" w:hAnsi="TH SarabunPSK" w:cs="TH SarabunPSK"/>
                <w:sz w:val="20"/>
                <w:szCs w:val="20"/>
              </w:rPr>
              <w:t xml:space="preserve"> - </w:t>
            </w:r>
            <w:r w:rsidRPr="00707B4E">
              <w:rPr>
                <w:rFonts w:ascii="TH SarabunPSK" w:eastAsia="Times New Roman" w:hAnsi="TH SarabunPSK" w:cs="TH SarabunPSK"/>
                <w:sz w:val="20"/>
                <w:szCs w:val="20"/>
                <w:cs/>
              </w:rPr>
              <w:t>ฝึกยกระดับฝีมือแรงงาน</w:t>
            </w:r>
            <w:r w:rsidRPr="00707B4E">
              <w:rPr>
                <w:rFonts w:ascii="TH SarabunPSK" w:eastAsia="Times New Roman" w:hAnsi="TH SarabunPSK" w:cs="TH SarabunPSK"/>
                <w:sz w:val="20"/>
                <w:szCs w:val="20"/>
              </w:rPr>
              <w:t xml:space="preserve"> </w:t>
            </w:r>
            <w:r w:rsidR="00C34AB7">
              <w:rPr>
                <w:rFonts w:ascii="TH SarabunPSK" w:eastAsia="Times New Roman" w:hAnsi="TH SarabunPSK" w:cs="TH SarabunPSK"/>
                <w:sz w:val="20"/>
                <w:szCs w:val="20"/>
              </w:rPr>
              <w:t xml:space="preserve"> 18 </w:t>
            </w:r>
            <w:r w:rsidR="00C34AB7">
              <w:rPr>
                <w:rFonts w:ascii="TH SarabunPSK" w:eastAsia="Times New Roman" w:hAnsi="TH SarabunPSK" w:cs="TH SarabunPSK" w:hint="cs"/>
                <w:sz w:val="20"/>
                <w:szCs w:val="20"/>
                <w:cs/>
              </w:rPr>
              <w:t>ชั่วโมง</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hideMark/>
          </w:tcPr>
          <w:p w:rsidR="00017426" w:rsidRPr="00707B4E" w:rsidRDefault="00C34AB7" w:rsidP="001C1FB3">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hint="cs"/>
                <w:sz w:val="20"/>
                <w:szCs w:val="20"/>
                <w:cs/>
              </w:rPr>
              <w:t>820</w:t>
            </w:r>
          </w:p>
        </w:tc>
        <w:tc>
          <w:tcPr>
            <w:tcW w:w="552"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707B4E" w:rsidRDefault="00C34AB7"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420</w:t>
            </w:r>
          </w:p>
        </w:tc>
        <w:tc>
          <w:tcPr>
            <w:tcW w:w="708" w:type="dxa"/>
            <w:tcBorders>
              <w:top w:val="nil"/>
              <w:left w:val="nil"/>
              <w:bottom w:val="single" w:sz="4" w:space="0" w:color="auto"/>
              <w:right w:val="single" w:sz="4" w:space="0" w:color="auto"/>
            </w:tcBorders>
            <w:shd w:val="clear" w:color="000000" w:fill="FFFFFF"/>
            <w:noWrap/>
            <w:hideMark/>
          </w:tcPr>
          <w:p w:rsidR="00017426" w:rsidRPr="00707B4E" w:rsidRDefault="001C1FB3" w:rsidP="00C34AB7">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4</w:t>
            </w:r>
            <w:r w:rsidR="00C34AB7">
              <w:rPr>
                <w:rFonts w:ascii="TH SarabunPSK" w:eastAsia="Times New Roman" w:hAnsi="TH SarabunPSK" w:cs="TH SarabunPSK"/>
                <w:color w:val="000000"/>
                <w:sz w:val="20"/>
                <w:szCs w:val="20"/>
              </w:rPr>
              <w:t>2</w:t>
            </w:r>
            <w:r>
              <w:rPr>
                <w:rFonts w:ascii="TH SarabunPSK" w:eastAsia="Times New Roman" w:hAnsi="TH SarabunPSK" w:cs="TH SarabunPSK"/>
                <w:color w:val="000000"/>
                <w:sz w:val="20"/>
                <w:szCs w:val="20"/>
              </w:rPr>
              <w:t>0</w:t>
            </w:r>
          </w:p>
        </w:tc>
        <w:tc>
          <w:tcPr>
            <w:tcW w:w="723"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r>
      <w:tr w:rsidR="00C34AB7" w:rsidRPr="00707B4E" w:rsidTr="00C34AB7">
        <w:trPr>
          <w:trHeight w:val="280"/>
        </w:trPr>
        <w:tc>
          <w:tcPr>
            <w:tcW w:w="3559" w:type="dxa"/>
            <w:tcBorders>
              <w:top w:val="nil"/>
              <w:left w:val="single" w:sz="4" w:space="0" w:color="auto"/>
              <w:bottom w:val="single" w:sz="4" w:space="0" w:color="auto"/>
              <w:right w:val="single" w:sz="4" w:space="0" w:color="auto"/>
            </w:tcBorders>
            <w:shd w:val="clear" w:color="000000" w:fill="FFFFFF"/>
            <w:vAlign w:val="center"/>
          </w:tcPr>
          <w:p w:rsidR="00C34AB7" w:rsidRPr="00C34AB7" w:rsidRDefault="00C34AB7" w:rsidP="00C34AB7">
            <w:pPr>
              <w:spacing w:after="0" w:line="240" w:lineRule="auto"/>
              <w:rPr>
                <w:rFonts w:ascii="TH SarabunPSK" w:hAnsi="TH SarabunPSK" w:cs="TH SarabunPSK"/>
                <w:sz w:val="20"/>
                <w:szCs w:val="20"/>
              </w:rPr>
            </w:pPr>
            <w:r w:rsidRPr="00C34AB7">
              <w:rPr>
                <w:rFonts w:ascii="TH SarabunPSK" w:hAnsi="TH SarabunPSK" w:cs="TH SarabunPSK"/>
                <w:sz w:val="20"/>
                <w:szCs w:val="20"/>
              </w:rPr>
              <w:t xml:space="preserve">- </w:t>
            </w:r>
            <w:r w:rsidRPr="00C34AB7">
              <w:rPr>
                <w:rFonts w:ascii="TH SarabunPSK" w:hAnsi="TH SarabunPSK" w:cs="TH SarabunPSK"/>
                <w:sz w:val="20"/>
                <w:szCs w:val="20"/>
                <w:cs/>
              </w:rPr>
              <w:t>ฝึกยกระดับฝีมือแรงงาน</w:t>
            </w:r>
            <w:r w:rsidRPr="00C34AB7">
              <w:rPr>
                <w:rFonts w:ascii="TH SarabunPSK" w:hAnsi="TH SarabunPSK" w:cs="TH SarabunPSK"/>
                <w:sz w:val="20"/>
                <w:szCs w:val="20"/>
              </w:rPr>
              <w:t xml:space="preserve">  1</w:t>
            </w:r>
            <w:r>
              <w:rPr>
                <w:rFonts w:ascii="TH SarabunPSK" w:hAnsi="TH SarabunPSK" w:cs="TH SarabunPSK"/>
                <w:sz w:val="20"/>
                <w:szCs w:val="20"/>
              </w:rPr>
              <w:t>92</w:t>
            </w:r>
            <w:r w:rsidRPr="00C34AB7">
              <w:rPr>
                <w:rFonts w:ascii="TH SarabunPSK" w:hAnsi="TH SarabunPSK" w:cs="TH SarabunPSK"/>
                <w:sz w:val="20"/>
                <w:szCs w:val="20"/>
              </w:rPr>
              <w:t xml:space="preserve"> </w:t>
            </w:r>
            <w:r w:rsidRPr="00C34AB7">
              <w:rPr>
                <w:rFonts w:ascii="TH SarabunPSK" w:hAnsi="TH SarabunPSK" w:cs="TH SarabunPSK" w:hint="cs"/>
                <w:sz w:val="20"/>
                <w:szCs w:val="20"/>
                <w:cs/>
              </w:rPr>
              <w:t>ชั่วโมง</w:t>
            </w:r>
            <w:r>
              <w:rPr>
                <w:rFonts w:ascii="TH SarabunPSK" w:hAnsi="TH SarabunPSK" w:cs="TH SarabunPSK" w:hint="cs"/>
                <w:sz w:val="20"/>
                <w:szCs w:val="20"/>
                <w:cs/>
              </w:rPr>
              <w:t xml:space="preserve"> </w:t>
            </w:r>
          </w:p>
        </w:tc>
        <w:tc>
          <w:tcPr>
            <w:tcW w:w="567" w:type="dxa"/>
            <w:tcBorders>
              <w:top w:val="nil"/>
              <w:left w:val="nil"/>
              <w:bottom w:val="single" w:sz="4" w:space="0" w:color="auto"/>
              <w:right w:val="single" w:sz="4" w:space="0" w:color="auto"/>
            </w:tcBorders>
            <w:shd w:val="clear" w:color="000000" w:fill="FFFFFF"/>
            <w:noWrap/>
          </w:tcPr>
          <w:p w:rsidR="00C34AB7" w:rsidRPr="00707B4E" w:rsidRDefault="00C34AB7" w:rsidP="001C1FB3">
            <w:pPr>
              <w:spacing w:after="0" w:line="240" w:lineRule="auto"/>
              <w:jc w:val="right"/>
              <w:rPr>
                <w:rFonts w:ascii="TH SarabunPSK" w:eastAsia="Times New Roman" w:hAnsi="TH SarabunPSK" w:cs="TH SarabunPSK"/>
                <w:sz w:val="20"/>
                <w:szCs w:val="20"/>
                <w:cs/>
              </w:rPr>
            </w:pPr>
            <w:r>
              <w:rPr>
                <w:rFonts w:ascii="TH SarabunPSK" w:eastAsia="Times New Roman" w:hAnsi="TH SarabunPSK" w:cs="TH SarabunPSK" w:hint="cs"/>
                <w:sz w:val="20"/>
                <w:szCs w:val="20"/>
                <w:cs/>
              </w:rPr>
              <w:t>คน</w:t>
            </w:r>
          </w:p>
        </w:tc>
        <w:tc>
          <w:tcPr>
            <w:tcW w:w="851" w:type="dxa"/>
            <w:tcBorders>
              <w:top w:val="nil"/>
              <w:left w:val="nil"/>
              <w:bottom w:val="single" w:sz="4" w:space="0" w:color="auto"/>
              <w:right w:val="single" w:sz="4" w:space="0" w:color="auto"/>
            </w:tcBorders>
            <w:shd w:val="clear" w:color="000000" w:fill="F2F2F2"/>
            <w:noWrap/>
          </w:tcPr>
          <w:p w:rsidR="00C34AB7" w:rsidRPr="00707B4E" w:rsidRDefault="00C34AB7" w:rsidP="001C1FB3">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hint="cs"/>
                <w:sz w:val="20"/>
                <w:szCs w:val="20"/>
                <w:cs/>
              </w:rPr>
              <w:t>80</w:t>
            </w:r>
          </w:p>
        </w:tc>
        <w:tc>
          <w:tcPr>
            <w:tcW w:w="552" w:type="dxa"/>
            <w:tcBorders>
              <w:top w:val="nil"/>
              <w:left w:val="nil"/>
              <w:bottom w:val="single" w:sz="4" w:space="0" w:color="auto"/>
              <w:right w:val="single" w:sz="4" w:space="0" w:color="auto"/>
            </w:tcBorders>
            <w:shd w:val="clear" w:color="000000" w:fill="FFFFFF"/>
            <w:noWrap/>
          </w:tcPr>
          <w:p w:rsidR="00C34AB7" w:rsidRPr="00707B4E" w:rsidRDefault="00C34AB7" w:rsidP="001C1FB3">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tcPr>
          <w:p w:rsidR="00C34AB7" w:rsidRPr="00707B4E" w:rsidRDefault="00C34AB7" w:rsidP="001C1FB3">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tcPr>
          <w:p w:rsidR="00C34AB7" w:rsidRPr="00707B4E" w:rsidRDefault="00C34AB7" w:rsidP="001C1FB3">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tcPr>
          <w:p w:rsidR="00C34AB7" w:rsidRPr="00707B4E" w:rsidRDefault="00C34AB7" w:rsidP="001C1FB3">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tcPr>
          <w:p w:rsidR="00C34AB7" w:rsidRPr="00707B4E" w:rsidRDefault="00C34AB7" w:rsidP="001C1FB3">
            <w:pPr>
              <w:spacing w:after="0" w:line="240" w:lineRule="auto"/>
              <w:jc w:val="right"/>
              <w:rPr>
                <w:rFonts w:ascii="TH SarabunPSK" w:eastAsia="Times New Roman" w:hAnsi="TH SarabunPSK" w:cs="TH SarabunPSK"/>
                <w:color w:val="000000"/>
                <w:sz w:val="20"/>
                <w:szCs w:val="20"/>
              </w:rPr>
            </w:pPr>
          </w:p>
        </w:tc>
        <w:tc>
          <w:tcPr>
            <w:tcW w:w="709" w:type="dxa"/>
            <w:tcBorders>
              <w:top w:val="nil"/>
              <w:left w:val="nil"/>
              <w:bottom w:val="single" w:sz="4" w:space="0" w:color="auto"/>
              <w:right w:val="single" w:sz="4" w:space="0" w:color="auto"/>
            </w:tcBorders>
            <w:shd w:val="clear" w:color="000000" w:fill="F2F2F2"/>
            <w:noWrap/>
          </w:tcPr>
          <w:p w:rsidR="00C34AB7" w:rsidRPr="00707B4E" w:rsidRDefault="00C34AB7"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30</w:t>
            </w:r>
          </w:p>
        </w:tc>
        <w:tc>
          <w:tcPr>
            <w:tcW w:w="708" w:type="dxa"/>
            <w:tcBorders>
              <w:top w:val="nil"/>
              <w:left w:val="nil"/>
              <w:bottom w:val="single" w:sz="4" w:space="0" w:color="auto"/>
              <w:right w:val="single" w:sz="4" w:space="0" w:color="auto"/>
            </w:tcBorders>
            <w:shd w:val="clear" w:color="000000" w:fill="FFFFFF"/>
            <w:noWrap/>
          </w:tcPr>
          <w:p w:rsidR="00C34AB7" w:rsidRDefault="00C34AB7"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30</w:t>
            </w:r>
          </w:p>
        </w:tc>
        <w:tc>
          <w:tcPr>
            <w:tcW w:w="723" w:type="dxa"/>
            <w:tcBorders>
              <w:top w:val="nil"/>
              <w:left w:val="nil"/>
              <w:bottom w:val="single" w:sz="4" w:space="0" w:color="auto"/>
              <w:right w:val="single" w:sz="4" w:space="0" w:color="auto"/>
            </w:tcBorders>
            <w:shd w:val="clear" w:color="000000" w:fill="FFFFFF"/>
            <w:noWrap/>
          </w:tcPr>
          <w:p w:rsidR="00C34AB7" w:rsidRPr="00707B4E" w:rsidRDefault="00C34AB7" w:rsidP="001C1FB3">
            <w:pPr>
              <w:spacing w:after="0" w:line="240" w:lineRule="auto"/>
              <w:jc w:val="right"/>
              <w:rPr>
                <w:rFonts w:ascii="TH SarabunPSK" w:eastAsia="Times New Roman" w:hAnsi="TH SarabunPSK" w:cs="TH SarabunPSK"/>
                <w:color w:val="000000"/>
                <w:sz w:val="20"/>
                <w:szCs w:val="20"/>
              </w:rPr>
            </w:pPr>
          </w:p>
        </w:tc>
      </w:tr>
      <w:tr w:rsidR="00017426" w:rsidRPr="00707B4E" w:rsidTr="001C1FB3">
        <w:trPr>
          <w:trHeight w:val="315"/>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 xml:space="preserve">กิจกรรม ทดสอบช่างเชื่อมตามมาตรฐานสากล (เจ้าภาพ สพร. </w:t>
            </w:r>
            <w:r w:rsidRPr="00707B4E">
              <w:rPr>
                <w:rFonts w:ascii="TH SarabunPSK" w:eastAsia="Times New Roman" w:hAnsi="TH SarabunPSK" w:cs="TH SarabunPSK"/>
                <w:sz w:val="20"/>
                <w:szCs w:val="20"/>
              </w:rPr>
              <w:t xml:space="preserve">1 </w:t>
            </w:r>
            <w:r w:rsidRPr="00707B4E">
              <w:rPr>
                <w:rFonts w:ascii="TH SarabunPSK" w:eastAsia="Times New Roman" w:hAnsi="TH SarabunPSK" w:cs="TH SarabunPSK"/>
                <w:sz w:val="20"/>
                <w:szCs w:val="20"/>
                <w:cs/>
              </w:rPr>
              <w:t>สมุทรปราการ)</w:t>
            </w:r>
          </w:p>
        </w:tc>
        <w:tc>
          <w:tcPr>
            <w:tcW w:w="567" w:type="dxa"/>
            <w:tcBorders>
              <w:top w:val="nil"/>
              <w:left w:val="nil"/>
              <w:bottom w:val="single" w:sz="4" w:space="0" w:color="auto"/>
              <w:right w:val="single" w:sz="4" w:space="0" w:color="auto"/>
            </w:tcBorders>
            <w:shd w:val="clear" w:color="000000" w:fill="FFFFFF"/>
            <w:hideMark/>
          </w:tcPr>
          <w:p w:rsidR="00017426" w:rsidRPr="00707B4E" w:rsidRDefault="00017426" w:rsidP="001C1FB3">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hideMark/>
          </w:tcPr>
          <w:p w:rsidR="00017426" w:rsidRPr="00707B4E" w:rsidRDefault="00017426" w:rsidP="001C1FB3">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800</w:t>
            </w:r>
          </w:p>
        </w:tc>
        <w:tc>
          <w:tcPr>
            <w:tcW w:w="552"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707B4E" w:rsidRDefault="00E37396"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5</w:t>
            </w:r>
            <w:r w:rsidR="00017426" w:rsidRPr="00707B4E">
              <w:rPr>
                <w:rFonts w:ascii="TH SarabunPSK" w:eastAsia="Times New Roman" w:hAnsi="TH SarabunPSK" w:cs="TH SarabunPSK"/>
                <w:color w:val="000000"/>
                <w:sz w:val="20"/>
                <w:szCs w:val="20"/>
              </w:rPr>
              <w:t>00</w:t>
            </w:r>
          </w:p>
        </w:tc>
        <w:tc>
          <w:tcPr>
            <w:tcW w:w="708" w:type="dxa"/>
            <w:tcBorders>
              <w:top w:val="nil"/>
              <w:left w:val="nil"/>
              <w:bottom w:val="single" w:sz="4" w:space="0" w:color="auto"/>
              <w:right w:val="single" w:sz="4" w:space="0" w:color="auto"/>
            </w:tcBorders>
            <w:shd w:val="clear" w:color="000000" w:fill="FFFFFF"/>
            <w:noWrap/>
            <w:hideMark/>
          </w:tcPr>
          <w:p w:rsidR="00017426" w:rsidRPr="00707B4E" w:rsidRDefault="001C1FB3"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500</w:t>
            </w:r>
          </w:p>
        </w:tc>
        <w:tc>
          <w:tcPr>
            <w:tcW w:w="723" w:type="dxa"/>
            <w:tcBorders>
              <w:top w:val="nil"/>
              <w:left w:val="nil"/>
              <w:bottom w:val="single" w:sz="4" w:space="0" w:color="auto"/>
              <w:right w:val="single" w:sz="4" w:space="0" w:color="auto"/>
            </w:tcBorders>
            <w:shd w:val="clear" w:color="000000" w:fill="FFFFFF"/>
            <w:noWrap/>
            <w:hideMark/>
          </w:tcPr>
          <w:p w:rsidR="00017426" w:rsidRPr="00707B4E" w:rsidRDefault="00017426" w:rsidP="001C1FB3">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r>
      <w:tr w:rsidR="00017426" w:rsidRPr="00707B4E" w:rsidTr="00017426">
        <w:trPr>
          <w:trHeight w:val="230"/>
        </w:trPr>
        <w:tc>
          <w:tcPr>
            <w:tcW w:w="3559" w:type="dxa"/>
            <w:tcBorders>
              <w:top w:val="nil"/>
              <w:left w:val="single" w:sz="4" w:space="0" w:color="auto"/>
              <w:bottom w:val="nil"/>
              <w:right w:val="nil"/>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u w:val="single"/>
                <w:cs/>
              </w:rPr>
              <w:t>แผนงานบูรณาการ</w:t>
            </w:r>
            <w:r w:rsidRPr="00707B4E">
              <w:rPr>
                <w:rFonts w:ascii="TH SarabunPSK" w:eastAsia="Times New Roman" w:hAnsi="TH SarabunPSK" w:cs="TH SarabunPSK"/>
                <w:b/>
                <w:bCs/>
                <w:color w:val="000000"/>
                <w:sz w:val="20"/>
                <w:szCs w:val="20"/>
              </w:rPr>
              <w:t xml:space="preserve"> </w:t>
            </w:r>
            <w:r w:rsidRPr="00707B4E">
              <w:rPr>
                <w:rFonts w:ascii="TH SarabunPSK" w:eastAsia="Times New Roman" w:hAnsi="TH SarabunPSK" w:cs="TH SarabunPSK"/>
                <w:b/>
                <w:bCs/>
                <w:color w:val="000000"/>
                <w:sz w:val="20"/>
                <w:szCs w:val="20"/>
                <w:cs/>
              </w:rPr>
              <w:t>สร้างรายได้จากการท่องเที่ยว</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52"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23"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r>
      <w:tr w:rsidR="00017426" w:rsidRPr="00707B4E" w:rsidTr="00017426">
        <w:trPr>
          <w:trHeight w:val="389"/>
        </w:trPr>
        <w:tc>
          <w:tcPr>
            <w:tcW w:w="3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xml:space="preserve">4. </w:t>
            </w:r>
            <w:r w:rsidRPr="00707B4E">
              <w:rPr>
                <w:rFonts w:ascii="TH SarabunPSK" w:eastAsia="Times New Roman" w:hAnsi="TH SarabunPSK" w:cs="TH SarabunPSK"/>
                <w:b/>
                <w:bCs/>
                <w:sz w:val="20"/>
                <w:szCs w:val="20"/>
                <w:cs/>
              </w:rPr>
              <w:t>โครงการ</w:t>
            </w:r>
            <w:r w:rsidRPr="00707B4E">
              <w:rPr>
                <w:rFonts w:ascii="TH SarabunPSK" w:eastAsia="Times New Roman" w:hAnsi="TH SarabunPSK" w:cs="TH SarabunPSK"/>
                <w:b/>
                <w:bCs/>
                <w:sz w:val="20"/>
                <w:szCs w:val="20"/>
              </w:rPr>
              <w:t xml:space="preserve"> </w:t>
            </w:r>
            <w:r w:rsidRPr="00707B4E">
              <w:rPr>
                <w:rFonts w:ascii="TH SarabunPSK" w:eastAsia="Times New Roman" w:hAnsi="TH SarabunPSK" w:cs="TH SarabunPSK"/>
                <w:b/>
                <w:bCs/>
                <w:sz w:val="20"/>
                <w:szCs w:val="20"/>
                <w:cs/>
              </w:rPr>
              <w:t>พัฒนาทักษะแรงงานด้านท่องเที่ยวและบริการ (เจ้าภาพ สพท.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4,000</w:t>
            </w:r>
          </w:p>
        </w:tc>
        <w:tc>
          <w:tcPr>
            <w:tcW w:w="552"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240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80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80</w:t>
            </w:r>
          </w:p>
        </w:tc>
        <w:tc>
          <w:tcPr>
            <w:tcW w:w="723"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r>
      <w:tr w:rsidR="00017426" w:rsidRPr="00707B4E" w:rsidTr="00017426">
        <w:trPr>
          <w:trHeight w:val="141"/>
        </w:trPr>
        <w:tc>
          <w:tcPr>
            <w:tcW w:w="3559"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xml:space="preserve">   - </w:t>
            </w:r>
            <w:r w:rsidRPr="00707B4E">
              <w:rPr>
                <w:rFonts w:ascii="TH SarabunPSK" w:eastAsia="Times New Roman" w:hAnsi="TH SarabunPSK" w:cs="TH SarabunPSK"/>
                <w:sz w:val="20"/>
                <w:szCs w:val="20"/>
                <w:cs/>
              </w:rPr>
              <w:t>ฝึกยกระดับฝีมือแรงงาน</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4,000</w:t>
            </w:r>
          </w:p>
        </w:tc>
        <w:tc>
          <w:tcPr>
            <w:tcW w:w="552"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240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80</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80</w:t>
            </w:r>
          </w:p>
        </w:tc>
        <w:tc>
          <w:tcPr>
            <w:tcW w:w="723"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r>
      <w:tr w:rsidR="00017426" w:rsidRPr="00707B4E" w:rsidTr="00017426">
        <w:trPr>
          <w:trHeight w:val="187"/>
        </w:trPr>
        <w:tc>
          <w:tcPr>
            <w:tcW w:w="3559" w:type="dxa"/>
            <w:tcBorders>
              <w:top w:val="nil"/>
              <w:left w:val="single" w:sz="4" w:space="0" w:color="auto"/>
              <w:bottom w:val="nil"/>
              <w:right w:val="nil"/>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u w:val="single"/>
                <w:cs/>
              </w:rPr>
              <w:t>แผนงานบูรณาการ</w:t>
            </w:r>
            <w:r w:rsidRPr="00707B4E">
              <w:rPr>
                <w:rFonts w:ascii="TH SarabunPSK" w:eastAsia="Times New Roman" w:hAnsi="TH SarabunPSK" w:cs="TH SarabunPSK"/>
                <w:b/>
                <w:bCs/>
                <w:sz w:val="20"/>
                <w:szCs w:val="20"/>
              </w:rPr>
              <w:t xml:space="preserve"> </w:t>
            </w:r>
            <w:r w:rsidRPr="00707B4E">
              <w:rPr>
                <w:rFonts w:ascii="TH SarabunPSK" w:eastAsia="Times New Roman" w:hAnsi="TH SarabunPSK" w:cs="TH SarabunPSK"/>
                <w:b/>
                <w:bCs/>
                <w:sz w:val="20"/>
                <w:szCs w:val="20"/>
                <w:cs/>
              </w:rPr>
              <w:t>พัฒนาด้านคมนาคมและระบบโลจิสติกส์</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52" w:type="dxa"/>
            <w:tcBorders>
              <w:top w:val="nil"/>
              <w:left w:val="nil"/>
              <w:bottom w:val="nil"/>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08" w:type="dxa"/>
            <w:tcBorders>
              <w:top w:val="nil"/>
              <w:left w:val="nil"/>
              <w:bottom w:val="nil"/>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23" w:type="dxa"/>
            <w:tcBorders>
              <w:top w:val="nil"/>
              <w:left w:val="nil"/>
              <w:bottom w:val="nil"/>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r>
      <w:tr w:rsidR="00017426" w:rsidRPr="00707B4E" w:rsidTr="00017426">
        <w:trPr>
          <w:trHeight w:val="375"/>
        </w:trPr>
        <w:tc>
          <w:tcPr>
            <w:tcW w:w="3559" w:type="dxa"/>
            <w:tcBorders>
              <w:top w:val="single" w:sz="4" w:space="0" w:color="auto"/>
              <w:left w:val="single" w:sz="4" w:space="0" w:color="auto"/>
              <w:bottom w:val="nil"/>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xml:space="preserve">5. </w:t>
            </w:r>
            <w:r w:rsidRPr="00707B4E">
              <w:rPr>
                <w:rFonts w:ascii="TH SarabunPSK" w:eastAsia="Times New Roman" w:hAnsi="TH SarabunPSK" w:cs="TH SarabunPSK"/>
                <w:b/>
                <w:bCs/>
                <w:sz w:val="20"/>
                <w:szCs w:val="20"/>
                <w:cs/>
              </w:rPr>
              <w:t>โครงการพัฒนาบุคลากรรองรับอุตสาหกรรมโลจิสติกส์</w:t>
            </w:r>
            <w:r w:rsidRPr="00707B4E">
              <w:rPr>
                <w:rFonts w:ascii="TH SarabunPSK" w:eastAsia="Times New Roman" w:hAnsi="TH SarabunPSK" w:cs="TH SarabunPSK"/>
                <w:b/>
                <w:bCs/>
                <w:sz w:val="20"/>
                <w:szCs w:val="20"/>
              </w:rPr>
              <w:t xml:space="preserve"> </w:t>
            </w:r>
            <w:r w:rsidRPr="00707B4E">
              <w:rPr>
                <w:rFonts w:ascii="TH SarabunPSK" w:eastAsia="Times New Roman" w:hAnsi="TH SarabunPSK" w:cs="TH SarabunPSK"/>
                <w:sz w:val="20"/>
                <w:szCs w:val="20"/>
              </w:rPr>
              <w:t>(</w:t>
            </w:r>
            <w:r w:rsidRPr="00707B4E">
              <w:rPr>
                <w:rFonts w:ascii="TH SarabunPSK" w:eastAsia="Times New Roman" w:hAnsi="TH SarabunPSK" w:cs="TH SarabunPSK"/>
                <w:sz w:val="20"/>
                <w:szCs w:val="20"/>
                <w:cs/>
              </w:rPr>
              <w:t>เจ้าภาพ สพท.)</w:t>
            </w:r>
          </w:p>
        </w:tc>
        <w:tc>
          <w:tcPr>
            <w:tcW w:w="567" w:type="dxa"/>
            <w:tcBorders>
              <w:top w:val="nil"/>
              <w:left w:val="nil"/>
              <w:bottom w:val="nil"/>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3,000</w:t>
            </w:r>
          </w:p>
        </w:tc>
        <w:tc>
          <w:tcPr>
            <w:tcW w:w="552" w:type="dxa"/>
            <w:tcBorders>
              <w:top w:val="single" w:sz="4" w:space="0" w:color="auto"/>
              <w:left w:val="nil"/>
              <w:bottom w:val="nil"/>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600</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08" w:type="dxa"/>
            <w:tcBorders>
              <w:top w:val="single" w:sz="4" w:space="0" w:color="auto"/>
              <w:left w:val="nil"/>
              <w:bottom w:val="nil"/>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23" w:type="dxa"/>
            <w:tcBorders>
              <w:top w:val="single" w:sz="4" w:space="0" w:color="auto"/>
              <w:left w:val="nil"/>
              <w:bottom w:val="nil"/>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r>
      <w:tr w:rsidR="00017426" w:rsidRPr="00707B4E" w:rsidTr="00017426">
        <w:trPr>
          <w:trHeight w:val="256"/>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xml:space="preserve">     - </w:t>
            </w:r>
            <w:r w:rsidRPr="00707B4E">
              <w:rPr>
                <w:rFonts w:ascii="TH SarabunPSK" w:eastAsia="Times New Roman" w:hAnsi="TH SarabunPSK" w:cs="TH SarabunPSK"/>
                <w:sz w:val="20"/>
                <w:szCs w:val="20"/>
                <w:cs/>
              </w:rPr>
              <w:t>พัฒนาบุคลากรด้านโลจิสติกส์</w:t>
            </w:r>
            <w:r w:rsidRPr="00707B4E">
              <w:rPr>
                <w:rFonts w:ascii="TH SarabunPSK" w:eastAsia="Times New Roman" w:hAnsi="TH SarabunPSK" w:cs="TH SarabunPSK"/>
                <w:sz w:val="20"/>
                <w:szCs w:val="20"/>
              </w:rPr>
              <w:t xml:space="preserve">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3,000</w:t>
            </w:r>
          </w:p>
        </w:tc>
        <w:tc>
          <w:tcPr>
            <w:tcW w:w="552"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600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723"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r>
      <w:tr w:rsidR="00017426" w:rsidRPr="00707B4E" w:rsidTr="00017426">
        <w:trPr>
          <w:trHeight w:val="415"/>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xml:space="preserve">6. </w:t>
            </w:r>
            <w:r w:rsidRPr="00707B4E">
              <w:rPr>
                <w:rFonts w:ascii="TH SarabunPSK" w:eastAsia="Times New Roman" w:hAnsi="TH SarabunPSK" w:cs="TH SarabunPSK"/>
                <w:b/>
                <w:bCs/>
                <w:sz w:val="20"/>
                <w:szCs w:val="20"/>
                <w:cs/>
              </w:rPr>
              <w:t>โครงการพัฒนาบุคลากรด้านโลจิสติกส์รองรับธุรกิจขนส่งและการค้าระหว่างประเทศ</w:t>
            </w:r>
            <w:r w:rsidRPr="00707B4E">
              <w:rPr>
                <w:rFonts w:ascii="TH SarabunPSK" w:eastAsia="Times New Roman" w:hAnsi="TH SarabunPSK" w:cs="TH SarabunPSK"/>
                <w:b/>
                <w:bCs/>
                <w:sz w:val="20"/>
                <w:szCs w:val="20"/>
              </w:rPr>
              <w:t xml:space="preserve"> </w:t>
            </w:r>
            <w:r w:rsidRPr="00707B4E">
              <w:rPr>
                <w:rFonts w:ascii="TH SarabunPSK" w:eastAsia="Times New Roman" w:hAnsi="TH SarabunPSK" w:cs="TH SarabunPSK"/>
                <w:sz w:val="20"/>
                <w:szCs w:val="20"/>
              </w:rPr>
              <w:t>(</w:t>
            </w:r>
            <w:r w:rsidRPr="00707B4E">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300</w:t>
            </w:r>
          </w:p>
        </w:tc>
        <w:tc>
          <w:tcPr>
            <w:tcW w:w="552"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300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723"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r>
      <w:tr w:rsidR="00017426" w:rsidRPr="00707B4E" w:rsidTr="00017426">
        <w:trPr>
          <w:trHeight w:val="437"/>
        </w:trPr>
        <w:tc>
          <w:tcPr>
            <w:tcW w:w="3559" w:type="dxa"/>
            <w:tcBorders>
              <w:top w:val="nil"/>
              <w:left w:val="single" w:sz="4" w:space="0" w:color="auto"/>
              <w:bottom w:val="nil"/>
              <w:right w:val="nil"/>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u w:val="single"/>
                <w:cs/>
              </w:rPr>
              <w:t>แผนงานบูรณาการ</w:t>
            </w:r>
            <w:r w:rsidRPr="00707B4E">
              <w:rPr>
                <w:rFonts w:ascii="TH SarabunPSK" w:eastAsia="Times New Roman" w:hAnsi="TH SarabunPSK" w:cs="TH SarabunPSK"/>
                <w:b/>
                <w:bCs/>
                <w:sz w:val="20"/>
                <w:szCs w:val="20"/>
              </w:rPr>
              <w:t xml:space="preserve"> </w:t>
            </w:r>
            <w:r w:rsidRPr="00707B4E">
              <w:rPr>
                <w:rFonts w:ascii="TH SarabunPSK" w:eastAsia="Times New Roman" w:hAnsi="TH SarabunPSK" w:cs="TH SarabunPSK"/>
                <w:b/>
                <w:bCs/>
                <w:sz w:val="20"/>
                <w:szCs w:val="20"/>
                <w:cs/>
              </w:rPr>
              <w:t>พัฒนาผู้ประกอบการและวิสาหกิจขนาดกลางและขนาดย่อม</w:t>
            </w:r>
            <w:r w:rsidRPr="00707B4E">
              <w:rPr>
                <w:rFonts w:ascii="TH SarabunPSK" w:eastAsia="Times New Roman" w:hAnsi="TH SarabunPSK" w:cs="TH SarabunPSK"/>
                <w:b/>
                <w:bCs/>
                <w:sz w:val="20"/>
                <w:szCs w:val="20"/>
              </w:rPr>
              <w:t xml:space="preserve">  </w:t>
            </w:r>
            <w:r w:rsidRPr="00707B4E">
              <w:rPr>
                <w:rFonts w:ascii="TH SarabunPSK" w:eastAsia="Times New Roman" w:hAnsi="TH SarabunPSK" w:cs="TH SarabunPSK"/>
                <w:b/>
                <w:bCs/>
                <w:sz w:val="20"/>
                <w:szCs w:val="20"/>
                <w:cs/>
              </w:rPr>
              <w:t>สู่สากล</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52"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color w:val="FF0000"/>
                <w:sz w:val="20"/>
                <w:szCs w:val="20"/>
              </w:rPr>
            </w:pPr>
            <w:r w:rsidRPr="00707B4E">
              <w:rPr>
                <w:rFonts w:ascii="TH SarabunPSK" w:eastAsia="Times New Roman" w:hAnsi="TH SarabunPSK" w:cs="TH SarabunPSK"/>
                <w:b/>
                <w:bCs/>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23"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r>
      <w:tr w:rsidR="00017426" w:rsidRPr="00707B4E" w:rsidTr="00017426">
        <w:trPr>
          <w:trHeight w:val="293"/>
        </w:trPr>
        <w:tc>
          <w:tcPr>
            <w:tcW w:w="3559" w:type="dxa"/>
            <w:vMerge w:val="restart"/>
            <w:tcBorders>
              <w:top w:val="single" w:sz="4" w:space="0" w:color="auto"/>
              <w:left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xml:space="preserve">7. </w:t>
            </w:r>
            <w:r w:rsidRPr="00707B4E">
              <w:rPr>
                <w:rFonts w:ascii="TH SarabunPSK" w:eastAsia="Times New Roman" w:hAnsi="TH SarabunPSK" w:cs="TH SarabunPSK"/>
                <w:b/>
                <w:bCs/>
                <w:sz w:val="20"/>
                <w:szCs w:val="20"/>
                <w:cs/>
              </w:rPr>
              <w:t>โครงการเพิ่มประสิทธิภาพ/ผลิตภาพ</w:t>
            </w:r>
            <w:r>
              <w:rPr>
                <w:rFonts w:ascii="TH SarabunPSK" w:eastAsia="Times New Roman" w:hAnsi="TH SarabunPSK" w:cs="TH SarabunPSK"/>
                <w:b/>
                <w:bCs/>
                <w:sz w:val="20"/>
                <w:szCs w:val="20"/>
              </w:rPr>
              <w:t xml:space="preserve"> </w:t>
            </w:r>
            <w:r w:rsidRPr="00707B4E">
              <w:rPr>
                <w:rFonts w:ascii="TH SarabunPSK" w:eastAsia="Times New Roman" w:hAnsi="TH SarabunPSK" w:cs="TH SarabunPSK"/>
                <w:b/>
                <w:bCs/>
                <w:sz w:val="20"/>
                <w:szCs w:val="20"/>
              </w:rPr>
              <w:t>(</w:t>
            </w:r>
            <w:r w:rsidRPr="00707B4E">
              <w:rPr>
                <w:rFonts w:ascii="TH SarabunPSK" w:eastAsia="Times New Roman" w:hAnsi="TH SarabunPSK" w:cs="TH SarabunPSK"/>
                <w:sz w:val="20"/>
                <w:szCs w:val="20"/>
              </w:rPr>
              <w:t xml:space="preserve">135 </w:t>
            </w:r>
            <w:r w:rsidRPr="00707B4E">
              <w:rPr>
                <w:rFonts w:ascii="TH SarabunPSK" w:eastAsia="Times New Roman" w:hAnsi="TH SarabunPSK" w:cs="TH SarabunPSK"/>
                <w:sz w:val="20"/>
                <w:szCs w:val="20"/>
                <w:cs/>
              </w:rPr>
              <w:t>แห่ง)</w:t>
            </w:r>
            <w:r w:rsidRPr="00707B4E">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9,750</w:t>
            </w:r>
          </w:p>
        </w:tc>
        <w:tc>
          <w:tcPr>
            <w:tcW w:w="552"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A40520"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32</w:t>
            </w:r>
            <w:r w:rsidR="00017426" w:rsidRPr="00707B4E">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07B4E" w:rsidRDefault="00A40520"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hint="cs"/>
                <w:sz w:val="20"/>
                <w:szCs w:val="20"/>
                <w:cs/>
              </w:rPr>
              <w:t>190</w:t>
            </w:r>
          </w:p>
        </w:tc>
        <w:tc>
          <w:tcPr>
            <w:tcW w:w="723" w:type="dxa"/>
            <w:tcBorders>
              <w:top w:val="nil"/>
              <w:left w:val="nil"/>
              <w:bottom w:val="single" w:sz="4" w:space="0" w:color="auto"/>
              <w:right w:val="single" w:sz="4" w:space="0" w:color="auto"/>
            </w:tcBorders>
            <w:shd w:val="clear" w:color="000000" w:fill="FFFFFF"/>
            <w:noWrap/>
            <w:vAlign w:val="center"/>
            <w:hideMark/>
          </w:tcPr>
          <w:p w:rsidR="00017426" w:rsidRPr="00707B4E" w:rsidRDefault="00A40520" w:rsidP="00A40520">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130</w:t>
            </w:r>
          </w:p>
        </w:tc>
      </w:tr>
      <w:tr w:rsidR="00017426" w:rsidRPr="00707B4E" w:rsidTr="00017426">
        <w:trPr>
          <w:trHeight w:val="269"/>
        </w:trPr>
        <w:tc>
          <w:tcPr>
            <w:tcW w:w="3559" w:type="dxa"/>
            <w:vMerge/>
            <w:tcBorders>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cs/>
              </w:rPr>
              <w:t>แห่ง</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135</w:t>
            </w:r>
          </w:p>
        </w:tc>
        <w:tc>
          <w:tcPr>
            <w:tcW w:w="552"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A40520"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5</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3</w:t>
            </w:r>
          </w:p>
        </w:tc>
        <w:tc>
          <w:tcPr>
            <w:tcW w:w="723" w:type="dxa"/>
            <w:tcBorders>
              <w:top w:val="nil"/>
              <w:left w:val="nil"/>
              <w:bottom w:val="single" w:sz="4" w:space="0" w:color="auto"/>
              <w:right w:val="single" w:sz="4" w:space="0" w:color="auto"/>
            </w:tcBorders>
            <w:shd w:val="clear" w:color="000000" w:fill="FFFFFF"/>
            <w:noWrap/>
            <w:vAlign w:val="center"/>
            <w:hideMark/>
          </w:tcPr>
          <w:p w:rsidR="00017426" w:rsidRPr="00707B4E" w:rsidRDefault="00A40520" w:rsidP="003C3961">
            <w:pPr>
              <w:spacing w:after="0" w:line="240" w:lineRule="auto"/>
              <w:jc w:val="center"/>
              <w:rPr>
                <w:rFonts w:ascii="TH SarabunPSK" w:eastAsia="Times New Roman" w:hAnsi="TH SarabunPSK" w:cs="TH SarabunPSK"/>
                <w:sz w:val="20"/>
                <w:szCs w:val="20"/>
              </w:rPr>
            </w:pPr>
            <w:r>
              <w:rPr>
                <w:rFonts w:ascii="TH SarabunPSK" w:eastAsia="Times New Roman" w:hAnsi="TH SarabunPSK" w:cs="TH SarabunPSK"/>
                <w:sz w:val="20"/>
                <w:szCs w:val="20"/>
              </w:rPr>
              <w:t>2</w:t>
            </w:r>
          </w:p>
        </w:tc>
      </w:tr>
      <w:tr w:rsidR="00017426" w:rsidRPr="00707B4E" w:rsidTr="00017426">
        <w:trPr>
          <w:trHeight w:val="283"/>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xml:space="preserve">8. </w:t>
            </w:r>
            <w:r w:rsidRPr="00707B4E">
              <w:rPr>
                <w:rFonts w:ascii="TH SarabunPSK" w:eastAsia="Times New Roman" w:hAnsi="TH SarabunPSK" w:cs="TH SarabunPSK"/>
                <w:b/>
                <w:bCs/>
                <w:sz w:val="20"/>
                <w:szCs w:val="20"/>
                <w:cs/>
              </w:rPr>
              <w:t>โครงการพัฒนาวิสาหกิจสู่ความเป็นมืออาชีพ</w:t>
            </w:r>
            <w:r w:rsidRPr="00707B4E">
              <w:rPr>
                <w:rFonts w:ascii="TH SarabunPSK" w:eastAsia="Times New Roman" w:hAnsi="TH SarabunPSK" w:cs="TH SarabunPSK"/>
                <w:b/>
                <w:bCs/>
                <w:sz w:val="20"/>
                <w:szCs w:val="20"/>
              </w:rPr>
              <w:t xml:space="preserve"> </w:t>
            </w:r>
            <w:r w:rsidRPr="00707B4E">
              <w:rPr>
                <w:rFonts w:ascii="TH SarabunPSK" w:eastAsia="Times New Roman" w:hAnsi="TH SarabunPSK" w:cs="TH SarabunPSK"/>
                <w:sz w:val="20"/>
                <w:szCs w:val="20"/>
              </w:rPr>
              <w:t>(</w:t>
            </w:r>
            <w:r w:rsidRPr="00707B4E">
              <w:rPr>
                <w:rFonts w:ascii="TH SarabunPSK" w:eastAsia="Times New Roman" w:hAnsi="TH SarabunPSK" w:cs="TH SarabunPSK"/>
                <w:sz w:val="20"/>
                <w:szCs w:val="20"/>
                <w:cs/>
              </w:rPr>
              <w:t>เจ้าภาพ</w:t>
            </w:r>
            <w:r w:rsidRPr="00707B4E">
              <w:rPr>
                <w:rFonts w:ascii="TH SarabunPSK" w:eastAsia="Times New Roman" w:hAnsi="TH SarabunPSK" w:cs="TH SarabunPSK"/>
                <w:sz w:val="20"/>
                <w:szCs w:val="20"/>
              </w:rPr>
              <w:t xml:space="preserve"> </w:t>
            </w:r>
            <w:r w:rsidRPr="00707B4E">
              <w:rPr>
                <w:rFonts w:ascii="TH SarabunPSK" w:eastAsia="Times New Roman" w:hAnsi="TH SarabunPSK" w:cs="TH SarabunPSK"/>
                <w:sz w:val="20"/>
                <w:szCs w:val="20"/>
                <w:cs/>
              </w:rPr>
              <w:t>ศป.)</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900</w:t>
            </w:r>
          </w:p>
        </w:tc>
        <w:tc>
          <w:tcPr>
            <w:tcW w:w="552"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E37396"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4</w:t>
            </w:r>
            <w:r w:rsidR="00017426" w:rsidRPr="00707B4E">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07B4E" w:rsidRDefault="00E37396"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w:t>
            </w:r>
            <w:r w:rsidR="00017426" w:rsidRPr="00707B4E">
              <w:rPr>
                <w:rFonts w:ascii="TH SarabunPSK" w:eastAsia="Times New Roman" w:hAnsi="TH SarabunPSK" w:cs="TH SarabunPSK"/>
                <w:b/>
                <w:bCs/>
                <w:sz w:val="20"/>
                <w:szCs w:val="20"/>
              </w:rPr>
              <w:t>0</w:t>
            </w:r>
          </w:p>
        </w:tc>
        <w:tc>
          <w:tcPr>
            <w:tcW w:w="723"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r>
      <w:tr w:rsidR="00017426" w:rsidRPr="00707B4E" w:rsidTr="00017426">
        <w:trPr>
          <w:trHeight w:val="260"/>
        </w:trPr>
        <w:tc>
          <w:tcPr>
            <w:tcW w:w="3559" w:type="dxa"/>
            <w:tcBorders>
              <w:top w:val="nil"/>
              <w:left w:val="single" w:sz="4" w:space="0" w:color="auto"/>
              <w:bottom w:val="single" w:sz="4" w:space="0" w:color="auto"/>
              <w:right w:val="nil"/>
            </w:tcBorders>
            <w:shd w:val="clear" w:color="000000" w:fill="FFFFFF"/>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u w:val="single"/>
                <w:cs/>
              </w:rPr>
              <w:t>แผนงานบูรณาการ</w:t>
            </w:r>
            <w:r w:rsidRPr="00707B4E">
              <w:rPr>
                <w:rFonts w:ascii="TH SarabunPSK" w:eastAsia="Times New Roman" w:hAnsi="TH SarabunPSK" w:cs="TH SarabunPSK"/>
                <w:b/>
                <w:bCs/>
                <w:sz w:val="20"/>
                <w:szCs w:val="20"/>
              </w:rPr>
              <w:t xml:space="preserve"> </w:t>
            </w:r>
            <w:r w:rsidRPr="00707B4E">
              <w:rPr>
                <w:rFonts w:ascii="TH SarabunPSK" w:eastAsia="Times New Roman" w:hAnsi="TH SarabunPSK" w:cs="TH SarabunPSK"/>
                <w:b/>
                <w:bCs/>
                <w:sz w:val="20"/>
                <w:szCs w:val="20"/>
                <w:cs/>
              </w:rPr>
              <w:t>พัฒนาเขตพัฒนาพิเศษภาคตะวันออก</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52"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23"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r>
      <w:tr w:rsidR="00017426" w:rsidRPr="00707B4E" w:rsidTr="00017426">
        <w:trPr>
          <w:trHeight w:val="419"/>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xml:space="preserve">9. </w:t>
            </w:r>
            <w:r w:rsidRPr="00707B4E">
              <w:rPr>
                <w:rFonts w:ascii="TH SarabunPSK" w:eastAsia="Times New Roman" w:hAnsi="TH SarabunPSK" w:cs="TH SarabunPSK"/>
                <w:b/>
                <w:bCs/>
                <w:sz w:val="20"/>
                <w:szCs w:val="20"/>
                <w:cs/>
              </w:rPr>
              <w:t>โครงการพัฒนาทักษะแรงงานเขตพัฒนาพิเศษภาคตะวันออก</w:t>
            </w:r>
            <w:r w:rsidRPr="00707B4E">
              <w:rPr>
                <w:rFonts w:ascii="TH SarabunPSK" w:eastAsia="Times New Roman" w:hAnsi="TH SarabunPSK" w:cs="TH SarabunPSK"/>
                <w:b/>
                <w:bCs/>
                <w:sz w:val="20"/>
                <w:szCs w:val="20"/>
              </w:rPr>
              <w:t xml:space="preserve"> </w:t>
            </w:r>
            <w:r w:rsidRPr="00707B4E">
              <w:rPr>
                <w:rFonts w:ascii="TH SarabunPSK" w:eastAsia="Times New Roman" w:hAnsi="TH SarabunPSK" w:cs="TH SarabunPSK"/>
                <w:sz w:val="20"/>
                <w:szCs w:val="20"/>
              </w:rPr>
              <w:t>(</w:t>
            </w:r>
            <w:r w:rsidRPr="00707B4E">
              <w:rPr>
                <w:rFonts w:ascii="TH SarabunPSK" w:eastAsia="Times New Roman" w:hAnsi="TH SarabunPSK" w:cs="TH SarabunPSK"/>
                <w:sz w:val="20"/>
                <w:szCs w:val="20"/>
                <w:cs/>
              </w:rPr>
              <w:t>เจ้าภาพ</w:t>
            </w:r>
            <w:r w:rsidRPr="00707B4E">
              <w:rPr>
                <w:rFonts w:ascii="TH SarabunPSK" w:eastAsia="Times New Roman" w:hAnsi="TH SarabunPSK" w:cs="TH SarabunPSK"/>
                <w:sz w:val="20"/>
                <w:szCs w:val="20"/>
              </w:rPr>
              <w:t xml:space="preserve"> </w:t>
            </w:r>
            <w:r w:rsidRPr="00707B4E">
              <w:rPr>
                <w:rFonts w:ascii="TH SarabunPSK" w:eastAsia="Times New Roman" w:hAnsi="TH SarabunPSK" w:cs="TH SarabunPSK"/>
                <w:sz w:val="20"/>
                <w:szCs w:val="20"/>
                <w:cs/>
              </w:rPr>
              <w:t>สพท.)</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5,440</w:t>
            </w:r>
          </w:p>
        </w:tc>
        <w:tc>
          <w:tcPr>
            <w:tcW w:w="552"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80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1,200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23"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1,200</w:t>
            </w:r>
          </w:p>
        </w:tc>
      </w:tr>
      <w:tr w:rsidR="00017426" w:rsidRPr="00707B4E" w:rsidTr="00017426">
        <w:trPr>
          <w:trHeight w:val="199"/>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xml:space="preserve">   - </w:t>
            </w:r>
            <w:r w:rsidRPr="00707B4E">
              <w:rPr>
                <w:rFonts w:ascii="TH SarabunPSK" w:eastAsia="Times New Roman" w:hAnsi="TH SarabunPSK" w:cs="TH SarabunPSK"/>
                <w:sz w:val="20"/>
                <w:szCs w:val="20"/>
                <w:cs/>
              </w:rPr>
              <w:t>ยกระดับฝีมือแรงงาน</w:t>
            </w:r>
            <w:r w:rsidRPr="00707B4E">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4,400</w:t>
            </w:r>
          </w:p>
        </w:tc>
        <w:tc>
          <w:tcPr>
            <w:tcW w:w="552"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1,000</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723"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1,000</w:t>
            </w:r>
          </w:p>
        </w:tc>
      </w:tr>
      <w:tr w:rsidR="00017426" w:rsidRPr="00707B4E" w:rsidTr="00017426">
        <w:trPr>
          <w:trHeight w:val="246"/>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xml:space="preserve">   - </w:t>
            </w:r>
            <w:r w:rsidRPr="00707B4E">
              <w:rPr>
                <w:rFonts w:ascii="TH SarabunPSK" w:eastAsia="Times New Roman" w:hAnsi="TH SarabunPSK" w:cs="TH SarabunPSK"/>
                <w:sz w:val="20"/>
                <w:szCs w:val="20"/>
                <w:cs/>
              </w:rPr>
              <w:t>พัฒนาวิทยากรต้นแบบ</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80</w:t>
            </w:r>
          </w:p>
        </w:tc>
        <w:tc>
          <w:tcPr>
            <w:tcW w:w="552"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color w:val="FF0000"/>
                <w:sz w:val="20"/>
                <w:szCs w:val="20"/>
              </w:rPr>
            </w:pPr>
            <w:r w:rsidRPr="00707B4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color w:val="FF0000"/>
                <w:sz w:val="20"/>
                <w:szCs w:val="20"/>
              </w:rPr>
            </w:pPr>
            <w:r w:rsidRPr="00707B4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color w:val="FF0000"/>
                <w:sz w:val="20"/>
                <w:szCs w:val="20"/>
              </w:rPr>
            </w:pPr>
            <w:r w:rsidRPr="00707B4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color w:val="FF0000"/>
                <w:sz w:val="20"/>
                <w:szCs w:val="20"/>
              </w:rPr>
            </w:pPr>
            <w:r w:rsidRPr="00707B4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80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color w:val="FF0000"/>
                <w:sz w:val="20"/>
                <w:szCs w:val="20"/>
              </w:rPr>
            </w:pPr>
            <w:r w:rsidRPr="00707B4E">
              <w:rPr>
                <w:rFonts w:ascii="TH SarabunPSK" w:eastAsia="Times New Roman" w:hAnsi="TH SarabunPSK" w:cs="TH SarabunPSK"/>
                <w:color w:val="FF0000"/>
                <w:sz w:val="20"/>
                <w:szCs w:val="20"/>
              </w:rPr>
              <w:t> </w:t>
            </w:r>
          </w:p>
        </w:tc>
        <w:tc>
          <w:tcPr>
            <w:tcW w:w="723"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color w:val="FF0000"/>
                <w:sz w:val="20"/>
                <w:szCs w:val="20"/>
              </w:rPr>
            </w:pPr>
            <w:r w:rsidRPr="00707B4E">
              <w:rPr>
                <w:rFonts w:ascii="TH SarabunPSK" w:eastAsia="Times New Roman" w:hAnsi="TH SarabunPSK" w:cs="TH SarabunPSK"/>
                <w:color w:val="FF0000"/>
                <w:sz w:val="20"/>
                <w:szCs w:val="20"/>
              </w:rPr>
              <w:t> </w:t>
            </w:r>
          </w:p>
        </w:tc>
      </w:tr>
      <w:tr w:rsidR="00017426" w:rsidRPr="00707B4E" w:rsidTr="00017426">
        <w:trPr>
          <w:trHeight w:val="277"/>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xml:space="preserve">   - </w:t>
            </w:r>
            <w:r w:rsidRPr="00707B4E">
              <w:rPr>
                <w:rFonts w:ascii="TH SarabunPSK" w:eastAsia="Times New Roman" w:hAnsi="TH SarabunPSK" w:cs="TH SarabunPSK"/>
                <w:sz w:val="20"/>
                <w:szCs w:val="20"/>
                <w:cs/>
              </w:rPr>
              <w:t>ทดสอบมาตรฐานฝีมือแรงงาน</w:t>
            </w:r>
          </w:p>
        </w:tc>
        <w:tc>
          <w:tcPr>
            <w:tcW w:w="567" w:type="dxa"/>
            <w:tcBorders>
              <w:top w:val="nil"/>
              <w:left w:val="nil"/>
              <w:bottom w:val="single" w:sz="4" w:space="0" w:color="auto"/>
              <w:right w:val="nil"/>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คน</w:t>
            </w:r>
          </w:p>
        </w:tc>
        <w:tc>
          <w:tcPr>
            <w:tcW w:w="851" w:type="dxa"/>
            <w:tcBorders>
              <w:top w:val="nil"/>
              <w:left w:val="single" w:sz="4" w:space="0" w:color="auto"/>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560</w:t>
            </w:r>
          </w:p>
        </w:tc>
        <w:tc>
          <w:tcPr>
            <w:tcW w:w="552"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color w:val="FF0000"/>
                <w:sz w:val="20"/>
                <w:szCs w:val="20"/>
              </w:rPr>
            </w:pPr>
            <w:r w:rsidRPr="00707B4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color w:val="FF0000"/>
                <w:sz w:val="20"/>
                <w:szCs w:val="20"/>
              </w:rPr>
            </w:pPr>
            <w:r w:rsidRPr="00707B4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color w:val="FF0000"/>
                <w:sz w:val="20"/>
                <w:szCs w:val="20"/>
              </w:rPr>
            </w:pPr>
            <w:r w:rsidRPr="00707B4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color w:val="FF0000"/>
                <w:sz w:val="20"/>
                <w:szCs w:val="20"/>
              </w:rPr>
            </w:pPr>
            <w:r w:rsidRPr="00707B4E">
              <w:rPr>
                <w:rFonts w:ascii="TH SarabunPSK" w:eastAsia="Times New Roman" w:hAnsi="TH SarabunPSK" w:cs="TH SarabunPSK"/>
                <w:color w:val="FF0000"/>
                <w:sz w:val="20"/>
                <w:szCs w:val="20"/>
              </w:rPr>
              <w:t> </w:t>
            </w:r>
          </w:p>
        </w:tc>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color w:val="FF0000"/>
                <w:sz w:val="20"/>
                <w:szCs w:val="20"/>
              </w:rPr>
            </w:pPr>
            <w:r w:rsidRPr="00707B4E">
              <w:rPr>
                <w:rFonts w:ascii="TH SarabunPSK" w:eastAsia="Times New Roman" w:hAnsi="TH SarabunPSK" w:cs="TH SarabunPSK"/>
                <w:color w:val="FF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100</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color w:val="FF0000"/>
                <w:sz w:val="20"/>
                <w:szCs w:val="20"/>
              </w:rPr>
            </w:pPr>
            <w:r w:rsidRPr="00707B4E">
              <w:rPr>
                <w:rFonts w:ascii="TH SarabunPSK" w:eastAsia="Times New Roman" w:hAnsi="TH SarabunPSK" w:cs="TH SarabunPSK"/>
                <w:color w:val="FF0000"/>
                <w:sz w:val="20"/>
                <w:szCs w:val="20"/>
              </w:rPr>
              <w:t> </w:t>
            </w:r>
          </w:p>
        </w:tc>
        <w:tc>
          <w:tcPr>
            <w:tcW w:w="723"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100</w:t>
            </w:r>
          </w:p>
        </w:tc>
      </w:tr>
      <w:tr w:rsidR="00017426" w:rsidRPr="00707B4E" w:rsidTr="00017426">
        <w:trPr>
          <w:trHeight w:val="281"/>
        </w:trPr>
        <w:tc>
          <w:tcPr>
            <w:tcW w:w="3559" w:type="dxa"/>
            <w:tcBorders>
              <w:top w:val="nil"/>
              <w:left w:val="single" w:sz="4" w:space="0" w:color="auto"/>
              <w:bottom w:val="single" w:sz="4" w:space="0" w:color="auto"/>
              <w:right w:val="single" w:sz="4" w:space="0" w:color="auto"/>
            </w:tcBorders>
            <w:shd w:val="clear" w:color="000000" w:fill="FFFFFF"/>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xml:space="preserve">   - </w:t>
            </w:r>
            <w:r w:rsidRPr="00707B4E">
              <w:rPr>
                <w:rFonts w:ascii="TH SarabunPSK" w:eastAsia="Times New Roman" w:hAnsi="TH SarabunPSK" w:cs="TH SarabunPSK"/>
                <w:sz w:val="20"/>
                <w:szCs w:val="20"/>
                <w:cs/>
              </w:rPr>
              <w:t xml:space="preserve">ฝึกอบรมตาม </w:t>
            </w:r>
            <w:r w:rsidRPr="00707B4E">
              <w:rPr>
                <w:rFonts w:ascii="TH SarabunPSK" w:eastAsia="Times New Roman" w:hAnsi="TH SarabunPSK" w:cs="TH SarabunPSK"/>
                <w:sz w:val="20"/>
                <w:szCs w:val="20"/>
              </w:rPr>
              <w:t>EEC Model short course (type B)</w:t>
            </w:r>
          </w:p>
        </w:tc>
        <w:tc>
          <w:tcPr>
            <w:tcW w:w="567" w:type="dxa"/>
            <w:tcBorders>
              <w:top w:val="nil"/>
              <w:left w:val="nil"/>
              <w:bottom w:val="single" w:sz="4" w:space="0" w:color="auto"/>
              <w:right w:val="single" w:sz="4" w:space="0" w:color="auto"/>
            </w:tcBorders>
            <w:shd w:val="clear" w:color="000000" w:fill="FFFFFF"/>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400</w:t>
            </w:r>
          </w:p>
        </w:tc>
        <w:tc>
          <w:tcPr>
            <w:tcW w:w="552"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100</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723"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100</w:t>
            </w:r>
          </w:p>
        </w:tc>
      </w:tr>
      <w:tr w:rsidR="00017426" w:rsidRPr="00707B4E" w:rsidTr="00017426">
        <w:trPr>
          <w:trHeight w:val="271"/>
        </w:trPr>
        <w:tc>
          <w:tcPr>
            <w:tcW w:w="3559" w:type="dxa"/>
            <w:tcBorders>
              <w:top w:val="nil"/>
              <w:left w:val="single" w:sz="4" w:space="0" w:color="auto"/>
              <w:bottom w:val="single" w:sz="4" w:space="0" w:color="auto"/>
              <w:right w:val="nil"/>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u w:val="single"/>
                <w:cs/>
              </w:rPr>
              <w:t>แผนงานบูรณาการ</w:t>
            </w:r>
            <w:r w:rsidRPr="00707B4E">
              <w:rPr>
                <w:rFonts w:ascii="TH SarabunPSK" w:eastAsia="Times New Roman" w:hAnsi="TH SarabunPSK" w:cs="TH SarabunPSK"/>
                <w:b/>
                <w:bCs/>
                <w:sz w:val="20"/>
                <w:szCs w:val="20"/>
              </w:rPr>
              <w:t xml:space="preserve"> </w:t>
            </w:r>
            <w:r w:rsidRPr="00707B4E">
              <w:rPr>
                <w:rFonts w:ascii="TH SarabunPSK" w:eastAsia="Times New Roman" w:hAnsi="TH SarabunPSK" w:cs="TH SarabunPSK"/>
                <w:b/>
                <w:bCs/>
                <w:sz w:val="20"/>
                <w:szCs w:val="20"/>
                <w:cs/>
              </w:rPr>
              <w:t>พัฒนาพื้นที่เขตเศรษฐกิจพิเศษ</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52"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23"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r>
      <w:tr w:rsidR="00017426" w:rsidRPr="00707B4E" w:rsidTr="00017426">
        <w:trPr>
          <w:trHeight w:val="418"/>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xml:space="preserve">10. </w:t>
            </w:r>
            <w:r w:rsidRPr="00707B4E">
              <w:rPr>
                <w:rFonts w:ascii="TH SarabunPSK" w:eastAsia="Times New Roman" w:hAnsi="TH SarabunPSK" w:cs="TH SarabunPSK"/>
                <w:b/>
                <w:bCs/>
                <w:sz w:val="20"/>
                <w:szCs w:val="20"/>
                <w:cs/>
              </w:rPr>
              <w:t>โครงการเพิ่มทักษะกำลังแรงงานในพื้นที่เขตพัฒนาเศรษฐกิจพิเศษ</w:t>
            </w:r>
            <w:r w:rsidRPr="00707B4E">
              <w:rPr>
                <w:rFonts w:ascii="TH SarabunPSK" w:eastAsia="Times New Roman" w:hAnsi="TH SarabunPSK" w:cs="TH SarabunPSK"/>
                <w:b/>
                <w:bCs/>
                <w:sz w:val="20"/>
                <w:szCs w:val="20"/>
              </w:rPr>
              <w:t xml:space="preserve"> </w:t>
            </w:r>
            <w:r w:rsidRPr="00707B4E">
              <w:rPr>
                <w:rFonts w:ascii="TH SarabunPSK" w:eastAsia="Times New Roman" w:hAnsi="TH SarabunPSK" w:cs="TH SarabunPSK"/>
                <w:sz w:val="20"/>
                <w:szCs w:val="20"/>
              </w:rPr>
              <w:t>(</w:t>
            </w:r>
            <w:r w:rsidRPr="00707B4E">
              <w:rPr>
                <w:rFonts w:ascii="TH SarabunPSK" w:eastAsia="Times New Roman" w:hAnsi="TH SarabunPSK" w:cs="TH SarabunPSK"/>
                <w:sz w:val="20"/>
                <w:szCs w:val="20"/>
                <w:cs/>
              </w:rPr>
              <w:t>เจ้าภาพ สพท.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10,300</w:t>
            </w:r>
          </w:p>
        </w:tc>
        <w:tc>
          <w:tcPr>
            <w:tcW w:w="552"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b/>
                <w:bCs/>
                <w:color w:val="000000"/>
                <w:sz w:val="20"/>
                <w:szCs w:val="20"/>
              </w:rPr>
            </w:pPr>
            <w:r w:rsidRPr="00707B4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c>
          <w:tcPr>
            <w:tcW w:w="723"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b/>
                <w:bCs/>
                <w:sz w:val="20"/>
                <w:szCs w:val="20"/>
              </w:rPr>
            </w:pPr>
            <w:r w:rsidRPr="00707B4E">
              <w:rPr>
                <w:rFonts w:ascii="TH SarabunPSK" w:eastAsia="Times New Roman" w:hAnsi="TH SarabunPSK" w:cs="TH SarabunPSK"/>
                <w:b/>
                <w:bCs/>
                <w:sz w:val="20"/>
                <w:szCs w:val="20"/>
              </w:rPr>
              <w:t> </w:t>
            </w:r>
          </w:p>
        </w:tc>
      </w:tr>
      <w:tr w:rsidR="00017426" w:rsidRPr="00707B4E" w:rsidTr="00017426">
        <w:trPr>
          <w:trHeight w:val="297"/>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xml:space="preserve">    - </w:t>
            </w:r>
            <w:r w:rsidRPr="00707B4E">
              <w:rPr>
                <w:rFonts w:ascii="TH SarabunPSK" w:eastAsia="Times New Roman" w:hAnsi="TH SarabunPSK" w:cs="TH SarabunPSK"/>
                <w:sz w:val="20"/>
                <w:szCs w:val="20"/>
                <w:cs/>
              </w:rPr>
              <w:t>ฝึกยกระดับฝีมือแรงงาน</w:t>
            </w:r>
            <w:r w:rsidRPr="00707B4E">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jc w:val="right"/>
              <w:rPr>
                <w:rFonts w:ascii="TH SarabunPSK" w:eastAsia="Times New Roman" w:hAnsi="TH SarabunPSK" w:cs="TH SarabunPSK"/>
                <w:sz w:val="20"/>
                <w:szCs w:val="20"/>
              </w:rPr>
            </w:pPr>
            <w:r w:rsidRPr="00707B4E">
              <w:rPr>
                <w:rFonts w:ascii="TH SarabunPSK" w:eastAsia="Times New Roman" w:hAnsi="TH SarabunPSK" w:cs="TH SarabunPSK"/>
                <w:sz w:val="20"/>
                <w:szCs w:val="20"/>
              </w:rPr>
              <w:t>10,300</w:t>
            </w:r>
          </w:p>
        </w:tc>
        <w:tc>
          <w:tcPr>
            <w:tcW w:w="552"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jc w:val="center"/>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707B4E" w:rsidRDefault="00017426" w:rsidP="003C3961">
            <w:pPr>
              <w:spacing w:after="0" w:line="240" w:lineRule="auto"/>
              <w:rPr>
                <w:rFonts w:ascii="TH SarabunPSK" w:eastAsia="Times New Roman" w:hAnsi="TH SarabunPSK" w:cs="TH SarabunPSK"/>
                <w:color w:val="000000"/>
                <w:sz w:val="20"/>
                <w:szCs w:val="20"/>
              </w:rPr>
            </w:pPr>
            <w:r w:rsidRPr="00707B4E">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c>
          <w:tcPr>
            <w:tcW w:w="723" w:type="dxa"/>
            <w:tcBorders>
              <w:top w:val="nil"/>
              <w:left w:val="nil"/>
              <w:bottom w:val="single" w:sz="4" w:space="0" w:color="auto"/>
              <w:right w:val="single" w:sz="4" w:space="0" w:color="auto"/>
            </w:tcBorders>
            <w:shd w:val="clear" w:color="000000" w:fill="FFFFFF"/>
            <w:noWrap/>
            <w:vAlign w:val="bottom"/>
            <w:hideMark/>
          </w:tcPr>
          <w:p w:rsidR="00017426" w:rsidRPr="00707B4E" w:rsidRDefault="00017426" w:rsidP="003C3961">
            <w:pPr>
              <w:spacing w:after="0" w:line="240" w:lineRule="auto"/>
              <w:rPr>
                <w:rFonts w:ascii="TH SarabunPSK" w:eastAsia="Times New Roman" w:hAnsi="TH SarabunPSK" w:cs="TH SarabunPSK"/>
                <w:sz w:val="20"/>
                <w:szCs w:val="20"/>
              </w:rPr>
            </w:pPr>
            <w:r w:rsidRPr="00707B4E">
              <w:rPr>
                <w:rFonts w:ascii="TH SarabunPSK" w:eastAsia="Times New Roman" w:hAnsi="TH SarabunPSK" w:cs="TH SarabunPSK"/>
                <w:sz w:val="20"/>
                <w:szCs w:val="20"/>
              </w:rPr>
              <w:t> </w:t>
            </w:r>
          </w:p>
        </w:tc>
      </w:tr>
    </w:tbl>
    <w:p w:rsidR="00017426" w:rsidRDefault="00017426" w:rsidP="00017426">
      <w:pPr>
        <w:pStyle w:val="aff2"/>
        <w:rPr>
          <w:rFonts w:ascii="TH SarabunPSK" w:hAnsi="TH SarabunPSK" w:cs="TH SarabunPSK"/>
          <w:sz w:val="24"/>
          <w:szCs w:val="24"/>
        </w:rPr>
      </w:pPr>
    </w:p>
    <w:tbl>
      <w:tblPr>
        <w:tblW w:w="10015" w:type="dxa"/>
        <w:tblInd w:w="-34" w:type="dxa"/>
        <w:tblLayout w:type="fixed"/>
        <w:tblLook w:val="04A0" w:firstRow="1" w:lastRow="0" w:firstColumn="1" w:lastColumn="0" w:noHBand="0" w:noVBand="1"/>
      </w:tblPr>
      <w:tblGrid>
        <w:gridCol w:w="3701"/>
        <w:gridCol w:w="709"/>
        <w:gridCol w:w="831"/>
        <w:gridCol w:w="567"/>
        <w:gridCol w:w="586"/>
        <w:gridCol w:w="507"/>
        <w:gridCol w:w="425"/>
        <w:gridCol w:w="627"/>
        <w:gridCol w:w="704"/>
        <w:gridCol w:w="714"/>
        <w:gridCol w:w="644"/>
      </w:tblGrid>
      <w:tr w:rsidR="00017426" w:rsidRPr="00A34BE7" w:rsidTr="00017426">
        <w:trPr>
          <w:trHeight w:val="760"/>
        </w:trPr>
        <w:tc>
          <w:tcPr>
            <w:tcW w:w="3701"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center"/>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cs/>
              </w:rPr>
              <w:t>ยุทธศาสตร์ชาติ</w:t>
            </w:r>
            <w:r w:rsidRPr="00A34BE7">
              <w:rPr>
                <w:rFonts w:ascii="TH SarabunPSK" w:eastAsia="Times New Roman" w:hAnsi="TH SarabunPSK" w:cs="TH SarabunPSK"/>
                <w:b/>
                <w:bCs/>
                <w:sz w:val="20"/>
                <w:szCs w:val="20"/>
              </w:rPr>
              <w:t xml:space="preserve"> </w:t>
            </w:r>
            <w:r w:rsidRPr="00A34BE7">
              <w:rPr>
                <w:rFonts w:ascii="TH SarabunPSK" w:eastAsia="Times New Roman" w:hAnsi="TH SarabunPSK" w:cs="TH SarabunPSK"/>
                <w:b/>
                <w:bCs/>
                <w:sz w:val="20"/>
                <w:szCs w:val="20"/>
                <w:cs/>
              </w:rPr>
              <w:t>แผนแม่บท ยุทธศาสตร์จัดสรรงบประมาณ</w:t>
            </w:r>
          </w:p>
        </w:tc>
        <w:tc>
          <w:tcPr>
            <w:tcW w:w="709" w:type="dxa"/>
            <w:tcBorders>
              <w:top w:val="single" w:sz="4" w:space="0" w:color="auto"/>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center"/>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cs/>
              </w:rPr>
              <w:t>หน่วย</w:t>
            </w:r>
          </w:p>
        </w:tc>
        <w:tc>
          <w:tcPr>
            <w:tcW w:w="831" w:type="dxa"/>
            <w:tcBorders>
              <w:top w:val="single" w:sz="4" w:space="0" w:color="auto"/>
              <w:left w:val="nil"/>
              <w:bottom w:val="single" w:sz="4" w:space="0" w:color="auto"/>
              <w:right w:val="single" w:sz="4" w:space="0" w:color="auto"/>
            </w:tcBorders>
            <w:shd w:val="clear" w:color="000000" w:fill="F2F2F2"/>
            <w:hideMark/>
          </w:tcPr>
          <w:p w:rsidR="00017426" w:rsidRPr="00A34BE7" w:rsidRDefault="00017426" w:rsidP="003C3961">
            <w:pPr>
              <w:spacing w:after="0" w:line="240" w:lineRule="auto"/>
              <w:jc w:val="center"/>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cs/>
              </w:rPr>
              <w:t>รวม</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A34BE7" w:rsidRDefault="00017426" w:rsidP="003C3961">
            <w:pPr>
              <w:spacing w:after="0" w:line="240" w:lineRule="auto"/>
              <w:jc w:val="center"/>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DSD Well ness</w:t>
            </w:r>
          </w:p>
        </w:tc>
        <w:tc>
          <w:tcPr>
            <w:tcW w:w="586" w:type="dxa"/>
            <w:tcBorders>
              <w:top w:val="single" w:sz="4" w:space="0" w:color="auto"/>
              <w:left w:val="nil"/>
              <w:bottom w:val="single" w:sz="4" w:space="0" w:color="auto"/>
              <w:right w:val="single" w:sz="4" w:space="0" w:color="auto"/>
            </w:tcBorders>
            <w:shd w:val="clear" w:color="000000" w:fill="FFFFFF"/>
            <w:hideMark/>
          </w:tcPr>
          <w:p w:rsidR="00017426" w:rsidRPr="00A34BE7" w:rsidRDefault="00017426" w:rsidP="003C3961">
            <w:pPr>
              <w:spacing w:after="0" w:line="240" w:lineRule="auto"/>
              <w:jc w:val="center"/>
              <w:rPr>
                <w:rFonts w:ascii="TH SarabunPSK" w:eastAsia="Times New Roman" w:hAnsi="TH SarabunPSK" w:cs="TH SarabunPSK"/>
                <w:color w:val="000000"/>
                <w:sz w:val="16"/>
                <w:szCs w:val="16"/>
              </w:rPr>
            </w:pPr>
            <w:r w:rsidRPr="00A34BE7">
              <w:rPr>
                <w:rFonts w:ascii="TH SarabunPSK" w:eastAsia="Times New Roman" w:hAnsi="TH SarabunPSK" w:cs="TH SarabunPSK"/>
                <w:color w:val="000000"/>
                <w:sz w:val="16"/>
                <w:szCs w:val="16"/>
              </w:rPr>
              <w:t>AHRDA</w:t>
            </w:r>
          </w:p>
        </w:tc>
        <w:tc>
          <w:tcPr>
            <w:tcW w:w="507" w:type="dxa"/>
            <w:tcBorders>
              <w:top w:val="single" w:sz="4" w:space="0" w:color="auto"/>
              <w:left w:val="nil"/>
              <w:bottom w:val="single" w:sz="4" w:space="0" w:color="auto"/>
              <w:right w:val="single" w:sz="4" w:space="0" w:color="auto"/>
            </w:tcBorders>
            <w:shd w:val="clear" w:color="000000" w:fill="FFFFFF"/>
            <w:hideMark/>
          </w:tcPr>
          <w:p w:rsidR="00017426" w:rsidRPr="00A34BE7" w:rsidRDefault="00017426" w:rsidP="003C3961">
            <w:pPr>
              <w:spacing w:after="0" w:line="240" w:lineRule="auto"/>
              <w:jc w:val="center"/>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cs/>
              </w:rPr>
              <w:t>สพน.เชียงแสน</w:t>
            </w:r>
          </w:p>
        </w:tc>
        <w:tc>
          <w:tcPr>
            <w:tcW w:w="425" w:type="dxa"/>
            <w:tcBorders>
              <w:top w:val="single" w:sz="4" w:space="0" w:color="auto"/>
              <w:left w:val="nil"/>
              <w:bottom w:val="single" w:sz="4" w:space="0" w:color="auto"/>
              <w:right w:val="single" w:sz="4" w:space="0" w:color="auto"/>
            </w:tcBorders>
            <w:shd w:val="clear" w:color="000000" w:fill="FFFFFF"/>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cs/>
              </w:rPr>
              <w:t>ศป.</w:t>
            </w:r>
          </w:p>
        </w:tc>
        <w:tc>
          <w:tcPr>
            <w:tcW w:w="627" w:type="dxa"/>
            <w:tcBorders>
              <w:top w:val="single" w:sz="4" w:space="0" w:color="auto"/>
              <w:left w:val="nil"/>
              <w:bottom w:val="single" w:sz="4" w:space="0" w:color="auto"/>
              <w:right w:val="single" w:sz="4" w:space="0" w:color="auto"/>
            </w:tcBorders>
            <w:shd w:val="clear" w:color="000000" w:fill="FFFFFF"/>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cs/>
              </w:rPr>
              <w:t>สพท.</w:t>
            </w:r>
          </w:p>
        </w:tc>
        <w:tc>
          <w:tcPr>
            <w:tcW w:w="704" w:type="dxa"/>
            <w:tcBorders>
              <w:top w:val="single" w:sz="4" w:space="0" w:color="auto"/>
              <w:left w:val="nil"/>
              <w:bottom w:val="single" w:sz="4" w:space="0" w:color="auto"/>
              <w:right w:val="single" w:sz="4" w:space="0" w:color="auto"/>
            </w:tcBorders>
            <w:shd w:val="clear" w:color="000000" w:fill="F2F2F2"/>
            <w:hideMark/>
          </w:tcPr>
          <w:p w:rsidR="00017426" w:rsidRPr="00A34BE7" w:rsidRDefault="00017426" w:rsidP="003C3961">
            <w:pPr>
              <w:spacing w:after="0" w:line="240" w:lineRule="auto"/>
              <w:jc w:val="center"/>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cs/>
              </w:rPr>
              <w:t xml:space="preserve">รวม </w:t>
            </w:r>
            <w:r w:rsidRPr="00A34BE7">
              <w:rPr>
                <w:rFonts w:ascii="TH SarabunPSK" w:eastAsia="Times New Roman" w:hAnsi="TH SarabunPSK" w:cs="TH SarabunPSK"/>
                <w:b/>
                <w:bCs/>
                <w:sz w:val="20"/>
                <w:szCs w:val="20"/>
              </w:rPr>
              <w:t>1</w:t>
            </w:r>
          </w:p>
        </w:tc>
        <w:tc>
          <w:tcPr>
            <w:tcW w:w="714" w:type="dxa"/>
            <w:tcBorders>
              <w:top w:val="single" w:sz="4" w:space="0" w:color="auto"/>
              <w:left w:val="nil"/>
              <w:bottom w:val="single" w:sz="4" w:space="0" w:color="auto"/>
              <w:right w:val="single" w:sz="4" w:space="0" w:color="auto"/>
            </w:tcBorders>
            <w:shd w:val="clear" w:color="000000" w:fill="FFFFFF"/>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rPr>
              <w:t xml:space="preserve"> </w:t>
            </w:r>
            <w:r w:rsidRPr="00A34BE7">
              <w:rPr>
                <w:rFonts w:ascii="TH SarabunPSK" w:eastAsia="Times New Roman" w:hAnsi="TH SarabunPSK" w:cs="TH SarabunPSK"/>
                <w:sz w:val="20"/>
                <w:szCs w:val="20"/>
                <w:cs/>
              </w:rPr>
              <w:t xml:space="preserve">สพร. </w:t>
            </w:r>
            <w:r w:rsidRPr="00A34BE7">
              <w:rPr>
                <w:rFonts w:ascii="TH SarabunPSK" w:eastAsia="Times New Roman" w:hAnsi="TH SarabunPSK" w:cs="TH SarabunPSK"/>
                <w:sz w:val="20"/>
                <w:szCs w:val="20"/>
              </w:rPr>
              <w:t xml:space="preserve">1 </w:t>
            </w:r>
            <w:r w:rsidRPr="00A34BE7">
              <w:rPr>
                <w:rFonts w:ascii="TH SarabunPSK" w:eastAsia="Times New Roman" w:hAnsi="TH SarabunPSK" w:cs="TH SarabunPSK"/>
                <w:sz w:val="20"/>
                <w:szCs w:val="20"/>
                <w:cs/>
              </w:rPr>
              <w:t>สมุทร ปราการ</w:t>
            </w:r>
            <w:r w:rsidRPr="00A34BE7">
              <w:rPr>
                <w:rFonts w:ascii="TH SarabunPSK" w:eastAsia="Times New Roman" w:hAnsi="TH SarabunPSK" w:cs="TH SarabunPSK"/>
                <w:sz w:val="20"/>
                <w:szCs w:val="20"/>
              </w:rPr>
              <w:t xml:space="preserve"> </w:t>
            </w:r>
          </w:p>
        </w:tc>
        <w:tc>
          <w:tcPr>
            <w:tcW w:w="644" w:type="dxa"/>
            <w:tcBorders>
              <w:top w:val="single" w:sz="4" w:space="0" w:color="auto"/>
              <w:left w:val="nil"/>
              <w:bottom w:val="single" w:sz="4" w:space="0" w:color="auto"/>
              <w:right w:val="single" w:sz="4" w:space="0" w:color="auto"/>
            </w:tcBorders>
            <w:shd w:val="clear" w:color="000000" w:fill="FFFFFF"/>
            <w:hideMark/>
          </w:tcPr>
          <w:p w:rsidR="00017426" w:rsidRPr="00A34BE7" w:rsidRDefault="00017426" w:rsidP="003C3961">
            <w:pPr>
              <w:spacing w:after="0" w:line="240" w:lineRule="auto"/>
              <w:jc w:val="center"/>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xml:space="preserve"> </w:t>
            </w:r>
            <w:r w:rsidRPr="00A34BE7">
              <w:rPr>
                <w:rFonts w:ascii="TH SarabunPSK" w:eastAsia="Times New Roman" w:hAnsi="TH SarabunPSK" w:cs="TH SarabunPSK"/>
                <w:color w:val="000000"/>
                <w:sz w:val="20"/>
                <w:szCs w:val="20"/>
                <w:cs/>
              </w:rPr>
              <w:t>สนพ.</w:t>
            </w:r>
            <w:r w:rsidRPr="00A34BE7">
              <w:rPr>
                <w:rFonts w:ascii="TH SarabunPSK" w:eastAsia="Times New Roman" w:hAnsi="TH SarabunPSK" w:cs="TH SarabunPSK"/>
                <w:color w:val="000000"/>
                <w:sz w:val="20"/>
                <w:szCs w:val="20"/>
              </w:rPr>
              <w:t xml:space="preserve">  </w:t>
            </w:r>
            <w:r w:rsidRPr="00A34BE7">
              <w:rPr>
                <w:rFonts w:ascii="TH SarabunPSK" w:eastAsia="Times New Roman" w:hAnsi="TH SarabunPSK" w:cs="TH SarabunPSK"/>
                <w:color w:val="000000"/>
                <w:sz w:val="20"/>
                <w:szCs w:val="20"/>
              </w:rPr>
              <w:br/>
            </w:r>
            <w:r w:rsidRPr="00A34BE7">
              <w:rPr>
                <w:rFonts w:ascii="TH SarabunPSK" w:eastAsia="Times New Roman" w:hAnsi="TH SarabunPSK" w:cs="TH SarabunPSK"/>
                <w:color w:val="000000"/>
                <w:sz w:val="14"/>
                <w:szCs w:val="14"/>
                <w:cs/>
              </w:rPr>
              <w:t>ฉะเชิงเทรา</w:t>
            </w:r>
            <w:r w:rsidRPr="00A34BE7">
              <w:rPr>
                <w:rFonts w:ascii="TH SarabunPSK" w:eastAsia="Times New Roman" w:hAnsi="TH SarabunPSK" w:cs="TH SarabunPSK"/>
                <w:color w:val="000000"/>
                <w:sz w:val="14"/>
                <w:szCs w:val="14"/>
              </w:rPr>
              <w:t xml:space="preserve"> </w:t>
            </w:r>
          </w:p>
        </w:tc>
      </w:tr>
      <w:tr w:rsidR="00017426" w:rsidRPr="00A34BE7" w:rsidTr="00017426">
        <w:trPr>
          <w:trHeight w:val="505"/>
        </w:trPr>
        <w:tc>
          <w:tcPr>
            <w:tcW w:w="3701" w:type="dxa"/>
            <w:tcBorders>
              <w:top w:val="nil"/>
              <w:left w:val="single" w:sz="4" w:space="0" w:color="auto"/>
              <w:bottom w:val="single" w:sz="4" w:space="0" w:color="auto"/>
              <w:right w:val="nil"/>
            </w:tcBorders>
            <w:shd w:val="clear" w:color="000000" w:fill="FFFFFF"/>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cs/>
              </w:rPr>
            </w:pPr>
            <w:r w:rsidRPr="00A34BE7">
              <w:rPr>
                <w:rFonts w:ascii="TH SarabunPSK" w:eastAsia="Times New Roman" w:hAnsi="TH SarabunPSK" w:cs="TH SarabunPSK"/>
                <w:b/>
                <w:bCs/>
                <w:sz w:val="20"/>
                <w:szCs w:val="20"/>
                <w:u w:val="single"/>
                <w:cs/>
              </w:rPr>
              <w:t>แผนงาน</w:t>
            </w:r>
            <w:r w:rsidRPr="00A34BE7">
              <w:rPr>
                <w:rFonts w:ascii="TH SarabunPSK" w:eastAsia="Times New Roman" w:hAnsi="TH SarabunPSK" w:cs="TH SarabunPSK"/>
                <w:b/>
                <w:bCs/>
                <w:sz w:val="20"/>
                <w:szCs w:val="20"/>
              </w:rPr>
              <w:t xml:space="preserve"> </w:t>
            </w:r>
            <w:r w:rsidRPr="00A34BE7">
              <w:rPr>
                <w:rFonts w:ascii="TH SarabunPSK" w:eastAsia="Times New Roman" w:hAnsi="TH SarabunPSK" w:cs="TH SarabunPSK"/>
                <w:b/>
                <w:bCs/>
                <w:sz w:val="20"/>
                <w:szCs w:val="20"/>
                <w:cs/>
              </w:rPr>
              <w:t>การดำเนินภารกิจพื้นฐานเพื่อสนับสนุนยุทธศาสตร์ด้านการพัฒนาและเสริมสร้างศักยภาพทรัพยากรมนุษย์</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831"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86"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0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425"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2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04"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714"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44"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r>
      <w:tr w:rsidR="00017426" w:rsidRPr="00A34BE7" w:rsidTr="00017426">
        <w:trPr>
          <w:trHeight w:val="375"/>
        </w:trPr>
        <w:tc>
          <w:tcPr>
            <w:tcW w:w="3701" w:type="dxa"/>
            <w:tcBorders>
              <w:top w:val="nil"/>
              <w:left w:val="single" w:sz="4" w:space="0" w:color="auto"/>
              <w:bottom w:val="nil"/>
              <w:right w:val="single" w:sz="4" w:space="0" w:color="auto"/>
            </w:tcBorders>
            <w:shd w:val="clear" w:color="000000" w:fill="FFFFFF"/>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xml:space="preserve">11. </w:t>
            </w:r>
            <w:r w:rsidRPr="00A34BE7">
              <w:rPr>
                <w:rFonts w:ascii="TH SarabunPSK" w:eastAsia="Times New Roman" w:hAnsi="TH SarabunPSK" w:cs="TH SarabunPSK"/>
                <w:b/>
                <w:bCs/>
                <w:sz w:val="20"/>
                <w:szCs w:val="20"/>
                <w:cs/>
              </w:rPr>
              <w:t>ผลผลิต พัฒนา/ขับเคลื่อนความร่วมมือเครือข่าย</w:t>
            </w:r>
            <w:r w:rsidRPr="00A34BE7">
              <w:rPr>
                <w:rFonts w:ascii="TH SarabunPSK" w:eastAsia="Times New Roman" w:hAnsi="TH SarabunPSK" w:cs="TH SarabunPSK"/>
                <w:b/>
                <w:bCs/>
                <w:sz w:val="20"/>
                <w:szCs w:val="20"/>
              </w:rPr>
              <w:t xml:space="preserve"> </w:t>
            </w:r>
            <w:r w:rsidRPr="00A34BE7">
              <w:rPr>
                <w:rFonts w:ascii="TH SarabunPSK" w:eastAsia="Times New Roman" w:hAnsi="TH SarabunPSK" w:cs="TH SarabunPSK"/>
                <w:b/>
                <w:bCs/>
                <w:sz w:val="20"/>
                <w:szCs w:val="20"/>
                <w:cs/>
              </w:rPr>
              <w:t>และส่งเสริมการพัฒนาฝีมือแรงงาน</w:t>
            </w:r>
            <w:r w:rsidRPr="00A34BE7">
              <w:rPr>
                <w:rFonts w:ascii="TH SarabunPSK" w:eastAsia="Times New Roman" w:hAnsi="TH SarabunPSK" w:cs="TH SarabunPSK"/>
                <w:b/>
                <w:bCs/>
                <w:sz w:val="20"/>
                <w:szCs w:val="20"/>
              </w:rPr>
              <w:t xml:space="preserve"> </w:t>
            </w:r>
          </w:p>
        </w:tc>
        <w:tc>
          <w:tcPr>
            <w:tcW w:w="709" w:type="dxa"/>
            <w:tcBorders>
              <w:top w:val="nil"/>
              <w:left w:val="nil"/>
              <w:bottom w:val="nil"/>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4,000,210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474,400</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388,000</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86,400</w:t>
            </w:r>
          </w:p>
        </w:tc>
      </w:tr>
      <w:tr w:rsidR="00017426" w:rsidRPr="00A34BE7" w:rsidTr="00017426">
        <w:trPr>
          <w:trHeight w:val="315"/>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xml:space="preserve">    11.1  </w:t>
            </w:r>
            <w:r w:rsidRPr="00A34BE7">
              <w:rPr>
                <w:rFonts w:ascii="TH SarabunPSK" w:eastAsia="Times New Roman" w:hAnsi="TH SarabunPSK" w:cs="TH SarabunPSK"/>
                <w:sz w:val="20"/>
                <w:szCs w:val="20"/>
                <w:cs/>
              </w:rPr>
              <w:t>กิจกรรม จัดทำหลักเกณฑ์ พัฒนาระบบ</w:t>
            </w:r>
            <w:r w:rsidRPr="00A34BE7">
              <w:rPr>
                <w:rFonts w:ascii="TH SarabunPSK" w:eastAsia="Times New Roman" w:hAnsi="TH SarabunPSK" w:cs="TH SarabunPSK"/>
                <w:sz w:val="20"/>
                <w:szCs w:val="20"/>
              </w:rPr>
              <w:t xml:space="preserve"> </w:t>
            </w:r>
            <w:r w:rsidRPr="00A34BE7">
              <w:rPr>
                <w:rFonts w:ascii="TH SarabunPSK" w:eastAsia="Times New Roman" w:hAnsi="TH SarabunPSK" w:cs="TH SarabunPSK"/>
                <w:sz w:val="20"/>
                <w:szCs w:val="20"/>
                <w:cs/>
              </w:rPr>
              <w:t>ส่งเสริมและรับรองมาตรฐานฝีมือแรงงาน</w:t>
            </w:r>
            <w:r w:rsidRPr="00A34BE7">
              <w:rPr>
                <w:rFonts w:ascii="TH SarabunPSK" w:eastAsia="Times New Roman" w:hAnsi="TH SarabunPSK" w:cs="TH SarabunPSK"/>
                <w:sz w:val="20"/>
                <w:szCs w:val="20"/>
              </w:rPr>
              <w:t xml:space="preserve">  ( </w:t>
            </w:r>
            <w:r w:rsidRPr="00A34BE7">
              <w:rPr>
                <w:rFonts w:ascii="TH SarabunPSK" w:eastAsia="Times New Roman" w:hAnsi="TH SarabunPSK" w:cs="TH SarabunPSK"/>
                <w:sz w:val="20"/>
                <w:szCs w:val="20"/>
                <w:cs/>
              </w:rPr>
              <w:t>สมฐ.)</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cs/>
              </w:rPr>
              <w:t>สาขา</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center"/>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r>
      <w:tr w:rsidR="00017426" w:rsidRPr="00A34BE7" w:rsidTr="00017426">
        <w:trPr>
          <w:trHeight w:val="258"/>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xml:space="preserve">    11.2  </w:t>
            </w:r>
            <w:r w:rsidRPr="00A34BE7">
              <w:rPr>
                <w:rFonts w:ascii="TH SarabunPSK" w:eastAsia="Times New Roman" w:hAnsi="TH SarabunPSK" w:cs="TH SarabunPSK"/>
                <w:sz w:val="20"/>
                <w:szCs w:val="20"/>
                <w:cs/>
              </w:rPr>
              <w:t>กิจกรรม แข่งขันฝีมือแรงงาน</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cs/>
              </w:rPr>
              <w:t>โครงการ</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center"/>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3</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07" w:type="dxa"/>
            <w:tcBorders>
              <w:top w:val="nil"/>
              <w:left w:val="nil"/>
              <w:bottom w:val="single" w:sz="4" w:space="0" w:color="auto"/>
              <w:right w:val="single" w:sz="4" w:space="0" w:color="auto"/>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27" w:type="dxa"/>
            <w:tcBorders>
              <w:top w:val="nil"/>
              <w:left w:val="nil"/>
              <w:bottom w:val="single" w:sz="4" w:space="0" w:color="auto"/>
              <w:right w:val="single" w:sz="4" w:space="0" w:color="auto"/>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14" w:type="dxa"/>
            <w:tcBorders>
              <w:top w:val="nil"/>
              <w:left w:val="nil"/>
              <w:bottom w:val="single" w:sz="4" w:space="0" w:color="auto"/>
              <w:right w:val="single" w:sz="4" w:space="0" w:color="auto"/>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44" w:type="dxa"/>
            <w:tcBorders>
              <w:top w:val="nil"/>
              <w:left w:val="nil"/>
              <w:bottom w:val="single" w:sz="4" w:space="0" w:color="auto"/>
              <w:right w:val="single" w:sz="4" w:space="0" w:color="auto"/>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r>
      <w:tr w:rsidR="00017426" w:rsidRPr="00A34BE7" w:rsidTr="00017426">
        <w:trPr>
          <w:trHeight w:val="315"/>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xml:space="preserve">    11.3  </w:t>
            </w:r>
            <w:r w:rsidRPr="00A34BE7">
              <w:rPr>
                <w:rFonts w:ascii="TH SarabunPSK" w:eastAsia="Times New Roman" w:hAnsi="TH SarabunPSK" w:cs="TH SarabunPSK"/>
                <w:sz w:val="20"/>
                <w:szCs w:val="20"/>
                <w:cs/>
              </w:rPr>
              <w:t>กิจกรรม</w:t>
            </w:r>
            <w:r w:rsidRPr="00A34BE7">
              <w:rPr>
                <w:rFonts w:ascii="TH SarabunPSK" w:eastAsia="Times New Roman" w:hAnsi="TH SarabunPSK" w:cs="TH SarabunPSK"/>
                <w:sz w:val="20"/>
                <w:szCs w:val="20"/>
              </w:rPr>
              <w:t xml:space="preserve"> </w:t>
            </w:r>
            <w:r w:rsidRPr="00A34BE7">
              <w:rPr>
                <w:rFonts w:ascii="TH SarabunPSK" w:eastAsia="Times New Roman" w:hAnsi="TH SarabunPSK" w:cs="TH SarabunPSK"/>
                <w:sz w:val="20"/>
                <w:szCs w:val="20"/>
                <w:cs/>
              </w:rPr>
              <w:t>พัฒนาระบบการฝึกอบรมฝีมือแรงงาน</w:t>
            </w:r>
            <w:r w:rsidRPr="00A34BE7">
              <w:rPr>
                <w:rFonts w:ascii="TH SarabunPSK" w:eastAsia="Times New Roman" w:hAnsi="TH SarabunPSK" w:cs="TH SarabunPSK"/>
                <w:sz w:val="20"/>
                <w:szCs w:val="20"/>
              </w:rPr>
              <w:t xml:space="preserve">  (</w:t>
            </w:r>
            <w:r w:rsidRPr="00A34BE7">
              <w:rPr>
                <w:rFonts w:ascii="TH SarabunPSK" w:eastAsia="Times New Roman" w:hAnsi="TH SarabunPSK" w:cs="TH SarabunPSK"/>
                <w:sz w:val="20"/>
                <w:szCs w:val="20"/>
                <w:cs/>
              </w:rPr>
              <w:t>สพท.)</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cs/>
              </w:rPr>
              <w:t>หลักสูตร/คน</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center"/>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5 / 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2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r>
      <w:tr w:rsidR="00017426" w:rsidRPr="00A34BE7" w:rsidTr="00017426">
        <w:trPr>
          <w:trHeight w:val="315"/>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xml:space="preserve">    11.4  </w:t>
            </w:r>
            <w:r w:rsidRPr="00A34BE7">
              <w:rPr>
                <w:rFonts w:ascii="TH SarabunPSK" w:eastAsia="Times New Roman" w:hAnsi="TH SarabunPSK" w:cs="TH SarabunPSK"/>
                <w:sz w:val="20"/>
                <w:szCs w:val="20"/>
                <w:cs/>
              </w:rPr>
              <w:t>กิจกรรม</w:t>
            </w:r>
            <w:r w:rsidRPr="00A34BE7">
              <w:rPr>
                <w:rFonts w:ascii="TH SarabunPSK" w:eastAsia="Times New Roman" w:hAnsi="TH SarabunPSK" w:cs="TH SarabunPSK"/>
                <w:sz w:val="20"/>
                <w:szCs w:val="20"/>
              </w:rPr>
              <w:t xml:space="preserve"> </w:t>
            </w:r>
            <w:r w:rsidRPr="00A34BE7">
              <w:rPr>
                <w:rFonts w:ascii="TH SarabunPSK" w:eastAsia="Times New Roman" w:hAnsi="TH SarabunPSK" w:cs="TH SarabunPSK"/>
                <w:sz w:val="20"/>
                <w:szCs w:val="20"/>
                <w:cs/>
              </w:rPr>
              <w:t>ส่งเสริมและสนับสนุนให้สถานประกอบกิจการดำเนินการพัฒนาฝีมือแรงงาน</w:t>
            </w:r>
            <w:r w:rsidRPr="00A34BE7">
              <w:rPr>
                <w:rFonts w:ascii="TH SarabunPSK" w:eastAsia="Times New Roman" w:hAnsi="TH SarabunPSK" w:cs="TH SarabunPSK"/>
                <w:sz w:val="20"/>
                <w:szCs w:val="20"/>
              </w:rPr>
              <w:t xml:space="preserve">  (</w:t>
            </w:r>
            <w:r w:rsidRPr="00A34BE7">
              <w:rPr>
                <w:rFonts w:ascii="TH SarabunPSK" w:eastAsia="Times New Roman" w:hAnsi="TH SarabunPSK" w:cs="TH SarabunPSK"/>
                <w:sz w:val="20"/>
                <w:szCs w:val="20"/>
                <w:cs/>
              </w:rPr>
              <w:t>สพ.)</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4,000,000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474,400</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388,000</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86,400</w:t>
            </w:r>
          </w:p>
        </w:tc>
      </w:tr>
      <w:tr w:rsidR="00017426" w:rsidRPr="00A34BE7" w:rsidTr="00017426">
        <w:trPr>
          <w:trHeight w:val="315"/>
        </w:trPr>
        <w:tc>
          <w:tcPr>
            <w:tcW w:w="370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xml:space="preserve">           1) </w:t>
            </w:r>
            <w:r w:rsidRPr="00A34BE7">
              <w:rPr>
                <w:rFonts w:ascii="TH SarabunPSK" w:eastAsia="Times New Roman" w:hAnsi="TH SarabunPSK" w:cs="TH SarabunPSK"/>
                <w:sz w:val="20"/>
                <w:szCs w:val="20"/>
                <w:cs/>
              </w:rPr>
              <w:t>รายการ</w:t>
            </w:r>
            <w:r w:rsidRPr="00A34BE7">
              <w:rPr>
                <w:rFonts w:ascii="TH SarabunPSK" w:eastAsia="Times New Roman" w:hAnsi="TH SarabunPSK" w:cs="TH SarabunPSK"/>
                <w:sz w:val="20"/>
                <w:szCs w:val="20"/>
              </w:rPr>
              <w:t xml:space="preserve"> </w:t>
            </w:r>
            <w:r w:rsidRPr="00A34BE7">
              <w:rPr>
                <w:rFonts w:ascii="TH SarabunPSK" w:eastAsia="Times New Roman" w:hAnsi="TH SarabunPSK" w:cs="TH SarabunPSK"/>
                <w:sz w:val="20"/>
                <w:szCs w:val="20"/>
                <w:cs/>
              </w:rPr>
              <w:t>รับรองหลักสูตรและค่าใช้จ่ายในการพัฒนาฝีมือแรงงานของสถานประกอบกิจการตาม พ</w:t>
            </w:r>
            <w:r w:rsidRPr="00A34BE7">
              <w:rPr>
                <w:rFonts w:ascii="TH SarabunPSK" w:eastAsia="Times New Roman" w:hAnsi="TH SarabunPSK" w:cs="TH SarabunPSK"/>
                <w:sz w:val="20"/>
                <w:szCs w:val="20"/>
              </w:rPr>
              <w:t>,</w:t>
            </w:r>
            <w:r w:rsidRPr="00A34BE7">
              <w:rPr>
                <w:rFonts w:ascii="TH SarabunPSK" w:eastAsia="Times New Roman" w:hAnsi="TH SarabunPSK" w:cs="TH SarabunPSK"/>
                <w:sz w:val="20"/>
                <w:szCs w:val="20"/>
                <w:cs/>
              </w:rPr>
              <w:t>ร</w:t>
            </w:r>
            <w:r w:rsidRPr="00A34BE7">
              <w:rPr>
                <w:rFonts w:ascii="TH SarabunPSK" w:eastAsia="Times New Roman" w:hAnsi="TH SarabunPSK" w:cs="TH SarabunPSK"/>
                <w:sz w:val="20"/>
                <w:szCs w:val="20"/>
              </w:rPr>
              <w:t>,</w:t>
            </w:r>
            <w:r w:rsidRPr="00A34BE7">
              <w:rPr>
                <w:rFonts w:ascii="TH SarabunPSK" w:eastAsia="Times New Roman" w:hAnsi="TH SarabunPSK" w:cs="TH SarabunPSK"/>
                <w:sz w:val="20"/>
                <w:szCs w:val="20"/>
                <w:cs/>
              </w:rPr>
              <w:t>บ</w:t>
            </w:r>
            <w:r w:rsidRPr="00A34BE7">
              <w:rPr>
                <w:rFonts w:ascii="TH SarabunPSK" w:eastAsia="Times New Roman" w:hAnsi="TH SarabunPSK" w:cs="TH SarabunPSK"/>
                <w:sz w:val="20"/>
                <w:szCs w:val="20"/>
              </w:rPr>
              <w:t xml:space="preserve">, </w:t>
            </w:r>
            <w:r w:rsidRPr="00A34BE7">
              <w:rPr>
                <w:rFonts w:ascii="TH SarabunPSK" w:eastAsia="Times New Roman" w:hAnsi="TH SarabunPSK" w:cs="TH SarabunPSK"/>
                <w:sz w:val="20"/>
                <w:szCs w:val="20"/>
                <w:cs/>
              </w:rPr>
              <w:t xml:space="preserve">ส่งเสริมการพัฒนาฝีมือแรงงาน พ.ศ. </w:t>
            </w:r>
            <w:r w:rsidRPr="00A34BE7">
              <w:rPr>
                <w:rFonts w:ascii="TH SarabunPSK" w:eastAsia="Times New Roman" w:hAnsi="TH SarabunPSK" w:cs="TH SarabunPSK"/>
                <w:sz w:val="20"/>
                <w:szCs w:val="20"/>
              </w:rPr>
              <w:t>2545</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4,000,000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474,400</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388,000</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86,400</w:t>
            </w:r>
          </w:p>
        </w:tc>
      </w:tr>
      <w:tr w:rsidR="00017426" w:rsidRPr="00A34BE7" w:rsidTr="00017426">
        <w:trPr>
          <w:trHeight w:val="315"/>
        </w:trPr>
        <w:tc>
          <w:tcPr>
            <w:tcW w:w="3701" w:type="dxa"/>
            <w:vMerge/>
            <w:tcBorders>
              <w:top w:val="nil"/>
              <w:left w:val="single" w:sz="4" w:space="0" w:color="auto"/>
              <w:bottom w:val="single" w:sz="4" w:space="0" w:color="000000"/>
              <w:right w:val="single" w:sz="4" w:space="0" w:color="auto"/>
            </w:tcBorders>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cs/>
              </w:rPr>
              <w:t>แห่ง</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4,718</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12</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12</w:t>
            </w:r>
          </w:p>
        </w:tc>
      </w:tr>
      <w:tr w:rsidR="00017426" w:rsidRPr="00A34BE7" w:rsidTr="00017426">
        <w:trPr>
          <w:trHeight w:val="315"/>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xml:space="preserve">    11.5  </w:t>
            </w:r>
            <w:r w:rsidRPr="00A34BE7">
              <w:rPr>
                <w:rFonts w:ascii="TH SarabunPSK" w:eastAsia="Times New Roman" w:hAnsi="TH SarabunPSK" w:cs="TH SarabunPSK"/>
                <w:sz w:val="20"/>
                <w:szCs w:val="20"/>
                <w:cs/>
              </w:rPr>
              <w:t>กิจกรรมหลัก</w:t>
            </w:r>
            <w:r w:rsidRPr="00A34BE7">
              <w:rPr>
                <w:rFonts w:ascii="TH SarabunPSK" w:eastAsia="Times New Roman" w:hAnsi="TH SarabunPSK" w:cs="TH SarabunPSK"/>
                <w:sz w:val="20"/>
                <w:szCs w:val="20"/>
              </w:rPr>
              <w:t xml:space="preserve"> </w:t>
            </w:r>
            <w:r w:rsidRPr="00A34BE7">
              <w:rPr>
                <w:rFonts w:ascii="TH SarabunPSK" w:eastAsia="Times New Roman" w:hAnsi="TH SarabunPSK" w:cs="TH SarabunPSK"/>
                <w:sz w:val="20"/>
                <w:szCs w:val="20"/>
                <w:cs/>
              </w:rPr>
              <w:t>ขับเคลื่อนการพัฒนาแนวทางและการดำเนินงานของ กพร.ปช.</w:t>
            </w:r>
            <w:r w:rsidRPr="00A34BE7">
              <w:rPr>
                <w:rFonts w:ascii="TH SarabunPSK" w:eastAsia="Times New Roman" w:hAnsi="TH SarabunPSK" w:cs="TH SarabunPSK"/>
                <w:sz w:val="20"/>
                <w:szCs w:val="20"/>
              </w:rPr>
              <w:t xml:space="preserve">  (</w:t>
            </w:r>
            <w:r w:rsidRPr="00A34BE7">
              <w:rPr>
                <w:rFonts w:ascii="TH SarabunPSK" w:eastAsia="Times New Roman" w:hAnsi="TH SarabunPSK" w:cs="TH SarabunPSK"/>
                <w:sz w:val="20"/>
                <w:szCs w:val="20"/>
                <w:cs/>
              </w:rPr>
              <w:t>ผส.)</w:t>
            </w:r>
          </w:p>
        </w:tc>
        <w:tc>
          <w:tcPr>
            <w:tcW w:w="709"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cs/>
              </w:rPr>
              <w:t>แห่ง</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76</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r>
      <w:tr w:rsidR="00017426" w:rsidRPr="00A34BE7" w:rsidTr="00017426">
        <w:trPr>
          <w:trHeight w:val="315"/>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xml:space="preserve">    11.6  </w:t>
            </w:r>
            <w:r w:rsidRPr="00A34BE7">
              <w:rPr>
                <w:rFonts w:ascii="TH SarabunPSK" w:eastAsia="Times New Roman" w:hAnsi="TH SarabunPSK" w:cs="TH SarabunPSK"/>
                <w:sz w:val="20"/>
                <w:szCs w:val="20"/>
                <w:cs/>
              </w:rPr>
              <w:t>กิจกรรม</w:t>
            </w:r>
            <w:r w:rsidRPr="00A34BE7">
              <w:rPr>
                <w:rFonts w:ascii="TH SarabunPSK" w:eastAsia="Times New Roman" w:hAnsi="TH SarabunPSK" w:cs="TH SarabunPSK"/>
                <w:sz w:val="20"/>
                <w:szCs w:val="20"/>
              </w:rPr>
              <w:t xml:space="preserve"> </w:t>
            </w:r>
            <w:r w:rsidRPr="00A34BE7">
              <w:rPr>
                <w:rFonts w:ascii="TH SarabunPSK" w:eastAsia="Times New Roman" w:hAnsi="TH SarabunPSK" w:cs="TH SarabunPSK"/>
                <w:sz w:val="20"/>
                <w:szCs w:val="20"/>
                <w:cs/>
              </w:rPr>
              <w:t xml:space="preserve">พัฒนาช่างช่วยคนพิการร่วมกับมูลนิธิขาเทียมฯ (เจ้าภาพ สพร. </w:t>
            </w:r>
            <w:r w:rsidRPr="00A34BE7">
              <w:rPr>
                <w:rFonts w:ascii="TH SarabunPSK" w:eastAsia="Times New Roman" w:hAnsi="TH SarabunPSK" w:cs="TH SarabunPSK"/>
                <w:sz w:val="20"/>
                <w:szCs w:val="20"/>
              </w:rPr>
              <w:t xml:space="preserve">19  </w:t>
            </w:r>
            <w:r w:rsidRPr="00A34BE7">
              <w:rPr>
                <w:rFonts w:ascii="TH SarabunPSK" w:eastAsia="Times New Roman" w:hAnsi="TH SarabunPSK" w:cs="TH SarabunPSK"/>
                <w:sz w:val="20"/>
                <w:szCs w:val="20"/>
                <w:cs/>
              </w:rPr>
              <w:t>เชียงใหม่)</w:t>
            </w:r>
          </w:p>
        </w:tc>
        <w:tc>
          <w:tcPr>
            <w:tcW w:w="709"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center"/>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210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r>
      <w:tr w:rsidR="00017426" w:rsidRPr="00A34BE7" w:rsidTr="00017426">
        <w:trPr>
          <w:trHeight w:val="283"/>
        </w:trPr>
        <w:tc>
          <w:tcPr>
            <w:tcW w:w="3701" w:type="dxa"/>
            <w:tcBorders>
              <w:top w:val="nil"/>
              <w:left w:val="single" w:sz="4" w:space="0" w:color="auto"/>
              <w:bottom w:val="nil"/>
              <w:right w:val="nil"/>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u w:val="single"/>
                <w:cs/>
              </w:rPr>
              <w:t>แผนงานยุทธศาสตร์</w:t>
            </w:r>
            <w:r w:rsidRPr="00A34BE7">
              <w:rPr>
                <w:rFonts w:ascii="TH SarabunPSK" w:eastAsia="Times New Roman" w:hAnsi="TH SarabunPSK" w:cs="TH SarabunPSK"/>
                <w:b/>
                <w:bCs/>
                <w:color w:val="000000"/>
                <w:sz w:val="20"/>
                <w:szCs w:val="20"/>
              </w:rPr>
              <w:t xml:space="preserve"> </w:t>
            </w:r>
            <w:r w:rsidRPr="00A34BE7">
              <w:rPr>
                <w:rFonts w:ascii="TH SarabunPSK" w:eastAsia="Times New Roman" w:hAnsi="TH SarabunPSK" w:cs="TH SarabunPSK"/>
                <w:b/>
                <w:bCs/>
                <w:color w:val="000000"/>
                <w:sz w:val="20"/>
                <w:szCs w:val="20"/>
                <w:cs/>
              </w:rPr>
              <w:t>พัฒนาศักยภาพคนตลอดช่วงชีวิต</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017426" w:rsidRPr="00A34BE7" w:rsidRDefault="00017426" w:rsidP="003C3961">
            <w:pPr>
              <w:spacing w:after="0" w:line="240" w:lineRule="auto"/>
              <w:jc w:val="center"/>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r>
      <w:tr w:rsidR="00017426" w:rsidRPr="00A34BE7" w:rsidTr="00017426">
        <w:trPr>
          <w:trHeight w:val="415"/>
        </w:trPr>
        <w:tc>
          <w:tcPr>
            <w:tcW w:w="3701" w:type="dxa"/>
            <w:tcBorders>
              <w:top w:val="single" w:sz="4" w:space="0" w:color="auto"/>
              <w:left w:val="single" w:sz="4" w:space="0" w:color="auto"/>
              <w:bottom w:val="single" w:sz="4" w:space="0" w:color="auto"/>
              <w:right w:val="single" w:sz="4" w:space="0" w:color="auto"/>
            </w:tcBorders>
            <w:shd w:val="clear" w:color="000000" w:fill="FFFFFF"/>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xml:space="preserve">12. </w:t>
            </w:r>
            <w:r w:rsidRPr="00A34BE7">
              <w:rPr>
                <w:rFonts w:ascii="TH SarabunPSK" w:eastAsia="Times New Roman" w:hAnsi="TH SarabunPSK" w:cs="TH SarabunPSK"/>
                <w:b/>
                <w:bCs/>
                <w:color w:val="000000"/>
                <w:sz w:val="20"/>
                <w:szCs w:val="20"/>
                <w:cs/>
              </w:rPr>
              <w:t>โครงการ ยกระดับเพื่อเพิ่มศักยภาพฝีมือและสมรรถนะแรงงาน</w:t>
            </w:r>
            <w:r w:rsidRPr="00A34BE7">
              <w:rPr>
                <w:rFonts w:ascii="TH SarabunPSK" w:eastAsia="Times New Roman" w:hAnsi="TH SarabunPSK" w:cs="TH SarabunPSK"/>
                <w:b/>
                <w:bCs/>
                <w:color w:val="000000"/>
                <w:sz w:val="20"/>
                <w:szCs w:val="20"/>
              </w:rPr>
              <w:t xml:space="preserve">  (</w:t>
            </w:r>
            <w:r w:rsidRPr="00A34BE7">
              <w:rPr>
                <w:rFonts w:ascii="TH SarabunPSK" w:eastAsia="Times New Roman" w:hAnsi="TH SarabunPSK" w:cs="TH SarabunPSK"/>
                <w:b/>
                <w:bCs/>
                <w:color w:val="000000"/>
                <w:sz w:val="20"/>
                <w:szCs w:val="20"/>
                <w:cs/>
              </w:rPr>
              <w:t>เจ้าภาพ สพท.)</w:t>
            </w:r>
          </w:p>
        </w:tc>
        <w:tc>
          <w:tcPr>
            <w:tcW w:w="709"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center"/>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cs/>
              </w:rPr>
              <w:t>คน</w:t>
            </w:r>
          </w:p>
        </w:tc>
        <w:tc>
          <w:tcPr>
            <w:tcW w:w="831" w:type="dxa"/>
            <w:tcBorders>
              <w:top w:val="nil"/>
              <w:left w:val="nil"/>
              <w:bottom w:val="single" w:sz="4" w:space="0" w:color="auto"/>
              <w:right w:val="single" w:sz="4" w:space="0" w:color="auto"/>
            </w:tcBorders>
            <w:shd w:val="clear" w:color="000000" w:fill="F2F2F2"/>
            <w:noWrap/>
            <w:hideMark/>
          </w:tcPr>
          <w:p w:rsidR="00017426" w:rsidRPr="00A34BE7" w:rsidRDefault="00017426" w:rsidP="003C3961">
            <w:pPr>
              <w:spacing w:after="0" w:line="240" w:lineRule="auto"/>
              <w:jc w:val="right"/>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21,600</w:t>
            </w:r>
          </w:p>
        </w:tc>
        <w:tc>
          <w:tcPr>
            <w:tcW w:w="567"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586"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507"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425"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627"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2F2F2"/>
            <w:noWrap/>
            <w:hideMark/>
          </w:tcPr>
          <w:p w:rsidR="00017426" w:rsidRPr="00A34BE7" w:rsidRDefault="00E37396"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68</w:t>
            </w:r>
            <w:r w:rsidR="00017426" w:rsidRPr="00A34BE7">
              <w:rPr>
                <w:rFonts w:ascii="TH SarabunPSK" w:eastAsia="Times New Roman" w:hAnsi="TH SarabunPSK" w:cs="TH SarabunPSK"/>
                <w:b/>
                <w:bCs/>
                <w:color w:val="000000"/>
                <w:sz w:val="20"/>
                <w:szCs w:val="20"/>
              </w:rPr>
              <w:t>0</w:t>
            </w:r>
          </w:p>
        </w:tc>
        <w:tc>
          <w:tcPr>
            <w:tcW w:w="714" w:type="dxa"/>
            <w:tcBorders>
              <w:top w:val="nil"/>
              <w:left w:val="nil"/>
              <w:bottom w:val="single" w:sz="4" w:space="0" w:color="auto"/>
              <w:right w:val="single" w:sz="4" w:space="0" w:color="auto"/>
            </w:tcBorders>
            <w:shd w:val="clear" w:color="000000" w:fill="FFFFFF"/>
            <w:noWrap/>
            <w:hideMark/>
          </w:tcPr>
          <w:p w:rsidR="00017426" w:rsidRPr="00A34BE7" w:rsidRDefault="00F6474B"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480</w:t>
            </w:r>
          </w:p>
        </w:tc>
        <w:tc>
          <w:tcPr>
            <w:tcW w:w="644"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right"/>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200</w:t>
            </w:r>
          </w:p>
        </w:tc>
      </w:tr>
      <w:tr w:rsidR="00017426" w:rsidRPr="00A34BE7" w:rsidTr="00017426">
        <w:trPr>
          <w:trHeight w:val="167"/>
        </w:trPr>
        <w:tc>
          <w:tcPr>
            <w:tcW w:w="3701" w:type="dxa"/>
            <w:tcBorders>
              <w:top w:val="nil"/>
              <w:left w:val="single" w:sz="4" w:space="0" w:color="auto"/>
              <w:bottom w:val="nil"/>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xml:space="preserve">      - </w:t>
            </w:r>
            <w:r w:rsidRPr="00A34BE7">
              <w:rPr>
                <w:rFonts w:ascii="TH SarabunPSK" w:eastAsia="Times New Roman" w:hAnsi="TH SarabunPSK" w:cs="TH SarabunPSK"/>
                <w:color w:val="000000"/>
                <w:sz w:val="20"/>
                <w:szCs w:val="20"/>
                <w:cs/>
              </w:rPr>
              <w:t>ฝึกเตรียมเข้าทำงาน</w:t>
            </w:r>
            <w:r w:rsidRPr="00A34BE7">
              <w:rPr>
                <w:rFonts w:ascii="TH SarabunPSK" w:eastAsia="Times New Roman" w:hAnsi="TH SarabunPSK" w:cs="TH SarabunPSK"/>
                <w:color w:val="000000"/>
                <w:sz w:val="20"/>
                <w:szCs w:val="20"/>
              </w:rPr>
              <w:t xml:space="preserve"> </w:t>
            </w:r>
          </w:p>
        </w:tc>
        <w:tc>
          <w:tcPr>
            <w:tcW w:w="709" w:type="dxa"/>
            <w:tcBorders>
              <w:top w:val="nil"/>
              <w:left w:val="nil"/>
              <w:bottom w:val="nil"/>
              <w:right w:val="single" w:sz="4" w:space="0" w:color="auto"/>
            </w:tcBorders>
            <w:shd w:val="clear" w:color="000000" w:fill="FFFFFF"/>
            <w:noWrap/>
            <w:hideMark/>
          </w:tcPr>
          <w:p w:rsidR="00017426" w:rsidRPr="00A34BE7" w:rsidRDefault="00017426" w:rsidP="003C3961">
            <w:pPr>
              <w:spacing w:after="0" w:line="240" w:lineRule="auto"/>
              <w:jc w:val="center"/>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cs/>
              </w:rPr>
              <w:t>คน</w:t>
            </w:r>
          </w:p>
        </w:tc>
        <w:tc>
          <w:tcPr>
            <w:tcW w:w="831" w:type="dxa"/>
            <w:tcBorders>
              <w:top w:val="nil"/>
              <w:left w:val="nil"/>
              <w:bottom w:val="single" w:sz="4" w:space="0" w:color="auto"/>
              <w:right w:val="single" w:sz="4" w:space="0" w:color="auto"/>
            </w:tcBorders>
            <w:shd w:val="clear" w:color="000000" w:fill="F2F2F2"/>
            <w:noWrap/>
            <w:hideMark/>
          </w:tcPr>
          <w:p w:rsidR="00017426" w:rsidRPr="00A34BE7" w:rsidRDefault="00017426" w:rsidP="003C3961">
            <w:pPr>
              <w:spacing w:after="0" w:line="240" w:lineRule="auto"/>
              <w:jc w:val="right"/>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3,000</w:t>
            </w:r>
          </w:p>
        </w:tc>
        <w:tc>
          <w:tcPr>
            <w:tcW w:w="567"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86"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07"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425"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27"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hideMark/>
          </w:tcPr>
          <w:p w:rsidR="00017426" w:rsidRPr="00A34BE7" w:rsidRDefault="004A1FA6" w:rsidP="003C3961">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20</w:t>
            </w:r>
          </w:p>
        </w:tc>
        <w:tc>
          <w:tcPr>
            <w:tcW w:w="714" w:type="dxa"/>
            <w:tcBorders>
              <w:top w:val="nil"/>
              <w:left w:val="nil"/>
              <w:bottom w:val="single" w:sz="4" w:space="0" w:color="auto"/>
              <w:right w:val="single" w:sz="4" w:space="0" w:color="auto"/>
            </w:tcBorders>
            <w:shd w:val="clear" w:color="000000" w:fill="FFFFFF"/>
            <w:noWrap/>
            <w:hideMark/>
          </w:tcPr>
          <w:p w:rsidR="00017426" w:rsidRPr="00A34BE7" w:rsidRDefault="00F6474B" w:rsidP="003C3961">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20</w:t>
            </w:r>
          </w:p>
        </w:tc>
        <w:tc>
          <w:tcPr>
            <w:tcW w:w="644"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r>
      <w:tr w:rsidR="00017426" w:rsidRPr="00A34BE7" w:rsidTr="00017426">
        <w:trPr>
          <w:trHeight w:val="227"/>
        </w:trPr>
        <w:tc>
          <w:tcPr>
            <w:tcW w:w="3701"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xml:space="preserve">      - </w:t>
            </w:r>
            <w:r w:rsidRPr="00A34BE7">
              <w:rPr>
                <w:rFonts w:ascii="TH SarabunPSK" w:eastAsia="Times New Roman" w:hAnsi="TH SarabunPSK" w:cs="TH SarabunPSK"/>
                <w:color w:val="000000"/>
                <w:sz w:val="20"/>
                <w:szCs w:val="20"/>
                <w:cs/>
              </w:rPr>
              <w:t>ฝึกยกระดับฝีมือแรงงาน</w:t>
            </w:r>
          </w:p>
        </w:tc>
        <w:tc>
          <w:tcPr>
            <w:tcW w:w="709" w:type="dxa"/>
            <w:tcBorders>
              <w:top w:val="single" w:sz="4" w:space="0" w:color="auto"/>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center"/>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cs/>
              </w:rPr>
              <w:t>คน</w:t>
            </w:r>
          </w:p>
        </w:tc>
        <w:tc>
          <w:tcPr>
            <w:tcW w:w="831" w:type="dxa"/>
            <w:tcBorders>
              <w:top w:val="nil"/>
              <w:left w:val="nil"/>
              <w:bottom w:val="single" w:sz="4" w:space="0" w:color="auto"/>
              <w:right w:val="single" w:sz="4" w:space="0" w:color="auto"/>
            </w:tcBorders>
            <w:shd w:val="clear" w:color="000000" w:fill="F2F2F2"/>
            <w:noWrap/>
            <w:hideMark/>
          </w:tcPr>
          <w:p w:rsidR="00017426" w:rsidRPr="00A34BE7" w:rsidRDefault="00017426" w:rsidP="003C3961">
            <w:pPr>
              <w:spacing w:after="0" w:line="240" w:lineRule="auto"/>
              <w:jc w:val="right"/>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18,600</w:t>
            </w:r>
          </w:p>
        </w:tc>
        <w:tc>
          <w:tcPr>
            <w:tcW w:w="567"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86"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07"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425"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27"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hideMark/>
          </w:tcPr>
          <w:p w:rsidR="00017426" w:rsidRPr="00A34BE7" w:rsidRDefault="00017426" w:rsidP="003C3961">
            <w:pPr>
              <w:spacing w:after="0" w:line="240" w:lineRule="auto"/>
              <w:jc w:val="right"/>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660</w:t>
            </w:r>
          </w:p>
        </w:tc>
        <w:tc>
          <w:tcPr>
            <w:tcW w:w="714"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right"/>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460</w:t>
            </w:r>
          </w:p>
        </w:tc>
        <w:tc>
          <w:tcPr>
            <w:tcW w:w="644"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right"/>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200</w:t>
            </w:r>
          </w:p>
        </w:tc>
      </w:tr>
      <w:tr w:rsidR="00017426" w:rsidRPr="00A34BE7" w:rsidTr="00017426">
        <w:trPr>
          <w:trHeight w:val="375"/>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xml:space="preserve">13. </w:t>
            </w:r>
            <w:r w:rsidRPr="00A34BE7">
              <w:rPr>
                <w:rFonts w:ascii="TH SarabunPSK" w:eastAsia="Times New Roman" w:hAnsi="TH SarabunPSK" w:cs="TH SarabunPSK"/>
                <w:b/>
                <w:bCs/>
                <w:sz w:val="20"/>
                <w:szCs w:val="20"/>
                <w:cs/>
              </w:rPr>
              <w:t>โครงการ</w:t>
            </w:r>
            <w:r w:rsidRPr="00A34BE7">
              <w:rPr>
                <w:rFonts w:ascii="TH SarabunPSK" w:eastAsia="Times New Roman" w:hAnsi="TH SarabunPSK" w:cs="TH SarabunPSK"/>
                <w:b/>
                <w:bCs/>
                <w:sz w:val="20"/>
                <w:szCs w:val="20"/>
              </w:rPr>
              <w:t xml:space="preserve"> </w:t>
            </w:r>
            <w:r w:rsidRPr="00A34BE7">
              <w:rPr>
                <w:rFonts w:ascii="TH SarabunPSK" w:eastAsia="Times New Roman" w:hAnsi="TH SarabunPSK" w:cs="TH SarabunPSK"/>
                <w:b/>
                <w:bCs/>
                <w:sz w:val="20"/>
                <w:szCs w:val="20"/>
                <w:cs/>
              </w:rPr>
              <w:t>ยกระดับแรงงานไทยให้ได้มาตรฐานฝีมือแรงงานเพื่อรองรับการแข่งขัน</w:t>
            </w:r>
            <w:r w:rsidRPr="00A34BE7">
              <w:rPr>
                <w:rFonts w:ascii="TH SarabunPSK" w:eastAsia="Times New Roman" w:hAnsi="TH SarabunPSK" w:cs="TH SarabunPSK"/>
                <w:b/>
                <w:bCs/>
                <w:sz w:val="20"/>
                <w:szCs w:val="20"/>
              </w:rPr>
              <w:t xml:space="preserve"> </w:t>
            </w:r>
            <w:r w:rsidRPr="00A34BE7">
              <w:rPr>
                <w:rFonts w:ascii="TH SarabunPSK" w:eastAsia="Times New Roman" w:hAnsi="TH SarabunPSK" w:cs="TH SarabunPSK"/>
                <w:sz w:val="20"/>
                <w:szCs w:val="20"/>
              </w:rPr>
              <w:t>(</w:t>
            </w:r>
            <w:r w:rsidRPr="00A34BE7">
              <w:rPr>
                <w:rFonts w:ascii="TH SarabunPSK" w:eastAsia="Times New Roman" w:hAnsi="TH SarabunPSK" w:cs="TH SarabunPSK"/>
                <w:sz w:val="20"/>
                <w:szCs w:val="20"/>
                <w:cs/>
              </w:rPr>
              <w:t>เจ้าภาพ สมฐ)</w:t>
            </w:r>
          </w:p>
        </w:tc>
        <w:tc>
          <w:tcPr>
            <w:tcW w:w="709"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center"/>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37,750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120</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1,360</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920</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440</w:t>
            </w:r>
          </w:p>
        </w:tc>
      </w:tr>
      <w:tr w:rsidR="00017426" w:rsidRPr="00A34BE7" w:rsidTr="00017426">
        <w:trPr>
          <w:trHeight w:val="451"/>
        </w:trPr>
        <w:tc>
          <w:tcPr>
            <w:tcW w:w="3701" w:type="dxa"/>
            <w:tcBorders>
              <w:top w:val="nil"/>
              <w:left w:val="single" w:sz="4" w:space="0" w:color="auto"/>
              <w:bottom w:val="single" w:sz="4" w:space="0" w:color="auto"/>
              <w:right w:val="single" w:sz="4" w:space="0" w:color="auto"/>
            </w:tcBorders>
            <w:shd w:val="clear" w:color="000000" w:fill="FFFFFF"/>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xml:space="preserve">13.1 </w:t>
            </w:r>
            <w:r w:rsidRPr="00A34BE7">
              <w:rPr>
                <w:rFonts w:ascii="TH SarabunPSK" w:eastAsia="Times New Roman" w:hAnsi="TH SarabunPSK" w:cs="TH SarabunPSK"/>
                <w:sz w:val="20"/>
                <w:szCs w:val="20"/>
                <w:cs/>
              </w:rPr>
              <w:t>กิจกรรม</w:t>
            </w:r>
            <w:r w:rsidRPr="00A34BE7">
              <w:rPr>
                <w:rFonts w:ascii="TH SarabunPSK" w:eastAsia="Times New Roman" w:hAnsi="TH SarabunPSK" w:cs="TH SarabunPSK"/>
                <w:sz w:val="20"/>
                <w:szCs w:val="20"/>
              </w:rPr>
              <w:t xml:space="preserve"> </w:t>
            </w:r>
            <w:r w:rsidRPr="00A34BE7">
              <w:rPr>
                <w:rFonts w:ascii="TH SarabunPSK" w:eastAsia="Times New Roman" w:hAnsi="TH SarabunPSK" w:cs="TH SarabunPSK"/>
                <w:sz w:val="20"/>
                <w:szCs w:val="20"/>
                <w:cs/>
              </w:rPr>
              <w:t>พัฒนาศักยภาพแรงงานเพื่อรองรับการจ่ายค่าจ้างตามมาตรฐานฝีมือ</w:t>
            </w:r>
          </w:p>
        </w:tc>
        <w:tc>
          <w:tcPr>
            <w:tcW w:w="709"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cs/>
              </w:rPr>
              <w:t>คน</w:t>
            </w:r>
          </w:p>
        </w:tc>
        <w:tc>
          <w:tcPr>
            <w:tcW w:w="831" w:type="dxa"/>
            <w:tcBorders>
              <w:top w:val="nil"/>
              <w:left w:val="nil"/>
              <w:bottom w:val="single" w:sz="4" w:space="0" w:color="auto"/>
              <w:right w:val="single" w:sz="4" w:space="0" w:color="auto"/>
            </w:tcBorders>
            <w:shd w:val="clear" w:color="000000" w:fill="F2F2F2"/>
            <w:noWrap/>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4,000</w:t>
            </w:r>
          </w:p>
        </w:tc>
        <w:tc>
          <w:tcPr>
            <w:tcW w:w="567"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40</w:t>
            </w:r>
          </w:p>
        </w:tc>
        <w:tc>
          <w:tcPr>
            <w:tcW w:w="586"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507"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425"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627"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hideMark/>
          </w:tcPr>
          <w:p w:rsidR="00017426" w:rsidRPr="00A34BE7" w:rsidRDefault="00017426" w:rsidP="003C3961">
            <w:pPr>
              <w:spacing w:after="0" w:line="240" w:lineRule="auto"/>
              <w:jc w:val="right"/>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160</w:t>
            </w:r>
          </w:p>
        </w:tc>
        <w:tc>
          <w:tcPr>
            <w:tcW w:w="714"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120</w:t>
            </w:r>
          </w:p>
        </w:tc>
        <w:tc>
          <w:tcPr>
            <w:tcW w:w="644"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40</w:t>
            </w:r>
          </w:p>
        </w:tc>
      </w:tr>
      <w:tr w:rsidR="00017426" w:rsidRPr="00A34BE7" w:rsidTr="00017426">
        <w:trPr>
          <w:trHeight w:val="315"/>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xml:space="preserve">13.2  </w:t>
            </w:r>
            <w:r w:rsidRPr="00A34BE7">
              <w:rPr>
                <w:rFonts w:ascii="TH SarabunPSK" w:eastAsia="Times New Roman" w:hAnsi="TH SarabunPSK" w:cs="TH SarabunPSK"/>
                <w:sz w:val="20"/>
                <w:szCs w:val="20"/>
                <w:cs/>
              </w:rPr>
              <w:t>กิจกรรม ทดสอบมาตรฐานฝีมือแรงงานแห่งชาติ</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33,750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80</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1,200</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800</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400</w:t>
            </w:r>
          </w:p>
        </w:tc>
      </w:tr>
      <w:tr w:rsidR="00017426" w:rsidRPr="00A34BE7" w:rsidTr="00017426">
        <w:trPr>
          <w:trHeight w:val="375"/>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xml:space="preserve">14. </w:t>
            </w:r>
            <w:r w:rsidRPr="00A34BE7">
              <w:rPr>
                <w:rFonts w:ascii="TH SarabunPSK" w:eastAsia="Times New Roman" w:hAnsi="TH SarabunPSK" w:cs="TH SarabunPSK"/>
                <w:b/>
                <w:bCs/>
                <w:sz w:val="20"/>
                <w:szCs w:val="20"/>
                <w:cs/>
              </w:rPr>
              <w:t>โครงการฝึกอบรมแรงงานกลุ่มเป้าหมายเฉพาะเพื่อเพิ่มโอกาสในการประกอบอาชีพ</w:t>
            </w:r>
            <w:r w:rsidRPr="00A34BE7">
              <w:rPr>
                <w:rFonts w:ascii="TH SarabunPSK" w:eastAsia="Times New Roman" w:hAnsi="TH SarabunPSK" w:cs="TH SarabunPSK"/>
                <w:b/>
                <w:bCs/>
                <w:sz w:val="20"/>
                <w:szCs w:val="20"/>
              </w:rPr>
              <w:t xml:space="preserve"> </w:t>
            </w:r>
            <w:r w:rsidRPr="00A34BE7">
              <w:rPr>
                <w:rFonts w:ascii="TH SarabunPSK" w:eastAsia="Times New Roman" w:hAnsi="TH SarabunPSK" w:cs="TH SarabunPSK"/>
                <w:sz w:val="20"/>
                <w:szCs w:val="20"/>
              </w:rPr>
              <w:t>(</w:t>
            </w:r>
            <w:r w:rsidRPr="00A34BE7">
              <w:rPr>
                <w:rFonts w:ascii="TH SarabunPSK" w:eastAsia="Times New Roman" w:hAnsi="TH SarabunPSK" w:cs="TH SarabunPSK"/>
                <w:sz w:val="20"/>
                <w:szCs w:val="20"/>
                <w:cs/>
              </w:rPr>
              <w:t>เจ้าภาพ ศป.)</w:t>
            </w:r>
            <w:r w:rsidRPr="00A34BE7">
              <w:rPr>
                <w:rFonts w:ascii="TH SarabunPSK" w:eastAsia="Times New Roman" w:hAnsi="TH SarabunPSK" w:cs="TH SarabunPSK"/>
                <w:sz w:val="20"/>
                <w:szCs w:val="20"/>
              </w:rPr>
              <w:t xml:space="preserve"> </w:t>
            </w:r>
          </w:p>
        </w:tc>
        <w:tc>
          <w:tcPr>
            <w:tcW w:w="709"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center"/>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12,100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80</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300</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180</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120</w:t>
            </w:r>
          </w:p>
        </w:tc>
      </w:tr>
      <w:tr w:rsidR="00017426" w:rsidRPr="00A34BE7" w:rsidTr="00017426">
        <w:trPr>
          <w:trHeight w:val="315"/>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xml:space="preserve">14.1 </w:t>
            </w:r>
            <w:r w:rsidRPr="00A34BE7">
              <w:rPr>
                <w:rFonts w:ascii="TH SarabunPSK" w:eastAsia="Times New Roman" w:hAnsi="TH SarabunPSK" w:cs="TH SarabunPSK"/>
                <w:sz w:val="20"/>
                <w:szCs w:val="20"/>
                <w:cs/>
              </w:rPr>
              <w:t>กิจกรรม ฝึกอบรมแรงงานกลุ่มเป้าหมายเฉพาะเพื่อเพิ่มโอกาสในการประกอบอาชีพ</w:t>
            </w:r>
          </w:p>
        </w:tc>
        <w:tc>
          <w:tcPr>
            <w:tcW w:w="709"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9,100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80</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240</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140</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100</w:t>
            </w:r>
          </w:p>
        </w:tc>
      </w:tr>
      <w:tr w:rsidR="00EE1868" w:rsidRPr="00EE1868" w:rsidTr="00EE1868">
        <w:trPr>
          <w:trHeight w:val="240"/>
        </w:trPr>
        <w:tc>
          <w:tcPr>
            <w:tcW w:w="3701"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ผู้ผ่านการบำบัดยาเสพติด</w:t>
            </w:r>
          </w:p>
        </w:tc>
        <w:tc>
          <w:tcPr>
            <w:tcW w:w="709"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480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86"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0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425"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2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0</w:t>
            </w:r>
          </w:p>
        </w:tc>
        <w:tc>
          <w:tcPr>
            <w:tcW w:w="71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4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r>
      <w:tr w:rsidR="00EE1868" w:rsidRPr="00EE1868" w:rsidTr="00EE1868">
        <w:trPr>
          <w:trHeight w:val="271"/>
        </w:trPr>
        <w:tc>
          <w:tcPr>
            <w:tcW w:w="3701"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ผู้ต้องขัง/เยาวชนสถานพินิจ</w:t>
            </w:r>
          </w:p>
        </w:tc>
        <w:tc>
          <w:tcPr>
            <w:tcW w:w="709"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1,880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86"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0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425"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2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40</w:t>
            </w:r>
          </w:p>
        </w:tc>
        <w:tc>
          <w:tcPr>
            <w:tcW w:w="71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4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40</w:t>
            </w:r>
          </w:p>
        </w:tc>
      </w:tr>
      <w:tr w:rsidR="00EE1868" w:rsidRPr="00EE1868" w:rsidTr="00EE1868">
        <w:trPr>
          <w:trHeight w:val="234"/>
        </w:trPr>
        <w:tc>
          <w:tcPr>
            <w:tcW w:w="3701"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คนพิการ/ผู้ดูแลคนพิการ</w:t>
            </w:r>
          </w:p>
        </w:tc>
        <w:tc>
          <w:tcPr>
            <w:tcW w:w="709"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320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86"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0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425"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2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0</w:t>
            </w:r>
          </w:p>
        </w:tc>
        <w:tc>
          <w:tcPr>
            <w:tcW w:w="71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4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r>
      <w:tr w:rsidR="00EE1868" w:rsidRPr="00EE1868" w:rsidTr="00EE1868">
        <w:trPr>
          <w:trHeight w:val="179"/>
        </w:trPr>
        <w:tc>
          <w:tcPr>
            <w:tcW w:w="3701"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แรงงานนอกระบบ</w:t>
            </w:r>
          </w:p>
        </w:tc>
        <w:tc>
          <w:tcPr>
            <w:tcW w:w="709"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4,220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80</w:t>
            </w:r>
          </w:p>
        </w:tc>
        <w:tc>
          <w:tcPr>
            <w:tcW w:w="586"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0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425"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2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140</w:t>
            </w:r>
          </w:p>
        </w:tc>
        <w:tc>
          <w:tcPr>
            <w:tcW w:w="71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140</w:t>
            </w:r>
          </w:p>
        </w:tc>
        <w:tc>
          <w:tcPr>
            <w:tcW w:w="64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r>
      <w:tr w:rsidR="00EE1868" w:rsidRPr="00EE1868" w:rsidTr="00EE1868">
        <w:trPr>
          <w:trHeight w:val="239"/>
        </w:trPr>
        <w:tc>
          <w:tcPr>
            <w:tcW w:w="3701"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ทหารเกณฑ์ก่อนปลดประจำการ</w:t>
            </w:r>
          </w:p>
        </w:tc>
        <w:tc>
          <w:tcPr>
            <w:tcW w:w="709"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1,380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86"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0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425"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2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40</w:t>
            </w:r>
          </w:p>
        </w:tc>
        <w:tc>
          <w:tcPr>
            <w:tcW w:w="71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4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40</w:t>
            </w:r>
          </w:p>
        </w:tc>
      </w:tr>
      <w:tr w:rsidR="00EE1868" w:rsidRPr="00EE1868" w:rsidTr="00EE1868">
        <w:trPr>
          <w:trHeight w:val="257"/>
        </w:trPr>
        <w:tc>
          <w:tcPr>
            <w:tcW w:w="3701"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แรงงานตามโครงการอันเนื่องมาจากพระราชดำริ</w:t>
            </w:r>
          </w:p>
        </w:tc>
        <w:tc>
          <w:tcPr>
            <w:tcW w:w="709"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820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86"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0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425"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2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71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4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r>
      <w:tr w:rsidR="00017426" w:rsidRPr="00A34BE7" w:rsidTr="00017426">
        <w:trPr>
          <w:trHeight w:val="315"/>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017426" w:rsidRPr="00A34BE7" w:rsidRDefault="00017426" w:rsidP="00EE1868">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xml:space="preserve">14.2 </w:t>
            </w:r>
            <w:r w:rsidRPr="00A34BE7">
              <w:rPr>
                <w:rFonts w:ascii="TH SarabunPSK" w:eastAsia="Times New Roman" w:hAnsi="TH SarabunPSK" w:cs="TH SarabunPSK"/>
                <w:sz w:val="20"/>
                <w:szCs w:val="20"/>
                <w:cs/>
              </w:rPr>
              <w:t>กิจกรรม</w:t>
            </w:r>
            <w:r w:rsidRPr="00A34BE7">
              <w:rPr>
                <w:rFonts w:ascii="TH SarabunPSK" w:eastAsia="Times New Roman" w:hAnsi="TH SarabunPSK" w:cs="TH SarabunPSK"/>
                <w:sz w:val="20"/>
                <w:szCs w:val="20"/>
              </w:rPr>
              <w:t xml:space="preserve"> </w:t>
            </w:r>
            <w:r w:rsidRPr="00A34BE7">
              <w:rPr>
                <w:rFonts w:ascii="TH SarabunPSK" w:eastAsia="Times New Roman" w:hAnsi="TH SarabunPSK" w:cs="TH SarabunPSK"/>
                <w:sz w:val="20"/>
                <w:szCs w:val="20"/>
                <w:cs/>
              </w:rPr>
              <w:t>เพิ่มทักษะด้านอาชีพแก่นักเรียนครอบครัวยากจนที่ไม่ได้เรียนต่อหลังจบการศึกษาภาคบังคับ</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EE1868">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EE1868">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3,000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EE1868">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EE1868">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EE1868">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EE1868">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EE1868">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EE1868">
            <w:pPr>
              <w:spacing w:after="0" w:line="240" w:lineRule="auto"/>
              <w:jc w:val="right"/>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60</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EE1868">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40</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EE1868">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20</w:t>
            </w:r>
          </w:p>
        </w:tc>
      </w:tr>
      <w:tr w:rsidR="00017426" w:rsidRPr="00A34BE7" w:rsidTr="00017426">
        <w:trPr>
          <w:trHeight w:val="611"/>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xml:space="preserve">15. </w:t>
            </w:r>
            <w:r w:rsidRPr="00A34BE7">
              <w:rPr>
                <w:rFonts w:ascii="TH SarabunPSK" w:eastAsia="Times New Roman" w:hAnsi="TH SarabunPSK" w:cs="TH SarabunPSK"/>
                <w:b/>
                <w:bCs/>
                <w:sz w:val="20"/>
                <w:szCs w:val="20"/>
                <w:cs/>
              </w:rPr>
              <w:t xml:space="preserve">โครงการเสริมสมรรถนะแรงงานด้านเทคโนโลยีรองรับการทำงานในศตวรรษที่ </w:t>
            </w:r>
            <w:r w:rsidRPr="00A34BE7">
              <w:rPr>
                <w:rFonts w:ascii="TH SarabunPSK" w:eastAsia="Times New Roman" w:hAnsi="TH SarabunPSK" w:cs="TH SarabunPSK"/>
                <w:b/>
                <w:bCs/>
                <w:sz w:val="20"/>
                <w:szCs w:val="20"/>
              </w:rPr>
              <w:t>21</w:t>
            </w:r>
            <w:r w:rsidRPr="00A34BE7">
              <w:rPr>
                <w:rFonts w:ascii="TH SarabunPSK" w:eastAsia="Times New Roman" w:hAnsi="TH SarabunPSK" w:cs="TH SarabunPSK"/>
                <w:sz w:val="20"/>
                <w:szCs w:val="20"/>
              </w:rPr>
              <w:t xml:space="preserve"> (</w:t>
            </w:r>
            <w:r w:rsidRPr="00A34BE7">
              <w:rPr>
                <w:rFonts w:ascii="TH SarabunPSK" w:eastAsia="Times New Roman" w:hAnsi="TH SarabunPSK" w:cs="TH SarabunPSK"/>
                <w:sz w:val="20"/>
                <w:szCs w:val="20"/>
                <w:cs/>
              </w:rPr>
              <w:t>เจ้าภาพ สพท.)</w:t>
            </w:r>
          </w:p>
        </w:tc>
        <w:tc>
          <w:tcPr>
            <w:tcW w:w="709" w:type="dxa"/>
            <w:tcBorders>
              <w:top w:val="nil"/>
              <w:left w:val="nil"/>
              <w:bottom w:val="single" w:sz="4" w:space="0" w:color="auto"/>
              <w:right w:val="single" w:sz="4" w:space="0" w:color="auto"/>
            </w:tcBorders>
            <w:shd w:val="clear" w:color="000000" w:fill="FFFFFF"/>
            <w:vAlign w:val="center"/>
            <w:hideMark/>
          </w:tcPr>
          <w:p w:rsidR="00017426" w:rsidRPr="00A34BE7" w:rsidRDefault="00017426" w:rsidP="003C3961">
            <w:pPr>
              <w:spacing w:after="0" w:line="240" w:lineRule="auto"/>
              <w:jc w:val="center"/>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6,360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140</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140</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r>
      <w:tr w:rsidR="00017426" w:rsidRPr="00A34BE7" w:rsidTr="00017426">
        <w:trPr>
          <w:trHeight w:val="315"/>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cs/>
              </w:rPr>
              <w:t>กิจกรรม เสริมสมรรถนะแรงงานด้านเทคโนโลยีรองรับการทำงานในศตวรรษที่</w:t>
            </w:r>
            <w:r w:rsidRPr="00A34BE7">
              <w:rPr>
                <w:rFonts w:ascii="TH SarabunPSK" w:eastAsia="Times New Roman" w:hAnsi="TH SarabunPSK" w:cs="TH SarabunPSK"/>
                <w:sz w:val="20"/>
                <w:szCs w:val="20"/>
              </w:rPr>
              <w:t xml:space="preserve"> 21</w:t>
            </w:r>
          </w:p>
        </w:tc>
        <w:tc>
          <w:tcPr>
            <w:tcW w:w="709" w:type="dxa"/>
            <w:tcBorders>
              <w:top w:val="nil"/>
              <w:left w:val="nil"/>
              <w:bottom w:val="single" w:sz="4" w:space="0" w:color="auto"/>
              <w:right w:val="single" w:sz="4" w:space="0" w:color="auto"/>
            </w:tcBorders>
            <w:shd w:val="clear" w:color="000000" w:fill="FFFFFF"/>
            <w:vAlign w:val="center"/>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6,360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140</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right"/>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140</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r>
      <w:tr w:rsidR="00017426" w:rsidRPr="00A34BE7" w:rsidTr="00017426">
        <w:trPr>
          <w:trHeight w:val="375"/>
        </w:trPr>
        <w:tc>
          <w:tcPr>
            <w:tcW w:w="3701"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u w:val="single"/>
                <w:cs/>
              </w:rPr>
              <w:t>แผนงานบูรณาการ</w:t>
            </w:r>
            <w:r w:rsidRPr="00A34BE7">
              <w:rPr>
                <w:rFonts w:ascii="TH SarabunPSK" w:eastAsia="Times New Roman" w:hAnsi="TH SarabunPSK" w:cs="TH SarabunPSK"/>
                <w:b/>
                <w:bCs/>
                <w:color w:val="000000"/>
                <w:sz w:val="20"/>
                <w:szCs w:val="20"/>
              </w:rPr>
              <w:t xml:space="preserve"> </w:t>
            </w:r>
            <w:r w:rsidRPr="00A34BE7">
              <w:rPr>
                <w:rFonts w:ascii="TH SarabunPSK" w:eastAsia="Times New Roman" w:hAnsi="TH SarabunPSK" w:cs="TH SarabunPSK"/>
                <w:b/>
                <w:bCs/>
                <w:color w:val="000000"/>
                <w:sz w:val="20"/>
                <w:szCs w:val="20"/>
                <w:cs/>
              </w:rPr>
              <w:t>เตรียมความพร้อมเพื่อรองรับสังคมสูงวัย</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 </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r>
      <w:tr w:rsidR="00017426" w:rsidRPr="00A34BE7" w:rsidTr="00017426">
        <w:trPr>
          <w:trHeight w:val="433"/>
        </w:trPr>
        <w:tc>
          <w:tcPr>
            <w:tcW w:w="3701" w:type="dxa"/>
            <w:tcBorders>
              <w:top w:val="nil"/>
              <w:left w:val="single" w:sz="4" w:space="0" w:color="auto"/>
              <w:bottom w:val="single" w:sz="4" w:space="0" w:color="auto"/>
              <w:right w:val="single" w:sz="4" w:space="0" w:color="auto"/>
            </w:tcBorders>
            <w:shd w:val="clear" w:color="000000" w:fill="FFFFFF"/>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xml:space="preserve">16. </w:t>
            </w:r>
            <w:r w:rsidRPr="00A34BE7">
              <w:rPr>
                <w:rFonts w:ascii="TH SarabunPSK" w:eastAsia="Times New Roman" w:hAnsi="TH SarabunPSK" w:cs="TH SarabunPSK"/>
                <w:b/>
                <w:bCs/>
                <w:sz w:val="20"/>
                <w:szCs w:val="20"/>
                <w:cs/>
              </w:rPr>
              <w:t>โครงการฝึกอบรมแรงงานผู้สูงอายุเพื่อเพิ่มโอกาสในการประกอบอาชีพ</w:t>
            </w:r>
            <w:r w:rsidRPr="00A34BE7">
              <w:rPr>
                <w:rFonts w:ascii="TH SarabunPSK" w:eastAsia="Times New Roman" w:hAnsi="TH SarabunPSK" w:cs="TH SarabunPSK"/>
                <w:b/>
                <w:bCs/>
                <w:sz w:val="20"/>
                <w:szCs w:val="20"/>
              </w:rPr>
              <w:t xml:space="preserve"> </w:t>
            </w:r>
            <w:r w:rsidRPr="00A34BE7">
              <w:rPr>
                <w:rFonts w:ascii="TH SarabunPSK" w:eastAsia="Times New Roman" w:hAnsi="TH SarabunPSK" w:cs="TH SarabunPSK"/>
                <w:sz w:val="20"/>
                <w:szCs w:val="20"/>
              </w:rPr>
              <w:t>(</w:t>
            </w:r>
            <w:r w:rsidRPr="00A34BE7">
              <w:rPr>
                <w:rFonts w:ascii="TH SarabunPSK" w:eastAsia="Times New Roman" w:hAnsi="TH SarabunPSK" w:cs="TH SarabunPSK"/>
                <w:sz w:val="20"/>
                <w:szCs w:val="20"/>
                <w:cs/>
              </w:rPr>
              <w:t>เจ้าภาพ ศป.)</w:t>
            </w:r>
          </w:p>
        </w:tc>
        <w:tc>
          <w:tcPr>
            <w:tcW w:w="709"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center"/>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cs/>
              </w:rPr>
              <w:t>คน</w:t>
            </w:r>
          </w:p>
        </w:tc>
        <w:tc>
          <w:tcPr>
            <w:tcW w:w="831" w:type="dxa"/>
            <w:tcBorders>
              <w:top w:val="nil"/>
              <w:left w:val="nil"/>
              <w:bottom w:val="single" w:sz="4" w:space="0" w:color="auto"/>
              <w:right w:val="single" w:sz="4" w:space="0" w:color="auto"/>
            </w:tcBorders>
            <w:shd w:val="clear" w:color="000000" w:fill="F2F2F2"/>
            <w:noWrap/>
            <w:hideMark/>
          </w:tcPr>
          <w:p w:rsidR="00017426" w:rsidRPr="00A34BE7" w:rsidRDefault="00017426" w:rsidP="003C3961">
            <w:pPr>
              <w:spacing w:after="0" w:line="240" w:lineRule="auto"/>
              <w:jc w:val="right"/>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8,200</w:t>
            </w:r>
          </w:p>
        </w:tc>
        <w:tc>
          <w:tcPr>
            <w:tcW w:w="567"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right"/>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40</w:t>
            </w:r>
          </w:p>
        </w:tc>
        <w:tc>
          <w:tcPr>
            <w:tcW w:w="586"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507"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425"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627"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hideMark/>
          </w:tcPr>
          <w:p w:rsidR="00017426" w:rsidRPr="00A34BE7" w:rsidRDefault="00017426" w:rsidP="003C3961">
            <w:pPr>
              <w:spacing w:after="0" w:line="240" w:lineRule="auto"/>
              <w:jc w:val="right"/>
              <w:rPr>
                <w:rFonts w:ascii="TH SarabunPSK" w:eastAsia="Times New Roman" w:hAnsi="TH SarabunPSK" w:cs="TH SarabunPSK"/>
                <w:b/>
                <w:bCs/>
                <w:color w:val="000000"/>
                <w:sz w:val="20"/>
                <w:szCs w:val="20"/>
              </w:rPr>
            </w:pPr>
            <w:r w:rsidRPr="00A34BE7">
              <w:rPr>
                <w:rFonts w:ascii="TH SarabunPSK" w:eastAsia="Times New Roman" w:hAnsi="TH SarabunPSK" w:cs="TH SarabunPSK"/>
                <w:b/>
                <w:bCs/>
                <w:color w:val="000000"/>
                <w:sz w:val="20"/>
                <w:szCs w:val="20"/>
              </w:rPr>
              <w:t>220</w:t>
            </w:r>
          </w:p>
        </w:tc>
        <w:tc>
          <w:tcPr>
            <w:tcW w:w="714"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right"/>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120</w:t>
            </w:r>
          </w:p>
        </w:tc>
        <w:tc>
          <w:tcPr>
            <w:tcW w:w="644" w:type="dxa"/>
            <w:tcBorders>
              <w:top w:val="nil"/>
              <w:left w:val="nil"/>
              <w:bottom w:val="single" w:sz="4" w:space="0" w:color="auto"/>
              <w:right w:val="single" w:sz="4" w:space="0" w:color="auto"/>
            </w:tcBorders>
            <w:shd w:val="clear" w:color="000000" w:fill="FFFFFF"/>
            <w:noWrap/>
            <w:hideMark/>
          </w:tcPr>
          <w:p w:rsidR="00017426" w:rsidRPr="00A34BE7" w:rsidRDefault="00017426" w:rsidP="003C3961">
            <w:pPr>
              <w:spacing w:after="0" w:line="240" w:lineRule="auto"/>
              <w:jc w:val="right"/>
              <w:rPr>
                <w:rFonts w:ascii="TH SarabunPSK" w:eastAsia="Times New Roman" w:hAnsi="TH SarabunPSK" w:cs="TH SarabunPSK"/>
                <w:b/>
                <w:bCs/>
                <w:sz w:val="20"/>
                <w:szCs w:val="20"/>
              </w:rPr>
            </w:pPr>
            <w:r w:rsidRPr="00A34BE7">
              <w:rPr>
                <w:rFonts w:ascii="TH SarabunPSK" w:eastAsia="Times New Roman" w:hAnsi="TH SarabunPSK" w:cs="TH SarabunPSK"/>
                <w:b/>
                <w:bCs/>
                <w:sz w:val="20"/>
                <w:szCs w:val="20"/>
              </w:rPr>
              <w:t>100</w:t>
            </w:r>
          </w:p>
        </w:tc>
      </w:tr>
      <w:tr w:rsidR="00017426" w:rsidRPr="00A34BE7" w:rsidTr="00017426">
        <w:trPr>
          <w:trHeight w:val="315"/>
        </w:trPr>
        <w:tc>
          <w:tcPr>
            <w:tcW w:w="3701"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rPr>
                <w:rFonts w:ascii="TH SarabunPSK" w:eastAsia="Times New Roman" w:hAnsi="TH SarabunPSK" w:cs="TH SarabunPSK"/>
                <w:sz w:val="20"/>
                <w:szCs w:val="20"/>
              </w:rPr>
            </w:pPr>
            <w:r w:rsidRPr="00A34BE7">
              <w:rPr>
                <w:rFonts w:ascii="TH SarabunPSK" w:eastAsia="Times New Roman" w:hAnsi="TH SarabunPSK" w:cs="TH SarabunPSK"/>
                <w:sz w:val="20"/>
                <w:szCs w:val="20"/>
                <w:cs/>
              </w:rPr>
              <w:t>กิจกรรม</w:t>
            </w:r>
            <w:r w:rsidRPr="00A34BE7">
              <w:rPr>
                <w:rFonts w:ascii="TH SarabunPSK" w:eastAsia="Times New Roman" w:hAnsi="TH SarabunPSK" w:cs="TH SarabunPSK"/>
                <w:sz w:val="20"/>
                <w:szCs w:val="20"/>
              </w:rPr>
              <w:t xml:space="preserve"> </w:t>
            </w:r>
            <w:r w:rsidRPr="00A34BE7">
              <w:rPr>
                <w:rFonts w:ascii="TH SarabunPSK" w:eastAsia="Times New Roman" w:hAnsi="TH SarabunPSK" w:cs="TH SarabunPSK"/>
                <w:sz w:val="20"/>
                <w:szCs w:val="20"/>
                <w:cs/>
              </w:rPr>
              <w:t>ฝึกอบรมแรงงานผู้สูงอายุเพื่อเพิ่มโอกาสในการประกอบอาชีพ</w:t>
            </w:r>
            <w:r w:rsidRPr="00A34BE7">
              <w:rPr>
                <w:rFonts w:ascii="TH SarabunPSK" w:eastAsia="Times New Roman" w:hAnsi="TH SarabunPSK" w:cs="TH SarabunPSK"/>
                <w:sz w:val="20"/>
                <w:szCs w:val="20"/>
              </w:rPr>
              <w:t xml:space="preserve">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cs/>
              </w:rPr>
              <w:t>คน</w:t>
            </w:r>
          </w:p>
        </w:tc>
        <w:tc>
          <w:tcPr>
            <w:tcW w:w="831"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sz w:val="20"/>
                <w:szCs w:val="20"/>
              </w:rPr>
            </w:pPr>
            <w:r w:rsidRPr="00A34BE7">
              <w:rPr>
                <w:rFonts w:ascii="TH SarabunPSK" w:eastAsia="Times New Roman" w:hAnsi="TH SarabunPSK" w:cs="TH SarabunPSK"/>
                <w:sz w:val="20"/>
                <w:szCs w:val="20"/>
              </w:rPr>
              <w:t>8,200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rPr>
              <w:t>40</w:t>
            </w:r>
          </w:p>
        </w:tc>
        <w:tc>
          <w:tcPr>
            <w:tcW w:w="586"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50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627"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A34BE7" w:rsidRDefault="00017426" w:rsidP="003C3961">
            <w:pPr>
              <w:spacing w:after="0" w:line="240" w:lineRule="auto"/>
              <w:jc w:val="right"/>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220</w:t>
            </w:r>
          </w:p>
        </w:tc>
        <w:tc>
          <w:tcPr>
            <w:tcW w:w="71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rPr>
              <w:t>120</w:t>
            </w:r>
          </w:p>
        </w:tc>
        <w:tc>
          <w:tcPr>
            <w:tcW w:w="644" w:type="dxa"/>
            <w:tcBorders>
              <w:top w:val="nil"/>
              <w:left w:val="nil"/>
              <w:bottom w:val="single" w:sz="4" w:space="0" w:color="auto"/>
              <w:right w:val="single" w:sz="4" w:space="0" w:color="auto"/>
            </w:tcBorders>
            <w:shd w:val="clear" w:color="000000" w:fill="FFFFFF"/>
            <w:noWrap/>
            <w:vAlign w:val="center"/>
            <w:hideMark/>
          </w:tcPr>
          <w:p w:rsidR="00017426" w:rsidRPr="00A34BE7" w:rsidRDefault="00017426" w:rsidP="003C3961">
            <w:pPr>
              <w:spacing w:after="0" w:line="240" w:lineRule="auto"/>
              <w:jc w:val="center"/>
              <w:rPr>
                <w:rFonts w:ascii="TH SarabunPSK" w:eastAsia="Times New Roman" w:hAnsi="TH SarabunPSK" w:cs="TH SarabunPSK"/>
                <w:sz w:val="20"/>
                <w:szCs w:val="20"/>
              </w:rPr>
            </w:pPr>
            <w:r w:rsidRPr="00A34BE7">
              <w:rPr>
                <w:rFonts w:ascii="TH SarabunPSK" w:eastAsia="Times New Roman" w:hAnsi="TH SarabunPSK" w:cs="TH SarabunPSK"/>
                <w:sz w:val="20"/>
                <w:szCs w:val="20"/>
              </w:rPr>
              <w:t>100</w:t>
            </w:r>
          </w:p>
        </w:tc>
      </w:tr>
      <w:tr w:rsidR="00017426" w:rsidRPr="00A34BE7" w:rsidTr="00017426">
        <w:trPr>
          <w:trHeight w:val="315"/>
        </w:trPr>
        <w:tc>
          <w:tcPr>
            <w:tcW w:w="3701" w:type="dxa"/>
            <w:tcBorders>
              <w:top w:val="nil"/>
              <w:left w:val="nil"/>
              <w:bottom w:val="nil"/>
              <w:right w:val="nil"/>
            </w:tcBorders>
            <w:shd w:val="clear" w:color="000000" w:fill="FFFFFF"/>
            <w:noWrap/>
            <w:vAlign w:val="bottom"/>
            <w:hideMark/>
          </w:tcPr>
          <w:p w:rsidR="001F3E20" w:rsidRPr="00137D0B" w:rsidRDefault="00017426" w:rsidP="00E37396">
            <w:pPr>
              <w:spacing w:after="0" w:line="240" w:lineRule="auto"/>
              <w:rPr>
                <w:rFonts w:ascii="TH SarabunPSK" w:eastAsia="Times New Roman" w:hAnsi="TH SarabunPSK" w:cs="TH SarabunPSK"/>
                <w:color w:val="000000"/>
                <w:sz w:val="20"/>
                <w:szCs w:val="20"/>
                <w:cs/>
              </w:rPr>
            </w:pPr>
            <w:r w:rsidRPr="00A34BE7">
              <w:rPr>
                <w:rFonts w:ascii="TH SarabunPSK" w:eastAsia="Times New Roman" w:hAnsi="TH SarabunPSK" w:cs="TH SarabunPSK"/>
                <w:color w:val="000000"/>
                <w:sz w:val="20"/>
                <w:szCs w:val="20"/>
                <w:cs/>
              </w:rPr>
              <w:t xml:space="preserve">ข้อมูล ณ วันที่ </w:t>
            </w:r>
            <w:r w:rsidR="00E37396">
              <w:rPr>
                <w:rFonts w:ascii="TH SarabunPSK" w:eastAsia="Times New Roman" w:hAnsi="TH SarabunPSK" w:cs="TH SarabunPSK"/>
                <w:color w:val="000000"/>
                <w:sz w:val="20"/>
                <w:szCs w:val="20"/>
              </w:rPr>
              <w:t>30</w:t>
            </w:r>
            <w:r w:rsidR="00755CCE">
              <w:rPr>
                <w:rFonts w:ascii="TH SarabunPSK" w:eastAsia="Times New Roman" w:hAnsi="TH SarabunPSK" w:cs="TH SarabunPSK" w:hint="cs"/>
                <w:color w:val="000000"/>
                <w:sz w:val="20"/>
                <w:szCs w:val="20"/>
                <w:cs/>
              </w:rPr>
              <w:t xml:space="preserve"> ธ.ค. </w:t>
            </w:r>
            <w:r w:rsidR="00755CCE" w:rsidRPr="00A72612">
              <w:rPr>
                <w:rFonts w:ascii="TH SarabunPSK" w:eastAsia="Times New Roman" w:hAnsi="TH SarabunPSK" w:cs="TH SarabunPSK"/>
                <w:color w:val="000000"/>
                <w:sz w:val="20"/>
                <w:szCs w:val="20"/>
                <w:cs/>
              </w:rPr>
              <w:t xml:space="preserve"> </w:t>
            </w:r>
            <w:r w:rsidR="00755CCE" w:rsidRPr="00A72612">
              <w:rPr>
                <w:rFonts w:ascii="TH SarabunPSK" w:eastAsia="Times New Roman" w:hAnsi="TH SarabunPSK" w:cs="TH SarabunPSK"/>
                <w:color w:val="000000"/>
                <w:sz w:val="20"/>
                <w:szCs w:val="20"/>
              </w:rPr>
              <w:t>63</w:t>
            </w:r>
          </w:p>
        </w:tc>
        <w:tc>
          <w:tcPr>
            <w:tcW w:w="709" w:type="dxa"/>
            <w:tcBorders>
              <w:top w:val="nil"/>
              <w:left w:val="nil"/>
              <w:bottom w:val="nil"/>
              <w:right w:val="nil"/>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831" w:type="dxa"/>
            <w:tcBorders>
              <w:top w:val="nil"/>
              <w:left w:val="nil"/>
              <w:bottom w:val="nil"/>
              <w:right w:val="nil"/>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86" w:type="dxa"/>
            <w:tcBorders>
              <w:top w:val="nil"/>
              <w:left w:val="nil"/>
              <w:bottom w:val="nil"/>
              <w:right w:val="nil"/>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507" w:type="dxa"/>
            <w:tcBorders>
              <w:top w:val="nil"/>
              <w:left w:val="nil"/>
              <w:bottom w:val="nil"/>
              <w:right w:val="nil"/>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425" w:type="dxa"/>
            <w:tcBorders>
              <w:top w:val="nil"/>
              <w:left w:val="nil"/>
              <w:bottom w:val="nil"/>
              <w:right w:val="nil"/>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27" w:type="dxa"/>
            <w:tcBorders>
              <w:top w:val="nil"/>
              <w:left w:val="nil"/>
              <w:bottom w:val="nil"/>
              <w:right w:val="nil"/>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04" w:type="dxa"/>
            <w:tcBorders>
              <w:top w:val="nil"/>
              <w:left w:val="nil"/>
              <w:bottom w:val="nil"/>
              <w:right w:val="nil"/>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714" w:type="dxa"/>
            <w:tcBorders>
              <w:top w:val="nil"/>
              <w:left w:val="nil"/>
              <w:bottom w:val="nil"/>
              <w:right w:val="nil"/>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c>
          <w:tcPr>
            <w:tcW w:w="644" w:type="dxa"/>
            <w:tcBorders>
              <w:top w:val="nil"/>
              <w:left w:val="nil"/>
              <w:bottom w:val="nil"/>
              <w:right w:val="nil"/>
            </w:tcBorders>
            <w:shd w:val="clear" w:color="000000" w:fill="FFFFFF"/>
            <w:noWrap/>
            <w:vAlign w:val="bottom"/>
            <w:hideMark/>
          </w:tcPr>
          <w:p w:rsidR="00017426" w:rsidRPr="00A34BE7" w:rsidRDefault="00017426" w:rsidP="003C3961">
            <w:pPr>
              <w:spacing w:after="0" w:line="240" w:lineRule="auto"/>
              <w:rPr>
                <w:rFonts w:ascii="TH SarabunPSK" w:eastAsia="Times New Roman" w:hAnsi="TH SarabunPSK" w:cs="TH SarabunPSK"/>
                <w:color w:val="000000"/>
                <w:sz w:val="20"/>
                <w:szCs w:val="20"/>
              </w:rPr>
            </w:pPr>
            <w:r w:rsidRPr="00A34BE7">
              <w:rPr>
                <w:rFonts w:ascii="TH SarabunPSK" w:eastAsia="Times New Roman" w:hAnsi="TH SarabunPSK" w:cs="TH SarabunPSK"/>
                <w:color w:val="000000"/>
                <w:sz w:val="20"/>
                <w:szCs w:val="20"/>
              </w:rPr>
              <w:t> </w:t>
            </w:r>
          </w:p>
        </w:tc>
      </w:tr>
    </w:tbl>
    <w:p w:rsidR="00E37396" w:rsidRPr="00E37396" w:rsidRDefault="00E37396" w:rsidP="00E37396">
      <w:pPr>
        <w:pStyle w:val="aff2"/>
        <w:tabs>
          <w:tab w:val="left" w:pos="567"/>
        </w:tabs>
        <w:ind w:left="360"/>
        <w:rPr>
          <w:rFonts w:ascii="TH SarabunPSK" w:hAnsi="TH SarabunPSK" w:cs="TH SarabunPSK"/>
          <w:szCs w:val="20"/>
        </w:rPr>
      </w:pPr>
    </w:p>
    <w:p w:rsidR="00E37396" w:rsidRDefault="00E37396" w:rsidP="00E37396">
      <w:pPr>
        <w:pStyle w:val="aff2"/>
        <w:tabs>
          <w:tab w:val="left" w:pos="567"/>
        </w:tabs>
        <w:rPr>
          <w:rFonts w:ascii="TH SarabunPSK" w:hAnsi="TH SarabunPSK" w:cs="TH SarabunPSK"/>
          <w:szCs w:val="20"/>
        </w:rPr>
      </w:pPr>
    </w:p>
    <w:p w:rsidR="00E37396" w:rsidRPr="00E37396" w:rsidRDefault="00E37396" w:rsidP="00E37396">
      <w:pPr>
        <w:pStyle w:val="aff2"/>
        <w:tabs>
          <w:tab w:val="left" w:pos="567"/>
        </w:tabs>
        <w:rPr>
          <w:rFonts w:ascii="TH SarabunPSK" w:hAnsi="TH SarabunPSK" w:cs="TH SarabunPSK"/>
          <w:szCs w:val="20"/>
        </w:rPr>
      </w:pPr>
    </w:p>
    <w:tbl>
      <w:tblPr>
        <w:tblW w:w="10080" w:type="dxa"/>
        <w:tblInd w:w="-176" w:type="dxa"/>
        <w:tblLayout w:type="fixed"/>
        <w:tblLook w:val="04A0" w:firstRow="1" w:lastRow="0" w:firstColumn="1" w:lastColumn="0" w:noHBand="0" w:noVBand="1"/>
      </w:tblPr>
      <w:tblGrid>
        <w:gridCol w:w="3276"/>
        <w:gridCol w:w="567"/>
        <w:gridCol w:w="629"/>
        <w:gridCol w:w="647"/>
        <w:gridCol w:w="567"/>
        <w:gridCol w:w="567"/>
        <w:gridCol w:w="567"/>
        <w:gridCol w:w="708"/>
        <w:gridCol w:w="709"/>
        <w:gridCol w:w="567"/>
        <w:gridCol w:w="709"/>
        <w:gridCol w:w="567"/>
      </w:tblGrid>
      <w:tr w:rsidR="00017426" w:rsidRPr="000210E5" w:rsidTr="00017426">
        <w:trPr>
          <w:trHeight w:val="743"/>
        </w:trPr>
        <w:tc>
          <w:tcPr>
            <w:tcW w:w="3276"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cs/>
              </w:rPr>
              <w:t>ยุทธศาสตร์ชาติ</w:t>
            </w:r>
            <w:r w:rsidRPr="000210E5">
              <w:rPr>
                <w:rFonts w:ascii="TH SarabunPSK" w:eastAsia="Times New Roman" w:hAnsi="TH SarabunPSK" w:cs="TH SarabunPSK"/>
                <w:b/>
                <w:bCs/>
                <w:sz w:val="20"/>
                <w:szCs w:val="20"/>
              </w:rPr>
              <w:t xml:space="preserve"> </w:t>
            </w:r>
            <w:r w:rsidRPr="000210E5">
              <w:rPr>
                <w:rFonts w:ascii="TH SarabunPSK" w:eastAsia="Times New Roman" w:hAnsi="TH SarabunPSK" w:cs="TH SarabunPSK"/>
                <w:b/>
                <w:bCs/>
                <w:sz w:val="20"/>
                <w:szCs w:val="20"/>
                <w:cs/>
              </w:rPr>
              <w:t>แผนแม่บท ยุทธศาสตร์จัดสรรงบประมาณ</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cs/>
              </w:rPr>
              <w:t>หน่วย</w:t>
            </w:r>
          </w:p>
        </w:tc>
        <w:tc>
          <w:tcPr>
            <w:tcW w:w="629" w:type="dxa"/>
            <w:tcBorders>
              <w:top w:val="single" w:sz="4" w:space="0" w:color="auto"/>
              <w:left w:val="nil"/>
              <w:bottom w:val="nil"/>
              <w:right w:val="single" w:sz="4" w:space="0" w:color="auto"/>
            </w:tcBorders>
            <w:shd w:val="clear" w:color="000000" w:fill="F2F2F2"/>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cs/>
              </w:rPr>
              <w:t xml:space="preserve">รวม </w:t>
            </w:r>
            <w:r w:rsidRPr="000210E5">
              <w:rPr>
                <w:rFonts w:ascii="TH SarabunPSK" w:eastAsia="Times New Roman" w:hAnsi="TH SarabunPSK" w:cs="TH SarabunPSK"/>
                <w:b/>
                <w:bCs/>
                <w:sz w:val="20"/>
                <w:szCs w:val="20"/>
              </w:rPr>
              <w:t>2</w:t>
            </w:r>
          </w:p>
        </w:tc>
        <w:tc>
          <w:tcPr>
            <w:tcW w:w="647" w:type="dxa"/>
            <w:tcBorders>
              <w:top w:val="single" w:sz="4" w:space="0" w:color="auto"/>
              <w:left w:val="nil"/>
              <w:bottom w:val="nil"/>
              <w:right w:val="single" w:sz="4" w:space="0" w:color="auto"/>
            </w:tcBorders>
            <w:shd w:val="clear" w:color="000000" w:fill="FFFFFF"/>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cs/>
              </w:rPr>
              <w:t>สพร.</w:t>
            </w:r>
            <w:r w:rsidRPr="000210E5">
              <w:rPr>
                <w:rFonts w:ascii="TH SarabunPSK" w:eastAsia="Times New Roman" w:hAnsi="TH SarabunPSK" w:cs="TH SarabunPSK"/>
                <w:color w:val="000000"/>
                <w:sz w:val="20"/>
                <w:szCs w:val="20"/>
              </w:rPr>
              <w:t xml:space="preserve">2 </w:t>
            </w:r>
            <w:r w:rsidRPr="000210E5">
              <w:rPr>
                <w:rFonts w:ascii="TH SarabunPSK" w:eastAsia="Times New Roman" w:hAnsi="TH SarabunPSK" w:cs="TH SarabunPSK"/>
                <w:color w:val="000000"/>
                <w:sz w:val="20"/>
                <w:szCs w:val="20"/>
                <w:cs/>
              </w:rPr>
              <w:t>สุพรรณบุรี</w:t>
            </w:r>
          </w:p>
        </w:tc>
        <w:tc>
          <w:tcPr>
            <w:tcW w:w="567" w:type="dxa"/>
            <w:tcBorders>
              <w:top w:val="single" w:sz="4" w:space="0" w:color="auto"/>
              <w:left w:val="nil"/>
              <w:bottom w:val="nil"/>
              <w:right w:val="single" w:sz="4" w:space="0" w:color="auto"/>
            </w:tcBorders>
            <w:shd w:val="clear" w:color="000000" w:fill="FFFFFF"/>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cs/>
              </w:rPr>
              <w:t>สนพ.</w:t>
            </w:r>
            <w:r w:rsidRPr="000210E5">
              <w:rPr>
                <w:rFonts w:ascii="TH SarabunPSK" w:eastAsia="Times New Roman" w:hAnsi="TH SarabunPSK" w:cs="TH SarabunPSK"/>
                <w:color w:val="000000"/>
                <w:sz w:val="16"/>
                <w:szCs w:val="16"/>
                <w:cs/>
              </w:rPr>
              <w:t>ชัยนาท</w:t>
            </w:r>
          </w:p>
        </w:tc>
        <w:tc>
          <w:tcPr>
            <w:tcW w:w="567" w:type="dxa"/>
            <w:tcBorders>
              <w:top w:val="single" w:sz="4" w:space="0" w:color="auto"/>
              <w:left w:val="nil"/>
              <w:bottom w:val="nil"/>
              <w:right w:val="single" w:sz="4" w:space="0" w:color="auto"/>
            </w:tcBorders>
            <w:shd w:val="clear" w:color="000000" w:fill="FFFFFF"/>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cs/>
              </w:rPr>
              <w:t>สนพ.</w:t>
            </w:r>
            <w:r w:rsidRPr="000210E5">
              <w:rPr>
                <w:rFonts w:ascii="TH SarabunPSK" w:eastAsia="Times New Roman" w:hAnsi="TH SarabunPSK" w:cs="TH SarabunPSK"/>
                <w:color w:val="000000"/>
                <w:sz w:val="16"/>
                <w:szCs w:val="16"/>
                <w:cs/>
              </w:rPr>
              <w:t>สิงห์บุรี</w:t>
            </w:r>
          </w:p>
        </w:tc>
        <w:tc>
          <w:tcPr>
            <w:tcW w:w="567" w:type="dxa"/>
            <w:tcBorders>
              <w:top w:val="single" w:sz="4" w:space="0" w:color="auto"/>
              <w:left w:val="nil"/>
              <w:bottom w:val="nil"/>
              <w:right w:val="single" w:sz="4" w:space="0" w:color="auto"/>
            </w:tcBorders>
            <w:shd w:val="clear" w:color="000000" w:fill="FFFFFF"/>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cs/>
              </w:rPr>
              <w:t>สนพ.</w:t>
            </w:r>
            <w:r w:rsidRPr="000210E5">
              <w:rPr>
                <w:rFonts w:ascii="TH SarabunPSK" w:eastAsia="Times New Roman" w:hAnsi="TH SarabunPSK" w:cs="TH SarabunPSK"/>
                <w:color w:val="000000"/>
                <w:sz w:val="14"/>
                <w:szCs w:val="14"/>
                <w:cs/>
              </w:rPr>
              <w:t>อุทัยธานี</w:t>
            </w:r>
          </w:p>
        </w:tc>
        <w:tc>
          <w:tcPr>
            <w:tcW w:w="708" w:type="dxa"/>
            <w:tcBorders>
              <w:top w:val="single" w:sz="4" w:space="0" w:color="auto"/>
              <w:left w:val="nil"/>
              <w:bottom w:val="nil"/>
              <w:right w:val="single" w:sz="4" w:space="0" w:color="auto"/>
            </w:tcBorders>
            <w:shd w:val="clear" w:color="000000" w:fill="F2F2F2"/>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cs/>
              </w:rPr>
              <w:t xml:space="preserve">รวม </w:t>
            </w:r>
            <w:r w:rsidRPr="000210E5">
              <w:rPr>
                <w:rFonts w:ascii="TH SarabunPSK" w:eastAsia="Times New Roman" w:hAnsi="TH SarabunPSK" w:cs="TH SarabunPSK"/>
                <w:b/>
                <w:bCs/>
                <w:sz w:val="20"/>
                <w:szCs w:val="20"/>
              </w:rPr>
              <w:t>3</w:t>
            </w:r>
          </w:p>
        </w:tc>
        <w:tc>
          <w:tcPr>
            <w:tcW w:w="709" w:type="dxa"/>
            <w:tcBorders>
              <w:top w:val="single" w:sz="4" w:space="0" w:color="auto"/>
              <w:left w:val="nil"/>
              <w:bottom w:val="nil"/>
              <w:right w:val="single" w:sz="4" w:space="0" w:color="auto"/>
            </w:tcBorders>
            <w:shd w:val="clear" w:color="000000" w:fill="FFFFFF"/>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สพร.</w:t>
            </w:r>
            <w:r w:rsidRPr="000210E5">
              <w:rPr>
                <w:rFonts w:ascii="TH SarabunPSK" w:eastAsia="Times New Roman" w:hAnsi="TH SarabunPSK" w:cs="TH SarabunPSK"/>
                <w:sz w:val="20"/>
                <w:szCs w:val="20"/>
              </w:rPr>
              <w:t xml:space="preserve">3 </w:t>
            </w:r>
            <w:r w:rsidRPr="000210E5">
              <w:rPr>
                <w:rFonts w:ascii="TH SarabunPSK" w:eastAsia="Times New Roman" w:hAnsi="TH SarabunPSK" w:cs="TH SarabunPSK"/>
                <w:sz w:val="20"/>
                <w:szCs w:val="20"/>
                <w:cs/>
              </w:rPr>
              <w:t>ชลบุรี</w:t>
            </w:r>
          </w:p>
        </w:tc>
        <w:tc>
          <w:tcPr>
            <w:tcW w:w="567" w:type="dxa"/>
            <w:tcBorders>
              <w:top w:val="single" w:sz="4" w:space="0" w:color="auto"/>
              <w:left w:val="nil"/>
              <w:bottom w:val="nil"/>
              <w:right w:val="single" w:sz="4" w:space="0" w:color="auto"/>
            </w:tcBorders>
            <w:shd w:val="clear" w:color="000000" w:fill="FFFFFF"/>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MARA</w:t>
            </w:r>
          </w:p>
        </w:tc>
        <w:tc>
          <w:tcPr>
            <w:tcW w:w="709" w:type="dxa"/>
            <w:tcBorders>
              <w:top w:val="single" w:sz="4" w:space="0" w:color="auto"/>
              <w:left w:val="nil"/>
              <w:bottom w:val="nil"/>
              <w:right w:val="single" w:sz="4" w:space="0" w:color="auto"/>
            </w:tcBorders>
            <w:shd w:val="clear" w:color="000000" w:fill="FFFFFF"/>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cs/>
              </w:rPr>
              <w:t>สนพ.</w:t>
            </w:r>
            <w:r w:rsidRPr="000210E5">
              <w:rPr>
                <w:rFonts w:ascii="TH SarabunPSK" w:eastAsia="Times New Roman" w:hAnsi="TH SarabunPSK" w:cs="TH SarabunPSK"/>
                <w:color w:val="000000"/>
                <w:sz w:val="16"/>
                <w:szCs w:val="16"/>
                <w:cs/>
              </w:rPr>
              <w:t>ปราจีนบุรี</w:t>
            </w:r>
          </w:p>
        </w:tc>
        <w:tc>
          <w:tcPr>
            <w:tcW w:w="567" w:type="dxa"/>
            <w:tcBorders>
              <w:top w:val="single" w:sz="4" w:space="0" w:color="auto"/>
              <w:left w:val="nil"/>
              <w:bottom w:val="nil"/>
              <w:right w:val="single" w:sz="4" w:space="0" w:color="auto"/>
            </w:tcBorders>
            <w:shd w:val="clear" w:color="000000" w:fill="FFFFFF"/>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cs/>
              </w:rPr>
              <w:t>สนพ.</w:t>
            </w:r>
            <w:r w:rsidRPr="000210E5">
              <w:rPr>
                <w:rFonts w:ascii="TH SarabunPSK" w:eastAsia="Times New Roman" w:hAnsi="TH SarabunPSK" w:cs="TH SarabunPSK"/>
                <w:color w:val="000000"/>
                <w:sz w:val="16"/>
                <w:szCs w:val="16"/>
                <w:cs/>
              </w:rPr>
              <w:t>สระแก้ว</w:t>
            </w:r>
          </w:p>
        </w:tc>
      </w:tr>
      <w:tr w:rsidR="00017426" w:rsidRPr="000210E5" w:rsidTr="00017426">
        <w:trPr>
          <w:trHeight w:val="203"/>
        </w:trPr>
        <w:tc>
          <w:tcPr>
            <w:tcW w:w="3276" w:type="dxa"/>
            <w:tcBorders>
              <w:top w:val="nil"/>
              <w:left w:val="single" w:sz="4" w:space="0" w:color="auto"/>
              <w:bottom w:val="single" w:sz="8"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xml:space="preserve"> </w:t>
            </w:r>
            <w:r w:rsidRPr="000210E5">
              <w:rPr>
                <w:rFonts w:ascii="TH SarabunPSK" w:eastAsia="Times New Roman" w:hAnsi="TH SarabunPSK" w:cs="TH SarabunPSK"/>
                <w:b/>
                <w:bCs/>
                <w:sz w:val="20"/>
                <w:szCs w:val="20"/>
                <w:cs/>
              </w:rPr>
              <w:t>รวมทั้งสิ้น</w:t>
            </w:r>
          </w:p>
        </w:tc>
        <w:tc>
          <w:tcPr>
            <w:tcW w:w="567" w:type="dxa"/>
            <w:tcBorders>
              <w:top w:val="nil"/>
              <w:left w:val="nil"/>
              <w:bottom w:val="single" w:sz="8"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cs/>
              </w:rPr>
              <w:t>คน</w:t>
            </w:r>
          </w:p>
        </w:tc>
        <w:tc>
          <w:tcPr>
            <w:tcW w:w="62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210E5" w:rsidRDefault="00017426" w:rsidP="00E37396">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19,</w:t>
            </w:r>
            <w:r w:rsidR="001C1FB3">
              <w:rPr>
                <w:rFonts w:ascii="TH SarabunPSK" w:eastAsia="Times New Roman" w:hAnsi="TH SarabunPSK" w:cs="TH SarabunPSK"/>
                <w:b/>
                <w:bCs/>
                <w:sz w:val="20"/>
                <w:szCs w:val="20"/>
              </w:rPr>
              <w:t>5</w:t>
            </w:r>
            <w:r w:rsidR="00E37396">
              <w:rPr>
                <w:rFonts w:ascii="TH SarabunPSK" w:eastAsia="Times New Roman" w:hAnsi="TH SarabunPSK" w:cs="TH SarabunPSK"/>
                <w:b/>
                <w:bCs/>
                <w:sz w:val="20"/>
                <w:szCs w:val="20"/>
              </w:rPr>
              <w:t>2</w:t>
            </w:r>
            <w:r w:rsidRPr="000210E5">
              <w:rPr>
                <w:rFonts w:ascii="TH SarabunPSK" w:eastAsia="Times New Roman" w:hAnsi="TH SarabunPSK" w:cs="TH SarabunPSK"/>
                <w:b/>
                <w:bCs/>
                <w:sz w:val="20"/>
                <w:szCs w:val="20"/>
              </w:rPr>
              <w:t>0</w:t>
            </w:r>
          </w:p>
        </w:tc>
        <w:tc>
          <w:tcPr>
            <w:tcW w:w="64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210E5" w:rsidRDefault="00017426" w:rsidP="00E37396">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7,</w:t>
            </w:r>
            <w:r w:rsidR="001C1FB3">
              <w:rPr>
                <w:rFonts w:ascii="TH SarabunPSK" w:eastAsia="Times New Roman" w:hAnsi="TH SarabunPSK" w:cs="TH SarabunPSK"/>
                <w:b/>
                <w:bCs/>
                <w:sz w:val="20"/>
                <w:szCs w:val="20"/>
              </w:rPr>
              <w:t>8</w:t>
            </w:r>
            <w:r w:rsidR="00E37396">
              <w:rPr>
                <w:rFonts w:ascii="TH SarabunPSK" w:eastAsia="Times New Roman" w:hAnsi="TH SarabunPSK" w:cs="TH SarabunPSK"/>
                <w:b/>
                <w:bCs/>
                <w:sz w:val="20"/>
                <w:szCs w:val="20"/>
              </w:rPr>
              <w:t>7</w:t>
            </w:r>
            <w:r w:rsidR="000F4137">
              <w:rPr>
                <w:rFonts w:ascii="TH SarabunPSK" w:eastAsia="Times New Roman" w:hAnsi="TH SarabunPSK" w:cs="TH SarabunPSK"/>
                <w:b/>
                <w:bCs/>
                <w:sz w:val="20"/>
                <w:szCs w:val="20"/>
              </w:rPr>
              <w:t>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210E5" w:rsidRDefault="00017426" w:rsidP="000F4137">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3,3</w:t>
            </w:r>
            <w:r w:rsidR="000F4137">
              <w:rPr>
                <w:rFonts w:ascii="TH SarabunPSK" w:eastAsia="Times New Roman" w:hAnsi="TH SarabunPSK" w:cs="TH SarabunPSK"/>
                <w:b/>
                <w:bCs/>
                <w:sz w:val="20"/>
                <w:szCs w:val="20"/>
              </w:rPr>
              <w:t>10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210E5" w:rsidRDefault="00017426" w:rsidP="000F4137">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5,95</w:t>
            </w:r>
            <w:r w:rsidR="000F4137">
              <w:rPr>
                <w:rFonts w:ascii="TH SarabunPSK" w:eastAsia="Times New Roman" w:hAnsi="TH SarabunPSK" w:cs="TH SarabunPSK"/>
                <w:b/>
                <w:bCs/>
                <w:sz w:val="20"/>
                <w:szCs w:val="20"/>
              </w:rPr>
              <w:t>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210E5" w:rsidRDefault="00017426" w:rsidP="000F4137">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2,</w:t>
            </w:r>
            <w:r w:rsidR="000F4137">
              <w:rPr>
                <w:rFonts w:ascii="TH SarabunPSK" w:eastAsia="Times New Roman" w:hAnsi="TH SarabunPSK" w:cs="TH SarabunPSK"/>
                <w:b/>
                <w:bCs/>
                <w:sz w:val="20"/>
                <w:szCs w:val="20"/>
              </w:rPr>
              <w:t>390</w:t>
            </w:r>
          </w:p>
        </w:tc>
        <w:tc>
          <w:tcPr>
            <w:tcW w:w="708"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210E5" w:rsidRDefault="00017426" w:rsidP="00E37396">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370,</w:t>
            </w:r>
            <w:r w:rsidR="001C1FB3">
              <w:rPr>
                <w:rFonts w:ascii="TH SarabunPSK" w:eastAsia="Times New Roman" w:hAnsi="TH SarabunPSK" w:cs="TH SarabunPSK"/>
                <w:b/>
                <w:bCs/>
                <w:sz w:val="20"/>
                <w:szCs w:val="20"/>
              </w:rPr>
              <w:t>1</w:t>
            </w:r>
            <w:r w:rsidR="00E37396">
              <w:rPr>
                <w:rFonts w:ascii="TH SarabunPSK" w:eastAsia="Times New Roman" w:hAnsi="TH SarabunPSK" w:cs="TH SarabunPSK"/>
                <w:b/>
                <w:bCs/>
                <w:sz w:val="20"/>
                <w:szCs w:val="20"/>
              </w:rPr>
              <w:t>20</w:t>
            </w:r>
          </w:p>
        </w:tc>
        <w:tc>
          <w:tcPr>
            <w:tcW w:w="70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210E5" w:rsidRDefault="00017426" w:rsidP="00E37396">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311,0</w:t>
            </w:r>
            <w:r w:rsidR="00E37396">
              <w:rPr>
                <w:rFonts w:ascii="TH SarabunPSK" w:eastAsia="Times New Roman" w:hAnsi="TH SarabunPSK" w:cs="TH SarabunPSK"/>
                <w:b/>
                <w:bCs/>
                <w:sz w:val="20"/>
                <w:szCs w:val="20"/>
              </w:rPr>
              <w:t>70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1,560</w:t>
            </w:r>
          </w:p>
        </w:tc>
        <w:tc>
          <w:tcPr>
            <w:tcW w:w="70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210E5" w:rsidRDefault="00017426" w:rsidP="000F4137">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53,63</w:t>
            </w:r>
            <w:r w:rsidR="000F4137">
              <w:rPr>
                <w:rFonts w:ascii="TH SarabunPSK" w:eastAsia="Times New Roman" w:hAnsi="TH SarabunPSK" w:cs="TH SarabunPSK"/>
                <w:b/>
                <w:bCs/>
                <w:sz w:val="20"/>
                <w:szCs w:val="20"/>
              </w:rPr>
              <w:t>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210E5" w:rsidRDefault="00017426" w:rsidP="000F4137">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3,8</w:t>
            </w:r>
            <w:r w:rsidR="000F4137">
              <w:rPr>
                <w:rFonts w:ascii="TH SarabunPSK" w:eastAsia="Times New Roman" w:hAnsi="TH SarabunPSK" w:cs="TH SarabunPSK"/>
                <w:b/>
                <w:bCs/>
                <w:sz w:val="20"/>
                <w:szCs w:val="20"/>
              </w:rPr>
              <w:t>60</w:t>
            </w:r>
          </w:p>
        </w:tc>
      </w:tr>
      <w:tr w:rsidR="00017426" w:rsidRPr="000210E5" w:rsidTr="00017426">
        <w:trPr>
          <w:trHeight w:val="211"/>
        </w:trPr>
        <w:tc>
          <w:tcPr>
            <w:tcW w:w="3276" w:type="dxa"/>
            <w:tcBorders>
              <w:top w:val="single" w:sz="4" w:space="0" w:color="auto"/>
              <w:left w:val="single" w:sz="4" w:space="0" w:color="auto"/>
              <w:bottom w:val="nil"/>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color w:val="0F243E"/>
                <w:sz w:val="20"/>
                <w:szCs w:val="20"/>
              </w:rPr>
            </w:pPr>
            <w:r w:rsidRPr="000210E5">
              <w:rPr>
                <w:rFonts w:ascii="TH SarabunPSK" w:eastAsia="Times New Roman" w:hAnsi="TH SarabunPSK" w:cs="TH SarabunPSK"/>
                <w:b/>
                <w:bCs/>
                <w:color w:val="0F243E"/>
                <w:sz w:val="20"/>
                <w:szCs w:val="20"/>
                <w:cs/>
              </w:rPr>
              <w:t>กรมพัฒนาฝีมือแรงงานดำเนินการเอง</w:t>
            </w:r>
            <w:r w:rsidRPr="000210E5">
              <w:rPr>
                <w:rFonts w:ascii="TH SarabunPSK" w:eastAsia="Times New Roman" w:hAnsi="TH SarabunPSK" w:cs="TH SarabunPSK"/>
                <w:b/>
                <w:bCs/>
                <w:color w:val="0F243E"/>
                <w:sz w:val="20"/>
                <w:szCs w:val="20"/>
              </w:rPr>
              <w:t xml:space="preserve"> </w:t>
            </w:r>
          </w:p>
        </w:tc>
        <w:tc>
          <w:tcPr>
            <w:tcW w:w="567" w:type="dxa"/>
            <w:tcBorders>
              <w:top w:val="nil"/>
              <w:left w:val="nil"/>
              <w:bottom w:val="nil"/>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color w:val="0F243E"/>
                <w:sz w:val="20"/>
                <w:szCs w:val="20"/>
              </w:rPr>
            </w:pPr>
            <w:r w:rsidRPr="000210E5">
              <w:rPr>
                <w:rFonts w:ascii="TH SarabunPSK" w:eastAsia="Times New Roman" w:hAnsi="TH SarabunPSK" w:cs="TH SarabunPSK"/>
                <w:b/>
                <w:bCs/>
                <w:color w:val="0F243E"/>
                <w:sz w:val="20"/>
                <w:szCs w:val="20"/>
                <w:cs/>
              </w:rPr>
              <w:t>คน</w:t>
            </w:r>
          </w:p>
        </w:tc>
        <w:tc>
          <w:tcPr>
            <w:tcW w:w="62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0210E5" w:rsidRDefault="00017426" w:rsidP="00E37396">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5,</w:t>
            </w:r>
            <w:r w:rsidR="00E37396">
              <w:rPr>
                <w:rFonts w:ascii="TH SarabunPSK" w:eastAsia="Times New Roman" w:hAnsi="TH SarabunPSK" w:cs="TH SarabunPSK"/>
                <w:b/>
                <w:bCs/>
                <w:sz w:val="20"/>
                <w:szCs w:val="20"/>
              </w:rPr>
              <w:t>60</w:t>
            </w:r>
            <w:r w:rsidRPr="000210E5">
              <w:rPr>
                <w:rFonts w:ascii="TH SarabunPSK" w:eastAsia="Times New Roman" w:hAnsi="TH SarabunPSK" w:cs="TH SarabunPSK"/>
                <w:b/>
                <w:bCs/>
                <w:sz w:val="20"/>
                <w:szCs w:val="20"/>
              </w:rPr>
              <w:t>0</w:t>
            </w:r>
          </w:p>
        </w:tc>
        <w:tc>
          <w:tcPr>
            <w:tcW w:w="64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0F4137">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2,</w:t>
            </w:r>
            <w:r w:rsidR="001C1FB3">
              <w:rPr>
                <w:rFonts w:ascii="TH SarabunPSK" w:eastAsia="Times New Roman" w:hAnsi="TH SarabunPSK" w:cs="TH SarabunPSK"/>
                <w:b/>
                <w:bCs/>
                <w:sz w:val="20"/>
                <w:szCs w:val="20"/>
              </w:rPr>
              <w:t>7</w:t>
            </w:r>
            <w:r w:rsidR="00E37396">
              <w:rPr>
                <w:rFonts w:ascii="TH SarabunPSK" w:eastAsia="Times New Roman" w:hAnsi="TH SarabunPSK" w:cs="TH SarabunPSK"/>
                <w:b/>
                <w:bCs/>
                <w:sz w:val="20"/>
                <w:szCs w:val="20"/>
              </w:rPr>
              <w:t>7</w:t>
            </w:r>
            <w:r w:rsidR="000F4137">
              <w:rPr>
                <w:rFonts w:ascii="TH SarabunPSK" w:eastAsia="Times New Roman" w:hAnsi="TH SarabunPSK" w:cs="TH SarabunPSK"/>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0F4137">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1,0</w:t>
            </w:r>
            <w:r w:rsidR="000F4137">
              <w:rPr>
                <w:rFonts w:ascii="TH SarabunPSK" w:eastAsia="Times New Roman" w:hAnsi="TH SarabunPSK" w:cs="TH SarabunPSK"/>
                <w:b/>
                <w:bCs/>
                <w:sz w:val="20"/>
                <w:szCs w:val="20"/>
              </w:rPr>
              <w:t>10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0F4137">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95</w:t>
            </w:r>
            <w:r w:rsidR="000F4137">
              <w:rPr>
                <w:rFonts w:ascii="TH SarabunPSK" w:eastAsia="Times New Roman" w:hAnsi="TH SarabunPSK" w:cs="TH SarabunPSK"/>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0F4137">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8</w:t>
            </w:r>
            <w:r w:rsidR="000F4137">
              <w:rPr>
                <w:rFonts w:ascii="TH SarabunPSK" w:eastAsia="Times New Roman" w:hAnsi="TH SarabunPSK" w:cs="TH SarabunPSK"/>
                <w:b/>
                <w:bCs/>
                <w:sz w:val="20"/>
                <w:szCs w:val="20"/>
              </w:rPr>
              <w:t>70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0210E5" w:rsidRDefault="00017426" w:rsidP="00E37396">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7,5</w:t>
            </w:r>
            <w:r w:rsidR="000F4137">
              <w:rPr>
                <w:rFonts w:ascii="TH SarabunPSK" w:eastAsia="Times New Roman" w:hAnsi="TH SarabunPSK" w:cs="TH SarabunPSK"/>
                <w:b/>
                <w:bCs/>
                <w:sz w:val="20"/>
                <w:szCs w:val="20"/>
              </w:rPr>
              <w:t>5</w:t>
            </w:r>
            <w:r w:rsidR="00E37396">
              <w:rPr>
                <w:rFonts w:ascii="TH SarabunPSK" w:eastAsia="Times New Roman" w:hAnsi="TH SarabunPSK" w:cs="TH SarabunPSK"/>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E37396">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3,0</w:t>
            </w:r>
            <w:r w:rsidR="00E37396">
              <w:rPr>
                <w:rFonts w:ascii="TH SarabunPSK" w:eastAsia="Times New Roman" w:hAnsi="TH SarabunPSK" w:cs="TH SarabunPSK"/>
                <w:b/>
                <w:bCs/>
                <w:sz w:val="20"/>
                <w:szCs w:val="20"/>
              </w:rPr>
              <w:t>70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1,560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0F4137">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1,23</w:t>
            </w:r>
            <w:r w:rsidR="000F4137">
              <w:rPr>
                <w:rFonts w:ascii="TH SarabunPSK" w:eastAsia="Times New Roman" w:hAnsi="TH SarabunPSK" w:cs="TH SarabunPSK"/>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0F4137">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1,</w:t>
            </w:r>
            <w:r w:rsidR="000F4137">
              <w:rPr>
                <w:rFonts w:ascii="TH SarabunPSK" w:eastAsia="Times New Roman" w:hAnsi="TH SarabunPSK" w:cs="TH SarabunPSK"/>
                <w:b/>
                <w:bCs/>
                <w:sz w:val="20"/>
                <w:szCs w:val="20"/>
              </w:rPr>
              <w:t>690</w:t>
            </w:r>
          </w:p>
        </w:tc>
      </w:tr>
      <w:tr w:rsidR="00017426" w:rsidRPr="000210E5" w:rsidTr="00017426">
        <w:trPr>
          <w:trHeight w:val="225"/>
        </w:trPr>
        <w:tc>
          <w:tcPr>
            <w:tcW w:w="3276"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color w:val="0F243E"/>
                <w:sz w:val="20"/>
                <w:szCs w:val="20"/>
              </w:rPr>
            </w:pPr>
            <w:r w:rsidRPr="000210E5">
              <w:rPr>
                <w:rFonts w:ascii="TH SarabunPSK" w:eastAsia="Times New Roman" w:hAnsi="TH SarabunPSK" w:cs="TH SarabunPSK"/>
                <w:b/>
                <w:bCs/>
                <w:color w:val="0F243E"/>
                <w:sz w:val="20"/>
                <w:szCs w:val="20"/>
                <w:cs/>
              </w:rPr>
              <w:t>ส่งเสริมสถานประกอบกิจการดำเนินการ</w:t>
            </w:r>
            <w:r w:rsidRPr="000210E5">
              <w:rPr>
                <w:rFonts w:ascii="TH SarabunPSK" w:eastAsia="Times New Roman" w:hAnsi="TH SarabunPSK" w:cs="TH SarabunPSK"/>
                <w:b/>
                <w:bCs/>
                <w:color w:val="0F243E"/>
                <w:sz w:val="20"/>
                <w:szCs w:val="20"/>
              </w:rPr>
              <w:t xml:space="preserve"> </w:t>
            </w:r>
          </w:p>
        </w:tc>
        <w:tc>
          <w:tcPr>
            <w:tcW w:w="567" w:type="dxa"/>
            <w:tcBorders>
              <w:top w:val="single" w:sz="4" w:space="0" w:color="auto"/>
              <w:left w:val="nil"/>
              <w:bottom w:val="single" w:sz="8"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color w:val="0F243E"/>
                <w:sz w:val="20"/>
                <w:szCs w:val="20"/>
              </w:rPr>
            </w:pPr>
            <w:r w:rsidRPr="000210E5">
              <w:rPr>
                <w:rFonts w:ascii="TH SarabunPSK" w:eastAsia="Times New Roman" w:hAnsi="TH SarabunPSK" w:cs="TH SarabunPSK"/>
                <w:b/>
                <w:bCs/>
                <w:color w:val="0F243E"/>
                <w:sz w:val="20"/>
                <w:szCs w:val="20"/>
                <w:cs/>
              </w:rPr>
              <w:t>คน</w:t>
            </w:r>
          </w:p>
        </w:tc>
        <w:tc>
          <w:tcPr>
            <w:tcW w:w="629" w:type="dxa"/>
            <w:tcBorders>
              <w:top w:val="nil"/>
              <w:left w:val="nil"/>
              <w:bottom w:val="single" w:sz="8"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13,920</w:t>
            </w:r>
          </w:p>
        </w:tc>
        <w:tc>
          <w:tcPr>
            <w:tcW w:w="647" w:type="dxa"/>
            <w:tcBorders>
              <w:top w:val="nil"/>
              <w:left w:val="nil"/>
              <w:bottom w:val="single" w:sz="8"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5,100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2,300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5,000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1,520</w:t>
            </w:r>
          </w:p>
        </w:tc>
        <w:tc>
          <w:tcPr>
            <w:tcW w:w="708" w:type="dxa"/>
            <w:tcBorders>
              <w:top w:val="nil"/>
              <w:left w:val="nil"/>
              <w:bottom w:val="single" w:sz="8"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362,570</w:t>
            </w:r>
          </w:p>
        </w:tc>
        <w:tc>
          <w:tcPr>
            <w:tcW w:w="709" w:type="dxa"/>
            <w:tcBorders>
              <w:top w:val="nil"/>
              <w:left w:val="nil"/>
              <w:bottom w:val="single" w:sz="8"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308,000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0</w:t>
            </w:r>
          </w:p>
        </w:tc>
        <w:tc>
          <w:tcPr>
            <w:tcW w:w="709" w:type="dxa"/>
            <w:tcBorders>
              <w:top w:val="nil"/>
              <w:left w:val="nil"/>
              <w:bottom w:val="single" w:sz="8"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52,400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2,170</w:t>
            </w:r>
          </w:p>
        </w:tc>
      </w:tr>
      <w:tr w:rsidR="00017426" w:rsidRPr="000210E5" w:rsidTr="00017426">
        <w:trPr>
          <w:trHeight w:val="361"/>
        </w:trPr>
        <w:tc>
          <w:tcPr>
            <w:tcW w:w="3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u w:val="single"/>
                <w:cs/>
              </w:rPr>
              <w:t>แผนงานบูรณาการ</w:t>
            </w:r>
            <w:r w:rsidRPr="000210E5">
              <w:rPr>
                <w:rFonts w:ascii="TH SarabunPSK" w:eastAsia="Times New Roman" w:hAnsi="TH SarabunPSK" w:cs="TH SarabunPSK"/>
                <w:b/>
                <w:bCs/>
                <w:color w:val="000000"/>
                <w:sz w:val="20"/>
                <w:szCs w:val="20"/>
              </w:rPr>
              <w:t xml:space="preserve"> </w:t>
            </w:r>
            <w:r w:rsidRPr="000210E5">
              <w:rPr>
                <w:rFonts w:ascii="TH SarabunPSK" w:eastAsia="Times New Roman" w:hAnsi="TH SarabunPSK" w:cs="TH SarabunPSK"/>
                <w:b/>
                <w:bCs/>
                <w:color w:val="000000"/>
                <w:sz w:val="20"/>
                <w:szCs w:val="20"/>
                <w:cs/>
              </w:rPr>
              <w:t>ขับเคลื่อนการแก้ไขปัญหาจังหวัดชายแดนภาคใต้</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62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64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r>
      <w:tr w:rsidR="00017426" w:rsidRPr="000210E5" w:rsidTr="00017426">
        <w:trPr>
          <w:trHeight w:val="549"/>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xml:space="preserve">1. </w:t>
            </w:r>
            <w:r w:rsidRPr="000210E5">
              <w:rPr>
                <w:rFonts w:ascii="TH SarabunPSK" w:eastAsia="Times New Roman" w:hAnsi="TH SarabunPSK" w:cs="TH SarabunPSK"/>
                <w:b/>
                <w:bCs/>
                <w:sz w:val="20"/>
                <w:szCs w:val="20"/>
                <w:cs/>
              </w:rPr>
              <w:t>โครงการพัฒนาเศรษฐกิจและส่งเสริมศักยภาพพื้นที่จังหวัดชายแดนภาคใต้</w:t>
            </w:r>
            <w:r w:rsidRPr="000210E5">
              <w:rPr>
                <w:rFonts w:ascii="TH SarabunPSK" w:eastAsia="Times New Roman" w:hAnsi="TH SarabunPSK" w:cs="TH SarabunPSK"/>
                <w:b/>
                <w:bCs/>
                <w:sz w:val="20"/>
                <w:szCs w:val="20"/>
              </w:rPr>
              <w:t xml:space="preserve"> </w:t>
            </w:r>
            <w:r w:rsidRPr="000210E5">
              <w:rPr>
                <w:rFonts w:ascii="TH SarabunPSK" w:eastAsia="Times New Roman" w:hAnsi="TH SarabunPSK" w:cs="TH SarabunPSK"/>
                <w:sz w:val="20"/>
                <w:szCs w:val="20"/>
              </w:rPr>
              <w:t>(</w:t>
            </w:r>
            <w:r w:rsidRPr="000210E5">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r>
      <w:tr w:rsidR="00017426" w:rsidRPr="000210E5" w:rsidTr="00017426">
        <w:trPr>
          <w:trHeight w:val="274"/>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กิจกรรม</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พัฒนาฝีมือแรงงานในพื้นที่จังหวัดชายแดนภาคใต้</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r>
      <w:tr w:rsidR="00017426" w:rsidRPr="000210E5" w:rsidTr="00017426">
        <w:trPr>
          <w:trHeight w:val="379"/>
        </w:trPr>
        <w:tc>
          <w:tcPr>
            <w:tcW w:w="3276" w:type="dxa"/>
            <w:tcBorders>
              <w:top w:val="nil"/>
              <w:left w:val="single" w:sz="4" w:space="0" w:color="auto"/>
              <w:bottom w:val="nil"/>
              <w:right w:val="nil"/>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u w:val="single"/>
                <w:cs/>
              </w:rPr>
              <w:t>แผนงานยุทธศาสตร์</w:t>
            </w:r>
            <w:r w:rsidRPr="000210E5">
              <w:rPr>
                <w:rFonts w:ascii="TH SarabunPSK" w:eastAsia="Times New Roman" w:hAnsi="TH SarabunPSK" w:cs="TH SarabunPSK"/>
                <w:b/>
                <w:bCs/>
                <w:color w:val="000000"/>
                <w:sz w:val="20"/>
                <w:szCs w:val="20"/>
              </w:rPr>
              <w:t xml:space="preserve"> </w:t>
            </w:r>
            <w:r w:rsidRPr="000210E5">
              <w:rPr>
                <w:rFonts w:ascii="TH SarabunPSK" w:eastAsia="Times New Roman" w:hAnsi="TH SarabunPSK" w:cs="TH SarabunPSK"/>
                <w:b/>
                <w:bCs/>
                <w:color w:val="000000"/>
                <w:sz w:val="20"/>
                <w:szCs w:val="20"/>
                <w:cs/>
              </w:rPr>
              <w:t>ส่งเสริมความสัมพันธ์ระหว่างประเทศ</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r>
      <w:tr w:rsidR="00017426" w:rsidRPr="000210E5" w:rsidTr="00017426">
        <w:trPr>
          <w:trHeight w:val="401"/>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xml:space="preserve">2. </w:t>
            </w:r>
            <w:r w:rsidRPr="000210E5">
              <w:rPr>
                <w:rFonts w:ascii="TH SarabunPSK" w:eastAsia="Times New Roman" w:hAnsi="TH SarabunPSK" w:cs="TH SarabunPSK"/>
                <w:b/>
                <w:bCs/>
                <w:sz w:val="20"/>
                <w:szCs w:val="20"/>
                <w:cs/>
              </w:rPr>
              <w:t>โครงการพัฒนาฝีมือแรงงานนานาชาติเพื่อการพัฒนาความร่วมมือทางเศรษฐกิจ</w:t>
            </w:r>
            <w:r w:rsidRPr="000210E5">
              <w:rPr>
                <w:rFonts w:ascii="TH SarabunPSK" w:eastAsia="Times New Roman" w:hAnsi="TH SarabunPSK" w:cs="TH SarabunPSK"/>
                <w:b/>
                <w:bCs/>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r>
      <w:tr w:rsidR="00017426" w:rsidRPr="000210E5" w:rsidTr="00017426">
        <w:trPr>
          <w:trHeight w:val="335"/>
        </w:trPr>
        <w:tc>
          <w:tcPr>
            <w:tcW w:w="3276" w:type="dxa"/>
            <w:tcBorders>
              <w:top w:val="nil"/>
              <w:left w:val="single" w:sz="4" w:space="0" w:color="auto"/>
              <w:bottom w:val="nil"/>
              <w:right w:val="nil"/>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u w:val="single"/>
                <w:cs/>
              </w:rPr>
              <w:t>แผนงานบูรณาการ</w:t>
            </w:r>
            <w:r w:rsidRPr="000210E5">
              <w:rPr>
                <w:rFonts w:ascii="TH SarabunPSK" w:eastAsia="Times New Roman" w:hAnsi="TH SarabunPSK" w:cs="TH SarabunPSK"/>
                <w:b/>
                <w:bCs/>
                <w:sz w:val="20"/>
                <w:szCs w:val="20"/>
                <w:cs/>
              </w:rPr>
              <w:t>พัฒนาอุตสาหกรรมและบริการแห่งอนาคต</w:t>
            </w:r>
            <w:r w:rsidRPr="000210E5">
              <w:rPr>
                <w:rFonts w:ascii="TH SarabunPSK" w:eastAsia="Times New Roman" w:hAnsi="TH SarabunPSK" w:cs="TH SarabunPSK"/>
                <w:b/>
                <w:bCs/>
                <w:sz w:val="20"/>
                <w:szCs w:val="20"/>
              </w:rPr>
              <w:t xml:space="preserve"> </w:t>
            </w:r>
          </w:p>
        </w:tc>
        <w:tc>
          <w:tcPr>
            <w:tcW w:w="567" w:type="dxa"/>
            <w:tcBorders>
              <w:top w:val="nil"/>
              <w:left w:val="single" w:sz="4" w:space="0" w:color="auto"/>
              <w:bottom w:val="nil"/>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647" w:type="dxa"/>
            <w:tcBorders>
              <w:top w:val="nil"/>
              <w:left w:val="nil"/>
              <w:bottom w:val="nil"/>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r>
      <w:tr w:rsidR="00017426" w:rsidRPr="000210E5" w:rsidTr="001C1FB3">
        <w:trPr>
          <w:trHeight w:val="473"/>
        </w:trPr>
        <w:tc>
          <w:tcPr>
            <w:tcW w:w="3276" w:type="dxa"/>
            <w:tcBorders>
              <w:top w:val="single" w:sz="4" w:space="0" w:color="auto"/>
              <w:left w:val="single" w:sz="4" w:space="0" w:color="auto"/>
              <w:bottom w:val="single" w:sz="4" w:space="0" w:color="auto"/>
              <w:right w:val="nil"/>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xml:space="preserve">3. </w:t>
            </w:r>
            <w:r w:rsidRPr="000210E5">
              <w:rPr>
                <w:rFonts w:ascii="TH SarabunPSK" w:eastAsia="Times New Roman" w:hAnsi="TH SarabunPSK" w:cs="TH SarabunPSK"/>
                <w:b/>
                <w:bCs/>
                <w:sz w:val="20"/>
                <w:szCs w:val="20"/>
                <w:cs/>
              </w:rPr>
              <w:t>โครงการยกระดับผลิตภาพและพัฒนากำลังคนเพื่อสร้างความสามารถในการแข่งขันภาคอุตสาหกรรม</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1C1FB3" w:rsidP="001C1FB3">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4</w:t>
            </w:r>
            <w:r w:rsidR="00017426" w:rsidRPr="000210E5">
              <w:rPr>
                <w:rFonts w:ascii="TH SarabunPSK" w:eastAsia="Times New Roman" w:hAnsi="TH SarabunPSK" w:cs="TH SarabunPSK"/>
                <w:b/>
                <w:bCs/>
                <w:color w:val="000000"/>
                <w:sz w:val="20"/>
                <w:szCs w:val="20"/>
              </w:rPr>
              <w:t>40</w:t>
            </w:r>
          </w:p>
        </w:tc>
        <w:tc>
          <w:tcPr>
            <w:tcW w:w="64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1C1FB3" w:rsidP="001C1FB3">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440</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1C1FB3" w:rsidP="001C1FB3">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40</w:t>
            </w:r>
            <w:r w:rsidR="00017426" w:rsidRPr="000210E5">
              <w:rPr>
                <w:rFonts w:ascii="TH SarabunPSK" w:eastAsia="Times New Roman" w:hAnsi="TH SarabunPSK" w:cs="TH SarabunPSK"/>
                <w:b/>
                <w:bCs/>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1C1FB3" w:rsidP="001C1FB3">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40</w:t>
            </w:r>
            <w:r w:rsidR="00017426" w:rsidRPr="000210E5">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r>
      <w:tr w:rsidR="00017426" w:rsidRPr="000210E5" w:rsidTr="001C1FB3">
        <w:trPr>
          <w:trHeight w:val="315"/>
        </w:trPr>
        <w:tc>
          <w:tcPr>
            <w:tcW w:w="3276"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กิจกรรม</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ศูนย์ฝึกอบรมความเป็นเลิศด้านเทคโนโลยีชั้นสูง (เจ้าภาพ สพท.)</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340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340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r>
      <w:tr w:rsidR="00017426" w:rsidRPr="000210E5" w:rsidTr="001C1FB3">
        <w:trPr>
          <w:trHeight w:val="189"/>
        </w:trPr>
        <w:tc>
          <w:tcPr>
            <w:tcW w:w="3276"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xml:space="preserve">  - </w:t>
            </w:r>
            <w:r w:rsidRPr="000210E5">
              <w:rPr>
                <w:rFonts w:ascii="TH SarabunPSK" w:eastAsia="Times New Roman" w:hAnsi="TH SarabunPSK" w:cs="TH SarabunPSK"/>
                <w:color w:val="000000"/>
                <w:sz w:val="20"/>
                <w:szCs w:val="20"/>
                <w:cs/>
              </w:rPr>
              <w:t>ฝึกยกระดับฝีมือแรงงาน</w:t>
            </w:r>
            <w:r w:rsidRPr="000210E5">
              <w:rPr>
                <w:rFonts w:ascii="TH SarabunPSK" w:eastAsia="Times New Roman" w:hAnsi="TH SarabunPSK" w:cs="TH SarabunPSK"/>
                <w:color w:val="000000"/>
                <w:sz w:val="20"/>
                <w:szCs w:val="20"/>
              </w:rPr>
              <w:t xml:space="preserve">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340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340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r>
      <w:tr w:rsidR="00017426" w:rsidRPr="000210E5" w:rsidTr="001C1FB3">
        <w:trPr>
          <w:trHeight w:val="377"/>
        </w:trPr>
        <w:tc>
          <w:tcPr>
            <w:tcW w:w="3276" w:type="dxa"/>
            <w:tcBorders>
              <w:top w:val="nil"/>
              <w:left w:val="single" w:sz="4" w:space="0" w:color="auto"/>
              <w:bottom w:val="single" w:sz="4" w:space="0" w:color="auto"/>
              <w:right w:val="single" w:sz="4" w:space="0" w:color="auto"/>
            </w:tcBorders>
            <w:shd w:val="clear" w:color="000000" w:fill="FFFFFF"/>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กิจกรรม พัฒนาศักยภาพช่างเชื่อมไทยสู่ระดับสากล</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เจ้าภาพ สพร.</w:t>
            </w:r>
            <w:r w:rsidRPr="000210E5">
              <w:rPr>
                <w:rFonts w:ascii="TH SarabunPSK" w:eastAsia="Times New Roman" w:hAnsi="TH SarabunPSK" w:cs="TH SarabunPSK"/>
                <w:sz w:val="20"/>
                <w:szCs w:val="20"/>
              </w:rPr>
              <w:t xml:space="preserve">1 </w:t>
            </w:r>
            <w:r w:rsidRPr="000210E5">
              <w:rPr>
                <w:rFonts w:ascii="TH SarabunPSK" w:eastAsia="Times New Roman" w:hAnsi="TH SarabunPSK" w:cs="TH SarabunPSK"/>
                <w:sz w:val="20"/>
                <w:szCs w:val="20"/>
                <w:cs/>
              </w:rPr>
              <w:t>สมุทรปราการ)</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1C1FB3" w:rsidRDefault="001C1FB3"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60</w:t>
            </w:r>
          </w:p>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r w:rsidR="001C1FB3">
              <w:rPr>
                <w:rFonts w:ascii="TH SarabunPSK" w:eastAsia="Times New Roman" w:hAnsi="TH SarabunPSK" w:cs="TH SarabunPSK"/>
                <w:color w:val="000000"/>
                <w:sz w:val="20"/>
                <w:szCs w:val="20"/>
              </w:rPr>
              <w:t>60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C34AB7"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20</w:t>
            </w:r>
          </w:p>
        </w:tc>
        <w:tc>
          <w:tcPr>
            <w:tcW w:w="709" w:type="dxa"/>
            <w:tcBorders>
              <w:top w:val="nil"/>
              <w:left w:val="nil"/>
              <w:bottom w:val="single" w:sz="4" w:space="0" w:color="auto"/>
              <w:right w:val="single" w:sz="4" w:space="0" w:color="auto"/>
            </w:tcBorders>
            <w:shd w:val="clear" w:color="000000" w:fill="FFFFFF"/>
            <w:noWrap/>
            <w:hideMark/>
          </w:tcPr>
          <w:p w:rsidR="001C1FB3" w:rsidRDefault="00C34AB7"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20</w:t>
            </w:r>
          </w:p>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r>
      <w:tr w:rsidR="00017426" w:rsidRPr="000210E5" w:rsidTr="001C1FB3">
        <w:trPr>
          <w:trHeight w:val="199"/>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cs/>
              </w:rPr>
            </w:pPr>
            <w:r w:rsidRPr="000210E5">
              <w:rPr>
                <w:rFonts w:ascii="TH SarabunPSK" w:eastAsia="Times New Roman" w:hAnsi="TH SarabunPSK" w:cs="TH SarabunPSK"/>
                <w:sz w:val="20"/>
                <w:szCs w:val="20"/>
              </w:rPr>
              <w:t xml:space="preserve"> - </w:t>
            </w:r>
            <w:r w:rsidRPr="000210E5">
              <w:rPr>
                <w:rFonts w:ascii="TH SarabunPSK" w:eastAsia="Times New Roman" w:hAnsi="TH SarabunPSK" w:cs="TH SarabunPSK"/>
                <w:sz w:val="20"/>
                <w:szCs w:val="20"/>
                <w:cs/>
              </w:rPr>
              <w:t>ฝึกยกระดับฝีมือแรงงาน</w:t>
            </w:r>
            <w:r w:rsidRPr="000210E5">
              <w:rPr>
                <w:rFonts w:ascii="TH SarabunPSK" w:eastAsia="Times New Roman" w:hAnsi="TH SarabunPSK" w:cs="TH SarabunPSK"/>
                <w:sz w:val="20"/>
                <w:szCs w:val="20"/>
              </w:rPr>
              <w:t xml:space="preserve"> </w:t>
            </w:r>
            <w:r w:rsidR="00C34AB7">
              <w:rPr>
                <w:rFonts w:ascii="TH SarabunPSK" w:eastAsia="Times New Roman" w:hAnsi="TH SarabunPSK" w:cs="TH SarabunPSK"/>
                <w:sz w:val="20"/>
                <w:szCs w:val="20"/>
              </w:rPr>
              <w:t xml:space="preserve"> 18 </w:t>
            </w:r>
            <w:r w:rsidR="00C34AB7">
              <w:rPr>
                <w:rFonts w:ascii="TH SarabunPSK" w:eastAsia="Times New Roman" w:hAnsi="TH SarabunPSK" w:cs="TH SarabunPSK" w:hint="cs"/>
                <w:sz w:val="20"/>
                <w:szCs w:val="20"/>
                <w:cs/>
              </w:rPr>
              <w:t>ชั่วโมง</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1C1FB3"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60</w:t>
            </w:r>
            <w:r w:rsidR="00017426" w:rsidRPr="000210E5">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r w:rsidR="001C1FB3">
              <w:rPr>
                <w:rFonts w:ascii="TH SarabunPSK" w:eastAsia="Times New Roman" w:hAnsi="TH SarabunPSK" w:cs="TH SarabunPSK"/>
                <w:color w:val="000000"/>
                <w:sz w:val="20"/>
                <w:szCs w:val="20"/>
              </w:rPr>
              <w:t>60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1C1FB3"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20</w:t>
            </w:r>
            <w:r w:rsidR="00017426" w:rsidRPr="000210E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1C1FB3"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20</w:t>
            </w:r>
            <w:r w:rsidR="00017426"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r>
      <w:tr w:rsidR="00C34AB7" w:rsidRPr="000210E5" w:rsidTr="00C34AB7">
        <w:trPr>
          <w:trHeight w:val="194"/>
        </w:trPr>
        <w:tc>
          <w:tcPr>
            <w:tcW w:w="3276" w:type="dxa"/>
            <w:tcBorders>
              <w:top w:val="nil"/>
              <w:left w:val="single" w:sz="4" w:space="0" w:color="auto"/>
              <w:bottom w:val="single" w:sz="4" w:space="0" w:color="auto"/>
              <w:right w:val="single" w:sz="4" w:space="0" w:color="auto"/>
            </w:tcBorders>
            <w:shd w:val="clear" w:color="000000" w:fill="FFFFFF"/>
            <w:vAlign w:val="center"/>
          </w:tcPr>
          <w:p w:rsidR="00C34AB7" w:rsidRPr="000210E5" w:rsidRDefault="00C34AB7" w:rsidP="00C34AB7">
            <w:pPr>
              <w:spacing w:after="0" w:line="240" w:lineRule="auto"/>
              <w:rPr>
                <w:rFonts w:ascii="TH SarabunPSK" w:eastAsia="Times New Roman" w:hAnsi="TH SarabunPSK" w:cs="TH SarabunPSK"/>
                <w:sz w:val="20"/>
                <w:szCs w:val="20"/>
                <w:cs/>
              </w:rPr>
            </w:pP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ฝึกยกระดับฝีมือแรงงาน</w:t>
            </w:r>
            <w:r w:rsidRPr="000210E5">
              <w:rPr>
                <w:rFonts w:ascii="TH SarabunPSK" w:eastAsia="Times New Roman" w:hAnsi="TH SarabunPSK" w:cs="TH SarabunPSK"/>
                <w:sz w:val="20"/>
                <w:szCs w:val="20"/>
              </w:rPr>
              <w:t xml:space="preserve"> </w:t>
            </w:r>
            <w:r>
              <w:rPr>
                <w:rFonts w:ascii="TH SarabunPSK" w:eastAsia="Times New Roman" w:hAnsi="TH SarabunPSK" w:cs="TH SarabunPSK"/>
                <w:sz w:val="20"/>
                <w:szCs w:val="20"/>
              </w:rPr>
              <w:t xml:space="preserve"> </w:t>
            </w:r>
            <w:r>
              <w:rPr>
                <w:rFonts w:ascii="TH SarabunPSK" w:eastAsia="Times New Roman" w:hAnsi="TH SarabunPSK" w:cs="TH SarabunPSK" w:hint="cs"/>
                <w:sz w:val="20"/>
                <w:szCs w:val="20"/>
                <w:cs/>
              </w:rPr>
              <w:t>192</w:t>
            </w:r>
            <w:r>
              <w:rPr>
                <w:rFonts w:ascii="TH SarabunPSK" w:eastAsia="Times New Roman" w:hAnsi="TH SarabunPSK" w:cs="TH SarabunPSK"/>
                <w:sz w:val="20"/>
                <w:szCs w:val="20"/>
              </w:rPr>
              <w:t xml:space="preserve"> </w:t>
            </w:r>
            <w:r>
              <w:rPr>
                <w:rFonts w:ascii="TH SarabunPSK" w:eastAsia="Times New Roman" w:hAnsi="TH SarabunPSK" w:cs="TH SarabunPSK" w:hint="cs"/>
                <w:sz w:val="20"/>
                <w:szCs w:val="20"/>
                <w:cs/>
              </w:rPr>
              <w:t>ชั่วโมง</w:t>
            </w:r>
          </w:p>
        </w:tc>
        <w:tc>
          <w:tcPr>
            <w:tcW w:w="567" w:type="dxa"/>
            <w:tcBorders>
              <w:top w:val="nil"/>
              <w:left w:val="nil"/>
              <w:bottom w:val="single" w:sz="4" w:space="0" w:color="auto"/>
              <w:right w:val="single" w:sz="4" w:space="0" w:color="auto"/>
            </w:tcBorders>
            <w:shd w:val="clear" w:color="000000" w:fill="FFFFFF"/>
          </w:tcPr>
          <w:p w:rsidR="00C34AB7" w:rsidRPr="000210E5" w:rsidRDefault="00C34AB7" w:rsidP="001C1FB3">
            <w:pPr>
              <w:spacing w:after="0" w:line="240" w:lineRule="auto"/>
              <w:jc w:val="right"/>
              <w:rPr>
                <w:rFonts w:ascii="TH SarabunPSK" w:eastAsia="Times New Roman" w:hAnsi="TH SarabunPSK" w:cs="TH SarabunPSK"/>
                <w:sz w:val="20"/>
                <w:szCs w:val="20"/>
                <w:cs/>
              </w:rPr>
            </w:pPr>
            <w:r>
              <w:rPr>
                <w:rFonts w:ascii="TH SarabunPSK" w:eastAsia="Times New Roman" w:hAnsi="TH SarabunPSK" w:cs="TH SarabunPSK" w:hint="cs"/>
                <w:sz w:val="20"/>
                <w:szCs w:val="20"/>
                <w:cs/>
              </w:rPr>
              <w:t>คน</w:t>
            </w:r>
          </w:p>
        </w:tc>
        <w:tc>
          <w:tcPr>
            <w:tcW w:w="629" w:type="dxa"/>
            <w:tcBorders>
              <w:top w:val="nil"/>
              <w:left w:val="nil"/>
              <w:bottom w:val="single" w:sz="4" w:space="0" w:color="auto"/>
              <w:right w:val="single" w:sz="4" w:space="0" w:color="auto"/>
            </w:tcBorders>
            <w:shd w:val="clear" w:color="000000" w:fill="F2F2F2"/>
            <w:noWrap/>
          </w:tcPr>
          <w:p w:rsidR="00C34AB7" w:rsidRPr="000210E5" w:rsidRDefault="00C34AB7" w:rsidP="001C1FB3">
            <w:pPr>
              <w:spacing w:after="0" w:line="240" w:lineRule="auto"/>
              <w:jc w:val="right"/>
              <w:rPr>
                <w:rFonts w:ascii="TH SarabunPSK" w:eastAsia="Times New Roman" w:hAnsi="TH SarabunPSK" w:cs="TH SarabunPSK"/>
                <w:color w:val="000000"/>
                <w:sz w:val="20"/>
                <w:szCs w:val="20"/>
              </w:rPr>
            </w:pPr>
          </w:p>
        </w:tc>
        <w:tc>
          <w:tcPr>
            <w:tcW w:w="647" w:type="dxa"/>
            <w:tcBorders>
              <w:top w:val="nil"/>
              <w:left w:val="nil"/>
              <w:bottom w:val="single" w:sz="4" w:space="0" w:color="auto"/>
              <w:right w:val="single" w:sz="4" w:space="0" w:color="auto"/>
            </w:tcBorders>
            <w:shd w:val="clear" w:color="000000" w:fill="FFFFFF"/>
            <w:noWrap/>
          </w:tcPr>
          <w:p w:rsidR="00C34AB7" w:rsidRDefault="00C34AB7" w:rsidP="001C1FB3">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tcPr>
          <w:p w:rsidR="00C34AB7" w:rsidRPr="000210E5" w:rsidRDefault="00C34AB7" w:rsidP="001C1FB3">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tcPr>
          <w:p w:rsidR="00C34AB7" w:rsidRPr="000210E5" w:rsidRDefault="00C34AB7" w:rsidP="001C1FB3">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tcPr>
          <w:p w:rsidR="00C34AB7" w:rsidRPr="000210E5" w:rsidRDefault="00C34AB7" w:rsidP="001C1FB3">
            <w:pPr>
              <w:spacing w:after="0" w:line="240" w:lineRule="auto"/>
              <w:jc w:val="right"/>
              <w:rPr>
                <w:rFonts w:ascii="TH SarabunPSK" w:eastAsia="Times New Roman" w:hAnsi="TH SarabunPSK" w:cs="TH SarabunPSK"/>
                <w:color w:val="000000"/>
                <w:sz w:val="20"/>
                <w:szCs w:val="20"/>
              </w:rPr>
            </w:pPr>
          </w:p>
        </w:tc>
        <w:tc>
          <w:tcPr>
            <w:tcW w:w="708" w:type="dxa"/>
            <w:tcBorders>
              <w:top w:val="nil"/>
              <w:left w:val="nil"/>
              <w:bottom w:val="single" w:sz="4" w:space="0" w:color="auto"/>
              <w:right w:val="single" w:sz="4" w:space="0" w:color="auto"/>
            </w:tcBorders>
            <w:shd w:val="clear" w:color="000000" w:fill="F2F2F2"/>
            <w:noWrap/>
          </w:tcPr>
          <w:p w:rsidR="00C34AB7" w:rsidRDefault="00C34AB7" w:rsidP="001C1FB3">
            <w:pPr>
              <w:spacing w:after="0" w:line="240" w:lineRule="auto"/>
              <w:jc w:val="right"/>
              <w:rPr>
                <w:rFonts w:ascii="TH SarabunPSK" w:eastAsia="Times New Roman" w:hAnsi="TH SarabunPSK" w:cs="TH SarabunPSK"/>
                <w:color w:val="000000"/>
                <w:sz w:val="20"/>
                <w:szCs w:val="20"/>
              </w:rPr>
            </w:pPr>
          </w:p>
        </w:tc>
        <w:tc>
          <w:tcPr>
            <w:tcW w:w="709" w:type="dxa"/>
            <w:tcBorders>
              <w:top w:val="nil"/>
              <w:left w:val="nil"/>
              <w:bottom w:val="single" w:sz="4" w:space="0" w:color="auto"/>
              <w:right w:val="single" w:sz="4" w:space="0" w:color="auto"/>
            </w:tcBorders>
            <w:shd w:val="clear" w:color="000000" w:fill="FFFFFF"/>
            <w:noWrap/>
          </w:tcPr>
          <w:p w:rsidR="00C34AB7" w:rsidRDefault="00C34AB7" w:rsidP="001C1FB3">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tcPr>
          <w:p w:rsidR="00C34AB7" w:rsidRPr="000210E5" w:rsidRDefault="00C34AB7" w:rsidP="001C1FB3">
            <w:pPr>
              <w:spacing w:after="0" w:line="240" w:lineRule="auto"/>
              <w:jc w:val="right"/>
              <w:rPr>
                <w:rFonts w:ascii="TH SarabunPSK" w:eastAsia="Times New Roman" w:hAnsi="TH SarabunPSK" w:cs="TH SarabunPSK"/>
                <w:color w:val="000000"/>
                <w:sz w:val="20"/>
                <w:szCs w:val="20"/>
              </w:rPr>
            </w:pPr>
          </w:p>
        </w:tc>
        <w:tc>
          <w:tcPr>
            <w:tcW w:w="709" w:type="dxa"/>
            <w:tcBorders>
              <w:top w:val="nil"/>
              <w:left w:val="nil"/>
              <w:bottom w:val="single" w:sz="4" w:space="0" w:color="auto"/>
              <w:right w:val="single" w:sz="4" w:space="0" w:color="auto"/>
            </w:tcBorders>
            <w:shd w:val="clear" w:color="000000" w:fill="FFFFFF"/>
            <w:noWrap/>
          </w:tcPr>
          <w:p w:rsidR="00C34AB7" w:rsidRPr="000210E5" w:rsidRDefault="00C34AB7" w:rsidP="001C1FB3">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tcPr>
          <w:p w:rsidR="00C34AB7" w:rsidRPr="000210E5" w:rsidRDefault="00C34AB7" w:rsidP="001C1FB3">
            <w:pPr>
              <w:spacing w:after="0" w:line="240" w:lineRule="auto"/>
              <w:jc w:val="right"/>
              <w:rPr>
                <w:rFonts w:ascii="TH SarabunPSK" w:eastAsia="Times New Roman" w:hAnsi="TH SarabunPSK" w:cs="TH SarabunPSK"/>
                <w:color w:val="000000"/>
                <w:sz w:val="20"/>
                <w:szCs w:val="20"/>
              </w:rPr>
            </w:pPr>
          </w:p>
        </w:tc>
      </w:tr>
      <w:tr w:rsidR="00017426" w:rsidRPr="000210E5" w:rsidTr="001C1FB3">
        <w:trPr>
          <w:trHeight w:val="412"/>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 xml:space="preserve">กิจกรรม ทดสอบช่างเชื่อมตามมาตรฐานสากล (เจ้าภาพ สพร. </w:t>
            </w:r>
            <w:r w:rsidRPr="000210E5">
              <w:rPr>
                <w:rFonts w:ascii="TH SarabunPSK" w:eastAsia="Times New Roman" w:hAnsi="TH SarabunPSK" w:cs="TH SarabunPSK"/>
                <w:sz w:val="20"/>
                <w:szCs w:val="20"/>
              </w:rPr>
              <w:t xml:space="preserve">1 </w:t>
            </w:r>
            <w:r w:rsidRPr="000210E5">
              <w:rPr>
                <w:rFonts w:ascii="TH SarabunPSK" w:eastAsia="Times New Roman" w:hAnsi="TH SarabunPSK" w:cs="TH SarabunPSK"/>
                <w:sz w:val="20"/>
                <w:szCs w:val="20"/>
                <w:cs/>
              </w:rPr>
              <w:t>สมุทรปราการ)</w:t>
            </w:r>
          </w:p>
        </w:tc>
        <w:tc>
          <w:tcPr>
            <w:tcW w:w="567" w:type="dxa"/>
            <w:tcBorders>
              <w:top w:val="nil"/>
              <w:left w:val="nil"/>
              <w:bottom w:val="single" w:sz="4" w:space="0" w:color="auto"/>
              <w:right w:val="single" w:sz="4" w:space="0" w:color="auto"/>
            </w:tcBorders>
            <w:shd w:val="clear" w:color="000000" w:fill="FFFFFF"/>
            <w:hideMark/>
          </w:tcPr>
          <w:p w:rsidR="00017426" w:rsidRPr="000210E5" w:rsidRDefault="00017426" w:rsidP="001C1FB3">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r w:rsidR="001C1FB3">
              <w:rPr>
                <w:rFonts w:ascii="TH SarabunPSK" w:eastAsia="Times New Roman" w:hAnsi="TH SarabunPSK" w:cs="TH SarabunPSK"/>
                <w:color w:val="000000"/>
                <w:sz w:val="20"/>
                <w:szCs w:val="20"/>
              </w:rPr>
              <w:t>40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1C1FB3"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40</w:t>
            </w:r>
            <w:r w:rsidR="00017426"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1C1FB3"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20</w:t>
            </w:r>
            <w:r w:rsidR="00017426" w:rsidRPr="000210E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1C1FB3"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20</w:t>
            </w:r>
            <w:r w:rsidR="00017426"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1C1FB3">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r>
      <w:tr w:rsidR="00017426" w:rsidRPr="000210E5" w:rsidTr="00017426">
        <w:trPr>
          <w:trHeight w:val="281"/>
        </w:trPr>
        <w:tc>
          <w:tcPr>
            <w:tcW w:w="3276" w:type="dxa"/>
            <w:tcBorders>
              <w:top w:val="nil"/>
              <w:left w:val="single" w:sz="4" w:space="0" w:color="auto"/>
              <w:bottom w:val="nil"/>
              <w:right w:val="nil"/>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u w:val="single"/>
                <w:cs/>
              </w:rPr>
              <w:t>แผนงานบูรณาการ</w:t>
            </w:r>
            <w:r w:rsidRPr="000210E5">
              <w:rPr>
                <w:rFonts w:ascii="TH SarabunPSK" w:eastAsia="Times New Roman" w:hAnsi="TH SarabunPSK" w:cs="TH SarabunPSK"/>
                <w:b/>
                <w:bCs/>
                <w:color w:val="000000"/>
                <w:sz w:val="20"/>
                <w:szCs w:val="20"/>
              </w:rPr>
              <w:t xml:space="preserve"> </w:t>
            </w:r>
            <w:r w:rsidRPr="000210E5">
              <w:rPr>
                <w:rFonts w:ascii="TH SarabunPSK" w:eastAsia="Times New Roman" w:hAnsi="TH SarabunPSK" w:cs="TH SarabunPSK"/>
                <w:b/>
                <w:bCs/>
                <w:color w:val="000000"/>
                <w:sz w:val="20"/>
                <w:szCs w:val="20"/>
                <w:cs/>
              </w:rPr>
              <w:t>สร้างรายได้จากการท่องเที่ยว</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r>
      <w:tr w:rsidR="00017426" w:rsidRPr="000210E5" w:rsidTr="00017426">
        <w:trPr>
          <w:trHeight w:val="399"/>
        </w:trPr>
        <w:tc>
          <w:tcPr>
            <w:tcW w:w="3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xml:space="preserve">4. </w:t>
            </w:r>
            <w:r w:rsidRPr="000210E5">
              <w:rPr>
                <w:rFonts w:ascii="TH SarabunPSK" w:eastAsia="Times New Roman" w:hAnsi="TH SarabunPSK" w:cs="TH SarabunPSK"/>
                <w:b/>
                <w:bCs/>
                <w:sz w:val="20"/>
                <w:szCs w:val="20"/>
                <w:cs/>
              </w:rPr>
              <w:t>โครงการ</w:t>
            </w:r>
            <w:r w:rsidRPr="000210E5">
              <w:rPr>
                <w:rFonts w:ascii="TH SarabunPSK" w:eastAsia="Times New Roman" w:hAnsi="TH SarabunPSK" w:cs="TH SarabunPSK"/>
                <w:b/>
                <w:bCs/>
                <w:sz w:val="20"/>
                <w:szCs w:val="20"/>
              </w:rPr>
              <w:t xml:space="preserve"> </w:t>
            </w:r>
            <w:r w:rsidRPr="000210E5">
              <w:rPr>
                <w:rFonts w:ascii="TH SarabunPSK" w:eastAsia="Times New Roman" w:hAnsi="TH SarabunPSK" w:cs="TH SarabunPSK"/>
                <w:b/>
                <w:bCs/>
                <w:sz w:val="20"/>
                <w:szCs w:val="20"/>
                <w:cs/>
              </w:rPr>
              <w:t>พัฒนาทักษะแรงงานด้านท่องเที่ยวและบริการ (เจ้าภาพ สพท.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right"/>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120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40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right"/>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80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r>
      <w:tr w:rsidR="00017426" w:rsidRPr="000210E5" w:rsidTr="00017426">
        <w:trPr>
          <w:trHeight w:val="165"/>
        </w:trPr>
        <w:tc>
          <w:tcPr>
            <w:tcW w:w="3276"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   - </w:t>
            </w:r>
            <w:r w:rsidRPr="000210E5">
              <w:rPr>
                <w:rFonts w:ascii="TH SarabunPSK" w:eastAsia="Times New Roman" w:hAnsi="TH SarabunPSK" w:cs="TH SarabunPSK"/>
                <w:sz w:val="20"/>
                <w:szCs w:val="20"/>
                <w:cs/>
              </w:rPr>
              <w:t>ฝึกยกระดับฝีมือแรงงาน</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120</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rPr>
              <w:t>40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80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r>
      <w:tr w:rsidR="00017426" w:rsidRPr="000210E5" w:rsidTr="00017426">
        <w:trPr>
          <w:trHeight w:val="353"/>
        </w:trPr>
        <w:tc>
          <w:tcPr>
            <w:tcW w:w="3276" w:type="dxa"/>
            <w:tcBorders>
              <w:top w:val="nil"/>
              <w:left w:val="single" w:sz="4" w:space="0" w:color="auto"/>
              <w:bottom w:val="nil"/>
              <w:right w:val="nil"/>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pacing w:val="-6"/>
                <w:sz w:val="20"/>
                <w:szCs w:val="20"/>
              </w:rPr>
            </w:pPr>
            <w:r w:rsidRPr="000210E5">
              <w:rPr>
                <w:rFonts w:ascii="TH SarabunPSK" w:eastAsia="Times New Roman" w:hAnsi="TH SarabunPSK" w:cs="TH SarabunPSK"/>
                <w:b/>
                <w:bCs/>
                <w:spacing w:val="-6"/>
                <w:sz w:val="20"/>
                <w:szCs w:val="20"/>
                <w:u w:val="single"/>
                <w:cs/>
              </w:rPr>
              <w:t>แผนงานบูรณาการ</w:t>
            </w:r>
            <w:r w:rsidRPr="000210E5">
              <w:rPr>
                <w:rFonts w:ascii="TH SarabunPSK" w:eastAsia="Times New Roman" w:hAnsi="TH SarabunPSK" w:cs="TH SarabunPSK"/>
                <w:b/>
                <w:bCs/>
                <w:spacing w:val="-6"/>
                <w:sz w:val="20"/>
                <w:szCs w:val="20"/>
                <w:cs/>
              </w:rPr>
              <w:t>พัฒนาด้านคมนาคมและระบบโลจิสติกส์</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647" w:type="dxa"/>
            <w:tcBorders>
              <w:top w:val="nil"/>
              <w:left w:val="nil"/>
              <w:bottom w:val="nil"/>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r>
      <w:tr w:rsidR="00017426" w:rsidRPr="000210E5" w:rsidTr="00017426">
        <w:trPr>
          <w:trHeight w:val="517"/>
        </w:trPr>
        <w:tc>
          <w:tcPr>
            <w:tcW w:w="3276" w:type="dxa"/>
            <w:tcBorders>
              <w:top w:val="single" w:sz="4" w:space="0" w:color="auto"/>
              <w:left w:val="single" w:sz="4" w:space="0" w:color="auto"/>
              <w:bottom w:val="nil"/>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xml:space="preserve">5. </w:t>
            </w:r>
            <w:r w:rsidRPr="000210E5">
              <w:rPr>
                <w:rFonts w:ascii="TH SarabunPSK" w:eastAsia="Times New Roman" w:hAnsi="TH SarabunPSK" w:cs="TH SarabunPSK"/>
                <w:b/>
                <w:bCs/>
                <w:sz w:val="20"/>
                <w:szCs w:val="20"/>
                <w:cs/>
              </w:rPr>
              <w:t>โครงการพัฒนาบุคลากรรองรับอุตสาหกรรมโลจิสติกส์</w:t>
            </w:r>
            <w:r w:rsidRPr="000210E5">
              <w:rPr>
                <w:rFonts w:ascii="TH SarabunPSK" w:eastAsia="Times New Roman" w:hAnsi="TH SarabunPSK" w:cs="TH SarabunPSK"/>
                <w:b/>
                <w:bCs/>
                <w:sz w:val="20"/>
                <w:szCs w:val="20"/>
              </w:rPr>
              <w:t xml:space="preserve"> </w:t>
            </w:r>
            <w:r w:rsidRPr="000210E5">
              <w:rPr>
                <w:rFonts w:ascii="TH SarabunPSK" w:eastAsia="Times New Roman" w:hAnsi="TH SarabunPSK" w:cs="TH SarabunPSK"/>
                <w:sz w:val="20"/>
                <w:szCs w:val="20"/>
              </w:rPr>
              <w:t>(</w:t>
            </w:r>
            <w:r w:rsidRPr="000210E5">
              <w:rPr>
                <w:rFonts w:ascii="TH SarabunPSK" w:eastAsia="Times New Roman" w:hAnsi="TH SarabunPSK" w:cs="TH SarabunPSK"/>
                <w:sz w:val="20"/>
                <w:szCs w:val="20"/>
                <w:cs/>
              </w:rPr>
              <w:t>เจ้าภาพ สพท.)</w:t>
            </w:r>
          </w:p>
        </w:tc>
        <w:tc>
          <w:tcPr>
            <w:tcW w:w="567" w:type="dxa"/>
            <w:tcBorders>
              <w:top w:val="nil"/>
              <w:left w:val="nil"/>
              <w:bottom w:val="nil"/>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right"/>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100</w:t>
            </w:r>
          </w:p>
        </w:tc>
        <w:tc>
          <w:tcPr>
            <w:tcW w:w="647" w:type="dxa"/>
            <w:tcBorders>
              <w:top w:val="single" w:sz="4" w:space="0" w:color="auto"/>
              <w:left w:val="nil"/>
              <w:bottom w:val="nil"/>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80</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20</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right"/>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100</w:t>
            </w:r>
          </w:p>
        </w:tc>
        <w:tc>
          <w:tcPr>
            <w:tcW w:w="709" w:type="dxa"/>
            <w:tcBorders>
              <w:top w:val="single" w:sz="4" w:space="0" w:color="auto"/>
              <w:left w:val="nil"/>
              <w:bottom w:val="nil"/>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9" w:type="dxa"/>
            <w:tcBorders>
              <w:top w:val="single" w:sz="4" w:space="0" w:color="auto"/>
              <w:left w:val="nil"/>
              <w:bottom w:val="nil"/>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100</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r>
      <w:tr w:rsidR="00017426" w:rsidRPr="000210E5" w:rsidTr="00017426">
        <w:trPr>
          <w:trHeight w:val="256"/>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     - </w:t>
            </w:r>
            <w:r w:rsidRPr="000210E5">
              <w:rPr>
                <w:rFonts w:ascii="TH SarabunPSK" w:eastAsia="Times New Roman" w:hAnsi="TH SarabunPSK" w:cs="TH SarabunPSK"/>
                <w:sz w:val="20"/>
                <w:szCs w:val="20"/>
                <w:cs/>
              </w:rPr>
              <w:t>พัฒนาบุคลากรด้านโลจิสติกส์</w:t>
            </w:r>
            <w:r w:rsidRPr="000210E5">
              <w:rPr>
                <w:rFonts w:ascii="TH SarabunPSK" w:eastAsia="Times New Roman" w:hAnsi="TH SarabunPSK" w:cs="TH SarabunPSK"/>
                <w:sz w:val="20"/>
                <w:szCs w:val="20"/>
              </w:rPr>
              <w:t xml:space="preserve">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100</w:t>
            </w:r>
          </w:p>
        </w:tc>
        <w:tc>
          <w:tcPr>
            <w:tcW w:w="64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rPr>
              <w:t>80</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rPr>
              <w:t>20</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100</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r>
      <w:tr w:rsidR="00017426" w:rsidRPr="000210E5" w:rsidTr="00017426">
        <w:trPr>
          <w:trHeight w:val="509"/>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xml:space="preserve">6. </w:t>
            </w:r>
            <w:r w:rsidRPr="000210E5">
              <w:rPr>
                <w:rFonts w:ascii="TH SarabunPSK" w:eastAsia="Times New Roman" w:hAnsi="TH SarabunPSK" w:cs="TH SarabunPSK"/>
                <w:b/>
                <w:bCs/>
                <w:sz w:val="20"/>
                <w:szCs w:val="20"/>
                <w:cs/>
              </w:rPr>
              <w:t>โครงการพัฒนาบุคลากรด้านโลจิสติกส์รองรับธุรกิจขนส่งและการค้าระหว่างประเทศ</w:t>
            </w:r>
            <w:r w:rsidRPr="000210E5">
              <w:rPr>
                <w:rFonts w:ascii="TH SarabunPSK" w:eastAsia="Times New Roman" w:hAnsi="TH SarabunPSK" w:cs="TH SarabunPSK"/>
                <w:b/>
                <w:bCs/>
                <w:sz w:val="20"/>
                <w:szCs w:val="20"/>
              </w:rPr>
              <w:t xml:space="preserve"> </w:t>
            </w:r>
            <w:r w:rsidRPr="000210E5">
              <w:rPr>
                <w:rFonts w:ascii="TH SarabunPSK" w:eastAsia="Times New Roman" w:hAnsi="TH SarabunPSK" w:cs="TH SarabunPSK"/>
                <w:sz w:val="20"/>
                <w:szCs w:val="20"/>
              </w:rPr>
              <w:t>(</w:t>
            </w:r>
            <w:r w:rsidRPr="000210E5">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r>
      <w:tr w:rsidR="00017426" w:rsidRPr="000210E5" w:rsidTr="00017426">
        <w:trPr>
          <w:trHeight w:val="389"/>
        </w:trPr>
        <w:tc>
          <w:tcPr>
            <w:tcW w:w="3276" w:type="dxa"/>
            <w:tcBorders>
              <w:top w:val="nil"/>
              <w:left w:val="single" w:sz="4" w:space="0" w:color="auto"/>
              <w:bottom w:val="nil"/>
              <w:right w:val="nil"/>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u w:val="single"/>
                <w:cs/>
              </w:rPr>
              <w:t>แผนงานบูรณาการ</w:t>
            </w:r>
            <w:r w:rsidRPr="000210E5">
              <w:rPr>
                <w:rFonts w:ascii="TH SarabunPSK" w:eastAsia="Times New Roman" w:hAnsi="TH SarabunPSK" w:cs="TH SarabunPSK"/>
                <w:b/>
                <w:bCs/>
                <w:sz w:val="20"/>
                <w:szCs w:val="20"/>
              </w:rPr>
              <w:t xml:space="preserve"> </w:t>
            </w:r>
            <w:r w:rsidRPr="000210E5">
              <w:rPr>
                <w:rFonts w:ascii="TH SarabunPSK" w:eastAsia="Times New Roman" w:hAnsi="TH SarabunPSK" w:cs="TH SarabunPSK"/>
                <w:b/>
                <w:bCs/>
                <w:sz w:val="20"/>
                <w:szCs w:val="20"/>
                <w:cs/>
              </w:rPr>
              <w:t>พัฒนาผู้ประกอบการและวิสาหกิจขนาดกลางและขนาดย่อมสู่สากล</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r>
      <w:tr w:rsidR="00017426" w:rsidRPr="000210E5" w:rsidTr="00017426">
        <w:trPr>
          <w:trHeight w:val="261"/>
        </w:trPr>
        <w:tc>
          <w:tcPr>
            <w:tcW w:w="3276" w:type="dxa"/>
            <w:vMerge w:val="restart"/>
            <w:tcBorders>
              <w:top w:val="single" w:sz="4" w:space="0" w:color="auto"/>
              <w:left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cs/>
              </w:rPr>
            </w:pPr>
            <w:r w:rsidRPr="000210E5">
              <w:rPr>
                <w:rFonts w:ascii="TH SarabunPSK" w:eastAsia="Times New Roman" w:hAnsi="TH SarabunPSK" w:cs="TH SarabunPSK"/>
                <w:b/>
                <w:bCs/>
                <w:sz w:val="20"/>
                <w:szCs w:val="20"/>
              </w:rPr>
              <w:t xml:space="preserve">7. </w:t>
            </w:r>
            <w:r w:rsidRPr="000210E5">
              <w:rPr>
                <w:rFonts w:ascii="TH SarabunPSK" w:eastAsia="Times New Roman" w:hAnsi="TH SarabunPSK" w:cs="TH SarabunPSK"/>
                <w:b/>
                <w:bCs/>
                <w:sz w:val="20"/>
                <w:szCs w:val="20"/>
                <w:cs/>
              </w:rPr>
              <w:t>โครงการเพิ่มประสิทธิภาพ/ผลิตภาพ</w:t>
            </w:r>
            <w:r w:rsidRPr="000210E5">
              <w:rPr>
                <w:rFonts w:ascii="TH SarabunPSK" w:eastAsia="Times New Roman" w:hAnsi="TH SarabunPSK" w:cs="TH SarabunPSK"/>
                <w:b/>
                <w:bCs/>
                <w:sz w:val="20"/>
                <w:szCs w:val="20"/>
              </w:rPr>
              <w:t xml:space="preserve">  (</w:t>
            </w:r>
            <w:r w:rsidRPr="000210E5">
              <w:rPr>
                <w:rFonts w:ascii="TH SarabunPSK" w:eastAsia="Times New Roman" w:hAnsi="TH SarabunPSK" w:cs="TH SarabunPSK"/>
                <w:sz w:val="20"/>
                <w:szCs w:val="20"/>
              </w:rPr>
              <w:t xml:space="preserve">135 </w:t>
            </w:r>
            <w:r w:rsidRPr="000210E5">
              <w:rPr>
                <w:rFonts w:ascii="TH SarabunPSK" w:eastAsia="Times New Roman" w:hAnsi="TH SarabunPSK" w:cs="TH SarabunPSK"/>
                <w:sz w:val="20"/>
                <w:szCs w:val="20"/>
                <w:cs/>
              </w:rPr>
              <w:t>แห่ง) (เจ้าภาพ</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ศป.)</w:t>
            </w:r>
          </w:p>
        </w:tc>
        <w:tc>
          <w:tcPr>
            <w:tcW w:w="567" w:type="dxa"/>
            <w:tcBorders>
              <w:top w:val="nil"/>
              <w:left w:val="nil"/>
              <w:bottom w:val="nil"/>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A40520">
            <w:pPr>
              <w:spacing w:after="0" w:line="240" w:lineRule="auto"/>
              <w:jc w:val="right"/>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4</w:t>
            </w:r>
            <w:r w:rsidR="00A40520">
              <w:rPr>
                <w:rFonts w:ascii="TH SarabunPSK" w:eastAsia="Times New Roman" w:hAnsi="TH SarabunPSK" w:cs="TH SarabunPSK"/>
                <w:b/>
                <w:bCs/>
                <w:color w:val="000000"/>
                <w:sz w:val="20"/>
                <w:szCs w:val="20"/>
              </w:rPr>
              <w:t>6</w:t>
            </w:r>
            <w:r w:rsidRPr="000210E5">
              <w:rPr>
                <w:rFonts w:ascii="TH SarabunPSK" w:eastAsia="Times New Roman" w:hAnsi="TH SarabunPSK" w:cs="TH SarabunPSK"/>
                <w:b/>
                <w:bCs/>
                <w:color w:val="000000"/>
                <w:sz w:val="20"/>
                <w:szCs w:val="20"/>
              </w:rPr>
              <w:t>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0210E5" w:rsidRDefault="00A40520"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190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A40520"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A40520"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A40520"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0F4137">
            <w:pPr>
              <w:spacing w:after="0" w:line="240" w:lineRule="auto"/>
              <w:jc w:val="right"/>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4</w:t>
            </w:r>
            <w:r w:rsidR="000F4137">
              <w:rPr>
                <w:rFonts w:ascii="TH SarabunPSK" w:eastAsia="Times New Roman" w:hAnsi="TH SarabunPSK" w:cs="TH SarabunPSK"/>
                <w:b/>
                <w:bCs/>
                <w:color w:val="000000"/>
                <w:sz w:val="20"/>
                <w:szCs w:val="20"/>
              </w:rPr>
              <w:t>10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190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130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r>
      <w:tr w:rsidR="00017426" w:rsidRPr="000210E5" w:rsidTr="00017426">
        <w:trPr>
          <w:trHeight w:val="146"/>
        </w:trPr>
        <w:tc>
          <w:tcPr>
            <w:tcW w:w="3276" w:type="dxa"/>
            <w:vMerge/>
            <w:tcBorders>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cs/>
              </w:rPr>
              <w:t>แห่ง</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6</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3</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6</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3</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w:t>
            </w:r>
          </w:p>
        </w:tc>
      </w:tr>
      <w:tr w:rsidR="00017426" w:rsidRPr="000210E5" w:rsidTr="00017426">
        <w:trPr>
          <w:trHeight w:val="196"/>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xml:space="preserve">8. </w:t>
            </w:r>
            <w:r w:rsidRPr="000210E5">
              <w:rPr>
                <w:rFonts w:ascii="TH SarabunPSK" w:eastAsia="Times New Roman" w:hAnsi="TH SarabunPSK" w:cs="TH SarabunPSK"/>
                <w:b/>
                <w:bCs/>
                <w:sz w:val="20"/>
                <w:szCs w:val="20"/>
                <w:cs/>
              </w:rPr>
              <w:t>โครงการพัฒนาวิสาหกิจสู่ความเป็นมืออาชีพ</w:t>
            </w:r>
            <w:r w:rsidRPr="000210E5">
              <w:rPr>
                <w:rFonts w:ascii="TH SarabunPSK" w:eastAsia="Times New Roman" w:hAnsi="TH SarabunPSK" w:cs="TH SarabunPSK"/>
                <w:b/>
                <w:bCs/>
                <w:sz w:val="20"/>
                <w:szCs w:val="20"/>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E37396"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4</w:t>
            </w:r>
            <w:r w:rsidR="00017426" w:rsidRPr="000210E5">
              <w:rPr>
                <w:rFonts w:ascii="TH SarabunPSK" w:eastAsia="Times New Roman" w:hAnsi="TH SarabunPSK" w:cs="TH SarabunPSK"/>
                <w:b/>
                <w:bCs/>
                <w:color w:val="000000"/>
                <w:sz w:val="20"/>
                <w:szCs w:val="20"/>
              </w:rPr>
              <w:t>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0210E5" w:rsidRDefault="00E37396"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w:t>
            </w:r>
            <w:r w:rsidR="00017426" w:rsidRPr="000210E5">
              <w:rPr>
                <w:rFonts w:ascii="TH SarabunPSK" w:eastAsia="Times New Roman" w:hAnsi="TH SarabunPSK" w:cs="TH SarabunPSK"/>
                <w:b/>
                <w:bCs/>
                <w:sz w:val="20"/>
                <w:szCs w:val="20"/>
              </w:rPr>
              <w:t>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E37396"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E37396"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r>
      <w:tr w:rsidR="00017426" w:rsidRPr="000210E5" w:rsidTr="00017426">
        <w:trPr>
          <w:trHeight w:val="199"/>
        </w:trPr>
        <w:tc>
          <w:tcPr>
            <w:tcW w:w="3276" w:type="dxa"/>
            <w:tcBorders>
              <w:top w:val="nil"/>
              <w:left w:val="single" w:sz="4" w:space="0" w:color="auto"/>
              <w:bottom w:val="single" w:sz="4" w:space="0" w:color="auto"/>
              <w:right w:val="nil"/>
            </w:tcBorders>
            <w:shd w:val="clear" w:color="000000" w:fill="FFFFFF"/>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u w:val="single"/>
                <w:cs/>
              </w:rPr>
              <w:t>แผนงานบูรณาการ</w:t>
            </w:r>
            <w:r w:rsidRPr="000210E5">
              <w:rPr>
                <w:rFonts w:ascii="TH SarabunPSK" w:eastAsia="Times New Roman" w:hAnsi="TH SarabunPSK" w:cs="TH SarabunPSK"/>
                <w:b/>
                <w:bCs/>
                <w:sz w:val="20"/>
                <w:szCs w:val="20"/>
                <w:cs/>
              </w:rPr>
              <w:t>พัฒนาเขตพัฒนาพิเศษภาคตะวันออก</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r>
      <w:tr w:rsidR="00017426" w:rsidRPr="000210E5" w:rsidTr="00017426">
        <w:trPr>
          <w:trHeight w:val="469"/>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xml:space="preserve">9. </w:t>
            </w:r>
            <w:r w:rsidRPr="000210E5">
              <w:rPr>
                <w:rFonts w:ascii="TH SarabunPSK" w:eastAsia="Times New Roman" w:hAnsi="TH SarabunPSK" w:cs="TH SarabunPSK"/>
                <w:b/>
                <w:bCs/>
                <w:sz w:val="20"/>
                <w:szCs w:val="20"/>
                <w:cs/>
              </w:rPr>
              <w:t>โครงการพัฒนาทักษะแรงงานเขตพัฒนาพิเศษภาคตะวันออก</w:t>
            </w:r>
            <w:r w:rsidRPr="000210E5">
              <w:rPr>
                <w:rFonts w:ascii="TH SarabunPSK" w:eastAsia="Times New Roman" w:hAnsi="TH SarabunPSK" w:cs="TH SarabunPSK"/>
                <w:b/>
                <w:bCs/>
                <w:sz w:val="20"/>
                <w:szCs w:val="20"/>
              </w:rPr>
              <w:t xml:space="preserve"> </w:t>
            </w:r>
            <w:r w:rsidRPr="000210E5">
              <w:rPr>
                <w:rFonts w:ascii="TH SarabunPSK" w:eastAsia="Times New Roman" w:hAnsi="TH SarabunPSK" w:cs="TH SarabunPSK"/>
                <w:sz w:val="20"/>
                <w:szCs w:val="20"/>
              </w:rPr>
              <w:t>(</w:t>
            </w:r>
            <w:r w:rsidRPr="000210E5">
              <w:rPr>
                <w:rFonts w:ascii="TH SarabunPSK" w:eastAsia="Times New Roman" w:hAnsi="TH SarabunPSK" w:cs="TH SarabunPSK"/>
                <w:sz w:val="20"/>
                <w:szCs w:val="20"/>
                <w:cs/>
              </w:rPr>
              <w:t>เจ้าภาพ</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สพท.)</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right"/>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2,760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1,200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1,560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r>
      <w:tr w:rsidR="00017426" w:rsidRPr="000210E5" w:rsidTr="00017426">
        <w:trPr>
          <w:trHeight w:val="122"/>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   - </w:t>
            </w:r>
            <w:r w:rsidRPr="000210E5">
              <w:rPr>
                <w:rFonts w:ascii="TH SarabunPSK" w:eastAsia="Times New Roman" w:hAnsi="TH SarabunPSK" w:cs="TH SarabunPSK"/>
                <w:sz w:val="20"/>
                <w:szCs w:val="20"/>
                <w:cs/>
              </w:rPr>
              <w:t>ยกระดับฝีมือแรงงาน</w:t>
            </w:r>
            <w:r w:rsidRPr="000210E5">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2,200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rPr>
              <w:t>1,100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rPr>
              <w:t>1,100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r>
      <w:tr w:rsidR="00017426" w:rsidRPr="000210E5" w:rsidTr="00A40520">
        <w:trPr>
          <w:trHeight w:val="167"/>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   - </w:t>
            </w:r>
            <w:r w:rsidRPr="000210E5">
              <w:rPr>
                <w:rFonts w:ascii="TH SarabunPSK" w:eastAsia="Times New Roman" w:hAnsi="TH SarabunPSK" w:cs="TH SarabunPSK"/>
                <w:sz w:val="20"/>
                <w:szCs w:val="20"/>
                <w:cs/>
              </w:rPr>
              <w:t>พัฒนาวิทยากรต้นแบบ</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color w:val="FF0000"/>
                <w:sz w:val="20"/>
                <w:szCs w:val="20"/>
              </w:rPr>
            </w:pPr>
            <w:r w:rsidRPr="000210E5">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color w:val="FF0000"/>
                <w:sz w:val="20"/>
                <w:szCs w:val="20"/>
              </w:rPr>
            </w:pPr>
            <w:r w:rsidRPr="000210E5">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color w:val="FF0000"/>
                <w:sz w:val="20"/>
                <w:szCs w:val="20"/>
              </w:rPr>
            </w:pPr>
            <w:r w:rsidRPr="000210E5">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color w:val="FF0000"/>
                <w:sz w:val="20"/>
                <w:szCs w:val="20"/>
              </w:rPr>
            </w:pPr>
            <w:r w:rsidRPr="000210E5">
              <w:rPr>
                <w:rFonts w:ascii="TH SarabunPSK" w:eastAsia="Times New Roman" w:hAnsi="TH SarabunPSK" w:cs="TH SarabunPSK"/>
                <w:color w:val="FF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color w:val="FF0000"/>
                <w:sz w:val="20"/>
                <w:szCs w:val="20"/>
              </w:rPr>
            </w:pPr>
            <w:r w:rsidRPr="000210E5">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color w:val="FF0000"/>
                <w:sz w:val="20"/>
                <w:szCs w:val="20"/>
              </w:rPr>
            </w:pPr>
            <w:r w:rsidRPr="000210E5">
              <w:rPr>
                <w:rFonts w:ascii="TH SarabunPSK" w:eastAsia="Times New Roman" w:hAnsi="TH SarabunPSK" w:cs="TH SarabunPSK"/>
                <w:color w:val="FF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color w:val="FF0000"/>
                <w:sz w:val="20"/>
                <w:szCs w:val="20"/>
              </w:rPr>
            </w:pPr>
            <w:r w:rsidRPr="000210E5">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color w:val="FF0000"/>
                <w:sz w:val="20"/>
                <w:szCs w:val="20"/>
              </w:rPr>
            </w:pPr>
            <w:r w:rsidRPr="000210E5">
              <w:rPr>
                <w:rFonts w:ascii="TH SarabunPSK" w:eastAsia="Times New Roman" w:hAnsi="TH SarabunPSK" w:cs="TH SarabunPSK"/>
                <w:color w:val="FF0000"/>
                <w:sz w:val="20"/>
                <w:szCs w:val="20"/>
              </w:rPr>
              <w:t> </w:t>
            </w:r>
          </w:p>
        </w:tc>
      </w:tr>
      <w:tr w:rsidR="00017426" w:rsidRPr="000210E5" w:rsidTr="00A40520">
        <w:trPr>
          <w:trHeight w:val="228"/>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   - </w:t>
            </w:r>
            <w:r w:rsidRPr="000210E5">
              <w:rPr>
                <w:rFonts w:ascii="TH SarabunPSK" w:eastAsia="Times New Roman" w:hAnsi="TH SarabunPSK" w:cs="TH SarabunPSK"/>
                <w:sz w:val="20"/>
                <w:szCs w:val="20"/>
                <w:cs/>
              </w:rPr>
              <w:t>ทดสอบมาตรฐานฝีมือแรงงาน</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single" w:sz="4" w:space="0" w:color="auto"/>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color w:val="FF0000"/>
                <w:sz w:val="20"/>
                <w:szCs w:val="20"/>
              </w:rPr>
            </w:pPr>
            <w:r w:rsidRPr="000210E5">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color w:val="FF0000"/>
                <w:sz w:val="20"/>
                <w:szCs w:val="20"/>
              </w:rPr>
            </w:pPr>
            <w:r w:rsidRPr="000210E5">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color w:val="FF0000"/>
                <w:sz w:val="20"/>
                <w:szCs w:val="20"/>
              </w:rPr>
            </w:pPr>
            <w:r w:rsidRPr="000210E5">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color w:val="FF0000"/>
                <w:sz w:val="20"/>
                <w:szCs w:val="20"/>
              </w:rPr>
            </w:pPr>
            <w:r w:rsidRPr="000210E5">
              <w:rPr>
                <w:rFonts w:ascii="TH SarabunPSK" w:eastAsia="Times New Roman" w:hAnsi="TH SarabunPSK" w:cs="TH SarabunPSK"/>
                <w:color w:val="FF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360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color w:val="FF0000"/>
                <w:sz w:val="20"/>
                <w:szCs w:val="20"/>
              </w:rPr>
            </w:pPr>
            <w:r w:rsidRPr="000210E5">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rPr>
              <w:t>360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color w:val="FF0000"/>
                <w:sz w:val="20"/>
                <w:szCs w:val="20"/>
              </w:rPr>
            </w:pPr>
            <w:r w:rsidRPr="000210E5">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color w:val="FF0000"/>
                <w:sz w:val="20"/>
                <w:szCs w:val="20"/>
              </w:rPr>
            </w:pPr>
            <w:r w:rsidRPr="000210E5">
              <w:rPr>
                <w:rFonts w:ascii="TH SarabunPSK" w:eastAsia="Times New Roman" w:hAnsi="TH SarabunPSK" w:cs="TH SarabunPSK"/>
                <w:color w:val="FF0000"/>
                <w:sz w:val="20"/>
                <w:szCs w:val="20"/>
              </w:rPr>
              <w:t> </w:t>
            </w:r>
          </w:p>
        </w:tc>
      </w:tr>
      <w:tr w:rsidR="00017426" w:rsidRPr="000210E5" w:rsidTr="00017426">
        <w:trPr>
          <w:trHeight w:val="131"/>
        </w:trPr>
        <w:tc>
          <w:tcPr>
            <w:tcW w:w="3276" w:type="dxa"/>
            <w:tcBorders>
              <w:top w:val="nil"/>
              <w:left w:val="single" w:sz="4" w:space="0" w:color="auto"/>
              <w:bottom w:val="single" w:sz="4" w:space="0" w:color="auto"/>
              <w:right w:val="single" w:sz="4" w:space="0" w:color="auto"/>
            </w:tcBorders>
            <w:shd w:val="clear" w:color="000000" w:fill="FFFFFF"/>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   - </w:t>
            </w:r>
            <w:r w:rsidRPr="000210E5">
              <w:rPr>
                <w:rFonts w:ascii="TH SarabunPSK" w:eastAsia="Times New Roman" w:hAnsi="TH SarabunPSK" w:cs="TH SarabunPSK"/>
                <w:sz w:val="20"/>
                <w:szCs w:val="20"/>
                <w:cs/>
              </w:rPr>
              <w:t xml:space="preserve">ฝึกอบรมตาม </w:t>
            </w:r>
            <w:r w:rsidRPr="000210E5">
              <w:rPr>
                <w:rFonts w:ascii="TH SarabunPSK" w:eastAsia="Times New Roman" w:hAnsi="TH SarabunPSK" w:cs="TH SarabunPSK"/>
                <w:sz w:val="20"/>
                <w:szCs w:val="20"/>
              </w:rPr>
              <w:t>EEC Model short course (type B)</w:t>
            </w:r>
          </w:p>
        </w:tc>
        <w:tc>
          <w:tcPr>
            <w:tcW w:w="567" w:type="dxa"/>
            <w:tcBorders>
              <w:top w:val="nil"/>
              <w:left w:val="nil"/>
              <w:bottom w:val="single" w:sz="4" w:space="0" w:color="auto"/>
              <w:right w:val="single" w:sz="4" w:space="0" w:color="auto"/>
            </w:tcBorders>
            <w:shd w:val="clear" w:color="000000" w:fill="FFFFFF"/>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r>
      <w:tr w:rsidR="00017426" w:rsidRPr="000210E5" w:rsidTr="00017426">
        <w:trPr>
          <w:trHeight w:val="318"/>
        </w:trPr>
        <w:tc>
          <w:tcPr>
            <w:tcW w:w="3276" w:type="dxa"/>
            <w:tcBorders>
              <w:top w:val="nil"/>
              <w:left w:val="single" w:sz="4" w:space="0" w:color="auto"/>
              <w:bottom w:val="single" w:sz="4" w:space="0" w:color="auto"/>
              <w:right w:val="nil"/>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u w:val="single"/>
                <w:cs/>
              </w:rPr>
              <w:t>แผนงานบูรณาการ</w:t>
            </w:r>
            <w:r w:rsidRPr="000210E5">
              <w:rPr>
                <w:rFonts w:ascii="TH SarabunPSK" w:eastAsia="Times New Roman" w:hAnsi="TH SarabunPSK" w:cs="TH SarabunPSK"/>
                <w:b/>
                <w:bCs/>
                <w:sz w:val="20"/>
                <w:szCs w:val="20"/>
              </w:rPr>
              <w:t xml:space="preserve"> </w:t>
            </w:r>
            <w:r w:rsidRPr="000210E5">
              <w:rPr>
                <w:rFonts w:ascii="TH SarabunPSK" w:eastAsia="Times New Roman" w:hAnsi="TH SarabunPSK" w:cs="TH SarabunPSK"/>
                <w:b/>
                <w:bCs/>
                <w:sz w:val="20"/>
                <w:szCs w:val="20"/>
                <w:cs/>
              </w:rPr>
              <w:t>พัฒนาพื้นที่เขตเศรษฐกิจพิเศษ</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r>
      <w:tr w:rsidR="00017426" w:rsidRPr="000210E5" w:rsidTr="00017426">
        <w:trPr>
          <w:trHeight w:val="576"/>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xml:space="preserve">10. </w:t>
            </w:r>
            <w:r w:rsidRPr="000210E5">
              <w:rPr>
                <w:rFonts w:ascii="TH SarabunPSK" w:eastAsia="Times New Roman" w:hAnsi="TH SarabunPSK" w:cs="TH SarabunPSK"/>
                <w:b/>
                <w:bCs/>
                <w:sz w:val="20"/>
                <w:szCs w:val="20"/>
                <w:cs/>
              </w:rPr>
              <w:t>โครงการเพิ่มทักษะกำลังแรงงานในพื้นที่เขตพัฒนาเศรษฐกิจพิเศษ</w:t>
            </w:r>
            <w:r w:rsidRPr="000210E5">
              <w:rPr>
                <w:rFonts w:ascii="TH SarabunPSK" w:eastAsia="Times New Roman" w:hAnsi="TH SarabunPSK" w:cs="TH SarabunPSK"/>
                <w:b/>
                <w:bCs/>
                <w:sz w:val="20"/>
                <w:szCs w:val="20"/>
              </w:rPr>
              <w:t xml:space="preserve"> </w:t>
            </w:r>
            <w:r w:rsidRPr="000210E5">
              <w:rPr>
                <w:rFonts w:ascii="TH SarabunPSK" w:eastAsia="Times New Roman" w:hAnsi="TH SarabunPSK" w:cs="TH SarabunPSK"/>
                <w:sz w:val="20"/>
                <w:szCs w:val="20"/>
              </w:rPr>
              <w:t>(</w:t>
            </w:r>
            <w:r w:rsidRPr="000210E5">
              <w:rPr>
                <w:rFonts w:ascii="TH SarabunPSK" w:eastAsia="Times New Roman" w:hAnsi="TH SarabunPSK" w:cs="TH SarabunPSK"/>
                <w:sz w:val="20"/>
                <w:szCs w:val="20"/>
                <w:cs/>
              </w:rPr>
              <w:t>เจ้าภาพ สพท.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right"/>
              <w:rPr>
                <w:rFonts w:ascii="TH SarabunPSK" w:eastAsia="Times New Roman" w:hAnsi="TH SarabunPSK" w:cs="TH SarabunPSK"/>
                <w:b/>
                <w:bCs/>
                <w:color w:val="000000"/>
                <w:sz w:val="20"/>
                <w:szCs w:val="20"/>
              </w:rPr>
            </w:pPr>
            <w:r w:rsidRPr="000210E5">
              <w:rPr>
                <w:rFonts w:ascii="TH SarabunPSK" w:eastAsia="Times New Roman" w:hAnsi="TH SarabunPSK" w:cs="TH SarabunPSK"/>
                <w:b/>
                <w:bCs/>
                <w:color w:val="000000"/>
                <w:sz w:val="20"/>
                <w:szCs w:val="20"/>
              </w:rPr>
              <w:t>940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right"/>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rPr>
              <w:t>940</w:t>
            </w:r>
          </w:p>
        </w:tc>
      </w:tr>
      <w:tr w:rsidR="00017426" w:rsidRPr="000210E5" w:rsidTr="00017426">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    - </w:t>
            </w:r>
            <w:r w:rsidRPr="000210E5">
              <w:rPr>
                <w:rFonts w:ascii="TH SarabunPSK" w:eastAsia="Times New Roman" w:hAnsi="TH SarabunPSK" w:cs="TH SarabunPSK"/>
                <w:sz w:val="20"/>
                <w:szCs w:val="20"/>
                <w:cs/>
              </w:rPr>
              <w:t>ฝึกยกระดับฝีมือแรงงาน</w:t>
            </w:r>
            <w:r w:rsidRPr="000210E5">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940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210E5" w:rsidRDefault="00017426" w:rsidP="003C3961">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rPr>
              <w:t>940</w:t>
            </w:r>
          </w:p>
        </w:tc>
      </w:tr>
    </w:tbl>
    <w:p w:rsidR="00017426" w:rsidRDefault="00017426" w:rsidP="00017426">
      <w:pPr>
        <w:pStyle w:val="aff2"/>
        <w:rPr>
          <w:rFonts w:ascii="TH SarabunPSK" w:hAnsi="TH SarabunPSK" w:cs="TH SarabunPSK"/>
          <w:sz w:val="24"/>
          <w:szCs w:val="24"/>
        </w:rPr>
      </w:pPr>
    </w:p>
    <w:tbl>
      <w:tblPr>
        <w:tblW w:w="10080" w:type="dxa"/>
        <w:tblInd w:w="-176" w:type="dxa"/>
        <w:tblLayout w:type="fixed"/>
        <w:tblLook w:val="04A0" w:firstRow="1" w:lastRow="0" w:firstColumn="1" w:lastColumn="0" w:noHBand="0" w:noVBand="1"/>
      </w:tblPr>
      <w:tblGrid>
        <w:gridCol w:w="3276"/>
        <w:gridCol w:w="567"/>
        <w:gridCol w:w="629"/>
        <w:gridCol w:w="647"/>
        <w:gridCol w:w="567"/>
        <w:gridCol w:w="567"/>
        <w:gridCol w:w="567"/>
        <w:gridCol w:w="708"/>
        <w:gridCol w:w="709"/>
        <w:gridCol w:w="567"/>
        <w:gridCol w:w="709"/>
        <w:gridCol w:w="567"/>
      </w:tblGrid>
      <w:tr w:rsidR="00017426" w:rsidRPr="000210E5" w:rsidTr="003C3961">
        <w:trPr>
          <w:trHeight w:val="315"/>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017426" w:rsidRDefault="00017426" w:rsidP="00017426">
            <w:pPr>
              <w:spacing w:after="0" w:line="240" w:lineRule="auto"/>
              <w:jc w:val="center"/>
              <w:rPr>
                <w:rFonts w:ascii="TH SarabunPSK" w:eastAsia="Times New Roman" w:hAnsi="TH SarabunPSK" w:cs="TH SarabunPSK"/>
                <w:b/>
                <w:bCs/>
                <w:sz w:val="20"/>
                <w:szCs w:val="20"/>
              </w:rPr>
            </w:pPr>
            <w:r w:rsidRPr="00017426">
              <w:rPr>
                <w:rFonts w:ascii="TH SarabunPSK" w:eastAsia="Times New Roman" w:hAnsi="TH SarabunPSK" w:cs="TH SarabunPSK"/>
                <w:b/>
                <w:bCs/>
                <w:sz w:val="20"/>
                <w:szCs w:val="20"/>
                <w:cs/>
              </w:rPr>
              <w:t>ยุทธศาสตร์ชาติ</w:t>
            </w:r>
            <w:r w:rsidRPr="00017426">
              <w:rPr>
                <w:rFonts w:ascii="TH SarabunPSK" w:eastAsia="Times New Roman" w:hAnsi="TH SarabunPSK" w:cs="TH SarabunPSK"/>
                <w:b/>
                <w:bCs/>
                <w:sz w:val="20"/>
                <w:szCs w:val="20"/>
              </w:rPr>
              <w:t xml:space="preserve"> </w:t>
            </w:r>
            <w:r w:rsidRPr="00017426">
              <w:rPr>
                <w:rFonts w:ascii="TH SarabunPSK" w:eastAsia="Times New Roman" w:hAnsi="TH SarabunPSK" w:cs="TH SarabunPSK"/>
                <w:b/>
                <w:bCs/>
                <w:sz w:val="20"/>
                <w:szCs w:val="20"/>
                <w:cs/>
              </w:rPr>
              <w:t>แผนแม่บท ยุทธศาสตร์จัดสรรงบประมาณ</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หน่วย</w:t>
            </w:r>
          </w:p>
        </w:tc>
        <w:tc>
          <w:tcPr>
            <w:tcW w:w="62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cs/>
              </w:rPr>
              <w:t xml:space="preserve">รวม </w:t>
            </w:r>
            <w:r w:rsidRPr="000210E5">
              <w:rPr>
                <w:rFonts w:ascii="TH SarabunPSK" w:eastAsia="Times New Roman" w:hAnsi="TH SarabunPSK" w:cs="TH SarabunPSK"/>
                <w:color w:val="000000"/>
                <w:sz w:val="20"/>
                <w:szCs w:val="20"/>
              </w:rPr>
              <w:t>2</w:t>
            </w:r>
          </w:p>
        </w:tc>
        <w:tc>
          <w:tcPr>
            <w:tcW w:w="64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cs/>
              </w:rPr>
              <w:t>สพร.</w:t>
            </w:r>
            <w:r w:rsidRPr="000210E5">
              <w:rPr>
                <w:rFonts w:ascii="TH SarabunPSK" w:eastAsia="Times New Roman" w:hAnsi="TH SarabunPSK" w:cs="TH SarabunPSK"/>
                <w:color w:val="000000"/>
                <w:sz w:val="20"/>
                <w:szCs w:val="20"/>
              </w:rPr>
              <w:t xml:space="preserve">2 </w:t>
            </w:r>
            <w:r w:rsidRPr="000210E5">
              <w:rPr>
                <w:rFonts w:ascii="TH SarabunPSK" w:eastAsia="Times New Roman" w:hAnsi="TH SarabunPSK" w:cs="TH SarabunPSK"/>
                <w:color w:val="000000"/>
                <w:sz w:val="20"/>
                <w:szCs w:val="20"/>
                <w:cs/>
              </w:rPr>
              <w:t>สุพรรณบุรี</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cs/>
              </w:rPr>
              <w:t>สนพ.</w:t>
            </w:r>
            <w:r w:rsidRPr="000210E5">
              <w:rPr>
                <w:rFonts w:ascii="TH SarabunPSK" w:eastAsia="Times New Roman" w:hAnsi="TH SarabunPSK" w:cs="TH SarabunPSK"/>
                <w:color w:val="000000"/>
                <w:sz w:val="16"/>
                <w:szCs w:val="16"/>
                <w:cs/>
              </w:rPr>
              <w:t>ชัยนาท</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cs/>
              </w:rPr>
              <w:t>สนพ.</w:t>
            </w:r>
            <w:r w:rsidRPr="000210E5">
              <w:rPr>
                <w:rFonts w:ascii="TH SarabunPSK" w:eastAsia="Times New Roman" w:hAnsi="TH SarabunPSK" w:cs="TH SarabunPSK"/>
                <w:color w:val="000000"/>
                <w:sz w:val="16"/>
                <w:szCs w:val="16"/>
                <w:cs/>
              </w:rPr>
              <w:t>สิงห์บุรี</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cs/>
              </w:rPr>
              <w:t>สนพ.</w:t>
            </w:r>
            <w:r w:rsidRPr="000210E5">
              <w:rPr>
                <w:rFonts w:ascii="TH SarabunPSK" w:eastAsia="Times New Roman" w:hAnsi="TH SarabunPSK" w:cs="TH SarabunPSK"/>
                <w:color w:val="000000"/>
                <w:sz w:val="14"/>
                <w:szCs w:val="14"/>
                <w:cs/>
              </w:rPr>
              <w:t>อุทัยธานี</w:t>
            </w:r>
          </w:p>
        </w:tc>
        <w:tc>
          <w:tcPr>
            <w:tcW w:w="708" w:type="dxa"/>
            <w:tcBorders>
              <w:top w:val="single" w:sz="4" w:space="0" w:color="auto"/>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b/>
                <w:bCs/>
                <w:sz w:val="20"/>
                <w:szCs w:val="20"/>
              </w:rPr>
            </w:pPr>
            <w:r w:rsidRPr="000210E5">
              <w:rPr>
                <w:rFonts w:ascii="TH SarabunPSK" w:eastAsia="Times New Roman" w:hAnsi="TH SarabunPSK" w:cs="TH SarabunPSK"/>
                <w:b/>
                <w:bCs/>
                <w:sz w:val="20"/>
                <w:szCs w:val="20"/>
                <w:cs/>
              </w:rPr>
              <w:t xml:space="preserve">รวม </w:t>
            </w:r>
            <w:r w:rsidRPr="000210E5">
              <w:rPr>
                <w:rFonts w:ascii="TH SarabunPSK" w:eastAsia="Times New Roman" w:hAnsi="TH SarabunPSK" w:cs="TH SarabunPSK"/>
                <w:b/>
                <w:bCs/>
                <w:sz w:val="20"/>
                <w:szCs w:val="20"/>
              </w:rPr>
              <w:t>3</w:t>
            </w:r>
          </w:p>
        </w:tc>
        <w:tc>
          <w:tcPr>
            <w:tcW w:w="709"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สพร.</w:t>
            </w:r>
            <w:r w:rsidRPr="000210E5">
              <w:rPr>
                <w:rFonts w:ascii="TH SarabunPSK" w:eastAsia="Times New Roman" w:hAnsi="TH SarabunPSK" w:cs="TH SarabunPSK"/>
                <w:sz w:val="20"/>
                <w:szCs w:val="20"/>
              </w:rPr>
              <w:t xml:space="preserve">3 </w:t>
            </w:r>
            <w:r w:rsidRPr="000210E5">
              <w:rPr>
                <w:rFonts w:ascii="TH SarabunPSK" w:eastAsia="Times New Roman" w:hAnsi="TH SarabunPSK" w:cs="TH SarabunPSK"/>
                <w:sz w:val="20"/>
                <w:szCs w:val="20"/>
                <w:cs/>
              </w:rPr>
              <w:t>ชลบุรี</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MARA</w:t>
            </w:r>
          </w:p>
        </w:tc>
        <w:tc>
          <w:tcPr>
            <w:tcW w:w="709"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cs/>
              </w:rPr>
              <w:t>สนพ.</w:t>
            </w:r>
            <w:r w:rsidRPr="000210E5">
              <w:rPr>
                <w:rFonts w:ascii="TH SarabunPSK" w:eastAsia="Times New Roman" w:hAnsi="TH SarabunPSK" w:cs="TH SarabunPSK"/>
                <w:color w:val="000000"/>
                <w:sz w:val="16"/>
                <w:szCs w:val="16"/>
                <w:cs/>
              </w:rPr>
              <w:t>ปราจีนบุรี</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cs/>
              </w:rPr>
              <w:t>สนพ.</w:t>
            </w:r>
            <w:r w:rsidRPr="000210E5">
              <w:rPr>
                <w:rFonts w:ascii="TH SarabunPSK" w:eastAsia="Times New Roman" w:hAnsi="TH SarabunPSK" w:cs="TH SarabunPSK"/>
                <w:color w:val="000000"/>
                <w:sz w:val="16"/>
                <w:szCs w:val="16"/>
                <w:cs/>
              </w:rPr>
              <w:t>สระแก้ว</w:t>
            </w: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แผนงาน</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การดำเนินภารกิจพื้นฐานเพื่อสนับสนุนยุทธศาสตร์ด้านการพัฒนาและเสริมสร้างศักยภาพทรัพยากรมนุษย์</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11. </w:t>
            </w:r>
            <w:r w:rsidRPr="000210E5">
              <w:rPr>
                <w:rFonts w:ascii="TH SarabunPSK" w:eastAsia="Times New Roman" w:hAnsi="TH SarabunPSK" w:cs="TH SarabunPSK"/>
                <w:sz w:val="20"/>
                <w:szCs w:val="20"/>
                <w:cs/>
              </w:rPr>
              <w:t>ผลผลิต พัฒนา/ขับเคลื่อนความร่วมมือเครือข่าย</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และส่งเสริมการพัฒนาฝีมือแรงงาน</w:t>
            </w:r>
            <w:r w:rsidRPr="000210E5">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13,920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5,100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2,300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5,000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1,520</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362,570</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308,000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52,400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2,170</w:t>
            </w: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    11.1  </w:t>
            </w:r>
            <w:r w:rsidRPr="000210E5">
              <w:rPr>
                <w:rFonts w:ascii="TH SarabunPSK" w:eastAsia="Times New Roman" w:hAnsi="TH SarabunPSK" w:cs="TH SarabunPSK"/>
                <w:sz w:val="20"/>
                <w:szCs w:val="20"/>
                <w:cs/>
              </w:rPr>
              <w:t>กิจกรรม จัดทำหลักเกณฑ์ พัฒนาระบบ</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ส่งเสริมและรับรองมาตรฐานฝีมือแรงงาน</w:t>
            </w:r>
            <w:r w:rsidRPr="000210E5">
              <w:rPr>
                <w:rFonts w:ascii="TH SarabunPSK" w:eastAsia="Times New Roman" w:hAnsi="TH SarabunPSK" w:cs="TH SarabunPSK"/>
                <w:sz w:val="20"/>
                <w:szCs w:val="20"/>
              </w:rPr>
              <w:t xml:space="preserve">  ( </w:t>
            </w:r>
            <w:r w:rsidRPr="000210E5">
              <w:rPr>
                <w:rFonts w:ascii="TH SarabunPSK" w:eastAsia="Times New Roman" w:hAnsi="TH SarabunPSK" w:cs="TH SarabunPSK"/>
                <w:sz w:val="20"/>
                <w:szCs w:val="20"/>
                <w:cs/>
              </w:rPr>
              <w:t>สมฐ.)</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สาขา</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    11.2  </w:t>
            </w:r>
            <w:r w:rsidRPr="000210E5">
              <w:rPr>
                <w:rFonts w:ascii="TH SarabunPSK" w:eastAsia="Times New Roman" w:hAnsi="TH SarabunPSK" w:cs="TH SarabunPSK"/>
                <w:sz w:val="20"/>
                <w:szCs w:val="20"/>
                <w:cs/>
              </w:rPr>
              <w:t>กิจกรรม แข่งขันฝีมือแรงงาน</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14"/>
                <w:szCs w:val="14"/>
              </w:rPr>
            </w:pPr>
            <w:r w:rsidRPr="000210E5">
              <w:rPr>
                <w:rFonts w:ascii="TH SarabunPSK" w:eastAsia="Times New Roman" w:hAnsi="TH SarabunPSK" w:cs="TH SarabunPSK"/>
                <w:sz w:val="14"/>
                <w:szCs w:val="14"/>
                <w:cs/>
              </w:rPr>
              <w:t>โครงการ</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    11.3  </w:t>
            </w:r>
            <w:r w:rsidRPr="000210E5">
              <w:rPr>
                <w:rFonts w:ascii="TH SarabunPSK" w:eastAsia="Times New Roman" w:hAnsi="TH SarabunPSK" w:cs="TH SarabunPSK"/>
                <w:sz w:val="20"/>
                <w:szCs w:val="20"/>
                <w:cs/>
              </w:rPr>
              <w:t>กิจกรรม</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พัฒนาระบบการฝึกอบรมฝีมือแรงงาน</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สพท.)</w:t>
            </w:r>
          </w:p>
        </w:tc>
        <w:tc>
          <w:tcPr>
            <w:tcW w:w="567" w:type="dxa"/>
            <w:tcBorders>
              <w:top w:val="nil"/>
              <w:left w:val="nil"/>
              <w:bottom w:val="single" w:sz="4" w:space="0" w:color="auto"/>
              <w:right w:val="single" w:sz="4" w:space="0" w:color="auto"/>
            </w:tcBorders>
            <w:shd w:val="clear" w:color="000000" w:fill="FFFFFF"/>
            <w:noWrap/>
            <w:hideMark/>
          </w:tcPr>
          <w:p w:rsidR="00017426" w:rsidRPr="00482168" w:rsidRDefault="00017426" w:rsidP="003C3961">
            <w:pPr>
              <w:spacing w:after="0" w:line="240" w:lineRule="auto"/>
              <w:jc w:val="center"/>
              <w:rPr>
                <w:rFonts w:ascii="TH SarabunPSK" w:eastAsia="Times New Roman" w:hAnsi="TH SarabunPSK" w:cs="TH SarabunPSK"/>
                <w:sz w:val="14"/>
                <w:szCs w:val="14"/>
              </w:rPr>
            </w:pPr>
            <w:r w:rsidRPr="00482168">
              <w:rPr>
                <w:rFonts w:ascii="TH SarabunPSK" w:eastAsia="Times New Roman" w:hAnsi="TH SarabunPSK" w:cs="TH SarabunPSK"/>
                <w:sz w:val="14"/>
                <w:szCs w:val="14"/>
                <w:cs/>
              </w:rPr>
              <w:t>หลักสูตร/คน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    11.4  </w:t>
            </w:r>
            <w:r w:rsidRPr="000210E5">
              <w:rPr>
                <w:rFonts w:ascii="TH SarabunPSK" w:eastAsia="Times New Roman" w:hAnsi="TH SarabunPSK" w:cs="TH SarabunPSK"/>
                <w:sz w:val="20"/>
                <w:szCs w:val="20"/>
                <w:cs/>
              </w:rPr>
              <w:t>กิจกรรม</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ส่งเสริมและสนับสนุนให้สถานประกอบกิจการดำเนินการพัฒนาฝีมือแรงงาน</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สพ.)</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13,920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5,100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2,300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5,000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1,520</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362,570</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308,000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52,400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2,170</w:t>
            </w:r>
          </w:p>
        </w:tc>
      </w:tr>
      <w:tr w:rsidR="00017426" w:rsidRPr="000210E5" w:rsidTr="003C3961">
        <w:trPr>
          <w:trHeight w:val="315"/>
        </w:trPr>
        <w:tc>
          <w:tcPr>
            <w:tcW w:w="3276" w:type="dxa"/>
            <w:vMerge w:val="restart"/>
            <w:tcBorders>
              <w:top w:val="nil"/>
              <w:left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           1) </w:t>
            </w:r>
            <w:r w:rsidRPr="000210E5">
              <w:rPr>
                <w:rFonts w:ascii="TH SarabunPSK" w:eastAsia="Times New Roman" w:hAnsi="TH SarabunPSK" w:cs="TH SarabunPSK"/>
                <w:sz w:val="20"/>
                <w:szCs w:val="20"/>
                <w:cs/>
              </w:rPr>
              <w:t>รายการ</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รับรองหลักสูตรและค่าใช้จ่ายในการพัฒนาฝีมือแรงงานของสถานประกอบกิจการตาม พ</w:t>
            </w:r>
            <w:r w:rsidRPr="000210E5">
              <w:rPr>
                <w:rFonts w:ascii="TH SarabunPSK" w:eastAsia="Times New Roman" w:hAnsi="TH SarabunPSK" w:cs="TH SarabunPSK"/>
                <w:sz w:val="20"/>
                <w:szCs w:val="20"/>
              </w:rPr>
              <w:t>,</w:t>
            </w:r>
            <w:r w:rsidRPr="000210E5">
              <w:rPr>
                <w:rFonts w:ascii="TH SarabunPSK" w:eastAsia="Times New Roman" w:hAnsi="TH SarabunPSK" w:cs="TH SarabunPSK"/>
                <w:sz w:val="20"/>
                <w:szCs w:val="20"/>
                <w:cs/>
              </w:rPr>
              <w:t>ร</w:t>
            </w:r>
            <w:r w:rsidRPr="000210E5">
              <w:rPr>
                <w:rFonts w:ascii="TH SarabunPSK" w:eastAsia="Times New Roman" w:hAnsi="TH SarabunPSK" w:cs="TH SarabunPSK"/>
                <w:sz w:val="20"/>
                <w:szCs w:val="20"/>
              </w:rPr>
              <w:t>,</w:t>
            </w:r>
            <w:r w:rsidRPr="000210E5">
              <w:rPr>
                <w:rFonts w:ascii="TH SarabunPSK" w:eastAsia="Times New Roman" w:hAnsi="TH SarabunPSK" w:cs="TH SarabunPSK"/>
                <w:sz w:val="20"/>
                <w:szCs w:val="20"/>
                <w:cs/>
              </w:rPr>
              <w:t>บ</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 xml:space="preserve">ส่งเสริมการพัฒนาฝีมือแรงงาน พ.ศ. </w:t>
            </w:r>
            <w:r w:rsidRPr="000210E5">
              <w:rPr>
                <w:rFonts w:ascii="TH SarabunPSK" w:eastAsia="Times New Roman" w:hAnsi="TH SarabunPSK" w:cs="TH SarabunPSK"/>
                <w:sz w:val="20"/>
                <w:szCs w:val="20"/>
              </w:rPr>
              <w:t>2545</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13,920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5,100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2,300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5,000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1,520</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362,570</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308,000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52,400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2,170</w:t>
            </w:r>
          </w:p>
        </w:tc>
      </w:tr>
      <w:tr w:rsidR="00017426" w:rsidRPr="000210E5" w:rsidTr="003C3961">
        <w:trPr>
          <w:trHeight w:val="315"/>
        </w:trPr>
        <w:tc>
          <w:tcPr>
            <w:tcW w:w="3276" w:type="dxa"/>
            <w:vMerge/>
            <w:tcBorders>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แห่ง</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45</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18</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21</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6</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167</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152</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15</w:t>
            </w: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    11.5  </w:t>
            </w:r>
            <w:r w:rsidRPr="000210E5">
              <w:rPr>
                <w:rFonts w:ascii="TH SarabunPSK" w:eastAsia="Times New Roman" w:hAnsi="TH SarabunPSK" w:cs="TH SarabunPSK"/>
                <w:sz w:val="20"/>
                <w:szCs w:val="20"/>
                <w:cs/>
              </w:rPr>
              <w:t>กิจกรรมหลัก</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ขับเคลื่อนการพัฒนาแนวทางและการดำเนินงานของ กพร.ปช.</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ผส.)</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แห่ง</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    11.6  </w:t>
            </w:r>
            <w:r w:rsidRPr="000210E5">
              <w:rPr>
                <w:rFonts w:ascii="TH SarabunPSK" w:eastAsia="Times New Roman" w:hAnsi="TH SarabunPSK" w:cs="TH SarabunPSK"/>
                <w:sz w:val="20"/>
                <w:szCs w:val="20"/>
                <w:cs/>
              </w:rPr>
              <w:t>กิจกรรม</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พัฒนาช่างช่วยคนพิการร่วมกับมูลนิธิ</w:t>
            </w:r>
            <w:r w:rsidR="00E37396">
              <w:rPr>
                <w:rFonts w:ascii="TH SarabunPSK" w:eastAsia="Times New Roman" w:hAnsi="TH SarabunPSK" w:cs="TH SarabunPSK" w:hint="cs"/>
                <w:sz w:val="20"/>
                <w:szCs w:val="20"/>
                <w:cs/>
              </w:rPr>
              <w:t xml:space="preserve"> </w:t>
            </w:r>
            <w:r w:rsidRPr="000210E5">
              <w:rPr>
                <w:rFonts w:ascii="TH SarabunPSK" w:eastAsia="Times New Roman" w:hAnsi="TH SarabunPSK" w:cs="TH SarabunPSK"/>
                <w:sz w:val="20"/>
                <w:szCs w:val="20"/>
                <w:cs/>
              </w:rPr>
              <w:t xml:space="preserve">ขาเทียมฯ (เจ้าภาพ สพร. </w:t>
            </w:r>
            <w:r w:rsidRPr="000210E5">
              <w:rPr>
                <w:rFonts w:ascii="TH SarabunPSK" w:eastAsia="Times New Roman" w:hAnsi="TH SarabunPSK" w:cs="TH SarabunPSK"/>
                <w:sz w:val="20"/>
                <w:szCs w:val="20"/>
              </w:rPr>
              <w:t xml:space="preserve">19  </w:t>
            </w:r>
            <w:r w:rsidRPr="000210E5">
              <w:rPr>
                <w:rFonts w:ascii="TH SarabunPSK" w:eastAsia="Times New Roman" w:hAnsi="TH SarabunPSK" w:cs="TH SarabunPSK"/>
                <w:sz w:val="20"/>
                <w:szCs w:val="20"/>
                <w:cs/>
              </w:rPr>
              <w:t>เชียงใหม่)</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แผนงานยุทธศาสตร์</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พัฒนาศักยภาพคนตลอดช่วงชีวิต</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12. </w:t>
            </w:r>
            <w:r w:rsidRPr="000210E5">
              <w:rPr>
                <w:rFonts w:ascii="TH SarabunPSK" w:eastAsia="Times New Roman" w:hAnsi="TH SarabunPSK" w:cs="TH SarabunPSK"/>
                <w:sz w:val="20"/>
                <w:szCs w:val="20"/>
                <w:cs/>
              </w:rPr>
              <w:t>โครงการ ยกระดับเพื่อเพิ่มศักยภาพฝีมือและสมรรถนะแรงงาน</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เจ้าภาพ สพท.)</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1,120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360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260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320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180</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480</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260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20</w:t>
            </w:r>
          </w:p>
        </w:tc>
      </w:tr>
      <w:tr w:rsidR="00017426" w:rsidRPr="000210E5" w:rsidTr="003C3961">
        <w:trPr>
          <w:trHeight w:val="17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      - </w:t>
            </w:r>
            <w:r w:rsidRPr="000210E5">
              <w:rPr>
                <w:rFonts w:ascii="TH SarabunPSK" w:eastAsia="Times New Roman" w:hAnsi="TH SarabunPSK" w:cs="TH SarabunPSK"/>
                <w:sz w:val="20"/>
                <w:szCs w:val="20"/>
                <w:cs/>
              </w:rPr>
              <w:t>ฝึกเตรียมเข้าทำงาน</w:t>
            </w:r>
            <w:r w:rsidRPr="000210E5">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100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40</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20</w:t>
            </w:r>
          </w:p>
        </w:tc>
      </w:tr>
      <w:tr w:rsidR="00017426" w:rsidRPr="000210E5" w:rsidTr="003C3961">
        <w:trPr>
          <w:trHeight w:val="222"/>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      - </w:t>
            </w:r>
            <w:r w:rsidRPr="000210E5">
              <w:rPr>
                <w:rFonts w:ascii="TH SarabunPSK" w:eastAsia="Times New Roman" w:hAnsi="TH SarabunPSK" w:cs="TH SarabunPSK"/>
                <w:sz w:val="20"/>
                <w:szCs w:val="20"/>
                <w:cs/>
              </w:rPr>
              <w:t>ฝึกยกระดับฝีมือแรงงาน</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1,020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320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240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280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180</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440</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240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13. </w:t>
            </w:r>
            <w:r w:rsidRPr="000210E5">
              <w:rPr>
                <w:rFonts w:ascii="TH SarabunPSK" w:eastAsia="Times New Roman" w:hAnsi="TH SarabunPSK" w:cs="TH SarabunPSK"/>
                <w:sz w:val="20"/>
                <w:szCs w:val="20"/>
                <w:cs/>
              </w:rPr>
              <w:t>โครงการ</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ยกระดับแรงงานไทยให้ได้มาตรฐานฝีมือแรงงานเพื่อรองรับการแข่งขัน</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เจ้าภาพ สมฐ)</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1,920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1,180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300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220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220</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1,760</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1,060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380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320</w:t>
            </w: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13.1 </w:t>
            </w:r>
            <w:r w:rsidRPr="000210E5">
              <w:rPr>
                <w:rFonts w:ascii="TH SarabunPSK" w:eastAsia="Times New Roman" w:hAnsi="TH SarabunPSK" w:cs="TH SarabunPSK"/>
                <w:sz w:val="20"/>
                <w:szCs w:val="20"/>
                <w:cs/>
              </w:rPr>
              <w:t>กิจกรรม</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พัฒนาศักยภาพแรงงานเพื่อรองรับการจ่ายค่าจ้างตามมาตรฐานฝีมือ</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300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180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20</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120</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20</w:t>
            </w: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13.2  </w:t>
            </w:r>
            <w:r w:rsidRPr="000210E5">
              <w:rPr>
                <w:rFonts w:ascii="TH SarabunPSK" w:eastAsia="Times New Roman" w:hAnsi="TH SarabunPSK" w:cs="TH SarabunPSK"/>
                <w:sz w:val="20"/>
                <w:szCs w:val="20"/>
                <w:cs/>
              </w:rPr>
              <w:t>กิจกรรม ทดสอบมาตรฐานฝีมือแรงงานแห่งชาติ</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1,620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240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180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200</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1,640</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340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300</w:t>
            </w: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14. </w:t>
            </w:r>
            <w:r w:rsidRPr="000210E5">
              <w:rPr>
                <w:rFonts w:ascii="TH SarabunPSK" w:eastAsia="Times New Roman" w:hAnsi="TH SarabunPSK" w:cs="TH SarabunPSK"/>
                <w:sz w:val="20"/>
                <w:szCs w:val="20"/>
                <w:cs/>
              </w:rPr>
              <w:t>โครงการฝึกอบรมแรงงานกลุ่มเป้าหมายเฉพาะเพื่อเพิ่มโอกาสในการประกอบอาชีพ</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เจ้าภาพ ศป.)</w:t>
            </w:r>
            <w:r w:rsidRPr="000210E5">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660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220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140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120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180</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480</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180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140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160</w:t>
            </w: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14.1 </w:t>
            </w:r>
            <w:r w:rsidRPr="000210E5">
              <w:rPr>
                <w:rFonts w:ascii="TH SarabunPSK" w:eastAsia="Times New Roman" w:hAnsi="TH SarabunPSK" w:cs="TH SarabunPSK"/>
                <w:sz w:val="20"/>
                <w:szCs w:val="20"/>
                <w:cs/>
              </w:rPr>
              <w:t>กิจกรรม ฝึกอบรมแรงงานกลุ่มเป้าหมายเฉพาะเพื่อเพิ่มโอกาสในการประกอบอาชีพ</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460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160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360</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160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r>
      <w:tr w:rsidR="00EE1868" w:rsidRPr="000210E5" w:rsidTr="00EE1868">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ผู้ผ่านการบำบัดยาเสพติด</w:t>
            </w:r>
          </w:p>
        </w:tc>
        <w:tc>
          <w:tcPr>
            <w:tcW w:w="567"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0</w:t>
            </w:r>
          </w:p>
        </w:tc>
        <w:tc>
          <w:tcPr>
            <w:tcW w:w="64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r>
      <w:tr w:rsidR="00EE1868" w:rsidRPr="000210E5" w:rsidTr="00EE1868">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ผู้ต้องขัง/เยาวชนสถานพินิจ</w:t>
            </w:r>
          </w:p>
        </w:tc>
        <w:tc>
          <w:tcPr>
            <w:tcW w:w="567"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60</w:t>
            </w:r>
          </w:p>
        </w:tc>
        <w:tc>
          <w:tcPr>
            <w:tcW w:w="64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r>
      <w:tr w:rsidR="00EE1868" w:rsidRPr="000210E5" w:rsidTr="00EE1868">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คนพิการ/ผู้ดูแลคนพิการ</w:t>
            </w:r>
          </w:p>
        </w:tc>
        <w:tc>
          <w:tcPr>
            <w:tcW w:w="567"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60</w:t>
            </w:r>
          </w:p>
        </w:tc>
        <w:tc>
          <w:tcPr>
            <w:tcW w:w="64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0</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r>
      <w:tr w:rsidR="00EE1868" w:rsidRPr="000210E5" w:rsidTr="00EE1868">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แรงงานนอกระบบ</w:t>
            </w:r>
          </w:p>
        </w:tc>
        <w:tc>
          <w:tcPr>
            <w:tcW w:w="567"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340</w:t>
            </w:r>
          </w:p>
        </w:tc>
        <w:tc>
          <w:tcPr>
            <w:tcW w:w="64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80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100</w:t>
            </w:r>
          </w:p>
        </w:tc>
        <w:tc>
          <w:tcPr>
            <w:tcW w:w="708"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180</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60</w:t>
            </w:r>
          </w:p>
        </w:tc>
      </w:tr>
      <w:tr w:rsidR="00EE1868" w:rsidRPr="000210E5" w:rsidTr="00EE1868">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ทหารเกณฑ์ก่อนปลดประจำการ</w:t>
            </w:r>
          </w:p>
        </w:tc>
        <w:tc>
          <w:tcPr>
            <w:tcW w:w="567"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0</w:t>
            </w:r>
          </w:p>
        </w:tc>
        <w:tc>
          <w:tcPr>
            <w:tcW w:w="64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r>
      <w:tr w:rsidR="00EE1868" w:rsidRPr="000210E5" w:rsidTr="00EE1868">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แรงงานตามโครงการอันเนื่องมาจากพระราชดำริ</w:t>
            </w:r>
          </w:p>
        </w:tc>
        <w:tc>
          <w:tcPr>
            <w:tcW w:w="567"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0</w:t>
            </w:r>
          </w:p>
        </w:tc>
        <w:tc>
          <w:tcPr>
            <w:tcW w:w="64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14.2 </w:t>
            </w:r>
            <w:r w:rsidRPr="000210E5">
              <w:rPr>
                <w:rFonts w:ascii="TH SarabunPSK" w:eastAsia="Times New Roman" w:hAnsi="TH SarabunPSK" w:cs="TH SarabunPSK"/>
                <w:sz w:val="20"/>
                <w:szCs w:val="20"/>
                <w:cs/>
              </w:rPr>
              <w:t>กิจกรรม</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เพิ่มทักษะด้านอาชีพแก่นักเรียนครอบครัวยากจนที่ไม่ได้เรียนต่อหลังจบการศึกษาภาคบังคับ</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200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80</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120</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60</w:t>
            </w: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15. </w:t>
            </w:r>
            <w:r w:rsidRPr="000210E5">
              <w:rPr>
                <w:rFonts w:ascii="TH SarabunPSK" w:eastAsia="Times New Roman" w:hAnsi="TH SarabunPSK" w:cs="TH SarabunPSK"/>
                <w:sz w:val="20"/>
                <w:szCs w:val="20"/>
                <w:cs/>
              </w:rPr>
              <w:t xml:space="preserve">โครงการเสริมสมรรถนะแรงงานด้านเทคโนโลยีรองรับการทำงานในศตวรรษที่ </w:t>
            </w:r>
            <w:r w:rsidRPr="000210E5">
              <w:rPr>
                <w:rFonts w:ascii="TH SarabunPSK" w:eastAsia="Times New Roman" w:hAnsi="TH SarabunPSK" w:cs="TH SarabunPSK"/>
                <w:sz w:val="20"/>
                <w:szCs w:val="20"/>
              </w:rPr>
              <w:t>21 (</w:t>
            </w:r>
            <w:r w:rsidRPr="000210E5">
              <w:rPr>
                <w:rFonts w:ascii="TH SarabunPSK" w:eastAsia="Times New Roman" w:hAnsi="TH SarabunPSK" w:cs="TH SarabunPSK"/>
                <w:sz w:val="20"/>
                <w:szCs w:val="20"/>
                <w:cs/>
              </w:rPr>
              <w:t>เจ้าภาพ สพท.)</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320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140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60</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140</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80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60</w:t>
            </w: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กิจกรรม เสริมสมรรถนะแรงงานด้านเทคโนโลยีรองรับการทำงานในศตวรรษที่</w:t>
            </w:r>
            <w:r w:rsidRPr="000210E5">
              <w:rPr>
                <w:rFonts w:ascii="TH SarabunPSK" w:eastAsia="Times New Roman" w:hAnsi="TH SarabunPSK" w:cs="TH SarabunPSK"/>
                <w:sz w:val="20"/>
                <w:szCs w:val="20"/>
              </w:rPr>
              <w:t xml:space="preserve"> 21</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320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140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60</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140</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80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60</w:t>
            </w: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แผนงานบูรณาการ</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เตรียมความพร้อมเพื่อรองรับสังคม</w:t>
            </w:r>
            <w:r>
              <w:rPr>
                <w:rFonts w:ascii="TH SarabunPSK" w:eastAsia="Times New Roman" w:hAnsi="TH SarabunPSK" w:cs="TH SarabunPSK" w:hint="cs"/>
                <w:sz w:val="20"/>
                <w:szCs w:val="20"/>
                <w:cs/>
              </w:rPr>
              <w:t xml:space="preserve">   </w:t>
            </w:r>
            <w:r w:rsidRPr="000210E5">
              <w:rPr>
                <w:rFonts w:ascii="TH SarabunPSK" w:eastAsia="Times New Roman" w:hAnsi="TH SarabunPSK" w:cs="TH SarabunPSK"/>
                <w:sz w:val="20"/>
                <w:szCs w:val="20"/>
                <w:cs/>
              </w:rPr>
              <w:t>สูงวัย</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r>
      <w:tr w:rsidR="00017426" w:rsidRPr="000210E5" w:rsidTr="003C3961">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xml:space="preserve">16. </w:t>
            </w:r>
            <w:r w:rsidRPr="000210E5">
              <w:rPr>
                <w:rFonts w:ascii="TH SarabunPSK" w:eastAsia="Times New Roman" w:hAnsi="TH SarabunPSK" w:cs="TH SarabunPSK"/>
                <w:sz w:val="20"/>
                <w:szCs w:val="20"/>
                <w:cs/>
              </w:rPr>
              <w:t>โครงการฝึกอบรมแรงงานผู้สูงอายุเพื่อเพิ่มโอกาสในการประกอบอาชีพ</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420</w:t>
            </w:r>
          </w:p>
        </w:tc>
        <w:tc>
          <w:tcPr>
            <w:tcW w:w="64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120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c>
          <w:tcPr>
            <w:tcW w:w="708" w:type="dxa"/>
            <w:tcBorders>
              <w:top w:val="nil"/>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320</w:t>
            </w: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120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r>
      <w:tr w:rsidR="00017426" w:rsidRPr="000210E5" w:rsidTr="003C3961">
        <w:trPr>
          <w:trHeight w:val="315"/>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กิจกรรม</w:t>
            </w:r>
            <w:r w:rsidRPr="000210E5">
              <w:rPr>
                <w:rFonts w:ascii="TH SarabunPSK" w:eastAsia="Times New Roman" w:hAnsi="TH SarabunPSK" w:cs="TH SarabunPSK"/>
                <w:sz w:val="20"/>
                <w:szCs w:val="20"/>
              </w:rPr>
              <w:t xml:space="preserve"> </w:t>
            </w:r>
            <w:r w:rsidRPr="000210E5">
              <w:rPr>
                <w:rFonts w:ascii="TH SarabunPSK" w:eastAsia="Times New Roman" w:hAnsi="TH SarabunPSK" w:cs="TH SarabunPSK"/>
                <w:sz w:val="20"/>
                <w:szCs w:val="20"/>
                <w:cs/>
              </w:rPr>
              <w:t>ฝึกอบรมแรงงานผู้สูงอายุเพื่อเพิ่มโอกาสในการประกอบอาชีพ</w:t>
            </w:r>
            <w:r w:rsidRPr="000210E5">
              <w:rPr>
                <w:rFonts w:ascii="TH SarabunPSK" w:eastAsia="Times New Roman" w:hAnsi="TH SarabunPSK" w:cs="TH SarabunPSK"/>
                <w:sz w:val="20"/>
                <w:szCs w:val="20"/>
              </w:rPr>
              <w:t xml:space="preserve">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คน</w:t>
            </w:r>
          </w:p>
        </w:tc>
        <w:tc>
          <w:tcPr>
            <w:tcW w:w="629" w:type="dxa"/>
            <w:tcBorders>
              <w:top w:val="single" w:sz="4" w:space="0" w:color="auto"/>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420</w:t>
            </w:r>
          </w:p>
        </w:tc>
        <w:tc>
          <w:tcPr>
            <w:tcW w:w="64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120</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c>
          <w:tcPr>
            <w:tcW w:w="708" w:type="dxa"/>
            <w:tcBorders>
              <w:top w:val="single" w:sz="4" w:space="0" w:color="auto"/>
              <w:left w:val="nil"/>
              <w:bottom w:val="single" w:sz="4" w:space="0" w:color="auto"/>
              <w:right w:val="single" w:sz="4" w:space="0" w:color="auto"/>
            </w:tcBorders>
            <w:shd w:val="clear" w:color="000000" w:fill="F2F2F2"/>
            <w:noWrap/>
            <w:hideMark/>
          </w:tcPr>
          <w:p w:rsidR="00017426" w:rsidRPr="000210E5" w:rsidRDefault="00017426" w:rsidP="003C3961">
            <w:pPr>
              <w:spacing w:after="0" w:line="240" w:lineRule="auto"/>
              <w:jc w:val="center"/>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320</w:t>
            </w:r>
          </w:p>
        </w:tc>
        <w:tc>
          <w:tcPr>
            <w:tcW w:w="709"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120</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p>
        </w:tc>
        <w:tc>
          <w:tcPr>
            <w:tcW w:w="709"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100</w:t>
            </w:r>
          </w:p>
        </w:tc>
      </w:tr>
      <w:tr w:rsidR="00017426" w:rsidRPr="000210E5" w:rsidTr="003C3961">
        <w:trPr>
          <w:trHeight w:val="315"/>
        </w:trPr>
        <w:tc>
          <w:tcPr>
            <w:tcW w:w="3276" w:type="dxa"/>
            <w:tcBorders>
              <w:top w:val="nil"/>
            </w:tcBorders>
            <w:shd w:val="clear" w:color="auto" w:fill="FFFFFF" w:themeFill="background1"/>
            <w:vAlign w:val="center"/>
            <w:hideMark/>
          </w:tcPr>
          <w:p w:rsidR="00017426" w:rsidRPr="000210E5" w:rsidRDefault="00017426" w:rsidP="00810BB7">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cs/>
              </w:rPr>
              <w:t xml:space="preserve">ข้อมูล ณ วันที่ </w:t>
            </w:r>
            <w:r w:rsidR="00810BB7">
              <w:rPr>
                <w:rFonts w:ascii="TH SarabunPSK" w:eastAsia="Times New Roman" w:hAnsi="TH SarabunPSK" w:cs="TH SarabunPSK"/>
                <w:color w:val="000000"/>
                <w:sz w:val="20"/>
                <w:szCs w:val="20"/>
              </w:rPr>
              <w:t>30</w:t>
            </w:r>
            <w:r w:rsidR="00755CCE">
              <w:rPr>
                <w:rFonts w:ascii="TH SarabunPSK" w:eastAsia="Times New Roman" w:hAnsi="TH SarabunPSK" w:cs="TH SarabunPSK" w:hint="cs"/>
                <w:color w:val="000000"/>
                <w:sz w:val="20"/>
                <w:szCs w:val="20"/>
                <w:cs/>
              </w:rPr>
              <w:t xml:space="preserve"> ธ.ค. </w:t>
            </w:r>
            <w:r w:rsidR="00755CCE" w:rsidRPr="00A72612">
              <w:rPr>
                <w:rFonts w:ascii="TH SarabunPSK" w:eastAsia="Times New Roman" w:hAnsi="TH SarabunPSK" w:cs="TH SarabunPSK"/>
                <w:color w:val="000000"/>
                <w:sz w:val="20"/>
                <w:szCs w:val="20"/>
                <w:cs/>
              </w:rPr>
              <w:t xml:space="preserve"> </w:t>
            </w:r>
            <w:r w:rsidR="00755CCE" w:rsidRPr="00A72612">
              <w:rPr>
                <w:rFonts w:ascii="TH SarabunPSK" w:eastAsia="Times New Roman" w:hAnsi="TH SarabunPSK" w:cs="TH SarabunPSK"/>
                <w:color w:val="000000"/>
                <w:sz w:val="20"/>
                <w:szCs w:val="20"/>
              </w:rPr>
              <w:t>63</w:t>
            </w:r>
          </w:p>
        </w:tc>
        <w:tc>
          <w:tcPr>
            <w:tcW w:w="567" w:type="dxa"/>
            <w:tcBorders>
              <w:top w:val="nil"/>
            </w:tcBorders>
            <w:shd w:val="clear" w:color="auto" w:fill="FFFFFF" w:themeFill="background1"/>
            <w:noWrap/>
            <w:vAlign w:val="center"/>
            <w:hideMark/>
          </w:tcPr>
          <w:p w:rsidR="00017426" w:rsidRPr="000210E5" w:rsidRDefault="00017426" w:rsidP="003C3961">
            <w:pPr>
              <w:spacing w:after="0" w:line="240" w:lineRule="auto"/>
              <w:jc w:val="center"/>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629" w:type="dxa"/>
            <w:tcBorders>
              <w:top w:val="nil"/>
            </w:tcBorders>
            <w:shd w:val="clear" w:color="auto" w:fill="FFFFFF" w:themeFill="background1"/>
            <w:noWrap/>
            <w:vAlign w:val="center"/>
            <w:hideMark/>
          </w:tcPr>
          <w:p w:rsidR="00017426" w:rsidRPr="000210E5" w:rsidRDefault="00017426" w:rsidP="003C3961">
            <w:pPr>
              <w:spacing w:after="0" w:line="240" w:lineRule="auto"/>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647" w:type="dxa"/>
            <w:tcBorders>
              <w:top w:val="nil"/>
            </w:tcBorders>
            <w:shd w:val="clear" w:color="auto" w:fill="FFFFFF" w:themeFill="background1"/>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tcBorders>
            <w:shd w:val="clear" w:color="auto" w:fill="FFFFFF" w:themeFill="background1"/>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tcBorders>
            <w:shd w:val="clear" w:color="auto" w:fill="FFFFFF" w:themeFill="background1"/>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tcBorders>
            <w:shd w:val="clear" w:color="auto" w:fill="FFFFFF" w:themeFill="background1"/>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708" w:type="dxa"/>
            <w:tcBorders>
              <w:top w:val="nil"/>
            </w:tcBorders>
            <w:shd w:val="clear" w:color="auto" w:fill="FFFFFF" w:themeFill="background1"/>
            <w:noWrap/>
            <w:vAlign w:val="center"/>
            <w:hideMark/>
          </w:tcPr>
          <w:p w:rsidR="00017426" w:rsidRPr="000210E5" w:rsidRDefault="00017426" w:rsidP="003C3961">
            <w:pPr>
              <w:spacing w:after="0" w:line="240" w:lineRule="auto"/>
              <w:jc w:val="right"/>
              <w:rPr>
                <w:rFonts w:ascii="TH SarabunPSK" w:eastAsia="Times New Roman" w:hAnsi="TH SarabunPSK" w:cs="TH SarabunPSK"/>
                <w:color w:val="000000"/>
                <w:sz w:val="20"/>
                <w:szCs w:val="20"/>
              </w:rPr>
            </w:pPr>
            <w:r w:rsidRPr="000210E5">
              <w:rPr>
                <w:rFonts w:ascii="TH SarabunPSK" w:eastAsia="Times New Roman" w:hAnsi="TH SarabunPSK" w:cs="TH SarabunPSK"/>
                <w:color w:val="000000"/>
                <w:sz w:val="20"/>
                <w:szCs w:val="20"/>
              </w:rPr>
              <w:t> </w:t>
            </w:r>
          </w:p>
        </w:tc>
        <w:tc>
          <w:tcPr>
            <w:tcW w:w="709" w:type="dxa"/>
            <w:tcBorders>
              <w:top w:val="nil"/>
            </w:tcBorders>
            <w:shd w:val="clear" w:color="auto" w:fill="FFFFFF" w:themeFill="background1"/>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tcBorders>
            <w:shd w:val="clear" w:color="auto" w:fill="FFFFFF" w:themeFill="background1"/>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709" w:type="dxa"/>
            <w:tcBorders>
              <w:top w:val="nil"/>
            </w:tcBorders>
            <w:shd w:val="clear" w:color="auto" w:fill="FFFFFF" w:themeFill="background1"/>
            <w:noWrap/>
            <w:vAlign w:val="bottom"/>
            <w:hideMark/>
          </w:tcPr>
          <w:p w:rsidR="00017426" w:rsidRPr="000210E5" w:rsidRDefault="00017426" w:rsidP="003C3961">
            <w:pPr>
              <w:spacing w:after="0" w:line="240" w:lineRule="auto"/>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c>
          <w:tcPr>
            <w:tcW w:w="567" w:type="dxa"/>
            <w:tcBorders>
              <w:top w:val="nil"/>
            </w:tcBorders>
            <w:shd w:val="clear" w:color="auto" w:fill="FFFFFF" w:themeFill="background1"/>
            <w:noWrap/>
            <w:vAlign w:val="bottom"/>
            <w:hideMark/>
          </w:tcPr>
          <w:p w:rsidR="00017426" w:rsidRPr="000210E5" w:rsidRDefault="00017426" w:rsidP="003C3961">
            <w:pPr>
              <w:spacing w:after="0" w:line="240" w:lineRule="auto"/>
              <w:jc w:val="right"/>
              <w:rPr>
                <w:rFonts w:ascii="TH SarabunPSK" w:eastAsia="Times New Roman" w:hAnsi="TH SarabunPSK" w:cs="TH SarabunPSK"/>
                <w:sz w:val="20"/>
                <w:szCs w:val="20"/>
              </w:rPr>
            </w:pPr>
            <w:r w:rsidRPr="000210E5">
              <w:rPr>
                <w:rFonts w:ascii="TH SarabunPSK" w:eastAsia="Times New Roman" w:hAnsi="TH SarabunPSK" w:cs="TH SarabunPSK"/>
                <w:sz w:val="20"/>
                <w:szCs w:val="20"/>
              </w:rPr>
              <w:t> </w:t>
            </w:r>
          </w:p>
        </w:tc>
      </w:tr>
    </w:tbl>
    <w:p w:rsidR="00810BB7" w:rsidRPr="00810BB7" w:rsidRDefault="00810BB7" w:rsidP="00810BB7">
      <w:pPr>
        <w:pStyle w:val="aff2"/>
        <w:tabs>
          <w:tab w:val="left" w:pos="567"/>
        </w:tabs>
        <w:ind w:left="360"/>
        <w:rPr>
          <w:rFonts w:ascii="TH SarabunPSK" w:hAnsi="TH SarabunPSK" w:cs="TH SarabunPSK"/>
          <w:szCs w:val="20"/>
        </w:rPr>
      </w:pPr>
    </w:p>
    <w:p w:rsidR="00810BB7" w:rsidRPr="00810BB7" w:rsidRDefault="00810BB7" w:rsidP="00810BB7">
      <w:pPr>
        <w:pStyle w:val="aff2"/>
        <w:tabs>
          <w:tab w:val="left" w:pos="567"/>
        </w:tabs>
        <w:ind w:left="360"/>
        <w:rPr>
          <w:rFonts w:ascii="TH SarabunPSK" w:hAnsi="TH SarabunPSK" w:cs="TH SarabunPSK"/>
          <w:szCs w:val="20"/>
        </w:rPr>
      </w:pPr>
    </w:p>
    <w:p w:rsidR="00810BB7" w:rsidRPr="00810BB7" w:rsidRDefault="00810BB7" w:rsidP="00810BB7">
      <w:pPr>
        <w:pStyle w:val="aff2"/>
        <w:tabs>
          <w:tab w:val="left" w:pos="567"/>
        </w:tabs>
        <w:ind w:left="360"/>
        <w:rPr>
          <w:rFonts w:ascii="TH SarabunPSK" w:hAnsi="TH SarabunPSK" w:cs="TH SarabunPSK"/>
          <w:szCs w:val="20"/>
        </w:rPr>
      </w:pPr>
    </w:p>
    <w:tbl>
      <w:tblPr>
        <w:tblW w:w="10221" w:type="dxa"/>
        <w:tblInd w:w="-318" w:type="dxa"/>
        <w:tblLayout w:type="fixed"/>
        <w:tblLook w:val="04A0" w:firstRow="1" w:lastRow="0" w:firstColumn="1" w:lastColumn="0" w:noHBand="0" w:noVBand="1"/>
      </w:tblPr>
      <w:tblGrid>
        <w:gridCol w:w="3276"/>
        <w:gridCol w:w="567"/>
        <w:gridCol w:w="629"/>
        <w:gridCol w:w="629"/>
        <w:gridCol w:w="726"/>
        <w:gridCol w:w="567"/>
        <w:gridCol w:w="709"/>
        <w:gridCol w:w="709"/>
        <w:gridCol w:w="708"/>
        <w:gridCol w:w="567"/>
        <w:gridCol w:w="567"/>
        <w:gridCol w:w="567"/>
      </w:tblGrid>
      <w:tr w:rsidR="00017426" w:rsidRPr="009346DE" w:rsidTr="00017426">
        <w:trPr>
          <w:trHeight w:val="743"/>
        </w:trPr>
        <w:tc>
          <w:tcPr>
            <w:tcW w:w="3276"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ยุทธศาสตร์ชาติ</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b/>
                <w:bCs/>
                <w:sz w:val="20"/>
                <w:szCs w:val="20"/>
                <w:cs/>
              </w:rPr>
              <w:t>แผนแม่บท ยุทธศาสตร์จัดสรรงบประมาณ</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cs/>
              </w:rPr>
              <w:t>หน่วย</w:t>
            </w:r>
          </w:p>
        </w:tc>
        <w:tc>
          <w:tcPr>
            <w:tcW w:w="629" w:type="dxa"/>
            <w:tcBorders>
              <w:top w:val="single" w:sz="4" w:space="0" w:color="auto"/>
              <w:left w:val="nil"/>
              <w:bottom w:val="nil"/>
              <w:right w:val="single" w:sz="4" w:space="0" w:color="auto"/>
            </w:tcBorders>
            <w:shd w:val="clear" w:color="000000" w:fill="F2F2F2"/>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 xml:space="preserve">รวม </w:t>
            </w:r>
            <w:r w:rsidRPr="009346DE">
              <w:rPr>
                <w:rFonts w:ascii="TH SarabunPSK" w:eastAsia="Times New Roman" w:hAnsi="TH SarabunPSK" w:cs="TH SarabunPSK"/>
                <w:b/>
                <w:bCs/>
                <w:sz w:val="20"/>
                <w:szCs w:val="20"/>
              </w:rPr>
              <w:t>4</w:t>
            </w:r>
          </w:p>
        </w:tc>
        <w:tc>
          <w:tcPr>
            <w:tcW w:w="629" w:type="dxa"/>
            <w:tcBorders>
              <w:top w:val="single" w:sz="4" w:space="0" w:color="auto"/>
              <w:left w:val="nil"/>
              <w:bottom w:val="nil"/>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สพร.</w:t>
            </w:r>
            <w:r w:rsidRPr="009346DE">
              <w:rPr>
                <w:rFonts w:ascii="TH SarabunPSK" w:eastAsia="Times New Roman" w:hAnsi="TH SarabunPSK" w:cs="TH SarabunPSK"/>
                <w:color w:val="000000"/>
                <w:sz w:val="20"/>
                <w:szCs w:val="20"/>
              </w:rPr>
              <w:t xml:space="preserve">4 </w:t>
            </w:r>
            <w:r w:rsidRPr="009346DE">
              <w:rPr>
                <w:rFonts w:ascii="TH SarabunPSK" w:eastAsia="Times New Roman" w:hAnsi="TH SarabunPSK" w:cs="TH SarabunPSK"/>
                <w:color w:val="000000"/>
                <w:sz w:val="20"/>
                <w:szCs w:val="20"/>
                <w:cs/>
              </w:rPr>
              <w:t>ราชบุรี</w:t>
            </w:r>
          </w:p>
        </w:tc>
        <w:tc>
          <w:tcPr>
            <w:tcW w:w="726" w:type="dxa"/>
            <w:tcBorders>
              <w:top w:val="single" w:sz="4" w:space="0" w:color="auto"/>
              <w:left w:val="nil"/>
              <w:bottom w:val="nil"/>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color w:val="000000"/>
                <w:sz w:val="16"/>
                <w:szCs w:val="16"/>
              </w:rPr>
            </w:pPr>
            <w:r w:rsidRPr="009346DE">
              <w:rPr>
                <w:rFonts w:ascii="TH SarabunPSK" w:eastAsia="Times New Roman" w:hAnsi="TH SarabunPSK" w:cs="TH SarabunPSK"/>
                <w:color w:val="000000"/>
                <w:sz w:val="20"/>
                <w:szCs w:val="20"/>
                <w:cs/>
              </w:rPr>
              <w:t>สนพ.</w:t>
            </w:r>
            <w:r w:rsidRPr="009346DE">
              <w:rPr>
                <w:rFonts w:ascii="TH SarabunPSK" w:eastAsia="Times New Roman" w:hAnsi="TH SarabunPSK" w:cs="TH SarabunPSK"/>
                <w:color w:val="000000"/>
                <w:sz w:val="16"/>
                <w:szCs w:val="16"/>
                <w:cs/>
              </w:rPr>
              <w:t>กาญจนบุรี</w:t>
            </w:r>
          </w:p>
        </w:tc>
        <w:tc>
          <w:tcPr>
            <w:tcW w:w="567" w:type="dxa"/>
            <w:tcBorders>
              <w:top w:val="single" w:sz="4" w:space="0" w:color="auto"/>
              <w:left w:val="nil"/>
              <w:bottom w:val="nil"/>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สนพ.</w:t>
            </w:r>
            <w:r w:rsidRPr="009346DE">
              <w:rPr>
                <w:rFonts w:ascii="TH SarabunPSK" w:eastAsia="Times New Roman" w:hAnsi="TH SarabunPSK" w:cs="TH SarabunPSK"/>
                <w:color w:val="000000"/>
                <w:sz w:val="20"/>
                <w:szCs w:val="20"/>
              </w:rPr>
              <w:br/>
            </w:r>
            <w:r w:rsidRPr="009346DE">
              <w:rPr>
                <w:rFonts w:ascii="TH SarabunPSK" w:eastAsia="Times New Roman" w:hAnsi="TH SarabunPSK" w:cs="TH SarabunPSK"/>
                <w:color w:val="000000"/>
                <w:sz w:val="20"/>
                <w:szCs w:val="20"/>
                <w:cs/>
              </w:rPr>
              <w:t>เพชรบุรี</w:t>
            </w:r>
          </w:p>
        </w:tc>
        <w:tc>
          <w:tcPr>
            <w:tcW w:w="709" w:type="dxa"/>
            <w:tcBorders>
              <w:top w:val="single" w:sz="4" w:space="0" w:color="auto"/>
              <w:left w:val="nil"/>
              <w:bottom w:val="nil"/>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สนพ.</w:t>
            </w:r>
            <w:r w:rsidRPr="009346DE">
              <w:rPr>
                <w:rFonts w:ascii="TH SarabunPSK" w:eastAsia="Times New Roman" w:hAnsi="TH SarabunPSK" w:cs="TH SarabunPSK"/>
                <w:color w:val="000000"/>
                <w:sz w:val="20"/>
                <w:szCs w:val="20"/>
              </w:rPr>
              <w:br/>
            </w:r>
            <w:r w:rsidRPr="009346DE">
              <w:rPr>
                <w:rFonts w:ascii="TH SarabunPSK" w:eastAsia="Times New Roman" w:hAnsi="TH SarabunPSK" w:cs="TH SarabunPSK"/>
                <w:color w:val="000000"/>
                <w:sz w:val="20"/>
                <w:szCs w:val="20"/>
                <w:cs/>
              </w:rPr>
              <w:t>ประจวบ</w:t>
            </w:r>
            <w:r w:rsidRPr="009346DE">
              <w:rPr>
                <w:rFonts w:ascii="TH SarabunPSK" w:eastAsia="Times New Roman" w:hAnsi="TH SarabunPSK" w:cs="TH SarabunPSK"/>
                <w:color w:val="000000"/>
                <w:sz w:val="20"/>
                <w:szCs w:val="20"/>
              </w:rPr>
              <w:t xml:space="preserve"> </w:t>
            </w:r>
            <w:r w:rsidRPr="009346DE">
              <w:rPr>
                <w:rFonts w:ascii="TH SarabunPSK" w:eastAsia="Times New Roman" w:hAnsi="TH SarabunPSK" w:cs="TH SarabunPSK"/>
                <w:color w:val="000000"/>
                <w:sz w:val="20"/>
                <w:szCs w:val="20"/>
              </w:rPr>
              <w:br/>
            </w:r>
            <w:r w:rsidRPr="009346DE">
              <w:rPr>
                <w:rFonts w:ascii="TH SarabunPSK" w:eastAsia="Times New Roman" w:hAnsi="TH SarabunPSK" w:cs="TH SarabunPSK"/>
                <w:color w:val="000000"/>
                <w:sz w:val="20"/>
                <w:szCs w:val="20"/>
                <w:cs/>
              </w:rPr>
              <w:t>คีรีขันธ์</w:t>
            </w:r>
          </w:p>
        </w:tc>
        <w:tc>
          <w:tcPr>
            <w:tcW w:w="709" w:type="dxa"/>
            <w:tcBorders>
              <w:top w:val="single" w:sz="4" w:space="0" w:color="auto"/>
              <w:left w:val="nil"/>
              <w:bottom w:val="nil"/>
              <w:right w:val="single" w:sz="4" w:space="0" w:color="auto"/>
            </w:tcBorders>
            <w:shd w:val="clear" w:color="000000" w:fill="F2F2F2"/>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 xml:space="preserve">รวม </w:t>
            </w:r>
            <w:r w:rsidRPr="009346DE">
              <w:rPr>
                <w:rFonts w:ascii="TH SarabunPSK" w:eastAsia="Times New Roman" w:hAnsi="TH SarabunPSK" w:cs="TH SarabunPSK"/>
                <w:b/>
                <w:bCs/>
                <w:sz w:val="20"/>
                <w:szCs w:val="20"/>
              </w:rPr>
              <w:t>5</w:t>
            </w:r>
          </w:p>
        </w:tc>
        <w:tc>
          <w:tcPr>
            <w:tcW w:w="708" w:type="dxa"/>
            <w:tcBorders>
              <w:top w:val="single" w:sz="4" w:space="0" w:color="auto"/>
              <w:left w:val="nil"/>
              <w:bottom w:val="nil"/>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สพร.</w:t>
            </w:r>
            <w:r w:rsidRPr="009346DE">
              <w:rPr>
                <w:rFonts w:ascii="TH SarabunPSK" w:eastAsia="Times New Roman" w:hAnsi="TH SarabunPSK" w:cs="TH SarabunPSK"/>
                <w:color w:val="000000"/>
                <w:sz w:val="20"/>
                <w:szCs w:val="20"/>
              </w:rPr>
              <w:t xml:space="preserve">5  </w:t>
            </w:r>
            <w:r w:rsidRPr="009346DE">
              <w:rPr>
                <w:rFonts w:ascii="TH SarabunPSK" w:eastAsia="Times New Roman" w:hAnsi="TH SarabunPSK" w:cs="TH SarabunPSK"/>
                <w:color w:val="000000"/>
                <w:sz w:val="20"/>
                <w:szCs w:val="20"/>
                <w:cs/>
              </w:rPr>
              <w:t>นครราชสีมา</w:t>
            </w:r>
          </w:p>
        </w:tc>
        <w:tc>
          <w:tcPr>
            <w:tcW w:w="567" w:type="dxa"/>
            <w:tcBorders>
              <w:top w:val="single" w:sz="4" w:space="0" w:color="auto"/>
              <w:left w:val="nil"/>
              <w:bottom w:val="nil"/>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สนพ.</w:t>
            </w:r>
            <w:r w:rsidRPr="009346DE">
              <w:rPr>
                <w:rFonts w:ascii="TH SarabunPSK" w:eastAsia="Times New Roman" w:hAnsi="TH SarabunPSK" w:cs="TH SarabunPSK"/>
                <w:color w:val="000000"/>
                <w:sz w:val="16"/>
                <w:szCs w:val="16"/>
                <w:cs/>
              </w:rPr>
              <w:t>บุรีรัมย์</w:t>
            </w:r>
          </w:p>
        </w:tc>
        <w:tc>
          <w:tcPr>
            <w:tcW w:w="567" w:type="dxa"/>
            <w:tcBorders>
              <w:top w:val="single" w:sz="4" w:space="0" w:color="auto"/>
              <w:left w:val="nil"/>
              <w:bottom w:val="nil"/>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สนพ. ชัยภูมิ</w:t>
            </w:r>
          </w:p>
        </w:tc>
        <w:tc>
          <w:tcPr>
            <w:tcW w:w="567" w:type="dxa"/>
            <w:tcBorders>
              <w:top w:val="single" w:sz="4" w:space="0" w:color="auto"/>
              <w:left w:val="nil"/>
              <w:bottom w:val="nil"/>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สนพ.</w:t>
            </w:r>
            <w:r w:rsidRPr="009346DE">
              <w:rPr>
                <w:rFonts w:ascii="TH SarabunPSK" w:eastAsia="Times New Roman" w:hAnsi="TH SarabunPSK" w:cs="TH SarabunPSK"/>
                <w:color w:val="000000"/>
                <w:sz w:val="16"/>
                <w:szCs w:val="16"/>
                <w:cs/>
              </w:rPr>
              <w:t>สุรินทร์</w:t>
            </w:r>
          </w:p>
        </w:tc>
      </w:tr>
      <w:tr w:rsidR="00017426" w:rsidRPr="00B52DE5" w:rsidTr="00017426">
        <w:trPr>
          <w:trHeight w:val="203"/>
        </w:trPr>
        <w:tc>
          <w:tcPr>
            <w:tcW w:w="3276" w:type="dxa"/>
            <w:tcBorders>
              <w:top w:val="nil"/>
              <w:left w:val="single" w:sz="4" w:space="0" w:color="auto"/>
              <w:bottom w:val="single" w:sz="8" w:space="0" w:color="auto"/>
              <w:right w:val="single" w:sz="4" w:space="0" w:color="auto"/>
            </w:tcBorders>
            <w:shd w:val="clear" w:color="000000" w:fill="F2F2F2"/>
            <w:noWrap/>
            <w:vAlign w:val="center"/>
            <w:hideMark/>
          </w:tcPr>
          <w:p w:rsidR="00017426" w:rsidRPr="00B52DE5" w:rsidRDefault="00017426" w:rsidP="003C3961">
            <w:pPr>
              <w:spacing w:after="0" w:line="240" w:lineRule="auto"/>
              <w:jc w:val="center"/>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 xml:space="preserve"> </w:t>
            </w:r>
            <w:r w:rsidRPr="00B52DE5">
              <w:rPr>
                <w:rFonts w:ascii="TH SarabunPSK" w:eastAsia="Times New Roman" w:hAnsi="TH SarabunPSK" w:cs="TH SarabunPSK"/>
                <w:b/>
                <w:bCs/>
                <w:sz w:val="20"/>
                <w:szCs w:val="20"/>
                <w:cs/>
              </w:rPr>
              <w:t>รวมทั้งสิ้น</w:t>
            </w:r>
          </w:p>
        </w:tc>
        <w:tc>
          <w:tcPr>
            <w:tcW w:w="567" w:type="dxa"/>
            <w:tcBorders>
              <w:top w:val="nil"/>
              <w:left w:val="nil"/>
              <w:bottom w:val="single" w:sz="8" w:space="0" w:color="auto"/>
              <w:right w:val="single" w:sz="4" w:space="0" w:color="auto"/>
            </w:tcBorders>
            <w:shd w:val="clear" w:color="000000" w:fill="F2F2F2"/>
            <w:noWrap/>
            <w:vAlign w:val="center"/>
            <w:hideMark/>
          </w:tcPr>
          <w:p w:rsidR="00017426" w:rsidRPr="00B52DE5" w:rsidRDefault="00017426" w:rsidP="003C3961">
            <w:pPr>
              <w:spacing w:after="0" w:line="240" w:lineRule="auto"/>
              <w:jc w:val="center"/>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cs/>
              </w:rPr>
              <w:t>คน</w:t>
            </w:r>
          </w:p>
        </w:tc>
        <w:tc>
          <w:tcPr>
            <w:tcW w:w="62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B52DE5" w:rsidRDefault="00017426" w:rsidP="00810BB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5</w:t>
            </w:r>
            <w:r w:rsidR="00F95BEB">
              <w:rPr>
                <w:rFonts w:ascii="TH SarabunPSK" w:eastAsia="Times New Roman" w:hAnsi="TH SarabunPSK" w:cs="TH SarabunPSK"/>
                <w:b/>
                <w:bCs/>
                <w:sz w:val="20"/>
                <w:szCs w:val="20"/>
              </w:rPr>
              <w:t>9</w:t>
            </w:r>
            <w:r w:rsidRPr="00B52DE5">
              <w:rPr>
                <w:rFonts w:ascii="TH SarabunPSK" w:eastAsia="Times New Roman" w:hAnsi="TH SarabunPSK" w:cs="TH SarabunPSK"/>
                <w:b/>
                <w:bCs/>
                <w:sz w:val="20"/>
                <w:szCs w:val="20"/>
              </w:rPr>
              <w:t>,</w:t>
            </w:r>
            <w:r w:rsidR="00F95BEB">
              <w:rPr>
                <w:rFonts w:ascii="TH SarabunPSK" w:eastAsia="Times New Roman" w:hAnsi="TH SarabunPSK" w:cs="TH SarabunPSK"/>
                <w:b/>
                <w:bCs/>
                <w:sz w:val="20"/>
                <w:szCs w:val="20"/>
              </w:rPr>
              <w:t>1</w:t>
            </w:r>
            <w:r w:rsidR="00810BB7">
              <w:rPr>
                <w:rFonts w:ascii="TH SarabunPSK" w:eastAsia="Times New Roman" w:hAnsi="TH SarabunPSK" w:cs="TH SarabunPSK" w:hint="cs"/>
                <w:b/>
                <w:bCs/>
                <w:sz w:val="20"/>
                <w:szCs w:val="20"/>
                <w:cs/>
              </w:rPr>
              <w:t>1</w:t>
            </w:r>
            <w:r w:rsidR="00F95BEB">
              <w:rPr>
                <w:rFonts w:ascii="TH SarabunPSK" w:eastAsia="Times New Roman" w:hAnsi="TH SarabunPSK" w:cs="TH SarabunPSK"/>
                <w:b/>
                <w:bCs/>
                <w:sz w:val="20"/>
                <w:szCs w:val="20"/>
              </w:rPr>
              <w:t>0</w:t>
            </w:r>
          </w:p>
        </w:tc>
        <w:tc>
          <w:tcPr>
            <w:tcW w:w="62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B52DE5" w:rsidRDefault="00017426" w:rsidP="00810BB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24,</w:t>
            </w:r>
            <w:r w:rsidR="00F95BEB">
              <w:rPr>
                <w:rFonts w:ascii="TH SarabunPSK" w:eastAsia="Times New Roman" w:hAnsi="TH SarabunPSK" w:cs="TH SarabunPSK"/>
                <w:b/>
                <w:bCs/>
                <w:sz w:val="20"/>
                <w:szCs w:val="20"/>
              </w:rPr>
              <w:t>2</w:t>
            </w:r>
            <w:r w:rsidR="00810BB7">
              <w:rPr>
                <w:rFonts w:ascii="TH SarabunPSK" w:eastAsia="Times New Roman" w:hAnsi="TH SarabunPSK" w:cs="TH SarabunPSK" w:hint="cs"/>
                <w:b/>
                <w:bCs/>
                <w:sz w:val="20"/>
                <w:szCs w:val="20"/>
                <w:cs/>
              </w:rPr>
              <w:t>6</w:t>
            </w:r>
            <w:r w:rsidR="000F4137">
              <w:rPr>
                <w:rFonts w:ascii="TH SarabunPSK" w:eastAsia="Times New Roman" w:hAnsi="TH SarabunPSK" w:cs="TH SarabunPSK"/>
                <w:b/>
                <w:bCs/>
                <w:sz w:val="20"/>
                <w:szCs w:val="20"/>
              </w:rPr>
              <w:t>0</w:t>
            </w:r>
          </w:p>
        </w:tc>
        <w:tc>
          <w:tcPr>
            <w:tcW w:w="726"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B52DE5" w:rsidRDefault="00017426" w:rsidP="000F413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13,99</w:t>
            </w:r>
            <w:r w:rsidR="000F4137">
              <w:rPr>
                <w:rFonts w:ascii="TH SarabunPSK" w:eastAsia="Times New Roman" w:hAnsi="TH SarabunPSK" w:cs="TH SarabunPSK"/>
                <w:b/>
                <w:bCs/>
                <w:sz w:val="20"/>
                <w:szCs w:val="20"/>
              </w:rPr>
              <w:t>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B52DE5" w:rsidRDefault="00017426" w:rsidP="000F413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8,8</w:t>
            </w:r>
            <w:r w:rsidR="000F4137">
              <w:rPr>
                <w:rFonts w:ascii="TH SarabunPSK" w:eastAsia="Times New Roman" w:hAnsi="TH SarabunPSK" w:cs="TH SarabunPSK"/>
                <w:b/>
                <w:bCs/>
                <w:sz w:val="20"/>
                <w:szCs w:val="20"/>
              </w:rPr>
              <w:t>10</w:t>
            </w:r>
          </w:p>
        </w:tc>
        <w:tc>
          <w:tcPr>
            <w:tcW w:w="70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B52DE5" w:rsidRDefault="00017426" w:rsidP="000F413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12,05</w:t>
            </w:r>
            <w:r w:rsidR="000F4137">
              <w:rPr>
                <w:rFonts w:ascii="TH SarabunPSK" w:eastAsia="Times New Roman" w:hAnsi="TH SarabunPSK" w:cs="TH SarabunPSK"/>
                <w:b/>
                <w:bCs/>
                <w:sz w:val="20"/>
                <w:szCs w:val="20"/>
              </w:rPr>
              <w:t>0</w:t>
            </w:r>
          </w:p>
        </w:tc>
        <w:tc>
          <w:tcPr>
            <w:tcW w:w="70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B52DE5" w:rsidRDefault="00017426" w:rsidP="00810BB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120,6</w:t>
            </w:r>
            <w:r w:rsidR="00810BB7">
              <w:rPr>
                <w:rFonts w:ascii="TH SarabunPSK" w:eastAsia="Times New Roman" w:hAnsi="TH SarabunPSK" w:cs="TH SarabunPSK" w:hint="cs"/>
                <w:b/>
                <w:bCs/>
                <w:sz w:val="20"/>
                <w:szCs w:val="20"/>
                <w:cs/>
              </w:rPr>
              <w:t>60</w:t>
            </w:r>
          </w:p>
        </w:tc>
        <w:tc>
          <w:tcPr>
            <w:tcW w:w="708"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B52DE5" w:rsidRDefault="00017426" w:rsidP="00810BB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105,</w:t>
            </w:r>
            <w:r w:rsidR="00F95BEB">
              <w:rPr>
                <w:rFonts w:ascii="TH SarabunPSK" w:eastAsia="Times New Roman" w:hAnsi="TH SarabunPSK" w:cs="TH SarabunPSK"/>
                <w:b/>
                <w:bCs/>
                <w:sz w:val="20"/>
                <w:szCs w:val="20"/>
              </w:rPr>
              <w:t>4</w:t>
            </w:r>
            <w:r w:rsidR="00810BB7">
              <w:rPr>
                <w:rFonts w:ascii="TH SarabunPSK" w:eastAsia="Times New Roman" w:hAnsi="TH SarabunPSK" w:cs="TH SarabunPSK"/>
                <w:b/>
                <w:bCs/>
                <w:sz w:val="20"/>
                <w:szCs w:val="20"/>
              </w:rPr>
              <w:t>80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B52DE5" w:rsidRDefault="00017426" w:rsidP="000F413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6,6</w:t>
            </w:r>
            <w:r w:rsidR="000F4137">
              <w:rPr>
                <w:rFonts w:ascii="TH SarabunPSK" w:eastAsia="Times New Roman" w:hAnsi="TH SarabunPSK" w:cs="TH SarabunPSK"/>
                <w:b/>
                <w:bCs/>
                <w:sz w:val="20"/>
                <w:szCs w:val="20"/>
              </w:rPr>
              <w:t>20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B52DE5" w:rsidRDefault="00017426" w:rsidP="000F413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5,0</w:t>
            </w:r>
            <w:r w:rsidR="000F4137">
              <w:rPr>
                <w:rFonts w:ascii="TH SarabunPSK" w:eastAsia="Times New Roman" w:hAnsi="TH SarabunPSK" w:cs="TH SarabunPSK"/>
                <w:b/>
                <w:bCs/>
                <w:sz w:val="20"/>
                <w:szCs w:val="20"/>
              </w:rPr>
              <w:t>10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B52DE5" w:rsidRDefault="00017426" w:rsidP="000F413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3,5</w:t>
            </w:r>
            <w:r w:rsidR="000F4137">
              <w:rPr>
                <w:rFonts w:ascii="TH SarabunPSK" w:eastAsia="Times New Roman" w:hAnsi="TH SarabunPSK" w:cs="TH SarabunPSK"/>
                <w:b/>
                <w:bCs/>
                <w:sz w:val="20"/>
                <w:szCs w:val="20"/>
              </w:rPr>
              <w:t>50</w:t>
            </w:r>
          </w:p>
        </w:tc>
      </w:tr>
      <w:tr w:rsidR="00017426" w:rsidRPr="00B52DE5" w:rsidTr="00017426">
        <w:trPr>
          <w:trHeight w:val="211"/>
        </w:trPr>
        <w:tc>
          <w:tcPr>
            <w:tcW w:w="3276" w:type="dxa"/>
            <w:tcBorders>
              <w:top w:val="single" w:sz="4" w:space="0" w:color="auto"/>
              <w:left w:val="single" w:sz="4" w:space="0" w:color="auto"/>
              <w:bottom w:val="nil"/>
              <w:right w:val="single" w:sz="4" w:space="0" w:color="auto"/>
            </w:tcBorders>
            <w:shd w:val="clear" w:color="000000" w:fill="FFFFFF"/>
            <w:noWrap/>
            <w:vAlign w:val="center"/>
            <w:hideMark/>
          </w:tcPr>
          <w:p w:rsidR="00017426" w:rsidRPr="00B52DE5" w:rsidRDefault="00017426" w:rsidP="003C3961">
            <w:pPr>
              <w:spacing w:after="0" w:line="240" w:lineRule="auto"/>
              <w:rPr>
                <w:rFonts w:ascii="TH SarabunPSK" w:eastAsia="Times New Roman" w:hAnsi="TH SarabunPSK" w:cs="TH SarabunPSK"/>
                <w:b/>
                <w:bCs/>
                <w:color w:val="0F243E"/>
                <w:sz w:val="20"/>
                <w:szCs w:val="20"/>
              </w:rPr>
            </w:pPr>
            <w:r w:rsidRPr="00B52DE5">
              <w:rPr>
                <w:rFonts w:ascii="TH SarabunPSK" w:eastAsia="Times New Roman" w:hAnsi="TH SarabunPSK" w:cs="TH SarabunPSK"/>
                <w:b/>
                <w:bCs/>
                <w:color w:val="0F243E"/>
                <w:sz w:val="20"/>
                <w:szCs w:val="20"/>
                <w:cs/>
              </w:rPr>
              <w:t>กรมพัฒนาฝีมือแรงงานดำเนินการเอง</w:t>
            </w:r>
            <w:r w:rsidRPr="00B52DE5">
              <w:rPr>
                <w:rFonts w:ascii="TH SarabunPSK" w:eastAsia="Times New Roman" w:hAnsi="TH SarabunPSK" w:cs="TH SarabunPSK"/>
                <w:b/>
                <w:bCs/>
                <w:color w:val="0F243E"/>
                <w:sz w:val="20"/>
                <w:szCs w:val="20"/>
              </w:rPr>
              <w:t xml:space="preserve"> </w:t>
            </w:r>
          </w:p>
        </w:tc>
        <w:tc>
          <w:tcPr>
            <w:tcW w:w="567" w:type="dxa"/>
            <w:tcBorders>
              <w:top w:val="nil"/>
              <w:left w:val="nil"/>
              <w:bottom w:val="nil"/>
              <w:right w:val="single" w:sz="4" w:space="0" w:color="auto"/>
            </w:tcBorders>
            <w:shd w:val="clear" w:color="000000" w:fill="FFFFFF"/>
            <w:noWrap/>
            <w:vAlign w:val="center"/>
            <w:hideMark/>
          </w:tcPr>
          <w:p w:rsidR="00017426" w:rsidRPr="00B52DE5" w:rsidRDefault="00017426" w:rsidP="003C3961">
            <w:pPr>
              <w:spacing w:after="0" w:line="240" w:lineRule="auto"/>
              <w:jc w:val="center"/>
              <w:rPr>
                <w:rFonts w:ascii="TH SarabunPSK" w:eastAsia="Times New Roman" w:hAnsi="TH SarabunPSK" w:cs="TH SarabunPSK"/>
                <w:b/>
                <w:bCs/>
                <w:color w:val="0F243E"/>
                <w:sz w:val="20"/>
                <w:szCs w:val="20"/>
              </w:rPr>
            </w:pPr>
            <w:r w:rsidRPr="00B52DE5">
              <w:rPr>
                <w:rFonts w:ascii="TH SarabunPSK" w:eastAsia="Times New Roman" w:hAnsi="TH SarabunPSK" w:cs="TH SarabunPSK"/>
                <w:b/>
                <w:bCs/>
                <w:color w:val="0F243E"/>
                <w:sz w:val="20"/>
                <w:szCs w:val="20"/>
                <w:cs/>
              </w:rPr>
              <w:t>คน</w:t>
            </w:r>
          </w:p>
        </w:tc>
        <w:tc>
          <w:tcPr>
            <w:tcW w:w="62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B52DE5" w:rsidRDefault="00017426" w:rsidP="00810BB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6,</w:t>
            </w:r>
            <w:r w:rsidR="00F95BEB">
              <w:rPr>
                <w:rFonts w:ascii="TH SarabunPSK" w:eastAsia="Times New Roman" w:hAnsi="TH SarabunPSK" w:cs="TH SarabunPSK"/>
                <w:b/>
                <w:bCs/>
                <w:sz w:val="20"/>
                <w:szCs w:val="20"/>
              </w:rPr>
              <w:t>4</w:t>
            </w:r>
            <w:r w:rsidR="00810BB7">
              <w:rPr>
                <w:rFonts w:ascii="TH SarabunPSK" w:eastAsia="Times New Roman" w:hAnsi="TH SarabunPSK" w:cs="TH SarabunPSK" w:hint="cs"/>
                <w:b/>
                <w:bCs/>
                <w:sz w:val="20"/>
                <w:szCs w:val="20"/>
                <w:cs/>
              </w:rPr>
              <w:t>1</w:t>
            </w:r>
            <w:r w:rsidRPr="00B52DE5">
              <w:rPr>
                <w:rFonts w:ascii="TH SarabunPSK" w:eastAsia="Times New Roman" w:hAnsi="TH SarabunPSK" w:cs="TH SarabunPSK"/>
                <w:b/>
                <w:bCs/>
                <w:sz w:val="20"/>
                <w:szCs w:val="20"/>
              </w:rPr>
              <w:t>0</w:t>
            </w:r>
          </w:p>
        </w:tc>
        <w:tc>
          <w:tcPr>
            <w:tcW w:w="62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B52DE5" w:rsidRDefault="00017426" w:rsidP="00810BB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2,</w:t>
            </w:r>
            <w:r w:rsidR="00810BB7">
              <w:rPr>
                <w:rFonts w:ascii="TH SarabunPSK" w:eastAsia="Times New Roman" w:hAnsi="TH SarabunPSK" w:cs="TH SarabunPSK" w:hint="cs"/>
                <w:b/>
                <w:bCs/>
                <w:sz w:val="20"/>
                <w:szCs w:val="20"/>
                <w:cs/>
              </w:rPr>
              <w:t>26</w:t>
            </w:r>
            <w:r w:rsidR="000F4137">
              <w:rPr>
                <w:rFonts w:ascii="TH SarabunPSK" w:eastAsia="Times New Roman" w:hAnsi="TH SarabunPSK" w:cs="TH SarabunPSK"/>
                <w:b/>
                <w:bCs/>
                <w:sz w:val="20"/>
                <w:szCs w:val="20"/>
              </w:rPr>
              <w:t>0</w:t>
            </w:r>
          </w:p>
        </w:tc>
        <w:tc>
          <w:tcPr>
            <w:tcW w:w="726"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B52DE5" w:rsidRDefault="00017426" w:rsidP="000F413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1,99</w:t>
            </w:r>
            <w:r w:rsidR="000F4137">
              <w:rPr>
                <w:rFonts w:ascii="TH SarabunPSK" w:eastAsia="Times New Roman" w:hAnsi="TH SarabunPSK" w:cs="TH SarabunPSK"/>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B52DE5" w:rsidRDefault="00017426" w:rsidP="000F413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1,0</w:t>
            </w:r>
            <w:r w:rsidR="000F4137">
              <w:rPr>
                <w:rFonts w:ascii="TH SarabunPSK" w:eastAsia="Times New Roman" w:hAnsi="TH SarabunPSK" w:cs="TH SarabunPSK"/>
                <w:b/>
                <w:bCs/>
                <w:sz w:val="20"/>
                <w:szCs w:val="20"/>
              </w:rPr>
              <w:t>10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B52DE5" w:rsidRDefault="00017426" w:rsidP="000F413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1,15</w:t>
            </w:r>
            <w:r w:rsidR="000F4137">
              <w:rPr>
                <w:rFonts w:ascii="TH SarabunPSK" w:eastAsia="Times New Roman" w:hAnsi="TH SarabunPSK" w:cs="TH SarabunPSK"/>
                <w:b/>
                <w:bCs/>
                <w:sz w:val="20"/>
                <w:szCs w:val="20"/>
              </w:rPr>
              <w:t>0</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B52DE5" w:rsidRDefault="00017426" w:rsidP="00810BB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6,3</w:t>
            </w:r>
            <w:r w:rsidR="00810BB7">
              <w:rPr>
                <w:rFonts w:ascii="TH SarabunPSK" w:eastAsia="Times New Roman" w:hAnsi="TH SarabunPSK" w:cs="TH SarabunPSK" w:hint="cs"/>
                <w:b/>
                <w:bCs/>
                <w:sz w:val="20"/>
                <w:szCs w:val="20"/>
                <w:cs/>
              </w:rPr>
              <w:t>60</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B52DE5" w:rsidRDefault="00017426" w:rsidP="00810BB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2,</w:t>
            </w:r>
            <w:r w:rsidR="00F95BEB">
              <w:rPr>
                <w:rFonts w:ascii="TH SarabunPSK" w:eastAsia="Times New Roman" w:hAnsi="TH SarabunPSK" w:cs="TH SarabunPSK"/>
                <w:b/>
                <w:bCs/>
                <w:sz w:val="20"/>
                <w:szCs w:val="20"/>
              </w:rPr>
              <w:t>4</w:t>
            </w:r>
            <w:r w:rsidR="00810BB7">
              <w:rPr>
                <w:rFonts w:ascii="TH SarabunPSK" w:eastAsia="Times New Roman" w:hAnsi="TH SarabunPSK" w:cs="TH SarabunPSK"/>
                <w:b/>
                <w:bCs/>
                <w:sz w:val="20"/>
                <w:szCs w:val="20"/>
              </w:rPr>
              <w:t>80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B52DE5" w:rsidRDefault="00017426" w:rsidP="000F413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1,1</w:t>
            </w:r>
            <w:r w:rsidR="000F4137">
              <w:rPr>
                <w:rFonts w:ascii="TH SarabunPSK" w:eastAsia="Times New Roman" w:hAnsi="TH SarabunPSK" w:cs="TH SarabunPSK"/>
                <w:b/>
                <w:bCs/>
                <w:sz w:val="20"/>
                <w:szCs w:val="20"/>
              </w:rPr>
              <w:t>20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B52DE5" w:rsidRDefault="00017426" w:rsidP="000F413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1,5</w:t>
            </w:r>
            <w:r w:rsidR="000F4137">
              <w:rPr>
                <w:rFonts w:ascii="TH SarabunPSK" w:eastAsia="Times New Roman" w:hAnsi="TH SarabunPSK" w:cs="TH SarabunPSK"/>
                <w:b/>
                <w:bCs/>
                <w:sz w:val="20"/>
                <w:szCs w:val="20"/>
              </w:rPr>
              <w:t>10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B52DE5" w:rsidRDefault="00017426" w:rsidP="000F4137">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1,2</w:t>
            </w:r>
            <w:r w:rsidR="000F4137">
              <w:rPr>
                <w:rFonts w:ascii="TH SarabunPSK" w:eastAsia="Times New Roman" w:hAnsi="TH SarabunPSK" w:cs="TH SarabunPSK"/>
                <w:b/>
                <w:bCs/>
                <w:sz w:val="20"/>
                <w:szCs w:val="20"/>
              </w:rPr>
              <w:t>50</w:t>
            </w:r>
          </w:p>
        </w:tc>
      </w:tr>
      <w:tr w:rsidR="00017426" w:rsidRPr="00B52DE5" w:rsidTr="00017426">
        <w:trPr>
          <w:trHeight w:val="225"/>
        </w:trPr>
        <w:tc>
          <w:tcPr>
            <w:tcW w:w="3276"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17426" w:rsidRPr="00B52DE5" w:rsidRDefault="00017426" w:rsidP="003C3961">
            <w:pPr>
              <w:spacing w:after="0" w:line="240" w:lineRule="auto"/>
              <w:rPr>
                <w:rFonts w:ascii="TH SarabunPSK" w:eastAsia="Times New Roman" w:hAnsi="TH SarabunPSK" w:cs="TH SarabunPSK"/>
                <w:b/>
                <w:bCs/>
                <w:color w:val="0F243E"/>
                <w:sz w:val="20"/>
                <w:szCs w:val="20"/>
              </w:rPr>
            </w:pPr>
            <w:r w:rsidRPr="00B52DE5">
              <w:rPr>
                <w:rFonts w:ascii="TH SarabunPSK" w:eastAsia="Times New Roman" w:hAnsi="TH SarabunPSK" w:cs="TH SarabunPSK"/>
                <w:b/>
                <w:bCs/>
                <w:color w:val="0F243E"/>
                <w:sz w:val="20"/>
                <w:szCs w:val="20"/>
                <w:cs/>
              </w:rPr>
              <w:t>ส่งเสริมสถานประกอบกิจการดำเนินการ</w:t>
            </w:r>
            <w:r w:rsidRPr="00B52DE5">
              <w:rPr>
                <w:rFonts w:ascii="TH SarabunPSK" w:eastAsia="Times New Roman" w:hAnsi="TH SarabunPSK" w:cs="TH SarabunPSK"/>
                <w:b/>
                <w:bCs/>
                <w:color w:val="0F243E"/>
                <w:sz w:val="20"/>
                <w:szCs w:val="20"/>
              </w:rPr>
              <w:t xml:space="preserve"> </w:t>
            </w:r>
          </w:p>
        </w:tc>
        <w:tc>
          <w:tcPr>
            <w:tcW w:w="567" w:type="dxa"/>
            <w:tcBorders>
              <w:top w:val="single" w:sz="4" w:space="0" w:color="auto"/>
              <w:left w:val="nil"/>
              <w:bottom w:val="single" w:sz="8" w:space="0" w:color="auto"/>
              <w:right w:val="single" w:sz="4" w:space="0" w:color="auto"/>
            </w:tcBorders>
            <w:shd w:val="clear" w:color="000000" w:fill="FFFFFF"/>
            <w:noWrap/>
            <w:vAlign w:val="center"/>
            <w:hideMark/>
          </w:tcPr>
          <w:p w:rsidR="00017426" w:rsidRPr="00B52DE5" w:rsidRDefault="00017426" w:rsidP="003C3961">
            <w:pPr>
              <w:spacing w:after="0" w:line="240" w:lineRule="auto"/>
              <w:jc w:val="center"/>
              <w:rPr>
                <w:rFonts w:ascii="TH SarabunPSK" w:eastAsia="Times New Roman" w:hAnsi="TH SarabunPSK" w:cs="TH SarabunPSK"/>
                <w:b/>
                <w:bCs/>
                <w:color w:val="0F243E"/>
                <w:sz w:val="20"/>
                <w:szCs w:val="20"/>
              </w:rPr>
            </w:pPr>
            <w:r w:rsidRPr="00B52DE5">
              <w:rPr>
                <w:rFonts w:ascii="TH SarabunPSK" w:eastAsia="Times New Roman" w:hAnsi="TH SarabunPSK" w:cs="TH SarabunPSK"/>
                <w:b/>
                <w:bCs/>
                <w:color w:val="0F243E"/>
                <w:sz w:val="20"/>
                <w:szCs w:val="20"/>
                <w:cs/>
              </w:rPr>
              <w:t>คน</w:t>
            </w:r>
          </w:p>
        </w:tc>
        <w:tc>
          <w:tcPr>
            <w:tcW w:w="629" w:type="dxa"/>
            <w:tcBorders>
              <w:top w:val="nil"/>
              <w:left w:val="nil"/>
              <w:bottom w:val="single" w:sz="8" w:space="0" w:color="auto"/>
              <w:right w:val="single" w:sz="4" w:space="0" w:color="auto"/>
            </w:tcBorders>
            <w:shd w:val="clear" w:color="000000" w:fill="F2F2F2"/>
            <w:noWrap/>
            <w:vAlign w:val="center"/>
            <w:hideMark/>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52,700</w:t>
            </w:r>
          </w:p>
        </w:tc>
        <w:tc>
          <w:tcPr>
            <w:tcW w:w="629" w:type="dxa"/>
            <w:tcBorders>
              <w:top w:val="nil"/>
              <w:left w:val="nil"/>
              <w:bottom w:val="single" w:sz="8" w:space="0" w:color="auto"/>
              <w:right w:val="single" w:sz="4" w:space="0" w:color="auto"/>
            </w:tcBorders>
            <w:shd w:val="clear" w:color="000000" w:fill="FFFFFF"/>
            <w:noWrap/>
            <w:vAlign w:val="center"/>
            <w:hideMark/>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22,000</w:t>
            </w:r>
          </w:p>
        </w:tc>
        <w:tc>
          <w:tcPr>
            <w:tcW w:w="726" w:type="dxa"/>
            <w:tcBorders>
              <w:top w:val="nil"/>
              <w:left w:val="nil"/>
              <w:bottom w:val="single" w:sz="8" w:space="0" w:color="auto"/>
              <w:right w:val="single" w:sz="4" w:space="0" w:color="auto"/>
            </w:tcBorders>
            <w:shd w:val="clear" w:color="000000" w:fill="FFFFFF"/>
            <w:noWrap/>
            <w:vAlign w:val="center"/>
            <w:hideMark/>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12,000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7,800</w:t>
            </w:r>
          </w:p>
        </w:tc>
        <w:tc>
          <w:tcPr>
            <w:tcW w:w="709" w:type="dxa"/>
            <w:tcBorders>
              <w:top w:val="nil"/>
              <w:left w:val="nil"/>
              <w:bottom w:val="single" w:sz="8" w:space="0" w:color="auto"/>
              <w:right w:val="single" w:sz="4" w:space="0" w:color="auto"/>
            </w:tcBorders>
            <w:shd w:val="clear" w:color="000000" w:fill="FFFFFF"/>
            <w:noWrap/>
            <w:vAlign w:val="center"/>
            <w:hideMark/>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10,900</w:t>
            </w:r>
          </w:p>
        </w:tc>
        <w:tc>
          <w:tcPr>
            <w:tcW w:w="709" w:type="dxa"/>
            <w:tcBorders>
              <w:top w:val="nil"/>
              <w:left w:val="nil"/>
              <w:bottom w:val="single" w:sz="8" w:space="0" w:color="auto"/>
              <w:right w:val="single" w:sz="4" w:space="0" w:color="auto"/>
            </w:tcBorders>
            <w:shd w:val="clear" w:color="000000" w:fill="F2F2F2"/>
            <w:noWrap/>
            <w:vAlign w:val="center"/>
            <w:hideMark/>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114,300</w:t>
            </w:r>
          </w:p>
        </w:tc>
        <w:tc>
          <w:tcPr>
            <w:tcW w:w="708" w:type="dxa"/>
            <w:tcBorders>
              <w:top w:val="nil"/>
              <w:left w:val="nil"/>
              <w:bottom w:val="single" w:sz="8" w:space="0" w:color="auto"/>
              <w:right w:val="single" w:sz="4" w:space="0" w:color="auto"/>
            </w:tcBorders>
            <w:shd w:val="clear" w:color="000000" w:fill="FFFFFF"/>
            <w:noWrap/>
            <w:vAlign w:val="center"/>
            <w:hideMark/>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103,000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5,500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3,500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2,300</w:t>
            </w:r>
          </w:p>
        </w:tc>
      </w:tr>
      <w:tr w:rsidR="00017426" w:rsidRPr="009346DE" w:rsidTr="00017426">
        <w:trPr>
          <w:trHeight w:val="361"/>
        </w:trPr>
        <w:tc>
          <w:tcPr>
            <w:tcW w:w="3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u w:val="single"/>
                <w:cs/>
              </w:rPr>
              <w:t>แผนงานบูรณาการ</w:t>
            </w:r>
            <w:r w:rsidRPr="009346DE">
              <w:rPr>
                <w:rFonts w:ascii="TH SarabunPSK" w:eastAsia="Times New Roman" w:hAnsi="TH SarabunPSK" w:cs="TH SarabunPSK"/>
                <w:b/>
                <w:bCs/>
                <w:color w:val="000000"/>
                <w:sz w:val="20"/>
                <w:szCs w:val="20"/>
              </w:rPr>
              <w:t xml:space="preserve"> </w:t>
            </w:r>
            <w:r w:rsidRPr="009346DE">
              <w:rPr>
                <w:rFonts w:ascii="TH SarabunPSK" w:eastAsia="Times New Roman" w:hAnsi="TH SarabunPSK" w:cs="TH SarabunPSK"/>
                <w:b/>
                <w:bCs/>
                <w:color w:val="000000"/>
                <w:sz w:val="20"/>
                <w:szCs w:val="20"/>
                <w:cs/>
              </w:rPr>
              <w:t>ขับเคลื่อนการแก้ไขปัญหาจังหวัดชายแดนภาคใต้</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62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26"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r>
      <w:tr w:rsidR="00017426" w:rsidRPr="009346DE" w:rsidTr="00017426">
        <w:trPr>
          <w:trHeight w:val="407"/>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xml:space="preserve">1. </w:t>
            </w:r>
            <w:r w:rsidRPr="009346DE">
              <w:rPr>
                <w:rFonts w:ascii="TH SarabunPSK" w:eastAsia="Times New Roman" w:hAnsi="TH SarabunPSK" w:cs="TH SarabunPSK"/>
                <w:b/>
                <w:bCs/>
                <w:sz w:val="20"/>
                <w:szCs w:val="20"/>
                <w:cs/>
              </w:rPr>
              <w:t>โครงการพัฒนาเศรษฐกิจและส่งเสริมศักยภาพพื้นที่จังหวัดชายแดนภาคใต้</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sz w:val="20"/>
                <w:szCs w:val="20"/>
              </w:rPr>
              <w:t>(</w:t>
            </w:r>
            <w:r w:rsidRPr="009346DE">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26"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r>
      <w:tr w:rsidR="00017426" w:rsidRPr="009346DE" w:rsidTr="00017426">
        <w:trPr>
          <w:trHeight w:val="146"/>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กิจกรรม</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พัฒนาฝีมือแรงงานในพื้นที่จังหวัดชายแดนภาคใต้</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26"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r>
      <w:tr w:rsidR="00017426" w:rsidRPr="009346DE" w:rsidTr="00017426">
        <w:trPr>
          <w:trHeight w:val="191"/>
        </w:trPr>
        <w:tc>
          <w:tcPr>
            <w:tcW w:w="3276" w:type="dxa"/>
            <w:tcBorders>
              <w:top w:val="nil"/>
              <w:left w:val="single" w:sz="4" w:space="0" w:color="auto"/>
              <w:bottom w:val="nil"/>
              <w:right w:val="nil"/>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pacing w:val="-6"/>
                <w:sz w:val="20"/>
                <w:szCs w:val="20"/>
              </w:rPr>
            </w:pPr>
            <w:r w:rsidRPr="009346DE">
              <w:rPr>
                <w:rFonts w:ascii="TH SarabunPSK" w:eastAsia="Times New Roman" w:hAnsi="TH SarabunPSK" w:cs="TH SarabunPSK"/>
                <w:b/>
                <w:bCs/>
                <w:color w:val="000000"/>
                <w:spacing w:val="-6"/>
                <w:sz w:val="20"/>
                <w:szCs w:val="20"/>
                <w:u w:val="single"/>
                <w:cs/>
              </w:rPr>
              <w:t>แผนงานยุทธศาสตร์</w:t>
            </w:r>
            <w:r w:rsidRPr="009346DE">
              <w:rPr>
                <w:rFonts w:ascii="TH SarabunPSK" w:eastAsia="Times New Roman" w:hAnsi="TH SarabunPSK" w:cs="TH SarabunPSK"/>
                <w:b/>
                <w:bCs/>
                <w:color w:val="000000"/>
                <w:spacing w:val="-6"/>
                <w:sz w:val="20"/>
                <w:szCs w:val="20"/>
                <w:cs/>
              </w:rPr>
              <w:t>ส่งเสริมความสัมพันธ์ระหว่างประเทศ</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26"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r>
      <w:tr w:rsidR="00017426" w:rsidRPr="009346DE" w:rsidTr="00017426">
        <w:trPr>
          <w:trHeight w:val="493"/>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xml:space="preserve">2. </w:t>
            </w:r>
            <w:r w:rsidRPr="009346DE">
              <w:rPr>
                <w:rFonts w:ascii="TH SarabunPSK" w:eastAsia="Times New Roman" w:hAnsi="TH SarabunPSK" w:cs="TH SarabunPSK"/>
                <w:b/>
                <w:bCs/>
                <w:sz w:val="20"/>
                <w:szCs w:val="20"/>
                <w:cs/>
              </w:rPr>
              <w:t>โครงการพัฒนาฝีมือแรงงานนานาชาติเพื่อการพัฒนาความร่วมมือทางเศรษฐกิจ</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sz w:val="20"/>
                <w:szCs w:val="20"/>
              </w:rPr>
              <w:t>(</w:t>
            </w:r>
            <w:r w:rsidRPr="009346DE">
              <w:rPr>
                <w:rFonts w:ascii="TH SarabunPSK" w:eastAsia="Times New Roman" w:hAnsi="TH SarabunPSK" w:cs="TH SarabunPSK"/>
                <w:sz w:val="20"/>
                <w:szCs w:val="20"/>
                <w:cs/>
              </w:rPr>
              <w:t>เจ้าภาพ สพน. นานาชาติ)</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26"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r>
      <w:tr w:rsidR="00017426" w:rsidRPr="009346DE" w:rsidTr="00017426">
        <w:trPr>
          <w:trHeight w:val="373"/>
        </w:trPr>
        <w:tc>
          <w:tcPr>
            <w:tcW w:w="3276" w:type="dxa"/>
            <w:tcBorders>
              <w:top w:val="nil"/>
              <w:left w:val="single" w:sz="4" w:space="0" w:color="auto"/>
              <w:bottom w:val="nil"/>
              <w:right w:val="nil"/>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u w:val="single"/>
                <w:cs/>
              </w:rPr>
              <w:t>แผนงานบูรณาการ</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b/>
                <w:bCs/>
                <w:sz w:val="20"/>
                <w:szCs w:val="20"/>
                <w:cs/>
              </w:rPr>
              <w:t>พัฒนาอุตสาหกรรมและบริการแห่งอนาคต</w:t>
            </w:r>
            <w:r w:rsidRPr="009346DE">
              <w:rPr>
                <w:rFonts w:ascii="TH SarabunPSK" w:eastAsia="Times New Roman" w:hAnsi="TH SarabunPSK" w:cs="TH SarabunPSK"/>
                <w:b/>
                <w:bCs/>
                <w:sz w:val="20"/>
                <w:szCs w:val="20"/>
              </w:rPr>
              <w:t xml:space="preserve"> </w:t>
            </w:r>
          </w:p>
        </w:tc>
        <w:tc>
          <w:tcPr>
            <w:tcW w:w="567" w:type="dxa"/>
            <w:tcBorders>
              <w:top w:val="nil"/>
              <w:left w:val="single" w:sz="4" w:space="0" w:color="auto"/>
              <w:bottom w:val="nil"/>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nil"/>
              <w:left w:val="nil"/>
              <w:bottom w:val="nil"/>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26" w:type="dxa"/>
            <w:tcBorders>
              <w:top w:val="nil"/>
              <w:left w:val="nil"/>
              <w:bottom w:val="nil"/>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8" w:type="dxa"/>
            <w:tcBorders>
              <w:top w:val="nil"/>
              <w:left w:val="nil"/>
              <w:bottom w:val="nil"/>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r>
      <w:tr w:rsidR="00017426" w:rsidRPr="009346DE" w:rsidTr="001C1FB3">
        <w:trPr>
          <w:trHeight w:val="410"/>
        </w:trPr>
        <w:tc>
          <w:tcPr>
            <w:tcW w:w="3276" w:type="dxa"/>
            <w:tcBorders>
              <w:top w:val="single" w:sz="4" w:space="0" w:color="auto"/>
              <w:left w:val="single" w:sz="4" w:space="0" w:color="auto"/>
              <w:bottom w:val="single" w:sz="4" w:space="0" w:color="auto"/>
              <w:right w:val="nil"/>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xml:space="preserve">3. </w:t>
            </w:r>
            <w:r w:rsidRPr="009346DE">
              <w:rPr>
                <w:rFonts w:ascii="TH SarabunPSK" w:eastAsia="Times New Roman" w:hAnsi="TH SarabunPSK" w:cs="TH SarabunPSK"/>
                <w:b/>
                <w:bCs/>
                <w:sz w:val="20"/>
                <w:szCs w:val="20"/>
                <w:cs/>
              </w:rPr>
              <w:t>โครงการยกระดับผลิตภาพและพัฒนากำลังคนเพื่อสร้างความสามารถในการแข่งขันภาคอุตสาหกรรม</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9346DE" w:rsidRDefault="00F95BEB" w:rsidP="001C1FB3">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45</w:t>
            </w:r>
            <w:r w:rsidR="00017426" w:rsidRPr="009346DE">
              <w:rPr>
                <w:rFonts w:ascii="TH SarabunPSK" w:eastAsia="Times New Roman" w:hAnsi="TH SarabunPSK" w:cs="TH SarabunPSK"/>
                <w:b/>
                <w:bCs/>
                <w:color w:val="000000"/>
                <w:sz w:val="20"/>
                <w:szCs w:val="20"/>
              </w:rPr>
              <w:t>0</w:t>
            </w:r>
          </w:p>
        </w:tc>
        <w:tc>
          <w:tcPr>
            <w:tcW w:w="629" w:type="dxa"/>
            <w:tcBorders>
              <w:top w:val="single" w:sz="4" w:space="0" w:color="auto"/>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4</w:t>
            </w:r>
            <w:r w:rsidR="00F95BEB">
              <w:rPr>
                <w:rFonts w:ascii="TH SarabunPSK" w:eastAsia="Times New Roman" w:hAnsi="TH SarabunPSK" w:cs="TH SarabunPSK"/>
                <w:b/>
                <w:bCs/>
                <w:sz w:val="20"/>
                <w:szCs w:val="20"/>
              </w:rPr>
              <w:t>5</w:t>
            </w:r>
            <w:r w:rsidRPr="009346DE">
              <w:rPr>
                <w:rFonts w:ascii="TH SarabunPSK" w:eastAsia="Times New Roman" w:hAnsi="TH SarabunPSK" w:cs="TH SarabunPSK"/>
                <w:b/>
                <w:bCs/>
                <w:sz w:val="20"/>
                <w:szCs w:val="20"/>
              </w:rPr>
              <w:t>0</w:t>
            </w:r>
          </w:p>
        </w:tc>
        <w:tc>
          <w:tcPr>
            <w:tcW w:w="726" w:type="dxa"/>
            <w:tcBorders>
              <w:top w:val="single" w:sz="4" w:space="0" w:color="auto"/>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9346DE" w:rsidRDefault="00017426" w:rsidP="001C1FB3">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4</w:t>
            </w:r>
            <w:r w:rsidR="00F95BEB">
              <w:rPr>
                <w:rFonts w:ascii="TH SarabunPSK" w:eastAsia="Times New Roman" w:hAnsi="TH SarabunPSK" w:cs="TH SarabunPSK"/>
                <w:b/>
                <w:bCs/>
                <w:color w:val="000000"/>
                <w:sz w:val="20"/>
                <w:szCs w:val="20"/>
              </w:rPr>
              <w:t>3</w:t>
            </w:r>
            <w:r w:rsidRPr="009346DE">
              <w:rPr>
                <w:rFonts w:ascii="TH SarabunPSK" w:eastAsia="Times New Roman" w:hAnsi="TH SarabunPSK" w:cs="TH SarabunPSK"/>
                <w:b/>
                <w:bCs/>
                <w:color w:val="000000"/>
                <w:sz w:val="20"/>
                <w:szCs w:val="20"/>
              </w:rPr>
              <w:t>0</w:t>
            </w:r>
          </w:p>
        </w:tc>
        <w:tc>
          <w:tcPr>
            <w:tcW w:w="708" w:type="dxa"/>
            <w:tcBorders>
              <w:top w:val="single" w:sz="4" w:space="0" w:color="auto"/>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4</w:t>
            </w:r>
            <w:r w:rsidR="00F95BEB">
              <w:rPr>
                <w:rFonts w:ascii="TH SarabunPSK" w:eastAsia="Times New Roman" w:hAnsi="TH SarabunPSK" w:cs="TH SarabunPSK"/>
                <w:b/>
                <w:bCs/>
                <w:sz w:val="20"/>
                <w:szCs w:val="20"/>
              </w:rPr>
              <w:t>3</w:t>
            </w:r>
            <w:r w:rsidRPr="009346DE">
              <w:rPr>
                <w:rFonts w:ascii="TH SarabunPSK" w:eastAsia="Times New Roman" w:hAnsi="TH SarabunPSK" w:cs="TH SarabunPSK"/>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r>
      <w:tr w:rsidR="00017426" w:rsidRPr="009346DE" w:rsidTr="001C1FB3">
        <w:trPr>
          <w:trHeight w:val="303"/>
        </w:trPr>
        <w:tc>
          <w:tcPr>
            <w:tcW w:w="3276"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กิจกรรม</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ศูนย์ฝึกอบรมความเป็นเลิศด้านเทคโนโลยีชั้นสูง (เจ้าภาพ สพท.)</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340</w:t>
            </w:r>
          </w:p>
        </w:tc>
        <w:tc>
          <w:tcPr>
            <w:tcW w:w="629"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340</w:t>
            </w:r>
          </w:p>
        </w:tc>
        <w:tc>
          <w:tcPr>
            <w:tcW w:w="726"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340</w:t>
            </w:r>
          </w:p>
        </w:tc>
        <w:tc>
          <w:tcPr>
            <w:tcW w:w="708"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340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r>
      <w:tr w:rsidR="00017426" w:rsidRPr="009346DE" w:rsidTr="001C1FB3">
        <w:trPr>
          <w:trHeight w:val="111"/>
        </w:trPr>
        <w:tc>
          <w:tcPr>
            <w:tcW w:w="3276"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xml:space="preserve">  - </w:t>
            </w:r>
            <w:r w:rsidRPr="009346DE">
              <w:rPr>
                <w:rFonts w:ascii="TH SarabunPSK" w:eastAsia="Times New Roman" w:hAnsi="TH SarabunPSK" w:cs="TH SarabunPSK"/>
                <w:color w:val="000000"/>
                <w:sz w:val="20"/>
                <w:szCs w:val="20"/>
                <w:cs/>
              </w:rPr>
              <w:t>ฝึกยกระดับฝีมือแรงงาน</w:t>
            </w:r>
            <w:r w:rsidRPr="009346DE">
              <w:rPr>
                <w:rFonts w:ascii="TH SarabunPSK" w:eastAsia="Times New Roman" w:hAnsi="TH SarabunPSK" w:cs="TH SarabunPSK"/>
                <w:color w:val="000000"/>
                <w:sz w:val="20"/>
                <w:szCs w:val="20"/>
              </w:rPr>
              <w:t xml:space="preserve">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340</w:t>
            </w:r>
          </w:p>
        </w:tc>
        <w:tc>
          <w:tcPr>
            <w:tcW w:w="629"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340</w:t>
            </w:r>
          </w:p>
        </w:tc>
        <w:tc>
          <w:tcPr>
            <w:tcW w:w="726"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340</w:t>
            </w:r>
          </w:p>
        </w:tc>
        <w:tc>
          <w:tcPr>
            <w:tcW w:w="708"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340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r>
      <w:tr w:rsidR="00017426" w:rsidRPr="009346DE" w:rsidTr="001C1FB3">
        <w:trPr>
          <w:trHeight w:val="299"/>
        </w:trPr>
        <w:tc>
          <w:tcPr>
            <w:tcW w:w="3276" w:type="dxa"/>
            <w:tcBorders>
              <w:top w:val="nil"/>
              <w:left w:val="single" w:sz="4" w:space="0" w:color="auto"/>
              <w:bottom w:val="single" w:sz="4" w:space="0" w:color="auto"/>
              <w:right w:val="single" w:sz="4" w:space="0" w:color="auto"/>
            </w:tcBorders>
            <w:shd w:val="clear" w:color="000000" w:fill="FFFFFF"/>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กิจกรรม พัฒนาศักยภาพช่างเชื่อมไทยสู่ระดับสากล</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เจ้าภาพ สพร.</w:t>
            </w:r>
            <w:r w:rsidRPr="009346DE">
              <w:rPr>
                <w:rFonts w:ascii="TH SarabunPSK" w:eastAsia="Times New Roman" w:hAnsi="TH SarabunPSK" w:cs="TH SarabunPSK"/>
                <w:sz w:val="20"/>
                <w:szCs w:val="20"/>
              </w:rPr>
              <w:t xml:space="preserve">1 </w:t>
            </w:r>
            <w:r w:rsidRPr="009346DE">
              <w:rPr>
                <w:rFonts w:ascii="TH SarabunPSK" w:eastAsia="Times New Roman" w:hAnsi="TH SarabunPSK" w:cs="TH SarabunPSK"/>
                <w:sz w:val="20"/>
                <w:szCs w:val="20"/>
                <w:cs/>
              </w:rPr>
              <w:t>สมุทรปราการ)</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r w:rsidR="001C1FB3">
              <w:rPr>
                <w:rFonts w:ascii="TH SarabunPSK" w:eastAsia="Times New Roman" w:hAnsi="TH SarabunPSK" w:cs="TH SarabunPSK"/>
                <w:color w:val="000000"/>
                <w:sz w:val="20"/>
                <w:szCs w:val="20"/>
              </w:rPr>
              <w:t>70</w:t>
            </w:r>
          </w:p>
        </w:tc>
        <w:tc>
          <w:tcPr>
            <w:tcW w:w="629"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r w:rsidR="001C1FB3">
              <w:rPr>
                <w:rFonts w:ascii="TH SarabunPSK" w:eastAsia="Times New Roman" w:hAnsi="TH SarabunPSK" w:cs="TH SarabunPSK"/>
                <w:color w:val="000000"/>
                <w:sz w:val="20"/>
                <w:szCs w:val="20"/>
              </w:rPr>
              <w:t>70</w:t>
            </w:r>
          </w:p>
        </w:tc>
        <w:tc>
          <w:tcPr>
            <w:tcW w:w="726"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r w:rsidR="001C1FB3">
              <w:rPr>
                <w:rFonts w:ascii="TH SarabunPSK" w:eastAsia="Times New Roman" w:hAnsi="TH SarabunPSK" w:cs="TH SarabunPSK"/>
                <w:color w:val="000000"/>
                <w:sz w:val="20"/>
                <w:szCs w:val="20"/>
              </w:rPr>
              <w:t>50</w:t>
            </w:r>
          </w:p>
        </w:tc>
        <w:tc>
          <w:tcPr>
            <w:tcW w:w="708" w:type="dxa"/>
            <w:tcBorders>
              <w:top w:val="nil"/>
              <w:left w:val="nil"/>
              <w:bottom w:val="single" w:sz="4" w:space="0" w:color="auto"/>
              <w:right w:val="single" w:sz="4" w:space="0" w:color="auto"/>
            </w:tcBorders>
            <w:shd w:val="clear" w:color="000000" w:fill="FFFFFF"/>
            <w:noWrap/>
            <w:hideMark/>
          </w:tcPr>
          <w:p w:rsidR="00017426"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r w:rsidR="001C1FB3">
              <w:rPr>
                <w:rFonts w:ascii="TH SarabunPSK" w:eastAsia="Times New Roman" w:hAnsi="TH SarabunPSK" w:cs="TH SarabunPSK"/>
                <w:color w:val="000000"/>
                <w:sz w:val="20"/>
                <w:szCs w:val="20"/>
              </w:rPr>
              <w:t>50</w:t>
            </w:r>
          </w:p>
          <w:p w:rsidR="001C1FB3" w:rsidRPr="009346DE" w:rsidRDefault="001C1FB3" w:rsidP="001C1FB3">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r>
      <w:tr w:rsidR="00017426" w:rsidRPr="009346DE" w:rsidTr="001C1FB3">
        <w:trPr>
          <w:trHeight w:val="13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cs/>
              </w:rPr>
            </w:pPr>
            <w:r w:rsidRPr="009346DE">
              <w:rPr>
                <w:rFonts w:ascii="TH SarabunPSK" w:eastAsia="Times New Roman" w:hAnsi="TH SarabunPSK" w:cs="TH SarabunPSK"/>
                <w:sz w:val="20"/>
                <w:szCs w:val="20"/>
              </w:rPr>
              <w:t xml:space="preserve"> - </w:t>
            </w:r>
            <w:r w:rsidRPr="009346DE">
              <w:rPr>
                <w:rFonts w:ascii="TH SarabunPSK" w:eastAsia="Times New Roman" w:hAnsi="TH SarabunPSK" w:cs="TH SarabunPSK"/>
                <w:sz w:val="20"/>
                <w:szCs w:val="20"/>
                <w:cs/>
              </w:rPr>
              <w:t>ฝึกยกระดับฝีมือแรงงาน</w:t>
            </w:r>
            <w:r w:rsidRPr="009346DE">
              <w:rPr>
                <w:rFonts w:ascii="TH SarabunPSK" w:eastAsia="Times New Roman" w:hAnsi="TH SarabunPSK" w:cs="TH SarabunPSK"/>
                <w:sz w:val="20"/>
                <w:szCs w:val="20"/>
              </w:rPr>
              <w:t xml:space="preserve"> </w:t>
            </w:r>
            <w:r w:rsidR="00257771">
              <w:rPr>
                <w:rFonts w:ascii="TH SarabunPSK" w:eastAsia="Times New Roman" w:hAnsi="TH SarabunPSK" w:cs="TH SarabunPSK"/>
                <w:sz w:val="20"/>
                <w:szCs w:val="20"/>
              </w:rPr>
              <w:t xml:space="preserve"> 18 </w:t>
            </w:r>
            <w:r w:rsidR="00257771">
              <w:rPr>
                <w:rFonts w:ascii="TH SarabunPSK" w:eastAsia="Times New Roman" w:hAnsi="TH SarabunPSK" w:cs="TH SarabunPSK" w:hint="cs"/>
                <w:sz w:val="20"/>
                <w:szCs w:val="20"/>
                <w:cs/>
              </w:rPr>
              <w:t>ชั่วโมง</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9346DE" w:rsidRDefault="00257771"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hint="cs"/>
                <w:color w:val="000000"/>
                <w:sz w:val="20"/>
                <w:szCs w:val="20"/>
                <w:cs/>
              </w:rPr>
              <w:t>60</w:t>
            </w:r>
          </w:p>
        </w:tc>
        <w:tc>
          <w:tcPr>
            <w:tcW w:w="629" w:type="dxa"/>
            <w:tcBorders>
              <w:top w:val="nil"/>
              <w:left w:val="nil"/>
              <w:bottom w:val="single" w:sz="4" w:space="0" w:color="auto"/>
              <w:right w:val="single" w:sz="4" w:space="0" w:color="auto"/>
            </w:tcBorders>
            <w:shd w:val="clear" w:color="000000" w:fill="FFFFFF"/>
            <w:noWrap/>
            <w:hideMark/>
          </w:tcPr>
          <w:p w:rsidR="00017426" w:rsidRPr="009346DE" w:rsidRDefault="00017426" w:rsidP="0025777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r w:rsidR="00257771">
              <w:rPr>
                <w:rFonts w:ascii="TH SarabunPSK" w:eastAsia="Times New Roman" w:hAnsi="TH SarabunPSK" w:cs="TH SarabunPSK" w:hint="cs"/>
                <w:color w:val="000000"/>
                <w:sz w:val="20"/>
                <w:szCs w:val="20"/>
                <w:cs/>
              </w:rPr>
              <w:t>60</w:t>
            </w:r>
          </w:p>
        </w:tc>
        <w:tc>
          <w:tcPr>
            <w:tcW w:w="726"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9346DE" w:rsidRDefault="00017426" w:rsidP="0025777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r w:rsidR="00257771">
              <w:rPr>
                <w:rFonts w:ascii="TH SarabunPSK" w:eastAsia="Times New Roman" w:hAnsi="TH SarabunPSK" w:cs="TH SarabunPSK" w:hint="cs"/>
                <w:color w:val="000000"/>
                <w:sz w:val="20"/>
                <w:szCs w:val="20"/>
                <w:cs/>
              </w:rPr>
              <w:t>40</w:t>
            </w:r>
          </w:p>
        </w:tc>
        <w:tc>
          <w:tcPr>
            <w:tcW w:w="708" w:type="dxa"/>
            <w:tcBorders>
              <w:top w:val="nil"/>
              <w:left w:val="nil"/>
              <w:bottom w:val="single" w:sz="4" w:space="0" w:color="auto"/>
              <w:right w:val="single" w:sz="4" w:space="0" w:color="auto"/>
            </w:tcBorders>
            <w:shd w:val="clear" w:color="000000" w:fill="FFFFFF"/>
            <w:noWrap/>
            <w:hideMark/>
          </w:tcPr>
          <w:p w:rsidR="00017426" w:rsidRPr="009346DE" w:rsidRDefault="00257771"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hint="cs"/>
                <w:color w:val="000000"/>
                <w:sz w:val="20"/>
                <w:szCs w:val="20"/>
                <w:cs/>
              </w:rPr>
              <w:t>40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r>
      <w:tr w:rsidR="00257771" w:rsidRPr="009346DE" w:rsidTr="00257771">
        <w:trPr>
          <w:trHeight w:val="231"/>
        </w:trPr>
        <w:tc>
          <w:tcPr>
            <w:tcW w:w="3276" w:type="dxa"/>
            <w:tcBorders>
              <w:top w:val="nil"/>
              <w:left w:val="single" w:sz="4" w:space="0" w:color="auto"/>
              <w:bottom w:val="single" w:sz="4" w:space="0" w:color="auto"/>
              <w:right w:val="single" w:sz="4" w:space="0" w:color="auto"/>
            </w:tcBorders>
            <w:shd w:val="clear" w:color="000000" w:fill="FFFFFF"/>
            <w:vAlign w:val="center"/>
          </w:tcPr>
          <w:p w:rsidR="00257771" w:rsidRPr="009346DE" w:rsidRDefault="00257771" w:rsidP="00257771">
            <w:pPr>
              <w:spacing w:after="0" w:line="240" w:lineRule="auto"/>
              <w:rPr>
                <w:rFonts w:ascii="TH SarabunPSK" w:eastAsia="Times New Roman" w:hAnsi="TH SarabunPSK" w:cs="TH SarabunPSK"/>
                <w:sz w:val="20"/>
                <w:szCs w:val="20"/>
                <w:cs/>
              </w:rPr>
            </w:pP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ฝึกยกระดับฝีมือแรงงาน</w:t>
            </w:r>
            <w:r w:rsidRPr="009346DE">
              <w:rPr>
                <w:rFonts w:ascii="TH SarabunPSK" w:eastAsia="Times New Roman" w:hAnsi="TH SarabunPSK" w:cs="TH SarabunPSK"/>
                <w:sz w:val="20"/>
                <w:szCs w:val="20"/>
              </w:rPr>
              <w:t xml:space="preserve"> </w:t>
            </w:r>
            <w:r>
              <w:rPr>
                <w:rFonts w:ascii="TH SarabunPSK" w:eastAsia="Times New Roman" w:hAnsi="TH SarabunPSK" w:cs="TH SarabunPSK"/>
                <w:sz w:val="20"/>
                <w:szCs w:val="20"/>
              </w:rPr>
              <w:t xml:space="preserve"> 1</w:t>
            </w:r>
            <w:r>
              <w:rPr>
                <w:rFonts w:ascii="TH SarabunPSK" w:eastAsia="Times New Roman" w:hAnsi="TH SarabunPSK" w:cs="TH SarabunPSK" w:hint="cs"/>
                <w:sz w:val="20"/>
                <w:szCs w:val="20"/>
                <w:cs/>
              </w:rPr>
              <w:t>92</w:t>
            </w:r>
            <w:r>
              <w:rPr>
                <w:rFonts w:ascii="TH SarabunPSK" w:eastAsia="Times New Roman" w:hAnsi="TH SarabunPSK" w:cs="TH SarabunPSK"/>
                <w:sz w:val="20"/>
                <w:szCs w:val="20"/>
              </w:rPr>
              <w:t xml:space="preserve"> </w:t>
            </w:r>
            <w:r>
              <w:rPr>
                <w:rFonts w:ascii="TH SarabunPSK" w:eastAsia="Times New Roman" w:hAnsi="TH SarabunPSK" w:cs="TH SarabunPSK" w:hint="cs"/>
                <w:sz w:val="20"/>
                <w:szCs w:val="20"/>
                <w:cs/>
              </w:rPr>
              <w:t>ชั่วโมง</w:t>
            </w:r>
          </w:p>
        </w:tc>
        <w:tc>
          <w:tcPr>
            <w:tcW w:w="567" w:type="dxa"/>
            <w:tcBorders>
              <w:top w:val="nil"/>
              <w:left w:val="nil"/>
              <w:bottom w:val="single" w:sz="4" w:space="0" w:color="auto"/>
              <w:right w:val="single" w:sz="4" w:space="0" w:color="auto"/>
            </w:tcBorders>
            <w:shd w:val="clear" w:color="000000" w:fill="FFFFFF"/>
          </w:tcPr>
          <w:p w:rsidR="00257771" w:rsidRPr="009346DE" w:rsidRDefault="00257771" w:rsidP="001C1FB3">
            <w:pPr>
              <w:spacing w:after="0" w:line="240" w:lineRule="auto"/>
              <w:jc w:val="right"/>
              <w:rPr>
                <w:rFonts w:ascii="TH SarabunPSK" w:eastAsia="Times New Roman" w:hAnsi="TH SarabunPSK" w:cs="TH SarabunPSK"/>
                <w:sz w:val="20"/>
                <w:szCs w:val="20"/>
                <w:cs/>
              </w:rPr>
            </w:pPr>
          </w:p>
        </w:tc>
        <w:tc>
          <w:tcPr>
            <w:tcW w:w="629" w:type="dxa"/>
            <w:tcBorders>
              <w:top w:val="nil"/>
              <w:left w:val="nil"/>
              <w:bottom w:val="single" w:sz="4" w:space="0" w:color="auto"/>
              <w:right w:val="single" w:sz="4" w:space="0" w:color="auto"/>
            </w:tcBorders>
            <w:shd w:val="clear" w:color="000000" w:fill="F2F2F2"/>
            <w:noWrap/>
          </w:tcPr>
          <w:p w:rsidR="00257771" w:rsidRPr="009346DE" w:rsidRDefault="00257771"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hint="cs"/>
                <w:color w:val="000000"/>
                <w:sz w:val="20"/>
                <w:szCs w:val="20"/>
                <w:cs/>
              </w:rPr>
              <w:t>10</w:t>
            </w:r>
          </w:p>
        </w:tc>
        <w:tc>
          <w:tcPr>
            <w:tcW w:w="629" w:type="dxa"/>
            <w:tcBorders>
              <w:top w:val="nil"/>
              <w:left w:val="nil"/>
              <w:bottom w:val="single" w:sz="4" w:space="0" w:color="auto"/>
              <w:right w:val="single" w:sz="4" w:space="0" w:color="auto"/>
            </w:tcBorders>
            <w:shd w:val="clear" w:color="000000" w:fill="FFFFFF"/>
            <w:noWrap/>
          </w:tcPr>
          <w:p w:rsidR="00257771" w:rsidRPr="009346DE" w:rsidRDefault="00257771"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hint="cs"/>
                <w:color w:val="000000"/>
                <w:sz w:val="20"/>
                <w:szCs w:val="20"/>
                <w:cs/>
              </w:rPr>
              <w:t>10</w:t>
            </w:r>
          </w:p>
        </w:tc>
        <w:tc>
          <w:tcPr>
            <w:tcW w:w="726" w:type="dxa"/>
            <w:tcBorders>
              <w:top w:val="nil"/>
              <w:left w:val="nil"/>
              <w:bottom w:val="single" w:sz="4" w:space="0" w:color="auto"/>
              <w:right w:val="single" w:sz="4" w:space="0" w:color="auto"/>
            </w:tcBorders>
            <w:shd w:val="clear" w:color="000000" w:fill="FFFFFF"/>
            <w:noWrap/>
          </w:tcPr>
          <w:p w:rsidR="00257771" w:rsidRPr="009346DE" w:rsidRDefault="00257771" w:rsidP="001C1FB3">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tcPr>
          <w:p w:rsidR="00257771" w:rsidRPr="009346DE" w:rsidRDefault="00257771" w:rsidP="001C1FB3">
            <w:pPr>
              <w:spacing w:after="0" w:line="240" w:lineRule="auto"/>
              <w:jc w:val="right"/>
              <w:rPr>
                <w:rFonts w:ascii="TH SarabunPSK" w:eastAsia="Times New Roman" w:hAnsi="TH SarabunPSK" w:cs="TH SarabunPSK"/>
                <w:color w:val="000000"/>
                <w:sz w:val="20"/>
                <w:szCs w:val="20"/>
              </w:rPr>
            </w:pPr>
          </w:p>
        </w:tc>
        <w:tc>
          <w:tcPr>
            <w:tcW w:w="709" w:type="dxa"/>
            <w:tcBorders>
              <w:top w:val="nil"/>
              <w:left w:val="nil"/>
              <w:bottom w:val="single" w:sz="4" w:space="0" w:color="auto"/>
              <w:right w:val="single" w:sz="4" w:space="0" w:color="auto"/>
            </w:tcBorders>
            <w:shd w:val="clear" w:color="000000" w:fill="FFFFFF"/>
            <w:noWrap/>
          </w:tcPr>
          <w:p w:rsidR="00257771" w:rsidRPr="009346DE" w:rsidRDefault="00257771" w:rsidP="001C1FB3">
            <w:pPr>
              <w:spacing w:after="0" w:line="240" w:lineRule="auto"/>
              <w:jc w:val="right"/>
              <w:rPr>
                <w:rFonts w:ascii="TH SarabunPSK" w:eastAsia="Times New Roman" w:hAnsi="TH SarabunPSK" w:cs="TH SarabunPSK"/>
                <w:color w:val="000000"/>
                <w:sz w:val="20"/>
                <w:szCs w:val="20"/>
              </w:rPr>
            </w:pPr>
          </w:p>
        </w:tc>
        <w:tc>
          <w:tcPr>
            <w:tcW w:w="709" w:type="dxa"/>
            <w:tcBorders>
              <w:top w:val="nil"/>
              <w:left w:val="nil"/>
              <w:bottom w:val="single" w:sz="4" w:space="0" w:color="auto"/>
              <w:right w:val="single" w:sz="4" w:space="0" w:color="auto"/>
            </w:tcBorders>
            <w:shd w:val="clear" w:color="000000" w:fill="F2F2F2"/>
            <w:noWrap/>
          </w:tcPr>
          <w:p w:rsidR="00257771" w:rsidRPr="009346DE" w:rsidRDefault="00257771"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hint="cs"/>
                <w:color w:val="000000"/>
                <w:sz w:val="20"/>
                <w:szCs w:val="20"/>
                <w:cs/>
              </w:rPr>
              <w:t>10</w:t>
            </w:r>
          </w:p>
        </w:tc>
        <w:tc>
          <w:tcPr>
            <w:tcW w:w="708" w:type="dxa"/>
            <w:tcBorders>
              <w:top w:val="nil"/>
              <w:left w:val="nil"/>
              <w:bottom w:val="single" w:sz="4" w:space="0" w:color="auto"/>
              <w:right w:val="single" w:sz="4" w:space="0" w:color="auto"/>
            </w:tcBorders>
            <w:shd w:val="clear" w:color="000000" w:fill="FFFFFF"/>
            <w:noWrap/>
          </w:tcPr>
          <w:p w:rsidR="00257771" w:rsidRPr="009346DE" w:rsidRDefault="00257771" w:rsidP="001C1FB3">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hint="cs"/>
                <w:color w:val="000000"/>
                <w:sz w:val="20"/>
                <w:szCs w:val="20"/>
                <w:cs/>
              </w:rPr>
              <w:t>10</w:t>
            </w:r>
          </w:p>
        </w:tc>
        <w:tc>
          <w:tcPr>
            <w:tcW w:w="567" w:type="dxa"/>
            <w:tcBorders>
              <w:top w:val="nil"/>
              <w:left w:val="nil"/>
              <w:bottom w:val="single" w:sz="4" w:space="0" w:color="auto"/>
              <w:right w:val="single" w:sz="4" w:space="0" w:color="auto"/>
            </w:tcBorders>
            <w:shd w:val="clear" w:color="000000" w:fill="FFFFFF"/>
            <w:noWrap/>
          </w:tcPr>
          <w:p w:rsidR="00257771" w:rsidRPr="009346DE" w:rsidRDefault="00257771" w:rsidP="001C1FB3">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tcPr>
          <w:p w:rsidR="00257771" w:rsidRPr="009346DE" w:rsidRDefault="00257771" w:rsidP="001C1FB3">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tcPr>
          <w:p w:rsidR="00257771" w:rsidRPr="009346DE" w:rsidRDefault="00257771" w:rsidP="001C1FB3">
            <w:pPr>
              <w:spacing w:after="0" w:line="240" w:lineRule="auto"/>
              <w:jc w:val="right"/>
              <w:rPr>
                <w:rFonts w:ascii="TH SarabunPSK" w:eastAsia="Times New Roman" w:hAnsi="TH SarabunPSK" w:cs="TH SarabunPSK"/>
                <w:color w:val="000000"/>
                <w:sz w:val="20"/>
                <w:szCs w:val="20"/>
              </w:rPr>
            </w:pPr>
          </w:p>
        </w:tc>
      </w:tr>
      <w:tr w:rsidR="00017426" w:rsidRPr="009346DE" w:rsidTr="001C1FB3">
        <w:trPr>
          <w:trHeight w:val="46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 xml:space="preserve">กิจกรรม ทดสอบช่างเชื่อมตามมาตรฐานสากล (เจ้าภาพ สพร. </w:t>
            </w:r>
            <w:r w:rsidRPr="009346DE">
              <w:rPr>
                <w:rFonts w:ascii="TH SarabunPSK" w:eastAsia="Times New Roman" w:hAnsi="TH SarabunPSK" w:cs="TH SarabunPSK"/>
                <w:sz w:val="20"/>
                <w:szCs w:val="20"/>
              </w:rPr>
              <w:t xml:space="preserve">1 </w:t>
            </w:r>
            <w:r w:rsidRPr="009346DE">
              <w:rPr>
                <w:rFonts w:ascii="TH SarabunPSK" w:eastAsia="Times New Roman" w:hAnsi="TH SarabunPSK" w:cs="TH SarabunPSK"/>
                <w:sz w:val="20"/>
                <w:szCs w:val="20"/>
                <w:cs/>
              </w:rPr>
              <w:t>สมุทรปราการ)</w:t>
            </w:r>
          </w:p>
        </w:tc>
        <w:tc>
          <w:tcPr>
            <w:tcW w:w="567" w:type="dxa"/>
            <w:tcBorders>
              <w:top w:val="nil"/>
              <w:left w:val="nil"/>
              <w:bottom w:val="single" w:sz="4" w:space="0" w:color="auto"/>
              <w:right w:val="single" w:sz="4" w:space="0" w:color="auto"/>
            </w:tcBorders>
            <w:shd w:val="clear" w:color="000000" w:fill="FFFFFF"/>
            <w:hideMark/>
          </w:tcPr>
          <w:p w:rsidR="00017426" w:rsidRPr="009346DE" w:rsidRDefault="00017426" w:rsidP="001C1FB3">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r w:rsidR="001C1FB3">
              <w:rPr>
                <w:rFonts w:ascii="TH SarabunPSK" w:eastAsia="Times New Roman" w:hAnsi="TH SarabunPSK" w:cs="TH SarabunPSK"/>
                <w:color w:val="000000"/>
                <w:sz w:val="20"/>
                <w:szCs w:val="20"/>
              </w:rPr>
              <w:t>40</w:t>
            </w:r>
          </w:p>
        </w:tc>
        <w:tc>
          <w:tcPr>
            <w:tcW w:w="629"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r w:rsidR="001C1FB3">
              <w:rPr>
                <w:rFonts w:ascii="TH SarabunPSK" w:eastAsia="Times New Roman" w:hAnsi="TH SarabunPSK" w:cs="TH SarabunPSK"/>
                <w:color w:val="000000"/>
                <w:sz w:val="20"/>
                <w:szCs w:val="20"/>
              </w:rPr>
              <w:t>40</w:t>
            </w:r>
          </w:p>
        </w:tc>
        <w:tc>
          <w:tcPr>
            <w:tcW w:w="726"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r w:rsidR="001C1FB3">
              <w:rPr>
                <w:rFonts w:ascii="TH SarabunPSK" w:eastAsia="Times New Roman" w:hAnsi="TH SarabunPSK" w:cs="TH SarabunPSK"/>
                <w:color w:val="000000"/>
                <w:sz w:val="20"/>
                <w:szCs w:val="20"/>
              </w:rPr>
              <w:t>40</w:t>
            </w:r>
          </w:p>
        </w:tc>
        <w:tc>
          <w:tcPr>
            <w:tcW w:w="708"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r w:rsidR="001C1FB3">
              <w:rPr>
                <w:rFonts w:ascii="TH SarabunPSK" w:eastAsia="Times New Roman" w:hAnsi="TH SarabunPSK" w:cs="TH SarabunPSK"/>
                <w:color w:val="000000"/>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1C1FB3">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r>
      <w:tr w:rsidR="00017426" w:rsidRPr="009346DE" w:rsidTr="00017426">
        <w:trPr>
          <w:trHeight w:val="274"/>
        </w:trPr>
        <w:tc>
          <w:tcPr>
            <w:tcW w:w="3276" w:type="dxa"/>
            <w:tcBorders>
              <w:top w:val="nil"/>
              <w:left w:val="single" w:sz="4" w:space="0" w:color="auto"/>
              <w:bottom w:val="nil"/>
              <w:right w:val="nil"/>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u w:val="single"/>
                <w:cs/>
              </w:rPr>
              <w:t>แผนงานบูรณาการ</w:t>
            </w:r>
            <w:r w:rsidRPr="009346DE">
              <w:rPr>
                <w:rFonts w:ascii="TH SarabunPSK" w:eastAsia="Times New Roman" w:hAnsi="TH SarabunPSK" w:cs="TH SarabunPSK"/>
                <w:b/>
                <w:bCs/>
                <w:color w:val="000000"/>
                <w:sz w:val="20"/>
                <w:szCs w:val="20"/>
              </w:rPr>
              <w:t xml:space="preserve"> </w:t>
            </w:r>
            <w:r w:rsidRPr="009346DE">
              <w:rPr>
                <w:rFonts w:ascii="TH SarabunPSK" w:eastAsia="Times New Roman" w:hAnsi="TH SarabunPSK" w:cs="TH SarabunPSK"/>
                <w:b/>
                <w:bCs/>
                <w:color w:val="000000"/>
                <w:sz w:val="20"/>
                <w:szCs w:val="20"/>
                <w:cs/>
              </w:rPr>
              <w:t>สร้างรายได้จากการท่องเที่ยว</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26"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r>
      <w:tr w:rsidR="00017426" w:rsidRPr="009346DE" w:rsidTr="00017426">
        <w:trPr>
          <w:trHeight w:val="405"/>
        </w:trPr>
        <w:tc>
          <w:tcPr>
            <w:tcW w:w="3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xml:space="preserve">4. </w:t>
            </w:r>
            <w:r w:rsidRPr="009346DE">
              <w:rPr>
                <w:rFonts w:ascii="TH SarabunPSK" w:eastAsia="Times New Roman" w:hAnsi="TH SarabunPSK" w:cs="TH SarabunPSK"/>
                <w:b/>
                <w:bCs/>
                <w:sz w:val="20"/>
                <w:szCs w:val="20"/>
                <w:cs/>
              </w:rPr>
              <w:t>โครงการ</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b/>
                <w:bCs/>
                <w:sz w:val="20"/>
                <w:szCs w:val="20"/>
                <w:cs/>
              </w:rPr>
              <w:t>พัฒนาทักษะแรงงานด้านท่องเที่ยวและบริการ (เจ้าภาพ สพท.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200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40</w:t>
            </w:r>
          </w:p>
        </w:tc>
        <w:tc>
          <w:tcPr>
            <w:tcW w:w="726"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80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80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160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40</w:t>
            </w:r>
          </w:p>
        </w:tc>
      </w:tr>
      <w:tr w:rsidR="00017426" w:rsidRPr="009346DE" w:rsidTr="00017426">
        <w:trPr>
          <w:trHeight w:val="171"/>
        </w:trPr>
        <w:tc>
          <w:tcPr>
            <w:tcW w:w="3276"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   - </w:t>
            </w:r>
            <w:r w:rsidRPr="009346DE">
              <w:rPr>
                <w:rFonts w:ascii="TH SarabunPSK" w:eastAsia="Times New Roman" w:hAnsi="TH SarabunPSK" w:cs="TH SarabunPSK"/>
                <w:sz w:val="20"/>
                <w:szCs w:val="20"/>
                <w:cs/>
              </w:rPr>
              <w:t>ฝึกยกระดับฝีมือแรงงาน</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200</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40</w:t>
            </w:r>
          </w:p>
        </w:tc>
        <w:tc>
          <w:tcPr>
            <w:tcW w:w="726"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80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80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160</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40</w:t>
            </w:r>
          </w:p>
        </w:tc>
      </w:tr>
      <w:tr w:rsidR="00017426" w:rsidRPr="009346DE" w:rsidTr="00017426">
        <w:trPr>
          <w:trHeight w:val="204"/>
        </w:trPr>
        <w:tc>
          <w:tcPr>
            <w:tcW w:w="3276" w:type="dxa"/>
            <w:tcBorders>
              <w:top w:val="nil"/>
              <w:left w:val="single" w:sz="4" w:space="0" w:color="auto"/>
              <w:bottom w:val="nil"/>
              <w:right w:val="nil"/>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pacing w:val="-6"/>
                <w:sz w:val="20"/>
                <w:szCs w:val="20"/>
              </w:rPr>
            </w:pPr>
            <w:r w:rsidRPr="009346DE">
              <w:rPr>
                <w:rFonts w:ascii="TH SarabunPSK" w:eastAsia="Times New Roman" w:hAnsi="TH SarabunPSK" w:cs="TH SarabunPSK"/>
                <w:b/>
                <w:bCs/>
                <w:spacing w:val="-6"/>
                <w:sz w:val="20"/>
                <w:szCs w:val="20"/>
                <w:u w:val="single"/>
                <w:cs/>
              </w:rPr>
              <w:t>แผนงานบูรณาการ</w:t>
            </w:r>
            <w:r w:rsidRPr="009346DE">
              <w:rPr>
                <w:rFonts w:ascii="TH SarabunPSK" w:eastAsia="Times New Roman" w:hAnsi="TH SarabunPSK" w:cs="TH SarabunPSK"/>
                <w:b/>
                <w:bCs/>
                <w:spacing w:val="-6"/>
                <w:sz w:val="20"/>
                <w:szCs w:val="20"/>
              </w:rPr>
              <w:t xml:space="preserve"> </w:t>
            </w:r>
            <w:r w:rsidRPr="009346DE">
              <w:rPr>
                <w:rFonts w:ascii="TH SarabunPSK" w:eastAsia="Times New Roman" w:hAnsi="TH SarabunPSK" w:cs="TH SarabunPSK"/>
                <w:b/>
                <w:bCs/>
                <w:spacing w:val="-6"/>
                <w:sz w:val="20"/>
                <w:szCs w:val="20"/>
                <w:cs/>
              </w:rPr>
              <w:t>พัฒนาด้านคมนาคมและระบบโลจิสติกส์</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nil"/>
              <w:left w:val="nil"/>
              <w:bottom w:val="nil"/>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26" w:type="dxa"/>
            <w:tcBorders>
              <w:top w:val="nil"/>
              <w:left w:val="nil"/>
              <w:bottom w:val="nil"/>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8" w:type="dxa"/>
            <w:tcBorders>
              <w:top w:val="nil"/>
              <w:left w:val="nil"/>
              <w:bottom w:val="nil"/>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r>
      <w:tr w:rsidR="00017426" w:rsidRPr="009346DE" w:rsidTr="00017426">
        <w:trPr>
          <w:trHeight w:val="363"/>
        </w:trPr>
        <w:tc>
          <w:tcPr>
            <w:tcW w:w="3276" w:type="dxa"/>
            <w:tcBorders>
              <w:top w:val="single" w:sz="4" w:space="0" w:color="auto"/>
              <w:left w:val="single" w:sz="4" w:space="0" w:color="auto"/>
              <w:bottom w:val="nil"/>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xml:space="preserve">5. </w:t>
            </w:r>
            <w:r w:rsidRPr="009346DE">
              <w:rPr>
                <w:rFonts w:ascii="TH SarabunPSK" w:eastAsia="Times New Roman" w:hAnsi="TH SarabunPSK" w:cs="TH SarabunPSK"/>
                <w:b/>
                <w:bCs/>
                <w:sz w:val="20"/>
                <w:szCs w:val="20"/>
                <w:cs/>
              </w:rPr>
              <w:t>โครงการพัฒนาบุคลากรรองรับอุตสาหกรรมโลจิสติกส์</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sz w:val="20"/>
                <w:szCs w:val="20"/>
              </w:rPr>
              <w:t>(</w:t>
            </w:r>
            <w:r w:rsidRPr="009346DE">
              <w:rPr>
                <w:rFonts w:ascii="TH SarabunPSK" w:eastAsia="Times New Roman" w:hAnsi="TH SarabunPSK" w:cs="TH SarabunPSK"/>
                <w:sz w:val="20"/>
                <w:szCs w:val="20"/>
                <w:cs/>
              </w:rPr>
              <w:t>เจ้าภาพ สพท.)</w:t>
            </w:r>
          </w:p>
        </w:tc>
        <w:tc>
          <w:tcPr>
            <w:tcW w:w="567" w:type="dxa"/>
            <w:tcBorders>
              <w:top w:val="nil"/>
              <w:left w:val="nil"/>
              <w:bottom w:val="nil"/>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80</w:t>
            </w:r>
          </w:p>
        </w:tc>
        <w:tc>
          <w:tcPr>
            <w:tcW w:w="629" w:type="dxa"/>
            <w:tcBorders>
              <w:top w:val="single" w:sz="4" w:space="0" w:color="auto"/>
              <w:left w:val="nil"/>
              <w:bottom w:val="nil"/>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80</w:t>
            </w:r>
          </w:p>
        </w:tc>
        <w:tc>
          <w:tcPr>
            <w:tcW w:w="726" w:type="dxa"/>
            <w:tcBorders>
              <w:top w:val="single" w:sz="4" w:space="0" w:color="auto"/>
              <w:left w:val="nil"/>
              <w:bottom w:val="nil"/>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single" w:sz="4" w:space="0" w:color="auto"/>
              <w:left w:val="nil"/>
              <w:bottom w:val="nil"/>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180</w:t>
            </w:r>
          </w:p>
        </w:tc>
        <w:tc>
          <w:tcPr>
            <w:tcW w:w="708" w:type="dxa"/>
            <w:tcBorders>
              <w:top w:val="single" w:sz="4" w:space="0" w:color="auto"/>
              <w:left w:val="nil"/>
              <w:bottom w:val="nil"/>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140</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40</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r>
      <w:tr w:rsidR="00017426" w:rsidRPr="009346DE" w:rsidTr="00017426">
        <w:trPr>
          <w:trHeight w:val="157"/>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     - </w:t>
            </w:r>
            <w:r w:rsidRPr="009346DE">
              <w:rPr>
                <w:rFonts w:ascii="TH SarabunPSK" w:eastAsia="Times New Roman" w:hAnsi="TH SarabunPSK" w:cs="TH SarabunPSK"/>
                <w:sz w:val="20"/>
                <w:szCs w:val="20"/>
                <w:cs/>
              </w:rPr>
              <w:t>พัฒนาบุคลากรด้านโลจิสติกส์</w:t>
            </w:r>
            <w:r w:rsidRPr="009346DE">
              <w:rPr>
                <w:rFonts w:ascii="TH SarabunPSK" w:eastAsia="Times New Roman" w:hAnsi="TH SarabunPSK" w:cs="TH SarabunPSK"/>
                <w:sz w:val="20"/>
                <w:szCs w:val="20"/>
              </w:rPr>
              <w:t xml:space="preserve">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80</w:t>
            </w:r>
          </w:p>
        </w:tc>
        <w:tc>
          <w:tcPr>
            <w:tcW w:w="62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80</w:t>
            </w:r>
          </w:p>
        </w:tc>
        <w:tc>
          <w:tcPr>
            <w:tcW w:w="726"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180</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140</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40</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r>
      <w:tr w:rsidR="00017426" w:rsidRPr="009346DE" w:rsidTr="00017426">
        <w:trPr>
          <w:trHeight w:val="34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xml:space="preserve">6. </w:t>
            </w:r>
            <w:r w:rsidRPr="009346DE">
              <w:rPr>
                <w:rFonts w:ascii="TH SarabunPSK" w:eastAsia="Times New Roman" w:hAnsi="TH SarabunPSK" w:cs="TH SarabunPSK"/>
                <w:b/>
                <w:bCs/>
                <w:sz w:val="20"/>
                <w:szCs w:val="20"/>
                <w:cs/>
              </w:rPr>
              <w:t>โครงการพัฒนาบุคลากรด้านโลจิสติกส์รองรับธุรกิจขนส่งและการค้าระหว่างประเทศ</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sz w:val="20"/>
                <w:szCs w:val="20"/>
              </w:rPr>
              <w:t>(</w:t>
            </w:r>
            <w:r w:rsidRPr="009346DE">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726"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r>
      <w:tr w:rsidR="00017426" w:rsidRPr="009346DE" w:rsidTr="00017426">
        <w:trPr>
          <w:trHeight w:val="509"/>
        </w:trPr>
        <w:tc>
          <w:tcPr>
            <w:tcW w:w="3276" w:type="dxa"/>
            <w:tcBorders>
              <w:top w:val="nil"/>
              <w:left w:val="single" w:sz="4" w:space="0" w:color="auto"/>
              <w:bottom w:val="nil"/>
              <w:right w:val="nil"/>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u w:val="single"/>
                <w:cs/>
              </w:rPr>
              <w:t>แผนงานบูรณาการ</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b/>
                <w:bCs/>
                <w:sz w:val="20"/>
                <w:szCs w:val="20"/>
                <w:cs/>
              </w:rPr>
              <w:t>พัฒนาผู้ประกอบการและวิสาหกิจขนาดกลางและขนาดย่อม</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b/>
                <w:bCs/>
                <w:sz w:val="20"/>
                <w:szCs w:val="20"/>
                <w:cs/>
              </w:rPr>
              <w:t>สู่สากล</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26"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r>
      <w:tr w:rsidR="00017426" w:rsidRPr="009346DE" w:rsidTr="00017426">
        <w:trPr>
          <w:trHeight w:val="247"/>
        </w:trPr>
        <w:tc>
          <w:tcPr>
            <w:tcW w:w="3276" w:type="dxa"/>
            <w:vMerge w:val="restart"/>
            <w:tcBorders>
              <w:top w:val="single" w:sz="4" w:space="0" w:color="auto"/>
              <w:left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xml:space="preserve">7. </w:t>
            </w:r>
            <w:r w:rsidRPr="009346DE">
              <w:rPr>
                <w:rFonts w:ascii="TH SarabunPSK" w:eastAsia="Times New Roman" w:hAnsi="TH SarabunPSK" w:cs="TH SarabunPSK"/>
                <w:b/>
                <w:bCs/>
                <w:sz w:val="20"/>
                <w:szCs w:val="20"/>
                <w:cs/>
              </w:rPr>
              <w:t>โครงการเพิ่มประสิทธิภาพ/ผลิตภาพ</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sz w:val="20"/>
                <w:szCs w:val="20"/>
              </w:rPr>
              <w:t xml:space="preserve">135 </w:t>
            </w:r>
            <w:r>
              <w:rPr>
                <w:rFonts w:ascii="TH SarabunPSK" w:eastAsia="Times New Roman" w:hAnsi="TH SarabunPSK" w:cs="TH SarabunPSK"/>
                <w:sz w:val="20"/>
                <w:szCs w:val="20"/>
                <w:cs/>
              </w:rPr>
              <w:t xml:space="preserve">แห่ง) </w:t>
            </w:r>
          </w:p>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540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190</w:t>
            </w:r>
          </w:p>
        </w:tc>
        <w:tc>
          <w:tcPr>
            <w:tcW w:w="726"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0F4137">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13</w:t>
            </w:r>
            <w:r w:rsidR="000F4137">
              <w:rPr>
                <w:rFonts w:ascii="TH SarabunPSK" w:eastAsia="Times New Roman" w:hAnsi="TH SarabunPSK" w:cs="TH SarabunPSK"/>
                <w:sz w:val="20"/>
                <w:szCs w:val="20"/>
              </w:rPr>
              <w:t>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130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0F4137">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4</w:t>
            </w:r>
            <w:r w:rsidR="000F4137">
              <w:rPr>
                <w:rFonts w:ascii="TH SarabunPSK" w:eastAsia="Times New Roman" w:hAnsi="TH SarabunPSK" w:cs="TH SarabunPSK"/>
                <w:b/>
                <w:bCs/>
                <w:color w:val="000000"/>
                <w:sz w:val="20"/>
                <w:szCs w:val="20"/>
              </w:rPr>
              <w:t>6</w:t>
            </w:r>
            <w:r w:rsidRPr="009346DE">
              <w:rPr>
                <w:rFonts w:ascii="TH SarabunPSK" w:eastAsia="Times New Roman" w:hAnsi="TH SarabunPSK" w:cs="TH SarabunPSK"/>
                <w:b/>
                <w:bCs/>
                <w:color w:val="000000"/>
                <w:sz w:val="20"/>
                <w:szCs w:val="20"/>
              </w:rPr>
              <w:t>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9346DE"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190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r>
      <w:tr w:rsidR="00017426" w:rsidRPr="009346DE" w:rsidTr="00017426">
        <w:trPr>
          <w:trHeight w:val="266"/>
        </w:trPr>
        <w:tc>
          <w:tcPr>
            <w:tcW w:w="3276" w:type="dxa"/>
            <w:vMerge/>
            <w:tcBorders>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แห่ง</w:t>
            </w:r>
          </w:p>
        </w:tc>
        <w:tc>
          <w:tcPr>
            <w:tcW w:w="629" w:type="dxa"/>
            <w:tcBorders>
              <w:top w:val="nil"/>
              <w:left w:val="nil"/>
              <w:bottom w:val="single" w:sz="4" w:space="0" w:color="auto"/>
              <w:right w:val="single" w:sz="4" w:space="0" w:color="auto"/>
            </w:tcBorders>
            <w:shd w:val="clear" w:color="000000" w:fill="F2F2F2"/>
            <w:noWrap/>
            <w:hideMark/>
          </w:tcPr>
          <w:p w:rsidR="00017426" w:rsidRPr="009346DE" w:rsidRDefault="00017426" w:rsidP="003C3961">
            <w:pPr>
              <w:spacing w:after="0" w:line="240" w:lineRule="auto"/>
              <w:jc w:val="center"/>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8</w:t>
            </w:r>
          </w:p>
        </w:tc>
        <w:tc>
          <w:tcPr>
            <w:tcW w:w="62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3</w:t>
            </w:r>
          </w:p>
        </w:tc>
        <w:tc>
          <w:tcPr>
            <w:tcW w:w="726"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2</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1</w:t>
            </w:r>
          </w:p>
        </w:tc>
        <w:tc>
          <w:tcPr>
            <w:tcW w:w="70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2</w:t>
            </w:r>
          </w:p>
        </w:tc>
        <w:tc>
          <w:tcPr>
            <w:tcW w:w="709" w:type="dxa"/>
            <w:tcBorders>
              <w:top w:val="nil"/>
              <w:left w:val="nil"/>
              <w:bottom w:val="single" w:sz="4" w:space="0" w:color="auto"/>
              <w:right w:val="single" w:sz="4" w:space="0" w:color="auto"/>
            </w:tcBorders>
            <w:shd w:val="clear" w:color="000000" w:fill="F2F2F2"/>
            <w:noWrap/>
            <w:hideMark/>
          </w:tcPr>
          <w:p w:rsidR="00017426" w:rsidRPr="009346DE" w:rsidRDefault="00017426" w:rsidP="003C3961">
            <w:pPr>
              <w:spacing w:after="0" w:line="240" w:lineRule="auto"/>
              <w:jc w:val="center"/>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6</w:t>
            </w:r>
          </w:p>
        </w:tc>
        <w:tc>
          <w:tcPr>
            <w:tcW w:w="708"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3</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1</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1</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1</w:t>
            </w:r>
          </w:p>
        </w:tc>
      </w:tr>
      <w:tr w:rsidR="00017426" w:rsidRPr="009346DE" w:rsidTr="00017426">
        <w:trPr>
          <w:trHeight w:val="283"/>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xml:space="preserve">8. </w:t>
            </w:r>
            <w:r w:rsidRPr="009346DE">
              <w:rPr>
                <w:rFonts w:ascii="TH SarabunPSK" w:eastAsia="Times New Roman" w:hAnsi="TH SarabunPSK" w:cs="TH SarabunPSK"/>
                <w:b/>
                <w:bCs/>
                <w:sz w:val="20"/>
                <w:szCs w:val="20"/>
                <w:cs/>
              </w:rPr>
              <w:t>โครงการพัฒนาวิสาหกิจสู่ความเป็นมืออาชีพ</w:t>
            </w:r>
            <w:r w:rsidRPr="009346DE">
              <w:rPr>
                <w:rFonts w:ascii="TH SarabunPSK" w:eastAsia="Times New Roman" w:hAnsi="TH SarabunPSK" w:cs="TH SarabunPSK"/>
                <w:b/>
                <w:bCs/>
                <w:sz w:val="20"/>
                <w:szCs w:val="20"/>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810BB7"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4</w:t>
            </w:r>
            <w:r w:rsidR="00017426" w:rsidRPr="009346DE">
              <w:rPr>
                <w:rFonts w:ascii="TH SarabunPSK" w:eastAsia="Times New Roman" w:hAnsi="TH SarabunPSK" w:cs="TH SarabunPSK"/>
                <w:b/>
                <w:bCs/>
                <w:color w:val="000000"/>
                <w:sz w:val="20"/>
                <w:szCs w:val="20"/>
              </w:rPr>
              <w:t>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810BB7"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w:t>
            </w:r>
            <w:r w:rsidR="00017426" w:rsidRPr="009346DE">
              <w:rPr>
                <w:rFonts w:ascii="TH SarabunPSK" w:eastAsia="Times New Roman" w:hAnsi="TH SarabunPSK" w:cs="TH SarabunPSK"/>
                <w:b/>
                <w:bCs/>
                <w:sz w:val="20"/>
                <w:szCs w:val="20"/>
              </w:rPr>
              <w:t>0</w:t>
            </w:r>
          </w:p>
        </w:tc>
        <w:tc>
          <w:tcPr>
            <w:tcW w:w="726"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810BB7"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40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9346DE" w:rsidRDefault="00810BB7"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r>
      <w:tr w:rsidR="00017426" w:rsidRPr="009346DE" w:rsidTr="00017426">
        <w:trPr>
          <w:trHeight w:val="259"/>
        </w:trPr>
        <w:tc>
          <w:tcPr>
            <w:tcW w:w="3276" w:type="dxa"/>
            <w:tcBorders>
              <w:top w:val="nil"/>
              <w:left w:val="single" w:sz="4" w:space="0" w:color="auto"/>
              <w:bottom w:val="single" w:sz="4" w:space="0" w:color="auto"/>
              <w:right w:val="nil"/>
            </w:tcBorders>
            <w:shd w:val="clear" w:color="000000" w:fill="FFFFFF"/>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u w:val="single"/>
                <w:cs/>
              </w:rPr>
              <w:t>แผนงานบูรณาการ</w:t>
            </w:r>
            <w:r w:rsidRPr="009346DE">
              <w:rPr>
                <w:rFonts w:ascii="TH SarabunPSK" w:eastAsia="Times New Roman" w:hAnsi="TH SarabunPSK" w:cs="TH SarabunPSK"/>
                <w:b/>
                <w:bCs/>
                <w:sz w:val="20"/>
                <w:szCs w:val="20"/>
                <w:cs/>
              </w:rPr>
              <w:t>พัฒนาเขตพัฒนาพิเศษภาคตะวันออก</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26"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r>
      <w:tr w:rsidR="00017426" w:rsidRPr="009346DE" w:rsidTr="00017426">
        <w:trPr>
          <w:trHeight w:val="560"/>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xml:space="preserve">9. </w:t>
            </w:r>
            <w:r w:rsidRPr="009346DE">
              <w:rPr>
                <w:rFonts w:ascii="TH SarabunPSK" w:eastAsia="Times New Roman" w:hAnsi="TH SarabunPSK" w:cs="TH SarabunPSK"/>
                <w:b/>
                <w:bCs/>
                <w:sz w:val="20"/>
                <w:szCs w:val="20"/>
                <w:cs/>
              </w:rPr>
              <w:t>โครงการพัฒนาทักษะแรงงานเขตพัฒนาพิเศษภาคตะวันออก</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sz w:val="20"/>
                <w:szCs w:val="20"/>
              </w:rPr>
              <w:t>(</w:t>
            </w:r>
            <w:r w:rsidRPr="009346DE">
              <w:rPr>
                <w:rFonts w:ascii="TH SarabunPSK" w:eastAsia="Times New Roman" w:hAnsi="TH SarabunPSK" w:cs="TH SarabunPSK"/>
                <w:sz w:val="20"/>
                <w:szCs w:val="20"/>
                <w:cs/>
              </w:rPr>
              <w:t>เจ้าภาพ</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สพท.)</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26"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r>
      <w:tr w:rsidR="00017426" w:rsidRPr="009346DE" w:rsidTr="00017426">
        <w:trPr>
          <w:trHeight w:val="271"/>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   - </w:t>
            </w:r>
            <w:r w:rsidRPr="009346DE">
              <w:rPr>
                <w:rFonts w:ascii="TH SarabunPSK" w:eastAsia="Times New Roman" w:hAnsi="TH SarabunPSK" w:cs="TH SarabunPSK"/>
                <w:sz w:val="20"/>
                <w:szCs w:val="20"/>
                <w:cs/>
              </w:rPr>
              <w:t>ยกระดับฝีมือแรงงาน</w:t>
            </w:r>
            <w:r w:rsidRPr="009346DE">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726"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r>
      <w:tr w:rsidR="00017426" w:rsidRPr="009346DE" w:rsidTr="00810BB7">
        <w:trPr>
          <w:trHeight w:val="134"/>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   - </w:t>
            </w:r>
            <w:r w:rsidRPr="009346DE">
              <w:rPr>
                <w:rFonts w:ascii="TH SarabunPSK" w:eastAsia="Times New Roman" w:hAnsi="TH SarabunPSK" w:cs="TH SarabunPSK"/>
                <w:sz w:val="20"/>
                <w:szCs w:val="20"/>
                <w:cs/>
              </w:rPr>
              <w:t>พัฒนาวิทยากรต้นแบบ</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FF0000"/>
                <w:sz w:val="20"/>
                <w:szCs w:val="20"/>
              </w:rPr>
            </w:pPr>
            <w:r w:rsidRPr="009346DE">
              <w:rPr>
                <w:rFonts w:ascii="TH SarabunPSK" w:eastAsia="Times New Roman" w:hAnsi="TH SarabunPSK" w:cs="TH SarabunPSK"/>
                <w:color w:val="FF0000"/>
                <w:sz w:val="20"/>
                <w:szCs w:val="20"/>
              </w:rPr>
              <w:t> </w:t>
            </w:r>
          </w:p>
        </w:tc>
        <w:tc>
          <w:tcPr>
            <w:tcW w:w="726"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FF0000"/>
                <w:sz w:val="20"/>
                <w:szCs w:val="20"/>
              </w:rPr>
            </w:pPr>
            <w:r w:rsidRPr="009346D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FF0000"/>
                <w:sz w:val="20"/>
                <w:szCs w:val="20"/>
              </w:rPr>
            </w:pPr>
            <w:r w:rsidRPr="009346DE">
              <w:rPr>
                <w:rFonts w:ascii="TH SarabunPSK" w:eastAsia="Times New Roman" w:hAnsi="TH SarabunPSK" w:cs="TH SarabunPSK"/>
                <w:color w:val="FF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FF0000"/>
                <w:sz w:val="20"/>
                <w:szCs w:val="20"/>
              </w:rPr>
            </w:pPr>
            <w:r w:rsidRPr="009346DE">
              <w:rPr>
                <w:rFonts w:ascii="TH SarabunPSK" w:eastAsia="Times New Roman" w:hAnsi="TH SarabunPSK" w:cs="TH SarabunPSK"/>
                <w:color w:val="FF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FF0000"/>
                <w:sz w:val="20"/>
                <w:szCs w:val="20"/>
              </w:rPr>
            </w:pPr>
            <w:r w:rsidRPr="009346D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FF0000"/>
                <w:sz w:val="20"/>
                <w:szCs w:val="20"/>
              </w:rPr>
            </w:pPr>
            <w:r w:rsidRPr="009346D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FF0000"/>
                <w:sz w:val="20"/>
                <w:szCs w:val="20"/>
              </w:rPr>
            </w:pPr>
            <w:r w:rsidRPr="009346D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FF0000"/>
                <w:sz w:val="20"/>
                <w:szCs w:val="20"/>
              </w:rPr>
            </w:pPr>
            <w:r w:rsidRPr="009346DE">
              <w:rPr>
                <w:rFonts w:ascii="TH SarabunPSK" w:eastAsia="Times New Roman" w:hAnsi="TH SarabunPSK" w:cs="TH SarabunPSK"/>
                <w:color w:val="FF0000"/>
                <w:sz w:val="20"/>
                <w:szCs w:val="20"/>
              </w:rPr>
              <w:t> </w:t>
            </w:r>
          </w:p>
        </w:tc>
      </w:tr>
      <w:tr w:rsidR="00017426" w:rsidRPr="009346DE" w:rsidTr="00810BB7">
        <w:trPr>
          <w:trHeight w:val="16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   - </w:t>
            </w:r>
            <w:r w:rsidRPr="009346DE">
              <w:rPr>
                <w:rFonts w:ascii="TH SarabunPSK" w:eastAsia="Times New Roman" w:hAnsi="TH SarabunPSK" w:cs="TH SarabunPSK"/>
                <w:sz w:val="20"/>
                <w:szCs w:val="20"/>
                <w:cs/>
              </w:rPr>
              <w:t>ทดสอบมาตรฐานฝีมือแรงงาน</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629" w:type="dxa"/>
            <w:tcBorders>
              <w:top w:val="nil"/>
              <w:left w:val="single" w:sz="4" w:space="0" w:color="auto"/>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FF0000"/>
                <w:sz w:val="20"/>
                <w:szCs w:val="20"/>
              </w:rPr>
            </w:pPr>
            <w:r w:rsidRPr="009346DE">
              <w:rPr>
                <w:rFonts w:ascii="TH SarabunPSK" w:eastAsia="Times New Roman" w:hAnsi="TH SarabunPSK" w:cs="TH SarabunPSK"/>
                <w:color w:val="FF0000"/>
                <w:sz w:val="20"/>
                <w:szCs w:val="20"/>
              </w:rPr>
              <w:t> </w:t>
            </w:r>
          </w:p>
        </w:tc>
        <w:tc>
          <w:tcPr>
            <w:tcW w:w="726"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FF0000"/>
                <w:sz w:val="20"/>
                <w:szCs w:val="20"/>
              </w:rPr>
            </w:pPr>
            <w:r w:rsidRPr="009346D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FF0000"/>
                <w:sz w:val="20"/>
                <w:szCs w:val="20"/>
              </w:rPr>
            </w:pPr>
            <w:r w:rsidRPr="009346DE">
              <w:rPr>
                <w:rFonts w:ascii="TH SarabunPSK" w:eastAsia="Times New Roman" w:hAnsi="TH SarabunPSK" w:cs="TH SarabunPSK"/>
                <w:color w:val="FF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FF0000"/>
                <w:sz w:val="20"/>
                <w:szCs w:val="20"/>
              </w:rPr>
            </w:pPr>
            <w:r w:rsidRPr="009346DE">
              <w:rPr>
                <w:rFonts w:ascii="TH SarabunPSK" w:eastAsia="Times New Roman" w:hAnsi="TH SarabunPSK" w:cs="TH SarabunPSK"/>
                <w:color w:val="FF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FF0000"/>
                <w:sz w:val="20"/>
                <w:szCs w:val="20"/>
              </w:rPr>
            </w:pPr>
            <w:r w:rsidRPr="009346D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FF0000"/>
                <w:sz w:val="20"/>
                <w:szCs w:val="20"/>
              </w:rPr>
            </w:pPr>
            <w:r w:rsidRPr="009346D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FF0000"/>
                <w:sz w:val="20"/>
                <w:szCs w:val="20"/>
              </w:rPr>
            </w:pPr>
            <w:r w:rsidRPr="009346D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FF0000"/>
                <w:sz w:val="20"/>
                <w:szCs w:val="20"/>
              </w:rPr>
            </w:pPr>
            <w:r w:rsidRPr="009346DE">
              <w:rPr>
                <w:rFonts w:ascii="TH SarabunPSK" w:eastAsia="Times New Roman" w:hAnsi="TH SarabunPSK" w:cs="TH SarabunPSK"/>
                <w:color w:val="FF0000"/>
                <w:sz w:val="20"/>
                <w:szCs w:val="20"/>
              </w:rPr>
              <w:t> </w:t>
            </w:r>
          </w:p>
        </w:tc>
      </w:tr>
      <w:tr w:rsidR="00017426" w:rsidRPr="009346DE" w:rsidTr="00017426">
        <w:trPr>
          <w:trHeight w:val="226"/>
        </w:trPr>
        <w:tc>
          <w:tcPr>
            <w:tcW w:w="3276" w:type="dxa"/>
            <w:tcBorders>
              <w:top w:val="nil"/>
              <w:left w:val="single" w:sz="4" w:space="0" w:color="auto"/>
              <w:bottom w:val="single" w:sz="4" w:space="0" w:color="auto"/>
              <w:right w:val="single" w:sz="4" w:space="0" w:color="auto"/>
            </w:tcBorders>
            <w:shd w:val="clear" w:color="000000" w:fill="FFFFFF"/>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   - </w:t>
            </w:r>
            <w:r w:rsidRPr="009346DE">
              <w:rPr>
                <w:rFonts w:ascii="TH SarabunPSK" w:eastAsia="Times New Roman" w:hAnsi="TH SarabunPSK" w:cs="TH SarabunPSK"/>
                <w:sz w:val="20"/>
                <w:szCs w:val="20"/>
                <w:cs/>
              </w:rPr>
              <w:t xml:space="preserve">ฝึกอบรมตาม </w:t>
            </w:r>
            <w:r w:rsidRPr="009346DE">
              <w:rPr>
                <w:rFonts w:ascii="TH SarabunPSK" w:eastAsia="Times New Roman" w:hAnsi="TH SarabunPSK" w:cs="TH SarabunPSK"/>
                <w:sz w:val="20"/>
                <w:szCs w:val="20"/>
              </w:rPr>
              <w:t>EEC Model short course (type B)</w:t>
            </w:r>
          </w:p>
        </w:tc>
        <w:tc>
          <w:tcPr>
            <w:tcW w:w="567" w:type="dxa"/>
            <w:tcBorders>
              <w:top w:val="nil"/>
              <w:left w:val="nil"/>
              <w:bottom w:val="single" w:sz="4" w:space="0" w:color="auto"/>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726"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r>
      <w:tr w:rsidR="00017426" w:rsidRPr="009346DE" w:rsidTr="00017426">
        <w:trPr>
          <w:trHeight w:val="271"/>
        </w:trPr>
        <w:tc>
          <w:tcPr>
            <w:tcW w:w="3276" w:type="dxa"/>
            <w:tcBorders>
              <w:top w:val="nil"/>
              <w:left w:val="single" w:sz="4" w:space="0" w:color="auto"/>
              <w:bottom w:val="single" w:sz="4" w:space="0" w:color="auto"/>
              <w:right w:val="nil"/>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u w:val="single"/>
                <w:cs/>
              </w:rPr>
              <w:t>แผนงานบูรณาการ</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b/>
                <w:bCs/>
                <w:sz w:val="20"/>
                <w:szCs w:val="20"/>
                <w:cs/>
              </w:rPr>
              <w:t>พัฒนาพื้นที่เขตเศรษฐกิจพิเศษ</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26"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r>
      <w:tr w:rsidR="00017426" w:rsidRPr="009346DE" w:rsidTr="00017426">
        <w:trPr>
          <w:trHeight w:val="559"/>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xml:space="preserve">10. </w:t>
            </w:r>
            <w:r w:rsidRPr="009346DE">
              <w:rPr>
                <w:rFonts w:ascii="TH SarabunPSK" w:eastAsia="Times New Roman" w:hAnsi="TH SarabunPSK" w:cs="TH SarabunPSK"/>
                <w:b/>
                <w:bCs/>
                <w:sz w:val="20"/>
                <w:szCs w:val="20"/>
                <w:cs/>
              </w:rPr>
              <w:t>โครงการเพิ่มทักษะกำลังแรงงานในพื้นที่เขตพัฒนาเศรษฐกิจพิเศษ</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sz w:val="20"/>
                <w:szCs w:val="20"/>
              </w:rPr>
              <w:t>(</w:t>
            </w:r>
            <w:r w:rsidRPr="009346DE">
              <w:rPr>
                <w:rFonts w:ascii="TH SarabunPSK" w:eastAsia="Times New Roman" w:hAnsi="TH SarabunPSK" w:cs="TH SarabunPSK"/>
                <w:sz w:val="20"/>
                <w:szCs w:val="20"/>
                <w:cs/>
              </w:rPr>
              <w:t>เจ้าภาพ สพท.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940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26"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940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r>
      <w:tr w:rsidR="00017426" w:rsidRPr="009346DE" w:rsidTr="00017426">
        <w:trPr>
          <w:trHeight w:val="31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    - </w:t>
            </w:r>
            <w:r w:rsidRPr="009346DE">
              <w:rPr>
                <w:rFonts w:ascii="TH SarabunPSK" w:eastAsia="Times New Roman" w:hAnsi="TH SarabunPSK" w:cs="TH SarabunPSK"/>
                <w:sz w:val="20"/>
                <w:szCs w:val="20"/>
                <w:cs/>
              </w:rPr>
              <w:t>ฝึกยกระดับฝีมือแรงงาน</w:t>
            </w:r>
            <w:r w:rsidRPr="009346DE">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940</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726"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940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w:t>
            </w:r>
          </w:p>
        </w:tc>
      </w:tr>
    </w:tbl>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tbl>
      <w:tblPr>
        <w:tblW w:w="10221" w:type="dxa"/>
        <w:tblInd w:w="-176" w:type="dxa"/>
        <w:tblLayout w:type="fixed"/>
        <w:tblLook w:val="04A0" w:firstRow="1" w:lastRow="0" w:firstColumn="1" w:lastColumn="0" w:noHBand="0" w:noVBand="1"/>
      </w:tblPr>
      <w:tblGrid>
        <w:gridCol w:w="3134"/>
        <w:gridCol w:w="567"/>
        <w:gridCol w:w="708"/>
        <w:gridCol w:w="629"/>
        <w:gridCol w:w="709"/>
        <w:gridCol w:w="647"/>
        <w:gridCol w:w="664"/>
        <w:gridCol w:w="753"/>
        <w:gridCol w:w="709"/>
        <w:gridCol w:w="567"/>
        <w:gridCol w:w="567"/>
        <w:gridCol w:w="567"/>
      </w:tblGrid>
      <w:tr w:rsidR="00017426" w:rsidRPr="009346DE" w:rsidTr="00EF2D9B">
        <w:trPr>
          <w:trHeight w:val="583"/>
        </w:trPr>
        <w:tc>
          <w:tcPr>
            <w:tcW w:w="3134"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ยุทธศาสตร์ชาติ</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b/>
                <w:bCs/>
                <w:sz w:val="20"/>
                <w:szCs w:val="20"/>
                <w:cs/>
              </w:rPr>
              <w:t>แผนแม่บท ยุทธศาสตร์จัดสรรงบประมาณ</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cs/>
              </w:rPr>
              <w:t>หน่วย</w:t>
            </w:r>
          </w:p>
        </w:tc>
        <w:tc>
          <w:tcPr>
            <w:tcW w:w="708" w:type="dxa"/>
            <w:tcBorders>
              <w:top w:val="single" w:sz="4" w:space="0" w:color="auto"/>
              <w:left w:val="nil"/>
              <w:bottom w:val="single" w:sz="4" w:space="0" w:color="auto"/>
              <w:right w:val="single" w:sz="4" w:space="0" w:color="auto"/>
            </w:tcBorders>
            <w:shd w:val="clear" w:color="000000" w:fill="F2F2F2"/>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 xml:space="preserve">รวม </w:t>
            </w:r>
            <w:r w:rsidRPr="009346DE">
              <w:rPr>
                <w:rFonts w:ascii="TH SarabunPSK" w:eastAsia="Times New Roman" w:hAnsi="TH SarabunPSK" w:cs="TH SarabunPSK"/>
                <w:b/>
                <w:bCs/>
                <w:sz w:val="20"/>
                <w:szCs w:val="20"/>
              </w:rPr>
              <w:t>4</w:t>
            </w:r>
          </w:p>
        </w:tc>
        <w:tc>
          <w:tcPr>
            <w:tcW w:w="629" w:type="dxa"/>
            <w:tcBorders>
              <w:top w:val="single" w:sz="4" w:space="0" w:color="auto"/>
              <w:left w:val="nil"/>
              <w:bottom w:val="single" w:sz="4" w:space="0" w:color="auto"/>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สพร.</w:t>
            </w:r>
            <w:r w:rsidRPr="009346DE">
              <w:rPr>
                <w:rFonts w:ascii="TH SarabunPSK" w:eastAsia="Times New Roman" w:hAnsi="TH SarabunPSK" w:cs="TH SarabunPSK"/>
                <w:color w:val="000000"/>
                <w:sz w:val="20"/>
                <w:szCs w:val="20"/>
              </w:rPr>
              <w:t xml:space="preserve">4 </w:t>
            </w:r>
            <w:r w:rsidRPr="009346DE">
              <w:rPr>
                <w:rFonts w:ascii="TH SarabunPSK" w:eastAsia="Times New Roman" w:hAnsi="TH SarabunPSK" w:cs="TH SarabunPSK"/>
                <w:color w:val="000000"/>
                <w:sz w:val="20"/>
                <w:szCs w:val="20"/>
                <w:cs/>
              </w:rPr>
              <w:t>ราชบุรี</w:t>
            </w:r>
          </w:p>
        </w:tc>
        <w:tc>
          <w:tcPr>
            <w:tcW w:w="709" w:type="dxa"/>
            <w:tcBorders>
              <w:top w:val="single" w:sz="4" w:space="0" w:color="auto"/>
              <w:left w:val="nil"/>
              <w:bottom w:val="single" w:sz="4" w:space="0" w:color="auto"/>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color w:val="000000"/>
                <w:sz w:val="16"/>
                <w:szCs w:val="16"/>
              </w:rPr>
            </w:pPr>
            <w:r w:rsidRPr="009346DE">
              <w:rPr>
                <w:rFonts w:ascii="TH SarabunPSK" w:eastAsia="Times New Roman" w:hAnsi="TH SarabunPSK" w:cs="TH SarabunPSK"/>
                <w:color w:val="000000"/>
                <w:sz w:val="20"/>
                <w:szCs w:val="20"/>
                <w:cs/>
              </w:rPr>
              <w:t>สนพ.</w:t>
            </w:r>
            <w:r w:rsidRPr="009346DE">
              <w:rPr>
                <w:rFonts w:ascii="TH SarabunPSK" w:eastAsia="Times New Roman" w:hAnsi="TH SarabunPSK" w:cs="TH SarabunPSK"/>
                <w:color w:val="000000"/>
                <w:sz w:val="16"/>
                <w:szCs w:val="16"/>
                <w:cs/>
              </w:rPr>
              <w:t>กาญจนบุรี</w:t>
            </w:r>
          </w:p>
        </w:tc>
        <w:tc>
          <w:tcPr>
            <w:tcW w:w="647" w:type="dxa"/>
            <w:tcBorders>
              <w:top w:val="single" w:sz="4" w:space="0" w:color="auto"/>
              <w:left w:val="nil"/>
              <w:bottom w:val="single" w:sz="4" w:space="0" w:color="auto"/>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สนพ.</w:t>
            </w:r>
            <w:r w:rsidRPr="009346DE">
              <w:rPr>
                <w:rFonts w:ascii="TH SarabunPSK" w:eastAsia="Times New Roman" w:hAnsi="TH SarabunPSK" w:cs="TH SarabunPSK"/>
                <w:color w:val="000000"/>
                <w:sz w:val="20"/>
                <w:szCs w:val="20"/>
              </w:rPr>
              <w:br/>
            </w:r>
            <w:r w:rsidRPr="009346DE">
              <w:rPr>
                <w:rFonts w:ascii="TH SarabunPSK" w:eastAsia="Times New Roman" w:hAnsi="TH SarabunPSK" w:cs="TH SarabunPSK"/>
                <w:color w:val="000000"/>
                <w:sz w:val="20"/>
                <w:szCs w:val="20"/>
                <w:cs/>
              </w:rPr>
              <w:t>เพชรบุรี</w:t>
            </w:r>
          </w:p>
        </w:tc>
        <w:tc>
          <w:tcPr>
            <w:tcW w:w="664" w:type="dxa"/>
            <w:tcBorders>
              <w:top w:val="single" w:sz="4" w:space="0" w:color="auto"/>
              <w:left w:val="nil"/>
              <w:bottom w:val="single" w:sz="4" w:space="0" w:color="auto"/>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สนพ.</w:t>
            </w:r>
            <w:r w:rsidRPr="009346DE">
              <w:rPr>
                <w:rFonts w:ascii="TH SarabunPSK" w:eastAsia="Times New Roman" w:hAnsi="TH SarabunPSK" w:cs="TH SarabunPSK"/>
                <w:color w:val="000000"/>
                <w:sz w:val="20"/>
                <w:szCs w:val="20"/>
              </w:rPr>
              <w:br/>
            </w:r>
            <w:r w:rsidRPr="009346DE">
              <w:rPr>
                <w:rFonts w:ascii="TH SarabunPSK" w:eastAsia="Times New Roman" w:hAnsi="TH SarabunPSK" w:cs="TH SarabunPSK"/>
                <w:color w:val="000000"/>
                <w:sz w:val="20"/>
                <w:szCs w:val="20"/>
                <w:cs/>
              </w:rPr>
              <w:t>ประจวบ</w:t>
            </w:r>
            <w:r w:rsidRPr="009346DE">
              <w:rPr>
                <w:rFonts w:ascii="TH SarabunPSK" w:eastAsia="Times New Roman" w:hAnsi="TH SarabunPSK" w:cs="TH SarabunPSK"/>
                <w:color w:val="000000"/>
                <w:sz w:val="20"/>
                <w:szCs w:val="20"/>
              </w:rPr>
              <w:t xml:space="preserve"> </w:t>
            </w:r>
            <w:r w:rsidRPr="009346DE">
              <w:rPr>
                <w:rFonts w:ascii="TH SarabunPSK" w:eastAsia="Times New Roman" w:hAnsi="TH SarabunPSK" w:cs="TH SarabunPSK"/>
                <w:color w:val="000000"/>
                <w:sz w:val="20"/>
                <w:szCs w:val="20"/>
              </w:rPr>
              <w:br/>
            </w:r>
            <w:r w:rsidRPr="009346DE">
              <w:rPr>
                <w:rFonts w:ascii="TH SarabunPSK" w:eastAsia="Times New Roman" w:hAnsi="TH SarabunPSK" w:cs="TH SarabunPSK"/>
                <w:color w:val="000000"/>
                <w:sz w:val="20"/>
                <w:szCs w:val="20"/>
                <w:cs/>
              </w:rPr>
              <w:t>คีรีขันธ์</w:t>
            </w:r>
          </w:p>
        </w:tc>
        <w:tc>
          <w:tcPr>
            <w:tcW w:w="753" w:type="dxa"/>
            <w:tcBorders>
              <w:top w:val="single" w:sz="4" w:space="0" w:color="auto"/>
              <w:left w:val="nil"/>
              <w:bottom w:val="single" w:sz="4" w:space="0" w:color="auto"/>
              <w:right w:val="single" w:sz="4" w:space="0" w:color="auto"/>
            </w:tcBorders>
            <w:shd w:val="clear" w:color="000000" w:fill="F2F2F2"/>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 xml:space="preserve">รวม </w:t>
            </w:r>
            <w:r w:rsidRPr="009346DE">
              <w:rPr>
                <w:rFonts w:ascii="TH SarabunPSK" w:eastAsia="Times New Roman" w:hAnsi="TH SarabunPSK" w:cs="TH SarabunPSK"/>
                <w:b/>
                <w:bCs/>
                <w:sz w:val="20"/>
                <w:szCs w:val="20"/>
              </w:rPr>
              <w:t>5</w:t>
            </w:r>
          </w:p>
        </w:tc>
        <w:tc>
          <w:tcPr>
            <w:tcW w:w="709" w:type="dxa"/>
            <w:tcBorders>
              <w:top w:val="single" w:sz="4" w:space="0" w:color="auto"/>
              <w:left w:val="nil"/>
              <w:bottom w:val="single" w:sz="4" w:space="0" w:color="auto"/>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สพร.</w:t>
            </w:r>
            <w:r w:rsidRPr="009346DE">
              <w:rPr>
                <w:rFonts w:ascii="TH SarabunPSK" w:eastAsia="Times New Roman" w:hAnsi="TH SarabunPSK" w:cs="TH SarabunPSK"/>
                <w:color w:val="000000"/>
                <w:sz w:val="20"/>
                <w:szCs w:val="20"/>
              </w:rPr>
              <w:t xml:space="preserve">5  </w:t>
            </w:r>
            <w:r w:rsidRPr="009346DE">
              <w:rPr>
                <w:rFonts w:ascii="TH SarabunPSK" w:eastAsia="Times New Roman" w:hAnsi="TH SarabunPSK" w:cs="TH SarabunPSK"/>
                <w:color w:val="000000"/>
                <w:sz w:val="20"/>
                <w:szCs w:val="20"/>
                <w:cs/>
              </w:rPr>
              <w:t>นครราชสีมา</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สนพ.</w:t>
            </w:r>
            <w:r w:rsidRPr="009346DE">
              <w:rPr>
                <w:rFonts w:ascii="TH SarabunPSK" w:eastAsia="Times New Roman" w:hAnsi="TH SarabunPSK" w:cs="TH SarabunPSK"/>
                <w:color w:val="000000"/>
                <w:sz w:val="16"/>
                <w:szCs w:val="16"/>
                <w:cs/>
              </w:rPr>
              <w:t>บุรีรัมย์</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สนพ. ชัยภูมิ</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สนพ.</w:t>
            </w:r>
            <w:r w:rsidRPr="009346DE">
              <w:rPr>
                <w:rFonts w:ascii="TH SarabunPSK" w:eastAsia="Times New Roman" w:hAnsi="TH SarabunPSK" w:cs="TH SarabunPSK"/>
                <w:color w:val="000000"/>
                <w:sz w:val="16"/>
                <w:szCs w:val="16"/>
                <w:cs/>
              </w:rPr>
              <w:t>สุรินทร์</w:t>
            </w:r>
          </w:p>
        </w:tc>
      </w:tr>
      <w:tr w:rsidR="00017426" w:rsidRPr="009346DE" w:rsidTr="00EF2D9B">
        <w:trPr>
          <w:trHeight w:val="606"/>
        </w:trPr>
        <w:tc>
          <w:tcPr>
            <w:tcW w:w="3134" w:type="dxa"/>
            <w:tcBorders>
              <w:top w:val="nil"/>
              <w:left w:val="single" w:sz="4" w:space="0" w:color="auto"/>
              <w:bottom w:val="single" w:sz="4" w:space="0" w:color="auto"/>
              <w:right w:val="nil"/>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u w:val="single"/>
                <w:cs/>
              </w:rPr>
              <w:t>แผนงาน</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b/>
                <w:bCs/>
                <w:sz w:val="20"/>
                <w:szCs w:val="20"/>
                <w:cs/>
              </w:rPr>
              <w:t>การดำเนินภารกิจพื้นฐานเพื่อสนับสนุนยุทธศาสตร์ด้านการพัฒนาและเสริมสร้างศักยภาพทรัพยากรมนุษย์</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4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64"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r>
      <w:tr w:rsidR="00017426" w:rsidRPr="009346DE" w:rsidTr="00EF2D9B">
        <w:trPr>
          <w:trHeight w:val="377"/>
        </w:trPr>
        <w:tc>
          <w:tcPr>
            <w:tcW w:w="3134" w:type="dxa"/>
            <w:tcBorders>
              <w:top w:val="nil"/>
              <w:left w:val="single" w:sz="4" w:space="0" w:color="auto"/>
              <w:bottom w:val="nil"/>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xml:space="preserve">11. </w:t>
            </w:r>
            <w:r w:rsidRPr="009346DE">
              <w:rPr>
                <w:rFonts w:ascii="TH SarabunPSK" w:eastAsia="Times New Roman" w:hAnsi="TH SarabunPSK" w:cs="TH SarabunPSK"/>
                <w:b/>
                <w:bCs/>
                <w:sz w:val="20"/>
                <w:szCs w:val="20"/>
                <w:cs/>
              </w:rPr>
              <w:t>ผลผลิต พัฒนา/ขับเคลื่อนความร่วมมือเครือข่าย</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b/>
                <w:bCs/>
                <w:sz w:val="20"/>
                <w:szCs w:val="20"/>
                <w:cs/>
              </w:rPr>
              <w:t>และส่งเสริมการพัฒนาฝีมือแรงงาน</w:t>
            </w:r>
            <w:r w:rsidRPr="009346DE">
              <w:rPr>
                <w:rFonts w:ascii="TH SarabunPSK" w:eastAsia="Times New Roman" w:hAnsi="TH SarabunPSK" w:cs="TH SarabunPSK"/>
                <w:b/>
                <w:bCs/>
                <w:sz w:val="20"/>
                <w:szCs w:val="20"/>
              </w:rPr>
              <w:t xml:space="preserve"> </w:t>
            </w:r>
          </w:p>
        </w:tc>
        <w:tc>
          <w:tcPr>
            <w:tcW w:w="567" w:type="dxa"/>
            <w:tcBorders>
              <w:top w:val="nil"/>
              <w:left w:val="nil"/>
              <w:bottom w:val="nil"/>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52,700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22,000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12,000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7,800</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10,900</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114,300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103,000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5,500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3,500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2,300</w:t>
            </w:r>
          </w:p>
        </w:tc>
      </w:tr>
      <w:tr w:rsidR="00017426" w:rsidRPr="009346DE" w:rsidTr="00EF2D9B">
        <w:trPr>
          <w:trHeight w:val="271"/>
        </w:trPr>
        <w:tc>
          <w:tcPr>
            <w:tcW w:w="3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    11.1  </w:t>
            </w:r>
            <w:r w:rsidRPr="009346DE">
              <w:rPr>
                <w:rFonts w:ascii="TH SarabunPSK" w:eastAsia="Times New Roman" w:hAnsi="TH SarabunPSK" w:cs="TH SarabunPSK"/>
                <w:sz w:val="20"/>
                <w:szCs w:val="20"/>
                <w:cs/>
              </w:rPr>
              <w:t>กิจกรรม จัดทำหลักเกณฑ์ พัฒนาระบบ</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ส่งเสริมและรับรองมาตรฐานฝีมือแรงงาน</w:t>
            </w:r>
            <w:r w:rsidRPr="009346DE">
              <w:rPr>
                <w:rFonts w:ascii="TH SarabunPSK" w:eastAsia="Times New Roman" w:hAnsi="TH SarabunPSK" w:cs="TH SarabunPSK"/>
                <w:sz w:val="20"/>
                <w:szCs w:val="20"/>
              </w:rPr>
              <w:t xml:space="preserve">  ( </w:t>
            </w:r>
            <w:r w:rsidRPr="009346DE">
              <w:rPr>
                <w:rFonts w:ascii="TH SarabunPSK" w:eastAsia="Times New Roman" w:hAnsi="TH SarabunPSK" w:cs="TH SarabunPSK"/>
                <w:sz w:val="20"/>
                <w:szCs w:val="20"/>
                <w:cs/>
              </w:rPr>
              <w:t>สมฐ.)</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สาขา</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r>
      <w:tr w:rsidR="00017426" w:rsidRPr="009346DE" w:rsidTr="00EF2D9B">
        <w:trPr>
          <w:trHeight w:val="94"/>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    11.2  </w:t>
            </w:r>
            <w:r w:rsidRPr="009346DE">
              <w:rPr>
                <w:rFonts w:ascii="TH SarabunPSK" w:eastAsia="Times New Roman" w:hAnsi="TH SarabunPSK" w:cs="TH SarabunPSK"/>
                <w:sz w:val="20"/>
                <w:szCs w:val="20"/>
                <w:cs/>
              </w:rPr>
              <w:t>กิจกรรม แข่งขันฝีมือแรงงาน</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6E62BB" w:rsidRDefault="00017426" w:rsidP="003C3961">
            <w:pPr>
              <w:spacing w:after="0" w:line="240" w:lineRule="auto"/>
              <w:jc w:val="center"/>
              <w:rPr>
                <w:rFonts w:ascii="TH SarabunPSK" w:eastAsia="Times New Roman" w:hAnsi="TH SarabunPSK" w:cs="TH SarabunPSK"/>
                <w:sz w:val="14"/>
                <w:szCs w:val="14"/>
              </w:rPr>
            </w:pPr>
            <w:r w:rsidRPr="006E62BB">
              <w:rPr>
                <w:rFonts w:ascii="TH SarabunPSK" w:eastAsia="Times New Roman" w:hAnsi="TH SarabunPSK" w:cs="TH SarabunPSK"/>
                <w:sz w:val="14"/>
                <w:szCs w:val="14"/>
                <w:cs/>
              </w:rPr>
              <w:t>โครงการ</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64"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53" w:type="dxa"/>
            <w:tcBorders>
              <w:top w:val="nil"/>
              <w:left w:val="nil"/>
              <w:bottom w:val="single" w:sz="4" w:space="0" w:color="auto"/>
              <w:right w:val="single" w:sz="4" w:space="0" w:color="auto"/>
            </w:tcBorders>
            <w:shd w:val="clear" w:color="000000" w:fill="F2F2F2"/>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r>
      <w:tr w:rsidR="00017426" w:rsidRPr="009346DE" w:rsidTr="00EF2D9B">
        <w:trPr>
          <w:trHeight w:val="281"/>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    11.3  </w:t>
            </w:r>
            <w:r w:rsidRPr="009346DE">
              <w:rPr>
                <w:rFonts w:ascii="TH SarabunPSK" w:eastAsia="Times New Roman" w:hAnsi="TH SarabunPSK" w:cs="TH SarabunPSK"/>
                <w:sz w:val="20"/>
                <w:szCs w:val="20"/>
                <w:cs/>
              </w:rPr>
              <w:t>กิจกรรม</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พัฒนาระบบการฝึกอบรมฝีมือแรงงาน</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สพท.)</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6E62BB" w:rsidRDefault="00017426" w:rsidP="003C3961">
            <w:pPr>
              <w:spacing w:after="0" w:line="240" w:lineRule="auto"/>
              <w:jc w:val="center"/>
              <w:rPr>
                <w:rFonts w:ascii="TH SarabunPSK" w:eastAsia="Times New Roman" w:hAnsi="TH SarabunPSK" w:cs="TH SarabunPSK"/>
                <w:color w:val="000000"/>
                <w:sz w:val="14"/>
                <w:szCs w:val="14"/>
              </w:rPr>
            </w:pPr>
            <w:r w:rsidRPr="006E62BB">
              <w:rPr>
                <w:rFonts w:ascii="TH SarabunPSK" w:eastAsia="Times New Roman" w:hAnsi="TH SarabunPSK" w:cs="TH SarabunPSK"/>
                <w:color w:val="000000"/>
                <w:sz w:val="14"/>
                <w:szCs w:val="14"/>
                <w:cs/>
              </w:rPr>
              <w:t>หลักสูตร/คน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r>
      <w:tr w:rsidR="00017426" w:rsidRPr="009346DE" w:rsidTr="00EF2D9B">
        <w:trPr>
          <w:trHeight w:val="387"/>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    11.4  </w:t>
            </w:r>
            <w:r w:rsidRPr="009346DE">
              <w:rPr>
                <w:rFonts w:ascii="TH SarabunPSK" w:eastAsia="Times New Roman" w:hAnsi="TH SarabunPSK" w:cs="TH SarabunPSK"/>
                <w:sz w:val="20"/>
                <w:szCs w:val="20"/>
                <w:cs/>
              </w:rPr>
              <w:t>กิจกรรม</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ส่งเสริมและสนับสนุนให้สถานประกอบกิจการดำเนินการพัฒนาฝีมือแรงงาน</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สพ.)</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52,700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22,000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12,000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7,800</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10,900</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114,300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103,000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5,500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3,500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2,300</w:t>
            </w:r>
          </w:p>
        </w:tc>
      </w:tr>
      <w:tr w:rsidR="00017426" w:rsidRPr="009346DE" w:rsidTr="00EF2D9B">
        <w:trPr>
          <w:trHeight w:val="210"/>
        </w:trPr>
        <w:tc>
          <w:tcPr>
            <w:tcW w:w="313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           1) </w:t>
            </w:r>
            <w:r w:rsidRPr="009346DE">
              <w:rPr>
                <w:rFonts w:ascii="TH SarabunPSK" w:eastAsia="Times New Roman" w:hAnsi="TH SarabunPSK" w:cs="TH SarabunPSK"/>
                <w:sz w:val="20"/>
                <w:szCs w:val="20"/>
                <w:cs/>
              </w:rPr>
              <w:t>รายการ</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รับรองหลักสูตรและค่าใช้จ่ายในการพัฒนาฝีมือแรงงานของสถานประกอบกิจการตาม พ</w:t>
            </w:r>
            <w:r w:rsidRPr="009346DE">
              <w:rPr>
                <w:rFonts w:ascii="TH SarabunPSK" w:eastAsia="Times New Roman" w:hAnsi="TH SarabunPSK" w:cs="TH SarabunPSK"/>
                <w:sz w:val="20"/>
                <w:szCs w:val="20"/>
              </w:rPr>
              <w:t>,</w:t>
            </w:r>
            <w:r w:rsidRPr="009346DE">
              <w:rPr>
                <w:rFonts w:ascii="TH SarabunPSK" w:eastAsia="Times New Roman" w:hAnsi="TH SarabunPSK" w:cs="TH SarabunPSK"/>
                <w:sz w:val="20"/>
                <w:szCs w:val="20"/>
                <w:cs/>
              </w:rPr>
              <w:t>ร</w:t>
            </w:r>
            <w:r w:rsidRPr="009346DE">
              <w:rPr>
                <w:rFonts w:ascii="TH SarabunPSK" w:eastAsia="Times New Roman" w:hAnsi="TH SarabunPSK" w:cs="TH SarabunPSK"/>
                <w:sz w:val="20"/>
                <w:szCs w:val="20"/>
              </w:rPr>
              <w:t>,</w:t>
            </w:r>
            <w:r w:rsidRPr="009346DE">
              <w:rPr>
                <w:rFonts w:ascii="TH SarabunPSK" w:eastAsia="Times New Roman" w:hAnsi="TH SarabunPSK" w:cs="TH SarabunPSK"/>
                <w:sz w:val="20"/>
                <w:szCs w:val="20"/>
                <w:cs/>
              </w:rPr>
              <w:t>บ</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 xml:space="preserve">ส่งเสริมการพัฒนาฝีมือแรงงาน พ.ศ. </w:t>
            </w:r>
            <w:r w:rsidRPr="009346DE">
              <w:rPr>
                <w:rFonts w:ascii="TH SarabunPSK" w:eastAsia="Times New Roman" w:hAnsi="TH SarabunPSK" w:cs="TH SarabunPSK"/>
                <w:sz w:val="20"/>
                <w:szCs w:val="20"/>
              </w:rPr>
              <w:t>2545</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52,700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22,000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12,000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7,800</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10,900</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114,300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103,000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5,500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3,500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2,300</w:t>
            </w:r>
          </w:p>
        </w:tc>
      </w:tr>
      <w:tr w:rsidR="00017426" w:rsidRPr="009346DE" w:rsidTr="00EF2D9B">
        <w:trPr>
          <w:trHeight w:val="255"/>
        </w:trPr>
        <w:tc>
          <w:tcPr>
            <w:tcW w:w="3134" w:type="dxa"/>
            <w:vMerge/>
            <w:tcBorders>
              <w:top w:val="nil"/>
              <w:left w:val="single" w:sz="4" w:space="0" w:color="auto"/>
              <w:bottom w:val="single" w:sz="4" w:space="0" w:color="000000"/>
              <w:right w:val="single" w:sz="4" w:space="0" w:color="auto"/>
            </w:tcBorders>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แห่ง</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250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114</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80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56</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319</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238</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30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22</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29</w:t>
            </w:r>
          </w:p>
        </w:tc>
      </w:tr>
      <w:tr w:rsidR="00017426" w:rsidRPr="009346DE" w:rsidTr="00017426">
        <w:trPr>
          <w:trHeight w:val="427"/>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    11.5  </w:t>
            </w:r>
            <w:r w:rsidRPr="009346DE">
              <w:rPr>
                <w:rFonts w:ascii="TH SarabunPSK" w:eastAsia="Times New Roman" w:hAnsi="TH SarabunPSK" w:cs="TH SarabunPSK"/>
                <w:sz w:val="20"/>
                <w:szCs w:val="20"/>
                <w:cs/>
              </w:rPr>
              <w:t>กิจกรรมหลัก</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ขับเคลื่อนการพัฒนาแนวทางและการดำเนินงานของ กพร.ปช.</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ผส.)</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แห่ง</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r>
      <w:tr w:rsidR="00017426" w:rsidRPr="009346DE" w:rsidTr="00017426">
        <w:trPr>
          <w:trHeight w:val="407"/>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    11.6  </w:t>
            </w:r>
            <w:r w:rsidRPr="009346DE">
              <w:rPr>
                <w:rFonts w:ascii="TH SarabunPSK" w:eastAsia="Times New Roman" w:hAnsi="TH SarabunPSK" w:cs="TH SarabunPSK"/>
                <w:sz w:val="20"/>
                <w:szCs w:val="20"/>
                <w:cs/>
              </w:rPr>
              <w:t>กิจกรรม</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 xml:space="preserve">พัฒนาช่างช่วยคนพิการร่วมกับมูลนิธิขาเทียมฯ (เจ้าภาพ สพร. </w:t>
            </w:r>
            <w:r w:rsidRPr="009346DE">
              <w:rPr>
                <w:rFonts w:ascii="TH SarabunPSK" w:eastAsia="Times New Roman" w:hAnsi="TH SarabunPSK" w:cs="TH SarabunPSK"/>
                <w:sz w:val="20"/>
                <w:szCs w:val="20"/>
              </w:rPr>
              <w:t xml:space="preserve">19  </w:t>
            </w:r>
            <w:r w:rsidRPr="009346DE">
              <w:rPr>
                <w:rFonts w:ascii="TH SarabunPSK" w:eastAsia="Times New Roman" w:hAnsi="TH SarabunPSK" w:cs="TH SarabunPSK"/>
                <w:sz w:val="20"/>
                <w:szCs w:val="20"/>
                <w:cs/>
              </w:rPr>
              <w:t>เชียงใหม่)</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r>
      <w:tr w:rsidR="00017426" w:rsidRPr="009346DE" w:rsidTr="00EF2D9B">
        <w:trPr>
          <w:trHeight w:val="303"/>
        </w:trPr>
        <w:tc>
          <w:tcPr>
            <w:tcW w:w="3134" w:type="dxa"/>
            <w:tcBorders>
              <w:top w:val="nil"/>
              <w:left w:val="single" w:sz="4" w:space="0" w:color="auto"/>
              <w:bottom w:val="nil"/>
              <w:right w:val="nil"/>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u w:val="single"/>
                <w:cs/>
              </w:rPr>
              <w:t>แผนงานยุทธศาสตร์</w:t>
            </w:r>
            <w:r w:rsidRPr="009346DE">
              <w:rPr>
                <w:rFonts w:ascii="TH SarabunPSK" w:eastAsia="Times New Roman" w:hAnsi="TH SarabunPSK" w:cs="TH SarabunPSK"/>
                <w:b/>
                <w:bCs/>
                <w:color w:val="000000"/>
                <w:sz w:val="20"/>
                <w:szCs w:val="20"/>
              </w:rPr>
              <w:t xml:space="preserve"> </w:t>
            </w:r>
            <w:r w:rsidRPr="009346DE">
              <w:rPr>
                <w:rFonts w:ascii="TH SarabunPSK" w:eastAsia="Times New Roman" w:hAnsi="TH SarabunPSK" w:cs="TH SarabunPSK"/>
                <w:b/>
                <w:bCs/>
                <w:color w:val="000000"/>
                <w:sz w:val="20"/>
                <w:szCs w:val="20"/>
                <w:cs/>
              </w:rPr>
              <w:t>พัฒนาศักยภาพคนตลอดช่วงชีวิต</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r>
      <w:tr w:rsidR="00017426" w:rsidRPr="009346DE" w:rsidTr="00017426">
        <w:trPr>
          <w:trHeight w:val="403"/>
        </w:trPr>
        <w:tc>
          <w:tcPr>
            <w:tcW w:w="3134" w:type="dxa"/>
            <w:tcBorders>
              <w:top w:val="single" w:sz="4" w:space="0" w:color="auto"/>
              <w:left w:val="single" w:sz="4" w:space="0" w:color="auto"/>
              <w:bottom w:val="single" w:sz="4" w:space="0" w:color="auto"/>
              <w:right w:val="single" w:sz="4" w:space="0" w:color="auto"/>
            </w:tcBorders>
            <w:shd w:val="clear" w:color="000000" w:fill="FFFFFF"/>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xml:space="preserve">12. </w:t>
            </w:r>
            <w:r w:rsidRPr="009346DE">
              <w:rPr>
                <w:rFonts w:ascii="TH SarabunPSK" w:eastAsia="Times New Roman" w:hAnsi="TH SarabunPSK" w:cs="TH SarabunPSK"/>
                <w:b/>
                <w:bCs/>
                <w:color w:val="000000"/>
                <w:sz w:val="20"/>
                <w:szCs w:val="20"/>
                <w:cs/>
              </w:rPr>
              <w:t>โครงการ ยกระดับเพื่อเพิ่มศักยภาพฝีมือและสมรรถนะแรงงาน</w:t>
            </w:r>
            <w:r w:rsidRPr="009346DE">
              <w:rPr>
                <w:rFonts w:ascii="TH SarabunPSK" w:eastAsia="Times New Roman" w:hAnsi="TH SarabunPSK" w:cs="TH SarabunPSK"/>
                <w:b/>
                <w:bCs/>
                <w:color w:val="000000"/>
                <w:sz w:val="20"/>
                <w:szCs w:val="20"/>
              </w:rPr>
              <w:t xml:space="preserve">  (</w:t>
            </w:r>
            <w:r w:rsidRPr="009346DE">
              <w:rPr>
                <w:rFonts w:ascii="TH SarabunPSK" w:eastAsia="Times New Roman" w:hAnsi="TH SarabunPSK" w:cs="TH SarabunPSK"/>
                <w:b/>
                <w:bCs/>
                <w:color w:val="000000"/>
                <w:sz w:val="20"/>
                <w:szCs w:val="20"/>
                <w:cs/>
              </w:rPr>
              <w:t>เจ้าภาพ สพท.)</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cs/>
              </w:rPr>
              <w:t>คน</w:t>
            </w:r>
          </w:p>
        </w:tc>
        <w:tc>
          <w:tcPr>
            <w:tcW w:w="708" w:type="dxa"/>
            <w:tcBorders>
              <w:top w:val="nil"/>
              <w:left w:val="nil"/>
              <w:bottom w:val="single" w:sz="4" w:space="0" w:color="auto"/>
              <w:right w:val="single" w:sz="4" w:space="0" w:color="auto"/>
            </w:tcBorders>
            <w:shd w:val="clear" w:color="000000" w:fill="F2F2F2"/>
            <w:noWrap/>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1,040</w:t>
            </w:r>
          </w:p>
        </w:tc>
        <w:tc>
          <w:tcPr>
            <w:tcW w:w="62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280</w:t>
            </w:r>
          </w:p>
        </w:tc>
        <w:tc>
          <w:tcPr>
            <w:tcW w:w="70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40</w:t>
            </w:r>
          </w:p>
        </w:tc>
        <w:tc>
          <w:tcPr>
            <w:tcW w:w="64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300</w:t>
            </w:r>
          </w:p>
        </w:tc>
        <w:tc>
          <w:tcPr>
            <w:tcW w:w="664"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420</w:t>
            </w:r>
          </w:p>
        </w:tc>
        <w:tc>
          <w:tcPr>
            <w:tcW w:w="753" w:type="dxa"/>
            <w:tcBorders>
              <w:top w:val="nil"/>
              <w:left w:val="nil"/>
              <w:bottom w:val="single" w:sz="4" w:space="0" w:color="auto"/>
              <w:right w:val="single" w:sz="4" w:space="0" w:color="auto"/>
            </w:tcBorders>
            <w:shd w:val="clear" w:color="000000" w:fill="F2F2F2"/>
            <w:noWrap/>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1,560</w:t>
            </w:r>
          </w:p>
        </w:tc>
        <w:tc>
          <w:tcPr>
            <w:tcW w:w="70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320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320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540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380</w:t>
            </w:r>
          </w:p>
        </w:tc>
      </w:tr>
      <w:tr w:rsidR="00017426" w:rsidRPr="009346DE" w:rsidTr="00017426">
        <w:trPr>
          <w:trHeight w:val="141"/>
        </w:trPr>
        <w:tc>
          <w:tcPr>
            <w:tcW w:w="3134" w:type="dxa"/>
            <w:tcBorders>
              <w:top w:val="nil"/>
              <w:left w:val="single" w:sz="4" w:space="0" w:color="auto"/>
              <w:bottom w:val="nil"/>
              <w:right w:val="single" w:sz="4" w:space="0" w:color="auto"/>
            </w:tcBorders>
            <w:shd w:val="clear" w:color="000000" w:fill="FFFFFF"/>
            <w:noWrap/>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xml:space="preserve">      - </w:t>
            </w:r>
            <w:r w:rsidRPr="009346DE">
              <w:rPr>
                <w:rFonts w:ascii="TH SarabunPSK" w:eastAsia="Times New Roman" w:hAnsi="TH SarabunPSK" w:cs="TH SarabunPSK"/>
                <w:color w:val="000000"/>
                <w:sz w:val="20"/>
                <w:szCs w:val="20"/>
                <w:cs/>
              </w:rPr>
              <w:t>ฝึกเตรียมเข้าทำงาน</w:t>
            </w:r>
            <w:r w:rsidRPr="009346DE">
              <w:rPr>
                <w:rFonts w:ascii="TH SarabunPSK" w:eastAsia="Times New Roman" w:hAnsi="TH SarabunPSK" w:cs="TH SarabunPSK"/>
                <w:color w:val="000000"/>
                <w:sz w:val="20"/>
                <w:szCs w:val="20"/>
              </w:rPr>
              <w:t xml:space="preserve"> </w:t>
            </w:r>
          </w:p>
        </w:tc>
        <w:tc>
          <w:tcPr>
            <w:tcW w:w="567" w:type="dxa"/>
            <w:tcBorders>
              <w:top w:val="nil"/>
              <w:left w:val="nil"/>
              <w:bottom w:val="nil"/>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คน</w:t>
            </w:r>
          </w:p>
        </w:tc>
        <w:tc>
          <w:tcPr>
            <w:tcW w:w="708" w:type="dxa"/>
            <w:tcBorders>
              <w:top w:val="nil"/>
              <w:left w:val="nil"/>
              <w:bottom w:val="single" w:sz="4" w:space="0" w:color="auto"/>
              <w:right w:val="single" w:sz="4" w:space="0" w:color="auto"/>
            </w:tcBorders>
            <w:shd w:val="clear" w:color="000000" w:fill="F2F2F2"/>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160</w:t>
            </w:r>
          </w:p>
        </w:tc>
        <w:tc>
          <w:tcPr>
            <w:tcW w:w="62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60</w:t>
            </w:r>
          </w:p>
        </w:tc>
        <w:tc>
          <w:tcPr>
            <w:tcW w:w="70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40</w:t>
            </w:r>
          </w:p>
        </w:tc>
        <w:tc>
          <w:tcPr>
            <w:tcW w:w="64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20</w:t>
            </w:r>
          </w:p>
        </w:tc>
        <w:tc>
          <w:tcPr>
            <w:tcW w:w="664"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40</w:t>
            </w:r>
          </w:p>
        </w:tc>
        <w:tc>
          <w:tcPr>
            <w:tcW w:w="753" w:type="dxa"/>
            <w:tcBorders>
              <w:top w:val="nil"/>
              <w:left w:val="nil"/>
              <w:bottom w:val="single" w:sz="4" w:space="0" w:color="auto"/>
              <w:right w:val="single" w:sz="4" w:space="0" w:color="auto"/>
            </w:tcBorders>
            <w:shd w:val="clear" w:color="000000" w:fill="F2F2F2"/>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280</w:t>
            </w:r>
          </w:p>
        </w:tc>
        <w:tc>
          <w:tcPr>
            <w:tcW w:w="70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80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80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60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60</w:t>
            </w:r>
          </w:p>
        </w:tc>
      </w:tr>
      <w:tr w:rsidR="00017426" w:rsidRPr="009346DE" w:rsidTr="00017426">
        <w:trPr>
          <w:trHeight w:val="188"/>
        </w:trPr>
        <w:tc>
          <w:tcPr>
            <w:tcW w:w="3134"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xml:space="preserve">      - </w:t>
            </w:r>
            <w:r w:rsidRPr="009346DE">
              <w:rPr>
                <w:rFonts w:ascii="TH SarabunPSK" w:eastAsia="Times New Roman" w:hAnsi="TH SarabunPSK" w:cs="TH SarabunPSK"/>
                <w:color w:val="000000"/>
                <w:sz w:val="20"/>
                <w:szCs w:val="20"/>
                <w:cs/>
              </w:rPr>
              <w:t>ฝึกยกระดับฝีมือแรงงาน</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คน</w:t>
            </w:r>
          </w:p>
        </w:tc>
        <w:tc>
          <w:tcPr>
            <w:tcW w:w="708" w:type="dxa"/>
            <w:tcBorders>
              <w:top w:val="nil"/>
              <w:left w:val="nil"/>
              <w:bottom w:val="single" w:sz="4" w:space="0" w:color="auto"/>
              <w:right w:val="single" w:sz="4" w:space="0" w:color="auto"/>
            </w:tcBorders>
            <w:shd w:val="clear" w:color="000000" w:fill="F2F2F2"/>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880</w:t>
            </w:r>
          </w:p>
        </w:tc>
        <w:tc>
          <w:tcPr>
            <w:tcW w:w="62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220</w:t>
            </w:r>
          </w:p>
        </w:tc>
        <w:tc>
          <w:tcPr>
            <w:tcW w:w="70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280</w:t>
            </w:r>
          </w:p>
        </w:tc>
        <w:tc>
          <w:tcPr>
            <w:tcW w:w="664"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380</w:t>
            </w:r>
          </w:p>
        </w:tc>
        <w:tc>
          <w:tcPr>
            <w:tcW w:w="753" w:type="dxa"/>
            <w:tcBorders>
              <w:top w:val="nil"/>
              <w:left w:val="nil"/>
              <w:bottom w:val="single" w:sz="4" w:space="0" w:color="auto"/>
              <w:right w:val="single" w:sz="4" w:space="0" w:color="auto"/>
            </w:tcBorders>
            <w:shd w:val="clear" w:color="000000" w:fill="F2F2F2"/>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1,280</w:t>
            </w:r>
          </w:p>
        </w:tc>
        <w:tc>
          <w:tcPr>
            <w:tcW w:w="70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240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240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480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320</w:t>
            </w:r>
          </w:p>
        </w:tc>
      </w:tr>
      <w:tr w:rsidR="00017426" w:rsidRPr="009346DE" w:rsidTr="00EF2D9B">
        <w:trPr>
          <w:trHeight w:val="407"/>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xml:space="preserve">13. </w:t>
            </w:r>
            <w:r w:rsidRPr="009346DE">
              <w:rPr>
                <w:rFonts w:ascii="TH SarabunPSK" w:eastAsia="Times New Roman" w:hAnsi="TH SarabunPSK" w:cs="TH SarabunPSK"/>
                <w:b/>
                <w:bCs/>
                <w:sz w:val="20"/>
                <w:szCs w:val="20"/>
                <w:cs/>
              </w:rPr>
              <w:t>โครงการ</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b/>
                <w:bCs/>
                <w:sz w:val="20"/>
                <w:szCs w:val="20"/>
                <w:cs/>
              </w:rPr>
              <w:t>ยกระดับแรงงานไทยให้ได้มาตรฐานฝีมือแรงงานเพื่อรองรับการแข่งขัน</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sz w:val="20"/>
                <w:szCs w:val="20"/>
              </w:rPr>
              <w:t>(</w:t>
            </w:r>
            <w:r w:rsidRPr="009346DE">
              <w:rPr>
                <w:rFonts w:ascii="TH SarabunPSK" w:eastAsia="Times New Roman" w:hAnsi="TH SarabunPSK" w:cs="TH SarabunPSK"/>
                <w:sz w:val="20"/>
                <w:szCs w:val="20"/>
                <w:cs/>
              </w:rPr>
              <w:t>เจ้าภาพ สมฐ)</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1,780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720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560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260</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240</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2,150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900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370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440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440</w:t>
            </w:r>
          </w:p>
        </w:tc>
      </w:tr>
      <w:tr w:rsidR="00017426" w:rsidRPr="009346DE" w:rsidTr="00017426">
        <w:trPr>
          <w:trHeight w:val="411"/>
        </w:trPr>
        <w:tc>
          <w:tcPr>
            <w:tcW w:w="3134" w:type="dxa"/>
            <w:tcBorders>
              <w:top w:val="nil"/>
              <w:left w:val="single" w:sz="4" w:space="0" w:color="auto"/>
              <w:bottom w:val="single" w:sz="4" w:space="0" w:color="auto"/>
              <w:right w:val="single" w:sz="4" w:space="0" w:color="auto"/>
            </w:tcBorders>
            <w:shd w:val="clear" w:color="000000" w:fill="FFFFFF"/>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13.1 </w:t>
            </w:r>
            <w:r w:rsidRPr="009346DE">
              <w:rPr>
                <w:rFonts w:ascii="TH SarabunPSK" w:eastAsia="Times New Roman" w:hAnsi="TH SarabunPSK" w:cs="TH SarabunPSK"/>
                <w:sz w:val="20"/>
                <w:szCs w:val="20"/>
                <w:cs/>
              </w:rPr>
              <w:t>กิจกรรม</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พัฒนาศักยภาพแรงงานเพื่อรองรับการจ่ายค่าจ้างตามมาตรฐานฝีมือ</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240</w:t>
            </w:r>
          </w:p>
        </w:tc>
        <w:tc>
          <w:tcPr>
            <w:tcW w:w="62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120</w:t>
            </w:r>
          </w:p>
        </w:tc>
        <w:tc>
          <w:tcPr>
            <w:tcW w:w="70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60</w:t>
            </w:r>
          </w:p>
        </w:tc>
        <w:tc>
          <w:tcPr>
            <w:tcW w:w="64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40</w:t>
            </w:r>
          </w:p>
        </w:tc>
        <w:tc>
          <w:tcPr>
            <w:tcW w:w="664"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20</w:t>
            </w:r>
          </w:p>
        </w:tc>
        <w:tc>
          <w:tcPr>
            <w:tcW w:w="753" w:type="dxa"/>
            <w:tcBorders>
              <w:top w:val="nil"/>
              <w:left w:val="nil"/>
              <w:bottom w:val="single" w:sz="4" w:space="0" w:color="auto"/>
              <w:right w:val="single" w:sz="4" w:space="0" w:color="auto"/>
            </w:tcBorders>
            <w:shd w:val="clear" w:color="000000" w:fill="F2F2F2"/>
            <w:noWrap/>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200</w:t>
            </w:r>
          </w:p>
        </w:tc>
        <w:tc>
          <w:tcPr>
            <w:tcW w:w="70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40</w:t>
            </w:r>
          </w:p>
        </w:tc>
      </w:tr>
      <w:tr w:rsidR="00017426" w:rsidRPr="009346DE" w:rsidTr="00017426">
        <w:trPr>
          <w:trHeight w:val="234"/>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13.2  </w:t>
            </w:r>
            <w:r w:rsidRPr="009346DE">
              <w:rPr>
                <w:rFonts w:ascii="TH SarabunPSK" w:eastAsia="Times New Roman" w:hAnsi="TH SarabunPSK" w:cs="TH SarabunPSK"/>
                <w:sz w:val="20"/>
                <w:szCs w:val="20"/>
                <w:cs/>
              </w:rPr>
              <w:t>กิจกรรม ทดสอบมาตรฐานฝีมือแรงงานแห่งชาติ</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1,540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600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500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220</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220</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1,950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800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350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400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400</w:t>
            </w:r>
          </w:p>
        </w:tc>
      </w:tr>
      <w:tr w:rsidR="00017426" w:rsidRPr="009346DE" w:rsidTr="00017426">
        <w:trPr>
          <w:trHeight w:val="549"/>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xml:space="preserve">14. </w:t>
            </w:r>
            <w:r w:rsidRPr="009346DE">
              <w:rPr>
                <w:rFonts w:ascii="TH SarabunPSK" w:eastAsia="Times New Roman" w:hAnsi="TH SarabunPSK" w:cs="TH SarabunPSK"/>
                <w:b/>
                <w:bCs/>
                <w:sz w:val="20"/>
                <w:szCs w:val="20"/>
                <w:cs/>
              </w:rPr>
              <w:t>โครงการฝึกอบรมแรงงานกลุ่มเป้าหมายเฉพาะเพื่อเพิ่มโอกาสในการประกอบอาชีพ</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sz w:val="20"/>
                <w:szCs w:val="20"/>
              </w:rPr>
              <w:t>(</w:t>
            </w:r>
            <w:r w:rsidRPr="009346DE">
              <w:rPr>
                <w:rFonts w:ascii="TH SarabunPSK" w:eastAsia="Times New Roman" w:hAnsi="TH SarabunPSK" w:cs="TH SarabunPSK"/>
                <w:sz w:val="20"/>
                <w:szCs w:val="20"/>
                <w:cs/>
              </w:rPr>
              <w:t>เจ้าภาพ ศป.)</w:t>
            </w:r>
            <w:r w:rsidRPr="009346DE">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600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220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140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120</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120</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580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180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120</w:t>
            </w:r>
          </w:p>
        </w:tc>
      </w:tr>
      <w:tr w:rsidR="00017426" w:rsidRPr="009346DE" w:rsidTr="00017426">
        <w:trPr>
          <w:trHeight w:val="415"/>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14.1 </w:t>
            </w:r>
            <w:r w:rsidRPr="009346DE">
              <w:rPr>
                <w:rFonts w:ascii="TH SarabunPSK" w:eastAsia="Times New Roman" w:hAnsi="TH SarabunPSK" w:cs="TH SarabunPSK"/>
                <w:sz w:val="20"/>
                <w:szCs w:val="20"/>
                <w:cs/>
              </w:rPr>
              <w:t>กิจกรรม ฝึกอบรมแรงงานกลุ่มเป้าหมายเฉพาะเพื่อเพิ่มโอกาสในการประกอบอาชีพ</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460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100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100</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100</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440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100</w:t>
            </w:r>
          </w:p>
        </w:tc>
      </w:tr>
      <w:tr w:rsidR="00EE1868" w:rsidRPr="009346DE" w:rsidTr="00EF2D9B">
        <w:trPr>
          <w:trHeight w:val="128"/>
        </w:trPr>
        <w:tc>
          <w:tcPr>
            <w:tcW w:w="3134"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ผู้ผ่านการบำบัดยาเสพติด</w:t>
            </w:r>
          </w:p>
        </w:tc>
        <w:tc>
          <w:tcPr>
            <w:tcW w:w="567"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62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4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6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53"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r>
      <w:tr w:rsidR="00EE1868" w:rsidRPr="009346DE" w:rsidTr="00EF2D9B">
        <w:trPr>
          <w:trHeight w:val="173"/>
        </w:trPr>
        <w:tc>
          <w:tcPr>
            <w:tcW w:w="3134"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ผู้ต้องขัง/เยาวชนสถานพินิจ</w:t>
            </w:r>
          </w:p>
        </w:tc>
        <w:tc>
          <w:tcPr>
            <w:tcW w:w="567"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40</w:t>
            </w:r>
          </w:p>
        </w:tc>
        <w:tc>
          <w:tcPr>
            <w:tcW w:w="62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64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6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753"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r>
      <w:tr w:rsidR="00EE1868" w:rsidRPr="009346DE" w:rsidTr="00EF2D9B">
        <w:trPr>
          <w:trHeight w:val="220"/>
        </w:trPr>
        <w:tc>
          <w:tcPr>
            <w:tcW w:w="3134"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คนพิการ/ผู้ดูแลคนพิการ</w:t>
            </w:r>
          </w:p>
        </w:tc>
        <w:tc>
          <w:tcPr>
            <w:tcW w:w="567"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0</w:t>
            </w:r>
          </w:p>
        </w:tc>
        <w:tc>
          <w:tcPr>
            <w:tcW w:w="62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4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6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53"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0</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r>
      <w:tr w:rsidR="00EE1868" w:rsidRPr="009346DE" w:rsidTr="00EF2D9B">
        <w:trPr>
          <w:trHeight w:val="123"/>
        </w:trPr>
        <w:tc>
          <w:tcPr>
            <w:tcW w:w="3134"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แรงงานนอกระบบ</w:t>
            </w:r>
          </w:p>
        </w:tc>
        <w:tc>
          <w:tcPr>
            <w:tcW w:w="567"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200</w:t>
            </w:r>
          </w:p>
        </w:tc>
        <w:tc>
          <w:tcPr>
            <w:tcW w:w="62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80</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64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80</w:t>
            </w:r>
          </w:p>
        </w:tc>
        <w:tc>
          <w:tcPr>
            <w:tcW w:w="66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753"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220</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140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r>
      <w:tr w:rsidR="00EE1868" w:rsidRPr="009346DE" w:rsidTr="00EE1868">
        <w:trPr>
          <w:trHeight w:val="122"/>
        </w:trPr>
        <w:tc>
          <w:tcPr>
            <w:tcW w:w="3134"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ทหารเกณฑ์ก่อนปลดประจำการ</w:t>
            </w:r>
          </w:p>
        </w:tc>
        <w:tc>
          <w:tcPr>
            <w:tcW w:w="567"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140</w:t>
            </w:r>
          </w:p>
        </w:tc>
        <w:tc>
          <w:tcPr>
            <w:tcW w:w="62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64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66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60</w:t>
            </w:r>
          </w:p>
        </w:tc>
        <w:tc>
          <w:tcPr>
            <w:tcW w:w="753"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40</w:t>
            </w:r>
          </w:p>
        </w:tc>
      </w:tr>
      <w:tr w:rsidR="00EE1868" w:rsidRPr="009346DE" w:rsidTr="00EE1868">
        <w:trPr>
          <w:trHeight w:val="181"/>
        </w:trPr>
        <w:tc>
          <w:tcPr>
            <w:tcW w:w="3134" w:type="dxa"/>
            <w:tcBorders>
              <w:top w:val="nil"/>
              <w:left w:val="single" w:sz="4" w:space="0" w:color="auto"/>
              <w:bottom w:val="single" w:sz="4" w:space="0" w:color="auto"/>
              <w:right w:val="single" w:sz="4" w:space="0" w:color="auto"/>
            </w:tcBorders>
            <w:shd w:val="clear" w:color="000000" w:fill="FFFFFF"/>
            <w:vAlign w:val="center"/>
          </w:tcPr>
          <w:p w:rsidR="00EE1868" w:rsidRPr="00EE1868" w:rsidRDefault="00EE1868" w:rsidP="00EE1868">
            <w:pPr>
              <w:spacing w:after="0" w:line="240" w:lineRule="auto"/>
              <w:rPr>
                <w:rFonts w:ascii="TH SarabunPSK" w:hAnsi="TH SarabunPSK" w:cs="TH SarabunPSK"/>
                <w:sz w:val="20"/>
                <w:szCs w:val="20"/>
              </w:rPr>
            </w:pPr>
            <w:r w:rsidRPr="00EE1868">
              <w:rPr>
                <w:rFonts w:ascii="TH SarabunPSK" w:hAnsi="TH SarabunPSK" w:cs="TH SarabunPSK"/>
                <w:sz w:val="20"/>
                <w:szCs w:val="20"/>
              </w:rPr>
              <w:t xml:space="preserve">      </w:t>
            </w:r>
            <w:r w:rsidRPr="00EE1868">
              <w:rPr>
                <w:rFonts w:ascii="TH SarabunPSK" w:hAnsi="TH SarabunPSK" w:cs="TH SarabunPSK"/>
                <w:sz w:val="20"/>
                <w:szCs w:val="20"/>
                <w:cs/>
              </w:rPr>
              <w:t>แรงงานตามโครงการอันเนื่องมาจากพระราชดำริ</w:t>
            </w:r>
          </w:p>
        </w:tc>
        <w:tc>
          <w:tcPr>
            <w:tcW w:w="567" w:type="dxa"/>
            <w:tcBorders>
              <w:top w:val="nil"/>
              <w:left w:val="nil"/>
              <w:bottom w:val="single" w:sz="4" w:space="0" w:color="auto"/>
              <w:right w:val="single" w:sz="4" w:space="0" w:color="auto"/>
            </w:tcBorders>
            <w:shd w:val="clear" w:color="000000" w:fill="FFFFFF"/>
            <w:noWrap/>
          </w:tcPr>
          <w:p w:rsidR="00EE1868" w:rsidRPr="00EE1868" w:rsidRDefault="00EE1868" w:rsidP="00EE1868">
            <w:pPr>
              <w:spacing w:after="0" w:line="240" w:lineRule="auto"/>
              <w:jc w:val="center"/>
              <w:rPr>
                <w:rFonts w:ascii="TH SarabunPSK" w:hAnsi="TH SarabunPSK" w:cs="TH SarabunPSK"/>
                <w:sz w:val="20"/>
                <w:szCs w:val="20"/>
              </w:rPr>
            </w:pPr>
            <w:r w:rsidRPr="00EE1868">
              <w:rPr>
                <w:rFonts w:ascii="TH SarabunPSK"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60</w:t>
            </w:r>
          </w:p>
        </w:tc>
        <w:tc>
          <w:tcPr>
            <w:tcW w:w="62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40</w:t>
            </w:r>
          </w:p>
        </w:tc>
        <w:tc>
          <w:tcPr>
            <w:tcW w:w="64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664"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753" w:type="dxa"/>
            <w:tcBorders>
              <w:top w:val="nil"/>
              <w:left w:val="nil"/>
              <w:bottom w:val="single" w:sz="4" w:space="0" w:color="auto"/>
              <w:right w:val="single" w:sz="4" w:space="0" w:color="auto"/>
            </w:tcBorders>
            <w:shd w:val="clear" w:color="000000" w:fill="F2F2F2"/>
            <w:noWrap/>
            <w:vAlign w:val="center"/>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E1868" w:rsidRPr="00EE1868" w:rsidRDefault="00EE1868" w:rsidP="00EE1868">
            <w:pPr>
              <w:spacing w:after="0" w:line="240" w:lineRule="auto"/>
              <w:jc w:val="right"/>
              <w:rPr>
                <w:rFonts w:ascii="TH SarabunPSK" w:hAnsi="TH SarabunPSK" w:cs="TH SarabunPSK"/>
                <w:sz w:val="20"/>
                <w:szCs w:val="20"/>
              </w:rPr>
            </w:pPr>
            <w:r w:rsidRPr="00EE1868">
              <w:rPr>
                <w:rFonts w:ascii="TH SarabunPSK" w:hAnsi="TH SarabunPSK" w:cs="TH SarabunPSK"/>
                <w:sz w:val="20"/>
                <w:szCs w:val="20"/>
              </w:rPr>
              <w:t> </w:t>
            </w:r>
          </w:p>
        </w:tc>
      </w:tr>
      <w:tr w:rsidR="00017426" w:rsidRPr="009346DE" w:rsidTr="00EF2D9B">
        <w:trPr>
          <w:trHeight w:val="369"/>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rPr>
              <w:t xml:space="preserve">14.2 </w:t>
            </w:r>
            <w:r w:rsidRPr="009346DE">
              <w:rPr>
                <w:rFonts w:ascii="TH SarabunPSK" w:eastAsia="Times New Roman" w:hAnsi="TH SarabunPSK" w:cs="TH SarabunPSK"/>
                <w:sz w:val="20"/>
                <w:szCs w:val="20"/>
                <w:cs/>
              </w:rPr>
              <w:t>กิจกรรมเพิ่มทักษะด้านอาชีพแก่นักเรียนครอบครัวยากจนที่ไม่ได้เรียนต่อหลังจบการศึกษาภาคบังคับ</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140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40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20</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20</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140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7C5BDB"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4</w:t>
            </w:r>
            <w:r w:rsidR="00017426" w:rsidRPr="009346DE">
              <w:rPr>
                <w:rFonts w:ascii="TH SarabunPSK" w:eastAsia="Times New Roman" w:hAnsi="TH SarabunPSK" w:cs="TH SarabunPSK"/>
                <w:sz w:val="20"/>
                <w:szCs w:val="20"/>
              </w:rPr>
              <w:t>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7C5BDB"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6</w:t>
            </w:r>
            <w:r w:rsidR="00017426" w:rsidRPr="009346DE">
              <w:rPr>
                <w:rFonts w:ascii="TH SarabunPSK" w:eastAsia="Times New Roman" w:hAnsi="TH SarabunPSK" w:cs="TH SarabunPSK"/>
                <w:sz w:val="20"/>
                <w:szCs w:val="20"/>
              </w:rPr>
              <w:t>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sz w:val="20"/>
                <w:szCs w:val="20"/>
              </w:rPr>
            </w:pPr>
            <w:r w:rsidRPr="009346DE">
              <w:rPr>
                <w:rFonts w:ascii="TH SarabunPSK" w:eastAsia="Times New Roman" w:hAnsi="TH SarabunPSK" w:cs="TH SarabunPSK"/>
                <w:sz w:val="20"/>
                <w:szCs w:val="20"/>
              </w:rPr>
              <w:t>20</w:t>
            </w:r>
          </w:p>
        </w:tc>
      </w:tr>
      <w:tr w:rsidR="00017426" w:rsidRPr="009346DE" w:rsidTr="00EF2D9B">
        <w:trPr>
          <w:trHeight w:val="475"/>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xml:space="preserve">15. </w:t>
            </w:r>
            <w:r w:rsidRPr="009346DE">
              <w:rPr>
                <w:rFonts w:ascii="TH SarabunPSK" w:eastAsia="Times New Roman" w:hAnsi="TH SarabunPSK" w:cs="TH SarabunPSK"/>
                <w:b/>
                <w:bCs/>
                <w:sz w:val="20"/>
                <w:szCs w:val="20"/>
                <w:cs/>
              </w:rPr>
              <w:t xml:space="preserve">โครงการเสริมสมรรถนะแรงงานด้านเทคโนโลยีรองรับการทำงานในศตวรรษที่ </w:t>
            </w:r>
            <w:r w:rsidRPr="009346DE">
              <w:rPr>
                <w:rFonts w:ascii="TH SarabunPSK" w:eastAsia="Times New Roman" w:hAnsi="TH SarabunPSK" w:cs="TH SarabunPSK"/>
                <w:b/>
                <w:bCs/>
                <w:sz w:val="20"/>
                <w:szCs w:val="20"/>
              </w:rPr>
              <w:t>21</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เจ้าภาพ สพท.)</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320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60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60</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60</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320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60</w:t>
            </w:r>
          </w:p>
        </w:tc>
      </w:tr>
      <w:tr w:rsidR="00017426" w:rsidRPr="009346DE" w:rsidTr="00017426">
        <w:trPr>
          <w:trHeight w:val="425"/>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กิจกรรม เสริมสมรรถนะแรงงานด้านเทคโนโลยีรองรับการทำงานในศตวรรษที่</w:t>
            </w:r>
            <w:r w:rsidRPr="009346DE">
              <w:rPr>
                <w:rFonts w:ascii="TH SarabunPSK" w:eastAsia="Times New Roman" w:hAnsi="TH SarabunPSK" w:cs="TH SarabunPSK"/>
                <w:sz w:val="20"/>
                <w:szCs w:val="20"/>
              </w:rPr>
              <w:t xml:space="preserve"> 21</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320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140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60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60</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60</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320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140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60</w:t>
            </w:r>
          </w:p>
        </w:tc>
      </w:tr>
      <w:tr w:rsidR="00017426" w:rsidRPr="009346DE" w:rsidTr="00EF2D9B">
        <w:trPr>
          <w:trHeight w:val="319"/>
        </w:trPr>
        <w:tc>
          <w:tcPr>
            <w:tcW w:w="3134"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u w:val="single"/>
                <w:cs/>
              </w:rPr>
              <w:t>แผนงานบูรณาการ</w:t>
            </w:r>
            <w:r w:rsidRPr="009346DE">
              <w:rPr>
                <w:rFonts w:ascii="TH SarabunPSK" w:eastAsia="Times New Roman" w:hAnsi="TH SarabunPSK" w:cs="TH SarabunPSK"/>
                <w:b/>
                <w:bCs/>
                <w:color w:val="000000"/>
                <w:sz w:val="20"/>
                <w:szCs w:val="20"/>
              </w:rPr>
              <w:t xml:space="preserve"> </w:t>
            </w:r>
            <w:r w:rsidRPr="009346DE">
              <w:rPr>
                <w:rFonts w:ascii="TH SarabunPSK" w:eastAsia="Times New Roman" w:hAnsi="TH SarabunPSK" w:cs="TH SarabunPSK"/>
                <w:b/>
                <w:bCs/>
                <w:color w:val="000000"/>
                <w:sz w:val="20"/>
                <w:szCs w:val="20"/>
                <w:cs/>
              </w:rPr>
              <w:t>เตรียมความพร้อมเพื่อรองรับสังคมสูงวัย</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r>
      <w:tr w:rsidR="00017426" w:rsidRPr="009346DE" w:rsidTr="00EF2D9B">
        <w:trPr>
          <w:trHeight w:val="497"/>
        </w:trPr>
        <w:tc>
          <w:tcPr>
            <w:tcW w:w="3134" w:type="dxa"/>
            <w:tcBorders>
              <w:top w:val="nil"/>
              <w:left w:val="single" w:sz="4" w:space="0" w:color="auto"/>
              <w:bottom w:val="single" w:sz="4" w:space="0" w:color="auto"/>
              <w:right w:val="single" w:sz="4" w:space="0" w:color="auto"/>
            </w:tcBorders>
            <w:shd w:val="clear" w:color="000000" w:fill="FFFFFF"/>
            <w:hideMark/>
          </w:tcPr>
          <w:p w:rsidR="00017426" w:rsidRPr="009346DE" w:rsidRDefault="00017426" w:rsidP="003C3961">
            <w:pPr>
              <w:spacing w:after="0" w:line="240" w:lineRule="auto"/>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 xml:space="preserve">16. </w:t>
            </w:r>
            <w:r w:rsidRPr="009346DE">
              <w:rPr>
                <w:rFonts w:ascii="TH SarabunPSK" w:eastAsia="Times New Roman" w:hAnsi="TH SarabunPSK" w:cs="TH SarabunPSK"/>
                <w:b/>
                <w:bCs/>
                <w:sz w:val="20"/>
                <w:szCs w:val="20"/>
                <w:cs/>
              </w:rPr>
              <w:t>โครงการฝึกอบรมแรงงานผู้สูงอายุเพื่อเพิ่มโอกาสในการประกอบอาชีพ</w:t>
            </w:r>
            <w:r w:rsidRPr="009346DE">
              <w:rPr>
                <w:rFonts w:ascii="TH SarabunPSK" w:eastAsia="Times New Roman" w:hAnsi="TH SarabunPSK" w:cs="TH SarabunPSK"/>
                <w:b/>
                <w:bCs/>
                <w:sz w:val="20"/>
                <w:szCs w:val="20"/>
              </w:rPr>
              <w:t xml:space="preserve"> </w:t>
            </w:r>
            <w:r w:rsidRPr="009346DE">
              <w:rPr>
                <w:rFonts w:ascii="TH SarabunPSK" w:eastAsia="Times New Roman" w:hAnsi="TH SarabunPSK" w:cs="TH SarabunPSK"/>
                <w:sz w:val="20"/>
                <w:szCs w:val="20"/>
              </w:rPr>
              <w:t>(</w:t>
            </w:r>
            <w:r w:rsidRPr="009346DE">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center"/>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cs/>
              </w:rPr>
              <w:t>คน</w:t>
            </w:r>
          </w:p>
        </w:tc>
        <w:tc>
          <w:tcPr>
            <w:tcW w:w="708" w:type="dxa"/>
            <w:tcBorders>
              <w:top w:val="nil"/>
              <w:left w:val="nil"/>
              <w:bottom w:val="single" w:sz="4" w:space="0" w:color="auto"/>
              <w:right w:val="single" w:sz="4" w:space="0" w:color="auto"/>
            </w:tcBorders>
            <w:shd w:val="clear" w:color="000000" w:fill="F2F2F2"/>
            <w:noWrap/>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420</w:t>
            </w:r>
          </w:p>
        </w:tc>
        <w:tc>
          <w:tcPr>
            <w:tcW w:w="62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100</w:t>
            </w:r>
          </w:p>
        </w:tc>
        <w:tc>
          <w:tcPr>
            <w:tcW w:w="70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120</w:t>
            </w:r>
          </w:p>
        </w:tc>
        <w:tc>
          <w:tcPr>
            <w:tcW w:w="64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100</w:t>
            </w:r>
          </w:p>
        </w:tc>
        <w:tc>
          <w:tcPr>
            <w:tcW w:w="664"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100</w:t>
            </w:r>
          </w:p>
        </w:tc>
        <w:tc>
          <w:tcPr>
            <w:tcW w:w="753" w:type="dxa"/>
            <w:tcBorders>
              <w:top w:val="nil"/>
              <w:left w:val="nil"/>
              <w:bottom w:val="single" w:sz="4" w:space="0" w:color="auto"/>
              <w:right w:val="single" w:sz="4" w:space="0" w:color="auto"/>
            </w:tcBorders>
            <w:shd w:val="clear" w:color="000000" w:fill="F2F2F2"/>
            <w:noWrap/>
            <w:hideMark/>
          </w:tcPr>
          <w:p w:rsidR="00017426" w:rsidRPr="009346DE" w:rsidRDefault="00017426" w:rsidP="003C3961">
            <w:pPr>
              <w:spacing w:after="0" w:line="240" w:lineRule="auto"/>
              <w:jc w:val="right"/>
              <w:rPr>
                <w:rFonts w:ascii="TH SarabunPSK" w:eastAsia="Times New Roman" w:hAnsi="TH SarabunPSK" w:cs="TH SarabunPSK"/>
                <w:b/>
                <w:bCs/>
                <w:color w:val="000000"/>
                <w:sz w:val="20"/>
                <w:szCs w:val="20"/>
              </w:rPr>
            </w:pPr>
            <w:r w:rsidRPr="009346DE">
              <w:rPr>
                <w:rFonts w:ascii="TH SarabunPSK" w:eastAsia="Times New Roman" w:hAnsi="TH SarabunPSK" w:cs="TH SarabunPSK"/>
                <w:b/>
                <w:bCs/>
                <w:color w:val="000000"/>
                <w:sz w:val="20"/>
                <w:szCs w:val="20"/>
              </w:rPr>
              <w:t>480</w:t>
            </w:r>
          </w:p>
        </w:tc>
        <w:tc>
          <w:tcPr>
            <w:tcW w:w="709"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120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120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120</w:t>
            </w:r>
          </w:p>
        </w:tc>
        <w:tc>
          <w:tcPr>
            <w:tcW w:w="567" w:type="dxa"/>
            <w:tcBorders>
              <w:top w:val="nil"/>
              <w:left w:val="nil"/>
              <w:bottom w:val="single" w:sz="4" w:space="0" w:color="auto"/>
              <w:right w:val="single" w:sz="4" w:space="0" w:color="auto"/>
            </w:tcBorders>
            <w:shd w:val="clear" w:color="000000" w:fill="FFFFFF"/>
            <w:noWrap/>
            <w:hideMark/>
          </w:tcPr>
          <w:p w:rsidR="00017426" w:rsidRPr="009346DE" w:rsidRDefault="00017426" w:rsidP="003C3961">
            <w:pPr>
              <w:spacing w:after="0" w:line="240" w:lineRule="auto"/>
              <w:jc w:val="right"/>
              <w:rPr>
                <w:rFonts w:ascii="TH SarabunPSK" w:eastAsia="Times New Roman" w:hAnsi="TH SarabunPSK" w:cs="TH SarabunPSK"/>
                <w:b/>
                <w:bCs/>
                <w:sz w:val="20"/>
                <w:szCs w:val="20"/>
              </w:rPr>
            </w:pPr>
            <w:r w:rsidRPr="009346DE">
              <w:rPr>
                <w:rFonts w:ascii="TH SarabunPSK" w:eastAsia="Times New Roman" w:hAnsi="TH SarabunPSK" w:cs="TH SarabunPSK"/>
                <w:b/>
                <w:bCs/>
                <w:sz w:val="20"/>
                <w:szCs w:val="20"/>
              </w:rPr>
              <w:t>120</w:t>
            </w:r>
          </w:p>
        </w:tc>
      </w:tr>
      <w:tr w:rsidR="00017426" w:rsidRPr="009346DE" w:rsidTr="00017426">
        <w:trPr>
          <w:trHeight w:val="315"/>
        </w:trPr>
        <w:tc>
          <w:tcPr>
            <w:tcW w:w="3134"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กิจกรรม</w:t>
            </w:r>
            <w:r w:rsidRPr="009346DE">
              <w:rPr>
                <w:rFonts w:ascii="TH SarabunPSK" w:eastAsia="Times New Roman" w:hAnsi="TH SarabunPSK" w:cs="TH SarabunPSK"/>
                <w:sz w:val="20"/>
                <w:szCs w:val="20"/>
              </w:rPr>
              <w:t xml:space="preserve"> </w:t>
            </w:r>
            <w:r w:rsidRPr="009346DE">
              <w:rPr>
                <w:rFonts w:ascii="TH SarabunPSK" w:eastAsia="Times New Roman" w:hAnsi="TH SarabunPSK" w:cs="TH SarabunPSK"/>
                <w:sz w:val="20"/>
                <w:szCs w:val="20"/>
                <w:cs/>
              </w:rPr>
              <w:t>ฝึกอบรมแรงงานผู้สูงอายุเพื่อเพิ่มโอกาสในการประกอบอาชีพ</w:t>
            </w:r>
            <w:r w:rsidRPr="009346DE">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420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120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100</w:t>
            </w:r>
          </w:p>
        </w:tc>
        <w:tc>
          <w:tcPr>
            <w:tcW w:w="664"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100</w:t>
            </w:r>
          </w:p>
        </w:tc>
        <w:tc>
          <w:tcPr>
            <w:tcW w:w="753" w:type="dxa"/>
            <w:tcBorders>
              <w:top w:val="nil"/>
              <w:left w:val="nil"/>
              <w:bottom w:val="single" w:sz="4" w:space="0" w:color="auto"/>
              <w:right w:val="single" w:sz="4" w:space="0" w:color="auto"/>
            </w:tcBorders>
            <w:shd w:val="clear" w:color="000000" w:fill="F2F2F2"/>
            <w:noWrap/>
            <w:vAlign w:val="center"/>
            <w:hideMark/>
          </w:tcPr>
          <w:p w:rsidR="00017426" w:rsidRPr="009346DE" w:rsidRDefault="00017426" w:rsidP="003C3961">
            <w:pPr>
              <w:spacing w:after="0" w:line="240" w:lineRule="auto"/>
              <w:jc w:val="right"/>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480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120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120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120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9346DE" w:rsidRDefault="00017426" w:rsidP="003C3961">
            <w:pPr>
              <w:spacing w:after="0" w:line="240" w:lineRule="auto"/>
              <w:jc w:val="center"/>
              <w:rPr>
                <w:rFonts w:ascii="TH SarabunPSK" w:eastAsia="Times New Roman" w:hAnsi="TH SarabunPSK" w:cs="TH SarabunPSK"/>
                <w:sz w:val="20"/>
                <w:szCs w:val="20"/>
              </w:rPr>
            </w:pPr>
            <w:r w:rsidRPr="009346DE">
              <w:rPr>
                <w:rFonts w:ascii="TH SarabunPSK" w:eastAsia="Times New Roman" w:hAnsi="TH SarabunPSK" w:cs="TH SarabunPSK"/>
                <w:sz w:val="20"/>
                <w:szCs w:val="20"/>
              </w:rPr>
              <w:t>120</w:t>
            </w:r>
          </w:p>
        </w:tc>
      </w:tr>
      <w:tr w:rsidR="00017426" w:rsidRPr="009346DE" w:rsidTr="00017426">
        <w:trPr>
          <w:trHeight w:val="315"/>
        </w:trPr>
        <w:tc>
          <w:tcPr>
            <w:tcW w:w="3134" w:type="dxa"/>
            <w:tcBorders>
              <w:top w:val="nil"/>
              <w:left w:val="nil"/>
              <w:bottom w:val="nil"/>
              <w:right w:val="nil"/>
            </w:tcBorders>
            <w:shd w:val="clear" w:color="000000" w:fill="FFFFFF"/>
            <w:noWrap/>
            <w:vAlign w:val="bottom"/>
            <w:hideMark/>
          </w:tcPr>
          <w:p w:rsidR="00EF2D9B" w:rsidRPr="009346DE" w:rsidRDefault="00017426" w:rsidP="00810BB7">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cs/>
              </w:rPr>
              <w:t xml:space="preserve">ข้อมูล ณ วันที่ </w:t>
            </w:r>
            <w:r w:rsidR="00810BB7">
              <w:rPr>
                <w:rFonts w:ascii="TH SarabunPSK" w:eastAsia="Times New Roman" w:hAnsi="TH SarabunPSK" w:cs="TH SarabunPSK"/>
                <w:color w:val="000000"/>
                <w:sz w:val="20"/>
                <w:szCs w:val="20"/>
              </w:rPr>
              <w:t>30</w:t>
            </w:r>
            <w:r w:rsidR="00755CCE">
              <w:rPr>
                <w:rFonts w:ascii="TH SarabunPSK" w:eastAsia="Times New Roman" w:hAnsi="TH SarabunPSK" w:cs="TH SarabunPSK" w:hint="cs"/>
                <w:color w:val="000000"/>
                <w:sz w:val="20"/>
                <w:szCs w:val="20"/>
                <w:cs/>
              </w:rPr>
              <w:t xml:space="preserve"> ธ.ค. </w:t>
            </w:r>
            <w:r w:rsidR="00755CCE" w:rsidRPr="00A72612">
              <w:rPr>
                <w:rFonts w:ascii="TH SarabunPSK" w:eastAsia="Times New Roman" w:hAnsi="TH SarabunPSK" w:cs="TH SarabunPSK"/>
                <w:color w:val="000000"/>
                <w:sz w:val="20"/>
                <w:szCs w:val="20"/>
                <w:cs/>
              </w:rPr>
              <w:t xml:space="preserve"> </w:t>
            </w:r>
            <w:r w:rsidR="00755CCE" w:rsidRPr="00A72612">
              <w:rPr>
                <w:rFonts w:ascii="TH SarabunPSK" w:eastAsia="Times New Roman" w:hAnsi="TH SarabunPSK" w:cs="TH SarabunPSK"/>
                <w:color w:val="000000"/>
                <w:sz w:val="20"/>
                <w:szCs w:val="20"/>
              </w:rPr>
              <w:t>63</w:t>
            </w:r>
          </w:p>
        </w:tc>
        <w:tc>
          <w:tcPr>
            <w:tcW w:w="567" w:type="dxa"/>
            <w:tcBorders>
              <w:top w:val="nil"/>
              <w:left w:val="nil"/>
              <w:bottom w:val="nil"/>
              <w:right w:val="nil"/>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8" w:type="dxa"/>
            <w:tcBorders>
              <w:top w:val="nil"/>
              <w:left w:val="nil"/>
              <w:bottom w:val="nil"/>
              <w:right w:val="nil"/>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29" w:type="dxa"/>
            <w:tcBorders>
              <w:top w:val="nil"/>
              <w:left w:val="nil"/>
              <w:bottom w:val="nil"/>
              <w:right w:val="nil"/>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nil"/>
              <w:right w:val="nil"/>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47" w:type="dxa"/>
            <w:tcBorders>
              <w:top w:val="nil"/>
              <w:left w:val="nil"/>
              <w:bottom w:val="nil"/>
              <w:right w:val="nil"/>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664" w:type="dxa"/>
            <w:tcBorders>
              <w:top w:val="nil"/>
              <w:left w:val="nil"/>
              <w:bottom w:val="nil"/>
              <w:right w:val="nil"/>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53" w:type="dxa"/>
            <w:tcBorders>
              <w:top w:val="nil"/>
              <w:left w:val="nil"/>
              <w:bottom w:val="nil"/>
              <w:right w:val="nil"/>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709" w:type="dxa"/>
            <w:tcBorders>
              <w:top w:val="nil"/>
              <w:left w:val="nil"/>
              <w:bottom w:val="nil"/>
              <w:right w:val="nil"/>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9346DE" w:rsidRDefault="00017426" w:rsidP="003C3961">
            <w:pPr>
              <w:spacing w:after="0" w:line="240" w:lineRule="auto"/>
              <w:rPr>
                <w:rFonts w:ascii="TH SarabunPSK" w:eastAsia="Times New Roman" w:hAnsi="TH SarabunPSK" w:cs="TH SarabunPSK"/>
                <w:color w:val="000000"/>
                <w:sz w:val="20"/>
                <w:szCs w:val="20"/>
              </w:rPr>
            </w:pPr>
            <w:r w:rsidRPr="009346DE">
              <w:rPr>
                <w:rFonts w:ascii="TH SarabunPSK" w:eastAsia="Times New Roman" w:hAnsi="TH SarabunPSK" w:cs="TH SarabunPSK"/>
                <w:color w:val="000000"/>
                <w:sz w:val="20"/>
                <w:szCs w:val="20"/>
              </w:rPr>
              <w:t> </w:t>
            </w:r>
          </w:p>
        </w:tc>
      </w:tr>
    </w:tbl>
    <w:p w:rsidR="00017426" w:rsidRDefault="00017426" w:rsidP="00017426">
      <w:pPr>
        <w:pStyle w:val="aff2"/>
        <w:rPr>
          <w:rFonts w:ascii="TH SarabunPSK" w:hAnsi="TH SarabunPSK" w:cs="TH SarabunPSK"/>
          <w:sz w:val="16"/>
          <w:szCs w:val="16"/>
        </w:rPr>
      </w:pPr>
    </w:p>
    <w:p w:rsidR="00810BB7" w:rsidRDefault="00810BB7" w:rsidP="00017426">
      <w:pPr>
        <w:pStyle w:val="aff2"/>
        <w:rPr>
          <w:rFonts w:ascii="TH SarabunPSK" w:hAnsi="TH SarabunPSK" w:cs="TH SarabunPSK"/>
          <w:sz w:val="16"/>
          <w:szCs w:val="16"/>
        </w:rPr>
      </w:pPr>
    </w:p>
    <w:p w:rsidR="00810BB7" w:rsidRPr="00EE1868" w:rsidRDefault="00810BB7" w:rsidP="00017426">
      <w:pPr>
        <w:pStyle w:val="aff2"/>
        <w:rPr>
          <w:rFonts w:ascii="TH SarabunPSK" w:hAnsi="TH SarabunPSK" w:cs="TH SarabunPSK"/>
          <w:sz w:val="16"/>
          <w:szCs w:val="16"/>
        </w:rPr>
      </w:pPr>
    </w:p>
    <w:tbl>
      <w:tblPr>
        <w:tblW w:w="9427" w:type="dxa"/>
        <w:tblInd w:w="93" w:type="dxa"/>
        <w:tblLayout w:type="fixed"/>
        <w:tblLook w:val="04A0" w:firstRow="1" w:lastRow="0" w:firstColumn="1" w:lastColumn="0" w:noHBand="0" w:noVBand="1"/>
      </w:tblPr>
      <w:tblGrid>
        <w:gridCol w:w="3984"/>
        <w:gridCol w:w="709"/>
        <w:gridCol w:w="851"/>
        <w:gridCol w:w="690"/>
        <w:gridCol w:w="807"/>
        <w:gridCol w:w="871"/>
        <w:gridCol w:w="787"/>
        <w:gridCol w:w="728"/>
      </w:tblGrid>
      <w:tr w:rsidR="00017426" w:rsidRPr="008853B1" w:rsidTr="003C3961">
        <w:trPr>
          <w:trHeight w:val="743"/>
        </w:trPr>
        <w:tc>
          <w:tcPr>
            <w:tcW w:w="3984"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ยุทธศาสตร์ชาติ</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แผนแม่บท ยุทธศาสตร์จัดสรรงบประมาณ</w:t>
            </w:r>
          </w:p>
        </w:tc>
        <w:tc>
          <w:tcPr>
            <w:tcW w:w="709" w:type="dxa"/>
            <w:tcBorders>
              <w:top w:val="single" w:sz="4" w:space="0" w:color="auto"/>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cs/>
              </w:rPr>
              <w:t>หน่วย</w:t>
            </w:r>
          </w:p>
        </w:tc>
        <w:tc>
          <w:tcPr>
            <w:tcW w:w="851" w:type="dxa"/>
            <w:tcBorders>
              <w:top w:val="single" w:sz="4" w:space="0" w:color="auto"/>
              <w:left w:val="nil"/>
              <w:bottom w:val="nil"/>
              <w:right w:val="single" w:sz="4" w:space="0" w:color="auto"/>
            </w:tcBorders>
            <w:shd w:val="clear" w:color="000000" w:fill="F2F2F2"/>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 xml:space="preserve">รวม </w:t>
            </w:r>
            <w:r w:rsidRPr="008853B1">
              <w:rPr>
                <w:rFonts w:ascii="TH SarabunPSK" w:eastAsia="Times New Roman" w:hAnsi="TH SarabunPSK" w:cs="TH SarabunPSK"/>
                <w:b/>
                <w:bCs/>
                <w:sz w:val="20"/>
                <w:szCs w:val="20"/>
              </w:rPr>
              <w:t>6</w:t>
            </w:r>
          </w:p>
        </w:tc>
        <w:tc>
          <w:tcPr>
            <w:tcW w:w="690" w:type="dxa"/>
            <w:tcBorders>
              <w:top w:val="single" w:sz="4" w:space="0" w:color="auto"/>
              <w:left w:val="nil"/>
              <w:bottom w:val="nil"/>
              <w:right w:val="single" w:sz="4" w:space="0" w:color="auto"/>
            </w:tcBorders>
            <w:shd w:val="clear" w:color="000000" w:fill="FFFFFF"/>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 xml:space="preserve">สพร. </w:t>
            </w:r>
            <w:r w:rsidRPr="008853B1">
              <w:rPr>
                <w:rFonts w:ascii="TH SarabunPSK" w:eastAsia="Times New Roman" w:hAnsi="TH SarabunPSK" w:cs="TH SarabunPSK"/>
                <w:sz w:val="20"/>
                <w:szCs w:val="20"/>
              </w:rPr>
              <w:t>6</w:t>
            </w:r>
            <w:r w:rsidRPr="008853B1">
              <w:rPr>
                <w:rFonts w:ascii="TH SarabunPSK" w:eastAsia="Times New Roman" w:hAnsi="TH SarabunPSK" w:cs="TH SarabunPSK"/>
                <w:sz w:val="20"/>
                <w:szCs w:val="20"/>
                <w:cs/>
              </w:rPr>
              <w:t>ขอนแก่น</w:t>
            </w:r>
            <w:r w:rsidRPr="008853B1">
              <w:rPr>
                <w:rFonts w:ascii="TH SarabunPSK" w:eastAsia="Times New Roman" w:hAnsi="TH SarabunPSK" w:cs="TH SarabunPSK"/>
                <w:sz w:val="20"/>
                <w:szCs w:val="20"/>
              </w:rPr>
              <w:t xml:space="preserve"> </w:t>
            </w:r>
          </w:p>
        </w:tc>
        <w:tc>
          <w:tcPr>
            <w:tcW w:w="807" w:type="dxa"/>
            <w:tcBorders>
              <w:top w:val="single" w:sz="4" w:space="0" w:color="auto"/>
              <w:left w:val="nil"/>
              <w:bottom w:val="nil"/>
              <w:right w:val="single" w:sz="4" w:space="0" w:color="auto"/>
            </w:tcBorders>
            <w:shd w:val="clear" w:color="000000" w:fill="FFFFFF"/>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สนพ. กาฬสินธ์</w:t>
            </w:r>
          </w:p>
        </w:tc>
        <w:tc>
          <w:tcPr>
            <w:tcW w:w="871" w:type="dxa"/>
            <w:tcBorders>
              <w:top w:val="single" w:sz="4" w:space="0" w:color="auto"/>
              <w:left w:val="nil"/>
              <w:bottom w:val="nil"/>
              <w:right w:val="single" w:sz="4" w:space="0" w:color="auto"/>
            </w:tcBorders>
            <w:shd w:val="clear" w:color="000000" w:fill="FFFFFF"/>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สนพ. มหาสารคาม</w:t>
            </w:r>
          </w:p>
        </w:tc>
        <w:tc>
          <w:tcPr>
            <w:tcW w:w="787" w:type="dxa"/>
            <w:tcBorders>
              <w:top w:val="single" w:sz="4" w:space="0" w:color="auto"/>
              <w:left w:val="nil"/>
              <w:bottom w:val="nil"/>
              <w:right w:val="single" w:sz="4" w:space="0" w:color="auto"/>
            </w:tcBorders>
            <w:shd w:val="clear" w:color="000000" w:fill="FFFFFF"/>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สนพ.หนองบัวลำภู</w:t>
            </w:r>
          </w:p>
        </w:tc>
        <w:tc>
          <w:tcPr>
            <w:tcW w:w="728" w:type="dxa"/>
            <w:tcBorders>
              <w:top w:val="single" w:sz="4" w:space="0" w:color="auto"/>
              <w:left w:val="nil"/>
              <w:bottom w:val="nil"/>
              <w:right w:val="single" w:sz="4" w:space="0" w:color="auto"/>
            </w:tcBorders>
            <w:shd w:val="clear" w:color="000000" w:fill="FFFFFF"/>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สนพ.มุกดาหาร</w:t>
            </w:r>
          </w:p>
        </w:tc>
      </w:tr>
      <w:tr w:rsidR="00017426" w:rsidRPr="008853B1" w:rsidTr="003C3961">
        <w:trPr>
          <w:trHeight w:val="271"/>
        </w:trPr>
        <w:tc>
          <w:tcPr>
            <w:tcW w:w="3984" w:type="dxa"/>
            <w:tcBorders>
              <w:top w:val="nil"/>
              <w:left w:val="single" w:sz="4" w:space="0" w:color="auto"/>
              <w:bottom w:val="single" w:sz="8"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รวมทั้งสิ้น</w:t>
            </w:r>
          </w:p>
        </w:tc>
        <w:tc>
          <w:tcPr>
            <w:tcW w:w="709" w:type="dxa"/>
            <w:tcBorders>
              <w:top w:val="nil"/>
              <w:left w:val="nil"/>
              <w:bottom w:val="single" w:sz="8"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851"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853B1" w:rsidRDefault="0047556B" w:rsidP="00810BB7">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41,3</w:t>
            </w:r>
            <w:r w:rsidR="00810BB7">
              <w:rPr>
                <w:rFonts w:ascii="TH SarabunPSK" w:eastAsia="Times New Roman" w:hAnsi="TH SarabunPSK" w:cs="TH SarabunPSK"/>
                <w:b/>
                <w:bCs/>
                <w:sz w:val="20"/>
                <w:szCs w:val="20"/>
              </w:rPr>
              <w:t>2</w:t>
            </w:r>
            <w:r w:rsidR="000F4137">
              <w:rPr>
                <w:rFonts w:ascii="TH SarabunPSK" w:eastAsia="Times New Roman" w:hAnsi="TH SarabunPSK" w:cs="TH SarabunPSK"/>
                <w:b/>
                <w:bCs/>
                <w:sz w:val="20"/>
                <w:szCs w:val="20"/>
              </w:rPr>
              <w:t>0</w:t>
            </w:r>
          </w:p>
        </w:tc>
        <w:tc>
          <w:tcPr>
            <w:tcW w:w="690"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853B1" w:rsidRDefault="00017426" w:rsidP="00810BB7">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30,</w:t>
            </w:r>
            <w:r w:rsidR="0047556B">
              <w:rPr>
                <w:rFonts w:ascii="TH SarabunPSK" w:eastAsia="Times New Roman" w:hAnsi="TH SarabunPSK" w:cs="TH SarabunPSK"/>
                <w:b/>
                <w:bCs/>
                <w:sz w:val="20"/>
                <w:szCs w:val="20"/>
              </w:rPr>
              <w:t>4</w:t>
            </w:r>
            <w:r w:rsidR="00810BB7">
              <w:rPr>
                <w:rFonts w:ascii="TH SarabunPSK" w:eastAsia="Times New Roman" w:hAnsi="TH SarabunPSK" w:cs="TH SarabunPSK"/>
                <w:b/>
                <w:bCs/>
                <w:sz w:val="20"/>
                <w:szCs w:val="20"/>
              </w:rPr>
              <w:t>8</w:t>
            </w:r>
            <w:r w:rsidR="000F4137">
              <w:rPr>
                <w:rFonts w:ascii="TH SarabunPSK" w:eastAsia="Times New Roman" w:hAnsi="TH SarabunPSK" w:cs="TH SarabunPSK"/>
                <w:b/>
                <w:bCs/>
                <w:sz w:val="20"/>
                <w:szCs w:val="20"/>
              </w:rPr>
              <w:t>0</w:t>
            </w:r>
          </w:p>
        </w:tc>
        <w:tc>
          <w:tcPr>
            <w:tcW w:w="80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853B1" w:rsidRDefault="00017426" w:rsidP="000F4137">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2,6</w:t>
            </w:r>
            <w:r w:rsidR="000F4137">
              <w:rPr>
                <w:rFonts w:ascii="TH SarabunPSK" w:eastAsia="Times New Roman" w:hAnsi="TH SarabunPSK" w:cs="TH SarabunPSK"/>
                <w:b/>
                <w:bCs/>
                <w:sz w:val="20"/>
                <w:szCs w:val="20"/>
              </w:rPr>
              <w:t>60</w:t>
            </w:r>
          </w:p>
        </w:tc>
        <w:tc>
          <w:tcPr>
            <w:tcW w:w="871"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853B1" w:rsidRDefault="00017426" w:rsidP="000F4137">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2,8</w:t>
            </w:r>
            <w:r w:rsidR="000F4137">
              <w:rPr>
                <w:rFonts w:ascii="TH SarabunPSK" w:eastAsia="Times New Roman" w:hAnsi="TH SarabunPSK" w:cs="TH SarabunPSK"/>
                <w:b/>
                <w:bCs/>
                <w:sz w:val="20"/>
                <w:szCs w:val="20"/>
              </w:rPr>
              <w:t>50</w:t>
            </w:r>
          </w:p>
        </w:tc>
        <w:tc>
          <w:tcPr>
            <w:tcW w:w="78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853B1" w:rsidRDefault="00017426" w:rsidP="000F4137">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2,3</w:t>
            </w:r>
            <w:r w:rsidR="000F4137">
              <w:rPr>
                <w:rFonts w:ascii="TH SarabunPSK" w:eastAsia="Times New Roman" w:hAnsi="TH SarabunPSK" w:cs="TH SarabunPSK"/>
                <w:b/>
                <w:bCs/>
                <w:sz w:val="20"/>
                <w:szCs w:val="20"/>
              </w:rPr>
              <w:t>40</w:t>
            </w:r>
          </w:p>
        </w:tc>
        <w:tc>
          <w:tcPr>
            <w:tcW w:w="728"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853B1" w:rsidRDefault="000F4137"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2,990</w:t>
            </w:r>
          </w:p>
        </w:tc>
      </w:tr>
      <w:tr w:rsidR="00017426" w:rsidRPr="008853B1" w:rsidTr="003C3961">
        <w:trPr>
          <w:trHeight w:val="265"/>
        </w:trPr>
        <w:tc>
          <w:tcPr>
            <w:tcW w:w="3984" w:type="dxa"/>
            <w:tcBorders>
              <w:top w:val="single" w:sz="4" w:space="0" w:color="auto"/>
              <w:left w:val="single" w:sz="4" w:space="0" w:color="auto"/>
              <w:bottom w:val="nil"/>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F243E"/>
                <w:sz w:val="20"/>
                <w:szCs w:val="20"/>
              </w:rPr>
            </w:pPr>
            <w:r w:rsidRPr="008853B1">
              <w:rPr>
                <w:rFonts w:ascii="TH SarabunPSK" w:eastAsia="Times New Roman" w:hAnsi="TH SarabunPSK" w:cs="TH SarabunPSK"/>
                <w:b/>
                <w:bCs/>
                <w:color w:val="0F243E"/>
                <w:sz w:val="20"/>
                <w:szCs w:val="20"/>
                <w:cs/>
              </w:rPr>
              <w:t>กรมพัฒนาฝีมือแรงงานดำเนินการเอง</w:t>
            </w:r>
            <w:r w:rsidRPr="008853B1">
              <w:rPr>
                <w:rFonts w:ascii="TH SarabunPSK" w:eastAsia="Times New Roman" w:hAnsi="TH SarabunPSK" w:cs="TH SarabunPSK"/>
                <w:b/>
                <w:bCs/>
                <w:color w:val="0F243E"/>
                <w:sz w:val="20"/>
                <w:szCs w:val="20"/>
              </w:rPr>
              <w:t xml:space="preserve"> </w:t>
            </w:r>
          </w:p>
        </w:tc>
        <w:tc>
          <w:tcPr>
            <w:tcW w:w="709" w:type="dxa"/>
            <w:tcBorders>
              <w:top w:val="nil"/>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F243E"/>
                <w:sz w:val="20"/>
                <w:szCs w:val="20"/>
              </w:rPr>
            </w:pPr>
            <w:r w:rsidRPr="008853B1">
              <w:rPr>
                <w:rFonts w:ascii="TH SarabunPSK" w:eastAsia="Times New Roman" w:hAnsi="TH SarabunPSK" w:cs="TH SarabunPSK"/>
                <w:b/>
                <w:bCs/>
                <w:color w:val="0F243E"/>
                <w:sz w:val="20"/>
                <w:szCs w:val="20"/>
                <w:cs/>
              </w:rPr>
              <w:t>คน</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8853B1" w:rsidRDefault="00017426" w:rsidP="00810BB7">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7,9</w:t>
            </w:r>
            <w:r w:rsidR="00810BB7">
              <w:rPr>
                <w:rFonts w:ascii="TH SarabunPSK" w:eastAsia="Times New Roman" w:hAnsi="TH SarabunPSK" w:cs="TH SarabunPSK"/>
                <w:b/>
                <w:bCs/>
                <w:sz w:val="20"/>
                <w:szCs w:val="20"/>
              </w:rPr>
              <w:t>2</w:t>
            </w:r>
            <w:r w:rsidR="000F4137">
              <w:rPr>
                <w:rFonts w:ascii="TH SarabunPSK" w:eastAsia="Times New Roman" w:hAnsi="TH SarabunPSK" w:cs="TH SarabunPSK"/>
                <w:b/>
                <w:bCs/>
                <w:sz w:val="20"/>
                <w:szCs w:val="20"/>
              </w:rPr>
              <w:t>0</w:t>
            </w:r>
          </w:p>
        </w:tc>
        <w:tc>
          <w:tcPr>
            <w:tcW w:w="69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810BB7">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2,</w:t>
            </w:r>
            <w:r w:rsidR="0047556B">
              <w:rPr>
                <w:rFonts w:ascii="TH SarabunPSK" w:eastAsia="Times New Roman" w:hAnsi="TH SarabunPSK" w:cs="TH SarabunPSK"/>
                <w:b/>
                <w:bCs/>
                <w:sz w:val="20"/>
                <w:szCs w:val="20"/>
              </w:rPr>
              <w:t>4</w:t>
            </w:r>
            <w:r w:rsidR="00810BB7">
              <w:rPr>
                <w:rFonts w:ascii="TH SarabunPSK" w:eastAsia="Times New Roman" w:hAnsi="TH SarabunPSK" w:cs="TH SarabunPSK"/>
                <w:b/>
                <w:bCs/>
                <w:sz w:val="20"/>
                <w:szCs w:val="20"/>
              </w:rPr>
              <w:t>8</w:t>
            </w:r>
            <w:r w:rsidR="000F4137">
              <w:rPr>
                <w:rFonts w:ascii="TH SarabunPSK" w:eastAsia="Times New Roman" w:hAnsi="TH SarabunPSK" w:cs="TH SarabunPSK"/>
                <w:b/>
                <w:bCs/>
                <w:sz w:val="20"/>
                <w:szCs w:val="20"/>
              </w:rPr>
              <w:t>0</w:t>
            </w:r>
          </w:p>
        </w:tc>
        <w:tc>
          <w:tcPr>
            <w:tcW w:w="80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0F4137">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w:t>
            </w:r>
            <w:r w:rsidR="000F4137">
              <w:rPr>
                <w:rFonts w:ascii="TH SarabunPSK" w:eastAsia="Times New Roman" w:hAnsi="TH SarabunPSK" w:cs="TH SarabunPSK"/>
                <w:b/>
                <w:bCs/>
                <w:sz w:val="20"/>
                <w:szCs w:val="20"/>
              </w:rPr>
              <w:t>310</w:t>
            </w:r>
          </w:p>
        </w:tc>
        <w:tc>
          <w:tcPr>
            <w:tcW w:w="871"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0F4137">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1,05</w:t>
            </w:r>
            <w:r w:rsidR="000F4137">
              <w:rPr>
                <w:rFonts w:ascii="TH SarabunPSK" w:eastAsia="Times New Roman" w:hAnsi="TH SarabunPSK" w:cs="TH SarabunPSK"/>
                <w:b/>
                <w:bCs/>
                <w:sz w:val="20"/>
                <w:szCs w:val="20"/>
              </w:rPr>
              <w:t>0</w:t>
            </w:r>
          </w:p>
        </w:tc>
        <w:tc>
          <w:tcPr>
            <w:tcW w:w="78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F4137"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990</w:t>
            </w:r>
          </w:p>
        </w:tc>
        <w:tc>
          <w:tcPr>
            <w:tcW w:w="72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0F4137">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2,</w:t>
            </w:r>
            <w:r w:rsidR="000F4137">
              <w:rPr>
                <w:rFonts w:ascii="TH SarabunPSK" w:eastAsia="Times New Roman" w:hAnsi="TH SarabunPSK" w:cs="TH SarabunPSK"/>
                <w:b/>
                <w:bCs/>
                <w:sz w:val="20"/>
                <w:szCs w:val="20"/>
              </w:rPr>
              <w:t>090</w:t>
            </w:r>
          </w:p>
        </w:tc>
      </w:tr>
      <w:tr w:rsidR="00017426" w:rsidRPr="008853B1" w:rsidTr="003C3961">
        <w:trPr>
          <w:trHeight w:val="279"/>
        </w:trPr>
        <w:tc>
          <w:tcPr>
            <w:tcW w:w="3984"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F243E"/>
                <w:sz w:val="20"/>
                <w:szCs w:val="20"/>
              </w:rPr>
            </w:pPr>
            <w:r w:rsidRPr="008853B1">
              <w:rPr>
                <w:rFonts w:ascii="TH SarabunPSK" w:eastAsia="Times New Roman" w:hAnsi="TH SarabunPSK" w:cs="TH SarabunPSK"/>
                <w:b/>
                <w:bCs/>
                <w:color w:val="0F243E"/>
                <w:sz w:val="20"/>
                <w:szCs w:val="20"/>
                <w:cs/>
              </w:rPr>
              <w:t>ส่งเสริมสถานประกอบกิจการดำเนินการ</w:t>
            </w:r>
            <w:r w:rsidRPr="008853B1">
              <w:rPr>
                <w:rFonts w:ascii="TH SarabunPSK" w:eastAsia="Times New Roman" w:hAnsi="TH SarabunPSK" w:cs="TH SarabunPSK"/>
                <w:b/>
                <w:bCs/>
                <w:color w:val="0F243E"/>
                <w:sz w:val="20"/>
                <w:szCs w:val="20"/>
              </w:rPr>
              <w:t xml:space="preserve"> </w:t>
            </w:r>
          </w:p>
        </w:tc>
        <w:tc>
          <w:tcPr>
            <w:tcW w:w="709" w:type="dxa"/>
            <w:tcBorders>
              <w:top w:val="single" w:sz="4" w:space="0" w:color="auto"/>
              <w:left w:val="nil"/>
              <w:bottom w:val="single" w:sz="8"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F243E"/>
                <w:sz w:val="20"/>
                <w:szCs w:val="20"/>
              </w:rPr>
            </w:pPr>
            <w:r w:rsidRPr="008853B1">
              <w:rPr>
                <w:rFonts w:ascii="TH SarabunPSK" w:eastAsia="Times New Roman" w:hAnsi="TH SarabunPSK" w:cs="TH SarabunPSK"/>
                <w:b/>
                <w:bCs/>
                <w:color w:val="0F243E"/>
                <w:sz w:val="20"/>
                <w:szCs w:val="20"/>
                <w:cs/>
              </w:rPr>
              <w:t>คน</w:t>
            </w:r>
          </w:p>
        </w:tc>
        <w:tc>
          <w:tcPr>
            <w:tcW w:w="851" w:type="dxa"/>
            <w:tcBorders>
              <w:top w:val="nil"/>
              <w:left w:val="nil"/>
              <w:bottom w:val="single" w:sz="8"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33,400</w:t>
            </w:r>
          </w:p>
        </w:tc>
        <w:tc>
          <w:tcPr>
            <w:tcW w:w="690" w:type="dxa"/>
            <w:tcBorders>
              <w:top w:val="nil"/>
              <w:left w:val="nil"/>
              <w:bottom w:val="single" w:sz="8"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28,000</w:t>
            </w:r>
          </w:p>
        </w:tc>
        <w:tc>
          <w:tcPr>
            <w:tcW w:w="807" w:type="dxa"/>
            <w:tcBorders>
              <w:top w:val="nil"/>
              <w:left w:val="nil"/>
              <w:bottom w:val="single" w:sz="8"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1,350</w:t>
            </w:r>
          </w:p>
        </w:tc>
        <w:tc>
          <w:tcPr>
            <w:tcW w:w="871" w:type="dxa"/>
            <w:tcBorders>
              <w:top w:val="nil"/>
              <w:left w:val="nil"/>
              <w:bottom w:val="single" w:sz="8"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1,800</w:t>
            </w:r>
          </w:p>
        </w:tc>
        <w:tc>
          <w:tcPr>
            <w:tcW w:w="787" w:type="dxa"/>
            <w:tcBorders>
              <w:top w:val="nil"/>
              <w:left w:val="nil"/>
              <w:bottom w:val="single" w:sz="8"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1,350</w:t>
            </w:r>
          </w:p>
        </w:tc>
        <w:tc>
          <w:tcPr>
            <w:tcW w:w="728" w:type="dxa"/>
            <w:tcBorders>
              <w:top w:val="nil"/>
              <w:left w:val="nil"/>
              <w:bottom w:val="single" w:sz="8"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900</w:t>
            </w:r>
          </w:p>
        </w:tc>
      </w:tr>
      <w:tr w:rsidR="00017426" w:rsidRPr="008853B1" w:rsidTr="003C3961">
        <w:trPr>
          <w:trHeight w:val="260"/>
        </w:trPr>
        <w:tc>
          <w:tcPr>
            <w:tcW w:w="3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u w:val="single"/>
                <w:cs/>
              </w:rPr>
              <w:t>แผนงานบูรณาการ</w:t>
            </w:r>
            <w:r w:rsidRPr="008853B1">
              <w:rPr>
                <w:rFonts w:ascii="TH SarabunPSK" w:eastAsia="Times New Roman" w:hAnsi="TH SarabunPSK" w:cs="TH SarabunPSK"/>
                <w:b/>
                <w:bCs/>
                <w:color w:val="000000"/>
                <w:sz w:val="20"/>
                <w:szCs w:val="20"/>
              </w:rPr>
              <w:t xml:space="preserve"> </w:t>
            </w:r>
            <w:r w:rsidRPr="008853B1">
              <w:rPr>
                <w:rFonts w:ascii="TH SarabunPSK" w:eastAsia="Times New Roman" w:hAnsi="TH SarabunPSK" w:cs="TH SarabunPSK"/>
                <w:b/>
                <w:bCs/>
                <w:color w:val="000000"/>
                <w:sz w:val="20"/>
                <w:szCs w:val="20"/>
                <w:cs/>
              </w:rPr>
              <w:t>ขับเคลื่อนการแก้ไขปัญหาจังหวัดชายแดนภาคใต้</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9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0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71"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8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2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557"/>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1. </w:t>
            </w:r>
            <w:r w:rsidRPr="008853B1">
              <w:rPr>
                <w:rFonts w:ascii="TH SarabunPSK" w:eastAsia="Times New Roman" w:hAnsi="TH SarabunPSK" w:cs="TH SarabunPSK"/>
                <w:b/>
                <w:bCs/>
                <w:sz w:val="20"/>
                <w:szCs w:val="20"/>
                <w:cs/>
              </w:rPr>
              <w:t>โครงการพัฒนาเศรษฐกิจและส่งเสริมศักยภาพพื้นที่จังหวัดชายแดนภาคใต้</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เจ้าภาพ ศป.)</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0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8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315"/>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กิจกรรม</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พัฒนาฝีมือแรงงานในพื้นที่จังหวัดชายแดนภาคใต้</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0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8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230"/>
        </w:trPr>
        <w:tc>
          <w:tcPr>
            <w:tcW w:w="3984" w:type="dxa"/>
            <w:tcBorders>
              <w:top w:val="nil"/>
              <w:left w:val="single" w:sz="4" w:space="0" w:color="auto"/>
              <w:bottom w:val="nil"/>
              <w:right w:val="nil"/>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u w:val="single"/>
                <w:cs/>
              </w:rPr>
              <w:t>แผนงานยุทธศาสตร์</w:t>
            </w:r>
            <w:r w:rsidRPr="008853B1">
              <w:rPr>
                <w:rFonts w:ascii="TH SarabunPSK" w:eastAsia="Times New Roman" w:hAnsi="TH SarabunPSK" w:cs="TH SarabunPSK"/>
                <w:b/>
                <w:bCs/>
                <w:color w:val="000000"/>
                <w:sz w:val="20"/>
                <w:szCs w:val="20"/>
              </w:rPr>
              <w:t xml:space="preserve"> </w:t>
            </w:r>
            <w:r w:rsidRPr="008853B1">
              <w:rPr>
                <w:rFonts w:ascii="TH SarabunPSK" w:eastAsia="Times New Roman" w:hAnsi="TH SarabunPSK" w:cs="TH SarabunPSK"/>
                <w:b/>
                <w:bCs/>
                <w:color w:val="000000"/>
                <w:sz w:val="20"/>
                <w:szCs w:val="20"/>
                <w:cs/>
              </w:rPr>
              <w:t>ส่งเสริมความสัมพันธ์ระหว่างประเทศ</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0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78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728"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r>
      <w:tr w:rsidR="00017426" w:rsidRPr="008853B1" w:rsidTr="003C3961">
        <w:trPr>
          <w:trHeight w:val="517"/>
        </w:trPr>
        <w:tc>
          <w:tcPr>
            <w:tcW w:w="3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2. </w:t>
            </w:r>
            <w:r w:rsidRPr="008853B1">
              <w:rPr>
                <w:rFonts w:ascii="TH SarabunPSK" w:eastAsia="Times New Roman" w:hAnsi="TH SarabunPSK" w:cs="TH SarabunPSK"/>
                <w:b/>
                <w:bCs/>
                <w:sz w:val="20"/>
                <w:szCs w:val="20"/>
                <w:cs/>
              </w:rPr>
              <w:t>โครงการพัฒนาฝีมือแรงงานนานาชาติเพื่อการพัฒนาความร่วมมือทางเศรษฐกิจ</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เจ้าภาพ สพน. นานาชาติ)</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0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8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255"/>
        </w:trPr>
        <w:tc>
          <w:tcPr>
            <w:tcW w:w="3984" w:type="dxa"/>
            <w:tcBorders>
              <w:top w:val="nil"/>
              <w:left w:val="single" w:sz="4" w:space="0" w:color="auto"/>
              <w:bottom w:val="nil"/>
              <w:right w:val="nil"/>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u w:val="single"/>
                <w:cs/>
              </w:rPr>
              <w:t>แผนงานบูรณาการ</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พัฒนาอุตสาหกรรมและบริการแห่งอนาคต</w:t>
            </w:r>
            <w:r w:rsidRPr="008853B1">
              <w:rPr>
                <w:rFonts w:ascii="TH SarabunPSK" w:eastAsia="Times New Roman" w:hAnsi="TH SarabunPSK" w:cs="TH SarabunPSK"/>
                <w:b/>
                <w:bCs/>
                <w:sz w:val="20"/>
                <w:szCs w:val="20"/>
              </w:rPr>
              <w:t xml:space="preserve"> </w:t>
            </w:r>
          </w:p>
        </w:tc>
        <w:tc>
          <w:tcPr>
            <w:tcW w:w="709" w:type="dxa"/>
            <w:tcBorders>
              <w:top w:val="nil"/>
              <w:left w:val="single" w:sz="4" w:space="0" w:color="auto"/>
              <w:bottom w:val="nil"/>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90"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07"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71"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787"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728"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r>
      <w:tr w:rsidR="00017426" w:rsidRPr="008853B1" w:rsidTr="003C3961">
        <w:trPr>
          <w:trHeight w:val="556"/>
        </w:trPr>
        <w:tc>
          <w:tcPr>
            <w:tcW w:w="3984" w:type="dxa"/>
            <w:tcBorders>
              <w:top w:val="single" w:sz="4" w:space="0" w:color="auto"/>
              <w:left w:val="single" w:sz="4" w:space="0" w:color="auto"/>
              <w:bottom w:val="single" w:sz="4" w:space="0" w:color="auto"/>
              <w:right w:val="nil"/>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3. </w:t>
            </w:r>
            <w:r w:rsidRPr="008853B1">
              <w:rPr>
                <w:rFonts w:ascii="TH SarabunPSK" w:eastAsia="Times New Roman" w:hAnsi="TH SarabunPSK" w:cs="TH SarabunPSK"/>
                <w:b/>
                <w:bCs/>
                <w:sz w:val="20"/>
                <w:szCs w:val="20"/>
                <w:cs/>
              </w:rPr>
              <w:t>โครงการยกระดับผลิตภาพและพัฒนากำลังคนเพื่อสร้างความสามารถในการแข่งขันภาคอุตสาหกรรม</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4</w:t>
            </w:r>
            <w:r w:rsidR="0047556B">
              <w:rPr>
                <w:rFonts w:ascii="TH SarabunPSK" w:eastAsia="Times New Roman" w:hAnsi="TH SarabunPSK" w:cs="TH SarabunPSK"/>
                <w:b/>
                <w:bCs/>
                <w:color w:val="000000"/>
                <w:sz w:val="20"/>
                <w:szCs w:val="20"/>
              </w:rPr>
              <w:t>5</w:t>
            </w:r>
            <w:r w:rsidRPr="008853B1">
              <w:rPr>
                <w:rFonts w:ascii="TH SarabunPSK" w:eastAsia="Times New Roman" w:hAnsi="TH SarabunPSK" w:cs="TH SarabunPSK"/>
                <w:b/>
                <w:bCs/>
                <w:color w:val="000000"/>
                <w:sz w:val="20"/>
                <w:szCs w:val="20"/>
              </w:rPr>
              <w:t>0</w:t>
            </w:r>
          </w:p>
        </w:tc>
        <w:tc>
          <w:tcPr>
            <w:tcW w:w="69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4</w:t>
            </w:r>
            <w:r w:rsidR="0047556B">
              <w:rPr>
                <w:rFonts w:ascii="TH SarabunPSK" w:eastAsia="Times New Roman" w:hAnsi="TH SarabunPSK" w:cs="TH SarabunPSK"/>
                <w:b/>
                <w:bCs/>
                <w:sz w:val="20"/>
                <w:szCs w:val="20"/>
              </w:rPr>
              <w:t>5</w:t>
            </w:r>
            <w:r w:rsidRPr="008853B1">
              <w:rPr>
                <w:rFonts w:ascii="TH SarabunPSK" w:eastAsia="Times New Roman" w:hAnsi="TH SarabunPSK" w:cs="TH SarabunPSK"/>
                <w:b/>
                <w:bCs/>
                <w:sz w:val="20"/>
                <w:szCs w:val="20"/>
              </w:rPr>
              <w:t>0</w:t>
            </w:r>
          </w:p>
        </w:tc>
        <w:tc>
          <w:tcPr>
            <w:tcW w:w="80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71"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8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2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139"/>
        </w:trPr>
        <w:tc>
          <w:tcPr>
            <w:tcW w:w="3984"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กิจกรรม</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ศูนย์ฝึกอบรมค</w:t>
            </w:r>
            <w:r>
              <w:rPr>
                <w:rFonts w:ascii="TH SarabunPSK" w:eastAsia="Times New Roman" w:hAnsi="TH SarabunPSK" w:cs="TH SarabunPSK"/>
                <w:sz w:val="20"/>
                <w:szCs w:val="20"/>
                <w:cs/>
              </w:rPr>
              <w:t>วามเป็นเลิศด้านเทคโนโลยีชั้นสูง(เจ้าภาพ</w:t>
            </w:r>
            <w:r>
              <w:rPr>
                <w:rFonts w:ascii="TH SarabunPSK" w:eastAsia="Times New Roman" w:hAnsi="TH SarabunPSK" w:cs="TH SarabunPSK" w:hint="cs"/>
                <w:sz w:val="20"/>
                <w:szCs w:val="20"/>
                <w:cs/>
              </w:rPr>
              <w:t xml:space="preserve"> </w:t>
            </w:r>
            <w:r w:rsidRPr="008853B1">
              <w:rPr>
                <w:rFonts w:ascii="TH SarabunPSK" w:eastAsia="Times New Roman" w:hAnsi="TH SarabunPSK" w:cs="TH SarabunPSK"/>
                <w:sz w:val="20"/>
                <w:szCs w:val="20"/>
                <w:cs/>
              </w:rPr>
              <w:t>สพท.)</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340</w:t>
            </w:r>
          </w:p>
        </w:tc>
        <w:tc>
          <w:tcPr>
            <w:tcW w:w="69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340</w:t>
            </w:r>
          </w:p>
        </w:tc>
        <w:tc>
          <w:tcPr>
            <w:tcW w:w="80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8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28"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185"/>
        </w:trPr>
        <w:tc>
          <w:tcPr>
            <w:tcW w:w="3984"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xml:space="preserve">  - </w:t>
            </w:r>
            <w:r w:rsidRPr="008853B1">
              <w:rPr>
                <w:rFonts w:ascii="TH SarabunPSK" w:eastAsia="Times New Roman" w:hAnsi="TH SarabunPSK" w:cs="TH SarabunPSK"/>
                <w:color w:val="000000"/>
                <w:sz w:val="20"/>
                <w:szCs w:val="20"/>
                <w:cs/>
              </w:rPr>
              <w:t>ฝึกยกระดับฝีมือแรงงาน</w:t>
            </w:r>
            <w:r w:rsidRPr="008853B1">
              <w:rPr>
                <w:rFonts w:ascii="TH SarabunPSK" w:eastAsia="Times New Roman" w:hAnsi="TH SarabunPSK" w:cs="TH SarabunPSK"/>
                <w:color w:val="000000"/>
                <w:sz w:val="20"/>
                <w:szCs w:val="20"/>
              </w:rPr>
              <w:t xml:space="preserve">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340</w:t>
            </w:r>
          </w:p>
        </w:tc>
        <w:tc>
          <w:tcPr>
            <w:tcW w:w="69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340</w:t>
            </w:r>
          </w:p>
        </w:tc>
        <w:tc>
          <w:tcPr>
            <w:tcW w:w="80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8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28"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47556B">
        <w:trPr>
          <w:trHeight w:val="373"/>
        </w:trPr>
        <w:tc>
          <w:tcPr>
            <w:tcW w:w="3984" w:type="dxa"/>
            <w:tcBorders>
              <w:top w:val="nil"/>
              <w:left w:val="single" w:sz="4" w:space="0" w:color="auto"/>
              <w:bottom w:val="single" w:sz="4" w:space="0" w:color="auto"/>
              <w:right w:val="single" w:sz="4" w:space="0" w:color="auto"/>
            </w:tcBorders>
            <w:shd w:val="clear" w:color="000000" w:fill="FFFFFF"/>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กิจกรรม พัฒนาศักยภาพช่างเชื่อมไทยสู่ระดับสากล</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เจ้าภาพ สพร.</w:t>
            </w:r>
            <w:r w:rsidRPr="008853B1">
              <w:rPr>
                <w:rFonts w:ascii="TH SarabunPSK" w:eastAsia="Times New Roman" w:hAnsi="TH SarabunPSK" w:cs="TH SarabunPSK"/>
                <w:sz w:val="20"/>
                <w:szCs w:val="20"/>
              </w:rPr>
              <w:t xml:space="preserve">1 </w:t>
            </w:r>
            <w:r w:rsidRPr="008853B1">
              <w:rPr>
                <w:rFonts w:ascii="TH SarabunPSK" w:eastAsia="Times New Roman" w:hAnsi="TH SarabunPSK" w:cs="TH SarabunPSK"/>
                <w:sz w:val="20"/>
                <w:szCs w:val="20"/>
                <w:cs/>
              </w:rPr>
              <w:t>สมุทรปราการ)</w:t>
            </w:r>
          </w:p>
        </w:tc>
        <w:tc>
          <w:tcPr>
            <w:tcW w:w="709"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r w:rsidR="0047556B">
              <w:rPr>
                <w:rFonts w:ascii="TH SarabunPSK" w:eastAsia="Times New Roman" w:hAnsi="TH SarabunPSK" w:cs="TH SarabunPSK"/>
                <w:color w:val="000000"/>
                <w:sz w:val="20"/>
                <w:szCs w:val="20"/>
              </w:rPr>
              <w:t>70</w:t>
            </w:r>
          </w:p>
        </w:tc>
        <w:tc>
          <w:tcPr>
            <w:tcW w:w="690" w:type="dxa"/>
            <w:tcBorders>
              <w:top w:val="nil"/>
              <w:left w:val="nil"/>
              <w:bottom w:val="single" w:sz="4" w:space="0" w:color="auto"/>
              <w:right w:val="single" w:sz="4" w:space="0" w:color="auto"/>
            </w:tcBorders>
            <w:shd w:val="clear" w:color="000000" w:fill="FFFFFF"/>
            <w:noWrap/>
            <w:hideMark/>
          </w:tcPr>
          <w:p w:rsidR="0047556B"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r w:rsidR="0047556B">
              <w:rPr>
                <w:rFonts w:ascii="TH SarabunPSK" w:eastAsia="Times New Roman" w:hAnsi="TH SarabunPSK" w:cs="TH SarabunPSK"/>
                <w:color w:val="000000"/>
                <w:sz w:val="20"/>
                <w:szCs w:val="20"/>
              </w:rPr>
              <w:t>70</w:t>
            </w:r>
          </w:p>
        </w:tc>
        <w:tc>
          <w:tcPr>
            <w:tcW w:w="807"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87"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28"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47556B">
        <w:trPr>
          <w:trHeight w:val="195"/>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cs/>
              </w:rPr>
            </w:pP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ฝึกยกระดับฝีมือแรงงาน</w:t>
            </w:r>
            <w:r w:rsidRPr="008853B1">
              <w:rPr>
                <w:rFonts w:ascii="TH SarabunPSK" w:eastAsia="Times New Roman" w:hAnsi="TH SarabunPSK" w:cs="TH SarabunPSK"/>
                <w:sz w:val="20"/>
                <w:szCs w:val="20"/>
              </w:rPr>
              <w:t xml:space="preserve"> </w:t>
            </w:r>
            <w:r w:rsidR="00257771">
              <w:rPr>
                <w:rFonts w:ascii="TH SarabunPSK" w:eastAsia="Times New Roman" w:hAnsi="TH SarabunPSK" w:cs="TH SarabunPSK"/>
                <w:sz w:val="20"/>
                <w:szCs w:val="20"/>
              </w:rPr>
              <w:t xml:space="preserve"> 18 </w:t>
            </w:r>
            <w:r w:rsidR="00257771">
              <w:rPr>
                <w:rFonts w:ascii="TH SarabunPSK" w:eastAsia="Times New Roman" w:hAnsi="TH SarabunPSK" w:cs="TH SarabunPSK" w:hint="cs"/>
                <w:sz w:val="20"/>
                <w:szCs w:val="20"/>
                <w:cs/>
              </w:rPr>
              <w:t>ชั่วโมง</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hideMark/>
          </w:tcPr>
          <w:p w:rsidR="00017426" w:rsidRPr="008853B1" w:rsidRDefault="00017426" w:rsidP="0025777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r w:rsidR="00257771">
              <w:rPr>
                <w:rFonts w:ascii="TH SarabunPSK" w:eastAsia="Times New Roman" w:hAnsi="TH SarabunPSK" w:cs="TH SarabunPSK"/>
                <w:color w:val="000000"/>
                <w:sz w:val="20"/>
                <w:szCs w:val="20"/>
              </w:rPr>
              <w:t>6</w:t>
            </w:r>
            <w:r w:rsidR="0047556B">
              <w:rPr>
                <w:rFonts w:ascii="TH SarabunPSK" w:eastAsia="Times New Roman" w:hAnsi="TH SarabunPSK" w:cs="TH SarabunPSK"/>
                <w:color w:val="000000"/>
                <w:sz w:val="20"/>
                <w:szCs w:val="20"/>
              </w:rPr>
              <w:t>0</w:t>
            </w:r>
          </w:p>
        </w:tc>
        <w:tc>
          <w:tcPr>
            <w:tcW w:w="690" w:type="dxa"/>
            <w:tcBorders>
              <w:top w:val="nil"/>
              <w:left w:val="nil"/>
              <w:bottom w:val="single" w:sz="4" w:space="0" w:color="auto"/>
              <w:right w:val="single" w:sz="4" w:space="0" w:color="auto"/>
            </w:tcBorders>
            <w:shd w:val="clear" w:color="000000" w:fill="FFFFFF"/>
            <w:noWrap/>
            <w:hideMark/>
          </w:tcPr>
          <w:p w:rsidR="00017426" w:rsidRPr="008853B1" w:rsidRDefault="00017426" w:rsidP="0025777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r w:rsidR="00257771">
              <w:rPr>
                <w:rFonts w:ascii="TH SarabunPSK" w:eastAsia="Times New Roman" w:hAnsi="TH SarabunPSK" w:cs="TH SarabunPSK"/>
                <w:color w:val="000000"/>
                <w:sz w:val="20"/>
                <w:szCs w:val="20"/>
              </w:rPr>
              <w:t>6</w:t>
            </w:r>
            <w:r w:rsidR="0047556B">
              <w:rPr>
                <w:rFonts w:ascii="TH SarabunPSK" w:eastAsia="Times New Roman" w:hAnsi="TH SarabunPSK" w:cs="TH SarabunPSK"/>
                <w:color w:val="000000"/>
                <w:sz w:val="20"/>
                <w:szCs w:val="20"/>
              </w:rPr>
              <w:t>0</w:t>
            </w:r>
          </w:p>
        </w:tc>
        <w:tc>
          <w:tcPr>
            <w:tcW w:w="807"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87"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28"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257771" w:rsidRPr="008853B1" w:rsidTr="00257771">
        <w:trPr>
          <w:trHeight w:val="183"/>
        </w:trPr>
        <w:tc>
          <w:tcPr>
            <w:tcW w:w="3984" w:type="dxa"/>
            <w:tcBorders>
              <w:top w:val="nil"/>
              <w:left w:val="single" w:sz="4" w:space="0" w:color="auto"/>
              <w:bottom w:val="single" w:sz="4" w:space="0" w:color="auto"/>
              <w:right w:val="single" w:sz="4" w:space="0" w:color="auto"/>
            </w:tcBorders>
            <w:shd w:val="clear" w:color="000000" w:fill="FFFFFF"/>
            <w:vAlign w:val="center"/>
          </w:tcPr>
          <w:p w:rsidR="00257771" w:rsidRPr="008853B1" w:rsidRDefault="00257771" w:rsidP="00257771">
            <w:pPr>
              <w:spacing w:after="0" w:line="240" w:lineRule="auto"/>
              <w:rPr>
                <w:rFonts w:ascii="TH SarabunPSK" w:eastAsia="Times New Roman" w:hAnsi="TH SarabunPSK" w:cs="TH SarabunPSK"/>
                <w:sz w:val="20"/>
                <w:szCs w:val="20"/>
                <w:cs/>
              </w:rPr>
            </w:pP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ฝึกยกระดับฝีมือแรงงาน</w:t>
            </w:r>
            <w:r w:rsidRPr="008853B1">
              <w:rPr>
                <w:rFonts w:ascii="TH SarabunPSK" w:eastAsia="Times New Roman" w:hAnsi="TH SarabunPSK" w:cs="TH SarabunPSK"/>
                <w:sz w:val="20"/>
                <w:szCs w:val="20"/>
              </w:rPr>
              <w:t xml:space="preserve"> </w:t>
            </w:r>
            <w:r>
              <w:rPr>
                <w:rFonts w:ascii="TH SarabunPSK" w:eastAsia="Times New Roman" w:hAnsi="TH SarabunPSK" w:cs="TH SarabunPSK"/>
                <w:sz w:val="20"/>
                <w:szCs w:val="20"/>
              </w:rPr>
              <w:t xml:space="preserve"> 1</w:t>
            </w:r>
            <w:r>
              <w:rPr>
                <w:rFonts w:ascii="TH SarabunPSK" w:eastAsia="Times New Roman" w:hAnsi="TH SarabunPSK" w:cs="TH SarabunPSK" w:hint="cs"/>
                <w:sz w:val="20"/>
                <w:szCs w:val="20"/>
                <w:cs/>
              </w:rPr>
              <w:t>92</w:t>
            </w:r>
            <w:r>
              <w:rPr>
                <w:rFonts w:ascii="TH SarabunPSK" w:eastAsia="Times New Roman" w:hAnsi="TH SarabunPSK" w:cs="TH SarabunPSK"/>
                <w:sz w:val="20"/>
                <w:szCs w:val="20"/>
              </w:rPr>
              <w:t xml:space="preserve"> </w:t>
            </w:r>
            <w:r>
              <w:rPr>
                <w:rFonts w:ascii="TH SarabunPSK" w:eastAsia="Times New Roman" w:hAnsi="TH SarabunPSK" w:cs="TH SarabunPSK" w:hint="cs"/>
                <w:sz w:val="20"/>
                <w:szCs w:val="20"/>
                <w:cs/>
              </w:rPr>
              <w:t>ชั่วโมง</w:t>
            </w:r>
          </w:p>
        </w:tc>
        <w:tc>
          <w:tcPr>
            <w:tcW w:w="709" w:type="dxa"/>
            <w:tcBorders>
              <w:top w:val="nil"/>
              <w:left w:val="nil"/>
              <w:bottom w:val="single" w:sz="4" w:space="0" w:color="auto"/>
              <w:right w:val="single" w:sz="4" w:space="0" w:color="auto"/>
            </w:tcBorders>
            <w:shd w:val="clear" w:color="000000" w:fill="FFFFFF"/>
            <w:vAlign w:val="center"/>
          </w:tcPr>
          <w:p w:rsidR="00257771" w:rsidRPr="008853B1" w:rsidRDefault="00257771" w:rsidP="003C3961">
            <w:pPr>
              <w:spacing w:after="0" w:line="240" w:lineRule="auto"/>
              <w:jc w:val="center"/>
              <w:rPr>
                <w:rFonts w:ascii="TH SarabunPSK" w:eastAsia="Times New Roman" w:hAnsi="TH SarabunPSK" w:cs="TH SarabunPSK"/>
                <w:sz w:val="20"/>
                <w:szCs w:val="20"/>
                <w:cs/>
              </w:rPr>
            </w:pPr>
            <w:r>
              <w:rPr>
                <w:rFonts w:ascii="TH SarabunPSK" w:eastAsia="Times New Roman" w:hAnsi="TH SarabunPSK" w:cs="TH SarabunPSK" w:hint="cs"/>
                <w:sz w:val="20"/>
                <w:szCs w:val="20"/>
                <w:cs/>
              </w:rPr>
              <w:t>คน</w:t>
            </w:r>
          </w:p>
        </w:tc>
        <w:tc>
          <w:tcPr>
            <w:tcW w:w="851" w:type="dxa"/>
            <w:tcBorders>
              <w:top w:val="nil"/>
              <w:left w:val="nil"/>
              <w:bottom w:val="single" w:sz="4" w:space="0" w:color="auto"/>
              <w:right w:val="single" w:sz="4" w:space="0" w:color="auto"/>
            </w:tcBorders>
            <w:shd w:val="clear" w:color="000000" w:fill="F2F2F2"/>
            <w:noWrap/>
          </w:tcPr>
          <w:p w:rsidR="00257771" w:rsidRPr="008853B1" w:rsidRDefault="00257771" w:rsidP="0047556B">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hint="cs"/>
                <w:color w:val="000000"/>
                <w:sz w:val="20"/>
                <w:szCs w:val="20"/>
                <w:cs/>
              </w:rPr>
              <w:t>10</w:t>
            </w:r>
          </w:p>
        </w:tc>
        <w:tc>
          <w:tcPr>
            <w:tcW w:w="690" w:type="dxa"/>
            <w:tcBorders>
              <w:top w:val="nil"/>
              <w:left w:val="nil"/>
              <w:bottom w:val="single" w:sz="4" w:space="0" w:color="auto"/>
              <w:right w:val="single" w:sz="4" w:space="0" w:color="auto"/>
            </w:tcBorders>
            <w:shd w:val="clear" w:color="000000" w:fill="FFFFFF"/>
            <w:noWrap/>
          </w:tcPr>
          <w:p w:rsidR="00257771" w:rsidRPr="008853B1" w:rsidRDefault="00257771" w:rsidP="0047556B">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hint="cs"/>
                <w:color w:val="000000"/>
                <w:sz w:val="20"/>
                <w:szCs w:val="20"/>
                <w:cs/>
              </w:rPr>
              <w:t>10</w:t>
            </w:r>
          </w:p>
        </w:tc>
        <w:tc>
          <w:tcPr>
            <w:tcW w:w="807" w:type="dxa"/>
            <w:tcBorders>
              <w:top w:val="nil"/>
              <w:left w:val="nil"/>
              <w:bottom w:val="single" w:sz="4" w:space="0" w:color="auto"/>
              <w:right w:val="single" w:sz="4" w:space="0" w:color="auto"/>
            </w:tcBorders>
            <w:shd w:val="clear" w:color="000000" w:fill="FFFFFF"/>
            <w:noWrap/>
          </w:tcPr>
          <w:p w:rsidR="00257771" w:rsidRPr="008853B1" w:rsidRDefault="00257771" w:rsidP="0047556B">
            <w:pPr>
              <w:spacing w:after="0" w:line="240" w:lineRule="auto"/>
              <w:jc w:val="right"/>
              <w:rPr>
                <w:rFonts w:ascii="TH SarabunPSK" w:eastAsia="Times New Roman" w:hAnsi="TH SarabunPSK" w:cs="TH SarabunPSK"/>
                <w:color w:val="000000"/>
                <w:sz w:val="20"/>
                <w:szCs w:val="20"/>
              </w:rPr>
            </w:pPr>
          </w:p>
        </w:tc>
        <w:tc>
          <w:tcPr>
            <w:tcW w:w="871" w:type="dxa"/>
            <w:tcBorders>
              <w:top w:val="nil"/>
              <w:left w:val="nil"/>
              <w:bottom w:val="single" w:sz="4" w:space="0" w:color="auto"/>
              <w:right w:val="single" w:sz="4" w:space="0" w:color="auto"/>
            </w:tcBorders>
            <w:shd w:val="clear" w:color="000000" w:fill="FFFFFF"/>
            <w:noWrap/>
          </w:tcPr>
          <w:p w:rsidR="00257771" w:rsidRPr="008853B1" w:rsidRDefault="00257771" w:rsidP="0047556B">
            <w:pPr>
              <w:spacing w:after="0" w:line="240" w:lineRule="auto"/>
              <w:jc w:val="right"/>
              <w:rPr>
                <w:rFonts w:ascii="TH SarabunPSK" w:eastAsia="Times New Roman" w:hAnsi="TH SarabunPSK" w:cs="TH SarabunPSK"/>
                <w:color w:val="000000"/>
                <w:sz w:val="20"/>
                <w:szCs w:val="20"/>
              </w:rPr>
            </w:pPr>
          </w:p>
        </w:tc>
        <w:tc>
          <w:tcPr>
            <w:tcW w:w="787" w:type="dxa"/>
            <w:tcBorders>
              <w:top w:val="nil"/>
              <w:left w:val="nil"/>
              <w:bottom w:val="single" w:sz="4" w:space="0" w:color="auto"/>
              <w:right w:val="single" w:sz="4" w:space="0" w:color="auto"/>
            </w:tcBorders>
            <w:shd w:val="clear" w:color="000000" w:fill="FFFFFF"/>
            <w:noWrap/>
          </w:tcPr>
          <w:p w:rsidR="00257771" w:rsidRPr="008853B1" w:rsidRDefault="00257771" w:rsidP="0047556B">
            <w:pPr>
              <w:spacing w:after="0" w:line="240" w:lineRule="auto"/>
              <w:jc w:val="right"/>
              <w:rPr>
                <w:rFonts w:ascii="TH SarabunPSK" w:eastAsia="Times New Roman" w:hAnsi="TH SarabunPSK" w:cs="TH SarabunPSK"/>
                <w:color w:val="000000"/>
                <w:sz w:val="20"/>
                <w:szCs w:val="20"/>
              </w:rPr>
            </w:pPr>
          </w:p>
        </w:tc>
        <w:tc>
          <w:tcPr>
            <w:tcW w:w="728" w:type="dxa"/>
            <w:tcBorders>
              <w:top w:val="nil"/>
              <w:left w:val="nil"/>
              <w:bottom w:val="single" w:sz="4" w:space="0" w:color="auto"/>
              <w:right w:val="single" w:sz="4" w:space="0" w:color="auto"/>
            </w:tcBorders>
            <w:shd w:val="clear" w:color="000000" w:fill="FFFFFF"/>
            <w:noWrap/>
          </w:tcPr>
          <w:p w:rsidR="00257771" w:rsidRPr="008853B1" w:rsidRDefault="00257771" w:rsidP="0047556B">
            <w:pPr>
              <w:spacing w:after="0" w:line="240" w:lineRule="auto"/>
              <w:jc w:val="right"/>
              <w:rPr>
                <w:rFonts w:ascii="TH SarabunPSK" w:eastAsia="Times New Roman" w:hAnsi="TH SarabunPSK" w:cs="TH SarabunPSK"/>
                <w:color w:val="000000"/>
                <w:sz w:val="20"/>
                <w:szCs w:val="20"/>
              </w:rPr>
            </w:pPr>
          </w:p>
        </w:tc>
      </w:tr>
      <w:tr w:rsidR="00017426" w:rsidRPr="008853B1" w:rsidTr="0047556B">
        <w:trPr>
          <w:trHeight w:val="397"/>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 xml:space="preserve">กิจกรรม ทดสอบช่างเชื่อมตามมาตรฐานสากล (เจ้าภาพ สพร. </w:t>
            </w:r>
            <w:r w:rsidRPr="008853B1">
              <w:rPr>
                <w:rFonts w:ascii="TH SarabunPSK" w:eastAsia="Times New Roman" w:hAnsi="TH SarabunPSK" w:cs="TH SarabunPSK"/>
                <w:sz w:val="20"/>
                <w:szCs w:val="20"/>
              </w:rPr>
              <w:t xml:space="preserve">1 </w:t>
            </w:r>
            <w:r w:rsidRPr="008853B1">
              <w:rPr>
                <w:rFonts w:ascii="TH SarabunPSK" w:eastAsia="Times New Roman" w:hAnsi="TH SarabunPSK" w:cs="TH SarabunPSK"/>
                <w:sz w:val="20"/>
                <w:szCs w:val="20"/>
                <w:cs/>
              </w:rPr>
              <w:t>สมุทรปราการ)</w:t>
            </w:r>
          </w:p>
        </w:tc>
        <w:tc>
          <w:tcPr>
            <w:tcW w:w="709" w:type="dxa"/>
            <w:tcBorders>
              <w:top w:val="nil"/>
              <w:left w:val="nil"/>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r w:rsidR="0047556B">
              <w:rPr>
                <w:rFonts w:ascii="TH SarabunPSK" w:eastAsia="Times New Roman" w:hAnsi="TH SarabunPSK" w:cs="TH SarabunPSK"/>
                <w:color w:val="000000"/>
                <w:sz w:val="20"/>
                <w:szCs w:val="20"/>
              </w:rPr>
              <w:t>40</w:t>
            </w:r>
          </w:p>
        </w:tc>
        <w:tc>
          <w:tcPr>
            <w:tcW w:w="690"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r w:rsidR="0047556B">
              <w:rPr>
                <w:rFonts w:ascii="TH SarabunPSK" w:eastAsia="Times New Roman" w:hAnsi="TH SarabunPSK" w:cs="TH SarabunPSK"/>
                <w:color w:val="000000"/>
                <w:sz w:val="20"/>
                <w:szCs w:val="20"/>
              </w:rPr>
              <w:t>40</w:t>
            </w:r>
          </w:p>
        </w:tc>
        <w:tc>
          <w:tcPr>
            <w:tcW w:w="807"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87"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28"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205"/>
        </w:trPr>
        <w:tc>
          <w:tcPr>
            <w:tcW w:w="3984" w:type="dxa"/>
            <w:tcBorders>
              <w:top w:val="nil"/>
              <w:left w:val="single" w:sz="4" w:space="0" w:color="auto"/>
              <w:bottom w:val="nil"/>
              <w:right w:val="nil"/>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u w:val="single"/>
                <w:cs/>
              </w:rPr>
              <w:t>แผนงานบูรณาการ</w:t>
            </w:r>
            <w:r w:rsidRPr="008853B1">
              <w:rPr>
                <w:rFonts w:ascii="TH SarabunPSK" w:eastAsia="Times New Roman" w:hAnsi="TH SarabunPSK" w:cs="TH SarabunPSK"/>
                <w:b/>
                <w:bCs/>
                <w:color w:val="000000"/>
                <w:sz w:val="20"/>
                <w:szCs w:val="20"/>
              </w:rPr>
              <w:t xml:space="preserve"> </w:t>
            </w:r>
            <w:r w:rsidRPr="008853B1">
              <w:rPr>
                <w:rFonts w:ascii="TH SarabunPSK" w:eastAsia="Times New Roman" w:hAnsi="TH SarabunPSK" w:cs="TH SarabunPSK"/>
                <w:b/>
                <w:bCs/>
                <w:color w:val="000000"/>
                <w:sz w:val="20"/>
                <w:szCs w:val="20"/>
                <w:cs/>
              </w:rPr>
              <w:t>สร้างรายได้จากการท่องเที่ยว</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0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78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728"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r>
      <w:tr w:rsidR="00017426" w:rsidRPr="008853B1" w:rsidTr="003C3961">
        <w:trPr>
          <w:trHeight w:val="365"/>
        </w:trPr>
        <w:tc>
          <w:tcPr>
            <w:tcW w:w="3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4. </w:t>
            </w:r>
            <w:r w:rsidRPr="008853B1">
              <w:rPr>
                <w:rFonts w:ascii="TH SarabunPSK" w:eastAsia="Times New Roman" w:hAnsi="TH SarabunPSK" w:cs="TH SarabunPSK"/>
                <w:b/>
                <w:bCs/>
                <w:sz w:val="20"/>
                <w:szCs w:val="20"/>
                <w:cs/>
              </w:rPr>
              <w:t>โครงการ</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พัฒนาทักษะแรงงานด้านท่องเที่ยวและบริการ (เจ้าภาพ สพท.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120</w:t>
            </w:r>
          </w:p>
        </w:tc>
        <w:tc>
          <w:tcPr>
            <w:tcW w:w="69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40</w:t>
            </w:r>
          </w:p>
        </w:tc>
        <w:tc>
          <w:tcPr>
            <w:tcW w:w="80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40</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40</w:t>
            </w:r>
          </w:p>
        </w:tc>
        <w:tc>
          <w:tcPr>
            <w:tcW w:w="78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246"/>
        </w:trPr>
        <w:tc>
          <w:tcPr>
            <w:tcW w:w="3984"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ฝึกยกระดับฝีมือแรงงาน</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120</w:t>
            </w:r>
          </w:p>
        </w:tc>
        <w:tc>
          <w:tcPr>
            <w:tcW w:w="69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40</w:t>
            </w:r>
          </w:p>
        </w:tc>
        <w:tc>
          <w:tcPr>
            <w:tcW w:w="80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40</w:t>
            </w:r>
          </w:p>
        </w:tc>
        <w:tc>
          <w:tcPr>
            <w:tcW w:w="871"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40</w:t>
            </w:r>
          </w:p>
        </w:tc>
        <w:tc>
          <w:tcPr>
            <w:tcW w:w="78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728"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r>
      <w:tr w:rsidR="00017426" w:rsidRPr="008853B1" w:rsidTr="003C3961">
        <w:trPr>
          <w:trHeight w:val="375"/>
        </w:trPr>
        <w:tc>
          <w:tcPr>
            <w:tcW w:w="3984" w:type="dxa"/>
            <w:tcBorders>
              <w:top w:val="nil"/>
              <w:left w:val="single" w:sz="4" w:space="0" w:color="auto"/>
              <w:bottom w:val="nil"/>
              <w:right w:val="nil"/>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u w:val="single"/>
                <w:cs/>
              </w:rPr>
              <w:t>แผนงานบูรณาการ</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พัฒนาด้านคมนาคมและระบบโลจิสติกส์</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90"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07"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71"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87"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28"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311"/>
        </w:trPr>
        <w:tc>
          <w:tcPr>
            <w:tcW w:w="3984" w:type="dxa"/>
            <w:tcBorders>
              <w:top w:val="single" w:sz="4" w:space="0" w:color="auto"/>
              <w:left w:val="single" w:sz="4" w:space="0" w:color="auto"/>
              <w:bottom w:val="nil"/>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cs/>
              </w:rPr>
            </w:pPr>
            <w:r w:rsidRPr="008853B1">
              <w:rPr>
                <w:rFonts w:ascii="TH SarabunPSK" w:eastAsia="Times New Roman" w:hAnsi="TH SarabunPSK" w:cs="TH SarabunPSK"/>
                <w:b/>
                <w:bCs/>
                <w:sz w:val="20"/>
                <w:szCs w:val="20"/>
              </w:rPr>
              <w:t xml:space="preserve">5. </w:t>
            </w:r>
            <w:r w:rsidRPr="008853B1">
              <w:rPr>
                <w:rFonts w:ascii="TH SarabunPSK" w:eastAsia="Times New Roman" w:hAnsi="TH SarabunPSK" w:cs="TH SarabunPSK"/>
                <w:b/>
                <w:bCs/>
                <w:sz w:val="20"/>
                <w:szCs w:val="20"/>
                <w:cs/>
              </w:rPr>
              <w:t>โครงการพัฒนาบุคลากรรองรับอุตสาหกรรมโลจิสติกส์</w:t>
            </w:r>
          </w:p>
        </w:tc>
        <w:tc>
          <w:tcPr>
            <w:tcW w:w="709" w:type="dxa"/>
            <w:tcBorders>
              <w:top w:val="nil"/>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200</w:t>
            </w:r>
          </w:p>
        </w:tc>
        <w:tc>
          <w:tcPr>
            <w:tcW w:w="690" w:type="dxa"/>
            <w:tcBorders>
              <w:top w:val="single" w:sz="4" w:space="0" w:color="auto"/>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120</w:t>
            </w:r>
          </w:p>
        </w:tc>
        <w:tc>
          <w:tcPr>
            <w:tcW w:w="807" w:type="dxa"/>
            <w:tcBorders>
              <w:top w:val="single" w:sz="4" w:space="0" w:color="auto"/>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40</w:t>
            </w:r>
          </w:p>
        </w:tc>
        <w:tc>
          <w:tcPr>
            <w:tcW w:w="871" w:type="dxa"/>
            <w:tcBorders>
              <w:top w:val="single" w:sz="4" w:space="0" w:color="auto"/>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40</w:t>
            </w:r>
          </w:p>
        </w:tc>
        <w:tc>
          <w:tcPr>
            <w:tcW w:w="787" w:type="dxa"/>
            <w:tcBorders>
              <w:top w:val="single" w:sz="4" w:space="0" w:color="auto"/>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28" w:type="dxa"/>
            <w:tcBorders>
              <w:top w:val="single" w:sz="4" w:space="0" w:color="auto"/>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287"/>
        </w:trPr>
        <w:tc>
          <w:tcPr>
            <w:tcW w:w="3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พัฒนาบุคลากรด้านโลจิสติกส์</w:t>
            </w:r>
            <w:r w:rsidRPr="008853B1">
              <w:rPr>
                <w:rFonts w:ascii="TH SarabunPSK" w:eastAsia="Times New Roman" w:hAnsi="TH SarabunPSK" w:cs="TH SarabunPSK"/>
                <w:sz w:val="20"/>
                <w:szCs w:val="20"/>
              </w:rPr>
              <w:t xml:space="preserve">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200</w:t>
            </w:r>
          </w:p>
        </w:tc>
        <w:tc>
          <w:tcPr>
            <w:tcW w:w="690"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120</w:t>
            </w:r>
          </w:p>
        </w:tc>
        <w:tc>
          <w:tcPr>
            <w:tcW w:w="80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40</w:t>
            </w:r>
          </w:p>
        </w:tc>
        <w:tc>
          <w:tcPr>
            <w:tcW w:w="871"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40</w:t>
            </w:r>
          </w:p>
        </w:tc>
        <w:tc>
          <w:tcPr>
            <w:tcW w:w="78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r>
      <w:tr w:rsidR="00017426" w:rsidRPr="008853B1" w:rsidTr="003C3961">
        <w:trPr>
          <w:trHeight w:val="547"/>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6. </w:t>
            </w:r>
            <w:r w:rsidRPr="008853B1">
              <w:rPr>
                <w:rFonts w:ascii="TH SarabunPSK" w:eastAsia="Times New Roman" w:hAnsi="TH SarabunPSK" w:cs="TH SarabunPSK"/>
                <w:b/>
                <w:bCs/>
                <w:sz w:val="20"/>
                <w:szCs w:val="20"/>
                <w:cs/>
              </w:rPr>
              <w:t>โครงการพัฒนาบุคลากรด้านโลจิสติกส์รองรับธุรกิจขนส่งและการค้าระหว่างประเทศ</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เจ้าภาพ ศป.)</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80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78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r>
      <w:tr w:rsidR="00017426" w:rsidRPr="008853B1" w:rsidTr="003C3961">
        <w:trPr>
          <w:trHeight w:val="427"/>
        </w:trPr>
        <w:tc>
          <w:tcPr>
            <w:tcW w:w="3984" w:type="dxa"/>
            <w:tcBorders>
              <w:top w:val="nil"/>
              <w:left w:val="single" w:sz="4" w:space="0" w:color="auto"/>
              <w:bottom w:val="nil"/>
              <w:right w:val="nil"/>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u w:val="single"/>
                <w:cs/>
              </w:rPr>
              <w:t>แผนงานบูรณาการ</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พัฒนาผู้ประกอบการและวิสาหกิจขนาดกลางและขนาดย่อมสู่สากล</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0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71"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8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28"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307"/>
        </w:trPr>
        <w:tc>
          <w:tcPr>
            <w:tcW w:w="3984" w:type="dxa"/>
            <w:tcBorders>
              <w:top w:val="single" w:sz="4" w:space="0" w:color="auto"/>
              <w:left w:val="single" w:sz="4" w:space="0" w:color="auto"/>
              <w:bottom w:val="nil"/>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7. </w:t>
            </w:r>
            <w:r w:rsidRPr="008853B1">
              <w:rPr>
                <w:rFonts w:ascii="TH SarabunPSK" w:eastAsia="Times New Roman" w:hAnsi="TH SarabunPSK" w:cs="TH SarabunPSK"/>
                <w:b/>
                <w:bCs/>
                <w:sz w:val="20"/>
                <w:szCs w:val="20"/>
                <w:cs/>
              </w:rPr>
              <w:t>โครงการเพิ่มประสิทธิภาพ/ผลิตภาพ</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 xml:space="preserve">135 </w:t>
            </w:r>
            <w:r w:rsidRPr="008853B1">
              <w:rPr>
                <w:rFonts w:ascii="TH SarabunPSK" w:eastAsia="Times New Roman" w:hAnsi="TH SarabunPSK" w:cs="TH SarabunPSK"/>
                <w:sz w:val="20"/>
                <w:szCs w:val="20"/>
                <w:cs/>
              </w:rPr>
              <w:t>แห่ง) (เจ้าภาพ</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ศป.)</w:t>
            </w:r>
          </w:p>
        </w:tc>
        <w:tc>
          <w:tcPr>
            <w:tcW w:w="709" w:type="dxa"/>
            <w:tcBorders>
              <w:top w:val="nil"/>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0F4137">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5</w:t>
            </w:r>
            <w:r w:rsidR="000F4137">
              <w:rPr>
                <w:rFonts w:ascii="TH SarabunPSK" w:eastAsia="Times New Roman" w:hAnsi="TH SarabunPSK" w:cs="TH SarabunPSK"/>
                <w:b/>
                <w:bCs/>
                <w:color w:val="000000"/>
                <w:sz w:val="20"/>
                <w:szCs w:val="20"/>
              </w:rPr>
              <w:t>90</w:t>
            </w:r>
          </w:p>
        </w:tc>
        <w:tc>
          <w:tcPr>
            <w:tcW w:w="690" w:type="dxa"/>
            <w:tcBorders>
              <w:top w:val="nil"/>
              <w:left w:val="nil"/>
              <w:bottom w:val="single" w:sz="4" w:space="0" w:color="auto"/>
              <w:right w:val="single" w:sz="4" w:space="0" w:color="auto"/>
            </w:tcBorders>
            <w:shd w:val="clear" w:color="000000" w:fill="FFFFFF"/>
            <w:noWrap/>
            <w:vAlign w:val="center"/>
            <w:hideMark/>
          </w:tcPr>
          <w:p w:rsidR="00017426" w:rsidRPr="008853B1"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190</w:t>
            </w:r>
          </w:p>
        </w:tc>
        <w:tc>
          <w:tcPr>
            <w:tcW w:w="807" w:type="dxa"/>
            <w:tcBorders>
              <w:top w:val="nil"/>
              <w:left w:val="nil"/>
              <w:bottom w:val="single" w:sz="4" w:space="0" w:color="auto"/>
              <w:right w:val="single" w:sz="4" w:space="0" w:color="auto"/>
            </w:tcBorders>
            <w:shd w:val="clear" w:color="000000" w:fill="FFFFFF"/>
            <w:noWrap/>
            <w:vAlign w:val="center"/>
            <w:hideMark/>
          </w:tcPr>
          <w:p w:rsidR="00017426" w:rsidRPr="008853B1"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130</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787" w:type="dxa"/>
            <w:tcBorders>
              <w:top w:val="nil"/>
              <w:left w:val="nil"/>
              <w:bottom w:val="single" w:sz="4" w:space="0" w:color="auto"/>
              <w:right w:val="single" w:sz="4" w:space="0" w:color="auto"/>
            </w:tcBorders>
            <w:shd w:val="clear" w:color="000000" w:fill="FFFFFF"/>
            <w:noWrap/>
            <w:vAlign w:val="center"/>
            <w:hideMark/>
          </w:tcPr>
          <w:p w:rsidR="00017426" w:rsidRPr="008853B1"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r>
      <w:tr w:rsidR="00017426" w:rsidRPr="008853B1" w:rsidTr="003C3961">
        <w:trPr>
          <w:trHeight w:val="214"/>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แห่ง</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F4137"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8</w:t>
            </w:r>
          </w:p>
        </w:tc>
        <w:tc>
          <w:tcPr>
            <w:tcW w:w="69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3</w:t>
            </w:r>
          </w:p>
        </w:tc>
        <w:tc>
          <w:tcPr>
            <w:tcW w:w="807" w:type="dxa"/>
            <w:tcBorders>
              <w:top w:val="nil"/>
              <w:left w:val="nil"/>
              <w:bottom w:val="single" w:sz="4" w:space="0" w:color="auto"/>
              <w:right w:val="single" w:sz="4" w:space="0" w:color="auto"/>
            </w:tcBorders>
            <w:shd w:val="clear" w:color="000000" w:fill="FFFFFF"/>
            <w:noWrap/>
            <w:vAlign w:val="bottom"/>
            <w:hideMark/>
          </w:tcPr>
          <w:p w:rsidR="00017426" w:rsidRPr="008853B1"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871"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w:t>
            </w:r>
          </w:p>
        </w:tc>
        <w:tc>
          <w:tcPr>
            <w:tcW w:w="78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w:t>
            </w:r>
          </w:p>
        </w:tc>
        <w:tc>
          <w:tcPr>
            <w:tcW w:w="728"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w:t>
            </w:r>
          </w:p>
        </w:tc>
      </w:tr>
      <w:tr w:rsidR="00017426" w:rsidRPr="008853B1" w:rsidTr="003C3961">
        <w:trPr>
          <w:trHeight w:val="287"/>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8. </w:t>
            </w:r>
            <w:r w:rsidRPr="008853B1">
              <w:rPr>
                <w:rFonts w:ascii="TH SarabunPSK" w:eastAsia="Times New Roman" w:hAnsi="TH SarabunPSK" w:cs="TH SarabunPSK"/>
                <w:b/>
                <w:bCs/>
                <w:sz w:val="20"/>
                <w:szCs w:val="20"/>
                <w:cs/>
              </w:rPr>
              <w:t>โครงการพัฒนาวิสาหกิจสู่ความเป็นมืออาชีพ</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เจ้าภาพ</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ศป.)</w:t>
            </w:r>
          </w:p>
        </w:tc>
        <w:tc>
          <w:tcPr>
            <w:tcW w:w="709" w:type="dxa"/>
            <w:tcBorders>
              <w:top w:val="nil"/>
              <w:left w:val="nil"/>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810BB7"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4</w:t>
            </w:r>
            <w:r w:rsidR="00017426" w:rsidRPr="008853B1">
              <w:rPr>
                <w:rFonts w:ascii="TH SarabunPSK" w:eastAsia="Times New Roman" w:hAnsi="TH SarabunPSK" w:cs="TH SarabunPSK"/>
                <w:b/>
                <w:bCs/>
                <w:color w:val="000000"/>
                <w:sz w:val="20"/>
                <w:szCs w:val="20"/>
              </w:rPr>
              <w:t>0</w:t>
            </w:r>
          </w:p>
        </w:tc>
        <w:tc>
          <w:tcPr>
            <w:tcW w:w="690" w:type="dxa"/>
            <w:tcBorders>
              <w:top w:val="nil"/>
              <w:left w:val="nil"/>
              <w:bottom w:val="single" w:sz="4" w:space="0" w:color="auto"/>
              <w:right w:val="single" w:sz="4" w:space="0" w:color="auto"/>
            </w:tcBorders>
            <w:shd w:val="clear" w:color="000000" w:fill="FFFFFF"/>
            <w:noWrap/>
            <w:vAlign w:val="center"/>
            <w:hideMark/>
          </w:tcPr>
          <w:p w:rsidR="00017426" w:rsidRPr="008853B1" w:rsidRDefault="00810BB7"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w:t>
            </w:r>
            <w:r w:rsidR="00017426" w:rsidRPr="008853B1">
              <w:rPr>
                <w:rFonts w:ascii="TH SarabunPSK" w:eastAsia="Times New Roman" w:hAnsi="TH SarabunPSK" w:cs="TH SarabunPSK"/>
                <w:b/>
                <w:bCs/>
                <w:sz w:val="20"/>
                <w:szCs w:val="20"/>
              </w:rPr>
              <w:t>0</w:t>
            </w:r>
          </w:p>
        </w:tc>
        <w:tc>
          <w:tcPr>
            <w:tcW w:w="80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8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278"/>
        </w:trPr>
        <w:tc>
          <w:tcPr>
            <w:tcW w:w="3984" w:type="dxa"/>
            <w:tcBorders>
              <w:top w:val="nil"/>
              <w:left w:val="single" w:sz="4" w:space="0" w:color="auto"/>
              <w:bottom w:val="single" w:sz="4" w:space="0" w:color="auto"/>
              <w:right w:val="nil"/>
            </w:tcBorders>
            <w:shd w:val="clear" w:color="000000" w:fill="FFFFFF"/>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u w:val="single"/>
                <w:cs/>
              </w:rPr>
              <w:t>แผนงานบูรณาการ</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พัฒนาเขตพัฒนาพิเศษภาคตะวันออก</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0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71"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8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28"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551"/>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9. </w:t>
            </w:r>
            <w:r w:rsidRPr="008853B1">
              <w:rPr>
                <w:rFonts w:ascii="TH SarabunPSK" w:eastAsia="Times New Roman" w:hAnsi="TH SarabunPSK" w:cs="TH SarabunPSK"/>
                <w:b/>
                <w:bCs/>
                <w:sz w:val="20"/>
                <w:szCs w:val="20"/>
                <w:cs/>
              </w:rPr>
              <w:t>โครงการพัฒนาทักษะแรงงานเขตพัฒนาพิเศษภาคตะวันออก</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เจ้าภาพ</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สพท.)</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0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8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289"/>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ยกระดับฝีมือแรงงาน</w:t>
            </w:r>
            <w:r w:rsidRPr="008853B1">
              <w:rPr>
                <w:rFonts w:ascii="TH SarabunPSK" w:eastAsia="Times New Roman" w:hAnsi="TH SarabunPSK" w:cs="TH SarabunPSK"/>
                <w:sz w:val="20"/>
                <w:szCs w:val="20"/>
              </w:rPr>
              <w:t xml:space="preserve">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80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871"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78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728"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r>
      <w:tr w:rsidR="00017426" w:rsidRPr="008853B1" w:rsidTr="003C3961">
        <w:trPr>
          <w:trHeight w:val="266"/>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พัฒนาวิทยากรต้นแบบ</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c>
          <w:tcPr>
            <w:tcW w:w="80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c>
          <w:tcPr>
            <w:tcW w:w="871"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c>
          <w:tcPr>
            <w:tcW w:w="78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c>
          <w:tcPr>
            <w:tcW w:w="728"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r>
      <w:tr w:rsidR="00017426" w:rsidRPr="008853B1" w:rsidTr="003C3961">
        <w:trPr>
          <w:trHeight w:val="127"/>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ทดสอบมาตรฐานฝีมือแรงงาน</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851" w:type="dxa"/>
            <w:tcBorders>
              <w:top w:val="nil"/>
              <w:left w:val="single" w:sz="4" w:space="0" w:color="auto"/>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c>
          <w:tcPr>
            <w:tcW w:w="80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c>
          <w:tcPr>
            <w:tcW w:w="871"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c>
          <w:tcPr>
            <w:tcW w:w="78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c>
          <w:tcPr>
            <w:tcW w:w="728"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r>
      <w:tr w:rsidR="00017426" w:rsidRPr="008853B1" w:rsidTr="003C3961">
        <w:trPr>
          <w:trHeight w:val="187"/>
        </w:trPr>
        <w:tc>
          <w:tcPr>
            <w:tcW w:w="3984" w:type="dxa"/>
            <w:tcBorders>
              <w:top w:val="nil"/>
              <w:left w:val="single" w:sz="4" w:space="0" w:color="auto"/>
              <w:bottom w:val="single" w:sz="4" w:space="0" w:color="auto"/>
              <w:right w:val="single" w:sz="4" w:space="0" w:color="auto"/>
            </w:tcBorders>
            <w:shd w:val="clear" w:color="000000" w:fill="FFFFFF"/>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 xml:space="preserve">ฝึกอบรมตาม </w:t>
            </w:r>
            <w:r w:rsidRPr="008853B1">
              <w:rPr>
                <w:rFonts w:ascii="TH SarabunPSK" w:eastAsia="Times New Roman" w:hAnsi="TH SarabunPSK" w:cs="TH SarabunPSK"/>
                <w:sz w:val="20"/>
                <w:szCs w:val="20"/>
              </w:rPr>
              <w:t>EEC Model short course (type B)</w:t>
            </w:r>
          </w:p>
        </w:tc>
        <w:tc>
          <w:tcPr>
            <w:tcW w:w="709" w:type="dxa"/>
            <w:tcBorders>
              <w:top w:val="nil"/>
              <w:left w:val="nil"/>
              <w:bottom w:val="single" w:sz="4" w:space="0" w:color="auto"/>
              <w:right w:val="single" w:sz="4" w:space="0" w:color="auto"/>
            </w:tcBorders>
            <w:shd w:val="clear" w:color="000000" w:fill="FFFFFF"/>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80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871"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78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728"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r>
      <w:tr w:rsidR="00017426" w:rsidRPr="008853B1" w:rsidTr="003C3961">
        <w:trPr>
          <w:trHeight w:val="361"/>
        </w:trPr>
        <w:tc>
          <w:tcPr>
            <w:tcW w:w="3984" w:type="dxa"/>
            <w:tcBorders>
              <w:top w:val="nil"/>
              <w:left w:val="single" w:sz="4" w:space="0" w:color="auto"/>
              <w:bottom w:val="single" w:sz="4" w:space="0" w:color="auto"/>
              <w:right w:val="nil"/>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u w:val="single"/>
                <w:cs/>
              </w:rPr>
              <w:t>แผนงานบูรณาการ</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พัฒนาพื้นที่เขตเศรษฐกิจพิเศษ</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0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71"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8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28"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564"/>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10. </w:t>
            </w:r>
            <w:r w:rsidRPr="008853B1">
              <w:rPr>
                <w:rFonts w:ascii="TH SarabunPSK" w:eastAsia="Times New Roman" w:hAnsi="TH SarabunPSK" w:cs="TH SarabunPSK"/>
                <w:b/>
                <w:bCs/>
                <w:sz w:val="20"/>
                <w:szCs w:val="20"/>
                <w:cs/>
              </w:rPr>
              <w:t>โครงการเพิ่มทักษะกำลังแรงงานในพื้นที่เขตพัฒนาเศรษฐกิจพิเศษ</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เจ้าภาพ สพท.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1,140</w:t>
            </w:r>
          </w:p>
        </w:tc>
        <w:tc>
          <w:tcPr>
            <w:tcW w:w="69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0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8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1,140</w:t>
            </w:r>
          </w:p>
        </w:tc>
      </w:tr>
      <w:tr w:rsidR="00017426" w:rsidRPr="008853B1" w:rsidTr="003C3961">
        <w:trPr>
          <w:trHeight w:val="315"/>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ฝึกยกระดับฝีมือแรงงาน</w:t>
            </w:r>
            <w:r w:rsidRPr="008853B1">
              <w:rPr>
                <w:rFonts w:ascii="TH SarabunPSK" w:eastAsia="Times New Roman" w:hAnsi="TH SarabunPSK" w:cs="TH SarabunPSK"/>
                <w:sz w:val="20"/>
                <w:szCs w:val="20"/>
              </w:rPr>
              <w:t xml:space="preserve">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1,140</w:t>
            </w:r>
          </w:p>
        </w:tc>
        <w:tc>
          <w:tcPr>
            <w:tcW w:w="69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80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871"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78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728"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1,140</w:t>
            </w:r>
          </w:p>
        </w:tc>
      </w:tr>
    </w:tbl>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tbl>
      <w:tblPr>
        <w:tblW w:w="9443" w:type="dxa"/>
        <w:tblInd w:w="93" w:type="dxa"/>
        <w:tblLook w:val="04A0" w:firstRow="1" w:lastRow="0" w:firstColumn="1" w:lastColumn="0" w:noHBand="0" w:noVBand="1"/>
      </w:tblPr>
      <w:tblGrid>
        <w:gridCol w:w="4126"/>
        <w:gridCol w:w="840"/>
        <w:gridCol w:w="666"/>
        <w:gridCol w:w="732"/>
        <w:gridCol w:w="581"/>
        <w:gridCol w:w="871"/>
        <w:gridCol w:w="899"/>
        <w:gridCol w:w="728"/>
      </w:tblGrid>
      <w:tr w:rsidR="00017426" w:rsidRPr="008853B1" w:rsidTr="003C3961">
        <w:trPr>
          <w:trHeight w:val="743"/>
        </w:trPr>
        <w:tc>
          <w:tcPr>
            <w:tcW w:w="4126"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ยุทธศาสตร์ชาติ</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แผนแม่บท ยุทธศาสตร์จัดสรรงบประมาณ</w:t>
            </w:r>
          </w:p>
        </w:tc>
        <w:tc>
          <w:tcPr>
            <w:tcW w:w="840" w:type="dxa"/>
            <w:tcBorders>
              <w:top w:val="single" w:sz="4" w:space="0" w:color="auto"/>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cs/>
              </w:rPr>
              <w:t>หน่วย</w:t>
            </w:r>
          </w:p>
        </w:tc>
        <w:tc>
          <w:tcPr>
            <w:tcW w:w="666" w:type="dxa"/>
            <w:tcBorders>
              <w:top w:val="single" w:sz="4" w:space="0" w:color="auto"/>
              <w:left w:val="nil"/>
              <w:bottom w:val="single" w:sz="4" w:space="0" w:color="auto"/>
              <w:right w:val="single" w:sz="4" w:space="0" w:color="auto"/>
            </w:tcBorders>
            <w:shd w:val="clear" w:color="000000" w:fill="F2F2F2"/>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 xml:space="preserve">รวม </w:t>
            </w:r>
            <w:r w:rsidRPr="008853B1">
              <w:rPr>
                <w:rFonts w:ascii="TH SarabunPSK" w:eastAsia="Times New Roman" w:hAnsi="TH SarabunPSK" w:cs="TH SarabunPSK"/>
                <w:b/>
                <w:bCs/>
                <w:sz w:val="20"/>
                <w:szCs w:val="20"/>
              </w:rPr>
              <w:t>6</w:t>
            </w:r>
          </w:p>
        </w:tc>
        <w:tc>
          <w:tcPr>
            <w:tcW w:w="732" w:type="dxa"/>
            <w:tcBorders>
              <w:top w:val="single" w:sz="4" w:space="0" w:color="auto"/>
              <w:left w:val="nil"/>
              <w:bottom w:val="single" w:sz="4" w:space="0" w:color="auto"/>
              <w:right w:val="single" w:sz="4" w:space="0" w:color="auto"/>
            </w:tcBorders>
            <w:shd w:val="clear" w:color="000000" w:fill="FFFFFF"/>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 xml:space="preserve">สพร. </w:t>
            </w:r>
            <w:r w:rsidRPr="008853B1">
              <w:rPr>
                <w:rFonts w:ascii="TH SarabunPSK" w:eastAsia="Times New Roman" w:hAnsi="TH SarabunPSK" w:cs="TH SarabunPSK"/>
                <w:sz w:val="20"/>
                <w:szCs w:val="20"/>
              </w:rPr>
              <w:t>6</w:t>
            </w:r>
            <w:r w:rsidRPr="008853B1">
              <w:rPr>
                <w:rFonts w:ascii="TH SarabunPSK" w:eastAsia="Times New Roman" w:hAnsi="TH SarabunPSK" w:cs="TH SarabunPSK"/>
                <w:sz w:val="20"/>
                <w:szCs w:val="20"/>
                <w:cs/>
              </w:rPr>
              <w:t>ขอนแก่น</w:t>
            </w:r>
          </w:p>
        </w:tc>
        <w:tc>
          <w:tcPr>
            <w:tcW w:w="581" w:type="dxa"/>
            <w:tcBorders>
              <w:top w:val="single" w:sz="4" w:space="0" w:color="auto"/>
              <w:left w:val="nil"/>
              <w:bottom w:val="single" w:sz="4" w:space="0" w:color="auto"/>
              <w:right w:val="single" w:sz="4" w:space="0" w:color="auto"/>
            </w:tcBorders>
            <w:shd w:val="clear" w:color="000000" w:fill="FFFFFF"/>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สนพ. กาฬสินธ์</w:t>
            </w:r>
          </w:p>
        </w:tc>
        <w:tc>
          <w:tcPr>
            <w:tcW w:w="871" w:type="dxa"/>
            <w:tcBorders>
              <w:top w:val="single" w:sz="4" w:space="0" w:color="auto"/>
              <w:left w:val="nil"/>
              <w:bottom w:val="single" w:sz="4" w:space="0" w:color="auto"/>
              <w:right w:val="single" w:sz="4" w:space="0" w:color="auto"/>
            </w:tcBorders>
            <w:shd w:val="clear" w:color="000000" w:fill="FFFFFF"/>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สนพ. มหาสารคาม</w:t>
            </w:r>
          </w:p>
        </w:tc>
        <w:tc>
          <w:tcPr>
            <w:tcW w:w="899" w:type="dxa"/>
            <w:tcBorders>
              <w:top w:val="single" w:sz="4" w:space="0" w:color="auto"/>
              <w:left w:val="nil"/>
              <w:bottom w:val="single" w:sz="4" w:space="0" w:color="auto"/>
              <w:right w:val="single" w:sz="4" w:space="0" w:color="auto"/>
            </w:tcBorders>
            <w:shd w:val="clear" w:color="000000" w:fill="FFFFFF"/>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สนพ.หนองบัวลำภู</w:t>
            </w:r>
          </w:p>
        </w:tc>
        <w:tc>
          <w:tcPr>
            <w:tcW w:w="728" w:type="dxa"/>
            <w:tcBorders>
              <w:top w:val="single" w:sz="4" w:space="0" w:color="auto"/>
              <w:left w:val="nil"/>
              <w:bottom w:val="single" w:sz="4" w:space="0" w:color="auto"/>
              <w:right w:val="single" w:sz="4" w:space="0" w:color="auto"/>
            </w:tcBorders>
            <w:shd w:val="clear" w:color="000000" w:fill="FFFFFF"/>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สนพ.มุกดาหาร</w:t>
            </w:r>
          </w:p>
        </w:tc>
      </w:tr>
      <w:tr w:rsidR="00017426" w:rsidRPr="008853B1" w:rsidTr="003C3961">
        <w:trPr>
          <w:trHeight w:val="555"/>
        </w:trPr>
        <w:tc>
          <w:tcPr>
            <w:tcW w:w="4126" w:type="dxa"/>
            <w:tcBorders>
              <w:top w:val="nil"/>
              <w:left w:val="single" w:sz="4" w:space="0" w:color="auto"/>
              <w:bottom w:val="single" w:sz="4" w:space="0" w:color="auto"/>
              <w:right w:val="nil"/>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u w:val="single"/>
                <w:cs/>
              </w:rPr>
              <w:t>แผนงาน</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การดำเนินภารกิจพื้นฐานเพื่อสนับสนุนยุทธศาสตร์ด้านการพัฒนาและเสริมสร้างศักยภาพทรัพยากรมนุษย์</w:t>
            </w:r>
          </w:p>
        </w:tc>
        <w:tc>
          <w:tcPr>
            <w:tcW w:w="840"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66"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732"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581"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9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28"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563"/>
        </w:trPr>
        <w:tc>
          <w:tcPr>
            <w:tcW w:w="4126" w:type="dxa"/>
            <w:tcBorders>
              <w:top w:val="nil"/>
              <w:left w:val="single" w:sz="4" w:space="0" w:color="auto"/>
              <w:bottom w:val="nil"/>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11. </w:t>
            </w:r>
            <w:r w:rsidRPr="008853B1">
              <w:rPr>
                <w:rFonts w:ascii="TH SarabunPSK" w:eastAsia="Times New Roman" w:hAnsi="TH SarabunPSK" w:cs="TH SarabunPSK"/>
                <w:b/>
                <w:bCs/>
                <w:sz w:val="20"/>
                <w:szCs w:val="20"/>
                <w:cs/>
              </w:rPr>
              <w:t>ผลผลิต พัฒนา/ขับเคลื่อนความร่วมมือเครือข่าย</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และส่งเสริมการพัฒนาฝีมือแรงงาน</w:t>
            </w:r>
            <w:r w:rsidRPr="008853B1">
              <w:rPr>
                <w:rFonts w:ascii="TH SarabunPSK" w:eastAsia="Times New Roman" w:hAnsi="TH SarabunPSK" w:cs="TH SarabunPSK"/>
                <w:b/>
                <w:bCs/>
                <w:sz w:val="20"/>
                <w:szCs w:val="20"/>
              </w:rPr>
              <w:t xml:space="preserve"> </w:t>
            </w:r>
          </w:p>
        </w:tc>
        <w:tc>
          <w:tcPr>
            <w:tcW w:w="840" w:type="dxa"/>
            <w:tcBorders>
              <w:top w:val="nil"/>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33,400</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28,000</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1,350</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1,800</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1,350</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900</w:t>
            </w:r>
          </w:p>
        </w:tc>
      </w:tr>
      <w:tr w:rsidR="00017426" w:rsidRPr="008853B1" w:rsidTr="003C3961">
        <w:trPr>
          <w:trHeight w:val="415"/>
        </w:trPr>
        <w:tc>
          <w:tcPr>
            <w:tcW w:w="4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11.1  </w:t>
            </w:r>
            <w:r w:rsidRPr="008853B1">
              <w:rPr>
                <w:rFonts w:ascii="TH SarabunPSK" w:eastAsia="Times New Roman" w:hAnsi="TH SarabunPSK" w:cs="TH SarabunPSK"/>
                <w:sz w:val="20"/>
                <w:szCs w:val="20"/>
                <w:cs/>
              </w:rPr>
              <w:t>กิจกรรม จัดทำหลักเกณฑ์ พัฒนาระบบ</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ส่งเสริมและรับรองมาตรฐานฝีมือแรงงาน</w:t>
            </w: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สมฐ.)</w:t>
            </w:r>
          </w:p>
        </w:tc>
        <w:tc>
          <w:tcPr>
            <w:tcW w:w="84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สาขา</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238"/>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11.2  </w:t>
            </w:r>
            <w:r w:rsidRPr="008853B1">
              <w:rPr>
                <w:rFonts w:ascii="TH SarabunPSK" w:eastAsia="Times New Roman" w:hAnsi="TH SarabunPSK" w:cs="TH SarabunPSK"/>
                <w:sz w:val="20"/>
                <w:szCs w:val="20"/>
                <w:cs/>
              </w:rPr>
              <w:t>กิจกรรม แข่งขันฝีมือแรงงาน</w:t>
            </w:r>
          </w:p>
        </w:tc>
        <w:tc>
          <w:tcPr>
            <w:tcW w:w="84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โครงการ</w:t>
            </w:r>
          </w:p>
        </w:tc>
        <w:tc>
          <w:tcPr>
            <w:tcW w:w="666" w:type="dxa"/>
            <w:tcBorders>
              <w:top w:val="nil"/>
              <w:left w:val="nil"/>
              <w:bottom w:val="single" w:sz="4" w:space="0" w:color="auto"/>
              <w:right w:val="single" w:sz="4" w:space="0" w:color="auto"/>
            </w:tcBorders>
            <w:shd w:val="clear" w:color="000000" w:fill="F2F2F2"/>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32"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99"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28"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269"/>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11.3  </w:t>
            </w:r>
            <w:r w:rsidRPr="008853B1">
              <w:rPr>
                <w:rFonts w:ascii="TH SarabunPSK" w:eastAsia="Times New Roman" w:hAnsi="TH SarabunPSK" w:cs="TH SarabunPSK"/>
                <w:sz w:val="20"/>
                <w:szCs w:val="20"/>
                <w:cs/>
              </w:rPr>
              <w:t>กิจกรรม</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พัฒนาระบบการฝึกอบรมฝีมือแรงงาน</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สพท.)</w:t>
            </w:r>
          </w:p>
        </w:tc>
        <w:tc>
          <w:tcPr>
            <w:tcW w:w="84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cs/>
              </w:rPr>
              <w:t>หลักสูตร/คน</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517"/>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11.4  </w:t>
            </w:r>
            <w:r w:rsidRPr="008853B1">
              <w:rPr>
                <w:rFonts w:ascii="TH SarabunPSK" w:eastAsia="Times New Roman" w:hAnsi="TH SarabunPSK" w:cs="TH SarabunPSK"/>
                <w:sz w:val="20"/>
                <w:szCs w:val="20"/>
                <w:cs/>
              </w:rPr>
              <w:t>กิจกรรม</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ส่งเสริมและสนับสนุนให้สถานประกอบกิจการดำเนินการพัฒนาฝีมือแรงงาน</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สพ.)</w:t>
            </w:r>
          </w:p>
        </w:tc>
        <w:tc>
          <w:tcPr>
            <w:tcW w:w="84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33,400</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28,000</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1,350</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1,800</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1,350</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900</w:t>
            </w:r>
          </w:p>
        </w:tc>
      </w:tr>
      <w:tr w:rsidR="00017426" w:rsidRPr="008853B1" w:rsidTr="003C3961">
        <w:trPr>
          <w:trHeight w:val="315"/>
        </w:trPr>
        <w:tc>
          <w:tcPr>
            <w:tcW w:w="412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1) </w:t>
            </w:r>
            <w:r w:rsidRPr="008853B1">
              <w:rPr>
                <w:rFonts w:ascii="TH SarabunPSK" w:eastAsia="Times New Roman" w:hAnsi="TH SarabunPSK" w:cs="TH SarabunPSK"/>
                <w:sz w:val="20"/>
                <w:szCs w:val="20"/>
                <w:cs/>
              </w:rPr>
              <w:t>รายการ</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รับรองหลักสูตรและค่าใช้จ่ายในการพัฒนาฝีมือแรงงานของสถานประกอบกิจการตาม พ</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ร</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บ</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 xml:space="preserve">ส่งเสริมการพัฒนาฝีมือแรงงาน พ.ศ. </w:t>
            </w:r>
            <w:r w:rsidRPr="008853B1">
              <w:rPr>
                <w:rFonts w:ascii="TH SarabunPSK" w:eastAsia="Times New Roman" w:hAnsi="TH SarabunPSK" w:cs="TH SarabunPSK"/>
                <w:sz w:val="20"/>
                <w:szCs w:val="20"/>
              </w:rPr>
              <w:t>2545</w:t>
            </w:r>
          </w:p>
        </w:tc>
        <w:tc>
          <w:tcPr>
            <w:tcW w:w="84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33,400</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28,000</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1,350</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1,800</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1,350</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900</w:t>
            </w:r>
          </w:p>
        </w:tc>
      </w:tr>
      <w:tr w:rsidR="00017426" w:rsidRPr="008853B1" w:rsidTr="003C3961">
        <w:trPr>
          <w:trHeight w:val="232"/>
        </w:trPr>
        <w:tc>
          <w:tcPr>
            <w:tcW w:w="4126" w:type="dxa"/>
            <w:vMerge/>
            <w:tcBorders>
              <w:top w:val="nil"/>
              <w:left w:val="single" w:sz="4" w:space="0" w:color="auto"/>
              <w:bottom w:val="single" w:sz="4" w:space="0" w:color="000000"/>
              <w:right w:val="single" w:sz="4" w:space="0" w:color="auto"/>
            </w:tcBorders>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p>
        </w:tc>
        <w:tc>
          <w:tcPr>
            <w:tcW w:w="84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cs/>
              </w:rPr>
              <w:t>แห่ง</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163</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125</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17</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8</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13</w:t>
            </w:r>
          </w:p>
        </w:tc>
      </w:tr>
      <w:tr w:rsidR="00017426" w:rsidRPr="008853B1" w:rsidTr="003C3961">
        <w:trPr>
          <w:trHeight w:val="435"/>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11.5  </w:t>
            </w:r>
            <w:r w:rsidRPr="008853B1">
              <w:rPr>
                <w:rFonts w:ascii="TH SarabunPSK" w:eastAsia="Times New Roman" w:hAnsi="TH SarabunPSK" w:cs="TH SarabunPSK"/>
                <w:sz w:val="20"/>
                <w:szCs w:val="20"/>
                <w:cs/>
              </w:rPr>
              <w:t>กิจกรรมหลัก</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ขับเคลื่อนการพัฒนาแนวทางและการดำเนินงานของ กพร.ปช.</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ผส.)</w:t>
            </w:r>
          </w:p>
        </w:tc>
        <w:tc>
          <w:tcPr>
            <w:tcW w:w="840"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แห่ง</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413"/>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11.6  </w:t>
            </w:r>
            <w:r w:rsidRPr="008853B1">
              <w:rPr>
                <w:rFonts w:ascii="TH SarabunPSK" w:eastAsia="Times New Roman" w:hAnsi="TH SarabunPSK" w:cs="TH SarabunPSK"/>
                <w:sz w:val="20"/>
                <w:szCs w:val="20"/>
                <w:cs/>
              </w:rPr>
              <w:t>กิจกรรม</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 xml:space="preserve">พัฒนาช่างช่วยคนพิการร่วมกับมูลนิธิขาเทียมฯ (เจ้าภาพ สพร. </w:t>
            </w:r>
            <w:r w:rsidRPr="008853B1">
              <w:rPr>
                <w:rFonts w:ascii="TH SarabunPSK" w:eastAsia="Times New Roman" w:hAnsi="TH SarabunPSK" w:cs="TH SarabunPSK"/>
                <w:sz w:val="20"/>
                <w:szCs w:val="20"/>
              </w:rPr>
              <w:t xml:space="preserve">19  </w:t>
            </w:r>
            <w:r w:rsidRPr="008853B1">
              <w:rPr>
                <w:rFonts w:ascii="TH SarabunPSK" w:eastAsia="Times New Roman" w:hAnsi="TH SarabunPSK" w:cs="TH SarabunPSK"/>
                <w:sz w:val="20"/>
                <w:szCs w:val="20"/>
                <w:cs/>
              </w:rPr>
              <w:t>เชียงใหม่)</w:t>
            </w:r>
          </w:p>
        </w:tc>
        <w:tc>
          <w:tcPr>
            <w:tcW w:w="840"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236"/>
        </w:trPr>
        <w:tc>
          <w:tcPr>
            <w:tcW w:w="4126" w:type="dxa"/>
            <w:tcBorders>
              <w:top w:val="nil"/>
              <w:left w:val="single" w:sz="4" w:space="0" w:color="auto"/>
              <w:bottom w:val="nil"/>
              <w:right w:val="nil"/>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u w:val="single"/>
                <w:cs/>
              </w:rPr>
              <w:t>แผนงานยุทธศาสตร์</w:t>
            </w:r>
            <w:r w:rsidRPr="008853B1">
              <w:rPr>
                <w:rFonts w:ascii="TH SarabunPSK" w:eastAsia="Times New Roman" w:hAnsi="TH SarabunPSK" w:cs="TH SarabunPSK"/>
                <w:b/>
                <w:bCs/>
                <w:color w:val="000000"/>
                <w:sz w:val="20"/>
                <w:szCs w:val="20"/>
              </w:rPr>
              <w:t xml:space="preserve"> </w:t>
            </w:r>
            <w:r w:rsidRPr="008853B1">
              <w:rPr>
                <w:rFonts w:ascii="TH SarabunPSK" w:eastAsia="Times New Roman" w:hAnsi="TH SarabunPSK" w:cs="TH SarabunPSK"/>
                <w:b/>
                <w:bCs/>
                <w:color w:val="000000"/>
                <w:sz w:val="20"/>
                <w:szCs w:val="20"/>
                <w:cs/>
              </w:rPr>
              <w:t>พัฒนาศักยภาพคนตลอดช่วงชีวิต</w:t>
            </w:r>
          </w:p>
        </w:tc>
        <w:tc>
          <w:tcPr>
            <w:tcW w:w="840"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r>
      <w:tr w:rsidR="00017426" w:rsidRPr="008853B1" w:rsidTr="003C3961">
        <w:trPr>
          <w:trHeight w:val="523"/>
        </w:trPr>
        <w:tc>
          <w:tcPr>
            <w:tcW w:w="4126" w:type="dxa"/>
            <w:tcBorders>
              <w:top w:val="single" w:sz="4" w:space="0" w:color="auto"/>
              <w:left w:val="single" w:sz="4" w:space="0" w:color="auto"/>
              <w:bottom w:val="single" w:sz="4" w:space="0" w:color="auto"/>
              <w:right w:val="single" w:sz="4" w:space="0" w:color="auto"/>
            </w:tcBorders>
            <w:shd w:val="clear" w:color="000000" w:fill="FFFFFF"/>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xml:space="preserve">12. </w:t>
            </w:r>
            <w:r w:rsidRPr="008853B1">
              <w:rPr>
                <w:rFonts w:ascii="TH SarabunPSK" w:eastAsia="Times New Roman" w:hAnsi="TH SarabunPSK" w:cs="TH SarabunPSK"/>
                <w:b/>
                <w:bCs/>
                <w:color w:val="000000"/>
                <w:sz w:val="20"/>
                <w:szCs w:val="20"/>
                <w:cs/>
              </w:rPr>
              <w:t>โครงการ ยกระดับเพื่อเพิ่มศักยภาพฝีมือและสมรรถนะแรงงาน</w:t>
            </w:r>
            <w:r w:rsidRPr="008853B1">
              <w:rPr>
                <w:rFonts w:ascii="TH SarabunPSK" w:eastAsia="Times New Roman" w:hAnsi="TH SarabunPSK" w:cs="TH SarabunPSK"/>
                <w:b/>
                <w:bCs/>
                <w:color w:val="000000"/>
                <w:sz w:val="20"/>
                <w:szCs w:val="20"/>
              </w:rPr>
              <w:t xml:space="preserve">  (</w:t>
            </w:r>
            <w:r w:rsidRPr="008853B1">
              <w:rPr>
                <w:rFonts w:ascii="TH SarabunPSK" w:eastAsia="Times New Roman" w:hAnsi="TH SarabunPSK" w:cs="TH SarabunPSK"/>
                <w:b/>
                <w:bCs/>
                <w:color w:val="000000"/>
                <w:sz w:val="20"/>
                <w:szCs w:val="20"/>
                <w:cs/>
              </w:rPr>
              <w:t>เจ้าภาพ สพท.)</w:t>
            </w:r>
          </w:p>
        </w:tc>
        <w:tc>
          <w:tcPr>
            <w:tcW w:w="840"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cs/>
              </w:rPr>
              <w:t>คน</w:t>
            </w:r>
          </w:p>
        </w:tc>
        <w:tc>
          <w:tcPr>
            <w:tcW w:w="666" w:type="dxa"/>
            <w:tcBorders>
              <w:top w:val="nil"/>
              <w:left w:val="nil"/>
              <w:bottom w:val="single" w:sz="4" w:space="0" w:color="auto"/>
              <w:right w:val="single" w:sz="4" w:space="0" w:color="auto"/>
            </w:tcBorders>
            <w:shd w:val="clear" w:color="000000" w:fill="F2F2F2"/>
            <w:noWrap/>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1,240</w:t>
            </w:r>
          </w:p>
        </w:tc>
        <w:tc>
          <w:tcPr>
            <w:tcW w:w="732"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260</w:t>
            </w:r>
          </w:p>
        </w:tc>
        <w:tc>
          <w:tcPr>
            <w:tcW w:w="581"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380</w:t>
            </w:r>
          </w:p>
        </w:tc>
        <w:tc>
          <w:tcPr>
            <w:tcW w:w="871"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220</w:t>
            </w:r>
          </w:p>
        </w:tc>
        <w:tc>
          <w:tcPr>
            <w:tcW w:w="899"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360</w:t>
            </w:r>
          </w:p>
        </w:tc>
        <w:tc>
          <w:tcPr>
            <w:tcW w:w="728"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20</w:t>
            </w:r>
          </w:p>
        </w:tc>
      </w:tr>
      <w:tr w:rsidR="00017426" w:rsidRPr="008853B1" w:rsidTr="003C3961">
        <w:trPr>
          <w:trHeight w:val="133"/>
        </w:trPr>
        <w:tc>
          <w:tcPr>
            <w:tcW w:w="4126" w:type="dxa"/>
            <w:tcBorders>
              <w:top w:val="nil"/>
              <w:left w:val="single" w:sz="4" w:space="0" w:color="auto"/>
              <w:bottom w:val="nil"/>
              <w:right w:val="single" w:sz="4" w:space="0" w:color="auto"/>
            </w:tcBorders>
            <w:shd w:val="clear" w:color="000000" w:fill="FFFFFF"/>
            <w:noWrap/>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xml:space="preserve">      - </w:t>
            </w:r>
            <w:r w:rsidRPr="008853B1">
              <w:rPr>
                <w:rFonts w:ascii="TH SarabunPSK" w:eastAsia="Times New Roman" w:hAnsi="TH SarabunPSK" w:cs="TH SarabunPSK"/>
                <w:color w:val="000000"/>
                <w:sz w:val="20"/>
                <w:szCs w:val="20"/>
                <w:cs/>
              </w:rPr>
              <w:t>ฝึกเตรียมเข้าทำงาน</w:t>
            </w:r>
            <w:r w:rsidRPr="008853B1">
              <w:rPr>
                <w:rFonts w:ascii="TH SarabunPSK" w:eastAsia="Times New Roman" w:hAnsi="TH SarabunPSK" w:cs="TH SarabunPSK"/>
                <w:color w:val="000000"/>
                <w:sz w:val="20"/>
                <w:szCs w:val="20"/>
              </w:rPr>
              <w:t xml:space="preserve"> </w:t>
            </w:r>
          </w:p>
        </w:tc>
        <w:tc>
          <w:tcPr>
            <w:tcW w:w="840" w:type="dxa"/>
            <w:tcBorders>
              <w:top w:val="nil"/>
              <w:left w:val="nil"/>
              <w:bottom w:val="nil"/>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cs/>
              </w:rPr>
              <w:t>คน</w:t>
            </w:r>
          </w:p>
        </w:tc>
        <w:tc>
          <w:tcPr>
            <w:tcW w:w="666" w:type="dxa"/>
            <w:tcBorders>
              <w:top w:val="nil"/>
              <w:left w:val="nil"/>
              <w:bottom w:val="single" w:sz="4" w:space="0" w:color="auto"/>
              <w:right w:val="single" w:sz="4" w:space="0" w:color="auto"/>
            </w:tcBorders>
            <w:shd w:val="clear" w:color="000000" w:fill="F2F2F2"/>
            <w:noWrap/>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300</w:t>
            </w:r>
          </w:p>
        </w:tc>
        <w:tc>
          <w:tcPr>
            <w:tcW w:w="732"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100</w:t>
            </w:r>
          </w:p>
        </w:tc>
        <w:tc>
          <w:tcPr>
            <w:tcW w:w="581"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80</w:t>
            </w:r>
          </w:p>
        </w:tc>
        <w:tc>
          <w:tcPr>
            <w:tcW w:w="871"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20</w:t>
            </w:r>
          </w:p>
        </w:tc>
        <w:tc>
          <w:tcPr>
            <w:tcW w:w="899"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80</w:t>
            </w:r>
          </w:p>
        </w:tc>
        <w:tc>
          <w:tcPr>
            <w:tcW w:w="728"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20</w:t>
            </w:r>
          </w:p>
        </w:tc>
      </w:tr>
      <w:tr w:rsidR="00017426" w:rsidRPr="008853B1" w:rsidTr="003C3961">
        <w:trPr>
          <w:trHeight w:val="180"/>
        </w:trPr>
        <w:tc>
          <w:tcPr>
            <w:tcW w:w="4126"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xml:space="preserve">      - </w:t>
            </w:r>
            <w:r w:rsidRPr="008853B1">
              <w:rPr>
                <w:rFonts w:ascii="TH SarabunPSK" w:eastAsia="Times New Roman" w:hAnsi="TH SarabunPSK" w:cs="TH SarabunPSK"/>
                <w:color w:val="000000"/>
                <w:sz w:val="20"/>
                <w:szCs w:val="20"/>
                <w:cs/>
              </w:rPr>
              <w:t>ฝึกยกระดับฝีมือแรงงาน</w:t>
            </w:r>
          </w:p>
        </w:tc>
        <w:tc>
          <w:tcPr>
            <w:tcW w:w="840" w:type="dxa"/>
            <w:tcBorders>
              <w:top w:val="single" w:sz="4" w:space="0" w:color="auto"/>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cs/>
              </w:rPr>
              <w:t>คน</w:t>
            </w:r>
          </w:p>
        </w:tc>
        <w:tc>
          <w:tcPr>
            <w:tcW w:w="666" w:type="dxa"/>
            <w:tcBorders>
              <w:top w:val="nil"/>
              <w:left w:val="nil"/>
              <w:bottom w:val="single" w:sz="4" w:space="0" w:color="auto"/>
              <w:right w:val="single" w:sz="4" w:space="0" w:color="auto"/>
            </w:tcBorders>
            <w:shd w:val="clear" w:color="000000" w:fill="F2F2F2"/>
            <w:noWrap/>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940</w:t>
            </w:r>
          </w:p>
        </w:tc>
        <w:tc>
          <w:tcPr>
            <w:tcW w:w="732"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160</w:t>
            </w:r>
          </w:p>
        </w:tc>
        <w:tc>
          <w:tcPr>
            <w:tcW w:w="581"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300</w:t>
            </w:r>
          </w:p>
        </w:tc>
        <w:tc>
          <w:tcPr>
            <w:tcW w:w="871"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200</w:t>
            </w:r>
          </w:p>
        </w:tc>
        <w:tc>
          <w:tcPr>
            <w:tcW w:w="899"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280</w:t>
            </w:r>
          </w:p>
        </w:tc>
        <w:tc>
          <w:tcPr>
            <w:tcW w:w="728"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509"/>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13. </w:t>
            </w:r>
            <w:r w:rsidRPr="008853B1">
              <w:rPr>
                <w:rFonts w:ascii="TH SarabunPSK" w:eastAsia="Times New Roman" w:hAnsi="TH SarabunPSK" w:cs="TH SarabunPSK"/>
                <w:b/>
                <w:bCs/>
                <w:sz w:val="20"/>
                <w:szCs w:val="20"/>
                <w:cs/>
              </w:rPr>
              <w:t>โครงการ</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ยกระดับแรงงานไทยให้ได้มาตรฐานฝีมือแรงงานเพื่อรองรับการแข่งขัน</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เจ้าภาพ สมฐ)</w:t>
            </w:r>
          </w:p>
        </w:tc>
        <w:tc>
          <w:tcPr>
            <w:tcW w:w="840"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2,360</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860</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440</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320</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220</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520</w:t>
            </w:r>
          </w:p>
        </w:tc>
      </w:tr>
      <w:tr w:rsidR="00017426" w:rsidRPr="008853B1" w:rsidTr="003C3961">
        <w:trPr>
          <w:trHeight w:val="261"/>
        </w:trPr>
        <w:tc>
          <w:tcPr>
            <w:tcW w:w="4126" w:type="dxa"/>
            <w:tcBorders>
              <w:top w:val="nil"/>
              <w:left w:val="single" w:sz="4" w:space="0" w:color="auto"/>
              <w:bottom w:val="single" w:sz="4" w:space="0" w:color="auto"/>
              <w:right w:val="single" w:sz="4" w:space="0" w:color="auto"/>
            </w:tcBorders>
            <w:shd w:val="clear" w:color="000000" w:fill="FFFFFF"/>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13.1 </w:t>
            </w:r>
            <w:r w:rsidRPr="008853B1">
              <w:rPr>
                <w:rFonts w:ascii="TH SarabunPSK" w:eastAsia="Times New Roman" w:hAnsi="TH SarabunPSK" w:cs="TH SarabunPSK"/>
                <w:sz w:val="20"/>
                <w:szCs w:val="20"/>
                <w:cs/>
              </w:rPr>
              <w:t>กิจกรรม</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พัฒนาศักยภาพแรงงานเพื่อรองรับการจ่ายค่าจ้างตามมาตรฐานฝีมือ</w:t>
            </w:r>
          </w:p>
        </w:tc>
        <w:tc>
          <w:tcPr>
            <w:tcW w:w="840"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66" w:type="dxa"/>
            <w:tcBorders>
              <w:top w:val="nil"/>
              <w:left w:val="nil"/>
              <w:bottom w:val="single" w:sz="4" w:space="0" w:color="auto"/>
              <w:right w:val="single" w:sz="4" w:space="0" w:color="auto"/>
            </w:tcBorders>
            <w:shd w:val="clear" w:color="000000" w:fill="F2F2F2"/>
            <w:noWrap/>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160</w:t>
            </w:r>
          </w:p>
        </w:tc>
        <w:tc>
          <w:tcPr>
            <w:tcW w:w="732"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60</w:t>
            </w:r>
          </w:p>
        </w:tc>
        <w:tc>
          <w:tcPr>
            <w:tcW w:w="581"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40</w:t>
            </w:r>
          </w:p>
        </w:tc>
        <w:tc>
          <w:tcPr>
            <w:tcW w:w="871"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20</w:t>
            </w:r>
          </w:p>
        </w:tc>
        <w:tc>
          <w:tcPr>
            <w:tcW w:w="899"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20</w:t>
            </w:r>
          </w:p>
        </w:tc>
        <w:tc>
          <w:tcPr>
            <w:tcW w:w="728"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20</w:t>
            </w:r>
          </w:p>
        </w:tc>
      </w:tr>
      <w:tr w:rsidR="00017426" w:rsidRPr="008853B1" w:rsidTr="003C3961">
        <w:trPr>
          <w:trHeight w:val="226"/>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13.2  </w:t>
            </w:r>
            <w:r w:rsidRPr="008853B1">
              <w:rPr>
                <w:rFonts w:ascii="TH SarabunPSK" w:eastAsia="Times New Roman" w:hAnsi="TH SarabunPSK" w:cs="TH SarabunPSK"/>
                <w:sz w:val="20"/>
                <w:szCs w:val="20"/>
                <w:cs/>
              </w:rPr>
              <w:t>กิจกรรม ทดสอบมาตรฐานฝีมือแรงงานแห่งชาติ</w:t>
            </w:r>
          </w:p>
        </w:tc>
        <w:tc>
          <w:tcPr>
            <w:tcW w:w="84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2,200</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800</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400</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300</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200</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500</w:t>
            </w:r>
          </w:p>
        </w:tc>
      </w:tr>
      <w:tr w:rsidR="00017426" w:rsidRPr="008853B1" w:rsidTr="003C3961">
        <w:trPr>
          <w:trHeight w:val="541"/>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14. </w:t>
            </w:r>
            <w:r w:rsidRPr="008853B1">
              <w:rPr>
                <w:rFonts w:ascii="TH SarabunPSK" w:eastAsia="Times New Roman" w:hAnsi="TH SarabunPSK" w:cs="TH SarabunPSK"/>
                <w:b/>
                <w:bCs/>
                <w:sz w:val="20"/>
                <w:szCs w:val="20"/>
                <w:cs/>
              </w:rPr>
              <w:t>โครงการฝึกอบรมแรงงานกลุ่มเป้าหมายเฉพาะเพื่อเพิ่มโอกาสในการประกอบอาชีพ</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เจ้าภาพ ศป.)</w:t>
            </w:r>
            <w:r w:rsidRPr="008853B1">
              <w:rPr>
                <w:rFonts w:ascii="TH SarabunPSK" w:eastAsia="Times New Roman" w:hAnsi="TH SarabunPSK" w:cs="TH SarabunPSK"/>
                <w:sz w:val="20"/>
                <w:szCs w:val="20"/>
              </w:rPr>
              <w:t xml:space="preserve"> </w:t>
            </w:r>
          </w:p>
        </w:tc>
        <w:tc>
          <w:tcPr>
            <w:tcW w:w="840"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820</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240</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120</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180</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160</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120</w:t>
            </w:r>
          </w:p>
        </w:tc>
      </w:tr>
      <w:tr w:rsidR="00017426" w:rsidRPr="008853B1" w:rsidTr="003C3961">
        <w:trPr>
          <w:trHeight w:val="421"/>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14.1 </w:t>
            </w:r>
            <w:r w:rsidRPr="008853B1">
              <w:rPr>
                <w:rFonts w:ascii="TH SarabunPSK" w:eastAsia="Times New Roman" w:hAnsi="TH SarabunPSK" w:cs="TH SarabunPSK"/>
                <w:sz w:val="20"/>
                <w:szCs w:val="20"/>
                <w:cs/>
              </w:rPr>
              <w:t>กิจกรรม ฝึกอบรมแรงงานกลุ่มเป้าหมายเฉพาะเพื่อเพิ่มโอกาสในการประกอบอาชีพ</w:t>
            </w:r>
          </w:p>
        </w:tc>
        <w:tc>
          <w:tcPr>
            <w:tcW w:w="840"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560</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160</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100</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100</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100</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100</w:t>
            </w:r>
          </w:p>
        </w:tc>
      </w:tr>
      <w:tr w:rsidR="00023981" w:rsidRPr="008853B1" w:rsidTr="00023981">
        <w:trPr>
          <w:trHeight w:val="226"/>
        </w:trPr>
        <w:tc>
          <w:tcPr>
            <w:tcW w:w="4126"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ผู้ผ่านการบำบัดยาเสพติด</w:t>
            </w:r>
          </w:p>
        </w:tc>
        <w:tc>
          <w:tcPr>
            <w:tcW w:w="840"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732"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81"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871"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899"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28"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r>
      <w:tr w:rsidR="00023981" w:rsidRPr="008853B1" w:rsidTr="00023981">
        <w:trPr>
          <w:trHeight w:val="257"/>
        </w:trPr>
        <w:tc>
          <w:tcPr>
            <w:tcW w:w="4126"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ผู้ต้องขัง/เยาวชนสถานพินิจ</w:t>
            </w:r>
          </w:p>
        </w:tc>
        <w:tc>
          <w:tcPr>
            <w:tcW w:w="840"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100</w:t>
            </w:r>
          </w:p>
        </w:tc>
        <w:tc>
          <w:tcPr>
            <w:tcW w:w="732"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81"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871"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899"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728"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r>
      <w:tr w:rsidR="00023981" w:rsidRPr="008853B1" w:rsidTr="00023981">
        <w:trPr>
          <w:trHeight w:val="147"/>
        </w:trPr>
        <w:tc>
          <w:tcPr>
            <w:tcW w:w="4126"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คนพิการ/ผู้ดูแลคนพิการ</w:t>
            </w:r>
          </w:p>
        </w:tc>
        <w:tc>
          <w:tcPr>
            <w:tcW w:w="840"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0</w:t>
            </w:r>
          </w:p>
        </w:tc>
        <w:tc>
          <w:tcPr>
            <w:tcW w:w="732"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81"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871"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899"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28"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r>
      <w:tr w:rsidR="00023981" w:rsidRPr="008853B1" w:rsidTr="00023981">
        <w:trPr>
          <w:trHeight w:val="64"/>
        </w:trPr>
        <w:tc>
          <w:tcPr>
            <w:tcW w:w="4126"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แรงงานนอกระบบ</w:t>
            </w:r>
          </w:p>
        </w:tc>
        <w:tc>
          <w:tcPr>
            <w:tcW w:w="840"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320</w:t>
            </w:r>
          </w:p>
        </w:tc>
        <w:tc>
          <w:tcPr>
            <w:tcW w:w="732"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60</w:t>
            </w:r>
          </w:p>
        </w:tc>
        <w:tc>
          <w:tcPr>
            <w:tcW w:w="581"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871"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899"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80</w:t>
            </w:r>
          </w:p>
        </w:tc>
        <w:tc>
          <w:tcPr>
            <w:tcW w:w="728"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100</w:t>
            </w:r>
          </w:p>
        </w:tc>
      </w:tr>
      <w:tr w:rsidR="00023981" w:rsidRPr="008853B1" w:rsidTr="00023981">
        <w:trPr>
          <w:trHeight w:val="97"/>
        </w:trPr>
        <w:tc>
          <w:tcPr>
            <w:tcW w:w="4126"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ทหารเกณฑ์ก่อนปลดประจำการ</w:t>
            </w:r>
          </w:p>
        </w:tc>
        <w:tc>
          <w:tcPr>
            <w:tcW w:w="840"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732"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81"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871"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899"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28"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r>
      <w:tr w:rsidR="00023981" w:rsidRPr="008853B1" w:rsidTr="00023981">
        <w:trPr>
          <w:trHeight w:val="130"/>
        </w:trPr>
        <w:tc>
          <w:tcPr>
            <w:tcW w:w="4126"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แรงงานตามโครงการอันเนื่องมาจากพระราชดำริ</w:t>
            </w:r>
          </w:p>
        </w:tc>
        <w:tc>
          <w:tcPr>
            <w:tcW w:w="840"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80</w:t>
            </w:r>
          </w:p>
        </w:tc>
        <w:tc>
          <w:tcPr>
            <w:tcW w:w="732"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81"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871"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899"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28"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r>
      <w:tr w:rsidR="00017426" w:rsidRPr="008853B1" w:rsidTr="003C3961">
        <w:trPr>
          <w:trHeight w:val="385"/>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14.2 </w:t>
            </w:r>
            <w:r w:rsidRPr="008853B1">
              <w:rPr>
                <w:rFonts w:ascii="TH SarabunPSK" w:eastAsia="Times New Roman" w:hAnsi="TH SarabunPSK" w:cs="TH SarabunPSK"/>
                <w:sz w:val="20"/>
                <w:szCs w:val="20"/>
                <w:cs/>
              </w:rPr>
              <w:t>กิจกรรม</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เพิ่มทักษะด้านอาชีพแก่นักเรียนครอบครัวยากจนที่ไม่ได้เรียนต่อหลังจบการศึกษาภาคบังคับ</w:t>
            </w:r>
          </w:p>
        </w:tc>
        <w:tc>
          <w:tcPr>
            <w:tcW w:w="84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260</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80</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20</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80</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60</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20</w:t>
            </w:r>
          </w:p>
        </w:tc>
      </w:tr>
      <w:tr w:rsidR="00017426" w:rsidRPr="008853B1" w:rsidTr="003C3961">
        <w:trPr>
          <w:trHeight w:val="491"/>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15. </w:t>
            </w:r>
            <w:r w:rsidRPr="008853B1">
              <w:rPr>
                <w:rFonts w:ascii="TH SarabunPSK" w:eastAsia="Times New Roman" w:hAnsi="TH SarabunPSK" w:cs="TH SarabunPSK"/>
                <w:b/>
                <w:bCs/>
                <w:sz w:val="20"/>
                <w:szCs w:val="20"/>
                <w:cs/>
              </w:rPr>
              <w:t>โครงการเสริมสมรรถนะแรงงานด้านเทคโนโลยีรองรับการทำงาน</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 xml:space="preserve">ในศตวรรษที่ </w:t>
            </w:r>
            <w:r w:rsidRPr="008853B1">
              <w:rPr>
                <w:rFonts w:ascii="TH SarabunPSK" w:eastAsia="Times New Roman" w:hAnsi="TH SarabunPSK" w:cs="TH SarabunPSK"/>
                <w:b/>
                <w:bCs/>
                <w:sz w:val="20"/>
                <w:szCs w:val="20"/>
              </w:rPr>
              <w:t>21</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เจ้าภาพ สพท.)</w:t>
            </w:r>
          </w:p>
        </w:tc>
        <w:tc>
          <w:tcPr>
            <w:tcW w:w="840" w:type="dxa"/>
            <w:tcBorders>
              <w:top w:val="nil"/>
              <w:left w:val="nil"/>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420</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140</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60</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60</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60</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100</w:t>
            </w:r>
          </w:p>
        </w:tc>
      </w:tr>
      <w:tr w:rsidR="00017426" w:rsidRPr="008853B1" w:rsidTr="003C3961">
        <w:trPr>
          <w:trHeight w:val="527"/>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กิจกรรม เสริมสมรรถนะแรงงานด้านเทคโนโลยีรองรับการทำงานในศตวรรษที่</w:t>
            </w:r>
            <w:r w:rsidRPr="008853B1">
              <w:rPr>
                <w:rFonts w:ascii="TH SarabunPSK" w:eastAsia="Times New Roman" w:hAnsi="TH SarabunPSK" w:cs="TH SarabunPSK"/>
                <w:sz w:val="20"/>
                <w:szCs w:val="20"/>
              </w:rPr>
              <w:t xml:space="preserve"> 21</w:t>
            </w:r>
          </w:p>
        </w:tc>
        <w:tc>
          <w:tcPr>
            <w:tcW w:w="840" w:type="dxa"/>
            <w:tcBorders>
              <w:top w:val="nil"/>
              <w:left w:val="nil"/>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420</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140</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60</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60</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60</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100</w:t>
            </w:r>
          </w:p>
        </w:tc>
      </w:tr>
      <w:tr w:rsidR="00017426" w:rsidRPr="008853B1" w:rsidTr="003C3961">
        <w:trPr>
          <w:trHeight w:val="266"/>
        </w:trPr>
        <w:tc>
          <w:tcPr>
            <w:tcW w:w="4126"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u w:val="single"/>
                <w:cs/>
              </w:rPr>
              <w:t>แผนงานบูรณาการ</w:t>
            </w:r>
            <w:r w:rsidRPr="008853B1">
              <w:rPr>
                <w:rFonts w:ascii="TH SarabunPSK" w:eastAsia="Times New Roman" w:hAnsi="TH SarabunPSK" w:cs="TH SarabunPSK"/>
                <w:b/>
                <w:bCs/>
                <w:color w:val="000000"/>
                <w:sz w:val="20"/>
                <w:szCs w:val="20"/>
              </w:rPr>
              <w:t xml:space="preserve"> </w:t>
            </w:r>
            <w:r w:rsidRPr="008853B1">
              <w:rPr>
                <w:rFonts w:ascii="TH SarabunPSK" w:eastAsia="Times New Roman" w:hAnsi="TH SarabunPSK" w:cs="TH SarabunPSK"/>
                <w:b/>
                <w:bCs/>
                <w:color w:val="000000"/>
                <w:sz w:val="20"/>
                <w:szCs w:val="20"/>
                <w:cs/>
              </w:rPr>
              <w:t>เตรียมความพร้อมเพื่อรองรับสังคมสูงวัย</w:t>
            </w:r>
          </w:p>
        </w:tc>
        <w:tc>
          <w:tcPr>
            <w:tcW w:w="84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425"/>
        </w:trPr>
        <w:tc>
          <w:tcPr>
            <w:tcW w:w="4126" w:type="dxa"/>
            <w:tcBorders>
              <w:top w:val="nil"/>
              <w:left w:val="single" w:sz="4" w:space="0" w:color="auto"/>
              <w:bottom w:val="single" w:sz="4" w:space="0" w:color="auto"/>
              <w:right w:val="single" w:sz="4" w:space="0" w:color="auto"/>
            </w:tcBorders>
            <w:shd w:val="clear" w:color="000000" w:fill="FFFFFF"/>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16. </w:t>
            </w:r>
            <w:r w:rsidRPr="008853B1">
              <w:rPr>
                <w:rFonts w:ascii="TH SarabunPSK" w:eastAsia="Times New Roman" w:hAnsi="TH SarabunPSK" w:cs="TH SarabunPSK"/>
                <w:b/>
                <w:bCs/>
                <w:sz w:val="20"/>
                <w:szCs w:val="20"/>
                <w:cs/>
              </w:rPr>
              <w:t>โครงการฝึกอบรมแรงงานผู้สูงอายุเพื่อเพิ่มโอกาสในการประกอบอาชีพ</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เจ้าภาพ ศป.)</w:t>
            </w:r>
          </w:p>
        </w:tc>
        <w:tc>
          <w:tcPr>
            <w:tcW w:w="840"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666" w:type="dxa"/>
            <w:tcBorders>
              <w:top w:val="nil"/>
              <w:left w:val="nil"/>
              <w:bottom w:val="single" w:sz="4" w:space="0" w:color="auto"/>
              <w:right w:val="single" w:sz="4" w:space="0" w:color="auto"/>
            </w:tcBorders>
            <w:shd w:val="clear" w:color="000000" w:fill="F2F2F2"/>
            <w:noWrap/>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540</w:t>
            </w:r>
          </w:p>
        </w:tc>
        <w:tc>
          <w:tcPr>
            <w:tcW w:w="732"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140</w:t>
            </w:r>
          </w:p>
        </w:tc>
        <w:tc>
          <w:tcPr>
            <w:tcW w:w="581"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100</w:t>
            </w:r>
          </w:p>
        </w:tc>
        <w:tc>
          <w:tcPr>
            <w:tcW w:w="871"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100</w:t>
            </w:r>
          </w:p>
        </w:tc>
        <w:tc>
          <w:tcPr>
            <w:tcW w:w="899"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100</w:t>
            </w:r>
          </w:p>
        </w:tc>
        <w:tc>
          <w:tcPr>
            <w:tcW w:w="728"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100</w:t>
            </w:r>
          </w:p>
        </w:tc>
      </w:tr>
      <w:tr w:rsidR="00017426" w:rsidRPr="008853B1" w:rsidTr="003C3961">
        <w:trPr>
          <w:trHeight w:val="163"/>
        </w:trPr>
        <w:tc>
          <w:tcPr>
            <w:tcW w:w="4126"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กิจกรรม</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ฝึกอบรมแรงงานผู้สูงอายุเพื่อเพิ่มโอกาสในการประกอบอาชีพ</w:t>
            </w:r>
            <w:r w:rsidRPr="008853B1">
              <w:rPr>
                <w:rFonts w:ascii="TH SarabunPSK" w:eastAsia="Times New Roman" w:hAnsi="TH SarabunPSK" w:cs="TH SarabunPSK"/>
                <w:sz w:val="20"/>
                <w:szCs w:val="20"/>
              </w:rPr>
              <w:t xml:space="preserve"> </w:t>
            </w:r>
          </w:p>
        </w:tc>
        <w:tc>
          <w:tcPr>
            <w:tcW w:w="84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6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540</w:t>
            </w:r>
          </w:p>
        </w:tc>
        <w:tc>
          <w:tcPr>
            <w:tcW w:w="732"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rPr>
              <w:t>140</w:t>
            </w:r>
          </w:p>
        </w:tc>
        <w:tc>
          <w:tcPr>
            <w:tcW w:w="58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rPr>
              <w:t>100</w:t>
            </w:r>
          </w:p>
        </w:tc>
        <w:tc>
          <w:tcPr>
            <w:tcW w:w="871"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rPr>
              <w:t>100</w:t>
            </w:r>
          </w:p>
        </w:tc>
        <w:tc>
          <w:tcPr>
            <w:tcW w:w="89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rPr>
              <w:t>100</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rPr>
              <w:t>100</w:t>
            </w:r>
          </w:p>
        </w:tc>
      </w:tr>
      <w:tr w:rsidR="00017426" w:rsidRPr="008853B1" w:rsidTr="003C3961">
        <w:trPr>
          <w:trHeight w:val="315"/>
        </w:trPr>
        <w:tc>
          <w:tcPr>
            <w:tcW w:w="4126" w:type="dxa"/>
            <w:tcBorders>
              <w:top w:val="nil"/>
              <w:left w:val="nil"/>
              <w:bottom w:val="nil"/>
              <w:right w:val="nil"/>
            </w:tcBorders>
            <w:shd w:val="clear" w:color="000000" w:fill="FFFFFF"/>
            <w:noWrap/>
            <w:vAlign w:val="bottom"/>
            <w:hideMark/>
          </w:tcPr>
          <w:p w:rsidR="00017426" w:rsidRPr="008853B1" w:rsidRDefault="00017426" w:rsidP="00810BB7">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cs/>
              </w:rPr>
              <w:t xml:space="preserve">ข้อมูล ณ วันที่ </w:t>
            </w:r>
            <w:r w:rsidR="00810BB7">
              <w:rPr>
                <w:rFonts w:ascii="TH SarabunPSK" w:eastAsia="Times New Roman" w:hAnsi="TH SarabunPSK" w:cs="TH SarabunPSK"/>
                <w:color w:val="000000"/>
                <w:sz w:val="20"/>
                <w:szCs w:val="20"/>
              </w:rPr>
              <w:t>30</w:t>
            </w:r>
            <w:r w:rsidR="00755CCE">
              <w:rPr>
                <w:rFonts w:ascii="TH SarabunPSK" w:eastAsia="Times New Roman" w:hAnsi="TH SarabunPSK" w:cs="TH SarabunPSK" w:hint="cs"/>
                <w:color w:val="000000"/>
                <w:sz w:val="20"/>
                <w:szCs w:val="20"/>
                <w:cs/>
              </w:rPr>
              <w:t xml:space="preserve"> ธ.ค. </w:t>
            </w:r>
            <w:r w:rsidR="00755CCE" w:rsidRPr="00A72612">
              <w:rPr>
                <w:rFonts w:ascii="TH SarabunPSK" w:eastAsia="Times New Roman" w:hAnsi="TH SarabunPSK" w:cs="TH SarabunPSK"/>
                <w:color w:val="000000"/>
                <w:sz w:val="20"/>
                <w:szCs w:val="20"/>
                <w:cs/>
              </w:rPr>
              <w:t xml:space="preserve"> </w:t>
            </w:r>
            <w:r w:rsidR="00755CCE" w:rsidRPr="00A72612">
              <w:rPr>
                <w:rFonts w:ascii="TH SarabunPSK" w:eastAsia="Times New Roman" w:hAnsi="TH SarabunPSK" w:cs="TH SarabunPSK"/>
                <w:color w:val="000000"/>
                <w:sz w:val="20"/>
                <w:szCs w:val="20"/>
              </w:rPr>
              <w:t>63</w:t>
            </w:r>
          </w:p>
        </w:tc>
        <w:tc>
          <w:tcPr>
            <w:tcW w:w="840" w:type="dxa"/>
            <w:tcBorders>
              <w:top w:val="nil"/>
              <w:left w:val="nil"/>
              <w:bottom w:val="nil"/>
              <w:right w:val="nil"/>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66" w:type="dxa"/>
            <w:tcBorders>
              <w:top w:val="nil"/>
              <w:left w:val="nil"/>
              <w:bottom w:val="nil"/>
              <w:right w:val="nil"/>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32" w:type="dxa"/>
            <w:tcBorders>
              <w:top w:val="nil"/>
              <w:left w:val="nil"/>
              <w:bottom w:val="nil"/>
              <w:right w:val="nil"/>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581" w:type="dxa"/>
            <w:tcBorders>
              <w:top w:val="nil"/>
              <w:left w:val="nil"/>
              <w:bottom w:val="nil"/>
              <w:right w:val="nil"/>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71" w:type="dxa"/>
            <w:tcBorders>
              <w:top w:val="nil"/>
              <w:left w:val="nil"/>
              <w:bottom w:val="nil"/>
              <w:right w:val="nil"/>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99" w:type="dxa"/>
            <w:tcBorders>
              <w:top w:val="nil"/>
              <w:left w:val="nil"/>
              <w:bottom w:val="nil"/>
              <w:right w:val="nil"/>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728" w:type="dxa"/>
            <w:tcBorders>
              <w:top w:val="nil"/>
              <w:left w:val="nil"/>
              <w:bottom w:val="nil"/>
              <w:right w:val="nil"/>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bl>
    <w:p w:rsidR="00810BB7" w:rsidRDefault="00810BB7" w:rsidP="00810BB7">
      <w:pPr>
        <w:pStyle w:val="aff2"/>
        <w:tabs>
          <w:tab w:val="left" w:pos="567"/>
        </w:tabs>
        <w:ind w:left="360"/>
        <w:rPr>
          <w:rFonts w:ascii="TH SarabunPSK" w:hAnsi="TH SarabunPSK" w:cs="TH SarabunPSK"/>
          <w:szCs w:val="20"/>
        </w:rPr>
      </w:pPr>
    </w:p>
    <w:p w:rsidR="00810BB7" w:rsidRDefault="00810BB7" w:rsidP="00810BB7">
      <w:pPr>
        <w:pStyle w:val="aff2"/>
        <w:tabs>
          <w:tab w:val="left" w:pos="567"/>
        </w:tabs>
        <w:ind w:left="360"/>
        <w:rPr>
          <w:rFonts w:ascii="TH SarabunPSK" w:hAnsi="TH SarabunPSK" w:cs="TH SarabunPSK"/>
          <w:szCs w:val="20"/>
        </w:rPr>
      </w:pPr>
    </w:p>
    <w:p w:rsidR="00810BB7" w:rsidRDefault="00810BB7" w:rsidP="00810BB7">
      <w:pPr>
        <w:pStyle w:val="aff2"/>
        <w:tabs>
          <w:tab w:val="left" w:pos="567"/>
        </w:tabs>
        <w:ind w:left="360"/>
        <w:rPr>
          <w:rFonts w:ascii="TH SarabunPSK" w:hAnsi="TH SarabunPSK" w:cs="TH SarabunPSK"/>
          <w:szCs w:val="20"/>
        </w:rPr>
      </w:pPr>
    </w:p>
    <w:p w:rsidR="00810BB7" w:rsidRPr="00810BB7" w:rsidRDefault="00810BB7" w:rsidP="00810BB7">
      <w:pPr>
        <w:pStyle w:val="aff2"/>
        <w:tabs>
          <w:tab w:val="left" w:pos="567"/>
        </w:tabs>
        <w:ind w:left="360"/>
        <w:rPr>
          <w:rFonts w:ascii="TH SarabunPSK" w:hAnsi="TH SarabunPSK" w:cs="TH SarabunPSK"/>
          <w:szCs w:val="20"/>
        </w:rPr>
      </w:pPr>
    </w:p>
    <w:p w:rsidR="00017426" w:rsidRDefault="00017426" w:rsidP="00017426">
      <w:pPr>
        <w:pStyle w:val="aff2"/>
        <w:rPr>
          <w:rFonts w:ascii="TH SarabunPSK" w:hAnsi="TH SarabunPSK" w:cs="TH SarabunPSK"/>
          <w:sz w:val="24"/>
          <w:szCs w:val="24"/>
        </w:rPr>
      </w:pPr>
    </w:p>
    <w:tbl>
      <w:tblPr>
        <w:tblW w:w="9720" w:type="dxa"/>
        <w:tblInd w:w="93" w:type="dxa"/>
        <w:tblLook w:val="04A0" w:firstRow="1" w:lastRow="0" w:firstColumn="1" w:lastColumn="0" w:noHBand="0" w:noVBand="1"/>
      </w:tblPr>
      <w:tblGrid>
        <w:gridCol w:w="4939"/>
        <w:gridCol w:w="760"/>
        <w:gridCol w:w="686"/>
        <w:gridCol w:w="873"/>
        <w:gridCol w:w="630"/>
        <w:gridCol w:w="657"/>
        <w:gridCol w:w="584"/>
        <w:gridCol w:w="645"/>
      </w:tblGrid>
      <w:tr w:rsidR="00017426" w:rsidRPr="00554C2B" w:rsidTr="003C3961">
        <w:trPr>
          <w:trHeight w:val="743"/>
        </w:trPr>
        <w:tc>
          <w:tcPr>
            <w:tcW w:w="4939"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ยุทธศาสตร์ชาติ</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แผนแม่บท ยุทธศาสตร์จัดสรรงบประมาณ</w:t>
            </w:r>
          </w:p>
        </w:tc>
        <w:tc>
          <w:tcPr>
            <w:tcW w:w="760" w:type="dxa"/>
            <w:tcBorders>
              <w:top w:val="single" w:sz="4" w:space="0" w:color="auto"/>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cs/>
              </w:rPr>
              <w:t>หน่วย</w:t>
            </w:r>
          </w:p>
        </w:tc>
        <w:tc>
          <w:tcPr>
            <w:tcW w:w="686" w:type="dxa"/>
            <w:tcBorders>
              <w:top w:val="single" w:sz="4" w:space="0" w:color="auto"/>
              <w:left w:val="nil"/>
              <w:bottom w:val="nil"/>
              <w:right w:val="single" w:sz="4" w:space="0" w:color="auto"/>
            </w:tcBorders>
            <w:shd w:val="clear" w:color="000000" w:fill="F2F2F2"/>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 xml:space="preserve">รวม </w:t>
            </w:r>
            <w:r w:rsidRPr="008853B1">
              <w:rPr>
                <w:rFonts w:ascii="TH SarabunPSK" w:eastAsia="Times New Roman" w:hAnsi="TH SarabunPSK" w:cs="TH SarabunPSK"/>
                <w:b/>
                <w:bCs/>
                <w:sz w:val="20"/>
                <w:szCs w:val="20"/>
              </w:rPr>
              <w:t>7</w:t>
            </w:r>
          </w:p>
        </w:tc>
        <w:tc>
          <w:tcPr>
            <w:tcW w:w="819" w:type="dxa"/>
            <w:tcBorders>
              <w:top w:val="single" w:sz="4" w:space="0" w:color="auto"/>
              <w:left w:val="nil"/>
              <w:bottom w:val="nil"/>
              <w:right w:val="single" w:sz="4" w:space="0" w:color="auto"/>
            </w:tcBorders>
            <w:shd w:val="clear" w:color="000000" w:fill="FFFFFF"/>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สพร.</w:t>
            </w:r>
            <w:r w:rsidRPr="008853B1">
              <w:rPr>
                <w:rFonts w:ascii="TH SarabunPSK" w:eastAsia="Times New Roman" w:hAnsi="TH SarabunPSK" w:cs="TH SarabunPSK"/>
                <w:sz w:val="20"/>
                <w:szCs w:val="20"/>
              </w:rPr>
              <w:t xml:space="preserve">7 </w:t>
            </w:r>
            <w:r w:rsidRPr="008853B1">
              <w:rPr>
                <w:rFonts w:ascii="TH SarabunPSK" w:eastAsia="Times New Roman" w:hAnsi="TH SarabunPSK" w:cs="TH SarabunPSK"/>
                <w:sz w:val="20"/>
                <w:szCs w:val="20"/>
                <w:cs/>
              </w:rPr>
              <w:t>อุบลราชธานี</w:t>
            </w:r>
          </w:p>
        </w:tc>
        <w:tc>
          <w:tcPr>
            <w:tcW w:w="630" w:type="dxa"/>
            <w:tcBorders>
              <w:top w:val="single" w:sz="4" w:space="0" w:color="auto"/>
              <w:left w:val="nil"/>
              <w:bottom w:val="nil"/>
              <w:right w:val="single" w:sz="4" w:space="0" w:color="auto"/>
            </w:tcBorders>
            <w:shd w:val="clear" w:color="000000" w:fill="FFFFFF"/>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สนพ.</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rPr>
              <w:br/>
            </w:r>
            <w:r w:rsidRPr="008853B1">
              <w:rPr>
                <w:rFonts w:ascii="TH SarabunPSK" w:eastAsia="Times New Roman" w:hAnsi="TH SarabunPSK" w:cs="TH SarabunPSK"/>
                <w:sz w:val="16"/>
                <w:szCs w:val="16"/>
                <w:cs/>
              </w:rPr>
              <w:t>ศรีสะเกษ</w:t>
            </w:r>
          </w:p>
        </w:tc>
        <w:tc>
          <w:tcPr>
            <w:tcW w:w="657" w:type="dxa"/>
            <w:tcBorders>
              <w:top w:val="single" w:sz="4" w:space="0" w:color="auto"/>
              <w:left w:val="nil"/>
              <w:bottom w:val="nil"/>
              <w:right w:val="single" w:sz="4" w:space="0" w:color="auto"/>
            </w:tcBorders>
            <w:shd w:val="clear" w:color="000000" w:fill="FFFFFF"/>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สนพ.</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ยโสธร</w:t>
            </w:r>
          </w:p>
        </w:tc>
        <w:tc>
          <w:tcPr>
            <w:tcW w:w="584" w:type="dxa"/>
            <w:tcBorders>
              <w:top w:val="single" w:sz="4" w:space="0" w:color="auto"/>
              <w:left w:val="nil"/>
              <w:bottom w:val="nil"/>
              <w:right w:val="single" w:sz="4" w:space="0" w:color="auto"/>
            </w:tcBorders>
            <w:shd w:val="clear" w:color="000000" w:fill="FFFFFF"/>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สนพ.อำนาจ เจริญ</w:t>
            </w:r>
          </w:p>
        </w:tc>
        <w:tc>
          <w:tcPr>
            <w:tcW w:w="645" w:type="dxa"/>
            <w:tcBorders>
              <w:top w:val="single" w:sz="4" w:space="0" w:color="auto"/>
              <w:left w:val="nil"/>
              <w:bottom w:val="nil"/>
              <w:right w:val="single" w:sz="4" w:space="0" w:color="auto"/>
            </w:tcBorders>
            <w:shd w:val="clear" w:color="000000" w:fill="FFFFFF"/>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สนพ.ร้อยเอ็ด</w:t>
            </w:r>
          </w:p>
        </w:tc>
      </w:tr>
      <w:tr w:rsidR="00017426" w:rsidRPr="008853B1" w:rsidTr="003C3961">
        <w:trPr>
          <w:trHeight w:val="271"/>
        </w:trPr>
        <w:tc>
          <w:tcPr>
            <w:tcW w:w="4939" w:type="dxa"/>
            <w:tcBorders>
              <w:top w:val="nil"/>
              <w:left w:val="single" w:sz="4" w:space="0" w:color="auto"/>
              <w:bottom w:val="single" w:sz="8"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รวมทั้งสิ้น</w:t>
            </w:r>
          </w:p>
        </w:tc>
        <w:tc>
          <w:tcPr>
            <w:tcW w:w="760" w:type="dxa"/>
            <w:tcBorders>
              <w:top w:val="nil"/>
              <w:left w:val="nil"/>
              <w:bottom w:val="single" w:sz="8"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686"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853B1" w:rsidRDefault="00017426" w:rsidP="00297F48">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20,</w:t>
            </w:r>
            <w:r w:rsidR="000F4137">
              <w:rPr>
                <w:rFonts w:ascii="TH SarabunPSK" w:eastAsia="Times New Roman" w:hAnsi="TH SarabunPSK" w:cs="TH SarabunPSK"/>
                <w:b/>
                <w:bCs/>
                <w:sz w:val="20"/>
                <w:szCs w:val="20"/>
              </w:rPr>
              <w:t>9</w:t>
            </w:r>
            <w:r w:rsidR="00297F48">
              <w:rPr>
                <w:rFonts w:ascii="TH SarabunPSK" w:eastAsia="Times New Roman" w:hAnsi="TH SarabunPSK" w:cs="TH SarabunPSK"/>
                <w:b/>
                <w:bCs/>
                <w:sz w:val="20"/>
                <w:szCs w:val="20"/>
              </w:rPr>
              <w:t>1</w:t>
            </w:r>
            <w:r w:rsidR="000F4137">
              <w:rPr>
                <w:rFonts w:ascii="TH SarabunPSK" w:eastAsia="Times New Roman" w:hAnsi="TH SarabunPSK" w:cs="TH SarabunPSK"/>
                <w:b/>
                <w:bCs/>
                <w:sz w:val="20"/>
                <w:szCs w:val="20"/>
              </w:rPr>
              <w:t>0</w:t>
            </w:r>
          </w:p>
        </w:tc>
        <w:tc>
          <w:tcPr>
            <w:tcW w:w="81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853B1" w:rsidRDefault="00017426" w:rsidP="00297F48">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10,</w:t>
            </w:r>
            <w:r w:rsidR="000F4137">
              <w:rPr>
                <w:rFonts w:ascii="TH SarabunPSK" w:eastAsia="Times New Roman" w:hAnsi="TH SarabunPSK" w:cs="TH SarabunPSK"/>
                <w:b/>
                <w:bCs/>
                <w:sz w:val="20"/>
                <w:szCs w:val="20"/>
              </w:rPr>
              <w:t>5</w:t>
            </w:r>
            <w:r w:rsidR="00297F48">
              <w:rPr>
                <w:rFonts w:ascii="TH SarabunPSK" w:eastAsia="Times New Roman" w:hAnsi="TH SarabunPSK" w:cs="TH SarabunPSK"/>
                <w:b/>
                <w:bCs/>
                <w:sz w:val="20"/>
                <w:szCs w:val="20"/>
              </w:rPr>
              <w:t>3</w:t>
            </w:r>
            <w:r w:rsidR="000F4137">
              <w:rPr>
                <w:rFonts w:ascii="TH SarabunPSK" w:eastAsia="Times New Roman" w:hAnsi="TH SarabunPSK" w:cs="TH SarabunPSK"/>
                <w:b/>
                <w:bCs/>
                <w:sz w:val="20"/>
                <w:szCs w:val="20"/>
              </w:rPr>
              <w:t>0</w:t>
            </w:r>
          </w:p>
        </w:tc>
        <w:tc>
          <w:tcPr>
            <w:tcW w:w="630"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853B1" w:rsidRDefault="00017426" w:rsidP="000F4137">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2,</w:t>
            </w:r>
            <w:r w:rsidR="000F4137">
              <w:rPr>
                <w:rFonts w:ascii="TH SarabunPSK" w:eastAsia="Times New Roman" w:hAnsi="TH SarabunPSK" w:cs="TH SarabunPSK"/>
                <w:b/>
                <w:bCs/>
                <w:sz w:val="20"/>
                <w:szCs w:val="20"/>
              </w:rPr>
              <w:t>210</w:t>
            </w:r>
          </w:p>
        </w:tc>
        <w:tc>
          <w:tcPr>
            <w:tcW w:w="65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853B1" w:rsidRDefault="00017426" w:rsidP="000F4137">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2,1</w:t>
            </w:r>
            <w:r w:rsidR="000F4137">
              <w:rPr>
                <w:rFonts w:ascii="TH SarabunPSK" w:eastAsia="Times New Roman" w:hAnsi="TH SarabunPSK" w:cs="TH SarabunPSK"/>
                <w:b/>
                <w:bCs/>
                <w:sz w:val="20"/>
                <w:szCs w:val="20"/>
              </w:rPr>
              <w:t>70</w:t>
            </w:r>
          </w:p>
        </w:tc>
        <w:tc>
          <w:tcPr>
            <w:tcW w:w="584"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853B1" w:rsidRDefault="00017426" w:rsidP="000F4137">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1,4</w:t>
            </w:r>
            <w:r w:rsidR="000F4137">
              <w:rPr>
                <w:rFonts w:ascii="TH SarabunPSK" w:eastAsia="Times New Roman" w:hAnsi="TH SarabunPSK" w:cs="TH SarabunPSK"/>
                <w:b/>
                <w:bCs/>
                <w:sz w:val="20"/>
                <w:szCs w:val="20"/>
              </w:rPr>
              <w:t>10</w:t>
            </w:r>
          </w:p>
        </w:tc>
        <w:tc>
          <w:tcPr>
            <w:tcW w:w="645"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853B1" w:rsidRDefault="00017426" w:rsidP="000F4137">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4,5</w:t>
            </w:r>
            <w:r w:rsidR="000F4137">
              <w:rPr>
                <w:rFonts w:ascii="TH SarabunPSK" w:eastAsia="Times New Roman" w:hAnsi="TH SarabunPSK" w:cs="TH SarabunPSK"/>
                <w:b/>
                <w:bCs/>
                <w:sz w:val="20"/>
                <w:szCs w:val="20"/>
              </w:rPr>
              <w:t>90</w:t>
            </w:r>
          </w:p>
        </w:tc>
      </w:tr>
      <w:tr w:rsidR="00017426" w:rsidRPr="008853B1" w:rsidTr="003C3961">
        <w:trPr>
          <w:trHeight w:val="265"/>
        </w:trPr>
        <w:tc>
          <w:tcPr>
            <w:tcW w:w="4939" w:type="dxa"/>
            <w:tcBorders>
              <w:top w:val="single" w:sz="4" w:space="0" w:color="auto"/>
              <w:left w:val="single" w:sz="4" w:space="0" w:color="auto"/>
              <w:bottom w:val="nil"/>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F243E"/>
                <w:sz w:val="20"/>
                <w:szCs w:val="20"/>
              </w:rPr>
            </w:pPr>
            <w:r w:rsidRPr="008853B1">
              <w:rPr>
                <w:rFonts w:ascii="TH SarabunPSK" w:eastAsia="Times New Roman" w:hAnsi="TH SarabunPSK" w:cs="TH SarabunPSK"/>
                <w:b/>
                <w:bCs/>
                <w:color w:val="0F243E"/>
                <w:sz w:val="20"/>
                <w:szCs w:val="20"/>
                <w:cs/>
              </w:rPr>
              <w:t>กรมพัฒนาฝีมือแรงงานดำเนินการเอง</w:t>
            </w:r>
            <w:r w:rsidRPr="008853B1">
              <w:rPr>
                <w:rFonts w:ascii="TH SarabunPSK" w:eastAsia="Times New Roman" w:hAnsi="TH SarabunPSK" w:cs="TH SarabunPSK"/>
                <w:b/>
                <w:bCs/>
                <w:color w:val="0F243E"/>
                <w:sz w:val="20"/>
                <w:szCs w:val="20"/>
              </w:rPr>
              <w:t xml:space="preserve"> </w:t>
            </w:r>
          </w:p>
        </w:tc>
        <w:tc>
          <w:tcPr>
            <w:tcW w:w="760" w:type="dxa"/>
            <w:tcBorders>
              <w:top w:val="nil"/>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F243E"/>
                <w:sz w:val="20"/>
                <w:szCs w:val="20"/>
              </w:rPr>
            </w:pPr>
            <w:r w:rsidRPr="008853B1">
              <w:rPr>
                <w:rFonts w:ascii="TH SarabunPSK" w:eastAsia="Times New Roman" w:hAnsi="TH SarabunPSK" w:cs="TH SarabunPSK"/>
                <w:b/>
                <w:bCs/>
                <w:color w:val="0F243E"/>
                <w:sz w:val="20"/>
                <w:szCs w:val="20"/>
                <w:cs/>
              </w:rPr>
              <w:t>คน</w:t>
            </w:r>
          </w:p>
        </w:tc>
        <w:tc>
          <w:tcPr>
            <w:tcW w:w="686"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8853B1" w:rsidRDefault="00017426" w:rsidP="00297F48">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7,</w:t>
            </w:r>
            <w:r w:rsidR="000F4137">
              <w:rPr>
                <w:rFonts w:ascii="TH SarabunPSK" w:eastAsia="Times New Roman" w:hAnsi="TH SarabunPSK" w:cs="TH SarabunPSK"/>
                <w:b/>
                <w:bCs/>
                <w:sz w:val="20"/>
                <w:szCs w:val="20"/>
              </w:rPr>
              <w:t>4</w:t>
            </w:r>
            <w:r w:rsidR="00297F48">
              <w:rPr>
                <w:rFonts w:ascii="TH SarabunPSK" w:eastAsia="Times New Roman" w:hAnsi="TH SarabunPSK" w:cs="TH SarabunPSK"/>
                <w:b/>
                <w:bCs/>
                <w:sz w:val="20"/>
                <w:szCs w:val="20"/>
              </w:rPr>
              <w:t>3</w:t>
            </w:r>
            <w:r w:rsidR="000F4137">
              <w:rPr>
                <w:rFonts w:ascii="TH SarabunPSK" w:eastAsia="Times New Roman" w:hAnsi="TH SarabunPSK" w:cs="TH SarabunPSK"/>
                <w:b/>
                <w:bCs/>
                <w:sz w:val="20"/>
                <w:szCs w:val="20"/>
              </w:rPr>
              <w:t>0</w:t>
            </w:r>
          </w:p>
        </w:tc>
        <w:tc>
          <w:tcPr>
            <w:tcW w:w="81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297F48">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2,</w:t>
            </w:r>
            <w:r w:rsidR="000F4137">
              <w:rPr>
                <w:rFonts w:ascii="TH SarabunPSK" w:eastAsia="Times New Roman" w:hAnsi="TH SarabunPSK" w:cs="TH SarabunPSK"/>
                <w:b/>
                <w:bCs/>
                <w:sz w:val="20"/>
                <w:szCs w:val="20"/>
              </w:rPr>
              <w:t>9</w:t>
            </w:r>
            <w:r w:rsidR="00297F48">
              <w:rPr>
                <w:rFonts w:ascii="TH SarabunPSK" w:eastAsia="Times New Roman" w:hAnsi="TH SarabunPSK" w:cs="TH SarabunPSK"/>
                <w:b/>
                <w:bCs/>
                <w:sz w:val="20"/>
                <w:szCs w:val="20"/>
              </w:rPr>
              <w:t>3</w:t>
            </w:r>
            <w:r w:rsidR="000F4137">
              <w:rPr>
                <w:rFonts w:ascii="TH SarabunPSK" w:eastAsia="Times New Roman" w:hAnsi="TH SarabunPSK" w:cs="TH SarabunPSK"/>
                <w:b/>
                <w:bCs/>
                <w:sz w:val="20"/>
                <w:szCs w:val="20"/>
              </w:rPr>
              <w:t>0</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0F4137">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w:t>
            </w:r>
            <w:r w:rsidR="000F4137">
              <w:rPr>
                <w:rFonts w:ascii="TH SarabunPSK" w:eastAsia="Times New Roman" w:hAnsi="TH SarabunPSK" w:cs="TH SarabunPSK"/>
                <w:b/>
                <w:bCs/>
                <w:sz w:val="20"/>
                <w:szCs w:val="20"/>
              </w:rPr>
              <w:t>110</w:t>
            </w:r>
          </w:p>
        </w:tc>
        <w:tc>
          <w:tcPr>
            <w:tcW w:w="65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F4137" w:rsidP="000F4137">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1,090</w:t>
            </w:r>
          </w:p>
        </w:tc>
        <w:tc>
          <w:tcPr>
            <w:tcW w:w="584"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0F4137">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1,1</w:t>
            </w:r>
            <w:r w:rsidR="000F4137">
              <w:rPr>
                <w:rFonts w:ascii="TH SarabunPSK" w:eastAsia="Times New Roman" w:hAnsi="TH SarabunPSK" w:cs="TH SarabunPSK"/>
                <w:b/>
                <w:bCs/>
                <w:sz w:val="20"/>
                <w:szCs w:val="20"/>
              </w:rPr>
              <w:t>10</w:t>
            </w:r>
          </w:p>
        </w:tc>
        <w:tc>
          <w:tcPr>
            <w:tcW w:w="645"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0F4137">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1,1</w:t>
            </w:r>
            <w:r w:rsidR="000F4137">
              <w:rPr>
                <w:rFonts w:ascii="TH SarabunPSK" w:eastAsia="Times New Roman" w:hAnsi="TH SarabunPSK" w:cs="TH SarabunPSK"/>
                <w:b/>
                <w:bCs/>
                <w:sz w:val="20"/>
                <w:szCs w:val="20"/>
              </w:rPr>
              <w:t>90</w:t>
            </w:r>
          </w:p>
        </w:tc>
      </w:tr>
      <w:tr w:rsidR="00017426" w:rsidRPr="008853B1" w:rsidTr="003C3961">
        <w:trPr>
          <w:trHeight w:val="279"/>
        </w:trPr>
        <w:tc>
          <w:tcPr>
            <w:tcW w:w="4939"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F243E"/>
                <w:sz w:val="20"/>
                <w:szCs w:val="20"/>
              </w:rPr>
            </w:pPr>
            <w:r w:rsidRPr="008853B1">
              <w:rPr>
                <w:rFonts w:ascii="TH SarabunPSK" w:eastAsia="Times New Roman" w:hAnsi="TH SarabunPSK" w:cs="TH SarabunPSK"/>
                <w:b/>
                <w:bCs/>
                <w:color w:val="0F243E"/>
                <w:sz w:val="20"/>
                <w:szCs w:val="20"/>
                <w:cs/>
              </w:rPr>
              <w:t>ส่งเสริมสถานประกอบกิจการดำเนินการ</w:t>
            </w:r>
            <w:r w:rsidRPr="008853B1">
              <w:rPr>
                <w:rFonts w:ascii="TH SarabunPSK" w:eastAsia="Times New Roman" w:hAnsi="TH SarabunPSK" w:cs="TH SarabunPSK"/>
                <w:b/>
                <w:bCs/>
                <w:color w:val="0F243E"/>
                <w:sz w:val="20"/>
                <w:szCs w:val="20"/>
              </w:rPr>
              <w:t xml:space="preserve"> </w:t>
            </w:r>
          </w:p>
        </w:tc>
        <w:tc>
          <w:tcPr>
            <w:tcW w:w="760" w:type="dxa"/>
            <w:tcBorders>
              <w:top w:val="single" w:sz="4" w:space="0" w:color="auto"/>
              <w:left w:val="nil"/>
              <w:bottom w:val="single" w:sz="8"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F243E"/>
                <w:sz w:val="20"/>
                <w:szCs w:val="20"/>
              </w:rPr>
            </w:pPr>
            <w:r w:rsidRPr="008853B1">
              <w:rPr>
                <w:rFonts w:ascii="TH SarabunPSK" w:eastAsia="Times New Roman" w:hAnsi="TH SarabunPSK" w:cs="TH SarabunPSK"/>
                <w:b/>
                <w:bCs/>
                <w:color w:val="0F243E"/>
                <w:sz w:val="20"/>
                <w:szCs w:val="20"/>
                <w:cs/>
              </w:rPr>
              <w:t>คน</w:t>
            </w:r>
          </w:p>
        </w:tc>
        <w:tc>
          <w:tcPr>
            <w:tcW w:w="686" w:type="dxa"/>
            <w:tcBorders>
              <w:top w:val="nil"/>
              <w:left w:val="nil"/>
              <w:bottom w:val="single" w:sz="8"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13,480</w:t>
            </w:r>
          </w:p>
        </w:tc>
        <w:tc>
          <w:tcPr>
            <w:tcW w:w="819" w:type="dxa"/>
            <w:tcBorders>
              <w:top w:val="nil"/>
              <w:left w:val="nil"/>
              <w:bottom w:val="single" w:sz="8"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7,600</w:t>
            </w:r>
          </w:p>
        </w:tc>
        <w:tc>
          <w:tcPr>
            <w:tcW w:w="630" w:type="dxa"/>
            <w:tcBorders>
              <w:top w:val="nil"/>
              <w:left w:val="nil"/>
              <w:bottom w:val="single" w:sz="8"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1,100</w:t>
            </w:r>
          </w:p>
        </w:tc>
        <w:tc>
          <w:tcPr>
            <w:tcW w:w="657" w:type="dxa"/>
            <w:tcBorders>
              <w:top w:val="nil"/>
              <w:left w:val="nil"/>
              <w:bottom w:val="single" w:sz="8"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1,080</w:t>
            </w:r>
          </w:p>
        </w:tc>
        <w:tc>
          <w:tcPr>
            <w:tcW w:w="584" w:type="dxa"/>
            <w:tcBorders>
              <w:top w:val="nil"/>
              <w:left w:val="nil"/>
              <w:bottom w:val="single" w:sz="8"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300</w:t>
            </w:r>
          </w:p>
        </w:tc>
        <w:tc>
          <w:tcPr>
            <w:tcW w:w="645" w:type="dxa"/>
            <w:tcBorders>
              <w:top w:val="nil"/>
              <w:left w:val="nil"/>
              <w:bottom w:val="single" w:sz="8"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3,400</w:t>
            </w:r>
          </w:p>
        </w:tc>
      </w:tr>
      <w:tr w:rsidR="00017426" w:rsidRPr="008853B1" w:rsidTr="003C3961">
        <w:trPr>
          <w:trHeight w:val="118"/>
        </w:trPr>
        <w:tc>
          <w:tcPr>
            <w:tcW w:w="49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u w:val="single"/>
                <w:cs/>
              </w:rPr>
              <w:t>แผนงานบูรณาการ</w:t>
            </w:r>
            <w:r w:rsidRPr="008853B1">
              <w:rPr>
                <w:rFonts w:ascii="TH SarabunPSK" w:eastAsia="Times New Roman" w:hAnsi="TH SarabunPSK" w:cs="TH SarabunPSK"/>
                <w:b/>
                <w:bCs/>
                <w:color w:val="000000"/>
                <w:sz w:val="20"/>
                <w:szCs w:val="20"/>
              </w:rPr>
              <w:t xml:space="preserve"> </w:t>
            </w:r>
            <w:r w:rsidRPr="008853B1">
              <w:rPr>
                <w:rFonts w:ascii="TH SarabunPSK" w:eastAsia="Times New Roman" w:hAnsi="TH SarabunPSK" w:cs="TH SarabunPSK"/>
                <w:b/>
                <w:bCs/>
                <w:color w:val="000000"/>
                <w:sz w:val="20"/>
                <w:szCs w:val="20"/>
                <w:cs/>
              </w:rPr>
              <w:t>ขับเคลื่อนการแก้ไขปัญหาจังหวัดชายแดนภาคใต้</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86"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81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5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584"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45"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273"/>
        </w:trPr>
        <w:tc>
          <w:tcPr>
            <w:tcW w:w="4939"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1. </w:t>
            </w:r>
            <w:r w:rsidRPr="008853B1">
              <w:rPr>
                <w:rFonts w:ascii="TH SarabunPSK" w:eastAsia="Times New Roman" w:hAnsi="TH SarabunPSK" w:cs="TH SarabunPSK"/>
                <w:b/>
                <w:bCs/>
                <w:sz w:val="20"/>
                <w:szCs w:val="20"/>
                <w:cs/>
              </w:rPr>
              <w:t>โครงการพัฒนาเศรษฐกิจและส่งเสริมศักยภาพพื้นที่จังหวัดชายแดนภาคใต้</w:t>
            </w:r>
            <w:r w:rsidRPr="008853B1">
              <w:rPr>
                <w:rFonts w:ascii="TH SarabunPSK" w:eastAsia="Times New Roman" w:hAnsi="TH SarabunPSK" w:cs="TH SarabunPSK"/>
                <w:b/>
                <w:bCs/>
                <w:sz w:val="20"/>
                <w:szCs w:val="20"/>
              </w:rPr>
              <w:t xml:space="preserve">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1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5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45"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315"/>
        </w:trPr>
        <w:tc>
          <w:tcPr>
            <w:tcW w:w="4939"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กิจกรรม</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พัฒนาฝีมือแรงงานในพื้นที่จังหวัดชายแดนภาคใต้</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1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5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45"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239"/>
        </w:trPr>
        <w:tc>
          <w:tcPr>
            <w:tcW w:w="4939" w:type="dxa"/>
            <w:tcBorders>
              <w:top w:val="nil"/>
              <w:left w:val="single" w:sz="4" w:space="0" w:color="auto"/>
              <w:bottom w:val="nil"/>
              <w:right w:val="nil"/>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u w:val="single"/>
                <w:cs/>
              </w:rPr>
              <w:t>แผนงานยุทธศาสตร์</w:t>
            </w:r>
            <w:r w:rsidRPr="008853B1">
              <w:rPr>
                <w:rFonts w:ascii="TH SarabunPSK" w:eastAsia="Times New Roman" w:hAnsi="TH SarabunPSK" w:cs="TH SarabunPSK"/>
                <w:b/>
                <w:bCs/>
                <w:color w:val="000000"/>
                <w:sz w:val="20"/>
                <w:szCs w:val="20"/>
              </w:rPr>
              <w:t xml:space="preserve"> </w:t>
            </w:r>
            <w:r w:rsidRPr="008853B1">
              <w:rPr>
                <w:rFonts w:ascii="TH SarabunPSK" w:eastAsia="Times New Roman" w:hAnsi="TH SarabunPSK" w:cs="TH SarabunPSK"/>
                <w:b/>
                <w:bCs/>
                <w:color w:val="000000"/>
                <w:sz w:val="20"/>
                <w:szCs w:val="20"/>
                <w:cs/>
              </w:rPr>
              <w:t>ส่งเสริมความสัมพันธ์ระหว่างประเทศ</w:t>
            </w:r>
          </w:p>
        </w:tc>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3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5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45"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r>
      <w:tr w:rsidR="00017426" w:rsidRPr="008853B1" w:rsidTr="003C3961">
        <w:trPr>
          <w:trHeight w:val="513"/>
        </w:trPr>
        <w:tc>
          <w:tcPr>
            <w:tcW w:w="49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2. </w:t>
            </w:r>
            <w:r w:rsidRPr="008853B1">
              <w:rPr>
                <w:rFonts w:ascii="TH SarabunPSK" w:eastAsia="Times New Roman" w:hAnsi="TH SarabunPSK" w:cs="TH SarabunPSK"/>
                <w:b/>
                <w:bCs/>
                <w:sz w:val="20"/>
                <w:szCs w:val="20"/>
                <w:cs/>
              </w:rPr>
              <w:t>โครงการพัฒนาฝีมือแรงงานนานาชาติเพื่อการพัฒนาความร่วมมือทางเศรษฐกิจ</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เจ้าภาพ สพน. นานาชาติ)</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1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5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45"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151"/>
        </w:trPr>
        <w:tc>
          <w:tcPr>
            <w:tcW w:w="4939" w:type="dxa"/>
            <w:tcBorders>
              <w:top w:val="nil"/>
              <w:left w:val="single" w:sz="4" w:space="0" w:color="auto"/>
              <w:bottom w:val="nil"/>
              <w:right w:val="nil"/>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u w:val="single"/>
                <w:cs/>
              </w:rPr>
              <w:t>แผนงานบูรณาการ</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พัฒนาอุตสาหกรรมและบริการแห่งอนาคต</w:t>
            </w:r>
            <w:r w:rsidRPr="008853B1">
              <w:rPr>
                <w:rFonts w:ascii="TH SarabunPSK" w:eastAsia="Times New Roman" w:hAnsi="TH SarabunPSK" w:cs="TH SarabunPSK"/>
                <w:b/>
                <w:bCs/>
                <w:sz w:val="20"/>
                <w:szCs w:val="20"/>
              </w:rPr>
              <w:t xml:space="preserve"> </w:t>
            </w:r>
          </w:p>
        </w:tc>
        <w:tc>
          <w:tcPr>
            <w:tcW w:w="760" w:type="dxa"/>
            <w:tcBorders>
              <w:top w:val="nil"/>
              <w:left w:val="single" w:sz="4" w:space="0" w:color="auto"/>
              <w:bottom w:val="nil"/>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19"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30"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57"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584"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45"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r>
      <w:tr w:rsidR="00017426" w:rsidRPr="008853B1" w:rsidTr="003C3961">
        <w:trPr>
          <w:trHeight w:val="439"/>
        </w:trPr>
        <w:tc>
          <w:tcPr>
            <w:tcW w:w="4939" w:type="dxa"/>
            <w:tcBorders>
              <w:top w:val="single" w:sz="4" w:space="0" w:color="auto"/>
              <w:left w:val="single" w:sz="4" w:space="0" w:color="auto"/>
              <w:bottom w:val="single" w:sz="4" w:space="0" w:color="auto"/>
              <w:right w:val="nil"/>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3. </w:t>
            </w:r>
            <w:r w:rsidRPr="008853B1">
              <w:rPr>
                <w:rFonts w:ascii="TH SarabunPSK" w:eastAsia="Times New Roman" w:hAnsi="TH SarabunPSK" w:cs="TH SarabunPSK"/>
                <w:b/>
                <w:bCs/>
                <w:sz w:val="20"/>
                <w:szCs w:val="20"/>
                <w:cs/>
              </w:rPr>
              <w:t>โครงการยกระดับผลิตภาพและพัฒนากำลังคนเพื่อสร้างความสามารถในการแข่งขันภาคอุตสาหกรรม</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7B15F1"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420</w:t>
            </w:r>
          </w:p>
        </w:tc>
        <w:tc>
          <w:tcPr>
            <w:tcW w:w="81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7B15F1"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420</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5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584"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45"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191"/>
        </w:trPr>
        <w:tc>
          <w:tcPr>
            <w:tcW w:w="4939"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กิจกรรม</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ศูนย์ฝึกอบรมความเป็นเลิศด้านเทคโนโลยีชั้นสูง (เจ้าภาพ สพท.)</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340</w:t>
            </w:r>
          </w:p>
        </w:tc>
        <w:tc>
          <w:tcPr>
            <w:tcW w:w="819"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340</w:t>
            </w:r>
          </w:p>
        </w:tc>
        <w:tc>
          <w:tcPr>
            <w:tcW w:w="63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5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45"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237"/>
        </w:trPr>
        <w:tc>
          <w:tcPr>
            <w:tcW w:w="4939"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xml:space="preserve">  - </w:t>
            </w:r>
            <w:r w:rsidRPr="008853B1">
              <w:rPr>
                <w:rFonts w:ascii="TH SarabunPSK" w:eastAsia="Times New Roman" w:hAnsi="TH SarabunPSK" w:cs="TH SarabunPSK"/>
                <w:color w:val="000000"/>
                <w:sz w:val="20"/>
                <w:szCs w:val="20"/>
                <w:cs/>
              </w:rPr>
              <w:t>ฝึกยกระดับฝีมือแรงงาน</w:t>
            </w:r>
            <w:r w:rsidRPr="008853B1">
              <w:rPr>
                <w:rFonts w:ascii="TH SarabunPSK" w:eastAsia="Times New Roman" w:hAnsi="TH SarabunPSK" w:cs="TH SarabunPSK"/>
                <w:color w:val="000000"/>
                <w:sz w:val="20"/>
                <w:szCs w:val="20"/>
              </w:rPr>
              <w:t xml:space="preserve">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340</w:t>
            </w:r>
          </w:p>
        </w:tc>
        <w:tc>
          <w:tcPr>
            <w:tcW w:w="819"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340</w:t>
            </w:r>
          </w:p>
        </w:tc>
        <w:tc>
          <w:tcPr>
            <w:tcW w:w="63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5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45"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47556B">
        <w:trPr>
          <w:trHeight w:val="284"/>
        </w:trPr>
        <w:tc>
          <w:tcPr>
            <w:tcW w:w="4939" w:type="dxa"/>
            <w:tcBorders>
              <w:top w:val="nil"/>
              <w:left w:val="single" w:sz="4" w:space="0" w:color="auto"/>
              <w:bottom w:val="single" w:sz="4" w:space="0" w:color="auto"/>
              <w:right w:val="single" w:sz="4" w:space="0" w:color="auto"/>
            </w:tcBorders>
            <w:shd w:val="clear" w:color="000000" w:fill="FFFFFF"/>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กิจกรรม พัฒนาศักยภาพช่างเชื่อมไทยสู่ระดับสากล</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เจ้าภาพ สพร.</w:t>
            </w:r>
            <w:r w:rsidRPr="008853B1">
              <w:rPr>
                <w:rFonts w:ascii="TH SarabunPSK" w:eastAsia="Times New Roman" w:hAnsi="TH SarabunPSK" w:cs="TH SarabunPSK"/>
                <w:sz w:val="20"/>
                <w:szCs w:val="20"/>
              </w:rPr>
              <w:t xml:space="preserve">1 </w:t>
            </w:r>
            <w:r w:rsidRPr="008853B1">
              <w:rPr>
                <w:rFonts w:ascii="TH SarabunPSK" w:eastAsia="Times New Roman" w:hAnsi="TH SarabunPSK" w:cs="TH SarabunPSK"/>
                <w:sz w:val="20"/>
                <w:szCs w:val="20"/>
                <w:cs/>
              </w:rPr>
              <w:t>สมุทรปราการ)</w:t>
            </w:r>
          </w:p>
        </w:tc>
        <w:tc>
          <w:tcPr>
            <w:tcW w:w="760" w:type="dxa"/>
            <w:tcBorders>
              <w:top w:val="nil"/>
              <w:left w:val="nil"/>
              <w:bottom w:val="single" w:sz="4" w:space="0" w:color="auto"/>
              <w:right w:val="single" w:sz="4" w:space="0" w:color="auto"/>
            </w:tcBorders>
            <w:shd w:val="clear" w:color="000000" w:fill="FFFFFF"/>
            <w:noWrap/>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86" w:type="dxa"/>
            <w:tcBorders>
              <w:top w:val="nil"/>
              <w:left w:val="nil"/>
              <w:bottom w:val="single" w:sz="4" w:space="0" w:color="auto"/>
              <w:right w:val="single" w:sz="4" w:space="0" w:color="auto"/>
            </w:tcBorders>
            <w:shd w:val="clear" w:color="000000" w:fill="F2F2F2"/>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r w:rsidR="0047556B">
              <w:rPr>
                <w:rFonts w:ascii="TH SarabunPSK" w:eastAsia="Times New Roman" w:hAnsi="TH SarabunPSK" w:cs="TH SarabunPSK"/>
                <w:color w:val="000000"/>
                <w:sz w:val="20"/>
                <w:szCs w:val="20"/>
              </w:rPr>
              <w:t>40</w:t>
            </w:r>
          </w:p>
        </w:tc>
        <w:tc>
          <w:tcPr>
            <w:tcW w:w="819" w:type="dxa"/>
            <w:tcBorders>
              <w:top w:val="nil"/>
              <w:left w:val="nil"/>
              <w:bottom w:val="single" w:sz="4" w:space="0" w:color="auto"/>
              <w:right w:val="single" w:sz="4" w:space="0" w:color="auto"/>
            </w:tcBorders>
            <w:shd w:val="clear" w:color="000000" w:fill="FFFFFF"/>
            <w:noWrap/>
            <w:hideMark/>
          </w:tcPr>
          <w:p w:rsidR="00017426" w:rsidRPr="008853B1" w:rsidRDefault="0047556B" w:rsidP="0047556B">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40</w:t>
            </w:r>
            <w:r w:rsidR="00017426" w:rsidRPr="008853B1">
              <w:rPr>
                <w:rFonts w:ascii="TH SarabunPSK" w:eastAsia="Times New Roman" w:hAnsi="TH SarabunPSK" w:cs="TH SarabunPSK"/>
                <w:color w:val="000000"/>
                <w:sz w:val="20"/>
                <w:szCs w:val="20"/>
              </w:rPr>
              <w:t> </w:t>
            </w:r>
          </w:p>
        </w:tc>
        <w:tc>
          <w:tcPr>
            <w:tcW w:w="630"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57"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584"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45"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47556B">
        <w:trPr>
          <w:trHeight w:val="117"/>
        </w:trPr>
        <w:tc>
          <w:tcPr>
            <w:tcW w:w="4939"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cs/>
              </w:rPr>
            </w:pP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ฝึกยกระดับฝีมือแรงงาน</w:t>
            </w:r>
            <w:r w:rsidRPr="008853B1">
              <w:rPr>
                <w:rFonts w:ascii="TH SarabunPSK" w:eastAsia="Times New Roman" w:hAnsi="TH SarabunPSK" w:cs="TH SarabunPSK"/>
                <w:sz w:val="20"/>
                <w:szCs w:val="20"/>
              </w:rPr>
              <w:t xml:space="preserve"> </w:t>
            </w:r>
            <w:r w:rsidR="00257771">
              <w:rPr>
                <w:rFonts w:ascii="TH SarabunPSK" w:eastAsia="Times New Roman" w:hAnsi="TH SarabunPSK" w:cs="TH SarabunPSK"/>
                <w:sz w:val="20"/>
                <w:szCs w:val="20"/>
              </w:rPr>
              <w:t xml:space="preserve">18 </w:t>
            </w:r>
            <w:r w:rsidR="00257771">
              <w:rPr>
                <w:rFonts w:ascii="TH SarabunPSK" w:eastAsia="Times New Roman" w:hAnsi="TH SarabunPSK" w:cs="TH SarabunPSK" w:hint="cs"/>
                <w:sz w:val="20"/>
                <w:szCs w:val="20"/>
                <w:cs/>
              </w:rPr>
              <w:t>ขั่วโมง</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86" w:type="dxa"/>
            <w:tcBorders>
              <w:top w:val="nil"/>
              <w:left w:val="nil"/>
              <w:bottom w:val="single" w:sz="4" w:space="0" w:color="auto"/>
              <w:right w:val="single" w:sz="4" w:space="0" w:color="auto"/>
            </w:tcBorders>
            <w:shd w:val="clear" w:color="000000" w:fill="F2F2F2"/>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r w:rsidR="0047556B">
              <w:rPr>
                <w:rFonts w:ascii="TH SarabunPSK" w:eastAsia="Times New Roman" w:hAnsi="TH SarabunPSK" w:cs="TH SarabunPSK"/>
                <w:color w:val="000000"/>
                <w:sz w:val="20"/>
                <w:szCs w:val="20"/>
              </w:rPr>
              <w:t>40</w:t>
            </w:r>
          </w:p>
        </w:tc>
        <w:tc>
          <w:tcPr>
            <w:tcW w:w="819"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r w:rsidR="0047556B">
              <w:rPr>
                <w:rFonts w:ascii="TH SarabunPSK" w:eastAsia="Times New Roman" w:hAnsi="TH SarabunPSK" w:cs="TH SarabunPSK"/>
                <w:color w:val="000000"/>
                <w:sz w:val="20"/>
                <w:szCs w:val="20"/>
              </w:rPr>
              <w:t>40</w:t>
            </w:r>
          </w:p>
        </w:tc>
        <w:tc>
          <w:tcPr>
            <w:tcW w:w="630"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57"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584"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45"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257771" w:rsidRPr="008853B1" w:rsidTr="0047556B">
        <w:trPr>
          <w:trHeight w:val="164"/>
        </w:trPr>
        <w:tc>
          <w:tcPr>
            <w:tcW w:w="4939" w:type="dxa"/>
            <w:tcBorders>
              <w:top w:val="nil"/>
              <w:left w:val="single" w:sz="4" w:space="0" w:color="auto"/>
              <w:bottom w:val="single" w:sz="4" w:space="0" w:color="auto"/>
              <w:right w:val="single" w:sz="4" w:space="0" w:color="auto"/>
            </w:tcBorders>
            <w:shd w:val="clear" w:color="000000" w:fill="FFFFFF"/>
            <w:vAlign w:val="center"/>
          </w:tcPr>
          <w:p w:rsidR="00257771" w:rsidRPr="008853B1" w:rsidRDefault="00257771" w:rsidP="00257771">
            <w:pPr>
              <w:spacing w:after="0" w:line="240" w:lineRule="auto"/>
              <w:rPr>
                <w:rFonts w:ascii="TH SarabunPSK" w:eastAsia="Times New Roman" w:hAnsi="TH SarabunPSK" w:cs="TH SarabunPSK"/>
                <w:sz w:val="20"/>
                <w:szCs w:val="20"/>
                <w:cs/>
              </w:rPr>
            </w:pP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ฝึกยกระดับฝีมือแรงงาน</w:t>
            </w:r>
            <w:r w:rsidRPr="008853B1">
              <w:rPr>
                <w:rFonts w:ascii="TH SarabunPSK" w:eastAsia="Times New Roman" w:hAnsi="TH SarabunPSK" w:cs="TH SarabunPSK"/>
                <w:sz w:val="20"/>
                <w:szCs w:val="20"/>
              </w:rPr>
              <w:t xml:space="preserve"> </w:t>
            </w:r>
            <w:r>
              <w:rPr>
                <w:rFonts w:ascii="TH SarabunPSK" w:eastAsia="Times New Roman" w:hAnsi="TH SarabunPSK" w:cs="TH SarabunPSK"/>
                <w:sz w:val="20"/>
                <w:szCs w:val="20"/>
              </w:rPr>
              <w:t xml:space="preserve">192 </w:t>
            </w:r>
            <w:r>
              <w:rPr>
                <w:rFonts w:ascii="TH SarabunPSK" w:eastAsia="Times New Roman" w:hAnsi="TH SarabunPSK" w:cs="TH SarabunPSK" w:hint="cs"/>
                <w:sz w:val="20"/>
                <w:szCs w:val="20"/>
                <w:cs/>
              </w:rPr>
              <w:t>ขั่วโมง</w:t>
            </w:r>
          </w:p>
        </w:tc>
        <w:tc>
          <w:tcPr>
            <w:tcW w:w="760" w:type="dxa"/>
            <w:tcBorders>
              <w:top w:val="nil"/>
              <w:left w:val="nil"/>
              <w:bottom w:val="single" w:sz="4" w:space="0" w:color="auto"/>
              <w:right w:val="single" w:sz="4" w:space="0" w:color="auto"/>
            </w:tcBorders>
            <w:shd w:val="clear" w:color="000000" w:fill="FFFFFF"/>
            <w:vAlign w:val="center"/>
          </w:tcPr>
          <w:p w:rsidR="00257771" w:rsidRPr="008853B1" w:rsidRDefault="00257771" w:rsidP="003C3961">
            <w:pPr>
              <w:spacing w:after="0" w:line="240" w:lineRule="auto"/>
              <w:jc w:val="center"/>
              <w:rPr>
                <w:rFonts w:ascii="TH SarabunPSK" w:eastAsia="Times New Roman" w:hAnsi="TH SarabunPSK" w:cs="TH SarabunPSK"/>
                <w:sz w:val="20"/>
                <w:szCs w:val="20"/>
                <w:cs/>
              </w:rPr>
            </w:pPr>
            <w:r>
              <w:rPr>
                <w:rFonts w:ascii="TH SarabunPSK" w:eastAsia="Times New Roman" w:hAnsi="TH SarabunPSK" w:cs="TH SarabunPSK" w:hint="cs"/>
                <w:sz w:val="20"/>
                <w:szCs w:val="20"/>
                <w:cs/>
              </w:rPr>
              <w:t>คน</w:t>
            </w:r>
          </w:p>
        </w:tc>
        <w:tc>
          <w:tcPr>
            <w:tcW w:w="686" w:type="dxa"/>
            <w:tcBorders>
              <w:top w:val="nil"/>
              <w:left w:val="nil"/>
              <w:bottom w:val="single" w:sz="4" w:space="0" w:color="auto"/>
              <w:right w:val="single" w:sz="4" w:space="0" w:color="auto"/>
            </w:tcBorders>
            <w:shd w:val="clear" w:color="000000" w:fill="F2F2F2"/>
            <w:noWrap/>
          </w:tcPr>
          <w:p w:rsidR="00257771" w:rsidRPr="008853B1" w:rsidRDefault="00257771" w:rsidP="0047556B">
            <w:pPr>
              <w:spacing w:after="0" w:line="240" w:lineRule="auto"/>
              <w:jc w:val="right"/>
              <w:rPr>
                <w:rFonts w:ascii="TH SarabunPSK" w:eastAsia="Times New Roman" w:hAnsi="TH SarabunPSK" w:cs="TH SarabunPSK"/>
                <w:color w:val="000000"/>
                <w:sz w:val="20"/>
                <w:szCs w:val="20"/>
              </w:rPr>
            </w:pPr>
          </w:p>
        </w:tc>
        <w:tc>
          <w:tcPr>
            <w:tcW w:w="819" w:type="dxa"/>
            <w:tcBorders>
              <w:top w:val="nil"/>
              <w:left w:val="nil"/>
              <w:bottom w:val="single" w:sz="4" w:space="0" w:color="auto"/>
              <w:right w:val="single" w:sz="4" w:space="0" w:color="auto"/>
            </w:tcBorders>
            <w:shd w:val="clear" w:color="000000" w:fill="FFFFFF"/>
            <w:noWrap/>
          </w:tcPr>
          <w:p w:rsidR="00257771" w:rsidRPr="008853B1" w:rsidRDefault="00257771" w:rsidP="0047556B">
            <w:pPr>
              <w:spacing w:after="0" w:line="240" w:lineRule="auto"/>
              <w:jc w:val="right"/>
              <w:rPr>
                <w:rFonts w:ascii="TH SarabunPSK" w:eastAsia="Times New Roman" w:hAnsi="TH SarabunPSK" w:cs="TH SarabunPSK"/>
                <w:color w:val="000000"/>
                <w:sz w:val="20"/>
                <w:szCs w:val="20"/>
              </w:rPr>
            </w:pPr>
          </w:p>
        </w:tc>
        <w:tc>
          <w:tcPr>
            <w:tcW w:w="630" w:type="dxa"/>
            <w:tcBorders>
              <w:top w:val="nil"/>
              <w:left w:val="nil"/>
              <w:bottom w:val="single" w:sz="4" w:space="0" w:color="auto"/>
              <w:right w:val="single" w:sz="4" w:space="0" w:color="auto"/>
            </w:tcBorders>
            <w:shd w:val="clear" w:color="000000" w:fill="FFFFFF"/>
            <w:noWrap/>
          </w:tcPr>
          <w:p w:rsidR="00257771" w:rsidRPr="008853B1" w:rsidRDefault="00257771" w:rsidP="0047556B">
            <w:pPr>
              <w:spacing w:after="0" w:line="240" w:lineRule="auto"/>
              <w:jc w:val="right"/>
              <w:rPr>
                <w:rFonts w:ascii="TH SarabunPSK" w:eastAsia="Times New Roman" w:hAnsi="TH SarabunPSK" w:cs="TH SarabunPSK"/>
                <w:sz w:val="20"/>
                <w:szCs w:val="20"/>
              </w:rPr>
            </w:pPr>
          </w:p>
        </w:tc>
        <w:tc>
          <w:tcPr>
            <w:tcW w:w="657" w:type="dxa"/>
            <w:tcBorders>
              <w:top w:val="nil"/>
              <w:left w:val="nil"/>
              <w:bottom w:val="single" w:sz="4" w:space="0" w:color="auto"/>
              <w:right w:val="single" w:sz="4" w:space="0" w:color="auto"/>
            </w:tcBorders>
            <w:shd w:val="clear" w:color="000000" w:fill="FFFFFF"/>
            <w:noWrap/>
          </w:tcPr>
          <w:p w:rsidR="00257771" w:rsidRPr="008853B1" w:rsidRDefault="00257771" w:rsidP="0047556B">
            <w:pPr>
              <w:spacing w:after="0" w:line="240" w:lineRule="auto"/>
              <w:jc w:val="right"/>
              <w:rPr>
                <w:rFonts w:ascii="TH SarabunPSK" w:eastAsia="Times New Roman" w:hAnsi="TH SarabunPSK" w:cs="TH SarabunPSK"/>
                <w:color w:val="000000"/>
                <w:sz w:val="20"/>
                <w:szCs w:val="20"/>
              </w:rPr>
            </w:pPr>
          </w:p>
        </w:tc>
        <w:tc>
          <w:tcPr>
            <w:tcW w:w="584" w:type="dxa"/>
            <w:tcBorders>
              <w:top w:val="nil"/>
              <w:left w:val="nil"/>
              <w:bottom w:val="single" w:sz="4" w:space="0" w:color="auto"/>
              <w:right w:val="single" w:sz="4" w:space="0" w:color="auto"/>
            </w:tcBorders>
            <w:shd w:val="clear" w:color="000000" w:fill="FFFFFF"/>
            <w:noWrap/>
          </w:tcPr>
          <w:p w:rsidR="00257771" w:rsidRPr="008853B1" w:rsidRDefault="00257771" w:rsidP="0047556B">
            <w:pPr>
              <w:spacing w:after="0" w:line="240" w:lineRule="auto"/>
              <w:jc w:val="right"/>
              <w:rPr>
                <w:rFonts w:ascii="TH SarabunPSK" w:eastAsia="Times New Roman" w:hAnsi="TH SarabunPSK" w:cs="TH SarabunPSK"/>
                <w:color w:val="000000"/>
                <w:sz w:val="20"/>
                <w:szCs w:val="20"/>
              </w:rPr>
            </w:pPr>
          </w:p>
        </w:tc>
        <w:tc>
          <w:tcPr>
            <w:tcW w:w="645" w:type="dxa"/>
            <w:tcBorders>
              <w:top w:val="nil"/>
              <w:left w:val="nil"/>
              <w:bottom w:val="single" w:sz="4" w:space="0" w:color="auto"/>
              <w:right w:val="single" w:sz="4" w:space="0" w:color="auto"/>
            </w:tcBorders>
            <w:shd w:val="clear" w:color="000000" w:fill="FFFFFF"/>
            <w:noWrap/>
          </w:tcPr>
          <w:p w:rsidR="00257771" w:rsidRPr="008853B1" w:rsidRDefault="00257771" w:rsidP="0047556B">
            <w:pPr>
              <w:spacing w:after="0" w:line="240" w:lineRule="auto"/>
              <w:jc w:val="right"/>
              <w:rPr>
                <w:rFonts w:ascii="TH SarabunPSK" w:eastAsia="Times New Roman" w:hAnsi="TH SarabunPSK" w:cs="TH SarabunPSK"/>
                <w:color w:val="000000"/>
                <w:sz w:val="20"/>
                <w:szCs w:val="20"/>
              </w:rPr>
            </w:pPr>
          </w:p>
        </w:tc>
      </w:tr>
      <w:tr w:rsidR="00017426" w:rsidRPr="008853B1" w:rsidTr="0047556B">
        <w:trPr>
          <w:trHeight w:val="164"/>
        </w:trPr>
        <w:tc>
          <w:tcPr>
            <w:tcW w:w="4939"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 xml:space="preserve">กิจกรรม ทดสอบช่างเชื่อมตามมาตรฐานสากล (เจ้าภาพ สพร. </w:t>
            </w:r>
            <w:r w:rsidRPr="008853B1">
              <w:rPr>
                <w:rFonts w:ascii="TH SarabunPSK" w:eastAsia="Times New Roman" w:hAnsi="TH SarabunPSK" w:cs="TH SarabunPSK"/>
                <w:sz w:val="20"/>
                <w:szCs w:val="20"/>
              </w:rPr>
              <w:t xml:space="preserve">1 </w:t>
            </w:r>
            <w:r w:rsidRPr="008853B1">
              <w:rPr>
                <w:rFonts w:ascii="TH SarabunPSK" w:eastAsia="Times New Roman" w:hAnsi="TH SarabunPSK" w:cs="TH SarabunPSK"/>
                <w:sz w:val="20"/>
                <w:szCs w:val="20"/>
                <w:cs/>
              </w:rPr>
              <w:t>สมุทรปราการ)</w:t>
            </w:r>
          </w:p>
        </w:tc>
        <w:tc>
          <w:tcPr>
            <w:tcW w:w="760" w:type="dxa"/>
            <w:tcBorders>
              <w:top w:val="nil"/>
              <w:left w:val="nil"/>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86" w:type="dxa"/>
            <w:tcBorders>
              <w:top w:val="nil"/>
              <w:left w:val="nil"/>
              <w:bottom w:val="single" w:sz="4" w:space="0" w:color="auto"/>
              <w:right w:val="single" w:sz="4" w:space="0" w:color="auto"/>
            </w:tcBorders>
            <w:shd w:val="clear" w:color="000000" w:fill="F2F2F2"/>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r w:rsidR="0047556B">
              <w:rPr>
                <w:rFonts w:ascii="TH SarabunPSK" w:eastAsia="Times New Roman" w:hAnsi="TH SarabunPSK" w:cs="TH SarabunPSK"/>
                <w:color w:val="000000"/>
                <w:sz w:val="20"/>
                <w:szCs w:val="20"/>
              </w:rPr>
              <w:t>40</w:t>
            </w:r>
          </w:p>
        </w:tc>
        <w:tc>
          <w:tcPr>
            <w:tcW w:w="819"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r w:rsidR="0047556B">
              <w:rPr>
                <w:rFonts w:ascii="TH SarabunPSK" w:eastAsia="Times New Roman" w:hAnsi="TH SarabunPSK" w:cs="TH SarabunPSK"/>
                <w:color w:val="000000"/>
                <w:sz w:val="20"/>
                <w:szCs w:val="20"/>
              </w:rPr>
              <w:t>40</w:t>
            </w:r>
          </w:p>
        </w:tc>
        <w:tc>
          <w:tcPr>
            <w:tcW w:w="630"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57"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584"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645" w:type="dxa"/>
            <w:tcBorders>
              <w:top w:val="nil"/>
              <w:left w:val="nil"/>
              <w:bottom w:val="single" w:sz="4" w:space="0" w:color="auto"/>
              <w:right w:val="single" w:sz="4" w:space="0" w:color="auto"/>
            </w:tcBorders>
            <w:shd w:val="clear" w:color="000000" w:fill="FFFFFF"/>
            <w:noWrap/>
            <w:hideMark/>
          </w:tcPr>
          <w:p w:rsidR="00017426" w:rsidRPr="008853B1" w:rsidRDefault="00017426" w:rsidP="0047556B">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r>
      <w:tr w:rsidR="00017426" w:rsidRPr="008853B1" w:rsidTr="003C3961">
        <w:trPr>
          <w:trHeight w:val="223"/>
        </w:trPr>
        <w:tc>
          <w:tcPr>
            <w:tcW w:w="4939" w:type="dxa"/>
            <w:tcBorders>
              <w:top w:val="nil"/>
              <w:left w:val="single" w:sz="4" w:space="0" w:color="auto"/>
              <w:bottom w:val="nil"/>
              <w:right w:val="nil"/>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u w:val="single"/>
                <w:cs/>
              </w:rPr>
              <w:t>แผนงานบูรณาการ</w:t>
            </w:r>
            <w:r w:rsidRPr="008853B1">
              <w:rPr>
                <w:rFonts w:ascii="TH SarabunPSK" w:eastAsia="Times New Roman" w:hAnsi="TH SarabunPSK" w:cs="TH SarabunPSK"/>
                <w:b/>
                <w:bCs/>
                <w:color w:val="000000"/>
                <w:sz w:val="20"/>
                <w:szCs w:val="20"/>
              </w:rPr>
              <w:t xml:space="preserve"> </w:t>
            </w:r>
            <w:r w:rsidRPr="008853B1">
              <w:rPr>
                <w:rFonts w:ascii="TH SarabunPSK" w:eastAsia="Times New Roman" w:hAnsi="TH SarabunPSK" w:cs="TH SarabunPSK"/>
                <w:b/>
                <w:bCs/>
                <w:color w:val="000000"/>
                <w:sz w:val="20"/>
                <w:szCs w:val="20"/>
                <w:cs/>
              </w:rPr>
              <w:t>สร้างรายได้จากการท่องเที่ยว</w:t>
            </w:r>
          </w:p>
        </w:tc>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3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5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645"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r>
      <w:tr w:rsidR="00017426" w:rsidRPr="008853B1" w:rsidTr="003C3961">
        <w:trPr>
          <w:trHeight w:val="86"/>
        </w:trPr>
        <w:tc>
          <w:tcPr>
            <w:tcW w:w="49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4. </w:t>
            </w:r>
            <w:r w:rsidRPr="008853B1">
              <w:rPr>
                <w:rFonts w:ascii="TH SarabunPSK" w:eastAsia="Times New Roman" w:hAnsi="TH SarabunPSK" w:cs="TH SarabunPSK"/>
                <w:b/>
                <w:bCs/>
                <w:sz w:val="20"/>
                <w:szCs w:val="20"/>
                <w:cs/>
              </w:rPr>
              <w:t>โครงการ</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พัฒนาทักษะแรงงานด้านท่องเที่ยวและบริการ (เจ้าภาพ สพท.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220</w:t>
            </w:r>
          </w:p>
        </w:tc>
        <w:tc>
          <w:tcPr>
            <w:tcW w:w="81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60</w:t>
            </w:r>
          </w:p>
        </w:tc>
        <w:tc>
          <w:tcPr>
            <w:tcW w:w="63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40</w:t>
            </w:r>
          </w:p>
        </w:tc>
        <w:tc>
          <w:tcPr>
            <w:tcW w:w="65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40</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40</w:t>
            </w:r>
          </w:p>
        </w:tc>
        <w:tc>
          <w:tcPr>
            <w:tcW w:w="645"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40</w:t>
            </w:r>
          </w:p>
        </w:tc>
      </w:tr>
      <w:tr w:rsidR="00017426" w:rsidRPr="008853B1" w:rsidTr="003C3961">
        <w:trPr>
          <w:trHeight w:val="231"/>
        </w:trPr>
        <w:tc>
          <w:tcPr>
            <w:tcW w:w="4939"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ฝึกยกระดับฝีมือแรงงาน</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220</w:t>
            </w:r>
          </w:p>
        </w:tc>
        <w:tc>
          <w:tcPr>
            <w:tcW w:w="819"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60</w:t>
            </w:r>
          </w:p>
        </w:tc>
        <w:tc>
          <w:tcPr>
            <w:tcW w:w="63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40</w:t>
            </w:r>
          </w:p>
        </w:tc>
        <w:tc>
          <w:tcPr>
            <w:tcW w:w="65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40</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40</w:t>
            </w:r>
          </w:p>
        </w:tc>
        <w:tc>
          <w:tcPr>
            <w:tcW w:w="645"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40</w:t>
            </w:r>
          </w:p>
        </w:tc>
      </w:tr>
      <w:tr w:rsidR="00017426" w:rsidRPr="008853B1" w:rsidTr="003C3961">
        <w:trPr>
          <w:trHeight w:val="277"/>
        </w:trPr>
        <w:tc>
          <w:tcPr>
            <w:tcW w:w="4939" w:type="dxa"/>
            <w:tcBorders>
              <w:top w:val="nil"/>
              <w:left w:val="single" w:sz="4" w:space="0" w:color="auto"/>
              <w:bottom w:val="nil"/>
              <w:right w:val="nil"/>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u w:val="single"/>
                <w:cs/>
              </w:rPr>
              <w:t>แผนงานบูรณาการ</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พัฒนาด้านคมนาคมและระบบโลจิสติกส์</w:t>
            </w:r>
          </w:p>
        </w:tc>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19"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30"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57"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584"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45" w:type="dxa"/>
            <w:tcBorders>
              <w:top w:val="nil"/>
              <w:left w:val="nil"/>
              <w:bottom w:val="nil"/>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281"/>
        </w:trPr>
        <w:tc>
          <w:tcPr>
            <w:tcW w:w="4939" w:type="dxa"/>
            <w:tcBorders>
              <w:top w:val="single" w:sz="4" w:space="0" w:color="auto"/>
              <w:left w:val="single" w:sz="4" w:space="0" w:color="auto"/>
              <w:bottom w:val="nil"/>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5. </w:t>
            </w:r>
            <w:r w:rsidRPr="008853B1">
              <w:rPr>
                <w:rFonts w:ascii="TH SarabunPSK" w:eastAsia="Times New Roman" w:hAnsi="TH SarabunPSK" w:cs="TH SarabunPSK"/>
                <w:b/>
                <w:bCs/>
                <w:sz w:val="20"/>
                <w:szCs w:val="20"/>
                <w:cs/>
              </w:rPr>
              <w:t>โครงการพัฒนาบุคลากรรองรับอุตสาหกรรมโลจิสติกส์</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เจ้าภาพ สพท.)</w:t>
            </w:r>
          </w:p>
        </w:tc>
        <w:tc>
          <w:tcPr>
            <w:tcW w:w="760" w:type="dxa"/>
            <w:tcBorders>
              <w:top w:val="nil"/>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40</w:t>
            </w:r>
          </w:p>
        </w:tc>
        <w:tc>
          <w:tcPr>
            <w:tcW w:w="819" w:type="dxa"/>
            <w:tcBorders>
              <w:top w:val="single" w:sz="4" w:space="0" w:color="auto"/>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30" w:type="dxa"/>
            <w:tcBorders>
              <w:top w:val="single" w:sz="4" w:space="0" w:color="auto"/>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jc w:val="right"/>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40</w:t>
            </w:r>
          </w:p>
        </w:tc>
        <w:tc>
          <w:tcPr>
            <w:tcW w:w="657" w:type="dxa"/>
            <w:tcBorders>
              <w:top w:val="single" w:sz="4" w:space="0" w:color="auto"/>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584" w:type="dxa"/>
            <w:tcBorders>
              <w:top w:val="single" w:sz="4" w:space="0" w:color="auto"/>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45" w:type="dxa"/>
            <w:tcBorders>
              <w:top w:val="single" w:sz="4" w:space="0" w:color="auto"/>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129"/>
        </w:trPr>
        <w:tc>
          <w:tcPr>
            <w:tcW w:w="49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พัฒนาบุคลากรด้านโลจิสติกส์</w:t>
            </w:r>
            <w:r w:rsidRPr="008853B1">
              <w:rPr>
                <w:rFonts w:ascii="TH SarabunPSK" w:eastAsia="Times New Roman" w:hAnsi="TH SarabunPSK" w:cs="TH SarabunPSK"/>
                <w:sz w:val="20"/>
                <w:szCs w:val="20"/>
              </w:rPr>
              <w:t xml:space="preserve">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40</w:t>
            </w:r>
          </w:p>
        </w:tc>
        <w:tc>
          <w:tcPr>
            <w:tcW w:w="81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30"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40</w:t>
            </w:r>
          </w:p>
        </w:tc>
        <w:tc>
          <w:tcPr>
            <w:tcW w:w="65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584"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45"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r>
      <w:tr w:rsidR="00017426" w:rsidRPr="008853B1" w:rsidTr="003C3961">
        <w:trPr>
          <w:trHeight w:val="459"/>
        </w:trPr>
        <w:tc>
          <w:tcPr>
            <w:tcW w:w="4939"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6. </w:t>
            </w:r>
            <w:r w:rsidRPr="008853B1">
              <w:rPr>
                <w:rFonts w:ascii="TH SarabunPSK" w:eastAsia="Times New Roman" w:hAnsi="TH SarabunPSK" w:cs="TH SarabunPSK"/>
                <w:b/>
                <w:bCs/>
                <w:sz w:val="20"/>
                <w:szCs w:val="20"/>
                <w:cs/>
              </w:rPr>
              <w:t>โครงการพัฒนาบุคลากรด้านโลจิสติกส์รองรับธุรกิจขนส่งและการค้าระหว่างประเทศ</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เจ้าภาพ ศป.)</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jc w:val="right"/>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0</w:t>
            </w:r>
          </w:p>
        </w:tc>
        <w:tc>
          <w:tcPr>
            <w:tcW w:w="81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5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45"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r>
      <w:tr w:rsidR="00017426" w:rsidRPr="008853B1" w:rsidTr="003C3961">
        <w:trPr>
          <w:trHeight w:val="395"/>
        </w:trPr>
        <w:tc>
          <w:tcPr>
            <w:tcW w:w="4939" w:type="dxa"/>
            <w:tcBorders>
              <w:top w:val="nil"/>
              <w:left w:val="single" w:sz="4" w:space="0" w:color="auto"/>
              <w:bottom w:val="nil"/>
              <w:right w:val="nil"/>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u w:val="single"/>
                <w:cs/>
              </w:rPr>
              <w:t>แผนงานบูรณาการ</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พัฒนาผู้ประกอบการและวิสาหกิจขนาดกลางและขนาดย่อม</w:t>
            </w:r>
            <w:r w:rsidRPr="008853B1">
              <w:rPr>
                <w:rFonts w:ascii="TH SarabunPSK" w:eastAsia="Times New Roman" w:hAnsi="TH SarabunPSK" w:cs="TH SarabunPSK"/>
                <w:b/>
                <w:bCs/>
                <w:sz w:val="20"/>
                <w:szCs w:val="20"/>
              </w:rPr>
              <w:t xml:space="preserve"> </w:t>
            </w:r>
            <w:r>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สู่สากล</w:t>
            </w:r>
          </w:p>
        </w:tc>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3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5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45"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375"/>
        </w:trPr>
        <w:tc>
          <w:tcPr>
            <w:tcW w:w="4939" w:type="dxa"/>
            <w:tcBorders>
              <w:top w:val="single" w:sz="4" w:space="0" w:color="auto"/>
              <w:left w:val="single" w:sz="4" w:space="0" w:color="auto"/>
              <w:bottom w:val="nil"/>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7. </w:t>
            </w:r>
            <w:r w:rsidRPr="008853B1">
              <w:rPr>
                <w:rFonts w:ascii="TH SarabunPSK" w:eastAsia="Times New Roman" w:hAnsi="TH SarabunPSK" w:cs="TH SarabunPSK"/>
                <w:b/>
                <w:bCs/>
                <w:sz w:val="20"/>
                <w:szCs w:val="20"/>
                <w:cs/>
              </w:rPr>
              <w:t>โครงการเพิ่มประสิทธิภาพ/ผลิตภาพ</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 xml:space="preserve">135 </w:t>
            </w:r>
            <w:r w:rsidRPr="008853B1">
              <w:rPr>
                <w:rFonts w:ascii="TH SarabunPSK" w:eastAsia="Times New Roman" w:hAnsi="TH SarabunPSK" w:cs="TH SarabunPSK"/>
                <w:sz w:val="20"/>
                <w:szCs w:val="20"/>
                <w:cs/>
              </w:rPr>
              <w:t>แห่ง) (เจ้าภาพ</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ศป.)</w:t>
            </w:r>
          </w:p>
        </w:tc>
        <w:tc>
          <w:tcPr>
            <w:tcW w:w="760" w:type="dxa"/>
            <w:tcBorders>
              <w:top w:val="nil"/>
              <w:left w:val="nil"/>
              <w:bottom w:val="nil"/>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F4137"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630</w:t>
            </w:r>
          </w:p>
        </w:tc>
        <w:tc>
          <w:tcPr>
            <w:tcW w:w="819" w:type="dxa"/>
            <w:tcBorders>
              <w:top w:val="nil"/>
              <w:left w:val="nil"/>
              <w:bottom w:val="single" w:sz="4" w:space="0" w:color="auto"/>
              <w:right w:val="single" w:sz="4" w:space="0" w:color="auto"/>
            </w:tcBorders>
            <w:shd w:val="clear" w:color="000000" w:fill="FFFFFF"/>
            <w:noWrap/>
            <w:vAlign w:val="center"/>
            <w:hideMark/>
          </w:tcPr>
          <w:p w:rsidR="00017426" w:rsidRPr="008853B1"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190</w:t>
            </w:r>
          </w:p>
        </w:tc>
        <w:tc>
          <w:tcPr>
            <w:tcW w:w="630" w:type="dxa"/>
            <w:tcBorders>
              <w:top w:val="nil"/>
              <w:left w:val="nil"/>
              <w:bottom w:val="single" w:sz="4" w:space="0" w:color="auto"/>
              <w:right w:val="single" w:sz="4" w:space="0" w:color="auto"/>
            </w:tcBorders>
            <w:shd w:val="clear" w:color="000000" w:fill="FFFFFF"/>
            <w:noWrap/>
            <w:vAlign w:val="center"/>
            <w:hideMark/>
          </w:tcPr>
          <w:p w:rsidR="00017426" w:rsidRPr="008853B1"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130</w:t>
            </w:r>
          </w:p>
        </w:tc>
        <w:tc>
          <w:tcPr>
            <w:tcW w:w="657" w:type="dxa"/>
            <w:tcBorders>
              <w:top w:val="nil"/>
              <w:left w:val="nil"/>
              <w:bottom w:val="single" w:sz="4" w:space="0" w:color="auto"/>
              <w:right w:val="single" w:sz="4" w:space="0" w:color="auto"/>
            </w:tcBorders>
            <w:shd w:val="clear" w:color="000000" w:fill="FFFFFF"/>
            <w:noWrap/>
            <w:vAlign w:val="center"/>
            <w:hideMark/>
          </w:tcPr>
          <w:p w:rsidR="00017426" w:rsidRPr="008853B1"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8853B1"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645" w:type="dxa"/>
            <w:tcBorders>
              <w:top w:val="nil"/>
              <w:left w:val="nil"/>
              <w:bottom w:val="single" w:sz="4" w:space="0" w:color="auto"/>
              <w:right w:val="single" w:sz="4" w:space="0" w:color="auto"/>
            </w:tcBorders>
            <w:shd w:val="clear" w:color="000000" w:fill="FFFFFF"/>
            <w:noWrap/>
            <w:vAlign w:val="center"/>
            <w:hideMark/>
          </w:tcPr>
          <w:p w:rsidR="00017426" w:rsidRPr="008853B1"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130</w:t>
            </w:r>
          </w:p>
        </w:tc>
      </w:tr>
      <w:tr w:rsidR="00017426" w:rsidRPr="008853B1" w:rsidTr="003C3961">
        <w:trPr>
          <w:trHeight w:val="375"/>
        </w:trPr>
        <w:tc>
          <w:tcPr>
            <w:tcW w:w="4939"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แห่ง</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F4137"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9</w:t>
            </w:r>
          </w:p>
        </w:tc>
        <w:tc>
          <w:tcPr>
            <w:tcW w:w="819"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3</w:t>
            </w:r>
          </w:p>
        </w:tc>
        <w:tc>
          <w:tcPr>
            <w:tcW w:w="630" w:type="dxa"/>
            <w:tcBorders>
              <w:top w:val="nil"/>
              <w:left w:val="nil"/>
              <w:bottom w:val="single" w:sz="4" w:space="0" w:color="auto"/>
              <w:right w:val="single" w:sz="4" w:space="0" w:color="auto"/>
            </w:tcBorders>
            <w:shd w:val="clear" w:color="000000" w:fill="FFFFFF"/>
            <w:noWrap/>
            <w:vAlign w:val="bottom"/>
            <w:hideMark/>
          </w:tcPr>
          <w:p w:rsidR="00017426" w:rsidRPr="008853B1"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65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jc w:val="right"/>
              <w:rPr>
                <w:rFonts w:ascii="TH SarabunPSK" w:eastAsia="Times New Roman" w:hAnsi="TH SarabunPSK" w:cs="TH SarabunPSK"/>
                <w:sz w:val="20"/>
                <w:szCs w:val="20"/>
              </w:rPr>
            </w:pPr>
            <w:r w:rsidRPr="008853B1">
              <w:rPr>
                <w:rFonts w:ascii="TH SarabunPSK" w:eastAsia="Times New Roman" w:hAnsi="TH SarabunPSK" w:cs="TH SarabunPSK"/>
                <w:sz w:val="20"/>
                <w:szCs w:val="20"/>
              </w:rPr>
              <w:t>1</w:t>
            </w:r>
          </w:p>
        </w:tc>
        <w:tc>
          <w:tcPr>
            <w:tcW w:w="645" w:type="dxa"/>
            <w:tcBorders>
              <w:top w:val="nil"/>
              <w:left w:val="nil"/>
              <w:bottom w:val="single" w:sz="4" w:space="0" w:color="auto"/>
              <w:right w:val="single" w:sz="4" w:space="0" w:color="auto"/>
            </w:tcBorders>
            <w:shd w:val="clear" w:color="000000" w:fill="FFFFFF"/>
            <w:noWrap/>
            <w:vAlign w:val="bottom"/>
            <w:hideMark/>
          </w:tcPr>
          <w:p w:rsidR="00017426" w:rsidRPr="008853B1" w:rsidRDefault="000F4137"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r>
      <w:tr w:rsidR="00017426" w:rsidRPr="008853B1" w:rsidTr="003C3961">
        <w:trPr>
          <w:trHeight w:val="375"/>
        </w:trPr>
        <w:tc>
          <w:tcPr>
            <w:tcW w:w="4939"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8. </w:t>
            </w:r>
            <w:r w:rsidRPr="008853B1">
              <w:rPr>
                <w:rFonts w:ascii="TH SarabunPSK" w:eastAsia="Times New Roman" w:hAnsi="TH SarabunPSK" w:cs="TH SarabunPSK"/>
                <w:b/>
                <w:bCs/>
                <w:sz w:val="20"/>
                <w:szCs w:val="20"/>
                <w:cs/>
              </w:rPr>
              <w:t>โครงการพัฒนาวิสาหกิจสู่ความเป็นมืออาชีพ</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เจ้าภาพ</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ศป.)</w:t>
            </w:r>
          </w:p>
        </w:tc>
        <w:tc>
          <w:tcPr>
            <w:tcW w:w="760" w:type="dxa"/>
            <w:tcBorders>
              <w:top w:val="nil"/>
              <w:left w:val="nil"/>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297F48"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4</w:t>
            </w:r>
            <w:r w:rsidR="00017426" w:rsidRPr="008853B1">
              <w:rPr>
                <w:rFonts w:ascii="TH SarabunPSK" w:eastAsia="Times New Roman" w:hAnsi="TH SarabunPSK" w:cs="TH SarabunPSK"/>
                <w:b/>
                <w:bCs/>
                <w:color w:val="000000"/>
                <w:sz w:val="20"/>
                <w:szCs w:val="20"/>
              </w:rPr>
              <w:t>0</w:t>
            </w:r>
          </w:p>
        </w:tc>
        <w:tc>
          <w:tcPr>
            <w:tcW w:w="819" w:type="dxa"/>
            <w:tcBorders>
              <w:top w:val="nil"/>
              <w:left w:val="nil"/>
              <w:bottom w:val="single" w:sz="4" w:space="0" w:color="auto"/>
              <w:right w:val="single" w:sz="4" w:space="0" w:color="auto"/>
            </w:tcBorders>
            <w:shd w:val="clear" w:color="000000" w:fill="FFFFFF"/>
            <w:noWrap/>
            <w:vAlign w:val="center"/>
            <w:hideMark/>
          </w:tcPr>
          <w:p w:rsidR="00017426" w:rsidRPr="008853B1" w:rsidRDefault="00297F48"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w:t>
            </w:r>
            <w:r w:rsidR="00017426" w:rsidRPr="008853B1">
              <w:rPr>
                <w:rFonts w:ascii="TH SarabunPSK" w:eastAsia="Times New Roman" w:hAnsi="TH SarabunPSK" w:cs="TH SarabunPSK"/>
                <w:b/>
                <w:bCs/>
                <w:sz w:val="20"/>
                <w:szCs w:val="20"/>
              </w:rPr>
              <w:t>0</w:t>
            </w:r>
          </w:p>
        </w:tc>
        <w:tc>
          <w:tcPr>
            <w:tcW w:w="63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5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45"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250"/>
        </w:trPr>
        <w:tc>
          <w:tcPr>
            <w:tcW w:w="4939" w:type="dxa"/>
            <w:tcBorders>
              <w:top w:val="nil"/>
              <w:left w:val="single" w:sz="4" w:space="0" w:color="auto"/>
              <w:bottom w:val="single" w:sz="4" w:space="0" w:color="auto"/>
              <w:right w:val="nil"/>
            </w:tcBorders>
            <w:shd w:val="clear" w:color="000000" w:fill="FFFFFF"/>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u w:val="single"/>
                <w:cs/>
              </w:rPr>
              <w:t>แผนงานบูรณาการ</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พัฒนาเขตพัฒนาพิเศษภาคตะวันออก</w:t>
            </w:r>
          </w:p>
        </w:tc>
        <w:tc>
          <w:tcPr>
            <w:tcW w:w="760"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3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5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45"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409"/>
        </w:trPr>
        <w:tc>
          <w:tcPr>
            <w:tcW w:w="4939"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9. </w:t>
            </w:r>
            <w:r w:rsidRPr="008853B1">
              <w:rPr>
                <w:rFonts w:ascii="TH SarabunPSK" w:eastAsia="Times New Roman" w:hAnsi="TH SarabunPSK" w:cs="TH SarabunPSK"/>
                <w:b/>
                <w:bCs/>
                <w:sz w:val="20"/>
                <w:szCs w:val="20"/>
                <w:cs/>
              </w:rPr>
              <w:t>โครงการพัฒนาทักษะแรงงานเขตพัฒนาพิเศษภาคตะวันออก</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เจ้าภาพ</w:t>
            </w:r>
            <w:r w:rsidRPr="008853B1">
              <w:rPr>
                <w:rFonts w:ascii="TH SarabunPSK" w:eastAsia="Times New Roman" w:hAnsi="TH SarabunPSK" w:cs="TH SarabunPSK"/>
                <w:sz w:val="20"/>
                <w:szCs w:val="20"/>
              </w:rPr>
              <w:t xml:space="preserve"> </w:t>
            </w:r>
            <w:r w:rsidRPr="008853B1">
              <w:rPr>
                <w:rFonts w:ascii="TH SarabunPSK" w:eastAsia="Times New Roman" w:hAnsi="TH SarabunPSK" w:cs="TH SarabunPSK"/>
                <w:sz w:val="20"/>
                <w:szCs w:val="20"/>
                <w:cs/>
              </w:rPr>
              <w:t>สพท.)</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1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5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45"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315"/>
        </w:trPr>
        <w:tc>
          <w:tcPr>
            <w:tcW w:w="4939"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ยกระดับฝีมือแรงงาน</w:t>
            </w:r>
            <w:r w:rsidRPr="008853B1">
              <w:rPr>
                <w:rFonts w:ascii="TH SarabunPSK" w:eastAsia="Times New Roman" w:hAnsi="TH SarabunPSK" w:cs="TH SarabunPSK"/>
                <w:sz w:val="20"/>
                <w:szCs w:val="20"/>
              </w:rPr>
              <w:t xml:space="preserve">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3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5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45"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r>
      <w:tr w:rsidR="00017426" w:rsidRPr="008853B1" w:rsidTr="003C3961">
        <w:trPr>
          <w:trHeight w:val="315"/>
        </w:trPr>
        <w:tc>
          <w:tcPr>
            <w:tcW w:w="4939"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พัฒนาวิทยากรต้นแบบ</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c>
          <w:tcPr>
            <w:tcW w:w="63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5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c>
          <w:tcPr>
            <w:tcW w:w="645"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r>
      <w:tr w:rsidR="00017426" w:rsidRPr="008853B1" w:rsidTr="003C3961">
        <w:trPr>
          <w:trHeight w:val="315"/>
        </w:trPr>
        <w:tc>
          <w:tcPr>
            <w:tcW w:w="4939"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ทดสอบมาตรฐานฝีมือแรงงาน</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86" w:type="dxa"/>
            <w:tcBorders>
              <w:top w:val="nil"/>
              <w:left w:val="single" w:sz="4" w:space="0" w:color="auto"/>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c>
          <w:tcPr>
            <w:tcW w:w="63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5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c>
          <w:tcPr>
            <w:tcW w:w="645"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color w:val="FF0000"/>
                <w:sz w:val="20"/>
                <w:szCs w:val="20"/>
              </w:rPr>
            </w:pPr>
            <w:r w:rsidRPr="008853B1">
              <w:rPr>
                <w:rFonts w:ascii="TH SarabunPSK" w:eastAsia="Times New Roman" w:hAnsi="TH SarabunPSK" w:cs="TH SarabunPSK"/>
                <w:color w:val="FF0000"/>
                <w:sz w:val="20"/>
                <w:szCs w:val="20"/>
              </w:rPr>
              <w:t> </w:t>
            </w:r>
          </w:p>
        </w:tc>
      </w:tr>
      <w:tr w:rsidR="00017426" w:rsidRPr="008853B1" w:rsidTr="003C3961">
        <w:trPr>
          <w:trHeight w:val="315"/>
        </w:trPr>
        <w:tc>
          <w:tcPr>
            <w:tcW w:w="4939" w:type="dxa"/>
            <w:tcBorders>
              <w:top w:val="nil"/>
              <w:left w:val="single" w:sz="4" w:space="0" w:color="auto"/>
              <w:bottom w:val="single" w:sz="4" w:space="0" w:color="auto"/>
              <w:right w:val="single" w:sz="4" w:space="0" w:color="auto"/>
            </w:tcBorders>
            <w:shd w:val="clear" w:color="000000" w:fill="FFFFFF"/>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 xml:space="preserve">ฝึกอบรมตาม </w:t>
            </w:r>
            <w:r w:rsidRPr="008853B1">
              <w:rPr>
                <w:rFonts w:ascii="TH SarabunPSK" w:eastAsia="Times New Roman" w:hAnsi="TH SarabunPSK" w:cs="TH SarabunPSK"/>
                <w:sz w:val="20"/>
                <w:szCs w:val="20"/>
              </w:rPr>
              <w:t>EEC Model short course (type B)</w:t>
            </w:r>
          </w:p>
        </w:tc>
        <w:tc>
          <w:tcPr>
            <w:tcW w:w="760" w:type="dxa"/>
            <w:tcBorders>
              <w:top w:val="nil"/>
              <w:left w:val="nil"/>
              <w:bottom w:val="single" w:sz="4" w:space="0" w:color="auto"/>
              <w:right w:val="single" w:sz="4" w:space="0" w:color="auto"/>
            </w:tcBorders>
            <w:shd w:val="clear" w:color="000000" w:fill="FFFFFF"/>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3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5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45"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r>
      <w:tr w:rsidR="00017426" w:rsidRPr="008853B1" w:rsidTr="003C3961">
        <w:trPr>
          <w:trHeight w:val="375"/>
        </w:trPr>
        <w:tc>
          <w:tcPr>
            <w:tcW w:w="4939" w:type="dxa"/>
            <w:tcBorders>
              <w:top w:val="nil"/>
              <w:left w:val="single" w:sz="4" w:space="0" w:color="auto"/>
              <w:bottom w:val="single" w:sz="4" w:space="0" w:color="auto"/>
              <w:right w:val="nil"/>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u w:val="single"/>
                <w:cs/>
              </w:rPr>
              <w:t>แผนงานบูรณาการ</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b/>
                <w:bCs/>
                <w:sz w:val="20"/>
                <w:szCs w:val="20"/>
                <w:cs/>
              </w:rPr>
              <w:t>พัฒนาพื้นที่เขตเศรษฐกิจพิเศษ</w:t>
            </w:r>
          </w:p>
        </w:tc>
        <w:tc>
          <w:tcPr>
            <w:tcW w:w="760"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3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5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45"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297"/>
        </w:trPr>
        <w:tc>
          <w:tcPr>
            <w:tcW w:w="4939"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xml:space="preserve">10. </w:t>
            </w:r>
            <w:r w:rsidRPr="008853B1">
              <w:rPr>
                <w:rFonts w:ascii="TH SarabunPSK" w:eastAsia="Times New Roman" w:hAnsi="TH SarabunPSK" w:cs="TH SarabunPSK"/>
                <w:b/>
                <w:bCs/>
                <w:sz w:val="20"/>
                <w:szCs w:val="20"/>
                <w:cs/>
              </w:rPr>
              <w:t>โครงการเพิ่มทักษะกำลังแรงงานในพื้นที่เขตพัฒนาเศรษฐกิจพิเศษ</w:t>
            </w:r>
            <w:r w:rsidRPr="008853B1">
              <w:rPr>
                <w:rFonts w:ascii="TH SarabunPSK" w:eastAsia="Times New Roman" w:hAnsi="TH SarabunPSK" w:cs="TH SarabunPSK"/>
                <w:b/>
                <w:bCs/>
                <w:sz w:val="20"/>
                <w:szCs w:val="20"/>
              </w:rPr>
              <w:t xml:space="preserve"> </w:t>
            </w:r>
            <w:r w:rsidRPr="008853B1">
              <w:rPr>
                <w:rFonts w:ascii="TH SarabunPSK" w:eastAsia="Times New Roman" w:hAnsi="TH SarabunPSK" w:cs="TH SarabunPSK"/>
                <w:sz w:val="20"/>
                <w:szCs w:val="20"/>
              </w:rPr>
              <w:t>(</w:t>
            </w:r>
            <w:r w:rsidRPr="008853B1">
              <w:rPr>
                <w:rFonts w:ascii="TH SarabunPSK" w:eastAsia="Times New Roman" w:hAnsi="TH SarabunPSK" w:cs="TH SarabunPSK"/>
                <w:sz w:val="20"/>
                <w:szCs w:val="20"/>
                <w:cs/>
              </w:rPr>
              <w:t>เจ้าภาพ สพท.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b/>
                <w:bCs/>
                <w:color w:val="000000"/>
                <w:sz w:val="20"/>
                <w:szCs w:val="20"/>
              </w:rPr>
            </w:pPr>
            <w:r w:rsidRPr="008853B1">
              <w:rPr>
                <w:rFonts w:ascii="TH SarabunPSK" w:eastAsia="Times New Roman" w:hAnsi="TH SarabunPSK" w:cs="TH SarabunPSK"/>
                <w:b/>
                <w:bCs/>
                <w:color w:val="000000"/>
                <w:sz w:val="20"/>
                <w:szCs w:val="20"/>
              </w:rPr>
              <w:t> </w:t>
            </w:r>
          </w:p>
        </w:tc>
        <w:tc>
          <w:tcPr>
            <w:tcW w:w="819"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57"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c>
          <w:tcPr>
            <w:tcW w:w="645"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rPr>
                <w:rFonts w:ascii="TH SarabunPSK" w:eastAsia="Times New Roman" w:hAnsi="TH SarabunPSK" w:cs="TH SarabunPSK"/>
                <w:b/>
                <w:bCs/>
                <w:sz w:val="20"/>
                <w:szCs w:val="20"/>
              </w:rPr>
            </w:pPr>
            <w:r w:rsidRPr="008853B1">
              <w:rPr>
                <w:rFonts w:ascii="TH SarabunPSK" w:eastAsia="Times New Roman" w:hAnsi="TH SarabunPSK" w:cs="TH SarabunPSK"/>
                <w:b/>
                <w:bCs/>
                <w:sz w:val="20"/>
                <w:szCs w:val="20"/>
              </w:rPr>
              <w:t> </w:t>
            </w:r>
          </w:p>
        </w:tc>
      </w:tr>
      <w:tr w:rsidR="00017426" w:rsidRPr="008853B1" w:rsidTr="003C3961">
        <w:trPr>
          <w:trHeight w:val="315"/>
        </w:trPr>
        <w:tc>
          <w:tcPr>
            <w:tcW w:w="4939" w:type="dxa"/>
            <w:tcBorders>
              <w:top w:val="nil"/>
              <w:left w:val="single" w:sz="4" w:space="0" w:color="auto"/>
              <w:bottom w:val="single" w:sz="4" w:space="0" w:color="auto"/>
              <w:right w:val="single" w:sz="4" w:space="0" w:color="auto"/>
            </w:tcBorders>
            <w:shd w:val="clear" w:color="000000" w:fill="FFFFFF"/>
            <w:vAlign w:val="center"/>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xml:space="preserve">    - </w:t>
            </w:r>
            <w:r w:rsidRPr="008853B1">
              <w:rPr>
                <w:rFonts w:ascii="TH SarabunPSK" w:eastAsia="Times New Roman" w:hAnsi="TH SarabunPSK" w:cs="TH SarabunPSK"/>
                <w:sz w:val="20"/>
                <w:szCs w:val="20"/>
                <w:cs/>
              </w:rPr>
              <w:t>ฝึกยกระดับฝีมือแรงงาน</w:t>
            </w:r>
            <w:r w:rsidRPr="008853B1">
              <w:rPr>
                <w:rFonts w:ascii="TH SarabunPSK" w:eastAsia="Times New Roman" w:hAnsi="TH SarabunPSK" w:cs="TH SarabunPSK"/>
                <w:sz w:val="20"/>
                <w:szCs w:val="20"/>
              </w:rPr>
              <w:t xml:space="preserve">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8853B1" w:rsidRDefault="00017426" w:rsidP="003C3961">
            <w:pPr>
              <w:spacing w:after="0" w:line="240" w:lineRule="auto"/>
              <w:jc w:val="center"/>
              <w:rPr>
                <w:rFonts w:ascii="TH SarabunPSK" w:eastAsia="Times New Roman" w:hAnsi="TH SarabunPSK" w:cs="TH SarabunPSK"/>
                <w:sz w:val="20"/>
                <w:szCs w:val="20"/>
              </w:rPr>
            </w:pPr>
            <w:r w:rsidRPr="008853B1">
              <w:rPr>
                <w:rFonts w:ascii="TH SarabunPSK" w:eastAsia="Times New Roman" w:hAnsi="TH SarabunPSK" w:cs="TH SarabunPSK"/>
                <w:sz w:val="20"/>
                <w:szCs w:val="20"/>
                <w:cs/>
              </w:rPr>
              <w:t>คน</w:t>
            </w:r>
          </w:p>
        </w:tc>
        <w:tc>
          <w:tcPr>
            <w:tcW w:w="686" w:type="dxa"/>
            <w:tcBorders>
              <w:top w:val="nil"/>
              <w:left w:val="nil"/>
              <w:bottom w:val="single" w:sz="4" w:space="0" w:color="auto"/>
              <w:right w:val="single" w:sz="4" w:space="0" w:color="auto"/>
            </w:tcBorders>
            <w:shd w:val="clear" w:color="000000" w:fill="F2F2F2"/>
            <w:noWrap/>
            <w:vAlign w:val="center"/>
            <w:hideMark/>
          </w:tcPr>
          <w:p w:rsidR="00017426" w:rsidRPr="008853B1" w:rsidRDefault="00017426" w:rsidP="003C3961">
            <w:pPr>
              <w:spacing w:after="0" w:line="240" w:lineRule="auto"/>
              <w:rPr>
                <w:rFonts w:ascii="TH SarabunPSK" w:eastAsia="Times New Roman" w:hAnsi="TH SarabunPSK" w:cs="TH SarabunPSK"/>
                <w:color w:val="000000"/>
                <w:sz w:val="20"/>
                <w:szCs w:val="20"/>
              </w:rPr>
            </w:pPr>
            <w:r w:rsidRPr="008853B1">
              <w:rPr>
                <w:rFonts w:ascii="TH SarabunPSK" w:eastAsia="Times New Roman" w:hAnsi="TH SarabunPSK" w:cs="TH SarabunPSK"/>
                <w:color w:val="000000"/>
                <w:sz w:val="20"/>
                <w:szCs w:val="20"/>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30"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57"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c>
          <w:tcPr>
            <w:tcW w:w="645" w:type="dxa"/>
            <w:tcBorders>
              <w:top w:val="nil"/>
              <w:left w:val="nil"/>
              <w:bottom w:val="single" w:sz="4" w:space="0" w:color="auto"/>
              <w:right w:val="single" w:sz="4" w:space="0" w:color="auto"/>
            </w:tcBorders>
            <w:shd w:val="clear" w:color="000000" w:fill="FFFFFF"/>
            <w:noWrap/>
            <w:vAlign w:val="bottom"/>
            <w:hideMark/>
          </w:tcPr>
          <w:p w:rsidR="00017426" w:rsidRPr="008853B1" w:rsidRDefault="00017426" w:rsidP="003C3961">
            <w:pPr>
              <w:spacing w:after="0" w:line="240" w:lineRule="auto"/>
              <w:rPr>
                <w:rFonts w:ascii="TH SarabunPSK" w:eastAsia="Times New Roman" w:hAnsi="TH SarabunPSK" w:cs="TH SarabunPSK"/>
                <w:sz w:val="20"/>
                <w:szCs w:val="20"/>
              </w:rPr>
            </w:pPr>
            <w:r w:rsidRPr="008853B1">
              <w:rPr>
                <w:rFonts w:ascii="TH SarabunPSK" w:eastAsia="Times New Roman" w:hAnsi="TH SarabunPSK" w:cs="TH SarabunPSK"/>
                <w:sz w:val="20"/>
                <w:szCs w:val="20"/>
              </w:rPr>
              <w:t> </w:t>
            </w:r>
          </w:p>
        </w:tc>
      </w:tr>
    </w:tbl>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tbl>
      <w:tblPr>
        <w:tblW w:w="9803" w:type="dxa"/>
        <w:tblInd w:w="93" w:type="dxa"/>
        <w:tblLook w:val="04A0" w:firstRow="1" w:lastRow="0" w:firstColumn="1" w:lastColumn="0" w:noHBand="0" w:noVBand="1"/>
      </w:tblPr>
      <w:tblGrid>
        <w:gridCol w:w="4940"/>
        <w:gridCol w:w="830"/>
        <w:gridCol w:w="711"/>
        <w:gridCol w:w="873"/>
        <w:gridCol w:w="621"/>
        <w:gridCol w:w="621"/>
        <w:gridCol w:w="578"/>
        <w:gridCol w:w="629"/>
      </w:tblGrid>
      <w:tr w:rsidR="00017426" w:rsidRPr="00B52DE5" w:rsidTr="003C3961">
        <w:trPr>
          <w:trHeight w:val="743"/>
        </w:trPr>
        <w:tc>
          <w:tcPr>
            <w:tcW w:w="4940"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B52DE5" w:rsidRDefault="00017426" w:rsidP="003C3961">
            <w:pPr>
              <w:spacing w:after="0" w:line="240" w:lineRule="auto"/>
              <w:jc w:val="center"/>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cs/>
              </w:rPr>
              <w:t>ยุทธศาสตร์ชาติ</w:t>
            </w:r>
            <w:r w:rsidRPr="00B52DE5">
              <w:rPr>
                <w:rFonts w:ascii="TH SarabunPSK" w:eastAsia="Times New Roman" w:hAnsi="TH SarabunPSK" w:cs="TH SarabunPSK"/>
                <w:b/>
                <w:bCs/>
                <w:sz w:val="20"/>
                <w:szCs w:val="20"/>
              </w:rPr>
              <w:t xml:space="preserve"> </w:t>
            </w:r>
            <w:r w:rsidRPr="00B52DE5">
              <w:rPr>
                <w:rFonts w:ascii="TH SarabunPSK" w:eastAsia="Times New Roman" w:hAnsi="TH SarabunPSK" w:cs="TH SarabunPSK"/>
                <w:b/>
                <w:bCs/>
                <w:sz w:val="20"/>
                <w:szCs w:val="20"/>
                <w:cs/>
              </w:rPr>
              <w:t>แผนแม่บท ยุทธศาสตร์จัดสรรงบประมาณ</w:t>
            </w:r>
          </w:p>
        </w:tc>
        <w:tc>
          <w:tcPr>
            <w:tcW w:w="830" w:type="dxa"/>
            <w:tcBorders>
              <w:top w:val="single" w:sz="4" w:space="0" w:color="auto"/>
              <w:left w:val="nil"/>
              <w:bottom w:val="single" w:sz="4" w:space="0" w:color="auto"/>
              <w:right w:val="single" w:sz="4" w:space="0" w:color="auto"/>
            </w:tcBorders>
            <w:shd w:val="clear" w:color="000000" w:fill="FFFFFF"/>
            <w:noWrap/>
            <w:hideMark/>
          </w:tcPr>
          <w:p w:rsidR="00017426" w:rsidRPr="00B52DE5" w:rsidRDefault="00017426" w:rsidP="003C3961">
            <w:pPr>
              <w:spacing w:after="0" w:line="240" w:lineRule="auto"/>
              <w:jc w:val="center"/>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cs/>
              </w:rPr>
              <w:t>หน่วย</w:t>
            </w:r>
          </w:p>
        </w:tc>
        <w:tc>
          <w:tcPr>
            <w:tcW w:w="711" w:type="dxa"/>
            <w:tcBorders>
              <w:top w:val="single" w:sz="4" w:space="0" w:color="auto"/>
              <w:left w:val="nil"/>
              <w:bottom w:val="single" w:sz="4" w:space="0" w:color="auto"/>
              <w:right w:val="single" w:sz="4" w:space="0" w:color="auto"/>
            </w:tcBorders>
            <w:shd w:val="clear" w:color="000000" w:fill="F2F2F2"/>
            <w:hideMark/>
          </w:tcPr>
          <w:p w:rsidR="00017426" w:rsidRPr="00B52DE5" w:rsidRDefault="00017426" w:rsidP="003C3961">
            <w:pPr>
              <w:spacing w:after="0" w:line="240" w:lineRule="auto"/>
              <w:jc w:val="center"/>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cs/>
              </w:rPr>
              <w:t xml:space="preserve">รวม </w:t>
            </w:r>
            <w:r w:rsidRPr="00B52DE5">
              <w:rPr>
                <w:rFonts w:ascii="TH SarabunPSK" w:eastAsia="Times New Roman" w:hAnsi="TH SarabunPSK" w:cs="TH SarabunPSK"/>
                <w:b/>
                <w:bCs/>
                <w:sz w:val="20"/>
                <w:szCs w:val="20"/>
              </w:rPr>
              <w:t>7</w:t>
            </w:r>
          </w:p>
        </w:tc>
        <w:tc>
          <w:tcPr>
            <w:tcW w:w="873" w:type="dxa"/>
            <w:tcBorders>
              <w:top w:val="single" w:sz="4" w:space="0" w:color="auto"/>
              <w:left w:val="nil"/>
              <w:bottom w:val="single" w:sz="4" w:space="0" w:color="auto"/>
              <w:right w:val="single" w:sz="4" w:space="0" w:color="auto"/>
            </w:tcBorders>
            <w:shd w:val="clear" w:color="000000" w:fill="FFFFFF"/>
            <w:hideMark/>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สพร.</w:t>
            </w:r>
            <w:r w:rsidRPr="00B52DE5">
              <w:rPr>
                <w:rFonts w:ascii="TH SarabunPSK" w:eastAsia="Times New Roman" w:hAnsi="TH SarabunPSK" w:cs="TH SarabunPSK"/>
                <w:sz w:val="20"/>
                <w:szCs w:val="20"/>
              </w:rPr>
              <w:t xml:space="preserve">7 </w:t>
            </w:r>
            <w:r w:rsidRPr="00B52DE5">
              <w:rPr>
                <w:rFonts w:ascii="TH SarabunPSK" w:eastAsia="Times New Roman" w:hAnsi="TH SarabunPSK" w:cs="TH SarabunPSK"/>
                <w:sz w:val="20"/>
                <w:szCs w:val="20"/>
                <w:cs/>
              </w:rPr>
              <w:t>อุบลราชธานี</w:t>
            </w:r>
          </w:p>
        </w:tc>
        <w:tc>
          <w:tcPr>
            <w:tcW w:w="621" w:type="dxa"/>
            <w:tcBorders>
              <w:top w:val="single" w:sz="4" w:space="0" w:color="auto"/>
              <w:left w:val="nil"/>
              <w:bottom w:val="single" w:sz="4" w:space="0" w:color="auto"/>
              <w:right w:val="single" w:sz="4" w:space="0" w:color="auto"/>
            </w:tcBorders>
            <w:shd w:val="clear" w:color="000000" w:fill="FFFFFF"/>
            <w:hideMark/>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cs/>
              </w:rPr>
              <w:t>สนพ.</w:t>
            </w: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rPr>
              <w:br/>
            </w:r>
            <w:r w:rsidRPr="00B52DE5">
              <w:rPr>
                <w:rFonts w:ascii="TH SarabunPSK" w:eastAsia="Times New Roman" w:hAnsi="TH SarabunPSK" w:cs="TH SarabunPSK"/>
                <w:sz w:val="16"/>
                <w:szCs w:val="16"/>
                <w:cs/>
              </w:rPr>
              <w:t>ศรีสะเกษ</w:t>
            </w:r>
          </w:p>
        </w:tc>
        <w:tc>
          <w:tcPr>
            <w:tcW w:w="621" w:type="dxa"/>
            <w:tcBorders>
              <w:top w:val="single" w:sz="4" w:space="0" w:color="auto"/>
              <w:left w:val="nil"/>
              <w:bottom w:val="single" w:sz="4" w:space="0" w:color="auto"/>
              <w:right w:val="single" w:sz="4" w:space="0" w:color="auto"/>
            </w:tcBorders>
            <w:shd w:val="clear" w:color="000000" w:fill="FFFFFF"/>
            <w:hideMark/>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สนพ.</w:t>
            </w: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cs/>
              </w:rPr>
              <w:t>ยโสธร</w:t>
            </w:r>
          </w:p>
        </w:tc>
        <w:tc>
          <w:tcPr>
            <w:tcW w:w="578" w:type="dxa"/>
            <w:tcBorders>
              <w:top w:val="single" w:sz="4" w:space="0" w:color="auto"/>
              <w:left w:val="nil"/>
              <w:bottom w:val="single" w:sz="4" w:space="0" w:color="auto"/>
              <w:right w:val="single" w:sz="4" w:space="0" w:color="auto"/>
            </w:tcBorders>
            <w:shd w:val="clear" w:color="000000" w:fill="FFFFFF"/>
            <w:hideMark/>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สนพ.อำนาจ เจริญ</w:t>
            </w:r>
          </w:p>
        </w:tc>
        <w:tc>
          <w:tcPr>
            <w:tcW w:w="629" w:type="dxa"/>
            <w:tcBorders>
              <w:top w:val="single" w:sz="4" w:space="0" w:color="auto"/>
              <w:left w:val="nil"/>
              <w:bottom w:val="single" w:sz="4" w:space="0" w:color="auto"/>
              <w:right w:val="single" w:sz="4" w:space="0" w:color="auto"/>
            </w:tcBorders>
            <w:shd w:val="clear" w:color="000000" w:fill="FFFFFF"/>
            <w:hideMark/>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สนพ.ร้อยเอ็ด</w:t>
            </w:r>
          </w:p>
        </w:tc>
      </w:tr>
      <w:tr w:rsidR="00017426" w:rsidRPr="00B52DE5" w:rsidTr="003C3961">
        <w:trPr>
          <w:trHeight w:val="555"/>
        </w:trPr>
        <w:tc>
          <w:tcPr>
            <w:tcW w:w="4940"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B52DE5" w:rsidRDefault="00017426" w:rsidP="003C3961">
            <w:pPr>
              <w:spacing w:after="0" w:line="240" w:lineRule="auto"/>
              <w:rPr>
                <w:rFonts w:ascii="TH SarabunPSK" w:eastAsia="Times New Roman" w:hAnsi="TH SarabunPSK" w:cs="TH SarabunPSK"/>
                <w:b/>
                <w:bCs/>
                <w:sz w:val="20"/>
                <w:szCs w:val="20"/>
                <w:cs/>
              </w:rPr>
            </w:pPr>
            <w:r w:rsidRPr="00B52DE5">
              <w:rPr>
                <w:rFonts w:ascii="TH SarabunPSK" w:eastAsia="Times New Roman" w:hAnsi="TH SarabunPSK" w:cs="TH SarabunPSK"/>
                <w:b/>
                <w:bCs/>
                <w:sz w:val="20"/>
                <w:szCs w:val="20"/>
                <w:u w:val="single"/>
                <w:cs/>
              </w:rPr>
              <w:t>แผนงาน</w:t>
            </w:r>
            <w:r w:rsidRPr="00B52DE5">
              <w:rPr>
                <w:rFonts w:ascii="TH SarabunPSK" w:eastAsia="Times New Roman" w:hAnsi="TH SarabunPSK" w:cs="TH SarabunPSK"/>
                <w:b/>
                <w:bCs/>
                <w:sz w:val="20"/>
                <w:szCs w:val="20"/>
              </w:rPr>
              <w:t xml:space="preserve"> </w:t>
            </w:r>
            <w:r w:rsidRPr="00B52DE5">
              <w:rPr>
                <w:rFonts w:ascii="TH SarabunPSK" w:eastAsia="Times New Roman" w:hAnsi="TH SarabunPSK" w:cs="TH SarabunPSK"/>
                <w:b/>
                <w:bCs/>
                <w:sz w:val="20"/>
                <w:szCs w:val="20"/>
                <w:cs/>
              </w:rPr>
              <w:t>การดำเนินภารกิจพื้นฐานเพื่อสนับสนุนยุทธศาสตร์ด้านการพัฒนาและเสริมสร้างศักยภาพทรัพยากรมนุษย์</w:t>
            </w:r>
          </w:p>
        </w:tc>
        <w:tc>
          <w:tcPr>
            <w:tcW w:w="830" w:type="dxa"/>
            <w:tcBorders>
              <w:top w:val="single" w:sz="4" w:space="0" w:color="auto"/>
              <w:left w:val="nil"/>
              <w:bottom w:val="single" w:sz="4" w:space="0" w:color="auto"/>
              <w:right w:val="single" w:sz="4" w:space="0" w:color="auto"/>
            </w:tcBorders>
            <w:shd w:val="clear" w:color="000000" w:fill="FFFFFF"/>
            <w:noWrap/>
          </w:tcPr>
          <w:p w:rsidR="00017426" w:rsidRPr="00B52DE5" w:rsidRDefault="00017426" w:rsidP="003C3961">
            <w:pPr>
              <w:spacing w:after="0" w:line="240" w:lineRule="auto"/>
              <w:jc w:val="center"/>
              <w:rPr>
                <w:rFonts w:ascii="TH SarabunPSK" w:eastAsia="Times New Roman" w:hAnsi="TH SarabunPSK" w:cs="TH SarabunPSK"/>
                <w:b/>
                <w:bCs/>
                <w:color w:val="000000"/>
                <w:sz w:val="20"/>
                <w:szCs w:val="20"/>
                <w:cs/>
              </w:rPr>
            </w:pPr>
          </w:p>
        </w:tc>
        <w:tc>
          <w:tcPr>
            <w:tcW w:w="711" w:type="dxa"/>
            <w:tcBorders>
              <w:top w:val="single" w:sz="4" w:space="0" w:color="auto"/>
              <w:left w:val="nil"/>
              <w:bottom w:val="single" w:sz="4" w:space="0" w:color="auto"/>
              <w:right w:val="single" w:sz="4" w:space="0" w:color="auto"/>
            </w:tcBorders>
            <w:shd w:val="clear" w:color="000000" w:fill="F2F2F2"/>
          </w:tcPr>
          <w:p w:rsidR="00017426" w:rsidRPr="00B52DE5" w:rsidRDefault="00017426" w:rsidP="003C3961">
            <w:pPr>
              <w:spacing w:after="0" w:line="240" w:lineRule="auto"/>
              <w:jc w:val="center"/>
              <w:rPr>
                <w:rFonts w:ascii="TH SarabunPSK" w:eastAsia="Times New Roman" w:hAnsi="TH SarabunPSK" w:cs="TH SarabunPSK"/>
                <w:b/>
                <w:bCs/>
                <w:sz w:val="20"/>
                <w:szCs w:val="20"/>
                <w:cs/>
              </w:rPr>
            </w:pPr>
          </w:p>
        </w:tc>
        <w:tc>
          <w:tcPr>
            <w:tcW w:w="873"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center"/>
              <w:rPr>
                <w:rFonts w:ascii="TH SarabunPSK" w:eastAsia="Times New Roman" w:hAnsi="TH SarabunPSK" w:cs="TH SarabunPSK"/>
                <w:sz w:val="20"/>
                <w:szCs w:val="20"/>
                <w:cs/>
              </w:rPr>
            </w:pPr>
          </w:p>
        </w:tc>
        <w:tc>
          <w:tcPr>
            <w:tcW w:w="621"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center"/>
              <w:rPr>
                <w:rFonts w:ascii="TH SarabunPSK" w:eastAsia="Times New Roman" w:hAnsi="TH SarabunPSK" w:cs="TH SarabunPSK"/>
                <w:sz w:val="20"/>
                <w:szCs w:val="20"/>
              </w:rPr>
            </w:pPr>
          </w:p>
        </w:tc>
        <w:tc>
          <w:tcPr>
            <w:tcW w:w="621"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center"/>
              <w:rPr>
                <w:rFonts w:ascii="TH SarabunPSK" w:eastAsia="Times New Roman" w:hAnsi="TH SarabunPSK" w:cs="TH SarabunPSK"/>
                <w:sz w:val="20"/>
                <w:szCs w:val="20"/>
                <w:cs/>
              </w:rPr>
            </w:pPr>
          </w:p>
        </w:tc>
        <w:tc>
          <w:tcPr>
            <w:tcW w:w="578"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center"/>
              <w:rPr>
                <w:rFonts w:ascii="TH SarabunPSK" w:eastAsia="Times New Roman" w:hAnsi="TH SarabunPSK" w:cs="TH SarabunPSK"/>
                <w:sz w:val="20"/>
                <w:szCs w:val="20"/>
                <w:cs/>
              </w:rPr>
            </w:pPr>
          </w:p>
        </w:tc>
        <w:tc>
          <w:tcPr>
            <w:tcW w:w="629"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center"/>
              <w:rPr>
                <w:rFonts w:ascii="TH SarabunPSK" w:eastAsia="Times New Roman" w:hAnsi="TH SarabunPSK" w:cs="TH SarabunPSK"/>
                <w:sz w:val="20"/>
                <w:szCs w:val="20"/>
                <w:cs/>
              </w:rPr>
            </w:pPr>
          </w:p>
        </w:tc>
      </w:tr>
      <w:tr w:rsidR="00017426" w:rsidRPr="00B52DE5" w:rsidTr="003C3961">
        <w:trPr>
          <w:trHeight w:val="421"/>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 xml:space="preserve">11. </w:t>
            </w:r>
            <w:r w:rsidRPr="00B52DE5">
              <w:rPr>
                <w:rFonts w:ascii="TH SarabunPSK" w:eastAsia="Times New Roman" w:hAnsi="TH SarabunPSK" w:cs="TH SarabunPSK"/>
                <w:b/>
                <w:bCs/>
                <w:sz w:val="20"/>
                <w:szCs w:val="20"/>
                <w:cs/>
              </w:rPr>
              <w:t>ผลผลิต พัฒนา/ขับเคลื่อนความร่วมมือเครือข่าย</w:t>
            </w:r>
            <w:r w:rsidRPr="00B52DE5">
              <w:rPr>
                <w:rFonts w:ascii="TH SarabunPSK" w:eastAsia="Times New Roman" w:hAnsi="TH SarabunPSK" w:cs="TH SarabunPSK"/>
                <w:b/>
                <w:bCs/>
                <w:sz w:val="20"/>
                <w:szCs w:val="20"/>
              </w:rPr>
              <w:t xml:space="preserve"> </w:t>
            </w:r>
            <w:r w:rsidRPr="00B52DE5">
              <w:rPr>
                <w:rFonts w:ascii="TH SarabunPSK" w:eastAsia="Times New Roman" w:hAnsi="TH SarabunPSK" w:cs="TH SarabunPSK"/>
                <w:b/>
                <w:bCs/>
                <w:sz w:val="20"/>
                <w:szCs w:val="20"/>
                <w:cs/>
              </w:rPr>
              <w:t>และส่งเสริมการพัฒนาฝีมือแรงงาน</w:t>
            </w:r>
            <w:r w:rsidRPr="00B52DE5">
              <w:rPr>
                <w:rFonts w:ascii="TH SarabunPSK" w:eastAsia="Times New Roman" w:hAnsi="TH SarabunPSK" w:cs="TH SarabunPSK"/>
                <w:b/>
                <w:bCs/>
                <w:sz w:val="20"/>
                <w:szCs w:val="20"/>
              </w:rPr>
              <w:t xml:space="preserve"> </w:t>
            </w:r>
          </w:p>
        </w:tc>
        <w:tc>
          <w:tcPr>
            <w:tcW w:w="830" w:type="dxa"/>
            <w:tcBorders>
              <w:top w:val="single" w:sz="4" w:space="0" w:color="auto"/>
              <w:left w:val="nil"/>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jc w:val="center"/>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cs/>
              </w:rPr>
              <w:t>คน</w:t>
            </w:r>
          </w:p>
        </w:tc>
        <w:tc>
          <w:tcPr>
            <w:tcW w:w="711" w:type="dxa"/>
            <w:tcBorders>
              <w:top w:val="single" w:sz="4" w:space="0" w:color="auto"/>
              <w:left w:val="nil"/>
              <w:bottom w:val="nil"/>
              <w:right w:val="single" w:sz="4" w:space="0" w:color="auto"/>
            </w:tcBorders>
            <w:shd w:val="clear" w:color="000000" w:fill="F2F2F2"/>
            <w:vAlign w:val="center"/>
          </w:tcPr>
          <w:p w:rsidR="00017426" w:rsidRPr="00B52DE5" w:rsidRDefault="00017426" w:rsidP="003C3961">
            <w:pPr>
              <w:spacing w:after="0" w:line="240" w:lineRule="auto"/>
              <w:jc w:val="right"/>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13,480</w:t>
            </w:r>
          </w:p>
        </w:tc>
        <w:tc>
          <w:tcPr>
            <w:tcW w:w="873"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7,600</w:t>
            </w:r>
          </w:p>
        </w:tc>
        <w:tc>
          <w:tcPr>
            <w:tcW w:w="621"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1,100</w:t>
            </w:r>
          </w:p>
        </w:tc>
        <w:tc>
          <w:tcPr>
            <w:tcW w:w="621"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1,080</w:t>
            </w:r>
          </w:p>
        </w:tc>
        <w:tc>
          <w:tcPr>
            <w:tcW w:w="578"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300</w:t>
            </w:r>
          </w:p>
        </w:tc>
        <w:tc>
          <w:tcPr>
            <w:tcW w:w="629"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3,400</w:t>
            </w:r>
          </w:p>
        </w:tc>
      </w:tr>
      <w:tr w:rsidR="00017426" w:rsidRPr="00B52DE5" w:rsidTr="003C3961">
        <w:trPr>
          <w:trHeight w:val="457"/>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xml:space="preserve">    11.1  </w:t>
            </w:r>
            <w:r w:rsidRPr="00B52DE5">
              <w:rPr>
                <w:rFonts w:ascii="TH SarabunPSK" w:eastAsia="Times New Roman" w:hAnsi="TH SarabunPSK" w:cs="TH SarabunPSK"/>
                <w:sz w:val="20"/>
                <w:szCs w:val="20"/>
                <w:cs/>
              </w:rPr>
              <w:t>กิจกรรม จัดทำหลักเกณฑ์ พัฒนาระบบ</w:t>
            </w: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cs/>
              </w:rPr>
              <w:t>ส่งเสริมและรับรองมาตรฐานฝีมือแรงงาน</w:t>
            </w:r>
            <w:r w:rsidRPr="00B52DE5">
              <w:rPr>
                <w:rFonts w:ascii="TH SarabunPSK" w:eastAsia="Times New Roman" w:hAnsi="TH SarabunPSK" w:cs="TH SarabunPSK"/>
                <w:sz w:val="20"/>
                <w:szCs w:val="20"/>
              </w:rPr>
              <w:t xml:space="preserve">  ( </w:t>
            </w:r>
            <w:r w:rsidRPr="00B52DE5">
              <w:rPr>
                <w:rFonts w:ascii="TH SarabunPSK" w:eastAsia="Times New Roman" w:hAnsi="TH SarabunPSK" w:cs="TH SarabunPSK"/>
                <w:sz w:val="20"/>
                <w:szCs w:val="20"/>
                <w:cs/>
              </w:rPr>
              <w:t>สมฐ.)</w:t>
            </w:r>
          </w:p>
        </w:tc>
        <w:tc>
          <w:tcPr>
            <w:tcW w:w="830" w:type="dxa"/>
            <w:tcBorders>
              <w:top w:val="single" w:sz="4" w:space="0" w:color="auto"/>
              <w:left w:val="nil"/>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สาขา</w:t>
            </w:r>
          </w:p>
        </w:tc>
        <w:tc>
          <w:tcPr>
            <w:tcW w:w="711" w:type="dxa"/>
            <w:tcBorders>
              <w:top w:val="single" w:sz="4" w:space="0" w:color="auto"/>
              <w:left w:val="nil"/>
              <w:bottom w:val="nil"/>
              <w:right w:val="single" w:sz="4" w:space="0" w:color="auto"/>
            </w:tcBorders>
            <w:shd w:val="clear" w:color="000000" w:fill="F2F2F2"/>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873"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621"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w:t>
            </w:r>
          </w:p>
        </w:tc>
        <w:tc>
          <w:tcPr>
            <w:tcW w:w="621"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578"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629"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r>
      <w:tr w:rsidR="00017426" w:rsidRPr="00B52DE5" w:rsidTr="003C396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xml:space="preserve">    11.2  </w:t>
            </w:r>
            <w:r w:rsidRPr="00B52DE5">
              <w:rPr>
                <w:rFonts w:ascii="TH SarabunPSK" w:eastAsia="Times New Roman" w:hAnsi="TH SarabunPSK" w:cs="TH SarabunPSK"/>
                <w:sz w:val="20"/>
                <w:szCs w:val="20"/>
                <w:cs/>
              </w:rPr>
              <w:t>กิจกรรม แข่งขันฝีมือแรงงาน</w:t>
            </w:r>
          </w:p>
        </w:tc>
        <w:tc>
          <w:tcPr>
            <w:tcW w:w="830" w:type="dxa"/>
            <w:tcBorders>
              <w:top w:val="single" w:sz="4" w:space="0" w:color="auto"/>
              <w:left w:val="nil"/>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โครงการ</w:t>
            </w:r>
          </w:p>
        </w:tc>
        <w:tc>
          <w:tcPr>
            <w:tcW w:w="711" w:type="dxa"/>
            <w:tcBorders>
              <w:top w:val="single" w:sz="4" w:space="0" w:color="auto"/>
              <w:left w:val="nil"/>
              <w:bottom w:val="nil"/>
              <w:right w:val="single" w:sz="4" w:space="0" w:color="auto"/>
            </w:tcBorders>
            <w:shd w:val="clear" w:color="000000" w:fill="F2F2F2"/>
            <w:vAlign w:val="bottom"/>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873" w:type="dxa"/>
            <w:tcBorders>
              <w:top w:val="single" w:sz="4" w:space="0" w:color="auto"/>
              <w:left w:val="nil"/>
              <w:bottom w:val="nil"/>
              <w:right w:val="single" w:sz="4" w:space="0" w:color="auto"/>
            </w:tcBorders>
            <w:shd w:val="clear" w:color="000000" w:fill="FFFFFF"/>
            <w:vAlign w:val="bottom"/>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621" w:type="dxa"/>
            <w:tcBorders>
              <w:top w:val="single" w:sz="4" w:space="0" w:color="auto"/>
              <w:left w:val="nil"/>
              <w:bottom w:val="nil"/>
              <w:right w:val="single" w:sz="4" w:space="0" w:color="auto"/>
            </w:tcBorders>
            <w:shd w:val="clear" w:color="000000" w:fill="FFFFFF"/>
            <w:vAlign w:val="bottom"/>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w:t>
            </w:r>
          </w:p>
        </w:tc>
        <w:tc>
          <w:tcPr>
            <w:tcW w:w="621" w:type="dxa"/>
            <w:tcBorders>
              <w:top w:val="single" w:sz="4" w:space="0" w:color="auto"/>
              <w:left w:val="nil"/>
              <w:bottom w:val="nil"/>
              <w:right w:val="single" w:sz="4" w:space="0" w:color="auto"/>
            </w:tcBorders>
            <w:shd w:val="clear" w:color="000000" w:fill="FFFFFF"/>
            <w:vAlign w:val="bottom"/>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578" w:type="dxa"/>
            <w:tcBorders>
              <w:top w:val="single" w:sz="4" w:space="0" w:color="auto"/>
              <w:left w:val="nil"/>
              <w:bottom w:val="nil"/>
              <w:right w:val="single" w:sz="4" w:space="0" w:color="auto"/>
            </w:tcBorders>
            <w:shd w:val="clear" w:color="000000" w:fill="FFFFFF"/>
            <w:vAlign w:val="bottom"/>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629" w:type="dxa"/>
            <w:tcBorders>
              <w:top w:val="single" w:sz="4" w:space="0" w:color="auto"/>
              <w:left w:val="nil"/>
              <w:bottom w:val="nil"/>
              <w:right w:val="single" w:sz="4" w:space="0" w:color="auto"/>
            </w:tcBorders>
            <w:shd w:val="clear" w:color="000000" w:fill="FFFFFF"/>
            <w:vAlign w:val="bottom"/>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r>
      <w:tr w:rsidR="00017426" w:rsidRPr="00B52DE5" w:rsidTr="003C3961">
        <w:trPr>
          <w:trHeight w:val="553"/>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xml:space="preserve">    11.3  </w:t>
            </w:r>
            <w:r w:rsidRPr="00B52DE5">
              <w:rPr>
                <w:rFonts w:ascii="TH SarabunPSK" w:eastAsia="Times New Roman" w:hAnsi="TH SarabunPSK" w:cs="TH SarabunPSK"/>
                <w:sz w:val="20"/>
                <w:szCs w:val="20"/>
                <w:cs/>
              </w:rPr>
              <w:t>กิจกรรม</w:t>
            </w: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cs/>
              </w:rPr>
              <w:t>พัฒนาระบบการฝึกอบรมฝีมือแรงงาน</w:t>
            </w: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cs/>
              </w:rPr>
              <w:t>สพท.)</w:t>
            </w:r>
          </w:p>
        </w:tc>
        <w:tc>
          <w:tcPr>
            <w:tcW w:w="830" w:type="dxa"/>
            <w:tcBorders>
              <w:top w:val="single" w:sz="4" w:space="0" w:color="auto"/>
              <w:left w:val="nil"/>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jc w:val="center"/>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cs/>
              </w:rPr>
              <w:t>หลักสูตร/คน</w:t>
            </w:r>
          </w:p>
        </w:tc>
        <w:tc>
          <w:tcPr>
            <w:tcW w:w="711" w:type="dxa"/>
            <w:tcBorders>
              <w:top w:val="single" w:sz="4" w:space="0" w:color="auto"/>
              <w:left w:val="nil"/>
              <w:bottom w:val="nil"/>
              <w:right w:val="single" w:sz="4" w:space="0" w:color="auto"/>
            </w:tcBorders>
            <w:shd w:val="clear" w:color="000000" w:fill="F2F2F2"/>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873"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621"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w:t>
            </w:r>
          </w:p>
        </w:tc>
        <w:tc>
          <w:tcPr>
            <w:tcW w:w="621"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578"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629"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r>
      <w:tr w:rsidR="00017426" w:rsidRPr="00B52DE5" w:rsidTr="003C3961">
        <w:trPr>
          <w:trHeight w:val="57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xml:space="preserve">    11.4  </w:t>
            </w:r>
            <w:r w:rsidRPr="00B52DE5">
              <w:rPr>
                <w:rFonts w:ascii="TH SarabunPSK" w:eastAsia="Times New Roman" w:hAnsi="TH SarabunPSK" w:cs="TH SarabunPSK"/>
                <w:sz w:val="20"/>
                <w:szCs w:val="20"/>
                <w:cs/>
              </w:rPr>
              <w:t>กิจกรรม</w:t>
            </w: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cs/>
              </w:rPr>
              <w:t>ส่งเสริมและสนับสนุนให้สถานประกอบกิจการดำเนินการพัฒนาฝีมือแรงงาน</w:t>
            </w: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cs/>
              </w:rPr>
              <w:t>สพ.)</w:t>
            </w:r>
          </w:p>
        </w:tc>
        <w:tc>
          <w:tcPr>
            <w:tcW w:w="830" w:type="dxa"/>
            <w:tcBorders>
              <w:top w:val="single" w:sz="4" w:space="0" w:color="auto"/>
              <w:left w:val="nil"/>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13,480</w:t>
            </w:r>
          </w:p>
        </w:tc>
        <w:tc>
          <w:tcPr>
            <w:tcW w:w="873"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7,600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1,100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1,080</w:t>
            </w:r>
          </w:p>
        </w:tc>
        <w:tc>
          <w:tcPr>
            <w:tcW w:w="578"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300</w:t>
            </w:r>
          </w:p>
        </w:tc>
        <w:tc>
          <w:tcPr>
            <w:tcW w:w="629"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3,400</w:t>
            </w:r>
          </w:p>
        </w:tc>
      </w:tr>
      <w:tr w:rsidR="00017426" w:rsidRPr="00B52DE5" w:rsidTr="003C3961">
        <w:trPr>
          <w:trHeight w:val="271"/>
        </w:trPr>
        <w:tc>
          <w:tcPr>
            <w:tcW w:w="4940" w:type="dxa"/>
            <w:vMerge w:val="restart"/>
            <w:tcBorders>
              <w:top w:val="single" w:sz="4" w:space="0" w:color="auto"/>
              <w:left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xml:space="preserve">           1) </w:t>
            </w:r>
            <w:r w:rsidRPr="00B52DE5">
              <w:rPr>
                <w:rFonts w:ascii="TH SarabunPSK" w:eastAsia="Times New Roman" w:hAnsi="TH SarabunPSK" w:cs="TH SarabunPSK"/>
                <w:sz w:val="20"/>
                <w:szCs w:val="20"/>
                <w:cs/>
              </w:rPr>
              <w:t>รายการ</w:t>
            </w: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cs/>
              </w:rPr>
              <w:t>รับรองหลักสูตรและค่าใช้จ่ายในการพัฒนาฝีมือแรงงานของสถานประกอบกิจการตาม พ</w:t>
            </w:r>
            <w:r w:rsidRPr="00B52DE5">
              <w:rPr>
                <w:rFonts w:ascii="TH SarabunPSK" w:eastAsia="Times New Roman" w:hAnsi="TH SarabunPSK" w:cs="TH SarabunPSK"/>
                <w:sz w:val="20"/>
                <w:szCs w:val="20"/>
              </w:rPr>
              <w:t>,</w:t>
            </w:r>
            <w:r w:rsidRPr="00B52DE5">
              <w:rPr>
                <w:rFonts w:ascii="TH SarabunPSK" w:eastAsia="Times New Roman" w:hAnsi="TH SarabunPSK" w:cs="TH SarabunPSK"/>
                <w:sz w:val="20"/>
                <w:szCs w:val="20"/>
                <w:cs/>
              </w:rPr>
              <w:t>ร</w:t>
            </w:r>
            <w:r w:rsidRPr="00B52DE5">
              <w:rPr>
                <w:rFonts w:ascii="TH SarabunPSK" w:eastAsia="Times New Roman" w:hAnsi="TH SarabunPSK" w:cs="TH SarabunPSK"/>
                <w:sz w:val="20"/>
                <w:szCs w:val="20"/>
              </w:rPr>
              <w:t>,</w:t>
            </w:r>
            <w:r w:rsidRPr="00B52DE5">
              <w:rPr>
                <w:rFonts w:ascii="TH SarabunPSK" w:eastAsia="Times New Roman" w:hAnsi="TH SarabunPSK" w:cs="TH SarabunPSK"/>
                <w:sz w:val="20"/>
                <w:szCs w:val="20"/>
                <w:cs/>
              </w:rPr>
              <w:t>บ</w:t>
            </w: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cs/>
              </w:rPr>
              <w:t xml:space="preserve">ส่งเสริมการพัฒนาฝีมือแรงงาน พ.ศ. </w:t>
            </w:r>
            <w:r w:rsidRPr="00B52DE5">
              <w:rPr>
                <w:rFonts w:ascii="TH SarabunPSK" w:eastAsia="Times New Roman" w:hAnsi="TH SarabunPSK" w:cs="TH SarabunPSK"/>
                <w:sz w:val="20"/>
                <w:szCs w:val="20"/>
              </w:rPr>
              <w:t>2545</w:t>
            </w:r>
          </w:p>
        </w:tc>
        <w:tc>
          <w:tcPr>
            <w:tcW w:w="830" w:type="dxa"/>
            <w:tcBorders>
              <w:top w:val="single" w:sz="4" w:space="0" w:color="auto"/>
              <w:left w:val="nil"/>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คน</w:t>
            </w:r>
          </w:p>
        </w:tc>
        <w:tc>
          <w:tcPr>
            <w:tcW w:w="711" w:type="dxa"/>
            <w:tcBorders>
              <w:top w:val="single" w:sz="4" w:space="0" w:color="auto"/>
              <w:left w:val="nil"/>
              <w:bottom w:val="nil"/>
              <w:right w:val="single" w:sz="4" w:space="0" w:color="auto"/>
            </w:tcBorders>
            <w:shd w:val="clear" w:color="000000" w:fill="F2F2F2"/>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13,480</w:t>
            </w:r>
          </w:p>
        </w:tc>
        <w:tc>
          <w:tcPr>
            <w:tcW w:w="873"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7,600</w:t>
            </w:r>
          </w:p>
        </w:tc>
        <w:tc>
          <w:tcPr>
            <w:tcW w:w="621"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1,100</w:t>
            </w:r>
          </w:p>
        </w:tc>
        <w:tc>
          <w:tcPr>
            <w:tcW w:w="621"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1,080</w:t>
            </w:r>
          </w:p>
        </w:tc>
        <w:tc>
          <w:tcPr>
            <w:tcW w:w="578"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300</w:t>
            </w:r>
          </w:p>
        </w:tc>
        <w:tc>
          <w:tcPr>
            <w:tcW w:w="629"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3,400</w:t>
            </w:r>
          </w:p>
        </w:tc>
      </w:tr>
      <w:tr w:rsidR="00017426" w:rsidRPr="00B52DE5" w:rsidTr="003C3961">
        <w:trPr>
          <w:trHeight w:val="261"/>
        </w:trPr>
        <w:tc>
          <w:tcPr>
            <w:tcW w:w="4940" w:type="dxa"/>
            <w:vMerge/>
            <w:tcBorders>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sz w:val="20"/>
                <w:szCs w:val="20"/>
              </w:rPr>
            </w:pPr>
          </w:p>
        </w:tc>
        <w:tc>
          <w:tcPr>
            <w:tcW w:w="830" w:type="dxa"/>
            <w:tcBorders>
              <w:top w:val="single" w:sz="4" w:space="0" w:color="auto"/>
              <w:left w:val="nil"/>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jc w:val="center"/>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cs/>
              </w:rPr>
              <w:t>แห่ง</w:t>
            </w:r>
          </w:p>
        </w:tc>
        <w:tc>
          <w:tcPr>
            <w:tcW w:w="711" w:type="dxa"/>
            <w:tcBorders>
              <w:top w:val="single" w:sz="4" w:space="0" w:color="auto"/>
              <w:left w:val="nil"/>
              <w:bottom w:val="nil"/>
              <w:right w:val="single" w:sz="4" w:space="0" w:color="auto"/>
            </w:tcBorders>
            <w:shd w:val="clear" w:color="000000" w:fill="F2F2F2"/>
            <w:vAlign w:val="center"/>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16</w:t>
            </w:r>
          </w:p>
        </w:tc>
        <w:tc>
          <w:tcPr>
            <w:tcW w:w="873"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621"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w:t>
            </w:r>
          </w:p>
        </w:tc>
        <w:tc>
          <w:tcPr>
            <w:tcW w:w="621"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578"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1</w:t>
            </w:r>
          </w:p>
        </w:tc>
        <w:tc>
          <w:tcPr>
            <w:tcW w:w="629"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15</w:t>
            </w:r>
          </w:p>
        </w:tc>
      </w:tr>
      <w:tr w:rsidR="00017426" w:rsidRPr="00B52DE5" w:rsidTr="003C3961">
        <w:trPr>
          <w:trHeight w:val="409"/>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xml:space="preserve">    11.5  </w:t>
            </w:r>
            <w:r w:rsidRPr="00B52DE5">
              <w:rPr>
                <w:rFonts w:ascii="TH SarabunPSK" w:eastAsia="Times New Roman" w:hAnsi="TH SarabunPSK" w:cs="TH SarabunPSK"/>
                <w:sz w:val="20"/>
                <w:szCs w:val="20"/>
                <w:cs/>
              </w:rPr>
              <w:t>กิจกรรมหลัก</w:t>
            </w: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cs/>
              </w:rPr>
              <w:t>ขับเคลื่อนการพัฒนาแนวทางและการดำเนินงานของ กพร.ปช.</w:t>
            </w: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cs/>
              </w:rPr>
              <w:t>ผส.)</w:t>
            </w:r>
          </w:p>
        </w:tc>
        <w:tc>
          <w:tcPr>
            <w:tcW w:w="830" w:type="dxa"/>
            <w:tcBorders>
              <w:top w:val="single" w:sz="4" w:space="0" w:color="auto"/>
              <w:left w:val="nil"/>
              <w:bottom w:val="single" w:sz="4" w:space="0" w:color="auto"/>
              <w:right w:val="single" w:sz="4" w:space="0" w:color="auto"/>
            </w:tcBorders>
            <w:shd w:val="clear" w:color="000000" w:fill="FFFFFF"/>
            <w:noWrap/>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แห่ง</w:t>
            </w:r>
          </w:p>
        </w:tc>
        <w:tc>
          <w:tcPr>
            <w:tcW w:w="711" w:type="dxa"/>
            <w:tcBorders>
              <w:top w:val="single" w:sz="4" w:space="0" w:color="auto"/>
              <w:left w:val="nil"/>
              <w:bottom w:val="nil"/>
              <w:right w:val="single" w:sz="4" w:space="0" w:color="auto"/>
            </w:tcBorders>
            <w:shd w:val="clear" w:color="000000" w:fill="F2F2F2"/>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873"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621"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w:t>
            </w:r>
          </w:p>
        </w:tc>
        <w:tc>
          <w:tcPr>
            <w:tcW w:w="621"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578"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629"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r>
      <w:tr w:rsidR="00017426" w:rsidRPr="00B52DE5" w:rsidTr="003C3961">
        <w:trPr>
          <w:trHeight w:val="38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xml:space="preserve">    11.6  </w:t>
            </w:r>
            <w:r w:rsidRPr="00B52DE5">
              <w:rPr>
                <w:rFonts w:ascii="TH SarabunPSK" w:eastAsia="Times New Roman" w:hAnsi="TH SarabunPSK" w:cs="TH SarabunPSK"/>
                <w:sz w:val="20"/>
                <w:szCs w:val="20"/>
                <w:cs/>
              </w:rPr>
              <w:t>กิจกรรม</w:t>
            </w: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cs/>
              </w:rPr>
              <w:t xml:space="preserve">พัฒนาช่างช่วยคนพิการร่วมกับมูลนิธิขาเทียมฯ (เจ้าภาพ สพร. </w:t>
            </w:r>
            <w:r w:rsidRPr="00B52DE5">
              <w:rPr>
                <w:rFonts w:ascii="TH SarabunPSK" w:eastAsia="Times New Roman" w:hAnsi="TH SarabunPSK" w:cs="TH SarabunPSK"/>
                <w:sz w:val="20"/>
                <w:szCs w:val="20"/>
              </w:rPr>
              <w:t xml:space="preserve">19  </w:t>
            </w:r>
            <w:r w:rsidRPr="00B52DE5">
              <w:rPr>
                <w:rFonts w:ascii="TH SarabunPSK" w:eastAsia="Times New Roman" w:hAnsi="TH SarabunPSK" w:cs="TH SarabunPSK"/>
                <w:sz w:val="20"/>
                <w:szCs w:val="20"/>
                <w:cs/>
              </w:rPr>
              <w:t>เชียงใหม่)</w:t>
            </w:r>
          </w:p>
        </w:tc>
        <w:tc>
          <w:tcPr>
            <w:tcW w:w="830" w:type="dxa"/>
            <w:tcBorders>
              <w:top w:val="single" w:sz="4" w:space="0" w:color="auto"/>
              <w:left w:val="nil"/>
              <w:bottom w:val="single" w:sz="4" w:space="0" w:color="auto"/>
              <w:right w:val="single" w:sz="4" w:space="0" w:color="auto"/>
            </w:tcBorders>
            <w:shd w:val="clear" w:color="000000" w:fill="FFFFFF"/>
            <w:noWrap/>
          </w:tcPr>
          <w:p w:rsidR="00017426" w:rsidRPr="00B52DE5" w:rsidRDefault="00017426" w:rsidP="003C3961">
            <w:pPr>
              <w:spacing w:after="0" w:line="240" w:lineRule="auto"/>
              <w:jc w:val="center"/>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cs/>
              </w:rPr>
              <w:t>คน</w:t>
            </w:r>
          </w:p>
        </w:tc>
        <w:tc>
          <w:tcPr>
            <w:tcW w:w="711" w:type="dxa"/>
            <w:tcBorders>
              <w:top w:val="single" w:sz="4" w:space="0" w:color="auto"/>
              <w:left w:val="nil"/>
              <w:bottom w:val="nil"/>
              <w:right w:val="single" w:sz="4" w:space="0" w:color="auto"/>
            </w:tcBorders>
            <w:shd w:val="clear" w:color="000000" w:fill="F2F2F2"/>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873"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621"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w:t>
            </w:r>
          </w:p>
        </w:tc>
        <w:tc>
          <w:tcPr>
            <w:tcW w:w="621"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578" w:type="dxa"/>
            <w:tcBorders>
              <w:top w:val="single" w:sz="4" w:space="0" w:color="auto"/>
              <w:left w:val="nil"/>
              <w:bottom w:val="nil"/>
              <w:right w:val="single" w:sz="4" w:space="0" w:color="auto"/>
            </w:tcBorders>
            <w:shd w:val="clear" w:color="000000" w:fill="FFFFFF"/>
            <w:vAlign w:val="center"/>
          </w:tcPr>
          <w:p w:rsidR="00017426" w:rsidRPr="0093353B" w:rsidRDefault="00017426" w:rsidP="003C3961">
            <w:pPr>
              <w:spacing w:after="0" w:line="240" w:lineRule="auto"/>
              <w:rPr>
                <w:rFonts w:ascii="TH SarabunPSK" w:eastAsia="Times New Roman" w:hAnsi="TH SarabunPSK" w:cs="TH SarabunPSK"/>
                <w:i/>
                <w:iCs/>
                <w:color w:val="000000"/>
                <w:sz w:val="20"/>
                <w:szCs w:val="20"/>
              </w:rPr>
            </w:pPr>
            <w:r w:rsidRPr="0093353B">
              <w:rPr>
                <w:rFonts w:ascii="TH SarabunPSK" w:eastAsia="Times New Roman" w:hAnsi="TH SarabunPSK" w:cs="TH SarabunPSK"/>
                <w:i/>
                <w:iCs/>
                <w:color w:val="000000"/>
                <w:sz w:val="20"/>
                <w:szCs w:val="20"/>
              </w:rPr>
              <w:t> </w:t>
            </w:r>
          </w:p>
        </w:tc>
        <w:tc>
          <w:tcPr>
            <w:tcW w:w="629"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r>
      <w:tr w:rsidR="00017426" w:rsidRPr="00B52DE5" w:rsidTr="003C3961">
        <w:trPr>
          <w:trHeight w:val="349"/>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u w:val="single"/>
                <w:cs/>
              </w:rPr>
              <w:t>แผนงานยุทธศาสตร์</w:t>
            </w:r>
            <w:r w:rsidRPr="00B52DE5">
              <w:rPr>
                <w:rFonts w:ascii="TH SarabunPSK" w:eastAsia="Times New Roman" w:hAnsi="TH SarabunPSK" w:cs="TH SarabunPSK"/>
                <w:b/>
                <w:bCs/>
                <w:color w:val="000000"/>
                <w:sz w:val="20"/>
                <w:szCs w:val="20"/>
              </w:rPr>
              <w:t xml:space="preserve"> </w:t>
            </w:r>
            <w:r w:rsidRPr="00B52DE5">
              <w:rPr>
                <w:rFonts w:ascii="TH SarabunPSK" w:eastAsia="Times New Roman" w:hAnsi="TH SarabunPSK" w:cs="TH SarabunPSK"/>
                <w:b/>
                <w:bCs/>
                <w:color w:val="000000"/>
                <w:sz w:val="20"/>
                <w:szCs w:val="20"/>
                <w:cs/>
              </w:rPr>
              <w:t>พัฒนาศักยภาพคนตลอดช่วงชีวิต</w:t>
            </w:r>
          </w:p>
        </w:tc>
        <w:tc>
          <w:tcPr>
            <w:tcW w:w="830" w:type="dxa"/>
            <w:tcBorders>
              <w:top w:val="single" w:sz="4" w:space="0" w:color="auto"/>
              <w:left w:val="nil"/>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jc w:val="center"/>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 </w:t>
            </w:r>
          </w:p>
        </w:tc>
        <w:tc>
          <w:tcPr>
            <w:tcW w:w="711" w:type="dxa"/>
            <w:tcBorders>
              <w:top w:val="single" w:sz="4" w:space="0" w:color="auto"/>
              <w:left w:val="nil"/>
              <w:bottom w:val="single" w:sz="4" w:space="0" w:color="auto"/>
              <w:right w:val="single" w:sz="4" w:space="0" w:color="auto"/>
            </w:tcBorders>
            <w:shd w:val="clear" w:color="000000" w:fill="F2F2F2"/>
            <w:vAlign w:val="center"/>
          </w:tcPr>
          <w:p w:rsidR="00017426" w:rsidRPr="00B52DE5" w:rsidRDefault="00017426" w:rsidP="003C3961">
            <w:pPr>
              <w:spacing w:after="0" w:line="240" w:lineRule="auto"/>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 </w:t>
            </w:r>
          </w:p>
        </w:tc>
        <w:tc>
          <w:tcPr>
            <w:tcW w:w="873"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 </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 </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 </w:t>
            </w:r>
          </w:p>
        </w:tc>
        <w:tc>
          <w:tcPr>
            <w:tcW w:w="578"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 </w:t>
            </w:r>
          </w:p>
        </w:tc>
        <w:tc>
          <w:tcPr>
            <w:tcW w:w="629"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 </w:t>
            </w:r>
          </w:p>
        </w:tc>
      </w:tr>
      <w:tr w:rsidR="00017426" w:rsidRPr="00B52DE5" w:rsidTr="003C3961">
        <w:trPr>
          <w:trHeight w:val="411"/>
        </w:trPr>
        <w:tc>
          <w:tcPr>
            <w:tcW w:w="4940"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B52DE5" w:rsidRDefault="00017426" w:rsidP="003C3961">
            <w:pPr>
              <w:spacing w:after="0" w:line="240" w:lineRule="auto"/>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 xml:space="preserve">12. </w:t>
            </w:r>
            <w:r w:rsidRPr="00B52DE5">
              <w:rPr>
                <w:rFonts w:ascii="TH SarabunPSK" w:eastAsia="Times New Roman" w:hAnsi="TH SarabunPSK" w:cs="TH SarabunPSK"/>
                <w:b/>
                <w:bCs/>
                <w:color w:val="000000"/>
                <w:sz w:val="20"/>
                <w:szCs w:val="20"/>
                <w:cs/>
              </w:rPr>
              <w:t>โครงการ ยกระดับเพื่อเพิ่มศักยภาพฝีมือและสมรรถนะแรงงาน</w:t>
            </w:r>
            <w:r w:rsidRPr="00B52DE5">
              <w:rPr>
                <w:rFonts w:ascii="TH SarabunPSK" w:eastAsia="Times New Roman" w:hAnsi="TH SarabunPSK" w:cs="TH SarabunPSK"/>
                <w:b/>
                <w:bCs/>
                <w:color w:val="000000"/>
                <w:sz w:val="20"/>
                <w:szCs w:val="20"/>
              </w:rPr>
              <w:t xml:space="preserve">  (</w:t>
            </w:r>
            <w:r w:rsidRPr="00B52DE5">
              <w:rPr>
                <w:rFonts w:ascii="TH SarabunPSK" w:eastAsia="Times New Roman" w:hAnsi="TH SarabunPSK" w:cs="TH SarabunPSK"/>
                <w:b/>
                <w:bCs/>
                <w:color w:val="000000"/>
                <w:sz w:val="20"/>
                <w:szCs w:val="20"/>
                <w:cs/>
              </w:rPr>
              <w:t>เจ้าภาพ สพท.)</w:t>
            </w:r>
          </w:p>
        </w:tc>
        <w:tc>
          <w:tcPr>
            <w:tcW w:w="830" w:type="dxa"/>
            <w:tcBorders>
              <w:top w:val="single" w:sz="4" w:space="0" w:color="auto"/>
              <w:left w:val="nil"/>
              <w:bottom w:val="single" w:sz="4" w:space="0" w:color="auto"/>
              <w:right w:val="single" w:sz="4" w:space="0" w:color="auto"/>
            </w:tcBorders>
            <w:shd w:val="clear" w:color="000000" w:fill="FFFFFF"/>
            <w:noWrap/>
          </w:tcPr>
          <w:p w:rsidR="00017426" w:rsidRPr="00B52DE5" w:rsidRDefault="00017426" w:rsidP="003C3961">
            <w:pPr>
              <w:spacing w:after="0" w:line="240" w:lineRule="auto"/>
              <w:jc w:val="center"/>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cs/>
              </w:rPr>
              <w:t>คน</w:t>
            </w:r>
          </w:p>
        </w:tc>
        <w:tc>
          <w:tcPr>
            <w:tcW w:w="711" w:type="dxa"/>
            <w:tcBorders>
              <w:top w:val="single" w:sz="4" w:space="0" w:color="auto"/>
              <w:left w:val="nil"/>
              <w:bottom w:val="nil"/>
              <w:right w:val="single" w:sz="4" w:space="0" w:color="auto"/>
            </w:tcBorders>
            <w:shd w:val="clear" w:color="000000" w:fill="F2F2F2"/>
          </w:tcPr>
          <w:p w:rsidR="00017426" w:rsidRPr="00B52DE5" w:rsidRDefault="00297F48" w:rsidP="00297F48">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1</w:t>
            </w:r>
            <w:r w:rsidR="00017426" w:rsidRPr="00B52DE5">
              <w:rPr>
                <w:rFonts w:ascii="TH SarabunPSK" w:eastAsia="Times New Roman" w:hAnsi="TH SarabunPSK" w:cs="TH SarabunPSK"/>
                <w:b/>
                <w:bCs/>
                <w:color w:val="000000"/>
                <w:sz w:val="20"/>
                <w:szCs w:val="20"/>
              </w:rPr>
              <w:t>,</w:t>
            </w:r>
            <w:r>
              <w:rPr>
                <w:rFonts w:ascii="TH SarabunPSK" w:eastAsia="Times New Roman" w:hAnsi="TH SarabunPSK" w:cs="TH SarabunPSK"/>
                <w:b/>
                <w:bCs/>
                <w:color w:val="000000"/>
                <w:sz w:val="20"/>
                <w:szCs w:val="20"/>
              </w:rPr>
              <w:t>960</w:t>
            </w:r>
          </w:p>
        </w:tc>
        <w:tc>
          <w:tcPr>
            <w:tcW w:w="873" w:type="dxa"/>
            <w:tcBorders>
              <w:top w:val="single" w:sz="4" w:space="0" w:color="auto"/>
              <w:left w:val="nil"/>
              <w:bottom w:val="nil"/>
              <w:right w:val="single" w:sz="4" w:space="0" w:color="auto"/>
            </w:tcBorders>
            <w:shd w:val="clear" w:color="000000" w:fill="FFFFFF"/>
          </w:tcPr>
          <w:p w:rsidR="00017426" w:rsidRPr="00B52DE5" w:rsidRDefault="00017426" w:rsidP="00297F48">
            <w:pPr>
              <w:spacing w:after="0" w:line="240" w:lineRule="auto"/>
              <w:jc w:val="right"/>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6</w:t>
            </w:r>
            <w:r w:rsidR="00297F48">
              <w:rPr>
                <w:rFonts w:ascii="TH SarabunPSK" w:eastAsia="Times New Roman" w:hAnsi="TH SarabunPSK" w:cs="TH SarabunPSK"/>
                <w:b/>
                <w:bCs/>
                <w:color w:val="000000"/>
                <w:sz w:val="20"/>
                <w:szCs w:val="20"/>
              </w:rPr>
              <w:t>2</w:t>
            </w:r>
            <w:r w:rsidRPr="00B52DE5">
              <w:rPr>
                <w:rFonts w:ascii="TH SarabunPSK" w:eastAsia="Times New Roman" w:hAnsi="TH SarabunPSK" w:cs="TH SarabunPSK"/>
                <w:b/>
                <w:bCs/>
                <w:color w:val="000000"/>
                <w:sz w:val="20"/>
                <w:szCs w:val="20"/>
              </w:rPr>
              <w:t>0</w:t>
            </w:r>
          </w:p>
        </w:tc>
        <w:tc>
          <w:tcPr>
            <w:tcW w:w="621" w:type="dxa"/>
            <w:tcBorders>
              <w:top w:val="single" w:sz="4" w:space="0" w:color="auto"/>
              <w:left w:val="nil"/>
              <w:bottom w:val="nil"/>
              <w:right w:val="single" w:sz="4" w:space="0" w:color="auto"/>
            </w:tcBorders>
            <w:shd w:val="clear" w:color="000000" w:fill="FFFFFF"/>
          </w:tcPr>
          <w:p w:rsidR="00017426" w:rsidRPr="00B52DE5" w:rsidRDefault="00017426" w:rsidP="00323E8A">
            <w:pPr>
              <w:spacing w:after="0" w:line="240" w:lineRule="auto"/>
              <w:jc w:val="right"/>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4</w:t>
            </w:r>
            <w:r w:rsidR="00323E8A">
              <w:rPr>
                <w:rFonts w:ascii="TH SarabunPSK" w:eastAsia="Times New Roman" w:hAnsi="TH SarabunPSK" w:cs="TH SarabunPSK"/>
                <w:b/>
                <w:bCs/>
                <w:color w:val="000000"/>
                <w:sz w:val="20"/>
                <w:szCs w:val="20"/>
              </w:rPr>
              <w:t>0</w:t>
            </w:r>
            <w:r w:rsidRPr="00B52DE5">
              <w:rPr>
                <w:rFonts w:ascii="TH SarabunPSK" w:eastAsia="Times New Roman" w:hAnsi="TH SarabunPSK" w:cs="TH SarabunPSK"/>
                <w:b/>
                <w:bCs/>
                <w:color w:val="000000"/>
                <w:sz w:val="20"/>
                <w:szCs w:val="20"/>
              </w:rPr>
              <w:t>0</w:t>
            </w:r>
          </w:p>
        </w:tc>
        <w:tc>
          <w:tcPr>
            <w:tcW w:w="621" w:type="dxa"/>
            <w:tcBorders>
              <w:top w:val="single" w:sz="4" w:space="0" w:color="auto"/>
              <w:left w:val="nil"/>
              <w:bottom w:val="nil"/>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340</w:t>
            </w:r>
          </w:p>
        </w:tc>
        <w:tc>
          <w:tcPr>
            <w:tcW w:w="578" w:type="dxa"/>
            <w:tcBorders>
              <w:top w:val="single" w:sz="4" w:space="0" w:color="auto"/>
              <w:left w:val="nil"/>
              <w:bottom w:val="nil"/>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360</w:t>
            </w:r>
          </w:p>
        </w:tc>
        <w:tc>
          <w:tcPr>
            <w:tcW w:w="629" w:type="dxa"/>
            <w:tcBorders>
              <w:top w:val="single" w:sz="4" w:space="0" w:color="auto"/>
              <w:left w:val="nil"/>
              <w:bottom w:val="nil"/>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240</w:t>
            </w:r>
          </w:p>
        </w:tc>
      </w:tr>
      <w:tr w:rsidR="00017426" w:rsidRPr="00B52DE5" w:rsidTr="003C3961">
        <w:trPr>
          <w:trHeight w:val="275"/>
        </w:trPr>
        <w:tc>
          <w:tcPr>
            <w:tcW w:w="4940"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xml:space="preserve">      - </w:t>
            </w:r>
            <w:r w:rsidRPr="00B52DE5">
              <w:rPr>
                <w:rFonts w:ascii="TH SarabunPSK" w:eastAsia="Times New Roman" w:hAnsi="TH SarabunPSK" w:cs="TH SarabunPSK"/>
                <w:color w:val="000000"/>
                <w:sz w:val="20"/>
                <w:szCs w:val="20"/>
                <w:cs/>
              </w:rPr>
              <w:t>ฝึกเตรียมเข้าทำงาน</w:t>
            </w:r>
            <w:r w:rsidRPr="00B52DE5">
              <w:rPr>
                <w:rFonts w:ascii="TH SarabunPSK" w:eastAsia="Times New Roman" w:hAnsi="TH SarabunPSK" w:cs="TH SarabunPSK"/>
                <w:color w:val="000000"/>
                <w:sz w:val="20"/>
                <w:szCs w:val="20"/>
              </w:rPr>
              <w:t xml:space="preserve"> </w:t>
            </w:r>
          </w:p>
        </w:tc>
        <w:tc>
          <w:tcPr>
            <w:tcW w:w="830" w:type="dxa"/>
            <w:tcBorders>
              <w:top w:val="single" w:sz="4" w:space="0" w:color="auto"/>
              <w:left w:val="nil"/>
              <w:bottom w:val="single" w:sz="4" w:space="0" w:color="auto"/>
              <w:right w:val="single" w:sz="4" w:space="0" w:color="auto"/>
            </w:tcBorders>
            <w:shd w:val="clear" w:color="000000" w:fill="FFFFFF"/>
            <w:noWrap/>
          </w:tcPr>
          <w:p w:rsidR="00017426" w:rsidRPr="00B52DE5" w:rsidRDefault="00017426" w:rsidP="003C3961">
            <w:pPr>
              <w:spacing w:after="0" w:line="240" w:lineRule="auto"/>
              <w:jc w:val="center"/>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cs/>
              </w:rPr>
              <w:t>คน</w:t>
            </w:r>
          </w:p>
        </w:tc>
        <w:tc>
          <w:tcPr>
            <w:tcW w:w="711" w:type="dxa"/>
            <w:tcBorders>
              <w:top w:val="single" w:sz="4" w:space="0" w:color="auto"/>
              <w:left w:val="nil"/>
              <w:bottom w:val="nil"/>
              <w:right w:val="single" w:sz="4" w:space="0" w:color="auto"/>
            </w:tcBorders>
            <w:shd w:val="clear" w:color="000000" w:fill="F2F2F2"/>
          </w:tcPr>
          <w:p w:rsidR="00017426" w:rsidRPr="00B52DE5" w:rsidRDefault="0093353B" w:rsidP="003C3961">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color w:val="000000"/>
                <w:sz w:val="20"/>
                <w:szCs w:val="20"/>
              </w:rPr>
              <w:t>400</w:t>
            </w:r>
          </w:p>
        </w:tc>
        <w:tc>
          <w:tcPr>
            <w:tcW w:w="873" w:type="dxa"/>
            <w:tcBorders>
              <w:top w:val="single" w:sz="4" w:space="0" w:color="auto"/>
              <w:left w:val="nil"/>
              <w:bottom w:val="nil"/>
              <w:right w:val="single" w:sz="4" w:space="0" w:color="auto"/>
            </w:tcBorders>
            <w:shd w:val="clear" w:color="000000" w:fill="FFFFFF"/>
          </w:tcPr>
          <w:p w:rsidR="00017426" w:rsidRPr="00B52DE5" w:rsidRDefault="00017426" w:rsidP="00530113">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1</w:t>
            </w:r>
            <w:r w:rsidR="00530113">
              <w:rPr>
                <w:rFonts w:ascii="TH SarabunPSK" w:eastAsia="Times New Roman" w:hAnsi="TH SarabunPSK" w:cs="TH SarabunPSK"/>
                <w:color w:val="000000"/>
                <w:sz w:val="20"/>
                <w:szCs w:val="20"/>
              </w:rPr>
              <w:t>4</w:t>
            </w:r>
            <w:r w:rsidRPr="00B52DE5">
              <w:rPr>
                <w:rFonts w:ascii="TH SarabunPSK" w:eastAsia="Times New Roman" w:hAnsi="TH SarabunPSK" w:cs="TH SarabunPSK"/>
                <w:color w:val="000000"/>
                <w:sz w:val="20"/>
                <w:szCs w:val="20"/>
              </w:rPr>
              <w:t>0</w:t>
            </w:r>
          </w:p>
        </w:tc>
        <w:tc>
          <w:tcPr>
            <w:tcW w:w="621" w:type="dxa"/>
            <w:tcBorders>
              <w:top w:val="single" w:sz="4" w:space="0" w:color="auto"/>
              <w:left w:val="nil"/>
              <w:bottom w:val="nil"/>
              <w:right w:val="single" w:sz="4" w:space="0" w:color="auto"/>
            </w:tcBorders>
            <w:shd w:val="clear" w:color="000000" w:fill="FFFFFF"/>
          </w:tcPr>
          <w:p w:rsidR="00017426" w:rsidRPr="00B52DE5" w:rsidRDefault="00017426" w:rsidP="00530113">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1</w:t>
            </w:r>
            <w:r w:rsidR="00530113">
              <w:rPr>
                <w:rFonts w:ascii="TH SarabunPSK" w:eastAsia="Times New Roman" w:hAnsi="TH SarabunPSK" w:cs="TH SarabunPSK"/>
                <w:color w:val="000000"/>
                <w:sz w:val="20"/>
                <w:szCs w:val="20"/>
              </w:rPr>
              <w:t>0</w:t>
            </w:r>
            <w:r w:rsidRPr="00B52DE5">
              <w:rPr>
                <w:rFonts w:ascii="TH SarabunPSK" w:eastAsia="Times New Roman" w:hAnsi="TH SarabunPSK" w:cs="TH SarabunPSK"/>
                <w:color w:val="000000"/>
                <w:sz w:val="20"/>
                <w:szCs w:val="20"/>
              </w:rPr>
              <w:t>0</w:t>
            </w:r>
          </w:p>
        </w:tc>
        <w:tc>
          <w:tcPr>
            <w:tcW w:w="621" w:type="dxa"/>
            <w:tcBorders>
              <w:top w:val="single" w:sz="4" w:space="0" w:color="auto"/>
              <w:left w:val="nil"/>
              <w:bottom w:val="nil"/>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60</w:t>
            </w:r>
          </w:p>
        </w:tc>
        <w:tc>
          <w:tcPr>
            <w:tcW w:w="578" w:type="dxa"/>
            <w:tcBorders>
              <w:top w:val="single" w:sz="4" w:space="0" w:color="auto"/>
              <w:left w:val="nil"/>
              <w:bottom w:val="nil"/>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60</w:t>
            </w:r>
          </w:p>
        </w:tc>
        <w:tc>
          <w:tcPr>
            <w:tcW w:w="629" w:type="dxa"/>
            <w:tcBorders>
              <w:top w:val="single" w:sz="4" w:space="0" w:color="auto"/>
              <w:left w:val="nil"/>
              <w:bottom w:val="nil"/>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40</w:t>
            </w:r>
          </w:p>
        </w:tc>
      </w:tr>
      <w:tr w:rsidR="00017426" w:rsidRPr="00B52DE5" w:rsidTr="003C396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xml:space="preserve">      - </w:t>
            </w:r>
            <w:r w:rsidRPr="00B52DE5">
              <w:rPr>
                <w:rFonts w:ascii="TH SarabunPSK" w:eastAsia="Times New Roman" w:hAnsi="TH SarabunPSK" w:cs="TH SarabunPSK"/>
                <w:color w:val="000000"/>
                <w:sz w:val="20"/>
                <w:szCs w:val="20"/>
                <w:cs/>
              </w:rPr>
              <w:t>ฝึกยกระดับฝีมือแรงงาน</w:t>
            </w:r>
          </w:p>
        </w:tc>
        <w:tc>
          <w:tcPr>
            <w:tcW w:w="830" w:type="dxa"/>
            <w:tcBorders>
              <w:top w:val="single" w:sz="4" w:space="0" w:color="auto"/>
              <w:left w:val="nil"/>
              <w:bottom w:val="single" w:sz="4" w:space="0" w:color="auto"/>
              <w:right w:val="single" w:sz="4" w:space="0" w:color="auto"/>
            </w:tcBorders>
            <w:shd w:val="clear" w:color="000000" w:fill="FFFFFF"/>
            <w:noWrap/>
          </w:tcPr>
          <w:p w:rsidR="00017426" w:rsidRPr="00B52DE5" w:rsidRDefault="00017426" w:rsidP="003C3961">
            <w:pPr>
              <w:spacing w:after="0" w:line="240" w:lineRule="auto"/>
              <w:jc w:val="center"/>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1,560</w:t>
            </w:r>
          </w:p>
        </w:tc>
        <w:tc>
          <w:tcPr>
            <w:tcW w:w="873"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480</w:t>
            </w:r>
          </w:p>
        </w:tc>
        <w:tc>
          <w:tcPr>
            <w:tcW w:w="621"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300</w:t>
            </w:r>
          </w:p>
        </w:tc>
        <w:tc>
          <w:tcPr>
            <w:tcW w:w="621"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280</w:t>
            </w:r>
          </w:p>
        </w:tc>
        <w:tc>
          <w:tcPr>
            <w:tcW w:w="578"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300</w:t>
            </w:r>
          </w:p>
        </w:tc>
        <w:tc>
          <w:tcPr>
            <w:tcW w:w="629"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200</w:t>
            </w:r>
          </w:p>
        </w:tc>
      </w:tr>
      <w:tr w:rsidR="00017426" w:rsidRPr="00B52DE5" w:rsidTr="003C396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 xml:space="preserve">13. </w:t>
            </w:r>
            <w:r w:rsidRPr="00B52DE5">
              <w:rPr>
                <w:rFonts w:ascii="TH SarabunPSK" w:eastAsia="Times New Roman" w:hAnsi="TH SarabunPSK" w:cs="TH SarabunPSK"/>
                <w:b/>
                <w:bCs/>
                <w:sz w:val="20"/>
                <w:szCs w:val="20"/>
                <w:cs/>
              </w:rPr>
              <w:t>โครงการ</w:t>
            </w:r>
            <w:r w:rsidRPr="00B52DE5">
              <w:rPr>
                <w:rFonts w:ascii="TH SarabunPSK" w:eastAsia="Times New Roman" w:hAnsi="TH SarabunPSK" w:cs="TH SarabunPSK"/>
                <w:b/>
                <w:bCs/>
                <w:sz w:val="20"/>
                <w:szCs w:val="20"/>
              </w:rPr>
              <w:t xml:space="preserve"> </w:t>
            </w:r>
            <w:r w:rsidRPr="00B52DE5">
              <w:rPr>
                <w:rFonts w:ascii="TH SarabunPSK" w:eastAsia="Times New Roman" w:hAnsi="TH SarabunPSK" w:cs="TH SarabunPSK"/>
                <w:b/>
                <w:bCs/>
                <w:sz w:val="20"/>
                <w:szCs w:val="20"/>
                <w:cs/>
              </w:rPr>
              <w:t>ยกระดับแรงงานไทยให้ได้มาตรฐานฝีมือแรงงานเพื่อรองรับการแข่งขัน</w:t>
            </w:r>
            <w:r w:rsidRPr="00B52DE5">
              <w:rPr>
                <w:rFonts w:ascii="TH SarabunPSK" w:eastAsia="Times New Roman" w:hAnsi="TH SarabunPSK" w:cs="TH SarabunPSK"/>
                <w:b/>
                <w:bCs/>
                <w:sz w:val="20"/>
                <w:szCs w:val="20"/>
              </w:rPr>
              <w:t xml:space="preserve"> </w:t>
            </w:r>
            <w:r w:rsidRPr="00B52DE5">
              <w:rPr>
                <w:rFonts w:ascii="TH SarabunPSK" w:eastAsia="Times New Roman" w:hAnsi="TH SarabunPSK" w:cs="TH SarabunPSK"/>
                <w:sz w:val="20"/>
                <w:szCs w:val="20"/>
              </w:rPr>
              <w:t>(</w:t>
            </w:r>
            <w:r w:rsidRPr="00B52DE5">
              <w:rPr>
                <w:rFonts w:ascii="TH SarabunPSK" w:eastAsia="Times New Roman" w:hAnsi="TH SarabunPSK" w:cs="TH SarabunPSK"/>
                <w:sz w:val="20"/>
                <w:szCs w:val="20"/>
                <w:cs/>
              </w:rPr>
              <w:t>เจ้าภาพ สมฐ)</w:t>
            </w:r>
          </w:p>
        </w:tc>
        <w:tc>
          <w:tcPr>
            <w:tcW w:w="830" w:type="dxa"/>
            <w:tcBorders>
              <w:top w:val="single" w:sz="4" w:space="0" w:color="auto"/>
              <w:left w:val="nil"/>
              <w:bottom w:val="single" w:sz="4" w:space="0" w:color="auto"/>
              <w:right w:val="single" w:sz="4" w:space="0" w:color="auto"/>
            </w:tcBorders>
            <w:shd w:val="clear" w:color="000000" w:fill="FFFFFF"/>
            <w:noWrap/>
          </w:tcPr>
          <w:p w:rsidR="00017426" w:rsidRPr="00B52DE5" w:rsidRDefault="00017426" w:rsidP="003C3961">
            <w:pPr>
              <w:spacing w:after="0" w:line="240" w:lineRule="auto"/>
              <w:jc w:val="center"/>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vAlign w:val="center"/>
          </w:tcPr>
          <w:p w:rsidR="00017426" w:rsidRPr="00B52DE5" w:rsidRDefault="00017426" w:rsidP="003C3961">
            <w:pPr>
              <w:spacing w:after="0" w:line="240" w:lineRule="auto"/>
              <w:jc w:val="right"/>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2,400</w:t>
            </w:r>
          </w:p>
        </w:tc>
        <w:tc>
          <w:tcPr>
            <w:tcW w:w="873"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1,120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220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300</w:t>
            </w:r>
          </w:p>
        </w:tc>
        <w:tc>
          <w:tcPr>
            <w:tcW w:w="578"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340</w:t>
            </w:r>
          </w:p>
        </w:tc>
        <w:tc>
          <w:tcPr>
            <w:tcW w:w="629"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420</w:t>
            </w:r>
          </w:p>
        </w:tc>
      </w:tr>
      <w:tr w:rsidR="00017426" w:rsidRPr="00B52DE5" w:rsidTr="003C396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xml:space="preserve">13.1 </w:t>
            </w:r>
            <w:r w:rsidRPr="00B52DE5">
              <w:rPr>
                <w:rFonts w:ascii="TH SarabunPSK" w:eastAsia="Times New Roman" w:hAnsi="TH SarabunPSK" w:cs="TH SarabunPSK"/>
                <w:sz w:val="20"/>
                <w:szCs w:val="20"/>
                <w:cs/>
              </w:rPr>
              <w:t>กิจกรรม</w:t>
            </w: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cs/>
              </w:rPr>
              <w:t>พัฒนาศักยภาพแรงงานเพื่อรองรับการจ่ายค่าจ้างตามมาตรฐานฝีมือ</w:t>
            </w:r>
          </w:p>
        </w:tc>
        <w:tc>
          <w:tcPr>
            <w:tcW w:w="830" w:type="dxa"/>
            <w:tcBorders>
              <w:top w:val="single" w:sz="4" w:space="0" w:color="auto"/>
              <w:left w:val="nil"/>
              <w:bottom w:val="single" w:sz="4" w:space="0" w:color="auto"/>
              <w:right w:val="single" w:sz="4" w:space="0" w:color="auto"/>
            </w:tcBorders>
            <w:shd w:val="clear" w:color="000000" w:fill="FFFFFF"/>
            <w:noWrap/>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260</w:t>
            </w:r>
          </w:p>
        </w:tc>
        <w:tc>
          <w:tcPr>
            <w:tcW w:w="873"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120</w:t>
            </w:r>
          </w:p>
        </w:tc>
        <w:tc>
          <w:tcPr>
            <w:tcW w:w="621"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40</w:t>
            </w:r>
          </w:p>
        </w:tc>
        <w:tc>
          <w:tcPr>
            <w:tcW w:w="621"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40</w:t>
            </w:r>
          </w:p>
        </w:tc>
        <w:tc>
          <w:tcPr>
            <w:tcW w:w="578"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40</w:t>
            </w:r>
          </w:p>
        </w:tc>
        <w:tc>
          <w:tcPr>
            <w:tcW w:w="629"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20</w:t>
            </w:r>
          </w:p>
        </w:tc>
      </w:tr>
      <w:tr w:rsidR="00017426" w:rsidRPr="00B52DE5" w:rsidTr="003C396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xml:space="preserve">13.2  </w:t>
            </w:r>
            <w:r w:rsidRPr="00B52DE5">
              <w:rPr>
                <w:rFonts w:ascii="TH SarabunPSK" w:eastAsia="Times New Roman" w:hAnsi="TH SarabunPSK" w:cs="TH SarabunPSK"/>
                <w:sz w:val="20"/>
                <w:szCs w:val="20"/>
                <w:cs/>
              </w:rPr>
              <w:t>กิจกรรม ทดสอบมาตรฐานฝีมือแรงงานแห่งชาติ</w:t>
            </w:r>
          </w:p>
        </w:tc>
        <w:tc>
          <w:tcPr>
            <w:tcW w:w="830" w:type="dxa"/>
            <w:tcBorders>
              <w:top w:val="single" w:sz="4" w:space="0" w:color="auto"/>
              <w:left w:val="nil"/>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vAlign w:val="center"/>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2,140</w:t>
            </w:r>
          </w:p>
        </w:tc>
        <w:tc>
          <w:tcPr>
            <w:tcW w:w="873"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1,000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180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260</w:t>
            </w:r>
          </w:p>
        </w:tc>
        <w:tc>
          <w:tcPr>
            <w:tcW w:w="578"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300</w:t>
            </w:r>
          </w:p>
        </w:tc>
        <w:tc>
          <w:tcPr>
            <w:tcW w:w="629"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400</w:t>
            </w:r>
          </w:p>
        </w:tc>
      </w:tr>
      <w:tr w:rsidR="00017426" w:rsidRPr="00B52DE5" w:rsidTr="003C396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 xml:space="preserve">14. </w:t>
            </w:r>
            <w:r w:rsidRPr="00B52DE5">
              <w:rPr>
                <w:rFonts w:ascii="TH SarabunPSK" w:eastAsia="Times New Roman" w:hAnsi="TH SarabunPSK" w:cs="TH SarabunPSK"/>
                <w:b/>
                <w:bCs/>
                <w:sz w:val="20"/>
                <w:szCs w:val="20"/>
                <w:cs/>
              </w:rPr>
              <w:t>โครงการฝึกอบรมแรงงานกลุ่มเป้าหมายเฉพาะเพื่อเพิ่มโอกาสในการประกอบอาชีพ</w:t>
            </w:r>
            <w:r w:rsidRPr="00B52DE5">
              <w:rPr>
                <w:rFonts w:ascii="TH SarabunPSK" w:eastAsia="Times New Roman" w:hAnsi="TH SarabunPSK" w:cs="TH SarabunPSK"/>
                <w:b/>
                <w:bCs/>
                <w:sz w:val="20"/>
                <w:szCs w:val="20"/>
              </w:rPr>
              <w:t xml:space="preserve"> </w:t>
            </w:r>
            <w:r w:rsidRPr="00B52DE5">
              <w:rPr>
                <w:rFonts w:ascii="TH SarabunPSK" w:eastAsia="Times New Roman" w:hAnsi="TH SarabunPSK" w:cs="TH SarabunPSK"/>
                <w:sz w:val="20"/>
                <w:szCs w:val="20"/>
              </w:rPr>
              <w:t>(</w:t>
            </w:r>
            <w:r w:rsidRPr="00B52DE5">
              <w:rPr>
                <w:rFonts w:ascii="TH SarabunPSK" w:eastAsia="Times New Roman" w:hAnsi="TH SarabunPSK" w:cs="TH SarabunPSK"/>
                <w:sz w:val="20"/>
                <w:szCs w:val="20"/>
                <w:cs/>
              </w:rPr>
              <w:t>เจ้าภาพ ศป.)</w:t>
            </w:r>
            <w:r w:rsidRPr="00B52DE5">
              <w:rPr>
                <w:rFonts w:ascii="TH SarabunPSK" w:eastAsia="Times New Roman" w:hAnsi="TH SarabunPSK" w:cs="TH SarabunPSK"/>
                <w:sz w:val="20"/>
                <w:szCs w:val="20"/>
              </w:rPr>
              <w:t xml:space="preserve"> </w:t>
            </w:r>
          </w:p>
        </w:tc>
        <w:tc>
          <w:tcPr>
            <w:tcW w:w="830" w:type="dxa"/>
            <w:tcBorders>
              <w:top w:val="single" w:sz="4" w:space="0" w:color="auto"/>
              <w:left w:val="nil"/>
              <w:bottom w:val="single" w:sz="4" w:space="0" w:color="auto"/>
              <w:right w:val="single" w:sz="4" w:space="0" w:color="auto"/>
            </w:tcBorders>
            <w:shd w:val="clear" w:color="000000" w:fill="FFFFFF"/>
            <w:noWrap/>
          </w:tcPr>
          <w:p w:rsidR="00017426" w:rsidRPr="00B52DE5" w:rsidRDefault="00017426" w:rsidP="003C3961">
            <w:pPr>
              <w:spacing w:after="0" w:line="240" w:lineRule="auto"/>
              <w:jc w:val="center"/>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vAlign w:val="center"/>
          </w:tcPr>
          <w:p w:rsidR="00017426" w:rsidRPr="00B52DE5" w:rsidRDefault="00017426" w:rsidP="003C3961">
            <w:pPr>
              <w:spacing w:after="0" w:line="240" w:lineRule="auto"/>
              <w:jc w:val="right"/>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800</w:t>
            </w:r>
          </w:p>
        </w:tc>
        <w:tc>
          <w:tcPr>
            <w:tcW w:w="873"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220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120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160</w:t>
            </w:r>
          </w:p>
        </w:tc>
        <w:tc>
          <w:tcPr>
            <w:tcW w:w="578"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120</w:t>
            </w:r>
          </w:p>
        </w:tc>
        <w:tc>
          <w:tcPr>
            <w:tcW w:w="629"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180</w:t>
            </w:r>
          </w:p>
        </w:tc>
      </w:tr>
      <w:tr w:rsidR="00017426" w:rsidRPr="00B52DE5" w:rsidTr="003C396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xml:space="preserve">14.1 </w:t>
            </w:r>
            <w:r w:rsidRPr="00B52DE5">
              <w:rPr>
                <w:rFonts w:ascii="TH SarabunPSK" w:eastAsia="Times New Roman" w:hAnsi="TH SarabunPSK" w:cs="TH SarabunPSK"/>
                <w:sz w:val="20"/>
                <w:szCs w:val="20"/>
                <w:cs/>
              </w:rPr>
              <w:t>กิจกรรม ฝึกอบรมแรงงานกลุ่มเป้าหมายเฉพาะเพื่อเพิ่มโอกาสในการประกอบอาชีพ</w:t>
            </w:r>
          </w:p>
        </w:tc>
        <w:tc>
          <w:tcPr>
            <w:tcW w:w="830" w:type="dxa"/>
            <w:tcBorders>
              <w:top w:val="single" w:sz="4" w:space="0" w:color="auto"/>
              <w:left w:val="nil"/>
              <w:bottom w:val="single" w:sz="4" w:space="0" w:color="auto"/>
              <w:right w:val="single" w:sz="4" w:space="0" w:color="auto"/>
            </w:tcBorders>
            <w:shd w:val="clear" w:color="000000" w:fill="FFFFFF"/>
            <w:noWrap/>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vAlign w:val="center"/>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540</w:t>
            </w:r>
          </w:p>
        </w:tc>
        <w:tc>
          <w:tcPr>
            <w:tcW w:w="873"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140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100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100</w:t>
            </w:r>
          </w:p>
        </w:tc>
        <w:tc>
          <w:tcPr>
            <w:tcW w:w="578"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100</w:t>
            </w:r>
          </w:p>
        </w:tc>
        <w:tc>
          <w:tcPr>
            <w:tcW w:w="629"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100</w:t>
            </w:r>
          </w:p>
        </w:tc>
      </w:tr>
      <w:tr w:rsidR="00023981" w:rsidRPr="00B52DE5" w:rsidTr="0002398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ผู้ผ่านการบำบัดยาเสพติด</w:t>
            </w:r>
          </w:p>
        </w:tc>
        <w:tc>
          <w:tcPr>
            <w:tcW w:w="830" w:type="dxa"/>
            <w:tcBorders>
              <w:top w:val="single" w:sz="4" w:space="0" w:color="auto"/>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873"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621"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621"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78"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629"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r>
      <w:tr w:rsidR="00023981" w:rsidRPr="00B52DE5" w:rsidTr="0002398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ผู้ต้องขัง/เยาวชนสถานพินิจ</w:t>
            </w:r>
          </w:p>
        </w:tc>
        <w:tc>
          <w:tcPr>
            <w:tcW w:w="830" w:type="dxa"/>
            <w:tcBorders>
              <w:top w:val="single" w:sz="4" w:space="0" w:color="auto"/>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80</w:t>
            </w:r>
          </w:p>
        </w:tc>
        <w:tc>
          <w:tcPr>
            <w:tcW w:w="873"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621"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621"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78"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629"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r>
      <w:tr w:rsidR="00023981" w:rsidRPr="00B52DE5" w:rsidTr="0002398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คนพิการ/ผู้ดูแลคนพิการ</w:t>
            </w:r>
          </w:p>
        </w:tc>
        <w:tc>
          <w:tcPr>
            <w:tcW w:w="830" w:type="dxa"/>
            <w:tcBorders>
              <w:top w:val="single" w:sz="4" w:space="0" w:color="auto"/>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0</w:t>
            </w:r>
          </w:p>
        </w:tc>
        <w:tc>
          <w:tcPr>
            <w:tcW w:w="873"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621"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621"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78"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629"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r>
      <w:tr w:rsidR="00023981" w:rsidRPr="00B52DE5" w:rsidTr="0002398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แรงงานนอกระบบ</w:t>
            </w:r>
          </w:p>
        </w:tc>
        <w:tc>
          <w:tcPr>
            <w:tcW w:w="830" w:type="dxa"/>
            <w:tcBorders>
              <w:top w:val="single" w:sz="4" w:space="0" w:color="auto"/>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320</w:t>
            </w:r>
          </w:p>
        </w:tc>
        <w:tc>
          <w:tcPr>
            <w:tcW w:w="873"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60</w:t>
            </w:r>
          </w:p>
        </w:tc>
        <w:tc>
          <w:tcPr>
            <w:tcW w:w="621"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80</w:t>
            </w:r>
          </w:p>
        </w:tc>
        <w:tc>
          <w:tcPr>
            <w:tcW w:w="621"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60</w:t>
            </w:r>
          </w:p>
        </w:tc>
        <w:tc>
          <w:tcPr>
            <w:tcW w:w="578"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80</w:t>
            </w:r>
          </w:p>
        </w:tc>
        <w:tc>
          <w:tcPr>
            <w:tcW w:w="629"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r>
      <w:tr w:rsidR="00023981" w:rsidRPr="00B52DE5" w:rsidTr="0002398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ทหารเกณฑ์ก่อนปลดประจำการ</w:t>
            </w:r>
          </w:p>
        </w:tc>
        <w:tc>
          <w:tcPr>
            <w:tcW w:w="830" w:type="dxa"/>
            <w:tcBorders>
              <w:top w:val="single" w:sz="4" w:space="0" w:color="auto"/>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60</w:t>
            </w:r>
          </w:p>
        </w:tc>
        <w:tc>
          <w:tcPr>
            <w:tcW w:w="873"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621"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621"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78"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629"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r>
      <w:tr w:rsidR="00023981" w:rsidRPr="00B52DE5" w:rsidTr="0002398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แรงงานตามโครงการอันเนื่องมาจากพระราชดำริ</w:t>
            </w:r>
          </w:p>
        </w:tc>
        <w:tc>
          <w:tcPr>
            <w:tcW w:w="830" w:type="dxa"/>
            <w:tcBorders>
              <w:top w:val="single" w:sz="4" w:space="0" w:color="auto"/>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60</w:t>
            </w:r>
          </w:p>
        </w:tc>
        <w:tc>
          <w:tcPr>
            <w:tcW w:w="873"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621"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621"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78"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629" w:type="dxa"/>
            <w:tcBorders>
              <w:top w:val="single" w:sz="4" w:space="0" w:color="auto"/>
              <w:left w:val="nil"/>
              <w:bottom w:val="single" w:sz="4" w:space="0" w:color="auto"/>
              <w:right w:val="single" w:sz="4" w:space="0" w:color="auto"/>
            </w:tcBorders>
            <w:shd w:val="clear" w:color="000000" w:fill="FFFFFF"/>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r>
      <w:tr w:rsidR="00017426" w:rsidRPr="00B52DE5" w:rsidTr="003C396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xml:space="preserve">14.2 </w:t>
            </w:r>
            <w:r w:rsidRPr="00B52DE5">
              <w:rPr>
                <w:rFonts w:ascii="TH SarabunPSK" w:eastAsia="Times New Roman" w:hAnsi="TH SarabunPSK" w:cs="TH SarabunPSK"/>
                <w:sz w:val="20"/>
                <w:szCs w:val="20"/>
                <w:cs/>
              </w:rPr>
              <w:t>กิจกรรม</w:t>
            </w: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cs/>
              </w:rPr>
              <w:t>เพิ่มทักษะด้านอาชีพแก่นักเรียนครอบครัวยากจนที่ไม่ได้เรียนต่อหลังจบการศึกษาภาคบังคับ</w:t>
            </w:r>
          </w:p>
        </w:tc>
        <w:tc>
          <w:tcPr>
            <w:tcW w:w="830" w:type="dxa"/>
            <w:tcBorders>
              <w:top w:val="single" w:sz="4" w:space="0" w:color="auto"/>
              <w:left w:val="nil"/>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vAlign w:val="center"/>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260</w:t>
            </w:r>
          </w:p>
        </w:tc>
        <w:tc>
          <w:tcPr>
            <w:tcW w:w="873"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80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20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60</w:t>
            </w:r>
          </w:p>
        </w:tc>
        <w:tc>
          <w:tcPr>
            <w:tcW w:w="578"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20</w:t>
            </w:r>
          </w:p>
        </w:tc>
        <w:tc>
          <w:tcPr>
            <w:tcW w:w="629"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80</w:t>
            </w:r>
          </w:p>
        </w:tc>
      </w:tr>
      <w:tr w:rsidR="00017426" w:rsidRPr="00B52DE5" w:rsidTr="003C396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 xml:space="preserve">15. </w:t>
            </w:r>
            <w:r w:rsidRPr="00B52DE5">
              <w:rPr>
                <w:rFonts w:ascii="TH SarabunPSK" w:eastAsia="Times New Roman" w:hAnsi="TH SarabunPSK" w:cs="TH SarabunPSK"/>
                <w:b/>
                <w:bCs/>
                <w:sz w:val="20"/>
                <w:szCs w:val="20"/>
                <w:cs/>
              </w:rPr>
              <w:t xml:space="preserve">โครงการเสริมสมรรถนะแรงงานด้านเทคโนโลยีรองรับการทำงานในศตวรรษที่ </w:t>
            </w:r>
            <w:r w:rsidRPr="00B52DE5">
              <w:rPr>
                <w:rFonts w:ascii="TH SarabunPSK" w:eastAsia="Times New Roman" w:hAnsi="TH SarabunPSK" w:cs="TH SarabunPSK"/>
                <w:b/>
                <w:bCs/>
                <w:sz w:val="20"/>
                <w:szCs w:val="20"/>
              </w:rPr>
              <w:t>21</w:t>
            </w: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cs/>
              </w:rPr>
              <w:t>เจ้าภาพ สพท.)</w:t>
            </w:r>
          </w:p>
        </w:tc>
        <w:tc>
          <w:tcPr>
            <w:tcW w:w="830" w:type="dxa"/>
            <w:tcBorders>
              <w:top w:val="single" w:sz="4" w:space="0" w:color="auto"/>
              <w:left w:val="nil"/>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jc w:val="center"/>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vAlign w:val="center"/>
          </w:tcPr>
          <w:p w:rsidR="00017426" w:rsidRPr="00B52DE5" w:rsidRDefault="00017426" w:rsidP="003C3961">
            <w:pPr>
              <w:spacing w:after="0" w:line="240" w:lineRule="auto"/>
              <w:jc w:val="right"/>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380</w:t>
            </w:r>
          </w:p>
        </w:tc>
        <w:tc>
          <w:tcPr>
            <w:tcW w:w="873"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140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60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60</w:t>
            </w:r>
          </w:p>
        </w:tc>
        <w:tc>
          <w:tcPr>
            <w:tcW w:w="578"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60</w:t>
            </w:r>
          </w:p>
        </w:tc>
        <w:tc>
          <w:tcPr>
            <w:tcW w:w="629"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60</w:t>
            </w:r>
          </w:p>
        </w:tc>
      </w:tr>
      <w:tr w:rsidR="00017426" w:rsidRPr="00B52DE5" w:rsidTr="003C396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กิจกรรม เสริมสมรรถนะแรงงานด้านเทคโนโลยีรองรับการทำงานในศตวรรษที่</w:t>
            </w:r>
            <w:r w:rsidRPr="00B52DE5">
              <w:rPr>
                <w:rFonts w:ascii="TH SarabunPSK" w:eastAsia="Times New Roman" w:hAnsi="TH SarabunPSK" w:cs="TH SarabunPSK"/>
                <w:sz w:val="20"/>
                <w:szCs w:val="20"/>
              </w:rPr>
              <w:t xml:space="preserve"> 21</w:t>
            </w:r>
          </w:p>
        </w:tc>
        <w:tc>
          <w:tcPr>
            <w:tcW w:w="830" w:type="dxa"/>
            <w:tcBorders>
              <w:top w:val="single" w:sz="4" w:space="0" w:color="auto"/>
              <w:left w:val="nil"/>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vAlign w:val="center"/>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380</w:t>
            </w:r>
          </w:p>
        </w:tc>
        <w:tc>
          <w:tcPr>
            <w:tcW w:w="873"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140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sz w:val="20"/>
                <w:szCs w:val="20"/>
              </w:rPr>
            </w:pPr>
            <w:r w:rsidRPr="00B52DE5">
              <w:rPr>
                <w:rFonts w:ascii="TH SarabunPSK" w:eastAsia="Times New Roman" w:hAnsi="TH SarabunPSK" w:cs="TH SarabunPSK"/>
                <w:sz w:val="20"/>
                <w:szCs w:val="20"/>
              </w:rPr>
              <w:t>60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60</w:t>
            </w:r>
          </w:p>
        </w:tc>
        <w:tc>
          <w:tcPr>
            <w:tcW w:w="578"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60</w:t>
            </w:r>
          </w:p>
        </w:tc>
        <w:tc>
          <w:tcPr>
            <w:tcW w:w="629"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60</w:t>
            </w:r>
          </w:p>
        </w:tc>
      </w:tr>
      <w:tr w:rsidR="00017426" w:rsidRPr="00B52DE5" w:rsidTr="003C396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u w:val="single"/>
                <w:cs/>
              </w:rPr>
              <w:t>แผนงานบูรณาการ</w:t>
            </w:r>
            <w:r w:rsidRPr="00B52DE5">
              <w:rPr>
                <w:rFonts w:ascii="TH SarabunPSK" w:eastAsia="Times New Roman" w:hAnsi="TH SarabunPSK" w:cs="TH SarabunPSK"/>
                <w:b/>
                <w:bCs/>
                <w:color w:val="000000"/>
                <w:sz w:val="20"/>
                <w:szCs w:val="20"/>
              </w:rPr>
              <w:t xml:space="preserve"> </w:t>
            </w:r>
            <w:r w:rsidRPr="00B52DE5">
              <w:rPr>
                <w:rFonts w:ascii="TH SarabunPSK" w:eastAsia="Times New Roman" w:hAnsi="TH SarabunPSK" w:cs="TH SarabunPSK"/>
                <w:b/>
                <w:bCs/>
                <w:color w:val="000000"/>
                <w:sz w:val="20"/>
                <w:szCs w:val="20"/>
                <w:cs/>
              </w:rPr>
              <w:t>เตรียมความพร้อมเพื่อรองรับสังคมสูงวัย</w:t>
            </w:r>
          </w:p>
        </w:tc>
        <w:tc>
          <w:tcPr>
            <w:tcW w:w="830" w:type="dxa"/>
            <w:tcBorders>
              <w:top w:val="single" w:sz="4" w:space="0" w:color="auto"/>
              <w:left w:val="nil"/>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jc w:val="center"/>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 </w:t>
            </w:r>
          </w:p>
        </w:tc>
        <w:tc>
          <w:tcPr>
            <w:tcW w:w="711" w:type="dxa"/>
            <w:tcBorders>
              <w:top w:val="single" w:sz="4" w:space="0" w:color="auto"/>
              <w:left w:val="nil"/>
              <w:bottom w:val="nil"/>
              <w:right w:val="single" w:sz="4" w:space="0" w:color="auto"/>
            </w:tcBorders>
            <w:shd w:val="clear" w:color="000000" w:fill="F2F2F2"/>
            <w:vAlign w:val="center"/>
          </w:tcPr>
          <w:p w:rsidR="00017426" w:rsidRPr="00B52DE5" w:rsidRDefault="00017426" w:rsidP="003C3961">
            <w:pPr>
              <w:spacing w:after="0" w:line="240" w:lineRule="auto"/>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 </w:t>
            </w:r>
          </w:p>
        </w:tc>
        <w:tc>
          <w:tcPr>
            <w:tcW w:w="873"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621"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rPr>
              <w:t> </w:t>
            </w:r>
          </w:p>
        </w:tc>
        <w:tc>
          <w:tcPr>
            <w:tcW w:w="621"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578"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c>
          <w:tcPr>
            <w:tcW w:w="629" w:type="dxa"/>
            <w:tcBorders>
              <w:top w:val="single" w:sz="4" w:space="0" w:color="auto"/>
              <w:left w:val="nil"/>
              <w:bottom w:val="nil"/>
              <w:right w:val="single" w:sz="4" w:space="0" w:color="auto"/>
            </w:tcBorders>
            <w:shd w:val="clear" w:color="000000" w:fill="FFFFFF"/>
            <w:vAlign w:val="center"/>
          </w:tcPr>
          <w:p w:rsidR="00017426" w:rsidRPr="00B52DE5" w:rsidRDefault="00017426" w:rsidP="003C3961">
            <w:pPr>
              <w:spacing w:after="0" w:line="240" w:lineRule="auto"/>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 </w:t>
            </w:r>
          </w:p>
        </w:tc>
      </w:tr>
      <w:tr w:rsidR="00017426" w:rsidRPr="00B52DE5" w:rsidTr="003C396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B52DE5" w:rsidRDefault="00017426" w:rsidP="003C3961">
            <w:pPr>
              <w:spacing w:after="0" w:line="240" w:lineRule="auto"/>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 xml:space="preserve">16. </w:t>
            </w:r>
            <w:r w:rsidRPr="00B52DE5">
              <w:rPr>
                <w:rFonts w:ascii="TH SarabunPSK" w:eastAsia="Times New Roman" w:hAnsi="TH SarabunPSK" w:cs="TH SarabunPSK"/>
                <w:b/>
                <w:bCs/>
                <w:sz w:val="20"/>
                <w:szCs w:val="20"/>
                <w:cs/>
              </w:rPr>
              <w:t>โครงการฝึกอบรมแรงงานผู้สูงอายุเพื่อเพิ่มโอกาสในการประกอบอาชีพ</w:t>
            </w:r>
            <w:r w:rsidRPr="00B52DE5">
              <w:rPr>
                <w:rFonts w:ascii="TH SarabunPSK" w:eastAsia="Times New Roman" w:hAnsi="TH SarabunPSK" w:cs="TH SarabunPSK"/>
                <w:b/>
                <w:bCs/>
                <w:sz w:val="20"/>
                <w:szCs w:val="20"/>
              </w:rPr>
              <w:t xml:space="preserve"> </w:t>
            </w:r>
            <w:r w:rsidRPr="00B52DE5">
              <w:rPr>
                <w:rFonts w:ascii="TH SarabunPSK" w:eastAsia="Times New Roman" w:hAnsi="TH SarabunPSK" w:cs="TH SarabunPSK"/>
                <w:sz w:val="20"/>
                <w:szCs w:val="20"/>
              </w:rPr>
              <w:t>(</w:t>
            </w:r>
            <w:r w:rsidRPr="00B52DE5">
              <w:rPr>
                <w:rFonts w:ascii="TH SarabunPSK" w:eastAsia="Times New Roman" w:hAnsi="TH SarabunPSK" w:cs="TH SarabunPSK"/>
                <w:sz w:val="20"/>
                <w:szCs w:val="20"/>
                <w:cs/>
              </w:rPr>
              <w:t>เจ้าภาพ ศป.)</w:t>
            </w:r>
          </w:p>
        </w:tc>
        <w:tc>
          <w:tcPr>
            <w:tcW w:w="830" w:type="dxa"/>
            <w:tcBorders>
              <w:top w:val="single" w:sz="4" w:space="0" w:color="auto"/>
              <w:left w:val="nil"/>
              <w:bottom w:val="single" w:sz="4" w:space="0" w:color="auto"/>
              <w:right w:val="single" w:sz="4" w:space="0" w:color="auto"/>
            </w:tcBorders>
            <w:shd w:val="clear" w:color="000000" w:fill="FFFFFF"/>
            <w:noWrap/>
          </w:tcPr>
          <w:p w:rsidR="00017426" w:rsidRPr="00B52DE5" w:rsidRDefault="00017426" w:rsidP="003C3961">
            <w:pPr>
              <w:spacing w:after="0" w:line="240" w:lineRule="auto"/>
              <w:jc w:val="center"/>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tcPr>
          <w:p w:rsidR="00017426" w:rsidRPr="00B52DE5" w:rsidRDefault="00017426" w:rsidP="003C3961">
            <w:pPr>
              <w:spacing w:after="0" w:line="240" w:lineRule="auto"/>
              <w:jc w:val="right"/>
              <w:rPr>
                <w:rFonts w:ascii="TH SarabunPSK" w:eastAsia="Times New Roman" w:hAnsi="TH SarabunPSK" w:cs="TH SarabunPSK"/>
                <w:b/>
                <w:bCs/>
                <w:color w:val="000000"/>
                <w:sz w:val="20"/>
                <w:szCs w:val="20"/>
              </w:rPr>
            </w:pPr>
            <w:r w:rsidRPr="00B52DE5">
              <w:rPr>
                <w:rFonts w:ascii="TH SarabunPSK" w:eastAsia="Times New Roman" w:hAnsi="TH SarabunPSK" w:cs="TH SarabunPSK"/>
                <w:b/>
                <w:bCs/>
                <w:color w:val="000000"/>
                <w:sz w:val="20"/>
                <w:szCs w:val="20"/>
              </w:rPr>
              <w:t>540</w:t>
            </w:r>
          </w:p>
        </w:tc>
        <w:tc>
          <w:tcPr>
            <w:tcW w:w="873"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120</w:t>
            </w:r>
          </w:p>
        </w:tc>
        <w:tc>
          <w:tcPr>
            <w:tcW w:w="621"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100</w:t>
            </w:r>
          </w:p>
        </w:tc>
        <w:tc>
          <w:tcPr>
            <w:tcW w:w="621"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100</w:t>
            </w:r>
          </w:p>
        </w:tc>
        <w:tc>
          <w:tcPr>
            <w:tcW w:w="578"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100</w:t>
            </w:r>
          </w:p>
        </w:tc>
        <w:tc>
          <w:tcPr>
            <w:tcW w:w="629" w:type="dxa"/>
            <w:tcBorders>
              <w:top w:val="single" w:sz="4" w:space="0" w:color="auto"/>
              <w:left w:val="nil"/>
              <w:bottom w:val="single" w:sz="4" w:space="0" w:color="auto"/>
              <w:right w:val="single" w:sz="4" w:space="0" w:color="auto"/>
            </w:tcBorders>
            <w:shd w:val="clear" w:color="000000" w:fill="FFFFFF"/>
          </w:tcPr>
          <w:p w:rsidR="00017426" w:rsidRPr="00B52DE5" w:rsidRDefault="00017426" w:rsidP="003C3961">
            <w:pPr>
              <w:spacing w:after="0" w:line="240" w:lineRule="auto"/>
              <w:jc w:val="right"/>
              <w:rPr>
                <w:rFonts w:ascii="TH SarabunPSK" w:eastAsia="Times New Roman" w:hAnsi="TH SarabunPSK" w:cs="TH SarabunPSK"/>
                <w:b/>
                <w:bCs/>
                <w:sz w:val="20"/>
                <w:szCs w:val="20"/>
              </w:rPr>
            </w:pPr>
            <w:r w:rsidRPr="00B52DE5">
              <w:rPr>
                <w:rFonts w:ascii="TH SarabunPSK" w:eastAsia="Times New Roman" w:hAnsi="TH SarabunPSK" w:cs="TH SarabunPSK"/>
                <w:b/>
                <w:bCs/>
                <w:sz w:val="20"/>
                <w:szCs w:val="20"/>
              </w:rPr>
              <w:t>120</w:t>
            </w:r>
          </w:p>
        </w:tc>
      </w:tr>
      <w:tr w:rsidR="00017426" w:rsidRPr="00B52DE5" w:rsidTr="003C3961">
        <w:trPr>
          <w:trHeight w:val="265"/>
        </w:trPr>
        <w:tc>
          <w:tcPr>
            <w:tcW w:w="49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กิจกรรม</w:t>
            </w:r>
            <w:r w:rsidRPr="00B52DE5">
              <w:rPr>
                <w:rFonts w:ascii="TH SarabunPSK" w:eastAsia="Times New Roman" w:hAnsi="TH SarabunPSK" w:cs="TH SarabunPSK"/>
                <w:sz w:val="20"/>
                <w:szCs w:val="20"/>
              </w:rPr>
              <w:t xml:space="preserve"> </w:t>
            </w:r>
            <w:r w:rsidRPr="00B52DE5">
              <w:rPr>
                <w:rFonts w:ascii="TH SarabunPSK" w:eastAsia="Times New Roman" w:hAnsi="TH SarabunPSK" w:cs="TH SarabunPSK"/>
                <w:sz w:val="20"/>
                <w:szCs w:val="20"/>
                <w:cs/>
              </w:rPr>
              <w:t>ฝึกอบรมแรงงานผู้สูงอายุเพื่อเพิ่มโอกาสในการประกอบอาชีพ</w:t>
            </w:r>
            <w:r w:rsidRPr="00B52DE5">
              <w:rPr>
                <w:rFonts w:ascii="TH SarabunPSK" w:eastAsia="Times New Roman" w:hAnsi="TH SarabunPSK" w:cs="TH SarabunPSK"/>
                <w:sz w:val="20"/>
                <w:szCs w:val="20"/>
              </w:rPr>
              <w:t xml:space="preserve"> </w:t>
            </w:r>
          </w:p>
        </w:tc>
        <w:tc>
          <w:tcPr>
            <w:tcW w:w="830" w:type="dxa"/>
            <w:tcBorders>
              <w:top w:val="single" w:sz="4" w:space="0" w:color="auto"/>
              <w:left w:val="nil"/>
              <w:bottom w:val="single" w:sz="4" w:space="0" w:color="auto"/>
              <w:right w:val="single" w:sz="4" w:space="0" w:color="auto"/>
            </w:tcBorders>
            <w:shd w:val="clear" w:color="000000" w:fill="FFFFFF"/>
            <w:noWrap/>
            <w:vAlign w:val="center"/>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cs/>
              </w:rPr>
              <w:t>คน</w:t>
            </w:r>
          </w:p>
        </w:tc>
        <w:tc>
          <w:tcPr>
            <w:tcW w:w="711" w:type="dxa"/>
            <w:tcBorders>
              <w:top w:val="single" w:sz="4" w:space="0" w:color="auto"/>
              <w:left w:val="nil"/>
              <w:bottom w:val="single" w:sz="4" w:space="0" w:color="auto"/>
              <w:right w:val="single" w:sz="4" w:space="0" w:color="auto"/>
            </w:tcBorders>
            <w:shd w:val="clear" w:color="000000" w:fill="F2F2F2"/>
            <w:vAlign w:val="center"/>
          </w:tcPr>
          <w:p w:rsidR="00017426" w:rsidRPr="00B52DE5" w:rsidRDefault="00017426" w:rsidP="003C3961">
            <w:pPr>
              <w:spacing w:after="0" w:line="240" w:lineRule="auto"/>
              <w:jc w:val="right"/>
              <w:rPr>
                <w:rFonts w:ascii="TH SarabunPSK" w:eastAsia="Times New Roman" w:hAnsi="TH SarabunPSK" w:cs="TH SarabunPSK"/>
                <w:color w:val="000000"/>
                <w:sz w:val="20"/>
                <w:szCs w:val="20"/>
              </w:rPr>
            </w:pPr>
            <w:r w:rsidRPr="00B52DE5">
              <w:rPr>
                <w:rFonts w:ascii="TH SarabunPSK" w:eastAsia="Times New Roman" w:hAnsi="TH SarabunPSK" w:cs="TH SarabunPSK"/>
                <w:color w:val="000000"/>
                <w:sz w:val="20"/>
                <w:szCs w:val="20"/>
              </w:rPr>
              <w:t>540</w:t>
            </w:r>
          </w:p>
        </w:tc>
        <w:tc>
          <w:tcPr>
            <w:tcW w:w="873"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rPr>
              <w:t>120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rPr>
              <w:t>100</w:t>
            </w:r>
          </w:p>
        </w:tc>
        <w:tc>
          <w:tcPr>
            <w:tcW w:w="621"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rPr>
              <w:t>100</w:t>
            </w:r>
          </w:p>
        </w:tc>
        <w:tc>
          <w:tcPr>
            <w:tcW w:w="578"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rPr>
              <w:t>100</w:t>
            </w:r>
          </w:p>
        </w:tc>
        <w:tc>
          <w:tcPr>
            <w:tcW w:w="629" w:type="dxa"/>
            <w:tcBorders>
              <w:top w:val="single" w:sz="4" w:space="0" w:color="auto"/>
              <w:left w:val="nil"/>
              <w:bottom w:val="single" w:sz="4" w:space="0" w:color="auto"/>
              <w:right w:val="single" w:sz="4" w:space="0" w:color="auto"/>
            </w:tcBorders>
            <w:shd w:val="clear" w:color="000000" w:fill="FFFFFF"/>
            <w:vAlign w:val="center"/>
          </w:tcPr>
          <w:p w:rsidR="00017426" w:rsidRPr="00B52DE5" w:rsidRDefault="00017426" w:rsidP="003C3961">
            <w:pPr>
              <w:spacing w:after="0" w:line="240" w:lineRule="auto"/>
              <w:jc w:val="center"/>
              <w:rPr>
                <w:rFonts w:ascii="TH SarabunPSK" w:eastAsia="Times New Roman" w:hAnsi="TH SarabunPSK" w:cs="TH SarabunPSK"/>
                <w:sz w:val="20"/>
                <w:szCs w:val="20"/>
              </w:rPr>
            </w:pPr>
            <w:r w:rsidRPr="00B52DE5">
              <w:rPr>
                <w:rFonts w:ascii="TH SarabunPSK" w:eastAsia="Times New Roman" w:hAnsi="TH SarabunPSK" w:cs="TH SarabunPSK"/>
                <w:sz w:val="20"/>
                <w:szCs w:val="20"/>
              </w:rPr>
              <w:t>120</w:t>
            </w:r>
          </w:p>
        </w:tc>
      </w:tr>
    </w:tbl>
    <w:p w:rsidR="00017426" w:rsidRPr="00B52DE5" w:rsidRDefault="00017426" w:rsidP="00017426">
      <w:pPr>
        <w:pStyle w:val="aff2"/>
        <w:rPr>
          <w:rFonts w:ascii="TH SarabunPSK" w:hAnsi="TH SarabunPSK" w:cs="TH SarabunPSK"/>
          <w:szCs w:val="20"/>
        </w:rPr>
      </w:pPr>
    </w:p>
    <w:p w:rsidR="00017426" w:rsidRPr="005322CA" w:rsidRDefault="00017426" w:rsidP="00017426">
      <w:pPr>
        <w:pStyle w:val="aff2"/>
        <w:rPr>
          <w:rFonts w:ascii="TH SarabunPSK" w:hAnsi="TH SarabunPSK" w:cs="TH SarabunPSK"/>
          <w:szCs w:val="20"/>
        </w:rPr>
      </w:pPr>
      <w:r w:rsidRPr="005322CA">
        <w:rPr>
          <w:rFonts w:ascii="TH SarabunPSK" w:eastAsia="Times New Roman" w:hAnsi="TH SarabunPSK" w:cs="TH SarabunPSK"/>
          <w:color w:val="000000"/>
          <w:szCs w:val="20"/>
          <w:cs/>
        </w:rPr>
        <w:t xml:space="preserve">ข้อมูล ณ วันที่ </w:t>
      </w:r>
      <w:r w:rsidR="007C5BDB">
        <w:rPr>
          <w:rFonts w:ascii="TH SarabunPSK" w:eastAsia="Times New Roman" w:hAnsi="TH SarabunPSK" w:cs="TH SarabunPSK"/>
          <w:color w:val="000000"/>
          <w:szCs w:val="20"/>
        </w:rPr>
        <w:t>30</w:t>
      </w:r>
      <w:r w:rsidR="00755CCE">
        <w:rPr>
          <w:rFonts w:ascii="TH SarabunPSK" w:eastAsia="Times New Roman" w:hAnsi="TH SarabunPSK" w:cs="TH SarabunPSK" w:hint="cs"/>
          <w:color w:val="000000"/>
          <w:szCs w:val="20"/>
          <w:cs/>
        </w:rPr>
        <w:t xml:space="preserve"> ธ.ค. </w:t>
      </w:r>
      <w:r w:rsidR="00755CCE" w:rsidRPr="00A72612">
        <w:rPr>
          <w:rFonts w:ascii="TH SarabunPSK" w:eastAsia="Times New Roman" w:hAnsi="TH SarabunPSK" w:cs="TH SarabunPSK"/>
          <w:color w:val="000000"/>
          <w:szCs w:val="20"/>
          <w:cs/>
        </w:rPr>
        <w:t xml:space="preserve"> </w:t>
      </w:r>
      <w:r w:rsidR="00755CCE" w:rsidRPr="00A72612">
        <w:rPr>
          <w:rFonts w:ascii="TH SarabunPSK" w:eastAsia="Times New Roman" w:hAnsi="TH SarabunPSK" w:cs="TH SarabunPSK"/>
          <w:color w:val="000000"/>
          <w:szCs w:val="20"/>
        </w:rPr>
        <w:t>63</w:t>
      </w:r>
    </w:p>
    <w:p w:rsidR="00EF2D9B" w:rsidRDefault="00EF2D9B" w:rsidP="007C5BDB">
      <w:pPr>
        <w:pStyle w:val="aff2"/>
        <w:tabs>
          <w:tab w:val="left" w:pos="567"/>
        </w:tabs>
        <w:ind w:left="360"/>
        <w:rPr>
          <w:rFonts w:ascii="TH SarabunPSK" w:hAnsi="TH SarabunPSK" w:cs="TH SarabunPSK"/>
          <w:szCs w:val="20"/>
        </w:rPr>
      </w:pPr>
    </w:p>
    <w:p w:rsidR="007C5BDB" w:rsidRPr="00EF2D9B" w:rsidRDefault="007C5BDB" w:rsidP="007C5BDB">
      <w:pPr>
        <w:pStyle w:val="aff2"/>
        <w:tabs>
          <w:tab w:val="left" w:pos="567"/>
        </w:tabs>
        <w:ind w:left="360"/>
        <w:rPr>
          <w:rFonts w:ascii="TH SarabunPSK" w:hAnsi="TH SarabunPSK" w:cs="TH SarabunPSK"/>
          <w:szCs w:val="20"/>
        </w:rPr>
      </w:pPr>
    </w:p>
    <w:p w:rsidR="00017426" w:rsidRDefault="00017426" w:rsidP="00017426">
      <w:pPr>
        <w:pStyle w:val="aff2"/>
        <w:rPr>
          <w:rFonts w:ascii="TH SarabunPSK" w:hAnsi="TH SarabunPSK" w:cs="TH SarabunPSK"/>
          <w:szCs w:val="20"/>
        </w:rPr>
      </w:pPr>
    </w:p>
    <w:p w:rsidR="00017426" w:rsidRDefault="00017426" w:rsidP="00017426">
      <w:pPr>
        <w:pStyle w:val="aff2"/>
        <w:rPr>
          <w:rFonts w:ascii="TH SarabunPSK" w:hAnsi="TH SarabunPSK" w:cs="TH SarabunPSK"/>
          <w:szCs w:val="20"/>
        </w:rPr>
      </w:pPr>
    </w:p>
    <w:p w:rsidR="00017426" w:rsidRDefault="00017426" w:rsidP="00017426">
      <w:pPr>
        <w:pStyle w:val="aff2"/>
        <w:rPr>
          <w:rFonts w:ascii="TH SarabunPSK" w:hAnsi="TH SarabunPSK" w:cs="TH SarabunPSK"/>
          <w:szCs w:val="20"/>
        </w:rPr>
      </w:pPr>
    </w:p>
    <w:p w:rsidR="00017426" w:rsidRPr="00A72612" w:rsidRDefault="00017426" w:rsidP="00017426">
      <w:pPr>
        <w:pStyle w:val="aff2"/>
        <w:rPr>
          <w:rFonts w:ascii="TH SarabunPSK" w:hAnsi="TH SarabunPSK" w:cs="TH SarabunPSK"/>
          <w:sz w:val="16"/>
          <w:szCs w:val="16"/>
        </w:rPr>
      </w:pPr>
    </w:p>
    <w:tbl>
      <w:tblPr>
        <w:tblW w:w="10222" w:type="dxa"/>
        <w:tblInd w:w="-176" w:type="dxa"/>
        <w:tblLayout w:type="fixed"/>
        <w:tblLook w:val="04A0" w:firstRow="1" w:lastRow="0" w:firstColumn="1" w:lastColumn="0" w:noHBand="0" w:noVBand="1"/>
      </w:tblPr>
      <w:tblGrid>
        <w:gridCol w:w="3134"/>
        <w:gridCol w:w="567"/>
        <w:gridCol w:w="629"/>
        <w:gridCol w:w="629"/>
        <w:gridCol w:w="553"/>
        <w:gridCol w:w="553"/>
        <w:gridCol w:w="613"/>
        <w:gridCol w:w="709"/>
        <w:gridCol w:w="567"/>
        <w:gridCol w:w="567"/>
        <w:gridCol w:w="567"/>
        <w:gridCol w:w="567"/>
        <w:gridCol w:w="567"/>
      </w:tblGrid>
      <w:tr w:rsidR="00017426" w:rsidRPr="003D027E" w:rsidTr="003C3961">
        <w:trPr>
          <w:trHeight w:val="702"/>
        </w:trPr>
        <w:tc>
          <w:tcPr>
            <w:tcW w:w="3134"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cs/>
              </w:rPr>
              <w:t>ยุทธศาสตร์ชาติ</w:t>
            </w:r>
            <w:r w:rsidRPr="003D027E">
              <w:rPr>
                <w:rFonts w:ascii="TH SarabunPSK" w:eastAsia="Times New Roman" w:hAnsi="TH SarabunPSK" w:cs="TH SarabunPSK"/>
                <w:b/>
                <w:bCs/>
                <w:sz w:val="20"/>
                <w:szCs w:val="20"/>
              </w:rPr>
              <w:t xml:space="preserve"> </w:t>
            </w:r>
            <w:r w:rsidRPr="003D027E">
              <w:rPr>
                <w:rFonts w:ascii="TH SarabunPSK" w:eastAsia="Times New Roman" w:hAnsi="TH SarabunPSK" w:cs="TH SarabunPSK"/>
                <w:b/>
                <w:bCs/>
                <w:sz w:val="20"/>
                <w:szCs w:val="20"/>
                <w:cs/>
              </w:rPr>
              <w:t>แผนแม่บท ยุทธศาสตร์จัดสรรงบประมาณ</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3D027E" w:rsidRDefault="00017426" w:rsidP="003C3961">
            <w:pPr>
              <w:spacing w:after="0" w:line="240" w:lineRule="auto"/>
              <w:jc w:val="center"/>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cs/>
              </w:rPr>
              <w:t>หน่วย</w:t>
            </w:r>
          </w:p>
        </w:tc>
        <w:tc>
          <w:tcPr>
            <w:tcW w:w="629" w:type="dxa"/>
            <w:tcBorders>
              <w:top w:val="single" w:sz="4" w:space="0" w:color="auto"/>
              <w:left w:val="nil"/>
              <w:bottom w:val="nil"/>
              <w:right w:val="single" w:sz="4" w:space="0" w:color="auto"/>
            </w:tcBorders>
            <w:shd w:val="clear" w:color="000000" w:fill="F2F2F2"/>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cs/>
              </w:rPr>
              <w:t xml:space="preserve">รวม </w:t>
            </w:r>
            <w:r w:rsidRPr="003D027E">
              <w:rPr>
                <w:rFonts w:ascii="TH SarabunPSK" w:eastAsia="Times New Roman" w:hAnsi="TH SarabunPSK" w:cs="TH SarabunPSK"/>
                <w:b/>
                <w:bCs/>
                <w:sz w:val="20"/>
                <w:szCs w:val="20"/>
              </w:rPr>
              <w:t>8</w:t>
            </w:r>
          </w:p>
        </w:tc>
        <w:tc>
          <w:tcPr>
            <w:tcW w:w="629" w:type="dxa"/>
            <w:tcBorders>
              <w:top w:val="single" w:sz="4" w:space="0" w:color="auto"/>
              <w:left w:val="nil"/>
              <w:bottom w:val="nil"/>
              <w:right w:val="single" w:sz="4" w:space="0" w:color="auto"/>
            </w:tcBorders>
            <w:shd w:val="clear" w:color="000000" w:fill="FFFFFF"/>
            <w:hideMark/>
          </w:tcPr>
          <w:p w:rsidR="00017426"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สพร.</w:t>
            </w:r>
            <w:r w:rsidRPr="003D027E">
              <w:rPr>
                <w:rFonts w:ascii="TH SarabunPSK" w:eastAsia="Times New Roman" w:hAnsi="TH SarabunPSK" w:cs="TH SarabunPSK"/>
                <w:sz w:val="20"/>
                <w:szCs w:val="20"/>
              </w:rPr>
              <w:t xml:space="preserve">8 </w:t>
            </w:r>
            <w:r w:rsidRPr="003D027E">
              <w:rPr>
                <w:rFonts w:ascii="TH SarabunPSK" w:eastAsia="Times New Roman" w:hAnsi="TH SarabunPSK" w:cs="TH SarabunPSK"/>
                <w:sz w:val="20"/>
                <w:szCs w:val="20"/>
                <w:cs/>
              </w:rPr>
              <w:t>นคร</w:t>
            </w:r>
          </w:p>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สวรรค์</w:t>
            </w:r>
          </w:p>
        </w:tc>
        <w:tc>
          <w:tcPr>
            <w:tcW w:w="553" w:type="dxa"/>
            <w:tcBorders>
              <w:top w:val="single" w:sz="4" w:space="0" w:color="auto"/>
              <w:left w:val="nil"/>
              <w:bottom w:val="nil"/>
              <w:right w:val="single" w:sz="4" w:space="0" w:color="auto"/>
            </w:tcBorders>
            <w:shd w:val="clear" w:color="000000" w:fill="FFFFFF"/>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สนพ. ตาก</w:t>
            </w:r>
          </w:p>
        </w:tc>
        <w:tc>
          <w:tcPr>
            <w:tcW w:w="553" w:type="dxa"/>
            <w:tcBorders>
              <w:top w:val="single" w:sz="4" w:space="0" w:color="auto"/>
              <w:left w:val="nil"/>
              <w:bottom w:val="nil"/>
              <w:right w:val="single" w:sz="4" w:space="0" w:color="auto"/>
            </w:tcBorders>
            <w:shd w:val="clear" w:color="000000" w:fill="FFFFFF"/>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สนพ.พิจิตร</w:t>
            </w:r>
          </w:p>
        </w:tc>
        <w:tc>
          <w:tcPr>
            <w:tcW w:w="613" w:type="dxa"/>
            <w:tcBorders>
              <w:top w:val="single" w:sz="4" w:space="0" w:color="auto"/>
              <w:left w:val="nil"/>
              <w:bottom w:val="nil"/>
              <w:right w:val="single" w:sz="4" w:space="0" w:color="auto"/>
            </w:tcBorders>
            <w:shd w:val="clear" w:color="000000" w:fill="FFFFFF"/>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สนพ.กำแพง เพชร</w:t>
            </w:r>
          </w:p>
        </w:tc>
        <w:tc>
          <w:tcPr>
            <w:tcW w:w="709" w:type="dxa"/>
            <w:tcBorders>
              <w:top w:val="single" w:sz="4" w:space="0" w:color="auto"/>
              <w:left w:val="nil"/>
              <w:bottom w:val="nil"/>
              <w:right w:val="single" w:sz="4" w:space="0" w:color="auto"/>
            </w:tcBorders>
            <w:shd w:val="clear" w:color="000000" w:fill="F2F2F2"/>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cs/>
              </w:rPr>
              <w:t xml:space="preserve">รวม </w:t>
            </w:r>
            <w:r w:rsidRPr="003D027E">
              <w:rPr>
                <w:rFonts w:ascii="TH SarabunPSK" w:eastAsia="Times New Roman" w:hAnsi="TH SarabunPSK" w:cs="TH SarabunPSK"/>
                <w:b/>
                <w:bCs/>
                <w:sz w:val="20"/>
                <w:szCs w:val="20"/>
              </w:rPr>
              <w:t>9</w:t>
            </w:r>
          </w:p>
        </w:tc>
        <w:tc>
          <w:tcPr>
            <w:tcW w:w="567" w:type="dxa"/>
            <w:tcBorders>
              <w:top w:val="single" w:sz="4" w:space="0" w:color="auto"/>
              <w:left w:val="nil"/>
              <w:bottom w:val="nil"/>
              <w:right w:val="single" w:sz="4" w:space="0" w:color="auto"/>
            </w:tcBorders>
            <w:shd w:val="clear" w:color="000000" w:fill="FFFFFF"/>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 xml:space="preserve">สพร. </w:t>
            </w:r>
            <w:r w:rsidRPr="003D027E">
              <w:rPr>
                <w:rFonts w:ascii="TH SarabunPSK" w:eastAsia="Times New Roman" w:hAnsi="TH SarabunPSK" w:cs="TH SarabunPSK"/>
                <w:sz w:val="20"/>
                <w:szCs w:val="20"/>
              </w:rPr>
              <w:t xml:space="preserve">9 </w:t>
            </w:r>
            <w:r w:rsidRPr="003D027E">
              <w:rPr>
                <w:rFonts w:ascii="TH SarabunPSK" w:eastAsia="Times New Roman" w:hAnsi="TH SarabunPSK" w:cs="TH SarabunPSK"/>
                <w:sz w:val="14"/>
                <w:szCs w:val="14"/>
                <w:cs/>
              </w:rPr>
              <w:t>พิษณุโลก</w:t>
            </w:r>
          </w:p>
        </w:tc>
        <w:tc>
          <w:tcPr>
            <w:tcW w:w="567" w:type="dxa"/>
            <w:tcBorders>
              <w:top w:val="single" w:sz="4" w:space="0" w:color="auto"/>
              <w:left w:val="nil"/>
              <w:bottom w:val="nil"/>
              <w:right w:val="single" w:sz="4" w:space="0" w:color="auto"/>
            </w:tcBorders>
            <w:shd w:val="clear" w:color="000000" w:fill="FFFFFF"/>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สนพ.เพชรบูรณ์</w:t>
            </w:r>
          </w:p>
        </w:tc>
        <w:tc>
          <w:tcPr>
            <w:tcW w:w="567" w:type="dxa"/>
            <w:tcBorders>
              <w:top w:val="single" w:sz="4" w:space="0" w:color="auto"/>
              <w:left w:val="nil"/>
              <w:bottom w:val="nil"/>
              <w:right w:val="single" w:sz="4" w:space="0" w:color="auto"/>
            </w:tcBorders>
            <w:shd w:val="clear" w:color="000000" w:fill="FFFFFF"/>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สนพ.</w:t>
            </w:r>
            <w:r w:rsidRPr="003D027E">
              <w:rPr>
                <w:rFonts w:ascii="TH SarabunPSK" w:eastAsia="Times New Roman" w:hAnsi="TH SarabunPSK" w:cs="TH SarabunPSK"/>
                <w:sz w:val="14"/>
                <w:szCs w:val="14"/>
                <w:cs/>
              </w:rPr>
              <w:t>อุตรดิตถ์</w:t>
            </w:r>
          </w:p>
        </w:tc>
        <w:tc>
          <w:tcPr>
            <w:tcW w:w="567" w:type="dxa"/>
            <w:tcBorders>
              <w:top w:val="single" w:sz="4" w:space="0" w:color="auto"/>
              <w:left w:val="nil"/>
              <w:bottom w:val="nil"/>
              <w:right w:val="single" w:sz="4" w:space="0" w:color="auto"/>
            </w:tcBorders>
            <w:shd w:val="clear" w:color="000000" w:fill="FFFFFF"/>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สนพ.</w:t>
            </w:r>
            <w:r w:rsidRPr="003D027E">
              <w:rPr>
                <w:rFonts w:ascii="TH SarabunPSK" w:eastAsia="Times New Roman" w:hAnsi="TH SarabunPSK" w:cs="TH SarabunPSK"/>
                <w:sz w:val="16"/>
                <w:szCs w:val="16"/>
                <w:cs/>
              </w:rPr>
              <w:t>สุโขทัย</w:t>
            </w:r>
          </w:p>
        </w:tc>
        <w:tc>
          <w:tcPr>
            <w:tcW w:w="567" w:type="dxa"/>
            <w:tcBorders>
              <w:top w:val="single" w:sz="4" w:space="0" w:color="auto"/>
              <w:left w:val="nil"/>
              <w:bottom w:val="nil"/>
              <w:right w:val="single" w:sz="4" w:space="0" w:color="auto"/>
            </w:tcBorders>
            <w:shd w:val="clear" w:color="000000" w:fill="FFFFFF"/>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สนพ. เลย</w:t>
            </w:r>
          </w:p>
        </w:tc>
      </w:tr>
      <w:tr w:rsidR="00017426" w:rsidRPr="003D027E" w:rsidTr="003C3961">
        <w:trPr>
          <w:trHeight w:val="161"/>
        </w:trPr>
        <w:tc>
          <w:tcPr>
            <w:tcW w:w="3134" w:type="dxa"/>
            <w:tcBorders>
              <w:top w:val="nil"/>
              <w:left w:val="single" w:sz="4" w:space="0" w:color="auto"/>
              <w:bottom w:val="single" w:sz="8" w:space="0" w:color="auto"/>
              <w:right w:val="single" w:sz="4" w:space="0" w:color="auto"/>
            </w:tcBorders>
            <w:shd w:val="clear" w:color="000000" w:fill="F2F2F2"/>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xml:space="preserve"> </w:t>
            </w:r>
            <w:r w:rsidRPr="003D027E">
              <w:rPr>
                <w:rFonts w:ascii="TH SarabunPSK" w:eastAsia="Times New Roman" w:hAnsi="TH SarabunPSK" w:cs="TH SarabunPSK"/>
                <w:b/>
                <w:bCs/>
                <w:sz w:val="20"/>
                <w:szCs w:val="20"/>
                <w:cs/>
              </w:rPr>
              <w:t>รวมทั้งสิ้น</w:t>
            </w:r>
          </w:p>
        </w:tc>
        <w:tc>
          <w:tcPr>
            <w:tcW w:w="567" w:type="dxa"/>
            <w:tcBorders>
              <w:top w:val="nil"/>
              <w:left w:val="nil"/>
              <w:bottom w:val="single" w:sz="8" w:space="0" w:color="auto"/>
              <w:right w:val="single" w:sz="4" w:space="0" w:color="auto"/>
            </w:tcBorders>
            <w:shd w:val="clear" w:color="000000" w:fill="F2F2F2"/>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cs/>
              </w:rPr>
              <w:t>คน</w:t>
            </w:r>
          </w:p>
        </w:tc>
        <w:tc>
          <w:tcPr>
            <w:tcW w:w="62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D027E" w:rsidRDefault="00017426" w:rsidP="007C5BDB">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23,9</w:t>
            </w:r>
            <w:r w:rsidR="007C5BDB">
              <w:rPr>
                <w:rFonts w:ascii="TH SarabunPSK" w:eastAsia="Times New Roman" w:hAnsi="TH SarabunPSK" w:cs="TH SarabunPSK" w:hint="cs"/>
                <w:b/>
                <w:bCs/>
                <w:sz w:val="20"/>
                <w:szCs w:val="20"/>
                <w:cs/>
              </w:rPr>
              <w:t>1</w:t>
            </w:r>
            <w:r w:rsidRPr="003D027E">
              <w:rPr>
                <w:rFonts w:ascii="TH SarabunPSK" w:eastAsia="Times New Roman" w:hAnsi="TH SarabunPSK" w:cs="TH SarabunPSK"/>
                <w:b/>
                <w:bCs/>
                <w:sz w:val="20"/>
                <w:szCs w:val="20"/>
              </w:rPr>
              <w:t>0</w:t>
            </w:r>
          </w:p>
        </w:tc>
        <w:tc>
          <w:tcPr>
            <w:tcW w:w="62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D027E" w:rsidRDefault="00017426" w:rsidP="007C5BDB">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10,</w:t>
            </w:r>
            <w:r w:rsidR="00F37D76">
              <w:rPr>
                <w:rFonts w:ascii="TH SarabunPSK" w:eastAsia="Times New Roman" w:hAnsi="TH SarabunPSK" w:cs="TH SarabunPSK"/>
                <w:b/>
                <w:bCs/>
                <w:sz w:val="20"/>
                <w:szCs w:val="20"/>
              </w:rPr>
              <w:t>9</w:t>
            </w:r>
            <w:r w:rsidR="007C5BDB">
              <w:rPr>
                <w:rFonts w:ascii="TH SarabunPSK" w:eastAsia="Times New Roman" w:hAnsi="TH SarabunPSK" w:cs="TH SarabunPSK" w:hint="cs"/>
                <w:b/>
                <w:bCs/>
                <w:sz w:val="20"/>
                <w:szCs w:val="20"/>
                <w:cs/>
              </w:rPr>
              <w:t>1</w:t>
            </w:r>
            <w:r w:rsidR="00F37D76">
              <w:rPr>
                <w:rFonts w:ascii="TH SarabunPSK" w:eastAsia="Times New Roman" w:hAnsi="TH SarabunPSK" w:cs="TH SarabunPSK"/>
                <w:b/>
                <w:bCs/>
                <w:sz w:val="20"/>
                <w:szCs w:val="20"/>
              </w:rPr>
              <w:t>0</w:t>
            </w:r>
          </w:p>
        </w:tc>
        <w:tc>
          <w:tcPr>
            <w:tcW w:w="553"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D027E" w:rsidRDefault="00017426" w:rsidP="00F37D76">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6,1</w:t>
            </w:r>
            <w:r w:rsidR="00F37D76">
              <w:rPr>
                <w:rFonts w:ascii="TH SarabunPSK" w:eastAsia="Times New Roman" w:hAnsi="TH SarabunPSK" w:cs="TH SarabunPSK"/>
                <w:b/>
                <w:bCs/>
                <w:sz w:val="20"/>
                <w:szCs w:val="20"/>
              </w:rPr>
              <w:t>50</w:t>
            </w:r>
          </w:p>
        </w:tc>
        <w:tc>
          <w:tcPr>
            <w:tcW w:w="553"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D027E" w:rsidRDefault="00017426" w:rsidP="00F37D76">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2,4</w:t>
            </w:r>
            <w:r w:rsidR="00F37D76">
              <w:rPr>
                <w:rFonts w:ascii="TH SarabunPSK" w:eastAsia="Times New Roman" w:hAnsi="TH SarabunPSK" w:cs="TH SarabunPSK"/>
                <w:b/>
                <w:bCs/>
                <w:sz w:val="20"/>
                <w:szCs w:val="20"/>
              </w:rPr>
              <w:t>40</w:t>
            </w:r>
          </w:p>
        </w:tc>
        <w:tc>
          <w:tcPr>
            <w:tcW w:w="613"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D027E" w:rsidRDefault="00017426" w:rsidP="00F37D76">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4,4</w:t>
            </w:r>
            <w:r w:rsidR="00F37D76">
              <w:rPr>
                <w:rFonts w:ascii="TH SarabunPSK" w:eastAsia="Times New Roman" w:hAnsi="TH SarabunPSK" w:cs="TH SarabunPSK"/>
                <w:b/>
                <w:bCs/>
                <w:sz w:val="20"/>
                <w:szCs w:val="20"/>
              </w:rPr>
              <w:t>10</w:t>
            </w:r>
          </w:p>
        </w:tc>
        <w:tc>
          <w:tcPr>
            <w:tcW w:w="70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D027E" w:rsidRDefault="00017426" w:rsidP="007C5BDB">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2</w:t>
            </w:r>
            <w:r w:rsidR="007B15F1">
              <w:rPr>
                <w:rFonts w:ascii="TH SarabunPSK" w:eastAsia="Times New Roman" w:hAnsi="TH SarabunPSK" w:cs="TH SarabunPSK"/>
                <w:b/>
                <w:bCs/>
                <w:sz w:val="20"/>
                <w:szCs w:val="20"/>
              </w:rPr>
              <w:t>1</w:t>
            </w:r>
            <w:r w:rsidRPr="003D027E">
              <w:rPr>
                <w:rFonts w:ascii="TH SarabunPSK" w:eastAsia="Times New Roman" w:hAnsi="TH SarabunPSK" w:cs="TH SarabunPSK"/>
                <w:b/>
                <w:bCs/>
                <w:sz w:val="20"/>
                <w:szCs w:val="20"/>
              </w:rPr>
              <w:t>,</w:t>
            </w:r>
            <w:r w:rsidR="007B15F1">
              <w:rPr>
                <w:rFonts w:ascii="TH SarabunPSK" w:eastAsia="Times New Roman" w:hAnsi="TH SarabunPSK" w:cs="TH SarabunPSK"/>
                <w:b/>
                <w:bCs/>
                <w:sz w:val="20"/>
                <w:szCs w:val="20"/>
              </w:rPr>
              <w:t>0</w:t>
            </w:r>
            <w:r w:rsidR="007C5BDB">
              <w:rPr>
                <w:rFonts w:ascii="TH SarabunPSK" w:eastAsia="Times New Roman" w:hAnsi="TH SarabunPSK" w:cs="TH SarabunPSK" w:hint="cs"/>
                <w:b/>
                <w:bCs/>
                <w:sz w:val="20"/>
                <w:szCs w:val="20"/>
                <w:cs/>
              </w:rPr>
              <w:t>3</w:t>
            </w:r>
            <w:r w:rsidR="00F37D76">
              <w:rPr>
                <w:rFonts w:ascii="TH SarabunPSK" w:eastAsia="Times New Roman" w:hAnsi="TH SarabunPSK" w:cs="TH SarabunPSK"/>
                <w:b/>
                <w:bCs/>
                <w:sz w:val="20"/>
                <w:szCs w:val="20"/>
              </w:rPr>
              <w:t>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D027E" w:rsidRDefault="00F37D76" w:rsidP="007C5BDB">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9,0</w:t>
            </w:r>
            <w:r w:rsidR="007C5BDB">
              <w:rPr>
                <w:rFonts w:ascii="TH SarabunPSK" w:eastAsia="Times New Roman" w:hAnsi="TH SarabunPSK" w:cs="TH SarabunPSK" w:hint="cs"/>
                <w:b/>
                <w:bCs/>
                <w:sz w:val="20"/>
                <w:szCs w:val="20"/>
                <w:cs/>
              </w:rPr>
              <w:t>2</w:t>
            </w:r>
            <w:r>
              <w:rPr>
                <w:rFonts w:ascii="TH SarabunPSK" w:eastAsia="Times New Roman" w:hAnsi="TH SarabunPSK" w:cs="TH SarabunPSK"/>
                <w:b/>
                <w:bCs/>
                <w:sz w:val="20"/>
                <w:szCs w:val="20"/>
              </w:rPr>
              <w:t>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D027E" w:rsidRDefault="00017426" w:rsidP="00F37D76">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4,5</w:t>
            </w:r>
            <w:r w:rsidR="00F37D76">
              <w:rPr>
                <w:rFonts w:ascii="TH SarabunPSK" w:eastAsia="Times New Roman" w:hAnsi="TH SarabunPSK" w:cs="TH SarabunPSK"/>
                <w:b/>
                <w:bCs/>
                <w:sz w:val="20"/>
                <w:szCs w:val="20"/>
              </w:rPr>
              <w:t>70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D027E" w:rsidRDefault="00017426" w:rsidP="00F37D76">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3,2</w:t>
            </w:r>
            <w:r w:rsidR="00F37D76">
              <w:rPr>
                <w:rFonts w:ascii="TH SarabunPSK" w:eastAsia="Times New Roman" w:hAnsi="TH SarabunPSK" w:cs="TH SarabunPSK"/>
                <w:b/>
                <w:bCs/>
                <w:sz w:val="20"/>
                <w:szCs w:val="20"/>
              </w:rPr>
              <w:t>60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D027E" w:rsidRDefault="00017426" w:rsidP="00F37D76">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1,8</w:t>
            </w:r>
            <w:r w:rsidR="00F37D76">
              <w:rPr>
                <w:rFonts w:ascii="TH SarabunPSK" w:eastAsia="Times New Roman" w:hAnsi="TH SarabunPSK" w:cs="TH SarabunPSK"/>
                <w:b/>
                <w:bCs/>
                <w:sz w:val="20"/>
                <w:szCs w:val="20"/>
              </w:rPr>
              <w:t>50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D027E" w:rsidRDefault="00017426" w:rsidP="00F37D76">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2,3</w:t>
            </w:r>
            <w:r w:rsidR="00F37D76">
              <w:rPr>
                <w:rFonts w:ascii="TH SarabunPSK" w:eastAsia="Times New Roman" w:hAnsi="TH SarabunPSK" w:cs="TH SarabunPSK"/>
                <w:b/>
                <w:bCs/>
                <w:sz w:val="20"/>
                <w:szCs w:val="20"/>
              </w:rPr>
              <w:t>30</w:t>
            </w:r>
          </w:p>
        </w:tc>
      </w:tr>
      <w:tr w:rsidR="00017426" w:rsidRPr="003D027E" w:rsidTr="003C3961">
        <w:trPr>
          <w:trHeight w:val="268"/>
        </w:trPr>
        <w:tc>
          <w:tcPr>
            <w:tcW w:w="3134" w:type="dxa"/>
            <w:tcBorders>
              <w:top w:val="single" w:sz="4" w:space="0" w:color="auto"/>
              <w:left w:val="single" w:sz="4" w:space="0" w:color="auto"/>
              <w:bottom w:val="nil"/>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color w:val="0F243E"/>
                <w:sz w:val="20"/>
                <w:szCs w:val="20"/>
              </w:rPr>
            </w:pPr>
            <w:r w:rsidRPr="003D027E">
              <w:rPr>
                <w:rFonts w:ascii="TH SarabunPSK" w:eastAsia="Times New Roman" w:hAnsi="TH SarabunPSK" w:cs="TH SarabunPSK"/>
                <w:b/>
                <w:bCs/>
                <w:color w:val="0F243E"/>
                <w:sz w:val="20"/>
                <w:szCs w:val="20"/>
                <w:cs/>
              </w:rPr>
              <w:t>กรมพัฒนาฝีมือแรงงานดำเนินการเอง</w:t>
            </w:r>
            <w:r w:rsidRPr="003D027E">
              <w:rPr>
                <w:rFonts w:ascii="TH SarabunPSK" w:eastAsia="Times New Roman" w:hAnsi="TH SarabunPSK" w:cs="TH SarabunPSK"/>
                <w:b/>
                <w:bCs/>
                <w:color w:val="0F243E"/>
                <w:sz w:val="20"/>
                <w:szCs w:val="20"/>
              </w:rPr>
              <w:t xml:space="preserve"> </w:t>
            </w:r>
          </w:p>
        </w:tc>
        <w:tc>
          <w:tcPr>
            <w:tcW w:w="567" w:type="dxa"/>
            <w:tcBorders>
              <w:top w:val="nil"/>
              <w:left w:val="nil"/>
              <w:bottom w:val="nil"/>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color w:val="0F243E"/>
                <w:sz w:val="20"/>
                <w:szCs w:val="20"/>
              </w:rPr>
            </w:pPr>
            <w:r w:rsidRPr="003D027E">
              <w:rPr>
                <w:rFonts w:ascii="TH SarabunPSK" w:eastAsia="Times New Roman" w:hAnsi="TH SarabunPSK" w:cs="TH SarabunPSK"/>
                <w:b/>
                <w:bCs/>
                <w:color w:val="0F243E"/>
                <w:sz w:val="20"/>
                <w:szCs w:val="20"/>
                <w:cs/>
              </w:rPr>
              <w:t>คน</w:t>
            </w:r>
          </w:p>
        </w:tc>
        <w:tc>
          <w:tcPr>
            <w:tcW w:w="62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3D027E" w:rsidRDefault="00017426" w:rsidP="007C5BDB">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6,1</w:t>
            </w:r>
            <w:r w:rsidR="007C5BDB">
              <w:rPr>
                <w:rFonts w:ascii="TH SarabunPSK" w:eastAsia="Times New Roman" w:hAnsi="TH SarabunPSK" w:cs="TH SarabunPSK" w:hint="cs"/>
                <w:b/>
                <w:bCs/>
                <w:sz w:val="20"/>
                <w:szCs w:val="20"/>
                <w:cs/>
              </w:rPr>
              <w:t>6</w:t>
            </w:r>
            <w:r w:rsidRPr="003D027E">
              <w:rPr>
                <w:rFonts w:ascii="TH SarabunPSK" w:eastAsia="Times New Roman" w:hAnsi="TH SarabunPSK" w:cs="TH SarabunPSK"/>
                <w:b/>
                <w:bCs/>
                <w:sz w:val="20"/>
                <w:szCs w:val="20"/>
              </w:rPr>
              <w:t>0</w:t>
            </w:r>
          </w:p>
        </w:tc>
        <w:tc>
          <w:tcPr>
            <w:tcW w:w="62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7C5BDB">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2,</w:t>
            </w:r>
            <w:r w:rsidR="00F37D76">
              <w:rPr>
                <w:rFonts w:ascii="TH SarabunPSK" w:eastAsia="Times New Roman" w:hAnsi="TH SarabunPSK" w:cs="TH SarabunPSK"/>
                <w:b/>
                <w:bCs/>
                <w:sz w:val="20"/>
                <w:szCs w:val="20"/>
              </w:rPr>
              <w:t>2</w:t>
            </w:r>
            <w:r w:rsidR="007C5BDB">
              <w:rPr>
                <w:rFonts w:ascii="TH SarabunPSK" w:eastAsia="Times New Roman" w:hAnsi="TH SarabunPSK" w:cs="TH SarabunPSK" w:hint="cs"/>
                <w:b/>
                <w:bCs/>
                <w:sz w:val="20"/>
                <w:szCs w:val="20"/>
                <w:cs/>
              </w:rPr>
              <w:t>1</w:t>
            </w:r>
            <w:r w:rsidR="00F37D76">
              <w:rPr>
                <w:rFonts w:ascii="TH SarabunPSK" w:eastAsia="Times New Roman" w:hAnsi="TH SarabunPSK" w:cs="TH SarabunPSK"/>
                <w:b/>
                <w:bCs/>
                <w:sz w:val="20"/>
                <w:szCs w:val="20"/>
              </w:rPr>
              <w:t>0</w:t>
            </w:r>
          </w:p>
        </w:tc>
        <w:tc>
          <w:tcPr>
            <w:tcW w:w="553"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F37D76">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1,7</w:t>
            </w:r>
            <w:r w:rsidR="00F37D76">
              <w:rPr>
                <w:rFonts w:ascii="TH SarabunPSK" w:eastAsia="Times New Roman" w:hAnsi="TH SarabunPSK" w:cs="TH SarabunPSK"/>
                <w:b/>
                <w:bCs/>
                <w:sz w:val="20"/>
                <w:szCs w:val="20"/>
              </w:rPr>
              <w:t>50</w:t>
            </w:r>
          </w:p>
        </w:tc>
        <w:tc>
          <w:tcPr>
            <w:tcW w:w="553"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F37D76" w:rsidP="00F37D76">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1,090</w:t>
            </w:r>
          </w:p>
        </w:tc>
        <w:tc>
          <w:tcPr>
            <w:tcW w:w="613"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F37D76">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1,1</w:t>
            </w:r>
            <w:r w:rsidR="00F37D76">
              <w:rPr>
                <w:rFonts w:ascii="TH SarabunPSK" w:eastAsia="Times New Roman" w:hAnsi="TH SarabunPSK" w:cs="TH SarabunPSK"/>
                <w:b/>
                <w:bCs/>
                <w:sz w:val="20"/>
                <w:szCs w:val="20"/>
              </w:rPr>
              <w:t>10</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3D027E" w:rsidRDefault="007B15F1" w:rsidP="007C5BDB">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7</w:t>
            </w:r>
            <w:r w:rsidR="00017426" w:rsidRPr="003D027E">
              <w:rPr>
                <w:rFonts w:ascii="TH SarabunPSK" w:eastAsia="Times New Roman" w:hAnsi="TH SarabunPSK" w:cs="TH SarabunPSK"/>
                <w:b/>
                <w:bCs/>
                <w:sz w:val="20"/>
                <w:szCs w:val="20"/>
              </w:rPr>
              <w:t>,</w:t>
            </w:r>
            <w:r>
              <w:rPr>
                <w:rFonts w:ascii="TH SarabunPSK" w:eastAsia="Times New Roman" w:hAnsi="TH SarabunPSK" w:cs="TH SarabunPSK"/>
                <w:b/>
                <w:bCs/>
                <w:sz w:val="20"/>
                <w:szCs w:val="20"/>
              </w:rPr>
              <w:t>0</w:t>
            </w:r>
            <w:r w:rsidR="007C5BDB">
              <w:rPr>
                <w:rFonts w:ascii="TH SarabunPSK" w:eastAsia="Times New Roman" w:hAnsi="TH SarabunPSK" w:cs="TH SarabunPSK" w:hint="cs"/>
                <w:b/>
                <w:bCs/>
                <w:sz w:val="20"/>
                <w:szCs w:val="20"/>
                <w:cs/>
              </w:rPr>
              <w:t>6</w:t>
            </w:r>
            <w:r w:rsidR="00F37D76">
              <w:rPr>
                <w:rFonts w:ascii="TH SarabunPSK" w:eastAsia="Times New Roman" w:hAnsi="TH SarabunPSK" w:cs="TH SarabunPSK"/>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7C5BDB">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2,</w:t>
            </w:r>
            <w:r w:rsidR="00F37D76">
              <w:rPr>
                <w:rFonts w:ascii="TH SarabunPSK" w:eastAsia="Times New Roman" w:hAnsi="TH SarabunPSK" w:cs="TH SarabunPSK"/>
                <w:b/>
                <w:bCs/>
                <w:sz w:val="20"/>
                <w:szCs w:val="20"/>
              </w:rPr>
              <w:t>4</w:t>
            </w:r>
            <w:r w:rsidR="007C5BDB">
              <w:rPr>
                <w:rFonts w:ascii="TH SarabunPSK" w:eastAsia="Times New Roman" w:hAnsi="TH SarabunPSK" w:cs="TH SarabunPSK" w:hint="cs"/>
                <w:b/>
                <w:bCs/>
                <w:sz w:val="20"/>
                <w:szCs w:val="20"/>
                <w:cs/>
              </w:rPr>
              <w:t>2</w:t>
            </w:r>
            <w:r w:rsidR="00F37D76">
              <w:rPr>
                <w:rFonts w:ascii="TH SarabunPSK" w:eastAsia="Times New Roman" w:hAnsi="TH SarabunPSK" w:cs="TH SarabunPSK"/>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F37D76">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1,2</w:t>
            </w:r>
            <w:r w:rsidR="00F37D76">
              <w:rPr>
                <w:rFonts w:ascii="TH SarabunPSK" w:eastAsia="Times New Roman" w:hAnsi="TH SarabunPSK" w:cs="TH SarabunPSK"/>
                <w:b/>
                <w:bCs/>
                <w:sz w:val="20"/>
                <w:szCs w:val="20"/>
              </w:rPr>
              <w:t>70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F37D76">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1,</w:t>
            </w:r>
            <w:r w:rsidR="00F37D76">
              <w:rPr>
                <w:rFonts w:ascii="TH SarabunPSK" w:eastAsia="Times New Roman" w:hAnsi="TH SarabunPSK" w:cs="TH SarabunPSK"/>
                <w:b/>
                <w:bCs/>
                <w:sz w:val="20"/>
                <w:szCs w:val="20"/>
              </w:rPr>
              <w:t>090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F37D76">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1,1</w:t>
            </w:r>
            <w:r w:rsidR="00F37D76">
              <w:rPr>
                <w:rFonts w:ascii="TH SarabunPSK" w:eastAsia="Times New Roman" w:hAnsi="TH SarabunPSK" w:cs="TH SarabunPSK"/>
                <w:b/>
                <w:bCs/>
                <w:sz w:val="20"/>
                <w:szCs w:val="20"/>
              </w:rPr>
              <w:t>50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F37D76">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1,1</w:t>
            </w:r>
            <w:r w:rsidR="00F37D76">
              <w:rPr>
                <w:rFonts w:ascii="TH SarabunPSK" w:eastAsia="Times New Roman" w:hAnsi="TH SarabunPSK" w:cs="TH SarabunPSK"/>
                <w:b/>
                <w:bCs/>
                <w:sz w:val="20"/>
                <w:szCs w:val="20"/>
              </w:rPr>
              <w:t>30</w:t>
            </w:r>
          </w:p>
        </w:tc>
      </w:tr>
      <w:tr w:rsidR="00017426" w:rsidRPr="003D027E" w:rsidTr="003C3961">
        <w:trPr>
          <w:trHeight w:val="253"/>
        </w:trPr>
        <w:tc>
          <w:tcPr>
            <w:tcW w:w="3134"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color w:val="0F243E"/>
                <w:sz w:val="20"/>
                <w:szCs w:val="20"/>
              </w:rPr>
            </w:pPr>
            <w:r w:rsidRPr="003D027E">
              <w:rPr>
                <w:rFonts w:ascii="TH SarabunPSK" w:eastAsia="Times New Roman" w:hAnsi="TH SarabunPSK" w:cs="TH SarabunPSK"/>
                <w:b/>
                <w:bCs/>
                <w:color w:val="0F243E"/>
                <w:sz w:val="20"/>
                <w:szCs w:val="20"/>
                <w:cs/>
              </w:rPr>
              <w:t>ส่งเสริมสถานประกอบกิจการดำเนินการ</w:t>
            </w:r>
            <w:r w:rsidRPr="003D027E">
              <w:rPr>
                <w:rFonts w:ascii="TH SarabunPSK" w:eastAsia="Times New Roman" w:hAnsi="TH SarabunPSK" w:cs="TH SarabunPSK"/>
                <w:b/>
                <w:bCs/>
                <w:color w:val="0F243E"/>
                <w:sz w:val="20"/>
                <w:szCs w:val="20"/>
              </w:rPr>
              <w:t xml:space="preserve"> </w:t>
            </w:r>
          </w:p>
        </w:tc>
        <w:tc>
          <w:tcPr>
            <w:tcW w:w="567" w:type="dxa"/>
            <w:tcBorders>
              <w:top w:val="single" w:sz="4" w:space="0" w:color="auto"/>
              <w:left w:val="nil"/>
              <w:bottom w:val="single" w:sz="8"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color w:val="0F243E"/>
                <w:sz w:val="20"/>
                <w:szCs w:val="20"/>
              </w:rPr>
            </w:pPr>
            <w:r w:rsidRPr="003D027E">
              <w:rPr>
                <w:rFonts w:ascii="TH SarabunPSK" w:eastAsia="Times New Roman" w:hAnsi="TH SarabunPSK" w:cs="TH SarabunPSK"/>
                <w:b/>
                <w:bCs/>
                <w:color w:val="0F243E"/>
                <w:sz w:val="20"/>
                <w:szCs w:val="20"/>
                <w:cs/>
              </w:rPr>
              <w:t>คน</w:t>
            </w:r>
          </w:p>
        </w:tc>
        <w:tc>
          <w:tcPr>
            <w:tcW w:w="629" w:type="dxa"/>
            <w:tcBorders>
              <w:top w:val="nil"/>
              <w:left w:val="nil"/>
              <w:bottom w:val="single" w:sz="8" w:space="0" w:color="auto"/>
              <w:right w:val="single" w:sz="4" w:space="0" w:color="auto"/>
            </w:tcBorders>
            <w:shd w:val="clear" w:color="000000" w:fill="F2F2F2"/>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17,750</w:t>
            </w:r>
          </w:p>
        </w:tc>
        <w:tc>
          <w:tcPr>
            <w:tcW w:w="629" w:type="dxa"/>
            <w:tcBorders>
              <w:top w:val="nil"/>
              <w:left w:val="nil"/>
              <w:bottom w:val="single" w:sz="8"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8,700</w:t>
            </w:r>
          </w:p>
        </w:tc>
        <w:tc>
          <w:tcPr>
            <w:tcW w:w="553" w:type="dxa"/>
            <w:tcBorders>
              <w:top w:val="nil"/>
              <w:left w:val="nil"/>
              <w:bottom w:val="single" w:sz="8"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4,400</w:t>
            </w:r>
          </w:p>
        </w:tc>
        <w:tc>
          <w:tcPr>
            <w:tcW w:w="553" w:type="dxa"/>
            <w:tcBorders>
              <w:top w:val="nil"/>
              <w:left w:val="nil"/>
              <w:bottom w:val="single" w:sz="8"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1,350</w:t>
            </w:r>
          </w:p>
        </w:tc>
        <w:tc>
          <w:tcPr>
            <w:tcW w:w="613" w:type="dxa"/>
            <w:tcBorders>
              <w:top w:val="nil"/>
              <w:left w:val="nil"/>
              <w:bottom w:val="single" w:sz="8"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3,300</w:t>
            </w:r>
          </w:p>
        </w:tc>
        <w:tc>
          <w:tcPr>
            <w:tcW w:w="709" w:type="dxa"/>
            <w:tcBorders>
              <w:top w:val="nil"/>
              <w:left w:val="nil"/>
              <w:bottom w:val="single" w:sz="8" w:space="0" w:color="auto"/>
              <w:right w:val="single" w:sz="4" w:space="0" w:color="auto"/>
            </w:tcBorders>
            <w:shd w:val="clear" w:color="000000" w:fill="F2F2F2"/>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13,970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6,600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3,300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2,170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700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1,200</w:t>
            </w:r>
          </w:p>
        </w:tc>
      </w:tr>
      <w:tr w:rsidR="00017426" w:rsidRPr="003D027E" w:rsidTr="003C3961">
        <w:trPr>
          <w:trHeight w:val="431"/>
        </w:trPr>
        <w:tc>
          <w:tcPr>
            <w:tcW w:w="3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u w:val="single"/>
                <w:cs/>
              </w:rPr>
              <w:t>แผนงานบูรณาการ</w:t>
            </w:r>
            <w:r w:rsidRPr="003D027E">
              <w:rPr>
                <w:rFonts w:ascii="TH SarabunPSK" w:eastAsia="Times New Roman" w:hAnsi="TH SarabunPSK" w:cs="TH SarabunPSK"/>
                <w:b/>
                <w:bCs/>
                <w:color w:val="000000"/>
                <w:sz w:val="20"/>
                <w:szCs w:val="20"/>
              </w:rPr>
              <w:t xml:space="preserve"> </w:t>
            </w:r>
            <w:r w:rsidRPr="003D027E">
              <w:rPr>
                <w:rFonts w:ascii="TH SarabunPSK" w:eastAsia="Times New Roman" w:hAnsi="TH SarabunPSK" w:cs="TH SarabunPSK"/>
                <w:b/>
                <w:bCs/>
                <w:color w:val="000000"/>
                <w:sz w:val="20"/>
                <w:szCs w:val="20"/>
                <w:cs/>
              </w:rPr>
              <w:t>ขับเคลื่อนการแก้ไขปัญหาจังหวัดชายแดนภาคใต้</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2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62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53"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53"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613"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r>
      <w:tr w:rsidR="00017426" w:rsidRPr="003D027E" w:rsidTr="003C3961">
        <w:trPr>
          <w:trHeight w:val="322"/>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xml:space="preserve">1. </w:t>
            </w:r>
            <w:r w:rsidRPr="003D027E">
              <w:rPr>
                <w:rFonts w:ascii="TH SarabunPSK" w:eastAsia="Times New Roman" w:hAnsi="TH SarabunPSK" w:cs="TH SarabunPSK"/>
                <w:b/>
                <w:bCs/>
                <w:sz w:val="20"/>
                <w:szCs w:val="20"/>
                <w:cs/>
              </w:rPr>
              <w:t>โครงการพัฒนาเศรษฐกิจและส่งเสริมศักยภาพพื้นที่จังหวัดชายแดนภาคใต้</w:t>
            </w:r>
            <w:r w:rsidRPr="003D027E">
              <w:rPr>
                <w:rFonts w:ascii="TH SarabunPSK" w:eastAsia="Times New Roman" w:hAnsi="TH SarabunPSK" w:cs="TH SarabunPSK"/>
                <w:b/>
                <w:bCs/>
                <w:sz w:val="20"/>
                <w:szCs w:val="20"/>
              </w:rPr>
              <w:t xml:space="preserve"> </w:t>
            </w:r>
            <w:r w:rsidRPr="003D027E">
              <w:rPr>
                <w:rFonts w:ascii="TH SarabunPSK" w:eastAsia="Times New Roman" w:hAnsi="TH SarabunPSK" w:cs="TH SarabunPSK"/>
                <w:sz w:val="20"/>
                <w:szCs w:val="20"/>
              </w:rPr>
              <w:t>(</w:t>
            </w:r>
            <w:r w:rsidRPr="003D027E">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61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r>
      <w:tr w:rsidR="00017426" w:rsidRPr="003D027E" w:rsidTr="003C3961">
        <w:trPr>
          <w:trHeight w:val="202"/>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spacing w:val="-8"/>
                <w:sz w:val="20"/>
                <w:szCs w:val="20"/>
              </w:rPr>
            </w:pPr>
            <w:r w:rsidRPr="003D027E">
              <w:rPr>
                <w:rFonts w:ascii="TH SarabunPSK" w:eastAsia="Times New Roman" w:hAnsi="TH SarabunPSK" w:cs="TH SarabunPSK"/>
                <w:sz w:val="20"/>
                <w:szCs w:val="20"/>
                <w:cs/>
              </w:rPr>
              <w:t>กิจกรรม</w:t>
            </w:r>
            <w:r w:rsidRPr="003D027E">
              <w:rPr>
                <w:rFonts w:ascii="TH SarabunPSK" w:eastAsia="Times New Roman" w:hAnsi="TH SarabunPSK" w:cs="TH SarabunPSK"/>
                <w:sz w:val="20"/>
                <w:szCs w:val="20"/>
              </w:rPr>
              <w:t xml:space="preserve"> </w:t>
            </w:r>
            <w:r w:rsidRPr="003D027E">
              <w:rPr>
                <w:rFonts w:ascii="TH SarabunPSK" w:eastAsia="Times New Roman" w:hAnsi="TH SarabunPSK" w:cs="TH SarabunPSK"/>
                <w:sz w:val="20"/>
                <w:szCs w:val="20"/>
                <w:cs/>
              </w:rPr>
              <w:t>พัฒนาฝีมือแรงงานในพื้นที่จังหวัดชายแดนภาคใต้</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61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r>
      <w:tr w:rsidR="00017426" w:rsidRPr="003D027E" w:rsidTr="003C3961">
        <w:trPr>
          <w:trHeight w:val="408"/>
        </w:trPr>
        <w:tc>
          <w:tcPr>
            <w:tcW w:w="3134" w:type="dxa"/>
            <w:tcBorders>
              <w:top w:val="nil"/>
              <w:left w:val="single" w:sz="4" w:space="0" w:color="auto"/>
              <w:bottom w:val="nil"/>
              <w:right w:val="nil"/>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cs/>
              </w:rPr>
            </w:pPr>
            <w:r w:rsidRPr="003D027E">
              <w:rPr>
                <w:rFonts w:ascii="TH SarabunPSK" w:eastAsia="Times New Roman" w:hAnsi="TH SarabunPSK" w:cs="TH SarabunPSK"/>
                <w:b/>
                <w:bCs/>
                <w:color w:val="000000"/>
                <w:sz w:val="20"/>
                <w:szCs w:val="20"/>
                <w:u w:val="single"/>
                <w:cs/>
              </w:rPr>
              <w:t>แผนงานยุทธศาสตร์</w:t>
            </w:r>
            <w:r w:rsidRPr="003D027E">
              <w:rPr>
                <w:rFonts w:ascii="TH SarabunPSK" w:eastAsia="Times New Roman" w:hAnsi="TH SarabunPSK" w:cs="TH SarabunPSK"/>
                <w:b/>
                <w:bCs/>
                <w:color w:val="000000"/>
                <w:sz w:val="20"/>
                <w:szCs w:val="20"/>
              </w:rPr>
              <w:t xml:space="preserve"> </w:t>
            </w:r>
            <w:r w:rsidRPr="003D027E">
              <w:rPr>
                <w:rFonts w:ascii="TH SarabunPSK" w:eastAsia="Times New Roman" w:hAnsi="TH SarabunPSK" w:cs="TH SarabunPSK"/>
                <w:b/>
                <w:bCs/>
                <w:color w:val="000000"/>
                <w:sz w:val="20"/>
                <w:szCs w:val="20"/>
                <w:cs/>
              </w:rPr>
              <w:t>ส่งเสริมความสัมพันธ์ระหว่างประเทศ</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1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r>
      <w:tr w:rsidR="00017426" w:rsidRPr="003D027E" w:rsidTr="003C3961">
        <w:trPr>
          <w:trHeight w:val="329"/>
        </w:trPr>
        <w:tc>
          <w:tcPr>
            <w:tcW w:w="3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cs/>
              </w:rPr>
            </w:pPr>
            <w:r w:rsidRPr="003D027E">
              <w:rPr>
                <w:rFonts w:ascii="TH SarabunPSK" w:eastAsia="Times New Roman" w:hAnsi="TH SarabunPSK" w:cs="TH SarabunPSK"/>
                <w:b/>
                <w:bCs/>
                <w:sz w:val="20"/>
                <w:szCs w:val="20"/>
              </w:rPr>
              <w:t xml:space="preserve">2. </w:t>
            </w:r>
            <w:r w:rsidRPr="003D027E">
              <w:rPr>
                <w:rFonts w:ascii="TH SarabunPSK" w:eastAsia="Times New Roman" w:hAnsi="TH SarabunPSK" w:cs="TH SarabunPSK"/>
                <w:b/>
                <w:bCs/>
                <w:sz w:val="20"/>
                <w:szCs w:val="20"/>
                <w:cs/>
              </w:rPr>
              <w:t>โครงการพัฒนาฝีมือแรงงานนานาชาติเพื่อการพัฒนาความร่วมมือทางเศรษฐกิจ</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61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r>
      <w:tr w:rsidR="00017426" w:rsidRPr="003D027E" w:rsidTr="003C3961">
        <w:trPr>
          <w:trHeight w:val="379"/>
        </w:trPr>
        <w:tc>
          <w:tcPr>
            <w:tcW w:w="3134" w:type="dxa"/>
            <w:tcBorders>
              <w:top w:val="nil"/>
              <w:left w:val="single" w:sz="4" w:space="0" w:color="auto"/>
              <w:bottom w:val="nil"/>
              <w:right w:val="nil"/>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u w:val="single"/>
                <w:cs/>
              </w:rPr>
              <w:t>แผนงานบูรณาการ</w:t>
            </w:r>
            <w:r w:rsidRPr="003D027E">
              <w:rPr>
                <w:rFonts w:ascii="TH SarabunPSK" w:eastAsia="Times New Roman" w:hAnsi="TH SarabunPSK" w:cs="TH SarabunPSK"/>
                <w:b/>
                <w:bCs/>
                <w:sz w:val="20"/>
                <w:szCs w:val="20"/>
              </w:rPr>
              <w:t xml:space="preserve">  </w:t>
            </w:r>
            <w:r w:rsidRPr="003D027E">
              <w:rPr>
                <w:rFonts w:ascii="TH SarabunPSK" w:eastAsia="Times New Roman" w:hAnsi="TH SarabunPSK" w:cs="TH SarabunPSK"/>
                <w:b/>
                <w:bCs/>
                <w:sz w:val="20"/>
                <w:szCs w:val="20"/>
                <w:cs/>
              </w:rPr>
              <w:t>พัฒนาอุตสาหกรรมและบริการแห่งอนาคต</w:t>
            </w:r>
            <w:r w:rsidRPr="003D027E">
              <w:rPr>
                <w:rFonts w:ascii="TH SarabunPSK" w:eastAsia="Times New Roman" w:hAnsi="TH SarabunPSK" w:cs="TH SarabunPSK"/>
                <w:b/>
                <w:bCs/>
                <w:sz w:val="20"/>
                <w:szCs w:val="20"/>
              </w:rPr>
              <w:t xml:space="preserve"> </w:t>
            </w:r>
          </w:p>
        </w:tc>
        <w:tc>
          <w:tcPr>
            <w:tcW w:w="567" w:type="dxa"/>
            <w:tcBorders>
              <w:top w:val="nil"/>
              <w:left w:val="single" w:sz="4" w:space="0" w:color="auto"/>
              <w:bottom w:val="nil"/>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29"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53"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53"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13"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r>
      <w:tr w:rsidR="00017426" w:rsidRPr="003D027E" w:rsidTr="007B15F1">
        <w:trPr>
          <w:trHeight w:val="259"/>
        </w:trPr>
        <w:tc>
          <w:tcPr>
            <w:tcW w:w="3134" w:type="dxa"/>
            <w:tcBorders>
              <w:top w:val="single" w:sz="4" w:space="0" w:color="auto"/>
              <w:left w:val="single" w:sz="4" w:space="0" w:color="auto"/>
              <w:bottom w:val="single" w:sz="4" w:space="0" w:color="auto"/>
              <w:right w:val="nil"/>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xml:space="preserve">3. </w:t>
            </w:r>
            <w:r w:rsidRPr="003D027E">
              <w:rPr>
                <w:rFonts w:ascii="TH SarabunPSK" w:eastAsia="Times New Roman" w:hAnsi="TH SarabunPSK" w:cs="TH SarabunPSK"/>
                <w:b/>
                <w:bCs/>
                <w:sz w:val="20"/>
                <w:szCs w:val="20"/>
                <w:cs/>
              </w:rPr>
              <w:t>โครงการยกระดับผลิตภาพและพัฒนากำลังคนเพื่อสร้างความสามารถในการแข่งขันภาคอุตสาหกรรม</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3D027E" w:rsidRDefault="00017426" w:rsidP="007B15F1">
            <w:pPr>
              <w:spacing w:after="0" w:line="240" w:lineRule="auto"/>
              <w:jc w:val="right"/>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340</w:t>
            </w:r>
          </w:p>
        </w:tc>
        <w:tc>
          <w:tcPr>
            <w:tcW w:w="629" w:type="dxa"/>
            <w:tcBorders>
              <w:top w:val="single" w:sz="4" w:space="0" w:color="auto"/>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340</w:t>
            </w:r>
          </w:p>
        </w:tc>
        <w:tc>
          <w:tcPr>
            <w:tcW w:w="553" w:type="dxa"/>
            <w:tcBorders>
              <w:top w:val="single" w:sz="4" w:space="0" w:color="auto"/>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53" w:type="dxa"/>
            <w:tcBorders>
              <w:top w:val="single" w:sz="4" w:space="0" w:color="auto"/>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613" w:type="dxa"/>
            <w:tcBorders>
              <w:top w:val="single" w:sz="4" w:space="0" w:color="auto"/>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3D027E" w:rsidRDefault="00017426" w:rsidP="007B15F1">
            <w:pPr>
              <w:spacing w:after="0" w:line="240" w:lineRule="auto"/>
              <w:jc w:val="right"/>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4</w:t>
            </w:r>
            <w:r w:rsidR="007B15F1">
              <w:rPr>
                <w:rFonts w:ascii="TH SarabunPSK" w:eastAsia="Times New Roman" w:hAnsi="TH SarabunPSK" w:cs="TH SarabunPSK"/>
                <w:b/>
                <w:bCs/>
                <w:color w:val="000000"/>
                <w:sz w:val="20"/>
                <w:szCs w:val="20"/>
              </w:rPr>
              <w:t>5</w:t>
            </w:r>
            <w:r w:rsidRPr="003D027E">
              <w:rPr>
                <w:rFonts w:ascii="TH SarabunPSK" w:eastAsia="Times New Roman" w:hAnsi="TH SarabunPSK" w:cs="TH SarabunPSK"/>
                <w:b/>
                <w:bCs/>
                <w:color w:val="000000"/>
                <w:sz w:val="20"/>
                <w:szCs w:val="20"/>
              </w:rPr>
              <w:t>0</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4</w:t>
            </w:r>
            <w:r w:rsidR="007B15F1">
              <w:rPr>
                <w:rFonts w:ascii="TH SarabunPSK" w:eastAsia="Times New Roman" w:hAnsi="TH SarabunPSK" w:cs="TH SarabunPSK"/>
                <w:b/>
                <w:bCs/>
                <w:sz w:val="20"/>
                <w:szCs w:val="20"/>
              </w:rPr>
              <w:t>5</w:t>
            </w:r>
            <w:r w:rsidRPr="003D027E">
              <w:rPr>
                <w:rFonts w:ascii="TH SarabunPSK" w:eastAsia="Times New Roman" w:hAnsi="TH SarabunPSK" w:cs="TH SarabunPSK"/>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r>
      <w:tr w:rsidR="00017426" w:rsidRPr="003D027E" w:rsidTr="007B15F1">
        <w:trPr>
          <w:trHeight w:val="427"/>
        </w:trPr>
        <w:tc>
          <w:tcPr>
            <w:tcW w:w="3134"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กิจกรรม</w:t>
            </w:r>
            <w:r w:rsidRPr="003D027E">
              <w:rPr>
                <w:rFonts w:ascii="TH SarabunPSK" w:eastAsia="Times New Roman" w:hAnsi="TH SarabunPSK" w:cs="TH SarabunPSK"/>
                <w:sz w:val="20"/>
                <w:szCs w:val="20"/>
              </w:rPr>
              <w:t xml:space="preserve"> </w:t>
            </w:r>
            <w:r w:rsidRPr="003D027E">
              <w:rPr>
                <w:rFonts w:ascii="TH SarabunPSK" w:eastAsia="Times New Roman" w:hAnsi="TH SarabunPSK" w:cs="TH SarabunPSK"/>
                <w:sz w:val="20"/>
                <w:szCs w:val="20"/>
                <w:cs/>
              </w:rPr>
              <w:t>ศูนย์ฝึกอบรมความเป็นเลิศด้านเทคโนโลยีชั้นสูง (เจ้าภาพ สพท.)</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340</w:t>
            </w:r>
          </w:p>
        </w:tc>
        <w:tc>
          <w:tcPr>
            <w:tcW w:w="629"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340</w:t>
            </w:r>
          </w:p>
        </w:tc>
        <w:tc>
          <w:tcPr>
            <w:tcW w:w="553"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613"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340</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340</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r>
      <w:tr w:rsidR="00017426" w:rsidRPr="003D027E" w:rsidTr="007B15F1">
        <w:trPr>
          <w:trHeight w:val="270"/>
        </w:trPr>
        <w:tc>
          <w:tcPr>
            <w:tcW w:w="3134"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xml:space="preserve">  - </w:t>
            </w:r>
            <w:r w:rsidRPr="003D027E">
              <w:rPr>
                <w:rFonts w:ascii="TH SarabunPSK" w:eastAsia="Times New Roman" w:hAnsi="TH SarabunPSK" w:cs="TH SarabunPSK"/>
                <w:color w:val="000000"/>
                <w:sz w:val="20"/>
                <w:szCs w:val="20"/>
                <w:cs/>
              </w:rPr>
              <w:t>ฝึกยกระดับฝีมือแรงงาน</w:t>
            </w:r>
            <w:r w:rsidRPr="003D027E">
              <w:rPr>
                <w:rFonts w:ascii="TH SarabunPSK" w:eastAsia="Times New Roman" w:hAnsi="TH SarabunPSK" w:cs="TH SarabunPSK"/>
                <w:color w:val="000000"/>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340</w:t>
            </w:r>
          </w:p>
        </w:tc>
        <w:tc>
          <w:tcPr>
            <w:tcW w:w="629"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340</w:t>
            </w:r>
          </w:p>
        </w:tc>
        <w:tc>
          <w:tcPr>
            <w:tcW w:w="553"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613"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340</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340</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r>
      <w:tr w:rsidR="00017426" w:rsidRPr="003D027E" w:rsidTr="007B15F1">
        <w:trPr>
          <w:trHeight w:val="264"/>
        </w:trPr>
        <w:tc>
          <w:tcPr>
            <w:tcW w:w="3134" w:type="dxa"/>
            <w:tcBorders>
              <w:top w:val="nil"/>
              <w:left w:val="single" w:sz="4" w:space="0" w:color="auto"/>
              <w:bottom w:val="single" w:sz="4" w:space="0" w:color="auto"/>
              <w:right w:val="single" w:sz="4" w:space="0" w:color="auto"/>
            </w:tcBorders>
            <w:shd w:val="clear" w:color="000000" w:fill="FFFFFF"/>
            <w:hideMark/>
          </w:tcPr>
          <w:p w:rsidR="00017426" w:rsidRPr="003D027E" w:rsidRDefault="00017426" w:rsidP="003C3961">
            <w:pPr>
              <w:spacing w:after="0" w:line="240" w:lineRule="auto"/>
              <w:rPr>
                <w:rFonts w:ascii="TH SarabunPSK" w:eastAsia="Times New Roman" w:hAnsi="TH SarabunPSK" w:cs="TH SarabunPSK"/>
                <w:sz w:val="20"/>
                <w:szCs w:val="20"/>
                <w:cs/>
              </w:rPr>
            </w:pPr>
            <w:r w:rsidRPr="003D027E">
              <w:rPr>
                <w:rFonts w:ascii="TH SarabunPSK" w:eastAsia="Times New Roman" w:hAnsi="TH SarabunPSK" w:cs="TH SarabunPSK"/>
                <w:sz w:val="20"/>
                <w:szCs w:val="20"/>
                <w:cs/>
              </w:rPr>
              <w:t>กิจกรรม พัฒนาศักยภาพช่างเชื่อมไทยสู่ระดับสากล</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613"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r w:rsidR="007B15F1">
              <w:rPr>
                <w:rFonts w:ascii="TH SarabunPSK" w:eastAsia="Times New Roman" w:hAnsi="TH SarabunPSK" w:cs="TH SarabunPSK"/>
                <w:color w:val="000000"/>
                <w:sz w:val="20"/>
                <w:szCs w:val="20"/>
              </w:rPr>
              <w:t>70</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r w:rsidR="007B15F1">
              <w:rPr>
                <w:rFonts w:ascii="TH SarabunPSK" w:eastAsia="Times New Roman" w:hAnsi="TH SarabunPSK" w:cs="TH SarabunPSK"/>
                <w:color w:val="000000"/>
                <w:sz w:val="20"/>
                <w:szCs w:val="20"/>
              </w:rPr>
              <w:t>70</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r>
      <w:tr w:rsidR="00017426" w:rsidRPr="003D027E" w:rsidTr="007B15F1">
        <w:trPr>
          <w:trHeight w:val="270"/>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sz w:val="20"/>
                <w:szCs w:val="20"/>
                <w:cs/>
              </w:rPr>
            </w:pPr>
            <w:r w:rsidRPr="003D027E">
              <w:rPr>
                <w:rFonts w:ascii="TH SarabunPSK" w:eastAsia="Times New Roman" w:hAnsi="TH SarabunPSK" w:cs="TH SarabunPSK"/>
                <w:sz w:val="20"/>
                <w:szCs w:val="20"/>
              </w:rPr>
              <w:t xml:space="preserve"> - </w:t>
            </w:r>
            <w:r w:rsidRPr="003D027E">
              <w:rPr>
                <w:rFonts w:ascii="TH SarabunPSK" w:eastAsia="Times New Roman" w:hAnsi="TH SarabunPSK" w:cs="TH SarabunPSK"/>
                <w:sz w:val="20"/>
                <w:szCs w:val="20"/>
                <w:cs/>
              </w:rPr>
              <w:t>ฝึกยกระดับฝีมือแรงงาน</w:t>
            </w:r>
            <w:r w:rsidRPr="003D027E">
              <w:rPr>
                <w:rFonts w:ascii="TH SarabunPSK" w:eastAsia="Times New Roman" w:hAnsi="TH SarabunPSK" w:cs="TH SarabunPSK"/>
                <w:sz w:val="20"/>
                <w:szCs w:val="20"/>
              </w:rPr>
              <w:t xml:space="preserve"> </w:t>
            </w:r>
            <w:r w:rsidR="00257771">
              <w:rPr>
                <w:rFonts w:ascii="TH SarabunPSK" w:eastAsia="Times New Roman" w:hAnsi="TH SarabunPSK" w:cs="TH SarabunPSK"/>
                <w:sz w:val="20"/>
                <w:szCs w:val="20"/>
              </w:rPr>
              <w:t xml:space="preserve"> 18 </w:t>
            </w:r>
            <w:r w:rsidR="00257771">
              <w:rPr>
                <w:rFonts w:ascii="TH SarabunPSK" w:eastAsia="Times New Roman" w:hAnsi="TH SarabunPSK" w:cs="TH SarabunPSK" w:hint="cs"/>
                <w:sz w:val="20"/>
                <w:szCs w:val="20"/>
                <w:cs/>
              </w:rPr>
              <w:t>ชั่วโมง</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613"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3D027E" w:rsidRDefault="00257771" w:rsidP="007B15F1">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hint="cs"/>
                <w:color w:val="000000"/>
                <w:sz w:val="20"/>
                <w:szCs w:val="20"/>
                <w:cs/>
              </w:rPr>
              <w:t>60</w:t>
            </w:r>
          </w:p>
        </w:tc>
        <w:tc>
          <w:tcPr>
            <w:tcW w:w="567" w:type="dxa"/>
            <w:tcBorders>
              <w:top w:val="nil"/>
              <w:left w:val="nil"/>
              <w:bottom w:val="single" w:sz="4" w:space="0" w:color="auto"/>
              <w:right w:val="single" w:sz="4" w:space="0" w:color="auto"/>
            </w:tcBorders>
            <w:shd w:val="clear" w:color="000000" w:fill="FFFFFF"/>
            <w:noWrap/>
            <w:hideMark/>
          </w:tcPr>
          <w:p w:rsidR="00017426" w:rsidRPr="007B15F1" w:rsidRDefault="00257771" w:rsidP="007B15F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hint="cs"/>
                <w:sz w:val="20"/>
                <w:szCs w:val="20"/>
                <w:cs/>
              </w:rPr>
              <w:t>60</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r>
      <w:tr w:rsidR="00257771" w:rsidRPr="003D027E" w:rsidTr="007B15F1">
        <w:trPr>
          <w:trHeight w:val="270"/>
        </w:trPr>
        <w:tc>
          <w:tcPr>
            <w:tcW w:w="3134" w:type="dxa"/>
            <w:tcBorders>
              <w:top w:val="nil"/>
              <w:left w:val="single" w:sz="4" w:space="0" w:color="auto"/>
              <w:bottom w:val="single" w:sz="4" w:space="0" w:color="auto"/>
              <w:right w:val="single" w:sz="4" w:space="0" w:color="auto"/>
            </w:tcBorders>
            <w:shd w:val="clear" w:color="000000" w:fill="FFFFFF"/>
            <w:vAlign w:val="center"/>
          </w:tcPr>
          <w:p w:rsidR="00257771" w:rsidRPr="003D027E" w:rsidRDefault="00257771" w:rsidP="00257771">
            <w:pPr>
              <w:spacing w:after="0" w:line="240" w:lineRule="auto"/>
              <w:rPr>
                <w:rFonts w:ascii="TH SarabunPSK" w:eastAsia="Times New Roman" w:hAnsi="TH SarabunPSK" w:cs="TH SarabunPSK"/>
                <w:sz w:val="20"/>
                <w:szCs w:val="20"/>
                <w:cs/>
              </w:rPr>
            </w:pPr>
            <w:r w:rsidRPr="003D027E">
              <w:rPr>
                <w:rFonts w:ascii="TH SarabunPSK" w:eastAsia="Times New Roman" w:hAnsi="TH SarabunPSK" w:cs="TH SarabunPSK"/>
                <w:sz w:val="20"/>
                <w:szCs w:val="20"/>
              </w:rPr>
              <w:t xml:space="preserve">- </w:t>
            </w:r>
            <w:r w:rsidRPr="003D027E">
              <w:rPr>
                <w:rFonts w:ascii="TH SarabunPSK" w:eastAsia="Times New Roman" w:hAnsi="TH SarabunPSK" w:cs="TH SarabunPSK"/>
                <w:sz w:val="20"/>
                <w:szCs w:val="20"/>
                <w:cs/>
              </w:rPr>
              <w:t>ฝึกยกระดับฝีมือแรงงาน</w:t>
            </w:r>
            <w:r w:rsidRPr="003D027E">
              <w:rPr>
                <w:rFonts w:ascii="TH SarabunPSK" w:eastAsia="Times New Roman" w:hAnsi="TH SarabunPSK" w:cs="TH SarabunPSK"/>
                <w:sz w:val="20"/>
                <w:szCs w:val="20"/>
              </w:rPr>
              <w:t xml:space="preserve"> </w:t>
            </w:r>
            <w:r>
              <w:rPr>
                <w:rFonts w:ascii="TH SarabunPSK" w:eastAsia="Times New Roman" w:hAnsi="TH SarabunPSK" w:cs="TH SarabunPSK"/>
                <w:sz w:val="20"/>
                <w:szCs w:val="20"/>
              </w:rPr>
              <w:t xml:space="preserve"> </w:t>
            </w:r>
            <w:r>
              <w:rPr>
                <w:rFonts w:ascii="TH SarabunPSK" w:eastAsia="Times New Roman" w:hAnsi="TH SarabunPSK" w:cs="TH SarabunPSK" w:hint="cs"/>
                <w:sz w:val="20"/>
                <w:szCs w:val="20"/>
                <w:cs/>
              </w:rPr>
              <w:t>192</w:t>
            </w:r>
            <w:r>
              <w:rPr>
                <w:rFonts w:ascii="TH SarabunPSK" w:eastAsia="Times New Roman" w:hAnsi="TH SarabunPSK" w:cs="TH SarabunPSK"/>
                <w:sz w:val="20"/>
                <w:szCs w:val="20"/>
              </w:rPr>
              <w:t xml:space="preserve"> </w:t>
            </w:r>
            <w:r>
              <w:rPr>
                <w:rFonts w:ascii="TH SarabunPSK" w:eastAsia="Times New Roman" w:hAnsi="TH SarabunPSK" w:cs="TH SarabunPSK" w:hint="cs"/>
                <w:sz w:val="20"/>
                <w:szCs w:val="20"/>
                <w:cs/>
              </w:rPr>
              <w:t>ชั่วโมง</w:t>
            </w:r>
          </w:p>
        </w:tc>
        <w:tc>
          <w:tcPr>
            <w:tcW w:w="567" w:type="dxa"/>
            <w:tcBorders>
              <w:top w:val="nil"/>
              <w:left w:val="nil"/>
              <w:bottom w:val="single" w:sz="4" w:space="0" w:color="auto"/>
              <w:right w:val="single" w:sz="4" w:space="0" w:color="auto"/>
            </w:tcBorders>
            <w:shd w:val="clear" w:color="000000" w:fill="FFFFFF"/>
            <w:vAlign w:val="center"/>
          </w:tcPr>
          <w:p w:rsidR="00257771" w:rsidRPr="003D027E" w:rsidRDefault="00257771" w:rsidP="003C3961">
            <w:pPr>
              <w:spacing w:after="0" w:line="240" w:lineRule="auto"/>
              <w:jc w:val="center"/>
              <w:rPr>
                <w:rFonts w:ascii="TH SarabunPSK" w:eastAsia="Times New Roman" w:hAnsi="TH SarabunPSK" w:cs="TH SarabunPSK"/>
                <w:sz w:val="20"/>
                <w:szCs w:val="20"/>
                <w:cs/>
              </w:rPr>
            </w:pPr>
            <w:r>
              <w:rPr>
                <w:rFonts w:ascii="TH SarabunPSK" w:eastAsia="Times New Roman" w:hAnsi="TH SarabunPSK" w:cs="TH SarabunPSK" w:hint="cs"/>
                <w:sz w:val="20"/>
                <w:szCs w:val="20"/>
                <w:cs/>
              </w:rPr>
              <w:t>คน</w:t>
            </w:r>
          </w:p>
        </w:tc>
        <w:tc>
          <w:tcPr>
            <w:tcW w:w="629" w:type="dxa"/>
            <w:tcBorders>
              <w:top w:val="nil"/>
              <w:left w:val="nil"/>
              <w:bottom w:val="single" w:sz="4" w:space="0" w:color="auto"/>
              <w:right w:val="single" w:sz="4" w:space="0" w:color="auto"/>
            </w:tcBorders>
            <w:shd w:val="clear" w:color="000000" w:fill="F2F2F2"/>
            <w:noWrap/>
          </w:tcPr>
          <w:p w:rsidR="00257771" w:rsidRPr="003D027E" w:rsidRDefault="00257771" w:rsidP="007B15F1">
            <w:pPr>
              <w:spacing w:after="0" w:line="240" w:lineRule="auto"/>
              <w:jc w:val="right"/>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tcPr>
          <w:p w:rsidR="00257771" w:rsidRPr="003D027E" w:rsidRDefault="00257771" w:rsidP="007B15F1">
            <w:pPr>
              <w:spacing w:after="0" w:line="240" w:lineRule="auto"/>
              <w:jc w:val="right"/>
              <w:rPr>
                <w:rFonts w:ascii="TH SarabunPSK" w:eastAsia="Times New Roman" w:hAnsi="TH SarabunPSK" w:cs="TH SarabunPSK"/>
                <w:color w:val="000000"/>
                <w:sz w:val="20"/>
                <w:szCs w:val="20"/>
              </w:rPr>
            </w:pPr>
          </w:p>
        </w:tc>
        <w:tc>
          <w:tcPr>
            <w:tcW w:w="553" w:type="dxa"/>
            <w:tcBorders>
              <w:top w:val="nil"/>
              <w:left w:val="nil"/>
              <w:bottom w:val="single" w:sz="4" w:space="0" w:color="auto"/>
              <w:right w:val="single" w:sz="4" w:space="0" w:color="auto"/>
            </w:tcBorders>
            <w:shd w:val="clear" w:color="000000" w:fill="FFFFFF"/>
            <w:noWrap/>
          </w:tcPr>
          <w:p w:rsidR="00257771" w:rsidRPr="003D027E" w:rsidRDefault="00257771" w:rsidP="007B15F1">
            <w:pPr>
              <w:spacing w:after="0" w:line="240" w:lineRule="auto"/>
              <w:jc w:val="right"/>
              <w:rPr>
                <w:rFonts w:ascii="TH SarabunPSK" w:eastAsia="Times New Roman" w:hAnsi="TH SarabunPSK" w:cs="TH SarabunPSK"/>
                <w:color w:val="000000"/>
                <w:sz w:val="20"/>
                <w:szCs w:val="20"/>
              </w:rPr>
            </w:pPr>
          </w:p>
        </w:tc>
        <w:tc>
          <w:tcPr>
            <w:tcW w:w="553" w:type="dxa"/>
            <w:tcBorders>
              <w:top w:val="nil"/>
              <w:left w:val="nil"/>
              <w:bottom w:val="single" w:sz="4" w:space="0" w:color="auto"/>
              <w:right w:val="single" w:sz="4" w:space="0" w:color="auto"/>
            </w:tcBorders>
            <w:shd w:val="clear" w:color="000000" w:fill="FFFFFF"/>
            <w:noWrap/>
          </w:tcPr>
          <w:p w:rsidR="00257771" w:rsidRPr="003D027E" w:rsidRDefault="00257771" w:rsidP="007B15F1">
            <w:pPr>
              <w:spacing w:after="0" w:line="240" w:lineRule="auto"/>
              <w:jc w:val="right"/>
              <w:rPr>
                <w:rFonts w:ascii="TH SarabunPSK" w:eastAsia="Times New Roman" w:hAnsi="TH SarabunPSK" w:cs="TH SarabunPSK"/>
                <w:color w:val="000000"/>
                <w:sz w:val="20"/>
                <w:szCs w:val="20"/>
              </w:rPr>
            </w:pPr>
          </w:p>
        </w:tc>
        <w:tc>
          <w:tcPr>
            <w:tcW w:w="613" w:type="dxa"/>
            <w:tcBorders>
              <w:top w:val="nil"/>
              <w:left w:val="nil"/>
              <w:bottom w:val="single" w:sz="4" w:space="0" w:color="auto"/>
              <w:right w:val="single" w:sz="4" w:space="0" w:color="auto"/>
            </w:tcBorders>
            <w:shd w:val="clear" w:color="000000" w:fill="FFFFFF"/>
            <w:noWrap/>
          </w:tcPr>
          <w:p w:rsidR="00257771" w:rsidRPr="003D027E" w:rsidRDefault="00257771" w:rsidP="007B15F1">
            <w:pPr>
              <w:spacing w:after="0" w:line="240" w:lineRule="auto"/>
              <w:jc w:val="right"/>
              <w:rPr>
                <w:rFonts w:ascii="TH SarabunPSK" w:eastAsia="Times New Roman" w:hAnsi="TH SarabunPSK" w:cs="TH SarabunPSK"/>
                <w:color w:val="000000"/>
                <w:sz w:val="20"/>
                <w:szCs w:val="20"/>
              </w:rPr>
            </w:pPr>
          </w:p>
        </w:tc>
        <w:tc>
          <w:tcPr>
            <w:tcW w:w="709" w:type="dxa"/>
            <w:tcBorders>
              <w:top w:val="nil"/>
              <w:left w:val="nil"/>
              <w:bottom w:val="single" w:sz="4" w:space="0" w:color="auto"/>
              <w:right w:val="single" w:sz="4" w:space="0" w:color="auto"/>
            </w:tcBorders>
            <w:shd w:val="clear" w:color="000000" w:fill="F2F2F2"/>
            <w:noWrap/>
          </w:tcPr>
          <w:p w:rsidR="00257771" w:rsidRPr="003D027E" w:rsidRDefault="00257771" w:rsidP="007B15F1">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hint="cs"/>
                <w:color w:val="000000"/>
                <w:sz w:val="20"/>
                <w:szCs w:val="20"/>
                <w:cs/>
              </w:rPr>
              <w:t>10</w:t>
            </w:r>
          </w:p>
        </w:tc>
        <w:tc>
          <w:tcPr>
            <w:tcW w:w="567" w:type="dxa"/>
            <w:tcBorders>
              <w:top w:val="nil"/>
              <w:left w:val="nil"/>
              <w:bottom w:val="single" w:sz="4" w:space="0" w:color="auto"/>
              <w:right w:val="single" w:sz="4" w:space="0" w:color="auto"/>
            </w:tcBorders>
            <w:shd w:val="clear" w:color="000000" w:fill="FFFFFF"/>
            <w:noWrap/>
          </w:tcPr>
          <w:p w:rsidR="00257771" w:rsidRPr="003D027E" w:rsidRDefault="00257771" w:rsidP="007B15F1">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hint="cs"/>
                <w:color w:val="000000"/>
                <w:sz w:val="20"/>
                <w:szCs w:val="20"/>
                <w:cs/>
              </w:rPr>
              <w:t>10</w:t>
            </w:r>
          </w:p>
        </w:tc>
        <w:tc>
          <w:tcPr>
            <w:tcW w:w="567" w:type="dxa"/>
            <w:tcBorders>
              <w:top w:val="nil"/>
              <w:left w:val="nil"/>
              <w:bottom w:val="single" w:sz="4" w:space="0" w:color="auto"/>
              <w:right w:val="single" w:sz="4" w:space="0" w:color="auto"/>
            </w:tcBorders>
            <w:shd w:val="clear" w:color="000000" w:fill="FFFFFF"/>
            <w:noWrap/>
          </w:tcPr>
          <w:p w:rsidR="00257771" w:rsidRPr="003D027E" w:rsidRDefault="00257771" w:rsidP="007B15F1">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tcPr>
          <w:p w:rsidR="00257771" w:rsidRPr="003D027E" w:rsidRDefault="00257771" w:rsidP="007B15F1">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tcPr>
          <w:p w:rsidR="00257771" w:rsidRPr="003D027E" w:rsidRDefault="00257771" w:rsidP="007B15F1">
            <w:pPr>
              <w:spacing w:after="0" w:line="240" w:lineRule="auto"/>
              <w:jc w:val="right"/>
              <w:rPr>
                <w:rFonts w:ascii="TH SarabunPSK" w:eastAsia="Times New Roman" w:hAnsi="TH SarabunPSK" w:cs="TH SarabunPSK"/>
                <w:color w:val="000000"/>
                <w:sz w:val="20"/>
                <w:szCs w:val="20"/>
              </w:rPr>
            </w:pPr>
          </w:p>
        </w:tc>
        <w:tc>
          <w:tcPr>
            <w:tcW w:w="567" w:type="dxa"/>
            <w:tcBorders>
              <w:top w:val="nil"/>
              <w:left w:val="nil"/>
              <w:bottom w:val="single" w:sz="4" w:space="0" w:color="auto"/>
              <w:right w:val="single" w:sz="4" w:space="0" w:color="auto"/>
            </w:tcBorders>
            <w:shd w:val="clear" w:color="000000" w:fill="FFFFFF"/>
            <w:noWrap/>
          </w:tcPr>
          <w:p w:rsidR="00257771" w:rsidRPr="003D027E" w:rsidRDefault="00257771" w:rsidP="007B15F1">
            <w:pPr>
              <w:spacing w:after="0" w:line="240" w:lineRule="auto"/>
              <w:jc w:val="right"/>
              <w:rPr>
                <w:rFonts w:ascii="TH SarabunPSK" w:eastAsia="Times New Roman" w:hAnsi="TH SarabunPSK" w:cs="TH SarabunPSK"/>
                <w:color w:val="000000"/>
                <w:sz w:val="20"/>
                <w:szCs w:val="20"/>
              </w:rPr>
            </w:pPr>
          </w:p>
        </w:tc>
      </w:tr>
      <w:tr w:rsidR="00017426" w:rsidRPr="003D027E" w:rsidTr="007B15F1">
        <w:trPr>
          <w:trHeight w:val="270"/>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กิจกรรม ทดสอบช่</w:t>
            </w:r>
            <w:r>
              <w:rPr>
                <w:rFonts w:ascii="TH SarabunPSK" w:eastAsia="Times New Roman" w:hAnsi="TH SarabunPSK" w:cs="TH SarabunPSK"/>
                <w:sz w:val="20"/>
                <w:szCs w:val="20"/>
                <w:cs/>
              </w:rPr>
              <w:t xml:space="preserve">างเชื่อมตามมาตรฐานสากล </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613"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r w:rsidR="007B15F1">
              <w:rPr>
                <w:rFonts w:ascii="TH SarabunPSK" w:eastAsia="Times New Roman" w:hAnsi="TH SarabunPSK" w:cs="TH SarabunPSK"/>
                <w:color w:val="000000"/>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r w:rsidR="007B15F1">
              <w:rPr>
                <w:rFonts w:ascii="TH SarabunPSK" w:eastAsia="Times New Roman" w:hAnsi="TH SarabunPSK" w:cs="TH SarabunPSK"/>
                <w:color w:val="000000"/>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7B15F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r>
      <w:tr w:rsidR="00017426" w:rsidRPr="003D027E" w:rsidTr="003C3961">
        <w:trPr>
          <w:trHeight w:val="300"/>
        </w:trPr>
        <w:tc>
          <w:tcPr>
            <w:tcW w:w="3134" w:type="dxa"/>
            <w:tcBorders>
              <w:top w:val="nil"/>
              <w:left w:val="single" w:sz="4" w:space="0" w:color="auto"/>
              <w:bottom w:val="nil"/>
              <w:right w:val="nil"/>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u w:val="single"/>
                <w:cs/>
              </w:rPr>
              <w:t>แผนงานบูรณาการ</w:t>
            </w:r>
            <w:r w:rsidRPr="003D027E">
              <w:rPr>
                <w:rFonts w:ascii="TH SarabunPSK" w:eastAsia="Times New Roman" w:hAnsi="TH SarabunPSK" w:cs="TH SarabunPSK"/>
                <w:b/>
                <w:bCs/>
                <w:color w:val="000000"/>
                <w:sz w:val="20"/>
                <w:szCs w:val="20"/>
              </w:rPr>
              <w:t xml:space="preserve"> </w:t>
            </w:r>
            <w:r w:rsidRPr="003D027E">
              <w:rPr>
                <w:rFonts w:ascii="TH SarabunPSK" w:eastAsia="Times New Roman" w:hAnsi="TH SarabunPSK" w:cs="TH SarabunPSK"/>
                <w:b/>
                <w:bCs/>
                <w:color w:val="000000"/>
                <w:sz w:val="20"/>
                <w:szCs w:val="20"/>
                <w:cs/>
              </w:rPr>
              <w:t>สร้างรายได้จากการท่องเที่ยว</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1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r>
      <w:tr w:rsidR="00017426" w:rsidRPr="003D027E" w:rsidTr="003C3961">
        <w:trPr>
          <w:trHeight w:val="393"/>
        </w:trPr>
        <w:tc>
          <w:tcPr>
            <w:tcW w:w="3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xml:space="preserve">4. </w:t>
            </w:r>
            <w:r w:rsidRPr="003D027E">
              <w:rPr>
                <w:rFonts w:ascii="TH SarabunPSK" w:eastAsia="Times New Roman" w:hAnsi="TH SarabunPSK" w:cs="TH SarabunPSK"/>
                <w:b/>
                <w:bCs/>
                <w:sz w:val="20"/>
                <w:szCs w:val="20"/>
                <w:cs/>
              </w:rPr>
              <w:t>โครงการ</w:t>
            </w:r>
            <w:r w:rsidRPr="003D027E">
              <w:rPr>
                <w:rFonts w:ascii="TH SarabunPSK" w:eastAsia="Times New Roman" w:hAnsi="TH SarabunPSK" w:cs="TH SarabunPSK"/>
                <w:b/>
                <w:bCs/>
                <w:sz w:val="20"/>
                <w:szCs w:val="20"/>
              </w:rPr>
              <w:t xml:space="preserve"> </w:t>
            </w:r>
            <w:r w:rsidRPr="003D027E">
              <w:rPr>
                <w:rFonts w:ascii="TH SarabunPSK" w:eastAsia="Times New Roman" w:hAnsi="TH SarabunPSK" w:cs="TH SarabunPSK"/>
                <w:b/>
                <w:bCs/>
                <w:sz w:val="20"/>
                <w:szCs w:val="20"/>
                <w:cs/>
              </w:rPr>
              <w:t>พัฒนาทักษะแรงงานด้านท่องเที่ยวและบริการ (เจ้าภาพ สพท.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jc w:val="right"/>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120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40</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0</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40</w:t>
            </w:r>
          </w:p>
        </w:tc>
        <w:tc>
          <w:tcPr>
            <w:tcW w:w="61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40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jc w:val="right"/>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220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40</w:t>
            </w:r>
          </w:p>
        </w:tc>
      </w:tr>
      <w:tr w:rsidR="00017426" w:rsidRPr="003D027E" w:rsidTr="003C3961">
        <w:trPr>
          <w:trHeight w:val="198"/>
        </w:trPr>
        <w:tc>
          <w:tcPr>
            <w:tcW w:w="3134"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xml:space="preserve">   - </w:t>
            </w:r>
            <w:r w:rsidRPr="003D027E">
              <w:rPr>
                <w:rFonts w:ascii="TH SarabunPSK" w:eastAsia="Times New Roman" w:hAnsi="TH SarabunPSK" w:cs="TH SarabunPSK"/>
                <w:sz w:val="20"/>
                <w:szCs w:val="20"/>
                <w:cs/>
              </w:rPr>
              <w:t>ฝึกยกระดับฝีมือแรงงาน</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120</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jc w:val="right"/>
              <w:rPr>
                <w:rFonts w:ascii="TH SarabunPSK" w:eastAsia="Times New Roman" w:hAnsi="TH SarabunPSK" w:cs="TH SarabunPSK"/>
                <w:sz w:val="20"/>
                <w:szCs w:val="20"/>
              </w:rPr>
            </w:pPr>
            <w:r w:rsidRPr="003D027E">
              <w:rPr>
                <w:rFonts w:ascii="TH SarabunPSK" w:eastAsia="Times New Roman" w:hAnsi="TH SarabunPSK" w:cs="TH SarabunPSK"/>
                <w:sz w:val="20"/>
                <w:szCs w:val="20"/>
              </w:rPr>
              <w:t>40</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jc w:val="right"/>
              <w:rPr>
                <w:rFonts w:ascii="TH SarabunPSK" w:eastAsia="Times New Roman" w:hAnsi="TH SarabunPSK" w:cs="TH SarabunPSK"/>
                <w:sz w:val="20"/>
                <w:szCs w:val="20"/>
              </w:rPr>
            </w:pPr>
            <w:r w:rsidRPr="003D027E">
              <w:rPr>
                <w:rFonts w:ascii="TH SarabunPSK" w:eastAsia="Times New Roman" w:hAnsi="TH SarabunPSK" w:cs="TH SarabunPSK"/>
                <w:sz w:val="20"/>
                <w:szCs w:val="20"/>
              </w:rPr>
              <w:t>40</w:t>
            </w:r>
          </w:p>
        </w:tc>
        <w:tc>
          <w:tcPr>
            <w:tcW w:w="61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jc w:val="right"/>
              <w:rPr>
                <w:rFonts w:ascii="TH SarabunPSK" w:eastAsia="Times New Roman" w:hAnsi="TH SarabunPSK" w:cs="TH SarabunPSK"/>
                <w:sz w:val="20"/>
                <w:szCs w:val="20"/>
              </w:rPr>
            </w:pPr>
            <w:r w:rsidRPr="003D027E">
              <w:rPr>
                <w:rFonts w:ascii="TH SarabunPSK" w:eastAsia="Times New Roman"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220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jc w:val="right"/>
              <w:rPr>
                <w:rFonts w:ascii="TH SarabunPSK" w:eastAsia="Times New Roman" w:hAnsi="TH SarabunPSK" w:cs="TH SarabunPSK"/>
                <w:sz w:val="20"/>
                <w:szCs w:val="20"/>
              </w:rPr>
            </w:pPr>
            <w:r w:rsidRPr="003D027E">
              <w:rPr>
                <w:rFonts w:ascii="TH SarabunPSK" w:eastAsia="Times New Roman"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jc w:val="right"/>
              <w:rPr>
                <w:rFonts w:ascii="TH SarabunPSK" w:eastAsia="Times New Roman" w:hAnsi="TH SarabunPSK" w:cs="TH SarabunPSK"/>
                <w:sz w:val="20"/>
                <w:szCs w:val="20"/>
              </w:rPr>
            </w:pPr>
            <w:r w:rsidRPr="003D027E">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jc w:val="right"/>
              <w:rPr>
                <w:rFonts w:ascii="TH SarabunPSK" w:eastAsia="Times New Roman" w:hAnsi="TH SarabunPSK" w:cs="TH SarabunPSK"/>
                <w:sz w:val="20"/>
                <w:szCs w:val="20"/>
              </w:rPr>
            </w:pPr>
            <w:r w:rsidRPr="003D027E">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jc w:val="right"/>
              <w:rPr>
                <w:rFonts w:ascii="TH SarabunPSK" w:eastAsia="Times New Roman" w:hAnsi="TH SarabunPSK" w:cs="TH SarabunPSK"/>
                <w:sz w:val="20"/>
                <w:szCs w:val="20"/>
              </w:rPr>
            </w:pPr>
            <w:r w:rsidRPr="003D027E">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jc w:val="right"/>
              <w:rPr>
                <w:rFonts w:ascii="TH SarabunPSK" w:eastAsia="Times New Roman" w:hAnsi="TH SarabunPSK" w:cs="TH SarabunPSK"/>
                <w:sz w:val="20"/>
                <w:szCs w:val="20"/>
              </w:rPr>
            </w:pPr>
            <w:r w:rsidRPr="003D027E">
              <w:rPr>
                <w:rFonts w:ascii="TH SarabunPSK" w:eastAsia="Times New Roman" w:hAnsi="TH SarabunPSK" w:cs="TH SarabunPSK"/>
                <w:sz w:val="20"/>
                <w:szCs w:val="20"/>
              </w:rPr>
              <w:t>40</w:t>
            </w:r>
          </w:p>
        </w:tc>
      </w:tr>
      <w:tr w:rsidR="00017426" w:rsidRPr="003D027E" w:rsidTr="003C3961">
        <w:trPr>
          <w:trHeight w:val="347"/>
        </w:trPr>
        <w:tc>
          <w:tcPr>
            <w:tcW w:w="3134" w:type="dxa"/>
            <w:tcBorders>
              <w:top w:val="nil"/>
              <w:left w:val="single" w:sz="4" w:space="0" w:color="auto"/>
              <w:bottom w:val="nil"/>
              <w:right w:val="nil"/>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pacing w:val="-8"/>
                <w:sz w:val="20"/>
                <w:szCs w:val="20"/>
              </w:rPr>
            </w:pPr>
            <w:r w:rsidRPr="003D027E">
              <w:rPr>
                <w:rFonts w:ascii="TH SarabunPSK" w:eastAsia="Times New Roman" w:hAnsi="TH SarabunPSK" w:cs="TH SarabunPSK"/>
                <w:b/>
                <w:bCs/>
                <w:spacing w:val="-8"/>
                <w:sz w:val="20"/>
                <w:szCs w:val="20"/>
                <w:u w:val="single"/>
                <w:cs/>
              </w:rPr>
              <w:t>แผนงานบูรณาการ</w:t>
            </w:r>
            <w:r w:rsidRPr="003D027E">
              <w:rPr>
                <w:rFonts w:ascii="TH SarabunPSK" w:eastAsia="Times New Roman" w:hAnsi="TH SarabunPSK" w:cs="TH SarabunPSK"/>
                <w:b/>
                <w:bCs/>
                <w:spacing w:val="-8"/>
                <w:sz w:val="20"/>
                <w:szCs w:val="20"/>
                <w:cs/>
              </w:rPr>
              <w:t>พัฒนาด้านคมนาคมและระบบโลจิสติกส์</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29"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53"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53"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613"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r>
      <w:tr w:rsidR="00017426" w:rsidRPr="003D027E" w:rsidTr="003C3961">
        <w:trPr>
          <w:trHeight w:val="407"/>
        </w:trPr>
        <w:tc>
          <w:tcPr>
            <w:tcW w:w="3134" w:type="dxa"/>
            <w:tcBorders>
              <w:top w:val="single" w:sz="4" w:space="0" w:color="auto"/>
              <w:left w:val="single" w:sz="4" w:space="0" w:color="auto"/>
              <w:bottom w:val="nil"/>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xml:space="preserve">5. </w:t>
            </w:r>
            <w:r w:rsidRPr="003D027E">
              <w:rPr>
                <w:rFonts w:ascii="TH SarabunPSK" w:eastAsia="Times New Roman" w:hAnsi="TH SarabunPSK" w:cs="TH SarabunPSK"/>
                <w:b/>
                <w:bCs/>
                <w:sz w:val="20"/>
                <w:szCs w:val="20"/>
                <w:cs/>
              </w:rPr>
              <w:t>โครงการพัฒนาบุคลากรรองรับอุตสาหกรรม</w:t>
            </w:r>
            <w:r>
              <w:rPr>
                <w:rFonts w:ascii="TH SarabunPSK" w:eastAsia="Times New Roman" w:hAnsi="TH SarabunPSK" w:cs="TH SarabunPSK" w:hint="cs"/>
                <w:b/>
                <w:bCs/>
                <w:sz w:val="20"/>
                <w:szCs w:val="20"/>
                <w:cs/>
              </w:rPr>
              <w:t xml:space="preserve">       </w:t>
            </w:r>
            <w:r w:rsidRPr="003D027E">
              <w:rPr>
                <w:rFonts w:ascii="TH SarabunPSK" w:eastAsia="Times New Roman" w:hAnsi="TH SarabunPSK" w:cs="TH SarabunPSK"/>
                <w:b/>
                <w:bCs/>
                <w:sz w:val="20"/>
                <w:szCs w:val="20"/>
                <w:cs/>
              </w:rPr>
              <w:t>โลจิสติกส์</w:t>
            </w:r>
            <w:r w:rsidRPr="003D027E">
              <w:rPr>
                <w:rFonts w:ascii="TH SarabunPSK" w:eastAsia="Times New Roman" w:hAnsi="TH SarabunPSK" w:cs="TH SarabunPSK"/>
                <w:b/>
                <w:bCs/>
                <w:sz w:val="20"/>
                <w:szCs w:val="20"/>
              </w:rPr>
              <w:t xml:space="preserve"> </w:t>
            </w:r>
            <w:r w:rsidRPr="003D027E">
              <w:rPr>
                <w:rFonts w:ascii="TH SarabunPSK" w:eastAsia="Times New Roman" w:hAnsi="TH SarabunPSK" w:cs="TH SarabunPSK"/>
                <w:sz w:val="20"/>
                <w:szCs w:val="20"/>
              </w:rPr>
              <w:t>(</w:t>
            </w:r>
            <w:r w:rsidRPr="003D027E">
              <w:rPr>
                <w:rFonts w:ascii="TH SarabunPSK" w:eastAsia="Times New Roman" w:hAnsi="TH SarabunPSK" w:cs="TH SarabunPSK"/>
                <w:sz w:val="20"/>
                <w:szCs w:val="20"/>
                <w:cs/>
              </w:rPr>
              <w:t>เจ้าภาพ สพท.)</w:t>
            </w:r>
          </w:p>
        </w:tc>
        <w:tc>
          <w:tcPr>
            <w:tcW w:w="567" w:type="dxa"/>
            <w:tcBorders>
              <w:top w:val="nil"/>
              <w:left w:val="nil"/>
              <w:bottom w:val="nil"/>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jc w:val="right"/>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540</w:t>
            </w:r>
          </w:p>
        </w:tc>
        <w:tc>
          <w:tcPr>
            <w:tcW w:w="629" w:type="dxa"/>
            <w:tcBorders>
              <w:top w:val="single" w:sz="4" w:space="0" w:color="auto"/>
              <w:left w:val="nil"/>
              <w:bottom w:val="nil"/>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400</w:t>
            </w:r>
          </w:p>
        </w:tc>
        <w:tc>
          <w:tcPr>
            <w:tcW w:w="553" w:type="dxa"/>
            <w:tcBorders>
              <w:top w:val="single" w:sz="4" w:space="0" w:color="auto"/>
              <w:left w:val="nil"/>
              <w:bottom w:val="nil"/>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0</w:t>
            </w:r>
          </w:p>
        </w:tc>
        <w:tc>
          <w:tcPr>
            <w:tcW w:w="553" w:type="dxa"/>
            <w:tcBorders>
              <w:top w:val="single" w:sz="4" w:space="0" w:color="auto"/>
              <w:left w:val="nil"/>
              <w:bottom w:val="nil"/>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80</w:t>
            </w:r>
          </w:p>
        </w:tc>
        <w:tc>
          <w:tcPr>
            <w:tcW w:w="613" w:type="dxa"/>
            <w:tcBorders>
              <w:top w:val="single" w:sz="4" w:space="0" w:color="auto"/>
              <w:left w:val="nil"/>
              <w:bottom w:val="nil"/>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60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jc w:val="right"/>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240</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60</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60</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60</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60</w:t>
            </w:r>
          </w:p>
        </w:tc>
      </w:tr>
      <w:tr w:rsidR="00017426" w:rsidRPr="003D027E" w:rsidTr="003C3961">
        <w:trPr>
          <w:trHeight w:val="146"/>
        </w:trPr>
        <w:tc>
          <w:tcPr>
            <w:tcW w:w="3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xml:space="preserve">     - </w:t>
            </w:r>
            <w:r w:rsidRPr="003D027E">
              <w:rPr>
                <w:rFonts w:ascii="TH SarabunPSK" w:eastAsia="Times New Roman" w:hAnsi="TH SarabunPSK" w:cs="TH SarabunPSK"/>
                <w:sz w:val="20"/>
                <w:szCs w:val="20"/>
                <w:cs/>
              </w:rPr>
              <w:t>พัฒนาบุคลากรด้านโลจิสติกส์</w:t>
            </w:r>
            <w:r w:rsidRPr="003D027E">
              <w:rPr>
                <w:rFonts w:ascii="TH SarabunPSK" w:eastAsia="Times New Roman" w:hAnsi="TH SarabunPSK" w:cs="TH SarabunPSK"/>
                <w:sz w:val="20"/>
                <w:szCs w:val="20"/>
              </w:rPr>
              <w:t xml:space="preserve">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540</w:t>
            </w:r>
          </w:p>
        </w:tc>
        <w:tc>
          <w:tcPr>
            <w:tcW w:w="62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jc w:val="right"/>
              <w:rPr>
                <w:rFonts w:ascii="TH SarabunPSK" w:eastAsia="Times New Roman" w:hAnsi="TH SarabunPSK" w:cs="TH SarabunPSK"/>
                <w:sz w:val="20"/>
                <w:szCs w:val="20"/>
              </w:rPr>
            </w:pPr>
            <w:r w:rsidRPr="003D027E">
              <w:rPr>
                <w:rFonts w:ascii="TH SarabunPSK" w:eastAsia="Times New Roman" w:hAnsi="TH SarabunPSK" w:cs="TH SarabunPSK"/>
                <w:sz w:val="20"/>
                <w:szCs w:val="20"/>
              </w:rPr>
              <w:t>400</w:t>
            </w:r>
          </w:p>
        </w:tc>
        <w:tc>
          <w:tcPr>
            <w:tcW w:w="553"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53"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jc w:val="right"/>
              <w:rPr>
                <w:rFonts w:ascii="TH SarabunPSK" w:eastAsia="Times New Roman" w:hAnsi="TH SarabunPSK" w:cs="TH SarabunPSK"/>
                <w:sz w:val="20"/>
                <w:szCs w:val="20"/>
              </w:rPr>
            </w:pPr>
            <w:r w:rsidRPr="003D027E">
              <w:rPr>
                <w:rFonts w:ascii="TH SarabunPSK" w:eastAsia="Times New Roman" w:hAnsi="TH SarabunPSK" w:cs="TH SarabunPSK"/>
                <w:sz w:val="20"/>
                <w:szCs w:val="20"/>
              </w:rPr>
              <w:t>80</w:t>
            </w:r>
          </w:p>
        </w:tc>
        <w:tc>
          <w:tcPr>
            <w:tcW w:w="613"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jc w:val="right"/>
              <w:rPr>
                <w:rFonts w:ascii="TH SarabunPSK" w:eastAsia="Times New Roman" w:hAnsi="TH SarabunPSK" w:cs="TH SarabunPSK"/>
                <w:sz w:val="20"/>
                <w:szCs w:val="20"/>
              </w:rPr>
            </w:pPr>
            <w:r w:rsidRPr="003D027E">
              <w:rPr>
                <w:rFonts w:ascii="TH SarabunPSK" w:eastAsia="Times New Roman"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240</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jc w:val="right"/>
              <w:rPr>
                <w:rFonts w:ascii="TH SarabunPSK" w:eastAsia="Times New Roman" w:hAnsi="TH SarabunPSK" w:cs="TH SarabunPSK"/>
                <w:sz w:val="20"/>
                <w:szCs w:val="20"/>
              </w:rPr>
            </w:pPr>
            <w:r w:rsidRPr="003D027E">
              <w:rPr>
                <w:rFonts w:ascii="TH SarabunPSK" w:eastAsia="Times New Roman" w:hAnsi="TH SarabunPSK" w:cs="TH SarabunPSK"/>
                <w:sz w:val="20"/>
                <w:szCs w:val="20"/>
              </w:rPr>
              <w:t>60</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jc w:val="right"/>
              <w:rPr>
                <w:rFonts w:ascii="TH SarabunPSK" w:eastAsia="Times New Roman" w:hAnsi="TH SarabunPSK" w:cs="TH SarabunPSK"/>
                <w:sz w:val="20"/>
                <w:szCs w:val="20"/>
              </w:rPr>
            </w:pPr>
            <w:r w:rsidRPr="003D027E">
              <w:rPr>
                <w:rFonts w:ascii="TH SarabunPSK" w:eastAsia="Times New Roman" w:hAnsi="TH SarabunPSK" w:cs="TH SarabunPSK"/>
                <w:sz w:val="20"/>
                <w:szCs w:val="20"/>
              </w:rPr>
              <w:t>60</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jc w:val="right"/>
              <w:rPr>
                <w:rFonts w:ascii="TH SarabunPSK" w:eastAsia="Times New Roman" w:hAnsi="TH SarabunPSK" w:cs="TH SarabunPSK"/>
                <w:sz w:val="20"/>
                <w:szCs w:val="20"/>
              </w:rPr>
            </w:pPr>
            <w:r w:rsidRPr="003D027E">
              <w:rPr>
                <w:rFonts w:ascii="TH SarabunPSK" w:eastAsia="Times New Roman" w:hAnsi="TH SarabunPSK" w:cs="TH SarabunPSK"/>
                <w:sz w:val="20"/>
                <w:szCs w:val="20"/>
              </w:rPr>
              <w:t>60</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jc w:val="right"/>
              <w:rPr>
                <w:rFonts w:ascii="TH SarabunPSK" w:eastAsia="Times New Roman" w:hAnsi="TH SarabunPSK" w:cs="TH SarabunPSK"/>
                <w:sz w:val="20"/>
                <w:szCs w:val="20"/>
              </w:rPr>
            </w:pPr>
            <w:r w:rsidRPr="003D027E">
              <w:rPr>
                <w:rFonts w:ascii="TH SarabunPSK" w:eastAsia="Times New Roman" w:hAnsi="TH SarabunPSK" w:cs="TH SarabunPSK"/>
                <w:sz w:val="20"/>
                <w:szCs w:val="20"/>
              </w:rPr>
              <w:t>60</w:t>
            </w:r>
          </w:p>
        </w:tc>
      </w:tr>
      <w:tr w:rsidR="00017426" w:rsidRPr="003D027E" w:rsidTr="003C3961">
        <w:trPr>
          <w:trHeight w:val="295"/>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xml:space="preserve">6. </w:t>
            </w:r>
            <w:r w:rsidRPr="003D027E">
              <w:rPr>
                <w:rFonts w:ascii="TH SarabunPSK" w:eastAsia="Times New Roman" w:hAnsi="TH SarabunPSK" w:cs="TH SarabunPSK"/>
                <w:b/>
                <w:bCs/>
                <w:sz w:val="20"/>
                <w:szCs w:val="20"/>
                <w:cs/>
              </w:rPr>
              <w:t>โครงการพัฒนาบุคลากรด้านโลจิสติกส์รองรับธุรกิจขนส่งและการค้าระหว่างประเทศ</w:t>
            </w:r>
            <w:r w:rsidRPr="003D027E">
              <w:rPr>
                <w:rFonts w:ascii="TH SarabunPSK" w:eastAsia="Times New Roman" w:hAnsi="TH SarabunPSK" w:cs="TH SarabunPSK"/>
                <w:b/>
                <w:bCs/>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61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r>
      <w:tr w:rsidR="00017426" w:rsidRPr="003D027E" w:rsidTr="003C3961">
        <w:trPr>
          <w:trHeight w:val="487"/>
        </w:trPr>
        <w:tc>
          <w:tcPr>
            <w:tcW w:w="3134" w:type="dxa"/>
            <w:tcBorders>
              <w:top w:val="nil"/>
              <w:left w:val="single" w:sz="4" w:space="0" w:color="auto"/>
              <w:bottom w:val="nil"/>
              <w:right w:val="nil"/>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u w:val="single"/>
                <w:cs/>
              </w:rPr>
              <w:t>แผนงานบูรณาการ</w:t>
            </w:r>
            <w:r w:rsidRPr="003D027E">
              <w:rPr>
                <w:rFonts w:ascii="TH SarabunPSK" w:eastAsia="Times New Roman" w:hAnsi="TH SarabunPSK" w:cs="TH SarabunPSK"/>
                <w:b/>
                <w:bCs/>
                <w:sz w:val="20"/>
                <w:szCs w:val="20"/>
              </w:rPr>
              <w:t xml:space="preserve"> </w:t>
            </w:r>
            <w:r w:rsidRPr="003D027E">
              <w:rPr>
                <w:rFonts w:ascii="TH SarabunPSK" w:eastAsia="Times New Roman" w:hAnsi="TH SarabunPSK" w:cs="TH SarabunPSK"/>
                <w:b/>
                <w:bCs/>
                <w:sz w:val="20"/>
                <w:szCs w:val="20"/>
                <w:cs/>
              </w:rPr>
              <w:t>พัฒนาผู้ประกอบการและวิสาหกิจขนาดกลางและขนาดย่อมสู่สากล</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61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r>
      <w:tr w:rsidR="00017426" w:rsidRPr="003D027E" w:rsidTr="003C3961">
        <w:trPr>
          <w:trHeight w:val="300"/>
        </w:trPr>
        <w:tc>
          <w:tcPr>
            <w:tcW w:w="3134" w:type="dxa"/>
            <w:vMerge w:val="restart"/>
            <w:tcBorders>
              <w:top w:val="single" w:sz="4" w:space="0" w:color="auto"/>
              <w:left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xml:space="preserve">7. </w:t>
            </w:r>
            <w:r w:rsidRPr="003D027E">
              <w:rPr>
                <w:rFonts w:ascii="TH SarabunPSK" w:eastAsia="Times New Roman" w:hAnsi="TH SarabunPSK" w:cs="TH SarabunPSK"/>
                <w:b/>
                <w:bCs/>
                <w:sz w:val="20"/>
                <w:szCs w:val="20"/>
                <w:cs/>
              </w:rPr>
              <w:t>โครงการเพิ่มประสิทธิภาพ/ผลิตภาพ</w:t>
            </w:r>
            <w:r>
              <w:rPr>
                <w:rFonts w:ascii="TH SarabunPSK" w:eastAsia="Times New Roman" w:hAnsi="TH SarabunPSK" w:cs="TH SarabunPSK"/>
                <w:b/>
                <w:bCs/>
                <w:sz w:val="20"/>
                <w:szCs w:val="20"/>
              </w:rPr>
              <w:t xml:space="preserve"> </w:t>
            </w:r>
            <w:r w:rsidRPr="003D027E">
              <w:rPr>
                <w:rFonts w:ascii="TH SarabunPSK" w:eastAsia="Times New Roman" w:hAnsi="TH SarabunPSK" w:cs="TH SarabunPSK"/>
                <w:b/>
                <w:bCs/>
                <w:sz w:val="20"/>
                <w:szCs w:val="20"/>
              </w:rPr>
              <w:t>(</w:t>
            </w:r>
            <w:r w:rsidRPr="003D027E">
              <w:rPr>
                <w:rFonts w:ascii="TH SarabunPSK" w:eastAsia="Times New Roman" w:hAnsi="TH SarabunPSK" w:cs="TH SarabunPSK"/>
                <w:sz w:val="20"/>
                <w:szCs w:val="20"/>
              </w:rPr>
              <w:t xml:space="preserve">135 </w:t>
            </w:r>
            <w:r w:rsidRPr="003D027E">
              <w:rPr>
                <w:rFonts w:ascii="TH SarabunPSK" w:eastAsia="Times New Roman" w:hAnsi="TH SarabunPSK" w:cs="TH SarabunPSK"/>
                <w:sz w:val="20"/>
                <w:szCs w:val="20"/>
                <w:cs/>
              </w:rPr>
              <w:t>แห่ง) (เจ้าภาพ</w:t>
            </w:r>
            <w:r w:rsidRPr="003D027E">
              <w:rPr>
                <w:rFonts w:ascii="TH SarabunPSK" w:eastAsia="Times New Roman" w:hAnsi="TH SarabunPSK" w:cs="TH SarabunPSK"/>
                <w:sz w:val="20"/>
                <w:szCs w:val="20"/>
              </w:rPr>
              <w:t xml:space="preserve"> </w:t>
            </w:r>
            <w:r w:rsidRPr="003D027E">
              <w:rPr>
                <w:rFonts w:ascii="TH SarabunPSK" w:eastAsia="Times New Roman" w:hAnsi="TH SarabunPSK" w:cs="TH SarabunPSK"/>
                <w:sz w:val="20"/>
                <w:szCs w:val="20"/>
                <w:cs/>
              </w:rPr>
              <w:t>ศป.)</w:t>
            </w:r>
          </w:p>
        </w:tc>
        <w:tc>
          <w:tcPr>
            <w:tcW w:w="567" w:type="dxa"/>
            <w:tcBorders>
              <w:top w:val="nil"/>
              <w:left w:val="nil"/>
              <w:bottom w:val="nil"/>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F37D76">
            <w:pPr>
              <w:spacing w:after="0" w:line="240" w:lineRule="auto"/>
              <w:jc w:val="right"/>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4</w:t>
            </w:r>
            <w:r w:rsidR="00F37D76">
              <w:rPr>
                <w:rFonts w:ascii="TH SarabunPSK" w:eastAsia="Times New Roman" w:hAnsi="TH SarabunPSK" w:cs="TH SarabunPSK"/>
                <w:b/>
                <w:bCs/>
                <w:color w:val="000000"/>
                <w:sz w:val="20"/>
                <w:szCs w:val="20"/>
              </w:rPr>
              <w:t>6</w:t>
            </w:r>
            <w:r w:rsidRPr="003D027E">
              <w:rPr>
                <w:rFonts w:ascii="TH SarabunPSK" w:eastAsia="Times New Roman" w:hAnsi="TH SarabunPSK" w:cs="TH SarabunPSK"/>
                <w:b/>
                <w:bCs/>
                <w:color w:val="000000"/>
                <w:sz w:val="20"/>
                <w:szCs w:val="20"/>
              </w:rPr>
              <w:t>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3D027E" w:rsidRDefault="00F37D76"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190</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F37D76"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F37D76"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613" w:type="dxa"/>
            <w:tcBorders>
              <w:top w:val="nil"/>
              <w:left w:val="nil"/>
              <w:bottom w:val="single" w:sz="4" w:space="0" w:color="auto"/>
              <w:right w:val="single" w:sz="4" w:space="0" w:color="auto"/>
            </w:tcBorders>
            <w:shd w:val="clear" w:color="000000" w:fill="FFFFFF"/>
            <w:noWrap/>
            <w:vAlign w:val="center"/>
            <w:hideMark/>
          </w:tcPr>
          <w:p w:rsidR="00017426" w:rsidRPr="003D027E" w:rsidRDefault="00F37D76"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F37D76">
            <w:pPr>
              <w:spacing w:after="0" w:line="240" w:lineRule="auto"/>
              <w:jc w:val="right"/>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5</w:t>
            </w:r>
            <w:r w:rsidR="00F37D76">
              <w:rPr>
                <w:rFonts w:ascii="TH SarabunPSK" w:eastAsia="Times New Roman" w:hAnsi="TH SarabunPSK" w:cs="TH SarabunPSK"/>
                <w:b/>
                <w:bCs/>
                <w:color w:val="000000"/>
                <w:sz w:val="20"/>
                <w:szCs w:val="20"/>
              </w:rPr>
              <w:t>90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F37D76"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190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F37D76"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130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F37D76"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F37D76"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F37D76"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r>
      <w:tr w:rsidR="00017426" w:rsidRPr="003D027E" w:rsidTr="003C3961">
        <w:trPr>
          <w:trHeight w:val="239"/>
        </w:trPr>
        <w:tc>
          <w:tcPr>
            <w:tcW w:w="3134" w:type="dxa"/>
            <w:vMerge/>
            <w:tcBorders>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cs/>
              </w:rPr>
              <w:t>แห่ง</w:t>
            </w:r>
          </w:p>
        </w:tc>
        <w:tc>
          <w:tcPr>
            <w:tcW w:w="629" w:type="dxa"/>
            <w:tcBorders>
              <w:top w:val="nil"/>
              <w:left w:val="nil"/>
              <w:bottom w:val="single" w:sz="4" w:space="0" w:color="auto"/>
              <w:right w:val="single" w:sz="4" w:space="0" w:color="auto"/>
            </w:tcBorders>
            <w:shd w:val="clear" w:color="000000" w:fill="F2F2F2"/>
            <w:noWrap/>
            <w:hideMark/>
          </w:tcPr>
          <w:p w:rsidR="00017426" w:rsidRPr="003D027E" w:rsidRDefault="00017426" w:rsidP="003C3961">
            <w:pPr>
              <w:spacing w:after="0" w:line="240" w:lineRule="auto"/>
              <w:jc w:val="center"/>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6</w:t>
            </w:r>
          </w:p>
        </w:tc>
        <w:tc>
          <w:tcPr>
            <w:tcW w:w="629" w:type="dxa"/>
            <w:tcBorders>
              <w:top w:val="nil"/>
              <w:left w:val="nil"/>
              <w:bottom w:val="single" w:sz="4" w:space="0" w:color="auto"/>
              <w:right w:val="single" w:sz="4" w:space="0" w:color="auto"/>
            </w:tcBorders>
            <w:shd w:val="clear" w:color="000000" w:fill="FFFFFF"/>
            <w:noWrap/>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3</w:t>
            </w:r>
          </w:p>
        </w:tc>
        <w:tc>
          <w:tcPr>
            <w:tcW w:w="553" w:type="dxa"/>
            <w:tcBorders>
              <w:top w:val="nil"/>
              <w:left w:val="nil"/>
              <w:bottom w:val="single" w:sz="4" w:space="0" w:color="auto"/>
              <w:right w:val="single" w:sz="4" w:space="0" w:color="auto"/>
            </w:tcBorders>
            <w:shd w:val="clear" w:color="000000" w:fill="FFFFFF"/>
            <w:noWrap/>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1</w:t>
            </w:r>
          </w:p>
        </w:tc>
        <w:tc>
          <w:tcPr>
            <w:tcW w:w="553" w:type="dxa"/>
            <w:tcBorders>
              <w:top w:val="nil"/>
              <w:left w:val="nil"/>
              <w:bottom w:val="single" w:sz="4" w:space="0" w:color="auto"/>
              <w:right w:val="single" w:sz="4" w:space="0" w:color="auto"/>
            </w:tcBorders>
            <w:shd w:val="clear" w:color="000000" w:fill="FFFFFF"/>
            <w:noWrap/>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1</w:t>
            </w:r>
          </w:p>
        </w:tc>
        <w:tc>
          <w:tcPr>
            <w:tcW w:w="613" w:type="dxa"/>
            <w:tcBorders>
              <w:top w:val="nil"/>
              <w:left w:val="nil"/>
              <w:bottom w:val="single" w:sz="4" w:space="0" w:color="auto"/>
              <w:right w:val="single" w:sz="4" w:space="0" w:color="auto"/>
            </w:tcBorders>
            <w:shd w:val="clear" w:color="000000" w:fill="FFFFFF"/>
            <w:noWrap/>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1</w:t>
            </w:r>
          </w:p>
        </w:tc>
        <w:tc>
          <w:tcPr>
            <w:tcW w:w="709" w:type="dxa"/>
            <w:tcBorders>
              <w:top w:val="nil"/>
              <w:left w:val="nil"/>
              <w:bottom w:val="single" w:sz="4" w:space="0" w:color="auto"/>
              <w:right w:val="single" w:sz="4" w:space="0" w:color="auto"/>
            </w:tcBorders>
            <w:shd w:val="clear" w:color="000000" w:fill="F2F2F2"/>
            <w:noWrap/>
            <w:hideMark/>
          </w:tcPr>
          <w:p w:rsidR="00017426" w:rsidRPr="003D027E" w:rsidRDefault="00F37D76" w:rsidP="003C3961">
            <w:pPr>
              <w:spacing w:after="0" w:line="240" w:lineRule="auto"/>
              <w:jc w:val="center"/>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8</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3</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F37D76" w:rsidP="003C3961">
            <w:pPr>
              <w:spacing w:after="0" w:line="240" w:lineRule="auto"/>
              <w:jc w:val="center"/>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1</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1</w:t>
            </w:r>
          </w:p>
        </w:tc>
        <w:tc>
          <w:tcPr>
            <w:tcW w:w="567" w:type="dxa"/>
            <w:tcBorders>
              <w:top w:val="nil"/>
              <w:left w:val="nil"/>
              <w:bottom w:val="single" w:sz="4" w:space="0" w:color="auto"/>
              <w:right w:val="single" w:sz="4" w:space="0" w:color="auto"/>
            </w:tcBorders>
            <w:shd w:val="clear" w:color="000000" w:fill="FFFFFF"/>
            <w:noWrap/>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rPr>
              <w:t>1</w:t>
            </w:r>
          </w:p>
        </w:tc>
      </w:tr>
      <w:tr w:rsidR="00017426" w:rsidRPr="003D027E" w:rsidTr="003C3961">
        <w:trPr>
          <w:trHeight w:val="70"/>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xml:space="preserve">8. </w:t>
            </w:r>
            <w:r w:rsidRPr="003D027E">
              <w:rPr>
                <w:rFonts w:ascii="TH SarabunPSK" w:eastAsia="Times New Roman" w:hAnsi="TH SarabunPSK" w:cs="TH SarabunPSK"/>
                <w:b/>
                <w:bCs/>
                <w:sz w:val="20"/>
                <w:szCs w:val="20"/>
                <w:cs/>
              </w:rPr>
              <w:t>โครงการพัฒนาวิสาหกิจสู่ความเป็นมืออาชีพ</w:t>
            </w:r>
            <w:r w:rsidRPr="003D027E">
              <w:rPr>
                <w:rFonts w:ascii="TH SarabunPSK" w:eastAsia="Times New Roman" w:hAnsi="TH SarabunPSK" w:cs="TH SarabunPSK"/>
                <w:b/>
                <w:bCs/>
                <w:sz w:val="20"/>
                <w:szCs w:val="20"/>
              </w:rPr>
              <w:t xml:space="preserve"> </w:t>
            </w:r>
            <w:r w:rsidRPr="003D027E">
              <w:rPr>
                <w:rFonts w:ascii="TH SarabunPSK" w:eastAsia="Times New Roman" w:hAnsi="TH SarabunPSK" w:cs="TH SarabunPSK"/>
                <w:sz w:val="20"/>
                <w:szCs w:val="20"/>
              </w:rPr>
              <w:t>(</w:t>
            </w:r>
            <w:r w:rsidRPr="003D027E">
              <w:rPr>
                <w:rFonts w:ascii="TH SarabunPSK" w:eastAsia="Times New Roman" w:hAnsi="TH SarabunPSK" w:cs="TH SarabunPSK"/>
                <w:sz w:val="20"/>
                <w:szCs w:val="20"/>
                <w:cs/>
              </w:rPr>
              <w:t>เจ้าภาพ</w:t>
            </w:r>
            <w:r w:rsidRPr="003D027E">
              <w:rPr>
                <w:rFonts w:ascii="TH SarabunPSK" w:eastAsia="Times New Roman" w:hAnsi="TH SarabunPSK" w:cs="TH SarabunPSK"/>
                <w:sz w:val="20"/>
                <w:szCs w:val="20"/>
              </w:rPr>
              <w:t xml:space="preserve"> </w:t>
            </w:r>
            <w:r w:rsidRPr="003D027E">
              <w:rPr>
                <w:rFonts w:ascii="TH SarabunPSK" w:eastAsia="Times New Roman" w:hAnsi="TH SarabunPSK" w:cs="TH SarabunPSK"/>
                <w:sz w:val="20"/>
                <w:szCs w:val="20"/>
                <w:cs/>
              </w:rPr>
              <w:t>ศป.)</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7C5BDB"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hint="cs"/>
                <w:b/>
                <w:bCs/>
                <w:color w:val="000000"/>
                <w:sz w:val="20"/>
                <w:szCs w:val="20"/>
                <w:cs/>
              </w:rPr>
              <w:t>4</w:t>
            </w:r>
            <w:r w:rsidR="00017426" w:rsidRPr="003D027E">
              <w:rPr>
                <w:rFonts w:ascii="TH SarabunPSK" w:eastAsia="Times New Roman" w:hAnsi="TH SarabunPSK" w:cs="TH SarabunPSK"/>
                <w:b/>
                <w:bCs/>
                <w:color w:val="000000"/>
                <w:sz w:val="20"/>
                <w:szCs w:val="20"/>
              </w:rPr>
              <w:t>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3D027E" w:rsidRDefault="007C5BDB"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40</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61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7C5BDB"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4</w:t>
            </w:r>
            <w:r w:rsidR="00017426" w:rsidRPr="003D027E">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7C5BDB"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w:t>
            </w:r>
            <w:r w:rsidR="00017426" w:rsidRPr="003D027E">
              <w:rPr>
                <w:rFonts w:ascii="TH SarabunPSK" w:eastAsia="Times New Roman" w:hAnsi="TH SarabunPSK" w:cs="TH SarabunPSK"/>
                <w:b/>
                <w:bCs/>
                <w:sz w:val="20"/>
                <w:szCs w:val="20"/>
              </w:rPr>
              <w:t>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r>
      <w:tr w:rsidR="00017426" w:rsidRPr="003D027E" w:rsidTr="003C3961">
        <w:trPr>
          <w:trHeight w:val="283"/>
        </w:trPr>
        <w:tc>
          <w:tcPr>
            <w:tcW w:w="3134" w:type="dxa"/>
            <w:tcBorders>
              <w:top w:val="nil"/>
              <w:left w:val="single" w:sz="4" w:space="0" w:color="auto"/>
              <w:bottom w:val="single" w:sz="4" w:space="0" w:color="auto"/>
              <w:right w:val="nil"/>
            </w:tcBorders>
            <w:shd w:val="clear" w:color="000000" w:fill="FFFFFF"/>
            <w:hideMark/>
          </w:tcPr>
          <w:p w:rsidR="00017426" w:rsidRPr="003D027E" w:rsidRDefault="00017426" w:rsidP="003C3961">
            <w:pPr>
              <w:spacing w:after="0" w:line="240" w:lineRule="auto"/>
              <w:rPr>
                <w:rFonts w:ascii="TH SarabunPSK" w:eastAsia="Times New Roman" w:hAnsi="TH SarabunPSK" w:cs="TH SarabunPSK"/>
                <w:b/>
                <w:bCs/>
                <w:spacing w:val="-8"/>
                <w:sz w:val="20"/>
                <w:szCs w:val="20"/>
                <w:cs/>
              </w:rPr>
            </w:pPr>
            <w:r w:rsidRPr="003D027E">
              <w:rPr>
                <w:rFonts w:ascii="TH SarabunPSK" w:eastAsia="Times New Roman" w:hAnsi="TH SarabunPSK" w:cs="TH SarabunPSK"/>
                <w:b/>
                <w:bCs/>
                <w:spacing w:val="-8"/>
                <w:sz w:val="20"/>
                <w:szCs w:val="20"/>
                <w:u w:val="single"/>
                <w:cs/>
              </w:rPr>
              <w:t>แผนงานบูรณาการ</w:t>
            </w:r>
            <w:r w:rsidRPr="003D027E">
              <w:rPr>
                <w:rFonts w:ascii="TH SarabunPSK" w:eastAsia="Times New Roman" w:hAnsi="TH SarabunPSK" w:cs="TH SarabunPSK"/>
                <w:b/>
                <w:bCs/>
                <w:spacing w:val="-8"/>
                <w:sz w:val="20"/>
                <w:szCs w:val="20"/>
                <w:cs/>
              </w:rPr>
              <w:t>พัฒนาเขตพัฒนาพิเศษภาคตะวันออก</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61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r>
      <w:tr w:rsidR="00017426" w:rsidRPr="003D027E" w:rsidTr="003C3961">
        <w:trPr>
          <w:trHeight w:val="402"/>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xml:space="preserve">9. </w:t>
            </w:r>
            <w:r w:rsidRPr="003D027E">
              <w:rPr>
                <w:rFonts w:ascii="TH SarabunPSK" w:eastAsia="Times New Roman" w:hAnsi="TH SarabunPSK" w:cs="TH SarabunPSK"/>
                <w:b/>
                <w:bCs/>
                <w:sz w:val="20"/>
                <w:szCs w:val="20"/>
                <w:cs/>
              </w:rPr>
              <w:t>โครงการพัฒนาทักษะแรงงานเขตพัฒนาพิเศษภาคตะวันออก</w:t>
            </w:r>
            <w:r w:rsidRPr="003D027E">
              <w:rPr>
                <w:rFonts w:ascii="TH SarabunPSK" w:eastAsia="Times New Roman" w:hAnsi="TH SarabunPSK" w:cs="TH SarabunPSK"/>
                <w:b/>
                <w:bCs/>
                <w:sz w:val="20"/>
                <w:szCs w:val="20"/>
              </w:rPr>
              <w:t xml:space="preserve"> </w:t>
            </w:r>
            <w:r w:rsidRPr="003D027E">
              <w:rPr>
                <w:rFonts w:ascii="TH SarabunPSK" w:eastAsia="Times New Roman" w:hAnsi="TH SarabunPSK" w:cs="TH SarabunPSK"/>
                <w:sz w:val="20"/>
                <w:szCs w:val="20"/>
              </w:rPr>
              <w:t>(</w:t>
            </w:r>
            <w:r w:rsidRPr="003D027E">
              <w:rPr>
                <w:rFonts w:ascii="TH SarabunPSK" w:eastAsia="Times New Roman" w:hAnsi="TH SarabunPSK" w:cs="TH SarabunPSK"/>
                <w:sz w:val="20"/>
                <w:szCs w:val="20"/>
                <w:cs/>
              </w:rPr>
              <w:t>เจ้าภาพ</w:t>
            </w:r>
            <w:r w:rsidRPr="003D027E">
              <w:rPr>
                <w:rFonts w:ascii="TH SarabunPSK" w:eastAsia="Times New Roman" w:hAnsi="TH SarabunPSK" w:cs="TH SarabunPSK"/>
                <w:sz w:val="20"/>
                <w:szCs w:val="20"/>
              </w:rPr>
              <w:t xml:space="preserve"> </w:t>
            </w:r>
            <w:r w:rsidRPr="003D027E">
              <w:rPr>
                <w:rFonts w:ascii="TH SarabunPSK" w:eastAsia="Times New Roman" w:hAnsi="TH SarabunPSK" w:cs="TH SarabunPSK"/>
                <w:sz w:val="20"/>
                <w:szCs w:val="20"/>
                <w:cs/>
              </w:rPr>
              <w:t>สพท.)</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61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r>
      <w:tr w:rsidR="00017426" w:rsidRPr="003D027E" w:rsidTr="003C3961">
        <w:trPr>
          <w:trHeight w:val="153"/>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xml:space="preserve">   - </w:t>
            </w:r>
            <w:r w:rsidRPr="003D027E">
              <w:rPr>
                <w:rFonts w:ascii="TH SarabunPSK" w:eastAsia="Times New Roman" w:hAnsi="TH SarabunPSK" w:cs="TH SarabunPSK"/>
                <w:sz w:val="20"/>
                <w:szCs w:val="20"/>
                <w:cs/>
              </w:rPr>
              <w:t>ยกระดับฝีมือแรงงาน</w:t>
            </w:r>
            <w:r w:rsidRPr="003D027E">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61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r>
      <w:tr w:rsidR="00017426" w:rsidRPr="003D027E" w:rsidTr="003C3961">
        <w:trPr>
          <w:trHeight w:val="214"/>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xml:space="preserve">   - </w:t>
            </w:r>
            <w:r w:rsidRPr="003D027E">
              <w:rPr>
                <w:rFonts w:ascii="TH SarabunPSK" w:eastAsia="Times New Roman" w:hAnsi="TH SarabunPSK" w:cs="TH SarabunPSK"/>
                <w:sz w:val="20"/>
                <w:szCs w:val="20"/>
                <w:cs/>
              </w:rPr>
              <w:t>พัฒนาวิทยากรต้นแบบ</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c>
          <w:tcPr>
            <w:tcW w:w="61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r>
      <w:tr w:rsidR="00017426" w:rsidRPr="003D027E" w:rsidTr="003C3961">
        <w:trPr>
          <w:trHeight w:val="103"/>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xml:space="preserve">   - </w:t>
            </w:r>
            <w:r w:rsidRPr="003D027E">
              <w:rPr>
                <w:rFonts w:ascii="TH SarabunPSK" w:eastAsia="Times New Roman" w:hAnsi="TH SarabunPSK" w:cs="TH SarabunPSK"/>
                <w:sz w:val="20"/>
                <w:szCs w:val="20"/>
                <w:cs/>
              </w:rPr>
              <w:t>ทดสอบมาตรฐานฝีมือแรงงาน</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คน</w:t>
            </w:r>
          </w:p>
        </w:tc>
        <w:tc>
          <w:tcPr>
            <w:tcW w:w="629" w:type="dxa"/>
            <w:tcBorders>
              <w:top w:val="nil"/>
              <w:left w:val="single" w:sz="4" w:space="0" w:color="auto"/>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c>
          <w:tcPr>
            <w:tcW w:w="61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color w:val="FF0000"/>
                <w:sz w:val="20"/>
                <w:szCs w:val="20"/>
              </w:rPr>
            </w:pPr>
            <w:r w:rsidRPr="003D027E">
              <w:rPr>
                <w:rFonts w:ascii="TH SarabunPSK" w:eastAsia="Times New Roman" w:hAnsi="TH SarabunPSK" w:cs="TH SarabunPSK"/>
                <w:color w:val="FF0000"/>
                <w:sz w:val="20"/>
                <w:szCs w:val="20"/>
              </w:rPr>
              <w:t> </w:t>
            </w:r>
          </w:p>
        </w:tc>
      </w:tr>
      <w:tr w:rsidR="00017426" w:rsidRPr="003D027E" w:rsidTr="003C3961">
        <w:trPr>
          <w:trHeight w:val="150"/>
        </w:trPr>
        <w:tc>
          <w:tcPr>
            <w:tcW w:w="3134" w:type="dxa"/>
            <w:tcBorders>
              <w:top w:val="nil"/>
              <w:left w:val="single" w:sz="4" w:space="0" w:color="auto"/>
              <w:bottom w:val="single" w:sz="4" w:space="0" w:color="auto"/>
              <w:right w:val="single" w:sz="4" w:space="0" w:color="auto"/>
            </w:tcBorders>
            <w:shd w:val="clear" w:color="000000" w:fill="FFFFFF"/>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xml:space="preserve">   - </w:t>
            </w:r>
            <w:r w:rsidRPr="003D027E">
              <w:rPr>
                <w:rFonts w:ascii="TH SarabunPSK" w:eastAsia="Times New Roman" w:hAnsi="TH SarabunPSK" w:cs="TH SarabunPSK"/>
                <w:sz w:val="20"/>
                <w:szCs w:val="20"/>
                <w:cs/>
              </w:rPr>
              <w:t xml:space="preserve">ฝึกอบรมตาม </w:t>
            </w:r>
            <w:r w:rsidRPr="003D027E">
              <w:rPr>
                <w:rFonts w:ascii="TH SarabunPSK" w:eastAsia="Times New Roman" w:hAnsi="TH SarabunPSK" w:cs="TH SarabunPSK"/>
                <w:sz w:val="20"/>
                <w:szCs w:val="20"/>
              </w:rPr>
              <w:t>EEC Model short course (type B)</w:t>
            </w:r>
          </w:p>
        </w:tc>
        <w:tc>
          <w:tcPr>
            <w:tcW w:w="567" w:type="dxa"/>
            <w:tcBorders>
              <w:top w:val="nil"/>
              <w:left w:val="nil"/>
              <w:bottom w:val="single" w:sz="4" w:space="0" w:color="auto"/>
              <w:right w:val="single" w:sz="4" w:space="0" w:color="auto"/>
            </w:tcBorders>
            <w:shd w:val="clear" w:color="000000" w:fill="FFFFFF"/>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61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r>
      <w:tr w:rsidR="00017426" w:rsidRPr="003D027E" w:rsidTr="003C3961">
        <w:trPr>
          <w:trHeight w:val="300"/>
        </w:trPr>
        <w:tc>
          <w:tcPr>
            <w:tcW w:w="3134" w:type="dxa"/>
            <w:tcBorders>
              <w:top w:val="nil"/>
              <w:left w:val="single" w:sz="4" w:space="0" w:color="auto"/>
              <w:bottom w:val="single" w:sz="4" w:space="0" w:color="auto"/>
              <w:right w:val="nil"/>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u w:val="single"/>
                <w:cs/>
              </w:rPr>
              <w:t>แผนงานบูรณาการ</w:t>
            </w:r>
            <w:r w:rsidRPr="003D027E">
              <w:rPr>
                <w:rFonts w:ascii="TH SarabunPSK" w:eastAsia="Times New Roman" w:hAnsi="TH SarabunPSK" w:cs="TH SarabunPSK"/>
                <w:b/>
                <w:bCs/>
                <w:sz w:val="20"/>
                <w:szCs w:val="20"/>
              </w:rPr>
              <w:t xml:space="preserve"> </w:t>
            </w:r>
            <w:r w:rsidRPr="003D027E">
              <w:rPr>
                <w:rFonts w:ascii="TH SarabunPSK" w:eastAsia="Times New Roman" w:hAnsi="TH SarabunPSK" w:cs="TH SarabunPSK"/>
                <w:b/>
                <w:bCs/>
                <w:sz w:val="20"/>
                <w:szCs w:val="20"/>
                <w:cs/>
              </w:rPr>
              <w:t>พัฒนาพื้นที่เขตเศรษฐกิจพิเศษ</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61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r>
      <w:tr w:rsidR="00017426" w:rsidRPr="003D027E" w:rsidTr="003C3961">
        <w:trPr>
          <w:trHeight w:val="570"/>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xml:space="preserve">10. </w:t>
            </w:r>
            <w:r w:rsidRPr="003D027E">
              <w:rPr>
                <w:rFonts w:ascii="TH SarabunPSK" w:eastAsia="Times New Roman" w:hAnsi="TH SarabunPSK" w:cs="TH SarabunPSK"/>
                <w:b/>
                <w:bCs/>
                <w:sz w:val="20"/>
                <w:szCs w:val="20"/>
                <w:cs/>
              </w:rPr>
              <w:t>โครงการเพิ่มทักษะกำลังแรงงานในพื้นที่เขตพัฒนาเศรษฐกิจพิเศษ</w:t>
            </w:r>
            <w:r w:rsidRPr="003D027E">
              <w:rPr>
                <w:rFonts w:ascii="TH SarabunPSK" w:eastAsia="Times New Roman" w:hAnsi="TH SarabunPSK" w:cs="TH SarabunPSK"/>
                <w:b/>
                <w:bCs/>
                <w:sz w:val="20"/>
                <w:szCs w:val="20"/>
              </w:rPr>
              <w:t xml:space="preserve"> </w:t>
            </w:r>
            <w:r w:rsidRPr="003D027E">
              <w:rPr>
                <w:rFonts w:ascii="TH SarabunPSK" w:eastAsia="Times New Roman" w:hAnsi="TH SarabunPSK" w:cs="TH SarabunPSK"/>
                <w:sz w:val="20"/>
                <w:szCs w:val="20"/>
              </w:rPr>
              <w:t>(</w:t>
            </w:r>
            <w:r w:rsidRPr="003D027E">
              <w:rPr>
                <w:rFonts w:ascii="TH SarabunPSK" w:eastAsia="Times New Roman" w:hAnsi="TH SarabunPSK" w:cs="TH SarabunPSK"/>
                <w:sz w:val="20"/>
                <w:szCs w:val="20"/>
                <w:cs/>
              </w:rPr>
              <w:t>เจ้าภาพ สพท.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jc w:val="right"/>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940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right"/>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940</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613"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b/>
                <w:bCs/>
                <w:color w:val="000000"/>
                <w:sz w:val="20"/>
                <w:szCs w:val="20"/>
              </w:rPr>
            </w:pPr>
            <w:r w:rsidRPr="003D027E">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rPr>
                <w:rFonts w:ascii="TH SarabunPSK" w:eastAsia="Times New Roman" w:hAnsi="TH SarabunPSK" w:cs="TH SarabunPSK"/>
                <w:b/>
                <w:bCs/>
                <w:sz w:val="20"/>
                <w:szCs w:val="20"/>
              </w:rPr>
            </w:pPr>
            <w:r w:rsidRPr="003D027E">
              <w:rPr>
                <w:rFonts w:ascii="TH SarabunPSK" w:eastAsia="Times New Roman" w:hAnsi="TH SarabunPSK" w:cs="TH SarabunPSK"/>
                <w:b/>
                <w:bCs/>
                <w:sz w:val="20"/>
                <w:szCs w:val="20"/>
              </w:rPr>
              <w:t> </w:t>
            </w:r>
          </w:p>
        </w:tc>
      </w:tr>
      <w:tr w:rsidR="00017426" w:rsidRPr="003D027E" w:rsidTr="003C3961">
        <w:trPr>
          <w:trHeight w:val="270"/>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xml:space="preserve">    - </w:t>
            </w:r>
            <w:r w:rsidRPr="003D027E">
              <w:rPr>
                <w:rFonts w:ascii="TH SarabunPSK" w:eastAsia="Times New Roman" w:hAnsi="TH SarabunPSK" w:cs="TH SarabunPSK"/>
                <w:sz w:val="20"/>
                <w:szCs w:val="20"/>
                <w:cs/>
              </w:rPr>
              <w:t>ฝึกยกระดับฝีมือแรงงาน</w:t>
            </w:r>
            <w:r w:rsidRPr="003D027E">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D027E" w:rsidRDefault="00017426" w:rsidP="003C3961">
            <w:pPr>
              <w:spacing w:after="0" w:line="240" w:lineRule="auto"/>
              <w:jc w:val="center"/>
              <w:rPr>
                <w:rFonts w:ascii="TH SarabunPSK" w:eastAsia="Times New Roman" w:hAnsi="TH SarabunPSK" w:cs="TH SarabunPSK"/>
                <w:sz w:val="20"/>
                <w:szCs w:val="20"/>
              </w:rPr>
            </w:pPr>
            <w:r w:rsidRPr="003D027E">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jc w:val="right"/>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940</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jc w:val="right"/>
              <w:rPr>
                <w:rFonts w:ascii="TH SarabunPSK" w:eastAsia="Times New Roman" w:hAnsi="TH SarabunPSK" w:cs="TH SarabunPSK"/>
                <w:sz w:val="20"/>
                <w:szCs w:val="20"/>
              </w:rPr>
            </w:pPr>
            <w:r w:rsidRPr="003D027E">
              <w:rPr>
                <w:rFonts w:ascii="TH SarabunPSK" w:eastAsia="Times New Roman" w:hAnsi="TH SarabunPSK" w:cs="TH SarabunPSK"/>
                <w:sz w:val="20"/>
                <w:szCs w:val="20"/>
              </w:rPr>
              <w:t>940</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613"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D027E" w:rsidRDefault="00017426" w:rsidP="003C3961">
            <w:pPr>
              <w:spacing w:after="0" w:line="240" w:lineRule="auto"/>
              <w:rPr>
                <w:rFonts w:ascii="TH SarabunPSK" w:eastAsia="Times New Roman" w:hAnsi="TH SarabunPSK" w:cs="TH SarabunPSK"/>
                <w:color w:val="000000"/>
                <w:sz w:val="20"/>
                <w:szCs w:val="20"/>
              </w:rPr>
            </w:pPr>
            <w:r w:rsidRPr="003D027E">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D027E" w:rsidRDefault="00017426" w:rsidP="003C3961">
            <w:pPr>
              <w:spacing w:after="0" w:line="240" w:lineRule="auto"/>
              <w:rPr>
                <w:rFonts w:ascii="TH SarabunPSK" w:eastAsia="Times New Roman" w:hAnsi="TH SarabunPSK" w:cs="TH SarabunPSK"/>
                <w:sz w:val="20"/>
                <w:szCs w:val="20"/>
              </w:rPr>
            </w:pPr>
            <w:r w:rsidRPr="003D027E">
              <w:rPr>
                <w:rFonts w:ascii="TH SarabunPSK" w:eastAsia="Times New Roman" w:hAnsi="TH SarabunPSK" w:cs="TH SarabunPSK"/>
                <w:sz w:val="20"/>
                <w:szCs w:val="20"/>
              </w:rPr>
              <w:t> </w:t>
            </w:r>
          </w:p>
        </w:tc>
      </w:tr>
    </w:tbl>
    <w:p w:rsidR="00017426" w:rsidRPr="00257771" w:rsidRDefault="00017426" w:rsidP="00017426">
      <w:pPr>
        <w:pStyle w:val="aff2"/>
        <w:rPr>
          <w:rFonts w:ascii="TH SarabunPSK" w:hAnsi="TH SarabunPSK" w:cs="TH SarabunPSK"/>
          <w:sz w:val="16"/>
          <w:szCs w:val="16"/>
        </w:rPr>
      </w:pPr>
    </w:p>
    <w:tbl>
      <w:tblPr>
        <w:tblW w:w="10221" w:type="dxa"/>
        <w:tblInd w:w="-318" w:type="dxa"/>
        <w:tblLayout w:type="fixed"/>
        <w:tblLook w:val="04A0" w:firstRow="1" w:lastRow="0" w:firstColumn="1" w:lastColumn="0" w:noHBand="0" w:noVBand="1"/>
      </w:tblPr>
      <w:tblGrid>
        <w:gridCol w:w="2992"/>
        <w:gridCol w:w="728"/>
        <w:gridCol w:w="690"/>
        <w:gridCol w:w="567"/>
        <w:gridCol w:w="567"/>
        <w:gridCol w:w="567"/>
        <w:gridCol w:w="567"/>
        <w:gridCol w:w="708"/>
        <w:gridCol w:w="567"/>
        <w:gridCol w:w="567"/>
        <w:gridCol w:w="567"/>
        <w:gridCol w:w="567"/>
        <w:gridCol w:w="567"/>
      </w:tblGrid>
      <w:tr w:rsidR="00017426" w:rsidRPr="00A72612" w:rsidTr="003C3961">
        <w:trPr>
          <w:trHeight w:val="618"/>
        </w:trPr>
        <w:tc>
          <w:tcPr>
            <w:tcW w:w="2992"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center"/>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cs/>
              </w:rPr>
              <w:t>ยุทธศาสตร์ชาติ</w:t>
            </w:r>
            <w:r w:rsidRPr="00A72612">
              <w:rPr>
                <w:rFonts w:ascii="TH SarabunPSK" w:eastAsia="Times New Roman" w:hAnsi="TH SarabunPSK" w:cs="TH SarabunPSK"/>
                <w:b/>
                <w:bCs/>
                <w:sz w:val="20"/>
                <w:szCs w:val="20"/>
              </w:rPr>
              <w:t xml:space="preserve"> </w:t>
            </w:r>
            <w:r w:rsidRPr="00A72612">
              <w:rPr>
                <w:rFonts w:ascii="TH SarabunPSK" w:eastAsia="Times New Roman" w:hAnsi="TH SarabunPSK" w:cs="TH SarabunPSK"/>
                <w:b/>
                <w:bCs/>
                <w:sz w:val="20"/>
                <w:szCs w:val="20"/>
                <w:cs/>
              </w:rPr>
              <w:t>แผนแม่บท ยุทธศาสตร์จัดสรรงบประมาณ</w:t>
            </w:r>
          </w:p>
        </w:tc>
        <w:tc>
          <w:tcPr>
            <w:tcW w:w="728" w:type="dxa"/>
            <w:tcBorders>
              <w:top w:val="single" w:sz="4" w:space="0" w:color="auto"/>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center"/>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cs/>
              </w:rPr>
              <w:t>หน่วย</w:t>
            </w:r>
          </w:p>
        </w:tc>
        <w:tc>
          <w:tcPr>
            <w:tcW w:w="690" w:type="dxa"/>
            <w:tcBorders>
              <w:top w:val="single" w:sz="4" w:space="0" w:color="auto"/>
              <w:left w:val="nil"/>
              <w:bottom w:val="single" w:sz="4" w:space="0" w:color="auto"/>
              <w:right w:val="single" w:sz="4" w:space="0" w:color="auto"/>
            </w:tcBorders>
            <w:shd w:val="clear" w:color="000000" w:fill="F2F2F2"/>
            <w:hideMark/>
          </w:tcPr>
          <w:p w:rsidR="00017426" w:rsidRPr="00A72612" w:rsidRDefault="00017426" w:rsidP="003C3961">
            <w:pPr>
              <w:spacing w:after="0" w:line="240" w:lineRule="auto"/>
              <w:jc w:val="center"/>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cs/>
              </w:rPr>
              <w:t xml:space="preserve">รวม </w:t>
            </w:r>
            <w:r w:rsidRPr="00A72612">
              <w:rPr>
                <w:rFonts w:ascii="TH SarabunPSK" w:eastAsia="Times New Roman" w:hAnsi="TH SarabunPSK" w:cs="TH SarabunPSK"/>
                <w:b/>
                <w:bCs/>
                <w:sz w:val="20"/>
                <w:szCs w:val="20"/>
              </w:rPr>
              <w:t>8</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สพร.</w:t>
            </w:r>
            <w:r w:rsidRPr="00A72612">
              <w:rPr>
                <w:rFonts w:ascii="TH SarabunPSK" w:eastAsia="Times New Roman" w:hAnsi="TH SarabunPSK" w:cs="TH SarabunPSK"/>
                <w:sz w:val="20"/>
                <w:szCs w:val="20"/>
              </w:rPr>
              <w:t xml:space="preserve">8 </w:t>
            </w:r>
            <w:r w:rsidRPr="00A72612">
              <w:rPr>
                <w:rFonts w:ascii="TH SarabunPSK" w:eastAsia="Times New Roman" w:hAnsi="TH SarabunPSK" w:cs="TH SarabunPSK"/>
                <w:sz w:val="20"/>
                <w:szCs w:val="20"/>
                <w:cs/>
              </w:rPr>
              <w:t>นคร</w:t>
            </w:r>
            <w:r>
              <w:rPr>
                <w:rFonts w:ascii="TH SarabunPSK" w:eastAsia="Times New Roman" w:hAnsi="TH SarabunPSK" w:cs="TH SarabunPSK" w:hint="cs"/>
                <w:sz w:val="20"/>
                <w:szCs w:val="20"/>
                <w:cs/>
              </w:rPr>
              <w:t xml:space="preserve"> </w:t>
            </w:r>
            <w:r w:rsidRPr="00A72612">
              <w:rPr>
                <w:rFonts w:ascii="TH SarabunPSK" w:eastAsia="Times New Roman" w:hAnsi="TH SarabunPSK" w:cs="TH SarabunPSK"/>
                <w:sz w:val="20"/>
                <w:szCs w:val="20"/>
                <w:cs/>
              </w:rPr>
              <w:t>สวรรค์</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สนพ. ตาก</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สนพ.พิจิตร</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สนพ.</w:t>
            </w:r>
            <w:r w:rsidRPr="00A72612">
              <w:rPr>
                <w:rFonts w:ascii="TH SarabunPSK" w:eastAsia="Times New Roman" w:hAnsi="TH SarabunPSK" w:cs="TH SarabunPSK"/>
                <w:sz w:val="16"/>
                <w:szCs w:val="16"/>
                <w:cs/>
              </w:rPr>
              <w:t>กำแพง เพชร</w:t>
            </w:r>
          </w:p>
        </w:tc>
        <w:tc>
          <w:tcPr>
            <w:tcW w:w="708" w:type="dxa"/>
            <w:tcBorders>
              <w:top w:val="single" w:sz="4" w:space="0" w:color="auto"/>
              <w:left w:val="nil"/>
              <w:bottom w:val="single" w:sz="4" w:space="0" w:color="auto"/>
              <w:right w:val="single" w:sz="4" w:space="0" w:color="auto"/>
            </w:tcBorders>
            <w:shd w:val="clear" w:color="000000" w:fill="F2F2F2"/>
            <w:hideMark/>
          </w:tcPr>
          <w:p w:rsidR="00017426" w:rsidRPr="00A72612" w:rsidRDefault="00017426" w:rsidP="003C3961">
            <w:pPr>
              <w:spacing w:after="0" w:line="240" w:lineRule="auto"/>
              <w:jc w:val="center"/>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cs/>
              </w:rPr>
              <w:t xml:space="preserve">รวม </w:t>
            </w:r>
            <w:r w:rsidRPr="00A72612">
              <w:rPr>
                <w:rFonts w:ascii="TH SarabunPSK" w:eastAsia="Times New Roman" w:hAnsi="TH SarabunPSK" w:cs="TH SarabunPSK"/>
                <w:b/>
                <w:bCs/>
                <w:sz w:val="20"/>
                <w:szCs w:val="20"/>
              </w:rPr>
              <w:t>9</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 xml:space="preserve">สพร. </w:t>
            </w:r>
            <w:r w:rsidRPr="00A72612">
              <w:rPr>
                <w:rFonts w:ascii="TH SarabunPSK" w:eastAsia="Times New Roman" w:hAnsi="TH SarabunPSK" w:cs="TH SarabunPSK"/>
                <w:sz w:val="20"/>
                <w:szCs w:val="20"/>
              </w:rPr>
              <w:t xml:space="preserve">9 </w:t>
            </w:r>
            <w:r w:rsidRPr="00A72612">
              <w:rPr>
                <w:rFonts w:ascii="TH SarabunPSK" w:eastAsia="Times New Roman" w:hAnsi="TH SarabunPSK" w:cs="TH SarabunPSK"/>
                <w:sz w:val="14"/>
                <w:szCs w:val="14"/>
                <w:cs/>
              </w:rPr>
              <w:t>พิษณุโลก</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สนพ.เพชรบูรณ์</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สนพ.</w:t>
            </w:r>
            <w:r w:rsidRPr="00A72612">
              <w:rPr>
                <w:rFonts w:ascii="TH SarabunPSK" w:eastAsia="Times New Roman" w:hAnsi="TH SarabunPSK" w:cs="TH SarabunPSK"/>
                <w:sz w:val="14"/>
                <w:szCs w:val="14"/>
                <w:cs/>
              </w:rPr>
              <w:t>อุตรดิตถ์</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สนพ.</w:t>
            </w:r>
            <w:r w:rsidRPr="00A72612">
              <w:rPr>
                <w:rFonts w:ascii="TH SarabunPSK" w:eastAsia="Times New Roman" w:hAnsi="TH SarabunPSK" w:cs="TH SarabunPSK"/>
                <w:sz w:val="16"/>
                <w:szCs w:val="16"/>
                <w:cs/>
              </w:rPr>
              <w:t>สุโขทัย</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สนพ. เลย</w:t>
            </w:r>
          </w:p>
        </w:tc>
      </w:tr>
      <w:tr w:rsidR="00017426" w:rsidRPr="00A72612" w:rsidTr="003C3961">
        <w:trPr>
          <w:trHeight w:val="600"/>
        </w:trPr>
        <w:tc>
          <w:tcPr>
            <w:tcW w:w="2992" w:type="dxa"/>
            <w:tcBorders>
              <w:top w:val="nil"/>
              <w:left w:val="single" w:sz="4" w:space="0" w:color="auto"/>
              <w:bottom w:val="single" w:sz="4" w:space="0" w:color="auto"/>
              <w:right w:val="nil"/>
            </w:tcBorders>
            <w:shd w:val="clear" w:color="000000" w:fill="FFFFFF"/>
            <w:vAlign w:val="center"/>
            <w:hideMark/>
          </w:tcPr>
          <w:p w:rsidR="00017426" w:rsidRPr="00A72612" w:rsidRDefault="00017426" w:rsidP="003C3961">
            <w:pPr>
              <w:spacing w:after="0" w:line="240" w:lineRule="auto"/>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u w:val="single"/>
                <w:cs/>
              </w:rPr>
              <w:t>แผนงาน</w:t>
            </w:r>
            <w:r w:rsidRPr="00A72612">
              <w:rPr>
                <w:rFonts w:ascii="TH SarabunPSK" w:eastAsia="Times New Roman" w:hAnsi="TH SarabunPSK" w:cs="TH SarabunPSK"/>
                <w:b/>
                <w:bCs/>
                <w:sz w:val="20"/>
                <w:szCs w:val="20"/>
              </w:rPr>
              <w:t xml:space="preserve"> </w:t>
            </w:r>
            <w:r w:rsidRPr="00A72612">
              <w:rPr>
                <w:rFonts w:ascii="TH SarabunPSK" w:eastAsia="Times New Roman" w:hAnsi="TH SarabunPSK" w:cs="TH SarabunPSK"/>
                <w:b/>
                <w:bCs/>
                <w:sz w:val="20"/>
                <w:szCs w:val="20"/>
                <w:cs/>
              </w:rPr>
              <w:t>การดำเนินภารกิจพื้นฐานเพื่อสนับสนุนยุทธศาสตร์ด้านการพัฒนาและเสริมสร้างศักยภาพทรัพยากรมนุษย์</w:t>
            </w:r>
          </w:p>
        </w:tc>
        <w:tc>
          <w:tcPr>
            <w:tcW w:w="728" w:type="dxa"/>
            <w:tcBorders>
              <w:top w:val="nil"/>
              <w:left w:val="single" w:sz="4" w:space="0" w:color="auto"/>
              <w:bottom w:val="single" w:sz="4" w:space="0" w:color="auto"/>
              <w:right w:val="single" w:sz="4" w:space="0" w:color="auto"/>
            </w:tcBorders>
            <w:shd w:val="clear" w:color="000000" w:fill="FFFFFF"/>
            <w:vAlign w:val="center"/>
            <w:hideMark/>
          </w:tcPr>
          <w:p w:rsidR="00017426" w:rsidRPr="00A72612" w:rsidRDefault="00017426" w:rsidP="003C3961">
            <w:pPr>
              <w:spacing w:after="0" w:line="240" w:lineRule="auto"/>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 </w:t>
            </w:r>
          </w:p>
        </w:tc>
        <w:tc>
          <w:tcPr>
            <w:tcW w:w="690"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r>
      <w:tr w:rsidR="00017426" w:rsidRPr="00A72612" w:rsidTr="00EF2D9B">
        <w:trPr>
          <w:trHeight w:val="377"/>
        </w:trPr>
        <w:tc>
          <w:tcPr>
            <w:tcW w:w="2992" w:type="dxa"/>
            <w:tcBorders>
              <w:top w:val="nil"/>
              <w:left w:val="single" w:sz="4" w:space="0" w:color="auto"/>
              <w:bottom w:val="nil"/>
              <w:right w:val="single" w:sz="4" w:space="0" w:color="auto"/>
            </w:tcBorders>
            <w:shd w:val="clear" w:color="000000" w:fill="FFFFFF"/>
            <w:vAlign w:val="center"/>
            <w:hideMark/>
          </w:tcPr>
          <w:p w:rsidR="00017426" w:rsidRPr="00A72612" w:rsidRDefault="00017426" w:rsidP="003C3961">
            <w:pPr>
              <w:spacing w:after="0" w:line="240" w:lineRule="auto"/>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 xml:space="preserve">11. </w:t>
            </w:r>
            <w:r w:rsidRPr="00A72612">
              <w:rPr>
                <w:rFonts w:ascii="TH SarabunPSK" w:eastAsia="Times New Roman" w:hAnsi="TH SarabunPSK" w:cs="TH SarabunPSK"/>
                <w:b/>
                <w:bCs/>
                <w:sz w:val="20"/>
                <w:szCs w:val="20"/>
                <w:cs/>
              </w:rPr>
              <w:t>ผลผลิต พัฒนา/ขับเคลื่อนความร่วมมือเครือข่าย</w:t>
            </w:r>
            <w:r w:rsidRPr="00A72612">
              <w:rPr>
                <w:rFonts w:ascii="TH SarabunPSK" w:eastAsia="Times New Roman" w:hAnsi="TH SarabunPSK" w:cs="TH SarabunPSK"/>
                <w:b/>
                <w:bCs/>
                <w:sz w:val="20"/>
                <w:szCs w:val="20"/>
              </w:rPr>
              <w:t xml:space="preserve"> </w:t>
            </w:r>
            <w:r w:rsidRPr="00A72612">
              <w:rPr>
                <w:rFonts w:ascii="TH SarabunPSK" w:eastAsia="Times New Roman" w:hAnsi="TH SarabunPSK" w:cs="TH SarabunPSK"/>
                <w:b/>
                <w:bCs/>
                <w:sz w:val="20"/>
                <w:szCs w:val="20"/>
                <w:cs/>
              </w:rPr>
              <w:t>และส่งเสริมการพัฒนาฝีมือแรงงาน</w:t>
            </w:r>
            <w:r w:rsidRPr="00A72612">
              <w:rPr>
                <w:rFonts w:ascii="TH SarabunPSK" w:eastAsia="Times New Roman" w:hAnsi="TH SarabunPSK" w:cs="TH SarabunPSK"/>
                <w:b/>
                <w:bCs/>
                <w:sz w:val="20"/>
                <w:szCs w:val="20"/>
              </w:rPr>
              <w:t xml:space="preserve"> </w:t>
            </w:r>
          </w:p>
        </w:tc>
        <w:tc>
          <w:tcPr>
            <w:tcW w:w="728" w:type="dxa"/>
            <w:tcBorders>
              <w:top w:val="nil"/>
              <w:left w:val="nil"/>
              <w:bottom w:val="nil"/>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17,750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8,700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4,400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1,350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3,300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13,970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6,600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3,300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2,170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700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1,200</w:t>
            </w:r>
          </w:p>
        </w:tc>
      </w:tr>
      <w:tr w:rsidR="00017426" w:rsidRPr="00A72612" w:rsidTr="003C3961">
        <w:trPr>
          <w:trHeight w:val="435"/>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A72612" w:rsidRDefault="00017426" w:rsidP="003C3961">
            <w:pPr>
              <w:spacing w:after="0" w:line="240" w:lineRule="auto"/>
              <w:rPr>
                <w:rFonts w:ascii="TH SarabunPSK" w:eastAsia="Times New Roman" w:hAnsi="TH SarabunPSK" w:cs="TH SarabunPSK"/>
                <w:sz w:val="20"/>
                <w:szCs w:val="20"/>
              </w:rPr>
            </w:pPr>
            <w:r w:rsidRPr="00A72612">
              <w:rPr>
                <w:rFonts w:ascii="TH SarabunPSK" w:eastAsia="Times New Roman" w:hAnsi="TH SarabunPSK" w:cs="TH SarabunPSK"/>
                <w:sz w:val="20"/>
                <w:szCs w:val="20"/>
              </w:rPr>
              <w:t xml:space="preserve">    11.1  </w:t>
            </w:r>
            <w:r w:rsidRPr="00A72612">
              <w:rPr>
                <w:rFonts w:ascii="TH SarabunPSK" w:eastAsia="Times New Roman" w:hAnsi="TH SarabunPSK" w:cs="TH SarabunPSK"/>
                <w:sz w:val="20"/>
                <w:szCs w:val="20"/>
                <w:cs/>
              </w:rPr>
              <w:t>กิจกรรม จัดทำหลักเกณฑ์ พัฒนาระบบ</w:t>
            </w:r>
            <w:r w:rsidRPr="00A72612">
              <w:rPr>
                <w:rFonts w:ascii="TH SarabunPSK" w:eastAsia="Times New Roman" w:hAnsi="TH SarabunPSK" w:cs="TH SarabunPSK"/>
                <w:sz w:val="20"/>
                <w:szCs w:val="20"/>
              </w:rPr>
              <w:t xml:space="preserve"> </w:t>
            </w:r>
            <w:r w:rsidRPr="00A72612">
              <w:rPr>
                <w:rFonts w:ascii="TH SarabunPSK" w:eastAsia="Times New Roman" w:hAnsi="TH SarabunPSK" w:cs="TH SarabunPSK"/>
                <w:sz w:val="20"/>
                <w:szCs w:val="20"/>
                <w:cs/>
              </w:rPr>
              <w:t>ส่งเสริมและรับรองมาตรฐานฝีมือแรงงาน</w:t>
            </w:r>
            <w:r w:rsidRPr="00A72612">
              <w:rPr>
                <w:rFonts w:ascii="TH SarabunPSK" w:eastAsia="Times New Roman" w:hAnsi="TH SarabunPSK" w:cs="TH SarabunPSK"/>
                <w:sz w:val="20"/>
                <w:szCs w:val="20"/>
              </w:rPr>
              <w:t xml:space="preserve">  ( </w:t>
            </w:r>
            <w:r w:rsidRPr="00A72612">
              <w:rPr>
                <w:rFonts w:ascii="TH SarabunPSK" w:eastAsia="Times New Roman" w:hAnsi="TH SarabunPSK" w:cs="TH SarabunPSK"/>
                <w:sz w:val="20"/>
                <w:szCs w:val="20"/>
                <w:cs/>
              </w:rPr>
              <w:t>สมฐ.)</w:t>
            </w:r>
          </w:p>
        </w:tc>
        <w:tc>
          <w:tcPr>
            <w:tcW w:w="72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สาขา</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r>
      <w:tr w:rsidR="00017426" w:rsidRPr="00A72612" w:rsidTr="00EF2D9B">
        <w:trPr>
          <w:trHeight w:val="23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017426" w:rsidRPr="00A72612" w:rsidRDefault="00017426" w:rsidP="003C3961">
            <w:pPr>
              <w:spacing w:after="0" w:line="240" w:lineRule="auto"/>
              <w:rPr>
                <w:rFonts w:ascii="TH SarabunPSK" w:eastAsia="Times New Roman" w:hAnsi="TH SarabunPSK" w:cs="TH SarabunPSK"/>
                <w:sz w:val="20"/>
                <w:szCs w:val="20"/>
              </w:rPr>
            </w:pPr>
            <w:r w:rsidRPr="00A72612">
              <w:rPr>
                <w:rFonts w:ascii="TH SarabunPSK" w:eastAsia="Times New Roman" w:hAnsi="TH SarabunPSK" w:cs="TH SarabunPSK"/>
                <w:sz w:val="20"/>
                <w:szCs w:val="20"/>
              </w:rPr>
              <w:t xml:space="preserve">    11.2  </w:t>
            </w:r>
            <w:r w:rsidRPr="00A72612">
              <w:rPr>
                <w:rFonts w:ascii="TH SarabunPSK" w:eastAsia="Times New Roman" w:hAnsi="TH SarabunPSK" w:cs="TH SarabunPSK"/>
                <w:sz w:val="20"/>
                <w:szCs w:val="20"/>
                <w:cs/>
              </w:rPr>
              <w:t>กิจกรรม แข่งขันฝีมือแรงงาน</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โครงการ</w:t>
            </w:r>
          </w:p>
        </w:tc>
        <w:tc>
          <w:tcPr>
            <w:tcW w:w="690" w:type="dxa"/>
            <w:tcBorders>
              <w:top w:val="nil"/>
              <w:left w:val="nil"/>
              <w:bottom w:val="single" w:sz="4" w:space="0" w:color="auto"/>
              <w:right w:val="single" w:sz="4" w:space="0" w:color="auto"/>
            </w:tcBorders>
            <w:shd w:val="clear" w:color="000000" w:fill="F2F2F2"/>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r>
      <w:tr w:rsidR="00017426" w:rsidRPr="00A72612" w:rsidTr="00EF2D9B">
        <w:trPr>
          <w:trHeight w:val="267"/>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017426" w:rsidRPr="00A72612" w:rsidRDefault="00017426" w:rsidP="003C3961">
            <w:pPr>
              <w:spacing w:after="0" w:line="240" w:lineRule="auto"/>
              <w:rPr>
                <w:rFonts w:ascii="TH SarabunPSK" w:eastAsia="Times New Roman" w:hAnsi="TH SarabunPSK" w:cs="TH SarabunPSK"/>
                <w:sz w:val="20"/>
                <w:szCs w:val="20"/>
              </w:rPr>
            </w:pPr>
            <w:r w:rsidRPr="00A72612">
              <w:rPr>
                <w:rFonts w:ascii="TH SarabunPSK" w:eastAsia="Times New Roman" w:hAnsi="TH SarabunPSK" w:cs="TH SarabunPSK"/>
                <w:sz w:val="20"/>
                <w:szCs w:val="20"/>
              </w:rPr>
              <w:t xml:space="preserve">    11.3  </w:t>
            </w:r>
            <w:r w:rsidRPr="00A72612">
              <w:rPr>
                <w:rFonts w:ascii="TH SarabunPSK" w:eastAsia="Times New Roman" w:hAnsi="TH SarabunPSK" w:cs="TH SarabunPSK"/>
                <w:sz w:val="20"/>
                <w:szCs w:val="20"/>
                <w:cs/>
              </w:rPr>
              <w:t>กิจกรรม</w:t>
            </w:r>
            <w:r w:rsidRPr="00A72612">
              <w:rPr>
                <w:rFonts w:ascii="TH SarabunPSK" w:eastAsia="Times New Roman" w:hAnsi="TH SarabunPSK" w:cs="TH SarabunPSK"/>
                <w:sz w:val="20"/>
                <w:szCs w:val="20"/>
              </w:rPr>
              <w:t xml:space="preserve"> </w:t>
            </w:r>
            <w:r w:rsidRPr="00A72612">
              <w:rPr>
                <w:rFonts w:ascii="TH SarabunPSK" w:eastAsia="Times New Roman" w:hAnsi="TH SarabunPSK" w:cs="TH SarabunPSK"/>
                <w:sz w:val="20"/>
                <w:szCs w:val="20"/>
                <w:cs/>
              </w:rPr>
              <w:t>พัฒนาระบบการฝึกอบรมฝีมือแรงงาน</w:t>
            </w:r>
            <w:r w:rsidRPr="00A72612">
              <w:rPr>
                <w:rFonts w:ascii="TH SarabunPSK" w:eastAsia="Times New Roman" w:hAnsi="TH SarabunPSK" w:cs="TH SarabunPSK"/>
                <w:sz w:val="20"/>
                <w:szCs w:val="20"/>
              </w:rPr>
              <w:t xml:space="preserve">  (</w:t>
            </w:r>
            <w:r w:rsidRPr="00A72612">
              <w:rPr>
                <w:rFonts w:ascii="TH SarabunPSK" w:eastAsia="Times New Roman" w:hAnsi="TH SarabunPSK" w:cs="TH SarabunPSK"/>
                <w:sz w:val="20"/>
                <w:szCs w:val="20"/>
                <w:cs/>
              </w:rPr>
              <w:t>สพท.)</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cs/>
              </w:rPr>
              <w:t>หลักสูตร/คน</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r>
      <w:tr w:rsidR="00017426" w:rsidRPr="00A72612" w:rsidTr="003C3961">
        <w:trPr>
          <w:trHeight w:val="367"/>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017426" w:rsidRPr="00A72612" w:rsidRDefault="00017426" w:rsidP="003C3961">
            <w:pPr>
              <w:spacing w:after="0" w:line="240" w:lineRule="auto"/>
              <w:rPr>
                <w:rFonts w:ascii="TH SarabunPSK" w:eastAsia="Times New Roman" w:hAnsi="TH SarabunPSK" w:cs="TH SarabunPSK"/>
                <w:sz w:val="20"/>
                <w:szCs w:val="20"/>
              </w:rPr>
            </w:pPr>
            <w:r w:rsidRPr="00A72612">
              <w:rPr>
                <w:rFonts w:ascii="TH SarabunPSK" w:eastAsia="Times New Roman" w:hAnsi="TH SarabunPSK" w:cs="TH SarabunPSK"/>
                <w:sz w:val="20"/>
                <w:szCs w:val="20"/>
              </w:rPr>
              <w:t xml:space="preserve">    11.4  </w:t>
            </w:r>
            <w:r w:rsidRPr="00A72612">
              <w:rPr>
                <w:rFonts w:ascii="TH SarabunPSK" w:eastAsia="Times New Roman" w:hAnsi="TH SarabunPSK" w:cs="TH SarabunPSK"/>
                <w:sz w:val="20"/>
                <w:szCs w:val="20"/>
                <w:cs/>
              </w:rPr>
              <w:t>กิจกรรม</w:t>
            </w:r>
            <w:r w:rsidRPr="00A72612">
              <w:rPr>
                <w:rFonts w:ascii="TH SarabunPSK" w:eastAsia="Times New Roman" w:hAnsi="TH SarabunPSK" w:cs="TH SarabunPSK"/>
                <w:sz w:val="20"/>
                <w:szCs w:val="20"/>
              </w:rPr>
              <w:t xml:space="preserve"> </w:t>
            </w:r>
            <w:r w:rsidRPr="00A72612">
              <w:rPr>
                <w:rFonts w:ascii="TH SarabunPSK" w:eastAsia="Times New Roman" w:hAnsi="TH SarabunPSK" w:cs="TH SarabunPSK"/>
                <w:sz w:val="20"/>
                <w:szCs w:val="20"/>
                <w:cs/>
              </w:rPr>
              <w:t>ส่งเสริมและสนับสนุนให้สถานประกอบกิจการดำเนินการพัฒนาฝีมือแรงงาน</w:t>
            </w:r>
            <w:r w:rsidRPr="00A72612">
              <w:rPr>
                <w:rFonts w:ascii="TH SarabunPSK" w:eastAsia="Times New Roman" w:hAnsi="TH SarabunPSK" w:cs="TH SarabunPSK"/>
                <w:sz w:val="20"/>
                <w:szCs w:val="20"/>
              </w:rPr>
              <w:t xml:space="preserve">  (</w:t>
            </w:r>
            <w:r w:rsidRPr="00A72612">
              <w:rPr>
                <w:rFonts w:ascii="TH SarabunPSK" w:eastAsia="Times New Roman" w:hAnsi="TH SarabunPSK" w:cs="TH SarabunPSK"/>
                <w:sz w:val="20"/>
                <w:szCs w:val="20"/>
                <w:cs/>
              </w:rPr>
              <w:t>สพ.)</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17,750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8,700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4,400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1,350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3,300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13,970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6,600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3,300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2,170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700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1,200</w:t>
            </w:r>
          </w:p>
        </w:tc>
      </w:tr>
      <w:tr w:rsidR="00017426" w:rsidRPr="00A72612" w:rsidTr="003C3961">
        <w:trPr>
          <w:trHeight w:val="270"/>
        </w:trPr>
        <w:tc>
          <w:tcPr>
            <w:tcW w:w="299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17426" w:rsidRPr="00A72612" w:rsidRDefault="00017426" w:rsidP="003C3961">
            <w:pPr>
              <w:spacing w:after="0" w:line="240" w:lineRule="auto"/>
              <w:rPr>
                <w:rFonts w:ascii="TH SarabunPSK" w:eastAsia="Times New Roman" w:hAnsi="TH SarabunPSK" w:cs="TH SarabunPSK"/>
                <w:sz w:val="20"/>
                <w:szCs w:val="20"/>
              </w:rPr>
            </w:pPr>
            <w:r w:rsidRPr="00A72612">
              <w:rPr>
                <w:rFonts w:ascii="TH SarabunPSK" w:eastAsia="Times New Roman" w:hAnsi="TH SarabunPSK" w:cs="TH SarabunPSK"/>
                <w:sz w:val="20"/>
                <w:szCs w:val="20"/>
              </w:rPr>
              <w:t xml:space="preserve">           1) </w:t>
            </w:r>
            <w:r w:rsidRPr="00A72612">
              <w:rPr>
                <w:rFonts w:ascii="TH SarabunPSK" w:eastAsia="Times New Roman" w:hAnsi="TH SarabunPSK" w:cs="TH SarabunPSK"/>
                <w:sz w:val="20"/>
                <w:szCs w:val="20"/>
                <w:cs/>
              </w:rPr>
              <w:t>รายการ</w:t>
            </w:r>
            <w:r w:rsidRPr="00A72612">
              <w:rPr>
                <w:rFonts w:ascii="TH SarabunPSK" w:eastAsia="Times New Roman" w:hAnsi="TH SarabunPSK" w:cs="TH SarabunPSK"/>
                <w:sz w:val="20"/>
                <w:szCs w:val="20"/>
              </w:rPr>
              <w:t xml:space="preserve"> </w:t>
            </w:r>
            <w:r w:rsidRPr="00A72612">
              <w:rPr>
                <w:rFonts w:ascii="TH SarabunPSK" w:eastAsia="Times New Roman" w:hAnsi="TH SarabunPSK" w:cs="TH SarabunPSK"/>
                <w:sz w:val="20"/>
                <w:szCs w:val="20"/>
                <w:cs/>
              </w:rPr>
              <w:t>รับรองหลักสูตรและค่าใช้จ่ายในการพัฒนาฝีมือแรงงานของสถานประกอบกิจการตาม พ</w:t>
            </w:r>
            <w:r w:rsidRPr="00A72612">
              <w:rPr>
                <w:rFonts w:ascii="TH SarabunPSK" w:eastAsia="Times New Roman" w:hAnsi="TH SarabunPSK" w:cs="TH SarabunPSK"/>
                <w:sz w:val="20"/>
                <w:szCs w:val="20"/>
              </w:rPr>
              <w:t>,</w:t>
            </w:r>
            <w:r w:rsidRPr="00A72612">
              <w:rPr>
                <w:rFonts w:ascii="TH SarabunPSK" w:eastAsia="Times New Roman" w:hAnsi="TH SarabunPSK" w:cs="TH SarabunPSK"/>
                <w:sz w:val="20"/>
                <w:szCs w:val="20"/>
                <w:cs/>
              </w:rPr>
              <w:t>ร</w:t>
            </w:r>
            <w:r w:rsidRPr="00A72612">
              <w:rPr>
                <w:rFonts w:ascii="TH SarabunPSK" w:eastAsia="Times New Roman" w:hAnsi="TH SarabunPSK" w:cs="TH SarabunPSK"/>
                <w:sz w:val="20"/>
                <w:szCs w:val="20"/>
              </w:rPr>
              <w:t>,</w:t>
            </w:r>
            <w:r w:rsidRPr="00A72612">
              <w:rPr>
                <w:rFonts w:ascii="TH SarabunPSK" w:eastAsia="Times New Roman" w:hAnsi="TH SarabunPSK" w:cs="TH SarabunPSK"/>
                <w:sz w:val="20"/>
                <w:szCs w:val="20"/>
                <w:cs/>
              </w:rPr>
              <w:t>บ</w:t>
            </w:r>
            <w:r w:rsidRPr="00A72612">
              <w:rPr>
                <w:rFonts w:ascii="TH SarabunPSK" w:eastAsia="Times New Roman" w:hAnsi="TH SarabunPSK" w:cs="TH SarabunPSK"/>
                <w:sz w:val="20"/>
                <w:szCs w:val="20"/>
              </w:rPr>
              <w:t xml:space="preserve">, </w:t>
            </w:r>
            <w:r w:rsidRPr="00A72612">
              <w:rPr>
                <w:rFonts w:ascii="TH SarabunPSK" w:eastAsia="Times New Roman" w:hAnsi="TH SarabunPSK" w:cs="TH SarabunPSK"/>
                <w:sz w:val="20"/>
                <w:szCs w:val="20"/>
                <w:cs/>
              </w:rPr>
              <w:t xml:space="preserve">ส่งเสริมการพัฒนาฝีมือแรงงาน พ.ศ. </w:t>
            </w:r>
            <w:r w:rsidRPr="00A72612">
              <w:rPr>
                <w:rFonts w:ascii="TH SarabunPSK" w:eastAsia="Times New Roman" w:hAnsi="TH SarabunPSK" w:cs="TH SarabunPSK"/>
                <w:sz w:val="20"/>
                <w:szCs w:val="20"/>
              </w:rPr>
              <w:t>2545</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17,750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8,700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4,400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1,350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3,300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13,970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6,600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3,300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2,170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700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1,200</w:t>
            </w:r>
          </w:p>
        </w:tc>
      </w:tr>
      <w:tr w:rsidR="00017426" w:rsidRPr="00A72612" w:rsidTr="003C3961">
        <w:trPr>
          <w:trHeight w:val="335"/>
        </w:trPr>
        <w:tc>
          <w:tcPr>
            <w:tcW w:w="2992" w:type="dxa"/>
            <w:vMerge/>
            <w:tcBorders>
              <w:top w:val="nil"/>
              <w:left w:val="single" w:sz="4" w:space="0" w:color="auto"/>
              <w:bottom w:val="single" w:sz="4" w:space="0" w:color="000000"/>
              <w:right w:val="single" w:sz="4" w:space="0" w:color="auto"/>
            </w:tcBorders>
            <w:vAlign w:val="center"/>
            <w:hideMark/>
          </w:tcPr>
          <w:p w:rsidR="00017426" w:rsidRPr="00A72612" w:rsidRDefault="00017426" w:rsidP="003C3961">
            <w:pPr>
              <w:spacing w:after="0" w:line="240" w:lineRule="auto"/>
              <w:rPr>
                <w:rFonts w:ascii="TH SarabunPSK" w:eastAsia="Times New Roman" w:hAnsi="TH SarabunPSK" w:cs="TH SarabunPSK"/>
                <w:sz w:val="20"/>
                <w:szCs w:val="20"/>
              </w:rPr>
            </w:pP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cs/>
              </w:rPr>
              <w:t>แห่ง</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114</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57</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30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13</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14</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86</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41</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21</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8</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6</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10</w:t>
            </w:r>
          </w:p>
        </w:tc>
      </w:tr>
      <w:tr w:rsidR="00017426" w:rsidRPr="00A72612" w:rsidTr="003C3961">
        <w:trPr>
          <w:trHeight w:val="341"/>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017426" w:rsidRPr="00A72612" w:rsidRDefault="00017426" w:rsidP="003C3961">
            <w:pPr>
              <w:spacing w:after="0" w:line="240" w:lineRule="auto"/>
              <w:rPr>
                <w:rFonts w:ascii="TH SarabunPSK" w:eastAsia="Times New Roman" w:hAnsi="TH SarabunPSK" w:cs="TH SarabunPSK"/>
                <w:sz w:val="20"/>
                <w:szCs w:val="20"/>
              </w:rPr>
            </w:pPr>
            <w:r w:rsidRPr="00A72612">
              <w:rPr>
                <w:rFonts w:ascii="TH SarabunPSK" w:eastAsia="Times New Roman" w:hAnsi="TH SarabunPSK" w:cs="TH SarabunPSK"/>
                <w:sz w:val="20"/>
                <w:szCs w:val="20"/>
              </w:rPr>
              <w:t xml:space="preserve">    11.5  </w:t>
            </w:r>
            <w:r w:rsidRPr="00A72612">
              <w:rPr>
                <w:rFonts w:ascii="TH SarabunPSK" w:eastAsia="Times New Roman" w:hAnsi="TH SarabunPSK" w:cs="TH SarabunPSK"/>
                <w:sz w:val="20"/>
                <w:szCs w:val="20"/>
                <w:cs/>
              </w:rPr>
              <w:t>กิจกรรมหลัก</w:t>
            </w:r>
            <w:r w:rsidRPr="00A72612">
              <w:rPr>
                <w:rFonts w:ascii="TH SarabunPSK" w:eastAsia="Times New Roman" w:hAnsi="TH SarabunPSK" w:cs="TH SarabunPSK"/>
                <w:sz w:val="20"/>
                <w:szCs w:val="20"/>
              </w:rPr>
              <w:t xml:space="preserve"> </w:t>
            </w:r>
            <w:r w:rsidRPr="00A72612">
              <w:rPr>
                <w:rFonts w:ascii="TH SarabunPSK" w:eastAsia="Times New Roman" w:hAnsi="TH SarabunPSK" w:cs="TH SarabunPSK"/>
                <w:sz w:val="20"/>
                <w:szCs w:val="20"/>
                <w:cs/>
              </w:rPr>
              <w:t>ขับเคลื่อนการพัฒนาแนวทางและการดำเนินงานของ กพร.ปช.</w:t>
            </w:r>
            <w:r w:rsidRPr="00A72612">
              <w:rPr>
                <w:rFonts w:ascii="TH SarabunPSK" w:eastAsia="Times New Roman" w:hAnsi="TH SarabunPSK" w:cs="TH SarabunPSK"/>
                <w:sz w:val="20"/>
                <w:szCs w:val="20"/>
              </w:rPr>
              <w:t xml:space="preserve">  (</w:t>
            </w:r>
            <w:r w:rsidRPr="00A72612">
              <w:rPr>
                <w:rFonts w:ascii="TH SarabunPSK" w:eastAsia="Times New Roman" w:hAnsi="TH SarabunPSK" w:cs="TH SarabunPSK"/>
                <w:sz w:val="20"/>
                <w:szCs w:val="20"/>
                <w:cs/>
              </w:rPr>
              <w:t>ผส.)</w:t>
            </w:r>
          </w:p>
        </w:tc>
        <w:tc>
          <w:tcPr>
            <w:tcW w:w="728"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แห่ง</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r>
      <w:tr w:rsidR="00017426" w:rsidRPr="00A72612" w:rsidTr="003C3961">
        <w:trPr>
          <w:trHeight w:val="305"/>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017426" w:rsidRPr="00A72612" w:rsidRDefault="00017426" w:rsidP="003C3961">
            <w:pPr>
              <w:spacing w:after="0" w:line="240" w:lineRule="auto"/>
              <w:rPr>
                <w:rFonts w:ascii="TH SarabunPSK" w:eastAsia="Times New Roman" w:hAnsi="TH SarabunPSK" w:cs="TH SarabunPSK"/>
                <w:sz w:val="20"/>
                <w:szCs w:val="20"/>
              </w:rPr>
            </w:pPr>
            <w:r w:rsidRPr="00A72612">
              <w:rPr>
                <w:rFonts w:ascii="TH SarabunPSK" w:eastAsia="Times New Roman" w:hAnsi="TH SarabunPSK" w:cs="TH SarabunPSK"/>
                <w:sz w:val="20"/>
                <w:szCs w:val="20"/>
              </w:rPr>
              <w:t xml:space="preserve">    11.6  </w:t>
            </w:r>
            <w:r w:rsidRPr="00A72612">
              <w:rPr>
                <w:rFonts w:ascii="TH SarabunPSK" w:eastAsia="Times New Roman" w:hAnsi="TH SarabunPSK" w:cs="TH SarabunPSK"/>
                <w:sz w:val="20"/>
                <w:szCs w:val="20"/>
                <w:cs/>
              </w:rPr>
              <w:t>กิจกรรม</w:t>
            </w:r>
            <w:r w:rsidRPr="00A72612">
              <w:rPr>
                <w:rFonts w:ascii="TH SarabunPSK" w:eastAsia="Times New Roman" w:hAnsi="TH SarabunPSK" w:cs="TH SarabunPSK"/>
                <w:sz w:val="20"/>
                <w:szCs w:val="20"/>
              </w:rPr>
              <w:t xml:space="preserve"> </w:t>
            </w:r>
            <w:r w:rsidRPr="00A72612">
              <w:rPr>
                <w:rFonts w:ascii="TH SarabunPSK" w:eastAsia="Times New Roman" w:hAnsi="TH SarabunPSK" w:cs="TH SarabunPSK"/>
                <w:sz w:val="20"/>
                <w:szCs w:val="20"/>
                <w:cs/>
              </w:rPr>
              <w:t xml:space="preserve">พัฒนาช่างช่วยคนพิการร่วมกับมูลนิธิขาเทียมฯ (เจ้าภาพ สพร. </w:t>
            </w:r>
            <w:r w:rsidRPr="00A72612">
              <w:rPr>
                <w:rFonts w:ascii="TH SarabunPSK" w:eastAsia="Times New Roman" w:hAnsi="TH SarabunPSK" w:cs="TH SarabunPSK"/>
                <w:sz w:val="20"/>
                <w:szCs w:val="20"/>
              </w:rPr>
              <w:t xml:space="preserve">19  </w:t>
            </w:r>
            <w:r w:rsidRPr="00A72612">
              <w:rPr>
                <w:rFonts w:ascii="TH SarabunPSK" w:eastAsia="Times New Roman" w:hAnsi="TH SarabunPSK" w:cs="TH SarabunPSK"/>
                <w:sz w:val="20"/>
                <w:szCs w:val="20"/>
                <w:cs/>
              </w:rPr>
              <w:t>เชียงใหม่)</w:t>
            </w:r>
          </w:p>
        </w:tc>
        <w:tc>
          <w:tcPr>
            <w:tcW w:w="728"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center"/>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r>
      <w:tr w:rsidR="00017426" w:rsidRPr="00A72612" w:rsidTr="00EF2D9B">
        <w:trPr>
          <w:trHeight w:val="147"/>
        </w:trPr>
        <w:tc>
          <w:tcPr>
            <w:tcW w:w="2992" w:type="dxa"/>
            <w:tcBorders>
              <w:top w:val="nil"/>
              <w:left w:val="single" w:sz="4" w:space="0" w:color="auto"/>
              <w:bottom w:val="nil"/>
              <w:right w:val="nil"/>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pacing w:val="-4"/>
                <w:sz w:val="20"/>
                <w:szCs w:val="20"/>
              </w:rPr>
            </w:pPr>
            <w:r w:rsidRPr="00A72612">
              <w:rPr>
                <w:rFonts w:ascii="TH SarabunPSK" w:eastAsia="Times New Roman" w:hAnsi="TH SarabunPSK" w:cs="TH SarabunPSK"/>
                <w:b/>
                <w:bCs/>
                <w:color w:val="000000"/>
                <w:spacing w:val="-4"/>
                <w:sz w:val="20"/>
                <w:szCs w:val="20"/>
                <w:u w:val="single"/>
                <w:cs/>
              </w:rPr>
              <w:t>แผนงานยุทธศาสตร์</w:t>
            </w:r>
            <w:r w:rsidRPr="00A72612">
              <w:rPr>
                <w:rFonts w:ascii="TH SarabunPSK" w:eastAsia="Times New Roman" w:hAnsi="TH SarabunPSK" w:cs="TH SarabunPSK"/>
                <w:b/>
                <w:bCs/>
                <w:color w:val="000000"/>
                <w:spacing w:val="-4"/>
                <w:sz w:val="20"/>
                <w:szCs w:val="20"/>
                <w:cs/>
              </w:rPr>
              <w:t>พัฒนาศักยภาพคนตลอดช่วงชีวิต</w:t>
            </w:r>
          </w:p>
        </w:tc>
        <w:tc>
          <w:tcPr>
            <w:tcW w:w="728" w:type="dxa"/>
            <w:tcBorders>
              <w:top w:val="nil"/>
              <w:left w:val="single" w:sz="4" w:space="0" w:color="auto"/>
              <w:bottom w:val="single" w:sz="4" w:space="0" w:color="auto"/>
              <w:right w:val="single" w:sz="4" w:space="0" w:color="auto"/>
            </w:tcBorders>
            <w:shd w:val="clear" w:color="000000" w:fill="FFFFFF"/>
            <w:vAlign w:val="center"/>
            <w:hideMark/>
          </w:tcPr>
          <w:p w:rsidR="00017426" w:rsidRPr="00A72612" w:rsidRDefault="00017426" w:rsidP="003C3961">
            <w:pPr>
              <w:spacing w:after="0" w:line="240" w:lineRule="auto"/>
              <w:jc w:val="center"/>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 </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 </w:t>
            </w:r>
          </w:p>
        </w:tc>
      </w:tr>
      <w:tr w:rsidR="00017426" w:rsidRPr="00A72612" w:rsidTr="00EF2D9B">
        <w:trPr>
          <w:trHeight w:val="435"/>
        </w:trPr>
        <w:tc>
          <w:tcPr>
            <w:tcW w:w="2992" w:type="dxa"/>
            <w:tcBorders>
              <w:top w:val="single" w:sz="4" w:space="0" w:color="auto"/>
              <w:left w:val="single" w:sz="4" w:space="0" w:color="auto"/>
              <w:bottom w:val="single" w:sz="4" w:space="0" w:color="auto"/>
              <w:right w:val="single" w:sz="4" w:space="0" w:color="auto"/>
            </w:tcBorders>
            <w:shd w:val="clear" w:color="000000" w:fill="FFFFFF"/>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cs/>
              </w:rPr>
            </w:pPr>
            <w:r w:rsidRPr="00A72612">
              <w:rPr>
                <w:rFonts w:ascii="TH SarabunPSK" w:eastAsia="Times New Roman" w:hAnsi="TH SarabunPSK" w:cs="TH SarabunPSK"/>
                <w:b/>
                <w:bCs/>
                <w:color w:val="000000"/>
                <w:sz w:val="20"/>
                <w:szCs w:val="20"/>
              </w:rPr>
              <w:t xml:space="preserve">12. </w:t>
            </w:r>
            <w:r w:rsidRPr="00A72612">
              <w:rPr>
                <w:rFonts w:ascii="TH SarabunPSK" w:eastAsia="Times New Roman" w:hAnsi="TH SarabunPSK" w:cs="TH SarabunPSK"/>
                <w:b/>
                <w:bCs/>
                <w:color w:val="000000"/>
                <w:sz w:val="20"/>
                <w:szCs w:val="20"/>
                <w:cs/>
              </w:rPr>
              <w:t>โครงการ ยกระดับเพื่อเพิ่มศักยภาพฝีมือและสมรรถนะแรงงาน</w:t>
            </w:r>
            <w:r w:rsidRPr="00A72612">
              <w:rPr>
                <w:rFonts w:ascii="TH SarabunPSK" w:eastAsia="Times New Roman" w:hAnsi="TH SarabunPSK" w:cs="TH SarabunPSK"/>
                <w:b/>
                <w:bCs/>
                <w:color w:val="000000"/>
                <w:sz w:val="20"/>
                <w:szCs w:val="20"/>
              </w:rPr>
              <w:t xml:space="preserve">  (</w:t>
            </w:r>
            <w:r w:rsidRPr="00A72612">
              <w:rPr>
                <w:rFonts w:ascii="TH SarabunPSK" w:eastAsia="Times New Roman" w:hAnsi="TH SarabunPSK" w:cs="TH SarabunPSK"/>
                <w:b/>
                <w:bCs/>
                <w:color w:val="000000"/>
                <w:sz w:val="20"/>
                <w:szCs w:val="20"/>
                <w:cs/>
              </w:rPr>
              <w:t>เจ้าภาพ สพท.)</w:t>
            </w:r>
          </w:p>
        </w:tc>
        <w:tc>
          <w:tcPr>
            <w:tcW w:w="728"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center"/>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cs/>
              </w:rPr>
              <w:t>คน</w:t>
            </w:r>
          </w:p>
        </w:tc>
        <w:tc>
          <w:tcPr>
            <w:tcW w:w="690" w:type="dxa"/>
            <w:tcBorders>
              <w:top w:val="nil"/>
              <w:left w:val="nil"/>
              <w:bottom w:val="single" w:sz="4" w:space="0" w:color="auto"/>
              <w:right w:val="single" w:sz="4" w:space="0" w:color="auto"/>
            </w:tcBorders>
            <w:shd w:val="clear" w:color="000000" w:fill="F2F2F2"/>
            <w:noWrap/>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580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80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260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240</w:t>
            </w:r>
          </w:p>
        </w:tc>
        <w:tc>
          <w:tcPr>
            <w:tcW w:w="708" w:type="dxa"/>
            <w:tcBorders>
              <w:top w:val="nil"/>
              <w:left w:val="nil"/>
              <w:bottom w:val="single" w:sz="4" w:space="0" w:color="auto"/>
              <w:right w:val="single" w:sz="4" w:space="0" w:color="auto"/>
            </w:tcBorders>
            <w:shd w:val="clear" w:color="000000" w:fill="F2F2F2"/>
            <w:noWrap/>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1,500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460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260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220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260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300</w:t>
            </w:r>
          </w:p>
        </w:tc>
      </w:tr>
      <w:tr w:rsidR="00017426" w:rsidRPr="00A72612" w:rsidTr="00EF2D9B">
        <w:trPr>
          <w:trHeight w:val="47"/>
        </w:trPr>
        <w:tc>
          <w:tcPr>
            <w:tcW w:w="2992" w:type="dxa"/>
            <w:tcBorders>
              <w:top w:val="nil"/>
              <w:left w:val="single" w:sz="4" w:space="0" w:color="auto"/>
              <w:bottom w:val="nil"/>
              <w:right w:val="single" w:sz="4" w:space="0" w:color="auto"/>
            </w:tcBorders>
            <w:shd w:val="clear" w:color="000000" w:fill="FFFFFF"/>
            <w:noWrap/>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xml:space="preserve">      - </w:t>
            </w:r>
            <w:r w:rsidRPr="00A72612">
              <w:rPr>
                <w:rFonts w:ascii="TH SarabunPSK" w:eastAsia="Times New Roman" w:hAnsi="TH SarabunPSK" w:cs="TH SarabunPSK"/>
                <w:color w:val="000000"/>
                <w:sz w:val="20"/>
                <w:szCs w:val="20"/>
                <w:cs/>
              </w:rPr>
              <w:t>ฝึกเตรียมเข้าทำงาน</w:t>
            </w:r>
            <w:r w:rsidRPr="00A72612">
              <w:rPr>
                <w:rFonts w:ascii="TH SarabunPSK" w:eastAsia="Times New Roman" w:hAnsi="TH SarabunPSK" w:cs="TH SarabunPSK"/>
                <w:color w:val="000000"/>
                <w:sz w:val="20"/>
                <w:szCs w:val="20"/>
              </w:rPr>
              <w:t xml:space="preserve"> </w:t>
            </w:r>
          </w:p>
        </w:tc>
        <w:tc>
          <w:tcPr>
            <w:tcW w:w="728" w:type="dxa"/>
            <w:tcBorders>
              <w:top w:val="nil"/>
              <w:left w:val="nil"/>
              <w:bottom w:val="nil"/>
              <w:right w:val="single" w:sz="4" w:space="0" w:color="auto"/>
            </w:tcBorders>
            <w:shd w:val="clear" w:color="000000" w:fill="FFFFFF"/>
            <w:noWrap/>
            <w:hideMark/>
          </w:tcPr>
          <w:p w:rsidR="00017426" w:rsidRPr="00A72612" w:rsidRDefault="00017426" w:rsidP="003C3961">
            <w:pPr>
              <w:spacing w:after="0" w:line="240" w:lineRule="auto"/>
              <w:jc w:val="center"/>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cs/>
              </w:rPr>
              <w:t>คน</w:t>
            </w:r>
          </w:p>
        </w:tc>
        <w:tc>
          <w:tcPr>
            <w:tcW w:w="690" w:type="dxa"/>
            <w:tcBorders>
              <w:top w:val="nil"/>
              <w:left w:val="nil"/>
              <w:bottom w:val="single" w:sz="4" w:space="0" w:color="auto"/>
              <w:right w:val="single" w:sz="4" w:space="0" w:color="auto"/>
            </w:tcBorders>
            <w:shd w:val="clear" w:color="000000" w:fill="F2F2F2"/>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20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40</w:t>
            </w:r>
          </w:p>
        </w:tc>
        <w:tc>
          <w:tcPr>
            <w:tcW w:w="708" w:type="dxa"/>
            <w:tcBorders>
              <w:top w:val="nil"/>
              <w:left w:val="nil"/>
              <w:bottom w:val="single" w:sz="4" w:space="0" w:color="auto"/>
              <w:right w:val="single" w:sz="4" w:space="0" w:color="auto"/>
            </w:tcBorders>
            <w:shd w:val="clear" w:color="000000" w:fill="F2F2F2"/>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140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60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20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20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20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20</w:t>
            </w:r>
          </w:p>
        </w:tc>
      </w:tr>
      <w:tr w:rsidR="00017426" w:rsidRPr="00A72612" w:rsidTr="00EF2D9B">
        <w:trPr>
          <w:trHeight w:val="91"/>
        </w:trPr>
        <w:tc>
          <w:tcPr>
            <w:tcW w:w="2992"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xml:space="preserve">      - </w:t>
            </w:r>
            <w:r w:rsidRPr="00A72612">
              <w:rPr>
                <w:rFonts w:ascii="TH SarabunPSK" w:eastAsia="Times New Roman" w:hAnsi="TH SarabunPSK" w:cs="TH SarabunPSK"/>
                <w:color w:val="000000"/>
                <w:sz w:val="20"/>
                <w:szCs w:val="20"/>
                <w:cs/>
              </w:rPr>
              <w:t>ฝึกยกระดับฝีมือแรงงาน</w:t>
            </w:r>
          </w:p>
        </w:tc>
        <w:tc>
          <w:tcPr>
            <w:tcW w:w="728" w:type="dxa"/>
            <w:tcBorders>
              <w:top w:val="single" w:sz="4" w:space="0" w:color="auto"/>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center"/>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cs/>
              </w:rPr>
              <w:t>คน</w:t>
            </w:r>
          </w:p>
        </w:tc>
        <w:tc>
          <w:tcPr>
            <w:tcW w:w="690" w:type="dxa"/>
            <w:tcBorders>
              <w:top w:val="nil"/>
              <w:left w:val="nil"/>
              <w:bottom w:val="single" w:sz="4" w:space="0" w:color="auto"/>
              <w:right w:val="single" w:sz="4" w:space="0" w:color="auto"/>
            </w:tcBorders>
            <w:shd w:val="clear" w:color="000000" w:fill="F2F2F2"/>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480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60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220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200</w:t>
            </w:r>
          </w:p>
        </w:tc>
        <w:tc>
          <w:tcPr>
            <w:tcW w:w="708" w:type="dxa"/>
            <w:tcBorders>
              <w:top w:val="nil"/>
              <w:left w:val="nil"/>
              <w:bottom w:val="single" w:sz="4" w:space="0" w:color="auto"/>
              <w:right w:val="single" w:sz="4" w:space="0" w:color="auto"/>
            </w:tcBorders>
            <w:shd w:val="clear" w:color="000000" w:fill="F2F2F2"/>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1,360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400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240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200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240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280</w:t>
            </w:r>
          </w:p>
        </w:tc>
      </w:tr>
      <w:tr w:rsidR="00017426" w:rsidRPr="00A72612" w:rsidTr="00EF2D9B">
        <w:trPr>
          <w:trHeight w:val="421"/>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017426" w:rsidRPr="00A72612" w:rsidRDefault="00017426" w:rsidP="003C3961">
            <w:pPr>
              <w:spacing w:after="0" w:line="240" w:lineRule="auto"/>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 xml:space="preserve">13. </w:t>
            </w:r>
            <w:r w:rsidRPr="00A72612">
              <w:rPr>
                <w:rFonts w:ascii="TH SarabunPSK" w:eastAsia="Times New Roman" w:hAnsi="TH SarabunPSK" w:cs="TH SarabunPSK"/>
                <w:b/>
                <w:bCs/>
                <w:sz w:val="20"/>
                <w:szCs w:val="20"/>
                <w:cs/>
              </w:rPr>
              <w:t>โครงการ</w:t>
            </w:r>
            <w:r w:rsidRPr="00A72612">
              <w:rPr>
                <w:rFonts w:ascii="TH SarabunPSK" w:eastAsia="Times New Roman" w:hAnsi="TH SarabunPSK" w:cs="TH SarabunPSK"/>
                <w:b/>
                <w:bCs/>
                <w:sz w:val="20"/>
                <w:szCs w:val="20"/>
              </w:rPr>
              <w:t xml:space="preserve"> </w:t>
            </w:r>
            <w:r w:rsidRPr="00A72612">
              <w:rPr>
                <w:rFonts w:ascii="TH SarabunPSK" w:eastAsia="Times New Roman" w:hAnsi="TH SarabunPSK" w:cs="TH SarabunPSK"/>
                <w:b/>
                <w:bCs/>
                <w:sz w:val="20"/>
                <w:szCs w:val="20"/>
                <w:cs/>
              </w:rPr>
              <w:t>ยกระดับแรงงานไทยให้ได้มาตรฐานฝีมือแรงงานเพื่อรองรับการแข่งขัน</w:t>
            </w:r>
            <w:r w:rsidRPr="00A72612">
              <w:rPr>
                <w:rFonts w:ascii="TH SarabunPSK" w:eastAsia="Times New Roman" w:hAnsi="TH SarabunPSK" w:cs="TH SarabunPSK"/>
                <w:b/>
                <w:bCs/>
                <w:sz w:val="20"/>
                <w:szCs w:val="20"/>
              </w:rPr>
              <w:t xml:space="preserve"> </w:t>
            </w:r>
            <w:r w:rsidRPr="00A72612">
              <w:rPr>
                <w:rFonts w:ascii="TH SarabunPSK" w:eastAsia="Times New Roman" w:hAnsi="TH SarabunPSK" w:cs="TH SarabunPSK"/>
                <w:sz w:val="20"/>
                <w:szCs w:val="20"/>
              </w:rPr>
              <w:t>(</w:t>
            </w:r>
            <w:r w:rsidRPr="00A72612">
              <w:rPr>
                <w:rFonts w:ascii="TH SarabunPSK" w:eastAsia="Times New Roman" w:hAnsi="TH SarabunPSK" w:cs="TH SarabunPSK"/>
                <w:sz w:val="20"/>
                <w:szCs w:val="20"/>
                <w:cs/>
              </w:rPr>
              <w:t>เจ้าภาพ สมฐ)</w:t>
            </w:r>
          </w:p>
        </w:tc>
        <w:tc>
          <w:tcPr>
            <w:tcW w:w="728"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center"/>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1,860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680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440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340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400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2,400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760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500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360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420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360</w:t>
            </w:r>
          </w:p>
        </w:tc>
      </w:tr>
      <w:tr w:rsidR="00017426" w:rsidRPr="00A72612" w:rsidTr="003C3961">
        <w:trPr>
          <w:trHeight w:val="295"/>
        </w:trPr>
        <w:tc>
          <w:tcPr>
            <w:tcW w:w="2992" w:type="dxa"/>
            <w:tcBorders>
              <w:top w:val="nil"/>
              <w:left w:val="single" w:sz="4" w:space="0" w:color="auto"/>
              <w:bottom w:val="single" w:sz="4" w:space="0" w:color="auto"/>
              <w:right w:val="single" w:sz="4" w:space="0" w:color="auto"/>
            </w:tcBorders>
            <w:shd w:val="clear" w:color="000000" w:fill="FFFFFF"/>
            <w:hideMark/>
          </w:tcPr>
          <w:p w:rsidR="00017426" w:rsidRPr="00A72612" w:rsidRDefault="00017426" w:rsidP="003C3961">
            <w:pPr>
              <w:spacing w:after="0" w:line="240" w:lineRule="auto"/>
              <w:rPr>
                <w:rFonts w:ascii="TH SarabunPSK" w:eastAsia="Times New Roman" w:hAnsi="TH SarabunPSK" w:cs="TH SarabunPSK"/>
                <w:sz w:val="20"/>
                <w:szCs w:val="20"/>
              </w:rPr>
            </w:pPr>
            <w:r w:rsidRPr="00A72612">
              <w:rPr>
                <w:rFonts w:ascii="TH SarabunPSK" w:eastAsia="Times New Roman" w:hAnsi="TH SarabunPSK" w:cs="TH SarabunPSK"/>
                <w:sz w:val="20"/>
                <w:szCs w:val="20"/>
              </w:rPr>
              <w:t xml:space="preserve">13.1 </w:t>
            </w:r>
            <w:r w:rsidRPr="00A72612">
              <w:rPr>
                <w:rFonts w:ascii="TH SarabunPSK" w:eastAsia="Times New Roman" w:hAnsi="TH SarabunPSK" w:cs="TH SarabunPSK"/>
                <w:sz w:val="20"/>
                <w:szCs w:val="20"/>
                <w:cs/>
              </w:rPr>
              <w:t>กิจกรรม</w:t>
            </w:r>
            <w:r w:rsidRPr="00A72612">
              <w:rPr>
                <w:rFonts w:ascii="TH SarabunPSK" w:eastAsia="Times New Roman" w:hAnsi="TH SarabunPSK" w:cs="TH SarabunPSK"/>
                <w:sz w:val="20"/>
                <w:szCs w:val="20"/>
              </w:rPr>
              <w:t xml:space="preserve"> </w:t>
            </w:r>
            <w:r w:rsidRPr="00A72612">
              <w:rPr>
                <w:rFonts w:ascii="TH SarabunPSK" w:eastAsia="Times New Roman" w:hAnsi="TH SarabunPSK" w:cs="TH SarabunPSK"/>
                <w:sz w:val="20"/>
                <w:szCs w:val="20"/>
                <w:cs/>
              </w:rPr>
              <w:t>พัฒนาศักยภาพแรงงานเพื่อรองรับการจ่ายค่าจ้างตามมาตรฐานฝีมือ</w:t>
            </w:r>
          </w:p>
        </w:tc>
        <w:tc>
          <w:tcPr>
            <w:tcW w:w="728"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คน</w:t>
            </w:r>
          </w:p>
        </w:tc>
        <w:tc>
          <w:tcPr>
            <w:tcW w:w="690" w:type="dxa"/>
            <w:tcBorders>
              <w:top w:val="nil"/>
              <w:left w:val="nil"/>
              <w:bottom w:val="single" w:sz="4" w:space="0" w:color="auto"/>
              <w:right w:val="single" w:sz="4" w:space="0" w:color="auto"/>
            </w:tcBorders>
            <w:shd w:val="clear" w:color="000000" w:fill="F2F2F2"/>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200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80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40</w:t>
            </w:r>
          </w:p>
        </w:tc>
        <w:tc>
          <w:tcPr>
            <w:tcW w:w="708" w:type="dxa"/>
            <w:tcBorders>
              <w:top w:val="nil"/>
              <w:left w:val="nil"/>
              <w:bottom w:val="single" w:sz="4" w:space="0" w:color="auto"/>
              <w:right w:val="single" w:sz="4" w:space="0" w:color="auto"/>
            </w:tcBorders>
            <w:shd w:val="clear" w:color="000000" w:fill="F2F2F2"/>
            <w:noWrap/>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220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60</w:t>
            </w:r>
          </w:p>
        </w:tc>
      </w:tr>
      <w:tr w:rsidR="00017426" w:rsidRPr="00A72612" w:rsidTr="003C3961">
        <w:trPr>
          <w:trHeight w:val="26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017426" w:rsidRPr="00EF2D9B" w:rsidRDefault="00017426" w:rsidP="003C3961">
            <w:pPr>
              <w:spacing w:after="0" w:line="240" w:lineRule="auto"/>
              <w:rPr>
                <w:rFonts w:ascii="TH SarabunPSK" w:eastAsia="Times New Roman" w:hAnsi="TH SarabunPSK" w:cs="TH SarabunPSK"/>
                <w:spacing w:val="-4"/>
                <w:sz w:val="20"/>
                <w:szCs w:val="20"/>
              </w:rPr>
            </w:pPr>
            <w:r w:rsidRPr="00EF2D9B">
              <w:rPr>
                <w:rFonts w:ascii="TH SarabunPSK" w:eastAsia="Times New Roman" w:hAnsi="TH SarabunPSK" w:cs="TH SarabunPSK"/>
                <w:spacing w:val="-4"/>
                <w:sz w:val="20"/>
                <w:szCs w:val="20"/>
              </w:rPr>
              <w:t xml:space="preserve">13.2  </w:t>
            </w:r>
            <w:r w:rsidRPr="00EF2D9B">
              <w:rPr>
                <w:rFonts w:ascii="TH SarabunPSK" w:eastAsia="Times New Roman" w:hAnsi="TH SarabunPSK" w:cs="TH SarabunPSK"/>
                <w:spacing w:val="-4"/>
                <w:sz w:val="20"/>
                <w:szCs w:val="20"/>
                <w:cs/>
              </w:rPr>
              <w:t>กิจกรรม ทดสอบมาตรฐานฝีมือแรงงานแห่งชาติ</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1,660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600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400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300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360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2,180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700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440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340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400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300</w:t>
            </w:r>
          </w:p>
        </w:tc>
      </w:tr>
      <w:tr w:rsidR="00017426" w:rsidRPr="00A72612" w:rsidTr="00EF2D9B">
        <w:trPr>
          <w:trHeight w:val="425"/>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017426" w:rsidRPr="00A72612" w:rsidRDefault="00017426" w:rsidP="003C3961">
            <w:pPr>
              <w:spacing w:after="0" w:line="240" w:lineRule="auto"/>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 xml:space="preserve">14. </w:t>
            </w:r>
            <w:r w:rsidRPr="00A72612">
              <w:rPr>
                <w:rFonts w:ascii="TH SarabunPSK" w:eastAsia="Times New Roman" w:hAnsi="TH SarabunPSK" w:cs="TH SarabunPSK"/>
                <w:b/>
                <w:bCs/>
                <w:sz w:val="20"/>
                <w:szCs w:val="20"/>
                <w:cs/>
              </w:rPr>
              <w:t>โครงการฝึกอบรมแรงงานกลุ่มเป้าหมายเฉพาะเพื่อเพิ่มโอกาสในการประกอบอาชีพ</w:t>
            </w:r>
            <w:r w:rsidRPr="00A72612">
              <w:rPr>
                <w:rFonts w:ascii="TH SarabunPSK" w:eastAsia="Times New Roman" w:hAnsi="TH SarabunPSK" w:cs="TH SarabunPSK"/>
                <w:b/>
                <w:bCs/>
                <w:sz w:val="20"/>
                <w:szCs w:val="20"/>
              </w:rPr>
              <w:t xml:space="preserve"> </w:t>
            </w:r>
            <w:r w:rsidRPr="00A72612">
              <w:rPr>
                <w:rFonts w:ascii="TH SarabunPSK" w:eastAsia="Times New Roman" w:hAnsi="TH SarabunPSK" w:cs="TH SarabunPSK"/>
                <w:sz w:val="20"/>
                <w:szCs w:val="20"/>
              </w:rPr>
              <w:t>(</w:t>
            </w:r>
            <w:r w:rsidRPr="00A72612">
              <w:rPr>
                <w:rFonts w:ascii="TH SarabunPSK" w:eastAsia="Times New Roman" w:hAnsi="TH SarabunPSK" w:cs="TH SarabunPSK"/>
                <w:sz w:val="20"/>
                <w:szCs w:val="20"/>
                <w:cs/>
              </w:rPr>
              <w:t>เจ้าภาพ ศป.)</w:t>
            </w:r>
            <w:r w:rsidRPr="00A72612">
              <w:rPr>
                <w:rFonts w:ascii="TH SarabunPSK" w:eastAsia="Times New Roman" w:hAnsi="TH SarabunPSK" w:cs="TH SarabunPSK"/>
                <w:sz w:val="20"/>
                <w:szCs w:val="20"/>
              </w:rPr>
              <w:t xml:space="preserve"> </w:t>
            </w:r>
          </w:p>
        </w:tc>
        <w:tc>
          <w:tcPr>
            <w:tcW w:w="728"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center"/>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540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180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120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740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220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120</w:t>
            </w:r>
          </w:p>
        </w:tc>
      </w:tr>
      <w:tr w:rsidR="00017426" w:rsidRPr="00A72612" w:rsidTr="00EF2D9B">
        <w:trPr>
          <w:trHeight w:val="447"/>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017426" w:rsidRPr="00A72612" w:rsidRDefault="00017426" w:rsidP="003C3961">
            <w:pPr>
              <w:spacing w:after="0" w:line="240" w:lineRule="auto"/>
              <w:rPr>
                <w:rFonts w:ascii="TH SarabunPSK" w:eastAsia="Times New Roman" w:hAnsi="TH SarabunPSK" w:cs="TH SarabunPSK"/>
                <w:sz w:val="20"/>
                <w:szCs w:val="20"/>
              </w:rPr>
            </w:pPr>
            <w:r w:rsidRPr="00A72612">
              <w:rPr>
                <w:rFonts w:ascii="TH SarabunPSK" w:eastAsia="Times New Roman" w:hAnsi="TH SarabunPSK" w:cs="TH SarabunPSK"/>
                <w:sz w:val="20"/>
                <w:szCs w:val="20"/>
              </w:rPr>
              <w:t xml:space="preserve">14.1 </w:t>
            </w:r>
            <w:r w:rsidRPr="00A72612">
              <w:rPr>
                <w:rFonts w:ascii="TH SarabunPSK" w:eastAsia="Times New Roman" w:hAnsi="TH SarabunPSK" w:cs="TH SarabunPSK"/>
                <w:sz w:val="20"/>
                <w:szCs w:val="20"/>
                <w:cs/>
              </w:rPr>
              <w:t>กิจกรรม ฝึกอบรมแรงงานกลุ่มเป้าหมายเฉพาะเพื่อเพิ่มโอกาสในการประกอบอาชีพ</w:t>
            </w:r>
          </w:p>
        </w:tc>
        <w:tc>
          <w:tcPr>
            <w:tcW w:w="728"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460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100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560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100</w:t>
            </w:r>
          </w:p>
        </w:tc>
      </w:tr>
      <w:tr w:rsidR="00023981" w:rsidRPr="00A72612" w:rsidTr="00EF2D9B">
        <w:trPr>
          <w:trHeight w:val="142"/>
        </w:trPr>
        <w:tc>
          <w:tcPr>
            <w:tcW w:w="2992"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ผู้ผ่านการบำบัดยาเสพติด</w:t>
            </w:r>
          </w:p>
        </w:tc>
        <w:tc>
          <w:tcPr>
            <w:tcW w:w="728"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r>
      <w:tr w:rsidR="00023981" w:rsidRPr="00A72612" w:rsidTr="00EF2D9B">
        <w:trPr>
          <w:trHeight w:val="47"/>
        </w:trPr>
        <w:tc>
          <w:tcPr>
            <w:tcW w:w="2992"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ผู้ต้องขัง/เยาวชนสถานพินิจ</w:t>
            </w:r>
          </w:p>
        </w:tc>
        <w:tc>
          <w:tcPr>
            <w:tcW w:w="728"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120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60</w:t>
            </w:r>
          </w:p>
        </w:tc>
        <w:tc>
          <w:tcPr>
            <w:tcW w:w="708"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80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r>
      <w:tr w:rsidR="00023981" w:rsidRPr="00A72612" w:rsidTr="00EF2D9B">
        <w:trPr>
          <w:trHeight w:val="78"/>
        </w:trPr>
        <w:tc>
          <w:tcPr>
            <w:tcW w:w="2992"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คนพิการ/ผู้ดูแลคนพิการ</w:t>
            </w:r>
          </w:p>
        </w:tc>
        <w:tc>
          <w:tcPr>
            <w:tcW w:w="728"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r>
      <w:tr w:rsidR="00023981" w:rsidRPr="00A72612" w:rsidTr="00EF2D9B">
        <w:trPr>
          <w:trHeight w:val="138"/>
        </w:trPr>
        <w:tc>
          <w:tcPr>
            <w:tcW w:w="2992"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แรงงานนอกระบบ</w:t>
            </w:r>
          </w:p>
        </w:tc>
        <w:tc>
          <w:tcPr>
            <w:tcW w:w="728"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140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708"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300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80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r>
      <w:tr w:rsidR="00023981" w:rsidRPr="00A72612" w:rsidTr="00023981">
        <w:trPr>
          <w:trHeight w:val="203"/>
        </w:trPr>
        <w:tc>
          <w:tcPr>
            <w:tcW w:w="2992"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ทหารเกณฑ์ก่อนปลดประจำการ</w:t>
            </w:r>
          </w:p>
        </w:tc>
        <w:tc>
          <w:tcPr>
            <w:tcW w:w="728"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80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r>
      <w:tr w:rsidR="00023981" w:rsidRPr="00A72612" w:rsidTr="00023981">
        <w:trPr>
          <w:trHeight w:val="139"/>
        </w:trPr>
        <w:tc>
          <w:tcPr>
            <w:tcW w:w="2992"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แรงงานตามโครงการอันเนื่องมาจากพระราชดำริ</w:t>
            </w:r>
          </w:p>
        </w:tc>
        <w:tc>
          <w:tcPr>
            <w:tcW w:w="728"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80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r>
      <w:tr w:rsidR="00017426" w:rsidRPr="00A72612" w:rsidTr="003C3961">
        <w:trPr>
          <w:trHeight w:val="54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017426" w:rsidRPr="00EF2D9B" w:rsidRDefault="00017426" w:rsidP="003C3961">
            <w:pPr>
              <w:spacing w:after="0" w:line="240" w:lineRule="auto"/>
              <w:rPr>
                <w:rFonts w:ascii="TH SarabunPSK" w:eastAsia="Times New Roman" w:hAnsi="TH SarabunPSK" w:cs="TH SarabunPSK"/>
                <w:spacing w:val="-6"/>
                <w:sz w:val="20"/>
                <w:szCs w:val="20"/>
              </w:rPr>
            </w:pPr>
            <w:r w:rsidRPr="00EF2D9B">
              <w:rPr>
                <w:rFonts w:ascii="TH SarabunPSK" w:eastAsia="Times New Roman" w:hAnsi="TH SarabunPSK" w:cs="TH SarabunPSK"/>
                <w:spacing w:val="-6"/>
                <w:sz w:val="20"/>
                <w:szCs w:val="20"/>
              </w:rPr>
              <w:t xml:space="preserve">14.2 </w:t>
            </w:r>
            <w:r w:rsidRPr="00EF2D9B">
              <w:rPr>
                <w:rFonts w:ascii="TH SarabunPSK" w:eastAsia="Times New Roman" w:hAnsi="TH SarabunPSK" w:cs="TH SarabunPSK"/>
                <w:spacing w:val="-6"/>
                <w:sz w:val="20"/>
                <w:szCs w:val="20"/>
                <w:cs/>
              </w:rPr>
              <w:t>กิจกรรม</w:t>
            </w:r>
            <w:r w:rsidRPr="00EF2D9B">
              <w:rPr>
                <w:rFonts w:ascii="TH SarabunPSK" w:eastAsia="Times New Roman" w:hAnsi="TH SarabunPSK" w:cs="TH SarabunPSK"/>
                <w:spacing w:val="-6"/>
                <w:sz w:val="20"/>
                <w:szCs w:val="20"/>
              </w:rPr>
              <w:t xml:space="preserve"> </w:t>
            </w:r>
            <w:r w:rsidRPr="00EF2D9B">
              <w:rPr>
                <w:rFonts w:ascii="TH SarabunPSK" w:eastAsia="Times New Roman" w:hAnsi="TH SarabunPSK" w:cs="TH SarabunPSK"/>
                <w:spacing w:val="-6"/>
                <w:sz w:val="20"/>
                <w:szCs w:val="20"/>
                <w:cs/>
              </w:rPr>
              <w:t>เพิ่มทักษะด้านอาชีพแก่นักเรียนครอบครัวยากจนที่ไม่ได้เรียนต่อหลังจบการศึกษาภาคบังคับ</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80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20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180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sz w:val="20"/>
                <w:szCs w:val="20"/>
              </w:rPr>
            </w:pPr>
            <w:r w:rsidRPr="00A72612">
              <w:rPr>
                <w:rFonts w:ascii="TH SarabunPSK" w:eastAsia="Times New Roman" w:hAnsi="TH SarabunPSK" w:cs="TH SarabunPSK"/>
                <w:sz w:val="20"/>
                <w:szCs w:val="20"/>
              </w:rPr>
              <w:t>20</w:t>
            </w:r>
          </w:p>
        </w:tc>
      </w:tr>
      <w:tr w:rsidR="00017426" w:rsidRPr="00A72612" w:rsidTr="003C3961">
        <w:trPr>
          <w:trHeight w:val="6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017426" w:rsidRPr="00A72612" w:rsidRDefault="00017426" w:rsidP="00023981">
            <w:pPr>
              <w:spacing w:after="0" w:line="240" w:lineRule="auto"/>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 xml:space="preserve">15. </w:t>
            </w:r>
            <w:r w:rsidRPr="00A72612">
              <w:rPr>
                <w:rFonts w:ascii="TH SarabunPSK" w:eastAsia="Times New Roman" w:hAnsi="TH SarabunPSK" w:cs="TH SarabunPSK"/>
                <w:b/>
                <w:bCs/>
                <w:sz w:val="20"/>
                <w:szCs w:val="20"/>
                <w:cs/>
              </w:rPr>
              <w:t xml:space="preserve">โครงการเสริมสมรรถนะแรงงานด้านเทคโนโลยีรองรับการทำงานในศตวรรษที่ </w:t>
            </w:r>
            <w:r w:rsidRPr="00A72612">
              <w:rPr>
                <w:rFonts w:ascii="TH SarabunPSK" w:eastAsia="Times New Roman" w:hAnsi="TH SarabunPSK" w:cs="TH SarabunPSK"/>
                <w:b/>
                <w:bCs/>
                <w:sz w:val="20"/>
                <w:szCs w:val="20"/>
              </w:rPr>
              <w:t>21</w:t>
            </w:r>
            <w:r w:rsidRPr="00A72612">
              <w:rPr>
                <w:rFonts w:ascii="TH SarabunPSK" w:eastAsia="Times New Roman" w:hAnsi="TH SarabunPSK" w:cs="TH SarabunPSK"/>
                <w:sz w:val="20"/>
                <w:szCs w:val="20"/>
              </w:rPr>
              <w:t xml:space="preserve"> (</w:t>
            </w:r>
            <w:r w:rsidRPr="00A72612">
              <w:rPr>
                <w:rFonts w:ascii="TH SarabunPSK" w:eastAsia="Times New Roman" w:hAnsi="TH SarabunPSK" w:cs="TH SarabunPSK"/>
                <w:sz w:val="20"/>
                <w:szCs w:val="20"/>
                <w:cs/>
              </w:rPr>
              <w:t>เจ้าภาพ สพท.)</w:t>
            </w:r>
          </w:p>
        </w:tc>
        <w:tc>
          <w:tcPr>
            <w:tcW w:w="728" w:type="dxa"/>
            <w:tcBorders>
              <w:top w:val="nil"/>
              <w:left w:val="nil"/>
              <w:bottom w:val="single" w:sz="4" w:space="0" w:color="auto"/>
              <w:right w:val="single" w:sz="4" w:space="0" w:color="auto"/>
            </w:tcBorders>
            <w:shd w:val="clear" w:color="000000" w:fill="FFFFFF"/>
            <w:vAlign w:val="center"/>
            <w:hideMark/>
          </w:tcPr>
          <w:p w:rsidR="00017426" w:rsidRPr="00A72612" w:rsidRDefault="00017426" w:rsidP="003C3961">
            <w:pPr>
              <w:spacing w:after="0" w:line="240" w:lineRule="auto"/>
              <w:jc w:val="center"/>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320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60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380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60</w:t>
            </w:r>
          </w:p>
        </w:tc>
      </w:tr>
      <w:tr w:rsidR="00017426" w:rsidRPr="00A72612" w:rsidTr="003C3961">
        <w:trPr>
          <w:trHeight w:val="27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017426" w:rsidRPr="00A72612" w:rsidRDefault="00017426" w:rsidP="003C3961">
            <w:pPr>
              <w:spacing w:after="0" w:line="240" w:lineRule="auto"/>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กิจกรรม เสริมสมรรถนะแรงงานด้านเทคโนโลยีรองรับการทำงานในศตวรรษที่</w:t>
            </w:r>
            <w:r w:rsidRPr="00A72612">
              <w:rPr>
                <w:rFonts w:ascii="TH SarabunPSK" w:eastAsia="Times New Roman" w:hAnsi="TH SarabunPSK" w:cs="TH SarabunPSK"/>
                <w:sz w:val="20"/>
                <w:szCs w:val="20"/>
              </w:rPr>
              <w:t xml:space="preserve"> 21</w:t>
            </w:r>
          </w:p>
        </w:tc>
        <w:tc>
          <w:tcPr>
            <w:tcW w:w="728" w:type="dxa"/>
            <w:tcBorders>
              <w:top w:val="nil"/>
              <w:left w:val="nil"/>
              <w:bottom w:val="single" w:sz="4" w:space="0" w:color="auto"/>
              <w:right w:val="single" w:sz="4" w:space="0" w:color="auto"/>
            </w:tcBorders>
            <w:shd w:val="clear" w:color="000000" w:fill="FFFFFF"/>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320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140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60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380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140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60</w:t>
            </w:r>
          </w:p>
        </w:tc>
      </w:tr>
      <w:tr w:rsidR="00017426" w:rsidRPr="00A72612" w:rsidTr="003C3961">
        <w:trPr>
          <w:trHeight w:val="300"/>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u w:val="single"/>
                <w:cs/>
              </w:rPr>
              <w:t>แผนงานบูรณาการ</w:t>
            </w:r>
            <w:r w:rsidRPr="00A72612">
              <w:rPr>
                <w:rFonts w:ascii="TH SarabunPSK" w:eastAsia="Times New Roman" w:hAnsi="TH SarabunPSK" w:cs="TH SarabunPSK"/>
                <w:b/>
                <w:bCs/>
                <w:color w:val="000000"/>
                <w:sz w:val="20"/>
                <w:szCs w:val="20"/>
              </w:rPr>
              <w:t xml:space="preserve"> </w:t>
            </w:r>
            <w:r w:rsidRPr="00A72612">
              <w:rPr>
                <w:rFonts w:ascii="TH SarabunPSK" w:eastAsia="Times New Roman" w:hAnsi="TH SarabunPSK" w:cs="TH SarabunPSK"/>
                <w:b/>
                <w:bCs/>
                <w:color w:val="000000"/>
                <w:sz w:val="20"/>
                <w:szCs w:val="20"/>
                <w:cs/>
              </w:rPr>
              <w:t>เตรียมความพร้อมเพื่อรองรับสังคมสูงวัย</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 </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r>
      <w:tr w:rsidR="00017426" w:rsidRPr="00A72612" w:rsidTr="003C3961">
        <w:trPr>
          <w:trHeight w:val="570"/>
        </w:trPr>
        <w:tc>
          <w:tcPr>
            <w:tcW w:w="2992" w:type="dxa"/>
            <w:tcBorders>
              <w:top w:val="nil"/>
              <w:left w:val="single" w:sz="4" w:space="0" w:color="auto"/>
              <w:bottom w:val="single" w:sz="4" w:space="0" w:color="auto"/>
              <w:right w:val="single" w:sz="4" w:space="0" w:color="auto"/>
            </w:tcBorders>
            <w:shd w:val="clear" w:color="000000" w:fill="FFFFFF"/>
            <w:hideMark/>
          </w:tcPr>
          <w:p w:rsidR="00017426" w:rsidRPr="00A72612" w:rsidRDefault="00017426" w:rsidP="003C3961">
            <w:pPr>
              <w:spacing w:after="0" w:line="240" w:lineRule="auto"/>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 xml:space="preserve">16. </w:t>
            </w:r>
            <w:r w:rsidRPr="00A72612">
              <w:rPr>
                <w:rFonts w:ascii="TH SarabunPSK" w:eastAsia="Times New Roman" w:hAnsi="TH SarabunPSK" w:cs="TH SarabunPSK"/>
                <w:b/>
                <w:bCs/>
                <w:sz w:val="20"/>
                <w:szCs w:val="20"/>
                <w:cs/>
              </w:rPr>
              <w:t>โครงการฝึกอบรมแรงงานผู้สูงอายุเพื่อเพิ่มโอกาสในการประกอบอาชีพ</w:t>
            </w:r>
            <w:r w:rsidRPr="00A72612">
              <w:rPr>
                <w:rFonts w:ascii="TH SarabunPSK" w:eastAsia="Times New Roman" w:hAnsi="TH SarabunPSK" w:cs="TH SarabunPSK"/>
                <w:b/>
                <w:bCs/>
                <w:sz w:val="20"/>
                <w:szCs w:val="20"/>
              </w:rPr>
              <w:t xml:space="preserve"> </w:t>
            </w:r>
            <w:r w:rsidRPr="00A72612">
              <w:rPr>
                <w:rFonts w:ascii="TH SarabunPSK" w:eastAsia="Times New Roman" w:hAnsi="TH SarabunPSK" w:cs="TH SarabunPSK"/>
                <w:sz w:val="20"/>
                <w:szCs w:val="20"/>
              </w:rPr>
              <w:t>(</w:t>
            </w:r>
            <w:r w:rsidRPr="00A72612">
              <w:rPr>
                <w:rFonts w:ascii="TH SarabunPSK" w:eastAsia="Times New Roman" w:hAnsi="TH SarabunPSK" w:cs="TH SarabunPSK"/>
                <w:sz w:val="20"/>
                <w:szCs w:val="20"/>
                <w:cs/>
              </w:rPr>
              <w:t>เจ้าภาพ ศป.)</w:t>
            </w:r>
          </w:p>
        </w:tc>
        <w:tc>
          <w:tcPr>
            <w:tcW w:w="728"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center"/>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cs/>
              </w:rPr>
              <w:t>คน</w:t>
            </w:r>
          </w:p>
        </w:tc>
        <w:tc>
          <w:tcPr>
            <w:tcW w:w="690" w:type="dxa"/>
            <w:tcBorders>
              <w:top w:val="nil"/>
              <w:left w:val="nil"/>
              <w:bottom w:val="single" w:sz="4" w:space="0" w:color="auto"/>
              <w:right w:val="single" w:sz="4" w:space="0" w:color="auto"/>
            </w:tcBorders>
            <w:shd w:val="clear" w:color="000000" w:fill="F2F2F2"/>
            <w:noWrap/>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420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120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100</w:t>
            </w:r>
          </w:p>
        </w:tc>
        <w:tc>
          <w:tcPr>
            <w:tcW w:w="708" w:type="dxa"/>
            <w:tcBorders>
              <w:top w:val="nil"/>
              <w:left w:val="nil"/>
              <w:bottom w:val="single" w:sz="4" w:space="0" w:color="auto"/>
              <w:right w:val="single" w:sz="4" w:space="0" w:color="auto"/>
            </w:tcBorders>
            <w:shd w:val="clear" w:color="000000" w:fill="F2F2F2"/>
            <w:noWrap/>
            <w:hideMark/>
          </w:tcPr>
          <w:p w:rsidR="00017426" w:rsidRPr="00A72612" w:rsidRDefault="00017426" w:rsidP="003C3961">
            <w:pPr>
              <w:spacing w:after="0" w:line="240" w:lineRule="auto"/>
              <w:jc w:val="right"/>
              <w:rPr>
                <w:rFonts w:ascii="TH SarabunPSK" w:eastAsia="Times New Roman" w:hAnsi="TH SarabunPSK" w:cs="TH SarabunPSK"/>
                <w:b/>
                <w:bCs/>
                <w:color w:val="000000"/>
                <w:sz w:val="20"/>
                <w:szCs w:val="20"/>
              </w:rPr>
            </w:pPr>
            <w:r w:rsidRPr="00A72612">
              <w:rPr>
                <w:rFonts w:ascii="TH SarabunPSK" w:eastAsia="Times New Roman" w:hAnsi="TH SarabunPSK" w:cs="TH SarabunPSK"/>
                <w:b/>
                <w:bCs/>
                <w:color w:val="000000"/>
                <w:sz w:val="20"/>
                <w:szCs w:val="20"/>
              </w:rPr>
              <w:t>500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A72612" w:rsidRDefault="00017426" w:rsidP="003C3961">
            <w:pPr>
              <w:spacing w:after="0" w:line="240" w:lineRule="auto"/>
              <w:jc w:val="right"/>
              <w:rPr>
                <w:rFonts w:ascii="TH SarabunPSK" w:eastAsia="Times New Roman" w:hAnsi="TH SarabunPSK" w:cs="TH SarabunPSK"/>
                <w:b/>
                <w:bCs/>
                <w:sz w:val="20"/>
                <w:szCs w:val="20"/>
              </w:rPr>
            </w:pPr>
            <w:r w:rsidRPr="00A72612">
              <w:rPr>
                <w:rFonts w:ascii="TH SarabunPSK" w:eastAsia="Times New Roman" w:hAnsi="TH SarabunPSK" w:cs="TH SarabunPSK"/>
                <w:b/>
                <w:bCs/>
                <w:sz w:val="20"/>
                <w:szCs w:val="20"/>
              </w:rPr>
              <w:t>100</w:t>
            </w:r>
          </w:p>
        </w:tc>
      </w:tr>
      <w:tr w:rsidR="00017426" w:rsidRPr="00A72612" w:rsidTr="003C3961">
        <w:trPr>
          <w:trHeight w:val="270"/>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กิจกรรม</w:t>
            </w:r>
            <w:r w:rsidRPr="00A72612">
              <w:rPr>
                <w:rFonts w:ascii="TH SarabunPSK" w:eastAsia="Times New Roman" w:hAnsi="TH SarabunPSK" w:cs="TH SarabunPSK"/>
                <w:sz w:val="20"/>
                <w:szCs w:val="20"/>
              </w:rPr>
              <w:t xml:space="preserve"> </w:t>
            </w:r>
            <w:r w:rsidRPr="00A72612">
              <w:rPr>
                <w:rFonts w:ascii="TH SarabunPSK" w:eastAsia="Times New Roman" w:hAnsi="TH SarabunPSK" w:cs="TH SarabunPSK"/>
                <w:sz w:val="20"/>
                <w:szCs w:val="20"/>
                <w:cs/>
              </w:rPr>
              <w:t>ฝึกอบรมแรงงานผู้สูงอายุเพื่อเพิ่มโอกาสในการประกอบอาชีพ</w:t>
            </w:r>
            <w:r w:rsidRPr="00A72612">
              <w:rPr>
                <w:rFonts w:ascii="TH SarabunPSK" w:eastAsia="Times New Roman" w:hAnsi="TH SarabunPSK" w:cs="TH SarabunPSK"/>
                <w:sz w:val="20"/>
                <w:szCs w:val="20"/>
              </w:rPr>
              <w:t xml:space="preserve">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cs/>
              </w:rPr>
              <w:t>คน</w:t>
            </w:r>
          </w:p>
        </w:tc>
        <w:tc>
          <w:tcPr>
            <w:tcW w:w="690"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420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rPr>
              <w:t>120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rPr>
              <w:t>100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A72612" w:rsidRDefault="00017426" w:rsidP="003C3961">
            <w:pPr>
              <w:spacing w:after="0" w:line="240" w:lineRule="auto"/>
              <w:jc w:val="right"/>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500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A72612" w:rsidRDefault="00017426" w:rsidP="003C3961">
            <w:pPr>
              <w:spacing w:after="0" w:line="240" w:lineRule="auto"/>
              <w:jc w:val="center"/>
              <w:rPr>
                <w:rFonts w:ascii="TH SarabunPSK" w:eastAsia="Times New Roman" w:hAnsi="TH SarabunPSK" w:cs="TH SarabunPSK"/>
                <w:sz w:val="20"/>
                <w:szCs w:val="20"/>
              </w:rPr>
            </w:pPr>
            <w:r w:rsidRPr="00A72612">
              <w:rPr>
                <w:rFonts w:ascii="TH SarabunPSK" w:eastAsia="Times New Roman" w:hAnsi="TH SarabunPSK" w:cs="TH SarabunPSK"/>
                <w:sz w:val="20"/>
                <w:szCs w:val="20"/>
              </w:rPr>
              <w:t>100</w:t>
            </w:r>
          </w:p>
        </w:tc>
      </w:tr>
      <w:tr w:rsidR="00017426" w:rsidRPr="00A72612" w:rsidTr="003C3961">
        <w:trPr>
          <w:trHeight w:val="270"/>
        </w:trPr>
        <w:tc>
          <w:tcPr>
            <w:tcW w:w="2992" w:type="dxa"/>
            <w:tcBorders>
              <w:top w:val="nil"/>
              <w:left w:val="nil"/>
              <w:bottom w:val="nil"/>
              <w:right w:val="nil"/>
            </w:tcBorders>
            <w:shd w:val="clear" w:color="000000" w:fill="FFFFFF"/>
            <w:noWrap/>
            <w:vAlign w:val="bottom"/>
            <w:hideMark/>
          </w:tcPr>
          <w:p w:rsidR="00017426" w:rsidRPr="00A72612" w:rsidRDefault="00017426" w:rsidP="007C5BDB">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cs/>
              </w:rPr>
              <w:t xml:space="preserve">ข้อมูล ณ วันที่ </w:t>
            </w:r>
            <w:r w:rsidR="007C5BDB">
              <w:rPr>
                <w:rFonts w:ascii="TH SarabunPSK" w:eastAsia="Times New Roman" w:hAnsi="TH SarabunPSK" w:cs="TH SarabunPSK"/>
                <w:color w:val="000000"/>
                <w:sz w:val="20"/>
                <w:szCs w:val="20"/>
              </w:rPr>
              <w:t>30</w:t>
            </w:r>
            <w:r w:rsidR="00755CCE">
              <w:rPr>
                <w:rFonts w:ascii="TH SarabunPSK" w:eastAsia="Times New Roman" w:hAnsi="TH SarabunPSK" w:cs="TH SarabunPSK" w:hint="cs"/>
                <w:color w:val="000000"/>
                <w:sz w:val="20"/>
                <w:szCs w:val="20"/>
                <w:cs/>
              </w:rPr>
              <w:t xml:space="preserve"> ธ.ค. </w:t>
            </w:r>
            <w:r w:rsidRPr="00A72612">
              <w:rPr>
                <w:rFonts w:ascii="TH SarabunPSK" w:eastAsia="Times New Roman" w:hAnsi="TH SarabunPSK" w:cs="TH SarabunPSK"/>
                <w:color w:val="000000"/>
                <w:sz w:val="20"/>
                <w:szCs w:val="20"/>
                <w:cs/>
              </w:rPr>
              <w:t xml:space="preserve"> </w:t>
            </w:r>
            <w:r w:rsidRPr="00A72612">
              <w:rPr>
                <w:rFonts w:ascii="TH SarabunPSK" w:eastAsia="Times New Roman" w:hAnsi="TH SarabunPSK" w:cs="TH SarabunPSK"/>
                <w:color w:val="000000"/>
                <w:sz w:val="20"/>
                <w:szCs w:val="20"/>
              </w:rPr>
              <w:t>63</w:t>
            </w:r>
          </w:p>
        </w:tc>
        <w:tc>
          <w:tcPr>
            <w:tcW w:w="728" w:type="dxa"/>
            <w:tcBorders>
              <w:top w:val="nil"/>
              <w:left w:val="nil"/>
              <w:bottom w:val="nil"/>
              <w:right w:val="nil"/>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690" w:type="dxa"/>
            <w:tcBorders>
              <w:top w:val="nil"/>
              <w:left w:val="nil"/>
              <w:bottom w:val="nil"/>
              <w:right w:val="nil"/>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708" w:type="dxa"/>
            <w:tcBorders>
              <w:top w:val="nil"/>
              <w:left w:val="nil"/>
              <w:bottom w:val="nil"/>
              <w:right w:val="nil"/>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A72612" w:rsidRDefault="00017426" w:rsidP="003C3961">
            <w:pPr>
              <w:spacing w:after="0" w:line="240" w:lineRule="auto"/>
              <w:rPr>
                <w:rFonts w:ascii="TH SarabunPSK" w:eastAsia="Times New Roman" w:hAnsi="TH SarabunPSK" w:cs="TH SarabunPSK"/>
                <w:color w:val="000000"/>
                <w:sz w:val="20"/>
                <w:szCs w:val="20"/>
              </w:rPr>
            </w:pPr>
            <w:r w:rsidRPr="00A72612">
              <w:rPr>
                <w:rFonts w:ascii="TH SarabunPSK" w:eastAsia="Times New Roman" w:hAnsi="TH SarabunPSK" w:cs="TH SarabunPSK"/>
                <w:color w:val="000000"/>
                <w:sz w:val="20"/>
                <w:szCs w:val="20"/>
              </w:rPr>
              <w:t> </w:t>
            </w:r>
          </w:p>
        </w:tc>
      </w:tr>
    </w:tbl>
    <w:p w:rsidR="007C5BDB" w:rsidRPr="007C5BDB" w:rsidRDefault="007C5BDB" w:rsidP="007C5BDB">
      <w:pPr>
        <w:pStyle w:val="aff2"/>
        <w:tabs>
          <w:tab w:val="left" w:pos="567"/>
        </w:tabs>
        <w:ind w:left="360"/>
        <w:rPr>
          <w:rFonts w:ascii="TH SarabunPSK" w:hAnsi="TH SarabunPSK" w:cs="TH SarabunPSK"/>
          <w:szCs w:val="20"/>
        </w:rPr>
      </w:pPr>
    </w:p>
    <w:p w:rsidR="007C5BDB" w:rsidRPr="007C5BDB" w:rsidRDefault="007C5BDB" w:rsidP="007C5BDB">
      <w:pPr>
        <w:pStyle w:val="aff2"/>
        <w:tabs>
          <w:tab w:val="left" w:pos="567"/>
        </w:tabs>
        <w:ind w:left="360"/>
        <w:rPr>
          <w:rFonts w:ascii="TH SarabunPSK" w:hAnsi="TH SarabunPSK" w:cs="TH SarabunPSK"/>
          <w:szCs w:val="20"/>
        </w:rPr>
      </w:pPr>
    </w:p>
    <w:tbl>
      <w:tblPr>
        <w:tblW w:w="10261" w:type="dxa"/>
        <w:tblInd w:w="-318" w:type="dxa"/>
        <w:tblLook w:val="04A0" w:firstRow="1" w:lastRow="0" w:firstColumn="1" w:lastColumn="0" w:noHBand="0" w:noVBand="1"/>
      </w:tblPr>
      <w:tblGrid>
        <w:gridCol w:w="2850"/>
        <w:gridCol w:w="728"/>
        <w:gridCol w:w="629"/>
        <w:gridCol w:w="629"/>
        <w:gridCol w:w="647"/>
        <w:gridCol w:w="553"/>
        <w:gridCol w:w="629"/>
        <w:gridCol w:w="629"/>
        <w:gridCol w:w="584"/>
        <w:gridCol w:w="572"/>
        <w:gridCol w:w="629"/>
        <w:gridCol w:w="704"/>
        <w:gridCol w:w="553"/>
      </w:tblGrid>
      <w:tr w:rsidR="00017426" w:rsidRPr="00FF5708" w:rsidTr="003C3961">
        <w:trPr>
          <w:trHeight w:val="601"/>
        </w:trPr>
        <w:tc>
          <w:tcPr>
            <w:tcW w:w="2850"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cs/>
              </w:rPr>
              <w:t>ยุทธศาสตร์ชาติ</w:t>
            </w:r>
            <w:r w:rsidRPr="00FF5708">
              <w:rPr>
                <w:rFonts w:ascii="TH SarabunPSK" w:eastAsia="Times New Roman" w:hAnsi="TH SarabunPSK" w:cs="TH SarabunPSK"/>
                <w:b/>
                <w:bCs/>
                <w:sz w:val="20"/>
                <w:szCs w:val="20"/>
              </w:rPr>
              <w:t xml:space="preserve"> </w:t>
            </w:r>
            <w:r w:rsidRPr="00FF5708">
              <w:rPr>
                <w:rFonts w:ascii="TH SarabunPSK" w:eastAsia="Times New Roman" w:hAnsi="TH SarabunPSK" w:cs="TH SarabunPSK"/>
                <w:b/>
                <w:bCs/>
                <w:sz w:val="20"/>
                <w:szCs w:val="20"/>
                <w:cs/>
              </w:rPr>
              <w:t>แผนแม่บท ยุทธศาสตร์จัดสรรงบประมาณ</w:t>
            </w:r>
          </w:p>
        </w:tc>
        <w:tc>
          <w:tcPr>
            <w:tcW w:w="728" w:type="dxa"/>
            <w:tcBorders>
              <w:top w:val="single" w:sz="4" w:space="0" w:color="auto"/>
              <w:left w:val="nil"/>
              <w:bottom w:val="single" w:sz="4" w:space="0" w:color="auto"/>
              <w:right w:val="single" w:sz="4" w:space="0" w:color="auto"/>
            </w:tcBorders>
            <w:shd w:val="clear" w:color="000000" w:fill="FFFFFF"/>
            <w:noWrap/>
            <w:hideMark/>
          </w:tcPr>
          <w:p w:rsidR="00017426" w:rsidRPr="00FF5708" w:rsidRDefault="00017426" w:rsidP="003C3961">
            <w:pPr>
              <w:spacing w:after="0" w:line="240" w:lineRule="auto"/>
              <w:jc w:val="center"/>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cs/>
              </w:rPr>
              <w:t>หน่วย</w:t>
            </w:r>
          </w:p>
        </w:tc>
        <w:tc>
          <w:tcPr>
            <w:tcW w:w="629" w:type="dxa"/>
            <w:tcBorders>
              <w:top w:val="single" w:sz="4" w:space="0" w:color="auto"/>
              <w:left w:val="nil"/>
              <w:bottom w:val="nil"/>
              <w:right w:val="single" w:sz="4" w:space="0" w:color="auto"/>
            </w:tcBorders>
            <w:shd w:val="clear" w:color="000000" w:fill="F2F2F2"/>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cs/>
              </w:rPr>
              <w:t xml:space="preserve">รวม </w:t>
            </w:r>
            <w:r w:rsidRPr="00FF5708">
              <w:rPr>
                <w:rFonts w:ascii="TH SarabunPSK" w:eastAsia="Times New Roman" w:hAnsi="TH SarabunPSK" w:cs="TH SarabunPSK"/>
                <w:b/>
                <w:bCs/>
                <w:sz w:val="20"/>
                <w:szCs w:val="20"/>
              </w:rPr>
              <w:t>10</w:t>
            </w:r>
          </w:p>
        </w:tc>
        <w:tc>
          <w:tcPr>
            <w:tcW w:w="629" w:type="dxa"/>
            <w:tcBorders>
              <w:top w:val="single" w:sz="4" w:space="0" w:color="auto"/>
              <w:left w:val="nil"/>
              <w:bottom w:val="nil"/>
              <w:right w:val="single" w:sz="4" w:space="0" w:color="auto"/>
            </w:tcBorders>
            <w:shd w:val="clear" w:color="000000" w:fill="FFFFFF"/>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 xml:space="preserve">สพร. </w:t>
            </w:r>
            <w:r w:rsidRPr="00FF5708">
              <w:rPr>
                <w:rFonts w:ascii="TH SarabunPSK" w:eastAsia="Times New Roman" w:hAnsi="TH SarabunPSK" w:cs="TH SarabunPSK"/>
                <w:sz w:val="20"/>
                <w:szCs w:val="20"/>
              </w:rPr>
              <w:t xml:space="preserve">10 </w:t>
            </w:r>
            <w:r w:rsidRPr="00FF5708">
              <w:rPr>
                <w:rFonts w:ascii="TH SarabunPSK" w:eastAsia="Times New Roman" w:hAnsi="TH SarabunPSK" w:cs="TH SarabunPSK"/>
                <w:sz w:val="20"/>
                <w:szCs w:val="20"/>
                <w:cs/>
              </w:rPr>
              <w:t>ลำปาง</w:t>
            </w:r>
          </w:p>
        </w:tc>
        <w:tc>
          <w:tcPr>
            <w:tcW w:w="647" w:type="dxa"/>
            <w:tcBorders>
              <w:top w:val="single" w:sz="4" w:space="0" w:color="auto"/>
              <w:left w:val="nil"/>
              <w:bottom w:val="nil"/>
              <w:right w:val="single" w:sz="4" w:space="0" w:color="auto"/>
            </w:tcBorders>
            <w:shd w:val="clear" w:color="000000" w:fill="FFFFFF"/>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สนพ.ลำพูน</w:t>
            </w:r>
          </w:p>
        </w:tc>
        <w:tc>
          <w:tcPr>
            <w:tcW w:w="553" w:type="dxa"/>
            <w:tcBorders>
              <w:top w:val="single" w:sz="4" w:space="0" w:color="auto"/>
              <w:left w:val="nil"/>
              <w:bottom w:val="nil"/>
              <w:right w:val="single" w:sz="4" w:space="0" w:color="auto"/>
            </w:tcBorders>
            <w:shd w:val="clear" w:color="000000" w:fill="FFFFFF"/>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สนพ. แพร่</w:t>
            </w:r>
          </w:p>
        </w:tc>
        <w:tc>
          <w:tcPr>
            <w:tcW w:w="629" w:type="dxa"/>
            <w:tcBorders>
              <w:top w:val="single" w:sz="4" w:space="0" w:color="auto"/>
              <w:left w:val="nil"/>
              <w:bottom w:val="nil"/>
              <w:right w:val="single" w:sz="4" w:space="0" w:color="auto"/>
            </w:tcBorders>
            <w:shd w:val="clear" w:color="000000" w:fill="F2F2F2"/>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cs/>
              </w:rPr>
              <w:t xml:space="preserve">รวม </w:t>
            </w:r>
            <w:r w:rsidRPr="00FF5708">
              <w:rPr>
                <w:rFonts w:ascii="TH SarabunPSK" w:eastAsia="Times New Roman" w:hAnsi="TH SarabunPSK" w:cs="TH SarabunPSK"/>
                <w:b/>
                <w:bCs/>
                <w:sz w:val="20"/>
                <w:szCs w:val="20"/>
              </w:rPr>
              <w:t>11</w:t>
            </w:r>
          </w:p>
        </w:tc>
        <w:tc>
          <w:tcPr>
            <w:tcW w:w="629" w:type="dxa"/>
            <w:tcBorders>
              <w:top w:val="single" w:sz="4" w:space="0" w:color="auto"/>
              <w:left w:val="nil"/>
              <w:bottom w:val="nil"/>
              <w:right w:val="single" w:sz="4" w:space="0" w:color="auto"/>
            </w:tcBorders>
            <w:shd w:val="clear" w:color="000000" w:fill="FFFFFF"/>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 xml:space="preserve">สพร. </w:t>
            </w:r>
            <w:r w:rsidRPr="00FF5708">
              <w:rPr>
                <w:rFonts w:ascii="TH SarabunPSK" w:eastAsia="Times New Roman" w:hAnsi="TH SarabunPSK" w:cs="TH SarabunPSK"/>
                <w:sz w:val="20"/>
                <w:szCs w:val="20"/>
              </w:rPr>
              <w:t xml:space="preserve">1   </w:t>
            </w:r>
            <w:r w:rsidRPr="008776A3">
              <w:rPr>
                <w:rFonts w:ascii="TH SarabunPSK" w:eastAsia="Times New Roman" w:hAnsi="TH SarabunPSK" w:cs="TH SarabunPSK"/>
                <w:sz w:val="16"/>
                <w:szCs w:val="16"/>
                <w:cs/>
              </w:rPr>
              <w:t>สุราษฎร์ธานี</w:t>
            </w:r>
          </w:p>
        </w:tc>
        <w:tc>
          <w:tcPr>
            <w:tcW w:w="584" w:type="dxa"/>
            <w:tcBorders>
              <w:top w:val="single" w:sz="4" w:space="0" w:color="auto"/>
              <w:left w:val="nil"/>
              <w:bottom w:val="nil"/>
              <w:right w:val="single" w:sz="4" w:space="0" w:color="auto"/>
            </w:tcBorders>
            <w:shd w:val="clear" w:color="000000" w:fill="FFFFFF"/>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สนพ.ชุมพร</w:t>
            </w:r>
          </w:p>
        </w:tc>
        <w:tc>
          <w:tcPr>
            <w:tcW w:w="572" w:type="dxa"/>
            <w:tcBorders>
              <w:top w:val="single" w:sz="4" w:space="0" w:color="auto"/>
              <w:left w:val="nil"/>
              <w:bottom w:val="nil"/>
              <w:right w:val="single" w:sz="4" w:space="0" w:color="auto"/>
            </w:tcBorders>
            <w:shd w:val="clear" w:color="000000" w:fill="FFFFFF"/>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สนพ.ระนอง</w:t>
            </w:r>
          </w:p>
        </w:tc>
        <w:tc>
          <w:tcPr>
            <w:tcW w:w="629" w:type="dxa"/>
            <w:tcBorders>
              <w:top w:val="single" w:sz="4" w:space="0" w:color="auto"/>
              <w:left w:val="nil"/>
              <w:bottom w:val="nil"/>
              <w:right w:val="single" w:sz="4" w:space="0" w:color="auto"/>
            </w:tcBorders>
            <w:shd w:val="clear" w:color="000000" w:fill="F2F2F2"/>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cs/>
              </w:rPr>
              <w:t xml:space="preserve">รวม </w:t>
            </w:r>
            <w:r w:rsidRPr="00FF5708">
              <w:rPr>
                <w:rFonts w:ascii="TH SarabunPSK" w:eastAsia="Times New Roman" w:hAnsi="TH SarabunPSK" w:cs="TH SarabunPSK"/>
                <w:b/>
                <w:bCs/>
                <w:sz w:val="20"/>
                <w:szCs w:val="20"/>
              </w:rPr>
              <w:t>12</w:t>
            </w:r>
          </w:p>
        </w:tc>
        <w:tc>
          <w:tcPr>
            <w:tcW w:w="629" w:type="dxa"/>
            <w:tcBorders>
              <w:top w:val="single" w:sz="4" w:space="0" w:color="auto"/>
              <w:left w:val="nil"/>
              <w:bottom w:val="nil"/>
              <w:right w:val="single" w:sz="4" w:space="0" w:color="auto"/>
            </w:tcBorders>
            <w:shd w:val="clear" w:color="000000" w:fill="FFFFFF"/>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 xml:space="preserve">สพร. </w:t>
            </w:r>
            <w:r w:rsidRPr="00FF5708">
              <w:rPr>
                <w:rFonts w:ascii="TH SarabunPSK" w:eastAsia="Times New Roman" w:hAnsi="TH SarabunPSK" w:cs="TH SarabunPSK"/>
                <w:sz w:val="20"/>
                <w:szCs w:val="20"/>
              </w:rPr>
              <w:t xml:space="preserve">12 </w:t>
            </w:r>
            <w:r w:rsidRPr="00FF5708">
              <w:rPr>
                <w:rFonts w:ascii="TH SarabunPSK" w:eastAsia="Times New Roman" w:hAnsi="TH SarabunPSK" w:cs="TH SarabunPSK"/>
                <w:sz w:val="20"/>
                <w:szCs w:val="20"/>
                <w:cs/>
              </w:rPr>
              <w:t>สงขลา</w:t>
            </w:r>
          </w:p>
        </w:tc>
        <w:tc>
          <w:tcPr>
            <w:tcW w:w="553" w:type="dxa"/>
            <w:tcBorders>
              <w:top w:val="single" w:sz="4" w:space="0" w:color="auto"/>
              <w:left w:val="nil"/>
              <w:bottom w:val="nil"/>
              <w:right w:val="single" w:sz="4" w:space="0" w:color="auto"/>
            </w:tcBorders>
            <w:shd w:val="clear" w:color="000000" w:fill="FFFFFF"/>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สนพ.สตูล</w:t>
            </w:r>
          </w:p>
        </w:tc>
      </w:tr>
      <w:tr w:rsidR="00017426" w:rsidRPr="00FF5708" w:rsidTr="003C3961">
        <w:trPr>
          <w:trHeight w:val="199"/>
        </w:trPr>
        <w:tc>
          <w:tcPr>
            <w:tcW w:w="2850" w:type="dxa"/>
            <w:tcBorders>
              <w:top w:val="nil"/>
              <w:left w:val="single" w:sz="4" w:space="0" w:color="auto"/>
              <w:bottom w:val="single" w:sz="8"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xml:space="preserve"> </w:t>
            </w:r>
            <w:r w:rsidRPr="00FF5708">
              <w:rPr>
                <w:rFonts w:ascii="TH SarabunPSK" w:eastAsia="Times New Roman" w:hAnsi="TH SarabunPSK" w:cs="TH SarabunPSK"/>
                <w:b/>
                <w:bCs/>
                <w:sz w:val="20"/>
                <w:szCs w:val="20"/>
                <w:cs/>
              </w:rPr>
              <w:t>รวมทั้งสิ้น</w:t>
            </w:r>
          </w:p>
        </w:tc>
        <w:tc>
          <w:tcPr>
            <w:tcW w:w="728" w:type="dxa"/>
            <w:tcBorders>
              <w:top w:val="nil"/>
              <w:left w:val="nil"/>
              <w:bottom w:val="single" w:sz="8"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cs/>
              </w:rPr>
              <w:t>คน</w:t>
            </w:r>
          </w:p>
        </w:tc>
        <w:tc>
          <w:tcPr>
            <w:tcW w:w="62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F5708" w:rsidRDefault="00017426" w:rsidP="007C5BDB">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42,2</w:t>
            </w:r>
            <w:r w:rsidR="007C5BDB">
              <w:rPr>
                <w:rFonts w:ascii="TH SarabunPSK" w:eastAsia="Times New Roman" w:hAnsi="TH SarabunPSK" w:cs="TH SarabunPSK" w:hint="cs"/>
                <w:b/>
                <w:bCs/>
                <w:sz w:val="20"/>
                <w:szCs w:val="20"/>
                <w:cs/>
              </w:rPr>
              <w:t>7</w:t>
            </w:r>
            <w:r w:rsidR="00FC5CB3">
              <w:rPr>
                <w:rFonts w:ascii="TH SarabunPSK" w:eastAsia="Times New Roman" w:hAnsi="TH SarabunPSK" w:cs="TH SarabunPSK"/>
                <w:b/>
                <w:bCs/>
                <w:sz w:val="20"/>
                <w:szCs w:val="20"/>
              </w:rPr>
              <w:t>0</w:t>
            </w:r>
          </w:p>
        </w:tc>
        <w:tc>
          <w:tcPr>
            <w:tcW w:w="62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F5708" w:rsidRDefault="00017426" w:rsidP="007C5BDB">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w:t>
            </w:r>
            <w:r w:rsidR="00FC5CB3">
              <w:rPr>
                <w:rFonts w:ascii="TH SarabunPSK" w:eastAsia="Times New Roman" w:hAnsi="TH SarabunPSK" w:cs="TH SarabunPSK"/>
                <w:b/>
                <w:bCs/>
                <w:sz w:val="20"/>
                <w:szCs w:val="20"/>
              </w:rPr>
              <w:t>1</w:t>
            </w:r>
            <w:r w:rsidRPr="00FF5708">
              <w:rPr>
                <w:rFonts w:ascii="TH SarabunPSK" w:eastAsia="Times New Roman" w:hAnsi="TH SarabunPSK" w:cs="TH SarabunPSK"/>
                <w:b/>
                <w:bCs/>
                <w:sz w:val="20"/>
                <w:szCs w:val="20"/>
              </w:rPr>
              <w:t>,</w:t>
            </w:r>
            <w:r w:rsidR="00FC5CB3">
              <w:rPr>
                <w:rFonts w:ascii="TH SarabunPSK" w:eastAsia="Times New Roman" w:hAnsi="TH SarabunPSK" w:cs="TH SarabunPSK"/>
                <w:b/>
                <w:bCs/>
                <w:sz w:val="20"/>
                <w:szCs w:val="20"/>
              </w:rPr>
              <w:t>0</w:t>
            </w:r>
            <w:r w:rsidR="007C5BDB">
              <w:rPr>
                <w:rFonts w:ascii="TH SarabunPSK" w:eastAsia="Times New Roman" w:hAnsi="TH SarabunPSK" w:cs="TH SarabunPSK" w:hint="cs"/>
                <w:b/>
                <w:bCs/>
                <w:sz w:val="20"/>
                <w:szCs w:val="20"/>
                <w:cs/>
              </w:rPr>
              <w:t>1</w:t>
            </w:r>
            <w:r w:rsidR="00FC5CB3">
              <w:rPr>
                <w:rFonts w:ascii="TH SarabunPSK" w:eastAsia="Times New Roman" w:hAnsi="TH SarabunPSK" w:cs="TH SarabunPSK"/>
                <w:b/>
                <w:bCs/>
                <w:sz w:val="20"/>
                <w:szCs w:val="20"/>
              </w:rPr>
              <w:t>0</w:t>
            </w:r>
          </w:p>
        </w:tc>
        <w:tc>
          <w:tcPr>
            <w:tcW w:w="64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F5708" w:rsidRDefault="00017426" w:rsidP="00FC5CB3">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29,08</w:t>
            </w:r>
            <w:r w:rsidR="00FC5CB3">
              <w:rPr>
                <w:rFonts w:ascii="TH SarabunPSK" w:eastAsia="Times New Roman" w:hAnsi="TH SarabunPSK" w:cs="TH SarabunPSK"/>
                <w:b/>
                <w:bCs/>
                <w:sz w:val="20"/>
                <w:szCs w:val="20"/>
              </w:rPr>
              <w:t>0</w:t>
            </w:r>
          </w:p>
        </w:tc>
        <w:tc>
          <w:tcPr>
            <w:tcW w:w="553"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F5708" w:rsidRDefault="00017426" w:rsidP="007C5BDB">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2,1</w:t>
            </w:r>
            <w:r w:rsidR="007C5BDB">
              <w:rPr>
                <w:rFonts w:ascii="TH SarabunPSK" w:eastAsia="Times New Roman" w:hAnsi="TH SarabunPSK" w:cs="TH SarabunPSK" w:hint="cs"/>
                <w:b/>
                <w:bCs/>
                <w:sz w:val="20"/>
                <w:szCs w:val="20"/>
                <w:cs/>
              </w:rPr>
              <w:t>8</w:t>
            </w:r>
            <w:r w:rsidR="00FC5CB3">
              <w:rPr>
                <w:rFonts w:ascii="TH SarabunPSK" w:eastAsia="Times New Roman" w:hAnsi="TH SarabunPSK" w:cs="TH SarabunPSK"/>
                <w:b/>
                <w:bCs/>
                <w:sz w:val="20"/>
                <w:szCs w:val="20"/>
              </w:rPr>
              <w:t>0</w:t>
            </w:r>
          </w:p>
        </w:tc>
        <w:tc>
          <w:tcPr>
            <w:tcW w:w="62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F5708" w:rsidRDefault="00017426" w:rsidP="007C5BDB">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22,</w:t>
            </w:r>
            <w:r w:rsidR="00FC5CB3">
              <w:rPr>
                <w:rFonts w:ascii="TH SarabunPSK" w:eastAsia="Times New Roman" w:hAnsi="TH SarabunPSK" w:cs="TH SarabunPSK"/>
                <w:b/>
                <w:bCs/>
                <w:sz w:val="20"/>
                <w:szCs w:val="20"/>
              </w:rPr>
              <w:t>9</w:t>
            </w:r>
            <w:r w:rsidR="007C5BDB">
              <w:rPr>
                <w:rFonts w:ascii="TH SarabunPSK" w:eastAsia="Times New Roman" w:hAnsi="TH SarabunPSK" w:cs="TH SarabunPSK"/>
                <w:b/>
                <w:bCs/>
                <w:sz w:val="20"/>
                <w:szCs w:val="20"/>
              </w:rPr>
              <w:t>0</w:t>
            </w:r>
            <w:r w:rsidR="00FC5CB3">
              <w:rPr>
                <w:rFonts w:ascii="TH SarabunPSK" w:eastAsia="Times New Roman" w:hAnsi="TH SarabunPSK" w:cs="TH SarabunPSK"/>
                <w:b/>
                <w:bCs/>
                <w:sz w:val="20"/>
                <w:szCs w:val="20"/>
              </w:rPr>
              <w:t>0</w:t>
            </w:r>
          </w:p>
        </w:tc>
        <w:tc>
          <w:tcPr>
            <w:tcW w:w="62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F5708" w:rsidRDefault="00017426" w:rsidP="007C5BDB">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16,7</w:t>
            </w:r>
            <w:r w:rsidR="007C5BDB">
              <w:rPr>
                <w:rFonts w:ascii="TH SarabunPSK" w:eastAsia="Times New Roman" w:hAnsi="TH SarabunPSK" w:cs="TH SarabunPSK"/>
                <w:b/>
                <w:bCs/>
                <w:sz w:val="20"/>
                <w:szCs w:val="20"/>
              </w:rPr>
              <w:t>7</w:t>
            </w:r>
            <w:r w:rsidR="00FC5CB3">
              <w:rPr>
                <w:rFonts w:ascii="TH SarabunPSK" w:eastAsia="Times New Roman" w:hAnsi="TH SarabunPSK" w:cs="TH SarabunPSK"/>
                <w:b/>
                <w:bCs/>
                <w:sz w:val="20"/>
                <w:szCs w:val="20"/>
              </w:rPr>
              <w:t>0</w:t>
            </w:r>
          </w:p>
        </w:tc>
        <w:tc>
          <w:tcPr>
            <w:tcW w:w="584"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F5708" w:rsidRDefault="00017426" w:rsidP="00FC5CB3">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4,4</w:t>
            </w:r>
            <w:r w:rsidR="00FC5CB3">
              <w:rPr>
                <w:rFonts w:ascii="TH SarabunPSK" w:eastAsia="Times New Roman" w:hAnsi="TH SarabunPSK" w:cs="TH SarabunPSK"/>
                <w:b/>
                <w:bCs/>
                <w:sz w:val="20"/>
                <w:szCs w:val="20"/>
              </w:rPr>
              <w:t>30</w:t>
            </w:r>
          </w:p>
        </w:tc>
        <w:tc>
          <w:tcPr>
            <w:tcW w:w="572"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F5708" w:rsidRDefault="00017426" w:rsidP="00FC5CB3">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1,7</w:t>
            </w:r>
            <w:r w:rsidR="00FC5CB3">
              <w:rPr>
                <w:rFonts w:ascii="TH SarabunPSK" w:eastAsia="Times New Roman" w:hAnsi="TH SarabunPSK" w:cs="TH SarabunPSK"/>
                <w:b/>
                <w:bCs/>
                <w:sz w:val="20"/>
                <w:szCs w:val="20"/>
              </w:rPr>
              <w:t>00</w:t>
            </w:r>
          </w:p>
        </w:tc>
        <w:tc>
          <w:tcPr>
            <w:tcW w:w="62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F5708" w:rsidRDefault="00017426" w:rsidP="007C5BDB">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58,</w:t>
            </w:r>
            <w:r w:rsidR="007B15F1">
              <w:rPr>
                <w:rFonts w:ascii="TH SarabunPSK" w:eastAsia="Times New Roman" w:hAnsi="TH SarabunPSK" w:cs="TH SarabunPSK"/>
                <w:b/>
                <w:bCs/>
                <w:sz w:val="20"/>
                <w:szCs w:val="20"/>
              </w:rPr>
              <w:t>2</w:t>
            </w:r>
            <w:r w:rsidR="007C5BDB">
              <w:rPr>
                <w:rFonts w:ascii="TH SarabunPSK" w:eastAsia="Times New Roman" w:hAnsi="TH SarabunPSK" w:cs="TH SarabunPSK"/>
                <w:b/>
                <w:bCs/>
                <w:sz w:val="20"/>
                <w:szCs w:val="20"/>
              </w:rPr>
              <w:t>50</w:t>
            </w:r>
          </w:p>
        </w:tc>
        <w:tc>
          <w:tcPr>
            <w:tcW w:w="62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F5708" w:rsidRDefault="00017426" w:rsidP="007C5BDB">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5</w:t>
            </w:r>
            <w:r w:rsidR="00F6474B">
              <w:rPr>
                <w:rFonts w:ascii="TH SarabunPSK" w:eastAsia="Times New Roman" w:hAnsi="TH SarabunPSK" w:cs="TH SarabunPSK"/>
                <w:b/>
                <w:bCs/>
                <w:sz w:val="20"/>
                <w:szCs w:val="20"/>
              </w:rPr>
              <w:t>6</w:t>
            </w:r>
            <w:r w:rsidRPr="00FF5708">
              <w:rPr>
                <w:rFonts w:ascii="TH SarabunPSK" w:eastAsia="Times New Roman" w:hAnsi="TH SarabunPSK" w:cs="TH SarabunPSK"/>
                <w:b/>
                <w:bCs/>
                <w:sz w:val="20"/>
                <w:szCs w:val="20"/>
              </w:rPr>
              <w:t>,</w:t>
            </w:r>
            <w:r w:rsidR="007B15F1">
              <w:rPr>
                <w:rFonts w:ascii="TH SarabunPSK" w:eastAsia="Times New Roman" w:hAnsi="TH SarabunPSK" w:cs="TH SarabunPSK"/>
                <w:b/>
                <w:bCs/>
                <w:sz w:val="20"/>
                <w:szCs w:val="20"/>
              </w:rPr>
              <w:t>1</w:t>
            </w:r>
            <w:r w:rsidR="007C5BDB">
              <w:rPr>
                <w:rFonts w:ascii="TH SarabunPSK" w:eastAsia="Times New Roman" w:hAnsi="TH SarabunPSK" w:cs="TH SarabunPSK"/>
                <w:b/>
                <w:bCs/>
                <w:sz w:val="20"/>
                <w:szCs w:val="20"/>
              </w:rPr>
              <w:t>40</w:t>
            </w:r>
          </w:p>
        </w:tc>
        <w:tc>
          <w:tcPr>
            <w:tcW w:w="553"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F5708" w:rsidRDefault="00017426" w:rsidP="00FC5CB3">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2,1</w:t>
            </w:r>
            <w:r w:rsidR="00FC5CB3">
              <w:rPr>
                <w:rFonts w:ascii="TH SarabunPSK" w:eastAsia="Times New Roman" w:hAnsi="TH SarabunPSK" w:cs="TH SarabunPSK"/>
                <w:b/>
                <w:bCs/>
                <w:sz w:val="20"/>
                <w:szCs w:val="20"/>
              </w:rPr>
              <w:t>10</w:t>
            </w:r>
          </w:p>
        </w:tc>
      </w:tr>
      <w:tr w:rsidR="00017426" w:rsidRPr="00FF5708" w:rsidTr="003C3961">
        <w:trPr>
          <w:trHeight w:val="193"/>
        </w:trPr>
        <w:tc>
          <w:tcPr>
            <w:tcW w:w="2850" w:type="dxa"/>
            <w:tcBorders>
              <w:top w:val="single" w:sz="4" w:space="0" w:color="auto"/>
              <w:left w:val="single" w:sz="4" w:space="0" w:color="auto"/>
              <w:bottom w:val="nil"/>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color w:val="0F243E"/>
                <w:sz w:val="20"/>
                <w:szCs w:val="20"/>
              </w:rPr>
            </w:pPr>
            <w:r w:rsidRPr="00FF5708">
              <w:rPr>
                <w:rFonts w:ascii="TH SarabunPSK" w:eastAsia="Times New Roman" w:hAnsi="TH SarabunPSK" w:cs="TH SarabunPSK"/>
                <w:b/>
                <w:bCs/>
                <w:color w:val="0F243E"/>
                <w:sz w:val="20"/>
                <w:szCs w:val="20"/>
                <w:cs/>
              </w:rPr>
              <w:t>กรมพัฒนาฝีมือแรงงานดำเนินการเอง</w:t>
            </w:r>
            <w:r w:rsidRPr="00FF5708">
              <w:rPr>
                <w:rFonts w:ascii="TH SarabunPSK" w:eastAsia="Times New Roman" w:hAnsi="TH SarabunPSK" w:cs="TH SarabunPSK"/>
                <w:b/>
                <w:bCs/>
                <w:color w:val="0F243E"/>
                <w:sz w:val="20"/>
                <w:szCs w:val="20"/>
              </w:rPr>
              <w:t xml:space="preserve"> </w:t>
            </w:r>
          </w:p>
        </w:tc>
        <w:tc>
          <w:tcPr>
            <w:tcW w:w="728" w:type="dxa"/>
            <w:tcBorders>
              <w:top w:val="nil"/>
              <w:left w:val="nil"/>
              <w:bottom w:val="nil"/>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color w:val="0F243E"/>
                <w:sz w:val="20"/>
                <w:szCs w:val="20"/>
              </w:rPr>
            </w:pPr>
            <w:r w:rsidRPr="00FF5708">
              <w:rPr>
                <w:rFonts w:ascii="TH SarabunPSK" w:eastAsia="Times New Roman" w:hAnsi="TH SarabunPSK" w:cs="TH SarabunPSK"/>
                <w:b/>
                <w:bCs/>
                <w:color w:val="0F243E"/>
                <w:sz w:val="20"/>
                <w:szCs w:val="20"/>
                <w:cs/>
              </w:rPr>
              <w:t>คน</w:t>
            </w:r>
          </w:p>
        </w:tc>
        <w:tc>
          <w:tcPr>
            <w:tcW w:w="62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F5708" w:rsidRDefault="00017426" w:rsidP="007C5BDB">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4,</w:t>
            </w:r>
            <w:r w:rsidR="007C5BDB">
              <w:rPr>
                <w:rFonts w:ascii="TH SarabunPSK" w:eastAsia="Times New Roman" w:hAnsi="TH SarabunPSK" w:cs="TH SarabunPSK" w:hint="cs"/>
                <w:b/>
                <w:bCs/>
                <w:sz w:val="20"/>
                <w:szCs w:val="20"/>
                <w:cs/>
              </w:rPr>
              <w:t>92</w:t>
            </w:r>
            <w:r w:rsidR="00FC5CB3">
              <w:rPr>
                <w:rFonts w:ascii="TH SarabunPSK" w:eastAsia="Times New Roman" w:hAnsi="TH SarabunPSK" w:cs="TH SarabunPSK"/>
                <w:b/>
                <w:bCs/>
                <w:sz w:val="20"/>
                <w:szCs w:val="20"/>
              </w:rPr>
              <w:t>0</w:t>
            </w:r>
          </w:p>
        </w:tc>
        <w:tc>
          <w:tcPr>
            <w:tcW w:w="62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FC5CB3" w:rsidP="007C5BDB">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w:t>
            </w:r>
            <w:r w:rsidR="00017426" w:rsidRPr="00FF5708">
              <w:rPr>
                <w:rFonts w:ascii="TH SarabunPSK" w:eastAsia="Times New Roman" w:hAnsi="TH SarabunPSK" w:cs="TH SarabunPSK"/>
                <w:b/>
                <w:bCs/>
                <w:sz w:val="20"/>
                <w:szCs w:val="20"/>
              </w:rPr>
              <w:t>,</w:t>
            </w:r>
            <w:r w:rsidR="007C5BDB">
              <w:rPr>
                <w:rFonts w:ascii="TH SarabunPSK" w:eastAsia="Times New Roman" w:hAnsi="TH SarabunPSK" w:cs="TH SarabunPSK" w:hint="cs"/>
                <w:b/>
                <w:bCs/>
                <w:sz w:val="20"/>
                <w:szCs w:val="20"/>
                <w:cs/>
              </w:rPr>
              <w:t>1</w:t>
            </w:r>
            <w:r>
              <w:rPr>
                <w:rFonts w:ascii="TH SarabunPSK" w:eastAsia="Times New Roman" w:hAnsi="TH SarabunPSK" w:cs="TH SarabunPSK"/>
                <w:b/>
                <w:bCs/>
                <w:sz w:val="20"/>
                <w:szCs w:val="20"/>
              </w:rPr>
              <w:t>0</w:t>
            </w:r>
          </w:p>
        </w:tc>
        <w:tc>
          <w:tcPr>
            <w:tcW w:w="64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FC5CB3">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1,78</w:t>
            </w:r>
            <w:r w:rsidR="00FC5CB3">
              <w:rPr>
                <w:rFonts w:ascii="TH SarabunPSK" w:eastAsia="Times New Roman" w:hAnsi="TH SarabunPSK" w:cs="TH SarabunPSK"/>
                <w:b/>
                <w:bCs/>
                <w:sz w:val="20"/>
                <w:szCs w:val="20"/>
              </w:rPr>
              <w:t>0</w:t>
            </w:r>
          </w:p>
        </w:tc>
        <w:tc>
          <w:tcPr>
            <w:tcW w:w="553"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7C5BDB">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w:t>
            </w:r>
            <w:r w:rsidR="007C5BDB">
              <w:rPr>
                <w:rFonts w:ascii="TH SarabunPSK" w:eastAsia="Times New Roman" w:hAnsi="TH SarabunPSK" w:cs="TH SarabunPSK" w:hint="cs"/>
                <w:b/>
                <w:bCs/>
                <w:sz w:val="20"/>
                <w:szCs w:val="20"/>
                <w:cs/>
              </w:rPr>
              <w:t>13</w:t>
            </w:r>
            <w:r w:rsidR="00FC5CB3">
              <w:rPr>
                <w:rFonts w:ascii="TH SarabunPSK" w:eastAsia="Times New Roman" w:hAnsi="TH SarabunPSK" w:cs="TH SarabunPSK"/>
                <w:b/>
                <w:bCs/>
                <w:sz w:val="20"/>
                <w:szCs w:val="20"/>
              </w:rPr>
              <w:t>0</w:t>
            </w:r>
          </w:p>
        </w:tc>
        <w:tc>
          <w:tcPr>
            <w:tcW w:w="62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F5708" w:rsidRDefault="00017426" w:rsidP="007C5BDB">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4,</w:t>
            </w:r>
            <w:r w:rsidR="007C5BDB">
              <w:rPr>
                <w:rFonts w:ascii="TH SarabunPSK" w:eastAsia="Times New Roman" w:hAnsi="TH SarabunPSK" w:cs="TH SarabunPSK"/>
                <w:b/>
                <w:bCs/>
                <w:sz w:val="20"/>
                <w:szCs w:val="20"/>
              </w:rPr>
              <w:t>20</w:t>
            </w:r>
            <w:r w:rsidR="00FC5CB3">
              <w:rPr>
                <w:rFonts w:ascii="TH SarabunPSK" w:eastAsia="Times New Roman" w:hAnsi="TH SarabunPSK" w:cs="TH SarabunPSK"/>
                <w:b/>
                <w:bCs/>
                <w:sz w:val="20"/>
                <w:szCs w:val="20"/>
              </w:rPr>
              <w:t>0</w:t>
            </w:r>
          </w:p>
        </w:tc>
        <w:tc>
          <w:tcPr>
            <w:tcW w:w="62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7C5BDB">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2,1</w:t>
            </w:r>
            <w:r w:rsidR="007C5BDB">
              <w:rPr>
                <w:rFonts w:ascii="TH SarabunPSK" w:eastAsia="Times New Roman" w:hAnsi="TH SarabunPSK" w:cs="TH SarabunPSK"/>
                <w:b/>
                <w:bCs/>
                <w:sz w:val="20"/>
                <w:szCs w:val="20"/>
              </w:rPr>
              <w:t>7</w:t>
            </w:r>
            <w:r w:rsidR="00FC5CB3">
              <w:rPr>
                <w:rFonts w:ascii="TH SarabunPSK" w:eastAsia="Times New Roman" w:hAnsi="TH SarabunPSK" w:cs="TH SarabunPSK"/>
                <w:b/>
                <w:bCs/>
                <w:sz w:val="20"/>
                <w:szCs w:val="20"/>
              </w:rPr>
              <w:t>0</w:t>
            </w:r>
          </w:p>
        </w:tc>
        <w:tc>
          <w:tcPr>
            <w:tcW w:w="584"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FC5CB3">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1,0</w:t>
            </w:r>
            <w:r w:rsidR="00FC5CB3">
              <w:rPr>
                <w:rFonts w:ascii="TH SarabunPSK" w:eastAsia="Times New Roman" w:hAnsi="TH SarabunPSK" w:cs="TH SarabunPSK"/>
                <w:b/>
                <w:bCs/>
                <w:sz w:val="20"/>
                <w:szCs w:val="20"/>
              </w:rPr>
              <w:t>30</w:t>
            </w:r>
          </w:p>
        </w:tc>
        <w:tc>
          <w:tcPr>
            <w:tcW w:w="572"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FC5CB3">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1,0</w:t>
            </w:r>
            <w:r w:rsidR="00FC5CB3">
              <w:rPr>
                <w:rFonts w:ascii="TH SarabunPSK" w:eastAsia="Times New Roman" w:hAnsi="TH SarabunPSK" w:cs="TH SarabunPSK"/>
                <w:b/>
                <w:bCs/>
                <w:sz w:val="20"/>
                <w:szCs w:val="20"/>
              </w:rPr>
              <w:t>00</w:t>
            </w:r>
          </w:p>
        </w:tc>
        <w:tc>
          <w:tcPr>
            <w:tcW w:w="62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F5708" w:rsidRDefault="00017426" w:rsidP="007C5BDB">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4,</w:t>
            </w:r>
            <w:r w:rsidR="007B15F1">
              <w:rPr>
                <w:rFonts w:ascii="TH SarabunPSK" w:eastAsia="Times New Roman" w:hAnsi="TH SarabunPSK" w:cs="TH SarabunPSK"/>
                <w:b/>
                <w:bCs/>
                <w:sz w:val="20"/>
                <w:szCs w:val="20"/>
              </w:rPr>
              <w:t>1</w:t>
            </w:r>
            <w:r w:rsidR="007C5BDB">
              <w:rPr>
                <w:rFonts w:ascii="TH SarabunPSK" w:eastAsia="Times New Roman" w:hAnsi="TH SarabunPSK" w:cs="TH SarabunPSK"/>
                <w:b/>
                <w:bCs/>
                <w:sz w:val="20"/>
                <w:szCs w:val="20"/>
              </w:rPr>
              <w:t>50</w:t>
            </w:r>
          </w:p>
        </w:tc>
        <w:tc>
          <w:tcPr>
            <w:tcW w:w="62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F6474B" w:rsidP="00FC5CB3">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3,</w:t>
            </w:r>
            <w:r w:rsidR="007B15F1">
              <w:rPr>
                <w:rFonts w:ascii="TH SarabunPSK" w:eastAsia="Times New Roman" w:hAnsi="TH SarabunPSK" w:cs="TH SarabunPSK"/>
                <w:b/>
                <w:bCs/>
                <w:sz w:val="20"/>
                <w:szCs w:val="20"/>
              </w:rPr>
              <w:t>1</w:t>
            </w:r>
            <w:r w:rsidR="007C5BDB">
              <w:rPr>
                <w:rFonts w:ascii="TH SarabunPSK" w:eastAsia="Times New Roman" w:hAnsi="TH SarabunPSK" w:cs="TH SarabunPSK"/>
                <w:b/>
                <w:bCs/>
                <w:sz w:val="20"/>
                <w:szCs w:val="20"/>
              </w:rPr>
              <w:t>40</w:t>
            </w:r>
            <w:r w:rsidR="00FC5CB3">
              <w:rPr>
                <w:rFonts w:ascii="TH SarabunPSK" w:eastAsia="Times New Roman" w:hAnsi="TH SarabunPSK" w:cs="TH SarabunPSK"/>
                <w:b/>
                <w:bCs/>
                <w:sz w:val="20"/>
                <w:szCs w:val="20"/>
              </w:rPr>
              <w:t>55</w:t>
            </w:r>
          </w:p>
        </w:tc>
        <w:tc>
          <w:tcPr>
            <w:tcW w:w="553"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FC5CB3">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1,0</w:t>
            </w:r>
            <w:r w:rsidR="00FC5CB3">
              <w:rPr>
                <w:rFonts w:ascii="TH SarabunPSK" w:eastAsia="Times New Roman" w:hAnsi="TH SarabunPSK" w:cs="TH SarabunPSK"/>
                <w:b/>
                <w:bCs/>
                <w:sz w:val="20"/>
                <w:szCs w:val="20"/>
              </w:rPr>
              <w:t>10</w:t>
            </w:r>
          </w:p>
        </w:tc>
      </w:tr>
      <w:tr w:rsidR="00017426" w:rsidRPr="00FF5708" w:rsidTr="003C3961">
        <w:trPr>
          <w:trHeight w:val="208"/>
        </w:trPr>
        <w:tc>
          <w:tcPr>
            <w:tcW w:w="2850"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color w:val="0F243E"/>
                <w:sz w:val="20"/>
                <w:szCs w:val="20"/>
              </w:rPr>
            </w:pPr>
            <w:r w:rsidRPr="00FF5708">
              <w:rPr>
                <w:rFonts w:ascii="TH SarabunPSK" w:eastAsia="Times New Roman" w:hAnsi="TH SarabunPSK" w:cs="TH SarabunPSK"/>
                <w:b/>
                <w:bCs/>
                <w:color w:val="0F243E"/>
                <w:sz w:val="20"/>
                <w:szCs w:val="20"/>
                <w:cs/>
              </w:rPr>
              <w:t>ส่งเสริมสถานประกอบกิจการดำเนินการ</w:t>
            </w:r>
            <w:r w:rsidRPr="00FF5708">
              <w:rPr>
                <w:rFonts w:ascii="TH SarabunPSK" w:eastAsia="Times New Roman" w:hAnsi="TH SarabunPSK" w:cs="TH SarabunPSK"/>
                <w:b/>
                <w:bCs/>
                <w:color w:val="0F243E"/>
                <w:sz w:val="20"/>
                <w:szCs w:val="20"/>
              </w:rPr>
              <w:t xml:space="preserve"> </w:t>
            </w:r>
          </w:p>
        </w:tc>
        <w:tc>
          <w:tcPr>
            <w:tcW w:w="728" w:type="dxa"/>
            <w:tcBorders>
              <w:top w:val="single" w:sz="4" w:space="0" w:color="auto"/>
              <w:left w:val="nil"/>
              <w:bottom w:val="single" w:sz="8"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color w:val="0F243E"/>
                <w:sz w:val="20"/>
                <w:szCs w:val="20"/>
              </w:rPr>
            </w:pPr>
            <w:r w:rsidRPr="00FF5708">
              <w:rPr>
                <w:rFonts w:ascii="TH SarabunPSK" w:eastAsia="Times New Roman" w:hAnsi="TH SarabunPSK" w:cs="TH SarabunPSK"/>
                <w:b/>
                <w:bCs/>
                <w:color w:val="0F243E"/>
                <w:sz w:val="20"/>
                <w:szCs w:val="20"/>
                <w:cs/>
              </w:rPr>
              <w:t>คน</w:t>
            </w:r>
          </w:p>
        </w:tc>
        <w:tc>
          <w:tcPr>
            <w:tcW w:w="629" w:type="dxa"/>
            <w:tcBorders>
              <w:top w:val="nil"/>
              <w:left w:val="nil"/>
              <w:bottom w:val="single" w:sz="8"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37,350</w:t>
            </w:r>
          </w:p>
        </w:tc>
        <w:tc>
          <w:tcPr>
            <w:tcW w:w="629" w:type="dxa"/>
            <w:tcBorders>
              <w:top w:val="nil"/>
              <w:left w:val="nil"/>
              <w:bottom w:val="single" w:sz="8"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9,000</w:t>
            </w:r>
          </w:p>
        </w:tc>
        <w:tc>
          <w:tcPr>
            <w:tcW w:w="647" w:type="dxa"/>
            <w:tcBorders>
              <w:top w:val="nil"/>
              <w:left w:val="nil"/>
              <w:bottom w:val="single" w:sz="8"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27,300</w:t>
            </w:r>
          </w:p>
        </w:tc>
        <w:tc>
          <w:tcPr>
            <w:tcW w:w="553" w:type="dxa"/>
            <w:tcBorders>
              <w:top w:val="nil"/>
              <w:left w:val="nil"/>
              <w:bottom w:val="single" w:sz="8"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1,050</w:t>
            </w:r>
          </w:p>
        </w:tc>
        <w:tc>
          <w:tcPr>
            <w:tcW w:w="629" w:type="dxa"/>
            <w:tcBorders>
              <w:top w:val="nil"/>
              <w:left w:val="nil"/>
              <w:bottom w:val="single" w:sz="8"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18,700</w:t>
            </w:r>
          </w:p>
        </w:tc>
        <w:tc>
          <w:tcPr>
            <w:tcW w:w="629" w:type="dxa"/>
            <w:tcBorders>
              <w:top w:val="nil"/>
              <w:left w:val="nil"/>
              <w:bottom w:val="single" w:sz="8"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14,600</w:t>
            </w:r>
          </w:p>
        </w:tc>
        <w:tc>
          <w:tcPr>
            <w:tcW w:w="584" w:type="dxa"/>
            <w:tcBorders>
              <w:top w:val="nil"/>
              <w:left w:val="nil"/>
              <w:bottom w:val="single" w:sz="8"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3,400</w:t>
            </w:r>
          </w:p>
        </w:tc>
        <w:tc>
          <w:tcPr>
            <w:tcW w:w="572" w:type="dxa"/>
            <w:tcBorders>
              <w:top w:val="nil"/>
              <w:left w:val="nil"/>
              <w:bottom w:val="single" w:sz="8"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700</w:t>
            </w:r>
          </w:p>
        </w:tc>
        <w:tc>
          <w:tcPr>
            <w:tcW w:w="629" w:type="dxa"/>
            <w:tcBorders>
              <w:top w:val="nil"/>
              <w:left w:val="nil"/>
              <w:bottom w:val="single" w:sz="8"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54,100</w:t>
            </w:r>
          </w:p>
        </w:tc>
        <w:tc>
          <w:tcPr>
            <w:tcW w:w="629" w:type="dxa"/>
            <w:tcBorders>
              <w:top w:val="nil"/>
              <w:left w:val="nil"/>
              <w:bottom w:val="single" w:sz="8"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53,000</w:t>
            </w:r>
          </w:p>
        </w:tc>
        <w:tc>
          <w:tcPr>
            <w:tcW w:w="553" w:type="dxa"/>
            <w:tcBorders>
              <w:top w:val="nil"/>
              <w:left w:val="nil"/>
              <w:bottom w:val="single" w:sz="8"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1,100</w:t>
            </w:r>
          </w:p>
        </w:tc>
      </w:tr>
      <w:tr w:rsidR="00017426" w:rsidRPr="00FF5708" w:rsidTr="003C3961">
        <w:trPr>
          <w:trHeight w:val="215"/>
        </w:trPr>
        <w:tc>
          <w:tcPr>
            <w:tcW w:w="2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u w:val="single"/>
                <w:cs/>
              </w:rPr>
              <w:t>แผนงานบูรณาการ</w:t>
            </w:r>
            <w:r w:rsidRPr="00FF5708">
              <w:rPr>
                <w:rFonts w:ascii="TH SarabunPSK" w:eastAsia="Times New Roman" w:hAnsi="TH SarabunPSK" w:cs="TH SarabunPSK"/>
                <w:b/>
                <w:bCs/>
                <w:color w:val="000000"/>
                <w:sz w:val="20"/>
                <w:szCs w:val="20"/>
              </w:rPr>
              <w:t xml:space="preserve"> </w:t>
            </w:r>
            <w:r w:rsidRPr="00FF5708">
              <w:rPr>
                <w:rFonts w:ascii="TH SarabunPSK" w:eastAsia="Times New Roman" w:hAnsi="TH SarabunPSK" w:cs="TH SarabunPSK"/>
                <w:b/>
                <w:bCs/>
                <w:color w:val="000000"/>
                <w:sz w:val="20"/>
                <w:szCs w:val="20"/>
                <w:cs/>
              </w:rPr>
              <w:t>ขับเคลื่อนการแก้ไขปัญหาจังหวัดชายแดนภาคใต้</w:t>
            </w:r>
          </w:p>
        </w:tc>
        <w:tc>
          <w:tcPr>
            <w:tcW w:w="72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4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84"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72"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r>
      <w:tr w:rsidR="00017426" w:rsidRPr="00FF5708" w:rsidTr="003C3961">
        <w:trPr>
          <w:trHeight w:val="247"/>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xml:space="preserve">1. </w:t>
            </w:r>
            <w:r w:rsidRPr="00FF5708">
              <w:rPr>
                <w:rFonts w:ascii="TH SarabunPSK" w:eastAsia="Times New Roman" w:hAnsi="TH SarabunPSK" w:cs="TH SarabunPSK"/>
                <w:b/>
                <w:bCs/>
                <w:sz w:val="20"/>
                <w:szCs w:val="20"/>
                <w:cs/>
              </w:rPr>
              <w:t>โครงการพัฒนาเศรษฐกิจและส่งเสริมศักยภาพพื้นที่จังหวัดชายแดนภาคใต้</w:t>
            </w:r>
            <w:r w:rsidRPr="00FF5708">
              <w:rPr>
                <w:rFonts w:ascii="TH SarabunPSK" w:eastAsia="Times New Roman" w:hAnsi="TH SarabunPSK" w:cs="TH SarabunPSK"/>
                <w:b/>
                <w:bCs/>
                <w:sz w:val="20"/>
                <w:szCs w:val="20"/>
              </w:rPr>
              <w:t xml:space="preserve"> </w:t>
            </w:r>
            <w:r w:rsidRPr="00FF5708">
              <w:rPr>
                <w:rFonts w:ascii="TH SarabunPSK" w:eastAsia="Times New Roman" w:hAnsi="TH SarabunPSK" w:cs="TH SarabunPSK"/>
                <w:sz w:val="20"/>
                <w:szCs w:val="20"/>
              </w:rPr>
              <w:t>(</w:t>
            </w:r>
            <w:r w:rsidRPr="00FF5708">
              <w:rPr>
                <w:rFonts w:ascii="TH SarabunPSK" w:eastAsia="Times New Roman" w:hAnsi="TH SarabunPSK" w:cs="TH SarabunPSK"/>
                <w:sz w:val="20"/>
                <w:szCs w:val="20"/>
                <w:cs/>
              </w:rPr>
              <w:t>เจ้าภาพ ศป.)</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72"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120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120</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r>
      <w:tr w:rsidR="00017426" w:rsidRPr="00FF5708" w:rsidTr="003C3961">
        <w:trPr>
          <w:trHeight w:val="127"/>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กิจกรรม</w:t>
            </w:r>
            <w:r w:rsidRPr="00FF5708">
              <w:rPr>
                <w:rFonts w:ascii="TH SarabunPSK" w:eastAsia="Times New Roman" w:hAnsi="TH SarabunPSK" w:cs="TH SarabunPSK"/>
                <w:sz w:val="20"/>
                <w:szCs w:val="20"/>
              </w:rPr>
              <w:t xml:space="preserve"> </w:t>
            </w:r>
            <w:r w:rsidRPr="00FF5708">
              <w:rPr>
                <w:rFonts w:ascii="TH SarabunPSK" w:eastAsia="Times New Roman" w:hAnsi="TH SarabunPSK" w:cs="TH SarabunPSK"/>
                <w:sz w:val="20"/>
                <w:szCs w:val="20"/>
                <w:cs/>
              </w:rPr>
              <w:t>พัฒนาฝีมือแรงงานในพื้นที่จังหวัดชายแดนภาคใต้</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72"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120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120</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r>
      <w:tr w:rsidR="00017426" w:rsidRPr="00FF5708" w:rsidTr="003C3961">
        <w:trPr>
          <w:trHeight w:val="375"/>
        </w:trPr>
        <w:tc>
          <w:tcPr>
            <w:tcW w:w="2850" w:type="dxa"/>
            <w:tcBorders>
              <w:top w:val="nil"/>
              <w:left w:val="single" w:sz="4" w:space="0" w:color="auto"/>
              <w:bottom w:val="nil"/>
              <w:right w:val="nil"/>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u w:val="single"/>
                <w:cs/>
              </w:rPr>
              <w:t>แผนงานยุทธศาสตร์</w:t>
            </w:r>
            <w:r w:rsidRPr="00FF5708">
              <w:rPr>
                <w:rFonts w:ascii="TH SarabunPSK" w:eastAsia="Times New Roman" w:hAnsi="TH SarabunPSK" w:cs="TH SarabunPSK"/>
                <w:b/>
                <w:bCs/>
                <w:color w:val="000000"/>
                <w:sz w:val="20"/>
                <w:szCs w:val="20"/>
              </w:rPr>
              <w:t xml:space="preserve"> </w:t>
            </w:r>
            <w:r w:rsidRPr="00FF5708">
              <w:rPr>
                <w:rFonts w:ascii="TH SarabunPSK" w:eastAsia="Times New Roman" w:hAnsi="TH SarabunPSK" w:cs="TH SarabunPSK"/>
                <w:b/>
                <w:bCs/>
                <w:color w:val="000000"/>
                <w:sz w:val="20"/>
                <w:szCs w:val="20"/>
                <w:cs/>
              </w:rPr>
              <w:t>ส่งเสริมความสัมพันธ์ระหว่างประเทศ</w:t>
            </w:r>
          </w:p>
        </w:tc>
        <w:tc>
          <w:tcPr>
            <w:tcW w:w="728"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r>
      <w:tr w:rsidR="00017426" w:rsidRPr="00FF5708" w:rsidTr="003C3961">
        <w:trPr>
          <w:trHeight w:val="397"/>
        </w:trPr>
        <w:tc>
          <w:tcPr>
            <w:tcW w:w="2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xml:space="preserve">2. </w:t>
            </w:r>
            <w:r w:rsidRPr="00FF5708">
              <w:rPr>
                <w:rFonts w:ascii="TH SarabunPSK" w:eastAsia="Times New Roman" w:hAnsi="TH SarabunPSK" w:cs="TH SarabunPSK"/>
                <w:b/>
                <w:bCs/>
                <w:sz w:val="20"/>
                <w:szCs w:val="20"/>
                <w:cs/>
              </w:rPr>
              <w:t>โครงการพัฒนาฝีมือแรงงานนานาชาติเพื่อการพัฒนาความร่วมมือทางเศรษฐกิจ</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72"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r>
      <w:tr w:rsidR="00017426" w:rsidRPr="00FF5708" w:rsidTr="003C3961">
        <w:trPr>
          <w:trHeight w:val="447"/>
        </w:trPr>
        <w:tc>
          <w:tcPr>
            <w:tcW w:w="2850" w:type="dxa"/>
            <w:tcBorders>
              <w:top w:val="nil"/>
              <w:left w:val="single" w:sz="4" w:space="0" w:color="auto"/>
              <w:bottom w:val="nil"/>
              <w:right w:val="nil"/>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u w:val="single"/>
                <w:cs/>
              </w:rPr>
              <w:t>แผนงานบูรณาการ</w:t>
            </w:r>
            <w:r w:rsidRPr="00FF5708">
              <w:rPr>
                <w:rFonts w:ascii="TH SarabunPSK" w:eastAsia="Times New Roman" w:hAnsi="TH SarabunPSK" w:cs="TH SarabunPSK"/>
                <w:b/>
                <w:bCs/>
                <w:sz w:val="20"/>
                <w:szCs w:val="20"/>
              </w:rPr>
              <w:t xml:space="preserve">  </w:t>
            </w:r>
            <w:r w:rsidRPr="00FF5708">
              <w:rPr>
                <w:rFonts w:ascii="TH SarabunPSK" w:eastAsia="Times New Roman" w:hAnsi="TH SarabunPSK" w:cs="TH SarabunPSK"/>
                <w:b/>
                <w:bCs/>
                <w:sz w:val="20"/>
                <w:szCs w:val="20"/>
                <w:cs/>
              </w:rPr>
              <w:t>พัฒนาอุตสาหกรรมและบริการแห่งอนาคต</w:t>
            </w:r>
            <w:r w:rsidRPr="00FF5708">
              <w:rPr>
                <w:rFonts w:ascii="TH SarabunPSK" w:eastAsia="Times New Roman" w:hAnsi="TH SarabunPSK" w:cs="TH SarabunPSK"/>
                <w:b/>
                <w:bCs/>
                <w:sz w:val="20"/>
                <w:szCs w:val="20"/>
              </w:rPr>
              <w:t xml:space="preserve"> </w:t>
            </w:r>
          </w:p>
        </w:tc>
        <w:tc>
          <w:tcPr>
            <w:tcW w:w="728" w:type="dxa"/>
            <w:tcBorders>
              <w:top w:val="nil"/>
              <w:left w:val="single" w:sz="4" w:space="0" w:color="auto"/>
              <w:bottom w:val="nil"/>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nil"/>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47" w:type="dxa"/>
            <w:tcBorders>
              <w:top w:val="nil"/>
              <w:left w:val="nil"/>
              <w:bottom w:val="nil"/>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553" w:type="dxa"/>
            <w:tcBorders>
              <w:top w:val="nil"/>
              <w:left w:val="nil"/>
              <w:bottom w:val="nil"/>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nil"/>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584" w:type="dxa"/>
            <w:tcBorders>
              <w:top w:val="nil"/>
              <w:left w:val="nil"/>
              <w:bottom w:val="nil"/>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572" w:type="dxa"/>
            <w:tcBorders>
              <w:top w:val="nil"/>
              <w:left w:val="nil"/>
              <w:bottom w:val="nil"/>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nil"/>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553" w:type="dxa"/>
            <w:tcBorders>
              <w:top w:val="nil"/>
              <w:left w:val="nil"/>
              <w:bottom w:val="nil"/>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r>
      <w:tr w:rsidR="00017426" w:rsidRPr="00FF5708" w:rsidTr="003C3961">
        <w:trPr>
          <w:trHeight w:val="469"/>
        </w:trPr>
        <w:tc>
          <w:tcPr>
            <w:tcW w:w="2850" w:type="dxa"/>
            <w:tcBorders>
              <w:top w:val="single" w:sz="4" w:space="0" w:color="auto"/>
              <w:left w:val="single" w:sz="4" w:space="0" w:color="auto"/>
              <w:bottom w:val="single" w:sz="4" w:space="0" w:color="auto"/>
              <w:right w:val="nil"/>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cs/>
              </w:rPr>
            </w:pPr>
            <w:r w:rsidRPr="00FF5708">
              <w:rPr>
                <w:rFonts w:ascii="TH SarabunPSK" w:eastAsia="Times New Roman" w:hAnsi="TH SarabunPSK" w:cs="TH SarabunPSK"/>
                <w:b/>
                <w:bCs/>
                <w:sz w:val="20"/>
                <w:szCs w:val="20"/>
              </w:rPr>
              <w:t>3</w:t>
            </w:r>
            <w:r w:rsidRPr="008776A3">
              <w:rPr>
                <w:rFonts w:ascii="TH SarabunPSK" w:eastAsia="Times New Roman" w:hAnsi="TH SarabunPSK" w:cs="TH SarabunPSK"/>
                <w:b/>
                <w:bCs/>
                <w:spacing w:val="-10"/>
                <w:sz w:val="20"/>
                <w:szCs w:val="20"/>
              </w:rPr>
              <w:t xml:space="preserve">. </w:t>
            </w:r>
            <w:r w:rsidRPr="008776A3">
              <w:rPr>
                <w:rFonts w:ascii="TH SarabunPSK" w:eastAsia="Times New Roman" w:hAnsi="TH SarabunPSK" w:cs="TH SarabunPSK"/>
                <w:b/>
                <w:bCs/>
                <w:spacing w:val="-10"/>
                <w:sz w:val="20"/>
                <w:szCs w:val="20"/>
                <w:cs/>
              </w:rPr>
              <w:t>โครงการยกระดับผลิตภาพและพัฒนากำลังคนเพื่อสร้างความสามารถในการแข่งขันภาคอุตสาหกรรม</w:t>
            </w:r>
          </w:p>
        </w:tc>
        <w:tc>
          <w:tcPr>
            <w:tcW w:w="7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340</w:t>
            </w:r>
          </w:p>
        </w:tc>
        <w:tc>
          <w:tcPr>
            <w:tcW w:w="62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340</w:t>
            </w:r>
          </w:p>
        </w:tc>
        <w:tc>
          <w:tcPr>
            <w:tcW w:w="64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340</w:t>
            </w:r>
          </w:p>
        </w:tc>
        <w:tc>
          <w:tcPr>
            <w:tcW w:w="62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340</w:t>
            </w:r>
          </w:p>
        </w:tc>
        <w:tc>
          <w:tcPr>
            <w:tcW w:w="584"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72"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25777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r w:rsidR="007B15F1">
              <w:rPr>
                <w:rFonts w:ascii="TH SarabunPSK" w:eastAsia="Times New Roman" w:hAnsi="TH SarabunPSK" w:cs="TH SarabunPSK"/>
                <w:b/>
                <w:bCs/>
                <w:sz w:val="20"/>
                <w:szCs w:val="20"/>
              </w:rPr>
              <w:t>110</w:t>
            </w:r>
          </w:p>
        </w:tc>
        <w:tc>
          <w:tcPr>
            <w:tcW w:w="62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25777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r w:rsidR="007B15F1">
              <w:rPr>
                <w:rFonts w:ascii="TH SarabunPSK" w:eastAsia="Times New Roman" w:hAnsi="TH SarabunPSK" w:cs="TH SarabunPSK"/>
                <w:b/>
                <w:bCs/>
                <w:sz w:val="20"/>
                <w:szCs w:val="20"/>
              </w:rPr>
              <w:t>110</w:t>
            </w:r>
          </w:p>
        </w:tc>
        <w:tc>
          <w:tcPr>
            <w:tcW w:w="553"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r>
      <w:tr w:rsidR="00017426" w:rsidRPr="00FF5708" w:rsidTr="003C3961">
        <w:trPr>
          <w:trHeight w:val="377"/>
        </w:trPr>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กิจกรรม</w:t>
            </w:r>
            <w:r w:rsidRPr="00FF5708">
              <w:rPr>
                <w:rFonts w:ascii="TH SarabunPSK" w:eastAsia="Times New Roman" w:hAnsi="TH SarabunPSK" w:cs="TH SarabunPSK"/>
                <w:sz w:val="20"/>
                <w:szCs w:val="20"/>
              </w:rPr>
              <w:t xml:space="preserve"> </w:t>
            </w:r>
            <w:r w:rsidRPr="00FF5708">
              <w:rPr>
                <w:rFonts w:ascii="TH SarabunPSK" w:eastAsia="Times New Roman" w:hAnsi="TH SarabunPSK" w:cs="TH SarabunPSK"/>
                <w:sz w:val="20"/>
                <w:szCs w:val="20"/>
                <w:cs/>
              </w:rPr>
              <w:t>ศูนย์ฝึกอบรมความเป็นเลิศด้านเทคโนโลยีชั้นสูง (เจ้าภาพ สพท.)</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340</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340</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340</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340</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25777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25777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r>
      <w:tr w:rsidR="00017426" w:rsidRPr="00FF5708" w:rsidTr="003C3961">
        <w:trPr>
          <w:trHeight w:val="82"/>
        </w:trPr>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xml:space="preserve">  - </w:t>
            </w:r>
            <w:r w:rsidRPr="00FF5708">
              <w:rPr>
                <w:rFonts w:ascii="TH SarabunPSK" w:eastAsia="Times New Roman" w:hAnsi="TH SarabunPSK" w:cs="TH SarabunPSK"/>
                <w:color w:val="000000"/>
                <w:sz w:val="20"/>
                <w:szCs w:val="20"/>
                <w:cs/>
              </w:rPr>
              <w:t>ฝึกยกระดับฝีมือแรงงาน</w:t>
            </w:r>
            <w:r w:rsidRPr="00FF5708">
              <w:rPr>
                <w:rFonts w:ascii="TH SarabunPSK" w:eastAsia="Times New Roman" w:hAnsi="TH SarabunPSK" w:cs="TH SarabunPSK"/>
                <w:color w:val="000000"/>
                <w:sz w:val="20"/>
                <w:szCs w:val="20"/>
              </w:rPr>
              <w:t xml:space="preserve">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340</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340</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340</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340</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25777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25777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r>
      <w:tr w:rsidR="00017426" w:rsidRPr="00FF5708" w:rsidTr="003C3961">
        <w:trPr>
          <w:trHeight w:val="127"/>
        </w:trPr>
        <w:tc>
          <w:tcPr>
            <w:tcW w:w="2850" w:type="dxa"/>
            <w:tcBorders>
              <w:top w:val="nil"/>
              <w:left w:val="single" w:sz="4" w:space="0" w:color="auto"/>
              <w:bottom w:val="single" w:sz="4" w:space="0" w:color="auto"/>
              <w:right w:val="single" w:sz="4" w:space="0" w:color="auto"/>
            </w:tcBorders>
            <w:shd w:val="clear" w:color="000000" w:fill="FFFFFF"/>
            <w:hideMark/>
          </w:tcPr>
          <w:p w:rsidR="00017426" w:rsidRPr="00FF5708" w:rsidRDefault="00017426" w:rsidP="003C3961">
            <w:pPr>
              <w:spacing w:after="0" w:line="240" w:lineRule="auto"/>
              <w:rPr>
                <w:rFonts w:ascii="TH SarabunPSK" w:eastAsia="Times New Roman" w:hAnsi="TH SarabunPSK" w:cs="TH SarabunPSK"/>
                <w:spacing w:val="-6"/>
                <w:sz w:val="20"/>
                <w:szCs w:val="20"/>
              </w:rPr>
            </w:pPr>
            <w:r w:rsidRPr="00FF5708">
              <w:rPr>
                <w:rFonts w:ascii="TH SarabunPSK" w:eastAsia="Times New Roman" w:hAnsi="TH SarabunPSK" w:cs="TH SarabunPSK"/>
                <w:spacing w:val="-6"/>
                <w:sz w:val="20"/>
                <w:szCs w:val="20"/>
                <w:cs/>
              </w:rPr>
              <w:t>กิจกรรม พ</w:t>
            </w:r>
            <w:r w:rsidRPr="003A79F4">
              <w:rPr>
                <w:rFonts w:ascii="TH SarabunPSK" w:eastAsia="Times New Roman" w:hAnsi="TH SarabunPSK" w:cs="TH SarabunPSK"/>
                <w:spacing w:val="-6"/>
                <w:sz w:val="20"/>
                <w:szCs w:val="20"/>
                <w:cs/>
              </w:rPr>
              <w:t>ัฒนาศักยภาพช่างเชื่อมไทยสู่ระดั</w:t>
            </w:r>
            <w:r w:rsidRPr="003A79F4">
              <w:rPr>
                <w:rFonts w:ascii="TH SarabunPSK" w:eastAsia="Times New Roman" w:hAnsi="TH SarabunPSK" w:cs="TH SarabunPSK" w:hint="cs"/>
                <w:spacing w:val="-6"/>
                <w:sz w:val="20"/>
                <w:szCs w:val="20"/>
                <w:cs/>
              </w:rPr>
              <w:t>บ</w:t>
            </w:r>
            <w:r w:rsidRPr="00FF5708">
              <w:rPr>
                <w:rFonts w:ascii="TH SarabunPSK" w:eastAsia="Times New Roman" w:hAnsi="TH SarabunPSK" w:cs="TH SarabunPSK"/>
                <w:spacing w:val="-6"/>
                <w:sz w:val="20"/>
                <w:szCs w:val="20"/>
                <w:cs/>
              </w:rPr>
              <w:t>สากล</w:t>
            </w:r>
            <w:r w:rsidRPr="003A79F4">
              <w:rPr>
                <w:rFonts w:ascii="TH SarabunPSK" w:eastAsia="Times New Roman" w:hAnsi="TH SarabunPSK" w:cs="TH SarabunPSK"/>
                <w:spacing w:val="-6"/>
                <w:sz w:val="20"/>
                <w:szCs w:val="20"/>
              </w:rPr>
              <w:t xml:space="preserve"> </w:t>
            </w:r>
          </w:p>
        </w:tc>
        <w:tc>
          <w:tcPr>
            <w:tcW w:w="728" w:type="dxa"/>
            <w:tcBorders>
              <w:top w:val="nil"/>
              <w:left w:val="nil"/>
              <w:bottom w:val="single" w:sz="4" w:space="0" w:color="auto"/>
              <w:right w:val="single" w:sz="4" w:space="0" w:color="auto"/>
            </w:tcBorders>
            <w:shd w:val="clear" w:color="000000" w:fill="FFFFFF"/>
            <w:noWrap/>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2F2F2"/>
            <w:noWrap/>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c>
          <w:tcPr>
            <w:tcW w:w="584" w:type="dxa"/>
            <w:tcBorders>
              <w:top w:val="nil"/>
              <w:left w:val="nil"/>
              <w:bottom w:val="single" w:sz="4" w:space="0" w:color="auto"/>
              <w:right w:val="single" w:sz="4" w:space="0" w:color="auto"/>
            </w:tcBorders>
            <w:shd w:val="clear" w:color="000000" w:fill="FFFFFF"/>
            <w:noWrap/>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72" w:type="dxa"/>
            <w:tcBorders>
              <w:top w:val="nil"/>
              <w:left w:val="nil"/>
              <w:bottom w:val="single" w:sz="4" w:space="0" w:color="auto"/>
              <w:right w:val="single" w:sz="4" w:space="0" w:color="auto"/>
            </w:tcBorders>
            <w:shd w:val="clear" w:color="000000" w:fill="FFFFFF"/>
            <w:noWrap/>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2F2F2"/>
            <w:noWrap/>
            <w:hideMark/>
          </w:tcPr>
          <w:p w:rsidR="00017426" w:rsidRPr="00FF5708" w:rsidRDefault="00017426" w:rsidP="0025777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r w:rsidR="007B15F1">
              <w:rPr>
                <w:rFonts w:ascii="TH SarabunPSK" w:eastAsia="Times New Roman" w:hAnsi="TH SarabunPSK" w:cs="TH SarabunPSK"/>
                <w:sz w:val="20"/>
                <w:szCs w:val="20"/>
              </w:rPr>
              <w:t>70</w:t>
            </w:r>
          </w:p>
        </w:tc>
        <w:tc>
          <w:tcPr>
            <w:tcW w:w="629" w:type="dxa"/>
            <w:tcBorders>
              <w:top w:val="nil"/>
              <w:left w:val="nil"/>
              <w:bottom w:val="single" w:sz="4" w:space="0" w:color="auto"/>
              <w:right w:val="single" w:sz="4" w:space="0" w:color="auto"/>
            </w:tcBorders>
            <w:shd w:val="clear" w:color="000000" w:fill="FFFFFF"/>
            <w:noWrap/>
            <w:hideMark/>
          </w:tcPr>
          <w:p w:rsidR="007B15F1" w:rsidRPr="00FF5708" w:rsidRDefault="00017426" w:rsidP="0025777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r w:rsidR="007B15F1">
              <w:rPr>
                <w:rFonts w:ascii="TH SarabunPSK" w:eastAsia="Times New Roman" w:hAnsi="TH SarabunPSK" w:cs="TH SarabunPSK"/>
                <w:color w:val="000000"/>
                <w:sz w:val="20"/>
                <w:szCs w:val="20"/>
              </w:rPr>
              <w:t>70</w:t>
            </w:r>
          </w:p>
        </w:tc>
        <w:tc>
          <w:tcPr>
            <w:tcW w:w="553" w:type="dxa"/>
            <w:tcBorders>
              <w:top w:val="nil"/>
              <w:left w:val="nil"/>
              <w:bottom w:val="single" w:sz="4" w:space="0" w:color="auto"/>
              <w:right w:val="single" w:sz="4" w:space="0" w:color="auto"/>
            </w:tcBorders>
            <w:shd w:val="clear" w:color="000000" w:fill="FFFFFF"/>
            <w:noWrap/>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r>
      <w:tr w:rsidR="00017426" w:rsidRPr="00FF5708" w:rsidTr="003C3961">
        <w:trPr>
          <w:trHeight w:val="7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sz w:val="20"/>
                <w:szCs w:val="20"/>
                <w:cs/>
              </w:rPr>
            </w:pPr>
            <w:r w:rsidRPr="00FF5708">
              <w:rPr>
                <w:rFonts w:ascii="TH SarabunPSK" w:eastAsia="Times New Roman" w:hAnsi="TH SarabunPSK" w:cs="TH SarabunPSK"/>
                <w:sz w:val="20"/>
                <w:szCs w:val="20"/>
              </w:rPr>
              <w:t xml:space="preserve"> - </w:t>
            </w:r>
            <w:r w:rsidRPr="00FF5708">
              <w:rPr>
                <w:rFonts w:ascii="TH SarabunPSK" w:eastAsia="Times New Roman" w:hAnsi="TH SarabunPSK" w:cs="TH SarabunPSK"/>
                <w:sz w:val="20"/>
                <w:szCs w:val="20"/>
                <w:cs/>
              </w:rPr>
              <w:t>ฝึกยกระดับฝีมือแรงงาน</w:t>
            </w:r>
            <w:r w:rsidRPr="00FF5708">
              <w:rPr>
                <w:rFonts w:ascii="TH SarabunPSK" w:eastAsia="Times New Roman" w:hAnsi="TH SarabunPSK" w:cs="TH SarabunPSK"/>
                <w:sz w:val="20"/>
                <w:szCs w:val="20"/>
              </w:rPr>
              <w:t xml:space="preserve"> </w:t>
            </w:r>
            <w:r w:rsidR="00257771">
              <w:rPr>
                <w:rFonts w:ascii="TH SarabunPSK" w:eastAsia="Times New Roman" w:hAnsi="TH SarabunPSK" w:cs="TH SarabunPSK" w:hint="cs"/>
                <w:sz w:val="20"/>
                <w:szCs w:val="20"/>
                <w:cs/>
              </w:rPr>
              <w:t>18 ชั่วโมง</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25777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r w:rsidR="00257771">
              <w:rPr>
                <w:rFonts w:ascii="TH SarabunPSK" w:eastAsia="Times New Roman" w:hAnsi="TH SarabunPSK" w:cs="TH SarabunPSK" w:hint="cs"/>
                <w:sz w:val="20"/>
                <w:szCs w:val="20"/>
                <w:cs/>
              </w:rPr>
              <w:t>60</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7B15F1" w:rsidRDefault="00017426" w:rsidP="00257771">
            <w:pPr>
              <w:spacing w:after="0" w:line="240" w:lineRule="auto"/>
              <w:jc w:val="right"/>
              <w:rPr>
                <w:rFonts w:ascii="TH SarabunPSK" w:eastAsia="Times New Roman" w:hAnsi="TH SarabunPSK" w:cs="TH SarabunPSK"/>
                <w:sz w:val="20"/>
                <w:szCs w:val="20"/>
              </w:rPr>
            </w:pPr>
            <w:r w:rsidRPr="007B15F1">
              <w:rPr>
                <w:rFonts w:ascii="TH SarabunPSK" w:eastAsia="Times New Roman" w:hAnsi="TH SarabunPSK" w:cs="TH SarabunPSK"/>
                <w:sz w:val="20"/>
                <w:szCs w:val="20"/>
              </w:rPr>
              <w:t> </w:t>
            </w:r>
            <w:r w:rsidR="00257771">
              <w:rPr>
                <w:rFonts w:ascii="TH SarabunPSK" w:eastAsia="Times New Roman" w:hAnsi="TH SarabunPSK" w:cs="TH SarabunPSK" w:hint="cs"/>
                <w:sz w:val="20"/>
                <w:szCs w:val="20"/>
                <w:cs/>
              </w:rPr>
              <w:t>60</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r>
      <w:tr w:rsidR="00257771" w:rsidRPr="00FF5708" w:rsidTr="003C3961">
        <w:trPr>
          <w:trHeight w:val="92"/>
        </w:trPr>
        <w:tc>
          <w:tcPr>
            <w:tcW w:w="2850" w:type="dxa"/>
            <w:tcBorders>
              <w:top w:val="nil"/>
              <w:left w:val="single" w:sz="4" w:space="0" w:color="auto"/>
              <w:bottom w:val="single" w:sz="4" w:space="0" w:color="auto"/>
              <w:right w:val="single" w:sz="4" w:space="0" w:color="auto"/>
            </w:tcBorders>
            <w:shd w:val="clear" w:color="000000" w:fill="FFFFFF"/>
            <w:vAlign w:val="center"/>
          </w:tcPr>
          <w:p w:rsidR="00257771" w:rsidRPr="00FF5708" w:rsidRDefault="00257771" w:rsidP="00257771">
            <w:pPr>
              <w:spacing w:after="0" w:line="240" w:lineRule="auto"/>
              <w:rPr>
                <w:rFonts w:ascii="TH SarabunPSK" w:eastAsia="Times New Roman" w:hAnsi="TH SarabunPSK" w:cs="TH SarabunPSK"/>
                <w:sz w:val="20"/>
                <w:szCs w:val="20"/>
                <w:cs/>
              </w:rPr>
            </w:pPr>
            <w:r w:rsidRPr="00FF5708">
              <w:rPr>
                <w:rFonts w:ascii="TH SarabunPSK" w:eastAsia="Times New Roman" w:hAnsi="TH SarabunPSK" w:cs="TH SarabunPSK"/>
                <w:sz w:val="20"/>
                <w:szCs w:val="20"/>
              </w:rPr>
              <w:t xml:space="preserve">- </w:t>
            </w:r>
            <w:r w:rsidRPr="00FF5708">
              <w:rPr>
                <w:rFonts w:ascii="TH SarabunPSK" w:eastAsia="Times New Roman" w:hAnsi="TH SarabunPSK" w:cs="TH SarabunPSK"/>
                <w:sz w:val="20"/>
                <w:szCs w:val="20"/>
                <w:cs/>
              </w:rPr>
              <w:t>ฝึกยกระดับฝีมือแรงงาน</w:t>
            </w:r>
            <w:r w:rsidRPr="00FF5708">
              <w:rPr>
                <w:rFonts w:ascii="TH SarabunPSK" w:eastAsia="Times New Roman" w:hAnsi="TH SarabunPSK" w:cs="TH SarabunPSK"/>
                <w:sz w:val="20"/>
                <w:szCs w:val="20"/>
              </w:rPr>
              <w:t xml:space="preserve"> </w:t>
            </w:r>
            <w:r>
              <w:rPr>
                <w:rFonts w:ascii="TH SarabunPSK" w:eastAsia="Times New Roman" w:hAnsi="TH SarabunPSK" w:cs="TH SarabunPSK" w:hint="cs"/>
                <w:sz w:val="20"/>
                <w:szCs w:val="20"/>
                <w:cs/>
              </w:rPr>
              <w:t>192 ชั่วโมง</w:t>
            </w:r>
          </w:p>
        </w:tc>
        <w:tc>
          <w:tcPr>
            <w:tcW w:w="728" w:type="dxa"/>
            <w:tcBorders>
              <w:top w:val="nil"/>
              <w:left w:val="nil"/>
              <w:bottom w:val="single" w:sz="4" w:space="0" w:color="auto"/>
              <w:right w:val="single" w:sz="4" w:space="0" w:color="auto"/>
            </w:tcBorders>
            <w:shd w:val="clear" w:color="000000" w:fill="FFFFFF"/>
            <w:vAlign w:val="center"/>
          </w:tcPr>
          <w:p w:rsidR="00257771" w:rsidRPr="00FF5708" w:rsidRDefault="00257771" w:rsidP="003C3961">
            <w:pPr>
              <w:spacing w:after="0" w:line="240" w:lineRule="auto"/>
              <w:jc w:val="center"/>
              <w:rPr>
                <w:rFonts w:ascii="TH SarabunPSK" w:eastAsia="Times New Roman" w:hAnsi="TH SarabunPSK" w:cs="TH SarabunPSK"/>
                <w:sz w:val="20"/>
                <w:szCs w:val="20"/>
                <w:cs/>
              </w:rPr>
            </w:pPr>
          </w:p>
        </w:tc>
        <w:tc>
          <w:tcPr>
            <w:tcW w:w="629" w:type="dxa"/>
            <w:tcBorders>
              <w:top w:val="nil"/>
              <w:left w:val="nil"/>
              <w:bottom w:val="single" w:sz="4" w:space="0" w:color="auto"/>
              <w:right w:val="single" w:sz="4" w:space="0" w:color="auto"/>
            </w:tcBorders>
            <w:shd w:val="clear" w:color="000000" w:fill="F2F2F2"/>
            <w:noWrap/>
            <w:vAlign w:val="center"/>
          </w:tcPr>
          <w:p w:rsidR="00257771" w:rsidRPr="00FF5708" w:rsidRDefault="00257771" w:rsidP="003C3961">
            <w:pPr>
              <w:spacing w:after="0" w:line="240" w:lineRule="auto"/>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vAlign w:val="bottom"/>
          </w:tcPr>
          <w:p w:rsidR="00257771" w:rsidRPr="00FF5708" w:rsidRDefault="00257771" w:rsidP="003C3961">
            <w:pPr>
              <w:spacing w:after="0" w:line="240" w:lineRule="auto"/>
              <w:rPr>
                <w:rFonts w:ascii="TH SarabunPSK" w:eastAsia="Times New Roman" w:hAnsi="TH SarabunPSK" w:cs="TH SarabunPSK"/>
                <w:color w:val="000000"/>
                <w:sz w:val="20"/>
                <w:szCs w:val="20"/>
              </w:rPr>
            </w:pPr>
          </w:p>
        </w:tc>
        <w:tc>
          <w:tcPr>
            <w:tcW w:w="647" w:type="dxa"/>
            <w:tcBorders>
              <w:top w:val="nil"/>
              <w:left w:val="nil"/>
              <w:bottom w:val="single" w:sz="4" w:space="0" w:color="auto"/>
              <w:right w:val="single" w:sz="4" w:space="0" w:color="auto"/>
            </w:tcBorders>
            <w:shd w:val="clear" w:color="000000" w:fill="FFFFFF"/>
            <w:noWrap/>
            <w:vAlign w:val="bottom"/>
          </w:tcPr>
          <w:p w:rsidR="00257771" w:rsidRPr="00FF5708" w:rsidRDefault="00257771" w:rsidP="003C3961">
            <w:pPr>
              <w:spacing w:after="0" w:line="240" w:lineRule="auto"/>
              <w:rPr>
                <w:rFonts w:ascii="TH SarabunPSK" w:eastAsia="Times New Roman" w:hAnsi="TH SarabunPSK" w:cs="TH SarabunPSK"/>
                <w:color w:val="000000"/>
                <w:sz w:val="20"/>
                <w:szCs w:val="20"/>
              </w:rPr>
            </w:pPr>
          </w:p>
        </w:tc>
        <w:tc>
          <w:tcPr>
            <w:tcW w:w="553" w:type="dxa"/>
            <w:tcBorders>
              <w:top w:val="nil"/>
              <w:left w:val="nil"/>
              <w:bottom w:val="single" w:sz="4" w:space="0" w:color="auto"/>
              <w:right w:val="single" w:sz="4" w:space="0" w:color="auto"/>
            </w:tcBorders>
            <w:shd w:val="clear" w:color="000000" w:fill="FFFFFF"/>
            <w:noWrap/>
            <w:vAlign w:val="bottom"/>
          </w:tcPr>
          <w:p w:rsidR="00257771" w:rsidRPr="00FF5708" w:rsidRDefault="00257771" w:rsidP="003C3961">
            <w:pPr>
              <w:spacing w:after="0" w:line="240" w:lineRule="auto"/>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2F2F2"/>
            <w:noWrap/>
            <w:vAlign w:val="center"/>
          </w:tcPr>
          <w:p w:rsidR="00257771" w:rsidRPr="00FF5708" w:rsidRDefault="00257771" w:rsidP="003C3961">
            <w:pPr>
              <w:spacing w:after="0" w:line="240" w:lineRule="auto"/>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vAlign w:val="bottom"/>
          </w:tcPr>
          <w:p w:rsidR="00257771" w:rsidRPr="00FF5708" w:rsidRDefault="00257771" w:rsidP="003C3961">
            <w:pPr>
              <w:spacing w:after="0" w:line="240" w:lineRule="auto"/>
              <w:rPr>
                <w:rFonts w:ascii="TH SarabunPSK" w:eastAsia="Times New Roman" w:hAnsi="TH SarabunPSK" w:cs="TH SarabunPSK"/>
                <w:color w:val="000000"/>
                <w:sz w:val="20"/>
                <w:szCs w:val="20"/>
              </w:rPr>
            </w:pPr>
          </w:p>
        </w:tc>
        <w:tc>
          <w:tcPr>
            <w:tcW w:w="584" w:type="dxa"/>
            <w:tcBorders>
              <w:top w:val="nil"/>
              <w:left w:val="nil"/>
              <w:bottom w:val="single" w:sz="4" w:space="0" w:color="auto"/>
              <w:right w:val="single" w:sz="4" w:space="0" w:color="auto"/>
            </w:tcBorders>
            <w:shd w:val="clear" w:color="000000" w:fill="FFFFFF"/>
            <w:noWrap/>
            <w:vAlign w:val="bottom"/>
          </w:tcPr>
          <w:p w:rsidR="00257771" w:rsidRPr="00FF5708" w:rsidRDefault="00257771" w:rsidP="003C3961">
            <w:pPr>
              <w:spacing w:after="0" w:line="240" w:lineRule="auto"/>
              <w:rPr>
                <w:rFonts w:ascii="TH SarabunPSK" w:eastAsia="Times New Roman" w:hAnsi="TH SarabunPSK" w:cs="TH SarabunPSK"/>
                <w:color w:val="000000"/>
                <w:sz w:val="20"/>
                <w:szCs w:val="20"/>
              </w:rPr>
            </w:pPr>
          </w:p>
        </w:tc>
        <w:tc>
          <w:tcPr>
            <w:tcW w:w="572" w:type="dxa"/>
            <w:tcBorders>
              <w:top w:val="nil"/>
              <w:left w:val="nil"/>
              <w:bottom w:val="single" w:sz="4" w:space="0" w:color="auto"/>
              <w:right w:val="single" w:sz="4" w:space="0" w:color="auto"/>
            </w:tcBorders>
            <w:shd w:val="clear" w:color="000000" w:fill="FFFFFF"/>
            <w:noWrap/>
            <w:vAlign w:val="bottom"/>
          </w:tcPr>
          <w:p w:rsidR="00257771" w:rsidRPr="00FF5708" w:rsidRDefault="00257771" w:rsidP="003C3961">
            <w:pPr>
              <w:spacing w:after="0" w:line="240" w:lineRule="auto"/>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2F2F2"/>
            <w:noWrap/>
            <w:vAlign w:val="center"/>
          </w:tcPr>
          <w:p w:rsidR="00257771" w:rsidRPr="00257771" w:rsidRDefault="00257771" w:rsidP="0025777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hint="cs"/>
                <w:sz w:val="20"/>
                <w:szCs w:val="20"/>
                <w:cs/>
              </w:rPr>
              <w:t>10</w:t>
            </w:r>
          </w:p>
        </w:tc>
        <w:tc>
          <w:tcPr>
            <w:tcW w:w="629" w:type="dxa"/>
            <w:tcBorders>
              <w:top w:val="nil"/>
              <w:left w:val="nil"/>
              <w:bottom w:val="single" w:sz="4" w:space="0" w:color="auto"/>
              <w:right w:val="single" w:sz="4" w:space="0" w:color="auto"/>
            </w:tcBorders>
            <w:shd w:val="clear" w:color="000000" w:fill="FFFFFF"/>
            <w:noWrap/>
            <w:vAlign w:val="bottom"/>
          </w:tcPr>
          <w:p w:rsidR="00257771" w:rsidRPr="00FF5708" w:rsidRDefault="00257771" w:rsidP="00257771">
            <w:pPr>
              <w:spacing w:after="0" w:line="240" w:lineRule="auto"/>
              <w:jc w:val="right"/>
              <w:rPr>
                <w:rFonts w:ascii="TH SarabunPSK" w:eastAsia="Times New Roman" w:hAnsi="TH SarabunPSK" w:cs="TH SarabunPSK"/>
                <w:color w:val="000000"/>
                <w:sz w:val="20"/>
                <w:szCs w:val="20"/>
              </w:rPr>
            </w:pPr>
            <w:r>
              <w:rPr>
                <w:rFonts w:ascii="TH SarabunPSK" w:eastAsia="Times New Roman" w:hAnsi="TH SarabunPSK" w:cs="TH SarabunPSK" w:hint="cs"/>
                <w:color w:val="000000"/>
                <w:sz w:val="20"/>
                <w:szCs w:val="20"/>
                <w:cs/>
              </w:rPr>
              <w:t>10</w:t>
            </w:r>
          </w:p>
        </w:tc>
        <w:tc>
          <w:tcPr>
            <w:tcW w:w="553" w:type="dxa"/>
            <w:tcBorders>
              <w:top w:val="nil"/>
              <w:left w:val="nil"/>
              <w:bottom w:val="single" w:sz="4" w:space="0" w:color="auto"/>
              <w:right w:val="single" w:sz="4" w:space="0" w:color="auto"/>
            </w:tcBorders>
            <w:shd w:val="clear" w:color="000000" w:fill="FFFFFF"/>
            <w:noWrap/>
            <w:vAlign w:val="bottom"/>
          </w:tcPr>
          <w:p w:rsidR="00257771" w:rsidRPr="00FF5708" w:rsidRDefault="00257771" w:rsidP="003C3961">
            <w:pPr>
              <w:spacing w:after="0" w:line="240" w:lineRule="auto"/>
              <w:rPr>
                <w:rFonts w:ascii="TH SarabunPSK" w:eastAsia="Times New Roman" w:hAnsi="TH SarabunPSK" w:cs="TH SarabunPSK"/>
                <w:color w:val="000000"/>
                <w:sz w:val="20"/>
                <w:szCs w:val="20"/>
              </w:rPr>
            </w:pPr>
          </w:p>
        </w:tc>
      </w:tr>
      <w:tr w:rsidR="00017426" w:rsidRPr="00FF5708" w:rsidTr="003C3961">
        <w:trPr>
          <w:trHeight w:val="92"/>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 xml:space="preserve">กิจกรรม ทดสอบช่างเชื่อมตามมาตรฐานสากล </w:t>
            </w:r>
          </w:p>
        </w:tc>
        <w:tc>
          <w:tcPr>
            <w:tcW w:w="728" w:type="dxa"/>
            <w:tcBorders>
              <w:top w:val="nil"/>
              <w:left w:val="nil"/>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25777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r w:rsidR="007B15F1">
              <w:rPr>
                <w:rFonts w:ascii="TH SarabunPSK" w:eastAsia="Times New Roman" w:hAnsi="TH SarabunPSK" w:cs="TH SarabunPSK"/>
                <w:sz w:val="20"/>
                <w:szCs w:val="20"/>
              </w:rPr>
              <w:t>40</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25777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r w:rsidR="007B15F1">
              <w:rPr>
                <w:rFonts w:ascii="TH SarabunPSK" w:eastAsia="Times New Roman" w:hAnsi="TH SarabunPSK" w:cs="TH SarabunPSK"/>
                <w:color w:val="000000"/>
                <w:sz w:val="20"/>
                <w:szCs w:val="20"/>
              </w:rPr>
              <w:t>40</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r>
      <w:tr w:rsidR="00017426" w:rsidRPr="00FF5708" w:rsidTr="003C3961">
        <w:trPr>
          <w:trHeight w:val="241"/>
        </w:trPr>
        <w:tc>
          <w:tcPr>
            <w:tcW w:w="2850" w:type="dxa"/>
            <w:tcBorders>
              <w:top w:val="nil"/>
              <w:left w:val="single" w:sz="4" w:space="0" w:color="auto"/>
              <w:bottom w:val="nil"/>
              <w:right w:val="nil"/>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u w:val="single"/>
                <w:cs/>
              </w:rPr>
              <w:t>แผนงานบูรณาการ</w:t>
            </w:r>
            <w:r w:rsidRPr="00FF5708">
              <w:rPr>
                <w:rFonts w:ascii="TH SarabunPSK" w:eastAsia="Times New Roman" w:hAnsi="TH SarabunPSK" w:cs="TH SarabunPSK"/>
                <w:b/>
                <w:bCs/>
                <w:color w:val="000000"/>
                <w:sz w:val="20"/>
                <w:szCs w:val="20"/>
              </w:rPr>
              <w:t xml:space="preserve"> </w:t>
            </w:r>
            <w:r w:rsidRPr="00FF5708">
              <w:rPr>
                <w:rFonts w:ascii="TH SarabunPSK" w:eastAsia="Times New Roman" w:hAnsi="TH SarabunPSK" w:cs="TH SarabunPSK"/>
                <w:b/>
                <w:bCs/>
                <w:color w:val="000000"/>
                <w:sz w:val="20"/>
                <w:szCs w:val="20"/>
                <w:cs/>
              </w:rPr>
              <w:t>สร้างรายได้จากการท่องเที่ยว</w:t>
            </w:r>
          </w:p>
        </w:tc>
        <w:tc>
          <w:tcPr>
            <w:tcW w:w="728"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r>
      <w:tr w:rsidR="00017426" w:rsidRPr="00FF5708" w:rsidTr="003C3961">
        <w:trPr>
          <w:trHeight w:val="387"/>
        </w:trPr>
        <w:tc>
          <w:tcPr>
            <w:tcW w:w="2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xml:space="preserve">4. </w:t>
            </w:r>
            <w:r w:rsidRPr="00FF5708">
              <w:rPr>
                <w:rFonts w:ascii="TH SarabunPSK" w:eastAsia="Times New Roman" w:hAnsi="TH SarabunPSK" w:cs="TH SarabunPSK"/>
                <w:b/>
                <w:bCs/>
                <w:sz w:val="20"/>
                <w:szCs w:val="20"/>
                <w:cs/>
              </w:rPr>
              <w:t>โครงการ</w:t>
            </w:r>
            <w:r w:rsidRPr="00FF5708">
              <w:rPr>
                <w:rFonts w:ascii="TH SarabunPSK" w:eastAsia="Times New Roman" w:hAnsi="TH SarabunPSK" w:cs="TH SarabunPSK"/>
                <w:b/>
                <w:bCs/>
                <w:sz w:val="20"/>
                <w:szCs w:val="20"/>
              </w:rPr>
              <w:t xml:space="preserve"> </w:t>
            </w:r>
            <w:r w:rsidRPr="00FF5708">
              <w:rPr>
                <w:rFonts w:ascii="TH SarabunPSK" w:eastAsia="Times New Roman" w:hAnsi="TH SarabunPSK" w:cs="TH SarabunPSK"/>
                <w:b/>
                <w:bCs/>
                <w:sz w:val="20"/>
                <w:szCs w:val="20"/>
                <w:cs/>
              </w:rPr>
              <w:t>พัฒนาทักษะแรงงานด้านท่องเที่ยวและบริการ (เจ้าภาพ สพท.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160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60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60</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40</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140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60</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40</w:t>
            </w:r>
          </w:p>
        </w:tc>
        <w:tc>
          <w:tcPr>
            <w:tcW w:w="572"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40</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40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40</w:t>
            </w:r>
          </w:p>
        </w:tc>
      </w:tr>
      <w:tr w:rsidR="00017426" w:rsidRPr="00FF5708" w:rsidTr="003C3961">
        <w:trPr>
          <w:trHeight w:val="112"/>
        </w:trPr>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xml:space="preserve">   - </w:t>
            </w:r>
            <w:r w:rsidRPr="00FF5708">
              <w:rPr>
                <w:rFonts w:ascii="TH SarabunPSK" w:eastAsia="Times New Roman" w:hAnsi="TH SarabunPSK" w:cs="TH SarabunPSK"/>
                <w:sz w:val="20"/>
                <w:szCs w:val="20"/>
                <w:cs/>
              </w:rPr>
              <w:t>ฝึกยกระดับฝีมือแรงงาน</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160</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60</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60</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40</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140</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60</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40</w:t>
            </w:r>
          </w:p>
        </w:tc>
        <w:tc>
          <w:tcPr>
            <w:tcW w:w="572"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40</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40</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40</w:t>
            </w:r>
          </w:p>
        </w:tc>
      </w:tr>
      <w:tr w:rsidR="00017426" w:rsidRPr="00FF5708" w:rsidTr="003C3961">
        <w:trPr>
          <w:trHeight w:val="469"/>
        </w:trPr>
        <w:tc>
          <w:tcPr>
            <w:tcW w:w="2850" w:type="dxa"/>
            <w:tcBorders>
              <w:top w:val="nil"/>
              <w:left w:val="single" w:sz="4" w:space="0" w:color="auto"/>
              <w:bottom w:val="nil"/>
              <w:right w:val="nil"/>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u w:val="single"/>
                <w:cs/>
              </w:rPr>
              <w:t>แผนงานบูรณาการ</w:t>
            </w:r>
            <w:r w:rsidRPr="00FF5708">
              <w:rPr>
                <w:rFonts w:ascii="TH SarabunPSK" w:eastAsia="Times New Roman" w:hAnsi="TH SarabunPSK" w:cs="TH SarabunPSK"/>
                <w:b/>
                <w:bCs/>
                <w:sz w:val="20"/>
                <w:szCs w:val="20"/>
              </w:rPr>
              <w:t xml:space="preserve"> </w:t>
            </w:r>
            <w:r w:rsidRPr="00FF5708">
              <w:rPr>
                <w:rFonts w:ascii="TH SarabunPSK" w:eastAsia="Times New Roman" w:hAnsi="TH SarabunPSK" w:cs="TH SarabunPSK"/>
                <w:b/>
                <w:bCs/>
                <w:sz w:val="20"/>
                <w:szCs w:val="20"/>
                <w:cs/>
              </w:rPr>
              <w:t>พัฒนาด้านคมนาคมและระบบโลจิสติกส์</w:t>
            </w:r>
          </w:p>
        </w:tc>
        <w:tc>
          <w:tcPr>
            <w:tcW w:w="728"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nil"/>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47" w:type="dxa"/>
            <w:tcBorders>
              <w:top w:val="nil"/>
              <w:left w:val="nil"/>
              <w:bottom w:val="nil"/>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nil"/>
              <w:left w:val="nil"/>
              <w:bottom w:val="nil"/>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nil"/>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84" w:type="dxa"/>
            <w:tcBorders>
              <w:top w:val="nil"/>
              <w:left w:val="nil"/>
              <w:bottom w:val="nil"/>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72" w:type="dxa"/>
            <w:tcBorders>
              <w:top w:val="nil"/>
              <w:left w:val="nil"/>
              <w:bottom w:val="nil"/>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nil"/>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nil"/>
              <w:left w:val="nil"/>
              <w:bottom w:val="nil"/>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r>
      <w:tr w:rsidR="00017426" w:rsidRPr="00FF5708" w:rsidTr="003C3961">
        <w:trPr>
          <w:trHeight w:val="401"/>
        </w:trPr>
        <w:tc>
          <w:tcPr>
            <w:tcW w:w="2850" w:type="dxa"/>
            <w:tcBorders>
              <w:top w:val="single" w:sz="4" w:space="0" w:color="auto"/>
              <w:left w:val="single" w:sz="4" w:space="0" w:color="auto"/>
              <w:bottom w:val="nil"/>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xml:space="preserve">5. </w:t>
            </w:r>
            <w:r w:rsidRPr="00FF5708">
              <w:rPr>
                <w:rFonts w:ascii="TH SarabunPSK" w:eastAsia="Times New Roman" w:hAnsi="TH SarabunPSK" w:cs="TH SarabunPSK"/>
                <w:b/>
                <w:bCs/>
                <w:sz w:val="20"/>
                <w:szCs w:val="20"/>
                <w:cs/>
              </w:rPr>
              <w:t>โครงการพัฒนาบุคลากรรองรับอุตสาหกรรม</w:t>
            </w:r>
            <w:r>
              <w:rPr>
                <w:rFonts w:ascii="TH SarabunPSK" w:eastAsia="Times New Roman" w:hAnsi="TH SarabunPSK" w:cs="TH SarabunPSK" w:hint="cs"/>
                <w:b/>
                <w:bCs/>
                <w:sz w:val="20"/>
                <w:szCs w:val="20"/>
                <w:cs/>
              </w:rPr>
              <w:t xml:space="preserve"> </w:t>
            </w:r>
            <w:r w:rsidRPr="00FF5708">
              <w:rPr>
                <w:rFonts w:ascii="TH SarabunPSK" w:eastAsia="Times New Roman" w:hAnsi="TH SarabunPSK" w:cs="TH SarabunPSK"/>
                <w:b/>
                <w:bCs/>
                <w:sz w:val="20"/>
                <w:szCs w:val="20"/>
                <w:cs/>
              </w:rPr>
              <w:t>โลจิสติกส์</w:t>
            </w:r>
            <w:r w:rsidRPr="00FF5708">
              <w:rPr>
                <w:rFonts w:ascii="TH SarabunPSK" w:eastAsia="Times New Roman" w:hAnsi="TH SarabunPSK" w:cs="TH SarabunPSK"/>
                <w:b/>
                <w:bCs/>
                <w:sz w:val="20"/>
                <w:szCs w:val="20"/>
              </w:rPr>
              <w:t xml:space="preserve"> </w:t>
            </w:r>
            <w:r w:rsidRPr="00FF5708">
              <w:rPr>
                <w:rFonts w:ascii="TH SarabunPSK" w:eastAsia="Times New Roman" w:hAnsi="TH SarabunPSK" w:cs="TH SarabunPSK"/>
                <w:sz w:val="20"/>
                <w:szCs w:val="20"/>
              </w:rPr>
              <w:t>(</w:t>
            </w:r>
            <w:r w:rsidRPr="00FF5708">
              <w:rPr>
                <w:rFonts w:ascii="TH SarabunPSK" w:eastAsia="Times New Roman" w:hAnsi="TH SarabunPSK" w:cs="TH SarabunPSK"/>
                <w:sz w:val="20"/>
                <w:szCs w:val="20"/>
                <w:cs/>
              </w:rPr>
              <w:t>เจ้าภาพ สพท.)</w:t>
            </w:r>
          </w:p>
        </w:tc>
        <w:tc>
          <w:tcPr>
            <w:tcW w:w="728" w:type="dxa"/>
            <w:tcBorders>
              <w:top w:val="nil"/>
              <w:left w:val="nil"/>
              <w:bottom w:val="nil"/>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300</w:t>
            </w:r>
          </w:p>
        </w:tc>
        <w:tc>
          <w:tcPr>
            <w:tcW w:w="629" w:type="dxa"/>
            <w:tcBorders>
              <w:top w:val="single" w:sz="4" w:space="0" w:color="auto"/>
              <w:left w:val="nil"/>
              <w:bottom w:val="nil"/>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100</w:t>
            </w:r>
          </w:p>
        </w:tc>
        <w:tc>
          <w:tcPr>
            <w:tcW w:w="647" w:type="dxa"/>
            <w:tcBorders>
              <w:top w:val="single" w:sz="4" w:space="0" w:color="auto"/>
              <w:left w:val="nil"/>
              <w:bottom w:val="nil"/>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140</w:t>
            </w:r>
          </w:p>
        </w:tc>
        <w:tc>
          <w:tcPr>
            <w:tcW w:w="553" w:type="dxa"/>
            <w:tcBorders>
              <w:top w:val="single" w:sz="4" w:space="0" w:color="auto"/>
              <w:left w:val="nil"/>
              <w:bottom w:val="nil"/>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60</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single" w:sz="4" w:space="0" w:color="auto"/>
              <w:left w:val="nil"/>
              <w:bottom w:val="nil"/>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84" w:type="dxa"/>
            <w:tcBorders>
              <w:top w:val="single" w:sz="4" w:space="0" w:color="auto"/>
              <w:left w:val="nil"/>
              <w:bottom w:val="nil"/>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72" w:type="dxa"/>
            <w:tcBorders>
              <w:top w:val="single" w:sz="4" w:space="0" w:color="auto"/>
              <w:left w:val="nil"/>
              <w:bottom w:val="nil"/>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40</w:t>
            </w:r>
          </w:p>
        </w:tc>
        <w:tc>
          <w:tcPr>
            <w:tcW w:w="629" w:type="dxa"/>
            <w:tcBorders>
              <w:top w:val="single" w:sz="4" w:space="0" w:color="auto"/>
              <w:left w:val="nil"/>
              <w:bottom w:val="nil"/>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single" w:sz="4" w:space="0" w:color="auto"/>
              <w:left w:val="nil"/>
              <w:bottom w:val="nil"/>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40</w:t>
            </w:r>
          </w:p>
        </w:tc>
      </w:tr>
      <w:tr w:rsidR="00017426" w:rsidRPr="00FF5708" w:rsidTr="003C3961">
        <w:trPr>
          <w:trHeight w:val="216"/>
        </w:trPr>
        <w:tc>
          <w:tcPr>
            <w:tcW w:w="2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xml:space="preserve">     - </w:t>
            </w:r>
            <w:r w:rsidRPr="00FF5708">
              <w:rPr>
                <w:rFonts w:ascii="TH SarabunPSK" w:eastAsia="Times New Roman" w:hAnsi="TH SarabunPSK" w:cs="TH SarabunPSK"/>
                <w:sz w:val="20"/>
                <w:szCs w:val="20"/>
                <w:cs/>
              </w:rPr>
              <w:t>พัฒนาบุคลากรด้านโลจิสติกส์</w:t>
            </w:r>
            <w:r w:rsidRPr="00FF5708">
              <w:rPr>
                <w:rFonts w:ascii="TH SarabunPSK" w:eastAsia="Times New Roman" w:hAnsi="TH SarabunPSK" w:cs="TH SarabunPSK"/>
                <w:sz w:val="20"/>
                <w:szCs w:val="20"/>
              </w:rPr>
              <w:t xml:space="preserve"> </w:t>
            </w:r>
          </w:p>
        </w:tc>
        <w:tc>
          <w:tcPr>
            <w:tcW w:w="72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300</w:t>
            </w:r>
          </w:p>
        </w:tc>
        <w:tc>
          <w:tcPr>
            <w:tcW w:w="62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100</w:t>
            </w:r>
          </w:p>
        </w:tc>
        <w:tc>
          <w:tcPr>
            <w:tcW w:w="64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140</w:t>
            </w:r>
          </w:p>
        </w:tc>
        <w:tc>
          <w:tcPr>
            <w:tcW w:w="553"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60</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84"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72"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40</w:t>
            </w:r>
          </w:p>
        </w:tc>
        <w:tc>
          <w:tcPr>
            <w:tcW w:w="62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53"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40</w:t>
            </w:r>
          </w:p>
        </w:tc>
      </w:tr>
      <w:tr w:rsidR="00017426" w:rsidRPr="00FF5708" w:rsidTr="003C3961">
        <w:trPr>
          <w:trHeight w:val="403"/>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xml:space="preserve">6. </w:t>
            </w:r>
            <w:r w:rsidRPr="00FF5708">
              <w:rPr>
                <w:rFonts w:ascii="TH SarabunPSK" w:eastAsia="Times New Roman" w:hAnsi="TH SarabunPSK" w:cs="TH SarabunPSK"/>
                <w:b/>
                <w:bCs/>
                <w:sz w:val="20"/>
                <w:szCs w:val="20"/>
                <w:cs/>
              </w:rPr>
              <w:t>โครงการพัฒนาบุคลากรด้านโลจิสติกส์รองรับธุรกิจขนส่งและการค้าระหว่างประเทศ</w:t>
            </w:r>
            <w:r w:rsidRPr="00FF5708">
              <w:rPr>
                <w:rFonts w:ascii="TH SarabunPSK" w:eastAsia="Times New Roman" w:hAnsi="TH SarabunPSK" w:cs="TH SarabunPSK"/>
                <w:b/>
                <w:bCs/>
                <w:sz w:val="20"/>
                <w:szCs w:val="20"/>
              </w:rPr>
              <w:t xml:space="preserve">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72"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r>
      <w:tr w:rsidR="00017426" w:rsidRPr="00FF5708" w:rsidTr="003C3961">
        <w:trPr>
          <w:trHeight w:val="363"/>
        </w:trPr>
        <w:tc>
          <w:tcPr>
            <w:tcW w:w="2850" w:type="dxa"/>
            <w:tcBorders>
              <w:top w:val="nil"/>
              <w:left w:val="single" w:sz="4" w:space="0" w:color="auto"/>
              <w:bottom w:val="nil"/>
              <w:right w:val="nil"/>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u w:val="single"/>
                <w:cs/>
              </w:rPr>
              <w:t>แผนงานบูรณาการ</w:t>
            </w:r>
            <w:r w:rsidRPr="00FF5708">
              <w:rPr>
                <w:rFonts w:ascii="TH SarabunPSK" w:eastAsia="Times New Roman" w:hAnsi="TH SarabunPSK" w:cs="TH SarabunPSK"/>
                <w:b/>
                <w:bCs/>
                <w:sz w:val="20"/>
                <w:szCs w:val="20"/>
              </w:rPr>
              <w:t xml:space="preserve"> </w:t>
            </w:r>
            <w:r w:rsidRPr="00FF5708">
              <w:rPr>
                <w:rFonts w:ascii="TH SarabunPSK" w:eastAsia="Times New Roman" w:hAnsi="TH SarabunPSK" w:cs="TH SarabunPSK"/>
                <w:b/>
                <w:bCs/>
                <w:sz w:val="20"/>
                <w:szCs w:val="20"/>
                <w:cs/>
              </w:rPr>
              <w:t>พัฒนาผู้ประกอบการและวิสาหกิจขนาดกลางและขนาดย่อมสู่สากล</w:t>
            </w:r>
          </w:p>
        </w:tc>
        <w:tc>
          <w:tcPr>
            <w:tcW w:w="728"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r>
      <w:tr w:rsidR="00017426" w:rsidRPr="00FF5708" w:rsidTr="003C3961">
        <w:trPr>
          <w:trHeight w:val="219"/>
        </w:trPr>
        <w:tc>
          <w:tcPr>
            <w:tcW w:w="2850" w:type="dxa"/>
            <w:vMerge w:val="restart"/>
            <w:tcBorders>
              <w:top w:val="single" w:sz="4" w:space="0" w:color="auto"/>
              <w:left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xml:space="preserve">7. </w:t>
            </w:r>
            <w:r w:rsidRPr="00FF5708">
              <w:rPr>
                <w:rFonts w:ascii="TH SarabunPSK" w:eastAsia="Times New Roman" w:hAnsi="TH SarabunPSK" w:cs="TH SarabunPSK"/>
                <w:b/>
                <w:bCs/>
                <w:sz w:val="20"/>
                <w:szCs w:val="20"/>
                <w:cs/>
              </w:rPr>
              <w:t>โครงการเพิ่มประสิทธิภาพ/ผลิตภาพ</w:t>
            </w:r>
            <w:r w:rsidRPr="00FF5708">
              <w:rPr>
                <w:rFonts w:ascii="TH SarabunPSK" w:eastAsia="Times New Roman" w:hAnsi="TH SarabunPSK" w:cs="TH SarabunPSK"/>
                <w:b/>
                <w:bCs/>
                <w:sz w:val="20"/>
                <w:szCs w:val="20"/>
              </w:rPr>
              <w:t>(</w:t>
            </w:r>
            <w:r w:rsidRPr="00FF5708">
              <w:rPr>
                <w:rFonts w:ascii="TH SarabunPSK" w:eastAsia="Times New Roman" w:hAnsi="TH SarabunPSK" w:cs="TH SarabunPSK"/>
                <w:sz w:val="20"/>
                <w:szCs w:val="20"/>
              </w:rPr>
              <w:t xml:space="preserve">135 </w:t>
            </w:r>
            <w:r w:rsidRPr="00FF5708">
              <w:rPr>
                <w:rFonts w:ascii="TH SarabunPSK" w:eastAsia="Times New Roman" w:hAnsi="TH SarabunPSK" w:cs="TH SarabunPSK"/>
                <w:sz w:val="20"/>
                <w:szCs w:val="20"/>
                <w:cs/>
              </w:rPr>
              <w:t>แห่ง) (เจ้าภาพ</w:t>
            </w:r>
            <w:r w:rsidRPr="00FF5708">
              <w:rPr>
                <w:rFonts w:ascii="TH SarabunPSK" w:eastAsia="Times New Roman" w:hAnsi="TH SarabunPSK" w:cs="TH SarabunPSK"/>
                <w:sz w:val="20"/>
                <w:szCs w:val="20"/>
              </w:rPr>
              <w:t xml:space="preserve"> </w:t>
            </w:r>
            <w:r w:rsidRPr="00FF5708">
              <w:rPr>
                <w:rFonts w:ascii="TH SarabunPSK" w:eastAsia="Times New Roman" w:hAnsi="TH SarabunPSK" w:cs="TH SarabunPSK"/>
                <w:sz w:val="20"/>
                <w:szCs w:val="20"/>
                <w:cs/>
              </w:rPr>
              <w:t>ศป.)</w:t>
            </w:r>
          </w:p>
        </w:tc>
        <w:tc>
          <w:tcPr>
            <w:tcW w:w="728" w:type="dxa"/>
            <w:tcBorders>
              <w:top w:val="nil"/>
              <w:left w:val="nil"/>
              <w:bottom w:val="nil"/>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FC5CB3">
            <w:pPr>
              <w:spacing w:after="0" w:line="240" w:lineRule="auto"/>
              <w:jc w:val="right"/>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4</w:t>
            </w:r>
            <w:r w:rsidR="00FC5CB3">
              <w:rPr>
                <w:rFonts w:ascii="TH SarabunPSK" w:eastAsia="Times New Roman" w:hAnsi="TH SarabunPSK" w:cs="TH SarabunPSK"/>
                <w:b/>
                <w:bCs/>
                <w:color w:val="000000"/>
                <w:sz w:val="20"/>
                <w:szCs w:val="20"/>
              </w:rPr>
              <w:t>10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FC5CB3">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1</w:t>
            </w:r>
            <w:r w:rsidR="00FC5CB3">
              <w:rPr>
                <w:rFonts w:ascii="TH SarabunPSK" w:eastAsia="Times New Roman" w:hAnsi="TH SarabunPSK" w:cs="TH SarabunPSK"/>
                <w:sz w:val="20"/>
                <w:szCs w:val="20"/>
              </w:rPr>
              <w:t>90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FC5CB3">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13</w:t>
            </w:r>
            <w:r w:rsidR="00FC5CB3">
              <w:rPr>
                <w:rFonts w:ascii="TH SarabunPSK" w:eastAsia="Times New Roman" w:hAnsi="TH SarabunPSK" w:cs="TH SarabunPSK"/>
                <w:sz w:val="20"/>
                <w:szCs w:val="20"/>
              </w:rPr>
              <w:t>0</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FC5CB3"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FC5CB3"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410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FC5CB3"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190</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FF5708" w:rsidRDefault="00FC5CB3"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130</w:t>
            </w:r>
          </w:p>
        </w:tc>
        <w:tc>
          <w:tcPr>
            <w:tcW w:w="572" w:type="dxa"/>
            <w:tcBorders>
              <w:top w:val="nil"/>
              <w:left w:val="nil"/>
              <w:bottom w:val="single" w:sz="4" w:space="0" w:color="auto"/>
              <w:right w:val="single" w:sz="4" w:space="0" w:color="auto"/>
            </w:tcBorders>
            <w:shd w:val="clear" w:color="000000" w:fill="FFFFFF"/>
            <w:noWrap/>
            <w:vAlign w:val="center"/>
            <w:hideMark/>
          </w:tcPr>
          <w:p w:rsidR="00017426" w:rsidRPr="00FF5708" w:rsidRDefault="00FC5CB3"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FC5CB3">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2</w:t>
            </w:r>
            <w:r w:rsidR="00FC5CB3">
              <w:rPr>
                <w:rFonts w:ascii="TH SarabunPSK" w:eastAsia="Times New Roman" w:hAnsi="TH SarabunPSK" w:cs="TH SarabunPSK"/>
                <w:b/>
                <w:bCs/>
                <w:sz w:val="20"/>
                <w:szCs w:val="20"/>
              </w:rPr>
              <w:t>8</w:t>
            </w:r>
            <w:r w:rsidRPr="00FF5708">
              <w:rPr>
                <w:rFonts w:ascii="TH SarabunPSK" w:eastAsia="Times New Roman" w:hAnsi="TH SarabunPSK" w:cs="TH SarabunPSK"/>
                <w:b/>
                <w:bCs/>
                <w:sz w:val="20"/>
                <w:szCs w:val="20"/>
              </w:rPr>
              <w:t>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FC5CB3">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1</w:t>
            </w:r>
            <w:r w:rsidR="00FC5CB3">
              <w:rPr>
                <w:rFonts w:ascii="TH SarabunPSK" w:eastAsia="Times New Roman" w:hAnsi="TH SarabunPSK" w:cs="TH SarabunPSK"/>
                <w:sz w:val="20"/>
                <w:szCs w:val="20"/>
              </w:rPr>
              <w:t>90</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FC5CB3"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r>
      <w:tr w:rsidR="00017426" w:rsidRPr="00FF5708" w:rsidTr="003C3961">
        <w:trPr>
          <w:trHeight w:val="238"/>
        </w:trPr>
        <w:tc>
          <w:tcPr>
            <w:tcW w:w="2850" w:type="dxa"/>
            <w:vMerge/>
            <w:tcBorders>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cs/>
              </w:rPr>
              <w:t>แห่ง</w:t>
            </w:r>
          </w:p>
        </w:tc>
        <w:tc>
          <w:tcPr>
            <w:tcW w:w="629" w:type="dxa"/>
            <w:tcBorders>
              <w:top w:val="nil"/>
              <w:left w:val="nil"/>
              <w:bottom w:val="single" w:sz="4" w:space="0" w:color="auto"/>
              <w:right w:val="single" w:sz="4" w:space="0" w:color="auto"/>
            </w:tcBorders>
            <w:shd w:val="clear" w:color="000000" w:fill="F2F2F2"/>
            <w:noWrap/>
            <w:hideMark/>
          </w:tcPr>
          <w:p w:rsidR="00017426" w:rsidRPr="00FF5708" w:rsidRDefault="00017426" w:rsidP="003C3961">
            <w:pPr>
              <w:spacing w:after="0" w:line="240" w:lineRule="auto"/>
              <w:jc w:val="center"/>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6</w:t>
            </w:r>
          </w:p>
        </w:tc>
        <w:tc>
          <w:tcPr>
            <w:tcW w:w="629" w:type="dxa"/>
            <w:tcBorders>
              <w:top w:val="nil"/>
              <w:left w:val="nil"/>
              <w:bottom w:val="single" w:sz="4" w:space="0" w:color="auto"/>
              <w:right w:val="single" w:sz="4" w:space="0" w:color="auto"/>
            </w:tcBorders>
            <w:shd w:val="clear" w:color="000000" w:fill="FFFFFF"/>
            <w:noWrap/>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rPr>
              <w:t>3</w:t>
            </w:r>
          </w:p>
        </w:tc>
        <w:tc>
          <w:tcPr>
            <w:tcW w:w="647" w:type="dxa"/>
            <w:tcBorders>
              <w:top w:val="nil"/>
              <w:left w:val="nil"/>
              <w:bottom w:val="single" w:sz="4" w:space="0" w:color="auto"/>
              <w:right w:val="single" w:sz="4" w:space="0" w:color="auto"/>
            </w:tcBorders>
            <w:shd w:val="clear" w:color="000000" w:fill="FFFFFF"/>
            <w:noWrap/>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rPr>
              <w:t>2</w:t>
            </w:r>
          </w:p>
        </w:tc>
        <w:tc>
          <w:tcPr>
            <w:tcW w:w="553" w:type="dxa"/>
            <w:tcBorders>
              <w:top w:val="nil"/>
              <w:left w:val="nil"/>
              <w:bottom w:val="single" w:sz="4" w:space="0" w:color="auto"/>
              <w:right w:val="single" w:sz="4" w:space="0" w:color="auto"/>
            </w:tcBorders>
            <w:shd w:val="clear" w:color="000000" w:fill="FFFFFF"/>
            <w:noWrap/>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rPr>
              <w:t>1</w:t>
            </w:r>
          </w:p>
        </w:tc>
        <w:tc>
          <w:tcPr>
            <w:tcW w:w="629" w:type="dxa"/>
            <w:tcBorders>
              <w:top w:val="nil"/>
              <w:left w:val="nil"/>
              <w:bottom w:val="single" w:sz="4" w:space="0" w:color="auto"/>
              <w:right w:val="single" w:sz="4" w:space="0" w:color="auto"/>
            </w:tcBorders>
            <w:shd w:val="clear" w:color="000000" w:fill="F2F2F2"/>
            <w:noWrap/>
            <w:hideMark/>
          </w:tcPr>
          <w:p w:rsidR="00017426" w:rsidRPr="00FF5708" w:rsidRDefault="00FC5CB3" w:rsidP="003C3961">
            <w:pPr>
              <w:spacing w:after="0" w:line="240" w:lineRule="auto"/>
              <w:jc w:val="center"/>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6</w:t>
            </w:r>
          </w:p>
        </w:tc>
        <w:tc>
          <w:tcPr>
            <w:tcW w:w="629" w:type="dxa"/>
            <w:tcBorders>
              <w:top w:val="nil"/>
              <w:left w:val="nil"/>
              <w:bottom w:val="single" w:sz="4" w:space="0" w:color="auto"/>
              <w:right w:val="single" w:sz="4" w:space="0" w:color="auto"/>
            </w:tcBorders>
            <w:shd w:val="clear" w:color="000000" w:fill="FFFFFF"/>
            <w:noWrap/>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rPr>
              <w:t>3</w:t>
            </w:r>
          </w:p>
        </w:tc>
        <w:tc>
          <w:tcPr>
            <w:tcW w:w="584" w:type="dxa"/>
            <w:tcBorders>
              <w:top w:val="nil"/>
              <w:left w:val="nil"/>
              <w:bottom w:val="single" w:sz="4" w:space="0" w:color="auto"/>
              <w:right w:val="single" w:sz="4" w:space="0" w:color="auto"/>
            </w:tcBorders>
            <w:shd w:val="clear" w:color="000000" w:fill="FFFFFF"/>
            <w:noWrap/>
            <w:hideMark/>
          </w:tcPr>
          <w:p w:rsidR="00017426" w:rsidRPr="00FF5708" w:rsidRDefault="00FC5CB3" w:rsidP="003C3961">
            <w:pPr>
              <w:spacing w:after="0" w:line="240" w:lineRule="auto"/>
              <w:jc w:val="center"/>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572" w:type="dxa"/>
            <w:tcBorders>
              <w:top w:val="nil"/>
              <w:left w:val="nil"/>
              <w:bottom w:val="single" w:sz="4" w:space="0" w:color="auto"/>
              <w:right w:val="single" w:sz="4" w:space="0" w:color="auto"/>
            </w:tcBorders>
            <w:shd w:val="clear" w:color="000000" w:fill="FFFFFF"/>
            <w:noWrap/>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rPr>
              <w:t>1</w:t>
            </w:r>
          </w:p>
        </w:tc>
        <w:tc>
          <w:tcPr>
            <w:tcW w:w="629" w:type="dxa"/>
            <w:tcBorders>
              <w:top w:val="nil"/>
              <w:left w:val="nil"/>
              <w:bottom w:val="single" w:sz="4" w:space="0" w:color="auto"/>
              <w:right w:val="single" w:sz="4" w:space="0" w:color="auto"/>
            </w:tcBorders>
            <w:shd w:val="clear" w:color="000000" w:fill="F2F2F2"/>
            <w:noWrap/>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4</w:t>
            </w:r>
          </w:p>
        </w:tc>
        <w:tc>
          <w:tcPr>
            <w:tcW w:w="629" w:type="dxa"/>
            <w:tcBorders>
              <w:top w:val="nil"/>
              <w:left w:val="nil"/>
              <w:bottom w:val="single" w:sz="4" w:space="0" w:color="auto"/>
              <w:right w:val="single" w:sz="4" w:space="0" w:color="auto"/>
            </w:tcBorders>
            <w:shd w:val="clear" w:color="000000" w:fill="FFFFFF"/>
            <w:noWrap/>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rPr>
              <w:t>3</w:t>
            </w:r>
          </w:p>
        </w:tc>
        <w:tc>
          <w:tcPr>
            <w:tcW w:w="553" w:type="dxa"/>
            <w:tcBorders>
              <w:top w:val="nil"/>
              <w:left w:val="nil"/>
              <w:bottom w:val="single" w:sz="4" w:space="0" w:color="auto"/>
              <w:right w:val="single" w:sz="4" w:space="0" w:color="auto"/>
            </w:tcBorders>
            <w:shd w:val="clear" w:color="000000" w:fill="FFFFFF"/>
            <w:noWrap/>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rPr>
              <w:t>1</w:t>
            </w:r>
          </w:p>
        </w:tc>
      </w:tr>
      <w:tr w:rsidR="00017426" w:rsidRPr="00FF5708" w:rsidTr="003C3961">
        <w:trPr>
          <w:trHeight w:val="99"/>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xml:space="preserve">8. </w:t>
            </w:r>
            <w:r w:rsidRPr="00FF5708">
              <w:rPr>
                <w:rFonts w:ascii="TH SarabunPSK" w:eastAsia="Times New Roman" w:hAnsi="TH SarabunPSK" w:cs="TH SarabunPSK"/>
                <w:b/>
                <w:bCs/>
                <w:sz w:val="20"/>
                <w:szCs w:val="20"/>
                <w:cs/>
              </w:rPr>
              <w:t>โครงการพัฒนาวิสาหกิจสู่ความเป็นมืออาชีพ</w:t>
            </w:r>
            <w:r w:rsidRPr="00FF5708">
              <w:rPr>
                <w:rFonts w:ascii="TH SarabunPSK" w:eastAsia="Times New Roman" w:hAnsi="TH SarabunPSK" w:cs="TH SarabunPSK"/>
                <w:b/>
                <w:bCs/>
                <w:sz w:val="20"/>
                <w:szCs w:val="20"/>
              </w:rPr>
              <w:t xml:space="preserve"> </w:t>
            </w:r>
          </w:p>
        </w:tc>
        <w:tc>
          <w:tcPr>
            <w:tcW w:w="728" w:type="dxa"/>
            <w:tcBorders>
              <w:top w:val="nil"/>
              <w:left w:val="nil"/>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7C5BDB"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8</w:t>
            </w:r>
            <w:r w:rsidR="00017426" w:rsidRPr="00FF5708">
              <w:rPr>
                <w:rFonts w:ascii="TH SarabunPSK" w:eastAsia="Times New Roman" w:hAnsi="TH SarabunPSK" w:cs="TH SarabunPSK"/>
                <w:b/>
                <w:bCs/>
                <w:color w:val="000000"/>
                <w:sz w:val="20"/>
                <w:szCs w:val="20"/>
              </w:rPr>
              <w:t>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7C5BDB"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w:t>
            </w:r>
            <w:r w:rsidR="00017426" w:rsidRPr="00FF5708">
              <w:rPr>
                <w:rFonts w:ascii="TH SarabunPSK" w:eastAsia="Times New Roman" w:hAnsi="TH SarabunPSK" w:cs="TH SarabunPSK"/>
                <w:b/>
                <w:bCs/>
                <w:sz w:val="20"/>
                <w:szCs w:val="20"/>
              </w:rPr>
              <w:t>0</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r w:rsidR="007C5BDB">
              <w:rPr>
                <w:rFonts w:ascii="TH SarabunPSK" w:eastAsia="Times New Roman" w:hAnsi="TH SarabunPSK" w:cs="TH SarabunPSK"/>
                <w:b/>
                <w:bCs/>
                <w:sz w:val="20"/>
                <w:szCs w:val="20"/>
              </w:rPr>
              <w:t>40</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7C5BDB"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4</w:t>
            </w:r>
            <w:r w:rsidR="00017426" w:rsidRPr="00FF5708">
              <w:rPr>
                <w:rFonts w:ascii="TH SarabunPSK" w:eastAsia="Times New Roman" w:hAnsi="TH SarabunPSK" w:cs="TH SarabunPSK"/>
                <w:b/>
                <w:bCs/>
                <w:color w:val="000000"/>
                <w:sz w:val="20"/>
                <w:szCs w:val="20"/>
              </w:rPr>
              <w:t>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7C5BDB"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w:t>
            </w:r>
            <w:r w:rsidR="00017426" w:rsidRPr="00FF5708">
              <w:rPr>
                <w:rFonts w:ascii="TH SarabunPSK" w:eastAsia="Times New Roman" w:hAnsi="TH SarabunPSK" w:cs="TH SarabunPSK"/>
                <w:b/>
                <w:bCs/>
                <w:sz w:val="20"/>
                <w:szCs w:val="20"/>
              </w:rPr>
              <w:t>0</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72"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7C5BDB"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7C5BDB"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40</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r>
      <w:tr w:rsidR="00017426" w:rsidRPr="00FF5708" w:rsidTr="003C3961">
        <w:trPr>
          <w:trHeight w:val="401"/>
        </w:trPr>
        <w:tc>
          <w:tcPr>
            <w:tcW w:w="2850" w:type="dxa"/>
            <w:tcBorders>
              <w:top w:val="nil"/>
              <w:left w:val="single" w:sz="4" w:space="0" w:color="auto"/>
              <w:bottom w:val="single" w:sz="4" w:space="0" w:color="auto"/>
              <w:right w:val="nil"/>
            </w:tcBorders>
            <w:shd w:val="clear" w:color="000000" w:fill="FFFFFF"/>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u w:val="single"/>
                <w:cs/>
              </w:rPr>
              <w:t>แผนงานบูรณาการ</w:t>
            </w:r>
            <w:r w:rsidRPr="00FF5708">
              <w:rPr>
                <w:rFonts w:ascii="TH SarabunPSK" w:eastAsia="Times New Roman" w:hAnsi="TH SarabunPSK" w:cs="TH SarabunPSK"/>
                <w:b/>
                <w:bCs/>
                <w:sz w:val="20"/>
                <w:szCs w:val="20"/>
              </w:rPr>
              <w:t xml:space="preserve"> </w:t>
            </w:r>
            <w:r w:rsidRPr="00FF5708">
              <w:rPr>
                <w:rFonts w:ascii="TH SarabunPSK" w:eastAsia="Times New Roman" w:hAnsi="TH SarabunPSK" w:cs="TH SarabunPSK"/>
                <w:b/>
                <w:bCs/>
                <w:sz w:val="20"/>
                <w:szCs w:val="20"/>
                <w:cs/>
              </w:rPr>
              <w:t>พัฒนาเขตพัฒนาพิเศษภาคตะวันออก</w:t>
            </w:r>
          </w:p>
        </w:tc>
        <w:tc>
          <w:tcPr>
            <w:tcW w:w="728" w:type="dxa"/>
            <w:tcBorders>
              <w:top w:val="nil"/>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r>
      <w:tr w:rsidR="00017426" w:rsidRPr="00FF5708" w:rsidTr="003C3961">
        <w:trPr>
          <w:trHeight w:val="313"/>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xml:space="preserve">9. </w:t>
            </w:r>
            <w:r w:rsidRPr="00FF5708">
              <w:rPr>
                <w:rFonts w:ascii="TH SarabunPSK" w:eastAsia="Times New Roman" w:hAnsi="TH SarabunPSK" w:cs="TH SarabunPSK"/>
                <w:b/>
                <w:bCs/>
                <w:sz w:val="20"/>
                <w:szCs w:val="20"/>
                <w:cs/>
              </w:rPr>
              <w:t>โครงการพัฒนาทักษะแรงงานเขตพัฒนาพิเศษภาคตะวันออก</w:t>
            </w:r>
            <w:r w:rsidRPr="00FF5708">
              <w:rPr>
                <w:rFonts w:ascii="TH SarabunPSK" w:eastAsia="Times New Roman" w:hAnsi="TH SarabunPSK" w:cs="TH SarabunPSK"/>
                <w:b/>
                <w:bCs/>
                <w:sz w:val="20"/>
                <w:szCs w:val="20"/>
              </w:rPr>
              <w:t xml:space="preserve"> </w:t>
            </w:r>
            <w:r w:rsidRPr="00FF5708">
              <w:rPr>
                <w:rFonts w:ascii="TH SarabunPSK" w:eastAsia="Times New Roman" w:hAnsi="TH SarabunPSK" w:cs="TH SarabunPSK"/>
                <w:sz w:val="20"/>
                <w:szCs w:val="20"/>
              </w:rPr>
              <w:t>(</w:t>
            </w:r>
            <w:r w:rsidRPr="00FF5708">
              <w:rPr>
                <w:rFonts w:ascii="TH SarabunPSK" w:eastAsia="Times New Roman" w:hAnsi="TH SarabunPSK" w:cs="TH SarabunPSK"/>
                <w:sz w:val="20"/>
                <w:szCs w:val="20"/>
                <w:cs/>
              </w:rPr>
              <w:t>เจ้าภาพ</w:t>
            </w:r>
            <w:r w:rsidRPr="00FF5708">
              <w:rPr>
                <w:rFonts w:ascii="TH SarabunPSK" w:eastAsia="Times New Roman" w:hAnsi="TH SarabunPSK" w:cs="TH SarabunPSK"/>
                <w:sz w:val="20"/>
                <w:szCs w:val="20"/>
              </w:rPr>
              <w:t xml:space="preserve"> </w:t>
            </w:r>
            <w:r w:rsidRPr="00FF5708">
              <w:rPr>
                <w:rFonts w:ascii="TH SarabunPSK" w:eastAsia="Times New Roman" w:hAnsi="TH SarabunPSK" w:cs="TH SarabunPSK"/>
                <w:sz w:val="20"/>
                <w:szCs w:val="20"/>
                <w:cs/>
              </w:rPr>
              <w:t>สพท.)</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72"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r>
      <w:tr w:rsidR="00017426" w:rsidRPr="00FF5708" w:rsidTr="003C3961">
        <w:trPr>
          <w:trHeight w:val="208"/>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xml:space="preserve">   - </w:t>
            </w:r>
            <w:r w:rsidRPr="00FF5708">
              <w:rPr>
                <w:rFonts w:ascii="TH SarabunPSK" w:eastAsia="Times New Roman" w:hAnsi="TH SarabunPSK" w:cs="TH SarabunPSK"/>
                <w:sz w:val="20"/>
                <w:szCs w:val="20"/>
                <w:cs/>
              </w:rPr>
              <w:t>ยกระดับฝีมือแรงงาน</w:t>
            </w:r>
            <w:r w:rsidRPr="00FF5708">
              <w:rPr>
                <w:rFonts w:ascii="TH SarabunPSK" w:eastAsia="Times New Roman" w:hAnsi="TH SarabunPSK" w:cs="TH SarabunPSK"/>
                <w:sz w:val="20"/>
                <w:szCs w:val="20"/>
              </w:rPr>
              <w:t xml:space="preserve">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r>
      <w:tr w:rsidR="00017426" w:rsidRPr="00FF5708" w:rsidTr="003C3961">
        <w:trPr>
          <w:trHeight w:val="253"/>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xml:space="preserve">   - </w:t>
            </w:r>
            <w:r w:rsidRPr="00FF5708">
              <w:rPr>
                <w:rFonts w:ascii="TH SarabunPSK" w:eastAsia="Times New Roman" w:hAnsi="TH SarabunPSK" w:cs="TH SarabunPSK"/>
                <w:sz w:val="20"/>
                <w:szCs w:val="20"/>
                <w:cs/>
              </w:rPr>
              <w:t>พัฒนาวิทยากรต้นแบบ</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r>
      <w:tr w:rsidR="00017426" w:rsidRPr="00FF5708" w:rsidTr="003C3961">
        <w:trPr>
          <w:trHeight w:val="116"/>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xml:space="preserve">   - </w:t>
            </w:r>
            <w:r w:rsidRPr="00FF5708">
              <w:rPr>
                <w:rFonts w:ascii="TH SarabunPSK" w:eastAsia="Times New Roman" w:hAnsi="TH SarabunPSK" w:cs="TH SarabunPSK"/>
                <w:sz w:val="20"/>
                <w:szCs w:val="20"/>
                <w:cs/>
              </w:rPr>
              <w:t>ทดสอบมาตรฐานฝีมือแรงงาน</w:t>
            </w:r>
          </w:p>
        </w:tc>
        <w:tc>
          <w:tcPr>
            <w:tcW w:w="72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คน</w:t>
            </w:r>
          </w:p>
        </w:tc>
        <w:tc>
          <w:tcPr>
            <w:tcW w:w="629" w:type="dxa"/>
            <w:tcBorders>
              <w:top w:val="nil"/>
              <w:left w:val="single" w:sz="4" w:space="0" w:color="auto"/>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color w:val="FF0000"/>
                <w:sz w:val="20"/>
                <w:szCs w:val="20"/>
              </w:rPr>
            </w:pPr>
            <w:r w:rsidRPr="00FF5708">
              <w:rPr>
                <w:rFonts w:ascii="TH SarabunPSK" w:eastAsia="Times New Roman" w:hAnsi="TH SarabunPSK" w:cs="TH SarabunPSK"/>
                <w:color w:val="FF0000"/>
                <w:sz w:val="20"/>
                <w:szCs w:val="20"/>
              </w:rPr>
              <w:t> </w:t>
            </w:r>
          </w:p>
        </w:tc>
      </w:tr>
      <w:tr w:rsidR="00017426" w:rsidRPr="00FF5708" w:rsidTr="003C3961">
        <w:trPr>
          <w:trHeight w:val="295"/>
        </w:trPr>
        <w:tc>
          <w:tcPr>
            <w:tcW w:w="2850" w:type="dxa"/>
            <w:tcBorders>
              <w:top w:val="nil"/>
              <w:left w:val="single" w:sz="4" w:space="0" w:color="auto"/>
              <w:bottom w:val="single" w:sz="4" w:space="0" w:color="auto"/>
              <w:right w:val="single" w:sz="4" w:space="0" w:color="auto"/>
            </w:tcBorders>
            <w:shd w:val="clear" w:color="000000" w:fill="FFFFFF"/>
            <w:hideMark/>
          </w:tcPr>
          <w:p w:rsidR="00017426" w:rsidRPr="00FF5708" w:rsidRDefault="00017426" w:rsidP="003C3961">
            <w:pPr>
              <w:spacing w:after="0" w:line="240" w:lineRule="auto"/>
              <w:rPr>
                <w:rFonts w:ascii="TH SarabunPSK" w:eastAsia="Times New Roman" w:hAnsi="TH SarabunPSK" w:cs="TH SarabunPSK"/>
                <w:sz w:val="20"/>
                <w:szCs w:val="20"/>
              </w:rPr>
            </w:pPr>
            <w:r>
              <w:rPr>
                <w:rFonts w:ascii="TH SarabunPSK" w:eastAsia="Times New Roman" w:hAnsi="TH SarabunPSK" w:cs="TH SarabunPSK"/>
                <w:sz w:val="20"/>
                <w:szCs w:val="20"/>
              </w:rPr>
              <w:t xml:space="preserve"> </w:t>
            </w:r>
            <w:r w:rsidRPr="00FF5708">
              <w:rPr>
                <w:rFonts w:ascii="TH SarabunPSK" w:eastAsia="Times New Roman" w:hAnsi="TH SarabunPSK" w:cs="TH SarabunPSK"/>
                <w:sz w:val="20"/>
                <w:szCs w:val="20"/>
              </w:rPr>
              <w:t xml:space="preserve">- </w:t>
            </w:r>
            <w:r w:rsidRPr="00FF5708">
              <w:rPr>
                <w:rFonts w:ascii="TH SarabunPSK" w:eastAsia="Times New Roman" w:hAnsi="TH SarabunPSK" w:cs="TH SarabunPSK"/>
                <w:sz w:val="20"/>
                <w:szCs w:val="20"/>
                <w:cs/>
              </w:rPr>
              <w:t xml:space="preserve">ฝึกอบรมตาม </w:t>
            </w:r>
            <w:r w:rsidRPr="00FF5708">
              <w:rPr>
                <w:rFonts w:ascii="TH SarabunPSK" w:eastAsia="Times New Roman" w:hAnsi="TH SarabunPSK" w:cs="TH SarabunPSK"/>
                <w:sz w:val="20"/>
                <w:szCs w:val="20"/>
              </w:rPr>
              <w:t>EEC Model short course (type B)</w:t>
            </w:r>
          </w:p>
        </w:tc>
        <w:tc>
          <w:tcPr>
            <w:tcW w:w="728" w:type="dxa"/>
            <w:tcBorders>
              <w:top w:val="nil"/>
              <w:left w:val="nil"/>
              <w:bottom w:val="single" w:sz="4" w:space="0" w:color="auto"/>
              <w:right w:val="single" w:sz="4" w:space="0" w:color="auto"/>
            </w:tcBorders>
            <w:shd w:val="clear" w:color="000000" w:fill="FFFFFF"/>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r>
      <w:tr w:rsidR="00017426" w:rsidRPr="00FF5708" w:rsidTr="003C3961">
        <w:trPr>
          <w:trHeight w:val="300"/>
        </w:trPr>
        <w:tc>
          <w:tcPr>
            <w:tcW w:w="2850" w:type="dxa"/>
            <w:tcBorders>
              <w:top w:val="nil"/>
              <w:left w:val="single" w:sz="4" w:space="0" w:color="auto"/>
              <w:bottom w:val="single" w:sz="4" w:space="0" w:color="auto"/>
              <w:right w:val="nil"/>
            </w:tcBorders>
            <w:shd w:val="clear" w:color="000000" w:fill="FFFFFF"/>
            <w:noWrap/>
            <w:vAlign w:val="center"/>
            <w:hideMark/>
          </w:tcPr>
          <w:p w:rsidR="00017426" w:rsidRPr="008776A3" w:rsidRDefault="00017426" w:rsidP="003C3961">
            <w:pPr>
              <w:spacing w:after="0" w:line="240" w:lineRule="auto"/>
              <w:rPr>
                <w:rFonts w:ascii="TH SarabunPSK" w:eastAsia="Times New Roman" w:hAnsi="TH SarabunPSK" w:cs="TH SarabunPSK"/>
                <w:b/>
                <w:bCs/>
                <w:spacing w:val="-6"/>
                <w:sz w:val="20"/>
                <w:szCs w:val="20"/>
              </w:rPr>
            </w:pPr>
            <w:r w:rsidRPr="008776A3">
              <w:rPr>
                <w:rFonts w:ascii="TH SarabunPSK" w:eastAsia="Times New Roman" w:hAnsi="TH SarabunPSK" w:cs="TH SarabunPSK"/>
                <w:b/>
                <w:bCs/>
                <w:spacing w:val="-6"/>
                <w:sz w:val="20"/>
                <w:szCs w:val="20"/>
                <w:u w:val="single"/>
                <w:cs/>
              </w:rPr>
              <w:t>แผนงานบูรณาการ</w:t>
            </w:r>
            <w:r w:rsidRPr="008776A3">
              <w:rPr>
                <w:rFonts w:ascii="TH SarabunPSK" w:eastAsia="Times New Roman" w:hAnsi="TH SarabunPSK" w:cs="TH SarabunPSK"/>
                <w:b/>
                <w:bCs/>
                <w:spacing w:val="-6"/>
                <w:sz w:val="20"/>
                <w:szCs w:val="20"/>
                <w:cs/>
              </w:rPr>
              <w:t>พัฒนาพื้นที่เขตเศรษฐกิจพิเศษ</w:t>
            </w:r>
          </w:p>
        </w:tc>
        <w:tc>
          <w:tcPr>
            <w:tcW w:w="728" w:type="dxa"/>
            <w:tcBorders>
              <w:top w:val="nil"/>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r>
      <w:tr w:rsidR="00017426" w:rsidRPr="00FF5708" w:rsidTr="003C3961">
        <w:trPr>
          <w:trHeight w:val="495"/>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xml:space="preserve">10. </w:t>
            </w:r>
            <w:r w:rsidRPr="00FF5708">
              <w:rPr>
                <w:rFonts w:ascii="TH SarabunPSK" w:eastAsia="Times New Roman" w:hAnsi="TH SarabunPSK" w:cs="TH SarabunPSK"/>
                <w:b/>
                <w:bCs/>
                <w:sz w:val="20"/>
                <w:szCs w:val="20"/>
                <w:cs/>
              </w:rPr>
              <w:t>โครงการเพิ่มทักษะกำลังแรงงานในพื้นที่เขตพัฒนาเศรษฐกิจพิเศษ</w:t>
            </w:r>
            <w:r w:rsidRPr="00FF5708">
              <w:rPr>
                <w:rFonts w:ascii="TH SarabunPSK" w:eastAsia="Times New Roman" w:hAnsi="TH SarabunPSK" w:cs="TH SarabunPSK"/>
                <w:b/>
                <w:bCs/>
                <w:sz w:val="20"/>
                <w:szCs w:val="20"/>
              </w:rPr>
              <w:t xml:space="preserve"> </w:t>
            </w:r>
            <w:r w:rsidRPr="00FF5708">
              <w:rPr>
                <w:rFonts w:ascii="TH SarabunPSK" w:eastAsia="Times New Roman" w:hAnsi="TH SarabunPSK" w:cs="TH SarabunPSK"/>
                <w:sz w:val="20"/>
                <w:szCs w:val="20"/>
              </w:rPr>
              <w:t>(</w:t>
            </w:r>
            <w:r w:rsidRPr="00FF5708">
              <w:rPr>
                <w:rFonts w:ascii="TH SarabunPSK" w:eastAsia="Times New Roman" w:hAnsi="TH SarabunPSK" w:cs="TH SarabunPSK"/>
                <w:sz w:val="20"/>
                <w:szCs w:val="20"/>
                <w:cs/>
              </w:rPr>
              <w:t>เจ้าภาพ สพท.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b/>
                <w:bCs/>
                <w:color w:val="000000"/>
                <w:sz w:val="20"/>
                <w:szCs w:val="20"/>
              </w:rPr>
            </w:pPr>
            <w:r w:rsidRPr="00FF5708">
              <w:rPr>
                <w:rFonts w:ascii="TH SarabunPSK" w:eastAsia="Times New Roman" w:hAnsi="TH SarabunPSK" w:cs="TH SarabunPSK"/>
                <w:b/>
                <w:bCs/>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84"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572"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1,340</w:t>
            </w:r>
          </w:p>
        </w:tc>
        <w:tc>
          <w:tcPr>
            <w:tcW w:w="629"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right"/>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1,340</w:t>
            </w:r>
          </w:p>
        </w:tc>
        <w:tc>
          <w:tcPr>
            <w:tcW w:w="553"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rPr>
                <w:rFonts w:ascii="TH SarabunPSK" w:eastAsia="Times New Roman" w:hAnsi="TH SarabunPSK" w:cs="TH SarabunPSK"/>
                <w:b/>
                <w:bCs/>
                <w:sz w:val="20"/>
                <w:szCs w:val="20"/>
              </w:rPr>
            </w:pPr>
            <w:r w:rsidRPr="00FF5708">
              <w:rPr>
                <w:rFonts w:ascii="TH SarabunPSK" w:eastAsia="Times New Roman" w:hAnsi="TH SarabunPSK" w:cs="TH SarabunPSK"/>
                <w:b/>
                <w:bCs/>
                <w:sz w:val="20"/>
                <w:szCs w:val="20"/>
              </w:rPr>
              <w:t> </w:t>
            </w:r>
          </w:p>
        </w:tc>
      </w:tr>
      <w:tr w:rsidR="00017426" w:rsidRPr="00FF5708" w:rsidTr="003C3961">
        <w:trPr>
          <w:trHeight w:val="105"/>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xml:space="preserve">    - </w:t>
            </w:r>
            <w:r w:rsidRPr="00FF5708">
              <w:rPr>
                <w:rFonts w:ascii="TH SarabunPSK" w:eastAsia="Times New Roman" w:hAnsi="TH SarabunPSK" w:cs="TH SarabunPSK"/>
                <w:sz w:val="20"/>
                <w:szCs w:val="20"/>
                <w:cs/>
              </w:rPr>
              <w:t>ฝึกยกระดับฝีมือแรงงาน</w:t>
            </w:r>
            <w:r w:rsidRPr="00FF5708">
              <w:rPr>
                <w:rFonts w:ascii="TH SarabunPSK" w:eastAsia="Times New Roman" w:hAnsi="TH SarabunPSK" w:cs="TH SarabunPSK"/>
                <w:sz w:val="20"/>
                <w:szCs w:val="20"/>
              </w:rPr>
              <w:t xml:space="preserve">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FF5708" w:rsidRDefault="00017426" w:rsidP="003C3961">
            <w:pPr>
              <w:spacing w:after="0" w:line="240" w:lineRule="auto"/>
              <w:jc w:val="center"/>
              <w:rPr>
                <w:rFonts w:ascii="TH SarabunPSK" w:eastAsia="Times New Roman" w:hAnsi="TH SarabunPSK" w:cs="TH SarabunPSK"/>
                <w:sz w:val="20"/>
                <w:szCs w:val="20"/>
              </w:rPr>
            </w:pPr>
            <w:r w:rsidRPr="00FF5708">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rPr>
                <w:rFonts w:ascii="TH SarabunPSK" w:eastAsia="Times New Roman" w:hAnsi="TH SarabunPSK" w:cs="TH SarabunPSK"/>
                <w:color w:val="000000"/>
                <w:sz w:val="20"/>
                <w:szCs w:val="20"/>
              </w:rPr>
            </w:pPr>
            <w:r w:rsidRPr="00FF5708">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017426" w:rsidRPr="00FF5708" w:rsidRDefault="00017426" w:rsidP="003C396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1,340</w:t>
            </w:r>
          </w:p>
        </w:tc>
        <w:tc>
          <w:tcPr>
            <w:tcW w:w="629"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jc w:val="right"/>
              <w:rPr>
                <w:rFonts w:ascii="TH SarabunPSK" w:eastAsia="Times New Roman" w:hAnsi="TH SarabunPSK" w:cs="TH SarabunPSK"/>
                <w:sz w:val="20"/>
                <w:szCs w:val="20"/>
              </w:rPr>
            </w:pPr>
            <w:r w:rsidRPr="00FF5708">
              <w:rPr>
                <w:rFonts w:ascii="TH SarabunPSK" w:eastAsia="Times New Roman" w:hAnsi="TH SarabunPSK" w:cs="TH SarabunPSK"/>
                <w:sz w:val="20"/>
                <w:szCs w:val="20"/>
              </w:rPr>
              <w:t>1,340</w:t>
            </w:r>
          </w:p>
        </w:tc>
        <w:tc>
          <w:tcPr>
            <w:tcW w:w="553" w:type="dxa"/>
            <w:tcBorders>
              <w:top w:val="nil"/>
              <w:left w:val="nil"/>
              <w:bottom w:val="single" w:sz="4" w:space="0" w:color="auto"/>
              <w:right w:val="single" w:sz="4" w:space="0" w:color="auto"/>
            </w:tcBorders>
            <w:shd w:val="clear" w:color="000000" w:fill="FFFFFF"/>
            <w:noWrap/>
            <w:vAlign w:val="bottom"/>
            <w:hideMark/>
          </w:tcPr>
          <w:p w:rsidR="00017426" w:rsidRPr="00FF5708" w:rsidRDefault="00017426" w:rsidP="003C3961">
            <w:pPr>
              <w:spacing w:after="0" w:line="240" w:lineRule="auto"/>
              <w:rPr>
                <w:rFonts w:ascii="TH SarabunPSK" w:eastAsia="Times New Roman" w:hAnsi="TH SarabunPSK" w:cs="TH SarabunPSK"/>
                <w:sz w:val="20"/>
                <w:szCs w:val="20"/>
              </w:rPr>
            </w:pPr>
            <w:r w:rsidRPr="00FF5708">
              <w:rPr>
                <w:rFonts w:ascii="TH SarabunPSK" w:eastAsia="Times New Roman" w:hAnsi="TH SarabunPSK" w:cs="TH SarabunPSK"/>
                <w:sz w:val="20"/>
                <w:szCs w:val="20"/>
              </w:rPr>
              <w:t> </w:t>
            </w:r>
          </w:p>
        </w:tc>
      </w:tr>
    </w:tbl>
    <w:p w:rsidR="00017426" w:rsidRPr="00257771" w:rsidRDefault="00017426" w:rsidP="00017426">
      <w:pPr>
        <w:pStyle w:val="aff2"/>
        <w:rPr>
          <w:rFonts w:ascii="TH SarabunPSK" w:hAnsi="TH SarabunPSK" w:cs="TH SarabunPSK"/>
          <w:sz w:val="16"/>
          <w:szCs w:val="16"/>
        </w:rPr>
      </w:pPr>
    </w:p>
    <w:tbl>
      <w:tblPr>
        <w:tblW w:w="10389" w:type="dxa"/>
        <w:tblInd w:w="-318" w:type="dxa"/>
        <w:tblLook w:val="04A0" w:firstRow="1" w:lastRow="0" w:firstColumn="1" w:lastColumn="0" w:noHBand="0" w:noVBand="1"/>
      </w:tblPr>
      <w:tblGrid>
        <w:gridCol w:w="2978"/>
        <w:gridCol w:w="728"/>
        <w:gridCol w:w="629"/>
        <w:gridCol w:w="629"/>
        <w:gridCol w:w="647"/>
        <w:gridCol w:w="553"/>
        <w:gridCol w:w="629"/>
        <w:gridCol w:w="629"/>
        <w:gridCol w:w="584"/>
        <w:gridCol w:w="572"/>
        <w:gridCol w:w="629"/>
        <w:gridCol w:w="629"/>
        <w:gridCol w:w="553"/>
      </w:tblGrid>
      <w:tr w:rsidR="00A2375D" w:rsidRPr="00D731BC" w:rsidTr="00EF2D9B">
        <w:trPr>
          <w:trHeight w:val="105"/>
        </w:trPr>
        <w:tc>
          <w:tcPr>
            <w:tcW w:w="29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375D" w:rsidRPr="00A2375D" w:rsidRDefault="00A2375D" w:rsidP="00A2375D">
            <w:pPr>
              <w:spacing w:after="0" w:line="240" w:lineRule="auto"/>
              <w:jc w:val="center"/>
              <w:rPr>
                <w:rFonts w:ascii="TH SarabunPSK" w:eastAsia="Times New Roman" w:hAnsi="TH SarabunPSK" w:cs="TH SarabunPSK"/>
                <w:b/>
                <w:bCs/>
                <w:sz w:val="20"/>
                <w:szCs w:val="20"/>
              </w:rPr>
            </w:pPr>
            <w:r w:rsidRPr="00A2375D">
              <w:rPr>
                <w:rFonts w:ascii="TH SarabunPSK" w:eastAsia="Times New Roman" w:hAnsi="TH SarabunPSK" w:cs="TH SarabunPSK"/>
                <w:b/>
                <w:bCs/>
                <w:sz w:val="20"/>
                <w:szCs w:val="20"/>
                <w:cs/>
              </w:rPr>
              <w:t>ยุทธศาสตร์ชาติ</w:t>
            </w:r>
            <w:r w:rsidRPr="00A2375D">
              <w:rPr>
                <w:rFonts w:ascii="TH SarabunPSK" w:eastAsia="Times New Roman" w:hAnsi="TH SarabunPSK" w:cs="TH SarabunPSK"/>
                <w:b/>
                <w:bCs/>
                <w:sz w:val="20"/>
                <w:szCs w:val="20"/>
              </w:rPr>
              <w:t xml:space="preserve"> </w:t>
            </w:r>
            <w:r w:rsidRPr="00A2375D">
              <w:rPr>
                <w:rFonts w:ascii="TH SarabunPSK" w:eastAsia="Times New Roman" w:hAnsi="TH SarabunPSK" w:cs="TH SarabunPSK"/>
                <w:b/>
                <w:bCs/>
                <w:sz w:val="20"/>
                <w:szCs w:val="20"/>
                <w:cs/>
              </w:rPr>
              <w:t>แผนแม่บท ยุทธศาสตร์จัดสรรงบประมาณ</w:t>
            </w:r>
          </w:p>
        </w:tc>
        <w:tc>
          <w:tcPr>
            <w:tcW w:w="728"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หน่วย</w:t>
            </w:r>
          </w:p>
        </w:tc>
        <w:tc>
          <w:tcPr>
            <w:tcW w:w="629" w:type="dxa"/>
            <w:tcBorders>
              <w:top w:val="single" w:sz="4" w:space="0" w:color="auto"/>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cs/>
              </w:rPr>
              <w:t xml:space="preserve">รวม </w:t>
            </w:r>
            <w:r w:rsidRPr="00D731BC">
              <w:rPr>
                <w:rFonts w:ascii="TH SarabunPSK" w:eastAsia="Times New Roman" w:hAnsi="TH SarabunPSK" w:cs="TH SarabunPSK"/>
                <w:color w:val="000000"/>
                <w:sz w:val="20"/>
                <w:szCs w:val="20"/>
              </w:rPr>
              <w:t>10</w:t>
            </w:r>
          </w:p>
        </w:tc>
        <w:tc>
          <w:tcPr>
            <w:tcW w:w="629"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 xml:space="preserve">สพร. </w:t>
            </w:r>
            <w:r w:rsidRPr="00D731BC">
              <w:rPr>
                <w:rFonts w:ascii="TH SarabunPSK" w:eastAsia="Times New Roman" w:hAnsi="TH SarabunPSK" w:cs="TH SarabunPSK"/>
                <w:sz w:val="20"/>
                <w:szCs w:val="20"/>
              </w:rPr>
              <w:t xml:space="preserve">10 </w:t>
            </w:r>
            <w:r w:rsidRPr="00D731BC">
              <w:rPr>
                <w:rFonts w:ascii="TH SarabunPSK" w:eastAsia="Times New Roman" w:hAnsi="TH SarabunPSK" w:cs="TH SarabunPSK"/>
                <w:sz w:val="20"/>
                <w:szCs w:val="20"/>
                <w:cs/>
              </w:rPr>
              <w:t>ลำปาง</w:t>
            </w:r>
          </w:p>
        </w:tc>
        <w:tc>
          <w:tcPr>
            <w:tcW w:w="647"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สนพ.ลำพูน</w:t>
            </w:r>
          </w:p>
        </w:tc>
        <w:tc>
          <w:tcPr>
            <w:tcW w:w="553"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สนพ. แพร่</w:t>
            </w:r>
          </w:p>
        </w:tc>
        <w:tc>
          <w:tcPr>
            <w:tcW w:w="629" w:type="dxa"/>
            <w:tcBorders>
              <w:top w:val="single" w:sz="4" w:space="0" w:color="auto"/>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cs/>
              </w:rPr>
              <w:t xml:space="preserve">รวม </w:t>
            </w:r>
            <w:r w:rsidRPr="00D731BC">
              <w:rPr>
                <w:rFonts w:ascii="TH SarabunPSK" w:eastAsia="Times New Roman" w:hAnsi="TH SarabunPSK" w:cs="TH SarabunPSK"/>
                <w:color w:val="000000"/>
                <w:sz w:val="20"/>
                <w:szCs w:val="20"/>
              </w:rPr>
              <w:t>11</w:t>
            </w:r>
          </w:p>
        </w:tc>
        <w:tc>
          <w:tcPr>
            <w:tcW w:w="629"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 xml:space="preserve">สพร. </w:t>
            </w:r>
            <w:r w:rsidRPr="00DF2A6A">
              <w:rPr>
                <w:rFonts w:ascii="TH SarabunPSK" w:eastAsia="Times New Roman" w:hAnsi="TH SarabunPSK" w:cs="TH SarabunPSK"/>
                <w:sz w:val="16"/>
                <w:szCs w:val="16"/>
              </w:rPr>
              <w:t xml:space="preserve">11   </w:t>
            </w:r>
            <w:r>
              <w:rPr>
                <w:rFonts w:ascii="TH SarabunPSK" w:eastAsia="Times New Roman" w:hAnsi="TH SarabunPSK" w:cs="TH SarabunPSK" w:hint="cs"/>
                <w:sz w:val="16"/>
                <w:szCs w:val="16"/>
                <w:cs/>
              </w:rPr>
              <w:t xml:space="preserve">    </w:t>
            </w:r>
            <w:r w:rsidRPr="00DF2A6A">
              <w:rPr>
                <w:rFonts w:ascii="TH SarabunPSK" w:eastAsia="Times New Roman" w:hAnsi="TH SarabunPSK" w:cs="TH SarabunPSK"/>
                <w:sz w:val="16"/>
                <w:szCs w:val="16"/>
                <w:cs/>
              </w:rPr>
              <w:t>สุราษฎร์ธานี</w:t>
            </w:r>
          </w:p>
        </w:tc>
        <w:tc>
          <w:tcPr>
            <w:tcW w:w="584"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สนพ.ชุมพร</w:t>
            </w:r>
          </w:p>
        </w:tc>
        <w:tc>
          <w:tcPr>
            <w:tcW w:w="572"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สนพ.ระนอง</w:t>
            </w:r>
          </w:p>
        </w:tc>
        <w:tc>
          <w:tcPr>
            <w:tcW w:w="629" w:type="dxa"/>
            <w:tcBorders>
              <w:top w:val="single" w:sz="4" w:space="0" w:color="auto"/>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 xml:space="preserve">รวม </w:t>
            </w:r>
            <w:r w:rsidRPr="00D731BC">
              <w:rPr>
                <w:rFonts w:ascii="TH SarabunPSK" w:eastAsia="Times New Roman" w:hAnsi="TH SarabunPSK" w:cs="TH SarabunPSK"/>
                <w:sz w:val="20"/>
                <w:szCs w:val="20"/>
              </w:rPr>
              <w:t>12</w:t>
            </w:r>
          </w:p>
        </w:tc>
        <w:tc>
          <w:tcPr>
            <w:tcW w:w="629"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 xml:space="preserve">สพร. </w:t>
            </w:r>
            <w:r w:rsidRPr="00D731BC">
              <w:rPr>
                <w:rFonts w:ascii="TH SarabunPSK" w:eastAsia="Times New Roman" w:hAnsi="TH SarabunPSK" w:cs="TH SarabunPSK"/>
                <w:sz w:val="20"/>
                <w:szCs w:val="20"/>
              </w:rPr>
              <w:t xml:space="preserve">12 </w:t>
            </w:r>
            <w:r w:rsidRPr="00D731BC">
              <w:rPr>
                <w:rFonts w:ascii="TH SarabunPSK" w:eastAsia="Times New Roman" w:hAnsi="TH SarabunPSK" w:cs="TH SarabunPSK"/>
                <w:sz w:val="20"/>
                <w:szCs w:val="20"/>
                <w:cs/>
              </w:rPr>
              <w:t>สงขลา</w:t>
            </w:r>
          </w:p>
        </w:tc>
        <w:tc>
          <w:tcPr>
            <w:tcW w:w="553"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สนพ.สตูล</w:t>
            </w: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vAlign w:val="center"/>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แผนงาน</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การดำเนินภารกิจพื้นฐานเพื่อสนับสนุนยุทธศาสตร์ด้านการพัฒนาและเสริมสร้างศักยภาพทรัพยากรมนุษย์</w:t>
            </w:r>
          </w:p>
        </w:tc>
        <w:tc>
          <w:tcPr>
            <w:tcW w:w="728" w:type="dxa"/>
            <w:tcBorders>
              <w:top w:val="nil"/>
              <w:left w:val="nil"/>
              <w:bottom w:val="single" w:sz="4" w:space="0" w:color="auto"/>
              <w:right w:val="single" w:sz="4" w:space="0" w:color="auto"/>
            </w:tcBorders>
            <w:shd w:val="clear" w:color="000000" w:fill="FFFFFF"/>
            <w:noWrap/>
            <w:vAlign w:val="center"/>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A2375D" w:rsidRPr="00D731BC" w:rsidRDefault="00A2375D" w:rsidP="00A64698">
            <w:pPr>
              <w:spacing w:after="0" w:line="240" w:lineRule="auto"/>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w:t>
            </w:r>
          </w:p>
        </w:tc>
        <w:tc>
          <w:tcPr>
            <w:tcW w:w="647" w:type="dxa"/>
            <w:tcBorders>
              <w:top w:val="nil"/>
              <w:left w:val="nil"/>
              <w:bottom w:val="single" w:sz="4" w:space="0" w:color="auto"/>
              <w:right w:val="single" w:sz="4" w:space="0" w:color="auto"/>
            </w:tcBorders>
            <w:shd w:val="clear" w:color="000000" w:fill="FFFFFF"/>
            <w:noWrap/>
            <w:vAlign w:val="bottom"/>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A2375D" w:rsidRPr="00D731BC" w:rsidRDefault="00A2375D" w:rsidP="00A64698">
            <w:pPr>
              <w:spacing w:after="0" w:line="240" w:lineRule="auto"/>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w:t>
            </w:r>
          </w:p>
        </w:tc>
        <w:tc>
          <w:tcPr>
            <w:tcW w:w="584" w:type="dxa"/>
            <w:tcBorders>
              <w:top w:val="nil"/>
              <w:left w:val="nil"/>
              <w:bottom w:val="single" w:sz="4" w:space="0" w:color="auto"/>
              <w:right w:val="single" w:sz="4" w:space="0" w:color="auto"/>
            </w:tcBorders>
            <w:shd w:val="clear" w:color="000000" w:fill="FFFFFF"/>
            <w:noWrap/>
            <w:vAlign w:val="bottom"/>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2F2F2"/>
            <w:noWrap/>
            <w:vAlign w:val="center"/>
            <w:hideMark/>
          </w:tcPr>
          <w:p w:rsidR="00A2375D" w:rsidRPr="00D731BC" w:rsidRDefault="00A2375D" w:rsidP="00A64698">
            <w:pPr>
              <w:spacing w:after="0" w:line="240" w:lineRule="auto"/>
              <w:jc w:val="right"/>
              <w:rPr>
                <w:rFonts w:ascii="TH SarabunPSK" w:eastAsia="Times New Roman" w:hAnsi="TH SarabunPSK" w:cs="TH SarabunPSK"/>
                <w:sz w:val="20"/>
                <w:szCs w:val="20"/>
              </w:rPr>
            </w:pPr>
            <w:r w:rsidRPr="00D731BC">
              <w:rPr>
                <w:rFonts w:ascii="TH SarabunPSK" w:eastAsia="Times New Roman"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FFFFF"/>
            <w:noWrap/>
            <w:vAlign w:val="bottom"/>
            <w:hideMark/>
          </w:tcPr>
          <w:p w:rsidR="00A2375D" w:rsidRPr="00D731BC" w:rsidRDefault="00A2375D" w:rsidP="00A64698">
            <w:pPr>
              <w:spacing w:after="0" w:line="240" w:lineRule="auto"/>
              <w:jc w:val="right"/>
              <w:rPr>
                <w:rFonts w:ascii="TH SarabunPSK" w:eastAsia="Times New Roman" w:hAnsi="TH SarabunPSK" w:cs="TH SarabunPSK"/>
                <w:sz w:val="20"/>
                <w:szCs w:val="20"/>
              </w:rPr>
            </w:pPr>
            <w:r w:rsidRPr="00D731BC">
              <w:rPr>
                <w:rFonts w:ascii="TH SarabunPSK" w:eastAsia="Times New Roman"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w:t>
            </w:r>
          </w:p>
        </w:tc>
      </w:tr>
      <w:tr w:rsidR="00A2375D" w:rsidRPr="00D731BC" w:rsidTr="00EF2D9B">
        <w:trPr>
          <w:trHeight w:val="270"/>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11. </w:t>
            </w:r>
            <w:r w:rsidRPr="00D731BC">
              <w:rPr>
                <w:rFonts w:ascii="TH SarabunPSK" w:eastAsia="Times New Roman" w:hAnsi="TH SarabunPSK" w:cs="TH SarabunPSK"/>
                <w:sz w:val="20"/>
                <w:szCs w:val="20"/>
                <w:cs/>
              </w:rPr>
              <w:t>ผลผลิต พัฒนา/ขับเคลื่อนความร่วมมือเครือข่าย</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และส่งเสริมการพัฒนาฝีมือแรงงาน</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37,350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9,000</w:t>
            </w: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27,300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1,050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18,700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14,600</w:t>
            </w: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3,400</w:t>
            </w: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700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54,100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53,000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1,100</w:t>
            </w:r>
          </w:p>
        </w:tc>
      </w:tr>
      <w:tr w:rsidR="00A2375D" w:rsidRPr="00D731BC" w:rsidTr="00EF2D9B">
        <w:trPr>
          <w:trHeight w:val="37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11.1  </w:t>
            </w:r>
            <w:r w:rsidRPr="00D731BC">
              <w:rPr>
                <w:rFonts w:ascii="TH SarabunPSK" w:eastAsia="Times New Roman" w:hAnsi="TH SarabunPSK" w:cs="TH SarabunPSK"/>
                <w:sz w:val="20"/>
                <w:szCs w:val="20"/>
                <w:cs/>
              </w:rPr>
              <w:t>กิจกรรม จัดทำหลักเกณฑ์ พัฒนาระบบ</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ส่งเสริมและรับรองมาตรฐานฝีมือแรงงาน</w:t>
            </w:r>
            <w:r w:rsidRPr="00D731BC">
              <w:rPr>
                <w:rFonts w:ascii="TH SarabunPSK" w:eastAsia="Times New Roman" w:hAnsi="TH SarabunPSK" w:cs="TH SarabunPSK"/>
                <w:sz w:val="20"/>
                <w:szCs w:val="20"/>
              </w:rPr>
              <w:t xml:space="preserve">  ( </w:t>
            </w:r>
            <w:r w:rsidRPr="00D731BC">
              <w:rPr>
                <w:rFonts w:ascii="TH SarabunPSK" w:eastAsia="Times New Roman" w:hAnsi="TH SarabunPSK" w:cs="TH SarabunPSK"/>
                <w:sz w:val="20"/>
                <w:szCs w:val="20"/>
                <w:cs/>
              </w:rPr>
              <w:t>สมฐ.)</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สาขา</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r>
      <w:tr w:rsidR="00A2375D" w:rsidRPr="00D731BC" w:rsidTr="00EF2D9B">
        <w:trPr>
          <w:trHeight w:val="70"/>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11.2  </w:t>
            </w:r>
            <w:r w:rsidRPr="00D731BC">
              <w:rPr>
                <w:rFonts w:ascii="TH SarabunPSK" w:eastAsia="Times New Roman" w:hAnsi="TH SarabunPSK" w:cs="TH SarabunPSK"/>
                <w:sz w:val="20"/>
                <w:szCs w:val="20"/>
                <w:cs/>
              </w:rPr>
              <w:t>กิจกรรม แข่งขันฝีมือแรงงาน</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โครงการ</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11.3  </w:t>
            </w:r>
            <w:r w:rsidRPr="00D731BC">
              <w:rPr>
                <w:rFonts w:ascii="TH SarabunPSK" w:eastAsia="Times New Roman" w:hAnsi="TH SarabunPSK" w:cs="TH SarabunPSK"/>
                <w:sz w:val="20"/>
                <w:szCs w:val="20"/>
                <w:cs/>
              </w:rPr>
              <w:t>กิจกรรม</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พัฒนาระบบการฝึกอบรมฝีมือแรงงาน</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สพท.)</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หลักสูตร/คน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11.4  </w:t>
            </w:r>
            <w:r w:rsidRPr="00D731BC">
              <w:rPr>
                <w:rFonts w:ascii="TH SarabunPSK" w:eastAsia="Times New Roman" w:hAnsi="TH SarabunPSK" w:cs="TH SarabunPSK"/>
                <w:sz w:val="20"/>
                <w:szCs w:val="20"/>
                <w:cs/>
              </w:rPr>
              <w:t>กิจกรรม</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ส่งเสริมและสนับสนุนให้สถานประกอบกิจการดำเนินการพัฒนาฝีมือแรงงาน</w:t>
            </w:r>
            <w:r>
              <w:rPr>
                <w:rFonts w:ascii="TH SarabunPSK" w:eastAsia="Times New Roman" w:hAnsi="TH SarabunPSK" w:cs="TH SarabunPSK"/>
                <w:sz w:val="20"/>
                <w:szCs w:val="20"/>
              </w:rPr>
              <w:t xml:space="preserve">  </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37,350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9,000</w:t>
            </w: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27,300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1,050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18,700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14,600</w:t>
            </w: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3,400</w:t>
            </w: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700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54,100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53,000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1,100</w:t>
            </w:r>
          </w:p>
        </w:tc>
      </w:tr>
      <w:tr w:rsidR="00A2375D" w:rsidRPr="00D731BC" w:rsidTr="00EF2D9B">
        <w:trPr>
          <w:trHeight w:val="105"/>
        </w:trPr>
        <w:tc>
          <w:tcPr>
            <w:tcW w:w="2978" w:type="dxa"/>
            <w:vMerge w:val="restart"/>
            <w:tcBorders>
              <w:top w:val="nil"/>
              <w:left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 </w:t>
            </w:r>
            <w:r w:rsidRPr="00D731BC">
              <w:rPr>
                <w:rFonts w:ascii="TH SarabunPSK" w:eastAsia="Times New Roman" w:hAnsi="TH SarabunPSK" w:cs="TH SarabunPSK"/>
                <w:sz w:val="20"/>
                <w:szCs w:val="20"/>
                <w:cs/>
              </w:rPr>
              <w:t>รายการ</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รับรองหลักสูตรและค่าใช้จ่ายในการพัฒนาฝีมือแรงงานของสถานประกอบกิจการตาม พ</w:t>
            </w:r>
            <w:r w:rsidRPr="00D731BC">
              <w:rPr>
                <w:rFonts w:ascii="TH SarabunPSK" w:eastAsia="Times New Roman" w:hAnsi="TH SarabunPSK" w:cs="TH SarabunPSK"/>
                <w:sz w:val="20"/>
                <w:szCs w:val="20"/>
              </w:rPr>
              <w:t>,</w:t>
            </w:r>
            <w:r w:rsidRPr="00D731BC">
              <w:rPr>
                <w:rFonts w:ascii="TH SarabunPSK" w:eastAsia="Times New Roman" w:hAnsi="TH SarabunPSK" w:cs="TH SarabunPSK"/>
                <w:sz w:val="20"/>
                <w:szCs w:val="20"/>
                <w:cs/>
              </w:rPr>
              <w:t>ร</w:t>
            </w:r>
            <w:r w:rsidRPr="00D731BC">
              <w:rPr>
                <w:rFonts w:ascii="TH SarabunPSK" w:eastAsia="Times New Roman" w:hAnsi="TH SarabunPSK" w:cs="TH SarabunPSK"/>
                <w:sz w:val="20"/>
                <w:szCs w:val="20"/>
              </w:rPr>
              <w:t>,</w:t>
            </w:r>
            <w:r w:rsidRPr="00D731BC">
              <w:rPr>
                <w:rFonts w:ascii="TH SarabunPSK" w:eastAsia="Times New Roman" w:hAnsi="TH SarabunPSK" w:cs="TH SarabunPSK"/>
                <w:sz w:val="20"/>
                <w:szCs w:val="20"/>
                <w:cs/>
              </w:rPr>
              <w:t>บ</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 xml:space="preserve">ส่งเสริมการพัฒนาฝีมือแรงงาน พ.ศ. </w:t>
            </w:r>
            <w:r w:rsidRPr="00D731BC">
              <w:rPr>
                <w:rFonts w:ascii="TH SarabunPSK" w:eastAsia="Times New Roman" w:hAnsi="TH SarabunPSK" w:cs="TH SarabunPSK"/>
                <w:sz w:val="20"/>
                <w:szCs w:val="20"/>
              </w:rPr>
              <w:t>2545</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37,350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9,000</w:t>
            </w: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27,300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1,050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18,700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14,600</w:t>
            </w: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3,400</w:t>
            </w: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700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54,100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53,000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1,100</w:t>
            </w:r>
          </w:p>
        </w:tc>
      </w:tr>
      <w:tr w:rsidR="00A2375D" w:rsidRPr="00D731BC" w:rsidTr="00EF2D9B">
        <w:trPr>
          <w:trHeight w:val="105"/>
        </w:trPr>
        <w:tc>
          <w:tcPr>
            <w:tcW w:w="2978" w:type="dxa"/>
            <w:vMerge/>
            <w:tcBorders>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แห่ง</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95</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80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15</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173</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132</w:t>
            </w: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32</w:t>
            </w: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9</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247</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236</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11</w:t>
            </w: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11.5  </w:t>
            </w:r>
            <w:r w:rsidRPr="00D731BC">
              <w:rPr>
                <w:rFonts w:ascii="TH SarabunPSK" w:eastAsia="Times New Roman" w:hAnsi="TH SarabunPSK" w:cs="TH SarabunPSK"/>
                <w:sz w:val="20"/>
                <w:szCs w:val="20"/>
                <w:cs/>
              </w:rPr>
              <w:t>กิจกรรมหลัก</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ขับเคลื่อนการพัฒนาแนวทางและการดำเนินงานของ กพร.ปช.</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ผส.)</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แห่ง</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11.6  </w:t>
            </w:r>
            <w:r w:rsidRPr="00D731BC">
              <w:rPr>
                <w:rFonts w:ascii="TH SarabunPSK" w:eastAsia="Times New Roman" w:hAnsi="TH SarabunPSK" w:cs="TH SarabunPSK"/>
                <w:sz w:val="20"/>
                <w:szCs w:val="20"/>
                <w:cs/>
              </w:rPr>
              <w:t>กิจกรรม</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 xml:space="preserve">พัฒนาช่างช่วยคนพิการร่วมกับมูลนิธิขาเทียมฯ (เจ้าภาพ สพร. </w:t>
            </w:r>
            <w:r w:rsidRPr="00D731BC">
              <w:rPr>
                <w:rFonts w:ascii="TH SarabunPSK" w:eastAsia="Times New Roman" w:hAnsi="TH SarabunPSK" w:cs="TH SarabunPSK"/>
                <w:sz w:val="20"/>
                <w:szCs w:val="20"/>
              </w:rPr>
              <w:t xml:space="preserve">19  </w:t>
            </w:r>
            <w:r w:rsidRPr="00D731BC">
              <w:rPr>
                <w:rFonts w:ascii="TH SarabunPSK" w:eastAsia="Times New Roman" w:hAnsi="TH SarabunPSK" w:cs="TH SarabunPSK"/>
                <w:sz w:val="20"/>
                <w:szCs w:val="20"/>
                <w:cs/>
              </w:rPr>
              <w:t>เชียงใหม่)</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r>
      <w:tr w:rsidR="00A2375D" w:rsidRPr="00D731BC" w:rsidTr="00EF2D9B">
        <w:trPr>
          <w:trHeight w:val="393"/>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แผนงานยุทธศาสตร์</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พัฒนาศักยภาพคนตลอดช่วงชีวิต</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12. </w:t>
            </w:r>
            <w:r w:rsidRPr="00D731BC">
              <w:rPr>
                <w:rFonts w:ascii="TH SarabunPSK" w:eastAsia="Times New Roman" w:hAnsi="TH SarabunPSK" w:cs="TH SarabunPSK"/>
                <w:sz w:val="20"/>
                <w:szCs w:val="20"/>
                <w:cs/>
              </w:rPr>
              <w:t>โครงการ ยกระดับเพื่อเพิ่มศักยภาพฝีมือและสมรรถนะแรงงาน</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เจ้าภาพ สพท.)</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960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260</w:t>
            </w: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460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240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1,040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280</w:t>
            </w: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340</w:t>
            </w: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420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480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F6474B" w:rsidP="00A64698">
            <w:pPr>
              <w:spacing w:after="0" w:line="240" w:lineRule="auto"/>
              <w:jc w:val="center"/>
              <w:rPr>
                <w:rFonts w:ascii="TH SarabunPSK" w:eastAsia="Times New Roman" w:hAnsi="TH SarabunPSK" w:cs="TH SarabunPSK"/>
                <w:sz w:val="20"/>
                <w:szCs w:val="20"/>
              </w:rPr>
            </w:pPr>
            <w:r>
              <w:rPr>
                <w:rFonts w:ascii="TH SarabunPSK" w:eastAsia="Times New Roman" w:hAnsi="TH SarabunPSK" w:cs="TH SarabunPSK"/>
                <w:sz w:val="20"/>
                <w:szCs w:val="20"/>
              </w:rPr>
              <w:t>120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400</w:t>
            </w: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ฝึกเตรียมเข้าทำงาน</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140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40</w:t>
            </w: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40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120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40</w:t>
            </w: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93353B">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w:t>
            </w:r>
            <w:r w:rsidR="0093353B">
              <w:rPr>
                <w:rFonts w:ascii="TH SarabunPSK" w:eastAsia="Times New Roman" w:hAnsi="TH SarabunPSK" w:cs="TH SarabunPSK"/>
                <w:sz w:val="20"/>
                <w:szCs w:val="20"/>
              </w:rPr>
              <w:t>6</w:t>
            </w:r>
            <w:r w:rsidRPr="00D731BC">
              <w:rPr>
                <w:rFonts w:ascii="TH SarabunPSK" w:eastAsia="Times New Roman" w:hAnsi="TH SarabunPSK" w:cs="TH SarabunPSK"/>
                <w:sz w:val="20"/>
                <w:szCs w:val="20"/>
              </w:rPr>
              <w:t>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F6474B" w:rsidP="00A64698">
            <w:pPr>
              <w:spacing w:after="0" w:line="240" w:lineRule="auto"/>
              <w:jc w:val="center"/>
              <w:rPr>
                <w:rFonts w:ascii="TH SarabunPSK" w:eastAsia="Times New Roman" w:hAnsi="TH SarabunPSK" w:cs="TH SarabunPSK"/>
                <w:sz w:val="20"/>
                <w:szCs w:val="20"/>
              </w:rPr>
            </w:pPr>
            <w:r>
              <w:rPr>
                <w:rFonts w:ascii="TH SarabunPSK" w:eastAsia="Times New Roman" w:hAnsi="TH SarabunPSK" w:cs="TH SarabunPSK"/>
                <w:sz w:val="20"/>
                <w:szCs w:val="20"/>
              </w:rPr>
              <w:t>120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40</w:t>
            </w: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ฝึกยกระดับฝีมือแรงงาน</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820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220</w:t>
            </w: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400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200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920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220</w:t>
            </w: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300</w:t>
            </w: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400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360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360</w:t>
            </w: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13. </w:t>
            </w:r>
            <w:r w:rsidRPr="00D731BC">
              <w:rPr>
                <w:rFonts w:ascii="TH SarabunPSK" w:eastAsia="Times New Roman" w:hAnsi="TH SarabunPSK" w:cs="TH SarabunPSK"/>
                <w:sz w:val="20"/>
                <w:szCs w:val="20"/>
                <w:cs/>
              </w:rPr>
              <w:t>โครงการ</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ยกระดับแรงงานไทยให้ได้มาตรฐานฝีมือแรงงานเพื่อรองรับการแข่งขัน</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เจ้าภาพ สมฐ)</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1,650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600</w:t>
            </w: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710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340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1,250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840</w:t>
            </w: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240</w:t>
            </w: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170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880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760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120</w:t>
            </w: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13.1 </w:t>
            </w:r>
            <w:r w:rsidRPr="00D731BC">
              <w:rPr>
                <w:rFonts w:ascii="TH SarabunPSK" w:eastAsia="Times New Roman" w:hAnsi="TH SarabunPSK" w:cs="TH SarabunPSK"/>
                <w:sz w:val="20"/>
                <w:szCs w:val="20"/>
                <w:cs/>
              </w:rPr>
              <w:t>กิจกรรม</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พัฒนาศักยภาพแรงงานเพื่อรองรับการจ่ายค่าจ้างตามมาตรฐานฝีมือ</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220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100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40</w:t>
            </w: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40</w:t>
            </w: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80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20</w:t>
            </w: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13.2  </w:t>
            </w:r>
            <w:r w:rsidRPr="00D731BC">
              <w:rPr>
                <w:rFonts w:ascii="TH SarabunPSK" w:eastAsia="Times New Roman" w:hAnsi="TH SarabunPSK" w:cs="TH SarabunPSK"/>
                <w:sz w:val="20"/>
                <w:szCs w:val="20"/>
                <w:cs/>
              </w:rPr>
              <w:t>กิจกรรม ทดสอบมาตรฐานฝีมือแรงงานแห่งชาติ</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1,430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500</w:t>
            </w: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650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280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1,150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800</w:t>
            </w: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200</w:t>
            </w: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150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800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700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14. </w:t>
            </w:r>
            <w:r w:rsidRPr="00D731BC">
              <w:rPr>
                <w:rFonts w:ascii="TH SarabunPSK" w:eastAsia="Times New Roman" w:hAnsi="TH SarabunPSK" w:cs="TH SarabunPSK"/>
                <w:sz w:val="20"/>
                <w:szCs w:val="20"/>
                <w:cs/>
              </w:rPr>
              <w:t>โครงการฝึกอบรมแรงงานกลุ่มเป้าหมายเฉพาะเพื่อเพิ่มโอกาสในการประกอบอาชีพ</w:t>
            </w:r>
            <w:r w:rsidRPr="00D731BC">
              <w:rPr>
                <w:rFonts w:ascii="TH SarabunPSK" w:eastAsia="Times New Roman" w:hAnsi="TH SarabunPSK" w:cs="TH SarabunPSK"/>
                <w:sz w:val="20"/>
                <w:szCs w:val="20"/>
              </w:rPr>
              <w:t xml:space="preserve"> </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460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180</w:t>
            </w: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120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160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420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180</w:t>
            </w: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120</w:t>
            </w: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120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360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200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160</w:t>
            </w: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14.1 </w:t>
            </w:r>
            <w:r w:rsidRPr="00D731BC">
              <w:rPr>
                <w:rFonts w:ascii="TH SarabunPSK" w:eastAsia="Times New Roman" w:hAnsi="TH SarabunPSK" w:cs="TH SarabunPSK"/>
                <w:sz w:val="20"/>
                <w:szCs w:val="20"/>
                <w:cs/>
              </w:rPr>
              <w:t>กิจกรรม ฝึกอบรมแรงงานกลุ่มเป้าหมายเฉพาะเพื่อเพิ่มโอกาสในการประกอบอาชีพ</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360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160</w:t>
            </w: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360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160</w:t>
            </w: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260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160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r>
      <w:tr w:rsidR="00023981"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ผู้ผ่านการบำบัดยาเสพติด</w:t>
            </w:r>
          </w:p>
        </w:tc>
        <w:tc>
          <w:tcPr>
            <w:tcW w:w="728"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6</w:t>
            </w:r>
            <w:r w:rsidR="00023981" w:rsidRPr="00023981">
              <w:rPr>
                <w:rFonts w:ascii="TH SarabunPSK" w:hAnsi="TH SarabunPSK" w:cs="TH SarabunPSK"/>
                <w:sz w:val="20"/>
                <w:szCs w:val="20"/>
              </w:rPr>
              <w:t>0</w:t>
            </w:r>
          </w:p>
        </w:tc>
        <w:tc>
          <w:tcPr>
            <w:tcW w:w="629"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64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center"/>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20</w:t>
            </w:r>
          </w:p>
        </w:tc>
        <w:tc>
          <w:tcPr>
            <w:tcW w:w="629" w:type="dxa"/>
            <w:tcBorders>
              <w:top w:val="nil"/>
              <w:left w:val="nil"/>
              <w:bottom w:val="single" w:sz="4" w:space="0" w:color="auto"/>
              <w:right w:val="single" w:sz="4" w:space="0" w:color="auto"/>
            </w:tcBorders>
            <w:shd w:val="clear" w:color="000000" w:fill="F2F2F2"/>
            <w:noWrap/>
            <w:vAlign w:val="bottom"/>
          </w:tcPr>
          <w:p w:rsidR="00023981" w:rsidRPr="00023981" w:rsidRDefault="00023981" w:rsidP="00023981">
            <w:pPr>
              <w:spacing w:after="0" w:line="240" w:lineRule="auto"/>
              <w:jc w:val="right"/>
              <w:rPr>
                <w:rFonts w:ascii="TH SarabunPSK" w:hAnsi="TH SarabunPSK" w:cs="TH SarabunPSK"/>
                <w:sz w:val="20"/>
                <w:szCs w:val="20"/>
              </w:rPr>
            </w:pPr>
          </w:p>
        </w:tc>
        <w:tc>
          <w:tcPr>
            <w:tcW w:w="629"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84"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p>
        </w:tc>
        <w:tc>
          <w:tcPr>
            <w:tcW w:w="572" w:type="dxa"/>
            <w:tcBorders>
              <w:top w:val="nil"/>
              <w:left w:val="nil"/>
              <w:bottom w:val="single" w:sz="4" w:space="0" w:color="auto"/>
              <w:right w:val="single" w:sz="4" w:space="0" w:color="auto"/>
            </w:tcBorders>
            <w:shd w:val="clear" w:color="000000" w:fill="FFFFFF"/>
            <w:noWrap/>
            <w:vAlign w:val="center"/>
          </w:tcPr>
          <w:p w:rsidR="00023981" w:rsidRPr="00023981" w:rsidRDefault="00023981" w:rsidP="00023981">
            <w:pPr>
              <w:spacing w:after="0" w:line="240" w:lineRule="auto"/>
              <w:jc w:val="right"/>
              <w:rPr>
                <w:rFonts w:ascii="TH SarabunPSK"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40</w:t>
            </w:r>
            <w:r w:rsidR="00023981" w:rsidRPr="00023981">
              <w:rPr>
                <w:rFonts w:ascii="TH SarabunPSK"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FFFFF"/>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20</w:t>
            </w:r>
            <w:r w:rsidR="00023981" w:rsidRPr="00023981">
              <w:rPr>
                <w:rFonts w:ascii="TH SarabunPSK"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r w:rsidR="000A173B">
              <w:rPr>
                <w:rFonts w:ascii="TH SarabunPSK" w:hAnsi="TH SarabunPSK" w:cs="TH SarabunPSK"/>
                <w:sz w:val="20"/>
                <w:szCs w:val="20"/>
              </w:rPr>
              <w:t>20</w:t>
            </w:r>
          </w:p>
        </w:tc>
      </w:tr>
      <w:tr w:rsidR="00023981"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ผู้ต้องขัง/เยาวชนสถานพินิจ</w:t>
            </w:r>
          </w:p>
        </w:tc>
        <w:tc>
          <w:tcPr>
            <w:tcW w:w="728"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4</w:t>
            </w:r>
            <w:r w:rsidR="00023981" w:rsidRPr="00023981">
              <w:rPr>
                <w:rFonts w:ascii="TH SarabunPSK" w:hAnsi="TH SarabunPSK" w:cs="TH SarabunPSK"/>
                <w:sz w:val="20"/>
                <w:szCs w:val="20"/>
              </w:rPr>
              <w:t>0</w:t>
            </w:r>
          </w:p>
        </w:tc>
        <w:tc>
          <w:tcPr>
            <w:tcW w:w="629" w:type="dxa"/>
            <w:tcBorders>
              <w:top w:val="nil"/>
              <w:left w:val="nil"/>
              <w:bottom w:val="single" w:sz="4" w:space="0" w:color="auto"/>
              <w:right w:val="single" w:sz="4" w:space="0" w:color="auto"/>
            </w:tcBorders>
            <w:shd w:val="clear" w:color="000000" w:fill="FFFFFF"/>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20</w:t>
            </w:r>
            <w:r w:rsidR="00023981" w:rsidRPr="00023981">
              <w:rPr>
                <w:rFonts w:ascii="TH SarabunPSK" w:hAnsi="TH SarabunPSK" w:cs="TH SarabunPSK"/>
                <w:sz w:val="20"/>
                <w:szCs w:val="20"/>
              </w:rPr>
              <w:t> </w:t>
            </w:r>
          </w:p>
        </w:tc>
        <w:tc>
          <w:tcPr>
            <w:tcW w:w="64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vAlign w:val="center"/>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20</w:t>
            </w:r>
          </w:p>
        </w:tc>
        <w:tc>
          <w:tcPr>
            <w:tcW w:w="629" w:type="dxa"/>
            <w:tcBorders>
              <w:top w:val="nil"/>
              <w:left w:val="nil"/>
              <w:bottom w:val="single" w:sz="4" w:space="0" w:color="auto"/>
              <w:right w:val="single" w:sz="4" w:space="0" w:color="auto"/>
            </w:tcBorders>
            <w:shd w:val="clear" w:color="000000" w:fill="F2F2F2"/>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120</w:t>
            </w:r>
          </w:p>
        </w:tc>
        <w:tc>
          <w:tcPr>
            <w:tcW w:w="629"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r w:rsidR="000A173B">
              <w:rPr>
                <w:rFonts w:ascii="TH SarabunPSK" w:hAnsi="TH SarabunPSK" w:cs="TH SarabunPSK"/>
                <w:sz w:val="20"/>
                <w:szCs w:val="20"/>
              </w:rPr>
              <w:t>80</w:t>
            </w:r>
          </w:p>
        </w:tc>
        <w:tc>
          <w:tcPr>
            <w:tcW w:w="584" w:type="dxa"/>
            <w:tcBorders>
              <w:top w:val="nil"/>
              <w:left w:val="nil"/>
              <w:bottom w:val="single" w:sz="4" w:space="0" w:color="auto"/>
              <w:right w:val="single" w:sz="4" w:space="0" w:color="auto"/>
            </w:tcBorders>
            <w:shd w:val="clear" w:color="000000" w:fill="FFFFFF"/>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4</w:t>
            </w:r>
            <w:r w:rsidR="00023981" w:rsidRPr="00023981">
              <w:rPr>
                <w:rFonts w:ascii="TH SarabunPSK" w:hAnsi="TH SarabunPSK" w:cs="TH SarabunPSK"/>
                <w:sz w:val="20"/>
                <w:szCs w:val="20"/>
              </w:rPr>
              <w:t>0</w:t>
            </w:r>
          </w:p>
        </w:tc>
        <w:tc>
          <w:tcPr>
            <w:tcW w:w="572" w:type="dxa"/>
            <w:tcBorders>
              <w:top w:val="nil"/>
              <w:left w:val="nil"/>
              <w:bottom w:val="single" w:sz="4" w:space="0" w:color="auto"/>
              <w:right w:val="single" w:sz="4" w:space="0" w:color="auto"/>
            </w:tcBorders>
            <w:shd w:val="clear" w:color="000000" w:fill="FFFFFF"/>
            <w:noWrap/>
            <w:vAlign w:val="center"/>
          </w:tcPr>
          <w:p w:rsidR="00023981" w:rsidRPr="00023981" w:rsidRDefault="00023981" w:rsidP="00023981">
            <w:pPr>
              <w:spacing w:after="0" w:line="240" w:lineRule="auto"/>
              <w:jc w:val="right"/>
              <w:rPr>
                <w:rFonts w:ascii="TH SarabunPSK"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4</w:t>
            </w:r>
            <w:r w:rsidR="00023981" w:rsidRPr="00023981">
              <w:rPr>
                <w:rFonts w:ascii="TH SarabunPSK" w:hAnsi="TH SarabunPSK" w:cs="TH SarabunPSK"/>
                <w:sz w:val="20"/>
                <w:szCs w:val="20"/>
              </w:rPr>
              <w:t>0</w:t>
            </w:r>
          </w:p>
        </w:tc>
        <w:tc>
          <w:tcPr>
            <w:tcW w:w="629" w:type="dxa"/>
            <w:tcBorders>
              <w:top w:val="nil"/>
              <w:left w:val="nil"/>
              <w:bottom w:val="single" w:sz="4" w:space="0" w:color="auto"/>
              <w:right w:val="single" w:sz="4" w:space="0" w:color="auto"/>
            </w:tcBorders>
            <w:shd w:val="clear" w:color="000000" w:fill="FFFFFF"/>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2</w:t>
            </w:r>
            <w:r w:rsidR="00023981" w:rsidRPr="00023981">
              <w:rPr>
                <w:rFonts w:ascii="TH SarabunPSK" w:hAnsi="TH SarabunPSK" w:cs="TH SarabunPSK"/>
                <w:sz w:val="20"/>
                <w:szCs w:val="20"/>
              </w:rPr>
              <w:t>0</w:t>
            </w:r>
          </w:p>
        </w:tc>
        <w:tc>
          <w:tcPr>
            <w:tcW w:w="553"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r w:rsidR="000A173B">
              <w:rPr>
                <w:rFonts w:ascii="TH SarabunPSK" w:hAnsi="TH SarabunPSK" w:cs="TH SarabunPSK"/>
                <w:sz w:val="20"/>
                <w:szCs w:val="20"/>
              </w:rPr>
              <w:t>20</w:t>
            </w:r>
          </w:p>
        </w:tc>
      </w:tr>
      <w:tr w:rsidR="00023981"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คนพิการ/ผู้ดูแลคนพิการ</w:t>
            </w:r>
          </w:p>
        </w:tc>
        <w:tc>
          <w:tcPr>
            <w:tcW w:w="728"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0</w:t>
            </w:r>
          </w:p>
        </w:tc>
        <w:tc>
          <w:tcPr>
            <w:tcW w:w="629"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p>
        </w:tc>
        <w:tc>
          <w:tcPr>
            <w:tcW w:w="64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center"/>
          </w:tcPr>
          <w:p w:rsidR="00023981" w:rsidRPr="00023981" w:rsidRDefault="00023981" w:rsidP="00023981">
            <w:pPr>
              <w:spacing w:after="0" w:line="240" w:lineRule="auto"/>
              <w:jc w:val="right"/>
              <w:rPr>
                <w:rFonts w:ascii="TH SarabunPSK"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84"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72" w:type="dxa"/>
            <w:tcBorders>
              <w:top w:val="nil"/>
              <w:left w:val="nil"/>
              <w:bottom w:val="single" w:sz="4" w:space="0" w:color="auto"/>
              <w:right w:val="single" w:sz="4" w:space="0" w:color="auto"/>
            </w:tcBorders>
            <w:shd w:val="clear" w:color="000000" w:fill="FFFFFF"/>
            <w:noWrap/>
            <w:vAlign w:val="center"/>
          </w:tcPr>
          <w:p w:rsidR="00023981" w:rsidRPr="00023981" w:rsidRDefault="00023981" w:rsidP="00023981">
            <w:pPr>
              <w:spacing w:after="0" w:line="240" w:lineRule="auto"/>
              <w:jc w:val="right"/>
              <w:rPr>
                <w:rFonts w:ascii="TH SarabunPSK"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20</w:t>
            </w:r>
            <w:r w:rsidR="00023981" w:rsidRPr="00023981">
              <w:rPr>
                <w:rFonts w:ascii="TH SarabunPSK"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53"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r w:rsidR="000A173B">
              <w:rPr>
                <w:rFonts w:ascii="TH SarabunPSK" w:hAnsi="TH SarabunPSK" w:cs="TH SarabunPSK"/>
                <w:sz w:val="20"/>
                <w:szCs w:val="20"/>
              </w:rPr>
              <w:t>20</w:t>
            </w:r>
          </w:p>
        </w:tc>
      </w:tr>
      <w:tr w:rsidR="00023981"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แรงงานนอกระบบ</w:t>
            </w:r>
          </w:p>
        </w:tc>
        <w:tc>
          <w:tcPr>
            <w:tcW w:w="728"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tcPr>
          <w:p w:rsidR="00023981" w:rsidRPr="00023981" w:rsidRDefault="00023981" w:rsidP="000A173B">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1</w:t>
            </w:r>
            <w:r w:rsidR="000A173B">
              <w:rPr>
                <w:rFonts w:ascii="TH SarabunPSK" w:hAnsi="TH SarabunPSK" w:cs="TH SarabunPSK"/>
                <w:sz w:val="20"/>
                <w:szCs w:val="20"/>
              </w:rPr>
              <w:t>8</w:t>
            </w:r>
            <w:r w:rsidRPr="00023981">
              <w:rPr>
                <w:rFonts w:ascii="TH SarabunPSK" w:hAnsi="TH SarabunPSK" w:cs="TH SarabunPSK"/>
                <w:sz w:val="20"/>
                <w:szCs w:val="20"/>
              </w:rPr>
              <w:t>0</w:t>
            </w:r>
          </w:p>
        </w:tc>
        <w:tc>
          <w:tcPr>
            <w:tcW w:w="629" w:type="dxa"/>
            <w:tcBorders>
              <w:top w:val="nil"/>
              <w:left w:val="nil"/>
              <w:bottom w:val="single" w:sz="4" w:space="0" w:color="auto"/>
              <w:right w:val="single" w:sz="4" w:space="0" w:color="auto"/>
            </w:tcBorders>
            <w:shd w:val="clear" w:color="000000" w:fill="FFFFFF"/>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60</w:t>
            </w:r>
          </w:p>
        </w:tc>
        <w:tc>
          <w:tcPr>
            <w:tcW w:w="647" w:type="dxa"/>
            <w:tcBorders>
              <w:top w:val="nil"/>
              <w:left w:val="nil"/>
              <w:bottom w:val="single" w:sz="4" w:space="0" w:color="auto"/>
              <w:right w:val="single" w:sz="4" w:space="0" w:color="auto"/>
            </w:tcBorders>
            <w:shd w:val="clear" w:color="000000" w:fill="FFFFFF"/>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80</w:t>
            </w:r>
          </w:p>
        </w:tc>
        <w:tc>
          <w:tcPr>
            <w:tcW w:w="553" w:type="dxa"/>
            <w:tcBorders>
              <w:top w:val="nil"/>
              <w:left w:val="nil"/>
              <w:bottom w:val="single" w:sz="4" w:space="0" w:color="auto"/>
              <w:right w:val="single" w:sz="4" w:space="0" w:color="auto"/>
            </w:tcBorders>
            <w:shd w:val="clear" w:color="000000" w:fill="FFFFFF"/>
            <w:noWrap/>
            <w:vAlign w:val="center"/>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40</w:t>
            </w:r>
          </w:p>
        </w:tc>
        <w:tc>
          <w:tcPr>
            <w:tcW w:w="629" w:type="dxa"/>
            <w:tcBorders>
              <w:top w:val="nil"/>
              <w:left w:val="nil"/>
              <w:bottom w:val="single" w:sz="4" w:space="0" w:color="auto"/>
              <w:right w:val="single" w:sz="4" w:space="0" w:color="auto"/>
            </w:tcBorders>
            <w:shd w:val="clear" w:color="000000" w:fill="F2F2F2"/>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140</w:t>
            </w:r>
          </w:p>
        </w:tc>
        <w:tc>
          <w:tcPr>
            <w:tcW w:w="629" w:type="dxa"/>
            <w:tcBorders>
              <w:top w:val="nil"/>
              <w:left w:val="nil"/>
              <w:bottom w:val="single" w:sz="4" w:space="0" w:color="auto"/>
              <w:right w:val="single" w:sz="4" w:space="0" w:color="auto"/>
            </w:tcBorders>
            <w:shd w:val="clear" w:color="000000" w:fill="FFFFFF"/>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2</w:t>
            </w:r>
            <w:r w:rsidR="00023981" w:rsidRPr="00023981">
              <w:rPr>
                <w:rFonts w:ascii="TH SarabunPSK" w:hAnsi="TH SarabunPSK" w:cs="TH SarabunPSK"/>
                <w:sz w:val="20"/>
                <w:szCs w:val="20"/>
              </w:rPr>
              <w:t>0</w:t>
            </w:r>
          </w:p>
        </w:tc>
        <w:tc>
          <w:tcPr>
            <w:tcW w:w="584" w:type="dxa"/>
            <w:tcBorders>
              <w:top w:val="nil"/>
              <w:left w:val="nil"/>
              <w:bottom w:val="single" w:sz="4" w:space="0" w:color="auto"/>
              <w:right w:val="single" w:sz="4" w:space="0" w:color="auto"/>
            </w:tcBorders>
            <w:shd w:val="clear" w:color="000000" w:fill="FFFFFF"/>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2</w:t>
            </w:r>
            <w:r w:rsidR="00023981" w:rsidRPr="00023981">
              <w:rPr>
                <w:rFonts w:ascii="TH SarabunPSK" w:hAnsi="TH SarabunPSK" w:cs="TH SarabunPSK"/>
                <w:sz w:val="20"/>
                <w:szCs w:val="20"/>
              </w:rPr>
              <w:t>0</w:t>
            </w:r>
          </w:p>
        </w:tc>
        <w:tc>
          <w:tcPr>
            <w:tcW w:w="572" w:type="dxa"/>
            <w:tcBorders>
              <w:top w:val="nil"/>
              <w:left w:val="nil"/>
              <w:bottom w:val="single" w:sz="4" w:space="0" w:color="auto"/>
              <w:right w:val="single" w:sz="4" w:space="0" w:color="auto"/>
            </w:tcBorders>
            <w:shd w:val="clear" w:color="000000" w:fill="FFFFFF"/>
            <w:noWrap/>
            <w:vAlign w:val="center"/>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10</w:t>
            </w:r>
            <w:r w:rsidR="00023981" w:rsidRPr="00023981">
              <w:rPr>
                <w:rFonts w:ascii="TH SarabunPSK" w:hAnsi="TH SarabunPSK" w:cs="TH SarabunPSK"/>
                <w:sz w:val="20"/>
                <w:szCs w:val="20"/>
              </w:rPr>
              <w:t>0</w:t>
            </w:r>
          </w:p>
        </w:tc>
        <w:tc>
          <w:tcPr>
            <w:tcW w:w="629" w:type="dxa"/>
            <w:tcBorders>
              <w:top w:val="nil"/>
              <w:left w:val="nil"/>
              <w:bottom w:val="single" w:sz="4" w:space="0" w:color="auto"/>
              <w:right w:val="single" w:sz="4" w:space="0" w:color="auto"/>
            </w:tcBorders>
            <w:shd w:val="clear" w:color="000000" w:fill="F2F2F2"/>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1</w:t>
            </w:r>
            <w:r w:rsidR="00023981" w:rsidRPr="00023981">
              <w:rPr>
                <w:rFonts w:ascii="TH SarabunPSK" w:hAnsi="TH SarabunPSK" w:cs="TH SarabunPSK"/>
                <w:sz w:val="20"/>
                <w:szCs w:val="20"/>
              </w:rPr>
              <w:t>20</w:t>
            </w:r>
          </w:p>
        </w:tc>
        <w:tc>
          <w:tcPr>
            <w:tcW w:w="629" w:type="dxa"/>
            <w:tcBorders>
              <w:top w:val="nil"/>
              <w:left w:val="nil"/>
              <w:bottom w:val="single" w:sz="4" w:space="0" w:color="auto"/>
              <w:right w:val="single" w:sz="4" w:space="0" w:color="auto"/>
            </w:tcBorders>
            <w:shd w:val="clear" w:color="000000" w:fill="FFFFFF"/>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10</w:t>
            </w:r>
            <w:r w:rsidR="00023981" w:rsidRPr="00023981">
              <w:rPr>
                <w:rFonts w:ascii="TH SarabunPSK" w:hAnsi="TH SarabunPSK" w:cs="TH SarabunPSK"/>
                <w:sz w:val="20"/>
                <w:szCs w:val="20"/>
              </w:rPr>
              <w:t>0</w:t>
            </w:r>
          </w:p>
        </w:tc>
        <w:tc>
          <w:tcPr>
            <w:tcW w:w="553" w:type="dxa"/>
            <w:tcBorders>
              <w:top w:val="nil"/>
              <w:left w:val="nil"/>
              <w:bottom w:val="single" w:sz="4" w:space="0" w:color="auto"/>
              <w:right w:val="single" w:sz="4" w:space="0" w:color="auto"/>
            </w:tcBorders>
            <w:shd w:val="clear" w:color="000000" w:fill="FFFFFF"/>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20</w:t>
            </w:r>
          </w:p>
        </w:tc>
      </w:tr>
      <w:tr w:rsidR="00023981"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ทหารเกณฑ์ก่อนปลดประจำการ</w:t>
            </w:r>
          </w:p>
        </w:tc>
        <w:tc>
          <w:tcPr>
            <w:tcW w:w="728"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vAlign w:val="center"/>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6</w:t>
            </w:r>
            <w:r w:rsidR="00023981" w:rsidRPr="00023981">
              <w:rPr>
                <w:rFonts w:ascii="TH SarabunPSK" w:hAnsi="TH SarabunPSK" w:cs="TH SarabunPSK"/>
                <w:sz w:val="20"/>
                <w:szCs w:val="20"/>
              </w:rPr>
              <w:t>0</w:t>
            </w:r>
          </w:p>
        </w:tc>
        <w:tc>
          <w:tcPr>
            <w:tcW w:w="629"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647"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vAlign w:val="center"/>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20</w:t>
            </w:r>
          </w:p>
        </w:tc>
        <w:tc>
          <w:tcPr>
            <w:tcW w:w="629" w:type="dxa"/>
            <w:tcBorders>
              <w:top w:val="nil"/>
              <w:left w:val="nil"/>
              <w:bottom w:val="single" w:sz="4" w:space="0" w:color="auto"/>
              <w:right w:val="single" w:sz="4" w:space="0" w:color="auto"/>
            </w:tcBorders>
            <w:shd w:val="clear" w:color="000000" w:fill="F2F2F2"/>
            <w:noWrap/>
            <w:vAlign w:val="bottom"/>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60</w:t>
            </w:r>
          </w:p>
        </w:tc>
        <w:tc>
          <w:tcPr>
            <w:tcW w:w="629"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r w:rsidR="000A173B">
              <w:rPr>
                <w:rFonts w:ascii="TH SarabunPSK" w:hAnsi="TH SarabunPSK" w:cs="TH SarabunPSK"/>
                <w:sz w:val="20"/>
                <w:szCs w:val="20"/>
              </w:rPr>
              <w:t>40</w:t>
            </w:r>
          </w:p>
        </w:tc>
        <w:tc>
          <w:tcPr>
            <w:tcW w:w="584"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72" w:type="dxa"/>
            <w:tcBorders>
              <w:top w:val="nil"/>
              <w:left w:val="nil"/>
              <w:bottom w:val="single" w:sz="4" w:space="0" w:color="auto"/>
              <w:right w:val="single" w:sz="4" w:space="0" w:color="auto"/>
            </w:tcBorders>
            <w:shd w:val="clear" w:color="000000" w:fill="FFFFFF"/>
            <w:noWrap/>
            <w:vAlign w:val="center"/>
          </w:tcPr>
          <w:p w:rsidR="00023981" w:rsidRPr="00023981" w:rsidRDefault="00023981" w:rsidP="00023981">
            <w:pPr>
              <w:spacing w:after="0" w:line="240" w:lineRule="auto"/>
              <w:jc w:val="right"/>
              <w:rPr>
                <w:rFonts w:ascii="TH SarabunPSK"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629"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53" w:type="dxa"/>
            <w:tcBorders>
              <w:top w:val="nil"/>
              <w:left w:val="nil"/>
              <w:bottom w:val="single" w:sz="4" w:space="0" w:color="auto"/>
              <w:right w:val="single" w:sz="4" w:space="0" w:color="auto"/>
            </w:tcBorders>
            <w:shd w:val="clear" w:color="000000" w:fill="FFFFFF"/>
            <w:noWrap/>
            <w:vAlign w:val="bottom"/>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r w:rsidR="000A173B">
              <w:rPr>
                <w:rFonts w:ascii="TH SarabunPSK" w:hAnsi="TH SarabunPSK" w:cs="TH SarabunPSK"/>
                <w:sz w:val="20"/>
                <w:szCs w:val="20"/>
              </w:rPr>
              <w:t>20</w:t>
            </w:r>
          </w:p>
        </w:tc>
      </w:tr>
      <w:tr w:rsidR="00023981" w:rsidRPr="00D731BC" w:rsidTr="00EF2D9B">
        <w:trPr>
          <w:trHeight w:val="315"/>
        </w:trPr>
        <w:tc>
          <w:tcPr>
            <w:tcW w:w="2978" w:type="dxa"/>
            <w:tcBorders>
              <w:top w:val="nil"/>
              <w:left w:val="single" w:sz="4" w:space="0" w:color="auto"/>
              <w:bottom w:val="single" w:sz="4" w:space="0" w:color="auto"/>
              <w:right w:val="single" w:sz="4" w:space="0" w:color="auto"/>
            </w:tcBorders>
            <w:shd w:val="clear" w:color="000000" w:fill="FFFFFF"/>
            <w:vAlign w:val="center"/>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แรงงานตามโครงการอันเนื่องมาจากพระราชดำริ</w:t>
            </w:r>
          </w:p>
        </w:tc>
        <w:tc>
          <w:tcPr>
            <w:tcW w:w="728"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2</w:t>
            </w:r>
            <w:r w:rsidR="00023981" w:rsidRPr="00023981">
              <w:rPr>
                <w:rFonts w:ascii="TH SarabunPSK" w:hAnsi="TH SarabunPSK" w:cs="TH SarabunPSK"/>
                <w:sz w:val="20"/>
                <w:szCs w:val="20"/>
              </w:rPr>
              <w:t>0</w:t>
            </w:r>
          </w:p>
        </w:tc>
        <w:tc>
          <w:tcPr>
            <w:tcW w:w="629"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p>
        </w:tc>
        <w:tc>
          <w:tcPr>
            <w:tcW w:w="64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r w:rsidR="000A173B">
              <w:rPr>
                <w:rFonts w:ascii="TH SarabunPSK" w:hAnsi="TH SarabunPSK" w:cs="TH SarabunPSK"/>
                <w:sz w:val="20"/>
                <w:szCs w:val="20"/>
              </w:rPr>
              <w:t>20</w:t>
            </w:r>
          </w:p>
        </w:tc>
        <w:tc>
          <w:tcPr>
            <w:tcW w:w="553"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40</w:t>
            </w:r>
            <w:r w:rsidR="00023981" w:rsidRPr="00023981">
              <w:rPr>
                <w:rFonts w:ascii="TH SarabunPSK" w:hAnsi="TH SarabunPSK" w:cs="TH SarabunPSK"/>
                <w:sz w:val="20"/>
                <w:szCs w:val="20"/>
              </w:rPr>
              <w:t> </w:t>
            </w:r>
          </w:p>
        </w:tc>
        <w:tc>
          <w:tcPr>
            <w:tcW w:w="629"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84" w:type="dxa"/>
            <w:tcBorders>
              <w:top w:val="nil"/>
              <w:left w:val="nil"/>
              <w:bottom w:val="single" w:sz="4" w:space="0" w:color="auto"/>
              <w:right w:val="single" w:sz="4" w:space="0" w:color="auto"/>
            </w:tcBorders>
            <w:shd w:val="clear" w:color="000000" w:fill="FFFFFF"/>
            <w:noWrap/>
          </w:tcPr>
          <w:p w:rsidR="00023981" w:rsidRPr="00023981" w:rsidRDefault="000A173B" w:rsidP="00023981">
            <w:pPr>
              <w:spacing w:after="0" w:line="240" w:lineRule="auto"/>
              <w:jc w:val="right"/>
              <w:rPr>
                <w:rFonts w:ascii="TH SarabunPSK" w:hAnsi="TH SarabunPSK" w:cs="TH SarabunPSK"/>
                <w:sz w:val="20"/>
                <w:szCs w:val="20"/>
              </w:rPr>
            </w:pPr>
            <w:r>
              <w:rPr>
                <w:rFonts w:ascii="TH SarabunPSK" w:hAnsi="TH SarabunPSK" w:cs="TH SarabunPSK"/>
                <w:sz w:val="20"/>
                <w:szCs w:val="20"/>
              </w:rPr>
              <w:t>20</w:t>
            </w:r>
            <w:r w:rsidR="00023981" w:rsidRPr="00023981">
              <w:rPr>
                <w:rFonts w:ascii="TH SarabunPSK" w:hAnsi="TH SarabunPSK" w:cs="TH SarabunPSK"/>
                <w:sz w:val="20"/>
                <w:szCs w:val="20"/>
              </w:rPr>
              <w:t> </w:t>
            </w:r>
          </w:p>
        </w:tc>
        <w:tc>
          <w:tcPr>
            <w:tcW w:w="572"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p>
        </w:tc>
        <w:tc>
          <w:tcPr>
            <w:tcW w:w="629"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14.2 </w:t>
            </w:r>
            <w:r w:rsidRPr="00EF2D9B">
              <w:rPr>
                <w:rFonts w:ascii="TH SarabunPSK" w:eastAsia="Times New Roman" w:hAnsi="TH SarabunPSK" w:cs="TH SarabunPSK"/>
                <w:spacing w:val="-8"/>
                <w:sz w:val="20"/>
                <w:szCs w:val="20"/>
                <w:cs/>
              </w:rPr>
              <w:t>กิจกรรมเพิ่มทักษะด้านอาชี</w:t>
            </w:r>
            <w:r w:rsidR="00EF2D9B">
              <w:rPr>
                <w:rFonts w:ascii="TH SarabunPSK" w:eastAsia="Times New Roman" w:hAnsi="TH SarabunPSK" w:cs="TH SarabunPSK"/>
                <w:spacing w:val="-8"/>
                <w:sz w:val="20"/>
                <w:szCs w:val="20"/>
                <w:cs/>
              </w:rPr>
              <w:t>พแก่นักเรีย</w:t>
            </w:r>
            <w:r w:rsidR="00EF2D9B">
              <w:rPr>
                <w:rFonts w:ascii="TH SarabunPSK" w:eastAsia="Times New Roman" w:hAnsi="TH SarabunPSK" w:cs="TH SarabunPSK" w:hint="cs"/>
                <w:spacing w:val="-8"/>
                <w:sz w:val="20"/>
                <w:szCs w:val="20"/>
                <w:cs/>
              </w:rPr>
              <w:t>น</w:t>
            </w:r>
            <w:r w:rsidRPr="00EF2D9B">
              <w:rPr>
                <w:rFonts w:ascii="TH SarabunPSK" w:eastAsia="Times New Roman" w:hAnsi="TH SarabunPSK" w:cs="TH SarabunPSK"/>
                <w:spacing w:val="-8"/>
                <w:sz w:val="20"/>
                <w:szCs w:val="20"/>
                <w:cs/>
              </w:rPr>
              <w:t>ครอบครัว</w:t>
            </w:r>
            <w:r w:rsidR="00EF2D9B">
              <w:rPr>
                <w:rFonts w:ascii="TH SarabunPSK" w:eastAsia="Times New Roman" w:hAnsi="TH SarabunPSK" w:cs="TH SarabunPSK" w:hint="cs"/>
                <w:spacing w:val="-8"/>
                <w:sz w:val="20"/>
                <w:szCs w:val="20"/>
                <w:cs/>
              </w:rPr>
              <w:t xml:space="preserve"> </w:t>
            </w:r>
            <w:r w:rsidRPr="00EF2D9B">
              <w:rPr>
                <w:rFonts w:ascii="TH SarabunPSK" w:eastAsia="Times New Roman" w:hAnsi="TH SarabunPSK" w:cs="TH SarabunPSK"/>
                <w:spacing w:val="-8"/>
                <w:sz w:val="20"/>
                <w:szCs w:val="20"/>
                <w:cs/>
              </w:rPr>
              <w:t>ยากจนที่ไม่ได้เรียนต่อหลังจบการศึกษาภาคบังคับ</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100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20</w:t>
            </w: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60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20</w:t>
            </w: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20</w:t>
            </w: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40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15. </w:t>
            </w:r>
            <w:r w:rsidRPr="00D731BC">
              <w:rPr>
                <w:rFonts w:ascii="TH SarabunPSK" w:eastAsia="Times New Roman" w:hAnsi="TH SarabunPSK" w:cs="TH SarabunPSK"/>
                <w:sz w:val="20"/>
                <w:szCs w:val="20"/>
                <w:cs/>
              </w:rPr>
              <w:t xml:space="preserve">โครงการเสริมสมรรถนะแรงงานด้านเทคโนโลยีรองรับการทำงานในศตวรรษที่ </w:t>
            </w:r>
            <w:r w:rsidRPr="00D731BC">
              <w:rPr>
                <w:rFonts w:ascii="TH SarabunPSK" w:eastAsia="Times New Roman" w:hAnsi="TH SarabunPSK" w:cs="TH SarabunPSK"/>
                <w:sz w:val="20"/>
                <w:szCs w:val="20"/>
              </w:rPr>
              <w:t>21 (</w:t>
            </w:r>
            <w:r w:rsidRPr="00D731BC">
              <w:rPr>
                <w:rFonts w:ascii="TH SarabunPSK" w:eastAsia="Times New Roman" w:hAnsi="TH SarabunPSK" w:cs="TH SarabunPSK"/>
                <w:sz w:val="20"/>
                <w:szCs w:val="20"/>
                <w:cs/>
              </w:rPr>
              <w:t>เจ้าภาพ สพท.)</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260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140</w:t>
            </w: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260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140</w:t>
            </w: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200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140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กิจกรรม เสริมสมรรถนะแรงงานด้านเทคโนโลยีรองรับการทำงานในศตวรรษที่</w:t>
            </w:r>
            <w:r w:rsidRPr="00D731BC">
              <w:rPr>
                <w:rFonts w:ascii="TH SarabunPSK" w:eastAsia="Times New Roman" w:hAnsi="TH SarabunPSK" w:cs="TH SarabunPSK"/>
                <w:sz w:val="20"/>
                <w:szCs w:val="20"/>
              </w:rPr>
              <w:t xml:space="preserve"> 21</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260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140</w:t>
            </w: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260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140</w:t>
            </w: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200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140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60</w:t>
            </w: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แผนงานบูรณาการ</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เตรียมความพร้อมเพื่อรองรับสังคมสูงวัย</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r>
      <w:tr w:rsidR="00A2375D" w:rsidRPr="00D731BC" w:rsidTr="00EF2D9B">
        <w:trPr>
          <w:trHeight w:val="105"/>
        </w:trPr>
        <w:tc>
          <w:tcPr>
            <w:tcW w:w="2978" w:type="dxa"/>
            <w:tcBorders>
              <w:top w:val="nil"/>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rPr>
              <w:t xml:space="preserve">16. </w:t>
            </w:r>
            <w:r w:rsidRPr="00D731BC">
              <w:rPr>
                <w:rFonts w:ascii="TH SarabunPSK" w:eastAsia="Times New Roman" w:hAnsi="TH SarabunPSK" w:cs="TH SarabunPSK"/>
                <w:sz w:val="20"/>
                <w:szCs w:val="20"/>
                <w:cs/>
              </w:rPr>
              <w:t>โครงการฝึกอบรมแรงงานผู้สูงอายุเพื่อเพิ่มโอกาสในการประกอบอาชีพ</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เจ้าภาพ ศป.)</w:t>
            </w:r>
          </w:p>
        </w:tc>
        <w:tc>
          <w:tcPr>
            <w:tcW w:w="728"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300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647"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300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584"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572"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629" w:type="dxa"/>
            <w:tcBorders>
              <w:top w:val="nil"/>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220</w:t>
            </w:r>
          </w:p>
        </w:tc>
        <w:tc>
          <w:tcPr>
            <w:tcW w:w="629"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120</w:t>
            </w:r>
          </w:p>
        </w:tc>
        <w:tc>
          <w:tcPr>
            <w:tcW w:w="553" w:type="dxa"/>
            <w:tcBorders>
              <w:top w:val="nil"/>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r>
      <w:tr w:rsidR="00A2375D" w:rsidRPr="00D731BC" w:rsidTr="00EF2D9B">
        <w:trPr>
          <w:trHeight w:val="105"/>
        </w:trPr>
        <w:tc>
          <w:tcPr>
            <w:tcW w:w="2978" w:type="dxa"/>
            <w:tcBorders>
              <w:top w:val="single" w:sz="4" w:space="0" w:color="auto"/>
              <w:left w:val="single" w:sz="4" w:space="0" w:color="auto"/>
              <w:bottom w:val="single" w:sz="4" w:space="0" w:color="auto"/>
              <w:right w:val="single" w:sz="4" w:space="0" w:color="auto"/>
            </w:tcBorders>
            <w:shd w:val="clear" w:color="000000" w:fill="FFFFFF"/>
            <w:hideMark/>
          </w:tcPr>
          <w:p w:rsidR="00A2375D" w:rsidRPr="00D731BC" w:rsidRDefault="00A2375D" w:rsidP="00A64698">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กิจกรรม</w:t>
            </w:r>
            <w:r w:rsidRPr="00D731BC">
              <w:rPr>
                <w:rFonts w:ascii="TH SarabunPSK" w:eastAsia="Times New Roman" w:hAnsi="TH SarabunPSK" w:cs="TH SarabunPSK"/>
                <w:sz w:val="20"/>
                <w:szCs w:val="20"/>
              </w:rPr>
              <w:t xml:space="preserve"> </w:t>
            </w:r>
            <w:r w:rsidRPr="00D731BC">
              <w:rPr>
                <w:rFonts w:ascii="TH SarabunPSK" w:eastAsia="Times New Roman" w:hAnsi="TH SarabunPSK" w:cs="TH SarabunPSK"/>
                <w:sz w:val="20"/>
                <w:szCs w:val="20"/>
                <w:cs/>
              </w:rPr>
              <w:t>ฝึกอบรมแรงงานผู้สูงอายุเพื่อเพิ่มโอกาสในการประกอบอาชีพ</w:t>
            </w:r>
          </w:p>
        </w:tc>
        <w:tc>
          <w:tcPr>
            <w:tcW w:w="728"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คน</w:t>
            </w:r>
          </w:p>
        </w:tc>
        <w:tc>
          <w:tcPr>
            <w:tcW w:w="629" w:type="dxa"/>
            <w:tcBorders>
              <w:top w:val="single" w:sz="4" w:space="0" w:color="auto"/>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300</w:t>
            </w:r>
          </w:p>
        </w:tc>
        <w:tc>
          <w:tcPr>
            <w:tcW w:w="629"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647"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553"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629" w:type="dxa"/>
            <w:tcBorders>
              <w:top w:val="single" w:sz="4" w:space="0" w:color="auto"/>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r w:rsidRPr="00D731BC">
              <w:rPr>
                <w:rFonts w:ascii="TH SarabunPSK" w:eastAsia="Times New Roman" w:hAnsi="TH SarabunPSK" w:cs="TH SarabunPSK"/>
                <w:color w:val="000000"/>
                <w:sz w:val="20"/>
                <w:szCs w:val="20"/>
              </w:rPr>
              <w:t>300</w:t>
            </w:r>
          </w:p>
        </w:tc>
        <w:tc>
          <w:tcPr>
            <w:tcW w:w="629"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584"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572"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c>
          <w:tcPr>
            <w:tcW w:w="629" w:type="dxa"/>
            <w:tcBorders>
              <w:top w:val="single" w:sz="4" w:space="0" w:color="auto"/>
              <w:left w:val="nil"/>
              <w:bottom w:val="single" w:sz="4" w:space="0" w:color="auto"/>
              <w:right w:val="single" w:sz="4" w:space="0" w:color="auto"/>
            </w:tcBorders>
            <w:shd w:val="clear" w:color="000000" w:fill="F2F2F2"/>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220</w:t>
            </w:r>
          </w:p>
        </w:tc>
        <w:tc>
          <w:tcPr>
            <w:tcW w:w="629"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120</w:t>
            </w:r>
          </w:p>
        </w:tc>
        <w:tc>
          <w:tcPr>
            <w:tcW w:w="553" w:type="dxa"/>
            <w:tcBorders>
              <w:top w:val="single" w:sz="4" w:space="0" w:color="auto"/>
              <w:left w:val="nil"/>
              <w:bottom w:val="single" w:sz="4" w:space="0" w:color="auto"/>
              <w:right w:val="single" w:sz="4" w:space="0" w:color="auto"/>
            </w:tcBorders>
            <w:shd w:val="clear" w:color="000000" w:fill="FFFFFF"/>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r w:rsidRPr="00D731BC">
              <w:rPr>
                <w:rFonts w:ascii="TH SarabunPSK" w:eastAsia="Times New Roman" w:hAnsi="TH SarabunPSK" w:cs="TH SarabunPSK"/>
                <w:sz w:val="20"/>
                <w:szCs w:val="20"/>
              </w:rPr>
              <w:t>100</w:t>
            </w:r>
          </w:p>
        </w:tc>
      </w:tr>
      <w:tr w:rsidR="00A2375D" w:rsidRPr="00D731BC" w:rsidTr="00EF2D9B">
        <w:trPr>
          <w:trHeight w:val="105"/>
        </w:trPr>
        <w:tc>
          <w:tcPr>
            <w:tcW w:w="2978" w:type="dxa"/>
            <w:tcBorders>
              <w:top w:val="single" w:sz="4" w:space="0" w:color="auto"/>
            </w:tcBorders>
            <w:shd w:val="clear" w:color="auto" w:fill="FFFFFF" w:themeFill="background1"/>
            <w:hideMark/>
          </w:tcPr>
          <w:p w:rsidR="00A2375D" w:rsidRPr="00D731BC" w:rsidRDefault="00A2375D" w:rsidP="00A64698">
            <w:pPr>
              <w:spacing w:after="0" w:line="240" w:lineRule="auto"/>
              <w:rPr>
                <w:rFonts w:ascii="TH SarabunPSK" w:eastAsia="Times New Roman" w:hAnsi="TH SarabunPSK" w:cs="TH SarabunPSK"/>
                <w:sz w:val="20"/>
                <w:szCs w:val="20"/>
              </w:rPr>
            </w:pPr>
          </w:p>
        </w:tc>
        <w:tc>
          <w:tcPr>
            <w:tcW w:w="728" w:type="dxa"/>
            <w:tcBorders>
              <w:top w:val="single" w:sz="4" w:space="0" w:color="auto"/>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single" w:sz="4" w:space="0" w:color="auto"/>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single" w:sz="4" w:space="0" w:color="auto"/>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47" w:type="dxa"/>
            <w:tcBorders>
              <w:top w:val="single" w:sz="4" w:space="0" w:color="auto"/>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single" w:sz="4" w:space="0" w:color="auto"/>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single" w:sz="4" w:space="0" w:color="auto"/>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single" w:sz="4" w:space="0" w:color="auto"/>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84" w:type="dxa"/>
            <w:tcBorders>
              <w:top w:val="single" w:sz="4" w:space="0" w:color="auto"/>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72" w:type="dxa"/>
            <w:tcBorders>
              <w:top w:val="single" w:sz="4" w:space="0" w:color="auto"/>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single" w:sz="4" w:space="0" w:color="auto"/>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single" w:sz="4" w:space="0" w:color="auto"/>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single" w:sz="4" w:space="0" w:color="auto"/>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r>
      <w:tr w:rsidR="00A2375D" w:rsidRPr="00D731BC" w:rsidTr="00EF2D9B">
        <w:trPr>
          <w:trHeight w:val="105"/>
        </w:trPr>
        <w:tc>
          <w:tcPr>
            <w:tcW w:w="2978" w:type="dxa"/>
            <w:tcBorders>
              <w:top w:val="nil"/>
            </w:tcBorders>
            <w:shd w:val="clear" w:color="auto" w:fill="FFFFFF" w:themeFill="background1"/>
            <w:hideMark/>
          </w:tcPr>
          <w:p w:rsidR="00A2375D" w:rsidRPr="00D731BC" w:rsidRDefault="00A2375D" w:rsidP="00A07F9C">
            <w:pPr>
              <w:spacing w:after="0" w:line="240" w:lineRule="auto"/>
              <w:rPr>
                <w:rFonts w:ascii="TH SarabunPSK" w:eastAsia="Times New Roman" w:hAnsi="TH SarabunPSK" w:cs="TH SarabunPSK"/>
                <w:sz w:val="20"/>
                <w:szCs w:val="20"/>
              </w:rPr>
            </w:pPr>
            <w:r w:rsidRPr="00D731BC">
              <w:rPr>
                <w:rFonts w:ascii="TH SarabunPSK" w:eastAsia="Times New Roman" w:hAnsi="TH SarabunPSK" w:cs="TH SarabunPSK"/>
                <w:sz w:val="20"/>
                <w:szCs w:val="20"/>
                <w:cs/>
              </w:rPr>
              <w:t xml:space="preserve">ข้อมูล ณ </w:t>
            </w:r>
            <w:r w:rsidR="00A07F9C">
              <w:rPr>
                <w:rFonts w:ascii="TH SarabunPSK" w:eastAsia="Times New Roman" w:hAnsi="TH SarabunPSK" w:cs="TH SarabunPSK" w:hint="cs"/>
                <w:color w:val="000000"/>
                <w:sz w:val="20"/>
                <w:szCs w:val="20"/>
                <w:cs/>
              </w:rPr>
              <w:t>30</w:t>
            </w:r>
            <w:r w:rsidR="00755CCE">
              <w:rPr>
                <w:rFonts w:ascii="TH SarabunPSK" w:eastAsia="Times New Roman" w:hAnsi="TH SarabunPSK" w:cs="TH SarabunPSK" w:hint="cs"/>
                <w:color w:val="000000"/>
                <w:sz w:val="20"/>
                <w:szCs w:val="20"/>
                <w:cs/>
              </w:rPr>
              <w:t xml:space="preserve"> ธ.ค. </w:t>
            </w:r>
            <w:r w:rsidR="00755CCE" w:rsidRPr="00A72612">
              <w:rPr>
                <w:rFonts w:ascii="TH SarabunPSK" w:eastAsia="Times New Roman" w:hAnsi="TH SarabunPSK" w:cs="TH SarabunPSK"/>
                <w:color w:val="000000"/>
                <w:sz w:val="20"/>
                <w:szCs w:val="20"/>
                <w:cs/>
              </w:rPr>
              <w:t xml:space="preserve"> </w:t>
            </w:r>
            <w:r w:rsidR="00755CCE" w:rsidRPr="00A72612">
              <w:rPr>
                <w:rFonts w:ascii="TH SarabunPSK" w:eastAsia="Times New Roman" w:hAnsi="TH SarabunPSK" w:cs="TH SarabunPSK"/>
                <w:color w:val="000000"/>
                <w:sz w:val="20"/>
                <w:szCs w:val="20"/>
              </w:rPr>
              <w:t>63</w:t>
            </w:r>
          </w:p>
        </w:tc>
        <w:tc>
          <w:tcPr>
            <w:tcW w:w="728" w:type="dxa"/>
            <w:tcBorders>
              <w:top w:val="nil"/>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nil"/>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47" w:type="dxa"/>
            <w:tcBorders>
              <w:top w:val="nil"/>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color w:val="000000"/>
                <w:sz w:val="20"/>
                <w:szCs w:val="20"/>
              </w:rPr>
            </w:pPr>
          </w:p>
        </w:tc>
        <w:tc>
          <w:tcPr>
            <w:tcW w:w="629" w:type="dxa"/>
            <w:tcBorders>
              <w:top w:val="nil"/>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84" w:type="dxa"/>
            <w:tcBorders>
              <w:top w:val="nil"/>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72" w:type="dxa"/>
            <w:tcBorders>
              <w:top w:val="nil"/>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629" w:type="dxa"/>
            <w:tcBorders>
              <w:top w:val="nil"/>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c>
          <w:tcPr>
            <w:tcW w:w="553" w:type="dxa"/>
            <w:tcBorders>
              <w:top w:val="nil"/>
            </w:tcBorders>
            <w:shd w:val="clear" w:color="auto" w:fill="FFFFFF" w:themeFill="background1"/>
            <w:noWrap/>
            <w:hideMark/>
          </w:tcPr>
          <w:p w:rsidR="00A2375D" w:rsidRPr="00D731BC" w:rsidRDefault="00A2375D" w:rsidP="00A64698">
            <w:pPr>
              <w:spacing w:after="0" w:line="240" w:lineRule="auto"/>
              <w:jc w:val="center"/>
              <w:rPr>
                <w:rFonts w:ascii="TH SarabunPSK" w:eastAsia="Times New Roman" w:hAnsi="TH SarabunPSK" w:cs="TH SarabunPSK"/>
                <w:sz w:val="20"/>
                <w:szCs w:val="20"/>
              </w:rPr>
            </w:pPr>
          </w:p>
        </w:tc>
      </w:tr>
    </w:tbl>
    <w:p w:rsidR="00A07F9C" w:rsidRDefault="00A07F9C" w:rsidP="00A07F9C">
      <w:pPr>
        <w:pStyle w:val="aff2"/>
        <w:tabs>
          <w:tab w:val="left" w:pos="567"/>
        </w:tabs>
        <w:ind w:left="360"/>
        <w:rPr>
          <w:rFonts w:ascii="TH SarabunPSK" w:hAnsi="TH SarabunPSK" w:cs="TH SarabunPSK"/>
          <w:szCs w:val="20"/>
        </w:rPr>
      </w:pPr>
    </w:p>
    <w:p w:rsidR="00A07F9C" w:rsidRDefault="00A07F9C" w:rsidP="00A07F9C">
      <w:pPr>
        <w:pStyle w:val="aff2"/>
        <w:tabs>
          <w:tab w:val="left" w:pos="567"/>
        </w:tabs>
        <w:ind w:left="360"/>
        <w:rPr>
          <w:rFonts w:ascii="TH SarabunPSK" w:hAnsi="TH SarabunPSK" w:cs="TH SarabunPSK"/>
          <w:szCs w:val="20"/>
        </w:rPr>
      </w:pPr>
    </w:p>
    <w:p w:rsidR="00A07F9C" w:rsidRPr="00A07F9C" w:rsidRDefault="00A07F9C" w:rsidP="00A07F9C">
      <w:pPr>
        <w:pStyle w:val="aff2"/>
        <w:tabs>
          <w:tab w:val="left" w:pos="567"/>
        </w:tabs>
        <w:ind w:left="360"/>
        <w:rPr>
          <w:rFonts w:ascii="TH SarabunPSK" w:hAnsi="TH SarabunPSK" w:cs="TH SarabunPSK"/>
          <w:szCs w:val="20"/>
        </w:rPr>
      </w:pPr>
    </w:p>
    <w:tbl>
      <w:tblPr>
        <w:tblW w:w="10773" w:type="dxa"/>
        <w:tblInd w:w="-459" w:type="dxa"/>
        <w:tblLayout w:type="fixed"/>
        <w:tblLook w:val="04A0" w:firstRow="1" w:lastRow="0" w:firstColumn="1" w:lastColumn="0" w:noHBand="0" w:noVBand="1"/>
      </w:tblPr>
      <w:tblGrid>
        <w:gridCol w:w="3261"/>
        <w:gridCol w:w="567"/>
        <w:gridCol w:w="850"/>
        <w:gridCol w:w="704"/>
        <w:gridCol w:w="704"/>
        <w:gridCol w:w="704"/>
        <w:gridCol w:w="567"/>
        <w:gridCol w:w="708"/>
        <w:gridCol w:w="709"/>
        <w:gridCol w:w="567"/>
        <w:gridCol w:w="760"/>
        <w:gridCol w:w="672"/>
      </w:tblGrid>
      <w:tr w:rsidR="00017426" w:rsidRPr="00065BAF" w:rsidTr="00A2375D">
        <w:trPr>
          <w:trHeight w:val="601"/>
        </w:trPr>
        <w:tc>
          <w:tcPr>
            <w:tcW w:w="3261"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cs/>
              </w:rPr>
              <w:t>ยุทธศาสตร์ชาติ</w:t>
            </w:r>
            <w:r w:rsidRPr="00065BAF">
              <w:rPr>
                <w:rFonts w:ascii="TH SarabunPSK" w:eastAsia="Times New Roman" w:hAnsi="TH SarabunPSK" w:cs="TH SarabunPSK"/>
                <w:b/>
                <w:bCs/>
                <w:sz w:val="20"/>
                <w:szCs w:val="20"/>
              </w:rPr>
              <w:t xml:space="preserve"> </w:t>
            </w:r>
            <w:r w:rsidRPr="00065BAF">
              <w:rPr>
                <w:rFonts w:ascii="TH SarabunPSK" w:eastAsia="Times New Roman" w:hAnsi="TH SarabunPSK" w:cs="TH SarabunPSK"/>
                <w:b/>
                <w:bCs/>
                <w:sz w:val="20"/>
                <w:szCs w:val="20"/>
                <w:cs/>
              </w:rPr>
              <w:t>แผนแม่บท ยุทธศาสตร์จัดสรรงบประมาณ</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065BAF" w:rsidRDefault="00017426" w:rsidP="003C3961">
            <w:pPr>
              <w:spacing w:after="0" w:line="240" w:lineRule="auto"/>
              <w:jc w:val="center"/>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cs/>
              </w:rPr>
              <w:t>หน่วย</w:t>
            </w:r>
          </w:p>
        </w:tc>
        <w:tc>
          <w:tcPr>
            <w:tcW w:w="850" w:type="dxa"/>
            <w:tcBorders>
              <w:top w:val="single" w:sz="4" w:space="0" w:color="auto"/>
              <w:left w:val="nil"/>
              <w:bottom w:val="nil"/>
              <w:right w:val="single" w:sz="4" w:space="0" w:color="auto"/>
            </w:tcBorders>
            <w:shd w:val="clear" w:color="000000" w:fill="F2F2F2"/>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xml:space="preserve"> </w:t>
            </w:r>
            <w:r w:rsidRPr="00065BAF">
              <w:rPr>
                <w:rFonts w:ascii="TH SarabunPSK" w:eastAsia="Times New Roman" w:hAnsi="TH SarabunPSK" w:cs="TH SarabunPSK"/>
                <w:b/>
                <w:bCs/>
                <w:sz w:val="20"/>
                <w:szCs w:val="20"/>
                <w:cs/>
              </w:rPr>
              <w:t xml:space="preserve">สพร. </w:t>
            </w:r>
            <w:r w:rsidRPr="00065BAF">
              <w:rPr>
                <w:rFonts w:ascii="TH SarabunPSK" w:eastAsia="Times New Roman" w:hAnsi="TH SarabunPSK" w:cs="TH SarabunPSK"/>
                <w:b/>
                <w:bCs/>
                <w:sz w:val="20"/>
                <w:szCs w:val="20"/>
              </w:rPr>
              <w:t xml:space="preserve">13 </w:t>
            </w:r>
            <w:r w:rsidRPr="00065BAF">
              <w:rPr>
                <w:rFonts w:ascii="TH SarabunPSK" w:eastAsia="Times New Roman" w:hAnsi="TH SarabunPSK" w:cs="TH SarabunPSK"/>
                <w:b/>
                <w:bCs/>
                <w:sz w:val="20"/>
                <w:szCs w:val="20"/>
                <w:cs/>
              </w:rPr>
              <w:t>กรุงเทพ</w:t>
            </w:r>
          </w:p>
        </w:tc>
        <w:tc>
          <w:tcPr>
            <w:tcW w:w="704" w:type="dxa"/>
            <w:tcBorders>
              <w:top w:val="single" w:sz="4" w:space="0" w:color="auto"/>
              <w:left w:val="nil"/>
              <w:bottom w:val="nil"/>
              <w:right w:val="single" w:sz="4" w:space="0" w:color="auto"/>
            </w:tcBorders>
            <w:shd w:val="clear" w:color="000000" w:fill="F2F2F2"/>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cs/>
              </w:rPr>
              <w:t xml:space="preserve">รวม </w:t>
            </w:r>
            <w:r w:rsidRPr="00065BAF">
              <w:rPr>
                <w:rFonts w:ascii="TH SarabunPSK" w:eastAsia="Times New Roman" w:hAnsi="TH SarabunPSK" w:cs="TH SarabunPSK"/>
                <w:b/>
                <w:bCs/>
                <w:sz w:val="20"/>
                <w:szCs w:val="20"/>
              </w:rPr>
              <w:t>14</w:t>
            </w:r>
          </w:p>
        </w:tc>
        <w:tc>
          <w:tcPr>
            <w:tcW w:w="704" w:type="dxa"/>
            <w:tcBorders>
              <w:top w:val="single" w:sz="4" w:space="0" w:color="auto"/>
              <w:left w:val="nil"/>
              <w:bottom w:val="nil"/>
              <w:right w:val="single" w:sz="4" w:space="0" w:color="auto"/>
            </w:tcBorders>
            <w:shd w:val="clear" w:color="000000" w:fill="FFFFFF"/>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 xml:space="preserve">สพร. </w:t>
            </w:r>
            <w:r w:rsidRPr="00065BAF">
              <w:rPr>
                <w:rFonts w:ascii="TH SarabunPSK" w:eastAsia="Times New Roman" w:hAnsi="TH SarabunPSK" w:cs="TH SarabunPSK"/>
                <w:sz w:val="20"/>
                <w:szCs w:val="20"/>
              </w:rPr>
              <w:t xml:space="preserve">14 </w:t>
            </w:r>
            <w:r w:rsidRPr="00065BAF">
              <w:rPr>
                <w:rFonts w:ascii="TH SarabunPSK" w:eastAsia="Times New Roman" w:hAnsi="TH SarabunPSK" w:cs="TH SarabunPSK"/>
                <w:sz w:val="20"/>
                <w:szCs w:val="20"/>
                <w:cs/>
              </w:rPr>
              <w:t>ปทุมธานี</w:t>
            </w:r>
          </w:p>
        </w:tc>
        <w:tc>
          <w:tcPr>
            <w:tcW w:w="704" w:type="dxa"/>
            <w:tcBorders>
              <w:top w:val="single" w:sz="4" w:space="0" w:color="auto"/>
              <w:left w:val="nil"/>
              <w:bottom w:val="nil"/>
              <w:right w:val="single" w:sz="4" w:space="0" w:color="auto"/>
            </w:tcBorders>
            <w:shd w:val="clear" w:color="000000" w:fill="FFFFFF"/>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สนพ.นนทบุรี</w:t>
            </w:r>
          </w:p>
        </w:tc>
        <w:tc>
          <w:tcPr>
            <w:tcW w:w="567" w:type="dxa"/>
            <w:tcBorders>
              <w:top w:val="single" w:sz="4" w:space="0" w:color="auto"/>
              <w:left w:val="nil"/>
              <w:bottom w:val="nil"/>
              <w:right w:val="single" w:sz="4" w:space="0" w:color="auto"/>
            </w:tcBorders>
            <w:shd w:val="clear" w:color="000000" w:fill="FFFFFF"/>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สนพ.นคร</w:t>
            </w:r>
            <w:r>
              <w:rPr>
                <w:rFonts w:ascii="TH SarabunPSK" w:eastAsia="Times New Roman" w:hAnsi="TH SarabunPSK" w:cs="TH SarabunPSK" w:hint="cs"/>
                <w:sz w:val="20"/>
                <w:szCs w:val="20"/>
                <w:cs/>
              </w:rPr>
              <w:t xml:space="preserve"> </w:t>
            </w:r>
            <w:r w:rsidRPr="00065BAF">
              <w:rPr>
                <w:rFonts w:ascii="TH SarabunPSK" w:eastAsia="Times New Roman" w:hAnsi="TH SarabunPSK" w:cs="TH SarabunPSK"/>
                <w:sz w:val="20"/>
                <w:szCs w:val="20"/>
                <w:cs/>
              </w:rPr>
              <w:t>นายก</w:t>
            </w:r>
          </w:p>
        </w:tc>
        <w:tc>
          <w:tcPr>
            <w:tcW w:w="708" w:type="dxa"/>
            <w:tcBorders>
              <w:top w:val="single" w:sz="4" w:space="0" w:color="auto"/>
              <w:left w:val="nil"/>
              <w:bottom w:val="nil"/>
              <w:right w:val="single" w:sz="4" w:space="0" w:color="auto"/>
            </w:tcBorders>
            <w:shd w:val="clear" w:color="000000" w:fill="F2F2F2"/>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cs/>
              </w:rPr>
              <w:t xml:space="preserve">รวม </w:t>
            </w:r>
            <w:r w:rsidRPr="00065BAF">
              <w:rPr>
                <w:rFonts w:ascii="TH SarabunPSK" w:eastAsia="Times New Roman" w:hAnsi="TH SarabunPSK" w:cs="TH SarabunPSK"/>
                <w:b/>
                <w:bCs/>
                <w:sz w:val="20"/>
                <w:szCs w:val="20"/>
              </w:rPr>
              <w:t>15</w:t>
            </w:r>
          </w:p>
        </w:tc>
        <w:tc>
          <w:tcPr>
            <w:tcW w:w="709" w:type="dxa"/>
            <w:tcBorders>
              <w:top w:val="single" w:sz="4" w:space="0" w:color="auto"/>
              <w:left w:val="nil"/>
              <w:bottom w:val="nil"/>
              <w:right w:val="single" w:sz="4" w:space="0" w:color="auto"/>
            </w:tcBorders>
            <w:shd w:val="clear" w:color="000000" w:fill="FFFFFF"/>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rPr>
              <w:t xml:space="preserve"> </w:t>
            </w:r>
            <w:r w:rsidRPr="00065BAF">
              <w:rPr>
                <w:rFonts w:ascii="TH SarabunPSK" w:eastAsia="Times New Roman" w:hAnsi="TH SarabunPSK" w:cs="TH SarabunPSK"/>
                <w:sz w:val="20"/>
                <w:szCs w:val="20"/>
                <w:cs/>
              </w:rPr>
              <w:t xml:space="preserve">สพร. </w:t>
            </w:r>
            <w:r w:rsidRPr="00065BAF">
              <w:rPr>
                <w:rFonts w:ascii="TH SarabunPSK" w:eastAsia="Times New Roman" w:hAnsi="TH SarabunPSK" w:cs="TH SarabunPSK"/>
                <w:sz w:val="20"/>
                <w:szCs w:val="20"/>
              </w:rPr>
              <w:t xml:space="preserve">15 </w:t>
            </w:r>
            <w:r w:rsidRPr="00065BAF">
              <w:rPr>
                <w:rFonts w:ascii="TH SarabunPSK" w:eastAsia="Times New Roman" w:hAnsi="TH SarabunPSK" w:cs="TH SarabunPSK"/>
                <w:sz w:val="20"/>
                <w:szCs w:val="20"/>
                <w:cs/>
              </w:rPr>
              <w:t>อยุธยา</w:t>
            </w:r>
            <w:r w:rsidRPr="00065BAF">
              <w:rPr>
                <w:rFonts w:ascii="TH SarabunPSK" w:eastAsia="Times New Roman" w:hAnsi="TH SarabunPSK" w:cs="TH SarabunPSK"/>
                <w:sz w:val="20"/>
                <w:szCs w:val="20"/>
              </w:rPr>
              <w:t xml:space="preserve"> </w:t>
            </w:r>
          </w:p>
        </w:tc>
        <w:tc>
          <w:tcPr>
            <w:tcW w:w="567" w:type="dxa"/>
            <w:tcBorders>
              <w:top w:val="single" w:sz="4" w:space="0" w:color="auto"/>
              <w:left w:val="nil"/>
              <w:bottom w:val="nil"/>
              <w:right w:val="single" w:sz="4" w:space="0" w:color="auto"/>
            </w:tcBorders>
            <w:shd w:val="clear" w:color="000000" w:fill="FFFFFF"/>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rPr>
              <w:t xml:space="preserve"> </w:t>
            </w:r>
            <w:r w:rsidRPr="00065BAF">
              <w:rPr>
                <w:rFonts w:ascii="TH SarabunPSK" w:eastAsia="Times New Roman" w:hAnsi="TH SarabunPSK" w:cs="TH SarabunPSK"/>
                <w:sz w:val="20"/>
                <w:szCs w:val="20"/>
                <w:cs/>
              </w:rPr>
              <w:t>สนพ.</w:t>
            </w:r>
            <w:r w:rsidRPr="00065BAF">
              <w:rPr>
                <w:rFonts w:ascii="TH SarabunPSK" w:eastAsia="Times New Roman" w:hAnsi="TH SarabunPSK" w:cs="TH SarabunPSK"/>
                <w:sz w:val="16"/>
                <w:szCs w:val="16"/>
                <w:cs/>
              </w:rPr>
              <w:t>อ่างทอง</w:t>
            </w:r>
            <w:r w:rsidRPr="00065BAF">
              <w:rPr>
                <w:rFonts w:ascii="TH SarabunPSK" w:eastAsia="Times New Roman" w:hAnsi="TH SarabunPSK" w:cs="TH SarabunPSK"/>
                <w:sz w:val="16"/>
                <w:szCs w:val="16"/>
              </w:rPr>
              <w:t xml:space="preserve"> </w:t>
            </w:r>
          </w:p>
        </w:tc>
        <w:tc>
          <w:tcPr>
            <w:tcW w:w="760" w:type="dxa"/>
            <w:tcBorders>
              <w:top w:val="single" w:sz="4" w:space="0" w:color="auto"/>
              <w:left w:val="nil"/>
              <w:bottom w:val="nil"/>
              <w:right w:val="single" w:sz="4" w:space="0" w:color="auto"/>
            </w:tcBorders>
            <w:shd w:val="clear" w:color="000000" w:fill="FFFFFF"/>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rPr>
              <w:t xml:space="preserve"> </w:t>
            </w:r>
            <w:r w:rsidRPr="00065BAF">
              <w:rPr>
                <w:rFonts w:ascii="TH SarabunPSK" w:eastAsia="Times New Roman" w:hAnsi="TH SarabunPSK" w:cs="TH SarabunPSK"/>
                <w:sz w:val="20"/>
                <w:szCs w:val="20"/>
                <w:cs/>
              </w:rPr>
              <w:t>สนพ.ลพบุรี</w:t>
            </w:r>
            <w:r w:rsidRPr="00065BAF">
              <w:rPr>
                <w:rFonts w:ascii="TH SarabunPSK" w:eastAsia="Times New Roman" w:hAnsi="TH SarabunPSK" w:cs="TH SarabunPSK"/>
                <w:sz w:val="20"/>
                <w:szCs w:val="20"/>
              </w:rPr>
              <w:t xml:space="preserve"> </w:t>
            </w:r>
          </w:p>
        </w:tc>
        <w:tc>
          <w:tcPr>
            <w:tcW w:w="672" w:type="dxa"/>
            <w:tcBorders>
              <w:top w:val="single" w:sz="4" w:space="0" w:color="auto"/>
              <w:left w:val="nil"/>
              <w:bottom w:val="nil"/>
              <w:right w:val="single" w:sz="4" w:space="0" w:color="auto"/>
            </w:tcBorders>
            <w:shd w:val="clear" w:color="000000" w:fill="FFFFFF"/>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rPr>
              <w:t xml:space="preserve"> </w:t>
            </w:r>
            <w:r w:rsidRPr="00065BAF">
              <w:rPr>
                <w:rFonts w:ascii="TH SarabunPSK" w:eastAsia="Times New Roman" w:hAnsi="TH SarabunPSK" w:cs="TH SarabunPSK"/>
                <w:sz w:val="20"/>
                <w:szCs w:val="20"/>
                <w:cs/>
              </w:rPr>
              <w:t>สนพ. สระบุรี</w:t>
            </w:r>
            <w:r w:rsidRPr="00065BAF">
              <w:rPr>
                <w:rFonts w:ascii="TH SarabunPSK" w:eastAsia="Times New Roman" w:hAnsi="TH SarabunPSK" w:cs="TH SarabunPSK"/>
                <w:sz w:val="20"/>
                <w:szCs w:val="20"/>
              </w:rPr>
              <w:t xml:space="preserve"> </w:t>
            </w:r>
          </w:p>
        </w:tc>
      </w:tr>
      <w:tr w:rsidR="00017426" w:rsidRPr="00065BAF" w:rsidTr="00A2375D">
        <w:trPr>
          <w:trHeight w:val="199"/>
        </w:trPr>
        <w:tc>
          <w:tcPr>
            <w:tcW w:w="3261" w:type="dxa"/>
            <w:tcBorders>
              <w:top w:val="nil"/>
              <w:left w:val="single" w:sz="4" w:space="0" w:color="auto"/>
              <w:bottom w:val="single" w:sz="8"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xml:space="preserve"> </w:t>
            </w:r>
            <w:r w:rsidRPr="00065BAF">
              <w:rPr>
                <w:rFonts w:ascii="TH SarabunPSK" w:eastAsia="Times New Roman" w:hAnsi="TH SarabunPSK" w:cs="TH SarabunPSK"/>
                <w:b/>
                <w:bCs/>
                <w:sz w:val="20"/>
                <w:szCs w:val="20"/>
                <w:cs/>
              </w:rPr>
              <w:t>รวมทั้งสิ้น</w:t>
            </w:r>
          </w:p>
        </w:tc>
        <w:tc>
          <w:tcPr>
            <w:tcW w:w="567" w:type="dxa"/>
            <w:tcBorders>
              <w:top w:val="nil"/>
              <w:left w:val="nil"/>
              <w:bottom w:val="single" w:sz="8"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cs/>
              </w:rPr>
              <w:t>คน</w:t>
            </w:r>
          </w:p>
        </w:tc>
        <w:tc>
          <w:tcPr>
            <w:tcW w:w="850"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65BAF" w:rsidRDefault="00017426" w:rsidP="00A07F9C">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1,726,5</w:t>
            </w:r>
            <w:r w:rsidR="00A07F9C">
              <w:rPr>
                <w:rFonts w:ascii="TH SarabunPSK" w:eastAsia="Times New Roman" w:hAnsi="TH SarabunPSK" w:cs="TH SarabunPSK" w:hint="cs"/>
                <w:b/>
                <w:bCs/>
                <w:sz w:val="20"/>
                <w:szCs w:val="20"/>
                <w:cs/>
              </w:rPr>
              <w:t>30</w:t>
            </w:r>
          </w:p>
        </w:tc>
        <w:tc>
          <w:tcPr>
            <w:tcW w:w="704"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65BAF" w:rsidRDefault="00017426" w:rsidP="00A07F9C">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285,2</w:t>
            </w:r>
            <w:r w:rsidR="00A07F9C">
              <w:rPr>
                <w:rFonts w:ascii="TH SarabunPSK" w:eastAsia="Times New Roman" w:hAnsi="TH SarabunPSK" w:cs="TH SarabunPSK" w:hint="cs"/>
                <w:b/>
                <w:bCs/>
                <w:sz w:val="20"/>
                <w:szCs w:val="20"/>
                <w:cs/>
              </w:rPr>
              <w:t>2</w:t>
            </w:r>
            <w:r w:rsidR="00F91B3B">
              <w:rPr>
                <w:rFonts w:ascii="TH SarabunPSK" w:eastAsia="Times New Roman" w:hAnsi="TH SarabunPSK" w:cs="TH SarabunPSK"/>
                <w:b/>
                <w:bCs/>
                <w:sz w:val="20"/>
                <w:szCs w:val="20"/>
              </w:rPr>
              <w:t>0</w:t>
            </w:r>
          </w:p>
        </w:tc>
        <w:tc>
          <w:tcPr>
            <w:tcW w:w="704"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65BAF" w:rsidRDefault="00017426" w:rsidP="00A07F9C">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170,7</w:t>
            </w:r>
            <w:r w:rsidR="00A07F9C">
              <w:rPr>
                <w:rFonts w:ascii="TH SarabunPSK" w:eastAsia="Times New Roman" w:hAnsi="TH SarabunPSK" w:cs="TH SarabunPSK" w:hint="cs"/>
                <w:b/>
                <w:bCs/>
                <w:sz w:val="20"/>
                <w:szCs w:val="20"/>
                <w:cs/>
              </w:rPr>
              <w:t>7</w:t>
            </w:r>
            <w:r w:rsidR="00F91B3B">
              <w:rPr>
                <w:rFonts w:ascii="TH SarabunPSK" w:eastAsia="Times New Roman" w:hAnsi="TH SarabunPSK" w:cs="TH SarabunPSK"/>
                <w:b/>
                <w:bCs/>
                <w:sz w:val="20"/>
                <w:szCs w:val="20"/>
              </w:rPr>
              <w:t>0</w:t>
            </w:r>
          </w:p>
        </w:tc>
        <w:tc>
          <w:tcPr>
            <w:tcW w:w="704"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65BAF" w:rsidRDefault="00017426" w:rsidP="00F91B3B">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111,29</w:t>
            </w:r>
            <w:r w:rsidR="00F91B3B">
              <w:rPr>
                <w:rFonts w:ascii="TH SarabunPSK" w:eastAsia="Times New Roman" w:hAnsi="TH SarabunPSK" w:cs="TH SarabunPSK"/>
                <w:b/>
                <w:bCs/>
                <w:sz w:val="20"/>
                <w:szCs w:val="20"/>
              </w:rPr>
              <w:t>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65BAF" w:rsidRDefault="00017426" w:rsidP="00F91B3B">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3,1</w:t>
            </w:r>
            <w:r w:rsidR="00F91B3B">
              <w:rPr>
                <w:rFonts w:ascii="TH SarabunPSK" w:eastAsia="Times New Roman" w:hAnsi="TH SarabunPSK" w:cs="TH SarabunPSK"/>
                <w:b/>
                <w:bCs/>
                <w:sz w:val="20"/>
                <w:szCs w:val="20"/>
              </w:rPr>
              <w:t>60</w:t>
            </w:r>
          </w:p>
        </w:tc>
        <w:tc>
          <w:tcPr>
            <w:tcW w:w="708"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65BAF" w:rsidRDefault="00017426" w:rsidP="00A07F9C">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244,</w:t>
            </w:r>
            <w:r w:rsidR="00A07F9C">
              <w:rPr>
                <w:rFonts w:ascii="TH SarabunPSK" w:eastAsia="Times New Roman" w:hAnsi="TH SarabunPSK" w:cs="TH SarabunPSK"/>
                <w:b/>
                <w:bCs/>
                <w:sz w:val="20"/>
                <w:szCs w:val="20"/>
              </w:rPr>
              <w:t>890</w:t>
            </w:r>
          </w:p>
        </w:tc>
        <w:tc>
          <w:tcPr>
            <w:tcW w:w="70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65BAF" w:rsidRDefault="00017426" w:rsidP="00A07F9C">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17</w:t>
            </w:r>
            <w:r w:rsidR="00A07F9C">
              <w:rPr>
                <w:rFonts w:ascii="TH SarabunPSK" w:eastAsia="Times New Roman" w:hAnsi="TH SarabunPSK" w:cs="TH SarabunPSK"/>
                <w:b/>
                <w:bCs/>
                <w:sz w:val="20"/>
                <w:szCs w:val="20"/>
              </w:rPr>
              <w:t>9</w:t>
            </w:r>
            <w:r w:rsidRPr="00065BAF">
              <w:rPr>
                <w:rFonts w:ascii="TH SarabunPSK" w:eastAsia="Times New Roman" w:hAnsi="TH SarabunPSK" w:cs="TH SarabunPSK"/>
                <w:b/>
                <w:bCs/>
                <w:sz w:val="20"/>
                <w:szCs w:val="20"/>
              </w:rPr>
              <w:t>,</w:t>
            </w:r>
            <w:r w:rsidR="00A07F9C">
              <w:rPr>
                <w:rFonts w:ascii="TH SarabunPSK" w:eastAsia="Times New Roman" w:hAnsi="TH SarabunPSK" w:cs="TH SarabunPSK"/>
                <w:b/>
                <w:bCs/>
                <w:sz w:val="20"/>
                <w:szCs w:val="20"/>
              </w:rPr>
              <w:t>990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65BAF" w:rsidRDefault="002E177D" w:rsidP="002E177D">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3,070</w:t>
            </w:r>
          </w:p>
        </w:tc>
        <w:tc>
          <w:tcPr>
            <w:tcW w:w="760"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65BAF" w:rsidRDefault="00017426" w:rsidP="002E177D">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17,</w:t>
            </w:r>
            <w:r w:rsidR="002E177D">
              <w:rPr>
                <w:rFonts w:ascii="TH SarabunPSK" w:eastAsia="Times New Roman" w:hAnsi="TH SarabunPSK" w:cs="TH SarabunPSK"/>
                <w:b/>
                <w:bCs/>
                <w:sz w:val="20"/>
                <w:szCs w:val="20"/>
              </w:rPr>
              <w:t>410</w:t>
            </w:r>
          </w:p>
        </w:tc>
        <w:tc>
          <w:tcPr>
            <w:tcW w:w="672"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065BAF" w:rsidRDefault="00017426" w:rsidP="002E177D">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45,42</w:t>
            </w:r>
            <w:r w:rsidR="002E177D">
              <w:rPr>
                <w:rFonts w:ascii="TH SarabunPSK" w:eastAsia="Times New Roman" w:hAnsi="TH SarabunPSK" w:cs="TH SarabunPSK"/>
                <w:b/>
                <w:bCs/>
                <w:sz w:val="20"/>
                <w:szCs w:val="20"/>
              </w:rPr>
              <w:t>0</w:t>
            </w:r>
          </w:p>
        </w:tc>
      </w:tr>
      <w:tr w:rsidR="00017426" w:rsidRPr="00065BAF" w:rsidTr="00A2375D">
        <w:trPr>
          <w:trHeight w:val="193"/>
        </w:trPr>
        <w:tc>
          <w:tcPr>
            <w:tcW w:w="3261" w:type="dxa"/>
            <w:tcBorders>
              <w:top w:val="single" w:sz="4" w:space="0" w:color="auto"/>
              <w:left w:val="single" w:sz="4" w:space="0" w:color="auto"/>
              <w:bottom w:val="nil"/>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color w:val="0F243E"/>
                <w:sz w:val="20"/>
                <w:szCs w:val="20"/>
              </w:rPr>
            </w:pPr>
            <w:r w:rsidRPr="00065BAF">
              <w:rPr>
                <w:rFonts w:ascii="TH SarabunPSK" w:eastAsia="Times New Roman" w:hAnsi="TH SarabunPSK" w:cs="TH SarabunPSK"/>
                <w:b/>
                <w:bCs/>
                <w:color w:val="0F243E"/>
                <w:sz w:val="20"/>
                <w:szCs w:val="20"/>
                <w:cs/>
              </w:rPr>
              <w:t>กรมพัฒนาฝีมือแรงงานดำเนินการเอง</w:t>
            </w:r>
            <w:r w:rsidRPr="00065BAF">
              <w:rPr>
                <w:rFonts w:ascii="TH SarabunPSK" w:eastAsia="Times New Roman" w:hAnsi="TH SarabunPSK" w:cs="TH SarabunPSK"/>
                <w:b/>
                <w:bCs/>
                <w:color w:val="0F243E"/>
                <w:sz w:val="20"/>
                <w:szCs w:val="20"/>
              </w:rPr>
              <w:t xml:space="preserve"> </w:t>
            </w:r>
          </w:p>
        </w:tc>
        <w:tc>
          <w:tcPr>
            <w:tcW w:w="567" w:type="dxa"/>
            <w:tcBorders>
              <w:top w:val="nil"/>
              <w:left w:val="nil"/>
              <w:bottom w:val="nil"/>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color w:val="0F243E"/>
                <w:sz w:val="20"/>
                <w:szCs w:val="20"/>
              </w:rPr>
            </w:pPr>
            <w:r w:rsidRPr="00065BAF">
              <w:rPr>
                <w:rFonts w:ascii="TH SarabunPSK" w:eastAsia="Times New Roman" w:hAnsi="TH SarabunPSK" w:cs="TH SarabunPSK"/>
                <w:b/>
                <w:bCs/>
                <w:color w:val="0F243E"/>
                <w:sz w:val="20"/>
                <w:szCs w:val="20"/>
                <w:cs/>
              </w:rPr>
              <w:t>คน</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065BAF" w:rsidRDefault="00017426" w:rsidP="00A07F9C">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1,5</w:t>
            </w:r>
            <w:r w:rsidR="00A07F9C">
              <w:rPr>
                <w:rFonts w:ascii="TH SarabunPSK" w:eastAsia="Times New Roman" w:hAnsi="TH SarabunPSK" w:cs="TH SarabunPSK" w:hint="cs"/>
                <w:b/>
                <w:bCs/>
                <w:sz w:val="20"/>
                <w:szCs w:val="20"/>
                <w:cs/>
              </w:rPr>
              <w:t>30</w:t>
            </w:r>
          </w:p>
        </w:tc>
        <w:tc>
          <w:tcPr>
            <w:tcW w:w="704"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065BAF" w:rsidRDefault="00017426" w:rsidP="00A07F9C">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4,</w:t>
            </w:r>
            <w:r w:rsidR="00F91B3B">
              <w:rPr>
                <w:rFonts w:ascii="TH SarabunPSK" w:eastAsia="Times New Roman" w:hAnsi="TH SarabunPSK" w:cs="TH SarabunPSK"/>
                <w:b/>
                <w:bCs/>
                <w:sz w:val="20"/>
                <w:szCs w:val="20"/>
              </w:rPr>
              <w:t>5</w:t>
            </w:r>
            <w:r w:rsidR="00A07F9C">
              <w:rPr>
                <w:rFonts w:ascii="TH SarabunPSK" w:eastAsia="Times New Roman" w:hAnsi="TH SarabunPSK" w:cs="TH SarabunPSK" w:hint="cs"/>
                <w:b/>
                <w:bCs/>
                <w:sz w:val="20"/>
                <w:szCs w:val="20"/>
                <w:cs/>
              </w:rPr>
              <w:t>7</w:t>
            </w:r>
            <w:r w:rsidR="00F91B3B">
              <w:rPr>
                <w:rFonts w:ascii="TH SarabunPSK" w:eastAsia="Times New Roman" w:hAnsi="TH SarabunPSK" w:cs="TH SarabunPSK"/>
                <w:b/>
                <w:bCs/>
                <w:sz w:val="20"/>
                <w:szCs w:val="20"/>
              </w:rPr>
              <w:t>0</w:t>
            </w:r>
          </w:p>
        </w:tc>
        <w:tc>
          <w:tcPr>
            <w:tcW w:w="704"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A07F9C">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2,2</w:t>
            </w:r>
            <w:r w:rsidR="00A07F9C">
              <w:rPr>
                <w:rFonts w:ascii="TH SarabunPSK" w:eastAsia="Times New Roman" w:hAnsi="TH SarabunPSK" w:cs="TH SarabunPSK" w:hint="cs"/>
                <w:b/>
                <w:bCs/>
                <w:sz w:val="20"/>
                <w:szCs w:val="20"/>
                <w:cs/>
              </w:rPr>
              <w:t>7</w:t>
            </w:r>
            <w:r w:rsidR="00F91B3B">
              <w:rPr>
                <w:rFonts w:ascii="TH SarabunPSK" w:eastAsia="Times New Roman" w:hAnsi="TH SarabunPSK" w:cs="TH SarabunPSK"/>
                <w:b/>
                <w:bCs/>
                <w:sz w:val="20"/>
                <w:szCs w:val="20"/>
              </w:rPr>
              <w:t>0</w:t>
            </w:r>
          </w:p>
        </w:tc>
        <w:tc>
          <w:tcPr>
            <w:tcW w:w="704"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F91B3B">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1,29</w:t>
            </w:r>
            <w:r w:rsidR="00F91B3B">
              <w:rPr>
                <w:rFonts w:ascii="TH SarabunPSK" w:eastAsia="Times New Roman" w:hAnsi="TH SarabunPSK" w:cs="TH SarabunPSK"/>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F91B3B">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1,0</w:t>
            </w:r>
            <w:r w:rsidR="00F91B3B">
              <w:rPr>
                <w:rFonts w:ascii="TH SarabunPSK" w:eastAsia="Times New Roman" w:hAnsi="TH SarabunPSK" w:cs="TH SarabunPSK"/>
                <w:b/>
                <w:bCs/>
                <w:sz w:val="20"/>
                <w:szCs w:val="20"/>
              </w:rPr>
              <w:t>10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065BAF" w:rsidRDefault="00017426" w:rsidP="00A07F9C">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6,</w:t>
            </w:r>
            <w:r w:rsidR="00A07F9C">
              <w:rPr>
                <w:rFonts w:ascii="TH SarabunPSK" w:eastAsia="Times New Roman" w:hAnsi="TH SarabunPSK" w:cs="TH SarabunPSK"/>
                <w:b/>
                <w:bCs/>
                <w:sz w:val="20"/>
                <w:szCs w:val="20"/>
              </w:rPr>
              <w:t>190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A07F9C">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2,</w:t>
            </w:r>
            <w:r w:rsidR="00A07F9C">
              <w:rPr>
                <w:rFonts w:ascii="TH SarabunPSK" w:eastAsia="Times New Roman" w:hAnsi="TH SarabunPSK" w:cs="TH SarabunPSK"/>
                <w:b/>
                <w:bCs/>
                <w:sz w:val="20"/>
                <w:szCs w:val="20"/>
              </w:rPr>
              <w:t>490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2E177D">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1,0</w:t>
            </w:r>
            <w:r w:rsidR="002E177D">
              <w:rPr>
                <w:rFonts w:ascii="TH SarabunPSK" w:eastAsia="Times New Roman" w:hAnsi="TH SarabunPSK" w:cs="TH SarabunPSK"/>
                <w:b/>
                <w:bCs/>
                <w:sz w:val="20"/>
                <w:szCs w:val="20"/>
              </w:rPr>
              <w:t>70</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2E177D">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w:t>
            </w:r>
            <w:r w:rsidR="002E177D">
              <w:rPr>
                <w:rFonts w:ascii="TH SarabunPSK" w:eastAsia="Times New Roman" w:hAnsi="TH SarabunPSK" w:cs="TH SarabunPSK"/>
                <w:b/>
                <w:bCs/>
                <w:sz w:val="20"/>
                <w:szCs w:val="20"/>
              </w:rPr>
              <w:t>2</w:t>
            </w:r>
            <w:r w:rsidRPr="00065BAF">
              <w:rPr>
                <w:rFonts w:ascii="TH SarabunPSK" w:eastAsia="Times New Roman" w:hAnsi="TH SarabunPSK" w:cs="TH SarabunPSK"/>
                <w:b/>
                <w:bCs/>
                <w:sz w:val="20"/>
                <w:szCs w:val="20"/>
              </w:rPr>
              <w:t>1</w:t>
            </w:r>
            <w:r w:rsidR="002E177D">
              <w:rPr>
                <w:rFonts w:ascii="TH SarabunPSK" w:eastAsia="Times New Roman" w:hAnsi="TH SarabunPSK" w:cs="TH SarabunPSK"/>
                <w:b/>
                <w:bCs/>
                <w:sz w:val="20"/>
                <w:szCs w:val="20"/>
              </w:rPr>
              <w:t>0</w:t>
            </w:r>
          </w:p>
        </w:tc>
        <w:tc>
          <w:tcPr>
            <w:tcW w:w="672"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2E177D">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1,42</w:t>
            </w:r>
            <w:r w:rsidR="002E177D">
              <w:rPr>
                <w:rFonts w:ascii="TH SarabunPSK" w:eastAsia="Times New Roman" w:hAnsi="TH SarabunPSK" w:cs="TH SarabunPSK"/>
                <w:b/>
                <w:bCs/>
                <w:sz w:val="20"/>
                <w:szCs w:val="20"/>
              </w:rPr>
              <w:t>0</w:t>
            </w:r>
          </w:p>
        </w:tc>
      </w:tr>
      <w:tr w:rsidR="00017426" w:rsidRPr="00065BAF" w:rsidTr="00A2375D">
        <w:trPr>
          <w:trHeight w:val="208"/>
        </w:trPr>
        <w:tc>
          <w:tcPr>
            <w:tcW w:w="3261"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color w:val="0F243E"/>
                <w:sz w:val="20"/>
                <w:szCs w:val="20"/>
              </w:rPr>
            </w:pPr>
            <w:r w:rsidRPr="00065BAF">
              <w:rPr>
                <w:rFonts w:ascii="TH SarabunPSK" w:eastAsia="Times New Roman" w:hAnsi="TH SarabunPSK" w:cs="TH SarabunPSK"/>
                <w:b/>
                <w:bCs/>
                <w:color w:val="0F243E"/>
                <w:sz w:val="20"/>
                <w:szCs w:val="20"/>
                <w:cs/>
              </w:rPr>
              <w:t>ส่งเสริมสถานประกอบกิจการดำเนินการ</w:t>
            </w:r>
            <w:r w:rsidRPr="00065BAF">
              <w:rPr>
                <w:rFonts w:ascii="TH SarabunPSK" w:eastAsia="Times New Roman" w:hAnsi="TH SarabunPSK" w:cs="TH SarabunPSK"/>
                <w:b/>
                <w:bCs/>
                <w:color w:val="0F243E"/>
                <w:sz w:val="20"/>
                <w:szCs w:val="20"/>
              </w:rPr>
              <w:t xml:space="preserve"> </w:t>
            </w:r>
          </w:p>
        </w:tc>
        <w:tc>
          <w:tcPr>
            <w:tcW w:w="567" w:type="dxa"/>
            <w:tcBorders>
              <w:top w:val="single" w:sz="4" w:space="0" w:color="auto"/>
              <w:left w:val="nil"/>
              <w:bottom w:val="single" w:sz="8"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color w:val="0F243E"/>
                <w:sz w:val="20"/>
                <w:szCs w:val="20"/>
              </w:rPr>
            </w:pPr>
            <w:r w:rsidRPr="00065BAF">
              <w:rPr>
                <w:rFonts w:ascii="TH SarabunPSK" w:eastAsia="Times New Roman" w:hAnsi="TH SarabunPSK" w:cs="TH SarabunPSK"/>
                <w:b/>
                <w:bCs/>
                <w:color w:val="0F243E"/>
                <w:sz w:val="20"/>
                <w:szCs w:val="20"/>
                <w:cs/>
              </w:rPr>
              <w:t>คน</w:t>
            </w:r>
          </w:p>
        </w:tc>
        <w:tc>
          <w:tcPr>
            <w:tcW w:w="850" w:type="dxa"/>
            <w:tcBorders>
              <w:top w:val="nil"/>
              <w:left w:val="nil"/>
              <w:bottom w:val="single" w:sz="8"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1,725,000</w:t>
            </w:r>
          </w:p>
        </w:tc>
        <w:tc>
          <w:tcPr>
            <w:tcW w:w="704" w:type="dxa"/>
            <w:tcBorders>
              <w:top w:val="nil"/>
              <w:left w:val="nil"/>
              <w:bottom w:val="single" w:sz="8"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280,650</w:t>
            </w:r>
          </w:p>
        </w:tc>
        <w:tc>
          <w:tcPr>
            <w:tcW w:w="704" w:type="dxa"/>
            <w:tcBorders>
              <w:top w:val="nil"/>
              <w:left w:val="nil"/>
              <w:bottom w:val="single" w:sz="8"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168,500</w:t>
            </w:r>
          </w:p>
        </w:tc>
        <w:tc>
          <w:tcPr>
            <w:tcW w:w="704" w:type="dxa"/>
            <w:tcBorders>
              <w:top w:val="nil"/>
              <w:left w:val="nil"/>
              <w:bottom w:val="single" w:sz="8"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110,000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2,150</w:t>
            </w:r>
          </w:p>
        </w:tc>
        <w:tc>
          <w:tcPr>
            <w:tcW w:w="708" w:type="dxa"/>
            <w:tcBorders>
              <w:top w:val="nil"/>
              <w:left w:val="nil"/>
              <w:bottom w:val="single" w:sz="8"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238,700</w:t>
            </w:r>
          </w:p>
        </w:tc>
        <w:tc>
          <w:tcPr>
            <w:tcW w:w="709" w:type="dxa"/>
            <w:tcBorders>
              <w:top w:val="nil"/>
              <w:left w:val="nil"/>
              <w:bottom w:val="single" w:sz="8"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176,500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2,000</w:t>
            </w:r>
          </w:p>
        </w:tc>
        <w:tc>
          <w:tcPr>
            <w:tcW w:w="760" w:type="dxa"/>
            <w:tcBorders>
              <w:top w:val="nil"/>
              <w:left w:val="nil"/>
              <w:bottom w:val="single" w:sz="8"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16,200</w:t>
            </w:r>
          </w:p>
        </w:tc>
        <w:tc>
          <w:tcPr>
            <w:tcW w:w="672" w:type="dxa"/>
            <w:tcBorders>
              <w:top w:val="nil"/>
              <w:left w:val="nil"/>
              <w:bottom w:val="single" w:sz="8"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44,000</w:t>
            </w:r>
          </w:p>
        </w:tc>
      </w:tr>
      <w:tr w:rsidR="00017426" w:rsidRPr="00065BAF" w:rsidTr="00A2375D">
        <w:trPr>
          <w:trHeight w:val="215"/>
        </w:trPr>
        <w:tc>
          <w:tcPr>
            <w:tcW w:w="32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u w:val="single"/>
                <w:cs/>
              </w:rPr>
              <w:t>แผนงานบูรณาการ</w:t>
            </w:r>
            <w:r w:rsidRPr="00065BAF">
              <w:rPr>
                <w:rFonts w:ascii="TH SarabunPSK" w:eastAsia="Times New Roman" w:hAnsi="TH SarabunPSK" w:cs="TH SarabunPSK"/>
                <w:b/>
                <w:bCs/>
                <w:color w:val="000000"/>
                <w:sz w:val="20"/>
                <w:szCs w:val="20"/>
              </w:rPr>
              <w:t xml:space="preserve"> </w:t>
            </w:r>
            <w:r w:rsidRPr="00065BAF">
              <w:rPr>
                <w:rFonts w:ascii="TH SarabunPSK" w:eastAsia="Times New Roman" w:hAnsi="TH SarabunPSK" w:cs="TH SarabunPSK"/>
                <w:b/>
                <w:bCs/>
                <w:color w:val="000000"/>
                <w:sz w:val="20"/>
                <w:szCs w:val="20"/>
                <w:cs/>
              </w:rPr>
              <w:t>ขับเคลื่อนการแก้ไขปัญหาจังหวัดชายแดนภาคใต้</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672"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r>
      <w:tr w:rsidR="00017426" w:rsidRPr="00065BAF" w:rsidTr="00A2375D">
        <w:trPr>
          <w:trHeight w:val="389"/>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xml:space="preserve">1. </w:t>
            </w:r>
            <w:r w:rsidRPr="00065BAF">
              <w:rPr>
                <w:rFonts w:ascii="TH SarabunPSK" w:eastAsia="Times New Roman" w:hAnsi="TH SarabunPSK" w:cs="TH SarabunPSK"/>
                <w:b/>
                <w:bCs/>
                <w:sz w:val="20"/>
                <w:szCs w:val="20"/>
                <w:cs/>
              </w:rPr>
              <w:t>โครงการพัฒนาเศรษฐกิจและส่งเสริมศักยภาพพื้นที่จังหวัดชายแดนภาคใต้</w:t>
            </w:r>
            <w:r w:rsidRPr="00065BAF">
              <w:rPr>
                <w:rFonts w:ascii="TH SarabunPSK" w:eastAsia="Times New Roman" w:hAnsi="TH SarabunPSK" w:cs="TH SarabunPSK"/>
                <w:b/>
                <w:bCs/>
                <w:sz w:val="20"/>
                <w:szCs w:val="20"/>
              </w:rPr>
              <w:t xml:space="preserve"> </w:t>
            </w:r>
            <w:r w:rsidRPr="00065BAF">
              <w:rPr>
                <w:rFonts w:ascii="TH SarabunPSK" w:eastAsia="Times New Roman" w:hAnsi="TH SarabunPSK" w:cs="TH SarabunPSK"/>
                <w:sz w:val="20"/>
                <w:szCs w:val="20"/>
              </w:rPr>
              <w:t>(</w:t>
            </w:r>
            <w:r w:rsidRPr="00065BAF">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cs/>
              </w:rPr>
              <w:t>คน</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672"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r>
      <w:tr w:rsidR="00017426" w:rsidRPr="00065BAF" w:rsidTr="00A2375D">
        <w:trPr>
          <w:trHeight w:val="269"/>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กิจกรรม</w:t>
            </w:r>
            <w:r w:rsidRPr="00065BAF">
              <w:rPr>
                <w:rFonts w:ascii="TH SarabunPSK" w:eastAsia="Times New Roman" w:hAnsi="TH SarabunPSK" w:cs="TH SarabunPSK"/>
                <w:sz w:val="20"/>
                <w:szCs w:val="20"/>
              </w:rPr>
              <w:t xml:space="preserve"> </w:t>
            </w:r>
            <w:r w:rsidRPr="00065BAF">
              <w:rPr>
                <w:rFonts w:ascii="TH SarabunPSK" w:eastAsia="Times New Roman" w:hAnsi="TH SarabunPSK" w:cs="TH SarabunPSK"/>
                <w:sz w:val="20"/>
                <w:szCs w:val="20"/>
                <w:cs/>
              </w:rPr>
              <w:t>พัฒนาฝีมือแรงงานในพื้นที่จังหวัดชายแดนภาคใต้</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คน</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672"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r>
      <w:tr w:rsidR="00017426" w:rsidRPr="00065BAF" w:rsidTr="00A2375D">
        <w:trPr>
          <w:trHeight w:val="273"/>
        </w:trPr>
        <w:tc>
          <w:tcPr>
            <w:tcW w:w="3261" w:type="dxa"/>
            <w:tcBorders>
              <w:top w:val="nil"/>
              <w:left w:val="single" w:sz="4" w:space="0" w:color="auto"/>
              <w:bottom w:val="nil"/>
              <w:right w:val="nil"/>
            </w:tcBorders>
            <w:shd w:val="clear" w:color="000000" w:fill="FFFFFF"/>
            <w:noWrap/>
            <w:vAlign w:val="center"/>
            <w:hideMark/>
          </w:tcPr>
          <w:p w:rsidR="00017426" w:rsidRPr="00DF2A6A" w:rsidRDefault="00017426" w:rsidP="003C3961">
            <w:pPr>
              <w:spacing w:after="0" w:line="240" w:lineRule="auto"/>
              <w:rPr>
                <w:rFonts w:ascii="TH SarabunPSK" w:eastAsia="Times New Roman" w:hAnsi="TH SarabunPSK" w:cs="TH SarabunPSK"/>
                <w:b/>
                <w:bCs/>
                <w:color w:val="000000"/>
                <w:spacing w:val="-4"/>
                <w:sz w:val="20"/>
                <w:szCs w:val="20"/>
              </w:rPr>
            </w:pPr>
            <w:r w:rsidRPr="00DF2A6A">
              <w:rPr>
                <w:rFonts w:ascii="TH SarabunPSK" w:eastAsia="Times New Roman" w:hAnsi="TH SarabunPSK" w:cs="TH SarabunPSK"/>
                <w:b/>
                <w:bCs/>
                <w:color w:val="000000"/>
                <w:spacing w:val="-4"/>
                <w:sz w:val="20"/>
                <w:szCs w:val="20"/>
                <w:u w:val="single"/>
                <w:cs/>
              </w:rPr>
              <w:t>แผนงานยุทธศาสตร์</w:t>
            </w:r>
            <w:r w:rsidRPr="00DF2A6A">
              <w:rPr>
                <w:rFonts w:ascii="TH SarabunPSK" w:eastAsia="Times New Roman" w:hAnsi="TH SarabunPSK" w:cs="TH SarabunPSK"/>
                <w:b/>
                <w:bCs/>
                <w:color w:val="000000"/>
                <w:spacing w:val="-4"/>
                <w:sz w:val="20"/>
                <w:szCs w:val="20"/>
                <w:cs/>
              </w:rPr>
              <w:t>ส่งเสริมความสัมพันธ์ระหว่างประเทศ</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850" w:type="dxa"/>
            <w:tcBorders>
              <w:top w:val="nil"/>
              <w:left w:val="nil"/>
              <w:bottom w:val="single" w:sz="4" w:space="0" w:color="auto"/>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r>
      <w:tr w:rsidR="00017426" w:rsidRPr="00065BAF" w:rsidTr="00A2375D">
        <w:trPr>
          <w:trHeight w:val="309"/>
        </w:trPr>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cs/>
              </w:rPr>
            </w:pPr>
            <w:r w:rsidRPr="00065BAF">
              <w:rPr>
                <w:rFonts w:ascii="TH SarabunPSK" w:eastAsia="Times New Roman" w:hAnsi="TH SarabunPSK" w:cs="TH SarabunPSK"/>
                <w:b/>
                <w:bCs/>
                <w:sz w:val="20"/>
                <w:szCs w:val="20"/>
              </w:rPr>
              <w:t xml:space="preserve">2. </w:t>
            </w:r>
            <w:r w:rsidRPr="00065BAF">
              <w:rPr>
                <w:rFonts w:ascii="TH SarabunPSK" w:eastAsia="Times New Roman" w:hAnsi="TH SarabunPSK" w:cs="TH SarabunPSK"/>
                <w:b/>
                <w:bCs/>
                <w:sz w:val="20"/>
                <w:szCs w:val="20"/>
                <w:cs/>
              </w:rPr>
              <w:t>โครงการพัฒนาฝีมือแรงงานนานาชาติเพื่อการพัฒนาความร่วมมือทางเศรษฐกิจ</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cs/>
              </w:rPr>
              <w:t>คน</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672"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r>
      <w:tr w:rsidR="00017426" w:rsidRPr="00065BAF" w:rsidTr="00A2375D">
        <w:trPr>
          <w:trHeight w:val="313"/>
        </w:trPr>
        <w:tc>
          <w:tcPr>
            <w:tcW w:w="3261" w:type="dxa"/>
            <w:tcBorders>
              <w:top w:val="nil"/>
              <w:left w:val="single" w:sz="4" w:space="0" w:color="auto"/>
              <w:bottom w:val="nil"/>
              <w:right w:val="nil"/>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u w:val="single"/>
                <w:cs/>
              </w:rPr>
              <w:t>แผนงานบูรณาการ</w:t>
            </w:r>
            <w:r w:rsidRPr="00065BAF">
              <w:rPr>
                <w:rFonts w:ascii="TH SarabunPSK" w:eastAsia="Times New Roman" w:hAnsi="TH SarabunPSK" w:cs="TH SarabunPSK"/>
                <w:b/>
                <w:bCs/>
                <w:sz w:val="20"/>
                <w:szCs w:val="20"/>
              </w:rPr>
              <w:t xml:space="preserve">  </w:t>
            </w:r>
            <w:r w:rsidRPr="00065BAF">
              <w:rPr>
                <w:rFonts w:ascii="TH SarabunPSK" w:eastAsia="Times New Roman" w:hAnsi="TH SarabunPSK" w:cs="TH SarabunPSK"/>
                <w:b/>
                <w:bCs/>
                <w:sz w:val="20"/>
                <w:szCs w:val="20"/>
                <w:cs/>
              </w:rPr>
              <w:t>พัฒนาอุตสาหกรรมและบริการแห่งอนาคต</w:t>
            </w:r>
            <w:r w:rsidRPr="00065BAF">
              <w:rPr>
                <w:rFonts w:ascii="TH SarabunPSK" w:eastAsia="Times New Roman" w:hAnsi="TH SarabunPSK" w:cs="TH SarabunPSK"/>
                <w:b/>
                <w:bCs/>
                <w:sz w:val="20"/>
                <w:szCs w:val="20"/>
              </w:rPr>
              <w:t xml:space="preserve"> </w:t>
            </w:r>
          </w:p>
        </w:tc>
        <w:tc>
          <w:tcPr>
            <w:tcW w:w="567" w:type="dxa"/>
            <w:tcBorders>
              <w:top w:val="nil"/>
              <w:left w:val="single" w:sz="4" w:space="0" w:color="auto"/>
              <w:bottom w:val="nil"/>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850" w:type="dxa"/>
            <w:tcBorders>
              <w:top w:val="nil"/>
              <w:left w:val="nil"/>
              <w:bottom w:val="nil"/>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nil"/>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nil"/>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60" w:type="dxa"/>
            <w:tcBorders>
              <w:top w:val="nil"/>
              <w:left w:val="nil"/>
              <w:bottom w:val="nil"/>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672" w:type="dxa"/>
            <w:tcBorders>
              <w:top w:val="nil"/>
              <w:left w:val="nil"/>
              <w:bottom w:val="nil"/>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r>
      <w:tr w:rsidR="00017426" w:rsidRPr="00065BAF" w:rsidTr="00A2375D">
        <w:trPr>
          <w:trHeight w:val="477"/>
        </w:trPr>
        <w:tc>
          <w:tcPr>
            <w:tcW w:w="3261" w:type="dxa"/>
            <w:tcBorders>
              <w:top w:val="single" w:sz="4" w:space="0" w:color="auto"/>
              <w:left w:val="single" w:sz="4" w:space="0" w:color="auto"/>
              <w:bottom w:val="single" w:sz="4" w:space="0" w:color="auto"/>
              <w:right w:val="nil"/>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xml:space="preserve">3. </w:t>
            </w:r>
            <w:r w:rsidRPr="00065BAF">
              <w:rPr>
                <w:rFonts w:ascii="TH SarabunPSK" w:eastAsia="Times New Roman" w:hAnsi="TH SarabunPSK" w:cs="TH SarabunPSK"/>
                <w:b/>
                <w:bCs/>
                <w:sz w:val="20"/>
                <w:szCs w:val="20"/>
                <w:cs/>
              </w:rPr>
              <w:t>โครงการยกระดับผลิตภาพและพัฒนากำลังคนเพื่อสร้างความสามารถในการแข่งขันภาคอุตสาหกรรม</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cs/>
              </w:rPr>
              <w:t>คน</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340</w:t>
            </w:r>
          </w:p>
        </w:tc>
        <w:tc>
          <w:tcPr>
            <w:tcW w:w="704"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340</w:t>
            </w:r>
          </w:p>
        </w:tc>
        <w:tc>
          <w:tcPr>
            <w:tcW w:w="704"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340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340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672"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r>
      <w:tr w:rsidR="00017426" w:rsidRPr="00065BAF" w:rsidTr="00A2375D">
        <w:trPr>
          <w:trHeight w:val="367"/>
        </w:trPr>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กิจกรรม</w:t>
            </w:r>
            <w:r w:rsidRPr="00065BAF">
              <w:rPr>
                <w:rFonts w:ascii="TH SarabunPSK" w:eastAsia="Times New Roman" w:hAnsi="TH SarabunPSK" w:cs="TH SarabunPSK"/>
                <w:sz w:val="20"/>
                <w:szCs w:val="20"/>
              </w:rPr>
              <w:t xml:space="preserve"> </w:t>
            </w:r>
            <w:r w:rsidRPr="00065BAF">
              <w:rPr>
                <w:rFonts w:ascii="TH SarabunPSK" w:eastAsia="Times New Roman" w:hAnsi="TH SarabunPSK" w:cs="TH SarabunPSK"/>
                <w:sz w:val="20"/>
                <w:szCs w:val="20"/>
                <w:cs/>
              </w:rPr>
              <w:t>ศูนย์ฝึกอบรมความเป็นเลิศด้านเทคโนโลยีชั้นสูง (เจ้าภาพ สพท.)</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คน</w:t>
            </w:r>
          </w:p>
        </w:tc>
        <w:tc>
          <w:tcPr>
            <w:tcW w:w="850" w:type="dxa"/>
            <w:tcBorders>
              <w:top w:val="nil"/>
              <w:left w:val="nil"/>
              <w:bottom w:val="single" w:sz="4" w:space="0" w:color="auto"/>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340</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340</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340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jc w:val="right"/>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340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r>
      <w:tr w:rsidR="00017426" w:rsidRPr="00065BAF" w:rsidTr="00A2375D">
        <w:trPr>
          <w:trHeight w:val="70"/>
        </w:trPr>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xml:space="preserve">  - </w:t>
            </w:r>
            <w:r w:rsidRPr="00065BAF">
              <w:rPr>
                <w:rFonts w:ascii="TH SarabunPSK" w:eastAsia="Times New Roman" w:hAnsi="TH SarabunPSK" w:cs="TH SarabunPSK"/>
                <w:color w:val="000000"/>
                <w:sz w:val="20"/>
                <w:szCs w:val="20"/>
                <w:cs/>
              </w:rPr>
              <w:t>ฝึกยกระดับฝีมือแรงงาน</w:t>
            </w:r>
            <w:r w:rsidRPr="00065BAF">
              <w:rPr>
                <w:rFonts w:ascii="TH SarabunPSK" w:eastAsia="Times New Roman" w:hAnsi="TH SarabunPSK" w:cs="TH SarabunPSK"/>
                <w:color w:val="000000"/>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cs/>
              </w:rPr>
              <w:t>คน</w:t>
            </w:r>
          </w:p>
        </w:tc>
        <w:tc>
          <w:tcPr>
            <w:tcW w:w="850" w:type="dxa"/>
            <w:tcBorders>
              <w:top w:val="nil"/>
              <w:left w:val="nil"/>
              <w:bottom w:val="single" w:sz="4" w:space="0" w:color="auto"/>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340</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340</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340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jc w:val="right"/>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340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r>
      <w:tr w:rsidR="00017426" w:rsidRPr="00065BAF" w:rsidTr="00A2375D">
        <w:trPr>
          <w:trHeight w:val="391"/>
        </w:trPr>
        <w:tc>
          <w:tcPr>
            <w:tcW w:w="3261" w:type="dxa"/>
            <w:tcBorders>
              <w:top w:val="nil"/>
              <w:left w:val="single" w:sz="4" w:space="0" w:color="auto"/>
              <w:bottom w:val="single" w:sz="4" w:space="0" w:color="auto"/>
              <w:right w:val="single" w:sz="4" w:space="0" w:color="auto"/>
            </w:tcBorders>
            <w:shd w:val="clear" w:color="000000" w:fill="FFFFFF"/>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กิจกรรม พัฒนาศักยภาพช่างเชื่อมไทยสู่ระดับสากล</w:t>
            </w:r>
            <w:r w:rsidRPr="00065BAF">
              <w:rPr>
                <w:rFonts w:ascii="TH SarabunPSK" w:eastAsia="Times New Roman" w:hAnsi="TH SarabunPSK" w:cs="TH SarabunPSK"/>
                <w:sz w:val="20"/>
                <w:szCs w:val="20"/>
              </w:rPr>
              <w:t xml:space="preserve"> (</w:t>
            </w:r>
            <w:r w:rsidRPr="00065BAF">
              <w:rPr>
                <w:rFonts w:ascii="TH SarabunPSK" w:eastAsia="Times New Roman" w:hAnsi="TH SarabunPSK" w:cs="TH SarabunPSK"/>
                <w:sz w:val="20"/>
                <w:szCs w:val="20"/>
                <w:cs/>
              </w:rPr>
              <w:t>เจ้าภาพ สพร.</w:t>
            </w:r>
            <w:r w:rsidRPr="00065BAF">
              <w:rPr>
                <w:rFonts w:ascii="TH SarabunPSK" w:eastAsia="Times New Roman" w:hAnsi="TH SarabunPSK" w:cs="TH SarabunPSK"/>
                <w:sz w:val="20"/>
                <w:szCs w:val="20"/>
              </w:rPr>
              <w:t xml:space="preserve">1 </w:t>
            </w:r>
            <w:r w:rsidRPr="00065BAF">
              <w:rPr>
                <w:rFonts w:ascii="TH SarabunPSK" w:eastAsia="Times New Roman" w:hAnsi="TH SarabunPSK" w:cs="TH SarabunPSK"/>
                <w:sz w:val="20"/>
                <w:szCs w:val="20"/>
                <w:cs/>
              </w:rPr>
              <w:t>สมุทรปราการ)</w:t>
            </w:r>
          </w:p>
        </w:tc>
        <w:tc>
          <w:tcPr>
            <w:tcW w:w="567" w:type="dxa"/>
            <w:tcBorders>
              <w:top w:val="nil"/>
              <w:left w:val="nil"/>
              <w:bottom w:val="single" w:sz="4" w:space="0" w:color="auto"/>
              <w:right w:val="single" w:sz="4" w:space="0" w:color="auto"/>
            </w:tcBorders>
            <w:shd w:val="clear" w:color="000000" w:fill="FFFFFF"/>
            <w:noWrap/>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คน</w:t>
            </w:r>
          </w:p>
        </w:tc>
        <w:tc>
          <w:tcPr>
            <w:tcW w:w="850" w:type="dxa"/>
            <w:tcBorders>
              <w:top w:val="nil"/>
              <w:left w:val="nil"/>
              <w:bottom w:val="single" w:sz="4" w:space="0" w:color="auto"/>
              <w:right w:val="single" w:sz="4" w:space="0" w:color="auto"/>
            </w:tcBorders>
            <w:shd w:val="clear" w:color="000000" w:fill="F2F2F2"/>
            <w:noWrap/>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60" w:type="dxa"/>
            <w:tcBorders>
              <w:top w:val="nil"/>
              <w:left w:val="nil"/>
              <w:bottom w:val="single" w:sz="4" w:space="0" w:color="auto"/>
              <w:right w:val="single" w:sz="4" w:space="0" w:color="auto"/>
            </w:tcBorders>
            <w:shd w:val="clear" w:color="000000" w:fill="FFFFFF"/>
            <w:noWrap/>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672" w:type="dxa"/>
            <w:tcBorders>
              <w:top w:val="nil"/>
              <w:left w:val="nil"/>
              <w:bottom w:val="single" w:sz="4" w:space="0" w:color="auto"/>
              <w:right w:val="single" w:sz="4" w:space="0" w:color="auto"/>
            </w:tcBorders>
            <w:shd w:val="clear" w:color="000000" w:fill="FFFFFF"/>
            <w:noWrap/>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r>
      <w:tr w:rsidR="00017426" w:rsidRPr="00065BAF" w:rsidTr="00A2375D">
        <w:trPr>
          <w:trHeight w:val="270"/>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xml:space="preserve"> - </w:t>
            </w:r>
            <w:r w:rsidRPr="00065BAF">
              <w:rPr>
                <w:rFonts w:ascii="TH SarabunPSK" w:eastAsia="Times New Roman" w:hAnsi="TH SarabunPSK" w:cs="TH SarabunPSK"/>
                <w:sz w:val="20"/>
                <w:szCs w:val="20"/>
                <w:cs/>
              </w:rPr>
              <w:t>ฝึกยกระดับฝีมือแรงงาน</w:t>
            </w:r>
            <w:r w:rsidRPr="00065BAF">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คน</w:t>
            </w:r>
          </w:p>
        </w:tc>
        <w:tc>
          <w:tcPr>
            <w:tcW w:w="850" w:type="dxa"/>
            <w:tcBorders>
              <w:top w:val="nil"/>
              <w:left w:val="nil"/>
              <w:bottom w:val="single" w:sz="4" w:space="0" w:color="auto"/>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r>
      <w:tr w:rsidR="00017426" w:rsidRPr="00065BAF" w:rsidTr="00A2375D">
        <w:trPr>
          <w:trHeight w:val="203"/>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กิจกรร</w:t>
            </w:r>
            <w:r>
              <w:rPr>
                <w:rFonts w:ascii="TH SarabunPSK" w:eastAsia="Times New Roman" w:hAnsi="TH SarabunPSK" w:cs="TH SarabunPSK"/>
                <w:sz w:val="20"/>
                <w:szCs w:val="20"/>
                <w:cs/>
              </w:rPr>
              <w:t>ม ทดสอบช่างเชื่อมตามมาตรฐานสากล</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คน</w:t>
            </w:r>
          </w:p>
        </w:tc>
        <w:tc>
          <w:tcPr>
            <w:tcW w:w="850" w:type="dxa"/>
            <w:tcBorders>
              <w:top w:val="nil"/>
              <w:left w:val="nil"/>
              <w:bottom w:val="single" w:sz="4" w:space="0" w:color="auto"/>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r>
      <w:tr w:rsidR="00017426" w:rsidRPr="00065BAF" w:rsidTr="00A2375D">
        <w:trPr>
          <w:trHeight w:val="300"/>
        </w:trPr>
        <w:tc>
          <w:tcPr>
            <w:tcW w:w="3261" w:type="dxa"/>
            <w:tcBorders>
              <w:top w:val="nil"/>
              <w:left w:val="single" w:sz="4" w:space="0" w:color="auto"/>
              <w:bottom w:val="nil"/>
              <w:right w:val="nil"/>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u w:val="single"/>
                <w:cs/>
              </w:rPr>
              <w:t>แผนงานบูรณาการ</w:t>
            </w:r>
            <w:r w:rsidRPr="00065BAF">
              <w:rPr>
                <w:rFonts w:ascii="TH SarabunPSK" w:eastAsia="Times New Roman" w:hAnsi="TH SarabunPSK" w:cs="TH SarabunPSK"/>
                <w:b/>
                <w:bCs/>
                <w:color w:val="000000"/>
                <w:sz w:val="20"/>
                <w:szCs w:val="20"/>
              </w:rPr>
              <w:t xml:space="preserve"> </w:t>
            </w:r>
            <w:r w:rsidRPr="00065BAF">
              <w:rPr>
                <w:rFonts w:ascii="TH SarabunPSK" w:eastAsia="Times New Roman" w:hAnsi="TH SarabunPSK" w:cs="TH SarabunPSK"/>
                <w:b/>
                <w:bCs/>
                <w:color w:val="000000"/>
                <w:sz w:val="20"/>
                <w:szCs w:val="20"/>
                <w:cs/>
              </w:rPr>
              <w:t>สร้างรายได้จากการท่องเที่ยว</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850" w:type="dxa"/>
            <w:tcBorders>
              <w:top w:val="nil"/>
              <w:left w:val="nil"/>
              <w:bottom w:val="single" w:sz="4" w:space="0" w:color="auto"/>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r>
      <w:tr w:rsidR="00017426" w:rsidRPr="00065BAF" w:rsidTr="00A2375D">
        <w:trPr>
          <w:trHeight w:val="381"/>
        </w:trPr>
        <w:tc>
          <w:tcPr>
            <w:tcW w:w="32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xml:space="preserve">4. </w:t>
            </w:r>
            <w:r w:rsidRPr="00065BAF">
              <w:rPr>
                <w:rFonts w:ascii="TH SarabunPSK" w:eastAsia="Times New Roman" w:hAnsi="TH SarabunPSK" w:cs="TH SarabunPSK"/>
                <w:b/>
                <w:bCs/>
                <w:sz w:val="20"/>
                <w:szCs w:val="20"/>
                <w:cs/>
              </w:rPr>
              <w:t>โครงการ</w:t>
            </w:r>
            <w:r w:rsidRPr="00065BAF">
              <w:rPr>
                <w:rFonts w:ascii="TH SarabunPSK" w:eastAsia="Times New Roman" w:hAnsi="TH SarabunPSK" w:cs="TH SarabunPSK"/>
                <w:b/>
                <w:bCs/>
                <w:sz w:val="20"/>
                <w:szCs w:val="20"/>
              </w:rPr>
              <w:t xml:space="preserve"> </w:t>
            </w:r>
            <w:r w:rsidRPr="00065BAF">
              <w:rPr>
                <w:rFonts w:ascii="TH SarabunPSK" w:eastAsia="Times New Roman" w:hAnsi="TH SarabunPSK" w:cs="TH SarabunPSK"/>
                <w:b/>
                <w:bCs/>
                <w:sz w:val="20"/>
                <w:szCs w:val="20"/>
                <w:cs/>
              </w:rPr>
              <w:t>พัฒนาทักษะแรงงานด้านท่องเที่ยวและบริการ (เจ้าภาพ สพท.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cs/>
              </w:rPr>
              <w:t>คน</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60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160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80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40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200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80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40</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40</w:t>
            </w:r>
          </w:p>
        </w:tc>
        <w:tc>
          <w:tcPr>
            <w:tcW w:w="672"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40</w:t>
            </w:r>
          </w:p>
        </w:tc>
      </w:tr>
      <w:tr w:rsidR="00017426" w:rsidRPr="00065BAF" w:rsidTr="00A2375D">
        <w:trPr>
          <w:trHeight w:val="270"/>
        </w:trPr>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xml:space="preserve">   - </w:t>
            </w:r>
            <w:r w:rsidRPr="00065BAF">
              <w:rPr>
                <w:rFonts w:ascii="TH SarabunPSK" w:eastAsia="Times New Roman" w:hAnsi="TH SarabunPSK" w:cs="TH SarabunPSK"/>
                <w:sz w:val="20"/>
                <w:szCs w:val="20"/>
                <w:cs/>
              </w:rPr>
              <w:t>ฝึกยกระดับฝีมือแรงงาน</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คน</w:t>
            </w:r>
          </w:p>
        </w:tc>
        <w:tc>
          <w:tcPr>
            <w:tcW w:w="850" w:type="dxa"/>
            <w:tcBorders>
              <w:top w:val="nil"/>
              <w:left w:val="nil"/>
              <w:bottom w:val="single" w:sz="4" w:space="0" w:color="auto"/>
              <w:right w:val="single" w:sz="4" w:space="0" w:color="auto"/>
            </w:tcBorders>
            <w:shd w:val="clear" w:color="000000" w:fill="F2F2F2"/>
            <w:noWrap/>
            <w:vAlign w:val="bottom"/>
            <w:hideMark/>
          </w:tcPr>
          <w:p w:rsidR="00017426" w:rsidRPr="00065BAF" w:rsidRDefault="00017426" w:rsidP="003C3961">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60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160</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80</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40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80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40</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40</w:t>
            </w:r>
          </w:p>
        </w:tc>
        <w:tc>
          <w:tcPr>
            <w:tcW w:w="672"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40</w:t>
            </w:r>
          </w:p>
        </w:tc>
      </w:tr>
      <w:tr w:rsidR="00017426" w:rsidRPr="00065BAF" w:rsidTr="00A2375D">
        <w:trPr>
          <w:trHeight w:val="269"/>
        </w:trPr>
        <w:tc>
          <w:tcPr>
            <w:tcW w:w="3261" w:type="dxa"/>
            <w:tcBorders>
              <w:top w:val="nil"/>
              <w:left w:val="single" w:sz="4" w:space="0" w:color="auto"/>
              <w:bottom w:val="nil"/>
              <w:right w:val="nil"/>
            </w:tcBorders>
            <w:shd w:val="clear" w:color="000000" w:fill="FFFFFF"/>
            <w:noWrap/>
            <w:vAlign w:val="center"/>
            <w:hideMark/>
          </w:tcPr>
          <w:p w:rsidR="00017426" w:rsidRPr="00DF2A6A" w:rsidRDefault="00017426" w:rsidP="003C3961">
            <w:pPr>
              <w:spacing w:after="0" w:line="240" w:lineRule="auto"/>
              <w:rPr>
                <w:rFonts w:ascii="TH SarabunPSK" w:eastAsia="Times New Roman" w:hAnsi="TH SarabunPSK" w:cs="TH SarabunPSK"/>
                <w:b/>
                <w:bCs/>
                <w:spacing w:val="-8"/>
                <w:sz w:val="20"/>
                <w:szCs w:val="20"/>
                <w:cs/>
              </w:rPr>
            </w:pPr>
            <w:r w:rsidRPr="00DF2A6A">
              <w:rPr>
                <w:rFonts w:ascii="TH SarabunPSK" w:eastAsia="Times New Roman" w:hAnsi="TH SarabunPSK" w:cs="TH SarabunPSK"/>
                <w:b/>
                <w:bCs/>
                <w:spacing w:val="-8"/>
                <w:sz w:val="20"/>
                <w:szCs w:val="20"/>
                <w:u w:val="single"/>
                <w:cs/>
              </w:rPr>
              <w:t>แผนงานบูรณาการ</w:t>
            </w:r>
            <w:r w:rsidRPr="00DF2A6A">
              <w:rPr>
                <w:rFonts w:ascii="TH SarabunPSK" w:eastAsia="Times New Roman" w:hAnsi="TH SarabunPSK" w:cs="TH SarabunPSK"/>
                <w:b/>
                <w:bCs/>
                <w:spacing w:val="-8"/>
                <w:sz w:val="20"/>
                <w:szCs w:val="20"/>
              </w:rPr>
              <w:t xml:space="preserve"> </w:t>
            </w:r>
            <w:r w:rsidRPr="00DF2A6A">
              <w:rPr>
                <w:rFonts w:ascii="TH SarabunPSK" w:eastAsia="Times New Roman" w:hAnsi="TH SarabunPSK" w:cs="TH SarabunPSK"/>
                <w:b/>
                <w:bCs/>
                <w:spacing w:val="-8"/>
                <w:sz w:val="20"/>
                <w:szCs w:val="20"/>
                <w:cs/>
              </w:rPr>
              <w:t>พัฒนาด้านคมนาคมและระบ</w:t>
            </w:r>
            <w:r w:rsidRPr="00DF2A6A">
              <w:rPr>
                <w:rFonts w:ascii="TH SarabunPSK" w:eastAsia="Times New Roman" w:hAnsi="TH SarabunPSK" w:cs="TH SarabunPSK" w:hint="cs"/>
                <w:b/>
                <w:bCs/>
                <w:spacing w:val="-8"/>
                <w:sz w:val="20"/>
                <w:szCs w:val="20"/>
                <w:cs/>
              </w:rPr>
              <w:t>บ</w:t>
            </w:r>
            <w:r w:rsidRPr="00DF2A6A">
              <w:rPr>
                <w:rFonts w:ascii="TH SarabunPSK" w:eastAsia="Times New Roman" w:hAnsi="TH SarabunPSK" w:cs="TH SarabunPSK"/>
                <w:b/>
                <w:bCs/>
                <w:spacing w:val="-8"/>
                <w:sz w:val="20"/>
                <w:szCs w:val="20"/>
                <w:cs/>
              </w:rPr>
              <w:t>โลจิสติกส์</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850" w:type="dxa"/>
            <w:tcBorders>
              <w:top w:val="nil"/>
              <w:left w:val="nil"/>
              <w:bottom w:val="nil"/>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nil"/>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nil"/>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60" w:type="dxa"/>
            <w:tcBorders>
              <w:top w:val="nil"/>
              <w:left w:val="nil"/>
              <w:bottom w:val="nil"/>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672" w:type="dxa"/>
            <w:tcBorders>
              <w:top w:val="nil"/>
              <w:left w:val="nil"/>
              <w:bottom w:val="nil"/>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r>
      <w:tr w:rsidR="00017426" w:rsidRPr="00065BAF" w:rsidTr="00A2375D">
        <w:trPr>
          <w:trHeight w:val="300"/>
        </w:trPr>
        <w:tc>
          <w:tcPr>
            <w:tcW w:w="3261" w:type="dxa"/>
            <w:tcBorders>
              <w:top w:val="single" w:sz="4" w:space="0" w:color="auto"/>
              <w:left w:val="single" w:sz="4" w:space="0" w:color="auto"/>
              <w:bottom w:val="nil"/>
              <w:right w:val="single" w:sz="4" w:space="0" w:color="auto"/>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xml:space="preserve">5. </w:t>
            </w:r>
            <w:r w:rsidRPr="00065BAF">
              <w:rPr>
                <w:rFonts w:ascii="TH SarabunPSK" w:eastAsia="Times New Roman" w:hAnsi="TH SarabunPSK" w:cs="TH SarabunPSK"/>
                <w:b/>
                <w:bCs/>
                <w:sz w:val="20"/>
                <w:szCs w:val="20"/>
                <w:cs/>
              </w:rPr>
              <w:t>โครงการพัฒนาบุคลากรรองรับอุตสาหกรรม</w:t>
            </w:r>
            <w:r>
              <w:rPr>
                <w:rFonts w:ascii="TH SarabunPSK" w:eastAsia="Times New Roman" w:hAnsi="TH SarabunPSK" w:cs="TH SarabunPSK" w:hint="cs"/>
                <w:b/>
                <w:bCs/>
                <w:sz w:val="20"/>
                <w:szCs w:val="20"/>
                <w:cs/>
              </w:rPr>
              <w:t xml:space="preserve"> </w:t>
            </w:r>
            <w:r w:rsidRPr="00065BAF">
              <w:rPr>
                <w:rFonts w:ascii="TH SarabunPSK" w:eastAsia="Times New Roman" w:hAnsi="TH SarabunPSK" w:cs="TH SarabunPSK"/>
                <w:b/>
                <w:bCs/>
                <w:sz w:val="20"/>
                <w:szCs w:val="20"/>
                <w:cs/>
              </w:rPr>
              <w:t>โลจิสติกส์</w:t>
            </w:r>
            <w:r w:rsidRPr="00065BAF">
              <w:rPr>
                <w:rFonts w:ascii="TH SarabunPSK" w:eastAsia="Times New Roman" w:hAnsi="TH SarabunPSK" w:cs="TH SarabunPSK"/>
                <w:b/>
                <w:bCs/>
                <w:sz w:val="20"/>
                <w:szCs w:val="20"/>
              </w:rPr>
              <w:t xml:space="preserve"> </w:t>
            </w:r>
            <w:r w:rsidRPr="00065BAF">
              <w:rPr>
                <w:rFonts w:ascii="TH SarabunPSK" w:eastAsia="Times New Roman" w:hAnsi="TH SarabunPSK" w:cs="TH SarabunPSK"/>
                <w:sz w:val="20"/>
                <w:szCs w:val="20"/>
              </w:rPr>
              <w:t>(</w:t>
            </w:r>
            <w:r w:rsidRPr="00065BAF">
              <w:rPr>
                <w:rFonts w:ascii="TH SarabunPSK" w:eastAsia="Times New Roman" w:hAnsi="TH SarabunPSK" w:cs="TH SarabunPSK"/>
                <w:sz w:val="20"/>
                <w:szCs w:val="20"/>
                <w:cs/>
              </w:rPr>
              <w:t>เจ้าภาพ สพท.)</w:t>
            </w:r>
          </w:p>
        </w:tc>
        <w:tc>
          <w:tcPr>
            <w:tcW w:w="567" w:type="dxa"/>
            <w:tcBorders>
              <w:top w:val="nil"/>
              <w:left w:val="nil"/>
              <w:bottom w:val="nil"/>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cs/>
              </w:rPr>
              <w:t>คน</w:t>
            </w:r>
          </w:p>
        </w:tc>
        <w:tc>
          <w:tcPr>
            <w:tcW w:w="850" w:type="dxa"/>
            <w:tcBorders>
              <w:top w:val="single" w:sz="4" w:space="0" w:color="auto"/>
              <w:left w:val="nil"/>
              <w:bottom w:val="nil"/>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single" w:sz="4" w:space="0" w:color="auto"/>
              <w:left w:val="nil"/>
              <w:bottom w:val="nil"/>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single" w:sz="4" w:space="0" w:color="auto"/>
              <w:left w:val="nil"/>
              <w:bottom w:val="nil"/>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100</w:t>
            </w:r>
          </w:p>
        </w:tc>
        <w:tc>
          <w:tcPr>
            <w:tcW w:w="709" w:type="dxa"/>
            <w:tcBorders>
              <w:top w:val="single" w:sz="4" w:space="0" w:color="auto"/>
              <w:left w:val="nil"/>
              <w:bottom w:val="nil"/>
              <w:right w:val="single" w:sz="4" w:space="0" w:color="auto"/>
            </w:tcBorders>
            <w:shd w:val="clear" w:color="000000" w:fill="FFFFFF"/>
            <w:noWrap/>
            <w:vAlign w:val="center"/>
            <w:hideMark/>
          </w:tcPr>
          <w:p w:rsidR="00017426" w:rsidRPr="00065BAF" w:rsidRDefault="00017426" w:rsidP="003C3961">
            <w:pPr>
              <w:spacing w:after="0" w:line="240" w:lineRule="auto"/>
              <w:jc w:val="right"/>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100</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60" w:type="dxa"/>
            <w:tcBorders>
              <w:top w:val="single" w:sz="4" w:space="0" w:color="auto"/>
              <w:left w:val="nil"/>
              <w:bottom w:val="nil"/>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672" w:type="dxa"/>
            <w:tcBorders>
              <w:top w:val="single" w:sz="4" w:space="0" w:color="auto"/>
              <w:left w:val="nil"/>
              <w:bottom w:val="nil"/>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r>
      <w:tr w:rsidR="00017426" w:rsidRPr="00065BAF" w:rsidTr="00A2375D">
        <w:trPr>
          <w:trHeight w:val="228"/>
        </w:trPr>
        <w:tc>
          <w:tcPr>
            <w:tcW w:w="32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xml:space="preserve">     - </w:t>
            </w:r>
            <w:r w:rsidRPr="00065BAF">
              <w:rPr>
                <w:rFonts w:ascii="TH SarabunPSK" w:eastAsia="Times New Roman" w:hAnsi="TH SarabunPSK" w:cs="TH SarabunPSK"/>
                <w:sz w:val="20"/>
                <w:szCs w:val="20"/>
                <w:cs/>
              </w:rPr>
              <w:t>พัฒนาบุคลากรด้านโลจิสติกส์</w:t>
            </w:r>
            <w:r w:rsidRPr="00065BAF">
              <w:rPr>
                <w:rFonts w:ascii="TH SarabunPSK" w:eastAsia="Times New Roman" w:hAnsi="TH SarabunPSK" w:cs="TH SarabunPSK"/>
                <w:sz w:val="20"/>
                <w:szCs w:val="20"/>
              </w:rPr>
              <w:t xml:space="preserve">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คน</w:t>
            </w:r>
          </w:p>
        </w:tc>
        <w:tc>
          <w:tcPr>
            <w:tcW w:w="850" w:type="dxa"/>
            <w:tcBorders>
              <w:top w:val="single" w:sz="4" w:space="0" w:color="auto"/>
              <w:left w:val="nil"/>
              <w:bottom w:val="single" w:sz="4" w:space="0" w:color="auto"/>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4"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100</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100</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672"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r>
      <w:tr w:rsidR="00017426" w:rsidRPr="00065BAF" w:rsidTr="00A2375D">
        <w:trPr>
          <w:trHeight w:val="341"/>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017426" w:rsidRPr="003412C5"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xml:space="preserve">6. </w:t>
            </w:r>
            <w:r w:rsidRPr="00065BAF">
              <w:rPr>
                <w:rFonts w:ascii="TH SarabunPSK" w:eastAsia="Times New Roman" w:hAnsi="TH SarabunPSK" w:cs="TH SarabunPSK"/>
                <w:b/>
                <w:bCs/>
                <w:sz w:val="20"/>
                <w:szCs w:val="20"/>
                <w:cs/>
              </w:rPr>
              <w:t>โครงการพัฒนาบุคลากรด้านโลจิสติกส์รองรับธุรกิจขนส่งและการค้าระหว่างประเทศ</w:t>
            </w:r>
            <w:r w:rsidRPr="00065BAF">
              <w:rPr>
                <w:rFonts w:ascii="TH SarabunPSK" w:eastAsia="Times New Roman" w:hAnsi="TH SarabunPSK" w:cs="TH SarabunPSK"/>
                <w:b/>
                <w:bCs/>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cs/>
              </w:rPr>
              <w:t>คน</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672"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r>
      <w:tr w:rsidR="00017426" w:rsidRPr="00065BAF" w:rsidTr="00A2375D">
        <w:trPr>
          <w:trHeight w:val="377"/>
        </w:trPr>
        <w:tc>
          <w:tcPr>
            <w:tcW w:w="3261" w:type="dxa"/>
            <w:tcBorders>
              <w:top w:val="nil"/>
              <w:left w:val="single" w:sz="4" w:space="0" w:color="auto"/>
              <w:bottom w:val="nil"/>
              <w:right w:val="nil"/>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u w:val="single"/>
                <w:cs/>
              </w:rPr>
              <w:t>แผนงานบูรณาการ</w:t>
            </w:r>
            <w:r w:rsidRPr="00065BAF">
              <w:rPr>
                <w:rFonts w:ascii="TH SarabunPSK" w:eastAsia="Times New Roman" w:hAnsi="TH SarabunPSK" w:cs="TH SarabunPSK"/>
                <w:b/>
                <w:bCs/>
                <w:sz w:val="20"/>
                <w:szCs w:val="20"/>
              </w:rPr>
              <w:t xml:space="preserve"> </w:t>
            </w:r>
            <w:r w:rsidRPr="00065BAF">
              <w:rPr>
                <w:rFonts w:ascii="TH SarabunPSK" w:eastAsia="Times New Roman" w:hAnsi="TH SarabunPSK" w:cs="TH SarabunPSK"/>
                <w:b/>
                <w:bCs/>
                <w:sz w:val="20"/>
                <w:szCs w:val="20"/>
                <w:cs/>
              </w:rPr>
              <w:t>พัฒนาผู้ประกอบการและวิสาหกิจขนาดกลางและขนาดย่อมสู่สากล</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850" w:type="dxa"/>
            <w:tcBorders>
              <w:top w:val="nil"/>
              <w:left w:val="nil"/>
              <w:bottom w:val="single" w:sz="4" w:space="0" w:color="auto"/>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r>
      <w:tr w:rsidR="00017426" w:rsidRPr="00065BAF" w:rsidTr="00A2375D">
        <w:trPr>
          <w:trHeight w:val="300"/>
        </w:trPr>
        <w:tc>
          <w:tcPr>
            <w:tcW w:w="3261" w:type="dxa"/>
            <w:vMerge w:val="restart"/>
            <w:tcBorders>
              <w:top w:val="single" w:sz="4" w:space="0" w:color="auto"/>
              <w:left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xml:space="preserve">7. </w:t>
            </w:r>
            <w:r w:rsidRPr="00065BAF">
              <w:rPr>
                <w:rFonts w:ascii="TH SarabunPSK" w:eastAsia="Times New Roman" w:hAnsi="TH SarabunPSK" w:cs="TH SarabunPSK"/>
                <w:b/>
                <w:bCs/>
                <w:sz w:val="20"/>
                <w:szCs w:val="20"/>
                <w:cs/>
              </w:rPr>
              <w:t>โครงการเพิ่มประสิทธิภาพ/ผลิตภาพ</w:t>
            </w:r>
            <w:r w:rsidRPr="00065BAF">
              <w:rPr>
                <w:rFonts w:ascii="TH SarabunPSK" w:eastAsia="Times New Roman" w:hAnsi="TH SarabunPSK" w:cs="TH SarabunPSK"/>
                <w:b/>
                <w:bCs/>
                <w:sz w:val="20"/>
                <w:szCs w:val="20"/>
              </w:rPr>
              <w:t xml:space="preserve">  (</w:t>
            </w:r>
            <w:r w:rsidRPr="00065BAF">
              <w:rPr>
                <w:rFonts w:ascii="TH SarabunPSK" w:eastAsia="Times New Roman" w:hAnsi="TH SarabunPSK" w:cs="TH SarabunPSK"/>
                <w:sz w:val="20"/>
                <w:szCs w:val="20"/>
              </w:rPr>
              <w:t xml:space="preserve">135 </w:t>
            </w:r>
            <w:r w:rsidRPr="00065BAF">
              <w:rPr>
                <w:rFonts w:ascii="TH SarabunPSK" w:eastAsia="Times New Roman" w:hAnsi="TH SarabunPSK" w:cs="TH SarabunPSK"/>
                <w:sz w:val="20"/>
                <w:szCs w:val="20"/>
                <w:cs/>
              </w:rPr>
              <w:t>แห่ง) (เจ้าภาพ</w:t>
            </w:r>
            <w:r w:rsidRPr="00065BAF">
              <w:rPr>
                <w:rFonts w:ascii="TH SarabunPSK" w:eastAsia="Times New Roman" w:hAnsi="TH SarabunPSK" w:cs="TH SarabunPSK"/>
                <w:sz w:val="20"/>
                <w:szCs w:val="20"/>
              </w:rPr>
              <w:t xml:space="preserve"> </w:t>
            </w:r>
            <w:r w:rsidRPr="00065BAF">
              <w:rPr>
                <w:rFonts w:ascii="TH SarabunPSK" w:eastAsia="Times New Roman" w:hAnsi="TH SarabunPSK" w:cs="TH SarabunPSK"/>
                <w:sz w:val="20"/>
                <w:szCs w:val="20"/>
                <w:cs/>
              </w:rPr>
              <w:t>ศป.)</w:t>
            </w:r>
          </w:p>
        </w:tc>
        <w:tc>
          <w:tcPr>
            <w:tcW w:w="567" w:type="dxa"/>
            <w:tcBorders>
              <w:top w:val="nil"/>
              <w:left w:val="nil"/>
              <w:bottom w:val="nil"/>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cs/>
              </w:rPr>
              <w:t>คน</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065BAF" w:rsidRDefault="00F91B3B"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150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F91B3B"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370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F91B3B">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15</w:t>
            </w:r>
            <w:r w:rsidR="00F91B3B">
              <w:rPr>
                <w:rFonts w:ascii="TH SarabunPSK" w:eastAsia="Times New Roman" w:hAnsi="TH SarabunPSK" w:cs="TH SarabunPSK"/>
                <w:sz w:val="20"/>
                <w:szCs w:val="20"/>
              </w:rPr>
              <w:t>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F91B3B">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13</w:t>
            </w:r>
            <w:r w:rsidR="00F91B3B">
              <w:rPr>
                <w:rFonts w:ascii="TH SarabunPSK" w:eastAsia="Times New Roman" w:hAnsi="TH SarabunPSK" w:cs="TH SarabunPSK"/>
                <w:sz w:val="20"/>
                <w:szCs w:val="20"/>
              </w:rPr>
              <w:t>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F91B3B"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F91B3B">
            <w:pPr>
              <w:spacing w:after="0" w:line="240" w:lineRule="auto"/>
              <w:jc w:val="right"/>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5</w:t>
            </w:r>
            <w:r w:rsidR="00F91B3B">
              <w:rPr>
                <w:rFonts w:ascii="TH SarabunPSK" w:eastAsia="Times New Roman" w:hAnsi="TH SarabunPSK" w:cs="TH SarabunPSK"/>
                <w:b/>
                <w:bCs/>
                <w:color w:val="000000"/>
                <w:sz w:val="20"/>
                <w:szCs w:val="20"/>
              </w:rPr>
              <w:t>0</w:t>
            </w:r>
            <w:r w:rsidRPr="00065BAF">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F91B3B">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1</w:t>
            </w:r>
            <w:r w:rsidR="00F91B3B">
              <w:rPr>
                <w:rFonts w:ascii="TH SarabunPSK" w:eastAsia="Times New Roman" w:hAnsi="TH SarabunPSK" w:cs="TH SarabunPSK"/>
                <w:sz w:val="20"/>
                <w:szCs w:val="20"/>
              </w:rPr>
              <w:t>50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F91B3B"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065BAF" w:rsidRDefault="00F91B3B"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130</w:t>
            </w:r>
          </w:p>
        </w:tc>
        <w:tc>
          <w:tcPr>
            <w:tcW w:w="672"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F91B3B">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13</w:t>
            </w:r>
            <w:r w:rsidR="00F91B3B">
              <w:rPr>
                <w:rFonts w:ascii="TH SarabunPSK" w:eastAsia="Times New Roman" w:hAnsi="TH SarabunPSK" w:cs="TH SarabunPSK"/>
                <w:sz w:val="20"/>
                <w:szCs w:val="20"/>
              </w:rPr>
              <w:t>0</w:t>
            </w:r>
          </w:p>
        </w:tc>
      </w:tr>
      <w:tr w:rsidR="00017426" w:rsidRPr="00065BAF" w:rsidTr="00A2375D">
        <w:trPr>
          <w:trHeight w:val="300"/>
        </w:trPr>
        <w:tc>
          <w:tcPr>
            <w:tcW w:w="3261" w:type="dxa"/>
            <w:vMerge/>
            <w:tcBorders>
              <w:left w:val="single" w:sz="4" w:space="0" w:color="auto"/>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cs/>
              </w:rPr>
              <w:t>แห่ง</w:t>
            </w:r>
          </w:p>
        </w:tc>
        <w:tc>
          <w:tcPr>
            <w:tcW w:w="850" w:type="dxa"/>
            <w:tcBorders>
              <w:top w:val="nil"/>
              <w:left w:val="nil"/>
              <w:bottom w:val="single" w:sz="4" w:space="0" w:color="auto"/>
              <w:right w:val="single" w:sz="4" w:space="0" w:color="auto"/>
            </w:tcBorders>
            <w:shd w:val="clear" w:color="000000" w:fill="F2F2F2"/>
            <w:noWrap/>
            <w:vAlign w:val="bottom"/>
            <w:hideMark/>
          </w:tcPr>
          <w:p w:rsidR="00017426" w:rsidRPr="00065BAF" w:rsidRDefault="00F91B3B"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F91B3B"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5</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F91B3B"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F91B3B"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1</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jc w:val="right"/>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7</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65BAF" w:rsidRDefault="00F91B3B"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1</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065BAF" w:rsidRDefault="00F91B3B"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672"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jc w:val="right"/>
              <w:rPr>
                <w:rFonts w:ascii="TH SarabunPSK" w:eastAsia="Times New Roman" w:hAnsi="TH SarabunPSK" w:cs="TH SarabunPSK"/>
                <w:sz w:val="20"/>
                <w:szCs w:val="20"/>
              </w:rPr>
            </w:pPr>
            <w:r w:rsidRPr="00065BAF">
              <w:rPr>
                <w:rFonts w:ascii="TH SarabunPSK" w:eastAsia="Times New Roman" w:hAnsi="TH SarabunPSK" w:cs="TH SarabunPSK"/>
                <w:sz w:val="20"/>
                <w:szCs w:val="20"/>
              </w:rPr>
              <w:t>2</w:t>
            </w:r>
          </w:p>
        </w:tc>
      </w:tr>
      <w:tr w:rsidR="00017426" w:rsidRPr="00065BAF" w:rsidTr="00A2375D">
        <w:trPr>
          <w:trHeight w:val="256"/>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xml:space="preserve">8. </w:t>
            </w:r>
            <w:r w:rsidRPr="00065BAF">
              <w:rPr>
                <w:rFonts w:ascii="TH SarabunPSK" w:eastAsia="Times New Roman" w:hAnsi="TH SarabunPSK" w:cs="TH SarabunPSK"/>
                <w:b/>
                <w:bCs/>
                <w:sz w:val="20"/>
                <w:szCs w:val="20"/>
                <w:cs/>
              </w:rPr>
              <w:t>โครงการพัฒนาวิสาหกิจสู่ความเป็นมืออาชีพ</w:t>
            </w:r>
            <w:r w:rsidRPr="00065BAF">
              <w:rPr>
                <w:rFonts w:ascii="TH SarabunPSK" w:eastAsia="Times New Roman" w:hAnsi="TH SarabunPSK" w:cs="TH SarabunPSK"/>
                <w:b/>
                <w:bCs/>
                <w:sz w:val="20"/>
                <w:szCs w:val="20"/>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cs/>
              </w:rPr>
              <w:t>คน</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065BAF" w:rsidRDefault="00A07F9C"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A07F9C"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20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A07F9C"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w:t>
            </w:r>
            <w:r w:rsidR="00017426" w:rsidRPr="00065BAF">
              <w:rPr>
                <w:rFonts w:ascii="TH SarabunPSK" w:eastAsia="Times New Roman" w:hAnsi="TH SarabunPSK" w:cs="TH SarabunPSK"/>
                <w:b/>
                <w:bCs/>
                <w:sz w:val="20"/>
                <w:szCs w:val="20"/>
              </w:rPr>
              <w:t>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A07F9C"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65BAF" w:rsidRDefault="00A07F9C"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672"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r>
      <w:tr w:rsidR="00017426" w:rsidRPr="00065BAF" w:rsidTr="00A2375D">
        <w:trPr>
          <w:trHeight w:val="227"/>
        </w:trPr>
        <w:tc>
          <w:tcPr>
            <w:tcW w:w="3261" w:type="dxa"/>
            <w:tcBorders>
              <w:top w:val="nil"/>
              <w:left w:val="single" w:sz="4" w:space="0" w:color="auto"/>
              <w:bottom w:val="single" w:sz="4" w:space="0" w:color="auto"/>
              <w:right w:val="nil"/>
            </w:tcBorders>
            <w:shd w:val="clear" w:color="000000" w:fill="FFFFFF"/>
            <w:hideMark/>
          </w:tcPr>
          <w:p w:rsidR="00017426" w:rsidRPr="00DF2A6A" w:rsidRDefault="00017426" w:rsidP="003C3961">
            <w:pPr>
              <w:spacing w:after="0" w:line="240" w:lineRule="auto"/>
              <w:rPr>
                <w:rFonts w:ascii="TH SarabunPSK" w:eastAsia="Times New Roman" w:hAnsi="TH SarabunPSK" w:cs="TH SarabunPSK"/>
                <w:b/>
                <w:bCs/>
                <w:spacing w:val="-8"/>
                <w:sz w:val="20"/>
                <w:szCs w:val="20"/>
              </w:rPr>
            </w:pPr>
            <w:r w:rsidRPr="00DF2A6A">
              <w:rPr>
                <w:rFonts w:ascii="TH SarabunPSK" w:eastAsia="Times New Roman" w:hAnsi="TH SarabunPSK" w:cs="TH SarabunPSK"/>
                <w:b/>
                <w:bCs/>
                <w:spacing w:val="-8"/>
                <w:sz w:val="20"/>
                <w:szCs w:val="20"/>
                <w:u w:val="single"/>
                <w:cs/>
              </w:rPr>
              <w:t>แผนงานบูรณาการ</w:t>
            </w:r>
            <w:r w:rsidRPr="00DF2A6A">
              <w:rPr>
                <w:rFonts w:ascii="TH SarabunPSK" w:eastAsia="Times New Roman" w:hAnsi="TH SarabunPSK" w:cs="TH SarabunPSK"/>
                <w:b/>
                <w:bCs/>
                <w:spacing w:val="-8"/>
                <w:sz w:val="20"/>
                <w:szCs w:val="20"/>
              </w:rPr>
              <w:t xml:space="preserve"> </w:t>
            </w:r>
            <w:r w:rsidRPr="00DF2A6A">
              <w:rPr>
                <w:rFonts w:ascii="TH SarabunPSK" w:eastAsia="Times New Roman" w:hAnsi="TH SarabunPSK" w:cs="TH SarabunPSK"/>
                <w:b/>
                <w:bCs/>
                <w:spacing w:val="-8"/>
                <w:sz w:val="20"/>
                <w:szCs w:val="20"/>
                <w:cs/>
              </w:rPr>
              <w:t>พัฒนาเขตพัฒนาพิเศษภาคตะวันออก</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850" w:type="dxa"/>
            <w:tcBorders>
              <w:top w:val="nil"/>
              <w:left w:val="nil"/>
              <w:bottom w:val="single" w:sz="4" w:space="0" w:color="auto"/>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r>
      <w:tr w:rsidR="00017426" w:rsidRPr="00065BAF" w:rsidTr="00A2375D">
        <w:trPr>
          <w:trHeight w:val="451"/>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xml:space="preserve">9. </w:t>
            </w:r>
            <w:r w:rsidRPr="00065BAF">
              <w:rPr>
                <w:rFonts w:ascii="TH SarabunPSK" w:eastAsia="Times New Roman" w:hAnsi="TH SarabunPSK" w:cs="TH SarabunPSK"/>
                <w:b/>
                <w:bCs/>
                <w:sz w:val="20"/>
                <w:szCs w:val="20"/>
                <w:cs/>
              </w:rPr>
              <w:t>โครงการพัฒนาทักษะแรงงานเขตพัฒนาพิเศษภาคตะวันออก</w:t>
            </w:r>
            <w:r w:rsidRPr="00065BAF">
              <w:rPr>
                <w:rFonts w:ascii="TH SarabunPSK" w:eastAsia="Times New Roman" w:hAnsi="TH SarabunPSK" w:cs="TH SarabunPSK"/>
                <w:b/>
                <w:bCs/>
                <w:sz w:val="20"/>
                <w:szCs w:val="20"/>
              </w:rPr>
              <w:t xml:space="preserve"> </w:t>
            </w:r>
            <w:r w:rsidRPr="00065BAF">
              <w:rPr>
                <w:rFonts w:ascii="TH SarabunPSK" w:eastAsia="Times New Roman" w:hAnsi="TH SarabunPSK" w:cs="TH SarabunPSK"/>
                <w:sz w:val="20"/>
                <w:szCs w:val="20"/>
              </w:rPr>
              <w:t>(</w:t>
            </w:r>
            <w:r w:rsidRPr="00065BAF">
              <w:rPr>
                <w:rFonts w:ascii="TH SarabunPSK" w:eastAsia="Times New Roman" w:hAnsi="TH SarabunPSK" w:cs="TH SarabunPSK"/>
                <w:sz w:val="20"/>
                <w:szCs w:val="20"/>
                <w:cs/>
              </w:rPr>
              <w:t>เจ้าภาพ</w:t>
            </w:r>
            <w:r w:rsidRPr="00065BAF">
              <w:rPr>
                <w:rFonts w:ascii="TH SarabunPSK" w:eastAsia="Times New Roman" w:hAnsi="TH SarabunPSK" w:cs="TH SarabunPSK"/>
                <w:sz w:val="20"/>
                <w:szCs w:val="20"/>
              </w:rPr>
              <w:t xml:space="preserve"> </w:t>
            </w:r>
            <w:r w:rsidRPr="00065BAF">
              <w:rPr>
                <w:rFonts w:ascii="TH SarabunPSK" w:eastAsia="Times New Roman" w:hAnsi="TH SarabunPSK" w:cs="TH SarabunPSK"/>
                <w:sz w:val="20"/>
                <w:szCs w:val="20"/>
                <w:cs/>
              </w:rPr>
              <w:t>สพท.)</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cs/>
              </w:rPr>
              <w:t>คน</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672"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r>
      <w:tr w:rsidR="00017426" w:rsidRPr="00065BAF" w:rsidTr="00A2375D">
        <w:trPr>
          <w:trHeight w:val="203"/>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xml:space="preserve">   - </w:t>
            </w:r>
            <w:r w:rsidRPr="00065BAF">
              <w:rPr>
                <w:rFonts w:ascii="TH SarabunPSK" w:eastAsia="Times New Roman" w:hAnsi="TH SarabunPSK" w:cs="TH SarabunPSK"/>
                <w:sz w:val="20"/>
                <w:szCs w:val="20"/>
                <w:cs/>
              </w:rPr>
              <w:t>ยกระดับฝีมือแรงงาน</w:t>
            </w:r>
            <w:r w:rsidRPr="00065BAF">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คน</w:t>
            </w:r>
          </w:p>
        </w:tc>
        <w:tc>
          <w:tcPr>
            <w:tcW w:w="850" w:type="dxa"/>
            <w:tcBorders>
              <w:top w:val="nil"/>
              <w:left w:val="nil"/>
              <w:bottom w:val="single" w:sz="4" w:space="0" w:color="auto"/>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r>
      <w:tr w:rsidR="00017426" w:rsidRPr="00065BAF" w:rsidTr="00A2375D">
        <w:trPr>
          <w:trHeight w:val="94"/>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xml:space="preserve">   - </w:t>
            </w:r>
            <w:r w:rsidRPr="00065BAF">
              <w:rPr>
                <w:rFonts w:ascii="TH SarabunPSK" w:eastAsia="Times New Roman" w:hAnsi="TH SarabunPSK" w:cs="TH SarabunPSK"/>
                <w:sz w:val="20"/>
                <w:szCs w:val="20"/>
                <w:cs/>
              </w:rPr>
              <w:t>พัฒนาวิทยากรต้นแบบ</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คน</w:t>
            </w:r>
          </w:p>
        </w:tc>
        <w:tc>
          <w:tcPr>
            <w:tcW w:w="850" w:type="dxa"/>
            <w:tcBorders>
              <w:top w:val="nil"/>
              <w:left w:val="nil"/>
              <w:bottom w:val="single" w:sz="4" w:space="0" w:color="auto"/>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color w:val="FF0000"/>
                <w:sz w:val="20"/>
                <w:szCs w:val="20"/>
              </w:rPr>
            </w:pPr>
            <w:r w:rsidRPr="00065BAF">
              <w:rPr>
                <w:rFonts w:ascii="TH SarabunPSK" w:eastAsia="Times New Roman" w:hAnsi="TH SarabunPSK" w:cs="TH SarabunPSK"/>
                <w:color w:val="FF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FF0000"/>
                <w:sz w:val="20"/>
                <w:szCs w:val="20"/>
              </w:rPr>
            </w:pPr>
            <w:r w:rsidRPr="00065BAF">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FF0000"/>
                <w:sz w:val="20"/>
                <w:szCs w:val="20"/>
              </w:rPr>
            </w:pPr>
            <w:r w:rsidRPr="00065BAF">
              <w:rPr>
                <w:rFonts w:ascii="TH SarabunPSK" w:eastAsia="Times New Roman" w:hAnsi="TH SarabunPSK" w:cs="TH SarabunPSK"/>
                <w:color w:val="FF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FF0000"/>
                <w:sz w:val="20"/>
                <w:szCs w:val="20"/>
              </w:rPr>
            </w:pPr>
            <w:r w:rsidRPr="00065BAF">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FF0000"/>
                <w:sz w:val="20"/>
                <w:szCs w:val="20"/>
              </w:rPr>
            </w:pPr>
            <w:r w:rsidRPr="00065BAF">
              <w:rPr>
                <w:rFonts w:ascii="TH SarabunPSK" w:eastAsia="Times New Roman" w:hAnsi="TH SarabunPSK" w:cs="TH SarabunPSK"/>
                <w:color w:val="FF0000"/>
                <w:sz w:val="20"/>
                <w:szCs w:val="20"/>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FF0000"/>
                <w:sz w:val="20"/>
                <w:szCs w:val="20"/>
              </w:rPr>
            </w:pPr>
            <w:r w:rsidRPr="00065BAF">
              <w:rPr>
                <w:rFonts w:ascii="TH SarabunPSK" w:eastAsia="Times New Roman" w:hAnsi="TH SarabunPSK" w:cs="TH SarabunPSK"/>
                <w:color w:val="FF0000"/>
                <w:sz w:val="20"/>
                <w:szCs w:val="20"/>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FF0000"/>
                <w:sz w:val="20"/>
                <w:szCs w:val="20"/>
              </w:rPr>
            </w:pPr>
            <w:r w:rsidRPr="00065BAF">
              <w:rPr>
                <w:rFonts w:ascii="TH SarabunPSK" w:eastAsia="Times New Roman" w:hAnsi="TH SarabunPSK" w:cs="TH SarabunPSK"/>
                <w:color w:val="FF0000"/>
                <w:sz w:val="20"/>
                <w:szCs w:val="20"/>
              </w:rPr>
              <w:t> </w:t>
            </w:r>
          </w:p>
        </w:tc>
      </w:tr>
      <w:tr w:rsidR="00017426" w:rsidRPr="00065BAF" w:rsidTr="00A2375D">
        <w:trPr>
          <w:trHeight w:val="140"/>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xml:space="preserve">   - </w:t>
            </w:r>
            <w:r w:rsidRPr="00065BAF">
              <w:rPr>
                <w:rFonts w:ascii="TH SarabunPSK" w:eastAsia="Times New Roman" w:hAnsi="TH SarabunPSK" w:cs="TH SarabunPSK"/>
                <w:sz w:val="20"/>
                <w:szCs w:val="20"/>
                <w:cs/>
              </w:rPr>
              <w:t>ทดสอบมาตรฐานฝีมือแรงงาน</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คน</w:t>
            </w:r>
          </w:p>
        </w:tc>
        <w:tc>
          <w:tcPr>
            <w:tcW w:w="850" w:type="dxa"/>
            <w:tcBorders>
              <w:top w:val="nil"/>
              <w:left w:val="single" w:sz="4" w:space="0" w:color="auto"/>
              <w:bottom w:val="single" w:sz="4" w:space="0" w:color="auto"/>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color w:val="FF0000"/>
                <w:sz w:val="20"/>
                <w:szCs w:val="20"/>
              </w:rPr>
            </w:pPr>
            <w:r w:rsidRPr="00065BAF">
              <w:rPr>
                <w:rFonts w:ascii="TH SarabunPSK" w:eastAsia="Times New Roman" w:hAnsi="TH SarabunPSK" w:cs="TH SarabunPSK"/>
                <w:color w:val="FF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FF0000"/>
                <w:sz w:val="20"/>
                <w:szCs w:val="20"/>
              </w:rPr>
            </w:pPr>
            <w:r w:rsidRPr="00065BAF">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FF0000"/>
                <w:sz w:val="20"/>
                <w:szCs w:val="20"/>
              </w:rPr>
            </w:pPr>
            <w:r w:rsidRPr="00065BAF">
              <w:rPr>
                <w:rFonts w:ascii="TH SarabunPSK" w:eastAsia="Times New Roman" w:hAnsi="TH SarabunPSK" w:cs="TH SarabunPSK"/>
                <w:color w:val="FF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FF0000"/>
                <w:sz w:val="20"/>
                <w:szCs w:val="20"/>
              </w:rPr>
            </w:pPr>
            <w:r w:rsidRPr="00065BAF">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FF0000"/>
                <w:sz w:val="20"/>
                <w:szCs w:val="20"/>
              </w:rPr>
            </w:pPr>
            <w:r w:rsidRPr="00065BAF">
              <w:rPr>
                <w:rFonts w:ascii="TH SarabunPSK" w:eastAsia="Times New Roman" w:hAnsi="TH SarabunPSK" w:cs="TH SarabunPSK"/>
                <w:color w:val="FF0000"/>
                <w:sz w:val="20"/>
                <w:szCs w:val="20"/>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FF0000"/>
                <w:sz w:val="20"/>
                <w:szCs w:val="20"/>
              </w:rPr>
            </w:pPr>
            <w:r w:rsidRPr="00065BAF">
              <w:rPr>
                <w:rFonts w:ascii="TH SarabunPSK" w:eastAsia="Times New Roman" w:hAnsi="TH SarabunPSK" w:cs="TH SarabunPSK"/>
                <w:color w:val="FF0000"/>
                <w:sz w:val="20"/>
                <w:szCs w:val="20"/>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color w:val="FF0000"/>
                <w:sz w:val="20"/>
                <w:szCs w:val="20"/>
              </w:rPr>
            </w:pPr>
            <w:r w:rsidRPr="00065BAF">
              <w:rPr>
                <w:rFonts w:ascii="TH SarabunPSK" w:eastAsia="Times New Roman" w:hAnsi="TH SarabunPSK" w:cs="TH SarabunPSK"/>
                <w:color w:val="FF0000"/>
                <w:sz w:val="20"/>
                <w:szCs w:val="20"/>
              </w:rPr>
              <w:t> </w:t>
            </w:r>
          </w:p>
        </w:tc>
      </w:tr>
      <w:tr w:rsidR="00017426" w:rsidRPr="00065BAF" w:rsidTr="00A2375D">
        <w:trPr>
          <w:trHeight w:val="121"/>
        </w:trPr>
        <w:tc>
          <w:tcPr>
            <w:tcW w:w="3261" w:type="dxa"/>
            <w:tcBorders>
              <w:top w:val="nil"/>
              <w:left w:val="single" w:sz="4" w:space="0" w:color="auto"/>
              <w:bottom w:val="single" w:sz="4" w:space="0" w:color="auto"/>
              <w:right w:val="single" w:sz="4" w:space="0" w:color="auto"/>
            </w:tcBorders>
            <w:shd w:val="clear" w:color="000000" w:fill="FFFFFF"/>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xml:space="preserve">   - </w:t>
            </w:r>
            <w:r w:rsidRPr="00065BAF">
              <w:rPr>
                <w:rFonts w:ascii="TH SarabunPSK" w:eastAsia="Times New Roman" w:hAnsi="TH SarabunPSK" w:cs="TH SarabunPSK"/>
                <w:sz w:val="20"/>
                <w:szCs w:val="20"/>
                <w:cs/>
              </w:rPr>
              <w:t xml:space="preserve">ฝึกอบรมตาม </w:t>
            </w:r>
            <w:r w:rsidRPr="00065BAF">
              <w:rPr>
                <w:rFonts w:ascii="TH SarabunPSK" w:eastAsia="Times New Roman" w:hAnsi="TH SarabunPSK" w:cs="TH SarabunPSK"/>
                <w:sz w:val="20"/>
                <w:szCs w:val="20"/>
              </w:rPr>
              <w:t>EEC Model short course (type B)</w:t>
            </w:r>
          </w:p>
        </w:tc>
        <w:tc>
          <w:tcPr>
            <w:tcW w:w="567" w:type="dxa"/>
            <w:tcBorders>
              <w:top w:val="nil"/>
              <w:left w:val="nil"/>
              <w:bottom w:val="single" w:sz="4" w:space="0" w:color="auto"/>
              <w:right w:val="single" w:sz="4" w:space="0" w:color="auto"/>
            </w:tcBorders>
            <w:shd w:val="clear" w:color="000000" w:fill="FFFFFF"/>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คน</w:t>
            </w:r>
          </w:p>
        </w:tc>
        <w:tc>
          <w:tcPr>
            <w:tcW w:w="850" w:type="dxa"/>
            <w:tcBorders>
              <w:top w:val="nil"/>
              <w:left w:val="nil"/>
              <w:bottom w:val="single" w:sz="4" w:space="0" w:color="auto"/>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r>
      <w:tr w:rsidR="00017426" w:rsidRPr="00065BAF" w:rsidTr="00A2375D">
        <w:trPr>
          <w:trHeight w:val="300"/>
        </w:trPr>
        <w:tc>
          <w:tcPr>
            <w:tcW w:w="3261" w:type="dxa"/>
            <w:tcBorders>
              <w:top w:val="nil"/>
              <w:left w:val="single" w:sz="4" w:space="0" w:color="auto"/>
              <w:bottom w:val="single" w:sz="4" w:space="0" w:color="auto"/>
              <w:right w:val="nil"/>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u w:val="single"/>
                <w:cs/>
              </w:rPr>
              <w:t>แผนงานบูรณาการ</w:t>
            </w:r>
            <w:r w:rsidRPr="00065BAF">
              <w:rPr>
                <w:rFonts w:ascii="TH SarabunPSK" w:eastAsia="Times New Roman" w:hAnsi="TH SarabunPSK" w:cs="TH SarabunPSK"/>
                <w:b/>
                <w:bCs/>
                <w:sz w:val="20"/>
                <w:szCs w:val="20"/>
              </w:rPr>
              <w:t xml:space="preserve"> </w:t>
            </w:r>
            <w:r w:rsidRPr="00065BAF">
              <w:rPr>
                <w:rFonts w:ascii="TH SarabunPSK" w:eastAsia="Times New Roman" w:hAnsi="TH SarabunPSK" w:cs="TH SarabunPSK"/>
                <w:b/>
                <w:bCs/>
                <w:sz w:val="20"/>
                <w:szCs w:val="20"/>
                <w:cs/>
              </w:rPr>
              <w:t>พัฒนาพื้นที่เขตเศรษฐกิจพิเศษ</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850" w:type="dxa"/>
            <w:tcBorders>
              <w:top w:val="nil"/>
              <w:left w:val="nil"/>
              <w:bottom w:val="single" w:sz="4" w:space="0" w:color="auto"/>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r>
      <w:tr w:rsidR="00017426" w:rsidRPr="00065BAF" w:rsidTr="00A2375D">
        <w:trPr>
          <w:trHeight w:val="570"/>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xml:space="preserve">10. </w:t>
            </w:r>
            <w:r w:rsidRPr="00065BAF">
              <w:rPr>
                <w:rFonts w:ascii="TH SarabunPSK" w:eastAsia="Times New Roman" w:hAnsi="TH SarabunPSK" w:cs="TH SarabunPSK"/>
                <w:b/>
                <w:bCs/>
                <w:sz w:val="20"/>
                <w:szCs w:val="20"/>
                <w:cs/>
              </w:rPr>
              <w:t>โครงการเพิ่มทักษะกำลังแรงงานในพื้นที่เขตพัฒนาเศรษฐกิจพิเศษ</w:t>
            </w:r>
            <w:r w:rsidRPr="00065BAF">
              <w:rPr>
                <w:rFonts w:ascii="TH SarabunPSK" w:eastAsia="Times New Roman" w:hAnsi="TH SarabunPSK" w:cs="TH SarabunPSK"/>
                <w:b/>
                <w:bCs/>
                <w:sz w:val="20"/>
                <w:szCs w:val="20"/>
              </w:rPr>
              <w:t xml:space="preserve"> </w:t>
            </w:r>
            <w:r w:rsidRPr="00065BAF">
              <w:rPr>
                <w:rFonts w:ascii="TH SarabunPSK" w:eastAsia="Times New Roman" w:hAnsi="TH SarabunPSK" w:cs="TH SarabunPSK"/>
                <w:sz w:val="20"/>
                <w:szCs w:val="20"/>
              </w:rPr>
              <w:t>(</w:t>
            </w:r>
            <w:r w:rsidRPr="00065BAF">
              <w:rPr>
                <w:rFonts w:ascii="TH SarabunPSK" w:eastAsia="Times New Roman" w:hAnsi="TH SarabunPSK" w:cs="TH SarabunPSK"/>
                <w:sz w:val="20"/>
                <w:szCs w:val="20"/>
                <w:cs/>
              </w:rPr>
              <w:t>เจ้าภาพ สพท.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cs/>
              </w:rPr>
              <w:t>คน</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b/>
                <w:bCs/>
                <w:color w:val="000000"/>
                <w:sz w:val="20"/>
                <w:szCs w:val="20"/>
              </w:rPr>
            </w:pPr>
            <w:r w:rsidRPr="00065BA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c>
          <w:tcPr>
            <w:tcW w:w="672"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rPr>
                <w:rFonts w:ascii="TH SarabunPSK" w:eastAsia="Times New Roman" w:hAnsi="TH SarabunPSK" w:cs="TH SarabunPSK"/>
                <w:b/>
                <w:bCs/>
                <w:sz w:val="20"/>
                <w:szCs w:val="20"/>
              </w:rPr>
            </w:pPr>
            <w:r w:rsidRPr="00065BAF">
              <w:rPr>
                <w:rFonts w:ascii="TH SarabunPSK" w:eastAsia="Times New Roman" w:hAnsi="TH SarabunPSK" w:cs="TH SarabunPSK"/>
                <w:b/>
                <w:bCs/>
                <w:sz w:val="20"/>
                <w:szCs w:val="20"/>
              </w:rPr>
              <w:t> </w:t>
            </w:r>
          </w:p>
        </w:tc>
      </w:tr>
      <w:tr w:rsidR="00017426" w:rsidRPr="00065BAF" w:rsidTr="00A2375D">
        <w:trPr>
          <w:trHeight w:val="270"/>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xml:space="preserve">    - </w:t>
            </w:r>
            <w:r w:rsidRPr="00065BAF">
              <w:rPr>
                <w:rFonts w:ascii="TH SarabunPSK" w:eastAsia="Times New Roman" w:hAnsi="TH SarabunPSK" w:cs="TH SarabunPSK"/>
                <w:sz w:val="20"/>
                <w:szCs w:val="20"/>
                <w:cs/>
              </w:rPr>
              <w:t>ฝึกยกระดับฝีมือแรงงาน</w:t>
            </w:r>
            <w:r w:rsidRPr="00065BAF">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065BAF" w:rsidRDefault="00017426" w:rsidP="003C3961">
            <w:pPr>
              <w:spacing w:after="0" w:line="240" w:lineRule="auto"/>
              <w:jc w:val="center"/>
              <w:rPr>
                <w:rFonts w:ascii="TH SarabunPSK" w:eastAsia="Times New Roman" w:hAnsi="TH SarabunPSK" w:cs="TH SarabunPSK"/>
                <w:sz w:val="20"/>
                <w:szCs w:val="20"/>
              </w:rPr>
            </w:pPr>
            <w:r w:rsidRPr="00065BAF">
              <w:rPr>
                <w:rFonts w:ascii="TH SarabunPSK" w:eastAsia="Times New Roman" w:hAnsi="TH SarabunPSK" w:cs="TH SarabunPSK"/>
                <w:sz w:val="20"/>
                <w:szCs w:val="20"/>
                <w:cs/>
              </w:rPr>
              <w:t>คน</w:t>
            </w:r>
          </w:p>
        </w:tc>
        <w:tc>
          <w:tcPr>
            <w:tcW w:w="850" w:type="dxa"/>
            <w:tcBorders>
              <w:top w:val="nil"/>
              <w:left w:val="nil"/>
              <w:bottom w:val="single" w:sz="4" w:space="0" w:color="auto"/>
              <w:right w:val="single" w:sz="4" w:space="0" w:color="auto"/>
            </w:tcBorders>
            <w:shd w:val="clear" w:color="000000" w:fill="F2F2F2"/>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065BAF" w:rsidRDefault="00017426" w:rsidP="003C3961">
            <w:pPr>
              <w:spacing w:after="0" w:line="240" w:lineRule="auto"/>
              <w:rPr>
                <w:rFonts w:ascii="TH SarabunPSK" w:eastAsia="Times New Roman" w:hAnsi="TH SarabunPSK" w:cs="TH SarabunPSK"/>
                <w:color w:val="000000"/>
                <w:sz w:val="20"/>
                <w:szCs w:val="20"/>
              </w:rPr>
            </w:pPr>
            <w:r w:rsidRPr="00065BA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017426" w:rsidRPr="00065BAF" w:rsidRDefault="00017426" w:rsidP="003C3961">
            <w:pPr>
              <w:spacing w:after="0" w:line="240" w:lineRule="auto"/>
              <w:rPr>
                <w:rFonts w:ascii="TH SarabunPSK" w:eastAsia="Times New Roman" w:hAnsi="TH SarabunPSK" w:cs="TH SarabunPSK"/>
                <w:sz w:val="20"/>
                <w:szCs w:val="20"/>
              </w:rPr>
            </w:pPr>
            <w:r w:rsidRPr="00065BAF">
              <w:rPr>
                <w:rFonts w:ascii="TH SarabunPSK" w:eastAsia="Times New Roman" w:hAnsi="TH SarabunPSK" w:cs="TH SarabunPSK"/>
                <w:sz w:val="20"/>
                <w:szCs w:val="20"/>
              </w:rPr>
              <w:t> </w:t>
            </w:r>
          </w:p>
        </w:tc>
      </w:tr>
    </w:tbl>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p w:rsidR="00A2375D" w:rsidRDefault="00A2375D" w:rsidP="00017426">
      <w:pPr>
        <w:pStyle w:val="aff2"/>
        <w:rPr>
          <w:rFonts w:ascii="TH SarabunPSK" w:hAnsi="TH SarabunPSK" w:cs="TH SarabunPSK"/>
          <w:sz w:val="24"/>
          <w:szCs w:val="24"/>
        </w:rPr>
      </w:pPr>
    </w:p>
    <w:tbl>
      <w:tblPr>
        <w:tblW w:w="10633" w:type="dxa"/>
        <w:tblInd w:w="-318" w:type="dxa"/>
        <w:tblLayout w:type="fixed"/>
        <w:tblLook w:val="04A0" w:firstRow="1" w:lastRow="0" w:firstColumn="1" w:lastColumn="0" w:noHBand="0" w:noVBand="1"/>
      </w:tblPr>
      <w:tblGrid>
        <w:gridCol w:w="3120"/>
        <w:gridCol w:w="567"/>
        <w:gridCol w:w="814"/>
        <w:gridCol w:w="704"/>
        <w:gridCol w:w="704"/>
        <w:gridCol w:w="704"/>
        <w:gridCol w:w="567"/>
        <w:gridCol w:w="708"/>
        <w:gridCol w:w="709"/>
        <w:gridCol w:w="567"/>
        <w:gridCol w:w="760"/>
        <w:gridCol w:w="709"/>
      </w:tblGrid>
      <w:tr w:rsidR="00017426" w:rsidRPr="00FD7AD0" w:rsidTr="00F73C9F">
        <w:trPr>
          <w:trHeight w:val="583"/>
        </w:trPr>
        <w:tc>
          <w:tcPr>
            <w:tcW w:w="3120"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center"/>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cs/>
              </w:rPr>
              <w:t>ยุทธศาสตร์ชาติ</w:t>
            </w:r>
            <w:r w:rsidRPr="00FD7AD0">
              <w:rPr>
                <w:rFonts w:ascii="TH SarabunPSK" w:eastAsia="Times New Roman" w:hAnsi="TH SarabunPSK" w:cs="TH SarabunPSK"/>
                <w:b/>
                <w:bCs/>
                <w:sz w:val="20"/>
                <w:szCs w:val="20"/>
              </w:rPr>
              <w:t xml:space="preserve"> </w:t>
            </w:r>
            <w:r w:rsidRPr="00FD7AD0">
              <w:rPr>
                <w:rFonts w:ascii="TH SarabunPSK" w:eastAsia="Times New Roman" w:hAnsi="TH SarabunPSK" w:cs="TH SarabunPSK"/>
                <w:b/>
                <w:bCs/>
                <w:sz w:val="20"/>
                <w:szCs w:val="20"/>
                <w:cs/>
              </w:rPr>
              <w:t>แผนแม่บท ยุทธศาสตร์จัดสรรงบประมาณ</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center"/>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cs/>
              </w:rPr>
              <w:t>หน่วย</w:t>
            </w:r>
          </w:p>
        </w:tc>
        <w:tc>
          <w:tcPr>
            <w:tcW w:w="814" w:type="dxa"/>
            <w:tcBorders>
              <w:top w:val="single" w:sz="4" w:space="0" w:color="auto"/>
              <w:left w:val="nil"/>
              <w:bottom w:val="single" w:sz="4" w:space="0" w:color="auto"/>
              <w:right w:val="single" w:sz="4" w:space="0" w:color="auto"/>
            </w:tcBorders>
            <w:shd w:val="clear" w:color="000000" w:fill="F2F2F2"/>
            <w:hideMark/>
          </w:tcPr>
          <w:p w:rsidR="00017426" w:rsidRPr="00FD7AD0" w:rsidRDefault="00017426" w:rsidP="003C3961">
            <w:pPr>
              <w:spacing w:after="0" w:line="240" w:lineRule="auto"/>
              <w:jc w:val="center"/>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 xml:space="preserve"> </w:t>
            </w:r>
            <w:r w:rsidRPr="00FD7AD0">
              <w:rPr>
                <w:rFonts w:ascii="TH SarabunPSK" w:eastAsia="Times New Roman" w:hAnsi="TH SarabunPSK" w:cs="TH SarabunPSK"/>
                <w:b/>
                <w:bCs/>
                <w:sz w:val="20"/>
                <w:szCs w:val="20"/>
                <w:cs/>
              </w:rPr>
              <w:t xml:space="preserve">สพร. </w:t>
            </w:r>
            <w:r w:rsidRPr="00FD7AD0">
              <w:rPr>
                <w:rFonts w:ascii="TH SarabunPSK" w:eastAsia="Times New Roman" w:hAnsi="TH SarabunPSK" w:cs="TH SarabunPSK"/>
                <w:b/>
                <w:bCs/>
                <w:sz w:val="20"/>
                <w:szCs w:val="20"/>
              </w:rPr>
              <w:t xml:space="preserve">13 </w:t>
            </w:r>
            <w:r w:rsidRPr="00FD7AD0">
              <w:rPr>
                <w:rFonts w:ascii="TH SarabunPSK" w:eastAsia="Times New Roman" w:hAnsi="TH SarabunPSK" w:cs="TH SarabunPSK"/>
                <w:b/>
                <w:bCs/>
                <w:sz w:val="20"/>
                <w:szCs w:val="20"/>
                <w:cs/>
              </w:rPr>
              <w:t>กรุงเทพ</w:t>
            </w:r>
          </w:p>
        </w:tc>
        <w:tc>
          <w:tcPr>
            <w:tcW w:w="704" w:type="dxa"/>
            <w:tcBorders>
              <w:top w:val="single" w:sz="4" w:space="0" w:color="auto"/>
              <w:left w:val="nil"/>
              <w:bottom w:val="single" w:sz="4" w:space="0" w:color="auto"/>
              <w:right w:val="single" w:sz="4" w:space="0" w:color="auto"/>
            </w:tcBorders>
            <w:shd w:val="clear" w:color="000000" w:fill="F2F2F2"/>
            <w:hideMark/>
          </w:tcPr>
          <w:p w:rsidR="00017426" w:rsidRPr="00FD7AD0" w:rsidRDefault="00017426" w:rsidP="003C3961">
            <w:pPr>
              <w:spacing w:after="0" w:line="240" w:lineRule="auto"/>
              <w:jc w:val="center"/>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cs/>
              </w:rPr>
              <w:t xml:space="preserve">รวม </w:t>
            </w:r>
            <w:r w:rsidRPr="00FD7AD0">
              <w:rPr>
                <w:rFonts w:ascii="TH SarabunPSK" w:eastAsia="Times New Roman" w:hAnsi="TH SarabunPSK" w:cs="TH SarabunPSK"/>
                <w:b/>
                <w:bCs/>
                <w:sz w:val="20"/>
                <w:szCs w:val="20"/>
              </w:rPr>
              <w:t>14</w:t>
            </w:r>
          </w:p>
        </w:tc>
        <w:tc>
          <w:tcPr>
            <w:tcW w:w="704" w:type="dxa"/>
            <w:tcBorders>
              <w:top w:val="single" w:sz="4" w:space="0" w:color="auto"/>
              <w:left w:val="nil"/>
              <w:bottom w:val="single" w:sz="4" w:space="0" w:color="auto"/>
              <w:right w:val="single" w:sz="4" w:space="0" w:color="auto"/>
            </w:tcBorders>
            <w:shd w:val="clear" w:color="000000" w:fill="FFFFFF"/>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cs/>
              </w:rPr>
              <w:t xml:space="preserve">สพร. </w:t>
            </w:r>
            <w:r w:rsidRPr="00FD7AD0">
              <w:rPr>
                <w:rFonts w:ascii="TH SarabunPSK" w:eastAsia="Times New Roman" w:hAnsi="TH SarabunPSK" w:cs="TH SarabunPSK"/>
                <w:sz w:val="20"/>
                <w:szCs w:val="20"/>
              </w:rPr>
              <w:t xml:space="preserve">14 </w:t>
            </w:r>
            <w:r w:rsidRPr="00FD7AD0">
              <w:rPr>
                <w:rFonts w:ascii="TH SarabunPSK" w:eastAsia="Times New Roman" w:hAnsi="TH SarabunPSK" w:cs="TH SarabunPSK"/>
                <w:sz w:val="20"/>
                <w:szCs w:val="20"/>
                <w:cs/>
              </w:rPr>
              <w:t>ปทุมธานี</w:t>
            </w:r>
          </w:p>
        </w:tc>
        <w:tc>
          <w:tcPr>
            <w:tcW w:w="704" w:type="dxa"/>
            <w:tcBorders>
              <w:top w:val="single" w:sz="4" w:space="0" w:color="auto"/>
              <w:left w:val="nil"/>
              <w:bottom w:val="single" w:sz="4" w:space="0" w:color="auto"/>
              <w:right w:val="single" w:sz="4" w:space="0" w:color="auto"/>
            </w:tcBorders>
            <w:shd w:val="clear" w:color="000000" w:fill="FFFFFF"/>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cs/>
              </w:rPr>
              <w:t>สนพ.นนทบุรี</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cs/>
              </w:rPr>
              <w:t>สนพ.นคร</w:t>
            </w:r>
            <w:r>
              <w:rPr>
                <w:rFonts w:ascii="TH SarabunPSK" w:eastAsia="Times New Roman" w:hAnsi="TH SarabunPSK" w:cs="TH SarabunPSK" w:hint="cs"/>
                <w:sz w:val="20"/>
                <w:szCs w:val="20"/>
                <w:cs/>
              </w:rPr>
              <w:t xml:space="preserve"> </w:t>
            </w:r>
            <w:r w:rsidRPr="00FD7AD0">
              <w:rPr>
                <w:rFonts w:ascii="TH SarabunPSK" w:eastAsia="Times New Roman" w:hAnsi="TH SarabunPSK" w:cs="TH SarabunPSK"/>
                <w:sz w:val="20"/>
                <w:szCs w:val="20"/>
                <w:cs/>
              </w:rPr>
              <w:t>นายก</w:t>
            </w:r>
          </w:p>
        </w:tc>
        <w:tc>
          <w:tcPr>
            <w:tcW w:w="708" w:type="dxa"/>
            <w:tcBorders>
              <w:top w:val="single" w:sz="4" w:space="0" w:color="auto"/>
              <w:left w:val="nil"/>
              <w:bottom w:val="single" w:sz="4" w:space="0" w:color="auto"/>
              <w:right w:val="single" w:sz="4" w:space="0" w:color="auto"/>
            </w:tcBorders>
            <w:shd w:val="clear" w:color="000000" w:fill="F2F2F2"/>
            <w:hideMark/>
          </w:tcPr>
          <w:p w:rsidR="00017426" w:rsidRPr="00FD7AD0" w:rsidRDefault="00017426" w:rsidP="003C3961">
            <w:pPr>
              <w:spacing w:after="0" w:line="240" w:lineRule="auto"/>
              <w:jc w:val="center"/>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cs/>
              </w:rPr>
              <w:t xml:space="preserve">รวม </w:t>
            </w:r>
            <w:r w:rsidRPr="00FD7AD0">
              <w:rPr>
                <w:rFonts w:ascii="TH SarabunPSK" w:eastAsia="Times New Roman" w:hAnsi="TH SarabunPSK" w:cs="TH SarabunPSK"/>
                <w:b/>
                <w:bCs/>
                <w:sz w:val="20"/>
                <w:szCs w:val="20"/>
              </w:rPr>
              <w:t>15</w:t>
            </w:r>
          </w:p>
        </w:tc>
        <w:tc>
          <w:tcPr>
            <w:tcW w:w="709" w:type="dxa"/>
            <w:tcBorders>
              <w:top w:val="single" w:sz="4" w:space="0" w:color="auto"/>
              <w:left w:val="nil"/>
              <w:bottom w:val="single" w:sz="4" w:space="0" w:color="auto"/>
              <w:right w:val="single" w:sz="4" w:space="0" w:color="auto"/>
            </w:tcBorders>
            <w:shd w:val="clear" w:color="000000" w:fill="FFFFFF"/>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rPr>
              <w:t xml:space="preserve"> </w:t>
            </w:r>
            <w:r w:rsidRPr="00FD7AD0">
              <w:rPr>
                <w:rFonts w:ascii="TH SarabunPSK" w:eastAsia="Times New Roman" w:hAnsi="TH SarabunPSK" w:cs="TH SarabunPSK"/>
                <w:sz w:val="20"/>
                <w:szCs w:val="20"/>
                <w:cs/>
              </w:rPr>
              <w:t xml:space="preserve">สพร. </w:t>
            </w:r>
            <w:r w:rsidRPr="00FD7AD0">
              <w:rPr>
                <w:rFonts w:ascii="TH SarabunPSK" w:eastAsia="Times New Roman" w:hAnsi="TH SarabunPSK" w:cs="TH SarabunPSK"/>
                <w:sz w:val="20"/>
                <w:szCs w:val="20"/>
              </w:rPr>
              <w:t xml:space="preserve">15 </w:t>
            </w:r>
            <w:r w:rsidRPr="00FD7AD0">
              <w:rPr>
                <w:rFonts w:ascii="TH SarabunPSK" w:eastAsia="Times New Roman" w:hAnsi="TH SarabunPSK" w:cs="TH SarabunPSK"/>
                <w:sz w:val="20"/>
                <w:szCs w:val="20"/>
                <w:cs/>
              </w:rPr>
              <w:t>อยุธยา</w:t>
            </w:r>
            <w:r w:rsidRPr="00FD7AD0">
              <w:rPr>
                <w:rFonts w:ascii="TH SarabunPSK" w:eastAsia="Times New Roman" w:hAnsi="TH SarabunPSK" w:cs="TH SarabunPSK"/>
                <w:sz w:val="20"/>
                <w:szCs w:val="20"/>
              </w:rPr>
              <w:t xml:space="preserve"> </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rPr>
              <w:t xml:space="preserve"> </w:t>
            </w:r>
            <w:r w:rsidRPr="00FD7AD0">
              <w:rPr>
                <w:rFonts w:ascii="TH SarabunPSK" w:eastAsia="Times New Roman" w:hAnsi="TH SarabunPSK" w:cs="TH SarabunPSK"/>
                <w:sz w:val="20"/>
                <w:szCs w:val="20"/>
                <w:cs/>
              </w:rPr>
              <w:t>สนพ.</w:t>
            </w:r>
            <w:r w:rsidRPr="00FD7AD0">
              <w:rPr>
                <w:rFonts w:ascii="TH SarabunPSK" w:eastAsia="Times New Roman" w:hAnsi="TH SarabunPSK" w:cs="TH SarabunPSK"/>
                <w:sz w:val="16"/>
                <w:szCs w:val="16"/>
                <w:cs/>
              </w:rPr>
              <w:t>อ่างทอง</w:t>
            </w:r>
            <w:r w:rsidRPr="00FD7AD0">
              <w:rPr>
                <w:rFonts w:ascii="TH SarabunPSK" w:eastAsia="Times New Roman" w:hAnsi="TH SarabunPSK" w:cs="TH SarabunPSK"/>
                <w:sz w:val="16"/>
                <w:szCs w:val="16"/>
              </w:rPr>
              <w:t xml:space="preserve"> </w:t>
            </w:r>
          </w:p>
        </w:tc>
        <w:tc>
          <w:tcPr>
            <w:tcW w:w="760" w:type="dxa"/>
            <w:tcBorders>
              <w:top w:val="single" w:sz="4" w:space="0" w:color="auto"/>
              <w:left w:val="nil"/>
              <w:bottom w:val="single" w:sz="4" w:space="0" w:color="auto"/>
              <w:right w:val="single" w:sz="4" w:space="0" w:color="auto"/>
            </w:tcBorders>
            <w:shd w:val="clear" w:color="000000" w:fill="FFFFFF"/>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rPr>
              <w:t xml:space="preserve"> </w:t>
            </w:r>
            <w:r w:rsidRPr="00FD7AD0">
              <w:rPr>
                <w:rFonts w:ascii="TH SarabunPSK" w:eastAsia="Times New Roman" w:hAnsi="TH SarabunPSK" w:cs="TH SarabunPSK"/>
                <w:sz w:val="20"/>
                <w:szCs w:val="20"/>
                <w:cs/>
              </w:rPr>
              <w:t>สนพ.ลพบุรี</w:t>
            </w:r>
            <w:r w:rsidRPr="00FD7AD0">
              <w:rPr>
                <w:rFonts w:ascii="TH SarabunPSK" w:eastAsia="Times New Roman" w:hAnsi="TH SarabunPSK" w:cs="TH SarabunPSK"/>
                <w:sz w:val="20"/>
                <w:szCs w:val="20"/>
              </w:rPr>
              <w:t xml:space="preserve"> </w:t>
            </w:r>
          </w:p>
        </w:tc>
        <w:tc>
          <w:tcPr>
            <w:tcW w:w="709" w:type="dxa"/>
            <w:tcBorders>
              <w:top w:val="single" w:sz="4" w:space="0" w:color="auto"/>
              <w:left w:val="nil"/>
              <w:bottom w:val="single" w:sz="4" w:space="0" w:color="auto"/>
              <w:right w:val="single" w:sz="4" w:space="0" w:color="auto"/>
            </w:tcBorders>
            <w:shd w:val="clear" w:color="000000" w:fill="FFFFFF"/>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rPr>
              <w:t xml:space="preserve"> </w:t>
            </w:r>
            <w:r w:rsidRPr="00FD7AD0">
              <w:rPr>
                <w:rFonts w:ascii="TH SarabunPSK" w:eastAsia="Times New Roman" w:hAnsi="TH SarabunPSK" w:cs="TH SarabunPSK"/>
                <w:sz w:val="20"/>
                <w:szCs w:val="20"/>
                <w:cs/>
              </w:rPr>
              <w:t>สนพ. สระบุรี</w:t>
            </w:r>
            <w:r w:rsidRPr="00FD7AD0">
              <w:rPr>
                <w:rFonts w:ascii="TH SarabunPSK" w:eastAsia="Times New Roman" w:hAnsi="TH SarabunPSK" w:cs="TH SarabunPSK"/>
                <w:sz w:val="20"/>
                <w:szCs w:val="20"/>
              </w:rPr>
              <w:t xml:space="preserve"> </w:t>
            </w:r>
          </w:p>
        </w:tc>
      </w:tr>
      <w:tr w:rsidR="00017426" w:rsidRPr="00FD7AD0" w:rsidTr="00F73C9F">
        <w:trPr>
          <w:trHeight w:val="606"/>
        </w:trPr>
        <w:tc>
          <w:tcPr>
            <w:tcW w:w="3120" w:type="dxa"/>
            <w:tcBorders>
              <w:top w:val="nil"/>
              <w:left w:val="single" w:sz="4" w:space="0" w:color="auto"/>
              <w:bottom w:val="single" w:sz="4" w:space="0" w:color="auto"/>
              <w:right w:val="nil"/>
            </w:tcBorders>
            <w:shd w:val="clear" w:color="000000" w:fill="FFFFFF"/>
            <w:vAlign w:val="center"/>
            <w:hideMark/>
          </w:tcPr>
          <w:p w:rsidR="00017426" w:rsidRPr="00FD7AD0" w:rsidRDefault="00017426" w:rsidP="003C3961">
            <w:pPr>
              <w:spacing w:after="0" w:line="240" w:lineRule="auto"/>
              <w:rPr>
                <w:rFonts w:ascii="TH SarabunPSK" w:eastAsia="Times New Roman" w:hAnsi="TH SarabunPSK" w:cs="TH SarabunPSK"/>
                <w:b/>
                <w:bCs/>
                <w:sz w:val="20"/>
                <w:szCs w:val="20"/>
              </w:rPr>
            </w:pPr>
            <w:r w:rsidRPr="00F73C9F">
              <w:rPr>
                <w:rFonts w:ascii="TH SarabunPSK" w:eastAsia="Times New Roman" w:hAnsi="TH SarabunPSK" w:cs="TH SarabunPSK"/>
                <w:b/>
                <w:bCs/>
                <w:spacing w:val="-6"/>
                <w:sz w:val="20"/>
                <w:szCs w:val="20"/>
                <w:u w:val="single"/>
                <w:cs/>
              </w:rPr>
              <w:t>แผนงาน</w:t>
            </w:r>
            <w:r w:rsidRPr="00F73C9F">
              <w:rPr>
                <w:rFonts w:ascii="TH SarabunPSK" w:eastAsia="Times New Roman" w:hAnsi="TH SarabunPSK" w:cs="TH SarabunPSK"/>
                <w:b/>
                <w:bCs/>
                <w:spacing w:val="-6"/>
                <w:sz w:val="20"/>
                <w:szCs w:val="20"/>
              </w:rPr>
              <w:t xml:space="preserve"> </w:t>
            </w:r>
            <w:r w:rsidRPr="00F73C9F">
              <w:rPr>
                <w:rFonts w:ascii="TH SarabunPSK" w:eastAsia="Times New Roman" w:hAnsi="TH SarabunPSK" w:cs="TH SarabunPSK"/>
                <w:b/>
                <w:bCs/>
                <w:spacing w:val="-6"/>
                <w:sz w:val="20"/>
                <w:szCs w:val="20"/>
                <w:cs/>
              </w:rPr>
              <w:t>การดำเนินภารกิจพื้นฐานเพื่อสนับสนุนยุทธศาสตร์</w:t>
            </w:r>
            <w:r w:rsidRPr="00FD7AD0">
              <w:rPr>
                <w:rFonts w:ascii="TH SarabunPSK" w:eastAsia="Times New Roman" w:hAnsi="TH SarabunPSK" w:cs="TH SarabunPSK"/>
                <w:b/>
                <w:bCs/>
                <w:sz w:val="20"/>
                <w:szCs w:val="20"/>
                <w:cs/>
              </w:rPr>
              <w:t>ด้านการพัฒนาและเสริมสร้างศักยภาพทรัพยากรมนุษย์</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 </w:t>
            </w:r>
          </w:p>
        </w:tc>
        <w:tc>
          <w:tcPr>
            <w:tcW w:w="814" w:type="dxa"/>
            <w:tcBorders>
              <w:top w:val="single" w:sz="4" w:space="0" w:color="auto"/>
              <w:left w:val="nil"/>
              <w:bottom w:val="single" w:sz="4" w:space="0" w:color="auto"/>
              <w:right w:val="single" w:sz="4" w:space="0" w:color="auto"/>
            </w:tcBorders>
            <w:shd w:val="clear" w:color="000000" w:fill="F2F2F2"/>
            <w:noWrap/>
            <w:vAlign w:val="bottom"/>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 </w:t>
            </w:r>
          </w:p>
        </w:tc>
        <w:tc>
          <w:tcPr>
            <w:tcW w:w="704"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 </w:t>
            </w:r>
          </w:p>
        </w:tc>
        <w:tc>
          <w:tcPr>
            <w:tcW w:w="704"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w:t>
            </w:r>
          </w:p>
        </w:tc>
        <w:tc>
          <w:tcPr>
            <w:tcW w:w="704"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r>
      <w:tr w:rsidR="00017426" w:rsidRPr="00FD7AD0" w:rsidTr="00F73C9F">
        <w:trPr>
          <w:trHeight w:val="418"/>
        </w:trPr>
        <w:tc>
          <w:tcPr>
            <w:tcW w:w="3120" w:type="dxa"/>
            <w:tcBorders>
              <w:top w:val="nil"/>
              <w:left w:val="single" w:sz="4" w:space="0" w:color="auto"/>
              <w:bottom w:val="nil"/>
              <w:right w:val="single" w:sz="4" w:space="0" w:color="auto"/>
            </w:tcBorders>
            <w:shd w:val="clear" w:color="000000" w:fill="FFFFFF"/>
            <w:vAlign w:val="center"/>
            <w:hideMark/>
          </w:tcPr>
          <w:p w:rsidR="00017426" w:rsidRPr="00FD7AD0" w:rsidRDefault="00017426" w:rsidP="003C3961">
            <w:pPr>
              <w:spacing w:after="0" w:line="240" w:lineRule="auto"/>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 xml:space="preserve">11. </w:t>
            </w:r>
            <w:r w:rsidRPr="00FD7AD0">
              <w:rPr>
                <w:rFonts w:ascii="TH SarabunPSK" w:eastAsia="Times New Roman" w:hAnsi="TH SarabunPSK" w:cs="TH SarabunPSK"/>
                <w:b/>
                <w:bCs/>
                <w:sz w:val="20"/>
                <w:szCs w:val="20"/>
                <w:cs/>
              </w:rPr>
              <w:t>ผลผลิต พัฒนา/ขับเคลื่อนความร่วมมือเครือข่าย</w:t>
            </w:r>
            <w:r w:rsidRPr="00FD7AD0">
              <w:rPr>
                <w:rFonts w:ascii="TH SarabunPSK" w:eastAsia="Times New Roman" w:hAnsi="TH SarabunPSK" w:cs="TH SarabunPSK"/>
                <w:b/>
                <w:bCs/>
                <w:sz w:val="20"/>
                <w:szCs w:val="20"/>
              </w:rPr>
              <w:t xml:space="preserve"> </w:t>
            </w:r>
            <w:r w:rsidRPr="00FD7AD0">
              <w:rPr>
                <w:rFonts w:ascii="TH SarabunPSK" w:eastAsia="Times New Roman" w:hAnsi="TH SarabunPSK" w:cs="TH SarabunPSK"/>
                <w:b/>
                <w:bCs/>
                <w:sz w:val="20"/>
                <w:szCs w:val="20"/>
                <w:cs/>
              </w:rPr>
              <w:t>และส่งเสริมการพัฒนาฝีมือแรงงาน</w:t>
            </w:r>
            <w:r w:rsidRPr="00FD7AD0">
              <w:rPr>
                <w:rFonts w:ascii="TH SarabunPSK" w:eastAsia="Times New Roman" w:hAnsi="TH SarabunPSK" w:cs="TH SarabunPSK"/>
                <w:b/>
                <w:bCs/>
                <w:sz w:val="20"/>
                <w:szCs w:val="20"/>
              </w:rPr>
              <w:t xml:space="preserve"> </w:t>
            </w:r>
          </w:p>
        </w:tc>
        <w:tc>
          <w:tcPr>
            <w:tcW w:w="567" w:type="dxa"/>
            <w:tcBorders>
              <w:top w:val="nil"/>
              <w:left w:val="nil"/>
              <w:bottom w:val="nil"/>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cs/>
              </w:rPr>
              <w:t>คน</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1,725,000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280,650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168,500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110,000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2,150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238,700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176,500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2,000</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16,200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44,000</w:t>
            </w:r>
          </w:p>
        </w:tc>
      </w:tr>
      <w:tr w:rsidR="00017426" w:rsidRPr="00FD7AD0" w:rsidTr="00F73C9F">
        <w:trPr>
          <w:trHeight w:val="413"/>
        </w:trPr>
        <w:tc>
          <w:tcPr>
            <w:tcW w:w="3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xml:space="preserve">    11.1  </w:t>
            </w:r>
            <w:r w:rsidRPr="00FD7AD0">
              <w:rPr>
                <w:rFonts w:ascii="TH SarabunPSK" w:eastAsia="Times New Roman" w:hAnsi="TH SarabunPSK" w:cs="TH SarabunPSK"/>
                <w:sz w:val="20"/>
                <w:szCs w:val="20"/>
                <w:cs/>
              </w:rPr>
              <w:t>กิจกรรม จัดทำหลักเกณฑ์ พัฒนาระบบ</w:t>
            </w:r>
            <w:r w:rsidRPr="00FD7AD0">
              <w:rPr>
                <w:rFonts w:ascii="TH SarabunPSK" w:eastAsia="Times New Roman" w:hAnsi="TH SarabunPSK" w:cs="TH SarabunPSK"/>
                <w:sz w:val="20"/>
                <w:szCs w:val="20"/>
              </w:rPr>
              <w:t xml:space="preserve"> </w:t>
            </w:r>
            <w:r w:rsidRPr="00FD7AD0">
              <w:rPr>
                <w:rFonts w:ascii="TH SarabunPSK" w:eastAsia="Times New Roman" w:hAnsi="TH SarabunPSK" w:cs="TH SarabunPSK"/>
                <w:sz w:val="20"/>
                <w:szCs w:val="20"/>
                <w:cs/>
              </w:rPr>
              <w:t>ส่งเสริมและรับรองมาตรฐานฝีมือแรงงาน</w:t>
            </w:r>
            <w:r w:rsidRPr="00FD7AD0">
              <w:rPr>
                <w:rFonts w:ascii="TH SarabunPSK" w:eastAsia="Times New Roman" w:hAnsi="TH SarabunPSK" w:cs="TH SarabunPSK"/>
                <w:sz w:val="20"/>
                <w:szCs w:val="20"/>
              </w:rPr>
              <w:t xml:space="preserve">  ( </w:t>
            </w:r>
            <w:r w:rsidRPr="00FD7AD0">
              <w:rPr>
                <w:rFonts w:ascii="TH SarabunPSK" w:eastAsia="Times New Roman" w:hAnsi="TH SarabunPSK" w:cs="TH SarabunPSK"/>
                <w:sz w:val="20"/>
                <w:szCs w:val="20"/>
                <w:cs/>
              </w:rPr>
              <w:t>สมฐ.)</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cs/>
              </w:rPr>
              <w:t>สาขา</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r>
      <w:tr w:rsidR="00017426" w:rsidRPr="00FD7AD0" w:rsidTr="00F73C9F">
        <w:trPr>
          <w:trHeight w:val="94"/>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xml:space="preserve">    11.2  </w:t>
            </w:r>
            <w:r w:rsidRPr="00FD7AD0">
              <w:rPr>
                <w:rFonts w:ascii="TH SarabunPSK" w:eastAsia="Times New Roman" w:hAnsi="TH SarabunPSK" w:cs="TH SarabunPSK"/>
                <w:sz w:val="20"/>
                <w:szCs w:val="20"/>
                <w:cs/>
              </w:rPr>
              <w:t>กิจกรรม แข่งขันฝีมือแรงงาน</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sz w:val="14"/>
                <w:szCs w:val="14"/>
              </w:rPr>
            </w:pPr>
            <w:r w:rsidRPr="00FD7AD0">
              <w:rPr>
                <w:rFonts w:ascii="TH SarabunPSK" w:eastAsia="Times New Roman" w:hAnsi="TH SarabunPSK" w:cs="TH SarabunPSK"/>
                <w:sz w:val="14"/>
                <w:szCs w:val="14"/>
                <w:cs/>
              </w:rPr>
              <w:t>โครงการ</w:t>
            </w:r>
          </w:p>
        </w:tc>
        <w:tc>
          <w:tcPr>
            <w:tcW w:w="814" w:type="dxa"/>
            <w:tcBorders>
              <w:top w:val="nil"/>
              <w:left w:val="nil"/>
              <w:bottom w:val="single" w:sz="4" w:space="0" w:color="auto"/>
              <w:right w:val="single" w:sz="4" w:space="0" w:color="auto"/>
            </w:tcBorders>
            <w:shd w:val="clear" w:color="000000" w:fill="F2F2F2"/>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r>
      <w:tr w:rsidR="00017426" w:rsidRPr="00FD7AD0" w:rsidTr="00F73C9F">
        <w:trPr>
          <w:trHeight w:val="322"/>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xml:space="preserve">    11.3  </w:t>
            </w:r>
            <w:r w:rsidRPr="00FD7AD0">
              <w:rPr>
                <w:rFonts w:ascii="TH SarabunPSK" w:eastAsia="Times New Roman" w:hAnsi="TH SarabunPSK" w:cs="TH SarabunPSK"/>
                <w:sz w:val="20"/>
                <w:szCs w:val="20"/>
                <w:cs/>
              </w:rPr>
              <w:t>กิจกรรม</w:t>
            </w:r>
            <w:r w:rsidRPr="00FD7AD0">
              <w:rPr>
                <w:rFonts w:ascii="TH SarabunPSK" w:eastAsia="Times New Roman" w:hAnsi="TH SarabunPSK" w:cs="TH SarabunPSK"/>
                <w:sz w:val="20"/>
                <w:szCs w:val="20"/>
              </w:rPr>
              <w:t xml:space="preserve"> </w:t>
            </w:r>
            <w:r w:rsidRPr="00FD7AD0">
              <w:rPr>
                <w:rFonts w:ascii="TH SarabunPSK" w:eastAsia="Times New Roman" w:hAnsi="TH SarabunPSK" w:cs="TH SarabunPSK"/>
                <w:sz w:val="20"/>
                <w:szCs w:val="20"/>
                <w:cs/>
              </w:rPr>
              <w:t>พัฒนาระบบการฝึกอบรมฝีมือแรงงาน</w:t>
            </w:r>
            <w:r w:rsidRPr="00FD7AD0">
              <w:rPr>
                <w:rFonts w:ascii="TH SarabunPSK" w:eastAsia="Times New Roman" w:hAnsi="TH SarabunPSK" w:cs="TH SarabunPSK"/>
                <w:sz w:val="20"/>
                <w:szCs w:val="20"/>
              </w:rPr>
              <w:t xml:space="preserve">  (</w:t>
            </w:r>
            <w:r w:rsidRPr="00FD7AD0">
              <w:rPr>
                <w:rFonts w:ascii="TH SarabunPSK" w:eastAsia="Times New Roman" w:hAnsi="TH SarabunPSK" w:cs="TH SarabunPSK"/>
                <w:sz w:val="20"/>
                <w:szCs w:val="20"/>
                <w:cs/>
              </w:rPr>
              <w:t>สพท.)</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color w:val="000000"/>
                <w:sz w:val="14"/>
                <w:szCs w:val="14"/>
              </w:rPr>
            </w:pPr>
            <w:r w:rsidRPr="00FD7AD0">
              <w:rPr>
                <w:rFonts w:ascii="TH SarabunPSK" w:eastAsia="Times New Roman" w:hAnsi="TH SarabunPSK" w:cs="TH SarabunPSK"/>
                <w:color w:val="000000"/>
                <w:sz w:val="14"/>
                <w:szCs w:val="14"/>
                <w:cs/>
              </w:rPr>
              <w:t>หลักสูตร/คน</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r>
      <w:tr w:rsidR="00017426" w:rsidRPr="00FD7AD0" w:rsidTr="00F73C9F">
        <w:trPr>
          <w:trHeight w:val="421"/>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xml:space="preserve">    11.4  </w:t>
            </w:r>
            <w:r w:rsidRPr="00FD7AD0">
              <w:rPr>
                <w:rFonts w:ascii="TH SarabunPSK" w:eastAsia="Times New Roman" w:hAnsi="TH SarabunPSK" w:cs="TH SarabunPSK"/>
                <w:sz w:val="20"/>
                <w:szCs w:val="20"/>
                <w:cs/>
              </w:rPr>
              <w:t>กิจกรรม</w:t>
            </w:r>
            <w:r w:rsidRPr="00FD7AD0">
              <w:rPr>
                <w:rFonts w:ascii="TH SarabunPSK" w:eastAsia="Times New Roman" w:hAnsi="TH SarabunPSK" w:cs="TH SarabunPSK"/>
                <w:sz w:val="20"/>
                <w:szCs w:val="20"/>
              </w:rPr>
              <w:t xml:space="preserve"> </w:t>
            </w:r>
            <w:r w:rsidRPr="00FD7AD0">
              <w:rPr>
                <w:rFonts w:ascii="TH SarabunPSK" w:eastAsia="Times New Roman" w:hAnsi="TH SarabunPSK" w:cs="TH SarabunPSK"/>
                <w:sz w:val="20"/>
                <w:szCs w:val="20"/>
                <w:cs/>
              </w:rPr>
              <w:t>ส่งเสริมและสนับสนุนให้สถานประกอบกิจการดำเนินการพัฒนาฝีมือแรงงาน</w:t>
            </w:r>
            <w:r>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cs/>
              </w:rPr>
              <w:t>คน</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1,725,000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280,650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168,500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110,000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2,150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238,700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176,500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2,000</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16,200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44,000</w:t>
            </w:r>
          </w:p>
        </w:tc>
      </w:tr>
      <w:tr w:rsidR="00017426" w:rsidRPr="00FD7AD0" w:rsidTr="00F73C9F">
        <w:trPr>
          <w:trHeight w:val="257"/>
        </w:trPr>
        <w:tc>
          <w:tcPr>
            <w:tcW w:w="312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17426" w:rsidRPr="00FD7AD0" w:rsidRDefault="00017426" w:rsidP="0002398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xml:space="preserve">1) </w:t>
            </w:r>
            <w:r w:rsidRPr="00FD7AD0">
              <w:rPr>
                <w:rFonts w:ascii="TH SarabunPSK" w:eastAsia="Times New Roman" w:hAnsi="TH SarabunPSK" w:cs="TH SarabunPSK"/>
                <w:sz w:val="20"/>
                <w:szCs w:val="20"/>
                <w:cs/>
              </w:rPr>
              <w:t>รายการ</w:t>
            </w:r>
            <w:r w:rsidRPr="00FD7AD0">
              <w:rPr>
                <w:rFonts w:ascii="TH SarabunPSK" w:eastAsia="Times New Roman" w:hAnsi="TH SarabunPSK" w:cs="TH SarabunPSK"/>
                <w:sz w:val="20"/>
                <w:szCs w:val="20"/>
              </w:rPr>
              <w:t xml:space="preserve"> </w:t>
            </w:r>
            <w:r w:rsidRPr="00FD7AD0">
              <w:rPr>
                <w:rFonts w:ascii="TH SarabunPSK" w:eastAsia="Times New Roman" w:hAnsi="TH SarabunPSK" w:cs="TH SarabunPSK"/>
                <w:sz w:val="20"/>
                <w:szCs w:val="20"/>
                <w:cs/>
              </w:rPr>
              <w:t>รับรองหลักสูตรและค่าใช้จ่ายในการพัฒนาฝีมือแรงงานของสถานประกอบกิจการตาม พ</w:t>
            </w:r>
            <w:r w:rsidRPr="00FD7AD0">
              <w:rPr>
                <w:rFonts w:ascii="TH SarabunPSK" w:eastAsia="Times New Roman" w:hAnsi="TH SarabunPSK" w:cs="TH SarabunPSK"/>
                <w:sz w:val="20"/>
                <w:szCs w:val="20"/>
              </w:rPr>
              <w:t>,</w:t>
            </w:r>
            <w:r w:rsidRPr="00FD7AD0">
              <w:rPr>
                <w:rFonts w:ascii="TH SarabunPSK" w:eastAsia="Times New Roman" w:hAnsi="TH SarabunPSK" w:cs="TH SarabunPSK"/>
                <w:sz w:val="20"/>
                <w:szCs w:val="20"/>
                <w:cs/>
              </w:rPr>
              <w:t>ร</w:t>
            </w:r>
            <w:r w:rsidRPr="00FD7AD0">
              <w:rPr>
                <w:rFonts w:ascii="TH SarabunPSK" w:eastAsia="Times New Roman" w:hAnsi="TH SarabunPSK" w:cs="TH SarabunPSK"/>
                <w:sz w:val="20"/>
                <w:szCs w:val="20"/>
              </w:rPr>
              <w:t>,</w:t>
            </w:r>
            <w:r w:rsidRPr="00FD7AD0">
              <w:rPr>
                <w:rFonts w:ascii="TH SarabunPSK" w:eastAsia="Times New Roman" w:hAnsi="TH SarabunPSK" w:cs="TH SarabunPSK"/>
                <w:sz w:val="20"/>
                <w:szCs w:val="20"/>
                <w:cs/>
              </w:rPr>
              <w:t>บ</w:t>
            </w:r>
            <w:r w:rsidRPr="00FD7AD0">
              <w:rPr>
                <w:rFonts w:ascii="TH SarabunPSK" w:eastAsia="Times New Roman" w:hAnsi="TH SarabunPSK" w:cs="TH SarabunPSK"/>
                <w:sz w:val="20"/>
                <w:szCs w:val="20"/>
              </w:rPr>
              <w:t xml:space="preserve">, </w:t>
            </w:r>
            <w:r w:rsidRPr="00FD7AD0">
              <w:rPr>
                <w:rFonts w:ascii="TH SarabunPSK" w:eastAsia="Times New Roman" w:hAnsi="TH SarabunPSK" w:cs="TH SarabunPSK"/>
                <w:sz w:val="20"/>
                <w:szCs w:val="20"/>
                <w:cs/>
              </w:rPr>
              <w:t xml:space="preserve">ส่งเสริมการพัฒนาฝีมือแรงงาน พ.ศ. </w:t>
            </w:r>
            <w:r w:rsidRPr="00FD7AD0">
              <w:rPr>
                <w:rFonts w:ascii="TH SarabunPSK" w:eastAsia="Times New Roman" w:hAnsi="TH SarabunPSK" w:cs="TH SarabunPSK"/>
                <w:sz w:val="20"/>
                <w:szCs w:val="20"/>
              </w:rPr>
              <w:t>2545</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cs/>
              </w:rPr>
              <w:t>คน</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1,725,000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280,650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168,500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110,000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2,150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238,700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176,500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2,000</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16,200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44,000</w:t>
            </w:r>
          </w:p>
        </w:tc>
      </w:tr>
      <w:tr w:rsidR="00017426" w:rsidRPr="00FD7AD0" w:rsidTr="00F73C9F">
        <w:trPr>
          <w:trHeight w:val="369"/>
        </w:trPr>
        <w:tc>
          <w:tcPr>
            <w:tcW w:w="3120" w:type="dxa"/>
            <w:vMerge/>
            <w:tcBorders>
              <w:top w:val="nil"/>
              <w:left w:val="single" w:sz="4" w:space="0" w:color="auto"/>
              <w:bottom w:val="single" w:sz="4" w:space="0" w:color="000000"/>
              <w:right w:val="single" w:sz="4" w:space="0" w:color="auto"/>
            </w:tcBorders>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cs/>
              </w:rPr>
              <w:t>แห่ง</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875</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605</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250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20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535</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315</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180</w:t>
            </w:r>
          </w:p>
        </w:tc>
      </w:tr>
      <w:tr w:rsidR="00017426" w:rsidRPr="00FD7AD0" w:rsidTr="00F73C9F">
        <w:trPr>
          <w:trHeight w:val="37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xml:space="preserve">    11.5  </w:t>
            </w:r>
            <w:r w:rsidRPr="00FD7AD0">
              <w:rPr>
                <w:rFonts w:ascii="TH SarabunPSK" w:eastAsia="Times New Roman" w:hAnsi="TH SarabunPSK" w:cs="TH SarabunPSK"/>
                <w:sz w:val="20"/>
                <w:szCs w:val="20"/>
                <w:cs/>
              </w:rPr>
              <w:t>กิจกรรมหลัก</w:t>
            </w:r>
            <w:r w:rsidRPr="00FD7AD0">
              <w:rPr>
                <w:rFonts w:ascii="TH SarabunPSK" w:eastAsia="Times New Roman" w:hAnsi="TH SarabunPSK" w:cs="TH SarabunPSK"/>
                <w:sz w:val="20"/>
                <w:szCs w:val="20"/>
              </w:rPr>
              <w:t xml:space="preserve"> </w:t>
            </w:r>
            <w:r w:rsidRPr="00FD7AD0">
              <w:rPr>
                <w:rFonts w:ascii="TH SarabunPSK" w:eastAsia="Times New Roman" w:hAnsi="TH SarabunPSK" w:cs="TH SarabunPSK"/>
                <w:sz w:val="20"/>
                <w:szCs w:val="20"/>
                <w:cs/>
              </w:rPr>
              <w:t>ขับเคลื่อนการพัฒนาแนวทางและการดำเนินงานของ กพร.ปช.</w:t>
            </w:r>
            <w:r w:rsidRPr="00FD7AD0">
              <w:rPr>
                <w:rFonts w:ascii="TH SarabunPSK" w:eastAsia="Times New Roman" w:hAnsi="TH SarabunPSK" w:cs="TH SarabunPSK"/>
                <w:sz w:val="20"/>
                <w:szCs w:val="20"/>
              </w:rPr>
              <w:t xml:space="preserve">  (</w:t>
            </w:r>
            <w:r w:rsidRPr="00FD7AD0">
              <w:rPr>
                <w:rFonts w:ascii="TH SarabunPSK" w:eastAsia="Times New Roman" w:hAnsi="TH SarabunPSK" w:cs="TH SarabunPSK"/>
                <w:sz w:val="20"/>
                <w:szCs w:val="20"/>
                <w:cs/>
              </w:rPr>
              <w:t>ผส.)</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cs/>
              </w:rPr>
              <w:t>แห่ง</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r>
      <w:tr w:rsidR="00017426" w:rsidRPr="00FD7AD0" w:rsidTr="00F73C9F">
        <w:trPr>
          <w:trHeight w:val="353"/>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xml:space="preserve">    11.6  </w:t>
            </w:r>
            <w:r w:rsidRPr="00FD7AD0">
              <w:rPr>
                <w:rFonts w:ascii="TH SarabunPSK" w:eastAsia="Times New Roman" w:hAnsi="TH SarabunPSK" w:cs="TH SarabunPSK"/>
                <w:sz w:val="20"/>
                <w:szCs w:val="20"/>
                <w:cs/>
              </w:rPr>
              <w:t>กิจกรรม</w:t>
            </w:r>
            <w:r w:rsidRPr="00FD7AD0">
              <w:rPr>
                <w:rFonts w:ascii="TH SarabunPSK" w:eastAsia="Times New Roman" w:hAnsi="TH SarabunPSK" w:cs="TH SarabunPSK"/>
                <w:sz w:val="20"/>
                <w:szCs w:val="20"/>
              </w:rPr>
              <w:t xml:space="preserve"> </w:t>
            </w:r>
            <w:r w:rsidRPr="00FD7AD0">
              <w:rPr>
                <w:rFonts w:ascii="TH SarabunPSK" w:eastAsia="Times New Roman" w:hAnsi="TH SarabunPSK" w:cs="TH SarabunPSK"/>
                <w:sz w:val="20"/>
                <w:szCs w:val="20"/>
                <w:cs/>
              </w:rPr>
              <w:t xml:space="preserve">พัฒนาช่างช่วยคนพิการร่วมกับมูลนิธิขาเทียมฯ (เจ้าภาพ สพร. </w:t>
            </w:r>
            <w:r w:rsidRPr="00FD7AD0">
              <w:rPr>
                <w:rFonts w:ascii="TH SarabunPSK" w:eastAsia="Times New Roman" w:hAnsi="TH SarabunPSK" w:cs="TH SarabunPSK"/>
                <w:sz w:val="20"/>
                <w:szCs w:val="20"/>
              </w:rPr>
              <w:t xml:space="preserve">19  </w:t>
            </w:r>
            <w:r w:rsidRPr="00FD7AD0">
              <w:rPr>
                <w:rFonts w:ascii="TH SarabunPSK" w:eastAsia="Times New Roman" w:hAnsi="TH SarabunPSK" w:cs="TH SarabunPSK"/>
                <w:sz w:val="20"/>
                <w:szCs w:val="20"/>
                <w:cs/>
              </w:rPr>
              <w:t>เชียงใหม่)</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center"/>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cs/>
              </w:rPr>
              <w:t>คน</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r>
      <w:tr w:rsidR="00017426" w:rsidRPr="00FD7AD0" w:rsidTr="00F73C9F">
        <w:trPr>
          <w:trHeight w:val="303"/>
        </w:trPr>
        <w:tc>
          <w:tcPr>
            <w:tcW w:w="3120" w:type="dxa"/>
            <w:tcBorders>
              <w:top w:val="nil"/>
              <w:left w:val="single" w:sz="4" w:space="0" w:color="auto"/>
              <w:bottom w:val="nil"/>
              <w:right w:val="nil"/>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u w:val="single"/>
                <w:cs/>
              </w:rPr>
              <w:t>แผนงานยุทธศาสตร์</w:t>
            </w:r>
            <w:r w:rsidR="00EF2D9B">
              <w:rPr>
                <w:rFonts w:ascii="TH SarabunPSK" w:eastAsia="Times New Roman" w:hAnsi="TH SarabunPSK" w:cs="TH SarabunPSK"/>
                <w:b/>
                <w:bCs/>
                <w:color w:val="000000"/>
                <w:sz w:val="20"/>
                <w:szCs w:val="20"/>
              </w:rPr>
              <w:t xml:space="preserve"> </w:t>
            </w:r>
            <w:r w:rsidRPr="00F73C9F">
              <w:rPr>
                <w:rFonts w:ascii="TH SarabunPSK" w:eastAsia="Times New Roman" w:hAnsi="TH SarabunPSK" w:cs="TH SarabunPSK"/>
                <w:b/>
                <w:bCs/>
                <w:color w:val="000000"/>
                <w:spacing w:val="-4"/>
                <w:sz w:val="20"/>
                <w:szCs w:val="20"/>
                <w:cs/>
              </w:rPr>
              <w:t>พัฒนาศักยภาพคนตลอดช่วงชีวิต</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jc w:val="center"/>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 </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 </w:t>
            </w:r>
          </w:p>
        </w:tc>
      </w:tr>
      <w:tr w:rsidR="00017426" w:rsidRPr="00FD7AD0" w:rsidTr="00F73C9F">
        <w:trPr>
          <w:trHeight w:val="319"/>
        </w:trPr>
        <w:tc>
          <w:tcPr>
            <w:tcW w:w="3120" w:type="dxa"/>
            <w:tcBorders>
              <w:top w:val="single" w:sz="4" w:space="0" w:color="auto"/>
              <w:left w:val="single" w:sz="4" w:space="0" w:color="auto"/>
              <w:bottom w:val="single" w:sz="4" w:space="0" w:color="auto"/>
              <w:right w:val="single" w:sz="4" w:space="0" w:color="auto"/>
            </w:tcBorders>
            <w:shd w:val="clear" w:color="000000" w:fill="FFFFFF"/>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 xml:space="preserve">12. </w:t>
            </w:r>
            <w:r w:rsidRPr="00FD7AD0">
              <w:rPr>
                <w:rFonts w:ascii="TH SarabunPSK" w:eastAsia="Times New Roman" w:hAnsi="TH SarabunPSK" w:cs="TH SarabunPSK"/>
                <w:b/>
                <w:bCs/>
                <w:color w:val="000000"/>
                <w:sz w:val="20"/>
                <w:szCs w:val="20"/>
                <w:cs/>
              </w:rPr>
              <w:t>โครงการ ยกระดับเพื่อเพิ่มศักยภาพฝีมือและสมรรถนะแรงงาน</w:t>
            </w:r>
            <w:r w:rsidRPr="00FD7AD0">
              <w:rPr>
                <w:rFonts w:ascii="TH SarabunPSK" w:eastAsia="Times New Roman" w:hAnsi="TH SarabunPSK" w:cs="TH SarabunPSK"/>
                <w:b/>
                <w:bCs/>
                <w:color w:val="000000"/>
                <w:sz w:val="20"/>
                <w:szCs w:val="20"/>
              </w:rPr>
              <w:t xml:space="preserve"> (</w:t>
            </w:r>
            <w:r w:rsidRPr="00FD7AD0">
              <w:rPr>
                <w:rFonts w:ascii="TH SarabunPSK" w:eastAsia="Times New Roman" w:hAnsi="TH SarabunPSK" w:cs="TH SarabunPSK"/>
                <w:b/>
                <w:bCs/>
                <w:color w:val="000000"/>
                <w:sz w:val="20"/>
                <w:szCs w:val="20"/>
                <w:cs/>
              </w:rPr>
              <w:t>เจ้าภาพ สพท.)</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center"/>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cs/>
              </w:rPr>
              <w:t>คน</w:t>
            </w:r>
          </w:p>
        </w:tc>
        <w:tc>
          <w:tcPr>
            <w:tcW w:w="814" w:type="dxa"/>
            <w:tcBorders>
              <w:top w:val="nil"/>
              <w:left w:val="nil"/>
              <w:bottom w:val="single" w:sz="4" w:space="0" w:color="auto"/>
              <w:right w:val="single" w:sz="4" w:space="0" w:color="auto"/>
            </w:tcBorders>
            <w:shd w:val="clear" w:color="000000" w:fill="F2F2F2"/>
            <w:noWrap/>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420</w:t>
            </w:r>
          </w:p>
        </w:tc>
        <w:tc>
          <w:tcPr>
            <w:tcW w:w="704" w:type="dxa"/>
            <w:tcBorders>
              <w:top w:val="nil"/>
              <w:left w:val="nil"/>
              <w:bottom w:val="single" w:sz="4" w:space="0" w:color="auto"/>
              <w:right w:val="single" w:sz="4" w:space="0" w:color="auto"/>
            </w:tcBorders>
            <w:shd w:val="clear" w:color="000000" w:fill="F2F2F2"/>
            <w:noWrap/>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700</w:t>
            </w:r>
          </w:p>
        </w:tc>
        <w:tc>
          <w:tcPr>
            <w:tcW w:w="704"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260</w:t>
            </w:r>
          </w:p>
        </w:tc>
        <w:tc>
          <w:tcPr>
            <w:tcW w:w="704"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200</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240</w:t>
            </w:r>
          </w:p>
        </w:tc>
        <w:tc>
          <w:tcPr>
            <w:tcW w:w="708" w:type="dxa"/>
            <w:tcBorders>
              <w:top w:val="nil"/>
              <w:left w:val="nil"/>
              <w:bottom w:val="single" w:sz="4" w:space="0" w:color="auto"/>
              <w:right w:val="single" w:sz="4" w:space="0" w:color="auto"/>
            </w:tcBorders>
            <w:shd w:val="clear" w:color="000000" w:fill="F2F2F2"/>
            <w:noWrap/>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1,140</w:t>
            </w:r>
          </w:p>
        </w:tc>
        <w:tc>
          <w:tcPr>
            <w:tcW w:w="709"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180</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240</w:t>
            </w:r>
          </w:p>
        </w:tc>
        <w:tc>
          <w:tcPr>
            <w:tcW w:w="760"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320</w:t>
            </w:r>
          </w:p>
        </w:tc>
        <w:tc>
          <w:tcPr>
            <w:tcW w:w="709"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400</w:t>
            </w:r>
          </w:p>
        </w:tc>
      </w:tr>
      <w:tr w:rsidR="00017426" w:rsidRPr="00FD7AD0" w:rsidTr="00F73C9F">
        <w:trPr>
          <w:trHeight w:val="157"/>
        </w:trPr>
        <w:tc>
          <w:tcPr>
            <w:tcW w:w="3120" w:type="dxa"/>
            <w:tcBorders>
              <w:top w:val="nil"/>
              <w:left w:val="single" w:sz="4" w:space="0" w:color="auto"/>
              <w:bottom w:val="nil"/>
              <w:right w:val="single" w:sz="4" w:space="0" w:color="auto"/>
            </w:tcBorders>
            <w:shd w:val="clear" w:color="000000" w:fill="FFFFFF"/>
            <w:noWrap/>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xml:space="preserve">      - </w:t>
            </w:r>
            <w:r w:rsidRPr="00FD7AD0">
              <w:rPr>
                <w:rFonts w:ascii="TH SarabunPSK" w:eastAsia="Times New Roman" w:hAnsi="TH SarabunPSK" w:cs="TH SarabunPSK"/>
                <w:color w:val="000000"/>
                <w:sz w:val="20"/>
                <w:szCs w:val="20"/>
                <w:cs/>
              </w:rPr>
              <w:t>ฝึกเตรียมเข้าทำงาน</w:t>
            </w:r>
            <w:r w:rsidRPr="00FD7AD0">
              <w:rPr>
                <w:rFonts w:ascii="TH SarabunPSK" w:eastAsia="Times New Roman" w:hAnsi="TH SarabunPSK" w:cs="TH SarabunPSK"/>
                <w:color w:val="000000"/>
                <w:sz w:val="20"/>
                <w:szCs w:val="20"/>
              </w:rPr>
              <w:t xml:space="preserve"> </w:t>
            </w:r>
          </w:p>
        </w:tc>
        <w:tc>
          <w:tcPr>
            <w:tcW w:w="567" w:type="dxa"/>
            <w:tcBorders>
              <w:top w:val="nil"/>
              <w:left w:val="nil"/>
              <w:bottom w:val="nil"/>
              <w:right w:val="single" w:sz="4" w:space="0" w:color="auto"/>
            </w:tcBorders>
            <w:shd w:val="clear" w:color="000000" w:fill="FFFFFF"/>
            <w:noWrap/>
            <w:hideMark/>
          </w:tcPr>
          <w:p w:rsidR="00017426" w:rsidRPr="00FD7AD0" w:rsidRDefault="00017426" w:rsidP="003C3961">
            <w:pPr>
              <w:spacing w:after="0" w:line="240" w:lineRule="auto"/>
              <w:jc w:val="center"/>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cs/>
              </w:rPr>
              <w:t>คน</w:t>
            </w:r>
          </w:p>
        </w:tc>
        <w:tc>
          <w:tcPr>
            <w:tcW w:w="814" w:type="dxa"/>
            <w:tcBorders>
              <w:top w:val="nil"/>
              <w:left w:val="nil"/>
              <w:bottom w:val="single" w:sz="4" w:space="0" w:color="auto"/>
              <w:right w:val="single" w:sz="4" w:space="0" w:color="auto"/>
            </w:tcBorders>
            <w:shd w:val="clear" w:color="000000" w:fill="F2F2F2"/>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40</w:t>
            </w:r>
          </w:p>
        </w:tc>
        <w:tc>
          <w:tcPr>
            <w:tcW w:w="704" w:type="dxa"/>
            <w:tcBorders>
              <w:top w:val="nil"/>
              <w:left w:val="nil"/>
              <w:bottom w:val="single" w:sz="4" w:space="0" w:color="auto"/>
              <w:right w:val="single" w:sz="4" w:space="0" w:color="auto"/>
            </w:tcBorders>
            <w:shd w:val="clear" w:color="000000" w:fill="F2F2F2"/>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60</w:t>
            </w:r>
          </w:p>
        </w:tc>
        <w:tc>
          <w:tcPr>
            <w:tcW w:w="704"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20</w:t>
            </w:r>
          </w:p>
        </w:tc>
        <w:tc>
          <w:tcPr>
            <w:tcW w:w="704"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40</w:t>
            </w:r>
          </w:p>
        </w:tc>
        <w:tc>
          <w:tcPr>
            <w:tcW w:w="708" w:type="dxa"/>
            <w:tcBorders>
              <w:top w:val="nil"/>
              <w:left w:val="nil"/>
              <w:bottom w:val="single" w:sz="4" w:space="0" w:color="auto"/>
              <w:right w:val="single" w:sz="4" w:space="0" w:color="auto"/>
            </w:tcBorders>
            <w:shd w:val="clear" w:color="000000" w:fill="F2F2F2"/>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80</w:t>
            </w:r>
          </w:p>
        </w:tc>
        <w:tc>
          <w:tcPr>
            <w:tcW w:w="709"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40</w:t>
            </w:r>
          </w:p>
        </w:tc>
        <w:tc>
          <w:tcPr>
            <w:tcW w:w="760"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20</w:t>
            </w:r>
          </w:p>
        </w:tc>
        <w:tc>
          <w:tcPr>
            <w:tcW w:w="709"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20</w:t>
            </w:r>
          </w:p>
        </w:tc>
      </w:tr>
      <w:tr w:rsidR="00017426" w:rsidRPr="00FD7AD0" w:rsidTr="00F73C9F">
        <w:trPr>
          <w:trHeight w:val="218"/>
        </w:trPr>
        <w:tc>
          <w:tcPr>
            <w:tcW w:w="3120"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xml:space="preserve">      - </w:t>
            </w:r>
            <w:r w:rsidRPr="00FD7AD0">
              <w:rPr>
                <w:rFonts w:ascii="TH SarabunPSK" w:eastAsia="Times New Roman" w:hAnsi="TH SarabunPSK" w:cs="TH SarabunPSK"/>
                <w:color w:val="000000"/>
                <w:sz w:val="20"/>
                <w:szCs w:val="20"/>
                <w:cs/>
              </w:rPr>
              <w:t>ฝึกยกระดับฝีมือแรงงาน</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center"/>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cs/>
              </w:rPr>
              <w:t>คน</w:t>
            </w:r>
          </w:p>
        </w:tc>
        <w:tc>
          <w:tcPr>
            <w:tcW w:w="814" w:type="dxa"/>
            <w:tcBorders>
              <w:top w:val="nil"/>
              <w:left w:val="nil"/>
              <w:bottom w:val="single" w:sz="4" w:space="0" w:color="auto"/>
              <w:right w:val="single" w:sz="4" w:space="0" w:color="auto"/>
            </w:tcBorders>
            <w:shd w:val="clear" w:color="000000" w:fill="F2F2F2"/>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380</w:t>
            </w:r>
          </w:p>
        </w:tc>
        <w:tc>
          <w:tcPr>
            <w:tcW w:w="704" w:type="dxa"/>
            <w:tcBorders>
              <w:top w:val="nil"/>
              <w:left w:val="nil"/>
              <w:bottom w:val="single" w:sz="4" w:space="0" w:color="auto"/>
              <w:right w:val="single" w:sz="4" w:space="0" w:color="auto"/>
            </w:tcBorders>
            <w:shd w:val="clear" w:color="000000" w:fill="F2F2F2"/>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640</w:t>
            </w:r>
          </w:p>
        </w:tc>
        <w:tc>
          <w:tcPr>
            <w:tcW w:w="704"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240</w:t>
            </w:r>
          </w:p>
        </w:tc>
        <w:tc>
          <w:tcPr>
            <w:tcW w:w="704"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200</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200</w:t>
            </w:r>
          </w:p>
        </w:tc>
        <w:tc>
          <w:tcPr>
            <w:tcW w:w="708" w:type="dxa"/>
            <w:tcBorders>
              <w:top w:val="nil"/>
              <w:left w:val="nil"/>
              <w:bottom w:val="single" w:sz="4" w:space="0" w:color="auto"/>
              <w:right w:val="single" w:sz="4" w:space="0" w:color="auto"/>
            </w:tcBorders>
            <w:shd w:val="clear" w:color="000000" w:fill="F2F2F2"/>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1,060</w:t>
            </w:r>
          </w:p>
        </w:tc>
        <w:tc>
          <w:tcPr>
            <w:tcW w:w="709"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180</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200</w:t>
            </w:r>
          </w:p>
        </w:tc>
        <w:tc>
          <w:tcPr>
            <w:tcW w:w="760"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300</w:t>
            </w:r>
          </w:p>
        </w:tc>
        <w:tc>
          <w:tcPr>
            <w:tcW w:w="709"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380</w:t>
            </w:r>
          </w:p>
        </w:tc>
      </w:tr>
      <w:tr w:rsidR="00017426" w:rsidRPr="00FD7AD0" w:rsidTr="00F73C9F">
        <w:trPr>
          <w:trHeight w:val="325"/>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 xml:space="preserve">13. </w:t>
            </w:r>
            <w:r w:rsidRPr="00FD7AD0">
              <w:rPr>
                <w:rFonts w:ascii="TH SarabunPSK" w:eastAsia="Times New Roman" w:hAnsi="TH SarabunPSK" w:cs="TH SarabunPSK"/>
                <w:b/>
                <w:bCs/>
                <w:sz w:val="20"/>
                <w:szCs w:val="20"/>
                <w:cs/>
              </w:rPr>
              <w:t>โครงการ</w:t>
            </w:r>
            <w:r w:rsidRPr="00FD7AD0">
              <w:rPr>
                <w:rFonts w:ascii="TH SarabunPSK" w:eastAsia="Times New Roman" w:hAnsi="TH SarabunPSK" w:cs="TH SarabunPSK"/>
                <w:b/>
                <w:bCs/>
                <w:sz w:val="20"/>
                <w:szCs w:val="20"/>
              </w:rPr>
              <w:t xml:space="preserve"> </w:t>
            </w:r>
            <w:r w:rsidRPr="00FD7AD0">
              <w:rPr>
                <w:rFonts w:ascii="TH SarabunPSK" w:eastAsia="Times New Roman" w:hAnsi="TH SarabunPSK" w:cs="TH SarabunPSK"/>
                <w:b/>
                <w:bCs/>
                <w:sz w:val="20"/>
                <w:szCs w:val="20"/>
                <w:cs/>
              </w:rPr>
              <w:t>ยกระดับแรงงานไทยให้ได้มาตรฐานฝีมือแรงงานเพื่อรองรับการแข่งขัน</w:t>
            </w:r>
            <w:r w:rsidRPr="00FD7AD0">
              <w:rPr>
                <w:rFonts w:ascii="TH SarabunPSK" w:eastAsia="Times New Roman" w:hAnsi="TH SarabunPSK" w:cs="TH SarabunPSK"/>
                <w:b/>
                <w:bCs/>
                <w:sz w:val="20"/>
                <w:szCs w:val="20"/>
              </w:rPr>
              <w:t xml:space="preserve"> </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center"/>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cs/>
              </w:rPr>
              <w:t>คน</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420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1,860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960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560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340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2,490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1,140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420</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440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490</w:t>
            </w:r>
          </w:p>
        </w:tc>
      </w:tr>
      <w:tr w:rsidR="00017426" w:rsidRPr="00FD7AD0" w:rsidTr="00F73C9F">
        <w:trPr>
          <w:trHeight w:val="299"/>
        </w:trPr>
        <w:tc>
          <w:tcPr>
            <w:tcW w:w="3120" w:type="dxa"/>
            <w:tcBorders>
              <w:top w:val="nil"/>
              <w:left w:val="single" w:sz="4" w:space="0" w:color="auto"/>
              <w:bottom w:val="single" w:sz="4" w:space="0" w:color="auto"/>
              <w:right w:val="single" w:sz="4" w:space="0" w:color="auto"/>
            </w:tcBorders>
            <w:shd w:val="clear" w:color="000000" w:fill="FFFFFF"/>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xml:space="preserve">13.1 </w:t>
            </w:r>
            <w:r w:rsidRPr="00FD7AD0">
              <w:rPr>
                <w:rFonts w:ascii="TH SarabunPSK" w:eastAsia="Times New Roman" w:hAnsi="TH SarabunPSK" w:cs="TH SarabunPSK"/>
                <w:sz w:val="20"/>
                <w:szCs w:val="20"/>
                <w:cs/>
              </w:rPr>
              <w:t>กิจกรรม</w:t>
            </w:r>
            <w:r w:rsidRPr="00FD7AD0">
              <w:rPr>
                <w:rFonts w:ascii="TH SarabunPSK" w:eastAsia="Times New Roman" w:hAnsi="TH SarabunPSK" w:cs="TH SarabunPSK"/>
                <w:sz w:val="20"/>
                <w:szCs w:val="20"/>
              </w:rPr>
              <w:t xml:space="preserve"> </w:t>
            </w:r>
            <w:r w:rsidRPr="00FD7AD0">
              <w:rPr>
                <w:rFonts w:ascii="TH SarabunPSK" w:eastAsia="Times New Roman" w:hAnsi="TH SarabunPSK" w:cs="TH SarabunPSK"/>
                <w:sz w:val="20"/>
                <w:szCs w:val="20"/>
                <w:cs/>
              </w:rPr>
              <w:t>พัฒนาศักยภาพแรงงานเพื่อรองรับการจ่ายค่าจ้างตามมาตรฐานฝีมือ</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cs/>
              </w:rPr>
              <w:t>คน</w:t>
            </w:r>
          </w:p>
        </w:tc>
        <w:tc>
          <w:tcPr>
            <w:tcW w:w="814" w:type="dxa"/>
            <w:tcBorders>
              <w:top w:val="nil"/>
              <w:left w:val="nil"/>
              <w:bottom w:val="single" w:sz="4" w:space="0" w:color="auto"/>
              <w:right w:val="single" w:sz="4" w:space="0" w:color="auto"/>
            </w:tcBorders>
            <w:shd w:val="clear" w:color="000000" w:fill="F2F2F2"/>
            <w:noWrap/>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120</w:t>
            </w:r>
          </w:p>
        </w:tc>
        <w:tc>
          <w:tcPr>
            <w:tcW w:w="704" w:type="dxa"/>
            <w:tcBorders>
              <w:top w:val="nil"/>
              <w:left w:val="nil"/>
              <w:bottom w:val="single" w:sz="4" w:space="0" w:color="auto"/>
              <w:right w:val="single" w:sz="4" w:space="0" w:color="auto"/>
            </w:tcBorders>
            <w:shd w:val="clear" w:color="000000" w:fill="F2F2F2"/>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160</w:t>
            </w:r>
          </w:p>
        </w:tc>
        <w:tc>
          <w:tcPr>
            <w:tcW w:w="704"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60</w:t>
            </w:r>
          </w:p>
        </w:tc>
        <w:tc>
          <w:tcPr>
            <w:tcW w:w="704"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40</w:t>
            </w:r>
          </w:p>
        </w:tc>
        <w:tc>
          <w:tcPr>
            <w:tcW w:w="708" w:type="dxa"/>
            <w:tcBorders>
              <w:top w:val="nil"/>
              <w:left w:val="nil"/>
              <w:bottom w:val="single" w:sz="4" w:space="0" w:color="auto"/>
              <w:right w:val="single" w:sz="4" w:space="0" w:color="auto"/>
            </w:tcBorders>
            <w:shd w:val="clear" w:color="000000" w:fill="F2F2F2"/>
            <w:noWrap/>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240</w:t>
            </w:r>
          </w:p>
        </w:tc>
        <w:tc>
          <w:tcPr>
            <w:tcW w:w="709"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140</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20</w:t>
            </w:r>
          </w:p>
        </w:tc>
        <w:tc>
          <w:tcPr>
            <w:tcW w:w="760"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40</w:t>
            </w:r>
          </w:p>
        </w:tc>
      </w:tr>
      <w:tr w:rsidR="00017426" w:rsidRPr="00FD7AD0" w:rsidTr="00F73C9F">
        <w:trPr>
          <w:trHeight w:val="249"/>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xml:space="preserve">13.2  </w:t>
            </w:r>
            <w:r w:rsidRPr="00FD7AD0">
              <w:rPr>
                <w:rFonts w:ascii="TH SarabunPSK" w:eastAsia="Times New Roman" w:hAnsi="TH SarabunPSK" w:cs="TH SarabunPSK"/>
                <w:sz w:val="20"/>
                <w:szCs w:val="20"/>
                <w:cs/>
              </w:rPr>
              <w:t>กิจกรรม ทดสอบมาตรฐานฝีมือแรงงานแห่งชาติ</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cs/>
              </w:rPr>
              <w:t>คน</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300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1,700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900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500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300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2,250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1,000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400</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400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450</w:t>
            </w:r>
          </w:p>
        </w:tc>
      </w:tr>
      <w:tr w:rsidR="00017426" w:rsidRPr="00FD7AD0" w:rsidTr="00F73C9F">
        <w:trPr>
          <w:trHeight w:val="323"/>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 xml:space="preserve">14. </w:t>
            </w:r>
            <w:r w:rsidRPr="00FD7AD0">
              <w:rPr>
                <w:rFonts w:ascii="TH SarabunPSK" w:eastAsia="Times New Roman" w:hAnsi="TH SarabunPSK" w:cs="TH SarabunPSK"/>
                <w:b/>
                <w:bCs/>
                <w:sz w:val="20"/>
                <w:szCs w:val="20"/>
                <w:cs/>
              </w:rPr>
              <w:t>โครงการฝึกอบรมแรงงานกลุ่มเป้าหมายเฉพาะเพื่อเพิ่มโอกาสในการประกอบอาชีพ</w:t>
            </w:r>
            <w:r w:rsidRPr="00FD7AD0">
              <w:rPr>
                <w:rFonts w:ascii="TH SarabunPSK" w:eastAsia="Times New Roman" w:hAnsi="TH SarabunPSK" w:cs="TH SarabunPSK"/>
                <w:b/>
                <w:bCs/>
                <w:sz w:val="20"/>
                <w:szCs w:val="20"/>
              </w:rPr>
              <w:t xml:space="preserve"> </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center"/>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cs/>
              </w:rPr>
              <w:t>คน</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140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480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220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120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640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240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120</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160</w:t>
            </w:r>
          </w:p>
        </w:tc>
      </w:tr>
      <w:tr w:rsidR="00017426" w:rsidRPr="00FD7AD0" w:rsidTr="00F73C9F">
        <w:trPr>
          <w:trHeight w:val="391"/>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xml:space="preserve">14.1 </w:t>
            </w:r>
            <w:r w:rsidRPr="00FD7AD0">
              <w:rPr>
                <w:rFonts w:ascii="TH SarabunPSK" w:eastAsia="Times New Roman" w:hAnsi="TH SarabunPSK" w:cs="TH SarabunPSK"/>
                <w:sz w:val="20"/>
                <w:szCs w:val="20"/>
                <w:cs/>
              </w:rPr>
              <w:t>กิจกรรม ฝึกอบรมแรงงานกลุ่มเป้าหมายเฉพาะเพื่อเพิ่มโอกาสในการประกอบอาชีพ</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cs/>
              </w:rPr>
              <w:t>คน</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140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360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160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100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460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100</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100</w:t>
            </w:r>
          </w:p>
        </w:tc>
      </w:tr>
      <w:tr w:rsidR="00023981" w:rsidRPr="00FD7AD0" w:rsidTr="00F73C9F">
        <w:trPr>
          <w:trHeight w:val="195"/>
        </w:trPr>
        <w:tc>
          <w:tcPr>
            <w:tcW w:w="3120" w:type="dxa"/>
            <w:tcBorders>
              <w:top w:val="nil"/>
              <w:left w:val="single" w:sz="4" w:space="0" w:color="auto"/>
              <w:bottom w:val="single" w:sz="4" w:space="0" w:color="auto"/>
              <w:right w:val="single" w:sz="4" w:space="0" w:color="auto"/>
            </w:tcBorders>
            <w:shd w:val="clear" w:color="000000" w:fill="FFFFFF"/>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ผู้ผ่านการบำบัดยาเสพติด</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814"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704"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704"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60"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r>
      <w:tr w:rsidR="00023981" w:rsidRPr="00FD7AD0" w:rsidTr="00F73C9F">
        <w:trPr>
          <w:trHeight w:val="100"/>
        </w:trPr>
        <w:tc>
          <w:tcPr>
            <w:tcW w:w="3120" w:type="dxa"/>
            <w:tcBorders>
              <w:top w:val="nil"/>
              <w:left w:val="single" w:sz="4" w:space="0" w:color="auto"/>
              <w:bottom w:val="single" w:sz="4" w:space="0" w:color="auto"/>
              <w:right w:val="single" w:sz="4" w:space="0" w:color="auto"/>
            </w:tcBorders>
            <w:shd w:val="clear" w:color="000000" w:fill="FFFFFF"/>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ผู้ต้องขัง/เยาวชนสถานพินิจ</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814"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60</w:t>
            </w:r>
          </w:p>
        </w:tc>
        <w:tc>
          <w:tcPr>
            <w:tcW w:w="704"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100</w:t>
            </w:r>
          </w:p>
        </w:tc>
        <w:tc>
          <w:tcPr>
            <w:tcW w:w="704"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80</w:t>
            </w:r>
          </w:p>
        </w:tc>
        <w:tc>
          <w:tcPr>
            <w:tcW w:w="704"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160</w:t>
            </w:r>
          </w:p>
        </w:tc>
        <w:tc>
          <w:tcPr>
            <w:tcW w:w="709"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760"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r>
      <w:tr w:rsidR="00023981" w:rsidRPr="00FD7AD0" w:rsidTr="00F73C9F">
        <w:trPr>
          <w:trHeight w:val="145"/>
        </w:trPr>
        <w:tc>
          <w:tcPr>
            <w:tcW w:w="3120" w:type="dxa"/>
            <w:tcBorders>
              <w:top w:val="nil"/>
              <w:left w:val="single" w:sz="4" w:space="0" w:color="auto"/>
              <w:bottom w:val="single" w:sz="4" w:space="0" w:color="auto"/>
              <w:right w:val="single" w:sz="4" w:space="0" w:color="auto"/>
            </w:tcBorders>
            <w:shd w:val="clear" w:color="000000" w:fill="FFFFFF"/>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คนพิการ/ผู้ดูแลคนพิการ</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814"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704"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760"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r>
      <w:tr w:rsidR="00023981" w:rsidRPr="00FD7AD0" w:rsidTr="00F73C9F">
        <w:trPr>
          <w:trHeight w:val="191"/>
        </w:trPr>
        <w:tc>
          <w:tcPr>
            <w:tcW w:w="3120" w:type="dxa"/>
            <w:tcBorders>
              <w:top w:val="nil"/>
              <w:left w:val="single" w:sz="4" w:space="0" w:color="auto"/>
              <w:bottom w:val="single" w:sz="4" w:space="0" w:color="auto"/>
              <w:right w:val="single" w:sz="4" w:space="0" w:color="auto"/>
            </w:tcBorders>
            <w:shd w:val="clear" w:color="000000" w:fill="FFFFFF"/>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แรงงานนอกระบบ</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814"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704"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180</w:t>
            </w:r>
          </w:p>
        </w:tc>
        <w:tc>
          <w:tcPr>
            <w:tcW w:w="704"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60</w:t>
            </w:r>
          </w:p>
        </w:tc>
        <w:tc>
          <w:tcPr>
            <w:tcW w:w="704"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80</w:t>
            </w:r>
          </w:p>
        </w:tc>
        <w:tc>
          <w:tcPr>
            <w:tcW w:w="708"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140</w:t>
            </w:r>
          </w:p>
        </w:tc>
        <w:tc>
          <w:tcPr>
            <w:tcW w:w="709"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760"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r>
      <w:tr w:rsidR="00023981" w:rsidRPr="00FD7AD0" w:rsidTr="00F73C9F">
        <w:trPr>
          <w:trHeight w:val="110"/>
        </w:trPr>
        <w:tc>
          <w:tcPr>
            <w:tcW w:w="3120" w:type="dxa"/>
            <w:tcBorders>
              <w:top w:val="nil"/>
              <w:left w:val="single" w:sz="4" w:space="0" w:color="auto"/>
              <w:bottom w:val="single" w:sz="4" w:space="0" w:color="auto"/>
              <w:right w:val="single" w:sz="4" w:space="0" w:color="auto"/>
            </w:tcBorders>
            <w:shd w:val="clear" w:color="000000" w:fill="FFFFFF"/>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ทหารเกณฑ์ก่อนปลดประจำการ</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814"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704"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704"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708"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80</w:t>
            </w:r>
          </w:p>
        </w:tc>
        <w:tc>
          <w:tcPr>
            <w:tcW w:w="709"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60"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r>
      <w:tr w:rsidR="00023981" w:rsidRPr="00FD7AD0" w:rsidTr="00F73C9F">
        <w:trPr>
          <w:trHeight w:val="128"/>
        </w:trPr>
        <w:tc>
          <w:tcPr>
            <w:tcW w:w="3120" w:type="dxa"/>
            <w:tcBorders>
              <w:top w:val="nil"/>
              <w:left w:val="single" w:sz="4" w:space="0" w:color="auto"/>
              <w:bottom w:val="single" w:sz="4" w:space="0" w:color="auto"/>
              <w:right w:val="single" w:sz="4" w:space="0" w:color="auto"/>
            </w:tcBorders>
            <w:shd w:val="clear" w:color="000000" w:fill="FFFFFF"/>
          </w:tcPr>
          <w:p w:rsidR="00023981" w:rsidRPr="00023981" w:rsidRDefault="00023981" w:rsidP="00023981">
            <w:pPr>
              <w:spacing w:after="0" w:line="240" w:lineRule="auto"/>
              <w:rPr>
                <w:rFonts w:ascii="TH SarabunPSK" w:hAnsi="TH SarabunPSK" w:cs="TH SarabunPSK"/>
                <w:sz w:val="20"/>
                <w:szCs w:val="20"/>
              </w:rPr>
            </w:pPr>
            <w:r w:rsidRPr="00023981">
              <w:rPr>
                <w:rFonts w:ascii="TH SarabunPSK" w:hAnsi="TH SarabunPSK" w:cs="TH SarabunPSK"/>
                <w:sz w:val="20"/>
                <w:szCs w:val="20"/>
              </w:rPr>
              <w:t xml:space="preserve">      </w:t>
            </w:r>
            <w:r w:rsidRPr="00023981">
              <w:rPr>
                <w:rFonts w:ascii="TH SarabunPSK" w:hAnsi="TH SarabunPSK" w:cs="TH SarabunPSK"/>
                <w:sz w:val="20"/>
                <w:szCs w:val="20"/>
                <w:cs/>
              </w:rPr>
              <w:t>แรงงานตามโครงการอันเนื่องมาจากพระราชดำริ</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center"/>
              <w:rPr>
                <w:rFonts w:ascii="TH SarabunPSK" w:hAnsi="TH SarabunPSK" w:cs="TH SarabunPSK"/>
                <w:sz w:val="20"/>
                <w:szCs w:val="20"/>
              </w:rPr>
            </w:pPr>
            <w:r w:rsidRPr="00023981">
              <w:rPr>
                <w:rFonts w:ascii="TH SarabunPSK" w:hAnsi="TH SarabunPSK" w:cs="TH SarabunPSK"/>
                <w:sz w:val="20"/>
                <w:szCs w:val="20"/>
                <w:cs/>
              </w:rPr>
              <w:t>คน</w:t>
            </w:r>
          </w:p>
        </w:tc>
        <w:tc>
          <w:tcPr>
            <w:tcW w:w="814"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0</w:t>
            </w:r>
          </w:p>
        </w:tc>
        <w:tc>
          <w:tcPr>
            <w:tcW w:w="704"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20</w:t>
            </w:r>
          </w:p>
        </w:tc>
        <w:tc>
          <w:tcPr>
            <w:tcW w:w="760"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tcPr>
          <w:p w:rsidR="00023981" w:rsidRPr="00023981" w:rsidRDefault="00023981" w:rsidP="00023981">
            <w:pPr>
              <w:spacing w:after="0" w:line="240" w:lineRule="auto"/>
              <w:jc w:val="right"/>
              <w:rPr>
                <w:rFonts w:ascii="TH SarabunPSK" w:hAnsi="TH SarabunPSK" w:cs="TH SarabunPSK"/>
                <w:sz w:val="20"/>
                <w:szCs w:val="20"/>
              </w:rPr>
            </w:pPr>
            <w:r w:rsidRPr="00023981">
              <w:rPr>
                <w:rFonts w:ascii="TH SarabunPSK" w:hAnsi="TH SarabunPSK" w:cs="TH SarabunPSK"/>
                <w:sz w:val="20"/>
                <w:szCs w:val="20"/>
              </w:rPr>
              <w:t> </w:t>
            </w:r>
          </w:p>
        </w:tc>
      </w:tr>
      <w:tr w:rsidR="00017426" w:rsidRPr="00FD7AD0" w:rsidTr="00F73C9F">
        <w:trPr>
          <w:trHeight w:val="497"/>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xml:space="preserve">14.2 </w:t>
            </w:r>
            <w:r w:rsidRPr="00F73C9F">
              <w:rPr>
                <w:rFonts w:ascii="TH SarabunPSK" w:eastAsia="Times New Roman" w:hAnsi="TH SarabunPSK" w:cs="TH SarabunPSK"/>
                <w:spacing w:val="-4"/>
                <w:sz w:val="20"/>
                <w:szCs w:val="20"/>
                <w:cs/>
              </w:rPr>
              <w:t>กิจกรรม</w:t>
            </w:r>
            <w:r w:rsidRPr="00F73C9F">
              <w:rPr>
                <w:rFonts w:ascii="TH SarabunPSK" w:eastAsia="Times New Roman" w:hAnsi="TH SarabunPSK" w:cs="TH SarabunPSK"/>
                <w:spacing w:val="-4"/>
                <w:sz w:val="20"/>
                <w:szCs w:val="20"/>
              </w:rPr>
              <w:t xml:space="preserve"> </w:t>
            </w:r>
            <w:r w:rsidRPr="00F73C9F">
              <w:rPr>
                <w:rFonts w:ascii="TH SarabunPSK" w:eastAsia="Times New Roman" w:hAnsi="TH SarabunPSK" w:cs="TH SarabunPSK"/>
                <w:spacing w:val="-4"/>
                <w:sz w:val="20"/>
                <w:szCs w:val="20"/>
                <w:cs/>
              </w:rPr>
              <w:t>เพิ่มทักษะด้านอาชีพแก่นักเรียนครอบครัว</w:t>
            </w:r>
            <w:r w:rsidR="00F73C9F">
              <w:rPr>
                <w:rFonts w:ascii="TH SarabunPSK" w:eastAsia="Times New Roman" w:hAnsi="TH SarabunPSK" w:cs="TH SarabunPSK" w:hint="cs"/>
                <w:sz w:val="20"/>
                <w:szCs w:val="20"/>
                <w:cs/>
              </w:rPr>
              <w:t xml:space="preserve"> </w:t>
            </w:r>
            <w:r w:rsidRPr="00FD7AD0">
              <w:rPr>
                <w:rFonts w:ascii="TH SarabunPSK" w:eastAsia="Times New Roman" w:hAnsi="TH SarabunPSK" w:cs="TH SarabunPSK"/>
                <w:sz w:val="20"/>
                <w:szCs w:val="20"/>
                <w:cs/>
              </w:rPr>
              <w:t>ยากจนที่ไม่ได้เรียนต่อหลังจบการศึกษาภาคบังคับ</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cs/>
              </w:rPr>
              <w:t>คน</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120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60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20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180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80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20</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60</w:t>
            </w:r>
          </w:p>
        </w:tc>
      </w:tr>
      <w:tr w:rsidR="00017426" w:rsidRPr="00FD7AD0" w:rsidTr="00F73C9F">
        <w:trPr>
          <w:trHeight w:val="399"/>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 xml:space="preserve">15. </w:t>
            </w:r>
            <w:r w:rsidRPr="00FD7AD0">
              <w:rPr>
                <w:rFonts w:ascii="TH SarabunPSK" w:eastAsia="Times New Roman" w:hAnsi="TH SarabunPSK" w:cs="TH SarabunPSK"/>
                <w:b/>
                <w:bCs/>
                <w:sz w:val="20"/>
                <w:szCs w:val="20"/>
                <w:cs/>
              </w:rPr>
              <w:t xml:space="preserve">โครงการเสริมสมรรถนะแรงงานด้านเทคโนโลยีรองรับการทำงานในศตวรรษที่ </w:t>
            </w:r>
            <w:r w:rsidRPr="00FD7AD0">
              <w:rPr>
                <w:rFonts w:ascii="TH SarabunPSK" w:eastAsia="Times New Roman" w:hAnsi="TH SarabunPSK" w:cs="TH SarabunPSK"/>
                <w:b/>
                <w:bCs/>
                <w:sz w:val="20"/>
                <w:szCs w:val="20"/>
              </w:rPr>
              <w:t>21</w:t>
            </w:r>
            <w:r w:rsidRPr="00FD7AD0">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jc w:val="center"/>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cs/>
              </w:rPr>
              <w:t>คน</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160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320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140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80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360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60</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100</w:t>
            </w:r>
          </w:p>
        </w:tc>
      </w:tr>
      <w:tr w:rsidR="00017426" w:rsidRPr="00FD7AD0" w:rsidTr="00F73C9F">
        <w:trPr>
          <w:trHeight w:val="293"/>
        </w:trPr>
        <w:tc>
          <w:tcPr>
            <w:tcW w:w="3120" w:type="dxa"/>
            <w:tcBorders>
              <w:top w:val="nil"/>
              <w:left w:val="single" w:sz="4" w:space="0" w:color="auto"/>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cs/>
              </w:rPr>
              <w:t>กิจกรรม เสริมสมรรถนะแรงงานด้านเทคโนโลยีรองรับการทำงานในศตวรรษที่</w:t>
            </w:r>
            <w:r w:rsidRPr="00FD7AD0">
              <w:rPr>
                <w:rFonts w:ascii="TH SarabunPSK" w:eastAsia="Times New Roman" w:hAnsi="TH SarabunPSK" w:cs="TH SarabunPSK"/>
                <w:sz w:val="20"/>
                <w:szCs w:val="20"/>
              </w:rPr>
              <w:t xml:space="preserve"> 21</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cs/>
              </w:rPr>
              <w:t>คน</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160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320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140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80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360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140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60</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100</w:t>
            </w:r>
          </w:p>
        </w:tc>
      </w:tr>
      <w:tr w:rsidR="00017426" w:rsidRPr="00FD7AD0" w:rsidTr="00F73C9F">
        <w:trPr>
          <w:trHeight w:val="451"/>
        </w:trPr>
        <w:tc>
          <w:tcPr>
            <w:tcW w:w="3120"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u w:val="single"/>
                <w:cs/>
              </w:rPr>
              <w:t>แผนงานบูรณาการ</w:t>
            </w:r>
            <w:r w:rsidRPr="00FD7AD0">
              <w:rPr>
                <w:rFonts w:ascii="TH SarabunPSK" w:eastAsia="Times New Roman" w:hAnsi="TH SarabunPSK" w:cs="TH SarabunPSK"/>
                <w:b/>
                <w:bCs/>
                <w:color w:val="000000"/>
                <w:sz w:val="20"/>
                <w:szCs w:val="20"/>
              </w:rPr>
              <w:t xml:space="preserve"> </w:t>
            </w:r>
            <w:r w:rsidRPr="00FD7AD0">
              <w:rPr>
                <w:rFonts w:ascii="TH SarabunPSK" w:eastAsia="Times New Roman" w:hAnsi="TH SarabunPSK" w:cs="TH SarabunPSK"/>
                <w:b/>
                <w:bCs/>
                <w:color w:val="000000"/>
                <w:sz w:val="20"/>
                <w:szCs w:val="20"/>
                <w:cs/>
              </w:rPr>
              <w:t>เตรียมความพร้อมเพื่อรองรับสังคมสูงวัย</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 </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r>
      <w:tr w:rsidR="00017426" w:rsidRPr="00FD7AD0" w:rsidTr="00F73C9F">
        <w:trPr>
          <w:trHeight w:val="331"/>
        </w:trPr>
        <w:tc>
          <w:tcPr>
            <w:tcW w:w="3120" w:type="dxa"/>
            <w:tcBorders>
              <w:top w:val="nil"/>
              <w:left w:val="single" w:sz="4" w:space="0" w:color="auto"/>
              <w:bottom w:val="single" w:sz="4" w:space="0" w:color="auto"/>
              <w:right w:val="single" w:sz="4" w:space="0" w:color="auto"/>
            </w:tcBorders>
            <w:shd w:val="clear" w:color="000000" w:fill="FFFFFF"/>
            <w:hideMark/>
          </w:tcPr>
          <w:p w:rsidR="00017426" w:rsidRPr="00FD7AD0" w:rsidRDefault="00017426" w:rsidP="003C3961">
            <w:pPr>
              <w:spacing w:after="0" w:line="240" w:lineRule="auto"/>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 xml:space="preserve">16. </w:t>
            </w:r>
            <w:r w:rsidRPr="00FD7AD0">
              <w:rPr>
                <w:rFonts w:ascii="TH SarabunPSK" w:eastAsia="Times New Roman" w:hAnsi="TH SarabunPSK" w:cs="TH SarabunPSK"/>
                <w:b/>
                <w:bCs/>
                <w:sz w:val="20"/>
                <w:szCs w:val="20"/>
                <w:cs/>
              </w:rPr>
              <w:t>โครงการฝึกอบรมแรงงานผู้สูงอายุเพื่อเพิ่มโอกาสในการประกอบอาชีพ</w:t>
            </w:r>
            <w:r w:rsidRPr="00FD7AD0">
              <w:rPr>
                <w:rFonts w:ascii="TH SarabunPSK" w:eastAsia="Times New Roman" w:hAnsi="TH SarabunPSK" w:cs="TH SarabunPSK"/>
                <w:b/>
                <w:bCs/>
                <w:sz w:val="20"/>
                <w:szCs w:val="20"/>
              </w:rPr>
              <w:t xml:space="preserve"> </w:t>
            </w:r>
            <w:r w:rsidRPr="00FD7AD0">
              <w:rPr>
                <w:rFonts w:ascii="TH SarabunPSK" w:eastAsia="Times New Roman" w:hAnsi="TH SarabunPSK" w:cs="TH SarabunPSK"/>
                <w:sz w:val="20"/>
                <w:szCs w:val="20"/>
              </w:rPr>
              <w:t>(</w:t>
            </w:r>
            <w:r w:rsidRPr="00FD7AD0">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center"/>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cs/>
              </w:rPr>
              <w:t>คน</w:t>
            </w:r>
          </w:p>
        </w:tc>
        <w:tc>
          <w:tcPr>
            <w:tcW w:w="814" w:type="dxa"/>
            <w:tcBorders>
              <w:top w:val="nil"/>
              <w:left w:val="nil"/>
              <w:bottom w:val="single" w:sz="4" w:space="0" w:color="auto"/>
              <w:right w:val="single" w:sz="4" w:space="0" w:color="auto"/>
            </w:tcBorders>
            <w:shd w:val="clear" w:color="000000" w:fill="F2F2F2"/>
            <w:noWrap/>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140</w:t>
            </w:r>
          </w:p>
        </w:tc>
        <w:tc>
          <w:tcPr>
            <w:tcW w:w="704" w:type="dxa"/>
            <w:tcBorders>
              <w:top w:val="nil"/>
              <w:left w:val="nil"/>
              <w:bottom w:val="single" w:sz="4" w:space="0" w:color="auto"/>
              <w:right w:val="single" w:sz="4" w:space="0" w:color="auto"/>
            </w:tcBorders>
            <w:shd w:val="clear" w:color="000000" w:fill="F2F2F2"/>
            <w:noWrap/>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320</w:t>
            </w:r>
          </w:p>
        </w:tc>
        <w:tc>
          <w:tcPr>
            <w:tcW w:w="704"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100</w:t>
            </w:r>
          </w:p>
        </w:tc>
        <w:tc>
          <w:tcPr>
            <w:tcW w:w="704"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120</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100</w:t>
            </w:r>
          </w:p>
        </w:tc>
        <w:tc>
          <w:tcPr>
            <w:tcW w:w="708" w:type="dxa"/>
            <w:tcBorders>
              <w:top w:val="nil"/>
              <w:left w:val="nil"/>
              <w:bottom w:val="single" w:sz="4" w:space="0" w:color="auto"/>
              <w:right w:val="single" w:sz="4" w:space="0" w:color="auto"/>
            </w:tcBorders>
            <w:shd w:val="clear" w:color="000000" w:fill="F2F2F2"/>
            <w:noWrap/>
            <w:hideMark/>
          </w:tcPr>
          <w:p w:rsidR="00017426" w:rsidRPr="00FD7AD0" w:rsidRDefault="00017426" w:rsidP="003C3961">
            <w:pPr>
              <w:spacing w:after="0" w:line="240" w:lineRule="auto"/>
              <w:jc w:val="right"/>
              <w:rPr>
                <w:rFonts w:ascii="TH SarabunPSK" w:eastAsia="Times New Roman" w:hAnsi="TH SarabunPSK" w:cs="TH SarabunPSK"/>
                <w:b/>
                <w:bCs/>
                <w:color w:val="000000"/>
                <w:sz w:val="20"/>
                <w:szCs w:val="20"/>
              </w:rPr>
            </w:pPr>
            <w:r w:rsidRPr="00FD7AD0">
              <w:rPr>
                <w:rFonts w:ascii="TH SarabunPSK" w:eastAsia="Times New Roman" w:hAnsi="TH SarabunPSK" w:cs="TH SarabunPSK"/>
                <w:b/>
                <w:bCs/>
                <w:color w:val="000000"/>
                <w:sz w:val="20"/>
                <w:szCs w:val="20"/>
              </w:rPr>
              <w:t>400</w:t>
            </w:r>
          </w:p>
        </w:tc>
        <w:tc>
          <w:tcPr>
            <w:tcW w:w="709"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100</w:t>
            </w:r>
          </w:p>
        </w:tc>
        <w:tc>
          <w:tcPr>
            <w:tcW w:w="760"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100</w:t>
            </w:r>
          </w:p>
        </w:tc>
        <w:tc>
          <w:tcPr>
            <w:tcW w:w="709" w:type="dxa"/>
            <w:tcBorders>
              <w:top w:val="nil"/>
              <w:left w:val="nil"/>
              <w:bottom w:val="single" w:sz="4" w:space="0" w:color="auto"/>
              <w:right w:val="single" w:sz="4" w:space="0" w:color="auto"/>
            </w:tcBorders>
            <w:shd w:val="clear" w:color="000000" w:fill="FFFFFF"/>
            <w:noWrap/>
            <w:hideMark/>
          </w:tcPr>
          <w:p w:rsidR="00017426" w:rsidRPr="00FD7AD0" w:rsidRDefault="00017426" w:rsidP="003C3961">
            <w:pPr>
              <w:spacing w:after="0" w:line="240" w:lineRule="auto"/>
              <w:jc w:val="right"/>
              <w:rPr>
                <w:rFonts w:ascii="TH SarabunPSK" w:eastAsia="Times New Roman" w:hAnsi="TH SarabunPSK" w:cs="TH SarabunPSK"/>
                <w:b/>
                <w:bCs/>
                <w:sz w:val="20"/>
                <w:szCs w:val="20"/>
              </w:rPr>
            </w:pPr>
            <w:r w:rsidRPr="00FD7AD0">
              <w:rPr>
                <w:rFonts w:ascii="TH SarabunPSK" w:eastAsia="Times New Roman" w:hAnsi="TH SarabunPSK" w:cs="TH SarabunPSK"/>
                <w:b/>
                <w:bCs/>
                <w:sz w:val="20"/>
                <w:szCs w:val="20"/>
              </w:rPr>
              <w:t>100</w:t>
            </w:r>
          </w:p>
        </w:tc>
      </w:tr>
      <w:tr w:rsidR="00017426" w:rsidRPr="00FD7AD0" w:rsidTr="00F73C9F">
        <w:trPr>
          <w:trHeight w:val="270"/>
        </w:trPr>
        <w:tc>
          <w:tcPr>
            <w:tcW w:w="3120"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rPr>
                <w:rFonts w:ascii="TH SarabunPSK" w:eastAsia="Times New Roman" w:hAnsi="TH SarabunPSK" w:cs="TH SarabunPSK"/>
                <w:sz w:val="20"/>
                <w:szCs w:val="20"/>
              </w:rPr>
            </w:pPr>
            <w:r w:rsidRPr="00FD7AD0">
              <w:rPr>
                <w:rFonts w:ascii="TH SarabunPSK" w:eastAsia="Times New Roman" w:hAnsi="TH SarabunPSK" w:cs="TH SarabunPSK"/>
                <w:sz w:val="20"/>
                <w:szCs w:val="20"/>
                <w:cs/>
              </w:rPr>
              <w:t>กิจกรรม</w:t>
            </w:r>
            <w:r w:rsidRPr="00FD7AD0">
              <w:rPr>
                <w:rFonts w:ascii="TH SarabunPSK" w:eastAsia="Times New Roman" w:hAnsi="TH SarabunPSK" w:cs="TH SarabunPSK"/>
                <w:sz w:val="20"/>
                <w:szCs w:val="20"/>
              </w:rPr>
              <w:t xml:space="preserve"> </w:t>
            </w:r>
            <w:r w:rsidRPr="00FD7AD0">
              <w:rPr>
                <w:rFonts w:ascii="TH SarabunPSK" w:eastAsia="Times New Roman" w:hAnsi="TH SarabunPSK" w:cs="TH SarabunPSK"/>
                <w:sz w:val="20"/>
                <w:szCs w:val="20"/>
                <w:cs/>
              </w:rPr>
              <w:t>ฝึกอบรมแรงงานผู้สูงอายุเพื่อเพิ่มโอกาสในการประกอบอาชีพ</w:t>
            </w:r>
            <w:r w:rsidRPr="00FD7AD0">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cs/>
              </w:rPr>
              <w:t>คน</w:t>
            </w:r>
          </w:p>
        </w:tc>
        <w:tc>
          <w:tcPr>
            <w:tcW w:w="81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sz w:val="20"/>
                <w:szCs w:val="20"/>
              </w:rPr>
            </w:pPr>
            <w:r w:rsidRPr="00FD7AD0">
              <w:rPr>
                <w:rFonts w:ascii="TH SarabunPSK" w:eastAsia="Times New Roman" w:hAnsi="TH SarabunPSK" w:cs="TH SarabunPSK"/>
                <w:sz w:val="20"/>
                <w:szCs w:val="20"/>
              </w:rPr>
              <w:t>140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320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rPr>
              <w:t>100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rPr>
              <w:t>120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rPr>
              <w:t>100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D7AD0" w:rsidRDefault="00017426" w:rsidP="003C3961">
            <w:pPr>
              <w:spacing w:after="0" w:line="240" w:lineRule="auto"/>
              <w:jc w:val="right"/>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400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rPr>
              <w:t>100</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D7AD0" w:rsidRDefault="00017426" w:rsidP="003C3961">
            <w:pPr>
              <w:spacing w:after="0" w:line="240" w:lineRule="auto"/>
              <w:jc w:val="center"/>
              <w:rPr>
                <w:rFonts w:ascii="TH SarabunPSK" w:eastAsia="Times New Roman" w:hAnsi="TH SarabunPSK" w:cs="TH SarabunPSK"/>
                <w:sz w:val="20"/>
                <w:szCs w:val="20"/>
              </w:rPr>
            </w:pPr>
            <w:r w:rsidRPr="00FD7AD0">
              <w:rPr>
                <w:rFonts w:ascii="TH SarabunPSK" w:eastAsia="Times New Roman" w:hAnsi="TH SarabunPSK" w:cs="TH SarabunPSK"/>
                <w:sz w:val="20"/>
                <w:szCs w:val="20"/>
              </w:rPr>
              <w:t>100</w:t>
            </w:r>
          </w:p>
        </w:tc>
      </w:tr>
      <w:tr w:rsidR="00017426" w:rsidRPr="00FD7AD0" w:rsidTr="00F73C9F">
        <w:trPr>
          <w:trHeight w:val="270"/>
        </w:trPr>
        <w:tc>
          <w:tcPr>
            <w:tcW w:w="3120" w:type="dxa"/>
            <w:tcBorders>
              <w:top w:val="nil"/>
              <w:left w:val="nil"/>
              <w:bottom w:val="nil"/>
              <w:right w:val="nil"/>
            </w:tcBorders>
            <w:shd w:val="clear" w:color="000000" w:fill="FFFFFF"/>
            <w:noWrap/>
            <w:vAlign w:val="bottom"/>
            <w:hideMark/>
          </w:tcPr>
          <w:p w:rsidR="00017426" w:rsidRPr="00FD7AD0" w:rsidRDefault="00017426" w:rsidP="00A07F9C">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cs/>
              </w:rPr>
              <w:t xml:space="preserve">ข้อมูล ณ วันที่ </w:t>
            </w:r>
            <w:r w:rsidR="00A07F9C">
              <w:rPr>
                <w:rFonts w:ascii="TH SarabunPSK" w:eastAsia="Times New Roman" w:hAnsi="TH SarabunPSK" w:cs="TH SarabunPSK"/>
                <w:color w:val="000000"/>
                <w:sz w:val="20"/>
                <w:szCs w:val="20"/>
              </w:rPr>
              <w:t>30</w:t>
            </w:r>
            <w:r w:rsidR="00755CCE">
              <w:rPr>
                <w:rFonts w:ascii="TH SarabunPSK" w:eastAsia="Times New Roman" w:hAnsi="TH SarabunPSK" w:cs="TH SarabunPSK" w:hint="cs"/>
                <w:color w:val="000000"/>
                <w:sz w:val="20"/>
                <w:szCs w:val="20"/>
                <w:cs/>
              </w:rPr>
              <w:t xml:space="preserve"> ธ.ค. </w:t>
            </w:r>
            <w:r w:rsidR="00755CCE" w:rsidRPr="00A72612">
              <w:rPr>
                <w:rFonts w:ascii="TH SarabunPSK" w:eastAsia="Times New Roman" w:hAnsi="TH SarabunPSK" w:cs="TH SarabunPSK"/>
                <w:color w:val="000000"/>
                <w:sz w:val="20"/>
                <w:szCs w:val="20"/>
                <w:cs/>
              </w:rPr>
              <w:t xml:space="preserve"> </w:t>
            </w:r>
            <w:r w:rsidR="00755CCE" w:rsidRPr="00A72612">
              <w:rPr>
                <w:rFonts w:ascii="TH SarabunPSK" w:eastAsia="Times New Roman" w:hAnsi="TH SarabunPSK" w:cs="TH SarabunPSK"/>
                <w:color w:val="000000"/>
                <w:sz w:val="20"/>
                <w:szCs w:val="20"/>
              </w:rPr>
              <w:t>63</w:t>
            </w:r>
          </w:p>
        </w:tc>
        <w:tc>
          <w:tcPr>
            <w:tcW w:w="567" w:type="dxa"/>
            <w:tcBorders>
              <w:top w:val="nil"/>
              <w:left w:val="nil"/>
              <w:bottom w:val="nil"/>
              <w:right w:val="nil"/>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814" w:type="dxa"/>
            <w:tcBorders>
              <w:top w:val="nil"/>
              <w:left w:val="nil"/>
              <w:bottom w:val="nil"/>
              <w:right w:val="nil"/>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4" w:type="dxa"/>
            <w:tcBorders>
              <w:top w:val="nil"/>
              <w:left w:val="nil"/>
              <w:bottom w:val="nil"/>
              <w:right w:val="nil"/>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4" w:type="dxa"/>
            <w:tcBorders>
              <w:top w:val="nil"/>
              <w:left w:val="nil"/>
              <w:bottom w:val="nil"/>
              <w:right w:val="nil"/>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4" w:type="dxa"/>
            <w:tcBorders>
              <w:top w:val="nil"/>
              <w:left w:val="nil"/>
              <w:bottom w:val="nil"/>
              <w:right w:val="nil"/>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8" w:type="dxa"/>
            <w:tcBorders>
              <w:top w:val="nil"/>
              <w:left w:val="nil"/>
              <w:bottom w:val="nil"/>
              <w:right w:val="nil"/>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9" w:type="dxa"/>
            <w:tcBorders>
              <w:top w:val="nil"/>
              <w:left w:val="nil"/>
              <w:bottom w:val="nil"/>
              <w:right w:val="nil"/>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60" w:type="dxa"/>
            <w:tcBorders>
              <w:top w:val="nil"/>
              <w:left w:val="nil"/>
              <w:bottom w:val="nil"/>
              <w:right w:val="nil"/>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c>
          <w:tcPr>
            <w:tcW w:w="709" w:type="dxa"/>
            <w:tcBorders>
              <w:top w:val="nil"/>
              <w:left w:val="nil"/>
              <w:bottom w:val="nil"/>
              <w:right w:val="nil"/>
            </w:tcBorders>
            <w:shd w:val="clear" w:color="000000" w:fill="FFFFFF"/>
            <w:noWrap/>
            <w:vAlign w:val="bottom"/>
            <w:hideMark/>
          </w:tcPr>
          <w:p w:rsidR="00017426" w:rsidRPr="00FD7AD0" w:rsidRDefault="00017426" w:rsidP="003C3961">
            <w:pPr>
              <w:spacing w:after="0" w:line="240" w:lineRule="auto"/>
              <w:rPr>
                <w:rFonts w:ascii="TH SarabunPSK" w:eastAsia="Times New Roman" w:hAnsi="TH SarabunPSK" w:cs="TH SarabunPSK"/>
                <w:color w:val="000000"/>
                <w:sz w:val="20"/>
                <w:szCs w:val="20"/>
              </w:rPr>
            </w:pPr>
            <w:r w:rsidRPr="00FD7AD0">
              <w:rPr>
                <w:rFonts w:ascii="TH SarabunPSK" w:eastAsia="Times New Roman" w:hAnsi="TH SarabunPSK" w:cs="TH SarabunPSK"/>
                <w:color w:val="000000"/>
                <w:sz w:val="20"/>
                <w:szCs w:val="20"/>
              </w:rPr>
              <w:t> </w:t>
            </w:r>
          </w:p>
        </w:tc>
      </w:tr>
    </w:tbl>
    <w:p w:rsidR="00A07F9C" w:rsidRPr="00A07F9C" w:rsidRDefault="00A07F9C" w:rsidP="00A07F9C">
      <w:pPr>
        <w:pStyle w:val="aff2"/>
        <w:tabs>
          <w:tab w:val="left" w:pos="567"/>
        </w:tabs>
        <w:ind w:left="360"/>
        <w:rPr>
          <w:rFonts w:ascii="TH SarabunPSK" w:hAnsi="TH SarabunPSK" w:cs="TH SarabunPSK"/>
          <w:szCs w:val="20"/>
        </w:rPr>
      </w:pPr>
    </w:p>
    <w:p w:rsidR="00A07F9C" w:rsidRPr="00A07F9C" w:rsidRDefault="00A07F9C" w:rsidP="00A07F9C">
      <w:pPr>
        <w:pStyle w:val="aff2"/>
        <w:tabs>
          <w:tab w:val="left" w:pos="567"/>
        </w:tabs>
        <w:ind w:left="360"/>
        <w:rPr>
          <w:rFonts w:ascii="TH SarabunPSK" w:hAnsi="TH SarabunPSK" w:cs="TH SarabunPSK"/>
          <w:szCs w:val="20"/>
        </w:rPr>
      </w:pPr>
    </w:p>
    <w:p w:rsidR="00A07F9C" w:rsidRPr="00A07F9C" w:rsidRDefault="00A07F9C" w:rsidP="00A07F9C">
      <w:pPr>
        <w:pStyle w:val="aff2"/>
        <w:tabs>
          <w:tab w:val="left" w:pos="567"/>
        </w:tabs>
        <w:ind w:left="360"/>
        <w:rPr>
          <w:rFonts w:ascii="TH SarabunPSK" w:hAnsi="TH SarabunPSK" w:cs="TH SarabunPSK"/>
          <w:szCs w:val="20"/>
        </w:rPr>
      </w:pPr>
    </w:p>
    <w:p w:rsidR="00017426" w:rsidRPr="00023981" w:rsidRDefault="00017426" w:rsidP="00017426">
      <w:pPr>
        <w:pStyle w:val="aff2"/>
        <w:rPr>
          <w:rFonts w:ascii="TH SarabunPSK" w:hAnsi="TH SarabunPSK" w:cs="TH SarabunPSK"/>
          <w:sz w:val="16"/>
          <w:szCs w:val="16"/>
        </w:rPr>
      </w:pPr>
    </w:p>
    <w:tbl>
      <w:tblPr>
        <w:tblW w:w="9654" w:type="dxa"/>
        <w:tblInd w:w="93" w:type="dxa"/>
        <w:tblLook w:val="04A0" w:firstRow="1" w:lastRow="0" w:firstColumn="1" w:lastColumn="0" w:noHBand="0" w:noVBand="1"/>
      </w:tblPr>
      <w:tblGrid>
        <w:gridCol w:w="3559"/>
        <w:gridCol w:w="567"/>
        <w:gridCol w:w="709"/>
        <w:gridCol w:w="709"/>
        <w:gridCol w:w="708"/>
        <w:gridCol w:w="638"/>
        <w:gridCol w:w="704"/>
        <w:gridCol w:w="704"/>
        <w:gridCol w:w="648"/>
        <w:gridCol w:w="708"/>
      </w:tblGrid>
      <w:tr w:rsidR="00017426" w:rsidRPr="00EF6525" w:rsidTr="003C3961">
        <w:trPr>
          <w:trHeight w:val="810"/>
        </w:trPr>
        <w:tc>
          <w:tcPr>
            <w:tcW w:w="3559"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cs/>
              </w:rPr>
              <w:t>ยุทธศาสตร์ชาติ</w:t>
            </w: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b/>
                <w:bCs/>
                <w:sz w:val="20"/>
                <w:szCs w:val="20"/>
                <w:cs/>
              </w:rPr>
              <w:t>แผนแม่บท ยุทธศาสตร์จัดสรรงบประมาณ</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EF6525" w:rsidRDefault="00017426" w:rsidP="003C3961">
            <w:pPr>
              <w:spacing w:after="0" w:line="240" w:lineRule="auto"/>
              <w:jc w:val="center"/>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cs/>
              </w:rPr>
              <w:t>หน่วย</w:t>
            </w:r>
          </w:p>
        </w:tc>
        <w:tc>
          <w:tcPr>
            <w:tcW w:w="709" w:type="dxa"/>
            <w:tcBorders>
              <w:top w:val="single" w:sz="4" w:space="0" w:color="auto"/>
              <w:left w:val="nil"/>
              <w:bottom w:val="nil"/>
              <w:right w:val="single" w:sz="4" w:space="0" w:color="auto"/>
            </w:tcBorders>
            <w:shd w:val="clear" w:color="000000" w:fill="F2F2F2"/>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cs/>
              </w:rPr>
              <w:t xml:space="preserve">รวม </w:t>
            </w:r>
            <w:r w:rsidRPr="00EF6525">
              <w:rPr>
                <w:rFonts w:ascii="TH SarabunPSK" w:eastAsia="Times New Roman" w:hAnsi="TH SarabunPSK" w:cs="TH SarabunPSK"/>
                <w:b/>
                <w:bCs/>
                <w:sz w:val="20"/>
                <w:szCs w:val="20"/>
              </w:rPr>
              <w:t>16</w:t>
            </w:r>
          </w:p>
        </w:tc>
        <w:tc>
          <w:tcPr>
            <w:tcW w:w="709" w:type="dxa"/>
            <w:tcBorders>
              <w:top w:val="single" w:sz="4" w:space="0" w:color="auto"/>
              <w:left w:val="nil"/>
              <w:bottom w:val="nil"/>
              <w:right w:val="single" w:sz="4" w:space="0" w:color="auto"/>
            </w:tcBorders>
            <w:shd w:val="clear" w:color="000000" w:fill="FFFFFF"/>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สพร.</w:t>
            </w:r>
            <w:r w:rsidRPr="00EF6525">
              <w:rPr>
                <w:rFonts w:ascii="TH SarabunPSK" w:eastAsia="Times New Roman" w:hAnsi="TH SarabunPSK" w:cs="TH SarabunPSK"/>
                <w:sz w:val="20"/>
                <w:szCs w:val="20"/>
              </w:rPr>
              <w:t xml:space="preserve">16 </w:t>
            </w:r>
            <w:r w:rsidRPr="00EF6525">
              <w:rPr>
                <w:rFonts w:ascii="TH SarabunPSK" w:eastAsia="Times New Roman" w:hAnsi="TH SarabunPSK" w:cs="TH SarabunPSK"/>
                <w:sz w:val="20"/>
                <w:szCs w:val="20"/>
                <w:cs/>
              </w:rPr>
              <w:t>นครปฐม</w:t>
            </w:r>
          </w:p>
        </w:tc>
        <w:tc>
          <w:tcPr>
            <w:tcW w:w="708" w:type="dxa"/>
            <w:tcBorders>
              <w:top w:val="single" w:sz="4" w:space="0" w:color="auto"/>
              <w:left w:val="nil"/>
              <w:bottom w:val="nil"/>
              <w:right w:val="single" w:sz="4" w:space="0" w:color="auto"/>
            </w:tcBorders>
            <w:shd w:val="clear" w:color="000000" w:fill="FFFFFF"/>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rPr>
              <w:t xml:space="preserve"> </w:t>
            </w:r>
            <w:r w:rsidRPr="00EF6525">
              <w:rPr>
                <w:rFonts w:ascii="TH SarabunPSK" w:eastAsia="Times New Roman" w:hAnsi="TH SarabunPSK" w:cs="TH SarabunPSK"/>
                <w:sz w:val="20"/>
                <w:szCs w:val="20"/>
                <w:cs/>
              </w:rPr>
              <w:t>สนพ. สมุทร สาคร</w:t>
            </w:r>
          </w:p>
        </w:tc>
        <w:tc>
          <w:tcPr>
            <w:tcW w:w="638" w:type="dxa"/>
            <w:tcBorders>
              <w:top w:val="single" w:sz="4" w:space="0" w:color="auto"/>
              <w:left w:val="nil"/>
              <w:bottom w:val="nil"/>
              <w:right w:val="single" w:sz="4" w:space="0" w:color="auto"/>
            </w:tcBorders>
            <w:shd w:val="clear" w:color="000000" w:fill="FFFFFF"/>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สนพ.สมุทร สงคราม</w:t>
            </w:r>
          </w:p>
        </w:tc>
        <w:tc>
          <w:tcPr>
            <w:tcW w:w="704" w:type="dxa"/>
            <w:tcBorders>
              <w:top w:val="single" w:sz="4" w:space="0" w:color="auto"/>
              <w:left w:val="nil"/>
              <w:bottom w:val="nil"/>
              <w:right w:val="single" w:sz="4" w:space="0" w:color="auto"/>
            </w:tcBorders>
            <w:shd w:val="clear" w:color="000000" w:fill="F2F2F2"/>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cs/>
              </w:rPr>
              <w:t xml:space="preserve">รวม </w:t>
            </w:r>
            <w:r w:rsidRPr="00EF6525">
              <w:rPr>
                <w:rFonts w:ascii="TH SarabunPSK" w:eastAsia="Times New Roman" w:hAnsi="TH SarabunPSK" w:cs="TH SarabunPSK"/>
                <w:b/>
                <w:bCs/>
                <w:sz w:val="20"/>
                <w:szCs w:val="20"/>
              </w:rPr>
              <w:t>17</w:t>
            </w:r>
          </w:p>
        </w:tc>
        <w:tc>
          <w:tcPr>
            <w:tcW w:w="704" w:type="dxa"/>
            <w:tcBorders>
              <w:top w:val="single" w:sz="4" w:space="0" w:color="auto"/>
              <w:left w:val="nil"/>
              <w:bottom w:val="nil"/>
              <w:right w:val="single" w:sz="4" w:space="0" w:color="auto"/>
            </w:tcBorders>
            <w:shd w:val="clear" w:color="000000" w:fill="FFFFFF"/>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 xml:space="preserve">สพร. </w:t>
            </w:r>
            <w:r w:rsidRPr="00EF6525">
              <w:rPr>
                <w:rFonts w:ascii="TH SarabunPSK" w:eastAsia="Times New Roman" w:hAnsi="TH SarabunPSK" w:cs="TH SarabunPSK"/>
                <w:sz w:val="20"/>
                <w:szCs w:val="20"/>
              </w:rPr>
              <w:t xml:space="preserve">17 </w:t>
            </w:r>
            <w:r w:rsidRPr="00EF6525">
              <w:rPr>
                <w:rFonts w:ascii="TH SarabunPSK" w:eastAsia="Times New Roman" w:hAnsi="TH SarabunPSK" w:cs="TH SarabunPSK"/>
                <w:sz w:val="20"/>
                <w:szCs w:val="20"/>
                <w:cs/>
              </w:rPr>
              <w:t>ระยอง</w:t>
            </w:r>
          </w:p>
        </w:tc>
        <w:tc>
          <w:tcPr>
            <w:tcW w:w="648" w:type="dxa"/>
            <w:tcBorders>
              <w:top w:val="single" w:sz="4" w:space="0" w:color="auto"/>
              <w:left w:val="nil"/>
              <w:bottom w:val="nil"/>
              <w:right w:val="single" w:sz="4" w:space="0" w:color="auto"/>
            </w:tcBorders>
            <w:shd w:val="clear" w:color="000000" w:fill="FFFFFF"/>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สนพ.จันทบุรี</w:t>
            </w:r>
          </w:p>
        </w:tc>
        <w:tc>
          <w:tcPr>
            <w:tcW w:w="708" w:type="dxa"/>
            <w:tcBorders>
              <w:top w:val="single" w:sz="4" w:space="0" w:color="auto"/>
              <w:left w:val="nil"/>
              <w:bottom w:val="nil"/>
              <w:right w:val="single" w:sz="4" w:space="0" w:color="auto"/>
            </w:tcBorders>
            <w:shd w:val="clear" w:color="000000" w:fill="FFFFFF"/>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rPr>
              <w:t xml:space="preserve"> </w:t>
            </w:r>
            <w:r w:rsidRPr="00EF6525">
              <w:rPr>
                <w:rFonts w:ascii="TH SarabunPSK" w:eastAsia="Times New Roman" w:hAnsi="TH SarabunPSK" w:cs="TH SarabunPSK"/>
                <w:sz w:val="20"/>
                <w:szCs w:val="20"/>
                <w:cs/>
              </w:rPr>
              <w:t>สนพ. ตราด</w:t>
            </w:r>
          </w:p>
        </w:tc>
      </w:tr>
      <w:tr w:rsidR="00017426" w:rsidRPr="00EF6525" w:rsidTr="003C3961">
        <w:trPr>
          <w:trHeight w:val="201"/>
        </w:trPr>
        <w:tc>
          <w:tcPr>
            <w:tcW w:w="3559" w:type="dxa"/>
            <w:tcBorders>
              <w:top w:val="nil"/>
              <w:left w:val="single" w:sz="4" w:space="0" w:color="auto"/>
              <w:bottom w:val="single" w:sz="8"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b/>
                <w:bCs/>
                <w:sz w:val="20"/>
                <w:szCs w:val="20"/>
                <w:cs/>
              </w:rPr>
              <w:t>รวมทั้งสิ้น</w:t>
            </w:r>
          </w:p>
        </w:tc>
        <w:tc>
          <w:tcPr>
            <w:tcW w:w="567" w:type="dxa"/>
            <w:tcBorders>
              <w:top w:val="nil"/>
              <w:left w:val="nil"/>
              <w:bottom w:val="single" w:sz="8"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cs/>
              </w:rPr>
              <w:t>คน</w:t>
            </w:r>
          </w:p>
        </w:tc>
        <w:tc>
          <w:tcPr>
            <w:tcW w:w="70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EF6525" w:rsidRDefault="00017426" w:rsidP="00A07F9C">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212,5</w:t>
            </w:r>
            <w:r w:rsidR="00A07F9C">
              <w:rPr>
                <w:rFonts w:ascii="TH SarabunPSK" w:eastAsia="Times New Roman" w:hAnsi="TH SarabunPSK" w:cs="TH SarabunPSK" w:hint="cs"/>
                <w:b/>
                <w:bCs/>
                <w:sz w:val="20"/>
                <w:szCs w:val="20"/>
                <w:cs/>
              </w:rPr>
              <w:t>4</w:t>
            </w:r>
            <w:r w:rsidR="002E177D">
              <w:rPr>
                <w:rFonts w:ascii="TH SarabunPSK" w:eastAsia="Times New Roman" w:hAnsi="TH SarabunPSK" w:cs="TH SarabunPSK"/>
                <w:b/>
                <w:bCs/>
                <w:sz w:val="20"/>
                <w:szCs w:val="20"/>
              </w:rPr>
              <w:t>0</w:t>
            </w:r>
          </w:p>
        </w:tc>
        <w:tc>
          <w:tcPr>
            <w:tcW w:w="70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EF6525" w:rsidRDefault="00017426" w:rsidP="00A07F9C">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36,</w:t>
            </w:r>
            <w:r w:rsidR="00A07F9C">
              <w:rPr>
                <w:rFonts w:ascii="TH SarabunPSK" w:eastAsia="Times New Roman" w:hAnsi="TH SarabunPSK" w:cs="TH SarabunPSK" w:hint="cs"/>
                <w:b/>
                <w:bCs/>
                <w:sz w:val="20"/>
                <w:szCs w:val="20"/>
                <w:cs/>
              </w:rPr>
              <w:t>49</w:t>
            </w:r>
            <w:r w:rsidR="002E177D">
              <w:rPr>
                <w:rFonts w:ascii="TH SarabunPSK" w:eastAsia="Times New Roman" w:hAnsi="TH SarabunPSK" w:cs="TH SarabunPSK"/>
                <w:b/>
                <w:bCs/>
                <w:sz w:val="20"/>
                <w:szCs w:val="20"/>
              </w:rPr>
              <w:t>0</w:t>
            </w:r>
          </w:p>
        </w:tc>
        <w:tc>
          <w:tcPr>
            <w:tcW w:w="708"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EF6525" w:rsidRDefault="00017426" w:rsidP="002E177D">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171,4</w:t>
            </w:r>
            <w:r w:rsidR="002E177D">
              <w:rPr>
                <w:rFonts w:ascii="TH SarabunPSK" w:eastAsia="Times New Roman" w:hAnsi="TH SarabunPSK" w:cs="TH SarabunPSK"/>
                <w:b/>
                <w:bCs/>
                <w:sz w:val="20"/>
                <w:szCs w:val="20"/>
              </w:rPr>
              <w:t>90</w:t>
            </w:r>
          </w:p>
        </w:tc>
        <w:tc>
          <w:tcPr>
            <w:tcW w:w="638"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EF6525" w:rsidRDefault="00017426" w:rsidP="002E177D">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4,5</w:t>
            </w:r>
            <w:r w:rsidR="002E177D">
              <w:rPr>
                <w:rFonts w:ascii="TH SarabunPSK" w:eastAsia="Times New Roman" w:hAnsi="TH SarabunPSK" w:cs="TH SarabunPSK"/>
                <w:b/>
                <w:bCs/>
                <w:sz w:val="20"/>
                <w:szCs w:val="20"/>
              </w:rPr>
              <w:t>60</w:t>
            </w:r>
          </w:p>
        </w:tc>
        <w:tc>
          <w:tcPr>
            <w:tcW w:w="704"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EF6525" w:rsidRDefault="00017426" w:rsidP="00A07F9C">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242,1</w:t>
            </w:r>
            <w:r w:rsidR="00A07F9C">
              <w:rPr>
                <w:rFonts w:ascii="TH SarabunPSK" w:eastAsia="Times New Roman" w:hAnsi="TH SarabunPSK" w:cs="TH SarabunPSK"/>
                <w:b/>
                <w:bCs/>
                <w:sz w:val="20"/>
                <w:szCs w:val="20"/>
              </w:rPr>
              <w:t>3</w:t>
            </w:r>
            <w:r w:rsidR="002E177D">
              <w:rPr>
                <w:rFonts w:ascii="TH SarabunPSK" w:eastAsia="Times New Roman" w:hAnsi="TH SarabunPSK" w:cs="TH SarabunPSK"/>
                <w:b/>
                <w:bCs/>
                <w:sz w:val="20"/>
                <w:szCs w:val="20"/>
              </w:rPr>
              <w:t>0</w:t>
            </w:r>
          </w:p>
        </w:tc>
        <w:tc>
          <w:tcPr>
            <w:tcW w:w="704"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EF6525" w:rsidRDefault="00017426" w:rsidP="00A07F9C">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231,</w:t>
            </w:r>
            <w:r w:rsidR="00A07F9C">
              <w:rPr>
                <w:rFonts w:ascii="TH SarabunPSK" w:eastAsia="Times New Roman" w:hAnsi="TH SarabunPSK" w:cs="TH SarabunPSK"/>
                <w:b/>
                <w:bCs/>
                <w:sz w:val="20"/>
                <w:szCs w:val="20"/>
              </w:rPr>
              <w:t>69</w:t>
            </w:r>
            <w:r w:rsidR="002E177D">
              <w:rPr>
                <w:rFonts w:ascii="TH SarabunPSK" w:eastAsia="Times New Roman" w:hAnsi="TH SarabunPSK" w:cs="TH SarabunPSK"/>
                <w:b/>
                <w:bCs/>
                <w:sz w:val="20"/>
                <w:szCs w:val="20"/>
              </w:rPr>
              <w:t>0</w:t>
            </w:r>
          </w:p>
        </w:tc>
        <w:tc>
          <w:tcPr>
            <w:tcW w:w="648"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EF6525" w:rsidRDefault="00017426" w:rsidP="002E177D">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6,6</w:t>
            </w:r>
            <w:r w:rsidR="002E177D">
              <w:rPr>
                <w:rFonts w:ascii="TH SarabunPSK" w:eastAsia="Times New Roman" w:hAnsi="TH SarabunPSK" w:cs="TH SarabunPSK"/>
                <w:b/>
                <w:bCs/>
                <w:sz w:val="20"/>
                <w:szCs w:val="20"/>
              </w:rPr>
              <w:t>00</w:t>
            </w:r>
          </w:p>
        </w:tc>
        <w:tc>
          <w:tcPr>
            <w:tcW w:w="708"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EF6525" w:rsidRDefault="00017426" w:rsidP="002E177D">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3,8</w:t>
            </w:r>
            <w:r w:rsidR="002E177D">
              <w:rPr>
                <w:rFonts w:ascii="TH SarabunPSK" w:eastAsia="Times New Roman" w:hAnsi="TH SarabunPSK" w:cs="TH SarabunPSK"/>
                <w:b/>
                <w:bCs/>
                <w:sz w:val="20"/>
                <w:szCs w:val="20"/>
              </w:rPr>
              <w:t>40</w:t>
            </w:r>
          </w:p>
        </w:tc>
      </w:tr>
      <w:tr w:rsidR="00017426" w:rsidRPr="00EF6525" w:rsidTr="003C3961">
        <w:trPr>
          <w:trHeight w:val="210"/>
        </w:trPr>
        <w:tc>
          <w:tcPr>
            <w:tcW w:w="3559" w:type="dxa"/>
            <w:tcBorders>
              <w:top w:val="single" w:sz="4" w:space="0" w:color="auto"/>
              <w:left w:val="single" w:sz="4" w:space="0" w:color="auto"/>
              <w:bottom w:val="nil"/>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color w:val="0F243E"/>
                <w:sz w:val="20"/>
                <w:szCs w:val="20"/>
              </w:rPr>
            </w:pPr>
            <w:r w:rsidRPr="00EF6525">
              <w:rPr>
                <w:rFonts w:ascii="TH SarabunPSK" w:eastAsia="Times New Roman" w:hAnsi="TH SarabunPSK" w:cs="TH SarabunPSK"/>
                <w:b/>
                <w:bCs/>
                <w:color w:val="0F243E"/>
                <w:sz w:val="20"/>
                <w:szCs w:val="20"/>
                <w:cs/>
              </w:rPr>
              <w:t>กรมพัฒนาฝีมือแรงงานดำเนินการเอง</w:t>
            </w:r>
            <w:r w:rsidRPr="00EF6525">
              <w:rPr>
                <w:rFonts w:ascii="TH SarabunPSK" w:eastAsia="Times New Roman" w:hAnsi="TH SarabunPSK" w:cs="TH SarabunPSK"/>
                <w:b/>
                <w:bCs/>
                <w:color w:val="0F243E"/>
                <w:sz w:val="20"/>
                <w:szCs w:val="20"/>
              </w:rPr>
              <w:t xml:space="preserve"> </w:t>
            </w:r>
          </w:p>
        </w:tc>
        <w:tc>
          <w:tcPr>
            <w:tcW w:w="567" w:type="dxa"/>
            <w:tcBorders>
              <w:top w:val="nil"/>
              <w:left w:val="nil"/>
              <w:bottom w:val="nil"/>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color w:val="0F243E"/>
                <w:sz w:val="20"/>
                <w:szCs w:val="20"/>
              </w:rPr>
            </w:pPr>
            <w:r w:rsidRPr="00EF6525">
              <w:rPr>
                <w:rFonts w:ascii="TH SarabunPSK" w:eastAsia="Times New Roman" w:hAnsi="TH SarabunPSK" w:cs="TH SarabunPSK"/>
                <w:b/>
                <w:bCs/>
                <w:color w:val="0F243E"/>
                <w:sz w:val="20"/>
                <w:szCs w:val="20"/>
                <w:cs/>
              </w:rPr>
              <w:t>คน</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EF6525" w:rsidRDefault="00017426" w:rsidP="00A07F9C">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4,9</w:t>
            </w:r>
            <w:r w:rsidR="00A07F9C">
              <w:rPr>
                <w:rFonts w:ascii="TH SarabunPSK" w:eastAsia="Times New Roman" w:hAnsi="TH SarabunPSK" w:cs="TH SarabunPSK" w:hint="cs"/>
                <w:b/>
                <w:bCs/>
                <w:sz w:val="20"/>
                <w:szCs w:val="20"/>
                <w:cs/>
              </w:rPr>
              <w:t>4</w:t>
            </w:r>
            <w:r w:rsidR="002E177D">
              <w:rPr>
                <w:rFonts w:ascii="TH SarabunPSK" w:eastAsia="Times New Roman" w:hAnsi="TH SarabunPSK" w:cs="TH SarabunPSK"/>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A07F9C">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2,</w:t>
            </w:r>
            <w:r w:rsidR="00A07F9C">
              <w:rPr>
                <w:rFonts w:ascii="TH SarabunPSK" w:eastAsia="Times New Roman" w:hAnsi="TH SarabunPSK" w:cs="TH SarabunPSK" w:hint="cs"/>
                <w:b/>
                <w:bCs/>
                <w:sz w:val="20"/>
                <w:szCs w:val="20"/>
                <w:cs/>
              </w:rPr>
              <w:t>39</w:t>
            </w:r>
            <w:r w:rsidR="002E177D">
              <w:rPr>
                <w:rFonts w:ascii="TH SarabunPSK" w:eastAsia="Times New Roman" w:hAnsi="TH SarabunPSK" w:cs="TH SarabunPSK"/>
                <w:b/>
                <w:bCs/>
                <w:sz w:val="20"/>
                <w:szCs w:val="20"/>
              </w:rPr>
              <w:t>0</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2E177D">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1,49</w:t>
            </w:r>
            <w:r w:rsidR="002E177D">
              <w:rPr>
                <w:rFonts w:ascii="TH SarabunPSK" w:eastAsia="Times New Roman" w:hAnsi="TH SarabunPSK" w:cs="TH SarabunPSK"/>
                <w:b/>
                <w:bCs/>
                <w:sz w:val="20"/>
                <w:szCs w:val="20"/>
              </w:rPr>
              <w:t>0</w:t>
            </w:r>
          </w:p>
        </w:tc>
        <w:tc>
          <w:tcPr>
            <w:tcW w:w="63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2E177D">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1,0</w:t>
            </w:r>
            <w:r w:rsidR="002E177D">
              <w:rPr>
                <w:rFonts w:ascii="TH SarabunPSK" w:eastAsia="Times New Roman" w:hAnsi="TH SarabunPSK" w:cs="TH SarabunPSK"/>
                <w:b/>
                <w:bCs/>
                <w:sz w:val="20"/>
                <w:szCs w:val="20"/>
              </w:rPr>
              <w:t>60</w:t>
            </w:r>
          </w:p>
        </w:tc>
        <w:tc>
          <w:tcPr>
            <w:tcW w:w="704"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EF6525" w:rsidRDefault="00017426" w:rsidP="00A07F9C">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5,6</w:t>
            </w:r>
            <w:r w:rsidR="00A07F9C">
              <w:rPr>
                <w:rFonts w:ascii="TH SarabunPSK" w:eastAsia="Times New Roman" w:hAnsi="TH SarabunPSK" w:cs="TH SarabunPSK"/>
                <w:b/>
                <w:bCs/>
                <w:sz w:val="20"/>
                <w:szCs w:val="20"/>
              </w:rPr>
              <w:t>3</w:t>
            </w:r>
            <w:r w:rsidR="002E177D">
              <w:rPr>
                <w:rFonts w:ascii="TH SarabunPSK" w:eastAsia="Times New Roman" w:hAnsi="TH SarabunPSK" w:cs="TH SarabunPSK"/>
                <w:b/>
                <w:bCs/>
                <w:sz w:val="20"/>
                <w:szCs w:val="20"/>
              </w:rPr>
              <w:t>0</w:t>
            </w:r>
          </w:p>
        </w:tc>
        <w:tc>
          <w:tcPr>
            <w:tcW w:w="704"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A07F9C">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2,</w:t>
            </w:r>
            <w:r w:rsidR="00A07F9C">
              <w:rPr>
                <w:rFonts w:ascii="TH SarabunPSK" w:eastAsia="Times New Roman" w:hAnsi="TH SarabunPSK" w:cs="TH SarabunPSK"/>
                <w:b/>
                <w:bCs/>
                <w:sz w:val="20"/>
                <w:szCs w:val="20"/>
              </w:rPr>
              <w:t>69</w:t>
            </w:r>
            <w:r w:rsidR="002E177D">
              <w:rPr>
                <w:rFonts w:ascii="TH SarabunPSK" w:eastAsia="Times New Roman" w:hAnsi="TH SarabunPSK" w:cs="TH SarabunPSK"/>
                <w:b/>
                <w:bCs/>
                <w:sz w:val="20"/>
                <w:szCs w:val="20"/>
              </w:rPr>
              <w:t>0</w:t>
            </w:r>
          </w:p>
        </w:tc>
        <w:tc>
          <w:tcPr>
            <w:tcW w:w="64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2E177D">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1,1</w:t>
            </w:r>
            <w:r w:rsidR="002E177D">
              <w:rPr>
                <w:rFonts w:ascii="TH SarabunPSK" w:eastAsia="Times New Roman" w:hAnsi="TH SarabunPSK" w:cs="TH SarabunPSK"/>
                <w:b/>
                <w:bCs/>
                <w:sz w:val="20"/>
                <w:szCs w:val="20"/>
              </w:rPr>
              <w:t>00</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2E177D">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1,8</w:t>
            </w:r>
            <w:r w:rsidR="002E177D">
              <w:rPr>
                <w:rFonts w:ascii="TH SarabunPSK" w:eastAsia="Times New Roman" w:hAnsi="TH SarabunPSK" w:cs="TH SarabunPSK"/>
                <w:b/>
                <w:bCs/>
                <w:sz w:val="20"/>
                <w:szCs w:val="20"/>
              </w:rPr>
              <w:t>40</w:t>
            </w:r>
          </w:p>
        </w:tc>
      </w:tr>
      <w:tr w:rsidR="00017426" w:rsidRPr="00EF6525" w:rsidTr="003C3961">
        <w:trPr>
          <w:trHeight w:val="209"/>
        </w:trPr>
        <w:tc>
          <w:tcPr>
            <w:tcW w:w="3559"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color w:val="0F243E"/>
                <w:sz w:val="20"/>
                <w:szCs w:val="20"/>
              </w:rPr>
            </w:pPr>
            <w:r w:rsidRPr="00EF6525">
              <w:rPr>
                <w:rFonts w:ascii="TH SarabunPSK" w:eastAsia="Times New Roman" w:hAnsi="TH SarabunPSK" w:cs="TH SarabunPSK"/>
                <w:b/>
                <w:bCs/>
                <w:color w:val="0F243E"/>
                <w:sz w:val="20"/>
                <w:szCs w:val="20"/>
                <w:cs/>
              </w:rPr>
              <w:t>ส่งเสริมสถานประกอบกิจการดำเนินการ</w:t>
            </w:r>
            <w:r w:rsidRPr="00EF6525">
              <w:rPr>
                <w:rFonts w:ascii="TH SarabunPSK" w:eastAsia="Times New Roman" w:hAnsi="TH SarabunPSK" w:cs="TH SarabunPSK"/>
                <w:b/>
                <w:bCs/>
                <w:color w:val="0F243E"/>
                <w:sz w:val="20"/>
                <w:szCs w:val="20"/>
              </w:rPr>
              <w:t xml:space="preserve"> </w:t>
            </w:r>
          </w:p>
        </w:tc>
        <w:tc>
          <w:tcPr>
            <w:tcW w:w="567" w:type="dxa"/>
            <w:tcBorders>
              <w:top w:val="single" w:sz="4" w:space="0" w:color="auto"/>
              <w:left w:val="nil"/>
              <w:bottom w:val="single" w:sz="8"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color w:val="0F243E"/>
                <w:sz w:val="20"/>
                <w:szCs w:val="20"/>
              </w:rPr>
            </w:pPr>
            <w:r w:rsidRPr="00EF6525">
              <w:rPr>
                <w:rFonts w:ascii="TH SarabunPSK" w:eastAsia="Times New Roman" w:hAnsi="TH SarabunPSK" w:cs="TH SarabunPSK"/>
                <w:b/>
                <w:bCs/>
                <w:color w:val="0F243E"/>
                <w:sz w:val="20"/>
                <w:szCs w:val="20"/>
                <w:cs/>
              </w:rPr>
              <w:t>คน</w:t>
            </w:r>
          </w:p>
        </w:tc>
        <w:tc>
          <w:tcPr>
            <w:tcW w:w="709" w:type="dxa"/>
            <w:tcBorders>
              <w:top w:val="nil"/>
              <w:left w:val="nil"/>
              <w:bottom w:val="single" w:sz="8"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207,600</w:t>
            </w:r>
          </w:p>
        </w:tc>
        <w:tc>
          <w:tcPr>
            <w:tcW w:w="709" w:type="dxa"/>
            <w:tcBorders>
              <w:top w:val="nil"/>
              <w:left w:val="nil"/>
              <w:bottom w:val="single" w:sz="8"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34,100</w:t>
            </w:r>
          </w:p>
        </w:tc>
        <w:tc>
          <w:tcPr>
            <w:tcW w:w="708" w:type="dxa"/>
            <w:tcBorders>
              <w:top w:val="nil"/>
              <w:left w:val="nil"/>
              <w:bottom w:val="single" w:sz="8"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170,000</w:t>
            </w:r>
          </w:p>
        </w:tc>
        <w:tc>
          <w:tcPr>
            <w:tcW w:w="638" w:type="dxa"/>
            <w:tcBorders>
              <w:top w:val="nil"/>
              <w:left w:val="nil"/>
              <w:bottom w:val="single" w:sz="8"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3,500</w:t>
            </w:r>
          </w:p>
        </w:tc>
        <w:tc>
          <w:tcPr>
            <w:tcW w:w="704" w:type="dxa"/>
            <w:tcBorders>
              <w:top w:val="nil"/>
              <w:left w:val="nil"/>
              <w:bottom w:val="single" w:sz="8"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236,500</w:t>
            </w:r>
          </w:p>
        </w:tc>
        <w:tc>
          <w:tcPr>
            <w:tcW w:w="704" w:type="dxa"/>
            <w:tcBorders>
              <w:top w:val="nil"/>
              <w:left w:val="nil"/>
              <w:bottom w:val="single" w:sz="8"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229,000</w:t>
            </w:r>
          </w:p>
        </w:tc>
        <w:tc>
          <w:tcPr>
            <w:tcW w:w="648" w:type="dxa"/>
            <w:tcBorders>
              <w:top w:val="nil"/>
              <w:left w:val="nil"/>
              <w:bottom w:val="single" w:sz="8"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5,500</w:t>
            </w:r>
          </w:p>
        </w:tc>
        <w:tc>
          <w:tcPr>
            <w:tcW w:w="708" w:type="dxa"/>
            <w:tcBorders>
              <w:top w:val="nil"/>
              <w:left w:val="nil"/>
              <w:bottom w:val="single" w:sz="8"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2,000</w:t>
            </w:r>
          </w:p>
        </w:tc>
      </w:tr>
      <w:tr w:rsidR="00017426" w:rsidRPr="00EF6525" w:rsidTr="003C3961">
        <w:trPr>
          <w:trHeight w:val="300"/>
        </w:trPr>
        <w:tc>
          <w:tcPr>
            <w:tcW w:w="3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u w:val="single"/>
                <w:cs/>
              </w:rPr>
              <w:t>แผนงานบูรณาการ</w:t>
            </w:r>
            <w:r w:rsidRPr="00EF6525">
              <w:rPr>
                <w:rFonts w:ascii="TH SarabunPSK" w:eastAsia="Times New Roman" w:hAnsi="TH SarabunPSK" w:cs="TH SarabunPSK"/>
                <w:b/>
                <w:bCs/>
                <w:color w:val="000000"/>
                <w:sz w:val="20"/>
                <w:szCs w:val="20"/>
              </w:rPr>
              <w:t xml:space="preserve"> </w:t>
            </w:r>
            <w:r w:rsidRPr="00EF6525">
              <w:rPr>
                <w:rFonts w:ascii="TH SarabunPSK" w:eastAsia="Times New Roman" w:hAnsi="TH SarabunPSK" w:cs="TH SarabunPSK"/>
                <w:b/>
                <w:bCs/>
                <w:color w:val="000000"/>
                <w:sz w:val="20"/>
                <w:szCs w:val="20"/>
                <w:cs/>
              </w:rPr>
              <w:t>ขับเคลื่อนการแก้ไขปัญหาจังหวัดชายแดนภาคใต้</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3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4"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4"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4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r>
      <w:tr w:rsidR="00017426" w:rsidRPr="00EF6525" w:rsidTr="003C3961">
        <w:trPr>
          <w:trHeight w:val="570"/>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xml:space="preserve">1. </w:t>
            </w:r>
            <w:r w:rsidRPr="00EF6525">
              <w:rPr>
                <w:rFonts w:ascii="TH SarabunPSK" w:eastAsia="Times New Roman" w:hAnsi="TH SarabunPSK" w:cs="TH SarabunPSK"/>
                <w:b/>
                <w:bCs/>
                <w:sz w:val="20"/>
                <w:szCs w:val="20"/>
                <w:cs/>
              </w:rPr>
              <w:t>โครงการพัฒนาเศรษฐกิจและส่งเสริมศักยภาพพื้นที่จังหวัดชายแดนภาคใต้</w:t>
            </w: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sz w:val="20"/>
                <w:szCs w:val="20"/>
              </w:rPr>
              <w:t>(</w:t>
            </w:r>
            <w:r w:rsidRPr="00EF6525">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64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r>
      <w:tr w:rsidR="00017426" w:rsidRPr="00EF6525" w:rsidTr="003C3961">
        <w:trPr>
          <w:trHeight w:val="270"/>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กิจกรรม</w:t>
            </w:r>
            <w:r w:rsidRPr="00EF6525">
              <w:rPr>
                <w:rFonts w:ascii="TH SarabunPSK" w:eastAsia="Times New Roman" w:hAnsi="TH SarabunPSK" w:cs="TH SarabunPSK"/>
                <w:sz w:val="20"/>
                <w:szCs w:val="20"/>
              </w:rPr>
              <w:t xml:space="preserve"> </w:t>
            </w:r>
            <w:r w:rsidRPr="00EF6525">
              <w:rPr>
                <w:rFonts w:ascii="TH SarabunPSK" w:eastAsia="Times New Roman" w:hAnsi="TH SarabunPSK" w:cs="TH SarabunPSK"/>
                <w:sz w:val="20"/>
                <w:szCs w:val="20"/>
                <w:cs/>
              </w:rPr>
              <w:t>พัฒนาฝีมือแรงงานในพื้นที่จังหวัดชายแดนภาคใต้</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64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r>
      <w:tr w:rsidR="00017426" w:rsidRPr="00EF6525" w:rsidTr="003C3961">
        <w:trPr>
          <w:trHeight w:val="300"/>
        </w:trPr>
        <w:tc>
          <w:tcPr>
            <w:tcW w:w="3559" w:type="dxa"/>
            <w:tcBorders>
              <w:top w:val="nil"/>
              <w:left w:val="single" w:sz="4" w:space="0" w:color="auto"/>
              <w:bottom w:val="nil"/>
              <w:right w:val="nil"/>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u w:val="single"/>
                <w:cs/>
              </w:rPr>
              <w:t>แผนงานยุทธศาสตร์</w:t>
            </w:r>
            <w:r w:rsidRPr="00EF6525">
              <w:rPr>
                <w:rFonts w:ascii="TH SarabunPSK" w:eastAsia="Times New Roman" w:hAnsi="TH SarabunPSK" w:cs="TH SarabunPSK"/>
                <w:b/>
                <w:bCs/>
                <w:color w:val="000000"/>
                <w:sz w:val="20"/>
                <w:szCs w:val="20"/>
              </w:rPr>
              <w:t xml:space="preserve"> </w:t>
            </w:r>
            <w:r w:rsidRPr="00EF6525">
              <w:rPr>
                <w:rFonts w:ascii="TH SarabunPSK" w:eastAsia="Times New Roman" w:hAnsi="TH SarabunPSK" w:cs="TH SarabunPSK"/>
                <w:b/>
                <w:bCs/>
                <w:color w:val="000000"/>
                <w:sz w:val="20"/>
                <w:szCs w:val="20"/>
                <w:cs/>
              </w:rPr>
              <w:t>ส่งเสริมความสัมพันธ์ระหว่างประเทศ</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64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r>
      <w:tr w:rsidR="00017426" w:rsidRPr="00EF6525" w:rsidTr="003C3961">
        <w:trPr>
          <w:trHeight w:val="507"/>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xml:space="preserve">2. </w:t>
            </w:r>
            <w:r w:rsidRPr="00EF6525">
              <w:rPr>
                <w:rFonts w:ascii="TH SarabunPSK" w:eastAsia="Times New Roman" w:hAnsi="TH SarabunPSK" w:cs="TH SarabunPSK"/>
                <w:b/>
                <w:bCs/>
                <w:sz w:val="20"/>
                <w:szCs w:val="20"/>
                <w:cs/>
              </w:rPr>
              <w:t>โครงการพัฒนาฝีมือแรงงานนานาชาติเพื่อการพัฒนาความร่วมมือทางเศรษฐกิจ</w:t>
            </w: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sz w:val="20"/>
                <w:szCs w:val="20"/>
              </w:rPr>
              <w:t>(</w:t>
            </w:r>
            <w:r w:rsidRPr="00EF6525">
              <w:rPr>
                <w:rFonts w:ascii="TH SarabunPSK" w:eastAsia="Times New Roman" w:hAnsi="TH SarabunPSK" w:cs="TH SarabunPSK"/>
                <w:sz w:val="20"/>
                <w:szCs w:val="20"/>
                <w:cs/>
              </w:rPr>
              <w:t>เจ้าภาพ สพน. นานาชาติ)</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64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r>
      <w:tr w:rsidR="00017426" w:rsidRPr="00EF6525" w:rsidTr="003C3961">
        <w:trPr>
          <w:trHeight w:val="388"/>
        </w:trPr>
        <w:tc>
          <w:tcPr>
            <w:tcW w:w="3559" w:type="dxa"/>
            <w:tcBorders>
              <w:top w:val="nil"/>
              <w:left w:val="single" w:sz="4" w:space="0" w:color="auto"/>
              <w:bottom w:val="nil"/>
              <w:right w:val="nil"/>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u w:val="single"/>
                <w:cs/>
              </w:rPr>
              <w:t>แผนงานบูรณาการ</w:t>
            </w: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b/>
                <w:bCs/>
                <w:sz w:val="20"/>
                <w:szCs w:val="20"/>
                <w:cs/>
              </w:rPr>
              <w:t>พัฒนาอุตสาหกรรมและบริการแห่งอนาคต</w:t>
            </w:r>
            <w:r w:rsidRPr="00EF6525">
              <w:rPr>
                <w:rFonts w:ascii="TH SarabunPSK" w:eastAsia="Times New Roman" w:hAnsi="TH SarabunPSK" w:cs="TH SarabunPSK"/>
                <w:b/>
                <w:bCs/>
                <w:sz w:val="20"/>
                <w:szCs w:val="20"/>
              </w:rPr>
              <w:t xml:space="preserve"> </w:t>
            </w:r>
          </w:p>
        </w:tc>
        <w:tc>
          <w:tcPr>
            <w:tcW w:w="567" w:type="dxa"/>
            <w:tcBorders>
              <w:top w:val="nil"/>
              <w:left w:val="single" w:sz="4" w:space="0" w:color="auto"/>
              <w:bottom w:val="nil"/>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8" w:type="dxa"/>
            <w:tcBorders>
              <w:top w:val="nil"/>
              <w:left w:val="nil"/>
              <w:bottom w:val="nil"/>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638" w:type="dxa"/>
            <w:tcBorders>
              <w:top w:val="nil"/>
              <w:left w:val="nil"/>
              <w:bottom w:val="nil"/>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4" w:type="dxa"/>
            <w:tcBorders>
              <w:top w:val="nil"/>
              <w:left w:val="nil"/>
              <w:bottom w:val="nil"/>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648" w:type="dxa"/>
            <w:tcBorders>
              <w:top w:val="nil"/>
              <w:left w:val="nil"/>
              <w:bottom w:val="nil"/>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8" w:type="dxa"/>
            <w:tcBorders>
              <w:top w:val="nil"/>
              <w:left w:val="nil"/>
              <w:bottom w:val="nil"/>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r>
      <w:tr w:rsidR="00017426" w:rsidRPr="00EF6525" w:rsidTr="003C3961">
        <w:trPr>
          <w:trHeight w:val="410"/>
        </w:trPr>
        <w:tc>
          <w:tcPr>
            <w:tcW w:w="3559" w:type="dxa"/>
            <w:tcBorders>
              <w:top w:val="single" w:sz="4" w:space="0" w:color="auto"/>
              <w:left w:val="single" w:sz="4" w:space="0" w:color="auto"/>
              <w:bottom w:val="single" w:sz="4" w:space="0" w:color="auto"/>
              <w:right w:val="nil"/>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xml:space="preserve">3. </w:t>
            </w:r>
            <w:r w:rsidRPr="00EF6525">
              <w:rPr>
                <w:rFonts w:ascii="TH SarabunPSK" w:eastAsia="Times New Roman" w:hAnsi="TH SarabunPSK" w:cs="TH SarabunPSK"/>
                <w:b/>
                <w:bCs/>
                <w:sz w:val="20"/>
                <w:szCs w:val="20"/>
                <w:cs/>
              </w:rPr>
              <w:t>โครงการยกระดับผลิตภาพและพัฒนากำลังคนเพื่อสร้างความสามารถในการแข่งขันภาคอุตสาหกรรม</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340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340</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3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4"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4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r>
      <w:tr w:rsidR="00017426" w:rsidRPr="00EF6525" w:rsidTr="003C3961">
        <w:trPr>
          <w:trHeight w:val="175"/>
        </w:trPr>
        <w:tc>
          <w:tcPr>
            <w:tcW w:w="3559"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กิจกรรม</w:t>
            </w:r>
            <w:r w:rsidRPr="00EF6525">
              <w:rPr>
                <w:rFonts w:ascii="TH SarabunPSK" w:eastAsia="Times New Roman" w:hAnsi="TH SarabunPSK" w:cs="TH SarabunPSK"/>
                <w:sz w:val="20"/>
                <w:szCs w:val="20"/>
              </w:rPr>
              <w:t xml:space="preserve"> </w:t>
            </w:r>
            <w:r w:rsidRPr="00EF6525">
              <w:rPr>
                <w:rFonts w:ascii="TH SarabunPSK" w:eastAsia="Times New Roman" w:hAnsi="TH SarabunPSK" w:cs="TH SarabunPSK"/>
                <w:sz w:val="20"/>
                <w:szCs w:val="20"/>
                <w:cs/>
              </w:rPr>
              <w:t>ศูนย์ฝึกอบรมความเป็นเลิศด้านเทคโนโลยีชั้นสูง (เจ้าภาพ สพท.)</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340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jc w:val="right"/>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340</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64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r>
      <w:tr w:rsidR="00017426" w:rsidRPr="00EF6525" w:rsidTr="003C3961">
        <w:trPr>
          <w:trHeight w:val="139"/>
        </w:trPr>
        <w:tc>
          <w:tcPr>
            <w:tcW w:w="3559"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xml:space="preserve">  - </w:t>
            </w:r>
            <w:r w:rsidRPr="00EF6525">
              <w:rPr>
                <w:rFonts w:ascii="TH SarabunPSK" w:eastAsia="Times New Roman" w:hAnsi="TH SarabunPSK" w:cs="TH SarabunPSK"/>
                <w:color w:val="000000"/>
                <w:sz w:val="20"/>
                <w:szCs w:val="20"/>
                <w:cs/>
              </w:rPr>
              <w:t>ฝึกยกระดับฝีมือแรงงาน</w:t>
            </w:r>
            <w:r w:rsidRPr="00EF6525">
              <w:rPr>
                <w:rFonts w:ascii="TH SarabunPSK" w:eastAsia="Times New Roman" w:hAnsi="TH SarabunPSK" w:cs="TH SarabunPSK"/>
                <w:color w:val="000000"/>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340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jc w:val="right"/>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340</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64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r>
      <w:tr w:rsidR="00017426" w:rsidRPr="00EF6525" w:rsidTr="003C3961">
        <w:trPr>
          <w:trHeight w:val="455"/>
        </w:trPr>
        <w:tc>
          <w:tcPr>
            <w:tcW w:w="3559" w:type="dxa"/>
            <w:tcBorders>
              <w:top w:val="nil"/>
              <w:left w:val="single" w:sz="4" w:space="0" w:color="auto"/>
              <w:bottom w:val="single" w:sz="4" w:space="0" w:color="auto"/>
              <w:right w:val="single" w:sz="4" w:space="0" w:color="auto"/>
            </w:tcBorders>
            <w:shd w:val="clear" w:color="000000" w:fill="FFFFFF"/>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กิจกรรม พัฒนาศักยภาพช่างเชื่อมไทยสู่ระดับสากล</w:t>
            </w:r>
            <w:r w:rsidRPr="00EF6525">
              <w:rPr>
                <w:rFonts w:ascii="TH SarabunPSK" w:eastAsia="Times New Roman" w:hAnsi="TH SarabunPSK" w:cs="TH SarabunPSK"/>
                <w:sz w:val="20"/>
                <w:szCs w:val="20"/>
              </w:rPr>
              <w:t xml:space="preserve"> (</w:t>
            </w:r>
            <w:r w:rsidRPr="00EF6525">
              <w:rPr>
                <w:rFonts w:ascii="TH SarabunPSK" w:eastAsia="Times New Roman" w:hAnsi="TH SarabunPSK" w:cs="TH SarabunPSK"/>
                <w:sz w:val="20"/>
                <w:szCs w:val="20"/>
                <w:cs/>
              </w:rPr>
              <w:t>เจ้าภาพ สพร.</w:t>
            </w:r>
            <w:r w:rsidRPr="00EF6525">
              <w:rPr>
                <w:rFonts w:ascii="TH SarabunPSK" w:eastAsia="Times New Roman" w:hAnsi="TH SarabunPSK" w:cs="TH SarabunPSK"/>
                <w:sz w:val="20"/>
                <w:szCs w:val="20"/>
              </w:rPr>
              <w:t xml:space="preserve">1 </w:t>
            </w:r>
            <w:r w:rsidRPr="00EF6525">
              <w:rPr>
                <w:rFonts w:ascii="TH SarabunPSK" w:eastAsia="Times New Roman" w:hAnsi="TH SarabunPSK" w:cs="TH SarabunPSK"/>
                <w:sz w:val="20"/>
                <w:szCs w:val="20"/>
                <w:cs/>
              </w:rPr>
              <w:t>สมุทรปราการ)</w:t>
            </w:r>
          </w:p>
        </w:tc>
        <w:tc>
          <w:tcPr>
            <w:tcW w:w="567" w:type="dxa"/>
            <w:tcBorders>
              <w:top w:val="nil"/>
              <w:left w:val="nil"/>
              <w:bottom w:val="single" w:sz="4" w:space="0" w:color="auto"/>
              <w:right w:val="single" w:sz="4" w:space="0" w:color="auto"/>
            </w:tcBorders>
            <w:shd w:val="clear" w:color="000000" w:fill="FFFFFF"/>
            <w:noWrap/>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638" w:type="dxa"/>
            <w:tcBorders>
              <w:top w:val="nil"/>
              <w:left w:val="nil"/>
              <w:bottom w:val="single" w:sz="4" w:space="0" w:color="auto"/>
              <w:right w:val="single" w:sz="4" w:space="0" w:color="auto"/>
            </w:tcBorders>
            <w:shd w:val="clear" w:color="000000" w:fill="FFFFFF"/>
            <w:noWrap/>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648" w:type="dxa"/>
            <w:tcBorders>
              <w:top w:val="nil"/>
              <w:left w:val="nil"/>
              <w:bottom w:val="single" w:sz="4" w:space="0" w:color="auto"/>
              <w:right w:val="single" w:sz="4" w:space="0" w:color="auto"/>
            </w:tcBorders>
            <w:shd w:val="clear" w:color="000000" w:fill="FFFFFF"/>
            <w:noWrap/>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r>
      <w:tr w:rsidR="00017426" w:rsidRPr="00EF6525" w:rsidTr="003C3961">
        <w:trPr>
          <w:trHeight w:val="135"/>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xml:space="preserve"> - </w:t>
            </w:r>
            <w:r w:rsidRPr="00EF6525">
              <w:rPr>
                <w:rFonts w:ascii="TH SarabunPSK" w:eastAsia="Times New Roman" w:hAnsi="TH SarabunPSK" w:cs="TH SarabunPSK"/>
                <w:sz w:val="20"/>
                <w:szCs w:val="20"/>
                <w:cs/>
              </w:rPr>
              <w:t>ฝึกยกระดับฝีมือแรงงาน</w:t>
            </w:r>
            <w:r w:rsidRPr="00EF6525">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64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r>
      <w:tr w:rsidR="00017426" w:rsidRPr="00EF6525" w:rsidTr="003C3961">
        <w:trPr>
          <w:trHeight w:val="195"/>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กิจกรรม ทดสอบช่างเชื</w:t>
            </w:r>
            <w:r>
              <w:rPr>
                <w:rFonts w:ascii="TH SarabunPSK" w:eastAsia="Times New Roman" w:hAnsi="TH SarabunPSK" w:cs="TH SarabunPSK"/>
                <w:sz w:val="20"/>
                <w:szCs w:val="20"/>
                <w:cs/>
              </w:rPr>
              <w:t xml:space="preserve">่อมตามมาตรฐานสากล </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64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r>
      <w:tr w:rsidR="00017426" w:rsidRPr="00EF6525" w:rsidTr="003C3961">
        <w:trPr>
          <w:trHeight w:val="160"/>
        </w:trPr>
        <w:tc>
          <w:tcPr>
            <w:tcW w:w="3559" w:type="dxa"/>
            <w:tcBorders>
              <w:top w:val="nil"/>
              <w:left w:val="single" w:sz="4" w:space="0" w:color="auto"/>
              <w:bottom w:val="nil"/>
              <w:right w:val="nil"/>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u w:val="single"/>
                <w:cs/>
              </w:rPr>
              <w:t>แผนงานบูรณาการ</w:t>
            </w:r>
            <w:r w:rsidRPr="00EF6525">
              <w:rPr>
                <w:rFonts w:ascii="TH SarabunPSK" w:eastAsia="Times New Roman" w:hAnsi="TH SarabunPSK" w:cs="TH SarabunPSK"/>
                <w:b/>
                <w:bCs/>
                <w:color w:val="000000"/>
                <w:sz w:val="20"/>
                <w:szCs w:val="20"/>
              </w:rPr>
              <w:t xml:space="preserve"> </w:t>
            </w:r>
            <w:r w:rsidRPr="00EF6525">
              <w:rPr>
                <w:rFonts w:ascii="TH SarabunPSK" w:eastAsia="Times New Roman" w:hAnsi="TH SarabunPSK" w:cs="TH SarabunPSK"/>
                <w:b/>
                <w:bCs/>
                <w:color w:val="000000"/>
                <w:sz w:val="20"/>
                <w:szCs w:val="20"/>
                <w:cs/>
              </w:rPr>
              <w:t>สร้างรายได้จากการท่องเที่ยว</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64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r>
      <w:tr w:rsidR="00017426" w:rsidRPr="00EF6525" w:rsidTr="003C3961">
        <w:trPr>
          <w:trHeight w:val="300"/>
        </w:trPr>
        <w:tc>
          <w:tcPr>
            <w:tcW w:w="3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xml:space="preserve">4. </w:t>
            </w:r>
            <w:r w:rsidRPr="00EF6525">
              <w:rPr>
                <w:rFonts w:ascii="TH SarabunPSK" w:eastAsia="Times New Roman" w:hAnsi="TH SarabunPSK" w:cs="TH SarabunPSK"/>
                <w:b/>
                <w:bCs/>
                <w:sz w:val="20"/>
                <w:szCs w:val="20"/>
                <w:cs/>
              </w:rPr>
              <w:t>โครงการ</w:t>
            </w: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b/>
                <w:bCs/>
                <w:sz w:val="20"/>
                <w:szCs w:val="20"/>
                <w:cs/>
              </w:rPr>
              <w:t>พัฒนาทักษะแรงงานด้านท่องเที่ยวและบริการ (เจ้าภาพ สพท.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180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60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60</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60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60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4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60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r>
      <w:tr w:rsidR="00017426" w:rsidRPr="00EF6525" w:rsidTr="003C3961">
        <w:trPr>
          <w:trHeight w:val="140"/>
        </w:trPr>
        <w:tc>
          <w:tcPr>
            <w:tcW w:w="3559"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xml:space="preserve">   - </w:t>
            </w:r>
            <w:r w:rsidRPr="00EF6525">
              <w:rPr>
                <w:rFonts w:ascii="TH SarabunPSK" w:eastAsia="Times New Roman" w:hAnsi="TH SarabunPSK" w:cs="TH SarabunPSK"/>
                <w:sz w:val="20"/>
                <w:szCs w:val="20"/>
                <w:cs/>
              </w:rPr>
              <w:t>ฝึกยกระดับฝีมือแรงงาน</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180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jc w:val="right"/>
              <w:rPr>
                <w:rFonts w:ascii="TH SarabunPSK" w:eastAsia="Times New Roman" w:hAnsi="TH SarabunPSK" w:cs="TH SarabunPSK"/>
                <w:sz w:val="20"/>
                <w:szCs w:val="20"/>
              </w:rPr>
            </w:pPr>
            <w:r w:rsidRPr="00EF6525">
              <w:rPr>
                <w:rFonts w:ascii="TH SarabunPSK" w:eastAsia="Times New Roman" w:hAnsi="TH SarabunPSK" w:cs="TH SarabunPSK"/>
                <w:sz w:val="20"/>
                <w:szCs w:val="20"/>
              </w:rPr>
              <w:t>60</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jc w:val="right"/>
              <w:rPr>
                <w:rFonts w:ascii="TH SarabunPSK" w:eastAsia="Times New Roman" w:hAnsi="TH SarabunPSK" w:cs="TH SarabunPSK"/>
                <w:sz w:val="20"/>
                <w:szCs w:val="20"/>
              </w:rPr>
            </w:pPr>
            <w:r w:rsidRPr="00EF6525">
              <w:rPr>
                <w:rFonts w:ascii="TH SarabunPSK" w:eastAsia="Times New Roman" w:hAnsi="TH SarabunPSK" w:cs="TH SarabunPSK"/>
                <w:sz w:val="20"/>
                <w:szCs w:val="20"/>
              </w:rPr>
              <w:t>60</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jc w:val="right"/>
              <w:rPr>
                <w:rFonts w:ascii="TH SarabunPSK" w:eastAsia="Times New Roman" w:hAnsi="TH SarabunPSK" w:cs="TH SarabunPSK"/>
                <w:sz w:val="20"/>
                <w:szCs w:val="20"/>
              </w:rPr>
            </w:pPr>
            <w:r w:rsidRPr="00EF6525">
              <w:rPr>
                <w:rFonts w:ascii="TH SarabunPSK" w:eastAsia="Times New Roman" w:hAnsi="TH SarabunPSK" w:cs="TH SarabunPSK"/>
                <w:sz w:val="20"/>
                <w:szCs w:val="20"/>
              </w:rPr>
              <w:t>60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60</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64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jc w:val="right"/>
              <w:rPr>
                <w:rFonts w:ascii="TH SarabunPSK" w:eastAsia="Times New Roman" w:hAnsi="TH SarabunPSK" w:cs="TH SarabunPSK"/>
                <w:sz w:val="20"/>
                <w:szCs w:val="20"/>
              </w:rPr>
            </w:pPr>
            <w:r w:rsidRPr="00EF6525">
              <w:rPr>
                <w:rFonts w:ascii="TH SarabunPSK" w:eastAsia="Times New Roman" w:hAnsi="TH SarabunPSK" w:cs="TH SarabunPSK"/>
                <w:sz w:val="20"/>
                <w:szCs w:val="20"/>
              </w:rPr>
              <w:t>60</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r>
      <w:tr w:rsidR="00017426" w:rsidRPr="00EF6525" w:rsidTr="003C3961">
        <w:trPr>
          <w:trHeight w:val="300"/>
        </w:trPr>
        <w:tc>
          <w:tcPr>
            <w:tcW w:w="3559" w:type="dxa"/>
            <w:tcBorders>
              <w:top w:val="nil"/>
              <w:left w:val="single" w:sz="4" w:space="0" w:color="auto"/>
              <w:bottom w:val="nil"/>
              <w:right w:val="nil"/>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u w:val="single"/>
                <w:cs/>
              </w:rPr>
              <w:t>แผนงานบูรณาการ</w:t>
            </w: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b/>
                <w:bCs/>
                <w:sz w:val="20"/>
                <w:szCs w:val="20"/>
                <w:cs/>
              </w:rPr>
              <w:t>พัฒนาด้านคมนาคมและระบบโลจิสติกส์</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nil"/>
              <w:left w:val="nil"/>
              <w:bottom w:val="nil"/>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38" w:type="dxa"/>
            <w:tcBorders>
              <w:top w:val="nil"/>
              <w:left w:val="nil"/>
              <w:bottom w:val="nil"/>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4" w:type="dxa"/>
            <w:tcBorders>
              <w:top w:val="nil"/>
              <w:left w:val="nil"/>
              <w:bottom w:val="nil"/>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48" w:type="dxa"/>
            <w:tcBorders>
              <w:top w:val="nil"/>
              <w:left w:val="nil"/>
              <w:bottom w:val="nil"/>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nil"/>
              <w:left w:val="nil"/>
              <w:bottom w:val="nil"/>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r>
      <w:tr w:rsidR="00017426" w:rsidRPr="00EF6525" w:rsidTr="003C3961">
        <w:trPr>
          <w:trHeight w:val="445"/>
        </w:trPr>
        <w:tc>
          <w:tcPr>
            <w:tcW w:w="3559" w:type="dxa"/>
            <w:tcBorders>
              <w:top w:val="single" w:sz="4" w:space="0" w:color="auto"/>
              <w:left w:val="single" w:sz="4" w:space="0" w:color="auto"/>
              <w:bottom w:val="nil"/>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xml:space="preserve">5. </w:t>
            </w:r>
            <w:r w:rsidRPr="00EF6525">
              <w:rPr>
                <w:rFonts w:ascii="TH SarabunPSK" w:eastAsia="Times New Roman" w:hAnsi="TH SarabunPSK" w:cs="TH SarabunPSK"/>
                <w:b/>
                <w:bCs/>
                <w:sz w:val="20"/>
                <w:szCs w:val="20"/>
                <w:cs/>
              </w:rPr>
              <w:t>โครงการพัฒนาบุคลากรรองรับอุตสาหกรรมโลจิสติกส์</w:t>
            </w: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sz w:val="20"/>
                <w:szCs w:val="20"/>
              </w:rPr>
              <w:t>(</w:t>
            </w:r>
            <w:r w:rsidRPr="00EF6525">
              <w:rPr>
                <w:rFonts w:ascii="TH SarabunPSK" w:eastAsia="Times New Roman" w:hAnsi="TH SarabunPSK" w:cs="TH SarabunPSK"/>
                <w:sz w:val="20"/>
                <w:szCs w:val="20"/>
                <w:cs/>
              </w:rPr>
              <w:t>เจ้าภาพ สพท.)</w:t>
            </w:r>
          </w:p>
        </w:tc>
        <w:tc>
          <w:tcPr>
            <w:tcW w:w="567" w:type="dxa"/>
            <w:tcBorders>
              <w:top w:val="nil"/>
              <w:left w:val="nil"/>
              <w:bottom w:val="nil"/>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180</w:t>
            </w:r>
          </w:p>
        </w:tc>
        <w:tc>
          <w:tcPr>
            <w:tcW w:w="709" w:type="dxa"/>
            <w:tcBorders>
              <w:top w:val="single" w:sz="4" w:space="0" w:color="auto"/>
              <w:left w:val="nil"/>
              <w:bottom w:val="nil"/>
              <w:right w:val="single" w:sz="4" w:space="0" w:color="auto"/>
            </w:tcBorders>
            <w:shd w:val="clear" w:color="000000" w:fill="FFFFFF"/>
            <w:noWrap/>
            <w:vAlign w:val="center"/>
            <w:hideMark/>
          </w:tcPr>
          <w:p w:rsidR="00017426" w:rsidRPr="00EF6525" w:rsidRDefault="00017426" w:rsidP="003C3961">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180</w:t>
            </w:r>
          </w:p>
        </w:tc>
        <w:tc>
          <w:tcPr>
            <w:tcW w:w="708" w:type="dxa"/>
            <w:tcBorders>
              <w:top w:val="single" w:sz="4" w:space="0" w:color="auto"/>
              <w:left w:val="nil"/>
              <w:bottom w:val="nil"/>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38" w:type="dxa"/>
            <w:tcBorders>
              <w:top w:val="single" w:sz="4" w:space="0" w:color="auto"/>
              <w:left w:val="nil"/>
              <w:bottom w:val="nil"/>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4" w:type="dxa"/>
            <w:tcBorders>
              <w:top w:val="single" w:sz="4" w:space="0" w:color="auto"/>
              <w:left w:val="nil"/>
              <w:bottom w:val="nil"/>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48" w:type="dxa"/>
            <w:tcBorders>
              <w:top w:val="single" w:sz="4" w:space="0" w:color="auto"/>
              <w:left w:val="nil"/>
              <w:bottom w:val="nil"/>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single" w:sz="4" w:space="0" w:color="auto"/>
              <w:left w:val="nil"/>
              <w:bottom w:val="nil"/>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r>
      <w:tr w:rsidR="00017426" w:rsidRPr="00EF6525" w:rsidTr="003C3961">
        <w:trPr>
          <w:trHeight w:val="98"/>
        </w:trPr>
        <w:tc>
          <w:tcPr>
            <w:tcW w:w="3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xml:space="preserve">     - </w:t>
            </w:r>
            <w:r w:rsidRPr="00EF6525">
              <w:rPr>
                <w:rFonts w:ascii="TH SarabunPSK" w:eastAsia="Times New Roman" w:hAnsi="TH SarabunPSK" w:cs="TH SarabunPSK"/>
                <w:sz w:val="20"/>
                <w:szCs w:val="20"/>
                <w:cs/>
              </w:rPr>
              <w:t>พัฒนาบุคลากรด้านโลจิสติกส์</w:t>
            </w:r>
            <w:r w:rsidRPr="00EF6525">
              <w:rPr>
                <w:rFonts w:ascii="TH SarabunPSK" w:eastAsia="Times New Roman" w:hAnsi="TH SarabunPSK" w:cs="TH SarabunPSK"/>
                <w:sz w:val="20"/>
                <w:szCs w:val="20"/>
              </w:rPr>
              <w:t xml:space="preserve">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180</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jc w:val="right"/>
              <w:rPr>
                <w:rFonts w:ascii="TH SarabunPSK" w:eastAsia="Times New Roman" w:hAnsi="TH SarabunPSK" w:cs="TH SarabunPSK"/>
                <w:sz w:val="20"/>
                <w:szCs w:val="20"/>
              </w:rPr>
            </w:pPr>
            <w:r w:rsidRPr="00EF6525">
              <w:rPr>
                <w:rFonts w:ascii="TH SarabunPSK" w:eastAsia="Times New Roman" w:hAnsi="TH SarabunPSK" w:cs="TH SarabunPSK"/>
                <w:sz w:val="20"/>
                <w:szCs w:val="20"/>
              </w:rPr>
              <w:t>180</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638"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4"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648"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r>
      <w:tr w:rsidR="00017426" w:rsidRPr="00EF6525" w:rsidTr="003C3961">
        <w:trPr>
          <w:trHeight w:val="569"/>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xml:space="preserve">6. </w:t>
            </w:r>
            <w:r w:rsidRPr="00EF6525">
              <w:rPr>
                <w:rFonts w:ascii="TH SarabunPSK" w:eastAsia="Times New Roman" w:hAnsi="TH SarabunPSK" w:cs="TH SarabunPSK"/>
                <w:b/>
                <w:bCs/>
                <w:sz w:val="20"/>
                <w:szCs w:val="20"/>
                <w:cs/>
              </w:rPr>
              <w:t>โครงการพัฒนาบุคลากรด้านโลจิสติกส์รองรับธุรกิจขนส่งและการค้าระหว่างประเทศ</w:t>
            </w: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sz w:val="20"/>
                <w:szCs w:val="20"/>
              </w:rPr>
              <w:t>(</w:t>
            </w:r>
            <w:r w:rsidRPr="00EF6525">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64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r>
      <w:tr w:rsidR="00017426" w:rsidRPr="00EF6525" w:rsidTr="003C3961">
        <w:trPr>
          <w:trHeight w:val="407"/>
        </w:trPr>
        <w:tc>
          <w:tcPr>
            <w:tcW w:w="3559" w:type="dxa"/>
            <w:tcBorders>
              <w:top w:val="nil"/>
              <w:left w:val="single" w:sz="4" w:space="0" w:color="auto"/>
              <w:bottom w:val="nil"/>
              <w:right w:val="nil"/>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u w:val="single"/>
                <w:cs/>
              </w:rPr>
              <w:t>แผนงานบูรณาการ</w:t>
            </w: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b/>
                <w:bCs/>
                <w:sz w:val="20"/>
                <w:szCs w:val="20"/>
                <w:cs/>
              </w:rPr>
              <w:t>พัฒนาผู้ประกอบการและวิสาหกิจขนาดกลางและขนาดย่อม</w:t>
            </w: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b/>
                <w:bCs/>
                <w:sz w:val="20"/>
                <w:szCs w:val="20"/>
                <w:cs/>
              </w:rPr>
              <w:t>สู่สากล</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4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r>
      <w:tr w:rsidR="00017426" w:rsidRPr="00EF6525" w:rsidTr="003C3961">
        <w:trPr>
          <w:trHeight w:val="300"/>
        </w:trPr>
        <w:tc>
          <w:tcPr>
            <w:tcW w:w="3559" w:type="dxa"/>
            <w:vMerge w:val="restart"/>
            <w:tcBorders>
              <w:top w:val="single" w:sz="4" w:space="0" w:color="auto"/>
              <w:left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cs/>
              </w:rPr>
            </w:pPr>
            <w:r w:rsidRPr="00EF6525">
              <w:rPr>
                <w:rFonts w:ascii="TH SarabunPSK" w:eastAsia="Times New Roman" w:hAnsi="TH SarabunPSK" w:cs="TH SarabunPSK"/>
                <w:b/>
                <w:bCs/>
                <w:sz w:val="20"/>
                <w:szCs w:val="20"/>
              </w:rPr>
              <w:t xml:space="preserve">7. </w:t>
            </w:r>
            <w:r w:rsidRPr="00EF6525">
              <w:rPr>
                <w:rFonts w:ascii="TH SarabunPSK" w:eastAsia="Times New Roman" w:hAnsi="TH SarabunPSK" w:cs="TH SarabunPSK"/>
                <w:b/>
                <w:bCs/>
                <w:sz w:val="20"/>
                <w:szCs w:val="20"/>
                <w:cs/>
              </w:rPr>
              <w:t>โครงการเพิ่มประสิทธิภาพ/ผลิตภาพ</w:t>
            </w: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sz w:val="20"/>
                <w:szCs w:val="20"/>
              </w:rPr>
              <w:t xml:space="preserve">135 </w:t>
            </w:r>
            <w:r>
              <w:rPr>
                <w:rFonts w:ascii="TH SarabunPSK" w:eastAsia="Times New Roman" w:hAnsi="TH SarabunPSK" w:cs="TH SarabunPSK"/>
                <w:sz w:val="20"/>
                <w:szCs w:val="20"/>
                <w:cs/>
              </w:rPr>
              <w:t xml:space="preserve">แห่ง) </w:t>
            </w:r>
          </w:p>
        </w:tc>
        <w:tc>
          <w:tcPr>
            <w:tcW w:w="567" w:type="dxa"/>
            <w:tcBorders>
              <w:top w:val="nil"/>
              <w:left w:val="nil"/>
              <w:bottom w:val="nil"/>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2E177D">
            <w:pPr>
              <w:spacing w:after="0" w:line="240" w:lineRule="auto"/>
              <w:jc w:val="right"/>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4</w:t>
            </w:r>
            <w:r w:rsidR="002E177D">
              <w:rPr>
                <w:rFonts w:ascii="TH SarabunPSK" w:eastAsia="Times New Roman" w:hAnsi="TH SarabunPSK" w:cs="TH SarabunPSK"/>
                <w:b/>
                <w:bCs/>
                <w:color w:val="000000"/>
                <w:sz w:val="20"/>
                <w:szCs w:val="20"/>
              </w:rPr>
              <w:t>10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F6525" w:rsidRDefault="002E177D"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150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2E177D">
            <w:pPr>
              <w:spacing w:after="0" w:line="240" w:lineRule="auto"/>
              <w:jc w:val="right"/>
              <w:rPr>
                <w:rFonts w:ascii="TH SarabunPSK" w:eastAsia="Times New Roman" w:hAnsi="TH SarabunPSK" w:cs="TH SarabunPSK"/>
                <w:sz w:val="20"/>
                <w:szCs w:val="20"/>
              </w:rPr>
            </w:pPr>
            <w:r w:rsidRPr="00EF6525">
              <w:rPr>
                <w:rFonts w:ascii="TH SarabunPSK" w:eastAsia="Times New Roman" w:hAnsi="TH SarabunPSK" w:cs="TH SarabunPSK"/>
                <w:sz w:val="20"/>
                <w:szCs w:val="20"/>
              </w:rPr>
              <w:t>13</w:t>
            </w:r>
            <w:r w:rsidR="002E177D">
              <w:rPr>
                <w:rFonts w:ascii="TH SarabunPSK" w:eastAsia="Times New Roman" w:hAnsi="TH SarabunPSK" w:cs="TH SarabunPSK"/>
                <w:sz w:val="20"/>
                <w:szCs w:val="20"/>
              </w:rPr>
              <w:t>0</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2E177D">
            <w:pPr>
              <w:spacing w:after="0" w:line="240" w:lineRule="auto"/>
              <w:jc w:val="right"/>
              <w:rPr>
                <w:rFonts w:ascii="TH SarabunPSK" w:eastAsia="Times New Roman" w:hAnsi="TH SarabunPSK" w:cs="TH SarabunPSK"/>
                <w:sz w:val="20"/>
                <w:szCs w:val="20"/>
              </w:rPr>
            </w:pPr>
            <w:r w:rsidRPr="00EF6525">
              <w:rPr>
                <w:rFonts w:ascii="TH SarabunPSK" w:eastAsia="Times New Roman" w:hAnsi="TH SarabunPSK" w:cs="TH SarabunPSK"/>
                <w:sz w:val="20"/>
                <w:szCs w:val="20"/>
              </w:rPr>
              <w:t>1</w:t>
            </w:r>
            <w:r w:rsidR="002E177D">
              <w:rPr>
                <w:rFonts w:ascii="TH SarabunPSK" w:eastAsia="Times New Roman" w:hAnsi="TH SarabunPSK" w:cs="TH SarabunPSK"/>
                <w:sz w:val="20"/>
                <w:szCs w:val="20"/>
              </w:rPr>
              <w:t>30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2E177D" w:rsidP="002E177D">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330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2E177D">
            <w:pPr>
              <w:spacing w:after="0" w:line="240" w:lineRule="auto"/>
              <w:jc w:val="right"/>
              <w:rPr>
                <w:rFonts w:ascii="TH SarabunPSK" w:eastAsia="Times New Roman" w:hAnsi="TH SarabunPSK" w:cs="TH SarabunPSK"/>
                <w:sz w:val="20"/>
                <w:szCs w:val="20"/>
              </w:rPr>
            </w:pPr>
            <w:r w:rsidRPr="00EF6525">
              <w:rPr>
                <w:rFonts w:ascii="TH SarabunPSK" w:eastAsia="Times New Roman" w:hAnsi="TH SarabunPSK" w:cs="TH SarabunPSK"/>
                <w:sz w:val="20"/>
                <w:szCs w:val="20"/>
              </w:rPr>
              <w:t>15</w:t>
            </w:r>
            <w:r w:rsidR="002E177D">
              <w:rPr>
                <w:rFonts w:ascii="TH SarabunPSK" w:eastAsia="Times New Roman" w:hAnsi="TH SarabunPSK" w:cs="TH SarabunPSK"/>
                <w:sz w:val="20"/>
                <w:szCs w:val="20"/>
              </w:rPr>
              <w:t>0</w:t>
            </w:r>
          </w:p>
        </w:tc>
        <w:tc>
          <w:tcPr>
            <w:tcW w:w="648" w:type="dxa"/>
            <w:tcBorders>
              <w:top w:val="nil"/>
              <w:left w:val="nil"/>
              <w:bottom w:val="single" w:sz="4" w:space="0" w:color="auto"/>
              <w:right w:val="single" w:sz="4" w:space="0" w:color="auto"/>
            </w:tcBorders>
            <w:shd w:val="clear" w:color="000000" w:fill="FFFFFF"/>
            <w:noWrap/>
            <w:vAlign w:val="center"/>
            <w:hideMark/>
          </w:tcPr>
          <w:p w:rsidR="00017426" w:rsidRPr="00EF6525" w:rsidRDefault="002E177D"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2E177D"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r>
      <w:tr w:rsidR="00017426" w:rsidRPr="00EF6525" w:rsidTr="003C3961">
        <w:trPr>
          <w:trHeight w:val="278"/>
        </w:trPr>
        <w:tc>
          <w:tcPr>
            <w:tcW w:w="3559" w:type="dxa"/>
            <w:vMerge/>
            <w:tcBorders>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cs/>
              </w:rPr>
              <w:t>แห่ง</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6</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F6525" w:rsidRDefault="002E177D"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jc w:val="right"/>
              <w:rPr>
                <w:rFonts w:ascii="TH SarabunPSK" w:eastAsia="Times New Roman" w:hAnsi="TH SarabunPSK" w:cs="TH SarabunPSK"/>
                <w:sz w:val="20"/>
                <w:szCs w:val="20"/>
              </w:rPr>
            </w:pPr>
            <w:r w:rsidRPr="00EF6525">
              <w:rPr>
                <w:rFonts w:ascii="TH SarabunPSK" w:eastAsia="Times New Roman" w:hAnsi="TH SarabunPSK" w:cs="TH SarabunPSK"/>
                <w:sz w:val="20"/>
                <w:szCs w:val="20"/>
              </w:rPr>
              <w:t>2</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F6525" w:rsidRDefault="002E177D"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2E177D"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4</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F6525" w:rsidRDefault="002E177D"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64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jc w:val="right"/>
              <w:rPr>
                <w:rFonts w:ascii="TH SarabunPSK" w:eastAsia="Times New Roman" w:hAnsi="TH SarabunPSK" w:cs="TH SarabunPSK"/>
                <w:sz w:val="20"/>
                <w:szCs w:val="20"/>
              </w:rPr>
            </w:pPr>
            <w:r w:rsidRPr="00EF6525">
              <w:rPr>
                <w:rFonts w:ascii="TH SarabunPSK" w:eastAsia="Times New Roman" w:hAnsi="TH SarabunPSK" w:cs="TH SarabunPSK"/>
                <w:sz w:val="20"/>
                <w:szCs w:val="20"/>
              </w:rPr>
              <w:t>1</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jc w:val="right"/>
              <w:rPr>
                <w:rFonts w:ascii="TH SarabunPSK" w:eastAsia="Times New Roman" w:hAnsi="TH SarabunPSK" w:cs="TH SarabunPSK"/>
                <w:sz w:val="20"/>
                <w:szCs w:val="20"/>
              </w:rPr>
            </w:pPr>
            <w:r w:rsidRPr="00EF6525">
              <w:rPr>
                <w:rFonts w:ascii="TH SarabunPSK" w:eastAsia="Times New Roman" w:hAnsi="TH SarabunPSK" w:cs="TH SarabunPSK"/>
                <w:sz w:val="20"/>
                <w:szCs w:val="20"/>
              </w:rPr>
              <w:t>1</w:t>
            </w:r>
          </w:p>
        </w:tc>
      </w:tr>
      <w:tr w:rsidR="00017426" w:rsidRPr="00EF6525" w:rsidTr="003C3961">
        <w:trPr>
          <w:trHeight w:val="267"/>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xml:space="preserve">8. </w:t>
            </w:r>
            <w:r w:rsidRPr="00EF6525">
              <w:rPr>
                <w:rFonts w:ascii="TH SarabunPSK" w:eastAsia="Times New Roman" w:hAnsi="TH SarabunPSK" w:cs="TH SarabunPSK"/>
                <w:b/>
                <w:bCs/>
                <w:sz w:val="20"/>
                <w:szCs w:val="20"/>
                <w:cs/>
              </w:rPr>
              <w:t>โครงการพัฒนาวิสาหกิจสู่ความเป็นมืออาชีพ</w:t>
            </w: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sz w:val="20"/>
                <w:szCs w:val="20"/>
              </w:rPr>
              <w:t>(</w:t>
            </w:r>
            <w:r w:rsidRPr="00EF6525">
              <w:rPr>
                <w:rFonts w:ascii="TH SarabunPSK" w:eastAsia="Times New Roman" w:hAnsi="TH SarabunPSK" w:cs="TH SarabunPSK"/>
                <w:sz w:val="20"/>
                <w:szCs w:val="20"/>
                <w:cs/>
              </w:rPr>
              <w:t>เจ้าภาพ</w:t>
            </w:r>
            <w:r w:rsidRPr="00EF6525">
              <w:rPr>
                <w:rFonts w:ascii="TH SarabunPSK" w:eastAsia="Times New Roman" w:hAnsi="TH SarabunPSK" w:cs="TH SarabunPSK"/>
                <w:sz w:val="20"/>
                <w:szCs w:val="20"/>
              </w:rPr>
              <w:t xml:space="preserve"> </w:t>
            </w:r>
            <w:r w:rsidRPr="00EF6525">
              <w:rPr>
                <w:rFonts w:ascii="TH SarabunPSK" w:eastAsia="Times New Roman" w:hAnsi="TH SarabunPSK" w:cs="TH SarabunPSK"/>
                <w:sz w:val="20"/>
                <w:szCs w:val="20"/>
                <w:cs/>
              </w:rPr>
              <w:t>ศป.)</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A07F9C"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2</w:t>
            </w:r>
            <w:r w:rsidR="00017426" w:rsidRPr="00EF6525">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F6525" w:rsidRDefault="00A07F9C"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w:t>
            </w:r>
            <w:r w:rsidR="00017426" w:rsidRPr="00EF6525">
              <w:rPr>
                <w:rFonts w:ascii="TH SarabunPSK" w:eastAsia="Times New Roman" w:hAnsi="TH SarabunPSK" w:cs="TH SarabunPSK"/>
                <w:b/>
                <w:bCs/>
                <w:sz w:val="20"/>
                <w:szCs w:val="20"/>
              </w:rPr>
              <w:t>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A07F9C"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2</w:t>
            </w:r>
            <w:r w:rsidR="00017426" w:rsidRPr="00EF6525">
              <w:rPr>
                <w:rFonts w:ascii="TH SarabunPSK" w:eastAsia="Times New Roman" w:hAnsi="TH SarabunPSK" w:cs="TH SarabunPSK"/>
                <w:b/>
                <w:bCs/>
                <w:color w:val="000000"/>
                <w:sz w:val="20"/>
                <w:szCs w:val="20"/>
              </w:rPr>
              <w:t>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F6525" w:rsidRDefault="00A07F9C"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w:t>
            </w:r>
            <w:r w:rsidR="00017426" w:rsidRPr="00EF6525">
              <w:rPr>
                <w:rFonts w:ascii="TH SarabunPSK" w:eastAsia="Times New Roman" w:hAnsi="TH SarabunPSK" w:cs="TH SarabunPSK"/>
                <w:b/>
                <w:bCs/>
                <w:sz w:val="20"/>
                <w:szCs w:val="20"/>
              </w:rPr>
              <w:t>0</w:t>
            </w:r>
          </w:p>
        </w:tc>
        <w:tc>
          <w:tcPr>
            <w:tcW w:w="64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r>
      <w:tr w:rsidR="00017426" w:rsidRPr="00EF6525" w:rsidTr="003C3961">
        <w:trPr>
          <w:trHeight w:val="300"/>
        </w:trPr>
        <w:tc>
          <w:tcPr>
            <w:tcW w:w="3559" w:type="dxa"/>
            <w:tcBorders>
              <w:top w:val="nil"/>
              <w:left w:val="single" w:sz="4" w:space="0" w:color="auto"/>
              <w:bottom w:val="single" w:sz="4" w:space="0" w:color="auto"/>
              <w:right w:val="nil"/>
            </w:tcBorders>
            <w:shd w:val="clear" w:color="000000" w:fill="FFFFFF"/>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u w:val="single"/>
                <w:cs/>
              </w:rPr>
              <w:t>แผนงานบูรณาการ</w:t>
            </w: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b/>
                <w:bCs/>
                <w:sz w:val="20"/>
                <w:szCs w:val="20"/>
                <w:cs/>
              </w:rPr>
              <w:t>พัฒนาเขตพัฒนาพิเศษภาคตะวันออก</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4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r>
      <w:tr w:rsidR="00017426" w:rsidRPr="00EF6525" w:rsidTr="003C3961">
        <w:trPr>
          <w:trHeight w:val="389"/>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xml:space="preserve">9. </w:t>
            </w:r>
            <w:r w:rsidRPr="00EF6525">
              <w:rPr>
                <w:rFonts w:ascii="TH SarabunPSK" w:eastAsia="Times New Roman" w:hAnsi="TH SarabunPSK" w:cs="TH SarabunPSK"/>
                <w:b/>
                <w:bCs/>
                <w:sz w:val="20"/>
                <w:szCs w:val="20"/>
                <w:cs/>
              </w:rPr>
              <w:t>โครงการพัฒนาทักษะแรงงานเขตพัฒนาพิเศษภาคตะวันออก</w:t>
            </w: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sz w:val="20"/>
                <w:szCs w:val="20"/>
              </w:rPr>
              <w:t>(</w:t>
            </w:r>
            <w:r w:rsidRPr="00EF6525">
              <w:rPr>
                <w:rFonts w:ascii="TH SarabunPSK" w:eastAsia="Times New Roman" w:hAnsi="TH SarabunPSK" w:cs="TH SarabunPSK"/>
                <w:sz w:val="20"/>
                <w:szCs w:val="20"/>
                <w:cs/>
              </w:rPr>
              <w:t>เจ้าภาพ</w:t>
            </w:r>
            <w:r w:rsidRPr="00EF6525">
              <w:rPr>
                <w:rFonts w:ascii="TH SarabunPSK" w:eastAsia="Times New Roman" w:hAnsi="TH SarabunPSK" w:cs="TH SarabunPSK"/>
                <w:sz w:val="20"/>
                <w:szCs w:val="20"/>
              </w:rPr>
              <w:t xml:space="preserve"> </w:t>
            </w:r>
            <w:r w:rsidRPr="00EF6525">
              <w:rPr>
                <w:rFonts w:ascii="TH SarabunPSK" w:eastAsia="Times New Roman" w:hAnsi="TH SarabunPSK" w:cs="TH SarabunPSK"/>
                <w:sz w:val="20"/>
                <w:szCs w:val="20"/>
                <w:cs/>
              </w:rPr>
              <w:t>สพท.)</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1,400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1,400</w:t>
            </w:r>
          </w:p>
        </w:tc>
        <w:tc>
          <w:tcPr>
            <w:tcW w:w="64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r>
      <w:tr w:rsidR="00017426" w:rsidRPr="00EF6525" w:rsidTr="003C3961">
        <w:trPr>
          <w:trHeight w:val="141"/>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xml:space="preserve">   - </w:t>
            </w:r>
            <w:r w:rsidRPr="00EF6525">
              <w:rPr>
                <w:rFonts w:ascii="TH SarabunPSK" w:eastAsia="Times New Roman" w:hAnsi="TH SarabunPSK" w:cs="TH SarabunPSK"/>
                <w:sz w:val="20"/>
                <w:szCs w:val="20"/>
                <w:cs/>
              </w:rPr>
              <w:t>ยกระดับฝีมือแรงงาน</w:t>
            </w:r>
            <w:r w:rsidRPr="00EF6525">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1,200</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jc w:val="right"/>
              <w:rPr>
                <w:rFonts w:ascii="TH SarabunPSK" w:eastAsia="Times New Roman" w:hAnsi="TH SarabunPSK" w:cs="TH SarabunPSK"/>
                <w:sz w:val="20"/>
                <w:szCs w:val="20"/>
              </w:rPr>
            </w:pPr>
            <w:r w:rsidRPr="00EF6525">
              <w:rPr>
                <w:rFonts w:ascii="TH SarabunPSK" w:eastAsia="Times New Roman" w:hAnsi="TH SarabunPSK" w:cs="TH SarabunPSK"/>
                <w:sz w:val="20"/>
                <w:szCs w:val="20"/>
              </w:rPr>
              <w:t>1,200</w:t>
            </w:r>
          </w:p>
        </w:tc>
        <w:tc>
          <w:tcPr>
            <w:tcW w:w="64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r>
      <w:tr w:rsidR="00017426" w:rsidRPr="00EF6525" w:rsidTr="003C3961">
        <w:trPr>
          <w:trHeight w:val="187"/>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xml:space="preserve">   - </w:t>
            </w:r>
            <w:r w:rsidRPr="00EF6525">
              <w:rPr>
                <w:rFonts w:ascii="TH SarabunPSK" w:eastAsia="Times New Roman" w:hAnsi="TH SarabunPSK" w:cs="TH SarabunPSK"/>
                <w:sz w:val="20"/>
                <w:szCs w:val="20"/>
                <w:cs/>
              </w:rPr>
              <w:t>พัฒนาวิทยากรต้นแบบ</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FF0000"/>
                <w:sz w:val="20"/>
                <w:szCs w:val="20"/>
              </w:rPr>
            </w:pPr>
            <w:r w:rsidRPr="00EF6525">
              <w:rPr>
                <w:rFonts w:ascii="TH SarabunPSK" w:eastAsia="Times New Roman" w:hAnsi="TH SarabunPSK" w:cs="TH SarabunPSK"/>
                <w:color w:val="FF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FF0000"/>
                <w:sz w:val="20"/>
                <w:szCs w:val="20"/>
              </w:rPr>
            </w:pPr>
            <w:r w:rsidRPr="00EF6525">
              <w:rPr>
                <w:rFonts w:ascii="TH SarabunPSK" w:eastAsia="Times New Roman" w:hAnsi="TH SarabunPSK" w:cs="TH SarabunPSK"/>
                <w:color w:val="FF0000"/>
                <w:sz w:val="20"/>
                <w:szCs w:val="20"/>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FF0000"/>
                <w:sz w:val="20"/>
                <w:szCs w:val="20"/>
              </w:rPr>
            </w:pPr>
            <w:r w:rsidRPr="00EF6525">
              <w:rPr>
                <w:rFonts w:ascii="TH SarabunPSK" w:eastAsia="Times New Roman" w:hAnsi="TH SarabunPSK" w:cs="TH SarabunPSK"/>
                <w:color w:val="FF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FF0000"/>
                <w:sz w:val="20"/>
                <w:szCs w:val="20"/>
              </w:rPr>
            </w:pPr>
            <w:r w:rsidRPr="00EF6525">
              <w:rPr>
                <w:rFonts w:ascii="TH SarabunPSK" w:eastAsia="Times New Roman" w:hAnsi="TH SarabunPSK" w:cs="TH SarabunPSK"/>
                <w:color w:val="FF0000"/>
                <w:sz w:val="20"/>
                <w:szCs w:val="20"/>
              </w:rPr>
              <w:t> </w:t>
            </w:r>
          </w:p>
        </w:tc>
        <w:tc>
          <w:tcPr>
            <w:tcW w:w="64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FF0000"/>
                <w:sz w:val="20"/>
                <w:szCs w:val="20"/>
              </w:rPr>
            </w:pPr>
            <w:r w:rsidRPr="00EF6525">
              <w:rPr>
                <w:rFonts w:ascii="TH SarabunPSK" w:eastAsia="Times New Roman" w:hAnsi="TH SarabunPSK" w:cs="TH SarabunPSK"/>
                <w:color w:val="FF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FF0000"/>
                <w:sz w:val="20"/>
                <w:szCs w:val="20"/>
              </w:rPr>
            </w:pPr>
            <w:r w:rsidRPr="00EF6525">
              <w:rPr>
                <w:rFonts w:ascii="TH SarabunPSK" w:eastAsia="Times New Roman" w:hAnsi="TH SarabunPSK" w:cs="TH SarabunPSK"/>
                <w:color w:val="FF0000"/>
                <w:sz w:val="20"/>
                <w:szCs w:val="20"/>
              </w:rPr>
              <w:t> </w:t>
            </w:r>
          </w:p>
        </w:tc>
      </w:tr>
      <w:tr w:rsidR="00017426" w:rsidRPr="00EF6525" w:rsidTr="003C3961">
        <w:trPr>
          <w:trHeight w:val="78"/>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xml:space="preserve">   - </w:t>
            </w:r>
            <w:r w:rsidRPr="00EF6525">
              <w:rPr>
                <w:rFonts w:ascii="TH SarabunPSK" w:eastAsia="Times New Roman" w:hAnsi="TH SarabunPSK" w:cs="TH SarabunPSK"/>
                <w:sz w:val="20"/>
                <w:szCs w:val="20"/>
                <w:cs/>
              </w:rPr>
              <w:t>ทดสอบมาตรฐานฝีมือแรงงาน</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คน</w:t>
            </w:r>
          </w:p>
        </w:tc>
        <w:tc>
          <w:tcPr>
            <w:tcW w:w="709" w:type="dxa"/>
            <w:tcBorders>
              <w:top w:val="nil"/>
              <w:left w:val="single" w:sz="4" w:space="0" w:color="auto"/>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FF0000"/>
                <w:sz w:val="20"/>
                <w:szCs w:val="20"/>
              </w:rPr>
            </w:pPr>
            <w:r w:rsidRPr="00EF6525">
              <w:rPr>
                <w:rFonts w:ascii="TH SarabunPSK" w:eastAsia="Times New Roman" w:hAnsi="TH SarabunPSK" w:cs="TH SarabunPSK"/>
                <w:color w:val="FF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FF0000"/>
                <w:sz w:val="20"/>
                <w:szCs w:val="20"/>
              </w:rPr>
            </w:pPr>
            <w:r w:rsidRPr="00EF6525">
              <w:rPr>
                <w:rFonts w:ascii="TH SarabunPSK" w:eastAsia="Times New Roman" w:hAnsi="TH SarabunPSK" w:cs="TH SarabunPSK"/>
                <w:color w:val="FF0000"/>
                <w:sz w:val="20"/>
                <w:szCs w:val="20"/>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FF0000"/>
                <w:sz w:val="20"/>
                <w:szCs w:val="20"/>
              </w:rPr>
            </w:pPr>
            <w:r w:rsidRPr="00EF6525">
              <w:rPr>
                <w:rFonts w:ascii="TH SarabunPSK" w:eastAsia="Times New Roman" w:hAnsi="TH SarabunPSK" w:cs="TH SarabunPSK"/>
                <w:color w:val="FF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100</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jc w:val="right"/>
              <w:rPr>
                <w:rFonts w:ascii="TH SarabunPSK" w:eastAsia="Times New Roman" w:hAnsi="TH SarabunPSK" w:cs="TH SarabunPSK"/>
                <w:sz w:val="20"/>
                <w:szCs w:val="20"/>
              </w:rPr>
            </w:pPr>
            <w:r w:rsidRPr="00EF6525">
              <w:rPr>
                <w:rFonts w:ascii="TH SarabunPSK" w:eastAsia="Times New Roman" w:hAnsi="TH SarabunPSK" w:cs="TH SarabunPSK"/>
                <w:sz w:val="20"/>
                <w:szCs w:val="20"/>
              </w:rPr>
              <w:t>100</w:t>
            </w:r>
          </w:p>
        </w:tc>
        <w:tc>
          <w:tcPr>
            <w:tcW w:w="64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FF0000"/>
                <w:sz w:val="20"/>
                <w:szCs w:val="20"/>
              </w:rPr>
            </w:pPr>
            <w:r w:rsidRPr="00EF6525">
              <w:rPr>
                <w:rFonts w:ascii="TH SarabunPSK" w:eastAsia="Times New Roman" w:hAnsi="TH SarabunPSK" w:cs="TH SarabunPSK"/>
                <w:color w:val="FF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color w:val="FF0000"/>
                <w:sz w:val="20"/>
                <w:szCs w:val="20"/>
              </w:rPr>
            </w:pPr>
            <w:r w:rsidRPr="00EF6525">
              <w:rPr>
                <w:rFonts w:ascii="TH SarabunPSK" w:eastAsia="Times New Roman" w:hAnsi="TH SarabunPSK" w:cs="TH SarabunPSK"/>
                <w:color w:val="FF0000"/>
                <w:sz w:val="20"/>
                <w:szCs w:val="20"/>
              </w:rPr>
              <w:t> </w:t>
            </w:r>
          </w:p>
        </w:tc>
      </w:tr>
      <w:tr w:rsidR="00017426" w:rsidRPr="00EF6525" w:rsidTr="003C3961">
        <w:trPr>
          <w:trHeight w:val="123"/>
        </w:trPr>
        <w:tc>
          <w:tcPr>
            <w:tcW w:w="3559" w:type="dxa"/>
            <w:tcBorders>
              <w:top w:val="nil"/>
              <w:left w:val="single" w:sz="4" w:space="0" w:color="auto"/>
              <w:bottom w:val="single" w:sz="4" w:space="0" w:color="auto"/>
              <w:right w:val="single" w:sz="4" w:space="0" w:color="auto"/>
            </w:tcBorders>
            <w:shd w:val="clear" w:color="000000" w:fill="FFFFFF"/>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xml:space="preserve">   - </w:t>
            </w:r>
            <w:r w:rsidRPr="00EF6525">
              <w:rPr>
                <w:rFonts w:ascii="TH SarabunPSK" w:eastAsia="Times New Roman" w:hAnsi="TH SarabunPSK" w:cs="TH SarabunPSK"/>
                <w:sz w:val="20"/>
                <w:szCs w:val="20"/>
                <w:cs/>
              </w:rPr>
              <w:t xml:space="preserve">ฝึกอบรมตาม </w:t>
            </w:r>
            <w:r w:rsidRPr="00EF6525">
              <w:rPr>
                <w:rFonts w:ascii="TH SarabunPSK" w:eastAsia="Times New Roman" w:hAnsi="TH SarabunPSK" w:cs="TH SarabunPSK"/>
                <w:sz w:val="20"/>
                <w:szCs w:val="20"/>
              </w:rPr>
              <w:t>EEC Model short course (type B)</w:t>
            </w:r>
          </w:p>
        </w:tc>
        <w:tc>
          <w:tcPr>
            <w:tcW w:w="567" w:type="dxa"/>
            <w:tcBorders>
              <w:top w:val="nil"/>
              <w:left w:val="nil"/>
              <w:bottom w:val="single" w:sz="4" w:space="0" w:color="auto"/>
              <w:right w:val="single" w:sz="4" w:space="0" w:color="auto"/>
            </w:tcBorders>
            <w:shd w:val="clear" w:color="000000" w:fill="FFFFFF"/>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100</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jc w:val="right"/>
              <w:rPr>
                <w:rFonts w:ascii="TH SarabunPSK" w:eastAsia="Times New Roman" w:hAnsi="TH SarabunPSK" w:cs="TH SarabunPSK"/>
                <w:sz w:val="20"/>
                <w:szCs w:val="20"/>
              </w:rPr>
            </w:pPr>
            <w:r w:rsidRPr="00EF6525">
              <w:rPr>
                <w:rFonts w:ascii="TH SarabunPSK" w:eastAsia="Times New Roman" w:hAnsi="TH SarabunPSK" w:cs="TH SarabunPSK"/>
                <w:sz w:val="20"/>
                <w:szCs w:val="20"/>
              </w:rPr>
              <w:t>100</w:t>
            </w:r>
          </w:p>
        </w:tc>
        <w:tc>
          <w:tcPr>
            <w:tcW w:w="64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r>
      <w:tr w:rsidR="00017426" w:rsidRPr="00EF6525" w:rsidTr="003C3961">
        <w:trPr>
          <w:trHeight w:val="184"/>
        </w:trPr>
        <w:tc>
          <w:tcPr>
            <w:tcW w:w="3559" w:type="dxa"/>
            <w:tcBorders>
              <w:top w:val="nil"/>
              <w:left w:val="single" w:sz="4" w:space="0" w:color="auto"/>
              <w:bottom w:val="single" w:sz="4" w:space="0" w:color="auto"/>
              <w:right w:val="nil"/>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u w:val="single"/>
                <w:cs/>
              </w:rPr>
              <w:t>แผนงานบูรณาการ</w:t>
            </w: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b/>
                <w:bCs/>
                <w:sz w:val="20"/>
                <w:szCs w:val="20"/>
                <w:cs/>
              </w:rPr>
              <w:t>พัฒนาพื้นที่เขตเศรษฐกิจพิเศษ</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4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r>
      <w:tr w:rsidR="00017426" w:rsidRPr="00EF6525" w:rsidTr="003C3961">
        <w:trPr>
          <w:trHeight w:val="471"/>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xml:space="preserve">10. </w:t>
            </w:r>
            <w:r w:rsidRPr="00EF6525">
              <w:rPr>
                <w:rFonts w:ascii="TH SarabunPSK" w:eastAsia="Times New Roman" w:hAnsi="TH SarabunPSK" w:cs="TH SarabunPSK"/>
                <w:b/>
                <w:bCs/>
                <w:sz w:val="20"/>
                <w:szCs w:val="20"/>
                <w:cs/>
              </w:rPr>
              <w:t>โครงการเพิ่มทักษะกำลังแรงงานในพื้นที่เขตพัฒนาเศรษฐกิจพิเศษ</w:t>
            </w:r>
            <w:r w:rsidRPr="00EF6525">
              <w:rPr>
                <w:rFonts w:ascii="TH SarabunPSK" w:eastAsia="Times New Roman" w:hAnsi="TH SarabunPSK" w:cs="TH SarabunPSK"/>
                <w:b/>
                <w:bCs/>
                <w:sz w:val="20"/>
                <w:szCs w:val="20"/>
              </w:rPr>
              <w:t xml:space="preserve"> </w:t>
            </w:r>
            <w:r w:rsidRPr="00EF6525">
              <w:rPr>
                <w:rFonts w:ascii="TH SarabunPSK" w:eastAsia="Times New Roman" w:hAnsi="TH SarabunPSK" w:cs="TH SarabunPSK"/>
                <w:sz w:val="20"/>
                <w:szCs w:val="20"/>
              </w:rPr>
              <w:t>(</w:t>
            </w:r>
            <w:r w:rsidRPr="00EF6525">
              <w:rPr>
                <w:rFonts w:ascii="TH SarabunPSK" w:eastAsia="Times New Roman" w:hAnsi="TH SarabunPSK" w:cs="TH SarabunPSK"/>
                <w:sz w:val="20"/>
                <w:szCs w:val="20"/>
                <w:cs/>
              </w:rPr>
              <w:t>เจ้าภาพ สพท.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b/>
                <w:bCs/>
                <w:color w:val="000000"/>
                <w:sz w:val="20"/>
                <w:szCs w:val="20"/>
              </w:rPr>
            </w:pPr>
            <w:r w:rsidRPr="00EF6525">
              <w:rPr>
                <w:rFonts w:ascii="TH SarabunPSK" w:eastAsia="Times New Roman" w:hAnsi="TH SarabunPSK" w:cs="TH SarabunPSK"/>
                <w:b/>
                <w:bCs/>
                <w:color w:val="000000"/>
                <w:sz w:val="20"/>
                <w:szCs w:val="20"/>
              </w:rPr>
              <w:t>1,300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64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right"/>
              <w:rPr>
                <w:rFonts w:ascii="TH SarabunPSK" w:eastAsia="Times New Roman" w:hAnsi="TH SarabunPSK" w:cs="TH SarabunPSK"/>
                <w:b/>
                <w:bCs/>
                <w:sz w:val="20"/>
                <w:szCs w:val="20"/>
              </w:rPr>
            </w:pPr>
            <w:r w:rsidRPr="00EF6525">
              <w:rPr>
                <w:rFonts w:ascii="TH SarabunPSK" w:eastAsia="Times New Roman" w:hAnsi="TH SarabunPSK" w:cs="TH SarabunPSK"/>
                <w:b/>
                <w:bCs/>
                <w:sz w:val="20"/>
                <w:szCs w:val="20"/>
              </w:rPr>
              <w:t>1,300</w:t>
            </w:r>
          </w:p>
        </w:tc>
      </w:tr>
      <w:tr w:rsidR="00017426" w:rsidRPr="00EF6525" w:rsidTr="003C3961">
        <w:trPr>
          <w:trHeight w:val="270"/>
        </w:trPr>
        <w:tc>
          <w:tcPr>
            <w:tcW w:w="3559" w:type="dxa"/>
            <w:tcBorders>
              <w:top w:val="nil"/>
              <w:left w:val="single" w:sz="4" w:space="0" w:color="auto"/>
              <w:bottom w:val="single" w:sz="4" w:space="0" w:color="auto"/>
              <w:right w:val="single" w:sz="4" w:space="0" w:color="auto"/>
            </w:tcBorders>
            <w:shd w:val="clear" w:color="000000" w:fill="FFFFFF"/>
            <w:vAlign w:val="center"/>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xml:space="preserve">    - </w:t>
            </w:r>
            <w:r w:rsidRPr="00EF6525">
              <w:rPr>
                <w:rFonts w:ascii="TH SarabunPSK" w:eastAsia="Times New Roman" w:hAnsi="TH SarabunPSK" w:cs="TH SarabunPSK"/>
                <w:sz w:val="20"/>
                <w:szCs w:val="20"/>
                <w:cs/>
              </w:rPr>
              <w:t>ฝึกยกระดับฝีมือแรงงาน</w:t>
            </w:r>
            <w:r w:rsidRPr="00EF6525">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EF6525" w:rsidRDefault="00017426" w:rsidP="003C3961">
            <w:pPr>
              <w:spacing w:after="0" w:line="240" w:lineRule="auto"/>
              <w:jc w:val="center"/>
              <w:rPr>
                <w:rFonts w:ascii="TH SarabunPSK" w:eastAsia="Times New Roman" w:hAnsi="TH SarabunPSK" w:cs="TH SarabunPSK"/>
                <w:sz w:val="20"/>
                <w:szCs w:val="20"/>
              </w:rPr>
            </w:pPr>
            <w:r w:rsidRPr="00EF6525">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F6525" w:rsidRDefault="00017426" w:rsidP="003C3961">
            <w:pPr>
              <w:spacing w:after="0" w:line="240" w:lineRule="auto"/>
              <w:jc w:val="right"/>
              <w:rPr>
                <w:rFonts w:ascii="TH SarabunPSK" w:eastAsia="Times New Roman" w:hAnsi="TH SarabunPSK" w:cs="TH SarabunPSK"/>
                <w:color w:val="000000"/>
                <w:sz w:val="20"/>
                <w:szCs w:val="20"/>
              </w:rPr>
            </w:pPr>
            <w:r w:rsidRPr="00EF6525">
              <w:rPr>
                <w:rFonts w:ascii="TH SarabunPSK" w:eastAsia="Times New Roman" w:hAnsi="TH SarabunPSK" w:cs="TH SarabunPSK"/>
                <w:color w:val="000000"/>
                <w:sz w:val="20"/>
                <w:szCs w:val="20"/>
              </w:rPr>
              <w:t>1,300</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64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rPr>
                <w:rFonts w:ascii="TH SarabunPSK" w:eastAsia="Times New Roman" w:hAnsi="TH SarabunPSK" w:cs="TH SarabunPSK"/>
                <w:sz w:val="20"/>
                <w:szCs w:val="20"/>
              </w:rPr>
            </w:pPr>
            <w:r w:rsidRPr="00EF6525">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EF6525" w:rsidRDefault="00017426" w:rsidP="003C3961">
            <w:pPr>
              <w:spacing w:after="0" w:line="240" w:lineRule="auto"/>
              <w:jc w:val="right"/>
              <w:rPr>
                <w:rFonts w:ascii="TH SarabunPSK" w:eastAsia="Times New Roman" w:hAnsi="TH SarabunPSK" w:cs="TH SarabunPSK"/>
                <w:sz w:val="20"/>
                <w:szCs w:val="20"/>
              </w:rPr>
            </w:pPr>
            <w:r w:rsidRPr="00EF6525">
              <w:rPr>
                <w:rFonts w:ascii="TH SarabunPSK" w:eastAsia="Times New Roman" w:hAnsi="TH SarabunPSK" w:cs="TH SarabunPSK"/>
                <w:sz w:val="20"/>
                <w:szCs w:val="20"/>
              </w:rPr>
              <w:t>1,300</w:t>
            </w:r>
          </w:p>
        </w:tc>
      </w:tr>
    </w:tbl>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tbl>
      <w:tblPr>
        <w:tblW w:w="9654" w:type="dxa"/>
        <w:tblInd w:w="93" w:type="dxa"/>
        <w:tblLook w:val="04A0" w:firstRow="1" w:lastRow="0" w:firstColumn="1" w:lastColumn="0" w:noHBand="0" w:noVBand="1"/>
      </w:tblPr>
      <w:tblGrid>
        <w:gridCol w:w="3417"/>
        <w:gridCol w:w="728"/>
        <w:gridCol w:w="704"/>
        <w:gridCol w:w="694"/>
        <w:gridCol w:w="704"/>
        <w:gridCol w:w="638"/>
        <w:gridCol w:w="704"/>
        <w:gridCol w:w="704"/>
        <w:gridCol w:w="652"/>
        <w:gridCol w:w="709"/>
      </w:tblGrid>
      <w:tr w:rsidR="00017426" w:rsidRPr="00EE2291" w:rsidTr="003C3961">
        <w:trPr>
          <w:trHeight w:val="810"/>
        </w:trPr>
        <w:tc>
          <w:tcPr>
            <w:tcW w:w="3417"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center"/>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cs/>
              </w:rPr>
              <w:t>ยุทธศาสตร์ชาติ</w:t>
            </w:r>
            <w:r w:rsidRPr="00EE2291">
              <w:rPr>
                <w:rFonts w:ascii="TH SarabunPSK" w:eastAsia="Times New Roman" w:hAnsi="TH SarabunPSK" w:cs="TH SarabunPSK"/>
                <w:b/>
                <w:bCs/>
                <w:sz w:val="20"/>
                <w:szCs w:val="20"/>
              </w:rPr>
              <w:t xml:space="preserve"> </w:t>
            </w:r>
            <w:r w:rsidRPr="00EE2291">
              <w:rPr>
                <w:rFonts w:ascii="TH SarabunPSK" w:eastAsia="Times New Roman" w:hAnsi="TH SarabunPSK" w:cs="TH SarabunPSK"/>
                <w:b/>
                <w:bCs/>
                <w:sz w:val="20"/>
                <w:szCs w:val="20"/>
                <w:cs/>
              </w:rPr>
              <w:t>แผนแม่บท ยุทธศาสตร์จัดสรรงบประมาณ</w:t>
            </w:r>
          </w:p>
        </w:tc>
        <w:tc>
          <w:tcPr>
            <w:tcW w:w="728" w:type="dxa"/>
            <w:tcBorders>
              <w:top w:val="single" w:sz="4" w:space="0" w:color="auto"/>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center"/>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cs/>
              </w:rPr>
              <w:t>หน่วย</w:t>
            </w:r>
          </w:p>
        </w:tc>
        <w:tc>
          <w:tcPr>
            <w:tcW w:w="704" w:type="dxa"/>
            <w:tcBorders>
              <w:top w:val="single" w:sz="4" w:space="0" w:color="auto"/>
              <w:left w:val="nil"/>
              <w:bottom w:val="single" w:sz="4" w:space="0" w:color="auto"/>
              <w:right w:val="single" w:sz="4" w:space="0" w:color="auto"/>
            </w:tcBorders>
            <w:shd w:val="clear" w:color="000000" w:fill="F2F2F2"/>
            <w:hideMark/>
          </w:tcPr>
          <w:p w:rsidR="00017426" w:rsidRPr="00EE2291" w:rsidRDefault="00017426" w:rsidP="003C3961">
            <w:pPr>
              <w:spacing w:after="0" w:line="240" w:lineRule="auto"/>
              <w:jc w:val="center"/>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cs/>
              </w:rPr>
              <w:t xml:space="preserve">รวม </w:t>
            </w:r>
            <w:r w:rsidRPr="00EE2291">
              <w:rPr>
                <w:rFonts w:ascii="TH SarabunPSK" w:eastAsia="Times New Roman" w:hAnsi="TH SarabunPSK" w:cs="TH SarabunPSK"/>
                <w:b/>
                <w:bCs/>
                <w:sz w:val="20"/>
                <w:szCs w:val="20"/>
              </w:rPr>
              <w:t>16</w:t>
            </w:r>
          </w:p>
        </w:tc>
        <w:tc>
          <w:tcPr>
            <w:tcW w:w="694" w:type="dxa"/>
            <w:tcBorders>
              <w:top w:val="single" w:sz="4" w:space="0" w:color="auto"/>
              <w:left w:val="nil"/>
              <w:bottom w:val="single" w:sz="4" w:space="0" w:color="auto"/>
              <w:right w:val="single" w:sz="4" w:space="0" w:color="auto"/>
            </w:tcBorders>
            <w:shd w:val="clear" w:color="000000" w:fill="FFFFFF"/>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สพร.</w:t>
            </w:r>
            <w:r w:rsidRPr="00EE2291">
              <w:rPr>
                <w:rFonts w:ascii="TH SarabunPSK" w:eastAsia="Times New Roman" w:hAnsi="TH SarabunPSK" w:cs="TH SarabunPSK"/>
                <w:sz w:val="20"/>
                <w:szCs w:val="20"/>
              </w:rPr>
              <w:t xml:space="preserve">16 </w:t>
            </w:r>
            <w:r w:rsidRPr="00EE2291">
              <w:rPr>
                <w:rFonts w:ascii="TH SarabunPSK" w:eastAsia="Times New Roman" w:hAnsi="TH SarabunPSK" w:cs="TH SarabunPSK"/>
                <w:sz w:val="20"/>
                <w:szCs w:val="20"/>
                <w:cs/>
              </w:rPr>
              <w:t>นครปฐม</w:t>
            </w:r>
          </w:p>
        </w:tc>
        <w:tc>
          <w:tcPr>
            <w:tcW w:w="704" w:type="dxa"/>
            <w:tcBorders>
              <w:top w:val="single" w:sz="4" w:space="0" w:color="auto"/>
              <w:left w:val="nil"/>
              <w:bottom w:val="single" w:sz="4" w:space="0" w:color="auto"/>
              <w:right w:val="single" w:sz="4" w:space="0" w:color="auto"/>
            </w:tcBorders>
            <w:shd w:val="clear" w:color="000000" w:fill="FFFFFF"/>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rPr>
              <w:t xml:space="preserve"> </w:t>
            </w:r>
            <w:r w:rsidRPr="00EE2291">
              <w:rPr>
                <w:rFonts w:ascii="TH SarabunPSK" w:eastAsia="Times New Roman" w:hAnsi="TH SarabunPSK" w:cs="TH SarabunPSK"/>
                <w:sz w:val="20"/>
                <w:szCs w:val="20"/>
                <w:cs/>
              </w:rPr>
              <w:t>สนพ. สมุทร สาคร</w:t>
            </w:r>
          </w:p>
        </w:tc>
        <w:tc>
          <w:tcPr>
            <w:tcW w:w="638" w:type="dxa"/>
            <w:tcBorders>
              <w:top w:val="single" w:sz="4" w:space="0" w:color="auto"/>
              <w:left w:val="nil"/>
              <w:bottom w:val="single" w:sz="4" w:space="0" w:color="auto"/>
              <w:right w:val="single" w:sz="4" w:space="0" w:color="auto"/>
            </w:tcBorders>
            <w:shd w:val="clear" w:color="000000" w:fill="FFFFFF"/>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สนพ.สมุทร สงคราม</w:t>
            </w:r>
          </w:p>
        </w:tc>
        <w:tc>
          <w:tcPr>
            <w:tcW w:w="704" w:type="dxa"/>
            <w:tcBorders>
              <w:top w:val="single" w:sz="4" w:space="0" w:color="auto"/>
              <w:left w:val="nil"/>
              <w:bottom w:val="single" w:sz="4" w:space="0" w:color="auto"/>
              <w:right w:val="single" w:sz="4" w:space="0" w:color="auto"/>
            </w:tcBorders>
            <w:shd w:val="clear" w:color="000000" w:fill="F2F2F2"/>
            <w:hideMark/>
          </w:tcPr>
          <w:p w:rsidR="00017426" w:rsidRPr="00EE2291" w:rsidRDefault="00017426" w:rsidP="003C3961">
            <w:pPr>
              <w:spacing w:after="0" w:line="240" w:lineRule="auto"/>
              <w:jc w:val="center"/>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cs/>
              </w:rPr>
              <w:t xml:space="preserve">รวม </w:t>
            </w:r>
            <w:r w:rsidRPr="00EE2291">
              <w:rPr>
                <w:rFonts w:ascii="TH SarabunPSK" w:eastAsia="Times New Roman" w:hAnsi="TH SarabunPSK" w:cs="TH SarabunPSK"/>
                <w:b/>
                <w:bCs/>
                <w:sz w:val="20"/>
                <w:szCs w:val="20"/>
              </w:rPr>
              <w:t>17</w:t>
            </w:r>
          </w:p>
        </w:tc>
        <w:tc>
          <w:tcPr>
            <w:tcW w:w="704" w:type="dxa"/>
            <w:tcBorders>
              <w:top w:val="single" w:sz="4" w:space="0" w:color="auto"/>
              <w:left w:val="nil"/>
              <w:bottom w:val="single" w:sz="4" w:space="0" w:color="auto"/>
              <w:right w:val="single" w:sz="4" w:space="0" w:color="auto"/>
            </w:tcBorders>
            <w:shd w:val="clear" w:color="000000" w:fill="FFFFFF"/>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 xml:space="preserve">สพร. </w:t>
            </w:r>
            <w:r w:rsidRPr="00EE2291">
              <w:rPr>
                <w:rFonts w:ascii="TH SarabunPSK" w:eastAsia="Times New Roman" w:hAnsi="TH SarabunPSK" w:cs="TH SarabunPSK"/>
                <w:sz w:val="20"/>
                <w:szCs w:val="20"/>
              </w:rPr>
              <w:t xml:space="preserve">17 </w:t>
            </w:r>
            <w:r w:rsidRPr="00EE2291">
              <w:rPr>
                <w:rFonts w:ascii="TH SarabunPSK" w:eastAsia="Times New Roman" w:hAnsi="TH SarabunPSK" w:cs="TH SarabunPSK"/>
                <w:sz w:val="20"/>
                <w:szCs w:val="20"/>
                <w:cs/>
              </w:rPr>
              <w:t>ระยอง</w:t>
            </w:r>
          </w:p>
        </w:tc>
        <w:tc>
          <w:tcPr>
            <w:tcW w:w="652" w:type="dxa"/>
            <w:tcBorders>
              <w:top w:val="single" w:sz="4" w:space="0" w:color="auto"/>
              <w:left w:val="nil"/>
              <w:bottom w:val="single" w:sz="4" w:space="0" w:color="auto"/>
              <w:right w:val="single" w:sz="4" w:space="0" w:color="auto"/>
            </w:tcBorders>
            <w:shd w:val="clear" w:color="000000" w:fill="FFFFFF"/>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สนพ.จันทบุรี</w:t>
            </w:r>
          </w:p>
        </w:tc>
        <w:tc>
          <w:tcPr>
            <w:tcW w:w="709" w:type="dxa"/>
            <w:tcBorders>
              <w:top w:val="single" w:sz="4" w:space="0" w:color="auto"/>
              <w:left w:val="nil"/>
              <w:bottom w:val="single" w:sz="4" w:space="0" w:color="auto"/>
              <w:right w:val="single" w:sz="4" w:space="0" w:color="auto"/>
            </w:tcBorders>
            <w:shd w:val="clear" w:color="000000" w:fill="FFFFFF"/>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rPr>
              <w:t xml:space="preserve"> </w:t>
            </w:r>
            <w:r w:rsidRPr="00EE2291">
              <w:rPr>
                <w:rFonts w:ascii="TH SarabunPSK" w:eastAsia="Times New Roman" w:hAnsi="TH SarabunPSK" w:cs="TH SarabunPSK"/>
                <w:sz w:val="20"/>
                <w:szCs w:val="20"/>
                <w:cs/>
              </w:rPr>
              <w:t>สนพ. ตราด</w:t>
            </w:r>
          </w:p>
        </w:tc>
      </w:tr>
      <w:tr w:rsidR="00017426" w:rsidRPr="00EE2291" w:rsidTr="003C3961">
        <w:trPr>
          <w:trHeight w:val="626"/>
        </w:trPr>
        <w:tc>
          <w:tcPr>
            <w:tcW w:w="3417" w:type="dxa"/>
            <w:tcBorders>
              <w:top w:val="nil"/>
              <w:left w:val="single" w:sz="4" w:space="0" w:color="auto"/>
              <w:bottom w:val="single" w:sz="4" w:space="0" w:color="auto"/>
              <w:right w:val="nil"/>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u w:val="single"/>
                <w:cs/>
              </w:rPr>
              <w:t>แผนงาน</w:t>
            </w:r>
            <w:r w:rsidRPr="00EE2291">
              <w:rPr>
                <w:rFonts w:ascii="TH SarabunPSK" w:eastAsia="Times New Roman" w:hAnsi="TH SarabunPSK" w:cs="TH SarabunPSK"/>
                <w:b/>
                <w:bCs/>
                <w:sz w:val="20"/>
                <w:szCs w:val="20"/>
              </w:rPr>
              <w:t xml:space="preserve"> </w:t>
            </w:r>
            <w:r w:rsidRPr="00EE2291">
              <w:rPr>
                <w:rFonts w:ascii="TH SarabunPSK" w:eastAsia="Times New Roman" w:hAnsi="TH SarabunPSK" w:cs="TH SarabunPSK"/>
                <w:b/>
                <w:bCs/>
                <w:sz w:val="20"/>
                <w:szCs w:val="20"/>
                <w:cs/>
              </w:rPr>
              <w:t>การดำเนินภารกิจพื้นฐานเพื่อสนับสนุนยุทธศาสตร์ด้านการพัฒนาและเสริมสร้างศักยภาพทรัพยากรมนุษย์</w:t>
            </w:r>
          </w:p>
        </w:tc>
        <w:tc>
          <w:tcPr>
            <w:tcW w:w="728" w:type="dxa"/>
            <w:tcBorders>
              <w:top w:val="nil"/>
              <w:left w:val="single" w:sz="4" w:space="0" w:color="auto"/>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 </w:t>
            </w:r>
          </w:p>
        </w:tc>
        <w:tc>
          <w:tcPr>
            <w:tcW w:w="704"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 </w:t>
            </w:r>
          </w:p>
        </w:tc>
        <w:tc>
          <w:tcPr>
            <w:tcW w:w="694"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38"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 </w:t>
            </w:r>
          </w:p>
        </w:tc>
        <w:tc>
          <w:tcPr>
            <w:tcW w:w="704"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52"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r>
      <w:tr w:rsidR="00017426" w:rsidRPr="00EE2291" w:rsidTr="00F73C9F">
        <w:trPr>
          <w:trHeight w:val="393"/>
        </w:trPr>
        <w:tc>
          <w:tcPr>
            <w:tcW w:w="3417" w:type="dxa"/>
            <w:tcBorders>
              <w:top w:val="nil"/>
              <w:left w:val="single" w:sz="4" w:space="0" w:color="auto"/>
              <w:bottom w:val="nil"/>
              <w:right w:val="single" w:sz="4" w:space="0" w:color="auto"/>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 xml:space="preserve">11. </w:t>
            </w:r>
            <w:r w:rsidRPr="00EE2291">
              <w:rPr>
                <w:rFonts w:ascii="TH SarabunPSK" w:eastAsia="Times New Roman" w:hAnsi="TH SarabunPSK" w:cs="TH SarabunPSK"/>
                <w:b/>
                <w:bCs/>
                <w:sz w:val="20"/>
                <w:szCs w:val="20"/>
                <w:cs/>
              </w:rPr>
              <w:t>ผลผลิต พัฒนา/ขับเคลื่อนความร่วมมือเครือข่าย</w:t>
            </w:r>
            <w:r w:rsidRPr="00EE2291">
              <w:rPr>
                <w:rFonts w:ascii="TH SarabunPSK" w:eastAsia="Times New Roman" w:hAnsi="TH SarabunPSK" w:cs="TH SarabunPSK"/>
                <w:b/>
                <w:bCs/>
                <w:sz w:val="20"/>
                <w:szCs w:val="20"/>
              </w:rPr>
              <w:t xml:space="preserve"> </w:t>
            </w:r>
            <w:r w:rsidRPr="00EE2291">
              <w:rPr>
                <w:rFonts w:ascii="TH SarabunPSK" w:eastAsia="Times New Roman" w:hAnsi="TH SarabunPSK" w:cs="TH SarabunPSK"/>
                <w:b/>
                <w:bCs/>
                <w:sz w:val="20"/>
                <w:szCs w:val="20"/>
                <w:cs/>
              </w:rPr>
              <w:t>และส่งเสริมการพัฒนาฝีมือแรงงาน</w:t>
            </w:r>
            <w:r w:rsidRPr="00EE2291">
              <w:rPr>
                <w:rFonts w:ascii="TH SarabunPSK" w:eastAsia="Times New Roman" w:hAnsi="TH SarabunPSK" w:cs="TH SarabunPSK"/>
                <w:b/>
                <w:bCs/>
                <w:sz w:val="20"/>
                <w:szCs w:val="20"/>
              </w:rPr>
              <w:t xml:space="preserve"> </w:t>
            </w:r>
          </w:p>
        </w:tc>
        <w:tc>
          <w:tcPr>
            <w:tcW w:w="728" w:type="dxa"/>
            <w:tcBorders>
              <w:top w:val="nil"/>
              <w:left w:val="nil"/>
              <w:bottom w:val="nil"/>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207,600</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34,100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170,000</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3,500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236,500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229,000</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5,500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2,000</w:t>
            </w:r>
          </w:p>
        </w:tc>
      </w:tr>
      <w:tr w:rsidR="00017426" w:rsidRPr="00EE2291" w:rsidTr="003C3961">
        <w:trPr>
          <w:trHeight w:val="364"/>
        </w:trPr>
        <w:tc>
          <w:tcPr>
            <w:tcW w:w="3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sz w:val="20"/>
                <w:szCs w:val="20"/>
              </w:rPr>
            </w:pPr>
            <w:r w:rsidRPr="00EE2291">
              <w:rPr>
                <w:rFonts w:ascii="TH SarabunPSK" w:eastAsia="Times New Roman" w:hAnsi="TH SarabunPSK" w:cs="TH SarabunPSK"/>
                <w:sz w:val="20"/>
                <w:szCs w:val="20"/>
              </w:rPr>
              <w:t xml:space="preserve">    11.1  </w:t>
            </w:r>
            <w:r w:rsidRPr="00EE2291">
              <w:rPr>
                <w:rFonts w:ascii="TH SarabunPSK" w:eastAsia="Times New Roman" w:hAnsi="TH SarabunPSK" w:cs="TH SarabunPSK"/>
                <w:sz w:val="20"/>
                <w:szCs w:val="20"/>
                <w:cs/>
              </w:rPr>
              <w:t>กิจกรรม จัดทำหลักเกณฑ์ พัฒนาระบบ</w:t>
            </w:r>
            <w:r w:rsidRPr="00EE2291">
              <w:rPr>
                <w:rFonts w:ascii="TH SarabunPSK" w:eastAsia="Times New Roman" w:hAnsi="TH SarabunPSK" w:cs="TH SarabunPSK"/>
                <w:sz w:val="20"/>
                <w:szCs w:val="20"/>
              </w:rPr>
              <w:t xml:space="preserve"> </w:t>
            </w:r>
            <w:r w:rsidRPr="00EE2291">
              <w:rPr>
                <w:rFonts w:ascii="TH SarabunPSK" w:eastAsia="Times New Roman" w:hAnsi="TH SarabunPSK" w:cs="TH SarabunPSK"/>
                <w:sz w:val="20"/>
                <w:szCs w:val="20"/>
                <w:cs/>
              </w:rPr>
              <w:t>ส่งเสริมและรับรองมาตรฐานฝีมือแรงงาน</w:t>
            </w:r>
            <w:r w:rsidRPr="00EE2291">
              <w:rPr>
                <w:rFonts w:ascii="TH SarabunPSK" w:eastAsia="Times New Roman" w:hAnsi="TH SarabunPSK" w:cs="TH SarabunPSK"/>
                <w:sz w:val="20"/>
                <w:szCs w:val="20"/>
              </w:rPr>
              <w:t xml:space="preserve">  ( </w:t>
            </w:r>
            <w:r w:rsidRPr="00EE2291">
              <w:rPr>
                <w:rFonts w:ascii="TH SarabunPSK" w:eastAsia="Times New Roman" w:hAnsi="TH SarabunPSK" w:cs="TH SarabunPSK"/>
                <w:sz w:val="20"/>
                <w:szCs w:val="20"/>
                <w:cs/>
              </w:rPr>
              <w:t>สมฐ.)</w:t>
            </w:r>
          </w:p>
        </w:tc>
        <w:tc>
          <w:tcPr>
            <w:tcW w:w="72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สาขา</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r>
      <w:tr w:rsidR="00017426" w:rsidRPr="00EE2291" w:rsidTr="00F73C9F">
        <w:trPr>
          <w:trHeight w:val="110"/>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sz w:val="20"/>
                <w:szCs w:val="20"/>
              </w:rPr>
            </w:pPr>
            <w:r w:rsidRPr="00EE2291">
              <w:rPr>
                <w:rFonts w:ascii="TH SarabunPSK" w:eastAsia="Times New Roman" w:hAnsi="TH SarabunPSK" w:cs="TH SarabunPSK"/>
                <w:sz w:val="20"/>
                <w:szCs w:val="20"/>
              </w:rPr>
              <w:t xml:space="preserve">    11.2  </w:t>
            </w:r>
            <w:r w:rsidRPr="00EE2291">
              <w:rPr>
                <w:rFonts w:ascii="TH SarabunPSK" w:eastAsia="Times New Roman" w:hAnsi="TH SarabunPSK" w:cs="TH SarabunPSK"/>
                <w:sz w:val="20"/>
                <w:szCs w:val="20"/>
                <w:cs/>
              </w:rPr>
              <w:t>กิจกรรม แข่งขันฝีมือแรงงาน</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โครงการ</w:t>
            </w:r>
          </w:p>
        </w:tc>
        <w:tc>
          <w:tcPr>
            <w:tcW w:w="704" w:type="dxa"/>
            <w:tcBorders>
              <w:top w:val="nil"/>
              <w:left w:val="nil"/>
              <w:bottom w:val="single" w:sz="4" w:space="0" w:color="auto"/>
              <w:right w:val="single" w:sz="4" w:space="0" w:color="auto"/>
            </w:tcBorders>
            <w:shd w:val="clear" w:color="000000" w:fill="F2F2F2"/>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94" w:type="dxa"/>
            <w:tcBorders>
              <w:top w:val="nil"/>
              <w:left w:val="nil"/>
              <w:bottom w:val="single" w:sz="4" w:space="0" w:color="auto"/>
              <w:right w:val="single" w:sz="4" w:space="0" w:color="auto"/>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52" w:type="dxa"/>
            <w:tcBorders>
              <w:top w:val="nil"/>
              <w:left w:val="nil"/>
              <w:bottom w:val="single" w:sz="4" w:space="0" w:color="auto"/>
              <w:right w:val="single" w:sz="4" w:space="0" w:color="auto"/>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r>
      <w:tr w:rsidR="00017426" w:rsidRPr="00EE2291" w:rsidTr="00F73C9F">
        <w:trPr>
          <w:trHeight w:val="283"/>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sz w:val="20"/>
                <w:szCs w:val="20"/>
              </w:rPr>
            </w:pPr>
            <w:r w:rsidRPr="00EE2291">
              <w:rPr>
                <w:rFonts w:ascii="TH SarabunPSK" w:eastAsia="Times New Roman" w:hAnsi="TH SarabunPSK" w:cs="TH SarabunPSK"/>
                <w:sz w:val="20"/>
                <w:szCs w:val="20"/>
              </w:rPr>
              <w:t xml:space="preserve">    11.3  </w:t>
            </w:r>
            <w:r w:rsidRPr="00EE2291">
              <w:rPr>
                <w:rFonts w:ascii="TH SarabunPSK" w:eastAsia="Times New Roman" w:hAnsi="TH SarabunPSK" w:cs="TH SarabunPSK"/>
                <w:sz w:val="20"/>
                <w:szCs w:val="20"/>
                <w:cs/>
              </w:rPr>
              <w:t>กิจกรรม</w:t>
            </w:r>
            <w:r w:rsidRPr="00EE2291">
              <w:rPr>
                <w:rFonts w:ascii="TH SarabunPSK" w:eastAsia="Times New Roman" w:hAnsi="TH SarabunPSK" w:cs="TH SarabunPSK"/>
                <w:sz w:val="20"/>
                <w:szCs w:val="20"/>
              </w:rPr>
              <w:t xml:space="preserve"> </w:t>
            </w:r>
            <w:r w:rsidRPr="00EE2291">
              <w:rPr>
                <w:rFonts w:ascii="TH SarabunPSK" w:eastAsia="Times New Roman" w:hAnsi="TH SarabunPSK" w:cs="TH SarabunPSK"/>
                <w:sz w:val="20"/>
                <w:szCs w:val="20"/>
                <w:cs/>
              </w:rPr>
              <w:t>พัฒนาระบบการฝึกอบรมฝีมือแรงงาน</w:t>
            </w:r>
            <w:r w:rsidRPr="00EE2291">
              <w:rPr>
                <w:rFonts w:ascii="TH SarabunPSK" w:eastAsia="Times New Roman" w:hAnsi="TH SarabunPSK" w:cs="TH SarabunPSK"/>
                <w:sz w:val="20"/>
                <w:szCs w:val="20"/>
              </w:rPr>
              <w:t xml:space="preserve">  (</w:t>
            </w:r>
            <w:r w:rsidRPr="00EE2291">
              <w:rPr>
                <w:rFonts w:ascii="TH SarabunPSK" w:eastAsia="Times New Roman" w:hAnsi="TH SarabunPSK" w:cs="TH SarabunPSK"/>
                <w:sz w:val="20"/>
                <w:szCs w:val="20"/>
                <w:cs/>
              </w:rPr>
              <w:t>สพท.)</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cs/>
              </w:rPr>
              <w:t>หลักสูตร/คน</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r>
      <w:tr w:rsidR="00017426" w:rsidRPr="00EE2291" w:rsidTr="003C3961">
        <w:trPr>
          <w:trHeight w:val="495"/>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sz w:val="20"/>
                <w:szCs w:val="20"/>
              </w:rPr>
            </w:pPr>
            <w:r w:rsidRPr="00EE2291">
              <w:rPr>
                <w:rFonts w:ascii="TH SarabunPSK" w:eastAsia="Times New Roman" w:hAnsi="TH SarabunPSK" w:cs="TH SarabunPSK"/>
                <w:sz w:val="20"/>
                <w:szCs w:val="20"/>
              </w:rPr>
              <w:t xml:space="preserve">    11.4  </w:t>
            </w:r>
            <w:r w:rsidRPr="00EE2291">
              <w:rPr>
                <w:rFonts w:ascii="TH SarabunPSK" w:eastAsia="Times New Roman" w:hAnsi="TH SarabunPSK" w:cs="TH SarabunPSK"/>
                <w:sz w:val="20"/>
                <w:szCs w:val="20"/>
                <w:cs/>
              </w:rPr>
              <w:t>กิจกรรม</w:t>
            </w:r>
            <w:r w:rsidRPr="00EE2291">
              <w:rPr>
                <w:rFonts w:ascii="TH SarabunPSK" w:eastAsia="Times New Roman" w:hAnsi="TH SarabunPSK" w:cs="TH SarabunPSK"/>
                <w:sz w:val="20"/>
                <w:szCs w:val="20"/>
              </w:rPr>
              <w:t xml:space="preserve"> </w:t>
            </w:r>
            <w:r w:rsidRPr="00EE2291">
              <w:rPr>
                <w:rFonts w:ascii="TH SarabunPSK" w:eastAsia="Times New Roman" w:hAnsi="TH SarabunPSK" w:cs="TH SarabunPSK"/>
                <w:sz w:val="20"/>
                <w:szCs w:val="20"/>
                <w:cs/>
              </w:rPr>
              <w:t>ส่งเสริมและสนับสนุนให้สถานประกอบกิจการดำเนินการพัฒนาฝีมือแรงงาน</w:t>
            </w:r>
            <w:r w:rsidRPr="00EE2291">
              <w:rPr>
                <w:rFonts w:ascii="TH SarabunPSK" w:eastAsia="Times New Roman" w:hAnsi="TH SarabunPSK" w:cs="TH SarabunPSK"/>
                <w:sz w:val="20"/>
                <w:szCs w:val="20"/>
              </w:rPr>
              <w:t xml:space="preserve">  (</w:t>
            </w:r>
            <w:r w:rsidRPr="00EE2291">
              <w:rPr>
                <w:rFonts w:ascii="TH SarabunPSK" w:eastAsia="Times New Roman" w:hAnsi="TH SarabunPSK" w:cs="TH SarabunPSK"/>
                <w:sz w:val="20"/>
                <w:szCs w:val="20"/>
                <w:cs/>
              </w:rPr>
              <w:t>สพ.)</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207,600</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34,100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170,000</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3,500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236,500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229,000</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5,500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2,000</w:t>
            </w:r>
          </w:p>
        </w:tc>
      </w:tr>
      <w:tr w:rsidR="00017426" w:rsidRPr="00EE2291" w:rsidTr="003C3961">
        <w:trPr>
          <w:trHeight w:val="270"/>
        </w:trPr>
        <w:tc>
          <w:tcPr>
            <w:tcW w:w="341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sz w:val="20"/>
                <w:szCs w:val="20"/>
              </w:rPr>
            </w:pPr>
            <w:r w:rsidRPr="00EE2291">
              <w:rPr>
                <w:rFonts w:ascii="TH SarabunPSK" w:eastAsia="Times New Roman" w:hAnsi="TH SarabunPSK" w:cs="TH SarabunPSK"/>
                <w:sz w:val="20"/>
                <w:szCs w:val="20"/>
              </w:rPr>
              <w:t xml:space="preserve">           1) </w:t>
            </w:r>
            <w:r w:rsidRPr="00EE2291">
              <w:rPr>
                <w:rFonts w:ascii="TH SarabunPSK" w:eastAsia="Times New Roman" w:hAnsi="TH SarabunPSK" w:cs="TH SarabunPSK"/>
                <w:sz w:val="20"/>
                <w:szCs w:val="20"/>
                <w:cs/>
              </w:rPr>
              <w:t>รายการ</w:t>
            </w:r>
            <w:r w:rsidRPr="00EE2291">
              <w:rPr>
                <w:rFonts w:ascii="TH SarabunPSK" w:eastAsia="Times New Roman" w:hAnsi="TH SarabunPSK" w:cs="TH SarabunPSK"/>
                <w:sz w:val="20"/>
                <w:szCs w:val="20"/>
              </w:rPr>
              <w:t xml:space="preserve"> </w:t>
            </w:r>
            <w:r w:rsidRPr="00EE2291">
              <w:rPr>
                <w:rFonts w:ascii="TH SarabunPSK" w:eastAsia="Times New Roman" w:hAnsi="TH SarabunPSK" w:cs="TH SarabunPSK"/>
                <w:sz w:val="20"/>
                <w:szCs w:val="20"/>
                <w:cs/>
              </w:rPr>
              <w:t>รับรองหลักสูตรและค่าใช้จ่ายในการพัฒนาฝีมือแรงงานของสถานประกอบกิจการตาม พ</w:t>
            </w:r>
            <w:r w:rsidRPr="00EE2291">
              <w:rPr>
                <w:rFonts w:ascii="TH SarabunPSK" w:eastAsia="Times New Roman" w:hAnsi="TH SarabunPSK" w:cs="TH SarabunPSK"/>
                <w:sz w:val="20"/>
                <w:szCs w:val="20"/>
              </w:rPr>
              <w:t>,</w:t>
            </w:r>
            <w:r w:rsidRPr="00EE2291">
              <w:rPr>
                <w:rFonts w:ascii="TH SarabunPSK" w:eastAsia="Times New Roman" w:hAnsi="TH SarabunPSK" w:cs="TH SarabunPSK"/>
                <w:sz w:val="20"/>
                <w:szCs w:val="20"/>
                <w:cs/>
              </w:rPr>
              <w:t>ร</w:t>
            </w:r>
            <w:r w:rsidRPr="00EE2291">
              <w:rPr>
                <w:rFonts w:ascii="TH SarabunPSK" w:eastAsia="Times New Roman" w:hAnsi="TH SarabunPSK" w:cs="TH SarabunPSK"/>
                <w:sz w:val="20"/>
                <w:szCs w:val="20"/>
              </w:rPr>
              <w:t>,</w:t>
            </w:r>
            <w:r w:rsidRPr="00EE2291">
              <w:rPr>
                <w:rFonts w:ascii="TH SarabunPSK" w:eastAsia="Times New Roman" w:hAnsi="TH SarabunPSK" w:cs="TH SarabunPSK"/>
                <w:sz w:val="20"/>
                <w:szCs w:val="20"/>
                <w:cs/>
              </w:rPr>
              <w:t>บ</w:t>
            </w:r>
            <w:r w:rsidRPr="00EE2291">
              <w:rPr>
                <w:rFonts w:ascii="TH SarabunPSK" w:eastAsia="Times New Roman" w:hAnsi="TH SarabunPSK" w:cs="TH SarabunPSK"/>
                <w:sz w:val="20"/>
                <w:szCs w:val="20"/>
              </w:rPr>
              <w:t xml:space="preserve">, </w:t>
            </w:r>
            <w:r w:rsidRPr="00EE2291">
              <w:rPr>
                <w:rFonts w:ascii="TH SarabunPSK" w:eastAsia="Times New Roman" w:hAnsi="TH SarabunPSK" w:cs="TH SarabunPSK"/>
                <w:sz w:val="20"/>
                <w:szCs w:val="20"/>
                <w:cs/>
              </w:rPr>
              <w:t xml:space="preserve">ส่งเสริมการพัฒนาฝีมือแรงงาน พ.ศ. </w:t>
            </w:r>
            <w:r w:rsidRPr="00EE2291">
              <w:rPr>
                <w:rFonts w:ascii="TH SarabunPSK" w:eastAsia="Times New Roman" w:hAnsi="TH SarabunPSK" w:cs="TH SarabunPSK"/>
                <w:sz w:val="20"/>
                <w:szCs w:val="20"/>
              </w:rPr>
              <w:t>2545</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207,600</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34,100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170,000</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3,500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236,500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229,000</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5,500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2,000</w:t>
            </w:r>
          </w:p>
        </w:tc>
      </w:tr>
      <w:tr w:rsidR="00017426" w:rsidRPr="00EE2291" w:rsidTr="003C3961">
        <w:trPr>
          <w:trHeight w:val="270"/>
        </w:trPr>
        <w:tc>
          <w:tcPr>
            <w:tcW w:w="3417" w:type="dxa"/>
            <w:vMerge/>
            <w:tcBorders>
              <w:top w:val="nil"/>
              <w:left w:val="single" w:sz="4" w:space="0" w:color="auto"/>
              <w:bottom w:val="single" w:sz="4" w:space="0" w:color="000000"/>
              <w:right w:val="single" w:sz="4" w:space="0" w:color="auto"/>
            </w:tcBorders>
            <w:vAlign w:val="center"/>
            <w:hideMark/>
          </w:tcPr>
          <w:p w:rsidR="00017426" w:rsidRPr="00EE2291" w:rsidRDefault="00017426" w:rsidP="003C3961">
            <w:pPr>
              <w:spacing w:after="0" w:line="240" w:lineRule="auto"/>
              <w:rPr>
                <w:rFonts w:ascii="TH SarabunPSK" w:eastAsia="Times New Roman" w:hAnsi="TH SarabunPSK" w:cs="TH SarabunPSK"/>
                <w:sz w:val="20"/>
                <w:szCs w:val="20"/>
              </w:rPr>
            </w:pP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cs/>
              </w:rPr>
              <w:t>แห่ง</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920</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400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500</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20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40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20</w:t>
            </w:r>
          </w:p>
        </w:tc>
      </w:tr>
      <w:tr w:rsidR="00017426" w:rsidRPr="00EE2291" w:rsidTr="003C3961">
        <w:trPr>
          <w:trHeight w:val="427"/>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sz w:val="20"/>
                <w:szCs w:val="20"/>
              </w:rPr>
            </w:pPr>
            <w:r w:rsidRPr="00EE2291">
              <w:rPr>
                <w:rFonts w:ascii="TH SarabunPSK" w:eastAsia="Times New Roman" w:hAnsi="TH SarabunPSK" w:cs="TH SarabunPSK"/>
                <w:sz w:val="20"/>
                <w:szCs w:val="20"/>
              </w:rPr>
              <w:t xml:space="preserve">    11.5  </w:t>
            </w:r>
            <w:r w:rsidRPr="00EE2291">
              <w:rPr>
                <w:rFonts w:ascii="TH SarabunPSK" w:eastAsia="Times New Roman" w:hAnsi="TH SarabunPSK" w:cs="TH SarabunPSK"/>
                <w:sz w:val="20"/>
                <w:szCs w:val="20"/>
                <w:cs/>
              </w:rPr>
              <w:t>กิจกรรมหลัก</w:t>
            </w:r>
            <w:r w:rsidRPr="00EE2291">
              <w:rPr>
                <w:rFonts w:ascii="TH SarabunPSK" w:eastAsia="Times New Roman" w:hAnsi="TH SarabunPSK" w:cs="TH SarabunPSK"/>
                <w:sz w:val="20"/>
                <w:szCs w:val="20"/>
              </w:rPr>
              <w:t xml:space="preserve"> </w:t>
            </w:r>
            <w:r w:rsidRPr="00EE2291">
              <w:rPr>
                <w:rFonts w:ascii="TH SarabunPSK" w:eastAsia="Times New Roman" w:hAnsi="TH SarabunPSK" w:cs="TH SarabunPSK"/>
                <w:sz w:val="20"/>
                <w:szCs w:val="20"/>
                <w:cs/>
              </w:rPr>
              <w:t>ขับเคลื่อนการพัฒนาแนวทางและการดำเนินงานของ กพร.ปช.</w:t>
            </w:r>
            <w:r w:rsidRPr="00EE2291">
              <w:rPr>
                <w:rFonts w:ascii="TH SarabunPSK" w:eastAsia="Times New Roman" w:hAnsi="TH SarabunPSK" w:cs="TH SarabunPSK"/>
                <w:sz w:val="20"/>
                <w:szCs w:val="20"/>
              </w:rPr>
              <w:t xml:space="preserve">  (</w:t>
            </w:r>
            <w:r w:rsidRPr="00EE2291">
              <w:rPr>
                <w:rFonts w:ascii="TH SarabunPSK" w:eastAsia="Times New Roman" w:hAnsi="TH SarabunPSK" w:cs="TH SarabunPSK"/>
                <w:sz w:val="20"/>
                <w:szCs w:val="20"/>
                <w:cs/>
              </w:rPr>
              <w:t>ผส.)</w:t>
            </w:r>
          </w:p>
        </w:tc>
        <w:tc>
          <w:tcPr>
            <w:tcW w:w="728"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แห่ง</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r>
      <w:tr w:rsidR="00017426" w:rsidRPr="00EE2291" w:rsidTr="003C3961">
        <w:trPr>
          <w:trHeight w:val="391"/>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sz w:val="20"/>
                <w:szCs w:val="20"/>
              </w:rPr>
            </w:pPr>
            <w:r w:rsidRPr="00EE2291">
              <w:rPr>
                <w:rFonts w:ascii="TH SarabunPSK" w:eastAsia="Times New Roman" w:hAnsi="TH SarabunPSK" w:cs="TH SarabunPSK"/>
                <w:sz w:val="20"/>
                <w:szCs w:val="20"/>
              </w:rPr>
              <w:t xml:space="preserve">    11.6  </w:t>
            </w:r>
            <w:r w:rsidRPr="00EE2291">
              <w:rPr>
                <w:rFonts w:ascii="TH SarabunPSK" w:eastAsia="Times New Roman" w:hAnsi="TH SarabunPSK" w:cs="TH SarabunPSK"/>
                <w:sz w:val="20"/>
                <w:szCs w:val="20"/>
                <w:cs/>
              </w:rPr>
              <w:t>กิจกรรม</w:t>
            </w:r>
            <w:r w:rsidRPr="00EE2291">
              <w:rPr>
                <w:rFonts w:ascii="TH SarabunPSK" w:eastAsia="Times New Roman" w:hAnsi="TH SarabunPSK" w:cs="TH SarabunPSK"/>
                <w:sz w:val="20"/>
                <w:szCs w:val="20"/>
              </w:rPr>
              <w:t xml:space="preserve"> </w:t>
            </w:r>
            <w:r w:rsidRPr="00EE2291">
              <w:rPr>
                <w:rFonts w:ascii="TH SarabunPSK" w:eastAsia="Times New Roman" w:hAnsi="TH SarabunPSK" w:cs="TH SarabunPSK"/>
                <w:sz w:val="20"/>
                <w:szCs w:val="20"/>
                <w:cs/>
              </w:rPr>
              <w:t xml:space="preserve">พัฒนาช่างช่วยคนพิการร่วมกับมูลนิธิขาเทียมฯ (เจ้าภาพ สพร. </w:t>
            </w:r>
            <w:r w:rsidRPr="00EE2291">
              <w:rPr>
                <w:rFonts w:ascii="TH SarabunPSK" w:eastAsia="Times New Roman" w:hAnsi="TH SarabunPSK" w:cs="TH SarabunPSK"/>
                <w:sz w:val="20"/>
                <w:szCs w:val="20"/>
              </w:rPr>
              <w:t xml:space="preserve">19  </w:t>
            </w:r>
            <w:r w:rsidRPr="00EE2291">
              <w:rPr>
                <w:rFonts w:ascii="TH SarabunPSK" w:eastAsia="Times New Roman" w:hAnsi="TH SarabunPSK" w:cs="TH SarabunPSK"/>
                <w:sz w:val="20"/>
                <w:szCs w:val="20"/>
                <w:cs/>
              </w:rPr>
              <w:t>เชียงใหม่)</w:t>
            </w:r>
          </w:p>
        </w:tc>
        <w:tc>
          <w:tcPr>
            <w:tcW w:w="728"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center"/>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r>
      <w:tr w:rsidR="00017426" w:rsidRPr="00EE2291" w:rsidTr="003C3961">
        <w:trPr>
          <w:trHeight w:val="300"/>
        </w:trPr>
        <w:tc>
          <w:tcPr>
            <w:tcW w:w="3417" w:type="dxa"/>
            <w:tcBorders>
              <w:top w:val="nil"/>
              <w:left w:val="single" w:sz="4" w:space="0" w:color="auto"/>
              <w:bottom w:val="nil"/>
              <w:right w:val="nil"/>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u w:val="single"/>
                <w:cs/>
              </w:rPr>
              <w:t>แผนงานยุทธศาสตร์</w:t>
            </w:r>
            <w:r w:rsidRPr="00EE2291">
              <w:rPr>
                <w:rFonts w:ascii="TH SarabunPSK" w:eastAsia="Times New Roman" w:hAnsi="TH SarabunPSK" w:cs="TH SarabunPSK"/>
                <w:b/>
                <w:bCs/>
                <w:color w:val="000000"/>
                <w:sz w:val="20"/>
                <w:szCs w:val="20"/>
              </w:rPr>
              <w:t xml:space="preserve"> </w:t>
            </w:r>
            <w:r w:rsidRPr="00EE2291">
              <w:rPr>
                <w:rFonts w:ascii="TH SarabunPSK" w:eastAsia="Times New Roman" w:hAnsi="TH SarabunPSK" w:cs="TH SarabunPSK"/>
                <w:b/>
                <w:bCs/>
                <w:color w:val="000000"/>
                <w:sz w:val="20"/>
                <w:szCs w:val="20"/>
                <w:cs/>
              </w:rPr>
              <w:t>พัฒนาศักยภาพคนตลอดช่วงชีวิต</w:t>
            </w:r>
          </w:p>
        </w:tc>
        <w:tc>
          <w:tcPr>
            <w:tcW w:w="728" w:type="dxa"/>
            <w:tcBorders>
              <w:top w:val="nil"/>
              <w:left w:val="single" w:sz="4" w:space="0" w:color="auto"/>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jc w:val="center"/>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 </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 </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 </w:t>
            </w:r>
          </w:p>
        </w:tc>
      </w:tr>
      <w:tr w:rsidR="00017426" w:rsidRPr="00EE2291" w:rsidTr="00F73C9F">
        <w:trPr>
          <w:trHeight w:val="481"/>
        </w:trPr>
        <w:tc>
          <w:tcPr>
            <w:tcW w:w="3417" w:type="dxa"/>
            <w:tcBorders>
              <w:top w:val="single" w:sz="4" w:space="0" w:color="auto"/>
              <w:left w:val="single" w:sz="4" w:space="0" w:color="auto"/>
              <w:bottom w:val="single" w:sz="4" w:space="0" w:color="auto"/>
              <w:right w:val="single" w:sz="4" w:space="0" w:color="auto"/>
            </w:tcBorders>
            <w:shd w:val="clear" w:color="000000" w:fill="FFFFFF"/>
            <w:hideMark/>
          </w:tcPr>
          <w:p w:rsidR="00017426" w:rsidRPr="00EE2291" w:rsidRDefault="00017426" w:rsidP="003C3961">
            <w:pPr>
              <w:spacing w:after="0" w:line="240" w:lineRule="auto"/>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 xml:space="preserve">12. </w:t>
            </w:r>
            <w:r w:rsidRPr="00EE2291">
              <w:rPr>
                <w:rFonts w:ascii="TH SarabunPSK" w:eastAsia="Times New Roman" w:hAnsi="TH SarabunPSK" w:cs="TH SarabunPSK"/>
                <w:b/>
                <w:bCs/>
                <w:color w:val="000000"/>
                <w:sz w:val="20"/>
                <w:szCs w:val="20"/>
                <w:cs/>
              </w:rPr>
              <w:t>โครงการ ยกระดับเพื่อเพิ่มศักยภาพฝีมือและสมรรถนะแรงงาน</w:t>
            </w:r>
            <w:r w:rsidRPr="00EE2291">
              <w:rPr>
                <w:rFonts w:ascii="TH SarabunPSK" w:eastAsia="Times New Roman" w:hAnsi="TH SarabunPSK" w:cs="TH SarabunPSK"/>
                <w:b/>
                <w:bCs/>
                <w:color w:val="000000"/>
                <w:sz w:val="20"/>
                <w:szCs w:val="20"/>
              </w:rPr>
              <w:t xml:space="preserve">  (</w:t>
            </w:r>
            <w:r w:rsidRPr="00EE2291">
              <w:rPr>
                <w:rFonts w:ascii="TH SarabunPSK" w:eastAsia="Times New Roman" w:hAnsi="TH SarabunPSK" w:cs="TH SarabunPSK"/>
                <w:b/>
                <w:bCs/>
                <w:color w:val="000000"/>
                <w:sz w:val="20"/>
                <w:szCs w:val="20"/>
                <w:cs/>
              </w:rPr>
              <w:t>เจ้าภาพ สพท.)</w:t>
            </w:r>
          </w:p>
        </w:tc>
        <w:tc>
          <w:tcPr>
            <w:tcW w:w="728"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center"/>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cs/>
              </w:rPr>
              <w:t>คน</w:t>
            </w:r>
          </w:p>
        </w:tc>
        <w:tc>
          <w:tcPr>
            <w:tcW w:w="704" w:type="dxa"/>
            <w:tcBorders>
              <w:top w:val="nil"/>
              <w:left w:val="nil"/>
              <w:bottom w:val="single" w:sz="4" w:space="0" w:color="auto"/>
              <w:right w:val="single" w:sz="4" w:space="0" w:color="auto"/>
            </w:tcBorders>
            <w:shd w:val="clear" w:color="000000" w:fill="F2F2F2"/>
            <w:noWrap/>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1,220</w:t>
            </w:r>
          </w:p>
        </w:tc>
        <w:tc>
          <w:tcPr>
            <w:tcW w:w="694"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540</w:t>
            </w:r>
          </w:p>
        </w:tc>
        <w:tc>
          <w:tcPr>
            <w:tcW w:w="704"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380</w:t>
            </w:r>
          </w:p>
        </w:tc>
        <w:tc>
          <w:tcPr>
            <w:tcW w:w="638"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300</w:t>
            </w:r>
          </w:p>
        </w:tc>
        <w:tc>
          <w:tcPr>
            <w:tcW w:w="704" w:type="dxa"/>
            <w:tcBorders>
              <w:top w:val="nil"/>
              <w:left w:val="nil"/>
              <w:bottom w:val="single" w:sz="4" w:space="0" w:color="auto"/>
              <w:right w:val="single" w:sz="4" w:space="0" w:color="auto"/>
            </w:tcBorders>
            <w:shd w:val="clear" w:color="000000" w:fill="F2F2F2"/>
            <w:noWrap/>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460</w:t>
            </w:r>
          </w:p>
        </w:tc>
        <w:tc>
          <w:tcPr>
            <w:tcW w:w="704"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160</w:t>
            </w:r>
          </w:p>
        </w:tc>
        <w:tc>
          <w:tcPr>
            <w:tcW w:w="652"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300</w:t>
            </w:r>
          </w:p>
        </w:tc>
        <w:tc>
          <w:tcPr>
            <w:tcW w:w="709"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 </w:t>
            </w:r>
          </w:p>
        </w:tc>
      </w:tr>
      <w:tr w:rsidR="00017426" w:rsidRPr="00EE2291" w:rsidTr="003C3961">
        <w:trPr>
          <w:trHeight w:val="182"/>
        </w:trPr>
        <w:tc>
          <w:tcPr>
            <w:tcW w:w="3417" w:type="dxa"/>
            <w:tcBorders>
              <w:top w:val="nil"/>
              <w:left w:val="single" w:sz="4" w:space="0" w:color="auto"/>
              <w:bottom w:val="nil"/>
              <w:right w:val="single" w:sz="4" w:space="0" w:color="auto"/>
            </w:tcBorders>
            <w:shd w:val="clear" w:color="000000" w:fill="FFFFFF"/>
            <w:noWrap/>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xml:space="preserve">      - </w:t>
            </w:r>
            <w:r w:rsidRPr="00EE2291">
              <w:rPr>
                <w:rFonts w:ascii="TH SarabunPSK" w:eastAsia="Times New Roman" w:hAnsi="TH SarabunPSK" w:cs="TH SarabunPSK"/>
                <w:color w:val="000000"/>
                <w:sz w:val="20"/>
                <w:szCs w:val="20"/>
                <w:cs/>
              </w:rPr>
              <w:t>ฝึกเตรียมเข้าทำงาน</w:t>
            </w:r>
            <w:r w:rsidRPr="00EE2291">
              <w:rPr>
                <w:rFonts w:ascii="TH SarabunPSK" w:eastAsia="Times New Roman" w:hAnsi="TH SarabunPSK" w:cs="TH SarabunPSK"/>
                <w:color w:val="000000"/>
                <w:sz w:val="20"/>
                <w:szCs w:val="20"/>
              </w:rPr>
              <w:t xml:space="preserve"> </w:t>
            </w:r>
          </w:p>
        </w:tc>
        <w:tc>
          <w:tcPr>
            <w:tcW w:w="728" w:type="dxa"/>
            <w:tcBorders>
              <w:top w:val="nil"/>
              <w:left w:val="nil"/>
              <w:bottom w:val="nil"/>
              <w:right w:val="single" w:sz="4" w:space="0" w:color="auto"/>
            </w:tcBorders>
            <w:shd w:val="clear" w:color="000000" w:fill="FFFFFF"/>
            <w:noWrap/>
            <w:hideMark/>
          </w:tcPr>
          <w:p w:rsidR="00017426" w:rsidRPr="00EE2291" w:rsidRDefault="00017426" w:rsidP="003C3961">
            <w:pPr>
              <w:spacing w:after="0" w:line="240" w:lineRule="auto"/>
              <w:jc w:val="center"/>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cs/>
              </w:rPr>
              <w:t>คน</w:t>
            </w:r>
          </w:p>
        </w:tc>
        <w:tc>
          <w:tcPr>
            <w:tcW w:w="704" w:type="dxa"/>
            <w:tcBorders>
              <w:top w:val="nil"/>
              <w:left w:val="nil"/>
              <w:bottom w:val="single" w:sz="4" w:space="0" w:color="auto"/>
              <w:right w:val="single" w:sz="4" w:space="0" w:color="auto"/>
            </w:tcBorders>
            <w:shd w:val="clear" w:color="000000" w:fill="F2F2F2"/>
            <w:noWrap/>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0</w:t>
            </w:r>
          </w:p>
        </w:tc>
        <w:tc>
          <w:tcPr>
            <w:tcW w:w="694"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38"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40</w:t>
            </w:r>
          </w:p>
        </w:tc>
        <w:tc>
          <w:tcPr>
            <w:tcW w:w="704"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20</w:t>
            </w:r>
          </w:p>
        </w:tc>
        <w:tc>
          <w:tcPr>
            <w:tcW w:w="652"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20</w:t>
            </w:r>
          </w:p>
        </w:tc>
        <w:tc>
          <w:tcPr>
            <w:tcW w:w="709"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r>
      <w:tr w:rsidR="00017426" w:rsidRPr="00EE2291" w:rsidTr="003C3961">
        <w:trPr>
          <w:trHeight w:val="227"/>
        </w:trPr>
        <w:tc>
          <w:tcPr>
            <w:tcW w:w="3417"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xml:space="preserve">      - </w:t>
            </w:r>
            <w:r w:rsidRPr="00EE2291">
              <w:rPr>
                <w:rFonts w:ascii="TH SarabunPSK" w:eastAsia="Times New Roman" w:hAnsi="TH SarabunPSK" w:cs="TH SarabunPSK"/>
                <w:color w:val="000000"/>
                <w:sz w:val="20"/>
                <w:szCs w:val="20"/>
                <w:cs/>
              </w:rPr>
              <w:t>ฝึกยกระดับฝีมือแรงงาน</w:t>
            </w:r>
          </w:p>
        </w:tc>
        <w:tc>
          <w:tcPr>
            <w:tcW w:w="728" w:type="dxa"/>
            <w:tcBorders>
              <w:top w:val="single" w:sz="4" w:space="0" w:color="auto"/>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center"/>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cs/>
              </w:rPr>
              <w:t>คน</w:t>
            </w:r>
          </w:p>
        </w:tc>
        <w:tc>
          <w:tcPr>
            <w:tcW w:w="704" w:type="dxa"/>
            <w:tcBorders>
              <w:top w:val="nil"/>
              <w:left w:val="nil"/>
              <w:bottom w:val="single" w:sz="4" w:space="0" w:color="auto"/>
              <w:right w:val="single" w:sz="4" w:space="0" w:color="auto"/>
            </w:tcBorders>
            <w:shd w:val="clear" w:color="000000" w:fill="F2F2F2"/>
            <w:noWrap/>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1,220</w:t>
            </w:r>
          </w:p>
        </w:tc>
        <w:tc>
          <w:tcPr>
            <w:tcW w:w="694"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540</w:t>
            </w:r>
          </w:p>
        </w:tc>
        <w:tc>
          <w:tcPr>
            <w:tcW w:w="704"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380</w:t>
            </w:r>
          </w:p>
        </w:tc>
        <w:tc>
          <w:tcPr>
            <w:tcW w:w="638"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300</w:t>
            </w:r>
          </w:p>
        </w:tc>
        <w:tc>
          <w:tcPr>
            <w:tcW w:w="704" w:type="dxa"/>
            <w:tcBorders>
              <w:top w:val="nil"/>
              <w:left w:val="nil"/>
              <w:bottom w:val="single" w:sz="4" w:space="0" w:color="auto"/>
              <w:right w:val="single" w:sz="4" w:space="0" w:color="auto"/>
            </w:tcBorders>
            <w:shd w:val="clear" w:color="000000" w:fill="F2F2F2"/>
            <w:noWrap/>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420</w:t>
            </w:r>
          </w:p>
        </w:tc>
        <w:tc>
          <w:tcPr>
            <w:tcW w:w="704"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140</w:t>
            </w:r>
          </w:p>
        </w:tc>
        <w:tc>
          <w:tcPr>
            <w:tcW w:w="652"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280</w:t>
            </w:r>
          </w:p>
        </w:tc>
        <w:tc>
          <w:tcPr>
            <w:tcW w:w="709"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r>
      <w:tr w:rsidR="00017426" w:rsidRPr="00EE2291" w:rsidTr="00F73C9F">
        <w:trPr>
          <w:trHeight w:val="383"/>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 xml:space="preserve">13. </w:t>
            </w:r>
            <w:r w:rsidRPr="00EE2291">
              <w:rPr>
                <w:rFonts w:ascii="TH SarabunPSK" w:eastAsia="Times New Roman" w:hAnsi="TH SarabunPSK" w:cs="TH SarabunPSK"/>
                <w:b/>
                <w:bCs/>
                <w:sz w:val="20"/>
                <w:szCs w:val="20"/>
                <w:cs/>
              </w:rPr>
              <w:t>โครงการ</w:t>
            </w:r>
            <w:r w:rsidRPr="00EE2291">
              <w:rPr>
                <w:rFonts w:ascii="TH SarabunPSK" w:eastAsia="Times New Roman" w:hAnsi="TH SarabunPSK" w:cs="TH SarabunPSK"/>
                <w:b/>
                <w:bCs/>
                <w:sz w:val="20"/>
                <w:szCs w:val="20"/>
              </w:rPr>
              <w:t xml:space="preserve"> </w:t>
            </w:r>
            <w:r w:rsidRPr="00EE2291">
              <w:rPr>
                <w:rFonts w:ascii="TH SarabunPSK" w:eastAsia="Times New Roman" w:hAnsi="TH SarabunPSK" w:cs="TH SarabunPSK"/>
                <w:b/>
                <w:bCs/>
                <w:sz w:val="20"/>
                <w:szCs w:val="20"/>
                <w:cs/>
              </w:rPr>
              <w:t>ยกระดับแรงงานไทยให้ได้มาตรฐานฝีมือแรงงานเพื่อรองรับการแข่งขัน</w:t>
            </w:r>
            <w:r w:rsidRPr="00EE2291">
              <w:rPr>
                <w:rFonts w:ascii="TH SarabunPSK" w:eastAsia="Times New Roman" w:hAnsi="TH SarabunPSK" w:cs="TH SarabunPSK"/>
                <w:b/>
                <w:bCs/>
                <w:sz w:val="20"/>
                <w:szCs w:val="20"/>
              </w:rPr>
              <w:t xml:space="preserve"> </w:t>
            </w:r>
            <w:r w:rsidRPr="00EE2291">
              <w:rPr>
                <w:rFonts w:ascii="TH SarabunPSK" w:eastAsia="Times New Roman" w:hAnsi="TH SarabunPSK" w:cs="TH SarabunPSK"/>
                <w:sz w:val="20"/>
                <w:szCs w:val="20"/>
              </w:rPr>
              <w:t>(</w:t>
            </w:r>
            <w:r w:rsidRPr="00EE2291">
              <w:rPr>
                <w:rFonts w:ascii="TH SarabunPSK" w:eastAsia="Times New Roman" w:hAnsi="TH SarabunPSK" w:cs="TH SarabunPSK"/>
                <w:sz w:val="20"/>
                <w:szCs w:val="20"/>
                <w:cs/>
              </w:rPr>
              <w:t>เจ้าภาพ สมฐ)</w:t>
            </w:r>
          </w:p>
        </w:tc>
        <w:tc>
          <w:tcPr>
            <w:tcW w:w="728"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center"/>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1,570</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640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640</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290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1,180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640</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370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170</w:t>
            </w:r>
          </w:p>
        </w:tc>
      </w:tr>
      <w:tr w:rsidR="00017426" w:rsidRPr="00EE2291" w:rsidTr="003C3961">
        <w:trPr>
          <w:trHeight w:val="445"/>
        </w:trPr>
        <w:tc>
          <w:tcPr>
            <w:tcW w:w="3417" w:type="dxa"/>
            <w:tcBorders>
              <w:top w:val="nil"/>
              <w:left w:val="single" w:sz="4" w:space="0" w:color="auto"/>
              <w:bottom w:val="single" w:sz="4" w:space="0" w:color="auto"/>
              <w:right w:val="single" w:sz="4" w:space="0" w:color="auto"/>
            </w:tcBorders>
            <w:shd w:val="clear" w:color="000000" w:fill="FFFFFF"/>
            <w:hideMark/>
          </w:tcPr>
          <w:p w:rsidR="00017426" w:rsidRPr="00EE2291" w:rsidRDefault="00017426" w:rsidP="003C3961">
            <w:pPr>
              <w:spacing w:after="0" w:line="240" w:lineRule="auto"/>
              <w:rPr>
                <w:rFonts w:ascii="TH SarabunPSK" w:eastAsia="Times New Roman" w:hAnsi="TH SarabunPSK" w:cs="TH SarabunPSK"/>
                <w:sz w:val="20"/>
                <w:szCs w:val="20"/>
              </w:rPr>
            </w:pPr>
            <w:r w:rsidRPr="00EE2291">
              <w:rPr>
                <w:rFonts w:ascii="TH SarabunPSK" w:eastAsia="Times New Roman" w:hAnsi="TH SarabunPSK" w:cs="TH SarabunPSK"/>
                <w:sz w:val="20"/>
                <w:szCs w:val="20"/>
              </w:rPr>
              <w:t xml:space="preserve">13.1 </w:t>
            </w:r>
            <w:r w:rsidRPr="00EE2291">
              <w:rPr>
                <w:rFonts w:ascii="TH SarabunPSK" w:eastAsia="Times New Roman" w:hAnsi="TH SarabunPSK" w:cs="TH SarabunPSK"/>
                <w:sz w:val="20"/>
                <w:szCs w:val="20"/>
                <w:cs/>
              </w:rPr>
              <w:t>กิจกรรม</w:t>
            </w:r>
            <w:r w:rsidRPr="00EE2291">
              <w:rPr>
                <w:rFonts w:ascii="TH SarabunPSK" w:eastAsia="Times New Roman" w:hAnsi="TH SarabunPSK" w:cs="TH SarabunPSK"/>
                <w:sz w:val="20"/>
                <w:szCs w:val="20"/>
              </w:rPr>
              <w:t xml:space="preserve"> </w:t>
            </w:r>
            <w:r w:rsidRPr="00EE2291">
              <w:rPr>
                <w:rFonts w:ascii="TH SarabunPSK" w:eastAsia="Times New Roman" w:hAnsi="TH SarabunPSK" w:cs="TH SarabunPSK"/>
                <w:sz w:val="20"/>
                <w:szCs w:val="20"/>
                <w:cs/>
              </w:rPr>
              <w:t>พัฒนาศักยภาพแรงงานเพื่อรองรับการจ่ายค่าจ้างตามมาตรฐานฝีมือ</w:t>
            </w:r>
          </w:p>
        </w:tc>
        <w:tc>
          <w:tcPr>
            <w:tcW w:w="728"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คน</w:t>
            </w:r>
          </w:p>
        </w:tc>
        <w:tc>
          <w:tcPr>
            <w:tcW w:w="704" w:type="dxa"/>
            <w:tcBorders>
              <w:top w:val="nil"/>
              <w:left w:val="nil"/>
              <w:bottom w:val="single" w:sz="4" w:space="0" w:color="auto"/>
              <w:right w:val="single" w:sz="4" w:space="0" w:color="auto"/>
            </w:tcBorders>
            <w:shd w:val="clear" w:color="000000" w:fill="F2F2F2"/>
            <w:noWrap/>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120</w:t>
            </w:r>
          </w:p>
        </w:tc>
        <w:tc>
          <w:tcPr>
            <w:tcW w:w="694"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40</w:t>
            </w:r>
          </w:p>
        </w:tc>
        <w:tc>
          <w:tcPr>
            <w:tcW w:w="704"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40</w:t>
            </w:r>
          </w:p>
        </w:tc>
        <w:tc>
          <w:tcPr>
            <w:tcW w:w="638"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40</w:t>
            </w:r>
          </w:p>
        </w:tc>
        <w:tc>
          <w:tcPr>
            <w:tcW w:w="704" w:type="dxa"/>
            <w:tcBorders>
              <w:top w:val="nil"/>
              <w:left w:val="nil"/>
              <w:bottom w:val="single" w:sz="4" w:space="0" w:color="auto"/>
              <w:right w:val="single" w:sz="4" w:space="0" w:color="auto"/>
            </w:tcBorders>
            <w:shd w:val="clear" w:color="000000" w:fill="F2F2F2"/>
            <w:noWrap/>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80</w:t>
            </w:r>
          </w:p>
        </w:tc>
        <w:tc>
          <w:tcPr>
            <w:tcW w:w="704"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40</w:t>
            </w:r>
          </w:p>
        </w:tc>
        <w:tc>
          <w:tcPr>
            <w:tcW w:w="652"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20</w:t>
            </w:r>
          </w:p>
        </w:tc>
      </w:tr>
      <w:tr w:rsidR="00017426" w:rsidRPr="00EE2291" w:rsidTr="003C3961">
        <w:trPr>
          <w:trHeight w:val="270"/>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sz w:val="20"/>
                <w:szCs w:val="20"/>
              </w:rPr>
            </w:pPr>
            <w:r w:rsidRPr="00EE2291">
              <w:rPr>
                <w:rFonts w:ascii="TH SarabunPSK" w:eastAsia="Times New Roman" w:hAnsi="TH SarabunPSK" w:cs="TH SarabunPSK"/>
                <w:sz w:val="20"/>
                <w:szCs w:val="20"/>
              </w:rPr>
              <w:t xml:space="preserve">13.2  </w:t>
            </w:r>
            <w:r w:rsidRPr="00EE2291">
              <w:rPr>
                <w:rFonts w:ascii="TH SarabunPSK" w:eastAsia="Times New Roman" w:hAnsi="TH SarabunPSK" w:cs="TH SarabunPSK"/>
                <w:sz w:val="20"/>
                <w:szCs w:val="20"/>
                <w:cs/>
              </w:rPr>
              <w:t>กิจกรรม ทดสอบมาตรฐานฝีมือแรงงานแห่งชาติ</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1,450</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600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600</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250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1,100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600</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350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150</w:t>
            </w:r>
          </w:p>
        </w:tc>
      </w:tr>
      <w:tr w:rsidR="00017426" w:rsidRPr="00EE2291" w:rsidTr="003C3961">
        <w:trPr>
          <w:trHeight w:val="600"/>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 xml:space="preserve">14. </w:t>
            </w:r>
            <w:r w:rsidRPr="00EE2291">
              <w:rPr>
                <w:rFonts w:ascii="TH SarabunPSK" w:eastAsia="Times New Roman" w:hAnsi="TH SarabunPSK" w:cs="TH SarabunPSK"/>
                <w:b/>
                <w:bCs/>
                <w:sz w:val="20"/>
                <w:szCs w:val="20"/>
                <w:cs/>
              </w:rPr>
              <w:t>โครงการฝึกอบรมแรงงานกลุ่มเป้าหมายเฉพาะเพื่อเพิ่มโอกาสในการประกอบอาชีพ</w:t>
            </w:r>
            <w:r w:rsidRPr="00EE2291">
              <w:rPr>
                <w:rFonts w:ascii="TH SarabunPSK" w:eastAsia="Times New Roman" w:hAnsi="TH SarabunPSK" w:cs="TH SarabunPSK"/>
                <w:b/>
                <w:bCs/>
                <w:sz w:val="20"/>
                <w:szCs w:val="20"/>
              </w:rPr>
              <w:t xml:space="preserve"> </w:t>
            </w:r>
            <w:r w:rsidRPr="00EE2291">
              <w:rPr>
                <w:rFonts w:ascii="TH SarabunPSK" w:eastAsia="Times New Roman" w:hAnsi="TH SarabunPSK" w:cs="TH SarabunPSK"/>
                <w:sz w:val="20"/>
                <w:szCs w:val="20"/>
              </w:rPr>
              <w:t>(</w:t>
            </w:r>
            <w:r w:rsidRPr="00EE2291">
              <w:rPr>
                <w:rFonts w:ascii="TH SarabunPSK" w:eastAsia="Times New Roman" w:hAnsi="TH SarabunPSK" w:cs="TH SarabunPSK"/>
                <w:sz w:val="20"/>
                <w:szCs w:val="20"/>
                <w:cs/>
              </w:rPr>
              <w:t>เจ้าภาพ ศป.)</w:t>
            </w:r>
            <w:r w:rsidRPr="00EE2291">
              <w:rPr>
                <w:rFonts w:ascii="TH SarabunPSK" w:eastAsia="Times New Roman" w:hAnsi="TH SarabunPSK" w:cs="TH SarabunPSK"/>
                <w:sz w:val="20"/>
                <w:szCs w:val="20"/>
              </w:rPr>
              <w:t xml:space="preserve"> </w:t>
            </w:r>
          </w:p>
        </w:tc>
        <w:tc>
          <w:tcPr>
            <w:tcW w:w="728"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center"/>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460</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220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120</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120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440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200</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120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120</w:t>
            </w:r>
          </w:p>
        </w:tc>
      </w:tr>
      <w:tr w:rsidR="00017426" w:rsidRPr="00EE2291" w:rsidTr="003C3961">
        <w:trPr>
          <w:trHeight w:val="540"/>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sz w:val="20"/>
                <w:szCs w:val="20"/>
              </w:rPr>
            </w:pPr>
            <w:r w:rsidRPr="00EE2291">
              <w:rPr>
                <w:rFonts w:ascii="TH SarabunPSK" w:eastAsia="Times New Roman" w:hAnsi="TH SarabunPSK" w:cs="TH SarabunPSK"/>
                <w:sz w:val="20"/>
                <w:szCs w:val="20"/>
              </w:rPr>
              <w:t xml:space="preserve">14.1 </w:t>
            </w:r>
            <w:r w:rsidRPr="00EE2291">
              <w:rPr>
                <w:rFonts w:ascii="TH SarabunPSK" w:eastAsia="Times New Roman" w:hAnsi="TH SarabunPSK" w:cs="TH SarabunPSK"/>
                <w:sz w:val="20"/>
                <w:szCs w:val="20"/>
                <w:cs/>
              </w:rPr>
              <w:t>กิจกรรม ฝึกอบรมแรงงานกลุ่มเป้าหมายเฉพาะเพื่อเพิ่มโอกาสในการประกอบอาชีพ</w:t>
            </w:r>
          </w:p>
        </w:tc>
        <w:tc>
          <w:tcPr>
            <w:tcW w:w="728"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360</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160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100</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100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360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160</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100</w:t>
            </w:r>
          </w:p>
        </w:tc>
      </w:tr>
      <w:tr w:rsidR="00E8519D" w:rsidRPr="00EE2291" w:rsidTr="00E8519D">
        <w:trPr>
          <w:trHeight w:val="122"/>
        </w:trPr>
        <w:tc>
          <w:tcPr>
            <w:tcW w:w="3417"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ผู้ผ่านการบำบัดยาเสพติด</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0</w:t>
            </w:r>
          </w:p>
        </w:tc>
        <w:tc>
          <w:tcPr>
            <w:tcW w:w="69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63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0</w:t>
            </w:r>
          </w:p>
        </w:tc>
        <w:tc>
          <w:tcPr>
            <w:tcW w:w="70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652"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r>
      <w:tr w:rsidR="00E8519D" w:rsidRPr="00EE2291" w:rsidTr="00E8519D">
        <w:trPr>
          <w:trHeight w:val="139"/>
        </w:trPr>
        <w:tc>
          <w:tcPr>
            <w:tcW w:w="3417"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ผู้ต้องขัง/เยาวชนสถานพินิจ</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100</w:t>
            </w:r>
          </w:p>
        </w:tc>
        <w:tc>
          <w:tcPr>
            <w:tcW w:w="69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70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63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4"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120</w:t>
            </w:r>
          </w:p>
        </w:tc>
        <w:tc>
          <w:tcPr>
            <w:tcW w:w="70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652"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r>
      <w:tr w:rsidR="00E8519D" w:rsidRPr="00EE2291" w:rsidTr="00E8519D">
        <w:trPr>
          <w:trHeight w:val="186"/>
        </w:trPr>
        <w:tc>
          <w:tcPr>
            <w:tcW w:w="3417"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คนพิการ/ผู้ดูแลคนพิการ</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69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63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4"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652"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r>
      <w:tr w:rsidR="00E8519D" w:rsidRPr="00EE2291" w:rsidTr="00E8519D">
        <w:trPr>
          <w:trHeight w:val="64"/>
        </w:trPr>
        <w:tc>
          <w:tcPr>
            <w:tcW w:w="3417"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แรงงานนอกระบบ</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180</w:t>
            </w:r>
          </w:p>
        </w:tc>
        <w:tc>
          <w:tcPr>
            <w:tcW w:w="69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70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63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704"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120</w:t>
            </w:r>
          </w:p>
        </w:tc>
        <w:tc>
          <w:tcPr>
            <w:tcW w:w="70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652"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r>
      <w:tr w:rsidR="00E8519D" w:rsidRPr="00EE2291" w:rsidTr="00E8519D">
        <w:trPr>
          <w:trHeight w:val="64"/>
        </w:trPr>
        <w:tc>
          <w:tcPr>
            <w:tcW w:w="3417"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ทหารเกณฑ์ก่อนปลดประจำการ</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69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70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63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70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652"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r>
      <w:tr w:rsidR="00E8519D" w:rsidRPr="00EE2291" w:rsidTr="00E8519D">
        <w:trPr>
          <w:trHeight w:val="238"/>
        </w:trPr>
        <w:tc>
          <w:tcPr>
            <w:tcW w:w="3417"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แรงงานตามโครงการอันเนื่องมาจากพระราชดำริ</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0</w:t>
            </w:r>
          </w:p>
        </w:tc>
        <w:tc>
          <w:tcPr>
            <w:tcW w:w="69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63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4"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704"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652"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r>
      <w:tr w:rsidR="00017426" w:rsidRPr="00EE2291" w:rsidTr="00F73C9F">
        <w:trPr>
          <w:trHeight w:val="425"/>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sz w:val="20"/>
                <w:szCs w:val="20"/>
              </w:rPr>
            </w:pPr>
            <w:r w:rsidRPr="00EE2291">
              <w:rPr>
                <w:rFonts w:ascii="TH SarabunPSK" w:eastAsia="Times New Roman" w:hAnsi="TH SarabunPSK" w:cs="TH SarabunPSK"/>
                <w:sz w:val="20"/>
                <w:szCs w:val="20"/>
              </w:rPr>
              <w:t xml:space="preserve">14.2 </w:t>
            </w:r>
            <w:r w:rsidRPr="00EE2291">
              <w:rPr>
                <w:rFonts w:ascii="TH SarabunPSK" w:eastAsia="Times New Roman" w:hAnsi="TH SarabunPSK" w:cs="TH SarabunPSK"/>
                <w:sz w:val="20"/>
                <w:szCs w:val="20"/>
                <w:cs/>
              </w:rPr>
              <w:t>กิจกรรม</w:t>
            </w:r>
            <w:r w:rsidRPr="00EE2291">
              <w:rPr>
                <w:rFonts w:ascii="TH SarabunPSK" w:eastAsia="Times New Roman" w:hAnsi="TH SarabunPSK" w:cs="TH SarabunPSK"/>
                <w:sz w:val="20"/>
                <w:szCs w:val="20"/>
              </w:rPr>
              <w:t xml:space="preserve"> </w:t>
            </w:r>
            <w:r w:rsidRPr="00EE2291">
              <w:rPr>
                <w:rFonts w:ascii="TH SarabunPSK" w:eastAsia="Times New Roman" w:hAnsi="TH SarabunPSK" w:cs="TH SarabunPSK"/>
                <w:sz w:val="20"/>
                <w:szCs w:val="20"/>
                <w:cs/>
              </w:rPr>
              <w:t>เพิ่มทักษะด้านอาชีพแก่นักเรียนครอบครัวยากจนที่ไม่ได้เรียนต่อหลังจบการศึกษาภาคบังคับ</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100</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60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20</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20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80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40</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sz w:val="20"/>
                <w:szCs w:val="20"/>
              </w:rPr>
            </w:pPr>
            <w:r w:rsidRPr="00EE2291">
              <w:rPr>
                <w:rFonts w:ascii="TH SarabunPSK" w:eastAsia="Times New Roman" w:hAnsi="TH SarabunPSK" w:cs="TH SarabunPSK"/>
                <w:sz w:val="20"/>
                <w:szCs w:val="20"/>
              </w:rPr>
              <w:t>20</w:t>
            </w:r>
          </w:p>
        </w:tc>
      </w:tr>
      <w:tr w:rsidR="00017426" w:rsidRPr="00EE2291" w:rsidTr="00F73C9F">
        <w:trPr>
          <w:trHeight w:val="389"/>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 xml:space="preserve">15. </w:t>
            </w:r>
            <w:r w:rsidRPr="00EE2291">
              <w:rPr>
                <w:rFonts w:ascii="TH SarabunPSK" w:eastAsia="Times New Roman" w:hAnsi="TH SarabunPSK" w:cs="TH SarabunPSK"/>
                <w:b/>
                <w:bCs/>
                <w:sz w:val="20"/>
                <w:szCs w:val="20"/>
                <w:cs/>
              </w:rPr>
              <w:t xml:space="preserve">โครงการเสริมสมรรถนะแรงงานด้านเทคโนโลยีรองรับการทำงานในศตวรรษที่ </w:t>
            </w:r>
            <w:r w:rsidRPr="00EE2291">
              <w:rPr>
                <w:rFonts w:ascii="TH SarabunPSK" w:eastAsia="Times New Roman" w:hAnsi="TH SarabunPSK" w:cs="TH SarabunPSK"/>
                <w:b/>
                <w:bCs/>
                <w:sz w:val="20"/>
                <w:szCs w:val="20"/>
              </w:rPr>
              <w:t>21</w:t>
            </w:r>
            <w:r w:rsidRPr="00EE2291">
              <w:rPr>
                <w:rFonts w:ascii="TH SarabunPSK" w:eastAsia="Times New Roman" w:hAnsi="TH SarabunPSK" w:cs="TH SarabunPSK"/>
                <w:sz w:val="20"/>
                <w:szCs w:val="20"/>
              </w:rPr>
              <w:t xml:space="preserve"> (</w:t>
            </w:r>
            <w:r w:rsidRPr="00EE2291">
              <w:rPr>
                <w:rFonts w:ascii="TH SarabunPSK" w:eastAsia="Times New Roman" w:hAnsi="TH SarabunPSK" w:cs="TH SarabunPSK"/>
                <w:sz w:val="20"/>
                <w:szCs w:val="20"/>
                <w:cs/>
              </w:rPr>
              <w:t>เจ้าภาพ สพท.)</w:t>
            </w:r>
          </w:p>
        </w:tc>
        <w:tc>
          <w:tcPr>
            <w:tcW w:w="728" w:type="dxa"/>
            <w:tcBorders>
              <w:top w:val="nil"/>
              <w:left w:val="nil"/>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jc w:val="center"/>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260</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140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60</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60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120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60</w:t>
            </w:r>
          </w:p>
        </w:tc>
      </w:tr>
      <w:tr w:rsidR="00017426" w:rsidRPr="00EE2291" w:rsidTr="003C3961">
        <w:trPr>
          <w:trHeight w:val="270"/>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กิจกรรม เสริมสมรรถนะแรงงานด้านเทคโนโลยีรองรับการทำงานในศตวรรษที่</w:t>
            </w:r>
            <w:r w:rsidRPr="00EE2291">
              <w:rPr>
                <w:rFonts w:ascii="TH SarabunPSK" w:eastAsia="Times New Roman" w:hAnsi="TH SarabunPSK" w:cs="TH SarabunPSK"/>
                <w:sz w:val="20"/>
                <w:szCs w:val="20"/>
              </w:rPr>
              <w:t xml:space="preserve"> 21</w:t>
            </w:r>
          </w:p>
        </w:tc>
        <w:tc>
          <w:tcPr>
            <w:tcW w:w="728" w:type="dxa"/>
            <w:tcBorders>
              <w:top w:val="nil"/>
              <w:left w:val="nil"/>
              <w:bottom w:val="single" w:sz="4" w:space="0" w:color="auto"/>
              <w:right w:val="single" w:sz="4" w:space="0" w:color="auto"/>
            </w:tcBorders>
            <w:shd w:val="clear" w:color="000000" w:fill="FFFFFF"/>
            <w:vAlign w:val="center"/>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260</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140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60</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60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120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60</w:t>
            </w:r>
          </w:p>
        </w:tc>
      </w:tr>
      <w:tr w:rsidR="00017426" w:rsidRPr="00EE2291" w:rsidTr="003C3961">
        <w:trPr>
          <w:trHeight w:val="300"/>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73C9F" w:rsidRDefault="00017426" w:rsidP="003C3961">
            <w:pPr>
              <w:spacing w:after="0" w:line="240" w:lineRule="auto"/>
              <w:rPr>
                <w:rFonts w:ascii="TH SarabunPSK" w:eastAsia="Times New Roman" w:hAnsi="TH SarabunPSK" w:cs="TH SarabunPSK"/>
                <w:b/>
                <w:bCs/>
                <w:color w:val="000000"/>
                <w:spacing w:val="-6"/>
                <w:sz w:val="20"/>
                <w:szCs w:val="20"/>
              </w:rPr>
            </w:pPr>
            <w:r w:rsidRPr="00F73C9F">
              <w:rPr>
                <w:rFonts w:ascii="TH SarabunPSK" w:eastAsia="Times New Roman" w:hAnsi="TH SarabunPSK" w:cs="TH SarabunPSK"/>
                <w:b/>
                <w:bCs/>
                <w:color w:val="000000"/>
                <w:spacing w:val="-6"/>
                <w:sz w:val="20"/>
                <w:szCs w:val="20"/>
                <w:u w:val="single"/>
                <w:cs/>
              </w:rPr>
              <w:t>แผนงานบูรณาการ</w:t>
            </w:r>
            <w:r w:rsidRPr="00F73C9F">
              <w:rPr>
                <w:rFonts w:ascii="TH SarabunPSK" w:eastAsia="Times New Roman" w:hAnsi="TH SarabunPSK" w:cs="TH SarabunPSK"/>
                <w:b/>
                <w:bCs/>
                <w:color w:val="000000"/>
                <w:spacing w:val="-6"/>
                <w:sz w:val="20"/>
                <w:szCs w:val="20"/>
              </w:rPr>
              <w:t xml:space="preserve"> </w:t>
            </w:r>
            <w:r w:rsidRPr="00F73C9F">
              <w:rPr>
                <w:rFonts w:ascii="TH SarabunPSK" w:eastAsia="Times New Roman" w:hAnsi="TH SarabunPSK" w:cs="TH SarabunPSK"/>
                <w:b/>
                <w:bCs/>
                <w:color w:val="000000"/>
                <w:spacing w:val="-6"/>
                <w:sz w:val="20"/>
                <w:szCs w:val="20"/>
                <w:cs/>
              </w:rPr>
              <w:t>เตรียมความพร้อมเพื่อรองรับสังคมสูงวัย</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 </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r>
      <w:tr w:rsidR="00017426" w:rsidRPr="00EE2291" w:rsidTr="003C3961">
        <w:trPr>
          <w:trHeight w:val="517"/>
        </w:trPr>
        <w:tc>
          <w:tcPr>
            <w:tcW w:w="3417" w:type="dxa"/>
            <w:tcBorders>
              <w:top w:val="nil"/>
              <w:left w:val="single" w:sz="4" w:space="0" w:color="auto"/>
              <w:bottom w:val="single" w:sz="4" w:space="0" w:color="auto"/>
              <w:right w:val="single" w:sz="4" w:space="0" w:color="auto"/>
            </w:tcBorders>
            <w:shd w:val="clear" w:color="000000" w:fill="FFFFFF"/>
            <w:hideMark/>
          </w:tcPr>
          <w:p w:rsidR="00017426" w:rsidRPr="00EE2291" w:rsidRDefault="00017426" w:rsidP="003C3961">
            <w:pPr>
              <w:spacing w:after="0" w:line="240" w:lineRule="auto"/>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 xml:space="preserve">16. </w:t>
            </w:r>
            <w:r w:rsidRPr="00EE2291">
              <w:rPr>
                <w:rFonts w:ascii="TH SarabunPSK" w:eastAsia="Times New Roman" w:hAnsi="TH SarabunPSK" w:cs="TH SarabunPSK"/>
                <w:b/>
                <w:bCs/>
                <w:sz w:val="20"/>
                <w:szCs w:val="20"/>
                <w:cs/>
              </w:rPr>
              <w:t>โครงการฝึกอบรมแรงงานผู้สูงอายุเพื่อเพิ่มโอกาสในการประกอบอาชีพ</w:t>
            </w:r>
            <w:r w:rsidRPr="00EE2291">
              <w:rPr>
                <w:rFonts w:ascii="TH SarabunPSK" w:eastAsia="Times New Roman" w:hAnsi="TH SarabunPSK" w:cs="TH SarabunPSK"/>
                <w:b/>
                <w:bCs/>
                <w:sz w:val="20"/>
                <w:szCs w:val="20"/>
              </w:rPr>
              <w:t xml:space="preserve"> </w:t>
            </w:r>
            <w:r w:rsidRPr="00EE2291">
              <w:rPr>
                <w:rFonts w:ascii="TH SarabunPSK" w:eastAsia="Times New Roman" w:hAnsi="TH SarabunPSK" w:cs="TH SarabunPSK"/>
                <w:sz w:val="20"/>
                <w:szCs w:val="20"/>
              </w:rPr>
              <w:t>(</w:t>
            </w:r>
            <w:r w:rsidRPr="00EE2291">
              <w:rPr>
                <w:rFonts w:ascii="TH SarabunPSK" w:eastAsia="Times New Roman" w:hAnsi="TH SarabunPSK" w:cs="TH SarabunPSK"/>
                <w:sz w:val="20"/>
                <w:szCs w:val="20"/>
                <w:cs/>
              </w:rPr>
              <w:t>เจ้าภาพ ศป.)</w:t>
            </w:r>
          </w:p>
        </w:tc>
        <w:tc>
          <w:tcPr>
            <w:tcW w:w="728"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center"/>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cs/>
              </w:rPr>
              <w:t>คน</w:t>
            </w:r>
          </w:p>
        </w:tc>
        <w:tc>
          <w:tcPr>
            <w:tcW w:w="704" w:type="dxa"/>
            <w:tcBorders>
              <w:top w:val="nil"/>
              <w:left w:val="nil"/>
              <w:bottom w:val="single" w:sz="4" w:space="0" w:color="auto"/>
              <w:right w:val="single" w:sz="4" w:space="0" w:color="auto"/>
            </w:tcBorders>
            <w:shd w:val="clear" w:color="000000" w:fill="F2F2F2"/>
            <w:noWrap/>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300</w:t>
            </w:r>
          </w:p>
        </w:tc>
        <w:tc>
          <w:tcPr>
            <w:tcW w:w="694"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100</w:t>
            </w:r>
          </w:p>
        </w:tc>
        <w:tc>
          <w:tcPr>
            <w:tcW w:w="704"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100</w:t>
            </w:r>
          </w:p>
        </w:tc>
        <w:tc>
          <w:tcPr>
            <w:tcW w:w="638"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100</w:t>
            </w:r>
          </w:p>
        </w:tc>
        <w:tc>
          <w:tcPr>
            <w:tcW w:w="704" w:type="dxa"/>
            <w:tcBorders>
              <w:top w:val="nil"/>
              <w:left w:val="nil"/>
              <w:bottom w:val="single" w:sz="4" w:space="0" w:color="auto"/>
              <w:right w:val="single" w:sz="4" w:space="0" w:color="auto"/>
            </w:tcBorders>
            <w:shd w:val="clear" w:color="000000" w:fill="F2F2F2"/>
            <w:noWrap/>
            <w:hideMark/>
          </w:tcPr>
          <w:p w:rsidR="00017426" w:rsidRPr="00EE2291" w:rsidRDefault="00017426" w:rsidP="003C3961">
            <w:pPr>
              <w:spacing w:after="0" w:line="240" w:lineRule="auto"/>
              <w:jc w:val="right"/>
              <w:rPr>
                <w:rFonts w:ascii="TH SarabunPSK" w:eastAsia="Times New Roman" w:hAnsi="TH SarabunPSK" w:cs="TH SarabunPSK"/>
                <w:b/>
                <w:bCs/>
                <w:color w:val="000000"/>
                <w:sz w:val="20"/>
                <w:szCs w:val="20"/>
              </w:rPr>
            </w:pPr>
            <w:r w:rsidRPr="00EE2291">
              <w:rPr>
                <w:rFonts w:ascii="TH SarabunPSK" w:eastAsia="Times New Roman" w:hAnsi="TH SarabunPSK" w:cs="TH SarabunPSK"/>
                <w:b/>
                <w:bCs/>
                <w:color w:val="000000"/>
                <w:sz w:val="20"/>
                <w:szCs w:val="20"/>
              </w:rPr>
              <w:t>320</w:t>
            </w:r>
          </w:p>
        </w:tc>
        <w:tc>
          <w:tcPr>
            <w:tcW w:w="704"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120</w:t>
            </w:r>
          </w:p>
        </w:tc>
        <w:tc>
          <w:tcPr>
            <w:tcW w:w="652"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100</w:t>
            </w:r>
          </w:p>
        </w:tc>
        <w:tc>
          <w:tcPr>
            <w:tcW w:w="709" w:type="dxa"/>
            <w:tcBorders>
              <w:top w:val="nil"/>
              <w:left w:val="nil"/>
              <w:bottom w:val="single" w:sz="4" w:space="0" w:color="auto"/>
              <w:right w:val="single" w:sz="4" w:space="0" w:color="auto"/>
            </w:tcBorders>
            <w:shd w:val="clear" w:color="000000" w:fill="FFFFFF"/>
            <w:noWrap/>
            <w:hideMark/>
          </w:tcPr>
          <w:p w:rsidR="00017426" w:rsidRPr="00EE2291" w:rsidRDefault="00017426" w:rsidP="003C3961">
            <w:pPr>
              <w:spacing w:after="0" w:line="240" w:lineRule="auto"/>
              <w:jc w:val="right"/>
              <w:rPr>
                <w:rFonts w:ascii="TH SarabunPSK" w:eastAsia="Times New Roman" w:hAnsi="TH SarabunPSK" w:cs="TH SarabunPSK"/>
                <w:b/>
                <w:bCs/>
                <w:sz w:val="20"/>
                <w:szCs w:val="20"/>
              </w:rPr>
            </w:pPr>
            <w:r w:rsidRPr="00EE2291">
              <w:rPr>
                <w:rFonts w:ascii="TH SarabunPSK" w:eastAsia="Times New Roman" w:hAnsi="TH SarabunPSK" w:cs="TH SarabunPSK"/>
                <w:b/>
                <w:bCs/>
                <w:sz w:val="20"/>
                <w:szCs w:val="20"/>
              </w:rPr>
              <w:t>100</w:t>
            </w:r>
          </w:p>
        </w:tc>
      </w:tr>
      <w:tr w:rsidR="00017426" w:rsidRPr="00EE2291" w:rsidTr="003C3961">
        <w:trPr>
          <w:trHeight w:val="411"/>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กิจกรรม</w:t>
            </w:r>
            <w:r w:rsidRPr="00EE2291">
              <w:rPr>
                <w:rFonts w:ascii="TH SarabunPSK" w:eastAsia="Times New Roman" w:hAnsi="TH SarabunPSK" w:cs="TH SarabunPSK"/>
                <w:sz w:val="20"/>
                <w:szCs w:val="20"/>
              </w:rPr>
              <w:t xml:space="preserve"> </w:t>
            </w:r>
            <w:r w:rsidRPr="00EE2291">
              <w:rPr>
                <w:rFonts w:ascii="TH SarabunPSK" w:eastAsia="Times New Roman" w:hAnsi="TH SarabunPSK" w:cs="TH SarabunPSK"/>
                <w:sz w:val="20"/>
                <w:szCs w:val="20"/>
                <w:cs/>
              </w:rPr>
              <w:t>ฝึกอบรมแรงงานผู้สูงอายุเพื่อเพิ่มโอกาสในการประกอบอาชีพ</w:t>
            </w:r>
            <w:r w:rsidRPr="00EE2291">
              <w:rPr>
                <w:rFonts w:ascii="TH SarabunPSK" w:eastAsia="Times New Roman" w:hAnsi="TH SarabunPSK" w:cs="TH SarabunPSK"/>
                <w:sz w:val="20"/>
                <w:szCs w:val="20"/>
              </w:rPr>
              <w:t xml:space="preserve">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cs/>
              </w:rPr>
              <w:t>คน</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300</w:t>
            </w:r>
          </w:p>
        </w:tc>
        <w:tc>
          <w:tcPr>
            <w:tcW w:w="69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rPr>
              <w:t>100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rPr>
              <w:t>100</w:t>
            </w:r>
          </w:p>
        </w:tc>
        <w:tc>
          <w:tcPr>
            <w:tcW w:w="638"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rPr>
              <w:t>100</w:t>
            </w:r>
          </w:p>
        </w:tc>
        <w:tc>
          <w:tcPr>
            <w:tcW w:w="704" w:type="dxa"/>
            <w:tcBorders>
              <w:top w:val="nil"/>
              <w:left w:val="nil"/>
              <w:bottom w:val="single" w:sz="4" w:space="0" w:color="auto"/>
              <w:right w:val="single" w:sz="4" w:space="0" w:color="auto"/>
            </w:tcBorders>
            <w:shd w:val="clear" w:color="000000" w:fill="F2F2F2"/>
            <w:noWrap/>
            <w:vAlign w:val="center"/>
            <w:hideMark/>
          </w:tcPr>
          <w:p w:rsidR="00017426" w:rsidRPr="00EE2291" w:rsidRDefault="00017426" w:rsidP="003C3961">
            <w:pPr>
              <w:spacing w:after="0" w:line="240" w:lineRule="auto"/>
              <w:jc w:val="right"/>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320</w:t>
            </w:r>
          </w:p>
        </w:tc>
        <w:tc>
          <w:tcPr>
            <w:tcW w:w="704"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rPr>
              <w:t>120</w:t>
            </w:r>
          </w:p>
        </w:tc>
        <w:tc>
          <w:tcPr>
            <w:tcW w:w="652"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EE2291" w:rsidRDefault="00017426" w:rsidP="003C3961">
            <w:pPr>
              <w:spacing w:after="0" w:line="240" w:lineRule="auto"/>
              <w:jc w:val="center"/>
              <w:rPr>
                <w:rFonts w:ascii="TH SarabunPSK" w:eastAsia="Times New Roman" w:hAnsi="TH SarabunPSK" w:cs="TH SarabunPSK"/>
                <w:sz w:val="20"/>
                <w:szCs w:val="20"/>
              </w:rPr>
            </w:pPr>
            <w:r w:rsidRPr="00EE2291">
              <w:rPr>
                <w:rFonts w:ascii="TH SarabunPSK" w:eastAsia="Times New Roman" w:hAnsi="TH SarabunPSK" w:cs="TH SarabunPSK"/>
                <w:sz w:val="20"/>
                <w:szCs w:val="20"/>
              </w:rPr>
              <w:t>100</w:t>
            </w:r>
          </w:p>
        </w:tc>
      </w:tr>
      <w:tr w:rsidR="00017426" w:rsidRPr="00EE2291" w:rsidTr="003C3961">
        <w:trPr>
          <w:trHeight w:val="270"/>
        </w:trPr>
        <w:tc>
          <w:tcPr>
            <w:tcW w:w="3417" w:type="dxa"/>
            <w:tcBorders>
              <w:top w:val="nil"/>
              <w:left w:val="nil"/>
              <w:bottom w:val="nil"/>
              <w:right w:val="nil"/>
            </w:tcBorders>
            <w:shd w:val="clear" w:color="000000" w:fill="FFFFFF"/>
            <w:noWrap/>
            <w:vAlign w:val="bottom"/>
            <w:hideMark/>
          </w:tcPr>
          <w:p w:rsidR="00017426" w:rsidRPr="00EE2291" w:rsidRDefault="00017426" w:rsidP="00A07F9C">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cs/>
              </w:rPr>
              <w:t xml:space="preserve">ข้อมูล ณ วันที่ </w:t>
            </w:r>
            <w:r w:rsidR="00A07F9C">
              <w:rPr>
                <w:rFonts w:ascii="TH SarabunPSK" w:eastAsia="Times New Roman" w:hAnsi="TH SarabunPSK" w:cs="TH SarabunPSK" w:hint="cs"/>
                <w:color w:val="000000"/>
                <w:sz w:val="20"/>
                <w:szCs w:val="20"/>
                <w:cs/>
              </w:rPr>
              <w:t>30</w:t>
            </w:r>
            <w:r w:rsidR="00755CCE">
              <w:rPr>
                <w:rFonts w:ascii="TH SarabunPSK" w:eastAsia="Times New Roman" w:hAnsi="TH SarabunPSK" w:cs="TH SarabunPSK" w:hint="cs"/>
                <w:color w:val="000000"/>
                <w:sz w:val="20"/>
                <w:szCs w:val="20"/>
                <w:cs/>
              </w:rPr>
              <w:t xml:space="preserve"> ธ.ค. </w:t>
            </w:r>
            <w:r w:rsidR="00755CCE" w:rsidRPr="00A72612">
              <w:rPr>
                <w:rFonts w:ascii="TH SarabunPSK" w:eastAsia="Times New Roman" w:hAnsi="TH SarabunPSK" w:cs="TH SarabunPSK"/>
                <w:color w:val="000000"/>
                <w:sz w:val="20"/>
                <w:szCs w:val="20"/>
                <w:cs/>
              </w:rPr>
              <w:t xml:space="preserve"> </w:t>
            </w:r>
            <w:r w:rsidR="00755CCE" w:rsidRPr="00A72612">
              <w:rPr>
                <w:rFonts w:ascii="TH SarabunPSK" w:eastAsia="Times New Roman" w:hAnsi="TH SarabunPSK" w:cs="TH SarabunPSK"/>
                <w:color w:val="000000"/>
                <w:sz w:val="20"/>
                <w:szCs w:val="20"/>
              </w:rPr>
              <w:t>63</w:t>
            </w:r>
          </w:p>
        </w:tc>
        <w:tc>
          <w:tcPr>
            <w:tcW w:w="728" w:type="dxa"/>
            <w:tcBorders>
              <w:top w:val="nil"/>
              <w:left w:val="nil"/>
              <w:bottom w:val="nil"/>
              <w:right w:val="nil"/>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nil"/>
              <w:right w:val="nil"/>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94" w:type="dxa"/>
            <w:tcBorders>
              <w:top w:val="nil"/>
              <w:left w:val="nil"/>
              <w:bottom w:val="nil"/>
              <w:right w:val="nil"/>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nil"/>
              <w:right w:val="nil"/>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38" w:type="dxa"/>
            <w:tcBorders>
              <w:top w:val="nil"/>
              <w:left w:val="nil"/>
              <w:bottom w:val="nil"/>
              <w:right w:val="nil"/>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nil"/>
              <w:right w:val="nil"/>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4" w:type="dxa"/>
            <w:tcBorders>
              <w:top w:val="nil"/>
              <w:left w:val="nil"/>
              <w:bottom w:val="nil"/>
              <w:right w:val="nil"/>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652" w:type="dxa"/>
            <w:tcBorders>
              <w:top w:val="nil"/>
              <w:left w:val="nil"/>
              <w:bottom w:val="nil"/>
              <w:right w:val="nil"/>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c>
          <w:tcPr>
            <w:tcW w:w="709" w:type="dxa"/>
            <w:tcBorders>
              <w:top w:val="nil"/>
              <w:left w:val="nil"/>
              <w:bottom w:val="nil"/>
              <w:right w:val="nil"/>
            </w:tcBorders>
            <w:shd w:val="clear" w:color="000000" w:fill="FFFFFF"/>
            <w:noWrap/>
            <w:vAlign w:val="bottom"/>
            <w:hideMark/>
          </w:tcPr>
          <w:p w:rsidR="00017426" w:rsidRPr="00EE2291" w:rsidRDefault="00017426" w:rsidP="003C3961">
            <w:pPr>
              <w:spacing w:after="0" w:line="240" w:lineRule="auto"/>
              <w:rPr>
                <w:rFonts w:ascii="TH SarabunPSK" w:eastAsia="Times New Roman" w:hAnsi="TH SarabunPSK" w:cs="TH SarabunPSK"/>
                <w:color w:val="000000"/>
                <w:sz w:val="20"/>
                <w:szCs w:val="20"/>
              </w:rPr>
            </w:pPr>
            <w:r w:rsidRPr="00EE2291">
              <w:rPr>
                <w:rFonts w:ascii="TH SarabunPSK" w:eastAsia="Times New Roman" w:hAnsi="TH SarabunPSK" w:cs="TH SarabunPSK"/>
                <w:color w:val="000000"/>
                <w:sz w:val="20"/>
                <w:szCs w:val="20"/>
              </w:rPr>
              <w:t> </w:t>
            </w:r>
          </w:p>
        </w:tc>
      </w:tr>
    </w:tbl>
    <w:p w:rsidR="00A07F9C" w:rsidRPr="00A07F9C" w:rsidRDefault="00A07F9C" w:rsidP="00A07F9C">
      <w:pPr>
        <w:pStyle w:val="aff2"/>
        <w:tabs>
          <w:tab w:val="left" w:pos="567"/>
        </w:tabs>
        <w:ind w:left="360"/>
        <w:rPr>
          <w:rFonts w:ascii="TH SarabunPSK" w:hAnsi="TH SarabunPSK" w:cs="TH SarabunPSK"/>
          <w:szCs w:val="20"/>
        </w:rPr>
      </w:pPr>
    </w:p>
    <w:p w:rsidR="00017426" w:rsidRPr="00E8519D" w:rsidRDefault="00017426" w:rsidP="00017426">
      <w:pPr>
        <w:pStyle w:val="aff2"/>
        <w:rPr>
          <w:rFonts w:ascii="TH SarabunPSK" w:hAnsi="TH SarabunPSK" w:cs="TH SarabunPSK"/>
          <w:sz w:val="16"/>
          <w:szCs w:val="16"/>
        </w:rPr>
      </w:pPr>
    </w:p>
    <w:tbl>
      <w:tblPr>
        <w:tblW w:w="9654" w:type="dxa"/>
        <w:tblInd w:w="93" w:type="dxa"/>
        <w:tblLayout w:type="fixed"/>
        <w:tblLook w:val="04A0" w:firstRow="1" w:lastRow="0" w:firstColumn="1" w:lastColumn="0" w:noHBand="0" w:noVBand="1"/>
      </w:tblPr>
      <w:tblGrid>
        <w:gridCol w:w="3276"/>
        <w:gridCol w:w="567"/>
        <w:gridCol w:w="709"/>
        <w:gridCol w:w="709"/>
        <w:gridCol w:w="567"/>
        <w:gridCol w:w="567"/>
        <w:gridCol w:w="567"/>
        <w:gridCol w:w="567"/>
        <w:gridCol w:w="708"/>
        <w:gridCol w:w="709"/>
        <w:gridCol w:w="708"/>
      </w:tblGrid>
      <w:tr w:rsidR="00017426" w:rsidRPr="003C4797" w:rsidTr="003C3961">
        <w:trPr>
          <w:trHeight w:val="743"/>
        </w:trPr>
        <w:tc>
          <w:tcPr>
            <w:tcW w:w="3276"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ยุทธศาสตร์ชาติ</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b/>
                <w:bCs/>
                <w:sz w:val="20"/>
                <w:szCs w:val="20"/>
                <w:cs/>
              </w:rPr>
              <w:t>แผนแม่บท ยุทธศาสตร์จัดสรรงบประมาณ</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center"/>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cs/>
              </w:rPr>
              <w:t>หน่วย</w:t>
            </w:r>
          </w:p>
        </w:tc>
        <w:tc>
          <w:tcPr>
            <w:tcW w:w="709" w:type="dxa"/>
            <w:tcBorders>
              <w:top w:val="single" w:sz="4" w:space="0" w:color="auto"/>
              <w:left w:val="nil"/>
              <w:bottom w:val="nil"/>
              <w:right w:val="single" w:sz="4" w:space="0" w:color="auto"/>
            </w:tcBorders>
            <w:shd w:val="clear" w:color="000000" w:fill="F2F2F2"/>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 xml:space="preserve">รวม </w:t>
            </w:r>
            <w:r w:rsidRPr="003C4797">
              <w:rPr>
                <w:rFonts w:ascii="TH SarabunPSK" w:eastAsia="Times New Roman" w:hAnsi="TH SarabunPSK" w:cs="TH SarabunPSK"/>
                <w:b/>
                <w:bCs/>
                <w:sz w:val="20"/>
                <w:szCs w:val="20"/>
              </w:rPr>
              <w:t>18</w:t>
            </w:r>
          </w:p>
        </w:tc>
        <w:tc>
          <w:tcPr>
            <w:tcW w:w="709" w:type="dxa"/>
            <w:tcBorders>
              <w:top w:val="single" w:sz="4" w:space="0" w:color="auto"/>
              <w:left w:val="nil"/>
              <w:bottom w:val="nil"/>
              <w:right w:val="single" w:sz="4" w:space="0" w:color="auto"/>
            </w:tcBorders>
            <w:shd w:val="clear" w:color="000000" w:fill="FFFFFF"/>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 xml:space="preserve">สพร. </w:t>
            </w:r>
            <w:r w:rsidRPr="003C4797">
              <w:rPr>
                <w:rFonts w:ascii="TH SarabunPSK" w:eastAsia="Times New Roman" w:hAnsi="TH SarabunPSK" w:cs="TH SarabunPSK"/>
                <w:sz w:val="20"/>
                <w:szCs w:val="20"/>
              </w:rPr>
              <w:t xml:space="preserve">18 </w:t>
            </w:r>
            <w:r w:rsidRPr="003C4797">
              <w:rPr>
                <w:rFonts w:ascii="TH SarabunPSK" w:eastAsia="Times New Roman" w:hAnsi="TH SarabunPSK" w:cs="TH SarabunPSK"/>
                <w:sz w:val="20"/>
                <w:szCs w:val="20"/>
                <w:cs/>
              </w:rPr>
              <w:t>อุดรธานี</w:t>
            </w:r>
          </w:p>
        </w:tc>
        <w:tc>
          <w:tcPr>
            <w:tcW w:w="567" w:type="dxa"/>
            <w:tcBorders>
              <w:top w:val="single" w:sz="4" w:space="0" w:color="auto"/>
              <w:left w:val="nil"/>
              <w:bottom w:val="nil"/>
              <w:right w:val="single" w:sz="4" w:space="0" w:color="auto"/>
            </w:tcBorders>
            <w:shd w:val="clear" w:color="000000" w:fill="FFFFFF"/>
            <w:hideMark/>
          </w:tcPr>
          <w:p w:rsidR="00017426" w:rsidRPr="003C4797" w:rsidRDefault="00017426" w:rsidP="003C3961">
            <w:pPr>
              <w:spacing w:after="0" w:line="240" w:lineRule="auto"/>
              <w:jc w:val="center"/>
              <w:rPr>
                <w:rFonts w:ascii="TH SarabunPSK" w:eastAsia="Times New Roman" w:hAnsi="TH SarabunPSK" w:cs="TH SarabunPSK"/>
                <w:sz w:val="14"/>
                <w:szCs w:val="14"/>
              </w:rPr>
            </w:pPr>
            <w:r w:rsidRPr="003C4797">
              <w:rPr>
                <w:rFonts w:ascii="TH SarabunPSK" w:eastAsia="Times New Roman" w:hAnsi="TH SarabunPSK" w:cs="TH SarabunPSK"/>
                <w:sz w:val="14"/>
                <w:szCs w:val="14"/>
                <w:cs/>
              </w:rPr>
              <w:t>สนพ.</w:t>
            </w:r>
            <w:r w:rsidRPr="003C4797">
              <w:rPr>
                <w:rFonts w:ascii="TH SarabunPSK" w:eastAsia="Times New Roman" w:hAnsi="TH SarabunPSK" w:cs="TH SarabunPSK"/>
                <w:sz w:val="12"/>
                <w:szCs w:val="12"/>
                <w:cs/>
              </w:rPr>
              <w:t>หนองคาย</w:t>
            </w:r>
          </w:p>
        </w:tc>
        <w:tc>
          <w:tcPr>
            <w:tcW w:w="567" w:type="dxa"/>
            <w:tcBorders>
              <w:top w:val="single" w:sz="4" w:space="0" w:color="auto"/>
              <w:left w:val="nil"/>
              <w:bottom w:val="nil"/>
              <w:right w:val="single" w:sz="4" w:space="0" w:color="auto"/>
            </w:tcBorders>
            <w:shd w:val="clear" w:color="000000" w:fill="FFFFFF"/>
            <w:hideMark/>
          </w:tcPr>
          <w:p w:rsidR="00017426" w:rsidRPr="003C4797" w:rsidRDefault="00017426" w:rsidP="003C3961">
            <w:pPr>
              <w:spacing w:after="0" w:line="240" w:lineRule="auto"/>
              <w:jc w:val="center"/>
              <w:rPr>
                <w:rFonts w:ascii="TH SarabunPSK" w:eastAsia="Times New Roman" w:hAnsi="TH SarabunPSK" w:cs="TH SarabunPSK"/>
                <w:sz w:val="14"/>
                <w:szCs w:val="14"/>
              </w:rPr>
            </w:pPr>
            <w:r w:rsidRPr="003C4797">
              <w:rPr>
                <w:rFonts w:ascii="TH SarabunPSK" w:eastAsia="Times New Roman" w:hAnsi="TH SarabunPSK" w:cs="TH SarabunPSK"/>
                <w:sz w:val="14"/>
                <w:szCs w:val="14"/>
                <w:cs/>
              </w:rPr>
              <w:t>สนพ. สกลนคร</w:t>
            </w:r>
          </w:p>
        </w:tc>
        <w:tc>
          <w:tcPr>
            <w:tcW w:w="567" w:type="dxa"/>
            <w:tcBorders>
              <w:top w:val="single" w:sz="4" w:space="0" w:color="auto"/>
              <w:left w:val="nil"/>
              <w:bottom w:val="nil"/>
              <w:right w:val="single" w:sz="4" w:space="0" w:color="auto"/>
            </w:tcBorders>
            <w:shd w:val="clear" w:color="000000" w:fill="FFFFFF"/>
            <w:hideMark/>
          </w:tcPr>
          <w:p w:rsidR="00017426" w:rsidRPr="003C4797" w:rsidRDefault="00017426" w:rsidP="003C3961">
            <w:pPr>
              <w:spacing w:after="0" w:line="240" w:lineRule="auto"/>
              <w:jc w:val="center"/>
              <w:rPr>
                <w:rFonts w:ascii="TH SarabunPSK" w:eastAsia="Times New Roman" w:hAnsi="TH SarabunPSK" w:cs="TH SarabunPSK"/>
                <w:sz w:val="14"/>
                <w:szCs w:val="14"/>
              </w:rPr>
            </w:pPr>
            <w:r w:rsidRPr="003C4797">
              <w:rPr>
                <w:rFonts w:ascii="TH SarabunPSK" w:eastAsia="Times New Roman" w:hAnsi="TH SarabunPSK" w:cs="TH SarabunPSK"/>
                <w:sz w:val="14"/>
                <w:szCs w:val="14"/>
                <w:cs/>
              </w:rPr>
              <w:t>สนพ.นครพนม</w:t>
            </w:r>
          </w:p>
        </w:tc>
        <w:tc>
          <w:tcPr>
            <w:tcW w:w="567" w:type="dxa"/>
            <w:tcBorders>
              <w:top w:val="single" w:sz="4" w:space="0" w:color="auto"/>
              <w:left w:val="nil"/>
              <w:bottom w:val="nil"/>
              <w:right w:val="single" w:sz="4" w:space="0" w:color="auto"/>
            </w:tcBorders>
            <w:shd w:val="clear" w:color="000000" w:fill="FFFFFF"/>
            <w:hideMark/>
          </w:tcPr>
          <w:p w:rsidR="00017426" w:rsidRPr="003C4797" w:rsidRDefault="00017426" w:rsidP="003C3961">
            <w:pPr>
              <w:spacing w:after="0" w:line="240" w:lineRule="auto"/>
              <w:jc w:val="center"/>
              <w:rPr>
                <w:rFonts w:ascii="TH SarabunPSK" w:eastAsia="Times New Roman" w:hAnsi="TH SarabunPSK" w:cs="TH SarabunPSK"/>
                <w:sz w:val="14"/>
                <w:szCs w:val="14"/>
              </w:rPr>
            </w:pPr>
            <w:r w:rsidRPr="003C4797">
              <w:rPr>
                <w:rFonts w:ascii="TH SarabunPSK" w:eastAsia="Times New Roman" w:hAnsi="TH SarabunPSK" w:cs="TH SarabunPSK"/>
                <w:sz w:val="14"/>
                <w:szCs w:val="14"/>
                <w:cs/>
              </w:rPr>
              <w:t>สนพ. บึงกาฬ</w:t>
            </w:r>
          </w:p>
        </w:tc>
        <w:tc>
          <w:tcPr>
            <w:tcW w:w="708" w:type="dxa"/>
            <w:tcBorders>
              <w:top w:val="single" w:sz="4" w:space="0" w:color="auto"/>
              <w:left w:val="nil"/>
              <w:bottom w:val="nil"/>
              <w:right w:val="single" w:sz="4" w:space="0" w:color="auto"/>
            </w:tcBorders>
            <w:shd w:val="clear" w:color="000000" w:fill="F2F2F2"/>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 xml:space="preserve">รวม </w:t>
            </w:r>
            <w:r w:rsidRPr="003C4797">
              <w:rPr>
                <w:rFonts w:ascii="TH SarabunPSK" w:eastAsia="Times New Roman" w:hAnsi="TH SarabunPSK" w:cs="TH SarabunPSK"/>
                <w:b/>
                <w:bCs/>
                <w:sz w:val="20"/>
                <w:szCs w:val="20"/>
              </w:rPr>
              <w:t>19</w:t>
            </w:r>
          </w:p>
        </w:tc>
        <w:tc>
          <w:tcPr>
            <w:tcW w:w="709" w:type="dxa"/>
            <w:tcBorders>
              <w:top w:val="single" w:sz="4" w:space="0" w:color="auto"/>
              <w:left w:val="nil"/>
              <w:bottom w:val="nil"/>
              <w:right w:val="single" w:sz="4" w:space="0" w:color="auto"/>
            </w:tcBorders>
            <w:shd w:val="clear" w:color="000000" w:fill="FFFFFF"/>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 xml:space="preserve">สพร. </w:t>
            </w:r>
            <w:r w:rsidRPr="003C4797">
              <w:rPr>
                <w:rFonts w:ascii="TH SarabunPSK" w:eastAsia="Times New Roman" w:hAnsi="TH SarabunPSK" w:cs="TH SarabunPSK"/>
                <w:sz w:val="20"/>
                <w:szCs w:val="20"/>
              </w:rPr>
              <w:t xml:space="preserve">19 </w:t>
            </w:r>
            <w:r w:rsidRPr="003C4797">
              <w:rPr>
                <w:rFonts w:ascii="TH SarabunPSK" w:eastAsia="Times New Roman" w:hAnsi="TH SarabunPSK" w:cs="TH SarabunPSK"/>
                <w:sz w:val="20"/>
                <w:szCs w:val="20"/>
                <w:cs/>
              </w:rPr>
              <w:t>เชียงใหม่</w:t>
            </w:r>
          </w:p>
        </w:tc>
        <w:tc>
          <w:tcPr>
            <w:tcW w:w="708" w:type="dxa"/>
            <w:tcBorders>
              <w:top w:val="single" w:sz="4" w:space="0" w:color="auto"/>
              <w:left w:val="nil"/>
              <w:bottom w:val="nil"/>
              <w:right w:val="single" w:sz="4" w:space="0" w:color="auto"/>
            </w:tcBorders>
            <w:shd w:val="clear" w:color="000000" w:fill="FFFFFF"/>
            <w:hideMark/>
          </w:tcPr>
          <w:p w:rsidR="00017426"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สนพ.</w:t>
            </w:r>
          </w:p>
          <w:p w:rsidR="00017426"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แม่ฮ่อง</w:t>
            </w:r>
          </w:p>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สอน</w:t>
            </w:r>
          </w:p>
        </w:tc>
      </w:tr>
      <w:tr w:rsidR="00017426" w:rsidRPr="003C4797" w:rsidTr="003C3961">
        <w:trPr>
          <w:trHeight w:val="129"/>
        </w:trPr>
        <w:tc>
          <w:tcPr>
            <w:tcW w:w="3276" w:type="dxa"/>
            <w:tcBorders>
              <w:top w:val="nil"/>
              <w:left w:val="single" w:sz="4" w:space="0" w:color="auto"/>
              <w:bottom w:val="single" w:sz="8"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b/>
                <w:bCs/>
                <w:sz w:val="20"/>
                <w:szCs w:val="20"/>
                <w:cs/>
              </w:rPr>
              <w:t>รวมทั้งสิ้น</w:t>
            </w:r>
          </w:p>
        </w:tc>
        <w:tc>
          <w:tcPr>
            <w:tcW w:w="567" w:type="dxa"/>
            <w:tcBorders>
              <w:top w:val="nil"/>
              <w:left w:val="nil"/>
              <w:bottom w:val="single" w:sz="8"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คน</w:t>
            </w:r>
          </w:p>
        </w:tc>
        <w:tc>
          <w:tcPr>
            <w:tcW w:w="70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C4797" w:rsidRDefault="00017426" w:rsidP="00A07F9C">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17,</w:t>
            </w:r>
            <w:r w:rsidR="002E177D">
              <w:rPr>
                <w:rFonts w:ascii="TH SarabunPSK" w:eastAsia="Times New Roman" w:hAnsi="TH SarabunPSK" w:cs="TH SarabunPSK"/>
                <w:b/>
                <w:bCs/>
                <w:sz w:val="20"/>
                <w:szCs w:val="20"/>
              </w:rPr>
              <w:t>1</w:t>
            </w:r>
            <w:r w:rsidR="00A07F9C">
              <w:rPr>
                <w:rFonts w:ascii="TH SarabunPSK" w:eastAsia="Times New Roman" w:hAnsi="TH SarabunPSK" w:cs="TH SarabunPSK" w:hint="cs"/>
                <w:b/>
                <w:bCs/>
                <w:sz w:val="20"/>
                <w:szCs w:val="20"/>
                <w:cs/>
              </w:rPr>
              <w:t>0</w:t>
            </w:r>
            <w:r w:rsidR="002E177D">
              <w:rPr>
                <w:rFonts w:ascii="TH SarabunPSK" w:eastAsia="Times New Roman" w:hAnsi="TH SarabunPSK" w:cs="TH SarabunPSK"/>
                <w:b/>
                <w:bCs/>
                <w:sz w:val="20"/>
                <w:szCs w:val="20"/>
              </w:rPr>
              <w:t>0</w:t>
            </w:r>
          </w:p>
        </w:tc>
        <w:tc>
          <w:tcPr>
            <w:tcW w:w="70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C4797" w:rsidRDefault="00017426" w:rsidP="00A07F9C">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8,6</w:t>
            </w:r>
            <w:r w:rsidR="00A07F9C">
              <w:rPr>
                <w:rFonts w:ascii="TH SarabunPSK" w:eastAsia="Times New Roman" w:hAnsi="TH SarabunPSK" w:cs="TH SarabunPSK" w:hint="cs"/>
                <w:b/>
                <w:bCs/>
                <w:sz w:val="20"/>
                <w:szCs w:val="20"/>
                <w:cs/>
              </w:rPr>
              <w:t>1</w:t>
            </w:r>
            <w:r w:rsidR="002E177D">
              <w:rPr>
                <w:rFonts w:ascii="TH SarabunPSK" w:eastAsia="Times New Roman" w:hAnsi="TH SarabunPSK" w:cs="TH SarabunPSK"/>
                <w:b/>
                <w:bCs/>
                <w:sz w:val="20"/>
                <w:szCs w:val="20"/>
              </w:rPr>
              <w:t>5</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C4797" w:rsidRDefault="00017426" w:rsidP="002E177D">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3,</w:t>
            </w:r>
            <w:r w:rsidR="002E177D">
              <w:rPr>
                <w:rFonts w:ascii="TH SarabunPSK" w:eastAsia="Times New Roman" w:hAnsi="TH SarabunPSK" w:cs="TH SarabunPSK"/>
                <w:b/>
                <w:bCs/>
                <w:sz w:val="20"/>
                <w:szCs w:val="20"/>
              </w:rPr>
              <w:t>420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C4797" w:rsidRDefault="00017426" w:rsidP="002E177D">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1,7</w:t>
            </w:r>
            <w:r w:rsidR="002E177D">
              <w:rPr>
                <w:rFonts w:ascii="TH SarabunPSK" w:eastAsia="Times New Roman" w:hAnsi="TH SarabunPSK" w:cs="TH SarabunPSK"/>
                <w:b/>
                <w:bCs/>
                <w:sz w:val="20"/>
                <w:szCs w:val="20"/>
              </w:rPr>
              <w:t>50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C4797" w:rsidRDefault="00017426" w:rsidP="002E177D">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1,9</w:t>
            </w:r>
            <w:r w:rsidR="002E177D">
              <w:rPr>
                <w:rFonts w:ascii="TH SarabunPSK" w:eastAsia="Times New Roman" w:hAnsi="TH SarabunPSK" w:cs="TH SarabunPSK"/>
                <w:b/>
                <w:bCs/>
                <w:sz w:val="20"/>
                <w:szCs w:val="20"/>
              </w:rPr>
              <w:t>75</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C4797" w:rsidRDefault="00017426" w:rsidP="002E177D">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1,3</w:t>
            </w:r>
            <w:r w:rsidR="002E177D">
              <w:rPr>
                <w:rFonts w:ascii="TH SarabunPSK" w:eastAsia="Times New Roman" w:hAnsi="TH SarabunPSK" w:cs="TH SarabunPSK"/>
                <w:b/>
                <w:bCs/>
                <w:sz w:val="20"/>
                <w:szCs w:val="20"/>
              </w:rPr>
              <w:t>40</w:t>
            </w:r>
          </w:p>
        </w:tc>
        <w:tc>
          <w:tcPr>
            <w:tcW w:w="708"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C4797" w:rsidRDefault="00017426" w:rsidP="00A07F9C">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30,</w:t>
            </w:r>
            <w:r w:rsidR="002E177D">
              <w:rPr>
                <w:rFonts w:ascii="TH SarabunPSK" w:eastAsia="Times New Roman" w:hAnsi="TH SarabunPSK" w:cs="TH SarabunPSK"/>
                <w:b/>
                <w:bCs/>
                <w:sz w:val="20"/>
                <w:szCs w:val="20"/>
              </w:rPr>
              <w:t>2</w:t>
            </w:r>
            <w:r w:rsidR="00A07F9C">
              <w:rPr>
                <w:rFonts w:ascii="TH SarabunPSK" w:eastAsia="Times New Roman" w:hAnsi="TH SarabunPSK" w:cs="TH SarabunPSK" w:hint="cs"/>
                <w:b/>
                <w:bCs/>
                <w:sz w:val="20"/>
                <w:szCs w:val="20"/>
                <w:cs/>
              </w:rPr>
              <w:t>70</w:t>
            </w:r>
          </w:p>
        </w:tc>
        <w:tc>
          <w:tcPr>
            <w:tcW w:w="70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C4797" w:rsidRDefault="00017426" w:rsidP="00A07F9C">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29,</w:t>
            </w:r>
            <w:r w:rsidR="002E177D">
              <w:rPr>
                <w:rFonts w:ascii="TH SarabunPSK" w:eastAsia="Times New Roman" w:hAnsi="TH SarabunPSK" w:cs="TH SarabunPSK"/>
                <w:b/>
                <w:bCs/>
                <w:sz w:val="20"/>
                <w:szCs w:val="20"/>
              </w:rPr>
              <w:t>2</w:t>
            </w:r>
            <w:r w:rsidR="00A07F9C">
              <w:rPr>
                <w:rFonts w:ascii="TH SarabunPSK" w:eastAsia="Times New Roman" w:hAnsi="TH SarabunPSK" w:cs="TH SarabunPSK" w:hint="cs"/>
                <w:b/>
                <w:bCs/>
                <w:sz w:val="20"/>
                <w:szCs w:val="20"/>
                <w:cs/>
              </w:rPr>
              <w:t>80</w:t>
            </w:r>
          </w:p>
        </w:tc>
        <w:tc>
          <w:tcPr>
            <w:tcW w:w="708"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3C4797" w:rsidRDefault="002E177D"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990</w:t>
            </w:r>
          </w:p>
        </w:tc>
      </w:tr>
      <w:tr w:rsidR="00017426" w:rsidRPr="003C4797" w:rsidTr="003C3961">
        <w:trPr>
          <w:trHeight w:val="279"/>
        </w:trPr>
        <w:tc>
          <w:tcPr>
            <w:tcW w:w="3276" w:type="dxa"/>
            <w:tcBorders>
              <w:top w:val="single" w:sz="4" w:space="0" w:color="auto"/>
              <w:left w:val="single" w:sz="4" w:space="0" w:color="auto"/>
              <w:bottom w:val="nil"/>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color w:val="0F243E"/>
                <w:sz w:val="20"/>
                <w:szCs w:val="20"/>
              </w:rPr>
            </w:pPr>
            <w:r w:rsidRPr="003C4797">
              <w:rPr>
                <w:rFonts w:ascii="TH SarabunPSK" w:eastAsia="Times New Roman" w:hAnsi="TH SarabunPSK" w:cs="TH SarabunPSK"/>
                <w:b/>
                <w:bCs/>
                <w:color w:val="0F243E"/>
                <w:sz w:val="20"/>
                <w:szCs w:val="20"/>
                <w:cs/>
              </w:rPr>
              <w:t>กรมพัฒนาฝีมือแรงงานดำเนินการเอง</w:t>
            </w:r>
            <w:r w:rsidRPr="003C4797">
              <w:rPr>
                <w:rFonts w:ascii="TH SarabunPSK" w:eastAsia="Times New Roman" w:hAnsi="TH SarabunPSK" w:cs="TH SarabunPSK"/>
                <w:b/>
                <w:bCs/>
                <w:color w:val="0F243E"/>
                <w:sz w:val="20"/>
                <w:szCs w:val="20"/>
              </w:rPr>
              <w:t xml:space="preserve"> </w:t>
            </w:r>
          </w:p>
        </w:tc>
        <w:tc>
          <w:tcPr>
            <w:tcW w:w="567" w:type="dxa"/>
            <w:tcBorders>
              <w:top w:val="nil"/>
              <w:left w:val="nil"/>
              <w:bottom w:val="nil"/>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color w:val="0F243E"/>
                <w:sz w:val="20"/>
                <w:szCs w:val="20"/>
              </w:rPr>
            </w:pPr>
            <w:r w:rsidRPr="003C4797">
              <w:rPr>
                <w:rFonts w:ascii="TH SarabunPSK" w:eastAsia="Times New Roman" w:hAnsi="TH SarabunPSK" w:cs="TH SarabunPSK"/>
                <w:b/>
                <w:bCs/>
                <w:color w:val="0F243E"/>
                <w:sz w:val="20"/>
                <w:szCs w:val="20"/>
                <w:cs/>
              </w:rPr>
              <w:t>คน</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3C4797" w:rsidRDefault="00017426" w:rsidP="00A07F9C">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7,9</w:t>
            </w:r>
            <w:r w:rsidR="00A07F9C">
              <w:rPr>
                <w:rFonts w:ascii="TH SarabunPSK" w:eastAsia="Times New Roman" w:hAnsi="TH SarabunPSK" w:cs="TH SarabunPSK" w:hint="cs"/>
                <w:b/>
                <w:bCs/>
                <w:sz w:val="20"/>
                <w:szCs w:val="20"/>
                <w:cs/>
              </w:rPr>
              <w:t>8</w:t>
            </w:r>
            <w:r w:rsidR="002E177D">
              <w:rPr>
                <w:rFonts w:ascii="TH SarabunPSK" w:eastAsia="Times New Roman" w:hAnsi="TH SarabunPSK" w:cs="TH SarabunPSK"/>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A07F9C">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2,0</w:t>
            </w:r>
            <w:r w:rsidR="00A07F9C">
              <w:rPr>
                <w:rFonts w:ascii="TH SarabunPSK" w:eastAsia="Times New Roman" w:hAnsi="TH SarabunPSK" w:cs="TH SarabunPSK" w:hint="cs"/>
                <w:b/>
                <w:bCs/>
                <w:sz w:val="20"/>
                <w:szCs w:val="20"/>
                <w:cs/>
              </w:rPr>
              <w:t>7</w:t>
            </w:r>
            <w:r w:rsidR="002E177D">
              <w:rPr>
                <w:rFonts w:ascii="TH SarabunPSK" w:eastAsia="Times New Roman" w:hAnsi="TH SarabunPSK" w:cs="TH SarabunPSK"/>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2E177D">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w:t>
            </w:r>
            <w:r w:rsidR="002E177D">
              <w:rPr>
                <w:rFonts w:ascii="TH SarabunPSK" w:eastAsia="Times New Roman" w:hAnsi="TH SarabunPSK" w:cs="TH SarabunPSK"/>
                <w:b/>
                <w:bCs/>
                <w:sz w:val="20"/>
                <w:szCs w:val="20"/>
              </w:rPr>
              <w:t>920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2E177D">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1,1</w:t>
            </w:r>
            <w:r w:rsidR="002E177D">
              <w:rPr>
                <w:rFonts w:ascii="TH SarabunPSK" w:eastAsia="Times New Roman" w:hAnsi="TH SarabunPSK" w:cs="TH SarabunPSK"/>
                <w:b/>
                <w:bCs/>
                <w:sz w:val="20"/>
                <w:szCs w:val="20"/>
              </w:rPr>
              <w:t>50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2E177D">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1,85</w:t>
            </w:r>
            <w:r w:rsidR="002E177D">
              <w:rPr>
                <w:rFonts w:ascii="TH SarabunPSK" w:eastAsia="Times New Roman" w:hAnsi="TH SarabunPSK" w:cs="TH SarabunPSK"/>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2E177D"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990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3C4797" w:rsidRDefault="00017426" w:rsidP="00A07F9C">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3,</w:t>
            </w:r>
            <w:r w:rsidR="002E177D">
              <w:rPr>
                <w:rFonts w:ascii="TH SarabunPSK" w:eastAsia="Times New Roman" w:hAnsi="TH SarabunPSK" w:cs="TH SarabunPSK"/>
                <w:b/>
                <w:bCs/>
                <w:sz w:val="20"/>
                <w:szCs w:val="20"/>
              </w:rPr>
              <w:t>1</w:t>
            </w:r>
            <w:r w:rsidR="00A07F9C">
              <w:rPr>
                <w:rFonts w:ascii="TH SarabunPSK" w:eastAsia="Times New Roman" w:hAnsi="TH SarabunPSK" w:cs="TH SarabunPSK" w:hint="cs"/>
                <w:b/>
                <w:bCs/>
                <w:sz w:val="20"/>
                <w:szCs w:val="20"/>
                <w:cs/>
              </w:rPr>
              <w:t>70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A07F9C">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2,</w:t>
            </w:r>
            <w:r w:rsidR="002E177D">
              <w:rPr>
                <w:rFonts w:ascii="TH SarabunPSK" w:eastAsia="Times New Roman" w:hAnsi="TH SarabunPSK" w:cs="TH SarabunPSK"/>
                <w:b/>
                <w:bCs/>
                <w:sz w:val="20"/>
                <w:szCs w:val="20"/>
              </w:rPr>
              <w:t>1</w:t>
            </w:r>
            <w:r w:rsidR="00A07F9C">
              <w:rPr>
                <w:rFonts w:ascii="TH SarabunPSK" w:eastAsia="Times New Roman" w:hAnsi="TH SarabunPSK" w:cs="TH SarabunPSK" w:hint="cs"/>
                <w:b/>
                <w:bCs/>
                <w:sz w:val="20"/>
                <w:szCs w:val="20"/>
                <w:cs/>
              </w:rPr>
              <w:t>80</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2E177D"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990</w:t>
            </w:r>
          </w:p>
        </w:tc>
      </w:tr>
      <w:tr w:rsidR="00017426" w:rsidRPr="003C4797" w:rsidTr="003C3961">
        <w:trPr>
          <w:trHeight w:val="279"/>
        </w:trPr>
        <w:tc>
          <w:tcPr>
            <w:tcW w:w="3276"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color w:val="0F243E"/>
                <w:sz w:val="20"/>
                <w:szCs w:val="20"/>
              </w:rPr>
            </w:pPr>
            <w:r w:rsidRPr="003C4797">
              <w:rPr>
                <w:rFonts w:ascii="TH SarabunPSK" w:eastAsia="Times New Roman" w:hAnsi="TH SarabunPSK" w:cs="TH SarabunPSK"/>
                <w:b/>
                <w:bCs/>
                <w:color w:val="0F243E"/>
                <w:sz w:val="20"/>
                <w:szCs w:val="20"/>
                <w:cs/>
              </w:rPr>
              <w:t>ส่งเสริมสถานประกอบกิจการดำเนินการ</w:t>
            </w:r>
            <w:r w:rsidRPr="003C4797">
              <w:rPr>
                <w:rFonts w:ascii="TH SarabunPSK" w:eastAsia="Times New Roman" w:hAnsi="TH SarabunPSK" w:cs="TH SarabunPSK"/>
                <w:b/>
                <w:bCs/>
                <w:color w:val="0F243E"/>
                <w:sz w:val="20"/>
                <w:szCs w:val="20"/>
              </w:rPr>
              <w:t xml:space="preserve"> </w:t>
            </w:r>
          </w:p>
        </w:tc>
        <w:tc>
          <w:tcPr>
            <w:tcW w:w="567" w:type="dxa"/>
            <w:tcBorders>
              <w:top w:val="single" w:sz="4" w:space="0" w:color="auto"/>
              <w:left w:val="nil"/>
              <w:bottom w:val="single" w:sz="8"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color w:val="0F243E"/>
                <w:sz w:val="20"/>
                <w:szCs w:val="20"/>
              </w:rPr>
            </w:pPr>
            <w:r w:rsidRPr="003C4797">
              <w:rPr>
                <w:rFonts w:ascii="TH SarabunPSK" w:eastAsia="Times New Roman" w:hAnsi="TH SarabunPSK" w:cs="TH SarabunPSK"/>
                <w:b/>
                <w:bCs/>
                <w:color w:val="0F243E"/>
                <w:sz w:val="20"/>
                <w:szCs w:val="20"/>
                <w:cs/>
              </w:rPr>
              <w:t>คน</w:t>
            </w:r>
          </w:p>
        </w:tc>
        <w:tc>
          <w:tcPr>
            <w:tcW w:w="709" w:type="dxa"/>
            <w:tcBorders>
              <w:top w:val="nil"/>
              <w:left w:val="nil"/>
              <w:bottom w:val="single" w:sz="8"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9,120</w:t>
            </w:r>
          </w:p>
        </w:tc>
        <w:tc>
          <w:tcPr>
            <w:tcW w:w="709" w:type="dxa"/>
            <w:tcBorders>
              <w:top w:val="nil"/>
              <w:left w:val="nil"/>
              <w:bottom w:val="single" w:sz="8"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6,545</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1,500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600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125</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350</w:t>
            </w:r>
          </w:p>
        </w:tc>
        <w:tc>
          <w:tcPr>
            <w:tcW w:w="708" w:type="dxa"/>
            <w:tcBorders>
              <w:top w:val="nil"/>
              <w:left w:val="nil"/>
              <w:bottom w:val="single" w:sz="8"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27,100</w:t>
            </w:r>
          </w:p>
        </w:tc>
        <w:tc>
          <w:tcPr>
            <w:tcW w:w="709" w:type="dxa"/>
            <w:tcBorders>
              <w:top w:val="nil"/>
              <w:left w:val="nil"/>
              <w:bottom w:val="single" w:sz="8"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27,100</w:t>
            </w:r>
          </w:p>
        </w:tc>
        <w:tc>
          <w:tcPr>
            <w:tcW w:w="708" w:type="dxa"/>
            <w:tcBorders>
              <w:top w:val="nil"/>
              <w:left w:val="nil"/>
              <w:bottom w:val="single" w:sz="8"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0</w:t>
            </w:r>
          </w:p>
        </w:tc>
      </w:tr>
      <w:tr w:rsidR="00017426" w:rsidRPr="003C4797" w:rsidTr="003C3961">
        <w:trPr>
          <w:trHeight w:val="402"/>
        </w:trPr>
        <w:tc>
          <w:tcPr>
            <w:tcW w:w="3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u w:val="single"/>
                <w:cs/>
              </w:rPr>
              <w:t>แผนงานบูรณาการ</w:t>
            </w:r>
            <w:r w:rsidRPr="003C4797">
              <w:rPr>
                <w:rFonts w:ascii="TH SarabunPSK" w:eastAsia="Times New Roman" w:hAnsi="TH SarabunPSK" w:cs="TH SarabunPSK"/>
                <w:b/>
                <w:bCs/>
                <w:color w:val="000000"/>
                <w:sz w:val="20"/>
                <w:szCs w:val="20"/>
              </w:rPr>
              <w:t xml:space="preserve"> </w:t>
            </w:r>
            <w:r w:rsidRPr="003C4797">
              <w:rPr>
                <w:rFonts w:ascii="TH SarabunPSK" w:eastAsia="Times New Roman" w:hAnsi="TH SarabunPSK" w:cs="TH SarabunPSK"/>
                <w:b/>
                <w:bCs/>
                <w:color w:val="000000"/>
                <w:sz w:val="20"/>
                <w:szCs w:val="20"/>
                <w:cs/>
              </w:rPr>
              <w:t>ขับเคลื่อนการแก้ไขปัญหาจังหวัดชายแดนภาคใต้</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r>
      <w:tr w:rsidR="00017426" w:rsidRPr="003C4797" w:rsidTr="003C3961">
        <w:trPr>
          <w:trHeight w:val="433"/>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xml:space="preserve">1. </w:t>
            </w:r>
            <w:r w:rsidRPr="003C4797">
              <w:rPr>
                <w:rFonts w:ascii="TH SarabunPSK" w:eastAsia="Times New Roman" w:hAnsi="TH SarabunPSK" w:cs="TH SarabunPSK"/>
                <w:b/>
                <w:bCs/>
                <w:sz w:val="20"/>
                <w:szCs w:val="20"/>
                <w:cs/>
              </w:rPr>
              <w:t>โครงการพัฒนาเศรษฐกิจและส่งเสริมศักยภาพพื้นที่จังหวัดชายแดนภาคใต้</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sz w:val="20"/>
                <w:szCs w:val="20"/>
              </w:rPr>
              <w:t>(</w:t>
            </w:r>
            <w:r w:rsidRPr="003C4797">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r w:rsidR="00017426" w:rsidRPr="003C4797" w:rsidTr="003C3961">
        <w:trPr>
          <w:trHeight w:val="70"/>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กิจกรรม</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พัฒนาฝีมือแรงงานในพื้นที่จังหวัดชายแดนภาคใต้</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r w:rsidR="00017426" w:rsidRPr="003C4797" w:rsidTr="003C3961">
        <w:trPr>
          <w:trHeight w:val="373"/>
        </w:trPr>
        <w:tc>
          <w:tcPr>
            <w:tcW w:w="3276" w:type="dxa"/>
            <w:tcBorders>
              <w:top w:val="nil"/>
              <w:left w:val="single" w:sz="4" w:space="0" w:color="auto"/>
              <w:bottom w:val="nil"/>
              <w:right w:val="nil"/>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u w:val="single"/>
                <w:cs/>
              </w:rPr>
              <w:t>แผนงานยุทธศาสตร์</w:t>
            </w:r>
            <w:r w:rsidRPr="003C4797">
              <w:rPr>
                <w:rFonts w:ascii="TH SarabunPSK" w:eastAsia="Times New Roman" w:hAnsi="TH SarabunPSK" w:cs="TH SarabunPSK"/>
                <w:b/>
                <w:bCs/>
                <w:color w:val="000000"/>
                <w:sz w:val="20"/>
                <w:szCs w:val="20"/>
              </w:rPr>
              <w:t xml:space="preserve"> </w:t>
            </w:r>
            <w:r w:rsidRPr="003C4797">
              <w:rPr>
                <w:rFonts w:ascii="TH SarabunPSK" w:eastAsia="Times New Roman" w:hAnsi="TH SarabunPSK" w:cs="TH SarabunPSK"/>
                <w:b/>
                <w:bCs/>
                <w:color w:val="000000"/>
                <w:sz w:val="20"/>
                <w:szCs w:val="20"/>
                <w:cs/>
              </w:rPr>
              <w:t>ส่งเสริมความสัมพันธ์ระหว่างประเทศ</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r>
      <w:tr w:rsidR="00017426" w:rsidRPr="003C4797" w:rsidTr="003C3961">
        <w:trPr>
          <w:trHeight w:val="395"/>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xml:space="preserve">2. </w:t>
            </w:r>
            <w:r w:rsidRPr="003C4797">
              <w:rPr>
                <w:rFonts w:ascii="TH SarabunPSK" w:eastAsia="Times New Roman" w:hAnsi="TH SarabunPSK" w:cs="TH SarabunPSK"/>
                <w:b/>
                <w:bCs/>
                <w:sz w:val="20"/>
                <w:szCs w:val="20"/>
                <w:cs/>
              </w:rPr>
              <w:t>โครงการพัฒนาฝีมือแรงงานนานาชาติเพื่อการพัฒนาความร่วมมือทางเศรษฐกิจ</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sz w:val="20"/>
                <w:szCs w:val="20"/>
              </w:rPr>
              <w:t>(</w:t>
            </w:r>
            <w:r w:rsidRPr="003C4797">
              <w:rPr>
                <w:rFonts w:ascii="TH SarabunPSK" w:eastAsia="Times New Roman" w:hAnsi="TH SarabunPSK" w:cs="TH SarabunPSK"/>
                <w:sz w:val="20"/>
                <w:szCs w:val="20"/>
                <w:cs/>
              </w:rPr>
              <w:t>เจ้าภาพ สพน. นานาชาติ)</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r w:rsidR="00017426" w:rsidRPr="003C4797" w:rsidTr="003C3961">
        <w:trPr>
          <w:trHeight w:val="276"/>
        </w:trPr>
        <w:tc>
          <w:tcPr>
            <w:tcW w:w="3276" w:type="dxa"/>
            <w:tcBorders>
              <w:top w:val="nil"/>
              <w:left w:val="single" w:sz="4" w:space="0" w:color="auto"/>
              <w:bottom w:val="nil"/>
              <w:right w:val="nil"/>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u w:val="single"/>
                <w:cs/>
              </w:rPr>
              <w:t>แผนงานบูรณาการ</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b/>
                <w:bCs/>
                <w:sz w:val="20"/>
                <w:szCs w:val="20"/>
                <w:cs/>
              </w:rPr>
              <w:t>พัฒนาอุตสาหกรรมและบริการแห่งอนาคต</w:t>
            </w:r>
            <w:r w:rsidRPr="003C4797">
              <w:rPr>
                <w:rFonts w:ascii="TH SarabunPSK" w:eastAsia="Times New Roman" w:hAnsi="TH SarabunPSK" w:cs="TH SarabunPSK"/>
                <w:b/>
                <w:bCs/>
                <w:sz w:val="20"/>
                <w:szCs w:val="20"/>
              </w:rPr>
              <w:t xml:space="preserve"> </w:t>
            </w:r>
          </w:p>
        </w:tc>
        <w:tc>
          <w:tcPr>
            <w:tcW w:w="567" w:type="dxa"/>
            <w:tcBorders>
              <w:top w:val="nil"/>
              <w:left w:val="single" w:sz="4" w:space="0" w:color="auto"/>
              <w:bottom w:val="nil"/>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8" w:type="dxa"/>
            <w:tcBorders>
              <w:top w:val="nil"/>
              <w:left w:val="nil"/>
              <w:bottom w:val="nil"/>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r>
      <w:tr w:rsidR="00017426" w:rsidRPr="003C4797" w:rsidTr="003C3961">
        <w:trPr>
          <w:trHeight w:val="453"/>
        </w:trPr>
        <w:tc>
          <w:tcPr>
            <w:tcW w:w="3276" w:type="dxa"/>
            <w:tcBorders>
              <w:top w:val="single" w:sz="4" w:space="0" w:color="auto"/>
              <w:left w:val="single" w:sz="4" w:space="0" w:color="auto"/>
              <w:bottom w:val="single" w:sz="4" w:space="0" w:color="auto"/>
              <w:right w:val="nil"/>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xml:space="preserve">3. </w:t>
            </w:r>
            <w:r w:rsidRPr="003C4797">
              <w:rPr>
                <w:rFonts w:ascii="TH SarabunPSK" w:eastAsia="Times New Roman" w:hAnsi="TH SarabunPSK" w:cs="TH SarabunPSK"/>
                <w:b/>
                <w:bCs/>
                <w:sz w:val="20"/>
                <w:szCs w:val="20"/>
                <w:cs/>
              </w:rPr>
              <w:t>โครงการยกระดับผลิตภาพและพัฒนากำลังคนเพื่อสร้างความสามารถในการแข่งขันภาคอุตสาหกรรม</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340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340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r>
      <w:tr w:rsidR="00017426" w:rsidRPr="003C4797" w:rsidTr="003C3961">
        <w:trPr>
          <w:trHeight w:val="206"/>
        </w:trPr>
        <w:tc>
          <w:tcPr>
            <w:tcW w:w="3276"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กิจกรรม</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ศูนย์ฝึกอบรมความเป็นเลิศด้านเทคโนโลยีชั้นสูง (เจ้าภาพ สพท.)</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340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340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r w:rsidR="00017426" w:rsidRPr="003C4797" w:rsidTr="003C3961">
        <w:trPr>
          <w:trHeight w:val="169"/>
        </w:trPr>
        <w:tc>
          <w:tcPr>
            <w:tcW w:w="3276"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xml:space="preserve">  - </w:t>
            </w:r>
            <w:r w:rsidRPr="003C4797">
              <w:rPr>
                <w:rFonts w:ascii="TH SarabunPSK" w:eastAsia="Times New Roman" w:hAnsi="TH SarabunPSK" w:cs="TH SarabunPSK"/>
                <w:color w:val="000000"/>
                <w:sz w:val="20"/>
                <w:szCs w:val="20"/>
                <w:cs/>
              </w:rPr>
              <w:t>ฝึกยกระดับฝีมือแรงงาน</w:t>
            </w:r>
            <w:r w:rsidRPr="003C4797">
              <w:rPr>
                <w:rFonts w:ascii="TH SarabunPSK" w:eastAsia="Times New Roman" w:hAnsi="TH SarabunPSK" w:cs="TH SarabunPSK"/>
                <w:color w:val="000000"/>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340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340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r w:rsidR="00017426" w:rsidRPr="003C4797" w:rsidTr="003C3961">
        <w:trPr>
          <w:trHeight w:val="215"/>
        </w:trPr>
        <w:tc>
          <w:tcPr>
            <w:tcW w:w="3276" w:type="dxa"/>
            <w:tcBorders>
              <w:top w:val="nil"/>
              <w:left w:val="single" w:sz="4" w:space="0" w:color="auto"/>
              <w:bottom w:val="single" w:sz="4" w:space="0" w:color="auto"/>
              <w:right w:val="single" w:sz="4" w:space="0" w:color="auto"/>
            </w:tcBorders>
            <w:shd w:val="clear" w:color="000000" w:fill="FFFFFF"/>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กิจกรรม พัฒนาศักยภาพช่างเชื่อมไทยสู่ระดับสากล</w:t>
            </w:r>
            <w:r>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r w:rsidR="00017426" w:rsidRPr="003C4797" w:rsidTr="003C3961">
        <w:trPr>
          <w:trHeight w:val="119"/>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 - </w:t>
            </w:r>
            <w:r w:rsidRPr="003C4797">
              <w:rPr>
                <w:rFonts w:ascii="TH SarabunPSK" w:eastAsia="Times New Roman" w:hAnsi="TH SarabunPSK" w:cs="TH SarabunPSK"/>
                <w:sz w:val="20"/>
                <w:szCs w:val="20"/>
                <w:cs/>
              </w:rPr>
              <w:t>ฝึกยกระดับฝีมือแรงงาน</w:t>
            </w:r>
            <w:r w:rsidRPr="003C4797">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r w:rsidR="00017426" w:rsidRPr="003C4797" w:rsidTr="003C3961">
        <w:trPr>
          <w:trHeight w:val="180"/>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กิจกรรม ทดสอบช่</w:t>
            </w:r>
            <w:r>
              <w:rPr>
                <w:rFonts w:ascii="TH SarabunPSK" w:eastAsia="Times New Roman" w:hAnsi="TH SarabunPSK" w:cs="TH SarabunPSK"/>
                <w:sz w:val="20"/>
                <w:szCs w:val="20"/>
                <w:cs/>
              </w:rPr>
              <w:t xml:space="preserve">างเชื่อมตามมาตรฐานสากล </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r w:rsidR="00017426" w:rsidRPr="003C4797" w:rsidTr="003C3961">
        <w:trPr>
          <w:trHeight w:val="211"/>
        </w:trPr>
        <w:tc>
          <w:tcPr>
            <w:tcW w:w="3276" w:type="dxa"/>
            <w:tcBorders>
              <w:top w:val="nil"/>
              <w:left w:val="single" w:sz="4" w:space="0" w:color="auto"/>
              <w:bottom w:val="nil"/>
              <w:right w:val="nil"/>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u w:val="single"/>
                <w:cs/>
              </w:rPr>
              <w:t>แผนงานบูรณาการ</w:t>
            </w:r>
            <w:r w:rsidRPr="003C4797">
              <w:rPr>
                <w:rFonts w:ascii="TH SarabunPSK" w:eastAsia="Times New Roman" w:hAnsi="TH SarabunPSK" w:cs="TH SarabunPSK"/>
                <w:b/>
                <w:bCs/>
                <w:color w:val="000000"/>
                <w:sz w:val="20"/>
                <w:szCs w:val="20"/>
              </w:rPr>
              <w:t xml:space="preserve"> </w:t>
            </w:r>
            <w:r w:rsidRPr="003C4797">
              <w:rPr>
                <w:rFonts w:ascii="TH SarabunPSK" w:eastAsia="Times New Roman" w:hAnsi="TH SarabunPSK" w:cs="TH SarabunPSK"/>
                <w:b/>
                <w:bCs/>
                <w:color w:val="000000"/>
                <w:sz w:val="20"/>
                <w:szCs w:val="20"/>
                <w:cs/>
              </w:rPr>
              <w:t>สร้างรายได้จากการท่องเที่ยว</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r>
      <w:tr w:rsidR="00017426" w:rsidRPr="003C4797" w:rsidTr="003C3961">
        <w:trPr>
          <w:trHeight w:val="371"/>
        </w:trPr>
        <w:tc>
          <w:tcPr>
            <w:tcW w:w="3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xml:space="preserve">4. </w:t>
            </w:r>
            <w:r w:rsidRPr="003C4797">
              <w:rPr>
                <w:rFonts w:ascii="TH SarabunPSK" w:eastAsia="Times New Roman" w:hAnsi="TH SarabunPSK" w:cs="TH SarabunPSK"/>
                <w:b/>
                <w:bCs/>
                <w:sz w:val="20"/>
                <w:szCs w:val="20"/>
                <w:cs/>
              </w:rPr>
              <w:t>โครงการ</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b/>
                <w:bCs/>
                <w:sz w:val="20"/>
                <w:szCs w:val="20"/>
                <w:cs/>
              </w:rPr>
              <w:t>พัฒนาทักษะแรงงานด้านท่องเที่ยวและบริการ (เจ้าภาพ สพท.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80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40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260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200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60</w:t>
            </w:r>
          </w:p>
        </w:tc>
      </w:tr>
      <w:tr w:rsidR="00017426" w:rsidRPr="003C4797" w:rsidTr="003C3961">
        <w:trPr>
          <w:trHeight w:val="110"/>
        </w:trPr>
        <w:tc>
          <w:tcPr>
            <w:tcW w:w="3276"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   - </w:t>
            </w:r>
            <w:r w:rsidRPr="003C4797">
              <w:rPr>
                <w:rFonts w:ascii="TH SarabunPSK" w:eastAsia="Times New Roman" w:hAnsi="TH SarabunPSK" w:cs="TH SarabunPSK"/>
                <w:sz w:val="20"/>
                <w:szCs w:val="20"/>
                <w:cs/>
              </w:rPr>
              <w:t>ฝึกยกระดับฝีมือแรงงาน</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80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40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260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200</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60</w:t>
            </w:r>
          </w:p>
        </w:tc>
      </w:tr>
      <w:tr w:rsidR="00017426" w:rsidRPr="003C4797" w:rsidTr="003C3961">
        <w:trPr>
          <w:trHeight w:val="169"/>
        </w:trPr>
        <w:tc>
          <w:tcPr>
            <w:tcW w:w="3276" w:type="dxa"/>
            <w:tcBorders>
              <w:top w:val="nil"/>
              <w:left w:val="single" w:sz="4" w:space="0" w:color="auto"/>
              <w:bottom w:val="nil"/>
              <w:right w:val="nil"/>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pacing w:val="-8"/>
                <w:sz w:val="20"/>
                <w:szCs w:val="20"/>
              </w:rPr>
            </w:pPr>
            <w:r w:rsidRPr="003C4797">
              <w:rPr>
                <w:rFonts w:ascii="TH SarabunPSK" w:eastAsia="Times New Roman" w:hAnsi="TH SarabunPSK" w:cs="TH SarabunPSK"/>
                <w:b/>
                <w:bCs/>
                <w:spacing w:val="-8"/>
                <w:sz w:val="20"/>
                <w:szCs w:val="20"/>
                <w:u w:val="single"/>
                <w:cs/>
              </w:rPr>
              <w:t>แผนงานบูรณาการ</w:t>
            </w:r>
            <w:r w:rsidRPr="003C4797">
              <w:rPr>
                <w:rFonts w:ascii="TH SarabunPSK" w:eastAsia="Times New Roman" w:hAnsi="TH SarabunPSK" w:cs="TH SarabunPSK"/>
                <w:b/>
                <w:bCs/>
                <w:spacing w:val="-8"/>
                <w:sz w:val="20"/>
                <w:szCs w:val="20"/>
              </w:rPr>
              <w:t xml:space="preserve"> </w:t>
            </w:r>
            <w:r w:rsidRPr="003C4797">
              <w:rPr>
                <w:rFonts w:ascii="TH SarabunPSK" w:eastAsia="Times New Roman" w:hAnsi="TH SarabunPSK" w:cs="TH SarabunPSK"/>
                <w:b/>
                <w:bCs/>
                <w:spacing w:val="-8"/>
                <w:sz w:val="20"/>
                <w:szCs w:val="20"/>
                <w:cs/>
              </w:rPr>
              <w:t>พัฒนาด้านคมนาคมและระบบโลจิสติกส์</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nil"/>
              <w:left w:val="nil"/>
              <w:bottom w:val="nil"/>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r>
      <w:tr w:rsidR="00017426" w:rsidRPr="003C4797" w:rsidTr="003C3961">
        <w:trPr>
          <w:trHeight w:val="173"/>
        </w:trPr>
        <w:tc>
          <w:tcPr>
            <w:tcW w:w="3276" w:type="dxa"/>
            <w:tcBorders>
              <w:top w:val="single" w:sz="4" w:space="0" w:color="auto"/>
              <w:left w:val="single" w:sz="4" w:space="0" w:color="auto"/>
              <w:bottom w:val="nil"/>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xml:space="preserve">5. </w:t>
            </w:r>
            <w:r w:rsidRPr="003C4797">
              <w:rPr>
                <w:rFonts w:ascii="TH SarabunPSK" w:eastAsia="Times New Roman" w:hAnsi="TH SarabunPSK" w:cs="TH SarabunPSK"/>
                <w:b/>
                <w:bCs/>
                <w:sz w:val="20"/>
                <w:szCs w:val="20"/>
                <w:cs/>
              </w:rPr>
              <w:t>โครงการพัฒนาบุคลากรรองรับอุตสาหกรรมโลจิสติกส์</w:t>
            </w:r>
            <w:r w:rsidRPr="003C4797">
              <w:rPr>
                <w:rFonts w:ascii="TH SarabunPSK" w:eastAsia="Times New Roman" w:hAnsi="TH SarabunPSK" w:cs="TH SarabunPSK"/>
                <w:b/>
                <w:bCs/>
                <w:sz w:val="20"/>
                <w:szCs w:val="20"/>
              </w:rPr>
              <w:t xml:space="preserve"> </w:t>
            </w:r>
          </w:p>
        </w:tc>
        <w:tc>
          <w:tcPr>
            <w:tcW w:w="567" w:type="dxa"/>
            <w:tcBorders>
              <w:top w:val="nil"/>
              <w:left w:val="nil"/>
              <w:bottom w:val="nil"/>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single" w:sz="4" w:space="0" w:color="auto"/>
              <w:left w:val="nil"/>
              <w:bottom w:val="nil"/>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100</w:t>
            </w:r>
          </w:p>
        </w:tc>
        <w:tc>
          <w:tcPr>
            <w:tcW w:w="709" w:type="dxa"/>
            <w:tcBorders>
              <w:top w:val="single" w:sz="4" w:space="0" w:color="auto"/>
              <w:left w:val="nil"/>
              <w:bottom w:val="nil"/>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100</w:t>
            </w:r>
          </w:p>
        </w:tc>
        <w:tc>
          <w:tcPr>
            <w:tcW w:w="708" w:type="dxa"/>
            <w:tcBorders>
              <w:top w:val="single" w:sz="4" w:space="0" w:color="auto"/>
              <w:left w:val="nil"/>
              <w:bottom w:val="nil"/>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r>
      <w:tr w:rsidR="00017426" w:rsidRPr="003C4797" w:rsidTr="003C3961">
        <w:trPr>
          <w:trHeight w:val="27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     - </w:t>
            </w:r>
            <w:r w:rsidRPr="003C4797">
              <w:rPr>
                <w:rFonts w:ascii="TH SarabunPSK" w:eastAsia="Times New Roman" w:hAnsi="TH SarabunPSK" w:cs="TH SarabunPSK"/>
                <w:sz w:val="20"/>
                <w:szCs w:val="20"/>
                <w:cs/>
              </w:rPr>
              <w:t>พัฒนาบุคลากรด้านโลจิสติกส์</w:t>
            </w:r>
            <w:r w:rsidRPr="003C4797">
              <w:rPr>
                <w:rFonts w:ascii="TH SarabunPSK" w:eastAsia="Times New Roman" w:hAnsi="TH SarabunPSK" w:cs="TH SarabunPSK"/>
                <w:sz w:val="20"/>
                <w:szCs w:val="20"/>
              </w:rPr>
              <w:t xml:space="preserve">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100</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100</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r>
      <w:tr w:rsidR="00017426" w:rsidRPr="003C4797" w:rsidTr="003C3961">
        <w:trPr>
          <w:trHeight w:val="479"/>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xml:space="preserve">6. </w:t>
            </w:r>
            <w:r w:rsidRPr="003C4797">
              <w:rPr>
                <w:rFonts w:ascii="TH SarabunPSK" w:eastAsia="Times New Roman" w:hAnsi="TH SarabunPSK" w:cs="TH SarabunPSK"/>
                <w:b/>
                <w:bCs/>
                <w:sz w:val="20"/>
                <w:szCs w:val="20"/>
                <w:cs/>
              </w:rPr>
              <w:t>โครงการพัฒนาบุคลากรด้านโลจิสติกส์รองรับธุรกิจขนส่งและการค้าระหว่างประเทศ</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sz w:val="20"/>
                <w:szCs w:val="20"/>
              </w:rPr>
              <w:t>(</w:t>
            </w:r>
            <w:r w:rsidRPr="003C4797">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r>
      <w:tr w:rsidR="00017426" w:rsidRPr="003C4797" w:rsidTr="003C3961">
        <w:trPr>
          <w:trHeight w:val="373"/>
        </w:trPr>
        <w:tc>
          <w:tcPr>
            <w:tcW w:w="3276" w:type="dxa"/>
            <w:tcBorders>
              <w:top w:val="nil"/>
              <w:left w:val="single" w:sz="4" w:space="0" w:color="auto"/>
              <w:bottom w:val="nil"/>
              <w:right w:val="nil"/>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u w:val="single"/>
                <w:cs/>
              </w:rPr>
              <w:t>แผนงานบูรณาการ</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b/>
                <w:bCs/>
                <w:sz w:val="20"/>
                <w:szCs w:val="20"/>
                <w:cs/>
              </w:rPr>
              <w:t>พัฒนาผู้ประกอบการและวิสาหกิจขนาดกลางและขนาดย่อมสู่สากล</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r>
      <w:tr w:rsidR="00017426" w:rsidRPr="003C4797" w:rsidTr="003C3961">
        <w:trPr>
          <w:trHeight w:val="253"/>
        </w:trPr>
        <w:tc>
          <w:tcPr>
            <w:tcW w:w="3276" w:type="dxa"/>
            <w:vMerge w:val="restart"/>
            <w:tcBorders>
              <w:top w:val="single" w:sz="4" w:space="0" w:color="auto"/>
              <w:left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cs/>
              </w:rPr>
            </w:pPr>
            <w:r w:rsidRPr="003C4797">
              <w:rPr>
                <w:rFonts w:ascii="TH SarabunPSK" w:eastAsia="Times New Roman" w:hAnsi="TH SarabunPSK" w:cs="TH SarabunPSK"/>
                <w:b/>
                <w:bCs/>
                <w:sz w:val="20"/>
                <w:szCs w:val="20"/>
              </w:rPr>
              <w:t xml:space="preserve">7. </w:t>
            </w:r>
            <w:r w:rsidRPr="003C4797">
              <w:rPr>
                <w:rFonts w:ascii="TH SarabunPSK" w:eastAsia="Times New Roman" w:hAnsi="TH SarabunPSK" w:cs="TH SarabunPSK"/>
                <w:b/>
                <w:bCs/>
                <w:sz w:val="20"/>
                <w:szCs w:val="20"/>
                <w:cs/>
              </w:rPr>
              <w:t>โครงการเพิ่มประสิทธิภาพ/ผลิตภาพ</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sz w:val="20"/>
                <w:szCs w:val="20"/>
              </w:rPr>
              <w:t xml:space="preserve">135 </w:t>
            </w:r>
            <w:r w:rsidRPr="003C4797">
              <w:rPr>
                <w:rFonts w:ascii="TH SarabunPSK" w:eastAsia="Times New Roman" w:hAnsi="TH SarabunPSK" w:cs="TH SarabunPSK"/>
                <w:sz w:val="20"/>
                <w:szCs w:val="20"/>
                <w:cs/>
              </w:rPr>
              <w:t>แห่ง) (เจ้าภาพ</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ศป.)</w:t>
            </w:r>
          </w:p>
        </w:tc>
        <w:tc>
          <w:tcPr>
            <w:tcW w:w="567" w:type="dxa"/>
            <w:tcBorders>
              <w:top w:val="nil"/>
              <w:left w:val="nil"/>
              <w:bottom w:val="nil"/>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2E177D">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6</w:t>
            </w:r>
            <w:r w:rsidR="002E177D">
              <w:rPr>
                <w:rFonts w:ascii="TH SarabunPSK" w:eastAsia="Times New Roman" w:hAnsi="TH SarabunPSK" w:cs="TH SarabunPSK"/>
                <w:b/>
                <w:bCs/>
                <w:color w:val="000000"/>
                <w:sz w:val="20"/>
                <w:szCs w:val="20"/>
              </w:rPr>
              <w:t>30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2E177D"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w:t>
            </w:r>
            <w:r w:rsidR="00017426" w:rsidRPr="003C4797">
              <w:rPr>
                <w:rFonts w:ascii="TH SarabunPSK" w:eastAsia="Times New Roman" w:hAnsi="TH SarabunPSK" w:cs="TH SarabunPSK"/>
                <w:sz w:val="20"/>
                <w:szCs w:val="20"/>
              </w:rPr>
              <w:t>5</w:t>
            </w:r>
            <w:r>
              <w:rPr>
                <w:rFonts w:ascii="TH SarabunPSK" w:eastAsia="Times New Roman" w:hAnsi="TH SarabunPSK" w:cs="TH SarabunPSK"/>
                <w:sz w:val="20"/>
                <w:szCs w:val="20"/>
              </w:rPr>
              <w:t>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2E177D">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w:t>
            </w:r>
            <w:r w:rsidR="002E177D">
              <w:rPr>
                <w:rFonts w:ascii="TH SarabunPSK" w:eastAsia="Times New Roman" w:hAnsi="TH SarabunPSK" w:cs="TH SarabunPSK"/>
                <w:sz w:val="20"/>
                <w:szCs w:val="20"/>
              </w:rPr>
              <w:t>30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2E177D">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w:t>
            </w:r>
            <w:r w:rsidR="002E177D">
              <w:rPr>
                <w:rFonts w:ascii="TH SarabunPSK" w:eastAsia="Times New Roman" w:hAnsi="TH SarabunPSK" w:cs="TH SarabunPSK"/>
                <w:sz w:val="20"/>
                <w:szCs w:val="20"/>
              </w:rPr>
              <w:t>30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2E177D">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w:t>
            </w:r>
            <w:r w:rsidR="002E177D">
              <w:rPr>
                <w:rFonts w:ascii="TH SarabunPSK" w:eastAsia="Times New Roman" w:hAnsi="TH SarabunPSK" w:cs="TH SarabunPSK"/>
                <w:sz w:val="20"/>
                <w:szCs w:val="20"/>
              </w:rPr>
              <w:t>30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2E177D"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2E177D">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2</w:t>
            </w:r>
            <w:r w:rsidR="002E177D">
              <w:rPr>
                <w:rFonts w:ascii="TH SarabunPSK" w:eastAsia="Times New Roman" w:hAnsi="TH SarabunPSK" w:cs="TH SarabunPSK"/>
                <w:b/>
                <w:bCs/>
                <w:color w:val="000000"/>
                <w:sz w:val="20"/>
                <w:szCs w:val="20"/>
              </w:rPr>
              <w:t>4</w:t>
            </w:r>
            <w:r w:rsidRPr="003C4797">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2E177D">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w:t>
            </w:r>
            <w:r w:rsidR="002E177D">
              <w:rPr>
                <w:rFonts w:ascii="TH SarabunPSK" w:eastAsia="Times New Roman" w:hAnsi="TH SarabunPSK" w:cs="TH SarabunPSK"/>
                <w:sz w:val="20"/>
                <w:szCs w:val="20"/>
              </w:rPr>
              <w:t>50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2E177D"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r>
      <w:tr w:rsidR="00017426" w:rsidRPr="003C4797" w:rsidTr="003C3961">
        <w:trPr>
          <w:trHeight w:val="272"/>
        </w:trPr>
        <w:tc>
          <w:tcPr>
            <w:tcW w:w="3276" w:type="dxa"/>
            <w:vMerge/>
            <w:tcBorders>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แห่ง</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2E177D"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9</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2E177D"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2E177D"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2E177D"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2</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2E177D"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b/>
                <w:bCs/>
                <w:color w:val="000000"/>
                <w:sz w:val="20"/>
                <w:szCs w:val="20"/>
              </w:rPr>
              <w:t>3</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2E177D"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w:t>
            </w:r>
          </w:p>
        </w:tc>
      </w:tr>
      <w:tr w:rsidR="00017426" w:rsidRPr="003C4797" w:rsidTr="003C3961">
        <w:trPr>
          <w:trHeight w:val="261"/>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xml:space="preserve">8. </w:t>
            </w:r>
            <w:r w:rsidRPr="003C4797">
              <w:rPr>
                <w:rFonts w:ascii="TH SarabunPSK" w:eastAsia="Times New Roman" w:hAnsi="TH SarabunPSK" w:cs="TH SarabunPSK"/>
                <w:b/>
                <w:bCs/>
                <w:sz w:val="20"/>
                <w:szCs w:val="20"/>
                <w:cs/>
              </w:rPr>
              <w:t>โครงการพัฒนาวิสาหกิจสู่ความเป็นมืออาชีพ</w:t>
            </w:r>
            <w:r w:rsidRPr="003C4797">
              <w:rPr>
                <w:rFonts w:ascii="TH SarabunPSK" w:eastAsia="Times New Roman" w:hAnsi="TH SarabunPSK" w:cs="TH SarabunPSK"/>
                <w:b/>
                <w:bCs/>
                <w:sz w:val="20"/>
                <w:szCs w:val="20"/>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A07F9C"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hint="cs"/>
                <w:b/>
                <w:bCs/>
                <w:color w:val="000000"/>
                <w:sz w:val="20"/>
                <w:szCs w:val="20"/>
                <w:cs/>
              </w:rPr>
              <w:t>2</w:t>
            </w:r>
            <w:r w:rsidR="00017426" w:rsidRPr="003C4797">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A07F9C"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hint="cs"/>
                <w:b/>
                <w:bCs/>
                <w:sz w:val="20"/>
                <w:szCs w:val="20"/>
                <w:cs/>
              </w:rPr>
              <w:t>2</w:t>
            </w:r>
            <w:r w:rsidR="00017426" w:rsidRPr="003C4797">
              <w:rPr>
                <w:rFonts w:ascii="TH SarabunPSK" w:eastAsia="Times New Roman" w:hAnsi="TH SarabunPSK" w:cs="TH SarabunPSK"/>
                <w:b/>
                <w:bCs/>
                <w:sz w:val="20"/>
                <w:szCs w:val="20"/>
              </w:rPr>
              <w:t>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A07F9C" w:rsidP="003C3961">
            <w:pPr>
              <w:spacing w:after="0" w:line="240" w:lineRule="auto"/>
              <w:jc w:val="right"/>
              <w:rPr>
                <w:rFonts w:ascii="TH SarabunPSK" w:eastAsia="Times New Roman" w:hAnsi="TH SarabunPSK" w:cs="TH SarabunPSK"/>
                <w:b/>
                <w:bCs/>
                <w:color w:val="000000"/>
                <w:sz w:val="20"/>
                <w:szCs w:val="20"/>
              </w:rPr>
            </w:pPr>
            <w:r>
              <w:rPr>
                <w:rFonts w:ascii="TH SarabunPSK" w:eastAsia="Times New Roman" w:hAnsi="TH SarabunPSK" w:cs="TH SarabunPSK" w:hint="cs"/>
                <w:b/>
                <w:bCs/>
                <w:color w:val="000000"/>
                <w:sz w:val="20"/>
                <w:szCs w:val="20"/>
                <w:cs/>
              </w:rPr>
              <w:t>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A07F9C"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hint="cs"/>
                <w:b/>
                <w:bCs/>
                <w:sz w:val="20"/>
                <w:szCs w:val="20"/>
                <w:cs/>
              </w:rPr>
              <w:t>40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r>
      <w:tr w:rsidR="00017426" w:rsidRPr="003C4797" w:rsidTr="003C3961">
        <w:trPr>
          <w:trHeight w:val="280"/>
        </w:trPr>
        <w:tc>
          <w:tcPr>
            <w:tcW w:w="3276" w:type="dxa"/>
            <w:tcBorders>
              <w:top w:val="nil"/>
              <w:left w:val="single" w:sz="4" w:space="0" w:color="auto"/>
              <w:bottom w:val="single" w:sz="4" w:space="0" w:color="auto"/>
              <w:right w:val="nil"/>
            </w:tcBorders>
            <w:shd w:val="clear" w:color="000000" w:fill="FFFFFF"/>
            <w:hideMark/>
          </w:tcPr>
          <w:p w:rsidR="00017426" w:rsidRPr="003C4797" w:rsidRDefault="00017426" w:rsidP="003C3961">
            <w:pPr>
              <w:spacing w:after="0" w:line="240" w:lineRule="auto"/>
              <w:rPr>
                <w:rFonts w:ascii="TH SarabunPSK" w:eastAsia="Times New Roman" w:hAnsi="TH SarabunPSK" w:cs="TH SarabunPSK"/>
                <w:b/>
                <w:bCs/>
                <w:spacing w:val="-6"/>
                <w:sz w:val="20"/>
                <w:szCs w:val="20"/>
              </w:rPr>
            </w:pPr>
            <w:r w:rsidRPr="003C4797">
              <w:rPr>
                <w:rFonts w:ascii="TH SarabunPSK" w:eastAsia="Times New Roman" w:hAnsi="TH SarabunPSK" w:cs="TH SarabunPSK"/>
                <w:b/>
                <w:bCs/>
                <w:spacing w:val="-6"/>
                <w:sz w:val="20"/>
                <w:szCs w:val="20"/>
                <w:u w:val="single"/>
                <w:cs/>
              </w:rPr>
              <w:t>แผนงานบูรณาการ</w:t>
            </w:r>
            <w:r w:rsidRPr="003C4797">
              <w:rPr>
                <w:rFonts w:ascii="TH SarabunPSK" w:eastAsia="Times New Roman" w:hAnsi="TH SarabunPSK" w:cs="TH SarabunPSK"/>
                <w:b/>
                <w:bCs/>
                <w:spacing w:val="-6"/>
                <w:sz w:val="20"/>
                <w:szCs w:val="20"/>
              </w:rPr>
              <w:t xml:space="preserve"> </w:t>
            </w:r>
            <w:r w:rsidRPr="003C4797">
              <w:rPr>
                <w:rFonts w:ascii="TH SarabunPSK" w:eastAsia="Times New Roman" w:hAnsi="TH SarabunPSK" w:cs="TH SarabunPSK"/>
                <w:b/>
                <w:bCs/>
                <w:spacing w:val="-6"/>
                <w:sz w:val="20"/>
                <w:szCs w:val="20"/>
                <w:cs/>
              </w:rPr>
              <w:t>พัฒนาเขตพัฒนาพิเศษภาคตะวันออก</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r>
      <w:tr w:rsidR="00017426" w:rsidRPr="003C4797" w:rsidTr="003C3961">
        <w:trPr>
          <w:trHeight w:val="42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xml:space="preserve">9. </w:t>
            </w:r>
            <w:r w:rsidRPr="003C4797">
              <w:rPr>
                <w:rFonts w:ascii="TH SarabunPSK" w:eastAsia="Times New Roman" w:hAnsi="TH SarabunPSK" w:cs="TH SarabunPSK"/>
                <w:b/>
                <w:bCs/>
                <w:sz w:val="20"/>
                <w:szCs w:val="20"/>
                <w:cs/>
              </w:rPr>
              <w:t>โครงการพัฒนาทักษะแรงงานเขตพัฒนาพิเศษภาคตะวันออก</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sz w:val="20"/>
                <w:szCs w:val="20"/>
              </w:rPr>
              <w:t>(</w:t>
            </w:r>
            <w:r w:rsidRPr="003C4797">
              <w:rPr>
                <w:rFonts w:ascii="TH SarabunPSK" w:eastAsia="Times New Roman" w:hAnsi="TH SarabunPSK" w:cs="TH SarabunPSK"/>
                <w:sz w:val="20"/>
                <w:szCs w:val="20"/>
                <w:cs/>
              </w:rPr>
              <w:t>เจ้าภาพ</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สพท.)</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r>
      <w:tr w:rsidR="00017426" w:rsidRPr="003C4797" w:rsidTr="003C3961">
        <w:trPr>
          <w:trHeight w:val="270"/>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   - </w:t>
            </w:r>
            <w:r w:rsidRPr="003C4797">
              <w:rPr>
                <w:rFonts w:ascii="TH SarabunPSK" w:eastAsia="Times New Roman" w:hAnsi="TH SarabunPSK" w:cs="TH SarabunPSK"/>
                <w:sz w:val="20"/>
                <w:szCs w:val="20"/>
                <w:cs/>
              </w:rPr>
              <w:t>ยกระดับฝีมือแรงงาน</w:t>
            </w:r>
            <w:r w:rsidRPr="003C4797">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r>
      <w:tr w:rsidR="00017426" w:rsidRPr="003C4797" w:rsidTr="003C3961">
        <w:trPr>
          <w:trHeight w:val="270"/>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   - </w:t>
            </w:r>
            <w:r w:rsidRPr="003C4797">
              <w:rPr>
                <w:rFonts w:ascii="TH SarabunPSK" w:eastAsia="Times New Roman" w:hAnsi="TH SarabunPSK" w:cs="TH SarabunPSK"/>
                <w:sz w:val="20"/>
                <w:szCs w:val="20"/>
                <w:cs/>
              </w:rPr>
              <w:t>พัฒนาวิทยากรต้นแบบ</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FF0000"/>
                <w:sz w:val="20"/>
                <w:szCs w:val="20"/>
              </w:rPr>
            </w:pPr>
            <w:r w:rsidRPr="003C4797">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FF0000"/>
                <w:sz w:val="20"/>
                <w:szCs w:val="20"/>
              </w:rPr>
            </w:pPr>
            <w:r w:rsidRPr="003C4797">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FF0000"/>
                <w:sz w:val="20"/>
                <w:szCs w:val="20"/>
              </w:rPr>
            </w:pPr>
            <w:r w:rsidRPr="003C4797">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FF0000"/>
                <w:sz w:val="20"/>
                <w:szCs w:val="20"/>
              </w:rPr>
            </w:pPr>
            <w:r w:rsidRPr="003C4797">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FF0000"/>
                <w:sz w:val="20"/>
                <w:szCs w:val="20"/>
              </w:rPr>
            </w:pPr>
            <w:r w:rsidRPr="003C4797">
              <w:rPr>
                <w:rFonts w:ascii="TH SarabunPSK" w:eastAsia="Times New Roman" w:hAnsi="TH SarabunPSK" w:cs="TH SarabunPSK"/>
                <w:color w:val="FF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FF0000"/>
                <w:sz w:val="20"/>
                <w:szCs w:val="20"/>
              </w:rPr>
            </w:pPr>
            <w:r w:rsidRPr="003C4797">
              <w:rPr>
                <w:rFonts w:ascii="TH SarabunPSK" w:eastAsia="Times New Roman" w:hAnsi="TH SarabunPSK" w:cs="TH SarabunPSK"/>
                <w:color w:val="FF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FF0000"/>
                <w:sz w:val="20"/>
                <w:szCs w:val="20"/>
              </w:rPr>
            </w:pPr>
            <w:r w:rsidRPr="003C4797">
              <w:rPr>
                <w:rFonts w:ascii="TH SarabunPSK" w:eastAsia="Times New Roman" w:hAnsi="TH SarabunPSK" w:cs="TH SarabunPSK"/>
                <w:color w:val="FF0000"/>
                <w:sz w:val="20"/>
                <w:szCs w:val="20"/>
              </w:rPr>
              <w:t> </w:t>
            </w:r>
          </w:p>
        </w:tc>
      </w:tr>
      <w:tr w:rsidR="00017426" w:rsidRPr="003C4797" w:rsidTr="003C3961">
        <w:trPr>
          <w:trHeight w:val="270"/>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   - </w:t>
            </w:r>
            <w:r w:rsidRPr="003C4797">
              <w:rPr>
                <w:rFonts w:ascii="TH SarabunPSK" w:eastAsia="Times New Roman" w:hAnsi="TH SarabunPSK" w:cs="TH SarabunPSK"/>
                <w:sz w:val="20"/>
                <w:szCs w:val="20"/>
                <w:cs/>
              </w:rPr>
              <w:t>ทดสอบมาตรฐานฝีมือแรงงาน</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709" w:type="dxa"/>
            <w:tcBorders>
              <w:top w:val="nil"/>
              <w:left w:val="single" w:sz="4" w:space="0" w:color="auto"/>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FF0000"/>
                <w:sz w:val="20"/>
                <w:szCs w:val="20"/>
              </w:rPr>
            </w:pPr>
            <w:r w:rsidRPr="003C4797">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FF0000"/>
                <w:sz w:val="20"/>
                <w:szCs w:val="20"/>
              </w:rPr>
            </w:pPr>
            <w:r w:rsidRPr="003C4797">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FF0000"/>
                <w:sz w:val="20"/>
                <w:szCs w:val="20"/>
              </w:rPr>
            </w:pPr>
            <w:r w:rsidRPr="003C4797">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FF0000"/>
                <w:sz w:val="20"/>
                <w:szCs w:val="20"/>
              </w:rPr>
            </w:pPr>
            <w:r w:rsidRPr="003C4797">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FF0000"/>
                <w:sz w:val="20"/>
                <w:szCs w:val="20"/>
              </w:rPr>
            </w:pPr>
            <w:r w:rsidRPr="003C4797">
              <w:rPr>
                <w:rFonts w:ascii="TH SarabunPSK" w:eastAsia="Times New Roman" w:hAnsi="TH SarabunPSK" w:cs="TH SarabunPSK"/>
                <w:color w:val="FF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FF0000"/>
                <w:sz w:val="20"/>
                <w:szCs w:val="20"/>
              </w:rPr>
            </w:pPr>
            <w:r w:rsidRPr="003C4797">
              <w:rPr>
                <w:rFonts w:ascii="TH SarabunPSK" w:eastAsia="Times New Roman" w:hAnsi="TH SarabunPSK" w:cs="TH SarabunPSK"/>
                <w:color w:val="FF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FF0000"/>
                <w:sz w:val="20"/>
                <w:szCs w:val="20"/>
              </w:rPr>
            </w:pPr>
            <w:r w:rsidRPr="003C4797">
              <w:rPr>
                <w:rFonts w:ascii="TH SarabunPSK" w:eastAsia="Times New Roman" w:hAnsi="TH SarabunPSK" w:cs="TH SarabunPSK"/>
                <w:color w:val="FF0000"/>
                <w:sz w:val="20"/>
                <w:szCs w:val="20"/>
              </w:rPr>
              <w:t> </w:t>
            </w:r>
          </w:p>
        </w:tc>
      </w:tr>
      <w:tr w:rsidR="00017426" w:rsidRPr="003C4797" w:rsidTr="003C3961">
        <w:trPr>
          <w:trHeight w:val="270"/>
        </w:trPr>
        <w:tc>
          <w:tcPr>
            <w:tcW w:w="3276" w:type="dxa"/>
            <w:tcBorders>
              <w:top w:val="nil"/>
              <w:left w:val="single" w:sz="4" w:space="0" w:color="auto"/>
              <w:bottom w:val="single" w:sz="4" w:space="0" w:color="auto"/>
              <w:right w:val="single" w:sz="4" w:space="0" w:color="auto"/>
            </w:tcBorders>
            <w:shd w:val="clear" w:color="000000" w:fill="FFFFFF"/>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   - </w:t>
            </w:r>
            <w:r w:rsidRPr="003C4797">
              <w:rPr>
                <w:rFonts w:ascii="TH SarabunPSK" w:eastAsia="Times New Roman" w:hAnsi="TH SarabunPSK" w:cs="TH SarabunPSK"/>
                <w:sz w:val="20"/>
                <w:szCs w:val="20"/>
                <w:cs/>
              </w:rPr>
              <w:t xml:space="preserve">ฝึกอบรมตาม </w:t>
            </w:r>
            <w:r w:rsidRPr="003C4797">
              <w:rPr>
                <w:rFonts w:ascii="TH SarabunPSK" w:eastAsia="Times New Roman" w:hAnsi="TH SarabunPSK" w:cs="TH SarabunPSK"/>
                <w:sz w:val="20"/>
                <w:szCs w:val="20"/>
              </w:rPr>
              <w:t>EEC Model short course (type B)</w:t>
            </w:r>
          </w:p>
        </w:tc>
        <w:tc>
          <w:tcPr>
            <w:tcW w:w="567" w:type="dxa"/>
            <w:tcBorders>
              <w:top w:val="nil"/>
              <w:left w:val="nil"/>
              <w:bottom w:val="single" w:sz="4" w:space="0" w:color="auto"/>
              <w:right w:val="single" w:sz="4" w:space="0" w:color="auto"/>
            </w:tcBorders>
            <w:shd w:val="clear" w:color="000000" w:fill="FFFFFF"/>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r>
      <w:tr w:rsidR="00017426" w:rsidRPr="003C4797" w:rsidTr="003C3961">
        <w:trPr>
          <w:trHeight w:val="300"/>
        </w:trPr>
        <w:tc>
          <w:tcPr>
            <w:tcW w:w="3276" w:type="dxa"/>
            <w:tcBorders>
              <w:top w:val="nil"/>
              <w:left w:val="single" w:sz="4" w:space="0" w:color="auto"/>
              <w:bottom w:val="single" w:sz="4" w:space="0" w:color="auto"/>
              <w:right w:val="nil"/>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u w:val="single"/>
                <w:cs/>
              </w:rPr>
              <w:t>แผนงานบูรณาการ</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b/>
                <w:bCs/>
                <w:sz w:val="20"/>
                <w:szCs w:val="20"/>
                <w:cs/>
              </w:rPr>
              <w:t>พัฒนาพื้นที่เขตเศรษฐกิจพิเศษ</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r>
      <w:tr w:rsidR="00017426" w:rsidRPr="003C4797" w:rsidTr="003C3961">
        <w:trPr>
          <w:trHeight w:val="570"/>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xml:space="preserve">10. </w:t>
            </w:r>
            <w:r w:rsidRPr="003C4797">
              <w:rPr>
                <w:rFonts w:ascii="TH SarabunPSK" w:eastAsia="Times New Roman" w:hAnsi="TH SarabunPSK" w:cs="TH SarabunPSK"/>
                <w:b/>
                <w:bCs/>
                <w:sz w:val="20"/>
                <w:szCs w:val="20"/>
                <w:cs/>
              </w:rPr>
              <w:t>โครงการเพิ่มทักษะกำลังแรงงานในพื้นที่เขตพัฒนาเศรษฐกิจพิเศษ</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sz w:val="20"/>
                <w:szCs w:val="20"/>
              </w:rPr>
              <w:t>(</w:t>
            </w:r>
            <w:r w:rsidRPr="003C4797">
              <w:rPr>
                <w:rFonts w:ascii="TH SarabunPSK" w:eastAsia="Times New Roman" w:hAnsi="TH SarabunPSK" w:cs="TH SarabunPSK"/>
                <w:sz w:val="20"/>
                <w:szCs w:val="20"/>
                <w:cs/>
              </w:rPr>
              <w:t>เจ้าภาพ สพท.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2,280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1,140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1,140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r>
      <w:tr w:rsidR="00017426" w:rsidRPr="003C4797" w:rsidTr="003C3961">
        <w:trPr>
          <w:trHeight w:val="270"/>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    - </w:t>
            </w:r>
            <w:r w:rsidRPr="003C4797">
              <w:rPr>
                <w:rFonts w:ascii="TH SarabunPSK" w:eastAsia="Times New Roman" w:hAnsi="TH SarabunPSK" w:cs="TH SarabunPSK"/>
                <w:sz w:val="20"/>
                <w:szCs w:val="20"/>
                <w:cs/>
              </w:rPr>
              <w:t>ฝึกยกระดับฝีมือแรงงาน</w:t>
            </w:r>
            <w:r w:rsidRPr="003C4797">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2,280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1,140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1,140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r>
    </w:tbl>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tbl>
      <w:tblPr>
        <w:tblW w:w="10050" w:type="dxa"/>
        <w:tblInd w:w="-176" w:type="dxa"/>
        <w:tblLayout w:type="fixed"/>
        <w:tblLook w:val="04A0" w:firstRow="1" w:lastRow="0" w:firstColumn="1" w:lastColumn="0" w:noHBand="0" w:noVBand="1"/>
      </w:tblPr>
      <w:tblGrid>
        <w:gridCol w:w="3134"/>
        <w:gridCol w:w="728"/>
        <w:gridCol w:w="689"/>
        <w:gridCol w:w="709"/>
        <w:gridCol w:w="709"/>
        <w:gridCol w:w="679"/>
        <w:gridCol w:w="708"/>
        <w:gridCol w:w="567"/>
        <w:gridCol w:w="709"/>
        <w:gridCol w:w="709"/>
        <w:gridCol w:w="709"/>
      </w:tblGrid>
      <w:tr w:rsidR="00017426" w:rsidRPr="003C4797" w:rsidTr="003C3961">
        <w:trPr>
          <w:trHeight w:val="743"/>
        </w:trPr>
        <w:tc>
          <w:tcPr>
            <w:tcW w:w="3134"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ยุทธศาสตร์ชาติ</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b/>
                <w:bCs/>
                <w:sz w:val="20"/>
                <w:szCs w:val="20"/>
                <w:cs/>
              </w:rPr>
              <w:t>แผนแม่บท ยุทธศาสตร์จัดสรรงบประมาณ</w:t>
            </w:r>
          </w:p>
        </w:tc>
        <w:tc>
          <w:tcPr>
            <w:tcW w:w="728" w:type="dxa"/>
            <w:tcBorders>
              <w:top w:val="single" w:sz="4" w:space="0" w:color="auto"/>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center"/>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cs/>
              </w:rPr>
              <w:t>หน่วย</w:t>
            </w:r>
          </w:p>
        </w:tc>
        <w:tc>
          <w:tcPr>
            <w:tcW w:w="689" w:type="dxa"/>
            <w:tcBorders>
              <w:top w:val="single" w:sz="4" w:space="0" w:color="auto"/>
              <w:left w:val="nil"/>
              <w:bottom w:val="single" w:sz="4" w:space="0" w:color="auto"/>
              <w:right w:val="single" w:sz="4" w:space="0" w:color="auto"/>
            </w:tcBorders>
            <w:shd w:val="clear" w:color="000000" w:fill="F2F2F2"/>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 xml:space="preserve">รวม </w:t>
            </w:r>
            <w:r w:rsidRPr="003C4797">
              <w:rPr>
                <w:rFonts w:ascii="TH SarabunPSK" w:eastAsia="Times New Roman" w:hAnsi="TH SarabunPSK" w:cs="TH SarabunPSK"/>
                <w:b/>
                <w:bCs/>
                <w:sz w:val="20"/>
                <w:szCs w:val="20"/>
              </w:rPr>
              <w:t>18</w:t>
            </w:r>
          </w:p>
        </w:tc>
        <w:tc>
          <w:tcPr>
            <w:tcW w:w="709" w:type="dxa"/>
            <w:tcBorders>
              <w:top w:val="single" w:sz="4" w:space="0" w:color="auto"/>
              <w:left w:val="nil"/>
              <w:bottom w:val="single" w:sz="4" w:space="0" w:color="auto"/>
              <w:right w:val="single" w:sz="4" w:space="0" w:color="auto"/>
            </w:tcBorders>
            <w:shd w:val="clear" w:color="000000" w:fill="FFFFFF"/>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 xml:space="preserve">สพร. </w:t>
            </w:r>
            <w:r w:rsidRPr="003C4797">
              <w:rPr>
                <w:rFonts w:ascii="TH SarabunPSK" w:eastAsia="Times New Roman" w:hAnsi="TH SarabunPSK" w:cs="TH SarabunPSK"/>
                <w:sz w:val="20"/>
                <w:szCs w:val="20"/>
              </w:rPr>
              <w:t xml:space="preserve">18 </w:t>
            </w:r>
            <w:r w:rsidRPr="003C4797">
              <w:rPr>
                <w:rFonts w:ascii="TH SarabunPSK" w:eastAsia="Times New Roman" w:hAnsi="TH SarabunPSK" w:cs="TH SarabunPSK"/>
                <w:sz w:val="20"/>
                <w:szCs w:val="20"/>
                <w:cs/>
              </w:rPr>
              <w:t>อุดรธานี</w:t>
            </w:r>
          </w:p>
        </w:tc>
        <w:tc>
          <w:tcPr>
            <w:tcW w:w="709" w:type="dxa"/>
            <w:tcBorders>
              <w:top w:val="single" w:sz="4" w:space="0" w:color="auto"/>
              <w:left w:val="nil"/>
              <w:bottom w:val="single" w:sz="4" w:space="0" w:color="auto"/>
              <w:right w:val="single" w:sz="4" w:space="0" w:color="auto"/>
            </w:tcBorders>
            <w:shd w:val="clear" w:color="000000" w:fill="FFFFFF"/>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สนพ.</w:t>
            </w:r>
            <w:r w:rsidRPr="003C4797">
              <w:rPr>
                <w:rFonts w:ascii="TH SarabunPSK" w:eastAsia="Times New Roman" w:hAnsi="TH SarabunPSK" w:cs="TH SarabunPSK"/>
                <w:sz w:val="16"/>
                <w:szCs w:val="16"/>
                <w:cs/>
              </w:rPr>
              <w:t>หนองคาย</w:t>
            </w:r>
          </w:p>
        </w:tc>
        <w:tc>
          <w:tcPr>
            <w:tcW w:w="679" w:type="dxa"/>
            <w:tcBorders>
              <w:top w:val="single" w:sz="4" w:space="0" w:color="auto"/>
              <w:left w:val="nil"/>
              <w:bottom w:val="single" w:sz="4" w:space="0" w:color="auto"/>
              <w:right w:val="single" w:sz="4" w:space="0" w:color="auto"/>
            </w:tcBorders>
            <w:shd w:val="clear" w:color="000000" w:fill="FFFFFF"/>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สนพ. สกลนคร</w:t>
            </w:r>
          </w:p>
        </w:tc>
        <w:tc>
          <w:tcPr>
            <w:tcW w:w="708" w:type="dxa"/>
            <w:tcBorders>
              <w:top w:val="single" w:sz="4" w:space="0" w:color="auto"/>
              <w:left w:val="nil"/>
              <w:bottom w:val="single" w:sz="4" w:space="0" w:color="auto"/>
              <w:right w:val="single" w:sz="4" w:space="0" w:color="auto"/>
            </w:tcBorders>
            <w:shd w:val="clear" w:color="000000" w:fill="FFFFFF"/>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สนพ.นครพนม</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สนพ. บึงกาฬ</w:t>
            </w:r>
          </w:p>
        </w:tc>
        <w:tc>
          <w:tcPr>
            <w:tcW w:w="709" w:type="dxa"/>
            <w:tcBorders>
              <w:top w:val="single" w:sz="4" w:space="0" w:color="auto"/>
              <w:left w:val="nil"/>
              <w:bottom w:val="single" w:sz="4" w:space="0" w:color="auto"/>
              <w:right w:val="single" w:sz="4" w:space="0" w:color="auto"/>
            </w:tcBorders>
            <w:shd w:val="clear" w:color="000000" w:fill="F2F2F2"/>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 xml:space="preserve">รวม </w:t>
            </w:r>
            <w:r w:rsidRPr="003C4797">
              <w:rPr>
                <w:rFonts w:ascii="TH SarabunPSK" w:eastAsia="Times New Roman" w:hAnsi="TH SarabunPSK" w:cs="TH SarabunPSK"/>
                <w:b/>
                <w:bCs/>
                <w:sz w:val="20"/>
                <w:szCs w:val="20"/>
              </w:rPr>
              <w:t>19</w:t>
            </w:r>
          </w:p>
        </w:tc>
        <w:tc>
          <w:tcPr>
            <w:tcW w:w="709" w:type="dxa"/>
            <w:tcBorders>
              <w:top w:val="single" w:sz="4" w:space="0" w:color="auto"/>
              <w:left w:val="nil"/>
              <w:bottom w:val="single" w:sz="4" w:space="0" w:color="auto"/>
              <w:right w:val="single" w:sz="4" w:space="0" w:color="auto"/>
            </w:tcBorders>
            <w:shd w:val="clear" w:color="000000" w:fill="FFFFFF"/>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 xml:space="preserve">สพร. </w:t>
            </w:r>
            <w:r w:rsidRPr="003C4797">
              <w:rPr>
                <w:rFonts w:ascii="TH SarabunPSK" w:eastAsia="Times New Roman" w:hAnsi="TH SarabunPSK" w:cs="TH SarabunPSK"/>
                <w:sz w:val="20"/>
                <w:szCs w:val="20"/>
              </w:rPr>
              <w:t xml:space="preserve">19 </w:t>
            </w:r>
            <w:r w:rsidRPr="003C4797">
              <w:rPr>
                <w:rFonts w:ascii="TH SarabunPSK" w:eastAsia="Times New Roman" w:hAnsi="TH SarabunPSK" w:cs="TH SarabunPSK"/>
                <w:sz w:val="20"/>
                <w:szCs w:val="20"/>
                <w:cs/>
              </w:rPr>
              <w:t>เชียงใหม่</w:t>
            </w:r>
          </w:p>
        </w:tc>
        <w:tc>
          <w:tcPr>
            <w:tcW w:w="709" w:type="dxa"/>
            <w:tcBorders>
              <w:top w:val="single" w:sz="4" w:space="0" w:color="auto"/>
              <w:left w:val="nil"/>
              <w:bottom w:val="single" w:sz="4" w:space="0" w:color="auto"/>
              <w:right w:val="single" w:sz="4" w:space="0" w:color="auto"/>
            </w:tcBorders>
            <w:shd w:val="clear" w:color="000000" w:fill="FFFFFF"/>
            <w:hideMark/>
          </w:tcPr>
          <w:p w:rsidR="00017426"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สนพ.แม่ฮ่อง</w:t>
            </w:r>
          </w:p>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สอน</w:t>
            </w:r>
          </w:p>
        </w:tc>
      </w:tr>
      <w:tr w:rsidR="00017426" w:rsidRPr="003C4797" w:rsidTr="003C3961">
        <w:trPr>
          <w:trHeight w:val="600"/>
        </w:trPr>
        <w:tc>
          <w:tcPr>
            <w:tcW w:w="3134" w:type="dxa"/>
            <w:tcBorders>
              <w:top w:val="nil"/>
              <w:left w:val="single" w:sz="4" w:space="0" w:color="auto"/>
              <w:bottom w:val="single" w:sz="4" w:space="0" w:color="auto"/>
              <w:right w:val="nil"/>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u w:val="single"/>
                <w:cs/>
              </w:rPr>
              <w:t>แผนงาน</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b/>
                <w:bCs/>
                <w:sz w:val="20"/>
                <w:szCs w:val="20"/>
                <w:cs/>
              </w:rPr>
              <w:t>การดำเนินภารกิจพื้นฐานเพื่อสนับสนุนยุทธศาสตร์ด้านการพัฒนาและเสริมสร้างศักยภาพทรัพยากรมนุษย์</w:t>
            </w:r>
          </w:p>
        </w:tc>
        <w:tc>
          <w:tcPr>
            <w:tcW w:w="728"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68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67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r w:rsidR="00017426" w:rsidRPr="003C4797" w:rsidTr="003C3961">
        <w:trPr>
          <w:trHeight w:val="398"/>
        </w:trPr>
        <w:tc>
          <w:tcPr>
            <w:tcW w:w="3134" w:type="dxa"/>
            <w:tcBorders>
              <w:top w:val="nil"/>
              <w:left w:val="single" w:sz="4" w:space="0" w:color="auto"/>
              <w:bottom w:val="nil"/>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xml:space="preserve">11. </w:t>
            </w:r>
            <w:r w:rsidRPr="003C4797">
              <w:rPr>
                <w:rFonts w:ascii="TH SarabunPSK" w:eastAsia="Times New Roman" w:hAnsi="TH SarabunPSK" w:cs="TH SarabunPSK"/>
                <w:b/>
                <w:bCs/>
                <w:sz w:val="20"/>
                <w:szCs w:val="20"/>
                <w:cs/>
              </w:rPr>
              <w:t>ผลผลิต พัฒนา/ขับเคลื่อนความร่วมมือเครือข่าย</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b/>
                <w:bCs/>
                <w:sz w:val="20"/>
                <w:szCs w:val="20"/>
                <w:cs/>
              </w:rPr>
              <w:t>และส่งเสริมการพัฒนาฝีมือแรงงาน</w:t>
            </w:r>
            <w:r w:rsidRPr="003C4797">
              <w:rPr>
                <w:rFonts w:ascii="TH SarabunPSK" w:eastAsia="Times New Roman" w:hAnsi="TH SarabunPSK" w:cs="TH SarabunPSK"/>
                <w:b/>
                <w:bCs/>
                <w:sz w:val="20"/>
                <w:szCs w:val="20"/>
              </w:rPr>
              <w:t xml:space="preserve"> </w:t>
            </w:r>
          </w:p>
        </w:tc>
        <w:tc>
          <w:tcPr>
            <w:tcW w:w="728" w:type="dxa"/>
            <w:tcBorders>
              <w:top w:val="nil"/>
              <w:left w:val="nil"/>
              <w:bottom w:val="nil"/>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9,120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6,545</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1,500</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600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125</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350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27,310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27,310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0</w:t>
            </w:r>
          </w:p>
        </w:tc>
      </w:tr>
      <w:tr w:rsidR="00017426" w:rsidRPr="003C4797" w:rsidTr="003C3961">
        <w:trPr>
          <w:trHeight w:val="305"/>
        </w:trPr>
        <w:tc>
          <w:tcPr>
            <w:tcW w:w="3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    11.1  </w:t>
            </w:r>
            <w:r w:rsidRPr="003C4797">
              <w:rPr>
                <w:rFonts w:ascii="TH SarabunPSK" w:eastAsia="Times New Roman" w:hAnsi="TH SarabunPSK" w:cs="TH SarabunPSK"/>
                <w:sz w:val="20"/>
                <w:szCs w:val="20"/>
                <w:cs/>
              </w:rPr>
              <w:t>กิจกรรม จัดทำหลักเกณฑ์ พัฒนาระบบ</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ส่งเสริมและรับรองมาตรฐานฝีมือแรงงาน</w:t>
            </w:r>
            <w:r w:rsidRPr="003C4797">
              <w:rPr>
                <w:rFonts w:ascii="TH SarabunPSK" w:eastAsia="Times New Roman" w:hAnsi="TH SarabunPSK" w:cs="TH SarabunPSK"/>
                <w:sz w:val="20"/>
                <w:szCs w:val="20"/>
              </w:rPr>
              <w:t xml:space="preserve">  ( </w:t>
            </w:r>
            <w:r w:rsidRPr="003C4797">
              <w:rPr>
                <w:rFonts w:ascii="TH SarabunPSK" w:eastAsia="Times New Roman" w:hAnsi="TH SarabunPSK" w:cs="TH SarabunPSK"/>
                <w:sz w:val="20"/>
                <w:szCs w:val="20"/>
                <w:cs/>
              </w:rPr>
              <w:t>สมฐ.)</w:t>
            </w:r>
          </w:p>
        </w:tc>
        <w:tc>
          <w:tcPr>
            <w:tcW w:w="72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สาขา</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r w:rsidR="00017426" w:rsidRPr="003C4797" w:rsidTr="003C3961">
        <w:trPr>
          <w:trHeight w:val="113"/>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    11.2  </w:t>
            </w:r>
            <w:r w:rsidRPr="003C4797">
              <w:rPr>
                <w:rFonts w:ascii="TH SarabunPSK" w:eastAsia="Times New Roman" w:hAnsi="TH SarabunPSK" w:cs="TH SarabunPSK"/>
                <w:sz w:val="20"/>
                <w:szCs w:val="20"/>
                <w:cs/>
              </w:rPr>
              <w:t>กิจกรรม แข่งขันฝีมือแรงงาน</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โครงการ</w:t>
            </w:r>
          </w:p>
        </w:tc>
        <w:tc>
          <w:tcPr>
            <w:tcW w:w="689" w:type="dxa"/>
            <w:tcBorders>
              <w:top w:val="nil"/>
              <w:left w:val="nil"/>
              <w:bottom w:val="single" w:sz="4" w:space="0" w:color="auto"/>
              <w:right w:val="single" w:sz="4" w:space="0" w:color="auto"/>
            </w:tcBorders>
            <w:shd w:val="clear" w:color="000000" w:fill="F2F2F2"/>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67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r w:rsidR="00017426" w:rsidRPr="003C4797" w:rsidTr="003C3961">
        <w:trPr>
          <w:trHeight w:val="302"/>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    11.3  </w:t>
            </w:r>
            <w:r w:rsidRPr="003C4797">
              <w:rPr>
                <w:rFonts w:ascii="TH SarabunPSK" w:eastAsia="Times New Roman" w:hAnsi="TH SarabunPSK" w:cs="TH SarabunPSK"/>
                <w:sz w:val="20"/>
                <w:szCs w:val="20"/>
                <w:cs/>
              </w:rPr>
              <w:t>กิจกรรม</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พัฒนาระบบการฝึกอบรมฝีมือแรงงาน</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สพท.)</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cs/>
              </w:rPr>
              <w:t>หลักสูตร/คน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r w:rsidR="00017426" w:rsidRPr="003C4797" w:rsidTr="003C3961">
        <w:trPr>
          <w:trHeight w:val="266"/>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    11.4  </w:t>
            </w:r>
            <w:r w:rsidRPr="003C4797">
              <w:rPr>
                <w:rFonts w:ascii="TH SarabunPSK" w:eastAsia="Times New Roman" w:hAnsi="TH SarabunPSK" w:cs="TH SarabunPSK"/>
                <w:sz w:val="20"/>
                <w:szCs w:val="20"/>
                <w:cs/>
              </w:rPr>
              <w:t>กิจกรรม</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ส่งเสริมและสนับสนุนให้สถานประกอบกิจการดำเนินการพัฒนาฝีมือแรงงาน</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สพ.)</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9,120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6,545</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1,500</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600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125</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350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27,100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27,100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r>
      <w:tr w:rsidR="00017426" w:rsidRPr="003C4797" w:rsidTr="003C3961">
        <w:trPr>
          <w:trHeight w:val="101"/>
        </w:trPr>
        <w:tc>
          <w:tcPr>
            <w:tcW w:w="313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           1) </w:t>
            </w:r>
            <w:r w:rsidRPr="003C4797">
              <w:rPr>
                <w:rFonts w:ascii="TH SarabunPSK" w:eastAsia="Times New Roman" w:hAnsi="TH SarabunPSK" w:cs="TH SarabunPSK"/>
                <w:sz w:val="20"/>
                <w:szCs w:val="20"/>
                <w:cs/>
              </w:rPr>
              <w:t>รายการ</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รับรองหลักสูตรและค่าใช้จ่ายในการพัฒนาฝีมือแรงงานของสถานประกอบกิจการตาม พ</w:t>
            </w:r>
            <w:r w:rsidRPr="003C4797">
              <w:rPr>
                <w:rFonts w:ascii="TH SarabunPSK" w:eastAsia="Times New Roman" w:hAnsi="TH SarabunPSK" w:cs="TH SarabunPSK"/>
                <w:sz w:val="20"/>
                <w:szCs w:val="20"/>
              </w:rPr>
              <w:t>,</w:t>
            </w:r>
            <w:r w:rsidRPr="003C4797">
              <w:rPr>
                <w:rFonts w:ascii="TH SarabunPSK" w:eastAsia="Times New Roman" w:hAnsi="TH SarabunPSK" w:cs="TH SarabunPSK"/>
                <w:sz w:val="20"/>
                <w:szCs w:val="20"/>
                <w:cs/>
              </w:rPr>
              <w:t>ร</w:t>
            </w:r>
            <w:r w:rsidRPr="003C4797">
              <w:rPr>
                <w:rFonts w:ascii="TH SarabunPSK" w:eastAsia="Times New Roman" w:hAnsi="TH SarabunPSK" w:cs="TH SarabunPSK"/>
                <w:sz w:val="20"/>
                <w:szCs w:val="20"/>
              </w:rPr>
              <w:t>,</w:t>
            </w:r>
            <w:r w:rsidRPr="003C4797">
              <w:rPr>
                <w:rFonts w:ascii="TH SarabunPSK" w:eastAsia="Times New Roman" w:hAnsi="TH SarabunPSK" w:cs="TH SarabunPSK"/>
                <w:sz w:val="20"/>
                <w:szCs w:val="20"/>
                <w:cs/>
              </w:rPr>
              <w:t>บ</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 xml:space="preserve">ส่งเสริมการพัฒนาฝีมือแรงงาน พ.ศ. </w:t>
            </w:r>
            <w:r w:rsidRPr="003C4797">
              <w:rPr>
                <w:rFonts w:ascii="TH SarabunPSK" w:eastAsia="Times New Roman" w:hAnsi="TH SarabunPSK" w:cs="TH SarabunPSK"/>
                <w:sz w:val="20"/>
                <w:szCs w:val="20"/>
              </w:rPr>
              <w:t>2545</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9,120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6,545</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1,500</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600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125</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350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27,100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27,100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w:t>
            </w:r>
          </w:p>
        </w:tc>
      </w:tr>
      <w:tr w:rsidR="00017426" w:rsidRPr="003C4797" w:rsidTr="003C3961">
        <w:trPr>
          <w:trHeight w:val="276"/>
        </w:trPr>
        <w:tc>
          <w:tcPr>
            <w:tcW w:w="3134" w:type="dxa"/>
            <w:vMerge/>
            <w:tcBorders>
              <w:top w:val="nil"/>
              <w:left w:val="single" w:sz="4" w:space="0" w:color="auto"/>
              <w:bottom w:val="single" w:sz="4" w:space="0" w:color="000000"/>
              <w:right w:val="single" w:sz="4" w:space="0" w:color="auto"/>
            </w:tcBorders>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cs/>
              </w:rPr>
              <w:t>แห่ง</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75</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59</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9</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3</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286</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286</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r w:rsidR="00017426" w:rsidRPr="003C4797" w:rsidTr="003C3961">
        <w:trPr>
          <w:trHeight w:val="396"/>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    11.5  </w:t>
            </w:r>
            <w:r w:rsidRPr="003C4797">
              <w:rPr>
                <w:rFonts w:ascii="TH SarabunPSK" w:eastAsia="Times New Roman" w:hAnsi="TH SarabunPSK" w:cs="TH SarabunPSK"/>
                <w:sz w:val="20"/>
                <w:szCs w:val="20"/>
                <w:cs/>
              </w:rPr>
              <w:t>กิจกรรมหลัก</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ขับเคลื่อนการพัฒนาแนวทางและการดำเนินงานของ กพร.ปช.</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ผส.)</w:t>
            </w:r>
          </w:p>
        </w:tc>
        <w:tc>
          <w:tcPr>
            <w:tcW w:w="728"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แห่ง</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r w:rsidR="00017426" w:rsidRPr="003C4797" w:rsidTr="003C3961">
        <w:trPr>
          <w:trHeight w:val="359"/>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    11.6  </w:t>
            </w:r>
            <w:r w:rsidRPr="003C4797">
              <w:rPr>
                <w:rFonts w:ascii="TH SarabunPSK" w:eastAsia="Times New Roman" w:hAnsi="TH SarabunPSK" w:cs="TH SarabunPSK"/>
                <w:sz w:val="20"/>
                <w:szCs w:val="20"/>
                <w:cs/>
              </w:rPr>
              <w:t>กิจกรรม</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 xml:space="preserve">พัฒนาช่างช่วยคนพิการร่วมกับมูลนิธิขาเทียมฯ (เจ้าภาพ สพร. </w:t>
            </w:r>
            <w:r w:rsidRPr="003C4797">
              <w:rPr>
                <w:rFonts w:ascii="TH SarabunPSK" w:eastAsia="Times New Roman" w:hAnsi="TH SarabunPSK" w:cs="TH SarabunPSK"/>
                <w:sz w:val="20"/>
                <w:szCs w:val="20"/>
              </w:rPr>
              <w:t xml:space="preserve">19  </w:t>
            </w:r>
            <w:r w:rsidRPr="003C4797">
              <w:rPr>
                <w:rFonts w:ascii="TH SarabunPSK" w:eastAsia="Times New Roman" w:hAnsi="TH SarabunPSK" w:cs="TH SarabunPSK"/>
                <w:sz w:val="20"/>
                <w:szCs w:val="20"/>
                <w:cs/>
              </w:rPr>
              <w:t>เชียงใหม่)</w:t>
            </w:r>
          </w:p>
        </w:tc>
        <w:tc>
          <w:tcPr>
            <w:tcW w:w="728"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center"/>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210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210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r w:rsidR="00017426" w:rsidRPr="003C4797" w:rsidTr="003C3961">
        <w:trPr>
          <w:trHeight w:val="195"/>
        </w:trPr>
        <w:tc>
          <w:tcPr>
            <w:tcW w:w="3134" w:type="dxa"/>
            <w:tcBorders>
              <w:top w:val="nil"/>
              <w:left w:val="single" w:sz="4" w:space="0" w:color="auto"/>
              <w:bottom w:val="nil"/>
              <w:right w:val="nil"/>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u w:val="single"/>
                <w:cs/>
              </w:rPr>
              <w:t>แผนงานยุทธศาสตร์</w:t>
            </w:r>
            <w:r w:rsidRPr="003C4797">
              <w:rPr>
                <w:rFonts w:ascii="TH SarabunPSK" w:eastAsia="Times New Roman" w:hAnsi="TH SarabunPSK" w:cs="TH SarabunPSK"/>
                <w:b/>
                <w:bCs/>
                <w:color w:val="000000"/>
                <w:sz w:val="20"/>
                <w:szCs w:val="20"/>
              </w:rPr>
              <w:t xml:space="preserve"> </w:t>
            </w:r>
            <w:r w:rsidRPr="003C4797">
              <w:rPr>
                <w:rFonts w:ascii="TH SarabunPSK" w:eastAsia="Times New Roman" w:hAnsi="TH SarabunPSK" w:cs="TH SarabunPSK"/>
                <w:b/>
                <w:bCs/>
                <w:color w:val="000000"/>
                <w:sz w:val="20"/>
                <w:szCs w:val="20"/>
                <w:cs/>
              </w:rPr>
              <w:t>พัฒนาศักยภาพคนตลอดช่วงชีวิต</w:t>
            </w:r>
          </w:p>
        </w:tc>
        <w:tc>
          <w:tcPr>
            <w:tcW w:w="728"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r>
      <w:tr w:rsidR="00017426" w:rsidRPr="003C4797" w:rsidTr="003C3961">
        <w:trPr>
          <w:trHeight w:val="327"/>
        </w:trPr>
        <w:tc>
          <w:tcPr>
            <w:tcW w:w="3134" w:type="dxa"/>
            <w:tcBorders>
              <w:top w:val="single" w:sz="4" w:space="0" w:color="auto"/>
              <w:left w:val="single" w:sz="4" w:space="0" w:color="auto"/>
              <w:bottom w:val="single" w:sz="4" w:space="0" w:color="auto"/>
              <w:right w:val="single" w:sz="4" w:space="0" w:color="auto"/>
            </w:tcBorders>
            <w:shd w:val="clear" w:color="000000" w:fill="FFFFFF"/>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xml:space="preserve">12. </w:t>
            </w:r>
            <w:r w:rsidRPr="003C4797">
              <w:rPr>
                <w:rFonts w:ascii="TH SarabunPSK" w:eastAsia="Times New Roman" w:hAnsi="TH SarabunPSK" w:cs="TH SarabunPSK"/>
                <w:b/>
                <w:bCs/>
                <w:color w:val="000000"/>
                <w:sz w:val="20"/>
                <w:szCs w:val="20"/>
                <w:cs/>
              </w:rPr>
              <w:t>โครงการ ยกระดับเพื่อเพิ่มศักยภาพฝีมือและสมรรถนะแรงงาน</w:t>
            </w:r>
            <w:r w:rsidRPr="003C4797">
              <w:rPr>
                <w:rFonts w:ascii="TH SarabunPSK" w:eastAsia="Times New Roman" w:hAnsi="TH SarabunPSK" w:cs="TH SarabunPSK"/>
                <w:b/>
                <w:bCs/>
                <w:color w:val="000000"/>
                <w:sz w:val="20"/>
                <w:szCs w:val="20"/>
              </w:rPr>
              <w:t xml:space="preserve">  (</w:t>
            </w:r>
            <w:r w:rsidRPr="003C4797">
              <w:rPr>
                <w:rFonts w:ascii="TH SarabunPSK" w:eastAsia="Times New Roman" w:hAnsi="TH SarabunPSK" w:cs="TH SarabunPSK"/>
                <w:b/>
                <w:bCs/>
                <w:color w:val="000000"/>
                <w:sz w:val="20"/>
                <w:szCs w:val="20"/>
                <w:cs/>
              </w:rPr>
              <w:t>เจ้าภาพ สพท.)</w:t>
            </w:r>
          </w:p>
        </w:tc>
        <w:tc>
          <w:tcPr>
            <w:tcW w:w="728"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center"/>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cs/>
              </w:rPr>
              <w:t>คน</w:t>
            </w:r>
          </w:p>
        </w:tc>
        <w:tc>
          <w:tcPr>
            <w:tcW w:w="689" w:type="dxa"/>
            <w:tcBorders>
              <w:top w:val="nil"/>
              <w:left w:val="nil"/>
              <w:bottom w:val="single" w:sz="4" w:space="0" w:color="auto"/>
              <w:right w:val="single" w:sz="4" w:space="0" w:color="auto"/>
            </w:tcBorders>
            <w:shd w:val="clear" w:color="000000" w:fill="F2F2F2"/>
            <w:noWrap/>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1,060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440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67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260</w:t>
            </w:r>
          </w:p>
        </w:tc>
        <w:tc>
          <w:tcPr>
            <w:tcW w:w="708"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340</w:t>
            </w:r>
          </w:p>
        </w:tc>
        <w:tc>
          <w:tcPr>
            <w:tcW w:w="709" w:type="dxa"/>
            <w:tcBorders>
              <w:top w:val="nil"/>
              <w:left w:val="nil"/>
              <w:bottom w:val="single" w:sz="4" w:space="0" w:color="auto"/>
              <w:right w:val="single" w:sz="4" w:space="0" w:color="auto"/>
            </w:tcBorders>
            <w:shd w:val="clear" w:color="000000" w:fill="F2F2F2"/>
            <w:noWrap/>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700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260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440</w:t>
            </w:r>
          </w:p>
        </w:tc>
      </w:tr>
      <w:tr w:rsidR="00017426" w:rsidRPr="003C4797" w:rsidTr="003C3961">
        <w:trPr>
          <w:trHeight w:val="94"/>
        </w:trPr>
        <w:tc>
          <w:tcPr>
            <w:tcW w:w="3134" w:type="dxa"/>
            <w:tcBorders>
              <w:top w:val="nil"/>
              <w:left w:val="single" w:sz="4" w:space="0" w:color="auto"/>
              <w:bottom w:val="nil"/>
              <w:right w:val="single" w:sz="4" w:space="0" w:color="auto"/>
            </w:tcBorders>
            <w:shd w:val="clear" w:color="000000" w:fill="FFFFFF"/>
            <w:noWrap/>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xml:space="preserve">      - </w:t>
            </w:r>
            <w:r w:rsidRPr="003C4797">
              <w:rPr>
                <w:rFonts w:ascii="TH SarabunPSK" w:eastAsia="Times New Roman" w:hAnsi="TH SarabunPSK" w:cs="TH SarabunPSK"/>
                <w:color w:val="000000"/>
                <w:sz w:val="20"/>
                <w:szCs w:val="20"/>
                <w:cs/>
              </w:rPr>
              <w:t>ฝึกเตรียมเข้าทำงาน</w:t>
            </w:r>
            <w:r w:rsidRPr="003C4797">
              <w:rPr>
                <w:rFonts w:ascii="TH SarabunPSK" w:eastAsia="Times New Roman" w:hAnsi="TH SarabunPSK" w:cs="TH SarabunPSK"/>
                <w:color w:val="000000"/>
                <w:sz w:val="20"/>
                <w:szCs w:val="20"/>
              </w:rPr>
              <w:t xml:space="preserve"> </w:t>
            </w:r>
          </w:p>
        </w:tc>
        <w:tc>
          <w:tcPr>
            <w:tcW w:w="728" w:type="dxa"/>
            <w:tcBorders>
              <w:top w:val="nil"/>
              <w:left w:val="nil"/>
              <w:bottom w:val="nil"/>
              <w:right w:val="single" w:sz="4" w:space="0" w:color="auto"/>
            </w:tcBorders>
            <w:shd w:val="clear" w:color="000000" w:fill="FFFFFF"/>
            <w:noWrap/>
            <w:hideMark/>
          </w:tcPr>
          <w:p w:rsidR="00017426" w:rsidRPr="003C4797" w:rsidRDefault="00017426" w:rsidP="003C3961">
            <w:pPr>
              <w:spacing w:after="0" w:line="240" w:lineRule="auto"/>
              <w:jc w:val="center"/>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cs/>
              </w:rPr>
              <w:t>คน</w:t>
            </w:r>
          </w:p>
        </w:tc>
        <w:tc>
          <w:tcPr>
            <w:tcW w:w="689" w:type="dxa"/>
            <w:tcBorders>
              <w:top w:val="nil"/>
              <w:left w:val="nil"/>
              <w:bottom w:val="single" w:sz="4" w:space="0" w:color="auto"/>
              <w:right w:val="single" w:sz="4" w:space="0" w:color="auto"/>
            </w:tcBorders>
            <w:shd w:val="clear" w:color="000000" w:fill="F2F2F2"/>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220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140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67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20</w:t>
            </w:r>
          </w:p>
        </w:tc>
        <w:tc>
          <w:tcPr>
            <w:tcW w:w="708"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20</w:t>
            </w:r>
          </w:p>
        </w:tc>
        <w:tc>
          <w:tcPr>
            <w:tcW w:w="567"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40</w:t>
            </w:r>
          </w:p>
        </w:tc>
        <w:tc>
          <w:tcPr>
            <w:tcW w:w="709" w:type="dxa"/>
            <w:tcBorders>
              <w:top w:val="nil"/>
              <w:left w:val="nil"/>
              <w:bottom w:val="single" w:sz="4" w:space="0" w:color="auto"/>
              <w:right w:val="single" w:sz="4" w:space="0" w:color="auto"/>
            </w:tcBorders>
            <w:shd w:val="clear" w:color="000000" w:fill="F2F2F2"/>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80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60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20</w:t>
            </w:r>
          </w:p>
        </w:tc>
      </w:tr>
      <w:tr w:rsidR="00017426" w:rsidRPr="003C4797" w:rsidTr="003C3961">
        <w:trPr>
          <w:trHeight w:val="140"/>
        </w:trPr>
        <w:tc>
          <w:tcPr>
            <w:tcW w:w="3134"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xml:space="preserve">      - </w:t>
            </w:r>
            <w:r w:rsidRPr="003C4797">
              <w:rPr>
                <w:rFonts w:ascii="TH SarabunPSK" w:eastAsia="Times New Roman" w:hAnsi="TH SarabunPSK" w:cs="TH SarabunPSK"/>
                <w:color w:val="000000"/>
                <w:sz w:val="20"/>
                <w:szCs w:val="20"/>
                <w:cs/>
              </w:rPr>
              <w:t>ฝึกยกระดับฝีมือแรงงาน</w:t>
            </w:r>
          </w:p>
        </w:tc>
        <w:tc>
          <w:tcPr>
            <w:tcW w:w="728" w:type="dxa"/>
            <w:tcBorders>
              <w:top w:val="single" w:sz="4" w:space="0" w:color="auto"/>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center"/>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cs/>
              </w:rPr>
              <w:t>คน</w:t>
            </w:r>
          </w:p>
        </w:tc>
        <w:tc>
          <w:tcPr>
            <w:tcW w:w="689" w:type="dxa"/>
            <w:tcBorders>
              <w:top w:val="nil"/>
              <w:left w:val="nil"/>
              <w:bottom w:val="single" w:sz="4" w:space="0" w:color="auto"/>
              <w:right w:val="single" w:sz="4" w:space="0" w:color="auto"/>
            </w:tcBorders>
            <w:shd w:val="clear" w:color="000000" w:fill="F2F2F2"/>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840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300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67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240</w:t>
            </w:r>
          </w:p>
        </w:tc>
        <w:tc>
          <w:tcPr>
            <w:tcW w:w="708"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300</w:t>
            </w:r>
          </w:p>
        </w:tc>
        <w:tc>
          <w:tcPr>
            <w:tcW w:w="709" w:type="dxa"/>
            <w:tcBorders>
              <w:top w:val="nil"/>
              <w:left w:val="nil"/>
              <w:bottom w:val="single" w:sz="4" w:space="0" w:color="auto"/>
              <w:right w:val="single" w:sz="4" w:space="0" w:color="auto"/>
            </w:tcBorders>
            <w:shd w:val="clear" w:color="000000" w:fill="F2F2F2"/>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620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200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420</w:t>
            </w:r>
          </w:p>
        </w:tc>
      </w:tr>
      <w:tr w:rsidR="00017426" w:rsidRPr="003C4797" w:rsidTr="003C3961">
        <w:trPr>
          <w:trHeight w:val="327"/>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xml:space="preserve">13. </w:t>
            </w:r>
            <w:r w:rsidRPr="003C4797">
              <w:rPr>
                <w:rFonts w:ascii="TH SarabunPSK" w:eastAsia="Times New Roman" w:hAnsi="TH SarabunPSK" w:cs="TH SarabunPSK"/>
                <w:b/>
                <w:bCs/>
                <w:sz w:val="20"/>
                <w:szCs w:val="20"/>
                <w:cs/>
              </w:rPr>
              <w:t>โครงการ</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b/>
                <w:bCs/>
                <w:sz w:val="20"/>
                <w:szCs w:val="20"/>
                <w:cs/>
              </w:rPr>
              <w:t>ยกระดับแรงงานไทยให้ได้มาตรฐานฝีมือแรงงานเพื่อรองรับการแข่งขัน</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sz w:val="20"/>
                <w:szCs w:val="20"/>
              </w:rPr>
              <w:t>(</w:t>
            </w:r>
            <w:r w:rsidRPr="003C4797">
              <w:rPr>
                <w:rFonts w:ascii="TH SarabunPSK" w:eastAsia="Times New Roman" w:hAnsi="TH SarabunPSK" w:cs="TH SarabunPSK"/>
                <w:sz w:val="20"/>
                <w:szCs w:val="20"/>
                <w:cs/>
              </w:rPr>
              <w:t>เจ้าภาพ สมฐ)</w:t>
            </w:r>
          </w:p>
        </w:tc>
        <w:tc>
          <w:tcPr>
            <w:tcW w:w="728"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center"/>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1,930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660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370</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420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240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240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820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740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80</w:t>
            </w:r>
          </w:p>
        </w:tc>
      </w:tr>
      <w:tr w:rsidR="00017426" w:rsidRPr="003C4797" w:rsidTr="003C3961">
        <w:trPr>
          <w:trHeight w:val="349"/>
        </w:trPr>
        <w:tc>
          <w:tcPr>
            <w:tcW w:w="3134" w:type="dxa"/>
            <w:tcBorders>
              <w:top w:val="nil"/>
              <w:left w:val="single" w:sz="4" w:space="0" w:color="auto"/>
              <w:bottom w:val="single" w:sz="4" w:space="0" w:color="auto"/>
              <w:right w:val="single" w:sz="4" w:space="0" w:color="auto"/>
            </w:tcBorders>
            <w:shd w:val="clear" w:color="000000" w:fill="FFFFFF"/>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13.1 </w:t>
            </w:r>
            <w:r w:rsidRPr="003C4797">
              <w:rPr>
                <w:rFonts w:ascii="TH SarabunPSK" w:eastAsia="Times New Roman" w:hAnsi="TH SarabunPSK" w:cs="TH SarabunPSK"/>
                <w:sz w:val="20"/>
                <w:szCs w:val="20"/>
                <w:cs/>
              </w:rPr>
              <w:t>กิจกรรม</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พัฒนาศักยภาพแรงงานเพื่อรองรับการจ่ายค่าจ้างตามมาตรฐานฝีมือ</w:t>
            </w:r>
          </w:p>
        </w:tc>
        <w:tc>
          <w:tcPr>
            <w:tcW w:w="728"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180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20</w:t>
            </w:r>
          </w:p>
        </w:tc>
        <w:tc>
          <w:tcPr>
            <w:tcW w:w="67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20</w:t>
            </w:r>
          </w:p>
        </w:tc>
        <w:tc>
          <w:tcPr>
            <w:tcW w:w="708"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2F2F2"/>
            <w:noWrap/>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60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20</w:t>
            </w:r>
          </w:p>
        </w:tc>
      </w:tr>
      <w:tr w:rsidR="00017426" w:rsidRPr="003C4797" w:rsidTr="003C3961">
        <w:trPr>
          <w:trHeight w:val="185"/>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13.2  </w:t>
            </w:r>
            <w:r w:rsidRPr="003C4797">
              <w:rPr>
                <w:rFonts w:ascii="TH SarabunPSK" w:eastAsia="Times New Roman" w:hAnsi="TH SarabunPSK" w:cs="TH SarabunPSK"/>
                <w:sz w:val="20"/>
                <w:szCs w:val="20"/>
                <w:cs/>
              </w:rPr>
              <w:t>กิจกรรม ทดสอบมาตรฐานฝีมือแรงงานแห่งชาติ</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1,750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600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350</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400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200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200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760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700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60</w:t>
            </w:r>
          </w:p>
        </w:tc>
      </w:tr>
      <w:tr w:rsidR="00017426" w:rsidRPr="003C4797" w:rsidTr="003C3961">
        <w:trPr>
          <w:trHeight w:val="501"/>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xml:space="preserve">14. </w:t>
            </w:r>
            <w:r w:rsidRPr="003C4797">
              <w:rPr>
                <w:rFonts w:ascii="TH SarabunPSK" w:eastAsia="Times New Roman" w:hAnsi="TH SarabunPSK" w:cs="TH SarabunPSK"/>
                <w:b/>
                <w:bCs/>
                <w:sz w:val="20"/>
                <w:szCs w:val="20"/>
                <w:cs/>
              </w:rPr>
              <w:t>โครงการฝึกอบรมแรงงานกลุ่มเป้าหมายเฉพาะเพื่อเพิ่มโอกาสในการประกอบอาชีพ</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sz w:val="20"/>
                <w:szCs w:val="20"/>
              </w:rPr>
              <w:t>(</w:t>
            </w:r>
            <w:r w:rsidRPr="003C4797">
              <w:rPr>
                <w:rFonts w:ascii="TH SarabunPSK" w:eastAsia="Times New Roman" w:hAnsi="TH SarabunPSK" w:cs="TH SarabunPSK"/>
                <w:sz w:val="20"/>
                <w:szCs w:val="20"/>
                <w:cs/>
              </w:rPr>
              <w:t>เจ้าภาพ ศป.)</w:t>
            </w:r>
            <w:r w:rsidRPr="003C4797">
              <w:rPr>
                <w:rFonts w:ascii="TH SarabunPSK" w:eastAsia="Times New Roman" w:hAnsi="TH SarabunPSK" w:cs="TH SarabunPSK"/>
                <w:sz w:val="20"/>
                <w:szCs w:val="20"/>
              </w:rPr>
              <w:t xml:space="preserve"> </w:t>
            </w:r>
          </w:p>
        </w:tc>
        <w:tc>
          <w:tcPr>
            <w:tcW w:w="728"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740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200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120</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140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120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380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220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160</w:t>
            </w:r>
          </w:p>
        </w:tc>
      </w:tr>
      <w:tr w:rsidR="00017426" w:rsidRPr="003C4797" w:rsidTr="003C3961">
        <w:trPr>
          <w:trHeight w:val="395"/>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rPr>
              <w:t xml:space="preserve">14.1 </w:t>
            </w:r>
            <w:r w:rsidRPr="003C4797">
              <w:rPr>
                <w:rFonts w:ascii="TH SarabunPSK" w:eastAsia="Times New Roman" w:hAnsi="TH SarabunPSK" w:cs="TH SarabunPSK"/>
                <w:sz w:val="20"/>
                <w:szCs w:val="20"/>
                <w:cs/>
              </w:rPr>
              <w:t>กิจกรรม ฝึกอบรมแรงงานกลุ่มเป้าหมายเฉพาะเพื่อเพิ่มโอกาสในการประกอบอาชีพ</w:t>
            </w:r>
          </w:p>
        </w:tc>
        <w:tc>
          <w:tcPr>
            <w:tcW w:w="728"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560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100</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100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100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100</w:t>
            </w:r>
          </w:p>
        </w:tc>
      </w:tr>
      <w:tr w:rsidR="00E8519D" w:rsidRPr="003C4797" w:rsidTr="00E8519D">
        <w:trPr>
          <w:trHeight w:val="156"/>
        </w:trPr>
        <w:tc>
          <w:tcPr>
            <w:tcW w:w="3134"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ผู้ผ่านการบำบัดยาเสพติด</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67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r>
      <w:tr w:rsidR="00E8519D" w:rsidRPr="003C4797" w:rsidTr="00E8519D">
        <w:trPr>
          <w:trHeight w:val="215"/>
        </w:trPr>
        <w:tc>
          <w:tcPr>
            <w:tcW w:w="3134"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ผู้ต้องขัง/เยาวชนสถานพินิจ</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120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67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80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r>
      <w:tr w:rsidR="00E8519D" w:rsidRPr="003C4797" w:rsidTr="00E8519D">
        <w:trPr>
          <w:trHeight w:val="133"/>
        </w:trPr>
        <w:tc>
          <w:tcPr>
            <w:tcW w:w="3134"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คนพิการ/ผู้ดูแลคนพิการ</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67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r>
      <w:tr w:rsidR="00E8519D" w:rsidRPr="003C4797" w:rsidTr="00E8519D">
        <w:trPr>
          <w:trHeight w:val="194"/>
        </w:trPr>
        <w:tc>
          <w:tcPr>
            <w:tcW w:w="3134"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แรงงานนอกระบบ</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240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67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80</w:t>
            </w:r>
          </w:p>
        </w:tc>
        <w:tc>
          <w:tcPr>
            <w:tcW w:w="70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r>
      <w:tr w:rsidR="00E8519D" w:rsidRPr="003C4797" w:rsidTr="00E8519D">
        <w:trPr>
          <w:trHeight w:val="225"/>
        </w:trPr>
        <w:tc>
          <w:tcPr>
            <w:tcW w:w="3134"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ทหารเกณฑ์ก่อนปลดประจำการ</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100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67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80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r>
      <w:tr w:rsidR="00E8519D" w:rsidRPr="003C4797" w:rsidTr="00E8519D">
        <w:trPr>
          <w:trHeight w:val="130"/>
        </w:trPr>
        <w:tc>
          <w:tcPr>
            <w:tcW w:w="3134"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แรงงานตามโครงการอันเนื่องมาจากพระราชดำริ</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67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r>
      <w:tr w:rsidR="00017426" w:rsidRPr="003C4797" w:rsidTr="003C3961">
        <w:trPr>
          <w:trHeight w:val="501"/>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pacing w:val="-6"/>
                <w:sz w:val="20"/>
                <w:szCs w:val="20"/>
              </w:rPr>
              <w:t xml:space="preserve">14.2 </w:t>
            </w:r>
            <w:r w:rsidRPr="003C4797">
              <w:rPr>
                <w:rFonts w:ascii="TH SarabunPSK" w:eastAsia="Times New Roman" w:hAnsi="TH SarabunPSK" w:cs="TH SarabunPSK"/>
                <w:spacing w:val="-6"/>
                <w:sz w:val="20"/>
                <w:szCs w:val="20"/>
                <w:cs/>
              </w:rPr>
              <w:t>กิจกรรม</w:t>
            </w:r>
            <w:r w:rsidRPr="003C4797">
              <w:rPr>
                <w:rFonts w:ascii="TH SarabunPSK" w:eastAsia="Times New Roman" w:hAnsi="TH SarabunPSK" w:cs="TH SarabunPSK"/>
                <w:spacing w:val="-6"/>
                <w:sz w:val="20"/>
                <w:szCs w:val="20"/>
              </w:rPr>
              <w:t xml:space="preserve"> </w:t>
            </w:r>
            <w:r w:rsidRPr="003C4797">
              <w:rPr>
                <w:rFonts w:ascii="TH SarabunPSK" w:eastAsia="Times New Roman" w:hAnsi="TH SarabunPSK" w:cs="TH SarabunPSK"/>
                <w:spacing w:val="-6"/>
                <w:sz w:val="20"/>
                <w:szCs w:val="20"/>
                <w:cs/>
              </w:rPr>
              <w:t>เพิ่มทักษะด้านอาชีพแก่นักเรียนครอบครัว</w:t>
            </w:r>
            <w:r w:rsidRPr="003C4797">
              <w:rPr>
                <w:rFonts w:ascii="TH SarabunPSK" w:eastAsia="Times New Roman" w:hAnsi="TH SarabunPSK" w:cs="TH SarabunPSK"/>
                <w:sz w:val="20"/>
                <w:szCs w:val="20"/>
                <w:cs/>
              </w:rPr>
              <w:t>ยากจนที่ไม่ได้เรียนต่อหลังจบการศึกษาภาคบังคับ</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180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20</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40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120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sz w:val="20"/>
                <w:szCs w:val="20"/>
              </w:rPr>
            </w:pPr>
            <w:r w:rsidRPr="003C4797">
              <w:rPr>
                <w:rFonts w:ascii="TH SarabunPSK" w:eastAsia="Times New Roman" w:hAnsi="TH SarabunPSK" w:cs="TH SarabunPSK"/>
                <w:sz w:val="20"/>
                <w:szCs w:val="20"/>
              </w:rPr>
              <w:t>60</w:t>
            </w:r>
          </w:p>
        </w:tc>
      </w:tr>
      <w:tr w:rsidR="00017426" w:rsidRPr="003C4797" w:rsidTr="003C3961">
        <w:trPr>
          <w:trHeight w:val="409"/>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xml:space="preserve">15. </w:t>
            </w:r>
            <w:r w:rsidRPr="003C4797">
              <w:rPr>
                <w:rFonts w:ascii="TH SarabunPSK" w:eastAsia="Times New Roman" w:hAnsi="TH SarabunPSK" w:cs="TH SarabunPSK"/>
                <w:b/>
                <w:bCs/>
                <w:sz w:val="20"/>
                <w:szCs w:val="20"/>
                <w:cs/>
              </w:rPr>
              <w:t xml:space="preserve">โครงการเสริมสมรรถนะแรงงานด้านเทคโนโลยีรองรับการทำงานในศตวรรษที่ </w:t>
            </w:r>
            <w:r w:rsidRPr="003C4797">
              <w:rPr>
                <w:rFonts w:ascii="TH SarabunPSK" w:eastAsia="Times New Roman" w:hAnsi="TH SarabunPSK" w:cs="TH SarabunPSK"/>
                <w:b/>
                <w:bCs/>
                <w:sz w:val="20"/>
                <w:szCs w:val="20"/>
              </w:rPr>
              <w:t>21</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เจ้าภาพ สพท.)</w:t>
            </w:r>
          </w:p>
        </w:tc>
        <w:tc>
          <w:tcPr>
            <w:tcW w:w="728" w:type="dxa"/>
            <w:tcBorders>
              <w:top w:val="nil"/>
              <w:left w:val="nil"/>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380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60</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60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60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200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60</w:t>
            </w:r>
          </w:p>
        </w:tc>
      </w:tr>
      <w:tr w:rsidR="00017426" w:rsidRPr="003C4797" w:rsidTr="003C3961">
        <w:trPr>
          <w:trHeight w:val="289"/>
        </w:trPr>
        <w:tc>
          <w:tcPr>
            <w:tcW w:w="3134" w:type="dxa"/>
            <w:tcBorders>
              <w:top w:val="nil"/>
              <w:left w:val="single" w:sz="4" w:space="0" w:color="auto"/>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กิจกรรม เสริมสมรรถนะแรงงานด้านเทคโนโลยีรองรับการทำงานในศตวรรษที่</w:t>
            </w:r>
            <w:r w:rsidRPr="003C4797">
              <w:rPr>
                <w:rFonts w:ascii="TH SarabunPSK" w:eastAsia="Times New Roman" w:hAnsi="TH SarabunPSK" w:cs="TH SarabunPSK"/>
                <w:sz w:val="20"/>
                <w:szCs w:val="20"/>
              </w:rPr>
              <w:t xml:space="preserve"> 21</w:t>
            </w:r>
          </w:p>
        </w:tc>
        <w:tc>
          <w:tcPr>
            <w:tcW w:w="728" w:type="dxa"/>
            <w:tcBorders>
              <w:top w:val="nil"/>
              <w:left w:val="nil"/>
              <w:bottom w:val="single" w:sz="4" w:space="0" w:color="auto"/>
              <w:right w:val="single" w:sz="4" w:space="0" w:color="auto"/>
            </w:tcBorders>
            <w:shd w:val="clear" w:color="000000" w:fill="FFFFFF"/>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380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140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60</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60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60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140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60</w:t>
            </w:r>
          </w:p>
        </w:tc>
      </w:tr>
      <w:tr w:rsidR="00017426" w:rsidRPr="003C4797" w:rsidTr="003C3961">
        <w:trPr>
          <w:trHeight w:val="395"/>
        </w:trPr>
        <w:tc>
          <w:tcPr>
            <w:tcW w:w="3134"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u w:val="single"/>
                <w:cs/>
              </w:rPr>
              <w:t>แผนงานบูรณาการ</w:t>
            </w:r>
            <w:r w:rsidRPr="003C4797">
              <w:rPr>
                <w:rFonts w:ascii="TH SarabunPSK" w:eastAsia="Times New Roman" w:hAnsi="TH SarabunPSK" w:cs="TH SarabunPSK"/>
                <w:b/>
                <w:bCs/>
                <w:color w:val="000000"/>
                <w:sz w:val="20"/>
                <w:szCs w:val="20"/>
              </w:rPr>
              <w:t xml:space="preserve"> </w:t>
            </w:r>
            <w:r w:rsidRPr="003C4797">
              <w:rPr>
                <w:rFonts w:ascii="TH SarabunPSK" w:eastAsia="Times New Roman" w:hAnsi="TH SarabunPSK" w:cs="TH SarabunPSK"/>
                <w:b/>
                <w:bCs/>
                <w:color w:val="000000"/>
                <w:sz w:val="20"/>
                <w:szCs w:val="20"/>
                <w:cs/>
              </w:rPr>
              <w:t>เตรียมความพร้อมเพื่อรองรับสังคมสูงวัย</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r w:rsidR="00017426" w:rsidRPr="003C4797" w:rsidTr="003C3961">
        <w:trPr>
          <w:trHeight w:val="445"/>
        </w:trPr>
        <w:tc>
          <w:tcPr>
            <w:tcW w:w="3134" w:type="dxa"/>
            <w:tcBorders>
              <w:top w:val="nil"/>
              <w:left w:val="single" w:sz="4" w:space="0" w:color="auto"/>
              <w:bottom w:val="single" w:sz="4" w:space="0" w:color="auto"/>
              <w:right w:val="single" w:sz="4" w:space="0" w:color="auto"/>
            </w:tcBorders>
            <w:shd w:val="clear" w:color="000000" w:fill="FFFFFF"/>
            <w:hideMark/>
          </w:tcPr>
          <w:p w:rsidR="00017426" w:rsidRPr="003C4797" w:rsidRDefault="00017426" w:rsidP="003C3961">
            <w:pPr>
              <w:spacing w:after="0" w:line="240" w:lineRule="auto"/>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 xml:space="preserve">16. </w:t>
            </w:r>
            <w:r w:rsidRPr="003C4797">
              <w:rPr>
                <w:rFonts w:ascii="TH SarabunPSK" w:eastAsia="Times New Roman" w:hAnsi="TH SarabunPSK" w:cs="TH SarabunPSK"/>
                <w:b/>
                <w:bCs/>
                <w:sz w:val="20"/>
                <w:szCs w:val="20"/>
                <w:cs/>
              </w:rPr>
              <w:t>โครงการฝึกอบรมแรงงานผู้สูงอายุเพื่อเพิ่มโอกาสในการประกอบอาชีพ</w:t>
            </w:r>
            <w:r w:rsidRPr="003C4797">
              <w:rPr>
                <w:rFonts w:ascii="TH SarabunPSK" w:eastAsia="Times New Roman" w:hAnsi="TH SarabunPSK" w:cs="TH SarabunPSK"/>
                <w:b/>
                <w:bCs/>
                <w:sz w:val="20"/>
                <w:szCs w:val="20"/>
              </w:rPr>
              <w:t xml:space="preserve"> </w:t>
            </w:r>
            <w:r w:rsidRPr="003C4797">
              <w:rPr>
                <w:rFonts w:ascii="TH SarabunPSK" w:eastAsia="Times New Roman" w:hAnsi="TH SarabunPSK" w:cs="TH SarabunPSK"/>
                <w:sz w:val="20"/>
                <w:szCs w:val="20"/>
              </w:rPr>
              <w:t>(</w:t>
            </w:r>
            <w:r w:rsidRPr="003C4797">
              <w:rPr>
                <w:rFonts w:ascii="TH SarabunPSK" w:eastAsia="Times New Roman" w:hAnsi="TH SarabunPSK" w:cs="TH SarabunPSK"/>
                <w:sz w:val="20"/>
                <w:szCs w:val="20"/>
                <w:cs/>
              </w:rPr>
              <w:t>เจ้าภาพ ศป.)</w:t>
            </w:r>
          </w:p>
        </w:tc>
        <w:tc>
          <w:tcPr>
            <w:tcW w:w="728"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center"/>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cs/>
              </w:rPr>
              <w:t>คน</w:t>
            </w:r>
          </w:p>
        </w:tc>
        <w:tc>
          <w:tcPr>
            <w:tcW w:w="689" w:type="dxa"/>
            <w:tcBorders>
              <w:top w:val="nil"/>
              <w:left w:val="nil"/>
              <w:bottom w:val="single" w:sz="4" w:space="0" w:color="auto"/>
              <w:right w:val="single" w:sz="4" w:space="0" w:color="auto"/>
            </w:tcBorders>
            <w:shd w:val="clear" w:color="000000" w:fill="F2F2F2"/>
            <w:noWrap/>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520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120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100</w:t>
            </w:r>
          </w:p>
        </w:tc>
        <w:tc>
          <w:tcPr>
            <w:tcW w:w="67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100</w:t>
            </w:r>
          </w:p>
        </w:tc>
        <w:tc>
          <w:tcPr>
            <w:tcW w:w="708"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100</w:t>
            </w:r>
          </w:p>
        </w:tc>
        <w:tc>
          <w:tcPr>
            <w:tcW w:w="709" w:type="dxa"/>
            <w:tcBorders>
              <w:top w:val="nil"/>
              <w:left w:val="nil"/>
              <w:bottom w:val="single" w:sz="4" w:space="0" w:color="auto"/>
              <w:right w:val="single" w:sz="4" w:space="0" w:color="auto"/>
            </w:tcBorders>
            <w:shd w:val="clear" w:color="000000" w:fill="F2F2F2"/>
            <w:noWrap/>
            <w:hideMark/>
          </w:tcPr>
          <w:p w:rsidR="00017426" w:rsidRPr="003C4797" w:rsidRDefault="00017426" w:rsidP="003C3961">
            <w:pPr>
              <w:spacing w:after="0" w:line="240" w:lineRule="auto"/>
              <w:jc w:val="right"/>
              <w:rPr>
                <w:rFonts w:ascii="TH SarabunPSK" w:eastAsia="Times New Roman" w:hAnsi="TH SarabunPSK" w:cs="TH SarabunPSK"/>
                <w:b/>
                <w:bCs/>
                <w:color w:val="000000"/>
                <w:sz w:val="20"/>
                <w:szCs w:val="20"/>
              </w:rPr>
            </w:pPr>
            <w:r w:rsidRPr="003C4797">
              <w:rPr>
                <w:rFonts w:ascii="TH SarabunPSK" w:eastAsia="Times New Roman" w:hAnsi="TH SarabunPSK" w:cs="TH SarabunPSK"/>
                <w:b/>
                <w:bCs/>
                <w:color w:val="000000"/>
                <w:sz w:val="20"/>
                <w:szCs w:val="20"/>
              </w:rPr>
              <w:t>220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120</w:t>
            </w:r>
          </w:p>
        </w:tc>
        <w:tc>
          <w:tcPr>
            <w:tcW w:w="709" w:type="dxa"/>
            <w:tcBorders>
              <w:top w:val="nil"/>
              <w:left w:val="nil"/>
              <w:bottom w:val="single" w:sz="4" w:space="0" w:color="auto"/>
              <w:right w:val="single" w:sz="4" w:space="0" w:color="auto"/>
            </w:tcBorders>
            <w:shd w:val="clear" w:color="000000" w:fill="FFFFFF"/>
            <w:noWrap/>
            <w:hideMark/>
          </w:tcPr>
          <w:p w:rsidR="00017426" w:rsidRPr="003C4797" w:rsidRDefault="00017426" w:rsidP="003C3961">
            <w:pPr>
              <w:spacing w:after="0" w:line="240" w:lineRule="auto"/>
              <w:jc w:val="right"/>
              <w:rPr>
                <w:rFonts w:ascii="TH SarabunPSK" w:eastAsia="Times New Roman" w:hAnsi="TH SarabunPSK" w:cs="TH SarabunPSK"/>
                <w:b/>
                <w:bCs/>
                <w:sz w:val="20"/>
                <w:szCs w:val="20"/>
              </w:rPr>
            </w:pPr>
            <w:r w:rsidRPr="003C4797">
              <w:rPr>
                <w:rFonts w:ascii="TH SarabunPSK" w:eastAsia="Times New Roman" w:hAnsi="TH SarabunPSK" w:cs="TH SarabunPSK"/>
                <w:b/>
                <w:bCs/>
                <w:sz w:val="20"/>
                <w:szCs w:val="20"/>
              </w:rPr>
              <w:t>100</w:t>
            </w:r>
          </w:p>
        </w:tc>
      </w:tr>
      <w:tr w:rsidR="00017426" w:rsidRPr="003C4797" w:rsidTr="003C3961">
        <w:trPr>
          <w:trHeight w:val="325"/>
        </w:trPr>
        <w:tc>
          <w:tcPr>
            <w:tcW w:w="3134"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กิจกรรม</w:t>
            </w:r>
            <w:r w:rsidRPr="003C4797">
              <w:rPr>
                <w:rFonts w:ascii="TH SarabunPSK" w:eastAsia="Times New Roman" w:hAnsi="TH SarabunPSK" w:cs="TH SarabunPSK"/>
                <w:sz w:val="20"/>
                <w:szCs w:val="20"/>
              </w:rPr>
              <w:t xml:space="preserve"> </w:t>
            </w:r>
            <w:r w:rsidRPr="003C4797">
              <w:rPr>
                <w:rFonts w:ascii="TH SarabunPSK" w:eastAsia="Times New Roman" w:hAnsi="TH SarabunPSK" w:cs="TH SarabunPSK"/>
                <w:sz w:val="20"/>
                <w:szCs w:val="20"/>
                <w:cs/>
              </w:rPr>
              <w:t>ฝึกอบรมแรงงานผู้สูงอายุเพื่อเพิ่มโอกาสในการประกอบอาชีพ</w:t>
            </w:r>
            <w:r w:rsidRPr="003C4797">
              <w:rPr>
                <w:rFonts w:ascii="TH SarabunPSK" w:eastAsia="Times New Roman" w:hAnsi="TH SarabunPSK" w:cs="TH SarabunPSK"/>
                <w:sz w:val="20"/>
                <w:szCs w:val="20"/>
              </w:rPr>
              <w:t xml:space="preserve">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520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rPr>
              <w:t>120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rPr>
              <w:t>100</w:t>
            </w:r>
          </w:p>
        </w:tc>
        <w:tc>
          <w:tcPr>
            <w:tcW w:w="67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rPr>
              <w:t>100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rPr>
              <w:t>100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3C4797" w:rsidRDefault="00017426" w:rsidP="003C3961">
            <w:pPr>
              <w:spacing w:after="0" w:line="240" w:lineRule="auto"/>
              <w:jc w:val="right"/>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220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rPr>
              <w:t>120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3C4797" w:rsidRDefault="00017426" w:rsidP="003C3961">
            <w:pPr>
              <w:spacing w:after="0" w:line="240" w:lineRule="auto"/>
              <w:jc w:val="center"/>
              <w:rPr>
                <w:rFonts w:ascii="TH SarabunPSK" w:eastAsia="Times New Roman" w:hAnsi="TH SarabunPSK" w:cs="TH SarabunPSK"/>
                <w:sz w:val="20"/>
                <w:szCs w:val="20"/>
              </w:rPr>
            </w:pPr>
            <w:r w:rsidRPr="003C4797">
              <w:rPr>
                <w:rFonts w:ascii="TH SarabunPSK" w:eastAsia="Times New Roman" w:hAnsi="TH SarabunPSK" w:cs="TH SarabunPSK"/>
                <w:sz w:val="20"/>
                <w:szCs w:val="20"/>
              </w:rPr>
              <w:t>100</w:t>
            </w:r>
          </w:p>
        </w:tc>
      </w:tr>
      <w:tr w:rsidR="00017426" w:rsidRPr="003C4797" w:rsidTr="003C3961">
        <w:trPr>
          <w:trHeight w:val="270"/>
        </w:trPr>
        <w:tc>
          <w:tcPr>
            <w:tcW w:w="3134" w:type="dxa"/>
            <w:tcBorders>
              <w:top w:val="nil"/>
              <w:left w:val="nil"/>
              <w:bottom w:val="nil"/>
              <w:right w:val="nil"/>
            </w:tcBorders>
            <w:shd w:val="clear" w:color="000000" w:fill="FFFFFF"/>
            <w:noWrap/>
            <w:vAlign w:val="bottom"/>
            <w:hideMark/>
          </w:tcPr>
          <w:p w:rsidR="00017426" w:rsidRPr="003C4797" w:rsidRDefault="00017426" w:rsidP="006E0730">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cs/>
              </w:rPr>
              <w:t xml:space="preserve">ข้อมูล ณ วันที่ </w:t>
            </w:r>
            <w:r w:rsidR="006E0730">
              <w:rPr>
                <w:rFonts w:ascii="TH SarabunPSK" w:eastAsia="Times New Roman" w:hAnsi="TH SarabunPSK" w:cs="TH SarabunPSK" w:hint="cs"/>
                <w:color w:val="000000"/>
                <w:sz w:val="20"/>
                <w:szCs w:val="20"/>
                <w:cs/>
              </w:rPr>
              <w:t>30</w:t>
            </w:r>
            <w:r w:rsidR="00755CCE">
              <w:rPr>
                <w:rFonts w:ascii="TH SarabunPSK" w:eastAsia="Times New Roman" w:hAnsi="TH SarabunPSK" w:cs="TH SarabunPSK" w:hint="cs"/>
                <w:color w:val="000000"/>
                <w:sz w:val="20"/>
                <w:szCs w:val="20"/>
                <w:cs/>
              </w:rPr>
              <w:t xml:space="preserve"> ธ.ค. </w:t>
            </w:r>
            <w:r w:rsidR="00755CCE" w:rsidRPr="00A72612">
              <w:rPr>
                <w:rFonts w:ascii="TH SarabunPSK" w:eastAsia="Times New Roman" w:hAnsi="TH SarabunPSK" w:cs="TH SarabunPSK"/>
                <w:color w:val="000000"/>
                <w:sz w:val="20"/>
                <w:szCs w:val="20"/>
                <w:cs/>
              </w:rPr>
              <w:t xml:space="preserve"> </w:t>
            </w:r>
            <w:r w:rsidR="00755CCE" w:rsidRPr="00A72612">
              <w:rPr>
                <w:rFonts w:ascii="TH SarabunPSK" w:eastAsia="Times New Roman" w:hAnsi="TH SarabunPSK" w:cs="TH SarabunPSK"/>
                <w:color w:val="000000"/>
                <w:sz w:val="20"/>
                <w:szCs w:val="20"/>
              </w:rPr>
              <w:t>63</w:t>
            </w:r>
          </w:p>
        </w:tc>
        <w:tc>
          <w:tcPr>
            <w:tcW w:w="728" w:type="dxa"/>
            <w:tcBorders>
              <w:top w:val="nil"/>
              <w:left w:val="nil"/>
              <w:bottom w:val="nil"/>
              <w:right w:val="nil"/>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689" w:type="dxa"/>
            <w:tcBorders>
              <w:top w:val="nil"/>
              <w:left w:val="nil"/>
              <w:bottom w:val="nil"/>
              <w:right w:val="nil"/>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nil"/>
              <w:right w:val="nil"/>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nil"/>
              <w:right w:val="nil"/>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679" w:type="dxa"/>
            <w:tcBorders>
              <w:top w:val="nil"/>
              <w:left w:val="nil"/>
              <w:bottom w:val="nil"/>
              <w:right w:val="nil"/>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8" w:type="dxa"/>
            <w:tcBorders>
              <w:top w:val="nil"/>
              <w:left w:val="nil"/>
              <w:bottom w:val="nil"/>
              <w:right w:val="nil"/>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nil"/>
              <w:right w:val="nil"/>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nil"/>
              <w:right w:val="nil"/>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c>
          <w:tcPr>
            <w:tcW w:w="709" w:type="dxa"/>
            <w:tcBorders>
              <w:top w:val="nil"/>
              <w:left w:val="nil"/>
              <w:bottom w:val="nil"/>
              <w:right w:val="nil"/>
            </w:tcBorders>
            <w:shd w:val="clear" w:color="000000" w:fill="FFFFFF"/>
            <w:noWrap/>
            <w:vAlign w:val="bottom"/>
            <w:hideMark/>
          </w:tcPr>
          <w:p w:rsidR="00017426" w:rsidRPr="003C4797" w:rsidRDefault="00017426" w:rsidP="003C3961">
            <w:pPr>
              <w:spacing w:after="0" w:line="240" w:lineRule="auto"/>
              <w:rPr>
                <w:rFonts w:ascii="TH SarabunPSK" w:eastAsia="Times New Roman" w:hAnsi="TH SarabunPSK" w:cs="TH SarabunPSK"/>
                <w:color w:val="000000"/>
                <w:sz w:val="20"/>
                <w:szCs w:val="20"/>
              </w:rPr>
            </w:pPr>
            <w:r w:rsidRPr="003C4797">
              <w:rPr>
                <w:rFonts w:ascii="TH SarabunPSK" w:eastAsia="Times New Roman" w:hAnsi="TH SarabunPSK" w:cs="TH SarabunPSK"/>
                <w:color w:val="000000"/>
                <w:sz w:val="20"/>
                <w:szCs w:val="20"/>
              </w:rPr>
              <w:t> </w:t>
            </w:r>
          </w:p>
        </w:tc>
      </w:tr>
    </w:tbl>
    <w:p w:rsidR="006E0730" w:rsidRPr="006E0730" w:rsidRDefault="006E0730" w:rsidP="006E0730">
      <w:pPr>
        <w:pStyle w:val="aff2"/>
        <w:tabs>
          <w:tab w:val="left" w:pos="567"/>
        </w:tabs>
        <w:ind w:left="360"/>
        <w:rPr>
          <w:rFonts w:ascii="TH SarabunPSK" w:hAnsi="TH SarabunPSK" w:cs="TH SarabunPSK"/>
          <w:szCs w:val="20"/>
        </w:rPr>
      </w:pPr>
    </w:p>
    <w:p w:rsidR="006E0730" w:rsidRDefault="006E0730" w:rsidP="006E0730">
      <w:pPr>
        <w:pStyle w:val="aff2"/>
        <w:tabs>
          <w:tab w:val="left" w:pos="567"/>
        </w:tabs>
        <w:ind w:left="360"/>
        <w:rPr>
          <w:rFonts w:ascii="TH SarabunPSK" w:hAnsi="TH SarabunPSK" w:cs="TH SarabunPSK"/>
          <w:szCs w:val="20"/>
        </w:rPr>
      </w:pPr>
    </w:p>
    <w:p w:rsidR="006E0730" w:rsidRPr="006E0730" w:rsidRDefault="006E0730" w:rsidP="006E0730">
      <w:pPr>
        <w:pStyle w:val="aff2"/>
        <w:tabs>
          <w:tab w:val="left" w:pos="567"/>
        </w:tabs>
        <w:ind w:left="360"/>
        <w:rPr>
          <w:rFonts w:ascii="TH SarabunPSK" w:hAnsi="TH SarabunPSK" w:cs="TH SarabunPSK"/>
          <w:szCs w:val="20"/>
        </w:rPr>
      </w:pPr>
    </w:p>
    <w:tbl>
      <w:tblPr>
        <w:tblW w:w="9655" w:type="dxa"/>
        <w:tblInd w:w="93" w:type="dxa"/>
        <w:tblLayout w:type="fixed"/>
        <w:tblLook w:val="04A0" w:firstRow="1" w:lastRow="0" w:firstColumn="1" w:lastColumn="0" w:noHBand="0" w:noVBand="1"/>
      </w:tblPr>
      <w:tblGrid>
        <w:gridCol w:w="3843"/>
        <w:gridCol w:w="567"/>
        <w:gridCol w:w="708"/>
        <w:gridCol w:w="710"/>
        <w:gridCol w:w="708"/>
        <w:gridCol w:w="567"/>
        <w:gridCol w:w="709"/>
        <w:gridCol w:w="709"/>
        <w:gridCol w:w="567"/>
        <w:gridCol w:w="567"/>
      </w:tblGrid>
      <w:tr w:rsidR="00017426" w:rsidRPr="008F175F" w:rsidTr="00A2375D">
        <w:trPr>
          <w:trHeight w:val="459"/>
        </w:trPr>
        <w:tc>
          <w:tcPr>
            <w:tcW w:w="3843"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cs/>
              </w:rPr>
              <w:t>ยุทธศาสตร์ชาติ</w:t>
            </w: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b/>
                <w:bCs/>
                <w:sz w:val="20"/>
                <w:szCs w:val="20"/>
                <w:cs/>
              </w:rPr>
              <w:t>แผนแม่บท ยุทธศาสตร์จัดสรรงบประมาณ</w:t>
            </w:r>
          </w:p>
        </w:tc>
        <w:tc>
          <w:tcPr>
            <w:tcW w:w="567" w:type="dxa"/>
            <w:tcBorders>
              <w:top w:val="single" w:sz="4" w:space="0" w:color="auto"/>
              <w:left w:val="nil"/>
              <w:bottom w:val="single" w:sz="4" w:space="0" w:color="auto"/>
              <w:right w:val="single" w:sz="4" w:space="0" w:color="auto"/>
            </w:tcBorders>
            <w:shd w:val="clear" w:color="000000" w:fill="FFFFFF"/>
            <w:noWrap/>
            <w:hideMark/>
          </w:tcPr>
          <w:p w:rsidR="00017426" w:rsidRPr="008F175F" w:rsidRDefault="00017426" w:rsidP="003C3961">
            <w:pPr>
              <w:spacing w:after="0" w:line="240" w:lineRule="auto"/>
              <w:jc w:val="center"/>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cs/>
              </w:rPr>
              <w:t>หน่วย</w:t>
            </w:r>
          </w:p>
        </w:tc>
        <w:tc>
          <w:tcPr>
            <w:tcW w:w="708" w:type="dxa"/>
            <w:tcBorders>
              <w:top w:val="single" w:sz="4" w:space="0" w:color="auto"/>
              <w:left w:val="nil"/>
              <w:bottom w:val="nil"/>
              <w:right w:val="single" w:sz="4" w:space="0" w:color="auto"/>
            </w:tcBorders>
            <w:shd w:val="clear" w:color="000000" w:fill="F2F2F2"/>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cs/>
              </w:rPr>
              <w:t xml:space="preserve">รวม </w:t>
            </w:r>
            <w:r w:rsidRPr="008F175F">
              <w:rPr>
                <w:rFonts w:ascii="TH SarabunPSK" w:eastAsia="Times New Roman" w:hAnsi="TH SarabunPSK" w:cs="TH SarabunPSK"/>
                <w:b/>
                <w:bCs/>
                <w:sz w:val="20"/>
                <w:szCs w:val="20"/>
              </w:rPr>
              <w:t>20</w:t>
            </w:r>
          </w:p>
        </w:tc>
        <w:tc>
          <w:tcPr>
            <w:tcW w:w="710" w:type="dxa"/>
            <w:tcBorders>
              <w:top w:val="single" w:sz="4" w:space="0" w:color="auto"/>
              <w:left w:val="nil"/>
              <w:bottom w:val="nil"/>
              <w:right w:val="single" w:sz="4" w:space="0" w:color="auto"/>
            </w:tcBorders>
            <w:shd w:val="clear" w:color="000000" w:fill="FFFFFF"/>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 xml:space="preserve">สพร. </w:t>
            </w:r>
            <w:r w:rsidRPr="008F175F">
              <w:rPr>
                <w:rFonts w:ascii="TH SarabunPSK" w:eastAsia="Times New Roman" w:hAnsi="TH SarabunPSK" w:cs="TH SarabunPSK"/>
                <w:sz w:val="20"/>
                <w:szCs w:val="20"/>
              </w:rPr>
              <w:t xml:space="preserve">20 </w:t>
            </w:r>
            <w:r w:rsidRPr="008F175F">
              <w:rPr>
                <w:rFonts w:ascii="TH SarabunPSK" w:eastAsia="Times New Roman" w:hAnsi="TH SarabunPSK" w:cs="TH SarabunPSK"/>
                <w:sz w:val="20"/>
                <w:szCs w:val="20"/>
                <w:cs/>
              </w:rPr>
              <w:t>เชียงราย</w:t>
            </w:r>
          </w:p>
        </w:tc>
        <w:tc>
          <w:tcPr>
            <w:tcW w:w="708" w:type="dxa"/>
            <w:tcBorders>
              <w:top w:val="single" w:sz="4" w:space="0" w:color="auto"/>
              <w:left w:val="nil"/>
              <w:bottom w:val="nil"/>
              <w:right w:val="single" w:sz="4" w:space="0" w:color="auto"/>
            </w:tcBorders>
            <w:shd w:val="clear" w:color="000000" w:fill="FFFFFF"/>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สนพ. พะเยา</w:t>
            </w:r>
          </w:p>
        </w:tc>
        <w:tc>
          <w:tcPr>
            <w:tcW w:w="567" w:type="dxa"/>
            <w:tcBorders>
              <w:top w:val="single" w:sz="4" w:space="0" w:color="auto"/>
              <w:left w:val="nil"/>
              <w:bottom w:val="nil"/>
              <w:right w:val="single" w:sz="4" w:space="0" w:color="auto"/>
            </w:tcBorders>
            <w:shd w:val="clear" w:color="000000" w:fill="FFFFFF"/>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สนพ. น่าน</w:t>
            </w:r>
          </w:p>
        </w:tc>
        <w:tc>
          <w:tcPr>
            <w:tcW w:w="709" w:type="dxa"/>
            <w:tcBorders>
              <w:top w:val="single" w:sz="4" w:space="0" w:color="auto"/>
              <w:left w:val="nil"/>
              <w:bottom w:val="nil"/>
              <w:right w:val="single" w:sz="4" w:space="0" w:color="auto"/>
            </w:tcBorders>
            <w:shd w:val="clear" w:color="000000" w:fill="F2F2F2"/>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cs/>
              </w:rPr>
              <w:t xml:space="preserve">รวม </w:t>
            </w:r>
            <w:r w:rsidRPr="008F175F">
              <w:rPr>
                <w:rFonts w:ascii="TH SarabunPSK" w:eastAsia="Times New Roman" w:hAnsi="TH SarabunPSK" w:cs="TH SarabunPSK"/>
                <w:b/>
                <w:bCs/>
                <w:sz w:val="20"/>
                <w:szCs w:val="20"/>
              </w:rPr>
              <w:t>21</w:t>
            </w:r>
          </w:p>
        </w:tc>
        <w:tc>
          <w:tcPr>
            <w:tcW w:w="709" w:type="dxa"/>
            <w:tcBorders>
              <w:top w:val="single" w:sz="4" w:space="0" w:color="auto"/>
              <w:left w:val="nil"/>
              <w:bottom w:val="nil"/>
              <w:right w:val="single" w:sz="4" w:space="0" w:color="auto"/>
            </w:tcBorders>
            <w:shd w:val="clear" w:color="000000" w:fill="FFFFFF"/>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 xml:space="preserve">สพร. </w:t>
            </w:r>
            <w:r w:rsidRPr="008F175F">
              <w:rPr>
                <w:rFonts w:ascii="TH SarabunPSK" w:eastAsia="Times New Roman" w:hAnsi="TH SarabunPSK" w:cs="TH SarabunPSK"/>
                <w:sz w:val="20"/>
                <w:szCs w:val="20"/>
              </w:rPr>
              <w:t xml:space="preserve">21 </w:t>
            </w:r>
            <w:r w:rsidRPr="008F175F">
              <w:rPr>
                <w:rFonts w:ascii="TH SarabunPSK" w:eastAsia="Times New Roman" w:hAnsi="TH SarabunPSK" w:cs="TH SarabunPSK"/>
                <w:sz w:val="20"/>
                <w:szCs w:val="20"/>
                <w:cs/>
              </w:rPr>
              <w:t>ภูเก็ต</w:t>
            </w:r>
          </w:p>
        </w:tc>
        <w:tc>
          <w:tcPr>
            <w:tcW w:w="567" w:type="dxa"/>
            <w:tcBorders>
              <w:top w:val="single" w:sz="4" w:space="0" w:color="auto"/>
              <w:left w:val="nil"/>
              <w:bottom w:val="nil"/>
              <w:right w:val="single" w:sz="4" w:space="0" w:color="auto"/>
            </w:tcBorders>
            <w:shd w:val="clear" w:color="000000" w:fill="FFFFFF"/>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สนพ. พังงา</w:t>
            </w:r>
          </w:p>
        </w:tc>
        <w:tc>
          <w:tcPr>
            <w:tcW w:w="567" w:type="dxa"/>
            <w:tcBorders>
              <w:top w:val="single" w:sz="4" w:space="0" w:color="auto"/>
              <w:left w:val="nil"/>
              <w:bottom w:val="nil"/>
              <w:right w:val="single" w:sz="4" w:space="0" w:color="auto"/>
            </w:tcBorders>
            <w:shd w:val="clear" w:color="000000" w:fill="FFFFFF"/>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สนพ.กระบี่</w:t>
            </w:r>
          </w:p>
        </w:tc>
      </w:tr>
      <w:tr w:rsidR="00017426" w:rsidRPr="008F175F" w:rsidTr="00A2375D">
        <w:trPr>
          <w:trHeight w:val="281"/>
        </w:trPr>
        <w:tc>
          <w:tcPr>
            <w:tcW w:w="3843" w:type="dxa"/>
            <w:tcBorders>
              <w:top w:val="nil"/>
              <w:left w:val="single" w:sz="4" w:space="0" w:color="auto"/>
              <w:bottom w:val="single" w:sz="8" w:space="0" w:color="auto"/>
              <w:right w:val="single" w:sz="4" w:space="0" w:color="auto"/>
            </w:tcBorders>
            <w:shd w:val="clear" w:color="000000" w:fill="F2F2F2"/>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b/>
                <w:bCs/>
                <w:sz w:val="20"/>
                <w:szCs w:val="20"/>
                <w:cs/>
              </w:rPr>
              <w:t>รวมทั้งสิ้น</w:t>
            </w:r>
          </w:p>
        </w:tc>
        <w:tc>
          <w:tcPr>
            <w:tcW w:w="567" w:type="dxa"/>
            <w:tcBorders>
              <w:top w:val="nil"/>
              <w:left w:val="nil"/>
              <w:bottom w:val="single" w:sz="8" w:space="0" w:color="auto"/>
              <w:right w:val="single" w:sz="4" w:space="0" w:color="auto"/>
            </w:tcBorders>
            <w:shd w:val="clear" w:color="000000" w:fill="F2F2F2"/>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cs/>
              </w:rPr>
              <w:t>คน</w:t>
            </w:r>
          </w:p>
        </w:tc>
        <w:tc>
          <w:tcPr>
            <w:tcW w:w="708"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F175F" w:rsidRDefault="00017426" w:rsidP="006E0730">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11,</w:t>
            </w:r>
            <w:r w:rsidR="00CB7805">
              <w:rPr>
                <w:rFonts w:ascii="TH SarabunPSK" w:eastAsia="Times New Roman" w:hAnsi="TH SarabunPSK" w:cs="TH SarabunPSK"/>
                <w:b/>
                <w:bCs/>
                <w:sz w:val="20"/>
                <w:szCs w:val="20"/>
              </w:rPr>
              <w:t>3</w:t>
            </w:r>
            <w:r w:rsidR="006E0730">
              <w:rPr>
                <w:rFonts w:ascii="TH SarabunPSK" w:eastAsia="Times New Roman" w:hAnsi="TH SarabunPSK" w:cs="TH SarabunPSK" w:hint="cs"/>
                <w:b/>
                <w:bCs/>
                <w:sz w:val="20"/>
                <w:szCs w:val="20"/>
                <w:cs/>
              </w:rPr>
              <w:t>8</w:t>
            </w:r>
            <w:r w:rsidR="00CB7805">
              <w:rPr>
                <w:rFonts w:ascii="TH SarabunPSK" w:eastAsia="Times New Roman" w:hAnsi="TH SarabunPSK" w:cs="TH SarabunPSK"/>
                <w:b/>
                <w:bCs/>
                <w:sz w:val="20"/>
                <w:szCs w:val="20"/>
              </w:rPr>
              <w:t>0</w:t>
            </w:r>
          </w:p>
        </w:tc>
        <w:tc>
          <w:tcPr>
            <w:tcW w:w="710"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F175F" w:rsidRDefault="00017426" w:rsidP="006E0730">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7,</w:t>
            </w:r>
            <w:r w:rsidR="006E0730">
              <w:rPr>
                <w:rFonts w:ascii="TH SarabunPSK" w:eastAsia="Times New Roman" w:hAnsi="TH SarabunPSK" w:cs="TH SarabunPSK"/>
                <w:b/>
                <w:bCs/>
                <w:sz w:val="20"/>
                <w:szCs w:val="20"/>
              </w:rPr>
              <w:t>69</w:t>
            </w:r>
            <w:r w:rsidR="00CB7805">
              <w:rPr>
                <w:rFonts w:ascii="TH SarabunPSK" w:eastAsia="Times New Roman" w:hAnsi="TH SarabunPSK" w:cs="TH SarabunPSK"/>
                <w:b/>
                <w:bCs/>
                <w:sz w:val="20"/>
                <w:szCs w:val="20"/>
              </w:rPr>
              <w:t>0</w:t>
            </w:r>
          </w:p>
        </w:tc>
        <w:tc>
          <w:tcPr>
            <w:tcW w:w="708"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F175F" w:rsidRDefault="00017426" w:rsidP="006E0730">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2,</w:t>
            </w:r>
            <w:r w:rsidR="00CB7805">
              <w:rPr>
                <w:rFonts w:ascii="TH SarabunPSK" w:eastAsia="Times New Roman" w:hAnsi="TH SarabunPSK" w:cs="TH SarabunPSK"/>
                <w:b/>
                <w:bCs/>
                <w:sz w:val="20"/>
                <w:szCs w:val="20"/>
              </w:rPr>
              <w:t>4</w:t>
            </w:r>
            <w:r w:rsidR="006E0730">
              <w:rPr>
                <w:rFonts w:ascii="TH SarabunPSK" w:eastAsia="Times New Roman" w:hAnsi="TH SarabunPSK" w:cs="TH SarabunPSK"/>
                <w:b/>
                <w:bCs/>
                <w:sz w:val="20"/>
                <w:szCs w:val="20"/>
              </w:rPr>
              <w:t>3</w:t>
            </w:r>
            <w:r w:rsidR="00CB7805">
              <w:rPr>
                <w:rFonts w:ascii="TH SarabunPSK" w:eastAsia="Times New Roman" w:hAnsi="TH SarabunPSK" w:cs="TH SarabunPSK"/>
                <w:b/>
                <w:bCs/>
                <w:sz w:val="20"/>
                <w:szCs w:val="20"/>
              </w:rPr>
              <w:t>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F175F" w:rsidRDefault="00017426" w:rsidP="006E0730">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1,2</w:t>
            </w:r>
            <w:r w:rsidR="006E0730">
              <w:rPr>
                <w:rFonts w:ascii="TH SarabunPSK" w:eastAsia="Times New Roman" w:hAnsi="TH SarabunPSK" w:cs="TH SarabunPSK"/>
                <w:b/>
                <w:bCs/>
                <w:sz w:val="20"/>
                <w:szCs w:val="20"/>
              </w:rPr>
              <w:t>6</w:t>
            </w:r>
            <w:r w:rsidR="00CB7805">
              <w:rPr>
                <w:rFonts w:ascii="TH SarabunPSK" w:eastAsia="Times New Roman" w:hAnsi="TH SarabunPSK" w:cs="TH SarabunPSK"/>
                <w:b/>
                <w:bCs/>
                <w:sz w:val="20"/>
                <w:szCs w:val="20"/>
              </w:rPr>
              <w:t>0</w:t>
            </w:r>
          </w:p>
        </w:tc>
        <w:tc>
          <w:tcPr>
            <w:tcW w:w="70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F175F" w:rsidRDefault="00017426" w:rsidP="006E0730">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50,7</w:t>
            </w:r>
            <w:r w:rsidR="006E0730">
              <w:rPr>
                <w:rFonts w:ascii="TH SarabunPSK" w:eastAsia="Times New Roman" w:hAnsi="TH SarabunPSK" w:cs="TH SarabunPSK"/>
                <w:b/>
                <w:bCs/>
                <w:sz w:val="20"/>
                <w:szCs w:val="20"/>
              </w:rPr>
              <w:t>3</w:t>
            </w:r>
            <w:r w:rsidR="00CB7805">
              <w:rPr>
                <w:rFonts w:ascii="TH SarabunPSK" w:eastAsia="Times New Roman" w:hAnsi="TH SarabunPSK" w:cs="TH SarabunPSK"/>
                <w:b/>
                <w:bCs/>
                <w:sz w:val="20"/>
                <w:szCs w:val="20"/>
              </w:rPr>
              <w:t>0</w:t>
            </w:r>
          </w:p>
        </w:tc>
        <w:tc>
          <w:tcPr>
            <w:tcW w:w="70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F175F" w:rsidRDefault="00017426" w:rsidP="006E0730">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37,8</w:t>
            </w:r>
            <w:r w:rsidR="006E0730">
              <w:rPr>
                <w:rFonts w:ascii="TH SarabunPSK" w:eastAsia="Times New Roman" w:hAnsi="TH SarabunPSK" w:cs="TH SarabunPSK"/>
                <w:b/>
                <w:bCs/>
                <w:sz w:val="20"/>
                <w:szCs w:val="20"/>
              </w:rPr>
              <w:t>3</w:t>
            </w:r>
            <w:r w:rsidR="00CB7805">
              <w:rPr>
                <w:rFonts w:ascii="TH SarabunPSK" w:eastAsia="Times New Roman" w:hAnsi="TH SarabunPSK" w:cs="TH SarabunPSK"/>
                <w:b/>
                <w:bCs/>
                <w:sz w:val="20"/>
                <w:szCs w:val="20"/>
              </w:rPr>
              <w:t>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F175F" w:rsidRDefault="00CB7805" w:rsidP="00CB7805">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5</w:t>
            </w:r>
            <w:r w:rsidR="00017426" w:rsidRPr="008F175F">
              <w:rPr>
                <w:rFonts w:ascii="TH SarabunPSK" w:eastAsia="Times New Roman" w:hAnsi="TH SarabunPSK" w:cs="TH SarabunPSK"/>
                <w:b/>
                <w:bCs/>
                <w:sz w:val="20"/>
                <w:szCs w:val="20"/>
              </w:rPr>
              <w:t>,</w:t>
            </w:r>
            <w:r>
              <w:rPr>
                <w:rFonts w:ascii="TH SarabunPSK" w:eastAsia="Times New Roman" w:hAnsi="TH SarabunPSK" w:cs="TH SarabunPSK"/>
                <w:b/>
                <w:bCs/>
                <w:sz w:val="20"/>
                <w:szCs w:val="20"/>
              </w:rPr>
              <w:t>990</w:t>
            </w:r>
          </w:p>
        </w:tc>
        <w:tc>
          <w:tcPr>
            <w:tcW w:w="567"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8F175F" w:rsidRDefault="00017426" w:rsidP="00CB7805">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6,</w:t>
            </w:r>
            <w:r w:rsidR="00CB7805">
              <w:rPr>
                <w:rFonts w:ascii="TH SarabunPSK" w:eastAsia="Times New Roman" w:hAnsi="TH SarabunPSK" w:cs="TH SarabunPSK"/>
                <w:b/>
                <w:bCs/>
                <w:sz w:val="20"/>
                <w:szCs w:val="20"/>
              </w:rPr>
              <w:t>910</w:t>
            </w:r>
          </w:p>
        </w:tc>
      </w:tr>
      <w:tr w:rsidR="00017426" w:rsidRPr="008F175F" w:rsidTr="00A2375D">
        <w:trPr>
          <w:trHeight w:val="105"/>
        </w:trPr>
        <w:tc>
          <w:tcPr>
            <w:tcW w:w="3843" w:type="dxa"/>
            <w:tcBorders>
              <w:top w:val="single" w:sz="4" w:space="0" w:color="auto"/>
              <w:left w:val="single" w:sz="4" w:space="0" w:color="auto"/>
              <w:bottom w:val="nil"/>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color w:val="0F243E"/>
                <w:sz w:val="20"/>
                <w:szCs w:val="20"/>
              </w:rPr>
            </w:pPr>
            <w:r w:rsidRPr="008F175F">
              <w:rPr>
                <w:rFonts w:ascii="TH SarabunPSK" w:eastAsia="Times New Roman" w:hAnsi="TH SarabunPSK" w:cs="TH SarabunPSK"/>
                <w:b/>
                <w:bCs/>
                <w:color w:val="0F243E"/>
                <w:sz w:val="20"/>
                <w:szCs w:val="20"/>
                <w:cs/>
              </w:rPr>
              <w:t>กรมพัฒนาฝีมือแรงงานดำเนินการเอง</w:t>
            </w:r>
            <w:r w:rsidRPr="008F175F">
              <w:rPr>
                <w:rFonts w:ascii="TH SarabunPSK" w:eastAsia="Times New Roman" w:hAnsi="TH SarabunPSK" w:cs="TH SarabunPSK"/>
                <w:b/>
                <w:bCs/>
                <w:color w:val="0F243E"/>
                <w:sz w:val="20"/>
                <w:szCs w:val="20"/>
              </w:rPr>
              <w:t xml:space="preserve"> </w:t>
            </w:r>
          </w:p>
        </w:tc>
        <w:tc>
          <w:tcPr>
            <w:tcW w:w="567" w:type="dxa"/>
            <w:tcBorders>
              <w:top w:val="nil"/>
              <w:left w:val="nil"/>
              <w:bottom w:val="nil"/>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color w:val="0F243E"/>
                <w:sz w:val="20"/>
                <w:szCs w:val="20"/>
              </w:rPr>
            </w:pPr>
            <w:r w:rsidRPr="008F175F">
              <w:rPr>
                <w:rFonts w:ascii="TH SarabunPSK" w:eastAsia="Times New Roman" w:hAnsi="TH SarabunPSK" w:cs="TH SarabunPSK"/>
                <w:b/>
                <w:bCs/>
                <w:color w:val="0F243E"/>
                <w:sz w:val="20"/>
                <w:szCs w:val="20"/>
                <w:cs/>
              </w:rPr>
              <w:t>คน</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8F175F" w:rsidRDefault="006E0730" w:rsidP="006E0730">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hint="cs"/>
                <w:b/>
                <w:bCs/>
                <w:sz w:val="20"/>
                <w:szCs w:val="20"/>
                <w:cs/>
              </w:rPr>
              <w:t>5</w:t>
            </w:r>
            <w:r w:rsidR="00017426" w:rsidRPr="008F175F">
              <w:rPr>
                <w:rFonts w:ascii="TH SarabunPSK" w:eastAsia="Times New Roman" w:hAnsi="TH SarabunPSK" w:cs="TH SarabunPSK"/>
                <w:b/>
                <w:bCs/>
                <w:sz w:val="20"/>
                <w:szCs w:val="20"/>
              </w:rPr>
              <w:t>,</w:t>
            </w:r>
            <w:r>
              <w:rPr>
                <w:rFonts w:ascii="TH SarabunPSK" w:eastAsia="Times New Roman" w:hAnsi="TH SarabunPSK" w:cs="TH SarabunPSK"/>
                <w:b/>
                <w:bCs/>
                <w:sz w:val="20"/>
                <w:szCs w:val="20"/>
              </w:rPr>
              <w:t>04</w:t>
            </w:r>
            <w:r w:rsidR="00CB7805">
              <w:rPr>
                <w:rFonts w:ascii="TH SarabunPSK" w:eastAsia="Times New Roman" w:hAnsi="TH SarabunPSK" w:cs="TH SarabunPSK"/>
                <w:b/>
                <w:bCs/>
                <w:sz w:val="20"/>
                <w:szCs w:val="20"/>
              </w:rPr>
              <w:t>0</w:t>
            </w:r>
          </w:p>
        </w:tc>
        <w:tc>
          <w:tcPr>
            <w:tcW w:w="71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6E0730">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2,</w:t>
            </w:r>
            <w:r w:rsidR="006E0730">
              <w:rPr>
                <w:rFonts w:ascii="TH SarabunPSK" w:eastAsia="Times New Roman" w:hAnsi="TH SarabunPSK" w:cs="TH SarabunPSK"/>
                <w:b/>
                <w:bCs/>
                <w:sz w:val="20"/>
                <w:szCs w:val="20"/>
              </w:rPr>
              <w:t>09</w:t>
            </w:r>
            <w:r w:rsidR="00CB7805">
              <w:rPr>
                <w:rFonts w:ascii="TH SarabunPSK" w:eastAsia="Times New Roman" w:hAnsi="TH SarabunPSK" w:cs="TH SarabunPSK"/>
                <w:b/>
                <w:bCs/>
                <w:sz w:val="20"/>
                <w:szCs w:val="20"/>
              </w:rPr>
              <w:t>0</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6E0730">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1,</w:t>
            </w:r>
            <w:r w:rsidR="006E0730">
              <w:rPr>
                <w:rFonts w:ascii="TH SarabunPSK" w:eastAsia="Times New Roman" w:hAnsi="TH SarabunPSK" w:cs="TH SarabunPSK"/>
                <w:b/>
                <w:bCs/>
                <w:sz w:val="20"/>
                <w:szCs w:val="20"/>
              </w:rPr>
              <w:t>810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6E0730">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1,1</w:t>
            </w:r>
            <w:r w:rsidR="006E0730">
              <w:rPr>
                <w:rFonts w:ascii="TH SarabunPSK" w:eastAsia="Times New Roman" w:hAnsi="TH SarabunPSK" w:cs="TH SarabunPSK"/>
                <w:b/>
                <w:bCs/>
                <w:sz w:val="20"/>
                <w:szCs w:val="20"/>
              </w:rPr>
              <w:t>4</w:t>
            </w:r>
            <w:r w:rsidR="00CB7805">
              <w:rPr>
                <w:rFonts w:ascii="TH SarabunPSK" w:eastAsia="Times New Roman" w:hAnsi="TH SarabunPSK" w:cs="TH SarabunPSK"/>
                <w:b/>
                <w:bCs/>
                <w:sz w:val="20"/>
                <w:szCs w:val="20"/>
              </w:rPr>
              <w:t>0</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8F175F" w:rsidRDefault="00017426" w:rsidP="006E0730">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5,0</w:t>
            </w:r>
            <w:r w:rsidR="006E0730">
              <w:rPr>
                <w:rFonts w:ascii="TH SarabunPSK" w:eastAsia="Times New Roman" w:hAnsi="TH SarabunPSK" w:cs="TH SarabunPSK"/>
                <w:b/>
                <w:bCs/>
                <w:sz w:val="20"/>
                <w:szCs w:val="20"/>
              </w:rPr>
              <w:t>3</w:t>
            </w:r>
            <w:r w:rsidR="00CB7805">
              <w:rPr>
                <w:rFonts w:ascii="TH SarabunPSK" w:eastAsia="Times New Roman" w:hAnsi="TH SarabunPSK" w:cs="TH SarabunPSK"/>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6E0730">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2,3</w:t>
            </w:r>
            <w:r w:rsidR="006E0730">
              <w:rPr>
                <w:rFonts w:ascii="TH SarabunPSK" w:eastAsia="Times New Roman" w:hAnsi="TH SarabunPSK" w:cs="TH SarabunPSK"/>
                <w:b/>
                <w:bCs/>
                <w:sz w:val="20"/>
                <w:szCs w:val="20"/>
              </w:rPr>
              <w:t>3</w:t>
            </w:r>
            <w:r w:rsidR="00CB7805">
              <w:rPr>
                <w:rFonts w:ascii="TH SarabunPSK" w:eastAsia="Times New Roman" w:hAnsi="TH SarabunPSK" w:cs="TH SarabunPSK"/>
                <w:b/>
                <w:bCs/>
                <w:sz w:val="20"/>
                <w:szCs w:val="20"/>
              </w:rPr>
              <w:t>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CB7805">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1,</w:t>
            </w:r>
            <w:r w:rsidR="00CB7805">
              <w:rPr>
                <w:rFonts w:ascii="TH SarabunPSK" w:eastAsia="Times New Roman" w:hAnsi="TH SarabunPSK" w:cs="TH SarabunPSK"/>
                <w:b/>
                <w:bCs/>
                <w:sz w:val="20"/>
                <w:szCs w:val="20"/>
              </w:rPr>
              <w:t>090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CB7805">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1,</w:t>
            </w:r>
            <w:r w:rsidR="00CB7805">
              <w:rPr>
                <w:rFonts w:ascii="TH SarabunPSK" w:eastAsia="Times New Roman" w:hAnsi="TH SarabunPSK" w:cs="TH SarabunPSK"/>
                <w:b/>
                <w:bCs/>
                <w:sz w:val="20"/>
                <w:szCs w:val="20"/>
              </w:rPr>
              <w:t>610</w:t>
            </w:r>
          </w:p>
        </w:tc>
      </w:tr>
      <w:tr w:rsidR="00017426" w:rsidRPr="008F175F" w:rsidTr="00A2375D">
        <w:trPr>
          <w:trHeight w:val="275"/>
        </w:trPr>
        <w:tc>
          <w:tcPr>
            <w:tcW w:w="3843"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color w:val="0F243E"/>
                <w:sz w:val="20"/>
                <w:szCs w:val="20"/>
              </w:rPr>
            </w:pPr>
            <w:r w:rsidRPr="008F175F">
              <w:rPr>
                <w:rFonts w:ascii="TH SarabunPSK" w:eastAsia="Times New Roman" w:hAnsi="TH SarabunPSK" w:cs="TH SarabunPSK"/>
                <w:b/>
                <w:bCs/>
                <w:color w:val="0F243E"/>
                <w:sz w:val="20"/>
                <w:szCs w:val="20"/>
                <w:cs/>
              </w:rPr>
              <w:t>ส่งเสริมสถานประกอบกิจการดำเนินการ</w:t>
            </w:r>
            <w:r w:rsidRPr="008F175F">
              <w:rPr>
                <w:rFonts w:ascii="TH SarabunPSK" w:eastAsia="Times New Roman" w:hAnsi="TH SarabunPSK" w:cs="TH SarabunPSK"/>
                <w:b/>
                <w:bCs/>
                <w:color w:val="0F243E"/>
                <w:sz w:val="20"/>
                <w:szCs w:val="20"/>
              </w:rPr>
              <w:t xml:space="preserve"> </w:t>
            </w:r>
          </w:p>
        </w:tc>
        <w:tc>
          <w:tcPr>
            <w:tcW w:w="567" w:type="dxa"/>
            <w:tcBorders>
              <w:top w:val="single" w:sz="4" w:space="0" w:color="auto"/>
              <w:left w:val="nil"/>
              <w:bottom w:val="single" w:sz="8"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color w:val="0F243E"/>
                <w:sz w:val="20"/>
                <w:szCs w:val="20"/>
              </w:rPr>
            </w:pPr>
            <w:r w:rsidRPr="008F175F">
              <w:rPr>
                <w:rFonts w:ascii="TH SarabunPSK" w:eastAsia="Times New Roman" w:hAnsi="TH SarabunPSK" w:cs="TH SarabunPSK"/>
                <w:b/>
                <w:bCs/>
                <w:color w:val="0F243E"/>
                <w:sz w:val="20"/>
                <w:szCs w:val="20"/>
                <w:cs/>
              </w:rPr>
              <w:t>คน</w:t>
            </w:r>
          </w:p>
        </w:tc>
        <w:tc>
          <w:tcPr>
            <w:tcW w:w="708" w:type="dxa"/>
            <w:tcBorders>
              <w:top w:val="nil"/>
              <w:left w:val="nil"/>
              <w:bottom w:val="single" w:sz="8" w:space="0" w:color="auto"/>
              <w:right w:val="single" w:sz="4" w:space="0" w:color="auto"/>
            </w:tcBorders>
            <w:shd w:val="clear" w:color="000000" w:fill="F2F2F2"/>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6,340</w:t>
            </w:r>
          </w:p>
        </w:tc>
        <w:tc>
          <w:tcPr>
            <w:tcW w:w="710" w:type="dxa"/>
            <w:tcBorders>
              <w:top w:val="nil"/>
              <w:left w:val="nil"/>
              <w:bottom w:val="single" w:sz="8"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5,600</w:t>
            </w:r>
          </w:p>
        </w:tc>
        <w:tc>
          <w:tcPr>
            <w:tcW w:w="708" w:type="dxa"/>
            <w:tcBorders>
              <w:top w:val="nil"/>
              <w:left w:val="nil"/>
              <w:bottom w:val="single" w:sz="8"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620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120</w:t>
            </w:r>
          </w:p>
        </w:tc>
        <w:tc>
          <w:tcPr>
            <w:tcW w:w="709" w:type="dxa"/>
            <w:tcBorders>
              <w:top w:val="nil"/>
              <w:left w:val="nil"/>
              <w:bottom w:val="single" w:sz="8" w:space="0" w:color="auto"/>
              <w:right w:val="single" w:sz="4" w:space="0" w:color="auto"/>
            </w:tcBorders>
            <w:shd w:val="clear" w:color="000000" w:fill="F2F2F2"/>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45,700</w:t>
            </w:r>
          </w:p>
        </w:tc>
        <w:tc>
          <w:tcPr>
            <w:tcW w:w="709" w:type="dxa"/>
            <w:tcBorders>
              <w:top w:val="nil"/>
              <w:left w:val="nil"/>
              <w:bottom w:val="single" w:sz="8"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35,500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4,900</w:t>
            </w:r>
          </w:p>
        </w:tc>
        <w:tc>
          <w:tcPr>
            <w:tcW w:w="567" w:type="dxa"/>
            <w:tcBorders>
              <w:top w:val="nil"/>
              <w:left w:val="nil"/>
              <w:bottom w:val="single" w:sz="8"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5,300</w:t>
            </w:r>
          </w:p>
        </w:tc>
      </w:tr>
      <w:tr w:rsidR="00017426" w:rsidRPr="008F175F" w:rsidTr="00A2375D">
        <w:trPr>
          <w:trHeight w:val="300"/>
        </w:trPr>
        <w:tc>
          <w:tcPr>
            <w:tcW w:w="3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u w:val="single"/>
                <w:cs/>
              </w:rPr>
              <w:t>แผนงานบูรณาการ</w:t>
            </w:r>
            <w:r w:rsidRPr="008F175F">
              <w:rPr>
                <w:rFonts w:ascii="TH SarabunPSK" w:eastAsia="Times New Roman" w:hAnsi="TH SarabunPSK" w:cs="TH SarabunPSK"/>
                <w:b/>
                <w:bCs/>
                <w:color w:val="000000"/>
                <w:sz w:val="20"/>
                <w:szCs w:val="20"/>
              </w:rPr>
              <w:t xml:space="preserve"> </w:t>
            </w:r>
            <w:r w:rsidRPr="008F175F">
              <w:rPr>
                <w:rFonts w:ascii="TH SarabunPSK" w:eastAsia="Times New Roman" w:hAnsi="TH SarabunPSK" w:cs="TH SarabunPSK"/>
                <w:b/>
                <w:bCs/>
                <w:color w:val="000000"/>
                <w:sz w:val="20"/>
                <w:szCs w:val="20"/>
                <w:cs/>
              </w:rPr>
              <w:t>ขับเคลื่อนการแก้ไขปัญหาจังหวัดชายแดนภาคใต้</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1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r>
      <w:tr w:rsidR="00017426" w:rsidRPr="008F175F" w:rsidTr="00A2375D">
        <w:trPr>
          <w:trHeight w:val="429"/>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xml:space="preserve">1. </w:t>
            </w:r>
            <w:r w:rsidRPr="008F175F">
              <w:rPr>
                <w:rFonts w:ascii="TH SarabunPSK" w:eastAsia="Times New Roman" w:hAnsi="TH SarabunPSK" w:cs="TH SarabunPSK"/>
                <w:b/>
                <w:bCs/>
                <w:sz w:val="20"/>
                <w:szCs w:val="20"/>
                <w:cs/>
              </w:rPr>
              <w:t>โครงการพัฒนาเศรษฐกิจและส่งเสริมศักยภาพพื้นที่จังหวัดชายแดนภาคใต้</w:t>
            </w: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sz w:val="20"/>
                <w:szCs w:val="20"/>
              </w:rPr>
              <w:t>(</w:t>
            </w:r>
            <w:r w:rsidRPr="008F175F">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10"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r>
      <w:tr w:rsidR="00017426" w:rsidRPr="008F175F" w:rsidTr="00A2375D">
        <w:trPr>
          <w:trHeight w:val="168"/>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กิจกรรม</w:t>
            </w:r>
            <w:r w:rsidRPr="008F175F">
              <w:rPr>
                <w:rFonts w:ascii="TH SarabunPSK" w:eastAsia="Times New Roman" w:hAnsi="TH SarabunPSK" w:cs="TH SarabunPSK"/>
                <w:sz w:val="20"/>
                <w:szCs w:val="20"/>
              </w:rPr>
              <w:t xml:space="preserve"> </w:t>
            </w:r>
            <w:r w:rsidRPr="008F175F">
              <w:rPr>
                <w:rFonts w:ascii="TH SarabunPSK" w:eastAsia="Times New Roman" w:hAnsi="TH SarabunPSK" w:cs="TH SarabunPSK"/>
                <w:sz w:val="20"/>
                <w:szCs w:val="20"/>
                <w:cs/>
              </w:rPr>
              <w:t>พัฒนาฝีมือแรงงานในพื้นที่จังหวัดชายแดนภาคใต้</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10"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r>
      <w:tr w:rsidR="00017426" w:rsidRPr="008F175F" w:rsidTr="00A2375D">
        <w:trPr>
          <w:trHeight w:val="300"/>
        </w:trPr>
        <w:tc>
          <w:tcPr>
            <w:tcW w:w="3843" w:type="dxa"/>
            <w:tcBorders>
              <w:top w:val="nil"/>
              <w:left w:val="single" w:sz="4" w:space="0" w:color="auto"/>
              <w:bottom w:val="nil"/>
              <w:right w:val="nil"/>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u w:val="single"/>
                <w:cs/>
              </w:rPr>
              <w:t>แผนงานยุทธศาสตร์</w:t>
            </w:r>
            <w:r w:rsidRPr="008F175F">
              <w:rPr>
                <w:rFonts w:ascii="TH SarabunPSK" w:eastAsia="Times New Roman" w:hAnsi="TH SarabunPSK" w:cs="TH SarabunPSK"/>
                <w:b/>
                <w:bCs/>
                <w:color w:val="000000"/>
                <w:sz w:val="20"/>
                <w:szCs w:val="20"/>
              </w:rPr>
              <w:t xml:space="preserve"> </w:t>
            </w:r>
            <w:r w:rsidRPr="008F175F">
              <w:rPr>
                <w:rFonts w:ascii="TH SarabunPSK" w:eastAsia="Times New Roman" w:hAnsi="TH SarabunPSK" w:cs="TH SarabunPSK"/>
                <w:b/>
                <w:bCs/>
                <w:color w:val="000000"/>
                <w:sz w:val="20"/>
                <w:szCs w:val="20"/>
                <w:cs/>
              </w:rPr>
              <w:t>ส่งเสริมความสัมพันธ์ระหว่างประเทศ</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10"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r>
      <w:tr w:rsidR="00017426" w:rsidRPr="008F175F" w:rsidTr="00A2375D">
        <w:trPr>
          <w:trHeight w:val="487"/>
        </w:trPr>
        <w:tc>
          <w:tcPr>
            <w:tcW w:w="3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xml:space="preserve">2. </w:t>
            </w:r>
            <w:r w:rsidRPr="008F175F">
              <w:rPr>
                <w:rFonts w:ascii="TH SarabunPSK" w:eastAsia="Times New Roman" w:hAnsi="TH SarabunPSK" w:cs="TH SarabunPSK"/>
                <w:b/>
                <w:bCs/>
                <w:sz w:val="20"/>
                <w:szCs w:val="20"/>
                <w:cs/>
              </w:rPr>
              <w:t>โครงการพัฒนาฝีมือแรงงานนานาชาติเพื่อการพัฒนาความร่วมมือทางเศรษฐกิจ</w:t>
            </w: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sz w:val="20"/>
                <w:szCs w:val="20"/>
              </w:rPr>
              <w:t>(</w:t>
            </w:r>
            <w:r w:rsidRPr="008F175F">
              <w:rPr>
                <w:rFonts w:ascii="TH SarabunPSK" w:eastAsia="Times New Roman" w:hAnsi="TH SarabunPSK" w:cs="TH SarabunPSK"/>
                <w:sz w:val="20"/>
                <w:szCs w:val="20"/>
                <w:cs/>
              </w:rPr>
              <w:t>เจ้าภาพ สพน. นานาชาติ)</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10"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r>
      <w:tr w:rsidR="00017426" w:rsidRPr="008F175F" w:rsidTr="00A2375D">
        <w:trPr>
          <w:trHeight w:val="367"/>
        </w:trPr>
        <w:tc>
          <w:tcPr>
            <w:tcW w:w="3843" w:type="dxa"/>
            <w:tcBorders>
              <w:top w:val="nil"/>
              <w:left w:val="single" w:sz="4" w:space="0" w:color="auto"/>
              <w:bottom w:val="nil"/>
              <w:right w:val="nil"/>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u w:val="single"/>
                <w:cs/>
              </w:rPr>
              <w:t>แผนงานบูรณาการ</w:t>
            </w: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b/>
                <w:bCs/>
                <w:sz w:val="20"/>
                <w:szCs w:val="20"/>
                <w:cs/>
              </w:rPr>
              <w:t>พัฒนาอุตสาหกรรมและบริการแห่งอนาคต</w:t>
            </w:r>
            <w:r w:rsidRPr="008F175F">
              <w:rPr>
                <w:rFonts w:ascii="TH SarabunPSK" w:eastAsia="Times New Roman" w:hAnsi="TH SarabunPSK" w:cs="TH SarabunPSK"/>
                <w:b/>
                <w:bCs/>
                <w:sz w:val="20"/>
                <w:szCs w:val="20"/>
              </w:rPr>
              <w:t xml:space="preserve"> </w:t>
            </w:r>
          </w:p>
        </w:tc>
        <w:tc>
          <w:tcPr>
            <w:tcW w:w="567" w:type="dxa"/>
            <w:tcBorders>
              <w:top w:val="nil"/>
              <w:left w:val="single" w:sz="4" w:space="0" w:color="auto"/>
              <w:bottom w:val="nil"/>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10" w:type="dxa"/>
            <w:tcBorders>
              <w:top w:val="nil"/>
              <w:left w:val="nil"/>
              <w:bottom w:val="nil"/>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708" w:type="dxa"/>
            <w:tcBorders>
              <w:top w:val="nil"/>
              <w:left w:val="nil"/>
              <w:bottom w:val="nil"/>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r>
      <w:tr w:rsidR="00017426" w:rsidRPr="008F175F" w:rsidTr="00A2375D">
        <w:trPr>
          <w:trHeight w:val="389"/>
        </w:trPr>
        <w:tc>
          <w:tcPr>
            <w:tcW w:w="3843" w:type="dxa"/>
            <w:tcBorders>
              <w:top w:val="single" w:sz="4" w:space="0" w:color="auto"/>
              <w:left w:val="single" w:sz="4" w:space="0" w:color="auto"/>
              <w:bottom w:val="single" w:sz="4" w:space="0" w:color="auto"/>
              <w:right w:val="nil"/>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xml:space="preserve">3. </w:t>
            </w:r>
            <w:r w:rsidRPr="008F175F">
              <w:rPr>
                <w:rFonts w:ascii="TH SarabunPSK" w:eastAsia="Times New Roman" w:hAnsi="TH SarabunPSK" w:cs="TH SarabunPSK"/>
                <w:b/>
                <w:bCs/>
                <w:sz w:val="20"/>
                <w:szCs w:val="20"/>
                <w:cs/>
              </w:rPr>
              <w:t>โครงการยกระดับผลิตภาพและพัฒนากำลังคนเพื่อสร้างความสามารถในการแข่งขันภาคอุตสาหกรรม</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1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r>
      <w:tr w:rsidR="00017426" w:rsidRPr="008F175F" w:rsidTr="00A2375D">
        <w:trPr>
          <w:trHeight w:val="297"/>
        </w:trPr>
        <w:tc>
          <w:tcPr>
            <w:tcW w:w="3843"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กิจกรรม</w:t>
            </w:r>
            <w:r w:rsidRPr="008F175F">
              <w:rPr>
                <w:rFonts w:ascii="TH SarabunPSK" w:eastAsia="Times New Roman" w:hAnsi="TH SarabunPSK" w:cs="TH SarabunPSK"/>
                <w:sz w:val="20"/>
                <w:szCs w:val="20"/>
              </w:rPr>
              <w:t xml:space="preserve"> </w:t>
            </w:r>
            <w:r w:rsidRPr="008F175F">
              <w:rPr>
                <w:rFonts w:ascii="TH SarabunPSK" w:eastAsia="Times New Roman" w:hAnsi="TH SarabunPSK" w:cs="TH SarabunPSK"/>
                <w:sz w:val="20"/>
                <w:szCs w:val="20"/>
                <w:cs/>
              </w:rPr>
              <w:t>ศูนย์ฝึกอบรมความเป็นเลิศด้านเทคโนโลยีชั้นสูง (เจ้าภาพ สพท.)</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10"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r>
      <w:tr w:rsidR="00017426" w:rsidRPr="008F175F" w:rsidTr="00A2375D">
        <w:trPr>
          <w:trHeight w:val="248"/>
        </w:trPr>
        <w:tc>
          <w:tcPr>
            <w:tcW w:w="3843"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xml:space="preserve">  - </w:t>
            </w:r>
            <w:r w:rsidRPr="008F175F">
              <w:rPr>
                <w:rFonts w:ascii="TH SarabunPSK" w:eastAsia="Times New Roman" w:hAnsi="TH SarabunPSK" w:cs="TH SarabunPSK"/>
                <w:color w:val="000000"/>
                <w:sz w:val="20"/>
                <w:szCs w:val="20"/>
                <w:cs/>
              </w:rPr>
              <w:t>ฝึกยกระดับฝีมือแรงงาน</w:t>
            </w:r>
            <w:r w:rsidRPr="008F175F">
              <w:rPr>
                <w:rFonts w:ascii="TH SarabunPSK" w:eastAsia="Times New Roman" w:hAnsi="TH SarabunPSK" w:cs="TH SarabunPSK"/>
                <w:color w:val="000000"/>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10"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r>
      <w:tr w:rsidR="00017426" w:rsidRPr="008F175F" w:rsidTr="00A2375D">
        <w:trPr>
          <w:trHeight w:val="421"/>
        </w:trPr>
        <w:tc>
          <w:tcPr>
            <w:tcW w:w="3843" w:type="dxa"/>
            <w:tcBorders>
              <w:top w:val="nil"/>
              <w:left w:val="single" w:sz="4" w:space="0" w:color="auto"/>
              <w:bottom w:val="single" w:sz="4" w:space="0" w:color="auto"/>
              <w:right w:val="single" w:sz="4" w:space="0" w:color="auto"/>
            </w:tcBorders>
            <w:shd w:val="clear" w:color="000000" w:fill="FFFFFF"/>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กิจกรรม พัฒนาศักยภาพช่างเชื่อมไทยสู่ระดับสากล</w:t>
            </w:r>
            <w:r w:rsidRPr="008F175F">
              <w:rPr>
                <w:rFonts w:ascii="TH SarabunPSK" w:eastAsia="Times New Roman" w:hAnsi="TH SarabunPSK" w:cs="TH SarabunPSK"/>
                <w:sz w:val="20"/>
                <w:szCs w:val="20"/>
              </w:rPr>
              <w:t xml:space="preserve"> (</w:t>
            </w:r>
            <w:r w:rsidRPr="008F175F">
              <w:rPr>
                <w:rFonts w:ascii="TH SarabunPSK" w:eastAsia="Times New Roman" w:hAnsi="TH SarabunPSK" w:cs="TH SarabunPSK"/>
                <w:sz w:val="20"/>
                <w:szCs w:val="20"/>
                <w:cs/>
              </w:rPr>
              <w:t>เจ้าภาพ สพร.</w:t>
            </w:r>
            <w:r w:rsidRPr="008F175F">
              <w:rPr>
                <w:rFonts w:ascii="TH SarabunPSK" w:eastAsia="Times New Roman" w:hAnsi="TH SarabunPSK" w:cs="TH SarabunPSK"/>
                <w:sz w:val="20"/>
                <w:szCs w:val="20"/>
              </w:rPr>
              <w:t xml:space="preserve">1 </w:t>
            </w:r>
            <w:r w:rsidRPr="008F175F">
              <w:rPr>
                <w:rFonts w:ascii="TH SarabunPSK" w:eastAsia="Times New Roman" w:hAnsi="TH SarabunPSK" w:cs="TH SarabunPSK"/>
                <w:sz w:val="20"/>
                <w:szCs w:val="20"/>
                <w:cs/>
              </w:rPr>
              <w:t>สมุทรปราการ)</w:t>
            </w:r>
          </w:p>
        </w:tc>
        <w:tc>
          <w:tcPr>
            <w:tcW w:w="567" w:type="dxa"/>
            <w:tcBorders>
              <w:top w:val="nil"/>
              <w:left w:val="nil"/>
              <w:bottom w:val="single" w:sz="4" w:space="0" w:color="auto"/>
              <w:right w:val="single" w:sz="4" w:space="0" w:color="auto"/>
            </w:tcBorders>
            <w:shd w:val="clear" w:color="000000" w:fill="FFFFFF"/>
            <w:noWrap/>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10" w:type="dxa"/>
            <w:tcBorders>
              <w:top w:val="nil"/>
              <w:left w:val="nil"/>
              <w:bottom w:val="single" w:sz="4" w:space="0" w:color="auto"/>
              <w:right w:val="single" w:sz="4" w:space="0" w:color="auto"/>
            </w:tcBorders>
            <w:shd w:val="clear" w:color="000000" w:fill="FFFFFF"/>
            <w:noWrap/>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r>
      <w:tr w:rsidR="00017426" w:rsidRPr="008F175F" w:rsidTr="00A2375D">
        <w:trPr>
          <w:trHeight w:val="244"/>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xml:space="preserve"> - </w:t>
            </w:r>
            <w:r w:rsidRPr="008F175F">
              <w:rPr>
                <w:rFonts w:ascii="TH SarabunPSK" w:eastAsia="Times New Roman" w:hAnsi="TH SarabunPSK" w:cs="TH SarabunPSK"/>
                <w:sz w:val="20"/>
                <w:szCs w:val="20"/>
                <w:cs/>
              </w:rPr>
              <w:t>ฝึกยกระดับฝีมือแรงงาน</w:t>
            </w:r>
            <w:r w:rsidRPr="008F175F">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10"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r>
      <w:tr w:rsidR="00017426" w:rsidRPr="008F175F" w:rsidTr="00A2375D">
        <w:trPr>
          <w:trHeight w:val="275"/>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 xml:space="preserve">กิจกรรม ทดสอบช่างเชื่อมตามมาตรฐานสากล (เจ้าภาพ สพร. </w:t>
            </w:r>
            <w:r w:rsidRPr="008F175F">
              <w:rPr>
                <w:rFonts w:ascii="TH SarabunPSK" w:eastAsia="Times New Roman" w:hAnsi="TH SarabunPSK" w:cs="TH SarabunPSK"/>
                <w:sz w:val="20"/>
                <w:szCs w:val="20"/>
              </w:rPr>
              <w:t xml:space="preserve">1 </w:t>
            </w:r>
            <w:r w:rsidRPr="008F175F">
              <w:rPr>
                <w:rFonts w:ascii="TH SarabunPSK" w:eastAsia="Times New Roman" w:hAnsi="TH SarabunPSK" w:cs="TH SarabunPSK"/>
                <w:sz w:val="20"/>
                <w:szCs w:val="20"/>
                <w:cs/>
              </w:rPr>
              <w:t>สมุทรปราการ)</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10"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000000"/>
                <w:sz w:val="20"/>
                <w:szCs w:val="20"/>
              </w:rPr>
            </w:pPr>
            <w:r w:rsidRPr="008F175F">
              <w:rPr>
                <w:rFonts w:ascii="TH SarabunPSK" w:eastAsia="Times New Roman" w:hAnsi="TH SarabunPSK" w:cs="TH SarabunPSK"/>
                <w:color w:val="000000"/>
                <w:sz w:val="20"/>
                <w:szCs w:val="20"/>
              </w:rPr>
              <w:t> </w:t>
            </w:r>
          </w:p>
        </w:tc>
      </w:tr>
      <w:tr w:rsidR="00017426" w:rsidRPr="008F175F" w:rsidTr="00A2375D">
        <w:trPr>
          <w:trHeight w:val="225"/>
        </w:trPr>
        <w:tc>
          <w:tcPr>
            <w:tcW w:w="3843" w:type="dxa"/>
            <w:tcBorders>
              <w:top w:val="nil"/>
              <w:left w:val="single" w:sz="4" w:space="0" w:color="auto"/>
              <w:bottom w:val="nil"/>
              <w:right w:val="nil"/>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u w:val="single"/>
                <w:cs/>
              </w:rPr>
              <w:t>แผนงานบูรณาการ</w:t>
            </w:r>
            <w:r w:rsidRPr="008F175F">
              <w:rPr>
                <w:rFonts w:ascii="TH SarabunPSK" w:eastAsia="Times New Roman" w:hAnsi="TH SarabunPSK" w:cs="TH SarabunPSK"/>
                <w:b/>
                <w:bCs/>
                <w:color w:val="000000"/>
                <w:sz w:val="20"/>
                <w:szCs w:val="20"/>
              </w:rPr>
              <w:t xml:space="preserve"> </w:t>
            </w:r>
            <w:r w:rsidRPr="008F175F">
              <w:rPr>
                <w:rFonts w:ascii="TH SarabunPSK" w:eastAsia="Times New Roman" w:hAnsi="TH SarabunPSK" w:cs="TH SarabunPSK"/>
                <w:b/>
                <w:bCs/>
                <w:color w:val="000000"/>
                <w:sz w:val="20"/>
                <w:szCs w:val="20"/>
                <w:cs/>
              </w:rPr>
              <w:t>สร้างรายได้จากการท่องเที่ยว</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10"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color w:val="000000"/>
                <w:sz w:val="20"/>
                <w:szCs w:val="20"/>
              </w:rPr>
            </w:pPr>
            <w:r w:rsidRPr="008F175F">
              <w:rPr>
                <w:rFonts w:ascii="TH SarabunPSK" w:eastAsia="Times New Roman" w:hAnsi="TH SarabunPSK" w:cs="TH SarabunPSK"/>
                <w:b/>
                <w:bCs/>
                <w:color w:val="000000"/>
                <w:sz w:val="20"/>
                <w:szCs w:val="20"/>
              </w:rPr>
              <w:t> </w:t>
            </w:r>
          </w:p>
        </w:tc>
      </w:tr>
      <w:tr w:rsidR="00017426" w:rsidRPr="008F175F" w:rsidTr="00A2375D">
        <w:trPr>
          <w:trHeight w:val="385"/>
        </w:trPr>
        <w:tc>
          <w:tcPr>
            <w:tcW w:w="3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xml:space="preserve">4. </w:t>
            </w:r>
            <w:r w:rsidRPr="008F175F">
              <w:rPr>
                <w:rFonts w:ascii="TH SarabunPSK" w:eastAsia="Times New Roman" w:hAnsi="TH SarabunPSK" w:cs="TH SarabunPSK"/>
                <w:b/>
                <w:bCs/>
                <w:sz w:val="20"/>
                <w:szCs w:val="20"/>
                <w:cs/>
              </w:rPr>
              <w:t>โครงการ</w:t>
            </w: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b/>
                <w:bCs/>
                <w:sz w:val="20"/>
                <w:szCs w:val="20"/>
                <w:cs/>
              </w:rPr>
              <w:t>พัฒนาทักษะแรงงานด้านท่องเที่ยวและบริการ (เจ้าภาพ สพท.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180</w:t>
            </w:r>
          </w:p>
        </w:tc>
        <w:tc>
          <w:tcPr>
            <w:tcW w:w="710"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80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680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340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180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160</w:t>
            </w:r>
          </w:p>
        </w:tc>
      </w:tr>
      <w:tr w:rsidR="00017426" w:rsidRPr="008F175F" w:rsidTr="00A2375D">
        <w:trPr>
          <w:trHeight w:val="124"/>
        </w:trPr>
        <w:tc>
          <w:tcPr>
            <w:tcW w:w="3843"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xml:space="preserve">   - </w:t>
            </w:r>
            <w:r w:rsidRPr="008F175F">
              <w:rPr>
                <w:rFonts w:ascii="TH SarabunPSK" w:eastAsia="Times New Roman" w:hAnsi="TH SarabunPSK" w:cs="TH SarabunPSK"/>
                <w:sz w:val="20"/>
                <w:szCs w:val="20"/>
                <w:cs/>
              </w:rPr>
              <w:t>ฝึกยกระดับฝีมือแรงงาน</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jc w:val="right"/>
              <w:rPr>
                <w:rFonts w:ascii="TH SarabunPSK" w:eastAsia="Times New Roman" w:hAnsi="TH SarabunPSK" w:cs="TH SarabunPSK"/>
                <w:sz w:val="20"/>
                <w:szCs w:val="20"/>
              </w:rPr>
            </w:pPr>
            <w:r w:rsidRPr="008F175F">
              <w:rPr>
                <w:rFonts w:ascii="TH SarabunPSK" w:eastAsia="Times New Roman" w:hAnsi="TH SarabunPSK" w:cs="TH SarabunPSK"/>
                <w:sz w:val="20"/>
                <w:szCs w:val="20"/>
              </w:rPr>
              <w:t>180</w:t>
            </w:r>
          </w:p>
        </w:tc>
        <w:tc>
          <w:tcPr>
            <w:tcW w:w="710"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jc w:val="right"/>
              <w:rPr>
                <w:rFonts w:ascii="TH SarabunPSK" w:eastAsia="Times New Roman" w:hAnsi="TH SarabunPSK" w:cs="TH SarabunPSK"/>
                <w:sz w:val="20"/>
                <w:szCs w:val="20"/>
              </w:rPr>
            </w:pPr>
            <w:r w:rsidRPr="008F175F">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jc w:val="right"/>
              <w:rPr>
                <w:rFonts w:ascii="TH SarabunPSK" w:eastAsia="Times New Roman" w:hAnsi="TH SarabunPSK" w:cs="TH SarabunPSK"/>
                <w:sz w:val="20"/>
                <w:szCs w:val="20"/>
              </w:rPr>
            </w:pPr>
            <w:r w:rsidRPr="008F175F">
              <w:rPr>
                <w:rFonts w:ascii="TH SarabunPSK" w:eastAsia="Times New Roman" w:hAnsi="TH SarabunPSK" w:cs="TH SarabunPSK"/>
                <w:sz w:val="20"/>
                <w:szCs w:val="20"/>
              </w:rPr>
              <w:t>80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jc w:val="right"/>
              <w:rPr>
                <w:rFonts w:ascii="TH SarabunPSK" w:eastAsia="Times New Roman" w:hAnsi="TH SarabunPSK" w:cs="TH SarabunPSK"/>
                <w:sz w:val="20"/>
                <w:szCs w:val="20"/>
              </w:rPr>
            </w:pPr>
            <w:r w:rsidRPr="008F175F">
              <w:rPr>
                <w:rFonts w:ascii="TH SarabunPSK" w:eastAsia="Times New Roman" w:hAnsi="TH SarabunPSK" w:cs="TH SarabunPSK"/>
                <w:sz w:val="20"/>
                <w:szCs w:val="20"/>
              </w:rPr>
              <w:t>680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jc w:val="right"/>
              <w:rPr>
                <w:rFonts w:ascii="TH SarabunPSK" w:eastAsia="Times New Roman" w:hAnsi="TH SarabunPSK" w:cs="TH SarabunPSK"/>
                <w:sz w:val="20"/>
                <w:szCs w:val="20"/>
              </w:rPr>
            </w:pPr>
            <w:r w:rsidRPr="008F175F">
              <w:rPr>
                <w:rFonts w:ascii="TH SarabunPSK" w:eastAsia="Times New Roman" w:hAnsi="TH SarabunPSK" w:cs="TH SarabunPSK"/>
                <w:sz w:val="20"/>
                <w:szCs w:val="20"/>
              </w:rPr>
              <w:t>340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jc w:val="right"/>
              <w:rPr>
                <w:rFonts w:ascii="TH SarabunPSK" w:eastAsia="Times New Roman" w:hAnsi="TH SarabunPSK" w:cs="TH SarabunPSK"/>
                <w:sz w:val="20"/>
                <w:szCs w:val="20"/>
              </w:rPr>
            </w:pPr>
            <w:r w:rsidRPr="008F175F">
              <w:rPr>
                <w:rFonts w:ascii="TH SarabunPSK" w:eastAsia="Times New Roman" w:hAnsi="TH SarabunPSK" w:cs="TH SarabunPSK"/>
                <w:sz w:val="20"/>
                <w:szCs w:val="20"/>
              </w:rPr>
              <w:t>180</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jc w:val="right"/>
              <w:rPr>
                <w:rFonts w:ascii="TH SarabunPSK" w:eastAsia="Times New Roman" w:hAnsi="TH SarabunPSK" w:cs="TH SarabunPSK"/>
                <w:sz w:val="20"/>
                <w:szCs w:val="20"/>
              </w:rPr>
            </w:pPr>
            <w:r w:rsidRPr="008F175F">
              <w:rPr>
                <w:rFonts w:ascii="TH SarabunPSK" w:eastAsia="Times New Roman" w:hAnsi="TH SarabunPSK" w:cs="TH SarabunPSK"/>
                <w:sz w:val="20"/>
                <w:szCs w:val="20"/>
              </w:rPr>
              <w:t>160</w:t>
            </w:r>
          </w:p>
        </w:tc>
      </w:tr>
      <w:tr w:rsidR="00017426" w:rsidRPr="008F175F" w:rsidTr="00A2375D">
        <w:trPr>
          <w:trHeight w:val="184"/>
        </w:trPr>
        <w:tc>
          <w:tcPr>
            <w:tcW w:w="3843" w:type="dxa"/>
            <w:tcBorders>
              <w:top w:val="nil"/>
              <w:left w:val="single" w:sz="4" w:space="0" w:color="auto"/>
              <w:bottom w:val="nil"/>
              <w:right w:val="nil"/>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u w:val="single"/>
                <w:cs/>
              </w:rPr>
              <w:t>แผนงานบูรณาการ</w:t>
            </w: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b/>
                <w:bCs/>
                <w:sz w:val="20"/>
                <w:szCs w:val="20"/>
                <w:cs/>
              </w:rPr>
              <w:t>พัฒนาด้านคมนาคมและระบบโลจิสติกส์</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10" w:type="dxa"/>
            <w:tcBorders>
              <w:top w:val="nil"/>
              <w:left w:val="nil"/>
              <w:bottom w:val="nil"/>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8" w:type="dxa"/>
            <w:tcBorders>
              <w:top w:val="nil"/>
              <w:left w:val="nil"/>
              <w:bottom w:val="nil"/>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nil"/>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r>
      <w:tr w:rsidR="00017426" w:rsidRPr="008F175F" w:rsidTr="00A2375D">
        <w:trPr>
          <w:trHeight w:val="343"/>
        </w:trPr>
        <w:tc>
          <w:tcPr>
            <w:tcW w:w="3843" w:type="dxa"/>
            <w:tcBorders>
              <w:top w:val="single" w:sz="4" w:space="0" w:color="auto"/>
              <w:left w:val="single" w:sz="4" w:space="0" w:color="auto"/>
              <w:bottom w:val="nil"/>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xml:space="preserve">5. </w:t>
            </w:r>
            <w:r w:rsidRPr="008F175F">
              <w:rPr>
                <w:rFonts w:ascii="TH SarabunPSK" w:eastAsia="Times New Roman" w:hAnsi="TH SarabunPSK" w:cs="TH SarabunPSK"/>
                <w:b/>
                <w:bCs/>
                <w:sz w:val="20"/>
                <w:szCs w:val="20"/>
                <w:cs/>
              </w:rPr>
              <w:t>โครงการพัฒนาบุคลากรรองรับอุตสาหกรรมโลจิสติกส์</w:t>
            </w: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sz w:val="20"/>
                <w:szCs w:val="20"/>
              </w:rPr>
              <w:t>(</w:t>
            </w:r>
            <w:r w:rsidRPr="008F175F">
              <w:rPr>
                <w:rFonts w:ascii="TH SarabunPSK" w:eastAsia="Times New Roman" w:hAnsi="TH SarabunPSK" w:cs="TH SarabunPSK"/>
                <w:sz w:val="20"/>
                <w:szCs w:val="20"/>
                <w:cs/>
              </w:rPr>
              <w:t>เจ้าภาพ สพท.)</w:t>
            </w:r>
          </w:p>
        </w:tc>
        <w:tc>
          <w:tcPr>
            <w:tcW w:w="567" w:type="dxa"/>
            <w:tcBorders>
              <w:top w:val="nil"/>
              <w:left w:val="nil"/>
              <w:bottom w:val="nil"/>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200</w:t>
            </w:r>
          </w:p>
        </w:tc>
        <w:tc>
          <w:tcPr>
            <w:tcW w:w="710" w:type="dxa"/>
            <w:tcBorders>
              <w:top w:val="single" w:sz="4" w:space="0" w:color="auto"/>
              <w:left w:val="nil"/>
              <w:bottom w:val="nil"/>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8" w:type="dxa"/>
            <w:tcBorders>
              <w:top w:val="single" w:sz="4" w:space="0" w:color="auto"/>
              <w:left w:val="nil"/>
              <w:bottom w:val="nil"/>
              <w:right w:val="single" w:sz="4" w:space="0" w:color="auto"/>
            </w:tcBorders>
            <w:shd w:val="clear" w:color="000000" w:fill="FFFFFF"/>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200</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single" w:sz="4" w:space="0" w:color="auto"/>
              <w:left w:val="nil"/>
              <w:bottom w:val="nil"/>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single" w:sz="4" w:space="0" w:color="auto"/>
              <w:left w:val="nil"/>
              <w:bottom w:val="nil"/>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r>
      <w:tr w:rsidR="00017426" w:rsidRPr="008F175F" w:rsidTr="00A2375D">
        <w:trPr>
          <w:trHeight w:val="123"/>
        </w:trPr>
        <w:tc>
          <w:tcPr>
            <w:tcW w:w="3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xml:space="preserve">     - </w:t>
            </w:r>
            <w:r w:rsidRPr="008F175F">
              <w:rPr>
                <w:rFonts w:ascii="TH SarabunPSK" w:eastAsia="Times New Roman" w:hAnsi="TH SarabunPSK" w:cs="TH SarabunPSK"/>
                <w:sz w:val="20"/>
                <w:szCs w:val="20"/>
                <w:cs/>
              </w:rPr>
              <w:t>พัฒนาบุคลากรด้านโลจิสติกส์</w:t>
            </w:r>
            <w:r w:rsidRPr="008F175F">
              <w:rPr>
                <w:rFonts w:ascii="TH SarabunPSK" w:eastAsia="Times New Roman" w:hAnsi="TH SarabunPSK" w:cs="TH SarabunPSK"/>
                <w:sz w:val="20"/>
                <w:szCs w:val="20"/>
              </w:rPr>
              <w:t xml:space="preserve">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jc w:val="right"/>
              <w:rPr>
                <w:rFonts w:ascii="TH SarabunPSK" w:eastAsia="Times New Roman" w:hAnsi="TH SarabunPSK" w:cs="TH SarabunPSK"/>
                <w:sz w:val="20"/>
                <w:szCs w:val="20"/>
              </w:rPr>
            </w:pPr>
            <w:r w:rsidRPr="008F175F">
              <w:rPr>
                <w:rFonts w:ascii="TH SarabunPSK" w:eastAsia="Times New Roman" w:hAnsi="TH SarabunPSK" w:cs="TH SarabunPSK"/>
                <w:sz w:val="20"/>
                <w:szCs w:val="20"/>
              </w:rPr>
              <w:t>200</w:t>
            </w:r>
          </w:p>
        </w:tc>
        <w:tc>
          <w:tcPr>
            <w:tcW w:w="710"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jc w:val="right"/>
              <w:rPr>
                <w:rFonts w:ascii="TH SarabunPSK" w:eastAsia="Times New Roman" w:hAnsi="TH SarabunPSK" w:cs="TH SarabunPSK"/>
                <w:sz w:val="20"/>
                <w:szCs w:val="20"/>
              </w:rPr>
            </w:pPr>
            <w:r w:rsidRPr="008F175F">
              <w:rPr>
                <w:rFonts w:ascii="TH SarabunPSK" w:eastAsia="Times New Roman" w:hAnsi="TH SarabunPSK" w:cs="TH SarabunPSK"/>
                <w:sz w:val="20"/>
                <w:szCs w:val="20"/>
              </w:rPr>
              <w:t>200</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r>
      <w:tr w:rsidR="00017426" w:rsidRPr="008F175F" w:rsidTr="00A2375D">
        <w:trPr>
          <w:trHeight w:val="453"/>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xml:space="preserve">6. </w:t>
            </w:r>
            <w:r w:rsidRPr="008F175F">
              <w:rPr>
                <w:rFonts w:ascii="TH SarabunPSK" w:eastAsia="Times New Roman" w:hAnsi="TH SarabunPSK" w:cs="TH SarabunPSK"/>
                <w:b/>
                <w:bCs/>
                <w:sz w:val="20"/>
                <w:szCs w:val="20"/>
                <w:cs/>
              </w:rPr>
              <w:t>โครงการพัฒนาบุคลากรด้านโลจิสติกส์รองรับธุรกิจขนส่งและการค้าระหว่างประเทศ</w:t>
            </w: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sz w:val="20"/>
                <w:szCs w:val="20"/>
              </w:rPr>
              <w:t>(</w:t>
            </w:r>
            <w:r w:rsidRPr="008F175F">
              <w:rPr>
                <w:rFonts w:ascii="TH SarabunPSK" w:eastAsia="Times New Roman" w:hAnsi="TH SarabunPSK" w:cs="TH SarabunPSK"/>
                <w:sz w:val="20"/>
                <w:szCs w:val="20"/>
                <w:cs/>
              </w:rPr>
              <w:t>เจ้าภาพ ศป.)</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10"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r>
      <w:tr w:rsidR="00017426" w:rsidRPr="008F175F" w:rsidTr="00A2375D">
        <w:trPr>
          <w:trHeight w:val="489"/>
        </w:trPr>
        <w:tc>
          <w:tcPr>
            <w:tcW w:w="3843" w:type="dxa"/>
            <w:tcBorders>
              <w:top w:val="nil"/>
              <w:left w:val="single" w:sz="4" w:space="0" w:color="auto"/>
              <w:bottom w:val="nil"/>
              <w:right w:val="nil"/>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u w:val="single"/>
                <w:cs/>
              </w:rPr>
              <w:t>แผนงานบูรณาการ</w:t>
            </w: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b/>
                <w:bCs/>
                <w:sz w:val="20"/>
                <w:szCs w:val="20"/>
                <w:cs/>
              </w:rPr>
              <w:t>พัฒนาผู้ประกอบการและวิสาหกิจขนาดกลางและขนาดย่อม</w:t>
            </w: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b/>
                <w:bCs/>
                <w:sz w:val="20"/>
                <w:szCs w:val="20"/>
                <w:cs/>
              </w:rPr>
              <w:t>สู่สากล</w:t>
            </w:r>
          </w:p>
        </w:tc>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10"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r>
      <w:tr w:rsidR="00017426" w:rsidRPr="008F175F" w:rsidTr="00A2375D">
        <w:trPr>
          <w:trHeight w:val="300"/>
        </w:trPr>
        <w:tc>
          <w:tcPr>
            <w:tcW w:w="3843" w:type="dxa"/>
            <w:vMerge w:val="restart"/>
            <w:tcBorders>
              <w:top w:val="single" w:sz="4" w:space="0" w:color="auto"/>
              <w:left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cs/>
              </w:rPr>
            </w:pPr>
            <w:r w:rsidRPr="008F175F">
              <w:rPr>
                <w:rFonts w:ascii="TH SarabunPSK" w:eastAsia="Times New Roman" w:hAnsi="TH SarabunPSK" w:cs="TH SarabunPSK"/>
                <w:b/>
                <w:bCs/>
                <w:sz w:val="20"/>
                <w:szCs w:val="20"/>
              </w:rPr>
              <w:t xml:space="preserve">7. </w:t>
            </w:r>
            <w:r w:rsidRPr="008F175F">
              <w:rPr>
                <w:rFonts w:ascii="TH SarabunPSK" w:eastAsia="Times New Roman" w:hAnsi="TH SarabunPSK" w:cs="TH SarabunPSK"/>
                <w:b/>
                <w:bCs/>
                <w:sz w:val="20"/>
                <w:szCs w:val="20"/>
                <w:cs/>
              </w:rPr>
              <w:t>โครงการเพิ่มประสิทธิภาพ/ผลิตภาพ</w:t>
            </w: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sz w:val="20"/>
                <w:szCs w:val="20"/>
              </w:rPr>
              <w:t xml:space="preserve">135 </w:t>
            </w:r>
            <w:r w:rsidRPr="008F175F">
              <w:rPr>
                <w:rFonts w:ascii="TH SarabunPSK" w:eastAsia="Times New Roman" w:hAnsi="TH SarabunPSK" w:cs="TH SarabunPSK"/>
                <w:sz w:val="20"/>
                <w:szCs w:val="20"/>
                <w:cs/>
              </w:rPr>
              <w:t>แห่ง) (เจ้าภาพ</w:t>
            </w:r>
            <w:r w:rsidRPr="008F175F">
              <w:rPr>
                <w:rFonts w:ascii="TH SarabunPSK" w:eastAsia="Times New Roman" w:hAnsi="TH SarabunPSK" w:cs="TH SarabunPSK"/>
                <w:sz w:val="20"/>
                <w:szCs w:val="20"/>
              </w:rPr>
              <w:t xml:space="preserve"> </w:t>
            </w:r>
            <w:r w:rsidRPr="008F175F">
              <w:rPr>
                <w:rFonts w:ascii="TH SarabunPSK" w:eastAsia="Times New Roman" w:hAnsi="TH SarabunPSK" w:cs="TH SarabunPSK"/>
                <w:sz w:val="20"/>
                <w:szCs w:val="20"/>
                <w:cs/>
              </w:rPr>
              <w:t>ศป.)</w:t>
            </w:r>
          </w:p>
        </w:tc>
        <w:tc>
          <w:tcPr>
            <w:tcW w:w="567" w:type="dxa"/>
            <w:tcBorders>
              <w:top w:val="nil"/>
              <w:left w:val="nil"/>
              <w:bottom w:val="nil"/>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52D7A">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37</w:t>
            </w:r>
            <w:r w:rsidR="00352D7A">
              <w:rPr>
                <w:rFonts w:ascii="TH SarabunPSK" w:eastAsia="Times New Roman" w:hAnsi="TH SarabunPSK" w:cs="TH SarabunPSK"/>
                <w:b/>
                <w:bCs/>
                <w:sz w:val="20"/>
                <w:szCs w:val="20"/>
              </w:rPr>
              <w:t>0</w:t>
            </w:r>
          </w:p>
        </w:tc>
        <w:tc>
          <w:tcPr>
            <w:tcW w:w="710" w:type="dxa"/>
            <w:tcBorders>
              <w:top w:val="nil"/>
              <w:left w:val="nil"/>
              <w:bottom w:val="single" w:sz="4" w:space="0" w:color="auto"/>
              <w:right w:val="single" w:sz="4" w:space="0" w:color="auto"/>
            </w:tcBorders>
            <w:shd w:val="clear" w:color="000000" w:fill="FFFFFF"/>
            <w:noWrap/>
            <w:vAlign w:val="center"/>
            <w:hideMark/>
          </w:tcPr>
          <w:p w:rsidR="00017426" w:rsidRPr="008F175F" w:rsidRDefault="00352D7A"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150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8F175F" w:rsidRDefault="00352D7A"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130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352D7A"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52D7A">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37</w:t>
            </w:r>
            <w:r w:rsidR="00352D7A">
              <w:rPr>
                <w:rFonts w:ascii="TH SarabunPSK" w:eastAsia="Times New Roman" w:hAnsi="TH SarabunPSK" w:cs="TH SarabunPSK"/>
                <w:b/>
                <w:bCs/>
                <w:sz w:val="20"/>
                <w:szCs w:val="20"/>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52D7A">
            <w:pPr>
              <w:spacing w:after="0" w:line="240" w:lineRule="auto"/>
              <w:jc w:val="right"/>
              <w:rPr>
                <w:rFonts w:ascii="TH SarabunPSK" w:eastAsia="Times New Roman" w:hAnsi="TH SarabunPSK" w:cs="TH SarabunPSK"/>
                <w:sz w:val="20"/>
                <w:szCs w:val="20"/>
              </w:rPr>
            </w:pPr>
            <w:r w:rsidRPr="008F175F">
              <w:rPr>
                <w:rFonts w:ascii="TH SarabunPSK" w:eastAsia="Times New Roman" w:hAnsi="TH SarabunPSK" w:cs="TH SarabunPSK"/>
                <w:sz w:val="20"/>
                <w:szCs w:val="20"/>
              </w:rPr>
              <w:t>1</w:t>
            </w:r>
            <w:r w:rsidR="00352D7A">
              <w:rPr>
                <w:rFonts w:ascii="TH SarabunPSK" w:eastAsia="Times New Roman" w:hAnsi="TH SarabunPSK" w:cs="TH SarabunPSK"/>
                <w:sz w:val="20"/>
                <w:szCs w:val="20"/>
              </w:rPr>
              <w:t>50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352D7A"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352D7A"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130</w:t>
            </w:r>
          </w:p>
        </w:tc>
      </w:tr>
      <w:tr w:rsidR="00017426" w:rsidRPr="008F175F" w:rsidTr="00A2375D">
        <w:trPr>
          <w:trHeight w:val="300"/>
        </w:trPr>
        <w:tc>
          <w:tcPr>
            <w:tcW w:w="3843" w:type="dxa"/>
            <w:vMerge/>
            <w:tcBorders>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cs/>
              </w:rPr>
              <w:t>แห่ง</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5</w:t>
            </w:r>
          </w:p>
        </w:tc>
        <w:tc>
          <w:tcPr>
            <w:tcW w:w="710" w:type="dxa"/>
            <w:tcBorders>
              <w:top w:val="nil"/>
              <w:left w:val="nil"/>
              <w:bottom w:val="single" w:sz="4" w:space="0" w:color="auto"/>
              <w:right w:val="single" w:sz="4" w:space="0" w:color="auto"/>
            </w:tcBorders>
            <w:shd w:val="clear" w:color="000000" w:fill="FFFFFF"/>
            <w:noWrap/>
            <w:vAlign w:val="bottom"/>
            <w:hideMark/>
          </w:tcPr>
          <w:p w:rsidR="00017426" w:rsidRPr="008F175F" w:rsidRDefault="00352D7A"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8F175F" w:rsidRDefault="00352D7A"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jc w:val="right"/>
              <w:rPr>
                <w:rFonts w:ascii="TH SarabunPSK" w:eastAsia="Times New Roman" w:hAnsi="TH SarabunPSK" w:cs="TH SarabunPSK"/>
                <w:sz w:val="20"/>
                <w:szCs w:val="20"/>
              </w:rPr>
            </w:pPr>
            <w:r w:rsidRPr="008F175F">
              <w:rPr>
                <w:rFonts w:ascii="TH SarabunPSK" w:eastAsia="Times New Roman" w:hAnsi="TH SarabunPSK" w:cs="TH SarabunPSK"/>
                <w:sz w:val="20"/>
                <w:szCs w:val="20"/>
              </w:rPr>
              <w:t>1</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5</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8F175F" w:rsidRDefault="00352D7A"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jc w:val="right"/>
              <w:rPr>
                <w:rFonts w:ascii="TH SarabunPSK" w:eastAsia="Times New Roman" w:hAnsi="TH SarabunPSK" w:cs="TH SarabunPSK"/>
                <w:sz w:val="20"/>
                <w:szCs w:val="20"/>
              </w:rPr>
            </w:pPr>
            <w:r w:rsidRPr="008F175F">
              <w:rPr>
                <w:rFonts w:ascii="TH SarabunPSK" w:eastAsia="Times New Roman" w:hAnsi="TH SarabunPSK" w:cs="TH SarabunPSK"/>
                <w:sz w:val="20"/>
                <w:szCs w:val="20"/>
              </w:rPr>
              <w:t>1</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352D7A"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r>
      <w:tr w:rsidR="00017426" w:rsidRPr="008F175F" w:rsidTr="00A2375D">
        <w:trPr>
          <w:trHeight w:val="180"/>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xml:space="preserve">8. </w:t>
            </w:r>
            <w:r w:rsidRPr="008F175F">
              <w:rPr>
                <w:rFonts w:ascii="TH SarabunPSK" w:eastAsia="Times New Roman" w:hAnsi="TH SarabunPSK" w:cs="TH SarabunPSK"/>
                <w:b/>
                <w:bCs/>
                <w:sz w:val="20"/>
                <w:szCs w:val="20"/>
                <w:cs/>
              </w:rPr>
              <w:t>โครงการพัฒนาวิสาหกิจสู่ความเป็นมืออาชีพ</w:t>
            </w: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sz w:val="20"/>
                <w:szCs w:val="20"/>
              </w:rPr>
              <w:t>(</w:t>
            </w:r>
            <w:r w:rsidRPr="008F175F">
              <w:rPr>
                <w:rFonts w:ascii="TH SarabunPSK" w:eastAsia="Times New Roman" w:hAnsi="TH SarabunPSK" w:cs="TH SarabunPSK"/>
                <w:sz w:val="20"/>
                <w:szCs w:val="20"/>
                <w:cs/>
              </w:rPr>
              <w:t>เจ้าภาพ</w:t>
            </w:r>
            <w:r w:rsidRPr="008F175F">
              <w:rPr>
                <w:rFonts w:ascii="TH SarabunPSK" w:eastAsia="Times New Roman" w:hAnsi="TH SarabunPSK" w:cs="TH SarabunPSK"/>
                <w:sz w:val="20"/>
                <w:szCs w:val="20"/>
              </w:rPr>
              <w:t xml:space="preserve"> </w:t>
            </w:r>
            <w:r w:rsidRPr="008F175F">
              <w:rPr>
                <w:rFonts w:ascii="TH SarabunPSK" w:eastAsia="Times New Roman" w:hAnsi="TH SarabunPSK" w:cs="TH SarabunPSK"/>
                <w:sz w:val="20"/>
                <w:szCs w:val="20"/>
                <w:cs/>
              </w:rPr>
              <w:t>ศป.)</w:t>
            </w:r>
          </w:p>
        </w:tc>
        <w:tc>
          <w:tcPr>
            <w:tcW w:w="567" w:type="dxa"/>
            <w:tcBorders>
              <w:top w:val="nil"/>
              <w:left w:val="nil"/>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6E0730"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8</w:t>
            </w:r>
            <w:r w:rsidR="00017426" w:rsidRPr="008F175F">
              <w:rPr>
                <w:rFonts w:ascii="TH SarabunPSK" w:eastAsia="Times New Roman" w:hAnsi="TH SarabunPSK" w:cs="TH SarabunPSK"/>
                <w:b/>
                <w:bCs/>
                <w:sz w:val="20"/>
                <w:szCs w:val="20"/>
              </w:rPr>
              <w:t>0</w:t>
            </w:r>
          </w:p>
        </w:tc>
        <w:tc>
          <w:tcPr>
            <w:tcW w:w="710" w:type="dxa"/>
            <w:tcBorders>
              <w:top w:val="nil"/>
              <w:left w:val="nil"/>
              <w:bottom w:val="single" w:sz="4" w:space="0" w:color="auto"/>
              <w:right w:val="single" w:sz="4" w:space="0" w:color="auto"/>
            </w:tcBorders>
            <w:shd w:val="clear" w:color="000000" w:fill="FFFFFF"/>
            <w:noWrap/>
            <w:vAlign w:val="center"/>
            <w:hideMark/>
          </w:tcPr>
          <w:p w:rsidR="00017426" w:rsidRPr="008F175F" w:rsidRDefault="006E0730"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8F175F" w:rsidRDefault="006E0730" w:rsidP="006E0730">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20</w:t>
            </w:r>
            <w:r w:rsidR="00017426"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6E0730" w:rsidP="006E0730">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40</w:t>
            </w:r>
            <w:r w:rsidR="00017426"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6E0730"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w:t>
            </w:r>
            <w:r w:rsidR="00017426" w:rsidRPr="008F175F">
              <w:rPr>
                <w:rFonts w:ascii="TH SarabunPSK" w:eastAsia="Times New Roman" w:hAnsi="TH SarabunPSK" w:cs="TH SarabunPSK"/>
                <w:b/>
                <w:bCs/>
                <w:sz w:val="20"/>
                <w:szCs w:val="20"/>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F175F" w:rsidRDefault="006E0730"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4</w:t>
            </w:r>
            <w:r w:rsidR="00017426" w:rsidRPr="008F175F">
              <w:rPr>
                <w:rFonts w:ascii="TH SarabunPSK" w:eastAsia="Times New Roman" w:hAnsi="TH SarabunPSK" w:cs="TH SarabunPSK"/>
                <w:b/>
                <w:bCs/>
                <w:sz w:val="20"/>
                <w:szCs w:val="20"/>
              </w:rPr>
              <w:t>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r>
      <w:tr w:rsidR="00017426" w:rsidRPr="008F175F" w:rsidTr="00A2375D">
        <w:trPr>
          <w:trHeight w:val="183"/>
        </w:trPr>
        <w:tc>
          <w:tcPr>
            <w:tcW w:w="3843" w:type="dxa"/>
            <w:tcBorders>
              <w:top w:val="nil"/>
              <w:left w:val="single" w:sz="4" w:space="0" w:color="auto"/>
              <w:bottom w:val="single" w:sz="4" w:space="0" w:color="auto"/>
              <w:right w:val="nil"/>
            </w:tcBorders>
            <w:shd w:val="clear" w:color="000000" w:fill="FFFFFF"/>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u w:val="single"/>
                <w:cs/>
              </w:rPr>
              <w:t>แผนงานบูรณาการ</w:t>
            </w: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b/>
                <w:bCs/>
                <w:sz w:val="20"/>
                <w:szCs w:val="20"/>
                <w:cs/>
              </w:rPr>
              <w:t>พัฒนาเขตพัฒนาพิเศษภาคตะวันออก</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10"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r>
      <w:tr w:rsidR="00017426" w:rsidRPr="008F175F" w:rsidTr="00A2375D">
        <w:trPr>
          <w:trHeight w:val="471"/>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xml:space="preserve">9. </w:t>
            </w:r>
            <w:r w:rsidRPr="008F175F">
              <w:rPr>
                <w:rFonts w:ascii="TH SarabunPSK" w:eastAsia="Times New Roman" w:hAnsi="TH SarabunPSK" w:cs="TH SarabunPSK"/>
                <w:b/>
                <w:bCs/>
                <w:sz w:val="20"/>
                <w:szCs w:val="20"/>
                <w:cs/>
              </w:rPr>
              <w:t>โครงการพัฒนาทักษะแรงงานเขตพัฒนาพิเศษภาคตะวันออก</w:t>
            </w: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sz w:val="20"/>
                <w:szCs w:val="20"/>
              </w:rPr>
              <w:t>(</w:t>
            </w:r>
            <w:r w:rsidRPr="008F175F">
              <w:rPr>
                <w:rFonts w:ascii="TH SarabunPSK" w:eastAsia="Times New Roman" w:hAnsi="TH SarabunPSK" w:cs="TH SarabunPSK"/>
                <w:sz w:val="20"/>
                <w:szCs w:val="20"/>
                <w:cs/>
              </w:rPr>
              <w:t>เจ้าภาพ</w:t>
            </w:r>
            <w:r w:rsidRPr="008F175F">
              <w:rPr>
                <w:rFonts w:ascii="TH SarabunPSK" w:eastAsia="Times New Roman" w:hAnsi="TH SarabunPSK" w:cs="TH SarabunPSK"/>
                <w:sz w:val="20"/>
                <w:szCs w:val="20"/>
              </w:rPr>
              <w:t xml:space="preserve"> </w:t>
            </w:r>
            <w:r w:rsidRPr="008F175F">
              <w:rPr>
                <w:rFonts w:ascii="TH SarabunPSK" w:eastAsia="Times New Roman" w:hAnsi="TH SarabunPSK" w:cs="TH SarabunPSK"/>
                <w:sz w:val="20"/>
                <w:szCs w:val="20"/>
                <w:cs/>
              </w:rPr>
              <w:t>สพท.)</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10"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r>
      <w:tr w:rsidR="00017426" w:rsidRPr="008F175F" w:rsidTr="00A2375D">
        <w:trPr>
          <w:trHeight w:val="224"/>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xml:space="preserve">   - </w:t>
            </w:r>
            <w:r w:rsidRPr="008F175F">
              <w:rPr>
                <w:rFonts w:ascii="TH SarabunPSK" w:eastAsia="Times New Roman" w:hAnsi="TH SarabunPSK" w:cs="TH SarabunPSK"/>
                <w:sz w:val="20"/>
                <w:szCs w:val="20"/>
                <w:cs/>
              </w:rPr>
              <w:t>ยกระดับฝีมือแรงงาน</w:t>
            </w:r>
            <w:r w:rsidRPr="008F175F">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10"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r>
      <w:tr w:rsidR="00017426" w:rsidRPr="008F175F" w:rsidTr="00A2375D">
        <w:trPr>
          <w:trHeight w:val="270"/>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xml:space="preserve">   - </w:t>
            </w:r>
            <w:r w:rsidRPr="008F175F">
              <w:rPr>
                <w:rFonts w:ascii="TH SarabunPSK" w:eastAsia="Times New Roman" w:hAnsi="TH SarabunPSK" w:cs="TH SarabunPSK"/>
                <w:sz w:val="20"/>
                <w:szCs w:val="20"/>
                <w:cs/>
              </w:rPr>
              <w:t>พัฒนาวิทยากรต้นแบบ</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10"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FF0000"/>
                <w:sz w:val="20"/>
                <w:szCs w:val="20"/>
              </w:rPr>
            </w:pPr>
            <w:r w:rsidRPr="008F175F">
              <w:rPr>
                <w:rFonts w:ascii="TH SarabunPSK" w:eastAsia="Times New Roman" w:hAnsi="TH SarabunPSK" w:cs="TH SarabunPSK"/>
                <w:color w:val="FF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FF0000"/>
                <w:sz w:val="20"/>
                <w:szCs w:val="20"/>
              </w:rPr>
            </w:pPr>
            <w:r w:rsidRPr="008F175F">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FF0000"/>
                <w:sz w:val="20"/>
                <w:szCs w:val="20"/>
              </w:rPr>
            </w:pPr>
            <w:r w:rsidRPr="008F175F">
              <w:rPr>
                <w:rFonts w:ascii="TH SarabunPSK" w:eastAsia="Times New Roman" w:hAnsi="TH SarabunPSK" w:cs="TH SarabunPSK"/>
                <w:color w:val="FF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FF0000"/>
                <w:sz w:val="20"/>
                <w:szCs w:val="20"/>
              </w:rPr>
            </w:pPr>
            <w:r w:rsidRPr="008F175F">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FF0000"/>
                <w:sz w:val="20"/>
                <w:szCs w:val="20"/>
              </w:rPr>
            </w:pPr>
            <w:r w:rsidRPr="008F175F">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FF0000"/>
                <w:sz w:val="20"/>
                <w:szCs w:val="20"/>
              </w:rPr>
            </w:pPr>
            <w:r w:rsidRPr="008F175F">
              <w:rPr>
                <w:rFonts w:ascii="TH SarabunPSK" w:eastAsia="Times New Roman" w:hAnsi="TH SarabunPSK" w:cs="TH SarabunPSK"/>
                <w:color w:val="FF0000"/>
                <w:sz w:val="20"/>
                <w:szCs w:val="20"/>
              </w:rPr>
              <w:t> </w:t>
            </w:r>
          </w:p>
        </w:tc>
      </w:tr>
      <w:tr w:rsidR="00017426" w:rsidRPr="008F175F" w:rsidTr="00A2375D">
        <w:trPr>
          <w:trHeight w:val="131"/>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xml:space="preserve">   - </w:t>
            </w:r>
            <w:r w:rsidRPr="008F175F">
              <w:rPr>
                <w:rFonts w:ascii="TH SarabunPSK" w:eastAsia="Times New Roman" w:hAnsi="TH SarabunPSK" w:cs="TH SarabunPSK"/>
                <w:sz w:val="20"/>
                <w:szCs w:val="20"/>
                <w:cs/>
              </w:rPr>
              <w:t>ทดสอบมาตรฐานฝีมือแรงงาน</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คน</w:t>
            </w:r>
          </w:p>
        </w:tc>
        <w:tc>
          <w:tcPr>
            <w:tcW w:w="708" w:type="dxa"/>
            <w:tcBorders>
              <w:top w:val="nil"/>
              <w:left w:val="single" w:sz="4" w:space="0" w:color="auto"/>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10"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FF0000"/>
                <w:sz w:val="20"/>
                <w:szCs w:val="20"/>
              </w:rPr>
            </w:pPr>
            <w:r w:rsidRPr="008F175F">
              <w:rPr>
                <w:rFonts w:ascii="TH SarabunPSK" w:eastAsia="Times New Roman" w:hAnsi="TH SarabunPSK" w:cs="TH SarabunPSK"/>
                <w:color w:val="FF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FF0000"/>
                <w:sz w:val="20"/>
                <w:szCs w:val="20"/>
              </w:rPr>
            </w:pPr>
            <w:r w:rsidRPr="008F175F">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FF0000"/>
                <w:sz w:val="20"/>
                <w:szCs w:val="20"/>
              </w:rPr>
            </w:pPr>
            <w:r w:rsidRPr="008F175F">
              <w:rPr>
                <w:rFonts w:ascii="TH SarabunPSK" w:eastAsia="Times New Roman" w:hAnsi="TH SarabunPSK" w:cs="TH SarabunPSK"/>
                <w:color w:val="FF0000"/>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FF0000"/>
                <w:sz w:val="20"/>
                <w:szCs w:val="20"/>
              </w:rPr>
            </w:pPr>
            <w:r w:rsidRPr="008F175F">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FF0000"/>
                <w:sz w:val="20"/>
                <w:szCs w:val="20"/>
              </w:rPr>
            </w:pPr>
            <w:r w:rsidRPr="008F175F">
              <w:rPr>
                <w:rFonts w:ascii="TH SarabunPSK" w:eastAsia="Times New Roman" w:hAnsi="TH SarabunPSK" w:cs="TH SarabunPSK"/>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color w:val="FF0000"/>
                <w:sz w:val="20"/>
                <w:szCs w:val="20"/>
              </w:rPr>
            </w:pPr>
            <w:r w:rsidRPr="008F175F">
              <w:rPr>
                <w:rFonts w:ascii="TH SarabunPSK" w:eastAsia="Times New Roman" w:hAnsi="TH SarabunPSK" w:cs="TH SarabunPSK"/>
                <w:color w:val="FF0000"/>
                <w:sz w:val="20"/>
                <w:szCs w:val="20"/>
              </w:rPr>
              <w:t> </w:t>
            </w:r>
          </w:p>
        </w:tc>
      </w:tr>
      <w:tr w:rsidR="00017426" w:rsidRPr="008F175F" w:rsidTr="00A2375D">
        <w:trPr>
          <w:trHeight w:val="177"/>
        </w:trPr>
        <w:tc>
          <w:tcPr>
            <w:tcW w:w="3843" w:type="dxa"/>
            <w:tcBorders>
              <w:top w:val="nil"/>
              <w:left w:val="single" w:sz="4" w:space="0" w:color="auto"/>
              <w:bottom w:val="single" w:sz="4" w:space="0" w:color="auto"/>
              <w:right w:val="single" w:sz="4" w:space="0" w:color="auto"/>
            </w:tcBorders>
            <w:shd w:val="clear" w:color="000000" w:fill="FFFFFF"/>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xml:space="preserve">   - </w:t>
            </w:r>
            <w:r w:rsidRPr="008F175F">
              <w:rPr>
                <w:rFonts w:ascii="TH SarabunPSK" w:eastAsia="Times New Roman" w:hAnsi="TH SarabunPSK" w:cs="TH SarabunPSK"/>
                <w:sz w:val="20"/>
                <w:szCs w:val="20"/>
                <w:cs/>
              </w:rPr>
              <w:t xml:space="preserve">ฝึกอบรมตาม </w:t>
            </w:r>
            <w:r w:rsidRPr="008F175F">
              <w:rPr>
                <w:rFonts w:ascii="TH SarabunPSK" w:eastAsia="Times New Roman" w:hAnsi="TH SarabunPSK" w:cs="TH SarabunPSK"/>
                <w:sz w:val="20"/>
                <w:szCs w:val="20"/>
              </w:rPr>
              <w:t>EEC Model short course (type B)</w:t>
            </w:r>
          </w:p>
        </w:tc>
        <w:tc>
          <w:tcPr>
            <w:tcW w:w="567" w:type="dxa"/>
            <w:tcBorders>
              <w:top w:val="nil"/>
              <w:left w:val="nil"/>
              <w:bottom w:val="single" w:sz="4" w:space="0" w:color="auto"/>
              <w:right w:val="single" w:sz="4" w:space="0" w:color="auto"/>
            </w:tcBorders>
            <w:shd w:val="clear" w:color="000000" w:fill="FFFFFF"/>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10"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r>
      <w:tr w:rsidR="00017426" w:rsidRPr="008F175F" w:rsidTr="00A2375D">
        <w:trPr>
          <w:trHeight w:val="300"/>
        </w:trPr>
        <w:tc>
          <w:tcPr>
            <w:tcW w:w="3843" w:type="dxa"/>
            <w:tcBorders>
              <w:top w:val="nil"/>
              <w:left w:val="single" w:sz="4" w:space="0" w:color="auto"/>
              <w:bottom w:val="single" w:sz="4" w:space="0" w:color="auto"/>
              <w:right w:val="nil"/>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u w:val="single"/>
                <w:cs/>
              </w:rPr>
              <w:t>แผนงานบูรณาการ</w:t>
            </w: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b/>
                <w:bCs/>
                <w:sz w:val="20"/>
                <w:szCs w:val="20"/>
                <w:cs/>
              </w:rPr>
              <w:t>พัฒนาพื้นที่เขตเศรษฐกิจพิเศษ</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10"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r>
      <w:tr w:rsidR="00017426" w:rsidRPr="008F175F" w:rsidTr="00A2375D">
        <w:trPr>
          <w:trHeight w:val="497"/>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xml:space="preserve">10. </w:t>
            </w:r>
            <w:r w:rsidRPr="008F175F">
              <w:rPr>
                <w:rFonts w:ascii="TH SarabunPSK" w:eastAsia="Times New Roman" w:hAnsi="TH SarabunPSK" w:cs="TH SarabunPSK"/>
                <w:b/>
                <w:bCs/>
                <w:sz w:val="20"/>
                <w:szCs w:val="20"/>
                <w:cs/>
              </w:rPr>
              <w:t>โครงการเพิ่มทักษะกำลังแรงงานในพื้นที่เขตพัฒนาเศรษฐกิจพิเศษ</w:t>
            </w:r>
            <w:r w:rsidRPr="008F175F">
              <w:rPr>
                <w:rFonts w:ascii="TH SarabunPSK" w:eastAsia="Times New Roman" w:hAnsi="TH SarabunPSK" w:cs="TH SarabunPSK"/>
                <w:b/>
                <w:bCs/>
                <w:sz w:val="20"/>
                <w:szCs w:val="20"/>
              </w:rPr>
              <w:t xml:space="preserve"> </w:t>
            </w:r>
            <w:r w:rsidRPr="008F175F">
              <w:rPr>
                <w:rFonts w:ascii="TH SarabunPSK" w:eastAsia="Times New Roman" w:hAnsi="TH SarabunPSK" w:cs="TH SarabunPSK"/>
                <w:sz w:val="20"/>
                <w:szCs w:val="20"/>
              </w:rPr>
              <w:t>(</w:t>
            </w:r>
            <w:r w:rsidRPr="008F175F">
              <w:rPr>
                <w:rFonts w:ascii="TH SarabunPSK" w:eastAsia="Times New Roman" w:hAnsi="TH SarabunPSK" w:cs="TH SarabunPSK"/>
                <w:sz w:val="20"/>
                <w:szCs w:val="20"/>
                <w:cs/>
              </w:rPr>
              <w:t>เจ้าภาพ สพท.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880</w:t>
            </w:r>
          </w:p>
        </w:tc>
        <w:tc>
          <w:tcPr>
            <w:tcW w:w="710"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right"/>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880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rPr>
                <w:rFonts w:ascii="TH SarabunPSK" w:eastAsia="Times New Roman" w:hAnsi="TH SarabunPSK" w:cs="TH SarabunPSK"/>
                <w:b/>
                <w:bCs/>
                <w:sz w:val="20"/>
                <w:szCs w:val="20"/>
              </w:rPr>
            </w:pPr>
            <w:r w:rsidRPr="008F175F">
              <w:rPr>
                <w:rFonts w:ascii="TH SarabunPSK" w:eastAsia="Times New Roman" w:hAnsi="TH SarabunPSK" w:cs="TH SarabunPSK"/>
                <w:b/>
                <w:bCs/>
                <w:sz w:val="20"/>
                <w:szCs w:val="20"/>
              </w:rPr>
              <w:t> </w:t>
            </w:r>
          </w:p>
        </w:tc>
      </w:tr>
      <w:tr w:rsidR="00017426" w:rsidRPr="008F175F" w:rsidTr="00A2375D">
        <w:trPr>
          <w:trHeight w:val="270"/>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xml:space="preserve">    - </w:t>
            </w:r>
            <w:r w:rsidRPr="008F175F">
              <w:rPr>
                <w:rFonts w:ascii="TH SarabunPSK" w:eastAsia="Times New Roman" w:hAnsi="TH SarabunPSK" w:cs="TH SarabunPSK"/>
                <w:sz w:val="20"/>
                <w:szCs w:val="20"/>
                <w:cs/>
              </w:rPr>
              <w:t>ฝึกยกระดับฝีมือแรงงาน</w:t>
            </w:r>
            <w:r w:rsidRPr="008F175F">
              <w:rPr>
                <w:rFonts w:ascii="TH SarabunPSK" w:eastAsia="Times New Roman" w:hAnsi="TH SarabunPSK" w:cs="TH SarabunPSK"/>
                <w:sz w:val="20"/>
                <w:szCs w:val="20"/>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8F175F" w:rsidRDefault="00017426" w:rsidP="003C3961">
            <w:pPr>
              <w:spacing w:after="0" w:line="240" w:lineRule="auto"/>
              <w:jc w:val="center"/>
              <w:rPr>
                <w:rFonts w:ascii="TH SarabunPSK" w:eastAsia="Times New Roman" w:hAnsi="TH SarabunPSK" w:cs="TH SarabunPSK"/>
                <w:sz w:val="20"/>
                <w:szCs w:val="20"/>
              </w:rPr>
            </w:pPr>
            <w:r w:rsidRPr="008F175F">
              <w:rPr>
                <w:rFonts w:ascii="TH SarabunPSK" w:eastAsia="Times New Roman" w:hAnsi="TH SarabunPSK" w:cs="TH SarabunPSK"/>
                <w:sz w:val="20"/>
                <w:szCs w:val="20"/>
                <w:cs/>
              </w:rPr>
              <w:t>คน</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jc w:val="right"/>
              <w:rPr>
                <w:rFonts w:ascii="TH SarabunPSK" w:eastAsia="Times New Roman" w:hAnsi="TH SarabunPSK" w:cs="TH SarabunPSK"/>
                <w:sz w:val="20"/>
                <w:szCs w:val="20"/>
              </w:rPr>
            </w:pPr>
            <w:r w:rsidRPr="008F175F">
              <w:rPr>
                <w:rFonts w:ascii="TH SarabunPSK" w:eastAsia="Times New Roman" w:hAnsi="TH SarabunPSK" w:cs="TH SarabunPSK"/>
                <w:sz w:val="20"/>
                <w:szCs w:val="20"/>
              </w:rPr>
              <w:t>880</w:t>
            </w:r>
          </w:p>
        </w:tc>
        <w:tc>
          <w:tcPr>
            <w:tcW w:w="710"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jc w:val="right"/>
              <w:rPr>
                <w:rFonts w:ascii="TH SarabunPSK" w:eastAsia="Times New Roman" w:hAnsi="TH SarabunPSK" w:cs="TH SarabunPSK"/>
                <w:sz w:val="20"/>
                <w:szCs w:val="20"/>
              </w:rPr>
            </w:pPr>
            <w:r w:rsidRPr="008F175F">
              <w:rPr>
                <w:rFonts w:ascii="TH SarabunPSK" w:eastAsia="Times New Roman" w:hAnsi="TH SarabunPSK" w:cs="TH SarabunPSK"/>
                <w:sz w:val="20"/>
                <w:szCs w:val="20"/>
              </w:rPr>
              <w:t>880</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2F2F2"/>
            <w:noWrap/>
            <w:vAlign w:val="center"/>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8F175F" w:rsidRDefault="00017426" w:rsidP="003C3961">
            <w:pPr>
              <w:spacing w:after="0" w:line="240" w:lineRule="auto"/>
              <w:rPr>
                <w:rFonts w:ascii="TH SarabunPSK" w:eastAsia="Times New Roman" w:hAnsi="TH SarabunPSK" w:cs="TH SarabunPSK"/>
                <w:sz w:val="20"/>
                <w:szCs w:val="20"/>
              </w:rPr>
            </w:pPr>
            <w:r w:rsidRPr="008F175F">
              <w:rPr>
                <w:rFonts w:ascii="TH SarabunPSK" w:eastAsia="Times New Roman" w:hAnsi="TH SarabunPSK" w:cs="TH SarabunPSK"/>
                <w:sz w:val="20"/>
                <w:szCs w:val="20"/>
              </w:rPr>
              <w:t> </w:t>
            </w:r>
          </w:p>
        </w:tc>
      </w:tr>
    </w:tbl>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tbl>
      <w:tblPr>
        <w:tblW w:w="9654" w:type="dxa"/>
        <w:tblInd w:w="93" w:type="dxa"/>
        <w:tblLook w:val="04A0" w:firstRow="1" w:lastRow="0" w:firstColumn="1" w:lastColumn="0" w:noHBand="0" w:noVBand="1"/>
      </w:tblPr>
      <w:tblGrid>
        <w:gridCol w:w="3843"/>
        <w:gridCol w:w="728"/>
        <w:gridCol w:w="689"/>
        <w:gridCol w:w="709"/>
        <w:gridCol w:w="567"/>
        <w:gridCol w:w="498"/>
        <w:gridCol w:w="778"/>
        <w:gridCol w:w="708"/>
        <w:gridCol w:w="567"/>
        <w:gridCol w:w="567"/>
      </w:tblGrid>
      <w:tr w:rsidR="00017426" w:rsidRPr="00720A51" w:rsidTr="00A2375D">
        <w:trPr>
          <w:trHeight w:val="743"/>
        </w:trPr>
        <w:tc>
          <w:tcPr>
            <w:tcW w:w="3843"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center"/>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cs/>
              </w:rPr>
              <w:t>ยุทธศาสตร์ชาติ</w:t>
            </w:r>
            <w:r w:rsidRPr="00720A51">
              <w:rPr>
                <w:rFonts w:ascii="TH SarabunPSK" w:eastAsia="Times New Roman" w:hAnsi="TH SarabunPSK" w:cs="TH SarabunPSK"/>
                <w:b/>
                <w:bCs/>
                <w:sz w:val="20"/>
                <w:szCs w:val="20"/>
              </w:rPr>
              <w:t xml:space="preserve"> </w:t>
            </w:r>
            <w:r w:rsidRPr="00720A51">
              <w:rPr>
                <w:rFonts w:ascii="TH SarabunPSK" w:eastAsia="Times New Roman" w:hAnsi="TH SarabunPSK" w:cs="TH SarabunPSK"/>
                <w:b/>
                <w:bCs/>
                <w:sz w:val="20"/>
                <w:szCs w:val="20"/>
                <w:cs/>
              </w:rPr>
              <w:t>แผนแม่บท ยุทธศาสตร์จัดสรรงบประมาณ</w:t>
            </w:r>
          </w:p>
        </w:tc>
        <w:tc>
          <w:tcPr>
            <w:tcW w:w="728" w:type="dxa"/>
            <w:tcBorders>
              <w:top w:val="single" w:sz="4" w:space="0" w:color="auto"/>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center"/>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cs/>
              </w:rPr>
              <w:t>หน่วย</w:t>
            </w:r>
          </w:p>
        </w:tc>
        <w:tc>
          <w:tcPr>
            <w:tcW w:w="689" w:type="dxa"/>
            <w:tcBorders>
              <w:top w:val="single" w:sz="4" w:space="0" w:color="auto"/>
              <w:left w:val="nil"/>
              <w:bottom w:val="single" w:sz="4" w:space="0" w:color="auto"/>
              <w:right w:val="single" w:sz="4" w:space="0" w:color="auto"/>
            </w:tcBorders>
            <w:shd w:val="clear" w:color="000000" w:fill="F2F2F2"/>
            <w:hideMark/>
          </w:tcPr>
          <w:p w:rsidR="00017426" w:rsidRPr="00720A51" w:rsidRDefault="00017426" w:rsidP="003C3961">
            <w:pPr>
              <w:spacing w:after="0" w:line="240" w:lineRule="auto"/>
              <w:jc w:val="center"/>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cs/>
              </w:rPr>
              <w:t xml:space="preserve">รวม </w:t>
            </w:r>
            <w:r w:rsidRPr="00720A51">
              <w:rPr>
                <w:rFonts w:ascii="TH SarabunPSK" w:eastAsia="Times New Roman" w:hAnsi="TH SarabunPSK" w:cs="TH SarabunPSK"/>
                <w:b/>
                <w:bCs/>
                <w:sz w:val="20"/>
                <w:szCs w:val="20"/>
              </w:rPr>
              <w:t>20</w:t>
            </w:r>
          </w:p>
        </w:tc>
        <w:tc>
          <w:tcPr>
            <w:tcW w:w="709" w:type="dxa"/>
            <w:tcBorders>
              <w:top w:val="single" w:sz="4" w:space="0" w:color="auto"/>
              <w:left w:val="nil"/>
              <w:bottom w:val="single" w:sz="4" w:space="0" w:color="auto"/>
              <w:right w:val="single" w:sz="4" w:space="0" w:color="auto"/>
            </w:tcBorders>
            <w:shd w:val="clear" w:color="000000" w:fill="FFFFFF"/>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 xml:space="preserve">สพร. </w:t>
            </w:r>
            <w:r w:rsidRPr="00720A51">
              <w:rPr>
                <w:rFonts w:ascii="TH SarabunPSK" w:eastAsia="Times New Roman" w:hAnsi="TH SarabunPSK" w:cs="TH SarabunPSK"/>
                <w:sz w:val="20"/>
                <w:szCs w:val="20"/>
              </w:rPr>
              <w:t xml:space="preserve">20 </w:t>
            </w:r>
            <w:r w:rsidRPr="00720A51">
              <w:rPr>
                <w:rFonts w:ascii="TH SarabunPSK" w:eastAsia="Times New Roman" w:hAnsi="TH SarabunPSK" w:cs="TH SarabunPSK"/>
                <w:sz w:val="20"/>
                <w:szCs w:val="20"/>
                <w:cs/>
              </w:rPr>
              <w:t>เชียงราย</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สนพ. พะเยา</w:t>
            </w:r>
          </w:p>
        </w:tc>
        <w:tc>
          <w:tcPr>
            <w:tcW w:w="498" w:type="dxa"/>
            <w:tcBorders>
              <w:top w:val="single" w:sz="4" w:space="0" w:color="auto"/>
              <w:left w:val="nil"/>
              <w:bottom w:val="single" w:sz="4" w:space="0" w:color="auto"/>
              <w:right w:val="single" w:sz="4" w:space="0" w:color="auto"/>
            </w:tcBorders>
            <w:shd w:val="clear" w:color="000000" w:fill="FFFFFF"/>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สนพ. น่าน</w:t>
            </w:r>
          </w:p>
        </w:tc>
        <w:tc>
          <w:tcPr>
            <w:tcW w:w="778" w:type="dxa"/>
            <w:tcBorders>
              <w:top w:val="single" w:sz="4" w:space="0" w:color="auto"/>
              <w:left w:val="nil"/>
              <w:bottom w:val="single" w:sz="4" w:space="0" w:color="auto"/>
              <w:right w:val="single" w:sz="4" w:space="0" w:color="auto"/>
            </w:tcBorders>
            <w:shd w:val="clear" w:color="000000" w:fill="F2F2F2"/>
            <w:hideMark/>
          </w:tcPr>
          <w:p w:rsidR="00017426" w:rsidRPr="00720A51" w:rsidRDefault="00017426" w:rsidP="003C3961">
            <w:pPr>
              <w:spacing w:after="0" w:line="240" w:lineRule="auto"/>
              <w:jc w:val="center"/>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cs/>
              </w:rPr>
              <w:t xml:space="preserve">รวม </w:t>
            </w:r>
            <w:r w:rsidRPr="00720A51">
              <w:rPr>
                <w:rFonts w:ascii="TH SarabunPSK" w:eastAsia="Times New Roman" w:hAnsi="TH SarabunPSK" w:cs="TH SarabunPSK"/>
                <w:b/>
                <w:bCs/>
                <w:sz w:val="20"/>
                <w:szCs w:val="20"/>
              </w:rPr>
              <w:t>21</w:t>
            </w:r>
          </w:p>
        </w:tc>
        <w:tc>
          <w:tcPr>
            <w:tcW w:w="708" w:type="dxa"/>
            <w:tcBorders>
              <w:top w:val="single" w:sz="4" w:space="0" w:color="auto"/>
              <w:left w:val="nil"/>
              <w:bottom w:val="single" w:sz="4" w:space="0" w:color="auto"/>
              <w:right w:val="single" w:sz="4" w:space="0" w:color="auto"/>
            </w:tcBorders>
            <w:shd w:val="clear" w:color="000000" w:fill="FFFFFF"/>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 xml:space="preserve">สพร. </w:t>
            </w:r>
            <w:r w:rsidRPr="00720A51">
              <w:rPr>
                <w:rFonts w:ascii="TH SarabunPSK" w:eastAsia="Times New Roman" w:hAnsi="TH SarabunPSK" w:cs="TH SarabunPSK"/>
                <w:sz w:val="20"/>
                <w:szCs w:val="20"/>
              </w:rPr>
              <w:t xml:space="preserve">21 </w:t>
            </w:r>
            <w:r w:rsidRPr="00720A51">
              <w:rPr>
                <w:rFonts w:ascii="TH SarabunPSK" w:eastAsia="Times New Roman" w:hAnsi="TH SarabunPSK" w:cs="TH SarabunPSK"/>
                <w:sz w:val="20"/>
                <w:szCs w:val="20"/>
                <w:cs/>
              </w:rPr>
              <w:t>ภูเก็ต</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สนพ. พังงา</w:t>
            </w:r>
          </w:p>
        </w:tc>
        <w:tc>
          <w:tcPr>
            <w:tcW w:w="567" w:type="dxa"/>
            <w:tcBorders>
              <w:top w:val="single" w:sz="4" w:space="0" w:color="auto"/>
              <w:left w:val="nil"/>
              <w:bottom w:val="single" w:sz="4" w:space="0" w:color="auto"/>
              <w:right w:val="single" w:sz="4" w:space="0" w:color="auto"/>
            </w:tcBorders>
            <w:shd w:val="clear" w:color="000000" w:fill="FFFFFF"/>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สนพ.กระบี่</w:t>
            </w:r>
          </w:p>
        </w:tc>
      </w:tr>
      <w:tr w:rsidR="00017426" w:rsidRPr="00720A51" w:rsidTr="00A2375D">
        <w:trPr>
          <w:trHeight w:val="413"/>
        </w:trPr>
        <w:tc>
          <w:tcPr>
            <w:tcW w:w="3843" w:type="dxa"/>
            <w:tcBorders>
              <w:top w:val="nil"/>
              <w:left w:val="single" w:sz="4" w:space="0" w:color="auto"/>
              <w:bottom w:val="single" w:sz="4" w:space="0" w:color="auto"/>
              <w:right w:val="nil"/>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u w:val="single"/>
                <w:cs/>
              </w:rPr>
              <w:t>แผนงาน</w:t>
            </w:r>
            <w:r w:rsidRPr="00720A51">
              <w:rPr>
                <w:rFonts w:ascii="TH SarabunPSK" w:eastAsia="Times New Roman" w:hAnsi="TH SarabunPSK" w:cs="TH SarabunPSK"/>
                <w:b/>
                <w:bCs/>
                <w:sz w:val="20"/>
                <w:szCs w:val="20"/>
              </w:rPr>
              <w:t xml:space="preserve"> </w:t>
            </w:r>
            <w:r w:rsidRPr="00720A51">
              <w:rPr>
                <w:rFonts w:ascii="TH SarabunPSK" w:eastAsia="Times New Roman" w:hAnsi="TH SarabunPSK" w:cs="TH SarabunPSK"/>
                <w:b/>
                <w:bCs/>
                <w:sz w:val="20"/>
                <w:szCs w:val="20"/>
                <w:cs/>
              </w:rPr>
              <w:t>การดำเนินภารกิจพื้นฐานเพื่อสนับสนุนยุทธศาสตร์ด้านการพัฒนาและเสริมสร้างศักยภาพทรัพยากรมนุษย์</w:t>
            </w:r>
          </w:p>
        </w:tc>
        <w:tc>
          <w:tcPr>
            <w:tcW w:w="728" w:type="dxa"/>
            <w:tcBorders>
              <w:top w:val="nil"/>
              <w:left w:val="single" w:sz="4" w:space="0" w:color="auto"/>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 </w:t>
            </w:r>
          </w:p>
        </w:tc>
        <w:tc>
          <w:tcPr>
            <w:tcW w:w="68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498"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778"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r>
      <w:tr w:rsidR="00017426" w:rsidRPr="00720A51" w:rsidTr="00A2375D">
        <w:trPr>
          <w:trHeight w:val="449"/>
        </w:trPr>
        <w:tc>
          <w:tcPr>
            <w:tcW w:w="3843" w:type="dxa"/>
            <w:tcBorders>
              <w:top w:val="nil"/>
              <w:left w:val="single" w:sz="4" w:space="0" w:color="auto"/>
              <w:bottom w:val="nil"/>
              <w:right w:val="single" w:sz="4" w:space="0" w:color="auto"/>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 xml:space="preserve">11. </w:t>
            </w:r>
            <w:r w:rsidRPr="00720A51">
              <w:rPr>
                <w:rFonts w:ascii="TH SarabunPSK" w:eastAsia="Times New Roman" w:hAnsi="TH SarabunPSK" w:cs="TH SarabunPSK"/>
                <w:b/>
                <w:bCs/>
                <w:sz w:val="20"/>
                <w:szCs w:val="20"/>
                <w:cs/>
              </w:rPr>
              <w:t>ผลผลิต พัฒนา/ขับเคลื่อนความร่วมมือเครือข่าย</w:t>
            </w:r>
            <w:r w:rsidRPr="00720A51">
              <w:rPr>
                <w:rFonts w:ascii="TH SarabunPSK" w:eastAsia="Times New Roman" w:hAnsi="TH SarabunPSK" w:cs="TH SarabunPSK"/>
                <w:b/>
                <w:bCs/>
                <w:sz w:val="20"/>
                <w:szCs w:val="20"/>
              </w:rPr>
              <w:t xml:space="preserve"> </w:t>
            </w:r>
            <w:r w:rsidRPr="00720A51">
              <w:rPr>
                <w:rFonts w:ascii="TH SarabunPSK" w:eastAsia="Times New Roman" w:hAnsi="TH SarabunPSK" w:cs="TH SarabunPSK"/>
                <w:b/>
                <w:bCs/>
                <w:sz w:val="20"/>
                <w:szCs w:val="20"/>
                <w:cs/>
              </w:rPr>
              <w:t>และส่งเสริมการพัฒนาฝีมือแรงงาน</w:t>
            </w:r>
            <w:r w:rsidRPr="00720A51">
              <w:rPr>
                <w:rFonts w:ascii="TH SarabunPSK" w:eastAsia="Times New Roman" w:hAnsi="TH SarabunPSK" w:cs="TH SarabunPSK"/>
                <w:b/>
                <w:bCs/>
                <w:sz w:val="20"/>
                <w:szCs w:val="20"/>
              </w:rPr>
              <w:t xml:space="preserve"> </w:t>
            </w:r>
          </w:p>
        </w:tc>
        <w:tc>
          <w:tcPr>
            <w:tcW w:w="728" w:type="dxa"/>
            <w:tcBorders>
              <w:top w:val="nil"/>
              <w:left w:val="nil"/>
              <w:bottom w:val="nil"/>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6,340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5,600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620</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120</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45,700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35,500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4,900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5,300</w:t>
            </w:r>
          </w:p>
        </w:tc>
      </w:tr>
      <w:tr w:rsidR="00017426" w:rsidRPr="00720A51" w:rsidTr="00A2375D">
        <w:trPr>
          <w:trHeight w:val="343"/>
        </w:trPr>
        <w:tc>
          <w:tcPr>
            <w:tcW w:w="3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xml:space="preserve">    11.1  </w:t>
            </w:r>
            <w:r w:rsidRPr="00720A51">
              <w:rPr>
                <w:rFonts w:ascii="TH SarabunPSK" w:eastAsia="Times New Roman" w:hAnsi="TH SarabunPSK" w:cs="TH SarabunPSK"/>
                <w:sz w:val="20"/>
                <w:szCs w:val="20"/>
                <w:cs/>
              </w:rPr>
              <w:t>กิจกรรม จัดทำหลักเกณฑ์ พัฒนาระบบ</w:t>
            </w:r>
            <w:r w:rsidRPr="00720A51">
              <w:rPr>
                <w:rFonts w:ascii="TH SarabunPSK" w:eastAsia="Times New Roman" w:hAnsi="TH SarabunPSK" w:cs="TH SarabunPSK"/>
                <w:sz w:val="20"/>
                <w:szCs w:val="20"/>
              </w:rPr>
              <w:t xml:space="preserve"> </w:t>
            </w:r>
            <w:r w:rsidRPr="00720A51">
              <w:rPr>
                <w:rFonts w:ascii="TH SarabunPSK" w:eastAsia="Times New Roman" w:hAnsi="TH SarabunPSK" w:cs="TH SarabunPSK"/>
                <w:sz w:val="20"/>
                <w:szCs w:val="20"/>
                <w:cs/>
              </w:rPr>
              <w:t>ส่งเสริมและรับรองมาตรฐานฝีมือแรงงาน</w:t>
            </w:r>
            <w:r w:rsidRPr="00720A51">
              <w:rPr>
                <w:rFonts w:ascii="TH SarabunPSK" w:eastAsia="Times New Roman" w:hAnsi="TH SarabunPSK" w:cs="TH SarabunPSK"/>
                <w:sz w:val="20"/>
                <w:szCs w:val="20"/>
              </w:rPr>
              <w:t xml:space="preserve">  ( </w:t>
            </w:r>
            <w:r w:rsidRPr="00720A51">
              <w:rPr>
                <w:rFonts w:ascii="TH SarabunPSK" w:eastAsia="Times New Roman" w:hAnsi="TH SarabunPSK" w:cs="TH SarabunPSK"/>
                <w:sz w:val="20"/>
                <w:szCs w:val="20"/>
                <w:cs/>
              </w:rPr>
              <w:t>สมฐ.)</w:t>
            </w:r>
          </w:p>
        </w:tc>
        <w:tc>
          <w:tcPr>
            <w:tcW w:w="728"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สาขา</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r>
      <w:tr w:rsidR="00017426" w:rsidRPr="00720A51" w:rsidTr="00A2375D">
        <w:trPr>
          <w:trHeight w:val="166"/>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xml:space="preserve">    11.2  </w:t>
            </w:r>
            <w:r w:rsidRPr="00720A51">
              <w:rPr>
                <w:rFonts w:ascii="TH SarabunPSK" w:eastAsia="Times New Roman" w:hAnsi="TH SarabunPSK" w:cs="TH SarabunPSK"/>
                <w:sz w:val="20"/>
                <w:szCs w:val="20"/>
                <w:cs/>
              </w:rPr>
              <w:t>กิจกรรม แข่งขันฝีมือแรงงาน</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โครงการ</w:t>
            </w:r>
          </w:p>
        </w:tc>
        <w:tc>
          <w:tcPr>
            <w:tcW w:w="689" w:type="dxa"/>
            <w:tcBorders>
              <w:top w:val="nil"/>
              <w:left w:val="nil"/>
              <w:bottom w:val="single" w:sz="4" w:space="0" w:color="auto"/>
              <w:right w:val="single" w:sz="4" w:space="0" w:color="auto"/>
            </w:tcBorders>
            <w:shd w:val="clear" w:color="000000" w:fill="F2F2F2"/>
            <w:noWrap/>
            <w:vAlign w:val="bottom"/>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498" w:type="dxa"/>
            <w:tcBorders>
              <w:top w:val="nil"/>
              <w:left w:val="nil"/>
              <w:bottom w:val="single" w:sz="4" w:space="0" w:color="auto"/>
              <w:right w:val="single" w:sz="4" w:space="0" w:color="auto"/>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778" w:type="dxa"/>
            <w:tcBorders>
              <w:top w:val="nil"/>
              <w:left w:val="nil"/>
              <w:bottom w:val="single" w:sz="4" w:space="0" w:color="auto"/>
              <w:right w:val="single" w:sz="4" w:space="0" w:color="auto"/>
            </w:tcBorders>
            <w:shd w:val="clear" w:color="000000" w:fill="F2F2F2"/>
            <w:noWrap/>
            <w:vAlign w:val="bottom"/>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r>
      <w:tr w:rsidR="00017426" w:rsidRPr="00720A51" w:rsidTr="00A2375D">
        <w:trPr>
          <w:trHeight w:val="353"/>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xml:space="preserve">    11.3  </w:t>
            </w:r>
            <w:r w:rsidRPr="00720A51">
              <w:rPr>
                <w:rFonts w:ascii="TH SarabunPSK" w:eastAsia="Times New Roman" w:hAnsi="TH SarabunPSK" w:cs="TH SarabunPSK"/>
                <w:sz w:val="20"/>
                <w:szCs w:val="20"/>
                <w:cs/>
              </w:rPr>
              <w:t>กิจกรรม</w:t>
            </w:r>
            <w:r w:rsidRPr="00720A51">
              <w:rPr>
                <w:rFonts w:ascii="TH SarabunPSK" w:eastAsia="Times New Roman" w:hAnsi="TH SarabunPSK" w:cs="TH SarabunPSK"/>
                <w:sz w:val="20"/>
                <w:szCs w:val="20"/>
              </w:rPr>
              <w:t xml:space="preserve"> </w:t>
            </w:r>
            <w:r w:rsidRPr="00720A51">
              <w:rPr>
                <w:rFonts w:ascii="TH SarabunPSK" w:eastAsia="Times New Roman" w:hAnsi="TH SarabunPSK" w:cs="TH SarabunPSK"/>
                <w:sz w:val="20"/>
                <w:szCs w:val="20"/>
                <w:cs/>
              </w:rPr>
              <w:t>พัฒนาระบบการฝึกอบรมฝีมือแรงงาน</w:t>
            </w:r>
            <w:r w:rsidRPr="00720A51">
              <w:rPr>
                <w:rFonts w:ascii="TH SarabunPSK" w:eastAsia="Times New Roman" w:hAnsi="TH SarabunPSK" w:cs="TH SarabunPSK"/>
                <w:sz w:val="20"/>
                <w:szCs w:val="20"/>
              </w:rPr>
              <w:t xml:space="preserve">  (</w:t>
            </w:r>
            <w:r w:rsidRPr="00720A51">
              <w:rPr>
                <w:rFonts w:ascii="TH SarabunPSK" w:eastAsia="Times New Roman" w:hAnsi="TH SarabunPSK" w:cs="TH SarabunPSK"/>
                <w:sz w:val="20"/>
                <w:szCs w:val="20"/>
                <w:cs/>
              </w:rPr>
              <w:t>สพท.)</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cs/>
              </w:rPr>
              <w:t>หลักสูตร/คน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r>
      <w:tr w:rsidR="00017426" w:rsidRPr="00720A51" w:rsidTr="00A2375D">
        <w:trPr>
          <w:trHeight w:val="303"/>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xml:space="preserve">    11.4  </w:t>
            </w:r>
            <w:r w:rsidRPr="00720A51">
              <w:rPr>
                <w:rFonts w:ascii="TH SarabunPSK" w:eastAsia="Times New Roman" w:hAnsi="TH SarabunPSK" w:cs="TH SarabunPSK"/>
                <w:sz w:val="20"/>
                <w:szCs w:val="20"/>
                <w:cs/>
              </w:rPr>
              <w:t>กิจกรรม</w:t>
            </w:r>
            <w:r w:rsidRPr="00720A51">
              <w:rPr>
                <w:rFonts w:ascii="TH SarabunPSK" w:eastAsia="Times New Roman" w:hAnsi="TH SarabunPSK" w:cs="TH SarabunPSK"/>
                <w:sz w:val="20"/>
                <w:szCs w:val="20"/>
              </w:rPr>
              <w:t xml:space="preserve"> </w:t>
            </w:r>
            <w:r w:rsidRPr="00720A51">
              <w:rPr>
                <w:rFonts w:ascii="TH SarabunPSK" w:eastAsia="Times New Roman" w:hAnsi="TH SarabunPSK" w:cs="TH SarabunPSK"/>
                <w:sz w:val="20"/>
                <w:szCs w:val="20"/>
                <w:cs/>
              </w:rPr>
              <w:t>ส่งเสริมและสนับสนุนให้สถานประกอบกิจการดำเนินการพัฒนาฝีมือแรงงาน</w:t>
            </w:r>
            <w:r w:rsidRPr="00720A51">
              <w:rPr>
                <w:rFonts w:ascii="TH SarabunPSK" w:eastAsia="Times New Roman" w:hAnsi="TH SarabunPSK" w:cs="TH SarabunPSK"/>
                <w:sz w:val="20"/>
                <w:szCs w:val="20"/>
              </w:rPr>
              <w:t xml:space="preserve">  (</w:t>
            </w:r>
            <w:r w:rsidRPr="00720A51">
              <w:rPr>
                <w:rFonts w:ascii="TH SarabunPSK" w:eastAsia="Times New Roman" w:hAnsi="TH SarabunPSK" w:cs="TH SarabunPSK"/>
                <w:sz w:val="20"/>
                <w:szCs w:val="20"/>
                <w:cs/>
              </w:rPr>
              <w:t>สพ.)</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6,340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5,600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620</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120</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45,700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35,500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4,900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5,300</w:t>
            </w:r>
          </w:p>
        </w:tc>
      </w:tr>
      <w:tr w:rsidR="00017426" w:rsidRPr="00720A51" w:rsidTr="00A2375D">
        <w:trPr>
          <w:trHeight w:val="140"/>
        </w:trPr>
        <w:tc>
          <w:tcPr>
            <w:tcW w:w="384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xml:space="preserve">           1) </w:t>
            </w:r>
            <w:r w:rsidRPr="00720A51">
              <w:rPr>
                <w:rFonts w:ascii="TH SarabunPSK" w:eastAsia="Times New Roman" w:hAnsi="TH SarabunPSK" w:cs="TH SarabunPSK"/>
                <w:sz w:val="20"/>
                <w:szCs w:val="20"/>
                <w:cs/>
              </w:rPr>
              <w:t>รายการ</w:t>
            </w:r>
            <w:r w:rsidRPr="00720A51">
              <w:rPr>
                <w:rFonts w:ascii="TH SarabunPSK" w:eastAsia="Times New Roman" w:hAnsi="TH SarabunPSK" w:cs="TH SarabunPSK"/>
                <w:sz w:val="20"/>
                <w:szCs w:val="20"/>
              </w:rPr>
              <w:t xml:space="preserve"> </w:t>
            </w:r>
            <w:r w:rsidRPr="00720A51">
              <w:rPr>
                <w:rFonts w:ascii="TH SarabunPSK" w:eastAsia="Times New Roman" w:hAnsi="TH SarabunPSK" w:cs="TH SarabunPSK"/>
                <w:sz w:val="20"/>
                <w:szCs w:val="20"/>
                <w:cs/>
              </w:rPr>
              <w:t>รับรองหลักสูตรและค่าใช้จ่ายในการพัฒนาฝีมือแรงงานของสถานประกอบกิจการตาม พ</w:t>
            </w:r>
            <w:r w:rsidRPr="00720A51">
              <w:rPr>
                <w:rFonts w:ascii="TH SarabunPSK" w:eastAsia="Times New Roman" w:hAnsi="TH SarabunPSK" w:cs="TH SarabunPSK"/>
                <w:sz w:val="20"/>
                <w:szCs w:val="20"/>
              </w:rPr>
              <w:t>,</w:t>
            </w:r>
            <w:r w:rsidRPr="00720A51">
              <w:rPr>
                <w:rFonts w:ascii="TH SarabunPSK" w:eastAsia="Times New Roman" w:hAnsi="TH SarabunPSK" w:cs="TH SarabunPSK"/>
                <w:sz w:val="20"/>
                <w:szCs w:val="20"/>
                <w:cs/>
              </w:rPr>
              <w:t>ร</w:t>
            </w:r>
            <w:r w:rsidRPr="00720A51">
              <w:rPr>
                <w:rFonts w:ascii="TH SarabunPSK" w:eastAsia="Times New Roman" w:hAnsi="TH SarabunPSK" w:cs="TH SarabunPSK"/>
                <w:sz w:val="20"/>
                <w:szCs w:val="20"/>
              </w:rPr>
              <w:t>,</w:t>
            </w:r>
            <w:r w:rsidRPr="00720A51">
              <w:rPr>
                <w:rFonts w:ascii="TH SarabunPSK" w:eastAsia="Times New Roman" w:hAnsi="TH SarabunPSK" w:cs="TH SarabunPSK"/>
                <w:sz w:val="20"/>
                <w:szCs w:val="20"/>
                <w:cs/>
              </w:rPr>
              <w:t>บ</w:t>
            </w:r>
            <w:r w:rsidRPr="00720A51">
              <w:rPr>
                <w:rFonts w:ascii="TH SarabunPSK" w:eastAsia="Times New Roman" w:hAnsi="TH SarabunPSK" w:cs="TH SarabunPSK"/>
                <w:sz w:val="20"/>
                <w:szCs w:val="20"/>
              </w:rPr>
              <w:t xml:space="preserve">, </w:t>
            </w:r>
            <w:r w:rsidRPr="00720A51">
              <w:rPr>
                <w:rFonts w:ascii="TH SarabunPSK" w:eastAsia="Times New Roman" w:hAnsi="TH SarabunPSK" w:cs="TH SarabunPSK"/>
                <w:sz w:val="20"/>
                <w:szCs w:val="20"/>
                <w:cs/>
              </w:rPr>
              <w:t xml:space="preserve">ส่งเสริมการพัฒนาฝีมือแรงงาน พ.ศ. </w:t>
            </w:r>
            <w:r w:rsidRPr="00720A51">
              <w:rPr>
                <w:rFonts w:ascii="TH SarabunPSK" w:eastAsia="Times New Roman" w:hAnsi="TH SarabunPSK" w:cs="TH SarabunPSK"/>
                <w:sz w:val="20"/>
                <w:szCs w:val="20"/>
              </w:rPr>
              <w:t>2545</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6,340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5,600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620</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120</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45,700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35,500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4,900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5,300</w:t>
            </w:r>
          </w:p>
        </w:tc>
      </w:tr>
      <w:tr w:rsidR="00017426" w:rsidRPr="00720A51" w:rsidTr="00A2375D">
        <w:trPr>
          <w:trHeight w:val="185"/>
        </w:trPr>
        <w:tc>
          <w:tcPr>
            <w:tcW w:w="3843" w:type="dxa"/>
            <w:vMerge/>
            <w:tcBorders>
              <w:top w:val="nil"/>
              <w:left w:val="single" w:sz="4" w:space="0" w:color="auto"/>
              <w:bottom w:val="single" w:sz="4" w:space="0" w:color="000000"/>
              <w:right w:val="single" w:sz="4" w:space="0" w:color="auto"/>
            </w:tcBorders>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cs/>
              </w:rPr>
              <w:t>แห่ง</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30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7</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3</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89</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35</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54</w:t>
            </w:r>
          </w:p>
        </w:tc>
      </w:tr>
      <w:tr w:rsidR="00017426" w:rsidRPr="00720A51" w:rsidTr="00A2375D">
        <w:trPr>
          <w:trHeight w:val="305"/>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xml:space="preserve">    11.5  </w:t>
            </w:r>
            <w:r w:rsidRPr="00720A51">
              <w:rPr>
                <w:rFonts w:ascii="TH SarabunPSK" w:eastAsia="Times New Roman" w:hAnsi="TH SarabunPSK" w:cs="TH SarabunPSK"/>
                <w:sz w:val="20"/>
                <w:szCs w:val="20"/>
                <w:cs/>
              </w:rPr>
              <w:t>กิจกรรมหลัก</w:t>
            </w:r>
            <w:r w:rsidRPr="00720A51">
              <w:rPr>
                <w:rFonts w:ascii="TH SarabunPSK" w:eastAsia="Times New Roman" w:hAnsi="TH SarabunPSK" w:cs="TH SarabunPSK"/>
                <w:sz w:val="20"/>
                <w:szCs w:val="20"/>
              </w:rPr>
              <w:t xml:space="preserve"> </w:t>
            </w:r>
            <w:r w:rsidRPr="00720A51">
              <w:rPr>
                <w:rFonts w:ascii="TH SarabunPSK" w:eastAsia="Times New Roman" w:hAnsi="TH SarabunPSK" w:cs="TH SarabunPSK"/>
                <w:sz w:val="20"/>
                <w:szCs w:val="20"/>
                <w:cs/>
              </w:rPr>
              <w:t>ขับเคลื่อนการพัฒนาแนวทางและการดำเนินงานของ กพร.ปช.</w:t>
            </w:r>
            <w:r w:rsidRPr="00720A51">
              <w:rPr>
                <w:rFonts w:ascii="TH SarabunPSK" w:eastAsia="Times New Roman" w:hAnsi="TH SarabunPSK" w:cs="TH SarabunPSK"/>
                <w:sz w:val="20"/>
                <w:szCs w:val="20"/>
              </w:rPr>
              <w:t xml:space="preserve">  (</w:t>
            </w:r>
            <w:r w:rsidRPr="00720A51">
              <w:rPr>
                <w:rFonts w:ascii="TH SarabunPSK" w:eastAsia="Times New Roman" w:hAnsi="TH SarabunPSK" w:cs="TH SarabunPSK"/>
                <w:sz w:val="20"/>
                <w:szCs w:val="20"/>
                <w:cs/>
              </w:rPr>
              <w:t>ผส.)</w:t>
            </w:r>
          </w:p>
        </w:tc>
        <w:tc>
          <w:tcPr>
            <w:tcW w:w="72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แห่ง</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r>
      <w:tr w:rsidR="00017426" w:rsidRPr="00720A51" w:rsidTr="00A2375D">
        <w:trPr>
          <w:trHeight w:val="411"/>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xml:space="preserve">    11.6  </w:t>
            </w:r>
            <w:r w:rsidRPr="00720A51">
              <w:rPr>
                <w:rFonts w:ascii="TH SarabunPSK" w:eastAsia="Times New Roman" w:hAnsi="TH SarabunPSK" w:cs="TH SarabunPSK"/>
                <w:sz w:val="20"/>
                <w:szCs w:val="20"/>
                <w:cs/>
              </w:rPr>
              <w:t>กิจกรรม</w:t>
            </w:r>
            <w:r w:rsidRPr="00720A51">
              <w:rPr>
                <w:rFonts w:ascii="TH SarabunPSK" w:eastAsia="Times New Roman" w:hAnsi="TH SarabunPSK" w:cs="TH SarabunPSK"/>
                <w:sz w:val="20"/>
                <w:szCs w:val="20"/>
              </w:rPr>
              <w:t xml:space="preserve"> </w:t>
            </w:r>
            <w:r w:rsidRPr="00720A51">
              <w:rPr>
                <w:rFonts w:ascii="TH SarabunPSK" w:eastAsia="Times New Roman" w:hAnsi="TH SarabunPSK" w:cs="TH SarabunPSK"/>
                <w:sz w:val="20"/>
                <w:szCs w:val="20"/>
                <w:cs/>
              </w:rPr>
              <w:t xml:space="preserve">พัฒนาช่างช่วยคนพิการร่วมกับมูลนิธิขาเทียมฯ (เจ้าภาพ สพร. </w:t>
            </w:r>
            <w:r w:rsidRPr="00720A51">
              <w:rPr>
                <w:rFonts w:ascii="TH SarabunPSK" w:eastAsia="Times New Roman" w:hAnsi="TH SarabunPSK" w:cs="TH SarabunPSK"/>
                <w:sz w:val="20"/>
                <w:szCs w:val="20"/>
              </w:rPr>
              <w:t xml:space="preserve">19  </w:t>
            </w:r>
            <w:r w:rsidRPr="00720A51">
              <w:rPr>
                <w:rFonts w:ascii="TH SarabunPSK" w:eastAsia="Times New Roman" w:hAnsi="TH SarabunPSK" w:cs="TH SarabunPSK"/>
                <w:sz w:val="20"/>
                <w:szCs w:val="20"/>
                <w:cs/>
              </w:rPr>
              <w:t>เชียงใหม่)</w:t>
            </w:r>
          </w:p>
        </w:tc>
        <w:tc>
          <w:tcPr>
            <w:tcW w:w="72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center"/>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r>
      <w:tr w:rsidR="00017426" w:rsidRPr="00720A51" w:rsidTr="00A2375D">
        <w:trPr>
          <w:trHeight w:val="234"/>
        </w:trPr>
        <w:tc>
          <w:tcPr>
            <w:tcW w:w="3843" w:type="dxa"/>
            <w:tcBorders>
              <w:top w:val="nil"/>
              <w:left w:val="single" w:sz="4" w:space="0" w:color="auto"/>
              <w:bottom w:val="nil"/>
              <w:right w:val="nil"/>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u w:val="single"/>
                <w:cs/>
              </w:rPr>
              <w:t>แผนงานยุทธศาสตร์</w:t>
            </w:r>
            <w:r w:rsidRPr="00720A51">
              <w:rPr>
                <w:rFonts w:ascii="TH SarabunPSK" w:eastAsia="Times New Roman" w:hAnsi="TH SarabunPSK" w:cs="TH SarabunPSK"/>
                <w:b/>
                <w:bCs/>
                <w:color w:val="000000"/>
                <w:sz w:val="20"/>
                <w:szCs w:val="20"/>
              </w:rPr>
              <w:t xml:space="preserve"> </w:t>
            </w:r>
            <w:r w:rsidRPr="00720A51">
              <w:rPr>
                <w:rFonts w:ascii="TH SarabunPSK" w:eastAsia="Times New Roman" w:hAnsi="TH SarabunPSK" w:cs="TH SarabunPSK"/>
                <w:b/>
                <w:bCs/>
                <w:color w:val="000000"/>
                <w:sz w:val="20"/>
                <w:szCs w:val="20"/>
                <w:cs/>
              </w:rPr>
              <w:t>พัฒนาศักยภาพคนตลอดช่วงชีวิต</w:t>
            </w:r>
          </w:p>
        </w:tc>
        <w:tc>
          <w:tcPr>
            <w:tcW w:w="728" w:type="dxa"/>
            <w:tcBorders>
              <w:top w:val="nil"/>
              <w:left w:val="single" w:sz="4" w:space="0" w:color="auto"/>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jc w:val="center"/>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 </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 </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 </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 </w:t>
            </w:r>
          </w:p>
        </w:tc>
      </w:tr>
      <w:tr w:rsidR="00017426" w:rsidRPr="00720A51" w:rsidTr="00A2375D">
        <w:trPr>
          <w:trHeight w:val="379"/>
        </w:trPr>
        <w:tc>
          <w:tcPr>
            <w:tcW w:w="3843" w:type="dxa"/>
            <w:tcBorders>
              <w:top w:val="single" w:sz="4" w:space="0" w:color="auto"/>
              <w:left w:val="single" w:sz="4" w:space="0" w:color="auto"/>
              <w:bottom w:val="single" w:sz="4" w:space="0" w:color="auto"/>
              <w:right w:val="single" w:sz="4" w:space="0" w:color="auto"/>
            </w:tcBorders>
            <w:shd w:val="clear" w:color="000000" w:fill="FFFFFF"/>
            <w:hideMark/>
          </w:tcPr>
          <w:p w:rsidR="00017426" w:rsidRPr="00720A51" w:rsidRDefault="00017426" w:rsidP="003C3961">
            <w:pPr>
              <w:spacing w:after="0" w:line="240" w:lineRule="auto"/>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 xml:space="preserve">12. </w:t>
            </w:r>
            <w:r w:rsidRPr="00720A51">
              <w:rPr>
                <w:rFonts w:ascii="TH SarabunPSK" w:eastAsia="Times New Roman" w:hAnsi="TH SarabunPSK" w:cs="TH SarabunPSK"/>
                <w:b/>
                <w:bCs/>
                <w:color w:val="000000"/>
                <w:sz w:val="20"/>
                <w:szCs w:val="20"/>
                <w:cs/>
              </w:rPr>
              <w:t>โครงการ ยกระดับเพื่อเพิ่มศักยภาพฝีมือและสมรรถนะแรงงาน</w:t>
            </w:r>
            <w:r w:rsidRPr="00720A51">
              <w:rPr>
                <w:rFonts w:ascii="TH SarabunPSK" w:eastAsia="Times New Roman" w:hAnsi="TH SarabunPSK" w:cs="TH SarabunPSK"/>
                <w:b/>
                <w:bCs/>
                <w:color w:val="000000"/>
                <w:sz w:val="20"/>
                <w:szCs w:val="20"/>
              </w:rPr>
              <w:t xml:space="preserve">  (</w:t>
            </w:r>
            <w:r w:rsidRPr="00720A51">
              <w:rPr>
                <w:rFonts w:ascii="TH SarabunPSK" w:eastAsia="Times New Roman" w:hAnsi="TH SarabunPSK" w:cs="TH SarabunPSK"/>
                <w:b/>
                <w:bCs/>
                <w:color w:val="000000"/>
                <w:sz w:val="20"/>
                <w:szCs w:val="20"/>
                <w:cs/>
              </w:rPr>
              <w:t>เจ้าภาพ สพท.)</w:t>
            </w:r>
          </w:p>
        </w:tc>
        <w:tc>
          <w:tcPr>
            <w:tcW w:w="72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center"/>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cs/>
              </w:rPr>
              <w:t>คน</w:t>
            </w:r>
          </w:p>
        </w:tc>
        <w:tc>
          <w:tcPr>
            <w:tcW w:w="689" w:type="dxa"/>
            <w:tcBorders>
              <w:top w:val="nil"/>
              <w:left w:val="nil"/>
              <w:bottom w:val="single" w:sz="4" w:space="0" w:color="auto"/>
              <w:right w:val="single" w:sz="4" w:space="0" w:color="auto"/>
            </w:tcBorders>
            <w:shd w:val="clear" w:color="000000" w:fill="F2F2F2"/>
            <w:noWrap/>
            <w:hideMark/>
          </w:tcPr>
          <w:p w:rsidR="00017426" w:rsidRPr="00720A51" w:rsidRDefault="00017426" w:rsidP="004A1FA6">
            <w:pPr>
              <w:spacing w:after="0" w:line="240" w:lineRule="auto"/>
              <w:jc w:val="right"/>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7</w:t>
            </w:r>
            <w:r w:rsidR="004A1FA6">
              <w:rPr>
                <w:rFonts w:ascii="TH SarabunPSK" w:eastAsia="Times New Roman" w:hAnsi="TH SarabunPSK" w:cs="TH SarabunPSK"/>
                <w:b/>
                <w:bCs/>
                <w:color w:val="000000"/>
                <w:sz w:val="20"/>
                <w:szCs w:val="20"/>
              </w:rPr>
              <w:t>4</w:t>
            </w:r>
            <w:r w:rsidRPr="00720A51">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4" w:space="0" w:color="auto"/>
            </w:tcBorders>
            <w:shd w:val="clear" w:color="000000" w:fill="FFFFFF"/>
            <w:noWrap/>
            <w:hideMark/>
          </w:tcPr>
          <w:p w:rsidR="00017426" w:rsidRPr="00720A51" w:rsidRDefault="00017426" w:rsidP="004A1FA6">
            <w:pPr>
              <w:spacing w:after="0" w:line="240" w:lineRule="auto"/>
              <w:jc w:val="right"/>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 </w:t>
            </w:r>
            <w:r w:rsidR="004A1FA6">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360</w:t>
            </w:r>
          </w:p>
        </w:tc>
        <w:tc>
          <w:tcPr>
            <w:tcW w:w="49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340</w:t>
            </w:r>
          </w:p>
        </w:tc>
        <w:tc>
          <w:tcPr>
            <w:tcW w:w="778" w:type="dxa"/>
            <w:tcBorders>
              <w:top w:val="nil"/>
              <w:left w:val="nil"/>
              <w:bottom w:val="single" w:sz="4" w:space="0" w:color="auto"/>
              <w:right w:val="single" w:sz="4" w:space="0" w:color="auto"/>
            </w:tcBorders>
            <w:shd w:val="clear" w:color="000000" w:fill="F2F2F2"/>
            <w:noWrap/>
            <w:hideMark/>
          </w:tcPr>
          <w:p w:rsidR="00017426" w:rsidRPr="00720A51" w:rsidRDefault="00017426" w:rsidP="003C3961">
            <w:pPr>
              <w:spacing w:after="0" w:line="240" w:lineRule="auto"/>
              <w:jc w:val="right"/>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1,180</w:t>
            </w:r>
          </w:p>
        </w:tc>
        <w:tc>
          <w:tcPr>
            <w:tcW w:w="70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340</w:t>
            </w:r>
          </w:p>
        </w:tc>
        <w:tc>
          <w:tcPr>
            <w:tcW w:w="567"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320</w:t>
            </w:r>
          </w:p>
        </w:tc>
        <w:tc>
          <w:tcPr>
            <w:tcW w:w="567"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rPr>
              <w:t>520</w:t>
            </w:r>
          </w:p>
        </w:tc>
      </w:tr>
      <w:tr w:rsidR="00017426" w:rsidRPr="00720A51" w:rsidTr="00A2375D">
        <w:trPr>
          <w:trHeight w:val="132"/>
        </w:trPr>
        <w:tc>
          <w:tcPr>
            <w:tcW w:w="3843" w:type="dxa"/>
            <w:tcBorders>
              <w:top w:val="nil"/>
              <w:left w:val="single" w:sz="4" w:space="0" w:color="auto"/>
              <w:bottom w:val="nil"/>
              <w:right w:val="single" w:sz="4" w:space="0" w:color="auto"/>
            </w:tcBorders>
            <w:shd w:val="clear" w:color="000000" w:fill="FFFFFF"/>
            <w:noWrap/>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xml:space="preserve">      - </w:t>
            </w:r>
            <w:r w:rsidRPr="00720A51">
              <w:rPr>
                <w:rFonts w:ascii="TH SarabunPSK" w:eastAsia="Times New Roman" w:hAnsi="TH SarabunPSK" w:cs="TH SarabunPSK"/>
                <w:color w:val="000000"/>
                <w:sz w:val="20"/>
                <w:szCs w:val="20"/>
                <w:cs/>
              </w:rPr>
              <w:t>ฝึกเตรียมเข้าทำงาน</w:t>
            </w:r>
            <w:r w:rsidRPr="00720A51">
              <w:rPr>
                <w:rFonts w:ascii="TH SarabunPSK" w:eastAsia="Times New Roman" w:hAnsi="TH SarabunPSK" w:cs="TH SarabunPSK"/>
                <w:color w:val="000000"/>
                <w:sz w:val="20"/>
                <w:szCs w:val="20"/>
              </w:rPr>
              <w:t xml:space="preserve"> </w:t>
            </w:r>
          </w:p>
        </w:tc>
        <w:tc>
          <w:tcPr>
            <w:tcW w:w="728" w:type="dxa"/>
            <w:tcBorders>
              <w:top w:val="nil"/>
              <w:left w:val="nil"/>
              <w:bottom w:val="nil"/>
              <w:right w:val="single" w:sz="4" w:space="0" w:color="auto"/>
            </w:tcBorders>
            <w:shd w:val="clear" w:color="000000" w:fill="FFFFFF"/>
            <w:noWrap/>
            <w:hideMark/>
          </w:tcPr>
          <w:p w:rsidR="00017426" w:rsidRPr="00720A51" w:rsidRDefault="00017426" w:rsidP="003C3961">
            <w:pPr>
              <w:spacing w:after="0" w:line="240" w:lineRule="auto"/>
              <w:jc w:val="center"/>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cs/>
              </w:rPr>
              <w:t>คน</w:t>
            </w:r>
          </w:p>
        </w:tc>
        <w:tc>
          <w:tcPr>
            <w:tcW w:w="689" w:type="dxa"/>
            <w:tcBorders>
              <w:top w:val="nil"/>
              <w:left w:val="nil"/>
              <w:bottom w:val="single" w:sz="4" w:space="0" w:color="auto"/>
              <w:right w:val="single" w:sz="4" w:space="0" w:color="auto"/>
            </w:tcBorders>
            <w:shd w:val="clear" w:color="000000" w:fill="F2F2F2"/>
            <w:noWrap/>
            <w:hideMark/>
          </w:tcPr>
          <w:p w:rsidR="00017426" w:rsidRPr="00720A51" w:rsidRDefault="00017426" w:rsidP="004A1FA6">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1</w:t>
            </w:r>
            <w:r w:rsidR="004A1FA6">
              <w:rPr>
                <w:rFonts w:ascii="TH SarabunPSK" w:eastAsia="Times New Roman" w:hAnsi="TH SarabunPSK" w:cs="TH SarabunPSK"/>
                <w:color w:val="000000"/>
                <w:sz w:val="20"/>
                <w:szCs w:val="20"/>
              </w:rPr>
              <w:t>4</w:t>
            </w:r>
            <w:r w:rsidRPr="00720A51">
              <w:rPr>
                <w:rFonts w:ascii="TH SarabunPSK" w:eastAsia="Times New Roman" w:hAnsi="TH SarabunPSK" w:cs="TH SarabunPSK"/>
                <w:color w:val="000000"/>
                <w:sz w:val="20"/>
                <w:szCs w:val="20"/>
              </w:rPr>
              <w:t>0</w:t>
            </w:r>
          </w:p>
        </w:tc>
        <w:tc>
          <w:tcPr>
            <w:tcW w:w="709" w:type="dxa"/>
            <w:tcBorders>
              <w:top w:val="nil"/>
              <w:left w:val="nil"/>
              <w:bottom w:val="single" w:sz="4" w:space="0" w:color="auto"/>
              <w:right w:val="single" w:sz="4" w:space="0" w:color="auto"/>
            </w:tcBorders>
            <w:shd w:val="clear" w:color="000000" w:fill="FFFFFF"/>
            <w:noWrap/>
            <w:hideMark/>
          </w:tcPr>
          <w:p w:rsidR="00017426" w:rsidRPr="00720A51" w:rsidRDefault="00017426" w:rsidP="004A1FA6">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r w:rsidR="004A1FA6">
              <w:rPr>
                <w:rFonts w:ascii="TH SarabunPSK" w:eastAsia="Times New Roman" w:hAnsi="TH SarabunPSK" w:cs="TH SarabunPSK"/>
                <w:color w:val="000000"/>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60</w:t>
            </w:r>
          </w:p>
        </w:tc>
        <w:tc>
          <w:tcPr>
            <w:tcW w:w="49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40</w:t>
            </w:r>
          </w:p>
        </w:tc>
        <w:tc>
          <w:tcPr>
            <w:tcW w:w="778" w:type="dxa"/>
            <w:tcBorders>
              <w:top w:val="nil"/>
              <w:left w:val="nil"/>
              <w:bottom w:val="single" w:sz="4" w:space="0" w:color="auto"/>
              <w:right w:val="single" w:sz="4" w:space="0" w:color="auto"/>
            </w:tcBorders>
            <w:shd w:val="clear" w:color="000000" w:fill="F2F2F2"/>
            <w:noWrap/>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160</w:t>
            </w:r>
          </w:p>
        </w:tc>
        <w:tc>
          <w:tcPr>
            <w:tcW w:w="70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20</w:t>
            </w:r>
          </w:p>
        </w:tc>
        <w:tc>
          <w:tcPr>
            <w:tcW w:w="567"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40</w:t>
            </w:r>
          </w:p>
        </w:tc>
      </w:tr>
      <w:tr w:rsidR="00017426" w:rsidRPr="00720A51" w:rsidTr="00A2375D">
        <w:trPr>
          <w:trHeight w:val="177"/>
        </w:trPr>
        <w:tc>
          <w:tcPr>
            <w:tcW w:w="3843"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xml:space="preserve">      - </w:t>
            </w:r>
            <w:r w:rsidRPr="00720A51">
              <w:rPr>
                <w:rFonts w:ascii="TH SarabunPSK" w:eastAsia="Times New Roman" w:hAnsi="TH SarabunPSK" w:cs="TH SarabunPSK"/>
                <w:color w:val="000000"/>
                <w:sz w:val="20"/>
                <w:szCs w:val="20"/>
                <w:cs/>
              </w:rPr>
              <w:t>ฝึกยกระดับฝีมือแรงงาน</w:t>
            </w:r>
          </w:p>
        </w:tc>
        <w:tc>
          <w:tcPr>
            <w:tcW w:w="728" w:type="dxa"/>
            <w:tcBorders>
              <w:top w:val="single" w:sz="4" w:space="0" w:color="auto"/>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center"/>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cs/>
              </w:rPr>
              <w:t>คน</w:t>
            </w:r>
          </w:p>
        </w:tc>
        <w:tc>
          <w:tcPr>
            <w:tcW w:w="689" w:type="dxa"/>
            <w:tcBorders>
              <w:top w:val="nil"/>
              <w:left w:val="nil"/>
              <w:bottom w:val="single" w:sz="4" w:space="0" w:color="auto"/>
              <w:right w:val="single" w:sz="4" w:space="0" w:color="auto"/>
            </w:tcBorders>
            <w:shd w:val="clear" w:color="000000" w:fill="F2F2F2"/>
            <w:noWrap/>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600</w:t>
            </w:r>
          </w:p>
        </w:tc>
        <w:tc>
          <w:tcPr>
            <w:tcW w:w="709"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300</w:t>
            </w:r>
          </w:p>
        </w:tc>
        <w:tc>
          <w:tcPr>
            <w:tcW w:w="49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300</w:t>
            </w:r>
          </w:p>
        </w:tc>
        <w:tc>
          <w:tcPr>
            <w:tcW w:w="778" w:type="dxa"/>
            <w:tcBorders>
              <w:top w:val="nil"/>
              <w:left w:val="nil"/>
              <w:bottom w:val="single" w:sz="4" w:space="0" w:color="auto"/>
              <w:right w:val="single" w:sz="4" w:space="0" w:color="auto"/>
            </w:tcBorders>
            <w:shd w:val="clear" w:color="000000" w:fill="F2F2F2"/>
            <w:noWrap/>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1,020</w:t>
            </w:r>
          </w:p>
        </w:tc>
        <w:tc>
          <w:tcPr>
            <w:tcW w:w="70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240</w:t>
            </w:r>
          </w:p>
        </w:tc>
        <w:tc>
          <w:tcPr>
            <w:tcW w:w="567"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300</w:t>
            </w:r>
          </w:p>
        </w:tc>
        <w:tc>
          <w:tcPr>
            <w:tcW w:w="567"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480</w:t>
            </w:r>
          </w:p>
        </w:tc>
      </w:tr>
      <w:tr w:rsidR="00017426" w:rsidRPr="00720A51" w:rsidTr="00A2375D">
        <w:trPr>
          <w:trHeight w:val="365"/>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 xml:space="preserve">13. </w:t>
            </w:r>
            <w:r w:rsidRPr="00720A51">
              <w:rPr>
                <w:rFonts w:ascii="TH SarabunPSK" w:eastAsia="Times New Roman" w:hAnsi="TH SarabunPSK" w:cs="TH SarabunPSK"/>
                <w:b/>
                <w:bCs/>
                <w:sz w:val="20"/>
                <w:szCs w:val="20"/>
                <w:cs/>
              </w:rPr>
              <w:t>โครงการ</w:t>
            </w:r>
            <w:r w:rsidRPr="00720A51">
              <w:rPr>
                <w:rFonts w:ascii="TH SarabunPSK" w:eastAsia="Times New Roman" w:hAnsi="TH SarabunPSK" w:cs="TH SarabunPSK"/>
                <w:b/>
                <w:bCs/>
                <w:sz w:val="20"/>
                <w:szCs w:val="20"/>
              </w:rPr>
              <w:t xml:space="preserve"> </w:t>
            </w:r>
            <w:r w:rsidRPr="00720A51">
              <w:rPr>
                <w:rFonts w:ascii="TH SarabunPSK" w:eastAsia="Times New Roman" w:hAnsi="TH SarabunPSK" w:cs="TH SarabunPSK"/>
                <w:b/>
                <w:bCs/>
                <w:sz w:val="20"/>
                <w:szCs w:val="20"/>
                <w:cs/>
              </w:rPr>
              <w:t>ยกระดับแรงงานไทยให้ได้มาตรฐานฝีมือแรงงานเพื่อรองรับการแข่งขัน</w:t>
            </w:r>
            <w:r w:rsidRPr="00720A51">
              <w:rPr>
                <w:rFonts w:ascii="TH SarabunPSK" w:eastAsia="Times New Roman" w:hAnsi="TH SarabunPSK" w:cs="TH SarabunPSK"/>
                <w:b/>
                <w:bCs/>
                <w:sz w:val="20"/>
                <w:szCs w:val="20"/>
              </w:rPr>
              <w:t xml:space="preserve"> </w:t>
            </w:r>
            <w:r w:rsidRPr="00720A51">
              <w:rPr>
                <w:rFonts w:ascii="TH SarabunPSK" w:eastAsia="Times New Roman" w:hAnsi="TH SarabunPSK" w:cs="TH SarabunPSK"/>
                <w:sz w:val="20"/>
                <w:szCs w:val="20"/>
              </w:rPr>
              <w:t>(</w:t>
            </w:r>
            <w:r w:rsidRPr="00720A51">
              <w:rPr>
                <w:rFonts w:ascii="TH SarabunPSK" w:eastAsia="Times New Roman" w:hAnsi="TH SarabunPSK" w:cs="TH SarabunPSK"/>
                <w:sz w:val="20"/>
                <w:szCs w:val="20"/>
                <w:cs/>
              </w:rPr>
              <w:t>เจ้าภาพ สมฐ)</w:t>
            </w:r>
          </w:p>
        </w:tc>
        <w:tc>
          <w:tcPr>
            <w:tcW w:w="72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center"/>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1,430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540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620</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270</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1,740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1,060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220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460</w:t>
            </w:r>
          </w:p>
        </w:tc>
      </w:tr>
      <w:tr w:rsidR="00017426" w:rsidRPr="00720A51" w:rsidTr="00A2375D">
        <w:trPr>
          <w:trHeight w:val="245"/>
        </w:trPr>
        <w:tc>
          <w:tcPr>
            <w:tcW w:w="3843" w:type="dxa"/>
            <w:tcBorders>
              <w:top w:val="nil"/>
              <w:left w:val="single" w:sz="4" w:space="0" w:color="auto"/>
              <w:bottom w:val="single" w:sz="4" w:space="0" w:color="auto"/>
              <w:right w:val="single" w:sz="4" w:space="0" w:color="auto"/>
            </w:tcBorders>
            <w:shd w:val="clear" w:color="000000" w:fill="FFFFFF"/>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xml:space="preserve">13.1 </w:t>
            </w:r>
            <w:r w:rsidRPr="00720A51">
              <w:rPr>
                <w:rFonts w:ascii="TH SarabunPSK" w:eastAsia="Times New Roman" w:hAnsi="TH SarabunPSK" w:cs="TH SarabunPSK"/>
                <w:sz w:val="20"/>
                <w:szCs w:val="20"/>
                <w:cs/>
              </w:rPr>
              <w:t>กิจกรรม</w:t>
            </w:r>
            <w:r w:rsidRPr="00720A51">
              <w:rPr>
                <w:rFonts w:ascii="TH SarabunPSK" w:eastAsia="Times New Roman" w:hAnsi="TH SarabunPSK" w:cs="TH SarabunPSK"/>
                <w:sz w:val="20"/>
                <w:szCs w:val="20"/>
              </w:rPr>
              <w:t xml:space="preserve"> </w:t>
            </w:r>
            <w:r w:rsidRPr="00720A51">
              <w:rPr>
                <w:rFonts w:ascii="TH SarabunPSK" w:eastAsia="Times New Roman" w:hAnsi="TH SarabunPSK" w:cs="TH SarabunPSK"/>
                <w:sz w:val="20"/>
                <w:szCs w:val="20"/>
                <w:cs/>
              </w:rPr>
              <w:t>พัฒนาศักยภาพแรงงานเพื่อรองรับการจ่ายค่าจ้างตามมาตรฐานฝีมือ</w:t>
            </w:r>
          </w:p>
        </w:tc>
        <w:tc>
          <w:tcPr>
            <w:tcW w:w="72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80</w:t>
            </w:r>
          </w:p>
        </w:tc>
        <w:tc>
          <w:tcPr>
            <w:tcW w:w="709"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20</w:t>
            </w:r>
          </w:p>
        </w:tc>
        <w:tc>
          <w:tcPr>
            <w:tcW w:w="49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20</w:t>
            </w:r>
          </w:p>
        </w:tc>
        <w:tc>
          <w:tcPr>
            <w:tcW w:w="778" w:type="dxa"/>
            <w:tcBorders>
              <w:top w:val="nil"/>
              <w:left w:val="nil"/>
              <w:bottom w:val="single" w:sz="4" w:space="0" w:color="auto"/>
              <w:right w:val="single" w:sz="4" w:space="0" w:color="auto"/>
            </w:tcBorders>
            <w:shd w:val="clear" w:color="000000" w:fill="F2F2F2"/>
            <w:noWrap/>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500</w:t>
            </w:r>
          </w:p>
        </w:tc>
        <w:tc>
          <w:tcPr>
            <w:tcW w:w="70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400</w:t>
            </w:r>
          </w:p>
        </w:tc>
        <w:tc>
          <w:tcPr>
            <w:tcW w:w="567"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60</w:t>
            </w:r>
          </w:p>
        </w:tc>
      </w:tr>
      <w:tr w:rsidR="00017426" w:rsidRPr="00720A51" w:rsidTr="00A2375D">
        <w:trPr>
          <w:trHeight w:val="224"/>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xml:space="preserve">13.2  </w:t>
            </w:r>
            <w:r w:rsidRPr="00720A51">
              <w:rPr>
                <w:rFonts w:ascii="TH SarabunPSK" w:eastAsia="Times New Roman" w:hAnsi="TH SarabunPSK" w:cs="TH SarabunPSK"/>
                <w:sz w:val="20"/>
                <w:szCs w:val="20"/>
                <w:cs/>
              </w:rPr>
              <w:t>กิจกรรม ทดสอบมาตรฐานฝีมือแรงงานแห่งชาติ</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1,350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500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600</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250</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1,240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660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180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400</w:t>
            </w:r>
          </w:p>
        </w:tc>
      </w:tr>
      <w:tr w:rsidR="00017426" w:rsidRPr="00720A51" w:rsidTr="00A2375D">
        <w:trPr>
          <w:trHeight w:val="411"/>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 xml:space="preserve">14. </w:t>
            </w:r>
            <w:r w:rsidRPr="00720A51">
              <w:rPr>
                <w:rFonts w:ascii="TH SarabunPSK" w:eastAsia="Times New Roman" w:hAnsi="TH SarabunPSK" w:cs="TH SarabunPSK"/>
                <w:b/>
                <w:bCs/>
                <w:sz w:val="20"/>
                <w:szCs w:val="20"/>
                <w:cs/>
              </w:rPr>
              <w:t>โครงการฝึกอบรมแรงงานกลุ่มเป้าหมายเฉพาะเพื่อเพิ่มโอกาสในการประกอบอาชีพ</w:t>
            </w:r>
            <w:r w:rsidRPr="00720A51">
              <w:rPr>
                <w:rFonts w:ascii="TH SarabunPSK" w:eastAsia="Times New Roman" w:hAnsi="TH SarabunPSK" w:cs="TH SarabunPSK"/>
                <w:b/>
                <w:bCs/>
                <w:sz w:val="20"/>
                <w:szCs w:val="20"/>
              </w:rPr>
              <w:t xml:space="preserve"> </w:t>
            </w:r>
            <w:r w:rsidRPr="00720A51">
              <w:rPr>
                <w:rFonts w:ascii="TH SarabunPSK" w:eastAsia="Times New Roman" w:hAnsi="TH SarabunPSK" w:cs="TH SarabunPSK"/>
                <w:sz w:val="20"/>
                <w:szCs w:val="20"/>
              </w:rPr>
              <w:t>(</w:t>
            </w:r>
            <w:r w:rsidRPr="00720A51">
              <w:rPr>
                <w:rFonts w:ascii="TH SarabunPSK" w:eastAsia="Times New Roman" w:hAnsi="TH SarabunPSK" w:cs="TH SarabunPSK"/>
                <w:sz w:val="20"/>
                <w:szCs w:val="20"/>
                <w:cs/>
              </w:rPr>
              <w:t>เจ้าภาพ ศป.)</w:t>
            </w:r>
            <w:r w:rsidRPr="00720A51">
              <w:rPr>
                <w:rFonts w:ascii="TH SarabunPSK" w:eastAsia="Times New Roman" w:hAnsi="TH SarabunPSK" w:cs="TH SarabunPSK"/>
                <w:sz w:val="20"/>
                <w:szCs w:val="20"/>
              </w:rPr>
              <w:t xml:space="preserve"> </w:t>
            </w:r>
          </w:p>
        </w:tc>
        <w:tc>
          <w:tcPr>
            <w:tcW w:w="72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center"/>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600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220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220</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160</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440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160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120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160</w:t>
            </w:r>
          </w:p>
        </w:tc>
      </w:tr>
      <w:tr w:rsidR="00017426" w:rsidRPr="00720A51" w:rsidTr="00A2375D">
        <w:trPr>
          <w:trHeight w:val="433"/>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xml:space="preserve">14.1 </w:t>
            </w:r>
            <w:r w:rsidRPr="00720A51">
              <w:rPr>
                <w:rFonts w:ascii="TH SarabunPSK" w:eastAsia="Times New Roman" w:hAnsi="TH SarabunPSK" w:cs="TH SarabunPSK"/>
                <w:sz w:val="20"/>
                <w:szCs w:val="20"/>
                <w:cs/>
              </w:rPr>
              <w:t>กิจกรรม ฝึกอบรมแรงงานกลุ่มเป้าหมายเฉพาะเพื่อเพิ่มโอกาสในการประกอบอาชีพ</w:t>
            </w:r>
          </w:p>
        </w:tc>
        <w:tc>
          <w:tcPr>
            <w:tcW w:w="72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center"/>
              <w:rPr>
                <w:rFonts w:ascii="TH SarabunPSK" w:eastAsia="Times New Roman" w:hAnsi="TH SarabunPSK" w:cs="TH SarabunPSK"/>
                <w:sz w:val="20"/>
                <w:szCs w:val="20"/>
                <w:cs/>
              </w:rPr>
            </w:pPr>
            <w:r w:rsidRPr="00720A51">
              <w:rPr>
                <w:rFonts w:ascii="TH SarabunPSK" w:eastAsia="Times New Roman"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360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160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100</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100</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340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140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100</w:t>
            </w:r>
          </w:p>
        </w:tc>
      </w:tr>
      <w:tr w:rsidR="00E8519D" w:rsidRPr="00720A51" w:rsidTr="00E8519D">
        <w:trPr>
          <w:trHeight w:val="237"/>
        </w:trPr>
        <w:tc>
          <w:tcPr>
            <w:tcW w:w="3843"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ผู้ผ่านการบำบัดยาเสพติด</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49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78"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0</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r>
      <w:tr w:rsidR="00E8519D" w:rsidRPr="00720A51" w:rsidTr="00E8519D">
        <w:trPr>
          <w:trHeight w:val="128"/>
        </w:trPr>
        <w:tc>
          <w:tcPr>
            <w:tcW w:w="3843"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ผู้ต้องขัง/เยาวชนสถานพินิจ</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49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78"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80</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r>
      <w:tr w:rsidR="00E8519D" w:rsidRPr="00720A51" w:rsidTr="00E8519D">
        <w:trPr>
          <w:trHeight w:val="173"/>
        </w:trPr>
        <w:tc>
          <w:tcPr>
            <w:tcW w:w="3843"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คนพิการ/ผู้ดูแลคนพิการ</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49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78"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r>
      <w:tr w:rsidR="00E8519D" w:rsidRPr="00720A51" w:rsidTr="00E8519D">
        <w:trPr>
          <w:trHeight w:val="220"/>
        </w:trPr>
        <w:tc>
          <w:tcPr>
            <w:tcW w:w="3843"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แรงงานนอกระบบ</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160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49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78"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160</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80</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r>
      <w:tr w:rsidR="00E8519D" w:rsidRPr="00720A51" w:rsidTr="00E8519D">
        <w:trPr>
          <w:trHeight w:val="137"/>
        </w:trPr>
        <w:tc>
          <w:tcPr>
            <w:tcW w:w="3843"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ทหารเกณฑ์ก่อนปลดประจำการ</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49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78"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80</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r>
      <w:tr w:rsidR="00E8519D" w:rsidRPr="00720A51" w:rsidTr="00E8519D">
        <w:trPr>
          <w:trHeight w:val="169"/>
        </w:trPr>
        <w:tc>
          <w:tcPr>
            <w:tcW w:w="3843"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แรงงานตามโครงการอันเนื่องมาจากพระราชดำริ</w:t>
            </w:r>
          </w:p>
        </w:tc>
        <w:tc>
          <w:tcPr>
            <w:tcW w:w="728"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80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49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78"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0</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567"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r>
      <w:tr w:rsidR="00017426" w:rsidRPr="00720A51" w:rsidTr="00A2375D">
        <w:trPr>
          <w:trHeight w:val="397"/>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rPr>
              <w:t xml:space="preserve">14.2 </w:t>
            </w:r>
            <w:r w:rsidRPr="00720A51">
              <w:rPr>
                <w:rFonts w:ascii="TH SarabunPSK" w:eastAsia="Times New Roman" w:hAnsi="TH SarabunPSK" w:cs="TH SarabunPSK"/>
                <w:sz w:val="20"/>
                <w:szCs w:val="20"/>
                <w:cs/>
              </w:rPr>
              <w:t>กิจกรรม</w:t>
            </w:r>
            <w:r w:rsidRPr="00720A51">
              <w:rPr>
                <w:rFonts w:ascii="TH SarabunPSK" w:eastAsia="Times New Roman" w:hAnsi="TH SarabunPSK" w:cs="TH SarabunPSK"/>
                <w:sz w:val="20"/>
                <w:szCs w:val="20"/>
              </w:rPr>
              <w:t xml:space="preserve"> </w:t>
            </w:r>
            <w:r w:rsidRPr="00720A51">
              <w:rPr>
                <w:rFonts w:ascii="TH SarabunPSK" w:eastAsia="Times New Roman" w:hAnsi="TH SarabunPSK" w:cs="TH SarabunPSK"/>
                <w:sz w:val="20"/>
                <w:szCs w:val="20"/>
                <w:cs/>
              </w:rPr>
              <w:t>เพิ่มทักษะด้านอาชีพแก่นักเรียนครอบครัวยากจนที่ไม่ได้เรียนต่อหลังจบการศึกษาภาคบังคับ</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240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120</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60</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100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60</w:t>
            </w:r>
          </w:p>
        </w:tc>
      </w:tr>
      <w:tr w:rsidR="00017426" w:rsidRPr="00720A51" w:rsidTr="00A2375D">
        <w:trPr>
          <w:trHeight w:val="503"/>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 xml:space="preserve">15. </w:t>
            </w:r>
            <w:r w:rsidRPr="00720A51">
              <w:rPr>
                <w:rFonts w:ascii="TH SarabunPSK" w:eastAsia="Times New Roman" w:hAnsi="TH SarabunPSK" w:cs="TH SarabunPSK"/>
                <w:b/>
                <w:bCs/>
                <w:sz w:val="20"/>
                <w:szCs w:val="20"/>
                <w:cs/>
              </w:rPr>
              <w:t xml:space="preserve">โครงการเสริมสมรรถนะแรงงานด้านเทคโนโลยีรองรับการทำงานในศตวรรษที่ </w:t>
            </w:r>
            <w:r w:rsidRPr="00720A51">
              <w:rPr>
                <w:rFonts w:ascii="TH SarabunPSK" w:eastAsia="Times New Roman" w:hAnsi="TH SarabunPSK" w:cs="TH SarabunPSK"/>
                <w:b/>
                <w:bCs/>
                <w:sz w:val="20"/>
                <w:szCs w:val="20"/>
              </w:rPr>
              <w:t>21</w:t>
            </w:r>
            <w:r w:rsidRPr="00720A51">
              <w:rPr>
                <w:rFonts w:ascii="TH SarabunPSK" w:eastAsia="Times New Roman" w:hAnsi="TH SarabunPSK" w:cs="TH SarabunPSK"/>
                <w:sz w:val="20"/>
                <w:szCs w:val="20"/>
              </w:rPr>
              <w:t xml:space="preserve"> (</w:t>
            </w:r>
            <w:r w:rsidRPr="00720A51">
              <w:rPr>
                <w:rFonts w:ascii="TH SarabunPSK" w:eastAsia="Times New Roman" w:hAnsi="TH SarabunPSK" w:cs="TH SarabunPSK"/>
                <w:sz w:val="20"/>
                <w:szCs w:val="20"/>
                <w:cs/>
              </w:rPr>
              <w:t>เจ้าภาพ สพท.)</w:t>
            </w:r>
          </w:p>
        </w:tc>
        <w:tc>
          <w:tcPr>
            <w:tcW w:w="728" w:type="dxa"/>
            <w:tcBorders>
              <w:top w:val="nil"/>
              <w:left w:val="nil"/>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jc w:val="center"/>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240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120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60</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60</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260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140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60</w:t>
            </w:r>
          </w:p>
        </w:tc>
      </w:tr>
      <w:tr w:rsidR="00017426" w:rsidRPr="00720A51" w:rsidTr="00A2375D">
        <w:trPr>
          <w:trHeight w:val="384"/>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กิจกรรม เสริมสมรรถนะแรงงานด้านเทคโนโลยีรองรับการทำงานในศตวรรษที่</w:t>
            </w:r>
            <w:r w:rsidRPr="00720A51">
              <w:rPr>
                <w:rFonts w:ascii="TH SarabunPSK" w:eastAsia="Times New Roman" w:hAnsi="TH SarabunPSK" w:cs="TH SarabunPSK"/>
                <w:sz w:val="20"/>
                <w:szCs w:val="20"/>
              </w:rPr>
              <w:t xml:space="preserve"> 21</w:t>
            </w:r>
          </w:p>
        </w:tc>
        <w:tc>
          <w:tcPr>
            <w:tcW w:w="728" w:type="dxa"/>
            <w:tcBorders>
              <w:top w:val="nil"/>
              <w:left w:val="nil"/>
              <w:bottom w:val="single" w:sz="4" w:space="0" w:color="auto"/>
              <w:right w:val="single" w:sz="4" w:space="0" w:color="auto"/>
            </w:tcBorders>
            <w:shd w:val="clear" w:color="000000" w:fill="FFFFFF"/>
            <w:vAlign w:val="center"/>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240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120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60</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60</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260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140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60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right"/>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60</w:t>
            </w:r>
          </w:p>
        </w:tc>
      </w:tr>
      <w:tr w:rsidR="00017426" w:rsidRPr="00720A51" w:rsidTr="00A2375D">
        <w:trPr>
          <w:trHeight w:val="205"/>
        </w:trPr>
        <w:tc>
          <w:tcPr>
            <w:tcW w:w="3843"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b/>
                <w:bCs/>
                <w:color w:val="000000"/>
                <w:sz w:val="20"/>
                <w:szCs w:val="20"/>
              </w:rPr>
            </w:pPr>
            <w:r w:rsidRPr="00720A51">
              <w:rPr>
                <w:rFonts w:ascii="TH SarabunPSK" w:eastAsia="Times New Roman" w:hAnsi="TH SarabunPSK" w:cs="TH SarabunPSK"/>
                <w:b/>
                <w:bCs/>
                <w:color w:val="000000"/>
                <w:sz w:val="20"/>
                <w:szCs w:val="20"/>
                <w:u w:val="single"/>
                <w:cs/>
              </w:rPr>
              <w:t>แผนงานบูรณาการ</w:t>
            </w:r>
            <w:r w:rsidRPr="00720A51">
              <w:rPr>
                <w:rFonts w:ascii="TH SarabunPSK" w:eastAsia="Times New Roman" w:hAnsi="TH SarabunPSK" w:cs="TH SarabunPSK"/>
                <w:b/>
                <w:bCs/>
                <w:color w:val="000000"/>
                <w:sz w:val="20"/>
                <w:szCs w:val="20"/>
              </w:rPr>
              <w:t xml:space="preserve"> </w:t>
            </w:r>
            <w:r w:rsidRPr="00720A51">
              <w:rPr>
                <w:rFonts w:ascii="TH SarabunPSK" w:eastAsia="Times New Roman" w:hAnsi="TH SarabunPSK" w:cs="TH SarabunPSK"/>
                <w:b/>
                <w:bCs/>
                <w:color w:val="000000"/>
                <w:sz w:val="20"/>
                <w:szCs w:val="20"/>
                <w:cs/>
              </w:rPr>
              <w:t>เตรียมความพร้อมเพื่อรองรับสังคมสูงวัย</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 </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r>
      <w:tr w:rsidR="00017426" w:rsidRPr="00720A51" w:rsidTr="00A2375D">
        <w:trPr>
          <w:trHeight w:val="507"/>
        </w:trPr>
        <w:tc>
          <w:tcPr>
            <w:tcW w:w="3843" w:type="dxa"/>
            <w:tcBorders>
              <w:top w:val="nil"/>
              <w:left w:val="single" w:sz="4" w:space="0" w:color="auto"/>
              <w:bottom w:val="single" w:sz="4" w:space="0" w:color="auto"/>
              <w:right w:val="single" w:sz="4" w:space="0" w:color="auto"/>
            </w:tcBorders>
            <w:shd w:val="clear" w:color="000000" w:fill="FFFFFF"/>
            <w:hideMark/>
          </w:tcPr>
          <w:p w:rsidR="00017426" w:rsidRPr="00720A51" w:rsidRDefault="00017426" w:rsidP="003C3961">
            <w:pPr>
              <w:spacing w:after="0" w:line="240" w:lineRule="auto"/>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 xml:space="preserve">16. </w:t>
            </w:r>
            <w:r w:rsidRPr="00720A51">
              <w:rPr>
                <w:rFonts w:ascii="TH SarabunPSK" w:eastAsia="Times New Roman" w:hAnsi="TH SarabunPSK" w:cs="TH SarabunPSK"/>
                <w:b/>
                <w:bCs/>
                <w:sz w:val="20"/>
                <w:szCs w:val="20"/>
                <w:cs/>
              </w:rPr>
              <w:t>โครงการฝึกอบรมแรงงานผู้สูงอายุเพื่อเพิ่มโอกาสในการประกอบอาชีพ</w:t>
            </w:r>
            <w:r w:rsidRPr="00720A51">
              <w:rPr>
                <w:rFonts w:ascii="TH SarabunPSK" w:eastAsia="Times New Roman" w:hAnsi="TH SarabunPSK" w:cs="TH SarabunPSK"/>
                <w:b/>
                <w:bCs/>
                <w:sz w:val="20"/>
                <w:szCs w:val="20"/>
              </w:rPr>
              <w:t xml:space="preserve"> </w:t>
            </w:r>
            <w:r w:rsidRPr="00720A51">
              <w:rPr>
                <w:rFonts w:ascii="TH SarabunPSK" w:eastAsia="Times New Roman" w:hAnsi="TH SarabunPSK" w:cs="TH SarabunPSK"/>
                <w:sz w:val="20"/>
                <w:szCs w:val="20"/>
              </w:rPr>
              <w:t>(</w:t>
            </w:r>
            <w:r w:rsidRPr="00720A51">
              <w:rPr>
                <w:rFonts w:ascii="TH SarabunPSK" w:eastAsia="Times New Roman" w:hAnsi="TH SarabunPSK" w:cs="TH SarabunPSK"/>
                <w:sz w:val="20"/>
                <w:szCs w:val="20"/>
                <w:cs/>
              </w:rPr>
              <w:t>เจ้าภาพ ศป.)</w:t>
            </w:r>
          </w:p>
        </w:tc>
        <w:tc>
          <w:tcPr>
            <w:tcW w:w="72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center"/>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cs/>
              </w:rPr>
              <w:t>คน</w:t>
            </w:r>
          </w:p>
        </w:tc>
        <w:tc>
          <w:tcPr>
            <w:tcW w:w="689" w:type="dxa"/>
            <w:tcBorders>
              <w:top w:val="nil"/>
              <w:left w:val="nil"/>
              <w:bottom w:val="single" w:sz="4" w:space="0" w:color="auto"/>
              <w:right w:val="single" w:sz="4" w:space="0" w:color="auto"/>
            </w:tcBorders>
            <w:shd w:val="clear" w:color="000000" w:fill="F2F2F2"/>
            <w:noWrap/>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320</w:t>
            </w:r>
          </w:p>
        </w:tc>
        <w:tc>
          <w:tcPr>
            <w:tcW w:w="709"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120</w:t>
            </w:r>
          </w:p>
        </w:tc>
        <w:tc>
          <w:tcPr>
            <w:tcW w:w="567"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100</w:t>
            </w:r>
          </w:p>
        </w:tc>
        <w:tc>
          <w:tcPr>
            <w:tcW w:w="49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100</w:t>
            </w:r>
          </w:p>
        </w:tc>
        <w:tc>
          <w:tcPr>
            <w:tcW w:w="778" w:type="dxa"/>
            <w:tcBorders>
              <w:top w:val="nil"/>
              <w:left w:val="nil"/>
              <w:bottom w:val="single" w:sz="4" w:space="0" w:color="auto"/>
              <w:right w:val="single" w:sz="4" w:space="0" w:color="auto"/>
            </w:tcBorders>
            <w:shd w:val="clear" w:color="000000" w:fill="F2F2F2"/>
            <w:noWrap/>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320</w:t>
            </w:r>
          </w:p>
        </w:tc>
        <w:tc>
          <w:tcPr>
            <w:tcW w:w="708"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100</w:t>
            </w:r>
          </w:p>
        </w:tc>
        <w:tc>
          <w:tcPr>
            <w:tcW w:w="567" w:type="dxa"/>
            <w:tcBorders>
              <w:top w:val="nil"/>
              <w:left w:val="nil"/>
              <w:bottom w:val="single" w:sz="4" w:space="0" w:color="auto"/>
              <w:right w:val="single" w:sz="4" w:space="0" w:color="auto"/>
            </w:tcBorders>
            <w:shd w:val="clear" w:color="000000" w:fill="FFFFFF"/>
            <w:noWrap/>
            <w:hideMark/>
          </w:tcPr>
          <w:p w:rsidR="00017426" w:rsidRPr="00720A51" w:rsidRDefault="00017426" w:rsidP="003C3961">
            <w:pPr>
              <w:spacing w:after="0" w:line="240" w:lineRule="auto"/>
              <w:jc w:val="right"/>
              <w:rPr>
                <w:rFonts w:ascii="TH SarabunPSK" w:eastAsia="Times New Roman" w:hAnsi="TH SarabunPSK" w:cs="TH SarabunPSK"/>
                <w:b/>
                <w:bCs/>
                <w:sz w:val="20"/>
                <w:szCs w:val="20"/>
              </w:rPr>
            </w:pPr>
            <w:r w:rsidRPr="00720A51">
              <w:rPr>
                <w:rFonts w:ascii="TH SarabunPSK" w:eastAsia="Times New Roman" w:hAnsi="TH SarabunPSK" w:cs="TH SarabunPSK"/>
                <w:b/>
                <w:bCs/>
                <w:sz w:val="20"/>
                <w:szCs w:val="20"/>
              </w:rPr>
              <w:t>120</w:t>
            </w:r>
          </w:p>
        </w:tc>
      </w:tr>
      <w:tr w:rsidR="00017426" w:rsidRPr="00720A51" w:rsidTr="00A2375D">
        <w:trPr>
          <w:trHeight w:val="387"/>
        </w:trPr>
        <w:tc>
          <w:tcPr>
            <w:tcW w:w="3843"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กิจกรรม</w:t>
            </w:r>
            <w:r w:rsidRPr="00720A51">
              <w:rPr>
                <w:rFonts w:ascii="TH SarabunPSK" w:eastAsia="Times New Roman" w:hAnsi="TH SarabunPSK" w:cs="TH SarabunPSK"/>
                <w:sz w:val="20"/>
                <w:szCs w:val="20"/>
              </w:rPr>
              <w:t xml:space="preserve"> </w:t>
            </w:r>
            <w:r w:rsidRPr="00720A51">
              <w:rPr>
                <w:rFonts w:ascii="TH SarabunPSK" w:eastAsia="Times New Roman" w:hAnsi="TH SarabunPSK" w:cs="TH SarabunPSK"/>
                <w:sz w:val="20"/>
                <w:szCs w:val="20"/>
                <w:cs/>
              </w:rPr>
              <w:t>ฝึกอบรมแรงงานผู้สูงอายุเพื่อเพิ่มโอกาสในการประกอบอาชีพ</w:t>
            </w:r>
            <w:r w:rsidRPr="00720A51">
              <w:rPr>
                <w:rFonts w:ascii="TH SarabunPSK" w:eastAsia="Times New Roman" w:hAnsi="TH SarabunPSK" w:cs="TH SarabunPSK"/>
                <w:sz w:val="20"/>
                <w:szCs w:val="20"/>
              </w:rPr>
              <w:t xml:space="preserve"> </w:t>
            </w:r>
          </w:p>
        </w:tc>
        <w:tc>
          <w:tcPr>
            <w:tcW w:w="72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cs/>
              </w:rPr>
              <w:t>คน</w:t>
            </w:r>
          </w:p>
        </w:tc>
        <w:tc>
          <w:tcPr>
            <w:tcW w:w="689"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320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rPr>
              <w:t>120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rPr>
              <w:t>100</w:t>
            </w:r>
          </w:p>
        </w:tc>
        <w:tc>
          <w:tcPr>
            <w:tcW w:w="49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rPr>
              <w:t>100</w:t>
            </w:r>
          </w:p>
        </w:tc>
        <w:tc>
          <w:tcPr>
            <w:tcW w:w="778" w:type="dxa"/>
            <w:tcBorders>
              <w:top w:val="nil"/>
              <w:left w:val="nil"/>
              <w:bottom w:val="single" w:sz="4" w:space="0" w:color="auto"/>
              <w:right w:val="single" w:sz="4" w:space="0" w:color="auto"/>
            </w:tcBorders>
            <w:shd w:val="clear" w:color="000000" w:fill="F2F2F2"/>
            <w:noWrap/>
            <w:vAlign w:val="center"/>
            <w:hideMark/>
          </w:tcPr>
          <w:p w:rsidR="00017426" w:rsidRPr="00720A51" w:rsidRDefault="00017426" w:rsidP="003C3961">
            <w:pPr>
              <w:spacing w:after="0" w:line="240" w:lineRule="auto"/>
              <w:jc w:val="right"/>
              <w:rPr>
                <w:rFonts w:ascii="TH SarabunPSK" w:eastAsia="Times New Roman" w:hAnsi="TH SarabunPSK" w:cs="TH SarabunPSK"/>
                <w:sz w:val="20"/>
                <w:szCs w:val="20"/>
              </w:rPr>
            </w:pPr>
            <w:r w:rsidRPr="00720A51">
              <w:rPr>
                <w:rFonts w:ascii="TH SarabunPSK" w:eastAsia="Times New Roman" w:hAnsi="TH SarabunPSK" w:cs="TH SarabunPSK"/>
                <w:sz w:val="20"/>
                <w:szCs w:val="20"/>
              </w:rPr>
              <w:t>320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rPr>
              <w:t>100</w:t>
            </w:r>
          </w:p>
        </w:tc>
        <w:tc>
          <w:tcPr>
            <w:tcW w:w="567" w:type="dxa"/>
            <w:tcBorders>
              <w:top w:val="nil"/>
              <w:left w:val="nil"/>
              <w:bottom w:val="single" w:sz="4" w:space="0" w:color="auto"/>
              <w:right w:val="single" w:sz="4" w:space="0" w:color="auto"/>
            </w:tcBorders>
            <w:shd w:val="clear" w:color="000000" w:fill="FFFFFF"/>
            <w:noWrap/>
            <w:vAlign w:val="center"/>
            <w:hideMark/>
          </w:tcPr>
          <w:p w:rsidR="00017426" w:rsidRPr="00720A51" w:rsidRDefault="00017426" w:rsidP="003C3961">
            <w:pPr>
              <w:spacing w:after="0" w:line="240" w:lineRule="auto"/>
              <w:jc w:val="center"/>
              <w:rPr>
                <w:rFonts w:ascii="TH SarabunPSK" w:eastAsia="Times New Roman" w:hAnsi="TH SarabunPSK" w:cs="TH SarabunPSK"/>
                <w:sz w:val="20"/>
                <w:szCs w:val="20"/>
              </w:rPr>
            </w:pPr>
            <w:r w:rsidRPr="00720A51">
              <w:rPr>
                <w:rFonts w:ascii="TH SarabunPSK" w:eastAsia="Times New Roman" w:hAnsi="TH SarabunPSK" w:cs="TH SarabunPSK"/>
                <w:sz w:val="20"/>
                <w:szCs w:val="20"/>
              </w:rPr>
              <w:t>120</w:t>
            </w:r>
          </w:p>
        </w:tc>
      </w:tr>
      <w:tr w:rsidR="00017426" w:rsidRPr="00720A51" w:rsidTr="00A2375D">
        <w:trPr>
          <w:trHeight w:val="270"/>
        </w:trPr>
        <w:tc>
          <w:tcPr>
            <w:tcW w:w="3843" w:type="dxa"/>
            <w:tcBorders>
              <w:top w:val="nil"/>
              <w:left w:val="nil"/>
              <w:bottom w:val="nil"/>
              <w:right w:val="nil"/>
            </w:tcBorders>
            <w:shd w:val="clear" w:color="000000" w:fill="FFFFFF"/>
            <w:noWrap/>
            <w:vAlign w:val="bottom"/>
            <w:hideMark/>
          </w:tcPr>
          <w:p w:rsidR="00017426" w:rsidRPr="00720A51" w:rsidRDefault="00017426" w:rsidP="006E0730">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cs/>
              </w:rPr>
              <w:t xml:space="preserve">ข้อมูล ณ </w:t>
            </w:r>
            <w:r w:rsidR="006E0730">
              <w:rPr>
                <w:rFonts w:ascii="TH SarabunPSK" w:eastAsia="Times New Roman" w:hAnsi="TH SarabunPSK" w:cs="TH SarabunPSK"/>
                <w:color w:val="000000"/>
                <w:sz w:val="20"/>
                <w:szCs w:val="20"/>
              </w:rPr>
              <w:t>30</w:t>
            </w:r>
            <w:r w:rsidR="00755CCE">
              <w:rPr>
                <w:rFonts w:ascii="TH SarabunPSK" w:eastAsia="Times New Roman" w:hAnsi="TH SarabunPSK" w:cs="TH SarabunPSK" w:hint="cs"/>
                <w:color w:val="000000"/>
                <w:sz w:val="20"/>
                <w:szCs w:val="20"/>
                <w:cs/>
              </w:rPr>
              <w:t xml:space="preserve"> ธ.ค. </w:t>
            </w:r>
            <w:r w:rsidR="00755CCE" w:rsidRPr="00A72612">
              <w:rPr>
                <w:rFonts w:ascii="TH SarabunPSK" w:eastAsia="Times New Roman" w:hAnsi="TH SarabunPSK" w:cs="TH SarabunPSK"/>
                <w:color w:val="000000"/>
                <w:sz w:val="20"/>
                <w:szCs w:val="20"/>
                <w:cs/>
              </w:rPr>
              <w:t xml:space="preserve"> </w:t>
            </w:r>
            <w:r w:rsidR="00755CCE" w:rsidRPr="00A72612">
              <w:rPr>
                <w:rFonts w:ascii="TH SarabunPSK" w:eastAsia="Times New Roman" w:hAnsi="TH SarabunPSK" w:cs="TH SarabunPSK"/>
                <w:color w:val="000000"/>
                <w:sz w:val="20"/>
                <w:szCs w:val="20"/>
              </w:rPr>
              <w:t>63</w:t>
            </w:r>
          </w:p>
        </w:tc>
        <w:tc>
          <w:tcPr>
            <w:tcW w:w="728" w:type="dxa"/>
            <w:tcBorders>
              <w:top w:val="nil"/>
              <w:left w:val="nil"/>
              <w:bottom w:val="nil"/>
              <w:right w:val="nil"/>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689" w:type="dxa"/>
            <w:tcBorders>
              <w:top w:val="nil"/>
              <w:left w:val="nil"/>
              <w:bottom w:val="nil"/>
              <w:right w:val="nil"/>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709" w:type="dxa"/>
            <w:tcBorders>
              <w:top w:val="nil"/>
              <w:left w:val="nil"/>
              <w:bottom w:val="nil"/>
              <w:right w:val="nil"/>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498" w:type="dxa"/>
            <w:tcBorders>
              <w:top w:val="nil"/>
              <w:left w:val="nil"/>
              <w:bottom w:val="nil"/>
              <w:right w:val="nil"/>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778" w:type="dxa"/>
            <w:tcBorders>
              <w:top w:val="nil"/>
              <w:left w:val="nil"/>
              <w:bottom w:val="nil"/>
              <w:right w:val="nil"/>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708" w:type="dxa"/>
            <w:tcBorders>
              <w:top w:val="nil"/>
              <w:left w:val="nil"/>
              <w:bottom w:val="nil"/>
              <w:right w:val="nil"/>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c>
          <w:tcPr>
            <w:tcW w:w="567" w:type="dxa"/>
            <w:tcBorders>
              <w:top w:val="nil"/>
              <w:left w:val="nil"/>
              <w:bottom w:val="nil"/>
              <w:right w:val="nil"/>
            </w:tcBorders>
            <w:shd w:val="clear" w:color="000000" w:fill="FFFFFF"/>
            <w:noWrap/>
            <w:vAlign w:val="bottom"/>
            <w:hideMark/>
          </w:tcPr>
          <w:p w:rsidR="00017426" w:rsidRPr="00720A51" w:rsidRDefault="00017426" w:rsidP="003C3961">
            <w:pPr>
              <w:spacing w:after="0" w:line="240" w:lineRule="auto"/>
              <w:rPr>
                <w:rFonts w:ascii="TH SarabunPSK" w:eastAsia="Times New Roman" w:hAnsi="TH SarabunPSK" w:cs="TH SarabunPSK"/>
                <w:color w:val="000000"/>
                <w:sz w:val="20"/>
                <w:szCs w:val="20"/>
              </w:rPr>
            </w:pPr>
            <w:r w:rsidRPr="00720A51">
              <w:rPr>
                <w:rFonts w:ascii="TH SarabunPSK" w:eastAsia="Times New Roman" w:hAnsi="TH SarabunPSK" w:cs="TH SarabunPSK"/>
                <w:color w:val="000000"/>
                <w:sz w:val="20"/>
                <w:szCs w:val="20"/>
              </w:rPr>
              <w:t> </w:t>
            </w:r>
          </w:p>
        </w:tc>
      </w:tr>
    </w:tbl>
    <w:p w:rsidR="006E0730" w:rsidRDefault="006E0730" w:rsidP="006E0730">
      <w:pPr>
        <w:pStyle w:val="aff2"/>
        <w:tabs>
          <w:tab w:val="left" w:pos="567"/>
        </w:tabs>
        <w:ind w:left="360"/>
        <w:rPr>
          <w:rFonts w:ascii="TH SarabunPSK" w:hAnsi="TH SarabunPSK" w:cs="TH SarabunPSK"/>
          <w:szCs w:val="20"/>
        </w:rPr>
      </w:pPr>
    </w:p>
    <w:p w:rsidR="006E0730" w:rsidRDefault="006E0730" w:rsidP="006E0730">
      <w:pPr>
        <w:pStyle w:val="aff2"/>
        <w:tabs>
          <w:tab w:val="left" w:pos="567"/>
        </w:tabs>
        <w:ind w:left="360"/>
        <w:rPr>
          <w:rFonts w:ascii="TH SarabunPSK" w:hAnsi="TH SarabunPSK" w:cs="TH SarabunPSK"/>
          <w:szCs w:val="20"/>
        </w:rPr>
      </w:pPr>
    </w:p>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tbl>
      <w:tblPr>
        <w:tblW w:w="9534" w:type="dxa"/>
        <w:tblInd w:w="93" w:type="dxa"/>
        <w:tblLook w:val="04A0" w:firstRow="1" w:lastRow="0" w:firstColumn="1" w:lastColumn="0" w:noHBand="0" w:noVBand="1"/>
      </w:tblPr>
      <w:tblGrid>
        <w:gridCol w:w="3417"/>
        <w:gridCol w:w="760"/>
        <w:gridCol w:w="800"/>
        <w:gridCol w:w="850"/>
        <w:gridCol w:w="709"/>
        <w:gridCol w:w="709"/>
        <w:gridCol w:w="708"/>
        <w:gridCol w:w="851"/>
        <w:gridCol w:w="730"/>
      </w:tblGrid>
      <w:tr w:rsidR="00017426" w:rsidRPr="00F8698F" w:rsidTr="003C3961">
        <w:trPr>
          <w:trHeight w:val="743"/>
        </w:trPr>
        <w:tc>
          <w:tcPr>
            <w:tcW w:w="3417"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ยุทธศาสตร์ชาติ</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b/>
                <w:bCs/>
                <w:sz w:val="20"/>
                <w:szCs w:val="20"/>
                <w:cs/>
              </w:rPr>
              <w:t>แผนแม่บท ยุทธศาสตร์จัดสรรงบประมาณ</w:t>
            </w:r>
          </w:p>
        </w:tc>
        <w:tc>
          <w:tcPr>
            <w:tcW w:w="760" w:type="dxa"/>
            <w:tcBorders>
              <w:top w:val="single" w:sz="4" w:space="0" w:color="auto"/>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center"/>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cs/>
              </w:rPr>
              <w:t>หน่วย</w:t>
            </w:r>
          </w:p>
        </w:tc>
        <w:tc>
          <w:tcPr>
            <w:tcW w:w="800" w:type="dxa"/>
            <w:tcBorders>
              <w:top w:val="single" w:sz="4" w:space="0" w:color="auto"/>
              <w:left w:val="nil"/>
              <w:bottom w:val="nil"/>
              <w:right w:val="single" w:sz="4" w:space="0" w:color="auto"/>
            </w:tcBorders>
            <w:shd w:val="clear" w:color="000000" w:fill="F2F2F2"/>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 xml:space="preserve">รวม </w:t>
            </w:r>
            <w:r w:rsidRPr="00F8698F">
              <w:rPr>
                <w:rFonts w:ascii="TH SarabunPSK" w:eastAsia="Times New Roman" w:hAnsi="TH SarabunPSK" w:cs="TH SarabunPSK"/>
                <w:b/>
                <w:bCs/>
                <w:sz w:val="20"/>
                <w:szCs w:val="20"/>
              </w:rPr>
              <w:t>22</w:t>
            </w:r>
          </w:p>
        </w:tc>
        <w:tc>
          <w:tcPr>
            <w:tcW w:w="850" w:type="dxa"/>
            <w:tcBorders>
              <w:top w:val="single" w:sz="4" w:space="0" w:color="auto"/>
              <w:left w:val="nil"/>
              <w:bottom w:val="nil"/>
              <w:right w:val="single" w:sz="4" w:space="0" w:color="auto"/>
            </w:tcBorders>
            <w:shd w:val="clear" w:color="000000" w:fill="FFFFFF"/>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 xml:space="preserve">สพร. </w:t>
            </w:r>
            <w:r w:rsidRPr="00F8698F">
              <w:rPr>
                <w:rFonts w:ascii="TH SarabunPSK" w:eastAsia="Times New Roman" w:hAnsi="TH SarabunPSK" w:cs="TH SarabunPSK"/>
                <w:sz w:val="20"/>
                <w:szCs w:val="20"/>
              </w:rPr>
              <w:t xml:space="preserve">22 </w:t>
            </w:r>
            <w:r w:rsidRPr="00F8698F">
              <w:rPr>
                <w:rFonts w:ascii="TH SarabunPSK" w:eastAsia="Times New Roman" w:hAnsi="TH SarabunPSK" w:cs="TH SarabunPSK"/>
                <w:sz w:val="20"/>
                <w:szCs w:val="20"/>
              </w:rPr>
              <w:br/>
            </w:r>
            <w:r w:rsidRPr="00F8698F">
              <w:rPr>
                <w:rFonts w:ascii="TH SarabunPSK" w:eastAsia="Times New Roman" w:hAnsi="TH SarabunPSK" w:cs="TH SarabunPSK"/>
                <w:sz w:val="20"/>
                <w:szCs w:val="20"/>
                <w:cs/>
              </w:rPr>
              <w:t>นครศรี</w:t>
            </w:r>
            <w:r w:rsidRPr="00F8698F">
              <w:rPr>
                <w:rFonts w:ascii="TH SarabunPSK" w:eastAsia="Times New Roman" w:hAnsi="TH SarabunPSK" w:cs="TH SarabunPSK"/>
                <w:sz w:val="20"/>
                <w:szCs w:val="20"/>
              </w:rPr>
              <w:br/>
            </w:r>
            <w:r w:rsidRPr="00F8698F">
              <w:rPr>
                <w:rFonts w:ascii="TH SarabunPSK" w:eastAsia="Times New Roman" w:hAnsi="TH SarabunPSK" w:cs="TH SarabunPSK"/>
                <w:sz w:val="20"/>
                <w:szCs w:val="20"/>
                <w:cs/>
              </w:rPr>
              <w:t>ธรรมราช</w:t>
            </w:r>
          </w:p>
        </w:tc>
        <w:tc>
          <w:tcPr>
            <w:tcW w:w="709" w:type="dxa"/>
            <w:tcBorders>
              <w:top w:val="single" w:sz="4" w:space="0" w:color="auto"/>
              <w:left w:val="nil"/>
              <w:bottom w:val="nil"/>
              <w:right w:val="single" w:sz="4" w:space="0" w:color="auto"/>
            </w:tcBorders>
            <w:shd w:val="clear" w:color="000000" w:fill="FFFFFF"/>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สนพ. พัทลุง</w:t>
            </w:r>
          </w:p>
        </w:tc>
        <w:tc>
          <w:tcPr>
            <w:tcW w:w="709" w:type="dxa"/>
            <w:tcBorders>
              <w:top w:val="single" w:sz="4" w:space="0" w:color="auto"/>
              <w:left w:val="nil"/>
              <w:bottom w:val="nil"/>
              <w:right w:val="single" w:sz="4" w:space="0" w:color="auto"/>
            </w:tcBorders>
            <w:shd w:val="clear" w:color="000000" w:fill="FFFFFF"/>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สนพ. ตรัง</w:t>
            </w:r>
          </w:p>
        </w:tc>
        <w:tc>
          <w:tcPr>
            <w:tcW w:w="708" w:type="dxa"/>
            <w:tcBorders>
              <w:top w:val="single" w:sz="4" w:space="0" w:color="auto"/>
              <w:left w:val="nil"/>
              <w:bottom w:val="nil"/>
              <w:right w:val="single" w:sz="4" w:space="0" w:color="auto"/>
            </w:tcBorders>
            <w:shd w:val="clear" w:color="000000" w:fill="F2F2F2"/>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 xml:space="preserve">สพร. </w:t>
            </w:r>
            <w:r w:rsidRPr="00F8698F">
              <w:rPr>
                <w:rFonts w:ascii="TH SarabunPSK" w:eastAsia="Times New Roman" w:hAnsi="TH SarabunPSK" w:cs="TH SarabunPSK"/>
                <w:b/>
                <w:bCs/>
                <w:sz w:val="20"/>
                <w:szCs w:val="20"/>
              </w:rPr>
              <w:t xml:space="preserve">23 </w:t>
            </w:r>
            <w:r w:rsidRPr="00F8698F">
              <w:rPr>
                <w:rFonts w:ascii="TH SarabunPSK" w:eastAsia="Times New Roman" w:hAnsi="TH SarabunPSK" w:cs="TH SarabunPSK"/>
                <w:b/>
                <w:bCs/>
                <w:sz w:val="20"/>
                <w:szCs w:val="20"/>
                <w:cs/>
              </w:rPr>
              <w:t>ปัตตานี</w:t>
            </w:r>
          </w:p>
        </w:tc>
        <w:tc>
          <w:tcPr>
            <w:tcW w:w="851" w:type="dxa"/>
            <w:tcBorders>
              <w:top w:val="single" w:sz="4" w:space="0" w:color="auto"/>
              <w:left w:val="nil"/>
              <w:bottom w:val="nil"/>
              <w:right w:val="single" w:sz="4" w:space="0" w:color="auto"/>
            </w:tcBorders>
            <w:shd w:val="clear" w:color="000000" w:fill="F2F2F2"/>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 xml:space="preserve">สพร. </w:t>
            </w:r>
            <w:r w:rsidRPr="00F8698F">
              <w:rPr>
                <w:rFonts w:ascii="TH SarabunPSK" w:eastAsia="Times New Roman" w:hAnsi="TH SarabunPSK" w:cs="TH SarabunPSK"/>
                <w:b/>
                <w:bCs/>
                <w:sz w:val="20"/>
                <w:szCs w:val="20"/>
              </w:rPr>
              <w:t xml:space="preserve">24   </w:t>
            </w:r>
            <w:r w:rsidRPr="00F8698F">
              <w:rPr>
                <w:rFonts w:ascii="TH SarabunPSK" w:eastAsia="Times New Roman" w:hAnsi="TH SarabunPSK" w:cs="TH SarabunPSK"/>
                <w:b/>
                <w:bCs/>
                <w:sz w:val="20"/>
                <w:szCs w:val="20"/>
                <w:cs/>
              </w:rPr>
              <w:t>ยะลา</w:t>
            </w:r>
          </w:p>
        </w:tc>
        <w:tc>
          <w:tcPr>
            <w:tcW w:w="730" w:type="dxa"/>
            <w:tcBorders>
              <w:top w:val="single" w:sz="4" w:space="0" w:color="auto"/>
              <w:left w:val="nil"/>
              <w:bottom w:val="nil"/>
              <w:right w:val="single" w:sz="4" w:space="0" w:color="auto"/>
            </w:tcBorders>
            <w:shd w:val="clear" w:color="000000" w:fill="F2F2F2"/>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 xml:space="preserve">สพร. </w:t>
            </w:r>
            <w:r w:rsidRPr="00F8698F">
              <w:rPr>
                <w:rFonts w:ascii="TH SarabunPSK" w:eastAsia="Times New Roman" w:hAnsi="TH SarabunPSK" w:cs="TH SarabunPSK"/>
                <w:b/>
                <w:bCs/>
                <w:sz w:val="20"/>
                <w:szCs w:val="20"/>
              </w:rPr>
              <w:t xml:space="preserve">25 </w:t>
            </w:r>
            <w:r w:rsidRPr="00F8698F">
              <w:rPr>
                <w:rFonts w:ascii="TH SarabunPSK" w:eastAsia="Times New Roman" w:hAnsi="TH SarabunPSK" w:cs="TH SarabunPSK"/>
                <w:b/>
                <w:bCs/>
                <w:sz w:val="20"/>
                <w:szCs w:val="20"/>
                <w:cs/>
              </w:rPr>
              <w:t>นราธิวาส</w:t>
            </w:r>
          </w:p>
        </w:tc>
      </w:tr>
      <w:tr w:rsidR="00017426" w:rsidRPr="00F8698F" w:rsidTr="003C3961">
        <w:trPr>
          <w:trHeight w:val="271"/>
        </w:trPr>
        <w:tc>
          <w:tcPr>
            <w:tcW w:w="3417" w:type="dxa"/>
            <w:tcBorders>
              <w:top w:val="nil"/>
              <w:left w:val="single" w:sz="4" w:space="0" w:color="auto"/>
              <w:bottom w:val="single" w:sz="8"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b/>
                <w:bCs/>
                <w:sz w:val="20"/>
                <w:szCs w:val="20"/>
                <w:cs/>
              </w:rPr>
              <w:t>รวมทั้งสิ้น</w:t>
            </w:r>
          </w:p>
        </w:tc>
        <w:tc>
          <w:tcPr>
            <w:tcW w:w="760" w:type="dxa"/>
            <w:tcBorders>
              <w:top w:val="nil"/>
              <w:left w:val="nil"/>
              <w:bottom w:val="single" w:sz="8"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คน</w:t>
            </w:r>
          </w:p>
        </w:tc>
        <w:tc>
          <w:tcPr>
            <w:tcW w:w="800"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8698F" w:rsidRDefault="00017426" w:rsidP="00027335">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15,8</w:t>
            </w:r>
            <w:r w:rsidR="00027335">
              <w:rPr>
                <w:rFonts w:ascii="TH SarabunPSK" w:eastAsia="Times New Roman" w:hAnsi="TH SarabunPSK" w:cs="TH SarabunPSK" w:hint="cs"/>
                <w:b/>
                <w:bCs/>
                <w:sz w:val="20"/>
                <w:szCs w:val="20"/>
                <w:cs/>
              </w:rPr>
              <w:t>5</w:t>
            </w:r>
            <w:r w:rsidR="00CB7805">
              <w:rPr>
                <w:rFonts w:ascii="TH SarabunPSK" w:eastAsia="Times New Roman" w:hAnsi="TH SarabunPSK" w:cs="TH SarabunPSK"/>
                <w:b/>
                <w:bCs/>
                <w:sz w:val="20"/>
                <w:szCs w:val="20"/>
              </w:rPr>
              <w:t>0</w:t>
            </w:r>
          </w:p>
        </w:tc>
        <w:tc>
          <w:tcPr>
            <w:tcW w:w="850"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8698F" w:rsidRDefault="00017426" w:rsidP="00027335">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6,7</w:t>
            </w:r>
            <w:r w:rsidR="00027335">
              <w:rPr>
                <w:rFonts w:ascii="TH SarabunPSK" w:eastAsia="Times New Roman" w:hAnsi="TH SarabunPSK" w:cs="TH SarabunPSK" w:hint="cs"/>
                <w:b/>
                <w:bCs/>
                <w:sz w:val="20"/>
                <w:szCs w:val="20"/>
                <w:cs/>
              </w:rPr>
              <w:t>3</w:t>
            </w:r>
            <w:r w:rsidR="00CB7805">
              <w:rPr>
                <w:rFonts w:ascii="TH SarabunPSK" w:eastAsia="Times New Roman" w:hAnsi="TH SarabunPSK" w:cs="TH SarabunPSK"/>
                <w:b/>
                <w:bCs/>
                <w:sz w:val="20"/>
                <w:szCs w:val="20"/>
              </w:rPr>
              <w:t>0</w:t>
            </w:r>
          </w:p>
        </w:tc>
        <w:tc>
          <w:tcPr>
            <w:tcW w:w="70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8698F" w:rsidRDefault="00017426" w:rsidP="00CB7805">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1,8</w:t>
            </w:r>
            <w:r w:rsidR="00CB7805">
              <w:rPr>
                <w:rFonts w:ascii="TH SarabunPSK" w:eastAsia="Times New Roman" w:hAnsi="TH SarabunPSK" w:cs="TH SarabunPSK"/>
                <w:b/>
                <w:bCs/>
                <w:sz w:val="20"/>
                <w:szCs w:val="20"/>
              </w:rPr>
              <w:t>30</w:t>
            </w:r>
          </w:p>
        </w:tc>
        <w:tc>
          <w:tcPr>
            <w:tcW w:w="709"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8698F" w:rsidRDefault="00017426" w:rsidP="00CB7805">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7,2</w:t>
            </w:r>
            <w:r w:rsidR="00CB7805">
              <w:rPr>
                <w:rFonts w:ascii="TH SarabunPSK" w:eastAsia="Times New Roman" w:hAnsi="TH SarabunPSK" w:cs="TH SarabunPSK"/>
                <w:b/>
                <w:bCs/>
                <w:sz w:val="20"/>
                <w:szCs w:val="20"/>
              </w:rPr>
              <w:t>90</w:t>
            </w:r>
          </w:p>
        </w:tc>
        <w:tc>
          <w:tcPr>
            <w:tcW w:w="708"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8698F" w:rsidRDefault="00017426" w:rsidP="00027335">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4,0</w:t>
            </w:r>
            <w:r w:rsidR="00027335">
              <w:rPr>
                <w:rFonts w:ascii="TH SarabunPSK" w:eastAsia="Times New Roman" w:hAnsi="TH SarabunPSK" w:cs="TH SarabunPSK" w:hint="cs"/>
                <w:b/>
                <w:bCs/>
                <w:sz w:val="20"/>
                <w:szCs w:val="20"/>
                <w:cs/>
              </w:rPr>
              <w:t>3</w:t>
            </w:r>
            <w:r w:rsidRPr="00F8698F">
              <w:rPr>
                <w:rFonts w:ascii="TH SarabunPSK" w:eastAsia="Times New Roman" w:hAnsi="TH SarabunPSK" w:cs="TH SarabunPSK"/>
                <w:b/>
                <w:bCs/>
                <w:sz w:val="20"/>
                <w:szCs w:val="20"/>
              </w:rPr>
              <w:t>0</w:t>
            </w:r>
          </w:p>
        </w:tc>
        <w:tc>
          <w:tcPr>
            <w:tcW w:w="851"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8698F" w:rsidRDefault="00017426" w:rsidP="00027335">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2,7</w:t>
            </w:r>
            <w:r w:rsidR="00027335">
              <w:rPr>
                <w:rFonts w:ascii="TH SarabunPSK" w:eastAsia="Times New Roman" w:hAnsi="TH SarabunPSK" w:cs="TH SarabunPSK" w:hint="cs"/>
                <w:b/>
                <w:bCs/>
                <w:sz w:val="20"/>
                <w:szCs w:val="20"/>
                <w:cs/>
              </w:rPr>
              <w:t>3</w:t>
            </w:r>
            <w:r w:rsidRPr="00F8698F">
              <w:rPr>
                <w:rFonts w:ascii="TH SarabunPSK" w:eastAsia="Times New Roman" w:hAnsi="TH SarabunPSK" w:cs="TH SarabunPSK"/>
                <w:b/>
                <w:bCs/>
                <w:sz w:val="20"/>
                <w:szCs w:val="20"/>
              </w:rPr>
              <w:t>0</w:t>
            </w:r>
          </w:p>
        </w:tc>
        <w:tc>
          <w:tcPr>
            <w:tcW w:w="730" w:type="dxa"/>
            <w:tcBorders>
              <w:top w:val="single" w:sz="4" w:space="0" w:color="auto"/>
              <w:left w:val="nil"/>
              <w:bottom w:val="single" w:sz="8" w:space="0" w:color="auto"/>
              <w:right w:val="single" w:sz="4" w:space="0" w:color="auto"/>
            </w:tcBorders>
            <w:shd w:val="clear" w:color="000000" w:fill="F2F2F2"/>
            <w:noWrap/>
            <w:vAlign w:val="bottom"/>
            <w:hideMark/>
          </w:tcPr>
          <w:p w:rsidR="00017426" w:rsidRPr="00F8698F" w:rsidRDefault="00017426" w:rsidP="00027335">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2,</w:t>
            </w:r>
            <w:r w:rsidR="00027335">
              <w:rPr>
                <w:rFonts w:ascii="TH SarabunPSK" w:eastAsia="Times New Roman" w:hAnsi="TH SarabunPSK" w:cs="TH SarabunPSK" w:hint="cs"/>
                <w:b/>
                <w:bCs/>
                <w:sz w:val="20"/>
                <w:szCs w:val="20"/>
                <w:cs/>
              </w:rPr>
              <w:t>8</w:t>
            </w:r>
            <w:r w:rsidRPr="00F8698F">
              <w:rPr>
                <w:rFonts w:ascii="TH SarabunPSK" w:eastAsia="Times New Roman" w:hAnsi="TH SarabunPSK" w:cs="TH SarabunPSK"/>
                <w:b/>
                <w:bCs/>
                <w:sz w:val="20"/>
                <w:szCs w:val="20"/>
              </w:rPr>
              <w:t>0</w:t>
            </w:r>
          </w:p>
        </w:tc>
      </w:tr>
      <w:tr w:rsidR="00017426" w:rsidRPr="00F8698F" w:rsidTr="003C3961">
        <w:trPr>
          <w:trHeight w:val="123"/>
        </w:trPr>
        <w:tc>
          <w:tcPr>
            <w:tcW w:w="3417" w:type="dxa"/>
            <w:tcBorders>
              <w:top w:val="single" w:sz="4" w:space="0" w:color="auto"/>
              <w:left w:val="single" w:sz="4" w:space="0" w:color="auto"/>
              <w:bottom w:val="nil"/>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color w:val="0F243E"/>
                <w:sz w:val="20"/>
                <w:szCs w:val="20"/>
              </w:rPr>
            </w:pPr>
            <w:r w:rsidRPr="00F8698F">
              <w:rPr>
                <w:rFonts w:ascii="TH SarabunPSK" w:eastAsia="Times New Roman" w:hAnsi="TH SarabunPSK" w:cs="TH SarabunPSK"/>
                <w:b/>
                <w:bCs/>
                <w:color w:val="0F243E"/>
                <w:sz w:val="20"/>
                <w:szCs w:val="20"/>
                <w:cs/>
              </w:rPr>
              <w:t>กรมพัฒนาฝีมือแรงงานดำเนินการเอง</w:t>
            </w:r>
            <w:r w:rsidRPr="00F8698F">
              <w:rPr>
                <w:rFonts w:ascii="TH SarabunPSK" w:eastAsia="Times New Roman" w:hAnsi="TH SarabunPSK" w:cs="TH SarabunPSK"/>
                <w:b/>
                <w:bCs/>
                <w:color w:val="0F243E"/>
                <w:sz w:val="20"/>
                <w:szCs w:val="20"/>
              </w:rPr>
              <w:t xml:space="preserve"> </w:t>
            </w:r>
          </w:p>
        </w:tc>
        <w:tc>
          <w:tcPr>
            <w:tcW w:w="760" w:type="dxa"/>
            <w:tcBorders>
              <w:top w:val="nil"/>
              <w:left w:val="nil"/>
              <w:bottom w:val="nil"/>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color w:val="0F243E"/>
                <w:sz w:val="20"/>
                <w:szCs w:val="20"/>
              </w:rPr>
            </w:pPr>
            <w:r w:rsidRPr="00F8698F">
              <w:rPr>
                <w:rFonts w:ascii="TH SarabunPSK" w:eastAsia="Times New Roman" w:hAnsi="TH SarabunPSK" w:cs="TH SarabunPSK"/>
                <w:b/>
                <w:bCs/>
                <w:color w:val="0F243E"/>
                <w:sz w:val="20"/>
                <w:szCs w:val="20"/>
                <w:cs/>
              </w:rPr>
              <w:t>คน</w:t>
            </w:r>
          </w:p>
        </w:tc>
        <w:tc>
          <w:tcPr>
            <w:tcW w:w="800"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8698F" w:rsidRDefault="00017426" w:rsidP="00027335">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3,7</w:t>
            </w:r>
            <w:r w:rsidR="00027335">
              <w:rPr>
                <w:rFonts w:ascii="TH SarabunPSK" w:eastAsia="Times New Roman" w:hAnsi="TH SarabunPSK" w:cs="TH SarabunPSK" w:hint="cs"/>
                <w:b/>
                <w:bCs/>
                <w:sz w:val="20"/>
                <w:szCs w:val="20"/>
                <w:cs/>
              </w:rPr>
              <w:t>5</w:t>
            </w:r>
            <w:r w:rsidR="00CB7805">
              <w:rPr>
                <w:rFonts w:ascii="TH SarabunPSK" w:eastAsia="Times New Roman" w:hAnsi="TH SarabunPSK" w:cs="TH SarabunPSK"/>
                <w:b/>
                <w:bCs/>
                <w:sz w:val="20"/>
                <w:szCs w:val="20"/>
              </w:rPr>
              <w:t>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8698F" w:rsidRDefault="00017426" w:rsidP="00027335">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1,4</w:t>
            </w:r>
            <w:r w:rsidR="00027335">
              <w:rPr>
                <w:rFonts w:ascii="TH SarabunPSK" w:eastAsia="Times New Roman" w:hAnsi="TH SarabunPSK" w:cs="TH SarabunPSK" w:hint="cs"/>
                <w:b/>
                <w:bCs/>
                <w:sz w:val="20"/>
                <w:szCs w:val="20"/>
                <w:cs/>
              </w:rPr>
              <w:t>3</w:t>
            </w:r>
            <w:r w:rsidR="00CB7805">
              <w:rPr>
                <w:rFonts w:ascii="TH SarabunPSK" w:eastAsia="Times New Roman" w:hAnsi="TH SarabunPSK" w:cs="TH SarabunPSK"/>
                <w:b/>
                <w:bCs/>
                <w:sz w:val="20"/>
                <w:szCs w:val="20"/>
              </w:rPr>
              <w:t>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8698F" w:rsidRDefault="00017426" w:rsidP="00CB7805">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1,1</w:t>
            </w:r>
            <w:r w:rsidR="00CB7805">
              <w:rPr>
                <w:rFonts w:ascii="TH SarabunPSK" w:eastAsia="Times New Roman" w:hAnsi="TH SarabunPSK" w:cs="TH SarabunPSK"/>
                <w:b/>
                <w:bCs/>
                <w:sz w:val="20"/>
                <w:szCs w:val="20"/>
              </w:rPr>
              <w:t>30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8698F" w:rsidRDefault="00017426" w:rsidP="00CB7805">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1,1</w:t>
            </w:r>
            <w:r w:rsidR="00CB7805">
              <w:rPr>
                <w:rFonts w:ascii="TH SarabunPSK" w:eastAsia="Times New Roman" w:hAnsi="TH SarabunPSK" w:cs="TH SarabunPSK"/>
                <w:b/>
                <w:bCs/>
                <w:sz w:val="20"/>
                <w:szCs w:val="20"/>
              </w:rPr>
              <w:t>90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8698F" w:rsidRDefault="00017426" w:rsidP="00027335">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1,5</w:t>
            </w:r>
            <w:r w:rsidR="00027335">
              <w:rPr>
                <w:rFonts w:ascii="TH SarabunPSK" w:eastAsia="Times New Roman" w:hAnsi="TH SarabunPSK" w:cs="TH SarabunPSK" w:hint="cs"/>
                <w:b/>
                <w:bCs/>
                <w:sz w:val="20"/>
                <w:szCs w:val="20"/>
                <w:cs/>
              </w:rPr>
              <w:t>3</w:t>
            </w:r>
            <w:r w:rsidRPr="00F8698F">
              <w:rPr>
                <w:rFonts w:ascii="TH SarabunPSK" w:eastAsia="Times New Roman" w:hAnsi="TH SarabunPSK" w:cs="TH SarabunPSK"/>
                <w:b/>
                <w:bCs/>
                <w:sz w:val="20"/>
                <w:szCs w:val="20"/>
              </w:rPr>
              <w:t>0</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8698F" w:rsidRDefault="00017426" w:rsidP="00027335">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1,2</w:t>
            </w:r>
            <w:r w:rsidR="00027335">
              <w:rPr>
                <w:rFonts w:ascii="TH SarabunPSK" w:eastAsia="Times New Roman" w:hAnsi="TH SarabunPSK" w:cs="TH SarabunPSK" w:hint="cs"/>
                <w:b/>
                <w:bCs/>
                <w:sz w:val="20"/>
                <w:szCs w:val="20"/>
                <w:cs/>
              </w:rPr>
              <w:t>3</w:t>
            </w:r>
            <w:r w:rsidRPr="00F8698F">
              <w:rPr>
                <w:rFonts w:ascii="TH SarabunPSK" w:eastAsia="Times New Roman" w:hAnsi="TH SarabunPSK" w:cs="TH SarabunPSK"/>
                <w:b/>
                <w:bCs/>
                <w:sz w:val="20"/>
                <w:szCs w:val="20"/>
              </w:rPr>
              <w:t>0</w:t>
            </w:r>
          </w:p>
        </w:tc>
        <w:tc>
          <w:tcPr>
            <w:tcW w:w="730"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8698F" w:rsidRDefault="00017426" w:rsidP="00027335">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1,7</w:t>
            </w:r>
            <w:r w:rsidR="00027335">
              <w:rPr>
                <w:rFonts w:ascii="TH SarabunPSK" w:eastAsia="Times New Roman" w:hAnsi="TH SarabunPSK" w:cs="TH SarabunPSK" w:hint="cs"/>
                <w:b/>
                <w:bCs/>
                <w:sz w:val="20"/>
                <w:szCs w:val="20"/>
                <w:cs/>
              </w:rPr>
              <w:t>3</w:t>
            </w:r>
            <w:r w:rsidRPr="00F8698F">
              <w:rPr>
                <w:rFonts w:ascii="TH SarabunPSK" w:eastAsia="Times New Roman" w:hAnsi="TH SarabunPSK" w:cs="TH SarabunPSK"/>
                <w:b/>
                <w:bCs/>
                <w:sz w:val="20"/>
                <w:szCs w:val="20"/>
              </w:rPr>
              <w:t>0</w:t>
            </w:r>
          </w:p>
        </w:tc>
      </w:tr>
      <w:tr w:rsidR="00017426" w:rsidRPr="00F8698F" w:rsidTr="003C3961">
        <w:trPr>
          <w:trHeight w:val="137"/>
        </w:trPr>
        <w:tc>
          <w:tcPr>
            <w:tcW w:w="3417"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color w:val="0F243E"/>
                <w:sz w:val="20"/>
                <w:szCs w:val="20"/>
              </w:rPr>
            </w:pPr>
            <w:r w:rsidRPr="00F8698F">
              <w:rPr>
                <w:rFonts w:ascii="TH SarabunPSK" w:eastAsia="Times New Roman" w:hAnsi="TH SarabunPSK" w:cs="TH SarabunPSK"/>
                <w:b/>
                <w:bCs/>
                <w:color w:val="0F243E"/>
                <w:sz w:val="20"/>
                <w:szCs w:val="20"/>
                <w:cs/>
              </w:rPr>
              <w:t>ส่งเสริมสถานประกอบกิจการดำเนินการ</w:t>
            </w:r>
            <w:r w:rsidRPr="00F8698F">
              <w:rPr>
                <w:rFonts w:ascii="TH SarabunPSK" w:eastAsia="Times New Roman" w:hAnsi="TH SarabunPSK" w:cs="TH SarabunPSK"/>
                <w:b/>
                <w:bCs/>
                <w:color w:val="0F243E"/>
                <w:sz w:val="20"/>
                <w:szCs w:val="20"/>
              </w:rPr>
              <w:t xml:space="preserve"> </w:t>
            </w:r>
          </w:p>
        </w:tc>
        <w:tc>
          <w:tcPr>
            <w:tcW w:w="760" w:type="dxa"/>
            <w:tcBorders>
              <w:top w:val="single" w:sz="4" w:space="0" w:color="auto"/>
              <w:left w:val="nil"/>
              <w:bottom w:val="single" w:sz="8"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color w:val="0F243E"/>
                <w:sz w:val="20"/>
                <w:szCs w:val="20"/>
              </w:rPr>
            </w:pPr>
            <w:r w:rsidRPr="00F8698F">
              <w:rPr>
                <w:rFonts w:ascii="TH SarabunPSK" w:eastAsia="Times New Roman" w:hAnsi="TH SarabunPSK" w:cs="TH SarabunPSK"/>
                <w:b/>
                <w:bCs/>
                <w:color w:val="0F243E"/>
                <w:sz w:val="20"/>
                <w:szCs w:val="20"/>
                <w:cs/>
              </w:rPr>
              <w:t>คน</w:t>
            </w:r>
          </w:p>
        </w:tc>
        <w:tc>
          <w:tcPr>
            <w:tcW w:w="800" w:type="dxa"/>
            <w:tcBorders>
              <w:top w:val="nil"/>
              <w:left w:val="nil"/>
              <w:bottom w:val="single" w:sz="8"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12,100</w:t>
            </w:r>
          </w:p>
        </w:tc>
        <w:tc>
          <w:tcPr>
            <w:tcW w:w="850" w:type="dxa"/>
            <w:tcBorders>
              <w:top w:val="nil"/>
              <w:left w:val="nil"/>
              <w:bottom w:val="single" w:sz="8"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5,300</w:t>
            </w:r>
          </w:p>
        </w:tc>
        <w:tc>
          <w:tcPr>
            <w:tcW w:w="709" w:type="dxa"/>
            <w:tcBorders>
              <w:top w:val="nil"/>
              <w:left w:val="nil"/>
              <w:bottom w:val="single" w:sz="8"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700</w:t>
            </w:r>
          </w:p>
        </w:tc>
        <w:tc>
          <w:tcPr>
            <w:tcW w:w="709" w:type="dxa"/>
            <w:tcBorders>
              <w:top w:val="nil"/>
              <w:left w:val="nil"/>
              <w:bottom w:val="single" w:sz="8"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6,100</w:t>
            </w:r>
          </w:p>
        </w:tc>
        <w:tc>
          <w:tcPr>
            <w:tcW w:w="708" w:type="dxa"/>
            <w:tcBorders>
              <w:top w:val="nil"/>
              <w:left w:val="nil"/>
              <w:bottom w:val="single" w:sz="8"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2,500</w:t>
            </w:r>
          </w:p>
        </w:tc>
        <w:tc>
          <w:tcPr>
            <w:tcW w:w="851" w:type="dxa"/>
            <w:tcBorders>
              <w:top w:val="nil"/>
              <w:left w:val="nil"/>
              <w:bottom w:val="single" w:sz="8"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1,500</w:t>
            </w:r>
          </w:p>
        </w:tc>
        <w:tc>
          <w:tcPr>
            <w:tcW w:w="730" w:type="dxa"/>
            <w:tcBorders>
              <w:top w:val="nil"/>
              <w:left w:val="nil"/>
              <w:bottom w:val="single" w:sz="8"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550</w:t>
            </w:r>
          </w:p>
        </w:tc>
      </w:tr>
      <w:tr w:rsidR="00017426" w:rsidRPr="00F8698F" w:rsidTr="003C3961">
        <w:trPr>
          <w:trHeight w:val="273"/>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u w:val="single"/>
                <w:cs/>
              </w:rPr>
              <w:t>แผนงานบูรณาการ</w:t>
            </w:r>
            <w:r w:rsidRPr="00F8698F">
              <w:rPr>
                <w:rFonts w:ascii="TH SarabunPSK" w:eastAsia="Times New Roman" w:hAnsi="TH SarabunPSK" w:cs="TH SarabunPSK"/>
                <w:b/>
                <w:bCs/>
                <w:color w:val="000000"/>
                <w:sz w:val="20"/>
                <w:szCs w:val="20"/>
              </w:rPr>
              <w:t xml:space="preserve"> </w:t>
            </w:r>
            <w:r w:rsidRPr="00F8698F">
              <w:rPr>
                <w:rFonts w:ascii="TH SarabunPSK" w:eastAsia="Times New Roman" w:hAnsi="TH SarabunPSK" w:cs="TH SarabunPSK"/>
                <w:b/>
                <w:bCs/>
                <w:color w:val="000000"/>
                <w:sz w:val="20"/>
                <w:szCs w:val="20"/>
                <w:cs/>
              </w:rPr>
              <w:t>ขับเคลื่อนการแก้ไขปัญหาจังหวัดชายแดนภาคใต้</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w:t>
            </w:r>
          </w:p>
        </w:tc>
        <w:tc>
          <w:tcPr>
            <w:tcW w:w="800"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30"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r>
      <w:tr w:rsidR="00017426" w:rsidRPr="00F8698F" w:rsidTr="003C3961">
        <w:trPr>
          <w:trHeight w:val="461"/>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xml:space="preserve">1. </w:t>
            </w:r>
            <w:r w:rsidRPr="00F8698F">
              <w:rPr>
                <w:rFonts w:ascii="TH SarabunPSK" w:eastAsia="Times New Roman" w:hAnsi="TH SarabunPSK" w:cs="TH SarabunPSK"/>
                <w:b/>
                <w:bCs/>
                <w:sz w:val="20"/>
                <w:szCs w:val="20"/>
                <w:cs/>
              </w:rPr>
              <w:t>โครงการพัฒนาเศรษฐกิจและส่งเสริมศักยภาพพื้นที่จังหวัดชายแดนภาคใต้</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sz w:val="20"/>
                <w:szCs w:val="20"/>
              </w:rPr>
              <w:t>(</w:t>
            </w:r>
            <w:r w:rsidRPr="00F8698F">
              <w:rPr>
                <w:rFonts w:ascii="TH SarabunPSK" w:eastAsia="Times New Roman" w:hAnsi="TH SarabunPSK" w:cs="TH SarabunPSK"/>
                <w:sz w:val="20"/>
                <w:szCs w:val="20"/>
                <w:cs/>
              </w:rPr>
              <w:t>เจ้าภาพ ศป.)</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200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200</w:t>
            </w:r>
          </w:p>
        </w:tc>
        <w:tc>
          <w:tcPr>
            <w:tcW w:w="73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280</w:t>
            </w:r>
          </w:p>
        </w:tc>
      </w:tr>
      <w:tr w:rsidR="00017426" w:rsidRPr="00F8698F" w:rsidTr="003C3961">
        <w:trPr>
          <w:trHeight w:val="70"/>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กิจกรรม</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พัฒนาฝีมือแรงงานในพื้นที่จังหวัดชายแดนภาคใต้</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200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200</w:t>
            </w:r>
          </w:p>
        </w:tc>
        <w:tc>
          <w:tcPr>
            <w:tcW w:w="73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280</w:t>
            </w:r>
          </w:p>
        </w:tc>
      </w:tr>
      <w:tr w:rsidR="00017426" w:rsidRPr="00F8698F" w:rsidTr="003C3961">
        <w:trPr>
          <w:trHeight w:val="246"/>
        </w:trPr>
        <w:tc>
          <w:tcPr>
            <w:tcW w:w="3417" w:type="dxa"/>
            <w:tcBorders>
              <w:top w:val="nil"/>
              <w:left w:val="single" w:sz="4" w:space="0" w:color="auto"/>
              <w:bottom w:val="nil"/>
              <w:right w:val="nil"/>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u w:val="single"/>
                <w:cs/>
              </w:rPr>
              <w:t>แผนงานยุทธศาสตร์</w:t>
            </w:r>
            <w:r w:rsidRPr="00F8698F">
              <w:rPr>
                <w:rFonts w:ascii="TH SarabunPSK" w:eastAsia="Times New Roman" w:hAnsi="TH SarabunPSK" w:cs="TH SarabunPSK"/>
                <w:b/>
                <w:bCs/>
                <w:color w:val="000000"/>
                <w:sz w:val="20"/>
                <w:szCs w:val="20"/>
              </w:rPr>
              <w:t xml:space="preserve"> </w:t>
            </w:r>
            <w:r w:rsidRPr="00F8698F">
              <w:rPr>
                <w:rFonts w:ascii="TH SarabunPSK" w:eastAsia="Times New Roman" w:hAnsi="TH SarabunPSK" w:cs="TH SarabunPSK"/>
                <w:b/>
                <w:bCs/>
                <w:color w:val="000000"/>
                <w:sz w:val="20"/>
                <w:szCs w:val="20"/>
                <w:cs/>
              </w:rPr>
              <w:t>ส่งเสริมความสัมพันธ์ระหว่างประเทศ</w:t>
            </w:r>
          </w:p>
        </w:tc>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30"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r>
      <w:tr w:rsidR="00017426" w:rsidRPr="00F8698F" w:rsidTr="003C3961">
        <w:trPr>
          <w:trHeight w:val="547"/>
        </w:trPr>
        <w:tc>
          <w:tcPr>
            <w:tcW w:w="3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xml:space="preserve">2. </w:t>
            </w:r>
            <w:r w:rsidRPr="00F8698F">
              <w:rPr>
                <w:rFonts w:ascii="TH SarabunPSK" w:eastAsia="Times New Roman" w:hAnsi="TH SarabunPSK" w:cs="TH SarabunPSK"/>
                <w:b/>
                <w:bCs/>
                <w:sz w:val="20"/>
                <w:szCs w:val="20"/>
                <w:cs/>
              </w:rPr>
              <w:t>โครงการพัฒนาฝีมือแรงงานนานาชาติเพื่อการพัฒนาความร่วมมือทางเศรษฐกิจ</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sz w:val="20"/>
                <w:szCs w:val="20"/>
              </w:rPr>
              <w:t>(</w:t>
            </w:r>
            <w:r w:rsidRPr="00F8698F">
              <w:rPr>
                <w:rFonts w:ascii="TH SarabunPSK" w:eastAsia="Times New Roman" w:hAnsi="TH SarabunPSK" w:cs="TH SarabunPSK"/>
                <w:sz w:val="20"/>
                <w:szCs w:val="20"/>
                <w:cs/>
              </w:rPr>
              <w:t>เจ้าภาพ สพน. นานาชาติ)</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3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r>
      <w:tr w:rsidR="00017426" w:rsidRPr="00F8698F" w:rsidTr="003C3961">
        <w:trPr>
          <w:trHeight w:val="413"/>
        </w:trPr>
        <w:tc>
          <w:tcPr>
            <w:tcW w:w="3417" w:type="dxa"/>
            <w:tcBorders>
              <w:top w:val="nil"/>
              <w:left w:val="single" w:sz="4" w:space="0" w:color="auto"/>
              <w:bottom w:val="nil"/>
              <w:right w:val="nil"/>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u w:val="single"/>
                <w:cs/>
              </w:rPr>
              <w:t>แผนงานบูรณาการ</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b/>
                <w:bCs/>
                <w:sz w:val="20"/>
                <w:szCs w:val="20"/>
                <w:cs/>
              </w:rPr>
              <w:t>พัฒนาอุตสาหกรรมและบริการแห่งอนาคต</w:t>
            </w:r>
            <w:r w:rsidRPr="00F8698F">
              <w:rPr>
                <w:rFonts w:ascii="TH SarabunPSK" w:eastAsia="Times New Roman" w:hAnsi="TH SarabunPSK" w:cs="TH SarabunPSK"/>
                <w:b/>
                <w:bCs/>
                <w:sz w:val="20"/>
                <w:szCs w:val="20"/>
              </w:rPr>
              <w:t xml:space="preserve"> </w:t>
            </w:r>
          </w:p>
        </w:tc>
        <w:tc>
          <w:tcPr>
            <w:tcW w:w="760" w:type="dxa"/>
            <w:tcBorders>
              <w:top w:val="nil"/>
              <w:left w:val="single" w:sz="4" w:space="0" w:color="auto"/>
              <w:bottom w:val="nil"/>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nil"/>
              <w:left w:val="nil"/>
              <w:bottom w:val="nil"/>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w:t>
            </w:r>
          </w:p>
        </w:tc>
        <w:tc>
          <w:tcPr>
            <w:tcW w:w="708" w:type="dxa"/>
            <w:tcBorders>
              <w:top w:val="nil"/>
              <w:left w:val="nil"/>
              <w:bottom w:val="nil"/>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1" w:type="dxa"/>
            <w:tcBorders>
              <w:top w:val="nil"/>
              <w:left w:val="nil"/>
              <w:bottom w:val="nil"/>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30" w:type="dxa"/>
            <w:tcBorders>
              <w:top w:val="nil"/>
              <w:left w:val="nil"/>
              <w:bottom w:val="nil"/>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r>
      <w:tr w:rsidR="00017426" w:rsidRPr="00F8698F" w:rsidTr="003C3961">
        <w:trPr>
          <w:trHeight w:val="435"/>
        </w:trPr>
        <w:tc>
          <w:tcPr>
            <w:tcW w:w="3417" w:type="dxa"/>
            <w:tcBorders>
              <w:top w:val="single" w:sz="4" w:space="0" w:color="auto"/>
              <w:left w:val="single" w:sz="4" w:space="0" w:color="auto"/>
              <w:bottom w:val="single" w:sz="4" w:space="0" w:color="auto"/>
              <w:right w:val="nil"/>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xml:space="preserve">3. </w:t>
            </w:r>
            <w:r w:rsidRPr="00F8698F">
              <w:rPr>
                <w:rFonts w:ascii="TH SarabunPSK" w:eastAsia="Times New Roman" w:hAnsi="TH SarabunPSK" w:cs="TH SarabunPSK"/>
                <w:b/>
                <w:bCs/>
                <w:sz w:val="20"/>
                <w:szCs w:val="20"/>
                <w:cs/>
              </w:rPr>
              <w:t>โครงการยกระดับผลิตภาพและพัฒนากำลังคนเพื่อสร้างความสามารถในการแข่งขันภาคอุตสาหกรรม</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30"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r>
      <w:tr w:rsidR="00017426" w:rsidRPr="00F8698F" w:rsidTr="003C3961">
        <w:trPr>
          <w:trHeight w:val="201"/>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กิจกรรม</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ศูนย์ฝึกอบรมคว</w:t>
            </w:r>
            <w:r>
              <w:rPr>
                <w:rFonts w:ascii="TH SarabunPSK" w:eastAsia="Times New Roman" w:hAnsi="TH SarabunPSK" w:cs="TH SarabunPSK"/>
                <w:sz w:val="20"/>
                <w:szCs w:val="20"/>
                <w:cs/>
              </w:rPr>
              <w:t xml:space="preserve">ามเป็นเลิศด้านเทคโนโลยีชั้นสูง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30"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r>
      <w:tr w:rsidR="00017426" w:rsidRPr="00F8698F" w:rsidTr="003C3961">
        <w:trPr>
          <w:trHeight w:val="92"/>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xml:space="preserve">  - </w:t>
            </w:r>
            <w:r w:rsidRPr="00F8698F">
              <w:rPr>
                <w:rFonts w:ascii="TH SarabunPSK" w:eastAsia="Times New Roman" w:hAnsi="TH SarabunPSK" w:cs="TH SarabunPSK"/>
                <w:color w:val="000000"/>
                <w:sz w:val="20"/>
                <w:szCs w:val="20"/>
                <w:cs/>
              </w:rPr>
              <w:t>ฝึกยกระดับฝีมือแรงงาน</w:t>
            </w:r>
            <w:r w:rsidRPr="00F8698F">
              <w:rPr>
                <w:rFonts w:ascii="TH SarabunPSK" w:eastAsia="Times New Roman" w:hAnsi="TH SarabunPSK" w:cs="TH SarabunPSK"/>
                <w:color w:val="000000"/>
                <w:sz w:val="20"/>
                <w:szCs w:val="20"/>
              </w:rPr>
              <w:t xml:space="preserve">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30"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r>
      <w:tr w:rsidR="00017426" w:rsidRPr="00F8698F" w:rsidTr="003C3961">
        <w:trPr>
          <w:trHeight w:val="421"/>
        </w:trPr>
        <w:tc>
          <w:tcPr>
            <w:tcW w:w="3417" w:type="dxa"/>
            <w:tcBorders>
              <w:top w:val="nil"/>
              <w:left w:val="single" w:sz="4" w:space="0" w:color="auto"/>
              <w:bottom w:val="single" w:sz="4" w:space="0" w:color="auto"/>
              <w:right w:val="single" w:sz="4" w:space="0" w:color="auto"/>
            </w:tcBorders>
            <w:shd w:val="clear" w:color="000000" w:fill="FFFFFF"/>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กิจกรรม พัฒนาศักยภาพช่างเชื่อมไทยสู่ระดับสากล</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เจ้าภาพ สพร.</w:t>
            </w:r>
            <w:r w:rsidRPr="00F8698F">
              <w:rPr>
                <w:rFonts w:ascii="TH SarabunPSK" w:eastAsia="Times New Roman" w:hAnsi="TH SarabunPSK" w:cs="TH SarabunPSK"/>
                <w:sz w:val="20"/>
                <w:szCs w:val="20"/>
              </w:rPr>
              <w:t xml:space="preserve">1 </w:t>
            </w:r>
            <w:r w:rsidRPr="00F8698F">
              <w:rPr>
                <w:rFonts w:ascii="TH SarabunPSK" w:eastAsia="Times New Roman" w:hAnsi="TH SarabunPSK" w:cs="TH SarabunPSK"/>
                <w:sz w:val="20"/>
                <w:szCs w:val="20"/>
                <w:cs/>
              </w:rPr>
              <w:t>สมุทรปราการ)</w:t>
            </w:r>
          </w:p>
        </w:tc>
        <w:tc>
          <w:tcPr>
            <w:tcW w:w="760"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800"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30"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r>
      <w:tr w:rsidR="00017426" w:rsidRPr="00F8698F" w:rsidTr="003C3961">
        <w:trPr>
          <w:trHeight w:val="102"/>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 - </w:t>
            </w:r>
            <w:r w:rsidRPr="00F8698F">
              <w:rPr>
                <w:rFonts w:ascii="TH SarabunPSK" w:eastAsia="Times New Roman" w:hAnsi="TH SarabunPSK" w:cs="TH SarabunPSK"/>
                <w:sz w:val="20"/>
                <w:szCs w:val="20"/>
                <w:cs/>
              </w:rPr>
              <w:t>ฝึกยกระดับฝีมือแรงงาน</w:t>
            </w:r>
            <w:r w:rsidRPr="00F8698F">
              <w:rPr>
                <w:rFonts w:ascii="TH SarabunPSK" w:eastAsia="Times New Roman" w:hAnsi="TH SarabunPSK" w:cs="TH SarabunPSK"/>
                <w:sz w:val="20"/>
                <w:szCs w:val="20"/>
              </w:rPr>
              <w:t xml:space="preserve">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30"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r>
      <w:tr w:rsidR="00017426" w:rsidRPr="00F8698F" w:rsidTr="003C3961">
        <w:trPr>
          <w:trHeight w:val="303"/>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 xml:space="preserve">กิจกรรม ทดสอบช่างเชื่อมตามมาตรฐานสากล (เจ้าภาพ สพร. </w:t>
            </w:r>
            <w:r w:rsidRPr="00F8698F">
              <w:rPr>
                <w:rFonts w:ascii="TH SarabunPSK" w:eastAsia="Times New Roman" w:hAnsi="TH SarabunPSK" w:cs="TH SarabunPSK"/>
                <w:sz w:val="20"/>
                <w:szCs w:val="20"/>
              </w:rPr>
              <w:t xml:space="preserve">1 </w:t>
            </w:r>
            <w:r w:rsidRPr="00F8698F">
              <w:rPr>
                <w:rFonts w:ascii="TH SarabunPSK" w:eastAsia="Times New Roman" w:hAnsi="TH SarabunPSK" w:cs="TH SarabunPSK"/>
                <w:sz w:val="20"/>
                <w:szCs w:val="20"/>
                <w:cs/>
              </w:rPr>
              <w:t>สมุทรปราการ)</w:t>
            </w:r>
          </w:p>
        </w:tc>
        <w:tc>
          <w:tcPr>
            <w:tcW w:w="760" w:type="dxa"/>
            <w:tcBorders>
              <w:top w:val="nil"/>
              <w:left w:val="nil"/>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30"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r>
      <w:tr w:rsidR="00017426" w:rsidRPr="00F8698F" w:rsidTr="003C3961">
        <w:trPr>
          <w:trHeight w:val="125"/>
        </w:trPr>
        <w:tc>
          <w:tcPr>
            <w:tcW w:w="3417" w:type="dxa"/>
            <w:tcBorders>
              <w:top w:val="nil"/>
              <w:left w:val="single" w:sz="4" w:space="0" w:color="auto"/>
              <w:bottom w:val="nil"/>
              <w:right w:val="nil"/>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u w:val="single"/>
                <w:cs/>
              </w:rPr>
              <w:t>แผนงานบูรณาการ</w:t>
            </w:r>
            <w:r w:rsidRPr="00F8698F">
              <w:rPr>
                <w:rFonts w:ascii="TH SarabunPSK" w:eastAsia="Times New Roman" w:hAnsi="TH SarabunPSK" w:cs="TH SarabunPSK"/>
                <w:b/>
                <w:bCs/>
                <w:color w:val="000000"/>
                <w:sz w:val="20"/>
                <w:szCs w:val="20"/>
              </w:rPr>
              <w:t xml:space="preserve"> </w:t>
            </w:r>
            <w:r w:rsidRPr="00F8698F">
              <w:rPr>
                <w:rFonts w:ascii="TH SarabunPSK" w:eastAsia="Times New Roman" w:hAnsi="TH SarabunPSK" w:cs="TH SarabunPSK"/>
                <w:b/>
                <w:bCs/>
                <w:color w:val="000000"/>
                <w:sz w:val="20"/>
                <w:szCs w:val="20"/>
                <w:cs/>
              </w:rPr>
              <w:t>สร้างรายได้จากการท่องเที่ยว</w:t>
            </w:r>
          </w:p>
        </w:tc>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30"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r>
      <w:tr w:rsidR="00017426" w:rsidRPr="00F8698F" w:rsidTr="003C3961">
        <w:trPr>
          <w:trHeight w:val="413"/>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xml:space="preserve">4. </w:t>
            </w:r>
            <w:r w:rsidRPr="00F8698F">
              <w:rPr>
                <w:rFonts w:ascii="TH SarabunPSK" w:eastAsia="Times New Roman" w:hAnsi="TH SarabunPSK" w:cs="TH SarabunPSK"/>
                <w:b/>
                <w:bCs/>
                <w:sz w:val="20"/>
                <w:szCs w:val="20"/>
                <w:cs/>
              </w:rPr>
              <w:t>โครงการ</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b/>
                <w:bCs/>
                <w:sz w:val="20"/>
                <w:szCs w:val="20"/>
                <w:cs/>
              </w:rPr>
              <w:t>พัฒนาทักษะแรงงานด้านท่องเที่ยวและบริการ (เจ้าภาพ สพท.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160</w:t>
            </w:r>
          </w:p>
        </w:tc>
        <w:tc>
          <w:tcPr>
            <w:tcW w:w="85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60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40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40</w:t>
            </w:r>
          </w:p>
        </w:tc>
        <w:tc>
          <w:tcPr>
            <w:tcW w:w="73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r>
      <w:tr w:rsidR="00017426" w:rsidRPr="00F8698F" w:rsidTr="003C3961">
        <w:trPr>
          <w:trHeight w:val="70"/>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   - </w:t>
            </w:r>
            <w:r w:rsidRPr="00F8698F">
              <w:rPr>
                <w:rFonts w:ascii="TH SarabunPSK" w:eastAsia="Times New Roman" w:hAnsi="TH SarabunPSK" w:cs="TH SarabunPSK"/>
                <w:sz w:val="20"/>
                <w:szCs w:val="20"/>
                <w:cs/>
              </w:rPr>
              <w:t>ฝึกยกระดับฝีมือแรงงาน</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160</w:t>
            </w:r>
          </w:p>
        </w:tc>
        <w:tc>
          <w:tcPr>
            <w:tcW w:w="850"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60</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40</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40</w:t>
            </w:r>
          </w:p>
        </w:tc>
        <w:tc>
          <w:tcPr>
            <w:tcW w:w="730"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r>
      <w:tr w:rsidR="00017426" w:rsidRPr="00F8698F" w:rsidTr="003C3961">
        <w:trPr>
          <w:trHeight w:val="198"/>
        </w:trPr>
        <w:tc>
          <w:tcPr>
            <w:tcW w:w="3417" w:type="dxa"/>
            <w:tcBorders>
              <w:top w:val="nil"/>
              <w:left w:val="single" w:sz="4" w:space="0" w:color="auto"/>
              <w:bottom w:val="nil"/>
              <w:right w:val="nil"/>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u w:val="single"/>
                <w:cs/>
              </w:rPr>
              <w:t>แผนงานบูรณาการ</w:t>
            </w:r>
            <w:r w:rsidRPr="00F8698F">
              <w:rPr>
                <w:rFonts w:ascii="TH SarabunPSK" w:eastAsia="Times New Roman" w:hAnsi="TH SarabunPSK" w:cs="TH SarabunPSK"/>
                <w:b/>
                <w:bCs/>
                <w:sz w:val="20"/>
                <w:szCs w:val="20"/>
                <w:cs/>
              </w:rPr>
              <w:t>พัฒนาด้านคมนาคมและระบบโลจิสติกส์</w:t>
            </w:r>
          </w:p>
        </w:tc>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nil"/>
              <w:left w:val="nil"/>
              <w:bottom w:val="nil"/>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nil"/>
              <w:left w:val="nil"/>
              <w:bottom w:val="nil"/>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8" w:type="dxa"/>
            <w:tcBorders>
              <w:top w:val="nil"/>
              <w:left w:val="nil"/>
              <w:bottom w:val="nil"/>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1" w:type="dxa"/>
            <w:tcBorders>
              <w:top w:val="nil"/>
              <w:left w:val="nil"/>
              <w:bottom w:val="nil"/>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30" w:type="dxa"/>
            <w:tcBorders>
              <w:top w:val="nil"/>
              <w:left w:val="nil"/>
              <w:bottom w:val="nil"/>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r>
      <w:tr w:rsidR="00017426" w:rsidRPr="00F8698F" w:rsidTr="003C3961">
        <w:trPr>
          <w:trHeight w:val="215"/>
        </w:trPr>
        <w:tc>
          <w:tcPr>
            <w:tcW w:w="3417" w:type="dxa"/>
            <w:tcBorders>
              <w:top w:val="single" w:sz="4" w:space="0" w:color="auto"/>
              <w:left w:val="single" w:sz="4" w:space="0" w:color="auto"/>
              <w:bottom w:val="nil"/>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xml:space="preserve">5. </w:t>
            </w:r>
            <w:r w:rsidRPr="00F8698F">
              <w:rPr>
                <w:rFonts w:ascii="TH SarabunPSK" w:eastAsia="Times New Roman" w:hAnsi="TH SarabunPSK" w:cs="TH SarabunPSK"/>
                <w:b/>
                <w:bCs/>
                <w:sz w:val="20"/>
                <w:szCs w:val="20"/>
                <w:cs/>
              </w:rPr>
              <w:t>โครงการพัฒนาบุคลากรรองรับอุตสาหกรรมโลจิสติกส์</w:t>
            </w:r>
            <w:r w:rsidRPr="00F8698F">
              <w:rPr>
                <w:rFonts w:ascii="TH SarabunPSK" w:eastAsia="Times New Roman" w:hAnsi="TH SarabunPSK" w:cs="TH SarabunPSK"/>
                <w:b/>
                <w:bCs/>
                <w:sz w:val="20"/>
                <w:szCs w:val="20"/>
              </w:rPr>
              <w:t xml:space="preserve"> </w:t>
            </w:r>
          </w:p>
        </w:tc>
        <w:tc>
          <w:tcPr>
            <w:tcW w:w="760" w:type="dxa"/>
            <w:tcBorders>
              <w:top w:val="nil"/>
              <w:left w:val="nil"/>
              <w:bottom w:val="nil"/>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single" w:sz="4" w:space="0" w:color="auto"/>
              <w:left w:val="nil"/>
              <w:bottom w:val="nil"/>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single" w:sz="4" w:space="0" w:color="auto"/>
              <w:left w:val="nil"/>
              <w:bottom w:val="nil"/>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single" w:sz="4" w:space="0" w:color="auto"/>
              <w:left w:val="nil"/>
              <w:bottom w:val="nil"/>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8" w:type="dxa"/>
            <w:tcBorders>
              <w:top w:val="single" w:sz="4" w:space="0" w:color="auto"/>
              <w:left w:val="nil"/>
              <w:bottom w:val="nil"/>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1" w:type="dxa"/>
            <w:tcBorders>
              <w:top w:val="single" w:sz="4" w:space="0" w:color="auto"/>
              <w:left w:val="nil"/>
              <w:bottom w:val="nil"/>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30" w:type="dxa"/>
            <w:tcBorders>
              <w:top w:val="single" w:sz="4" w:space="0" w:color="auto"/>
              <w:left w:val="nil"/>
              <w:bottom w:val="nil"/>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r>
      <w:tr w:rsidR="00017426" w:rsidRPr="00F8698F" w:rsidTr="003C3961">
        <w:trPr>
          <w:trHeight w:val="92"/>
        </w:trPr>
        <w:tc>
          <w:tcPr>
            <w:tcW w:w="3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     - </w:t>
            </w:r>
            <w:r w:rsidRPr="00F8698F">
              <w:rPr>
                <w:rFonts w:ascii="TH SarabunPSK" w:eastAsia="Times New Roman" w:hAnsi="TH SarabunPSK" w:cs="TH SarabunPSK"/>
                <w:sz w:val="20"/>
                <w:szCs w:val="20"/>
                <w:cs/>
              </w:rPr>
              <w:t>พัฒนาบุคลากรด้านโลจิสติกส์</w:t>
            </w:r>
            <w:r w:rsidRPr="00F8698F">
              <w:rPr>
                <w:rFonts w:ascii="TH SarabunPSK" w:eastAsia="Times New Roman" w:hAnsi="TH SarabunPSK" w:cs="TH SarabunPSK"/>
                <w:sz w:val="20"/>
                <w:szCs w:val="20"/>
              </w:rPr>
              <w:t xml:space="preserve">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8" w:type="dxa"/>
            <w:tcBorders>
              <w:top w:val="single" w:sz="4" w:space="0" w:color="auto"/>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1" w:type="dxa"/>
            <w:tcBorders>
              <w:top w:val="single" w:sz="4" w:space="0" w:color="auto"/>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30" w:type="dxa"/>
            <w:tcBorders>
              <w:top w:val="single" w:sz="4" w:space="0" w:color="auto"/>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r>
      <w:tr w:rsidR="00017426" w:rsidRPr="00F8698F" w:rsidTr="003C3961">
        <w:trPr>
          <w:trHeight w:val="563"/>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xml:space="preserve">6. </w:t>
            </w:r>
            <w:r w:rsidRPr="00F8698F">
              <w:rPr>
                <w:rFonts w:ascii="TH SarabunPSK" w:eastAsia="Times New Roman" w:hAnsi="TH SarabunPSK" w:cs="TH SarabunPSK"/>
                <w:b/>
                <w:bCs/>
                <w:sz w:val="20"/>
                <w:szCs w:val="20"/>
                <w:cs/>
              </w:rPr>
              <w:t>โครงการพัฒนาบุคลากรด้านโลจิสติกส์รองรับธุรกิจขนส่งและการค้าระหว่างประเทศ</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sz w:val="20"/>
                <w:szCs w:val="20"/>
              </w:rPr>
              <w:t>(</w:t>
            </w:r>
            <w:r w:rsidRPr="00F8698F">
              <w:rPr>
                <w:rFonts w:ascii="TH SarabunPSK" w:eastAsia="Times New Roman" w:hAnsi="TH SarabunPSK" w:cs="TH SarabunPSK"/>
                <w:sz w:val="20"/>
                <w:szCs w:val="20"/>
                <w:cs/>
              </w:rPr>
              <w:t>เจ้าภาพ ศป.)</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3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r>
      <w:tr w:rsidR="00017426" w:rsidRPr="00F8698F" w:rsidTr="003C3961">
        <w:trPr>
          <w:trHeight w:val="415"/>
        </w:trPr>
        <w:tc>
          <w:tcPr>
            <w:tcW w:w="3417" w:type="dxa"/>
            <w:tcBorders>
              <w:top w:val="nil"/>
              <w:left w:val="single" w:sz="4" w:space="0" w:color="auto"/>
              <w:bottom w:val="nil"/>
              <w:right w:val="nil"/>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u w:val="single"/>
                <w:cs/>
              </w:rPr>
              <w:t>แผนงานบูรณาการ</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b/>
                <w:bCs/>
                <w:sz w:val="20"/>
                <w:szCs w:val="20"/>
                <w:cs/>
              </w:rPr>
              <w:t>พัฒนาผู้ประกอบการและวิสาหกิจขนาดกลางและขนาดย่อมสู่สากล</w:t>
            </w:r>
          </w:p>
        </w:tc>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30"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r>
      <w:tr w:rsidR="00017426" w:rsidRPr="00F8698F" w:rsidTr="003C3961">
        <w:trPr>
          <w:trHeight w:val="300"/>
        </w:trPr>
        <w:tc>
          <w:tcPr>
            <w:tcW w:w="3417" w:type="dxa"/>
            <w:vMerge w:val="restart"/>
            <w:tcBorders>
              <w:top w:val="single" w:sz="4" w:space="0" w:color="auto"/>
              <w:left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xml:space="preserve">7. </w:t>
            </w:r>
            <w:r w:rsidRPr="00F8698F">
              <w:rPr>
                <w:rFonts w:ascii="TH SarabunPSK" w:eastAsia="Times New Roman" w:hAnsi="TH SarabunPSK" w:cs="TH SarabunPSK"/>
                <w:b/>
                <w:bCs/>
                <w:sz w:val="20"/>
                <w:szCs w:val="20"/>
                <w:cs/>
              </w:rPr>
              <w:t>โครงการเพิ่มประสิทธิภาพ/ผลิตภาพ</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sz w:val="20"/>
                <w:szCs w:val="20"/>
              </w:rPr>
              <w:t xml:space="preserve">135 </w:t>
            </w:r>
            <w:r w:rsidRPr="00F8698F">
              <w:rPr>
                <w:rFonts w:ascii="TH SarabunPSK" w:eastAsia="Times New Roman" w:hAnsi="TH SarabunPSK" w:cs="TH SarabunPSK"/>
                <w:sz w:val="20"/>
                <w:szCs w:val="20"/>
                <w:cs/>
              </w:rPr>
              <w:t>แห่ง) (เจ้าภาพ</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ศป.)</w:t>
            </w:r>
          </w:p>
        </w:tc>
        <w:tc>
          <w:tcPr>
            <w:tcW w:w="760" w:type="dxa"/>
            <w:tcBorders>
              <w:top w:val="nil"/>
              <w:left w:val="nil"/>
              <w:bottom w:val="nil"/>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CB7805">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37</w:t>
            </w:r>
            <w:r w:rsidR="00CB7805">
              <w:rPr>
                <w:rFonts w:ascii="TH SarabunPSK" w:eastAsia="Times New Roman" w:hAnsi="TH SarabunPSK" w:cs="TH SarabunPSK"/>
                <w:b/>
                <w:bCs/>
                <w:sz w:val="20"/>
                <w:szCs w:val="20"/>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017426" w:rsidRPr="00F8698F" w:rsidRDefault="00CB7805"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150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CB7805"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90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CB7805"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130</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CB7805">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w:t>
            </w:r>
            <w:r w:rsidR="00CB7805">
              <w:rPr>
                <w:rFonts w:ascii="TH SarabunPSK" w:eastAsia="Times New Roman" w:hAnsi="TH SarabunPSK" w:cs="TH SarabunPSK"/>
                <w:sz w:val="20"/>
                <w:szCs w:val="20"/>
              </w:rPr>
              <w:t>50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CB7805"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15</w:t>
            </w:r>
            <w:r w:rsidR="00017426" w:rsidRPr="00F8698F">
              <w:rPr>
                <w:rFonts w:ascii="TH SarabunPSK" w:eastAsia="Times New Roman" w:hAnsi="TH SarabunPSK" w:cs="TH SarabunPSK"/>
                <w:sz w:val="20"/>
                <w:szCs w:val="20"/>
              </w:rPr>
              <w:t>0</w:t>
            </w:r>
          </w:p>
        </w:tc>
        <w:tc>
          <w:tcPr>
            <w:tcW w:w="73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CB7805">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w:t>
            </w:r>
            <w:r w:rsidR="00CB7805">
              <w:rPr>
                <w:rFonts w:ascii="TH SarabunPSK" w:eastAsia="Times New Roman" w:hAnsi="TH SarabunPSK" w:cs="TH SarabunPSK"/>
                <w:sz w:val="20"/>
                <w:szCs w:val="20"/>
              </w:rPr>
              <w:t>5</w:t>
            </w:r>
            <w:r w:rsidRPr="00F8698F">
              <w:rPr>
                <w:rFonts w:ascii="TH SarabunPSK" w:eastAsia="Times New Roman" w:hAnsi="TH SarabunPSK" w:cs="TH SarabunPSK"/>
                <w:sz w:val="20"/>
                <w:szCs w:val="20"/>
              </w:rPr>
              <w:t>0</w:t>
            </w:r>
          </w:p>
        </w:tc>
      </w:tr>
      <w:tr w:rsidR="00017426" w:rsidRPr="00F8698F" w:rsidTr="003C3961">
        <w:trPr>
          <w:trHeight w:val="286"/>
        </w:trPr>
        <w:tc>
          <w:tcPr>
            <w:tcW w:w="3417" w:type="dxa"/>
            <w:vMerge/>
            <w:tcBorders>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แห่ง</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5</w:t>
            </w:r>
          </w:p>
        </w:tc>
        <w:tc>
          <w:tcPr>
            <w:tcW w:w="850" w:type="dxa"/>
            <w:tcBorders>
              <w:top w:val="nil"/>
              <w:left w:val="nil"/>
              <w:bottom w:val="single" w:sz="4" w:space="0" w:color="auto"/>
              <w:right w:val="single" w:sz="4" w:space="0" w:color="auto"/>
            </w:tcBorders>
            <w:shd w:val="clear" w:color="000000" w:fill="FFFFFF"/>
            <w:noWrap/>
            <w:vAlign w:val="bottom"/>
            <w:hideMark/>
          </w:tcPr>
          <w:p w:rsidR="00017426" w:rsidRPr="00F8698F" w:rsidRDefault="00CB7805"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CB7805" w:rsidP="003C3961">
            <w:pPr>
              <w:spacing w:after="0" w:line="240" w:lineRule="auto"/>
              <w:jc w:val="right"/>
              <w:rPr>
                <w:rFonts w:ascii="TH SarabunPSK" w:eastAsia="Times New Roman" w:hAnsi="TH SarabunPSK" w:cs="TH SarabunPSK"/>
                <w:sz w:val="20"/>
                <w:szCs w:val="20"/>
              </w:rPr>
            </w:pPr>
            <w:r>
              <w:rPr>
                <w:rFonts w:ascii="TH SarabunPSK" w:eastAsia="Times New Roman" w:hAnsi="TH SarabunPSK" w:cs="TH SarabunPSK"/>
                <w:sz w:val="20"/>
                <w:szCs w:val="20"/>
              </w:rPr>
              <w:t>2</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8698F" w:rsidRDefault="00CB7805"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CB7805"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w:t>
            </w:r>
          </w:p>
        </w:tc>
        <w:tc>
          <w:tcPr>
            <w:tcW w:w="730" w:type="dxa"/>
            <w:tcBorders>
              <w:top w:val="nil"/>
              <w:left w:val="nil"/>
              <w:bottom w:val="single" w:sz="4" w:space="0" w:color="auto"/>
              <w:right w:val="single" w:sz="4" w:space="0" w:color="auto"/>
            </w:tcBorders>
            <w:shd w:val="clear" w:color="000000" w:fill="F2F2F2"/>
            <w:noWrap/>
            <w:vAlign w:val="bottom"/>
            <w:hideMark/>
          </w:tcPr>
          <w:p w:rsidR="00017426" w:rsidRPr="00F8698F" w:rsidRDefault="00CB7805"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w:t>
            </w:r>
          </w:p>
        </w:tc>
      </w:tr>
      <w:tr w:rsidR="00017426" w:rsidRPr="00F8698F" w:rsidTr="003C3961">
        <w:trPr>
          <w:trHeight w:val="403"/>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xml:space="preserve">8. </w:t>
            </w:r>
            <w:r w:rsidRPr="00F8698F">
              <w:rPr>
                <w:rFonts w:ascii="TH SarabunPSK" w:eastAsia="Times New Roman" w:hAnsi="TH SarabunPSK" w:cs="TH SarabunPSK"/>
                <w:b/>
                <w:bCs/>
                <w:sz w:val="20"/>
                <w:szCs w:val="20"/>
                <w:cs/>
              </w:rPr>
              <w:t>โครงการพัฒนาวิสาหกิจสู่ความเป็นมืออาชีพ</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sz w:val="20"/>
                <w:szCs w:val="20"/>
              </w:rPr>
              <w:t>(</w:t>
            </w:r>
            <w:r w:rsidRPr="00F8698F">
              <w:rPr>
                <w:rFonts w:ascii="TH SarabunPSK" w:eastAsia="Times New Roman" w:hAnsi="TH SarabunPSK" w:cs="TH SarabunPSK"/>
                <w:sz w:val="20"/>
                <w:szCs w:val="20"/>
                <w:cs/>
              </w:rPr>
              <w:t>เจ้าภาพ</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ศป.)</w:t>
            </w:r>
          </w:p>
        </w:tc>
        <w:tc>
          <w:tcPr>
            <w:tcW w:w="760" w:type="dxa"/>
            <w:tcBorders>
              <w:top w:val="nil"/>
              <w:left w:val="nil"/>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27335"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w:t>
            </w:r>
            <w:r w:rsidR="00017426" w:rsidRPr="00F8698F">
              <w:rPr>
                <w:rFonts w:ascii="TH SarabunPSK" w:eastAsia="Times New Roman" w:hAnsi="TH SarabunPSK" w:cs="TH SarabunPSK"/>
                <w:b/>
                <w:bCs/>
                <w:sz w:val="20"/>
                <w:szCs w:val="20"/>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017426" w:rsidRPr="00F8698F" w:rsidRDefault="00027335"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w:t>
            </w:r>
            <w:r w:rsidR="00017426" w:rsidRPr="00F8698F">
              <w:rPr>
                <w:rFonts w:ascii="TH SarabunPSK" w:eastAsia="Times New Roman" w:hAnsi="TH SarabunPSK" w:cs="TH SarabunPSK"/>
                <w:b/>
                <w:bCs/>
                <w:sz w:val="20"/>
                <w:szCs w:val="20"/>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8698F" w:rsidRDefault="00027335"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w:t>
            </w:r>
            <w:r w:rsidR="00017426" w:rsidRPr="00F8698F">
              <w:rPr>
                <w:rFonts w:ascii="TH SarabunPSK" w:eastAsia="Times New Roman" w:hAnsi="TH SarabunPSK" w:cs="TH SarabunPSK"/>
                <w:b/>
                <w:bCs/>
                <w:sz w:val="20"/>
                <w:szCs w:val="20"/>
              </w:rPr>
              <w:t>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27335"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w:t>
            </w:r>
            <w:r w:rsidR="00017426" w:rsidRPr="00F8698F">
              <w:rPr>
                <w:rFonts w:ascii="TH SarabunPSK" w:eastAsia="Times New Roman" w:hAnsi="TH SarabunPSK" w:cs="TH SarabunPSK"/>
                <w:b/>
                <w:bCs/>
                <w:sz w:val="20"/>
                <w:szCs w:val="20"/>
              </w:rPr>
              <w:t>0</w:t>
            </w:r>
          </w:p>
        </w:tc>
        <w:tc>
          <w:tcPr>
            <w:tcW w:w="730" w:type="dxa"/>
            <w:tcBorders>
              <w:top w:val="nil"/>
              <w:left w:val="nil"/>
              <w:bottom w:val="single" w:sz="4" w:space="0" w:color="auto"/>
              <w:right w:val="single" w:sz="4" w:space="0" w:color="auto"/>
            </w:tcBorders>
            <w:shd w:val="clear" w:color="000000" w:fill="F2F2F2"/>
            <w:noWrap/>
            <w:vAlign w:val="center"/>
            <w:hideMark/>
          </w:tcPr>
          <w:p w:rsidR="00017426" w:rsidRPr="00F8698F" w:rsidRDefault="00027335" w:rsidP="003C3961">
            <w:pPr>
              <w:spacing w:after="0" w:line="240" w:lineRule="auto"/>
              <w:jc w:val="right"/>
              <w:rPr>
                <w:rFonts w:ascii="TH SarabunPSK" w:eastAsia="Times New Roman" w:hAnsi="TH SarabunPSK" w:cs="TH SarabunPSK"/>
                <w:b/>
                <w:bCs/>
                <w:sz w:val="20"/>
                <w:szCs w:val="20"/>
              </w:rPr>
            </w:pPr>
            <w:r>
              <w:rPr>
                <w:rFonts w:ascii="TH SarabunPSK" w:eastAsia="Times New Roman" w:hAnsi="TH SarabunPSK" w:cs="TH SarabunPSK"/>
                <w:b/>
                <w:bCs/>
                <w:sz w:val="20"/>
                <w:szCs w:val="20"/>
              </w:rPr>
              <w:t>2</w:t>
            </w:r>
            <w:r w:rsidR="00017426" w:rsidRPr="00F8698F">
              <w:rPr>
                <w:rFonts w:ascii="TH SarabunPSK" w:eastAsia="Times New Roman" w:hAnsi="TH SarabunPSK" w:cs="TH SarabunPSK"/>
                <w:b/>
                <w:bCs/>
                <w:sz w:val="20"/>
                <w:szCs w:val="20"/>
              </w:rPr>
              <w:t>0</w:t>
            </w:r>
          </w:p>
        </w:tc>
      </w:tr>
      <w:tr w:rsidR="00017426" w:rsidRPr="00F8698F" w:rsidTr="003C3961">
        <w:trPr>
          <w:trHeight w:val="197"/>
        </w:trPr>
        <w:tc>
          <w:tcPr>
            <w:tcW w:w="3417" w:type="dxa"/>
            <w:tcBorders>
              <w:top w:val="nil"/>
              <w:left w:val="single" w:sz="4" w:space="0" w:color="auto"/>
              <w:bottom w:val="single" w:sz="4" w:space="0" w:color="auto"/>
              <w:right w:val="nil"/>
            </w:tcBorders>
            <w:shd w:val="clear" w:color="000000" w:fill="FFFFFF"/>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u w:val="single"/>
                <w:cs/>
              </w:rPr>
              <w:t>แผนงานบูรณาการ</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b/>
                <w:bCs/>
                <w:sz w:val="20"/>
                <w:szCs w:val="20"/>
                <w:cs/>
              </w:rPr>
              <w:t>พัฒนาเขตพัฒนาพิเศษภาคตะวันออก</w:t>
            </w:r>
          </w:p>
        </w:tc>
        <w:tc>
          <w:tcPr>
            <w:tcW w:w="760"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30"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r>
      <w:tr w:rsidR="00017426" w:rsidRPr="00F8698F" w:rsidTr="003C3961">
        <w:trPr>
          <w:trHeight w:val="357"/>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xml:space="preserve">9. </w:t>
            </w:r>
            <w:r w:rsidRPr="00F8698F">
              <w:rPr>
                <w:rFonts w:ascii="TH SarabunPSK" w:eastAsia="Times New Roman" w:hAnsi="TH SarabunPSK" w:cs="TH SarabunPSK"/>
                <w:b/>
                <w:bCs/>
                <w:sz w:val="20"/>
                <w:szCs w:val="20"/>
                <w:cs/>
              </w:rPr>
              <w:t>โครงการพัฒนาทักษะแรงงานเขตพัฒนาพิเศษภาคตะวันออก</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sz w:val="20"/>
                <w:szCs w:val="20"/>
              </w:rPr>
              <w:t>(</w:t>
            </w:r>
            <w:r w:rsidRPr="00F8698F">
              <w:rPr>
                <w:rFonts w:ascii="TH SarabunPSK" w:eastAsia="Times New Roman" w:hAnsi="TH SarabunPSK" w:cs="TH SarabunPSK"/>
                <w:sz w:val="20"/>
                <w:szCs w:val="20"/>
                <w:cs/>
              </w:rPr>
              <w:t>เจ้าภาพ</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สพท.)</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3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r>
      <w:tr w:rsidR="00017426" w:rsidRPr="00F8698F" w:rsidTr="003C3961">
        <w:trPr>
          <w:trHeight w:val="238"/>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   - </w:t>
            </w:r>
            <w:r w:rsidRPr="00F8698F">
              <w:rPr>
                <w:rFonts w:ascii="TH SarabunPSK" w:eastAsia="Times New Roman" w:hAnsi="TH SarabunPSK" w:cs="TH SarabunPSK"/>
                <w:sz w:val="20"/>
                <w:szCs w:val="20"/>
                <w:cs/>
              </w:rPr>
              <w:t>ยกระดับฝีมือแรงงาน</w:t>
            </w:r>
            <w:r w:rsidRPr="00F8698F">
              <w:rPr>
                <w:rFonts w:ascii="TH SarabunPSK" w:eastAsia="Times New Roman" w:hAnsi="TH SarabunPSK" w:cs="TH SarabunPSK"/>
                <w:sz w:val="20"/>
                <w:szCs w:val="20"/>
              </w:rPr>
              <w:t xml:space="preserve">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30"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r>
      <w:tr w:rsidR="00017426" w:rsidRPr="00F8698F" w:rsidTr="003C3961">
        <w:trPr>
          <w:trHeight w:val="127"/>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   - </w:t>
            </w:r>
            <w:r w:rsidRPr="00F8698F">
              <w:rPr>
                <w:rFonts w:ascii="TH SarabunPSK" w:eastAsia="Times New Roman" w:hAnsi="TH SarabunPSK" w:cs="TH SarabunPSK"/>
                <w:sz w:val="20"/>
                <w:szCs w:val="20"/>
                <w:cs/>
              </w:rPr>
              <w:t>พัฒนาวิทยากรต้นแบบ</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FF0000"/>
                <w:sz w:val="20"/>
                <w:szCs w:val="20"/>
              </w:rPr>
            </w:pPr>
            <w:r w:rsidRPr="00F8698F">
              <w:rPr>
                <w:rFonts w:ascii="TH SarabunPSK" w:eastAsia="Times New Roman" w:hAnsi="TH SarabunPSK" w:cs="TH SarabunPSK"/>
                <w:color w:val="FF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FF0000"/>
                <w:sz w:val="20"/>
                <w:szCs w:val="20"/>
              </w:rPr>
            </w:pPr>
            <w:r w:rsidRPr="00F8698F">
              <w:rPr>
                <w:rFonts w:ascii="TH SarabunPSK" w:eastAsia="Times New Roman" w:hAnsi="TH SarabunPSK" w:cs="TH SarabunPSK"/>
                <w:color w:val="FF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FF0000"/>
                <w:sz w:val="20"/>
                <w:szCs w:val="20"/>
              </w:rPr>
            </w:pPr>
            <w:r w:rsidRPr="00F8698F">
              <w:rPr>
                <w:rFonts w:ascii="TH SarabunPSK" w:eastAsia="Times New Roman" w:hAnsi="TH SarabunPSK" w:cs="TH SarabunPSK"/>
                <w:color w:val="FF0000"/>
                <w:sz w:val="20"/>
                <w:szCs w:val="20"/>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color w:val="FF0000"/>
                <w:sz w:val="20"/>
                <w:szCs w:val="20"/>
              </w:rPr>
            </w:pPr>
            <w:r w:rsidRPr="00F8698F">
              <w:rPr>
                <w:rFonts w:ascii="TH SarabunPSK" w:eastAsia="Times New Roman" w:hAnsi="TH SarabunPSK" w:cs="TH SarabunPSK"/>
                <w:color w:val="FF0000"/>
                <w:sz w:val="20"/>
                <w:szCs w:val="20"/>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color w:val="FF0000"/>
                <w:sz w:val="20"/>
                <w:szCs w:val="20"/>
              </w:rPr>
            </w:pPr>
            <w:r w:rsidRPr="00F8698F">
              <w:rPr>
                <w:rFonts w:ascii="TH SarabunPSK" w:eastAsia="Times New Roman" w:hAnsi="TH SarabunPSK" w:cs="TH SarabunPSK"/>
                <w:color w:val="FF0000"/>
                <w:sz w:val="20"/>
                <w:szCs w:val="20"/>
              </w:rPr>
              <w:t> </w:t>
            </w:r>
          </w:p>
        </w:tc>
        <w:tc>
          <w:tcPr>
            <w:tcW w:w="730"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color w:val="FF0000"/>
                <w:sz w:val="20"/>
                <w:szCs w:val="20"/>
              </w:rPr>
            </w:pPr>
            <w:r w:rsidRPr="00F8698F">
              <w:rPr>
                <w:rFonts w:ascii="TH SarabunPSK" w:eastAsia="Times New Roman" w:hAnsi="TH SarabunPSK" w:cs="TH SarabunPSK"/>
                <w:color w:val="FF0000"/>
                <w:sz w:val="20"/>
                <w:szCs w:val="20"/>
              </w:rPr>
              <w:t> </w:t>
            </w:r>
          </w:p>
        </w:tc>
      </w:tr>
      <w:tr w:rsidR="00017426" w:rsidRPr="00F8698F" w:rsidTr="003C3961">
        <w:trPr>
          <w:trHeight w:val="173"/>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   - </w:t>
            </w:r>
            <w:r w:rsidRPr="00F8698F">
              <w:rPr>
                <w:rFonts w:ascii="TH SarabunPSK" w:eastAsia="Times New Roman" w:hAnsi="TH SarabunPSK" w:cs="TH SarabunPSK"/>
                <w:sz w:val="20"/>
                <w:szCs w:val="20"/>
                <w:cs/>
              </w:rPr>
              <w:t>ทดสอบมาตรฐานฝีมือแรงงาน</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800" w:type="dxa"/>
            <w:tcBorders>
              <w:top w:val="nil"/>
              <w:left w:val="single" w:sz="4" w:space="0" w:color="auto"/>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FF0000"/>
                <w:sz w:val="20"/>
                <w:szCs w:val="20"/>
              </w:rPr>
            </w:pPr>
            <w:r w:rsidRPr="00F8698F">
              <w:rPr>
                <w:rFonts w:ascii="TH SarabunPSK" w:eastAsia="Times New Roman" w:hAnsi="TH SarabunPSK" w:cs="TH SarabunPSK"/>
                <w:color w:val="FF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FF0000"/>
                <w:sz w:val="20"/>
                <w:szCs w:val="20"/>
              </w:rPr>
            </w:pPr>
            <w:r w:rsidRPr="00F8698F">
              <w:rPr>
                <w:rFonts w:ascii="TH SarabunPSK" w:eastAsia="Times New Roman" w:hAnsi="TH SarabunPSK" w:cs="TH SarabunPSK"/>
                <w:color w:val="FF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FF0000"/>
                <w:sz w:val="20"/>
                <w:szCs w:val="20"/>
              </w:rPr>
            </w:pPr>
            <w:r w:rsidRPr="00F8698F">
              <w:rPr>
                <w:rFonts w:ascii="TH SarabunPSK" w:eastAsia="Times New Roman" w:hAnsi="TH SarabunPSK" w:cs="TH SarabunPSK"/>
                <w:color w:val="FF0000"/>
                <w:sz w:val="20"/>
                <w:szCs w:val="20"/>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color w:val="FF0000"/>
                <w:sz w:val="20"/>
                <w:szCs w:val="20"/>
              </w:rPr>
            </w:pPr>
            <w:r w:rsidRPr="00F8698F">
              <w:rPr>
                <w:rFonts w:ascii="TH SarabunPSK" w:eastAsia="Times New Roman" w:hAnsi="TH SarabunPSK" w:cs="TH SarabunPSK"/>
                <w:color w:val="FF0000"/>
                <w:sz w:val="20"/>
                <w:szCs w:val="20"/>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color w:val="FF0000"/>
                <w:sz w:val="20"/>
                <w:szCs w:val="20"/>
              </w:rPr>
            </w:pPr>
            <w:r w:rsidRPr="00F8698F">
              <w:rPr>
                <w:rFonts w:ascii="TH SarabunPSK" w:eastAsia="Times New Roman" w:hAnsi="TH SarabunPSK" w:cs="TH SarabunPSK"/>
                <w:color w:val="FF0000"/>
                <w:sz w:val="20"/>
                <w:szCs w:val="20"/>
              </w:rPr>
              <w:t> </w:t>
            </w:r>
          </w:p>
        </w:tc>
        <w:tc>
          <w:tcPr>
            <w:tcW w:w="730"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color w:val="FF0000"/>
                <w:sz w:val="20"/>
                <w:szCs w:val="20"/>
              </w:rPr>
            </w:pPr>
            <w:r w:rsidRPr="00F8698F">
              <w:rPr>
                <w:rFonts w:ascii="TH SarabunPSK" w:eastAsia="Times New Roman" w:hAnsi="TH SarabunPSK" w:cs="TH SarabunPSK"/>
                <w:color w:val="FF0000"/>
                <w:sz w:val="20"/>
                <w:szCs w:val="20"/>
              </w:rPr>
              <w:t> </w:t>
            </w:r>
          </w:p>
        </w:tc>
      </w:tr>
      <w:tr w:rsidR="00017426" w:rsidRPr="00F8698F" w:rsidTr="003C3961">
        <w:trPr>
          <w:trHeight w:val="78"/>
        </w:trPr>
        <w:tc>
          <w:tcPr>
            <w:tcW w:w="3417" w:type="dxa"/>
            <w:tcBorders>
              <w:top w:val="nil"/>
              <w:left w:val="single" w:sz="4" w:space="0" w:color="auto"/>
              <w:bottom w:val="single" w:sz="4" w:space="0" w:color="auto"/>
              <w:right w:val="single" w:sz="4" w:space="0" w:color="auto"/>
            </w:tcBorders>
            <w:shd w:val="clear" w:color="000000" w:fill="FFFFFF"/>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   - </w:t>
            </w:r>
            <w:r w:rsidRPr="00F8698F">
              <w:rPr>
                <w:rFonts w:ascii="TH SarabunPSK" w:eastAsia="Times New Roman" w:hAnsi="TH SarabunPSK" w:cs="TH SarabunPSK"/>
                <w:sz w:val="20"/>
                <w:szCs w:val="20"/>
                <w:cs/>
              </w:rPr>
              <w:t xml:space="preserve">ฝึกอบรมตาม </w:t>
            </w:r>
            <w:r w:rsidRPr="00F8698F">
              <w:rPr>
                <w:rFonts w:ascii="TH SarabunPSK" w:eastAsia="Times New Roman" w:hAnsi="TH SarabunPSK" w:cs="TH SarabunPSK"/>
                <w:sz w:val="20"/>
                <w:szCs w:val="20"/>
              </w:rPr>
              <w:t>EEC Model short course (type B)</w:t>
            </w:r>
          </w:p>
        </w:tc>
        <w:tc>
          <w:tcPr>
            <w:tcW w:w="760" w:type="dxa"/>
            <w:tcBorders>
              <w:top w:val="nil"/>
              <w:left w:val="nil"/>
              <w:bottom w:val="single" w:sz="4" w:space="0" w:color="auto"/>
              <w:right w:val="single" w:sz="4" w:space="0" w:color="auto"/>
            </w:tcBorders>
            <w:shd w:val="clear" w:color="000000" w:fill="FFFFFF"/>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30"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r>
      <w:tr w:rsidR="00017426" w:rsidRPr="00F8698F" w:rsidTr="003C3961">
        <w:trPr>
          <w:trHeight w:val="265"/>
        </w:trPr>
        <w:tc>
          <w:tcPr>
            <w:tcW w:w="3417" w:type="dxa"/>
            <w:tcBorders>
              <w:top w:val="nil"/>
              <w:left w:val="single" w:sz="4" w:space="0" w:color="auto"/>
              <w:bottom w:val="single" w:sz="4" w:space="0" w:color="auto"/>
              <w:right w:val="nil"/>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u w:val="single"/>
                <w:cs/>
              </w:rPr>
              <w:t>แผนงานบูรณาการ</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b/>
                <w:bCs/>
                <w:sz w:val="20"/>
                <w:szCs w:val="20"/>
                <w:cs/>
              </w:rPr>
              <w:t>พัฒนาพื้นที่เขตเศรษฐกิจพิเศษ</w:t>
            </w:r>
          </w:p>
        </w:tc>
        <w:tc>
          <w:tcPr>
            <w:tcW w:w="760"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30"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r>
      <w:tr w:rsidR="00017426" w:rsidRPr="00F8698F" w:rsidTr="003C3961">
        <w:trPr>
          <w:trHeight w:val="570"/>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xml:space="preserve">10. </w:t>
            </w:r>
            <w:r w:rsidRPr="00F8698F">
              <w:rPr>
                <w:rFonts w:ascii="TH SarabunPSK" w:eastAsia="Times New Roman" w:hAnsi="TH SarabunPSK" w:cs="TH SarabunPSK"/>
                <w:b/>
                <w:bCs/>
                <w:sz w:val="20"/>
                <w:szCs w:val="20"/>
                <w:cs/>
              </w:rPr>
              <w:t>โครงการเพิ่มทักษะกำลังแรงงานในพื้นที่เขตพัฒนาเศรษฐกิจพิเศษ</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sz w:val="20"/>
                <w:szCs w:val="20"/>
              </w:rPr>
              <w:t>(</w:t>
            </w:r>
            <w:r w:rsidRPr="00F8698F">
              <w:rPr>
                <w:rFonts w:ascii="TH SarabunPSK" w:eastAsia="Times New Roman" w:hAnsi="TH SarabunPSK" w:cs="TH SarabunPSK"/>
                <w:sz w:val="20"/>
                <w:szCs w:val="20"/>
                <w:cs/>
              </w:rPr>
              <w:t>เจ้าภาพ สพท.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8"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3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540</w:t>
            </w:r>
          </w:p>
        </w:tc>
      </w:tr>
      <w:tr w:rsidR="00017426" w:rsidRPr="00F8698F" w:rsidTr="003C3961">
        <w:trPr>
          <w:trHeight w:val="270"/>
        </w:trPr>
        <w:tc>
          <w:tcPr>
            <w:tcW w:w="3417"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    - </w:t>
            </w:r>
            <w:r w:rsidRPr="00F8698F">
              <w:rPr>
                <w:rFonts w:ascii="TH SarabunPSK" w:eastAsia="Times New Roman" w:hAnsi="TH SarabunPSK" w:cs="TH SarabunPSK"/>
                <w:sz w:val="20"/>
                <w:szCs w:val="20"/>
                <w:cs/>
              </w:rPr>
              <w:t>ฝึกยกระดับฝีมือแรงงาน</w:t>
            </w:r>
            <w:r w:rsidRPr="00F8698F">
              <w:rPr>
                <w:rFonts w:ascii="TH SarabunPSK" w:eastAsia="Times New Roman" w:hAnsi="TH SarabunPSK" w:cs="TH SarabunPSK"/>
                <w:sz w:val="20"/>
                <w:szCs w:val="20"/>
              </w:rPr>
              <w:t xml:space="preserve">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80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30"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540</w:t>
            </w:r>
          </w:p>
        </w:tc>
      </w:tr>
    </w:tbl>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tbl>
      <w:tblPr>
        <w:tblW w:w="9513" w:type="dxa"/>
        <w:tblInd w:w="93" w:type="dxa"/>
        <w:tblLook w:val="04A0" w:firstRow="1" w:lastRow="0" w:firstColumn="1" w:lastColumn="0" w:noHBand="0" w:noVBand="1"/>
      </w:tblPr>
      <w:tblGrid>
        <w:gridCol w:w="3276"/>
        <w:gridCol w:w="760"/>
        <w:gridCol w:w="799"/>
        <w:gridCol w:w="709"/>
        <w:gridCol w:w="708"/>
        <w:gridCol w:w="709"/>
        <w:gridCol w:w="851"/>
        <w:gridCol w:w="850"/>
        <w:gridCol w:w="851"/>
      </w:tblGrid>
      <w:tr w:rsidR="00017426" w:rsidRPr="00F8698F" w:rsidTr="003C3961">
        <w:trPr>
          <w:trHeight w:val="810"/>
        </w:trPr>
        <w:tc>
          <w:tcPr>
            <w:tcW w:w="3276"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ยุทธศาสตร์ชาติ</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b/>
                <w:bCs/>
                <w:sz w:val="20"/>
                <w:szCs w:val="20"/>
                <w:cs/>
              </w:rPr>
              <w:t>แผนแม่บท ยุทธศาสตร์จัดสรรงบประมาณ</w:t>
            </w:r>
          </w:p>
        </w:tc>
        <w:tc>
          <w:tcPr>
            <w:tcW w:w="760" w:type="dxa"/>
            <w:tcBorders>
              <w:top w:val="single" w:sz="4" w:space="0" w:color="auto"/>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center"/>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cs/>
              </w:rPr>
              <w:t>หน่วย</w:t>
            </w:r>
          </w:p>
        </w:tc>
        <w:tc>
          <w:tcPr>
            <w:tcW w:w="799" w:type="dxa"/>
            <w:tcBorders>
              <w:top w:val="single" w:sz="4" w:space="0" w:color="auto"/>
              <w:left w:val="nil"/>
              <w:bottom w:val="single" w:sz="4" w:space="0" w:color="auto"/>
              <w:right w:val="single" w:sz="4" w:space="0" w:color="auto"/>
            </w:tcBorders>
            <w:shd w:val="clear" w:color="000000" w:fill="F2F2F2"/>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 xml:space="preserve">รวม </w:t>
            </w:r>
            <w:r w:rsidRPr="00F8698F">
              <w:rPr>
                <w:rFonts w:ascii="TH SarabunPSK" w:eastAsia="Times New Roman" w:hAnsi="TH SarabunPSK" w:cs="TH SarabunPSK"/>
                <w:b/>
                <w:bCs/>
                <w:sz w:val="20"/>
                <w:szCs w:val="20"/>
              </w:rPr>
              <w:t>22</w:t>
            </w:r>
          </w:p>
        </w:tc>
        <w:tc>
          <w:tcPr>
            <w:tcW w:w="709" w:type="dxa"/>
            <w:tcBorders>
              <w:top w:val="single" w:sz="4" w:space="0" w:color="auto"/>
              <w:left w:val="nil"/>
              <w:bottom w:val="single" w:sz="4" w:space="0" w:color="auto"/>
              <w:right w:val="single" w:sz="4" w:space="0" w:color="auto"/>
            </w:tcBorders>
            <w:shd w:val="clear" w:color="000000" w:fill="FFFFFF"/>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 xml:space="preserve">สพร. </w:t>
            </w:r>
            <w:r w:rsidRPr="00F8698F">
              <w:rPr>
                <w:rFonts w:ascii="TH SarabunPSK" w:eastAsia="Times New Roman" w:hAnsi="TH SarabunPSK" w:cs="TH SarabunPSK"/>
                <w:sz w:val="20"/>
                <w:szCs w:val="20"/>
              </w:rPr>
              <w:t xml:space="preserve">22 </w:t>
            </w:r>
            <w:r w:rsidRPr="00F8698F">
              <w:rPr>
                <w:rFonts w:ascii="TH SarabunPSK" w:eastAsia="Times New Roman" w:hAnsi="TH SarabunPSK" w:cs="TH SarabunPSK"/>
                <w:sz w:val="20"/>
                <w:szCs w:val="20"/>
              </w:rPr>
              <w:br/>
            </w:r>
            <w:r w:rsidRPr="00F8698F">
              <w:rPr>
                <w:rFonts w:ascii="TH SarabunPSK" w:eastAsia="Times New Roman" w:hAnsi="TH SarabunPSK" w:cs="TH SarabunPSK"/>
                <w:sz w:val="20"/>
                <w:szCs w:val="20"/>
                <w:cs/>
              </w:rPr>
              <w:t>นครศรี</w:t>
            </w:r>
            <w:r w:rsidRPr="00F8698F">
              <w:rPr>
                <w:rFonts w:ascii="TH SarabunPSK" w:eastAsia="Times New Roman" w:hAnsi="TH SarabunPSK" w:cs="TH SarabunPSK"/>
                <w:sz w:val="20"/>
                <w:szCs w:val="20"/>
              </w:rPr>
              <w:br/>
            </w:r>
            <w:r w:rsidRPr="00F8698F">
              <w:rPr>
                <w:rFonts w:ascii="TH SarabunPSK" w:eastAsia="Times New Roman" w:hAnsi="TH SarabunPSK" w:cs="TH SarabunPSK"/>
                <w:sz w:val="20"/>
                <w:szCs w:val="20"/>
                <w:cs/>
              </w:rPr>
              <w:t>ธรรมราช</w:t>
            </w:r>
          </w:p>
        </w:tc>
        <w:tc>
          <w:tcPr>
            <w:tcW w:w="708" w:type="dxa"/>
            <w:tcBorders>
              <w:top w:val="single" w:sz="4" w:space="0" w:color="auto"/>
              <w:left w:val="nil"/>
              <w:bottom w:val="single" w:sz="4" w:space="0" w:color="auto"/>
              <w:right w:val="single" w:sz="4" w:space="0" w:color="auto"/>
            </w:tcBorders>
            <w:shd w:val="clear" w:color="000000" w:fill="FFFFFF"/>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สนพ. พัทลุง</w:t>
            </w:r>
          </w:p>
        </w:tc>
        <w:tc>
          <w:tcPr>
            <w:tcW w:w="709" w:type="dxa"/>
            <w:tcBorders>
              <w:top w:val="single" w:sz="4" w:space="0" w:color="auto"/>
              <w:left w:val="nil"/>
              <w:bottom w:val="single" w:sz="4" w:space="0" w:color="auto"/>
              <w:right w:val="single" w:sz="4" w:space="0" w:color="auto"/>
            </w:tcBorders>
            <w:shd w:val="clear" w:color="000000" w:fill="FFFFFF"/>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สนพ. ตรัง</w:t>
            </w:r>
          </w:p>
        </w:tc>
        <w:tc>
          <w:tcPr>
            <w:tcW w:w="851" w:type="dxa"/>
            <w:tcBorders>
              <w:top w:val="single" w:sz="4" w:space="0" w:color="auto"/>
              <w:left w:val="nil"/>
              <w:bottom w:val="single" w:sz="4" w:space="0" w:color="auto"/>
              <w:right w:val="single" w:sz="4" w:space="0" w:color="auto"/>
            </w:tcBorders>
            <w:shd w:val="clear" w:color="000000" w:fill="F2F2F2"/>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 xml:space="preserve">สพร. </w:t>
            </w:r>
            <w:r w:rsidRPr="00F8698F">
              <w:rPr>
                <w:rFonts w:ascii="TH SarabunPSK" w:eastAsia="Times New Roman" w:hAnsi="TH SarabunPSK" w:cs="TH SarabunPSK"/>
                <w:b/>
                <w:bCs/>
                <w:sz w:val="20"/>
                <w:szCs w:val="20"/>
              </w:rPr>
              <w:t xml:space="preserve">23 </w:t>
            </w:r>
            <w:r w:rsidRPr="00F8698F">
              <w:rPr>
                <w:rFonts w:ascii="TH SarabunPSK" w:eastAsia="Times New Roman" w:hAnsi="TH SarabunPSK" w:cs="TH SarabunPSK"/>
                <w:b/>
                <w:bCs/>
                <w:sz w:val="20"/>
                <w:szCs w:val="20"/>
                <w:cs/>
              </w:rPr>
              <w:t>ปัตตานี</w:t>
            </w:r>
          </w:p>
        </w:tc>
        <w:tc>
          <w:tcPr>
            <w:tcW w:w="850" w:type="dxa"/>
            <w:tcBorders>
              <w:top w:val="single" w:sz="4" w:space="0" w:color="auto"/>
              <w:left w:val="nil"/>
              <w:bottom w:val="single" w:sz="4" w:space="0" w:color="auto"/>
              <w:right w:val="single" w:sz="4" w:space="0" w:color="auto"/>
            </w:tcBorders>
            <w:shd w:val="clear" w:color="000000" w:fill="F2F2F2"/>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 xml:space="preserve">สพร. </w:t>
            </w:r>
            <w:r w:rsidRPr="00F8698F">
              <w:rPr>
                <w:rFonts w:ascii="TH SarabunPSK" w:eastAsia="Times New Roman" w:hAnsi="TH SarabunPSK" w:cs="TH SarabunPSK"/>
                <w:b/>
                <w:bCs/>
                <w:sz w:val="20"/>
                <w:szCs w:val="20"/>
              </w:rPr>
              <w:t xml:space="preserve">24   </w:t>
            </w:r>
            <w:r w:rsidRPr="00F8698F">
              <w:rPr>
                <w:rFonts w:ascii="TH SarabunPSK" w:eastAsia="Times New Roman" w:hAnsi="TH SarabunPSK" w:cs="TH SarabunPSK"/>
                <w:b/>
                <w:bCs/>
                <w:sz w:val="20"/>
                <w:szCs w:val="20"/>
                <w:cs/>
              </w:rPr>
              <w:t>ยะลา</w:t>
            </w:r>
          </w:p>
        </w:tc>
        <w:tc>
          <w:tcPr>
            <w:tcW w:w="851" w:type="dxa"/>
            <w:tcBorders>
              <w:top w:val="single" w:sz="4" w:space="0" w:color="auto"/>
              <w:left w:val="nil"/>
              <w:bottom w:val="single" w:sz="4" w:space="0" w:color="auto"/>
              <w:right w:val="single" w:sz="4" w:space="0" w:color="auto"/>
            </w:tcBorders>
            <w:shd w:val="clear" w:color="000000" w:fill="F2F2F2"/>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 xml:space="preserve">สพร. </w:t>
            </w:r>
            <w:r w:rsidRPr="00F8698F">
              <w:rPr>
                <w:rFonts w:ascii="TH SarabunPSK" w:eastAsia="Times New Roman" w:hAnsi="TH SarabunPSK" w:cs="TH SarabunPSK"/>
                <w:b/>
                <w:bCs/>
                <w:sz w:val="20"/>
                <w:szCs w:val="20"/>
              </w:rPr>
              <w:t xml:space="preserve">25 </w:t>
            </w:r>
            <w:r w:rsidRPr="00F8698F">
              <w:rPr>
                <w:rFonts w:ascii="TH SarabunPSK" w:eastAsia="Times New Roman" w:hAnsi="TH SarabunPSK" w:cs="TH SarabunPSK"/>
                <w:b/>
                <w:bCs/>
                <w:sz w:val="20"/>
                <w:szCs w:val="20"/>
                <w:cs/>
              </w:rPr>
              <w:t>นราธิวาส</w:t>
            </w:r>
          </w:p>
        </w:tc>
      </w:tr>
      <w:tr w:rsidR="00017426" w:rsidRPr="00F8698F" w:rsidTr="003C3961">
        <w:trPr>
          <w:trHeight w:val="626"/>
        </w:trPr>
        <w:tc>
          <w:tcPr>
            <w:tcW w:w="3276" w:type="dxa"/>
            <w:tcBorders>
              <w:top w:val="nil"/>
              <w:left w:val="single" w:sz="4" w:space="0" w:color="auto"/>
              <w:bottom w:val="single" w:sz="4" w:space="0" w:color="auto"/>
              <w:right w:val="nil"/>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u w:val="single"/>
                <w:cs/>
              </w:rPr>
              <w:t>แผนงาน</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b/>
                <w:bCs/>
                <w:sz w:val="20"/>
                <w:szCs w:val="20"/>
                <w:cs/>
              </w:rPr>
              <w:t>การดำเนินภารกิจพื้นฐานเพื่อสนับสนุนยุทธศาสตร์ด้านการพัฒนาและเสริมสร้างศักยภาพทรัพยากรมนุษย์</w:t>
            </w:r>
          </w:p>
        </w:tc>
        <w:tc>
          <w:tcPr>
            <w:tcW w:w="760"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99" w:type="dxa"/>
            <w:tcBorders>
              <w:top w:val="single" w:sz="4" w:space="0" w:color="auto"/>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851" w:type="dxa"/>
            <w:tcBorders>
              <w:top w:val="single" w:sz="4" w:space="0" w:color="auto"/>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single" w:sz="4" w:space="0" w:color="auto"/>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1" w:type="dxa"/>
            <w:tcBorders>
              <w:top w:val="single" w:sz="4" w:space="0" w:color="auto"/>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r>
      <w:tr w:rsidR="00017426" w:rsidRPr="00F8698F" w:rsidTr="003C3961">
        <w:trPr>
          <w:trHeight w:val="256"/>
        </w:trPr>
        <w:tc>
          <w:tcPr>
            <w:tcW w:w="3276" w:type="dxa"/>
            <w:tcBorders>
              <w:top w:val="nil"/>
              <w:left w:val="single" w:sz="4" w:space="0" w:color="auto"/>
              <w:bottom w:val="nil"/>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xml:space="preserve">11. </w:t>
            </w:r>
            <w:r w:rsidRPr="00F8698F">
              <w:rPr>
                <w:rFonts w:ascii="TH SarabunPSK" w:eastAsia="Times New Roman" w:hAnsi="TH SarabunPSK" w:cs="TH SarabunPSK"/>
                <w:b/>
                <w:bCs/>
                <w:sz w:val="20"/>
                <w:szCs w:val="20"/>
                <w:cs/>
              </w:rPr>
              <w:t>ผลผลิต พัฒนา/ขับเคลื่อนความร่วมมือเครือข่าย</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b/>
                <w:bCs/>
                <w:sz w:val="20"/>
                <w:szCs w:val="20"/>
                <w:cs/>
              </w:rPr>
              <w:t>และส่งเสริมการพัฒนาฝีมือแรงงาน</w:t>
            </w:r>
            <w:r w:rsidRPr="00F8698F">
              <w:rPr>
                <w:rFonts w:ascii="TH SarabunPSK" w:eastAsia="Times New Roman" w:hAnsi="TH SarabunPSK" w:cs="TH SarabunPSK"/>
                <w:b/>
                <w:bCs/>
                <w:sz w:val="20"/>
                <w:szCs w:val="20"/>
              </w:rPr>
              <w:t xml:space="preserve"> </w:t>
            </w:r>
          </w:p>
        </w:tc>
        <w:tc>
          <w:tcPr>
            <w:tcW w:w="760" w:type="dxa"/>
            <w:tcBorders>
              <w:top w:val="nil"/>
              <w:left w:val="nil"/>
              <w:bottom w:val="nil"/>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12,100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5,300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700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6,100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2,500</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1,500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550</w:t>
            </w:r>
          </w:p>
        </w:tc>
      </w:tr>
      <w:tr w:rsidR="00017426" w:rsidRPr="00F8698F" w:rsidTr="003C3961">
        <w:trPr>
          <w:trHeight w:val="305"/>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    11.1  </w:t>
            </w:r>
            <w:r w:rsidRPr="00F8698F">
              <w:rPr>
                <w:rFonts w:ascii="TH SarabunPSK" w:eastAsia="Times New Roman" w:hAnsi="TH SarabunPSK" w:cs="TH SarabunPSK"/>
                <w:sz w:val="20"/>
                <w:szCs w:val="20"/>
                <w:cs/>
              </w:rPr>
              <w:t>กิจกรรม จัดทำหลักเกณฑ์ พัฒนาระบบ</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ส่งเสริมและรับรองมาตรฐานฝีมือแรงงาน</w:t>
            </w:r>
            <w:r w:rsidRPr="00F8698F">
              <w:rPr>
                <w:rFonts w:ascii="TH SarabunPSK" w:eastAsia="Times New Roman" w:hAnsi="TH SarabunPSK" w:cs="TH SarabunPSK"/>
                <w:sz w:val="20"/>
                <w:szCs w:val="20"/>
              </w:rPr>
              <w:t xml:space="preserve">  ( </w:t>
            </w:r>
            <w:r w:rsidRPr="00F8698F">
              <w:rPr>
                <w:rFonts w:ascii="TH SarabunPSK" w:eastAsia="Times New Roman" w:hAnsi="TH SarabunPSK" w:cs="TH SarabunPSK"/>
                <w:sz w:val="20"/>
                <w:szCs w:val="20"/>
                <w:cs/>
              </w:rPr>
              <w:t>สมฐ.)</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สาขา</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r>
      <w:tr w:rsidR="00017426" w:rsidRPr="00F8698F" w:rsidTr="003C3961">
        <w:trPr>
          <w:trHeight w:val="113"/>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    11.2  </w:t>
            </w:r>
            <w:r w:rsidRPr="00F8698F">
              <w:rPr>
                <w:rFonts w:ascii="TH SarabunPSK" w:eastAsia="Times New Roman" w:hAnsi="TH SarabunPSK" w:cs="TH SarabunPSK"/>
                <w:sz w:val="20"/>
                <w:szCs w:val="20"/>
                <w:cs/>
              </w:rPr>
              <w:t>กิจกรรม แข่งขันฝีมือแรงงาน</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โครงการ</w:t>
            </w:r>
          </w:p>
        </w:tc>
        <w:tc>
          <w:tcPr>
            <w:tcW w:w="799"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r>
      <w:tr w:rsidR="00017426" w:rsidRPr="00F8698F" w:rsidTr="003C3961">
        <w:trPr>
          <w:trHeight w:val="302"/>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    11.3  </w:t>
            </w:r>
            <w:r w:rsidRPr="00F8698F">
              <w:rPr>
                <w:rFonts w:ascii="TH SarabunPSK" w:eastAsia="Times New Roman" w:hAnsi="TH SarabunPSK" w:cs="TH SarabunPSK"/>
                <w:sz w:val="20"/>
                <w:szCs w:val="20"/>
                <w:cs/>
              </w:rPr>
              <w:t>กิจกรรม</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พัฒนาระบบการฝึกอบรมฝีมือแรงงาน</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สพท.)</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cs/>
              </w:rPr>
              <w:t>หลักสูตร/คน</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r>
      <w:tr w:rsidR="00017426" w:rsidRPr="00F8698F" w:rsidTr="003C3961">
        <w:trPr>
          <w:trHeight w:val="408"/>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    11.4  </w:t>
            </w:r>
            <w:r w:rsidRPr="00F8698F">
              <w:rPr>
                <w:rFonts w:ascii="TH SarabunPSK" w:eastAsia="Times New Roman" w:hAnsi="TH SarabunPSK" w:cs="TH SarabunPSK"/>
                <w:sz w:val="20"/>
                <w:szCs w:val="20"/>
                <w:cs/>
              </w:rPr>
              <w:t>กิจกรรม</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ส่งเสริมและสนับสนุนให้สถานประกอบกิจการดำเนินการพัฒนาฝีมือแรงงาน</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สพ.)</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12,100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5,300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700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6,100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2,500</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1,500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550</w:t>
            </w:r>
          </w:p>
        </w:tc>
      </w:tr>
      <w:tr w:rsidR="00017426" w:rsidRPr="00F8698F" w:rsidTr="003C3961">
        <w:trPr>
          <w:trHeight w:val="101"/>
        </w:trPr>
        <w:tc>
          <w:tcPr>
            <w:tcW w:w="327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           1) </w:t>
            </w:r>
            <w:r w:rsidRPr="00F8698F">
              <w:rPr>
                <w:rFonts w:ascii="TH SarabunPSK" w:eastAsia="Times New Roman" w:hAnsi="TH SarabunPSK" w:cs="TH SarabunPSK"/>
                <w:sz w:val="20"/>
                <w:szCs w:val="20"/>
                <w:cs/>
              </w:rPr>
              <w:t>รายการ</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รับรองหลักสูตรและค่าใช้จ่ายในการพัฒนาฝีมือแรงงานของสถานประกอบกิจการตาม พ</w:t>
            </w:r>
            <w:r w:rsidRPr="00F8698F">
              <w:rPr>
                <w:rFonts w:ascii="TH SarabunPSK" w:eastAsia="Times New Roman" w:hAnsi="TH SarabunPSK" w:cs="TH SarabunPSK"/>
                <w:sz w:val="20"/>
                <w:szCs w:val="20"/>
              </w:rPr>
              <w:t>,</w:t>
            </w:r>
            <w:r w:rsidRPr="00F8698F">
              <w:rPr>
                <w:rFonts w:ascii="TH SarabunPSK" w:eastAsia="Times New Roman" w:hAnsi="TH SarabunPSK" w:cs="TH SarabunPSK"/>
                <w:sz w:val="20"/>
                <w:szCs w:val="20"/>
                <w:cs/>
              </w:rPr>
              <w:t>ร</w:t>
            </w:r>
            <w:r w:rsidRPr="00F8698F">
              <w:rPr>
                <w:rFonts w:ascii="TH SarabunPSK" w:eastAsia="Times New Roman" w:hAnsi="TH SarabunPSK" w:cs="TH SarabunPSK"/>
                <w:sz w:val="20"/>
                <w:szCs w:val="20"/>
              </w:rPr>
              <w:t>,</w:t>
            </w:r>
            <w:r w:rsidRPr="00F8698F">
              <w:rPr>
                <w:rFonts w:ascii="TH SarabunPSK" w:eastAsia="Times New Roman" w:hAnsi="TH SarabunPSK" w:cs="TH SarabunPSK"/>
                <w:sz w:val="20"/>
                <w:szCs w:val="20"/>
                <w:cs/>
              </w:rPr>
              <w:t>บ</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 xml:space="preserve">ส่งเสริมการพัฒนาฝีมือแรงงาน พ.ศ. </w:t>
            </w:r>
            <w:r w:rsidRPr="00F8698F">
              <w:rPr>
                <w:rFonts w:ascii="TH SarabunPSK" w:eastAsia="Times New Roman" w:hAnsi="TH SarabunPSK" w:cs="TH SarabunPSK"/>
                <w:sz w:val="20"/>
                <w:szCs w:val="20"/>
              </w:rPr>
              <w:t>2545</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12,100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5,300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700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6,100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2,500</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1,500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550</w:t>
            </w:r>
          </w:p>
        </w:tc>
      </w:tr>
      <w:tr w:rsidR="00017426" w:rsidRPr="00F8698F" w:rsidTr="003C3961">
        <w:trPr>
          <w:trHeight w:val="276"/>
        </w:trPr>
        <w:tc>
          <w:tcPr>
            <w:tcW w:w="3276" w:type="dxa"/>
            <w:vMerge/>
            <w:tcBorders>
              <w:top w:val="nil"/>
              <w:left w:val="single" w:sz="4" w:space="0" w:color="auto"/>
              <w:bottom w:val="single" w:sz="4" w:space="0" w:color="000000"/>
              <w:right w:val="single" w:sz="4" w:space="0" w:color="auto"/>
            </w:tcBorders>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cs/>
              </w:rPr>
              <w:t>แห่ง</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129</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70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7</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52</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18</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17</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7</w:t>
            </w:r>
          </w:p>
        </w:tc>
      </w:tr>
      <w:tr w:rsidR="00017426" w:rsidRPr="00F8698F" w:rsidTr="003C3961">
        <w:trPr>
          <w:trHeight w:val="395"/>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    11.5  </w:t>
            </w:r>
            <w:r w:rsidRPr="00F8698F">
              <w:rPr>
                <w:rFonts w:ascii="TH SarabunPSK" w:eastAsia="Times New Roman" w:hAnsi="TH SarabunPSK" w:cs="TH SarabunPSK"/>
                <w:sz w:val="20"/>
                <w:szCs w:val="20"/>
                <w:cs/>
              </w:rPr>
              <w:t>กิจกรรมหลัก</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ขับเคลื่อนการพัฒนาแนวทางและการดำเนินงานของ กพร.ปช.</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ผส.)</w:t>
            </w:r>
          </w:p>
        </w:tc>
        <w:tc>
          <w:tcPr>
            <w:tcW w:w="760"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แห่ง</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r>
      <w:tr w:rsidR="00017426" w:rsidRPr="00F8698F" w:rsidTr="003C3961">
        <w:trPr>
          <w:trHeight w:val="359"/>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    11.6  </w:t>
            </w:r>
            <w:r w:rsidRPr="00F8698F">
              <w:rPr>
                <w:rFonts w:ascii="TH SarabunPSK" w:eastAsia="Times New Roman" w:hAnsi="TH SarabunPSK" w:cs="TH SarabunPSK"/>
                <w:sz w:val="20"/>
                <w:szCs w:val="20"/>
                <w:cs/>
              </w:rPr>
              <w:t>กิจกรรม</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 xml:space="preserve">พัฒนาช่างช่วยคนพิการร่วมกับมูลนิธิขาเทียมฯ (เจ้าภาพ สพร. </w:t>
            </w:r>
            <w:r w:rsidRPr="00F8698F">
              <w:rPr>
                <w:rFonts w:ascii="TH SarabunPSK" w:eastAsia="Times New Roman" w:hAnsi="TH SarabunPSK" w:cs="TH SarabunPSK"/>
                <w:sz w:val="20"/>
                <w:szCs w:val="20"/>
              </w:rPr>
              <w:t xml:space="preserve">19  </w:t>
            </w:r>
            <w:r w:rsidRPr="00F8698F">
              <w:rPr>
                <w:rFonts w:ascii="TH SarabunPSK" w:eastAsia="Times New Roman" w:hAnsi="TH SarabunPSK" w:cs="TH SarabunPSK"/>
                <w:sz w:val="20"/>
                <w:szCs w:val="20"/>
                <w:cs/>
              </w:rPr>
              <w:t>เชียงใหม่)</w:t>
            </w:r>
          </w:p>
        </w:tc>
        <w:tc>
          <w:tcPr>
            <w:tcW w:w="760"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center"/>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r>
      <w:tr w:rsidR="00017426" w:rsidRPr="00F8698F" w:rsidTr="003C3961">
        <w:trPr>
          <w:trHeight w:val="195"/>
        </w:trPr>
        <w:tc>
          <w:tcPr>
            <w:tcW w:w="3276" w:type="dxa"/>
            <w:tcBorders>
              <w:top w:val="nil"/>
              <w:left w:val="single" w:sz="4" w:space="0" w:color="auto"/>
              <w:bottom w:val="nil"/>
              <w:right w:val="nil"/>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u w:val="single"/>
                <w:cs/>
              </w:rPr>
              <w:t>แผนงานยุทธศาสตร์</w:t>
            </w:r>
            <w:r w:rsidRPr="00F8698F">
              <w:rPr>
                <w:rFonts w:ascii="TH SarabunPSK" w:eastAsia="Times New Roman" w:hAnsi="TH SarabunPSK" w:cs="TH SarabunPSK"/>
                <w:b/>
                <w:bCs/>
                <w:color w:val="000000"/>
                <w:sz w:val="20"/>
                <w:szCs w:val="20"/>
              </w:rPr>
              <w:t xml:space="preserve"> </w:t>
            </w:r>
            <w:r w:rsidRPr="00F8698F">
              <w:rPr>
                <w:rFonts w:ascii="TH SarabunPSK" w:eastAsia="Times New Roman" w:hAnsi="TH SarabunPSK" w:cs="TH SarabunPSK"/>
                <w:b/>
                <w:bCs/>
                <w:color w:val="000000"/>
                <w:sz w:val="20"/>
                <w:szCs w:val="20"/>
                <w:cs/>
              </w:rPr>
              <w:t>พัฒนาศักยภาพคนตลอดช่วงชีวิต</w:t>
            </w:r>
          </w:p>
        </w:tc>
        <w:tc>
          <w:tcPr>
            <w:tcW w:w="760"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r>
      <w:tr w:rsidR="00017426" w:rsidRPr="00F8698F" w:rsidTr="003C3961">
        <w:trPr>
          <w:trHeight w:val="327"/>
        </w:trPr>
        <w:tc>
          <w:tcPr>
            <w:tcW w:w="3276" w:type="dxa"/>
            <w:tcBorders>
              <w:top w:val="single" w:sz="4" w:space="0" w:color="auto"/>
              <w:left w:val="single" w:sz="4" w:space="0" w:color="auto"/>
              <w:bottom w:val="single" w:sz="4" w:space="0" w:color="auto"/>
              <w:right w:val="single" w:sz="4" w:space="0" w:color="auto"/>
            </w:tcBorders>
            <w:shd w:val="clear" w:color="000000" w:fill="FFFFFF"/>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 xml:space="preserve">12. </w:t>
            </w:r>
            <w:r w:rsidRPr="00F8698F">
              <w:rPr>
                <w:rFonts w:ascii="TH SarabunPSK" w:eastAsia="Times New Roman" w:hAnsi="TH SarabunPSK" w:cs="TH SarabunPSK"/>
                <w:b/>
                <w:bCs/>
                <w:color w:val="000000"/>
                <w:sz w:val="20"/>
                <w:szCs w:val="20"/>
                <w:cs/>
              </w:rPr>
              <w:t>โครงการ ยกระดับเพื่อเพิ่มศักยภาพฝีมือและสมรรถนะแรงงาน</w:t>
            </w:r>
            <w:r w:rsidRPr="00F8698F">
              <w:rPr>
                <w:rFonts w:ascii="TH SarabunPSK" w:eastAsia="Times New Roman" w:hAnsi="TH SarabunPSK" w:cs="TH SarabunPSK"/>
                <w:b/>
                <w:bCs/>
                <w:color w:val="000000"/>
                <w:sz w:val="20"/>
                <w:szCs w:val="20"/>
              </w:rPr>
              <w:t xml:space="preserve">  (</w:t>
            </w:r>
            <w:r w:rsidRPr="00F8698F">
              <w:rPr>
                <w:rFonts w:ascii="TH SarabunPSK" w:eastAsia="Times New Roman" w:hAnsi="TH SarabunPSK" w:cs="TH SarabunPSK"/>
                <w:b/>
                <w:bCs/>
                <w:color w:val="000000"/>
                <w:sz w:val="20"/>
                <w:szCs w:val="20"/>
                <w:cs/>
              </w:rPr>
              <w:t>เจ้าภาพ สพท.)</w:t>
            </w:r>
          </w:p>
        </w:tc>
        <w:tc>
          <w:tcPr>
            <w:tcW w:w="760"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center"/>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cs/>
              </w:rPr>
              <w:t>คน</w:t>
            </w:r>
          </w:p>
        </w:tc>
        <w:tc>
          <w:tcPr>
            <w:tcW w:w="799"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840</w:t>
            </w:r>
          </w:p>
        </w:tc>
        <w:tc>
          <w:tcPr>
            <w:tcW w:w="709"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right"/>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260</w:t>
            </w:r>
          </w:p>
        </w:tc>
        <w:tc>
          <w:tcPr>
            <w:tcW w:w="708"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right"/>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300</w:t>
            </w:r>
          </w:p>
        </w:tc>
        <w:tc>
          <w:tcPr>
            <w:tcW w:w="709"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right"/>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280</w:t>
            </w:r>
          </w:p>
        </w:tc>
        <w:tc>
          <w:tcPr>
            <w:tcW w:w="851"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340</w:t>
            </w:r>
          </w:p>
        </w:tc>
        <w:tc>
          <w:tcPr>
            <w:tcW w:w="850"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100</w:t>
            </w:r>
          </w:p>
        </w:tc>
        <w:tc>
          <w:tcPr>
            <w:tcW w:w="851"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rPr>
              <w:t>20</w:t>
            </w:r>
          </w:p>
        </w:tc>
      </w:tr>
      <w:tr w:rsidR="00017426" w:rsidRPr="00F8698F" w:rsidTr="003C3961">
        <w:trPr>
          <w:trHeight w:val="94"/>
        </w:trPr>
        <w:tc>
          <w:tcPr>
            <w:tcW w:w="3276" w:type="dxa"/>
            <w:tcBorders>
              <w:top w:val="nil"/>
              <w:left w:val="single" w:sz="4" w:space="0" w:color="auto"/>
              <w:bottom w:val="nil"/>
              <w:right w:val="single" w:sz="4" w:space="0" w:color="auto"/>
            </w:tcBorders>
            <w:shd w:val="clear" w:color="000000" w:fill="FFFFFF"/>
            <w:noWrap/>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xml:space="preserve">      - </w:t>
            </w:r>
            <w:r w:rsidRPr="00F8698F">
              <w:rPr>
                <w:rFonts w:ascii="TH SarabunPSK" w:eastAsia="Times New Roman" w:hAnsi="TH SarabunPSK" w:cs="TH SarabunPSK"/>
                <w:color w:val="000000"/>
                <w:sz w:val="20"/>
                <w:szCs w:val="20"/>
                <w:cs/>
              </w:rPr>
              <w:t>ฝึกเตรียมเข้าทำงาน</w:t>
            </w:r>
            <w:r w:rsidRPr="00F8698F">
              <w:rPr>
                <w:rFonts w:ascii="TH SarabunPSK" w:eastAsia="Times New Roman" w:hAnsi="TH SarabunPSK" w:cs="TH SarabunPSK"/>
                <w:color w:val="000000"/>
                <w:sz w:val="20"/>
                <w:szCs w:val="20"/>
              </w:rPr>
              <w:t xml:space="preserve"> </w:t>
            </w:r>
          </w:p>
        </w:tc>
        <w:tc>
          <w:tcPr>
            <w:tcW w:w="760" w:type="dxa"/>
            <w:tcBorders>
              <w:top w:val="nil"/>
              <w:left w:val="nil"/>
              <w:bottom w:val="nil"/>
              <w:right w:val="single" w:sz="4" w:space="0" w:color="auto"/>
            </w:tcBorders>
            <w:shd w:val="clear" w:color="000000" w:fill="FFFFFF"/>
            <w:noWrap/>
            <w:hideMark/>
          </w:tcPr>
          <w:p w:rsidR="00017426" w:rsidRPr="00F8698F" w:rsidRDefault="00017426" w:rsidP="003C3961">
            <w:pPr>
              <w:spacing w:after="0" w:line="240" w:lineRule="auto"/>
              <w:jc w:val="center"/>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cs/>
              </w:rPr>
              <w:t>คน</w:t>
            </w:r>
          </w:p>
        </w:tc>
        <w:tc>
          <w:tcPr>
            <w:tcW w:w="799"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80</w:t>
            </w:r>
          </w:p>
        </w:tc>
        <w:tc>
          <w:tcPr>
            <w:tcW w:w="709"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20</w:t>
            </w:r>
          </w:p>
        </w:tc>
        <w:tc>
          <w:tcPr>
            <w:tcW w:w="708"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20</w:t>
            </w:r>
          </w:p>
        </w:tc>
        <w:tc>
          <w:tcPr>
            <w:tcW w:w="709"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40</w:t>
            </w:r>
          </w:p>
        </w:tc>
        <w:tc>
          <w:tcPr>
            <w:tcW w:w="851"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80</w:t>
            </w:r>
          </w:p>
        </w:tc>
        <w:tc>
          <w:tcPr>
            <w:tcW w:w="850"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40</w:t>
            </w:r>
          </w:p>
        </w:tc>
        <w:tc>
          <w:tcPr>
            <w:tcW w:w="851"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20</w:t>
            </w:r>
          </w:p>
        </w:tc>
      </w:tr>
      <w:tr w:rsidR="00017426" w:rsidRPr="00F8698F" w:rsidTr="003C3961">
        <w:trPr>
          <w:trHeight w:val="70"/>
        </w:trPr>
        <w:tc>
          <w:tcPr>
            <w:tcW w:w="3276"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xml:space="preserve">      - </w:t>
            </w:r>
            <w:r w:rsidRPr="00F8698F">
              <w:rPr>
                <w:rFonts w:ascii="TH SarabunPSK" w:eastAsia="Times New Roman" w:hAnsi="TH SarabunPSK" w:cs="TH SarabunPSK"/>
                <w:color w:val="000000"/>
                <w:sz w:val="20"/>
                <w:szCs w:val="20"/>
                <w:cs/>
              </w:rPr>
              <w:t>ฝึกยกระดับฝีมือแรงงาน</w:t>
            </w:r>
          </w:p>
        </w:tc>
        <w:tc>
          <w:tcPr>
            <w:tcW w:w="760" w:type="dxa"/>
            <w:tcBorders>
              <w:top w:val="single" w:sz="4" w:space="0" w:color="auto"/>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center"/>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cs/>
              </w:rPr>
              <w:t>คน</w:t>
            </w:r>
          </w:p>
        </w:tc>
        <w:tc>
          <w:tcPr>
            <w:tcW w:w="799"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760</w:t>
            </w:r>
          </w:p>
        </w:tc>
        <w:tc>
          <w:tcPr>
            <w:tcW w:w="709"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240</w:t>
            </w:r>
          </w:p>
        </w:tc>
        <w:tc>
          <w:tcPr>
            <w:tcW w:w="708"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280</w:t>
            </w:r>
          </w:p>
        </w:tc>
        <w:tc>
          <w:tcPr>
            <w:tcW w:w="709"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240</w:t>
            </w:r>
          </w:p>
        </w:tc>
        <w:tc>
          <w:tcPr>
            <w:tcW w:w="851"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260</w:t>
            </w:r>
          </w:p>
        </w:tc>
        <w:tc>
          <w:tcPr>
            <w:tcW w:w="850"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60</w:t>
            </w:r>
          </w:p>
        </w:tc>
        <w:tc>
          <w:tcPr>
            <w:tcW w:w="851"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0</w:t>
            </w:r>
          </w:p>
        </w:tc>
      </w:tr>
      <w:tr w:rsidR="00017426" w:rsidRPr="00F8698F" w:rsidTr="003C3961">
        <w:trPr>
          <w:trHeight w:val="469"/>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xml:space="preserve">13. </w:t>
            </w:r>
            <w:r w:rsidRPr="00F8698F">
              <w:rPr>
                <w:rFonts w:ascii="TH SarabunPSK" w:eastAsia="Times New Roman" w:hAnsi="TH SarabunPSK" w:cs="TH SarabunPSK"/>
                <w:b/>
                <w:bCs/>
                <w:sz w:val="20"/>
                <w:szCs w:val="20"/>
                <w:cs/>
              </w:rPr>
              <w:t>โครงการ</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b/>
                <w:bCs/>
                <w:sz w:val="20"/>
                <w:szCs w:val="20"/>
                <w:cs/>
              </w:rPr>
              <w:t>ยกระดับแรงงานไทยให้ได้มาตรฐานฝีมือแรงงานเพื่อรองรับการแข่งขัน</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sz w:val="20"/>
                <w:szCs w:val="20"/>
              </w:rPr>
              <w:t>(</w:t>
            </w:r>
            <w:r w:rsidRPr="00F8698F">
              <w:rPr>
                <w:rFonts w:ascii="TH SarabunPSK" w:eastAsia="Times New Roman" w:hAnsi="TH SarabunPSK" w:cs="TH SarabunPSK"/>
                <w:sz w:val="20"/>
                <w:szCs w:val="20"/>
                <w:cs/>
              </w:rPr>
              <w:t>เจ้าภาพ สมฐ)</w:t>
            </w:r>
          </w:p>
        </w:tc>
        <w:tc>
          <w:tcPr>
            <w:tcW w:w="760"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center"/>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1,380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540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420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420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360</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340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340</w:t>
            </w:r>
          </w:p>
        </w:tc>
      </w:tr>
      <w:tr w:rsidR="00017426" w:rsidRPr="00F8698F" w:rsidTr="003C3961">
        <w:trPr>
          <w:trHeight w:val="207"/>
        </w:trPr>
        <w:tc>
          <w:tcPr>
            <w:tcW w:w="3276" w:type="dxa"/>
            <w:tcBorders>
              <w:top w:val="nil"/>
              <w:left w:val="single" w:sz="4" w:space="0" w:color="auto"/>
              <w:bottom w:val="single" w:sz="4" w:space="0" w:color="auto"/>
              <w:right w:val="single" w:sz="4" w:space="0" w:color="auto"/>
            </w:tcBorders>
            <w:shd w:val="clear" w:color="000000" w:fill="FFFFFF"/>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13.1 </w:t>
            </w:r>
            <w:r w:rsidRPr="00F8698F">
              <w:rPr>
                <w:rFonts w:ascii="TH SarabunPSK" w:eastAsia="Times New Roman" w:hAnsi="TH SarabunPSK" w:cs="TH SarabunPSK"/>
                <w:sz w:val="20"/>
                <w:szCs w:val="20"/>
                <w:cs/>
              </w:rPr>
              <w:t>กิจกรรม</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พัฒนาศักยภาพแรงงานเพื่อรองรับการจ่ายค่าจ้างตามมาตรฐานฝีมือ</w:t>
            </w:r>
          </w:p>
        </w:tc>
        <w:tc>
          <w:tcPr>
            <w:tcW w:w="760"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799"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80</w:t>
            </w:r>
          </w:p>
        </w:tc>
        <w:tc>
          <w:tcPr>
            <w:tcW w:w="709"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40</w:t>
            </w:r>
          </w:p>
        </w:tc>
        <w:tc>
          <w:tcPr>
            <w:tcW w:w="708"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20</w:t>
            </w:r>
          </w:p>
        </w:tc>
        <w:tc>
          <w:tcPr>
            <w:tcW w:w="851"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40</w:t>
            </w:r>
          </w:p>
        </w:tc>
        <w:tc>
          <w:tcPr>
            <w:tcW w:w="850"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20</w:t>
            </w:r>
          </w:p>
        </w:tc>
        <w:tc>
          <w:tcPr>
            <w:tcW w:w="851"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20</w:t>
            </w:r>
          </w:p>
        </w:tc>
      </w:tr>
      <w:tr w:rsidR="00017426" w:rsidRPr="00F8698F" w:rsidTr="003C3961">
        <w:trPr>
          <w:trHeight w:val="70"/>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13.2  </w:t>
            </w:r>
            <w:r w:rsidRPr="00F8698F">
              <w:rPr>
                <w:rFonts w:ascii="TH SarabunPSK" w:eastAsia="Times New Roman" w:hAnsi="TH SarabunPSK" w:cs="TH SarabunPSK"/>
                <w:sz w:val="20"/>
                <w:szCs w:val="20"/>
                <w:cs/>
              </w:rPr>
              <w:t>กิจกรรม ทดสอบมาตรฐานฝีมือแรงงานแห่งชาติ</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1,300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500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400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400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320</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320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320</w:t>
            </w:r>
          </w:p>
        </w:tc>
      </w:tr>
      <w:tr w:rsidR="00017426" w:rsidRPr="00F8698F" w:rsidTr="003C3961">
        <w:trPr>
          <w:trHeight w:val="501"/>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xml:space="preserve">14. </w:t>
            </w:r>
            <w:r w:rsidRPr="00F8698F">
              <w:rPr>
                <w:rFonts w:ascii="TH SarabunPSK" w:eastAsia="Times New Roman" w:hAnsi="TH SarabunPSK" w:cs="TH SarabunPSK"/>
                <w:b/>
                <w:bCs/>
                <w:sz w:val="20"/>
                <w:szCs w:val="20"/>
                <w:cs/>
              </w:rPr>
              <w:t>โครงการฝึกอบรมแรงงานกลุ่มเป้าหมายเฉพาะเพื่อเพิ่มโอกาสในการประกอบอาชีพ</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sz w:val="20"/>
                <w:szCs w:val="20"/>
              </w:rPr>
              <w:t>(</w:t>
            </w:r>
            <w:r w:rsidRPr="00F8698F">
              <w:rPr>
                <w:rFonts w:ascii="TH SarabunPSK" w:eastAsia="Times New Roman" w:hAnsi="TH SarabunPSK" w:cs="TH SarabunPSK"/>
                <w:sz w:val="20"/>
                <w:szCs w:val="20"/>
                <w:cs/>
              </w:rPr>
              <w:t>เจ้าภาพ ศป.)</w:t>
            </w:r>
            <w:r w:rsidRPr="00F8698F">
              <w:rPr>
                <w:rFonts w:ascii="TH SarabunPSK" w:eastAsia="Times New Roman" w:hAnsi="TH SarabunPSK" w:cs="TH SarabunPSK"/>
                <w:sz w:val="20"/>
                <w:szCs w:val="20"/>
              </w:rPr>
              <w:t xml:space="preserve"> </w:t>
            </w:r>
          </w:p>
        </w:tc>
        <w:tc>
          <w:tcPr>
            <w:tcW w:w="760"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420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160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140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200</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160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160</w:t>
            </w:r>
          </w:p>
        </w:tc>
      </w:tr>
      <w:tr w:rsidR="00017426" w:rsidRPr="00F8698F" w:rsidTr="003C3961">
        <w:trPr>
          <w:trHeight w:val="396"/>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14.1 </w:t>
            </w:r>
            <w:r w:rsidRPr="00F8698F">
              <w:rPr>
                <w:rFonts w:ascii="TH SarabunPSK" w:eastAsia="Times New Roman" w:hAnsi="TH SarabunPSK" w:cs="TH SarabunPSK"/>
                <w:sz w:val="20"/>
                <w:szCs w:val="20"/>
                <w:cs/>
              </w:rPr>
              <w:t>กิจกรรม ฝึกอบรมแรงงานกลุ่มเป้าหมายเฉพาะเพื่อเพิ่มโอกาสในการประกอบอาชีพ</w:t>
            </w:r>
          </w:p>
        </w:tc>
        <w:tc>
          <w:tcPr>
            <w:tcW w:w="760"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340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140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100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140</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140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140</w:t>
            </w:r>
          </w:p>
        </w:tc>
      </w:tr>
      <w:tr w:rsidR="00E8519D" w:rsidRPr="00F8698F" w:rsidTr="00E8519D">
        <w:trPr>
          <w:trHeight w:val="114"/>
        </w:trPr>
        <w:tc>
          <w:tcPr>
            <w:tcW w:w="3276"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cs/>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ผู้ผ่านการบำบัดยาเสพติด</w:t>
            </w:r>
          </w:p>
        </w:tc>
        <w:tc>
          <w:tcPr>
            <w:tcW w:w="760"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851"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850"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w:t>
            </w:r>
          </w:p>
        </w:tc>
      </w:tr>
      <w:tr w:rsidR="00E8519D" w:rsidRPr="00F8698F" w:rsidTr="00E8519D">
        <w:trPr>
          <w:trHeight w:val="173"/>
        </w:trPr>
        <w:tc>
          <w:tcPr>
            <w:tcW w:w="3276"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ผู้ต้องขัง/เยาวชนสถานพินิจ</w:t>
            </w:r>
          </w:p>
        </w:tc>
        <w:tc>
          <w:tcPr>
            <w:tcW w:w="760"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851"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850"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851"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r>
      <w:tr w:rsidR="00E8519D" w:rsidRPr="00F8698F" w:rsidTr="00E8519D">
        <w:trPr>
          <w:trHeight w:val="78"/>
        </w:trPr>
        <w:tc>
          <w:tcPr>
            <w:tcW w:w="3276"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คนพิการ/ผู้ดูแลคนพิการ</w:t>
            </w:r>
          </w:p>
        </w:tc>
        <w:tc>
          <w:tcPr>
            <w:tcW w:w="760"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w:t>
            </w:r>
          </w:p>
        </w:tc>
      </w:tr>
      <w:tr w:rsidR="00E8519D" w:rsidRPr="00F8698F" w:rsidTr="00E8519D">
        <w:trPr>
          <w:trHeight w:val="152"/>
        </w:trPr>
        <w:tc>
          <w:tcPr>
            <w:tcW w:w="3276"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แรงงานนอกระบบ</w:t>
            </w:r>
          </w:p>
        </w:tc>
        <w:tc>
          <w:tcPr>
            <w:tcW w:w="760"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160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851"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850"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851"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r>
      <w:tr w:rsidR="00E8519D" w:rsidRPr="00F8698F" w:rsidTr="00E8519D">
        <w:trPr>
          <w:trHeight w:val="64"/>
        </w:trPr>
        <w:tc>
          <w:tcPr>
            <w:tcW w:w="3276"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ทหารเกณฑ์ก่อนปลดประจำการ</w:t>
            </w:r>
          </w:p>
        </w:tc>
        <w:tc>
          <w:tcPr>
            <w:tcW w:w="760"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60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c>
          <w:tcPr>
            <w:tcW w:w="850"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851"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40</w:t>
            </w:r>
          </w:p>
        </w:tc>
      </w:tr>
      <w:tr w:rsidR="00E8519D" w:rsidRPr="00F8698F" w:rsidTr="00E8519D">
        <w:trPr>
          <w:trHeight w:val="116"/>
        </w:trPr>
        <w:tc>
          <w:tcPr>
            <w:tcW w:w="3276" w:type="dxa"/>
            <w:tcBorders>
              <w:top w:val="nil"/>
              <w:left w:val="single" w:sz="4" w:space="0" w:color="auto"/>
              <w:bottom w:val="single" w:sz="4" w:space="0" w:color="auto"/>
              <w:right w:val="single" w:sz="4" w:space="0" w:color="auto"/>
            </w:tcBorders>
            <w:shd w:val="clear" w:color="000000" w:fill="FFFFFF"/>
            <w:vAlign w:val="center"/>
          </w:tcPr>
          <w:p w:rsidR="00E8519D" w:rsidRPr="00E8519D" w:rsidRDefault="00E8519D" w:rsidP="00E8519D">
            <w:pPr>
              <w:spacing w:after="0" w:line="240" w:lineRule="auto"/>
              <w:rPr>
                <w:rFonts w:ascii="TH SarabunPSK" w:hAnsi="TH SarabunPSK" w:cs="TH SarabunPSK"/>
                <w:sz w:val="20"/>
                <w:szCs w:val="20"/>
              </w:rPr>
            </w:pPr>
            <w:r w:rsidRPr="00E8519D">
              <w:rPr>
                <w:rFonts w:ascii="TH SarabunPSK" w:hAnsi="TH SarabunPSK" w:cs="TH SarabunPSK"/>
                <w:sz w:val="20"/>
                <w:szCs w:val="20"/>
              </w:rPr>
              <w:t xml:space="preserve">      </w:t>
            </w:r>
            <w:r w:rsidRPr="00E8519D">
              <w:rPr>
                <w:rFonts w:ascii="TH SarabunPSK" w:hAnsi="TH SarabunPSK" w:cs="TH SarabunPSK"/>
                <w:sz w:val="20"/>
                <w:szCs w:val="20"/>
                <w:cs/>
              </w:rPr>
              <w:t>แรงงานตามโครงการอันเนื่องมาจากพระราชดำริ</w:t>
            </w:r>
          </w:p>
        </w:tc>
        <w:tc>
          <w:tcPr>
            <w:tcW w:w="760" w:type="dxa"/>
            <w:tcBorders>
              <w:top w:val="nil"/>
              <w:left w:val="nil"/>
              <w:bottom w:val="single" w:sz="4" w:space="0" w:color="auto"/>
              <w:right w:val="single" w:sz="4" w:space="0" w:color="auto"/>
            </w:tcBorders>
            <w:shd w:val="clear" w:color="000000" w:fill="FFFFFF"/>
            <w:noWrap/>
          </w:tcPr>
          <w:p w:rsidR="00E8519D" w:rsidRPr="00E8519D" w:rsidRDefault="00E8519D" w:rsidP="00E8519D">
            <w:pPr>
              <w:spacing w:after="0" w:line="240" w:lineRule="auto"/>
              <w:jc w:val="center"/>
              <w:rPr>
                <w:rFonts w:ascii="TH SarabunPSK" w:hAnsi="TH SarabunPSK" w:cs="TH SarabunPSK"/>
                <w:sz w:val="20"/>
                <w:szCs w:val="20"/>
              </w:rPr>
            </w:pPr>
            <w:r w:rsidRPr="00E8519D">
              <w:rPr>
                <w:rFonts w:ascii="TH SarabunPSK" w:hAnsi="TH SarabunPSK" w:cs="TH SarabunPSK"/>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708"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709" w:type="dxa"/>
            <w:tcBorders>
              <w:top w:val="nil"/>
              <w:left w:val="nil"/>
              <w:bottom w:val="single" w:sz="4" w:space="0" w:color="auto"/>
              <w:right w:val="single" w:sz="4" w:space="0" w:color="auto"/>
            </w:tcBorders>
            <w:shd w:val="clear" w:color="000000" w:fill="FFFFFF"/>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850"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c>
          <w:tcPr>
            <w:tcW w:w="851" w:type="dxa"/>
            <w:tcBorders>
              <w:top w:val="nil"/>
              <w:left w:val="nil"/>
              <w:bottom w:val="single" w:sz="4" w:space="0" w:color="auto"/>
              <w:right w:val="single" w:sz="4" w:space="0" w:color="auto"/>
            </w:tcBorders>
            <w:shd w:val="clear" w:color="000000" w:fill="F2F2F2"/>
            <w:noWrap/>
            <w:vAlign w:val="bottom"/>
          </w:tcPr>
          <w:p w:rsidR="00E8519D" w:rsidRPr="00E8519D" w:rsidRDefault="00E8519D" w:rsidP="00E8519D">
            <w:pPr>
              <w:spacing w:after="0" w:line="240" w:lineRule="auto"/>
              <w:jc w:val="right"/>
              <w:rPr>
                <w:rFonts w:ascii="TH SarabunPSK" w:hAnsi="TH SarabunPSK" w:cs="TH SarabunPSK"/>
                <w:sz w:val="20"/>
                <w:szCs w:val="20"/>
              </w:rPr>
            </w:pPr>
            <w:r w:rsidRPr="00E8519D">
              <w:rPr>
                <w:rFonts w:ascii="TH SarabunPSK" w:hAnsi="TH SarabunPSK" w:cs="TH SarabunPSK"/>
                <w:sz w:val="20"/>
                <w:szCs w:val="20"/>
              </w:rPr>
              <w:t>20</w:t>
            </w:r>
          </w:p>
        </w:tc>
      </w:tr>
      <w:tr w:rsidR="00017426" w:rsidRPr="00F8698F" w:rsidTr="003C3961">
        <w:trPr>
          <w:trHeight w:val="359"/>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xml:space="preserve">14.2 </w:t>
            </w:r>
            <w:r w:rsidRPr="00F8698F">
              <w:rPr>
                <w:rFonts w:ascii="TH SarabunPSK" w:eastAsia="Times New Roman" w:hAnsi="TH SarabunPSK" w:cs="TH SarabunPSK"/>
                <w:sz w:val="20"/>
                <w:szCs w:val="20"/>
                <w:cs/>
              </w:rPr>
              <w:t>กิจกรรม</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เพิ่มทักษะด้านอาชีพแก่นักเรียนครอบครัวยากจนที่ไม่ได้เรียนต่อหลังจบการศึกษาภาคบังคับ</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80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20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40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60</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20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20</w:t>
            </w:r>
          </w:p>
        </w:tc>
      </w:tr>
      <w:tr w:rsidR="00017426" w:rsidRPr="00F8698F" w:rsidTr="003C3961">
        <w:trPr>
          <w:trHeight w:val="309"/>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xml:space="preserve">15. </w:t>
            </w:r>
            <w:r w:rsidRPr="00F8698F">
              <w:rPr>
                <w:rFonts w:ascii="TH SarabunPSK" w:eastAsia="Times New Roman" w:hAnsi="TH SarabunPSK" w:cs="TH SarabunPSK"/>
                <w:b/>
                <w:bCs/>
                <w:sz w:val="20"/>
                <w:szCs w:val="20"/>
                <w:cs/>
              </w:rPr>
              <w:t xml:space="preserve">โครงการเสริมสมรรถนะแรงงานด้านเทคโนโลยีรองรับการทำงานในศตวรรษที่ </w:t>
            </w:r>
            <w:r w:rsidRPr="00F8698F">
              <w:rPr>
                <w:rFonts w:ascii="TH SarabunPSK" w:eastAsia="Times New Roman" w:hAnsi="TH SarabunPSK" w:cs="TH SarabunPSK"/>
                <w:b/>
                <w:bCs/>
                <w:sz w:val="20"/>
                <w:szCs w:val="20"/>
              </w:rPr>
              <w:t>21</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เจ้าภาพ สพท.)</w:t>
            </w:r>
          </w:p>
        </w:tc>
        <w:tc>
          <w:tcPr>
            <w:tcW w:w="760" w:type="dxa"/>
            <w:tcBorders>
              <w:top w:val="nil"/>
              <w:left w:val="nil"/>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240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120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60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120</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120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120</w:t>
            </w:r>
          </w:p>
        </w:tc>
      </w:tr>
      <w:tr w:rsidR="00017426" w:rsidRPr="00F8698F" w:rsidTr="003C3961">
        <w:trPr>
          <w:trHeight w:val="270"/>
        </w:trPr>
        <w:tc>
          <w:tcPr>
            <w:tcW w:w="3276" w:type="dxa"/>
            <w:tcBorders>
              <w:top w:val="nil"/>
              <w:left w:val="single" w:sz="4" w:space="0" w:color="auto"/>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กิจกรรม เสริมสมรรถนะแรงงานด้านเทคโนโลยีรองรับการทำงานในศตวรรษที่</w:t>
            </w:r>
            <w:r w:rsidRPr="00F8698F">
              <w:rPr>
                <w:rFonts w:ascii="TH SarabunPSK" w:eastAsia="Times New Roman" w:hAnsi="TH SarabunPSK" w:cs="TH SarabunPSK"/>
                <w:sz w:val="20"/>
                <w:szCs w:val="20"/>
              </w:rPr>
              <w:t xml:space="preserve"> 21</w:t>
            </w:r>
          </w:p>
        </w:tc>
        <w:tc>
          <w:tcPr>
            <w:tcW w:w="760" w:type="dxa"/>
            <w:tcBorders>
              <w:top w:val="nil"/>
              <w:left w:val="nil"/>
              <w:bottom w:val="single" w:sz="4" w:space="0" w:color="auto"/>
              <w:right w:val="single" w:sz="4" w:space="0" w:color="auto"/>
            </w:tcBorders>
            <w:shd w:val="clear" w:color="000000" w:fill="FFFFFF"/>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240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120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right"/>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60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120</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120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120</w:t>
            </w:r>
          </w:p>
        </w:tc>
      </w:tr>
      <w:tr w:rsidR="00017426" w:rsidRPr="00F8698F" w:rsidTr="003C3961">
        <w:trPr>
          <w:trHeight w:val="295"/>
        </w:trPr>
        <w:tc>
          <w:tcPr>
            <w:tcW w:w="3276"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b/>
                <w:bCs/>
                <w:color w:val="000000"/>
                <w:sz w:val="20"/>
                <w:szCs w:val="20"/>
              </w:rPr>
            </w:pPr>
            <w:r w:rsidRPr="00F8698F">
              <w:rPr>
                <w:rFonts w:ascii="TH SarabunPSK" w:eastAsia="Times New Roman" w:hAnsi="TH SarabunPSK" w:cs="TH SarabunPSK"/>
                <w:b/>
                <w:bCs/>
                <w:color w:val="000000"/>
                <w:sz w:val="20"/>
                <w:szCs w:val="20"/>
                <w:u w:val="single"/>
                <w:cs/>
              </w:rPr>
              <w:t>แผนงานบูรณาการ</w:t>
            </w:r>
            <w:r w:rsidRPr="00F8698F">
              <w:rPr>
                <w:rFonts w:ascii="TH SarabunPSK" w:eastAsia="Times New Roman" w:hAnsi="TH SarabunPSK" w:cs="TH SarabunPSK"/>
                <w:b/>
                <w:bCs/>
                <w:color w:val="000000"/>
                <w:sz w:val="20"/>
                <w:szCs w:val="20"/>
              </w:rPr>
              <w:t xml:space="preserve"> </w:t>
            </w:r>
            <w:r w:rsidRPr="00F8698F">
              <w:rPr>
                <w:rFonts w:ascii="TH SarabunPSK" w:eastAsia="Times New Roman" w:hAnsi="TH SarabunPSK" w:cs="TH SarabunPSK"/>
                <w:b/>
                <w:bCs/>
                <w:color w:val="000000"/>
                <w:sz w:val="20"/>
                <w:szCs w:val="20"/>
                <w:cs/>
              </w:rPr>
              <w:t>เตรียมความพร้อมเพื่อรองรับสังคมสูงวัย</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rPr>
              <w:t> </w:t>
            </w:r>
          </w:p>
        </w:tc>
      </w:tr>
      <w:tr w:rsidR="00017426" w:rsidRPr="00F8698F" w:rsidTr="003C3961">
        <w:trPr>
          <w:trHeight w:val="487"/>
        </w:trPr>
        <w:tc>
          <w:tcPr>
            <w:tcW w:w="3276" w:type="dxa"/>
            <w:tcBorders>
              <w:top w:val="nil"/>
              <w:left w:val="single" w:sz="4" w:space="0" w:color="auto"/>
              <w:bottom w:val="single" w:sz="4" w:space="0" w:color="auto"/>
              <w:right w:val="single" w:sz="4" w:space="0" w:color="auto"/>
            </w:tcBorders>
            <w:shd w:val="clear" w:color="000000" w:fill="FFFFFF"/>
            <w:hideMark/>
          </w:tcPr>
          <w:p w:rsidR="00017426" w:rsidRPr="00F8698F" w:rsidRDefault="00017426" w:rsidP="003C3961">
            <w:pPr>
              <w:spacing w:after="0" w:line="240" w:lineRule="auto"/>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 xml:space="preserve">16. </w:t>
            </w:r>
            <w:r w:rsidRPr="00F8698F">
              <w:rPr>
                <w:rFonts w:ascii="TH SarabunPSK" w:eastAsia="Times New Roman" w:hAnsi="TH SarabunPSK" w:cs="TH SarabunPSK"/>
                <w:b/>
                <w:bCs/>
                <w:sz w:val="20"/>
                <w:szCs w:val="20"/>
                <w:cs/>
              </w:rPr>
              <w:t>โครงการฝึกอบรมแรงงานผู้สูงอายุเพื่อเพิ่มโอกาสในการประกอบอาชีพ</w:t>
            </w:r>
            <w:r w:rsidRPr="00F8698F">
              <w:rPr>
                <w:rFonts w:ascii="TH SarabunPSK" w:eastAsia="Times New Roman" w:hAnsi="TH SarabunPSK" w:cs="TH SarabunPSK"/>
                <w:b/>
                <w:bCs/>
                <w:sz w:val="20"/>
                <w:szCs w:val="20"/>
              </w:rPr>
              <w:t xml:space="preserve"> </w:t>
            </w:r>
            <w:r w:rsidRPr="00F8698F">
              <w:rPr>
                <w:rFonts w:ascii="TH SarabunPSK" w:eastAsia="Times New Roman" w:hAnsi="TH SarabunPSK" w:cs="TH SarabunPSK"/>
                <w:sz w:val="20"/>
                <w:szCs w:val="20"/>
              </w:rPr>
              <w:t>(</w:t>
            </w:r>
            <w:r w:rsidRPr="00F8698F">
              <w:rPr>
                <w:rFonts w:ascii="TH SarabunPSK" w:eastAsia="Times New Roman" w:hAnsi="TH SarabunPSK" w:cs="TH SarabunPSK"/>
                <w:sz w:val="20"/>
                <w:szCs w:val="20"/>
                <w:cs/>
              </w:rPr>
              <w:t>เจ้าภาพ ศป.)</w:t>
            </w:r>
          </w:p>
        </w:tc>
        <w:tc>
          <w:tcPr>
            <w:tcW w:w="760"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center"/>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cs/>
              </w:rPr>
              <w:t>คน</w:t>
            </w:r>
          </w:p>
        </w:tc>
        <w:tc>
          <w:tcPr>
            <w:tcW w:w="799"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320</w:t>
            </w:r>
          </w:p>
        </w:tc>
        <w:tc>
          <w:tcPr>
            <w:tcW w:w="709"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120</w:t>
            </w:r>
          </w:p>
        </w:tc>
        <w:tc>
          <w:tcPr>
            <w:tcW w:w="708"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100</w:t>
            </w:r>
          </w:p>
        </w:tc>
        <w:tc>
          <w:tcPr>
            <w:tcW w:w="709" w:type="dxa"/>
            <w:tcBorders>
              <w:top w:val="nil"/>
              <w:left w:val="nil"/>
              <w:bottom w:val="single" w:sz="4" w:space="0" w:color="auto"/>
              <w:right w:val="single" w:sz="4" w:space="0" w:color="auto"/>
            </w:tcBorders>
            <w:shd w:val="clear" w:color="000000" w:fill="FFFFFF"/>
            <w:noWrap/>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100</w:t>
            </w:r>
          </w:p>
        </w:tc>
        <w:tc>
          <w:tcPr>
            <w:tcW w:w="851"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100</w:t>
            </w:r>
          </w:p>
        </w:tc>
        <w:tc>
          <w:tcPr>
            <w:tcW w:w="850"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100</w:t>
            </w:r>
          </w:p>
        </w:tc>
        <w:tc>
          <w:tcPr>
            <w:tcW w:w="851" w:type="dxa"/>
            <w:tcBorders>
              <w:top w:val="nil"/>
              <w:left w:val="nil"/>
              <w:bottom w:val="single" w:sz="4" w:space="0" w:color="auto"/>
              <w:right w:val="single" w:sz="4" w:space="0" w:color="auto"/>
            </w:tcBorders>
            <w:shd w:val="clear" w:color="000000" w:fill="F2F2F2"/>
            <w:noWrap/>
            <w:hideMark/>
          </w:tcPr>
          <w:p w:rsidR="00017426" w:rsidRPr="00F8698F" w:rsidRDefault="00017426" w:rsidP="003C3961">
            <w:pPr>
              <w:spacing w:after="0" w:line="240" w:lineRule="auto"/>
              <w:jc w:val="right"/>
              <w:rPr>
                <w:rFonts w:ascii="TH SarabunPSK" w:eastAsia="Times New Roman" w:hAnsi="TH SarabunPSK" w:cs="TH SarabunPSK"/>
                <w:b/>
                <w:bCs/>
                <w:sz w:val="20"/>
                <w:szCs w:val="20"/>
              </w:rPr>
            </w:pPr>
            <w:r w:rsidRPr="00F8698F">
              <w:rPr>
                <w:rFonts w:ascii="TH SarabunPSK" w:eastAsia="Times New Roman" w:hAnsi="TH SarabunPSK" w:cs="TH SarabunPSK"/>
                <w:b/>
                <w:bCs/>
                <w:sz w:val="20"/>
                <w:szCs w:val="20"/>
              </w:rPr>
              <w:t>100</w:t>
            </w:r>
          </w:p>
        </w:tc>
      </w:tr>
      <w:tr w:rsidR="00017426" w:rsidRPr="00F8698F" w:rsidTr="003C3961">
        <w:trPr>
          <w:trHeight w:val="367"/>
        </w:trPr>
        <w:tc>
          <w:tcPr>
            <w:tcW w:w="3276" w:type="dxa"/>
            <w:tcBorders>
              <w:top w:val="nil"/>
              <w:left w:val="single" w:sz="4" w:space="0" w:color="auto"/>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กิจกรรม</w:t>
            </w:r>
            <w:r w:rsidRPr="00F8698F">
              <w:rPr>
                <w:rFonts w:ascii="TH SarabunPSK" w:eastAsia="Times New Roman" w:hAnsi="TH SarabunPSK" w:cs="TH SarabunPSK"/>
                <w:sz w:val="20"/>
                <w:szCs w:val="20"/>
              </w:rPr>
              <w:t xml:space="preserve"> </w:t>
            </w:r>
            <w:r w:rsidRPr="00F8698F">
              <w:rPr>
                <w:rFonts w:ascii="TH SarabunPSK" w:eastAsia="Times New Roman" w:hAnsi="TH SarabunPSK" w:cs="TH SarabunPSK"/>
                <w:sz w:val="20"/>
                <w:szCs w:val="20"/>
                <w:cs/>
              </w:rPr>
              <w:t>ฝึกอบรมแรงงานผู้สูงอายุเพื่อเพิ่มโอกาสในการประกอบอาชีพ</w:t>
            </w:r>
            <w:r w:rsidRPr="00F8698F">
              <w:rPr>
                <w:rFonts w:ascii="TH SarabunPSK" w:eastAsia="Times New Roman" w:hAnsi="TH SarabunPSK" w:cs="TH SarabunPSK"/>
                <w:sz w:val="20"/>
                <w:szCs w:val="20"/>
              </w:rPr>
              <w:t xml:space="preserve"> </w:t>
            </w:r>
          </w:p>
        </w:tc>
        <w:tc>
          <w:tcPr>
            <w:tcW w:w="760"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cs/>
              </w:rPr>
              <w:t>คน</w:t>
            </w:r>
          </w:p>
        </w:tc>
        <w:tc>
          <w:tcPr>
            <w:tcW w:w="799"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right"/>
              <w:rPr>
                <w:rFonts w:ascii="TH SarabunPSK" w:eastAsia="Times New Roman" w:hAnsi="TH SarabunPSK" w:cs="TH SarabunPSK"/>
                <w:sz w:val="20"/>
                <w:szCs w:val="20"/>
              </w:rPr>
            </w:pPr>
            <w:r w:rsidRPr="00F8698F">
              <w:rPr>
                <w:rFonts w:ascii="TH SarabunPSK" w:eastAsia="Times New Roman" w:hAnsi="TH SarabunPSK" w:cs="TH SarabunPSK"/>
                <w:sz w:val="20"/>
                <w:szCs w:val="20"/>
              </w:rPr>
              <w:t>320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rPr>
              <w:t>120</w:t>
            </w:r>
          </w:p>
        </w:tc>
        <w:tc>
          <w:tcPr>
            <w:tcW w:w="708"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rPr>
              <w:t>100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rPr>
              <w:t>100</w:t>
            </w:r>
          </w:p>
        </w:tc>
        <w:tc>
          <w:tcPr>
            <w:tcW w:w="850"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rPr>
              <w:t>100</w:t>
            </w:r>
          </w:p>
        </w:tc>
        <w:tc>
          <w:tcPr>
            <w:tcW w:w="851" w:type="dxa"/>
            <w:tcBorders>
              <w:top w:val="nil"/>
              <w:left w:val="nil"/>
              <w:bottom w:val="single" w:sz="4" w:space="0" w:color="auto"/>
              <w:right w:val="single" w:sz="4" w:space="0" w:color="auto"/>
            </w:tcBorders>
            <w:shd w:val="clear" w:color="000000" w:fill="F2F2F2"/>
            <w:noWrap/>
            <w:vAlign w:val="center"/>
            <w:hideMark/>
          </w:tcPr>
          <w:p w:rsidR="00017426" w:rsidRPr="00F8698F" w:rsidRDefault="00017426" w:rsidP="003C3961">
            <w:pPr>
              <w:spacing w:after="0" w:line="240" w:lineRule="auto"/>
              <w:jc w:val="center"/>
              <w:rPr>
                <w:rFonts w:ascii="TH SarabunPSK" w:eastAsia="Times New Roman" w:hAnsi="TH SarabunPSK" w:cs="TH SarabunPSK"/>
                <w:sz w:val="20"/>
                <w:szCs w:val="20"/>
              </w:rPr>
            </w:pPr>
            <w:r w:rsidRPr="00F8698F">
              <w:rPr>
                <w:rFonts w:ascii="TH SarabunPSK" w:eastAsia="Times New Roman" w:hAnsi="TH SarabunPSK" w:cs="TH SarabunPSK"/>
                <w:sz w:val="20"/>
                <w:szCs w:val="20"/>
              </w:rPr>
              <w:t>100</w:t>
            </w:r>
          </w:p>
        </w:tc>
      </w:tr>
      <w:tr w:rsidR="00017426" w:rsidRPr="00F8698F" w:rsidTr="005322CA">
        <w:trPr>
          <w:trHeight w:val="331"/>
        </w:trPr>
        <w:tc>
          <w:tcPr>
            <w:tcW w:w="3276" w:type="dxa"/>
            <w:tcBorders>
              <w:top w:val="nil"/>
              <w:left w:val="nil"/>
              <w:bottom w:val="nil"/>
              <w:right w:val="nil"/>
            </w:tcBorders>
            <w:shd w:val="clear" w:color="000000" w:fill="FFFFFF"/>
            <w:noWrap/>
            <w:vAlign w:val="bottom"/>
            <w:hideMark/>
          </w:tcPr>
          <w:p w:rsidR="00017426" w:rsidRPr="00F8698F" w:rsidRDefault="00017426" w:rsidP="00027335">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cs/>
              </w:rPr>
              <w:t xml:space="preserve">ข้อมูล ณ วันที่ </w:t>
            </w:r>
            <w:r w:rsidR="00027335">
              <w:rPr>
                <w:rFonts w:ascii="TH SarabunPSK" w:eastAsia="Times New Roman" w:hAnsi="TH SarabunPSK" w:cs="TH SarabunPSK"/>
                <w:color w:val="000000"/>
                <w:sz w:val="20"/>
                <w:szCs w:val="20"/>
              </w:rPr>
              <w:t xml:space="preserve">30 </w:t>
            </w:r>
            <w:r w:rsidR="00755CCE">
              <w:rPr>
                <w:rFonts w:ascii="TH SarabunPSK" w:eastAsia="Times New Roman" w:hAnsi="TH SarabunPSK" w:cs="TH SarabunPSK" w:hint="cs"/>
                <w:color w:val="000000"/>
                <w:sz w:val="20"/>
                <w:szCs w:val="20"/>
                <w:cs/>
              </w:rPr>
              <w:t xml:space="preserve">ธ.ค. </w:t>
            </w:r>
            <w:r w:rsidR="00755CCE" w:rsidRPr="00A72612">
              <w:rPr>
                <w:rFonts w:ascii="TH SarabunPSK" w:eastAsia="Times New Roman" w:hAnsi="TH SarabunPSK" w:cs="TH SarabunPSK"/>
                <w:color w:val="000000"/>
                <w:sz w:val="20"/>
                <w:szCs w:val="20"/>
                <w:cs/>
              </w:rPr>
              <w:t xml:space="preserve"> </w:t>
            </w:r>
            <w:r w:rsidR="00755CCE" w:rsidRPr="00A72612">
              <w:rPr>
                <w:rFonts w:ascii="TH SarabunPSK" w:eastAsia="Times New Roman" w:hAnsi="TH SarabunPSK" w:cs="TH SarabunPSK"/>
                <w:color w:val="000000"/>
                <w:sz w:val="20"/>
                <w:szCs w:val="20"/>
              </w:rPr>
              <w:t>63</w:t>
            </w:r>
          </w:p>
        </w:tc>
        <w:tc>
          <w:tcPr>
            <w:tcW w:w="760" w:type="dxa"/>
            <w:tcBorders>
              <w:top w:val="nil"/>
              <w:left w:val="nil"/>
              <w:bottom w:val="nil"/>
              <w:right w:val="nil"/>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99" w:type="dxa"/>
            <w:tcBorders>
              <w:top w:val="nil"/>
              <w:left w:val="nil"/>
              <w:bottom w:val="nil"/>
              <w:right w:val="nil"/>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nil"/>
              <w:right w:val="nil"/>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8" w:type="dxa"/>
            <w:tcBorders>
              <w:top w:val="nil"/>
              <w:left w:val="nil"/>
              <w:bottom w:val="nil"/>
              <w:right w:val="nil"/>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709" w:type="dxa"/>
            <w:tcBorders>
              <w:top w:val="nil"/>
              <w:left w:val="nil"/>
              <w:bottom w:val="nil"/>
              <w:right w:val="nil"/>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851" w:type="dxa"/>
            <w:tcBorders>
              <w:top w:val="nil"/>
              <w:left w:val="nil"/>
              <w:bottom w:val="nil"/>
              <w:right w:val="nil"/>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850" w:type="dxa"/>
            <w:tcBorders>
              <w:top w:val="nil"/>
              <w:left w:val="nil"/>
              <w:bottom w:val="nil"/>
              <w:right w:val="nil"/>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c>
          <w:tcPr>
            <w:tcW w:w="851" w:type="dxa"/>
            <w:tcBorders>
              <w:top w:val="nil"/>
              <w:left w:val="nil"/>
              <w:bottom w:val="nil"/>
              <w:right w:val="nil"/>
            </w:tcBorders>
            <w:shd w:val="clear" w:color="000000" w:fill="FFFFFF"/>
            <w:noWrap/>
            <w:vAlign w:val="bottom"/>
            <w:hideMark/>
          </w:tcPr>
          <w:p w:rsidR="00017426" w:rsidRPr="00F8698F" w:rsidRDefault="00017426" w:rsidP="003C3961">
            <w:pPr>
              <w:spacing w:after="0" w:line="240" w:lineRule="auto"/>
              <w:rPr>
                <w:rFonts w:ascii="TH SarabunPSK" w:eastAsia="Times New Roman" w:hAnsi="TH SarabunPSK" w:cs="TH SarabunPSK"/>
                <w:color w:val="000000"/>
                <w:sz w:val="20"/>
                <w:szCs w:val="20"/>
              </w:rPr>
            </w:pPr>
            <w:r w:rsidRPr="00F8698F">
              <w:rPr>
                <w:rFonts w:ascii="TH SarabunPSK" w:eastAsia="Times New Roman" w:hAnsi="TH SarabunPSK" w:cs="TH SarabunPSK"/>
                <w:color w:val="000000"/>
                <w:sz w:val="20"/>
                <w:szCs w:val="20"/>
              </w:rPr>
              <w:t> </w:t>
            </w:r>
          </w:p>
        </w:tc>
      </w:tr>
    </w:tbl>
    <w:p w:rsidR="00F73C9F" w:rsidRDefault="00F73C9F" w:rsidP="00027335">
      <w:pPr>
        <w:pStyle w:val="aff2"/>
        <w:tabs>
          <w:tab w:val="left" w:pos="567"/>
        </w:tabs>
        <w:ind w:left="360"/>
        <w:rPr>
          <w:rFonts w:ascii="TH SarabunPSK" w:hAnsi="TH SarabunPSK" w:cs="TH SarabunPSK"/>
          <w:szCs w:val="20"/>
        </w:rPr>
      </w:pPr>
    </w:p>
    <w:p w:rsidR="00027335" w:rsidRPr="00137D0B" w:rsidRDefault="00027335" w:rsidP="00027335">
      <w:pPr>
        <w:pStyle w:val="aff2"/>
        <w:tabs>
          <w:tab w:val="left" w:pos="567"/>
        </w:tabs>
        <w:ind w:left="360"/>
        <w:rPr>
          <w:rFonts w:ascii="TH SarabunPSK" w:hAnsi="TH SarabunPSK" w:cs="TH SarabunPSK"/>
          <w:szCs w:val="20"/>
        </w:rPr>
      </w:pPr>
    </w:p>
    <w:p w:rsidR="00017426" w:rsidRPr="00502CD2" w:rsidRDefault="00017426" w:rsidP="00027335">
      <w:pPr>
        <w:pStyle w:val="aff2"/>
        <w:tabs>
          <w:tab w:val="left" w:pos="567"/>
        </w:tabs>
        <w:ind w:left="360"/>
        <w:rPr>
          <w:rFonts w:ascii="TH SarabunPSK" w:hAnsi="TH SarabunPSK" w:cs="TH SarabunPSK"/>
          <w:szCs w:val="20"/>
        </w:rPr>
      </w:pPr>
    </w:p>
    <w:tbl>
      <w:tblPr>
        <w:tblW w:w="10222" w:type="dxa"/>
        <w:tblInd w:w="-318" w:type="dxa"/>
        <w:tblLayout w:type="fixed"/>
        <w:tblLook w:val="04A0" w:firstRow="1" w:lastRow="0" w:firstColumn="1" w:lastColumn="0" w:noHBand="0" w:noVBand="1"/>
      </w:tblPr>
      <w:tblGrid>
        <w:gridCol w:w="533"/>
        <w:gridCol w:w="1183"/>
        <w:gridCol w:w="567"/>
        <w:gridCol w:w="567"/>
        <w:gridCol w:w="567"/>
        <w:gridCol w:w="567"/>
        <w:gridCol w:w="567"/>
        <w:gridCol w:w="567"/>
        <w:gridCol w:w="567"/>
        <w:gridCol w:w="709"/>
        <w:gridCol w:w="709"/>
        <w:gridCol w:w="567"/>
        <w:gridCol w:w="851"/>
        <w:gridCol w:w="851"/>
        <w:gridCol w:w="850"/>
      </w:tblGrid>
      <w:tr w:rsidR="00017426" w:rsidRPr="008A561F" w:rsidTr="003C3961">
        <w:trPr>
          <w:trHeight w:val="375"/>
        </w:trPr>
        <w:tc>
          <w:tcPr>
            <w:tcW w:w="10222" w:type="dxa"/>
            <w:gridSpan w:val="15"/>
            <w:tcBorders>
              <w:top w:val="nil"/>
              <w:left w:val="nil"/>
              <w:bottom w:val="nil"/>
              <w:right w:val="nil"/>
            </w:tcBorders>
            <w:shd w:val="clear" w:color="000000" w:fill="FFFF00"/>
            <w:noWrap/>
            <w:vAlign w:val="center"/>
            <w:hideMark/>
          </w:tcPr>
          <w:p w:rsidR="00017426" w:rsidRPr="008A561F" w:rsidRDefault="00017426" w:rsidP="003C3961">
            <w:pPr>
              <w:spacing w:after="0" w:line="240" w:lineRule="auto"/>
              <w:jc w:val="center"/>
              <w:rPr>
                <w:rFonts w:ascii="TH SarabunPSK" w:eastAsia="Times New Roman" w:hAnsi="TH SarabunPSK" w:cs="TH SarabunPSK"/>
                <w:b/>
                <w:bCs/>
                <w:sz w:val="32"/>
                <w:szCs w:val="32"/>
              </w:rPr>
            </w:pPr>
            <w:r w:rsidRPr="008A561F">
              <w:rPr>
                <w:rFonts w:ascii="TH SarabunPSK" w:eastAsia="Times New Roman" w:hAnsi="TH SarabunPSK" w:cs="TH SarabunPSK"/>
                <w:b/>
                <w:bCs/>
                <w:sz w:val="32"/>
                <w:szCs w:val="32"/>
                <w:cs/>
              </w:rPr>
              <w:t xml:space="preserve">แผนประเมินความรู้ความสามารถปีงบประมาณ </w:t>
            </w:r>
            <w:r w:rsidRPr="008A561F">
              <w:rPr>
                <w:rFonts w:ascii="TH SarabunPSK" w:eastAsia="Times New Roman" w:hAnsi="TH SarabunPSK" w:cs="TH SarabunPSK"/>
                <w:b/>
                <w:bCs/>
                <w:sz w:val="32"/>
                <w:szCs w:val="32"/>
              </w:rPr>
              <w:t>2564</w:t>
            </w:r>
          </w:p>
        </w:tc>
      </w:tr>
      <w:tr w:rsidR="00017426" w:rsidRPr="00F86529" w:rsidTr="003C3961">
        <w:trPr>
          <w:trHeight w:val="240"/>
        </w:trPr>
        <w:tc>
          <w:tcPr>
            <w:tcW w:w="533" w:type="dxa"/>
            <w:tcBorders>
              <w:top w:val="nil"/>
              <w:left w:val="nil"/>
              <w:bottom w:val="single" w:sz="8" w:space="0" w:color="auto"/>
              <w:right w:val="nil"/>
            </w:tcBorders>
            <w:shd w:val="clear" w:color="auto" w:fill="auto"/>
            <w:noWrap/>
            <w:vAlign w:val="center"/>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p>
        </w:tc>
        <w:tc>
          <w:tcPr>
            <w:tcW w:w="1183" w:type="dxa"/>
            <w:tcBorders>
              <w:top w:val="nil"/>
              <w:left w:val="nil"/>
              <w:bottom w:val="nil"/>
              <w:right w:val="nil"/>
            </w:tcBorders>
            <w:shd w:val="clear" w:color="auto" w:fill="auto"/>
            <w:noWrap/>
            <w:vAlign w:val="center"/>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p>
        </w:tc>
        <w:tc>
          <w:tcPr>
            <w:tcW w:w="567" w:type="dxa"/>
            <w:tcBorders>
              <w:top w:val="nil"/>
              <w:left w:val="nil"/>
              <w:bottom w:val="nil"/>
              <w:right w:val="nil"/>
            </w:tcBorders>
            <w:shd w:val="clear" w:color="000000" w:fill="FFFFFF"/>
            <w:noWrap/>
            <w:vAlign w:val="center"/>
            <w:hideMark/>
          </w:tcPr>
          <w:p w:rsidR="00017426" w:rsidRPr="00F86529" w:rsidRDefault="00017426" w:rsidP="003C3961">
            <w:pPr>
              <w:spacing w:after="0" w:line="240" w:lineRule="auto"/>
              <w:jc w:val="right"/>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 </w:t>
            </w:r>
          </w:p>
        </w:tc>
        <w:tc>
          <w:tcPr>
            <w:tcW w:w="567" w:type="dxa"/>
            <w:tcBorders>
              <w:top w:val="nil"/>
              <w:left w:val="nil"/>
              <w:bottom w:val="nil"/>
              <w:right w:val="nil"/>
            </w:tcBorders>
            <w:shd w:val="clear" w:color="000000" w:fill="FFFFFF"/>
            <w:noWrap/>
            <w:vAlign w:val="center"/>
            <w:hideMark/>
          </w:tcPr>
          <w:p w:rsidR="00017426" w:rsidRPr="00F86529" w:rsidRDefault="00017426" w:rsidP="003C3961">
            <w:pPr>
              <w:spacing w:after="0" w:line="240" w:lineRule="auto"/>
              <w:jc w:val="right"/>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 </w:t>
            </w:r>
          </w:p>
        </w:tc>
        <w:tc>
          <w:tcPr>
            <w:tcW w:w="567" w:type="dxa"/>
            <w:tcBorders>
              <w:top w:val="nil"/>
              <w:left w:val="nil"/>
              <w:bottom w:val="nil"/>
              <w:right w:val="nil"/>
            </w:tcBorders>
            <w:shd w:val="clear" w:color="000000" w:fill="FFFFFF"/>
            <w:noWrap/>
            <w:vAlign w:val="center"/>
            <w:hideMark/>
          </w:tcPr>
          <w:p w:rsidR="00017426" w:rsidRPr="00F86529" w:rsidRDefault="00017426" w:rsidP="003C3961">
            <w:pPr>
              <w:spacing w:after="0" w:line="240" w:lineRule="auto"/>
              <w:jc w:val="right"/>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 </w:t>
            </w:r>
          </w:p>
        </w:tc>
        <w:tc>
          <w:tcPr>
            <w:tcW w:w="567" w:type="dxa"/>
            <w:tcBorders>
              <w:top w:val="nil"/>
              <w:left w:val="nil"/>
              <w:bottom w:val="nil"/>
              <w:right w:val="nil"/>
            </w:tcBorders>
            <w:shd w:val="clear" w:color="000000" w:fill="FFFFFF"/>
            <w:noWrap/>
            <w:vAlign w:val="center"/>
            <w:hideMark/>
          </w:tcPr>
          <w:p w:rsidR="00017426" w:rsidRPr="00F86529" w:rsidRDefault="00017426" w:rsidP="003C3961">
            <w:pPr>
              <w:spacing w:after="0" w:line="240" w:lineRule="auto"/>
              <w:jc w:val="right"/>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 </w:t>
            </w:r>
          </w:p>
        </w:tc>
        <w:tc>
          <w:tcPr>
            <w:tcW w:w="567" w:type="dxa"/>
            <w:tcBorders>
              <w:top w:val="nil"/>
              <w:left w:val="nil"/>
              <w:bottom w:val="nil"/>
              <w:right w:val="nil"/>
            </w:tcBorders>
            <w:shd w:val="clear" w:color="000000" w:fill="FFFFFF"/>
            <w:noWrap/>
            <w:vAlign w:val="center"/>
            <w:hideMark/>
          </w:tcPr>
          <w:p w:rsidR="00017426" w:rsidRPr="00F86529" w:rsidRDefault="00017426" w:rsidP="003C3961">
            <w:pPr>
              <w:spacing w:after="0" w:line="240" w:lineRule="auto"/>
              <w:jc w:val="right"/>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 </w:t>
            </w:r>
          </w:p>
        </w:tc>
        <w:tc>
          <w:tcPr>
            <w:tcW w:w="567" w:type="dxa"/>
            <w:tcBorders>
              <w:top w:val="nil"/>
              <w:left w:val="nil"/>
              <w:bottom w:val="nil"/>
              <w:right w:val="nil"/>
            </w:tcBorders>
            <w:shd w:val="clear" w:color="000000" w:fill="FFFFFF"/>
            <w:noWrap/>
            <w:vAlign w:val="center"/>
            <w:hideMark/>
          </w:tcPr>
          <w:p w:rsidR="00017426" w:rsidRPr="00F86529" w:rsidRDefault="00017426" w:rsidP="003C3961">
            <w:pPr>
              <w:spacing w:after="0" w:line="240" w:lineRule="auto"/>
              <w:jc w:val="right"/>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 </w:t>
            </w:r>
          </w:p>
        </w:tc>
        <w:tc>
          <w:tcPr>
            <w:tcW w:w="567" w:type="dxa"/>
            <w:tcBorders>
              <w:top w:val="nil"/>
              <w:left w:val="nil"/>
              <w:bottom w:val="nil"/>
              <w:right w:val="nil"/>
            </w:tcBorders>
            <w:shd w:val="clear" w:color="auto" w:fill="auto"/>
            <w:noWrap/>
            <w:vAlign w:val="center"/>
            <w:hideMark/>
          </w:tcPr>
          <w:p w:rsidR="00017426" w:rsidRPr="00F86529" w:rsidRDefault="00017426" w:rsidP="003C3961">
            <w:pPr>
              <w:spacing w:after="0" w:line="240" w:lineRule="auto"/>
              <w:jc w:val="right"/>
              <w:rPr>
                <w:rFonts w:ascii="TH SarabunPSK" w:eastAsia="Times New Roman" w:hAnsi="TH SarabunPSK" w:cs="TH SarabunPSK"/>
                <w:b/>
                <w:bCs/>
                <w:sz w:val="20"/>
                <w:szCs w:val="20"/>
              </w:rPr>
            </w:pPr>
          </w:p>
        </w:tc>
        <w:tc>
          <w:tcPr>
            <w:tcW w:w="709" w:type="dxa"/>
            <w:tcBorders>
              <w:top w:val="nil"/>
              <w:left w:val="nil"/>
              <w:bottom w:val="nil"/>
              <w:right w:val="nil"/>
            </w:tcBorders>
            <w:shd w:val="clear" w:color="auto" w:fill="auto"/>
            <w:noWrap/>
            <w:vAlign w:val="center"/>
            <w:hideMark/>
          </w:tcPr>
          <w:p w:rsidR="00017426" w:rsidRPr="00F86529" w:rsidRDefault="00017426" w:rsidP="003C3961">
            <w:pPr>
              <w:spacing w:after="0" w:line="240" w:lineRule="auto"/>
              <w:jc w:val="right"/>
              <w:rPr>
                <w:rFonts w:ascii="TH SarabunPSK" w:eastAsia="Times New Roman" w:hAnsi="TH SarabunPSK" w:cs="TH SarabunPSK"/>
                <w:b/>
                <w:bCs/>
                <w:sz w:val="20"/>
                <w:szCs w:val="20"/>
              </w:rPr>
            </w:pPr>
          </w:p>
        </w:tc>
        <w:tc>
          <w:tcPr>
            <w:tcW w:w="709" w:type="dxa"/>
            <w:tcBorders>
              <w:top w:val="nil"/>
              <w:left w:val="nil"/>
              <w:bottom w:val="nil"/>
              <w:right w:val="nil"/>
            </w:tcBorders>
            <w:shd w:val="clear" w:color="auto" w:fill="auto"/>
            <w:noWrap/>
            <w:vAlign w:val="center"/>
            <w:hideMark/>
          </w:tcPr>
          <w:p w:rsidR="00017426" w:rsidRPr="00F86529" w:rsidRDefault="00017426" w:rsidP="003C3961">
            <w:pPr>
              <w:spacing w:after="0" w:line="240" w:lineRule="auto"/>
              <w:jc w:val="right"/>
              <w:rPr>
                <w:rFonts w:ascii="TH SarabunPSK" w:eastAsia="Times New Roman" w:hAnsi="TH SarabunPSK" w:cs="TH SarabunPSK"/>
                <w:b/>
                <w:bCs/>
                <w:sz w:val="20"/>
                <w:szCs w:val="20"/>
              </w:rPr>
            </w:pPr>
          </w:p>
        </w:tc>
        <w:tc>
          <w:tcPr>
            <w:tcW w:w="567" w:type="dxa"/>
            <w:tcBorders>
              <w:top w:val="nil"/>
              <w:left w:val="nil"/>
              <w:bottom w:val="nil"/>
              <w:right w:val="nil"/>
            </w:tcBorders>
            <w:shd w:val="clear" w:color="auto" w:fill="auto"/>
            <w:noWrap/>
            <w:vAlign w:val="center"/>
            <w:hideMark/>
          </w:tcPr>
          <w:p w:rsidR="00017426" w:rsidRPr="00F86529" w:rsidRDefault="00017426" w:rsidP="003C3961">
            <w:pPr>
              <w:spacing w:after="0" w:line="240" w:lineRule="auto"/>
              <w:jc w:val="right"/>
              <w:rPr>
                <w:rFonts w:ascii="TH SarabunPSK" w:eastAsia="Times New Roman" w:hAnsi="TH SarabunPSK" w:cs="TH SarabunPSK"/>
                <w:b/>
                <w:bCs/>
                <w:sz w:val="20"/>
                <w:szCs w:val="20"/>
              </w:rPr>
            </w:pPr>
          </w:p>
        </w:tc>
        <w:tc>
          <w:tcPr>
            <w:tcW w:w="851" w:type="dxa"/>
            <w:tcBorders>
              <w:top w:val="nil"/>
              <w:left w:val="nil"/>
              <w:bottom w:val="nil"/>
              <w:right w:val="nil"/>
            </w:tcBorders>
            <w:shd w:val="clear" w:color="000000" w:fill="FFFFFF"/>
            <w:noWrap/>
            <w:vAlign w:val="center"/>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rPr>
              <w:t> </w:t>
            </w:r>
          </w:p>
        </w:tc>
        <w:tc>
          <w:tcPr>
            <w:tcW w:w="851" w:type="dxa"/>
            <w:tcBorders>
              <w:top w:val="nil"/>
              <w:left w:val="nil"/>
              <w:bottom w:val="nil"/>
              <w:right w:val="nil"/>
            </w:tcBorders>
            <w:shd w:val="clear" w:color="000000" w:fill="FFFFFF"/>
            <w:noWrap/>
            <w:vAlign w:val="center"/>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rPr>
              <w:t> </w:t>
            </w:r>
          </w:p>
        </w:tc>
        <w:tc>
          <w:tcPr>
            <w:tcW w:w="850" w:type="dxa"/>
            <w:tcBorders>
              <w:top w:val="nil"/>
              <w:left w:val="nil"/>
              <w:bottom w:val="nil"/>
              <w:right w:val="nil"/>
            </w:tcBorders>
            <w:shd w:val="clear" w:color="auto" w:fill="auto"/>
            <w:noWrap/>
            <w:vAlign w:val="center"/>
            <w:hideMark/>
          </w:tcPr>
          <w:p w:rsidR="00017426" w:rsidRPr="00F86529" w:rsidRDefault="00017426" w:rsidP="003C3961">
            <w:pPr>
              <w:spacing w:after="0" w:line="240" w:lineRule="auto"/>
              <w:rPr>
                <w:rFonts w:ascii="TH SarabunPSK" w:eastAsia="Times New Roman" w:hAnsi="TH SarabunPSK" w:cs="TH SarabunPSK"/>
                <w:sz w:val="20"/>
                <w:szCs w:val="20"/>
              </w:rPr>
            </w:pPr>
          </w:p>
        </w:tc>
      </w:tr>
      <w:tr w:rsidR="00017426" w:rsidRPr="00F86529" w:rsidTr="003C3961">
        <w:trPr>
          <w:trHeight w:val="1964"/>
        </w:trPr>
        <w:tc>
          <w:tcPr>
            <w:tcW w:w="533" w:type="dxa"/>
            <w:tcBorders>
              <w:top w:val="single" w:sz="8" w:space="0" w:color="auto"/>
              <w:left w:val="single" w:sz="8" w:space="0" w:color="auto"/>
              <w:bottom w:val="single" w:sz="4" w:space="0" w:color="auto"/>
              <w:right w:val="single" w:sz="8" w:space="0" w:color="auto"/>
            </w:tcBorders>
            <w:shd w:val="clear" w:color="000000" w:fill="BDD7EE"/>
            <w:noWrap/>
            <w:vAlign w:val="center"/>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cs/>
              </w:rPr>
              <w:t>ลำดับ</w:t>
            </w:r>
          </w:p>
        </w:tc>
        <w:tc>
          <w:tcPr>
            <w:tcW w:w="1183" w:type="dxa"/>
            <w:tcBorders>
              <w:top w:val="single" w:sz="8" w:space="0" w:color="auto"/>
              <w:left w:val="single" w:sz="8" w:space="0" w:color="auto"/>
              <w:bottom w:val="nil"/>
              <w:right w:val="single" w:sz="8" w:space="0" w:color="auto"/>
            </w:tcBorders>
            <w:shd w:val="clear" w:color="000000" w:fill="BDD7EE"/>
            <w:noWrap/>
            <w:vAlign w:val="center"/>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cs/>
              </w:rPr>
              <w:t>หน่วยงาน</w:t>
            </w:r>
          </w:p>
        </w:tc>
        <w:tc>
          <w:tcPr>
            <w:tcW w:w="567" w:type="dxa"/>
            <w:tcBorders>
              <w:top w:val="single" w:sz="8" w:space="0" w:color="auto"/>
              <w:left w:val="nil"/>
              <w:bottom w:val="single" w:sz="8" w:space="0" w:color="auto"/>
              <w:right w:val="nil"/>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แผนประเมินสาขาช่างไฟฟ้า (คน)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E2EFDA"/>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 xml:space="preserve">กำหนดจำนวนรุ่นเฉพาะสาขาช่างไฟฟ้า </w:t>
            </w:r>
            <w:r w:rsidRPr="00F86529">
              <w:rPr>
                <w:rFonts w:ascii="TH SarabunPSK" w:eastAsia="Times New Roman" w:hAnsi="TH SarabunPSK" w:cs="TH SarabunPSK"/>
                <w:sz w:val="16"/>
                <w:szCs w:val="16"/>
              </w:rPr>
              <w:t xml:space="preserve">15-20 </w:t>
            </w:r>
            <w:r w:rsidRPr="00F86529">
              <w:rPr>
                <w:rFonts w:ascii="TH SarabunPSK" w:eastAsia="Times New Roman" w:hAnsi="TH SarabunPSK" w:cs="TH SarabunPSK"/>
                <w:sz w:val="16"/>
                <w:szCs w:val="16"/>
                <w:cs/>
              </w:rPr>
              <w:t>คน/รุ่น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แผนประเมินสาขาช่างเครื่องปรับ อากาศ</w:t>
            </w: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แผนประเมินสาขาช่างเชื่อมอาร์ก (คน)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แผนประเมินสาขาช่างเชื่อมแม็ก (คน)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แผนประเมินสาขาช่างเชื่อมทิก (คน)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BDD7EE"/>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รวมสาขาช่างเครื่อง</w:t>
            </w: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ปรับอากาศและสาขาช่างเชื่อม (คน)</w:t>
            </w:r>
            <w:r w:rsidRPr="00F86529">
              <w:rPr>
                <w:rFonts w:ascii="TH SarabunPSK" w:eastAsia="Times New Roman" w:hAnsi="TH SarabunPSK" w:cs="TH SarabunPSK"/>
                <w:sz w:val="16"/>
                <w:szCs w:val="16"/>
              </w:rPr>
              <w:t xml:space="preserve"> </w:t>
            </w:r>
          </w:p>
        </w:tc>
        <w:tc>
          <w:tcPr>
            <w:tcW w:w="709" w:type="dxa"/>
            <w:tcBorders>
              <w:top w:val="single" w:sz="8" w:space="0" w:color="auto"/>
              <w:left w:val="single" w:sz="8" w:space="0" w:color="auto"/>
              <w:bottom w:val="single" w:sz="8" w:space="0" w:color="auto"/>
              <w:right w:val="nil"/>
            </w:tcBorders>
            <w:shd w:val="clear" w:color="000000" w:fill="E2EFDA"/>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กำหนดจำนวนรุ่นเฉพาะสาขาช่างเครื่องปรับ</w:t>
            </w: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 xml:space="preserve">อากาศและสาขาช่างเชื่อม </w:t>
            </w:r>
            <w:r w:rsidRPr="00F86529">
              <w:rPr>
                <w:rFonts w:ascii="TH SarabunPSK" w:eastAsia="Times New Roman" w:hAnsi="TH SarabunPSK" w:cs="TH SarabunPSK"/>
                <w:sz w:val="16"/>
                <w:szCs w:val="16"/>
              </w:rPr>
              <w:t xml:space="preserve">10 </w:t>
            </w:r>
            <w:r w:rsidRPr="00F86529">
              <w:rPr>
                <w:rFonts w:ascii="TH SarabunPSK" w:eastAsia="Times New Roman" w:hAnsi="TH SarabunPSK" w:cs="TH SarabunPSK"/>
                <w:sz w:val="16"/>
                <w:szCs w:val="16"/>
                <w:cs/>
              </w:rPr>
              <w:t>คน/รุ่น</w:t>
            </w:r>
            <w:r w:rsidRPr="00F86529">
              <w:rPr>
                <w:rFonts w:ascii="TH SarabunPSK" w:eastAsia="Times New Roman" w:hAnsi="TH SarabunPSK" w:cs="TH SarabunPSK"/>
                <w:sz w:val="16"/>
                <w:szCs w:val="16"/>
              </w:rPr>
              <w:t xml:space="preserve"> </w:t>
            </w:r>
          </w:p>
        </w:tc>
        <w:tc>
          <w:tcPr>
            <w:tcW w:w="709" w:type="dxa"/>
            <w:tcBorders>
              <w:top w:val="single" w:sz="8" w:space="0" w:color="auto"/>
              <w:left w:val="single" w:sz="8" w:space="0" w:color="auto"/>
              <w:bottom w:val="single" w:sz="8" w:space="0" w:color="auto"/>
              <w:right w:val="nil"/>
            </w:tcBorders>
            <w:shd w:val="clear" w:color="000000" w:fill="FCE4D6"/>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รวมยอดการประเมินทั้งหมด (คน)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C6E0B4"/>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รวมจำนวนรุ่นทั้งหมด (รุ่น)</w:t>
            </w:r>
            <w:r w:rsidRPr="00F86529">
              <w:rPr>
                <w:rFonts w:ascii="TH SarabunPSK" w:eastAsia="Times New Roman" w:hAnsi="TH SarabunPSK" w:cs="TH SarabunPSK"/>
                <w:sz w:val="16"/>
                <w:szCs w:val="16"/>
              </w:rPr>
              <w:t xml:space="preserve"> </w:t>
            </w:r>
          </w:p>
        </w:tc>
        <w:tc>
          <w:tcPr>
            <w:tcW w:w="851" w:type="dxa"/>
            <w:tcBorders>
              <w:top w:val="single" w:sz="8" w:space="0" w:color="auto"/>
              <w:left w:val="single" w:sz="8" w:space="0" w:color="auto"/>
              <w:bottom w:val="single" w:sz="8" w:space="0" w:color="auto"/>
              <w:right w:val="single" w:sz="8" w:space="0" w:color="auto"/>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color w:val="000000"/>
                <w:sz w:val="16"/>
                <w:szCs w:val="16"/>
              </w:rPr>
            </w:pPr>
            <w:r w:rsidRPr="00F86529">
              <w:rPr>
                <w:rFonts w:ascii="TH SarabunPSK" w:eastAsia="Times New Roman" w:hAnsi="TH SarabunPSK" w:cs="TH SarabunPSK"/>
                <w:color w:val="000000"/>
                <w:sz w:val="16"/>
                <w:szCs w:val="16"/>
                <w:cs/>
              </w:rPr>
              <w:t xml:space="preserve">ค่าตอบแทน </w:t>
            </w:r>
            <w:r w:rsidRPr="00F86529">
              <w:rPr>
                <w:rFonts w:ascii="TH SarabunPSK" w:eastAsia="Times New Roman" w:hAnsi="TH SarabunPSK" w:cs="TH SarabunPSK"/>
                <w:color w:val="000000"/>
                <w:sz w:val="16"/>
                <w:szCs w:val="16"/>
              </w:rPr>
              <w:t xml:space="preserve">3,000 </w:t>
            </w:r>
            <w:r w:rsidRPr="00F86529">
              <w:rPr>
                <w:rFonts w:ascii="TH SarabunPSK" w:eastAsia="Times New Roman" w:hAnsi="TH SarabunPSK" w:cs="TH SarabunPSK"/>
                <w:color w:val="000000"/>
                <w:sz w:val="16"/>
                <w:szCs w:val="16"/>
                <w:cs/>
              </w:rPr>
              <w:t>บาท/ครั้ง</w:t>
            </w:r>
          </w:p>
        </w:tc>
        <w:tc>
          <w:tcPr>
            <w:tcW w:w="851" w:type="dxa"/>
            <w:tcBorders>
              <w:top w:val="single" w:sz="8" w:space="0" w:color="auto"/>
              <w:left w:val="nil"/>
              <w:bottom w:val="single" w:sz="8" w:space="0" w:color="auto"/>
              <w:right w:val="single" w:sz="8" w:space="0" w:color="auto"/>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color w:val="000000"/>
                <w:sz w:val="16"/>
                <w:szCs w:val="16"/>
              </w:rPr>
            </w:pPr>
            <w:r w:rsidRPr="00F86529">
              <w:rPr>
                <w:rFonts w:ascii="TH SarabunPSK" w:eastAsia="Times New Roman" w:hAnsi="TH SarabunPSK" w:cs="TH SarabunPSK"/>
                <w:color w:val="000000"/>
                <w:sz w:val="16"/>
                <w:szCs w:val="16"/>
                <w:cs/>
              </w:rPr>
              <w:t>ค่าบริหารจัดการ</w:t>
            </w:r>
            <w:r w:rsidRPr="00F86529">
              <w:rPr>
                <w:rFonts w:ascii="TH SarabunPSK" w:eastAsia="Times New Roman" w:hAnsi="TH SarabunPSK" w:cs="TH SarabunPSK"/>
                <w:color w:val="000000"/>
                <w:sz w:val="16"/>
                <w:szCs w:val="16"/>
              </w:rPr>
              <w:t xml:space="preserve"> 1,500 </w:t>
            </w:r>
            <w:r w:rsidRPr="00F86529">
              <w:rPr>
                <w:rFonts w:ascii="TH SarabunPSK" w:eastAsia="Times New Roman" w:hAnsi="TH SarabunPSK" w:cs="TH SarabunPSK"/>
                <w:color w:val="000000"/>
                <w:sz w:val="16"/>
                <w:szCs w:val="16"/>
                <w:cs/>
              </w:rPr>
              <w:t>บาท/ครั้ง</w:t>
            </w:r>
          </w:p>
        </w:tc>
        <w:tc>
          <w:tcPr>
            <w:tcW w:w="850" w:type="dxa"/>
            <w:tcBorders>
              <w:top w:val="single" w:sz="8" w:space="0" w:color="auto"/>
              <w:left w:val="nil"/>
              <w:bottom w:val="single" w:sz="8" w:space="0" w:color="auto"/>
              <w:right w:val="single" w:sz="8" w:space="0" w:color="auto"/>
            </w:tcBorders>
            <w:shd w:val="clear" w:color="000000" w:fill="FCE4D6"/>
            <w:hideMark/>
          </w:tcPr>
          <w:p w:rsidR="00017426" w:rsidRPr="00F86529" w:rsidRDefault="00017426" w:rsidP="003C3961">
            <w:pPr>
              <w:spacing w:after="0" w:line="240" w:lineRule="auto"/>
              <w:jc w:val="center"/>
              <w:rPr>
                <w:rFonts w:ascii="TH SarabunPSK" w:eastAsia="Times New Roman" w:hAnsi="TH SarabunPSK" w:cs="TH SarabunPSK"/>
                <w:color w:val="000000"/>
                <w:sz w:val="16"/>
                <w:szCs w:val="16"/>
              </w:rPr>
            </w:pPr>
            <w:r w:rsidRPr="00F86529">
              <w:rPr>
                <w:rFonts w:ascii="TH SarabunPSK" w:eastAsia="Times New Roman" w:hAnsi="TH SarabunPSK" w:cs="TH SarabunPSK"/>
                <w:color w:val="000000"/>
                <w:sz w:val="16"/>
                <w:szCs w:val="16"/>
                <w:cs/>
              </w:rPr>
              <w:t>รวมค่าใช้จ่าย</w:t>
            </w:r>
          </w:p>
        </w:tc>
      </w:tr>
      <w:tr w:rsidR="00017426" w:rsidRPr="00F86529" w:rsidTr="003C3961">
        <w:trPr>
          <w:trHeight w:val="390"/>
        </w:trPr>
        <w:tc>
          <w:tcPr>
            <w:tcW w:w="533" w:type="dxa"/>
            <w:tcBorders>
              <w:top w:val="single" w:sz="4" w:space="0" w:color="auto"/>
              <w:left w:val="single" w:sz="8" w:space="0" w:color="auto"/>
              <w:bottom w:val="single" w:sz="8" w:space="0" w:color="auto"/>
              <w:right w:val="single" w:sz="8" w:space="0" w:color="auto"/>
            </w:tcBorders>
            <w:shd w:val="clear" w:color="000000" w:fill="BDD7EE"/>
            <w:noWrap/>
            <w:vAlign w:val="center"/>
            <w:hideMark/>
          </w:tcPr>
          <w:p w:rsidR="00017426" w:rsidRPr="00F86529" w:rsidRDefault="00017426" w:rsidP="003C3961">
            <w:pPr>
              <w:spacing w:after="0" w:line="240" w:lineRule="auto"/>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 </w:t>
            </w:r>
          </w:p>
        </w:tc>
        <w:tc>
          <w:tcPr>
            <w:tcW w:w="1183" w:type="dxa"/>
            <w:tcBorders>
              <w:top w:val="single" w:sz="4" w:space="0" w:color="auto"/>
              <w:left w:val="nil"/>
              <w:bottom w:val="single" w:sz="8" w:space="0" w:color="auto"/>
              <w:right w:val="single" w:sz="8" w:space="0" w:color="auto"/>
            </w:tcBorders>
            <w:shd w:val="clear" w:color="000000" w:fill="BDD7EE"/>
            <w:noWrap/>
            <w:vAlign w:val="center"/>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cs/>
              </w:rPr>
              <w:t>รวม</w:t>
            </w:r>
          </w:p>
        </w:tc>
        <w:tc>
          <w:tcPr>
            <w:tcW w:w="567" w:type="dxa"/>
            <w:tcBorders>
              <w:top w:val="nil"/>
              <w:left w:val="nil"/>
              <w:bottom w:val="single" w:sz="8" w:space="0" w:color="auto"/>
              <w:right w:val="single" w:sz="8" w:space="0" w:color="auto"/>
            </w:tcBorders>
            <w:shd w:val="clear" w:color="000000" w:fill="FFFFFF"/>
            <w:noWrap/>
            <w:vAlign w:val="center"/>
            <w:hideMark/>
          </w:tcPr>
          <w:p w:rsidR="00017426" w:rsidRPr="00F86529" w:rsidRDefault="00017426" w:rsidP="003C3961">
            <w:pPr>
              <w:spacing w:after="0" w:line="240" w:lineRule="auto"/>
              <w:jc w:val="right"/>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7,140</w:t>
            </w:r>
          </w:p>
        </w:tc>
        <w:tc>
          <w:tcPr>
            <w:tcW w:w="567" w:type="dxa"/>
            <w:tcBorders>
              <w:top w:val="nil"/>
              <w:left w:val="nil"/>
              <w:bottom w:val="single" w:sz="8" w:space="0" w:color="auto"/>
              <w:right w:val="single" w:sz="8" w:space="0" w:color="auto"/>
            </w:tcBorders>
            <w:shd w:val="clear" w:color="000000" w:fill="E2EFDA"/>
            <w:noWrap/>
            <w:vAlign w:val="center"/>
            <w:hideMark/>
          </w:tcPr>
          <w:p w:rsidR="00017426" w:rsidRPr="00F86529" w:rsidRDefault="00017426" w:rsidP="003C3961">
            <w:pPr>
              <w:spacing w:after="0" w:line="240" w:lineRule="auto"/>
              <w:jc w:val="right"/>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495</w:t>
            </w:r>
          </w:p>
        </w:tc>
        <w:tc>
          <w:tcPr>
            <w:tcW w:w="567" w:type="dxa"/>
            <w:tcBorders>
              <w:top w:val="nil"/>
              <w:left w:val="nil"/>
              <w:bottom w:val="single" w:sz="8" w:space="0" w:color="auto"/>
              <w:right w:val="single" w:sz="8" w:space="0" w:color="auto"/>
            </w:tcBorders>
            <w:shd w:val="clear" w:color="000000" w:fill="FFFFFF"/>
            <w:noWrap/>
            <w:vAlign w:val="center"/>
            <w:hideMark/>
          </w:tcPr>
          <w:p w:rsidR="00017426" w:rsidRPr="00F86529" w:rsidRDefault="00017426" w:rsidP="003C3961">
            <w:pPr>
              <w:spacing w:after="0" w:line="240" w:lineRule="auto"/>
              <w:jc w:val="right"/>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4,105</w:t>
            </w:r>
          </w:p>
        </w:tc>
        <w:tc>
          <w:tcPr>
            <w:tcW w:w="567" w:type="dxa"/>
            <w:tcBorders>
              <w:top w:val="nil"/>
              <w:left w:val="nil"/>
              <w:bottom w:val="single" w:sz="8" w:space="0" w:color="auto"/>
              <w:right w:val="single" w:sz="8" w:space="0" w:color="auto"/>
            </w:tcBorders>
            <w:shd w:val="clear" w:color="000000" w:fill="FFFFFF"/>
            <w:noWrap/>
            <w:vAlign w:val="center"/>
            <w:hideMark/>
          </w:tcPr>
          <w:p w:rsidR="00017426" w:rsidRPr="00F86529" w:rsidRDefault="00017426" w:rsidP="003C3961">
            <w:pPr>
              <w:spacing w:after="0" w:line="240" w:lineRule="auto"/>
              <w:jc w:val="right"/>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1,825</w:t>
            </w:r>
          </w:p>
        </w:tc>
        <w:tc>
          <w:tcPr>
            <w:tcW w:w="567" w:type="dxa"/>
            <w:tcBorders>
              <w:top w:val="nil"/>
              <w:left w:val="nil"/>
              <w:bottom w:val="single" w:sz="8" w:space="0" w:color="auto"/>
              <w:right w:val="single" w:sz="8" w:space="0" w:color="auto"/>
            </w:tcBorders>
            <w:shd w:val="clear" w:color="000000" w:fill="FFFFFF"/>
            <w:noWrap/>
            <w:vAlign w:val="center"/>
            <w:hideMark/>
          </w:tcPr>
          <w:p w:rsidR="00017426" w:rsidRPr="00F86529" w:rsidRDefault="00017426" w:rsidP="003C3961">
            <w:pPr>
              <w:spacing w:after="0" w:line="240" w:lineRule="auto"/>
              <w:jc w:val="right"/>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630</w:t>
            </w:r>
          </w:p>
        </w:tc>
        <w:tc>
          <w:tcPr>
            <w:tcW w:w="567" w:type="dxa"/>
            <w:tcBorders>
              <w:top w:val="nil"/>
              <w:left w:val="nil"/>
              <w:bottom w:val="single" w:sz="8" w:space="0" w:color="auto"/>
              <w:right w:val="single" w:sz="8" w:space="0" w:color="auto"/>
            </w:tcBorders>
            <w:shd w:val="clear" w:color="000000" w:fill="FFFFFF"/>
            <w:noWrap/>
            <w:vAlign w:val="center"/>
            <w:hideMark/>
          </w:tcPr>
          <w:p w:rsidR="00017426" w:rsidRPr="00F86529" w:rsidRDefault="00017426" w:rsidP="003C3961">
            <w:pPr>
              <w:spacing w:after="0" w:line="240" w:lineRule="auto"/>
              <w:jc w:val="right"/>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625</w:t>
            </w:r>
          </w:p>
        </w:tc>
        <w:tc>
          <w:tcPr>
            <w:tcW w:w="567" w:type="dxa"/>
            <w:tcBorders>
              <w:top w:val="nil"/>
              <w:left w:val="nil"/>
              <w:bottom w:val="single" w:sz="8" w:space="0" w:color="auto"/>
              <w:right w:val="single" w:sz="8" w:space="0" w:color="auto"/>
            </w:tcBorders>
            <w:shd w:val="clear" w:color="000000" w:fill="BDD7EE"/>
            <w:noWrap/>
            <w:vAlign w:val="center"/>
            <w:hideMark/>
          </w:tcPr>
          <w:p w:rsidR="00017426" w:rsidRPr="00F86529" w:rsidRDefault="00017426" w:rsidP="003C3961">
            <w:pPr>
              <w:spacing w:after="0" w:line="240" w:lineRule="auto"/>
              <w:jc w:val="right"/>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7,185</w:t>
            </w:r>
          </w:p>
        </w:tc>
        <w:tc>
          <w:tcPr>
            <w:tcW w:w="709" w:type="dxa"/>
            <w:tcBorders>
              <w:top w:val="nil"/>
              <w:left w:val="nil"/>
              <w:bottom w:val="single" w:sz="8" w:space="0" w:color="auto"/>
              <w:right w:val="single" w:sz="8" w:space="0" w:color="auto"/>
            </w:tcBorders>
            <w:shd w:val="clear" w:color="000000" w:fill="E2EFDA"/>
            <w:noWrap/>
            <w:vAlign w:val="center"/>
            <w:hideMark/>
          </w:tcPr>
          <w:p w:rsidR="00017426" w:rsidRPr="00F86529" w:rsidRDefault="00017426" w:rsidP="003C3961">
            <w:pPr>
              <w:spacing w:after="0" w:line="240" w:lineRule="auto"/>
              <w:jc w:val="right"/>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720</w:t>
            </w:r>
          </w:p>
        </w:tc>
        <w:tc>
          <w:tcPr>
            <w:tcW w:w="709" w:type="dxa"/>
            <w:tcBorders>
              <w:top w:val="nil"/>
              <w:left w:val="nil"/>
              <w:bottom w:val="single" w:sz="8" w:space="0" w:color="auto"/>
              <w:right w:val="single" w:sz="8" w:space="0" w:color="auto"/>
            </w:tcBorders>
            <w:shd w:val="clear" w:color="000000" w:fill="FCE4D6"/>
            <w:noWrap/>
            <w:vAlign w:val="center"/>
            <w:hideMark/>
          </w:tcPr>
          <w:p w:rsidR="00017426" w:rsidRPr="00F86529" w:rsidRDefault="00017426" w:rsidP="003C3961">
            <w:pPr>
              <w:spacing w:after="0" w:line="240" w:lineRule="auto"/>
              <w:jc w:val="right"/>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14,325</w:t>
            </w:r>
          </w:p>
        </w:tc>
        <w:tc>
          <w:tcPr>
            <w:tcW w:w="567" w:type="dxa"/>
            <w:tcBorders>
              <w:top w:val="nil"/>
              <w:left w:val="nil"/>
              <w:bottom w:val="single" w:sz="8" w:space="0" w:color="auto"/>
              <w:right w:val="single" w:sz="8" w:space="0" w:color="auto"/>
            </w:tcBorders>
            <w:shd w:val="clear" w:color="000000" w:fill="C6E0B4"/>
            <w:noWrap/>
            <w:vAlign w:val="center"/>
            <w:hideMark/>
          </w:tcPr>
          <w:p w:rsidR="00017426" w:rsidRPr="00F86529" w:rsidRDefault="00017426" w:rsidP="003C3961">
            <w:pPr>
              <w:spacing w:after="0" w:line="240" w:lineRule="auto"/>
              <w:jc w:val="right"/>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1,215</w:t>
            </w:r>
          </w:p>
        </w:tc>
        <w:tc>
          <w:tcPr>
            <w:tcW w:w="851" w:type="dxa"/>
            <w:tcBorders>
              <w:top w:val="nil"/>
              <w:left w:val="nil"/>
              <w:bottom w:val="single" w:sz="8" w:space="0" w:color="auto"/>
              <w:right w:val="single" w:sz="8" w:space="0" w:color="auto"/>
            </w:tcBorders>
            <w:shd w:val="clear" w:color="000000" w:fill="FFFFFF"/>
            <w:noWrap/>
            <w:vAlign w:val="center"/>
            <w:hideMark/>
          </w:tcPr>
          <w:p w:rsidR="00017426" w:rsidRPr="00F86529" w:rsidRDefault="00017426" w:rsidP="003C3961">
            <w:pPr>
              <w:spacing w:after="0" w:line="240" w:lineRule="auto"/>
              <w:jc w:val="right"/>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3,645,000</w:t>
            </w:r>
          </w:p>
        </w:tc>
        <w:tc>
          <w:tcPr>
            <w:tcW w:w="851" w:type="dxa"/>
            <w:tcBorders>
              <w:top w:val="nil"/>
              <w:left w:val="nil"/>
              <w:bottom w:val="single" w:sz="8" w:space="0" w:color="auto"/>
              <w:right w:val="single" w:sz="8" w:space="0" w:color="auto"/>
            </w:tcBorders>
            <w:shd w:val="clear" w:color="000000" w:fill="FFFFFF"/>
            <w:noWrap/>
            <w:vAlign w:val="center"/>
            <w:hideMark/>
          </w:tcPr>
          <w:p w:rsidR="00017426" w:rsidRPr="00F86529" w:rsidRDefault="00017426" w:rsidP="003C3961">
            <w:pPr>
              <w:spacing w:after="0" w:line="240" w:lineRule="auto"/>
              <w:jc w:val="right"/>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1,822,500</w:t>
            </w:r>
          </w:p>
        </w:tc>
        <w:tc>
          <w:tcPr>
            <w:tcW w:w="850" w:type="dxa"/>
            <w:tcBorders>
              <w:top w:val="nil"/>
              <w:left w:val="nil"/>
              <w:bottom w:val="single" w:sz="8" w:space="0" w:color="auto"/>
              <w:right w:val="single" w:sz="8" w:space="0" w:color="auto"/>
            </w:tcBorders>
            <w:shd w:val="clear" w:color="000000" w:fill="FCE4D6"/>
            <w:noWrap/>
            <w:vAlign w:val="center"/>
            <w:hideMark/>
          </w:tcPr>
          <w:p w:rsidR="00017426" w:rsidRPr="00F86529" w:rsidRDefault="00017426" w:rsidP="003C3961">
            <w:pPr>
              <w:spacing w:after="0" w:line="240" w:lineRule="auto"/>
              <w:jc w:val="right"/>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5,467,500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w:t>
            </w:r>
          </w:p>
        </w:tc>
        <w:tc>
          <w:tcPr>
            <w:tcW w:w="1183" w:type="dxa"/>
            <w:tcBorders>
              <w:top w:val="nil"/>
              <w:left w:val="single" w:sz="8" w:space="0" w:color="auto"/>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cs/>
              </w:rPr>
              <w:t xml:space="preserve">สพร. </w:t>
            </w:r>
            <w:r w:rsidRPr="00F86529">
              <w:rPr>
                <w:rFonts w:ascii="TH SarabunPSK" w:eastAsia="Times New Roman" w:hAnsi="TH SarabunPSK" w:cs="TH SarabunPSK"/>
                <w:b/>
                <w:bCs/>
                <w:sz w:val="20"/>
                <w:szCs w:val="20"/>
              </w:rPr>
              <w:t xml:space="preserve">1 </w:t>
            </w:r>
            <w:r w:rsidRPr="00F86529">
              <w:rPr>
                <w:rFonts w:ascii="TH SarabunPSK" w:eastAsia="Times New Roman" w:hAnsi="TH SarabunPSK" w:cs="TH SarabunPSK"/>
                <w:b/>
                <w:bCs/>
                <w:sz w:val="20"/>
                <w:szCs w:val="20"/>
                <w:cs/>
              </w:rPr>
              <w:t>สมุทรปราการ</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750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250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25</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75</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225,000</w:t>
            </w:r>
          </w:p>
        </w:tc>
        <w:tc>
          <w:tcPr>
            <w:tcW w:w="851" w:type="dxa"/>
            <w:tcBorders>
              <w:top w:val="single" w:sz="4" w:space="0" w:color="auto"/>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112,500</w:t>
            </w:r>
          </w:p>
        </w:tc>
        <w:tc>
          <w:tcPr>
            <w:tcW w:w="850" w:type="dxa"/>
            <w:tcBorders>
              <w:top w:val="single" w:sz="4" w:space="0" w:color="auto"/>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337,500</w:t>
            </w:r>
          </w:p>
        </w:tc>
      </w:tr>
      <w:tr w:rsidR="00017426" w:rsidRPr="00F86529" w:rsidTr="003C3961">
        <w:trPr>
          <w:trHeight w:val="375"/>
        </w:trPr>
        <w:tc>
          <w:tcPr>
            <w:tcW w:w="533" w:type="dxa"/>
            <w:tcBorders>
              <w:top w:val="single" w:sz="4" w:space="0" w:color="auto"/>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สนพ.ฉะเชิงเทรา</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180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18</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280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25</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75,000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37,500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112,500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cs/>
              </w:rPr>
              <w:t>สพร.</w:t>
            </w:r>
            <w:r w:rsidRPr="00F86529">
              <w:rPr>
                <w:rFonts w:ascii="TH SarabunPSK" w:eastAsia="Times New Roman" w:hAnsi="TH SarabunPSK" w:cs="TH SarabunPSK"/>
                <w:b/>
                <w:bCs/>
                <w:sz w:val="20"/>
                <w:szCs w:val="20"/>
              </w:rPr>
              <w:t xml:space="preserve">  2 </w:t>
            </w:r>
            <w:r w:rsidRPr="00F86529">
              <w:rPr>
                <w:rFonts w:ascii="TH SarabunPSK" w:eastAsia="Times New Roman" w:hAnsi="TH SarabunPSK" w:cs="TH SarabunPSK"/>
                <w:b/>
                <w:bCs/>
                <w:sz w:val="20"/>
                <w:szCs w:val="20"/>
                <w:cs/>
              </w:rPr>
              <w:t>สุพรรณบุรี</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14</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42,000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21,000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63,000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สนพ.สิงห์บุรี</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12</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36,000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18,000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54,000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5</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สนพ.ชัยนาท</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9,000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4,500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13,500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6</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สนพ.อุทัยธานี</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21,000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10,500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31,500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7</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cs/>
              </w:rPr>
              <w:t>สพร.</w:t>
            </w:r>
            <w:r w:rsidRPr="00F86529">
              <w:rPr>
                <w:rFonts w:ascii="TH SarabunPSK" w:eastAsia="Times New Roman" w:hAnsi="TH SarabunPSK" w:cs="TH SarabunPSK"/>
                <w:b/>
                <w:bCs/>
                <w:sz w:val="20"/>
                <w:szCs w:val="20"/>
              </w:rPr>
              <w:t xml:space="preserve">  3 </w:t>
            </w:r>
            <w:r w:rsidRPr="00F86529">
              <w:rPr>
                <w:rFonts w:ascii="TH SarabunPSK" w:eastAsia="Times New Roman" w:hAnsi="TH SarabunPSK" w:cs="TH SarabunPSK"/>
                <w:b/>
                <w:bCs/>
                <w:sz w:val="20"/>
                <w:szCs w:val="20"/>
                <w:cs/>
              </w:rPr>
              <w:t>ชลบุรี</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25</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25</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120,000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60,000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180,000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8</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สนพ.ปราจีนบุรี</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180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45,000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22,500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67,500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9</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สนพ.สระแก้ว</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9</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27,000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13,500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40,500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10</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cs/>
              </w:rPr>
              <w:t>สพร.</w:t>
            </w:r>
            <w:r w:rsidRPr="00F86529">
              <w:rPr>
                <w:rFonts w:ascii="TH SarabunPSK" w:eastAsia="Times New Roman" w:hAnsi="TH SarabunPSK" w:cs="TH SarabunPSK"/>
                <w:b/>
                <w:bCs/>
                <w:sz w:val="20"/>
                <w:szCs w:val="20"/>
              </w:rPr>
              <w:t xml:space="preserve">   4 </w:t>
            </w:r>
            <w:r w:rsidRPr="00F86529">
              <w:rPr>
                <w:rFonts w:ascii="TH SarabunPSK" w:eastAsia="Times New Roman" w:hAnsi="TH SarabunPSK" w:cs="TH SarabunPSK"/>
                <w:b/>
                <w:bCs/>
                <w:sz w:val="20"/>
                <w:szCs w:val="20"/>
                <w:cs/>
              </w:rPr>
              <w:t>ราชบุรี</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250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25</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350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32</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96,000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48,000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144,000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11</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สนพ.เพชรบุรี</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30,000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15,000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45,000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12</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สนพ.กาญจนบุรี</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14</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42,000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21,000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63,000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13</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สนพ.ประจวบคีรีขันธ์</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9</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27,000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13,500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40,500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14</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cs/>
              </w:rPr>
              <w:t>สพร.</w:t>
            </w:r>
            <w:r w:rsidRPr="00F86529">
              <w:rPr>
                <w:rFonts w:ascii="TH SarabunPSK" w:eastAsia="Times New Roman" w:hAnsi="TH SarabunPSK" w:cs="TH SarabunPSK"/>
                <w:b/>
                <w:bCs/>
                <w:sz w:val="20"/>
                <w:szCs w:val="20"/>
              </w:rPr>
              <w:t xml:space="preserve">  5 </w:t>
            </w:r>
            <w:r w:rsidRPr="00F86529">
              <w:rPr>
                <w:rFonts w:ascii="TH SarabunPSK" w:eastAsia="Times New Roman" w:hAnsi="TH SarabunPSK" w:cs="TH SarabunPSK"/>
                <w:b/>
                <w:bCs/>
                <w:sz w:val="20"/>
                <w:szCs w:val="20"/>
                <w:cs/>
              </w:rPr>
              <w:t>นครราชสีมา</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45</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27</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81,000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40,500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121,500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15</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สนพ.ชัยภูมิ</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24,000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12,000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36,000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16</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สนพ.สุรินทร์</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120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16</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48,000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24,000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72,000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17</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สนพ.บุรีรัมย์</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24,000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12,000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36,000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18</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cs/>
              </w:rPr>
              <w:t>สพร.</w:t>
            </w:r>
            <w:r w:rsidRPr="00F86529">
              <w:rPr>
                <w:rFonts w:ascii="TH SarabunPSK" w:eastAsia="Times New Roman" w:hAnsi="TH SarabunPSK" w:cs="TH SarabunPSK"/>
                <w:b/>
                <w:bCs/>
                <w:sz w:val="20"/>
                <w:szCs w:val="20"/>
              </w:rPr>
              <w:t xml:space="preserve">   6 </w:t>
            </w:r>
            <w:r w:rsidRPr="00F86529">
              <w:rPr>
                <w:rFonts w:ascii="TH SarabunPSK" w:eastAsia="Times New Roman" w:hAnsi="TH SarabunPSK" w:cs="TH SarabunPSK"/>
                <w:b/>
                <w:bCs/>
                <w:sz w:val="20"/>
                <w:szCs w:val="20"/>
                <w:cs/>
              </w:rPr>
              <w:t>ขอนแก่น</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260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26</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360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33</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99,000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49,500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148,500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19</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สนพ.กาฬสินธุ์</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120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11</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33,000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16,500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49,500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20</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สนพ.มุกดาหาร</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15,000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7,500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22,500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21</w:t>
            </w:r>
          </w:p>
        </w:tc>
        <w:tc>
          <w:tcPr>
            <w:tcW w:w="1183" w:type="dxa"/>
            <w:tcBorders>
              <w:top w:val="nil"/>
              <w:left w:val="nil"/>
              <w:bottom w:val="single" w:sz="4" w:space="0" w:color="auto"/>
              <w:right w:val="nil"/>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สนพ.หนองบัวลำภู</w:t>
            </w:r>
          </w:p>
        </w:tc>
        <w:tc>
          <w:tcPr>
            <w:tcW w:w="567"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709" w:type="dxa"/>
            <w:tcBorders>
              <w:top w:val="nil"/>
              <w:left w:val="nil"/>
              <w:bottom w:val="single" w:sz="4" w:space="0" w:color="auto"/>
              <w:right w:val="single" w:sz="8"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w:t>
            </w:r>
          </w:p>
        </w:tc>
        <w:tc>
          <w:tcPr>
            <w:tcW w:w="709"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w:t>
            </w:r>
          </w:p>
        </w:tc>
        <w:tc>
          <w:tcPr>
            <w:tcW w:w="851" w:type="dxa"/>
            <w:tcBorders>
              <w:top w:val="nil"/>
              <w:left w:val="single" w:sz="8" w:space="0" w:color="auto"/>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15,000</w:t>
            </w:r>
          </w:p>
        </w:tc>
        <w:tc>
          <w:tcPr>
            <w:tcW w:w="851" w:type="dxa"/>
            <w:tcBorders>
              <w:top w:val="nil"/>
              <w:left w:val="nil"/>
              <w:bottom w:val="single" w:sz="4" w:space="0" w:color="auto"/>
              <w:right w:val="single" w:sz="8"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7,500</w:t>
            </w:r>
          </w:p>
        </w:tc>
        <w:tc>
          <w:tcPr>
            <w:tcW w:w="850" w:type="dxa"/>
            <w:tcBorders>
              <w:top w:val="nil"/>
              <w:left w:val="nil"/>
              <w:bottom w:val="single" w:sz="4" w:space="0" w:color="auto"/>
              <w:right w:val="single" w:sz="8"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22,500</w:t>
            </w:r>
          </w:p>
        </w:tc>
      </w:tr>
      <w:tr w:rsidR="00017426" w:rsidRPr="00F86529" w:rsidTr="003C3961">
        <w:trPr>
          <w:trHeight w:val="375"/>
        </w:trPr>
        <w:tc>
          <w:tcPr>
            <w:tcW w:w="533" w:type="dxa"/>
            <w:tcBorders>
              <w:top w:val="single" w:sz="4" w:space="0" w:color="auto"/>
              <w:left w:val="single" w:sz="4" w:space="0" w:color="auto"/>
              <w:bottom w:val="single" w:sz="4" w:space="0" w:color="auto"/>
              <w:right w:val="single" w:sz="4" w:space="0" w:color="auto"/>
            </w:tcBorders>
            <w:shd w:val="clear" w:color="auto" w:fill="auto"/>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22</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สนพ.มหาสารคาม</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000000" w:fill="BDD7EE"/>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70</w:t>
            </w:r>
          </w:p>
        </w:tc>
        <w:tc>
          <w:tcPr>
            <w:tcW w:w="709" w:type="dxa"/>
            <w:tcBorders>
              <w:top w:val="single" w:sz="4" w:space="0" w:color="auto"/>
              <w:left w:val="single" w:sz="4" w:space="0" w:color="auto"/>
              <w:bottom w:val="single" w:sz="4" w:space="0" w:color="auto"/>
              <w:right w:val="single" w:sz="4" w:space="0" w:color="auto"/>
            </w:tcBorders>
            <w:shd w:val="clear" w:color="000000" w:fill="E2EFDA"/>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709" w:type="dxa"/>
            <w:tcBorders>
              <w:top w:val="single" w:sz="4" w:space="0" w:color="auto"/>
              <w:left w:val="single" w:sz="4" w:space="0" w:color="auto"/>
              <w:bottom w:val="single" w:sz="4" w:space="0" w:color="auto"/>
              <w:right w:val="single" w:sz="4"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170</w:t>
            </w:r>
          </w:p>
        </w:tc>
        <w:tc>
          <w:tcPr>
            <w:tcW w:w="567" w:type="dxa"/>
            <w:tcBorders>
              <w:top w:val="single" w:sz="4" w:space="0" w:color="auto"/>
              <w:left w:val="single" w:sz="4" w:space="0" w:color="auto"/>
              <w:bottom w:val="single" w:sz="4" w:space="0" w:color="auto"/>
              <w:right w:val="single" w:sz="4" w:space="0" w:color="auto"/>
            </w:tcBorders>
            <w:shd w:val="clear" w:color="000000" w:fill="C6E0B4"/>
            <w:noWrap/>
            <w:hideMark/>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42,000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21,000</w:t>
            </w:r>
          </w:p>
        </w:tc>
        <w:tc>
          <w:tcPr>
            <w:tcW w:w="850" w:type="dxa"/>
            <w:tcBorders>
              <w:top w:val="single" w:sz="4" w:space="0" w:color="auto"/>
              <w:left w:val="single" w:sz="4" w:space="0" w:color="auto"/>
              <w:bottom w:val="single" w:sz="4" w:space="0" w:color="auto"/>
              <w:right w:val="single" w:sz="4" w:space="0" w:color="auto"/>
            </w:tcBorders>
            <w:shd w:val="clear" w:color="000000" w:fill="FCE4D6"/>
            <w:noWrap/>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63,000</w:t>
            </w:r>
          </w:p>
        </w:tc>
      </w:tr>
      <w:tr w:rsidR="00017426" w:rsidRPr="00F86529" w:rsidTr="003C3961">
        <w:trPr>
          <w:trHeight w:val="375"/>
        </w:trPr>
        <w:tc>
          <w:tcPr>
            <w:tcW w:w="533" w:type="dxa"/>
            <w:tcBorders>
              <w:top w:val="single" w:sz="4" w:space="0" w:color="auto"/>
              <w:left w:val="single" w:sz="4" w:space="0" w:color="auto"/>
              <w:bottom w:val="single" w:sz="4" w:space="0" w:color="auto"/>
              <w:right w:val="single" w:sz="4"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23</w:t>
            </w:r>
          </w:p>
        </w:tc>
        <w:tc>
          <w:tcPr>
            <w:tcW w:w="1183" w:type="dxa"/>
            <w:tcBorders>
              <w:top w:val="single" w:sz="4" w:space="0" w:color="auto"/>
              <w:left w:val="single" w:sz="4" w:space="0" w:color="auto"/>
              <w:bottom w:val="single" w:sz="4" w:space="0" w:color="auto"/>
              <w:right w:val="single" w:sz="4" w:space="0" w:color="auto"/>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สพร.</w:t>
            </w:r>
            <w:r w:rsidRPr="00F86529">
              <w:rPr>
                <w:rFonts w:ascii="TH SarabunPSK" w:eastAsia="Times New Roman" w:hAnsi="TH SarabunPSK" w:cs="TH SarabunPSK"/>
                <w:sz w:val="20"/>
                <w:szCs w:val="20"/>
              </w:rPr>
              <w:t xml:space="preserve">  7 </w:t>
            </w:r>
            <w:r w:rsidRPr="00F86529">
              <w:rPr>
                <w:rFonts w:ascii="TH SarabunPSK" w:eastAsia="Times New Roman" w:hAnsi="TH SarabunPSK" w:cs="TH SarabunPSK"/>
                <w:sz w:val="20"/>
                <w:szCs w:val="20"/>
                <w:cs/>
              </w:rPr>
              <w:t>อุบลราชธานี</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single" w:sz="4" w:space="0" w:color="auto"/>
              <w:left w:val="single" w:sz="4" w:space="0" w:color="auto"/>
              <w:bottom w:val="single" w:sz="4" w:space="0" w:color="auto"/>
              <w:right w:val="single" w:sz="4"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240</w:t>
            </w:r>
          </w:p>
        </w:tc>
        <w:tc>
          <w:tcPr>
            <w:tcW w:w="709" w:type="dxa"/>
            <w:tcBorders>
              <w:top w:val="single" w:sz="4" w:space="0" w:color="auto"/>
              <w:left w:val="single" w:sz="4" w:space="0" w:color="auto"/>
              <w:bottom w:val="single" w:sz="4" w:space="0" w:color="auto"/>
              <w:right w:val="single" w:sz="4"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24</w:t>
            </w:r>
          </w:p>
        </w:tc>
        <w:tc>
          <w:tcPr>
            <w:tcW w:w="709" w:type="dxa"/>
            <w:tcBorders>
              <w:top w:val="single" w:sz="4" w:space="0" w:color="auto"/>
              <w:left w:val="single" w:sz="4" w:space="0" w:color="auto"/>
              <w:bottom w:val="single" w:sz="4" w:space="0" w:color="auto"/>
              <w:right w:val="single" w:sz="4"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360</w:t>
            </w:r>
          </w:p>
        </w:tc>
        <w:tc>
          <w:tcPr>
            <w:tcW w:w="567" w:type="dxa"/>
            <w:tcBorders>
              <w:top w:val="single" w:sz="4" w:space="0" w:color="auto"/>
              <w:left w:val="single" w:sz="4" w:space="0" w:color="auto"/>
              <w:bottom w:val="single" w:sz="4" w:space="0" w:color="auto"/>
              <w:right w:val="single" w:sz="4"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96,000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48,000</w:t>
            </w:r>
          </w:p>
        </w:tc>
        <w:tc>
          <w:tcPr>
            <w:tcW w:w="850" w:type="dxa"/>
            <w:tcBorders>
              <w:top w:val="single" w:sz="4" w:space="0" w:color="auto"/>
              <w:left w:val="single" w:sz="4" w:space="0" w:color="auto"/>
              <w:bottom w:val="single" w:sz="4" w:space="0" w:color="auto"/>
              <w:right w:val="single" w:sz="4"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144,000</w:t>
            </w:r>
          </w:p>
        </w:tc>
      </w:tr>
      <w:tr w:rsidR="00017426" w:rsidRPr="00F86529" w:rsidTr="003C3961">
        <w:trPr>
          <w:trHeight w:val="375"/>
        </w:trPr>
        <w:tc>
          <w:tcPr>
            <w:tcW w:w="533" w:type="dxa"/>
            <w:tcBorders>
              <w:top w:val="single" w:sz="4" w:space="0" w:color="auto"/>
              <w:left w:val="single" w:sz="4" w:space="0" w:color="auto"/>
              <w:bottom w:val="single" w:sz="4" w:space="0" w:color="auto"/>
              <w:right w:val="single" w:sz="4"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24</w:t>
            </w:r>
          </w:p>
        </w:tc>
        <w:tc>
          <w:tcPr>
            <w:tcW w:w="1183" w:type="dxa"/>
            <w:tcBorders>
              <w:top w:val="single" w:sz="4" w:space="0" w:color="auto"/>
              <w:left w:val="single" w:sz="4" w:space="0" w:color="auto"/>
              <w:bottom w:val="single" w:sz="4" w:space="0" w:color="auto"/>
              <w:right w:val="single" w:sz="4" w:space="0" w:color="auto"/>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สนพ.ศรีสะเกษ</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709" w:type="dxa"/>
            <w:tcBorders>
              <w:top w:val="single" w:sz="4" w:space="0" w:color="auto"/>
              <w:left w:val="single" w:sz="4" w:space="0" w:color="auto"/>
              <w:bottom w:val="single" w:sz="4" w:space="0" w:color="auto"/>
              <w:right w:val="single" w:sz="4"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140</w:t>
            </w:r>
          </w:p>
        </w:tc>
        <w:tc>
          <w:tcPr>
            <w:tcW w:w="567" w:type="dxa"/>
            <w:tcBorders>
              <w:top w:val="single" w:sz="4" w:space="0" w:color="auto"/>
              <w:left w:val="single" w:sz="4" w:space="0" w:color="auto"/>
              <w:bottom w:val="single" w:sz="4" w:space="0" w:color="auto"/>
              <w:right w:val="single" w:sz="4"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33,000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16,500</w:t>
            </w:r>
          </w:p>
        </w:tc>
        <w:tc>
          <w:tcPr>
            <w:tcW w:w="850" w:type="dxa"/>
            <w:tcBorders>
              <w:top w:val="single" w:sz="4" w:space="0" w:color="auto"/>
              <w:left w:val="single" w:sz="4" w:space="0" w:color="auto"/>
              <w:bottom w:val="single" w:sz="4" w:space="0" w:color="auto"/>
              <w:right w:val="single" w:sz="4"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49,500</w:t>
            </w:r>
          </w:p>
        </w:tc>
      </w:tr>
      <w:tr w:rsidR="00017426" w:rsidRPr="00F86529" w:rsidTr="003C3961">
        <w:trPr>
          <w:trHeight w:val="375"/>
        </w:trPr>
        <w:tc>
          <w:tcPr>
            <w:tcW w:w="533" w:type="dxa"/>
            <w:tcBorders>
              <w:top w:val="single" w:sz="4" w:space="0" w:color="auto"/>
              <w:left w:val="single" w:sz="4" w:space="0" w:color="auto"/>
              <w:bottom w:val="single" w:sz="4" w:space="0" w:color="auto"/>
              <w:right w:val="single" w:sz="4"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25</w:t>
            </w:r>
          </w:p>
        </w:tc>
        <w:tc>
          <w:tcPr>
            <w:tcW w:w="1183" w:type="dxa"/>
            <w:tcBorders>
              <w:top w:val="single" w:sz="4" w:space="0" w:color="auto"/>
              <w:left w:val="single" w:sz="4" w:space="0" w:color="auto"/>
              <w:bottom w:val="single" w:sz="4" w:space="0" w:color="auto"/>
              <w:right w:val="single" w:sz="4" w:space="0" w:color="auto"/>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สนพ.อำนาจเจริญ</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single" w:sz="4" w:space="0" w:color="auto"/>
              <w:left w:val="single" w:sz="4" w:space="0" w:color="auto"/>
              <w:bottom w:val="single" w:sz="4" w:space="0" w:color="auto"/>
              <w:right w:val="single" w:sz="4"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709" w:type="dxa"/>
            <w:tcBorders>
              <w:top w:val="single" w:sz="4" w:space="0" w:color="auto"/>
              <w:left w:val="single" w:sz="4" w:space="0" w:color="auto"/>
              <w:bottom w:val="single" w:sz="4" w:space="0" w:color="auto"/>
              <w:right w:val="single" w:sz="4"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80</w:t>
            </w:r>
          </w:p>
        </w:tc>
        <w:tc>
          <w:tcPr>
            <w:tcW w:w="567" w:type="dxa"/>
            <w:tcBorders>
              <w:top w:val="single" w:sz="4" w:space="0" w:color="auto"/>
              <w:left w:val="single" w:sz="4" w:space="0" w:color="auto"/>
              <w:bottom w:val="single" w:sz="4" w:space="0" w:color="auto"/>
              <w:right w:val="single" w:sz="4"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21,000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10,500</w:t>
            </w:r>
          </w:p>
        </w:tc>
        <w:tc>
          <w:tcPr>
            <w:tcW w:w="850" w:type="dxa"/>
            <w:tcBorders>
              <w:top w:val="single" w:sz="4" w:space="0" w:color="auto"/>
              <w:left w:val="single" w:sz="4" w:space="0" w:color="auto"/>
              <w:bottom w:val="single" w:sz="4" w:space="0" w:color="auto"/>
              <w:right w:val="single" w:sz="4"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31,500</w:t>
            </w:r>
          </w:p>
        </w:tc>
      </w:tr>
      <w:tr w:rsidR="00017426" w:rsidRPr="00F86529" w:rsidTr="003C3961">
        <w:trPr>
          <w:trHeight w:val="375"/>
        </w:trPr>
        <w:tc>
          <w:tcPr>
            <w:tcW w:w="533" w:type="dxa"/>
            <w:tcBorders>
              <w:top w:val="single" w:sz="4" w:space="0" w:color="auto"/>
              <w:left w:val="single" w:sz="4" w:space="0" w:color="auto"/>
              <w:bottom w:val="single" w:sz="4" w:space="0" w:color="auto"/>
              <w:right w:val="single" w:sz="4"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26</w:t>
            </w:r>
          </w:p>
        </w:tc>
        <w:tc>
          <w:tcPr>
            <w:tcW w:w="1183" w:type="dxa"/>
            <w:tcBorders>
              <w:top w:val="single" w:sz="4" w:space="0" w:color="auto"/>
              <w:left w:val="single" w:sz="4" w:space="0" w:color="auto"/>
              <w:bottom w:val="single" w:sz="4" w:space="0" w:color="auto"/>
              <w:right w:val="single" w:sz="4" w:space="0" w:color="auto"/>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สนพ.ร้อยเอ็ด</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70</w:t>
            </w:r>
          </w:p>
        </w:tc>
        <w:tc>
          <w:tcPr>
            <w:tcW w:w="567" w:type="dxa"/>
            <w:tcBorders>
              <w:top w:val="single" w:sz="4" w:space="0" w:color="auto"/>
              <w:left w:val="single" w:sz="4" w:space="0" w:color="auto"/>
              <w:bottom w:val="single" w:sz="4" w:space="0" w:color="auto"/>
              <w:right w:val="single" w:sz="4"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709" w:type="dxa"/>
            <w:tcBorders>
              <w:top w:val="single" w:sz="4" w:space="0" w:color="auto"/>
              <w:left w:val="single" w:sz="4" w:space="0" w:color="auto"/>
              <w:bottom w:val="single" w:sz="4" w:space="0" w:color="auto"/>
              <w:right w:val="single" w:sz="4"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110</w:t>
            </w:r>
          </w:p>
        </w:tc>
        <w:tc>
          <w:tcPr>
            <w:tcW w:w="567" w:type="dxa"/>
            <w:tcBorders>
              <w:top w:val="single" w:sz="4" w:space="0" w:color="auto"/>
              <w:left w:val="single" w:sz="4" w:space="0" w:color="auto"/>
              <w:bottom w:val="single" w:sz="4" w:space="0" w:color="auto"/>
              <w:right w:val="single" w:sz="4"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27,000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13,500</w:t>
            </w:r>
          </w:p>
        </w:tc>
        <w:tc>
          <w:tcPr>
            <w:tcW w:w="850" w:type="dxa"/>
            <w:tcBorders>
              <w:top w:val="single" w:sz="4" w:space="0" w:color="auto"/>
              <w:left w:val="single" w:sz="4" w:space="0" w:color="auto"/>
              <w:bottom w:val="single" w:sz="4" w:space="0" w:color="auto"/>
              <w:right w:val="single" w:sz="4"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40,500</w:t>
            </w:r>
          </w:p>
        </w:tc>
      </w:tr>
    </w:tbl>
    <w:p w:rsidR="00017426" w:rsidRDefault="00017426" w:rsidP="00017426">
      <w:pPr>
        <w:pStyle w:val="aff2"/>
        <w:rPr>
          <w:rFonts w:ascii="TH SarabunPSK" w:hAnsi="TH SarabunPSK" w:cs="TH SarabunPSK"/>
          <w:sz w:val="24"/>
          <w:szCs w:val="24"/>
        </w:rPr>
      </w:pPr>
    </w:p>
    <w:tbl>
      <w:tblPr>
        <w:tblW w:w="10222" w:type="dxa"/>
        <w:tblInd w:w="-318" w:type="dxa"/>
        <w:tblLayout w:type="fixed"/>
        <w:tblLook w:val="04A0" w:firstRow="1" w:lastRow="0" w:firstColumn="1" w:lastColumn="0" w:noHBand="0" w:noVBand="1"/>
      </w:tblPr>
      <w:tblGrid>
        <w:gridCol w:w="533"/>
        <w:gridCol w:w="1183"/>
        <w:gridCol w:w="567"/>
        <w:gridCol w:w="567"/>
        <w:gridCol w:w="567"/>
        <w:gridCol w:w="567"/>
        <w:gridCol w:w="567"/>
        <w:gridCol w:w="567"/>
        <w:gridCol w:w="567"/>
        <w:gridCol w:w="709"/>
        <w:gridCol w:w="709"/>
        <w:gridCol w:w="567"/>
        <w:gridCol w:w="851"/>
        <w:gridCol w:w="851"/>
        <w:gridCol w:w="850"/>
      </w:tblGrid>
      <w:tr w:rsidR="00017426" w:rsidRPr="00F86529" w:rsidTr="003C3961">
        <w:trPr>
          <w:trHeight w:val="1964"/>
        </w:trPr>
        <w:tc>
          <w:tcPr>
            <w:tcW w:w="533" w:type="dxa"/>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cs/>
              </w:rPr>
              <w:t>ลำดับ</w:t>
            </w:r>
          </w:p>
        </w:tc>
        <w:tc>
          <w:tcPr>
            <w:tcW w:w="118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cs/>
              </w:rPr>
              <w:t>หน่วยงาน</w:t>
            </w:r>
          </w:p>
        </w:tc>
        <w:tc>
          <w:tcPr>
            <w:tcW w:w="567" w:type="dxa"/>
            <w:tcBorders>
              <w:top w:val="single" w:sz="8" w:space="0" w:color="auto"/>
              <w:left w:val="single" w:sz="4" w:space="0" w:color="auto"/>
              <w:bottom w:val="single" w:sz="8" w:space="0" w:color="auto"/>
              <w:right w:val="nil"/>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แผนประเมินสาขาช่างไฟฟ้า (คน)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E2EFDA"/>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 xml:space="preserve">กำหนดจำนวนรุ่นเฉพาะสาขาช่างไฟฟ้า </w:t>
            </w:r>
            <w:r w:rsidRPr="00F86529">
              <w:rPr>
                <w:rFonts w:ascii="TH SarabunPSK" w:eastAsia="Times New Roman" w:hAnsi="TH SarabunPSK" w:cs="TH SarabunPSK"/>
                <w:sz w:val="16"/>
                <w:szCs w:val="16"/>
              </w:rPr>
              <w:t xml:space="preserve">15-20 </w:t>
            </w:r>
            <w:r w:rsidRPr="00F86529">
              <w:rPr>
                <w:rFonts w:ascii="TH SarabunPSK" w:eastAsia="Times New Roman" w:hAnsi="TH SarabunPSK" w:cs="TH SarabunPSK"/>
                <w:sz w:val="16"/>
                <w:szCs w:val="16"/>
                <w:cs/>
              </w:rPr>
              <w:t>คน/รุ่น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แผนประเมินสาขาช่างเครื่องปรับ อากาศ</w:t>
            </w: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แผนประเมินสาขาช่างเชื่อมอาร์ก (คน)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แผนประเมินสาขาช่างเชื่อมแม็ก (คน)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แผนประเมินสาขาช่างเชื่อมทิก (คน)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BDD7EE"/>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รวมสาขาช่างเครื่อง</w:t>
            </w: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ปรับอากาศและสาขาช่างเชื่อม (คน)</w:t>
            </w:r>
            <w:r w:rsidRPr="00F86529">
              <w:rPr>
                <w:rFonts w:ascii="TH SarabunPSK" w:eastAsia="Times New Roman" w:hAnsi="TH SarabunPSK" w:cs="TH SarabunPSK"/>
                <w:sz w:val="16"/>
                <w:szCs w:val="16"/>
              </w:rPr>
              <w:t xml:space="preserve"> </w:t>
            </w:r>
          </w:p>
        </w:tc>
        <w:tc>
          <w:tcPr>
            <w:tcW w:w="709" w:type="dxa"/>
            <w:tcBorders>
              <w:top w:val="single" w:sz="8" w:space="0" w:color="auto"/>
              <w:left w:val="single" w:sz="8" w:space="0" w:color="auto"/>
              <w:bottom w:val="single" w:sz="8" w:space="0" w:color="auto"/>
              <w:right w:val="nil"/>
            </w:tcBorders>
            <w:shd w:val="clear" w:color="000000" w:fill="E2EFDA"/>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กำหนดจำนวนรุ่นเฉพาะสาขาช่างเครื่องปรับ</w:t>
            </w: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 xml:space="preserve">อากาศและสาขาช่างเชื่อม </w:t>
            </w:r>
            <w:r w:rsidRPr="00F86529">
              <w:rPr>
                <w:rFonts w:ascii="TH SarabunPSK" w:eastAsia="Times New Roman" w:hAnsi="TH SarabunPSK" w:cs="TH SarabunPSK"/>
                <w:sz w:val="16"/>
                <w:szCs w:val="16"/>
              </w:rPr>
              <w:t xml:space="preserve">10 </w:t>
            </w:r>
            <w:r w:rsidRPr="00F86529">
              <w:rPr>
                <w:rFonts w:ascii="TH SarabunPSK" w:eastAsia="Times New Roman" w:hAnsi="TH SarabunPSK" w:cs="TH SarabunPSK"/>
                <w:sz w:val="16"/>
                <w:szCs w:val="16"/>
                <w:cs/>
              </w:rPr>
              <w:t>คน/รุ่น</w:t>
            </w:r>
            <w:r w:rsidRPr="00F86529">
              <w:rPr>
                <w:rFonts w:ascii="TH SarabunPSK" w:eastAsia="Times New Roman" w:hAnsi="TH SarabunPSK" w:cs="TH SarabunPSK"/>
                <w:sz w:val="16"/>
                <w:szCs w:val="16"/>
              </w:rPr>
              <w:t xml:space="preserve"> </w:t>
            </w:r>
          </w:p>
        </w:tc>
        <w:tc>
          <w:tcPr>
            <w:tcW w:w="709" w:type="dxa"/>
            <w:tcBorders>
              <w:top w:val="single" w:sz="8" w:space="0" w:color="auto"/>
              <w:left w:val="single" w:sz="8" w:space="0" w:color="auto"/>
              <w:bottom w:val="single" w:sz="8" w:space="0" w:color="auto"/>
              <w:right w:val="nil"/>
            </w:tcBorders>
            <w:shd w:val="clear" w:color="000000" w:fill="FCE4D6"/>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รวมยอดการประเมินทั้งหมด (คน)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C6E0B4"/>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รวมจำนวนรุ่นทั้งหมด (รุ่น)</w:t>
            </w:r>
            <w:r w:rsidRPr="00F86529">
              <w:rPr>
                <w:rFonts w:ascii="TH SarabunPSK" w:eastAsia="Times New Roman" w:hAnsi="TH SarabunPSK" w:cs="TH SarabunPSK"/>
                <w:sz w:val="16"/>
                <w:szCs w:val="16"/>
              </w:rPr>
              <w:t xml:space="preserve"> </w:t>
            </w:r>
          </w:p>
        </w:tc>
        <w:tc>
          <w:tcPr>
            <w:tcW w:w="851" w:type="dxa"/>
            <w:tcBorders>
              <w:top w:val="single" w:sz="8" w:space="0" w:color="auto"/>
              <w:left w:val="single" w:sz="8" w:space="0" w:color="auto"/>
              <w:bottom w:val="single" w:sz="8" w:space="0" w:color="auto"/>
              <w:right w:val="single" w:sz="8" w:space="0" w:color="auto"/>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color w:val="000000"/>
                <w:sz w:val="16"/>
                <w:szCs w:val="16"/>
              </w:rPr>
            </w:pPr>
            <w:r w:rsidRPr="00F86529">
              <w:rPr>
                <w:rFonts w:ascii="TH SarabunPSK" w:eastAsia="Times New Roman" w:hAnsi="TH SarabunPSK" w:cs="TH SarabunPSK"/>
                <w:color w:val="000000"/>
                <w:sz w:val="16"/>
                <w:szCs w:val="16"/>
                <w:cs/>
              </w:rPr>
              <w:t xml:space="preserve">ค่าตอบแทน </w:t>
            </w:r>
            <w:r w:rsidRPr="00F86529">
              <w:rPr>
                <w:rFonts w:ascii="TH SarabunPSK" w:eastAsia="Times New Roman" w:hAnsi="TH SarabunPSK" w:cs="TH SarabunPSK"/>
                <w:color w:val="000000"/>
                <w:sz w:val="16"/>
                <w:szCs w:val="16"/>
              </w:rPr>
              <w:t xml:space="preserve">3,000 </w:t>
            </w:r>
            <w:r w:rsidRPr="00F86529">
              <w:rPr>
                <w:rFonts w:ascii="TH SarabunPSK" w:eastAsia="Times New Roman" w:hAnsi="TH SarabunPSK" w:cs="TH SarabunPSK"/>
                <w:color w:val="000000"/>
                <w:sz w:val="16"/>
                <w:szCs w:val="16"/>
                <w:cs/>
              </w:rPr>
              <w:t>บาท/ครั้ง</w:t>
            </w:r>
          </w:p>
        </w:tc>
        <w:tc>
          <w:tcPr>
            <w:tcW w:w="851" w:type="dxa"/>
            <w:tcBorders>
              <w:top w:val="single" w:sz="8" w:space="0" w:color="auto"/>
              <w:left w:val="nil"/>
              <w:bottom w:val="single" w:sz="8" w:space="0" w:color="auto"/>
              <w:right w:val="single" w:sz="8" w:space="0" w:color="auto"/>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color w:val="000000"/>
                <w:sz w:val="16"/>
                <w:szCs w:val="16"/>
              </w:rPr>
            </w:pPr>
            <w:r w:rsidRPr="00F86529">
              <w:rPr>
                <w:rFonts w:ascii="TH SarabunPSK" w:eastAsia="Times New Roman" w:hAnsi="TH SarabunPSK" w:cs="TH SarabunPSK"/>
                <w:color w:val="000000"/>
                <w:sz w:val="16"/>
                <w:szCs w:val="16"/>
                <w:cs/>
              </w:rPr>
              <w:t>ค่าบริหารจัดการ</w:t>
            </w:r>
            <w:r w:rsidRPr="00F86529">
              <w:rPr>
                <w:rFonts w:ascii="TH SarabunPSK" w:eastAsia="Times New Roman" w:hAnsi="TH SarabunPSK" w:cs="TH SarabunPSK"/>
                <w:color w:val="000000"/>
                <w:sz w:val="16"/>
                <w:szCs w:val="16"/>
              </w:rPr>
              <w:t xml:space="preserve"> 1,500 </w:t>
            </w:r>
            <w:r w:rsidRPr="00F86529">
              <w:rPr>
                <w:rFonts w:ascii="TH SarabunPSK" w:eastAsia="Times New Roman" w:hAnsi="TH SarabunPSK" w:cs="TH SarabunPSK"/>
                <w:color w:val="000000"/>
                <w:sz w:val="16"/>
                <w:szCs w:val="16"/>
                <w:cs/>
              </w:rPr>
              <w:t>บาท/ครั้ง</w:t>
            </w:r>
          </w:p>
        </w:tc>
        <w:tc>
          <w:tcPr>
            <w:tcW w:w="850" w:type="dxa"/>
            <w:tcBorders>
              <w:top w:val="single" w:sz="8" w:space="0" w:color="auto"/>
              <w:left w:val="nil"/>
              <w:bottom w:val="single" w:sz="8" w:space="0" w:color="auto"/>
              <w:right w:val="single" w:sz="8" w:space="0" w:color="auto"/>
            </w:tcBorders>
            <w:shd w:val="clear" w:color="000000" w:fill="FCE4D6"/>
            <w:hideMark/>
          </w:tcPr>
          <w:p w:rsidR="00017426" w:rsidRPr="00F86529" w:rsidRDefault="00017426" w:rsidP="003C3961">
            <w:pPr>
              <w:spacing w:after="0" w:line="240" w:lineRule="auto"/>
              <w:jc w:val="center"/>
              <w:rPr>
                <w:rFonts w:ascii="TH SarabunPSK" w:eastAsia="Times New Roman" w:hAnsi="TH SarabunPSK" w:cs="TH SarabunPSK"/>
                <w:color w:val="000000"/>
                <w:sz w:val="16"/>
                <w:szCs w:val="16"/>
              </w:rPr>
            </w:pPr>
            <w:r w:rsidRPr="00F86529">
              <w:rPr>
                <w:rFonts w:ascii="TH SarabunPSK" w:eastAsia="Times New Roman" w:hAnsi="TH SarabunPSK" w:cs="TH SarabunPSK"/>
                <w:color w:val="000000"/>
                <w:sz w:val="16"/>
                <w:szCs w:val="16"/>
                <w:cs/>
              </w:rPr>
              <w:t>รวมค่าใช้จ่าย</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27</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สนพ.ยโสธร</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21,000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10,500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31,500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28</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สพร.</w:t>
            </w:r>
            <w:r w:rsidRPr="00F86529">
              <w:rPr>
                <w:rFonts w:ascii="TH SarabunPSK" w:eastAsia="Times New Roman" w:hAnsi="TH SarabunPSK" w:cs="TH SarabunPSK"/>
                <w:sz w:val="20"/>
                <w:szCs w:val="20"/>
              </w:rPr>
              <w:t xml:space="preserve">  8 </w:t>
            </w:r>
            <w:r w:rsidRPr="00F86529">
              <w:rPr>
                <w:rFonts w:ascii="TH SarabunPSK" w:eastAsia="Times New Roman" w:hAnsi="TH SarabunPSK" w:cs="TH SarabunPSK"/>
                <w:sz w:val="20"/>
                <w:szCs w:val="20"/>
                <w:cs/>
              </w:rPr>
              <w:t>นครสวรรค์</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120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16</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48,000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24,000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72,000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29</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สนพ.พิจิตร</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110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11</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33,000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16,500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49,500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30</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สนพ.กำแพงเพชร</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21,000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10,500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31,500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31</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สนพ.ตาก</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45,000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22,500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67,500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32</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สพร.</w:t>
            </w:r>
            <w:r w:rsidRPr="00F86529">
              <w:rPr>
                <w:rFonts w:ascii="TH SarabunPSK" w:eastAsia="Times New Roman" w:hAnsi="TH SarabunPSK" w:cs="TH SarabunPSK"/>
                <w:sz w:val="20"/>
                <w:szCs w:val="20"/>
              </w:rPr>
              <w:t xml:space="preserve">  9 </w:t>
            </w:r>
            <w:r w:rsidRPr="00F86529">
              <w:rPr>
                <w:rFonts w:ascii="TH SarabunPSK" w:eastAsia="Times New Roman" w:hAnsi="TH SarabunPSK" w:cs="TH SarabunPSK"/>
                <w:sz w:val="20"/>
                <w:szCs w:val="20"/>
                <w:cs/>
              </w:rPr>
              <w:t>พิษณุโลก</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120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180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18</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26</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78,000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39,000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117,000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33</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สนพ.เลย</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140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11</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33,000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16,500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49,500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34</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สนพ.เพชรบูรณ์</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90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24,000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12,000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36,000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35</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สนพ.อุตรดิตถ์</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21,000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10,500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31,500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36</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สนพ.สุโขทัย</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140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11</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33,000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16,500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49,500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37</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สพร.</w:t>
            </w:r>
            <w:r w:rsidRPr="00F86529">
              <w:rPr>
                <w:rFonts w:ascii="TH SarabunPSK" w:eastAsia="Times New Roman" w:hAnsi="TH SarabunPSK" w:cs="TH SarabunPSK"/>
                <w:sz w:val="20"/>
                <w:szCs w:val="20"/>
              </w:rPr>
              <w:t xml:space="preserve">  10 </w:t>
            </w:r>
            <w:r w:rsidRPr="00F86529">
              <w:rPr>
                <w:rFonts w:ascii="TH SarabunPSK" w:eastAsia="Times New Roman" w:hAnsi="TH SarabunPSK" w:cs="TH SarabunPSK"/>
                <w:sz w:val="20"/>
                <w:szCs w:val="20"/>
                <w:cs/>
              </w:rPr>
              <w:t>ลำปาง</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25</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25</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250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25</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350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32</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96,000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48,000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144,000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38</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สนพ.ลำพูน</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140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14</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440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34</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102,000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51,000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153,000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39</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สนพ.แพร่</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21,000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10,500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31,500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40</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สพร.</w:t>
            </w:r>
            <w:r w:rsidRPr="00F86529">
              <w:rPr>
                <w:rFonts w:ascii="TH SarabunPSK" w:eastAsia="Times New Roman" w:hAnsi="TH SarabunPSK" w:cs="TH SarabunPSK"/>
                <w:sz w:val="20"/>
                <w:szCs w:val="20"/>
              </w:rPr>
              <w:t xml:space="preserve">   11 </w:t>
            </w:r>
            <w:r w:rsidRPr="00F86529">
              <w:rPr>
                <w:rFonts w:ascii="TH SarabunPSK" w:eastAsia="Times New Roman" w:hAnsi="TH SarabunPSK" w:cs="TH SarabunPSK"/>
                <w:sz w:val="20"/>
                <w:szCs w:val="20"/>
                <w:cs/>
              </w:rPr>
              <w:t>สุราษฎร์ธานี</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130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13</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230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60,000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30,000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90,000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41</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สนพ.ชุมพร</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140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12</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36,000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18,000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54,000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42</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สนพ.ระนอง</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12,000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6,000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18,000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43</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สพร.</w:t>
            </w:r>
            <w:r w:rsidRPr="00F86529">
              <w:rPr>
                <w:rFonts w:ascii="TH SarabunPSK" w:eastAsia="Times New Roman" w:hAnsi="TH SarabunPSK" w:cs="TH SarabunPSK"/>
                <w:sz w:val="20"/>
                <w:szCs w:val="20"/>
              </w:rPr>
              <w:t xml:space="preserve">  12 </w:t>
            </w:r>
            <w:r w:rsidRPr="00F86529">
              <w:rPr>
                <w:rFonts w:ascii="TH SarabunPSK" w:eastAsia="Times New Roman" w:hAnsi="TH SarabunPSK" w:cs="TH SarabunPSK"/>
                <w:sz w:val="20"/>
                <w:szCs w:val="20"/>
                <w:cs/>
              </w:rPr>
              <w:t>สงขลา</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230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23</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330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90,000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45,000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135,000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44</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สนพ.สตูล</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12,000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6,000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18,000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45</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สพร.</w:t>
            </w:r>
            <w:r w:rsidRPr="00F86529">
              <w:rPr>
                <w:rFonts w:ascii="TH SarabunPSK" w:eastAsia="Times New Roman" w:hAnsi="TH SarabunPSK" w:cs="TH SarabunPSK"/>
                <w:sz w:val="20"/>
                <w:szCs w:val="20"/>
              </w:rPr>
              <w:t xml:space="preserve">  13 </w:t>
            </w:r>
            <w:r w:rsidRPr="00F86529">
              <w:rPr>
                <w:rFonts w:ascii="TH SarabunPSK" w:eastAsia="Times New Roman" w:hAnsi="TH SarabunPSK" w:cs="TH SarabunPSK"/>
                <w:sz w:val="20"/>
                <w:szCs w:val="20"/>
                <w:cs/>
              </w:rPr>
              <w:t>กรุงเทพมหานคร</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13</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600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53</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159,000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79,500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238,500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46</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สพร.</w:t>
            </w:r>
            <w:r w:rsidRPr="00F86529">
              <w:rPr>
                <w:rFonts w:ascii="TH SarabunPSK" w:eastAsia="Times New Roman" w:hAnsi="TH SarabunPSK" w:cs="TH SarabunPSK"/>
                <w:sz w:val="20"/>
                <w:szCs w:val="20"/>
              </w:rPr>
              <w:t xml:space="preserve">   14 </w:t>
            </w:r>
            <w:r w:rsidRPr="00F86529">
              <w:rPr>
                <w:rFonts w:ascii="TH SarabunPSK" w:eastAsia="Times New Roman" w:hAnsi="TH SarabunPSK" w:cs="TH SarabunPSK"/>
                <w:sz w:val="20"/>
                <w:szCs w:val="20"/>
                <w:cs/>
              </w:rPr>
              <w:t>ปทุมธานี</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27</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250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25</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650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52</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156,000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78,000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234,000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47</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สนพ.นนทบุรี</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350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23</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160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16</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510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39</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117,000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58,500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175,500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48</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สนพ.นครนายก</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18,000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9,000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27,000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49</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สพร.</w:t>
            </w:r>
            <w:r w:rsidRPr="00F86529">
              <w:rPr>
                <w:rFonts w:ascii="TH SarabunPSK" w:eastAsia="Times New Roman" w:hAnsi="TH SarabunPSK" w:cs="TH SarabunPSK"/>
                <w:sz w:val="20"/>
                <w:szCs w:val="20"/>
              </w:rPr>
              <w:t xml:space="preserve">  15 </w:t>
            </w:r>
            <w:r w:rsidRPr="00F86529">
              <w:rPr>
                <w:rFonts w:ascii="TH SarabunPSK" w:eastAsia="Times New Roman" w:hAnsi="TH SarabunPSK" w:cs="TH SarabunPSK"/>
                <w:sz w:val="20"/>
                <w:szCs w:val="20"/>
                <w:cs/>
              </w:rPr>
              <w:t>พระนครศรีอยุธยา</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250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25</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350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32</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96,000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48,000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144,000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50</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สนพ.อ่างทอง</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9</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27,000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13,500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40,500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51</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สนพ.สระบุรี</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230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23</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330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90,000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45,000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135,000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52</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สนพ.ลพบุรี</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6</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160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13</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39,000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19,500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58,500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53</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สพร.</w:t>
            </w:r>
            <w:r w:rsidRPr="00F86529">
              <w:rPr>
                <w:rFonts w:ascii="TH SarabunPSK" w:eastAsia="Times New Roman" w:hAnsi="TH SarabunPSK" w:cs="TH SarabunPSK"/>
                <w:sz w:val="20"/>
                <w:szCs w:val="20"/>
              </w:rPr>
              <w:t xml:space="preserve">   16 </w:t>
            </w:r>
            <w:r w:rsidRPr="00F86529">
              <w:rPr>
                <w:rFonts w:ascii="TH SarabunPSK" w:eastAsia="Times New Roman" w:hAnsi="TH SarabunPSK" w:cs="TH SarabunPSK"/>
                <w:sz w:val="20"/>
                <w:szCs w:val="20"/>
                <w:cs/>
              </w:rPr>
              <w:t>นครปฐม</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80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110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11</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14</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42,000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21,000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63,000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54</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สนพ.สมุทรสงคราม</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7</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9</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27,000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13,500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40,500</w:t>
            </w:r>
          </w:p>
        </w:tc>
      </w:tr>
      <w:tr w:rsidR="00017426" w:rsidRPr="00F86529"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55</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F86529" w:rsidRDefault="00017426" w:rsidP="003C3961">
            <w:pPr>
              <w:spacing w:after="0" w:line="240" w:lineRule="auto"/>
              <w:rPr>
                <w:rFonts w:ascii="TH SarabunPSK" w:eastAsia="Times New Roman" w:hAnsi="TH SarabunPSK" w:cs="TH SarabunPSK"/>
                <w:sz w:val="20"/>
                <w:szCs w:val="20"/>
              </w:rPr>
            </w:pPr>
            <w:r w:rsidRPr="00F86529">
              <w:rPr>
                <w:rFonts w:ascii="TH SarabunPSK" w:eastAsia="Times New Roman" w:hAnsi="TH SarabunPSK" w:cs="TH SarabunPSK"/>
                <w:sz w:val="20"/>
                <w:szCs w:val="20"/>
                <w:cs/>
              </w:rPr>
              <w:t>สนพ.สมุทรสาคร</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200</w:t>
            </w:r>
          </w:p>
        </w:tc>
        <w:tc>
          <w:tcPr>
            <w:tcW w:w="567"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13</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150</w:t>
            </w:r>
          </w:p>
        </w:tc>
        <w:tc>
          <w:tcPr>
            <w:tcW w:w="709" w:type="dxa"/>
            <w:tcBorders>
              <w:top w:val="nil"/>
              <w:left w:val="nil"/>
              <w:bottom w:val="single" w:sz="4" w:space="0" w:color="auto"/>
              <w:right w:val="single" w:sz="8" w:space="0" w:color="auto"/>
            </w:tcBorders>
            <w:shd w:val="clear" w:color="000000" w:fill="E2EFDA"/>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15</w:t>
            </w:r>
          </w:p>
        </w:tc>
        <w:tc>
          <w:tcPr>
            <w:tcW w:w="709" w:type="dxa"/>
            <w:tcBorders>
              <w:top w:val="nil"/>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350</w:t>
            </w:r>
          </w:p>
        </w:tc>
        <w:tc>
          <w:tcPr>
            <w:tcW w:w="567" w:type="dxa"/>
            <w:tcBorders>
              <w:top w:val="nil"/>
              <w:left w:val="nil"/>
              <w:bottom w:val="single" w:sz="4" w:space="0" w:color="auto"/>
              <w:right w:val="single" w:sz="8" w:space="0" w:color="auto"/>
            </w:tcBorders>
            <w:shd w:val="clear" w:color="000000" w:fill="C6E0B4"/>
            <w:noWrap/>
          </w:tcPr>
          <w:p w:rsidR="00017426" w:rsidRPr="00F86529" w:rsidRDefault="00017426" w:rsidP="003C3961">
            <w:pPr>
              <w:spacing w:after="0" w:line="240" w:lineRule="auto"/>
              <w:jc w:val="center"/>
              <w:rPr>
                <w:rFonts w:ascii="TH SarabunPSK" w:eastAsia="Times New Roman" w:hAnsi="TH SarabunPSK" w:cs="TH SarabunPSK"/>
                <w:b/>
                <w:bCs/>
                <w:color w:val="000000"/>
                <w:sz w:val="20"/>
                <w:szCs w:val="20"/>
              </w:rPr>
            </w:pPr>
            <w:r w:rsidRPr="00F86529">
              <w:rPr>
                <w:rFonts w:ascii="TH SarabunPSK" w:eastAsia="Times New Roman" w:hAnsi="TH SarabunPSK" w:cs="TH SarabunPSK"/>
                <w:b/>
                <w:bCs/>
                <w:color w:val="000000"/>
                <w:sz w:val="20"/>
                <w:szCs w:val="20"/>
              </w:rPr>
              <w:t>28</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84,000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42,000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rPr>
              <w:t>126,000</w:t>
            </w:r>
          </w:p>
        </w:tc>
      </w:tr>
    </w:tbl>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tbl>
      <w:tblPr>
        <w:tblW w:w="10222" w:type="dxa"/>
        <w:tblInd w:w="-318" w:type="dxa"/>
        <w:tblLayout w:type="fixed"/>
        <w:tblLook w:val="04A0" w:firstRow="1" w:lastRow="0" w:firstColumn="1" w:lastColumn="0" w:noHBand="0" w:noVBand="1"/>
      </w:tblPr>
      <w:tblGrid>
        <w:gridCol w:w="533"/>
        <w:gridCol w:w="1183"/>
        <w:gridCol w:w="567"/>
        <w:gridCol w:w="567"/>
        <w:gridCol w:w="567"/>
        <w:gridCol w:w="567"/>
        <w:gridCol w:w="567"/>
        <w:gridCol w:w="567"/>
        <w:gridCol w:w="567"/>
        <w:gridCol w:w="709"/>
        <w:gridCol w:w="709"/>
        <w:gridCol w:w="567"/>
        <w:gridCol w:w="851"/>
        <w:gridCol w:w="851"/>
        <w:gridCol w:w="850"/>
      </w:tblGrid>
      <w:tr w:rsidR="00017426" w:rsidRPr="00F86529" w:rsidTr="003C3961">
        <w:trPr>
          <w:trHeight w:val="1964"/>
        </w:trPr>
        <w:tc>
          <w:tcPr>
            <w:tcW w:w="533" w:type="dxa"/>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cs/>
              </w:rPr>
              <w:t>ลำดับ</w:t>
            </w:r>
          </w:p>
        </w:tc>
        <w:tc>
          <w:tcPr>
            <w:tcW w:w="118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17426" w:rsidRPr="00F86529" w:rsidRDefault="00017426" w:rsidP="003C3961">
            <w:pPr>
              <w:spacing w:after="0" w:line="240" w:lineRule="auto"/>
              <w:jc w:val="center"/>
              <w:rPr>
                <w:rFonts w:ascii="TH SarabunPSK" w:eastAsia="Times New Roman" w:hAnsi="TH SarabunPSK" w:cs="TH SarabunPSK"/>
                <w:b/>
                <w:bCs/>
                <w:sz w:val="20"/>
                <w:szCs w:val="20"/>
              </w:rPr>
            </w:pPr>
            <w:r w:rsidRPr="00F86529">
              <w:rPr>
                <w:rFonts w:ascii="TH SarabunPSK" w:eastAsia="Times New Roman" w:hAnsi="TH SarabunPSK" w:cs="TH SarabunPSK"/>
                <w:b/>
                <w:bCs/>
                <w:sz w:val="20"/>
                <w:szCs w:val="20"/>
                <w:cs/>
              </w:rPr>
              <w:t>หน่วยงาน</w:t>
            </w:r>
          </w:p>
        </w:tc>
        <w:tc>
          <w:tcPr>
            <w:tcW w:w="567" w:type="dxa"/>
            <w:tcBorders>
              <w:top w:val="single" w:sz="8" w:space="0" w:color="auto"/>
              <w:left w:val="single" w:sz="4" w:space="0" w:color="auto"/>
              <w:bottom w:val="single" w:sz="8" w:space="0" w:color="auto"/>
              <w:right w:val="nil"/>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แผนประเมินสาขาช่างไฟฟ้า (คน)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E2EFDA"/>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 xml:space="preserve">กำหนดจำนวนรุ่นเฉพาะสาขาช่างไฟฟ้า </w:t>
            </w:r>
            <w:r w:rsidRPr="00F86529">
              <w:rPr>
                <w:rFonts w:ascii="TH SarabunPSK" w:eastAsia="Times New Roman" w:hAnsi="TH SarabunPSK" w:cs="TH SarabunPSK"/>
                <w:sz w:val="16"/>
                <w:szCs w:val="16"/>
              </w:rPr>
              <w:t xml:space="preserve">15-20 </w:t>
            </w:r>
            <w:r w:rsidRPr="00F86529">
              <w:rPr>
                <w:rFonts w:ascii="TH SarabunPSK" w:eastAsia="Times New Roman" w:hAnsi="TH SarabunPSK" w:cs="TH SarabunPSK"/>
                <w:sz w:val="16"/>
                <w:szCs w:val="16"/>
                <w:cs/>
              </w:rPr>
              <w:t>คน/รุ่น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แผนประเมินสาขาช่างเครื่องปรับ อากาศ</w:t>
            </w: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แผนประเมินสาขาช่างเชื่อมอาร์ก (คน)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แผนประเมินสาขาช่างเชื่อมแม็ก (คน)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แผนประเมินสาขาช่างเชื่อมทิก (คน)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BDD7EE"/>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รวมสาขาช่างเครื่อง</w:t>
            </w: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ปรับอากาศและสาขาช่างเชื่อม (คน)</w:t>
            </w:r>
            <w:r w:rsidRPr="00F86529">
              <w:rPr>
                <w:rFonts w:ascii="TH SarabunPSK" w:eastAsia="Times New Roman" w:hAnsi="TH SarabunPSK" w:cs="TH SarabunPSK"/>
                <w:sz w:val="16"/>
                <w:szCs w:val="16"/>
              </w:rPr>
              <w:t xml:space="preserve"> </w:t>
            </w:r>
          </w:p>
        </w:tc>
        <w:tc>
          <w:tcPr>
            <w:tcW w:w="709" w:type="dxa"/>
            <w:tcBorders>
              <w:top w:val="single" w:sz="8" w:space="0" w:color="auto"/>
              <w:left w:val="single" w:sz="8" w:space="0" w:color="auto"/>
              <w:bottom w:val="single" w:sz="8" w:space="0" w:color="auto"/>
              <w:right w:val="nil"/>
            </w:tcBorders>
            <w:shd w:val="clear" w:color="000000" w:fill="E2EFDA"/>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กำหนดจำนวนรุ่นเฉพาะสาขาช่างเครื่องปรับ</w:t>
            </w: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 xml:space="preserve">อากาศและสาขาช่างเชื่อม </w:t>
            </w:r>
            <w:r w:rsidRPr="00F86529">
              <w:rPr>
                <w:rFonts w:ascii="TH SarabunPSK" w:eastAsia="Times New Roman" w:hAnsi="TH SarabunPSK" w:cs="TH SarabunPSK"/>
                <w:sz w:val="16"/>
                <w:szCs w:val="16"/>
              </w:rPr>
              <w:t xml:space="preserve">10 </w:t>
            </w:r>
            <w:r w:rsidRPr="00F86529">
              <w:rPr>
                <w:rFonts w:ascii="TH SarabunPSK" w:eastAsia="Times New Roman" w:hAnsi="TH SarabunPSK" w:cs="TH SarabunPSK"/>
                <w:sz w:val="16"/>
                <w:szCs w:val="16"/>
                <w:cs/>
              </w:rPr>
              <w:t>คน/รุ่น</w:t>
            </w:r>
            <w:r w:rsidRPr="00F86529">
              <w:rPr>
                <w:rFonts w:ascii="TH SarabunPSK" w:eastAsia="Times New Roman" w:hAnsi="TH SarabunPSK" w:cs="TH SarabunPSK"/>
                <w:sz w:val="16"/>
                <w:szCs w:val="16"/>
              </w:rPr>
              <w:t xml:space="preserve"> </w:t>
            </w:r>
          </w:p>
        </w:tc>
        <w:tc>
          <w:tcPr>
            <w:tcW w:w="709" w:type="dxa"/>
            <w:tcBorders>
              <w:top w:val="single" w:sz="8" w:space="0" w:color="auto"/>
              <w:left w:val="single" w:sz="8" w:space="0" w:color="auto"/>
              <w:bottom w:val="single" w:sz="8" w:space="0" w:color="auto"/>
              <w:right w:val="nil"/>
            </w:tcBorders>
            <w:shd w:val="clear" w:color="000000" w:fill="FCE4D6"/>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รวมยอดการประเมินทั้งหมด (คน)</w:t>
            </w:r>
            <w:r w:rsidRPr="00F86529">
              <w:rPr>
                <w:rFonts w:ascii="TH SarabunPSK" w:eastAsia="Times New Roman" w:hAnsi="TH SarabunPSK" w:cs="TH SarabunPSK"/>
                <w:sz w:val="16"/>
                <w:szCs w:val="16"/>
              </w:rPr>
              <w:t xml:space="preserve"> </w:t>
            </w:r>
          </w:p>
        </w:tc>
        <w:tc>
          <w:tcPr>
            <w:tcW w:w="567" w:type="dxa"/>
            <w:tcBorders>
              <w:top w:val="single" w:sz="8" w:space="0" w:color="auto"/>
              <w:left w:val="single" w:sz="8" w:space="0" w:color="auto"/>
              <w:bottom w:val="single" w:sz="8" w:space="0" w:color="auto"/>
              <w:right w:val="nil"/>
            </w:tcBorders>
            <w:shd w:val="clear" w:color="000000" w:fill="C6E0B4"/>
            <w:hideMark/>
          </w:tcPr>
          <w:p w:rsidR="00017426" w:rsidRPr="00F86529" w:rsidRDefault="00017426" w:rsidP="003C3961">
            <w:pPr>
              <w:spacing w:after="0" w:line="240" w:lineRule="auto"/>
              <w:jc w:val="center"/>
              <w:rPr>
                <w:rFonts w:ascii="TH SarabunPSK" w:eastAsia="Times New Roman" w:hAnsi="TH SarabunPSK" w:cs="TH SarabunPSK"/>
                <w:sz w:val="16"/>
                <w:szCs w:val="16"/>
              </w:rPr>
            </w:pPr>
            <w:r w:rsidRPr="00F86529">
              <w:rPr>
                <w:rFonts w:ascii="TH SarabunPSK" w:eastAsia="Times New Roman" w:hAnsi="TH SarabunPSK" w:cs="TH SarabunPSK"/>
                <w:sz w:val="16"/>
                <w:szCs w:val="16"/>
              </w:rPr>
              <w:t xml:space="preserve"> </w:t>
            </w:r>
            <w:r w:rsidRPr="00F86529">
              <w:rPr>
                <w:rFonts w:ascii="TH SarabunPSK" w:eastAsia="Times New Roman" w:hAnsi="TH SarabunPSK" w:cs="TH SarabunPSK"/>
                <w:sz w:val="16"/>
                <w:szCs w:val="16"/>
                <w:cs/>
              </w:rPr>
              <w:t>รวมจำนวนรุ่นทั้งหมด (รุ่น)</w:t>
            </w:r>
            <w:r w:rsidRPr="00F86529">
              <w:rPr>
                <w:rFonts w:ascii="TH SarabunPSK" w:eastAsia="Times New Roman" w:hAnsi="TH SarabunPSK" w:cs="TH SarabunPSK"/>
                <w:sz w:val="16"/>
                <w:szCs w:val="16"/>
              </w:rPr>
              <w:t xml:space="preserve"> </w:t>
            </w:r>
          </w:p>
        </w:tc>
        <w:tc>
          <w:tcPr>
            <w:tcW w:w="851" w:type="dxa"/>
            <w:tcBorders>
              <w:top w:val="single" w:sz="8" w:space="0" w:color="auto"/>
              <w:left w:val="single" w:sz="8" w:space="0" w:color="auto"/>
              <w:bottom w:val="single" w:sz="8" w:space="0" w:color="auto"/>
              <w:right w:val="single" w:sz="8" w:space="0" w:color="auto"/>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color w:val="000000"/>
                <w:sz w:val="16"/>
                <w:szCs w:val="16"/>
              </w:rPr>
            </w:pPr>
            <w:r w:rsidRPr="00F86529">
              <w:rPr>
                <w:rFonts w:ascii="TH SarabunPSK" w:eastAsia="Times New Roman" w:hAnsi="TH SarabunPSK" w:cs="TH SarabunPSK"/>
                <w:color w:val="000000"/>
                <w:sz w:val="16"/>
                <w:szCs w:val="16"/>
                <w:cs/>
              </w:rPr>
              <w:t xml:space="preserve">ค่าตอบแทน </w:t>
            </w:r>
            <w:r w:rsidRPr="00F86529">
              <w:rPr>
                <w:rFonts w:ascii="TH SarabunPSK" w:eastAsia="Times New Roman" w:hAnsi="TH SarabunPSK" w:cs="TH SarabunPSK"/>
                <w:color w:val="000000"/>
                <w:sz w:val="16"/>
                <w:szCs w:val="16"/>
              </w:rPr>
              <w:t xml:space="preserve">3,000 </w:t>
            </w:r>
            <w:r w:rsidRPr="00F86529">
              <w:rPr>
                <w:rFonts w:ascii="TH SarabunPSK" w:eastAsia="Times New Roman" w:hAnsi="TH SarabunPSK" w:cs="TH SarabunPSK"/>
                <w:color w:val="000000"/>
                <w:sz w:val="16"/>
                <w:szCs w:val="16"/>
                <w:cs/>
              </w:rPr>
              <w:t>บาท/ครั้ง</w:t>
            </w:r>
          </w:p>
        </w:tc>
        <w:tc>
          <w:tcPr>
            <w:tcW w:w="851" w:type="dxa"/>
            <w:tcBorders>
              <w:top w:val="single" w:sz="8" w:space="0" w:color="auto"/>
              <w:left w:val="nil"/>
              <w:bottom w:val="single" w:sz="8" w:space="0" w:color="auto"/>
              <w:right w:val="single" w:sz="8" w:space="0" w:color="auto"/>
            </w:tcBorders>
            <w:shd w:val="clear" w:color="000000" w:fill="FFFFFF"/>
            <w:hideMark/>
          </w:tcPr>
          <w:p w:rsidR="00017426" w:rsidRPr="00F86529" w:rsidRDefault="00017426" w:rsidP="003C3961">
            <w:pPr>
              <w:spacing w:after="0" w:line="240" w:lineRule="auto"/>
              <w:jc w:val="center"/>
              <w:rPr>
                <w:rFonts w:ascii="TH SarabunPSK" w:eastAsia="Times New Roman" w:hAnsi="TH SarabunPSK" w:cs="TH SarabunPSK"/>
                <w:color w:val="000000"/>
                <w:sz w:val="16"/>
                <w:szCs w:val="16"/>
              </w:rPr>
            </w:pPr>
            <w:r w:rsidRPr="00F86529">
              <w:rPr>
                <w:rFonts w:ascii="TH SarabunPSK" w:eastAsia="Times New Roman" w:hAnsi="TH SarabunPSK" w:cs="TH SarabunPSK"/>
                <w:color w:val="000000"/>
                <w:sz w:val="16"/>
                <w:szCs w:val="16"/>
                <w:cs/>
              </w:rPr>
              <w:t>ค่าบริหารจัดการ</w:t>
            </w:r>
            <w:r w:rsidRPr="00F86529">
              <w:rPr>
                <w:rFonts w:ascii="TH SarabunPSK" w:eastAsia="Times New Roman" w:hAnsi="TH SarabunPSK" w:cs="TH SarabunPSK"/>
                <w:color w:val="000000"/>
                <w:sz w:val="16"/>
                <w:szCs w:val="16"/>
              </w:rPr>
              <w:t xml:space="preserve"> 1,500 </w:t>
            </w:r>
            <w:r w:rsidRPr="00F86529">
              <w:rPr>
                <w:rFonts w:ascii="TH SarabunPSK" w:eastAsia="Times New Roman" w:hAnsi="TH SarabunPSK" w:cs="TH SarabunPSK"/>
                <w:color w:val="000000"/>
                <w:sz w:val="16"/>
                <w:szCs w:val="16"/>
                <w:cs/>
              </w:rPr>
              <w:t>บาท/ครั้ง</w:t>
            </w:r>
          </w:p>
        </w:tc>
        <w:tc>
          <w:tcPr>
            <w:tcW w:w="850" w:type="dxa"/>
            <w:tcBorders>
              <w:top w:val="single" w:sz="8" w:space="0" w:color="auto"/>
              <w:left w:val="nil"/>
              <w:bottom w:val="single" w:sz="8" w:space="0" w:color="auto"/>
              <w:right w:val="single" w:sz="8" w:space="0" w:color="auto"/>
            </w:tcBorders>
            <w:shd w:val="clear" w:color="000000" w:fill="FCE4D6"/>
            <w:hideMark/>
          </w:tcPr>
          <w:p w:rsidR="00017426" w:rsidRPr="00F86529" w:rsidRDefault="00017426" w:rsidP="003C3961">
            <w:pPr>
              <w:spacing w:after="0" w:line="240" w:lineRule="auto"/>
              <w:jc w:val="center"/>
              <w:rPr>
                <w:rFonts w:ascii="TH SarabunPSK" w:eastAsia="Times New Roman" w:hAnsi="TH SarabunPSK" w:cs="TH SarabunPSK"/>
                <w:color w:val="000000"/>
                <w:sz w:val="16"/>
                <w:szCs w:val="16"/>
              </w:rPr>
            </w:pPr>
            <w:r w:rsidRPr="00F86529">
              <w:rPr>
                <w:rFonts w:ascii="TH SarabunPSK" w:eastAsia="Times New Roman" w:hAnsi="TH SarabunPSK" w:cs="TH SarabunPSK"/>
                <w:color w:val="000000"/>
                <w:sz w:val="16"/>
                <w:szCs w:val="16"/>
                <w:cs/>
              </w:rPr>
              <w:t>รวมค่าใช้จ่าย</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56</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สพร.</w:t>
            </w:r>
            <w:r w:rsidRPr="00960180">
              <w:rPr>
                <w:rFonts w:ascii="TH SarabunPSK" w:eastAsia="Times New Roman" w:hAnsi="TH SarabunPSK" w:cs="TH SarabunPSK"/>
                <w:sz w:val="20"/>
                <w:szCs w:val="20"/>
              </w:rPr>
              <w:t xml:space="preserve">  17 </w:t>
            </w:r>
            <w:r w:rsidRPr="00960180">
              <w:rPr>
                <w:rFonts w:ascii="TH SarabunPSK" w:eastAsia="Times New Roman" w:hAnsi="TH SarabunPSK" w:cs="TH SarabunPSK"/>
                <w:sz w:val="20"/>
                <w:szCs w:val="20"/>
                <w:cs/>
              </w:rPr>
              <w:t>ระยอง</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150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400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40</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550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50</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150,000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75,000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225,000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57</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สนพ.จันทบุรี</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80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7</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21,000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10,500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31,500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58</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สนพ.ตราด</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15,000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7,500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22,500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59</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สพร.</w:t>
            </w:r>
            <w:r w:rsidRPr="00960180">
              <w:rPr>
                <w:rFonts w:ascii="TH SarabunPSK" w:eastAsia="Times New Roman" w:hAnsi="TH SarabunPSK" w:cs="TH SarabunPSK"/>
                <w:sz w:val="20"/>
                <w:szCs w:val="20"/>
              </w:rPr>
              <w:t xml:space="preserve">   18 </w:t>
            </w:r>
            <w:r w:rsidRPr="00960180">
              <w:rPr>
                <w:rFonts w:ascii="TH SarabunPSK" w:eastAsia="Times New Roman" w:hAnsi="TH SarabunPSK" w:cs="TH SarabunPSK"/>
                <w:sz w:val="20"/>
                <w:szCs w:val="20"/>
                <w:cs/>
              </w:rPr>
              <w:t>อุดรธานี</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120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8</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60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80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8</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16</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48,000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24,000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72,000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60</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สนพ.หนองคาย</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80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120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9</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27,000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13,500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40,500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61</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สนพ.บึงกาฬ</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12,000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6,000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18,000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62</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สนพ.สกลนคร</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70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6</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18,000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9,000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27,000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63</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สนพ.นครพนม</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70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8</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24,000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12,000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36,000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64</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สพร.</w:t>
            </w:r>
            <w:r w:rsidRPr="00960180">
              <w:rPr>
                <w:rFonts w:ascii="TH SarabunPSK" w:eastAsia="Times New Roman" w:hAnsi="TH SarabunPSK" w:cs="TH SarabunPSK"/>
                <w:sz w:val="20"/>
                <w:szCs w:val="20"/>
              </w:rPr>
              <w:t xml:space="preserve">   19 </w:t>
            </w:r>
            <w:r w:rsidRPr="00960180">
              <w:rPr>
                <w:rFonts w:ascii="TH SarabunPSK" w:eastAsia="Times New Roman" w:hAnsi="TH SarabunPSK" w:cs="TH SarabunPSK"/>
                <w:sz w:val="20"/>
                <w:szCs w:val="20"/>
                <w:cs/>
              </w:rPr>
              <w:t>เชียงใหม่</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190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13</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240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18</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54,000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27,000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81,000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65</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สนพ.แม่ฮ่องสอน</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6,000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3,000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9,000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66</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สพร.</w:t>
            </w:r>
            <w:r w:rsidRPr="00960180">
              <w:rPr>
                <w:rFonts w:ascii="TH SarabunPSK" w:eastAsia="Times New Roman" w:hAnsi="TH SarabunPSK" w:cs="TH SarabunPSK"/>
                <w:sz w:val="20"/>
                <w:szCs w:val="20"/>
              </w:rPr>
              <w:t xml:space="preserve">   20 </w:t>
            </w:r>
            <w:r w:rsidRPr="00960180">
              <w:rPr>
                <w:rFonts w:ascii="TH SarabunPSK" w:eastAsia="Times New Roman" w:hAnsi="TH SarabunPSK" w:cs="TH SarabunPSK"/>
                <w:sz w:val="20"/>
                <w:szCs w:val="20"/>
                <w:cs/>
              </w:rPr>
              <w:t>เชียงราย</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7</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110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11</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210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18</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54,000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27,000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81,000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67</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สนพ.พะเยา</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70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6</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18,000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9,000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27,000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68</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สนพ.น่าน</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80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7</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21,000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10,500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31,500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69</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สพร.</w:t>
            </w:r>
            <w:r w:rsidRPr="00960180">
              <w:rPr>
                <w:rFonts w:ascii="TH SarabunPSK" w:eastAsia="Times New Roman" w:hAnsi="TH SarabunPSK" w:cs="TH SarabunPSK"/>
                <w:sz w:val="20"/>
                <w:szCs w:val="20"/>
              </w:rPr>
              <w:t xml:space="preserve">   21 </w:t>
            </w:r>
            <w:r w:rsidRPr="00960180">
              <w:rPr>
                <w:rFonts w:ascii="TH SarabunPSK" w:eastAsia="Times New Roman" w:hAnsi="TH SarabunPSK" w:cs="TH SarabunPSK"/>
                <w:sz w:val="20"/>
                <w:szCs w:val="20"/>
                <w:cs/>
              </w:rPr>
              <w:t>ภูเก็ต</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150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80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90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9</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240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19</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57,000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28,500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85,500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70</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สนพ.พังงา</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60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80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6</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18,000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9,000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27,000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71</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สนพ.กระบี่</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12,000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6,000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18,000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72</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สพร.</w:t>
            </w:r>
            <w:r w:rsidRPr="00960180">
              <w:rPr>
                <w:rFonts w:ascii="TH SarabunPSK" w:eastAsia="Times New Roman" w:hAnsi="TH SarabunPSK" w:cs="TH SarabunPSK"/>
                <w:sz w:val="20"/>
                <w:szCs w:val="20"/>
              </w:rPr>
              <w:t xml:space="preserve">  22 </w:t>
            </w:r>
            <w:r w:rsidRPr="00960180">
              <w:rPr>
                <w:rFonts w:ascii="TH SarabunPSK" w:eastAsia="Times New Roman" w:hAnsi="TH SarabunPSK" w:cs="TH SarabunPSK"/>
                <w:sz w:val="20"/>
                <w:szCs w:val="20"/>
                <w:cs/>
              </w:rPr>
              <w:t>นครศรีธรรมราช</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80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7</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21,000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10,500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31,500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73</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สนพ.พัทลุง</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45</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25</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70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6</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18,000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9,000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27,000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74</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สนพ.ตรัง (ไม่ส่งแผน)</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60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15,000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7,500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22,500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75</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สพร.</w:t>
            </w:r>
            <w:r w:rsidRPr="00960180">
              <w:rPr>
                <w:rFonts w:ascii="TH SarabunPSK" w:eastAsia="Times New Roman" w:hAnsi="TH SarabunPSK" w:cs="TH SarabunPSK"/>
                <w:sz w:val="20"/>
                <w:szCs w:val="20"/>
              </w:rPr>
              <w:t xml:space="preserve">  23 </w:t>
            </w:r>
            <w:r w:rsidRPr="00960180">
              <w:rPr>
                <w:rFonts w:ascii="TH SarabunPSK" w:eastAsia="Times New Roman" w:hAnsi="TH SarabunPSK" w:cs="TH SarabunPSK"/>
                <w:sz w:val="20"/>
                <w:szCs w:val="20"/>
                <w:cs/>
              </w:rPr>
              <w:t>ปัตตานี</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5</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15,000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7,500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22,500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76</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สพร.</w:t>
            </w:r>
            <w:r w:rsidRPr="00960180">
              <w:rPr>
                <w:rFonts w:ascii="TH SarabunPSK" w:eastAsia="Times New Roman" w:hAnsi="TH SarabunPSK" w:cs="TH SarabunPSK"/>
                <w:sz w:val="20"/>
                <w:szCs w:val="20"/>
              </w:rPr>
              <w:t xml:space="preserve">  24 </w:t>
            </w:r>
            <w:r w:rsidRPr="00960180">
              <w:rPr>
                <w:rFonts w:ascii="TH SarabunPSK" w:eastAsia="Times New Roman" w:hAnsi="TH SarabunPSK" w:cs="TH SarabunPSK"/>
                <w:sz w:val="20"/>
                <w:szCs w:val="20"/>
                <w:cs/>
              </w:rPr>
              <w:t>ยะลา</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15</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35</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4</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65</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6</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18,000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9,000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27,000</w:t>
            </w:r>
          </w:p>
        </w:tc>
      </w:tr>
      <w:tr w:rsidR="00017426" w:rsidRPr="00960180" w:rsidTr="003C3961">
        <w:trPr>
          <w:trHeight w:val="375"/>
        </w:trPr>
        <w:tc>
          <w:tcPr>
            <w:tcW w:w="533" w:type="dxa"/>
            <w:tcBorders>
              <w:top w:val="nil"/>
              <w:left w:val="single" w:sz="8" w:space="0" w:color="auto"/>
              <w:bottom w:val="single" w:sz="4" w:space="0" w:color="auto"/>
              <w:right w:val="single" w:sz="8" w:space="0" w:color="auto"/>
            </w:tcBorders>
            <w:shd w:val="clear" w:color="auto" w:fill="auto"/>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77</w:t>
            </w:r>
          </w:p>
        </w:tc>
        <w:tc>
          <w:tcPr>
            <w:tcW w:w="1183" w:type="dxa"/>
            <w:tcBorders>
              <w:top w:val="single" w:sz="4" w:space="0" w:color="auto"/>
              <w:left w:val="single" w:sz="8" w:space="0" w:color="auto"/>
              <w:bottom w:val="single" w:sz="4" w:space="0" w:color="auto"/>
              <w:right w:val="nil"/>
            </w:tcBorders>
            <w:shd w:val="clear" w:color="auto" w:fill="auto"/>
            <w:noWrap/>
          </w:tcPr>
          <w:p w:rsidR="00017426" w:rsidRPr="00960180" w:rsidRDefault="00017426" w:rsidP="003C3961">
            <w:pPr>
              <w:spacing w:after="0" w:line="240" w:lineRule="auto"/>
              <w:rPr>
                <w:rFonts w:ascii="TH SarabunPSK" w:eastAsia="Times New Roman" w:hAnsi="TH SarabunPSK" w:cs="TH SarabunPSK"/>
                <w:sz w:val="20"/>
                <w:szCs w:val="20"/>
              </w:rPr>
            </w:pPr>
            <w:r w:rsidRPr="00960180">
              <w:rPr>
                <w:rFonts w:ascii="TH SarabunPSK" w:eastAsia="Times New Roman" w:hAnsi="TH SarabunPSK" w:cs="TH SarabunPSK"/>
                <w:sz w:val="20"/>
                <w:szCs w:val="20"/>
                <w:cs/>
              </w:rPr>
              <w:t xml:space="preserve">สพร. </w:t>
            </w:r>
            <w:r w:rsidRPr="00960180">
              <w:rPr>
                <w:rFonts w:ascii="TH SarabunPSK" w:eastAsia="Times New Roman" w:hAnsi="TH SarabunPSK" w:cs="TH SarabunPSK"/>
                <w:sz w:val="20"/>
                <w:szCs w:val="20"/>
              </w:rPr>
              <w:t xml:space="preserve">25 </w:t>
            </w:r>
            <w:r w:rsidRPr="00960180">
              <w:rPr>
                <w:rFonts w:ascii="TH SarabunPSK" w:eastAsia="Times New Roman" w:hAnsi="TH SarabunPSK" w:cs="TH SarabunPSK"/>
                <w:sz w:val="20"/>
                <w:szCs w:val="20"/>
                <w:cs/>
              </w:rPr>
              <w:t>นราธิวาส</w:t>
            </w:r>
          </w:p>
        </w:tc>
        <w:tc>
          <w:tcPr>
            <w:tcW w:w="567" w:type="dxa"/>
            <w:tcBorders>
              <w:top w:val="nil"/>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10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0</w:t>
            </w:r>
          </w:p>
        </w:tc>
        <w:tc>
          <w:tcPr>
            <w:tcW w:w="567" w:type="dxa"/>
            <w:tcBorders>
              <w:top w:val="nil"/>
              <w:left w:val="nil"/>
              <w:bottom w:val="single" w:sz="4" w:space="0" w:color="auto"/>
              <w:right w:val="single" w:sz="8" w:space="0" w:color="auto"/>
            </w:tcBorders>
            <w:shd w:val="clear" w:color="000000" w:fill="BDD7EE"/>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20</w:t>
            </w:r>
          </w:p>
        </w:tc>
        <w:tc>
          <w:tcPr>
            <w:tcW w:w="709" w:type="dxa"/>
            <w:tcBorders>
              <w:top w:val="nil"/>
              <w:left w:val="nil"/>
              <w:bottom w:val="single" w:sz="4" w:space="0" w:color="auto"/>
              <w:right w:val="single" w:sz="8" w:space="0" w:color="auto"/>
            </w:tcBorders>
            <w:shd w:val="clear" w:color="000000" w:fill="E2EFDA"/>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2</w:t>
            </w:r>
          </w:p>
        </w:tc>
        <w:tc>
          <w:tcPr>
            <w:tcW w:w="709" w:type="dxa"/>
            <w:tcBorders>
              <w:top w:val="nil"/>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30</w:t>
            </w:r>
          </w:p>
        </w:tc>
        <w:tc>
          <w:tcPr>
            <w:tcW w:w="567" w:type="dxa"/>
            <w:tcBorders>
              <w:top w:val="nil"/>
              <w:left w:val="nil"/>
              <w:bottom w:val="single" w:sz="4" w:space="0" w:color="auto"/>
              <w:right w:val="single" w:sz="8" w:space="0" w:color="auto"/>
            </w:tcBorders>
            <w:shd w:val="clear" w:color="000000" w:fill="C6E0B4"/>
            <w:noWrap/>
          </w:tcPr>
          <w:p w:rsidR="00017426" w:rsidRPr="00960180" w:rsidRDefault="00017426" w:rsidP="003C3961">
            <w:pPr>
              <w:spacing w:after="0" w:line="240" w:lineRule="auto"/>
              <w:jc w:val="center"/>
              <w:rPr>
                <w:rFonts w:ascii="TH SarabunPSK" w:eastAsia="Times New Roman" w:hAnsi="TH SarabunPSK" w:cs="TH SarabunPSK"/>
                <w:b/>
                <w:bCs/>
                <w:color w:val="000000"/>
                <w:sz w:val="20"/>
                <w:szCs w:val="20"/>
              </w:rPr>
            </w:pPr>
            <w:r w:rsidRPr="00960180">
              <w:rPr>
                <w:rFonts w:ascii="TH SarabunPSK" w:eastAsia="Times New Roman" w:hAnsi="TH SarabunPSK" w:cs="TH SarabunPSK"/>
                <w:b/>
                <w:bCs/>
                <w:color w:val="000000"/>
                <w:sz w:val="20"/>
                <w:szCs w:val="20"/>
              </w:rPr>
              <w:t>3</w:t>
            </w:r>
          </w:p>
        </w:tc>
        <w:tc>
          <w:tcPr>
            <w:tcW w:w="851" w:type="dxa"/>
            <w:tcBorders>
              <w:top w:val="single" w:sz="4" w:space="0" w:color="auto"/>
              <w:left w:val="single" w:sz="8" w:space="0" w:color="auto"/>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9,000</w:t>
            </w:r>
          </w:p>
        </w:tc>
        <w:tc>
          <w:tcPr>
            <w:tcW w:w="851" w:type="dxa"/>
            <w:tcBorders>
              <w:top w:val="single" w:sz="4" w:space="0" w:color="auto"/>
              <w:left w:val="nil"/>
              <w:bottom w:val="single" w:sz="4" w:space="0" w:color="auto"/>
              <w:right w:val="single" w:sz="8" w:space="0" w:color="auto"/>
            </w:tcBorders>
            <w:shd w:val="clear" w:color="000000" w:fill="FFFFFF"/>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4,500</w:t>
            </w:r>
          </w:p>
        </w:tc>
        <w:tc>
          <w:tcPr>
            <w:tcW w:w="850" w:type="dxa"/>
            <w:tcBorders>
              <w:top w:val="single" w:sz="4" w:space="0" w:color="auto"/>
              <w:left w:val="nil"/>
              <w:bottom w:val="single" w:sz="4" w:space="0" w:color="auto"/>
              <w:right w:val="single" w:sz="8" w:space="0" w:color="auto"/>
            </w:tcBorders>
            <w:shd w:val="clear" w:color="000000" w:fill="FCE4D6"/>
            <w:noWrap/>
          </w:tcPr>
          <w:p w:rsidR="00017426" w:rsidRPr="00960180" w:rsidRDefault="00017426" w:rsidP="003C3961">
            <w:pPr>
              <w:spacing w:after="0" w:line="240" w:lineRule="auto"/>
              <w:jc w:val="center"/>
              <w:rPr>
                <w:rFonts w:ascii="TH SarabunPSK" w:eastAsia="Times New Roman" w:hAnsi="TH SarabunPSK" w:cs="TH SarabunPSK"/>
                <w:b/>
                <w:bCs/>
                <w:sz w:val="20"/>
                <w:szCs w:val="20"/>
              </w:rPr>
            </w:pPr>
            <w:r w:rsidRPr="00960180">
              <w:rPr>
                <w:rFonts w:ascii="TH SarabunPSK" w:eastAsia="Times New Roman" w:hAnsi="TH SarabunPSK" w:cs="TH SarabunPSK"/>
                <w:b/>
                <w:bCs/>
                <w:sz w:val="20"/>
                <w:szCs w:val="20"/>
              </w:rPr>
              <w:t>13,500</w:t>
            </w:r>
          </w:p>
        </w:tc>
      </w:tr>
    </w:tbl>
    <w:p w:rsidR="00017426" w:rsidRDefault="00017426" w:rsidP="00017426">
      <w:pPr>
        <w:pStyle w:val="aff2"/>
        <w:rPr>
          <w:rFonts w:ascii="TH SarabunPSK" w:hAnsi="TH SarabunPSK" w:cs="TH SarabunPSK"/>
          <w:sz w:val="24"/>
          <w:szCs w:val="24"/>
        </w:rPr>
      </w:pPr>
    </w:p>
    <w:tbl>
      <w:tblPr>
        <w:tblW w:w="13163" w:type="dxa"/>
        <w:tblInd w:w="93" w:type="dxa"/>
        <w:tblLook w:val="04A0" w:firstRow="1" w:lastRow="0" w:firstColumn="1" w:lastColumn="0" w:noHBand="0" w:noVBand="1"/>
      </w:tblPr>
      <w:tblGrid>
        <w:gridCol w:w="5255"/>
        <w:gridCol w:w="570"/>
        <w:gridCol w:w="481"/>
        <w:gridCol w:w="703"/>
        <w:gridCol w:w="614"/>
        <w:gridCol w:w="584"/>
        <w:gridCol w:w="599"/>
        <w:gridCol w:w="584"/>
        <w:gridCol w:w="375"/>
        <w:gridCol w:w="286"/>
        <w:gridCol w:w="286"/>
        <w:gridCol w:w="286"/>
        <w:gridCol w:w="286"/>
        <w:gridCol w:w="286"/>
        <w:gridCol w:w="286"/>
        <w:gridCol w:w="222"/>
        <w:gridCol w:w="222"/>
        <w:gridCol w:w="222"/>
        <w:gridCol w:w="222"/>
        <w:gridCol w:w="286"/>
        <w:gridCol w:w="286"/>
        <w:gridCol w:w="222"/>
      </w:tblGrid>
      <w:tr w:rsidR="00017426" w:rsidTr="003C3961">
        <w:trPr>
          <w:trHeight w:val="315"/>
        </w:trPr>
        <w:tc>
          <w:tcPr>
            <w:tcW w:w="13163" w:type="dxa"/>
            <w:gridSpan w:val="22"/>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color w:val="000000"/>
                <w:sz w:val="24"/>
                <w:szCs w:val="24"/>
              </w:rPr>
            </w:pPr>
            <w:r>
              <w:rPr>
                <w:rFonts w:ascii="TH SarabunPSK" w:hAnsi="TH SarabunPSK" w:cs="TH SarabunPSK"/>
                <w:color w:val="000000"/>
                <w:sz w:val="24"/>
                <w:szCs w:val="24"/>
                <w:cs/>
              </w:rPr>
              <w:t xml:space="preserve">ค่าตอบแทนผู้ประเมินตามระเบียบคณะกรรมการฯ จำนวน </w:t>
            </w:r>
            <w:r>
              <w:rPr>
                <w:rFonts w:ascii="TH SarabunPSK" w:hAnsi="TH SarabunPSK" w:cs="TH SarabunPSK"/>
                <w:color w:val="000000"/>
                <w:sz w:val="24"/>
                <w:szCs w:val="24"/>
              </w:rPr>
              <w:t xml:space="preserve">3 </w:t>
            </w:r>
            <w:r>
              <w:rPr>
                <w:rFonts w:ascii="TH SarabunPSK" w:hAnsi="TH SarabunPSK" w:cs="TH SarabunPSK"/>
                <w:color w:val="000000"/>
                <w:sz w:val="24"/>
                <w:szCs w:val="24"/>
                <w:cs/>
              </w:rPr>
              <w:t xml:space="preserve">คน คนละ </w:t>
            </w:r>
            <w:r>
              <w:rPr>
                <w:rFonts w:ascii="TH SarabunPSK" w:hAnsi="TH SarabunPSK" w:cs="TH SarabunPSK"/>
                <w:color w:val="000000"/>
                <w:sz w:val="24"/>
                <w:szCs w:val="24"/>
              </w:rPr>
              <w:t xml:space="preserve">1,000 </w:t>
            </w:r>
            <w:r>
              <w:rPr>
                <w:rFonts w:ascii="TH SarabunPSK" w:hAnsi="TH SarabunPSK" w:cs="TH SarabunPSK"/>
                <w:color w:val="000000"/>
                <w:sz w:val="24"/>
                <w:szCs w:val="24"/>
                <w:cs/>
              </w:rPr>
              <w:t>บาท/ครั้ง</w:t>
            </w:r>
            <w:r>
              <w:rPr>
                <w:rFonts w:ascii="TH SarabunPSK" w:hAnsi="TH SarabunPSK" w:cs="TH SarabunPSK"/>
                <w:color w:val="000000"/>
                <w:sz w:val="24"/>
                <w:szCs w:val="24"/>
              </w:rPr>
              <w:t xml:space="preserve">  </w:t>
            </w:r>
          </w:p>
        </w:tc>
      </w:tr>
      <w:tr w:rsidR="00017426" w:rsidTr="003C3961">
        <w:trPr>
          <w:trHeight w:val="315"/>
        </w:trPr>
        <w:tc>
          <w:tcPr>
            <w:tcW w:w="13163" w:type="dxa"/>
            <w:gridSpan w:val="22"/>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color w:val="000000"/>
                <w:sz w:val="24"/>
                <w:szCs w:val="24"/>
              </w:rPr>
            </w:pPr>
            <w:r>
              <w:rPr>
                <w:rFonts w:ascii="TH SarabunPSK" w:hAnsi="TH SarabunPSK" w:cs="TH SarabunPSK"/>
                <w:color w:val="000000"/>
                <w:sz w:val="24"/>
                <w:szCs w:val="24"/>
                <w:cs/>
              </w:rPr>
              <w:t>ค่าบริหารจัดการให้</w:t>
            </w:r>
            <w:r>
              <w:rPr>
                <w:rFonts w:ascii="TH SarabunPSK" w:hAnsi="TH SarabunPSK" w:cs="TH SarabunPSK"/>
                <w:color w:val="000000"/>
                <w:sz w:val="24"/>
                <w:szCs w:val="24"/>
              </w:rPr>
              <w:t xml:space="preserve"> 1,500 </w:t>
            </w:r>
            <w:r>
              <w:rPr>
                <w:rFonts w:ascii="TH SarabunPSK" w:hAnsi="TH SarabunPSK" w:cs="TH SarabunPSK"/>
                <w:color w:val="000000"/>
                <w:sz w:val="24"/>
                <w:szCs w:val="24"/>
                <w:cs/>
              </w:rPr>
              <w:t>บาท/รุ่น ใช้ในกรณีที่เกี่ยวกับการประเมินความรู้ความสามารถ ดังต่อไปนี้</w:t>
            </w:r>
          </w:p>
        </w:tc>
      </w:tr>
      <w:tr w:rsidR="00017426" w:rsidTr="003C3961">
        <w:trPr>
          <w:trHeight w:val="315"/>
        </w:trPr>
        <w:tc>
          <w:tcPr>
            <w:tcW w:w="9765" w:type="dxa"/>
            <w:gridSpan w:val="9"/>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color w:val="000000"/>
                <w:sz w:val="24"/>
                <w:szCs w:val="24"/>
              </w:rPr>
            </w:pPr>
            <w:r>
              <w:rPr>
                <w:rFonts w:ascii="TH SarabunPSK" w:hAnsi="TH SarabunPSK" w:cs="TH SarabunPSK"/>
                <w:color w:val="000000"/>
                <w:sz w:val="24"/>
                <w:szCs w:val="24"/>
              </w:rPr>
              <w:t xml:space="preserve">1. </w:t>
            </w:r>
            <w:r>
              <w:rPr>
                <w:rFonts w:ascii="TH SarabunPSK" w:hAnsi="TH SarabunPSK" w:cs="TH SarabunPSK"/>
                <w:color w:val="000000"/>
                <w:sz w:val="24"/>
                <w:szCs w:val="24"/>
                <w:cs/>
              </w:rPr>
              <w:t>จัดซื้อวัสดุ อุปกณ์</w:t>
            </w:r>
            <w:r>
              <w:rPr>
                <w:rFonts w:ascii="TH SarabunPSK" w:hAnsi="TH SarabunPSK" w:cs="TH SarabunPSK"/>
                <w:color w:val="000000"/>
                <w:sz w:val="24"/>
                <w:szCs w:val="24"/>
              </w:rPr>
              <w:t xml:space="preserve">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22" w:type="dxa"/>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p>
        </w:tc>
        <w:tc>
          <w:tcPr>
            <w:tcW w:w="222" w:type="dxa"/>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p>
        </w:tc>
        <w:tc>
          <w:tcPr>
            <w:tcW w:w="222" w:type="dxa"/>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p>
        </w:tc>
        <w:tc>
          <w:tcPr>
            <w:tcW w:w="222" w:type="dxa"/>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22" w:type="dxa"/>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p>
        </w:tc>
      </w:tr>
      <w:tr w:rsidR="00017426" w:rsidTr="003C3961">
        <w:trPr>
          <w:trHeight w:val="315"/>
        </w:trPr>
        <w:tc>
          <w:tcPr>
            <w:tcW w:w="9765" w:type="dxa"/>
            <w:gridSpan w:val="9"/>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color w:val="000000"/>
                <w:sz w:val="24"/>
                <w:szCs w:val="24"/>
              </w:rPr>
            </w:pPr>
            <w:r>
              <w:rPr>
                <w:rFonts w:ascii="TH SarabunPSK" w:hAnsi="TH SarabunPSK" w:cs="TH SarabunPSK"/>
                <w:color w:val="000000"/>
                <w:sz w:val="24"/>
                <w:szCs w:val="24"/>
              </w:rPr>
              <w:t xml:space="preserve">2. </w:t>
            </w:r>
            <w:r>
              <w:rPr>
                <w:rFonts w:ascii="TH SarabunPSK" w:hAnsi="TH SarabunPSK" w:cs="TH SarabunPSK"/>
                <w:color w:val="000000"/>
                <w:sz w:val="24"/>
                <w:szCs w:val="24"/>
                <w:cs/>
              </w:rPr>
              <w:t>ค่าปฏิบัติงานล่วงเวลาสำหรับเจ้าหน้าที่</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22" w:type="dxa"/>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p>
        </w:tc>
        <w:tc>
          <w:tcPr>
            <w:tcW w:w="222" w:type="dxa"/>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p>
        </w:tc>
        <w:tc>
          <w:tcPr>
            <w:tcW w:w="222" w:type="dxa"/>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p>
        </w:tc>
        <w:tc>
          <w:tcPr>
            <w:tcW w:w="222" w:type="dxa"/>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22" w:type="dxa"/>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p>
        </w:tc>
      </w:tr>
      <w:tr w:rsidR="00017426" w:rsidTr="003C3961">
        <w:trPr>
          <w:trHeight w:val="315"/>
        </w:trPr>
        <w:tc>
          <w:tcPr>
            <w:tcW w:w="9765" w:type="dxa"/>
            <w:gridSpan w:val="9"/>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color w:val="000000"/>
                <w:sz w:val="24"/>
                <w:szCs w:val="24"/>
              </w:rPr>
            </w:pPr>
            <w:r>
              <w:rPr>
                <w:rFonts w:ascii="TH SarabunPSK" w:hAnsi="TH SarabunPSK" w:cs="TH SarabunPSK"/>
                <w:color w:val="000000"/>
                <w:sz w:val="24"/>
                <w:szCs w:val="24"/>
              </w:rPr>
              <w:t xml:space="preserve">3. </w:t>
            </w:r>
            <w:r>
              <w:rPr>
                <w:rFonts w:ascii="TH SarabunPSK" w:hAnsi="TH SarabunPSK" w:cs="TH SarabunPSK"/>
                <w:color w:val="000000"/>
                <w:sz w:val="24"/>
                <w:szCs w:val="24"/>
                <w:cs/>
              </w:rPr>
              <w:t>ค่าพาหนะในการเดินทางสำหรับผู้ประเมิน</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22" w:type="dxa"/>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p>
        </w:tc>
        <w:tc>
          <w:tcPr>
            <w:tcW w:w="222" w:type="dxa"/>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p>
        </w:tc>
        <w:tc>
          <w:tcPr>
            <w:tcW w:w="222" w:type="dxa"/>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p>
        </w:tc>
        <w:tc>
          <w:tcPr>
            <w:tcW w:w="222" w:type="dxa"/>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86" w:type="dxa"/>
            <w:tcBorders>
              <w:top w:val="nil"/>
              <w:left w:val="nil"/>
              <w:bottom w:val="nil"/>
              <w:right w:val="nil"/>
            </w:tcBorders>
            <w:shd w:val="clear" w:color="000000" w:fill="FFFFFF"/>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w:t>
            </w:r>
          </w:p>
        </w:tc>
        <w:tc>
          <w:tcPr>
            <w:tcW w:w="222" w:type="dxa"/>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p>
        </w:tc>
      </w:tr>
      <w:tr w:rsidR="00017426" w:rsidTr="003C3961">
        <w:trPr>
          <w:trHeight w:val="315"/>
        </w:trPr>
        <w:tc>
          <w:tcPr>
            <w:tcW w:w="13163" w:type="dxa"/>
            <w:gridSpan w:val="22"/>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xml:space="preserve">*** </w:t>
            </w:r>
            <w:r>
              <w:rPr>
                <w:rFonts w:ascii="TH SarabunPSK" w:hAnsi="TH SarabunPSK" w:cs="TH SarabunPSK"/>
                <w:sz w:val="24"/>
                <w:szCs w:val="24"/>
                <w:cs/>
              </w:rPr>
              <w:t xml:space="preserve">สาขาช่างไฟฟ้าภายในอาคาร กำหนดให้ประเมิน จำนวน </w:t>
            </w:r>
            <w:r>
              <w:rPr>
                <w:rFonts w:ascii="TH SarabunPSK" w:hAnsi="TH SarabunPSK" w:cs="TH SarabunPSK"/>
                <w:sz w:val="24"/>
                <w:szCs w:val="24"/>
              </w:rPr>
              <w:t xml:space="preserve">15-20 </w:t>
            </w:r>
            <w:r>
              <w:rPr>
                <w:rFonts w:ascii="TH SarabunPSK" w:hAnsi="TH SarabunPSK" w:cs="TH SarabunPSK"/>
                <w:sz w:val="24"/>
                <w:szCs w:val="24"/>
                <w:cs/>
              </w:rPr>
              <w:t>คน/ครั้งการประเมิน</w:t>
            </w:r>
          </w:p>
        </w:tc>
      </w:tr>
      <w:tr w:rsidR="00017426" w:rsidTr="003C3961">
        <w:trPr>
          <w:trHeight w:val="315"/>
        </w:trPr>
        <w:tc>
          <w:tcPr>
            <w:tcW w:w="13163" w:type="dxa"/>
            <w:gridSpan w:val="22"/>
            <w:tcBorders>
              <w:top w:val="nil"/>
              <w:left w:val="nil"/>
              <w:bottom w:val="nil"/>
              <w:right w:val="nil"/>
            </w:tcBorders>
            <w:shd w:val="clear" w:color="auto" w:fill="auto"/>
            <w:noWrap/>
            <w:vAlign w:val="center"/>
            <w:hideMark/>
          </w:tcPr>
          <w:p w:rsidR="00017426" w:rsidRDefault="00017426" w:rsidP="003C3961">
            <w:pPr>
              <w:spacing w:after="0" w:line="240" w:lineRule="auto"/>
              <w:rPr>
                <w:rFonts w:ascii="TH SarabunPSK" w:hAnsi="TH SarabunPSK" w:cs="TH SarabunPSK"/>
                <w:sz w:val="24"/>
                <w:szCs w:val="24"/>
              </w:rPr>
            </w:pPr>
            <w:r>
              <w:rPr>
                <w:rFonts w:ascii="TH SarabunPSK" w:hAnsi="TH SarabunPSK" w:cs="TH SarabunPSK"/>
                <w:sz w:val="24"/>
                <w:szCs w:val="24"/>
              </w:rPr>
              <w:t xml:space="preserve">*** </w:t>
            </w:r>
            <w:r>
              <w:rPr>
                <w:rFonts w:ascii="TH SarabunPSK" w:hAnsi="TH SarabunPSK" w:cs="TH SarabunPSK"/>
                <w:sz w:val="24"/>
                <w:szCs w:val="24"/>
                <w:cs/>
              </w:rPr>
              <w:t xml:space="preserve">สาขาช่างเครื่องปรับอากาศ และสาขาช่างเชื่อมทั้ง </w:t>
            </w:r>
            <w:r>
              <w:rPr>
                <w:rFonts w:ascii="TH SarabunPSK" w:hAnsi="TH SarabunPSK" w:cs="TH SarabunPSK"/>
                <w:sz w:val="24"/>
                <w:szCs w:val="24"/>
              </w:rPr>
              <w:t xml:space="preserve">3 </w:t>
            </w:r>
            <w:r>
              <w:rPr>
                <w:rFonts w:ascii="TH SarabunPSK" w:hAnsi="TH SarabunPSK" w:cs="TH SarabunPSK"/>
                <w:sz w:val="24"/>
                <w:szCs w:val="24"/>
                <w:cs/>
              </w:rPr>
              <w:t>สาขา กำหนดให้ประเมิน จำนวน</w:t>
            </w:r>
            <w:r>
              <w:rPr>
                <w:rFonts w:ascii="TH SarabunPSK" w:hAnsi="TH SarabunPSK" w:cs="TH SarabunPSK"/>
                <w:sz w:val="24"/>
                <w:szCs w:val="24"/>
              </w:rPr>
              <w:t xml:space="preserve"> 10 </w:t>
            </w:r>
            <w:r>
              <w:rPr>
                <w:rFonts w:ascii="TH SarabunPSK" w:hAnsi="TH SarabunPSK" w:cs="TH SarabunPSK"/>
                <w:sz w:val="24"/>
                <w:szCs w:val="24"/>
                <w:cs/>
              </w:rPr>
              <w:t>คน/ครั้งการประเมิน</w:t>
            </w:r>
          </w:p>
        </w:tc>
      </w:tr>
      <w:tr w:rsidR="00017426" w:rsidRPr="00DA7860" w:rsidTr="003C3961">
        <w:trPr>
          <w:gridAfter w:val="14"/>
          <w:wAfter w:w="3773" w:type="dxa"/>
          <w:trHeight w:val="315"/>
        </w:trPr>
        <w:tc>
          <w:tcPr>
            <w:tcW w:w="5255" w:type="dxa"/>
            <w:tcBorders>
              <w:top w:val="nil"/>
              <w:left w:val="nil"/>
              <w:bottom w:val="nil"/>
              <w:right w:val="nil"/>
            </w:tcBorders>
            <w:shd w:val="clear" w:color="auto" w:fill="auto"/>
            <w:noWrap/>
            <w:vAlign w:val="center"/>
          </w:tcPr>
          <w:p w:rsidR="00017426" w:rsidRPr="00DA7860" w:rsidRDefault="00017426" w:rsidP="003C3961">
            <w:pPr>
              <w:spacing w:after="0" w:line="240" w:lineRule="auto"/>
              <w:rPr>
                <w:rFonts w:ascii="TH SarabunPSK" w:eastAsia="Times New Roman" w:hAnsi="TH SarabunPSK" w:cs="TH SarabunPSK"/>
                <w:sz w:val="24"/>
                <w:szCs w:val="24"/>
              </w:rPr>
            </w:pPr>
          </w:p>
        </w:tc>
        <w:tc>
          <w:tcPr>
            <w:tcW w:w="570" w:type="dxa"/>
            <w:tcBorders>
              <w:top w:val="nil"/>
              <w:left w:val="nil"/>
              <w:bottom w:val="nil"/>
              <w:right w:val="nil"/>
            </w:tcBorders>
            <w:shd w:val="clear" w:color="000000" w:fill="FFFFFF"/>
            <w:noWrap/>
            <w:vAlign w:val="center"/>
          </w:tcPr>
          <w:p w:rsidR="00017426" w:rsidRPr="00DA7860" w:rsidRDefault="00017426" w:rsidP="003C3961">
            <w:pPr>
              <w:spacing w:after="0" w:line="240" w:lineRule="auto"/>
              <w:rPr>
                <w:rFonts w:ascii="TH SarabunPSK" w:eastAsia="Times New Roman" w:hAnsi="TH SarabunPSK" w:cs="TH SarabunPSK"/>
                <w:sz w:val="24"/>
                <w:szCs w:val="24"/>
              </w:rPr>
            </w:pPr>
          </w:p>
        </w:tc>
        <w:tc>
          <w:tcPr>
            <w:tcW w:w="481" w:type="dxa"/>
            <w:tcBorders>
              <w:top w:val="nil"/>
              <w:left w:val="nil"/>
              <w:bottom w:val="nil"/>
              <w:right w:val="nil"/>
            </w:tcBorders>
            <w:shd w:val="clear" w:color="000000" w:fill="FFFFFF"/>
            <w:noWrap/>
            <w:vAlign w:val="center"/>
          </w:tcPr>
          <w:p w:rsidR="00017426" w:rsidRPr="00DA7860" w:rsidRDefault="00017426" w:rsidP="003C3961">
            <w:pPr>
              <w:spacing w:after="0" w:line="240" w:lineRule="auto"/>
              <w:rPr>
                <w:rFonts w:ascii="TH SarabunPSK" w:eastAsia="Times New Roman" w:hAnsi="TH SarabunPSK" w:cs="TH SarabunPSK"/>
                <w:sz w:val="24"/>
                <w:szCs w:val="24"/>
              </w:rPr>
            </w:pPr>
          </w:p>
        </w:tc>
        <w:tc>
          <w:tcPr>
            <w:tcW w:w="703" w:type="dxa"/>
            <w:tcBorders>
              <w:top w:val="nil"/>
              <w:left w:val="nil"/>
              <w:bottom w:val="nil"/>
              <w:right w:val="nil"/>
            </w:tcBorders>
            <w:shd w:val="clear" w:color="000000" w:fill="FFFFFF"/>
            <w:noWrap/>
            <w:vAlign w:val="center"/>
          </w:tcPr>
          <w:p w:rsidR="00017426" w:rsidRPr="00DA7860" w:rsidRDefault="00017426" w:rsidP="003C3961">
            <w:pPr>
              <w:spacing w:after="0" w:line="240" w:lineRule="auto"/>
              <w:rPr>
                <w:rFonts w:ascii="TH SarabunPSK" w:eastAsia="Times New Roman" w:hAnsi="TH SarabunPSK" w:cs="TH SarabunPSK"/>
                <w:sz w:val="24"/>
                <w:szCs w:val="24"/>
              </w:rPr>
            </w:pPr>
          </w:p>
        </w:tc>
        <w:tc>
          <w:tcPr>
            <w:tcW w:w="614" w:type="dxa"/>
            <w:tcBorders>
              <w:top w:val="nil"/>
              <w:left w:val="nil"/>
              <w:bottom w:val="nil"/>
              <w:right w:val="nil"/>
            </w:tcBorders>
            <w:shd w:val="clear" w:color="000000" w:fill="FFFFFF"/>
            <w:noWrap/>
            <w:vAlign w:val="center"/>
          </w:tcPr>
          <w:p w:rsidR="00017426" w:rsidRPr="00DA7860" w:rsidRDefault="00017426" w:rsidP="003C3961">
            <w:pPr>
              <w:spacing w:after="0" w:line="240" w:lineRule="auto"/>
              <w:rPr>
                <w:rFonts w:ascii="TH SarabunPSK" w:eastAsia="Times New Roman" w:hAnsi="TH SarabunPSK" w:cs="TH SarabunPSK"/>
                <w:sz w:val="24"/>
                <w:szCs w:val="24"/>
              </w:rPr>
            </w:pPr>
          </w:p>
        </w:tc>
        <w:tc>
          <w:tcPr>
            <w:tcW w:w="584" w:type="dxa"/>
            <w:tcBorders>
              <w:top w:val="nil"/>
              <w:left w:val="nil"/>
              <w:bottom w:val="nil"/>
              <w:right w:val="nil"/>
            </w:tcBorders>
            <w:shd w:val="clear" w:color="000000" w:fill="FFFFFF"/>
            <w:noWrap/>
            <w:vAlign w:val="center"/>
          </w:tcPr>
          <w:p w:rsidR="00017426" w:rsidRPr="00DA7860" w:rsidRDefault="00017426" w:rsidP="003C3961">
            <w:pPr>
              <w:spacing w:after="0" w:line="240" w:lineRule="auto"/>
              <w:rPr>
                <w:rFonts w:ascii="TH SarabunPSK" w:eastAsia="Times New Roman" w:hAnsi="TH SarabunPSK" w:cs="TH SarabunPSK"/>
                <w:sz w:val="24"/>
                <w:szCs w:val="24"/>
              </w:rPr>
            </w:pPr>
          </w:p>
        </w:tc>
        <w:tc>
          <w:tcPr>
            <w:tcW w:w="599" w:type="dxa"/>
            <w:tcBorders>
              <w:top w:val="nil"/>
              <w:left w:val="nil"/>
              <w:bottom w:val="nil"/>
              <w:right w:val="nil"/>
            </w:tcBorders>
            <w:shd w:val="clear" w:color="000000" w:fill="FFFFFF"/>
            <w:noWrap/>
            <w:vAlign w:val="center"/>
          </w:tcPr>
          <w:p w:rsidR="00017426" w:rsidRPr="00DA7860" w:rsidRDefault="00017426" w:rsidP="003C3961">
            <w:pPr>
              <w:spacing w:after="0" w:line="240" w:lineRule="auto"/>
              <w:rPr>
                <w:rFonts w:ascii="TH SarabunPSK" w:eastAsia="Times New Roman" w:hAnsi="TH SarabunPSK" w:cs="TH SarabunPSK"/>
                <w:sz w:val="24"/>
                <w:szCs w:val="24"/>
              </w:rPr>
            </w:pPr>
          </w:p>
        </w:tc>
        <w:tc>
          <w:tcPr>
            <w:tcW w:w="584" w:type="dxa"/>
            <w:tcBorders>
              <w:top w:val="nil"/>
              <w:left w:val="nil"/>
              <w:bottom w:val="nil"/>
              <w:right w:val="nil"/>
            </w:tcBorders>
            <w:shd w:val="clear" w:color="auto" w:fill="auto"/>
            <w:noWrap/>
            <w:vAlign w:val="center"/>
          </w:tcPr>
          <w:p w:rsidR="00017426" w:rsidRPr="00DA7860" w:rsidRDefault="00017426" w:rsidP="003C3961">
            <w:pPr>
              <w:spacing w:after="0" w:line="240" w:lineRule="auto"/>
              <w:rPr>
                <w:rFonts w:ascii="TH SarabunPSK" w:eastAsia="Times New Roman" w:hAnsi="TH SarabunPSK" w:cs="TH SarabunPSK"/>
                <w:sz w:val="24"/>
                <w:szCs w:val="24"/>
              </w:rPr>
            </w:pPr>
          </w:p>
        </w:tc>
      </w:tr>
      <w:tr w:rsidR="00017426" w:rsidRPr="00DA7860" w:rsidTr="003C3961">
        <w:trPr>
          <w:gridAfter w:val="14"/>
          <w:wAfter w:w="3773" w:type="dxa"/>
          <w:trHeight w:val="315"/>
        </w:trPr>
        <w:tc>
          <w:tcPr>
            <w:tcW w:w="5255" w:type="dxa"/>
            <w:tcBorders>
              <w:top w:val="nil"/>
              <w:left w:val="nil"/>
              <w:bottom w:val="nil"/>
              <w:right w:val="nil"/>
            </w:tcBorders>
            <w:shd w:val="clear" w:color="auto" w:fill="auto"/>
            <w:noWrap/>
            <w:vAlign w:val="center"/>
          </w:tcPr>
          <w:p w:rsidR="00017426" w:rsidRPr="00DA7860" w:rsidRDefault="00017426" w:rsidP="003C3961">
            <w:pPr>
              <w:spacing w:after="0" w:line="240" w:lineRule="auto"/>
              <w:rPr>
                <w:rFonts w:ascii="TH SarabunPSK" w:eastAsia="Times New Roman" w:hAnsi="TH SarabunPSK" w:cs="TH SarabunPSK"/>
                <w:sz w:val="24"/>
                <w:szCs w:val="24"/>
              </w:rPr>
            </w:pPr>
          </w:p>
        </w:tc>
        <w:tc>
          <w:tcPr>
            <w:tcW w:w="570" w:type="dxa"/>
            <w:tcBorders>
              <w:top w:val="nil"/>
              <w:left w:val="nil"/>
              <w:bottom w:val="nil"/>
              <w:right w:val="nil"/>
            </w:tcBorders>
            <w:shd w:val="clear" w:color="000000" w:fill="FFFFFF"/>
            <w:noWrap/>
            <w:vAlign w:val="center"/>
          </w:tcPr>
          <w:p w:rsidR="00017426" w:rsidRPr="00DA7860" w:rsidRDefault="00017426" w:rsidP="003C3961">
            <w:pPr>
              <w:spacing w:after="0" w:line="240" w:lineRule="auto"/>
              <w:rPr>
                <w:rFonts w:ascii="TH SarabunPSK" w:eastAsia="Times New Roman" w:hAnsi="TH SarabunPSK" w:cs="TH SarabunPSK"/>
                <w:sz w:val="24"/>
                <w:szCs w:val="24"/>
              </w:rPr>
            </w:pPr>
          </w:p>
        </w:tc>
        <w:tc>
          <w:tcPr>
            <w:tcW w:w="481" w:type="dxa"/>
            <w:tcBorders>
              <w:top w:val="nil"/>
              <w:left w:val="nil"/>
              <w:bottom w:val="nil"/>
              <w:right w:val="nil"/>
            </w:tcBorders>
            <w:shd w:val="clear" w:color="000000" w:fill="FFFFFF"/>
            <w:noWrap/>
            <w:vAlign w:val="center"/>
          </w:tcPr>
          <w:p w:rsidR="00017426" w:rsidRPr="00DA7860" w:rsidRDefault="00017426" w:rsidP="003C3961">
            <w:pPr>
              <w:spacing w:after="0" w:line="240" w:lineRule="auto"/>
              <w:rPr>
                <w:rFonts w:ascii="TH SarabunPSK" w:eastAsia="Times New Roman" w:hAnsi="TH SarabunPSK" w:cs="TH SarabunPSK"/>
                <w:sz w:val="24"/>
                <w:szCs w:val="24"/>
              </w:rPr>
            </w:pPr>
          </w:p>
        </w:tc>
        <w:tc>
          <w:tcPr>
            <w:tcW w:w="703" w:type="dxa"/>
            <w:tcBorders>
              <w:top w:val="nil"/>
              <w:left w:val="nil"/>
              <w:bottom w:val="nil"/>
              <w:right w:val="nil"/>
            </w:tcBorders>
            <w:shd w:val="clear" w:color="000000" w:fill="FFFFFF"/>
            <w:noWrap/>
            <w:vAlign w:val="center"/>
          </w:tcPr>
          <w:p w:rsidR="00017426" w:rsidRPr="00DA7860" w:rsidRDefault="00017426" w:rsidP="003C3961">
            <w:pPr>
              <w:spacing w:after="0" w:line="240" w:lineRule="auto"/>
              <w:rPr>
                <w:rFonts w:ascii="TH SarabunPSK" w:eastAsia="Times New Roman" w:hAnsi="TH SarabunPSK" w:cs="TH SarabunPSK"/>
                <w:sz w:val="24"/>
                <w:szCs w:val="24"/>
              </w:rPr>
            </w:pPr>
          </w:p>
        </w:tc>
        <w:tc>
          <w:tcPr>
            <w:tcW w:w="614" w:type="dxa"/>
            <w:tcBorders>
              <w:top w:val="nil"/>
              <w:left w:val="nil"/>
              <w:bottom w:val="nil"/>
              <w:right w:val="nil"/>
            </w:tcBorders>
            <w:shd w:val="clear" w:color="000000" w:fill="FFFFFF"/>
            <w:noWrap/>
            <w:vAlign w:val="center"/>
          </w:tcPr>
          <w:p w:rsidR="00017426" w:rsidRPr="00DA7860" w:rsidRDefault="00017426" w:rsidP="003C3961">
            <w:pPr>
              <w:spacing w:after="0" w:line="240" w:lineRule="auto"/>
              <w:rPr>
                <w:rFonts w:ascii="TH SarabunPSK" w:eastAsia="Times New Roman" w:hAnsi="TH SarabunPSK" w:cs="TH SarabunPSK"/>
                <w:sz w:val="24"/>
                <w:szCs w:val="24"/>
              </w:rPr>
            </w:pPr>
          </w:p>
        </w:tc>
        <w:tc>
          <w:tcPr>
            <w:tcW w:w="584" w:type="dxa"/>
            <w:tcBorders>
              <w:top w:val="nil"/>
              <w:left w:val="nil"/>
              <w:bottom w:val="nil"/>
              <w:right w:val="nil"/>
            </w:tcBorders>
            <w:shd w:val="clear" w:color="000000" w:fill="FFFFFF"/>
            <w:noWrap/>
            <w:vAlign w:val="center"/>
          </w:tcPr>
          <w:p w:rsidR="00017426" w:rsidRPr="00DA7860" w:rsidRDefault="00017426" w:rsidP="003C3961">
            <w:pPr>
              <w:spacing w:after="0" w:line="240" w:lineRule="auto"/>
              <w:rPr>
                <w:rFonts w:ascii="TH SarabunPSK" w:eastAsia="Times New Roman" w:hAnsi="TH SarabunPSK" w:cs="TH SarabunPSK"/>
                <w:sz w:val="24"/>
                <w:szCs w:val="24"/>
              </w:rPr>
            </w:pPr>
          </w:p>
        </w:tc>
        <w:tc>
          <w:tcPr>
            <w:tcW w:w="599" w:type="dxa"/>
            <w:tcBorders>
              <w:top w:val="nil"/>
              <w:left w:val="nil"/>
              <w:bottom w:val="nil"/>
              <w:right w:val="nil"/>
            </w:tcBorders>
            <w:shd w:val="clear" w:color="000000" w:fill="FFFFFF"/>
            <w:noWrap/>
            <w:vAlign w:val="center"/>
          </w:tcPr>
          <w:p w:rsidR="00017426" w:rsidRPr="00DA7860" w:rsidRDefault="00017426" w:rsidP="003C3961">
            <w:pPr>
              <w:spacing w:after="0" w:line="240" w:lineRule="auto"/>
              <w:rPr>
                <w:rFonts w:ascii="TH SarabunPSK" w:eastAsia="Times New Roman" w:hAnsi="TH SarabunPSK" w:cs="TH SarabunPSK"/>
                <w:sz w:val="24"/>
                <w:szCs w:val="24"/>
              </w:rPr>
            </w:pPr>
          </w:p>
        </w:tc>
        <w:tc>
          <w:tcPr>
            <w:tcW w:w="584" w:type="dxa"/>
            <w:tcBorders>
              <w:top w:val="nil"/>
              <w:left w:val="nil"/>
              <w:bottom w:val="nil"/>
              <w:right w:val="nil"/>
            </w:tcBorders>
            <w:shd w:val="clear" w:color="auto" w:fill="auto"/>
            <w:noWrap/>
            <w:vAlign w:val="center"/>
          </w:tcPr>
          <w:p w:rsidR="00017426" w:rsidRPr="00DA7860" w:rsidRDefault="00017426" w:rsidP="003C3961">
            <w:pPr>
              <w:spacing w:after="0" w:line="240" w:lineRule="auto"/>
              <w:rPr>
                <w:rFonts w:ascii="TH SarabunPSK" w:eastAsia="Times New Roman" w:hAnsi="TH SarabunPSK" w:cs="TH SarabunPSK"/>
                <w:sz w:val="24"/>
                <w:szCs w:val="24"/>
              </w:rPr>
            </w:pPr>
          </w:p>
        </w:tc>
      </w:tr>
    </w:tbl>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p w:rsidR="00017426" w:rsidRDefault="00017426" w:rsidP="00017426">
      <w:pPr>
        <w:pStyle w:val="aff2"/>
        <w:rPr>
          <w:rFonts w:ascii="TH SarabunPSK" w:hAnsi="TH SarabunPSK" w:cs="TH SarabunPSK"/>
          <w:sz w:val="24"/>
          <w:szCs w:val="24"/>
        </w:rPr>
      </w:pPr>
    </w:p>
    <w:p w:rsidR="00017426" w:rsidRDefault="00017426" w:rsidP="00017426">
      <w:pPr>
        <w:pStyle w:val="aff2"/>
        <w:jc w:val="center"/>
        <w:rPr>
          <w:rFonts w:ascii="TH SarabunPSK" w:hAnsi="TH SarabunPSK" w:cs="TH SarabunPSK"/>
          <w:b/>
          <w:bCs/>
          <w:sz w:val="48"/>
          <w:szCs w:val="48"/>
        </w:rPr>
      </w:pPr>
    </w:p>
    <w:p w:rsidR="00017426" w:rsidRDefault="00017426" w:rsidP="00017426">
      <w:pPr>
        <w:pStyle w:val="aff2"/>
        <w:jc w:val="center"/>
        <w:rPr>
          <w:rFonts w:ascii="TH SarabunPSK" w:hAnsi="TH SarabunPSK" w:cs="TH SarabunPSK"/>
          <w:b/>
          <w:bCs/>
          <w:sz w:val="48"/>
          <w:szCs w:val="48"/>
        </w:rPr>
      </w:pPr>
    </w:p>
    <w:p w:rsidR="00017426" w:rsidRDefault="00017426" w:rsidP="00017426">
      <w:pPr>
        <w:pStyle w:val="aff2"/>
        <w:jc w:val="center"/>
        <w:rPr>
          <w:rFonts w:ascii="TH SarabunPSK" w:hAnsi="TH SarabunPSK" w:cs="TH SarabunPSK"/>
          <w:b/>
          <w:bCs/>
          <w:sz w:val="48"/>
          <w:szCs w:val="48"/>
        </w:rPr>
      </w:pPr>
    </w:p>
    <w:p w:rsidR="00BD1F3D" w:rsidRDefault="00BD1F3D" w:rsidP="00017426">
      <w:pPr>
        <w:pStyle w:val="aff2"/>
        <w:jc w:val="center"/>
        <w:rPr>
          <w:rFonts w:ascii="TH SarabunPSK" w:hAnsi="TH SarabunPSK" w:cs="TH SarabunPSK"/>
          <w:b/>
          <w:bCs/>
          <w:sz w:val="48"/>
          <w:szCs w:val="48"/>
        </w:rPr>
      </w:pPr>
    </w:p>
    <w:p w:rsidR="00A978CF" w:rsidRPr="00017426" w:rsidRDefault="00A978CF" w:rsidP="00017426">
      <w:pPr>
        <w:pStyle w:val="aff2"/>
        <w:jc w:val="center"/>
        <w:rPr>
          <w:rFonts w:ascii="TH SarabunPSK" w:hAnsi="TH SarabunPSK" w:cs="TH SarabunPSK"/>
          <w:b/>
          <w:bCs/>
          <w:sz w:val="48"/>
          <w:szCs w:val="48"/>
        </w:rPr>
      </w:pPr>
    </w:p>
    <w:p w:rsidR="00017426" w:rsidRDefault="00017426" w:rsidP="00017426">
      <w:pPr>
        <w:pStyle w:val="aff2"/>
        <w:jc w:val="center"/>
        <w:rPr>
          <w:rFonts w:ascii="TH SarabunPSK" w:hAnsi="TH SarabunPSK" w:cs="TH SarabunPSK"/>
          <w:b/>
          <w:bCs/>
          <w:sz w:val="48"/>
          <w:szCs w:val="48"/>
        </w:rPr>
      </w:pPr>
    </w:p>
    <w:p w:rsidR="00017426" w:rsidRDefault="00017426" w:rsidP="00017426">
      <w:pPr>
        <w:pStyle w:val="aff2"/>
        <w:rPr>
          <w:rFonts w:ascii="TH SarabunPSK" w:hAnsi="TH SarabunPSK" w:cs="TH SarabunPSK"/>
          <w:b/>
          <w:bCs/>
          <w:sz w:val="48"/>
          <w:szCs w:val="48"/>
        </w:rPr>
      </w:pPr>
    </w:p>
    <w:p w:rsidR="00017426" w:rsidRDefault="00017426" w:rsidP="00017426">
      <w:pPr>
        <w:pStyle w:val="aff2"/>
        <w:jc w:val="center"/>
        <w:rPr>
          <w:rFonts w:ascii="TH SarabunPSK" w:hAnsi="TH SarabunPSK" w:cs="TH SarabunPSK"/>
          <w:b/>
          <w:bCs/>
          <w:sz w:val="48"/>
          <w:szCs w:val="48"/>
        </w:rPr>
      </w:pPr>
    </w:p>
    <w:p w:rsidR="009D6518" w:rsidRDefault="00017426" w:rsidP="00A2375D">
      <w:pPr>
        <w:jc w:val="center"/>
        <w:rPr>
          <w:rFonts w:ascii="TH SarabunPSK" w:hAnsi="TH SarabunPSK" w:cs="TH SarabunPSK"/>
          <w:sz w:val="32"/>
          <w:szCs w:val="32"/>
        </w:rPr>
      </w:pPr>
      <w:r w:rsidRPr="0089307C">
        <w:rPr>
          <w:rFonts w:ascii="TH SarabunPSK" w:hAnsi="TH SarabunPSK" w:cs="TH SarabunPSK" w:hint="cs"/>
          <w:b/>
          <w:bCs/>
          <w:sz w:val="96"/>
          <w:szCs w:val="96"/>
          <w:cs/>
        </w:rPr>
        <w:t>ภาคผนวก</w:t>
      </w:r>
    </w:p>
    <w:p w:rsidR="00B71D77" w:rsidRPr="009D6518" w:rsidRDefault="00B71D77" w:rsidP="00A2375D">
      <w:pPr>
        <w:jc w:val="center"/>
        <w:rPr>
          <w:rFonts w:ascii="TH SarabunPSK" w:hAnsi="TH SarabunPSK" w:cs="TH SarabunPSK"/>
          <w:sz w:val="32"/>
          <w:szCs w:val="32"/>
          <w:cs/>
        </w:rPr>
      </w:pPr>
    </w:p>
    <w:sectPr w:rsidR="00B71D77" w:rsidRPr="009D6518" w:rsidSect="003A79F4">
      <w:footerReference w:type="default" r:id="rId30"/>
      <w:endnotePr>
        <w:numStart w:val="2"/>
      </w:endnotePr>
      <w:pgSz w:w="11906" w:h="16838"/>
      <w:pgMar w:top="709" w:right="1133"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881" w:rsidRDefault="00DC7881" w:rsidP="005C55EE">
      <w:pPr>
        <w:spacing w:after="0" w:line="240" w:lineRule="auto"/>
      </w:pPr>
      <w:r>
        <w:separator/>
      </w:r>
    </w:p>
  </w:endnote>
  <w:endnote w:type="continuationSeparator" w:id="0">
    <w:p w:rsidR="00DC7881" w:rsidRDefault="00DC7881" w:rsidP="005C5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DE"/>
    <w:family w:val="swiss"/>
    <w:notTrueType/>
    <w:pitch w:val="variable"/>
    <w:sig w:usb0="01000001" w:usb1="00000000" w:usb2="00000000" w:usb3="00000000" w:csb0="00010000" w:csb1="00000000"/>
  </w:font>
  <w:font w:name="TH SarabunIT๙">
    <w:panose1 w:val="020B0500040200020003"/>
    <w:charset w:val="00"/>
    <w:family w:val="swiss"/>
    <w:pitch w:val="variable"/>
    <w:sig w:usb0="A100006F" w:usb1="5000205A" w:usb2="00000000" w:usb3="00000000" w:csb0="00010183" w:csb1="00000000"/>
  </w:font>
  <w:font w:name="Calibri Light">
    <w:altName w:val="Arial"/>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ngsanaUPC">
    <w:panose1 w:val="02020603050405020304"/>
    <w:charset w:val="00"/>
    <w:family w:val="roman"/>
    <w:pitch w:val="variable"/>
    <w:sig w:usb0="81000003" w:usb1="00000000" w:usb2="00000000" w:usb3="00000000" w:csb0="00010001" w:csb1="00000000"/>
  </w:font>
  <w:font w:name="EucrosiaUPC">
    <w:panose1 w:val="02020603050405020304"/>
    <w:charset w:val="00"/>
    <w:family w:val="roman"/>
    <w:pitch w:val="variable"/>
    <w:sig w:usb0="81000027" w:usb1="00000002" w:usb2="00000000" w:usb3="00000000" w:csb0="00010001" w:csb1="00000000"/>
  </w:font>
  <w:font w:name="DilleniaUPC">
    <w:panose1 w:val="02020603050405020304"/>
    <w:charset w:val="00"/>
    <w:family w:val="roman"/>
    <w:pitch w:val="variable"/>
    <w:sig w:usb0="81000027" w:usb1="00000002" w:usb2="00000000" w:usb3="00000000" w:csb0="00010001" w:csb1="00000000"/>
  </w:font>
  <w:font w:name="+mn-e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Dotum">
    <w:altName w:val="돋움"/>
    <w:panose1 w:val="020B0600000101010101"/>
    <w:charset w:val="81"/>
    <w:family w:val="modern"/>
    <w:notTrueType/>
    <w:pitch w:val="fixed"/>
    <w:sig w:usb0="00000001" w:usb1="09060000" w:usb2="00000010" w:usb3="00000000" w:csb0="00080000" w:csb1="00000000"/>
  </w:font>
  <w:font w:name="CordiaNew-Bold">
    <w:altName w:val="PMingLiU"/>
    <w:panose1 w:val="00000000000000000000"/>
    <w:charset w:val="88"/>
    <w:family w:val="auto"/>
    <w:notTrueType/>
    <w:pitch w:val="default"/>
    <w:sig w:usb0="00000003" w:usb1="08080000" w:usb2="00000010" w:usb3="00000000" w:csb0="00100001" w:csb1="00000000"/>
  </w:font>
  <w:font w:name="BrowalliaNew">
    <w:altName w:val="Arial Unicode MS"/>
    <w:panose1 w:val="00000000000000000000"/>
    <w:charset w:val="88"/>
    <w:family w:val="auto"/>
    <w:notTrueType/>
    <w:pitch w:val="default"/>
    <w:sig w:usb0="00000001" w:usb1="08080000" w:usb2="00000010" w:usb3="00000000" w:csb0="00100000" w:csb1="00000000"/>
  </w:font>
  <w:font w:name="Bahnschrift SemiBold">
    <w:charset w:val="00"/>
    <w:family w:val="swiss"/>
    <w:pitch w:val="variable"/>
    <w:sig w:usb0="A00002C7" w:usb1="00000002"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48" w:rsidRPr="00C66B65" w:rsidRDefault="00297F48">
    <w:pPr>
      <w:pStyle w:val="a8"/>
      <w:jc w:val="right"/>
      <w:rPr>
        <w:rFonts w:ascii="TH SarabunPSK" w:hAnsi="TH SarabunPSK" w:cs="TH SarabunPSK"/>
        <w:sz w:val="28"/>
        <w:szCs w:val="36"/>
      </w:rPr>
    </w:pPr>
  </w:p>
  <w:p w:rsidR="00297F48" w:rsidRDefault="00297F4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48" w:rsidRPr="004F1542" w:rsidRDefault="00297F48" w:rsidP="004F154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881" w:rsidRDefault="00DC7881" w:rsidP="005C55EE">
      <w:pPr>
        <w:spacing w:after="0" w:line="240" w:lineRule="auto"/>
      </w:pPr>
      <w:r>
        <w:separator/>
      </w:r>
    </w:p>
  </w:footnote>
  <w:footnote w:type="continuationSeparator" w:id="0">
    <w:p w:rsidR="00DC7881" w:rsidRDefault="00DC7881" w:rsidP="005C55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553498"/>
      <w:docPartObj>
        <w:docPartGallery w:val="Page Numbers (Top of Page)"/>
        <w:docPartUnique/>
      </w:docPartObj>
    </w:sdtPr>
    <w:sdtEndPr/>
    <w:sdtContent>
      <w:p w:rsidR="00297F48" w:rsidRDefault="00297F48" w:rsidP="00A52649">
        <w:pPr>
          <w:spacing w:after="0" w:line="20" w:lineRule="atLeast"/>
          <w:ind w:right="-319"/>
          <w:jc w:val="center"/>
        </w:pPr>
        <w:r>
          <w:fldChar w:fldCharType="begin"/>
        </w:r>
        <w:r>
          <w:instrText>PAGE   \* MERGEFORMAT</w:instrText>
        </w:r>
        <w:r>
          <w:fldChar w:fldCharType="separate"/>
        </w:r>
        <w:r w:rsidR="009F489F" w:rsidRPr="009F489F">
          <w:rPr>
            <w:rFonts w:cs="Calibri"/>
            <w:noProof/>
            <w:szCs w:val="22"/>
            <w:lang w:val="th-TH"/>
          </w:rPr>
          <w:t>39</w:t>
        </w:r>
        <w:r>
          <w:fldChar w:fldCharType="end"/>
        </w:r>
      </w:p>
    </w:sdtContent>
  </w:sdt>
  <w:p w:rsidR="00297F48" w:rsidRDefault="00297F4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5153"/>
    <w:multiLevelType w:val="hybridMultilevel"/>
    <w:tmpl w:val="E806D19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16E96"/>
    <w:multiLevelType w:val="hybridMultilevel"/>
    <w:tmpl w:val="B3544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F2E3E"/>
    <w:multiLevelType w:val="multilevel"/>
    <w:tmpl w:val="7C4A8574"/>
    <w:styleLink w:val="Style7"/>
    <w:lvl w:ilvl="0">
      <w:start w:val="11"/>
      <w:numFmt w:val="thaiNumbers"/>
      <w:lvlText w:val="%1."/>
      <w:lvlJc w:val="left"/>
      <w:pPr>
        <w:ind w:left="357" w:hanging="357"/>
      </w:pPr>
      <w:rPr>
        <w:rFonts w:hint="default"/>
      </w:rPr>
    </w:lvl>
    <w:lvl w:ilvl="1">
      <w:start w:val="1"/>
      <w:numFmt w:val="thaiNumbers"/>
      <w:lvlText w:val="%1.%2."/>
      <w:lvlJc w:val="left"/>
      <w:pPr>
        <w:ind w:left="1928" w:hanging="652"/>
      </w:pPr>
      <w:rPr>
        <w:rFonts w:cs="Angsana New" w:hint="default"/>
        <w:bCs w:val="0"/>
        <w:iCs w:val="0"/>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AFC26F0"/>
    <w:multiLevelType w:val="hybridMultilevel"/>
    <w:tmpl w:val="E474C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7951D2"/>
    <w:multiLevelType w:val="hybridMultilevel"/>
    <w:tmpl w:val="C032B474"/>
    <w:lvl w:ilvl="0" w:tplc="5AA25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822CD1"/>
    <w:multiLevelType w:val="hybridMultilevel"/>
    <w:tmpl w:val="EDA80ED0"/>
    <w:lvl w:ilvl="0" w:tplc="2D0A670C">
      <w:start w:val="1"/>
      <w:numFmt w:val="decimal"/>
      <w:lvlText w:val="(%1)"/>
      <w:lvlJc w:val="left"/>
      <w:pPr>
        <w:ind w:left="1923" w:hanging="360"/>
      </w:pPr>
      <w:rPr>
        <w:rFonts w:hint="default"/>
        <w:szCs w:val="32"/>
      </w:rPr>
    </w:lvl>
    <w:lvl w:ilvl="1" w:tplc="04090003">
      <w:start w:val="1"/>
      <w:numFmt w:val="bullet"/>
      <w:lvlText w:val="o"/>
      <w:lvlJc w:val="left"/>
      <w:pPr>
        <w:ind w:left="2643" w:hanging="360"/>
      </w:pPr>
      <w:rPr>
        <w:rFonts w:ascii="Courier New" w:hAnsi="Courier New" w:cs="Courier New" w:hint="default"/>
      </w:rPr>
    </w:lvl>
    <w:lvl w:ilvl="2" w:tplc="04090005">
      <w:start w:val="1"/>
      <w:numFmt w:val="bullet"/>
      <w:lvlText w:val=""/>
      <w:lvlJc w:val="left"/>
      <w:pPr>
        <w:ind w:left="3363" w:hanging="360"/>
      </w:pPr>
      <w:rPr>
        <w:rFonts w:ascii="Wingdings" w:hAnsi="Wingdings" w:hint="default"/>
      </w:rPr>
    </w:lvl>
    <w:lvl w:ilvl="3" w:tplc="04090001">
      <w:start w:val="1"/>
      <w:numFmt w:val="bullet"/>
      <w:lvlText w:val=""/>
      <w:lvlJc w:val="left"/>
      <w:pPr>
        <w:ind w:left="4083" w:hanging="360"/>
      </w:pPr>
      <w:rPr>
        <w:rFonts w:ascii="Symbol" w:hAnsi="Symbol" w:hint="default"/>
      </w:rPr>
    </w:lvl>
    <w:lvl w:ilvl="4" w:tplc="04090003">
      <w:start w:val="1"/>
      <w:numFmt w:val="bullet"/>
      <w:lvlText w:val="o"/>
      <w:lvlJc w:val="left"/>
      <w:pPr>
        <w:ind w:left="4803" w:hanging="360"/>
      </w:pPr>
      <w:rPr>
        <w:rFonts w:ascii="Courier New" w:hAnsi="Courier New" w:cs="Courier New" w:hint="default"/>
      </w:rPr>
    </w:lvl>
    <w:lvl w:ilvl="5" w:tplc="04090005">
      <w:start w:val="1"/>
      <w:numFmt w:val="bullet"/>
      <w:lvlText w:val=""/>
      <w:lvlJc w:val="left"/>
      <w:pPr>
        <w:ind w:left="5523" w:hanging="360"/>
      </w:pPr>
      <w:rPr>
        <w:rFonts w:ascii="Wingdings" w:hAnsi="Wingdings" w:hint="default"/>
      </w:rPr>
    </w:lvl>
    <w:lvl w:ilvl="6" w:tplc="04090001">
      <w:start w:val="1"/>
      <w:numFmt w:val="bullet"/>
      <w:lvlText w:val=""/>
      <w:lvlJc w:val="left"/>
      <w:pPr>
        <w:ind w:left="6243" w:hanging="360"/>
      </w:pPr>
      <w:rPr>
        <w:rFonts w:ascii="Symbol" w:hAnsi="Symbol" w:hint="default"/>
      </w:rPr>
    </w:lvl>
    <w:lvl w:ilvl="7" w:tplc="04090003">
      <w:start w:val="1"/>
      <w:numFmt w:val="bullet"/>
      <w:lvlText w:val="o"/>
      <w:lvlJc w:val="left"/>
      <w:pPr>
        <w:ind w:left="6963" w:hanging="360"/>
      </w:pPr>
      <w:rPr>
        <w:rFonts w:ascii="Courier New" w:hAnsi="Courier New" w:cs="Courier New" w:hint="default"/>
      </w:rPr>
    </w:lvl>
    <w:lvl w:ilvl="8" w:tplc="04090005">
      <w:start w:val="1"/>
      <w:numFmt w:val="bullet"/>
      <w:lvlText w:val=""/>
      <w:lvlJc w:val="left"/>
      <w:pPr>
        <w:ind w:left="7683" w:hanging="360"/>
      </w:pPr>
      <w:rPr>
        <w:rFonts w:ascii="Wingdings" w:hAnsi="Wingdings" w:hint="default"/>
      </w:rPr>
    </w:lvl>
  </w:abstractNum>
  <w:abstractNum w:abstractNumId="6">
    <w:nsid w:val="16CB11B9"/>
    <w:multiLevelType w:val="multilevel"/>
    <w:tmpl w:val="19BCB414"/>
    <w:lvl w:ilvl="0">
      <w:start w:val="1"/>
      <w:numFmt w:val="decimal"/>
      <w:lvlText w:val="%1."/>
      <w:lvlJc w:val="left"/>
      <w:pPr>
        <w:tabs>
          <w:tab w:val="num" w:pos="360"/>
        </w:tabs>
        <w:ind w:left="360" w:hanging="360"/>
      </w:pPr>
      <w:rPr>
        <w:rFonts w:ascii="TH SarabunPSK" w:eastAsia="Times New Roman" w:hAnsi="TH SarabunPSK" w:cs="TH SarabunPSK" w:hint="default"/>
        <w:b/>
        <w:bCs/>
        <w:color w:val="auto"/>
      </w:rPr>
    </w:lvl>
    <w:lvl w:ilvl="1">
      <w:start w:val="1"/>
      <w:numFmt w:val="decimal"/>
      <w:lvlText w:val="(%2)"/>
      <w:lvlJc w:val="left"/>
      <w:pPr>
        <w:tabs>
          <w:tab w:val="num" w:pos="1115"/>
        </w:tabs>
        <w:ind w:left="1115" w:hanging="547"/>
      </w:pPr>
      <w:rPr>
        <w:rFonts w:ascii="TH SarabunPSK" w:eastAsia="Calibri" w:hAnsi="TH SarabunPSK" w:cs="TH SarabunPSK"/>
        <w:caps w:val="0"/>
        <w:strike w:val="0"/>
        <w:dstrike w:val="0"/>
        <w:vanish w:val="0"/>
        <w:effect w:val="none"/>
        <w:vertAlign w:val="baseline"/>
        <w:lang w:bidi="th-TH"/>
      </w:rPr>
    </w:lvl>
    <w:lvl w:ilvl="2">
      <w:start w:val="1"/>
      <w:numFmt w:val="decimal"/>
      <w:lvlText w:val="%1.%2.%3"/>
      <w:lvlJc w:val="left"/>
      <w:pPr>
        <w:tabs>
          <w:tab w:val="num" w:pos="1588"/>
        </w:tabs>
        <w:ind w:left="1588" w:hanging="68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764046D"/>
    <w:multiLevelType w:val="multilevel"/>
    <w:tmpl w:val="5C162ECC"/>
    <w:lvl w:ilvl="0">
      <w:start w:val="1"/>
      <w:numFmt w:val="thaiNumbers"/>
      <w:pStyle w:val="projectformat01"/>
      <w:lvlText w:val="%1."/>
      <w:lvlJc w:val="left"/>
      <w:pPr>
        <w:ind w:left="357" w:hanging="357"/>
      </w:pPr>
      <w:rPr>
        <w:rFonts w:ascii="TH SarabunPSK" w:hAnsi="TH SarabunPSK" w:cs="TH SarabunPSK" w:hint="default"/>
        <w:b/>
        <w:bCs/>
        <w:i w:val="0"/>
        <w:iCs w:val="0"/>
        <w:sz w:val="32"/>
        <w:szCs w:val="32"/>
      </w:rPr>
    </w:lvl>
    <w:lvl w:ilvl="1">
      <w:start w:val="1"/>
      <w:numFmt w:val="thaiNumbers"/>
      <w:pStyle w:val="projectformat02"/>
      <w:lvlText w:val="%1.%2"/>
      <w:lvlJc w:val="left"/>
      <w:pPr>
        <w:ind w:left="0" w:firstLine="425"/>
      </w:pPr>
      <w:rPr>
        <w:rFonts w:ascii="TH SarabunPSK" w:hAnsi="TH SarabunPSK" w:cs="TH SarabunPSK" w:hint="default"/>
        <w:b w:val="0"/>
        <w:bCs w:val="0"/>
        <w:i w:val="0"/>
        <w:iCs w:val="0"/>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84C4201"/>
    <w:multiLevelType w:val="hybridMultilevel"/>
    <w:tmpl w:val="AE7C3F30"/>
    <w:lvl w:ilvl="0" w:tplc="6CCEB38C">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C40CF5"/>
    <w:multiLevelType w:val="hybridMultilevel"/>
    <w:tmpl w:val="39EA1D88"/>
    <w:lvl w:ilvl="0" w:tplc="D9A2B38A">
      <w:start w:val="4"/>
      <w:numFmt w:val="bullet"/>
      <w:lvlText w:val="-"/>
      <w:lvlJc w:val="left"/>
      <w:pPr>
        <w:ind w:left="510" w:hanging="360"/>
      </w:pPr>
      <w:rPr>
        <w:rFonts w:ascii="TH SarabunPSK" w:eastAsiaTheme="minorHAnsi" w:hAnsi="TH SarabunPSK" w:cs="TH SarabunPSK"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0">
    <w:nsid w:val="1C965E18"/>
    <w:multiLevelType w:val="hybridMultilevel"/>
    <w:tmpl w:val="AE7C3F30"/>
    <w:lvl w:ilvl="0" w:tplc="6CCEB38C">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0B6A1A"/>
    <w:multiLevelType w:val="hybridMultilevel"/>
    <w:tmpl w:val="8B246128"/>
    <w:lvl w:ilvl="0" w:tplc="FE466DBE">
      <w:start w:val="1"/>
      <w:numFmt w:val="decimal"/>
      <w:lvlText w:val="1.%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209232E0"/>
    <w:multiLevelType w:val="hybridMultilevel"/>
    <w:tmpl w:val="EF508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B15961"/>
    <w:multiLevelType w:val="hybridMultilevel"/>
    <w:tmpl w:val="55262880"/>
    <w:lvl w:ilvl="0" w:tplc="4A22515C">
      <w:start w:val="4"/>
      <w:numFmt w:val="bullet"/>
      <w:lvlText w:val="-"/>
      <w:lvlJc w:val="left"/>
      <w:pPr>
        <w:ind w:left="393" w:hanging="360"/>
      </w:pPr>
      <w:rPr>
        <w:rFonts w:ascii="TH SarabunPSK" w:eastAsiaTheme="minorHAnsi" w:hAnsi="TH SarabunPSK" w:cs="TH SarabunPSK" w:hint="default"/>
      </w:rPr>
    </w:lvl>
    <w:lvl w:ilvl="1" w:tplc="04090003">
      <w:start w:val="1"/>
      <w:numFmt w:val="bullet"/>
      <w:lvlText w:val="o"/>
      <w:lvlJc w:val="left"/>
      <w:pPr>
        <w:ind w:left="1113" w:hanging="360"/>
      </w:pPr>
      <w:rPr>
        <w:rFonts w:ascii="Courier New" w:hAnsi="Courier New" w:cs="Courier New" w:hint="default"/>
      </w:rPr>
    </w:lvl>
    <w:lvl w:ilvl="2" w:tplc="04090005">
      <w:start w:val="1"/>
      <w:numFmt w:val="bullet"/>
      <w:lvlText w:val=""/>
      <w:lvlJc w:val="left"/>
      <w:pPr>
        <w:ind w:left="1833" w:hanging="360"/>
      </w:pPr>
      <w:rPr>
        <w:rFonts w:ascii="Wingdings" w:hAnsi="Wingdings" w:hint="default"/>
      </w:rPr>
    </w:lvl>
    <w:lvl w:ilvl="3" w:tplc="04090001">
      <w:start w:val="1"/>
      <w:numFmt w:val="bullet"/>
      <w:lvlText w:val=""/>
      <w:lvlJc w:val="left"/>
      <w:pPr>
        <w:ind w:left="2553" w:hanging="360"/>
      </w:pPr>
      <w:rPr>
        <w:rFonts w:ascii="Symbol" w:hAnsi="Symbol" w:hint="default"/>
      </w:rPr>
    </w:lvl>
    <w:lvl w:ilvl="4" w:tplc="04090003">
      <w:start w:val="1"/>
      <w:numFmt w:val="bullet"/>
      <w:lvlText w:val="o"/>
      <w:lvlJc w:val="left"/>
      <w:pPr>
        <w:ind w:left="3273" w:hanging="360"/>
      </w:pPr>
      <w:rPr>
        <w:rFonts w:ascii="Courier New" w:hAnsi="Courier New" w:cs="Courier New" w:hint="default"/>
      </w:rPr>
    </w:lvl>
    <w:lvl w:ilvl="5" w:tplc="04090005">
      <w:start w:val="1"/>
      <w:numFmt w:val="bullet"/>
      <w:lvlText w:val=""/>
      <w:lvlJc w:val="left"/>
      <w:pPr>
        <w:ind w:left="3993" w:hanging="360"/>
      </w:pPr>
      <w:rPr>
        <w:rFonts w:ascii="Wingdings" w:hAnsi="Wingdings" w:hint="default"/>
      </w:rPr>
    </w:lvl>
    <w:lvl w:ilvl="6" w:tplc="04090001">
      <w:start w:val="1"/>
      <w:numFmt w:val="bullet"/>
      <w:lvlText w:val=""/>
      <w:lvlJc w:val="left"/>
      <w:pPr>
        <w:ind w:left="4713" w:hanging="360"/>
      </w:pPr>
      <w:rPr>
        <w:rFonts w:ascii="Symbol" w:hAnsi="Symbol" w:hint="default"/>
      </w:rPr>
    </w:lvl>
    <w:lvl w:ilvl="7" w:tplc="04090003">
      <w:start w:val="1"/>
      <w:numFmt w:val="bullet"/>
      <w:lvlText w:val="o"/>
      <w:lvlJc w:val="left"/>
      <w:pPr>
        <w:ind w:left="5433" w:hanging="360"/>
      </w:pPr>
      <w:rPr>
        <w:rFonts w:ascii="Courier New" w:hAnsi="Courier New" w:cs="Courier New" w:hint="default"/>
      </w:rPr>
    </w:lvl>
    <w:lvl w:ilvl="8" w:tplc="04090005">
      <w:start w:val="1"/>
      <w:numFmt w:val="bullet"/>
      <w:lvlText w:val=""/>
      <w:lvlJc w:val="left"/>
      <w:pPr>
        <w:ind w:left="6153" w:hanging="360"/>
      </w:pPr>
      <w:rPr>
        <w:rFonts w:ascii="Wingdings" w:hAnsi="Wingdings" w:hint="default"/>
      </w:rPr>
    </w:lvl>
  </w:abstractNum>
  <w:abstractNum w:abstractNumId="14">
    <w:nsid w:val="25817A4E"/>
    <w:multiLevelType w:val="hybridMultilevel"/>
    <w:tmpl w:val="A080FFB6"/>
    <w:lvl w:ilvl="0" w:tplc="2D0A670C">
      <w:start w:val="1"/>
      <w:numFmt w:val="decimal"/>
      <w:lvlText w:val="(%1)"/>
      <w:lvlJc w:val="left"/>
      <w:pPr>
        <w:ind w:left="1287" w:hanging="360"/>
      </w:pPr>
      <w:rPr>
        <w:rFonts w:hint="default"/>
        <w:szCs w:val="32"/>
      </w:rPr>
    </w:lvl>
    <w:lvl w:ilvl="1" w:tplc="2D0A670C">
      <w:start w:val="1"/>
      <w:numFmt w:val="decimal"/>
      <w:lvlText w:val="(%2)"/>
      <w:lvlJc w:val="left"/>
      <w:pPr>
        <w:ind w:left="2007" w:hanging="360"/>
      </w:pPr>
      <w:rPr>
        <w:rFonts w:hint="default"/>
        <w:szCs w:val="32"/>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278D754C"/>
    <w:multiLevelType w:val="hybridMultilevel"/>
    <w:tmpl w:val="91E0CA3A"/>
    <w:lvl w:ilvl="0" w:tplc="2D0A670C">
      <w:start w:val="1"/>
      <w:numFmt w:val="decimal"/>
      <w:lvlText w:val="(%1)"/>
      <w:lvlJc w:val="left"/>
      <w:pPr>
        <w:ind w:left="720" w:hanging="360"/>
      </w:pPr>
      <w:rPr>
        <w:rFonts w:hint="default"/>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91414A"/>
    <w:multiLevelType w:val="hybridMultilevel"/>
    <w:tmpl w:val="F0660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F437D9"/>
    <w:multiLevelType w:val="hybridMultilevel"/>
    <w:tmpl w:val="AE7C3F30"/>
    <w:lvl w:ilvl="0" w:tplc="6CCEB38C">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3B4BB5"/>
    <w:multiLevelType w:val="hybridMultilevel"/>
    <w:tmpl w:val="AE7C3F30"/>
    <w:lvl w:ilvl="0" w:tplc="6CCEB38C">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380C9B"/>
    <w:multiLevelType w:val="hybridMultilevel"/>
    <w:tmpl w:val="6F080C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A96601"/>
    <w:multiLevelType w:val="hybridMultilevel"/>
    <w:tmpl w:val="C290C47E"/>
    <w:lvl w:ilvl="0" w:tplc="2C620298">
      <w:start w:val="1"/>
      <w:numFmt w:val="bullet"/>
      <w:lvlText w:val=""/>
      <w:lvlJc w:val="left"/>
      <w:pPr>
        <w:ind w:left="644" w:hanging="360"/>
      </w:pPr>
      <w:rPr>
        <w:rFonts w:ascii="Wingdings" w:eastAsia="Calibri" w:hAnsi="Wingdings" w:cs="Cordia New" w:hint="default"/>
        <w:sz w:val="22"/>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320D6264"/>
    <w:multiLevelType w:val="hybridMultilevel"/>
    <w:tmpl w:val="AE7C3F30"/>
    <w:lvl w:ilvl="0" w:tplc="6CCEB38C">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8130C2"/>
    <w:multiLevelType w:val="hybridMultilevel"/>
    <w:tmpl w:val="B09E119A"/>
    <w:lvl w:ilvl="0" w:tplc="2D0A670C">
      <w:start w:val="1"/>
      <w:numFmt w:val="decimal"/>
      <w:lvlText w:val="(%1)"/>
      <w:lvlJc w:val="left"/>
      <w:pPr>
        <w:ind w:left="360" w:hanging="360"/>
      </w:pPr>
      <w:rPr>
        <w:rFonts w:hint="default"/>
        <w:szCs w:val="32"/>
      </w:rPr>
    </w:lvl>
    <w:lvl w:ilvl="1" w:tplc="8464699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131289"/>
    <w:multiLevelType w:val="hybridMultilevel"/>
    <w:tmpl w:val="BE14A96C"/>
    <w:lvl w:ilvl="0" w:tplc="EE745D60">
      <w:start w:val="26"/>
      <w:numFmt w:val="bullet"/>
      <w:lvlText w:val="-"/>
      <w:lvlJc w:val="left"/>
      <w:pPr>
        <w:ind w:left="360" w:hanging="360"/>
      </w:pPr>
      <w:rPr>
        <w:rFonts w:ascii="TH SarabunPSK" w:eastAsiaTheme="minorHAnsi" w:hAnsi="TH SarabunPSK" w:cs="TH SarabunPSK"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24">
    <w:nsid w:val="363F4F47"/>
    <w:multiLevelType w:val="hybridMultilevel"/>
    <w:tmpl w:val="AE7C3F30"/>
    <w:lvl w:ilvl="0" w:tplc="6CCEB38C">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D64E03"/>
    <w:multiLevelType w:val="hybridMultilevel"/>
    <w:tmpl w:val="AE7C3F30"/>
    <w:lvl w:ilvl="0" w:tplc="6CCEB38C">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C61BF5"/>
    <w:multiLevelType w:val="multilevel"/>
    <w:tmpl w:val="7458CC0C"/>
    <w:lvl w:ilvl="0">
      <w:start w:val="5"/>
      <w:numFmt w:val="decimal"/>
      <w:lvlText w:val="%1"/>
      <w:lvlJc w:val="left"/>
      <w:pPr>
        <w:ind w:left="360" w:hanging="360"/>
      </w:pPr>
      <w:rPr>
        <w:rFonts w:hint="default"/>
      </w:rPr>
    </w:lvl>
    <w:lvl w:ilvl="1">
      <w:start w:val="1"/>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27">
    <w:nsid w:val="3A063492"/>
    <w:multiLevelType w:val="multilevel"/>
    <w:tmpl w:val="0BE2231E"/>
    <w:lvl w:ilvl="0">
      <w:start w:val="1"/>
      <w:numFmt w:val="thaiNumbers"/>
      <w:lvlText w:val="%1."/>
      <w:lvlJc w:val="left"/>
      <w:pPr>
        <w:ind w:left="567" w:hanging="425"/>
      </w:pPr>
      <w:rPr>
        <w:rFonts w:hint="default"/>
        <w:b/>
        <w:bCs/>
      </w:rPr>
    </w:lvl>
    <w:lvl w:ilvl="1">
      <w:start w:val="1"/>
      <w:numFmt w:val="thaiNumbers"/>
      <w:suff w:val="space"/>
      <w:lvlText w:val="%1.%2"/>
      <w:lvlJc w:val="left"/>
      <w:pPr>
        <w:ind w:left="1135" w:hanging="567"/>
      </w:pPr>
      <w:rPr>
        <w:rFonts w:cs="TH SarabunPSK" w:hint="default"/>
        <w:bCs w:val="0"/>
        <w:iCs w:val="0"/>
        <w:color w:val="000000" w:themeColor="text1"/>
        <w:sz w:val="28"/>
        <w:szCs w:val="32"/>
        <w:lang w:val="en-US"/>
      </w:rPr>
    </w:lvl>
    <w:lvl w:ilvl="2">
      <w:start w:val="1"/>
      <w:numFmt w:val="thaiNumbers"/>
      <w:lvlText w:val="%1.%2.%3."/>
      <w:lvlJc w:val="left"/>
      <w:pPr>
        <w:ind w:left="1080" w:hanging="360"/>
      </w:pPr>
      <w:rPr>
        <w:rFonts w:hint="default"/>
      </w:rPr>
    </w:lvl>
    <w:lvl w:ilvl="3">
      <w:start w:val="1"/>
      <w:numFmt w:val="thaiLetters"/>
      <w:lvlText w:val="%1.%2.%3.%4."/>
      <w:lvlJc w:val="left"/>
      <w:pPr>
        <w:ind w:left="1440" w:hanging="360"/>
      </w:pPr>
      <w:rPr>
        <w:rFonts w:hint="default"/>
      </w:rPr>
    </w:lvl>
    <w:lvl w:ilvl="4">
      <w:start w:val="1"/>
      <w:numFmt w:val="thaiNumbers"/>
      <w:lvlText w:val="%1.%2.%3.%4.%5."/>
      <w:lvlJc w:val="left"/>
      <w:pPr>
        <w:ind w:left="1800" w:hanging="360"/>
      </w:pPr>
      <w:rPr>
        <w:rFonts w:hint="default"/>
      </w:rPr>
    </w:lvl>
    <w:lvl w:ilvl="5">
      <w:start w:val="1"/>
      <w:numFmt w:val="thaiLetters"/>
      <w:lvlText w:val="%1.%2.%3.%4.%5.%6."/>
      <w:lvlJc w:val="left"/>
      <w:pPr>
        <w:ind w:left="2160" w:hanging="360"/>
      </w:pPr>
      <w:rPr>
        <w:rFonts w:hint="default"/>
      </w:rPr>
    </w:lvl>
    <w:lvl w:ilvl="6">
      <w:start w:val="1"/>
      <w:numFmt w:val="thaiNumbers"/>
      <w:lvlText w:val="%1.%2.%3.%4.%5.%6.%7."/>
      <w:lvlJc w:val="left"/>
      <w:pPr>
        <w:ind w:left="2520" w:hanging="360"/>
      </w:pPr>
      <w:rPr>
        <w:rFonts w:hint="default"/>
      </w:rPr>
    </w:lvl>
    <w:lvl w:ilvl="7">
      <w:start w:val="1"/>
      <w:numFmt w:val="thaiLetters"/>
      <w:lvlText w:val="%1.%2.%3.%4.%5.%6.%7.%8."/>
      <w:lvlJc w:val="left"/>
      <w:pPr>
        <w:ind w:left="2880" w:hanging="360"/>
      </w:pPr>
      <w:rPr>
        <w:rFonts w:hint="default"/>
      </w:rPr>
    </w:lvl>
    <w:lvl w:ilvl="8">
      <w:start w:val="1"/>
      <w:numFmt w:val="thaiNumbers"/>
      <w:lvlText w:val="%1.%2.%3.%4.%5.%6.%7.%8.%9."/>
      <w:lvlJc w:val="left"/>
      <w:pPr>
        <w:ind w:left="3240" w:hanging="360"/>
      </w:pPr>
      <w:rPr>
        <w:rFonts w:hint="default"/>
      </w:rPr>
    </w:lvl>
  </w:abstractNum>
  <w:abstractNum w:abstractNumId="28">
    <w:nsid w:val="3AFB6B5C"/>
    <w:multiLevelType w:val="hybridMultilevel"/>
    <w:tmpl w:val="32648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324D56"/>
    <w:multiLevelType w:val="hybridMultilevel"/>
    <w:tmpl w:val="F2B24C56"/>
    <w:lvl w:ilvl="0" w:tplc="2D0A670C">
      <w:start w:val="1"/>
      <w:numFmt w:val="decimal"/>
      <w:lvlText w:val="(%1)"/>
      <w:lvlJc w:val="left"/>
      <w:pPr>
        <w:ind w:left="720" w:hanging="360"/>
      </w:pPr>
      <w:rPr>
        <w:rFonts w:hint="default"/>
        <w:szCs w:val="32"/>
      </w:rPr>
    </w:lvl>
    <w:lvl w:ilvl="1" w:tplc="2D0A670C">
      <w:start w:val="1"/>
      <w:numFmt w:val="decimal"/>
      <w:lvlText w:val="(%2)"/>
      <w:lvlJc w:val="left"/>
      <w:pPr>
        <w:ind w:left="1440" w:hanging="360"/>
      </w:pPr>
      <w:rPr>
        <w:rFonts w:hint="default"/>
        <w:szCs w:val="32"/>
      </w:rPr>
    </w:lvl>
    <w:lvl w:ilvl="2" w:tplc="8A1E47D2">
      <w:start w:val="1"/>
      <w:numFmt w:val="decimal"/>
      <w:lvlText w:val="%3)"/>
      <w:lvlJc w:val="left"/>
      <w:pPr>
        <w:ind w:left="1637" w:hanging="360"/>
      </w:pPr>
      <w:rPr>
        <w:rFonts w:hint="default"/>
      </w:rPr>
    </w:lvl>
    <w:lvl w:ilvl="3" w:tplc="F370C75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3207A7"/>
    <w:multiLevelType w:val="hybridMultilevel"/>
    <w:tmpl w:val="C388C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DA11D3"/>
    <w:multiLevelType w:val="hybridMultilevel"/>
    <w:tmpl w:val="3648E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747F40"/>
    <w:multiLevelType w:val="hybridMultilevel"/>
    <w:tmpl w:val="8154E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017BF1"/>
    <w:multiLevelType w:val="multilevel"/>
    <w:tmpl w:val="60C28D14"/>
    <w:lvl w:ilvl="0">
      <w:start w:val="6"/>
      <w:numFmt w:val="decimal"/>
      <w:lvlText w:val="%1"/>
      <w:lvlJc w:val="left"/>
      <w:pPr>
        <w:ind w:left="360" w:hanging="360"/>
      </w:pPr>
      <w:rPr>
        <w:rFonts w:hint="default"/>
        <w:b/>
      </w:rPr>
    </w:lvl>
    <w:lvl w:ilvl="1">
      <w:start w:val="1"/>
      <w:numFmt w:val="decimal"/>
      <w:lvlText w:val="%1.%2"/>
      <w:lvlJc w:val="left"/>
      <w:pPr>
        <w:ind w:left="1212" w:hanging="360"/>
      </w:pPr>
      <w:rPr>
        <w:rFonts w:hint="default"/>
        <w:b/>
      </w:rPr>
    </w:lvl>
    <w:lvl w:ilvl="2">
      <w:start w:val="1"/>
      <w:numFmt w:val="decimal"/>
      <w:lvlText w:val="%1.%2.%3"/>
      <w:lvlJc w:val="left"/>
      <w:pPr>
        <w:ind w:left="2424" w:hanging="720"/>
      </w:pPr>
      <w:rPr>
        <w:rFonts w:hint="default"/>
        <w:b/>
      </w:rPr>
    </w:lvl>
    <w:lvl w:ilvl="3">
      <w:start w:val="1"/>
      <w:numFmt w:val="decimal"/>
      <w:lvlText w:val="%1.%2.%3.%4"/>
      <w:lvlJc w:val="left"/>
      <w:pPr>
        <w:ind w:left="3276" w:hanging="720"/>
      </w:pPr>
      <w:rPr>
        <w:rFonts w:hint="default"/>
        <w:b/>
      </w:rPr>
    </w:lvl>
    <w:lvl w:ilvl="4">
      <w:start w:val="1"/>
      <w:numFmt w:val="decimal"/>
      <w:lvlText w:val="%1.%2.%3.%4.%5"/>
      <w:lvlJc w:val="left"/>
      <w:pPr>
        <w:ind w:left="4488" w:hanging="1080"/>
      </w:pPr>
      <w:rPr>
        <w:rFonts w:hint="default"/>
        <w:b/>
      </w:rPr>
    </w:lvl>
    <w:lvl w:ilvl="5">
      <w:start w:val="1"/>
      <w:numFmt w:val="decimal"/>
      <w:lvlText w:val="%1.%2.%3.%4.%5.%6"/>
      <w:lvlJc w:val="left"/>
      <w:pPr>
        <w:ind w:left="5340" w:hanging="1080"/>
      </w:pPr>
      <w:rPr>
        <w:rFonts w:hint="default"/>
        <w:b/>
      </w:rPr>
    </w:lvl>
    <w:lvl w:ilvl="6">
      <w:start w:val="1"/>
      <w:numFmt w:val="decimal"/>
      <w:lvlText w:val="%1.%2.%3.%4.%5.%6.%7"/>
      <w:lvlJc w:val="left"/>
      <w:pPr>
        <w:ind w:left="6552" w:hanging="1440"/>
      </w:pPr>
      <w:rPr>
        <w:rFonts w:hint="default"/>
        <w:b/>
      </w:rPr>
    </w:lvl>
    <w:lvl w:ilvl="7">
      <w:start w:val="1"/>
      <w:numFmt w:val="decimal"/>
      <w:lvlText w:val="%1.%2.%3.%4.%5.%6.%7.%8"/>
      <w:lvlJc w:val="left"/>
      <w:pPr>
        <w:ind w:left="7404" w:hanging="1440"/>
      </w:pPr>
      <w:rPr>
        <w:rFonts w:hint="default"/>
        <w:b/>
      </w:rPr>
    </w:lvl>
    <w:lvl w:ilvl="8">
      <w:start w:val="1"/>
      <w:numFmt w:val="decimal"/>
      <w:lvlText w:val="%1.%2.%3.%4.%5.%6.%7.%8.%9"/>
      <w:lvlJc w:val="left"/>
      <w:pPr>
        <w:ind w:left="8616" w:hanging="1800"/>
      </w:pPr>
      <w:rPr>
        <w:rFonts w:hint="default"/>
        <w:b/>
      </w:rPr>
    </w:lvl>
  </w:abstractNum>
  <w:abstractNum w:abstractNumId="34">
    <w:nsid w:val="4C824B5A"/>
    <w:multiLevelType w:val="hybridMultilevel"/>
    <w:tmpl w:val="E0026448"/>
    <w:lvl w:ilvl="0" w:tplc="2D0A670C">
      <w:start w:val="1"/>
      <w:numFmt w:val="decimal"/>
      <w:lvlText w:val="(%1)"/>
      <w:lvlJc w:val="left"/>
      <w:pPr>
        <w:ind w:left="1146" w:hanging="360"/>
      </w:pPr>
      <w:rPr>
        <w:rFonts w:hint="default"/>
        <w:szCs w:val="32"/>
      </w:rPr>
    </w:lvl>
    <w:lvl w:ilvl="1" w:tplc="2D0A670C">
      <w:start w:val="1"/>
      <w:numFmt w:val="decimal"/>
      <w:lvlText w:val="(%2)"/>
      <w:lvlJc w:val="left"/>
      <w:pPr>
        <w:ind w:left="1866" w:hanging="360"/>
      </w:pPr>
      <w:rPr>
        <w:rFonts w:hint="default"/>
        <w:szCs w:val="32"/>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nsid w:val="4DBF690F"/>
    <w:multiLevelType w:val="multilevel"/>
    <w:tmpl w:val="0409001D"/>
    <w:styleLink w:val="Style5"/>
    <w:lvl w:ilvl="0">
      <w:start w:val="1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0D116E9"/>
    <w:multiLevelType w:val="hybridMultilevel"/>
    <w:tmpl w:val="13BEA4CC"/>
    <w:lvl w:ilvl="0" w:tplc="335E1DE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nsid w:val="51003FDD"/>
    <w:multiLevelType w:val="hybridMultilevel"/>
    <w:tmpl w:val="1B085896"/>
    <w:lvl w:ilvl="0" w:tplc="F790E0D6">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38">
    <w:nsid w:val="51591629"/>
    <w:multiLevelType w:val="hybridMultilevel"/>
    <w:tmpl w:val="AE7C3F30"/>
    <w:lvl w:ilvl="0" w:tplc="6CCEB38C">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1EC15D4"/>
    <w:multiLevelType w:val="hybridMultilevel"/>
    <w:tmpl w:val="7DD6028C"/>
    <w:lvl w:ilvl="0" w:tplc="19F0560C">
      <w:start w:val="1"/>
      <w:numFmt w:val="decimal"/>
      <w:lvlText w:val="%1)"/>
      <w:lvlJc w:val="left"/>
      <w:pPr>
        <w:ind w:left="1275" w:hanging="42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40">
    <w:nsid w:val="5D11270C"/>
    <w:multiLevelType w:val="hybridMultilevel"/>
    <w:tmpl w:val="AE7C3F30"/>
    <w:lvl w:ilvl="0" w:tplc="6CCEB38C">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D5D72C9"/>
    <w:multiLevelType w:val="hybridMultilevel"/>
    <w:tmpl w:val="150CE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D9434BE"/>
    <w:multiLevelType w:val="hybridMultilevel"/>
    <w:tmpl w:val="5FB2B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DFB3EB1"/>
    <w:multiLevelType w:val="hybridMultilevel"/>
    <w:tmpl w:val="AE7C3F30"/>
    <w:lvl w:ilvl="0" w:tplc="6CCEB38C">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D24A61"/>
    <w:multiLevelType w:val="hybridMultilevel"/>
    <w:tmpl w:val="B04607A0"/>
    <w:lvl w:ilvl="0" w:tplc="A3AECA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135DEB"/>
    <w:multiLevelType w:val="multilevel"/>
    <w:tmpl w:val="BB6A7624"/>
    <w:lvl w:ilvl="0">
      <w:start w:val="7"/>
      <w:numFmt w:val="decimal"/>
      <w:lvlText w:val="%1"/>
      <w:lvlJc w:val="left"/>
      <w:pPr>
        <w:ind w:left="360" w:hanging="360"/>
      </w:pPr>
      <w:rPr>
        <w:rFonts w:hint="default"/>
      </w:rPr>
    </w:lvl>
    <w:lvl w:ilvl="1">
      <w:start w:val="2"/>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46">
    <w:nsid w:val="68F30375"/>
    <w:multiLevelType w:val="hybridMultilevel"/>
    <w:tmpl w:val="12BE85F6"/>
    <w:lvl w:ilvl="0" w:tplc="0409000F">
      <w:start w:val="1"/>
      <w:numFmt w:val="decimal"/>
      <w:lvlText w:val="%1."/>
      <w:lvlJc w:val="left"/>
      <w:pPr>
        <w:ind w:left="720" w:hanging="360"/>
      </w:pPr>
      <w:rPr>
        <w:rFonts w:hint="default"/>
        <w:lang w:bidi="th-TH"/>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69B815DC"/>
    <w:multiLevelType w:val="multilevel"/>
    <w:tmpl w:val="727EE48A"/>
    <w:lvl w:ilvl="0">
      <w:start w:val="1"/>
      <w:numFmt w:val="thaiNumbers"/>
      <w:pStyle w:val="projectformat03"/>
      <w:lvlText w:val="%1)"/>
      <w:lvlJc w:val="left"/>
      <w:pPr>
        <w:ind w:left="0" w:firstLine="992"/>
      </w:pPr>
      <w:rPr>
        <w:rFonts w:hint="default"/>
        <w:i w:val="0"/>
        <w:iCs w:val="0"/>
      </w:rPr>
    </w:lvl>
    <w:lvl w:ilvl="1">
      <w:start w:val="1"/>
      <w:numFmt w:val="thaiNumbers"/>
      <w:lvlText w:val="%1.%2)"/>
      <w:lvlJc w:val="left"/>
      <w:pPr>
        <w:ind w:left="992" w:firstLine="426"/>
      </w:pPr>
      <w:rPr>
        <w:rFonts w:hint="default"/>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C2B799B"/>
    <w:multiLevelType w:val="hybridMultilevel"/>
    <w:tmpl w:val="83F01364"/>
    <w:lvl w:ilvl="0" w:tplc="68BC82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EBE3691"/>
    <w:multiLevelType w:val="hybridMultilevel"/>
    <w:tmpl w:val="E80A8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3165F1D"/>
    <w:multiLevelType w:val="multilevel"/>
    <w:tmpl w:val="0409001D"/>
    <w:styleLink w:val="Style6"/>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74151EB6"/>
    <w:multiLevelType w:val="hybridMultilevel"/>
    <w:tmpl w:val="8C82E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55E7457"/>
    <w:multiLevelType w:val="hybridMultilevel"/>
    <w:tmpl w:val="AE7C3F30"/>
    <w:lvl w:ilvl="0" w:tplc="6CCEB38C">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5C66FBD"/>
    <w:multiLevelType w:val="hybridMultilevel"/>
    <w:tmpl w:val="B3544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6ED4431"/>
    <w:multiLevelType w:val="hybridMultilevel"/>
    <w:tmpl w:val="0B5ACB30"/>
    <w:lvl w:ilvl="0" w:tplc="A74A434C">
      <w:start w:val="1"/>
      <w:numFmt w:val="decimal"/>
      <w:lvlText w:val="(%1)"/>
      <w:lvlJc w:val="left"/>
      <w:pPr>
        <w:ind w:left="1004" w:hanging="360"/>
      </w:pPr>
      <w:rPr>
        <w:rFonts w:hint="default"/>
        <w:bCs w:val="0"/>
        <w:iCs w:val="0"/>
        <w:sz w:val="32"/>
        <w:szCs w:val="3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nsid w:val="77E43893"/>
    <w:multiLevelType w:val="hybridMultilevel"/>
    <w:tmpl w:val="933E5F92"/>
    <w:lvl w:ilvl="0" w:tplc="2D0A670C">
      <w:start w:val="1"/>
      <w:numFmt w:val="decimal"/>
      <w:lvlText w:val="(%1)"/>
      <w:lvlJc w:val="left"/>
      <w:pPr>
        <w:ind w:left="1287" w:hanging="360"/>
      </w:pPr>
      <w:rPr>
        <w:rFonts w:hint="default"/>
        <w:szCs w:val="3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6">
    <w:nsid w:val="78B62274"/>
    <w:multiLevelType w:val="hybridMultilevel"/>
    <w:tmpl w:val="03F2CF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9BF541C"/>
    <w:multiLevelType w:val="hybridMultilevel"/>
    <w:tmpl w:val="AE7C3F30"/>
    <w:lvl w:ilvl="0" w:tplc="6CCEB38C">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DE03B98"/>
    <w:multiLevelType w:val="hybridMultilevel"/>
    <w:tmpl w:val="3FDA0720"/>
    <w:lvl w:ilvl="0" w:tplc="125834B4">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num w:numId="1">
    <w:abstractNumId w:val="23"/>
  </w:num>
  <w:num w:numId="2">
    <w:abstractNumId w:val="13"/>
  </w:num>
  <w:num w:numId="3">
    <w:abstractNumId w:val="35"/>
  </w:num>
  <w:num w:numId="4">
    <w:abstractNumId w:val="2"/>
  </w:num>
  <w:num w:numId="5">
    <w:abstractNumId w:val="50"/>
  </w:num>
  <w:num w:numId="6">
    <w:abstractNumId w:val="7"/>
  </w:num>
  <w:num w:numId="7">
    <w:abstractNumId w:val="47"/>
  </w:num>
  <w:num w:numId="8">
    <w:abstractNumId w:val="26"/>
  </w:num>
  <w:num w:numId="9">
    <w:abstractNumId w:val="37"/>
  </w:num>
  <w:num w:numId="10">
    <w:abstractNumId w:val="58"/>
  </w:num>
  <w:num w:numId="11">
    <w:abstractNumId w:val="29"/>
  </w:num>
  <w:num w:numId="12">
    <w:abstractNumId w:val="22"/>
  </w:num>
  <w:num w:numId="13">
    <w:abstractNumId w:val="34"/>
  </w:num>
  <w:num w:numId="14">
    <w:abstractNumId w:val="20"/>
  </w:num>
  <w:num w:numId="15">
    <w:abstractNumId w:val="44"/>
  </w:num>
  <w:num w:numId="16">
    <w:abstractNumId w:val="14"/>
  </w:num>
  <w:num w:numId="17">
    <w:abstractNumId w:val="5"/>
  </w:num>
  <w:num w:numId="18">
    <w:abstractNumId w:val="15"/>
  </w:num>
  <w:num w:numId="19">
    <w:abstractNumId w:val="55"/>
  </w:num>
  <w:num w:numId="20">
    <w:abstractNumId w:val="51"/>
  </w:num>
  <w:num w:numId="21">
    <w:abstractNumId w:val="11"/>
  </w:num>
  <w:num w:numId="22">
    <w:abstractNumId w:val="46"/>
  </w:num>
  <w:num w:numId="23">
    <w:abstractNumId w:val="32"/>
  </w:num>
  <w:num w:numId="24">
    <w:abstractNumId w:val="53"/>
  </w:num>
  <w:num w:numId="25">
    <w:abstractNumId w:val="54"/>
  </w:num>
  <w:num w:numId="26">
    <w:abstractNumId w:val="1"/>
  </w:num>
  <w:num w:numId="27">
    <w:abstractNumId w:val="9"/>
  </w:num>
  <w:num w:numId="28">
    <w:abstractNumId w:val="6"/>
  </w:num>
  <w:num w:numId="29">
    <w:abstractNumId w:val="56"/>
  </w:num>
  <w:num w:numId="30">
    <w:abstractNumId w:val="0"/>
  </w:num>
  <w:num w:numId="31">
    <w:abstractNumId w:val="28"/>
  </w:num>
  <w:num w:numId="32">
    <w:abstractNumId w:val="33"/>
  </w:num>
  <w:num w:numId="33">
    <w:abstractNumId w:val="3"/>
  </w:num>
  <w:num w:numId="34">
    <w:abstractNumId w:val="42"/>
  </w:num>
  <w:num w:numId="35">
    <w:abstractNumId w:val="16"/>
  </w:num>
  <w:num w:numId="36">
    <w:abstractNumId w:val="45"/>
  </w:num>
  <w:num w:numId="37">
    <w:abstractNumId w:val="19"/>
  </w:num>
  <w:num w:numId="38">
    <w:abstractNumId w:val="31"/>
  </w:num>
  <w:num w:numId="39">
    <w:abstractNumId w:val="41"/>
  </w:num>
  <w:num w:numId="40">
    <w:abstractNumId w:val="49"/>
  </w:num>
  <w:num w:numId="41">
    <w:abstractNumId w:val="4"/>
  </w:num>
  <w:num w:numId="42">
    <w:abstractNumId w:val="36"/>
  </w:num>
  <w:num w:numId="43">
    <w:abstractNumId w:val="12"/>
  </w:num>
  <w:num w:numId="44">
    <w:abstractNumId w:val="48"/>
  </w:num>
  <w:num w:numId="45">
    <w:abstractNumId w:val="30"/>
  </w:num>
  <w:num w:numId="46">
    <w:abstractNumId w:val="39"/>
  </w:num>
  <w:num w:numId="47">
    <w:abstractNumId w:val="43"/>
  </w:num>
  <w:num w:numId="48">
    <w:abstractNumId w:val="18"/>
  </w:num>
  <w:num w:numId="49">
    <w:abstractNumId w:val="10"/>
  </w:num>
  <w:num w:numId="50">
    <w:abstractNumId w:val="40"/>
  </w:num>
  <w:num w:numId="51">
    <w:abstractNumId w:val="57"/>
  </w:num>
  <w:num w:numId="52">
    <w:abstractNumId w:val="38"/>
  </w:num>
  <w:num w:numId="53">
    <w:abstractNumId w:val="52"/>
  </w:num>
  <w:num w:numId="54">
    <w:abstractNumId w:val="25"/>
  </w:num>
  <w:num w:numId="55">
    <w:abstractNumId w:val="17"/>
  </w:num>
  <w:num w:numId="56">
    <w:abstractNumId w:val="8"/>
  </w:num>
  <w:num w:numId="57">
    <w:abstractNumId w:val="21"/>
  </w:num>
  <w:num w:numId="58">
    <w:abstractNumId w:val="24"/>
  </w:num>
  <w:num w:numId="59">
    <w:abstractNumId w:val="2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GrammaticalErrors/>
  <w:defaultTabStop w:val="720"/>
  <w:characterSpacingControl w:val="doNotCompress"/>
  <w:hdrShapeDefaults>
    <o:shapedefaults v:ext="edit" spidmax="2049"/>
  </w:hdrShapeDefaults>
  <w:footnotePr>
    <w:footnote w:id="-1"/>
    <w:footnote w:id="0"/>
  </w:footnotePr>
  <w:endnotePr>
    <w:pos w:val="sectEnd"/>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72C"/>
    <w:rsid w:val="00002925"/>
    <w:rsid w:val="00013530"/>
    <w:rsid w:val="0001453B"/>
    <w:rsid w:val="00014B3E"/>
    <w:rsid w:val="00015C7D"/>
    <w:rsid w:val="00017426"/>
    <w:rsid w:val="00020F5C"/>
    <w:rsid w:val="000210E5"/>
    <w:rsid w:val="00023981"/>
    <w:rsid w:val="00027335"/>
    <w:rsid w:val="00030BA6"/>
    <w:rsid w:val="00031357"/>
    <w:rsid w:val="00037A5B"/>
    <w:rsid w:val="000416A7"/>
    <w:rsid w:val="00042ECE"/>
    <w:rsid w:val="00043016"/>
    <w:rsid w:val="000444E4"/>
    <w:rsid w:val="00047651"/>
    <w:rsid w:val="00050A24"/>
    <w:rsid w:val="00054049"/>
    <w:rsid w:val="00054E47"/>
    <w:rsid w:val="00054F79"/>
    <w:rsid w:val="000570CB"/>
    <w:rsid w:val="00062D69"/>
    <w:rsid w:val="00063656"/>
    <w:rsid w:val="00063A7E"/>
    <w:rsid w:val="0006494C"/>
    <w:rsid w:val="00064E35"/>
    <w:rsid w:val="00064F2B"/>
    <w:rsid w:val="0006529A"/>
    <w:rsid w:val="00065BAF"/>
    <w:rsid w:val="00067CD3"/>
    <w:rsid w:val="0007015C"/>
    <w:rsid w:val="00073E5E"/>
    <w:rsid w:val="00075DC1"/>
    <w:rsid w:val="00076E6B"/>
    <w:rsid w:val="00077336"/>
    <w:rsid w:val="00082148"/>
    <w:rsid w:val="0009037A"/>
    <w:rsid w:val="00091103"/>
    <w:rsid w:val="000A0FE6"/>
    <w:rsid w:val="000A173B"/>
    <w:rsid w:val="000A27A2"/>
    <w:rsid w:val="000B4CFB"/>
    <w:rsid w:val="000B5E97"/>
    <w:rsid w:val="000C5DD9"/>
    <w:rsid w:val="000D083D"/>
    <w:rsid w:val="000D1C22"/>
    <w:rsid w:val="000D3710"/>
    <w:rsid w:val="000D37DC"/>
    <w:rsid w:val="000D6186"/>
    <w:rsid w:val="000E3604"/>
    <w:rsid w:val="000E5615"/>
    <w:rsid w:val="000E7668"/>
    <w:rsid w:val="000F1064"/>
    <w:rsid w:val="000F4137"/>
    <w:rsid w:val="000F7D77"/>
    <w:rsid w:val="00102CEB"/>
    <w:rsid w:val="0010666E"/>
    <w:rsid w:val="00106B4D"/>
    <w:rsid w:val="00110372"/>
    <w:rsid w:val="001119AC"/>
    <w:rsid w:val="0011225A"/>
    <w:rsid w:val="0011480C"/>
    <w:rsid w:val="00116F1D"/>
    <w:rsid w:val="0012272B"/>
    <w:rsid w:val="00123B6F"/>
    <w:rsid w:val="00124F78"/>
    <w:rsid w:val="001275F7"/>
    <w:rsid w:val="001305F2"/>
    <w:rsid w:val="0013102F"/>
    <w:rsid w:val="001350DA"/>
    <w:rsid w:val="00137706"/>
    <w:rsid w:val="00137D0B"/>
    <w:rsid w:val="00140BC7"/>
    <w:rsid w:val="00147BF0"/>
    <w:rsid w:val="00151958"/>
    <w:rsid w:val="00151E8A"/>
    <w:rsid w:val="001523D6"/>
    <w:rsid w:val="001531F5"/>
    <w:rsid w:val="00153D0A"/>
    <w:rsid w:val="00154094"/>
    <w:rsid w:val="00154DA1"/>
    <w:rsid w:val="001555D6"/>
    <w:rsid w:val="00155FB4"/>
    <w:rsid w:val="0015778D"/>
    <w:rsid w:val="00160F2A"/>
    <w:rsid w:val="00173AFE"/>
    <w:rsid w:val="00173C7B"/>
    <w:rsid w:val="0018596B"/>
    <w:rsid w:val="001963F6"/>
    <w:rsid w:val="001A163F"/>
    <w:rsid w:val="001A1761"/>
    <w:rsid w:val="001A2D02"/>
    <w:rsid w:val="001A38B5"/>
    <w:rsid w:val="001A5CFA"/>
    <w:rsid w:val="001A63ED"/>
    <w:rsid w:val="001C1FB3"/>
    <w:rsid w:val="001C2EB1"/>
    <w:rsid w:val="001C35E4"/>
    <w:rsid w:val="001C65BF"/>
    <w:rsid w:val="001D1C20"/>
    <w:rsid w:val="001D4700"/>
    <w:rsid w:val="001E176C"/>
    <w:rsid w:val="001E2800"/>
    <w:rsid w:val="001E5F77"/>
    <w:rsid w:val="001E76CA"/>
    <w:rsid w:val="001F3E20"/>
    <w:rsid w:val="001F5D76"/>
    <w:rsid w:val="001F6541"/>
    <w:rsid w:val="001F7F49"/>
    <w:rsid w:val="00206A90"/>
    <w:rsid w:val="00207969"/>
    <w:rsid w:val="00207E65"/>
    <w:rsid w:val="0021143F"/>
    <w:rsid w:val="00211B74"/>
    <w:rsid w:val="002155D0"/>
    <w:rsid w:val="002216BC"/>
    <w:rsid w:val="00222C4F"/>
    <w:rsid w:val="002250D9"/>
    <w:rsid w:val="002271DB"/>
    <w:rsid w:val="002323AF"/>
    <w:rsid w:val="00232412"/>
    <w:rsid w:val="00233628"/>
    <w:rsid w:val="00235A20"/>
    <w:rsid w:val="00240A34"/>
    <w:rsid w:val="002454F4"/>
    <w:rsid w:val="00245663"/>
    <w:rsid w:val="00246072"/>
    <w:rsid w:val="0024766E"/>
    <w:rsid w:val="00252686"/>
    <w:rsid w:val="00257771"/>
    <w:rsid w:val="00264915"/>
    <w:rsid w:val="00272F9F"/>
    <w:rsid w:val="002773C7"/>
    <w:rsid w:val="00277933"/>
    <w:rsid w:val="002908D7"/>
    <w:rsid w:val="00290BCA"/>
    <w:rsid w:val="002914C9"/>
    <w:rsid w:val="00291D6C"/>
    <w:rsid w:val="00292ECA"/>
    <w:rsid w:val="00293C7B"/>
    <w:rsid w:val="00294BBC"/>
    <w:rsid w:val="00296170"/>
    <w:rsid w:val="00297F48"/>
    <w:rsid w:val="002A5695"/>
    <w:rsid w:val="002A747A"/>
    <w:rsid w:val="002B351F"/>
    <w:rsid w:val="002B42CC"/>
    <w:rsid w:val="002B42F2"/>
    <w:rsid w:val="002B5BC2"/>
    <w:rsid w:val="002C08EC"/>
    <w:rsid w:val="002C09AB"/>
    <w:rsid w:val="002C21A4"/>
    <w:rsid w:val="002C2E0C"/>
    <w:rsid w:val="002C3BEA"/>
    <w:rsid w:val="002D15D0"/>
    <w:rsid w:val="002D180C"/>
    <w:rsid w:val="002E177D"/>
    <w:rsid w:val="002E2979"/>
    <w:rsid w:val="002E2ABE"/>
    <w:rsid w:val="002E4B8E"/>
    <w:rsid w:val="002E5427"/>
    <w:rsid w:val="002E5EDC"/>
    <w:rsid w:val="002F4DCC"/>
    <w:rsid w:val="003009D6"/>
    <w:rsid w:val="003050DA"/>
    <w:rsid w:val="00306446"/>
    <w:rsid w:val="00310E82"/>
    <w:rsid w:val="00317DB0"/>
    <w:rsid w:val="0032054F"/>
    <w:rsid w:val="0032377D"/>
    <w:rsid w:val="00323E8A"/>
    <w:rsid w:val="003275DD"/>
    <w:rsid w:val="00327B1B"/>
    <w:rsid w:val="00330744"/>
    <w:rsid w:val="00333DBE"/>
    <w:rsid w:val="0033502E"/>
    <w:rsid w:val="00336B93"/>
    <w:rsid w:val="003412C5"/>
    <w:rsid w:val="00341831"/>
    <w:rsid w:val="00344AB4"/>
    <w:rsid w:val="0035228F"/>
    <w:rsid w:val="00352D7A"/>
    <w:rsid w:val="00353112"/>
    <w:rsid w:val="0035372B"/>
    <w:rsid w:val="00353900"/>
    <w:rsid w:val="003565F7"/>
    <w:rsid w:val="00362D12"/>
    <w:rsid w:val="00362F92"/>
    <w:rsid w:val="00365044"/>
    <w:rsid w:val="00374DBB"/>
    <w:rsid w:val="00377A44"/>
    <w:rsid w:val="00384F55"/>
    <w:rsid w:val="00386CB8"/>
    <w:rsid w:val="003877C3"/>
    <w:rsid w:val="003A07C8"/>
    <w:rsid w:val="003A18C8"/>
    <w:rsid w:val="003A5C61"/>
    <w:rsid w:val="003A77C7"/>
    <w:rsid w:val="003A782B"/>
    <w:rsid w:val="003A79F4"/>
    <w:rsid w:val="003B0657"/>
    <w:rsid w:val="003B637E"/>
    <w:rsid w:val="003B6FDE"/>
    <w:rsid w:val="003B7CC4"/>
    <w:rsid w:val="003C01CA"/>
    <w:rsid w:val="003C3961"/>
    <w:rsid w:val="003C4797"/>
    <w:rsid w:val="003D027E"/>
    <w:rsid w:val="003D1307"/>
    <w:rsid w:val="003D1B5C"/>
    <w:rsid w:val="003D1FA2"/>
    <w:rsid w:val="003D4456"/>
    <w:rsid w:val="003E4BB2"/>
    <w:rsid w:val="003F0897"/>
    <w:rsid w:val="003F17B0"/>
    <w:rsid w:val="003F54F4"/>
    <w:rsid w:val="003F59FB"/>
    <w:rsid w:val="00420E3A"/>
    <w:rsid w:val="00422F24"/>
    <w:rsid w:val="00433E62"/>
    <w:rsid w:val="00434DE3"/>
    <w:rsid w:val="004357B3"/>
    <w:rsid w:val="004429FC"/>
    <w:rsid w:val="0044778A"/>
    <w:rsid w:val="004515A0"/>
    <w:rsid w:val="00455CCB"/>
    <w:rsid w:val="00460BE6"/>
    <w:rsid w:val="0046253C"/>
    <w:rsid w:val="0046367D"/>
    <w:rsid w:val="004637C7"/>
    <w:rsid w:val="00465235"/>
    <w:rsid w:val="00467261"/>
    <w:rsid w:val="00467AA6"/>
    <w:rsid w:val="00474D67"/>
    <w:rsid w:val="0047556B"/>
    <w:rsid w:val="00475E45"/>
    <w:rsid w:val="00482168"/>
    <w:rsid w:val="00492BA1"/>
    <w:rsid w:val="004A0736"/>
    <w:rsid w:val="004A1FA6"/>
    <w:rsid w:val="004B3069"/>
    <w:rsid w:val="004B3BAA"/>
    <w:rsid w:val="004B4C57"/>
    <w:rsid w:val="004C3D68"/>
    <w:rsid w:val="004C4BCD"/>
    <w:rsid w:val="004C65DD"/>
    <w:rsid w:val="004C6DAD"/>
    <w:rsid w:val="004D68C6"/>
    <w:rsid w:val="004D77BF"/>
    <w:rsid w:val="004E73AC"/>
    <w:rsid w:val="004F1542"/>
    <w:rsid w:val="00500332"/>
    <w:rsid w:val="00501084"/>
    <w:rsid w:val="00502BC4"/>
    <w:rsid w:val="00502CD2"/>
    <w:rsid w:val="00503394"/>
    <w:rsid w:val="005053A0"/>
    <w:rsid w:val="005124DC"/>
    <w:rsid w:val="00513E96"/>
    <w:rsid w:val="00515C6F"/>
    <w:rsid w:val="00522822"/>
    <w:rsid w:val="00530113"/>
    <w:rsid w:val="005322CA"/>
    <w:rsid w:val="00536697"/>
    <w:rsid w:val="005409BE"/>
    <w:rsid w:val="00541A05"/>
    <w:rsid w:val="00543686"/>
    <w:rsid w:val="0055072D"/>
    <w:rsid w:val="00553B12"/>
    <w:rsid w:val="005544AA"/>
    <w:rsid w:val="00554C2B"/>
    <w:rsid w:val="00563D63"/>
    <w:rsid w:val="005657C1"/>
    <w:rsid w:val="00570602"/>
    <w:rsid w:val="00570641"/>
    <w:rsid w:val="00571539"/>
    <w:rsid w:val="005757D5"/>
    <w:rsid w:val="00575BF8"/>
    <w:rsid w:val="00582502"/>
    <w:rsid w:val="005854DE"/>
    <w:rsid w:val="00596AB4"/>
    <w:rsid w:val="005A235A"/>
    <w:rsid w:val="005A309D"/>
    <w:rsid w:val="005A385D"/>
    <w:rsid w:val="005A6355"/>
    <w:rsid w:val="005A74DE"/>
    <w:rsid w:val="005B5A1E"/>
    <w:rsid w:val="005C22D7"/>
    <w:rsid w:val="005C259C"/>
    <w:rsid w:val="005C51A8"/>
    <w:rsid w:val="005C55EE"/>
    <w:rsid w:val="005C6F43"/>
    <w:rsid w:val="005D5F73"/>
    <w:rsid w:val="005D66C1"/>
    <w:rsid w:val="005E1F2E"/>
    <w:rsid w:val="005E30AE"/>
    <w:rsid w:val="005F5E41"/>
    <w:rsid w:val="005F6FB9"/>
    <w:rsid w:val="006001DE"/>
    <w:rsid w:val="0060214D"/>
    <w:rsid w:val="006040CF"/>
    <w:rsid w:val="0060690A"/>
    <w:rsid w:val="00606AB0"/>
    <w:rsid w:val="00610935"/>
    <w:rsid w:val="006161E2"/>
    <w:rsid w:val="00617D89"/>
    <w:rsid w:val="00620511"/>
    <w:rsid w:val="006238BD"/>
    <w:rsid w:val="0062650E"/>
    <w:rsid w:val="00634756"/>
    <w:rsid w:val="006348A0"/>
    <w:rsid w:val="00634E57"/>
    <w:rsid w:val="00636E5B"/>
    <w:rsid w:val="00637CE0"/>
    <w:rsid w:val="00643AF5"/>
    <w:rsid w:val="00645C2A"/>
    <w:rsid w:val="00650FDF"/>
    <w:rsid w:val="006537CD"/>
    <w:rsid w:val="00654C08"/>
    <w:rsid w:val="00655C70"/>
    <w:rsid w:val="00657B06"/>
    <w:rsid w:val="00667983"/>
    <w:rsid w:val="0066799D"/>
    <w:rsid w:val="00672C8F"/>
    <w:rsid w:val="00676A43"/>
    <w:rsid w:val="006820A3"/>
    <w:rsid w:val="0068339A"/>
    <w:rsid w:val="00690FD9"/>
    <w:rsid w:val="00692824"/>
    <w:rsid w:val="006959CE"/>
    <w:rsid w:val="006A75B1"/>
    <w:rsid w:val="006B01B5"/>
    <w:rsid w:val="006B39AA"/>
    <w:rsid w:val="006B3E4D"/>
    <w:rsid w:val="006B434D"/>
    <w:rsid w:val="006B6F2F"/>
    <w:rsid w:val="006B7611"/>
    <w:rsid w:val="006C1ECE"/>
    <w:rsid w:val="006C4308"/>
    <w:rsid w:val="006D5FCC"/>
    <w:rsid w:val="006E0730"/>
    <w:rsid w:val="006E0A8F"/>
    <w:rsid w:val="006E3D2A"/>
    <w:rsid w:val="006E62BB"/>
    <w:rsid w:val="006F240E"/>
    <w:rsid w:val="006F5F35"/>
    <w:rsid w:val="00704373"/>
    <w:rsid w:val="00706209"/>
    <w:rsid w:val="00707B4E"/>
    <w:rsid w:val="00707CED"/>
    <w:rsid w:val="00712DF0"/>
    <w:rsid w:val="0071307D"/>
    <w:rsid w:val="00714390"/>
    <w:rsid w:val="00720A51"/>
    <w:rsid w:val="00726B92"/>
    <w:rsid w:val="00730B56"/>
    <w:rsid w:val="00731587"/>
    <w:rsid w:val="00731BC3"/>
    <w:rsid w:val="007346D8"/>
    <w:rsid w:val="00735592"/>
    <w:rsid w:val="00736109"/>
    <w:rsid w:val="00741607"/>
    <w:rsid w:val="00743BE5"/>
    <w:rsid w:val="0074602E"/>
    <w:rsid w:val="007462FB"/>
    <w:rsid w:val="00755CCE"/>
    <w:rsid w:val="007803AB"/>
    <w:rsid w:val="00781986"/>
    <w:rsid w:val="00784566"/>
    <w:rsid w:val="00785500"/>
    <w:rsid w:val="00791ACF"/>
    <w:rsid w:val="0079486F"/>
    <w:rsid w:val="007963B2"/>
    <w:rsid w:val="0079649A"/>
    <w:rsid w:val="007A6042"/>
    <w:rsid w:val="007B0F9D"/>
    <w:rsid w:val="007B15F1"/>
    <w:rsid w:val="007B2851"/>
    <w:rsid w:val="007B3857"/>
    <w:rsid w:val="007C4CDB"/>
    <w:rsid w:val="007C5BDB"/>
    <w:rsid w:val="007D0585"/>
    <w:rsid w:val="007D339A"/>
    <w:rsid w:val="007D4E14"/>
    <w:rsid w:val="007E13BD"/>
    <w:rsid w:val="007F3339"/>
    <w:rsid w:val="007F7DCA"/>
    <w:rsid w:val="0080024C"/>
    <w:rsid w:val="00800D93"/>
    <w:rsid w:val="00801A0F"/>
    <w:rsid w:val="00803E5A"/>
    <w:rsid w:val="008043DD"/>
    <w:rsid w:val="008049FF"/>
    <w:rsid w:val="00807925"/>
    <w:rsid w:val="0081017A"/>
    <w:rsid w:val="008108AB"/>
    <w:rsid w:val="00810BB7"/>
    <w:rsid w:val="00811FDF"/>
    <w:rsid w:val="00812F59"/>
    <w:rsid w:val="00813420"/>
    <w:rsid w:val="00814FCC"/>
    <w:rsid w:val="00826F05"/>
    <w:rsid w:val="0083126F"/>
    <w:rsid w:val="00842A2C"/>
    <w:rsid w:val="008440F4"/>
    <w:rsid w:val="008446C7"/>
    <w:rsid w:val="00845FFD"/>
    <w:rsid w:val="008470CA"/>
    <w:rsid w:val="008474E0"/>
    <w:rsid w:val="00854D58"/>
    <w:rsid w:val="00862CCF"/>
    <w:rsid w:val="008645DB"/>
    <w:rsid w:val="00866695"/>
    <w:rsid w:val="0087017C"/>
    <w:rsid w:val="00870CE6"/>
    <w:rsid w:val="00876F45"/>
    <w:rsid w:val="008776A3"/>
    <w:rsid w:val="00877DC3"/>
    <w:rsid w:val="008820B9"/>
    <w:rsid w:val="0088325D"/>
    <w:rsid w:val="008853B1"/>
    <w:rsid w:val="00891AD3"/>
    <w:rsid w:val="0089307C"/>
    <w:rsid w:val="00894F0A"/>
    <w:rsid w:val="008974FE"/>
    <w:rsid w:val="008A13FB"/>
    <w:rsid w:val="008A30C7"/>
    <w:rsid w:val="008A3898"/>
    <w:rsid w:val="008A4825"/>
    <w:rsid w:val="008A561F"/>
    <w:rsid w:val="008A73CE"/>
    <w:rsid w:val="008B0B99"/>
    <w:rsid w:val="008B1C4B"/>
    <w:rsid w:val="008B24F9"/>
    <w:rsid w:val="008B2D6B"/>
    <w:rsid w:val="008B444C"/>
    <w:rsid w:val="008B65A5"/>
    <w:rsid w:val="008B7FD4"/>
    <w:rsid w:val="008C0232"/>
    <w:rsid w:val="008C14C4"/>
    <w:rsid w:val="008C4B72"/>
    <w:rsid w:val="008D4E5A"/>
    <w:rsid w:val="008E0683"/>
    <w:rsid w:val="008E2DE9"/>
    <w:rsid w:val="008E65DB"/>
    <w:rsid w:val="008F175F"/>
    <w:rsid w:val="008F42FB"/>
    <w:rsid w:val="00914AAF"/>
    <w:rsid w:val="009233A4"/>
    <w:rsid w:val="009243C3"/>
    <w:rsid w:val="009248A1"/>
    <w:rsid w:val="00925F49"/>
    <w:rsid w:val="009273EC"/>
    <w:rsid w:val="00930909"/>
    <w:rsid w:val="0093353B"/>
    <w:rsid w:val="009346DE"/>
    <w:rsid w:val="009352D0"/>
    <w:rsid w:val="009357DB"/>
    <w:rsid w:val="00941E79"/>
    <w:rsid w:val="0094280D"/>
    <w:rsid w:val="00945E28"/>
    <w:rsid w:val="009520D1"/>
    <w:rsid w:val="00960180"/>
    <w:rsid w:val="009643F8"/>
    <w:rsid w:val="00967665"/>
    <w:rsid w:val="009715EB"/>
    <w:rsid w:val="0097194D"/>
    <w:rsid w:val="0097274D"/>
    <w:rsid w:val="009857FF"/>
    <w:rsid w:val="0098684B"/>
    <w:rsid w:val="0098782A"/>
    <w:rsid w:val="00987C57"/>
    <w:rsid w:val="00991FF4"/>
    <w:rsid w:val="00992805"/>
    <w:rsid w:val="00993654"/>
    <w:rsid w:val="00993F3C"/>
    <w:rsid w:val="00995DD5"/>
    <w:rsid w:val="009A33C3"/>
    <w:rsid w:val="009A518E"/>
    <w:rsid w:val="009B0F48"/>
    <w:rsid w:val="009B415A"/>
    <w:rsid w:val="009C287D"/>
    <w:rsid w:val="009C5729"/>
    <w:rsid w:val="009C681D"/>
    <w:rsid w:val="009D2CBD"/>
    <w:rsid w:val="009D6518"/>
    <w:rsid w:val="009D66EF"/>
    <w:rsid w:val="009D6BC2"/>
    <w:rsid w:val="009E3A35"/>
    <w:rsid w:val="009E43C4"/>
    <w:rsid w:val="009E67A5"/>
    <w:rsid w:val="009F45FD"/>
    <w:rsid w:val="009F489F"/>
    <w:rsid w:val="009F6B47"/>
    <w:rsid w:val="00A0265B"/>
    <w:rsid w:val="00A03610"/>
    <w:rsid w:val="00A07ED3"/>
    <w:rsid w:val="00A07F9C"/>
    <w:rsid w:val="00A10D06"/>
    <w:rsid w:val="00A1304F"/>
    <w:rsid w:val="00A137FC"/>
    <w:rsid w:val="00A1663D"/>
    <w:rsid w:val="00A2013E"/>
    <w:rsid w:val="00A20DD6"/>
    <w:rsid w:val="00A226C7"/>
    <w:rsid w:val="00A2375D"/>
    <w:rsid w:val="00A23CE8"/>
    <w:rsid w:val="00A31A6A"/>
    <w:rsid w:val="00A344B4"/>
    <w:rsid w:val="00A34BE7"/>
    <w:rsid w:val="00A35A4B"/>
    <w:rsid w:val="00A40520"/>
    <w:rsid w:val="00A4083C"/>
    <w:rsid w:val="00A41989"/>
    <w:rsid w:val="00A44004"/>
    <w:rsid w:val="00A50000"/>
    <w:rsid w:val="00A52205"/>
    <w:rsid w:val="00A52649"/>
    <w:rsid w:val="00A53C78"/>
    <w:rsid w:val="00A54AD3"/>
    <w:rsid w:val="00A608E7"/>
    <w:rsid w:val="00A63678"/>
    <w:rsid w:val="00A63825"/>
    <w:rsid w:val="00A6411C"/>
    <w:rsid w:val="00A64698"/>
    <w:rsid w:val="00A64BBD"/>
    <w:rsid w:val="00A72612"/>
    <w:rsid w:val="00A73074"/>
    <w:rsid w:val="00A80956"/>
    <w:rsid w:val="00A811FA"/>
    <w:rsid w:val="00A82032"/>
    <w:rsid w:val="00A87FBA"/>
    <w:rsid w:val="00A92873"/>
    <w:rsid w:val="00A95B5F"/>
    <w:rsid w:val="00A978CF"/>
    <w:rsid w:val="00AA4021"/>
    <w:rsid w:val="00AA4F61"/>
    <w:rsid w:val="00AA626B"/>
    <w:rsid w:val="00AA7A0B"/>
    <w:rsid w:val="00AB2CAF"/>
    <w:rsid w:val="00AC0E93"/>
    <w:rsid w:val="00AC2C85"/>
    <w:rsid w:val="00AC5119"/>
    <w:rsid w:val="00AC5224"/>
    <w:rsid w:val="00AC59F5"/>
    <w:rsid w:val="00AD14CA"/>
    <w:rsid w:val="00AD1C81"/>
    <w:rsid w:val="00AD3FA2"/>
    <w:rsid w:val="00AD4E3D"/>
    <w:rsid w:val="00AD6ACE"/>
    <w:rsid w:val="00AD6AEC"/>
    <w:rsid w:val="00AD7BE6"/>
    <w:rsid w:val="00AE3A0F"/>
    <w:rsid w:val="00AF171A"/>
    <w:rsid w:val="00AF3016"/>
    <w:rsid w:val="00B03550"/>
    <w:rsid w:val="00B03AA7"/>
    <w:rsid w:val="00B046EB"/>
    <w:rsid w:val="00B10845"/>
    <w:rsid w:val="00B10C94"/>
    <w:rsid w:val="00B1175B"/>
    <w:rsid w:val="00B11F91"/>
    <w:rsid w:val="00B133FA"/>
    <w:rsid w:val="00B135FB"/>
    <w:rsid w:val="00B15BCD"/>
    <w:rsid w:val="00B2114F"/>
    <w:rsid w:val="00B22108"/>
    <w:rsid w:val="00B2321C"/>
    <w:rsid w:val="00B24A41"/>
    <w:rsid w:val="00B32C81"/>
    <w:rsid w:val="00B34EAA"/>
    <w:rsid w:val="00B40BAC"/>
    <w:rsid w:val="00B43A20"/>
    <w:rsid w:val="00B456FC"/>
    <w:rsid w:val="00B45B43"/>
    <w:rsid w:val="00B511CF"/>
    <w:rsid w:val="00B513FA"/>
    <w:rsid w:val="00B52DE5"/>
    <w:rsid w:val="00B57608"/>
    <w:rsid w:val="00B60807"/>
    <w:rsid w:val="00B60D6F"/>
    <w:rsid w:val="00B63BC2"/>
    <w:rsid w:val="00B64E52"/>
    <w:rsid w:val="00B663AD"/>
    <w:rsid w:val="00B66594"/>
    <w:rsid w:val="00B71D77"/>
    <w:rsid w:val="00B72C63"/>
    <w:rsid w:val="00B77693"/>
    <w:rsid w:val="00B81BFE"/>
    <w:rsid w:val="00B84329"/>
    <w:rsid w:val="00B943EE"/>
    <w:rsid w:val="00B96FA8"/>
    <w:rsid w:val="00BA24EC"/>
    <w:rsid w:val="00BA365A"/>
    <w:rsid w:val="00BA6753"/>
    <w:rsid w:val="00BB37F8"/>
    <w:rsid w:val="00BB3D5D"/>
    <w:rsid w:val="00BC35B5"/>
    <w:rsid w:val="00BC63BC"/>
    <w:rsid w:val="00BC7829"/>
    <w:rsid w:val="00BD0A83"/>
    <w:rsid w:val="00BD1F3D"/>
    <w:rsid w:val="00BE5604"/>
    <w:rsid w:val="00BE65FC"/>
    <w:rsid w:val="00BF20C1"/>
    <w:rsid w:val="00C06D61"/>
    <w:rsid w:val="00C1229B"/>
    <w:rsid w:val="00C15037"/>
    <w:rsid w:val="00C15B9A"/>
    <w:rsid w:val="00C1641F"/>
    <w:rsid w:val="00C17F7E"/>
    <w:rsid w:val="00C20124"/>
    <w:rsid w:val="00C237F4"/>
    <w:rsid w:val="00C23B4C"/>
    <w:rsid w:val="00C23F58"/>
    <w:rsid w:val="00C255D4"/>
    <w:rsid w:val="00C316CE"/>
    <w:rsid w:val="00C31FA3"/>
    <w:rsid w:val="00C32721"/>
    <w:rsid w:val="00C34AB7"/>
    <w:rsid w:val="00C40D6A"/>
    <w:rsid w:val="00C4538E"/>
    <w:rsid w:val="00C46139"/>
    <w:rsid w:val="00C46490"/>
    <w:rsid w:val="00C545F3"/>
    <w:rsid w:val="00C5706D"/>
    <w:rsid w:val="00C615B8"/>
    <w:rsid w:val="00C6182A"/>
    <w:rsid w:val="00C618F4"/>
    <w:rsid w:val="00C63550"/>
    <w:rsid w:val="00C66BFA"/>
    <w:rsid w:val="00C67430"/>
    <w:rsid w:val="00C676F8"/>
    <w:rsid w:val="00C706E3"/>
    <w:rsid w:val="00C71112"/>
    <w:rsid w:val="00C75AAD"/>
    <w:rsid w:val="00C77E2E"/>
    <w:rsid w:val="00C85CFB"/>
    <w:rsid w:val="00C863A8"/>
    <w:rsid w:val="00C90455"/>
    <w:rsid w:val="00C90ED6"/>
    <w:rsid w:val="00C922BA"/>
    <w:rsid w:val="00CA0026"/>
    <w:rsid w:val="00CA2DD1"/>
    <w:rsid w:val="00CA4F85"/>
    <w:rsid w:val="00CA68AF"/>
    <w:rsid w:val="00CA760E"/>
    <w:rsid w:val="00CB1A2B"/>
    <w:rsid w:val="00CB29A2"/>
    <w:rsid w:val="00CB481C"/>
    <w:rsid w:val="00CB49F2"/>
    <w:rsid w:val="00CB600B"/>
    <w:rsid w:val="00CB7805"/>
    <w:rsid w:val="00CC226F"/>
    <w:rsid w:val="00CC2D48"/>
    <w:rsid w:val="00CC3B26"/>
    <w:rsid w:val="00CC4E07"/>
    <w:rsid w:val="00CC6657"/>
    <w:rsid w:val="00CC6BF6"/>
    <w:rsid w:val="00CC78E1"/>
    <w:rsid w:val="00CD0D62"/>
    <w:rsid w:val="00CD32D8"/>
    <w:rsid w:val="00CD3A9C"/>
    <w:rsid w:val="00CD3F20"/>
    <w:rsid w:val="00CD5320"/>
    <w:rsid w:val="00CD54F9"/>
    <w:rsid w:val="00CD5702"/>
    <w:rsid w:val="00CE0601"/>
    <w:rsid w:val="00CE3193"/>
    <w:rsid w:val="00CF1767"/>
    <w:rsid w:val="00CF2005"/>
    <w:rsid w:val="00CF48A6"/>
    <w:rsid w:val="00CF6D49"/>
    <w:rsid w:val="00D0272C"/>
    <w:rsid w:val="00D02EA5"/>
    <w:rsid w:val="00D0394A"/>
    <w:rsid w:val="00D04215"/>
    <w:rsid w:val="00D07FB5"/>
    <w:rsid w:val="00D110AB"/>
    <w:rsid w:val="00D13ED1"/>
    <w:rsid w:val="00D23728"/>
    <w:rsid w:val="00D25358"/>
    <w:rsid w:val="00D26E2E"/>
    <w:rsid w:val="00D313EB"/>
    <w:rsid w:val="00D319B9"/>
    <w:rsid w:val="00D31C1C"/>
    <w:rsid w:val="00D33B64"/>
    <w:rsid w:val="00D35444"/>
    <w:rsid w:val="00D43A20"/>
    <w:rsid w:val="00D46BFF"/>
    <w:rsid w:val="00D50BA6"/>
    <w:rsid w:val="00D50FC9"/>
    <w:rsid w:val="00D517E6"/>
    <w:rsid w:val="00D54D35"/>
    <w:rsid w:val="00D60A06"/>
    <w:rsid w:val="00D61F2A"/>
    <w:rsid w:val="00D64FC6"/>
    <w:rsid w:val="00D65246"/>
    <w:rsid w:val="00D656EB"/>
    <w:rsid w:val="00D65F93"/>
    <w:rsid w:val="00D669BD"/>
    <w:rsid w:val="00D731BC"/>
    <w:rsid w:val="00D74D8C"/>
    <w:rsid w:val="00D836AE"/>
    <w:rsid w:val="00D844F8"/>
    <w:rsid w:val="00D8679D"/>
    <w:rsid w:val="00D868FB"/>
    <w:rsid w:val="00D90715"/>
    <w:rsid w:val="00D96384"/>
    <w:rsid w:val="00DA7860"/>
    <w:rsid w:val="00DA79A4"/>
    <w:rsid w:val="00DB0D09"/>
    <w:rsid w:val="00DB234F"/>
    <w:rsid w:val="00DB5A06"/>
    <w:rsid w:val="00DB62A3"/>
    <w:rsid w:val="00DB664F"/>
    <w:rsid w:val="00DB6D11"/>
    <w:rsid w:val="00DB7A5A"/>
    <w:rsid w:val="00DC1964"/>
    <w:rsid w:val="00DC445F"/>
    <w:rsid w:val="00DC4973"/>
    <w:rsid w:val="00DC4CA8"/>
    <w:rsid w:val="00DC7881"/>
    <w:rsid w:val="00DD0936"/>
    <w:rsid w:val="00DD59C0"/>
    <w:rsid w:val="00DD700C"/>
    <w:rsid w:val="00DE143E"/>
    <w:rsid w:val="00DE6927"/>
    <w:rsid w:val="00DF2A6A"/>
    <w:rsid w:val="00E018F6"/>
    <w:rsid w:val="00E01A0E"/>
    <w:rsid w:val="00E01FA2"/>
    <w:rsid w:val="00E1288C"/>
    <w:rsid w:val="00E12AED"/>
    <w:rsid w:val="00E132F5"/>
    <w:rsid w:val="00E14FCE"/>
    <w:rsid w:val="00E1657A"/>
    <w:rsid w:val="00E16BB5"/>
    <w:rsid w:val="00E200D2"/>
    <w:rsid w:val="00E25066"/>
    <w:rsid w:val="00E30D38"/>
    <w:rsid w:val="00E37396"/>
    <w:rsid w:val="00E417EC"/>
    <w:rsid w:val="00E42EEA"/>
    <w:rsid w:val="00E514C1"/>
    <w:rsid w:val="00E525DD"/>
    <w:rsid w:val="00E536E5"/>
    <w:rsid w:val="00E57BB5"/>
    <w:rsid w:val="00E65397"/>
    <w:rsid w:val="00E676AD"/>
    <w:rsid w:val="00E7389C"/>
    <w:rsid w:val="00E758B4"/>
    <w:rsid w:val="00E75946"/>
    <w:rsid w:val="00E84F46"/>
    <w:rsid w:val="00E8519D"/>
    <w:rsid w:val="00E97799"/>
    <w:rsid w:val="00E97EA0"/>
    <w:rsid w:val="00EA3FDA"/>
    <w:rsid w:val="00EA7461"/>
    <w:rsid w:val="00EB2191"/>
    <w:rsid w:val="00EC1874"/>
    <w:rsid w:val="00EC2550"/>
    <w:rsid w:val="00EC546B"/>
    <w:rsid w:val="00EC66FB"/>
    <w:rsid w:val="00EC7762"/>
    <w:rsid w:val="00ED09AC"/>
    <w:rsid w:val="00ED280B"/>
    <w:rsid w:val="00ED2999"/>
    <w:rsid w:val="00ED3A72"/>
    <w:rsid w:val="00ED518A"/>
    <w:rsid w:val="00ED6A48"/>
    <w:rsid w:val="00EE1868"/>
    <w:rsid w:val="00EE2291"/>
    <w:rsid w:val="00EE4875"/>
    <w:rsid w:val="00EF2D9B"/>
    <w:rsid w:val="00EF6525"/>
    <w:rsid w:val="00F0490F"/>
    <w:rsid w:val="00F05795"/>
    <w:rsid w:val="00F067B7"/>
    <w:rsid w:val="00F10200"/>
    <w:rsid w:val="00F15083"/>
    <w:rsid w:val="00F23940"/>
    <w:rsid w:val="00F33F1E"/>
    <w:rsid w:val="00F37D76"/>
    <w:rsid w:val="00F40272"/>
    <w:rsid w:val="00F42851"/>
    <w:rsid w:val="00F43ACB"/>
    <w:rsid w:val="00F44342"/>
    <w:rsid w:val="00F45D1F"/>
    <w:rsid w:val="00F45FE3"/>
    <w:rsid w:val="00F46447"/>
    <w:rsid w:val="00F465C1"/>
    <w:rsid w:val="00F56D7B"/>
    <w:rsid w:val="00F57218"/>
    <w:rsid w:val="00F57471"/>
    <w:rsid w:val="00F6268A"/>
    <w:rsid w:val="00F6474B"/>
    <w:rsid w:val="00F70F0D"/>
    <w:rsid w:val="00F73C9F"/>
    <w:rsid w:val="00F7442C"/>
    <w:rsid w:val="00F75EEA"/>
    <w:rsid w:val="00F86529"/>
    <w:rsid w:val="00F8698F"/>
    <w:rsid w:val="00F879FE"/>
    <w:rsid w:val="00F91B3B"/>
    <w:rsid w:val="00F91BC2"/>
    <w:rsid w:val="00F93914"/>
    <w:rsid w:val="00F94216"/>
    <w:rsid w:val="00F942AD"/>
    <w:rsid w:val="00F95BEB"/>
    <w:rsid w:val="00F96E9A"/>
    <w:rsid w:val="00F9706F"/>
    <w:rsid w:val="00FA1DF6"/>
    <w:rsid w:val="00FC15B3"/>
    <w:rsid w:val="00FC5CB3"/>
    <w:rsid w:val="00FD48A6"/>
    <w:rsid w:val="00FD7AD0"/>
    <w:rsid w:val="00FE0F33"/>
    <w:rsid w:val="00FE2714"/>
    <w:rsid w:val="00FE3C58"/>
    <w:rsid w:val="00FF03A3"/>
    <w:rsid w:val="00FF22E6"/>
    <w:rsid w:val="00FF5708"/>
    <w:rsid w:val="00FF62E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E0601"/>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2">
    <w:name w:val="heading 2"/>
    <w:basedOn w:val="a"/>
    <w:link w:val="20"/>
    <w:uiPriority w:val="9"/>
    <w:qFormat/>
    <w:rsid w:val="006B6F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F6D49"/>
    <w:pPr>
      <w:spacing w:before="100" w:beforeAutospacing="1" w:after="100" w:afterAutospacing="1" w:line="240" w:lineRule="auto"/>
      <w:outlineLvl w:val="2"/>
    </w:pPr>
    <w:rPr>
      <w:rFonts w:ascii="Angsana New" w:eastAsia="MS Mincho" w:hAnsi="Angsana New" w:cs="Angsana New"/>
      <w:b/>
      <w:bCs/>
      <w:sz w:val="27"/>
      <w:szCs w:val="27"/>
    </w:rPr>
  </w:style>
  <w:style w:type="paragraph" w:styleId="4">
    <w:name w:val="heading 4"/>
    <w:basedOn w:val="a"/>
    <w:next w:val="a"/>
    <w:link w:val="40"/>
    <w:uiPriority w:val="9"/>
    <w:semiHidden/>
    <w:unhideWhenUsed/>
    <w:qFormat/>
    <w:rsid w:val="00801A0F"/>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7B0F9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0272C"/>
    <w:pPr>
      <w:spacing w:before="100" w:beforeAutospacing="1" w:after="100" w:afterAutospacing="1" w:line="240" w:lineRule="auto"/>
    </w:pPr>
    <w:rPr>
      <w:rFonts w:ascii="Angsana New" w:eastAsiaTheme="minorEastAsia" w:hAnsi="Angsana New" w:cs="Angsana New"/>
      <w:sz w:val="28"/>
    </w:rPr>
  </w:style>
  <w:style w:type="paragraph" w:styleId="a4">
    <w:name w:val="List Paragraph"/>
    <w:basedOn w:val="a"/>
    <w:link w:val="a5"/>
    <w:uiPriority w:val="34"/>
    <w:qFormat/>
    <w:rsid w:val="00D0272C"/>
    <w:pPr>
      <w:spacing w:after="0" w:line="240" w:lineRule="auto"/>
      <w:ind w:left="720"/>
      <w:contextualSpacing/>
    </w:pPr>
    <w:rPr>
      <w:rFonts w:ascii="Angsana New" w:eastAsia="Times New Roman" w:hAnsi="Angsana New" w:cs="Angsana New"/>
      <w:sz w:val="28"/>
      <w:szCs w:val="35"/>
    </w:rPr>
  </w:style>
  <w:style w:type="paragraph" w:styleId="a6">
    <w:name w:val="header"/>
    <w:aliases w:val=" อักขระ"/>
    <w:basedOn w:val="a"/>
    <w:link w:val="a7"/>
    <w:uiPriority w:val="99"/>
    <w:unhideWhenUsed/>
    <w:rsid w:val="00FE3C58"/>
    <w:pPr>
      <w:tabs>
        <w:tab w:val="center" w:pos="4513"/>
        <w:tab w:val="right" w:pos="9026"/>
      </w:tabs>
      <w:spacing w:after="0" w:line="240" w:lineRule="auto"/>
    </w:pPr>
  </w:style>
  <w:style w:type="character" w:customStyle="1" w:styleId="a7">
    <w:name w:val="หัวกระดาษ อักขระ"/>
    <w:aliases w:val=" อักขระ อักขระ"/>
    <w:basedOn w:val="a0"/>
    <w:link w:val="a6"/>
    <w:uiPriority w:val="99"/>
    <w:rsid w:val="00FE3C58"/>
  </w:style>
  <w:style w:type="character" w:customStyle="1" w:styleId="a5">
    <w:name w:val="รายการย่อหน้า อักขระ"/>
    <w:basedOn w:val="a0"/>
    <w:link w:val="a4"/>
    <w:uiPriority w:val="34"/>
    <w:rsid w:val="00FE3C58"/>
    <w:rPr>
      <w:rFonts w:ascii="Angsana New" w:eastAsia="Times New Roman" w:hAnsi="Angsana New" w:cs="Angsana New"/>
      <w:sz w:val="28"/>
      <w:szCs w:val="35"/>
    </w:rPr>
  </w:style>
  <w:style w:type="paragraph" w:styleId="a8">
    <w:name w:val="footer"/>
    <w:basedOn w:val="a"/>
    <w:link w:val="a9"/>
    <w:uiPriority w:val="99"/>
    <w:unhideWhenUsed/>
    <w:rsid w:val="005C55EE"/>
    <w:pPr>
      <w:tabs>
        <w:tab w:val="center" w:pos="4513"/>
        <w:tab w:val="right" w:pos="9026"/>
      </w:tabs>
      <w:spacing w:after="0" w:line="240" w:lineRule="auto"/>
    </w:pPr>
  </w:style>
  <w:style w:type="character" w:customStyle="1" w:styleId="a9">
    <w:name w:val="ท้ายกระดาษ อักขระ"/>
    <w:basedOn w:val="a0"/>
    <w:link w:val="a8"/>
    <w:uiPriority w:val="99"/>
    <w:rsid w:val="005C55EE"/>
  </w:style>
  <w:style w:type="paragraph" w:styleId="aa">
    <w:name w:val="Balloon Text"/>
    <w:basedOn w:val="a"/>
    <w:link w:val="ab"/>
    <w:uiPriority w:val="99"/>
    <w:unhideWhenUsed/>
    <w:rsid w:val="0080024C"/>
    <w:pPr>
      <w:spacing w:after="0" w:line="240" w:lineRule="auto"/>
    </w:pPr>
    <w:rPr>
      <w:rFonts w:ascii="Tahoma" w:hAnsi="Tahoma" w:cs="Angsana New"/>
      <w:sz w:val="16"/>
      <w:szCs w:val="20"/>
    </w:rPr>
  </w:style>
  <w:style w:type="character" w:customStyle="1" w:styleId="ab">
    <w:name w:val="ข้อความบอลลูน อักขระ"/>
    <w:basedOn w:val="a0"/>
    <w:link w:val="aa"/>
    <w:uiPriority w:val="99"/>
    <w:rsid w:val="0080024C"/>
    <w:rPr>
      <w:rFonts w:ascii="Tahoma" w:hAnsi="Tahoma" w:cs="Angsana New"/>
      <w:sz w:val="16"/>
      <w:szCs w:val="20"/>
    </w:rPr>
  </w:style>
  <w:style w:type="character" w:styleId="ac">
    <w:name w:val="Subtle Emphasis"/>
    <w:basedOn w:val="a0"/>
    <w:uiPriority w:val="19"/>
    <w:qFormat/>
    <w:rsid w:val="0080024C"/>
    <w:rPr>
      <w:i/>
      <w:iCs/>
      <w:color w:val="808080" w:themeColor="text1" w:themeTint="7F"/>
    </w:rPr>
  </w:style>
  <w:style w:type="table" w:styleId="ad">
    <w:name w:val="Table Grid"/>
    <w:basedOn w:val="a1"/>
    <w:uiPriority w:val="59"/>
    <w:rsid w:val="0080024C"/>
    <w:pPr>
      <w:spacing w:after="0" w:line="240" w:lineRule="auto"/>
    </w:pPr>
    <w:rPr>
      <w:rFonts w:ascii="Calibri" w:eastAsia="Calibri" w:hAnsi="Calibri" w:cs="Cordia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หัวเรื่อง 3 อักขระ"/>
    <w:basedOn w:val="a0"/>
    <w:link w:val="3"/>
    <w:uiPriority w:val="9"/>
    <w:rsid w:val="00CF6D49"/>
    <w:rPr>
      <w:rFonts w:ascii="Angsana New" w:eastAsia="MS Mincho" w:hAnsi="Angsana New" w:cs="Angsana New"/>
      <w:b/>
      <w:bCs/>
      <w:sz w:val="27"/>
      <w:szCs w:val="27"/>
    </w:rPr>
  </w:style>
  <w:style w:type="paragraph" w:customStyle="1" w:styleId="Default">
    <w:name w:val="Default"/>
    <w:rsid w:val="00CF6D49"/>
    <w:pPr>
      <w:autoSpaceDE w:val="0"/>
      <w:autoSpaceDN w:val="0"/>
      <w:adjustRightInd w:val="0"/>
      <w:spacing w:after="0" w:line="240" w:lineRule="auto"/>
    </w:pPr>
    <w:rPr>
      <w:rFonts w:ascii="TH SarabunPSK" w:eastAsia="Times New Roman" w:hAnsi="Calibri" w:cs="TH SarabunPSK"/>
      <w:color w:val="000000"/>
      <w:sz w:val="24"/>
      <w:szCs w:val="24"/>
    </w:rPr>
  </w:style>
  <w:style w:type="paragraph" w:styleId="ae">
    <w:name w:val="Body Text"/>
    <w:basedOn w:val="a"/>
    <w:link w:val="af"/>
    <w:rsid w:val="0001453B"/>
    <w:pPr>
      <w:tabs>
        <w:tab w:val="left" w:pos="1260"/>
        <w:tab w:val="left" w:pos="1530"/>
      </w:tabs>
      <w:spacing w:after="0" w:line="240" w:lineRule="auto"/>
      <w:jc w:val="both"/>
    </w:pPr>
    <w:rPr>
      <w:rFonts w:ascii="Cordia New" w:eastAsia="Cordia New" w:hAnsi="Cordia New" w:cs="Angsana New"/>
      <w:sz w:val="32"/>
      <w:szCs w:val="32"/>
    </w:rPr>
  </w:style>
  <w:style w:type="character" w:customStyle="1" w:styleId="af">
    <w:name w:val="เนื้อความ อักขระ"/>
    <w:basedOn w:val="a0"/>
    <w:link w:val="ae"/>
    <w:rsid w:val="0001453B"/>
    <w:rPr>
      <w:rFonts w:ascii="Cordia New" w:eastAsia="Cordia New" w:hAnsi="Cordia New" w:cs="Angsana New"/>
      <w:sz w:val="32"/>
      <w:szCs w:val="32"/>
    </w:rPr>
  </w:style>
  <w:style w:type="character" w:styleId="af0">
    <w:name w:val="annotation reference"/>
    <w:basedOn w:val="a0"/>
    <w:unhideWhenUsed/>
    <w:rsid w:val="0001453B"/>
    <w:rPr>
      <w:sz w:val="16"/>
      <w:szCs w:val="16"/>
    </w:rPr>
  </w:style>
  <w:style w:type="paragraph" w:styleId="af1">
    <w:name w:val="annotation text"/>
    <w:basedOn w:val="a"/>
    <w:link w:val="af2"/>
    <w:unhideWhenUsed/>
    <w:rsid w:val="0001453B"/>
    <w:pPr>
      <w:spacing w:after="0" w:line="240" w:lineRule="auto"/>
    </w:pPr>
    <w:rPr>
      <w:rFonts w:ascii="Cordia New" w:eastAsia="Cordia New" w:hAnsi="Cordia New" w:cs="Angsana New"/>
      <w:sz w:val="20"/>
      <w:szCs w:val="25"/>
    </w:rPr>
  </w:style>
  <w:style w:type="character" w:customStyle="1" w:styleId="af2">
    <w:name w:val="ข้อความข้อคิดเห็น อักขระ"/>
    <w:basedOn w:val="a0"/>
    <w:link w:val="af1"/>
    <w:rsid w:val="0001453B"/>
    <w:rPr>
      <w:rFonts w:ascii="Cordia New" w:eastAsia="Cordia New" w:hAnsi="Cordia New" w:cs="Angsana New"/>
      <w:sz w:val="20"/>
      <w:szCs w:val="25"/>
    </w:rPr>
  </w:style>
  <w:style w:type="paragraph" w:styleId="af3">
    <w:name w:val="annotation subject"/>
    <w:basedOn w:val="af1"/>
    <w:next w:val="af1"/>
    <w:link w:val="af4"/>
    <w:unhideWhenUsed/>
    <w:rsid w:val="0001453B"/>
    <w:rPr>
      <w:b/>
      <w:bCs/>
    </w:rPr>
  </w:style>
  <w:style w:type="character" w:customStyle="1" w:styleId="af4">
    <w:name w:val="ชื่อเรื่องของข้อคิดเห็น อักขระ"/>
    <w:basedOn w:val="af2"/>
    <w:link w:val="af3"/>
    <w:rsid w:val="0001453B"/>
    <w:rPr>
      <w:rFonts w:ascii="Cordia New" w:eastAsia="Cordia New" w:hAnsi="Cordia New" w:cs="Angsana New"/>
      <w:b/>
      <w:bCs/>
      <w:sz w:val="20"/>
      <w:szCs w:val="25"/>
    </w:rPr>
  </w:style>
  <w:style w:type="paragraph" w:styleId="af5">
    <w:name w:val="No Spacing"/>
    <w:uiPriority w:val="1"/>
    <w:qFormat/>
    <w:rsid w:val="00460BE6"/>
    <w:pPr>
      <w:spacing w:after="0" w:line="240" w:lineRule="auto"/>
    </w:pPr>
    <w:rPr>
      <w:rFonts w:ascii="Calibri" w:eastAsia="Calibri" w:hAnsi="Calibri" w:cs="Cordia New"/>
    </w:rPr>
  </w:style>
  <w:style w:type="character" w:customStyle="1" w:styleId="20">
    <w:name w:val="หัวเรื่อง 2 อักขระ"/>
    <w:basedOn w:val="a0"/>
    <w:link w:val="2"/>
    <w:uiPriority w:val="9"/>
    <w:rsid w:val="006B6F2F"/>
    <w:rPr>
      <w:rFonts w:ascii="Times New Roman" w:eastAsia="Times New Roman" w:hAnsi="Times New Roman" w:cs="Times New Roman"/>
      <w:b/>
      <w:bCs/>
      <w:sz w:val="36"/>
      <w:szCs w:val="36"/>
    </w:rPr>
  </w:style>
  <w:style w:type="character" w:styleId="af6">
    <w:name w:val="Strong"/>
    <w:basedOn w:val="a0"/>
    <w:uiPriority w:val="22"/>
    <w:qFormat/>
    <w:rsid w:val="006B6F2F"/>
    <w:rPr>
      <w:b/>
      <w:bCs/>
    </w:rPr>
  </w:style>
  <w:style w:type="paragraph" w:customStyle="1" w:styleId="projecth1">
    <w:name w:val="project_h1"/>
    <w:basedOn w:val="a4"/>
    <w:qFormat/>
    <w:rsid w:val="006B6F2F"/>
    <w:pPr>
      <w:spacing w:line="276" w:lineRule="auto"/>
      <w:ind w:left="567" w:hanging="425"/>
    </w:pPr>
    <w:rPr>
      <w:rFonts w:ascii="TH SarabunPSK" w:eastAsiaTheme="minorHAnsi" w:hAnsi="TH SarabunPSK" w:cs="TH SarabunPSK"/>
      <w:b/>
      <w:bCs/>
      <w:sz w:val="34"/>
      <w:szCs w:val="34"/>
    </w:rPr>
  </w:style>
  <w:style w:type="paragraph" w:customStyle="1" w:styleId="Style1">
    <w:name w:val="Style1"/>
    <w:basedOn w:val="a6"/>
    <w:qFormat/>
    <w:rsid w:val="006B6F2F"/>
    <w:pPr>
      <w:numPr>
        <w:ilvl w:val="1"/>
      </w:numPr>
      <w:tabs>
        <w:tab w:val="clear" w:pos="4513"/>
        <w:tab w:val="clear" w:pos="9026"/>
        <w:tab w:val="center" w:pos="4680"/>
        <w:tab w:val="right" w:pos="9360"/>
      </w:tabs>
      <w:ind w:left="992" w:hanging="567"/>
    </w:pPr>
    <w:rPr>
      <w:rFonts w:ascii="TH SarabunPSK" w:hAnsi="TH SarabunPSK" w:cs="TH SarabunPSK"/>
      <w:sz w:val="34"/>
      <w:szCs w:val="34"/>
    </w:rPr>
  </w:style>
  <w:style w:type="paragraph" w:customStyle="1" w:styleId="projecth2">
    <w:name w:val="project_h2"/>
    <w:basedOn w:val="a6"/>
    <w:qFormat/>
    <w:rsid w:val="006B6F2F"/>
    <w:pPr>
      <w:numPr>
        <w:ilvl w:val="1"/>
      </w:numPr>
      <w:tabs>
        <w:tab w:val="clear" w:pos="4513"/>
        <w:tab w:val="clear" w:pos="9026"/>
        <w:tab w:val="center" w:pos="4680"/>
        <w:tab w:val="right" w:pos="9360"/>
      </w:tabs>
      <w:ind w:left="992" w:hanging="567"/>
    </w:pPr>
    <w:rPr>
      <w:rFonts w:ascii="TH SarabunPSK" w:hAnsi="TH SarabunPSK" w:cs="TH SarabunPSK"/>
      <w:sz w:val="34"/>
      <w:szCs w:val="34"/>
    </w:rPr>
  </w:style>
  <w:style w:type="paragraph" w:customStyle="1" w:styleId="projecth3">
    <w:name w:val="project_h3"/>
    <w:basedOn w:val="a"/>
    <w:qFormat/>
    <w:rsid w:val="006B6F2F"/>
    <w:pPr>
      <w:spacing w:after="0"/>
      <w:ind w:firstLine="992"/>
      <w:jc w:val="thaiDistribute"/>
    </w:pPr>
    <w:rPr>
      <w:rFonts w:ascii="TH SarabunPSK" w:hAnsi="TH SarabunPSK" w:cs="TH SarabunPSK"/>
      <w:sz w:val="34"/>
      <w:szCs w:val="34"/>
    </w:rPr>
  </w:style>
  <w:style w:type="numbering" w:customStyle="1" w:styleId="Style5">
    <w:name w:val="Style5"/>
    <w:uiPriority w:val="99"/>
    <w:rsid w:val="006B6F2F"/>
    <w:pPr>
      <w:numPr>
        <w:numId w:val="3"/>
      </w:numPr>
    </w:pPr>
  </w:style>
  <w:style w:type="numbering" w:customStyle="1" w:styleId="Style7">
    <w:name w:val="Style7"/>
    <w:uiPriority w:val="99"/>
    <w:rsid w:val="006B6F2F"/>
    <w:pPr>
      <w:numPr>
        <w:numId w:val="4"/>
      </w:numPr>
    </w:pPr>
  </w:style>
  <w:style w:type="character" w:customStyle="1" w:styleId="apple-converted-space">
    <w:name w:val="apple-converted-space"/>
    <w:basedOn w:val="a0"/>
    <w:rsid w:val="006B6F2F"/>
  </w:style>
  <w:style w:type="character" w:customStyle="1" w:styleId="hps">
    <w:name w:val="hps"/>
    <w:basedOn w:val="a0"/>
    <w:rsid w:val="006B6F2F"/>
  </w:style>
  <w:style w:type="character" w:customStyle="1" w:styleId="st">
    <w:name w:val="st"/>
    <w:basedOn w:val="a0"/>
    <w:rsid w:val="006B6F2F"/>
  </w:style>
  <w:style w:type="character" w:styleId="af7">
    <w:name w:val="Emphasis"/>
    <w:basedOn w:val="a0"/>
    <w:uiPriority w:val="20"/>
    <w:qFormat/>
    <w:rsid w:val="006B6F2F"/>
    <w:rPr>
      <w:i/>
      <w:iCs/>
    </w:rPr>
  </w:style>
  <w:style w:type="paragraph" w:customStyle="1" w:styleId="11">
    <w:name w:val="หัวข้อ1"/>
    <w:basedOn w:val="a"/>
    <w:autoRedefine/>
    <w:qFormat/>
    <w:rsid w:val="00967665"/>
    <w:pPr>
      <w:tabs>
        <w:tab w:val="left" w:pos="993"/>
        <w:tab w:val="left" w:pos="1560"/>
        <w:tab w:val="right" w:pos="8505"/>
      </w:tabs>
      <w:spacing w:after="0" w:line="240" w:lineRule="auto"/>
      <w:jc w:val="thaiDistribute"/>
    </w:pPr>
    <w:rPr>
      <w:rFonts w:ascii="TH SarabunIT๙" w:eastAsia="Times New Roman" w:hAnsi="TH SarabunIT๙" w:cs="TH SarabunIT๙"/>
      <w:sz w:val="32"/>
      <w:szCs w:val="32"/>
    </w:rPr>
  </w:style>
  <w:style w:type="numbering" w:customStyle="1" w:styleId="Style6">
    <w:name w:val="Style6"/>
    <w:uiPriority w:val="99"/>
    <w:rsid w:val="006B6F2F"/>
    <w:pPr>
      <w:numPr>
        <w:numId w:val="5"/>
      </w:numPr>
    </w:pPr>
  </w:style>
  <w:style w:type="paragraph" w:customStyle="1" w:styleId="projectformat01">
    <w:name w:val="project format 01"/>
    <w:basedOn w:val="a4"/>
    <w:qFormat/>
    <w:rsid w:val="006B6F2F"/>
    <w:pPr>
      <w:numPr>
        <w:numId w:val="6"/>
      </w:numPr>
      <w:tabs>
        <w:tab w:val="left" w:pos="1531"/>
      </w:tabs>
      <w:spacing w:before="120" w:after="120"/>
      <w:contextualSpacing w:val="0"/>
    </w:pPr>
    <w:rPr>
      <w:rFonts w:ascii="TH SarabunPSK" w:eastAsia="MS Mincho" w:hAnsi="TH SarabunPSK" w:cs="TH SarabunPSK"/>
      <w:b/>
      <w:bCs/>
      <w:sz w:val="32"/>
      <w:szCs w:val="32"/>
    </w:rPr>
  </w:style>
  <w:style w:type="paragraph" w:customStyle="1" w:styleId="projectformat02">
    <w:name w:val="project format 02"/>
    <w:basedOn w:val="a4"/>
    <w:qFormat/>
    <w:rsid w:val="006B6F2F"/>
    <w:pPr>
      <w:numPr>
        <w:ilvl w:val="1"/>
        <w:numId w:val="6"/>
      </w:numPr>
      <w:tabs>
        <w:tab w:val="left" w:pos="993"/>
      </w:tabs>
      <w:jc w:val="thaiDistribute"/>
    </w:pPr>
    <w:rPr>
      <w:rFonts w:ascii="TH SarabunPSK" w:eastAsia="MS Mincho" w:hAnsi="TH SarabunPSK" w:cs="TH SarabunPSK"/>
      <w:sz w:val="32"/>
      <w:szCs w:val="32"/>
    </w:rPr>
  </w:style>
  <w:style w:type="paragraph" w:customStyle="1" w:styleId="projectformat03">
    <w:name w:val="project format 03"/>
    <w:basedOn w:val="projectformat02"/>
    <w:autoRedefine/>
    <w:qFormat/>
    <w:rsid w:val="006B6F2F"/>
    <w:pPr>
      <w:numPr>
        <w:ilvl w:val="0"/>
        <w:numId w:val="7"/>
      </w:numPr>
      <w:tabs>
        <w:tab w:val="clear" w:pos="993"/>
        <w:tab w:val="left" w:pos="1418"/>
        <w:tab w:val="left" w:pos="2127"/>
        <w:tab w:val="right" w:pos="8505"/>
      </w:tabs>
      <w:contextualSpacing w:val="0"/>
    </w:pPr>
  </w:style>
  <w:style w:type="paragraph" w:customStyle="1" w:styleId="Heading2Bold">
    <w:name w:val="Heading 2 Bold"/>
    <w:basedOn w:val="2"/>
    <w:qFormat/>
    <w:rsid w:val="00D60A06"/>
    <w:pPr>
      <w:keepNext/>
      <w:keepLines/>
      <w:spacing w:before="200" w:beforeAutospacing="0" w:after="0" w:afterAutospacing="0" w:line="276" w:lineRule="auto"/>
    </w:pPr>
    <w:rPr>
      <w:rFonts w:ascii="Calibri Light" w:eastAsia="MS Gothic" w:hAnsi="Calibri Light" w:cs="Angsana New"/>
      <w:color w:val="5B9BD5"/>
      <w:sz w:val="26"/>
      <w:szCs w:val="33"/>
    </w:rPr>
  </w:style>
  <w:style w:type="character" w:customStyle="1" w:styleId="10">
    <w:name w:val="หัวเรื่อง 1 อักขระ"/>
    <w:basedOn w:val="a0"/>
    <w:link w:val="1"/>
    <w:uiPriority w:val="9"/>
    <w:rsid w:val="00CE0601"/>
    <w:rPr>
      <w:rFonts w:asciiTheme="majorHAnsi" w:eastAsiaTheme="majorEastAsia" w:hAnsiTheme="majorHAnsi" w:cstheme="majorBidi"/>
      <w:b/>
      <w:bCs/>
      <w:color w:val="365F91" w:themeColor="accent1" w:themeShade="BF"/>
      <w:sz w:val="28"/>
      <w:szCs w:val="35"/>
    </w:rPr>
  </w:style>
  <w:style w:type="character" w:styleId="af8">
    <w:name w:val="FollowedHyperlink"/>
    <w:uiPriority w:val="99"/>
    <w:rsid w:val="00CE0601"/>
    <w:rPr>
      <w:color w:val="800080"/>
      <w:u w:val="single"/>
    </w:rPr>
  </w:style>
  <w:style w:type="character" w:styleId="af9">
    <w:name w:val="Hyperlink"/>
    <w:uiPriority w:val="99"/>
    <w:rsid w:val="00CE0601"/>
    <w:rPr>
      <w:color w:val="0000FF"/>
      <w:u w:val="single"/>
      <w:lang w:bidi="th-TH"/>
    </w:rPr>
  </w:style>
  <w:style w:type="character" w:styleId="afa">
    <w:name w:val="page number"/>
    <w:basedOn w:val="a0"/>
    <w:rsid w:val="00CE0601"/>
  </w:style>
  <w:style w:type="paragraph" w:styleId="afb">
    <w:name w:val="Document Map"/>
    <w:basedOn w:val="a"/>
    <w:link w:val="afc"/>
    <w:semiHidden/>
    <w:rsid w:val="00CE0601"/>
    <w:pPr>
      <w:shd w:val="clear" w:color="auto" w:fill="000080"/>
      <w:spacing w:after="0" w:line="240" w:lineRule="auto"/>
    </w:pPr>
    <w:rPr>
      <w:rFonts w:ascii="Tahoma" w:eastAsia="Times New Roman" w:hAnsi="Tahoma" w:cs="Angsana New"/>
      <w:sz w:val="24"/>
    </w:rPr>
  </w:style>
  <w:style w:type="character" w:customStyle="1" w:styleId="afc">
    <w:name w:val="ผังเอกสาร อักขระ"/>
    <w:basedOn w:val="a0"/>
    <w:link w:val="afb"/>
    <w:semiHidden/>
    <w:rsid w:val="00CE0601"/>
    <w:rPr>
      <w:rFonts w:ascii="Tahoma" w:eastAsia="Times New Roman" w:hAnsi="Tahoma" w:cs="Angsana New"/>
      <w:sz w:val="24"/>
      <w:shd w:val="clear" w:color="auto" w:fill="000080"/>
    </w:rPr>
  </w:style>
  <w:style w:type="character" w:customStyle="1" w:styleId="text-highlight">
    <w:name w:val="text-highlight"/>
    <w:rsid w:val="00CE0601"/>
  </w:style>
  <w:style w:type="character" w:customStyle="1" w:styleId="style28">
    <w:name w:val="style28"/>
    <w:rsid w:val="00CE0601"/>
  </w:style>
  <w:style w:type="character" w:customStyle="1" w:styleId="s3uucc">
    <w:name w:val="s3uucc"/>
    <w:basedOn w:val="a0"/>
    <w:rsid w:val="00CE0601"/>
  </w:style>
  <w:style w:type="paragraph" w:customStyle="1" w:styleId="FirstLine075">
    <w:name w:val="First Line 0.75"/>
    <w:basedOn w:val="a"/>
    <w:qFormat/>
    <w:rsid w:val="004E73AC"/>
    <w:pPr>
      <w:tabs>
        <w:tab w:val="left" w:pos="431"/>
        <w:tab w:val="left" w:pos="992"/>
        <w:tab w:val="left" w:pos="1701"/>
      </w:tabs>
      <w:spacing w:before="120" w:after="0" w:line="240" w:lineRule="auto"/>
      <w:ind w:firstLine="425"/>
      <w:jc w:val="thaiDistribute"/>
    </w:pPr>
    <w:rPr>
      <w:rFonts w:ascii="TH SarabunIT๙" w:eastAsia="Times New Roman" w:hAnsi="TH SarabunIT๙" w:cs="TH SarabunIT๙"/>
      <w:sz w:val="32"/>
      <w:szCs w:val="32"/>
      <w:lang w:eastAsia="zh-CN"/>
    </w:rPr>
  </w:style>
  <w:style w:type="paragraph" w:styleId="afd">
    <w:name w:val="Title"/>
    <w:basedOn w:val="a"/>
    <w:link w:val="afe"/>
    <w:qFormat/>
    <w:rsid w:val="001F5D76"/>
    <w:pPr>
      <w:spacing w:after="0" w:line="240" w:lineRule="auto"/>
      <w:jc w:val="center"/>
    </w:pPr>
    <w:rPr>
      <w:rFonts w:ascii="Angsana New" w:eastAsia="Times New Roman" w:hAnsi="Angsana New" w:cs="Angsana New"/>
      <w:b/>
      <w:bCs/>
      <w:sz w:val="40"/>
      <w:szCs w:val="40"/>
    </w:rPr>
  </w:style>
  <w:style w:type="character" w:customStyle="1" w:styleId="afe">
    <w:name w:val="ชื่อเรื่อง อักขระ"/>
    <w:basedOn w:val="a0"/>
    <w:link w:val="afd"/>
    <w:rsid w:val="001F5D76"/>
    <w:rPr>
      <w:rFonts w:ascii="Angsana New" w:eastAsia="Times New Roman" w:hAnsi="Angsana New" w:cs="Angsana New"/>
      <w:b/>
      <w:bCs/>
      <w:sz w:val="40"/>
      <w:szCs w:val="40"/>
    </w:rPr>
  </w:style>
  <w:style w:type="character" w:customStyle="1" w:styleId="60">
    <w:name w:val="หัวเรื่อง 6 อักขระ"/>
    <w:basedOn w:val="a0"/>
    <w:link w:val="6"/>
    <w:uiPriority w:val="9"/>
    <w:semiHidden/>
    <w:rsid w:val="007B0F9D"/>
    <w:rPr>
      <w:rFonts w:asciiTheme="majorHAnsi" w:eastAsiaTheme="majorEastAsia" w:hAnsiTheme="majorHAnsi" w:cstheme="majorBidi"/>
      <w:i/>
      <w:iCs/>
      <w:color w:val="243F60" w:themeColor="accent1" w:themeShade="7F"/>
    </w:rPr>
  </w:style>
  <w:style w:type="paragraph" w:styleId="aff">
    <w:name w:val="footnote text"/>
    <w:basedOn w:val="a"/>
    <w:link w:val="aff0"/>
    <w:uiPriority w:val="99"/>
    <w:semiHidden/>
    <w:unhideWhenUsed/>
    <w:rsid w:val="00F465C1"/>
    <w:rPr>
      <w:rFonts w:ascii="Calibri" w:eastAsia="Calibri" w:hAnsi="Calibri" w:cs="Cordia New"/>
      <w:sz w:val="20"/>
      <w:szCs w:val="25"/>
    </w:rPr>
  </w:style>
  <w:style w:type="character" w:customStyle="1" w:styleId="aff0">
    <w:name w:val="ข้อความเชิงอรรถ อักขระ"/>
    <w:basedOn w:val="a0"/>
    <w:link w:val="aff"/>
    <w:uiPriority w:val="99"/>
    <w:semiHidden/>
    <w:rsid w:val="00F465C1"/>
    <w:rPr>
      <w:rFonts w:ascii="Calibri" w:eastAsia="Calibri" w:hAnsi="Calibri" w:cs="Cordia New"/>
      <w:sz w:val="20"/>
      <w:szCs w:val="25"/>
    </w:rPr>
  </w:style>
  <w:style w:type="character" w:styleId="aff1">
    <w:name w:val="footnote reference"/>
    <w:uiPriority w:val="99"/>
    <w:semiHidden/>
    <w:unhideWhenUsed/>
    <w:rsid w:val="00F465C1"/>
    <w:rPr>
      <w:sz w:val="32"/>
      <w:szCs w:val="32"/>
      <w:vertAlign w:val="superscript"/>
    </w:rPr>
  </w:style>
  <w:style w:type="character" w:customStyle="1" w:styleId="40">
    <w:name w:val="หัวเรื่อง 4 อักขระ"/>
    <w:basedOn w:val="a0"/>
    <w:link w:val="4"/>
    <w:uiPriority w:val="9"/>
    <w:semiHidden/>
    <w:rsid w:val="00801A0F"/>
    <w:rPr>
      <w:rFonts w:asciiTheme="majorHAnsi" w:eastAsiaTheme="majorEastAsia" w:hAnsiTheme="majorHAnsi" w:cstheme="majorBidi"/>
      <w:b/>
      <w:bCs/>
      <w:i/>
      <w:iCs/>
      <w:color w:val="4F81BD" w:themeColor="accent1"/>
    </w:rPr>
  </w:style>
  <w:style w:type="paragraph" w:styleId="21">
    <w:name w:val="Body Text 2"/>
    <w:basedOn w:val="a"/>
    <w:link w:val="22"/>
    <w:uiPriority w:val="99"/>
    <w:unhideWhenUsed/>
    <w:rsid w:val="00801A0F"/>
    <w:pPr>
      <w:spacing w:after="120" w:line="480" w:lineRule="auto"/>
    </w:pPr>
  </w:style>
  <w:style w:type="character" w:customStyle="1" w:styleId="22">
    <w:name w:val="เนื้อความ 2 อักขระ"/>
    <w:basedOn w:val="a0"/>
    <w:link w:val="21"/>
    <w:uiPriority w:val="99"/>
    <w:rsid w:val="00801A0F"/>
  </w:style>
  <w:style w:type="character" w:customStyle="1" w:styleId="ang16">
    <w:name w:val="ang16"/>
    <w:rsid w:val="000E3604"/>
    <w:rPr>
      <w:rFonts w:ascii="Cordia New" w:hAnsi="Cordia New" w:cs="AngsanaUPC" w:hint="default"/>
      <w:sz w:val="32"/>
      <w:szCs w:val="32"/>
      <w:lang w:bidi="th-TH"/>
    </w:rPr>
  </w:style>
  <w:style w:type="paragraph" w:styleId="aff2">
    <w:name w:val="endnote text"/>
    <w:basedOn w:val="a"/>
    <w:link w:val="aff3"/>
    <w:uiPriority w:val="99"/>
    <w:semiHidden/>
    <w:unhideWhenUsed/>
    <w:rsid w:val="00812F59"/>
    <w:pPr>
      <w:spacing w:after="0" w:line="240" w:lineRule="auto"/>
    </w:pPr>
    <w:rPr>
      <w:sz w:val="20"/>
      <w:szCs w:val="25"/>
    </w:rPr>
  </w:style>
  <w:style w:type="character" w:customStyle="1" w:styleId="aff3">
    <w:name w:val="ข้อความอ้างอิงท้ายเรื่อง อักขระ"/>
    <w:basedOn w:val="a0"/>
    <w:link w:val="aff2"/>
    <w:uiPriority w:val="99"/>
    <w:semiHidden/>
    <w:rsid w:val="00812F59"/>
    <w:rPr>
      <w:sz w:val="20"/>
      <w:szCs w:val="25"/>
    </w:rPr>
  </w:style>
  <w:style w:type="character" w:styleId="aff4">
    <w:name w:val="endnote reference"/>
    <w:basedOn w:val="a0"/>
    <w:uiPriority w:val="99"/>
    <w:semiHidden/>
    <w:unhideWhenUsed/>
    <w:rsid w:val="00812F59"/>
    <w:rPr>
      <w:sz w:val="32"/>
      <w:szCs w:val="32"/>
      <w:vertAlign w:val="superscript"/>
    </w:rPr>
  </w:style>
  <w:style w:type="paragraph" w:customStyle="1" w:styleId="xl64">
    <w:name w:val="xl64"/>
    <w:basedOn w:val="a"/>
    <w:rsid w:val="000E5615"/>
    <w:pPr>
      <w:shd w:val="clear" w:color="000000" w:fill="FFFF00"/>
      <w:spacing w:before="100" w:beforeAutospacing="1" w:after="100" w:afterAutospacing="1" w:line="240" w:lineRule="auto"/>
      <w:jc w:val="center"/>
      <w:textAlignment w:val="center"/>
    </w:pPr>
    <w:rPr>
      <w:rFonts w:ascii="Angsana New" w:eastAsia="Times New Roman" w:hAnsi="Angsana New" w:cs="Angsana New"/>
      <w:b/>
      <w:bCs/>
      <w:sz w:val="28"/>
    </w:rPr>
  </w:style>
  <w:style w:type="paragraph" w:customStyle="1" w:styleId="xl65">
    <w:name w:val="xl65"/>
    <w:basedOn w:val="a"/>
    <w:rsid w:val="000E5615"/>
    <w:pPr>
      <w:spacing w:before="100" w:beforeAutospacing="1" w:after="100" w:afterAutospacing="1" w:line="240" w:lineRule="auto"/>
    </w:pPr>
    <w:rPr>
      <w:rFonts w:ascii="Angsana New" w:eastAsia="Times New Roman" w:hAnsi="Angsana New" w:cs="Angsana New"/>
      <w:sz w:val="28"/>
    </w:rPr>
  </w:style>
  <w:style w:type="paragraph" w:customStyle="1" w:styleId="xl66">
    <w:name w:val="xl66"/>
    <w:basedOn w:val="a"/>
    <w:rsid w:val="000E5615"/>
    <w:pPr>
      <w:spacing w:before="100" w:beforeAutospacing="1" w:after="100" w:afterAutospacing="1" w:line="240" w:lineRule="auto"/>
      <w:jc w:val="center"/>
      <w:textAlignment w:val="center"/>
    </w:pPr>
    <w:rPr>
      <w:rFonts w:ascii="Angsana New" w:eastAsia="Times New Roman" w:hAnsi="Angsana New" w:cs="Angsana New"/>
      <w:b/>
      <w:bCs/>
      <w:sz w:val="28"/>
    </w:rPr>
  </w:style>
  <w:style w:type="paragraph" w:customStyle="1" w:styleId="xl67">
    <w:name w:val="xl67"/>
    <w:basedOn w:val="a"/>
    <w:rsid w:val="000E5615"/>
    <w:pPr>
      <w:shd w:val="clear" w:color="000000" w:fill="FFFFFF"/>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68">
    <w:name w:val="xl68"/>
    <w:basedOn w:val="a"/>
    <w:rsid w:val="000E5615"/>
    <w:pPr>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69">
    <w:name w:val="xl69"/>
    <w:basedOn w:val="a"/>
    <w:rsid w:val="000E5615"/>
    <w:pPr>
      <w:shd w:val="clear" w:color="000000" w:fill="FFFFFF"/>
      <w:spacing w:before="100" w:beforeAutospacing="1" w:after="100" w:afterAutospacing="1" w:line="240" w:lineRule="auto"/>
      <w:textAlignment w:val="center"/>
    </w:pPr>
    <w:rPr>
      <w:rFonts w:ascii="Angsana New" w:eastAsia="Times New Roman" w:hAnsi="Angsana New" w:cs="Angsana New"/>
      <w:sz w:val="28"/>
    </w:rPr>
  </w:style>
  <w:style w:type="paragraph" w:customStyle="1" w:styleId="xl70">
    <w:name w:val="xl70"/>
    <w:basedOn w:val="a"/>
    <w:rsid w:val="000E5615"/>
    <w:pPr>
      <w:spacing w:before="100" w:beforeAutospacing="1" w:after="100" w:afterAutospacing="1" w:line="240" w:lineRule="auto"/>
      <w:textAlignment w:val="center"/>
    </w:pPr>
    <w:rPr>
      <w:rFonts w:ascii="Angsana New" w:eastAsia="Times New Roman" w:hAnsi="Angsana New" w:cs="Angsana New"/>
      <w:sz w:val="28"/>
    </w:rPr>
  </w:style>
  <w:style w:type="paragraph" w:customStyle="1" w:styleId="xl71">
    <w:name w:val="xl71"/>
    <w:basedOn w:val="a"/>
    <w:rsid w:val="000E5615"/>
    <w:pPr>
      <w:spacing w:before="100" w:beforeAutospacing="1" w:after="100" w:afterAutospacing="1" w:line="240" w:lineRule="auto"/>
      <w:jc w:val="center"/>
    </w:pPr>
    <w:rPr>
      <w:rFonts w:ascii="Angsana New" w:eastAsia="Times New Roman" w:hAnsi="Angsana New" w:cs="Angsana New"/>
      <w:sz w:val="28"/>
    </w:rPr>
  </w:style>
  <w:style w:type="paragraph" w:customStyle="1" w:styleId="xl72">
    <w:name w:val="xl72"/>
    <w:basedOn w:val="a"/>
    <w:rsid w:val="000E5615"/>
    <w:pPr>
      <w:pBdr>
        <w:left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Angsana New" w:eastAsia="Times New Roman" w:hAnsi="Angsana New" w:cs="Angsana New"/>
      <w:b/>
      <w:bCs/>
      <w:sz w:val="28"/>
    </w:rPr>
  </w:style>
  <w:style w:type="paragraph" w:customStyle="1" w:styleId="xl73">
    <w:name w:val="xl73"/>
    <w:basedOn w:val="a"/>
    <w:rsid w:val="000E5615"/>
    <w:pPr>
      <w:pBdr>
        <w:top w:val="single" w:sz="4"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jc w:val="center"/>
      <w:textAlignment w:val="center"/>
    </w:pPr>
    <w:rPr>
      <w:rFonts w:ascii="Angsana New" w:eastAsia="Times New Roman" w:hAnsi="Angsana New" w:cs="Angsana New"/>
      <w:b/>
      <w:bCs/>
      <w:sz w:val="28"/>
    </w:rPr>
  </w:style>
  <w:style w:type="paragraph" w:customStyle="1" w:styleId="xl74">
    <w:name w:val="xl74"/>
    <w:basedOn w:val="a"/>
    <w:rsid w:val="000E561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75">
    <w:name w:val="xl75"/>
    <w:basedOn w:val="a"/>
    <w:rsid w:val="000E5615"/>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76">
    <w:name w:val="xl76"/>
    <w:basedOn w:val="a"/>
    <w:rsid w:val="000E5615"/>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77">
    <w:name w:val="xl77"/>
    <w:basedOn w:val="a"/>
    <w:rsid w:val="000E5615"/>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78">
    <w:name w:val="xl78"/>
    <w:basedOn w:val="a"/>
    <w:rsid w:val="000E5615"/>
    <w:pPr>
      <w:pBdr>
        <w:top w:val="single" w:sz="8" w:space="0" w:color="auto"/>
        <w:left w:val="single" w:sz="8" w:space="0" w:color="auto"/>
        <w:bottom w:val="single" w:sz="8" w:space="0" w:color="auto"/>
        <w:right w:val="single" w:sz="8" w:space="0" w:color="auto"/>
      </w:pBdr>
      <w:shd w:val="clear" w:color="000000" w:fill="C6E0B4"/>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79">
    <w:name w:val="xl79"/>
    <w:basedOn w:val="a"/>
    <w:rsid w:val="000E561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80">
    <w:name w:val="xl80"/>
    <w:basedOn w:val="a"/>
    <w:rsid w:val="000E5615"/>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81">
    <w:name w:val="xl81"/>
    <w:basedOn w:val="a"/>
    <w:rsid w:val="000E5615"/>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ngsana New" w:eastAsia="Times New Roman" w:hAnsi="Angsana New" w:cs="Angsana New"/>
      <w:b/>
      <w:bCs/>
      <w:sz w:val="28"/>
    </w:rPr>
  </w:style>
  <w:style w:type="paragraph" w:customStyle="1" w:styleId="xl82">
    <w:name w:val="xl82"/>
    <w:basedOn w:val="a"/>
    <w:rsid w:val="000E5615"/>
    <w:pPr>
      <w:pBdr>
        <w:top w:val="single" w:sz="8" w:space="0" w:color="auto"/>
        <w:left w:val="single" w:sz="8" w:space="0" w:color="auto"/>
        <w:bottom w:val="single" w:sz="4" w:space="0" w:color="auto"/>
      </w:pBdr>
      <w:spacing w:before="100" w:beforeAutospacing="1" w:after="100" w:afterAutospacing="1" w:line="240" w:lineRule="auto"/>
    </w:pPr>
    <w:rPr>
      <w:rFonts w:ascii="Angsana New" w:eastAsia="Times New Roman" w:hAnsi="Angsana New" w:cs="Angsana New"/>
      <w:b/>
      <w:bCs/>
      <w:sz w:val="28"/>
    </w:rPr>
  </w:style>
  <w:style w:type="paragraph" w:customStyle="1" w:styleId="xl83">
    <w:name w:val="xl83"/>
    <w:basedOn w:val="a"/>
    <w:rsid w:val="000E5615"/>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84">
    <w:name w:val="xl84"/>
    <w:basedOn w:val="a"/>
    <w:rsid w:val="000E5615"/>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85">
    <w:name w:val="xl85"/>
    <w:basedOn w:val="a"/>
    <w:rsid w:val="000E5615"/>
    <w:pPr>
      <w:pBdr>
        <w:left w:val="single" w:sz="8" w:space="0" w:color="auto"/>
        <w:bottom w:val="single" w:sz="4" w:space="0" w:color="auto"/>
        <w:right w:val="single" w:sz="8" w:space="0" w:color="auto"/>
      </w:pBdr>
      <w:shd w:val="clear" w:color="000000" w:fill="BDD7EE"/>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86">
    <w:name w:val="xl86"/>
    <w:basedOn w:val="a"/>
    <w:rsid w:val="000E5615"/>
    <w:pPr>
      <w:pBdr>
        <w:left w:val="single" w:sz="8" w:space="0" w:color="auto"/>
        <w:bottom w:val="single" w:sz="4" w:space="0" w:color="auto"/>
        <w:right w:val="single" w:sz="8" w:space="0" w:color="auto"/>
      </w:pBdr>
      <w:shd w:val="clear" w:color="000000" w:fill="FCE4D6"/>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87">
    <w:name w:val="xl87"/>
    <w:basedOn w:val="a"/>
    <w:rsid w:val="000E5615"/>
    <w:pPr>
      <w:pBdr>
        <w:left w:val="single" w:sz="8" w:space="0" w:color="auto"/>
        <w:bottom w:val="single" w:sz="4" w:space="0" w:color="auto"/>
        <w:right w:val="single" w:sz="8" w:space="0" w:color="auto"/>
      </w:pBdr>
      <w:shd w:val="clear" w:color="000000" w:fill="C6E0B4"/>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88">
    <w:name w:val="xl88"/>
    <w:basedOn w:val="a"/>
    <w:rsid w:val="000E561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ngsana New" w:eastAsia="Times New Roman" w:hAnsi="Angsana New" w:cs="Angsana New"/>
      <w:b/>
      <w:bCs/>
      <w:sz w:val="28"/>
    </w:rPr>
  </w:style>
  <w:style w:type="paragraph" w:customStyle="1" w:styleId="xl89">
    <w:name w:val="xl89"/>
    <w:basedOn w:val="a"/>
    <w:rsid w:val="000E5615"/>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Angsana New" w:eastAsia="Times New Roman" w:hAnsi="Angsana New" w:cs="Angsana New"/>
      <w:b/>
      <w:bCs/>
      <w:sz w:val="28"/>
    </w:rPr>
  </w:style>
  <w:style w:type="paragraph" w:customStyle="1" w:styleId="xl90">
    <w:name w:val="xl90"/>
    <w:basedOn w:val="a"/>
    <w:rsid w:val="000E5615"/>
    <w:pPr>
      <w:spacing w:before="100" w:beforeAutospacing="1" w:after="100" w:afterAutospacing="1" w:line="240" w:lineRule="auto"/>
    </w:pPr>
    <w:rPr>
      <w:rFonts w:ascii="Angsana New" w:eastAsia="Times New Roman" w:hAnsi="Angsana New" w:cs="Angsana New"/>
      <w:color w:val="FF0000"/>
      <w:sz w:val="28"/>
    </w:rPr>
  </w:style>
  <w:style w:type="paragraph" w:customStyle="1" w:styleId="xl91">
    <w:name w:val="xl91"/>
    <w:basedOn w:val="a"/>
    <w:rsid w:val="000E561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ngsana New" w:eastAsia="Times New Roman" w:hAnsi="Angsana New" w:cs="Angsana New"/>
      <w:b/>
      <w:bCs/>
      <w:sz w:val="28"/>
    </w:rPr>
  </w:style>
  <w:style w:type="paragraph" w:customStyle="1" w:styleId="xl92">
    <w:name w:val="xl92"/>
    <w:basedOn w:val="a"/>
    <w:rsid w:val="000E5615"/>
    <w:pPr>
      <w:pBdr>
        <w:top w:val="single" w:sz="4" w:space="0" w:color="auto"/>
        <w:left w:val="single" w:sz="8" w:space="0" w:color="auto"/>
        <w:bottom w:val="single" w:sz="4" w:space="0" w:color="auto"/>
      </w:pBdr>
      <w:spacing w:before="100" w:beforeAutospacing="1" w:after="100" w:afterAutospacing="1" w:line="240" w:lineRule="auto"/>
    </w:pPr>
    <w:rPr>
      <w:rFonts w:ascii="Angsana New" w:eastAsia="Times New Roman" w:hAnsi="Angsana New" w:cs="Angsana New"/>
      <w:sz w:val="28"/>
    </w:rPr>
  </w:style>
  <w:style w:type="paragraph" w:customStyle="1" w:styleId="xl93">
    <w:name w:val="xl93"/>
    <w:basedOn w:val="a"/>
    <w:rsid w:val="000E5615"/>
    <w:pPr>
      <w:pBdr>
        <w:top w:val="single" w:sz="4" w:space="0" w:color="auto"/>
        <w:left w:val="single" w:sz="8" w:space="0" w:color="auto"/>
        <w:bottom w:val="single" w:sz="4" w:space="0" w:color="auto"/>
      </w:pBdr>
      <w:spacing w:before="100" w:beforeAutospacing="1" w:after="100" w:afterAutospacing="1" w:line="240" w:lineRule="auto"/>
    </w:pPr>
    <w:rPr>
      <w:rFonts w:ascii="Angsana New" w:eastAsia="Times New Roman" w:hAnsi="Angsana New" w:cs="Angsana New"/>
      <w:b/>
      <w:bCs/>
      <w:sz w:val="28"/>
    </w:rPr>
  </w:style>
  <w:style w:type="paragraph" w:customStyle="1" w:styleId="xl94">
    <w:name w:val="xl94"/>
    <w:basedOn w:val="a"/>
    <w:rsid w:val="000E5615"/>
    <w:pPr>
      <w:pBdr>
        <w:top w:val="single" w:sz="8" w:space="0" w:color="auto"/>
        <w:left w:val="single" w:sz="8" w:space="0" w:color="auto"/>
        <w:bottom w:val="single" w:sz="8" w:space="0" w:color="auto"/>
      </w:pBdr>
      <w:shd w:val="clear" w:color="000000" w:fill="E2EFDA"/>
      <w:spacing w:before="100" w:beforeAutospacing="1" w:after="100" w:afterAutospacing="1" w:line="240" w:lineRule="auto"/>
      <w:jc w:val="center"/>
      <w:textAlignment w:val="top"/>
    </w:pPr>
    <w:rPr>
      <w:rFonts w:ascii="Angsana New" w:eastAsia="Times New Roman" w:hAnsi="Angsana New" w:cs="Angsana New"/>
      <w:b/>
      <w:bCs/>
      <w:sz w:val="20"/>
      <w:szCs w:val="20"/>
    </w:rPr>
  </w:style>
  <w:style w:type="paragraph" w:customStyle="1" w:styleId="xl95">
    <w:name w:val="xl95"/>
    <w:basedOn w:val="a"/>
    <w:rsid w:val="000E5615"/>
    <w:pPr>
      <w:pBdr>
        <w:top w:val="single" w:sz="8" w:space="0" w:color="auto"/>
        <w:left w:val="single" w:sz="8" w:space="0" w:color="auto"/>
        <w:right w:val="single" w:sz="8" w:space="0" w:color="auto"/>
      </w:pBdr>
      <w:shd w:val="clear" w:color="000000" w:fill="BDD7EE"/>
      <w:spacing w:before="100" w:beforeAutospacing="1" w:after="100" w:afterAutospacing="1" w:line="240" w:lineRule="auto"/>
      <w:jc w:val="center"/>
      <w:textAlignment w:val="center"/>
    </w:pPr>
    <w:rPr>
      <w:rFonts w:ascii="Angsana New" w:eastAsia="Times New Roman" w:hAnsi="Angsana New" w:cs="Angsana New"/>
      <w:b/>
      <w:bCs/>
      <w:sz w:val="24"/>
      <w:szCs w:val="24"/>
    </w:rPr>
  </w:style>
  <w:style w:type="paragraph" w:customStyle="1" w:styleId="xl96">
    <w:name w:val="xl96"/>
    <w:basedOn w:val="a"/>
    <w:rsid w:val="000E561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top"/>
    </w:pPr>
    <w:rPr>
      <w:rFonts w:ascii="Angsana New" w:eastAsia="Times New Roman" w:hAnsi="Angsana New" w:cs="Angsana New"/>
      <w:b/>
      <w:bCs/>
      <w:sz w:val="24"/>
      <w:szCs w:val="24"/>
    </w:rPr>
  </w:style>
  <w:style w:type="paragraph" w:customStyle="1" w:styleId="xl97">
    <w:name w:val="xl97"/>
    <w:basedOn w:val="a"/>
    <w:rsid w:val="000E5615"/>
    <w:pPr>
      <w:pBdr>
        <w:top w:val="single" w:sz="8" w:space="0" w:color="auto"/>
        <w:left w:val="single" w:sz="8" w:space="0" w:color="auto"/>
        <w:bottom w:val="single" w:sz="8" w:space="0" w:color="auto"/>
      </w:pBdr>
      <w:shd w:val="clear" w:color="000000" w:fill="BDD7EE"/>
      <w:spacing w:before="100" w:beforeAutospacing="1" w:after="100" w:afterAutospacing="1" w:line="240" w:lineRule="auto"/>
      <w:jc w:val="center"/>
      <w:textAlignment w:val="top"/>
    </w:pPr>
    <w:rPr>
      <w:rFonts w:ascii="Angsana New" w:eastAsia="Times New Roman" w:hAnsi="Angsana New" w:cs="Angsana New"/>
      <w:b/>
      <w:bCs/>
      <w:sz w:val="24"/>
      <w:szCs w:val="24"/>
    </w:rPr>
  </w:style>
  <w:style w:type="paragraph" w:customStyle="1" w:styleId="xl98">
    <w:name w:val="xl98"/>
    <w:basedOn w:val="a"/>
    <w:rsid w:val="000E5615"/>
    <w:pPr>
      <w:pBdr>
        <w:top w:val="single" w:sz="8" w:space="0" w:color="auto"/>
        <w:left w:val="single" w:sz="8" w:space="0" w:color="auto"/>
        <w:bottom w:val="single" w:sz="8" w:space="0" w:color="auto"/>
      </w:pBdr>
      <w:shd w:val="clear" w:color="000000" w:fill="FCE4D6"/>
      <w:spacing w:before="100" w:beforeAutospacing="1" w:after="100" w:afterAutospacing="1" w:line="240" w:lineRule="auto"/>
      <w:jc w:val="center"/>
      <w:textAlignment w:val="top"/>
    </w:pPr>
    <w:rPr>
      <w:rFonts w:ascii="Angsana New" w:eastAsia="Times New Roman" w:hAnsi="Angsana New" w:cs="Angsana New"/>
      <w:b/>
      <w:bCs/>
      <w:sz w:val="24"/>
      <w:szCs w:val="24"/>
    </w:rPr>
  </w:style>
  <w:style w:type="paragraph" w:customStyle="1" w:styleId="xl99">
    <w:name w:val="xl99"/>
    <w:basedOn w:val="a"/>
    <w:rsid w:val="000E5615"/>
    <w:pPr>
      <w:pBdr>
        <w:top w:val="single" w:sz="8" w:space="0" w:color="auto"/>
        <w:left w:val="single" w:sz="8" w:space="0" w:color="auto"/>
        <w:bottom w:val="single" w:sz="8" w:space="0" w:color="auto"/>
      </w:pBdr>
      <w:shd w:val="clear" w:color="000000" w:fill="C6E0B4"/>
      <w:spacing w:before="100" w:beforeAutospacing="1" w:after="100" w:afterAutospacing="1" w:line="240" w:lineRule="auto"/>
      <w:jc w:val="center"/>
      <w:textAlignment w:val="top"/>
    </w:pPr>
    <w:rPr>
      <w:rFonts w:ascii="Angsana New" w:eastAsia="Times New Roman" w:hAnsi="Angsana New" w:cs="Angsana New"/>
      <w:b/>
      <w:bCs/>
      <w:sz w:val="24"/>
      <w:szCs w:val="24"/>
    </w:rPr>
  </w:style>
  <w:style w:type="paragraph" w:customStyle="1" w:styleId="xl100">
    <w:name w:val="xl100"/>
    <w:basedOn w:val="a"/>
    <w:rsid w:val="000E561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Angsana New" w:eastAsia="Times New Roman" w:hAnsi="Angsana New" w:cs="Angsana New"/>
      <w:b/>
      <w:bCs/>
      <w:sz w:val="24"/>
      <w:szCs w:val="24"/>
    </w:rPr>
  </w:style>
  <w:style w:type="paragraph" w:customStyle="1" w:styleId="xl101">
    <w:name w:val="xl101"/>
    <w:basedOn w:val="a"/>
    <w:rsid w:val="000E5615"/>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jc w:val="center"/>
      <w:textAlignment w:val="top"/>
    </w:pPr>
    <w:rPr>
      <w:rFonts w:ascii="Angsana New" w:eastAsia="Times New Roman" w:hAnsi="Angsana New" w:cs="Angsana New"/>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E0601"/>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2">
    <w:name w:val="heading 2"/>
    <w:basedOn w:val="a"/>
    <w:link w:val="20"/>
    <w:uiPriority w:val="9"/>
    <w:qFormat/>
    <w:rsid w:val="006B6F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F6D49"/>
    <w:pPr>
      <w:spacing w:before="100" w:beforeAutospacing="1" w:after="100" w:afterAutospacing="1" w:line="240" w:lineRule="auto"/>
      <w:outlineLvl w:val="2"/>
    </w:pPr>
    <w:rPr>
      <w:rFonts w:ascii="Angsana New" w:eastAsia="MS Mincho" w:hAnsi="Angsana New" w:cs="Angsana New"/>
      <w:b/>
      <w:bCs/>
      <w:sz w:val="27"/>
      <w:szCs w:val="27"/>
    </w:rPr>
  </w:style>
  <w:style w:type="paragraph" w:styleId="4">
    <w:name w:val="heading 4"/>
    <w:basedOn w:val="a"/>
    <w:next w:val="a"/>
    <w:link w:val="40"/>
    <w:uiPriority w:val="9"/>
    <w:semiHidden/>
    <w:unhideWhenUsed/>
    <w:qFormat/>
    <w:rsid w:val="00801A0F"/>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7B0F9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0272C"/>
    <w:pPr>
      <w:spacing w:before="100" w:beforeAutospacing="1" w:after="100" w:afterAutospacing="1" w:line="240" w:lineRule="auto"/>
    </w:pPr>
    <w:rPr>
      <w:rFonts w:ascii="Angsana New" w:eastAsiaTheme="minorEastAsia" w:hAnsi="Angsana New" w:cs="Angsana New"/>
      <w:sz w:val="28"/>
    </w:rPr>
  </w:style>
  <w:style w:type="paragraph" w:styleId="a4">
    <w:name w:val="List Paragraph"/>
    <w:basedOn w:val="a"/>
    <w:link w:val="a5"/>
    <w:uiPriority w:val="34"/>
    <w:qFormat/>
    <w:rsid w:val="00D0272C"/>
    <w:pPr>
      <w:spacing w:after="0" w:line="240" w:lineRule="auto"/>
      <w:ind w:left="720"/>
      <w:contextualSpacing/>
    </w:pPr>
    <w:rPr>
      <w:rFonts w:ascii="Angsana New" w:eastAsia="Times New Roman" w:hAnsi="Angsana New" w:cs="Angsana New"/>
      <w:sz w:val="28"/>
      <w:szCs w:val="35"/>
    </w:rPr>
  </w:style>
  <w:style w:type="paragraph" w:styleId="a6">
    <w:name w:val="header"/>
    <w:aliases w:val=" อักขระ"/>
    <w:basedOn w:val="a"/>
    <w:link w:val="a7"/>
    <w:uiPriority w:val="99"/>
    <w:unhideWhenUsed/>
    <w:rsid w:val="00FE3C58"/>
    <w:pPr>
      <w:tabs>
        <w:tab w:val="center" w:pos="4513"/>
        <w:tab w:val="right" w:pos="9026"/>
      </w:tabs>
      <w:spacing w:after="0" w:line="240" w:lineRule="auto"/>
    </w:pPr>
  </w:style>
  <w:style w:type="character" w:customStyle="1" w:styleId="a7">
    <w:name w:val="หัวกระดาษ อักขระ"/>
    <w:aliases w:val=" อักขระ อักขระ"/>
    <w:basedOn w:val="a0"/>
    <w:link w:val="a6"/>
    <w:uiPriority w:val="99"/>
    <w:rsid w:val="00FE3C58"/>
  </w:style>
  <w:style w:type="character" w:customStyle="1" w:styleId="a5">
    <w:name w:val="รายการย่อหน้า อักขระ"/>
    <w:basedOn w:val="a0"/>
    <w:link w:val="a4"/>
    <w:uiPriority w:val="34"/>
    <w:rsid w:val="00FE3C58"/>
    <w:rPr>
      <w:rFonts w:ascii="Angsana New" w:eastAsia="Times New Roman" w:hAnsi="Angsana New" w:cs="Angsana New"/>
      <w:sz w:val="28"/>
      <w:szCs w:val="35"/>
    </w:rPr>
  </w:style>
  <w:style w:type="paragraph" w:styleId="a8">
    <w:name w:val="footer"/>
    <w:basedOn w:val="a"/>
    <w:link w:val="a9"/>
    <w:uiPriority w:val="99"/>
    <w:unhideWhenUsed/>
    <w:rsid w:val="005C55EE"/>
    <w:pPr>
      <w:tabs>
        <w:tab w:val="center" w:pos="4513"/>
        <w:tab w:val="right" w:pos="9026"/>
      </w:tabs>
      <w:spacing w:after="0" w:line="240" w:lineRule="auto"/>
    </w:pPr>
  </w:style>
  <w:style w:type="character" w:customStyle="1" w:styleId="a9">
    <w:name w:val="ท้ายกระดาษ อักขระ"/>
    <w:basedOn w:val="a0"/>
    <w:link w:val="a8"/>
    <w:uiPriority w:val="99"/>
    <w:rsid w:val="005C55EE"/>
  </w:style>
  <w:style w:type="paragraph" w:styleId="aa">
    <w:name w:val="Balloon Text"/>
    <w:basedOn w:val="a"/>
    <w:link w:val="ab"/>
    <w:uiPriority w:val="99"/>
    <w:unhideWhenUsed/>
    <w:rsid w:val="0080024C"/>
    <w:pPr>
      <w:spacing w:after="0" w:line="240" w:lineRule="auto"/>
    </w:pPr>
    <w:rPr>
      <w:rFonts w:ascii="Tahoma" w:hAnsi="Tahoma" w:cs="Angsana New"/>
      <w:sz w:val="16"/>
      <w:szCs w:val="20"/>
    </w:rPr>
  </w:style>
  <w:style w:type="character" w:customStyle="1" w:styleId="ab">
    <w:name w:val="ข้อความบอลลูน อักขระ"/>
    <w:basedOn w:val="a0"/>
    <w:link w:val="aa"/>
    <w:uiPriority w:val="99"/>
    <w:rsid w:val="0080024C"/>
    <w:rPr>
      <w:rFonts w:ascii="Tahoma" w:hAnsi="Tahoma" w:cs="Angsana New"/>
      <w:sz w:val="16"/>
      <w:szCs w:val="20"/>
    </w:rPr>
  </w:style>
  <w:style w:type="character" w:styleId="ac">
    <w:name w:val="Subtle Emphasis"/>
    <w:basedOn w:val="a0"/>
    <w:uiPriority w:val="19"/>
    <w:qFormat/>
    <w:rsid w:val="0080024C"/>
    <w:rPr>
      <w:i/>
      <w:iCs/>
      <w:color w:val="808080" w:themeColor="text1" w:themeTint="7F"/>
    </w:rPr>
  </w:style>
  <w:style w:type="table" w:styleId="ad">
    <w:name w:val="Table Grid"/>
    <w:basedOn w:val="a1"/>
    <w:uiPriority w:val="59"/>
    <w:rsid w:val="0080024C"/>
    <w:pPr>
      <w:spacing w:after="0" w:line="240" w:lineRule="auto"/>
    </w:pPr>
    <w:rPr>
      <w:rFonts w:ascii="Calibri" w:eastAsia="Calibri" w:hAnsi="Calibri" w:cs="Cordia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หัวเรื่อง 3 อักขระ"/>
    <w:basedOn w:val="a0"/>
    <w:link w:val="3"/>
    <w:uiPriority w:val="9"/>
    <w:rsid w:val="00CF6D49"/>
    <w:rPr>
      <w:rFonts w:ascii="Angsana New" w:eastAsia="MS Mincho" w:hAnsi="Angsana New" w:cs="Angsana New"/>
      <w:b/>
      <w:bCs/>
      <w:sz w:val="27"/>
      <w:szCs w:val="27"/>
    </w:rPr>
  </w:style>
  <w:style w:type="paragraph" w:customStyle="1" w:styleId="Default">
    <w:name w:val="Default"/>
    <w:rsid w:val="00CF6D49"/>
    <w:pPr>
      <w:autoSpaceDE w:val="0"/>
      <w:autoSpaceDN w:val="0"/>
      <w:adjustRightInd w:val="0"/>
      <w:spacing w:after="0" w:line="240" w:lineRule="auto"/>
    </w:pPr>
    <w:rPr>
      <w:rFonts w:ascii="TH SarabunPSK" w:eastAsia="Times New Roman" w:hAnsi="Calibri" w:cs="TH SarabunPSK"/>
      <w:color w:val="000000"/>
      <w:sz w:val="24"/>
      <w:szCs w:val="24"/>
    </w:rPr>
  </w:style>
  <w:style w:type="paragraph" w:styleId="ae">
    <w:name w:val="Body Text"/>
    <w:basedOn w:val="a"/>
    <w:link w:val="af"/>
    <w:rsid w:val="0001453B"/>
    <w:pPr>
      <w:tabs>
        <w:tab w:val="left" w:pos="1260"/>
        <w:tab w:val="left" w:pos="1530"/>
      </w:tabs>
      <w:spacing w:after="0" w:line="240" w:lineRule="auto"/>
      <w:jc w:val="both"/>
    </w:pPr>
    <w:rPr>
      <w:rFonts w:ascii="Cordia New" w:eastAsia="Cordia New" w:hAnsi="Cordia New" w:cs="Angsana New"/>
      <w:sz w:val="32"/>
      <w:szCs w:val="32"/>
    </w:rPr>
  </w:style>
  <w:style w:type="character" w:customStyle="1" w:styleId="af">
    <w:name w:val="เนื้อความ อักขระ"/>
    <w:basedOn w:val="a0"/>
    <w:link w:val="ae"/>
    <w:rsid w:val="0001453B"/>
    <w:rPr>
      <w:rFonts w:ascii="Cordia New" w:eastAsia="Cordia New" w:hAnsi="Cordia New" w:cs="Angsana New"/>
      <w:sz w:val="32"/>
      <w:szCs w:val="32"/>
    </w:rPr>
  </w:style>
  <w:style w:type="character" w:styleId="af0">
    <w:name w:val="annotation reference"/>
    <w:basedOn w:val="a0"/>
    <w:unhideWhenUsed/>
    <w:rsid w:val="0001453B"/>
    <w:rPr>
      <w:sz w:val="16"/>
      <w:szCs w:val="16"/>
    </w:rPr>
  </w:style>
  <w:style w:type="paragraph" w:styleId="af1">
    <w:name w:val="annotation text"/>
    <w:basedOn w:val="a"/>
    <w:link w:val="af2"/>
    <w:unhideWhenUsed/>
    <w:rsid w:val="0001453B"/>
    <w:pPr>
      <w:spacing w:after="0" w:line="240" w:lineRule="auto"/>
    </w:pPr>
    <w:rPr>
      <w:rFonts w:ascii="Cordia New" w:eastAsia="Cordia New" w:hAnsi="Cordia New" w:cs="Angsana New"/>
      <w:sz w:val="20"/>
      <w:szCs w:val="25"/>
    </w:rPr>
  </w:style>
  <w:style w:type="character" w:customStyle="1" w:styleId="af2">
    <w:name w:val="ข้อความข้อคิดเห็น อักขระ"/>
    <w:basedOn w:val="a0"/>
    <w:link w:val="af1"/>
    <w:rsid w:val="0001453B"/>
    <w:rPr>
      <w:rFonts w:ascii="Cordia New" w:eastAsia="Cordia New" w:hAnsi="Cordia New" w:cs="Angsana New"/>
      <w:sz w:val="20"/>
      <w:szCs w:val="25"/>
    </w:rPr>
  </w:style>
  <w:style w:type="paragraph" w:styleId="af3">
    <w:name w:val="annotation subject"/>
    <w:basedOn w:val="af1"/>
    <w:next w:val="af1"/>
    <w:link w:val="af4"/>
    <w:unhideWhenUsed/>
    <w:rsid w:val="0001453B"/>
    <w:rPr>
      <w:b/>
      <w:bCs/>
    </w:rPr>
  </w:style>
  <w:style w:type="character" w:customStyle="1" w:styleId="af4">
    <w:name w:val="ชื่อเรื่องของข้อคิดเห็น อักขระ"/>
    <w:basedOn w:val="af2"/>
    <w:link w:val="af3"/>
    <w:rsid w:val="0001453B"/>
    <w:rPr>
      <w:rFonts w:ascii="Cordia New" w:eastAsia="Cordia New" w:hAnsi="Cordia New" w:cs="Angsana New"/>
      <w:b/>
      <w:bCs/>
      <w:sz w:val="20"/>
      <w:szCs w:val="25"/>
    </w:rPr>
  </w:style>
  <w:style w:type="paragraph" w:styleId="af5">
    <w:name w:val="No Spacing"/>
    <w:uiPriority w:val="1"/>
    <w:qFormat/>
    <w:rsid w:val="00460BE6"/>
    <w:pPr>
      <w:spacing w:after="0" w:line="240" w:lineRule="auto"/>
    </w:pPr>
    <w:rPr>
      <w:rFonts w:ascii="Calibri" w:eastAsia="Calibri" w:hAnsi="Calibri" w:cs="Cordia New"/>
    </w:rPr>
  </w:style>
  <w:style w:type="character" w:customStyle="1" w:styleId="20">
    <w:name w:val="หัวเรื่อง 2 อักขระ"/>
    <w:basedOn w:val="a0"/>
    <w:link w:val="2"/>
    <w:uiPriority w:val="9"/>
    <w:rsid w:val="006B6F2F"/>
    <w:rPr>
      <w:rFonts w:ascii="Times New Roman" w:eastAsia="Times New Roman" w:hAnsi="Times New Roman" w:cs="Times New Roman"/>
      <w:b/>
      <w:bCs/>
      <w:sz w:val="36"/>
      <w:szCs w:val="36"/>
    </w:rPr>
  </w:style>
  <w:style w:type="character" w:styleId="af6">
    <w:name w:val="Strong"/>
    <w:basedOn w:val="a0"/>
    <w:uiPriority w:val="22"/>
    <w:qFormat/>
    <w:rsid w:val="006B6F2F"/>
    <w:rPr>
      <w:b/>
      <w:bCs/>
    </w:rPr>
  </w:style>
  <w:style w:type="paragraph" w:customStyle="1" w:styleId="projecth1">
    <w:name w:val="project_h1"/>
    <w:basedOn w:val="a4"/>
    <w:qFormat/>
    <w:rsid w:val="006B6F2F"/>
    <w:pPr>
      <w:spacing w:line="276" w:lineRule="auto"/>
      <w:ind w:left="567" w:hanging="425"/>
    </w:pPr>
    <w:rPr>
      <w:rFonts w:ascii="TH SarabunPSK" w:eastAsiaTheme="minorHAnsi" w:hAnsi="TH SarabunPSK" w:cs="TH SarabunPSK"/>
      <w:b/>
      <w:bCs/>
      <w:sz w:val="34"/>
      <w:szCs w:val="34"/>
    </w:rPr>
  </w:style>
  <w:style w:type="paragraph" w:customStyle="1" w:styleId="Style1">
    <w:name w:val="Style1"/>
    <w:basedOn w:val="a6"/>
    <w:qFormat/>
    <w:rsid w:val="006B6F2F"/>
    <w:pPr>
      <w:numPr>
        <w:ilvl w:val="1"/>
      </w:numPr>
      <w:tabs>
        <w:tab w:val="clear" w:pos="4513"/>
        <w:tab w:val="clear" w:pos="9026"/>
        <w:tab w:val="center" w:pos="4680"/>
        <w:tab w:val="right" w:pos="9360"/>
      </w:tabs>
      <w:ind w:left="992" w:hanging="567"/>
    </w:pPr>
    <w:rPr>
      <w:rFonts w:ascii="TH SarabunPSK" w:hAnsi="TH SarabunPSK" w:cs="TH SarabunPSK"/>
      <w:sz w:val="34"/>
      <w:szCs w:val="34"/>
    </w:rPr>
  </w:style>
  <w:style w:type="paragraph" w:customStyle="1" w:styleId="projecth2">
    <w:name w:val="project_h2"/>
    <w:basedOn w:val="a6"/>
    <w:qFormat/>
    <w:rsid w:val="006B6F2F"/>
    <w:pPr>
      <w:numPr>
        <w:ilvl w:val="1"/>
      </w:numPr>
      <w:tabs>
        <w:tab w:val="clear" w:pos="4513"/>
        <w:tab w:val="clear" w:pos="9026"/>
        <w:tab w:val="center" w:pos="4680"/>
        <w:tab w:val="right" w:pos="9360"/>
      </w:tabs>
      <w:ind w:left="992" w:hanging="567"/>
    </w:pPr>
    <w:rPr>
      <w:rFonts w:ascii="TH SarabunPSK" w:hAnsi="TH SarabunPSK" w:cs="TH SarabunPSK"/>
      <w:sz w:val="34"/>
      <w:szCs w:val="34"/>
    </w:rPr>
  </w:style>
  <w:style w:type="paragraph" w:customStyle="1" w:styleId="projecth3">
    <w:name w:val="project_h3"/>
    <w:basedOn w:val="a"/>
    <w:qFormat/>
    <w:rsid w:val="006B6F2F"/>
    <w:pPr>
      <w:spacing w:after="0"/>
      <w:ind w:firstLine="992"/>
      <w:jc w:val="thaiDistribute"/>
    </w:pPr>
    <w:rPr>
      <w:rFonts w:ascii="TH SarabunPSK" w:hAnsi="TH SarabunPSK" w:cs="TH SarabunPSK"/>
      <w:sz w:val="34"/>
      <w:szCs w:val="34"/>
    </w:rPr>
  </w:style>
  <w:style w:type="numbering" w:customStyle="1" w:styleId="Style5">
    <w:name w:val="Style5"/>
    <w:uiPriority w:val="99"/>
    <w:rsid w:val="006B6F2F"/>
    <w:pPr>
      <w:numPr>
        <w:numId w:val="3"/>
      </w:numPr>
    </w:pPr>
  </w:style>
  <w:style w:type="numbering" w:customStyle="1" w:styleId="Style7">
    <w:name w:val="Style7"/>
    <w:uiPriority w:val="99"/>
    <w:rsid w:val="006B6F2F"/>
    <w:pPr>
      <w:numPr>
        <w:numId w:val="4"/>
      </w:numPr>
    </w:pPr>
  </w:style>
  <w:style w:type="character" w:customStyle="1" w:styleId="apple-converted-space">
    <w:name w:val="apple-converted-space"/>
    <w:basedOn w:val="a0"/>
    <w:rsid w:val="006B6F2F"/>
  </w:style>
  <w:style w:type="character" w:customStyle="1" w:styleId="hps">
    <w:name w:val="hps"/>
    <w:basedOn w:val="a0"/>
    <w:rsid w:val="006B6F2F"/>
  </w:style>
  <w:style w:type="character" w:customStyle="1" w:styleId="st">
    <w:name w:val="st"/>
    <w:basedOn w:val="a0"/>
    <w:rsid w:val="006B6F2F"/>
  </w:style>
  <w:style w:type="character" w:styleId="af7">
    <w:name w:val="Emphasis"/>
    <w:basedOn w:val="a0"/>
    <w:uiPriority w:val="20"/>
    <w:qFormat/>
    <w:rsid w:val="006B6F2F"/>
    <w:rPr>
      <w:i/>
      <w:iCs/>
    </w:rPr>
  </w:style>
  <w:style w:type="paragraph" w:customStyle="1" w:styleId="11">
    <w:name w:val="หัวข้อ1"/>
    <w:basedOn w:val="a"/>
    <w:autoRedefine/>
    <w:qFormat/>
    <w:rsid w:val="00967665"/>
    <w:pPr>
      <w:tabs>
        <w:tab w:val="left" w:pos="993"/>
        <w:tab w:val="left" w:pos="1560"/>
        <w:tab w:val="right" w:pos="8505"/>
      </w:tabs>
      <w:spacing w:after="0" w:line="240" w:lineRule="auto"/>
      <w:jc w:val="thaiDistribute"/>
    </w:pPr>
    <w:rPr>
      <w:rFonts w:ascii="TH SarabunIT๙" w:eastAsia="Times New Roman" w:hAnsi="TH SarabunIT๙" w:cs="TH SarabunIT๙"/>
      <w:sz w:val="32"/>
      <w:szCs w:val="32"/>
    </w:rPr>
  </w:style>
  <w:style w:type="numbering" w:customStyle="1" w:styleId="Style6">
    <w:name w:val="Style6"/>
    <w:uiPriority w:val="99"/>
    <w:rsid w:val="006B6F2F"/>
    <w:pPr>
      <w:numPr>
        <w:numId w:val="5"/>
      </w:numPr>
    </w:pPr>
  </w:style>
  <w:style w:type="paragraph" w:customStyle="1" w:styleId="projectformat01">
    <w:name w:val="project format 01"/>
    <w:basedOn w:val="a4"/>
    <w:qFormat/>
    <w:rsid w:val="006B6F2F"/>
    <w:pPr>
      <w:numPr>
        <w:numId w:val="6"/>
      </w:numPr>
      <w:tabs>
        <w:tab w:val="left" w:pos="1531"/>
      </w:tabs>
      <w:spacing w:before="120" w:after="120"/>
      <w:contextualSpacing w:val="0"/>
    </w:pPr>
    <w:rPr>
      <w:rFonts w:ascii="TH SarabunPSK" w:eastAsia="MS Mincho" w:hAnsi="TH SarabunPSK" w:cs="TH SarabunPSK"/>
      <w:b/>
      <w:bCs/>
      <w:sz w:val="32"/>
      <w:szCs w:val="32"/>
    </w:rPr>
  </w:style>
  <w:style w:type="paragraph" w:customStyle="1" w:styleId="projectformat02">
    <w:name w:val="project format 02"/>
    <w:basedOn w:val="a4"/>
    <w:qFormat/>
    <w:rsid w:val="006B6F2F"/>
    <w:pPr>
      <w:numPr>
        <w:ilvl w:val="1"/>
        <w:numId w:val="6"/>
      </w:numPr>
      <w:tabs>
        <w:tab w:val="left" w:pos="993"/>
      </w:tabs>
      <w:jc w:val="thaiDistribute"/>
    </w:pPr>
    <w:rPr>
      <w:rFonts w:ascii="TH SarabunPSK" w:eastAsia="MS Mincho" w:hAnsi="TH SarabunPSK" w:cs="TH SarabunPSK"/>
      <w:sz w:val="32"/>
      <w:szCs w:val="32"/>
    </w:rPr>
  </w:style>
  <w:style w:type="paragraph" w:customStyle="1" w:styleId="projectformat03">
    <w:name w:val="project format 03"/>
    <w:basedOn w:val="projectformat02"/>
    <w:autoRedefine/>
    <w:qFormat/>
    <w:rsid w:val="006B6F2F"/>
    <w:pPr>
      <w:numPr>
        <w:ilvl w:val="0"/>
        <w:numId w:val="7"/>
      </w:numPr>
      <w:tabs>
        <w:tab w:val="clear" w:pos="993"/>
        <w:tab w:val="left" w:pos="1418"/>
        <w:tab w:val="left" w:pos="2127"/>
        <w:tab w:val="right" w:pos="8505"/>
      </w:tabs>
      <w:contextualSpacing w:val="0"/>
    </w:pPr>
  </w:style>
  <w:style w:type="paragraph" w:customStyle="1" w:styleId="Heading2Bold">
    <w:name w:val="Heading 2 Bold"/>
    <w:basedOn w:val="2"/>
    <w:qFormat/>
    <w:rsid w:val="00D60A06"/>
    <w:pPr>
      <w:keepNext/>
      <w:keepLines/>
      <w:spacing w:before="200" w:beforeAutospacing="0" w:after="0" w:afterAutospacing="0" w:line="276" w:lineRule="auto"/>
    </w:pPr>
    <w:rPr>
      <w:rFonts w:ascii="Calibri Light" w:eastAsia="MS Gothic" w:hAnsi="Calibri Light" w:cs="Angsana New"/>
      <w:color w:val="5B9BD5"/>
      <w:sz w:val="26"/>
      <w:szCs w:val="33"/>
    </w:rPr>
  </w:style>
  <w:style w:type="character" w:customStyle="1" w:styleId="10">
    <w:name w:val="หัวเรื่อง 1 อักขระ"/>
    <w:basedOn w:val="a0"/>
    <w:link w:val="1"/>
    <w:uiPriority w:val="9"/>
    <w:rsid w:val="00CE0601"/>
    <w:rPr>
      <w:rFonts w:asciiTheme="majorHAnsi" w:eastAsiaTheme="majorEastAsia" w:hAnsiTheme="majorHAnsi" w:cstheme="majorBidi"/>
      <w:b/>
      <w:bCs/>
      <w:color w:val="365F91" w:themeColor="accent1" w:themeShade="BF"/>
      <w:sz w:val="28"/>
      <w:szCs w:val="35"/>
    </w:rPr>
  </w:style>
  <w:style w:type="character" w:styleId="af8">
    <w:name w:val="FollowedHyperlink"/>
    <w:uiPriority w:val="99"/>
    <w:rsid w:val="00CE0601"/>
    <w:rPr>
      <w:color w:val="800080"/>
      <w:u w:val="single"/>
    </w:rPr>
  </w:style>
  <w:style w:type="character" w:styleId="af9">
    <w:name w:val="Hyperlink"/>
    <w:uiPriority w:val="99"/>
    <w:rsid w:val="00CE0601"/>
    <w:rPr>
      <w:color w:val="0000FF"/>
      <w:u w:val="single"/>
      <w:lang w:bidi="th-TH"/>
    </w:rPr>
  </w:style>
  <w:style w:type="character" w:styleId="afa">
    <w:name w:val="page number"/>
    <w:basedOn w:val="a0"/>
    <w:rsid w:val="00CE0601"/>
  </w:style>
  <w:style w:type="paragraph" w:styleId="afb">
    <w:name w:val="Document Map"/>
    <w:basedOn w:val="a"/>
    <w:link w:val="afc"/>
    <w:semiHidden/>
    <w:rsid w:val="00CE0601"/>
    <w:pPr>
      <w:shd w:val="clear" w:color="auto" w:fill="000080"/>
      <w:spacing w:after="0" w:line="240" w:lineRule="auto"/>
    </w:pPr>
    <w:rPr>
      <w:rFonts w:ascii="Tahoma" w:eastAsia="Times New Roman" w:hAnsi="Tahoma" w:cs="Angsana New"/>
      <w:sz w:val="24"/>
    </w:rPr>
  </w:style>
  <w:style w:type="character" w:customStyle="1" w:styleId="afc">
    <w:name w:val="ผังเอกสาร อักขระ"/>
    <w:basedOn w:val="a0"/>
    <w:link w:val="afb"/>
    <w:semiHidden/>
    <w:rsid w:val="00CE0601"/>
    <w:rPr>
      <w:rFonts w:ascii="Tahoma" w:eastAsia="Times New Roman" w:hAnsi="Tahoma" w:cs="Angsana New"/>
      <w:sz w:val="24"/>
      <w:shd w:val="clear" w:color="auto" w:fill="000080"/>
    </w:rPr>
  </w:style>
  <w:style w:type="character" w:customStyle="1" w:styleId="text-highlight">
    <w:name w:val="text-highlight"/>
    <w:rsid w:val="00CE0601"/>
  </w:style>
  <w:style w:type="character" w:customStyle="1" w:styleId="style28">
    <w:name w:val="style28"/>
    <w:rsid w:val="00CE0601"/>
  </w:style>
  <w:style w:type="character" w:customStyle="1" w:styleId="s3uucc">
    <w:name w:val="s3uucc"/>
    <w:basedOn w:val="a0"/>
    <w:rsid w:val="00CE0601"/>
  </w:style>
  <w:style w:type="paragraph" w:customStyle="1" w:styleId="FirstLine075">
    <w:name w:val="First Line 0.75"/>
    <w:basedOn w:val="a"/>
    <w:qFormat/>
    <w:rsid w:val="004E73AC"/>
    <w:pPr>
      <w:tabs>
        <w:tab w:val="left" w:pos="431"/>
        <w:tab w:val="left" w:pos="992"/>
        <w:tab w:val="left" w:pos="1701"/>
      </w:tabs>
      <w:spacing w:before="120" w:after="0" w:line="240" w:lineRule="auto"/>
      <w:ind w:firstLine="425"/>
      <w:jc w:val="thaiDistribute"/>
    </w:pPr>
    <w:rPr>
      <w:rFonts w:ascii="TH SarabunIT๙" w:eastAsia="Times New Roman" w:hAnsi="TH SarabunIT๙" w:cs="TH SarabunIT๙"/>
      <w:sz w:val="32"/>
      <w:szCs w:val="32"/>
      <w:lang w:eastAsia="zh-CN"/>
    </w:rPr>
  </w:style>
  <w:style w:type="paragraph" w:styleId="afd">
    <w:name w:val="Title"/>
    <w:basedOn w:val="a"/>
    <w:link w:val="afe"/>
    <w:qFormat/>
    <w:rsid w:val="001F5D76"/>
    <w:pPr>
      <w:spacing w:after="0" w:line="240" w:lineRule="auto"/>
      <w:jc w:val="center"/>
    </w:pPr>
    <w:rPr>
      <w:rFonts w:ascii="Angsana New" w:eastAsia="Times New Roman" w:hAnsi="Angsana New" w:cs="Angsana New"/>
      <w:b/>
      <w:bCs/>
      <w:sz w:val="40"/>
      <w:szCs w:val="40"/>
    </w:rPr>
  </w:style>
  <w:style w:type="character" w:customStyle="1" w:styleId="afe">
    <w:name w:val="ชื่อเรื่อง อักขระ"/>
    <w:basedOn w:val="a0"/>
    <w:link w:val="afd"/>
    <w:rsid w:val="001F5D76"/>
    <w:rPr>
      <w:rFonts w:ascii="Angsana New" w:eastAsia="Times New Roman" w:hAnsi="Angsana New" w:cs="Angsana New"/>
      <w:b/>
      <w:bCs/>
      <w:sz w:val="40"/>
      <w:szCs w:val="40"/>
    </w:rPr>
  </w:style>
  <w:style w:type="character" w:customStyle="1" w:styleId="60">
    <w:name w:val="หัวเรื่อง 6 อักขระ"/>
    <w:basedOn w:val="a0"/>
    <w:link w:val="6"/>
    <w:uiPriority w:val="9"/>
    <w:semiHidden/>
    <w:rsid w:val="007B0F9D"/>
    <w:rPr>
      <w:rFonts w:asciiTheme="majorHAnsi" w:eastAsiaTheme="majorEastAsia" w:hAnsiTheme="majorHAnsi" w:cstheme="majorBidi"/>
      <w:i/>
      <w:iCs/>
      <w:color w:val="243F60" w:themeColor="accent1" w:themeShade="7F"/>
    </w:rPr>
  </w:style>
  <w:style w:type="paragraph" w:styleId="aff">
    <w:name w:val="footnote text"/>
    <w:basedOn w:val="a"/>
    <w:link w:val="aff0"/>
    <w:uiPriority w:val="99"/>
    <w:semiHidden/>
    <w:unhideWhenUsed/>
    <w:rsid w:val="00F465C1"/>
    <w:rPr>
      <w:rFonts w:ascii="Calibri" w:eastAsia="Calibri" w:hAnsi="Calibri" w:cs="Cordia New"/>
      <w:sz w:val="20"/>
      <w:szCs w:val="25"/>
    </w:rPr>
  </w:style>
  <w:style w:type="character" w:customStyle="1" w:styleId="aff0">
    <w:name w:val="ข้อความเชิงอรรถ อักขระ"/>
    <w:basedOn w:val="a0"/>
    <w:link w:val="aff"/>
    <w:uiPriority w:val="99"/>
    <w:semiHidden/>
    <w:rsid w:val="00F465C1"/>
    <w:rPr>
      <w:rFonts w:ascii="Calibri" w:eastAsia="Calibri" w:hAnsi="Calibri" w:cs="Cordia New"/>
      <w:sz w:val="20"/>
      <w:szCs w:val="25"/>
    </w:rPr>
  </w:style>
  <w:style w:type="character" w:styleId="aff1">
    <w:name w:val="footnote reference"/>
    <w:uiPriority w:val="99"/>
    <w:semiHidden/>
    <w:unhideWhenUsed/>
    <w:rsid w:val="00F465C1"/>
    <w:rPr>
      <w:sz w:val="32"/>
      <w:szCs w:val="32"/>
      <w:vertAlign w:val="superscript"/>
    </w:rPr>
  </w:style>
  <w:style w:type="character" w:customStyle="1" w:styleId="40">
    <w:name w:val="หัวเรื่อง 4 อักขระ"/>
    <w:basedOn w:val="a0"/>
    <w:link w:val="4"/>
    <w:uiPriority w:val="9"/>
    <w:semiHidden/>
    <w:rsid w:val="00801A0F"/>
    <w:rPr>
      <w:rFonts w:asciiTheme="majorHAnsi" w:eastAsiaTheme="majorEastAsia" w:hAnsiTheme="majorHAnsi" w:cstheme="majorBidi"/>
      <w:b/>
      <w:bCs/>
      <w:i/>
      <w:iCs/>
      <w:color w:val="4F81BD" w:themeColor="accent1"/>
    </w:rPr>
  </w:style>
  <w:style w:type="paragraph" w:styleId="21">
    <w:name w:val="Body Text 2"/>
    <w:basedOn w:val="a"/>
    <w:link w:val="22"/>
    <w:uiPriority w:val="99"/>
    <w:unhideWhenUsed/>
    <w:rsid w:val="00801A0F"/>
    <w:pPr>
      <w:spacing w:after="120" w:line="480" w:lineRule="auto"/>
    </w:pPr>
  </w:style>
  <w:style w:type="character" w:customStyle="1" w:styleId="22">
    <w:name w:val="เนื้อความ 2 อักขระ"/>
    <w:basedOn w:val="a0"/>
    <w:link w:val="21"/>
    <w:uiPriority w:val="99"/>
    <w:rsid w:val="00801A0F"/>
  </w:style>
  <w:style w:type="character" w:customStyle="1" w:styleId="ang16">
    <w:name w:val="ang16"/>
    <w:rsid w:val="000E3604"/>
    <w:rPr>
      <w:rFonts w:ascii="Cordia New" w:hAnsi="Cordia New" w:cs="AngsanaUPC" w:hint="default"/>
      <w:sz w:val="32"/>
      <w:szCs w:val="32"/>
      <w:lang w:bidi="th-TH"/>
    </w:rPr>
  </w:style>
  <w:style w:type="paragraph" w:styleId="aff2">
    <w:name w:val="endnote text"/>
    <w:basedOn w:val="a"/>
    <w:link w:val="aff3"/>
    <w:uiPriority w:val="99"/>
    <w:semiHidden/>
    <w:unhideWhenUsed/>
    <w:rsid w:val="00812F59"/>
    <w:pPr>
      <w:spacing w:after="0" w:line="240" w:lineRule="auto"/>
    </w:pPr>
    <w:rPr>
      <w:sz w:val="20"/>
      <w:szCs w:val="25"/>
    </w:rPr>
  </w:style>
  <w:style w:type="character" w:customStyle="1" w:styleId="aff3">
    <w:name w:val="ข้อความอ้างอิงท้ายเรื่อง อักขระ"/>
    <w:basedOn w:val="a0"/>
    <w:link w:val="aff2"/>
    <w:uiPriority w:val="99"/>
    <w:semiHidden/>
    <w:rsid w:val="00812F59"/>
    <w:rPr>
      <w:sz w:val="20"/>
      <w:szCs w:val="25"/>
    </w:rPr>
  </w:style>
  <w:style w:type="character" w:styleId="aff4">
    <w:name w:val="endnote reference"/>
    <w:basedOn w:val="a0"/>
    <w:uiPriority w:val="99"/>
    <w:semiHidden/>
    <w:unhideWhenUsed/>
    <w:rsid w:val="00812F59"/>
    <w:rPr>
      <w:sz w:val="32"/>
      <w:szCs w:val="32"/>
      <w:vertAlign w:val="superscript"/>
    </w:rPr>
  </w:style>
  <w:style w:type="paragraph" w:customStyle="1" w:styleId="xl64">
    <w:name w:val="xl64"/>
    <w:basedOn w:val="a"/>
    <w:rsid w:val="000E5615"/>
    <w:pPr>
      <w:shd w:val="clear" w:color="000000" w:fill="FFFF00"/>
      <w:spacing w:before="100" w:beforeAutospacing="1" w:after="100" w:afterAutospacing="1" w:line="240" w:lineRule="auto"/>
      <w:jc w:val="center"/>
      <w:textAlignment w:val="center"/>
    </w:pPr>
    <w:rPr>
      <w:rFonts w:ascii="Angsana New" w:eastAsia="Times New Roman" w:hAnsi="Angsana New" w:cs="Angsana New"/>
      <w:b/>
      <w:bCs/>
      <w:sz w:val="28"/>
    </w:rPr>
  </w:style>
  <w:style w:type="paragraph" w:customStyle="1" w:styleId="xl65">
    <w:name w:val="xl65"/>
    <w:basedOn w:val="a"/>
    <w:rsid w:val="000E5615"/>
    <w:pPr>
      <w:spacing w:before="100" w:beforeAutospacing="1" w:after="100" w:afterAutospacing="1" w:line="240" w:lineRule="auto"/>
    </w:pPr>
    <w:rPr>
      <w:rFonts w:ascii="Angsana New" w:eastAsia="Times New Roman" w:hAnsi="Angsana New" w:cs="Angsana New"/>
      <w:sz w:val="28"/>
    </w:rPr>
  </w:style>
  <w:style w:type="paragraph" w:customStyle="1" w:styleId="xl66">
    <w:name w:val="xl66"/>
    <w:basedOn w:val="a"/>
    <w:rsid w:val="000E5615"/>
    <w:pPr>
      <w:spacing w:before="100" w:beforeAutospacing="1" w:after="100" w:afterAutospacing="1" w:line="240" w:lineRule="auto"/>
      <w:jc w:val="center"/>
      <w:textAlignment w:val="center"/>
    </w:pPr>
    <w:rPr>
      <w:rFonts w:ascii="Angsana New" w:eastAsia="Times New Roman" w:hAnsi="Angsana New" w:cs="Angsana New"/>
      <w:b/>
      <w:bCs/>
      <w:sz w:val="28"/>
    </w:rPr>
  </w:style>
  <w:style w:type="paragraph" w:customStyle="1" w:styleId="xl67">
    <w:name w:val="xl67"/>
    <w:basedOn w:val="a"/>
    <w:rsid w:val="000E5615"/>
    <w:pPr>
      <w:shd w:val="clear" w:color="000000" w:fill="FFFFFF"/>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68">
    <w:name w:val="xl68"/>
    <w:basedOn w:val="a"/>
    <w:rsid w:val="000E5615"/>
    <w:pPr>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69">
    <w:name w:val="xl69"/>
    <w:basedOn w:val="a"/>
    <w:rsid w:val="000E5615"/>
    <w:pPr>
      <w:shd w:val="clear" w:color="000000" w:fill="FFFFFF"/>
      <w:spacing w:before="100" w:beforeAutospacing="1" w:after="100" w:afterAutospacing="1" w:line="240" w:lineRule="auto"/>
      <w:textAlignment w:val="center"/>
    </w:pPr>
    <w:rPr>
      <w:rFonts w:ascii="Angsana New" w:eastAsia="Times New Roman" w:hAnsi="Angsana New" w:cs="Angsana New"/>
      <w:sz w:val="28"/>
    </w:rPr>
  </w:style>
  <w:style w:type="paragraph" w:customStyle="1" w:styleId="xl70">
    <w:name w:val="xl70"/>
    <w:basedOn w:val="a"/>
    <w:rsid w:val="000E5615"/>
    <w:pPr>
      <w:spacing w:before="100" w:beforeAutospacing="1" w:after="100" w:afterAutospacing="1" w:line="240" w:lineRule="auto"/>
      <w:textAlignment w:val="center"/>
    </w:pPr>
    <w:rPr>
      <w:rFonts w:ascii="Angsana New" w:eastAsia="Times New Roman" w:hAnsi="Angsana New" w:cs="Angsana New"/>
      <w:sz w:val="28"/>
    </w:rPr>
  </w:style>
  <w:style w:type="paragraph" w:customStyle="1" w:styleId="xl71">
    <w:name w:val="xl71"/>
    <w:basedOn w:val="a"/>
    <w:rsid w:val="000E5615"/>
    <w:pPr>
      <w:spacing w:before="100" w:beforeAutospacing="1" w:after="100" w:afterAutospacing="1" w:line="240" w:lineRule="auto"/>
      <w:jc w:val="center"/>
    </w:pPr>
    <w:rPr>
      <w:rFonts w:ascii="Angsana New" w:eastAsia="Times New Roman" w:hAnsi="Angsana New" w:cs="Angsana New"/>
      <w:sz w:val="28"/>
    </w:rPr>
  </w:style>
  <w:style w:type="paragraph" w:customStyle="1" w:styleId="xl72">
    <w:name w:val="xl72"/>
    <w:basedOn w:val="a"/>
    <w:rsid w:val="000E5615"/>
    <w:pPr>
      <w:pBdr>
        <w:left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Angsana New" w:eastAsia="Times New Roman" w:hAnsi="Angsana New" w:cs="Angsana New"/>
      <w:b/>
      <w:bCs/>
      <w:sz w:val="28"/>
    </w:rPr>
  </w:style>
  <w:style w:type="paragraph" w:customStyle="1" w:styleId="xl73">
    <w:name w:val="xl73"/>
    <w:basedOn w:val="a"/>
    <w:rsid w:val="000E5615"/>
    <w:pPr>
      <w:pBdr>
        <w:top w:val="single" w:sz="4"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jc w:val="center"/>
      <w:textAlignment w:val="center"/>
    </w:pPr>
    <w:rPr>
      <w:rFonts w:ascii="Angsana New" w:eastAsia="Times New Roman" w:hAnsi="Angsana New" w:cs="Angsana New"/>
      <w:b/>
      <w:bCs/>
      <w:sz w:val="28"/>
    </w:rPr>
  </w:style>
  <w:style w:type="paragraph" w:customStyle="1" w:styleId="xl74">
    <w:name w:val="xl74"/>
    <w:basedOn w:val="a"/>
    <w:rsid w:val="000E561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75">
    <w:name w:val="xl75"/>
    <w:basedOn w:val="a"/>
    <w:rsid w:val="000E5615"/>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76">
    <w:name w:val="xl76"/>
    <w:basedOn w:val="a"/>
    <w:rsid w:val="000E5615"/>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77">
    <w:name w:val="xl77"/>
    <w:basedOn w:val="a"/>
    <w:rsid w:val="000E5615"/>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78">
    <w:name w:val="xl78"/>
    <w:basedOn w:val="a"/>
    <w:rsid w:val="000E5615"/>
    <w:pPr>
      <w:pBdr>
        <w:top w:val="single" w:sz="8" w:space="0" w:color="auto"/>
        <w:left w:val="single" w:sz="8" w:space="0" w:color="auto"/>
        <w:bottom w:val="single" w:sz="8" w:space="0" w:color="auto"/>
        <w:right w:val="single" w:sz="8" w:space="0" w:color="auto"/>
      </w:pBdr>
      <w:shd w:val="clear" w:color="000000" w:fill="C6E0B4"/>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79">
    <w:name w:val="xl79"/>
    <w:basedOn w:val="a"/>
    <w:rsid w:val="000E561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80">
    <w:name w:val="xl80"/>
    <w:basedOn w:val="a"/>
    <w:rsid w:val="000E5615"/>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81">
    <w:name w:val="xl81"/>
    <w:basedOn w:val="a"/>
    <w:rsid w:val="000E5615"/>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ngsana New" w:eastAsia="Times New Roman" w:hAnsi="Angsana New" w:cs="Angsana New"/>
      <w:b/>
      <w:bCs/>
      <w:sz w:val="28"/>
    </w:rPr>
  </w:style>
  <w:style w:type="paragraph" w:customStyle="1" w:styleId="xl82">
    <w:name w:val="xl82"/>
    <w:basedOn w:val="a"/>
    <w:rsid w:val="000E5615"/>
    <w:pPr>
      <w:pBdr>
        <w:top w:val="single" w:sz="8" w:space="0" w:color="auto"/>
        <w:left w:val="single" w:sz="8" w:space="0" w:color="auto"/>
        <w:bottom w:val="single" w:sz="4" w:space="0" w:color="auto"/>
      </w:pBdr>
      <w:spacing w:before="100" w:beforeAutospacing="1" w:after="100" w:afterAutospacing="1" w:line="240" w:lineRule="auto"/>
    </w:pPr>
    <w:rPr>
      <w:rFonts w:ascii="Angsana New" w:eastAsia="Times New Roman" w:hAnsi="Angsana New" w:cs="Angsana New"/>
      <w:b/>
      <w:bCs/>
      <w:sz w:val="28"/>
    </w:rPr>
  </w:style>
  <w:style w:type="paragraph" w:customStyle="1" w:styleId="xl83">
    <w:name w:val="xl83"/>
    <w:basedOn w:val="a"/>
    <w:rsid w:val="000E5615"/>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84">
    <w:name w:val="xl84"/>
    <w:basedOn w:val="a"/>
    <w:rsid w:val="000E5615"/>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85">
    <w:name w:val="xl85"/>
    <w:basedOn w:val="a"/>
    <w:rsid w:val="000E5615"/>
    <w:pPr>
      <w:pBdr>
        <w:left w:val="single" w:sz="8" w:space="0" w:color="auto"/>
        <w:bottom w:val="single" w:sz="4" w:space="0" w:color="auto"/>
        <w:right w:val="single" w:sz="8" w:space="0" w:color="auto"/>
      </w:pBdr>
      <w:shd w:val="clear" w:color="000000" w:fill="BDD7EE"/>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86">
    <w:name w:val="xl86"/>
    <w:basedOn w:val="a"/>
    <w:rsid w:val="000E5615"/>
    <w:pPr>
      <w:pBdr>
        <w:left w:val="single" w:sz="8" w:space="0" w:color="auto"/>
        <w:bottom w:val="single" w:sz="4" w:space="0" w:color="auto"/>
        <w:right w:val="single" w:sz="8" w:space="0" w:color="auto"/>
      </w:pBdr>
      <w:shd w:val="clear" w:color="000000" w:fill="FCE4D6"/>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87">
    <w:name w:val="xl87"/>
    <w:basedOn w:val="a"/>
    <w:rsid w:val="000E5615"/>
    <w:pPr>
      <w:pBdr>
        <w:left w:val="single" w:sz="8" w:space="0" w:color="auto"/>
        <w:bottom w:val="single" w:sz="4" w:space="0" w:color="auto"/>
        <w:right w:val="single" w:sz="8" w:space="0" w:color="auto"/>
      </w:pBdr>
      <w:shd w:val="clear" w:color="000000" w:fill="C6E0B4"/>
      <w:spacing w:before="100" w:beforeAutospacing="1" w:after="100" w:afterAutospacing="1" w:line="240" w:lineRule="auto"/>
      <w:jc w:val="right"/>
      <w:textAlignment w:val="center"/>
    </w:pPr>
    <w:rPr>
      <w:rFonts w:ascii="Angsana New" w:eastAsia="Times New Roman" w:hAnsi="Angsana New" w:cs="Angsana New"/>
      <w:b/>
      <w:bCs/>
      <w:sz w:val="28"/>
    </w:rPr>
  </w:style>
  <w:style w:type="paragraph" w:customStyle="1" w:styleId="xl88">
    <w:name w:val="xl88"/>
    <w:basedOn w:val="a"/>
    <w:rsid w:val="000E561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ngsana New" w:eastAsia="Times New Roman" w:hAnsi="Angsana New" w:cs="Angsana New"/>
      <w:b/>
      <w:bCs/>
      <w:sz w:val="28"/>
    </w:rPr>
  </w:style>
  <w:style w:type="paragraph" w:customStyle="1" w:styleId="xl89">
    <w:name w:val="xl89"/>
    <w:basedOn w:val="a"/>
    <w:rsid w:val="000E5615"/>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Angsana New" w:eastAsia="Times New Roman" w:hAnsi="Angsana New" w:cs="Angsana New"/>
      <w:b/>
      <w:bCs/>
      <w:sz w:val="28"/>
    </w:rPr>
  </w:style>
  <w:style w:type="paragraph" w:customStyle="1" w:styleId="xl90">
    <w:name w:val="xl90"/>
    <w:basedOn w:val="a"/>
    <w:rsid w:val="000E5615"/>
    <w:pPr>
      <w:spacing w:before="100" w:beforeAutospacing="1" w:after="100" w:afterAutospacing="1" w:line="240" w:lineRule="auto"/>
    </w:pPr>
    <w:rPr>
      <w:rFonts w:ascii="Angsana New" w:eastAsia="Times New Roman" w:hAnsi="Angsana New" w:cs="Angsana New"/>
      <w:color w:val="FF0000"/>
      <w:sz w:val="28"/>
    </w:rPr>
  </w:style>
  <w:style w:type="paragraph" w:customStyle="1" w:styleId="xl91">
    <w:name w:val="xl91"/>
    <w:basedOn w:val="a"/>
    <w:rsid w:val="000E561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ngsana New" w:eastAsia="Times New Roman" w:hAnsi="Angsana New" w:cs="Angsana New"/>
      <w:b/>
      <w:bCs/>
      <w:sz w:val="28"/>
    </w:rPr>
  </w:style>
  <w:style w:type="paragraph" w:customStyle="1" w:styleId="xl92">
    <w:name w:val="xl92"/>
    <w:basedOn w:val="a"/>
    <w:rsid w:val="000E5615"/>
    <w:pPr>
      <w:pBdr>
        <w:top w:val="single" w:sz="4" w:space="0" w:color="auto"/>
        <w:left w:val="single" w:sz="8" w:space="0" w:color="auto"/>
        <w:bottom w:val="single" w:sz="4" w:space="0" w:color="auto"/>
      </w:pBdr>
      <w:spacing w:before="100" w:beforeAutospacing="1" w:after="100" w:afterAutospacing="1" w:line="240" w:lineRule="auto"/>
    </w:pPr>
    <w:rPr>
      <w:rFonts w:ascii="Angsana New" w:eastAsia="Times New Roman" w:hAnsi="Angsana New" w:cs="Angsana New"/>
      <w:sz w:val="28"/>
    </w:rPr>
  </w:style>
  <w:style w:type="paragraph" w:customStyle="1" w:styleId="xl93">
    <w:name w:val="xl93"/>
    <w:basedOn w:val="a"/>
    <w:rsid w:val="000E5615"/>
    <w:pPr>
      <w:pBdr>
        <w:top w:val="single" w:sz="4" w:space="0" w:color="auto"/>
        <w:left w:val="single" w:sz="8" w:space="0" w:color="auto"/>
        <w:bottom w:val="single" w:sz="4" w:space="0" w:color="auto"/>
      </w:pBdr>
      <w:spacing w:before="100" w:beforeAutospacing="1" w:after="100" w:afterAutospacing="1" w:line="240" w:lineRule="auto"/>
    </w:pPr>
    <w:rPr>
      <w:rFonts w:ascii="Angsana New" w:eastAsia="Times New Roman" w:hAnsi="Angsana New" w:cs="Angsana New"/>
      <w:b/>
      <w:bCs/>
      <w:sz w:val="28"/>
    </w:rPr>
  </w:style>
  <w:style w:type="paragraph" w:customStyle="1" w:styleId="xl94">
    <w:name w:val="xl94"/>
    <w:basedOn w:val="a"/>
    <w:rsid w:val="000E5615"/>
    <w:pPr>
      <w:pBdr>
        <w:top w:val="single" w:sz="8" w:space="0" w:color="auto"/>
        <w:left w:val="single" w:sz="8" w:space="0" w:color="auto"/>
        <w:bottom w:val="single" w:sz="8" w:space="0" w:color="auto"/>
      </w:pBdr>
      <w:shd w:val="clear" w:color="000000" w:fill="E2EFDA"/>
      <w:spacing w:before="100" w:beforeAutospacing="1" w:after="100" w:afterAutospacing="1" w:line="240" w:lineRule="auto"/>
      <w:jc w:val="center"/>
      <w:textAlignment w:val="top"/>
    </w:pPr>
    <w:rPr>
      <w:rFonts w:ascii="Angsana New" w:eastAsia="Times New Roman" w:hAnsi="Angsana New" w:cs="Angsana New"/>
      <w:b/>
      <w:bCs/>
      <w:sz w:val="20"/>
      <w:szCs w:val="20"/>
    </w:rPr>
  </w:style>
  <w:style w:type="paragraph" w:customStyle="1" w:styleId="xl95">
    <w:name w:val="xl95"/>
    <w:basedOn w:val="a"/>
    <w:rsid w:val="000E5615"/>
    <w:pPr>
      <w:pBdr>
        <w:top w:val="single" w:sz="8" w:space="0" w:color="auto"/>
        <w:left w:val="single" w:sz="8" w:space="0" w:color="auto"/>
        <w:right w:val="single" w:sz="8" w:space="0" w:color="auto"/>
      </w:pBdr>
      <w:shd w:val="clear" w:color="000000" w:fill="BDD7EE"/>
      <w:spacing w:before="100" w:beforeAutospacing="1" w:after="100" w:afterAutospacing="1" w:line="240" w:lineRule="auto"/>
      <w:jc w:val="center"/>
      <w:textAlignment w:val="center"/>
    </w:pPr>
    <w:rPr>
      <w:rFonts w:ascii="Angsana New" w:eastAsia="Times New Roman" w:hAnsi="Angsana New" w:cs="Angsana New"/>
      <w:b/>
      <w:bCs/>
      <w:sz w:val="24"/>
      <w:szCs w:val="24"/>
    </w:rPr>
  </w:style>
  <w:style w:type="paragraph" w:customStyle="1" w:styleId="xl96">
    <w:name w:val="xl96"/>
    <w:basedOn w:val="a"/>
    <w:rsid w:val="000E561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top"/>
    </w:pPr>
    <w:rPr>
      <w:rFonts w:ascii="Angsana New" w:eastAsia="Times New Roman" w:hAnsi="Angsana New" w:cs="Angsana New"/>
      <w:b/>
      <w:bCs/>
      <w:sz w:val="24"/>
      <w:szCs w:val="24"/>
    </w:rPr>
  </w:style>
  <w:style w:type="paragraph" w:customStyle="1" w:styleId="xl97">
    <w:name w:val="xl97"/>
    <w:basedOn w:val="a"/>
    <w:rsid w:val="000E5615"/>
    <w:pPr>
      <w:pBdr>
        <w:top w:val="single" w:sz="8" w:space="0" w:color="auto"/>
        <w:left w:val="single" w:sz="8" w:space="0" w:color="auto"/>
        <w:bottom w:val="single" w:sz="8" w:space="0" w:color="auto"/>
      </w:pBdr>
      <w:shd w:val="clear" w:color="000000" w:fill="BDD7EE"/>
      <w:spacing w:before="100" w:beforeAutospacing="1" w:after="100" w:afterAutospacing="1" w:line="240" w:lineRule="auto"/>
      <w:jc w:val="center"/>
      <w:textAlignment w:val="top"/>
    </w:pPr>
    <w:rPr>
      <w:rFonts w:ascii="Angsana New" w:eastAsia="Times New Roman" w:hAnsi="Angsana New" w:cs="Angsana New"/>
      <w:b/>
      <w:bCs/>
      <w:sz w:val="24"/>
      <w:szCs w:val="24"/>
    </w:rPr>
  </w:style>
  <w:style w:type="paragraph" w:customStyle="1" w:styleId="xl98">
    <w:name w:val="xl98"/>
    <w:basedOn w:val="a"/>
    <w:rsid w:val="000E5615"/>
    <w:pPr>
      <w:pBdr>
        <w:top w:val="single" w:sz="8" w:space="0" w:color="auto"/>
        <w:left w:val="single" w:sz="8" w:space="0" w:color="auto"/>
        <w:bottom w:val="single" w:sz="8" w:space="0" w:color="auto"/>
      </w:pBdr>
      <w:shd w:val="clear" w:color="000000" w:fill="FCE4D6"/>
      <w:spacing w:before="100" w:beforeAutospacing="1" w:after="100" w:afterAutospacing="1" w:line="240" w:lineRule="auto"/>
      <w:jc w:val="center"/>
      <w:textAlignment w:val="top"/>
    </w:pPr>
    <w:rPr>
      <w:rFonts w:ascii="Angsana New" w:eastAsia="Times New Roman" w:hAnsi="Angsana New" w:cs="Angsana New"/>
      <w:b/>
      <w:bCs/>
      <w:sz w:val="24"/>
      <w:szCs w:val="24"/>
    </w:rPr>
  </w:style>
  <w:style w:type="paragraph" w:customStyle="1" w:styleId="xl99">
    <w:name w:val="xl99"/>
    <w:basedOn w:val="a"/>
    <w:rsid w:val="000E5615"/>
    <w:pPr>
      <w:pBdr>
        <w:top w:val="single" w:sz="8" w:space="0" w:color="auto"/>
        <w:left w:val="single" w:sz="8" w:space="0" w:color="auto"/>
        <w:bottom w:val="single" w:sz="8" w:space="0" w:color="auto"/>
      </w:pBdr>
      <w:shd w:val="clear" w:color="000000" w:fill="C6E0B4"/>
      <w:spacing w:before="100" w:beforeAutospacing="1" w:after="100" w:afterAutospacing="1" w:line="240" w:lineRule="auto"/>
      <w:jc w:val="center"/>
      <w:textAlignment w:val="top"/>
    </w:pPr>
    <w:rPr>
      <w:rFonts w:ascii="Angsana New" w:eastAsia="Times New Roman" w:hAnsi="Angsana New" w:cs="Angsana New"/>
      <w:b/>
      <w:bCs/>
      <w:sz w:val="24"/>
      <w:szCs w:val="24"/>
    </w:rPr>
  </w:style>
  <w:style w:type="paragraph" w:customStyle="1" w:styleId="xl100">
    <w:name w:val="xl100"/>
    <w:basedOn w:val="a"/>
    <w:rsid w:val="000E561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Angsana New" w:eastAsia="Times New Roman" w:hAnsi="Angsana New" w:cs="Angsana New"/>
      <w:b/>
      <w:bCs/>
      <w:sz w:val="24"/>
      <w:szCs w:val="24"/>
    </w:rPr>
  </w:style>
  <w:style w:type="paragraph" w:customStyle="1" w:styleId="xl101">
    <w:name w:val="xl101"/>
    <w:basedOn w:val="a"/>
    <w:rsid w:val="000E5615"/>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jc w:val="center"/>
      <w:textAlignment w:val="top"/>
    </w:pPr>
    <w:rPr>
      <w:rFonts w:ascii="Angsana New" w:eastAsia="Times New Roman" w:hAnsi="Angsana New" w:cs="Angsana New"/>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8403">
      <w:bodyDiv w:val="1"/>
      <w:marLeft w:val="0"/>
      <w:marRight w:val="0"/>
      <w:marTop w:val="0"/>
      <w:marBottom w:val="0"/>
      <w:divBdr>
        <w:top w:val="none" w:sz="0" w:space="0" w:color="auto"/>
        <w:left w:val="none" w:sz="0" w:space="0" w:color="auto"/>
        <w:bottom w:val="none" w:sz="0" w:space="0" w:color="auto"/>
        <w:right w:val="none" w:sz="0" w:space="0" w:color="auto"/>
      </w:divBdr>
    </w:div>
    <w:div w:id="17854537">
      <w:bodyDiv w:val="1"/>
      <w:marLeft w:val="0"/>
      <w:marRight w:val="0"/>
      <w:marTop w:val="0"/>
      <w:marBottom w:val="0"/>
      <w:divBdr>
        <w:top w:val="none" w:sz="0" w:space="0" w:color="auto"/>
        <w:left w:val="none" w:sz="0" w:space="0" w:color="auto"/>
        <w:bottom w:val="none" w:sz="0" w:space="0" w:color="auto"/>
        <w:right w:val="none" w:sz="0" w:space="0" w:color="auto"/>
      </w:divBdr>
      <w:divsChild>
        <w:div w:id="1277055205">
          <w:marLeft w:val="547"/>
          <w:marRight w:val="0"/>
          <w:marTop w:val="0"/>
          <w:marBottom w:val="0"/>
          <w:divBdr>
            <w:top w:val="none" w:sz="0" w:space="0" w:color="auto"/>
            <w:left w:val="none" w:sz="0" w:space="0" w:color="auto"/>
            <w:bottom w:val="none" w:sz="0" w:space="0" w:color="auto"/>
            <w:right w:val="none" w:sz="0" w:space="0" w:color="auto"/>
          </w:divBdr>
        </w:div>
      </w:divsChild>
    </w:div>
    <w:div w:id="90972000">
      <w:bodyDiv w:val="1"/>
      <w:marLeft w:val="0"/>
      <w:marRight w:val="0"/>
      <w:marTop w:val="0"/>
      <w:marBottom w:val="0"/>
      <w:divBdr>
        <w:top w:val="none" w:sz="0" w:space="0" w:color="auto"/>
        <w:left w:val="none" w:sz="0" w:space="0" w:color="auto"/>
        <w:bottom w:val="none" w:sz="0" w:space="0" w:color="auto"/>
        <w:right w:val="none" w:sz="0" w:space="0" w:color="auto"/>
      </w:divBdr>
    </w:div>
    <w:div w:id="127742978">
      <w:bodyDiv w:val="1"/>
      <w:marLeft w:val="0"/>
      <w:marRight w:val="0"/>
      <w:marTop w:val="0"/>
      <w:marBottom w:val="0"/>
      <w:divBdr>
        <w:top w:val="none" w:sz="0" w:space="0" w:color="auto"/>
        <w:left w:val="none" w:sz="0" w:space="0" w:color="auto"/>
        <w:bottom w:val="none" w:sz="0" w:space="0" w:color="auto"/>
        <w:right w:val="none" w:sz="0" w:space="0" w:color="auto"/>
      </w:divBdr>
    </w:div>
    <w:div w:id="137259863">
      <w:bodyDiv w:val="1"/>
      <w:marLeft w:val="0"/>
      <w:marRight w:val="0"/>
      <w:marTop w:val="0"/>
      <w:marBottom w:val="0"/>
      <w:divBdr>
        <w:top w:val="none" w:sz="0" w:space="0" w:color="auto"/>
        <w:left w:val="none" w:sz="0" w:space="0" w:color="auto"/>
        <w:bottom w:val="none" w:sz="0" w:space="0" w:color="auto"/>
        <w:right w:val="none" w:sz="0" w:space="0" w:color="auto"/>
      </w:divBdr>
      <w:divsChild>
        <w:div w:id="159974163">
          <w:marLeft w:val="547"/>
          <w:marRight w:val="0"/>
          <w:marTop w:val="0"/>
          <w:marBottom w:val="0"/>
          <w:divBdr>
            <w:top w:val="none" w:sz="0" w:space="0" w:color="auto"/>
            <w:left w:val="none" w:sz="0" w:space="0" w:color="auto"/>
            <w:bottom w:val="none" w:sz="0" w:space="0" w:color="auto"/>
            <w:right w:val="none" w:sz="0" w:space="0" w:color="auto"/>
          </w:divBdr>
        </w:div>
      </w:divsChild>
    </w:div>
    <w:div w:id="159590186">
      <w:bodyDiv w:val="1"/>
      <w:marLeft w:val="0"/>
      <w:marRight w:val="0"/>
      <w:marTop w:val="0"/>
      <w:marBottom w:val="0"/>
      <w:divBdr>
        <w:top w:val="none" w:sz="0" w:space="0" w:color="auto"/>
        <w:left w:val="none" w:sz="0" w:space="0" w:color="auto"/>
        <w:bottom w:val="none" w:sz="0" w:space="0" w:color="auto"/>
        <w:right w:val="none" w:sz="0" w:space="0" w:color="auto"/>
      </w:divBdr>
      <w:divsChild>
        <w:div w:id="815024580">
          <w:marLeft w:val="547"/>
          <w:marRight w:val="0"/>
          <w:marTop w:val="0"/>
          <w:marBottom w:val="0"/>
          <w:divBdr>
            <w:top w:val="none" w:sz="0" w:space="0" w:color="auto"/>
            <w:left w:val="none" w:sz="0" w:space="0" w:color="auto"/>
            <w:bottom w:val="none" w:sz="0" w:space="0" w:color="auto"/>
            <w:right w:val="none" w:sz="0" w:space="0" w:color="auto"/>
          </w:divBdr>
        </w:div>
        <w:div w:id="1087187713">
          <w:marLeft w:val="547"/>
          <w:marRight w:val="0"/>
          <w:marTop w:val="0"/>
          <w:marBottom w:val="0"/>
          <w:divBdr>
            <w:top w:val="none" w:sz="0" w:space="0" w:color="auto"/>
            <w:left w:val="none" w:sz="0" w:space="0" w:color="auto"/>
            <w:bottom w:val="none" w:sz="0" w:space="0" w:color="auto"/>
            <w:right w:val="none" w:sz="0" w:space="0" w:color="auto"/>
          </w:divBdr>
        </w:div>
        <w:div w:id="1309048069">
          <w:marLeft w:val="547"/>
          <w:marRight w:val="0"/>
          <w:marTop w:val="0"/>
          <w:marBottom w:val="0"/>
          <w:divBdr>
            <w:top w:val="none" w:sz="0" w:space="0" w:color="auto"/>
            <w:left w:val="none" w:sz="0" w:space="0" w:color="auto"/>
            <w:bottom w:val="none" w:sz="0" w:space="0" w:color="auto"/>
            <w:right w:val="none" w:sz="0" w:space="0" w:color="auto"/>
          </w:divBdr>
        </w:div>
        <w:div w:id="1884780367">
          <w:marLeft w:val="547"/>
          <w:marRight w:val="0"/>
          <w:marTop w:val="0"/>
          <w:marBottom w:val="0"/>
          <w:divBdr>
            <w:top w:val="none" w:sz="0" w:space="0" w:color="auto"/>
            <w:left w:val="none" w:sz="0" w:space="0" w:color="auto"/>
            <w:bottom w:val="none" w:sz="0" w:space="0" w:color="auto"/>
            <w:right w:val="none" w:sz="0" w:space="0" w:color="auto"/>
          </w:divBdr>
        </w:div>
        <w:div w:id="110981525">
          <w:marLeft w:val="547"/>
          <w:marRight w:val="0"/>
          <w:marTop w:val="0"/>
          <w:marBottom w:val="0"/>
          <w:divBdr>
            <w:top w:val="none" w:sz="0" w:space="0" w:color="auto"/>
            <w:left w:val="none" w:sz="0" w:space="0" w:color="auto"/>
            <w:bottom w:val="none" w:sz="0" w:space="0" w:color="auto"/>
            <w:right w:val="none" w:sz="0" w:space="0" w:color="auto"/>
          </w:divBdr>
        </w:div>
      </w:divsChild>
    </w:div>
    <w:div w:id="198444141">
      <w:bodyDiv w:val="1"/>
      <w:marLeft w:val="0"/>
      <w:marRight w:val="0"/>
      <w:marTop w:val="0"/>
      <w:marBottom w:val="0"/>
      <w:divBdr>
        <w:top w:val="none" w:sz="0" w:space="0" w:color="auto"/>
        <w:left w:val="none" w:sz="0" w:space="0" w:color="auto"/>
        <w:bottom w:val="none" w:sz="0" w:space="0" w:color="auto"/>
        <w:right w:val="none" w:sz="0" w:space="0" w:color="auto"/>
      </w:divBdr>
      <w:divsChild>
        <w:div w:id="338701485">
          <w:marLeft w:val="547"/>
          <w:marRight w:val="0"/>
          <w:marTop w:val="0"/>
          <w:marBottom w:val="0"/>
          <w:divBdr>
            <w:top w:val="none" w:sz="0" w:space="0" w:color="auto"/>
            <w:left w:val="none" w:sz="0" w:space="0" w:color="auto"/>
            <w:bottom w:val="none" w:sz="0" w:space="0" w:color="auto"/>
            <w:right w:val="none" w:sz="0" w:space="0" w:color="auto"/>
          </w:divBdr>
        </w:div>
      </w:divsChild>
    </w:div>
    <w:div w:id="231015080">
      <w:bodyDiv w:val="1"/>
      <w:marLeft w:val="0"/>
      <w:marRight w:val="0"/>
      <w:marTop w:val="0"/>
      <w:marBottom w:val="0"/>
      <w:divBdr>
        <w:top w:val="none" w:sz="0" w:space="0" w:color="auto"/>
        <w:left w:val="none" w:sz="0" w:space="0" w:color="auto"/>
        <w:bottom w:val="none" w:sz="0" w:space="0" w:color="auto"/>
        <w:right w:val="none" w:sz="0" w:space="0" w:color="auto"/>
      </w:divBdr>
    </w:div>
    <w:div w:id="241332750">
      <w:bodyDiv w:val="1"/>
      <w:marLeft w:val="0"/>
      <w:marRight w:val="0"/>
      <w:marTop w:val="0"/>
      <w:marBottom w:val="0"/>
      <w:divBdr>
        <w:top w:val="none" w:sz="0" w:space="0" w:color="auto"/>
        <w:left w:val="none" w:sz="0" w:space="0" w:color="auto"/>
        <w:bottom w:val="none" w:sz="0" w:space="0" w:color="auto"/>
        <w:right w:val="none" w:sz="0" w:space="0" w:color="auto"/>
      </w:divBdr>
    </w:div>
    <w:div w:id="248736985">
      <w:bodyDiv w:val="1"/>
      <w:marLeft w:val="0"/>
      <w:marRight w:val="0"/>
      <w:marTop w:val="0"/>
      <w:marBottom w:val="0"/>
      <w:divBdr>
        <w:top w:val="none" w:sz="0" w:space="0" w:color="auto"/>
        <w:left w:val="none" w:sz="0" w:space="0" w:color="auto"/>
        <w:bottom w:val="none" w:sz="0" w:space="0" w:color="auto"/>
        <w:right w:val="none" w:sz="0" w:space="0" w:color="auto"/>
      </w:divBdr>
    </w:div>
    <w:div w:id="317802573">
      <w:bodyDiv w:val="1"/>
      <w:marLeft w:val="0"/>
      <w:marRight w:val="0"/>
      <w:marTop w:val="0"/>
      <w:marBottom w:val="0"/>
      <w:divBdr>
        <w:top w:val="none" w:sz="0" w:space="0" w:color="auto"/>
        <w:left w:val="none" w:sz="0" w:space="0" w:color="auto"/>
        <w:bottom w:val="none" w:sz="0" w:space="0" w:color="auto"/>
        <w:right w:val="none" w:sz="0" w:space="0" w:color="auto"/>
      </w:divBdr>
    </w:div>
    <w:div w:id="324630863">
      <w:bodyDiv w:val="1"/>
      <w:marLeft w:val="0"/>
      <w:marRight w:val="0"/>
      <w:marTop w:val="0"/>
      <w:marBottom w:val="0"/>
      <w:divBdr>
        <w:top w:val="none" w:sz="0" w:space="0" w:color="auto"/>
        <w:left w:val="none" w:sz="0" w:space="0" w:color="auto"/>
        <w:bottom w:val="none" w:sz="0" w:space="0" w:color="auto"/>
        <w:right w:val="none" w:sz="0" w:space="0" w:color="auto"/>
      </w:divBdr>
    </w:div>
    <w:div w:id="325404941">
      <w:bodyDiv w:val="1"/>
      <w:marLeft w:val="0"/>
      <w:marRight w:val="0"/>
      <w:marTop w:val="0"/>
      <w:marBottom w:val="0"/>
      <w:divBdr>
        <w:top w:val="none" w:sz="0" w:space="0" w:color="auto"/>
        <w:left w:val="none" w:sz="0" w:space="0" w:color="auto"/>
        <w:bottom w:val="none" w:sz="0" w:space="0" w:color="auto"/>
        <w:right w:val="none" w:sz="0" w:space="0" w:color="auto"/>
      </w:divBdr>
    </w:div>
    <w:div w:id="347412632">
      <w:bodyDiv w:val="1"/>
      <w:marLeft w:val="0"/>
      <w:marRight w:val="0"/>
      <w:marTop w:val="0"/>
      <w:marBottom w:val="0"/>
      <w:divBdr>
        <w:top w:val="none" w:sz="0" w:space="0" w:color="auto"/>
        <w:left w:val="none" w:sz="0" w:space="0" w:color="auto"/>
        <w:bottom w:val="none" w:sz="0" w:space="0" w:color="auto"/>
        <w:right w:val="none" w:sz="0" w:space="0" w:color="auto"/>
      </w:divBdr>
    </w:div>
    <w:div w:id="366567947">
      <w:bodyDiv w:val="1"/>
      <w:marLeft w:val="0"/>
      <w:marRight w:val="0"/>
      <w:marTop w:val="0"/>
      <w:marBottom w:val="0"/>
      <w:divBdr>
        <w:top w:val="none" w:sz="0" w:space="0" w:color="auto"/>
        <w:left w:val="none" w:sz="0" w:space="0" w:color="auto"/>
        <w:bottom w:val="none" w:sz="0" w:space="0" w:color="auto"/>
        <w:right w:val="none" w:sz="0" w:space="0" w:color="auto"/>
      </w:divBdr>
    </w:div>
    <w:div w:id="395714009">
      <w:bodyDiv w:val="1"/>
      <w:marLeft w:val="0"/>
      <w:marRight w:val="0"/>
      <w:marTop w:val="0"/>
      <w:marBottom w:val="0"/>
      <w:divBdr>
        <w:top w:val="none" w:sz="0" w:space="0" w:color="auto"/>
        <w:left w:val="none" w:sz="0" w:space="0" w:color="auto"/>
        <w:bottom w:val="none" w:sz="0" w:space="0" w:color="auto"/>
        <w:right w:val="none" w:sz="0" w:space="0" w:color="auto"/>
      </w:divBdr>
    </w:div>
    <w:div w:id="395789347">
      <w:bodyDiv w:val="1"/>
      <w:marLeft w:val="0"/>
      <w:marRight w:val="0"/>
      <w:marTop w:val="0"/>
      <w:marBottom w:val="0"/>
      <w:divBdr>
        <w:top w:val="none" w:sz="0" w:space="0" w:color="auto"/>
        <w:left w:val="none" w:sz="0" w:space="0" w:color="auto"/>
        <w:bottom w:val="none" w:sz="0" w:space="0" w:color="auto"/>
        <w:right w:val="none" w:sz="0" w:space="0" w:color="auto"/>
      </w:divBdr>
      <w:divsChild>
        <w:div w:id="1097484513">
          <w:marLeft w:val="547"/>
          <w:marRight w:val="0"/>
          <w:marTop w:val="0"/>
          <w:marBottom w:val="0"/>
          <w:divBdr>
            <w:top w:val="none" w:sz="0" w:space="0" w:color="auto"/>
            <w:left w:val="none" w:sz="0" w:space="0" w:color="auto"/>
            <w:bottom w:val="none" w:sz="0" w:space="0" w:color="auto"/>
            <w:right w:val="none" w:sz="0" w:space="0" w:color="auto"/>
          </w:divBdr>
        </w:div>
        <w:div w:id="499276770">
          <w:marLeft w:val="547"/>
          <w:marRight w:val="0"/>
          <w:marTop w:val="0"/>
          <w:marBottom w:val="0"/>
          <w:divBdr>
            <w:top w:val="none" w:sz="0" w:space="0" w:color="auto"/>
            <w:left w:val="none" w:sz="0" w:space="0" w:color="auto"/>
            <w:bottom w:val="none" w:sz="0" w:space="0" w:color="auto"/>
            <w:right w:val="none" w:sz="0" w:space="0" w:color="auto"/>
          </w:divBdr>
        </w:div>
        <w:div w:id="1459832909">
          <w:marLeft w:val="547"/>
          <w:marRight w:val="0"/>
          <w:marTop w:val="0"/>
          <w:marBottom w:val="0"/>
          <w:divBdr>
            <w:top w:val="none" w:sz="0" w:space="0" w:color="auto"/>
            <w:left w:val="none" w:sz="0" w:space="0" w:color="auto"/>
            <w:bottom w:val="none" w:sz="0" w:space="0" w:color="auto"/>
            <w:right w:val="none" w:sz="0" w:space="0" w:color="auto"/>
          </w:divBdr>
        </w:div>
        <w:div w:id="356778452">
          <w:marLeft w:val="547"/>
          <w:marRight w:val="0"/>
          <w:marTop w:val="0"/>
          <w:marBottom w:val="0"/>
          <w:divBdr>
            <w:top w:val="none" w:sz="0" w:space="0" w:color="auto"/>
            <w:left w:val="none" w:sz="0" w:space="0" w:color="auto"/>
            <w:bottom w:val="none" w:sz="0" w:space="0" w:color="auto"/>
            <w:right w:val="none" w:sz="0" w:space="0" w:color="auto"/>
          </w:divBdr>
        </w:div>
      </w:divsChild>
    </w:div>
    <w:div w:id="411970274">
      <w:bodyDiv w:val="1"/>
      <w:marLeft w:val="0"/>
      <w:marRight w:val="0"/>
      <w:marTop w:val="0"/>
      <w:marBottom w:val="0"/>
      <w:divBdr>
        <w:top w:val="none" w:sz="0" w:space="0" w:color="auto"/>
        <w:left w:val="none" w:sz="0" w:space="0" w:color="auto"/>
        <w:bottom w:val="none" w:sz="0" w:space="0" w:color="auto"/>
        <w:right w:val="none" w:sz="0" w:space="0" w:color="auto"/>
      </w:divBdr>
    </w:div>
    <w:div w:id="424808223">
      <w:bodyDiv w:val="1"/>
      <w:marLeft w:val="0"/>
      <w:marRight w:val="0"/>
      <w:marTop w:val="0"/>
      <w:marBottom w:val="0"/>
      <w:divBdr>
        <w:top w:val="none" w:sz="0" w:space="0" w:color="auto"/>
        <w:left w:val="none" w:sz="0" w:space="0" w:color="auto"/>
        <w:bottom w:val="none" w:sz="0" w:space="0" w:color="auto"/>
        <w:right w:val="none" w:sz="0" w:space="0" w:color="auto"/>
      </w:divBdr>
    </w:div>
    <w:div w:id="447357920">
      <w:bodyDiv w:val="1"/>
      <w:marLeft w:val="0"/>
      <w:marRight w:val="0"/>
      <w:marTop w:val="0"/>
      <w:marBottom w:val="0"/>
      <w:divBdr>
        <w:top w:val="none" w:sz="0" w:space="0" w:color="auto"/>
        <w:left w:val="none" w:sz="0" w:space="0" w:color="auto"/>
        <w:bottom w:val="none" w:sz="0" w:space="0" w:color="auto"/>
        <w:right w:val="none" w:sz="0" w:space="0" w:color="auto"/>
      </w:divBdr>
    </w:div>
    <w:div w:id="454374411">
      <w:bodyDiv w:val="1"/>
      <w:marLeft w:val="0"/>
      <w:marRight w:val="0"/>
      <w:marTop w:val="0"/>
      <w:marBottom w:val="0"/>
      <w:divBdr>
        <w:top w:val="none" w:sz="0" w:space="0" w:color="auto"/>
        <w:left w:val="none" w:sz="0" w:space="0" w:color="auto"/>
        <w:bottom w:val="none" w:sz="0" w:space="0" w:color="auto"/>
        <w:right w:val="none" w:sz="0" w:space="0" w:color="auto"/>
      </w:divBdr>
    </w:div>
    <w:div w:id="460534188">
      <w:bodyDiv w:val="1"/>
      <w:marLeft w:val="0"/>
      <w:marRight w:val="0"/>
      <w:marTop w:val="0"/>
      <w:marBottom w:val="0"/>
      <w:divBdr>
        <w:top w:val="none" w:sz="0" w:space="0" w:color="auto"/>
        <w:left w:val="none" w:sz="0" w:space="0" w:color="auto"/>
        <w:bottom w:val="none" w:sz="0" w:space="0" w:color="auto"/>
        <w:right w:val="none" w:sz="0" w:space="0" w:color="auto"/>
      </w:divBdr>
    </w:div>
    <w:div w:id="461729955">
      <w:bodyDiv w:val="1"/>
      <w:marLeft w:val="0"/>
      <w:marRight w:val="0"/>
      <w:marTop w:val="0"/>
      <w:marBottom w:val="0"/>
      <w:divBdr>
        <w:top w:val="none" w:sz="0" w:space="0" w:color="auto"/>
        <w:left w:val="none" w:sz="0" w:space="0" w:color="auto"/>
        <w:bottom w:val="none" w:sz="0" w:space="0" w:color="auto"/>
        <w:right w:val="none" w:sz="0" w:space="0" w:color="auto"/>
      </w:divBdr>
    </w:div>
    <w:div w:id="535778967">
      <w:bodyDiv w:val="1"/>
      <w:marLeft w:val="0"/>
      <w:marRight w:val="0"/>
      <w:marTop w:val="0"/>
      <w:marBottom w:val="0"/>
      <w:divBdr>
        <w:top w:val="none" w:sz="0" w:space="0" w:color="auto"/>
        <w:left w:val="none" w:sz="0" w:space="0" w:color="auto"/>
        <w:bottom w:val="none" w:sz="0" w:space="0" w:color="auto"/>
        <w:right w:val="none" w:sz="0" w:space="0" w:color="auto"/>
      </w:divBdr>
    </w:div>
    <w:div w:id="541985630">
      <w:bodyDiv w:val="1"/>
      <w:marLeft w:val="0"/>
      <w:marRight w:val="0"/>
      <w:marTop w:val="0"/>
      <w:marBottom w:val="0"/>
      <w:divBdr>
        <w:top w:val="none" w:sz="0" w:space="0" w:color="auto"/>
        <w:left w:val="none" w:sz="0" w:space="0" w:color="auto"/>
        <w:bottom w:val="none" w:sz="0" w:space="0" w:color="auto"/>
        <w:right w:val="none" w:sz="0" w:space="0" w:color="auto"/>
      </w:divBdr>
    </w:div>
    <w:div w:id="577982060">
      <w:bodyDiv w:val="1"/>
      <w:marLeft w:val="0"/>
      <w:marRight w:val="0"/>
      <w:marTop w:val="0"/>
      <w:marBottom w:val="0"/>
      <w:divBdr>
        <w:top w:val="none" w:sz="0" w:space="0" w:color="auto"/>
        <w:left w:val="none" w:sz="0" w:space="0" w:color="auto"/>
        <w:bottom w:val="none" w:sz="0" w:space="0" w:color="auto"/>
        <w:right w:val="none" w:sz="0" w:space="0" w:color="auto"/>
      </w:divBdr>
    </w:div>
    <w:div w:id="709034754">
      <w:bodyDiv w:val="1"/>
      <w:marLeft w:val="0"/>
      <w:marRight w:val="0"/>
      <w:marTop w:val="0"/>
      <w:marBottom w:val="0"/>
      <w:divBdr>
        <w:top w:val="none" w:sz="0" w:space="0" w:color="auto"/>
        <w:left w:val="none" w:sz="0" w:space="0" w:color="auto"/>
        <w:bottom w:val="none" w:sz="0" w:space="0" w:color="auto"/>
        <w:right w:val="none" w:sz="0" w:space="0" w:color="auto"/>
      </w:divBdr>
    </w:div>
    <w:div w:id="717900513">
      <w:bodyDiv w:val="1"/>
      <w:marLeft w:val="0"/>
      <w:marRight w:val="0"/>
      <w:marTop w:val="0"/>
      <w:marBottom w:val="0"/>
      <w:divBdr>
        <w:top w:val="none" w:sz="0" w:space="0" w:color="auto"/>
        <w:left w:val="none" w:sz="0" w:space="0" w:color="auto"/>
        <w:bottom w:val="none" w:sz="0" w:space="0" w:color="auto"/>
        <w:right w:val="none" w:sz="0" w:space="0" w:color="auto"/>
      </w:divBdr>
    </w:div>
    <w:div w:id="732435706">
      <w:bodyDiv w:val="1"/>
      <w:marLeft w:val="0"/>
      <w:marRight w:val="0"/>
      <w:marTop w:val="0"/>
      <w:marBottom w:val="0"/>
      <w:divBdr>
        <w:top w:val="none" w:sz="0" w:space="0" w:color="auto"/>
        <w:left w:val="none" w:sz="0" w:space="0" w:color="auto"/>
        <w:bottom w:val="none" w:sz="0" w:space="0" w:color="auto"/>
        <w:right w:val="none" w:sz="0" w:space="0" w:color="auto"/>
      </w:divBdr>
    </w:div>
    <w:div w:id="745876882">
      <w:bodyDiv w:val="1"/>
      <w:marLeft w:val="0"/>
      <w:marRight w:val="0"/>
      <w:marTop w:val="0"/>
      <w:marBottom w:val="0"/>
      <w:divBdr>
        <w:top w:val="none" w:sz="0" w:space="0" w:color="auto"/>
        <w:left w:val="none" w:sz="0" w:space="0" w:color="auto"/>
        <w:bottom w:val="none" w:sz="0" w:space="0" w:color="auto"/>
        <w:right w:val="none" w:sz="0" w:space="0" w:color="auto"/>
      </w:divBdr>
    </w:div>
    <w:div w:id="832335492">
      <w:bodyDiv w:val="1"/>
      <w:marLeft w:val="0"/>
      <w:marRight w:val="0"/>
      <w:marTop w:val="0"/>
      <w:marBottom w:val="0"/>
      <w:divBdr>
        <w:top w:val="none" w:sz="0" w:space="0" w:color="auto"/>
        <w:left w:val="none" w:sz="0" w:space="0" w:color="auto"/>
        <w:bottom w:val="none" w:sz="0" w:space="0" w:color="auto"/>
        <w:right w:val="none" w:sz="0" w:space="0" w:color="auto"/>
      </w:divBdr>
    </w:div>
    <w:div w:id="861548519">
      <w:bodyDiv w:val="1"/>
      <w:marLeft w:val="0"/>
      <w:marRight w:val="0"/>
      <w:marTop w:val="0"/>
      <w:marBottom w:val="0"/>
      <w:divBdr>
        <w:top w:val="none" w:sz="0" w:space="0" w:color="auto"/>
        <w:left w:val="none" w:sz="0" w:space="0" w:color="auto"/>
        <w:bottom w:val="none" w:sz="0" w:space="0" w:color="auto"/>
        <w:right w:val="none" w:sz="0" w:space="0" w:color="auto"/>
      </w:divBdr>
    </w:div>
    <w:div w:id="869225082">
      <w:bodyDiv w:val="1"/>
      <w:marLeft w:val="0"/>
      <w:marRight w:val="0"/>
      <w:marTop w:val="0"/>
      <w:marBottom w:val="0"/>
      <w:divBdr>
        <w:top w:val="none" w:sz="0" w:space="0" w:color="auto"/>
        <w:left w:val="none" w:sz="0" w:space="0" w:color="auto"/>
        <w:bottom w:val="none" w:sz="0" w:space="0" w:color="auto"/>
        <w:right w:val="none" w:sz="0" w:space="0" w:color="auto"/>
      </w:divBdr>
    </w:div>
    <w:div w:id="872305144">
      <w:bodyDiv w:val="1"/>
      <w:marLeft w:val="0"/>
      <w:marRight w:val="0"/>
      <w:marTop w:val="0"/>
      <w:marBottom w:val="0"/>
      <w:divBdr>
        <w:top w:val="none" w:sz="0" w:space="0" w:color="auto"/>
        <w:left w:val="none" w:sz="0" w:space="0" w:color="auto"/>
        <w:bottom w:val="none" w:sz="0" w:space="0" w:color="auto"/>
        <w:right w:val="none" w:sz="0" w:space="0" w:color="auto"/>
      </w:divBdr>
      <w:divsChild>
        <w:div w:id="952782831">
          <w:marLeft w:val="720"/>
          <w:marRight w:val="0"/>
          <w:marTop w:val="0"/>
          <w:marBottom w:val="0"/>
          <w:divBdr>
            <w:top w:val="none" w:sz="0" w:space="0" w:color="auto"/>
            <w:left w:val="none" w:sz="0" w:space="0" w:color="auto"/>
            <w:bottom w:val="none" w:sz="0" w:space="0" w:color="auto"/>
            <w:right w:val="none" w:sz="0" w:space="0" w:color="auto"/>
          </w:divBdr>
        </w:div>
      </w:divsChild>
    </w:div>
    <w:div w:id="880941603">
      <w:bodyDiv w:val="1"/>
      <w:marLeft w:val="0"/>
      <w:marRight w:val="0"/>
      <w:marTop w:val="0"/>
      <w:marBottom w:val="0"/>
      <w:divBdr>
        <w:top w:val="none" w:sz="0" w:space="0" w:color="auto"/>
        <w:left w:val="none" w:sz="0" w:space="0" w:color="auto"/>
        <w:bottom w:val="none" w:sz="0" w:space="0" w:color="auto"/>
        <w:right w:val="none" w:sz="0" w:space="0" w:color="auto"/>
      </w:divBdr>
    </w:div>
    <w:div w:id="902761631">
      <w:bodyDiv w:val="1"/>
      <w:marLeft w:val="0"/>
      <w:marRight w:val="0"/>
      <w:marTop w:val="0"/>
      <w:marBottom w:val="0"/>
      <w:divBdr>
        <w:top w:val="none" w:sz="0" w:space="0" w:color="auto"/>
        <w:left w:val="none" w:sz="0" w:space="0" w:color="auto"/>
        <w:bottom w:val="none" w:sz="0" w:space="0" w:color="auto"/>
        <w:right w:val="none" w:sz="0" w:space="0" w:color="auto"/>
      </w:divBdr>
    </w:div>
    <w:div w:id="950011927">
      <w:bodyDiv w:val="1"/>
      <w:marLeft w:val="0"/>
      <w:marRight w:val="0"/>
      <w:marTop w:val="0"/>
      <w:marBottom w:val="0"/>
      <w:divBdr>
        <w:top w:val="none" w:sz="0" w:space="0" w:color="auto"/>
        <w:left w:val="none" w:sz="0" w:space="0" w:color="auto"/>
        <w:bottom w:val="none" w:sz="0" w:space="0" w:color="auto"/>
        <w:right w:val="none" w:sz="0" w:space="0" w:color="auto"/>
      </w:divBdr>
    </w:div>
    <w:div w:id="969750846">
      <w:bodyDiv w:val="1"/>
      <w:marLeft w:val="0"/>
      <w:marRight w:val="0"/>
      <w:marTop w:val="0"/>
      <w:marBottom w:val="0"/>
      <w:divBdr>
        <w:top w:val="none" w:sz="0" w:space="0" w:color="auto"/>
        <w:left w:val="none" w:sz="0" w:space="0" w:color="auto"/>
        <w:bottom w:val="none" w:sz="0" w:space="0" w:color="auto"/>
        <w:right w:val="none" w:sz="0" w:space="0" w:color="auto"/>
      </w:divBdr>
    </w:div>
    <w:div w:id="981495451">
      <w:bodyDiv w:val="1"/>
      <w:marLeft w:val="0"/>
      <w:marRight w:val="0"/>
      <w:marTop w:val="0"/>
      <w:marBottom w:val="0"/>
      <w:divBdr>
        <w:top w:val="none" w:sz="0" w:space="0" w:color="auto"/>
        <w:left w:val="none" w:sz="0" w:space="0" w:color="auto"/>
        <w:bottom w:val="none" w:sz="0" w:space="0" w:color="auto"/>
        <w:right w:val="none" w:sz="0" w:space="0" w:color="auto"/>
      </w:divBdr>
    </w:div>
    <w:div w:id="1048602590">
      <w:bodyDiv w:val="1"/>
      <w:marLeft w:val="0"/>
      <w:marRight w:val="0"/>
      <w:marTop w:val="0"/>
      <w:marBottom w:val="0"/>
      <w:divBdr>
        <w:top w:val="none" w:sz="0" w:space="0" w:color="auto"/>
        <w:left w:val="none" w:sz="0" w:space="0" w:color="auto"/>
        <w:bottom w:val="none" w:sz="0" w:space="0" w:color="auto"/>
        <w:right w:val="none" w:sz="0" w:space="0" w:color="auto"/>
      </w:divBdr>
    </w:div>
    <w:div w:id="1056322957">
      <w:bodyDiv w:val="1"/>
      <w:marLeft w:val="0"/>
      <w:marRight w:val="0"/>
      <w:marTop w:val="0"/>
      <w:marBottom w:val="0"/>
      <w:divBdr>
        <w:top w:val="none" w:sz="0" w:space="0" w:color="auto"/>
        <w:left w:val="none" w:sz="0" w:space="0" w:color="auto"/>
        <w:bottom w:val="none" w:sz="0" w:space="0" w:color="auto"/>
        <w:right w:val="none" w:sz="0" w:space="0" w:color="auto"/>
      </w:divBdr>
    </w:div>
    <w:div w:id="1088967393">
      <w:bodyDiv w:val="1"/>
      <w:marLeft w:val="0"/>
      <w:marRight w:val="0"/>
      <w:marTop w:val="0"/>
      <w:marBottom w:val="0"/>
      <w:divBdr>
        <w:top w:val="none" w:sz="0" w:space="0" w:color="auto"/>
        <w:left w:val="none" w:sz="0" w:space="0" w:color="auto"/>
        <w:bottom w:val="none" w:sz="0" w:space="0" w:color="auto"/>
        <w:right w:val="none" w:sz="0" w:space="0" w:color="auto"/>
      </w:divBdr>
    </w:div>
    <w:div w:id="1104501554">
      <w:bodyDiv w:val="1"/>
      <w:marLeft w:val="0"/>
      <w:marRight w:val="0"/>
      <w:marTop w:val="0"/>
      <w:marBottom w:val="0"/>
      <w:divBdr>
        <w:top w:val="none" w:sz="0" w:space="0" w:color="auto"/>
        <w:left w:val="none" w:sz="0" w:space="0" w:color="auto"/>
        <w:bottom w:val="none" w:sz="0" w:space="0" w:color="auto"/>
        <w:right w:val="none" w:sz="0" w:space="0" w:color="auto"/>
      </w:divBdr>
    </w:div>
    <w:div w:id="1117869829">
      <w:bodyDiv w:val="1"/>
      <w:marLeft w:val="0"/>
      <w:marRight w:val="0"/>
      <w:marTop w:val="0"/>
      <w:marBottom w:val="0"/>
      <w:divBdr>
        <w:top w:val="none" w:sz="0" w:space="0" w:color="auto"/>
        <w:left w:val="none" w:sz="0" w:space="0" w:color="auto"/>
        <w:bottom w:val="none" w:sz="0" w:space="0" w:color="auto"/>
        <w:right w:val="none" w:sz="0" w:space="0" w:color="auto"/>
      </w:divBdr>
    </w:div>
    <w:div w:id="1144006804">
      <w:bodyDiv w:val="1"/>
      <w:marLeft w:val="0"/>
      <w:marRight w:val="0"/>
      <w:marTop w:val="0"/>
      <w:marBottom w:val="0"/>
      <w:divBdr>
        <w:top w:val="none" w:sz="0" w:space="0" w:color="auto"/>
        <w:left w:val="none" w:sz="0" w:space="0" w:color="auto"/>
        <w:bottom w:val="none" w:sz="0" w:space="0" w:color="auto"/>
        <w:right w:val="none" w:sz="0" w:space="0" w:color="auto"/>
      </w:divBdr>
      <w:divsChild>
        <w:div w:id="80444893">
          <w:marLeft w:val="547"/>
          <w:marRight w:val="0"/>
          <w:marTop w:val="0"/>
          <w:marBottom w:val="0"/>
          <w:divBdr>
            <w:top w:val="none" w:sz="0" w:space="0" w:color="auto"/>
            <w:left w:val="none" w:sz="0" w:space="0" w:color="auto"/>
            <w:bottom w:val="none" w:sz="0" w:space="0" w:color="auto"/>
            <w:right w:val="none" w:sz="0" w:space="0" w:color="auto"/>
          </w:divBdr>
        </w:div>
        <w:div w:id="1315598441">
          <w:marLeft w:val="547"/>
          <w:marRight w:val="0"/>
          <w:marTop w:val="0"/>
          <w:marBottom w:val="0"/>
          <w:divBdr>
            <w:top w:val="none" w:sz="0" w:space="0" w:color="auto"/>
            <w:left w:val="none" w:sz="0" w:space="0" w:color="auto"/>
            <w:bottom w:val="none" w:sz="0" w:space="0" w:color="auto"/>
            <w:right w:val="none" w:sz="0" w:space="0" w:color="auto"/>
          </w:divBdr>
        </w:div>
        <w:div w:id="920261793">
          <w:marLeft w:val="547"/>
          <w:marRight w:val="0"/>
          <w:marTop w:val="0"/>
          <w:marBottom w:val="0"/>
          <w:divBdr>
            <w:top w:val="none" w:sz="0" w:space="0" w:color="auto"/>
            <w:left w:val="none" w:sz="0" w:space="0" w:color="auto"/>
            <w:bottom w:val="none" w:sz="0" w:space="0" w:color="auto"/>
            <w:right w:val="none" w:sz="0" w:space="0" w:color="auto"/>
          </w:divBdr>
        </w:div>
        <w:div w:id="1002270402">
          <w:marLeft w:val="547"/>
          <w:marRight w:val="0"/>
          <w:marTop w:val="0"/>
          <w:marBottom w:val="0"/>
          <w:divBdr>
            <w:top w:val="none" w:sz="0" w:space="0" w:color="auto"/>
            <w:left w:val="none" w:sz="0" w:space="0" w:color="auto"/>
            <w:bottom w:val="none" w:sz="0" w:space="0" w:color="auto"/>
            <w:right w:val="none" w:sz="0" w:space="0" w:color="auto"/>
          </w:divBdr>
        </w:div>
      </w:divsChild>
    </w:div>
    <w:div w:id="1189678647">
      <w:bodyDiv w:val="1"/>
      <w:marLeft w:val="0"/>
      <w:marRight w:val="0"/>
      <w:marTop w:val="0"/>
      <w:marBottom w:val="0"/>
      <w:divBdr>
        <w:top w:val="none" w:sz="0" w:space="0" w:color="auto"/>
        <w:left w:val="none" w:sz="0" w:space="0" w:color="auto"/>
        <w:bottom w:val="none" w:sz="0" w:space="0" w:color="auto"/>
        <w:right w:val="none" w:sz="0" w:space="0" w:color="auto"/>
      </w:divBdr>
    </w:div>
    <w:div w:id="1213931060">
      <w:bodyDiv w:val="1"/>
      <w:marLeft w:val="0"/>
      <w:marRight w:val="0"/>
      <w:marTop w:val="0"/>
      <w:marBottom w:val="0"/>
      <w:divBdr>
        <w:top w:val="none" w:sz="0" w:space="0" w:color="auto"/>
        <w:left w:val="none" w:sz="0" w:space="0" w:color="auto"/>
        <w:bottom w:val="none" w:sz="0" w:space="0" w:color="auto"/>
        <w:right w:val="none" w:sz="0" w:space="0" w:color="auto"/>
      </w:divBdr>
    </w:div>
    <w:div w:id="1226182224">
      <w:bodyDiv w:val="1"/>
      <w:marLeft w:val="0"/>
      <w:marRight w:val="0"/>
      <w:marTop w:val="0"/>
      <w:marBottom w:val="0"/>
      <w:divBdr>
        <w:top w:val="none" w:sz="0" w:space="0" w:color="auto"/>
        <w:left w:val="none" w:sz="0" w:space="0" w:color="auto"/>
        <w:bottom w:val="none" w:sz="0" w:space="0" w:color="auto"/>
        <w:right w:val="none" w:sz="0" w:space="0" w:color="auto"/>
      </w:divBdr>
    </w:div>
    <w:div w:id="1275014509">
      <w:bodyDiv w:val="1"/>
      <w:marLeft w:val="0"/>
      <w:marRight w:val="0"/>
      <w:marTop w:val="0"/>
      <w:marBottom w:val="0"/>
      <w:divBdr>
        <w:top w:val="none" w:sz="0" w:space="0" w:color="auto"/>
        <w:left w:val="none" w:sz="0" w:space="0" w:color="auto"/>
        <w:bottom w:val="none" w:sz="0" w:space="0" w:color="auto"/>
        <w:right w:val="none" w:sz="0" w:space="0" w:color="auto"/>
      </w:divBdr>
    </w:div>
    <w:div w:id="1299647049">
      <w:bodyDiv w:val="1"/>
      <w:marLeft w:val="0"/>
      <w:marRight w:val="0"/>
      <w:marTop w:val="0"/>
      <w:marBottom w:val="0"/>
      <w:divBdr>
        <w:top w:val="none" w:sz="0" w:space="0" w:color="auto"/>
        <w:left w:val="none" w:sz="0" w:space="0" w:color="auto"/>
        <w:bottom w:val="none" w:sz="0" w:space="0" w:color="auto"/>
        <w:right w:val="none" w:sz="0" w:space="0" w:color="auto"/>
      </w:divBdr>
    </w:div>
    <w:div w:id="1316301952">
      <w:bodyDiv w:val="1"/>
      <w:marLeft w:val="0"/>
      <w:marRight w:val="0"/>
      <w:marTop w:val="0"/>
      <w:marBottom w:val="0"/>
      <w:divBdr>
        <w:top w:val="none" w:sz="0" w:space="0" w:color="auto"/>
        <w:left w:val="none" w:sz="0" w:space="0" w:color="auto"/>
        <w:bottom w:val="none" w:sz="0" w:space="0" w:color="auto"/>
        <w:right w:val="none" w:sz="0" w:space="0" w:color="auto"/>
      </w:divBdr>
    </w:div>
    <w:div w:id="1335954883">
      <w:bodyDiv w:val="1"/>
      <w:marLeft w:val="0"/>
      <w:marRight w:val="0"/>
      <w:marTop w:val="0"/>
      <w:marBottom w:val="0"/>
      <w:divBdr>
        <w:top w:val="none" w:sz="0" w:space="0" w:color="auto"/>
        <w:left w:val="none" w:sz="0" w:space="0" w:color="auto"/>
        <w:bottom w:val="none" w:sz="0" w:space="0" w:color="auto"/>
        <w:right w:val="none" w:sz="0" w:space="0" w:color="auto"/>
      </w:divBdr>
    </w:div>
    <w:div w:id="1346445666">
      <w:bodyDiv w:val="1"/>
      <w:marLeft w:val="0"/>
      <w:marRight w:val="0"/>
      <w:marTop w:val="0"/>
      <w:marBottom w:val="0"/>
      <w:divBdr>
        <w:top w:val="none" w:sz="0" w:space="0" w:color="auto"/>
        <w:left w:val="none" w:sz="0" w:space="0" w:color="auto"/>
        <w:bottom w:val="none" w:sz="0" w:space="0" w:color="auto"/>
        <w:right w:val="none" w:sz="0" w:space="0" w:color="auto"/>
      </w:divBdr>
    </w:div>
    <w:div w:id="1352411617">
      <w:bodyDiv w:val="1"/>
      <w:marLeft w:val="0"/>
      <w:marRight w:val="0"/>
      <w:marTop w:val="0"/>
      <w:marBottom w:val="0"/>
      <w:divBdr>
        <w:top w:val="none" w:sz="0" w:space="0" w:color="auto"/>
        <w:left w:val="none" w:sz="0" w:space="0" w:color="auto"/>
        <w:bottom w:val="none" w:sz="0" w:space="0" w:color="auto"/>
        <w:right w:val="none" w:sz="0" w:space="0" w:color="auto"/>
      </w:divBdr>
    </w:div>
    <w:div w:id="1386955532">
      <w:bodyDiv w:val="1"/>
      <w:marLeft w:val="0"/>
      <w:marRight w:val="0"/>
      <w:marTop w:val="0"/>
      <w:marBottom w:val="0"/>
      <w:divBdr>
        <w:top w:val="none" w:sz="0" w:space="0" w:color="auto"/>
        <w:left w:val="none" w:sz="0" w:space="0" w:color="auto"/>
        <w:bottom w:val="none" w:sz="0" w:space="0" w:color="auto"/>
        <w:right w:val="none" w:sz="0" w:space="0" w:color="auto"/>
      </w:divBdr>
    </w:div>
    <w:div w:id="1395465883">
      <w:bodyDiv w:val="1"/>
      <w:marLeft w:val="0"/>
      <w:marRight w:val="0"/>
      <w:marTop w:val="0"/>
      <w:marBottom w:val="0"/>
      <w:divBdr>
        <w:top w:val="none" w:sz="0" w:space="0" w:color="auto"/>
        <w:left w:val="none" w:sz="0" w:space="0" w:color="auto"/>
        <w:bottom w:val="none" w:sz="0" w:space="0" w:color="auto"/>
        <w:right w:val="none" w:sz="0" w:space="0" w:color="auto"/>
      </w:divBdr>
    </w:div>
    <w:div w:id="1403987777">
      <w:bodyDiv w:val="1"/>
      <w:marLeft w:val="0"/>
      <w:marRight w:val="0"/>
      <w:marTop w:val="0"/>
      <w:marBottom w:val="0"/>
      <w:divBdr>
        <w:top w:val="none" w:sz="0" w:space="0" w:color="auto"/>
        <w:left w:val="none" w:sz="0" w:space="0" w:color="auto"/>
        <w:bottom w:val="none" w:sz="0" w:space="0" w:color="auto"/>
        <w:right w:val="none" w:sz="0" w:space="0" w:color="auto"/>
      </w:divBdr>
    </w:div>
    <w:div w:id="1488935021">
      <w:bodyDiv w:val="1"/>
      <w:marLeft w:val="0"/>
      <w:marRight w:val="0"/>
      <w:marTop w:val="0"/>
      <w:marBottom w:val="0"/>
      <w:divBdr>
        <w:top w:val="none" w:sz="0" w:space="0" w:color="auto"/>
        <w:left w:val="none" w:sz="0" w:space="0" w:color="auto"/>
        <w:bottom w:val="none" w:sz="0" w:space="0" w:color="auto"/>
        <w:right w:val="none" w:sz="0" w:space="0" w:color="auto"/>
      </w:divBdr>
    </w:div>
    <w:div w:id="1493445874">
      <w:bodyDiv w:val="1"/>
      <w:marLeft w:val="0"/>
      <w:marRight w:val="0"/>
      <w:marTop w:val="0"/>
      <w:marBottom w:val="0"/>
      <w:divBdr>
        <w:top w:val="none" w:sz="0" w:space="0" w:color="auto"/>
        <w:left w:val="none" w:sz="0" w:space="0" w:color="auto"/>
        <w:bottom w:val="none" w:sz="0" w:space="0" w:color="auto"/>
        <w:right w:val="none" w:sz="0" w:space="0" w:color="auto"/>
      </w:divBdr>
    </w:div>
    <w:div w:id="1505629465">
      <w:bodyDiv w:val="1"/>
      <w:marLeft w:val="0"/>
      <w:marRight w:val="0"/>
      <w:marTop w:val="0"/>
      <w:marBottom w:val="0"/>
      <w:divBdr>
        <w:top w:val="none" w:sz="0" w:space="0" w:color="auto"/>
        <w:left w:val="none" w:sz="0" w:space="0" w:color="auto"/>
        <w:bottom w:val="none" w:sz="0" w:space="0" w:color="auto"/>
        <w:right w:val="none" w:sz="0" w:space="0" w:color="auto"/>
      </w:divBdr>
    </w:div>
    <w:div w:id="1516571630">
      <w:bodyDiv w:val="1"/>
      <w:marLeft w:val="0"/>
      <w:marRight w:val="0"/>
      <w:marTop w:val="0"/>
      <w:marBottom w:val="0"/>
      <w:divBdr>
        <w:top w:val="none" w:sz="0" w:space="0" w:color="auto"/>
        <w:left w:val="none" w:sz="0" w:space="0" w:color="auto"/>
        <w:bottom w:val="none" w:sz="0" w:space="0" w:color="auto"/>
        <w:right w:val="none" w:sz="0" w:space="0" w:color="auto"/>
      </w:divBdr>
    </w:div>
    <w:div w:id="1532379483">
      <w:bodyDiv w:val="1"/>
      <w:marLeft w:val="0"/>
      <w:marRight w:val="0"/>
      <w:marTop w:val="0"/>
      <w:marBottom w:val="0"/>
      <w:divBdr>
        <w:top w:val="none" w:sz="0" w:space="0" w:color="auto"/>
        <w:left w:val="none" w:sz="0" w:space="0" w:color="auto"/>
        <w:bottom w:val="none" w:sz="0" w:space="0" w:color="auto"/>
        <w:right w:val="none" w:sz="0" w:space="0" w:color="auto"/>
      </w:divBdr>
    </w:div>
    <w:div w:id="1576432769">
      <w:bodyDiv w:val="1"/>
      <w:marLeft w:val="0"/>
      <w:marRight w:val="0"/>
      <w:marTop w:val="0"/>
      <w:marBottom w:val="0"/>
      <w:divBdr>
        <w:top w:val="none" w:sz="0" w:space="0" w:color="auto"/>
        <w:left w:val="none" w:sz="0" w:space="0" w:color="auto"/>
        <w:bottom w:val="none" w:sz="0" w:space="0" w:color="auto"/>
        <w:right w:val="none" w:sz="0" w:space="0" w:color="auto"/>
      </w:divBdr>
    </w:div>
    <w:div w:id="1582325048">
      <w:bodyDiv w:val="1"/>
      <w:marLeft w:val="0"/>
      <w:marRight w:val="0"/>
      <w:marTop w:val="0"/>
      <w:marBottom w:val="0"/>
      <w:divBdr>
        <w:top w:val="none" w:sz="0" w:space="0" w:color="auto"/>
        <w:left w:val="none" w:sz="0" w:space="0" w:color="auto"/>
        <w:bottom w:val="none" w:sz="0" w:space="0" w:color="auto"/>
        <w:right w:val="none" w:sz="0" w:space="0" w:color="auto"/>
      </w:divBdr>
    </w:div>
    <w:div w:id="1597713722">
      <w:bodyDiv w:val="1"/>
      <w:marLeft w:val="0"/>
      <w:marRight w:val="0"/>
      <w:marTop w:val="0"/>
      <w:marBottom w:val="0"/>
      <w:divBdr>
        <w:top w:val="none" w:sz="0" w:space="0" w:color="auto"/>
        <w:left w:val="none" w:sz="0" w:space="0" w:color="auto"/>
        <w:bottom w:val="none" w:sz="0" w:space="0" w:color="auto"/>
        <w:right w:val="none" w:sz="0" w:space="0" w:color="auto"/>
      </w:divBdr>
    </w:div>
    <w:div w:id="1599412198">
      <w:bodyDiv w:val="1"/>
      <w:marLeft w:val="0"/>
      <w:marRight w:val="0"/>
      <w:marTop w:val="0"/>
      <w:marBottom w:val="0"/>
      <w:divBdr>
        <w:top w:val="none" w:sz="0" w:space="0" w:color="auto"/>
        <w:left w:val="none" w:sz="0" w:space="0" w:color="auto"/>
        <w:bottom w:val="none" w:sz="0" w:space="0" w:color="auto"/>
        <w:right w:val="none" w:sz="0" w:space="0" w:color="auto"/>
      </w:divBdr>
    </w:div>
    <w:div w:id="1630435144">
      <w:bodyDiv w:val="1"/>
      <w:marLeft w:val="0"/>
      <w:marRight w:val="0"/>
      <w:marTop w:val="0"/>
      <w:marBottom w:val="0"/>
      <w:divBdr>
        <w:top w:val="none" w:sz="0" w:space="0" w:color="auto"/>
        <w:left w:val="none" w:sz="0" w:space="0" w:color="auto"/>
        <w:bottom w:val="none" w:sz="0" w:space="0" w:color="auto"/>
        <w:right w:val="none" w:sz="0" w:space="0" w:color="auto"/>
      </w:divBdr>
    </w:div>
    <w:div w:id="1653094865">
      <w:bodyDiv w:val="1"/>
      <w:marLeft w:val="0"/>
      <w:marRight w:val="0"/>
      <w:marTop w:val="0"/>
      <w:marBottom w:val="0"/>
      <w:divBdr>
        <w:top w:val="none" w:sz="0" w:space="0" w:color="auto"/>
        <w:left w:val="none" w:sz="0" w:space="0" w:color="auto"/>
        <w:bottom w:val="none" w:sz="0" w:space="0" w:color="auto"/>
        <w:right w:val="none" w:sz="0" w:space="0" w:color="auto"/>
      </w:divBdr>
    </w:div>
    <w:div w:id="1664776789">
      <w:bodyDiv w:val="1"/>
      <w:marLeft w:val="0"/>
      <w:marRight w:val="0"/>
      <w:marTop w:val="0"/>
      <w:marBottom w:val="0"/>
      <w:divBdr>
        <w:top w:val="none" w:sz="0" w:space="0" w:color="auto"/>
        <w:left w:val="none" w:sz="0" w:space="0" w:color="auto"/>
        <w:bottom w:val="none" w:sz="0" w:space="0" w:color="auto"/>
        <w:right w:val="none" w:sz="0" w:space="0" w:color="auto"/>
      </w:divBdr>
      <w:divsChild>
        <w:div w:id="2125420112">
          <w:marLeft w:val="547"/>
          <w:marRight w:val="0"/>
          <w:marTop w:val="0"/>
          <w:marBottom w:val="0"/>
          <w:divBdr>
            <w:top w:val="none" w:sz="0" w:space="0" w:color="auto"/>
            <w:left w:val="none" w:sz="0" w:space="0" w:color="auto"/>
            <w:bottom w:val="none" w:sz="0" w:space="0" w:color="auto"/>
            <w:right w:val="none" w:sz="0" w:space="0" w:color="auto"/>
          </w:divBdr>
        </w:div>
      </w:divsChild>
    </w:div>
    <w:div w:id="1675108669">
      <w:bodyDiv w:val="1"/>
      <w:marLeft w:val="0"/>
      <w:marRight w:val="0"/>
      <w:marTop w:val="0"/>
      <w:marBottom w:val="0"/>
      <w:divBdr>
        <w:top w:val="none" w:sz="0" w:space="0" w:color="auto"/>
        <w:left w:val="none" w:sz="0" w:space="0" w:color="auto"/>
        <w:bottom w:val="none" w:sz="0" w:space="0" w:color="auto"/>
        <w:right w:val="none" w:sz="0" w:space="0" w:color="auto"/>
      </w:divBdr>
    </w:div>
    <w:div w:id="1688173905">
      <w:bodyDiv w:val="1"/>
      <w:marLeft w:val="0"/>
      <w:marRight w:val="0"/>
      <w:marTop w:val="0"/>
      <w:marBottom w:val="0"/>
      <w:divBdr>
        <w:top w:val="none" w:sz="0" w:space="0" w:color="auto"/>
        <w:left w:val="none" w:sz="0" w:space="0" w:color="auto"/>
        <w:bottom w:val="none" w:sz="0" w:space="0" w:color="auto"/>
        <w:right w:val="none" w:sz="0" w:space="0" w:color="auto"/>
      </w:divBdr>
    </w:div>
    <w:div w:id="1712223689">
      <w:bodyDiv w:val="1"/>
      <w:marLeft w:val="0"/>
      <w:marRight w:val="0"/>
      <w:marTop w:val="0"/>
      <w:marBottom w:val="0"/>
      <w:divBdr>
        <w:top w:val="none" w:sz="0" w:space="0" w:color="auto"/>
        <w:left w:val="none" w:sz="0" w:space="0" w:color="auto"/>
        <w:bottom w:val="none" w:sz="0" w:space="0" w:color="auto"/>
        <w:right w:val="none" w:sz="0" w:space="0" w:color="auto"/>
      </w:divBdr>
    </w:div>
    <w:div w:id="1749767739">
      <w:bodyDiv w:val="1"/>
      <w:marLeft w:val="0"/>
      <w:marRight w:val="0"/>
      <w:marTop w:val="0"/>
      <w:marBottom w:val="0"/>
      <w:divBdr>
        <w:top w:val="none" w:sz="0" w:space="0" w:color="auto"/>
        <w:left w:val="none" w:sz="0" w:space="0" w:color="auto"/>
        <w:bottom w:val="none" w:sz="0" w:space="0" w:color="auto"/>
        <w:right w:val="none" w:sz="0" w:space="0" w:color="auto"/>
      </w:divBdr>
    </w:div>
    <w:div w:id="1751536971">
      <w:bodyDiv w:val="1"/>
      <w:marLeft w:val="0"/>
      <w:marRight w:val="0"/>
      <w:marTop w:val="0"/>
      <w:marBottom w:val="0"/>
      <w:divBdr>
        <w:top w:val="none" w:sz="0" w:space="0" w:color="auto"/>
        <w:left w:val="none" w:sz="0" w:space="0" w:color="auto"/>
        <w:bottom w:val="none" w:sz="0" w:space="0" w:color="auto"/>
        <w:right w:val="none" w:sz="0" w:space="0" w:color="auto"/>
      </w:divBdr>
    </w:div>
    <w:div w:id="1817644661">
      <w:bodyDiv w:val="1"/>
      <w:marLeft w:val="0"/>
      <w:marRight w:val="0"/>
      <w:marTop w:val="0"/>
      <w:marBottom w:val="0"/>
      <w:divBdr>
        <w:top w:val="none" w:sz="0" w:space="0" w:color="auto"/>
        <w:left w:val="none" w:sz="0" w:space="0" w:color="auto"/>
        <w:bottom w:val="none" w:sz="0" w:space="0" w:color="auto"/>
        <w:right w:val="none" w:sz="0" w:space="0" w:color="auto"/>
      </w:divBdr>
    </w:div>
    <w:div w:id="1856381802">
      <w:bodyDiv w:val="1"/>
      <w:marLeft w:val="0"/>
      <w:marRight w:val="0"/>
      <w:marTop w:val="0"/>
      <w:marBottom w:val="0"/>
      <w:divBdr>
        <w:top w:val="none" w:sz="0" w:space="0" w:color="auto"/>
        <w:left w:val="none" w:sz="0" w:space="0" w:color="auto"/>
        <w:bottom w:val="none" w:sz="0" w:space="0" w:color="auto"/>
        <w:right w:val="none" w:sz="0" w:space="0" w:color="auto"/>
      </w:divBdr>
      <w:divsChild>
        <w:div w:id="118189143">
          <w:marLeft w:val="547"/>
          <w:marRight w:val="0"/>
          <w:marTop w:val="0"/>
          <w:marBottom w:val="0"/>
          <w:divBdr>
            <w:top w:val="none" w:sz="0" w:space="0" w:color="auto"/>
            <w:left w:val="none" w:sz="0" w:space="0" w:color="auto"/>
            <w:bottom w:val="none" w:sz="0" w:space="0" w:color="auto"/>
            <w:right w:val="none" w:sz="0" w:space="0" w:color="auto"/>
          </w:divBdr>
        </w:div>
      </w:divsChild>
    </w:div>
    <w:div w:id="1868519155">
      <w:bodyDiv w:val="1"/>
      <w:marLeft w:val="0"/>
      <w:marRight w:val="0"/>
      <w:marTop w:val="0"/>
      <w:marBottom w:val="0"/>
      <w:divBdr>
        <w:top w:val="none" w:sz="0" w:space="0" w:color="auto"/>
        <w:left w:val="none" w:sz="0" w:space="0" w:color="auto"/>
        <w:bottom w:val="none" w:sz="0" w:space="0" w:color="auto"/>
        <w:right w:val="none" w:sz="0" w:space="0" w:color="auto"/>
      </w:divBdr>
    </w:div>
    <w:div w:id="1869757669">
      <w:bodyDiv w:val="1"/>
      <w:marLeft w:val="0"/>
      <w:marRight w:val="0"/>
      <w:marTop w:val="0"/>
      <w:marBottom w:val="0"/>
      <w:divBdr>
        <w:top w:val="none" w:sz="0" w:space="0" w:color="auto"/>
        <w:left w:val="none" w:sz="0" w:space="0" w:color="auto"/>
        <w:bottom w:val="none" w:sz="0" w:space="0" w:color="auto"/>
        <w:right w:val="none" w:sz="0" w:space="0" w:color="auto"/>
      </w:divBdr>
    </w:div>
    <w:div w:id="1875380968">
      <w:bodyDiv w:val="1"/>
      <w:marLeft w:val="0"/>
      <w:marRight w:val="0"/>
      <w:marTop w:val="0"/>
      <w:marBottom w:val="0"/>
      <w:divBdr>
        <w:top w:val="none" w:sz="0" w:space="0" w:color="auto"/>
        <w:left w:val="none" w:sz="0" w:space="0" w:color="auto"/>
        <w:bottom w:val="none" w:sz="0" w:space="0" w:color="auto"/>
        <w:right w:val="none" w:sz="0" w:space="0" w:color="auto"/>
      </w:divBdr>
    </w:div>
    <w:div w:id="1920358465">
      <w:bodyDiv w:val="1"/>
      <w:marLeft w:val="0"/>
      <w:marRight w:val="0"/>
      <w:marTop w:val="0"/>
      <w:marBottom w:val="0"/>
      <w:divBdr>
        <w:top w:val="none" w:sz="0" w:space="0" w:color="auto"/>
        <w:left w:val="none" w:sz="0" w:space="0" w:color="auto"/>
        <w:bottom w:val="none" w:sz="0" w:space="0" w:color="auto"/>
        <w:right w:val="none" w:sz="0" w:space="0" w:color="auto"/>
      </w:divBdr>
    </w:div>
    <w:div w:id="1928079764">
      <w:bodyDiv w:val="1"/>
      <w:marLeft w:val="0"/>
      <w:marRight w:val="0"/>
      <w:marTop w:val="0"/>
      <w:marBottom w:val="0"/>
      <w:divBdr>
        <w:top w:val="none" w:sz="0" w:space="0" w:color="auto"/>
        <w:left w:val="none" w:sz="0" w:space="0" w:color="auto"/>
        <w:bottom w:val="none" w:sz="0" w:space="0" w:color="auto"/>
        <w:right w:val="none" w:sz="0" w:space="0" w:color="auto"/>
      </w:divBdr>
    </w:div>
    <w:div w:id="1938707309">
      <w:bodyDiv w:val="1"/>
      <w:marLeft w:val="0"/>
      <w:marRight w:val="0"/>
      <w:marTop w:val="0"/>
      <w:marBottom w:val="0"/>
      <w:divBdr>
        <w:top w:val="none" w:sz="0" w:space="0" w:color="auto"/>
        <w:left w:val="none" w:sz="0" w:space="0" w:color="auto"/>
        <w:bottom w:val="none" w:sz="0" w:space="0" w:color="auto"/>
        <w:right w:val="none" w:sz="0" w:space="0" w:color="auto"/>
      </w:divBdr>
    </w:div>
    <w:div w:id="1962302184">
      <w:bodyDiv w:val="1"/>
      <w:marLeft w:val="0"/>
      <w:marRight w:val="0"/>
      <w:marTop w:val="0"/>
      <w:marBottom w:val="0"/>
      <w:divBdr>
        <w:top w:val="none" w:sz="0" w:space="0" w:color="auto"/>
        <w:left w:val="none" w:sz="0" w:space="0" w:color="auto"/>
        <w:bottom w:val="none" w:sz="0" w:space="0" w:color="auto"/>
        <w:right w:val="none" w:sz="0" w:space="0" w:color="auto"/>
      </w:divBdr>
      <w:divsChild>
        <w:div w:id="1095055208">
          <w:marLeft w:val="360"/>
          <w:marRight w:val="0"/>
          <w:marTop w:val="0"/>
          <w:marBottom w:val="101"/>
          <w:divBdr>
            <w:top w:val="none" w:sz="0" w:space="0" w:color="auto"/>
            <w:left w:val="none" w:sz="0" w:space="0" w:color="auto"/>
            <w:bottom w:val="none" w:sz="0" w:space="0" w:color="auto"/>
            <w:right w:val="none" w:sz="0" w:space="0" w:color="auto"/>
          </w:divBdr>
        </w:div>
        <w:div w:id="40249404">
          <w:marLeft w:val="360"/>
          <w:marRight w:val="0"/>
          <w:marTop w:val="0"/>
          <w:marBottom w:val="101"/>
          <w:divBdr>
            <w:top w:val="none" w:sz="0" w:space="0" w:color="auto"/>
            <w:left w:val="none" w:sz="0" w:space="0" w:color="auto"/>
            <w:bottom w:val="none" w:sz="0" w:space="0" w:color="auto"/>
            <w:right w:val="none" w:sz="0" w:space="0" w:color="auto"/>
          </w:divBdr>
        </w:div>
        <w:div w:id="1422750057">
          <w:marLeft w:val="360"/>
          <w:marRight w:val="0"/>
          <w:marTop w:val="0"/>
          <w:marBottom w:val="101"/>
          <w:divBdr>
            <w:top w:val="none" w:sz="0" w:space="0" w:color="auto"/>
            <w:left w:val="none" w:sz="0" w:space="0" w:color="auto"/>
            <w:bottom w:val="none" w:sz="0" w:space="0" w:color="auto"/>
            <w:right w:val="none" w:sz="0" w:space="0" w:color="auto"/>
          </w:divBdr>
        </w:div>
        <w:div w:id="384379281">
          <w:marLeft w:val="360"/>
          <w:marRight w:val="0"/>
          <w:marTop w:val="0"/>
          <w:marBottom w:val="101"/>
          <w:divBdr>
            <w:top w:val="none" w:sz="0" w:space="0" w:color="auto"/>
            <w:left w:val="none" w:sz="0" w:space="0" w:color="auto"/>
            <w:bottom w:val="none" w:sz="0" w:space="0" w:color="auto"/>
            <w:right w:val="none" w:sz="0" w:space="0" w:color="auto"/>
          </w:divBdr>
        </w:div>
        <w:div w:id="2014067959">
          <w:marLeft w:val="360"/>
          <w:marRight w:val="0"/>
          <w:marTop w:val="0"/>
          <w:marBottom w:val="101"/>
          <w:divBdr>
            <w:top w:val="none" w:sz="0" w:space="0" w:color="auto"/>
            <w:left w:val="none" w:sz="0" w:space="0" w:color="auto"/>
            <w:bottom w:val="none" w:sz="0" w:space="0" w:color="auto"/>
            <w:right w:val="none" w:sz="0" w:space="0" w:color="auto"/>
          </w:divBdr>
        </w:div>
        <w:div w:id="2028434944">
          <w:marLeft w:val="360"/>
          <w:marRight w:val="0"/>
          <w:marTop w:val="0"/>
          <w:marBottom w:val="101"/>
          <w:divBdr>
            <w:top w:val="none" w:sz="0" w:space="0" w:color="auto"/>
            <w:left w:val="none" w:sz="0" w:space="0" w:color="auto"/>
            <w:bottom w:val="none" w:sz="0" w:space="0" w:color="auto"/>
            <w:right w:val="none" w:sz="0" w:space="0" w:color="auto"/>
          </w:divBdr>
        </w:div>
        <w:div w:id="327103491">
          <w:marLeft w:val="360"/>
          <w:marRight w:val="0"/>
          <w:marTop w:val="0"/>
          <w:marBottom w:val="101"/>
          <w:divBdr>
            <w:top w:val="none" w:sz="0" w:space="0" w:color="auto"/>
            <w:left w:val="none" w:sz="0" w:space="0" w:color="auto"/>
            <w:bottom w:val="none" w:sz="0" w:space="0" w:color="auto"/>
            <w:right w:val="none" w:sz="0" w:space="0" w:color="auto"/>
          </w:divBdr>
        </w:div>
      </w:divsChild>
    </w:div>
    <w:div w:id="1968198305">
      <w:bodyDiv w:val="1"/>
      <w:marLeft w:val="0"/>
      <w:marRight w:val="0"/>
      <w:marTop w:val="0"/>
      <w:marBottom w:val="0"/>
      <w:divBdr>
        <w:top w:val="none" w:sz="0" w:space="0" w:color="auto"/>
        <w:left w:val="none" w:sz="0" w:space="0" w:color="auto"/>
        <w:bottom w:val="none" w:sz="0" w:space="0" w:color="auto"/>
        <w:right w:val="none" w:sz="0" w:space="0" w:color="auto"/>
      </w:divBdr>
      <w:divsChild>
        <w:div w:id="630088403">
          <w:marLeft w:val="547"/>
          <w:marRight w:val="0"/>
          <w:marTop w:val="0"/>
          <w:marBottom w:val="0"/>
          <w:divBdr>
            <w:top w:val="none" w:sz="0" w:space="0" w:color="auto"/>
            <w:left w:val="none" w:sz="0" w:space="0" w:color="auto"/>
            <w:bottom w:val="none" w:sz="0" w:space="0" w:color="auto"/>
            <w:right w:val="none" w:sz="0" w:space="0" w:color="auto"/>
          </w:divBdr>
        </w:div>
        <w:div w:id="1423529389">
          <w:marLeft w:val="547"/>
          <w:marRight w:val="0"/>
          <w:marTop w:val="0"/>
          <w:marBottom w:val="0"/>
          <w:divBdr>
            <w:top w:val="none" w:sz="0" w:space="0" w:color="auto"/>
            <w:left w:val="none" w:sz="0" w:space="0" w:color="auto"/>
            <w:bottom w:val="none" w:sz="0" w:space="0" w:color="auto"/>
            <w:right w:val="none" w:sz="0" w:space="0" w:color="auto"/>
          </w:divBdr>
        </w:div>
        <w:div w:id="1832208976">
          <w:marLeft w:val="547"/>
          <w:marRight w:val="0"/>
          <w:marTop w:val="0"/>
          <w:marBottom w:val="0"/>
          <w:divBdr>
            <w:top w:val="none" w:sz="0" w:space="0" w:color="auto"/>
            <w:left w:val="none" w:sz="0" w:space="0" w:color="auto"/>
            <w:bottom w:val="none" w:sz="0" w:space="0" w:color="auto"/>
            <w:right w:val="none" w:sz="0" w:space="0" w:color="auto"/>
          </w:divBdr>
        </w:div>
      </w:divsChild>
    </w:div>
    <w:div w:id="2008823577">
      <w:bodyDiv w:val="1"/>
      <w:marLeft w:val="0"/>
      <w:marRight w:val="0"/>
      <w:marTop w:val="0"/>
      <w:marBottom w:val="0"/>
      <w:divBdr>
        <w:top w:val="none" w:sz="0" w:space="0" w:color="auto"/>
        <w:left w:val="none" w:sz="0" w:space="0" w:color="auto"/>
        <w:bottom w:val="none" w:sz="0" w:space="0" w:color="auto"/>
        <w:right w:val="none" w:sz="0" w:space="0" w:color="auto"/>
      </w:divBdr>
    </w:div>
    <w:div w:id="2034378072">
      <w:bodyDiv w:val="1"/>
      <w:marLeft w:val="0"/>
      <w:marRight w:val="0"/>
      <w:marTop w:val="0"/>
      <w:marBottom w:val="0"/>
      <w:divBdr>
        <w:top w:val="none" w:sz="0" w:space="0" w:color="auto"/>
        <w:left w:val="none" w:sz="0" w:space="0" w:color="auto"/>
        <w:bottom w:val="none" w:sz="0" w:space="0" w:color="auto"/>
        <w:right w:val="none" w:sz="0" w:space="0" w:color="auto"/>
      </w:divBdr>
    </w:div>
    <w:div w:id="2085834939">
      <w:bodyDiv w:val="1"/>
      <w:marLeft w:val="0"/>
      <w:marRight w:val="0"/>
      <w:marTop w:val="0"/>
      <w:marBottom w:val="0"/>
      <w:divBdr>
        <w:top w:val="none" w:sz="0" w:space="0" w:color="auto"/>
        <w:left w:val="none" w:sz="0" w:space="0" w:color="auto"/>
        <w:bottom w:val="none" w:sz="0" w:space="0" w:color="auto"/>
        <w:right w:val="none" w:sz="0" w:space="0" w:color="auto"/>
      </w:divBdr>
      <w:divsChild>
        <w:div w:id="1659917726">
          <w:marLeft w:val="547"/>
          <w:marRight w:val="0"/>
          <w:marTop w:val="0"/>
          <w:marBottom w:val="0"/>
          <w:divBdr>
            <w:top w:val="none" w:sz="0" w:space="0" w:color="auto"/>
            <w:left w:val="none" w:sz="0" w:space="0" w:color="auto"/>
            <w:bottom w:val="none" w:sz="0" w:space="0" w:color="auto"/>
            <w:right w:val="none" w:sz="0" w:space="0" w:color="auto"/>
          </w:divBdr>
        </w:div>
        <w:div w:id="429621242">
          <w:marLeft w:val="547"/>
          <w:marRight w:val="0"/>
          <w:marTop w:val="0"/>
          <w:marBottom w:val="0"/>
          <w:divBdr>
            <w:top w:val="none" w:sz="0" w:space="0" w:color="auto"/>
            <w:left w:val="none" w:sz="0" w:space="0" w:color="auto"/>
            <w:bottom w:val="none" w:sz="0" w:space="0" w:color="auto"/>
            <w:right w:val="none" w:sz="0" w:space="0" w:color="auto"/>
          </w:divBdr>
        </w:div>
        <w:div w:id="1542668946">
          <w:marLeft w:val="547"/>
          <w:marRight w:val="0"/>
          <w:marTop w:val="0"/>
          <w:marBottom w:val="0"/>
          <w:divBdr>
            <w:top w:val="none" w:sz="0" w:space="0" w:color="auto"/>
            <w:left w:val="none" w:sz="0" w:space="0" w:color="auto"/>
            <w:bottom w:val="none" w:sz="0" w:space="0" w:color="auto"/>
            <w:right w:val="none" w:sz="0" w:space="0" w:color="auto"/>
          </w:divBdr>
        </w:div>
      </w:divsChild>
    </w:div>
    <w:div w:id="212037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raining.dsd2015@gmail.com" TargetMode="External"/><Relationship Id="rId18" Type="http://schemas.openxmlformats.org/officeDocument/2006/relationships/hyperlink" Target="mailto:sawat65a@gmail.com" TargetMode="External"/><Relationship Id="rId26" Type="http://schemas.openxmlformats.org/officeDocument/2006/relationships/hyperlink" Target="mailto:training.dsd2015@gmail.com" TargetMode="External"/><Relationship Id="rId3" Type="http://schemas.openxmlformats.org/officeDocument/2006/relationships/styles" Target="styles.xml"/><Relationship Id="rId21" Type="http://schemas.openxmlformats.org/officeDocument/2006/relationships/hyperlink" Target="mailto:training.dsd2015@gmail.com" TargetMode="External"/><Relationship Id="rId7" Type="http://schemas.openxmlformats.org/officeDocument/2006/relationships/footnotes" Target="footnotes.xml"/><Relationship Id="rId12" Type="http://schemas.openxmlformats.org/officeDocument/2006/relationships/hyperlink" Target="mailto:planandproject@hotmail.com" TargetMode="External"/><Relationship Id="rId17" Type="http://schemas.openxmlformats.org/officeDocument/2006/relationships/hyperlink" Target="mailto:training.dsd2015@gmail.com" TargetMode="External"/><Relationship Id="rId25" Type="http://schemas.openxmlformats.org/officeDocument/2006/relationships/hyperlink" Target="mailto:training.dsd2015@gmail.com" TargetMode="External"/><Relationship Id="rId2" Type="http://schemas.openxmlformats.org/officeDocument/2006/relationships/numbering" Target="numbering.xml"/><Relationship Id="rId16" Type="http://schemas.openxmlformats.org/officeDocument/2006/relationships/hyperlink" Target="mailto:training.dsd2015@gmail.com" TargetMode="External"/><Relationship Id="rId20" Type="http://schemas.openxmlformats.org/officeDocument/2006/relationships/hyperlink" Target="mailto:sawat65a@gmail.com" TargetMode="External"/><Relationship Id="rId29" Type="http://schemas.openxmlformats.org/officeDocument/2006/relationships/hyperlink" Target="mailto:training.dsd2015@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lanandproject@hotmail.com" TargetMode="External"/><Relationship Id="rId24" Type="http://schemas.openxmlformats.org/officeDocument/2006/relationships/hyperlink" Target="mailto:training.dsd2015@gmail.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training.dsd2015@gmail.com" TargetMode="External"/><Relationship Id="rId23" Type="http://schemas.openxmlformats.org/officeDocument/2006/relationships/footer" Target="footer1.xml"/><Relationship Id="rId28" Type="http://schemas.openxmlformats.org/officeDocument/2006/relationships/hyperlink" Target="mailto:training.dsd2015@gmail.com" TargetMode="External"/><Relationship Id="rId10" Type="http://schemas.openxmlformats.org/officeDocument/2006/relationships/hyperlink" Target="mailto:women.youth.dsd@gmail.com" TargetMode="External"/><Relationship Id="rId19" Type="http://schemas.openxmlformats.org/officeDocument/2006/relationships/hyperlink" Target="mailto:sawat65a@gmail.co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training.dsd2015@gmail.com" TargetMode="External"/><Relationship Id="rId22" Type="http://schemas.openxmlformats.org/officeDocument/2006/relationships/hyperlink" Target="mailto:training.dsd2015@gmail.com" TargetMode="External"/><Relationship Id="rId27" Type="http://schemas.openxmlformats.org/officeDocument/2006/relationships/hyperlink" Target="mailto:training.dsd2015@gmail.com" TargetMode="External"/><Relationship Id="rId30" Type="http://schemas.openxmlformats.org/officeDocument/2006/relationships/footer" Target="footer2.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00023-6918-4298-9658-F3AFBC45A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1</Pages>
  <Words>49791</Words>
  <Characters>283812</Characters>
  <Application>Microsoft Office Word</Application>
  <DocSecurity>0</DocSecurity>
  <Lines>2365</Lines>
  <Paragraphs>665</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332938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DSD_19458</dc:creator>
  <cp:lastModifiedBy>DSD_19458</cp:lastModifiedBy>
  <cp:revision>221</cp:revision>
  <cp:lastPrinted>2021-03-23T04:20:00Z</cp:lastPrinted>
  <dcterms:created xsi:type="dcterms:W3CDTF">2020-10-14T03:20:00Z</dcterms:created>
  <dcterms:modified xsi:type="dcterms:W3CDTF">2021-03-23T04:20:00Z</dcterms:modified>
</cp:coreProperties>
</file>